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2C72" w14:textId="20A61AFE" w:rsidR="000D0054" w:rsidRPr="00256102" w:rsidRDefault="00B416BC" w:rsidP="00040E53">
      <w:pPr>
        <w:pStyle w:val="Header"/>
        <w:tabs>
          <w:tab w:val="clear" w:pos="4320"/>
          <w:tab w:val="clear" w:pos="8640"/>
          <w:tab w:val="center" w:pos="2880"/>
          <w:tab w:val="left" w:pos="7200"/>
        </w:tabs>
        <w:ind w:right="-929"/>
        <w:rPr>
          <w:rFonts w:ascii="Times New Roman" w:hAnsi="Times New Roman"/>
          <w:szCs w:val="22"/>
          <w:lang w:val="es-MX"/>
        </w:rPr>
      </w:pPr>
      <w:bookmarkStart w:id="0" w:name="_Hlk131505113"/>
      <w:r>
        <w:rPr>
          <w:rFonts w:ascii="Times New Roman" w:hAnsi="Times New Roman"/>
          <w:lang w:val="es-MX"/>
        </w:rPr>
        <w:object w:dxaOrig="1440" w:dyaOrig="1440" w14:anchorId="2EEA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8.6pt;margin-top:57.9pt;width:320.1pt;height:28.15pt;z-index:251657728;mso-wrap-edited:f;mso-position-vertical-relative:page" wrapcoords="3572 1580 2041 2634 170 7376 170 11590 2381 19493 5272 20020 11055 20020 17008 20020 21260 12117 21600 4215 18709 2107 9524 1580 3572 1580" o:allowincell="f" fillcolor="window">
            <v:imagedata r:id="rId6" o:title=""/>
            <w10:wrap anchory="page"/>
          </v:shape>
          <o:OLEObject Type="Embed" ProgID="Word.Picture.8" ShapeID="_x0000_s2053" DrawAspect="Content" ObjectID="_1772961208" r:id="rId7"/>
        </w:object>
      </w:r>
      <w:r w:rsidR="006329CC" w:rsidRPr="00256102">
        <w:rPr>
          <w:rFonts w:ascii="Times New Roman" w:hAnsi="Times New Roman"/>
          <w:lang w:val="es-MX"/>
        </w:rPr>
        <w:tab/>
        <w:t>COMISIÓN PREPARATORIA</w:t>
      </w:r>
      <w:r w:rsidR="006329CC" w:rsidRPr="00256102">
        <w:rPr>
          <w:rFonts w:ascii="Times New Roman" w:hAnsi="Times New Roman"/>
          <w:lang w:val="es-MX"/>
        </w:rPr>
        <w:tab/>
        <w:t>OEA/Ser.P</w:t>
      </w:r>
    </w:p>
    <w:p w14:paraId="6749F24B" w14:textId="05442417" w:rsidR="000D0054" w:rsidRPr="00256102" w:rsidRDefault="000D0054" w:rsidP="00040E53">
      <w:pPr>
        <w:pStyle w:val="Header"/>
        <w:tabs>
          <w:tab w:val="clear" w:pos="4320"/>
          <w:tab w:val="clear" w:pos="8640"/>
          <w:tab w:val="center" w:pos="2880"/>
          <w:tab w:val="left" w:pos="7200"/>
        </w:tabs>
        <w:ind w:right="-1350"/>
        <w:rPr>
          <w:rFonts w:ascii="Times New Roman" w:hAnsi="Times New Roman"/>
          <w:szCs w:val="22"/>
          <w:lang w:val="es-MX"/>
        </w:rPr>
      </w:pPr>
      <w:r w:rsidRPr="00256102">
        <w:rPr>
          <w:rFonts w:ascii="Times New Roman" w:hAnsi="Times New Roman"/>
          <w:lang w:val="es-MX"/>
        </w:rPr>
        <w:tab/>
      </w:r>
      <w:r w:rsidRPr="00256102">
        <w:rPr>
          <w:rFonts w:ascii="Times New Roman" w:hAnsi="Times New Roman"/>
          <w:lang w:val="es-MX"/>
        </w:rPr>
        <w:tab/>
        <w:t>AG/CP/INF.</w:t>
      </w:r>
      <w:r w:rsidR="00924B6B">
        <w:rPr>
          <w:rFonts w:ascii="Times New Roman" w:hAnsi="Times New Roman"/>
          <w:lang w:val="es-MX"/>
        </w:rPr>
        <w:t>800</w:t>
      </w:r>
      <w:r w:rsidRPr="00256102">
        <w:rPr>
          <w:rFonts w:ascii="Times New Roman" w:hAnsi="Times New Roman"/>
          <w:lang w:val="es-MX"/>
        </w:rPr>
        <w:t>/2</w:t>
      </w:r>
      <w:r w:rsidR="00B628AA">
        <w:rPr>
          <w:rFonts w:ascii="Times New Roman" w:hAnsi="Times New Roman"/>
          <w:lang w:val="es-MX"/>
        </w:rPr>
        <w:t>4</w:t>
      </w:r>
      <w:r w:rsidR="00332250">
        <w:rPr>
          <w:rFonts w:ascii="Times New Roman" w:hAnsi="Times New Roman"/>
          <w:lang w:val="es-MX"/>
        </w:rPr>
        <w:t xml:space="preserve"> </w:t>
      </w:r>
    </w:p>
    <w:p w14:paraId="1AE12222" w14:textId="1CC6F0AB" w:rsidR="000D0054" w:rsidRPr="00256102" w:rsidRDefault="00E6248F" w:rsidP="00040E53">
      <w:pPr>
        <w:pStyle w:val="Header"/>
        <w:tabs>
          <w:tab w:val="clear" w:pos="4320"/>
          <w:tab w:val="clear" w:pos="8640"/>
          <w:tab w:val="center" w:pos="2880"/>
          <w:tab w:val="left" w:pos="7200"/>
        </w:tabs>
        <w:ind w:right="-929"/>
        <w:rPr>
          <w:rFonts w:ascii="Times New Roman" w:hAnsi="Times New Roman"/>
          <w:szCs w:val="22"/>
          <w:lang w:val="es-MX"/>
        </w:rPr>
      </w:pPr>
      <w:r w:rsidRPr="00256102">
        <w:rPr>
          <w:rFonts w:ascii="Times New Roman" w:hAnsi="Times New Roman"/>
          <w:lang w:val="es-MX"/>
        </w:rPr>
        <w:tab/>
      </w:r>
      <w:r w:rsidRPr="00256102">
        <w:rPr>
          <w:rFonts w:ascii="Times New Roman" w:hAnsi="Times New Roman"/>
          <w:lang w:val="es-MX"/>
        </w:rPr>
        <w:tab/>
      </w:r>
      <w:r w:rsidR="00924B6B">
        <w:rPr>
          <w:rFonts w:ascii="Times New Roman" w:hAnsi="Times New Roman"/>
          <w:lang w:val="es-MX"/>
        </w:rPr>
        <w:t>2</w:t>
      </w:r>
      <w:r w:rsidR="00B416BC">
        <w:rPr>
          <w:rFonts w:ascii="Times New Roman" w:hAnsi="Times New Roman"/>
          <w:lang w:val="es-MX"/>
        </w:rPr>
        <w:t>6</w:t>
      </w:r>
      <w:r w:rsidR="00924B6B">
        <w:rPr>
          <w:rFonts w:ascii="Times New Roman" w:hAnsi="Times New Roman"/>
          <w:lang w:val="es-MX"/>
        </w:rPr>
        <w:t xml:space="preserve"> marzo</w:t>
      </w:r>
      <w:r w:rsidR="00B628AA">
        <w:rPr>
          <w:rFonts w:ascii="Times New Roman" w:hAnsi="Times New Roman"/>
          <w:lang w:val="es-MX"/>
        </w:rPr>
        <w:t xml:space="preserve"> 2024</w:t>
      </w:r>
    </w:p>
    <w:p w14:paraId="49E721A2" w14:textId="3A1D652C" w:rsidR="000D0054" w:rsidRPr="00256102" w:rsidRDefault="000D0054" w:rsidP="00040E53">
      <w:pPr>
        <w:pStyle w:val="Header"/>
        <w:tabs>
          <w:tab w:val="clear" w:pos="4320"/>
          <w:tab w:val="clear" w:pos="8640"/>
          <w:tab w:val="center" w:pos="2880"/>
          <w:tab w:val="left" w:pos="7200"/>
        </w:tabs>
        <w:ind w:right="-929"/>
        <w:rPr>
          <w:rFonts w:ascii="Times New Roman" w:hAnsi="Times New Roman"/>
          <w:szCs w:val="22"/>
          <w:lang w:val="es-MX"/>
        </w:rPr>
      </w:pPr>
      <w:r w:rsidRPr="00256102">
        <w:rPr>
          <w:rFonts w:ascii="Times New Roman" w:hAnsi="Times New Roman"/>
          <w:lang w:val="es-MX"/>
        </w:rPr>
        <w:tab/>
      </w:r>
      <w:r w:rsidRPr="00256102">
        <w:rPr>
          <w:rFonts w:ascii="Times New Roman" w:hAnsi="Times New Roman"/>
          <w:lang w:val="es-MX"/>
        </w:rPr>
        <w:tab/>
        <w:t xml:space="preserve">Original: </w:t>
      </w:r>
      <w:r w:rsidR="008966A9">
        <w:rPr>
          <w:rFonts w:ascii="Times New Roman" w:hAnsi="Times New Roman"/>
          <w:lang w:val="es-MX"/>
        </w:rPr>
        <w:t xml:space="preserve">español </w:t>
      </w:r>
    </w:p>
    <w:p w14:paraId="43020EEE" w14:textId="77777777" w:rsidR="000D0054" w:rsidRPr="00256102" w:rsidRDefault="000D0054" w:rsidP="00040E53">
      <w:pPr>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es-MX"/>
        </w:rPr>
      </w:pPr>
    </w:p>
    <w:p w14:paraId="41039A73"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42490D63"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0793601E"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BDB0783"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5CBBF14C"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124E01B"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6EB62A12"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5D78F291" w14:textId="1DCC489B"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410A1ACE" w14:textId="3BB32907" w:rsidR="004D650A" w:rsidRPr="00256102" w:rsidRDefault="004D650A"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6339C35D" w14:textId="77777777" w:rsidR="004D650A" w:rsidRPr="00256102" w:rsidRDefault="004D650A"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03FE9299" w14:textId="77777777" w:rsidR="000D0054" w:rsidRPr="00256102"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27ACCA85" w14:textId="77777777" w:rsidR="00C91DA0" w:rsidRDefault="00C91DA0"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1DA30F0C" w14:textId="77777777" w:rsidR="00924B6B" w:rsidRPr="00256102" w:rsidRDefault="00924B6B"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2AE22B5B" w14:textId="77777777" w:rsidR="00C91DA0" w:rsidRPr="00256102" w:rsidRDefault="00C91DA0"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6174F63" w14:textId="77777777" w:rsidR="00C80F71" w:rsidRPr="00924B6B" w:rsidRDefault="00C80F71" w:rsidP="00924B6B">
      <w:pPr>
        <w:pStyle w:val="CPTitle"/>
        <w:widowControl w:val="0"/>
        <w:tabs>
          <w:tab w:val="clear" w:pos="720"/>
          <w:tab w:val="clear" w:pos="1440"/>
          <w:tab w:val="clear" w:pos="2160"/>
          <w:tab w:val="clear" w:pos="2880"/>
          <w:tab w:val="clear" w:pos="7200"/>
          <w:tab w:val="clear" w:pos="7920"/>
          <w:tab w:val="clear" w:pos="8640"/>
        </w:tabs>
        <w:suppressAutoHyphens/>
        <w:rPr>
          <w:spacing w:val="-2"/>
          <w:szCs w:val="22"/>
          <w:lang w:val="es-MX"/>
        </w:rPr>
      </w:pPr>
    </w:p>
    <w:bookmarkEnd w:id="0"/>
    <w:p w14:paraId="72FC91B9" w14:textId="77777777" w:rsidR="00924B6B" w:rsidRPr="00924B6B" w:rsidRDefault="00924B6B" w:rsidP="00924B6B">
      <w:pPr>
        <w:jc w:val="center"/>
        <w:rPr>
          <w:rFonts w:ascii="Times New Roman" w:hAnsi="Times New Roman"/>
          <w:lang w:val="es-US"/>
        </w:rPr>
      </w:pPr>
      <w:r w:rsidRPr="00924B6B">
        <w:rPr>
          <w:rFonts w:ascii="Times New Roman" w:hAnsi="Times New Roman"/>
          <w:lang w:val="es-US"/>
        </w:rPr>
        <w:t>NOTA DE LA SECRETARIA EJECUTIVA DE LA COMISIÓN INTERAMERICANA DE DERECHOS HUMANOS MEDIANTE LA CUAL SOLICITA LA INCLUSIÓN DE UN EVENTO PARALELO EN EL PROYECTO DE CALENDARIO DEL QUINCUAGÉSIMO CUARTO PERÍODO ORDINARIO DE SESIONES DE LA ASAMBLEA GENERAL</w:t>
      </w:r>
    </w:p>
    <w:p w14:paraId="41719945" w14:textId="194479AD" w:rsidR="000D71A6" w:rsidRPr="00455BDB" w:rsidRDefault="000D71A6" w:rsidP="00455BDB">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US"/>
        </w:rPr>
      </w:pPr>
    </w:p>
    <w:p w14:paraId="24C99354" w14:textId="77777777" w:rsidR="00FF582A" w:rsidRPr="00332250" w:rsidRDefault="00FF582A" w:rsidP="00040E53">
      <w:pPr>
        <w:pStyle w:val="CPTitle"/>
        <w:tabs>
          <w:tab w:val="clear" w:pos="720"/>
          <w:tab w:val="clear" w:pos="1440"/>
          <w:tab w:val="clear" w:pos="2160"/>
          <w:tab w:val="clear" w:pos="2880"/>
          <w:tab w:val="clear" w:pos="7200"/>
          <w:tab w:val="clear" w:pos="7920"/>
          <w:tab w:val="clear" w:pos="8640"/>
        </w:tabs>
        <w:rPr>
          <w:szCs w:val="22"/>
          <w:lang w:val="es-US"/>
        </w:rPr>
      </w:pPr>
    </w:p>
    <w:p w14:paraId="7D468A89" w14:textId="77777777" w:rsidR="000D0054" w:rsidRPr="00332250" w:rsidRDefault="000D0054" w:rsidP="00040E5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hAnsi="Times New Roman"/>
          <w:szCs w:val="22"/>
          <w:lang w:val="es-US"/>
        </w:rPr>
        <w:sectPr w:rsidR="000D0054" w:rsidRPr="00332250" w:rsidSect="009E3583">
          <w:headerReference w:type="default" r:id="rId8"/>
          <w:headerReference w:type="first" r:id="rId9"/>
          <w:endnotePr>
            <w:numFmt w:val="decimal"/>
          </w:endnotePr>
          <w:pgSz w:w="12240" w:h="15840" w:code="1"/>
          <w:pgMar w:top="2160" w:right="1570" w:bottom="1296" w:left="1699" w:header="720" w:footer="720" w:gutter="0"/>
          <w:pgNumType w:start="1"/>
          <w:cols w:space="720"/>
          <w:noEndnote/>
          <w:titlePg/>
        </w:sectPr>
      </w:pPr>
    </w:p>
    <w:p w14:paraId="3B0FD964" w14:textId="6946AAAD" w:rsidR="004D3421" w:rsidRPr="00256102" w:rsidRDefault="00924B6B" w:rsidP="00415451">
      <w:pPr>
        <w:pStyle w:val="NormalWeb"/>
        <w:rPr>
          <w:szCs w:val="22"/>
          <w:lang w:val="es-MX"/>
        </w:rPr>
      </w:pPr>
      <w:r>
        <w:rPr>
          <w:noProof/>
        </w:rPr>
        <w:lastRenderedPageBreak/>
        <w:drawing>
          <wp:inline distT="0" distB="0" distL="0" distR="0" wp14:anchorId="30DBCCCA" wp14:editId="18B072BC">
            <wp:extent cx="5696585" cy="7370445"/>
            <wp:effectExtent l="0" t="0" r="0" b="1905"/>
            <wp:docPr id="177597211"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7211" name="Picture 1" descr="A close-up of a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6585" cy="7370445"/>
                    </a:xfrm>
                    <a:prstGeom prst="rect">
                      <a:avLst/>
                    </a:prstGeom>
                    <a:noFill/>
                    <a:ln>
                      <a:noFill/>
                    </a:ln>
                  </pic:spPr>
                </pic:pic>
              </a:graphicData>
            </a:graphic>
          </wp:inline>
        </w:drawing>
      </w:r>
      <w:r w:rsidR="00332250">
        <w:rPr>
          <w:noProof/>
          <w:szCs w:val="22"/>
          <w:lang w:val="es-MX"/>
        </w:rPr>
        <mc:AlternateContent>
          <mc:Choice Requires="wps">
            <w:drawing>
              <wp:anchor distT="0" distB="0" distL="114300" distR="114300" simplePos="0" relativeHeight="251659264" behindDoc="0" locked="1" layoutInCell="1" allowOverlap="1" wp14:anchorId="298BF60D" wp14:editId="305792B8">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B4FCE2" w14:textId="39A56214" w:rsidR="00332250" w:rsidRPr="00332250" w:rsidRDefault="0033225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24B6B">
                              <w:rPr>
                                <w:rFonts w:ascii="Times New Roman" w:hAnsi="Times New Roman"/>
                                <w:noProof/>
                                <w:sz w:val="18"/>
                              </w:rPr>
                              <w:t>AG08925S01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8BF60D"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AB4FCE2" w14:textId="39A56214" w:rsidR="00332250" w:rsidRPr="00332250" w:rsidRDefault="0033225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24B6B">
                        <w:rPr>
                          <w:rFonts w:ascii="Times New Roman" w:hAnsi="Times New Roman"/>
                          <w:noProof/>
                          <w:sz w:val="18"/>
                        </w:rPr>
                        <w:t>AG08925S01</w:t>
                      </w:r>
                      <w:r>
                        <w:rPr>
                          <w:rFonts w:ascii="Times New Roman" w:hAnsi="Times New Roman"/>
                          <w:sz w:val="18"/>
                        </w:rPr>
                        <w:fldChar w:fldCharType="end"/>
                      </w:r>
                    </w:p>
                  </w:txbxContent>
                </v:textbox>
                <w10:wrap anchory="page"/>
                <w10:anchorlock/>
              </v:shape>
            </w:pict>
          </mc:Fallback>
        </mc:AlternateContent>
      </w:r>
    </w:p>
    <w:sectPr w:rsidR="004D3421" w:rsidRPr="00256102" w:rsidSect="006F00F7">
      <w:headerReference w:type="first" r:id="rId11"/>
      <w:footerReference w:type="first" r:id="rId12"/>
      <w:endnotePr>
        <w:numFmt w:val="decimal"/>
      </w:endnotePr>
      <w:type w:val="oddPage"/>
      <w:pgSz w:w="12240" w:h="15840"/>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A75B" w14:textId="77777777" w:rsidR="001C111E" w:rsidRDefault="001C111E">
      <w:pPr>
        <w:spacing w:line="20" w:lineRule="exact"/>
      </w:pPr>
    </w:p>
  </w:endnote>
  <w:endnote w:type="continuationSeparator" w:id="0">
    <w:p w14:paraId="667F7D7B" w14:textId="77777777" w:rsidR="001C111E" w:rsidRDefault="001C111E">
      <w:r>
        <w:t xml:space="preserve"> </w:t>
      </w:r>
    </w:p>
  </w:endnote>
  <w:endnote w:type="continuationNotice" w:id="1">
    <w:p w14:paraId="7808C268" w14:textId="77777777" w:rsidR="001C111E" w:rsidRDefault="001C11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35A0" w14:textId="6226CDB7" w:rsidR="005144C1" w:rsidRDefault="0051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41E7" w14:textId="77777777" w:rsidR="001C111E" w:rsidRDefault="001C111E">
      <w:r>
        <w:separator/>
      </w:r>
    </w:p>
  </w:footnote>
  <w:footnote w:type="continuationSeparator" w:id="0">
    <w:p w14:paraId="5B094864" w14:textId="77777777" w:rsidR="001C111E" w:rsidRDefault="001C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50072"/>
      <w:docPartObj>
        <w:docPartGallery w:val="Page Numbers (Top of Page)"/>
        <w:docPartUnique/>
      </w:docPartObj>
    </w:sdtPr>
    <w:sdtEndPr>
      <w:rPr>
        <w:noProof/>
      </w:rPr>
    </w:sdtEndPr>
    <w:sdtContent>
      <w:p w14:paraId="61C0AA23" w14:textId="7650F122" w:rsidR="006F00F7" w:rsidRDefault="006F00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FE9DBD" w14:textId="77777777" w:rsidR="00D015FA" w:rsidRDefault="00D0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CC7" w14:textId="77777777" w:rsidR="00D015FA" w:rsidRDefault="00D015FA">
    <w:pPr>
      <w:pStyle w:val="Header"/>
      <w:jc w:val="center"/>
    </w:pPr>
  </w:p>
  <w:p w14:paraId="447E1EA8" w14:textId="77777777" w:rsidR="00D015FA" w:rsidRDefault="00D015FA">
    <w:pPr>
      <w:pStyle w:val="Header"/>
      <w:jc w:val="center"/>
    </w:pPr>
  </w:p>
  <w:p w14:paraId="356AEDFF" w14:textId="77777777" w:rsidR="00D015FA" w:rsidRDefault="00D015F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B62" w14:textId="02A8F203" w:rsidR="00040E53" w:rsidRPr="00040E53" w:rsidRDefault="00040E53" w:rsidP="00040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CF0F95-6A35-4587-89F5-A22F511BDB5A}"/>
    <w:docVar w:name="dgnword-eventsink" w:val="2109329608736"/>
  </w:docVars>
  <w:rsids>
    <w:rsidRoot w:val="00DA1A8E"/>
    <w:rsid w:val="00014CA4"/>
    <w:rsid w:val="00015C5C"/>
    <w:rsid w:val="000351BA"/>
    <w:rsid w:val="00040E53"/>
    <w:rsid w:val="0004330F"/>
    <w:rsid w:val="000605DF"/>
    <w:rsid w:val="00080CEB"/>
    <w:rsid w:val="000D0054"/>
    <w:rsid w:val="000D71A6"/>
    <w:rsid w:val="00102E6C"/>
    <w:rsid w:val="001C111E"/>
    <w:rsid w:val="002533D4"/>
    <w:rsid w:val="00256102"/>
    <w:rsid w:val="00292933"/>
    <w:rsid w:val="002F552F"/>
    <w:rsid w:val="00332250"/>
    <w:rsid w:val="003468E0"/>
    <w:rsid w:val="00361F43"/>
    <w:rsid w:val="00384F23"/>
    <w:rsid w:val="00392026"/>
    <w:rsid w:val="00415451"/>
    <w:rsid w:val="00455BDB"/>
    <w:rsid w:val="004D3421"/>
    <w:rsid w:val="004D650A"/>
    <w:rsid w:val="00511541"/>
    <w:rsid w:val="005144C1"/>
    <w:rsid w:val="005A5506"/>
    <w:rsid w:val="006329CC"/>
    <w:rsid w:val="006B43AA"/>
    <w:rsid w:val="006F00F7"/>
    <w:rsid w:val="00725FA6"/>
    <w:rsid w:val="00730084"/>
    <w:rsid w:val="00795EB1"/>
    <w:rsid w:val="007E5F61"/>
    <w:rsid w:val="007E7702"/>
    <w:rsid w:val="00835FD2"/>
    <w:rsid w:val="00862FA0"/>
    <w:rsid w:val="008966A9"/>
    <w:rsid w:val="008A0A39"/>
    <w:rsid w:val="008A36C9"/>
    <w:rsid w:val="008A7E0B"/>
    <w:rsid w:val="00924B6B"/>
    <w:rsid w:val="00976DD1"/>
    <w:rsid w:val="009A7BE5"/>
    <w:rsid w:val="009B06AE"/>
    <w:rsid w:val="009E3583"/>
    <w:rsid w:val="009F2B1C"/>
    <w:rsid w:val="00A857CD"/>
    <w:rsid w:val="00B32F58"/>
    <w:rsid w:val="00B416BC"/>
    <w:rsid w:val="00B628AA"/>
    <w:rsid w:val="00B65AB0"/>
    <w:rsid w:val="00BD4972"/>
    <w:rsid w:val="00BF5B97"/>
    <w:rsid w:val="00C80F71"/>
    <w:rsid w:val="00C91DA0"/>
    <w:rsid w:val="00CA5635"/>
    <w:rsid w:val="00CA71FB"/>
    <w:rsid w:val="00D015FA"/>
    <w:rsid w:val="00D05667"/>
    <w:rsid w:val="00D6780E"/>
    <w:rsid w:val="00DA1A8E"/>
    <w:rsid w:val="00DB6645"/>
    <w:rsid w:val="00DD493E"/>
    <w:rsid w:val="00E03FE3"/>
    <w:rsid w:val="00E6248F"/>
    <w:rsid w:val="00E801EC"/>
    <w:rsid w:val="00E8589F"/>
    <w:rsid w:val="00EB4E9F"/>
    <w:rsid w:val="00FC1A89"/>
    <w:rsid w:val="00FD6AF5"/>
    <w:rsid w:val="00FF5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C05665"/>
  <w15:docId w15:val="{29F792AD-2A9D-4D31-9AB4-D4082DAF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link w:val="Heading1Char"/>
    <w:uiPriority w:val="9"/>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79"/>
      <w:jc w:val="left"/>
      <w:outlineLvl w:val="0"/>
    </w:pPr>
    <w:rPr>
      <w:rFonts w:ascii="Times New Roman" w:hAnsi="Times New Roman"/>
      <w:b/>
      <w:bCs/>
      <w:sz w:val="25"/>
      <w:szCs w:val="25"/>
    </w:rPr>
  </w:style>
  <w:style w:type="paragraph" w:styleId="Heading2">
    <w:name w:val="heading 2"/>
    <w:basedOn w:val="Normal"/>
    <w:link w:val="Heading2Char"/>
    <w:uiPriority w:val="9"/>
    <w:unhideWhenUsed/>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80"/>
      <w:jc w:val="left"/>
      <w:outlineLvl w:val="1"/>
    </w:pPr>
    <w:rPr>
      <w:rFonts w:ascii="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basedOn w:val="DefaultParagraphFont"/>
    <w:link w:val="Header"/>
    <w:uiPriority w:val="99"/>
    <w:rsid w:val="000D0054"/>
    <w:rPr>
      <w:rFonts w:ascii="CG Times" w:hAnsi="CG Times"/>
      <w:sz w:val="22"/>
      <w:lang w:val="es-ES"/>
    </w:rPr>
  </w:style>
  <w:style w:type="character" w:styleId="Hyperlink">
    <w:name w:val="Hyperlink"/>
    <w:basedOn w:val="DefaultParagraphFont"/>
    <w:uiPriority w:val="99"/>
    <w:unhideWhenUsed/>
    <w:rsid w:val="00384F23"/>
    <w:rPr>
      <w:color w:val="0000FF" w:themeColor="hyperlink"/>
      <w:u w:val="single"/>
    </w:rPr>
  </w:style>
  <w:style w:type="character" w:styleId="FollowedHyperlink">
    <w:name w:val="FollowedHyperlink"/>
    <w:basedOn w:val="DefaultParagraphFont"/>
    <w:uiPriority w:val="99"/>
    <w:semiHidden/>
    <w:unhideWhenUsed/>
    <w:rsid w:val="00FF582A"/>
    <w:rPr>
      <w:color w:val="800080" w:themeColor="followedHyperlink"/>
      <w:u w:val="single"/>
    </w:rPr>
  </w:style>
  <w:style w:type="character" w:styleId="UnresolvedMention">
    <w:name w:val="Unresolved Mention"/>
    <w:basedOn w:val="DefaultParagraphFont"/>
    <w:uiPriority w:val="99"/>
    <w:semiHidden/>
    <w:unhideWhenUsed/>
    <w:rsid w:val="00D05667"/>
    <w:rPr>
      <w:color w:val="605E5C"/>
      <w:shd w:val="clear" w:color="auto" w:fill="E1DFDD"/>
    </w:rPr>
  </w:style>
  <w:style w:type="character" w:customStyle="1" w:styleId="Heading1Char">
    <w:name w:val="Heading 1 Char"/>
    <w:basedOn w:val="DefaultParagraphFont"/>
    <w:link w:val="Heading1"/>
    <w:uiPriority w:val="9"/>
    <w:rsid w:val="009B06AE"/>
    <w:rPr>
      <w:b/>
      <w:bCs/>
      <w:sz w:val="25"/>
      <w:szCs w:val="25"/>
    </w:rPr>
  </w:style>
  <w:style w:type="character" w:customStyle="1" w:styleId="Heading2Char">
    <w:name w:val="Heading 2 Char"/>
    <w:basedOn w:val="DefaultParagraphFont"/>
    <w:link w:val="Heading2"/>
    <w:uiPriority w:val="9"/>
    <w:rsid w:val="009B06AE"/>
    <w:rPr>
      <w:sz w:val="25"/>
      <w:szCs w:val="25"/>
    </w:rPr>
  </w:style>
  <w:style w:type="paragraph" w:styleId="BodyText">
    <w:name w:val="Body Text"/>
    <w:basedOn w:val="Normal"/>
    <w:link w:val="BodyTextChar"/>
    <w:uiPriority w:val="1"/>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9B06AE"/>
    <w:rPr>
      <w:rFonts w:ascii="Arial" w:eastAsia="Arial" w:hAnsi="Arial" w:cs="Arial"/>
      <w:sz w:val="19"/>
      <w:szCs w:val="19"/>
    </w:rPr>
  </w:style>
  <w:style w:type="paragraph" w:styleId="PlainText">
    <w:name w:val="Plain Text"/>
    <w:basedOn w:val="Normal"/>
    <w:link w:val="PlainTextChar"/>
    <w:uiPriority w:val="99"/>
    <w:semiHidden/>
    <w:unhideWhenUsed/>
    <w:rsid w:val="00455BD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PlainTextChar">
    <w:name w:val="Plain Text Char"/>
    <w:basedOn w:val="DefaultParagraphFont"/>
    <w:link w:val="PlainText"/>
    <w:uiPriority w:val="99"/>
    <w:semiHidden/>
    <w:rsid w:val="00455BDB"/>
    <w:rPr>
      <w:rFonts w:ascii="Calibri" w:eastAsiaTheme="minorHAnsi" w:hAnsi="Calibri" w:cs="Calibri"/>
      <w:sz w:val="22"/>
      <w:szCs w:val="22"/>
      <w:lang w:val="en-US"/>
    </w:rPr>
  </w:style>
  <w:style w:type="paragraph" w:styleId="NormalWeb">
    <w:name w:val="Normal (Web)"/>
    <w:basedOn w:val="Normal"/>
    <w:uiPriority w:val="99"/>
    <w:unhideWhenUsed/>
    <w:rsid w:val="004154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3508">
      <w:bodyDiv w:val="1"/>
      <w:marLeft w:val="0"/>
      <w:marRight w:val="0"/>
      <w:marTop w:val="0"/>
      <w:marBottom w:val="0"/>
      <w:divBdr>
        <w:top w:val="none" w:sz="0" w:space="0" w:color="auto"/>
        <w:left w:val="none" w:sz="0" w:space="0" w:color="auto"/>
        <w:bottom w:val="none" w:sz="0" w:space="0" w:color="auto"/>
        <w:right w:val="none" w:sz="0" w:space="0" w:color="auto"/>
      </w:divBdr>
    </w:div>
    <w:div w:id="354115332">
      <w:bodyDiv w:val="1"/>
      <w:marLeft w:val="0"/>
      <w:marRight w:val="0"/>
      <w:marTop w:val="0"/>
      <w:marBottom w:val="0"/>
      <w:divBdr>
        <w:top w:val="none" w:sz="0" w:space="0" w:color="auto"/>
        <w:left w:val="none" w:sz="0" w:space="0" w:color="auto"/>
        <w:bottom w:val="none" w:sz="0" w:space="0" w:color="auto"/>
        <w:right w:val="none" w:sz="0" w:space="0" w:color="auto"/>
      </w:divBdr>
    </w:div>
    <w:div w:id="571551680">
      <w:bodyDiv w:val="1"/>
      <w:marLeft w:val="0"/>
      <w:marRight w:val="0"/>
      <w:marTop w:val="0"/>
      <w:marBottom w:val="0"/>
      <w:divBdr>
        <w:top w:val="none" w:sz="0" w:space="0" w:color="auto"/>
        <w:left w:val="none" w:sz="0" w:space="0" w:color="auto"/>
        <w:bottom w:val="none" w:sz="0" w:space="0" w:color="auto"/>
        <w:right w:val="none" w:sz="0" w:space="0" w:color="auto"/>
      </w:divBdr>
    </w:div>
    <w:div w:id="660426121">
      <w:bodyDiv w:val="1"/>
      <w:marLeft w:val="0"/>
      <w:marRight w:val="0"/>
      <w:marTop w:val="0"/>
      <w:marBottom w:val="0"/>
      <w:divBdr>
        <w:top w:val="none" w:sz="0" w:space="0" w:color="auto"/>
        <w:left w:val="none" w:sz="0" w:space="0" w:color="auto"/>
        <w:bottom w:val="none" w:sz="0" w:space="0" w:color="auto"/>
        <w:right w:val="none" w:sz="0" w:space="0" w:color="auto"/>
      </w:divBdr>
    </w:div>
    <w:div w:id="854609875">
      <w:bodyDiv w:val="1"/>
      <w:marLeft w:val="0"/>
      <w:marRight w:val="0"/>
      <w:marTop w:val="0"/>
      <w:marBottom w:val="0"/>
      <w:divBdr>
        <w:top w:val="none" w:sz="0" w:space="0" w:color="auto"/>
        <w:left w:val="none" w:sz="0" w:space="0" w:color="auto"/>
        <w:bottom w:val="none" w:sz="0" w:space="0" w:color="auto"/>
        <w:right w:val="none" w:sz="0" w:space="0" w:color="auto"/>
      </w:divBdr>
    </w:div>
    <w:div w:id="910113686">
      <w:bodyDiv w:val="1"/>
      <w:marLeft w:val="0"/>
      <w:marRight w:val="0"/>
      <w:marTop w:val="0"/>
      <w:marBottom w:val="0"/>
      <w:divBdr>
        <w:top w:val="none" w:sz="0" w:space="0" w:color="auto"/>
        <w:left w:val="none" w:sz="0" w:space="0" w:color="auto"/>
        <w:bottom w:val="none" w:sz="0" w:space="0" w:color="auto"/>
        <w:right w:val="none" w:sz="0" w:space="0" w:color="auto"/>
      </w:divBdr>
    </w:div>
    <w:div w:id="1000233584">
      <w:bodyDiv w:val="1"/>
      <w:marLeft w:val="0"/>
      <w:marRight w:val="0"/>
      <w:marTop w:val="0"/>
      <w:marBottom w:val="0"/>
      <w:divBdr>
        <w:top w:val="none" w:sz="0" w:space="0" w:color="auto"/>
        <w:left w:val="none" w:sz="0" w:space="0" w:color="auto"/>
        <w:bottom w:val="none" w:sz="0" w:space="0" w:color="auto"/>
        <w:right w:val="none" w:sz="0" w:space="0" w:color="auto"/>
      </w:divBdr>
    </w:div>
    <w:div w:id="1566915884">
      <w:bodyDiv w:val="1"/>
      <w:marLeft w:val="0"/>
      <w:marRight w:val="0"/>
      <w:marTop w:val="0"/>
      <w:marBottom w:val="0"/>
      <w:divBdr>
        <w:top w:val="none" w:sz="0" w:space="0" w:color="auto"/>
        <w:left w:val="none" w:sz="0" w:space="0" w:color="auto"/>
        <w:bottom w:val="none" w:sz="0" w:space="0" w:color="auto"/>
        <w:right w:val="none" w:sz="0" w:space="0" w:color="auto"/>
      </w:divBdr>
    </w:div>
    <w:div w:id="1580795827">
      <w:bodyDiv w:val="1"/>
      <w:marLeft w:val="0"/>
      <w:marRight w:val="0"/>
      <w:marTop w:val="0"/>
      <w:marBottom w:val="0"/>
      <w:divBdr>
        <w:top w:val="none" w:sz="0" w:space="0" w:color="auto"/>
        <w:left w:val="none" w:sz="0" w:space="0" w:color="auto"/>
        <w:bottom w:val="none" w:sz="0" w:space="0" w:color="auto"/>
        <w:right w:val="none" w:sz="0" w:space="0" w:color="auto"/>
      </w:divBdr>
    </w:div>
    <w:div w:id="1678993010">
      <w:bodyDiv w:val="1"/>
      <w:marLeft w:val="0"/>
      <w:marRight w:val="0"/>
      <w:marTop w:val="0"/>
      <w:marBottom w:val="0"/>
      <w:divBdr>
        <w:top w:val="none" w:sz="0" w:space="0" w:color="auto"/>
        <w:left w:val="none" w:sz="0" w:space="0" w:color="auto"/>
        <w:bottom w:val="none" w:sz="0" w:space="0" w:color="auto"/>
        <w:right w:val="none" w:sz="0" w:space="0" w:color="auto"/>
      </w:divBdr>
    </w:div>
    <w:div w:id="19377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4</cp:revision>
  <cp:lastPrinted>1998-03-30T14:02:00Z</cp:lastPrinted>
  <dcterms:created xsi:type="dcterms:W3CDTF">2024-03-26T16:21:00Z</dcterms:created>
  <dcterms:modified xsi:type="dcterms:W3CDTF">2024-03-26T16:25:00Z</dcterms:modified>
</cp:coreProperties>
</file>