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941F" w14:textId="77777777" w:rsidR="00A823CB" w:rsidRPr="00037DDE" w:rsidRDefault="002859CD" w:rsidP="003E577F">
      <w:pPr>
        <w:pStyle w:val="Header"/>
        <w:tabs>
          <w:tab w:val="clear" w:pos="4320"/>
          <w:tab w:val="center" w:pos="2880"/>
          <w:tab w:val="left" w:pos="7200"/>
        </w:tabs>
        <w:ind w:right="-1065"/>
        <w:rPr>
          <w:szCs w:val="22"/>
          <w:lang w:val="es-ES_tradnl"/>
        </w:rPr>
      </w:pPr>
      <w:r w:rsidRPr="00037DDE">
        <w:rPr>
          <w:noProof/>
          <w:szCs w:val="22"/>
          <w:lang w:val="en-US" w:eastAsia="en-US"/>
        </w:rPr>
        <w:object w:dxaOrig="1440" w:dyaOrig="1440" w14:anchorId="23B83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9.55pt;margin-top:-45pt;width:320.05pt;height:28.05pt;z-index:251654656;mso-wrap-edited:f" fillcolor="window">
            <v:imagedata r:id="rId7" o:title=""/>
          </v:shape>
          <o:OLEObject Type="Embed" ProgID="Word.Picture.8" ShapeID="_x0000_s1026" DrawAspect="Content" ObjectID="_1777383412" r:id="rId8"/>
        </w:object>
      </w:r>
      <w:r w:rsidR="00A823CB" w:rsidRPr="00037DDE">
        <w:rPr>
          <w:szCs w:val="22"/>
          <w:lang w:val="es-ES_tradnl"/>
        </w:rPr>
        <w:tab/>
        <w:t xml:space="preserve">COMISIÓN PREPARATORIA </w:t>
      </w:r>
      <w:r w:rsidR="00A823CB" w:rsidRPr="00037DDE">
        <w:rPr>
          <w:szCs w:val="22"/>
          <w:lang w:val="es-ES_tradnl"/>
        </w:rPr>
        <w:tab/>
        <w:t>OEA/</w:t>
      </w:r>
      <w:proofErr w:type="spellStart"/>
      <w:r w:rsidR="00A823CB" w:rsidRPr="00037DDE">
        <w:rPr>
          <w:szCs w:val="22"/>
          <w:lang w:val="es-ES_tradnl"/>
        </w:rPr>
        <w:t>Ser.P</w:t>
      </w:r>
      <w:proofErr w:type="spellEnd"/>
    </w:p>
    <w:p w14:paraId="77C44AD1" w14:textId="77777777" w:rsidR="00A823CB" w:rsidRPr="00037DDE" w:rsidRDefault="00A823CB" w:rsidP="003E577F">
      <w:pPr>
        <w:pStyle w:val="Header"/>
        <w:tabs>
          <w:tab w:val="clear" w:pos="4320"/>
          <w:tab w:val="center" w:pos="2880"/>
          <w:tab w:val="left" w:pos="7200"/>
        </w:tabs>
        <w:ind w:right="-1065"/>
        <w:rPr>
          <w:szCs w:val="22"/>
          <w:lang w:val="es-ES_tradnl"/>
        </w:rPr>
      </w:pPr>
      <w:r w:rsidRPr="00037DDE">
        <w:rPr>
          <w:szCs w:val="22"/>
          <w:lang w:val="es-ES_tradnl"/>
        </w:rPr>
        <w:tab/>
      </w:r>
      <w:r w:rsidRPr="00037DDE">
        <w:rPr>
          <w:szCs w:val="22"/>
          <w:lang w:val="es-ES_tradnl"/>
        </w:rPr>
        <w:tab/>
        <w:t>AG/CP/INF.810/24</w:t>
      </w:r>
    </w:p>
    <w:p w14:paraId="407720CC" w14:textId="77777777" w:rsidR="00A823CB" w:rsidRPr="00037DDE" w:rsidRDefault="00A823CB" w:rsidP="003E577F">
      <w:pPr>
        <w:pStyle w:val="Header"/>
        <w:tabs>
          <w:tab w:val="clear" w:pos="4320"/>
          <w:tab w:val="center" w:pos="2880"/>
          <w:tab w:val="left" w:pos="7200"/>
        </w:tabs>
        <w:ind w:right="-1065"/>
        <w:rPr>
          <w:szCs w:val="22"/>
          <w:lang w:val="es-ES_tradnl"/>
        </w:rPr>
      </w:pPr>
      <w:r w:rsidRPr="00037DDE">
        <w:rPr>
          <w:szCs w:val="22"/>
          <w:lang w:val="es-ES_tradnl"/>
        </w:rPr>
        <w:tab/>
      </w:r>
      <w:r w:rsidRPr="00037DDE">
        <w:rPr>
          <w:szCs w:val="22"/>
          <w:u w:val="single"/>
          <w:lang w:val="es-ES_tradnl"/>
        </w:rPr>
        <w:t>Quincuagésimo Cuarto Período Ordinario de Sesiones</w:t>
      </w:r>
      <w:r w:rsidRPr="00037DDE">
        <w:rPr>
          <w:szCs w:val="22"/>
          <w:lang w:val="es-ES_tradnl"/>
        </w:rPr>
        <w:tab/>
        <w:t>16 mayo 2024</w:t>
      </w:r>
    </w:p>
    <w:p w14:paraId="3532091A" w14:textId="77777777" w:rsidR="00A823CB" w:rsidRPr="00037DDE" w:rsidRDefault="00A823CB" w:rsidP="003E577F">
      <w:pPr>
        <w:pStyle w:val="Header"/>
        <w:tabs>
          <w:tab w:val="clear" w:pos="4320"/>
          <w:tab w:val="left" w:pos="7200"/>
        </w:tabs>
        <w:ind w:right="-1065"/>
        <w:rPr>
          <w:szCs w:val="22"/>
          <w:lang w:val="es-ES_tradnl"/>
        </w:rPr>
      </w:pPr>
      <w:r w:rsidRPr="00037DDE">
        <w:rPr>
          <w:szCs w:val="22"/>
          <w:lang w:val="es-ES_tradnl"/>
        </w:rPr>
        <w:tab/>
        <w:t>Original: inglés</w:t>
      </w:r>
    </w:p>
    <w:p w14:paraId="5B93FFDD" w14:textId="77777777" w:rsidR="00A823CB" w:rsidRPr="00037DDE" w:rsidRDefault="00A823CB" w:rsidP="003E577F">
      <w:pPr>
        <w:pStyle w:val="Header"/>
        <w:tabs>
          <w:tab w:val="left" w:pos="720"/>
        </w:tabs>
        <w:rPr>
          <w:szCs w:val="22"/>
          <w:lang w:val="es-ES_tradnl"/>
        </w:rPr>
      </w:pPr>
    </w:p>
    <w:p w14:paraId="57CB9DD2" w14:textId="77777777" w:rsidR="00A823CB" w:rsidRPr="00037DDE" w:rsidRDefault="00A823CB" w:rsidP="003E577F">
      <w:pPr>
        <w:pStyle w:val="Header"/>
        <w:tabs>
          <w:tab w:val="left" w:pos="720"/>
        </w:tabs>
        <w:rPr>
          <w:szCs w:val="22"/>
          <w:lang w:val="es-ES_tradnl"/>
        </w:rPr>
      </w:pPr>
    </w:p>
    <w:p w14:paraId="397267A4" w14:textId="77777777" w:rsidR="00A823CB" w:rsidRPr="00037DDE" w:rsidRDefault="00A823CB" w:rsidP="003E577F">
      <w:pPr>
        <w:pStyle w:val="Header"/>
        <w:tabs>
          <w:tab w:val="left" w:pos="720"/>
        </w:tabs>
        <w:rPr>
          <w:szCs w:val="22"/>
          <w:lang w:val="es-ES_tradnl"/>
        </w:rPr>
      </w:pPr>
    </w:p>
    <w:p w14:paraId="74FEDD0F" w14:textId="77777777" w:rsidR="00A823CB" w:rsidRPr="00037DDE" w:rsidRDefault="00A823CB" w:rsidP="003E577F">
      <w:pPr>
        <w:pStyle w:val="Header"/>
        <w:tabs>
          <w:tab w:val="left" w:pos="720"/>
        </w:tabs>
        <w:rPr>
          <w:szCs w:val="22"/>
          <w:lang w:val="es-ES_tradnl"/>
        </w:rPr>
      </w:pPr>
    </w:p>
    <w:p w14:paraId="70738A86" w14:textId="77777777" w:rsidR="00A823CB" w:rsidRPr="00037DDE" w:rsidRDefault="00A823CB" w:rsidP="003E577F">
      <w:pPr>
        <w:pStyle w:val="Header"/>
        <w:tabs>
          <w:tab w:val="left" w:pos="720"/>
        </w:tabs>
        <w:rPr>
          <w:szCs w:val="22"/>
          <w:lang w:val="es-ES_tradnl"/>
        </w:rPr>
      </w:pPr>
    </w:p>
    <w:p w14:paraId="1B961D1C" w14:textId="77777777" w:rsidR="00A823CB" w:rsidRPr="00037DDE" w:rsidRDefault="00A823CB" w:rsidP="003E577F">
      <w:pPr>
        <w:pStyle w:val="Header"/>
        <w:tabs>
          <w:tab w:val="left" w:pos="720"/>
        </w:tabs>
        <w:rPr>
          <w:szCs w:val="22"/>
          <w:lang w:val="es-ES_tradnl"/>
        </w:rPr>
      </w:pPr>
    </w:p>
    <w:p w14:paraId="68E77A56" w14:textId="77777777" w:rsidR="00A823CB" w:rsidRPr="00037DDE" w:rsidRDefault="00A823CB" w:rsidP="003E577F">
      <w:pPr>
        <w:pStyle w:val="Header"/>
        <w:tabs>
          <w:tab w:val="left" w:pos="720"/>
        </w:tabs>
        <w:rPr>
          <w:szCs w:val="22"/>
          <w:lang w:val="es-ES_tradnl"/>
        </w:rPr>
      </w:pPr>
    </w:p>
    <w:p w14:paraId="134D13CE" w14:textId="77777777" w:rsidR="00A823CB" w:rsidRPr="00037DDE" w:rsidRDefault="00A823CB" w:rsidP="003E577F">
      <w:pPr>
        <w:pStyle w:val="Header"/>
        <w:tabs>
          <w:tab w:val="left" w:pos="720"/>
        </w:tabs>
        <w:rPr>
          <w:szCs w:val="22"/>
          <w:lang w:val="es-ES_tradnl"/>
        </w:rPr>
      </w:pPr>
    </w:p>
    <w:p w14:paraId="0EFD8228" w14:textId="77777777" w:rsidR="00A823CB" w:rsidRPr="00037DDE" w:rsidRDefault="00A823CB" w:rsidP="003E577F">
      <w:pPr>
        <w:pStyle w:val="Header"/>
        <w:tabs>
          <w:tab w:val="left" w:pos="720"/>
        </w:tabs>
        <w:rPr>
          <w:szCs w:val="22"/>
          <w:lang w:val="es-ES_tradnl"/>
        </w:rPr>
      </w:pPr>
    </w:p>
    <w:p w14:paraId="2E76F47A" w14:textId="77777777" w:rsidR="00A823CB" w:rsidRPr="00037DDE" w:rsidRDefault="00A823CB" w:rsidP="003E577F">
      <w:pPr>
        <w:pStyle w:val="Header"/>
        <w:tabs>
          <w:tab w:val="left" w:pos="720"/>
        </w:tabs>
        <w:rPr>
          <w:szCs w:val="22"/>
          <w:lang w:val="es-ES_tradnl"/>
        </w:rPr>
      </w:pPr>
    </w:p>
    <w:p w14:paraId="248DABC9" w14:textId="77777777" w:rsidR="00A823CB" w:rsidRPr="00037DDE" w:rsidRDefault="00A823CB" w:rsidP="003E577F">
      <w:pPr>
        <w:pStyle w:val="Header"/>
        <w:tabs>
          <w:tab w:val="left" w:pos="720"/>
        </w:tabs>
        <w:rPr>
          <w:szCs w:val="22"/>
          <w:lang w:val="es-ES_tradnl"/>
        </w:rPr>
      </w:pPr>
    </w:p>
    <w:p w14:paraId="6A041216" w14:textId="77777777" w:rsidR="00A823CB" w:rsidRPr="00037DDE" w:rsidRDefault="00A823CB" w:rsidP="003E577F">
      <w:pPr>
        <w:pStyle w:val="Header"/>
        <w:tabs>
          <w:tab w:val="left" w:pos="720"/>
        </w:tabs>
        <w:rPr>
          <w:szCs w:val="22"/>
          <w:lang w:val="es-ES_tradnl"/>
        </w:rPr>
      </w:pPr>
    </w:p>
    <w:p w14:paraId="3936CE8D" w14:textId="77777777" w:rsidR="00A823CB" w:rsidRPr="00037DDE" w:rsidRDefault="00A823CB" w:rsidP="003E577F">
      <w:pPr>
        <w:pStyle w:val="Header"/>
        <w:tabs>
          <w:tab w:val="left" w:pos="720"/>
        </w:tabs>
        <w:rPr>
          <w:szCs w:val="22"/>
          <w:lang w:val="es-ES_tradnl"/>
        </w:rPr>
      </w:pPr>
    </w:p>
    <w:p w14:paraId="069EDB08" w14:textId="77777777" w:rsidR="00A823CB" w:rsidRPr="00037DDE" w:rsidRDefault="00A823CB" w:rsidP="003E577F">
      <w:pPr>
        <w:pStyle w:val="Header"/>
        <w:tabs>
          <w:tab w:val="left" w:pos="720"/>
        </w:tabs>
        <w:rPr>
          <w:szCs w:val="22"/>
          <w:lang w:val="es-ES_tradnl"/>
        </w:rPr>
      </w:pPr>
    </w:p>
    <w:p w14:paraId="17457349" w14:textId="77777777" w:rsidR="00A823CB" w:rsidRPr="00037DDE" w:rsidRDefault="00A823CB" w:rsidP="003E577F">
      <w:pPr>
        <w:pStyle w:val="Header"/>
        <w:tabs>
          <w:tab w:val="left" w:pos="720"/>
        </w:tabs>
        <w:rPr>
          <w:szCs w:val="22"/>
          <w:lang w:val="es-ES_tradnl"/>
        </w:rPr>
      </w:pPr>
    </w:p>
    <w:p w14:paraId="5E6485E5" w14:textId="77777777" w:rsidR="00A823CB" w:rsidRDefault="00A823CB" w:rsidP="003E577F">
      <w:pPr>
        <w:pStyle w:val="BodyTextIndent3"/>
        <w:spacing w:after="0"/>
        <w:ind w:left="0"/>
        <w:jc w:val="center"/>
        <w:rPr>
          <w:rFonts w:eastAsia="Times New Roman"/>
          <w:sz w:val="22"/>
          <w:szCs w:val="22"/>
          <w:lang w:val="es-ES_tradnl"/>
        </w:rPr>
      </w:pPr>
      <w:r w:rsidRPr="00037DDE">
        <w:rPr>
          <w:rFonts w:eastAsia="Times New Roman"/>
          <w:sz w:val="22"/>
          <w:szCs w:val="22"/>
          <w:lang w:val="es-ES_tradnl"/>
        </w:rPr>
        <w:t>NOTA DE LA MISIÓN DEL OBSERVADOR PERMANENTE DE ALEMANIA EN LA QUE SOLICITA QUE LA COMISIÓN PREPARATORIA CONSIDERE LA INCLUSIÓN DE UN EVENTO PARALELO EN EL PROYECTO DE CALENDARIO DEL QUINCUAGÉSIMO CUARTO PERÍODO ORDINARIO DE SESIONES DE LA ASAMBLEA GENERAL</w:t>
      </w:r>
    </w:p>
    <w:p w14:paraId="068EFC72" w14:textId="77777777" w:rsidR="002859CD" w:rsidRDefault="002859CD" w:rsidP="00037DDE">
      <w:pPr>
        <w:pStyle w:val="BodyText"/>
        <w:spacing w:before="145"/>
        <w:jc w:val="center"/>
        <w:rPr>
          <w:b/>
          <w:bCs/>
          <w:i/>
          <w:iCs/>
          <w:caps/>
          <w:noProof/>
          <w:sz w:val="22"/>
          <w:szCs w:val="22"/>
        </w:rPr>
        <w:sectPr w:rsidR="002859CD" w:rsidSect="002859CD">
          <w:headerReference w:type="even" r:id="rId9"/>
          <w:headerReference w:type="default" r:id="rId10"/>
          <w:endnotePr>
            <w:numFmt w:val="decimal"/>
          </w:endnotePr>
          <w:type w:val="continuous"/>
          <w:pgSz w:w="12240" w:h="15840" w:code="1"/>
          <w:pgMar w:top="2160" w:right="1570" w:bottom="1296" w:left="1699" w:header="720" w:footer="720" w:gutter="0"/>
          <w:pgNumType w:fmt="numberInDash" w:start="1"/>
          <w:cols w:space="720"/>
          <w:noEndnote/>
          <w:titlePg/>
        </w:sectPr>
      </w:pPr>
    </w:p>
    <w:p w14:paraId="3C68CA62" w14:textId="1B28F5C9" w:rsidR="00037DDE" w:rsidRPr="00037DDE" w:rsidRDefault="00037DDE" w:rsidP="00037DDE">
      <w:pPr>
        <w:pStyle w:val="BodyText"/>
        <w:spacing w:before="145"/>
        <w:jc w:val="center"/>
        <w:rPr>
          <w:b/>
          <w:bCs/>
          <w:i/>
          <w:iCs/>
          <w:caps/>
          <w:noProof/>
          <w:sz w:val="22"/>
          <w:szCs w:val="22"/>
          <w:lang w:val="es-US"/>
        </w:rPr>
      </w:pPr>
      <w:r w:rsidRPr="00037DDE">
        <w:rPr>
          <w:b/>
          <w:bCs/>
          <w:i/>
          <w:iCs/>
          <w:caps/>
          <w:noProof/>
          <w:sz w:val="22"/>
          <w:szCs w:val="22"/>
        </w:rPr>
        <w:lastRenderedPageBreak/>
        <w:t>Embajada de la República Federal de Alemania</w:t>
      </w:r>
    </w:p>
    <w:p w14:paraId="7A901296" w14:textId="77777777" w:rsidR="00A823CB" w:rsidRPr="00037DDE" w:rsidRDefault="00A823CB" w:rsidP="004A44B5">
      <w:pPr>
        <w:pStyle w:val="BodyText"/>
        <w:spacing w:before="60"/>
        <w:rPr>
          <w:noProof/>
          <w:sz w:val="22"/>
          <w:szCs w:val="22"/>
        </w:rPr>
      </w:pPr>
    </w:p>
    <w:p w14:paraId="0425F7E3" w14:textId="77777777" w:rsidR="00A823CB" w:rsidRPr="00037DDE" w:rsidRDefault="00A823CB" w:rsidP="004A44B5">
      <w:pPr>
        <w:pStyle w:val="Heading1"/>
        <w:rPr>
          <w:rFonts w:ascii="Times New Roman" w:hAnsi="Times New Roman" w:cs="Times New Roman"/>
          <w:noProof/>
          <w:sz w:val="22"/>
          <w:szCs w:val="22"/>
        </w:rPr>
      </w:pPr>
      <w:r w:rsidRPr="00037DDE">
        <w:rPr>
          <w:rFonts w:ascii="Times New Roman" w:hAnsi="Times New Roman" w:cs="Times New Roman"/>
          <w:noProof/>
          <w:sz w:val="22"/>
          <w:szCs w:val="22"/>
        </w:rPr>
        <w:t>Archivo  No. Pol-4-323.30</w:t>
      </w:r>
    </w:p>
    <w:p w14:paraId="3FA36873" w14:textId="77777777" w:rsidR="00A823CB" w:rsidRPr="00037DDE" w:rsidRDefault="00A823CB" w:rsidP="004A44B5">
      <w:pPr>
        <w:pStyle w:val="BodyText"/>
        <w:spacing w:before="185"/>
        <w:rPr>
          <w:noProof/>
          <w:sz w:val="22"/>
          <w:szCs w:val="22"/>
        </w:rPr>
      </w:pPr>
    </w:p>
    <w:p w14:paraId="7AEAEB53" w14:textId="77777777" w:rsidR="00A823CB" w:rsidRPr="00037DDE" w:rsidRDefault="00A823CB" w:rsidP="00037DDE">
      <w:pPr>
        <w:ind w:right="15"/>
        <w:jc w:val="right"/>
        <w:rPr>
          <w:noProof/>
          <w:szCs w:val="22"/>
          <w:u w:val="thick" w:color="0F0F0F"/>
        </w:rPr>
      </w:pPr>
      <w:r w:rsidRPr="00037DDE">
        <w:rPr>
          <w:noProof/>
          <w:szCs w:val="22"/>
          <w:u w:val="thick" w:color="0F0F0F"/>
        </w:rPr>
        <w:t>Nota verbal No. 38 / 2024</w:t>
      </w:r>
    </w:p>
    <w:p w14:paraId="2152D068" w14:textId="77777777" w:rsidR="00A823CB" w:rsidRPr="00037DDE" w:rsidRDefault="00A823CB" w:rsidP="004A44B5">
      <w:pPr>
        <w:pStyle w:val="BodyText"/>
        <w:spacing w:before="227"/>
        <w:rPr>
          <w:noProof/>
          <w:sz w:val="22"/>
          <w:szCs w:val="22"/>
          <w:lang w:val="es-US"/>
        </w:rPr>
      </w:pPr>
    </w:p>
    <w:p w14:paraId="0111E600" w14:textId="77777777" w:rsidR="00A823CB" w:rsidRPr="00037DDE" w:rsidRDefault="00A823CB" w:rsidP="00037DDE">
      <w:pPr>
        <w:spacing w:line="319" w:lineRule="auto"/>
        <w:ind w:right="108" w:firstLine="705"/>
        <w:rPr>
          <w:noProof/>
          <w:szCs w:val="22"/>
        </w:rPr>
      </w:pPr>
      <w:r w:rsidRPr="00037DDE">
        <w:rPr>
          <w:noProof/>
          <w:szCs w:val="22"/>
        </w:rPr>
        <w:t xml:space="preserve">La Embajada de la República Federal de Alemania saluda atentamente al Departamento de Relaciones Exteriores e Institucionales de la Organización de los Estados Americanos. </w:t>
      </w:r>
    </w:p>
    <w:p w14:paraId="26B134AA" w14:textId="77777777" w:rsidR="00A823CB" w:rsidRPr="00037DDE" w:rsidRDefault="00A823CB" w:rsidP="00037DDE">
      <w:pPr>
        <w:pStyle w:val="BodyText"/>
        <w:spacing w:before="94"/>
        <w:rPr>
          <w:noProof/>
          <w:sz w:val="22"/>
          <w:szCs w:val="22"/>
          <w:lang w:val="es-US"/>
        </w:rPr>
      </w:pPr>
    </w:p>
    <w:p w14:paraId="773E2D1B" w14:textId="77777777" w:rsidR="00A823CB" w:rsidRPr="00037DDE" w:rsidRDefault="00A823CB" w:rsidP="00037DDE">
      <w:pPr>
        <w:spacing w:line="319" w:lineRule="auto"/>
        <w:ind w:right="111" w:firstLine="709"/>
        <w:rPr>
          <w:noProof/>
          <w:szCs w:val="22"/>
        </w:rPr>
      </w:pPr>
      <w:r w:rsidRPr="00037DDE">
        <w:rPr>
          <w:noProof/>
          <w:szCs w:val="22"/>
        </w:rPr>
        <w:t xml:space="preserve">La Embajada solicita amablemente al Departamento que transmita la carta y los documentos adjuntos al Presidente de la Comisión Preparatoria del Quincuagésimo Cuarto Período Ordinario de Sesiones de la Asamblea General de la Organización de los Estados Americanos, Su Excelencia Embajador Chet Donovan Neymour, Representante Permanente del Commonwealth de las Bahamas. </w:t>
      </w:r>
    </w:p>
    <w:p w14:paraId="275557DD" w14:textId="77777777" w:rsidR="00A823CB" w:rsidRPr="00037DDE" w:rsidRDefault="00A823CB" w:rsidP="00037DDE">
      <w:pPr>
        <w:pStyle w:val="BodyText"/>
        <w:spacing w:before="88"/>
        <w:rPr>
          <w:noProof/>
          <w:sz w:val="22"/>
          <w:szCs w:val="22"/>
          <w:lang w:val="es-US"/>
        </w:rPr>
      </w:pPr>
    </w:p>
    <w:p w14:paraId="10187C80" w14:textId="77777777" w:rsidR="00A823CB" w:rsidRPr="00037DDE" w:rsidRDefault="00A823CB" w:rsidP="00037DDE">
      <w:pPr>
        <w:spacing w:line="314" w:lineRule="auto"/>
        <w:ind w:right="128" w:firstLine="712"/>
        <w:rPr>
          <w:noProof/>
          <w:szCs w:val="22"/>
        </w:rPr>
      </w:pPr>
      <w:r w:rsidRPr="00037DDE">
        <w:rPr>
          <w:noProof/>
          <w:szCs w:val="22"/>
        </w:rPr>
        <w:t>La Embajada de la República Federal de Alemania aprovecha la oportunidad para reiterar al Departamento de Relaciones Exteriores e Institucionales de la Organización de los Estados Americanos el testimonio de su más alta consideración.</w:t>
      </w:r>
    </w:p>
    <w:p w14:paraId="166CEB5B" w14:textId="77777777" w:rsidR="00A823CB" w:rsidRPr="00037DDE" w:rsidRDefault="00A823CB" w:rsidP="004A44B5">
      <w:pPr>
        <w:pStyle w:val="BodyText"/>
        <w:spacing w:before="17"/>
        <w:rPr>
          <w:noProof/>
          <w:sz w:val="22"/>
          <w:szCs w:val="22"/>
          <w:lang w:val="es-US"/>
        </w:rPr>
      </w:pPr>
    </w:p>
    <w:p w14:paraId="6B8DC604" w14:textId="77777777" w:rsidR="00A823CB" w:rsidRPr="00037DDE" w:rsidRDefault="00A823CB" w:rsidP="00037DDE">
      <w:pPr>
        <w:ind w:left="5400"/>
        <w:jc w:val="right"/>
        <w:rPr>
          <w:noProof/>
          <w:szCs w:val="22"/>
        </w:rPr>
      </w:pPr>
      <w:r w:rsidRPr="00037DDE">
        <w:rPr>
          <w:noProof/>
          <w:szCs w:val="22"/>
        </w:rPr>
        <w:t>Washington, 9 de mayo de 2024</w:t>
      </w:r>
    </w:p>
    <w:p w14:paraId="38F27DFE" w14:textId="777C3723" w:rsidR="00A823CB" w:rsidRPr="00037DDE" w:rsidRDefault="00A823CB" w:rsidP="004A44B5">
      <w:pPr>
        <w:pStyle w:val="BodyText"/>
        <w:spacing w:before="5"/>
        <w:rPr>
          <w:noProof/>
          <w:sz w:val="22"/>
          <w:szCs w:val="22"/>
          <w:lang w:val="es-US"/>
        </w:rPr>
      </w:pPr>
    </w:p>
    <w:p w14:paraId="08D0AD48" w14:textId="77777777" w:rsidR="00037DDE" w:rsidRDefault="00037DDE" w:rsidP="00057BB9">
      <w:pPr>
        <w:ind w:left="119" w:right="3932" w:hanging="11"/>
        <w:jc w:val="left"/>
        <w:rPr>
          <w:noProof/>
          <w:szCs w:val="22"/>
        </w:rPr>
      </w:pPr>
    </w:p>
    <w:p w14:paraId="4DC70684" w14:textId="77777777" w:rsidR="00037DDE" w:rsidRPr="00037DDE" w:rsidRDefault="00037DDE" w:rsidP="00057BB9">
      <w:pPr>
        <w:ind w:left="119" w:right="3932" w:hanging="11"/>
        <w:jc w:val="left"/>
        <w:rPr>
          <w:noProof/>
          <w:szCs w:val="22"/>
        </w:rPr>
      </w:pPr>
    </w:p>
    <w:p w14:paraId="49D83A89" w14:textId="761117F3" w:rsidR="00A823CB" w:rsidRPr="00037DDE" w:rsidRDefault="00A823CB" w:rsidP="00057BB9">
      <w:pPr>
        <w:ind w:left="119" w:right="3932" w:hanging="11"/>
        <w:jc w:val="left"/>
        <w:rPr>
          <w:noProof/>
          <w:szCs w:val="22"/>
        </w:rPr>
      </w:pPr>
      <w:r w:rsidRPr="00037DDE">
        <w:rPr>
          <w:noProof/>
          <w:szCs w:val="22"/>
        </w:rPr>
        <w:t xml:space="preserve">Departamento de Relaciones Exteriores </w:t>
      </w:r>
      <w:r w:rsidRPr="00037DDE">
        <w:rPr>
          <w:noProof/>
          <w:szCs w:val="22"/>
        </w:rPr>
        <w:br/>
        <w:t xml:space="preserve">e Institucionales de la Organización </w:t>
      </w:r>
      <w:r w:rsidRPr="00037DDE">
        <w:rPr>
          <w:noProof/>
          <w:szCs w:val="22"/>
        </w:rPr>
        <w:br/>
        <w:t>de los Estados Americanos</w:t>
      </w:r>
    </w:p>
    <w:p w14:paraId="04391EF7" w14:textId="77777777" w:rsidR="00037DDE" w:rsidRDefault="00A823CB" w:rsidP="00057BB9">
      <w:pPr>
        <w:ind w:left="109" w:right="3939" w:firstLine="5"/>
        <w:jc w:val="left"/>
        <w:rPr>
          <w:noProof/>
          <w:szCs w:val="22"/>
          <w:lang w:val="en-US"/>
        </w:rPr>
      </w:pPr>
      <w:r w:rsidRPr="00037DDE">
        <w:rPr>
          <w:noProof/>
          <w:szCs w:val="22"/>
          <w:lang w:val="en-US"/>
        </w:rPr>
        <w:t xml:space="preserve">17th Street and Constitution Ave., NW </w:t>
      </w:r>
    </w:p>
    <w:p w14:paraId="074A7BA1" w14:textId="189416BD" w:rsidR="00A823CB" w:rsidRDefault="00A823CB" w:rsidP="00057BB9">
      <w:pPr>
        <w:ind w:left="109" w:right="3939" w:firstLine="5"/>
        <w:jc w:val="left"/>
        <w:rPr>
          <w:noProof/>
          <w:szCs w:val="22"/>
          <w:lang w:val="en-US"/>
        </w:rPr>
      </w:pPr>
      <w:r w:rsidRPr="00037DDE">
        <w:rPr>
          <w:noProof/>
          <w:szCs w:val="22"/>
          <w:lang w:val="en-US"/>
        </w:rPr>
        <w:t>Washington, D.C. 20006</w:t>
      </w:r>
    </w:p>
    <w:p w14:paraId="1B617846" w14:textId="77777777" w:rsidR="00A823CB" w:rsidRPr="00037DDE" w:rsidRDefault="00A823CB" w:rsidP="004A44B5">
      <w:pPr>
        <w:pStyle w:val="BodyText"/>
        <w:rPr>
          <w:noProof/>
          <w:sz w:val="22"/>
          <w:szCs w:val="22"/>
          <w:lang w:val="es-US"/>
        </w:rPr>
        <w:sectPr w:rsidR="00A823CB" w:rsidRPr="00037DDE" w:rsidSect="00285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2240" w:h="15840" w:code="1"/>
          <w:pgMar w:top="2160" w:right="1570" w:bottom="1296" w:left="1699" w:header="720" w:footer="720" w:gutter="0"/>
          <w:pgNumType w:fmt="numberInDash" w:start="1"/>
          <w:cols w:space="720"/>
          <w:noEndnote/>
          <w:titlePg/>
        </w:sectPr>
      </w:pPr>
    </w:p>
    <w:p w14:paraId="3AF3B52F" w14:textId="77777777" w:rsidR="00FD176B" w:rsidRPr="00037DDE" w:rsidRDefault="00FD176B" w:rsidP="00FD176B">
      <w:pPr>
        <w:pStyle w:val="BodyText"/>
        <w:spacing w:before="145"/>
        <w:jc w:val="center"/>
        <w:rPr>
          <w:b/>
          <w:bCs/>
          <w:i/>
          <w:iCs/>
          <w:caps/>
          <w:noProof/>
          <w:sz w:val="22"/>
          <w:szCs w:val="22"/>
          <w:lang w:val="es-US"/>
        </w:rPr>
      </w:pPr>
      <w:r w:rsidRPr="002859CD">
        <w:rPr>
          <w:b/>
          <w:bCs/>
          <w:i/>
          <w:iCs/>
          <w:caps/>
          <w:noProof/>
          <w:sz w:val="22"/>
          <w:szCs w:val="22"/>
          <w:lang w:val="es-US"/>
        </w:rPr>
        <w:lastRenderedPageBreak/>
        <w:t>Embajada de la República Federal de Alemania</w:t>
      </w:r>
    </w:p>
    <w:p w14:paraId="054FC96F" w14:textId="77777777" w:rsidR="00A823CB" w:rsidRPr="00037DDE" w:rsidRDefault="002859CD" w:rsidP="004A44B5">
      <w:pPr>
        <w:pStyle w:val="BodyText"/>
        <w:rPr>
          <w:noProof/>
          <w:sz w:val="22"/>
          <w:szCs w:val="22"/>
          <w:lang w:val="es-US"/>
        </w:rPr>
      </w:pPr>
      <w:r w:rsidRPr="00037DDE">
        <w:rPr>
          <w:noProof/>
          <w:sz w:val="22"/>
          <w:szCs w:val="22"/>
        </w:rPr>
        <w:pict w14:anchorId="3EE8DF8C">
          <v:shape id="Graphic 7" o:spid="_x0000_s1032" style="position:absolute;margin-left:.2pt;margin-top:75.8pt;width:.1pt;height:718.5pt;z-index:251657728;visibility:visible;mso-wrap-style:square;mso-wrap-distance-left:0;mso-wrap-distance-top:0;mso-wrap-distance-right:0;mso-wrap-distance-bottom:0;mso-position-horizontal:absolute;mso-position-horizontal-relative:page;mso-position-vertical:absolute;mso-position-vertical-relative:page;v-text-anchor:top" coordsize="1270,912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" path="m,9124863l,e" filled="f" strokeweight=".25458mm">
            <v:path arrowok="t"/>
            <w10:wrap anchorx="page" anchory="page"/>
          </v:shape>
        </w:pict>
      </w:r>
    </w:p>
    <w:p w14:paraId="18AA62D9" w14:textId="77777777" w:rsidR="002859CD" w:rsidRPr="00037DDE" w:rsidRDefault="002859CD" w:rsidP="002859CD">
      <w:pPr>
        <w:pStyle w:val="BodyText"/>
        <w:spacing w:before="1"/>
        <w:rPr>
          <w:noProof/>
          <w:sz w:val="22"/>
          <w:szCs w:val="22"/>
          <w:lang w:val="es-US"/>
        </w:rPr>
      </w:pPr>
      <w:r w:rsidRPr="00037DDE">
        <w:rPr>
          <w:noProof/>
          <w:sz w:val="22"/>
          <w:szCs w:val="22"/>
          <w:lang w:val="es-US"/>
        </w:rPr>
        <w:t>El Excelentísimo Señor</w:t>
      </w:r>
    </w:p>
    <w:p w14:paraId="5B9EE3B1" w14:textId="77777777" w:rsidR="002859CD" w:rsidRDefault="002859CD" w:rsidP="002859CD">
      <w:pPr>
        <w:pStyle w:val="BodyText"/>
        <w:spacing w:before="3" w:line="266" w:lineRule="auto"/>
        <w:ind w:firstLine="1"/>
        <w:rPr>
          <w:noProof/>
          <w:sz w:val="22"/>
          <w:szCs w:val="22"/>
          <w:lang w:val="es-US"/>
        </w:rPr>
      </w:pPr>
      <w:r w:rsidRPr="00037DDE">
        <w:rPr>
          <w:noProof/>
          <w:sz w:val="22"/>
          <w:szCs w:val="22"/>
          <w:lang w:val="es-US"/>
        </w:rPr>
        <w:t>Embajador Chet Donovan Neymour,</w:t>
      </w:r>
    </w:p>
    <w:p w14:paraId="7991D45D" w14:textId="77777777" w:rsidR="002859CD" w:rsidRDefault="002859CD" w:rsidP="002859CD">
      <w:pPr>
        <w:pStyle w:val="BodyText"/>
        <w:spacing w:before="3" w:line="266" w:lineRule="auto"/>
        <w:ind w:firstLine="1"/>
        <w:rPr>
          <w:noProof/>
          <w:sz w:val="22"/>
          <w:szCs w:val="22"/>
          <w:lang w:val="es-US"/>
        </w:rPr>
      </w:pPr>
      <w:r w:rsidRPr="00037DDE">
        <w:rPr>
          <w:noProof/>
          <w:sz w:val="22"/>
          <w:szCs w:val="22"/>
          <w:lang w:val="es-US"/>
        </w:rPr>
        <w:t xml:space="preserve"> Representante Permanente del Commonwealth de las Bahamas, </w:t>
      </w:r>
    </w:p>
    <w:p w14:paraId="22516873" w14:textId="77777777" w:rsidR="002859CD" w:rsidRDefault="002859CD" w:rsidP="002859CD">
      <w:pPr>
        <w:pStyle w:val="BodyText"/>
        <w:spacing w:line="261" w:lineRule="auto"/>
        <w:ind w:right="38"/>
        <w:rPr>
          <w:noProof/>
          <w:sz w:val="22"/>
          <w:szCs w:val="22"/>
          <w:lang w:val="es-US"/>
        </w:rPr>
      </w:pPr>
      <w:r w:rsidRPr="00037DDE">
        <w:rPr>
          <w:noProof/>
          <w:sz w:val="22"/>
          <w:szCs w:val="22"/>
          <w:lang w:val="es-US"/>
        </w:rPr>
        <w:t xml:space="preserve">Presidente de la Comisión Preparatoria del </w:t>
      </w:r>
    </w:p>
    <w:p w14:paraId="0C8A2E9D" w14:textId="77777777" w:rsidR="002859CD" w:rsidRDefault="002859CD" w:rsidP="002859CD">
      <w:pPr>
        <w:pStyle w:val="BodyText"/>
        <w:spacing w:line="261" w:lineRule="auto"/>
        <w:ind w:right="38"/>
        <w:rPr>
          <w:noProof/>
          <w:sz w:val="22"/>
          <w:szCs w:val="22"/>
          <w:lang w:val="es-US"/>
        </w:rPr>
      </w:pPr>
      <w:r w:rsidRPr="00037DDE">
        <w:rPr>
          <w:noProof/>
          <w:sz w:val="22"/>
          <w:szCs w:val="22"/>
          <w:lang w:val="es-US"/>
        </w:rPr>
        <w:t xml:space="preserve">Quincuagésimo Cuarto Período Ordinario de Sesiones de la Asamblea General </w:t>
      </w:r>
    </w:p>
    <w:p w14:paraId="6A8CF688" w14:textId="2820C74A" w:rsidR="002859CD" w:rsidRPr="00037DDE" w:rsidRDefault="002859CD" w:rsidP="002859CD">
      <w:pPr>
        <w:pStyle w:val="BodyText"/>
        <w:spacing w:line="261" w:lineRule="auto"/>
        <w:ind w:right="38"/>
        <w:rPr>
          <w:noProof/>
          <w:sz w:val="22"/>
          <w:szCs w:val="22"/>
          <w:lang w:val="es-US"/>
        </w:rPr>
      </w:pPr>
      <w:r w:rsidRPr="00037DDE">
        <w:rPr>
          <w:noProof/>
          <w:sz w:val="22"/>
          <w:szCs w:val="22"/>
          <w:lang w:val="es-US"/>
        </w:rPr>
        <w:t>de la OEA</w:t>
      </w:r>
    </w:p>
    <w:p w14:paraId="4AC8E949" w14:textId="77777777" w:rsidR="002859CD" w:rsidRPr="00037DDE" w:rsidRDefault="002859CD" w:rsidP="004A44B5">
      <w:pPr>
        <w:pStyle w:val="BodyText"/>
        <w:rPr>
          <w:noProof/>
          <w:sz w:val="22"/>
          <w:szCs w:val="22"/>
          <w:lang w:val="es-US"/>
        </w:rPr>
      </w:pPr>
    </w:p>
    <w:p w14:paraId="59D17843" w14:textId="77777777" w:rsidR="00A823CB" w:rsidRPr="00037DDE" w:rsidRDefault="00A823CB" w:rsidP="00FD176B">
      <w:pPr>
        <w:pStyle w:val="BodyText"/>
        <w:ind w:right="80" w:firstLine="9"/>
        <w:jc w:val="both"/>
        <w:rPr>
          <w:noProof/>
          <w:sz w:val="22"/>
          <w:szCs w:val="22"/>
          <w:lang w:val="es-US"/>
        </w:rPr>
      </w:pPr>
      <w:r w:rsidRPr="00037DDE">
        <w:rPr>
          <w:noProof/>
          <w:sz w:val="22"/>
          <w:szCs w:val="22"/>
          <w:lang w:val="es-US"/>
        </w:rPr>
        <w:t>Su Excelencia, estimado embajador Neymour,</w:t>
      </w:r>
    </w:p>
    <w:p w14:paraId="53FF998D" w14:textId="77777777" w:rsidR="00A823CB" w:rsidRPr="00037DDE" w:rsidRDefault="00A823CB" w:rsidP="00FD176B">
      <w:pPr>
        <w:pStyle w:val="BodyText"/>
        <w:jc w:val="both"/>
        <w:rPr>
          <w:noProof/>
          <w:sz w:val="22"/>
          <w:szCs w:val="22"/>
          <w:lang w:val="es-US"/>
        </w:rPr>
      </w:pPr>
    </w:p>
    <w:p w14:paraId="0FB28FB1" w14:textId="77777777" w:rsidR="00A823CB" w:rsidRPr="00037DDE" w:rsidRDefault="00A823CB" w:rsidP="00FD176B">
      <w:pPr>
        <w:pStyle w:val="BodyText"/>
        <w:ind w:right="80" w:firstLine="720"/>
        <w:jc w:val="both"/>
        <w:rPr>
          <w:noProof/>
          <w:sz w:val="22"/>
          <w:szCs w:val="22"/>
          <w:lang w:val="es-US"/>
        </w:rPr>
      </w:pPr>
      <w:r w:rsidRPr="00037DDE">
        <w:rPr>
          <w:noProof/>
          <w:sz w:val="22"/>
          <w:szCs w:val="22"/>
          <w:lang w:val="es-US"/>
        </w:rPr>
        <w:t>Es un gusto para mí contactarle en mi calidad de Observador Permanente Suplente de la República Federativa de Alemania ante la Organización de los Estados Americanos para solicitarle respetuosamente su asistencia para la aprobación de la propuesta adjunta sobre el evento paralelo</w:t>
      </w:r>
    </w:p>
    <w:p w14:paraId="503F2821" w14:textId="77777777" w:rsidR="00A823CB" w:rsidRPr="00037DDE" w:rsidRDefault="00A823CB" w:rsidP="00FD176B">
      <w:pPr>
        <w:pStyle w:val="BodyText"/>
        <w:ind w:right="80" w:firstLine="9"/>
        <w:jc w:val="both"/>
        <w:rPr>
          <w:noProof/>
          <w:sz w:val="22"/>
          <w:szCs w:val="22"/>
          <w:lang w:val="es-US"/>
        </w:rPr>
      </w:pPr>
    </w:p>
    <w:p w14:paraId="21F367FC" w14:textId="77777777" w:rsidR="00A823CB" w:rsidRPr="00037DDE" w:rsidRDefault="00A823CB" w:rsidP="00FD176B">
      <w:pPr>
        <w:jc w:val="center"/>
        <w:rPr>
          <w:b/>
          <w:noProof/>
          <w:szCs w:val="22"/>
          <w:u w:val="thick" w:color="1C1C1C"/>
        </w:rPr>
      </w:pPr>
      <w:r w:rsidRPr="00037DDE">
        <w:rPr>
          <w:b/>
          <w:noProof/>
          <w:szCs w:val="22"/>
          <w:u w:val="thick" w:color="1C1C1C"/>
        </w:rPr>
        <w:t>Los derechos de las mujeres en las zonas rurales y su acceso a la justicia</w:t>
      </w:r>
    </w:p>
    <w:p w14:paraId="11E8FAE7" w14:textId="77777777" w:rsidR="00A823CB" w:rsidRPr="00037DDE" w:rsidRDefault="00A823CB" w:rsidP="00FD176B">
      <w:pPr>
        <w:pStyle w:val="BodyText"/>
        <w:ind w:right="80" w:firstLine="9"/>
        <w:jc w:val="both"/>
        <w:rPr>
          <w:noProof/>
          <w:sz w:val="22"/>
          <w:szCs w:val="22"/>
          <w:lang w:val="es-US"/>
        </w:rPr>
      </w:pPr>
    </w:p>
    <w:p w14:paraId="31EE26EB" w14:textId="774A55DC" w:rsidR="00A823CB" w:rsidRPr="00037DDE" w:rsidRDefault="00FD176B" w:rsidP="00FD176B">
      <w:pPr>
        <w:pStyle w:val="BodyText"/>
        <w:tabs>
          <w:tab w:val="left" w:pos="720"/>
        </w:tabs>
        <w:ind w:right="91"/>
        <w:jc w:val="both"/>
        <w:rPr>
          <w:noProof/>
          <w:sz w:val="22"/>
          <w:szCs w:val="22"/>
          <w:lang w:val="es-US"/>
        </w:rPr>
      </w:pPr>
      <w:r>
        <w:rPr>
          <w:noProof/>
          <w:sz w:val="22"/>
          <w:szCs w:val="22"/>
          <w:lang w:val="es-US"/>
        </w:rPr>
        <w:tab/>
      </w:r>
      <w:r w:rsidR="00A823CB" w:rsidRPr="00037DDE">
        <w:rPr>
          <w:noProof/>
          <w:sz w:val="22"/>
          <w:szCs w:val="22"/>
          <w:lang w:val="es-US"/>
        </w:rPr>
        <w:t>La República Federal de Alemania, la Comisión Interamericana de Mujeres (CIM) y el Centro de Estudios de Justicia de las Américas (CEJA) planean coorganizar este evento paralelo en la sede del diálogo con la sociedad civil y del diálogo con los Observadores Permanentes el 26 de junio. La Embajada Alemana ha estado en contacto con la Misión Permanente de la República de Paraguay y con el Secretario General Adjunto sobre esta propuesta y ha considerado cuidadosamente su orientación para garantizar que no habrá interferencias con el programa oficial de la Asamblea General.</w:t>
      </w:r>
    </w:p>
    <w:p w14:paraId="1857C54A" w14:textId="77777777" w:rsidR="00A823CB" w:rsidRPr="00037DDE" w:rsidRDefault="00A823CB" w:rsidP="00FD176B">
      <w:pPr>
        <w:pStyle w:val="BodyText"/>
        <w:ind w:right="80" w:firstLine="9"/>
        <w:jc w:val="both"/>
        <w:rPr>
          <w:noProof/>
          <w:sz w:val="22"/>
          <w:szCs w:val="22"/>
          <w:lang w:val="es-US"/>
        </w:rPr>
      </w:pPr>
    </w:p>
    <w:p w14:paraId="7A385908" w14:textId="43E044B8" w:rsidR="00A823CB" w:rsidRPr="00037DDE" w:rsidRDefault="00FD176B" w:rsidP="00FD176B">
      <w:pPr>
        <w:pStyle w:val="BodyText"/>
        <w:tabs>
          <w:tab w:val="left" w:pos="720"/>
        </w:tabs>
        <w:ind w:right="91" w:hanging="2"/>
        <w:jc w:val="both"/>
        <w:rPr>
          <w:noProof/>
          <w:sz w:val="22"/>
          <w:szCs w:val="22"/>
          <w:lang w:val="es-US"/>
        </w:rPr>
      </w:pPr>
      <w:r>
        <w:rPr>
          <w:noProof/>
          <w:sz w:val="22"/>
          <w:szCs w:val="22"/>
          <w:lang w:val="es-US"/>
        </w:rPr>
        <w:tab/>
      </w:r>
      <w:r>
        <w:rPr>
          <w:noProof/>
          <w:sz w:val="22"/>
          <w:szCs w:val="22"/>
          <w:lang w:val="es-US"/>
        </w:rPr>
        <w:tab/>
      </w:r>
      <w:r w:rsidR="00A823CB" w:rsidRPr="00037DDE">
        <w:rPr>
          <w:noProof/>
          <w:sz w:val="22"/>
          <w:szCs w:val="22"/>
          <w:lang w:val="es-US"/>
        </w:rPr>
        <w:t xml:space="preserve">Agradezco a la Comisión Preparatoria su consideración de  esta propuesta conjunta y agradecería su inclusión en el evento paralelo en el anexo del programa oficial del Quincuagésimo Cuarto Período Ordinario de Sesiones de la Asamblea General de la Organización de los Estados Americanos. </w:t>
      </w:r>
    </w:p>
    <w:p w14:paraId="5EBC8E1A" w14:textId="77777777" w:rsidR="00A823CB" w:rsidRPr="00037DDE" w:rsidRDefault="00A823CB" w:rsidP="00FD176B">
      <w:pPr>
        <w:pStyle w:val="BodyText"/>
        <w:ind w:right="80" w:firstLine="9"/>
        <w:jc w:val="both"/>
        <w:rPr>
          <w:noProof/>
          <w:sz w:val="22"/>
          <w:szCs w:val="22"/>
          <w:lang w:val="es-US"/>
        </w:rPr>
      </w:pPr>
    </w:p>
    <w:p w14:paraId="02A46194" w14:textId="77777777" w:rsidR="00A823CB" w:rsidRPr="00037DDE" w:rsidRDefault="00A823CB" w:rsidP="00FD176B">
      <w:pPr>
        <w:pStyle w:val="BodyText"/>
        <w:ind w:firstLine="720"/>
        <w:jc w:val="both"/>
        <w:rPr>
          <w:noProof/>
          <w:sz w:val="22"/>
          <w:szCs w:val="22"/>
          <w:lang w:val="es-US"/>
        </w:rPr>
      </w:pPr>
      <w:r w:rsidRPr="00037DDE">
        <w:rPr>
          <w:noProof/>
          <w:sz w:val="22"/>
          <w:szCs w:val="22"/>
          <w:lang w:val="es-US"/>
        </w:rPr>
        <w:t>Estoy en la mayor disposición para proporcionarle más detalles y actualizaciones a su debido tiempo.</w:t>
      </w:r>
    </w:p>
    <w:p w14:paraId="77400DFB" w14:textId="77777777" w:rsidR="00A823CB" w:rsidRPr="00037DDE" w:rsidRDefault="00A823CB" w:rsidP="00FD176B">
      <w:pPr>
        <w:pStyle w:val="BodyText"/>
        <w:ind w:right="80" w:firstLine="9"/>
        <w:jc w:val="both"/>
        <w:rPr>
          <w:noProof/>
          <w:sz w:val="22"/>
          <w:szCs w:val="22"/>
          <w:lang w:val="es-US"/>
        </w:rPr>
      </w:pPr>
    </w:p>
    <w:p w14:paraId="6F653E42" w14:textId="77777777" w:rsidR="00A823CB" w:rsidRPr="00037DDE" w:rsidRDefault="00A823CB" w:rsidP="00FD176B">
      <w:pPr>
        <w:pStyle w:val="BodyText"/>
        <w:ind w:right="91" w:firstLine="720"/>
        <w:jc w:val="both"/>
        <w:rPr>
          <w:noProof/>
          <w:sz w:val="22"/>
          <w:szCs w:val="22"/>
          <w:lang w:val="es-US"/>
        </w:rPr>
      </w:pPr>
      <w:r w:rsidRPr="00037DDE">
        <w:rPr>
          <w:noProof/>
          <w:sz w:val="22"/>
          <w:szCs w:val="22"/>
          <w:lang w:val="es-US"/>
        </w:rPr>
        <w:t xml:space="preserve">Aprovecho esta oportunidad para asegurarle mi más alta consideración. </w:t>
      </w:r>
    </w:p>
    <w:p w14:paraId="1A126649" w14:textId="77777777" w:rsidR="00A823CB" w:rsidRPr="00037DDE" w:rsidRDefault="00A823CB" w:rsidP="00FD176B">
      <w:pPr>
        <w:pStyle w:val="BodyText"/>
        <w:ind w:right="91" w:hanging="2"/>
        <w:jc w:val="both"/>
        <w:rPr>
          <w:noProof/>
          <w:sz w:val="22"/>
          <w:szCs w:val="22"/>
          <w:lang w:val="es-US"/>
        </w:rPr>
      </w:pPr>
    </w:p>
    <w:p w14:paraId="4EEABF2F" w14:textId="77777777" w:rsidR="00A823CB" w:rsidRPr="002859CD" w:rsidRDefault="00A823CB" w:rsidP="00FD176B">
      <w:pPr>
        <w:pStyle w:val="BodyText"/>
        <w:ind w:right="91" w:firstLine="720"/>
        <w:jc w:val="both"/>
        <w:rPr>
          <w:noProof/>
          <w:sz w:val="22"/>
          <w:szCs w:val="22"/>
          <w:lang w:val="es-US"/>
        </w:rPr>
      </w:pPr>
      <w:r w:rsidRPr="002859CD">
        <w:rPr>
          <w:noProof/>
          <w:sz w:val="22"/>
          <w:szCs w:val="22"/>
          <w:lang w:val="es-US"/>
        </w:rPr>
        <w:t>Atentamente,</w:t>
      </w:r>
    </w:p>
    <w:p w14:paraId="05E3945F" w14:textId="77777777" w:rsidR="002859CD" w:rsidRPr="00037DDE" w:rsidRDefault="002859CD" w:rsidP="002859CD">
      <w:pPr>
        <w:pStyle w:val="BodyText"/>
        <w:ind w:left="655"/>
        <w:jc w:val="right"/>
        <w:rPr>
          <w:noProof/>
          <w:sz w:val="22"/>
          <w:szCs w:val="22"/>
          <w:lang w:val="es-US"/>
        </w:rPr>
      </w:pPr>
      <w:r w:rsidRPr="00037DDE">
        <w:rPr>
          <w:noProof/>
          <w:sz w:val="22"/>
          <w:szCs w:val="22"/>
          <w:lang w:val="es-US"/>
        </w:rPr>
        <w:t>Washington, 9 de Mayo de 2024</w:t>
      </w:r>
    </w:p>
    <w:p w14:paraId="2A2D5DD9" w14:textId="2514E92C" w:rsidR="00A823CB" w:rsidRPr="002859CD" w:rsidRDefault="00A823CB" w:rsidP="004A44B5">
      <w:pPr>
        <w:pStyle w:val="BodyText"/>
        <w:spacing w:before="94"/>
        <w:rPr>
          <w:noProof/>
          <w:sz w:val="22"/>
          <w:szCs w:val="22"/>
          <w:lang w:val="es-US"/>
        </w:rPr>
      </w:pPr>
    </w:p>
    <w:p w14:paraId="5D1CB555" w14:textId="77777777" w:rsidR="00A823CB" w:rsidRPr="002859CD" w:rsidRDefault="00A823CB" w:rsidP="00FD176B">
      <w:pPr>
        <w:pStyle w:val="BodyText"/>
        <w:ind w:left="349"/>
        <w:jc w:val="center"/>
        <w:rPr>
          <w:noProof/>
          <w:sz w:val="22"/>
          <w:szCs w:val="22"/>
          <w:lang w:val="es-US"/>
        </w:rPr>
      </w:pPr>
      <w:r w:rsidRPr="002859CD">
        <w:rPr>
          <w:noProof/>
          <w:sz w:val="22"/>
          <w:szCs w:val="22"/>
          <w:lang w:val="es-US"/>
        </w:rPr>
        <w:t>Axel Dittmann</w:t>
      </w:r>
    </w:p>
    <w:p w14:paraId="78507F32" w14:textId="1EE34629" w:rsidR="002859CD" w:rsidRPr="002859CD" w:rsidRDefault="00FD176B" w:rsidP="002859CD">
      <w:pPr>
        <w:spacing w:before="17"/>
        <w:ind w:left="630"/>
        <w:jc w:val="center"/>
        <w:rPr>
          <w:noProof/>
          <w:szCs w:val="22"/>
        </w:rPr>
      </w:pPr>
      <w:r w:rsidRPr="00037DDE">
        <w:rPr>
          <w:noProof/>
          <w:szCs w:val="22"/>
        </w:rPr>
        <w:t xml:space="preserve">Ministro </w:t>
      </w:r>
      <w:r w:rsidRPr="00037DDE">
        <w:rPr>
          <w:noProof/>
          <w:szCs w:val="22"/>
        </w:rPr>
        <w:br/>
        <w:t>Jefe adjunto de Misión</w:t>
      </w:r>
    </w:p>
    <w:p w14:paraId="67967329" w14:textId="367743E2" w:rsidR="002859CD" w:rsidRPr="00037DDE" w:rsidRDefault="002859CD" w:rsidP="002859CD">
      <w:pPr>
        <w:rPr>
          <w:noProof/>
          <w:szCs w:val="22"/>
          <w:lang w:val="en-US"/>
        </w:rPr>
      </w:pPr>
      <w:r w:rsidRPr="00037DDE">
        <w:rPr>
          <w:noProof/>
          <w:szCs w:val="22"/>
          <w:lang w:val="en-US"/>
        </w:rPr>
        <w:t>Reservoir Road,N.W.</w:t>
      </w:r>
    </w:p>
    <w:p w14:paraId="11CCD133" w14:textId="77777777" w:rsidR="002859CD" w:rsidRPr="00037DDE" w:rsidRDefault="002859CD" w:rsidP="002859CD">
      <w:pPr>
        <w:spacing w:before="24"/>
        <w:rPr>
          <w:noProof/>
          <w:szCs w:val="22"/>
          <w:lang w:val="en-US"/>
        </w:rPr>
      </w:pPr>
      <w:r w:rsidRPr="00037DDE">
        <w:rPr>
          <w:noProof/>
          <w:szCs w:val="22"/>
          <w:lang w:val="en-US"/>
        </w:rPr>
        <w:t>Washington, D.C. 20007</w:t>
      </w:r>
    </w:p>
    <w:p w14:paraId="18F0E2C2" w14:textId="762E5526" w:rsidR="002859CD" w:rsidRPr="00037DDE" w:rsidRDefault="002859CD" w:rsidP="002859CD">
      <w:pPr>
        <w:spacing w:before="24"/>
        <w:rPr>
          <w:noProof/>
          <w:szCs w:val="22"/>
          <w:lang w:val="pt-BR"/>
        </w:rPr>
      </w:pPr>
      <w:r w:rsidRPr="00037DDE">
        <w:rPr>
          <w:noProof/>
          <w:szCs w:val="22"/>
          <w:lang w:val="pt-BR"/>
        </w:rPr>
        <w:t>Tel.: +(202) 298- 4208</w:t>
      </w:r>
      <w:r>
        <w:rPr>
          <w:noProof/>
          <w:szCs w:val="22"/>
          <w:lang w:val="pt-BR"/>
        </w:rPr>
        <w:t xml:space="preserve">   </w:t>
      </w:r>
      <w:r w:rsidRPr="00037DDE">
        <w:rPr>
          <w:noProof/>
          <w:szCs w:val="22"/>
          <w:lang w:val="pt-BR"/>
        </w:rPr>
        <w:t>Fax: +(202) 471 5559</w:t>
      </w:r>
    </w:p>
    <w:p w14:paraId="6C37E771" w14:textId="77777777" w:rsidR="002859CD" w:rsidRPr="00037DDE" w:rsidRDefault="002859CD" w:rsidP="002859CD">
      <w:pPr>
        <w:spacing w:before="17"/>
        <w:rPr>
          <w:noProof/>
          <w:szCs w:val="22"/>
          <w:lang w:val="pt-BR"/>
        </w:rPr>
      </w:pPr>
      <w:r w:rsidRPr="00037DDE">
        <w:rPr>
          <w:noProof/>
          <w:szCs w:val="22"/>
          <w:lang w:val="pt-BR"/>
        </w:rPr>
        <w:t xml:space="preserve">E-MAIL: </w:t>
      </w:r>
      <w:hyperlink r:id="rId17">
        <w:r w:rsidRPr="00037DDE">
          <w:rPr>
            <w:noProof/>
            <w:szCs w:val="22"/>
            <w:lang w:val="pt-BR"/>
          </w:rPr>
          <w:t>axel.dittmann@diplo.de</w:t>
        </w:r>
      </w:hyperlink>
    </w:p>
    <w:p w14:paraId="37B6D861" w14:textId="77777777" w:rsidR="002859CD" w:rsidRPr="00037DDE" w:rsidRDefault="002859CD" w:rsidP="002859CD">
      <w:pPr>
        <w:spacing w:before="24"/>
        <w:rPr>
          <w:noProof/>
          <w:szCs w:val="22"/>
        </w:rPr>
      </w:pPr>
      <w:r w:rsidRPr="00037DDE">
        <w:rPr>
          <w:noProof/>
          <w:szCs w:val="22"/>
        </w:rPr>
        <w:t xml:space="preserve">Internet: </w:t>
      </w:r>
      <w:hyperlink r:id="rId18">
        <w:r w:rsidRPr="00037DDE">
          <w:rPr>
            <w:noProof/>
            <w:szCs w:val="22"/>
          </w:rPr>
          <w:t>www.germany.info</w:t>
        </w:r>
      </w:hyperlink>
    </w:p>
    <w:p w14:paraId="62808B1C" w14:textId="77777777" w:rsidR="002859CD" w:rsidRDefault="002859CD" w:rsidP="002859CD">
      <w:pPr>
        <w:pStyle w:val="BodyText"/>
        <w:rPr>
          <w:noProof/>
          <w:sz w:val="22"/>
          <w:szCs w:val="22"/>
        </w:rPr>
      </w:pPr>
    </w:p>
    <w:p w14:paraId="657C0DAB" w14:textId="77777777" w:rsidR="00D86BD0" w:rsidRDefault="00D86BD0" w:rsidP="003E577F">
      <w:pPr>
        <w:jc w:val="left"/>
        <w:rPr>
          <w:szCs w:val="22"/>
        </w:rPr>
        <w:sectPr w:rsidR="00D86BD0" w:rsidSect="002859CD">
          <w:headerReference w:type="first" r:id="rId19"/>
          <w:endnotePr>
            <w:numFmt w:val="decimal"/>
          </w:endnotePr>
          <w:type w:val="oddPage"/>
          <w:pgSz w:w="12240" w:h="15840" w:code="1"/>
          <w:pgMar w:top="2160" w:right="1570" w:bottom="1296" w:left="1699" w:header="720" w:footer="720" w:gutter="0"/>
          <w:pgNumType w:fmt="numberInDash"/>
          <w:cols w:space="720"/>
          <w:noEndnote/>
          <w:titlePg/>
        </w:sectPr>
      </w:pPr>
    </w:p>
    <w:p w14:paraId="1858DA37" w14:textId="577EAAAA" w:rsidR="00A823CB" w:rsidRPr="00037DDE" w:rsidRDefault="002859CD" w:rsidP="003E577F">
      <w:pPr>
        <w:jc w:val="left"/>
        <w:rPr>
          <w:snapToGrid w:val="0"/>
          <w:szCs w:val="22"/>
          <w:lang w:val="es-ES_tradnl"/>
        </w:rPr>
      </w:pPr>
      <w:r>
        <w:rPr>
          <w:noProof/>
          <w:szCs w:val="22"/>
        </w:rPr>
        <w:lastRenderedPageBreak/>
        <w:pict w14:anchorId="3166306C">
          <v:shapetype id="_x0000_t202" coordsize="21600,21600" o:spt="202" path="m,l,21600r21600,l21600,xe">
            <v:stroke joinstyle="miter"/>
            <v:path gradientshapeok="t" o:connecttype="rect"/>
          </v:shapetype>
          <v:shape id="_x0000_s1036" type="#_x0000_t202" style="position:absolute;margin-left:-7.2pt;margin-top:10in;width:266.4pt;height:18pt;z-index:251658752;mso-wrap-style:tight;mso-position-horizontal:absolute;mso-position-vertical:absolute;mso-position-vertical-relative:page" filled="f" stroked="f">
            <v:textbox>
              <w:txbxContent>
                <w:p w14:paraId="385C71F5" w14:textId="2D65FC6E" w:rsidR="002859CD" w:rsidRPr="002859CD" w:rsidRDefault="002859CD">
                  <w:pPr>
                    <w:rPr>
                      <w:sz w:val="18"/>
                    </w:rPr>
                  </w:pPr>
                  <w:r>
                    <w:rPr>
                      <w:sz w:val="18"/>
                    </w:rPr>
                    <w:fldChar w:fldCharType="begin"/>
                  </w:r>
                  <w:r>
                    <w:rPr>
                      <w:sz w:val="18"/>
                    </w:rPr>
                    <w:instrText xml:space="preserve"> FILENAME  \* MERGEFORMAT </w:instrText>
                  </w:r>
                  <w:r>
                    <w:rPr>
                      <w:sz w:val="18"/>
                    </w:rPr>
                    <w:fldChar w:fldCharType="separate"/>
                  </w:r>
                  <w:r>
                    <w:rPr>
                      <w:noProof/>
                      <w:sz w:val="18"/>
                    </w:rPr>
                    <w:t>AG08967S04</w:t>
                  </w:r>
                  <w:r>
                    <w:rPr>
                      <w:sz w:val="18"/>
                    </w:rPr>
                    <w:fldChar w:fldCharType="end"/>
                  </w:r>
                </w:p>
              </w:txbxContent>
            </v:textbox>
            <w10:wrap anchory="page"/>
            <w10:anchorlock/>
          </v:shape>
        </w:pict>
      </w:r>
      <w:hyperlink r:id="rId20" w:history="1">
        <w:r w:rsidR="00A823CB" w:rsidRPr="00037DDE">
          <w:rPr>
            <w:rStyle w:val="Hyperlink"/>
            <w:snapToGrid w:val="0"/>
            <w:szCs w:val="22"/>
            <w:lang w:val="es-ES_tradnl"/>
          </w:rPr>
          <w:t>Anexo</w:t>
        </w:r>
      </w:hyperlink>
    </w:p>
    <w:sectPr w:rsidR="00A823CB" w:rsidRPr="00037DDE" w:rsidSect="002859CD">
      <w:headerReference w:type="first" r:id="rId21"/>
      <w:endnotePr>
        <w:numFmt w:val="decimal"/>
      </w:endnotePr>
      <w:type w:val="oddPage"/>
      <w:pgSz w:w="12240" w:h="15840" w:code="1"/>
      <w:pgMar w:top="2160" w:right="1570" w:bottom="1296" w:left="1699" w:header="720" w:footer="72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8C70" w14:textId="77777777" w:rsidR="00A823CB" w:rsidRPr="003E577F" w:rsidRDefault="00A823CB">
      <w:pPr>
        <w:rPr>
          <w:noProof/>
          <w:lang w:val="en-US"/>
        </w:rPr>
      </w:pPr>
      <w:r w:rsidRPr="003E577F">
        <w:rPr>
          <w:noProof/>
          <w:lang w:val="en-US"/>
        </w:rPr>
        <w:separator/>
      </w:r>
    </w:p>
  </w:endnote>
  <w:endnote w:type="continuationSeparator" w:id="0">
    <w:p w14:paraId="42D5FF26" w14:textId="77777777" w:rsidR="00A823CB" w:rsidRPr="003E577F" w:rsidRDefault="00A823CB">
      <w:pPr>
        <w:rPr>
          <w:noProof/>
          <w:lang w:val="en-US"/>
        </w:rPr>
      </w:pPr>
      <w:r w:rsidRPr="003E577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D41D" w14:textId="77777777" w:rsidR="00A823CB" w:rsidRDefault="00A82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F5D" w14:textId="77777777" w:rsidR="00A823CB" w:rsidRDefault="00A82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F759" w14:textId="77777777" w:rsidR="00A823CB" w:rsidRDefault="00A82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FCCC" w14:textId="77777777" w:rsidR="00A823CB" w:rsidRPr="003E577F" w:rsidRDefault="00A823CB">
      <w:pPr>
        <w:rPr>
          <w:noProof/>
          <w:lang w:val="en-US"/>
        </w:rPr>
      </w:pPr>
      <w:r w:rsidRPr="003E577F">
        <w:rPr>
          <w:noProof/>
          <w:lang w:val="en-US"/>
        </w:rPr>
        <w:separator/>
      </w:r>
    </w:p>
  </w:footnote>
  <w:footnote w:type="continuationSeparator" w:id="0">
    <w:p w14:paraId="0DD59DB2" w14:textId="77777777" w:rsidR="00A823CB" w:rsidRPr="003E577F" w:rsidRDefault="00A823CB">
      <w:pPr>
        <w:rPr>
          <w:noProof/>
          <w:lang w:val="en-US"/>
        </w:rPr>
      </w:pPr>
      <w:r w:rsidRPr="003E577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0466" w14:textId="77777777" w:rsidR="00A823CB" w:rsidRPr="003E577F" w:rsidRDefault="00A823CB">
    <w:pPr>
      <w:pStyle w:val="Header"/>
      <w:jc w:val="center"/>
      <w:rPr>
        <w:noProof/>
        <w:lang w:val="en-US"/>
      </w:rPr>
    </w:pPr>
    <w:r w:rsidRPr="003E577F">
      <w:rPr>
        <w:noProof/>
        <w:lang w:val="en-US"/>
      </w:rPr>
      <w:fldChar w:fldCharType="begin"/>
    </w:r>
    <w:r w:rsidRPr="003E577F">
      <w:rPr>
        <w:noProof/>
        <w:lang w:val="en-US"/>
      </w:rPr>
      <w:instrText xml:space="preserve"> PAGE   \* MERGEFORMAT </w:instrText>
    </w:r>
    <w:r w:rsidRPr="003E577F">
      <w:rPr>
        <w:noProof/>
        <w:lang w:val="en-US"/>
      </w:rPr>
      <w:fldChar w:fldCharType="separate"/>
    </w:r>
    <w:r>
      <w:rPr>
        <w:noProof/>
        <w:lang w:val="en-US"/>
      </w:rPr>
      <w:t>2</w:t>
    </w:r>
    <w:r w:rsidRPr="003E577F">
      <w:rPr>
        <w:noProof/>
        <w:lang w:val="en-US"/>
      </w:rPr>
      <w:fldChar w:fldCharType="end"/>
    </w:r>
  </w:p>
  <w:p w14:paraId="7C00B8D5" w14:textId="77777777" w:rsidR="00A823CB" w:rsidRPr="003E577F" w:rsidRDefault="00A823CB">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7838" w14:textId="77777777" w:rsidR="00A823CB" w:rsidRPr="003E577F" w:rsidRDefault="00A823CB">
    <w:pPr>
      <w:pStyle w:val="Header"/>
      <w:jc w:val="center"/>
      <w:rPr>
        <w:noProof/>
        <w:lang w:val="en-US"/>
      </w:rPr>
    </w:pPr>
    <w:r w:rsidRPr="003E577F">
      <w:rPr>
        <w:noProof/>
        <w:lang w:val="en-US"/>
      </w:rPr>
      <w:fldChar w:fldCharType="begin"/>
    </w:r>
    <w:r w:rsidRPr="003E577F">
      <w:rPr>
        <w:noProof/>
        <w:lang w:val="en-US"/>
      </w:rPr>
      <w:instrText xml:space="preserve"> PAGE   \* MERGEFORMAT </w:instrText>
    </w:r>
    <w:r w:rsidRPr="003E577F">
      <w:rPr>
        <w:noProof/>
        <w:lang w:val="en-US"/>
      </w:rPr>
      <w:fldChar w:fldCharType="separate"/>
    </w:r>
    <w:r>
      <w:rPr>
        <w:noProof/>
        <w:lang w:val="en-US"/>
      </w:rPr>
      <w:t>3</w:t>
    </w:r>
    <w:r w:rsidRPr="003E577F">
      <w:rPr>
        <w:noProof/>
        <w:lang w:val="en-US"/>
      </w:rPr>
      <w:fldChar w:fldCharType="end"/>
    </w:r>
  </w:p>
  <w:p w14:paraId="28DEE1CC" w14:textId="77777777" w:rsidR="00A823CB" w:rsidRPr="003E577F" w:rsidRDefault="00A823CB">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87D4" w14:textId="77777777" w:rsidR="00A823CB" w:rsidRPr="003E577F" w:rsidRDefault="00A823CB">
    <w:pPr>
      <w:pStyle w:val="Header"/>
      <w:jc w:val="center"/>
      <w:rPr>
        <w:noProof/>
        <w:lang w:val="en-US"/>
      </w:rPr>
    </w:pPr>
    <w:r w:rsidRPr="003E577F">
      <w:rPr>
        <w:noProof/>
        <w:lang w:val="en-US"/>
      </w:rPr>
      <w:fldChar w:fldCharType="begin"/>
    </w:r>
    <w:r w:rsidRPr="003E577F">
      <w:rPr>
        <w:noProof/>
        <w:lang w:val="en-US"/>
      </w:rPr>
      <w:instrText xml:space="preserve"> PAGE   \* MERGEFORMAT </w:instrText>
    </w:r>
    <w:r w:rsidRPr="003E577F">
      <w:rPr>
        <w:noProof/>
        <w:lang w:val="en-US"/>
      </w:rPr>
      <w:fldChar w:fldCharType="separate"/>
    </w:r>
    <w:r>
      <w:rPr>
        <w:noProof/>
        <w:lang w:val="en-US"/>
      </w:rPr>
      <w:t>- 2 -</w:t>
    </w:r>
    <w:r w:rsidRPr="003E577F">
      <w:rPr>
        <w:noProof/>
        <w:lang w:val="en-US"/>
      </w:rPr>
      <w:fldChar w:fldCharType="end"/>
    </w:r>
  </w:p>
  <w:p w14:paraId="75CDB1F2" w14:textId="77777777" w:rsidR="00A823CB" w:rsidRPr="003E577F" w:rsidRDefault="00A823CB">
    <w:pPr>
      <w:pStyle w:val="Header"/>
      <w:rPr>
        <w:noProo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24F6" w14:textId="77777777" w:rsidR="00A823CB" w:rsidRPr="003E577F" w:rsidRDefault="00A823CB">
    <w:pPr>
      <w:pStyle w:val="Header"/>
      <w:jc w:val="center"/>
      <w:rPr>
        <w:noProof/>
        <w:lang w:val="en-US"/>
      </w:rPr>
    </w:pPr>
    <w:r w:rsidRPr="003E577F">
      <w:rPr>
        <w:noProof/>
        <w:lang w:val="en-US"/>
      </w:rPr>
      <w:fldChar w:fldCharType="begin"/>
    </w:r>
    <w:r w:rsidRPr="003E577F">
      <w:rPr>
        <w:noProof/>
        <w:lang w:val="en-US"/>
      </w:rPr>
      <w:instrText xml:space="preserve"> PAGE   \* MERGEFORMAT </w:instrText>
    </w:r>
    <w:r w:rsidRPr="003E577F">
      <w:rPr>
        <w:noProof/>
        <w:lang w:val="en-US"/>
      </w:rPr>
      <w:fldChar w:fldCharType="separate"/>
    </w:r>
    <w:r>
      <w:rPr>
        <w:noProof/>
        <w:lang w:val="en-US"/>
      </w:rPr>
      <w:t>- 3 -</w:t>
    </w:r>
    <w:r w:rsidRPr="003E577F">
      <w:rPr>
        <w:noProof/>
        <w:lang w:val="en-US"/>
      </w:rPr>
      <w:fldChar w:fldCharType="end"/>
    </w:r>
  </w:p>
  <w:p w14:paraId="65E0C49C" w14:textId="77777777" w:rsidR="00A823CB" w:rsidRPr="003E577F" w:rsidRDefault="00A823CB">
    <w:pPr>
      <w:pStyle w:val="Header"/>
      <w:rPr>
        <w:noProof/>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331B" w14:textId="77777777" w:rsidR="00A823CB" w:rsidRDefault="00A823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5C68" w14:textId="77777777" w:rsidR="002859CD" w:rsidRDefault="002859CD">
    <w:pPr>
      <w:pStyle w:val="Header"/>
      <w:jc w:val="center"/>
    </w:pPr>
    <w:r>
      <w:fldChar w:fldCharType="begin"/>
    </w:r>
    <w:r>
      <w:instrText xml:space="preserve"> PAGE   \* MERGEFORMAT </w:instrText>
    </w:r>
    <w:r>
      <w:fldChar w:fldCharType="separate"/>
    </w:r>
    <w:r>
      <w:rPr>
        <w:noProof/>
      </w:rPr>
      <w:t>2</w:t>
    </w:r>
    <w:r>
      <w:rPr>
        <w:noProof/>
      </w:rPr>
      <w:fldChar w:fldCharType="end"/>
    </w:r>
  </w:p>
  <w:p w14:paraId="64ABD087" w14:textId="77777777" w:rsidR="002859CD" w:rsidRDefault="002859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11E5" w14:textId="77777777" w:rsidR="002859CD" w:rsidRDefault="002859CD">
    <w:pPr>
      <w:pStyle w:val="Header"/>
      <w:jc w:val="center"/>
    </w:pPr>
    <w:r>
      <w:fldChar w:fldCharType="begin"/>
    </w:r>
    <w:r>
      <w:instrText xml:space="preserve"> PAGE   \* MERGEFORMAT </w:instrText>
    </w:r>
    <w:r>
      <w:fldChar w:fldCharType="separate"/>
    </w:r>
    <w:r>
      <w:rPr>
        <w:noProof/>
      </w:rPr>
      <w:t>2</w:t>
    </w:r>
    <w:r>
      <w:rPr>
        <w:noProof/>
      </w:rPr>
      <w:fldChar w:fldCharType="end"/>
    </w:r>
  </w:p>
  <w:p w14:paraId="0FB25D0E" w14:textId="77777777" w:rsidR="002859CD" w:rsidRDefault="0028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3B65"/>
    <w:multiLevelType w:val="hybridMultilevel"/>
    <w:tmpl w:val="C792AB4C"/>
    <w:lvl w:ilvl="0" w:tplc="6D7C8D84">
      <w:start w:val="1"/>
      <w:numFmt w:val="bullet"/>
      <w:lvlText w:val=""/>
      <w:lvlJc w:val="left"/>
      <w:pPr>
        <w:ind w:left="720" w:hanging="360"/>
      </w:pPr>
      <w:rPr>
        <w:rFonts w:ascii="Symbol" w:hAnsi="Symbol" w:hint="default"/>
      </w:rPr>
    </w:lvl>
    <w:lvl w:ilvl="1" w:tplc="9D0A2BEE" w:tentative="1">
      <w:start w:val="1"/>
      <w:numFmt w:val="bullet"/>
      <w:lvlText w:val="o"/>
      <w:lvlJc w:val="left"/>
      <w:pPr>
        <w:ind w:left="1440" w:hanging="360"/>
      </w:pPr>
      <w:rPr>
        <w:rFonts w:ascii="Courier New" w:hAnsi="Courier New" w:hint="default"/>
      </w:rPr>
    </w:lvl>
    <w:lvl w:ilvl="2" w:tplc="C3BA2D56" w:tentative="1">
      <w:start w:val="1"/>
      <w:numFmt w:val="bullet"/>
      <w:lvlText w:val=""/>
      <w:lvlJc w:val="left"/>
      <w:pPr>
        <w:ind w:left="2160" w:hanging="360"/>
      </w:pPr>
      <w:rPr>
        <w:rFonts w:ascii="Wingdings" w:hAnsi="Wingdings" w:hint="default"/>
      </w:rPr>
    </w:lvl>
    <w:lvl w:ilvl="3" w:tplc="96B41F28" w:tentative="1">
      <w:start w:val="1"/>
      <w:numFmt w:val="bullet"/>
      <w:lvlText w:val=""/>
      <w:lvlJc w:val="left"/>
      <w:pPr>
        <w:ind w:left="2880" w:hanging="360"/>
      </w:pPr>
      <w:rPr>
        <w:rFonts w:ascii="Symbol" w:hAnsi="Symbol" w:hint="default"/>
      </w:rPr>
    </w:lvl>
    <w:lvl w:ilvl="4" w:tplc="A964098E" w:tentative="1">
      <w:start w:val="1"/>
      <w:numFmt w:val="bullet"/>
      <w:lvlText w:val="o"/>
      <w:lvlJc w:val="left"/>
      <w:pPr>
        <w:ind w:left="3600" w:hanging="360"/>
      </w:pPr>
      <w:rPr>
        <w:rFonts w:ascii="Courier New" w:hAnsi="Courier New" w:hint="default"/>
      </w:rPr>
    </w:lvl>
    <w:lvl w:ilvl="5" w:tplc="DA30E5D6" w:tentative="1">
      <w:start w:val="1"/>
      <w:numFmt w:val="bullet"/>
      <w:lvlText w:val=""/>
      <w:lvlJc w:val="left"/>
      <w:pPr>
        <w:ind w:left="4320" w:hanging="360"/>
      </w:pPr>
      <w:rPr>
        <w:rFonts w:ascii="Wingdings" w:hAnsi="Wingdings" w:hint="default"/>
      </w:rPr>
    </w:lvl>
    <w:lvl w:ilvl="6" w:tplc="C3D66080" w:tentative="1">
      <w:start w:val="1"/>
      <w:numFmt w:val="bullet"/>
      <w:lvlText w:val=""/>
      <w:lvlJc w:val="left"/>
      <w:pPr>
        <w:ind w:left="5040" w:hanging="360"/>
      </w:pPr>
      <w:rPr>
        <w:rFonts w:ascii="Symbol" w:hAnsi="Symbol" w:hint="default"/>
      </w:rPr>
    </w:lvl>
    <w:lvl w:ilvl="7" w:tplc="82848158" w:tentative="1">
      <w:start w:val="1"/>
      <w:numFmt w:val="bullet"/>
      <w:lvlText w:val="o"/>
      <w:lvlJc w:val="left"/>
      <w:pPr>
        <w:ind w:left="5760" w:hanging="360"/>
      </w:pPr>
      <w:rPr>
        <w:rFonts w:ascii="Courier New" w:hAnsi="Courier New" w:hint="default"/>
      </w:rPr>
    </w:lvl>
    <w:lvl w:ilvl="8" w:tplc="95A2E654" w:tentative="1">
      <w:start w:val="1"/>
      <w:numFmt w:val="bullet"/>
      <w:lvlText w:val=""/>
      <w:lvlJc w:val="left"/>
      <w:pPr>
        <w:ind w:left="6480" w:hanging="360"/>
      </w:pPr>
      <w:rPr>
        <w:rFonts w:ascii="Wingdings" w:hAnsi="Wingdings" w:hint="default"/>
      </w:rPr>
    </w:lvl>
  </w:abstractNum>
  <w:abstractNum w:abstractNumId="1" w15:restartNumberingAfterBreak="0">
    <w:nsid w:val="39A07B31"/>
    <w:multiLevelType w:val="hybridMultilevel"/>
    <w:tmpl w:val="B0B8332C"/>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413815"/>
    <w:multiLevelType w:val="hybridMultilevel"/>
    <w:tmpl w:val="92B6B2DE"/>
    <w:lvl w:ilvl="0" w:tplc="5744437C">
      <w:start w:val="1"/>
      <w:numFmt w:val="bullet"/>
      <w:lvlText w:val=""/>
      <w:lvlJc w:val="left"/>
      <w:pPr>
        <w:tabs>
          <w:tab w:val="num" w:pos="1440"/>
        </w:tabs>
        <w:ind w:left="1440" w:hanging="360"/>
      </w:pPr>
      <w:rPr>
        <w:rFonts w:ascii="Symbol" w:hAnsi="Symbol" w:hint="default"/>
      </w:rPr>
    </w:lvl>
    <w:lvl w:ilvl="1" w:tplc="61DEDD18" w:tentative="1">
      <w:start w:val="1"/>
      <w:numFmt w:val="bullet"/>
      <w:lvlText w:val="o"/>
      <w:lvlJc w:val="left"/>
      <w:pPr>
        <w:tabs>
          <w:tab w:val="num" w:pos="2160"/>
        </w:tabs>
        <w:ind w:left="2160" w:hanging="360"/>
      </w:pPr>
      <w:rPr>
        <w:rFonts w:ascii="Courier New" w:hAnsi="Courier New" w:hint="default"/>
      </w:rPr>
    </w:lvl>
    <w:lvl w:ilvl="2" w:tplc="5F281790" w:tentative="1">
      <w:start w:val="1"/>
      <w:numFmt w:val="bullet"/>
      <w:lvlText w:val=""/>
      <w:lvlJc w:val="left"/>
      <w:pPr>
        <w:tabs>
          <w:tab w:val="num" w:pos="2880"/>
        </w:tabs>
        <w:ind w:left="2880" w:hanging="360"/>
      </w:pPr>
      <w:rPr>
        <w:rFonts w:ascii="Wingdings" w:hAnsi="Wingdings" w:hint="default"/>
      </w:rPr>
    </w:lvl>
    <w:lvl w:ilvl="3" w:tplc="4D16D8FA" w:tentative="1">
      <w:start w:val="1"/>
      <w:numFmt w:val="bullet"/>
      <w:lvlText w:val=""/>
      <w:lvlJc w:val="left"/>
      <w:pPr>
        <w:tabs>
          <w:tab w:val="num" w:pos="3600"/>
        </w:tabs>
        <w:ind w:left="3600" w:hanging="360"/>
      </w:pPr>
      <w:rPr>
        <w:rFonts w:ascii="Symbol" w:hAnsi="Symbol" w:hint="default"/>
      </w:rPr>
    </w:lvl>
    <w:lvl w:ilvl="4" w:tplc="99A61ABE" w:tentative="1">
      <w:start w:val="1"/>
      <w:numFmt w:val="bullet"/>
      <w:lvlText w:val="o"/>
      <w:lvlJc w:val="left"/>
      <w:pPr>
        <w:tabs>
          <w:tab w:val="num" w:pos="4320"/>
        </w:tabs>
        <w:ind w:left="4320" w:hanging="360"/>
      </w:pPr>
      <w:rPr>
        <w:rFonts w:ascii="Courier New" w:hAnsi="Courier New" w:hint="default"/>
      </w:rPr>
    </w:lvl>
    <w:lvl w:ilvl="5" w:tplc="3ED6E3B8" w:tentative="1">
      <w:start w:val="1"/>
      <w:numFmt w:val="bullet"/>
      <w:lvlText w:val=""/>
      <w:lvlJc w:val="left"/>
      <w:pPr>
        <w:tabs>
          <w:tab w:val="num" w:pos="5040"/>
        </w:tabs>
        <w:ind w:left="5040" w:hanging="360"/>
      </w:pPr>
      <w:rPr>
        <w:rFonts w:ascii="Wingdings" w:hAnsi="Wingdings" w:hint="default"/>
      </w:rPr>
    </w:lvl>
    <w:lvl w:ilvl="6" w:tplc="A290E630" w:tentative="1">
      <w:start w:val="1"/>
      <w:numFmt w:val="bullet"/>
      <w:lvlText w:val=""/>
      <w:lvlJc w:val="left"/>
      <w:pPr>
        <w:tabs>
          <w:tab w:val="num" w:pos="5760"/>
        </w:tabs>
        <w:ind w:left="5760" w:hanging="360"/>
      </w:pPr>
      <w:rPr>
        <w:rFonts w:ascii="Symbol" w:hAnsi="Symbol" w:hint="default"/>
      </w:rPr>
    </w:lvl>
    <w:lvl w:ilvl="7" w:tplc="7D443B96" w:tentative="1">
      <w:start w:val="1"/>
      <w:numFmt w:val="bullet"/>
      <w:lvlText w:val="o"/>
      <w:lvlJc w:val="left"/>
      <w:pPr>
        <w:tabs>
          <w:tab w:val="num" w:pos="6480"/>
        </w:tabs>
        <w:ind w:left="6480" w:hanging="360"/>
      </w:pPr>
      <w:rPr>
        <w:rFonts w:ascii="Courier New" w:hAnsi="Courier New" w:hint="default"/>
      </w:rPr>
    </w:lvl>
    <w:lvl w:ilvl="8" w:tplc="73C27A1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6E33E40"/>
    <w:multiLevelType w:val="hybridMultilevel"/>
    <w:tmpl w:val="1DE05FD6"/>
    <w:lvl w:ilvl="0" w:tplc="FFFFFFFF">
      <w:start w:val="1"/>
      <w:numFmt w:val="decimal"/>
      <w:lvlText w:val="%1)"/>
      <w:lvlJc w:val="left"/>
      <w:pPr>
        <w:tabs>
          <w:tab w:val="num" w:pos="1440"/>
        </w:tabs>
        <w:ind w:left="144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color w:val="auto"/>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7832C25"/>
    <w:multiLevelType w:val="hybridMultilevel"/>
    <w:tmpl w:val="1DE05FD6"/>
    <w:lvl w:ilvl="0" w:tplc="04090011">
      <w:start w:val="1"/>
      <w:numFmt w:val="decimal"/>
      <w:lvlText w:val="%1)"/>
      <w:lvlJc w:val="left"/>
      <w:pPr>
        <w:tabs>
          <w:tab w:val="num" w:pos="1440"/>
        </w:tabs>
        <w:ind w:left="1440" w:hanging="360"/>
      </w:pPr>
      <w:rPr>
        <w:rFonts w:cs="Times New Roman" w:hint="default"/>
        <w:color w:val="auto"/>
      </w:rPr>
    </w:lvl>
    <w:lvl w:ilvl="1" w:tplc="6934683C">
      <w:start w:val="1"/>
      <w:numFmt w:val="decimal"/>
      <w:lvlText w:val="%2."/>
      <w:lvlJc w:val="left"/>
      <w:pPr>
        <w:tabs>
          <w:tab w:val="num" w:pos="1440"/>
        </w:tabs>
        <w:ind w:left="1440" w:hanging="360"/>
      </w:pPr>
      <w:rPr>
        <w:rFonts w:cs="Times New Roman" w:hint="default"/>
        <w:color w:val="auto"/>
      </w:rPr>
    </w:lvl>
    <w:lvl w:ilvl="2" w:tplc="52C48166">
      <w:start w:val="1"/>
      <w:numFmt w:val="bullet"/>
      <w:lvlText w:val=""/>
      <w:lvlJc w:val="left"/>
      <w:pPr>
        <w:tabs>
          <w:tab w:val="num" w:pos="2160"/>
        </w:tabs>
        <w:ind w:left="2160" w:hanging="360"/>
      </w:pPr>
      <w:rPr>
        <w:rFonts w:ascii="Times New Roman" w:hAnsi="Times New Roman" w:hint="default"/>
      </w:rPr>
    </w:lvl>
    <w:lvl w:ilvl="3" w:tplc="8C66D0D6">
      <w:start w:val="1"/>
      <w:numFmt w:val="bullet"/>
      <w:lvlText w:val=""/>
      <w:lvlJc w:val="left"/>
      <w:pPr>
        <w:tabs>
          <w:tab w:val="num" w:pos="2880"/>
        </w:tabs>
        <w:ind w:left="2880" w:hanging="360"/>
      </w:pPr>
      <w:rPr>
        <w:rFonts w:ascii="Times New Roman" w:hAnsi="Times New Roman" w:hint="default"/>
      </w:rPr>
    </w:lvl>
    <w:lvl w:ilvl="4" w:tplc="16B6A2F6">
      <w:start w:val="1"/>
      <w:numFmt w:val="bullet"/>
      <w:lvlText w:val="o"/>
      <w:lvlJc w:val="left"/>
      <w:pPr>
        <w:tabs>
          <w:tab w:val="num" w:pos="3600"/>
        </w:tabs>
        <w:ind w:left="3600" w:hanging="360"/>
      </w:pPr>
      <w:rPr>
        <w:rFonts w:ascii="Courier New" w:hAnsi="Courier New" w:hint="default"/>
      </w:rPr>
    </w:lvl>
    <w:lvl w:ilvl="5" w:tplc="4C5CF4B6">
      <w:start w:val="1"/>
      <w:numFmt w:val="bullet"/>
      <w:lvlText w:val=""/>
      <w:lvlJc w:val="left"/>
      <w:pPr>
        <w:tabs>
          <w:tab w:val="num" w:pos="4320"/>
        </w:tabs>
        <w:ind w:left="4320" w:hanging="360"/>
      </w:pPr>
      <w:rPr>
        <w:rFonts w:ascii="Times New Roman" w:hAnsi="Times New Roman" w:hint="default"/>
      </w:rPr>
    </w:lvl>
    <w:lvl w:ilvl="6" w:tplc="702E327E">
      <w:start w:val="1"/>
      <w:numFmt w:val="bullet"/>
      <w:lvlText w:val=""/>
      <w:lvlJc w:val="left"/>
      <w:pPr>
        <w:tabs>
          <w:tab w:val="num" w:pos="5040"/>
        </w:tabs>
        <w:ind w:left="5040" w:hanging="360"/>
      </w:pPr>
      <w:rPr>
        <w:rFonts w:ascii="Times New Roman" w:hAnsi="Times New Roman" w:hint="default"/>
      </w:rPr>
    </w:lvl>
    <w:lvl w:ilvl="7" w:tplc="829E8E76">
      <w:start w:val="1"/>
      <w:numFmt w:val="bullet"/>
      <w:lvlText w:val="o"/>
      <w:lvlJc w:val="left"/>
      <w:pPr>
        <w:tabs>
          <w:tab w:val="num" w:pos="5760"/>
        </w:tabs>
        <w:ind w:left="5760" w:hanging="360"/>
      </w:pPr>
      <w:rPr>
        <w:rFonts w:ascii="Courier New" w:hAnsi="Courier New" w:hint="default"/>
      </w:rPr>
    </w:lvl>
    <w:lvl w:ilvl="8" w:tplc="E4542CBA">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61336F"/>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6"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E81101"/>
    <w:multiLevelType w:val="hybridMultilevel"/>
    <w:tmpl w:val="042A0B4C"/>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8" w15:restartNumberingAfterBreak="0">
    <w:nsid w:val="6661657A"/>
    <w:multiLevelType w:val="hybridMultilevel"/>
    <w:tmpl w:val="BB00A40C"/>
    <w:lvl w:ilvl="0" w:tplc="C81A3E16">
      <w:start w:val="1"/>
      <w:numFmt w:val="decimal"/>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6E11D10"/>
    <w:multiLevelType w:val="hybridMultilevel"/>
    <w:tmpl w:val="5EC29A16"/>
    <w:lvl w:ilvl="0" w:tplc="35707D22">
      <w:start w:val="1"/>
      <w:numFmt w:val="bullet"/>
      <w:lvlText w:val=""/>
      <w:lvlJc w:val="left"/>
      <w:pPr>
        <w:ind w:left="1440" w:hanging="360"/>
      </w:pPr>
      <w:rPr>
        <w:rFonts w:ascii="Symbol" w:hAnsi="Symbol" w:hint="default"/>
      </w:rPr>
    </w:lvl>
    <w:lvl w:ilvl="1" w:tplc="23C0F8C4" w:tentative="1">
      <w:start w:val="1"/>
      <w:numFmt w:val="bullet"/>
      <w:lvlText w:val="o"/>
      <w:lvlJc w:val="left"/>
      <w:pPr>
        <w:ind w:left="2160" w:hanging="360"/>
      </w:pPr>
      <w:rPr>
        <w:rFonts w:ascii="Courier New" w:hAnsi="Courier New" w:hint="default"/>
      </w:rPr>
    </w:lvl>
    <w:lvl w:ilvl="2" w:tplc="06E85B68" w:tentative="1">
      <w:start w:val="1"/>
      <w:numFmt w:val="bullet"/>
      <w:lvlText w:val=""/>
      <w:lvlJc w:val="left"/>
      <w:pPr>
        <w:ind w:left="2880" w:hanging="360"/>
      </w:pPr>
      <w:rPr>
        <w:rFonts w:ascii="Wingdings" w:hAnsi="Wingdings" w:hint="default"/>
      </w:rPr>
    </w:lvl>
    <w:lvl w:ilvl="3" w:tplc="0CC6658C" w:tentative="1">
      <w:start w:val="1"/>
      <w:numFmt w:val="bullet"/>
      <w:lvlText w:val=""/>
      <w:lvlJc w:val="left"/>
      <w:pPr>
        <w:ind w:left="3600" w:hanging="360"/>
      </w:pPr>
      <w:rPr>
        <w:rFonts w:ascii="Symbol" w:hAnsi="Symbol" w:hint="default"/>
      </w:rPr>
    </w:lvl>
    <w:lvl w:ilvl="4" w:tplc="1346CDDE" w:tentative="1">
      <w:start w:val="1"/>
      <w:numFmt w:val="bullet"/>
      <w:lvlText w:val="o"/>
      <w:lvlJc w:val="left"/>
      <w:pPr>
        <w:ind w:left="4320" w:hanging="360"/>
      </w:pPr>
      <w:rPr>
        <w:rFonts w:ascii="Courier New" w:hAnsi="Courier New" w:hint="default"/>
      </w:rPr>
    </w:lvl>
    <w:lvl w:ilvl="5" w:tplc="3500A768" w:tentative="1">
      <w:start w:val="1"/>
      <w:numFmt w:val="bullet"/>
      <w:lvlText w:val=""/>
      <w:lvlJc w:val="left"/>
      <w:pPr>
        <w:ind w:left="5040" w:hanging="360"/>
      </w:pPr>
      <w:rPr>
        <w:rFonts w:ascii="Wingdings" w:hAnsi="Wingdings" w:hint="default"/>
      </w:rPr>
    </w:lvl>
    <w:lvl w:ilvl="6" w:tplc="F48EA49E" w:tentative="1">
      <w:start w:val="1"/>
      <w:numFmt w:val="bullet"/>
      <w:lvlText w:val=""/>
      <w:lvlJc w:val="left"/>
      <w:pPr>
        <w:ind w:left="5760" w:hanging="360"/>
      </w:pPr>
      <w:rPr>
        <w:rFonts w:ascii="Symbol" w:hAnsi="Symbol" w:hint="default"/>
      </w:rPr>
    </w:lvl>
    <w:lvl w:ilvl="7" w:tplc="ABCE7F30" w:tentative="1">
      <w:start w:val="1"/>
      <w:numFmt w:val="bullet"/>
      <w:lvlText w:val="o"/>
      <w:lvlJc w:val="left"/>
      <w:pPr>
        <w:ind w:left="6480" w:hanging="360"/>
      </w:pPr>
      <w:rPr>
        <w:rFonts w:ascii="Courier New" w:hAnsi="Courier New" w:hint="default"/>
      </w:rPr>
    </w:lvl>
    <w:lvl w:ilvl="8" w:tplc="F482A730" w:tentative="1">
      <w:start w:val="1"/>
      <w:numFmt w:val="bullet"/>
      <w:lvlText w:val=""/>
      <w:lvlJc w:val="left"/>
      <w:pPr>
        <w:ind w:left="7200" w:hanging="360"/>
      </w:pPr>
      <w:rPr>
        <w:rFonts w:ascii="Wingdings" w:hAnsi="Wingdings" w:hint="default"/>
      </w:rPr>
    </w:lvl>
  </w:abstractNum>
  <w:abstractNum w:abstractNumId="10" w15:restartNumberingAfterBreak="0">
    <w:nsid w:val="67410219"/>
    <w:multiLevelType w:val="hybridMultilevel"/>
    <w:tmpl w:val="B0B8332C"/>
    <w:lvl w:ilvl="0" w:tplc="FFFFFFFF">
      <w:start w:val="1"/>
      <w:numFmt w:val="decimal"/>
      <w:lvlText w:val="%1)"/>
      <w:lvlJc w:val="left"/>
      <w:pPr>
        <w:ind w:left="1440" w:hanging="360"/>
      </w:pPr>
      <w:rPr>
        <w:rFonts w:cs="Times New Roman"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704476343">
    <w:abstractNumId w:val="5"/>
  </w:num>
  <w:num w:numId="2" w16cid:durableId="1648850969">
    <w:abstractNumId w:val="4"/>
  </w:num>
  <w:num w:numId="3" w16cid:durableId="2141919600">
    <w:abstractNumId w:val="2"/>
  </w:num>
  <w:num w:numId="4" w16cid:durableId="736973888">
    <w:abstractNumId w:val="9"/>
  </w:num>
  <w:num w:numId="5" w16cid:durableId="2114783865">
    <w:abstractNumId w:val="0"/>
  </w:num>
  <w:num w:numId="6" w16cid:durableId="1756777784">
    <w:abstractNumId w:val="6"/>
  </w:num>
  <w:num w:numId="7" w16cid:durableId="706686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624990">
    <w:abstractNumId w:val="4"/>
    <w:lvlOverride w:ilvl="0"/>
    <w:lvlOverride w:ilvl="1">
      <w:startOverride w:val="1"/>
    </w:lvlOverride>
    <w:lvlOverride w:ilvl="2"/>
    <w:lvlOverride w:ilvl="3"/>
    <w:lvlOverride w:ilvl="4"/>
    <w:lvlOverride w:ilvl="5"/>
    <w:lvlOverride w:ilvl="6"/>
    <w:lvlOverride w:ilvl="7"/>
    <w:lvlOverride w:ilvl="8"/>
  </w:num>
  <w:num w:numId="9" w16cid:durableId="1853101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6586870">
    <w:abstractNumId w:val="4"/>
    <w:lvlOverride w:ilvl="0"/>
    <w:lvlOverride w:ilvl="1">
      <w:startOverride w:val="1"/>
    </w:lvlOverride>
    <w:lvlOverride w:ilvl="2"/>
    <w:lvlOverride w:ilvl="3"/>
    <w:lvlOverride w:ilvl="4"/>
    <w:lvlOverride w:ilvl="5"/>
    <w:lvlOverride w:ilvl="6"/>
    <w:lvlOverride w:ilvl="7"/>
    <w:lvlOverride w:ilvl="8"/>
  </w:num>
  <w:num w:numId="11" w16cid:durableId="684015032">
    <w:abstractNumId w:val="7"/>
  </w:num>
  <w:num w:numId="12" w16cid:durableId="1587768945">
    <w:abstractNumId w:val="4"/>
  </w:num>
  <w:num w:numId="13" w16cid:durableId="1930966594">
    <w:abstractNumId w:val="8"/>
  </w:num>
  <w:num w:numId="14" w16cid:durableId="2022005979">
    <w:abstractNumId w:val="1"/>
  </w:num>
  <w:num w:numId="15" w16cid:durableId="264660010">
    <w:abstractNumId w:val="3"/>
  </w:num>
  <w:num w:numId="16" w16cid:durableId="214200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30751629-19CF-4532-995F-DF5468A61BB9}"/>
    <w:docVar w:name="dgnword-eventsink" w:val="2605818170688"/>
  </w:docVars>
  <w:rsids>
    <w:rsidRoot w:val="00FD7918"/>
    <w:rsid w:val="000017DE"/>
    <w:rsid w:val="00003BE0"/>
    <w:rsid w:val="00004CFD"/>
    <w:rsid w:val="00016D01"/>
    <w:rsid w:val="00016F33"/>
    <w:rsid w:val="00020676"/>
    <w:rsid w:val="00032A9A"/>
    <w:rsid w:val="00037DDE"/>
    <w:rsid w:val="000400FC"/>
    <w:rsid w:val="00057393"/>
    <w:rsid w:val="00057BB9"/>
    <w:rsid w:val="000612E9"/>
    <w:rsid w:val="00066E76"/>
    <w:rsid w:val="00073D47"/>
    <w:rsid w:val="00093D8B"/>
    <w:rsid w:val="00094E03"/>
    <w:rsid w:val="000A3236"/>
    <w:rsid w:val="000A3254"/>
    <w:rsid w:val="000B25D7"/>
    <w:rsid w:val="000B6F80"/>
    <w:rsid w:val="000B7E77"/>
    <w:rsid w:val="000C16AC"/>
    <w:rsid w:val="000C3CF1"/>
    <w:rsid w:val="000C4797"/>
    <w:rsid w:val="000D048B"/>
    <w:rsid w:val="000D6B42"/>
    <w:rsid w:val="000E0CFA"/>
    <w:rsid w:val="000E4FF3"/>
    <w:rsid w:val="000E7B6F"/>
    <w:rsid w:val="000F67FB"/>
    <w:rsid w:val="00115C88"/>
    <w:rsid w:val="00116B62"/>
    <w:rsid w:val="001327F8"/>
    <w:rsid w:val="00133136"/>
    <w:rsid w:val="00136DD1"/>
    <w:rsid w:val="001422F4"/>
    <w:rsid w:val="00152C88"/>
    <w:rsid w:val="00164DFB"/>
    <w:rsid w:val="00167514"/>
    <w:rsid w:val="00167B9E"/>
    <w:rsid w:val="001724BA"/>
    <w:rsid w:val="00172EB6"/>
    <w:rsid w:val="00176DA9"/>
    <w:rsid w:val="00180176"/>
    <w:rsid w:val="00180926"/>
    <w:rsid w:val="00181B5F"/>
    <w:rsid w:val="00184B78"/>
    <w:rsid w:val="0018545D"/>
    <w:rsid w:val="00191587"/>
    <w:rsid w:val="001917CC"/>
    <w:rsid w:val="00194A96"/>
    <w:rsid w:val="001A33FA"/>
    <w:rsid w:val="001B50B3"/>
    <w:rsid w:val="001B72CE"/>
    <w:rsid w:val="001D3756"/>
    <w:rsid w:val="001E153C"/>
    <w:rsid w:val="001E162C"/>
    <w:rsid w:val="001E308A"/>
    <w:rsid w:val="001E590D"/>
    <w:rsid w:val="001E7283"/>
    <w:rsid w:val="001F1286"/>
    <w:rsid w:val="001F1343"/>
    <w:rsid w:val="001F19F7"/>
    <w:rsid w:val="00202429"/>
    <w:rsid w:val="0020469C"/>
    <w:rsid w:val="00211E13"/>
    <w:rsid w:val="002129DE"/>
    <w:rsid w:val="00212CD6"/>
    <w:rsid w:val="00217D46"/>
    <w:rsid w:val="002216D5"/>
    <w:rsid w:val="00232609"/>
    <w:rsid w:val="00234375"/>
    <w:rsid w:val="0023471E"/>
    <w:rsid w:val="00237310"/>
    <w:rsid w:val="00243BDC"/>
    <w:rsid w:val="00250224"/>
    <w:rsid w:val="0025130C"/>
    <w:rsid w:val="00261476"/>
    <w:rsid w:val="00270600"/>
    <w:rsid w:val="00284D00"/>
    <w:rsid w:val="002859CD"/>
    <w:rsid w:val="00287598"/>
    <w:rsid w:val="002A2158"/>
    <w:rsid w:val="002A6C23"/>
    <w:rsid w:val="002B14D3"/>
    <w:rsid w:val="002B3AA0"/>
    <w:rsid w:val="002B6D28"/>
    <w:rsid w:val="002B7CC2"/>
    <w:rsid w:val="002C1F5A"/>
    <w:rsid w:val="002C5EF2"/>
    <w:rsid w:val="002D495C"/>
    <w:rsid w:val="002F2F4A"/>
    <w:rsid w:val="002F3348"/>
    <w:rsid w:val="002F60B8"/>
    <w:rsid w:val="002F6B8A"/>
    <w:rsid w:val="002F7E6C"/>
    <w:rsid w:val="00302170"/>
    <w:rsid w:val="00307E70"/>
    <w:rsid w:val="003354CE"/>
    <w:rsid w:val="00340575"/>
    <w:rsid w:val="00350708"/>
    <w:rsid w:val="0035360D"/>
    <w:rsid w:val="00361F70"/>
    <w:rsid w:val="00363EAB"/>
    <w:rsid w:val="00380B83"/>
    <w:rsid w:val="003854A1"/>
    <w:rsid w:val="00386873"/>
    <w:rsid w:val="00396D79"/>
    <w:rsid w:val="003A25D3"/>
    <w:rsid w:val="003D257F"/>
    <w:rsid w:val="003D6F0A"/>
    <w:rsid w:val="003E4B82"/>
    <w:rsid w:val="003E577F"/>
    <w:rsid w:val="003E653D"/>
    <w:rsid w:val="003F2754"/>
    <w:rsid w:val="003F4977"/>
    <w:rsid w:val="003F7FD8"/>
    <w:rsid w:val="00413946"/>
    <w:rsid w:val="00427A14"/>
    <w:rsid w:val="00431CB7"/>
    <w:rsid w:val="004373D6"/>
    <w:rsid w:val="00441FAA"/>
    <w:rsid w:val="004444EB"/>
    <w:rsid w:val="004457AB"/>
    <w:rsid w:val="0044785D"/>
    <w:rsid w:val="00447AC5"/>
    <w:rsid w:val="00453331"/>
    <w:rsid w:val="00454AA8"/>
    <w:rsid w:val="00455185"/>
    <w:rsid w:val="00465F78"/>
    <w:rsid w:val="00471FB0"/>
    <w:rsid w:val="00492090"/>
    <w:rsid w:val="0049478D"/>
    <w:rsid w:val="004A1A63"/>
    <w:rsid w:val="004A44B5"/>
    <w:rsid w:val="004B4C71"/>
    <w:rsid w:val="004C7E8D"/>
    <w:rsid w:val="004D444F"/>
    <w:rsid w:val="004D4FA0"/>
    <w:rsid w:val="004E5487"/>
    <w:rsid w:val="004F40DF"/>
    <w:rsid w:val="00504C53"/>
    <w:rsid w:val="005066CE"/>
    <w:rsid w:val="00506E16"/>
    <w:rsid w:val="00532FF3"/>
    <w:rsid w:val="00536A2B"/>
    <w:rsid w:val="0054446F"/>
    <w:rsid w:val="005450A0"/>
    <w:rsid w:val="00555475"/>
    <w:rsid w:val="00565140"/>
    <w:rsid w:val="00575B19"/>
    <w:rsid w:val="005873F7"/>
    <w:rsid w:val="00593883"/>
    <w:rsid w:val="005A02F0"/>
    <w:rsid w:val="005A1A5C"/>
    <w:rsid w:val="005C19F8"/>
    <w:rsid w:val="005C21B7"/>
    <w:rsid w:val="005C48A2"/>
    <w:rsid w:val="005C5B71"/>
    <w:rsid w:val="005D02A5"/>
    <w:rsid w:val="005D3E35"/>
    <w:rsid w:val="005D4F58"/>
    <w:rsid w:val="005E09BF"/>
    <w:rsid w:val="005E2AFD"/>
    <w:rsid w:val="005F0594"/>
    <w:rsid w:val="005F10F2"/>
    <w:rsid w:val="005F3F7A"/>
    <w:rsid w:val="005F43D8"/>
    <w:rsid w:val="005F6076"/>
    <w:rsid w:val="00617EBC"/>
    <w:rsid w:val="00617FBE"/>
    <w:rsid w:val="0062036E"/>
    <w:rsid w:val="0063140A"/>
    <w:rsid w:val="006402F0"/>
    <w:rsid w:val="00643ADA"/>
    <w:rsid w:val="006533ED"/>
    <w:rsid w:val="00653A33"/>
    <w:rsid w:val="006650AA"/>
    <w:rsid w:val="00672489"/>
    <w:rsid w:val="00681ABA"/>
    <w:rsid w:val="00683DC6"/>
    <w:rsid w:val="00686FB1"/>
    <w:rsid w:val="00693D12"/>
    <w:rsid w:val="00693D31"/>
    <w:rsid w:val="00696CB9"/>
    <w:rsid w:val="006C6034"/>
    <w:rsid w:val="006D0FC6"/>
    <w:rsid w:val="006D3144"/>
    <w:rsid w:val="006E5EC2"/>
    <w:rsid w:val="006E62C5"/>
    <w:rsid w:val="006F2D7E"/>
    <w:rsid w:val="00717123"/>
    <w:rsid w:val="00720F07"/>
    <w:rsid w:val="00730A5C"/>
    <w:rsid w:val="00734A54"/>
    <w:rsid w:val="00735A06"/>
    <w:rsid w:val="00743A2B"/>
    <w:rsid w:val="00745455"/>
    <w:rsid w:val="00755BFA"/>
    <w:rsid w:val="00761BD4"/>
    <w:rsid w:val="0076740C"/>
    <w:rsid w:val="007758D1"/>
    <w:rsid w:val="00775E28"/>
    <w:rsid w:val="00786ABE"/>
    <w:rsid w:val="00793C03"/>
    <w:rsid w:val="007A274B"/>
    <w:rsid w:val="007A3F49"/>
    <w:rsid w:val="007B6BCF"/>
    <w:rsid w:val="007C6426"/>
    <w:rsid w:val="007D2314"/>
    <w:rsid w:val="007D4D76"/>
    <w:rsid w:val="007D7FBD"/>
    <w:rsid w:val="007E050F"/>
    <w:rsid w:val="007E774E"/>
    <w:rsid w:val="007E7BC4"/>
    <w:rsid w:val="008105EF"/>
    <w:rsid w:val="00836439"/>
    <w:rsid w:val="00841859"/>
    <w:rsid w:val="00844E93"/>
    <w:rsid w:val="008715A7"/>
    <w:rsid w:val="00876D6A"/>
    <w:rsid w:val="00892755"/>
    <w:rsid w:val="00894F4F"/>
    <w:rsid w:val="00896AE2"/>
    <w:rsid w:val="008A069E"/>
    <w:rsid w:val="008A102B"/>
    <w:rsid w:val="008A4CF5"/>
    <w:rsid w:val="008B53CC"/>
    <w:rsid w:val="008C360B"/>
    <w:rsid w:val="008C3870"/>
    <w:rsid w:val="008C54AB"/>
    <w:rsid w:val="008D35FE"/>
    <w:rsid w:val="008E37BB"/>
    <w:rsid w:val="009109F5"/>
    <w:rsid w:val="00915CB9"/>
    <w:rsid w:val="00917565"/>
    <w:rsid w:val="00932135"/>
    <w:rsid w:val="00941627"/>
    <w:rsid w:val="00954185"/>
    <w:rsid w:val="00961780"/>
    <w:rsid w:val="00961840"/>
    <w:rsid w:val="009673AB"/>
    <w:rsid w:val="00975FF1"/>
    <w:rsid w:val="0098268E"/>
    <w:rsid w:val="009B15DB"/>
    <w:rsid w:val="009B1AC7"/>
    <w:rsid w:val="009C6A8E"/>
    <w:rsid w:val="009C78B9"/>
    <w:rsid w:val="009D090E"/>
    <w:rsid w:val="009D3193"/>
    <w:rsid w:val="009E0360"/>
    <w:rsid w:val="009E322A"/>
    <w:rsid w:val="009E672F"/>
    <w:rsid w:val="009F178D"/>
    <w:rsid w:val="00A11646"/>
    <w:rsid w:val="00A1203C"/>
    <w:rsid w:val="00A12371"/>
    <w:rsid w:val="00A12791"/>
    <w:rsid w:val="00A20589"/>
    <w:rsid w:val="00A2530C"/>
    <w:rsid w:val="00A347EA"/>
    <w:rsid w:val="00A4059B"/>
    <w:rsid w:val="00A51531"/>
    <w:rsid w:val="00A5382B"/>
    <w:rsid w:val="00A60FE3"/>
    <w:rsid w:val="00A65113"/>
    <w:rsid w:val="00A71FC5"/>
    <w:rsid w:val="00A73F0F"/>
    <w:rsid w:val="00A823CB"/>
    <w:rsid w:val="00A9643C"/>
    <w:rsid w:val="00AA6084"/>
    <w:rsid w:val="00AB115D"/>
    <w:rsid w:val="00AB4C84"/>
    <w:rsid w:val="00AC1976"/>
    <w:rsid w:val="00AC201A"/>
    <w:rsid w:val="00AC61F7"/>
    <w:rsid w:val="00AD1D12"/>
    <w:rsid w:val="00AD4256"/>
    <w:rsid w:val="00AE0E6D"/>
    <w:rsid w:val="00AE479C"/>
    <w:rsid w:val="00B063EC"/>
    <w:rsid w:val="00B21274"/>
    <w:rsid w:val="00B27919"/>
    <w:rsid w:val="00B27F6D"/>
    <w:rsid w:val="00B32B86"/>
    <w:rsid w:val="00B5394B"/>
    <w:rsid w:val="00B56271"/>
    <w:rsid w:val="00B5720F"/>
    <w:rsid w:val="00B6308F"/>
    <w:rsid w:val="00B70113"/>
    <w:rsid w:val="00B7362B"/>
    <w:rsid w:val="00B80E88"/>
    <w:rsid w:val="00B91882"/>
    <w:rsid w:val="00B9340E"/>
    <w:rsid w:val="00B9523D"/>
    <w:rsid w:val="00BA3E01"/>
    <w:rsid w:val="00BC03B6"/>
    <w:rsid w:val="00BC04BC"/>
    <w:rsid w:val="00BC61BB"/>
    <w:rsid w:val="00BD6A8B"/>
    <w:rsid w:val="00BF1401"/>
    <w:rsid w:val="00C05D0F"/>
    <w:rsid w:val="00C4363E"/>
    <w:rsid w:val="00C438B0"/>
    <w:rsid w:val="00C524CC"/>
    <w:rsid w:val="00C6392D"/>
    <w:rsid w:val="00C65F4A"/>
    <w:rsid w:val="00C67A77"/>
    <w:rsid w:val="00C8001D"/>
    <w:rsid w:val="00C85400"/>
    <w:rsid w:val="00CB25E6"/>
    <w:rsid w:val="00CC3E5D"/>
    <w:rsid w:val="00CC4036"/>
    <w:rsid w:val="00CC55B3"/>
    <w:rsid w:val="00CC679F"/>
    <w:rsid w:val="00CD2F0B"/>
    <w:rsid w:val="00CE082D"/>
    <w:rsid w:val="00CE14D9"/>
    <w:rsid w:val="00CF1342"/>
    <w:rsid w:val="00CF5C94"/>
    <w:rsid w:val="00D03A4C"/>
    <w:rsid w:val="00D0674A"/>
    <w:rsid w:val="00D2354F"/>
    <w:rsid w:val="00D2411B"/>
    <w:rsid w:val="00D27001"/>
    <w:rsid w:val="00D33D08"/>
    <w:rsid w:val="00D41EF9"/>
    <w:rsid w:val="00D4598F"/>
    <w:rsid w:val="00D51A88"/>
    <w:rsid w:val="00D560C7"/>
    <w:rsid w:val="00D6308F"/>
    <w:rsid w:val="00D631DE"/>
    <w:rsid w:val="00D711EB"/>
    <w:rsid w:val="00D80C89"/>
    <w:rsid w:val="00D8575B"/>
    <w:rsid w:val="00D86031"/>
    <w:rsid w:val="00D86BD0"/>
    <w:rsid w:val="00D8727D"/>
    <w:rsid w:val="00D9149E"/>
    <w:rsid w:val="00D946E4"/>
    <w:rsid w:val="00D97D94"/>
    <w:rsid w:val="00DB3631"/>
    <w:rsid w:val="00DC06EE"/>
    <w:rsid w:val="00DC1DBD"/>
    <w:rsid w:val="00DE6262"/>
    <w:rsid w:val="00DF10C7"/>
    <w:rsid w:val="00DF7D76"/>
    <w:rsid w:val="00E11AA6"/>
    <w:rsid w:val="00E30FC8"/>
    <w:rsid w:val="00E31B54"/>
    <w:rsid w:val="00E50481"/>
    <w:rsid w:val="00E53BA7"/>
    <w:rsid w:val="00E558F2"/>
    <w:rsid w:val="00E62930"/>
    <w:rsid w:val="00E65BD8"/>
    <w:rsid w:val="00E6699C"/>
    <w:rsid w:val="00E6714C"/>
    <w:rsid w:val="00E75A13"/>
    <w:rsid w:val="00E80185"/>
    <w:rsid w:val="00E85B7C"/>
    <w:rsid w:val="00E9424F"/>
    <w:rsid w:val="00EE7E7C"/>
    <w:rsid w:val="00EF2074"/>
    <w:rsid w:val="00EF5974"/>
    <w:rsid w:val="00F00639"/>
    <w:rsid w:val="00F163ED"/>
    <w:rsid w:val="00F27005"/>
    <w:rsid w:val="00F357DD"/>
    <w:rsid w:val="00F37D7D"/>
    <w:rsid w:val="00F41A9B"/>
    <w:rsid w:val="00F510E9"/>
    <w:rsid w:val="00F6120B"/>
    <w:rsid w:val="00F701BE"/>
    <w:rsid w:val="00F70619"/>
    <w:rsid w:val="00F71B49"/>
    <w:rsid w:val="00F72D45"/>
    <w:rsid w:val="00F765B3"/>
    <w:rsid w:val="00F90114"/>
    <w:rsid w:val="00F91C7B"/>
    <w:rsid w:val="00F97E59"/>
    <w:rsid w:val="00FA11F7"/>
    <w:rsid w:val="00FA3435"/>
    <w:rsid w:val="00FB7BED"/>
    <w:rsid w:val="00FC2F75"/>
    <w:rsid w:val="00FC4825"/>
    <w:rsid w:val="00FC7455"/>
    <w:rsid w:val="00FD0C12"/>
    <w:rsid w:val="00FD176B"/>
    <w:rsid w:val="00FD7918"/>
    <w:rsid w:val="00FE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1030ED86"/>
  <w15:docId w15:val="{661B57D7-98B1-4C57-B4B7-BF970E2A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18"/>
    <w:pPr>
      <w:jc w:val="both"/>
    </w:pPr>
    <w:rPr>
      <w:sz w:val="22"/>
      <w:lang w:val="es-ES" w:eastAsia="es-ES"/>
    </w:rPr>
  </w:style>
  <w:style w:type="paragraph" w:styleId="Heading1">
    <w:name w:val="heading 1"/>
    <w:basedOn w:val="Normal"/>
    <w:link w:val="Heading1Char"/>
    <w:uiPriority w:val="99"/>
    <w:qFormat/>
    <w:locked/>
    <w:rsid w:val="00057BB9"/>
    <w:pPr>
      <w:widowControl w:val="0"/>
      <w:autoSpaceDE w:val="0"/>
      <w:autoSpaceDN w:val="0"/>
      <w:ind w:left="108"/>
      <w:jc w:val="left"/>
      <w:outlineLvl w:val="0"/>
    </w:pPr>
    <w:rPr>
      <w:rFonts w:ascii="Arial" w:hAnsi="Arial" w:cs="Arial"/>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7BB9"/>
    <w:rPr>
      <w:rFonts w:ascii="Arial" w:hAnsi="Arial" w:cs="Arial"/>
      <w:sz w:val="23"/>
      <w:szCs w:val="23"/>
      <w:lang w:val="en-US" w:eastAsia="en-US" w:bidi="ar-SA"/>
    </w:rPr>
  </w:style>
  <w:style w:type="paragraph" w:styleId="Header">
    <w:name w:val="header"/>
    <w:basedOn w:val="Normal"/>
    <w:link w:val="HeaderChar"/>
    <w:uiPriority w:val="99"/>
    <w:rsid w:val="00FD7918"/>
    <w:pPr>
      <w:tabs>
        <w:tab w:val="center" w:pos="4320"/>
        <w:tab w:val="right" w:pos="8640"/>
      </w:tabs>
    </w:pPr>
  </w:style>
  <w:style w:type="character" w:customStyle="1" w:styleId="HeaderChar">
    <w:name w:val="Header Char"/>
    <w:link w:val="Header"/>
    <w:uiPriority w:val="99"/>
    <w:locked/>
    <w:rsid w:val="00E30FC8"/>
    <w:rPr>
      <w:rFonts w:cs="Times New Roman"/>
      <w:sz w:val="22"/>
      <w:lang w:val="es-ES" w:eastAsia="es-ES"/>
    </w:rPr>
  </w:style>
  <w:style w:type="paragraph" w:customStyle="1" w:styleId="CPTitle">
    <w:name w:val="CP Title"/>
    <w:basedOn w:val="Normal"/>
    <w:uiPriority w:val="99"/>
    <w:rsid w:val="00FD7918"/>
    <w:pPr>
      <w:tabs>
        <w:tab w:val="left" w:pos="720"/>
        <w:tab w:val="left" w:pos="1440"/>
        <w:tab w:val="left" w:pos="2160"/>
        <w:tab w:val="left" w:pos="2880"/>
        <w:tab w:val="left" w:pos="7200"/>
        <w:tab w:val="left" w:pos="7920"/>
        <w:tab w:val="left" w:pos="8640"/>
      </w:tabs>
      <w:jc w:val="center"/>
    </w:pPr>
  </w:style>
  <w:style w:type="paragraph" w:customStyle="1" w:styleId="TitleUppercase">
    <w:name w:val="Title Uppercase"/>
    <w:basedOn w:val="Normal"/>
    <w:uiPriority w:val="99"/>
    <w:rsid w:val="00FD7918"/>
    <w:pPr>
      <w:tabs>
        <w:tab w:val="left" w:pos="720"/>
        <w:tab w:val="left" w:pos="1440"/>
        <w:tab w:val="left" w:pos="2160"/>
        <w:tab w:val="left" w:pos="2880"/>
        <w:tab w:val="left" w:pos="7200"/>
        <w:tab w:val="left" w:pos="7920"/>
        <w:tab w:val="left" w:pos="8640"/>
      </w:tabs>
      <w:snapToGrid w:val="0"/>
      <w:jc w:val="center"/>
    </w:pPr>
    <w:rPr>
      <w:rFonts w:eastAsia="PMingLiU"/>
      <w:szCs w:val="22"/>
    </w:rPr>
  </w:style>
  <w:style w:type="paragraph" w:styleId="BodyTextIndent3">
    <w:name w:val="Body Text Indent 3"/>
    <w:basedOn w:val="Normal"/>
    <w:link w:val="BodyTextIndent3Char"/>
    <w:uiPriority w:val="99"/>
    <w:rsid w:val="00E30FC8"/>
    <w:pPr>
      <w:spacing w:after="120"/>
      <w:ind w:left="360"/>
      <w:jc w:val="left"/>
    </w:pPr>
    <w:rPr>
      <w:rFonts w:eastAsia="Batang"/>
      <w:sz w:val="16"/>
      <w:szCs w:val="16"/>
    </w:rPr>
  </w:style>
  <w:style w:type="character" w:customStyle="1" w:styleId="BodyTextIndent3Char">
    <w:name w:val="Body Text Indent 3 Char"/>
    <w:link w:val="BodyTextIndent3"/>
    <w:uiPriority w:val="99"/>
    <w:semiHidden/>
    <w:locked/>
    <w:rsid w:val="00A73F0F"/>
    <w:rPr>
      <w:rFonts w:cs="Times New Roman"/>
      <w:sz w:val="16"/>
      <w:szCs w:val="16"/>
      <w:lang w:val="es-ES" w:eastAsia="es-ES"/>
    </w:rPr>
  </w:style>
  <w:style w:type="paragraph" w:styleId="BalloonText">
    <w:name w:val="Balloon Text"/>
    <w:basedOn w:val="Normal"/>
    <w:link w:val="BalloonTextChar"/>
    <w:uiPriority w:val="99"/>
    <w:semiHidden/>
    <w:rsid w:val="00E30FC8"/>
    <w:rPr>
      <w:rFonts w:ascii="Tahoma" w:hAnsi="Tahoma" w:cs="Tahoma"/>
      <w:sz w:val="16"/>
      <w:szCs w:val="16"/>
    </w:rPr>
  </w:style>
  <w:style w:type="character" w:customStyle="1" w:styleId="BalloonTextChar">
    <w:name w:val="Balloon Text Char"/>
    <w:link w:val="BalloonText"/>
    <w:uiPriority w:val="99"/>
    <w:semiHidden/>
    <w:locked/>
    <w:rsid w:val="00A73F0F"/>
    <w:rPr>
      <w:rFonts w:cs="Times New Roman"/>
      <w:sz w:val="2"/>
      <w:lang w:val="es-ES" w:eastAsia="es-ES"/>
    </w:rPr>
  </w:style>
  <w:style w:type="character" w:styleId="PageNumber">
    <w:name w:val="page number"/>
    <w:uiPriority w:val="99"/>
    <w:rsid w:val="00E30FC8"/>
    <w:rPr>
      <w:rFonts w:cs="Times New Roman"/>
    </w:rPr>
  </w:style>
  <w:style w:type="paragraph" w:styleId="Footer">
    <w:name w:val="footer"/>
    <w:basedOn w:val="Normal"/>
    <w:link w:val="FooterChar"/>
    <w:uiPriority w:val="99"/>
    <w:rsid w:val="00E30FC8"/>
    <w:pPr>
      <w:tabs>
        <w:tab w:val="center" w:pos="4320"/>
        <w:tab w:val="right" w:pos="8640"/>
      </w:tabs>
    </w:pPr>
  </w:style>
  <w:style w:type="character" w:customStyle="1" w:styleId="FooterChar">
    <w:name w:val="Footer Char"/>
    <w:link w:val="Footer"/>
    <w:uiPriority w:val="99"/>
    <w:semiHidden/>
    <w:locked/>
    <w:rsid w:val="00A73F0F"/>
    <w:rPr>
      <w:rFonts w:cs="Times New Roman"/>
      <w:sz w:val="20"/>
      <w:szCs w:val="20"/>
      <w:lang w:val="es-ES" w:eastAsia="es-ES"/>
    </w:rPr>
  </w:style>
  <w:style w:type="character" w:customStyle="1" w:styleId="EstelaDiaz-Avalos">
    <w:name w:val="Estela Diaz-Avalos"/>
    <w:uiPriority w:val="99"/>
    <w:semiHidden/>
    <w:rsid w:val="00E30FC8"/>
    <w:rPr>
      <w:rFonts w:ascii="Arial" w:hAnsi="Arial"/>
      <w:color w:val="000080"/>
      <w:sz w:val="20"/>
      <w:lang w:val="es-ES" w:eastAsia="es-ES"/>
    </w:rPr>
  </w:style>
  <w:style w:type="paragraph" w:styleId="ListParagraph">
    <w:name w:val="List Paragraph"/>
    <w:basedOn w:val="Normal"/>
    <w:link w:val="ListParagraphChar"/>
    <w:uiPriority w:val="99"/>
    <w:qFormat/>
    <w:rsid w:val="00E30FC8"/>
    <w:pPr>
      <w:ind w:left="720"/>
    </w:pPr>
  </w:style>
  <w:style w:type="character" w:styleId="Hyperlink">
    <w:name w:val="Hyperlink"/>
    <w:uiPriority w:val="99"/>
    <w:rsid w:val="00E30FC8"/>
    <w:rPr>
      <w:rFonts w:cs="Times New Roman"/>
      <w:color w:val="0000FF"/>
      <w:u w:val="single"/>
      <w:lang w:val="es-ES" w:eastAsia="es-ES"/>
    </w:rPr>
  </w:style>
  <w:style w:type="character" w:styleId="FollowedHyperlink">
    <w:name w:val="FollowedHyperlink"/>
    <w:uiPriority w:val="99"/>
    <w:rsid w:val="00E30FC8"/>
    <w:rPr>
      <w:rFonts w:cs="Times New Roman"/>
      <w:color w:val="800080"/>
      <w:u w:val="single"/>
      <w:lang w:val="es-ES" w:eastAsia="es-ES"/>
    </w:rPr>
  </w:style>
  <w:style w:type="paragraph" w:styleId="FootnoteText">
    <w:name w:val="footnote text"/>
    <w:basedOn w:val="Normal"/>
    <w:link w:val="FootnoteTextChar"/>
    <w:uiPriority w:val="99"/>
    <w:rsid w:val="005A1A5C"/>
    <w:rPr>
      <w:sz w:val="20"/>
    </w:rPr>
  </w:style>
  <w:style w:type="character" w:customStyle="1" w:styleId="FootnoteTextChar">
    <w:name w:val="Footnote Text Char"/>
    <w:link w:val="FootnoteText"/>
    <w:uiPriority w:val="99"/>
    <w:locked/>
    <w:rsid w:val="005A1A5C"/>
    <w:rPr>
      <w:rFonts w:cs="Times New Roman"/>
      <w:lang w:val="es-ES" w:eastAsia="es-ES"/>
    </w:rPr>
  </w:style>
  <w:style w:type="character" w:styleId="FootnoteReference">
    <w:name w:val="footnote reference"/>
    <w:uiPriority w:val="99"/>
    <w:rsid w:val="005A1A5C"/>
    <w:rPr>
      <w:rFonts w:cs="Times New Roman"/>
      <w:vertAlign w:val="superscript"/>
    </w:rPr>
  </w:style>
  <w:style w:type="character" w:customStyle="1" w:styleId="UnresolvedMention1">
    <w:name w:val="Unresolved Mention1"/>
    <w:uiPriority w:val="99"/>
    <w:semiHidden/>
    <w:rsid w:val="00465F78"/>
    <w:rPr>
      <w:rFonts w:cs="Times New Roman"/>
      <w:color w:val="605E5C"/>
      <w:shd w:val="clear" w:color="auto" w:fill="E1DFDD"/>
    </w:rPr>
  </w:style>
  <w:style w:type="character" w:customStyle="1" w:styleId="ListParagraphChar">
    <w:name w:val="List Paragraph Char"/>
    <w:link w:val="ListParagraph"/>
    <w:uiPriority w:val="99"/>
    <w:locked/>
    <w:rsid w:val="00720F07"/>
    <w:rPr>
      <w:sz w:val="22"/>
      <w:lang w:val="es-ES" w:eastAsia="es-ES"/>
    </w:rPr>
  </w:style>
  <w:style w:type="paragraph" w:styleId="NormalWeb">
    <w:name w:val="Normal (Web)"/>
    <w:basedOn w:val="Normal"/>
    <w:uiPriority w:val="99"/>
    <w:semiHidden/>
    <w:rsid w:val="005F0594"/>
    <w:pPr>
      <w:spacing w:before="100" w:beforeAutospacing="1" w:after="100" w:afterAutospacing="1"/>
      <w:jc w:val="left"/>
    </w:pPr>
    <w:rPr>
      <w:rFonts w:ascii="Calibri" w:hAnsi="Calibri" w:cs="Calibri"/>
      <w:szCs w:val="22"/>
      <w:lang w:val="en-US" w:eastAsia="en-US"/>
    </w:rPr>
  </w:style>
  <w:style w:type="paragraph" w:styleId="BodyText">
    <w:name w:val="Body Text"/>
    <w:basedOn w:val="Normal"/>
    <w:link w:val="BodyTextChar"/>
    <w:uiPriority w:val="99"/>
    <w:locked/>
    <w:rsid w:val="00057BB9"/>
    <w:pPr>
      <w:widowControl w:val="0"/>
      <w:autoSpaceDE w:val="0"/>
      <w:autoSpaceDN w:val="0"/>
      <w:jc w:val="left"/>
    </w:pPr>
    <w:rPr>
      <w:sz w:val="21"/>
      <w:szCs w:val="21"/>
      <w:lang w:val="en-US" w:eastAsia="en-US"/>
    </w:rPr>
  </w:style>
  <w:style w:type="character" w:customStyle="1" w:styleId="BodyTextChar">
    <w:name w:val="Body Text Char"/>
    <w:link w:val="BodyText"/>
    <w:uiPriority w:val="99"/>
    <w:semiHidden/>
    <w:locked/>
    <w:rsid w:val="00057BB9"/>
    <w:rPr>
      <w:rFonts w:eastAsia="Times New Roman" w:cs="Times New Roman"/>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4361">
      <w:marLeft w:val="0"/>
      <w:marRight w:val="0"/>
      <w:marTop w:val="0"/>
      <w:marBottom w:val="0"/>
      <w:divBdr>
        <w:top w:val="none" w:sz="0" w:space="0" w:color="auto"/>
        <w:left w:val="none" w:sz="0" w:space="0" w:color="auto"/>
        <w:bottom w:val="none" w:sz="0" w:space="0" w:color="auto"/>
        <w:right w:val="none" w:sz="0" w:space="0" w:color="auto"/>
      </w:divBdr>
    </w:div>
    <w:div w:id="311954362">
      <w:marLeft w:val="0"/>
      <w:marRight w:val="0"/>
      <w:marTop w:val="0"/>
      <w:marBottom w:val="0"/>
      <w:divBdr>
        <w:top w:val="none" w:sz="0" w:space="0" w:color="auto"/>
        <w:left w:val="none" w:sz="0" w:space="0" w:color="auto"/>
        <w:bottom w:val="none" w:sz="0" w:space="0" w:color="auto"/>
        <w:right w:val="none" w:sz="0" w:space="0" w:color="auto"/>
      </w:divBdr>
    </w:div>
    <w:div w:id="311954363">
      <w:marLeft w:val="0"/>
      <w:marRight w:val="0"/>
      <w:marTop w:val="0"/>
      <w:marBottom w:val="0"/>
      <w:divBdr>
        <w:top w:val="none" w:sz="0" w:space="0" w:color="auto"/>
        <w:left w:val="none" w:sz="0" w:space="0" w:color="auto"/>
        <w:bottom w:val="none" w:sz="0" w:space="0" w:color="auto"/>
        <w:right w:val="none" w:sz="0" w:space="0" w:color="auto"/>
      </w:divBdr>
    </w:div>
    <w:div w:id="311954364">
      <w:marLeft w:val="0"/>
      <w:marRight w:val="0"/>
      <w:marTop w:val="0"/>
      <w:marBottom w:val="0"/>
      <w:divBdr>
        <w:top w:val="none" w:sz="0" w:space="0" w:color="auto"/>
        <w:left w:val="none" w:sz="0" w:space="0" w:color="auto"/>
        <w:bottom w:val="none" w:sz="0" w:space="0" w:color="auto"/>
        <w:right w:val="none" w:sz="0" w:space="0" w:color="auto"/>
      </w:divBdr>
    </w:div>
    <w:div w:id="311954365">
      <w:marLeft w:val="0"/>
      <w:marRight w:val="0"/>
      <w:marTop w:val="0"/>
      <w:marBottom w:val="0"/>
      <w:divBdr>
        <w:top w:val="none" w:sz="0" w:space="0" w:color="auto"/>
        <w:left w:val="none" w:sz="0" w:space="0" w:color="auto"/>
        <w:bottom w:val="none" w:sz="0" w:space="0" w:color="auto"/>
        <w:right w:val="none" w:sz="0" w:space="0" w:color="auto"/>
      </w:divBdr>
    </w:div>
    <w:div w:id="311954366">
      <w:marLeft w:val="0"/>
      <w:marRight w:val="0"/>
      <w:marTop w:val="0"/>
      <w:marBottom w:val="0"/>
      <w:divBdr>
        <w:top w:val="none" w:sz="0" w:space="0" w:color="auto"/>
        <w:left w:val="none" w:sz="0" w:space="0" w:color="auto"/>
        <w:bottom w:val="none" w:sz="0" w:space="0" w:color="auto"/>
        <w:right w:val="none" w:sz="0" w:space="0" w:color="auto"/>
      </w:divBdr>
    </w:div>
    <w:div w:id="311954367">
      <w:marLeft w:val="0"/>
      <w:marRight w:val="0"/>
      <w:marTop w:val="0"/>
      <w:marBottom w:val="0"/>
      <w:divBdr>
        <w:top w:val="none" w:sz="0" w:space="0" w:color="auto"/>
        <w:left w:val="none" w:sz="0" w:space="0" w:color="auto"/>
        <w:bottom w:val="none" w:sz="0" w:space="0" w:color="auto"/>
        <w:right w:val="none" w:sz="0" w:space="0" w:color="auto"/>
      </w:divBdr>
    </w:div>
    <w:div w:id="311954368">
      <w:marLeft w:val="0"/>
      <w:marRight w:val="0"/>
      <w:marTop w:val="0"/>
      <w:marBottom w:val="0"/>
      <w:divBdr>
        <w:top w:val="none" w:sz="0" w:space="0" w:color="auto"/>
        <w:left w:val="none" w:sz="0" w:space="0" w:color="auto"/>
        <w:bottom w:val="none" w:sz="0" w:space="0" w:color="auto"/>
        <w:right w:val="none" w:sz="0" w:space="0" w:color="auto"/>
      </w:divBdr>
    </w:div>
    <w:div w:id="311954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yperlink" Target="http://www.germany.info/" TargetMode="Externa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yperlink" Target="mailto:axel.dittmann@diplo.d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cm.oas.org/pdfs/2024/AG08967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PREPARATORY COMMITTEE</vt:lpstr>
    </vt:vector>
  </TitlesOfParts>
  <Company>OAS</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PREPARATORY COMMITTEE</dc:title>
  <dc:subject/>
  <dc:creator>Cortes, Rodrigo</dc:creator>
  <cp:keywords/>
  <dc:description/>
  <cp:lastModifiedBy>Santos, Ada</cp:lastModifiedBy>
  <cp:revision>3</cp:revision>
  <cp:lastPrinted>2018-04-27T19:26:00Z</cp:lastPrinted>
  <dcterms:created xsi:type="dcterms:W3CDTF">2024-05-16T18:15:00Z</dcterms:created>
  <dcterms:modified xsi:type="dcterms:W3CDTF">2024-05-16T20:50:00Z</dcterms:modified>
</cp:coreProperties>
</file>