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5A" w:rsidRPr="00491C83" w:rsidRDefault="00CC4E69" w:rsidP="00376B5A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1109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7.35pt;margin-top:-53pt;width:320.05pt;height:28.05pt;z-index:-251658240;mso-wrap-edited:f" wrapcoords="3572 1580 2041 2634 170 7376 170 11590 2381 19493 5272 20020 11055 20020 17008 20020 21260 12117 21600 4215 18709 2107 9524 1580 3572 1580" o:allowincell="f" fillcolor="window">
            <v:imagedata r:id="rId8" o:title=""/>
            <w10:wrap type="tight"/>
          </v:shape>
          <o:OLEObject Type="Embed" ProgID="Word.Picture.8" ShapeID="_x0000_s1030" DrawAspect="Content" ObjectID="_1646464067" r:id="rId9"/>
        </w:object>
      </w:r>
      <w:r w:rsidR="00CB18AF">
        <w:rPr>
          <w:rFonts w:ascii="Times New Roman" w:hAnsi="Times New Roman"/>
        </w:rPr>
        <w:t>QUINCUAGÉSIMO CUARTO PERÍ</w:t>
      </w:r>
      <w:r w:rsidR="00806601">
        <w:rPr>
          <w:rFonts w:ascii="Times New Roman" w:hAnsi="Times New Roman"/>
        </w:rPr>
        <w:t>ODO EXTRAORDINARIO DE SESIONES</w:t>
      </w:r>
      <w:r w:rsidR="00806601">
        <w:rPr>
          <w:rFonts w:ascii="Times New Roman" w:hAnsi="Times New Roman"/>
        </w:rPr>
        <w:tab/>
      </w:r>
      <w:r w:rsidR="00CB18AF">
        <w:rPr>
          <w:rFonts w:ascii="Times New Roman" w:hAnsi="Times New Roman"/>
        </w:rPr>
        <w:t>OEA/Ser.P</w:t>
      </w:r>
    </w:p>
    <w:p w:rsidR="00376B5A" w:rsidRDefault="00376B5A" w:rsidP="0080660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</w:tabs>
        <w:ind w:right="-1469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20 de marzo de 2020</w:t>
      </w:r>
      <w:r>
        <w:rPr>
          <w:rFonts w:ascii="Times New Roman" w:hAnsi="Times New Roman"/>
        </w:rPr>
        <w:tab/>
        <w:t>AG/doc.2 (LIV-E/20)</w:t>
      </w:r>
      <w:r w:rsidR="00E96D15">
        <w:rPr>
          <w:rFonts w:ascii="Times New Roman" w:hAnsi="Times New Roman"/>
        </w:rPr>
        <w:t xml:space="preserve"> rev. </w:t>
      </w:r>
      <w:r w:rsidR="007A0965">
        <w:rPr>
          <w:rFonts w:ascii="Times New Roman" w:hAnsi="Times New Roman"/>
        </w:rPr>
        <w:t>2</w:t>
      </w:r>
    </w:p>
    <w:p w:rsidR="00376B5A" w:rsidRDefault="00376B5A" w:rsidP="0080660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</w:tabs>
        <w:ind w:right="-1109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Washington, D. C.</w:t>
      </w:r>
      <w:r>
        <w:rPr>
          <w:rFonts w:ascii="Times New Roman" w:hAnsi="Times New Roman"/>
        </w:rPr>
        <w:tab/>
      </w:r>
      <w:r w:rsidR="00E96D15">
        <w:rPr>
          <w:rFonts w:ascii="Times New Roman" w:hAnsi="Times New Roman"/>
        </w:rPr>
        <w:t>2</w:t>
      </w:r>
      <w:r w:rsidR="007A0965">
        <w:rPr>
          <w:rFonts w:ascii="Times New Roman" w:hAnsi="Times New Roman"/>
        </w:rPr>
        <w:t>3</w:t>
      </w:r>
      <w:r w:rsidR="00E96D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marzo 2020</w:t>
      </w:r>
    </w:p>
    <w:p w:rsidR="00376B5A" w:rsidRDefault="00376B5A" w:rsidP="00806601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</w:tabs>
        <w:ind w:right="-1109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  <w:t>Original: inglés</w:t>
      </w:r>
    </w:p>
    <w:p w:rsidR="00376B5A" w:rsidRPr="00806601" w:rsidRDefault="00376B5A" w:rsidP="00376B5A">
      <w:pPr>
        <w:widowControl/>
        <w:rPr>
          <w:rFonts w:ascii="Times New Roman" w:hAnsi="Times New Roman"/>
        </w:rPr>
      </w:pPr>
    </w:p>
    <w:p w:rsidR="00376B5A" w:rsidRPr="00806601" w:rsidRDefault="00376B5A" w:rsidP="00376B5A">
      <w:pPr>
        <w:rPr>
          <w:rFonts w:ascii="Times New Roman" w:hAnsi="Times New Roman"/>
          <w:szCs w:val="22"/>
        </w:rPr>
      </w:pPr>
    </w:p>
    <w:p w:rsidR="00376B5A" w:rsidRPr="00806601" w:rsidRDefault="00376B5A" w:rsidP="00376B5A">
      <w:pPr>
        <w:rPr>
          <w:rFonts w:ascii="Times New Roman" w:hAnsi="Times New Roman"/>
          <w:szCs w:val="22"/>
        </w:rPr>
      </w:pPr>
    </w:p>
    <w:p w:rsidR="00376B5A" w:rsidRPr="00806601" w:rsidRDefault="00376B5A" w:rsidP="00376B5A">
      <w:pPr>
        <w:rPr>
          <w:rFonts w:ascii="Times New Roman" w:hAnsi="Times New Roman"/>
          <w:szCs w:val="22"/>
        </w:rPr>
      </w:pPr>
    </w:p>
    <w:p w:rsidR="00CC4E69" w:rsidRDefault="00BE3E54" w:rsidP="00CC4E6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CALENDARIO</w:t>
      </w:r>
      <w:r w:rsidR="00CC4E69" w:rsidRPr="007A0965">
        <w:rPr>
          <w:rStyle w:val="FootnoteReference"/>
          <w:rFonts w:ascii="Times New Roman" w:hAnsi="Times New Roman"/>
          <w:szCs w:val="22"/>
          <w:u w:val="single"/>
          <w:vertAlign w:val="superscript"/>
        </w:rPr>
        <w:footnoteReference w:id="1"/>
      </w:r>
      <w:r w:rsidR="00CC4E6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PARA EL</w:t>
      </w:r>
      <w:r w:rsidR="00CC4E69">
        <w:rPr>
          <w:rFonts w:ascii="Times New Roman" w:hAnsi="Times New Roman"/>
          <w:szCs w:val="22"/>
        </w:rPr>
        <w:t xml:space="preserve"> </w:t>
      </w:r>
    </w:p>
    <w:p w:rsidR="00CB6802" w:rsidRPr="007A0965" w:rsidRDefault="00BE3E54" w:rsidP="00CC4E6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jc w:val="center"/>
        <w:rPr>
          <w:rFonts w:ascii="Times New Roman" w:hAnsi="Times New Roman"/>
          <w:szCs w:val="22"/>
          <w:u w:val="single"/>
          <w:vertAlign w:val="superscript"/>
        </w:rPr>
      </w:pPr>
      <w:r>
        <w:rPr>
          <w:rFonts w:ascii="Times New Roman" w:hAnsi="Times New Roman"/>
          <w:szCs w:val="22"/>
        </w:rPr>
        <w:t>QUINCUAGÉSIMO CUARTO PERÍODO EXTRAORDINARIO DE SESIONES</w:t>
      </w:r>
    </w:p>
    <w:p w:rsidR="00CB6802" w:rsidRPr="00806601" w:rsidRDefault="00CB6802" w:rsidP="008066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rPr>
          <w:rFonts w:ascii="Times New Roman" w:hAnsi="Times New Roman"/>
          <w:szCs w:val="22"/>
        </w:rPr>
      </w:pPr>
    </w:p>
    <w:p w:rsidR="00745F4E" w:rsidRDefault="00745F4E" w:rsidP="00745F4E">
      <w:pPr>
        <w:suppressAutoHyphens/>
        <w:jc w:val="center"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zCs w:val="22"/>
        </w:rPr>
        <w:t>(</w:t>
      </w:r>
      <w:r w:rsidR="00E96D15" w:rsidRPr="00E96D15">
        <w:rPr>
          <w:rFonts w:ascii="Times New Roman" w:hAnsi="Times New Roman"/>
          <w:szCs w:val="22"/>
        </w:rPr>
        <w:t>Aprobado en la primera sesión plenaria celebrada el 20 de marzo de 2020</w:t>
      </w:r>
      <w:r>
        <w:rPr>
          <w:rFonts w:ascii="Times New Roman" w:hAnsi="Times New Roman"/>
          <w:szCs w:val="22"/>
        </w:rPr>
        <w:t>)</w:t>
      </w:r>
    </w:p>
    <w:p w:rsidR="00745F4E" w:rsidRPr="00806601" w:rsidRDefault="00745F4E" w:rsidP="008066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rPr>
          <w:rFonts w:ascii="Times New Roman" w:hAnsi="Times New Roman"/>
          <w:szCs w:val="22"/>
        </w:rPr>
      </w:pPr>
    </w:p>
    <w:p w:rsidR="005A5643" w:rsidRPr="00806601" w:rsidRDefault="005A564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rPr>
          <w:rFonts w:ascii="Times New Roman" w:hAnsi="Times New Roman"/>
          <w:szCs w:val="22"/>
        </w:rPr>
      </w:pPr>
    </w:p>
    <w:p w:rsidR="005A5643" w:rsidRPr="00806601" w:rsidRDefault="005A564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5A5643" w:rsidRPr="00021396" w:rsidRDefault="00544167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>Viernes, 20 de marzo de 2020</w:t>
      </w:r>
    </w:p>
    <w:p w:rsidR="005A5643" w:rsidRPr="00806601" w:rsidRDefault="005A564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CB6802" w:rsidRPr="00806601" w:rsidRDefault="00CB6802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5A5643" w:rsidRPr="00021396" w:rsidRDefault="003F4266" w:rsidP="00CB680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hanging="1440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szCs w:val="22"/>
        </w:rPr>
        <w:t>8:00 a 10:00 a. m.</w:t>
      </w:r>
      <w:r>
        <w:rPr>
          <w:rFonts w:ascii="Times New Roman" w:hAnsi="Times New Roman"/>
          <w:szCs w:val="22"/>
        </w:rPr>
        <w:tab/>
        <w:t>Registro</w:t>
      </w:r>
      <w:bookmarkStart w:id="0" w:name="_GoBack"/>
      <w:bookmarkEnd w:id="0"/>
    </w:p>
    <w:p w:rsidR="005A5643" w:rsidRPr="00806601" w:rsidRDefault="005A564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</w:p>
    <w:p w:rsidR="00CB6802" w:rsidRPr="00806601" w:rsidRDefault="00CB6802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</w:p>
    <w:p w:rsidR="005A5643" w:rsidRPr="00021396" w:rsidRDefault="00CB6802" w:rsidP="007F0722">
      <w:pPr>
        <w:tabs>
          <w:tab w:val="clear" w:pos="720"/>
          <w:tab w:val="clear" w:pos="144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11:00 a. m.</w:t>
      </w:r>
      <w:r>
        <w:rPr>
          <w:rFonts w:ascii="Times New Roman" w:hAnsi="Times New Roman"/>
          <w:szCs w:val="22"/>
        </w:rPr>
        <w:tab/>
        <w:t>PRIMERA SESIÓN PLENARIA</w:t>
      </w:r>
    </w:p>
    <w:p w:rsidR="005A5643" w:rsidRPr="00491C83" w:rsidRDefault="005A564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</w:p>
    <w:p w:rsidR="00CB6802" w:rsidRPr="00021396" w:rsidRDefault="00CB6802" w:rsidP="007F0722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ind w:left="28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Elección de la Presidencia de la Asamblea General</w:t>
      </w:r>
    </w:p>
    <w:p w:rsidR="00CB6802" w:rsidRPr="001E123F" w:rsidRDefault="00CB6802" w:rsidP="007F0722">
      <w:pPr>
        <w:widowControl/>
        <w:numPr>
          <w:ilvl w:val="0"/>
          <w:numId w:val="5"/>
        </w:numPr>
        <w:tabs>
          <w:tab w:val="clear" w:pos="72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2880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Aprobación del proyecto de temario </w:t>
      </w:r>
    </w:p>
    <w:p w:rsidR="00CB6802" w:rsidRPr="001E123F" w:rsidRDefault="00CB6802" w:rsidP="007F0722">
      <w:pPr>
        <w:widowControl/>
        <w:numPr>
          <w:ilvl w:val="0"/>
          <w:numId w:val="5"/>
        </w:numPr>
        <w:tabs>
          <w:tab w:val="clear" w:pos="72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2880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Aprobación del proyecto de calendario </w:t>
      </w:r>
    </w:p>
    <w:p w:rsidR="003F4266" w:rsidRPr="00021396" w:rsidRDefault="003F4266" w:rsidP="007F0722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ind w:left="288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Aprobación de las recomendaciones de la Comisión Preparatoria </w:t>
      </w:r>
    </w:p>
    <w:p w:rsidR="00CB6802" w:rsidRPr="00021396" w:rsidRDefault="00CB6802" w:rsidP="007F0722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ind w:left="28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Informe del Secretario General sobre credenciales</w:t>
      </w:r>
    </w:p>
    <w:p w:rsidR="00D5202A" w:rsidRDefault="00D5202A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</w:p>
    <w:p w:rsidR="00491C83" w:rsidRPr="00806601" w:rsidRDefault="00491C8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</w:p>
    <w:p w:rsidR="00D5202A" w:rsidRPr="00021396" w:rsidRDefault="00D5202A" w:rsidP="007F072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2160" w:right="-29" w:hanging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11:30 a. m.</w:t>
      </w:r>
      <w:r>
        <w:rPr>
          <w:rFonts w:ascii="Times New Roman" w:hAnsi="Times New Roman"/>
          <w:szCs w:val="22"/>
        </w:rPr>
        <w:tab/>
        <w:t>SEGUNDA SESIÓN PLENARIA</w:t>
      </w:r>
    </w:p>
    <w:p w:rsidR="00D5202A" w:rsidRPr="00806601" w:rsidRDefault="00D5202A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1440" w:right="-29" w:hanging="1440"/>
        <w:rPr>
          <w:rFonts w:ascii="Times New Roman" w:hAnsi="Times New Roman"/>
          <w:szCs w:val="22"/>
        </w:rPr>
      </w:pPr>
    </w:p>
    <w:p w:rsidR="005A5643" w:rsidRDefault="00D5202A" w:rsidP="008066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ind w:left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Elección del Secretario General de la Organiza</w:t>
      </w:r>
      <w:r w:rsidR="00806601">
        <w:rPr>
          <w:rFonts w:ascii="Times New Roman" w:hAnsi="Times New Roman"/>
          <w:szCs w:val="22"/>
        </w:rPr>
        <w:t xml:space="preserve">ción de los Estados Americanos </w:t>
      </w:r>
    </w:p>
    <w:p w:rsidR="00806601" w:rsidRDefault="00806601" w:rsidP="008066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rPr>
          <w:rFonts w:ascii="Times New Roman" w:hAnsi="Times New Roman"/>
          <w:szCs w:val="22"/>
        </w:rPr>
      </w:pPr>
    </w:p>
    <w:p w:rsidR="00491C83" w:rsidRPr="00806601" w:rsidRDefault="00491C83" w:rsidP="008066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rPr>
          <w:rFonts w:ascii="Times New Roman" w:hAnsi="Times New Roman"/>
          <w:szCs w:val="22"/>
        </w:rPr>
      </w:pPr>
    </w:p>
    <w:p w:rsidR="00D5202A" w:rsidRPr="00021396" w:rsidRDefault="009E0C7E" w:rsidP="007F0722">
      <w:pPr>
        <w:tabs>
          <w:tab w:val="clear" w:pos="720"/>
          <w:tab w:val="clear" w:pos="144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4:00 p. m.</w:t>
      </w:r>
      <w:r>
        <w:rPr>
          <w:rFonts w:ascii="Times New Roman" w:hAnsi="Times New Roman"/>
          <w:szCs w:val="22"/>
        </w:rPr>
        <w:tab/>
        <w:t>TERCERA SESIÓN PLENARIA</w:t>
      </w:r>
    </w:p>
    <w:p w:rsidR="00D5202A" w:rsidRPr="00806601" w:rsidRDefault="00D5202A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021396" w:rsidRPr="00F6621B" w:rsidRDefault="00021396" w:rsidP="007F072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uppressAutoHyphens/>
        <w:ind w:left="21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Elección del Secretario General Adjunto de la Organización de los Estados Americanos </w:t>
      </w:r>
    </w:p>
    <w:p w:rsidR="00021396" w:rsidRDefault="00021396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491C83" w:rsidRPr="00806601" w:rsidRDefault="00491C8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5A5643" w:rsidRPr="00021396" w:rsidRDefault="005A5643" w:rsidP="001A503D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SESIÓN DE CLAUSURA</w:t>
      </w:r>
    </w:p>
    <w:p w:rsidR="007A0965" w:rsidRDefault="007A0965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br w:type="page"/>
      </w:r>
    </w:p>
    <w:p w:rsidR="005A5643" w:rsidRDefault="007A0965" w:rsidP="007A0965">
      <w:pPr>
        <w:tabs>
          <w:tab w:val="left" w:pos="6439"/>
        </w:tabs>
        <w:suppressAutoHyphens/>
        <w:jc w:val="center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lastRenderedPageBreak/>
        <w:t>NOTA DE PIE DE PÁGINA</w:t>
      </w:r>
    </w:p>
    <w:p w:rsidR="007A0965" w:rsidRDefault="007A0965" w:rsidP="007A0965">
      <w:pPr>
        <w:tabs>
          <w:tab w:val="left" w:pos="6439"/>
        </w:tabs>
        <w:suppressAutoHyphens/>
        <w:jc w:val="left"/>
        <w:rPr>
          <w:rFonts w:ascii="Times New Roman" w:hAnsi="Times New Roman"/>
          <w:szCs w:val="22"/>
          <w:lang w:val="en-US"/>
        </w:rPr>
      </w:pPr>
    </w:p>
    <w:p w:rsidR="007A0965" w:rsidRDefault="007A0965" w:rsidP="007A0965">
      <w:pPr>
        <w:tabs>
          <w:tab w:val="left" w:pos="6439"/>
        </w:tabs>
        <w:suppressAutoHyphens/>
        <w:jc w:val="left"/>
        <w:rPr>
          <w:rFonts w:ascii="Times New Roman" w:hAnsi="Times New Roman"/>
          <w:szCs w:val="22"/>
          <w:lang w:val="en-US"/>
        </w:rPr>
      </w:pPr>
    </w:p>
    <w:p w:rsidR="004D1655" w:rsidRDefault="007A0965" w:rsidP="004D1655">
      <w:pPr>
        <w:pStyle w:val="ListParagraph"/>
        <w:numPr>
          <w:ilvl w:val="0"/>
          <w:numId w:val="16"/>
        </w:numPr>
        <w:tabs>
          <w:tab w:val="left" w:pos="6439"/>
        </w:tabs>
        <w:suppressAutoHyphens/>
        <w:rPr>
          <w:sz w:val="20"/>
          <w:lang w:val="es-P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8745" distR="118745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A0965" w:rsidRPr="007A0965" w:rsidRDefault="007A0965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AG08040S01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vyDA198AAAANAQAADwAAAAAAAAAAAAAAAADcBAAAZHJzL2Rvd25yZXYueG1sUEsFBgAAAAAEAAQA&#10;8wAAAOgFAAAAAA==&#10;" filled="f" stroked="f">
                <v:stroke joinstyle="round"/>
                <v:path arrowok="t"/>
                <v:textbox>
                  <w:txbxContent>
                    <w:p w:rsidR="007A0965" w:rsidRPr="007A0965" w:rsidRDefault="007A0965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AG08040S01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D1655">
        <w:rPr>
          <w:sz w:val="20"/>
          <w:lang w:val="es-PE"/>
        </w:rPr>
        <w:t xml:space="preserve">… </w:t>
      </w:r>
      <w:r w:rsidR="004D1655" w:rsidRPr="004D1655">
        <w:rPr>
          <w:sz w:val="20"/>
          <w:lang w:val="es-PE"/>
        </w:rPr>
        <w:t>extra</w:t>
      </w:r>
      <w:r w:rsidR="004D1655" w:rsidRPr="004D1655">
        <w:rPr>
          <w:sz w:val="20"/>
          <w:lang w:val="es-PE"/>
        </w:rPr>
        <w:t>ordinaria de la Asamblea General.</w:t>
      </w:r>
    </w:p>
    <w:p w:rsidR="004D1655" w:rsidRDefault="004D1655" w:rsidP="004D1655">
      <w:pPr>
        <w:tabs>
          <w:tab w:val="left" w:pos="6439"/>
        </w:tabs>
        <w:suppressAutoHyphens/>
        <w:rPr>
          <w:sz w:val="20"/>
          <w:lang w:val="es-PE"/>
        </w:rPr>
      </w:pPr>
    </w:p>
    <w:p w:rsidR="007A0965" w:rsidRPr="004D1655" w:rsidRDefault="004D1655" w:rsidP="004D1655">
      <w:pPr>
        <w:tabs>
          <w:tab w:val="clear" w:pos="1440"/>
          <w:tab w:val="left" w:pos="1134"/>
          <w:tab w:val="left" w:pos="6439"/>
        </w:tabs>
        <w:suppressAutoHyphens/>
        <w:rPr>
          <w:sz w:val="20"/>
          <w:lang w:val="es-PE"/>
        </w:rPr>
      </w:pPr>
      <w:r>
        <w:rPr>
          <w:sz w:val="20"/>
          <w:lang w:val="es-PE"/>
        </w:rPr>
        <w:tab/>
      </w:r>
      <w:r>
        <w:rPr>
          <w:sz w:val="20"/>
          <w:lang w:val="es-PE"/>
        </w:rPr>
        <w:tab/>
      </w:r>
      <w:r w:rsidR="007A0965" w:rsidRPr="004D1655">
        <w:rPr>
          <w:sz w:val="20"/>
          <w:lang w:val="es-PE"/>
        </w:rPr>
        <w:t>En virtud de las inconsistencias y las irregularidades identificadas en el informe de Credenciales del Secretario General a la Asamblea General, los cuales carecen de fundamento jurídico y van en contra de los documentos fundacionales de la Organización de los Estados Americanos, México se reserva el derecho a cuestionar la validez de todos los actos y decisiones que emanen del 54º periodo extraordinario de sesiones de la Asamblea General de la OEA. La presente reserva se hace en seguimiento a la nota al pie de página introducida a los documentos del cuadragésimo noveno periodo ordinario de sesiones de la Asamblea General, y la reserva leída por México en la sesión ordinaria del Consejo Permanente celebrada el 23 de abril de 2019, así como a la nota de la Misión Permanente de México a la Presidencia del Consejo Permanente, circulada el 17 de abril de 2019, en referencia a la resolución sobre la situación en Venezuela CP/RES. 1124 (2217/19) aprobada por el Consejo Permanente en la Sesión Extraordinaria celebrada el 9 de abril de 2019.</w:t>
      </w:r>
    </w:p>
    <w:sectPr w:rsidR="007A0965" w:rsidRPr="004D1655" w:rsidSect="000D3BE7">
      <w:headerReference w:type="default" r:id="rId10"/>
      <w:headerReference w:type="first" r:id="rId11"/>
      <w:endnotePr>
        <w:numFmt w:val="decimal"/>
      </w:endnotePr>
      <w:pgSz w:w="12240" w:h="15840" w:code="1"/>
      <w:pgMar w:top="2160" w:right="1570" w:bottom="1296" w:left="1699" w:header="1296" w:footer="1296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E9" w:rsidRDefault="00AE7AE9">
      <w:pPr>
        <w:spacing w:line="20" w:lineRule="exact"/>
      </w:pPr>
    </w:p>
  </w:endnote>
  <w:endnote w:type="continuationSeparator" w:id="0">
    <w:p w:rsidR="00AE7AE9" w:rsidRDefault="00AE7AE9">
      <w:r>
        <w:t xml:space="preserve"> </w:t>
      </w:r>
    </w:p>
  </w:endnote>
  <w:endnote w:type="continuationNotice" w:id="1">
    <w:p w:rsidR="00AE7AE9" w:rsidRDefault="00AE7A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E9" w:rsidRDefault="00AE7AE9">
      <w:r>
        <w:separator/>
      </w:r>
    </w:p>
  </w:footnote>
  <w:footnote w:type="continuationSeparator" w:id="0">
    <w:p w:rsidR="00AE7AE9" w:rsidRDefault="00AE7AE9">
      <w:r>
        <w:continuationSeparator/>
      </w:r>
    </w:p>
  </w:footnote>
  <w:footnote w:id="1">
    <w:p w:rsidR="00CC4E69" w:rsidRPr="007A0965" w:rsidRDefault="00CC4E69" w:rsidP="00CC4E69">
      <w:pPr>
        <w:pStyle w:val="FootnoteText"/>
        <w:tabs>
          <w:tab w:val="clear" w:pos="360"/>
          <w:tab w:val="left" w:pos="426"/>
        </w:tabs>
        <w:ind w:left="709" w:hanging="425"/>
        <w:rPr>
          <w:rFonts w:ascii="Times New Roman" w:hAnsi="Times New Roman"/>
          <w:sz w:val="20"/>
          <w:lang w:val="es-PE"/>
        </w:rPr>
      </w:pPr>
      <w:r w:rsidRPr="007A0965">
        <w:rPr>
          <w:rFonts w:ascii="Times New Roman" w:hAnsi="Times New Roman"/>
          <w:sz w:val="20"/>
        </w:rPr>
        <w:tab/>
      </w:r>
      <w:r w:rsidRPr="007A0965">
        <w:rPr>
          <w:rStyle w:val="FootnoteReference"/>
          <w:rFonts w:ascii="Times New Roman" w:hAnsi="Times New Roman"/>
          <w:sz w:val="20"/>
        </w:rPr>
        <w:footnoteRef/>
      </w:r>
      <w:r w:rsidRPr="007A0965">
        <w:rPr>
          <w:rFonts w:ascii="Times New Roman" w:hAnsi="Times New Roman"/>
          <w:sz w:val="20"/>
        </w:rPr>
        <w:t xml:space="preserve">. </w:t>
      </w:r>
      <w:r w:rsidRPr="007A0965">
        <w:rPr>
          <w:rFonts w:ascii="Times New Roman" w:hAnsi="Times New Roman"/>
          <w:sz w:val="20"/>
        </w:rPr>
        <w:tab/>
      </w:r>
      <w:r w:rsidRPr="007A0965">
        <w:rPr>
          <w:rFonts w:ascii="Times New Roman" w:hAnsi="Times New Roman"/>
          <w:sz w:val="20"/>
        </w:rPr>
        <w:tab/>
      </w:r>
      <w:r w:rsidRPr="007A0965">
        <w:rPr>
          <w:rFonts w:ascii="Times New Roman" w:hAnsi="Times New Roman"/>
          <w:sz w:val="20"/>
          <w:lang w:val="es-PE"/>
        </w:rPr>
        <w:t>México reitera la posición expresada en su intervención durante el informe del Secretario General sobre Credenciales en el marco de la Sesión Plenaria del quincuagésimo cuarto periodo</w:t>
      </w:r>
      <w:r>
        <w:rPr>
          <w:rFonts w:ascii="Times New Roman" w:hAnsi="Times New Roman"/>
          <w:sz w:val="20"/>
          <w:lang w:val="es-PE"/>
        </w:rPr>
        <w:t xml:space="preserve"> …</w:t>
      </w:r>
      <w:r w:rsidRPr="007A0965">
        <w:rPr>
          <w:rFonts w:ascii="Times New Roman" w:hAnsi="Times New Roman"/>
          <w:sz w:val="20"/>
          <w:lang w:val="es-P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D" w:rsidRPr="00CD514D" w:rsidRDefault="00CD514D" w:rsidP="00CD514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- </w:t>
    </w:r>
    <w:r w:rsidRPr="00CD514D">
      <w:rPr>
        <w:rFonts w:ascii="Times New Roman" w:hAnsi="Times New Roman"/>
      </w:rPr>
      <w:fldChar w:fldCharType="begin"/>
    </w:r>
    <w:r w:rsidRPr="00CD514D">
      <w:rPr>
        <w:rFonts w:ascii="Times New Roman" w:hAnsi="Times New Roman"/>
      </w:rPr>
      <w:instrText xml:space="preserve"> PAGE   \* MERGEFORMAT </w:instrText>
    </w:r>
    <w:r w:rsidRPr="00CD514D">
      <w:rPr>
        <w:rFonts w:ascii="Times New Roman" w:hAnsi="Times New Roman"/>
      </w:rPr>
      <w:fldChar w:fldCharType="separate"/>
    </w:r>
    <w:r w:rsidR="00CC4E69">
      <w:rPr>
        <w:rFonts w:ascii="Times New Roman" w:hAnsi="Times New Roman"/>
        <w:noProof/>
      </w:rPr>
      <w:t>2</w:t>
    </w:r>
    <w:r w:rsidRPr="00CD514D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43" w:rsidRDefault="005A56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875"/>
    <w:multiLevelType w:val="hybridMultilevel"/>
    <w:tmpl w:val="0078715C"/>
    <w:lvl w:ilvl="0" w:tplc="AEBC17D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DB74E3"/>
    <w:multiLevelType w:val="hybridMultilevel"/>
    <w:tmpl w:val="BB900BC2"/>
    <w:lvl w:ilvl="0" w:tplc="6EDC85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FE644C"/>
    <w:multiLevelType w:val="hybridMultilevel"/>
    <w:tmpl w:val="2D243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5D2B08"/>
    <w:multiLevelType w:val="hybridMultilevel"/>
    <w:tmpl w:val="60588F8C"/>
    <w:lvl w:ilvl="0" w:tplc="D35E50A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291F3339"/>
    <w:multiLevelType w:val="hybridMultilevel"/>
    <w:tmpl w:val="7BB8A8E8"/>
    <w:lvl w:ilvl="0" w:tplc="3E40AF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F931D8"/>
    <w:multiLevelType w:val="hybridMultilevel"/>
    <w:tmpl w:val="F0AA49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B43444F"/>
    <w:multiLevelType w:val="hybridMultilevel"/>
    <w:tmpl w:val="88D4A488"/>
    <w:lvl w:ilvl="0" w:tplc="79DA20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CC6"/>
    <w:multiLevelType w:val="hybridMultilevel"/>
    <w:tmpl w:val="BE6CA582"/>
    <w:lvl w:ilvl="0" w:tplc="14F4462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013C40"/>
    <w:multiLevelType w:val="multilevel"/>
    <w:tmpl w:val="3AB455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7B2007"/>
    <w:multiLevelType w:val="hybridMultilevel"/>
    <w:tmpl w:val="F26CAC16"/>
    <w:lvl w:ilvl="0" w:tplc="928ECEC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7CA3B70"/>
    <w:multiLevelType w:val="hybridMultilevel"/>
    <w:tmpl w:val="1A523E60"/>
    <w:lvl w:ilvl="0" w:tplc="A2FC3CF6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B2E8E"/>
    <w:multiLevelType w:val="hybridMultilevel"/>
    <w:tmpl w:val="12C20682"/>
    <w:lvl w:ilvl="0" w:tplc="6DD2A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EF4A18"/>
    <w:multiLevelType w:val="hybridMultilevel"/>
    <w:tmpl w:val="7070ECCE"/>
    <w:lvl w:ilvl="0" w:tplc="2452A9D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60415"/>
    <w:multiLevelType w:val="hybridMultilevel"/>
    <w:tmpl w:val="8D68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73"/>
    <w:rsid w:val="00021396"/>
    <w:rsid w:val="00023FAC"/>
    <w:rsid w:val="00046182"/>
    <w:rsid w:val="00050BB9"/>
    <w:rsid w:val="00060620"/>
    <w:rsid w:val="00066126"/>
    <w:rsid w:val="000C3C3D"/>
    <w:rsid w:val="000D3BE7"/>
    <w:rsid w:val="000E0C2D"/>
    <w:rsid w:val="000E21FB"/>
    <w:rsid w:val="000E4289"/>
    <w:rsid w:val="000E729A"/>
    <w:rsid w:val="001018BD"/>
    <w:rsid w:val="00107BF9"/>
    <w:rsid w:val="001444F7"/>
    <w:rsid w:val="00146BCB"/>
    <w:rsid w:val="001476E1"/>
    <w:rsid w:val="001720BE"/>
    <w:rsid w:val="00184E86"/>
    <w:rsid w:val="001878BD"/>
    <w:rsid w:val="001917CF"/>
    <w:rsid w:val="0019496D"/>
    <w:rsid w:val="001A0629"/>
    <w:rsid w:val="001A41E5"/>
    <w:rsid w:val="001A503D"/>
    <w:rsid w:val="001A5FB2"/>
    <w:rsid w:val="001D5AD0"/>
    <w:rsid w:val="001E11F2"/>
    <w:rsid w:val="001E123F"/>
    <w:rsid w:val="0020136E"/>
    <w:rsid w:val="0020165B"/>
    <w:rsid w:val="00205369"/>
    <w:rsid w:val="00212F01"/>
    <w:rsid w:val="00221098"/>
    <w:rsid w:val="00232281"/>
    <w:rsid w:val="00242593"/>
    <w:rsid w:val="00243ADF"/>
    <w:rsid w:val="00244DDC"/>
    <w:rsid w:val="002511F0"/>
    <w:rsid w:val="00252A70"/>
    <w:rsid w:val="00252B54"/>
    <w:rsid w:val="00280499"/>
    <w:rsid w:val="002A2FB1"/>
    <w:rsid w:val="002A3489"/>
    <w:rsid w:val="002A6011"/>
    <w:rsid w:val="002C0577"/>
    <w:rsid w:val="002E41C8"/>
    <w:rsid w:val="003162F3"/>
    <w:rsid w:val="00331120"/>
    <w:rsid w:val="00370BC2"/>
    <w:rsid w:val="00376B5A"/>
    <w:rsid w:val="003A3CFA"/>
    <w:rsid w:val="003D1006"/>
    <w:rsid w:val="003D3360"/>
    <w:rsid w:val="003F32C5"/>
    <w:rsid w:val="003F4266"/>
    <w:rsid w:val="004002A4"/>
    <w:rsid w:val="004012A6"/>
    <w:rsid w:val="00402EC4"/>
    <w:rsid w:val="00403E42"/>
    <w:rsid w:val="00404772"/>
    <w:rsid w:val="0042351D"/>
    <w:rsid w:val="00424D2B"/>
    <w:rsid w:val="00437EAD"/>
    <w:rsid w:val="00441364"/>
    <w:rsid w:val="00443359"/>
    <w:rsid w:val="00450217"/>
    <w:rsid w:val="00464DD5"/>
    <w:rsid w:val="00474C92"/>
    <w:rsid w:val="00475654"/>
    <w:rsid w:val="004845B9"/>
    <w:rsid w:val="00491B92"/>
    <w:rsid w:val="00491C83"/>
    <w:rsid w:val="004A2B70"/>
    <w:rsid w:val="004B1D5D"/>
    <w:rsid w:val="004C5B43"/>
    <w:rsid w:val="004C71EB"/>
    <w:rsid w:val="004D101D"/>
    <w:rsid w:val="004D1655"/>
    <w:rsid w:val="004D3D19"/>
    <w:rsid w:val="004E6565"/>
    <w:rsid w:val="0052296B"/>
    <w:rsid w:val="0054252E"/>
    <w:rsid w:val="00544167"/>
    <w:rsid w:val="0054613C"/>
    <w:rsid w:val="005465D4"/>
    <w:rsid w:val="005507FB"/>
    <w:rsid w:val="0055252E"/>
    <w:rsid w:val="005712B0"/>
    <w:rsid w:val="00576559"/>
    <w:rsid w:val="005872E3"/>
    <w:rsid w:val="00587E60"/>
    <w:rsid w:val="005A5643"/>
    <w:rsid w:val="005B1D31"/>
    <w:rsid w:val="005B42B0"/>
    <w:rsid w:val="005B6453"/>
    <w:rsid w:val="005F7D63"/>
    <w:rsid w:val="0060057C"/>
    <w:rsid w:val="00601E3A"/>
    <w:rsid w:val="006060CE"/>
    <w:rsid w:val="006348B6"/>
    <w:rsid w:val="0064370C"/>
    <w:rsid w:val="0064614C"/>
    <w:rsid w:val="00672B40"/>
    <w:rsid w:val="00680FD9"/>
    <w:rsid w:val="006869B1"/>
    <w:rsid w:val="00690126"/>
    <w:rsid w:val="00696693"/>
    <w:rsid w:val="006967D6"/>
    <w:rsid w:val="006A5A63"/>
    <w:rsid w:val="006A7567"/>
    <w:rsid w:val="006B3069"/>
    <w:rsid w:val="006D7147"/>
    <w:rsid w:val="006F5643"/>
    <w:rsid w:val="00704C96"/>
    <w:rsid w:val="007058B0"/>
    <w:rsid w:val="0071129F"/>
    <w:rsid w:val="00733344"/>
    <w:rsid w:val="00745F4E"/>
    <w:rsid w:val="00764039"/>
    <w:rsid w:val="007702D0"/>
    <w:rsid w:val="00773D4C"/>
    <w:rsid w:val="00774007"/>
    <w:rsid w:val="00776E7D"/>
    <w:rsid w:val="00794FFD"/>
    <w:rsid w:val="0079699D"/>
    <w:rsid w:val="00797205"/>
    <w:rsid w:val="00797EA6"/>
    <w:rsid w:val="007A0965"/>
    <w:rsid w:val="007C22CA"/>
    <w:rsid w:val="007D217F"/>
    <w:rsid w:val="007F0722"/>
    <w:rsid w:val="007F1134"/>
    <w:rsid w:val="00806601"/>
    <w:rsid w:val="00822CFE"/>
    <w:rsid w:val="00824CED"/>
    <w:rsid w:val="00825FCA"/>
    <w:rsid w:val="00831D17"/>
    <w:rsid w:val="00834B6D"/>
    <w:rsid w:val="00835E27"/>
    <w:rsid w:val="00883124"/>
    <w:rsid w:val="00884E81"/>
    <w:rsid w:val="00891E13"/>
    <w:rsid w:val="008976D7"/>
    <w:rsid w:val="008C3481"/>
    <w:rsid w:val="008D59E0"/>
    <w:rsid w:val="008E182F"/>
    <w:rsid w:val="009279D7"/>
    <w:rsid w:val="00956A31"/>
    <w:rsid w:val="009709D5"/>
    <w:rsid w:val="00977B93"/>
    <w:rsid w:val="009A0211"/>
    <w:rsid w:val="009B4554"/>
    <w:rsid w:val="009B59DC"/>
    <w:rsid w:val="009C4ECD"/>
    <w:rsid w:val="009E0C7E"/>
    <w:rsid w:val="009E7080"/>
    <w:rsid w:val="009F372B"/>
    <w:rsid w:val="00A04650"/>
    <w:rsid w:val="00A06EB6"/>
    <w:rsid w:val="00A11119"/>
    <w:rsid w:val="00A22635"/>
    <w:rsid w:val="00A2481A"/>
    <w:rsid w:val="00A27D82"/>
    <w:rsid w:val="00A302E7"/>
    <w:rsid w:val="00A32F1B"/>
    <w:rsid w:val="00A33D9C"/>
    <w:rsid w:val="00A450F6"/>
    <w:rsid w:val="00A56636"/>
    <w:rsid w:val="00A57F7B"/>
    <w:rsid w:val="00A62F39"/>
    <w:rsid w:val="00A710FB"/>
    <w:rsid w:val="00A80C63"/>
    <w:rsid w:val="00A81368"/>
    <w:rsid w:val="00A870B3"/>
    <w:rsid w:val="00A95D92"/>
    <w:rsid w:val="00AA4F2C"/>
    <w:rsid w:val="00AA686E"/>
    <w:rsid w:val="00AE7AE9"/>
    <w:rsid w:val="00AF12CC"/>
    <w:rsid w:val="00B00CD2"/>
    <w:rsid w:val="00B059FB"/>
    <w:rsid w:val="00B11372"/>
    <w:rsid w:val="00B36942"/>
    <w:rsid w:val="00B430FC"/>
    <w:rsid w:val="00B43EE1"/>
    <w:rsid w:val="00B472D3"/>
    <w:rsid w:val="00B53C69"/>
    <w:rsid w:val="00B72E94"/>
    <w:rsid w:val="00B87BF3"/>
    <w:rsid w:val="00B923C7"/>
    <w:rsid w:val="00BB0106"/>
    <w:rsid w:val="00BB7B18"/>
    <w:rsid w:val="00BC5F87"/>
    <w:rsid w:val="00BE3E54"/>
    <w:rsid w:val="00BE40F3"/>
    <w:rsid w:val="00BE6C6E"/>
    <w:rsid w:val="00BF1CA7"/>
    <w:rsid w:val="00BF6D1F"/>
    <w:rsid w:val="00C11767"/>
    <w:rsid w:val="00C349DF"/>
    <w:rsid w:val="00C3576D"/>
    <w:rsid w:val="00C36A16"/>
    <w:rsid w:val="00C46728"/>
    <w:rsid w:val="00C52F95"/>
    <w:rsid w:val="00C55F98"/>
    <w:rsid w:val="00C82885"/>
    <w:rsid w:val="00C92B26"/>
    <w:rsid w:val="00CB18AF"/>
    <w:rsid w:val="00CB4EF3"/>
    <w:rsid w:val="00CB4F57"/>
    <w:rsid w:val="00CB6802"/>
    <w:rsid w:val="00CC4E69"/>
    <w:rsid w:val="00CD0FA3"/>
    <w:rsid w:val="00CD514D"/>
    <w:rsid w:val="00CD67FA"/>
    <w:rsid w:val="00CE2A73"/>
    <w:rsid w:val="00CE3D0D"/>
    <w:rsid w:val="00CE5AD9"/>
    <w:rsid w:val="00CF058E"/>
    <w:rsid w:val="00D05C6F"/>
    <w:rsid w:val="00D15D50"/>
    <w:rsid w:val="00D236D0"/>
    <w:rsid w:val="00D3388E"/>
    <w:rsid w:val="00D45FB2"/>
    <w:rsid w:val="00D5202A"/>
    <w:rsid w:val="00D56B1C"/>
    <w:rsid w:val="00D809E8"/>
    <w:rsid w:val="00D857D0"/>
    <w:rsid w:val="00D909E2"/>
    <w:rsid w:val="00D950CD"/>
    <w:rsid w:val="00DA1F69"/>
    <w:rsid w:val="00DA7086"/>
    <w:rsid w:val="00DB11E1"/>
    <w:rsid w:val="00DB3151"/>
    <w:rsid w:val="00DC195B"/>
    <w:rsid w:val="00DC324D"/>
    <w:rsid w:val="00DC3B1B"/>
    <w:rsid w:val="00DD6296"/>
    <w:rsid w:val="00DD7CB2"/>
    <w:rsid w:val="00DE3144"/>
    <w:rsid w:val="00E02DA1"/>
    <w:rsid w:val="00E13C44"/>
    <w:rsid w:val="00E32F74"/>
    <w:rsid w:val="00E33A54"/>
    <w:rsid w:val="00E364AB"/>
    <w:rsid w:val="00E82B66"/>
    <w:rsid w:val="00E96D15"/>
    <w:rsid w:val="00EB0F3A"/>
    <w:rsid w:val="00EC1C9B"/>
    <w:rsid w:val="00EE0ABB"/>
    <w:rsid w:val="00EE32F6"/>
    <w:rsid w:val="00F0036C"/>
    <w:rsid w:val="00F04D99"/>
    <w:rsid w:val="00F11B1D"/>
    <w:rsid w:val="00F15B01"/>
    <w:rsid w:val="00F2182F"/>
    <w:rsid w:val="00F22C28"/>
    <w:rsid w:val="00F40E89"/>
    <w:rsid w:val="00F5116F"/>
    <w:rsid w:val="00F53742"/>
    <w:rsid w:val="00F73D41"/>
    <w:rsid w:val="00F96E5E"/>
    <w:rsid w:val="00FB14D2"/>
    <w:rsid w:val="00FE1E5F"/>
    <w:rsid w:val="00FE4CDB"/>
    <w:rsid w:val="00FF1821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5889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F5374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  <w:outlineLvl w:val="0"/>
    </w:pPr>
    <w:rPr>
      <w:rFonts w:ascii="Times New Roman" w:hAnsi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F5374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jc w:val="center"/>
      <w:outlineLvl w:val="1"/>
    </w:pPr>
    <w:rPr>
      <w:rFonts w:ascii="Times New Roman" w:hAnsi="Times New Roman"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  <w:rPr>
      <w:lang w:eastAsia="es-ES"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C0577"/>
    <w:rPr>
      <w:rFonts w:ascii="CG Times" w:hAnsi="CG Times"/>
      <w:sz w:val="22"/>
      <w:lang w:val="es-ES" w:eastAsia="x-none"/>
    </w:rPr>
  </w:style>
  <w:style w:type="paragraph" w:styleId="ListParagraph">
    <w:name w:val="List Paragraph"/>
    <w:basedOn w:val="Normal"/>
    <w:qFormat/>
    <w:rsid w:val="00B923C7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ind w:left="720"/>
      <w:jc w:val="left"/>
    </w:pPr>
    <w:rPr>
      <w:rFonts w:ascii="Times New Roman" w:hAnsi="Times New Roman"/>
    </w:rPr>
  </w:style>
  <w:style w:type="character" w:customStyle="1" w:styleId="Heading1Char">
    <w:name w:val="Heading 1 Char"/>
    <w:aliases w:val="Heading 1 Char Char Char,Heading 1 Char1 Char,Heading 1 Char1 Car Char"/>
    <w:link w:val="Heading1"/>
    <w:locked/>
    <w:rsid w:val="00F53742"/>
    <w:rPr>
      <w:color w:val="000000"/>
      <w:sz w:val="28"/>
      <w:lang w:val="es-ES" w:eastAsia="en-US"/>
    </w:rPr>
  </w:style>
  <w:style w:type="character" w:customStyle="1" w:styleId="Heading2Char">
    <w:name w:val="Heading 2 Char"/>
    <w:link w:val="Heading2"/>
    <w:locked/>
    <w:rsid w:val="00F53742"/>
    <w:rPr>
      <w:color w:val="000000"/>
      <w:sz w:val="26"/>
      <w:lang w:val="es-ES" w:eastAsia="en-US"/>
    </w:rPr>
  </w:style>
  <w:style w:type="paragraph" w:styleId="BalloonText">
    <w:name w:val="Balloon Text"/>
    <w:basedOn w:val="Normal"/>
    <w:link w:val="BalloonTextChar"/>
    <w:rsid w:val="00B53C69"/>
    <w:rPr>
      <w:rFonts w:ascii="Tahoma" w:hAnsi="Tahoma"/>
      <w:sz w:val="16"/>
      <w:szCs w:val="16"/>
      <w:lang w:eastAsia="es-ES"/>
    </w:rPr>
  </w:style>
  <w:style w:type="character" w:customStyle="1" w:styleId="BalloonTextChar">
    <w:name w:val="Balloon Text Char"/>
    <w:link w:val="BalloonText"/>
    <w:locked/>
    <w:rsid w:val="00B53C69"/>
    <w:rPr>
      <w:rFonts w:ascii="Tahoma" w:hAnsi="Tahoma"/>
      <w:sz w:val="16"/>
      <w:lang w:val="es-ES" w:eastAsia="x-none"/>
    </w:rPr>
  </w:style>
  <w:style w:type="character" w:styleId="Hyperlink">
    <w:name w:val="Hyperlink"/>
    <w:rsid w:val="00A710FB"/>
    <w:rPr>
      <w:color w:val="0000FF"/>
      <w:u w:val="single"/>
    </w:rPr>
  </w:style>
  <w:style w:type="character" w:styleId="FollowedHyperlink">
    <w:name w:val="FollowedHyperlink"/>
    <w:rsid w:val="00D520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D188-1480-484B-9C12-D4FBA960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2020-03-05T14:11:00Z</dcterms:created>
  <dcterms:modified xsi:type="dcterms:W3CDTF">2020-03-23T14:21:00Z</dcterms:modified>
</cp:coreProperties>
</file>