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33" w:rsidRDefault="00D56F33" w:rsidP="001A503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</w:pPr>
      <w:r>
        <w:rPr>
          <w:rFonts w:ascii="Times New Roman" w:hAnsi="Times New Roman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4.45pt;margin-top:0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ight"/>
          </v:shape>
          <o:OLEObject Type="Embed" ProgID="Word.Picture.8" ShapeID="_x0000_s1026" DrawAspect="Content" ObjectID="_1644130712" r:id="rId8"/>
        </w:object>
      </w:r>
    </w:p>
    <w:p w:rsidR="00D56F33" w:rsidRDefault="00D56F33" w:rsidP="001A503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</w:pPr>
    </w:p>
    <w:p w:rsidR="00D56F33" w:rsidRDefault="00D56F33" w:rsidP="001A503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</w:pPr>
    </w:p>
    <w:p w:rsidR="005A5643" w:rsidRPr="00021396" w:rsidRDefault="00940BF4" w:rsidP="001A503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</w:rPr>
      </w:pPr>
      <w:r>
        <w:tab/>
        <w:t>COMISIÓN PREPARATORIA</w:t>
      </w:r>
      <w:r>
        <w:tab/>
        <w:t>OEA/</w:t>
      </w:r>
      <w:proofErr w:type="spellStart"/>
      <w:r>
        <w:t>Ser.P</w:t>
      </w:r>
      <w:proofErr w:type="spellEnd"/>
    </w:p>
    <w:p w:rsidR="005A5643" w:rsidRPr="00021396" w:rsidRDefault="00940BF4" w:rsidP="007D217F">
      <w:pPr>
        <w:pStyle w:val="CPClassification"/>
        <w:tabs>
          <w:tab w:val="clear" w:pos="2160"/>
        </w:tabs>
        <w:ind w:left="0" w:right="-1109"/>
        <w:jc w:val="left"/>
        <w:rPr>
          <w:szCs w:val="22"/>
        </w:rPr>
      </w:pPr>
      <w:r>
        <w:tab/>
        <w:t>AG/CP/doc.</w:t>
      </w:r>
      <w:r w:rsidR="00D56F33">
        <w:t>962</w:t>
      </w:r>
      <w:r>
        <w:t>/20</w:t>
      </w:r>
    </w:p>
    <w:p w:rsidR="005A5643" w:rsidRPr="00021396" w:rsidRDefault="00940BF4" w:rsidP="001A503D">
      <w:pPr>
        <w:pStyle w:val="CPClassification"/>
        <w:tabs>
          <w:tab w:val="clear" w:pos="2160"/>
          <w:tab w:val="center" w:pos="2880"/>
        </w:tabs>
        <w:ind w:left="0" w:right="-1109"/>
        <w:rPr>
          <w:szCs w:val="22"/>
        </w:rPr>
      </w:pPr>
      <w:r>
        <w:tab/>
      </w:r>
      <w:r>
        <w:rPr>
          <w:szCs w:val="22"/>
          <w:u w:val="single"/>
        </w:rPr>
        <w:t>Quincuagésimo cuarto período extraordinario de sesiones</w:t>
      </w:r>
      <w:r>
        <w:tab/>
      </w:r>
      <w:r w:rsidR="00D56F33">
        <w:t>25 febr</w:t>
      </w:r>
      <w:r>
        <w:t>ero 2020</w:t>
      </w:r>
    </w:p>
    <w:p w:rsidR="005A5643" w:rsidRPr="00021396" w:rsidRDefault="00940BF4" w:rsidP="007D217F">
      <w:pPr>
        <w:pStyle w:val="CPClassification"/>
        <w:tabs>
          <w:tab w:val="clear" w:pos="2160"/>
        </w:tabs>
        <w:ind w:left="0" w:right="-1109"/>
        <w:rPr>
          <w:szCs w:val="22"/>
        </w:rPr>
      </w:pPr>
      <w:r>
        <w:tab/>
        <w:t>Original: inglés</w:t>
      </w:r>
    </w:p>
    <w:p w:rsidR="007D217F" w:rsidRPr="00C94372" w:rsidRDefault="007D217F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7D217F" w:rsidRDefault="007D217F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C94372" w:rsidRPr="00C94372" w:rsidRDefault="00C9437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CB6802" w:rsidRPr="00021396" w:rsidRDefault="00940BF4" w:rsidP="00CB68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PROYECTO PRELIMINAR DE CALENDARIO PARA EL</w:t>
      </w:r>
      <w:r>
        <w:rPr>
          <w:rFonts w:ascii="Times New Roman" w:hAnsi="Times New Roman"/>
          <w:szCs w:val="22"/>
        </w:rPr>
        <w:br/>
        <w:t>QUINCUAGÉSIMO CUARTO PERÍODO EXTRAORDINARIO DE SESIONES</w:t>
      </w:r>
    </w:p>
    <w:p w:rsidR="005A5643" w:rsidRPr="00C94372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5A5643" w:rsidRPr="00C94372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5A5643" w:rsidRPr="00021396" w:rsidRDefault="00940BF4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Viernes, 20 de marzo de 2020</w:t>
      </w:r>
    </w:p>
    <w:p w:rsidR="005A5643" w:rsidRPr="00C94372" w:rsidRDefault="00D56F3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33" w:rsidRPr="00D56F33" w:rsidRDefault="00D56F3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" filled="f" stroked="f">
                <v:stroke joinstyle="round"/>
                <v:path arrowok="t"/>
                <v:textbox>
                  <w:txbxContent>
                    <w:p w:rsidR="00D56F33" w:rsidRPr="00D56F33" w:rsidRDefault="00D56F3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B6802" w:rsidRPr="00C94372" w:rsidRDefault="00CB680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5A5643" w:rsidRPr="00021396" w:rsidRDefault="00940BF4" w:rsidP="00CB68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8:00 a 10:00 a. m.</w:t>
      </w:r>
      <w:r>
        <w:rPr>
          <w:rFonts w:ascii="Times New Roman" w:hAnsi="Times New Roman"/>
          <w:szCs w:val="22"/>
        </w:rPr>
        <w:tab/>
        <w:t>Registro</w:t>
      </w:r>
    </w:p>
    <w:p w:rsidR="005A5643" w:rsidRPr="00C94372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CB6802" w:rsidRPr="00C94372" w:rsidRDefault="00CB680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5A5643" w:rsidRPr="00021396" w:rsidRDefault="00940BF4" w:rsidP="00D56F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11:00 a. m.</w:t>
      </w:r>
      <w:r>
        <w:rPr>
          <w:rFonts w:ascii="Times New Roman" w:hAnsi="Times New Roman"/>
          <w:szCs w:val="22"/>
        </w:rPr>
        <w:tab/>
        <w:t>PRIMERA SESIÓN PLENARIA</w:t>
      </w: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</w:p>
    <w:p w:rsidR="00CB6802" w:rsidRPr="00021396" w:rsidRDefault="00940BF4" w:rsidP="00D56F3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Elección de la Presidencia de la Asamblea General</w:t>
      </w:r>
    </w:p>
    <w:p w:rsidR="00CB6802" w:rsidRPr="001E123F" w:rsidRDefault="00940BF4" w:rsidP="00D56F33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Aprobación del proyecto de temario (AG/CP/doc.</w:t>
      </w:r>
      <w:r w:rsidR="00D56F33">
        <w:rPr>
          <w:rFonts w:ascii="Times New Roman" w:hAnsi="Times New Roman"/>
          <w:szCs w:val="22"/>
        </w:rPr>
        <w:t>961</w:t>
      </w:r>
      <w:r>
        <w:rPr>
          <w:rFonts w:ascii="Times New Roman" w:hAnsi="Times New Roman"/>
          <w:szCs w:val="22"/>
        </w:rPr>
        <w:t>/20)</w:t>
      </w:r>
    </w:p>
    <w:p w:rsidR="00CB6802" w:rsidRPr="001E123F" w:rsidRDefault="00940BF4" w:rsidP="00D56F33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Aprobación del proyecto de calendario (AG/CP/doc.</w:t>
      </w:r>
      <w:r w:rsidR="00D56F33">
        <w:rPr>
          <w:rFonts w:ascii="Times New Roman" w:hAnsi="Times New Roman"/>
          <w:szCs w:val="22"/>
        </w:rPr>
        <w:t>962</w:t>
      </w:r>
      <w:r>
        <w:rPr>
          <w:rFonts w:ascii="Times New Roman" w:hAnsi="Times New Roman"/>
          <w:szCs w:val="22"/>
        </w:rPr>
        <w:t>/20)</w:t>
      </w:r>
    </w:p>
    <w:p w:rsidR="003F4266" w:rsidRPr="00021396" w:rsidRDefault="00940BF4" w:rsidP="00D56F3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Aprobación de las recomendaciones de la Comisión Preparatoria </w:t>
      </w:r>
    </w:p>
    <w:p w:rsidR="00CB6802" w:rsidRPr="00021396" w:rsidRDefault="00940BF4" w:rsidP="00D56F33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Informe del Secretario General sobre credenciales</w:t>
      </w:r>
    </w:p>
    <w:p w:rsidR="00D5202A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C94372" w:rsidRPr="00C94372" w:rsidRDefault="00C9437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D5202A" w:rsidRPr="00021396" w:rsidRDefault="00940BF4" w:rsidP="00D56F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11:30 a. m.</w:t>
      </w:r>
      <w:r>
        <w:rPr>
          <w:rFonts w:ascii="Times New Roman" w:hAnsi="Times New Roman"/>
          <w:szCs w:val="22"/>
        </w:rPr>
        <w:tab/>
        <w:t>SEGUNDA SESIÓN PLENARIA</w:t>
      </w:r>
    </w:p>
    <w:p w:rsidR="00D5202A" w:rsidRPr="00C94372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</w:rPr>
      </w:pPr>
    </w:p>
    <w:p w:rsidR="00D5202A" w:rsidRPr="00021396" w:rsidRDefault="00940BF4" w:rsidP="00D56F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Elección del Secretario General de la Organización de los Estados Americanos </w:t>
      </w:r>
    </w:p>
    <w:p w:rsidR="005A5643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C94372" w:rsidRPr="00C94372" w:rsidRDefault="00C9437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5202A" w:rsidRPr="00021396" w:rsidRDefault="00940BF4" w:rsidP="00D56F33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4:00 p. m.</w:t>
      </w:r>
      <w:r>
        <w:rPr>
          <w:rFonts w:ascii="Times New Roman" w:hAnsi="Times New Roman"/>
          <w:szCs w:val="22"/>
        </w:rPr>
        <w:tab/>
        <w:t>TERCERA SESIÓN PLENARIA</w:t>
      </w:r>
    </w:p>
    <w:p w:rsidR="00D5202A" w:rsidRPr="00C94372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021396" w:rsidRPr="00F6621B" w:rsidRDefault="00940BF4" w:rsidP="00D56F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Elección del Secretario General Adjunto de la Organización de los Estados Americanos </w:t>
      </w:r>
    </w:p>
    <w:p w:rsidR="00021396" w:rsidRPr="00C94372" w:rsidRDefault="00021396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D5202A" w:rsidRPr="00C94372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5A5643" w:rsidRPr="00021396" w:rsidRDefault="00940BF4" w:rsidP="00D56F33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SESIÓN DE CLAUSURA</w:t>
      </w:r>
    </w:p>
    <w:p w:rsidR="005A5643" w:rsidRPr="00021396" w:rsidRDefault="005A5643" w:rsidP="00AA686E">
      <w:pPr>
        <w:tabs>
          <w:tab w:val="left" w:pos="6439"/>
        </w:tabs>
        <w:suppressAutoHyphens/>
        <w:rPr>
          <w:rFonts w:ascii="Times New Roman" w:hAnsi="Times New Roman"/>
          <w:szCs w:val="22"/>
          <w:lang w:val="en-US"/>
        </w:rPr>
      </w:pPr>
      <w:bookmarkStart w:id="0" w:name="_GoBack"/>
      <w:bookmarkEnd w:id="0"/>
    </w:p>
    <w:sectPr w:rsidR="005A5643" w:rsidRPr="00021396" w:rsidSect="000D3BE7">
      <w:headerReference w:type="default" r:id="rId9"/>
      <w:headerReference w:type="first" r:id="rId10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CF" w:rsidRDefault="00DE14CF">
      <w:r>
        <w:separator/>
      </w:r>
    </w:p>
  </w:endnote>
  <w:endnote w:type="continuationSeparator" w:id="0">
    <w:p w:rsidR="00DE14CF" w:rsidRDefault="00DE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CF" w:rsidRDefault="00DE14CF">
      <w:r>
        <w:separator/>
      </w:r>
    </w:p>
  </w:footnote>
  <w:footnote w:type="continuationSeparator" w:id="0">
    <w:p w:rsidR="00DE14CF" w:rsidRDefault="00DE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4D" w:rsidRPr="00CD514D" w:rsidRDefault="00940BF4" w:rsidP="00CD514D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CD514D">
      <w:rPr>
        <w:rFonts w:ascii="Times New Roman" w:hAnsi="Times New Roman"/>
      </w:rPr>
      <w:fldChar w:fldCharType="begin"/>
    </w:r>
    <w:r w:rsidRPr="00CD514D">
      <w:rPr>
        <w:rFonts w:ascii="Times New Roman" w:hAnsi="Times New Roman"/>
      </w:rPr>
      <w:instrText xml:space="preserve"> PAGE   \* MERGEFORMAT </w:instrText>
    </w:r>
    <w:r w:rsidRPr="00CD514D">
      <w:rPr>
        <w:rFonts w:ascii="Times New Roman" w:hAnsi="Times New Roman"/>
      </w:rPr>
      <w:fldChar w:fldCharType="separate"/>
    </w:r>
    <w:r w:rsidR="00252B54">
      <w:rPr>
        <w:rFonts w:ascii="Times New Roman" w:hAnsi="Times New Roman"/>
      </w:rPr>
      <w:t>2</w:t>
    </w:r>
    <w:r w:rsidRPr="00CD514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43" w:rsidRDefault="005A5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0C72AEB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5E2C36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F9CB9B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BC15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D809AA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FF61AE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1F859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07CC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664F82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C9905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7A6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948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8ED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83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2C9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4AF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B61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66E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D2B08"/>
    <w:multiLevelType w:val="hybridMultilevel"/>
    <w:tmpl w:val="60588F8C"/>
    <w:lvl w:ilvl="0" w:tplc="EE467AF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8ECC08E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8722CB0C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32A89DF8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DF2C35E2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A8D22E82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BA64462C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953A4B8E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E24E8178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291F3339"/>
    <w:multiLevelType w:val="hybridMultilevel"/>
    <w:tmpl w:val="7BB8A8E8"/>
    <w:lvl w:ilvl="0" w:tplc="1228F2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vanish w:val="0"/>
      </w:rPr>
    </w:lvl>
    <w:lvl w:ilvl="1" w:tplc="59E64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4A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B6C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0B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EA1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26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665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AE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931D8"/>
    <w:multiLevelType w:val="hybridMultilevel"/>
    <w:tmpl w:val="F0AA4978"/>
    <w:lvl w:ilvl="0" w:tplc="9E20A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6D0DC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2A83E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BC4AF4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A72EC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A4CBF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3CA20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724E0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27CE02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A70CC6"/>
    <w:multiLevelType w:val="hybridMultilevel"/>
    <w:tmpl w:val="BE6CA582"/>
    <w:lvl w:ilvl="0" w:tplc="8E3E4BF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3D66F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78F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A2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289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54C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8C6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36D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4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7B2007"/>
    <w:multiLevelType w:val="hybridMultilevel"/>
    <w:tmpl w:val="F26CAC16"/>
    <w:lvl w:ilvl="0" w:tplc="04EC30E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0884D9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F1682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B569E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A3E8C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1CA86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77A1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1BA6D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3FEA0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B2E8E"/>
    <w:multiLevelType w:val="hybridMultilevel"/>
    <w:tmpl w:val="12C20682"/>
    <w:lvl w:ilvl="0" w:tplc="29AACA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34F4F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14E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DA1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D26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C2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D06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FEC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CC8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F4A18"/>
    <w:multiLevelType w:val="hybridMultilevel"/>
    <w:tmpl w:val="7070ECCE"/>
    <w:lvl w:ilvl="0" w:tplc="D28A92C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8846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E8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2A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A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0D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3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5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5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415"/>
    <w:multiLevelType w:val="hybridMultilevel"/>
    <w:tmpl w:val="8D6834D0"/>
    <w:lvl w:ilvl="0" w:tplc="6DB4EC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A2FD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DAEF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C25F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EAB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303F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D4D8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0232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1621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21396"/>
    <w:rsid w:val="00023FAC"/>
    <w:rsid w:val="00046182"/>
    <w:rsid w:val="00050BB9"/>
    <w:rsid w:val="00060620"/>
    <w:rsid w:val="00066126"/>
    <w:rsid w:val="000C3C3D"/>
    <w:rsid w:val="000D3BE7"/>
    <w:rsid w:val="000E0C2D"/>
    <w:rsid w:val="000E21FB"/>
    <w:rsid w:val="000E4289"/>
    <w:rsid w:val="000E729A"/>
    <w:rsid w:val="00107BF9"/>
    <w:rsid w:val="001444F7"/>
    <w:rsid w:val="00146BCB"/>
    <w:rsid w:val="001476E1"/>
    <w:rsid w:val="00150EE8"/>
    <w:rsid w:val="001720BE"/>
    <w:rsid w:val="00184E86"/>
    <w:rsid w:val="001878BD"/>
    <w:rsid w:val="001917CF"/>
    <w:rsid w:val="0019496D"/>
    <w:rsid w:val="001A0629"/>
    <w:rsid w:val="001A41E5"/>
    <w:rsid w:val="001A503D"/>
    <w:rsid w:val="001A5FB2"/>
    <w:rsid w:val="001D5AD0"/>
    <w:rsid w:val="001E11F2"/>
    <w:rsid w:val="001E123F"/>
    <w:rsid w:val="0020136E"/>
    <w:rsid w:val="0020165B"/>
    <w:rsid w:val="00205369"/>
    <w:rsid w:val="00221098"/>
    <w:rsid w:val="00242593"/>
    <w:rsid w:val="00243ADF"/>
    <w:rsid w:val="00244DDC"/>
    <w:rsid w:val="002511F0"/>
    <w:rsid w:val="00252A70"/>
    <w:rsid w:val="00252B54"/>
    <w:rsid w:val="00280499"/>
    <w:rsid w:val="002A2FB1"/>
    <w:rsid w:val="002A3489"/>
    <w:rsid w:val="002A6011"/>
    <w:rsid w:val="002C0577"/>
    <w:rsid w:val="002E41C8"/>
    <w:rsid w:val="003162F3"/>
    <w:rsid w:val="00331120"/>
    <w:rsid w:val="00370BC2"/>
    <w:rsid w:val="003A3CFA"/>
    <w:rsid w:val="003D1006"/>
    <w:rsid w:val="003D3360"/>
    <w:rsid w:val="003D4324"/>
    <w:rsid w:val="003F32C5"/>
    <w:rsid w:val="003F4266"/>
    <w:rsid w:val="004002A4"/>
    <w:rsid w:val="004012A6"/>
    <w:rsid w:val="00402EC4"/>
    <w:rsid w:val="00403E42"/>
    <w:rsid w:val="00404772"/>
    <w:rsid w:val="0042351D"/>
    <w:rsid w:val="00437EAD"/>
    <w:rsid w:val="00441364"/>
    <w:rsid w:val="00450217"/>
    <w:rsid w:val="00464DD5"/>
    <w:rsid w:val="00474C92"/>
    <w:rsid w:val="00475654"/>
    <w:rsid w:val="004845B9"/>
    <w:rsid w:val="00491B92"/>
    <w:rsid w:val="004A2B70"/>
    <w:rsid w:val="004B1D5D"/>
    <w:rsid w:val="004C5B43"/>
    <w:rsid w:val="004C71EB"/>
    <w:rsid w:val="004D101D"/>
    <w:rsid w:val="004D3D19"/>
    <w:rsid w:val="004E4B08"/>
    <w:rsid w:val="004E6565"/>
    <w:rsid w:val="0052296B"/>
    <w:rsid w:val="00544167"/>
    <w:rsid w:val="0054613C"/>
    <w:rsid w:val="005465D4"/>
    <w:rsid w:val="005507FB"/>
    <w:rsid w:val="0055252E"/>
    <w:rsid w:val="005712B0"/>
    <w:rsid w:val="00576559"/>
    <w:rsid w:val="005872E3"/>
    <w:rsid w:val="00587E60"/>
    <w:rsid w:val="005A5643"/>
    <w:rsid w:val="005B1D31"/>
    <w:rsid w:val="005B42B0"/>
    <w:rsid w:val="005B6453"/>
    <w:rsid w:val="005F40C1"/>
    <w:rsid w:val="005F7D63"/>
    <w:rsid w:val="0060057C"/>
    <w:rsid w:val="00601E3A"/>
    <w:rsid w:val="006060CE"/>
    <w:rsid w:val="006348B6"/>
    <w:rsid w:val="0064370C"/>
    <w:rsid w:val="0064614C"/>
    <w:rsid w:val="00680FD9"/>
    <w:rsid w:val="006869B1"/>
    <w:rsid w:val="00690126"/>
    <w:rsid w:val="00696693"/>
    <w:rsid w:val="006967D6"/>
    <w:rsid w:val="006A1485"/>
    <w:rsid w:val="006A5A63"/>
    <w:rsid w:val="006A7567"/>
    <w:rsid w:val="006B3069"/>
    <w:rsid w:val="006D7147"/>
    <w:rsid w:val="006F5643"/>
    <w:rsid w:val="00704C96"/>
    <w:rsid w:val="007058B0"/>
    <w:rsid w:val="0071129F"/>
    <w:rsid w:val="00764039"/>
    <w:rsid w:val="007702D0"/>
    <w:rsid w:val="00773D4C"/>
    <w:rsid w:val="00774007"/>
    <w:rsid w:val="00776E7D"/>
    <w:rsid w:val="00794FFD"/>
    <w:rsid w:val="0079699D"/>
    <w:rsid w:val="00797205"/>
    <w:rsid w:val="00797EA6"/>
    <w:rsid w:val="007C22CA"/>
    <w:rsid w:val="007D217F"/>
    <w:rsid w:val="007F1134"/>
    <w:rsid w:val="00822CFE"/>
    <w:rsid w:val="00824CED"/>
    <w:rsid w:val="00825FCA"/>
    <w:rsid w:val="00831D17"/>
    <w:rsid w:val="00834B6D"/>
    <w:rsid w:val="00835E27"/>
    <w:rsid w:val="00883124"/>
    <w:rsid w:val="00884E81"/>
    <w:rsid w:val="00891E13"/>
    <w:rsid w:val="008976D7"/>
    <w:rsid w:val="008C3481"/>
    <w:rsid w:val="008D59E0"/>
    <w:rsid w:val="008E182F"/>
    <w:rsid w:val="009279D7"/>
    <w:rsid w:val="00940BF4"/>
    <w:rsid w:val="00956A31"/>
    <w:rsid w:val="009709D5"/>
    <w:rsid w:val="00977B93"/>
    <w:rsid w:val="009A0211"/>
    <w:rsid w:val="009B4554"/>
    <w:rsid w:val="009B59DC"/>
    <w:rsid w:val="009C4ECD"/>
    <w:rsid w:val="009E0C7E"/>
    <w:rsid w:val="009E7080"/>
    <w:rsid w:val="009F372B"/>
    <w:rsid w:val="009F62B0"/>
    <w:rsid w:val="00A04650"/>
    <w:rsid w:val="00A06EB6"/>
    <w:rsid w:val="00A11119"/>
    <w:rsid w:val="00A164B5"/>
    <w:rsid w:val="00A22635"/>
    <w:rsid w:val="00A2481A"/>
    <w:rsid w:val="00A27D82"/>
    <w:rsid w:val="00A302E7"/>
    <w:rsid w:val="00A32F1B"/>
    <w:rsid w:val="00A33D9C"/>
    <w:rsid w:val="00A450F6"/>
    <w:rsid w:val="00A56636"/>
    <w:rsid w:val="00A57F7B"/>
    <w:rsid w:val="00A62F39"/>
    <w:rsid w:val="00A710FB"/>
    <w:rsid w:val="00A80C63"/>
    <w:rsid w:val="00A81368"/>
    <w:rsid w:val="00A870B3"/>
    <w:rsid w:val="00A93C4A"/>
    <w:rsid w:val="00A95D92"/>
    <w:rsid w:val="00AA4F2C"/>
    <w:rsid w:val="00AA686E"/>
    <w:rsid w:val="00AF12CC"/>
    <w:rsid w:val="00B059FB"/>
    <w:rsid w:val="00B11372"/>
    <w:rsid w:val="00B36942"/>
    <w:rsid w:val="00B41A76"/>
    <w:rsid w:val="00B430FC"/>
    <w:rsid w:val="00B43EE1"/>
    <w:rsid w:val="00B472D3"/>
    <w:rsid w:val="00B53C69"/>
    <w:rsid w:val="00B72E94"/>
    <w:rsid w:val="00B87BF3"/>
    <w:rsid w:val="00B923C7"/>
    <w:rsid w:val="00BB0106"/>
    <w:rsid w:val="00BB7B18"/>
    <w:rsid w:val="00BE3E54"/>
    <w:rsid w:val="00BE40F3"/>
    <w:rsid w:val="00BE6C6E"/>
    <w:rsid w:val="00BF1CA7"/>
    <w:rsid w:val="00BF6D1F"/>
    <w:rsid w:val="00C11767"/>
    <w:rsid w:val="00C349DF"/>
    <w:rsid w:val="00C3576D"/>
    <w:rsid w:val="00C36A16"/>
    <w:rsid w:val="00C37C25"/>
    <w:rsid w:val="00C46728"/>
    <w:rsid w:val="00C52F95"/>
    <w:rsid w:val="00C55F98"/>
    <w:rsid w:val="00C82885"/>
    <w:rsid w:val="00C92B26"/>
    <w:rsid w:val="00C94372"/>
    <w:rsid w:val="00CA2B66"/>
    <w:rsid w:val="00CB4EF3"/>
    <w:rsid w:val="00CB4F57"/>
    <w:rsid w:val="00CB6802"/>
    <w:rsid w:val="00CD0FA3"/>
    <w:rsid w:val="00CD514D"/>
    <w:rsid w:val="00CD67FA"/>
    <w:rsid w:val="00CE2A73"/>
    <w:rsid w:val="00CE3D0D"/>
    <w:rsid w:val="00CE5AD9"/>
    <w:rsid w:val="00CF058E"/>
    <w:rsid w:val="00D05C6F"/>
    <w:rsid w:val="00D15D50"/>
    <w:rsid w:val="00D236D0"/>
    <w:rsid w:val="00D3388E"/>
    <w:rsid w:val="00D45FB2"/>
    <w:rsid w:val="00D5202A"/>
    <w:rsid w:val="00D56B1C"/>
    <w:rsid w:val="00D56F33"/>
    <w:rsid w:val="00D809E8"/>
    <w:rsid w:val="00D857D0"/>
    <w:rsid w:val="00D950CD"/>
    <w:rsid w:val="00DA1F69"/>
    <w:rsid w:val="00DA7086"/>
    <w:rsid w:val="00DB11E1"/>
    <w:rsid w:val="00DB3151"/>
    <w:rsid w:val="00DB5D86"/>
    <w:rsid w:val="00DC195B"/>
    <w:rsid w:val="00DC324D"/>
    <w:rsid w:val="00DC3B1B"/>
    <w:rsid w:val="00DD6296"/>
    <w:rsid w:val="00DD7CB2"/>
    <w:rsid w:val="00DE14CF"/>
    <w:rsid w:val="00DE3144"/>
    <w:rsid w:val="00E02DA1"/>
    <w:rsid w:val="00E13C44"/>
    <w:rsid w:val="00E32F74"/>
    <w:rsid w:val="00E33A54"/>
    <w:rsid w:val="00E364AB"/>
    <w:rsid w:val="00E82B66"/>
    <w:rsid w:val="00EC1C9B"/>
    <w:rsid w:val="00EE0ABB"/>
    <w:rsid w:val="00EE32F6"/>
    <w:rsid w:val="00F0036C"/>
    <w:rsid w:val="00F04D99"/>
    <w:rsid w:val="00F11B1D"/>
    <w:rsid w:val="00F15B01"/>
    <w:rsid w:val="00F2182F"/>
    <w:rsid w:val="00F22C28"/>
    <w:rsid w:val="00F33F9C"/>
    <w:rsid w:val="00F40E89"/>
    <w:rsid w:val="00F5116F"/>
    <w:rsid w:val="00F53742"/>
    <w:rsid w:val="00F6621B"/>
    <w:rsid w:val="00F73D41"/>
    <w:rsid w:val="00F96E5E"/>
    <w:rsid w:val="00FB14D2"/>
    <w:rsid w:val="00FE1E5F"/>
    <w:rsid w:val="00FE4CDB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s-E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C0577"/>
    <w:rPr>
      <w:rFonts w:ascii="CG Times" w:hAnsi="CG Times"/>
      <w:sz w:val="22"/>
      <w:lang w:val="es-ES" w:eastAsia="x-none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es-ES" w:eastAsia="en-US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es-ES" w:eastAsia="en-US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es-ES" w:eastAsia="x-none"/>
    </w:rPr>
  </w:style>
  <w:style w:type="character" w:styleId="Hyperlink">
    <w:name w:val="Hyperlink"/>
    <w:rsid w:val="00A710FB"/>
    <w:rPr>
      <w:color w:val="0000FF"/>
      <w:u w:val="single"/>
    </w:rPr>
  </w:style>
  <w:style w:type="character" w:styleId="FollowedHyperlink">
    <w:name w:val="FollowedHyperlink"/>
    <w:rsid w:val="00D520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2020-02-25T15:02:00Z</cp:lastPrinted>
  <dcterms:created xsi:type="dcterms:W3CDTF">2020-02-25T15:02:00Z</dcterms:created>
  <dcterms:modified xsi:type="dcterms:W3CDTF">2020-02-25T15:12:00Z</dcterms:modified>
</cp:coreProperties>
</file>