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19F" w:rsidRDefault="006970FD" w:rsidP="006970FD">
      <w:pPr>
        <w:tabs>
          <w:tab w:val="left" w:pos="7200"/>
        </w:tabs>
        <w:suppressAutoHyphens/>
        <w:spacing w:after="0" w:line="240" w:lineRule="auto"/>
        <w:ind w:right="-900"/>
        <w:jc w:val="both"/>
        <w:rPr>
          <w:rFonts w:ascii="Times New Roman" w:hAnsi="Times New Roman"/>
          <w:b/>
          <w:spacing w:val="-2"/>
          <w:lang w:val="es-CO"/>
        </w:rPr>
      </w:pPr>
      <w:r w:rsidRPr="00641BED">
        <w:rPr>
          <w:rFonts w:ascii="Times New Roman" w:hAnsi="Times New Roman"/>
          <w:b/>
          <w:spacing w:val="-2"/>
          <w:lang w:val="es-CO"/>
        </w:rPr>
        <w:t xml:space="preserve">AGENCIA INTERAMERICANA PARA LA </w:t>
      </w:r>
      <w:r w:rsidRPr="00641BED">
        <w:rPr>
          <w:rFonts w:ascii="Times New Roman" w:hAnsi="Times New Roman"/>
          <w:b/>
          <w:spacing w:val="-2"/>
          <w:lang w:val="es-CO"/>
        </w:rPr>
        <w:tab/>
      </w:r>
      <w:r w:rsidR="00BB519F" w:rsidRPr="00BB519F">
        <w:rPr>
          <w:rFonts w:ascii="Times New Roman" w:hAnsi="Times New Roman"/>
          <w:spacing w:val="-2"/>
          <w:lang w:val="es-CO"/>
        </w:rPr>
        <w:t>OEA/SER. W</w:t>
      </w:r>
    </w:p>
    <w:p w:rsidR="006970FD" w:rsidRPr="00641BED" w:rsidRDefault="00BB519F" w:rsidP="006970FD">
      <w:pPr>
        <w:tabs>
          <w:tab w:val="left" w:pos="7200"/>
        </w:tabs>
        <w:suppressAutoHyphens/>
        <w:spacing w:after="0" w:line="240" w:lineRule="auto"/>
        <w:ind w:right="-900"/>
        <w:jc w:val="both"/>
        <w:rPr>
          <w:rFonts w:ascii="Times New Roman" w:hAnsi="Times New Roman"/>
          <w:b/>
          <w:spacing w:val="-2"/>
          <w:lang w:val="es-CO"/>
        </w:rPr>
      </w:pPr>
      <w:r w:rsidRPr="00641BED">
        <w:rPr>
          <w:rFonts w:ascii="Times New Roman" w:hAnsi="Times New Roman"/>
          <w:b/>
          <w:spacing w:val="-2"/>
          <w:lang w:val="es-CO"/>
        </w:rPr>
        <w:t>COOPERACIÓN Y EL DESARROLLO</w:t>
      </w:r>
      <w:r>
        <w:rPr>
          <w:rFonts w:ascii="Times New Roman" w:hAnsi="Times New Roman"/>
          <w:spacing w:val="-2"/>
          <w:lang w:val="es-CO"/>
        </w:rPr>
        <w:tab/>
      </w:r>
      <w:r w:rsidR="006970FD" w:rsidRPr="00641BED">
        <w:rPr>
          <w:rFonts w:ascii="Times New Roman" w:hAnsi="Times New Roman"/>
          <w:spacing w:val="-2"/>
          <w:lang w:val="es-CO"/>
        </w:rPr>
        <w:t>AICD/JD/</w:t>
      </w:r>
      <w:r w:rsidR="001A5AFA">
        <w:rPr>
          <w:rFonts w:ascii="Times New Roman" w:hAnsi="Times New Roman"/>
          <w:spacing w:val="-2"/>
          <w:lang w:val="es-CO"/>
        </w:rPr>
        <w:t>d</w:t>
      </w:r>
      <w:r w:rsidR="006970FD" w:rsidRPr="00641BED">
        <w:rPr>
          <w:rFonts w:ascii="Times New Roman" w:hAnsi="Times New Roman"/>
          <w:spacing w:val="-2"/>
          <w:lang w:val="es-CO"/>
        </w:rPr>
        <w:t>oc.</w:t>
      </w:r>
      <w:r w:rsidR="00C62FA2">
        <w:rPr>
          <w:rFonts w:ascii="Times New Roman" w:hAnsi="Times New Roman"/>
          <w:spacing w:val="-2"/>
          <w:lang w:val="es-CO"/>
        </w:rPr>
        <w:t>1</w:t>
      </w:r>
      <w:bookmarkStart w:id="0" w:name="_GoBack"/>
      <w:bookmarkEnd w:id="0"/>
      <w:r w:rsidR="00105653" w:rsidRPr="00641BED">
        <w:rPr>
          <w:rFonts w:ascii="Times New Roman" w:hAnsi="Times New Roman"/>
          <w:spacing w:val="-2"/>
          <w:lang w:val="es-CO"/>
        </w:rPr>
        <w:t>7</w:t>
      </w:r>
      <w:r w:rsidR="00641BED" w:rsidRPr="00641BED">
        <w:rPr>
          <w:rFonts w:ascii="Times New Roman" w:hAnsi="Times New Roman"/>
          <w:spacing w:val="-2"/>
          <w:lang w:val="es-CO"/>
        </w:rPr>
        <w:t>9</w:t>
      </w:r>
      <w:r w:rsidR="006970FD" w:rsidRPr="00641BED">
        <w:rPr>
          <w:rFonts w:ascii="Times New Roman" w:hAnsi="Times New Roman"/>
          <w:spacing w:val="-2"/>
          <w:lang w:val="es-CO"/>
        </w:rPr>
        <w:t>/</w:t>
      </w:r>
      <w:r w:rsidR="00105653" w:rsidRPr="00641BED">
        <w:rPr>
          <w:rFonts w:ascii="Times New Roman" w:hAnsi="Times New Roman"/>
          <w:spacing w:val="-2"/>
          <w:lang w:val="es-CO"/>
        </w:rPr>
        <w:t>20</w:t>
      </w:r>
      <w:r w:rsidR="00770E68">
        <w:rPr>
          <w:rFonts w:ascii="Times New Roman" w:hAnsi="Times New Roman"/>
          <w:spacing w:val="-2"/>
          <w:lang w:val="es-CO"/>
        </w:rPr>
        <w:t xml:space="preserve"> rev.1</w:t>
      </w:r>
    </w:p>
    <w:p w:rsidR="006970FD" w:rsidRPr="00641BED" w:rsidRDefault="00BB519F" w:rsidP="006970FD">
      <w:pPr>
        <w:pStyle w:val="Header"/>
        <w:tabs>
          <w:tab w:val="left" w:pos="7200"/>
        </w:tabs>
        <w:suppressAutoHyphens/>
        <w:ind w:right="-900"/>
        <w:rPr>
          <w:rFonts w:ascii="Times New Roman" w:hAnsi="Times New Roman"/>
          <w:spacing w:val="-2"/>
          <w:lang w:val="es-CO"/>
        </w:rPr>
      </w:pPr>
      <w:r w:rsidRPr="00641BED">
        <w:rPr>
          <w:rFonts w:ascii="Times New Roman" w:hAnsi="Times New Roman"/>
          <w:b/>
          <w:spacing w:val="-2"/>
          <w:lang w:val="es-CO"/>
        </w:rPr>
        <w:t>REUNIÓN DE LA JUNTA DIRECTIVA</w:t>
      </w:r>
      <w:r w:rsidR="006970FD" w:rsidRPr="00641BED">
        <w:rPr>
          <w:rFonts w:ascii="Times New Roman" w:hAnsi="Times New Roman"/>
          <w:b/>
          <w:spacing w:val="-2"/>
          <w:lang w:val="es-CO"/>
        </w:rPr>
        <w:tab/>
      </w:r>
      <w:r w:rsidR="006970FD" w:rsidRPr="00641BED">
        <w:rPr>
          <w:rFonts w:ascii="Times New Roman" w:hAnsi="Times New Roman"/>
          <w:b/>
          <w:spacing w:val="-2"/>
          <w:lang w:val="es-CO"/>
        </w:rPr>
        <w:tab/>
      </w:r>
      <w:r w:rsidR="00770E68">
        <w:rPr>
          <w:rFonts w:ascii="Times New Roman" w:hAnsi="Times New Roman"/>
          <w:spacing w:val="-2"/>
          <w:lang w:val="es-CO"/>
        </w:rPr>
        <w:t>12</w:t>
      </w:r>
      <w:r w:rsidR="003C5F5B" w:rsidRPr="00641BED">
        <w:rPr>
          <w:rFonts w:ascii="Times New Roman" w:hAnsi="Times New Roman"/>
          <w:spacing w:val="-2"/>
          <w:lang w:val="es-CO"/>
        </w:rPr>
        <w:t xml:space="preserve"> </w:t>
      </w:r>
      <w:r w:rsidR="00770E68">
        <w:rPr>
          <w:rFonts w:ascii="Times New Roman" w:hAnsi="Times New Roman"/>
          <w:spacing w:val="-2"/>
          <w:lang w:val="es-CO"/>
        </w:rPr>
        <w:t>junio</w:t>
      </w:r>
      <w:r w:rsidR="006970FD" w:rsidRPr="00641BED">
        <w:rPr>
          <w:rFonts w:ascii="Times New Roman" w:hAnsi="Times New Roman"/>
          <w:spacing w:val="-2"/>
          <w:lang w:val="es-CO"/>
        </w:rPr>
        <w:t xml:space="preserve"> 20</w:t>
      </w:r>
      <w:r w:rsidR="00105653" w:rsidRPr="00641BED">
        <w:rPr>
          <w:rFonts w:ascii="Times New Roman" w:hAnsi="Times New Roman"/>
          <w:spacing w:val="-2"/>
          <w:lang w:val="es-CO"/>
        </w:rPr>
        <w:t>20</w:t>
      </w:r>
    </w:p>
    <w:p w:rsidR="006970FD" w:rsidRPr="00641BED" w:rsidRDefault="006970FD" w:rsidP="006970FD">
      <w:pPr>
        <w:pStyle w:val="Header"/>
        <w:tabs>
          <w:tab w:val="left" w:pos="7200"/>
        </w:tabs>
        <w:suppressAutoHyphens/>
        <w:ind w:right="-900"/>
        <w:rPr>
          <w:rFonts w:ascii="Times New Roman" w:hAnsi="Times New Roman"/>
          <w:snapToGrid w:val="0"/>
          <w:spacing w:val="-2"/>
          <w:lang w:val="es-CO"/>
        </w:rPr>
      </w:pPr>
      <w:r w:rsidRPr="00641BED">
        <w:rPr>
          <w:rFonts w:ascii="Times New Roman" w:hAnsi="Times New Roman"/>
          <w:spacing w:val="-2"/>
          <w:lang w:val="es-CO"/>
        </w:rPr>
        <w:tab/>
      </w:r>
      <w:r w:rsidRPr="00641BED">
        <w:rPr>
          <w:rFonts w:ascii="Times New Roman" w:hAnsi="Times New Roman"/>
          <w:spacing w:val="-2"/>
          <w:lang w:val="es-CO"/>
        </w:rPr>
        <w:tab/>
        <w:t xml:space="preserve">Original: </w:t>
      </w:r>
      <w:r w:rsidR="00105653" w:rsidRPr="00641BED">
        <w:rPr>
          <w:rFonts w:ascii="Times New Roman" w:hAnsi="Times New Roman"/>
          <w:spacing w:val="-2"/>
          <w:lang w:val="es-CO"/>
        </w:rPr>
        <w:t>inglés</w:t>
      </w:r>
    </w:p>
    <w:p w:rsidR="006970FD" w:rsidRPr="00641BED" w:rsidRDefault="006970FD" w:rsidP="006970FD">
      <w:pPr>
        <w:pBdr>
          <w:bottom w:val="single" w:sz="12" w:space="1" w:color="auto"/>
        </w:pBdr>
        <w:spacing w:after="0" w:line="240" w:lineRule="auto"/>
        <w:rPr>
          <w:rFonts w:ascii="Times New Roman" w:hAnsi="Times New Roman"/>
          <w:lang w:val="es-CO"/>
        </w:rPr>
      </w:pPr>
    </w:p>
    <w:p w:rsidR="006970FD" w:rsidRPr="00641BED" w:rsidRDefault="006970FD" w:rsidP="006970FD">
      <w:pPr>
        <w:spacing w:after="0" w:line="240" w:lineRule="auto"/>
        <w:rPr>
          <w:rFonts w:ascii="Times New Roman" w:hAnsi="Times New Roman"/>
          <w:lang w:val="es-CO"/>
        </w:rPr>
      </w:pPr>
    </w:p>
    <w:p w:rsidR="003C5F5B" w:rsidRPr="00641BED" w:rsidRDefault="003C5F5B" w:rsidP="006970FD">
      <w:pPr>
        <w:spacing w:after="0" w:line="240" w:lineRule="auto"/>
        <w:rPr>
          <w:rFonts w:ascii="Times New Roman" w:hAnsi="Times New Roman"/>
          <w:lang w:val="es-CO"/>
        </w:rPr>
      </w:pPr>
    </w:p>
    <w:p w:rsidR="003C5F5B" w:rsidRPr="00641BED" w:rsidRDefault="003C5F5B" w:rsidP="006970FD">
      <w:pPr>
        <w:spacing w:after="0" w:line="240" w:lineRule="auto"/>
        <w:rPr>
          <w:rFonts w:ascii="Times New Roman" w:hAnsi="Times New Roman"/>
          <w:lang w:val="es-CO"/>
        </w:rPr>
      </w:pPr>
    </w:p>
    <w:p w:rsidR="003C5F5B" w:rsidRPr="00641BED" w:rsidRDefault="003C5F5B" w:rsidP="006970FD">
      <w:pPr>
        <w:spacing w:after="0" w:line="240" w:lineRule="auto"/>
        <w:rPr>
          <w:rFonts w:ascii="Times New Roman" w:hAnsi="Times New Roman"/>
          <w:lang w:val="es-CO"/>
        </w:rPr>
      </w:pPr>
    </w:p>
    <w:p w:rsidR="003C5F5B" w:rsidRPr="00641BED" w:rsidRDefault="003C5F5B" w:rsidP="006970FD">
      <w:pPr>
        <w:spacing w:after="0" w:line="240" w:lineRule="auto"/>
        <w:rPr>
          <w:rFonts w:ascii="Times New Roman" w:hAnsi="Times New Roman"/>
          <w:lang w:val="es-CO"/>
        </w:rPr>
      </w:pPr>
    </w:p>
    <w:p w:rsidR="003C5F5B" w:rsidRPr="00641BED" w:rsidRDefault="003C5F5B" w:rsidP="006970FD">
      <w:pPr>
        <w:spacing w:after="0" w:line="240" w:lineRule="auto"/>
        <w:rPr>
          <w:rFonts w:ascii="Times New Roman" w:hAnsi="Times New Roman"/>
          <w:lang w:val="es-CO"/>
        </w:rPr>
      </w:pPr>
    </w:p>
    <w:p w:rsidR="003C5F5B" w:rsidRPr="00641BED" w:rsidRDefault="003C5F5B" w:rsidP="006970FD">
      <w:pPr>
        <w:spacing w:after="0" w:line="240" w:lineRule="auto"/>
        <w:rPr>
          <w:rFonts w:ascii="Times New Roman" w:hAnsi="Times New Roman"/>
          <w:lang w:val="es-CO"/>
        </w:rPr>
      </w:pPr>
    </w:p>
    <w:p w:rsidR="003C5F5B" w:rsidRPr="00641BED" w:rsidRDefault="003C5F5B" w:rsidP="006970FD">
      <w:pPr>
        <w:spacing w:after="0" w:line="240" w:lineRule="auto"/>
        <w:rPr>
          <w:rFonts w:ascii="Times New Roman" w:hAnsi="Times New Roman"/>
          <w:lang w:val="es-CO"/>
        </w:rPr>
      </w:pPr>
    </w:p>
    <w:p w:rsidR="003C5F5B" w:rsidRPr="00641BED" w:rsidRDefault="003C5F5B" w:rsidP="006970FD">
      <w:pPr>
        <w:spacing w:after="0" w:line="240" w:lineRule="auto"/>
        <w:rPr>
          <w:rFonts w:ascii="Times New Roman" w:hAnsi="Times New Roman"/>
          <w:lang w:val="es-CO"/>
        </w:rPr>
      </w:pPr>
    </w:p>
    <w:p w:rsidR="003C5F5B" w:rsidRPr="00641BED" w:rsidRDefault="003C5F5B" w:rsidP="006970FD">
      <w:pPr>
        <w:spacing w:after="0" w:line="240" w:lineRule="auto"/>
        <w:rPr>
          <w:rFonts w:ascii="Times New Roman" w:hAnsi="Times New Roman"/>
          <w:lang w:val="es-CO"/>
        </w:rPr>
      </w:pPr>
    </w:p>
    <w:p w:rsidR="003C5F5B" w:rsidRPr="00641BED" w:rsidRDefault="003C5F5B" w:rsidP="006970FD">
      <w:pPr>
        <w:spacing w:after="0" w:line="240" w:lineRule="auto"/>
        <w:rPr>
          <w:rFonts w:ascii="Times New Roman" w:hAnsi="Times New Roman"/>
          <w:lang w:val="es-CO"/>
        </w:rPr>
      </w:pPr>
    </w:p>
    <w:p w:rsidR="003C5F5B" w:rsidRPr="00641BED" w:rsidRDefault="003C5F5B" w:rsidP="006970FD">
      <w:pPr>
        <w:spacing w:after="0" w:line="240" w:lineRule="auto"/>
        <w:rPr>
          <w:rFonts w:ascii="Times New Roman" w:hAnsi="Times New Roman"/>
          <w:lang w:val="es-CO"/>
        </w:rPr>
      </w:pPr>
    </w:p>
    <w:p w:rsidR="00D4508D" w:rsidRPr="00641BED" w:rsidRDefault="00D4508D" w:rsidP="006970FD">
      <w:pPr>
        <w:spacing w:after="0" w:line="240" w:lineRule="auto"/>
        <w:rPr>
          <w:rFonts w:ascii="Times New Roman" w:hAnsi="Times New Roman"/>
          <w:lang w:val="es-CO"/>
        </w:rPr>
      </w:pPr>
    </w:p>
    <w:p w:rsidR="00192566" w:rsidRPr="00641BED" w:rsidRDefault="00192566" w:rsidP="006970FD">
      <w:pPr>
        <w:spacing w:after="0" w:line="240" w:lineRule="auto"/>
        <w:rPr>
          <w:rFonts w:ascii="Times New Roman" w:hAnsi="Times New Roman"/>
          <w:lang w:val="es-CO"/>
        </w:rPr>
      </w:pPr>
    </w:p>
    <w:p w:rsidR="00192566" w:rsidRPr="00641BED" w:rsidRDefault="00192566" w:rsidP="006970FD">
      <w:pPr>
        <w:spacing w:after="0" w:line="240" w:lineRule="auto"/>
        <w:rPr>
          <w:rFonts w:ascii="Times New Roman" w:hAnsi="Times New Roman"/>
          <w:lang w:val="es-CO"/>
        </w:rPr>
      </w:pPr>
    </w:p>
    <w:p w:rsidR="00641BED" w:rsidRPr="00641BED" w:rsidRDefault="00641BED" w:rsidP="00641BED">
      <w:pPr>
        <w:spacing w:after="0" w:line="240" w:lineRule="auto"/>
        <w:jc w:val="center"/>
        <w:rPr>
          <w:rFonts w:ascii="Times New Roman" w:hAnsi="Times New Roman"/>
          <w:lang w:val="es-CO"/>
        </w:rPr>
      </w:pPr>
      <w:r w:rsidRPr="00641BED">
        <w:rPr>
          <w:rFonts w:ascii="Times New Roman" w:hAnsi="Times New Roman"/>
          <w:lang w:val="es-CO"/>
        </w:rPr>
        <w:t>PROPUESTA</w:t>
      </w:r>
      <w:r w:rsidR="00422DE9">
        <w:rPr>
          <w:rFonts w:ascii="Times New Roman" w:hAnsi="Times New Roman"/>
          <w:lang w:val="es-CO"/>
        </w:rPr>
        <w:t>S</w:t>
      </w:r>
      <w:r w:rsidRPr="00641BED">
        <w:rPr>
          <w:rFonts w:ascii="Times New Roman" w:hAnsi="Times New Roman"/>
          <w:lang w:val="es-CO"/>
        </w:rPr>
        <w:t xml:space="preserve"> </w:t>
      </w:r>
      <w:r w:rsidR="00422DE9">
        <w:rPr>
          <w:rFonts w:ascii="Times New Roman" w:hAnsi="Times New Roman"/>
          <w:lang w:val="es-CO"/>
        </w:rPr>
        <w:t>REMITIDAS</w:t>
      </w:r>
      <w:r w:rsidRPr="00641BED">
        <w:rPr>
          <w:rFonts w:ascii="Times New Roman" w:hAnsi="Times New Roman"/>
          <w:lang w:val="es-CO"/>
        </w:rPr>
        <w:t xml:space="preserve"> POR LAS DELEGACIONES DE LOS ESTADOS MIEMBROS</w:t>
      </w:r>
    </w:p>
    <w:p w:rsidR="00641BED" w:rsidRPr="00641BED" w:rsidRDefault="00641BED" w:rsidP="00641BED">
      <w:pPr>
        <w:spacing w:after="0" w:line="240" w:lineRule="auto"/>
        <w:jc w:val="center"/>
        <w:rPr>
          <w:rFonts w:ascii="Times New Roman" w:hAnsi="Times New Roman"/>
          <w:lang w:val="es-CO"/>
        </w:rPr>
      </w:pPr>
      <w:r w:rsidRPr="00641BED">
        <w:rPr>
          <w:rFonts w:ascii="Times New Roman" w:hAnsi="Times New Roman"/>
          <w:lang w:val="es-CO"/>
        </w:rPr>
        <w:t xml:space="preserve"> SOBRE EL ENFOQUE PARA LA DEFINICIÓN DEL ÁREA DE ACCIÓN PARA EL</w:t>
      </w:r>
    </w:p>
    <w:p w:rsidR="00641BED" w:rsidRPr="00641BED" w:rsidRDefault="00641BED" w:rsidP="00641BED">
      <w:pPr>
        <w:spacing w:after="0" w:line="240" w:lineRule="auto"/>
        <w:jc w:val="center"/>
        <w:rPr>
          <w:rFonts w:ascii="Times New Roman" w:hAnsi="Times New Roman"/>
          <w:lang w:val="es-CO"/>
        </w:rPr>
      </w:pPr>
      <w:r w:rsidRPr="00641BED">
        <w:rPr>
          <w:rFonts w:ascii="Times New Roman" w:hAnsi="Times New Roman"/>
          <w:lang w:val="es-CO"/>
        </w:rPr>
        <w:t>CICLO DE PROGRAMACIÓN 2021-2024 DEL FONDO DE COOPERACIÓN PARA EL DESARROLLO (FCD)</w:t>
      </w:r>
    </w:p>
    <w:p w:rsidR="00641BED" w:rsidRPr="00641BED" w:rsidRDefault="00641BED">
      <w:pPr>
        <w:spacing w:after="0" w:line="240" w:lineRule="auto"/>
        <w:rPr>
          <w:rFonts w:ascii="Times New Roman" w:hAnsi="Times New Roman"/>
          <w:lang w:val="es-CO"/>
        </w:rPr>
      </w:pPr>
      <w:r w:rsidRPr="00641BED">
        <w:rPr>
          <w:rFonts w:ascii="Times New Roman" w:hAnsi="Times New Roman"/>
          <w:lang w:val="es-CO"/>
        </w:rPr>
        <w:br w:type="page"/>
      </w:r>
    </w:p>
    <w:p w:rsidR="003C5F5B" w:rsidRPr="00641BED" w:rsidRDefault="003C5F5B" w:rsidP="00641BED">
      <w:pPr>
        <w:spacing w:after="0" w:line="240" w:lineRule="auto"/>
        <w:jc w:val="both"/>
        <w:rPr>
          <w:rFonts w:ascii="Times New Roman" w:hAnsi="Times New Roman"/>
          <w:lang w:val="es-CO"/>
        </w:rPr>
      </w:pPr>
    </w:p>
    <w:p w:rsidR="00641BED" w:rsidRPr="00641BED" w:rsidRDefault="00641BED" w:rsidP="00641BED">
      <w:pPr>
        <w:numPr>
          <w:ilvl w:val="0"/>
          <w:numId w:val="9"/>
        </w:numPr>
        <w:spacing w:after="0" w:line="240" w:lineRule="auto"/>
        <w:outlineLvl w:val="0"/>
        <w:rPr>
          <w:rFonts w:ascii="Times New Roman" w:eastAsia="Arial Unicode MS" w:hAnsi="Times New Roman"/>
          <w:color w:val="000000"/>
          <w:u w:color="000000"/>
          <w:lang w:val="es-US"/>
        </w:rPr>
      </w:pPr>
      <w:r w:rsidRPr="00641BED">
        <w:rPr>
          <w:rFonts w:ascii="Times New Roman" w:eastAsia="Arial Unicode MS" w:hAnsi="Times New Roman"/>
          <w:color w:val="000000"/>
          <w:u w:color="000000"/>
          <w:lang w:val="es-US"/>
        </w:rPr>
        <w:t xml:space="preserve">Delegación de Argentina: </w:t>
      </w:r>
      <w:r w:rsidRPr="00641BED">
        <w:rPr>
          <w:rFonts w:ascii="Times New Roman" w:hAnsi="Times New Roman"/>
          <w:b/>
          <w:bCs/>
          <w:i/>
          <w:iCs/>
          <w:lang w:val="es-US"/>
        </w:rPr>
        <w:t>Ciencia y Tecnología</w:t>
      </w:r>
    </w:p>
    <w:p w:rsidR="00641BED" w:rsidRPr="00641BED" w:rsidRDefault="00641BED" w:rsidP="00641BED">
      <w:pPr>
        <w:spacing w:after="0" w:line="240" w:lineRule="auto"/>
        <w:ind w:left="1980"/>
        <w:jc w:val="both"/>
        <w:rPr>
          <w:rFonts w:ascii="Times New Roman" w:hAnsi="Times New Roman"/>
          <w:lang w:val="es-US"/>
        </w:rPr>
      </w:pPr>
    </w:p>
    <w:p w:rsidR="00641BED" w:rsidRPr="00641BED" w:rsidRDefault="00641BED" w:rsidP="00641BED">
      <w:pPr>
        <w:numPr>
          <w:ilvl w:val="0"/>
          <w:numId w:val="8"/>
        </w:numPr>
        <w:spacing w:after="0" w:line="240" w:lineRule="auto"/>
        <w:jc w:val="both"/>
        <w:rPr>
          <w:rFonts w:ascii="Times New Roman" w:hAnsi="Times New Roman"/>
          <w:lang w:val="es-US"/>
        </w:rPr>
      </w:pPr>
      <w:r w:rsidRPr="00641BED">
        <w:rPr>
          <w:rFonts w:ascii="Times New Roman" w:hAnsi="Times New Roman"/>
          <w:lang w:val="es-US"/>
        </w:rPr>
        <w:t>Nota de la Misión Permanente de Argentina sobre la elección del tema “Ciencia y Tecnología”, como área prioritaria de acción del ciclo programático 2021-2024, del FCD</w:t>
      </w:r>
    </w:p>
    <w:p w:rsidR="00641BED" w:rsidRPr="00641BED" w:rsidRDefault="00641BED" w:rsidP="00641BED">
      <w:pPr>
        <w:spacing w:after="0" w:line="240" w:lineRule="auto"/>
        <w:ind w:left="2160" w:firstLine="180"/>
        <w:jc w:val="both"/>
        <w:rPr>
          <w:rFonts w:ascii="Times New Roman" w:hAnsi="Times New Roman"/>
          <w:lang w:val="es-US"/>
        </w:rPr>
      </w:pPr>
      <w:r w:rsidRPr="00641BED">
        <w:rPr>
          <w:rFonts w:ascii="Times New Roman" w:hAnsi="Times New Roman"/>
          <w:lang w:val="es-US"/>
        </w:rPr>
        <w:t xml:space="preserve">(Incluye el documento de la propuesta del tema y un documento de acciones a </w:t>
      </w:r>
    </w:p>
    <w:p w:rsidR="00641BED" w:rsidRPr="00641BED" w:rsidRDefault="00641BED" w:rsidP="00641BED">
      <w:pPr>
        <w:spacing w:after="0" w:line="240" w:lineRule="auto"/>
        <w:ind w:left="2160" w:firstLine="180"/>
        <w:jc w:val="both"/>
        <w:rPr>
          <w:rFonts w:ascii="Times New Roman" w:hAnsi="Times New Roman"/>
          <w:lang w:val="es-US"/>
        </w:rPr>
      </w:pPr>
      <w:r w:rsidRPr="00641BED">
        <w:rPr>
          <w:rFonts w:ascii="Times New Roman" w:hAnsi="Times New Roman"/>
          <w:lang w:val="es-US"/>
        </w:rPr>
        <w:t>raíz de la pandemia COVID-19)</w:t>
      </w:r>
    </w:p>
    <w:p w:rsidR="00641BED" w:rsidRPr="00641BED" w:rsidRDefault="00641BED" w:rsidP="00641BED">
      <w:pPr>
        <w:spacing w:after="0" w:line="240" w:lineRule="auto"/>
        <w:ind w:left="2160" w:firstLine="720"/>
        <w:jc w:val="both"/>
        <w:rPr>
          <w:rFonts w:ascii="Times New Roman" w:hAnsi="Times New Roman"/>
          <w:lang w:val="es-US"/>
        </w:rPr>
      </w:pPr>
      <w:r w:rsidRPr="00641BED">
        <w:rPr>
          <w:rFonts w:ascii="Times New Roman" w:hAnsi="Times New Roman"/>
          <w:lang w:val="es-US"/>
        </w:rPr>
        <w:t>Documento: (AICD/JD/INF. 67/20)</w:t>
      </w:r>
      <w:r w:rsidRPr="00641BED">
        <w:rPr>
          <w:rFonts w:ascii="Times New Roman" w:hAnsi="Times New Roman"/>
          <w:i/>
          <w:iCs/>
          <w:lang w:val="es-US"/>
        </w:rPr>
        <w:t xml:space="preserve"> </w:t>
      </w:r>
      <w:r w:rsidRPr="00641BED">
        <w:rPr>
          <w:rFonts w:ascii="Times New Roman" w:hAnsi="Times New Roman"/>
          <w:color w:val="1F497D"/>
          <w:lang w:val="es-US"/>
        </w:rPr>
        <w:t xml:space="preserve">-  </w:t>
      </w:r>
      <w:hyperlink r:id="rId8" w:history="1">
        <w:r w:rsidRPr="00641BED">
          <w:rPr>
            <w:rStyle w:val="Hyperlink"/>
            <w:rFonts w:ascii="Times New Roman" w:hAnsi="Times New Roman"/>
            <w:lang w:val="es-US"/>
          </w:rPr>
          <w:t>Español</w:t>
        </w:r>
      </w:hyperlink>
      <w:r w:rsidRPr="00641BED">
        <w:rPr>
          <w:rFonts w:ascii="Times New Roman" w:hAnsi="Times New Roman"/>
          <w:color w:val="1F497D"/>
          <w:lang w:val="es-US"/>
        </w:rPr>
        <w:t xml:space="preserve"> -  </w:t>
      </w:r>
      <w:hyperlink r:id="rId9" w:history="1">
        <w:r w:rsidRPr="00641BED">
          <w:rPr>
            <w:rStyle w:val="Hyperlink"/>
            <w:rFonts w:ascii="Times New Roman" w:hAnsi="Times New Roman"/>
            <w:lang w:val="es-US"/>
          </w:rPr>
          <w:t>English</w:t>
        </w:r>
      </w:hyperlink>
    </w:p>
    <w:p w:rsidR="00641BED" w:rsidRPr="00641BED" w:rsidRDefault="00641BED" w:rsidP="00641BED">
      <w:pPr>
        <w:spacing w:after="0" w:line="240" w:lineRule="auto"/>
        <w:ind w:left="1980"/>
        <w:jc w:val="both"/>
        <w:rPr>
          <w:rFonts w:ascii="Times New Roman" w:hAnsi="Times New Roman"/>
          <w:lang w:val="es-US"/>
        </w:rPr>
      </w:pPr>
    </w:p>
    <w:p w:rsidR="00641BED" w:rsidRPr="00641BED" w:rsidRDefault="00641BED" w:rsidP="00641BED">
      <w:pPr>
        <w:numPr>
          <w:ilvl w:val="0"/>
          <w:numId w:val="9"/>
        </w:numPr>
        <w:spacing w:after="0" w:line="240" w:lineRule="auto"/>
        <w:outlineLvl w:val="0"/>
        <w:rPr>
          <w:rFonts w:ascii="Times New Roman" w:hAnsi="Times New Roman"/>
          <w:lang w:val="es-US"/>
        </w:rPr>
      </w:pPr>
      <w:r w:rsidRPr="00641BED">
        <w:rPr>
          <w:rFonts w:ascii="Times New Roman" w:eastAsia="Arial Unicode MS" w:hAnsi="Times New Roman"/>
          <w:color w:val="000000"/>
          <w:u w:color="000000"/>
          <w:lang w:val="es-US"/>
        </w:rPr>
        <w:t xml:space="preserve">Delegación de </w:t>
      </w:r>
      <w:r w:rsidRPr="00641BED">
        <w:rPr>
          <w:rFonts w:ascii="Times New Roman" w:hAnsi="Times New Roman"/>
          <w:lang w:val="es-US"/>
        </w:rPr>
        <w:t xml:space="preserve">Costa Rica: </w:t>
      </w:r>
      <w:r w:rsidRPr="00641BED">
        <w:rPr>
          <w:rFonts w:ascii="Times New Roman" w:hAnsi="Times New Roman"/>
          <w:b/>
          <w:bCs/>
          <w:i/>
          <w:iCs/>
          <w:lang w:val="es-US"/>
        </w:rPr>
        <w:t>Resiliencia inclusiva para una recuperación efectiva</w:t>
      </w:r>
    </w:p>
    <w:p w:rsidR="00641BED" w:rsidRPr="00641BED" w:rsidRDefault="00641BED" w:rsidP="00641BED">
      <w:pPr>
        <w:spacing w:after="0" w:line="240" w:lineRule="auto"/>
        <w:rPr>
          <w:rFonts w:ascii="Times New Roman" w:hAnsi="Times New Roman"/>
          <w:color w:val="1F497D"/>
          <w:lang w:val="es-US"/>
        </w:rPr>
      </w:pPr>
    </w:p>
    <w:p w:rsidR="00641BED" w:rsidRPr="00641BED" w:rsidRDefault="00641BED" w:rsidP="00641BED">
      <w:pPr>
        <w:numPr>
          <w:ilvl w:val="0"/>
          <w:numId w:val="8"/>
        </w:numPr>
        <w:spacing w:after="0" w:line="240" w:lineRule="auto"/>
        <w:jc w:val="both"/>
        <w:rPr>
          <w:rFonts w:ascii="Times New Roman" w:hAnsi="Times New Roman"/>
          <w:lang w:val="es-US"/>
        </w:rPr>
      </w:pPr>
      <w:r w:rsidRPr="00641BED">
        <w:rPr>
          <w:rFonts w:ascii="Times New Roman" w:hAnsi="Times New Roman"/>
          <w:lang w:val="es-US"/>
        </w:rPr>
        <w:t xml:space="preserve">Nota de la Misión Permanente de Costa Rica en la que remite la propuesta de su delegación, sobre el enfoque para la Definición del Área de Acción para el ciclo de programación del </w:t>
      </w:r>
    </w:p>
    <w:p w:rsidR="00641BED" w:rsidRPr="00641BED" w:rsidRDefault="00641BED" w:rsidP="00641BED">
      <w:pPr>
        <w:spacing w:after="0" w:line="240" w:lineRule="auto"/>
        <w:ind w:left="2160" w:firstLine="180"/>
        <w:jc w:val="both"/>
        <w:rPr>
          <w:rFonts w:ascii="Times New Roman" w:hAnsi="Times New Roman"/>
          <w:lang w:val="es-US"/>
        </w:rPr>
      </w:pPr>
      <w:r w:rsidRPr="00641BED">
        <w:rPr>
          <w:rFonts w:ascii="Times New Roman" w:hAnsi="Times New Roman"/>
          <w:lang w:val="es-US"/>
        </w:rPr>
        <w:t>Fondo de Cooperación para el Desarrollo de la O</w:t>
      </w:r>
      <w:r w:rsidR="00770E68">
        <w:rPr>
          <w:rFonts w:ascii="Times New Roman" w:hAnsi="Times New Roman"/>
          <w:lang w:val="es-US"/>
        </w:rPr>
        <w:t>E</w:t>
      </w:r>
      <w:r w:rsidRPr="00641BED">
        <w:rPr>
          <w:rFonts w:ascii="Times New Roman" w:hAnsi="Times New Roman"/>
          <w:lang w:val="es-US"/>
        </w:rPr>
        <w:t xml:space="preserve">A (OEA / DCF) 2021-2024.  </w:t>
      </w:r>
    </w:p>
    <w:p w:rsidR="00641BED" w:rsidRPr="00641BED" w:rsidRDefault="00641BED" w:rsidP="00641BED">
      <w:pPr>
        <w:spacing w:after="0" w:line="240" w:lineRule="auto"/>
        <w:ind w:left="2160" w:firstLine="180"/>
        <w:jc w:val="both"/>
        <w:rPr>
          <w:rFonts w:ascii="Times New Roman" w:hAnsi="Times New Roman"/>
          <w:lang w:val="es-US"/>
        </w:rPr>
      </w:pPr>
      <w:r w:rsidRPr="00641BED">
        <w:rPr>
          <w:rFonts w:ascii="Times New Roman" w:hAnsi="Times New Roman"/>
          <w:lang w:val="es-US"/>
        </w:rPr>
        <w:t>(Incluye el documento de la propuesta)</w:t>
      </w:r>
    </w:p>
    <w:p w:rsidR="00641BED" w:rsidRPr="00770E68" w:rsidRDefault="00641BED" w:rsidP="00641BED">
      <w:pPr>
        <w:spacing w:after="0" w:line="240" w:lineRule="auto"/>
        <w:ind w:left="2160" w:firstLine="720"/>
        <w:jc w:val="both"/>
        <w:rPr>
          <w:rFonts w:ascii="Times New Roman" w:hAnsi="Times New Roman"/>
          <w:lang w:val="es-US"/>
        </w:rPr>
      </w:pPr>
      <w:r w:rsidRPr="00641BED">
        <w:rPr>
          <w:rFonts w:ascii="Times New Roman" w:hAnsi="Times New Roman"/>
          <w:lang w:val="es-US"/>
        </w:rPr>
        <w:t>Documento: (AICD/JD/INF. 68/20)</w:t>
      </w:r>
      <w:r w:rsidRPr="00641BED">
        <w:rPr>
          <w:rFonts w:ascii="Times New Roman" w:hAnsi="Times New Roman"/>
          <w:i/>
          <w:iCs/>
          <w:lang w:val="es-US"/>
        </w:rPr>
        <w:t xml:space="preserve"> </w:t>
      </w:r>
      <w:r w:rsidRPr="00641BED">
        <w:rPr>
          <w:rFonts w:ascii="Times New Roman" w:hAnsi="Times New Roman"/>
          <w:color w:val="1F497D"/>
          <w:lang w:val="es-US"/>
        </w:rPr>
        <w:t xml:space="preserve">-  </w:t>
      </w:r>
      <w:hyperlink r:id="rId10" w:history="1">
        <w:r w:rsidRPr="00641BED">
          <w:rPr>
            <w:rFonts w:ascii="Times New Roman" w:hAnsi="Times New Roman"/>
            <w:color w:val="0000FF"/>
            <w:u w:val="single"/>
            <w:lang w:val="es-US"/>
          </w:rPr>
          <w:t>Español</w:t>
        </w:r>
      </w:hyperlink>
      <w:r w:rsidRPr="00641BED">
        <w:rPr>
          <w:rFonts w:ascii="Times New Roman" w:hAnsi="Times New Roman"/>
          <w:color w:val="1F497D"/>
          <w:lang w:val="es-US"/>
        </w:rPr>
        <w:t xml:space="preserve"> -  </w:t>
      </w:r>
      <w:hyperlink r:id="rId11" w:history="1">
        <w:r w:rsidRPr="00641BED">
          <w:rPr>
            <w:rFonts w:ascii="Times New Roman" w:hAnsi="Times New Roman"/>
            <w:color w:val="0000FF"/>
            <w:u w:val="single"/>
            <w:lang w:val="es-US"/>
          </w:rPr>
          <w:t>English</w:t>
        </w:r>
      </w:hyperlink>
    </w:p>
    <w:p w:rsidR="00641BED" w:rsidRPr="00641BED" w:rsidRDefault="00641BED" w:rsidP="00641BED">
      <w:pPr>
        <w:spacing w:after="0" w:line="240" w:lineRule="auto"/>
        <w:rPr>
          <w:rFonts w:ascii="Times New Roman" w:hAnsi="Times New Roman"/>
          <w:color w:val="1F497D"/>
          <w:lang w:val="es-US"/>
        </w:rPr>
      </w:pPr>
    </w:p>
    <w:p w:rsidR="00641BED" w:rsidRPr="00641BED" w:rsidRDefault="00641BED" w:rsidP="00641BED">
      <w:pPr>
        <w:numPr>
          <w:ilvl w:val="0"/>
          <w:numId w:val="9"/>
        </w:numPr>
        <w:spacing w:after="0" w:line="240" w:lineRule="auto"/>
        <w:outlineLvl w:val="0"/>
        <w:rPr>
          <w:rFonts w:ascii="Times New Roman" w:eastAsia="Arial Unicode MS" w:hAnsi="Times New Roman"/>
          <w:color w:val="000000"/>
          <w:u w:color="000000"/>
          <w:lang w:val="es-US"/>
        </w:rPr>
      </w:pPr>
      <w:r w:rsidRPr="00641BED">
        <w:rPr>
          <w:rFonts w:ascii="Times New Roman" w:eastAsia="Arial Unicode MS" w:hAnsi="Times New Roman"/>
          <w:color w:val="000000"/>
          <w:u w:color="000000"/>
          <w:lang w:val="es-US"/>
        </w:rPr>
        <w:t xml:space="preserve">Delegación de El Salvador: </w:t>
      </w:r>
      <w:r w:rsidRPr="00641BED">
        <w:rPr>
          <w:rFonts w:ascii="Times New Roman" w:eastAsia="Arial Unicode MS" w:hAnsi="Times New Roman"/>
          <w:b/>
          <w:i/>
          <w:color w:val="000000"/>
          <w:u w:color="000000"/>
          <w:lang w:val="es-US"/>
        </w:rPr>
        <w:t>El Desarrollo social y generación de empleo productivo</w:t>
      </w:r>
      <w:r w:rsidRPr="0067295A">
        <w:rPr>
          <w:rFonts w:ascii="Times New Roman" w:eastAsia="Arial Unicode MS" w:hAnsi="Times New Roman"/>
          <w:color w:val="000000"/>
          <w:u w:color="000000"/>
          <w:lang w:val="es-US"/>
        </w:rPr>
        <w:t>,</w:t>
      </w:r>
    </w:p>
    <w:p w:rsidR="00641BED" w:rsidRPr="00641BED" w:rsidRDefault="00641BED" w:rsidP="00641BED">
      <w:pPr>
        <w:spacing w:after="0" w:line="240" w:lineRule="auto"/>
        <w:ind w:left="720"/>
        <w:outlineLvl w:val="0"/>
        <w:rPr>
          <w:rFonts w:ascii="Times New Roman" w:hAnsi="Times New Roman"/>
          <w:color w:val="1F497D"/>
          <w:lang w:val="es-US"/>
        </w:rPr>
      </w:pPr>
      <w:r w:rsidRPr="00641BED">
        <w:rPr>
          <w:rFonts w:ascii="Times New Roman" w:hAnsi="Times New Roman"/>
          <w:lang w:val="es-US"/>
        </w:rPr>
        <w:t>considerando los impactos presentes y futuros de la pandemia provocada por el COVID -19</w:t>
      </w:r>
    </w:p>
    <w:p w:rsidR="00641BED" w:rsidRDefault="00641BED" w:rsidP="00641BED">
      <w:pPr>
        <w:numPr>
          <w:ilvl w:val="0"/>
          <w:numId w:val="8"/>
        </w:numPr>
        <w:spacing w:after="0" w:line="240" w:lineRule="auto"/>
        <w:jc w:val="both"/>
        <w:rPr>
          <w:rFonts w:ascii="Times New Roman" w:hAnsi="Times New Roman"/>
          <w:lang w:val="es-US"/>
        </w:rPr>
      </w:pPr>
      <w:r w:rsidRPr="00641BED">
        <w:rPr>
          <w:rFonts w:ascii="Times New Roman" w:hAnsi="Times New Roman"/>
          <w:lang w:val="es-US"/>
        </w:rPr>
        <w:t>Comunicación por correo electrónico a la Secretaría (viernes 8 de mayo de 2020)</w:t>
      </w:r>
    </w:p>
    <w:p w:rsidR="00770E68" w:rsidRPr="00641BED" w:rsidRDefault="00770E68" w:rsidP="00641BED">
      <w:pPr>
        <w:numPr>
          <w:ilvl w:val="0"/>
          <w:numId w:val="8"/>
        </w:numPr>
        <w:spacing w:after="0" w:line="240" w:lineRule="auto"/>
        <w:jc w:val="both"/>
        <w:rPr>
          <w:rFonts w:ascii="Times New Roman" w:hAnsi="Times New Roman"/>
          <w:lang w:val="es-US"/>
        </w:rPr>
      </w:pPr>
      <w:r>
        <w:rPr>
          <w:rFonts w:ascii="Times New Roman" w:hAnsi="Times New Roman"/>
          <w:lang w:val="es-US"/>
        </w:rPr>
        <w:t xml:space="preserve">Nota de la Misión Permanente de El Salvador a través de la cual remite el complemento de la propuesta de la Republica de El Salvador en el Marco de la priorización del área de acción del ciclo programático 2021-2024 del Fondo de Cooperación para el Desarrollo de la </w:t>
      </w:r>
      <w:r w:rsidRPr="00641BED">
        <w:rPr>
          <w:rFonts w:ascii="Times New Roman" w:hAnsi="Times New Roman"/>
          <w:lang w:val="es-US"/>
        </w:rPr>
        <w:t>O</w:t>
      </w:r>
      <w:r>
        <w:rPr>
          <w:rFonts w:ascii="Times New Roman" w:hAnsi="Times New Roman"/>
          <w:lang w:val="es-US"/>
        </w:rPr>
        <w:t>E</w:t>
      </w:r>
      <w:r w:rsidRPr="00641BED">
        <w:rPr>
          <w:rFonts w:ascii="Times New Roman" w:hAnsi="Times New Roman"/>
          <w:lang w:val="es-US"/>
        </w:rPr>
        <w:t xml:space="preserve">A (OEA/DCF) </w:t>
      </w:r>
    </w:p>
    <w:p w:rsidR="00770E68" w:rsidRPr="00770E68" w:rsidRDefault="00770E68" w:rsidP="00770E68">
      <w:pPr>
        <w:spacing w:after="0" w:line="240" w:lineRule="auto"/>
        <w:ind w:left="2160" w:firstLine="720"/>
        <w:jc w:val="both"/>
        <w:rPr>
          <w:rFonts w:ascii="Times New Roman" w:hAnsi="Times New Roman"/>
          <w:lang w:val="es-US"/>
        </w:rPr>
      </w:pPr>
      <w:r w:rsidRPr="00641BED">
        <w:rPr>
          <w:rFonts w:ascii="Times New Roman" w:hAnsi="Times New Roman"/>
          <w:lang w:val="es-US"/>
        </w:rPr>
        <w:t>Documento: (AICD/JD/INF. 6</w:t>
      </w:r>
      <w:r>
        <w:rPr>
          <w:rFonts w:ascii="Times New Roman" w:hAnsi="Times New Roman"/>
          <w:lang w:val="es-US"/>
        </w:rPr>
        <w:t>9</w:t>
      </w:r>
      <w:r w:rsidRPr="00641BED">
        <w:rPr>
          <w:rFonts w:ascii="Times New Roman" w:hAnsi="Times New Roman"/>
          <w:lang w:val="es-US"/>
        </w:rPr>
        <w:t>/20)</w:t>
      </w:r>
      <w:r w:rsidRPr="00641BED">
        <w:rPr>
          <w:rFonts w:ascii="Times New Roman" w:hAnsi="Times New Roman"/>
          <w:i/>
          <w:iCs/>
          <w:lang w:val="es-US"/>
        </w:rPr>
        <w:t xml:space="preserve"> </w:t>
      </w:r>
      <w:r w:rsidRPr="00641BED">
        <w:rPr>
          <w:rFonts w:ascii="Times New Roman" w:hAnsi="Times New Roman"/>
          <w:color w:val="1F497D"/>
          <w:lang w:val="es-US"/>
        </w:rPr>
        <w:t xml:space="preserve">-  </w:t>
      </w:r>
      <w:hyperlink r:id="rId12" w:history="1">
        <w:r w:rsidRPr="00641BED">
          <w:rPr>
            <w:rFonts w:ascii="Times New Roman" w:hAnsi="Times New Roman"/>
            <w:color w:val="0000FF"/>
            <w:u w:val="single"/>
            <w:lang w:val="es-US"/>
          </w:rPr>
          <w:t>Español</w:t>
        </w:r>
      </w:hyperlink>
      <w:r w:rsidRPr="00641BED">
        <w:rPr>
          <w:rFonts w:ascii="Times New Roman" w:hAnsi="Times New Roman"/>
          <w:color w:val="1F497D"/>
          <w:lang w:val="es-US"/>
        </w:rPr>
        <w:t xml:space="preserve"> -  </w:t>
      </w:r>
      <w:hyperlink r:id="rId13" w:history="1">
        <w:r w:rsidRPr="00641BED">
          <w:rPr>
            <w:rFonts w:ascii="Times New Roman" w:hAnsi="Times New Roman"/>
            <w:color w:val="0000FF"/>
            <w:u w:val="single"/>
            <w:lang w:val="es-US"/>
          </w:rPr>
          <w:t>English</w:t>
        </w:r>
      </w:hyperlink>
    </w:p>
    <w:p w:rsidR="00641BED" w:rsidRPr="00641BED" w:rsidRDefault="00641BED" w:rsidP="00641BED">
      <w:pPr>
        <w:spacing w:after="0" w:line="240" w:lineRule="auto"/>
        <w:ind w:left="360"/>
        <w:outlineLvl w:val="0"/>
        <w:rPr>
          <w:rFonts w:ascii="Times New Roman" w:hAnsi="Times New Roman"/>
          <w:lang w:val="es-US"/>
        </w:rPr>
      </w:pPr>
    </w:p>
    <w:p w:rsidR="00105653" w:rsidRPr="0067295A" w:rsidRDefault="00105653" w:rsidP="003C5F5B">
      <w:pPr>
        <w:spacing w:after="0" w:line="240" w:lineRule="auto"/>
        <w:jc w:val="center"/>
        <w:rPr>
          <w:rFonts w:ascii="Times New Roman" w:hAnsi="Times New Roman"/>
          <w:lang w:val="es-US"/>
        </w:rPr>
      </w:pPr>
    </w:p>
    <w:p w:rsidR="00641BED" w:rsidRPr="0067295A" w:rsidRDefault="00641BED" w:rsidP="003C5F5B">
      <w:pPr>
        <w:spacing w:after="0" w:line="240" w:lineRule="auto"/>
        <w:jc w:val="center"/>
        <w:rPr>
          <w:rFonts w:ascii="Times New Roman" w:hAnsi="Times New Roman"/>
          <w:lang w:val="es-US"/>
        </w:rPr>
      </w:pPr>
    </w:p>
    <w:p w:rsidR="00641BED" w:rsidRPr="0067295A" w:rsidRDefault="00641BED" w:rsidP="003C5F5B">
      <w:pPr>
        <w:spacing w:after="0" w:line="240" w:lineRule="auto"/>
        <w:jc w:val="center"/>
        <w:rPr>
          <w:rFonts w:ascii="Times New Roman" w:hAnsi="Times New Roman"/>
          <w:lang w:val="es-US"/>
        </w:rPr>
      </w:pPr>
    </w:p>
    <w:p w:rsidR="00641BED" w:rsidRPr="0067295A" w:rsidRDefault="00641BED" w:rsidP="003C5F5B">
      <w:pPr>
        <w:spacing w:after="0" w:line="240" w:lineRule="auto"/>
        <w:jc w:val="center"/>
        <w:rPr>
          <w:rFonts w:ascii="Times New Roman" w:hAnsi="Times New Roman"/>
          <w:lang w:val="es-US"/>
        </w:rPr>
      </w:pPr>
    </w:p>
    <w:p w:rsidR="00641BED" w:rsidRPr="0067295A" w:rsidRDefault="00641BED" w:rsidP="003C5F5B">
      <w:pPr>
        <w:spacing w:after="0" w:line="240" w:lineRule="auto"/>
        <w:jc w:val="center"/>
        <w:rPr>
          <w:rFonts w:ascii="Times New Roman" w:hAnsi="Times New Roman"/>
          <w:lang w:val="es-US"/>
        </w:rPr>
      </w:pPr>
    </w:p>
    <w:p w:rsidR="00641BED" w:rsidRPr="0067295A" w:rsidRDefault="00641BED" w:rsidP="003C5F5B">
      <w:pPr>
        <w:spacing w:after="0" w:line="240" w:lineRule="auto"/>
        <w:jc w:val="center"/>
        <w:rPr>
          <w:rFonts w:ascii="Times New Roman" w:hAnsi="Times New Roman"/>
          <w:lang w:val="es-US"/>
        </w:rPr>
      </w:pPr>
    </w:p>
    <w:p w:rsidR="00641BED" w:rsidRPr="0067295A" w:rsidRDefault="00641BED" w:rsidP="003C5F5B">
      <w:pPr>
        <w:spacing w:after="0" w:line="240" w:lineRule="auto"/>
        <w:jc w:val="center"/>
        <w:rPr>
          <w:rFonts w:ascii="Times New Roman" w:hAnsi="Times New Roman"/>
          <w:lang w:val="es-US"/>
        </w:rPr>
      </w:pPr>
    </w:p>
    <w:p w:rsidR="00641BED" w:rsidRPr="0067295A" w:rsidRDefault="00641BED" w:rsidP="003C5F5B">
      <w:pPr>
        <w:spacing w:after="0" w:line="240" w:lineRule="auto"/>
        <w:jc w:val="center"/>
        <w:rPr>
          <w:rFonts w:ascii="Times New Roman" w:hAnsi="Times New Roman"/>
          <w:lang w:val="es-US"/>
        </w:rPr>
      </w:pPr>
    </w:p>
    <w:p w:rsidR="00641BED" w:rsidRPr="00770E68" w:rsidRDefault="00641BED" w:rsidP="003C5F5B">
      <w:pPr>
        <w:spacing w:after="0" w:line="240" w:lineRule="auto"/>
        <w:jc w:val="center"/>
        <w:rPr>
          <w:rFonts w:ascii="Times New Roman" w:hAnsi="Times New Roman"/>
          <w:lang w:val="es-ES"/>
        </w:rPr>
      </w:pPr>
    </w:p>
    <w:p w:rsidR="00641BED" w:rsidRPr="0067295A" w:rsidRDefault="00641BED" w:rsidP="003C5F5B">
      <w:pPr>
        <w:spacing w:after="0" w:line="240" w:lineRule="auto"/>
        <w:jc w:val="center"/>
        <w:rPr>
          <w:rFonts w:ascii="Times New Roman" w:hAnsi="Times New Roman"/>
          <w:lang w:val="es-US"/>
        </w:rPr>
      </w:pPr>
    </w:p>
    <w:p w:rsidR="00641BED" w:rsidRPr="0067295A" w:rsidRDefault="00641BED" w:rsidP="003C5F5B">
      <w:pPr>
        <w:spacing w:after="0" w:line="240" w:lineRule="auto"/>
        <w:jc w:val="center"/>
        <w:rPr>
          <w:rFonts w:ascii="Times New Roman" w:hAnsi="Times New Roman"/>
          <w:lang w:val="es-US"/>
        </w:rPr>
      </w:pPr>
    </w:p>
    <w:p w:rsidR="00641BED" w:rsidRPr="0067295A" w:rsidRDefault="00641BED" w:rsidP="003C5F5B">
      <w:pPr>
        <w:spacing w:after="0" w:line="240" w:lineRule="auto"/>
        <w:jc w:val="center"/>
        <w:rPr>
          <w:rFonts w:ascii="Times New Roman" w:hAnsi="Times New Roman"/>
          <w:lang w:val="es-US"/>
        </w:rPr>
      </w:pPr>
    </w:p>
    <w:p w:rsidR="003C5F5B" w:rsidRPr="0067295A" w:rsidRDefault="003C5F5B" w:rsidP="00151C16">
      <w:pPr>
        <w:rPr>
          <w:rFonts w:ascii="Times New Roman" w:eastAsia="SimSun" w:hAnsi="Times New Roman"/>
          <w:lang w:val="es-US"/>
        </w:rPr>
      </w:pPr>
    </w:p>
    <w:p w:rsidR="003C5F5B" w:rsidRPr="00641BED" w:rsidRDefault="004573DA" w:rsidP="003C5F5B">
      <w:pPr>
        <w:spacing w:after="0" w:line="240" w:lineRule="auto"/>
        <w:jc w:val="center"/>
        <w:rPr>
          <w:rFonts w:ascii="Times New Roman" w:hAnsi="Times New Roman"/>
          <w:lang w:val="es-CO"/>
        </w:rPr>
      </w:pPr>
      <w:r w:rsidRPr="00641BED">
        <w:rPr>
          <w:rFonts w:ascii="Times New Roman" w:hAnsi="Times New Roman"/>
          <w:noProof/>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381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A36" w:rsidRPr="00B26A36" w:rsidRDefault="00B26A3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3E3951">
                              <w:rPr>
                                <w:rFonts w:ascii="Times New Roman" w:hAnsi="Times New Roman"/>
                                <w:noProof/>
                                <w:sz w:val="18"/>
                              </w:rPr>
                              <w:t>CIDRP02890S01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0dW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j5NHVrYCAAC5&#10;BQAADgAAAAAAAAAAAAAAAAAuAgAAZHJzL2Uyb0RvYy54bWxQSwECLQAUAAYACAAAACEAoiJjj94A&#10;AAANAQAADwAAAAAAAAAAAAAAAAAQBQAAZHJzL2Rvd25yZXYueG1sUEsFBgAAAAAEAAQA8wAAABsG&#10;AAAAAA==&#10;" filled="f" stroked="f">
                <v:textbox>
                  <w:txbxContent>
                    <w:p w:rsidR="00B26A36" w:rsidRPr="00B26A36" w:rsidRDefault="00B26A3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3E3951">
                        <w:rPr>
                          <w:rFonts w:ascii="Times New Roman" w:hAnsi="Times New Roman"/>
                          <w:noProof/>
                          <w:sz w:val="18"/>
                        </w:rPr>
                        <w:t>CIDRP02890S01</w:t>
                      </w:r>
                      <w:r>
                        <w:rPr>
                          <w:rFonts w:ascii="Times New Roman" w:hAnsi="Times New Roman"/>
                          <w:sz w:val="18"/>
                        </w:rPr>
                        <w:fldChar w:fldCharType="end"/>
                      </w:r>
                    </w:p>
                  </w:txbxContent>
                </v:textbox>
                <w10:wrap anchory="page"/>
                <w10:anchorlock/>
              </v:shape>
            </w:pict>
          </mc:Fallback>
        </mc:AlternateContent>
      </w:r>
    </w:p>
    <w:sectPr w:rsidR="003C5F5B" w:rsidRPr="00641BED" w:rsidSect="00A16AF3">
      <w:headerReference w:type="default" r:id="rId14"/>
      <w:pgSz w:w="12240" w:h="15840"/>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72" w:rsidRDefault="00D46F72" w:rsidP="00BC0D5C">
      <w:pPr>
        <w:spacing w:after="0" w:line="240" w:lineRule="auto"/>
      </w:pPr>
      <w:r>
        <w:separator/>
      </w:r>
    </w:p>
  </w:endnote>
  <w:endnote w:type="continuationSeparator" w:id="0">
    <w:p w:rsidR="00D46F72" w:rsidRDefault="00D46F72" w:rsidP="00BC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72" w:rsidRDefault="00D46F72" w:rsidP="00BC0D5C">
      <w:pPr>
        <w:spacing w:after="0" w:line="240" w:lineRule="auto"/>
      </w:pPr>
      <w:r>
        <w:separator/>
      </w:r>
    </w:p>
  </w:footnote>
  <w:footnote w:type="continuationSeparator" w:id="0">
    <w:p w:rsidR="00D46F72" w:rsidRDefault="00D46F72" w:rsidP="00BC0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C16" w:rsidRPr="00A16AF3" w:rsidRDefault="00151C16">
    <w:pPr>
      <w:pStyle w:val="Header"/>
      <w:jc w:val="center"/>
      <w:rPr>
        <w:rFonts w:ascii="Times New Roman" w:hAnsi="Times New Roman"/>
      </w:rPr>
    </w:pPr>
    <w:r w:rsidRPr="00A16AF3">
      <w:rPr>
        <w:rFonts w:ascii="Times New Roman" w:hAnsi="Times New Roman"/>
      </w:rPr>
      <w:fldChar w:fldCharType="begin"/>
    </w:r>
    <w:r w:rsidRPr="00A16AF3">
      <w:rPr>
        <w:rFonts w:ascii="Times New Roman" w:hAnsi="Times New Roman"/>
      </w:rPr>
      <w:instrText xml:space="preserve"> PAGE   \* MERGEFORMAT </w:instrText>
    </w:r>
    <w:r w:rsidRPr="00A16AF3">
      <w:rPr>
        <w:rFonts w:ascii="Times New Roman" w:hAnsi="Times New Roman"/>
      </w:rPr>
      <w:fldChar w:fldCharType="separate"/>
    </w:r>
    <w:r w:rsidR="00C62FA2">
      <w:rPr>
        <w:rFonts w:ascii="Times New Roman" w:hAnsi="Times New Roman"/>
        <w:noProof/>
      </w:rPr>
      <w:t>- 2 -</w:t>
    </w:r>
    <w:r w:rsidRPr="00A16AF3">
      <w:rPr>
        <w:rFonts w:ascii="Times New Roman" w:hAnsi="Times New Roman"/>
        <w:noProof/>
      </w:rPr>
      <w:fldChar w:fldCharType="end"/>
    </w:r>
  </w:p>
  <w:p w:rsidR="00151C16" w:rsidRDefault="00151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552B"/>
    <w:multiLevelType w:val="hybridMultilevel"/>
    <w:tmpl w:val="46D81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11352"/>
    <w:multiLevelType w:val="hybridMultilevel"/>
    <w:tmpl w:val="9A2AAA98"/>
    <w:lvl w:ilvl="0" w:tplc="3868653E">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7A359A7"/>
    <w:multiLevelType w:val="hybridMultilevel"/>
    <w:tmpl w:val="5DCA912C"/>
    <w:lvl w:ilvl="0" w:tplc="35C2C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12D93"/>
    <w:multiLevelType w:val="hybridMultilevel"/>
    <w:tmpl w:val="EEAE2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25771"/>
    <w:multiLevelType w:val="hybridMultilevel"/>
    <w:tmpl w:val="9CEED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53A59"/>
    <w:multiLevelType w:val="hybridMultilevel"/>
    <w:tmpl w:val="5852B6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A21148"/>
    <w:multiLevelType w:val="hybridMultilevel"/>
    <w:tmpl w:val="EB18816E"/>
    <w:lvl w:ilvl="0" w:tplc="C414C8A0">
      <w:start w:val="1"/>
      <w:numFmt w:val="bullet"/>
      <w:lvlText w:val=""/>
      <w:lvlJc w:val="left"/>
      <w:pPr>
        <w:ind w:left="2340" w:hanging="360"/>
      </w:pPr>
      <w:rPr>
        <w:rFonts w:ascii="Symbol" w:hAnsi="Symbol" w:hint="default"/>
        <w:color w:val="00000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15:restartNumberingAfterBreak="0">
    <w:nsid w:val="4BA23CE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AC6F32"/>
    <w:multiLevelType w:val="hybridMultilevel"/>
    <w:tmpl w:val="31E465EA"/>
    <w:lvl w:ilvl="0" w:tplc="C07CC8A6">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7175A"/>
    <w:multiLevelType w:val="hybridMultilevel"/>
    <w:tmpl w:val="EA5EC432"/>
    <w:lvl w:ilvl="0" w:tplc="B6B00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E3D1A"/>
    <w:multiLevelType w:val="hybridMultilevel"/>
    <w:tmpl w:val="BA329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8"/>
  </w:num>
  <w:num w:numId="6">
    <w:abstractNumId w:val="7"/>
  </w:num>
  <w:num w:numId="7">
    <w:abstractNumId w:val="0"/>
  </w:num>
  <w:num w:numId="8">
    <w:abstractNumId w:val="6"/>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60"/>
    <w:rsid w:val="0000672A"/>
    <w:rsid w:val="000072C6"/>
    <w:rsid w:val="00010A1F"/>
    <w:rsid w:val="0001536F"/>
    <w:rsid w:val="00027435"/>
    <w:rsid w:val="000726AF"/>
    <w:rsid w:val="000A06E7"/>
    <w:rsid w:val="000A0C69"/>
    <w:rsid w:val="000A4AA8"/>
    <w:rsid w:val="000E1413"/>
    <w:rsid w:val="00105653"/>
    <w:rsid w:val="00107040"/>
    <w:rsid w:val="001171EF"/>
    <w:rsid w:val="00117C93"/>
    <w:rsid w:val="00137273"/>
    <w:rsid w:val="00142C6C"/>
    <w:rsid w:val="00151C16"/>
    <w:rsid w:val="001801D5"/>
    <w:rsid w:val="001815A8"/>
    <w:rsid w:val="001825E3"/>
    <w:rsid w:val="0018268F"/>
    <w:rsid w:val="001912CE"/>
    <w:rsid w:val="00192566"/>
    <w:rsid w:val="00196FE7"/>
    <w:rsid w:val="001A5AFA"/>
    <w:rsid w:val="001A76FF"/>
    <w:rsid w:val="001B2909"/>
    <w:rsid w:val="001C5C68"/>
    <w:rsid w:val="00214F29"/>
    <w:rsid w:val="00244EBE"/>
    <w:rsid w:val="00250DD0"/>
    <w:rsid w:val="002674B4"/>
    <w:rsid w:val="0027214A"/>
    <w:rsid w:val="00287301"/>
    <w:rsid w:val="00290052"/>
    <w:rsid w:val="002908A3"/>
    <w:rsid w:val="00292123"/>
    <w:rsid w:val="00293191"/>
    <w:rsid w:val="00297FC4"/>
    <w:rsid w:val="002B113D"/>
    <w:rsid w:val="002B2AA1"/>
    <w:rsid w:val="002D22AC"/>
    <w:rsid w:val="002D6D08"/>
    <w:rsid w:val="002F09CD"/>
    <w:rsid w:val="00304288"/>
    <w:rsid w:val="003114F5"/>
    <w:rsid w:val="00321B2B"/>
    <w:rsid w:val="00326711"/>
    <w:rsid w:val="003502CD"/>
    <w:rsid w:val="003524BF"/>
    <w:rsid w:val="00352CC8"/>
    <w:rsid w:val="003923D2"/>
    <w:rsid w:val="00392A45"/>
    <w:rsid w:val="003A36DC"/>
    <w:rsid w:val="003C0F4E"/>
    <w:rsid w:val="003C1EC2"/>
    <w:rsid w:val="003C4962"/>
    <w:rsid w:val="003C5F5B"/>
    <w:rsid w:val="003C6214"/>
    <w:rsid w:val="003C6B65"/>
    <w:rsid w:val="003D5774"/>
    <w:rsid w:val="003E3951"/>
    <w:rsid w:val="004103FD"/>
    <w:rsid w:val="00411072"/>
    <w:rsid w:val="00412A0E"/>
    <w:rsid w:val="00422DE9"/>
    <w:rsid w:val="0043014E"/>
    <w:rsid w:val="00440DF6"/>
    <w:rsid w:val="004573DA"/>
    <w:rsid w:val="00465D28"/>
    <w:rsid w:val="00483334"/>
    <w:rsid w:val="004833A3"/>
    <w:rsid w:val="004A7AC8"/>
    <w:rsid w:val="004C53E3"/>
    <w:rsid w:val="004D0FC2"/>
    <w:rsid w:val="004D79EF"/>
    <w:rsid w:val="004E5B0E"/>
    <w:rsid w:val="004E6BA4"/>
    <w:rsid w:val="004F55CA"/>
    <w:rsid w:val="004F58D9"/>
    <w:rsid w:val="004F778B"/>
    <w:rsid w:val="0050749C"/>
    <w:rsid w:val="005415B4"/>
    <w:rsid w:val="00563550"/>
    <w:rsid w:val="00593A60"/>
    <w:rsid w:val="0059713F"/>
    <w:rsid w:val="005A7B45"/>
    <w:rsid w:val="005B47D8"/>
    <w:rsid w:val="005C02CB"/>
    <w:rsid w:val="005E0DE0"/>
    <w:rsid w:val="005E4A91"/>
    <w:rsid w:val="005E5BD8"/>
    <w:rsid w:val="005F41C2"/>
    <w:rsid w:val="00612860"/>
    <w:rsid w:val="0062055D"/>
    <w:rsid w:val="006321F6"/>
    <w:rsid w:val="00632A2B"/>
    <w:rsid w:val="00641BED"/>
    <w:rsid w:val="006507EB"/>
    <w:rsid w:val="00653F55"/>
    <w:rsid w:val="0067295A"/>
    <w:rsid w:val="00680C96"/>
    <w:rsid w:val="00692FFD"/>
    <w:rsid w:val="006970FD"/>
    <w:rsid w:val="006B4A5E"/>
    <w:rsid w:val="006C5F39"/>
    <w:rsid w:val="006C7D6D"/>
    <w:rsid w:val="006E1A71"/>
    <w:rsid w:val="006E433F"/>
    <w:rsid w:val="006F7E31"/>
    <w:rsid w:val="00731F6F"/>
    <w:rsid w:val="007354F7"/>
    <w:rsid w:val="007475D1"/>
    <w:rsid w:val="007539CB"/>
    <w:rsid w:val="00760BC1"/>
    <w:rsid w:val="00770E68"/>
    <w:rsid w:val="00791C76"/>
    <w:rsid w:val="007967FF"/>
    <w:rsid w:val="007C37F5"/>
    <w:rsid w:val="007C3BCC"/>
    <w:rsid w:val="007D40E8"/>
    <w:rsid w:val="007E1413"/>
    <w:rsid w:val="0080693F"/>
    <w:rsid w:val="0083066B"/>
    <w:rsid w:val="00844BA8"/>
    <w:rsid w:val="0085314B"/>
    <w:rsid w:val="0085533C"/>
    <w:rsid w:val="008607FF"/>
    <w:rsid w:val="00862AFB"/>
    <w:rsid w:val="00870C4E"/>
    <w:rsid w:val="00873440"/>
    <w:rsid w:val="008A1D4C"/>
    <w:rsid w:val="008B2819"/>
    <w:rsid w:val="008B299A"/>
    <w:rsid w:val="008B2ED9"/>
    <w:rsid w:val="008B34B7"/>
    <w:rsid w:val="008B61AD"/>
    <w:rsid w:val="008D1947"/>
    <w:rsid w:val="008F78C0"/>
    <w:rsid w:val="00902D6E"/>
    <w:rsid w:val="00914850"/>
    <w:rsid w:val="009227F9"/>
    <w:rsid w:val="00977A28"/>
    <w:rsid w:val="009B02AC"/>
    <w:rsid w:val="009C088A"/>
    <w:rsid w:val="009E116D"/>
    <w:rsid w:val="00A00D66"/>
    <w:rsid w:val="00A0274B"/>
    <w:rsid w:val="00A16582"/>
    <w:rsid w:val="00A16AF3"/>
    <w:rsid w:val="00A453F4"/>
    <w:rsid w:val="00A51FFE"/>
    <w:rsid w:val="00A55EDE"/>
    <w:rsid w:val="00A6252E"/>
    <w:rsid w:val="00A935CC"/>
    <w:rsid w:val="00AB523F"/>
    <w:rsid w:val="00B11BFA"/>
    <w:rsid w:val="00B24039"/>
    <w:rsid w:val="00B26A36"/>
    <w:rsid w:val="00B42ACD"/>
    <w:rsid w:val="00B76138"/>
    <w:rsid w:val="00BB3262"/>
    <w:rsid w:val="00BB519F"/>
    <w:rsid w:val="00BC0D5C"/>
    <w:rsid w:val="00BC61EA"/>
    <w:rsid w:val="00BD6C6B"/>
    <w:rsid w:val="00BE0AC1"/>
    <w:rsid w:val="00BF46F7"/>
    <w:rsid w:val="00C2500B"/>
    <w:rsid w:val="00C30198"/>
    <w:rsid w:val="00C54EFF"/>
    <w:rsid w:val="00C551F0"/>
    <w:rsid w:val="00C56893"/>
    <w:rsid w:val="00C62F59"/>
    <w:rsid w:val="00C62FA2"/>
    <w:rsid w:val="00C661DD"/>
    <w:rsid w:val="00C95AAB"/>
    <w:rsid w:val="00CB231D"/>
    <w:rsid w:val="00CD4459"/>
    <w:rsid w:val="00CD62D1"/>
    <w:rsid w:val="00CF052F"/>
    <w:rsid w:val="00CF1C0D"/>
    <w:rsid w:val="00D038C2"/>
    <w:rsid w:val="00D04C8D"/>
    <w:rsid w:val="00D1621B"/>
    <w:rsid w:val="00D4508D"/>
    <w:rsid w:val="00D46F72"/>
    <w:rsid w:val="00D47B68"/>
    <w:rsid w:val="00D50EC3"/>
    <w:rsid w:val="00D52608"/>
    <w:rsid w:val="00D56D9E"/>
    <w:rsid w:val="00D71610"/>
    <w:rsid w:val="00D71642"/>
    <w:rsid w:val="00D76378"/>
    <w:rsid w:val="00D837BC"/>
    <w:rsid w:val="00D8414F"/>
    <w:rsid w:val="00D96A57"/>
    <w:rsid w:val="00DA6979"/>
    <w:rsid w:val="00DC1AE6"/>
    <w:rsid w:val="00DC7082"/>
    <w:rsid w:val="00DE5054"/>
    <w:rsid w:val="00DF08EE"/>
    <w:rsid w:val="00DF66EA"/>
    <w:rsid w:val="00E308EA"/>
    <w:rsid w:val="00E330A9"/>
    <w:rsid w:val="00E33E0E"/>
    <w:rsid w:val="00E35518"/>
    <w:rsid w:val="00E41317"/>
    <w:rsid w:val="00E45244"/>
    <w:rsid w:val="00E636E0"/>
    <w:rsid w:val="00E7487E"/>
    <w:rsid w:val="00ED7317"/>
    <w:rsid w:val="00EE28F8"/>
    <w:rsid w:val="00EE73D1"/>
    <w:rsid w:val="00F21EB7"/>
    <w:rsid w:val="00F700AB"/>
    <w:rsid w:val="00FA7A60"/>
    <w:rsid w:val="00FB6899"/>
    <w:rsid w:val="00FD4C25"/>
    <w:rsid w:val="00FF368D"/>
    <w:rsid w:val="00FF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C96E1AB"/>
  <w15:chartTrackingRefBased/>
  <w15:docId w15:val="{73082FD5-5D8B-4F2C-9321-3F975D79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E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C0D5C"/>
    <w:pPr>
      <w:spacing w:after="0" w:line="240" w:lineRule="auto"/>
    </w:pPr>
    <w:rPr>
      <w:sz w:val="20"/>
      <w:szCs w:val="20"/>
    </w:rPr>
  </w:style>
  <w:style w:type="character" w:customStyle="1" w:styleId="EndnoteTextChar">
    <w:name w:val="Endnote Text Char"/>
    <w:link w:val="EndnoteText"/>
    <w:uiPriority w:val="99"/>
    <w:semiHidden/>
    <w:rsid w:val="00BC0D5C"/>
    <w:rPr>
      <w:sz w:val="20"/>
      <w:szCs w:val="20"/>
    </w:rPr>
  </w:style>
  <w:style w:type="character" w:styleId="EndnoteReference">
    <w:name w:val="endnote reference"/>
    <w:uiPriority w:val="99"/>
    <w:semiHidden/>
    <w:unhideWhenUsed/>
    <w:rsid w:val="00BC0D5C"/>
    <w:rPr>
      <w:vertAlign w:val="superscript"/>
    </w:rPr>
  </w:style>
  <w:style w:type="paragraph" w:customStyle="1" w:styleId="xmsonormal">
    <w:name w:val="x_msonormal"/>
    <w:basedOn w:val="Normal"/>
    <w:rsid w:val="0032671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26711"/>
  </w:style>
  <w:style w:type="paragraph" w:styleId="ListParagraph">
    <w:name w:val="List Paragraph"/>
    <w:basedOn w:val="Normal"/>
    <w:uiPriority w:val="34"/>
    <w:qFormat/>
    <w:rsid w:val="00326711"/>
    <w:pPr>
      <w:ind w:left="720"/>
      <w:contextualSpacing/>
    </w:pPr>
  </w:style>
  <w:style w:type="table" w:styleId="TableGrid">
    <w:name w:val="Table Grid"/>
    <w:basedOn w:val="TableNormal"/>
    <w:uiPriority w:val="59"/>
    <w:rsid w:val="002D2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33A3"/>
    <w:rPr>
      <w:color w:val="0000FF"/>
      <w:u w:val="single"/>
    </w:rPr>
  </w:style>
  <w:style w:type="paragraph" w:styleId="FootnoteText">
    <w:name w:val="footnote text"/>
    <w:basedOn w:val="Normal"/>
    <w:link w:val="FootnoteTextChar"/>
    <w:uiPriority w:val="99"/>
    <w:unhideWhenUsed/>
    <w:rsid w:val="00CD4459"/>
    <w:pPr>
      <w:spacing w:after="0" w:line="240" w:lineRule="auto"/>
    </w:pPr>
    <w:rPr>
      <w:sz w:val="20"/>
      <w:szCs w:val="20"/>
    </w:rPr>
  </w:style>
  <w:style w:type="character" w:customStyle="1" w:styleId="FootnoteTextChar">
    <w:name w:val="Footnote Text Char"/>
    <w:basedOn w:val="DefaultParagraphFont"/>
    <w:link w:val="FootnoteText"/>
    <w:uiPriority w:val="99"/>
    <w:rsid w:val="00CD4459"/>
  </w:style>
  <w:style w:type="character" w:styleId="FootnoteReference">
    <w:name w:val="footnote reference"/>
    <w:uiPriority w:val="99"/>
    <w:semiHidden/>
    <w:unhideWhenUsed/>
    <w:rsid w:val="00CD4459"/>
    <w:rPr>
      <w:vertAlign w:val="superscript"/>
    </w:rPr>
  </w:style>
  <w:style w:type="paragraph" w:styleId="Header">
    <w:name w:val="header"/>
    <w:basedOn w:val="Normal"/>
    <w:link w:val="HeaderChar"/>
    <w:uiPriority w:val="99"/>
    <w:unhideWhenUsed/>
    <w:rsid w:val="00A16AF3"/>
    <w:pPr>
      <w:tabs>
        <w:tab w:val="center" w:pos="4680"/>
        <w:tab w:val="right" w:pos="9360"/>
      </w:tabs>
      <w:spacing w:after="0" w:line="240" w:lineRule="auto"/>
    </w:pPr>
  </w:style>
  <w:style w:type="character" w:customStyle="1" w:styleId="HeaderChar">
    <w:name w:val="Header Char"/>
    <w:link w:val="Header"/>
    <w:uiPriority w:val="99"/>
    <w:rsid w:val="00A16AF3"/>
    <w:rPr>
      <w:sz w:val="22"/>
      <w:szCs w:val="22"/>
    </w:rPr>
  </w:style>
  <w:style w:type="paragraph" w:styleId="Footer">
    <w:name w:val="footer"/>
    <w:basedOn w:val="Normal"/>
    <w:link w:val="FooterChar"/>
    <w:uiPriority w:val="99"/>
    <w:unhideWhenUsed/>
    <w:rsid w:val="00A16AF3"/>
    <w:pPr>
      <w:tabs>
        <w:tab w:val="center" w:pos="4680"/>
        <w:tab w:val="right" w:pos="9360"/>
      </w:tabs>
      <w:spacing w:after="0" w:line="240" w:lineRule="auto"/>
    </w:pPr>
  </w:style>
  <w:style w:type="character" w:customStyle="1" w:styleId="FooterChar">
    <w:name w:val="Footer Char"/>
    <w:link w:val="Footer"/>
    <w:uiPriority w:val="99"/>
    <w:rsid w:val="00A16AF3"/>
    <w:rPr>
      <w:sz w:val="22"/>
      <w:szCs w:val="22"/>
    </w:rPr>
  </w:style>
  <w:style w:type="paragraph" w:styleId="BalloonText">
    <w:name w:val="Balloon Text"/>
    <w:basedOn w:val="Normal"/>
    <w:link w:val="BalloonTextChar"/>
    <w:uiPriority w:val="99"/>
    <w:semiHidden/>
    <w:unhideWhenUsed/>
    <w:rsid w:val="009227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F9"/>
    <w:rPr>
      <w:rFonts w:ascii="Tahoma" w:hAnsi="Tahoma" w:cs="Tahoma"/>
      <w:sz w:val="16"/>
      <w:szCs w:val="16"/>
    </w:rPr>
  </w:style>
  <w:style w:type="paragraph" w:customStyle="1" w:styleId="Body1">
    <w:name w:val="Body 1"/>
    <w:rsid w:val="00151C16"/>
    <w:pPr>
      <w:outlineLvl w:val="0"/>
    </w:pPr>
    <w:rPr>
      <w:rFonts w:ascii="Times New Roman" w:eastAsia="Arial Unicode MS" w:hAnsi="Times New Roman"/>
      <w:color w:val="000000"/>
      <w:sz w:val="24"/>
      <w:u w:color="000000"/>
      <w:lang w:val="es-ES_tradnl"/>
    </w:rPr>
  </w:style>
  <w:style w:type="character" w:styleId="FollowedHyperlink">
    <w:name w:val="FollowedHyperlink"/>
    <w:uiPriority w:val="99"/>
    <w:semiHidden/>
    <w:unhideWhenUsed/>
    <w:rsid w:val="002931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921">
      <w:bodyDiv w:val="1"/>
      <w:marLeft w:val="0"/>
      <w:marRight w:val="0"/>
      <w:marTop w:val="0"/>
      <w:marBottom w:val="0"/>
      <w:divBdr>
        <w:top w:val="none" w:sz="0" w:space="0" w:color="auto"/>
        <w:left w:val="none" w:sz="0" w:space="0" w:color="auto"/>
        <w:bottom w:val="none" w:sz="0" w:space="0" w:color="auto"/>
        <w:right w:val="none" w:sz="0" w:space="0" w:color="auto"/>
      </w:divBdr>
    </w:div>
    <w:div w:id="434206470">
      <w:bodyDiv w:val="1"/>
      <w:marLeft w:val="0"/>
      <w:marRight w:val="0"/>
      <w:marTop w:val="0"/>
      <w:marBottom w:val="0"/>
      <w:divBdr>
        <w:top w:val="none" w:sz="0" w:space="0" w:color="auto"/>
        <w:left w:val="none" w:sz="0" w:space="0" w:color="auto"/>
        <w:bottom w:val="none" w:sz="0" w:space="0" w:color="auto"/>
        <w:right w:val="none" w:sz="0" w:space="0" w:color="auto"/>
      </w:divBdr>
    </w:div>
    <w:div w:id="545802962">
      <w:bodyDiv w:val="1"/>
      <w:marLeft w:val="0"/>
      <w:marRight w:val="0"/>
      <w:marTop w:val="0"/>
      <w:marBottom w:val="0"/>
      <w:divBdr>
        <w:top w:val="none" w:sz="0" w:space="0" w:color="auto"/>
        <w:left w:val="none" w:sz="0" w:space="0" w:color="auto"/>
        <w:bottom w:val="none" w:sz="0" w:space="0" w:color="auto"/>
        <w:right w:val="none" w:sz="0" w:space="0" w:color="auto"/>
      </w:divBdr>
    </w:div>
    <w:div w:id="1676611796">
      <w:bodyDiv w:val="1"/>
      <w:marLeft w:val="0"/>
      <w:marRight w:val="0"/>
      <w:marTop w:val="0"/>
      <w:marBottom w:val="0"/>
      <w:divBdr>
        <w:top w:val="none" w:sz="0" w:space="0" w:color="auto"/>
        <w:left w:val="none" w:sz="0" w:space="0" w:color="auto"/>
        <w:bottom w:val="none" w:sz="0" w:space="0" w:color="auto"/>
        <w:right w:val="none" w:sz="0" w:space="0" w:color="auto"/>
      </w:divBdr>
    </w:div>
    <w:div w:id="1832939412">
      <w:bodyDiv w:val="1"/>
      <w:marLeft w:val="0"/>
      <w:marRight w:val="0"/>
      <w:marTop w:val="0"/>
      <w:marBottom w:val="0"/>
      <w:divBdr>
        <w:top w:val="none" w:sz="0" w:space="0" w:color="auto"/>
        <w:left w:val="none" w:sz="0" w:space="0" w:color="auto"/>
        <w:bottom w:val="none" w:sz="0" w:space="0" w:color="auto"/>
        <w:right w:val="none" w:sz="0" w:space="0" w:color="auto"/>
      </w:divBdr>
    </w:div>
    <w:div w:id="1848597488">
      <w:bodyDiv w:val="1"/>
      <w:marLeft w:val="0"/>
      <w:marRight w:val="0"/>
      <w:marTop w:val="0"/>
      <w:marBottom w:val="0"/>
      <w:divBdr>
        <w:top w:val="none" w:sz="0" w:space="0" w:color="auto"/>
        <w:left w:val="none" w:sz="0" w:space="0" w:color="auto"/>
        <w:bottom w:val="none" w:sz="0" w:space="0" w:color="auto"/>
        <w:right w:val="none" w:sz="0" w:space="0" w:color="auto"/>
      </w:divBdr>
      <w:divsChild>
        <w:div w:id="1900825246">
          <w:marLeft w:val="0"/>
          <w:marRight w:val="0"/>
          <w:marTop w:val="0"/>
          <w:marBottom w:val="0"/>
          <w:divBdr>
            <w:top w:val="none" w:sz="0" w:space="0" w:color="auto"/>
            <w:left w:val="none" w:sz="0" w:space="0" w:color="auto"/>
            <w:bottom w:val="none" w:sz="0" w:space="0" w:color="auto"/>
            <w:right w:val="none" w:sz="0" w:space="0" w:color="auto"/>
          </w:divBdr>
          <w:divsChild>
            <w:div w:id="1038355526">
              <w:marLeft w:val="0"/>
              <w:marRight w:val="0"/>
              <w:marTop w:val="0"/>
              <w:marBottom w:val="0"/>
              <w:divBdr>
                <w:top w:val="none" w:sz="0" w:space="0" w:color="auto"/>
                <w:left w:val="none" w:sz="0" w:space="0" w:color="auto"/>
                <w:bottom w:val="none" w:sz="0" w:space="0" w:color="auto"/>
                <w:right w:val="none" w:sz="0" w:space="0" w:color="auto"/>
              </w:divBdr>
              <w:divsChild>
                <w:div w:id="1308516754">
                  <w:marLeft w:val="0"/>
                  <w:marRight w:val="0"/>
                  <w:marTop w:val="0"/>
                  <w:marBottom w:val="0"/>
                  <w:divBdr>
                    <w:top w:val="none" w:sz="0" w:space="0" w:color="auto"/>
                    <w:left w:val="none" w:sz="0" w:space="0" w:color="auto"/>
                    <w:bottom w:val="none" w:sz="0" w:space="0" w:color="auto"/>
                    <w:right w:val="none" w:sz="0" w:space="0" w:color="auto"/>
                  </w:divBdr>
                  <w:divsChild>
                    <w:div w:id="992567481">
                      <w:marLeft w:val="0"/>
                      <w:marRight w:val="0"/>
                      <w:marTop w:val="0"/>
                      <w:marBottom w:val="0"/>
                      <w:divBdr>
                        <w:top w:val="none" w:sz="0" w:space="0" w:color="auto"/>
                        <w:left w:val="none" w:sz="0" w:space="0" w:color="auto"/>
                        <w:bottom w:val="none" w:sz="0" w:space="0" w:color="auto"/>
                        <w:right w:val="none" w:sz="0" w:space="0" w:color="auto"/>
                      </w:divBdr>
                      <w:divsChild>
                        <w:div w:id="1524200314">
                          <w:marLeft w:val="0"/>
                          <w:marRight w:val="0"/>
                          <w:marTop w:val="0"/>
                          <w:marBottom w:val="0"/>
                          <w:divBdr>
                            <w:top w:val="none" w:sz="0" w:space="0" w:color="auto"/>
                            <w:left w:val="none" w:sz="0" w:space="0" w:color="auto"/>
                            <w:bottom w:val="none" w:sz="0" w:space="0" w:color="auto"/>
                            <w:right w:val="none" w:sz="0" w:space="0" w:color="auto"/>
                          </w:divBdr>
                          <w:divsChild>
                            <w:div w:id="1268465731">
                              <w:marLeft w:val="0"/>
                              <w:marRight w:val="300"/>
                              <w:marTop w:val="180"/>
                              <w:marBottom w:val="0"/>
                              <w:divBdr>
                                <w:top w:val="none" w:sz="0" w:space="0" w:color="auto"/>
                                <w:left w:val="none" w:sz="0" w:space="0" w:color="auto"/>
                                <w:bottom w:val="none" w:sz="0" w:space="0" w:color="auto"/>
                                <w:right w:val="none" w:sz="0" w:space="0" w:color="auto"/>
                              </w:divBdr>
                              <w:divsChild>
                                <w:div w:id="4138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14326">
          <w:marLeft w:val="0"/>
          <w:marRight w:val="0"/>
          <w:marTop w:val="0"/>
          <w:marBottom w:val="0"/>
          <w:divBdr>
            <w:top w:val="none" w:sz="0" w:space="0" w:color="auto"/>
            <w:left w:val="none" w:sz="0" w:space="0" w:color="auto"/>
            <w:bottom w:val="none" w:sz="0" w:space="0" w:color="auto"/>
            <w:right w:val="none" w:sz="0" w:space="0" w:color="auto"/>
          </w:divBdr>
          <w:divsChild>
            <w:div w:id="1358584913">
              <w:marLeft w:val="0"/>
              <w:marRight w:val="0"/>
              <w:marTop w:val="0"/>
              <w:marBottom w:val="0"/>
              <w:divBdr>
                <w:top w:val="none" w:sz="0" w:space="0" w:color="auto"/>
                <w:left w:val="none" w:sz="0" w:space="0" w:color="auto"/>
                <w:bottom w:val="none" w:sz="0" w:space="0" w:color="auto"/>
                <w:right w:val="none" w:sz="0" w:space="0" w:color="auto"/>
              </w:divBdr>
              <w:divsChild>
                <w:div w:id="187839594">
                  <w:marLeft w:val="0"/>
                  <w:marRight w:val="0"/>
                  <w:marTop w:val="0"/>
                  <w:marBottom w:val="0"/>
                  <w:divBdr>
                    <w:top w:val="none" w:sz="0" w:space="0" w:color="auto"/>
                    <w:left w:val="none" w:sz="0" w:space="0" w:color="auto"/>
                    <w:bottom w:val="none" w:sz="0" w:space="0" w:color="auto"/>
                    <w:right w:val="none" w:sz="0" w:space="0" w:color="auto"/>
                  </w:divBdr>
                  <w:divsChild>
                    <w:div w:id="1848445199">
                      <w:marLeft w:val="0"/>
                      <w:marRight w:val="0"/>
                      <w:marTop w:val="0"/>
                      <w:marBottom w:val="0"/>
                      <w:divBdr>
                        <w:top w:val="none" w:sz="0" w:space="0" w:color="auto"/>
                        <w:left w:val="none" w:sz="0" w:space="0" w:color="auto"/>
                        <w:bottom w:val="none" w:sz="0" w:space="0" w:color="auto"/>
                        <w:right w:val="none" w:sz="0" w:space="0" w:color="auto"/>
                      </w:divBdr>
                      <w:divsChild>
                        <w:div w:id="7710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INF&amp;classNum=67&amp;lang=s" TargetMode="External"/><Relationship Id="rId13" Type="http://schemas.openxmlformats.org/officeDocument/2006/relationships/hyperlink" Target="http://scm.oas.org/IDMS/Redirectpage.aspx?class=AICD/JD/INF&amp;classNum=69&amp;la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AICD/JD/INF&amp;classNum=69&amp;lang=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ICD/JD/INF&amp;classNum=68&amp;lan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m.oas.org/IDMS/Redirectpage.aspx?class=AICD/JD/INF&amp;classNum=68&amp;lang=s" TargetMode="External"/><Relationship Id="rId4" Type="http://schemas.openxmlformats.org/officeDocument/2006/relationships/settings" Target="settings.xml"/><Relationship Id="rId9" Type="http://schemas.openxmlformats.org/officeDocument/2006/relationships/hyperlink" Target="http://scm.oas.org/IDMS/Redirectpage.aspx?class=AICD/JD/INF&amp;classNum=67&amp;lan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DB723-7689-4499-8A59-96B5FA10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4</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2365</CharactersWithSpaces>
  <SharedDoc>false</SharedDoc>
  <HLinks>
    <vt:vector size="6" baseType="variant">
      <vt:variant>
        <vt:i4>3407932</vt:i4>
      </vt:variant>
      <vt:variant>
        <vt:i4>0</vt:i4>
      </vt:variant>
      <vt:variant>
        <vt:i4>0</vt:i4>
      </vt:variant>
      <vt:variant>
        <vt:i4>5</vt:i4>
      </vt:variant>
      <vt:variant>
        <vt:lpwstr>http://scm.oas.org/pdfs/2016/CIDRP01686S01.PDF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Caceres</dc:creator>
  <cp:keywords/>
  <cp:lastModifiedBy>Burns, Sandra</cp:lastModifiedBy>
  <cp:revision>2</cp:revision>
  <cp:lastPrinted>2015-05-21T16:30:00Z</cp:lastPrinted>
  <dcterms:created xsi:type="dcterms:W3CDTF">2020-06-12T22:49:00Z</dcterms:created>
  <dcterms:modified xsi:type="dcterms:W3CDTF">2020-06-12T22:49:00Z</dcterms:modified>
</cp:coreProperties>
</file>