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274B" w14:textId="77777777" w:rsidR="00686A3B" w:rsidRPr="00B21F19" w:rsidRDefault="00106B37" w:rsidP="00106B37">
      <w:pPr>
        <w:widowControl w:val="0"/>
        <w:tabs>
          <w:tab w:val="left" w:pos="720"/>
          <w:tab w:val="left" w:pos="810"/>
          <w:tab w:val="left" w:pos="900"/>
          <w:tab w:val="left" w:pos="1080"/>
          <w:tab w:val="left" w:pos="135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920"/>
        </w:tabs>
        <w:suppressAutoHyphens/>
        <w:jc w:val="center"/>
        <w:rPr>
          <w:b/>
          <w:bCs/>
          <w:noProof/>
          <w:sz w:val="22"/>
          <w:szCs w:val="22"/>
          <w:lang w:val="es-US"/>
        </w:rPr>
      </w:pPr>
      <w:r w:rsidRPr="009179F6">
        <w:rPr>
          <w:b/>
          <w:noProof/>
          <w:sz w:val="22"/>
          <w:szCs w:val="22"/>
          <w:lang w:val="es-US"/>
        </w:rPr>
        <w:tab/>
      </w:r>
      <w:r w:rsidR="00686A3B" w:rsidRPr="00B21F19">
        <w:rPr>
          <w:b/>
          <w:noProof/>
          <w:sz w:val="22"/>
          <w:szCs w:val="22"/>
          <w:lang w:val="es-US"/>
        </w:rPr>
        <w:t>AGENCIA INTERAMERICANA PARA LA COOPERACIÓN Y EL DESARROLLO</w:t>
      </w:r>
    </w:p>
    <w:p w14:paraId="5AFB2310" w14:textId="77777777" w:rsidR="00686A3B" w:rsidRPr="00B21F19" w:rsidRDefault="00686A3B" w:rsidP="00686A3B">
      <w:pPr>
        <w:tabs>
          <w:tab w:val="left" w:pos="4140"/>
        </w:tabs>
        <w:suppressAutoHyphens/>
        <w:jc w:val="center"/>
        <w:rPr>
          <w:b/>
          <w:noProof/>
          <w:sz w:val="22"/>
          <w:szCs w:val="22"/>
          <w:lang w:val="es-US"/>
        </w:rPr>
      </w:pPr>
      <w:r w:rsidRPr="00B21F19">
        <w:rPr>
          <w:b/>
          <w:noProof/>
          <w:sz w:val="22"/>
          <w:szCs w:val="22"/>
          <w:lang w:val="es-US"/>
        </w:rPr>
        <w:t>(AICD)</w:t>
      </w:r>
    </w:p>
    <w:p w14:paraId="6F7D0D34" w14:textId="77777777" w:rsidR="00686A3B" w:rsidRPr="00B21F19" w:rsidRDefault="00686A3B" w:rsidP="007F35A2">
      <w:pPr>
        <w:rPr>
          <w:b/>
          <w:noProof/>
          <w:sz w:val="22"/>
          <w:szCs w:val="22"/>
          <w:lang w:val="es-US"/>
        </w:rPr>
      </w:pPr>
    </w:p>
    <w:p w14:paraId="2B706F6A" w14:textId="77777777" w:rsidR="00686A3B" w:rsidRPr="00B21F19" w:rsidRDefault="007F35A2" w:rsidP="00106B37">
      <w:pPr>
        <w:tabs>
          <w:tab w:val="left" w:pos="180"/>
          <w:tab w:val="left" w:pos="540"/>
          <w:tab w:val="center" w:pos="2880"/>
          <w:tab w:val="left" w:pos="6840"/>
        </w:tabs>
        <w:suppressAutoHyphens/>
        <w:rPr>
          <w:noProof/>
          <w:sz w:val="22"/>
          <w:szCs w:val="22"/>
          <w:lang w:val="es-US"/>
        </w:rPr>
      </w:pPr>
      <w:r w:rsidRPr="00B21F19">
        <w:rPr>
          <w:b/>
          <w:noProof/>
          <w:sz w:val="22"/>
          <w:szCs w:val="22"/>
          <w:lang w:val="es-US"/>
        </w:rPr>
        <w:tab/>
      </w:r>
      <w:r w:rsidR="00686A3B" w:rsidRPr="00B21F19">
        <w:rPr>
          <w:b/>
          <w:noProof/>
          <w:sz w:val="22"/>
          <w:szCs w:val="22"/>
          <w:lang w:val="es-US"/>
        </w:rPr>
        <w:t>REUNIÓN DE LA JUNTA DIRECTIVA</w:t>
      </w:r>
      <w:r w:rsidR="00686A3B" w:rsidRPr="00B21F19">
        <w:rPr>
          <w:b/>
          <w:noProof/>
          <w:sz w:val="22"/>
          <w:szCs w:val="22"/>
          <w:lang w:val="es-US"/>
        </w:rPr>
        <w:tab/>
      </w:r>
      <w:r w:rsidR="00686A3B" w:rsidRPr="00B21F19">
        <w:rPr>
          <w:noProof/>
          <w:sz w:val="22"/>
          <w:szCs w:val="22"/>
          <w:lang w:val="es-US"/>
        </w:rPr>
        <w:t>OEA/Ser.W/XX.2</w:t>
      </w:r>
    </w:p>
    <w:p w14:paraId="136F022A" w14:textId="7803662B" w:rsidR="00686A3B" w:rsidRPr="00B21F19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ind w:right="-1289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  <w:t>AICD/JD/DE</w:t>
      </w:r>
      <w:r w:rsidRPr="003562DE">
        <w:rPr>
          <w:noProof/>
          <w:sz w:val="22"/>
          <w:szCs w:val="22"/>
          <w:lang w:val="es-US"/>
        </w:rPr>
        <w:t>-</w:t>
      </w:r>
      <w:r w:rsidR="003562DE">
        <w:rPr>
          <w:noProof/>
          <w:sz w:val="22"/>
          <w:szCs w:val="22"/>
          <w:lang w:val="es-US"/>
        </w:rPr>
        <w:t>133</w:t>
      </w:r>
      <w:r w:rsidR="006C19E5" w:rsidRPr="00B21F19">
        <w:rPr>
          <w:noProof/>
          <w:sz w:val="22"/>
          <w:szCs w:val="22"/>
          <w:lang w:val="es-US"/>
        </w:rPr>
        <w:t>/</w:t>
      </w:r>
      <w:r w:rsidR="00750D3C" w:rsidRPr="00B21F19">
        <w:rPr>
          <w:noProof/>
          <w:sz w:val="22"/>
          <w:szCs w:val="22"/>
          <w:lang w:val="es-US"/>
        </w:rPr>
        <w:t>2</w:t>
      </w:r>
      <w:r w:rsidR="000247C4" w:rsidRPr="00B21F19">
        <w:rPr>
          <w:noProof/>
          <w:sz w:val="22"/>
          <w:szCs w:val="22"/>
          <w:lang w:val="es-US"/>
        </w:rPr>
        <w:t>2</w:t>
      </w:r>
    </w:p>
    <w:p w14:paraId="24B2B1C4" w14:textId="59B9DF30" w:rsidR="00686A3B" w:rsidRPr="00B21F19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="00A54B3D">
        <w:rPr>
          <w:noProof/>
          <w:sz w:val="22"/>
          <w:szCs w:val="22"/>
          <w:lang w:val="es-US"/>
        </w:rPr>
        <w:t>14</w:t>
      </w:r>
      <w:r w:rsidR="00D16177">
        <w:rPr>
          <w:noProof/>
          <w:sz w:val="22"/>
          <w:szCs w:val="22"/>
          <w:lang w:val="es-US"/>
        </w:rPr>
        <w:t xml:space="preserve"> </w:t>
      </w:r>
      <w:r w:rsidR="003100E7">
        <w:rPr>
          <w:noProof/>
          <w:sz w:val="22"/>
          <w:szCs w:val="22"/>
          <w:lang w:val="es-US"/>
        </w:rPr>
        <w:t>Ju</w:t>
      </w:r>
      <w:r w:rsidR="00D16177">
        <w:rPr>
          <w:noProof/>
          <w:sz w:val="22"/>
          <w:szCs w:val="22"/>
          <w:lang w:val="es-US"/>
        </w:rPr>
        <w:t>l</w:t>
      </w:r>
      <w:r w:rsidR="003100E7">
        <w:rPr>
          <w:noProof/>
          <w:sz w:val="22"/>
          <w:szCs w:val="22"/>
          <w:lang w:val="es-US"/>
        </w:rPr>
        <w:t>io</w:t>
      </w:r>
      <w:r w:rsidR="00750D3C" w:rsidRPr="00B21F19">
        <w:rPr>
          <w:noProof/>
          <w:sz w:val="22"/>
          <w:szCs w:val="22"/>
          <w:lang w:val="es-US"/>
        </w:rPr>
        <w:t xml:space="preserve"> </w:t>
      </w:r>
      <w:r w:rsidRPr="00B21F19">
        <w:rPr>
          <w:noProof/>
          <w:sz w:val="22"/>
          <w:szCs w:val="22"/>
          <w:lang w:val="es-US"/>
        </w:rPr>
        <w:t>20</w:t>
      </w:r>
      <w:r w:rsidR="00750D3C" w:rsidRPr="00B21F19">
        <w:rPr>
          <w:noProof/>
          <w:sz w:val="22"/>
          <w:szCs w:val="22"/>
          <w:lang w:val="es-US"/>
        </w:rPr>
        <w:t>2</w:t>
      </w:r>
      <w:r w:rsidR="000247C4" w:rsidRPr="00B21F19">
        <w:rPr>
          <w:noProof/>
          <w:sz w:val="22"/>
          <w:szCs w:val="22"/>
          <w:lang w:val="es-US"/>
        </w:rPr>
        <w:t>2</w:t>
      </w:r>
    </w:p>
    <w:p w14:paraId="765A81FE" w14:textId="77777777" w:rsidR="00686A3B" w:rsidRPr="00B21F19" w:rsidRDefault="00686A3B" w:rsidP="00686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20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  <w:t xml:space="preserve">Original: </w:t>
      </w:r>
      <w:r w:rsidR="007E449E" w:rsidRPr="00B21F19">
        <w:rPr>
          <w:noProof/>
          <w:sz w:val="22"/>
          <w:szCs w:val="22"/>
          <w:lang w:val="es-US"/>
        </w:rPr>
        <w:t>español</w:t>
      </w:r>
    </w:p>
    <w:p w14:paraId="0939ECA8" w14:textId="77777777" w:rsidR="00686A3B" w:rsidRPr="00B21F19" w:rsidRDefault="00686A3B" w:rsidP="00D72277">
      <w:pPr>
        <w:pBdr>
          <w:bottom w:val="single" w:sz="12" w:space="0" w:color="auto"/>
        </w:pBdr>
        <w:rPr>
          <w:noProof/>
          <w:sz w:val="22"/>
          <w:szCs w:val="22"/>
          <w:lang w:val="es-US"/>
        </w:rPr>
      </w:pPr>
    </w:p>
    <w:p w14:paraId="0E38946B" w14:textId="77777777" w:rsidR="00E76955" w:rsidRPr="00B21F19" w:rsidRDefault="00E76955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14:paraId="33CC0488" w14:textId="77777777" w:rsidR="00140A39" w:rsidRDefault="00140A39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14:paraId="4F73BF41" w14:textId="51D0013B" w:rsidR="000247C4" w:rsidRPr="00B21F19" w:rsidRDefault="000247C4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>DECISIONES DE LA JUNTA DIRECTIVA</w:t>
      </w:r>
    </w:p>
    <w:p w14:paraId="267D10B5" w14:textId="77777777" w:rsidR="000247C4" w:rsidRPr="00B21F19" w:rsidRDefault="000247C4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rPr>
          <w:noProof/>
          <w:sz w:val="22"/>
          <w:szCs w:val="22"/>
          <w:lang w:val="es-US"/>
        </w:rPr>
      </w:pPr>
    </w:p>
    <w:p w14:paraId="26F6BF68" w14:textId="2C3015CF" w:rsidR="000247C4" w:rsidRPr="00B21F19" w:rsidRDefault="000247C4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>(Adoptadas en la reunión celebrada el 2</w:t>
      </w:r>
      <w:r w:rsidR="003100E7">
        <w:rPr>
          <w:noProof/>
          <w:sz w:val="22"/>
          <w:szCs w:val="22"/>
          <w:lang w:val="es-US"/>
        </w:rPr>
        <w:t>2</w:t>
      </w:r>
      <w:r w:rsidRPr="00B21F19">
        <w:rPr>
          <w:noProof/>
          <w:sz w:val="22"/>
          <w:szCs w:val="22"/>
          <w:lang w:val="es-US"/>
        </w:rPr>
        <w:t xml:space="preserve"> de </w:t>
      </w:r>
      <w:r w:rsidR="003100E7">
        <w:rPr>
          <w:noProof/>
          <w:sz w:val="22"/>
          <w:szCs w:val="22"/>
          <w:lang w:val="es-US"/>
        </w:rPr>
        <w:t>junio</w:t>
      </w:r>
      <w:r w:rsidRPr="00B21F19">
        <w:rPr>
          <w:noProof/>
          <w:sz w:val="22"/>
          <w:szCs w:val="22"/>
          <w:lang w:val="es-US"/>
        </w:rPr>
        <w:t xml:space="preserve"> de 2022)</w:t>
      </w:r>
    </w:p>
    <w:p w14:paraId="6319AF7A" w14:textId="77777777" w:rsidR="000247C4" w:rsidRPr="00B21F19" w:rsidRDefault="000247C4" w:rsidP="000247C4">
      <w:pPr>
        <w:rPr>
          <w:noProof/>
          <w:sz w:val="22"/>
          <w:szCs w:val="22"/>
          <w:lang w:val="es-US"/>
        </w:rPr>
      </w:pPr>
    </w:p>
    <w:p w14:paraId="6B6DCC16" w14:textId="77777777" w:rsidR="000247C4" w:rsidRPr="00B21F19" w:rsidRDefault="000247C4" w:rsidP="000247C4">
      <w:pPr>
        <w:rPr>
          <w:noProof/>
          <w:sz w:val="22"/>
          <w:szCs w:val="22"/>
          <w:lang w:val="es-US"/>
        </w:rPr>
      </w:pPr>
    </w:p>
    <w:p w14:paraId="6E3B4FFD" w14:textId="47ADCFC8" w:rsidR="000247C4" w:rsidRPr="00B21F19" w:rsidRDefault="000247C4" w:rsidP="000247C4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ab/>
        <w:t>La Reunión de la Junta Directiva de la Agencia Interamericana para la Cooperación y el Desarrollo (AICD) se llevó a cabo de manera virtual el 2</w:t>
      </w:r>
      <w:r w:rsidR="003100E7">
        <w:rPr>
          <w:noProof/>
          <w:sz w:val="22"/>
          <w:szCs w:val="22"/>
          <w:lang w:val="es-US"/>
        </w:rPr>
        <w:t>2</w:t>
      </w:r>
      <w:r w:rsidRPr="00B21F19">
        <w:rPr>
          <w:noProof/>
          <w:sz w:val="22"/>
          <w:szCs w:val="22"/>
          <w:lang w:val="es-US"/>
        </w:rPr>
        <w:t xml:space="preserve"> de </w:t>
      </w:r>
      <w:r w:rsidR="003100E7">
        <w:rPr>
          <w:noProof/>
          <w:sz w:val="22"/>
          <w:szCs w:val="22"/>
          <w:lang w:val="es-US"/>
        </w:rPr>
        <w:t>junio</w:t>
      </w:r>
      <w:r w:rsidRPr="00B21F19">
        <w:rPr>
          <w:noProof/>
          <w:sz w:val="22"/>
          <w:szCs w:val="22"/>
          <w:lang w:val="es-US"/>
        </w:rPr>
        <w:t xml:space="preserve"> de 2022.</w:t>
      </w:r>
    </w:p>
    <w:p w14:paraId="7478A19B" w14:textId="77777777" w:rsidR="000247C4" w:rsidRPr="00B21F19" w:rsidRDefault="000247C4" w:rsidP="000247C4">
      <w:pPr>
        <w:rPr>
          <w:noProof/>
          <w:sz w:val="22"/>
          <w:szCs w:val="22"/>
          <w:lang w:val="es-US"/>
        </w:rPr>
      </w:pPr>
    </w:p>
    <w:p w14:paraId="76AD0307" w14:textId="77777777" w:rsidR="000247C4" w:rsidRPr="00B21F19" w:rsidRDefault="000247C4" w:rsidP="000247C4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left="720" w:right="99" w:hanging="720"/>
        <w:jc w:val="both"/>
        <w:rPr>
          <w:noProof/>
          <w:sz w:val="22"/>
          <w:szCs w:val="22"/>
          <w:u w:val="single"/>
          <w:lang w:val="es-US"/>
        </w:rPr>
      </w:pPr>
      <w:r w:rsidRPr="00B21F19">
        <w:rPr>
          <w:noProof/>
          <w:sz w:val="22"/>
          <w:szCs w:val="22"/>
          <w:u w:val="single"/>
          <w:lang w:val="es-US"/>
        </w:rPr>
        <w:t>Participantes:</w:t>
      </w:r>
    </w:p>
    <w:p w14:paraId="665A0B18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</w:p>
    <w:p w14:paraId="276872C2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ab/>
        <w:t>Participaron en la reunión los siguientes Miembros de la Junta Directiva:</w:t>
      </w:r>
    </w:p>
    <w:p w14:paraId="6D074A8D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center" w:pos="4680"/>
          <w:tab w:val="left" w:pos="9360"/>
        </w:tabs>
        <w:suppressAutoHyphens/>
        <w:ind w:right="99"/>
        <w:jc w:val="both"/>
        <w:rPr>
          <w:noProof/>
          <w:snapToGrid w:val="0"/>
          <w:sz w:val="22"/>
          <w:szCs w:val="22"/>
          <w:lang w:val="es-US"/>
        </w:rPr>
      </w:pPr>
    </w:p>
    <w:p w14:paraId="4BC3E767" w14:textId="4C5946DD" w:rsidR="000247C4" w:rsidRPr="00B21F19" w:rsidRDefault="003352AA" w:rsidP="000247C4">
      <w:pPr>
        <w:ind w:left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Licenciada </w:t>
      </w:r>
      <w:r w:rsidR="000247C4" w:rsidRPr="00B21F19">
        <w:rPr>
          <w:noProof/>
          <w:sz w:val="22"/>
          <w:szCs w:val="22"/>
          <w:lang w:val="es-US"/>
        </w:rPr>
        <w:t xml:space="preserve">Karla de Palma, Directora General de la Agencia de El Salvador para la Cooperación Internacional (ESCO), Presidencia de la Junta Directiva; </w:t>
      </w:r>
    </w:p>
    <w:p w14:paraId="35912EB7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lang w:val="es-US"/>
        </w:rPr>
      </w:pPr>
    </w:p>
    <w:p w14:paraId="1DB9E339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  <w:r w:rsidRPr="00B21F19">
        <w:rPr>
          <w:noProof/>
          <w:sz w:val="22"/>
          <w:szCs w:val="22"/>
          <w:u w:val="single"/>
          <w:lang w:val="es-US"/>
        </w:rPr>
        <w:t>Miembros de la Junta Directiva</w:t>
      </w:r>
    </w:p>
    <w:p w14:paraId="7F4EB2C8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</w:p>
    <w:p w14:paraId="092DA1E3" w14:textId="35EA0BCC" w:rsidR="000247C4" w:rsidRPr="00B21F19" w:rsidRDefault="00091BA3" w:rsidP="000247C4">
      <w:pPr>
        <w:numPr>
          <w:ilvl w:val="0"/>
          <w:numId w:val="7"/>
        </w:numPr>
        <w:rPr>
          <w:noProof/>
          <w:color w:val="000000"/>
          <w:sz w:val="22"/>
          <w:szCs w:val="22"/>
          <w:lang w:val="es-US" w:eastAsia="en-US"/>
        </w:rPr>
      </w:pPr>
      <w:r>
        <w:rPr>
          <w:noProof/>
          <w:color w:val="000000"/>
          <w:sz w:val="22"/>
          <w:szCs w:val="22"/>
          <w:lang w:val="es-US" w:eastAsia="en-US"/>
        </w:rPr>
        <w:t>Guido Pierri</w:t>
      </w:r>
      <w:r w:rsidR="000247C4" w:rsidRPr="00B21F19">
        <w:rPr>
          <w:noProof/>
          <w:color w:val="000000"/>
          <w:sz w:val="22"/>
          <w:szCs w:val="22"/>
          <w:lang w:val="es-US" w:eastAsia="en-US"/>
        </w:rPr>
        <w:t xml:space="preserve">, Dirección General de Cooperación Internacional, Cancillería Argentina  </w:t>
      </w:r>
    </w:p>
    <w:p w14:paraId="36A8456D" w14:textId="77777777" w:rsidR="000247C4" w:rsidRPr="00B21F19" w:rsidRDefault="000247C4" w:rsidP="000247C4">
      <w:pPr>
        <w:numPr>
          <w:ilvl w:val="0"/>
          <w:numId w:val="7"/>
        </w:numPr>
        <w:rPr>
          <w:noProof/>
          <w:color w:val="000000"/>
          <w:sz w:val="22"/>
          <w:szCs w:val="22"/>
          <w:lang w:val="pt-BR" w:eastAsia="en-US"/>
        </w:rPr>
      </w:pPr>
      <w:r w:rsidRPr="00B21F19">
        <w:rPr>
          <w:noProof/>
          <w:color w:val="000000"/>
          <w:sz w:val="22"/>
          <w:szCs w:val="22"/>
          <w:lang w:val="pt-BR" w:eastAsia="en-US"/>
        </w:rPr>
        <w:t>Felipe Aravena, Representante Alterno de Chile</w:t>
      </w:r>
    </w:p>
    <w:p w14:paraId="0117459A" w14:textId="77777777" w:rsidR="00690929" w:rsidRPr="00690929" w:rsidRDefault="00690929" w:rsidP="00690929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>
        <w:rPr>
          <w:noProof/>
          <w:color w:val="000000"/>
          <w:sz w:val="22"/>
          <w:szCs w:val="22"/>
          <w:lang w:val="es-US" w:eastAsia="en-US"/>
        </w:rPr>
        <w:t xml:space="preserve">Felipe Abadia Castañeda, </w:t>
      </w:r>
      <w:r w:rsidRPr="00690929">
        <w:rPr>
          <w:noProof/>
          <w:color w:val="000000"/>
          <w:sz w:val="22"/>
          <w:szCs w:val="22"/>
          <w:lang w:val="es-US" w:eastAsia="en-US"/>
        </w:rPr>
        <w:t>Coordinación de Cooperación Multilateral</w:t>
      </w:r>
    </w:p>
    <w:p w14:paraId="707C36C5" w14:textId="3FFF99A4" w:rsidR="000247C4" w:rsidRPr="00B21F19" w:rsidRDefault="00690929" w:rsidP="005C3D33">
      <w:pPr>
        <w:ind w:left="720" w:firstLine="360"/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690929">
        <w:rPr>
          <w:noProof/>
          <w:color w:val="000000"/>
          <w:sz w:val="22"/>
          <w:szCs w:val="22"/>
          <w:lang w:val="es-US" w:eastAsia="en-US"/>
        </w:rPr>
        <w:t>Dirección de Cooperación Internacional</w:t>
      </w:r>
      <w:r w:rsidR="005C3D33">
        <w:rPr>
          <w:noProof/>
          <w:color w:val="000000"/>
          <w:sz w:val="22"/>
          <w:szCs w:val="22"/>
          <w:lang w:val="es-US" w:eastAsia="en-US"/>
        </w:rPr>
        <w:t>, Cancilleria de Colombia</w:t>
      </w:r>
      <w:r w:rsidR="000247C4" w:rsidRPr="00B21F19">
        <w:rPr>
          <w:noProof/>
          <w:color w:val="000000"/>
          <w:sz w:val="22"/>
          <w:szCs w:val="22"/>
          <w:lang w:val="es-US" w:eastAsia="en-US"/>
        </w:rPr>
        <w:t xml:space="preserve"> </w:t>
      </w:r>
    </w:p>
    <w:p w14:paraId="684E0B0A" w14:textId="6649B126" w:rsidR="000247C4" w:rsidRPr="00B21F19" w:rsidRDefault="005C3D33" w:rsidP="000247C4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bookmarkStart w:id="0" w:name="_Hlk86769402"/>
      <w:r w:rsidRPr="005C3D33">
        <w:rPr>
          <w:noProof/>
          <w:color w:val="000000"/>
          <w:sz w:val="22"/>
          <w:szCs w:val="22"/>
          <w:lang w:val="es-US" w:eastAsia="en-US"/>
        </w:rPr>
        <w:t>Gertrudis Ernestina</w:t>
      </w:r>
      <w:r>
        <w:rPr>
          <w:noProof/>
          <w:color w:val="000000"/>
          <w:sz w:val="22"/>
          <w:szCs w:val="22"/>
          <w:lang w:val="es-US" w:eastAsia="en-US"/>
        </w:rPr>
        <w:t xml:space="preserve"> Reyes</w:t>
      </w:r>
      <w:r w:rsidR="000247C4" w:rsidRPr="00B21F19">
        <w:rPr>
          <w:noProof/>
          <w:color w:val="000000"/>
          <w:sz w:val="22"/>
          <w:szCs w:val="22"/>
          <w:lang w:val="es-US" w:eastAsia="en-US"/>
        </w:rPr>
        <w:t xml:space="preserve">, Representante </w:t>
      </w:r>
      <w:r>
        <w:rPr>
          <w:noProof/>
          <w:color w:val="000000"/>
          <w:sz w:val="22"/>
          <w:szCs w:val="22"/>
          <w:lang w:val="es-US" w:eastAsia="en-US"/>
        </w:rPr>
        <w:t>Alterna</w:t>
      </w:r>
      <w:r w:rsidR="000247C4" w:rsidRPr="00B21F19">
        <w:rPr>
          <w:noProof/>
          <w:color w:val="000000"/>
          <w:sz w:val="22"/>
          <w:szCs w:val="22"/>
          <w:lang w:val="es-US" w:eastAsia="en-US"/>
        </w:rPr>
        <w:t xml:space="preserve"> de El Salvador </w:t>
      </w:r>
    </w:p>
    <w:bookmarkEnd w:id="0"/>
    <w:p w14:paraId="150A78FE" w14:textId="0B4CF362" w:rsidR="000247C4" w:rsidRPr="00B21F19" w:rsidRDefault="000247C4" w:rsidP="000247C4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B21F19">
        <w:rPr>
          <w:noProof/>
          <w:color w:val="000000"/>
          <w:sz w:val="22"/>
          <w:szCs w:val="22"/>
          <w:lang w:val="pt-BR" w:eastAsia="en-US"/>
        </w:rPr>
        <w:t>Julianna Aynes-Neville,  Representante Alterna de Estados Unidos</w:t>
      </w:r>
    </w:p>
    <w:p w14:paraId="4DD07380" w14:textId="13B2DD09" w:rsidR="000247C4" w:rsidRPr="00834259" w:rsidRDefault="00834259" w:rsidP="000247C4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834259">
        <w:rPr>
          <w:noProof/>
          <w:color w:val="000000"/>
          <w:sz w:val="22"/>
          <w:szCs w:val="22"/>
          <w:lang w:val="pt-BR" w:eastAsia="en-US"/>
        </w:rPr>
        <w:t>Larissa Karina Pineda iaz, Representante Alterna</w:t>
      </w:r>
      <w:r w:rsidR="000247C4" w:rsidRPr="00834259">
        <w:rPr>
          <w:noProof/>
          <w:color w:val="000000"/>
          <w:sz w:val="22"/>
          <w:szCs w:val="22"/>
          <w:lang w:val="pt-BR" w:eastAsia="en-US"/>
        </w:rPr>
        <w:t xml:space="preserve"> de Honduras </w:t>
      </w:r>
    </w:p>
    <w:p w14:paraId="50EBDD6D" w14:textId="5F5288F9" w:rsidR="000247C4" w:rsidRPr="00B21F19" w:rsidRDefault="00834259" w:rsidP="00E1206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>
        <w:rPr>
          <w:noProof/>
          <w:color w:val="000000"/>
          <w:sz w:val="22"/>
          <w:szCs w:val="22"/>
          <w:lang w:val="es-US" w:eastAsia="en-US"/>
        </w:rPr>
        <w:t>Salim Ali Modad González, Representante Alterno de México</w:t>
      </w:r>
    </w:p>
    <w:p w14:paraId="039A75F8" w14:textId="4963CBAE" w:rsidR="000247C4" w:rsidRPr="00250F94" w:rsidRDefault="00250F94" w:rsidP="00250F94">
      <w:pPr>
        <w:numPr>
          <w:ilvl w:val="0"/>
          <w:numId w:val="7"/>
        </w:numPr>
        <w:textAlignment w:val="baseline"/>
        <w:rPr>
          <w:noProof/>
          <w:sz w:val="22"/>
          <w:szCs w:val="22"/>
          <w:lang w:val="es-US"/>
        </w:rPr>
      </w:pPr>
      <w:r w:rsidRPr="00250F94">
        <w:rPr>
          <w:noProof/>
          <w:sz w:val="22"/>
          <w:szCs w:val="22"/>
          <w:lang w:val="es-US"/>
        </w:rPr>
        <w:t xml:space="preserve">Bruno Sotomayor Villanueva, </w:t>
      </w:r>
      <w:r w:rsidR="000247C4" w:rsidRPr="00250F94">
        <w:rPr>
          <w:noProof/>
          <w:sz w:val="22"/>
          <w:szCs w:val="22"/>
          <w:lang w:val="es-US"/>
        </w:rPr>
        <w:t xml:space="preserve"> </w:t>
      </w:r>
      <w:r w:rsidRPr="00250F94">
        <w:rPr>
          <w:noProof/>
          <w:sz w:val="22"/>
          <w:szCs w:val="22"/>
          <w:lang w:val="es-US"/>
        </w:rPr>
        <w:t xml:space="preserve">Dirección de Políticas y Programas, Agencia Peruana de Cooperación Internacional </w:t>
      </w:r>
    </w:p>
    <w:p w14:paraId="57AC56A0" w14:textId="7FA29FBB" w:rsidR="000247C4" w:rsidRPr="00B21F19" w:rsidRDefault="00834259" w:rsidP="00E1206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>
        <w:rPr>
          <w:noProof/>
          <w:sz w:val="22"/>
          <w:szCs w:val="22"/>
          <w:lang w:val="es-US"/>
        </w:rPr>
        <w:t>Omari Seitu Williams</w:t>
      </w:r>
      <w:r w:rsidR="000247C4" w:rsidRPr="00B21F19">
        <w:rPr>
          <w:noProof/>
          <w:sz w:val="22"/>
          <w:szCs w:val="22"/>
          <w:lang w:val="es-US"/>
        </w:rPr>
        <w:t xml:space="preserve">, </w:t>
      </w:r>
      <w:r w:rsidRPr="00834259">
        <w:rPr>
          <w:noProof/>
          <w:sz w:val="22"/>
          <w:szCs w:val="22"/>
          <w:lang w:val="es-US"/>
        </w:rPr>
        <w:t xml:space="preserve">Representante Permanente Adjunto y </w:t>
      </w:r>
      <w:r w:rsidR="000247C4" w:rsidRPr="00B21F19">
        <w:rPr>
          <w:noProof/>
          <w:sz w:val="22"/>
          <w:szCs w:val="22"/>
          <w:lang w:val="es-US"/>
        </w:rPr>
        <w:t xml:space="preserve">Representante </w:t>
      </w:r>
      <w:r>
        <w:rPr>
          <w:noProof/>
          <w:sz w:val="22"/>
          <w:szCs w:val="22"/>
          <w:lang w:val="es-US"/>
        </w:rPr>
        <w:t xml:space="preserve">Alterno </w:t>
      </w:r>
      <w:r w:rsidR="000247C4" w:rsidRPr="00B21F19">
        <w:rPr>
          <w:noProof/>
          <w:sz w:val="22"/>
          <w:szCs w:val="22"/>
          <w:lang w:val="es-US"/>
        </w:rPr>
        <w:t>de San Vicente y las Granadinas</w:t>
      </w:r>
      <w:r w:rsidR="00E12063" w:rsidRPr="00B21F19">
        <w:rPr>
          <w:noProof/>
          <w:sz w:val="22"/>
          <w:szCs w:val="22"/>
          <w:lang w:val="es-US"/>
        </w:rPr>
        <w:t xml:space="preserve"> </w:t>
      </w:r>
    </w:p>
    <w:p w14:paraId="0984266C" w14:textId="77777777" w:rsidR="000247C4" w:rsidRPr="00B21F19" w:rsidRDefault="000247C4" w:rsidP="000247C4">
      <w:pPr>
        <w:tabs>
          <w:tab w:val="left" w:pos="720"/>
          <w:tab w:val="left" w:pos="9360"/>
        </w:tabs>
        <w:ind w:left="720" w:right="99"/>
        <w:jc w:val="both"/>
        <w:rPr>
          <w:noProof/>
          <w:sz w:val="22"/>
          <w:szCs w:val="22"/>
          <w:lang w:val="es-US"/>
        </w:rPr>
      </w:pPr>
    </w:p>
    <w:p w14:paraId="2DC2BF19" w14:textId="4EC25A51" w:rsidR="000247C4" w:rsidRPr="00B21F19" w:rsidRDefault="000247C4" w:rsidP="000247C4">
      <w:pPr>
        <w:ind w:firstLine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>Kim Osborne, Secretaria Ejecutiva para el Desarrollo Integral; así como las delegaciones de Brasil, Guatemala,</w:t>
      </w:r>
      <w:r w:rsidR="00E12063" w:rsidRPr="00B21F19">
        <w:rPr>
          <w:noProof/>
          <w:sz w:val="22"/>
          <w:szCs w:val="22"/>
          <w:lang w:val="es-US"/>
        </w:rPr>
        <w:t xml:space="preserve"> </w:t>
      </w:r>
      <w:r w:rsidR="002E6C47">
        <w:rPr>
          <w:noProof/>
          <w:sz w:val="22"/>
          <w:szCs w:val="22"/>
          <w:lang w:val="es-US"/>
        </w:rPr>
        <w:t xml:space="preserve">Guyana, </w:t>
      </w:r>
      <w:r w:rsidRPr="00B21F19">
        <w:rPr>
          <w:noProof/>
          <w:sz w:val="22"/>
          <w:szCs w:val="22"/>
          <w:lang w:val="es-US"/>
        </w:rPr>
        <w:t xml:space="preserve">República Dominicana, </w:t>
      </w:r>
      <w:r w:rsidR="002E6C47">
        <w:rPr>
          <w:noProof/>
          <w:sz w:val="22"/>
          <w:szCs w:val="22"/>
          <w:lang w:val="es-US"/>
        </w:rPr>
        <w:t xml:space="preserve">Paraguay y </w:t>
      </w:r>
      <w:r w:rsidRPr="00B21F19">
        <w:rPr>
          <w:noProof/>
          <w:sz w:val="22"/>
          <w:szCs w:val="22"/>
          <w:lang w:val="es-US"/>
        </w:rPr>
        <w:t xml:space="preserve">Uruguay en calidad de observadores. </w:t>
      </w:r>
      <w:r w:rsidR="00E12063" w:rsidRPr="00B21F19">
        <w:rPr>
          <w:noProof/>
          <w:sz w:val="22"/>
          <w:szCs w:val="22"/>
          <w:lang w:val="es-US"/>
        </w:rPr>
        <w:t xml:space="preserve"> </w:t>
      </w:r>
      <w:r w:rsidRPr="00B21F19">
        <w:rPr>
          <w:noProof/>
          <w:sz w:val="22"/>
          <w:szCs w:val="22"/>
          <w:lang w:val="es-US"/>
        </w:rPr>
        <w:t>Participaron además Autoridades de Cooperaci</w:t>
      </w:r>
      <w:r w:rsidR="00E12063" w:rsidRPr="00B21F19">
        <w:rPr>
          <w:noProof/>
          <w:sz w:val="22"/>
          <w:szCs w:val="22"/>
          <w:lang w:val="es-US"/>
        </w:rPr>
        <w:t>ó</w:t>
      </w:r>
      <w:r w:rsidRPr="00B21F19">
        <w:rPr>
          <w:noProof/>
          <w:sz w:val="22"/>
          <w:szCs w:val="22"/>
          <w:lang w:val="es-US"/>
        </w:rPr>
        <w:t xml:space="preserve">n </w:t>
      </w:r>
      <w:r w:rsidR="003352AA" w:rsidRPr="00B21F19">
        <w:rPr>
          <w:noProof/>
          <w:sz w:val="22"/>
          <w:szCs w:val="22"/>
          <w:lang w:val="es-US"/>
        </w:rPr>
        <w:t xml:space="preserve">en los Estados Miembros, </w:t>
      </w:r>
      <w:r w:rsidR="00E12063" w:rsidRPr="00B21F19">
        <w:rPr>
          <w:noProof/>
          <w:sz w:val="22"/>
          <w:szCs w:val="22"/>
          <w:lang w:val="es-US"/>
        </w:rPr>
        <w:t>incluidos</w:t>
      </w:r>
      <w:r w:rsidRPr="00B21F19">
        <w:rPr>
          <w:noProof/>
          <w:sz w:val="22"/>
          <w:szCs w:val="22"/>
          <w:lang w:val="es-US"/>
        </w:rPr>
        <w:t xml:space="preserve">:  Argentina, </w:t>
      </w:r>
      <w:r w:rsidR="009A586C">
        <w:rPr>
          <w:noProof/>
          <w:sz w:val="22"/>
          <w:szCs w:val="22"/>
          <w:lang w:val="es-US"/>
        </w:rPr>
        <w:t xml:space="preserve"> Brasil, </w:t>
      </w:r>
      <w:r w:rsidRPr="00B21F19">
        <w:rPr>
          <w:noProof/>
          <w:sz w:val="22"/>
          <w:szCs w:val="22"/>
          <w:lang w:val="es-US"/>
        </w:rPr>
        <w:t xml:space="preserve">Chile, Colombia, Costa Rica, </w:t>
      </w:r>
      <w:r w:rsidR="009A586C">
        <w:rPr>
          <w:noProof/>
          <w:sz w:val="22"/>
          <w:szCs w:val="22"/>
          <w:lang w:val="es-US"/>
        </w:rPr>
        <w:t>Euador,</w:t>
      </w:r>
      <w:r w:rsidRPr="00B21F19">
        <w:rPr>
          <w:noProof/>
          <w:sz w:val="22"/>
          <w:szCs w:val="22"/>
          <w:lang w:val="es-US"/>
        </w:rPr>
        <w:t>Guyana, México, República Dominicana</w:t>
      </w:r>
      <w:r w:rsidR="00E12063" w:rsidRPr="00B21F19">
        <w:rPr>
          <w:noProof/>
          <w:sz w:val="22"/>
          <w:szCs w:val="22"/>
          <w:lang w:val="es-US"/>
        </w:rPr>
        <w:t xml:space="preserve"> y Uruguay</w:t>
      </w:r>
      <w:r w:rsidRPr="00B21F19">
        <w:rPr>
          <w:noProof/>
          <w:sz w:val="22"/>
          <w:szCs w:val="22"/>
          <w:lang w:val="es-US"/>
        </w:rPr>
        <w:t>.</w:t>
      </w:r>
    </w:p>
    <w:p w14:paraId="2329EEF6" w14:textId="77777777" w:rsidR="000247C4" w:rsidRPr="00B21F19" w:rsidRDefault="000247C4" w:rsidP="000247C4">
      <w:pPr>
        <w:ind w:firstLine="720"/>
        <w:jc w:val="both"/>
        <w:rPr>
          <w:noProof/>
          <w:sz w:val="22"/>
          <w:szCs w:val="22"/>
          <w:lang w:val="es-US"/>
        </w:rPr>
      </w:pPr>
    </w:p>
    <w:p w14:paraId="1AC114C8" w14:textId="77777777" w:rsidR="000247C4" w:rsidRPr="00B21F19" w:rsidRDefault="000247C4" w:rsidP="000247C4">
      <w:pPr>
        <w:ind w:firstLine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La reunión inició con la aprobación del proyecto de orden del día </w:t>
      </w:r>
    </w:p>
    <w:p w14:paraId="0E76C914" w14:textId="006E59AF" w:rsidR="006B40C2" w:rsidRPr="00B21F19" w:rsidRDefault="000247C4" w:rsidP="00BF0CEF">
      <w:pPr>
        <w:ind w:left="1440" w:right="99" w:firstLine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>Documento:  (AICD/JD/OD-6</w:t>
      </w:r>
      <w:r w:rsidR="003100E7">
        <w:rPr>
          <w:noProof/>
          <w:sz w:val="22"/>
          <w:szCs w:val="22"/>
          <w:lang w:val="es-US"/>
        </w:rPr>
        <w:t>7</w:t>
      </w:r>
      <w:r w:rsidRPr="00B21F19">
        <w:rPr>
          <w:noProof/>
          <w:sz w:val="22"/>
          <w:szCs w:val="22"/>
          <w:lang w:val="es-US"/>
        </w:rPr>
        <w:t xml:space="preserve">/22) - </w:t>
      </w:r>
      <w:hyperlink r:id="rId8" w:history="1">
        <w:r w:rsidRPr="00B21F19">
          <w:rPr>
            <w:noProof/>
            <w:color w:val="0000FF"/>
            <w:sz w:val="22"/>
            <w:szCs w:val="22"/>
            <w:u w:val="single"/>
            <w:lang w:val="es-US"/>
          </w:rPr>
          <w:t>Español</w:t>
        </w:r>
      </w:hyperlink>
      <w:r w:rsidRPr="00B21F19">
        <w:rPr>
          <w:noProof/>
          <w:color w:val="0000FF"/>
          <w:sz w:val="22"/>
          <w:szCs w:val="22"/>
          <w:lang w:val="es-US"/>
        </w:rPr>
        <w:t xml:space="preserve"> </w:t>
      </w:r>
      <w:r w:rsidRPr="00B21F19">
        <w:rPr>
          <w:noProof/>
          <w:sz w:val="22"/>
          <w:szCs w:val="22"/>
          <w:shd w:val="clear" w:color="auto" w:fill="FFFFFF"/>
          <w:lang w:val="es-US"/>
        </w:rPr>
        <w:t xml:space="preserve">- </w:t>
      </w:r>
      <w:hyperlink r:id="rId9" w:history="1">
        <w:r w:rsidRPr="00B21F19">
          <w:rPr>
            <w:noProof/>
            <w:color w:val="0000FF"/>
            <w:sz w:val="22"/>
            <w:szCs w:val="22"/>
            <w:u w:val="single"/>
            <w:lang w:val="es-US"/>
          </w:rPr>
          <w:t>English</w:t>
        </w:r>
      </w:hyperlink>
    </w:p>
    <w:p w14:paraId="21BCC1E1" w14:textId="4C26DEB5" w:rsidR="00140A39" w:rsidRDefault="00140A39">
      <w:pPr>
        <w:rPr>
          <w:sz w:val="22"/>
          <w:szCs w:val="22"/>
          <w:lang w:val="es-CO" w:eastAsia="en-US"/>
        </w:rPr>
      </w:pPr>
    </w:p>
    <w:p w14:paraId="58D82A31" w14:textId="0A3AA750" w:rsidR="00702B53" w:rsidRDefault="00702B53" w:rsidP="00702B53">
      <w:pPr>
        <w:jc w:val="both"/>
        <w:rPr>
          <w:sz w:val="22"/>
          <w:szCs w:val="22"/>
          <w:lang w:val="es-CO" w:eastAsia="en-US"/>
        </w:rPr>
      </w:pPr>
    </w:p>
    <w:p w14:paraId="07316E93" w14:textId="0E6BADF6" w:rsidR="004F53F3" w:rsidRDefault="004F53F3" w:rsidP="00702B53">
      <w:pPr>
        <w:jc w:val="both"/>
        <w:rPr>
          <w:sz w:val="22"/>
          <w:szCs w:val="22"/>
          <w:lang w:val="es-CO" w:eastAsia="en-US"/>
        </w:rPr>
      </w:pPr>
    </w:p>
    <w:p w14:paraId="53FD5E74" w14:textId="77777777" w:rsidR="004F53F3" w:rsidRDefault="004F53F3" w:rsidP="00702B53">
      <w:pPr>
        <w:jc w:val="both"/>
        <w:rPr>
          <w:sz w:val="22"/>
          <w:szCs w:val="22"/>
          <w:lang w:val="es-CO" w:eastAsia="en-US"/>
        </w:rPr>
      </w:pPr>
    </w:p>
    <w:p w14:paraId="42E6317C" w14:textId="417E9D45" w:rsidR="004A34AD" w:rsidRPr="004A34AD" w:rsidRDefault="004A34AD" w:rsidP="004A34AD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 w:rsidRPr="004A34AD">
        <w:rPr>
          <w:sz w:val="22"/>
          <w:szCs w:val="22"/>
          <w:lang w:val="es-CO" w:eastAsia="en-US"/>
        </w:rPr>
        <w:lastRenderedPageBreak/>
        <w:t>Grupos de Trabajo de la JD/AICD:</w:t>
      </w:r>
    </w:p>
    <w:p w14:paraId="14053538" w14:textId="77777777" w:rsidR="004A34AD" w:rsidRPr="004A34AD" w:rsidRDefault="004A34AD" w:rsidP="004A34AD">
      <w:pPr>
        <w:jc w:val="both"/>
        <w:rPr>
          <w:sz w:val="22"/>
          <w:szCs w:val="22"/>
          <w:lang w:val="es-CO" w:eastAsia="en-US"/>
        </w:rPr>
      </w:pPr>
    </w:p>
    <w:p w14:paraId="368DCB66" w14:textId="78C0D78D" w:rsidR="00F93A70" w:rsidRPr="00F93A70" w:rsidRDefault="004A34AD" w:rsidP="00F93A70">
      <w:pPr>
        <w:pStyle w:val="ListParagraph"/>
        <w:numPr>
          <w:ilvl w:val="0"/>
          <w:numId w:val="38"/>
        </w:numPr>
        <w:jc w:val="both"/>
        <w:rPr>
          <w:sz w:val="22"/>
          <w:szCs w:val="22"/>
          <w:lang w:val="es-CO" w:eastAsia="en-US"/>
        </w:rPr>
      </w:pPr>
      <w:r w:rsidRPr="00F93A70">
        <w:rPr>
          <w:sz w:val="22"/>
          <w:szCs w:val="22"/>
          <w:lang w:val="es-CO" w:eastAsia="en-US"/>
        </w:rPr>
        <w:t xml:space="preserve">Presentaciones sobre las versiones finales de los proyectos de plan de trabajo </w:t>
      </w:r>
    </w:p>
    <w:p w14:paraId="26D770A6" w14:textId="52DE55C8" w:rsidR="004A34AD" w:rsidRPr="00F93A70" w:rsidRDefault="004A34AD" w:rsidP="00F93A70">
      <w:pPr>
        <w:ind w:left="1440" w:firstLine="720"/>
        <w:jc w:val="both"/>
        <w:rPr>
          <w:sz w:val="22"/>
          <w:szCs w:val="22"/>
          <w:lang w:val="es-CO" w:eastAsia="en-US"/>
        </w:rPr>
      </w:pPr>
      <w:r w:rsidRPr="00F93A70">
        <w:rPr>
          <w:sz w:val="22"/>
          <w:szCs w:val="22"/>
          <w:lang w:val="es-CO" w:eastAsia="en-US"/>
        </w:rPr>
        <w:t>de cada Grupo de Trabajo para discusión y consideración de la JD/IACD</w:t>
      </w:r>
    </w:p>
    <w:p w14:paraId="29FB4CFF" w14:textId="28C58CC8" w:rsidR="004A34AD" w:rsidRDefault="004A34AD" w:rsidP="00702B53">
      <w:pPr>
        <w:jc w:val="both"/>
        <w:rPr>
          <w:sz w:val="22"/>
          <w:szCs w:val="22"/>
          <w:lang w:val="es-CO" w:eastAsia="en-US"/>
        </w:rPr>
      </w:pPr>
    </w:p>
    <w:p w14:paraId="1CDF63E4" w14:textId="61DCA0C0" w:rsidR="00F5638A" w:rsidRPr="003972C2" w:rsidRDefault="005018F0" w:rsidP="006223C0">
      <w:pPr>
        <w:ind w:firstLine="72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Al iniciar e</w:t>
      </w:r>
      <w:r w:rsidR="002A492E">
        <w:rPr>
          <w:sz w:val="22"/>
          <w:szCs w:val="22"/>
          <w:lang w:val="es-CO"/>
        </w:rPr>
        <w:t xml:space="preserve">ste punto </w:t>
      </w:r>
      <w:r>
        <w:rPr>
          <w:sz w:val="22"/>
          <w:szCs w:val="22"/>
          <w:lang w:val="es-CO"/>
        </w:rPr>
        <w:t>la Presidenta agradeci</w:t>
      </w:r>
      <w:r w:rsidR="00A3429D">
        <w:rPr>
          <w:sz w:val="22"/>
          <w:szCs w:val="22"/>
          <w:lang w:val="es-CO"/>
        </w:rPr>
        <w:t>ó a las delegaciones por su activa parti</w:t>
      </w:r>
      <w:r w:rsidR="0057756E">
        <w:rPr>
          <w:sz w:val="22"/>
          <w:szCs w:val="22"/>
          <w:lang w:val="es-CO"/>
        </w:rPr>
        <w:t>c</w:t>
      </w:r>
      <w:r w:rsidR="00A3429D">
        <w:rPr>
          <w:sz w:val="22"/>
          <w:szCs w:val="22"/>
          <w:lang w:val="es-CO"/>
        </w:rPr>
        <w:t>ipaci</w:t>
      </w:r>
      <w:r w:rsidR="00293904">
        <w:rPr>
          <w:sz w:val="22"/>
          <w:szCs w:val="22"/>
          <w:lang w:val="es-CO"/>
        </w:rPr>
        <w:t>ó</w:t>
      </w:r>
      <w:r w:rsidR="00A3429D">
        <w:rPr>
          <w:sz w:val="22"/>
          <w:szCs w:val="22"/>
          <w:lang w:val="es-CO"/>
        </w:rPr>
        <w:t>n en los grupos de trabajo y en las reuniones bilaterales que han venido sosteniendo con el apoyo de la Secretaría</w:t>
      </w:r>
      <w:r w:rsidR="00A3429D" w:rsidRPr="003972C2">
        <w:rPr>
          <w:sz w:val="22"/>
          <w:szCs w:val="22"/>
          <w:lang w:val="es-CO"/>
        </w:rPr>
        <w:t xml:space="preserve">. </w:t>
      </w:r>
    </w:p>
    <w:p w14:paraId="65C2752B" w14:textId="77777777" w:rsidR="00F5638A" w:rsidRPr="00293904" w:rsidRDefault="00F5638A" w:rsidP="006223C0">
      <w:pPr>
        <w:ind w:firstLine="720"/>
        <w:jc w:val="both"/>
        <w:rPr>
          <w:sz w:val="22"/>
          <w:szCs w:val="22"/>
          <w:lang w:val="es-CO"/>
        </w:rPr>
      </w:pPr>
    </w:p>
    <w:p w14:paraId="36A757BD" w14:textId="546ED3F1" w:rsidR="002F2942" w:rsidRPr="00293904" w:rsidRDefault="005018F0" w:rsidP="00807512">
      <w:pPr>
        <w:ind w:firstLine="720"/>
        <w:jc w:val="both"/>
        <w:rPr>
          <w:sz w:val="22"/>
          <w:szCs w:val="22"/>
          <w:lang w:val="es-CO"/>
        </w:rPr>
      </w:pPr>
      <w:r w:rsidRPr="00293904">
        <w:rPr>
          <w:sz w:val="22"/>
          <w:szCs w:val="22"/>
          <w:lang w:val="es-CO"/>
        </w:rPr>
        <w:t xml:space="preserve"> </w:t>
      </w:r>
      <w:r w:rsidR="00A3429D" w:rsidRPr="00293904">
        <w:rPr>
          <w:sz w:val="22"/>
          <w:szCs w:val="22"/>
          <w:lang w:val="es-CO"/>
        </w:rPr>
        <w:t xml:space="preserve">Seguidamente </w:t>
      </w:r>
      <w:r w:rsidR="002A492E" w:rsidRPr="00293904">
        <w:rPr>
          <w:sz w:val="22"/>
          <w:szCs w:val="22"/>
          <w:lang w:val="es-CO"/>
        </w:rPr>
        <w:t>Ver</w:t>
      </w:r>
      <w:r w:rsidR="00135C82" w:rsidRPr="00293904">
        <w:rPr>
          <w:sz w:val="22"/>
          <w:szCs w:val="22"/>
          <w:lang w:val="es-CO"/>
        </w:rPr>
        <w:t>ó</w:t>
      </w:r>
      <w:r w:rsidR="002A492E" w:rsidRPr="00293904">
        <w:rPr>
          <w:sz w:val="22"/>
          <w:szCs w:val="22"/>
          <w:lang w:val="es-CO"/>
        </w:rPr>
        <w:t>nica Suárez</w:t>
      </w:r>
      <w:r w:rsidR="003972C2" w:rsidRPr="00293904">
        <w:rPr>
          <w:sz w:val="22"/>
          <w:szCs w:val="22"/>
          <w:lang w:val="es-CO"/>
        </w:rPr>
        <w:t xml:space="preserve">, de la Agencia Uruguaya de </w:t>
      </w:r>
      <w:proofErr w:type="spellStart"/>
      <w:r w:rsidR="003972C2" w:rsidRPr="00293904">
        <w:rPr>
          <w:sz w:val="22"/>
          <w:szCs w:val="22"/>
          <w:lang w:val="es-CO"/>
        </w:rPr>
        <w:t>Coooperación</w:t>
      </w:r>
      <w:proofErr w:type="spellEnd"/>
      <w:r w:rsidR="003972C2" w:rsidRPr="00293904">
        <w:rPr>
          <w:sz w:val="22"/>
          <w:szCs w:val="22"/>
          <w:lang w:val="es-CO"/>
        </w:rPr>
        <w:t xml:space="preserve"> Internacional (AUCI)</w:t>
      </w:r>
      <w:r w:rsidR="00F5638A" w:rsidRPr="00293904">
        <w:rPr>
          <w:sz w:val="22"/>
          <w:szCs w:val="22"/>
          <w:lang w:val="es-CO"/>
        </w:rPr>
        <w:t xml:space="preserve"> </w:t>
      </w:r>
      <w:r w:rsidR="00324275" w:rsidRPr="00293904">
        <w:rPr>
          <w:sz w:val="22"/>
          <w:szCs w:val="22"/>
          <w:lang w:val="es-CO"/>
        </w:rPr>
        <w:t xml:space="preserve">en representación </w:t>
      </w:r>
      <w:r w:rsidR="00F5638A" w:rsidRPr="00293904">
        <w:rPr>
          <w:sz w:val="22"/>
          <w:szCs w:val="22"/>
          <w:lang w:val="es-CO"/>
        </w:rPr>
        <w:t>de la delegación de Uruguay</w:t>
      </w:r>
      <w:r w:rsidR="00324275" w:rsidRPr="00293904">
        <w:rPr>
          <w:sz w:val="22"/>
          <w:szCs w:val="22"/>
          <w:lang w:val="es-CO"/>
        </w:rPr>
        <w:t xml:space="preserve"> como Presidencia del Grupo de Trabajo 1</w:t>
      </w:r>
      <w:r w:rsidR="00F5638A" w:rsidRPr="00293904">
        <w:rPr>
          <w:sz w:val="22"/>
          <w:szCs w:val="22"/>
          <w:lang w:val="es-CO"/>
        </w:rPr>
        <w:t xml:space="preserve"> </w:t>
      </w:r>
      <w:r w:rsidR="00172B07" w:rsidRPr="00293904">
        <w:rPr>
          <w:sz w:val="22"/>
          <w:szCs w:val="22"/>
          <w:lang w:val="es-CO"/>
        </w:rPr>
        <w:t>(Modelo actualizado del proceso ministerial de la CIDI y el papel de las autoridades de cooperación de la región)</w:t>
      </w:r>
      <w:r w:rsidR="00F5638A" w:rsidRPr="00293904">
        <w:rPr>
          <w:sz w:val="22"/>
          <w:szCs w:val="22"/>
          <w:lang w:val="es-CO"/>
        </w:rPr>
        <w:t>,</w:t>
      </w:r>
      <w:r w:rsidR="00324275" w:rsidRPr="00293904">
        <w:rPr>
          <w:sz w:val="22"/>
          <w:szCs w:val="22"/>
          <w:lang w:val="es-CO"/>
        </w:rPr>
        <w:t xml:space="preserve"> apoyada por  el señor Marcio Correa de</w:t>
      </w:r>
      <w:r w:rsidR="003972C2" w:rsidRPr="00293904">
        <w:rPr>
          <w:sz w:val="22"/>
          <w:szCs w:val="22"/>
          <w:lang w:val="es-CO"/>
        </w:rPr>
        <w:t xml:space="preserve"> la Agencia Brasileira de </w:t>
      </w:r>
      <w:r w:rsidR="0057756E">
        <w:rPr>
          <w:sz w:val="22"/>
          <w:szCs w:val="22"/>
          <w:lang w:val="es-CO"/>
        </w:rPr>
        <w:t>C</w:t>
      </w:r>
      <w:r w:rsidR="003972C2" w:rsidRPr="00293904">
        <w:rPr>
          <w:sz w:val="22"/>
          <w:szCs w:val="22"/>
          <w:lang w:val="es-CO"/>
        </w:rPr>
        <w:t>ooperación de</w:t>
      </w:r>
      <w:r w:rsidR="00324275" w:rsidRPr="00293904">
        <w:rPr>
          <w:sz w:val="22"/>
          <w:szCs w:val="22"/>
          <w:lang w:val="es-CO"/>
        </w:rPr>
        <w:t xml:space="preserve"> </w:t>
      </w:r>
      <w:proofErr w:type="spellStart"/>
      <w:r w:rsidR="00324275" w:rsidRPr="00293904">
        <w:rPr>
          <w:sz w:val="22"/>
          <w:szCs w:val="22"/>
          <w:lang w:val="es-CO"/>
        </w:rPr>
        <w:t>Brasil,en</w:t>
      </w:r>
      <w:proofErr w:type="spellEnd"/>
      <w:r w:rsidR="00324275" w:rsidRPr="00293904">
        <w:rPr>
          <w:sz w:val="22"/>
          <w:szCs w:val="22"/>
          <w:lang w:val="es-CO"/>
        </w:rPr>
        <w:t xml:space="preserve"> representación de la Copresidencia,  comenzó </w:t>
      </w:r>
      <w:r w:rsidR="00135C82" w:rsidRPr="00293904">
        <w:rPr>
          <w:sz w:val="22"/>
          <w:szCs w:val="22"/>
          <w:lang w:val="es-CO"/>
        </w:rPr>
        <w:t xml:space="preserve"> explicando </w:t>
      </w:r>
      <w:r w:rsidR="00751921" w:rsidRPr="00293904">
        <w:rPr>
          <w:sz w:val="22"/>
          <w:szCs w:val="22"/>
          <w:lang w:val="es-CO"/>
        </w:rPr>
        <w:t>que</w:t>
      </w:r>
      <w:r w:rsidR="0082502D">
        <w:rPr>
          <w:sz w:val="22"/>
          <w:szCs w:val="22"/>
          <w:lang w:val="es-CO"/>
        </w:rPr>
        <w:t>,</w:t>
      </w:r>
      <w:r w:rsidR="00813B03" w:rsidRPr="00293904">
        <w:rPr>
          <w:sz w:val="22"/>
          <w:szCs w:val="22"/>
          <w:lang w:val="es-CO"/>
        </w:rPr>
        <w:t xml:space="preserve"> en primera instancia</w:t>
      </w:r>
      <w:r w:rsidR="0082502D">
        <w:rPr>
          <w:sz w:val="22"/>
          <w:szCs w:val="22"/>
          <w:lang w:val="es-CO"/>
        </w:rPr>
        <w:t>,</w:t>
      </w:r>
      <w:r w:rsidR="00813B03" w:rsidRPr="00293904">
        <w:rPr>
          <w:sz w:val="22"/>
          <w:szCs w:val="22"/>
          <w:lang w:val="es-CO"/>
        </w:rPr>
        <w:t xml:space="preserve"> el grupo propone la reducción de los pasos </w:t>
      </w:r>
      <w:r w:rsidR="009872CC" w:rsidRPr="00293904">
        <w:rPr>
          <w:sz w:val="22"/>
          <w:szCs w:val="22"/>
          <w:lang w:val="es-CO"/>
        </w:rPr>
        <w:t xml:space="preserve">de la estructura del ciclo de las reuniones ministeriales, con el propósito de darle un rol más protagónico </w:t>
      </w:r>
      <w:r w:rsidR="001C1A2D" w:rsidRPr="00293904">
        <w:rPr>
          <w:sz w:val="22"/>
          <w:szCs w:val="22"/>
          <w:lang w:val="es-CO"/>
        </w:rPr>
        <w:t xml:space="preserve">y de liderazgo a </w:t>
      </w:r>
      <w:r w:rsidR="009872CC" w:rsidRPr="00293904">
        <w:rPr>
          <w:sz w:val="22"/>
          <w:szCs w:val="22"/>
          <w:lang w:val="es-CO"/>
        </w:rPr>
        <w:t>la AICD</w:t>
      </w:r>
      <w:r w:rsidR="001C1A2D" w:rsidRPr="00293904">
        <w:rPr>
          <w:sz w:val="22"/>
          <w:szCs w:val="22"/>
          <w:lang w:val="es-CO"/>
        </w:rPr>
        <w:t>, que incluya una colaboración coordinada entre</w:t>
      </w:r>
      <w:r w:rsidR="006C3A46" w:rsidRPr="00293904">
        <w:rPr>
          <w:sz w:val="22"/>
          <w:szCs w:val="22"/>
          <w:lang w:val="es-CO"/>
        </w:rPr>
        <w:t xml:space="preserve"> la Junta Directiva de la AICD, S</w:t>
      </w:r>
      <w:r w:rsidR="001C1A2D" w:rsidRPr="00293904">
        <w:rPr>
          <w:sz w:val="22"/>
          <w:szCs w:val="22"/>
          <w:lang w:val="es-CO"/>
        </w:rPr>
        <w:t>EDI y CIDI</w:t>
      </w:r>
      <w:r w:rsidR="006C3A46" w:rsidRPr="00293904">
        <w:rPr>
          <w:sz w:val="22"/>
          <w:szCs w:val="22"/>
          <w:lang w:val="es-CO"/>
        </w:rPr>
        <w:t xml:space="preserve">.  </w:t>
      </w:r>
      <w:r w:rsidR="00E81656" w:rsidRPr="00293904">
        <w:rPr>
          <w:sz w:val="22"/>
          <w:szCs w:val="22"/>
          <w:lang w:val="es-CO"/>
        </w:rPr>
        <w:t>La elaboración e implementación de</w:t>
      </w:r>
      <w:r w:rsidR="001C1A2D" w:rsidRPr="00293904">
        <w:rPr>
          <w:sz w:val="22"/>
          <w:szCs w:val="22"/>
          <w:lang w:val="es-CO"/>
        </w:rPr>
        <w:t xml:space="preserve"> </w:t>
      </w:r>
      <w:r w:rsidR="00E81656" w:rsidRPr="00293904">
        <w:rPr>
          <w:sz w:val="22"/>
          <w:szCs w:val="22"/>
          <w:lang w:val="es-CO"/>
        </w:rPr>
        <w:t xml:space="preserve">planes de trabajo, seguidos por el </w:t>
      </w:r>
      <w:proofErr w:type="spellStart"/>
      <w:r w:rsidR="001C1A2D" w:rsidRPr="00293904">
        <w:rPr>
          <w:sz w:val="22"/>
          <w:szCs w:val="22"/>
          <w:lang w:val="es-CO"/>
        </w:rPr>
        <w:t>m</w:t>
      </w:r>
      <w:r w:rsidR="0057756E">
        <w:rPr>
          <w:sz w:val="22"/>
          <w:szCs w:val="22"/>
          <w:lang w:val="es-CO"/>
        </w:rPr>
        <w:t>o</w:t>
      </w:r>
      <w:r w:rsidR="001C1A2D" w:rsidRPr="00293904">
        <w:rPr>
          <w:sz w:val="22"/>
          <w:szCs w:val="22"/>
          <w:lang w:val="es-CO"/>
        </w:rPr>
        <w:t>n</w:t>
      </w:r>
      <w:r w:rsidR="0057756E">
        <w:rPr>
          <w:sz w:val="22"/>
          <w:szCs w:val="22"/>
          <w:lang w:val="es-CO"/>
        </w:rPr>
        <w:t>i</w:t>
      </w:r>
      <w:r w:rsidR="001C1A2D" w:rsidRPr="00293904">
        <w:rPr>
          <w:sz w:val="22"/>
          <w:szCs w:val="22"/>
          <w:lang w:val="es-CO"/>
        </w:rPr>
        <w:t>tero</w:t>
      </w:r>
      <w:proofErr w:type="spellEnd"/>
      <w:r w:rsidR="001C1A2D" w:rsidRPr="00293904">
        <w:rPr>
          <w:sz w:val="22"/>
          <w:szCs w:val="22"/>
          <w:lang w:val="es-CO"/>
        </w:rPr>
        <w:t xml:space="preserve"> y evaluación</w:t>
      </w:r>
      <w:r w:rsidR="00E81656" w:rsidRPr="00293904">
        <w:rPr>
          <w:sz w:val="22"/>
          <w:szCs w:val="22"/>
          <w:lang w:val="es-CO"/>
        </w:rPr>
        <w:t>; as</w:t>
      </w:r>
      <w:r w:rsidR="00E9175D" w:rsidRPr="00293904">
        <w:rPr>
          <w:sz w:val="22"/>
          <w:szCs w:val="22"/>
          <w:lang w:val="es-CO"/>
        </w:rPr>
        <w:t xml:space="preserve">í como la retroalimentación al CIDI </w:t>
      </w:r>
      <w:r w:rsidR="00EE7AFB" w:rsidRPr="00293904">
        <w:rPr>
          <w:sz w:val="22"/>
          <w:szCs w:val="22"/>
          <w:lang w:val="es-CO"/>
        </w:rPr>
        <w:t xml:space="preserve">sobre la etapa preparatoria para las </w:t>
      </w:r>
      <w:r w:rsidR="00EE7AFB" w:rsidRPr="004E2B9D">
        <w:rPr>
          <w:sz w:val="22"/>
          <w:szCs w:val="22"/>
          <w:lang w:val="es-CO"/>
        </w:rPr>
        <w:t xml:space="preserve">próximas reuniones </w:t>
      </w:r>
      <w:proofErr w:type="spellStart"/>
      <w:r w:rsidR="00EE7AFB" w:rsidRPr="004E2B9D">
        <w:rPr>
          <w:sz w:val="22"/>
          <w:szCs w:val="22"/>
          <w:lang w:val="es-CO"/>
        </w:rPr>
        <w:t>ministerales</w:t>
      </w:r>
      <w:proofErr w:type="spellEnd"/>
      <w:r w:rsidR="00EE7AFB" w:rsidRPr="004E2B9D">
        <w:rPr>
          <w:sz w:val="22"/>
          <w:szCs w:val="22"/>
          <w:lang w:val="es-CO"/>
        </w:rPr>
        <w:t>, constituyen elementos de la estructura propuesta</w:t>
      </w:r>
      <w:r w:rsidR="00BB19C4" w:rsidRPr="004E2B9D">
        <w:rPr>
          <w:sz w:val="22"/>
          <w:szCs w:val="22"/>
          <w:lang w:val="es-CO"/>
        </w:rPr>
        <w:t xml:space="preserve"> </w:t>
      </w:r>
      <w:r w:rsidR="0082502D" w:rsidRPr="004E2B9D">
        <w:rPr>
          <w:sz w:val="22"/>
          <w:szCs w:val="22"/>
          <w:lang w:val="es-CO"/>
        </w:rPr>
        <w:t xml:space="preserve">describiéndose de la siguiente manera: </w:t>
      </w:r>
      <w:r w:rsidR="002F2942" w:rsidRPr="004E2B9D">
        <w:rPr>
          <w:sz w:val="22"/>
          <w:szCs w:val="22"/>
          <w:lang w:val="es-CO"/>
        </w:rPr>
        <w:t>a)</w:t>
      </w:r>
      <w:r w:rsidR="00807512" w:rsidRPr="004E2B9D">
        <w:rPr>
          <w:sz w:val="22"/>
          <w:szCs w:val="22"/>
          <w:lang w:val="es-CO"/>
        </w:rPr>
        <w:t xml:space="preserve"> una clara</w:t>
      </w:r>
      <w:r w:rsidR="00807512" w:rsidRPr="00293904">
        <w:rPr>
          <w:sz w:val="22"/>
          <w:szCs w:val="22"/>
          <w:lang w:val="es-CO"/>
        </w:rPr>
        <w:t xml:space="preserve"> </w:t>
      </w:r>
      <w:r w:rsidR="00D948F3" w:rsidRPr="00293904">
        <w:rPr>
          <w:sz w:val="22"/>
          <w:szCs w:val="22"/>
          <w:lang w:val="es-CO"/>
        </w:rPr>
        <w:t xml:space="preserve"> </w:t>
      </w:r>
      <w:r w:rsidR="00807512" w:rsidRPr="00293904">
        <w:rPr>
          <w:sz w:val="22"/>
          <w:szCs w:val="22"/>
          <w:lang w:val="es-CO"/>
        </w:rPr>
        <w:t>distinción entre las instancias políticas de la OEA</w:t>
      </w:r>
      <w:r w:rsidR="00B2046A" w:rsidRPr="00293904">
        <w:rPr>
          <w:sz w:val="22"/>
          <w:szCs w:val="22"/>
          <w:lang w:val="es-CO"/>
        </w:rPr>
        <w:t xml:space="preserve"> y la implantación de las iniciativas de cooperación </w:t>
      </w:r>
      <w:r w:rsidR="00807512" w:rsidRPr="00293904">
        <w:rPr>
          <w:sz w:val="22"/>
          <w:szCs w:val="22"/>
          <w:lang w:val="es-CO"/>
        </w:rPr>
        <w:t xml:space="preserve">, </w:t>
      </w:r>
      <w:r w:rsidR="002F2942" w:rsidRPr="00293904">
        <w:rPr>
          <w:sz w:val="22"/>
          <w:szCs w:val="22"/>
          <w:lang w:val="es-CO"/>
        </w:rPr>
        <w:t>b)</w:t>
      </w:r>
      <w:r w:rsidR="00807512" w:rsidRPr="00293904">
        <w:rPr>
          <w:sz w:val="22"/>
          <w:szCs w:val="22"/>
          <w:lang w:val="es-CO"/>
        </w:rPr>
        <w:t xml:space="preserve"> </w:t>
      </w:r>
      <w:r w:rsidR="002F2942" w:rsidRPr="00293904">
        <w:rPr>
          <w:sz w:val="22"/>
          <w:szCs w:val="22"/>
          <w:lang w:val="es-CO"/>
        </w:rPr>
        <w:t xml:space="preserve">la aprobación y ejecución de todos los proyectos </w:t>
      </w:r>
      <w:r w:rsidR="00807512" w:rsidRPr="00293904">
        <w:rPr>
          <w:sz w:val="22"/>
          <w:szCs w:val="22"/>
          <w:lang w:val="es-CO"/>
        </w:rPr>
        <w:t xml:space="preserve"> </w:t>
      </w:r>
      <w:r w:rsidR="00D948F3" w:rsidRPr="00293904">
        <w:rPr>
          <w:sz w:val="22"/>
          <w:szCs w:val="22"/>
          <w:lang w:val="es-CO"/>
        </w:rPr>
        <w:t xml:space="preserve">y </w:t>
      </w:r>
      <w:r w:rsidR="00807512" w:rsidRPr="00293904">
        <w:rPr>
          <w:sz w:val="22"/>
          <w:szCs w:val="22"/>
          <w:lang w:val="es-CO"/>
        </w:rPr>
        <w:t>actividades de cooperación de la OEA por medio de la AICD</w:t>
      </w:r>
      <w:r w:rsidR="002F2942" w:rsidRPr="00293904">
        <w:rPr>
          <w:sz w:val="22"/>
          <w:szCs w:val="22"/>
          <w:lang w:val="es-CO"/>
        </w:rPr>
        <w:t>, c) Aquellos proyectos que no encuentren fuente</w:t>
      </w:r>
      <w:r w:rsidR="00807512" w:rsidRPr="00293904">
        <w:rPr>
          <w:sz w:val="22"/>
          <w:szCs w:val="22"/>
          <w:lang w:val="es-CO"/>
        </w:rPr>
        <w:t xml:space="preserve"> de financiación en un plazo máximo de seis (6) meses deberán retornar a su ciclo de reuniones ministeriales</w:t>
      </w:r>
      <w:r w:rsidR="002F2942" w:rsidRPr="00293904">
        <w:rPr>
          <w:sz w:val="22"/>
          <w:szCs w:val="22"/>
          <w:lang w:val="es-CO"/>
        </w:rPr>
        <w:t>.</w:t>
      </w:r>
    </w:p>
    <w:p w14:paraId="721BD81A" w14:textId="77777777" w:rsidR="002F2942" w:rsidRDefault="002F2942" w:rsidP="00807512">
      <w:pPr>
        <w:ind w:firstLine="720"/>
        <w:jc w:val="both"/>
        <w:rPr>
          <w:sz w:val="22"/>
          <w:szCs w:val="22"/>
          <w:lang w:val="es-CO"/>
        </w:rPr>
      </w:pPr>
    </w:p>
    <w:p w14:paraId="4C6BB53F" w14:textId="760517F0" w:rsidR="009872CC" w:rsidRDefault="004B0B4F" w:rsidP="00807512">
      <w:pPr>
        <w:ind w:firstLine="72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Con respecto al </w:t>
      </w:r>
      <w:r w:rsidR="00D948F3">
        <w:rPr>
          <w:sz w:val="22"/>
          <w:szCs w:val="22"/>
          <w:lang w:val="es-CO"/>
        </w:rPr>
        <w:t>rol de Gobernanza por p</w:t>
      </w:r>
      <w:r w:rsidR="00BB19C4">
        <w:rPr>
          <w:sz w:val="22"/>
          <w:szCs w:val="22"/>
          <w:lang w:val="es-CO"/>
        </w:rPr>
        <w:t>a</w:t>
      </w:r>
      <w:r w:rsidR="00D948F3">
        <w:rPr>
          <w:sz w:val="22"/>
          <w:szCs w:val="22"/>
          <w:lang w:val="es-CO"/>
        </w:rPr>
        <w:t>rte de la AICD</w:t>
      </w:r>
      <w:r>
        <w:rPr>
          <w:sz w:val="22"/>
          <w:szCs w:val="22"/>
          <w:lang w:val="es-CO"/>
        </w:rPr>
        <w:t xml:space="preserve">, el Grupo de Trabajo recomienda </w:t>
      </w:r>
      <w:r w:rsidR="008A207E" w:rsidRPr="00CF6655">
        <w:rPr>
          <w:sz w:val="22"/>
          <w:szCs w:val="22"/>
          <w:lang w:val="es-CO"/>
        </w:rPr>
        <w:t xml:space="preserve">optimizar la </w:t>
      </w:r>
      <w:r w:rsidRPr="00CF6655">
        <w:rPr>
          <w:sz w:val="22"/>
          <w:szCs w:val="22"/>
          <w:lang w:val="es-CO"/>
        </w:rPr>
        <w:t xml:space="preserve"> participación</w:t>
      </w:r>
      <w:r w:rsidR="008A207E" w:rsidRPr="00CF6655">
        <w:rPr>
          <w:sz w:val="22"/>
          <w:szCs w:val="22"/>
          <w:lang w:val="es-CO"/>
        </w:rPr>
        <w:t xml:space="preserve"> de su Junta Directiva con el</w:t>
      </w:r>
      <w:r w:rsidR="00A457F1" w:rsidRPr="00CF6655">
        <w:rPr>
          <w:sz w:val="22"/>
          <w:szCs w:val="22"/>
          <w:lang w:val="es-CO"/>
        </w:rPr>
        <w:t xml:space="preserve"> apoyo del delegado asignado por la Misión Permanente </w:t>
      </w:r>
      <w:r w:rsidR="008A207E" w:rsidRPr="00CF6655">
        <w:rPr>
          <w:sz w:val="22"/>
          <w:szCs w:val="22"/>
          <w:lang w:val="es-CO"/>
        </w:rPr>
        <w:t xml:space="preserve">ante de la OEA </w:t>
      </w:r>
      <w:r w:rsidR="00F33D3F" w:rsidRPr="00CF6655">
        <w:rPr>
          <w:sz w:val="22"/>
          <w:szCs w:val="22"/>
          <w:lang w:val="es-CO"/>
        </w:rPr>
        <w:t xml:space="preserve">y </w:t>
      </w:r>
      <w:r w:rsidR="00CF6655" w:rsidRPr="00CF6655">
        <w:rPr>
          <w:sz w:val="22"/>
          <w:szCs w:val="22"/>
          <w:lang w:val="es-CO"/>
        </w:rPr>
        <w:t>otro representante de los puntos focales de cooperación de los países que conforman la Junta Directiva</w:t>
      </w:r>
      <w:r w:rsidR="00A457F1" w:rsidRPr="00CF6655">
        <w:rPr>
          <w:sz w:val="22"/>
          <w:szCs w:val="22"/>
          <w:lang w:val="es-CO"/>
        </w:rPr>
        <w:t>; as</w:t>
      </w:r>
      <w:r w:rsidR="00BB19C4">
        <w:rPr>
          <w:sz w:val="22"/>
          <w:szCs w:val="22"/>
          <w:lang w:val="es-CO"/>
        </w:rPr>
        <w:t>í</w:t>
      </w:r>
      <w:r w:rsidR="00A457F1" w:rsidRPr="00CF6655">
        <w:rPr>
          <w:sz w:val="22"/>
          <w:szCs w:val="22"/>
          <w:lang w:val="es-CO"/>
        </w:rPr>
        <w:t xml:space="preserve"> como</w:t>
      </w:r>
      <w:r w:rsidR="00BB19C4">
        <w:rPr>
          <w:sz w:val="22"/>
          <w:szCs w:val="22"/>
          <w:lang w:val="es-CO"/>
        </w:rPr>
        <w:t>,</w:t>
      </w:r>
      <w:r w:rsidR="00A457F1" w:rsidRPr="00CF6655">
        <w:rPr>
          <w:sz w:val="22"/>
          <w:szCs w:val="22"/>
          <w:lang w:val="es-CO"/>
        </w:rPr>
        <w:t xml:space="preserve"> la consideración de transferir el componente relacionado con el tema de la cooperación, incluida en la agenda de la </w:t>
      </w:r>
      <w:proofErr w:type="spellStart"/>
      <w:r w:rsidR="00A457F1" w:rsidRPr="00CF6655">
        <w:rPr>
          <w:sz w:val="22"/>
          <w:szCs w:val="22"/>
          <w:lang w:val="es-CO"/>
        </w:rPr>
        <w:t>Comision</w:t>
      </w:r>
      <w:proofErr w:type="spellEnd"/>
      <w:r w:rsidR="00A457F1" w:rsidRPr="00CF6655">
        <w:rPr>
          <w:sz w:val="22"/>
          <w:szCs w:val="22"/>
          <w:lang w:val="es-CO"/>
        </w:rPr>
        <w:t xml:space="preserve"> de Políticas </w:t>
      </w:r>
      <w:r w:rsidR="00F22E5C" w:rsidRPr="00CF6655">
        <w:rPr>
          <w:sz w:val="22"/>
          <w:szCs w:val="22"/>
          <w:lang w:val="es-CO"/>
        </w:rPr>
        <w:t>de</w:t>
      </w:r>
      <w:r w:rsidR="00A457F1">
        <w:rPr>
          <w:sz w:val="22"/>
          <w:szCs w:val="22"/>
          <w:lang w:val="es-CO"/>
        </w:rPr>
        <w:t xml:space="preserve"> Cooperación</w:t>
      </w:r>
      <w:r w:rsidR="00F22E5C">
        <w:rPr>
          <w:sz w:val="22"/>
          <w:szCs w:val="22"/>
          <w:lang w:val="es-CO"/>
        </w:rPr>
        <w:t xml:space="preserve"> Solidaria para el Desarrollo a</w:t>
      </w:r>
      <w:r w:rsidR="00A457F1">
        <w:rPr>
          <w:sz w:val="22"/>
          <w:szCs w:val="22"/>
          <w:lang w:val="es-CO"/>
        </w:rPr>
        <w:t xml:space="preserve"> la AICD</w:t>
      </w:r>
      <w:r w:rsidR="00CF6655">
        <w:rPr>
          <w:sz w:val="22"/>
          <w:szCs w:val="22"/>
          <w:lang w:val="es-CO"/>
        </w:rPr>
        <w:t>.</w:t>
      </w:r>
      <w:r w:rsidR="00A457F1">
        <w:rPr>
          <w:sz w:val="22"/>
          <w:szCs w:val="22"/>
          <w:lang w:val="es-CO"/>
        </w:rPr>
        <w:t xml:space="preserve"> </w:t>
      </w:r>
    </w:p>
    <w:p w14:paraId="467EC21A" w14:textId="77777777" w:rsidR="00D948F3" w:rsidRDefault="00D948F3" w:rsidP="00D948F3">
      <w:pPr>
        <w:ind w:firstLine="360"/>
        <w:jc w:val="both"/>
        <w:rPr>
          <w:sz w:val="22"/>
          <w:szCs w:val="22"/>
          <w:lang w:val="es-CO"/>
        </w:rPr>
      </w:pPr>
    </w:p>
    <w:p w14:paraId="54DE4D42" w14:textId="0FEE44DF" w:rsidR="0017704C" w:rsidRDefault="00E75D54" w:rsidP="006223C0">
      <w:pPr>
        <w:ind w:firstLine="720"/>
        <w:jc w:val="both"/>
        <w:rPr>
          <w:rFonts w:eastAsia="Calibri"/>
          <w:sz w:val="22"/>
          <w:szCs w:val="22"/>
          <w:u w:val="single"/>
          <w:lang w:val="es-US" w:eastAsia="en-US"/>
        </w:rPr>
      </w:pPr>
      <w:r>
        <w:rPr>
          <w:sz w:val="22"/>
          <w:szCs w:val="22"/>
          <w:lang w:val="es-CO"/>
        </w:rPr>
        <w:t xml:space="preserve">El plan de trabajo del Grupo 1 incluye un </w:t>
      </w:r>
      <w:proofErr w:type="spellStart"/>
      <w:r>
        <w:rPr>
          <w:sz w:val="22"/>
          <w:szCs w:val="22"/>
          <w:lang w:val="es-CO"/>
        </w:rPr>
        <w:t>cronogramana</w:t>
      </w:r>
      <w:proofErr w:type="spellEnd"/>
      <w:r>
        <w:rPr>
          <w:sz w:val="22"/>
          <w:szCs w:val="22"/>
          <w:lang w:val="es-CO"/>
        </w:rPr>
        <w:t xml:space="preserve"> de acciones concretas y resultados esperados</w:t>
      </w:r>
      <w:r w:rsidR="0017704C">
        <w:rPr>
          <w:sz w:val="22"/>
          <w:szCs w:val="22"/>
          <w:lang w:val="es-CO"/>
        </w:rPr>
        <w:t>, con objetivos claramente definidos</w:t>
      </w:r>
      <w:r w:rsidR="00CF6655">
        <w:rPr>
          <w:sz w:val="22"/>
          <w:szCs w:val="22"/>
          <w:lang w:val="es-CO"/>
        </w:rPr>
        <w:t xml:space="preserve"> </w:t>
      </w:r>
      <w:r w:rsidR="002B0273">
        <w:rPr>
          <w:sz w:val="22"/>
          <w:szCs w:val="22"/>
          <w:lang w:val="es-CO"/>
        </w:rPr>
        <w:t>con el fin de fortalecer la AICD (</w:t>
      </w:r>
      <w:r w:rsidR="00CF6655">
        <w:rPr>
          <w:sz w:val="22"/>
          <w:szCs w:val="22"/>
          <w:lang w:val="es-CO"/>
        </w:rPr>
        <w:t xml:space="preserve">documento </w:t>
      </w:r>
      <w:r w:rsidR="005351C1" w:rsidRPr="005351C1">
        <w:rPr>
          <w:sz w:val="22"/>
          <w:szCs w:val="22"/>
          <w:lang w:val="es-CO"/>
        </w:rPr>
        <w:t>AICD/JD/doc-202/22</w:t>
      </w:r>
      <w:r w:rsidR="005351C1">
        <w:rPr>
          <w:sz w:val="22"/>
          <w:szCs w:val="22"/>
          <w:lang w:val="es-CO"/>
        </w:rPr>
        <w:t xml:space="preserve"> -</w:t>
      </w:r>
      <w:hyperlink r:id="rId10" w:history="1">
        <w:r w:rsidR="005351C1" w:rsidRPr="00387AF9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="005351C1" w:rsidRPr="00387AF9">
        <w:rPr>
          <w:rFonts w:eastAsia="Calibri"/>
          <w:color w:val="666666"/>
          <w:sz w:val="22"/>
          <w:szCs w:val="22"/>
          <w:lang w:val="es-US" w:eastAsia="en-US"/>
        </w:rPr>
        <w:t>|</w:t>
      </w:r>
      <w:r w:rsidR="005351C1">
        <w:rPr>
          <w:rFonts w:eastAsia="Calibri"/>
          <w:color w:val="666666"/>
          <w:sz w:val="22"/>
          <w:szCs w:val="22"/>
          <w:lang w:val="es-US" w:eastAsia="en-US"/>
        </w:rPr>
        <w:t xml:space="preserve"> </w:t>
      </w:r>
      <w:hyperlink r:id="rId11" w:history="1">
        <w:r w:rsidR="005351C1" w:rsidRPr="00387AF9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="005351C1">
        <w:rPr>
          <w:rFonts w:eastAsia="Calibri"/>
          <w:color w:val="0563C1"/>
          <w:sz w:val="22"/>
          <w:szCs w:val="22"/>
          <w:u w:val="single"/>
          <w:lang w:val="es-US" w:eastAsia="en-US"/>
        </w:rPr>
        <w:t>.</w:t>
      </w:r>
      <w:r w:rsidR="002B0273" w:rsidRPr="002B0273">
        <w:rPr>
          <w:rFonts w:eastAsia="Calibri"/>
          <w:sz w:val="22"/>
          <w:szCs w:val="22"/>
          <w:u w:val="single"/>
          <w:lang w:val="es-US" w:eastAsia="en-US"/>
        </w:rPr>
        <w:t>)</w:t>
      </w:r>
      <w:r w:rsidR="002B0273">
        <w:rPr>
          <w:rFonts w:eastAsia="Calibri"/>
          <w:sz w:val="22"/>
          <w:szCs w:val="22"/>
          <w:u w:val="single"/>
          <w:lang w:val="es-US" w:eastAsia="en-US"/>
        </w:rPr>
        <w:t xml:space="preserve">.  </w:t>
      </w:r>
    </w:p>
    <w:p w14:paraId="42D4DD34" w14:textId="7B36E496" w:rsidR="002B0273" w:rsidRDefault="002B0273" w:rsidP="006223C0">
      <w:pPr>
        <w:ind w:firstLine="720"/>
        <w:jc w:val="both"/>
        <w:rPr>
          <w:rFonts w:eastAsia="Calibri"/>
          <w:sz w:val="22"/>
          <w:szCs w:val="22"/>
          <w:u w:val="single"/>
          <w:lang w:val="es-US" w:eastAsia="en-US"/>
        </w:rPr>
      </w:pPr>
    </w:p>
    <w:p w14:paraId="03EC4063" w14:textId="5230FE9D" w:rsidR="002B0273" w:rsidRPr="00863878" w:rsidRDefault="002B0273" w:rsidP="006223C0">
      <w:pPr>
        <w:ind w:firstLine="720"/>
        <w:jc w:val="both"/>
        <w:rPr>
          <w:sz w:val="22"/>
          <w:szCs w:val="22"/>
          <w:lang w:val="es-US"/>
        </w:rPr>
      </w:pPr>
      <w:r w:rsidRPr="00863878">
        <w:rPr>
          <w:rFonts w:eastAsia="Calibri"/>
          <w:sz w:val="22"/>
          <w:szCs w:val="22"/>
          <w:lang w:val="es-US" w:eastAsia="en-US"/>
        </w:rPr>
        <w:t>Además el Grupo de Trabajo 1 present</w:t>
      </w:r>
      <w:r w:rsidR="00BB60AE" w:rsidRPr="00863878">
        <w:rPr>
          <w:rFonts w:eastAsia="Calibri"/>
          <w:sz w:val="22"/>
          <w:szCs w:val="22"/>
          <w:lang w:val="es-US" w:eastAsia="en-US"/>
        </w:rPr>
        <w:t>ó</w:t>
      </w:r>
      <w:r w:rsidRPr="00863878">
        <w:rPr>
          <w:rFonts w:eastAsia="Calibri"/>
          <w:sz w:val="22"/>
          <w:szCs w:val="22"/>
          <w:lang w:val="es-US" w:eastAsia="en-US"/>
        </w:rPr>
        <w:t xml:space="preserve"> una propuesta de formato para la </w:t>
      </w:r>
      <w:r w:rsidR="00BB60AE" w:rsidRPr="00863878">
        <w:rPr>
          <w:rFonts w:eastAsia="Calibri"/>
          <w:sz w:val="22"/>
          <w:szCs w:val="22"/>
          <w:lang w:val="es-US" w:eastAsia="en-US"/>
        </w:rPr>
        <w:t>elaboración</w:t>
      </w:r>
      <w:r w:rsidRPr="00863878">
        <w:rPr>
          <w:rFonts w:eastAsia="Calibri"/>
          <w:sz w:val="22"/>
          <w:szCs w:val="22"/>
          <w:lang w:val="es-US" w:eastAsia="en-US"/>
        </w:rPr>
        <w:t xml:space="preserve"> de</w:t>
      </w:r>
      <w:r w:rsidR="00BB60AE" w:rsidRPr="00863878">
        <w:rPr>
          <w:rFonts w:eastAsia="Calibri"/>
          <w:sz w:val="22"/>
          <w:szCs w:val="22"/>
          <w:lang w:val="es-US" w:eastAsia="en-US"/>
        </w:rPr>
        <w:t xml:space="preserve"> la estructura de los </w:t>
      </w:r>
      <w:r w:rsidR="00FD70C1" w:rsidRPr="00863878">
        <w:rPr>
          <w:rFonts w:eastAsia="Calibri"/>
          <w:sz w:val="22"/>
          <w:szCs w:val="22"/>
          <w:lang w:val="es-US" w:eastAsia="en-US"/>
        </w:rPr>
        <w:t xml:space="preserve">planes </w:t>
      </w:r>
      <w:r w:rsidR="00BB60AE" w:rsidRPr="00863878">
        <w:rPr>
          <w:rFonts w:eastAsia="Calibri"/>
          <w:sz w:val="22"/>
          <w:szCs w:val="22"/>
          <w:lang w:val="es-US" w:eastAsia="en-US"/>
        </w:rPr>
        <w:t>trabajos de la AICD</w:t>
      </w:r>
      <w:r w:rsidR="00FD70C1" w:rsidRPr="00863878">
        <w:rPr>
          <w:rFonts w:eastAsia="Calibri"/>
          <w:sz w:val="22"/>
          <w:szCs w:val="22"/>
          <w:lang w:val="es-US" w:eastAsia="en-US"/>
        </w:rPr>
        <w:t xml:space="preserve">, haciendo un cruce entre las prioridades de las reuniones ministeriales con </w:t>
      </w:r>
      <w:r w:rsidR="00BB60AE" w:rsidRPr="00863878">
        <w:rPr>
          <w:rFonts w:eastAsia="Calibri"/>
          <w:sz w:val="22"/>
          <w:szCs w:val="22"/>
          <w:lang w:val="es-US" w:eastAsia="en-US"/>
        </w:rPr>
        <w:t>los</w:t>
      </w:r>
      <w:r w:rsidRPr="00863878">
        <w:rPr>
          <w:rFonts w:eastAsia="Calibri"/>
          <w:sz w:val="22"/>
          <w:szCs w:val="22"/>
          <w:lang w:val="es-US" w:eastAsia="en-US"/>
        </w:rPr>
        <w:t xml:space="preserve"> proyectos </w:t>
      </w:r>
      <w:r w:rsidR="00FD70C1" w:rsidRPr="00863878">
        <w:rPr>
          <w:rFonts w:eastAsia="Calibri"/>
          <w:sz w:val="22"/>
          <w:szCs w:val="22"/>
          <w:lang w:val="es-US" w:eastAsia="en-US"/>
        </w:rPr>
        <w:t xml:space="preserve">específicos, la contribución financiera de la OEA y otras fuentes de financiamiento (documento (AICD/JD/INF.83/22 </w:t>
      </w:r>
      <w:r w:rsidR="00863878" w:rsidRPr="00863878">
        <w:rPr>
          <w:rFonts w:eastAsia="Calibri"/>
          <w:sz w:val="22"/>
          <w:szCs w:val="22"/>
          <w:lang w:val="es-US" w:eastAsia="en-US"/>
        </w:rPr>
        <w:t xml:space="preserve">- </w:t>
      </w:r>
      <w:hyperlink r:id="rId12" w:history="1">
        <w:r w:rsidR="00863878" w:rsidRPr="00863878">
          <w:rPr>
            <w:rFonts w:eastAsia="Calibri"/>
            <w:color w:val="F47B29"/>
            <w:sz w:val="22"/>
            <w:szCs w:val="22"/>
            <w:shd w:val="clear" w:color="auto" w:fill="FFFFFF"/>
            <w:lang w:val="es-US" w:eastAsia="en-US"/>
          </w:rPr>
          <w:t>English</w:t>
        </w:r>
      </w:hyperlink>
      <w:r w:rsidR="00863878" w:rsidRPr="00863878">
        <w:rPr>
          <w:rFonts w:eastAsia="Calibri"/>
          <w:color w:val="333333"/>
          <w:sz w:val="22"/>
          <w:szCs w:val="22"/>
          <w:shd w:val="clear" w:color="auto" w:fill="FFFFFF"/>
          <w:lang w:val="es-US" w:eastAsia="en-US"/>
        </w:rPr>
        <w:t> - </w:t>
      </w:r>
      <w:hyperlink r:id="rId13" w:history="1">
        <w:r w:rsidR="00863878" w:rsidRPr="00863878">
          <w:rPr>
            <w:rFonts w:eastAsia="Calibri"/>
            <w:color w:val="0D499C"/>
            <w:sz w:val="22"/>
            <w:szCs w:val="22"/>
            <w:shd w:val="clear" w:color="auto" w:fill="FFFFFF"/>
            <w:lang w:val="es-US" w:eastAsia="en-US"/>
          </w:rPr>
          <w:t>Español</w:t>
        </w:r>
      </w:hyperlink>
      <w:r w:rsidR="00BB19C4">
        <w:rPr>
          <w:rFonts w:eastAsia="Calibri"/>
          <w:color w:val="0D499C"/>
          <w:sz w:val="22"/>
          <w:szCs w:val="22"/>
          <w:shd w:val="clear" w:color="auto" w:fill="FFFFFF"/>
          <w:lang w:val="es-US" w:eastAsia="en-US"/>
        </w:rPr>
        <w:t>).</w:t>
      </w:r>
    </w:p>
    <w:p w14:paraId="09D43F97" w14:textId="77777777" w:rsidR="0017704C" w:rsidRDefault="0017704C" w:rsidP="006223C0">
      <w:pPr>
        <w:ind w:firstLine="720"/>
        <w:jc w:val="both"/>
        <w:rPr>
          <w:sz w:val="22"/>
          <w:szCs w:val="22"/>
          <w:lang w:val="es-CO"/>
        </w:rPr>
      </w:pPr>
    </w:p>
    <w:p w14:paraId="029F4C97" w14:textId="6FC052DD" w:rsidR="00235432" w:rsidRDefault="00863878" w:rsidP="006223C0">
      <w:pPr>
        <w:ind w:firstLine="72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Al concluir la presentación, la Secretaria Ejecutiva para el Desarrollo Integral </w:t>
      </w:r>
      <w:r w:rsidR="00B70C98">
        <w:rPr>
          <w:sz w:val="22"/>
          <w:szCs w:val="22"/>
          <w:lang w:val="es-CO"/>
        </w:rPr>
        <w:t xml:space="preserve">felicitó </w:t>
      </w:r>
      <w:r w:rsidR="00235432">
        <w:rPr>
          <w:sz w:val="22"/>
          <w:szCs w:val="22"/>
          <w:lang w:val="es-CO"/>
        </w:rPr>
        <w:t xml:space="preserve">y agradeció </w:t>
      </w:r>
      <w:r w:rsidR="00B70C98">
        <w:rPr>
          <w:sz w:val="22"/>
          <w:szCs w:val="22"/>
          <w:lang w:val="es-CO"/>
        </w:rPr>
        <w:t>a los mi</w:t>
      </w:r>
      <w:r w:rsidR="008866D3">
        <w:rPr>
          <w:sz w:val="22"/>
          <w:szCs w:val="22"/>
          <w:lang w:val="es-CO"/>
        </w:rPr>
        <w:t>e</w:t>
      </w:r>
      <w:r w:rsidR="00B70C98">
        <w:rPr>
          <w:sz w:val="22"/>
          <w:szCs w:val="22"/>
          <w:lang w:val="es-CO"/>
        </w:rPr>
        <w:t xml:space="preserve">mbros del Grupo de Trabajo 1 por el </w:t>
      </w:r>
      <w:r w:rsidR="00F4765F">
        <w:rPr>
          <w:sz w:val="22"/>
          <w:szCs w:val="22"/>
          <w:lang w:val="es-CO"/>
        </w:rPr>
        <w:t xml:space="preserve">trabajo realizado y </w:t>
      </w:r>
      <w:r w:rsidR="00235432">
        <w:rPr>
          <w:sz w:val="22"/>
          <w:szCs w:val="22"/>
          <w:lang w:val="es-CO"/>
        </w:rPr>
        <w:t xml:space="preserve">la manera en que plantean </w:t>
      </w:r>
      <w:r w:rsidR="00F4765F">
        <w:rPr>
          <w:sz w:val="22"/>
          <w:szCs w:val="22"/>
          <w:lang w:val="es-CO"/>
        </w:rPr>
        <w:t>darle una estructura a</w:t>
      </w:r>
      <w:r w:rsidR="00F4765F" w:rsidRPr="00F4765F">
        <w:rPr>
          <w:sz w:val="22"/>
          <w:szCs w:val="22"/>
          <w:lang w:val="es-CO"/>
        </w:rPr>
        <w:t xml:space="preserve"> la cooperación en el </w:t>
      </w:r>
      <w:r w:rsidR="006B7C15">
        <w:rPr>
          <w:sz w:val="22"/>
          <w:szCs w:val="22"/>
          <w:lang w:val="es-CO"/>
        </w:rPr>
        <w:t>contexto</w:t>
      </w:r>
      <w:r w:rsidR="00F4765F" w:rsidRPr="00F4765F">
        <w:rPr>
          <w:sz w:val="22"/>
          <w:szCs w:val="22"/>
          <w:lang w:val="es-CO"/>
        </w:rPr>
        <w:t xml:space="preserve"> del desarrollo integral</w:t>
      </w:r>
      <w:r w:rsidR="00235432">
        <w:rPr>
          <w:sz w:val="22"/>
          <w:szCs w:val="22"/>
          <w:lang w:val="es-CO"/>
        </w:rPr>
        <w:t xml:space="preserve"> de una forma concreta.</w:t>
      </w:r>
    </w:p>
    <w:p w14:paraId="10C9FEC2" w14:textId="77777777" w:rsidR="00235432" w:rsidRDefault="00235432" w:rsidP="006223C0">
      <w:pPr>
        <w:ind w:firstLine="720"/>
        <w:jc w:val="both"/>
        <w:rPr>
          <w:sz w:val="22"/>
          <w:szCs w:val="22"/>
          <w:lang w:val="es-CO"/>
        </w:rPr>
      </w:pPr>
    </w:p>
    <w:p w14:paraId="505D4B17" w14:textId="27A386E8" w:rsidR="00E75D54" w:rsidRDefault="00235432" w:rsidP="006223C0">
      <w:pPr>
        <w:ind w:firstLine="72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Con respecto a la estructura del ciclo ministerial</w:t>
      </w:r>
      <w:r w:rsidR="00306F22">
        <w:rPr>
          <w:sz w:val="22"/>
          <w:szCs w:val="22"/>
          <w:lang w:val="es-CO"/>
        </w:rPr>
        <w:t xml:space="preserve"> y la reducción de pasos en</w:t>
      </w:r>
      <w:r w:rsidR="00BB19C4">
        <w:rPr>
          <w:sz w:val="22"/>
          <w:szCs w:val="22"/>
          <w:lang w:val="es-CO"/>
        </w:rPr>
        <w:t xml:space="preserve"> ella</w:t>
      </w:r>
      <w:r>
        <w:rPr>
          <w:sz w:val="22"/>
          <w:szCs w:val="22"/>
          <w:lang w:val="es-CO"/>
        </w:rPr>
        <w:t xml:space="preserve">, la Secretaria Ejecutiva manifestó que este ya </w:t>
      </w:r>
      <w:r w:rsidR="006B7C15">
        <w:rPr>
          <w:sz w:val="22"/>
          <w:szCs w:val="22"/>
          <w:lang w:val="es-CO"/>
        </w:rPr>
        <w:t>fue</w:t>
      </w:r>
      <w:r>
        <w:rPr>
          <w:sz w:val="22"/>
          <w:szCs w:val="22"/>
          <w:lang w:val="es-CO"/>
        </w:rPr>
        <w:t xml:space="preserve"> aprobado por la Asamblea General; </w:t>
      </w:r>
      <w:r w:rsidR="006B7C15">
        <w:rPr>
          <w:sz w:val="22"/>
          <w:szCs w:val="22"/>
          <w:lang w:val="es-CO"/>
        </w:rPr>
        <w:t>por lo que</w:t>
      </w:r>
      <w:r w:rsidR="00306F22">
        <w:rPr>
          <w:sz w:val="22"/>
          <w:szCs w:val="22"/>
          <w:lang w:val="es-CO"/>
        </w:rPr>
        <w:t xml:space="preserve"> ser</w:t>
      </w:r>
      <w:r w:rsidR="00BB19C4">
        <w:rPr>
          <w:sz w:val="22"/>
          <w:szCs w:val="22"/>
          <w:lang w:val="es-CO"/>
        </w:rPr>
        <w:t>í</w:t>
      </w:r>
      <w:r w:rsidR="00306F22">
        <w:rPr>
          <w:sz w:val="22"/>
          <w:szCs w:val="22"/>
          <w:lang w:val="es-CO"/>
        </w:rPr>
        <w:t xml:space="preserve">a más factible identificar en que parte de la estructura se podría incluir los puntos relevantes de la </w:t>
      </w:r>
      <w:r w:rsidR="00306F22" w:rsidRPr="00F1413A">
        <w:rPr>
          <w:sz w:val="22"/>
          <w:szCs w:val="22"/>
          <w:lang w:val="es-CO"/>
        </w:rPr>
        <w:t>propuesta del Grupo de Trabajo 1.  La Secretaria Ejecutiva con</w:t>
      </w:r>
      <w:r w:rsidR="00BB19C4">
        <w:rPr>
          <w:sz w:val="22"/>
          <w:szCs w:val="22"/>
          <w:lang w:val="es-CO"/>
        </w:rPr>
        <w:t>c</w:t>
      </w:r>
      <w:r w:rsidR="00306F22" w:rsidRPr="00F1413A">
        <w:rPr>
          <w:sz w:val="22"/>
          <w:szCs w:val="22"/>
          <w:lang w:val="es-CO"/>
        </w:rPr>
        <w:t>luyó indicando que el Plan de Trabajo claramente define el rol de la cooperación</w:t>
      </w:r>
      <w:r w:rsidR="00306F22">
        <w:rPr>
          <w:sz w:val="22"/>
          <w:szCs w:val="22"/>
          <w:lang w:val="es-CO"/>
        </w:rPr>
        <w:t>, de la AICD</w:t>
      </w:r>
      <w:r w:rsidR="00973821">
        <w:rPr>
          <w:sz w:val="22"/>
          <w:szCs w:val="22"/>
          <w:lang w:val="es-CO"/>
        </w:rPr>
        <w:t>, de CIDI y SEDI.</w:t>
      </w:r>
    </w:p>
    <w:p w14:paraId="6BD7E21F" w14:textId="306641FE" w:rsidR="00863878" w:rsidRDefault="00973821" w:rsidP="00973821">
      <w:pPr>
        <w:ind w:firstLine="72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Asimismo, la Presidenta de la Junta Directiva felicitó al Grupo de Trabajo 1, e hizo hincapié en la importancia del trabajo conjunto entre los puntos focales </w:t>
      </w:r>
      <w:r w:rsidR="00271F2E">
        <w:rPr>
          <w:sz w:val="22"/>
          <w:szCs w:val="22"/>
          <w:lang w:val="es-CO"/>
        </w:rPr>
        <w:t xml:space="preserve">de cooperación que permitiría que el tema de cooperación sea siempre asesorado y </w:t>
      </w:r>
      <w:r w:rsidR="00233BC9">
        <w:rPr>
          <w:sz w:val="22"/>
          <w:szCs w:val="22"/>
          <w:lang w:val="es-CO"/>
        </w:rPr>
        <w:t xml:space="preserve">(orientado) </w:t>
      </w:r>
      <w:r w:rsidR="00BB19C4">
        <w:rPr>
          <w:sz w:val="22"/>
          <w:szCs w:val="22"/>
          <w:lang w:val="es-CO"/>
        </w:rPr>
        <w:t>a</w:t>
      </w:r>
      <w:r w:rsidR="00271F2E">
        <w:rPr>
          <w:sz w:val="22"/>
          <w:szCs w:val="22"/>
          <w:lang w:val="es-CO"/>
        </w:rPr>
        <w:t xml:space="preserve">l tema de monitoreo y </w:t>
      </w:r>
      <w:proofErr w:type="spellStart"/>
      <w:r w:rsidR="00271F2E">
        <w:rPr>
          <w:sz w:val="22"/>
          <w:szCs w:val="22"/>
          <w:lang w:val="es-CO"/>
        </w:rPr>
        <w:t>evaluciaci</w:t>
      </w:r>
      <w:r w:rsidR="00BB19C4">
        <w:rPr>
          <w:sz w:val="22"/>
          <w:szCs w:val="22"/>
          <w:lang w:val="es-CO"/>
        </w:rPr>
        <w:t>ó</w:t>
      </w:r>
      <w:r w:rsidR="00271F2E">
        <w:rPr>
          <w:sz w:val="22"/>
          <w:szCs w:val="22"/>
          <w:lang w:val="es-CO"/>
        </w:rPr>
        <w:t>n</w:t>
      </w:r>
      <w:proofErr w:type="spellEnd"/>
      <w:r w:rsidR="00271F2E">
        <w:rPr>
          <w:sz w:val="22"/>
          <w:szCs w:val="22"/>
          <w:lang w:val="es-CO"/>
        </w:rPr>
        <w:t>.</w:t>
      </w:r>
    </w:p>
    <w:p w14:paraId="1B1D1C95" w14:textId="46DE40B8" w:rsidR="00271F2E" w:rsidRDefault="00271F2E" w:rsidP="00973821">
      <w:pPr>
        <w:ind w:firstLine="720"/>
        <w:jc w:val="both"/>
        <w:rPr>
          <w:sz w:val="22"/>
          <w:szCs w:val="22"/>
          <w:lang w:val="es-CO"/>
        </w:rPr>
      </w:pPr>
    </w:p>
    <w:p w14:paraId="3DBD5BBA" w14:textId="7EADC468" w:rsidR="007771F4" w:rsidRDefault="006E3AC0" w:rsidP="007771F4">
      <w:pPr>
        <w:ind w:firstLine="72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Antes de ceder la palabra al representante del Grupo de Trabajo No. 2 (</w:t>
      </w:r>
      <w:r w:rsidRPr="006E3AC0">
        <w:rPr>
          <w:sz w:val="22"/>
          <w:szCs w:val="22"/>
          <w:lang w:val="es-CO"/>
        </w:rPr>
        <w:t>Financiación de la cooperación para el desarrollo en el marco de la OEA/SEDI</w:t>
      </w:r>
      <w:r>
        <w:rPr>
          <w:sz w:val="22"/>
          <w:szCs w:val="22"/>
          <w:lang w:val="es-CO"/>
        </w:rPr>
        <w:t xml:space="preserve">), la Presidenta reconoció el trabajo del señor Bruno Sotomayor, </w:t>
      </w:r>
      <w:r w:rsidR="00C07B44" w:rsidRPr="00C07B44">
        <w:rPr>
          <w:sz w:val="22"/>
          <w:szCs w:val="22"/>
          <w:lang w:val="es-CO"/>
        </w:rPr>
        <w:t>Representante del Perú, quien</w:t>
      </w:r>
      <w:r w:rsidR="007771F4">
        <w:rPr>
          <w:sz w:val="22"/>
          <w:szCs w:val="22"/>
          <w:lang w:val="es-CO"/>
        </w:rPr>
        <w:t>,</w:t>
      </w:r>
      <w:r w:rsidR="007771F4" w:rsidRPr="007771F4">
        <w:rPr>
          <w:sz w:val="22"/>
          <w:szCs w:val="22"/>
          <w:lang w:val="es-CO"/>
        </w:rPr>
        <w:t xml:space="preserve"> desde el inicio</w:t>
      </w:r>
      <w:r w:rsidR="00C07B44" w:rsidRPr="00C07B44">
        <w:rPr>
          <w:sz w:val="22"/>
          <w:szCs w:val="22"/>
          <w:lang w:val="es-CO"/>
        </w:rPr>
        <w:t>, en ausencia de la presidenta, asumió el liderazgo del Grupo de Trabajo No. 2</w:t>
      </w:r>
      <w:r w:rsidR="007771F4">
        <w:rPr>
          <w:sz w:val="22"/>
          <w:szCs w:val="22"/>
          <w:lang w:val="es-CO"/>
        </w:rPr>
        <w:t xml:space="preserve"> y le hizo</w:t>
      </w:r>
      <w:r w:rsidR="00C07B44" w:rsidRPr="00C07B44">
        <w:rPr>
          <w:sz w:val="22"/>
          <w:szCs w:val="22"/>
          <w:lang w:val="es-CO"/>
        </w:rPr>
        <w:t xml:space="preserve"> recordatorio de que el puesto </w:t>
      </w:r>
      <w:r w:rsidR="007771F4">
        <w:rPr>
          <w:sz w:val="22"/>
          <w:szCs w:val="22"/>
          <w:lang w:val="es-CO"/>
        </w:rPr>
        <w:t xml:space="preserve">de </w:t>
      </w:r>
      <w:proofErr w:type="spellStart"/>
      <w:r w:rsidR="007771F4">
        <w:rPr>
          <w:sz w:val="22"/>
          <w:szCs w:val="22"/>
          <w:lang w:val="es-CO"/>
        </w:rPr>
        <w:t>CoPresidente</w:t>
      </w:r>
      <w:proofErr w:type="spellEnd"/>
      <w:r w:rsidR="007771F4">
        <w:rPr>
          <w:sz w:val="22"/>
          <w:szCs w:val="22"/>
          <w:lang w:val="es-CO"/>
        </w:rPr>
        <w:t xml:space="preserve"> </w:t>
      </w:r>
      <w:proofErr w:type="spellStart"/>
      <w:r w:rsidR="00C07B44" w:rsidRPr="00C07B44">
        <w:rPr>
          <w:sz w:val="22"/>
          <w:szCs w:val="22"/>
          <w:lang w:val="es-CO"/>
        </w:rPr>
        <w:t>sigu</w:t>
      </w:r>
      <w:r w:rsidR="00BB19C4">
        <w:rPr>
          <w:sz w:val="22"/>
          <w:szCs w:val="22"/>
          <w:lang w:val="es-CO"/>
        </w:rPr>
        <w:t>í</w:t>
      </w:r>
      <w:r w:rsidR="007771F4">
        <w:rPr>
          <w:sz w:val="22"/>
          <w:szCs w:val="22"/>
          <w:lang w:val="es-CO"/>
        </w:rPr>
        <w:t>a</w:t>
      </w:r>
      <w:proofErr w:type="spellEnd"/>
      <w:r w:rsidR="00C07B44" w:rsidRPr="00C07B44">
        <w:rPr>
          <w:sz w:val="22"/>
          <w:szCs w:val="22"/>
          <w:lang w:val="es-CO"/>
        </w:rPr>
        <w:t xml:space="preserve"> vacante</w:t>
      </w:r>
      <w:r w:rsidR="007771F4">
        <w:rPr>
          <w:sz w:val="22"/>
          <w:szCs w:val="22"/>
          <w:lang w:val="es-CO"/>
        </w:rPr>
        <w:t>, seguida con una invitación a aceptar la propuesta de ejercer dicho cargo, a lo que el señor Sotomayor accedió agradeciendo.</w:t>
      </w:r>
    </w:p>
    <w:p w14:paraId="4243804E" w14:textId="329E187D" w:rsidR="00863878" w:rsidRDefault="00863878" w:rsidP="006223C0">
      <w:pPr>
        <w:ind w:firstLine="720"/>
        <w:jc w:val="both"/>
        <w:rPr>
          <w:sz w:val="22"/>
          <w:szCs w:val="22"/>
          <w:lang w:val="es-CO"/>
        </w:rPr>
      </w:pPr>
    </w:p>
    <w:p w14:paraId="761E3951" w14:textId="655D86C0" w:rsidR="00863878" w:rsidRDefault="003C3468" w:rsidP="00710B2C">
      <w:pPr>
        <w:ind w:firstLine="72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Seguidamente el señor Sotomayor presentó la propuesta de plan de trabajo, </w:t>
      </w:r>
      <w:r w:rsidR="009213A3">
        <w:rPr>
          <w:sz w:val="22"/>
          <w:szCs w:val="22"/>
          <w:lang w:val="es-CO"/>
        </w:rPr>
        <w:t>con los objetivos plasmados, incluidos</w:t>
      </w:r>
      <w:r w:rsidR="00710B2C">
        <w:rPr>
          <w:sz w:val="22"/>
          <w:szCs w:val="22"/>
          <w:lang w:val="es-CO"/>
        </w:rPr>
        <w:t>: a) el ex</w:t>
      </w:r>
      <w:r w:rsidR="009213A3">
        <w:rPr>
          <w:sz w:val="22"/>
          <w:szCs w:val="22"/>
          <w:lang w:val="es-CO"/>
        </w:rPr>
        <w:t>a</w:t>
      </w:r>
      <w:r w:rsidR="00710B2C">
        <w:rPr>
          <w:sz w:val="22"/>
          <w:szCs w:val="22"/>
          <w:lang w:val="es-CO"/>
        </w:rPr>
        <w:t xml:space="preserve">men de </w:t>
      </w:r>
      <w:r w:rsidR="00710B2C" w:rsidRPr="00710B2C">
        <w:rPr>
          <w:sz w:val="22"/>
          <w:szCs w:val="22"/>
          <w:lang w:val="es-CO"/>
        </w:rPr>
        <w:t>estrategias para reforzar el Fondo de Cooperación para el Desarrollo y recaudar fondos adicionales para llevar a cabo actividades de alianzas para el desarrollo</w:t>
      </w:r>
      <w:r w:rsidR="00710B2C">
        <w:rPr>
          <w:sz w:val="22"/>
          <w:szCs w:val="22"/>
          <w:lang w:val="es-CO"/>
        </w:rPr>
        <w:t>, b) el d</w:t>
      </w:r>
      <w:r w:rsidR="00710B2C" w:rsidRPr="00710B2C">
        <w:rPr>
          <w:sz w:val="22"/>
          <w:szCs w:val="22"/>
          <w:lang w:val="es-CO"/>
        </w:rPr>
        <w:t>esarroll</w:t>
      </w:r>
      <w:r w:rsidR="00710B2C">
        <w:rPr>
          <w:sz w:val="22"/>
          <w:szCs w:val="22"/>
          <w:lang w:val="es-CO"/>
        </w:rPr>
        <w:t xml:space="preserve">o de </w:t>
      </w:r>
      <w:r w:rsidR="00710B2C" w:rsidRPr="00710B2C">
        <w:rPr>
          <w:sz w:val="22"/>
          <w:szCs w:val="22"/>
          <w:lang w:val="es-CO"/>
        </w:rPr>
        <w:t xml:space="preserve"> un marco de cooperación entre la AICD y los Observadores Permanentes y otros Estados, así como con organizaciones nacionales e internacionales y el sector privado</w:t>
      </w:r>
      <w:r w:rsidR="00710B2C">
        <w:rPr>
          <w:sz w:val="22"/>
          <w:szCs w:val="22"/>
          <w:lang w:val="es-CO"/>
        </w:rPr>
        <w:t xml:space="preserve"> y c) la consideración </w:t>
      </w:r>
      <w:r w:rsidR="000E77FF">
        <w:rPr>
          <w:sz w:val="22"/>
          <w:szCs w:val="22"/>
          <w:lang w:val="es-CO"/>
        </w:rPr>
        <w:t>sobre la posibilidad que la</w:t>
      </w:r>
      <w:r w:rsidR="00710B2C" w:rsidRPr="00710B2C">
        <w:rPr>
          <w:sz w:val="22"/>
          <w:szCs w:val="22"/>
          <w:lang w:val="es-CO"/>
        </w:rPr>
        <w:t xml:space="preserve"> AICD debería afiliarse a la Alianza Global para la Cooperación Eficaz al Desarrollo y sus Principios de Kampala, con el fin de promover la participación del sector privado.</w:t>
      </w:r>
    </w:p>
    <w:p w14:paraId="678EB1DF" w14:textId="684A96F2" w:rsidR="00EC7926" w:rsidRDefault="00EC7926" w:rsidP="00710B2C">
      <w:pPr>
        <w:ind w:firstLine="720"/>
        <w:jc w:val="both"/>
        <w:rPr>
          <w:sz w:val="22"/>
          <w:szCs w:val="22"/>
          <w:lang w:val="es-CO"/>
        </w:rPr>
      </w:pPr>
    </w:p>
    <w:p w14:paraId="519D4C07" w14:textId="6AD0C336" w:rsidR="00EC7926" w:rsidRDefault="00EC7926" w:rsidP="00EC7926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ab/>
        <w:t xml:space="preserve">Un punto importante que resalta el Grupo 2 en las preguntas orientadoras al debate es la poca visibilidad tanto de los proyectos e información respecto al funcionamiento óptimo del </w:t>
      </w:r>
      <w:r w:rsidR="000E77FF">
        <w:rPr>
          <w:sz w:val="22"/>
          <w:szCs w:val="22"/>
          <w:lang w:val="es-CO"/>
        </w:rPr>
        <w:t>FCD</w:t>
      </w:r>
      <w:r w:rsidR="00904949">
        <w:rPr>
          <w:sz w:val="22"/>
          <w:szCs w:val="22"/>
          <w:lang w:val="es-CO"/>
        </w:rPr>
        <w:t xml:space="preserve">; así como la creación de un </w:t>
      </w:r>
      <w:r w:rsidR="00904949" w:rsidRPr="00904949">
        <w:rPr>
          <w:sz w:val="22"/>
          <w:szCs w:val="22"/>
          <w:lang w:val="es-CO"/>
        </w:rPr>
        <w:t xml:space="preserve">catálogo de demanda, que atienda a las vulnerabilidades y brechas presentes en la región, principalmente luego del impacto que ha tenido la pandemia </w:t>
      </w:r>
      <w:r w:rsidR="00904949">
        <w:rPr>
          <w:sz w:val="22"/>
          <w:szCs w:val="22"/>
          <w:lang w:val="es-CO"/>
        </w:rPr>
        <w:t xml:space="preserve">del COVID-19 </w:t>
      </w:r>
      <w:r w:rsidR="00904949" w:rsidRPr="00904949">
        <w:rPr>
          <w:sz w:val="22"/>
          <w:szCs w:val="22"/>
          <w:lang w:val="es-CO"/>
        </w:rPr>
        <w:t>sobre las estructuras sociales y económicas de la región</w:t>
      </w:r>
      <w:r w:rsidR="00904949">
        <w:rPr>
          <w:sz w:val="22"/>
          <w:szCs w:val="22"/>
          <w:lang w:val="es-CO"/>
        </w:rPr>
        <w:t xml:space="preserve"> y </w:t>
      </w:r>
      <w:proofErr w:type="spellStart"/>
      <w:r w:rsidR="00904949">
        <w:rPr>
          <w:sz w:val="22"/>
          <w:szCs w:val="22"/>
          <w:lang w:val="es-CO"/>
        </w:rPr>
        <w:t>preveer</w:t>
      </w:r>
      <w:proofErr w:type="spellEnd"/>
      <w:r w:rsidR="00904949">
        <w:rPr>
          <w:sz w:val="22"/>
          <w:szCs w:val="22"/>
          <w:lang w:val="es-CO"/>
        </w:rPr>
        <w:t xml:space="preserve"> </w:t>
      </w:r>
      <w:r w:rsidR="00904949" w:rsidRPr="00904949">
        <w:rPr>
          <w:sz w:val="22"/>
          <w:szCs w:val="22"/>
          <w:lang w:val="es-CO"/>
        </w:rPr>
        <w:t xml:space="preserve">espacios de coordinación sectoriales en el cual se visibilice el aporte de la OEA en cada país miembro con el fin de convocar a otros actores del desarrollo, que puedan alinearse a la iniciativa, y complementar con mayores recursos financieros </w:t>
      </w:r>
      <w:r w:rsidR="000E77FF">
        <w:rPr>
          <w:sz w:val="22"/>
          <w:szCs w:val="22"/>
          <w:lang w:val="es-CO"/>
        </w:rPr>
        <w:t>a</w:t>
      </w:r>
      <w:r w:rsidR="00904949" w:rsidRPr="00904949">
        <w:rPr>
          <w:sz w:val="22"/>
          <w:szCs w:val="22"/>
          <w:lang w:val="es-CO"/>
        </w:rPr>
        <w:t>l fondo semilla brindado por la OEA.</w:t>
      </w:r>
    </w:p>
    <w:p w14:paraId="70449617" w14:textId="77777777" w:rsidR="00335A04" w:rsidRDefault="00335A04" w:rsidP="00EC7926">
      <w:pPr>
        <w:jc w:val="both"/>
        <w:rPr>
          <w:sz w:val="22"/>
          <w:szCs w:val="22"/>
          <w:lang w:val="es-CO"/>
        </w:rPr>
      </w:pPr>
    </w:p>
    <w:p w14:paraId="33C69809" w14:textId="1AA0C59C" w:rsidR="00CD1522" w:rsidRDefault="00EC7926" w:rsidP="005A2BDB">
      <w:pPr>
        <w:jc w:val="both"/>
        <w:rPr>
          <w:rFonts w:eastAsia="Calibri"/>
          <w:sz w:val="22"/>
          <w:szCs w:val="22"/>
          <w:u w:val="single"/>
          <w:lang w:val="es-US" w:eastAsia="en-US"/>
        </w:rPr>
      </w:pPr>
      <w:r>
        <w:rPr>
          <w:sz w:val="22"/>
          <w:szCs w:val="22"/>
          <w:lang w:val="es-CO"/>
        </w:rPr>
        <w:tab/>
        <w:t xml:space="preserve">El Plan de Trabajo del Grupo 2 junto con </w:t>
      </w:r>
      <w:r w:rsidR="00CD1522">
        <w:rPr>
          <w:sz w:val="22"/>
          <w:szCs w:val="22"/>
          <w:lang w:val="es-CO"/>
        </w:rPr>
        <w:t>las acciones concretas se encuentran en el documento (</w:t>
      </w:r>
      <w:r w:rsidR="00CD1522" w:rsidRPr="00CD1522">
        <w:rPr>
          <w:sz w:val="22"/>
          <w:szCs w:val="22"/>
          <w:lang w:val="es-CO"/>
        </w:rPr>
        <w:t>Documento:  (AICD/JD/doc-200/22</w:t>
      </w:r>
      <w:r w:rsidR="005A2BDB">
        <w:rPr>
          <w:sz w:val="22"/>
          <w:szCs w:val="22"/>
          <w:lang w:val="es-CO"/>
        </w:rPr>
        <w:t xml:space="preserve"> </w:t>
      </w:r>
      <w:r w:rsidR="00CD1522" w:rsidRPr="00387AF9">
        <w:rPr>
          <w:rFonts w:eastAsia="Calibri"/>
          <w:sz w:val="22"/>
          <w:szCs w:val="22"/>
          <w:lang w:val="es-US" w:eastAsia="en-US"/>
        </w:rPr>
        <w:t xml:space="preserve"> - </w:t>
      </w:r>
      <w:hyperlink r:id="rId14" w:history="1">
        <w:r w:rsidR="00CD1522" w:rsidRPr="00387AF9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="00CD1522" w:rsidRPr="00387AF9">
        <w:rPr>
          <w:rFonts w:eastAsia="Calibri"/>
          <w:sz w:val="22"/>
          <w:szCs w:val="22"/>
          <w:lang w:val="es-US" w:eastAsia="en-US"/>
        </w:rPr>
        <w:t xml:space="preserve"> </w:t>
      </w:r>
      <w:r w:rsidR="00CD1522" w:rsidRPr="00387AF9">
        <w:rPr>
          <w:rFonts w:eastAsia="Calibri"/>
          <w:color w:val="666666"/>
          <w:sz w:val="22"/>
          <w:szCs w:val="22"/>
          <w:lang w:val="es-US" w:eastAsia="en-US"/>
        </w:rPr>
        <w:t>|</w:t>
      </w:r>
      <w:hyperlink r:id="rId15" w:history="1">
        <w:r w:rsidR="00CD1522" w:rsidRPr="00387AF9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="005A2BDB" w:rsidRPr="005A2BDB">
        <w:rPr>
          <w:rFonts w:eastAsia="Calibri"/>
          <w:sz w:val="22"/>
          <w:szCs w:val="22"/>
          <w:u w:val="single"/>
          <w:lang w:val="es-US" w:eastAsia="en-US"/>
        </w:rPr>
        <w:t>)</w:t>
      </w:r>
    </w:p>
    <w:p w14:paraId="24C9B33C" w14:textId="123EE399" w:rsidR="00335A04" w:rsidRDefault="00335A04" w:rsidP="005A2BDB">
      <w:pPr>
        <w:jc w:val="both"/>
        <w:rPr>
          <w:rFonts w:eastAsia="Calibri"/>
          <w:sz w:val="22"/>
          <w:szCs w:val="22"/>
          <w:u w:val="single"/>
          <w:lang w:val="es-US" w:eastAsia="en-US"/>
        </w:rPr>
      </w:pPr>
    </w:p>
    <w:p w14:paraId="11AE2626" w14:textId="77FE8E9F" w:rsidR="00335A04" w:rsidRDefault="00335A04" w:rsidP="005A2BDB">
      <w:pPr>
        <w:jc w:val="both"/>
        <w:rPr>
          <w:rFonts w:eastAsia="Calibri"/>
          <w:sz w:val="22"/>
          <w:szCs w:val="22"/>
          <w:lang w:val="es-US" w:eastAsia="en-US"/>
        </w:rPr>
      </w:pPr>
      <w:r w:rsidRPr="00335A04">
        <w:rPr>
          <w:rFonts w:eastAsia="Calibri"/>
          <w:sz w:val="22"/>
          <w:szCs w:val="22"/>
          <w:lang w:val="es-US" w:eastAsia="en-US"/>
        </w:rPr>
        <w:tab/>
        <w:t xml:space="preserve">Al concluir, el señor Sotomayor hizo </w:t>
      </w:r>
      <w:proofErr w:type="spellStart"/>
      <w:r w:rsidRPr="00335A04">
        <w:rPr>
          <w:rFonts w:eastAsia="Calibri"/>
          <w:sz w:val="22"/>
          <w:szCs w:val="22"/>
          <w:lang w:val="es-US" w:eastAsia="en-US"/>
        </w:rPr>
        <w:t>incapie</w:t>
      </w:r>
      <w:proofErr w:type="spellEnd"/>
      <w:r w:rsidRPr="00335A04">
        <w:rPr>
          <w:rFonts w:eastAsia="Calibri"/>
          <w:sz w:val="22"/>
          <w:szCs w:val="22"/>
          <w:lang w:val="es-US" w:eastAsia="en-US"/>
        </w:rPr>
        <w:t xml:space="preserve"> de que el Plan de trabajo es un documento de propuesta que podría ser </w:t>
      </w:r>
      <w:r>
        <w:rPr>
          <w:rFonts w:eastAsia="Calibri"/>
          <w:sz w:val="22"/>
          <w:szCs w:val="22"/>
          <w:lang w:val="es-US" w:eastAsia="en-US"/>
        </w:rPr>
        <w:t>enriquecido</w:t>
      </w:r>
      <w:r w:rsidRPr="00335A04">
        <w:rPr>
          <w:rFonts w:eastAsia="Calibri"/>
          <w:sz w:val="22"/>
          <w:szCs w:val="22"/>
          <w:lang w:val="es-US" w:eastAsia="en-US"/>
        </w:rPr>
        <w:t xml:space="preserve"> con aportes de las delegaciones y agradeció su elección como </w:t>
      </w:r>
      <w:proofErr w:type="spellStart"/>
      <w:r w:rsidRPr="00335A04">
        <w:rPr>
          <w:rFonts w:eastAsia="Calibri"/>
          <w:sz w:val="22"/>
          <w:szCs w:val="22"/>
          <w:lang w:val="es-US" w:eastAsia="en-US"/>
        </w:rPr>
        <w:t>CoPresidente</w:t>
      </w:r>
      <w:proofErr w:type="spellEnd"/>
      <w:r w:rsidRPr="00335A04">
        <w:rPr>
          <w:rFonts w:eastAsia="Calibri"/>
          <w:sz w:val="22"/>
          <w:szCs w:val="22"/>
          <w:lang w:val="es-US" w:eastAsia="en-US"/>
        </w:rPr>
        <w:t xml:space="preserve"> del Grupo 2.  </w:t>
      </w:r>
    </w:p>
    <w:p w14:paraId="3E522439" w14:textId="3C776DF2" w:rsidR="00DB4F3C" w:rsidRDefault="00DB4F3C" w:rsidP="005A2BDB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44E007F4" w14:textId="08132CCD" w:rsidR="00335A04" w:rsidRDefault="009779B4" w:rsidP="005A2BDB">
      <w:pPr>
        <w:jc w:val="both"/>
        <w:rPr>
          <w:rFonts w:eastAsia="Calibri"/>
          <w:sz w:val="22"/>
          <w:szCs w:val="22"/>
          <w:lang w:val="es-US" w:eastAsia="en-US"/>
        </w:rPr>
      </w:pPr>
      <w:r>
        <w:rPr>
          <w:rFonts w:eastAsia="Calibri"/>
          <w:sz w:val="22"/>
          <w:szCs w:val="22"/>
          <w:lang w:val="es-US" w:eastAsia="en-US"/>
        </w:rPr>
        <w:tab/>
      </w:r>
      <w:r w:rsidR="00DC118C">
        <w:rPr>
          <w:rFonts w:eastAsia="Calibri"/>
          <w:sz w:val="22"/>
          <w:szCs w:val="22"/>
          <w:lang w:val="es-US" w:eastAsia="en-US"/>
        </w:rPr>
        <w:t>Un tema que salió a r</w:t>
      </w:r>
      <w:r w:rsidR="000E77FF">
        <w:rPr>
          <w:rFonts w:eastAsia="Calibri"/>
          <w:sz w:val="22"/>
          <w:szCs w:val="22"/>
          <w:lang w:val="es-US" w:eastAsia="en-US"/>
        </w:rPr>
        <w:t>e</w:t>
      </w:r>
      <w:r w:rsidR="00DC118C">
        <w:rPr>
          <w:rFonts w:eastAsia="Calibri"/>
          <w:sz w:val="22"/>
          <w:szCs w:val="22"/>
          <w:lang w:val="es-US" w:eastAsia="en-US"/>
        </w:rPr>
        <w:t xml:space="preserve">lucir al finalizar esta presentación fue la suma que la OEA reduce a las contribuciones voluntarias por concepto de  costos indirectos </w:t>
      </w:r>
      <w:r w:rsidR="00BD4204">
        <w:rPr>
          <w:rFonts w:eastAsia="Calibri"/>
          <w:sz w:val="22"/>
          <w:szCs w:val="22"/>
          <w:lang w:val="es-US" w:eastAsia="en-US"/>
        </w:rPr>
        <w:t xml:space="preserve"> </w:t>
      </w:r>
      <w:r w:rsidR="00DC118C">
        <w:rPr>
          <w:rFonts w:eastAsia="Calibri"/>
          <w:sz w:val="22"/>
          <w:szCs w:val="22"/>
          <w:lang w:val="es-US" w:eastAsia="en-US"/>
        </w:rPr>
        <w:t xml:space="preserve">(ICR), en donde el Vicepresidente de la </w:t>
      </w:r>
      <w:r w:rsidR="00DC118C" w:rsidRPr="004E2B9D">
        <w:rPr>
          <w:rFonts w:eastAsia="Calibri"/>
          <w:sz w:val="22"/>
          <w:szCs w:val="22"/>
          <w:lang w:val="es-US" w:eastAsia="en-US"/>
        </w:rPr>
        <w:t xml:space="preserve">Junta </w:t>
      </w:r>
      <w:proofErr w:type="spellStart"/>
      <w:r w:rsidR="00DC118C" w:rsidRPr="004E2B9D">
        <w:rPr>
          <w:rFonts w:eastAsia="Calibri"/>
          <w:sz w:val="22"/>
          <w:szCs w:val="22"/>
          <w:lang w:val="es-US" w:eastAsia="en-US"/>
        </w:rPr>
        <w:t>Diretiva</w:t>
      </w:r>
      <w:proofErr w:type="spellEnd"/>
      <w:r w:rsidR="00DC118C" w:rsidRPr="004E2B9D">
        <w:rPr>
          <w:rFonts w:eastAsia="Calibri"/>
          <w:sz w:val="22"/>
          <w:szCs w:val="22"/>
          <w:lang w:val="es-US" w:eastAsia="en-US"/>
        </w:rPr>
        <w:t xml:space="preserve"> indicó que el tema actualmente </w:t>
      </w:r>
      <w:proofErr w:type="spellStart"/>
      <w:r w:rsidR="00DC118C" w:rsidRPr="004E2B9D">
        <w:rPr>
          <w:rFonts w:eastAsia="Calibri"/>
          <w:sz w:val="22"/>
          <w:szCs w:val="22"/>
          <w:lang w:val="es-US" w:eastAsia="en-US"/>
        </w:rPr>
        <w:t>esta</w:t>
      </w:r>
      <w:proofErr w:type="spellEnd"/>
      <w:r w:rsidR="00DC118C" w:rsidRPr="004E2B9D">
        <w:rPr>
          <w:rFonts w:eastAsia="Calibri"/>
          <w:sz w:val="22"/>
          <w:szCs w:val="22"/>
          <w:lang w:val="es-US" w:eastAsia="en-US"/>
        </w:rPr>
        <w:t xml:space="preserve"> siendo dis</w:t>
      </w:r>
      <w:r w:rsidR="00451C80" w:rsidRPr="004E2B9D">
        <w:rPr>
          <w:rFonts w:eastAsia="Calibri"/>
          <w:sz w:val="22"/>
          <w:szCs w:val="22"/>
          <w:lang w:val="es-US" w:eastAsia="en-US"/>
        </w:rPr>
        <w:t>c</w:t>
      </w:r>
      <w:r w:rsidR="00DC118C" w:rsidRPr="004E2B9D">
        <w:rPr>
          <w:rFonts w:eastAsia="Calibri"/>
          <w:sz w:val="22"/>
          <w:szCs w:val="22"/>
          <w:lang w:val="es-US" w:eastAsia="en-US"/>
        </w:rPr>
        <w:t>utido en el marco de la CAAP y la Secretaria Ejecutiva hizo recordatorio que</w:t>
      </w:r>
      <w:r w:rsidR="00FF58B3" w:rsidRPr="004E2B9D">
        <w:rPr>
          <w:rFonts w:eastAsia="Calibri"/>
          <w:sz w:val="22"/>
          <w:szCs w:val="22"/>
          <w:lang w:val="es-US" w:eastAsia="en-US"/>
        </w:rPr>
        <w:t xml:space="preserve"> desde hace algunos años</w:t>
      </w:r>
      <w:r w:rsidR="000E77FF" w:rsidRPr="004E2B9D">
        <w:rPr>
          <w:rFonts w:eastAsia="Calibri"/>
          <w:sz w:val="22"/>
          <w:szCs w:val="22"/>
          <w:lang w:val="es-US" w:eastAsia="en-US"/>
        </w:rPr>
        <w:t xml:space="preserve"> </w:t>
      </w:r>
      <w:r w:rsidR="00DC118C" w:rsidRPr="004E2B9D">
        <w:rPr>
          <w:rFonts w:eastAsia="Calibri"/>
          <w:sz w:val="22"/>
          <w:szCs w:val="22"/>
          <w:lang w:val="es-US" w:eastAsia="en-US"/>
        </w:rPr>
        <w:t xml:space="preserve">la Junta Directiva ha </w:t>
      </w:r>
      <w:r w:rsidR="00FF58B3" w:rsidRPr="004E2B9D">
        <w:rPr>
          <w:rFonts w:eastAsia="Calibri"/>
          <w:sz w:val="22"/>
          <w:szCs w:val="22"/>
          <w:lang w:val="es-US" w:eastAsia="en-US"/>
        </w:rPr>
        <w:t xml:space="preserve">estado solicitando a las autoridades pertinentes considerar la reducción </w:t>
      </w:r>
      <w:r w:rsidR="004C26A0" w:rsidRPr="004E2B9D">
        <w:rPr>
          <w:rFonts w:eastAsia="Calibri"/>
          <w:sz w:val="22"/>
          <w:szCs w:val="22"/>
          <w:lang w:val="es-US" w:eastAsia="en-US"/>
        </w:rPr>
        <w:t>o la exe</w:t>
      </w:r>
      <w:r w:rsidR="002A117F" w:rsidRPr="004E2B9D">
        <w:rPr>
          <w:rFonts w:eastAsia="Calibri"/>
          <w:sz w:val="22"/>
          <w:szCs w:val="22"/>
          <w:lang w:val="es-US" w:eastAsia="en-US"/>
        </w:rPr>
        <w:t>n</w:t>
      </w:r>
      <w:r w:rsidR="004C26A0" w:rsidRPr="004E2B9D">
        <w:rPr>
          <w:rFonts w:eastAsia="Calibri"/>
          <w:sz w:val="22"/>
          <w:szCs w:val="22"/>
          <w:lang w:val="es-US" w:eastAsia="en-US"/>
        </w:rPr>
        <w:t>ci</w:t>
      </w:r>
      <w:r w:rsidR="002A117F" w:rsidRPr="004E2B9D">
        <w:rPr>
          <w:rFonts w:eastAsia="Calibri"/>
          <w:sz w:val="22"/>
          <w:szCs w:val="22"/>
          <w:lang w:val="es-US" w:eastAsia="en-US"/>
        </w:rPr>
        <w:t>ó</w:t>
      </w:r>
      <w:r w:rsidR="004C26A0" w:rsidRPr="004E2B9D">
        <w:rPr>
          <w:rFonts w:eastAsia="Calibri"/>
          <w:sz w:val="22"/>
          <w:szCs w:val="22"/>
          <w:lang w:val="es-US" w:eastAsia="en-US"/>
        </w:rPr>
        <w:t xml:space="preserve">n </w:t>
      </w:r>
      <w:r w:rsidR="00FF58B3" w:rsidRPr="004E2B9D">
        <w:rPr>
          <w:rFonts w:eastAsia="Calibri"/>
          <w:sz w:val="22"/>
          <w:szCs w:val="22"/>
          <w:lang w:val="es-US" w:eastAsia="en-US"/>
        </w:rPr>
        <w:t xml:space="preserve">del monto del ICR, </w:t>
      </w:r>
      <w:r w:rsidR="002A117F" w:rsidRPr="004E2B9D">
        <w:rPr>
          <w:rFonts w:eastAsia="Calibri"/>
          <w:sz w:val="22"/>
          <w:szCs w:val="22"/>
          <w:lang w:val="es-US" w:eastAsia="en-US"/>
        </w:rPr>
        <w:t>lo cual contribuiría a optimizar las contribuciones a la cooperación.</w:t>
      </w:r>
    </w:p>
    <w:p w14:paraId="4DB57365" w14:textId="4518C33B" w:rsidR="007E2D09" w:rsidRDefault="007E2D09" w:rsidP="005A2BDB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0032F0D7" w14:textId="3F240E06" w:rsidR="00DB4F3C" w:rsidRDefault="007E2D09" w:rsidP="005A2BDB">
      <w:pPr>
        <w:jc w:val="both"/>
        <w:rPr>
          <w:rFonts w:eastAsia="Calibri"/>
          <w:sz w:val="22"/>
          <w:szCs w:val="22"/>
          <w:lang w:val="es-US" w:eastAsia="en-US"/>
        </w:rPr>
      </w:pPr>
      <w:r>
        <w:rPr>
          <w:rFonts w:eastAsia="Calibri"/>
          <w:sz w:val="22"/>
          <w:szCs w:val="22"/>
          <w:lang w:val="es-US" w:eastAsia="en-US"/>
        </w:rPr>
        <w:tab/>
      </w:r>
      <w:r w:rsidRPr="004E2B9D">
        <w:rPr>
          <w:rFonts w:eastAsia="Calibri"/>
          <w:sz w:val="22"/>
          <w:szCs w:val="22"/>
          <w:lang w:val="es-US" w:eastAsia="en-US"/>
        </w:rPr>
        <w:t>Otro punto importante que resalt</w:t>
      </w:r>
      <w:r w:rsidR="00B53E53" w:rsidRPr="004E2B9D">
        <w:rPr>
          <w:rFonts w:eastAsia="Calibri"/>
          <w:sz w:val="22"/>
          <w:szCs w:val="22"/>
          <w:lang w:val="es-US" w:eastAsia="en-US"/>
        </w:rPr>
        <w:t>ó</w:t>
      </w:r>
      <w:r w:rsidRPr="004E2B9D">
        <w:rPr>
          <w:rFonts w:eastAsia="Calibri"/>
          <w:sz w:val="22"/>
          <w:szCs w:val="22"/>
          <w:lang w:val="es-US" w:eastAsia="en-US"/>
        </w:rPr>
        <w:t xml:space="preserve"> la Secretaria Ejecutiva es el hecho de que los </w:t>
      </w:r>
      <w:r w:rsidR="000E77FF" w:rsidRPr="004E2B9D">
        <w:rPr>
          <w:rFonts w:eastAsia="Calibri"/>
          <w:sz w:val="22"/>
          <w:szCs w:val="22"/>
          <w:lang w:val="es-US" w:eastAsia="en-US"/>
        </w:rPr>
        <w:t>E</w:t>
      </w:r>
      <w:r w:rsidRPr="004E2B9D">
        <w:rPr>
          <w:rFonts w:eastAsia="Calibri"/>
          <w:sz w:val="22"/>
          <w:szCs w:val="22"/>
          <w:lang w:val="es-US" w:eastAsia="en-US"/>
        </w:rPr>
        <w:t xml:space="preserve">statutos </w:t>
      </w:r>
      <w:r w:rsidR="00B53E53" w:rsidRPr="004E2B9D">
        <w:rPr>
          <w:rFonts w:eastAsia="Calibri"/>
          <w:sz w:val="22"/>
          <w:szCs w:val="22"/>
          <w:lang w:val="es-US" w:eastAsia="en-US"/>
        </w:rPr>
        <w:t xml:space="preserve">de la AICD </w:t>
      </w:r>
      <w:r w:rsidR="00EA4BC6" w:rsidRPr="004E2B9D">
        <w:rPr>
          <w:rFonts w:eastAsia="Calibri"/>
          <w:sz w:val="22"/>
          <w:szCs w:val="22"/>
          <w:lang w:val="es-US" w:eastAsia="en-US"/>
        </w:rPr>
        <w:t>no contempl</w:t>
      </w:r>
      <w:r w:rsidR="00B53E53" w:rsidRPr="004E2B9D">
        <w:rPr>
          <w:rFonts w:eastAsia="Calibri"/>
          <w:sz w:val="22"/>
          <w:szCs w:val="22"/>
          <w:lang w:val="es-US" w:eastAsia="en-US"/>
        </w:rPr>
        <w:t xml:space="preserve">an las iniciativas y acuerdos de cooperación con </w:t>
      </w:r>
      <w:r w:rsidR="000E77FF" w:rsidRPr="004E2B9D">
        <w:rPr>
          <w:rFonts w:eastAsia="Calibri"/>
          <w:sz w:val="22"/>
          <w:szCs w:val="22"/>
          <w:lang w:val="es-US" w:eastAsia="en-US"/>
        </w:rPr>
        <w:t>e</w:t>
      </w:r>
      <w:r w:rsidRPr="004E2B9D">
        <w:rPr>
          <w:rFonts w:eastAsia="Calibri"/>
          <w:sz w:val="22"/>
          <w:szCs w:val="22"/>
          <w:lang w:val="es-US" w:eastAsia="en-US"/>
        </w:rPr>
        <w:t>l Sector Privado</w:t>
      </w:r>
      <w:r w:rsidR="00B53E53" w:rsidRPr="004E2B9D">
        <w:rPr>
          <w:rFonts w:eastAsia="Calibri"/>
          <w:sz w:val="22"/>
          <w:szCs w:val="22"/>
          <w:lang w:val="es-US" w:eastAsia="en-US"/>
        </w:rPr>
        <w:t xml:space="preserve"> y dadas las situaciones actuales que </w:t>
      </w:r>
      <w:proofErr w:type="spellStart"/>
      <w:r w:rsidR="00B53E53" w:rsidRPr="004E2B9D">
        <w:rPr>
          <w:rFonts w:eastAsia="Calibri"/>
          <w:sz w:val="22"/>
          <w:szCs w:val="22"/>
          <w:lang w:val="es-US" w:eastAsia="en-US"/>
        </w:rPr>
        <w:t>enfreta</w:t>
      </w:r>
      <w:proofErr w:type="spellEnd"/>
      <w:r w:rsidR="00B53E53" w:rsidRPr="004E2B9D">
        <w:rPr>
          <w:rFonts w:eastAsia="Calibri"/>
          <w:sz w:val="22"/>
          <w:szCs w:val="22"/>
          <w:lang w:val="es-US" w:eastAsia="en-US"/>
        </w:rPr>
        <w:t xml:space="preserve"> la región,</w:t>
      </w:r>
      <w:r w:rsidR="000E77FF" w:rsidRPr="004E2B9D">
        <w:rPr>
          <w:rFonts w:eastAsia="Calibri"/>
          <w:sz w:val="22"/>
          <w:szCs w:val="22"/>
          <w:lang w:val="es-US" w:eastAsia="en-US"/>
        </w:rPr>
        <w:t xml:space="preserve"> sugirió a</w:t>
      </w:r>
      <w:r w:rsidR="00B53E53" w:rsidRPr="004E2B9D">
        <w:rPr>
          <w:rFonts w:eastAsia="Calibri"/>
          <w:sz w:val="22"/>
          <w:szCs w:val="22"/>
          <w:lang w:val="es-US" w:eastAsia="en-US"/>
        </w:rPr>
        <w:t xml:space="preserve"> la Presidencia </w:t>
      </w:r>
      <w:r w:rsidR="00662D3D" w:rsidRPr="004E2B9D">
        <w:rPr>
          <w:rFonts w:eastAsia="Calibri"/>
          <w:sz w:val="22"/>
          <w:szCs w:val="22"/>
          <w:lang w:val="es-US" w:eastAsia="en-US"/>
        </w:rPr>
        <w:t>considerar</w:t>
      </w:r>
      <w:r w:rsidR="00B53E53" w:rsidRPr="004E2B9D">
        <w:rPr>
          <w:rFonts w:eastAsia="Calibri"/>
          <w:sz w:val="22"/>
          <w:szCs w:val="22"/>
          <w:lang w:val="es-US" w:eastAsia="en-US"/>
        </w:rPr>
        <w:t xml:space="preserve"> </w:t>
      </w:r>
      <w:r w:rsidR="00662D3D" w:rsidRPr="004E2B9D">
        <w:rPr>
          <w:rFonts w:eastAsia="Calibri"/>
          <w:sz w:val="22"/>
          <w:szCs w:val="22"/>
          <w:lang w:val="es-US" w:eastAsia="en-US"/>
        </w:rPr>
        <w:t>la propuesta</w:t>
      </w:r>
      <w:r w:rsidR="000E77FF" w:rsidRPr="004E2B9D">
        <w:rPr>
          <w:rFonts w:eastAsia="Calibri"/>
          <w:sz w:val="22"/>
          <w:szCs w:val="22"/>
          <w:lang w:val="es-US" w:eastAsia="en-US"/>
        </w:rPr>
        <w:t xml:space="preserve"> </w:t>
      </w:r>
      <w:r w:rsidR="00662D3D" w:rsidRPr="004E2B9D">
        <w:rPr>
          <w:rFonts w:eastAsia="Calibri"/>
          <w:sz w:val="22"/>
          <w:szCs w:val="22"/>
          <w:lang w:val="es-US" w:eastAsia="en-US"/>
        </w:rPr>
        <w:t>de modificación</w:t>
      </w:r>
      <w:r w:rsidR="000E77FF" w:rsidRPr="004E2B9D">
        <w:rPr>
          <w:rFonts w:eastAsia="Calibri"/>
          <w:sz w:val="22"/>
          <w:szCs w:val="22"/>
          <w:lang w:val="es-US" w:eastAsia="en-US"/>
        </w:rPr>
        <w:t xml:space="preserve"> del referido Estatuto ante e</w:t>
      </w:r>
      <w:r w:rsidR="00662D3D" w:rsidRPr="004E2B9D">
        <w:rPr>
          <w:rFonts w:eastAsia="Calibri"/>
          <w:sz w:val="22"/>
          <w:szCs w:val="22"/>
          <w:lang w:val="es-US" w:eastAsia="en-US"/>
        </w:rPr>
        <w:t>l CIDI a tal efecto,</w:t>
      </w:r>
      <w:r w:rsidR="00662D3D">
        <w:rPr>
          <w:rFonts w:eastAsia="Calibri"/>
          <w:sz w:val="22"/>
          <w:szCs w:val="22"/>
          <w:lang w:val="es-US" w:eastAsia="en-US"/>
        </w:rPr>
        <w:t xml:space="preserve"> con miras a ser elevada a la Asamblea General</w:t>
      </w:r>
      <w:r w:rsidR="008B6E01">
        <w:rPr>
          <w:rFonts w:eastAsia="Calibri"/>
          <w:sz w:val="22"/>
          <w:szCs w:val="22"/>
          <w:lang w:val="es-US" w:eastAsia="en-US"/>
        </w:rPr>
        <w:t xml:space="preserve"> para su aprobación.</w:t>
      </w:r>
      <w:r w:rsidR="00F77A0E">
        <w:rPr>
          <w:rFonts w:eastAsia="Calibri"/>
          <w:sz w:val="22"/>
          <w:szCs w:val="22"/>
          <w:lang w:val="es-US" w:eastAsia="en-US"/>
        </w:rPr>
        <w:t xml:space="preserve"> </w:t>
      </w:r>
    </w:p>
    <w:p w14:paraId="787C5530" w14:textId="77777777" w:rsidR="00DB4F3C" w:rsidRDefault="00DB4F3C" w:rsidP="005A2BDB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14BF6140" w14:textId="77777777" w:rsidR="00DB4F3C" w:rsidRDefault="00F77A0E" w:rsidP="00DB4F3C">
      <w:pPr>
        <w:ind w:firstLine="72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La Presidenta agradeci</w:t>
      </w:r>
      <w:r w:rsidR="00DB4F3C">
        <w:rPr>
          <w:sz w:val="22"/>
          <w:szCs w:val="22"/>
          <w:lang w:val="es-CO"/>
        </w:rPr>
        <w:t>ó</w:t>
      </w:r>
      <w:r>
        <w:rPr>
          <w:sz w:val="22"/>
          <w:szCs w:val="22"/>
          <w:lang w:val="es-CO"/>
        </w:rPr>
        <w:t xml:space="preserve"> al Grupo de Trabajo 2 y los comentarios </w:t>
      </w:r>
      <w:r w:rsidR="00DB4F3C">
        <w:rPr>
          <w:sz w:val="22"/>
          <w:szCs w:val="22"/>
          <w:lang w:val="es-CO"/>
        </w:rPr>
        <w:t>y aportes recibidos, cerrando con una descripción de experiencia exitosa con el sector privado en país.</w:t>
      </w:r>
    </w:p>
    <w:p w14:paraId="36DE2811" w14:textId="77777777" w:rsidR="00DB4F3C" w:rsidRDefault="00DB4F3C" w:rsidP="00DB4F3C">
      <w:pPr>
        <w:ind w:firstLine="720"/>
        <w:jc w:val="both"/>
        <w:rPr>
          <w:sz w:val="22"/>
          <w:szCs w:val="22"/>
          <w:lang w:val="es-CO"/>
        </w:rPr>
      </w:pPr>
    </w:p>
    <w:p w14:paraId="170A2038" w14:textId="05F6E7F9" w:rsidR="003D5D0E" w:rsidRPr="003D5D0E" w:rsidRDefault="00DB4F3C" w:rsidP="003D5D0E">
      <w:pPr>
        <w:ind w:firstLine="72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</w:t>
      </w:r>
      <w:r w:rsidR="003D5D0E">
        <w:rPr>
          <w:sz w:val="22"/>
          <w:szCs w:val="22"/>
          <w:lang w:val="es-CO"/>
        </w:rPr>
        <w:t xml:space="preserve">Seguidamente el señor </w:t>
      </w:r>
      <w:r w:rsidR="003D5D0E" w:rsidRPr="003D5D0E">
        <w:rPr>
          <w:sz w:val="22"/>
          <w:szCs w:val="22"/>
          <w:lang w:val="es-CO"/>
        </w:rPr>
        <w:t>Felipe Abadía</w:t>
      </w:r>
      <w:r w:rsidR="003D5D0E">
        <w:rPr>
          <w:sz w:val="22"/>
          <w:szCs w:val="22"/>
          <w:lang w:val="es-CO"/>
        </w:rPr>
        <w:t xml:space="preserve"> de </w:t>
      </w:r>
      <w:r w:rsidR="003D5D0E" w:rsidRPr="003D5D0E">
        <w:rPr>
          <w:sz w:val="22"/>
          <w:szCs w:val="22"/>
          <w:lang w:val="es-CO"/>
        </w:rPr>
        <w:t>Coordinación de Cooperación Multilateral</w:t>
      </w:r>
      <w:r w:rsidR="003D5D0E">
        <w:rPr>
          <w:sz w:val="22"/>
          <w:szCs w:val="22"/>
          <w:lang w:val="es-CO"/>
        </w:rPr>
        <w:t>, en su calidad de Presidente del Grupo de Trabajo 3 (</w:t>
      </w:r>
      <w:r w:rsidR="003D5D0E" w:rsidRPr="003D5D0E">
        <w:rPr>
          <w:sz w:val="22"/>
          <w:szCs w:val="22"/>
          <w:lang w:val="es-CO"/>
        </w:rPr>
        <w:t>en el panorama de la cooperación internacional para el desarrollo</w:t>
      </w:r>
      <w:r w:rsidR="003D5D0E">
        <w:rPr>
          <w:sz w:val="22"/>
          <w:szCs w:val="22"/>
          <w:lang w:val="es-CO"/>
        </w:rPr>
        <w:t xml:space="preserve">), </w:t>
      </w:r>
      <w:r w:rsidR="00CE3115">
        <w:rPr>
          <w:sz w:val="22"/>
          <w:szCs w:val="22"/>
          <w:lang w:val="es-CO"/>
        </w:rPr>
        <w:t>pas</w:t>
      </w:r>
      <w:r w:rsidR="00BC7BC2">
        <w:rPr>
          <w:sz w:val="22"/>
          <w:szCs w:val="22"/>
          <w:lang w:val="es-CO"/>
        </w:rPr>
        <w:t xml:space="preserve">ó </w:t>
      </w:r>
      <w:r w:rsidR="00CE3115">
        <w:rPr>
          <w:sz w:val="22"/>
          <w:szCs w:val="22"/>
          <w:lang w:val="es-CO"/>
        </w:rPr>
        <w:t>a brindar la presentación de la propuesta del Plan de Trabajo.</w:t>
      </w:r>
    </w:p>
    <w:p w14:paraId="11D467AF" w14:textId="5CE1F456" w:rsidR="00135C82" w:rsidRDefault="00135C82" w:rsidP="006223C0">
      <w:pPr>
        <w:ind w:firstLine="720"/>
        <w:jc w:val="both"/>
        <w:rPr>
          <w:sz w:val="22"/>
          <w:szCs w:val="22"/>
          <w:lang w:val="es-CO"/>
        </w:rPr>
      </w:pPr>
    </w:p>
    <w:p w14:paraId="636771F0" w14:textId="06A79442" w:rsidR="003D5D0E" w:rsidRDefault="00BC7BC2" w:rsidP="006223C0">
      <w:pPr>
        <w:ind w:firstLine="72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El documento </w:t>
      </w:r>
      <w:r w:rsidRPr="00BC7BC2">
        <w:rPr>
          <w:sz w:val="22"/>
          <w:szCs w:val="22"/>
          <w:lang w:val="es-CO"/>
        </w:rPr>
        <w:t xml:space="preserve">(AICD/JD/doc-201/22) - </w:t>
      </w:r>
      <w:r w:rsidRPr="00387AF9">
        <w:rPr>
          <w:rFonts w:eastAsia="Calibri"/>
          <w:sz w:val="22"/>
          <w:szCs w:val="22"/>
          <w:lang w:val="es-US" w:eastAsia="en-US"/>
        </w:rPr>
        <w:t xml:space="preserve"> </w:t>
      </w:r>
      <w:hyperlink r:id="rId16" w:history="1">
        <w:r w:rsidRPr="00387AF9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387AF9">
        <w:rPr>
          <w:rFonts w:eastAsia="Calibri"/>
          <w:sz w:val="22"/>
          <w:szCs w:val="22"/>
          <w:lang w:val="es-US" w:eastAsia="en-US"/>
        </w:rPr>
        <w:t xml:space="preserve"> </w:t>
      </w:r>
      <w:r w:rsidRPr="00387AF9">
        <w:rPr>
          <w:rFonts w:eastAsia="Calibri"/>
          <w:color w:val="666666"/>
          <w:sz w:val="22"/>
          <w:szCs w:val="22"/>
          <w:lang w:val="es-US" w:eastAsia="en-US"/>
        </w:rPr>
        <w:t>|</w:t>
      </w:r>
      <w:hyperlink r:id="rId17" w:history="1">
        <w:r w:rsidRPr="00387AF9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="008362DB" w:rsidRPr="008362DB">
        <w:rPr>
          <w:sz w:val="22"/>
          <w:szCs w:val="22"/>
          <w:lang w:val="es-CO"/>
        </w:rPr>
        <w:t xml:space="preserve"> </w:t>
      </w:r>
      <w:r w:rsidR="008362DB">
        <w:rPr>
          <w:sz w:val="22"/>
          <w:szCs w:val="22"/>
          <w:lang w:val="es-CO"/>
        </w:rPr>
        <w:t>)</w:t>
      </w:r>
      <w:r w:rsidR="008362DB" w:rsidRPr="008362DB">
        <w:rPr>
          <w:sz w:val="22"/>
          <w:szCs w:val="22"/>
          <w:lang w:val="es-CO"/>
        </w:rPr>
        <w:t xml:space="preserve"> indica que el objetivo espec</w:t>
      </w:r>
      <w:r w:rsidR="004F6345">
        <w:rPr>
          <w:sz w:val="22"/>
          <w:szCs w:val="22"/>
          <w:lang w:val="es-CO"/>
        </w:rPr>
        <w:t>í</w:t>
      </w:r>
      <w:r w:rsidR="008362DB" w:rsidRPr="008362DB">
        <w:rPr>
          <w:sz w:val="22"/>
          <w:szCs w:val="22"/>
          <w:lang w:val="es-CO"/>
        </w:rPr>
        <w:t>fico es</w:t>
      </w:r>
      <w:r w:rsidR="008362DB">
        <w:rPr>
          <w:sz w:val="22"/>
          <w:szCs w:val="22"/>
          <w:lang w:val="es-CO"/>
        </w:rPr>
        <w:t xml:space="preserve">: </w:t>
      </w:r>
      <w:r w:rsidR="004F6345">
        <w:rPr>
          <w:sz w:val="22"/>
          <w:szCs w:val="22"/>
          <w:lang w:val="es-CO"/>
        </w:rPr>
        <w:t>E</w:t>
      </w:r>
      <w:r w:rsidR="008362DB">
        <w:rPr>
          <w:sz w:val="22"/>
          <w:szCs w:val="22"/>
          <w:lang w:val="es-CO"/>
        </w:rPr>
        <w:t xml:space="preserve">jecutar acciones que </w:t>
      </w:r>
      <w:r w:rsidR="008362DB" w:rsidRPr="008362DB">
        <w:rPr>
          <w:sz w:val="22"/>
          <w:szCs w:val="22"/>
          <w:lang w:val="es-CO"/>
        </w:rPr>
        <w:t xml:space="preserve">permitan fortalecer los métodos de trabajo de la JD/AICD, tanto en el relacionamiento con actores externos, como con los Estados </w:t>
      </w:r>
      <w:r w:rsidR="008362DB">
        <w:rPr>
          <w:sz w:val="22"/>
          <w:szCs w:val="22"/>
          <w:lang w:val="es-CO"/>
        </w:rPr>
        <w:t>M</w:t>
      </w:r>
      <w:r w:rsidR="008362DB" w:rsidRPr="008362DB">
        <w:rPr>
          <w:sz w:val="22"/>
          <w:szCs w:val="22"/>
          <w:lang w:val="es-CO"/>
        </w:rPr>
        <w:t>iembro.</w:t>
      </w:r>
      <w:r w:rsidR="008362DB">
        <w:rPr>
          <w:sz w:val="22"/>
          <w:szCs w:val="22"/>
          <w:lang w:val="es-CO"/>
        </w:rPr>
        <w:t xml:space="preserve">  Además presenta un cuadro con acciones concretas y resultados esperados, junto con el calendario de implementación.  Las </w:t>
      </w:r>
      <w:r w:rsidR="003A2B93">
        <w:rPr>
          <w:sz w:val="22"/>
          <w:szCs w:val="22"/>
          <w:lang w:val="es-CO"/>
        </w:rPr>
        <w:t xml:space="preserve">cuales </w:t>
      </w:r>
      <w:r w:rsidR="008362DB">
        <w:rPr>
          <w:sz w:val="22"/>
          <w:szCs w:val="22"/>
          <w:lang w:val="es-CO"/>
        </w:rPr>
        <w:t xml:space="preserve">incluyen:  </w:t>
      </w:r>
      <w:r w:rsidR="00F15184">
        <w:rPr>
          <w:sz w:val="22"/>
          <w:szCs w:val="22"/>
          <w:lang w:val="es-CO"/>
        </w:rPr>
        <w:t xml:space="preserve">a) </w:t>
      </w:r>
      <w:r w:rsidR="008362DB">
        <w:rPr>
          <w:sz w:val="22"/>
          <w:szCs w:val="22"/>
          <w:lang w:val="es-CO"/>
        </w:rPr>
        <w:t xml:space="preserve"> </w:t>
      </w:r>
      <w:r w:rsidR="00F15184" w:rsidRPr="00F15184">
        <w:rPr>
          <w:sz w:val="22"/>
          <w:szCs w:val="22"/>
          <w:lang w:val="es-CO"/>
        </w:rPr>
        <w:t>Establecer lineamientos precisos que rijan los acercamientos que se tengan con otros organismos regionales e internacionales de Cooperación</w:t>
      </w:r>
      <w:r w:rsidR="00F15184">
        <w:rPr>
          <w:sz w:val="22"/>
          <w:szCs w:val="22"/>
          <w:lang w:val="es-CO"/>
        </w:rPr>
        <w:t xml:space="preserve">, b) </w:t>
      </w:r>
      <w:r w:rsidR="00F15184" w:rsidRPr="00F15184">
        <w:rPr>
          <w:sz w:val="22"/>
          <w:szCs w:val="22"/>
          <w:lang w:val="es-CO"/>
        </w:rPr>
        <w:t>Mejorar las acciones de visibilización de la AICD para el público general</w:t>
      </w:r>
      <w:r w:rsidR="0088340A">
        <w:rPr>
          <w:sz w:val="22"/>
          <w:szCs w:val="22"/>
          <w:lang w:val="es-CO"/>
        </w:rPr>
        <w:t xml:space="preserve">, c) la presentación de informes internos </w:t>
      </w:r>
      <w:proofErr w:type="spellStart"/>
      <w:r w:rsidR="0088340A">
        <w:rPr>
          <w:sz w:val="22"/>
          <w:szCs w:val="22"/>
          <w:lang w:val="es-CO"/>
        </w:rPr>
        <w:t>mas</w:t>
      </w:r>
      <w:proofErr w:type="spellEnd"/>
      <w:r w:rsidR="0088340A">
        <w:rPr>
          <w:sz w:val="22"/>
          <w:szCs w:val="22"/>
          <w:lang w:val="es-CO"/>
        </w:rPr>
        <w:t xml:space="preserve"> cortos </w:t>
      </w:r>
      <w:r w:rsidR="00F15184">
        <w:rPr>
          <w:sz w:val="22"/>
          <w:szCs w:val="22"/>
          <w:lang w:val="es-CO"/>
        </w:rPr>
        <w:t xml:space="preserve"> y </w:t>
      </w:r>
      <w:r w:rsidR="0088340A">
        <w:rPr>
          <w:sz w:val="22"/>
          <w:szCs w:val="22"/>
          <w:lang w:val="es-CO"/>
        </w:rPr>
        <w:t>d</w:t>
      </w:r>
      <w:r w:rsidR="00F15184">
        <w:rPr>
          <w:sz w:val="22"/>
          <w:szCs w:val="22"/>
          <w:lang w:val="es-CO"/>
        </w:rPr>
        <w:t xml:space="preserve">) </w:t>
      </w:r>
      <w:r w:rsidR="004F6345">
        <w:rPr>
          <w:sz w:val="22"/>
          <w:szCs w:val="22"/>
          <w:lang w:val="es-CO"/>
        </w:rPr>
        <w:t>E</w:t>
      </w:r>
      <w:r w:rsidR="0088340A">
        <w:rPr>
          <w:sz w:val="22"/>
          <w:szCs w:val="22"/>
          <w:lang w:val="es-CO"/>
        </w:rPr>
        <w:t>l fortalecimiento de</w:t>
      </w:r>
      <w:r w:rsidR="00F15184" w:rsidRPr="00F15184">
        <w:rPr>
          <w:sz w:val="22"/>
          <w:szCs w:val="22"/>
          <w:lang w:val="es-CO"/>
        </w:rPr>
        <w:t xml:space="preserve"> </w:t>
      </w:r>
      <w:proofErr w:type="spellStart"/>
      <w:r w:rsidR="00F15184" w:rsidRPr="00F15184">
        <w:rPr>
          <w:sz w:val="22"/>
          <w:szCs w:val="22"/>
          <w:lang w:val="es-CO"/>
        </w:rPr>
        <w:t>Cooperanet</w:t>
      </w:r>
      <w:proofErr w:type="spellEnd"/>
      <w:r w:rsidR="00F15184" w:rsidRPr="00F15184">
        <w:rPr>
          <w:sz w:val="22"/>
          <w:szCs w:val="22"/>
          <w:lang w:val="es-CO"/>
        </w:rPr>
        <w:t xml:space="preserve"> como espacio de intercambio de experiencias de Cooperación para lograr emparejar oferta con demanda.</w:t>
      </w:r>
      <w:r w:rsidR="0088340A">
        <w:rPr>
          <w:sz w:val="22"/>
          <w:szCs w:val="22"/>
          <w:lang w:val="es-CO"/>
        </w:rPr>
        <w:t xml:space="preserve">  </w:t>
      </w:r>
    </w:p>
    <w:p w14:paraId="1B1F29FF" w14:textId="159AD9D5" w:rsidR="0088340A" w:rsidRDefault="0088340A" w:rsidP="006223C0">
      <w:pPr>
        <w:ind w:firstLine="720"/>
        <w:jc w:val="both"/>
        <w:rPr>
          <w:sz w:val="22"/>
          <w:szCs w:val="22"/>
          <w:lang w:val="es-CO"/>
        </w:rPr>
      </w:pPr>
    </w:p>
    <w:p w14:paraId="70A36AB6" w14:textId="5DF9C6C4" w:rsidR="0088340A" w:rsidRDefault="0088340A" w:rsidP="006223C0">
      <w:pPr>
        <w:ind w:firstLine="72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Los comentarios y aportes de algunas delegaciones incluyeron la importancia de una mayor visibilidad de CooperaNet, el rol de los </w:t>
      </w:r>
      <w:r w:rsidR="00B95FEC">
        <w:rPr>
          <w:sz w:val="22"/>
          <w:szCs w:val="22"/>
          <w:lang w:val="es-CO"/>
        </w:rPr>
        <w:t xml:space="preserve">puntos focales de cooperación </w:t>
      </w:r>
      <w:r w:rsidR="004F6345">
        <w:rPr>
          <w:sz w:val="22"/>
          <w:szCs w:val="22"/>
          <w:lang w:val="es-CO"/>
        </w:rPr>
        <w:t>para e</w:t>
      </w:r>
      <w:r w:rsidR="00B95FEC">
        <w:rPr>
          <w:sz w:val="22"/>
          <w:szCs w:val="22"/>
          <w:lang w:val="es-CO"/>
        </w:rPr>
        <w:t>l acceso de información y como coordinadores</w:t>
      </w:r>
      <w:r w:rsidR="003C2C9C">
        <w:rPr>
          <w:sz w:val="22"/>
          <w:szCs w:val="22"/>
          <w:lang w:val="es-CO"/>
        </w:rPr>
        <w:t>; as</w:t>
      </w:r>
      <w:r w:rsidR="004F6345">
        <w:rPr>
          <w:sz w:val="22"/>
          <w:szCs w:val="22"/>
          <w:lang w:val="es-CO"/>
        </w:rPr>
        <w:t>í</w:t>
      </w:r>
      <w:r w:rsidR="003C2C9C">
        <w:rPr>
          <w:sz w:val="22"/>
          <w:szCs w:val="22"/>
          <w:lang w:val="es-CO"/>
        </w:rPr>
        <w:t xml:space="preserve"> como la necesidad de que </w:t>
      </w:r>
      <w:r w:rsidR="00252EF7">
        <w:rPr>
          <w:sz w:val="22"/>
          <w:szCs w:val="22"/>
          <w:lang w:val="es-CO"/>
        </w:rPr>
        <w:t>incluir el tema de asegurar recursos para a</w:t>
      </w:r>
      <w:r w:rsidR="004F6345">
        <w:rPr>
          <w:sz w:val="22"/>
          <w:szCs w:val="22"/>
          <w:lang w:val="es-CO"/>
        </w:rPr>
        <w:t>c</w:t>
      </w:r>
      <w:r w:rsidR="00252EF7">
        <w:rPr>
          <w:sz w:val="22"/>
          <w:szCs w:val="22"/>
          <w:lang w:val="es-CO"/>
        </w:rPr>
        <w:t>tividades de cooperación en las discus</w:t>
      </w:r>
      <w:r w:rsidR="004F6345">
        <w:rPr>
          <w:sz w:val="22"/>
          <w:szCs w:val="22"/>
          <w:lang w:val="es-CO"/>
        </w:rPr>
        <w:t>i</w:t>
      </w:r>
      <w:r w:rsidR="00252EF7">
        <w:rPr>
          <w:sz w:val="22"/>
          <w:szCs w:val="22"/>
          <w:lang w:val="es-CO"/>
        </w:rPr>
        <w:t>ones sobre el presupuesto en el marco de la CA</w:t>
      </w:r>
      <w:r w:rsidR="008D7394">
        <w:rPr>
          <w:sz w:val="22"/>
          <w:szCs w:val="22"/>
          <w:lang w:val="es-CO"/>
        </w:rPr>
        <w:t>A</w:t>
      </w:r>
      <w:r w:rsidR="00252EF7">
        <w:rPr>
          <w:sz w:val="22"/>
          <w:szCs w:val="22"/>
          <w:lang w:val="es-CO"/>
        </w:rPr>
        <w:t xml:space="preserve">P. </w:t>
      </w:r>
      <w:r w:rsidR="00B95FEC">
        <w:rPr>
          <w:sz w:val="22"/>
          <w:szCs w:val="22"/>
          <w:lang w:val="es-CO"/>
        </w:rPr>
        <w:t xml:space="preserve"> Al respecto la Presidenta indicó que estaba </w:t>
      </w:r>
      <w:r w:rsidR="008D7394">
        <w:rPr>
          <w:sz w:val="22"/>
          <w:szCs w:val="22"/>
          <w:lang w:val="es-CO"/>
        </w:rPr>
        <w:t>de</w:t>
      </w:r>
      <w:r w:rsidR="00B95FEC">
        <w:rPr>
          <w:sz w:val="22"/>
          <w:szCs w:val="22"/>
          <w:lang w:val="es-CO"/>
        </w:rPr>
        <w:t xml:space="preserve"> acuerdo con los aportes realizados y </w:t>
      </w:r>
      <w:proofErr w:type="spellStart"/>
      <w:r w:rsidR="00B95FEC">
        <w:rPr>
          <w:sz w:val="22"/>
          <w:szCs w:val="22"/>
          <w:lang w:val="es-CO"/>
        </w:rPr>
        <w:t>consulltó</w:t>
      </w:r>
      <w:proofErr w:type="spellEnd"/>
      <w:r w:rsidR="00B95FEC">
        <w:rPr>
          <w:sz w:val="22"/>
          <w:szCs w:val="22"/>
          <w:lang w:val="es-CO"/>
        </w:rPr>
        <w:t xml:space="preserve"> a la Secretaria sobre la posibilidad de </w:t>
      </w:r>
      <w:r w:rsidR="008D7394">
        <w:rPr>
          <w:sz w:val="22"/>
          <w:szCs w:val="22"/>
          <w:lang w:val="es-CO"/>
        </w:rPr>
        <w:t xml:space="preserve">que </w:t>
      </w:r>
      <w:r w:rsidR="00B95FEC">
        <w:rPr>
          <w:sz w:val="22"/>
          <w:szCs w:val="22"/>
          <w:lang w:val="es-CO"/>
        </w:rPr>
        <w:t xml:space="preserve">los informes relacionados con el tema de cooperación se elaboren de una forma concisa y ejecutiva y </w:t>
      </w:r>
      <w:r w:rsidR="00F561C5">
        <w:rPr>
          <w:sz w:val="22"/>
          <w:szCs w:val="22"/>
          <w:lang w:val="es-CO"/>
        </w:rPr>
        <w:t xml:space="preserve">la realización de una campaña de socialización con la plataforma CooperaNet.  La Secretaria Ejecutiva hizo un recuento </w:t>
      </w:r>
      <w:r w:rsidR="00252EF7">
        <w:rPr>
          <w:sz w:val="22"/>
          <w:szCs w:val="22"/>
          <w:lang w:val="es-CO"/>
        </w:rPr>
        <w:t>sobre</w:t>
      </w:r>
      <w:r w:rsidR="00F561C5">
        <w:rPr>
          <w:sz w:val="22"/>
          <w:szCs w:val="22"/>
          <w:lang w:val="es-CO"/>
        </w:rPr>
        <w:t xml:space="preserve"> los</w:t>
      </w:r>
      <w:r w:rsidR="00252EF7">
        <w:rPr>
          <w:sz w:val="22"/>
          <w:szCs w:val="22"/>
          <w:lang w:val="es-CO"/>
        </w:rPr>
        <w:t xml:space="preserve"> tipos de</w:t>
      </w:r>
      <w:r w:rsidR="00F561C5">
        <w:rPr>
          <w:sz w:val="22"/>
          <w:szCs w:val="22"/>
          <w:lang w:val="es-CO"/>
        </w:rPr>
        <w:t xml:space="preserve"> informes y actividades que se realizaban en años anteriores</w:t>
      </w:r>
      <w:r w:rsidR="009D0D7E">
        <w:rPr>
          <w:sz w:val="22"/>
          <w:szCs w:val="22"/>
          <w:lang w:val="es-CO"/>
        </w:rPr>
        <w:t xml:space="preserve">. </w:t>
      </w:r>
      <w:r w:rsidR="00951AED">
        <w:rPr>
          <w:sz w:val="22"/>
          <w:szCs w:val="22"/>
          <w:lang w:val="es-CO"/>
        </w:rPr>
        <w:t>Asimismo</w:t>
      </w:r>
      <w:r w:rsidR="008D7394">
        <w:rPr>
          <w:sz w:val="22"/>
          <w:szCs w:val="22"/>
          <w:lang w:val="es-CO"/>
        </w:rPr>
        <w:t xml:space="preserve">, </w:t>
      </w:r>
      <w:r w:rsidR="00951AED">
        <w:rPr>
          <w:sz w:val="22"/>
          <w:szCs w:val="22"/>
          <w:lang w:val="es-CO"/>
        </w:rPr>
        <w:t>felicitó tanto al Grupo de Trabajo 2 como al Grupo de Trabajo 3 por los trabajos realizados.</w:t>
      </w:r>
    </w:p>
    <w:p w14:paraId="783A58C2" w14:textId="716C06A1" w:rsidR="003D5D0E" w:rsidRDefault="003D5D0E" w:rsidP="006223C0">
      <w:pPr>
        <w:ind w:firstLine="720"/>
        <w:jc w:val="both"/>
        <w:rPr>
          <w:sz w:val="22"/>
          <w:szCs w:val="22"/>
          <w:lang w:val="es-CO"/>
        </w:rPr>
      </w:pPr>
    </w:p>
    <w:p w14:paraId="49DD67C7" w14:textId="4AB37DA1" w:rsidR="00CF06C8" w:rsidRPr="00B21F19" w:rsidRDefault="00CF06C8" w:rsidP="00CF06C8">
      <w:pPr>
        <w:jc w:val="both"/>
        <w:rPr>
          <w:sz w:val="22"/>
          <w:szCs w:val="22"/>
          <w:lang w:eastAsia="en-US"/>
        </w:rPr>
      </w:pPr>
      <w:r w:rsidRPr="00B21F19">
        <w:rPr>
          <w:sz w:val="22"/>
          <w:szCs w:val="22"/>
          <w:lang w:eastAsia="en-US"/>
        </w:rPr>
        <w:t>Como resultado</w:t>
      </w:r>
      <w:r w:rsidR="003C2C9C">
        <w:rPr>
          <w:sz w:val="22"/>
          <w:szCs w:val="22"/>
          <w:lang w:eastAsia="en-US"/>
        </w:rPr>
        <w:t xml:space="preserve"> de las presentaciones y discusiones en este punto del orden del dia</w:t>
      </w:r>
      <w:r w:rsidRPr="00B21F19">
        <w:rPr>
          <w:sz w:val="22"/>
          <w:szCs w:val="22"/>
          <w:lang w:eastAsia="en-US"/>
        </w:rPr>
        <w:t>, la Junta Directiva decidió lo siguiente:</w:t>
      </w:r>
    </w:p>
    <w:p w14:paraId="1E796851" w14:textId="7E3DACE0" w:rsidR="00CF06C8" w:rsidRDefault="00CF06C8" w:rsidP="00CF06C8">
      <w:pPr>
        <w:jc w:val="both"/>
        <w:rPr>
          <w:sz w:val="22"/>
          <w:szCs w:val="22"/>
          <w:lang w:val="es-CO" w:eastAsia="en-US"/>
        </w:rPr>
      </w:pPr>
    </w:p>
    <w:p w14:paraId="1F1E123A" w14:textId="77777777" w:rsidR="00FB7823" w:rsidRPr="00B21F19" w:rsidRDefault="00FB7823" w:rsidP="00CF06C8">
      <w:pPr>
        <w:jc w:val="both"/>
        <w:rPr>
          <w:sz w:val="22"/>
          <w:szCs w:val="22"/>
          <w:lang w:val="es-CO" w:eastAsia="en-US"/>
        </w:rPr>
      </w:pPr>
    </w:p>
    <w:p w14:paraId="5D45829A" w14:textId="28F71979" w:rsidR="004A22BC" w:rsidRDefault="00CF06C8" w:rsidP="00CF06C8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  <w:r w:rsidRPr="00B21F19">
        <w:rPr>
          <w:sz w:val="22"/>
          <w:szCs w:val="22"/>
          <w:lang w:eastAsia="en-US"/>
        </w:rPr>
        <w:t xml:space="preserve">Decisión </w:t>
      </w:r>
      <w:r w:rsidRPr="00B21F19">
        <w:rPr>
          <w:spacing w:val="-2"/>
          <w:sz w:val="22"/>
          <w:szCs w:val="22"/>
          <w:lang w:eastAsia="en-US"/>
        </w:rPr>
        <w:t>N</w:t>
      </w:r>
      <w:r w:rsidRPr="00B21F19">
        <w:rPr>
          <w:sz w:val="22"/>
          <w:szCs w:val="22"/>
          <w:lang w:eastAsia="en-US"/>
        </w:rPr>
        <w:t>o.</w:t>
      </w:r>
      <w:r w:rsidRPr="00B21F19">
        <w:rPr>
          <w:spacing w:val="-2"/>
          <w:sz w:val="22"/>
          <w:szCs w:val="22"/>
          <w:lang w:eastAsia="en-US"/>
        </w:rPr>
        <w:t xml:space="preserve"> 1</w:t>
      </w:r>
      <w:r w:rsidRPr="00B21F19">
        <w:rPr>
          <w:sz w:val="22"/>
          <w:szCs w:val="22"/>
          <w:lang w:eastAsia="en-US"/>
        </w:rPr>
        <w:t>:</w:t>
      </w:r>
      <w:r w:rsidRPr="00B21F19">
        <w:rPr>
          <w:sz w:val="22"/>
          <w:szCs w:val="22"/>
          <w:lang w:eastAsia="en-US"/>
        </w:rPr>
        <w:tab/>
      </w:r>
    </w:p>
    <w:p w14:paraId="771D8BB8" w14:textId="7E7C16DD" w:rsidR="004A22BC" w:rsidRDefault="004A22BC" w:rsidP="00CF06C8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0D74BA">
        <w:rPr>
          <w:sz w:val="22"/>
          <w:szCs w:val="22"/>
          <w:lang w:eastAsia="en-US"/>
        </w:rPr>
        <w:t xml:space="preserve">Confirmar como </w:t>
      </w:r>
      <w:r w:rsidR="000D74BA" w:rsidRPr="000D74BA">
        <w:rPr>
          <w:sz w:val="22"/>
          <w:szCs w:val="22"/>
          <w:lang w:eastAsia="en-US"/>
        </w:rPr>
        <w:t xml:space="preserve">Copresidente del Grupo de Trabajo 2 (Financiación de la cooperación para el desarrollo en el marco de la OEA/SEDI) </w:t>
      </w:r>
      <w:r w:rsidR="000D74BA">
        <w:rPr>
          <w:sz w:val="22"/>
          <w:szCs w:val="22"/>
          <w:lang w:eastAsia="en-US"/>
        </w:rPr>
        <w:t xml:space="preserve">a la delegación del Perú, representada por al </w:t>
      </w:r>
      <w:r w:rsidRPr="004A22BC">
        <w:rPr>
          <w:sz w:val="22"/>
          <w:szCs w:val="22"/>
          <w:lang w:eastAsia="en-US"/>
        </w:rPr>
        <w:t>señor Bruno Sotomayor</w:t>
      </w:r>
      <w:r w:rsidR="000D74BA">
        <w:rPr>
          <w:sz w:val="22"/>
          <w:szCs w:val="22"/>
          <w:lang w:eastAsia="en-US"/>
        </w:rPr>
        <w:t xml:space="preserve"> de la Dirección de Políticas y Programas de la Agencia Peruana de Cooperación Internacional</w:t>
      </w:r>
      <w:r w:rsidR="00FB7823">
        <w:rPr>
          <w:sz w:val="22"/>
          <w:szCs w:val="22"/>
          <w:lang w:eastAsia="en-US"/>
        </w:rPr>
        <w:t>.</w:t>
      </w:r>
      <w:r w:rsidR="000D74BA">
        <w:rPr>
          <w:sz w:val="22"/>
          <w:szCs w:val="22"/>
          <w:lang w:eastAsia="en-US"/>
        </w:rPr>
        <w:t xml:space="preserve"> </w:t>
      </w:r>
    </w:p>
    <w:p w14:paraId="083B95DF" w14:textId="77777777" w:rsidR="004A22BC" w:rsidRDefault="004A22BC" w:rsidP="00CF06C8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</w:p>
    <w:p w14:paraId="32A3A44C" w14:textId="70F151FE" w:rsidR="00CF06C8" w:rsidRDefault="004A22BC" w:rsidP="00CF06C8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ab/>
      </w:r>
      <w:r w:rsidR="00DE0979">
        <w:rPr>
          <w:sz w:val="22"/>
          <w:szCs w:val="22"/>
        </w:rPr>
        <w:t xml:space="preserve">Solicitar que a través del Grupo de Trabajo 3 se realice una campaña de socialización de la plataforma CooperaNet para autoridades de Cooperación </w:t>
      </w:r>
      <w:r w:rsidR="003C2C9C">
        <w:rPr>
          <w:sz w:val="22"/>
          <w:szCs w:val="22"/>
        </w:rPr>
        <w:t>en los países miembros.</w:t>
      </w:r>
    </w:p>
    <w:p w14:paraId="7B05372B" w14:textId="4EA441BD" w:rsidR="003C2C9C" w:rsidRDefault="003C2C9C" w:rsidP="00CF06C8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0D8D23C" w14:textId="72DEAD93" w:rsidR="004F53F3" w:rsidRDefault="003C2C9C" w:rsidP="00CF06C8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52EF7">
        <w:rPr>
          <w:sz w:val="22"/>
          <w:szCs w:val="22"/>
        </w:rPr>
        <w:t xml:space="preserve">Solicitar a la Secretaria distribuir los </w:t>
      </w:r>
      <w:r w:rsidR="00090021">
        <w:rPr>
          <w:sz w:val="22"/>
          <w:szCs w:val="22"/>
        </w:rPr>
        <w:t xml:space="preserve">Planes de Trabajo de los Grupos de Trabajo, una vez que estos hayan sido </w:t>
      </w:r>
      <w:r w:rsidR="00F61AD3">
        <w:rPr>
          <w:sz w:val="22"/>
          <w:szCs w:val="22"/>
        </w:rPr>
        <w:t xml:space="preserve">revisados </w:t>
      </w:r>
      <w:r w:rsidR="00090021">
        <w:rPr>
          <w:sz w:val="22"/>
          <w:szCs w:val="22"/>
        </w:rPr>
        <w:t>ajustados por sus respectivos grupos.</w:t>
      </w:r>
      <w:r w:rsidR="009E0D37">
        <w:rPr>
          <w:sz w:val="22"/>
          <w:szCs w:val="22"/>
        </w:rPr>
        <w:t xml:space="preserve">  </w:t>
      </w:r>
    </w:p>
    <w:p w14:paraId="5F7252CC" w14:textId="77777777" w:rsidR="00FB7823" w:rsidRDefault="00FB7823" w:rsidP="00CF06C8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</w:rPr>
      </w:pPr>
    </w:p>
    <w:p w14:paraId="0E7ADA36" w14:textId="64066EB5" w:rsidR="003C2C9C" w:rsidRDefault="003C2C9C" w:rsidP="00CF06C8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</w:rPr>
      </w:pPr>
    </w:p>
    <w:p w14:paraId="65D1FD3A" w14:textId="43EC945A" w:rsidR="00FB7823" w:rsidRDefault="00FB7823" w:rsidP="00CF06C8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</w:rPr>
      </w:pPr>
    </w:p>
    <w:p w14:paraId="66042B51" w14:textId="48FEAE79" w:rsidR="00FB7823" w:rsidRDefault="00FB7823" w:rsidP="00CF06C8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</w:rPr>
      </w:pPr>
    </w:p>
    <w:p w14:paraId="6894B7F3" w14:textId="0DE018AC" w:rsidR="009E0D37" w:rsidRDefault="009E0D37" w:rsidP="004F53F3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  <w:lang w:val="es-CO" w:eastAsia="en-US"/>
        </w:rPr>
      </w:pPr>
      <w:r w:rsidRPr="00387AF9">
        <w:rPr>
          <w:sz w:val="22"/>
          <w:szCs w:val="22"/>
          <w:lang w:val="es-CO" w:eastAsia="en-US"/>
        </w:rPr>
        <w:t>Programas de Becas y Capacitación de la OEA:</w:t>
      </w:r>
    </w:p>
    <w:p w14:paraId="691F39FA" w14:textId="77777777" w:rsidR="00874669" w:rsidRPr="00387AF9" w:rsidRDefault="00874669" w:rsidP="00874669">
      <w:pPr>
        <w:jc w:val="both"/>
        <w:rPr>
          <w:sz w:val="22"/>
          <w:szCs w:val="22"/>
          <w:lang w:val="es-CO" w:eastAsia="en-US"/>
        </w:rPr>
      </w:pPr>
    </w:p>
    <w:p w14:paraId="2C61E2C9" w14:textId="5AFA6629" w:rsidR="009E0D37" w:rsidRDefault="009E0D37" w:rsidP="00874669">
      <w:pPr>
        <w:pStyle w:val="ListParagraph"/>
        <w:numPr>
          <w:ilvl w:val="0"/>
          <w:numId w:val="40"/>
        </w:numPr>
        <w:jc w:val="both"/>
        <w:rPr>
          <w:sz w:val="22"/>
          <w:szCs w:val="22"/>
          <w:lang w:val="es-CO" w:eastAsia="en-US"/>
        </w:rPr>
      </w:pPr>
      <w:r w:rsidRPr="00F93A70">
        <w:rPr>
          <w:sz w:val="22"/>
          <w:szCs w:val="22"/>
          <w:lang w:val="es-CO" w:eastAsia="en-US"/>
        </w:rPr>
        <w:t>Presentación del presupuesto aprobado para el año 2022 para discusión y aprobación de la asignación de recursos por parte de la JD/AICD</w:t>
      </w:r>
    </w:p>
    <w:p w14:paraId="532E2CBA" w14:textId="77777777" w:rsidR="00F93A70" w:rsidRPr="00F93A70" w:rsidRDefault="00F93A70" w:rsidP="00F93A70">
      <w:pPr>
        <w:ind w:left="1440"/>
        <w:jc w:val="both"/>
        <w:rPr>
          <w:sz w:val="22"/>
          <w:szCs w:val="22"/>
          <w:lang w:val="es-CO" w:eastAsia="en-US"/>
        </w:rPr>
      </w:pPr>
    </w:p>
    <w:p w14:paraId="704589E8" w14:textId="426500F0" w:rsidR="00D67719" w:rsidRPr="00666289" w:rsidRDefault="00F93A70" w:rsidP="00D67719">
      <w:pPr>
        <w:ind w:firstLine="720"/>
        <w:jc w:val="both"/>
        <w:rPr>
          <w:sz w:val="22"/>
          <w:szCs w:val="22"/>
        </w:rPr>
      </w:pPr>
      <w:r w:rsidRPr="00666289">
        <w:rPr>
          <w:sz w:val="22"/>
          <w:szCs w:val="22"/>
        </w:rPr>
        <w:t xml:space="preserve">En ente punto el Director del Departamento de Desarrollo Humano, Educación y Empleo,  </w:t>
      </w:r>
      <w:r w:rsidR="00666289" w:rsidRPr="00666289">
        <w:rPr>
          <w:sz w:val="22"/>
          <w:szCs w:val="22"/>
        </w:rPr>
        <w:t>señor</w:t>
      </w:r>
      <w:r w:rsidR="00F2147A">
        <w:rPr>
          <w:sz w:val="22"/>
          <w:szCs w:val="22"/>
        </w:rPr>
        <w:t xml:space="preserve"> </w:t>
      </w:r>
      <w:r w:rsidR="00666289" w:rsidRPr="00666289">
        <w:rPr>
          <w:sz w:val="22"/>
          <w:szCs w:val="22"/>
        </w:rPr>
        <w:t xml:space="preserve">Jesús Schucry Giacoman </w:t>
      </w:r>
      <w:r w:rsidRPr="00666289">
        <w:rPr>
          <w:sz w:val="22"/>
          <w:szCs w:val="22"/>
        </w:rPr>
        <w:t>presentó una tabla con el gasto estimado para el año 2022 y las proyecciones al 2026 para el Programa de Becas y Capacitacion de la OEA</w:t>
      </w:r>
      <w:r w:rsidR="00D67719" w:rsidRPr="00666289">
        <w:rPr>
          <w:sz w:val="22"/>
          <w:szCs w:val="22"/>
        </w:rPr>
        <w:t xml:space="preserve">, basada en la resolución  </w:t>
      </w:r>
      <w:r w:rsidR="00B6531A">
        <w:rPr>
          <w:sz w:val="22"/>
          <w:szCs w:val="22"/>
        </w:rPr>
        <w:t>(</w:t>
      </w:r>
      <w:r w:rsidR="00D67719" w:rsidRPr="00666289">
        <w:rPr>
          <w:sz w:val="22"/>
          <w:szCs w:val="22"/>
        </w:rPr>
        <w:t xml:space="preserve">AG/RES. 2971(LI-O/21) en la cual se resolvió reconocer dicha resolución </w:t>
      </w:r>
      <w:r w:rsidR="00874669">
        <w:rPr>
          <w:sz w:val="22"/>
          <w:szCs w:val="22"/>
        </w:rPr>
        <w:t>[(</w:t>
      </w:r>
      <w:r w:rsidR="00D67719" w:rsidRPr="00666289">
        <w:rPr>
          <w:sz w:val="22"/>
          <w:szCs w:val="22"/>
        </w:rPr>
        <w:t>CIDI/RES.337 (LXXXVIII-O/19)</w:t>
      </w:r>
      <w:r w:rsidR="00874669">
        <w:rPr>
          <w:sz w:val="22"/>
          <w:szCs w:val="22"/>
        </w:rPr>
        <w:t>]</w:t>
      </w:r>
      <w:r w:rsidR="00D67719" w:rsidRPr="00666289">
        <w:rPr>
          <w:sz w:val="22"/>
          <w:szCs w:val="22"/>
        </w:rPr>
        <w:t xml:space="preserve"> y Autorizar a la Secretaría General a que utilice en 2021 hasta US$1,740,000 del Fondo Regular para los Programas de Becas y Capacitación de la OEA para financiar las actividades de los siguientes programas: Programa de Alianzas para la Educación y la Capacitación (PAEC), Programa de Becas de Desarrollo Profesional (PBDP), y, Programa para Estudios Académicos de la OEA.</w:t>
      </w:r>
    </w:p>
    <w:p w14:paraId="46A287F8" w14:textId="77777777" w:rsidR="00D67719" w:rsidRDefault="00D67719" w:rsidP="00D67719">
      <w:pPr>
        <w:ind w:firstLine="720"/>
        <w:jc w:val="both"/>
        <w:rPr>
          <w:sz w:val="22"/>
          <w:szCs w:val="22"/>
        </w:rPr>
      </w:pPr>
    </w:p>
    <w:p w14:paraId="43311FDD" w14:textId="5DFE7EF2" w:rsidR="00F93A70" w:rsidRDefault="00666289" w:rsidP="00666289">
      <w:pPr>
        <w:ind w:firstLine="720"/>
        <w:jc w:val="both"/>
        <w:rPr>
          <w:sz w:val="22"/>
          <w:szCs w:val="22"/>
        </w:rPr>
      </w:pPr>
      <w:r w:rsidRPr="00666289">
        <w:rPr>
          <w:sz w:val="22"/>
          <w:szCs w:val="22"/>
        </w:rPr>
        <w:t>Una vez concluida la presentación, la delegación de Brazil se</w:t>
      </w:r>
      <w:r w:rsidR="002A3681">
        <w:rPr>
          <w:sz w:val="22"/>
          <w:szCs w:val="22"/>
        </w:rPr>
        <w:t>ñ</w:t>
      </w:r>
      <w:r w:rsidRPr="00666289">
        <w:rPr>
          <w:sz w:val="22"/>
          <w:szCs w:val="22"/>
        </w:rPr>
        <w:t>al</w:t>
      </w:r>
      <w:r w:rsidR="002A3681">
        <w:rPr>
          <w:sz w:val="22"/>
          <w:szCs w:val="22"/>
        </w:rPr>
        <w:t>ó</w:t>
      </w:r>
      <w:r w:rsidRPr="00666289">
        <w:rPr>
          <w:sz w:val="22"/>
          <w:szCs w:val="22"/>
        </w:rPr>
        <w:t xml:space="preserve"> la necesidad de </w:t>
      </w:r>
      <w:r>
        <w:rPr>
          <w:sz w:val="22"/>
          <w:szCs w:val="22"/>
        </w:rPr>
        <w:t>hacer</w:t>
      </w:r>
      <w:r w:rsidRPr="00666289">
        <w:rPr>
          <w:sz w:val="22"/>
          <w:szCs w:val="22"/>
        </w:rPr>
        <w:t xml:space="preserve"> </w:t>
      </w:r>
      <w:r w:rsidR="00840AB8">
        <w:rPr>
          <w:sz w:val="22"/>
          <w:szCs w:val="22"/>
        </w:rPr>
        <w:t xml:space="preserve">un ajuste </w:t>
      </w:r>
      <w:r>
        <w:rPr>
          <w:sz w:val="22"/>
          <w:szCs w:val="22"/>
        </w:rPr>
        <w:t xml:space="preserve">a la versión del documento </w:t>
      </w:r>
      <w:r w:rsidRPr="00666289">
        <w:rPr>
          <w:sz w:val="22"/>
          <w:szCs w:val="22"/>
        </w:rPr>
        <w:t>en el idioma inglés</w:t>
      </w:r>
      <w:r w:rsidR="002A3681">
        <w:rPr>
          <w:sz w:val="22"/>
          <w:szCs w:val="22"/>
        </w:rPr>
        <w:t xml:space="preserve">. Una vez </w:t>
      </w:r>
      <w:r w:rsidR="00457930">
        <w:rPr>
          <w:sz w:val="22"/>
          <w:szCs w:val="22"/>
        </w:rPr>
        <w:t xml:space="preserve">abordadas y resultas </w:t>
      </w:r>
      <w:r w:rsidR="002A3681">
        <w:rPr>
          <w:sz w:val="22"/>
          <w:szCs w:val="22"/>
        </w:rPr>
        <w:t xml:space="preserve">las consultas sobre este </w:t>
      </w:r>
      <w:proofErr w:type="gramStart"/>
      <w:r w:rsidR="002A3681">
        <w:rPr>
          <w:sz w:val="22"/>
          <w:szCs w:val="22"/>
        </w:rPr>
        <w:t xml:space="preserve">tema, </w:t>
      </w:r>
      <w:r w:rsidRPr="00666289">
        <w:rPr>
          <w:sz w:val="22"/>
          <w:szCs w:val="22"/>
        </w:rPr>
        <w:t xml:space="preserve"> la</w:t>
      </w:r>
      <w:proofErr w:type="gramEnd"/>
      <w:r w:rsidRPr="00666289">
        <w:rPr>
          <w:sz w:val="22"/>
          <w:szCs w:val="22"/>
        </w:rPr>
        <w:t xml:space="preserve"> Presidenta agradeció </w:t>
      </w:r>
      <w:r w:rsidR="002A3681">
        <w:rPr>
          <w:sz w:val="22"/>
          <w:szCs w:val="22"/>
        </w:rPr>
        <w:t xml:space="preserve">a la </w:t>
      </w:r>
      <w:r w:rsidR="002A3681" w:rsidRPr="00F61AD3">
        <w:rPr>
          <w:sz w:val="22"/>
          <w:szCs w:val="22"/>
        </w:rPr>
        <w:t>Secretaría por la presentación y</w:t>
      </w:r>
      <w:r w:rsidR="0054638E" w:rsidRPr="00F61AD3">
        <w:rPr>
          <w:sz w:val="22"/>
          <w:szCs w:val="22"/>
        </w:rPr>
        <w:t xml:space="preserve"> </w:t>
      </w:r>
      <w:r w:rsidR="009061F1" w:rsidRPr="00F61AD3">
        <w:rPr>
          <w:sz w:val="22"/>
          <w:szCs w:val="22"/>
        </w:rPr>
        <w:t xml:space="preserve">señaló </w:t>
      </w:r>
      <w:r w:rsidR="0054638E" w:rsidRPr="00F61AD3">
        <w:rPr>
          <w:sz w:val="22"/>
          <w:szCs w:val="22"/>
        </w:rPr>
        <w:t xml:space="preserve">que </w:t>
      </w:r>
      <w:r w:rsidR="009061F1" w:rsidRPr="00F61AD3">
        <w:rPr>
          <w:sz w:val="22"/>
          <w:szCs w:val="22"/>
        </w:rPr>
        <w:t xml:space="preserve">ésta </w:t>
      </w:r>
      <w:r w:rsidR="0054638E" w:rsidRPr="00F61AD3">
        <w:rPr>
          <w:sz w:val="22"/>
          <w:szCs w:val="22"/>
        </w:rPr>
        <w:t xml:space="preserve">realizaría un ajuste en la versión en inglés de la tabla presentada, </w:t>
      </w:r>
      <w:r w:rsidR="002A3681" w:rsidRPr="00F61AD3">
        <w:rPr>
          <w:sz w:val="22"/>
          <w:szCs w:val="22"/>
        </w:rPr>
        <w:t xml:space="preserve"> la Junta Directiva tom</w:t>
      </w:r>
      <w:r w:rsidR="0054638E" w:rsidRPr="00F61AD3">
        <w:rPr>
          <w:sz w:val="22"/>
          <w:szCs w:val="22"/>
        </w:rPr>
        <w:t>ó</w:t>
      </w:r>
      <w:r w:rsidR="002A3681" w:rsidRPr="00F61AD3">
        <w:rPr>
          <w:sz w:val="22"/>
          <w:szCs w:val="22"/>
        </w:rPr>
        <w:t xml:space="preserve"> la siguiente</w:t>
      </w:r>
      <w:r w:rsidR="002A3681">
        <w:rPr>
          <w:sz w:val="22"/>
          <w:szCs w:val="22"/>
        </w:rPr>
        <w:t xml:space="preserve"> decisión:</w:t>
      </w:r>
    </w:p>
    <w:p w14:paraId="0DE9EFC3" w14:textId="629FC59C" w:rsidR="002A3681" w:rsidRDefault="002A3681" w:rsidP="00666289">
      <w:pPr>
        <w:ind w:firstLine="720"/>
        <w:jc w:val="both"/>
        <w:rPr>
          <w:sz w:val="22"/>
          <w:szCs w:val="22"/>
        </w:rPr>
      </w:pPr>
    </w:p>
    <w:p w14:paraId="266CCD3C" w14:textId="77777777" w:rsidR="002A3681" w:rsidRPr="00666289" w:rsidRDefault="002A3681" w:rsidP="00666289">
      <w:pPr>
        <w:ind w:firstLine="720"/>
        <w:jc w:val="both"/>
        <w:rPr>
          <w:sz w:val="22"/>
          <w:szCs w:val="22"/>
        </w:rPr>
      </w:pPr>
    </w:p>
    <w:p w14:paraId="1459E0E8" w14:textId="0895A803" w:rsidR="00D67719" w:rsidRDefault="00B6531A" w:rsidP="002E591F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val="es-US" w:eastAsia="en-US"/>
        </w:rPr>
      </w:pPr>
      <w:r w:rsidRPr="00B6531A">
        <w:rPr>
          <w:sz w:val="22"/>
          <w:szCs w:val="22"/>
          <w:lang w:eastAsia="en-US"/>
        </w:rPr>
        <w:t>Decisión No. 2:</w:t>
      </w:r>
      <w:r w:rsidRPr="00B6531A">
        <w:rPr>
          <w:sz w:val="22"/>
          <w:szCs w:val="22"/>
          <w:lang w:eastAsia="en-US"/>
        </w:rPr>
        <w:tab/>
        <w:t>Aprobar el desembolso de los fondos asignados a los Programas de Becas y Capacitación de la OEA en el Programa Presupuesto 2021, documento (</w:t>
      </w:r>
      <w:r w:rsidRPr="00B6531A">
        <w:rPr>
          <w:sz w:val="22"/>
          <w:szCs w:val="22"/>
          <w:lang w:val="es-US" w:eastAsia="en-US"/>
        </w:rPr>
        <w:t>AICD/JD/inf.8</w:t>
      </w:r>
      <w:r w:rsidR="000520E6">
        <w:rPr>
          <w:sz w:val="22"/>
          <w:szCs w:val="22"/>
          <w:lang w:val="es-US" w:eastAsia="en-US"/>
        </w:rPr>
        <w:t>1</w:t>
      </w:r>
      <w:r w:rsidRPr="00B6531A">
        <w:rPr>
          <w:sz w:val="22"/>
          <w:szCs w:val="22"/>
          <w:lang w:val="es-US" w:eastAsia="en-US"/>
        </w:rPr>
        <w:t xml:space="preserve">/22 </w:t>
      </w:r>
      <w:proofErr w:type="spellStart"/>
      <w:r w:rsidRPr="00B6531A">
        <w:rPr>
          <w:sz w:val="22"/>
          <w:szCs w:val="22"/>
          <w:lang w:val="es-US" w:eastAsia="en-US"/>
        </w:rPr>
        <w:t>rev.</w:t>
      </w:r>
      <w:proofErr w:type="spellEnd"/>
      <w:r w:rsidRPr="00B6531A">
        <w:rPr>
          <w:sz w:val="22"/>
          <w:szCs w:val="22"/>
          <w:lang w:val="es-US" w:eastAsia="en-US"/>
        </w:rPr>
        <w:t xml:space="preserve"> 2) - </w:t>
      </w:r>
      <w:hyperlink r:id="rId18" w:history="1">
        <w:r w:rsidRPr="00B6531A">
          <w:rPr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B6531A">
        <w:rPr>
          <w:color w:val="1F497D"/>
          <w:sz w:val="22"/>
          <w:szCs w:val="22"/>
          <w:lang w:val="es-US" w:eastAsia="en-US"/>
        </w:rPr>
        <w:t xml:space="preserve"> - </w:t>
      </w:r>
      <w:hyperlink r:id="rId19" w:history="1">
        <w:r w:rsidRPr="00B6531A">
          <w:rPr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Pr="00B6531A">
        <w:rPr>
          <w:sz w:val="22"/>
          <w:szCs w:val="22"/>
          <w:lang w:val="es-US" w:eastAsia="en-US"/>
        </w:rPr>
        <w:t>,</w:t>
      </w:r>
      <w:r w:rsidRPr="00B6531A">
        <w:rPr>
          <w:sz w:val="22"/>
          <w:szCs w:val="22"/>
          <w:lang w:eastAsia="en-US"/>
        </w:rPr>
        <w:t xml:space="preserve"> conforme a la resolución (AG/RES. 2971(LI-O/21) </w:t>
      </w:r>
      <w:bookmarkStart w:id="1" w:name="_Hlk74308254"/>
      <w:r w:rsidRPr="00B6531A">
        <w:rPr>
          <w:sz w:val="22"/>
          <w:szCs w:val="22"/>
          <w:lang w:eastAsia="en-US"/>
        </w:rPr>
        <w:t xml:space="preserve">  </w:t>
      </w:r>
      <w:bookmarkEnd w:id="1"/>
      <w:r w:rsidRPr="00B6531A">
        <w:rPr>
          <w:sz w:val="22"/>
          <w:szCs w:val="22"/>
          <w:lang w:val="es-US" w:eastAsia="en-US"/>
        </w:rPr>
        <w:fldChar w:fldCharType="begin"/>
      </w:r>
      <w:r w:rsidRPr="00B6531A">
        <w:rPr>
          <w:sz w:val="22"/>
          <w:szCs w:val="22"/>
          <w:lang w:val="es-US" w:eastAsia="en-US"/>
        </w:rPr>
        <w:instrText xml:space="preserve"> HYPERLINK "http://scm.oas.org/doc_public/SPANISH/HIST_22/CIDSC00184S02.docx" </w:instrText>
      </w:r>
      <w:r w:rsidRPr="00B6531A">
        <w:rPr>
          <w:sz w:val="22"/>
          <w:szCs w:val="22"/>
          <w:lang w:val="es-US" w:eastAsia="en-US"/>
        </w:rPr>
      </w:r>
      <w:r w:rsidRPr="00B6531A">
        <w:rPr>
          <w:sz w:val="22"/>
          <w:szCs w:val="22"/>
          <w:lang w:val="es-US" w:eastAsia="en-US"/>
        </w:rPr>
        <w:fldChar w:fldCharType="separate"/>
      </w:r>
      <w:r w:rsidRPr="00B6531A">
        <w:rPr>
          <w:color w:val="0000FF"/>
          <w:sz w:val="22"/>
          <w:szCs w:val="22"/>
          <w:lang w:val="es" w:eastAsia="en-US"/>
        </w:rPr>
        <w:t xml:space="preserve">   </w:t>
      </w:r>
      <w:r w:rsidRPr="00B6531A">
        <w:rPr>
          <w:color w:val="0000FF"/>
          <w:sz w:val="22"/>
          <w:szCs w:val="22"/>
          <w:u w:val="single"/>
          <w:lang w:val="es" w:eastAsia="en-US"/>
        </w:rPr>
        <w:t>Español</w:t>
      </w:r>
      <w:r w:rsidRPr="00B6531A">
        <w:rPr>
          <w:sz w:val="22"/>
          <w:szCs w:val="22"/>
          <w:lang w:val="es-US" w:eastAsia="en-US"/>
        </w:rPr>
        <w:fldChar w:fldCharType="end"/>
      </w:r>
      <w:r w:rsidRPr="00B6531A">
        <w:rPr>
          <w:color w:val="0000FF"/>
          <w:sz w:val="22"/>
          <w:szCs w:val="22"/>
          <w:lang w:val="es" w:eastAsia="en-US"/>
        </w:rPr>
        <w:t xml:space="preserve"> -  </w:t>
      </w:r>
      <w:hyperlink r:id="rId20" w:history="1">
        <w:r w:rsidRPr="00B6531A">
          <w:rPr>
            <w:color w:val="0000FF"/>
            <w:sz w:val="22"/>
            <w:szCs w:val="22"/>
            <w:u w:val="single"/>
            <w:lang w:val="es" w:eastAsia="en-US"/>
          </w:rPr>
          <w:t>English</w:t>
        </w:r>
      </w:hyperlink>
    </w:p>
    <w:p w14:paraId="705B32FC" w14:textId="77777777" w:rsidR="00874669" w:rsidRPr="00B6531A" w:rsidRDefault="00874669" w:rsidP="002E591F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val="es-US" w:eastAsia="en-US"/>
        </w:rPr>
      </w:pPr>
    </w:p>
    <w:p w14:paraId="028A3686" w14:textId="69778109" w:rsidR="000C2927" w:rsidRDefault="000C2927" w:rsidP="000C292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  <w:lang w:val="es-CO" w:eastAsia="en-US"/>
        </w:rPr>
      </w:pPr>
      <w:r w:rsidRPr="00387AF9">
        <w:rPr>
          <w:sz w:val="22"/>
          <w:szCs w:val="22"/>
          <w:lang w:val="es-CO" w:eastAsia="en-US"/>
        </w:rPr>
        <w:t>Fondo de Cooperación para el Desarrollo (FCD):</w:t>
      </w:r>
    </w:p>
    <w:p w14:paraId="289E35B9" w14:textId="77777777" w:rsidR="000C2927" w:rsidRPr="000C2927" w:rsidRDefault="000C2927" w:rsidP="000C2927">
      <w:pPr>
        <w:jc w:val="both"/>
        <w:rPr>
          <w:sz w:val="22"/>
          <w:szCs w:val="22"/>
          <w:lang w:val="es-CO" w:eastAsia="en-US"/>
        </w:rPr>
      </w:pPr>
    </w:p>
    <w:p w14:paraId="0B5A6051" w14:textId="77777777" w:rsidR="000C2927" w:rsidRPr="00387AF9" w:rsidRDefault="000C2927" w:rsidP="000C2927">
      <w:pPr>
        <w:numPr>
          <w:ilvl w:val="0"/>
          <w:numId w:val="39"/>
        </w:numPr>
        <w:jc w:val="both"/>
        <w:rPr>
          <w:sz w:val="22"/>
          <w:szCs w:val="22"/>
          <w:lang w:val="es-US" w:eastAsia="en-US"/>
        </w:rPr>
      </w:pPr>
      <w:r w:rsidRPr="00387AF9">
        <w:rPr>
          <w:sz w:val="22"/>
          <w:szCs w:val="22"/>
          <w:lang w:val="es-US" w:eastAsia="en-US"/>
        </w:rPr>
        <w:t>Informe sobre el estado de las contribuciones voluntarias al FCD</w:t>
      </w:r>
    </w:p>
    <w:p w14:paraId="0AEB6104" w14:textId="77777777" w:rsidR="000C2927" w:rsidRDefault="000C2927" w:rsidP="000C2927">
      <w:pPr>
        <w:ind w:left="2160"/>
        <w:rPr>
          <w:rFonts w:eastAsia="Calibri"/>
          <w:sz w:val="22"/>
          <w:szCs w:val="22"/>
          <w:lang w:val="es-US" w:eastAsia="en-US"/>
        </w:rPr>
      </w:pPr>
    </w:p>
    <w:p w14:paraId="6829F7FB" w14:textId="77777777" w:rsidR="00875BAE" w:rsidRDefault="000C2927" w:rsidP="000C2927">
      <w:pPr>
        <w:numPr>
          <w:ilvl w:val="0"/>
          <w:numId w:val="39"/>
        </w:numPr>
        <w:jc w:val="both"/>
        <w:rPr>
          <w:sz w:val="22"/>
          <w:szCs w:val="22"/>
          <w:lang w:val="es-US" w:eastAsia="en-US"/>
        </w:rPr>
      </w:pPr>
      <w:r w:rsidRPr="00387AF9">
        <w:rPr>
          <w:sz w:val="22"/>
          <w:szCs w:val="22"/>
          <w:lang w:val="es-US" w:eastAsia="en-US"/>
        </w:rPr>
        <w:t>Ciclo de Programación 2021-2024: Informe sobre el estado de implementación</w:t>
      </w:r>
    </w:p>
    <w:p w14:paraId="43EA26E3" w14:textId="5F94BD2B" w:rsidR="000C2927" w:rsidRPr="00387AF9" w:rsidRDefault="000C2927" w:rsidP="00875BAE">
      <w:pPr>
        <w:ind w:left="1080" w:firstLine="360"/>
        <w:jc w:val="both"/>
        <w:rPr>
          <w:sz w:val="22"/>
          <w:szCs w:val="22"/>
          <w:lang w:val="es-US" w:eastAsia="en-US"/>
        </w:rPr>
      </w:pPr>
      <w:r w:rsidRPr="00387AF9">
        <w:rPr>
          <w:sz w:val="22"/>
          <w:szCs w:val="22"/>
          <w:lang w:val="es-US" w:eastAsia="en-US"/>
        </w:rPr>
        <w:t xml:space="preserve"> de los programas </w:t>
      </w:r>
    </w:p>
    <w:p w14:paraId="0787B38B" w14:textId="7BFF9197" w:rsidR="000C2927" w:rsidRDefault="000C2927" w:rsidP="002E591F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val="es-US" w:eastAsia="en-US"/>
        </w:rPr>
      </w:pPr>
    </w:p>
    <w:p w14:paraId="5C1DE195" w14:textId="384A2002" w:rsidR="00082CE5" w:rsidRPr="00874669" w:rsidRDefault="00A126EA" w:rsidP="00D540E0">
      <w:pPr>
        <w:ind w:firstLine="720"/>
        <w:jc w:val="both"/>
        <w:rPr>
          <w:sz w:val="22"/>
          <w:szCs w:val="22"/>
          <w:lang w:val="es-US" w:eastAsia="en-US"/>
        </w:rPr>
      </w:pPr>
      <w:r w:rsidRPr="002904E9">
        <w:rPr>
          <w:sz w:val="22"/>
          <w:szCs w:val="22"/>
        </w:rPr>
        <w:t xml:space="preserve">En este punto del orden del día la Presidenta recordó a las delegaciones que previa la reunión </w:t>
      </w:r>
      <w:r w:rsidRPr="002904E9">
        <w:rPr>
          <w:bCs/>
          <w:sz w:val="22"/>
          <w:szCs w:val="22"/>
          <w:lang w:val="es-CO" w:eastAsia="en-US"/>
        </w:rPr>
        <w:t>la Secretar</w:t>
      </w:r>
      <w:r w:rsidR="00082CE5" w:rsidRPr="002904E9">
        <w:rPr>
          <w:bCs/>
          <w:sz w:val="22"/>
          <w:szCs w:val="22"/>
          <w:lang w:val="es-CO" w:eastAsia="en-US"/>
        </w:rPr>
        <w:t>í</w:t>
      </w:r>
      <w:r w:rsidRPr="002904E9">
        <w:rPr>
          <w:bCs/>
          <w:sz w:val="22"/>
          <w:szCs w:val="22"/>
          <w:lang w:val="es-CO" w:eastAsia="en-US"/>
        </w:rPr>
        <w:t xml:space="preserve">a distribuyó un informe sobre el estado de las contribuciones voluntarias al </w:t>
      </w:r>
      <w:r w:rsidR="009061F1" w:rsidRPr="002904E9">
        <w:rPr>
          <w:bCs/>
          <w:sz w:val="22"/>
          <w:szCs w:val="22"/>
          <w:lang w:val="es-CO" w:eastAsia="en-US"/>
        </w:rPr>
        <w:t>FCD</w:t>
      </w:r>
      <w:r w:rsidR="00082CE5" w:rsidRPr="002904E9">
        <w:rPr>
          <w:bCs/>
          <w:sz w:val="22"/>
          <w:szCs w:val="22"/>
          <w:lang w:val="es-CO" w:eastAsia="en-US"/>
        </w:rPr>
        <w:t xml:space="preserve"> (</w:t>
      </w:r>
      <w:r w:rsidRPr="002904E9">
        <w:rPr>
          <w:bCs/>
          <w:sz w:val="22"/>
          <w:szCs w:val="22"/>
          <w:lang w:val="es-CO" w:eastAsia="en-US"/>
        </w:rPr>
        <w:t xml:space="preserve">Documento AICD/JD/doc-199/22) - </w:t>
      </w:r>
      <w:hyperlink r:id="rId21" w:history="1">
        <w:r w:rsidRPr="002904E9">
          <w:rPr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2904E9">
        <w:rPr>
          <w:sz w:val="22"/>
          <w:szCs w:val="22"/>
          <w:lang w:val="es-US" w:eastAsia="en-US"/>
        </w:rPr>
        <w:t xml:space="preserve"> </w:t>
      </w:r>
      <w:r w:rsidRPr="002904E9">
        <w:rPr>
          <w:color w:val="666666"/>
          <w:sz w:val="22"/>
          <w:szCs w:val="22"/>
          <w:lang w:val="es-US" w:eastAsia="en-US"/>
        </w:rPr>
        <w:t>|</w:t>
      </w:r>
      <w:r w:rsidRPr="002904E9">
        <w:rPr>
          <w:sz w:val="22"/>
          <w:szCs w:val="22"/>
          <w:lang w:val="es-US" w:eastAsia="en-US"/>
        </w:rPr>
        <w:t xml:space="preserve"> </w:t>
      </w:r>
      <w:hyperlink r:id="rId22" w:history="1">
        <w:r w:rsidRPr="002904E9">
          <w:rPr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Pr="002904E9">
        <w:rPr>
          <w:sz w:val="22"/>
          <w:szCs w:val="22"/>
          <w:lang w:val="es-US" w:eastAsia="en-US"/>
        </w:rPr>
        <w:t>)</w:t>
      </w:r>
      <w:r w:rsidRPr="002904E9">
        <w:rPr>
          <w:bCs/>
          <w:sz w:val="22"/>
          <w:szCs w:val="22"/>
          <w:lang w:val="es-CO" w:eastAsia="en-US"/>
        </w:rPr>
        <w:t>;</w:t>
      </w:r>
      <w:r w:rsidRPr="00874669">
        <w:rPr>
          <w:bCs/>
          <w:sz w:val="22"/>
          <w:szCs w:val="22"/>
          <w:lang w:val="es-CO" w:eastAsia="en-US"/>
        </w:rPr>
        <w:t xml:space="preserve"> así como el informe sobre el estado de implementación de los programas para el Ciclo de Programación 2021-2024 (</w:t>
      </w:r>
      <w:r w:rsidRPr="00874669">
        <w:rPr>
          <w:sz w:val="22"/>
          <w:szCs w:val="22"/>
          <w:lang w:val="es-US" w:eastAsia="en-US"/>
        </w:rPr>
        <w:t>Documento AICD/JD/inf.82/22)</w:t>
      </w:r>
      <w:r w:rsidRPr="00874669">
        <w:rPr>
          <w:color w:val="1F497D"/>
          <w:sz w:val="22"/>
          <w:szCs w:val="22"/>
          <w:lang w:val="es-US" w:eastAsia="en-US"/>
        </w:rPr>
        <w:t xml:space="preserve"> -  </w:t>
      </w:r>
      <w:hyperlink r:id="rId23" w:history="1">
        <w:r w:rsidRPr="00874669">
          <w:rPr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874669">
        <w:rPr>
          <w:color w:val="1F497D"/>
          <w:sz w:val="22"/>
          <w:szCs w:val="22"/>
          <w:lang w:val="es-US" w:eastAsia="en-US"/>
        </w:rPr>
        <w:t xml:space="preserve"> </w:t>
      </w:r>
      <w:r w:rsidRPr="00874669">
        <w:rPr>
          <w:color w:val="0000FF"/>
          <w:sz w:val="22"/>
          <w:szCs w:val="22"/>
          <w:lang w:val="es-US" w:eastAsia="en-US"/>
        </w:rPr>
        <w:t>- </w:t>
      </w:r>
      <w:hyperlink r:id="rId24" w:history="1">
        <w:r w:rsidRPr="00874669">
          <w:rPr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874669">
        <w:rPr>
          <w:sz w:val="22"/>
          <w:szCs w:val="22"/>
          <w:lang w:val="es-US" w:eastAsia="en-US"/>
        </w:rPr>
        <w:t>)</w:t>
      </w:r>
      <w:r w:rsidR="00082CE5" w:rsidRPr="00874669">
        <w:rPr>
          <w:sz w:val="22"/>
          <w:szCs w:val="22"/>
          <w:lang w:val="es-US" w:eastAsia="en-US"/>
        </w:rPr>
        <w:t xml:space="preserve"> y pregunt</w:t>
      </w:r>
      <w:r w:rsidR="009061F1">
        <w:rPr>
          <w:sz w:val="22"/>
          <w:szCs w:val="22"/>
          <w:lang w:val="es-US" w:eastAsia="en-US"/>
        </w:rPr>
        <w:t>ó</w:t>
      </w:r>
      <w:r w:rsidR="00082CE5" w:rsidRPr="00874669">
        <w:rPr>
          <w:sz w:val="22"/>
          <w:szCs w:val="22"/>
          <w:lang w:val="es-US" w:eastAsia="en-US"/>
        </w:rPr>
        <w:t xml:space="preserve"> a la </w:t>
      </w:r>
      <w:r w:rsidR="009061F1">
        <w:rPr>
          <w:sz w:val="22"/>
          <w:szCs w:val="22"/>
          <w:lang w:val="es-US" w:eastAsia="en-US"/>
        </w:rPr>
        <w:t>S</w:t>
      </w:r>
      <w:r w:rsidR="00082CE5" w:rsidRPr="00874669">
        <w:rPr>
          <w:sz w:val="22"/>
          <w:szCs w:val="22"/>
          <w:lang w:val="es-US" w:eastAsia="en-US"/>
        </w:rPr>
        <w:t>ala si tenían consultas sobre dichos documentos.</w:t>
      </w:r>
    </w:p>
    <w:p w14:paraId="73F19E77" w14:textId="77777777" w:rsidR="00082CE5" w:rsidRDefault="00082CE5" w:rsidP="00A126EA">
      <w:pPr>
        <w:jc w:val="both"/>
        <w:rPr>
          <w:sz w:val="22"/>
          <w:szCs w:val="22"/>
          <w:lang w:val="es-US" w:eastAsia="en-US"/>
        </w:rPr>
      </w:pPr>
    </w:p>
    <w:p w14:paraId="3A00A9B7" w14:textId="52619E36" w:rsidR="00840AB8" w:rsidRDefault="00D540E0" w:rsidP="00A126EA">
      <w:pPr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ab/>
        <w:t>La Secretaria Ejecutiva aprovechó para instar a las delegaciones que aún no lo han hecho, contribuir al fondo y aprovechar de los beneficios que podrían obtener como país participante.</w:t>
      </w:r>
    </w:p>
    <w:p w14:paraId="05FF4FF8" w14:textId="77777777" w:rsidR="009061F1" w:rsidRDefault="009061F1" w:rsidP="00A126EA">
      <w:pPr>
        <w:jc w:val="both"/>
        <w:rPr>
          <w:sz w:val="22"/>
          <w:szCs w:val="22"/>
          <w:lang w:val="es-US" w:eastAsia="en-US"/>
        </w:rPr>
      </w:pPr>
    </w:p>
    <w:p w14:paraId="05585B85" w14:textId="77777777" w:rsidR="00D16177" w:rsidRDefault="00840AB8" w:rsidP="00A126EA">
      <w:pPr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ab/>
        <w:t>Además la delegación de Arg</w:t>
      </w:r>
      <w:r w:rsidR="009061F1">
        <w:rPr>
          <w:sz w:val="22"/>
          <w:szCs w:val="22"/>
          <w:lang w:val="es-US" w:eastAsia="en-US"/>
        </w:rPr>
        <w:t>e</w:t>
      </w:r>
      <w:r>
        <w:rPr>
          <w:sz w:val="22"/>
          <w:szCs w:val="22"/>
          <w:lang w:val="es-US" w:eastAsia="en-US"/>
        </w:rPr>
        <w:t xml:space="preserve">ntina informó </w:t>
      </w:r>
      <w:r w:rsidR="00BB122B">
        <w:rPr>
          <w:sz w:val="22"/>
          <w:szCs w:val="22"/>
          <w:lang w:val="es-US" w:eastAsia="en-US"/>
        </w:rPr>
        <w:t>que el pago de su país para la</w:t>
      </w:r>
      <w:r>
        <w:rPr>
          <w:sz w:val="22"/>
          <w:szCs w:val="22"/>
          <w:lang w:val="es-US" w:eastAsia="en-US"/>
        </w:rPr>
        <w:t xml:space="preserve"> contribución</w:t>
      </w:r>
      <w:r w:rsidR="00BB122B">
        <w:rPr>
          <w:sz w:val="22"/>
          <w:szCs w:val="22"/>
          <w:lang w:val="es-US" w:eastAsia="en-US"/>
        </w:rPr>
        <w:t xml:space="preserve"> al Fondo de los  años 2021 y 2022 </w:t>
      </w:r>
      <w:r>
        <w:rPr>
          <w:sz w:val="22"/>
          <w:szCs w:val="22"/>
          <w:lang w:val="es-US" w:eastAsia="en-US"/>
        </w:rPr>
        <w:t xml:space="preserve"> ya se encontraba en proceso y la delegación de Uruguay también indic</w:t>
      </w:r>
      <w:r w:rsidR="004A06CD">
        <w:rPr>
          <w:sz w:val="22"/>
          <w:szCs w:val="22"/>
          <w:lang w:val="es-US" w:eastAsia="en-US"/>
        </w:rPr>
        <w:t xml:space="preserve">ó </w:t>
      </w:r>
      <w:r>
        <w:rPr>
          <w:sz w:val="22"/>
          <w:szCs w:val="22"/>
          <w:lang w:val="es-US" w:eastAsia="en-US"/>
        </w:rPr>
        <w:t>que su</w:t>
      </w:r>
      <w:r w:rsidR="004A06CD">
        <w:rPr>
          <w:sz w:val="22"/>
          <w:szCs w:val="22"/>
          <w:lang w:val="es-US" w:eastAsia="en-US"/>
        </w:rPr>
        <w:t xml:space="preserve"> país realizó un </w:t>
      </w:r>
      <w:r>
        <w:rPr>
          <w:sz w:val="22"/>
          <w:szCs w:val="22"/>
          <w:lang w:val="es-US" w:eastAsia="en-US"/>
        </w:rPr>
        <w:t xml:space="preserve"> pago para el a</w:t>
      </w:r>
      <w:r w:rsidR="00BB122B">
        <w:rPr>
          <w:sz w:val="22"/>
          <w:szCs w:val="22"/>
          <w:lang w:val="es-US" w:eastAsia="en-US"/>
        </w:rPr>
        <w:t>ñ</w:t>
      </w:r>
      <w:r>
        <w:rPr>
          <w:sz w:val="22"/>
          <w:szCs w:val="22"/>
          <w:lang w:val="es-US" w:eastAsia="en-US"/>
        </w:rPr>
        <w:t>o 2021</w:t>
      </w:r>
      <w:r w:rsidR="004A06CD">
        <w:rPr>
          <w:sz w:val="22"/>
          <w:szCs w:val="22"/>
          <w:lang w:val="es-US" w:eastAsia="en-US"/>
        </w:rPr>
        <w:t>, el cual no estaba reflejado en la tabla</w:t>
      </w:r>
      <w:r>
        <w:rPr>
          <w:sz w:val="22"/>
          <w:szCs w:val="22"/>
          <w:lang w:val="es-US" w:eastAsia="en-US"/>
        </w:rPr>
        <w:t xml:space="preserve">.  Al respecto la Secretaria </w:t>
      </w:r>
      <w:r w:rsidR="00BB122B">
        <w:rPr>
          <w:sz w:val="22"/>
          <w:szCs w:val="22"/>
          <w:lang w:val="es-US" w:eastAsia="en-US"/>
        </w:rPr>
        <w:t>manifestó</w:t>
      </w:r>
      <w:r>
        <w:rPr>
          <w:sz w:val="22"/>
          <w:szCs w:val="22"/>
          <w:lang w:val="es-US" w:eastAsia="en-US"/>
        </w:rPr>
        <w:t xml:space="preserve"> que </w:t>
      </w:r>
      <w:r w:rsidR="00BB122B">
        <w:rPr>
          <w:sz w:val="22"/>
          <w:szCs w:val="22"/>
          <w:lang w:val="es-US" w:eastAsia="en-US"/>
        </w:rPr>
        <w:t xml:space="preserve">se realizarían las verificaciones correspondientes </w:t>
      </w:r>
      <w:r>
        <w:rPr>
          <w:sz w:val="22"/>
          <w:szCs w:val="22"/>
          <w:lang w:val="es-US" w:eastAsia="en-US"/>
        </w:rPr>
        <w:t xml:space="preserve">con el fin circular un </w:t>
      </w:r>
      <w:r w:rsidR="00BB122B" w:rsidRPr="00BB122B">
        <w:rPr>
          <w:sz w:val="22"/>
          <w:szCs w:val="22"/>
          <w:lang w:val="es-US" w:eastAsia="en-US"/>
        </w:rPr>
        <w:t xml:space="preserve">informe </w:t>
      </w:r>
      <w:r w:rsidR="00BB122B">
        <w:rPr>
          <w:sz w:val="22"/>
          <w:szCs w:val="22"/>
          <w:lang w:val="es-US" w:eastAsia="en-US"/>
        </w:rPr>
        <w:t xml:space="preserve">actualizado </w:t>
      </w:r>
      <w:r w:rsidR="00BB122B" w:rsidRPr="00BB122B">
        <w:rPr>
          <w:sz w:val="22"/>
          <w:szCs w:val="22"/>
          <w:lang w:val="es-US" w:eastAsia="en-US"/>
        </w:rPr>
        <w:t xml:space="preserve">sobre el estado de las contribuciones voluntarias al </w:t>
      </w:r>
      <w:r w:rsidR="009061F1">
        <w:rPr>
          <w:sz w:val="22"/>
          <w:szCs w:val="22"/>
          <w:lang w:val="es-US" w:eastAsia="en-US"/>
        </w:rPr>
        <w:t>FCD</w:t>
      </w:r>
      <w:r w:rsidR="000F4FA7">
        <w:rPr>
          <w:sz w:val="22"/>
          <w:szCs w:val="22"/>
          <w:lang w:val="es-US" w:eastAsia="en-US"/>
        </w:rPr>
        <w:t xml:space="preserve">. </w:t>
      </w:r>
    </w:p>
    <w:p w14:paraId="5F596152" w14:textId="259573B9" w:rsidR="00840AB8" w:rsidRDefault="000F4FA7" w:rsidP="00D16177">
      <w:pPr>
        <w:ind w:left="720" w:firstLine="60"/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 xml:space="preserve">Posteriormente la </w:t>
      </w:r>
      <w:r w:rsidRPr="002904E9">
        <w:rPr>
          <w:sz w:val="22"/>
          <w:szCs w:val="22"/>
          <w:lang w:val="es-US" w:eastAsia="en-US"/>
        </w:rPr>
        <w:t>Secretar</w:t>
      </w:r>
      <w:r w:rsidR="00FB7823">
        <w:rPr>
          <w:sz w:val="22"/>
          <w:szCs w:val="22"/>
          <w:lang w:val="es-US" w:eastAsia="en-US"/>
        </w:rPr>
        <w:t>í</w:t>
      </w:r>
      <w:r w:rsidRPr="002904E9">
        <w:rPr>
          <w:sz w:val="22"/>
          <w:szCs w:val="22"/>
          <w:lang w:val="es-US" w:eastAsia="en-US"/>
        </w:rPr>
        <w:t>a circul</w:t>
      </w:r>
      <w:r w:rsidR="00D16177">
        <w:rPr>
          <w:sz w:val="22"/>
          <w:szCs w:val="22"/>
          <w:lang w:val="es-US" w:eastAsia="en-US"/>
        </w:rPr>
        <w:t>ó</w:t>
      </w:r>
      <w:r w:rsidRPr="002904E9">
        <w:rPr>
          <w:sz w:val="22"/>
          <w:szCs w:val="22"/>
          <w:lang w:val="es-US" w:eastAsia="en-US"/>
        </w:rPr>
        <w:t xml:space="preserve"> un estado actualizado de contribuciones voluntarias </w:t>
      </w:r>
      <w:r w:rsidR="00D16177">
        <w:rPr>
          <w:sz w:val="22"/>
          <w:szCs w:val="22"/>
          <w:lang w:val="es-US" w:eastAsia="en-US"/>
        </w:rPr>
        <w:t xml:space="preserve">(documento </w:t>
      </w:r>
      <w:r w:rsidRPr="002904E9">
        <w:rPr>
          <w:bCs/>
          <w:sz w:val="22"/>
          <w:szCs w:val="22"/>
          <w:lang w:val="es-CO" w:eastAsia="en-US"/>
        </w:rPr>
        <w:t>AICD/JD/doc-199/22 rev.</w:t>
      </w:r>
      <w:r w:rsidR="006030D4" w:rsidRPr="002904E9">
        <w:rPr>
          <w:bCs/>
          <w:sz w:val="22"/>
          <w:szCs w:val="22"/>
          <w:lang w:val="es-CO" w:eastAsia="en-US"/>
        </w:rPr>
        <w:t>1</w:t>
      </w:r>
      <w:r w:rsidRPr="002904E9">
        <w:rPr>
          <w:bCs/>
          <w:sz w:val="22"/>
          <w:szCs w:val="22"/>
          <w:lang w:val="es-CO" w:eastAsia="en-US"/>
        </w:rPr>
        <w:t xml:space="preserve"> - </w:t>
      </w:r>
      <w:hyperlink r:id="rId25" w:history="1">
        <w:r w:rsidRPr="002904E9">
          <w:rPr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2904E9">
        <w:rPr>
          <w:sz w:val="22"/>
          <w:szCs w:val="22"/>
          <w:lang w:val="es-US" w:eastAsia="en-US"/>
        </w:rPr>
        <w:t xml:space="preserve"> </w:t>
      </w:r>
      <w:r w:rsidRPr="002904E9">
        <w:rPr>
          <w:color w:val="666666"/>
          <w:sz w:val="22"/>
          <w:szCs w:val="22"/>
          <w:lang w:val="es-US" w:eastAsia="en-US"/>
        </w:rPr>
        <w:t>|</w:t>
      </w:r>
      <w:r w:rsidRPr="002904E9">
        <w:rPr>
          <w:sz w:val="22"/>
          <w:szCs w:val="22"/>
          <w:lang w:val="es-US" w:eastAsia="en-US"/>
        </w:rPr>
        <w:t xml:space="preserve"> </w:t>
      </w:r>
      <w:hyperlink r:id="rId26" w:history="1">
        <w:r w:rsidRPr="002904E9">
          <w:rPr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Pr="002904E9">
        <w:rPr>
          <w:sz w:val="22"/>
          <w:szCs w:val="22"/>
          <w:lang w:val="es-US" w:eastAsia="en-US"/>
        </w:rPr>
        <w:t>)</w:t>
      </w:r>
    </w:p>
    <w:p w14:paraId="123FED5F" w14:textId="39820E4F" w:rsidR="00D540E0" w:rsidRDefault="00D540E0" w:rsidP="00A126EA">
      <w:pPr>
        <w:jc w:val="both"/>
        <w:rPr>
          <w:sz w:val="22"/>
          <w:szCs w:val="22"/>
          <w:lang w:val="es-US" w:eastAsia="en-US"/>
        </w:rPr>
      </w:pPr>
    </w:p>
    <w:p w14:paraId="52087F2E" w14:textId="0758E34F" w:rsidR="007C4879" w:rsidRPr="00B21F19" w:rsidRDefault="00CE5F64" w:rsidP="00547420">
      <w:pPr>
        <w:ind w:firstLine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Al concluir las discusiones en el </w:t>
      </w:r>
      <w:r w:rsidR="00011709" w:rsidRPr="00B21F19">
        <w:rPr>
          <w:noProof/>
          <w:sz w:val="22"/>
          <w:szCs w:val="22"/>
          <w:lang w:val="es-US"/>
        </w:rPr>
        <w:t>ú</w:t>
      </w:r>
      <w:r w:rsidRPr="00B21F19">
        <w:rPr>
          <w:noProof/>
          <w:sz w:val="22"/>
          <w:szCs w:val="22"/>
          <w:lang w:val="es-US"/>
        </w:rPr>
        <w:t>ltimo punto del orden del d</w:t>
      </w:r>
      <w:r w:rsidR="00BD4371">
        <w:rPr>
          <w:noProof/>
          <w:sz w:val="22"/>
          <w:szCs w:val="22"/>
          <w:lang w:val="es-US"/>
        </w:rPr>
        <w:t>í</w:t>
      </w:r>
      <w:r w:rsidRPr="00B21F19">
        <w:rPr>
          <w:noProof/>
          <w:sz w:val="22"/>
          <w:szCs w:val="22"/>
          <w:lang w:val="es-US"/>
        </w:rPr>
        <w:t xml:space="preserve">a y habiendo atentido los temas relacionados con  otros asuntos, la Presidenta </w:t>
      </w:r>
      <w:r w:rsidR="005C6B63" w:rsidRPr="00B21F19">
        <w:rPr>
          <w:noProof/>
          <w:sz w:val="22"/>
          <w:szCs w:val="22"/>
          <w:lang w:val="es-US"/>
        </w:rPr>
        <w:t>agradeci</w:t>
      </w:r>
      <w:r w:rsidRPr="00B21F19">
        <w:rPr>
          <w:noProof/>
          <w:sz w:val="22"/>
          <w:szCs w:val="22"/>
          <w:lang w:val="es-US"/>
        </w:rPr>
        <w:t>ó</w:t>
      </w:r>
      <w:r w:rsidR="000465D2" w:rsidRPr="00B21F19">
        <w:rPr>
          <w:noProof/>
          <w:sz w:val="22"/>
          <w:szCs w:val="22"/>
          <w:lang w:val="es-US"/>
        </w:rPr>
        <w:t xml:space="preserve"> </w:t>
      </w:r>
      <w:r w:rsidR="005C6B63" w:rsidRPr="00B21F19">
        <w:rPr>
          <w:noProof/>
          <w:sz w:val="22"/>
          <w:szCs w:val="22"/>
          <w:lang w:val="es-US"/>
        </w:rPr>
        <w:t xml:space="preserve">a los participantes y </w:t>
      </w:r>
      <w:r w:rsidR="00D3245D" w:rsidRPr="00B21F19">
        <w:rPr>
          <w:noProof/>
          <w:sz w:val="22"/>
          <w:szCs w:val="22"/>
          <w:lang w:val="es-US"/>
        </w:rPr>
        <w:t>declaró co</w:t>
      </w:r>
      <w:r w:rsidR="000465D2" w:rsidRPr="00B21F19">
        <w:rPr>
          <w:noProof/>
          <w:sz w:val="22"/>
          <w:szCs w:val="22"/>
          <w:lang w:val="es-US"/>
        </w:rPr>
        <w:t>ncluida</w:t>
      </w:r>
      <w:r w:rsidR="00D3245D" w:rsidRPr="00B21F19">
        <w:rPr>
          <w:noProof/>
          <w:sz w:val="22"/>
          <w:szCs w:val="22"/>
          <w:lang w:val="es-US"/>
        </w:rPr>
        <w:t xml:space="preserve"> la sesión</w:t>
      </w:r>
      <w:r w:rsidR="00F94AFB" w:rsidRPr="00B21F19">
        <w:rPr>
          <w:noProof/>
          <w:sz w:val="22"/>
          <w:szCs w:val="22"/>
          <w:lang w:val="es-US"/>
        </w:rPr>
        <w:t>.</w:t>
      </w:r>
    </w:p>
    <w:p w14:paraId="2B03E932" w14:textId="77777777" w:rsidR="00F94AFB" w:rsidRPr="00B21F19" w:rsidRDefault="00F94AFB" w:rsidP="00547420">
      <w:pPr>
        <w:ind w:firstLine="720"/>
        <w:jc w:val="both"/>
        <w:rPr>
          <w:noProof/>
          <w:sz w:val="22"/>
          <w:szCs w:val="22"/>
          <w:lang w:val="es-US"/>
        </w:rPr>
      </w:pPr>
    </w:p>
    <w:p w14:paraId="0092297E" w14:textId="6BB844DF" w:rsidR="002351DE" w:rsidRDefault="002351DE" w:rsidP="00547420">
      <w:pPr>
        <w:ind w:firstLine="720"/>
        <w:jc w:val="both"/>
        <w:rPr>
          <w:sz w:val="22"/>
          <w:szCs w:val="22"/>
        </w:rPr>
      </w:pPr>
    </w:p>
    <w:p w14:paraId="17370B49" w14:textId="77777777" w:rsidR="00A54B3D" w:rsidRDefault="00A54B3D" w:rsidP="00547420">
      <w:pPr>
        <w:ind w:firstLine="720"/>
        <w:jc w:val="both"/>
        <w:rPr>
          <w:sz w:val="22"/>
          <w:szCs w:val="22"/>
        </w:rPr>
      </w:pPr>
    </w:p>
    <w:p w14:paraId="797A811E" w14:textId="77777777" w:rsidR="00A54B3D" w:rsidRPr="00B21F19" w:rsidRDefault="00A54B3D" w:rsidP="00547420">
      <w:pPr>
        <w:ind w:firstLine="720"/>
        <w:jc w:val="both"/>
        <w:rPr>
          <w:sz w:val="22"/>
          <w:szCs w:val="22"/>
        </w:rPr>
      </w:pPr>
    </w:p>
    <w:tbl>
      <w:tblPr>
        <w:tblW w:w="10264" w:type="dxa"/>
        <w:tblInd w:w="-814" w:type="dxa"/>
        <w:tblLook w:val="04A0" w:firstRow="1" w:lastRow="0" w:firstColumn="1" w:lastColumn="0" w:noHBand="0" w:noVBand="1"/>
      </w:tblPr>
      <w:tblGrid>
        <w:gridCol w:w="4864"/>
        <w:gridCol w:w="5400"/>
      </w:tblGrid>
      <w:tr w:rsidR="00686A3B" w:rsidRPr="00B21F19" w14:paraId="53011D2F" w14:textId="77777777" w:rsidTr="00BF0CEF">
        <w:tc>
          <w:tcPr>
            <w:tcW w:w="4864" w:type="dxa"/>
            <w:shd w:val="clear" w:color="auto" w:fill="auto"/>
          </w:tcPr>
          <w:p w14:paraId="7789028C" w14:textId="1423A16D" w:rsidR="00686A3B" w:rsidRPr="00B21F19" w:rsidRDefault="002F639D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B21F19">
              <w:rPr>
                <w:sz w:val="22"/>
                <w:szCs w:val="22"/>
                <w:lang w:val="es-CO"/>
              </w:rPr>
              <w:t xml:space="preserve">Karla </w:t>
            </w:r>
            <w:r w:rsidR="005A2FB4" w:rsidRPr="00B21F19">
              <w:rPr>
                <w:sz w:val="22"/>
                <w:szCs w:val="22"/>
                <w:lang w:val="es-CO"/>
              </w:rPr>
              <w:t xml:space="preserve">Majano </w:t>
            </w:r>
            <w:r w:rsidRPr="00B21F19">
              <w:rPr>
                <w:sz w:val="22"/>
                <w:szCs w:val="22"/>
                <w:lang w:val="es-CO"/>
              </w:rPr>
              <w:t xml:space="preserve">de Palma </w:t>
            </w:r>
          </w:p>
          <w:p w14:paraId="05677698" w14:textId="669B6B62" w:rsidR="0046007E" w:rsidRPr="00B21F19" w:rsidRDefault="002F639D" w:rsidP="00681799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B21F19">
              <w:rPr>
                <w:sz w:val="22"/>
                <w:szCs w:val="22"/>
                <w:lang w:val="es-CO"/>
              </w:rPr>
              <w:t>Directora  General de la Agencia de</w:t>
            </w:r>
            <w:r w:rsidR="00681799" w:rsidRPr="00B21F19">
              <w:rPr>
                <w:sz w:val="22"/>
                <w:szCs w:val="22"/>
                <w:lang w:val="es-CO"/>
              </w:rPr>
              <w:t xml:space="preserve"> El </w:t>
            </w:r>
            <w:r w:rsidRPr="00B21F19">
              <w:rPr>
                <w:sz w:val="22"/>
                <w:szCs w:val="22"/>
                <w:lang w:val="es-CO"/>
              </w:rPr>
              <w:t xml:space="preserve">Salvador para la </w:t>
            </w:r>
            <w:r w:rsidR="005A2FB4" w:rsidRPr="00B21F19">
              <w:rPr>
                <w:sz w:val="22"/>
                <w:szCs w:val="22"/>
                <w:lang w:val="es-CO"/>
              </w:rPr>
              <w:t>C</w:t>
            </w:r>
            <w:r w:rsidRPr="00B21F19">
              <w:rPr>
                <w:sz w:val="22"/>
                <w:szCs w:val="22"/>
                <w:lang w:val="es-CO"/>
              </w:rPr>
              <w:t>ooperación Internacional (ESCO)</w:t>
            </w:r>
          </w:p>
        </w:tc>
        <w:tc>
          <w:tcPr>
            <w:tcW w:w="5400" w:type="dxa"/>
            <w:shd w:val="clear" w:color="auto" w:fill="auto"/>
          </w:tcPr>
          <w:p w14:paraId="6D3D55B2" w14:textId="77777777" w:rsidR="00686A3B" w:rsidRPr="00B21F19" w:rsidRDefault="00686A3B" w:rsidP="00BF0CEF">
            <w:pPr>
              <w:pStyle w:val="Header"/>
              <w:tabs>
                <w:tab w:val="left" w:pos="-1440"/>
                <w:tab w:val="left" w:pos="-720"/>
              </w:tabs>
              <w:suppressAutoHyphens/>
              <w:ind w:firstLine="885"/>
              <w:jc w:val="center"/>
              <w:rPr>
                <w:snapToGrid w:val="0"/>
                <w:sz w:val="22"/>
                <w:szCs w:val="22"/>
                <w:lang w:val="es-CO"/>
              </w:rPr>
            </w:pPr>
            <w:r w:rsidRPr="00B21F19">
              <w:rPr>
                <w:sz w:val="22"/>
                <w:szCs w:val="22"/>
                <w:lang w:val="es-CO"/>
              </w:rPr>
              <w:t>Kim Osborne</w:t>
            </w:r>
          </w:p>
          <w:p w14:paraId="650D8701" w14:textId="77777777" w:rsidR="00686A3B" w:rsidRPr="00B21F19" w:rsidRDefault="00686A3B" w:rsidP="00BF0CEF">
            <w:pPr>
              <w:pStyle w:val="Header"/>
              <w:tabs>
                <w:tab w:val="left" w:pos="-1440"/>
                <w:tab w:val="left" w:pos="-720"/>
              </w:tabs>
              <w:suppressAutoHyphens/>
              <w:ind w:left="-15" w:firstLine="15"/>
              <w:jc w:val="center"/>
              <w:rPr>
                <w:sz w:val="22"/>
                <w:szCs w:val="22"/>
                <w:lang w:val="es-CO"/>
              </w:rPr>
            </w:pPr>
            <w:r w:rsidRPr="00B21F19">
              <w:rPr>
                <w:sz w:val="22"/>
                <w:szCs w:val="22"/>
                <w:lang w:val="es-CO"/>
              </w:rPr>
              <w:t xml:space="preserve">Secretaria Ejecutiva </w:t>
            </w:r>
            <w:r w:rsidR="0046007E" w:rsidRPr="00B21F19">
              <w:rPr>
                <w:sz w:val="22"/>
                <w:szCs w:val="22"/>
                <w:lang w:val="es-CO"/>
              </w:rPr>
              <w:t xml:space="preserve"> </w:t>
            </w:r>
            <w:r w:rsidRPr="00B21F19">
              <w:rPr>
                <w:sz w:val="22"/>
                <w:szCs w:val="22"/>
                <w:lang w:val="es-CO"/>
              </w:rPr>
              <w:t>para el Desarrollo Integral</w:t>
            </w:r>
          </w:p>
        </w:tc>
      </w:tr>
      <w:tr w:rsidR="00451DEA" w:rsidRPr="00B21F19" w14:paraId="007C3132" w14:textId="77777777" w:rsidTr="00BF0CEF">
        <w:tc>
          <w:tcPr>
            <w:tcW w:w="4864" w:type="dxa"/>
            <w:shd w:val="clear" w:color="auto" w:fill="auto"/>
          </w:tcPr>
          <w:p w14:paraId="6155282D" w14:textId="77777777" w:rsidR="00451DEA" w:rsidRPr="00B21F19" w:rsidRDefault="00451DEA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5400" w:type="dxa"/>
            <w:shd w:val="clear" w:color="auto" w:fill="auto"/>
          </w:tcPr>
          <w:p w14:paraId="1AF33D1D" w14:textId="77777777" w:rsidR="00451DEA" w:rsidRPr="00B21F19" w:rsidRDefault="00451DEA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</w:tr>
      <w:tr w:rsidR="00451DEA" w:rsidRPr="00B21F19" w14:paraId="7B05D77A" w14:textId="77777777" w:rsidTr="00BF0CEF">
        <w:tc>
          <w:tcPr>
            <w:tcW w:w="4864" w:type="dxa"/>
            <w:shd w:val="clear" w:color="auto" w:fill="auto"/>
          </w:tcPr>
          <w:p w14:paraId="7D42FF19" w14:textId="77777777" w:rsidR="00451DEA" w:rsidRPr="00B21F19" w:rsidRDefault="00451DEA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5400" w:type="dxa"/>
            <w:shd w:val="clear" w:color="auto" w:fill="auto"/>
          </w:tcPr>
          <w:p w14:paraId="0E41527A" w14:textId="77777777" w:rsidR="00451DEA" w:rsidRPr="00B21F19" w:rsidRDefault="00451DEA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</w:tr>
      <w:tr w:rsidR="00681799" w:rsidRPr="00B21F19" w14:paraId="6D3A4EBB" w14:textId="77777777" w:rsidTr="00BF0CEF">
        <w:tc>
          <w:tcPr>
            <w:tcW w:w="4864" w:type="dxa"/>
            <w:shd w:val="clear" w:color="auto" w:fill="auto"/>
          </w:tcPr>
          <w:p w14:paraId="3BE0AF06" w14:textId="77777777" w:rsidR="00681799" w:rsidRPr="00B21F19" w:rsidRDefault="00681799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5400" w:type="dxa"/>
            <w:shd w:val="clear" w:color="auto" w:fill="auto"/>
          </w:tcPr>
          <w:p w14:paraId="35A74622" w14:textId="77777777" w:rsidR="00681799" w:rsidRPr="00B21F19" w:rsidRDefault="00681799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</w:tr>
    </w:tbl>
    <w:p w14:paraId="7D5CC777" w14:textId="6E4F1BEC" w:rsidR="00740678" w:rsidRPr="00BF0CEF" w:rsidRDefault="00B06E2E" w:rsidP="00451DEA">
      <w:pPr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2AA5E9" wp14:editId="7D84BD4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AE38C7" w14:textId="3B91A7BB" w:rsidR="00A702F0" w:rsidRPr="004A06CD" w:rsidRDefault="00A702F0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AA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8AE38C7" w14:textId="3B91A7BB" w:rsidR="00A702F0" w:rsidRPr="004A06CD" w:rsidRDefault="00A702F0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F24BE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BEF1A47" wp14:editId="0D23A84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1A4D74" w14:textId="4795A591" w:rsidR="00EF24BE" w:rsidRPr="00EF24BE" w:rsidRDefault="00EF24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CIDRP03591S01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1A47" id="Text Box 1" o:spid="_x0000_s1027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E1A4D74" w14:textId="4795A591" w:rsidR="00EF24BE" w:rsidRPr="00EF24BE" w:rsidRDefault="00EF24B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CIDRP03591S01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40678" w:rsidRPr="00BF0CEF" w:rsidSect="003536FD">
      <w:headerReference w:type="default" r:id="rId27"/>
      <w:pgSz w:w="12240" w:h="15840" w:code="1"/>
      <w:pgMar w:top="1440" w:right="157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E7D7" w14:textId="77777777" w:rsidR="000B1364" w:rsidRPr="00BD0411" w:rsidRDefault="000B1364" w:rsidP="00686A3B">
      <w:r>
        <w:separator/>
      </w:r>
    </w:p>
  </w:endnote>
  <w:endnote w:type="continuationSeparator" w:id="0">
    <w:p w14:paraId="2D2B56DF" w14:textId="77777777" w:rsidR="000B1364" w:rsidRPr="00BD0411" w:rsidRDefault="000B1364" w:rsidP="0068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BB66" w14:textId="77777777" w:rsidR="000B1364" w:rsidRPr="00BD0411" w:rsidRDefault="000B1364" w:rsidP="00686A3B">
      <w:r>
        <w:separator/>
      </w:r>
    </w:p>
  </w:footnote>
  <w:footnote w:type="continuationSeparator" w:id="0">
    <w:p w14:paraId="125CAF0D" w14:textId="77777777" w:rsidR="000B1364" w:rsidRPr="00BD0411" w:rsidRDefault="000B1364" w:rsidP="0068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F184" w14:textId="0BE9D247" w:rsidR="00BA4592" w:rsidRDefault="00BA459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DEA">
      <w:rPr>
        <w:noProof/>
      </w:rPr>
      <w:t>- 5 -</w:t>
    </w:r>
    <w:r>
      <w:rPr>
        <w:noProof/>
      </w:rPr>
      <w:fldChar w:fldCharType="end"/>
    </w:r>
  </w:p>
  <w:p w14:paraId="3CDC1C36" w14:textId="77777777" w:rsidR="00BA4592" w:rsidRDefault="00BA4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D2F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265D"/>
    <w:multiLevelType w:val="hybridMultilevel"/>
    <w:tmpl w:val="104E0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80214"/>
    <w:multiLevelType w:val="hybridMultilevel"/>
    <w:tmpl w:val="E326E9FE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7A3107"/>
    <w:multiLevelType w:val="multilevel"/>
    <w:tmpl w:val="3F9CD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75A8E"/>
    <w:multiLevelType w:val="hybridMultilevel"/>
    <w:tmpl w:val="84845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31F08"/>
    <w:multiLevelType w:val="hybridMultilevel"/>
    <w:tmpl w:val="6B3A2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8117C3"/>
    <w:multiLevelType w:val="hybridMultilevel"/>
    <w:tmpl w:val="BECE9FA4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2A"/>
    <w:multiLevelType w:val="multilevel"/>
    <w:tmpl w:val="A1167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02A28"/>
    <w:multiLevelType w:val="multilevel"/>
    <w:tmpl w:val="DEC25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2E6A26"/>
    <w:multiLevelType w:val="hybridMultilevel"/>
    <w:tmpl w:val="CAC69CDE"/>
    <w:lvl w:ilvl="0" w:tplc="FFFFFFFF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0D45C5"/>
    <w:multiLevelType w:val="multilevel"/>
    <w:tmpl w:val="CEE4B5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03976"/>
    <w:multiLevelType w:val="hybridMultilevel"/>
    <w:tmpl w:val="DB62F2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BA76D1"/>
    <w:multiLevelType w:val="hybridMultilevel"/>
    <w:tmpl w:val="93FEF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823C3"/>
    <w:multiLevelType w:val="hybridMultilevel"/>
    <w:tmpl w:val="36305DEC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45AC0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0C09"/>
    <w:multiLevelType w:val="hybridMultilevel"/>
    <w:tmpl w:val="F0E044FE"/>
    <w:lvl w:ilvl="0" w:tplc="FE0467F0">
      <w:start w:val="1"/>
      <w:numFmt w:val="decimal"/>
      <w:lvlText w:val="%1."/>
      <w:lvlJc w:val="left"/>
      <w:pPr>
        <w:ind w:left="1440" w:hanging="360"/>
      </w:pPr>
    </w:lvl>
    <w:lvl w:ilvl="1" w:tplc="DFCE7F64" w:tentative="1">
      <w:start w:val="1"/>
      <w:numFmt w:val="lowerLetter"/>
      <w:lvlText w:val="%2."/>
      <w:lvlJc w:val="left"/>
      <w:pPr>
        <w:ind w:left="2160" w:hanging="360"/>
      </w:pPr>
    </w:lvl>
    <w:lvl w:ilvl="2" w:tplc="A404CA64" w:tentative="1">
      <w:start w:val="1"/>
      <w:numFmt w:val="lowerRoman"/>
      <w:lvlText w:val="%3."/>
      <w:lvlJc w:val="right"/>
      <w:pPr>
        <w:ind w:left="2880" w:hanging="180"/>
      </w:pPr>
    </w:lvl>
    <w:lvl w:ilvl="3" w:tplc="087834A2" w:tentative="1">
      <w:start w:val="1"/>
      <w:numFmt w:val="decimal"/>
      <w:lvlText w:val="%4."/>
      <w:lvlJc w:val="left"/>
      <w:pPr>
        <w:ind w:left="3600" w:hanging="360"/>
      </w:pPr>
    </w:lvl>
    <w:lvl w:ilvl="4" w:tplc="8B06D962" w:tentative="1">
      <w:start w:val="1"/>
      <w:numFmt w:val="lowerLetter"/>
      <w:lvlText w:val="%5."/>
      <w:lvlJc w:val="left"/>
      <w:pPr>
        <w:ind w:left="4320" w:hanging="360"/>
      </w:pPr>
    </w:lvl>
    <w:lvl w:ilvl="5" w:tplc="1924E414" w:tentative="1">
      <w:start w:val="1"/>
      <w:numFmt w:val="lowerRoman"/>
      <w:lvlText w:val="%6."/>
      <w:lvlJc w:val="right"/>
      <w:pPr>
        <w:ind w:left="5040" w:hanging="180"/>
      </w:pPr>
    </w:lvl>
    <w:lvl w:ilvl="6" w:tplc="9860393A" w:tentative="1">
      <w:start w:val="1"/>
      <w:numFmt w:val="decimal"/>
      <w:lvlText w:val="%7."/>
      <w:lvlJc w:val="left"/>
      <w:pPr>
        <w:ind w:left="5760" w:hanging="360"/>
      </w:pPr>
    </w:lvl>
    <w:lvl w:ilvl="7" w:tplc="B310E936" w:tentative="1">
      <w:start w:val="1"/>
      <w:numFmt w:val="lowerLetter"/>
      <w:lvlText w:val="%8."/>
      <w:lvlJc w:val="left"/>
      <w:pPr>
        <w:ind w:left="6480" w:hanging="360"/>
      </w:pPr>
    </w:lvl>
    <w:lvl w:ilvl="8" w:tplc="3EAE01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455CEF"/>
    <w:multiLevelType w:val="multilevel"/>
    <w:tmpl w:val="2F181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CE7AE7"/>
    <w:multiLevelType w:val="hybridMultilevel"/>
    <w:tmpl w:val="216A6704"/>
    <w:lvl w:ilvl="0" w:tplc="F502ED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3021D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A68BCF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98AC2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FC8E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0E97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723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8070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CCDA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6D5BBB"/>
    <w:multiLevelType w:val="multilevel"/>
    <w:tmpl w:val="E09AF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985AA8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568343F"/>
    <w:multiLevelType w:val="multilevel"/>
    <w:tmpl w:val="1FBA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4B2F04"/>
    <w:multiLevelType w:val="multilevel"/>
    <w:tmpl w:val="AE4C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F4DC7"/>
    <w:multiLevelType w:val="hybridMultilevel"/>
    <w:tmpl w:val="0AAE0E4C"/>
    <w:lvl w:ilvl="0" w:tplc="028636D2">
      <w:start w:val="1"/>
      <w:numFmt w:val="decimal"/>
      <w:lvlText w:val="%1."/>
      <w:lvlJc w:val="left"/>
      <w:pPr>
        <w:ind w:left="1440" w:hanging="360"/>
      </w:pPr>
    </w:lvl>
    <w:lvl w:ilvl="1" w:tplc="74927186" w:tentative="1">
      <w:start w:val="1"/>
      <w:numFmt w:val="lowerLetter"/>
      <w:lvlText w:val="%2."/>
      <w:lvlJc w:val="left"/>
      <w:pPr>
        <w:ind w:left="2160" w:hanging="360"/>
      </w:pPr>
    </w:lvl>
    <w:lvl w:ilvl="2" w:tplc="B8DC4654" w:tentative="1">
      <w:start w:val="1"/>
      <w:numFmt w:val="lowerRoman"/>
      <w:lvlText w:val="%3."/>
      <w:lvlJc w:val="right"/>
      <w:pPr>
        <w:ind w:left="2880" w:hanging="180"/>
      </w:pPr>
    </w:lvl>
    <w:lvl w:ilvl="3" w:tplc="79CA98B4" w:tentative="1">
      <w:start w:val="1"/>
      <w:numFmt w:val="decimal"/>
      <w:lvlText w:val="%4."/>
      <w:lvlJc w:val="left"/>
      <w:pPr>
        <w:ind w:left="3600" w:hanging="360"/>
      </w:pPr>
    </w:lvl>
    <w:lvl w:ilvl="4" w:tplc="AF364668" w:tentative="1">
      <w:start w:val="1"/>
      <w:numFmt w:val="lowerLetter"/>
      <w:lvlText w:val="%5."/>
      <w:lvlJc w:val="left"/>
      <w:pPr>
        <w:ind w:left="4320" w:hanging="360"/>
      </w:pPr>
    </w:lvl>
    <w:lvl w:ilvl="5" w:tplc="8B744EB2" w:tentative="1">
      <w:start w:val="1"/>
      <w:numFmt w:val="lowerRoman"/>
      <w:lvlText w:val="%6."/>
      <w:lvlJc w:val="right"/>
      <w:pPr>
        <w:ind w:left="5040" w:hanging="180"/>
      </w:pPr>
    </w:lvl>
    <w:lvl w:ilvl="6" w:tplc="5566B4D8" w:tentative="1">
      <w:start w:val="1"/>
      <w:numFmt w:val="decimal"/>
      <w:lvlText w:val="%7."/>
      <w:lvlJc w:val="left"/>
      <w:pPr>
        <w:ind w:left="5760" w:hanging="360"/>
      </w:pPr>
    </w:lvl>
    <w:lvl w:ilvl="7" w:tplc="36B4EE28" w:tentative="1">
      <w:start w:val="1"/>
      <w:numFmt w:val="lowerLetter"/>
      <w:lvlText w:val="%8."/>
      <w:lvlJc w:val="left"/>
      <w:pPr>
        <w:ind w:left="6480" w:hanging="360"/>
      </w:pPr>
    </w:lvl>
    <w:lvl w:ilvl="8" w:tplc="2A267E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837F1A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36B5708"/>
    <w:multiLevelType w:val="hybridMultilevel"/>
    <w:tmpl w:val="11369CDA"/>
    <w:lvl w:ilvl="0" w:tplc="63D8E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8F0053"/>
    <w:multiLevelType w:val="hybridMultilevel"/>
    <w:tmpl w:val="F9C6D3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CB5C3D56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F7A72C5"/>
    <w:multiLevelType w:val="hybridMultilevel"/>
    <w:tmpl w:val="136091F2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5337CA"/>
    <w:multiLevelType w:val="multilevel"/>
    <w:tmpl w:val="1C9E4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B4777E"/>
    <w:multiLevelType w:val="hybridMultilevel"/>
    <w:tmpl w:val="B24A67EC"/>
    <w:lvl w:ilvl="0" w:tplc="3D58C29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86FBC"/>
    <w:multiLevelType w:val="multilevel"/>
    <w:tmpl w:val="A6E41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619F9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B636357"/>
    <w:multiLevelType w:val="hybridMultilevel"/>
    <w:tmpl w:val="CAC69CDE"/>
    <w:lvl w:ilvl="0" w:tplc="643A5F0C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B694D16"/>
    <w:multiLevelType w:val="multilevel"/>
    <w:tmpl w:val="37288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228208">
    <w:abstractNumId w:val="26"/>
  </w:num>
  <w:num w:numId="2" w16cid:durableId="1114711888">
    <w:abstractNumId w:val="11"/>
  </w:num>
  <w:num w:numId="3" w16cid:durableId="2093962751">
    <w:abstractNumId w:val="15"/>
  </w:num>
  <w:num w:numId="4" w16cid:durableId="1106313244">
    <w:abstractNumId w:val="22"/>
  </w:num>
  <w:num w:numId="5" w16cid:durableId="1754159325">
    <w:abstractNumId w:val="17"/>
  </w:num>
  <w:num w:numId="6" w16cid:durableId="95992002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9619805">
    <w:abstractNumId w:val="12"/>
  </w:num>
  <w:num w:numId="8" w16cid:durableId="1948149883">
    <w:abstractNumId w:val="11"/>
  </w:num>
  <w:num w:numId="9" w16cid:durableId="180469030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4838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4298339">
    <w:abstractNumId w:val="2"/>
  </w:num>
  <w:num w:numId="12" w16cid:durableId="21364130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7485583">
    <w:abstractNumId w:val="2"/>
  </w:num>
  <w:num w:numId="14" w16cid:durableId="2019042481">
    <w:abstractNumId w:val="6"/>
  </w:num>
  <w:num w:numId="15" w16cid:durableId="244385019">
    <w:abstractNumId w:val="1"/>
  </w:num>
  <w:num w:numId="16" w16cid:durableId="1231694524">
    <w:abstractNumId w:val="20"/>
  </w:num>
  <w:num w:numId="17" w16cid:durableId="902368058">
    <w:abstractNumId w:val="16"/>
  </w:num>
  <w:num w:numId="18" w16cid:durableId="1935629148">
    <w:abstractNumId w:val="27"/>
  </w:num>
  <w:num w:numId="19" w16cid:durableId="1319967565">
    <w:abstractNumId w:val="33"/>
  </w:num>
  <w:num w:numId="20" w16cid:durableId="631055984">
    <w:abstractNumId w:val="3"/>
  </w:num>
  <w:num w:numId="21" w16cid:durableId="1616211617">
    <w:abstractNumId w:val="30"/>
  </w:num>
  <w:num w:numId="22" w16cid:durableId="1314992034">
    <w:abstractNumId w:val="8"/>
  </w:num>
  <w:num w:numId="23" w16cid:durableId="1244797610">
    <w:abstractNumId w:val="21"/>
  </w:num>
  <w:num w:numId="24" w16cid:durableId="14050314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5826220">
    <w:abstractNumId w:val="29"/>
  </w:num>
  <w:num w:numId="26" w16cid:durableId="1702709260">
    <w:abstractNumId w:val="14"/>
  </w:num>
  <w:num w:numId="27" w16cid:durableId="1611156560">
    <w:abstractNumId w:val="23"/>
  </w:num>
  <w:num w:numId="28" w16cid:durableId="1684941975">
    <w:abstractNumId w:val="31"/>
  </w:num>
  <w:num w:numId="29" w16cid:durableId="227960967">
    <w:abstractNumId w:val="5"/>
  </w:num>
  <w:num w:numId="30" w16cid:durableId="1260719039">
    <w:abstractNumId w:val="28"/>
  </w:num>
  <w:num w:numId="31" w16cid:durableId="10407714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06165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16986607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22088694">
    <w:abstractNumId w:val="4"/>
  </w:num>
  <w:num w:numId="35" w16cid:durableId="773281054">
    <w:abstractNumId w:val="25"/>
  </w:num>
  <w:num w:numId="36" w16cid:durableId="1912494970">
    <w:abstractNumId w:val="24"/>
  </w:num>
  <w:num w:numId="37" w16cid:durableId="101353100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062483942">
    <w:abstractNumId w:val="32"/>
  </w:num>
  <w:num w:numId="39" w16cid:durableId="3731166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3169583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B5"/>
    <w:rsid w:val="000002F3"/>
    <w:rsid w:val="000016A1"/>
    <w:rsid w:val="00006843"/>
    <w:rsid w:val="0000730E"/>
    <w:rsid w:val="000104CE"/>
    <w:rsid w:val="00011709"/>
    <w:rsid w:val="00012B59"/>
    <w:rsid w:val="00012DD3"/>
    <w:rsid w:val="0001436E"/>
    <w:rsid w:val="0002048E"/>
    <w:rsid w:val="00021B3A"/>
    <w:rsid w:val="0002227B"/>
    <w:rsid w:val="000247C4"/>
    <w:rsid w:val="000256DD"/>
    <w:rsid w:val="00032A17"/>
    <w:rsid w:val="00036D91"/>
    <w:rsid w:val="00045AA3"/>
    <w:rsid w:val="000465D2"/>
    <w:rsid w:val="000466E7"/>
    <w:rsid w:val="000520E6"/>
    <w:rsid w:val="00052DC1"/>
    <w:rsid w:val="0006039E"/>
    <w:rsid w:val="0006050F"/>
    <w:rsid w:val="00060C97"/>
    <w:rsid w:val="00062E22"/>
    <w:rsid w:val="00062E7A"/>
    <w:rsid w:val="0006486A"/>
    <w:rsid w:val="00071AC3"/>
    <w:rsid w:val="00072A4D"/>
    <w:rsid w:val="00072EB0"/>
    <w:rsid w:val="00074135"/>
    <w:rsid w:val="00075600"/>
    <w:rsid w:val="00075996"/>
    <w:rsid w:val="000825A5"/>
    <w:rsid w:val="00082CE5"/>
    <w:rsid w:val="00082FA4"/>
    <w:rsid w:val="00090021"/>
    <w:rsid w:val="0009080B"/>
    <w:rsid w:val="000909D6"/>
    <w:rsid w:val="00091BA3"/>
    <w:rsid w:val="00095921"/>
    <w:rsid w:val="00095C31"/>
    <w:rsid w:val="000A2E16"/>
    <w:rsid w:val="000A31E7"/>
    <w:rsid w:val="000A3F68"/>
    <w:rsid w:val="000A4CAA"/>
    <w:rsid w:val="000A7AE7"/>
    <w:rsid w:val="000B133C"/>
    <w:rsid w:val="000B1364"/>
    <w:rsid w:val="000C12CE"/>
    <w:rsid w:val="000C16F0"/>
    <w:rsid w:val="000C2927"/>
    <w:rsid w:val="000C2FFD"/>
    <w:rsid w:val="000C346B"/>
    <w:rsid w:val="000C370E"/>
    <w:rsid w:val="000C5761"/>
    <w:rsid w:val="000C6588"/>
    <w:rsid w:val="000D0163"/>
    <w:rsid w:val="000D11BF"/>
    <w:rsid w:val="000D1771"/>
    <w:rsid w:val="000D3548"/>
    <w:rsid w:val="000D404E"/>
    <w:rsid w:val="000D44DF"/>
    <w:rsid w:val="000D4D72"/>
    <w:rsid w:val="000D6BED"/>
    <w:rsid w:val="000D74BA"/>
    <w:rsid w:val="000E0DD5"/>
    <w:rsid w:val="000E3BE0"/>
    <w:rsid w:val="000E4D8E"/>
    <w:rsid w:val="000E4F1F"/>
    <w:rsid w:val="000E77FF"/>
    <w:rsid w:val="000E7D82"/>
    <w:rsid w:val="000F0688"/>
    <w:rsid w:val="000F324C"/>
    <w:rsid w:val="000F4B55"/>
    <w:rsid w:val="000F4FA7"/>
    <w:rsid w:val="000F5F2C"/>
    <w:rsid w:val="000F63FD"/>
    <w:rsid w:val="000F6555"/>
    <w:rsid w:val="000F76F3"/>
    <w:rsid w:val="0010024C"/>
    <w:rsid w:val="00102700"/>
    <w:rsid w:val="00103915"/>
    <w:rsid w:val="00103F7A"/>
    <w:rsid w:val="00105EB7"/>
    <w:rsid w:val="00106077"/>
    <w:rsid w:val="00106B37"/>
    <w:rsid w:val="001071CE"/>
    <w:rsid w:val="00107921"/>
    <w:rsid w:val="00114DE9"/>
    <w:rsid w:val="001154D9"/>
    <w:rsid w:val="00115C8A"/>
    <w:rsid w:val="00117A90"/>
    <w:rsid w:val="001206B7"/>
    <w:rsid w:val="00121751"/>
    <w:rsid w:val="00125F27"/>
    <w:rsid w:val="001268DB"/>
    <w:rsid w:val="00133672"/>
    <w:rsid w:val="0013544B"/>
    <w:rsid w:val="00135C82"/>
    <w:rsid w:val="0013783E"/>
    <w:rsid w:val="0014041B"/>
    <w:rsid w:val="00140A39"/>
    <w:rsid w:val="00142099"/>
    <w:rsid w:val="001426E4"/>
    <w:rsid w:val="0014368C"/>
    <w:rsid w:val="0014508F"/>
    <w:rsid w:val="0014571C"/>
    <w:rsid w:val="00145D56"/>
    <w:rsid w:val="001478FA"/>
    <w:rsid w:val="00150A0A"/>
    <w:rsid w:val="00150E2C"/>
    <w:rsid w:val="0015528F"/>
    <w:rsid w:val="001558FB"/>
    <w:rsid w:val="001568EB"/>
    <w:rsid w:val="00157749"/>
    <w:rsid w:val="0016226A"/>
    <w:rsid w:val="0016397B"/>
    <w:rsid w:val="001641B6"/>
    <w:rsid w:val="00172B07"/>
    <w:rsid w:val="001752F7"/>
    <w:rsid w:val="0017704C"/>
    <w:rsid w:val="00181646"/>
    <w:rsid w:val="0018277D"/>
    <w:rsid w:val="00183B74"/>
    <w:rsid w:val="00183FF5"/>
    <w:rsid w:val="00185771"/>
    <w:rsid w:val="00191A88"/>
    <w:rsid w:val="00192ECA"/>
    <w:rsid w:val="001A37C2"/>
    <w:rsid w:val="001B044C"/>
    <w:rsid w:val="001B0B3E"/>
    <w:rsid w:val="001B18D7"/>
    <w:rsid w:val="001B4C1E"/>
    <w:rsid w:val="001B75C7"/>
    <w:rsid w:val="001C04A6"/>
    <w:rsid w:val="001C09E2"/>
    <w:rsid w:val="001C0ECD"/>
    <w:rsid w:val="001C1A2D"/>
    <w:rsid w:val="001C4B81"/>
    <w:rsid w:val="001C56CB"/>
    <w:rsid w:val="001C740C"/>
    <w:rsid w:val="001D01F1"/>
    <w:rsid w:val="001D1CE0"/>
    <w:rsid w:val="001E0168"/>
    <w:rsid w:val="001E1CF6"/>
    <w:rsid w:val="001E2447"/>
    <w:rsid w:val="001E2F53"/>
    <w:rsid w:val="001E61A9"/>
    <w:rsid w:val="001E6D0B"/>
    <w:rsid w:val="001F13D8"/>
    <w:rsid w:val="001F17DD"/>
    <w:rsid w:val="001F472C"/>
    <w:rsid w:val="002007E5"/>
    <w:rsid w:val="0020213D"/>
    <w:rsid w:val="00203E7B"/>
    <w:rsid w:val="002052CC"/>
    <w:rsid w:val="00210659"/>
    <w:rsid w:val="00211B3E"/>
    <w:rsid w:val="00217823"/>
    <w:rsid w:val="00220458"/>
    <w:rsid w:val="00220BFB"/>
    <w:rsid w:val="00221175"/>
    <w:rsid w:val="00224738"/>
    <w:rsid w:val="002265C7"/>
    <w:rsid w:val="00226696"/>
    <w:rsid w:val="002317F7"/>
    <w:rsid w:val="002318C1"/>
    <w:rsid w:val="00233A23"/>
    <w:rsid w:val="00233BC9"/>
    <w:rsid w:val="002351DE"/>
    <w:rsid w:val="00235432"/>
    <w:rsid w:val="002355B3"/>
    <w:rsid w:val="00237AD8"/>
    <w:rsid w:val="00242C7E"/>
    <w:rsid w:val="00245512"/>
    <w:rsid w:val="0024608A"/>
    <w:rsid w:val="00250F94"/>
    <w:rsid w:val="00252338"/>
    <w:rsid w:val="00252EF7"/>
    <w:rsid w:val="00254308"/>
    <w:rsid w:val="0025474E"/>
    <w:rsid w:val="002622FF"/>
    <w:rsid w:val="002662F7"/>
    <w:rsid w:val="00266A00"/>
    <w:rsid w:val="002670FC"/>
    <w:rsid w:val="002701E9"/>
    <w:rsid w:val="00271F2E"/>
    <w:rsid w:val="002754AE"/>
    <w:rsid w:val="00280745"/>
    <w:rsid w:val="002809B5"/>
    <w:rsid w:val="0028184F"/>
    <w:rsid w:val="00282427"/>
    <w:rsid w:val="00282F2B"/>
    <w:rsid w:val="00285549"/>
    <w:rsid w:val="002866CA"/>
    <w:rsid w:val="002867C0"/>
    <w:rsid w:val="002904E9"/>
    <w:rsid w:val="002928B1"/>
    <w:rsid w:val="00293904"/>
    <w:rsid w:val="00296CD1"/>
    <w:rsid w:val="0029793D"/>
    <w:rsid w:val="002A117F"/>
    <w:rsid w:val="002A3042"/>
    <w:rsid w:val="002A3681"/>
    <w:rsid w:val="002A492E"/>
    <w:rsid w:val="002A7F3B"/>
    <w:rsid w:val="002B0273"/>
    <w:rsid w:val="002B03EB"/>
    <w:rsid w:val="002B046E"/>
    <w:rsid w:val="002B20A3"/>
    <w:rsid w:val="002B600F"/>
    <w:rsid w:val="002B6854"/>
    <w:rsid w:val="002B775D"/>
    <w:rsid w:val="002C10F0"/>
    <w:rsid w:val="002C25C3"/>
    <w:rsid w:val="002C49BC"/>
    <w:rsid w:val="002C55BC"/>
    <w:rsid w:val="002C5B78"/>
    <w:rsid w:val="002C6858"/>
    <w:rsid w:val="002C7DCC"/>
    <w:rsid w:val="002D0A19"/>
    <w:rsid w:val="002D2E25"/>
    <w:rsid w:val="002D6B6D"/>
    <w:rsid w:val="002D6FBE"/>
    <w:rsid w:val="002E1A5E"/>
    <w:rsid w:val="002E27D3"/>
    <w:rsid w:val="002E345E"/>
    <w:rsid w:val="002E591F"/>
    <w:rsid w:val="002E6C47"/>
    <w:rsid w:val="002F0EC4"/>
    <w:rsid w:val="002F145E"/>
    <w:rsid w:val="002F2942"/>
    <w:rsid w:val="002F3ED0"/>
    <w:rsid w:val="002F639D"/>
    <w:rsid w:val="002F6CBA"/>
    <w:rsid w:val="003017F1"/>
    <w:rsid w:val="00303C1B"/>
    <w:rsid w:val="00304E84"/>
    <w:rsid w:val="00306D30"/>
    <w:rsid w:val="00306F22"/>
    <w:rsid w:val="003100E7"/>
    <w:rsid w:val="00315D69"/>
    <w:rsid w:val="00317503"/>
    <w:rsid w:val="00321EDD"/>
    <w:rsid w:val="00324275"/>
    <w:rsid w:val="003255BE"/>
    <w:rsid w:val="00326127"/>
    <w:rsid w:val="00326389"/>
    <w:rsid w:val="00333638"/>
    <w:rsid w:val="0033376E"/>
    <w:rsid w:val="003352AA"/>
    <w:rsid w:val="00335A04"/>
    <w:rsid w:val="00342434"/>
    <w:rsid w:val="00342436"/>
    <w:rsid w:val="00342AA4"/>
    <w:rsid w:val="00345209"/>
    <w:rsid w:val="00346BEF"/>
    <w:rsid w:val="00347B56"/>
    <w:rsid w:val="0035064B"/>
    <w:rsid w:val="00350A89"/>
    <w:rsid w:val="003536FD"/>
    <w:rsid w:val="003562DE"/>
    <w:rsid w:val="00361679"/>
    <w:rsid w:val="00362657"/>
    <w:rsid w:val="00364A1C"/>
    <w:rsid w:val="00364B14"/>
    <w:rsid w:val="00366151"/>
    <w:rsid w:val="00370E0D"/>
    <w:rsid w:val="00371C88"/>
    <w:rsid w:val="00372976"/>
    <w:rsid w:val="003803AA"/>
    <w:rsid w:val="00386667"/>
    <w:rsid w:val="00391F50"/>
    <w:rsid w:val="003925BF"/>
    <w:rsid w:val="003938BE"/>
    <w:rsid w:val="00394224"/>
    <w:rsid w:val="003972C2"/>
    <w:rsid w:val="003A0AEC"/>
    <w:rsid w:val="003A1957"/>
    <w:rsid w:val="003A2B93"/>
    <w:rsid w:val="003A3EA5"/>
    <w:rsid w:val="003A3EDE"/>
    <w:rsid w:val="003B00F7"/>
    <w:rsid w:val="003B344B"/>
    <w:rsid w:val="003B50BC"/>
    <w:rsid w:val="003B706B"/>
    <w:rsid w:val="003C2C9C"/>
    <w:rsid w:val="003C3468"/>
    <w:rsid w:val="003C3FB5"/>
    <w:rsid w:val="003C686A"/>
    <w:rsid w:val="003C75AD"/>
    <w:rsid w:val="003D0355"/>
    <w:rsid w:val="003D5D0E"/>
    <w:rsid w:val="003D5EB5"/>
    <w:rsid w:val="003E0D7C"/>
    <w:rsid w:val="003E19FF"/>
    <w:rsid w:val="003E2198"/>
    <w:rsid w:val="003E291D"/>
    <w:rsid w:val="003E4588"/>
    <w:rsid w:val="003F3B55"/>
    <w:rsid w:val="003F44DE"/>
    <w:rsid w:val="003F76ED"/>
    <w:rsid w:val="00401919"/>
    <w:rsid w:val="0040364D"/>
    <w:rsid w:val="0040592C"/>
    <w:rsid w:val="004065FD"/>
    <w:rsid w:val="00407FFB"/>
    <w:rsid w:val="00410952"/>
    <w:rsid w:val="00410FC0"/>
    <w:rsid w:val="004118A1"/>
    <w:rsid w:val="004157DC"/>
    <w:rsid w:val="00415A1C"/>
    <w:rsid w:val="00420471"/>
    <w:rsid w:val="00421BFE"/>
    <w:rsid w:val="00422837"/>
    <w:rsid w:val="00431BB4"/>
    <w:rsid w:val="00432293"/>
    <w:rsid w:val="00437019"/>
    <w:rsid w:val="00440C78"/>
    <w:rsid w:val="004416CF"/>
    <w:rsid w:val="00441DF1"/>
    <w:rsid w:val="00444613"/>
    <w:rsid w:val="0044463C"/>
    <w:rsid w:val="00451C80"/>
    <w:rsid w:val="00451DEA"/>
    <w:rsid w:val="004526A9"/>
    <w:rsid w:val="00454454"/>
    <w:rsid w:val="00454CA9"/>
    <w:rsid w:val="00457930"/>
    <w:rsid w:val="0046007E"/>
    <w:rsid w:val="004600FB"/>
    <w:rsid w:val="004606B9"/>
    <w:rsid w:val="004626AF"/>
    <w:rsid w:val="004631C2"/>
    <w:rsid w:val="00466977"/>
    <w:rsid w:val="00467D82"/>
    <w:rsid w:val="004718F3"/>
    <w:rsid w:val="00471957"/>
    <w:rsid w:val="0047365B"/>
    <w:rsid w:val="004800C3"/>
    <w:rsid w:val="00481311"/>
    <w:rsid w:val="00483B1F"/>
    <w:rsid w:val="00484C0D"/>
    <w:rsid w:val="00490AE6"/>
    <w:rsid w:val="00491B92"/>
    <w:rsid w:val="004926E6"/>
    <w:rsid w:val="004950A3"/>
    <w:rsid w:val="0049580B"/>
    <w:rsid w:val="00496B40"/>
    <w:rsid w:val="004A06CD"/>
    <w:rsid w:val="004A22BC"/>
    <w:rsid w:val="004A34AD"/>
    <w:rsid w:val="004B0B4F"/>
    <w:rsid w:val="004B3BC4"/>
    <w:rsid w:val="004C144A"/>
    <w:rsid w:val="004C1726"/>
    <w:rsid w:val="004C1E85"/>
    <w:rsid w:val="004C26A0"/>
    <w:rsid w:val="004D1804"/>
    <w:rsid w:val="004D5B19"/>
    <w:rsid w:val="004E1428"/>
    <w:rsid w:val="004E2B9D"/>
    <w:rsid w:val="004F0221"/>
    <w:rsid w:val="004F0B1D"/>
    <w:rsid w:val="004F147A"/>
    <w:rsid w:val="004F1D55"/>
    <w:rsid w:val="004F1DF7"/>
    <w:rsid w:val="004F32D4"/>
    <w:rsid w:val="004F53A0"/>
    <w:rsid w:val="004F53F3"/>
    <w:rsid w:val="004F6345"/>
    <w:rsid w:val="005018F0"/>
    <w:rsid w:val="00502187"/>
    <w:rsid w:val="00502F85"/>
    <w:rsid w:val="00510140"/>
    <w:rsid w:val="00512710"/>
    <w:rsid w:val="005147D2"/>
    <w:rsid w:val="005151CB"/>
    <w:rsid w:val="005156C1"/>
    <w:rsid w:val="00516909"/>
    <w:rsid w:val="00521398"/>
    <w:rsid w:val="00525F0F"/>
    <w:rsid w:val="005262F8"/>
    <w:rsid w:val="005277B6"/>
    <w:rsid w:val="00530F5B"/>
    <w:rsid w:val="00534509"/>
    <w:rsid w:val="005351C1"/>
    <w:rsid w:val="005355B9"/>
    <w:rsid w:val="00540266"/>
    <w:rsid w:val="00541E4D"/>
    <w:rsid w:val="005443DA"/>
    <w:rsid w:val="0054638E"/>
    <w:rsid w:val="00546ECE"/>
    <w:rsid w:val="00547420"/>
    <w:rsid w:val="00547936"/>
    <w:rsid w:val="00547C4C"/>
    <w:rsid w:val="005500F6"/>
    <w:rsid w:val="00555062"/>
    <w:rsid w:val="00560DFF"/>
    <w:rsid w:val="00565664"/>
    <w:rsid w:val="0056712E"/>
    <w:rsid w:val="00572A6C"/>
    <w:rsid w:val="0057756E"/>
    <w:rsid w:val="00577D6D"/>
    <w:rsid w:val="00582747"/>
    <w:rsid w:val="00582F00"/>
    <w:rsid w:val="00583C99"/>
    <w:rsid w:val="00586786"/>
    <w:rsid w:val="00590946"/>
    <w:rsid w:val="005925FA"/>
    <w:rsid w:val="005931D2"/>
    <w:rsid w:val="00593DC6"/>
    <w:rsid w:val="00593ED0"/>
    <w:rsid w:val="00593EE0"/>
    <w:rsid w:val="00597962"/>
    <w:rsid w:val="005A0C65"/>
    <w:rsid w:val="005A2BDB"/>
    <w:rsid w:val="005A2BF2"/>
    <w:rsid w:val="005A2FB4"/>
    <w:rsid w:val="005A3464"/>
    <w:rsid w:val="005A3B9C"/>
    <w:rsid w:val="005A42BC"/>
    <w:rsid w:val="005A44DE"/>
    <w:rsid w:val="005A5C80"/>
    <w:rsid w:val="005A63FA"/>
    <w:rsid w:val="005A7B52"/>
    <w:rsid w:val="005B177E"/>
    <w:rsid w:val="005B28C1"/>
    <w:rsid w:val="005B2ECC"/>
    <w:rsid w:val="005B44C3"/>
    <w:rsid w:val="005B69DE"/>
    <w:rsid w:val="005C3D33"/>
    <w:rsid w:val="005C4DC7"/>
    <w:rsid w:val="005C5D42"/>
    <w:rsid w:val="005C5FFD"/>
    <w:rsid w:val="005C6B63"/>
    <w:rsid w:val="005C6CA2"/>
    <w:rsid w:val="005C797C"/>
    <w:rsid w:val="005D2B42"/>
    <w:rsid w:val="005D49F8"/>
    <w:rsid w:val="005E1941"/>
    <w:rsid w:val="005E21A3"/>
    <w:rsid w:val="005E3642"/>
    <w:rsid w:val="005E5595"/>
    <w:rsid w:val="005E6AB2"/>
    <w:rsid w:val="005E77D3"/>
    <w:rsid w:val="005E7F36"/>
    <w:rsid w:val="005F30C3"/>
    <w:rsid w:val="005F44C9"/>
    <w:rsid w:val="006030D4"/>
    <w:rsid w:val="00604486"/>
    <w:rsid w:val="006053E1"/>
    <w:rsid w:val="006110D0"/>
    <w:rsid w:val="00613150"/>
    <w:rsid w:val="006135EC"/>
    <w:rsid w:val="00615516"/>
    <w:rsid w:val="0061572F"/>
    <w:rsid w:val="006170FB"/>
    <w:rsid w:val="00617EFD"/>
    <w:rsid w:val="006223C0"/>
    <w:rsid w:val="006307A0"/>
    <w:rsid w:val="0063118C"/>
    <w:rsid w:val="00633D2A"/>
    <w:rsid w:val="00635462"/>
    <w:rsid w:val="006363CD"/>
    <w:rsid w:val="00637319"/>
    <w:rsid w:val="00644189"/>
    <w:rsid w:val="00644890"/>
    <w:rsid w:val="00647060"/>
    <w:rsid w:val="0065095E"/>
    <w:rsid w:val="00650CBB"/>
    <w:rsid w:val="0065577A"/>
    <w:rsid w:val="006601CB"/>
    <w:rsid w:val="00662D3D"/>
    <w:rsid w:val="00664AA9"/>
    <w:rsid w:val="00665335"/>
    <w:rsid w:val="00666289"/>
    <w:rsid w:val="0066700E"/>
    <w:rsid w:val="00667F18"/>
    <w:rsid w:val="0067293E"/>
    <w:rsid w:val="00673094"/>
    <w:rsid w:val="00675355"/>
    <w:rsid w:val="00680F9A"/>
    <w:rsid w:val="00681799"/>
    <w:rsid w:val="00681CA3"/>
    <w:rsid w:val="00683934"/>
    <w:rsid w:val="00684C7B"/>
    <w:rsid w:val="0068539A"/>
    <w:rsid w:val="00686A3B"/>
    <w:rsid w:val="0069019A"/>
    <w:rsid w:val="00690241"/>
    <w:rsid w:val="00690770"/>
    <w:rsid w:val="00690929"/>
    <w:rsid w:val="006A186F"/>
    <w:rsid w:val="006A2D16"/>
    <w:rsid w:val="006A5BE6"/>
    <w:rsid w:val="006A5EB2"/>
    <w:rsid w:val="006A687B"/>
    <w:rsid w:val="006A6CE0"/>
    <w:rsid w:val="006B1388"/>
    <w:rsid w:val="006B2331"/>
    <w:rsid w:val="006B40C2"/>
    <w:rsid w:val="006B46B7"/>
    <w:rsid w:val="006B52E1"/>
    <w:rsid w:val="006B6805"/>
    <w:rsid w:val="006B6901"/>
    <w:rsid w:val="006B7C15"/>
    <w:rsid w:val="006C19E5"/>
    <w:rsid w:val="006C3A46"/>
    <w:rsid w:val="006D55A5"/>
    <w:rsid w:val="006D68FB"/>
    <w:rsid w:val="006E2301"/>
    <w:rsid w:val="006E295C"/>
    <w:rsid w:val="006E2BC3"/>
    <w:rsid w:val="006E341C"/>
    <w:rsid w:val="006E3AC0"/>
    <w:rsid w:val="006E435E"/>
    <w:rsid w:val="007009FF"/>
    <w:rsid w:val="00700E7C"/>
    <w:rsid w:val="0070217E"/>
    <w:rsid w:val="00702B53"/>
    <w:rsid w:val="007037E3"/>
    <w:rsid w:val="00703D50"/>
    <w:rsid w:val="00704AAF"/>
    <w:rsid w:val="00706939"/>
    <w:rsid w:val="00710B2C"/>
    <w:rsid w:val="00713DD5"/>
    <w:rsid w:val="00714310"/>
    <w:rsid w:val="0071467B"/>
    <w:rsid w:val="00720092"/>
    <w:rsid w:val="0072068D"/>
    <w:rsid w:val="00720707"/>
    <w:rsid w:val="00721F36"/>
    <w:rsid w:val="00723D6A"/>
    <w:rsid w:val="00725A5C"/>
    <w:rsid w:val="00725BDB"/>
    <w:rsid w:val="0072673F"/>
    <w:rsid w:val="007268F1"/>
    <w:rsid w:val="00740678"/>
    <w:rsid w:val="00742E18"/>
    <w:rsid w:val="007473AA"/>
    <w:rsid w:val="00750D3C"/>
    <w:rsid w:val="0075181D"/>
    <w:rsid w:val="00751921"/>
    <w:rsid w:val="00751D81"/>
    <w:rsid w:val="00753C4F"/>
    <w:rsid w:val="007602A3"/>
    <w:rsid w:val="00763896"/>
    <w:rsid w:val="00763ACB"/>
    <w:rsid w:val="00765BA1"/>
    <w:rsid w:val="007677B1"/>
    <w:rsid w:val="00770508"/>
    <w:rsid w:val="007706B6"/>
    <w:rsid w:val="007771F4"/>
    <w:rsid w:val="00782AF6"/>
    <w:rsid w:val="007830E1"/>
    <w:rsid w:val="00786389"/>
    <w:rsid w:val="007875BC"/>
    <w:rsid w:val="007915AB"/>
    <w:rsid w:val="00791D95"/>
    <w:rsid w:val="00792530"/>
    <w:rsid w:val="00793732"/>
    <w:rsid w:val="007A1961"/>
    <w:rsid w:val="007A4173"/>
    <w:rsid w:val="007A4D24"/>
    <w:rsid w:val="007A75FC"/>
    <w:rsid w:val="007A7635"/>
    <w:rsid w:val="007B2387"/>
    <w:rsid w:val="007B26A1"/>
    <w:rsid w:val="007B3D5B"/>
    <w:rsid w:val="007B6409"/>
    <w:rsid w:val="007B7CAC"/>
    <w:rsid w:val="007C24D5"/>
    <w:rsid w:val="007C40E0"/>
    <w:rsid w:val="007C43E8"/>
    <w:rsid w:val="007C4879"/>
    <w:rsid w:val="007C7D72"/>
    <w:rsid w:val="007D66D8"/>
    <w:rsid w:val="007D6C7C"/>
    <w:rsid w:val="007D73D9"/>
    <w:rsid w:val="007D7EC4"/>
    <w:rsid w:val="007E01DC"/>
    <w:rsid w:val="007E2D09"/>
    <w:rsid w:val="007E40A2"/>
    <w:rsid w:val="007E449E"/>
    <w:rsid w:val="007E5BBE"/>
    <w:rsid w:val="007F0640"/>
    <w:rsid w:val="007F0D95"/>
    <w:rsid w:val="007F2339"/>
    <w:rsid w:val="007F35A2"/>
    <w:rsid w:val="007F3657"/>
    <w:rsid w:val="007F427D"/>
    <w:rsid w:val="007F446F"/>
    <w:rsid w:val="007F4B13"/>
    <w:rsid w:val="007F646C"/>
    <w:rsid w:val="007F71DB"/>
    <w:rsid w:val="00802640"/>
    <w:rsid w:val="00804ADE"/>
    <w:rsid w:val="00805D53"/>
    <w:rsid w:val="00807512"/>
    <w:rsid w:val="00807FAB"/>
    <w:rsid w:val="00813B03"/>
    <w:rsid w:val="00820D8D"/>
    <w:rsid w:val="008211DD"/>
    <w:rsid w:val="00823E53"/>
    <w:rsid w:val="00824F82"/>
    <w:rsid w:val="0082502D"/>
    <w:rsid w:val="00825084"/>
    <w:rsid w:val="008302AC"/>
    <w:rsid w:val="00831DEA"/>
    <w:rsid w:val="00834259"/>
    <w:rsid w:val="008362DB"/>
    <w:rsid w:val="00836ED7"/>
    <w:rsid w:val="00840AB8"/>
    <w:rsid w:val="008442AE"/>
    <w:rsid w:val="008467C4"/>
    <w:rsid w:val="0084790E"/>
    <w:rsid w:val="00851AFC"/>
    <w:rsid w:val="0085325C"/>
    <w:rsid w:val="008551DE"/>
    <w:rsid w:val="008569B0"/>
    <w:rsid w:val="008625F8"/>
    <w:rsid w:val="0086284D"/>
    <w:rsid w:val="00862C9D"/>
    <w:rsid w:val="0086361B"/>
    <w:rsid w:val="00863878"/>
    <w:rsid w:val="00864374"/>
    <w:rsid w:val="008656AA"/>
    <w:rsid w:val="00866B08"/>
    <w:rsid w:val="00870F71"/>
    <w:rsid w:val="00871C38"/>
    <w:rsid w:val="00872731"/>
    <w:rsid w:val="00874669"/>
    <w:rsid w:val="00875BAE"/>
    <w:rsid w:val="00880C36"/>
    <w:rsid w:val="00882766"/>
    <w:rsid w:val="0088333D"/>
    <w:rsid w:val="0088340A"/>
    <w:rsid w:val="00885AF4"/>
    <w:rsid w:val="008866D3"/>
    <w:rsid w:val="00887C2A"/>
    <w:rsid w:val="008900B1"/>
    <w:rsid w:val="00894A4E"/>
    <w:rsid w:val="008A207E"/>
    <w:rsid w:val="008A3737"/>
    <w:rsid w:val="008A4EF8"/>
    <w:rsid w:val="008A527B"/>
    <w:rsid w:val="008A6431"/>
    <w:rsid w:val="008B0B14"/>
    <w:rsid w:val="008B31F2"/>
    <w:rsid w:val="008B6E01"/>
    <w:rsid w:val="008B71F6"/>
    <w:rsid w:val="008B7612"/>
    <w:rsid w:val="008C0243"/>
    <w:rsid w:val="008C177F"/>
    <w:rsid w:val="008C4A09"/>
    <w:rsid w:val="008C5547"/>
    <w:rsid w:val="008C5FD2"/>
    <w:rsid w:val="008C76BC"/>
    <w:rsid w:val="008D1FB2"/>
    <w:rsid w:val="008D452C"/>
    <w:rsid w:val="008D4E73"/>
    <w:rsid w:val="008D503C"/>
    <w:rsid w:val="008D7394"/>
    <w:rsid w:val="008E01A8"/>
    <w:rsid w:val="008E27D4"/>
    <w:rsid w:val="008E5F5F"/>
    <w:rsid w:val="008F0A57"/>
    <w:rsid w:val="008F0D34"/>
    <w:rsid w:val="008F2502"/>
    <w:rsid w:val="008F305F"/>
    <w:rsid w:val="00904949"/>
    <w:rsid w:val="009061F1"/>
    <w:rsid w:val="009101B4"/>
    <w:rsid w:val="00910EAB"/>
    <w:rsid w:val="00913927"/>
    <w:rsid w:val="00914169"/>
    <w:rsid w:val="00915337"/>
    <w:rsid w:val="0091539F"/>
    <w:rsid w:val="009179F6"/>
    <w:rsid w:val="00917F77"/>
    <w:rsid w:val="009213A3"/>
    <w:rsid w:val="00921C27"/>
    <w:rsid w:val="009233EA"/>
    <w:rsid w:val="0092627E"/>
    <w:rsid w:val="00926992"/>
    <w:rsid w:val="00927FF8"/>
    <w:rsid w:val="00931B83"/>
    <w:rsid w:val="009322DE"/>
    <w:rsid w:val="00936E50"/>
    <w:rsid w:val="00940631"/>
    <w:rsid w:val="00941873"/>
    <w:rsid w:val="00941F3F"/>
    <w:rsid w:val="009426BA"/>
    <w:rsid w:val="009430B9"/>
    <w:rsid w:val="009432BE"/>
    <w:rsid w:val="0094469A"/>
    <w:rsid w:val="00946698"/>
    <w:rsid w:val="00947053"/>
    <w:rsid w:val="00947AA5"/>
    <w:rsid w:val="00951879"/>
    <w:rsid w:val="00951AED"/>
    <w:rsid w:val="00954D8E"/>
    <w:rsid w:val="00960215"/>
    <w:rsid w:val="00960714"/>
    <w:rsid w:val="00961286"/>
    <w:rsid w:val="00964828"/>
    <w:rsid w:val="0096536B"/>
    <w:rsid w:val="00967985"/>
    <w:rsid w:val="00971414"/>
    <w:rsid w:val="00971702"/>
    <w:rsid w:val="00971BAB"/>
    <w:rsid w:val="00973017"/>
    <w:rsid w:val="00973821"/>
    <w:rsid w:val="009773F0"/>
    <w:rsid w:val="009779B4"/>
    <w:rsid w:val="009804DF"/>
    <w:rsid w:val="0098383A"/>
    <w:rsid w:val="009872CC"/>
    <w:rsid w:val="00987682"/>
    <w:rsid w:val="009917E3"/>
    <w:rsid w:val="00992ED1"/>
    <w:rsid w:val="00994053"/>
    <w:rsid w:val="0099729F"/>
    <w:rsid w:val="00997771"/>
    <w:rsid w:val="0099791C"/>
    <w:rsid w:val="009A1FA0"/>
    <w:rsid w:val="009A337E"/>
    <w:rsid w:val="009A5779"/>
    <w:rsid w:val="009A586C"/>
    <w:rsid w:val="009A66D1"/>
    <w:rsid w:val="009A6A97"/>
    <w:rsid w:val="009A7296"/>
    <w:rsid w:val="009A7857"/>
    <w:rsid w:val="009B052A"/>
    <w:rsid w:val="009B1E7C"/>
    <w:rsid w:val="009B4886"/>
    <w:rsid w:val="009B5959"/>
    <w:rsid w:val="009B7AA1"/>
    <w:rsid w:val="009C0971"/>
    <w:rsid w:val="009C2ED3"/>
    <w:rsid w:val="009C3770"/>
    <w:rsid w:val="009C3797"/>
    <w:rsid w:val="009C5C81"/>
    <w:rsid w:val="009C73A3"/>
    <w:rsid w:val="009C7AEB"/>
    <w:rsid w:val="009D0D7E"/>
    <w:rsid w:val="009D153F"/>
    <w:rsid w:val="009D16D8"/>
    <w:rsid w:val="009D1C59"/>
    <w:rsid w:val="009D2975"/>
    <w:rsid w:val="009D2C6A"/>
    <w:rsid w:val="009E0D37"/>
    <w:rsid w:val="009E14B1"/>
    <w:rsid w:val="009E4DB5"/>
    <w:rsid w:val="009E5E17"/>
    <w:rsid w:val="009E6C60"/>
    <w:rsid w:val="009F0917"/>
    <w:rsid w:val="009F23D1"/>
    <w:rsid w:val="009F7DA4"/>
    <w:rsid w:val="00A017D9"/>
    <w:rsid w:val="00A020C4"/>
    <w:rsid w:val="00A10ADB"/>
    <w:rsid w:val="00A10E7D"/>
    <w:rsid w:val="00A126EA"/>
    <w:rsid w:val="00A165F6"/>
    <w:rsid w:val="00A20C63"/>
    <w:rsid w:val="00A21D23"/>
    <w:rsid w:val="00A21DD6"/>
    <w:rsid w:val="00A24C98"/>
    <w:rsid w:val="00A24D17"/>
    <w:rsid w:val="00A253A9"/>
    <w:rsid w:val="00A2548D"/>
    <w:rsid w:val="00A25C5A"/>
    <w:rsid w:val="00A322EC"/>
    <w:rsid w:val="00A326F6"/>
    <w:rsid w:val="00A3429D"/>
    <w:rsid w:val="00A34312"/>
    <w:rsid w:val="00A35CCA"/>
    <w:rsid w:val="00A410D8"/>
    <w:rsid w:val="00A426DC"/>
    <w:rsid w:val="00A457F1"/>
    <w:rsid w:val="00A46398"/>
    <w:rsid w:val="00A468B9"/>
    <w:rsid w:val="00A5214C"/>
    <w:rsid w:val="00A526BD"/>
    <w:rsid w:val="00A54B3D"/>
    <w:rsid w:val="00A578AC"/>
    <w:rsid w:val="00A60E64"/>
    <w:rsid w:val="00A66C29"/>
    <w:rsid w:val="00A7005B"/>
    <w:rsid w:val="00A702F0"/>
    <w:rsid w:val="00A72FD0"/>
    <w:rsid w:val="00A748A3"/>
    <w:rsid w:val="00A76AB0"/>
    <w:rsid w:val="00A76E73"/>
    <w:rsid w:val="00A82FED"/>
    <w:rsid w:val="00A832A5"/>
    <w:rsid w:val="00A83FB4"/>
    <w:rsid w:val="00A85DBF"/>
    <w:rsid w:val="00A87F79"/>
    <w:rsid w:val="00A93905"/>
    <w:rsid w:val="00A943DC"/>
    <w:rsid w:val="00A97983"/>
    <w:rsid w:val="00AA7AD5"/>
    <w:rsid w:val="00AA7D0D"/>
    <w:rsid w:val="00AA7F7B"/>
    <w:rsid w:val="00AB3801"/>
    <w:rsid w:val="00AB4A84"/>
    <w:rsid w:val="00AB5011"/>
    <w:rsid w:val="00AB63D6"/>
    <w:rsid w:val="00AC0649"/>
    <w:rsid w:val="00AC0FA1"/>
    <w:rsid w:val="00AC4A7E"/>
    <w:rsid w:val="00AC54F6"/>
    <w:rsid w:val="00AD0229"/>
    <w:rsid w:val="00AD03A4"/>
    <w:rsid w:val="00AD49CD"/>
    <w:rsid w:val="00AD4FDF"/>
    <w:rsid w:val="00AE0750"/>
    <w:rsid w:val="00AE1907"/>
    <w:rsid w:val="00AE3BDE"/>
    <w:rsid w:val="00AF23B7"/>
    <w:rsid w:val="00AF2A00"/>
    <w:rsid w:val="00AF35D2"/>
    <w:rsid w:val="00AF41E3"/>
    <w:rsid w:val="00AF6519"/>
    <w:rsid w:val="00B003AA"/>
    <w:rsid w:val="00B00FE9"/>
    <w:rsid w:val="00B012CD"/>
    <w:rsid w:val="00B01F35"/>
    <w:rsid w:val="00B05945"/>
    <w:rsid w:val="00B05A98"/>
    <w:rsid w:val="00B06E2E"/>
    <w:rsid w:val="00B11CE5"/>
    <w:rsid w:val="00B1254D"/>
    <w:rsid w:val="00B16820"/>
    <w:rsid w:val="00B2046A"/>
    <w:rsid w:val="00B21F19"/>
    <w:rsid w:val="00B262CF"/>
    <w:rsid w:val="00B32322"/>
    <w:rsid w:val="00B36463"/>
    <w:rsid w:val="00B36540"/>
    <w:rsid w:val="00B370D9"/>
    <w:rsid w:val="00B40AB1"/>
    <w:rsid w:val="00B413D9"/>
    <w:rsid w:val="00B42B41"/>
    <w:rsid w:val="00B42D1A"/>
    <w:rsid w:val="00B449D7"/>
    <w:rsid w:val="00B46C2B"/>
    <w:rsid w:val="00B50453"/>
    <w:rsid w:val="00B51A8F"/>
    <w:rsid w:val="00B52B9C"/>
    <w:rsid w:val="00B53E53"/>
    <w:rsid w:val="00B543BE"/>
    <w:rsid w:val="00B57D18"/>
    <w:rsid w:val="00B61208"/>
    <w:rsid w:val="00B62398"/>
    <w:rsid w:val="00B62EFD"/>
    <w:rsid w:val="00B6517E"/>
    <w:rsid w:val="00B6531A"/>
    <w:rsid w:val="00B6565F"/>
    <w:rsid w:val="00B660F4"/>
    <w:rsid w:val="00B67A34"/>
    <w:rsid w:val="00B701DB"/>
    <w:rsid w:val="00B70C98"/>
    <w:rsid w:val="00B71E9E"/>
    <w:rsid w:val="00B72019"/>
    <w:rsid w:val="00B7427A"/>
    <w:rsid w:val="00B7557D"/>
    <w:rsid w:val="00B80127"/>
    <w:rsid w:val="00B810E6"/>
    <w:rsid w:val="00B819F4"/>
    <w:rsid w:val="00B82F5D"/>
    <w:rsid w:val="00B87A00"/>
    <w:rsid w:val="00B93D06"/>
    <w:rsid w:val="00B94465"/>
    <w:rsid w:val="00B95FEC"/>
    <w:rsid w:val="00BA16CB"/>
    <w:rsid w:val="00BA16D6"/>
    <w:rsid w:val="00BA4592"/>
    <w:rsid w:val="00BA56EB"/>
    <w:rsid w:val="00BB01D9"/>
    <w:rsid w:val="00BB122B"/>
    <w:rsid w:val="00BB1752"/>
    <w:rsid w:val="00BB19C4"/>
    <w:rsid w:val="00BB2BF8"/>
    <w:rsid w:val="00BB44C2"/>
    <w:rsid w:val="00BB524F"/>
    <w:rsid w:val="00BB59C7"/>
    <w:rsid w:val="00BB60AE"/>
    <w:rsid w:val="00BC03D2"/>
    <w:rsid w:val="00BC17B5"/>
    <w:rsid w:val="00BC7BC2"/>
    <w:rsid w:val="00BD12D9"/>
    <w:rsid w:val="00BD1A1F"/>
    <w:rsid w:val="00BD4204"/>
    <w:rsid w:val="00BD4371"/>
    <w:rsid w:val="00BE0FBC"/>
    <w:rsid w:val="00BE2DE2"/>
    <w:rsid w:val="00BE41CC"/>
    <w:rsid w:val="00BE4484"/>
    <w:rsid w:val="00BF0CEF"/>
    <w:rsid w:val="00BF1B5C"/>
    <w:rsid w:val="00BF3C5D"/>
    <w:rsid w:val="00BF76F5"/>
    <w:rsid w:val="00BF7BA8"/>
    <w:rsid w:val="00C002C0"/>
    <w:rsid w:val="00C02BBE"/>
    <w:rsid w:val="00C059AD"/>
    <w:rsid w:val="00C0780E"/>
    <w:rsid w:val="00C07B44"/>
    <w:rsid w:val="00C07E2D"/>
    <w:rsid w:val="00C110E4"/>
    <w:rsid w:val="00C11C98"/>
    <w:rsid w:val="00C21067"/>
    <w:rsid w:val="00C22432"/>
    <w:rsid w:val="00C2304A"/>
    <w:rsid w:val="00C23DAD"/>
    <w:rsid w:val="00C24F8E"/>
    <w:rsid w:val="00C25AB5"/>
    <w:rsid w:val="00C27C7C"/>
    <w:rsid w:val="00C30565"/>
    <w:rsid w:val="00C30692"/>
    <w:rsid w:val="00C30C55"/>
    <w:rsid w:val="00C33777"/>
    <w:rsid w:val="00C34433"/>
    <w:rsid w:val="00C40AC3"/>
    <w:rsid w:val="00C41E84"/>
    <w:rsid w:val="00C4373B"/>
    <w:rsid w:val="00C4388E"/>
    <w:rsid w:val="00C440FB"/>
    <w:rsid w:val="00C4437E"/>
    <w:rsid w:val="00C45B36"/>
    <w:rsid w:val="00C45F01"/>
    <w:rsid w:val="00C46AC7"/>
    <w:rsid w:val="00C52705"/>
    <w:rsid w:val="00C54D04"/>
    <w:rsid w:val="00C557BD"/>
    <w:rsid w:val="00C55A47"/>
    <w:rsid w:val="00C55D39"/>
    <w:rsid w:val="00C571C7"/>
    <w:rsid w:val="00C575AC"/>
    <w:rsid w:val="00C60A72"/>
    <w:rsid w:val="00C61551"/>
    <w:rsid w:val="00C643D1"/>
    <w:rsid w:val="00C65915"/>
    <w:rsid w:val="00C70735"/>
    <w:rsid w:val="00C70EAA"/>
    <w:rsid w:val="00C72661"/>
    <w:rsid w:val="00C813EE"/>
    <w:rsid w:val="00C81450"/>
    <w:rsid w:val="00C82662"/>
    <w:rsid w:val="00C84E9F"/>
    <w:rsid w:val="00C931CA"/>
    <w:rsid w:val="00CA07C4"/>
    <w:rsid w:val="00CA0A4A"/>
    <w:rsid w:val="00CA21BF"/>
    <w:rsid w:val="00CA4241"/>
    <w:rsid w:val="00CA74ED"/>
    <w:rsid w:val="00CB02A4"/>
    <w:rsid w:val="00CB5760"/>
    <w:rsid w:val="00CC08FF"/>
    <w:rsid w:val="00CC0D57"/>
    <w:rsid w:val="00CC12BD"/>
    <w:rsid w:val="00CC2933"/>
    <w:rsid w:val="00CC31A2"/>
    <w:rsid w:val="00CC3380"/>
    <w:rsid w:val="00CD02C7"/>
    <w:rsid w:val="00CD0C35"/>
    <w:rsid w:val="00CD0E55"/>
    <w:rsid w:val="00CD1522"/>
    <w:rsid w:val="00CD6DE7"/>
    <w:rsid w:val="00CD7B5E"/>
    <w:rsid w:val="00CD7EFD"/>
    <w:rsid w:val="00CE0AE3"/>
    <w:rsid w:val="00CE0E62"/>
    <w:rsid w:val="00CE2E88"/>
    <w:rsid w:val="00CE3115"/>
    <w:rsid w:val="00CE445F"/>
    <w:rsid w:val="00CE5F64"/>
    <w:rsid w:val="00CE6B2C"/>
    <w:rsid w:val="00CF06C8"/>
    <w:rsid w:val="00CF2040"/>
    <w:rsid w:val="00CF5D65"/>
    <w:rsid w:val="00CF6655"/>
    <w:rsid w:val="00CF794C"/>
    <w:rsid w:val="00D00A7D"/>
    <w:rsid w:val="00D00D37"/>
    <w:rsid w:val="00D03DD2"/>
    <w:rsid w:val="00D1536A"/>
    <w:rsid w:val="00D15630"/>
    <w:rsid w:val="00D16177"/>
    <w:rsid w:val="00D1711D"/>
    <w:rsid w:val="00D173E6"/>
    <w:rsid w:val="00D20A0D"/>
    <w:rsid w:val="00D216A9"/>
    <w:rsid w:val="00D225EE"/>
    <w:rsid w:val="00D23510"/>
    <w:rsid w:val="00D252E7"/>
    <w:rsid w:val="00D25431"/>
    <w:rsid w:val="00D3245D"/>
    <w:rsid w:val="00D33D28"/>
    <w:rsid w:val="00D365E7"/>
    <w:rsid w:val="00D36DF6"/>
    <w:rsid w:val="00D40A43"/>
    <w:rsid w:val="00D44778"/>
    <w:rsid w:val="00D51E2E"/>
    <w:rsid w:val="00D5279C"/>
    <w:rsid w:val="00D53988"/>
    <w:rsid w:val="00D540E0"/>
    <w:rsid w:val="00D571D3"/>
    <w:rsid w:val="00D63058"/>
    <w:rsid w:val="00D63D66"/>
    <w:rsid w:val="00D64347"/>
    <w:rsid w:val="00D65555"/>
    <w:rsid w:val="00D67719"/>
    <w:rsid w:val="00D707B9"/>
    <w:rsid w:val="00D72277"/>
    <w:rsid w:val="00D75AC8"/>
    <w:rsid w:val="00D85267"/>
    <w:rsid w:val="00D87D22"/>
    <w:rsid w:val="00D948F3"/>
    <w:rsid w:val="00D95176"/>
    <w:rsid w:val="00D960AE"/>
    <w:rsid w:val="00D9715B"/>
    <w:rsid w:val="00DA00DA"/>
    <w:rsid w:val="00DA0FE7"/>
    <w:rsid w:val="00DA315F"/>
    <w:rsid w:val="00DA4BFA"/>
    <w:rsid w:val="00DA512C"/>
    <w:rsid w:val="00DA5C9E"/>
    <w:rsid w:val="00DB47ED"/>
    <w:rsid w:val="00DB4F3C"/>
    <w:rsid w:val="00DB66C7"/>
    <w:rsid w:val="00DC118C"/>
    <w:rsid w:val="00DC172F"/>
    <w:rsid w:val="00DC2CB2"/>
    <w:rsid w:val="00DC33CB"/>
    <w:rsid w:val="00DC37F1"/>
    <w:rsid w:val="00DC4970"/>
    <w:rsid w:val="00DC628F"/>
    <w:rsid w:val="00DD08DD"/>
    <w:rsid w:val="00DD23B1"/>
    <w:rsid w:val="00DD4CD6"/>
    <w:rsid w:val="00DD78AB"/>
    <w:rsid w:val="00DE0979"/>
    <w:rsid w:val="00DE2BD8"/>
    <w:rsid w:val="00DE3DD1"/>
    <w:rsid w:val="00DE6812"/>
    <w:rsid w:val="00DF2E19"/>
    <w:rsid w:val="00DF687B"/>
    <w:rsid w:val="00E00258"/>
    <w:rsid w:val="00E00DDC"/>
    <w:rsid w:val="00E02094"/>
    <w:rsid w:val="00E04E79"/>
    <w:rsid w:val="00E04FA8"/>
    <w:rsid w:val="00E100B1"/>
    <w:rsid w:val="00E11540"/>
    <w:rsid w:val="00E12063"/>
    <w:rsid w:val="00E12DE6"/>
    <w:rsid w:val="00E12ECF"/>
    <w:rsid w:val="00E14035"/>
    <w:rsid w:val="00E14F05"/>
    <w:rsid w:val="00E168AC"/>
    <w:rsid w:val="00E2045C"/>
    <w:rsid w:val="00E21DD7"/>
    <w:rsid w:val="00E2329E"/>
    <w:rsid w:val="00E239FB"/>
    <w:rsid w:val="00E24364"/>
    <w:rsid w:val="00E26F58"/>
    <w:rsid w:val="00E3017B"/>
    <w:rsid w:val="00E31295"/>
    <w:rsid w:val="00E3270B"/>
    <w:rsid w:val="00E329E2"/>
    <w:rsid w:val="00E33AFD"/>
    <w:rsid w:val="00E33E8A"/>
    <w:rsid w:val="00E345D7"/>
    <w:rsid w:val="00E42A07"/>
    <w:rsid w:val="00E445C9"/>
    <w:rsid w:val="00E4494D"/>
    <w:rsid w:val="00E4553E"/>
    <w:rsid w:val="00E45D2D"/>
    <w:rsid w:val="00E45D67"/>
    <w:rsid w:val="00E46A10"/>
    <w:rsid w:val="00E46C75"/>
    <w:rsid w:val="00E47161"/>
    <w:rsid w:val="00E507DC"/>
    <w:rsid w:val="00E534C8"/>
    <w:rsid w:val="00E55ADD"/>
    <w:rsid w:val="00E55DF0"/>
    <w:rsid w:val="00E560B0"/>
    <w:rsid w:val="00E5646B"/>
    <w:rsid w:val="00E56E7E"/>
    <w:rsid w:val="00E60203"/>
    <w:rsid w:val="00E64057"/>
    <w:rsid w:val="00E645FE"/>
    <w:rsid w:val="00E7175B"/>
    <w:rsid w:val="00E71A92"/>
    <w:rsid w:val="00E72B38"/>
    <w:rsid w:val="00E74B54"/>
    <w:rsid w:val="00E75D54"/>
    <w:rsid w:val="00E75FCB"/>
    <w:rsid w:val="00E76955"/>
    <w:rsid w:val="00E76DBA"/>
    <w:rsid w:val="00E81656"/>
    <w:rsid w:val="00E8222B"/>
    <w:rsid w:val="00E85CA8"/>
    <w:rsid w:val="00E9175D"/>
    <w:rsid w:val="00E95564"/>
    <w:rsid w:val="00E96213"/>
    <w:rsid w:val="00E976C8"/>
    <w:rsid w:val="00EA05E5"/>
    <w:rsid w:val="00EA4BC6"/>
    <w:rsid w:val="00EA64D5"/>
    <w:rsid w:val="00EB2710"/>
    <w:rsid w:val="00EB3013"/>
    <w:rsid w:val="00EB4A52"/>
    <w:rsid w:val="00EB5261"/>
    <w:rsid w:val="00EB57F4"/>
    <w:rsid w:val="00EC0B6B"/>
    <w:rsid w:val="00EC18BF"/>
    <w:rsid w:val="00EC1CE9"/>
    <w:rsid w:val="00EC290C"/>
    <w:rsid w:val="00EC2B66"/>
    <w:rsid w:val="00EC5196"/>
    <w:rsid w:val="00EC6C3D"/>
    <w:rsid w:val="00EC7926"/>
    <w:rsid w:val="00ED4225"/>
    <w:rsid w:val="00EE2AA3"/>
    <w:rsid w:val="00EE7AFB"/>
    <w:rsid w:val="00EF019E"/>
    <w:rsid w:val="00EF100F"/>
    <w:rsid w:val="00EF1BD2"/>
    <w:rsid w:val="00EF220A"/>
    <w:rsid w:val="00EF24BE"/>
    <w:rsid w:val="00EF457B"/>
    <w:rsid w:val="00EF5043"/>
    <w:rsid w:val="00EF6AB6"/>
    <w:rsid w:val="00EF6BD0"/>
    <w:rsid w:val="00F02014"/>
    <w:rsid w:val="00F0771B"/>
    <w:rsid w:val="00F118A8"/>
    <w:rsid w:val="00F13862"/>
    <w:rsid w:val="00F1413A"/>
    <w:rsid w:val="00F15184"/>
    <w:rsid w:val="00F161F1"/>
    <w:rsid w:val="00F16600"/>
    <w:rsid w:val="00F2147A"/>
    <w:rsid w:val="00F22E5C"/>
    <w:rsid w:val="00F234CA"/>
    <w:rsid w:val="00F305D8"/>
    <w:rsid w:val="00F30BC9"/>
    <w:rsid w:val="00F33D3F"/>
    <w:rsid w:val="00F37F94"/>
    <w:rsid w:val="00F4580D"/>
    <w:rsid w:val="00F4765F"/>
    <w:rsid w:val="00F47AFE"/>
    <w:rsid w:val="00F53861"/>
    <w:rsid w:val="00F561C5"/>
    <w:rsid w:val="00F5638A"/>
    <w:rsid w:val="00F56F33"/>
    <w:rsid w:val="00F6022E"/>
    <w:rsid w:val="00F60375"/>
    <w:rsid w:val="00F60569"/>
    <w:rsid w:val="00F6193B"/>
    <w:rsid w:val="00F61AD3"/>
    <w:rsid w:val="00F62EEA"/>
    <w:rsid w:val="00F64F12"/>
    <w:rsid w:val="00F668D6"/>
    <w:rsid w:val="00F67755"/>
    <w:rsid w:val="00F7105D"/>
    <w:rsid w:val="00F73790"/>
    <w:rsid w:val="00F74E72"/>
    <w:rsid w:val="00F74EE9"/>
    <w:rsid w:val="00F75D13"/>
    <w:rsid w:val="00F77A0E"/>
    <w:rsid w:val="00F80A39"/>
    <w:rsid w:val="00F93A70"/>
    <w:rsid w:val="00F94AFB"/>
    <w:rsid w:val="00FA6FF8"/>
    <w:rsid w:val="00FB394A"/>
    <w:rsid w:val="00FB4AE4"/>
    <w:rsid w:val="00FB7487"/>
    <w:rsid w:val="00FB7823"/>
    <w:rsid w:val="00FC0178"/>
    <w:rsid w:val="00FC0463"/>
    <w:rsid w:val="00FC1AF6"/>
    <w:rsid w:val="00FC7614"/>
    <w:rsid w:val="00FD2C9C"/>
    <w:rsid w:val="00FD3485"/>
    <w:rsid w:val="00FD43F5"/>
    <w:rsid w:val="00FD45E5"/>
    <w:rsid w:val="00FD6F1A"/>
    <w:rsid w:val="00FD70C1"/>
    <w:rsid w:val="00FD7974"/>
    <w:rsid w:val="00FE4D1F"/>
    <w:rsid w:val="00FE5767"/>
    <w:rsid w:val="00FF58B3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78E04"/>
  <w15:docId w15:val="{B0269DCC-EC5E-4FBB-8702-6C074043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B54"/>
    <w:rPr>
      <w:sz w:val="24"/>
      <w:szCs w:val="24"/>
      <w:lang w:val="es-419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953"/>
    <w:rPr>
      <w:color w:val="0000FF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49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1FD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49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1FD4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1C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E3"/>
    <w:rPr>
      <w:rFonts w:ascii="Tahoma" w:hAnsi="Tahoma" w:cs="Tahoma"/>
      <w:sz w:val="16"/>
      <w:szCs w:val="16"/>
      <w:lang w:val="es-ES" w:eastAsia="es-ES"/>
    </w:rPr>
  </w:style>
  <w:style w:type="paragraph" w:customStyle="1" w:styleId="ColorfulShading-Accent11">
    <w:name w:val="Colorful Shading - Accent 11"/>
    <w:hidden/>
    <w:uiPriority w:val="99"/>
    <w:semiHidden/>
    <w:rsid w:val="001C26E3"/>
    <w:rPr>
      <w:sz w:val="24"/>
      <w:szCs w:val="24"/>
      <w:lang w:val="es-ES" w:eastAsia="es-ES"/>
    </w:rPr>
  </w:style>
  <w:style w:type="character" w:styleId="FollowedHyperlink">
    <w:name w:val="FollowedHyperlink"/>
    <w:rsid w:val="007602A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55BE"/>
    <w:pPr>
      <w:ind w:left="720"/>
    </w:pPr>
  </w:style>
  <w:style w:type="character" w:styleId="CommentReference">
    <w:name w:val="annotation reference"/>
    <w:rsid w:val="00B0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F35"/>
    <w:rPr>
      <w:sz w:val="20"/>
      <w:szCs w:val="20"/>
    </w:rPr>
  </w:style>
  <w:style w:type="character" w:customStyle="1" w:styleId="CommentTextChar">
    <w:name w:val="Comment Text Char"/>
    <w:link w:val="CommentText"/>
    <w:rsid w:val="00B01F3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01F35"/>
    <w:rPr>
      <w:b/>
      <w:bCs/>
    </w:rPr>
  </w:style>
  <w:style w:type="character" w:customStyle="1" w:styleId="CommentSubjectChar">
    <w:name w:val="Comment Subject Char"/>
    <w:link w:val="CommentSubject"/>
    <w:rsid w:val="00B01F35"/>
    <w:rPr>
      <w:b/>
      <w:bCs/>
      <w:lang w:val="es-ES" w:eastAsia="es-ES"/>
    </w:rPr>
  </w:style>
  <w:style w:type="character" w:styleId="Strong">
    <w:name w:val="Strong"/>
    <w:uiPriority w:val="22"/>
    <w:qFormat/>
    <w:rsid w:val="000104CE"/>
    <w:rPr>
      <w:b/>
      <w:bCs/>
    </w:rPr>
  </w:style>
  <w:style w:type="paragraph" w:styleId="ListParagraph">
    <w:name w:val="List Paragraph"/>
    <w:basedOn w:val="Normal"/>
    <w:uiPriority w:val="34"/>
    <w:qFormat/>
    <w:rsid w:val="001D1CE0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5E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A24C98"/>
    <w:rPr>
      <w:sz w:val="24"/>
      <w:szCs w:val="24"/>
      <w:lang w:val="es-419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od&amp;classNum=67&amp;lang=s" TargetMode="External"/><Relationship Id="rId13" Type="http://schemas.openxmlformats.org/officeDocument/2006/relationships/hyperlink" Target="https://scm.oas.org/IDMS/Redirectpage.aspx?class=AICD/JD/INF&amp;classNum=83&amp;lang=s" TargetMode="External"/><Relationship Id="rId18" Type="http://schemas.openxmlformats.org/officeDocument/2006/relationships/hyperlink" Target="http://scm.oas.org/IDMS/Redirectpage.aspx?class=AICD/JD/INF&amp;classNum=81&amp;lang=e" TargetMode="External"/><Relationship Id="rId26" Type="http://schemas.openxmlformats.org/officeDocument/2006/relationships/hyperlink" Target="http://scm.oas.org/IDMS/Redirectpage.aspx?class=AICD/JD%20XX.2.18/doc.&amp;classNum=199&amp;lang=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m.oas.org/pdfs/2022/DCF-Contributions-May-24-202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AICD/JD/INF&amp;classNum=83&amp;lang=e" TargetMode="External"/><Relationship Id="rId17" Type="http://schemas.openxmlformats.org/officeDocument/2006/relationships/hyperlink" Target="http://scm.oas.org/IDMS/Redirectpage.aspx?class=AICD/JD%20XX.2.18/doc.&amp;classNum=201&amp;lang=s" TargetMode="External"/><Relationship Id="rId25" Type="http://schemas.openxmlformats.org/officeDocument/2006/relationships/hyperlink" Target="http://scm.oas.org/IDMS/Redirectpage.aspx?class=AICD/JD%20XX.2.18/doc.&amp;classNum=199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%20XX.2.18/doc.&amp;classNum=201&amp;lang=e" TargetMode="External"/><Relationship Id="rId20" Type="http://schemas.openxmlformats.org/officeDocument/2006/relationships/hyperlink" Target="http://scm.oas.org/doc_public/ENGLISH/HIST_22/CIDSC00184E02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202&amp;lang=e" TargetMode="External"/><Relationship Id="rId24" Type="http://schemas.openxmlformats.org/officeDocument/2006/relationships/hyperlink" Target="http://scm.oas.org/IDMS/Redirectpage.aspx?class=AICD/JD/INF&amp;classNum=82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%20XX.2.18/doc.&amp;classNum=200&amp;lang=s" TargetMode="External"/><Relationship Id="rId23" Type="http://schemas.openxmlformats.org/officeDocument/2006/relationships/hyperlink" Target="http://scm.oas.org/IDMS/Redirectpage.aspx?class=AICD/JD/INF&amp;classNum=82&amp;lang=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m.oas.org/IDMS/Redirectpage.aspx?class=AICD/JD%20XX.2.18/doc.&amp;classNum=202&amp;lang=s" TargetMode="External"/><Relationship Id="rId19" Type="http://schemas.openxmlformats.org/officeDocument/2006/relationships/hyperlink" Target="http://scm.oas.org/IDMS/Redirectpage.aspx?class=AICD/JD/INF&amp;classNum=81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od&amp;classNum=67&amp;lang=e" TargetMode="External"/><Relationship Id="rId14" Type="http://schemas.openxmlformats.org/officeDocument/2006/relationships/hyperlink" Target="http://scm.oas.org/IDMS/Redirectpage.aspx?class=AICD/JD%20XX.2.18/doc.&amp;classNum=200&amp;lang=e" TargetMode="External"/><Relationship Id="rId22" Type="http://schemas.openxmlformats.org/officeDocument/2006/relationships/hyperlink" Target="http://scm.oas.org/pdfs/2022/FCD-Contribuciones-Mayo-24-2022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F626-4CE0-4D8D-866B-73807EB3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2627</Words>
  <Characters>14976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17568</CharactersWithSpaces>
  <SharedDoc>false</SharedDoc>
  <HLinks>
    <vt:vector size="78" baseType="variant"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http://scm.oas.org/IDMS/Redirectpage.aspx?class=AICD/JD/INF&amp;classNum=64&amp;lang=e</vt:lpwstr>
      </vt:variant>
      <vt:variant>
        <vt:lpwstr/>
      </vt:variant>
      <vt:variant>
        <vt:i4>6684785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http://scm.oas.org/IDMS/Redirectpage.aspx?class=AICD/JD/INF&amp;classNum=64&amp;lang=s</vt:lpwstr>
      </vt:variant>
      <vt:variant>
        <vt:lpwstr/>
      </vt:variant>
      <vt:variant>
        <vt:i4>2162799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http://scm.oas.org/IDMS/Redirectpage.aspx?class=AICD/JD/INF.&amp;classNum=62&amp;lang=e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http://scm.oas.org/IDMS/Redirectpage.aspx?class=AICD/JD/od&amp;classNum=60&amp;lang=e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http://scm.oas.org/IDMS/Redirectpage.aspx?class=AICD/JD/od&amp;classNum=60&amp;lang=s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Burns, Sandra</cp:lastModifiedBy>
  <cp:revision>4</cp:revision>
  <cp:lastPrinted>2019-12-19T20:42:00Z</cp:lastPrinted>
  <dcterms:created xsi:type="dcterms:W3CDTF">2022-07-15T22:34:00Z</dcterms:created>
  <dcterms:modified xsi:type="dcterms:W3CDTF">2022-07-15T22:38:00Z</dcterms:modified>
</cp:coreProperties>
</file>