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D0B1" w14:textId="202E8B7D" w:rsidR="00BD45BA" w:rsidRPr="00EE2973" w:rsidRDefault="00BD45BA" w:rsidP="00BD45BA">
      <w:pPr>
        <w:tabs>
          <w:tab w:val="left" w:pos="7200"/>
        </w:tabs>
        <w:suppressAutoHyphens/>
        <w:ind w:right="-1109"/>
        <w:jc w:val="both"/>
        <w:rPr>
          <w:sz w:val="22"/>
          <w:szCs w:val="22"/>
        </w:rPr>
      </w:pPr>
      <w:r>
        <w:rPr>
          <w:b/>
          <w:bCs/>
          <w:sz w:val="22"/>
        </w:rPr>
        <w:t>AGENCE INTERAMÉRICAINE POUR LA</w:t>
      </w:r>
      <w:r>
        <w:rPr>
          <w:b/>
          <w:bCs/>
          <w:sz w:val="22"/>
        </w:rPr>
        <w:tab/>
      </w:r>
      <w:r>
        <w:rPr>
          <w:sz w:val="22"/>
        </w:rPr>
        <w:t>OEA/</w:t>
      </w:r>
      <w:proofErr w:type="spellStart"/>
      <w:r>
        <w:rPr>
          <w:sz w:val="22"/>
        </w:rPr>
        <w:t>Ser</w:t>
      </w:r>
      <w:proofErr w:type="spellEnd"/>
      <w:r>
        <w:rPr>
          <w:sz w:val="22"/>
        </w:rPr>
        <w:t>. W</w:t>
      </w:r>
    </w:p>
    <w:p w14:paraId="084ECFA0" w14:textId="10CEDCC3" w:rsidR="00BD45BA" w:rsidRPr="00EE2973" w:rsidRDefault="00BD45BA" w:rsidP="00BD45BA">
      <w:pPr>
        <w:tabs>
          <w:tab w:val="left" w:pos="7200"/>
        </w:tabs>
        <w:suppressAutoHyphens/>
        <w:ind w:right="-389"/>
        <w:jc w:val="both"/>
        <w:rPr>
          <w:sz w:val="22"/>
          <w:szCs w:val="22"/>
        </w:rPr>
      </w:pPr>
      <w:r>
        <w:rPr>
          <w:b/>
          <w:sz w:val="22"/>
        </w:rPr>
        <w:t xml:space="preserve">COOPÉRATION ET LE DÉVELOPPEMENT </w:t>
      </w:r>
      <w:r>
        <w:rPr>
          <w:b/>
          <w:sz w:val="22"/>
        </w:rPr>
        <w:tab/>
      </w:r>
      <w:r>
        <w:rPr>
          <w:sz w:val="22"/>
        </w:rPr>
        <w:t>AICD/JD/OD-70/23</w:t>
      </w:r>
    </w:p>
    <w:p w14:paraId="527FDEE0" w14:textId="36879DE2" w:rsidR="00BD45BA" w:rsidRPr="00EE2973" w:rsidRDefault="00BD45BA" w:rsidP="00BD45BA">
      <w:pPr>
        <w:pStyle w:val="Header"/>
        <w:tabs>
          <w:tab w:val="clear" w:pos="4320"/>
          <w:tab w:val="clear" w:pos="8640"/>
          <w:tab w:val="left" w:pos="7200"/>
        </w:tabs>
        <w:suppressAutoHyphens/>
        <w:rPr>
          <w:snapToGrid w:val="0"/>
          <w:sz w:val="22"/>
          <w:szCs w:val="22"/>
        </w:rPr>
      </w:pPr>
      <w:r>
        <w:rPr>
          <w:b/>
          <w:sz w:val="22"/>
        </w:rPr>
        <w:t>RÉUNION DU CONSEIL D’ADMINISTRATION</w:t>
      </w:r>
      <w:r>
        <w:rPr>
          <w:sz w:val="22"/>
        </w:rPr>
        <w:tab/>
        <w:t>3 mars 2023</w:t>
      </w:r>
    </w:p>
    <w:p w14:paraId="0E962898" w14:textId="77777777" w:rsidR="00BD45BA" w:rsidRPr="00EE2973" w:rsidRDefault="00BD45BA" w:rsidP="00BD45BA">
      <w:pPr>
        <w:pStyle w:val="Header"/>
        <w:pBdr>
          <w:bottom w:val="single" w:sz="12" w:space="1" w:color="auto"/>
        </w:pBdr>
        <w:tabs>
          <w:tab w:val="clear" w:pos="4320"/>
          <w:tab w:val="clear" w:pos="8640"/>
          <w:tab w:val="center" w:pos="4680"/>
        </w:tabs>
        <w:suppressAutoHyphens/>
        <w:rPr>
          <w:sz w:val="22"/>
          <w:szCs w:val="22"/>
        </w:rPr>
      </w:pPr>
      <w:r>
        <w:rPr>
          <w:sz w:val="22"/>
        </w:rPr>
        <w:tab/>
      </w:r>
      <w:r>
        <w:rPr>
          <w:sz w:val="22"/>
        </w:rPr>
        <w:tab/>
      </w:r>
      <w:r>
        <w:rPr>
          <w:sz w:val="22"/>
        </w:rPr>
        <w:tab/>
      </w:r>
      <w:r>
        <w:rPr>
          <w:sz w:val="22"/>
        </w:rPr>
        <w:tab/>
      </w:r>
      <w:r>
        <w:rPr>
          <w:sz w:val="22"/>
        </w:rPr>
        <w:tab/>
        <w:t>Original: espagnol</w:t>
      </w:r>
    </w:p>
    <w:p w14:paraId="31A0144E" w14:textId="77777777" w:rsidR="00BD45BA" w:rsidRPr="00EE2973" w:rsidRDefault="00BD45BA" w:rsidP="00BD45BA">
      <w:pPr>
        <w:pStyle w:val="Header"/>
        <w:pBdr>
          <w:bottom w:val="single" w:sz="12" w:space="1" w:color="auto"/>
        </w:pBdr>
        <w:tabs>
          <w:tab w:val="clear" w:pos="4320"/>
          <w:tab w:val="clear" w:pos="8640"/>
          <w:tab w:val="center" w:pos="4680"/>
        </w:tabs>
        <w:suppressAutoHyphens/>
        <w:rPr>
          <w:snapToGrid w:val="0"/>
          <w:sz w:val="22"/>
          <w:szCs w:val="22"/>
        </w:rPr>
      </w:pPr>
    </w:p>
    <w:p w14:paraId="6537B9F1" w14:textId="41F5C226" w:rsidR="00BD45BA" w:rsidRDefault="00BD45BA" w:rsidP="00BD45BA">
      <w:pPr>
        <w:rPr>
          <w:sz w:val="22"/>
          <w:szCs w:val="22"/>
        </w:rPr>
      </w:pPr>
    </w:p>
    <w:p w14:paraId="0C2610E3" w14:textId="2B628937" w:rsidR="00934195" w:rsidRDefault="00934195" w:rsidP="00BD45BA">
      <w:pPr>
        <w:rPr>
          <w:sz w:val="22"/>
          <w:szCs w:val="22"/>
        </w:rPr>
      </w:pPr>
    </w:p>
    <w:p w14:paraId="7E36D805" w14:textId="77777777" w:rsidR="00934195" w:rsidRPr="00EE2973" w:rsidRDefault="00934195" w:rsidP="00BD45BA">
      <w:pPr>
        <w:rPr>
          <w:sz w:val="22"/>
          <w:szCs w:val="22"/>
        </w:rPr>
      </w:pPr>
    </w:p>
    <w:p w14:paraId="25E548F0" w14:textId="49C5CC04" w:rsidR="00BD45BA" w:rsidRPr="00EE2973" w:rsidRDefault="00BD45BA" w:rsidP="00BD45BA">
      <w:pPr>
        <w:pStyle w:val="CPTitle"/>
        <w:widowControl w:val="0"/>
        <w:tabs>
          <w:tab w:val="clear" w:pos="8640"/>
          <w:tab w:val="left" w:pos="3600"/>
          <w:tab w:val="left" w:pos="4320"/>
          <w:tab w:val="center" w:pos="4680"/>
          <w:tab w:val="left" w:pos="5760"/>
          <w:tab w:val="left" w:pos="6480"/>
        </w:tabs>
        <w:suppressAutoHyphens/>
      </w:pPr>
      <w:r>
        <w:t>PROJET D’ORDRE DU JOUR</w:t>
      </w:r>
    </w:p>
    <w:p w14:paraId="682BF8BA" w14:textId="4F2AD32F" w:rsidR="00BD45BA" w:rsidRDefault="00BD45BA" w:rsidP="00BD45BA">
      <w:pPr>
        <w:tabs>
          <w:tab w:val="left" w:pos="2880"/>
        </w:tabs>
        <w:suppressAutoHyphens/>
        <w:rPr>
          <w:sz w:val="22"/>
          <w:szCs w:val="22"/>
        </w:rPr>
      </w:pPr>
    </w:p>
    <w:p w14:paraId="38F4950E" w14:textId="77777777" w:rsidR="00934195" w:rsidRPr="00EE2973" w:rsidRDefault="00934195" w:rsidP="00BD45BA">
      <w:pPr>
        <w:tabs>
          <w:tab w:val="left" w:pos="2880"/>
        </w:tabs>
        <w:suppressAutoHyphens/>
        <w:rPr>
          <w:sz w:val="22"/>
          <w:szCs w:val="22"/>
        </w:rPr>
      </w:pPr>
    </w:p>
    <w:p w14:paraId="79F1D3BB" w14:textId="14CC5657" w:rsidR="00BD45BA" w:rsidRPr="00EE2973" w:rsidRDefault="00BD45BA" w:rsidP="00BD45BA">
      <w:pPr>
        <w:tabs>
          <w:tab w:val="left" w:pos="2880"/>
        </w:tabs>
        <w:suppressAutoHyphens/>
        <w:ind w:left="2880"/>
        <w:rPr>
          <w:sz w:val="22"/>
          <w:szCs w:val="22"/>
        </w:rPr>
      </w:pPr>
      <w:r>
        <w:rPr>
          <w:sz w:val="22"/>
          <w:u w:val="single"/>
        </w:rPr>
        <w:t>Date</w:t>
      </w:r>
      <w:r>
        <w:rPr>
          <w:sz w:val="22"/>
        </w:rPr>
        <w:t> :</w:t>
      </w:r>
      <w:r>
        <w:rPr>
          <w:sz w:val="22"/>
        </w:rPr>
        <w:tab/>
        <w:t>lundi 6 mars 2023</w:t>
      </w:r>
    </w:p>
    <w:p w14:paraId="4D5496CF" w14:textId="4BD7482E" w:rsidR="00BD45BA" w:rsidRPr="00EE2973" w:rsidRDefault="00BD45BA" w:rsidP="00BD45BA">
      <w:pPr>
        <w:tabs>
          <w:tab w:val="left" w:pos="2880"/>
        </w:tabs>
        <w:suppressAutoHyphens/>
        <w:ind w:left="2880"/>
        <w:rPr>
          <w:sz w:val="22"/>
          <w:szCs w:val="22"/>
        </w:rPr>
      </w:pPr>
      <w:r>
        <w:rPr>
          <w:sz w:val="22"/>
          <w:u w:val="single"/>
        </w:rPr>
        <w:t>Heure</w:t>
      </w:r>
      <w:r>
        <w:rPr>
          <w:sz w:val="22"/>
        </w:rPr>
        <w:t xml:space="preserve"> :</w:t>
      </w:r>
      <w:r>
        <w:rPr>
          <w:sz w:val="22"/>
        </w:rPr>
        <w:tab/>
        <w:t>10 h 00 – 13 h 00 (heure de Washington)</w:t>
      </w:r>
    </w:p>
    <w:p w14:paraId="412A5000" w14:textId="30B5516F" w:rsidR="00BD45BA" w:rsidRPr="00EE2973" w:rsidRDefault="00BD45BA" w:rsidP="00BD45BA">
      <w:pPr>
        <w:tabs>
          <w:tab w:val="left" w:pos="2880"/>
        </w:tabs>
        <w:suppressAutoHyphens/>
        <w:ind w:left="2880"/>
        <w:rPr>
          <w:sz w:val="22"/>
          <w:szCs w:val="22"/>
        </w:rPr>
      </w:pPr>
      <w:r>
        <w:rPr>
          <w:sz w:val="22"/>
          <w:u w:val="single"/>
        </w:rPr>
        <w:t>Lieu</w:t>
      </w:r>
      <w:r>
        <w:rPr>
          <w:sz w:val="22"/>
        </w:rPr>
        <w:t xml:space="preserve"> :</w:t>
      </w:r>
      <w:r>
        <w:rPr>
          <w:sz w:val="22"/>
        </w:rPr>
        <w:tab/>
        <w:t>virtuel</w:t>
      </w:r>
    </w:p>
    <w:p w14:paraId="0F4BF0D0" w14:textId="1A0711E8" w:rsidR="00BD45BA" w:rsidRDefault="00BD45BA" w:rsidP="00BD45BA">
      <w:pPr>
        <w:jc w:val="both"/>
        <w:rPr>
          <w:sz w:val="22"/>
          <w:szCs w:val="22"/>
        </w:rPr>
      </w:pPr>
    </w:p>
    <w:p w14:paraId="1C46A044" w14:textId="77777777" w:rsidR="00934195" w:rsidRPr="00EE2973" w:rsidRDefault="00934195" w:rsidP="00BD45BA">
      <w:pPr>
        <w:jc w:val="both"/>
        <w:rPr>
          <w:sz w:val="22"/>
          <w:szCs w:val="22"/>
        </w:rPr>
      </w:pPr>
    </w:p>
    <w:p w14:paraId="1E105984" w14:textId="22A38CFB" w:rsidR="00BD45BA" w:rsidRPr="00EE2973" w:rsidRDefault="00BD45BA" w:rsidP="00BD45BA">
      <w:pPr>
        <w:numPr>
          <w:ilvl w:val="0"/>
          <w:numId w:val="2"/>
        </w:numPr>
        <w:tabs>
          <w:tab w:val="clear" w:pos="1440"/>
          <w:tab w:val="num" w:pos="720"/>
        </w:tabs>
        <w:ind w:left="720"/>
        <w:jc w:val="both"/>
        <w:rPr>
          <w:sz w:val="22"/>
          <w:szCs w:val="22"/>
        </w:rPr>
      </w:pPr>
      <w:r>
        <w:rPr>
          <w:sz w:val="22"/>
        </w:rPr>
        <w:t>Approbation du projet d’ordre du jour (AICD/JD/OD-70/23)</w:t>
      </w:r>
    </w:p>
    <w:p w14:paraId="7446E7CE" w14:textId="77777777" w:rsidR="00BD45BA" w:rsidRPr="00EE2973" w:rsidRDefault="00BD45BA" w:rsidP="00BD45BA">
      <w:pPr>
        <w:jc w:val="both"/>
        <w:rPr>
          <w:sz w:val="22"/>
          <w:szCs w:val="22"/>
        </w:rPr>
      </w:pPr>
    </w:p>
    <w:p w14:paraId="7076A63E" w14:textId="5FCF41F1" w:rsidR="005B0C9A" w:rsidRPr="00EE2973" w:rsidRDefault="002259E7" w:rsidP="005B0C9A">
      <w:pPr>
        <w:numPr>
          <w:ilvl w:val="0"/>
          <w:numId w:val="1"/>
        </w:numPr>
        <w:tabs>
          <w:tab w:val="clear" w:pos="1440"/>
          <w:tab w:val="num" w:pos="720"/>
        </w:tabs>
        <w:ind w:left="720"/>
        <w:jc w:val="both"/>
        <w:rPr>
          <w:sz w:val="22"/>
          <w:szCs w:val="22"/>
        </w:rPr>
      </w:pPr>
      <w:r>
        <w:rPr>
          <w:sz w:val="22"/>
        </w:rPr>
        <w:t>Désignation et élection de la vice-présidence du Conseil d'administration de l'AICD 2022-2023</w:t>
      </w:r>
    </w:p>
    <w:p w14:paraId="77327746" w14:textId="77777777" w:rsidR="00BD45BA" w:rsidRPr="00EE2973" w:rsidRDefault="00BD45BA" w:rsidP="00EA398C">
      <w:pPr>
        <w:pStyle w:val="ListParagraph"/>
        <w:ind w:left="0"/>
        <w:rPr>
          <w:sz w:val="22"/>
          <w:szCs w:val="22"/>
        </w:rPr>
      </w:pPr>
    </w:p>
    <w:p w14:paraId="7F3A8FFC" w14:textId="7C2CB56D" w:rsidR="00B5083D" w:rsidRPr="00EE2973" w:rsidRDefault="00B5083D" w:rsidP="00DF2257">
      <w:pPr>
        <w:numPr>
          <w:ilvl w:val="0"/>
          <w:numId w:val="2"/>
        </w:numPr>
        <w:tabs>
          <w:tab w:val="clear" w:pos="1440"/>
          <w:tab w:val="num" w:pos="720"/>
        </w:tabs>
        <w:ind w:left="720"/>
        <w:jc w:val="both"/>
        <w:rPr>
          <w:sz w:val="22"/>
          <w:szCs w:val="22"/>
        </w:rPr>
      </w:pPr>
      <w:r>
        <w:rPr>
          <w:sz w:val="22"/>
        </w:rPr>
        <w:t>Conseil d’administration de l’AICD</w:t>
      </w:r>
    </w:p>
    <w:p w14:paraId="1BCFBD1A" w14:textId="77777777" w:rsidR="001D7B6D" w:rsidRPr="00EE2973" w:rsidRDefault="001D7B6D" w:rsidP="001D7B6D">
      <w:pPr>
        <w:jc w:val="both"/>
        <w:rPr>
          <w:sz w:val="22"/>
          <w:szCs w:val="22"/>
        </w:rPr>
      </w:pPr>
    </w:p>
    <w:p w14:paraId="17209013" w14:textId="5C013EA6" w:rsidR="001D7B6D" w:rsidRPr="00EE2973" w:rsidRDefault="001D7B6D" w:rsidP="00934195">
      <w:pPr>
        <w:numPr>
          <w:ilvl w:val="0"/>
          <w:numId w:val="26"/>
        </w:numPr>
        <w:tabs>
          <w:tab w:val="clear" w:pos="1800"/>
          <w:tab w:val="num" w:pos="720"/>
        </w:tabs>
        <w:ind w:left="1440" w:hanging="720"/>
        <w:jc w:val="both"/>
        <w:rPr>
          <w:sz w:val="22"/>
          <w:szCs w:val="22"/>
        </w:rPr>
      </w:pPr>
      <w:r>
        <w:rPr>
          <w:sz w:val="22"/>
        </w:rPr>
        <w:t>Groupes de travail de l’AICD</w:t>
      </w:r>
    </w:p>
    <w:p w14:paraId="3AB7CD43" w14:textId="77777777" w:rsidR="006E6DF4" w:rsidRPr="001D7B6D" w:rsidRDefault="006E6DF4" w:rsidP="006E6DF4">
      <w:pPr>
        <w:ind w:left="1440"/>
        <w:jc w:val="both"/>
        <w:rPr>
          <w:sz w:val="22"/>
          <w:szCs w:val="22"/>
          <w:lang w:val="es-US" w:eastAsia="en-US"/>
        </w:rPr>
      </w:pPr>
    </w:p>
    <w:p w14:paraId="5743DA5B" w14:textId="517ACB62" w:rsidR="001D7B6D" w:rsidRPr="001D7B6D" w:rsidRDefault="001D7B6D" w:rsidP="00425097">
      <w:pPr>
        <w:ind w:left="1980" w:hanging="180"/>
        <w:rPr>
          <w:rFonts w:eastAsia="Calibri"/>
          <w:sz w:val="22"/>
          <w:szCs w:val="22"/>
        </w:rPr>
      </w:pPr>
      <w:r>
        <w:rPr>
          <w:sz w:val="22"/>
        </w:rPr>
        <w:t>Dialogue sur les thèmes suivants</w:t>
      </w:r>
      <w:r w:rsidR="00EE208F">
        <w:rPr>
          <w:sz w:val="22"/>
        </w:rPr>
        <w:t> :</w:t>
      </w:r>
    </w:p>
    <w:p w14:paraId="611CAA66" w14:textId="77777777" w:rsidR="001D7B6D" w:rsidRPr="001D7B6D" w:rsidRDefault="001D7B6D" w:rsidP="00D00919">
      <w:pPr>
        <w:numPr>
          <w:ilvl w:val="0"/>
          <w:numId w:val="27"/>
        </w:numPr>
        <w:tabs>
          <w:tab w:val="left" w:pos="2250"/>
          <w:tab w:val="left" w:pos="2520"/>
        </w:tabs>
        <w:ind w:left="2880" w:hanging="720"/>
        <w:rPr>
          <w:sz w:val="22"/>
          <w:szCs w:val="22"/>
        </w:rPr>
      </w:pPr>
      <w:r>
        <w:rPr>
          <w:sz w:val="22"/>
        </w:rPr>
        <w:t>Prolongation du délai imparti pour les groupes de travail</w:t>
      </w:r>
    </w:p>
    <w:p w14:paraId="23C206FD" w14:textId="59E9C7B0" w:rsidR="001D7B6D" w:rsidRPr="001D7B6D" w:rsidRDefault="001D7B6D" w:rsidP="004E2E23">
      <w:pPr>
        <w:numPr>
          <w:ilvl w:val="0"/>
          <w:numId w:val="27"/>
        </w:numPr>
        <w:ind w:left="2520"/>
        <w:rPr>
          <w:sz w:val="22"/>
          <w:szCs w:val="22"/>
        </w:rPr>
      </w:pPr>
      <w:r>
        <w:rPr>
          <w:sz w:val="22"/>
        </w:rPr>
        <w:t>Propositions et orientations pour la mise en œuvre des mandats de l'Assemblée générale [(AG/RES. 2988 (LII-O/22)] -</w:t>
      </w:r>
      <w:proofErr w:type="spellStart"/>
      <w:r w:rsidR="00934195">
        <w:fldChar w:fldCharType="begin"/>
      </w:r>
      <w:r w:rsidR="00934195">
        <w:instrText xml:space="preserve">HYPERLINK </w:instrText>
      </w:r>
      <w:r w:rsidR="00934195">
        <w:instrText>"http://scm.oas.org/doc_public/SPANISH/HIST_23/CIDSC00205S02.docx"</w:instrText>
      </w:r>
      <w:r w:rsidR="00934195">
        <w:fldChar w:fldCharType="separate"/>
      </w:r>
      <w:r>
        <w:rPr>
          <w:color w:val="0000FF"/>
          <w:sz w:val="22"/>
          <w:u w:val="single"/>
        </w:rPr>
        <w:t>Español</w:t>
      </w:r>
      <w:proofErr w:type="spellEnd"/>
      <w:r w:rsidR="00934195">
        <w:rPr>
          <w:color w:val="0000FF"/>
          <w:sz w:val="22"/>
          <w:u w:val="single"/>
        </w:rPr>
        <w:fldChar w:fldCharType="end"/>
      </w:r>
      <w:r>
        <w:rPr>
          <w:sz w:val="22"/>
        </w:rPr>
        <w:t xml:space="preserve"> - </w:t>
      </w:r>
      <w:hyperlink r:id="rId8" w:history="1">
        <w:r>
          <w:rPr>
            <w:color w:val="0000FF"/>
            <w:sz w:val="22"/>
            <w:u w:val="single"/>
          </w:rPr>
          <w:t>English</w:t>
        </w:r>
      </w:hyperlink>
      <w:r>
        <w:rPr>
          <w:sz w:val="22"/>
        </w:rPr>
        <w:t xml:space="preserve"> - </w:t>
      </w:r>
      <w:hyperlink r:id="rId9" w:history="1">
        <w:r>
          <w:rPr>
            <w:color w:val="0000FF"/>
            <w:sz w:val="22"/>
            <w:u w:val="single"/>
          </w:rPr>
          <w:t>Français</w:t>
        </w:r>
      </w:hyperlink>
      <w:r>
        <w:rPr>
          <w:color w:val="0000FF"/>
          <w:sz w:val="22"/>
          <w:u w:val="single"/>
        </w:rPr>
        <w:t> </w:t>
      </w:r>
      <w:r>
        <w:rPr>
          <w:color w:val="333333"/>
          <w:sz w:val="22"/>
          <w:shd w:val="clear" w:color="auto" w:fill="FFFFFF"/>
        </w:rPr>
        <w:t xml:space="preserve">- </w:t>
      </w:r>
      <w:hyperlink r:id="rId10" w:history="1">
        <w:r>
          <w:rPr>
            <w:color w:val="0D499C"/>
            <w:sz w:val="22"/>
            <w:u w:val="single"/>
            <w:shd w:val="clear" w:color="auto" w:fill="FFFFFF"/>
          </w:rPr>
          <w:t>Português</w:t>
        </w:r>
      </w:hyperlink>
    </w:p>
    <w:p w14:paraId="4E0F89ED" w14:textId="77777777" w:rsidR="001D7B6D" w:rsidRPr="001D7B6D" w:rsidRDefault="001D7B6D" w:rsidP="008B04AB">
      <w:pPr>
        <w:ind w:left="3369" w:hanging="849"/>
        <w:jc w:val="both"/>
        <w:textAlignment w:val="baseline"/>
        <w:rPr>
          <w:rFonts w:eastAsia="Calibri"/>
          <w:sz w:val="22"/>
          <w:szCs w:val="22"/>
        </w:rPr>
      </w:pPr>
      <w:r>
        <w:rPr>
          <w:sz w:val="22"/>
        </w:rPr>
        <w:t>[(AG/RES. 2985 (LII-O/22)] -  </w:t>
      </w:r>
      <w:proofErr w:type="spellStart"/>
      <w:r w:rsidRPr="001D7B6D">
        <w:rPr>
          <w:rFonts w:eastAsia="Calibri"/>
          <w:sz w:val="22"/>
        </w:rPr>
        <w:fldChar w:fldCharType="begin"/>
      </w:r>
      <w:r w:rsidRPr="001D7B6D">
        <w:rPr>
          <w:rFonts w:eastAsia="Calibri"/>
          <w:sz w:val="22"/>
        </w:rPr>
        <w:instrText xml:space="preserve"> HYPERLINK "http://scm.oas.org/doc_public/SPANISH/HIST_23/CIDSC00209S02.docx" </w:instrText>
      </w:r>
      <w:r w:rsidRPr="001D7B6D">
        <w:rPr>
          <w:rFonts w:eastAsia="Calibri"/>
          <w:sz w:val="22"/>
        </w:rPr>
      </w:r>
      <w:r w:rsidRPr="001D7B6D">
        <w:rPr>
          <w:rFonts w:eastAsia="Calibri"/>
          <w:sz w:val="22"/>
        </w:rPr>
        <w:fldChar w:fldCharType="separate"/>
      </w:r>
      <w:r>
        <w:rPr>
          <w:color w:val="0000FF"/>
          <w:sz w:val="22"/>
          <w:u w:val="single"/>
        </w:rPr>
        <w:t>Español</w:t>
      </w:r>
      <w:proofErr w:type="spellEnd"/>
      <w:r w:rsidRPr="001D7B6D">
        <w:rPr>
          <w:rFonts w:eastAsia="Calibri"/>
          <w:sz w:val="22"/>
        </w:rPr>
        <w:fldChar w:fldCharType="end"/>
      </w:r>
      <w:r>
        <w:rPr>
          <w:sz w:val="22"/>
        </w:rPr>
        <w:t xml:space="preserve"> - </w:t>
      </w:r>
      <w:hyperlink r:id="rId11" w:history="1">
        <w:r>
          <w:rPr>
            <w:color w:val="0000FF"/>
            <w:sz w:val="22"/>
            <w:u w:val="single"/>
          </w:rPr>
          <w:t>English</w:t>
        </w:r>
      </w:hyperlink>
      <w:r>
        <w:rPr>
          <w:sz w:val="22"/>
        </w:rPr>
        <w:t xml:space="preserve"> - </w:t>
      </w:r>
      <w:hyperlink r:id="rId12" w:history="1">
        <w:r>
          <w:rPr>
            <w:color w:val="0000FF"/>
            <w:sz w:val="22"/>
            <w:u w:val="single"/>
          </w:rPr>
          <w:t>Français</w:t>
        </w:r>
      </w:hyperlink>
      <w:r>
        <w:rPr>
          <w:color w:val="333333"/>
          <w:sz w:val="22"/>
          <w:shd w:val="clear" w:color="auto" w:fill="FFFFFF"/>
        </w:rPr>
        <w:t xml:space="preserve"> - </w:t>
      </w:r>
      <w:hyperlink r:id="rId13" w:history="1">
        <w:r>
          <w:rPr>
            <w:color w:val="0D499C"/>
            <w:sz w:val="22"/>
            <w:u w:val="single"/>
            <w:shd w:val="clear" w:color="auto" w:fill="FFFFFF"/>
          </w:rPr>
          <w:t>Português</w:t>
        </w:r>
      </w:hyperlink>
    </w:p>
    <w:p w14:paraId="452B2855" w14:textId="77777777" w:rsidR="001D7B6D" w:rsidRPr="001D7B6D" w:rsidRDefault="001D7B6D" w:rsidP="001D7B6D">
      <w:pPr>
        <w:jc w:val="both"/>
        <w:rPr>
          <w:rFonts w:eastAsia="Calibri"/>
          <w:sz w:val="22"/>
          <w:szCs w:val="22"/>
        </w:rPr>
      </w:pPr>
      <w:r>
        <w:rPr>
          <w:sz w:val="22"/>
        </w:rPr>
        <w:t> </w:t>
      </w:r>
    </w:p>
    <w:p w14:paraId="23B7198D" w14:textId="77777777" w:rsidR="001D7B6D" w:rsidRPr="001D7B6D" w:rsidRDefault="001D7B6D" w:rsidP="00934195">
      <w:pPr>
        <w:numPr>
          <w:ilvl w:val="0"/>
          <w:numId w:val="28"/>
        </w:numPr>
        <w:ind w:left="1440" w:hanging="720"/>
        <w:jc w:val="both"/>
        <w:rPr>
          <w:sz w:val="22"/>
          <w:szCs w:val="22"/>
        </w:rPr>
      </w:pPr>
      <w:r>
        <w:rPr>
          <w:sz w:val="22"/>
        </w:rPr>
        <w:t>Présentation de la proposition de plan de travail 2023-2024 pour discussion et examen par le Conseil d’administration de l’AICD</w:t>
      </w:r>
    </w:p>
    <w:p w14:paraId="425BF370" w14:textId="77777777" w:rsidR="001D7B6D" w:rsidRPr="001D7B6D" w:rsidRDefault="001D7B6D" w:rsidP="001D7B6D">
      <w:pPr>
        <w:ind w:left="2520"/>
        <w:jc w:val="both"/>
        <w:rPr>
          <w:rFonts w:eastAsia="Calibri"/>
          <w:sz w:val="22"/>
          <w:szCs w:val="22"/>
        </w:rPr>
      </w:pPr>
      <w:r>
        <w:rPr>
          <w:color w:val="333333"/>
          <w:sz w:val="22"/>
        </w:rPr>
        <w:t xml:space="preserve">Document : </w:t>
      </w:r>
      <w:r>
        <w:rPr>
          <w:sz w:val="22"/>
        </w:rPr>
        <w:t xml:space="preserve">AICD/JD/doc.205/23 - </w:t>
      </w:r>
      <w:hyperlink r:id="rId14" w:history="1">
        <w:proofErr w:type="spellStart"/>
        <w:r>
          <w:rPr>
            <w:color w:val="0000FF"/>
            <w:sz w:val="22"/>
            <w:u w:val="single"/>
            <w:shd w:val="clear" w:color="auto" w:fill="FFFFFF"/>
          </w:rPr>
          <w:t>Español</w:t>
        </w:r>
        <w:proofErr w:type="spellEnd"/>
      </w:hyperlink>
      <w:r>
        <w:rPr>
          <w:color w:val="000000"/>
          <w:sz w:val="22"/>
          <w:shd w:val="clear" w:color="auto" w:fill="FFFFFF"/>
        </w:rPr>
        <w:t xml:space="preserve"> - </w:t>
      </w:r>
      <w:hyperlink r:id="rId15" w:history="1">
        <w:r>
          <w:rPr>
            <w:color w:val="0000FF"/>
            <w:sz w:val="22"/>
            <w:u w:val="single"/>
            <w:shd w:val="clear" w:color="auto" w:fill="FFFFFF"/>
          </w:rPr>
          <w:t>English</w:t>
        </w:r>
      </w:hyperlink>
    </w:p>
    <w:p w14:paraId="5595A6E1" w14:textId="77777777" w:rsidR="00B5083D" w:rsidRPr="00EE2973" w:rsidRDefault="00B5083D" w:rsidP="0033349F">
      <w:pPr>
        <w:jc w:val="both"/>
        <w:rPr>
          <w:sz w:val="22"/>
          <w:szCs w:val="22"/>
          <w:lang w:val="es-US"/>
        </w:rPr>
      </w:pPr>
    </w:p>
    <w:p w14:paraId="6616BCC0" w14:textId="2451DF78" w:rsidR="00DF2257" w:rsidRPr="00EE2973" w:rsidRDefault="00DF2257" w:rsidP="00DF2257">
      <w:pPr>
        <w:numPr>
          <w:ilvl w:val="0"/>
          <w:numId w:val="2"/>
        </w:numPr>
        <w:tabs>
          <w:tab w:val="clear" w:pos="1440"/>
          <w:tab w:val="num" w:pos="720"/>
        </w:tabs>
        <w:ind w:left="720"/>
        <w:jc w:val="both"/>
        <w:rPr>
          <w:sz w:val="22"/>
          <w:szCs w:val="22"/>
        </w:rPr>
      </w:pPr>
      <w:r>
        <w:rPr>
          <w:sz w:val="22"/>
        </w:rPr>
        <w:t>Fonds de coopération pour le développement (FCD)</w:t>
      </w:r>
    </w:p>
    <w:p w14:paraId="11540990" w14:textId="77777777" w:rsidR="00A90A5F" w:rsidRPr="00EE2973" w:rsidRDefault="00A90A5F" w:rsidP="00A90A5F">
      <w:pPr>
        <w:ind w:left="720"/>
        <w:jc w:val="both"/>
        <w:rPr>
          <w:color w:val="333333"/>
          <w:sz w:val="22"/>
          <w:szCs w:val="22"/>
          <w:lang w:eastAsia="en-US"/>
        </w:rPr>
      </w:pPr>
    </w:p>
    <w:p w14:paraId="6C5575B2" w14:textId="659026D3" w:rsidR="0040654D" w:rsidRPr="00EE2973" w:rsidRDefault="00A951CC" w:rsidP="00934195">
      <w:pPr>
        <w:pStyle w:val="ListParagraph"/>
        <w:numPr>
          <w:ilvl w:val="0"/>
          <w:numId w:val="23"/>
        </w:numPr>
        <w:ind w:hanging="720"/>
        <w:jc w:val="both"/>
        <w:rPr>
          <w:sz w:val="22"/>
          <w:szCs w:val="22"/>
        </w:rPr>
      </w:pPr>
      <w:r>
        <w:rPr>
          <w:sz w:val="22"/>
        </w:rPr>
        <w:t>État d'avancement du cycle de programmation 2021-2024 du FCD</w:t>
      </w:r>
    </w:p>
    <w:p w14:paraId="747609F1" w14:textId="03A56A38" w:rsidR="00B6551E" w:rsidRPr="00EE2973" w:rsidRDefault="00E81F24" w:rsidP="00E81F24">
      <w:pPr>
        <w:ind w:left="2160" w:firstLine="360"/>
        <w:jc w:val="both"/>
        <w:rPr>
          <w:sz w:val="22"/>
          <w:szCs w:val="22"/>
        </w:rPr>
      </w:pPr>
      <w:r>
        <w:rPr>
          <w:sz w:val="22"/>
        </w:rPr>
        <w:t xml:space="preserve">Document : CIDI/JD/INF.91/23 </w:t>
      </w:r>
      <w:hyperlink r:id="rId16" w:history="1">
        <w:proofErr w:type="spellStart"/>
        <w:r>
          <w:rPr>
            <w:color w:val="0000FF"/>
            <w:sz w:val="22"/>
            <w:u w:val="single"/>
            <w:shd w:val="clear" w:color="auto" w:fill="FFFFFF"/>
          </w:rPr>
          <w:t>Español</w:t>
        </w:r>
        <w:proofErr w:type="spellEnd"/>
      </w:hyperlink>
      <w:r>
        <w:rPr>
          <w:sz w:val="22"/>
        </w:rPr>
        <w:t xml:space="preserve">| </w:t>
      </w:r>
      <w:hyperlink r:id="rId17" w:history="1">
        <w:r>
          <w:rPr>
            <w:color w:val="0000FF"/>
            <w:sz w:val="22"/>
            <w:u w:val="single"/>
            <w:shd w:val="clear" w:color="auto" w:fill="FFFFFF"/>
          </w:rPr>
          <w:t>English</w:t>
        </w:r>
      </w:hyperlink>
      <w:r>
        <w:t xml:space="preserve"> </w:t>
      </w:r>
    </w:p>
    <w:p w14:paraId="203B6856" w14:textId="77777777" w:rsidR="00A375A3" w:rsidRPr="00EE2973" w:rsidRDefault="00A375A3" w:rsidP="0040654D">
      <w:pPr>
        <w:ind w:left="720"/>
        <w:jc w:val="both"/>
        <w:rPr>
          <w:sz w:val="22"/>
          <w:szCs w:val="22"/>
          <w:lang w:eastAsia="en-US"/>
        </w:rPr>
      </w:pPr>
    </w:p>
    <w:p w14:paraId="30BFA0E0" w14:textId="6982949A" w:rsidR="00266EB7" w:rsidRPr="00EE2973" w:rsidRDefault="00266EB7" w:rsidP="00934195">
      <w:pPr>
        <w:pStyle w:val="ListParagraph"/>
        <w:numPr>
          <w:ilvl w:val="0"/>
          <w:numId w:val="23"/>
        </w:numPr>
        <w:ind w:hanging="720"/>
        <w:jc w:val="both"/>
        <w:rPr>
          <w:sz w:val="22"/>
          <w:szCs w:val="22"/>
        </w:rPr>
      </w:pPr>
      <w:r>
        <w:rPr>
          <w:sz w:val="22"/>
        </w:rPr>
        <w:t>Examen de la prolongation de la date limite pour les engagements et les contributions des États membres au Fonds de coopération pour le développement (FCD) pour 2022, du 31 octobre 2022 au 31 mars 2023</w:t>
      </w:r>
    </w:p>
    <w:p w14:paraId="74C39BC4" w14:textId="7812940E" w:rsidR="004A5DD7" w:rsidRPr="004A5DD7" w:rsidRDefault="004A5DD7" w:rsidP="004A5DD7">
      <w:pPr>
        <w:ind w:left="2520"/>
        <w:jc w:val="both"/>
        <w:rPr>
          <w:rFonts w:eastAsia="Calibri"/>
          <w:sz w:val="22"/>
          <w:szCs w:val="22"/>
        </w:rPr>
      </w:pPr>
      <w:r>
        <w:rPr>
          <w:color w:val="333333"/>
          <w:sz w:val="22"/>
        </w:rPr>
        <w:t xml:space="preserve">Document : </w:t>
      </w:r>
      <w:r>
        <w:rPr>
          <w:sz w:val="22"/>
        </w:rPr>
        <w:t>AICD/JD/doc.206/23 -  </w:t>
      </w:r>
      <w:hyperlink r:id="rId18" w:history="1">
        <w:r>
          <w:rPr>
            <w:color w:val="0000FF"/>
            <w:sz w:val="22"/>
            <w:u w:val="single"/>
            <w:shd w:val="clear" w:color="auto" w:fill="FFFFFF"/>
          </w:rPr>
          <w:t>English</w:t>
        </w:r>
      </w:hyperlink>
      <w:r>
        <w:rPr>
          <w:sz w:val="22"/>
        </w:rPr>
        <w:t xml:space="preserve">  </w:t>
      </w:r>
    </w:p>
    <w:p w14:paraId="26341E92" w14:textId="77777777" w:rsidR="004A5DD7" w:rsidRPr="00EE2973" w:rsidRDefault="004A5DD7" w:rsidP="0040654D">
      <w:pPr>
        <w:ind w:left="720"/>
        <w:jc w:val="both"/>
        <w:rPr>
          <w:sz w:val="22"/>
          <w:szCs w:val="22"/>
          <w:lang w:eastAsia="en-US"/>
        </w:rPr>
      </w:pPr>
    </w:p>
    <w:p w14:paraId="6F2683A5" w14:textId="7FF2A8FF" w:rsidR="00EC755F" w:rsidRPr="00EE2973" w:rsidRDefault="00EC755F" w:rsidP="00934195">
      <w:pPr>
        <w:pStyle w:val="ListParagraph"/>
        <w:numPr>
          <w:ilvl w:val="0"/>
          <w:numId w:val="23"/>
        </w:numPr>
        <w:ind w:hanging="720"/>
        <w:jc w:val="both"/>
        <w:rPr>
          <w:sz w:val="22"/>
          <w:szCs w:val="22"/>
        </w:rPr>
      </w:pPr>
      <w:r>
        <w:rPr>
          <w:sz w:val="22"/>
        </w:rPr>
        <w:t>Approbation des coûts d’audit externe des comptes du FCD correspondant aux exercices budgétaires 2022, 2023 et 2024</w:t>
      </w:r>
    </w:p>
    <w:p w14:paraId="1A4E7583" w14:textId="6C26DB2C" w:rsidR="00F11460" w:rsidRPr="00EE2973" w:rsidRDefault="00B26401" w:rsidP="007828F5">
      <w:pPr>
        <w:ind w:left="2520"/>
        <w:jc w:val="both"/>
        <w:rPr>
          <w:color w:val="000000"/>
          <w:sz w:val="22"/>
          <w:szCs w:val="22"/>
          <w:shd w:val="clear" w:color="auto" w:fill="FFFFFF"/>
        </w:rPr>
      </w:pPr>
      <w:r>
        <w:rPr>
          <w:color w:val="333333"/>
          <w:sz w:val="22"/>
        </w:rPr>
        <w:t xml:space="preserve">Document : </w:t>
      </w:r>
      <w:r>
        <w:rPr>
          <w:sz w:val="22"/>
        </w:rPr>
        <w:t>CIDI/JD/INF.89/23 -</w:t>
      </w:r>
      <w:proofErr w:type="spellStart"/>
      <w:r w:rsidR="00934195">
        <w:fldChar w:fldCharType="begin"/>
      </w:r>
      <w:r w:rsidR="00934195">
        <w:instrText>HYPERLINK "http://scm.oas.org/IDMS/Redirectpage.asp</w:instrText>
      </w:r>
      <w:r w:rsidR="00934195">
        <w:instrText>x?class=AICD/JD/INF.&amp;classNum=89&amp;lang=s"</w:instrText>
      </w:r>
      <w:r w:rsidR="00934195">
        <w:fldChar w:fldCharType="separate"/>
      </w:r>
      <w:r>
        <w:rPr>
          <w:color w:val="0000FF"/>
          <w:sz w:val="22"/>
          <w:u w:val="single"/>
          <w:shd w:val="clear" w:color="auto" w:fill="FFFFFF"/>
        </w:rPr>
        <w:t>Español</w:t>
      </w:r>
      <w:proofErr w:type="spellEnd"/>
      <w:r w:rsidR="00934195">
        <w:rPr>
          <w:color w:val="0000FF"/>
          <w:sz w:val="22"/>
          <w:u w:val="single"/>
          <w:shd w:val="clear" w:color="auto" w:fill="FFFFFF"/>
        </w:rPr>
        <w:fldChar w:fldCharType="end"/>
      </w:r>
      <w:r>
        <w:rPr>
          <w:color w:val="000000"/>
          <w:sz w:val="22"/>
          <w:shd w:val="clear" w:color="auto" w:fill="FFFFFF"/>
        </w:rPr>
        <w:t xml:space="preserve"> - </w:t>
      </w:r>
      <w:hyperlink r:id="rId19" w:history="1">
        <w:r>
          <w:rPr>
            <w:color w:val="0000FF"/>
            <w:sz w:val="22"/>
            <w:u w:val="single"/>
            <w:shd w:val="clear" w:color="auto" w:fill="FFFFFF"/>
          </w:rPr>
          <w:t>English</w:t>
        </w:r>
      </w:hyperlink>
    </w:p>
    <w:p w14:paraId="4EFEEBF2" w14:textId="5C7EFFE8" w:rsidR="007B490A" w:rsidRDefault="007B490A" w:rsidP="007B490A">
      <w:pPr>
        <w:ind w:left="2160" w:firstLine="720"/>
        <w:jc w:val="both"/>
        <w:rPr>
          <w:sz w:val="22"/>
          <w:szCs w:val="22"/>
          <w:lang w:eastAsia="en-US"/>
        </w:rPr>
      </w:pPr>
    </w:p>
    <w:p w14:paraId="0F2C51C2" w14:textId="32493739" w:rsidR="00934195" w:rsidRDefault="00934195" w:rsidP="007B490A">
      <w:pPr>
        <w:ind w:left="2160" w:firstLine="720"/>
        <w:jc w:val="both"/>
        <w:rPr>
          <w:sz w:val="22"/>
          <w:szCs w:val="22"/>
          <w:lang w:eastAsia="en-US"/>
        </w:rPr>
      </w:pPr>
    </w:p>
    <w:p w14:paraId="3DD864F1" w14:textId="77777777" w:rsidR="00934195" w:rsidRPr="00EE2973" w:rsidRDefault="00934195" w:rsidP="007B490A">
      <w:pPr>
        <w:ind w:left="2160" w:firstLine="720"/>
        <w:jc w:val="both"/>
        <w:rPr>
          <w:sz w:val="22"/>
          <w:szCs w:val="22"/>
          <w:lang w:eastAsia="en-US"/>
        </w:rPr>
      </w:pPr>
    </w:p>
    <w:p w14:paraId="3A011716" w14:textId="5E41BE5C" w:rsidR="008773AB" w:rsidRPr="00EE2973" w:rsidRDefault="00E5382F" w:rsidP="00E5382F">
      <w:pPr>
        <w:numPr>
          <w:ilvl w:val="0"/>
          <w:numId w:val="2"/>
        </w:numPr>
        <w:tabs>
          <w:tab w:val="clear" w:pos="1440"/>
          <w:tab w:val="num" w:pos="720"/>
        </w:tabs>
        <w:ind w:left="720"/>
        <w:jc w:val="both"/>
        <w:rPr>
          <w:sz w:val="22"/>
          <w:szCs w:val="22"/>
        </w:rPr>
      </w:pPr>
      <w:r>
        <w:rPr>
          <w:sz w:val="22"/>
        </w:rPr>
        <w:t>Programme de bourses d’études et de perfectionnement de l'OEA</w:t>
      </w:r>
    </w:p>
    <w:p w14:paraId="2DE45E03" w14:textId="25DD771B" w:rsidR="008773AB" w:rsidRPr="00EE2973" w:rsidRDefault="008773AB" w:rsidP="007B490A">
      <w:pPr>
        <w:ind w:left="2160" w:firstLine="720"/>
        <w:jc w:val="both"/>
        <w:rPr>
          <w:sz w:val="22"/>
          <w:szCs w:val="22"/>
          <w:lang w:eastAsia="en-US"/>
        </w:rPr>
      </w:pPr>
    </w:p>
    <w:p w14:paraId="717E119A" w14:textId="59CEF1E7" w:rsidR="006948E3" w:rsidRPr="00EE2973" w:rsidRDefault="006948E3" w:rsidP="00934195">
      <w:pPr>
        <w:pStyle w:val="ListParagraph"/>
        <w:numPr>
          <w:ilvl w:val="0"/>
          <w:numId w:val="23"/>
        </w:numPr>
        <w:ind w:hanging="720"/>
        <w:jc w:val="both"/>
        <w:rPr>
          <w:sz w:val="22"/>
          <w:szCs w:val="22"/>
        </w:rPr>
      </w:pPr>
      <w:r>
        <w:rPr>
          <w:sz w:val="22"/>
        </w:rPr>
        <w:t>Présentation du budget approuvé pour l'année 2023 pour discussion et approbation de l'allocation des ressources par le Conseil d’administration de l’AICD</w:t>
      </w:r>
    </w:p>
    <w:p w14:paraId="09996BBE" w14:textId="77777777" w:rsidR="00EE2973" w:rsidRPr="00EE2973" w:rsidRDefault="006948E3" w:rsidP="00EE2973">
      <w:pPr>
        <w:pStyle w:val="xmsonormal"/>
        <w:spacing w:before="0" w:beforeAutospacing="0" w:after="0" w:afterAutospacing="0"/>
        <w:jc w:val="both"/>
        <w:rPr>
          <w:rFonts w:ascii="Times New Roman" w:hAnsi="Times New Roman" w:cs="Times New Roman"/>
        </w:rPr>
      </w:pPr>
      <w:r>
        <w:rPr>
          <w:rFonts w:ascii="Times New Roman" w:hAnsi="Times New Roman"/>
        </w:rPr>
        <w:t xml:space="preserve">                                            </w:t>
      </w:r>
      <w:r>
        <w:rPr>
          <w:rFonts w:ascii="Times New Roman" w:hAnsi="Times New Roman"/>
          <w:color w:val="333333"/>
        </w:rPr>
        <w:t xml:space="preserve">Document : </w:t>
      </w:r>
      <w:r>
        <w:rPr>
          <w:rFonts w:ascii="Times New Roman" w:hAnsi="Times New Roman"/>
        </w:rPr>
        <w:t xml:space="preserve">CIDI/JD/INF.90/23 - </w:t>
      </w:r>
      <w:hyperlink r:id="rId20" w:history="1">
        <w:proofErr w:type="spellStart"/>
        <w:r>
          <w:rPr>
            <w:rFonts w:ascii="Times New Roman" w:hAnsi="Times New Roman"/>
            <w:color w:val="0000FF"/>
            <w:u w:val="single"/>
            <w:shd w:val="clear" w:color="auto" w:fill="FFFFFF"/>
          </w:rPr>
          <w:t>Español</w:t>
        </w:r>
        <w:proofErr w:type="spellEnd"/>
      </w:hyperlink>
      <w:r>
        <w:rPr>
          <w:rFonts w:ascii="Times New Roman" w:hAnsi="Times New Roman"/>
          <w:color w:val="000000"/>
          <w:shd w:val="clear" w:color="auto" w:fill="FFFFFF"/>
        </w:rPr>
        <w:t xml:space="preserve">| </w:t>
      </w:r>
      <w:hyperlink r:id="rId21" w:history="1">
        <w:r>
          <w:rPr>
            <w:rFonts w:ascii="Times New Roman" w:hAnsi="Times New Roman"/>
            <w:color w:val="0000FF"/>
            <w:u w:val="single"/>
            <w:shd w:val="clear" w:color="auto" w:fill="FFFFFF"/>
          </w:rPr>
          <w:t>English</w:t>
        </w:r>
      </w:hyperlink>
    </w:p>
    <w:p w14:paraId="0C763B02" w14:textId="5DC7110B" w:rsidR="006948E3" w:rsidRPr="00EE2973" w:rsidRDefault="006948E3" w:rsidP="006948E3">
      <w:pPr>
        <w:jc w:val="both"/>
        <w:rPr>
          <w:rFonts w:eastAsia="Calibri"/>
          <w:sz w:val="22"/>
          <w:szCs w:val="22"/>
          <w:lang w:val="es-US" w:eastAsia="en-US"/>
        </w:rPr>
      </w:pPr>
    </w:p>
    <w:p w14:paraId="3C2EFBC9" w14:textId="45895B1B" w:rsidR="006948E3" w:rsidRPr="00EE2973" w:rsidRDefault="006948E3" w:rsidP="007B490A">
      <w:pPr>
        <w:ind w:left="2160" w:firstLine="720"/>
        <w:jc w:val="both"/>
        <w:rPr>
          <w:sz w:val="22"/>
          <w:szCs w:val="22"/>
          <w:lang w:val="es-US" w:eastAsia="en-US"/>
        </w:rPr>
      </w:pPr>
    </w:p>
    <w:p w14:paraId="4C853131" w14:textId="363EB0FA" w:rsidR="00CA00ED" w:rsidRPr="00EE2973" w:rsidRDefault="009A3BE1" w:rsidP="00CA00ED">
      <w:pPr>
        <w:numPr>
          <w:ilvl w:val="0"/>
          <w:numId w:val="2"/>
        </w:numPr>
        <w:tabs>
          <w:tab w:val="clear" w:pos="1440"/>
          <w:tab w:val="num" w:pos="720"/>
        </w:tabs>
        <w:ind w:left="720"/>
        <w:jc w:val="both"/>
        <w:rPr>
          <w:sz w:val="22"/>
          <w:szCs w:val="22"/>
        </w:rPr>
      </w:pPr>
      <w:r>
        <w:rPr>
          <w:sz w:val="22"/>
        </w:rPr>
        <w:t>Plateforme CooperaNet</w:t>
      </w:r>
    </w:p>
    <w:p w14:paraId="4179056F" w14:textId="751B712E" w:rsidR="009A3BE1" w:rsidRPr="00EE2973" w:rsidRDefault="00F45558" w:rsidP="00934195">
      <w:pPr>
        <w:pStyle w:val="ListParagraph"/>
        <w:numPr>
          <w:ilvl w:val="0"/>
          <w:numId w:val="23"/>
        </w:numPr>
        <w:ind w:hanging="720"/>
        <w:jc w:val="both"/>
        <w:rPr>
          <w:sz w:val="22"/>
          <w:szCs w:val="22"/>
        </w:rPr>
      </w:pPr>
      <w:r>
        <w:rPr>
          <w:sz w:val="22"/>
        </w:rPr>
        <w:t xml:space="preserve">Débats sur les activités et les stratégies pour l'incorporation d'experts et la formation pour identifier les offres actives et les besoins dans la plateforme </w:t>
      </w:r>
      <w:proofErr w:type="spellStart"/>
      <w:r>
        <w:rPr>
          <w:sz w:val="22"/>
        </w:rPr>
        <w:t>CooperaNet</w:t>
      </w:r>
      <w:proofErr w:type="spellEnd"/>
    </w:p>
    <w:p w14:paraId="0B11D0F1" w14:textId="77777777" w:rsidR="009A3BE1" w:rsidRPr="00934195" w:rsidRDefault="009A3BE1" w:rsidP="007B490A">
      <w:pPr>
        <w:ind w:left="2160" w:firstLine="720"/>
        <w:jc w:val="both"/>
        <w:rPr>
          <w:sz w:val="22"/>
          <w:szCs w:val="22"/>
          <w:lang w:eastAsia="en-US"/>
        </w:rPr>
      </w:pPr>
    </w:p>
    <w:p w14:paraId="1726CCE1" w14:textId="200D594F" w:rsidR="00BD45BA" w:rsidRDefault="00BD45BA" w:rsidP="00BD45BA">
      <w:pPr>
        <w:numPr>
          <w:ilvl w:val="0"/>
          <w:numId w:val="2"/>
        </w:numPr>
        <w:tabs>
          <w:tab w:val="clear" w:pos="1440"/>
          <w:tab w:val="num" w:pos="720"/>
        </w:tabs>
        <w:ind w:left="720"/>
        <w:jc w:val="both"/>
        <w:rPr>
          <w:sz w:val="22"/>
          <w:szCs w:val="22"/>
        </w:rPr>
      </w:pPr>
      <w:r>
        <w:rPr>
          <w:sz w:val="22"/>
        </w:rPr>
        <w:t>Autres questions</w:t>
      </w:r>
    </w:p>
    <w:p w14:paraId="3B27FA26" w14:textId="55B78879" w:rsidR="001B74B0" w:rsidRDefault="001B74B0" w:rsidP="001B74B0">
      <w:pPr>
        <w:jc w:val="both"/>
        <w:rPr>
          <w:sz w:val="22"/>
          <w:szCs w:val="22"/>
        </w:rPr>
      </w:pPr>
    </w:p>
    <w:p w14:paraId="7CFB7A45" w14:textId="568EB3FB" w:rsidR="001B74B0" w:rsidRDefault="001B74B0" w:rsidP="001B74B0">
      <w:pPr>
        <w:jc w:val="both"/>
        <w:rPr>
          <w:sz w:val="22"/>
          <w:szCs w:val="22"/>
        </w:rPr>
      </w:pPr>
    </w:p>
    <w:p w14:paraId="3B9B9B65" w14:textId="5BA54B28" w:rsidR="001B74B0" w:rsidRDefault="001B74B0" w:rsidP="001B74B0">
      <w:pPr>
        <w:jc w:val="both"/>
        <w:rPr>
          <w:sz w:val="22"/>
          <w:szCs w:val="22"/>
        </w:rPr>
      </w:pPr>
    </w:p>
    <w:p w14:paraId="6F4112B9" w14:textId="2E783134" w:rsidR="001B74B0" w:rsidRDefault="001B74B0" w:rsidP="001B74B0">
      <w:pPr>
        <w:jc w:val="both"/>
        <w:rPr>
          <w:sz w:val="22"/>
          <w:szCs w:val="22"/>
        </w:rPr>
      </w:pPr>
    </w:p>
    <w:p w14:paraId="5404643E" w14:textId="47867BE2" w:rsidR="001B74B0" w:rsidRDefault="001B74B0" w:rsidP="001B74B0">
      <w:pPr>
        <w:jc w:val="both"/>
        <w:rPr>
          <w:sz w:val="22"/>
          <w:szCs w:val="22"/>
        </w:rPr>
      </w:pPr>
    </w:p>
    <w:p w14:paraId="0D4B7362" w14:textId="229627C2" w:rsidR="001B74B0" w:rsidRDefault="001B74B0" w:rsidP="001B74B0">
      <w:pPr>
        <w:jc w:val="both"/>
        <w:rPr>
          <w:sz w:val="22"/>
          <w:szCs w:val="22"/>
        </w:rPr>
      </w:pPr>
    </w:p>
    <w:p w14:paraId="757FF6F2" w14:textId="493187F7" w:rsidR="001B74B0" w:rsidRDefault="001B74B0" w:rsidP="001B74B0">
      <w:pPr>
        <w:jc w:val="both"/>
        <w:rPr>
          <w:sz w:val="22"/>
          <w:szCs w:val="22"/>
        </w:rPr>
      </w:pPr>
    </w:p>
    <w:p w14:paraId="0C39F7DC" w14:textId="26E66055" w:rsidR="001B74B0" w:rsidRDefault="001B74B0" w:rsidP="001B74B0">
      <w:pPr>
        <w:jc w:val="both"/>
        <w:rPr>
          <w:sz w:val="22"/>
          <w:szCs w:val="22"/>
        </w:rPr>
      </w:pPr>
    </w:p>
    <w:p w14:paraId="6F0A5333" w14:textId="7A26BFD0" w:rsidR="001B74B0" w:rsidRDefault="001B74B0" w:rsidP="001B74B0">
      <w:pPr>
        <w:jc w:val="both"/>
        <w:rPr>
          <w:sz w:val="22"/>
          <w:szCs w:val="22"/>
        </w:rPr>
      </w:pPr>
    </w:p>
    <w:p w14:paraId="3B998B2B" w14:textId="0C7CCD29" w:rsidR="001B74B0" w:rsidRDefault="001B74B0" w:rsidP="001B74B0">
      <w:pPr>
        <w:jc w:val="both"/>
        <w:rPr>
          <w:sz w:val="22"/>
          <w:szCs w:val="22"/>
        </w:rPr>
      </w:pPr>
    </w:p>
    <w:p w14:paraId="2AD75DE3" w14:textId="23398597" w:rsidR="001B74B0" w:rsidRDefault="001B74B0" w:rsidP="001B74B0">
      <w:pPr>
        <w:jc w:val="both"/>
        <w:rPr>
          <w:sz w:val="22"/>
          <w:szCs w:val="22"/>
        </w:rPr>
      </w:pPr>
    </w:p>
    <w:p w14:paraId="70C6A734" w14:textId="10095C52" w:rsidR="001B74B0" w:rsidRDefault="001B74B0" w:rsidP="001B74B0">
      <w:pPr>
        <w:jc w:val="both"/>
        <w:rPr>
          <w:sz w:val="22"/>
          <w:szCs w:val="22"/>
        </w:rPr>
      </w:pPr>
    </w:p>
    <w:p w14:paraId="522774F4" w14:textId="4EBE9333" w:rsidR="001B74B0" w:rsidRDefault="001B74B0" w:rsidP="001B74B0">
      <w:pPr>
        <w:jc w:val="both"/>
        <w:rPr>
          <w:sz w:val="22"/>
          <w:szCs w:val="22"/>
        </w:rPr>
      </w:pPr>
    </w:p>
    <w:p w14:paraId="0021EE36" w14:textId="58147F5E" w:rsidR="001B74B0" w:rsidRDefault="001B74B0" w:rsidP="001B74B0">
      <w:pPr>
        <w:jc w:val="both"/>
        <w:rPr>
          <w:sz w:val="18"/>
        </w:rPr>
      </w:pPr>
    </w:p>
    <w:p w14:paraId="25670F9E" w14:textId="0623296C" w:rsidR="001B74B0" w:rsidRDefault="001B74B0" w:rsidP="001B74B0">
      <w:pPr>
        <w:jc w:val="both"/>
        <w:rPr>
          <w:sz w:val="18"/>
        </w:rPr>
      </w:pPr>
    </w:p>
    <w:p w14:paraId="0DF8BEA6" w14:textId="1AB69271" w:rsidR="001B74B0" w:rsidRDefault="001B74B0" w:rsidP="001B74B0">
      <w:pPr>
        <w:jc w:val="both"/>
        <w:rPr>
          <w:sz w:val="18"/>
        </w:rPr>
      </w:pPr>
    </w:p>
    <w:p w14:paraId="15C877F9" w14:textId="46AF453A" w:rsidR="001B74B0" w:rsidRDefault="001B74B0" w:rsidP="001B74B0">
      <w:pPr>
        <w:jc w:val="both"/>
        <w:rPr>
          <w:sz w:val="18"/>
        </w:rPr>
      </w:pPr>
    </w:p>
    <w:p w14:paraId="4CFF9DA2" w14:textId="054F2859" w:rsidR="001B74B0" w:rsidRDefault="001B74B0" w:rsidP="001B74B0">
      <w:pPr>
        <w:jc w:val="both"/>
        <w:rPr>
          <w:sz w:val="18"/>
        </w:rPr>
      </w:pPr>
    </w:p>
    <w:p w14:paraId="48CB7F4D" w14:textId="41DF83D1" w:rsidR="001B74B0" w:rsidRDefault="001B74B0" w:rsidP="001B74B0">
      <w:pPr>
        <w:jc w:val="both"/>
        <w:rPr>
          <w:sz w:val="18"/>
        </w:rPr>
      </w:pPr>
    </w:p>
    <w:p w14:paraId="36D0B069" w14:textId="1A60D58E" w:rsidR="001B74B0" w:rsidRPr="00EE2973" w:rsidRDefault="001B74B0" w:rsidP="001B74B0">
      <w:pPr>
        <w:jc w:val="both"/>
        <w:rPr>
          <w:sz w:val="22"/>
          <w:szCs w:val="22"/>
        </w:rPr>
      </w:pPr>
      <w:r>
        <w:rPr>
          <w:noProof/>
        </w:rPr>
        <mc:AlternateContent>
          <mc:Choice Requires="wps">
            <w:drawing>
              <wp:anchor distT="0" distB="0" distL="114300" distR="114300" simplePos="0" relativeHeight="251659264" behindDoc="0" locked="1" layoutInCell="1" allowOverlap="1" wp14:anchorId="0FED67C1" wp14:editId="790F2C7F">
                <wp:simplePos x="0" y="0"/>
                <wp:positionH relativeFrom="column">
                  <wp:posOffset>-2540</wp:posOffset>
                </wp:positionH>
                <wp:positionV relativeFrom="page">
                  <wp:posOffset>9067165</wp:posOffset>
                </wp:positionV>
                <wp:extent cx="3383280"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7F0C6A8E" w14:textId="2A2100DC" w:rsidR="001B74B0" w:rsidRPr="00A702F0" w:rsidRDefault="001B74B0" w:rsidP="001B74B0">
                            <w:pPr>
                              <w:rPr>
                                <w:sz w:val="18"/>
                              </w:rPr>
                            </w:pPr>
                            <w:r>
                              <w:rPr>
                                <w:sz w:val="18"/>
                              </w:rPr>
                              <w:fldChar w:fldCharType="begin"/>
                            </w:r>
                            <w:r>
                              <w:rPr>
                                <w:sz w:val="18"/>
                              </w:rPr>
                              <w:instrText xml:space="preserve"> FILENAME  \* MERGEFORMAT </w:instrText>
                            </w:r>
                            <w:r>
                              <w:rPr>
                                <w:sz w:val="18"/>
                              </w:rPr>
                              <w:fldChar w:fldCharType="separate"/>
                            </w:r>
                            <w:r>
                              <w:rPr>
                                <w:sz w:val="18"/>
                              </w:rPr>
                              <w:t>CIDRP03782</w:t>
                            </w:r>
                            <w:r w:rsidR="00934195">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ED67C1" id="_x0000_t202" coordsize="21600,21600" o:spt="202" path="m,l,21600r21600,l21600,xe">
                <v:stroke joinstyle="miter"/>
                <v:path gradientshapeok="t" o:connecttype="rect"/>
              </v:shapetype>
              <v:shape id="Text Box 1" o:spid="_x0000_s1026" type="#_x0000_t202" style="position:absolute;left:0;text-align:left;margin-left:-.2pt;margin-top:713.95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UObAIAAN0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" filled="f" stroked="f">
                <v:stroke joinstyle="round"/>
                <v:textbox>
                  <w:txbxContent>
                    <w:p w14:paraId="7F0C6A8E" w14:textId="2A2100DC" w:rsidR="001B74B0" w:rsidRPr="00A702F0" w:rsidRDefault="001B74B0" w:rsidP="001B74B0">
                      <w:pPr>
                        <w:rPr>
                          <w:sz w:val="18"/>
                        </w:rPr>
                      </w:pPr>
                      <w:r>
                        <w:rPr>
                          <w:sz w:val="18"/>
                        </w:rPr>
                        <w:fldChar w:fldCharType="begin"/>
                      </w:r>
                      <w:r>
                        <w:rPr>
                          <w:sz w:val="18"/>
                        </w:rPr>
                        <w:instrText xml:space="preserve"> FILENAME  \* MERGEFORMAT </w:instrText>
                      </w:r>
                      <w:r>
                        <w:rPr>
                          <w:sz w:val="18"/>
                        </w:rPr>
                        <w:fldChar w:fldCharType="separate"/>
                      </w:r>
                      <w:r>
                        <w:rPr>
                          <w:sz w:val="18"/>
                        </w:rPr>
                        <w:t>CIDRP03782</w:t>
                      </w:r>
                      <w:r w:rsidR="00934195">
                        <w:rPr>
                          <w:sz w:val="18"/>
                        </w:rPr>
                        <w:t>F04</w:t>
                      </w:r>
                      <w:r>
                        <w:rPr>
                          <w:sz w:val="18"/>
                        </w:rPr>
                        <w:fldChar w:fldCharType="end"/>
                      </w:r>
                    </w:p>
                  </w:txbxContent>
                </v:textbox>
                <w10:wrap anchory="page"/>
                <w10:anchorlock/>
              </v:shape>
            </w:pict>
          </mc:Fallback>
        </mc:AlternateContent>
      </w:r>
    </w:p>
    <w:sectPr w:rsidR="001B74B0" w:rsidRPr="00EE2973" w:rsidSect="003B6796">
      <w:headerReference w:type="even" r:id="rId22"/>
      <w:headerReference w:type="default" r:id="rId23"/>
      <w:headerReference w:type="first" r:id="rId24"/>
      <w:pgSz w:w="12240" w:h="15840" w:code="1"/>
      <w:pgMar w:top="1296"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38F7" w14:textId="77777777" w:rsidR="00760EC2" w:rsidRPr="00497869" w:rsidRDefault="00760EC2">
      <w:r>
        <w:separator/>
      </w:r>
    </w:p>
  </w:endnote>
  <w:endnote w:type="continuationSeparator" w:id="0">
    <w:p w14:paraId="64A815F7" w14:textId="77777777" w:rsidR="00760EC2" w:rsidRPr="00497869" w:rsidRDefault="0076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8B53" w14:textId="77777777" w:rsidR="00760EC2" w:rsidRPr="00497869" w:rsidRDefault="00760EC2">
      <w:r>
        <w:separator/>
      </w:r>
    </w:p>
  </w:footnote>
  <w:footnote w:type="continuationSeparator" w:id="0">
    <w:p w14:paraId="210849B0" w14:textId="77777777" w:rsidR="00760EC2" w:rsidRPr="00497869" w:rsidRDefault="0076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263B" w14:textId="77777777" w:rsidR="00401FEA" w:rsidRPr="00497869" w:rsidRDefault="00401FEA" w:rsidP="00BD45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A4DE4" w14:textId="77777777" w:rsidR="00401FEA" w:rsidRPr="00497869" w:rsidRDefault="0040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92F7" w14:textId="2FE271D3" w:rsidR="00401FEA" w:rsidRDefault="00401FEA" w:rsidP="00BD45BA">
    <w:pPr>
      <w:pStyle w:val="Header"/>
      <w:jc w:val="center"/>
      <w:rPr>
        <w:rStyle w:val="PageNumber"/>
        <w:sz w:val="22"/>
      </w:rPr>
    </w:pPr>
    <w:r>
      <w:rP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8133D2">
      <w:rPr>
        <w:rStyle w:val="PageNumber"/>
        <w:sz w:val="22"/>
      </w:rPr>
      <w:t>2</w:t>
    </w:r>
    <w:r>
      <w:rPr>
        <w:rStyle w:val="PageNumber"/>
        <w:sz w:val="22"/>
      </w:rPr>
      <w:fldChar w:fldCharType="end"/>
    </w:r>
    <w:r>
      <w:rPr>
        <w:rStyle w:val="PageNumber"/>
        <w:sz w:val="22"/>
      </w:rPr>
      <w:t xml:space="preserve"> </w:t>
    </w:r>
    <w:r w:rsidR="00934195">
      <w:rPr>
        <w:rStyle w:val="PageNumber"/>
        <w:sz w:val="22"/>
      </w:rPr>
      <w:t>–</w:t>
    </w:r>
  </w:p>
  <w:p w14:paraId="2ACEE1E5" w14:textId="1D3582A6" w:rsidR="00934195" w:rsidRDefault="00934195" w:rsidP="00BD45BA">
    <w:pPr>
      <w:pStyle w:val="Header"/>
      <w:jc w:val="center"/>
      <w:rPr>
        <w:rStyle w:val="PageNumber"/>
        <w:sz w:val="22"/>
      </w:rPr>
    </w:pPr>
  </w:p>
  <w:p w14:paraId="28E1C95D" w14:textId="77777777" w:rsidR="00934195" w:rsidRPr="00497869" w:rsidRDefault="00934195" w:rsidP="00BD45BA">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4271" w14:textId="77777777" w:rsidR="00401FEA" w:rsidRDefault="00401FEA" w:rsidP="00BD45BA">
    <w:pPr>
      <w:pStyle w:val="Header"/>
      <w:ind w:right="-38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24"/>
    <w:multiLevelType w:val="hybridMultilevel"/>
    <w:tmpl w:val="AE880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3165F"/>
    <w:multiLevelType w:val="multilevel"/>
    <w:tmpl w:val="BC907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B4283"/>
    <w:multiLevelType w:val="hybridMultilevel"/>
    <w:tmpl w:val="A880C14C"/>
    <w:lvl w:ilvl="0" w:tplc="F650122C">
      <w:start w:val="1"/>
      <w:numFmt w:val="bullet"/>
      <w:lvlText w:val=""/>
      <w:lvlJc w:val="left"/>
      <w:pPr>
        <w:ind w:left="1080" w:hanging="360"/>
      </w:pPr>
      <w:rPr>
        <w:rFonts w:ascii="Wingdings" w:hAnsi="Wingdings" w:hint="default"/>
      </w:rPr>
    </w:lvl>
    <w:lvl w:ilvl="1" w:tplc="64BC0828">
      <w:start w:val="1"/>
      <w:numFmt w:val="bullet"/>
      <w:lvlText w:val=""/>
      <w:lvlJc w:val="left"/>
      <w:pPr>
        <w:ind w:left="1800" w:hanging="360"/>
      </w:pPr>
      <w:rPr>
        <w:rFonts w:ascii="Wingdings" w:hAnsi="Wingdings" w:hint="default"/>
      </w:rPr>
    </w:lvl>
    <w:lvl w:ilvl="2" w:tplc="272ABC76">
      <w:start w:val="1"/>
      <w:numFmt w:val="bullet"/>
      <w:lvlText w:val=""/>
      <w:lvlJc w:val="left"/>
      <w:pPr>
        <w:ind w:left="2700" w:hanging="360"/>
      </w:pPr>
      <w:rPr>
        <w:rFonts w:ascii="Wingdings" w:hAnsi="Wingdings" w:hint="default"/>
      </w:rPr>
    </w:lvl>
    <w:lvl w:ilvl="3" w:tplc="860A8DC2" w:tentative="1">
      <w:start w:val="1"/>
      <w:numFmt w:val="decimal"/>
      <w:lvlText w:val="%4."/>
      <w:lvlJc w:val="left"/>
      <w:pPr>
        <w:tabs>
          <w:tab w:val="num" w:pos="3240"/>
        </w:tabs>
        <w:ind w:left="3240" w:hanging="360"/>
      </w:pPr>
    </w:lvl>
    <w:lvl w:ilvl="4" w:tplc="AC1C4FD8" w:tentative="1">
      <w:start w:val="1"/>
      <w:numFmt w:val="lowerLetter"/>
      <w:lvlText w:val="%5."/>
      <w:lvlJc w:val="left"/>
      <w:pPr>
        <w:tabs>
          <w:tab w:val="num" w:pos="3960"/>
        </w:tabs>
        <w:ind w:left="3960" w:hanging="360"/>
      </w:pPr>
    </w:lvl>
    <w:lvl w:ilvl="5" w:tplc="8AA6AB6C" w:tentative="1">
      <w:start w:val="1"/>
      <w:numFmt w:val="lowerRoman"/>
      <w:lvlText w:val="%6."/>
      <w:lvlJc w:val="right"/>
      <w:pPr>
        <w:tabs>
          <w:tab w:val="num" w:pos="4680"/>
        </w:tabs>
        <w:ind w:left="4680" w:hanging="180"/>
      </w:pPr>
    </w:lvl>
    <w:lvl w:ilvl="6" w:tplc="EE2CB774" w:tentative="1">
      <w:start w:val="1"/>
      <w:numFmt w:val="decimal"/>
      <w:lvlText w:val="%7."/>
      <w:lvlJc w:val="left"/>
      <w:pPr>
        <w:tabs>
          <w:tab w:val="num" w:pos="5400"/>
        </w:tabs>
        <w:ind w:left="5400" w:hanging="360"/>
      </w:pPr>
    </w:lvl>
    <w:lvl w:ilvl="7" w:tplc="832A876C" w:tentative="1">
      <w:start w:val="1"/>
      <w:numFmt w:val="lowerLetter"/>
      <w:lvlText w:val="%8."/>
      <w:lvlJc w:val="left"/>
      <w:pPr>
        <w:tabs>
          <w:tab w:val="num" w:pos="6120"/>
        </w:tabs>
        <w:ind w:left="6120" w:hanging="360"/>
      </w:pPr>
    </w:lvl>
    <w:lvl w:ilvl="8" w:tplc="E3D4B66A" w:tentative="1">
      <w:start w:val="1"/>
      <w:numFmt w:val="lowerRoman"/>
      <w:lvlText w:val="%9."/>
      <w:lvlJc w:val="right"/>
      <w:pPr>
        <w:tabs>
          <w:tab w:val="num" w:pos="6840"/>
        </w:tabs>
        <w:ind w:left="6840" w:hanging="180"/>
      </w:pPr>
    </w:lvl>
  </w:abstractNum>
  <w:abstractNum w:abstractNumId="3" w15:restartNumberingAfterBreak="0">
    <w:nsid w:val="0BAA1F29"/>
    <w:multiLevelType w:val="hybridMultilevel"/>
    <w:tmpl w:val="4CCEE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2F3366"/>
    <w:multiLevelType w:val="hybridMultilevel"/>
    <w:tmpl w:val="210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92033"/>
    <w:multiLevelType w:val="hybridMultilevel"/>
    <w:tmpl w:val="0AFCB8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E58442A"/>
    <w:multiLevelType w:val="multilevel"/>
    <w:tmpl w:val="7718382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22E85A9C"/>
    <w:multiLevelType w:val="hybridMultilevel"/>
    <w:tmpl w:val="D096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4BD1E0E"/>
    <w:multiLevelType w:val="hybridMultilevel"/>
    <w:tmpl w:val="2F843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FB6821"/>
    <w:multiLevelType w:val="hybridMultilevel"/>
    <w:tmpl w:val="2402A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F90DBD"/>
    <w:multiLevelType w:val="hybridMultilevel"/>
    <w:tmpl w:val="7D20A9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B010672"/>
    <w:multiLevelType w:val="hybridMultilevel"/>
    <w:tmpl w:val="FBF23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635F7B"/>
    <w:multiLevelType w:val="multilevel"/>
    <w:tmpl w:val="78826E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8383C"/>
    <w:multiLevelType w:val="hybridMultilevel"/>
    <w:tmpl w:val="10888AC0"/>
    <w:lvl w:ilvl="0" w:tplc="5F92E442">
      <w:start w:val="1"/>
      <w:numFmt w:val="decimal"/>
      <w:lvlText w:val="%1."/>
      <w:lvlJc w:val="left"/>
      <w:pPr>
        <w:tabs>
          <w:tab w:val="num" w:pos="1980"/>
        </w:tabs>
        <w:ind w:left="1980" w:hanging="360"/>
      </w:pPr>
      <w:rPr>
        <w:rFonts w:cs="Times New Roman" w:hint="default"/>
        <w:b w:val="0"/>
      </w:rPr>
    </w:lvl>
    <w:lvl w:ilvl="1" w:tplc="40CEAA08">
      <w:start w:val="1"/>
      <w:numFmt w:val="bullet"/>
      <w:lvlText w:val=""/>
      <w:lvlJc w:val="left"/>
      <w:pPr>
        <w:tabs>
          <w:tab w:val="num" w:pos="1800"/>
        </w:tabs>
        <w:ind w:left="1800" w:hanging="360"/>
      </w:pPr>
      <w:rPr>
        <w:rFonts w:ascii="Wingdings" w:hAnsi="Wingdings" w:hint="default"/>
        <w:color w:val="auto"/>
      </w:rPr>
    </w:lvl>
    <w:lvl w:ilvl="2" w:tplc="820A1ED6">
      <w:start w:val="1"/>
      <w:numFmt w:val="bullet"/>
      <w:lvlText w:val=""/>
      <w:lvlJc w:val="left"/>
      <w:pPr>
        <w:tabs>
          <w:tab w:val="num" w:pos="2700"/>
        </w:tabs>
        <w:ind w:left="2700" w:hanging="360"/>
      </w:pPr>
      <w:rPr>
        <w:rFonts w:ascii="Symbol" w:hAnsi="Symbol" w:hint="default"/>
        <w:b w:val="0"/>
      </w:rPr>
    </w:lvl>
    <w:lvl w:ilvl="3" w:tplc="817E3E2A">
      <w:start w:val="1"/>
      <w:numFmt w:val="bullet"/>
      <w:lvlText w:val=""/>
      <w:lvlJc w:val="left"/>
      <w:pPr>
        <w:tabs>
          <w:tab w:val="num" w:pos="3240"/>
        </w:tabs>
        <w:ind w:left="3240" w:hanging="360"/>
      </w:pPr>
      <w:rPr>
        <w:rFonts w:ascii="Symbol" w:hAnsi="Symbol" w:hint="default"/>
      </w:rPr>
    </w:lvl>
    <w:lvl w:ilvl="4" w:tplc="35F207F2">
      <w:numFmt w:val="bullet"/>
      <w:lvlText w:val="-"/>
      <w:lvlJc w:val="left"/>
      <w:pPr>
        <w:tabs>
          <w:tab w:val="num" w:pos="3960"/>
        </w:tabs>
        <w:ind w:left="3960" w:hanging="360"/>
      </w:pPr>
      <w:rPr>
        <w:rFonts w:ascii="Times New Roman" w:eastAsia="Times New Roman" w:hAnsi="Times New Roman" w:hint="default"/>
        <w:sz w:val="22"/>
      </w:rPr>
    </w:lvl>
    <w:lvl w:ilvl="5" w:tplc="237CBFA2" w:tentative="1">
      <w:start w:val="1"/>
      <w:numFmt w:val="lowerRoman"/>
      <w:lvlText w:val="%6."/>
      <w:lvlJc w:val="right"/>
      <w:pPr>
        <w:tabs>
          <w:tab w:val="num" w:pos="4680"/>
        </w:tabs>
        <w:ind w:left="4680" w:hanging="180"/>
      </w:pPr>
      <w:rPr>
        <w:rFonts w:cs="Times New Roman"/>
      </w:rPr>
    </w:lvl>
    <w:lvl w:ilvl="6" w:tplc="3DC62B30" w:tentative="1">
      <w:start w:val="1"/>
      <w:numFmt w:val="decimal"/>
      <w:lvlText w:val="%7."/>
      <w:lvlJc w:val="left"/>
      <w:pPr>
        <w:tabs>
          <w:tab w:val="num" w:pos="5400"/>
        </w:tabs>
        <w:ind w:left="5400" w:hanging="360"/>
      </w:pPr>
      <w:rPr>
        <w:rFonts w:cs="Times New Roman"/>
      </w:rPr>
    </w:lvl>
    <w:lvl w:ilvl="7" w:tplc="2FB6C7FA" w:tentative="1">
      <w:start w:val="1"/>
      <w:numFmt w:val="lowerLetter"/>
      <w:lvlText w:val="%8."/>
      <w:lvlJc w:val="left"/>
      <w:pPr>
        <w:tabs>
          <w:tab w:val="num" w:pos="6120"/>
        </w:tabs>
        <w:ind w:left="6120" w:hanging="360"/>
      </w:pPr>
      <w:rPr>
        <w:rFonts w:cs="Times New Roman"/>
      </w:rPr>
    </w:lvl>
    <w:lvl w:ilvl="8" w:tplc="552E54B8" w:tentative="1">
      <w:start w:val="1"/>
      <w:numFmt w:val="lowerRoman"/>
      <w:lvlText w:val="%9."/>
      <w:lvlJc w:val="right"/>
      <w:pPr>
        <w:tabs>
          <w:tab w:val="num" w:pos="6840"/>
        </w:tabs>
        <w:ind w:left="6840" w:hanging="180"/>
      </w:pPr>
      <w:rPr>
        <w:rFonts w:cs="Times New Roman"/>
      </w:rPr>
    </w:lvl>
  </w:abstractNum>
  <w:abstractNum w:abstractNumId="15" w15:restartNumberingAfterBreak="0">
    <w:nsid w:val="38A4355F"/>
    <w:multiLevelType w:val="hybridMultilevel"/>
    <w:tmpl w:val="900486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3E85EE7"/>
    <w:multiLevelType w:val="hybridMultilevel"/>
    <w:tmpl w:val="38F6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57B17"/>
    <w:multiLevelType w:val="hybridMultilevel"/>
    <w:tmpl w:val="F4A2923C"/>
    <w:lvl w:ilvl="0" w:tplc="9DB0FE0E">
      <w:start w:val="1"/>
      <w:numFmt w:val="decimal"/>
      <w:lvlText w:val="%1."/>
      <w:lvlJc w:val="left"/>
      <w:pPr>
        <w:tabs>
          <w:tab w:val="num" w:pos="1440"/>
        </w:tabs>
        <w:ind w:left="1440" w:hanging="720"/>
      </w:pPr>
      <w:rPr>
        <w:rFonts w:hint="default"/>
      </w:rPr>
    </w:lvl>
    <w:lvl w:ilvl="1" w:tplc="F990BFE4">
      <w:start w:val="1"/>
      <w:numFmt w:val="bullet"/>
      <w:lvlText w:val=""/>
      <w:lvlJc w:val="left"/>
      <w:pPr>
        <w:tabs>
          <w:tab w:val="num" w:pos="1800"/>
        </w:tabs>
        <w:ind w:left="1800" w:hanging="360"/>
      </w:pPr>
      <w:rPr>
        <w:rFonts w:ascii="Symbol" w:hAnsi="Symbol" w:hint="default"/>
      </w:rPr>
    </w:lvl>
    <w:lvl w:ilvl="2" w:tplc="1B04AAE8">
      <w:start w:val="1"/>
      <w:numFmt w:val="lowerRoman"/>
      <w:lvlText w:val="%3."/>
      <w:lvlJc w:val="right"/>
      <w:pPr>
        <w:tabs>
          <w:tab w:val="num" w:pos="2520"/>
        </w:tabs>
        <w:ind w:left="2520" w:hanging="180"/>
      </w:pPr>
    </w:lvl>
    <w:lvl w:ilvl="3" w:tplc="3C20F91C" w:tentative="1">
      <w:start w:val="1"/>
      <w:numFmt w:val="decimal"/>
      <w:lvlText w:val="%4."/>
      <w:lvlJc w:val="left"/>
      <w:pPr>
        <w:tabs>
          <w:tab w:val="num" w:pos="3240"/>
        </w:tabs>
        <w:ind w:left="3240" w:hanging="360"/>
      </w:pPr>
    </w:lvl>
    <w:lvl w:ilvl="4" w:tplc="5AE44966" w:tentative="1">
      <w:start w:val="1"/>
      <w:numFmt w:val="lowerLetter"/>
      <w:lvlText w:val="%5."/>
      <w:lvlJc w:val="left"/>
      <w:pPr>
        <w:tabs>
          <w:tab w:val="num" w:pos="3960"/>
        </w:tabs>
        <w:ind w:left="3960" w:hanging="360"/>
      </w:pPr>
    </w:lvl>
    <w:lvl w:ilvl="5" w:tplc="32E284F4" w:tentative="1">
      <w:start w:val="1"/>
      <w:numFmt w:val="lowerRoman"/>
      <w:lvlText w:val="%6."/>
      <w:lvlJc w:val="right"/>
      <w:pPr>
        <w:tabs>
          <w:tab w:val="num" w:pos="4680"/>
        </w:tabs>
        <w:ind w:left="4680" w:hanging="180"/>
      </w:pPr>
    </w:lvl>
    <w:lvl w:ilvl="6" w:tplc="2B629538" w:tentative="1">
      <w:start w:val="1"/>
      <w:numFmt w:val="decimal"/>
      <w:lvlText w:val="%7."/>
      <w:lvlJc w:val="left"/>
      <w:pPr>
        <w:tabs>
          <w:tab w:val="num" w:pos="5400"/>
        </w:tabs>
        <w:ind w:left="5400" w:hanging="360"/>
      </w:pPr>
    </w:lvl>
    <w:lvl w:ilvl="7" w:tplc="18B894EE" w:tentative="1">
      <w:start w:val="1"/>
      <w:numFmt w:val="lowerLetter"/>
      <w:lvlText w:val="%8."/>
      <w:lvlJc w:val="left"/>
      <w:pPr>
        <w:tabs>
          <w:tab w:val="num" w:pos="6120"/>
        </w:tabs>
        <w:ind w:left="6120" w:hanging="360"/>
      </w:pPr>
    </w:lvl>
    <w:lvl w:ilvl="8" w:tplc="D4E6327E" w:tentative="1">
      <w:start w:val="1"/>
      <w:numFmt w:val="lowerRoman"/>
      <w:lvlText w:val="%9."/>
      <w:lvlJc w:val="right"/>
      <w:pPr>
        <w:tabs>
          <w:tab w:val="num" w:pos="6840"/>
        </w:tabs>
        <w:ind w:left="6840" w:hanging="180"/>
      </w:pPr>
    </w:lvl>
  </w:abstractNum>
  <w:abstractNum w:abstractNumId="18"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52E4A"/>
    <w:multiLevelType w:val="hybridMultilevel"/>
    <w:tmpl w:val="33349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2985AA8"/>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1" w15:restartNumberingAfterBreak="0">
    <w:nsid w:val="55131063"/>
    <w:multiLevelType w:val="hybridMultilevel"/>
    <w:tmpl w:val="A202C64A"/>
    <w:lvl w:ilvl="0" w:tplc="3AF8A9B4">
      <w:start w:val="1"/>
      <w:numFmt w:val="bullet"/>
      <w:lvlText w:val=""/>
      <w:lvlJc w:val="left"/>
      <w:pPr>
        <w:ind w:left="1440" w:hanging="360"/>
      </w:pPr>
      <w:rPr>
        <w:rFonts w:ascii="Symbol" w:hAnsi="Symbol" w:hint="default"/>
      </w:rPr>
    </w:lvl>
    <w:lvl w:ilvl="1" w:tplc="01FECFB4" w:tentative="1">
      <w:start w:val="1"/>
      <w:numFmt w:val="bullet"/>
      <w:lvlText w:val="o"/>
      <w:lvlJc w:val="left"/>
      <w:pPr>
        <w:ind w:left="2160" w:hanging="360"/>
      </w:pPr>
      <w:rPr>
        <w:rFonts w:ascii="Courier New" w:hAnsi="Courier New" w:cs="Courier New" w:hint="default"/>
      </w:rPr>
    </w:lvl>
    <w:lvl w:ilvl="2" w:tplc="A108487A" w:tentative="1">
      <w:start w:val="1"/>
      <w:numFmt w:val="bullet"/>
      <w:lvlText w:val=""/>
      <w:lvlJc w:val="left"/>
      <w:pPr>
        <w:ind w:left="2880" w:hanging="360"/>
      </w:pPr>
      <w:rPr>
        <w:rFonts w:ascii="Wingdings" w:hAnsi="Wingdings" w:hint="default"/>
      </w:rPr>
    </w:lvl>
    <w:lvl w:ilvl="3" w:tplc="C144FBC8" w:tentative="1">
      <w:start w:val="1"/>
      <w:numFmt w:val="bullet"/>
      <w:lvlText w:val=""/>
      <w:lvlJc w:val="left"/>
      <w:pPr>
        <w:ind w:left="3600" w:hanging="360"/>
      </w:pPr>
      <w:rPr>
        <w:rFonts w:ascii="Symbol" w:hAnsi="Symbol" w:hint="default"/>
      </w:rPr>
    </w:lvl>
    <w:lvl w:ilvl="4" w:tplc="ABEC257A" w:tentative="1">
      <w:start w:val="1"/>
      <w:numFmt w:val="bullet"/>
      <w:lvlText w:val="o"/>
      <w:lvlJc w:val="left"/>
      <w:pPr>
        <w:ind w:left="4320" w:hanging="360"/>
      </w:pPr>
      <w:rPr>
        <w:rFonts w:ascii="Courier New" w:hAnsi="Courier New" w:cs="Courier New" w:hint="default"/>
      </w:rPr>
    </w:lvl>
    <w:lvl w:ilvl="5" w:tplc="2EC6B934" w:tentative="1">
      <w:start w:val="1"/>
      <w:numFmt w:val="bullet"/>
      <w:lvlText w:val=""/>
      <w:lvlJc w:val="left"/>
      <w:pPr>
        <w:ind w:left="5040" w:hanging="360"/>
      </w:pPr>
      <w:rPr>
        <w:rFonts w:ascii="Wingdings" w:hAnsi="Wingdings" w:hint="default"/>
      </w:rPr>
    </w:lvl>
    <w:lvl w:ilvl="6" w:tplc="7AB26DA0" w:tentative="1">
      <w:start w:val="1"/>
      <w:numFmt w:val="bullet"/>
      <w:lvlText w:val=""/>
      <w:lvlJc w:val="left"/>
      <w:pPr>
        <w:ind w:left="5760" w:hanging="360"/>
      </w:pPr>
      <w:rPr>
        <w:rFonts w:ascii="Symbol" w:hAnsi="Symbol" w:hint="default"/>
      </w:rPr>
    </w:lvl>
    <w:lvl w:ilvl="7" w:tplc="070EFB04" w:tentative="1">
      <w:start w:val="1"/>
      <w:numFmt w:val="bullet"/>
      <w:lvlText w:val="o"/>
      <w:lvlJc w:val="left"/>
      <w:pPr>
        <w:ind w:left="6480" w:hanging="360"/>
      </w:pPr>
      <w:rPr>
        <w:rFonts w:ascii="Courier New" w:hAnsi="Courier New" w:cs="Courier New" w:hint="default"/>
      </w:rPr>
    </w:lvl>
    <w:lvl w:ilvl="8" w:tplc="95DCB4CE" w:tentative="1">
      <w:start w:val="1"/>
      <w:numFmt w:val="bullet"/>
      <w:lvlText w:val=""/>
      <w:lvlJc w:val="left"/>
      <w:pPr>
        <w:ind w:left="7200" w:hanging="360"/>
      </w:pPr>
      <w:rPr>
        <w:rFonts w:ascii="Wingdings" w:hAnsi="Wingdings" w:hint="default"/>
      </w:rPr>
    </w:lvl>
  </w:abstractNum>
  <w:abstractNum w:abstractNumId="22" w15:restartNumberingAfterBreak="0">
    <w:nsid w:val="60281F37"/>
    <w:multiLevelType w:val="multilevel"/>
    <w:tmpl w:val="364A2C66"/>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7D655599"/>
    <w:multiLevelType w:val="hybridMultilevel"/>
    <w:tmpl w:val="C4AEFF78"/>
    <w:lvl w:ilvl="0" w:tplc="66646AD8">
      <w:start w:val="1"/>
      <w:numFmt w:val="decimal"/>
      <w:lvlText w:val="%1."/>
      <w:lvlJc w:val="left"/>
      <w:pPr>
        <w:tabs>
          <w:tab w:val="num" w:pos="360"/>
        </w:tabs>
        <w:ind w:left="360" w:hanging="360"/>
      </w:pPr>
      <w:rPr>
        <w:color w:val="000000"/>
        <w:sz w:val="22"/>
        <w:szCs w:val="22"/>
        <w:vertAlign w:val="baseline"/>
        <w:lang w:val="es-CO"/>
      </w:rPr>
    </w:lvl>
    <w:lvl w:ilvl="1" w:tplc="826E4C90">
      <w:start w:val="1"/>
      <w:numFmt w:val="bullet"/>
      <w:lvlText w:val=""/>
      <w:lvlJc w:val="left"/>
      <w:pPr>
        <w:tabs>
          <w:tab w:val="num" w:pos="1080"/>
        </w:tabs>
        <w:ind w:left="1080" w:hanging="360"/>
      </w:pPr>
      <w:rPr>
        <w:rFonts w:ascii="Wingdings" w:hAnsi="Wingdings" w:hint="default"/>
        <w:color w:val="auto"/>
        <w:sz w:val="20"/>
      </w:rPr>
    </w:lvl>
    <w:lvl w:ilvl="2" w:tplc="8AE84668">
      <w:start w:val="1"/>
      <w:numFmt w:val="decimal"/>
      <w:lvlText w:val="%3."/>
      <w:lvlJc w:val="left"/>
      <w:pPr>
        <w:tabs>
          <w:tab w:val="num" w:pos="2160"/>
        </w:tabs>
        <w:ind w:left="2160" w:hanging="360"/>
      </w:pPr>
    </w:lvl>
    <w:lvl w:ilvl="3" w:tplc="59FA3C62">
      <w:start w:val="1"/>
      <w:numFmt w:val="decimal"/>
      <w:lvlText w:val="%4."/>
      <w:lvlJc w:val="left"/>
      <w:pPr>
        <w:tabs>
          <w:tab w:val="num" w:pos="2880"/>
        </w:tabs>
        <w:ind w:left="2880" w:hanging="360"/>
      </w:pPr>
    </w:lvl>
    <w:lvl w:ilvl="4" w:tplc="DAA820A6">
      <w:start w:val="1"/>
      <w:numFmt w:val="decimal"/>
      <w:lvlText w:val="%5."/>
      <w:lvlJc w:val="left"/>
      <w:pPr>
        <w:tabs>
          <w:tab w:val="num" w:pos="3600"/>
        </w:tabs>
        <w:ind w:left="3600" w:hanging="360"/>
      </w:pPr>
    </w:lvl>
    <w:lvl w:ilvl="5" w:tplc="C45C7E4E">
      <w:start w:val="1"/>
      <w:numFmt w:val="decimal"/>
      <w:lvlText w:val="%6."/>
      <w:lvlJc w:val="left"/>
      <w:pPr>
        <w:tabs>
          <w:tab w:val="num" w:pos="4320"/>
        </w:tabs>
        <w:ind w:left="4320" w:hanging="360"/>
      </w:pPr>
    </w:lvl>
    <w:lvl w:ilvl="6" w:tplc="10643CE6">
      <w:start w:val="1"/>
      <w:numFmt w:val="decimal"/>
      <w:lvlText w:val="%7."/>
      <w:lvlJc w:val="left"/>
      <w:pPr>
        <w:tabs>
          <w:tab w:val="num" w:pos="5040"/>
        </w:tabs>
        <w:ind w:left="5040" w:hanging="360"/>
      </w:pPr>
    </w:lvl>
    <w:lvl w:ilvl="7" w:tplc="AC8C1F94">
      <w:start w:val="1"/>
      <w:numFmt w:val="decimal"/>
      <w:lvlText w:val="%8."/>
      <w:lvlJc w:val="left"/>
      <w:pPr>
        <w:tabs>
          <w:tab w:val="num" w:pos="5760"/>
        </w:tabs>
        <w:ind w:left="5760" w:hanging="360"/>
      </w:pPr>
    </w:lvl>
    <w:lvl w:ilvl="8" w:tplc="C5A00B88">
      <w:start w:val="1"/>
      <w:numFmt w:val="decimal"/>
      <w:lvlText w:val="%9."/>
      <w:lvlJc w:val="left"/>
      <w:pPr>
        <w:tabs>
          <w:tab w:val="num" w:pos="6480"/>
        </w:tabs>
        <w:ind w:left="6480" w:hanging="360"/>
      </w:pPr>
    </w:lvl>
  </w:abstractNum>
  <w:num w:numId="1" w16cid:durableId="1247810814">
    <w:abstractNumId w:val="8"/>
  </w:num>
  <w:num w:numId="2" w16cid:durableId="2113502480">
    <w:abstractNumId w:val="8"/>
  </w:num>
  <w:num w:numId="3" w16cid:durableId="710229394">
    <w:abstractNumId w:val="17"/>
  </w:num>
  <w:num w:numId="4" w16cid:durableId="138348076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757078">
    <w:abstractNumId w:val="2"/>
  </w:num>
  <w:num w:numId="6" w16cid:durableId="554006226">
    <w:abstractNumId w:val="22"/>
  </w:num>
  <w:num w:numId="7" w16cid:durableId="361251278">
    <w:abstractNumId w:val="14"/>
  </w:num>
  <w:num w:numId="8" w16cid:durableId="1031300515">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12660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8343055">
    <w:abstractNumId w:val="23"/>
  </w:num>
  <w:num w:numId="11" w16cid:durableId="1413046568">
    <w:abstractNumId w:val="21"/>
  </w:num>
  <w:num w:numId="12" w16cid:durableId="19745229">
    <w:abstractNumId w:val="3"/>
  </w:num>
  <w:num w:numId="13" w16cid:durableId="294604556">
    <w:abstractNumId w:val="9"/>
  </w:num>
  <w:num w:numId="14" w16cid:durableId="1101489577">
    <w:abstractNumId w:val="0"/>
  </w:num>
  <w:num w:numId="15" w16cid:durableId="1420054591">
    <w:abstractNumId w:val="10"/>
  </w:num>
  <w:num w:numId="16" w16cid:durableId="1306004055">
    <w:abstractNumId w:val="12"/>
  </w:num>
  <w:num w:numId="17" w16cid:durableId="1571498219">
    <w:abstractNumId w:val="5"/>
  </w:num>
  <w:num w:numId="18" w16cid:durableId="171528775">
    <w:abstractNumId w:val="16"/>
  </w:num>
  <w:num w:numId="19" w16cid:durableId="798259494">
    <w:abstractNumId w:val="4"/>
  </w:num>
  <w:num w:numId="20" w16cid:durableId="1715305542">
    <w:abstractNumId w:val="19"/>
  </w:num>
  <w:num w:numId="21" w16cid:durableId="472331911">
    <w:abstractNumId w:val="7"/>
  </w:num>
  <w:num w:numId="22" w16cid:durableId="1454708511">
    <w:abstractNumId w:val="15"/>
  </w:num>
  <w:num w:numId="23" w16cid:durableId="2028603407">
    <w:abstractNumId w:val="18"/>
  </w:num>
  <w:num w:numId="24" w16cid:durableId="1013531009">
    <w:abstractNumId w:val="20"/>
    <w:lvlOverride w:ilvl="0">
      <w:startOverride w:val="1"/>
    </w:lvlOverride>
    <w:lvlOverride w:ilvl="1"/>
    <w:lvlOverride w:ilvl="2"/>
    <w:lvlOverride w:ilvl="3"/>
    <w:lvlOverride w:ilvl="4"/>
    <w:lvlOverride w:ilvl="5"/>
    <w:lvlOverride w:ilvl="6"/>
    <w:lvlOverride w:ilvl="7"/>
    <w:lvlOverride w:ilvl="8"/>
  </w:num>
  <w:num w:numId="25" w16cid:durableId="1296332358">
    <w:abstractNumId w:val="11"/>
  </w:num>
  <w:num w:numId="26" w16cid:durableId="1789733387">
    <w:abstractNumId w:val="6"/>
  </w:num>
  <w:num w:numId="27" w16cid:durableId="393116226">
    <w:abstractNumId w:val="13"/>
  </w:num>
  <w:num w:numId="28" w16cid:durableId="75474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33"/>
    <w:rsid w:val="00027B7E"/>
    <w:rsid w:val="00063AA0"/>
    <w:rsid w:val="0007398A"/>
    <w:rsid w:val="00093CC9"/>
    <w:rsid w:val="000C3676"/>
    <w:rsid w:val="000D3736"/>
    <w:rsid w:val="000D601C"/>
    <w:rsid w:val="000D71BD"/>
    <w:rsid w:val="000F1693"/>
    <w:rsid w:val="00100246"/>
    <w:rsid w:val="00112D4A"/>
    <w:rsid w:val="00123DCC"/>
    <w:rsid w:val="001A4A9E"/>
    <w:rsid w:val="001B617F"/>
    <w:rsid w:val="001B74B0"/>
    <w:rsid w:val="001D7B6D"/>
    <w:rsid w:val="0021536A"/>
    <w:rsid w:val="002259E7"/>
    <w:rsid w:val="0025362E"/>
    <w:rsid w:val="002644DB"/>
    <w:rsid w:val="00266EB7"/>
    <w:rsid w:val="00281737"/>
    <w:rsid w:val="002952EF"/>
    <w:rsid w:val="002A1909"/>
    <w:rsid w:val="002A49A8"/>
    <w:rsid w:val="002B1B57"/>
    <w:rsid w:val="002B777D"/>
    <w:rsid w:val="0033349F"/>
    <w:rsid w:val="00342482"/>
    <w:rsid w:val="0034716C"/>
    <w:rsid w:val="00366C94"/>
    <w:rsid w:val="00367396"/>
    <w:rsid w:val="003B6796"/>
    <w:rsid w:val="003C638E"/>
    <w:rsid w:val="003D40B7"/>
    <w:rsid w:val="003F527C"/>
    <w:rsid w:val="00401FEA"/>
    <w:rsid w:val="0040654D"/>
    <w:rsid w:val="00414F7C"/>
    <w:rsid w:val="00416AB0"/>
    <w:rsid w:val="00425097"/>
    <w:rsid w:val="0045418D"/>
    <w:rsid w:val="00495C21"/>
    <w:rsid w:val="004A1D6F"/>
    <w:rsid w:val="004A5DD7"/>
    <w:rsid w:val="004C01CC"/>
    <w:rsid w:val="004C6E5A"/>
    <w:rsid w:val="004E2E23"/>
    <w:rsid w:val="004F4FF6"/>
    <w:rsid w:val="0052673F"/>
    <w:rsid w:val="005311E3"/>
    <w:rsid w:val="0055058F"/>
    <w:rsid w:val="00563475"/>
    <w:rsid w:val="00582656"/>
    <w:rsid w:val="00592CA6"/>
    <w:rsid w:val="005B0C9A"/>
    <w:rsid w:val="005B17AD"/>
    <w:rsid w:val="005B26B3"/>
    <w:rsid w:val="005D1586"/>
    <w:rsid w:val="005D76B5"/>
    <w:rsid w:val="005F7103"/>
    <w:rsid w:val="00627B9D"/>
    <w:rsid w:val="006948E3"/>
    <w:rsid w:val="006A33D2"/>
    <w:rsid w:val="006D300C"/>
    <w:rsid w:val="006E6DF4"/>
    <w:rsid w:val="0072221E"/>
    <w:rsid w:val="00753C98"/>
    <w:rsid w:val="00760EC2"/>
    <w:rsid w:val="007667AC"/>
    <w:rsid w:val="007755A3"/>
    <w:rsid w:val="007828F5"/>
    <w:rsid w:val="00783980"/>
    <w:rsid w:val="007B0797"/>
    <w:rsid w:val="007B41C3"/>
    <w:rsid w:val="007B490A"/>
    <w:rsid w:val="007B5F38"/>
    <w:rsid w:val="00804698"/>
    <w:rsid w:val="00804A79"/>
    <w:rsid w:val="0080605C"/>
    <w:rsid w:val="008133D2"/>
    <w:rsid w:val="00821EDF"/>
    <w:rsid w:val="008433E3"/>
    <w:rsid w:val="0085133B"/>
    <w:rsid w:val="00853769"/>
    <w:rsid w:val="00854B68"/>
    <w:rsid w:val="008773AB"/>
    <w:rsid w:val="0087757C"/>
    <w:rsid w:val="008A4016"/>
    <w:rsid w:val="008A51C0"/>
    <w:rsid w:val="008A615E"/>
    <w:rsid w:val="008B0233"/>
    <w:rsid w:val="008B04AB"/>
    <w:rsid w:val="008C39EA"/>
    <w:rsid w:val="008F015E"/>
    <w:rsid w:val="009000BF"/>
    <w:rsid w:val="00903B4D"/>
    <w:rsid w:val="00934195"/>
    <w:rsid w:val="00935EFE"/>
    <w:rsid w:val="009421AA"/>
    <w:rsid w:val="009652CD"/>
    <w:rsid w:val="00991503"/>
    <w:rsid w:val="009A3BE1"/>
    <w:rsid w:val="009A65C5"/>
    <w:rsid w:val="009F5EE2"/>
    <w:rsid w:val="00A21A3C"/>
    <w:rsid w:val="00A375A3"/>
    <w:rsid w:val="00A419EB"/>
    <w:rsid w:val="00A90A5F"/>
    <w:rsid w:val="00A951CC"/>
    <w:rsid w:val="00AA6F2C"/>
    <w:rsid w:val="00AC5CA6"/>
    <w:rsid w:val="00B11709"/>
    <w:rsid w:val="00B16827"/>
    <w:rsid w:val="00B26401"/>
    <w:rsid w:val="00B45632"/>
    <w:rsid w:val="00B47205"/>
    <w:rsid w:val="00B5083D"/>
    <w:rsid w:val="00B6551E"/>
    <w:rsid w:val="00B752CE"/>
    <w:rsid w:val="00BA43AF"/>
    <w:rsid w:val="00BB250C"/>
    <w:rsid w:val="00BB5742"/>
    <w:rsid w:val="00BC7663"/>
    <w:rsid w:val="00BD45BA"/>
    <w:rsid w:val="00BD7856"/>
    <w:rsid w:val="00C2719D"/>
    <w:rsid w:val="00C40603"/>
    <w:rsid w:val="00C41ED9"/>
    <w:rsid w:val="00C57404"/>
    <w:rsid w:val="00C96D73"/>
    <w:rsid w:val="00CA00ED"/>
    <w:rsid w:val="00CD4760"/>
    <w:rsid w:val="00D00919"/>
    <w:rsid w:val="00D152C7"/>
    <w:rsid w:val="00D65BB3"/>
    <w:rsid w:val="00DB153D"/>
    <w:rsid w:val="00DB75A3"/>
    <w:rsid w:val="00DC67BC"/>
    <w:rsid w:val="00DE62AF"/>
    <w:rsid w:val="00DF2257"/>
    <w:rsid w:val="00E03279"/>
    <w:rsid w:val="00E10D06"/>
    <w:rsid w:val="00E157C6"/>
    <w:rsid w:val="00E22DE6"/>
    <w:rsid w:val="00E34073"/>
    <w:rsid w:val="00E46973"/>
    <w:rsid w:val="00E5382F"/>
    <w:rsid w:val="00E61A8B"/>
    <w:rsid w:val="00E81F24"/>
    <w:rsid w:val="00E83B72"/>
    <w:rsid w:val="00EA398C"/>
    <w:rsid w:val="00EC174E"/>
    <w:rsid w:val="00EC755F"/>
    <w:rsid w:val="00ED47C6"/>
    <w:rsid w:val="00EE208F"/>
    <w:rsid w:val="00EE2973"/>
    <w:rsid w:val="00EE5D09"/>
    <w:rsid w:val="00EE7A5F"/>
    <w:rsid w:val="00F04E3E"/>
    <w:rsid w:val="00F11460"/>
    <w:rsid w:val="00F4229A"/>
    <w:rsid w:val="00F45558"/>
    <w:rsid w:val="00F716DF"/>
    <w:rsid w:val="00F73E67"/>
    <w:rsid w:val="00F95FEE"/>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8888"/>
  <w15:chartTrackingRefBased/>
  <w15:docId w15:val="{F8019E59-7A97-4B97-A03C-892DC718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Heading2">
    <w:name w:val="heading 2"/>
    <w:basedOn w:val="Normal"/>
    <w:next w:val="Normal"/>
    <w:link w:val="Heading2Char"/>
    <w:semiHidden/>
    <w:unhideWhenUsed/>
    <w:qFormat/>
    <w:rsid w:val="00C03A8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506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2"/>
    </w:rPr>
  </w:style>
  <w:style w:type="paragraph" w:styleId="Title">
    <w:name w:val="Title"/>
    <w:basedOn w:val="Normal"/>
    <w:qFormat/>
    <w:rsid w:val="00B50652"/>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customStyle="1" w:styleId="CPTitle">
    <w:name w:val="CP Title"/>
    <w:basedOn w:val="Normal"/>
    <w:rsid w:val="007A4E01"/>
    <w:pPr>
      <w:tabs>
        <w:tab w:val="left" w:pos="720"/>
        <w:tab w:val="left" w:pos="1440"/>
        <w:tab w:val="left" w:pos="2160"/>
        <w:tab w:val="left" w:pos="2880"/>
        <w:tab w:val="left" w:pos="7200"/>
        <w:tab w:val="left" w:pos="7920"/>
        <w:tab w:val="left" w:pos="8640"/>
      </w:tabs>
      <w:jc w:val="center"/>
    </w:pPr>
    <w:rPr>
      <w:sz w:val="22"/>
      <w:szCs w:val="22"/>
    </w:rPr>
  </w:style>
  <w:style w:type="character" w:styleId="Hyperlink">
    <w:name w:val="Hyperlink"/>
    <w:rsid w:val="00753129"/>
    <w:rPr>
      <w:color w:val="0000FF"/>
      <w:u w:val="single"/>
      <w:lang w:val="fr-CA" w:eastAsia="es-ES"/>
    </w:rPr>
  </w:style>
  <w:style w:type="paragraph" w:styleId="NormalWeb">
    <w:name w:val="Normal (Web)"/>
    <w:basedOn w:val="Normal"/>
    <w:rsid w:val="002C4BF0"/>
    <w:pPr>
      <w:spacing w:before="100" w:beforeAutospacing="1" w:after="100" w:afterAutospacing="1"/>
    </w:pPr>
  </w:style>
  <w:style w:type="character" w:customStyle="1" w:styleId="apple-style-span">
    <w:name w:val="apple-style-span"/>
    <w:basedOn w:val="DefaultParagraphFont"/>
    <w:rsid w:val="00910E3C"/>
  </w:style>
  <w:style w:type="paragraph" w:styleId="BalloonText">
    <w:name w:val="Balloon Text"/>
    <w:basedOn w:val="Normal"/>
    <w:semiHidden/>
    <w:rsid w:val="00FB6897"/>
    <w:rPr>
      <w:rFonts w:ascii="Tahoma" w:hAnsi="Tahoma" w:cs="Tahoma"/>
      <w:sz w:val="16"/>
      <w:szCs w:val="16"/>
    </w:rPr>
  </w:style>
  <w:style w:type="character" w:styleId="CommentReference">
    <w:name w:val="annotation reference"/>
    <w:semiHidden/>
    <w:rsid w:val="00FB6897"/>
    <w:rPr>
      <w:sz w:val="16"/>
      <w:szCs w:val="16"/>
      <w:lang w:val="fr-CA" w:eastAsia="es-ES"/>
    </w:rPr>
  </w:style>
  <w:style w:type="paragraph" w:styleId="CommentText">
    <w:name w:val="annotation text"/>
    <w:basedOn w:val="Normal"/>
    <w:semiHidden/>
    <w:rsid w:val="00FB6897"/>
    <w:rPr>
      <w:sz w:val="20"/>
      <w:szCs w:val="20"/>
    </w:rPr>
  </w:style>
  <w:style w:type="paragraph" w:styleId="CommentSubject">
    <w:name w:val="annotation subject"/>
    <w:basedOn w:val="CommentText"/>
    <w:next w:val="CommentText"/>
    <w:semiHidden/>
    <w:rsid w:val="00FB6897"/>
    <w:rPr>
      <w:b/>
      <w:bCs/>
    </w:rPr>
  </w:style>
  <w:style w:type="character" w:styleId="FollowedHyperlink">
    <w:name w:val="FollowedHyperlink"/>
    <w:rsid w:val="00EA4D03"/>
    <w:rPr>
      <w:color w:val="800080"/>
      <w:u w:val="single"/>
      <w:lang w:val="fr-CA" w:eastAsia="es-ES"/>
    </w:rPr>
  </w:style>
  <w:style w:type="paragraph" w:styleId="Header">
    <w:name w:val="header"/>
    <w:basedOn w:val="Normal"/>
    <w:rsid w:val="00AE4753"/>
    <w:pPr>
      <w:tabs>
        <w:tab w:val="center" w:pos="4320"/>
        <w:tab w:val="right" w:pos="8640"/>
      </w:tabs>
    </w:pPr>
  </w:style>
  <w:style w:type="paragraph" w:styleId="Footer">
    <w:name w:val="footer"/>
    <w:basedOn w:val="Normal"/>
    <w:rsid w:val="00AE4753"/>
    <w:pPr>
      <w:tabs>
        <w:tab w:val="center" w:pos="4320"/>
        <w:tab w:val="right" w:pos="8640"/>
      </w:tabs>
    </w:pPr>
  </w:style>
  <w:style w:type="character" w:styleId="PageNumber">
    <w:name w:val="page number"/>
    <w:basedOn w:val="DefaultParagraphFont"/>
    <w:rsid w:val="00AE4753"/>
  </w:style>
  <w:style w:type="character" w:customStyle="1" w:styleId="user">
    <w:name w:val="user"/>
    <w:semiHidden/>
    <w:rsid w:val="008A4044"/>
    <w:rPr>
      <w:rFonts w:ascii="Calibri" w:hAnsi="Calibri"/>
      <w:b w:val="0"/>
      <w:bCs w:val="0"/>
      <w:i w:val="0"/>
      <w:iCs w:val="0"/>
      <w:strike w:val="0"/>
      <w:color w:val="000000"/>
      <w:sz w:val="24"/>
      <w:szCs w:val="24"/>
      <w:u w:val="none"/>
      <w:lang w:val="fr-CA" w:eastAsia="es-ES"/>
    </w:rPr>
  </w:style>
  <w:style w:type="character" w:styleId="Strong">
    <w:name w:val="Strong"/>
    <w:uiPriority w:val="22"/>
    <w:qFormat/>
    <w:rsid w:val="003178B3"/>
    <w:rPr>
      <w:b/>
      <w:bCs/>
      <w:lang w:val="fr-CA" w:eastAsia="es-ES"/>
    </w:rPr>
  </w:style>
  <w:style w:type="paragraph" w:styleId="FootnoteText">
    <w:name w:val="footnote text"/>
    <w:basedOn w:val="Normal"/>
    <w:semiHidden/>
    <w:rsid w:val="003178B3"/>
    <w:rPr>
      <w:sz w:val="20"/>
      <w:szCs w:val="20"/>
    </w:rPr>
  </w:style>
  <w:style w:type="character" w:styleId="FootnoteReference">
    <w:name w:val="footnote reference"/>
    <w:semiHidden/>
    <w:rsid w:val="003178B3"/>
    <w:rPr>
      <w:vertAlign w:val="superscript"/>
      <w:lang w:val="fr-CA" w:eastAsia="es-ES"/>
    </w:rPr>
  </w:style>
  <w:style w:type="paragraph" w:styleId="ListParagraph">
    <w:name w:val="List Paragraph"/>
    <w:basedOn w:val="Normal"/>
    <w:uiPriority w:val="34"/>
    <w:qFormat/>
    <w:rsid w:val="00244289"/>
    <w:pPr>
      <w:ind w:left="720"/>
    </w:pPr>
  </w:style>
  <w:style w:type="paragraph" w:customStyle="1" w:styleId="Style2">
    <w:name w:val="Style2"/>
    <w:basedOn w:val="Heading2"/>
    <w:link w:val="Style2Char"/>
    <w:autoRedefine/>
    <w:rsid w:val="00C03A84"/>
    <w:pPr>
      <w:spacing w:before="0" w:after="0"/>
      <w:jc w:val="center"/>
    </w:pPr>
    <w:rPr>
      <w:rFonts w:ascii="Times New Roman" w:hAnsi="Times New Roman"/>
      <w:b w:val="0"/>
      <w:bCs w:val="0"/>
      <w:i w:val="0"/>
      <w:caps/>
      <w:sz w:val="22"/>
      <w:szCs w:val="22"/>
    </w:rPr>
  </w:style>
  <w:style w:type="character" w:customStyle="1" w:styleId="Style2Char">
    <w:name w:val="Style2 Char"/>
    <w:link w:val="Style2"/>
    <w:rsid w:val="00C03A84"/>
    <w:rPr>
      <w:iCs/>
      <w:caps/>
      <w:sz w:val="22"/>
      <w:szCs w:val="22"/>
      <w:lang w:val="fr-CA" w:eastAsia="es-ES"/>
    </w:rPr>
  </w:style>
  <w:style w:type="character" w:customStyle="1" w:styleId="Heading2Char">
    <w:name w:val="Heading 2 Char"/>
    <w:link w:val="Heading2"/>
    <w:semiHidden/>
    <w:rsid w:val="00C03A84"/>
    <w:rPr>
      <w:rFonts w:ascii="Cambria" w:eastAsia="Times New Roman" w:hAnsi="Cambria" w:cs="Times New Roman"/>
      <w:b/>
      <w:bCs/>
      <w:i/>
      <w:iCs/>
      <w:sz w:val="28"/>
      <w:szCs w:val="28"/>
      <w:lang w:val="fr-CA" w:eastAsia="es-ES"/>
    </w:rPr>
  </w:style>
  <w:style w:type="paragraph" w:customStyle="1" w:styleId="xmsonormal">
    <w:name w:val="x_msonormal"/>
    <w:basedOn w:val="Normal"/>
    <w:rsid w:val="00EE2973"/>
    <w:pPr>
      <w:spacing w:before="100" w:beforeAutospacing="1" w:after="100" w:afterAutospacing="1"/>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3418">
      <w:bodyDiv w:val="1"/>
      <w:marLeft w:val="0"/>
      <w:marRight w:val="0"/>
      <w:marTop w:val="0"/>
      <w:marBottom w:val="0"/>
      <w:divBdr>
        <w:top w:val="none" w:sz="0" w:space="0" w:color="auto"/>
        <w:left w:val="none" w:sz="0" w:space="0" w:color="auto"/>
        <w:bottom w:val="none" w:sz="0" w:space="0" w:color="auto"/>
        <w:right w:val="none" w:sz="0" w:space="0" w:color="auto"/>
      </w:divBdr>
    </w:div>
    <w:div w:id="881945380">
      <w:bodyDiv w:val="1"/>
      <w:marLeft w:val="0"/>
      <w:marRight w:val="0"/>
      <w:marTop w:val="0"/>
      <w:marBottom w:val="0"/>
      <w:divBdr>
        <w:top w:val="none" w:sz="0" w:space="0" w:color="auto"/>
        <w:left w:val="none" w:sz="0" w:space="0" w:color="auto"/>
        <w:bottom w:val="none" w:sz="0" w:space="0" w:color="auto"/>
        <w:right w:val="none" w:sz="0" w:space="0" w:color="auto"/>
      </w:divBdr>
    </w:div>
    <w:div w:id="13526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ENGLISH/HIST_23/CIDSC00205E02.docx" TargetMode="External"/><Relationship Id="rId13" Type="http://schemas.openxmlformats.org/officeDocument/2006/relationships/hyperlink" Target="http://scm.oas.org/doc_public/PORTUGUESE/HIST_23/CIDSC00209P02.docx" TargetMode="External"/><Relationship Id="rId18" Type="http://schemas.openxmlformats.org/officeDocument/2006/relationships/hyperlink" Target="http://scm.oas.org/IDMS/Redirectpage.aspx?class=AICD/JD%20XX.2.18/doc.&amp;classNum=206&amp;lan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m.oas.org/IDMS/Redirectpage.aspx?class=AICD/JD/INF.&amp;classNum=90&amp;lang=e" TargetMode="External"/><Relationship Id="rId7" Type="http://schemas.openxmlformats.org/officeDocument/2006/relationships/endnotes" Target="endnotes.xml"/><Relationship Id="rId12" Type="http://schemas.openxmlformats.org/officeDocument/2006/relationships/hyperlink" Target="http://scm.oas.org/doc_public/FRENCH/HIST_23/CIDSC00209F02.docx" TargetMode="External"/><Relationship Id="rId17" Type="http://schemas.openxmlformats.org/officeDocument/2006/relationships/hyperlink" Target="http://scm.oas.org/IDMS/Redirectpage.aspx?class=AICD/JD/INF.&amp;classNum=91&amp;lan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IDMS/Redirectpage.aspx?class=AICD/JD/INF.&amp;classNum=91&amp;lang=s" TargetMode="External"/><Relationship Id="rId20" Type="http://schemas.openxmlformats.org/officeDocument/2006/relationships/hyperlink" Target="http://scm.oas.org/IDMS/Redirectpage.aspx?class=AICD/JD/INF.&amp;classNum=90&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23/CIDSC00209E02.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05&amp;lang=e" TargetMode="External"/><Relationship Id="rId23" Type="http://schemas.openxmlformats.org/officeDocument/2006/relationships/header" Target="header2.xml"/><Relationship Id="rId10" Type="http://schemas.openxmlformats.org/officeDocument/2006/relationships/hyperlink" Target="http://scm.oas.org/doc_public/PORTUGUESE/HIST_23/CIDSC00205P02.docx" TargetMode="External"/><Relationship Id="rId19" Type="http://schemas.openxmlformats.org/officeDocument/2006/relationships/hyperlink" Target="http://scm.oas.org/IDMS/Redirectpage.aspx?class=AICD/JD/INF.&amp;classNum=89&amp;lang=e" TargetMode="External"/><Relationship Id="rId4" Type="http://schemas.openxmlformats.org/officeDocument/2006/relationships/settings" Target="settings.xml"/><Relationship Id="rId9" Type="http://schemas.openxmlformats.org/officeDocument/2006/relationships/hyperlink" Target="http://scm.oas.org/doc_public/FRENCH/HIST_23/CIDSC00205F02.docx" TargetMode="External"/><Relationship Id="rId14" Type="http://schemas.openxmlformats.org/officeDocument/2006/relationships/hyperlink" Target="http://scm.oas.org/IDMS/Redirectpage.aspx?class=AICD/JD%20XX.2.18/doc.&amp;classNum=205&amp;lang=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D932-7B1F-4A0D-84B0-B53313A1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AGENCIA INTERAMERICANA PARA LA COOPERACION Y EL DESARROLLO</vt:lpstr>
    </vt:vector>
  </TitlesOfParts>
  <Company>Organization of American States</Company>
  <LinksUpToDate>false</LinksUpToDate>
  <CharactersWithSpaces>3644</CharactersWithSpaces>
  <SharedDoc>false</SharedDoc>
  <HLinks>
    <vt:vector size="108" baseType="variant">
      <vt:variant>
        <vt:i4>2031694</vt:i4>
      </vt:variant>
      <vt:variant>
        <vt:i4>51</vt:i4>
      </vt:variant>
      <vt:variant>
        <vt:i4>0</vt:i4>
      </vt:variant>
      <vt:variant>
        <vt:i4>5</vt:i4>
      </vt:variant>
      <vt:variant>
        <vt:lpwstr>http://scm.oas.org/IDMS/Redirectpage.aspx?class=cidi/RES.&amp;classNum=317&amp;lang=p</vt:lpwstr>
      </vt:variant>
      <vt:variant>
        <vt:lpwstr/>
      </vt:variant>
      <vt:variant>
        <vt:i4>2031694</vt:i4>
      </vt:variant>
      <vt:variant>
        <vt:i4>48</vt:i4>
      </vt:variant>
      <vt:variant>
        <vt:i4>0</vt:i4>
      </vt:variant>
      <vt:variant>
        <vt:i4>5</vt:i4>
      </vt:variant>
      <vt:variant>
        <vt:lpwstr>http://scm.oas.org/IDMS/Redirectpage.aspx?class=cidi/RES.&amp;classNum=317&amp;lang=f</vt:lpwstr>
      </vt:variant>
      <vt:variant>
        <vt:lpwstr/>
      </vt:variant>
      <vt:variant>
        <vt:i4>2031694</vt:i4>
      </vt:variant>
      <vt:variant>
        <vt:i4>45</vt:i4>
      </vt:variant>
      <vt:variant>
        <vt:i4>0</vt:i4>
      </vt:variant>
      <vt:variant>
        <vt:i4>5</vt:i4>
      </vt:variant>
      <vt:variant>
        <vt:lpwstr>http://scm.oas.org/IDMS/Redirectpage.aspx?class=cidi/RES.&amp;classNum=317&amp;lang=e</vt:lpwstr>
      </vt:variant>
      <vt:variant>
        <vt:lpwstr/>
      </vt:variant>
      <vt:variant>
        <vt:i4>2031694</vt:i4>
      </vt:variant>
      <vt:variant>
        <vt:i4>42</vt:i4>
      </vt:variant>
      <vt:variant>
        <vt:i4>0</vt:i4>
      </vt:variant>
      <vt:variant>
        <vt:i4>5</vt:i4>
      </vt:variant>
      <vt:variant>
        <vt:lpwstr>http://scm.oas.org/IDMS/Redirectpage.aspx?class=cidi/RES.&amp;classNum=317&amp;lang=s</vt:lpwstr>
      </vt:variant>
      <vt:variant>
        <vt:lpwstr/>
      </vt:variant>
      <vt:variant>
        <vt:i4>2490474</vt:i4>
      </vt:variant>
      <vt:variant>
        <vt:i4>39</vt:i4>
      </vt:variant>
      <vt:variant>
        <vt:i4>0</vt:i4>
      </vt:variant>
      <vt:variant>
        <vt:i4>5</vt:i4>
      </vt:variant>
      <vt:variant>
        <vt:lpwstr>http://scm.oas.org/IDMS/Redirectpage.aspx?class=AICD/JD/INF.&amp;classNum=37&amp;lang=e</vt:lpwstr>
      </vt:variant>
      <vt:variant>
        <vt:lpwstr/>
      </vt:variant>
      <vt:variant>
        <vt:i4>2490474</vt:i4>
      </vt:variant>
      <vt:variant>
        <vt:i4>36</vt:i4>
      </vt:variant>
      <vt:variant>
        <vt:i4>0</vt:i4>
      </vt:variant>
      <vt:variant>
        <vt:i4>5</vt:i4>
      </vt:variant>
      <vt:variant>
        <vt:lpwstr>http://scm.oas.org/IDMS/Redirectpage.aspx?class=AICD/JD/INF.&amp;classNum=37&amp;lang=s</vt:lpwstr>
      </vt:variant>
      <vt:variant>
        <vt:lpwstr/>
      </vt:variant>
      <vt:variant>
        <vt:i4>1638468</vt:i4>
      </vt:variant>
      <vt:variant>
        <vt:i4>33</vt:i4>
      </vt:variant>
      <vt:variant>
        <vt:i4>0</vt:i4>
      </vt:variant>
      <vt:variant>
        <vt:i4>5</vt:i4>
      </vt:variant>
      <vt:variant>
        <vt:lpwstr>http://scm.oas.org/IDMS/Redirectpage.aspx?class=cidi/doc.&amp;classNum=216&amp;lang=p</vt:lpwstr>
      </vt:variant>
      <vt:variant>
        <vt:lpwstr/>
      </vt:variant>
      <vt:variant>
        <vt:i4>1638468</vt:i4>
      </vt:variant>
      <vt:variant>
        <vt:i4>30</vt:i4>
      </vt:variant>
      <vt:variant>
        <vt:i4>0</vt:i4>
      </vt:variant>
      <vt:variant>
        <vt:i4>5</vt:i4>
      </vt:variant>
      <vt:variant>
        <vt:lpwstr>http://scm.oas.org/IDMS/Redirectpage.aspx?class=cidi/doc.&amp;classNum=216&amp;lang=f</vt:lpwstr>
      </vt:variant>
      <vt:variant>
        <vt:lpwstr/>
      </vt:variant>
      <vt:variant>
        <vt:i4>1638468</vt:i4>
      </vt:variant>
      <vt:variant>
        <vt:i4>27</vt:i4>
      </vt:variant>
      <vt:variant>
        <vt:i4>0</vt:i4>
      </vt:variant>
      <vt:variant>
        <vt:i4>5</vt:i4>
      </vt:variant>
      <vt:variant>
        <vt:lpwstr>http://scm.oas.org/IDMS/Redirectpage.aspx?class=cidi/doc.&amp;classNum=216&amp;lang=e</vt:lpwstr>
      </vt:variant>
      <vt:variant>
        <vt:lpwstr/>
      </vt:variant>
      <vt:variant>
        <vt:i4>1638468</vt:i4>
      </vt:variant>
      <vt:variant>
        <vt:i4>24</vt:i4>
      </vt:variant>
      <vt:variant>
        <vt:i4>0</vt:i4>
      </vt:variant>
      <vt:variant>
        <vt:i4>5</vt:i4>
      </vt:variant>
      <vt:variant>
        <vt:lpwstr>http://scm.oas.org/IDMS/Redirectpage.aspx?class=cidi/doc.&amp;classNum=216&amp;lang=s</vt:lpwstr>
      </vt:variant>
      <vt:variant>
        <vt:lpwstr/>
      </vt:variant>
      <vt:variant>
        <vt:i4>1835077</vt:i4>
      </vt:variant>
      <vt:variant>
        <vt:i4>21</vt:i4>
      </vt:variant>
      <vt:variant>
        <vt:i4>0</vt:i4>
      </vt:variant>
      <vt:variant>
        <vt:i4>5</vt:i4>
      </vt:variant>
      <vt:variant>
        <vt:lpwstr>http://scm.oas.org/IDMS/Redirectpage.aspx?class=cidi/DOC.&amp;classNum=100&amp;lang=s</vt:lpwstr>
      </vt:variant>
      <vt:variant>
        <vt:lpwstr/>
      </vt:variant>
      <vt:variant>
        <vt:i4>1835077</vt:i4>
      </vt:variant>
      <vt:variant>
        <vt:i4>18</vt:i4>
      </vt:variant>
      <vt:variant>
        <vt:i4>0</vt:i4>
      </vt:variant>
      <vt:variant>
        <vt:i4>5</vt:i4>
      </vt:variant>
      <vt:variant>
        <vt:lpwstr>http://scm.oas.org/IDMS/Redirectpage.aspx?class=cidi/Doc.&amp;classNum=100&amp;lang=e</vt:lpwstr>
      </vt:variant>
      <vt:variant>
        <vt:lpwstr/>
      </vt:variant>
      <vt:variant>
        <vt:i4>2359356</vt:i4>
      </vt:variant>
      <vt:variant>
        <vt:i4>15</vt:i4>
      </vt:variant>
      <vt:variant>
        <vt:i4>0</vt:i4>
      </vt:variant>
      <vt:variant>
        <vt:i4>5</vt:i4>
      </vt:variant>
      <vt:variant>
        <vt:lpwstr>http://scm.oas.org/IDMS/Redirectpage.aspx?class=AICD/JD%20XX.2.18/doc.&amp;classNum=161&amp;lang=s</vt:lpwstr>
      </vt:variant>
      <vt:variant>
        <vt:lpwstr/>
      </vt:variant>
      <vt:variant>
        <vt:i4>3276860</vt:i4>
      </vt:variant>
      <vt:variant>
        <vt:i4>12</vt:i4>
      </vt:variant>
      <vt:variant>
        <vt:i4>0</vt:i4>
      </vt:variant>
      <vt:variant>
        <vt:i4>5</vt:i4>
      </vt:variant>
      <vt:variant>
        <vt:lpwstr>http://scm.oas.org/IDMS/Redirectpage.aspx?class=AICD/JD%20XX.2.18/doc.&amp;classNum=161&amp;lang=e</vt:lpwstr>
      </vt:variant>
      <vt:variant>
        <vt:lpwstr/>
      </vt:variant>
      <vt:variant>
        <vt:i4>2556010</vt:i4>
      </vt:variant>
      <vt:variant>
        <vt:i4>9</vt:i4>
      </vt:variant>
      <vt:variant>
        <vt:i4>0</vt:i4>
      </vt:variant>
      <vt:variant>
        <vt:i4>5</vt:i4>
      </vt:variant>
      <vt:variant>
        <vt:lpwstr>http://scm.oas.org/IDMS/Redirectpage.aspx?class=AICD/JD/INF.&amp;classNum=36&amp;lang=p</vt:lpwstr>
      </vt:variant>
      <vt:variant>
        <vt:lpwstr/>
      </vt:variant>
      <vt:variant>
        <vt:i4>2556010</vt:i4>
      </vt:variant>
      <vt:variant>
        <vt:i4>6</vt:i4>
      </vt:variant>
      <vt:variant>
        <vt:i4>0</vt:i4>
      </vt:variant>
      <vt:variant>
        <vt:i4>5</vt:i4>
      </vt:variant>
      <vt:variant>
        <vt:lpwstr>http://scm.oas.org/IDMS/Redirectpage.aspx?class=AICD/JD/INF.&amp;classNum=36&amp;lang=f</vt:lpwstr>
      </vt:variant>
      <vt:variant>
        <vt:lpwstr/>
      </vt:variant>
      <vt:variant>
        <vt:i4>2556010</vt:i4>
      </vt:variant>
      <vt:variant>
        <vt:i4>3</vt:i4>
      </vt:variant>
      <vt:variant>
        <vt:i4>0</vt:i4>
      </vt:variant>
      <vt:variant>
        <vt:i4>5</vt:i4>
      </vt:variant>
      <vt:variant>
        <vt:lpwstr>http://scm.oas.org/IDMS/Redirectpage.aspx?class=AICD/JD/INF.&amp;classNum=36&amp;lang=e</vt:lpwstr>
      </vt:variant>
      <vt:variant>
        <vt:lpwstr/>
      </vt:variant>
      <vt:variant>
        <vt:i4>2556010</vt:i4>
      </vt:variant>
      <vt:variant>
        <vt:i4>0</vt:i4>
      </vt:variant>
      <vt:variant>
        <vt:i4>0</vt:i4>
      </vt:variant>
      <vt:variant>
        <vt:i4>5</vt:i4>
      </vt:variant>
      <vt:variant>
        <vt:lpwstr>http://scm.oas.org/IDMS/Redirectpage.aspx?class=AICD/JD/INF.&amp;classNum=36&amp;lang=s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INTERAMERICANA PARA LA COOPERACION Y EL DESARROLLO</dc:title>
  <dc:subject/>
  <dc:creator>Georgina Mayorga</dc:creator>
  <cp:keywords/>
  <cp:lastModifiedBy>Santos, Ada</cp:lastModifiedBy>
  <cp:revision>3</cp:revision>
  <cp:lastPrinted>2017-04-24T13:33:00Z</cp:lastPrinted>
  <dcterms:created xsi:type="dcterms:W3CDTF">2023-03-07T21:04:00Z</dcterms:created>
  <dcterms:modified xsi:type="dcterms:W3CDTF">2023-03-07T22:26:00Z</dcterms:modified>
</cp:coreProperties>
</file>