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F1AE" w14:textId="77777777" w:rsidR="005D4C71" w:rsidRPr="00575271" w:rsidRDefault="005D4C71" w:rsidP="007E599A">
      <w:pPr>
        <w:tabs>
          <w:tab w:val="clear" w:pos="4320"/>
          <w:tab w:val="clear" w:pos="5760"/>
          <w:tab w:val="clear" w:pos="6480"/>
          <w:tab w:val="center" w:pos="2880"/>
        </w:tabs>
        <w:snapToGrid w:val="0"/>
        <w:ind w:right="-29"/>
        <w:rPr>
          <w:rStyle w:val="EndnoteReference"/>
          <w:rFonts w:ascii="Times New Roman" w:hAnsi="Times New Roman"/>
          <w:szCs w:val="22"/>
          <w:vertAlign w:val="baseline"/>
        </w:rPr>
      </w:pPr>
      <w:r w:rsidRPr="00575271">
        <w:rPr>
          <w:rFonts w:ascii="Times New Roman" w:hAnsi="Times New Roman"/>
          <w:szCs w:val="22"/>
          <w:lang w:val="en-US"/>
        </w:rPr>
        <w:tab/>
      </w:r>
      <w:r w:rsidR="007E599A" w:rsidRPr="00575271">
        <w:rPr>
          <w:rStyle w:val="EndnoteReference"/>
          <w:rFonts w:ascii="Times New Roman" w:hAnsi="Times New Roman"/>
          <w:szCs w:val="22"/>
          <w:vertAlign w:val="baseline"/>
          <w:lang w:val="en-US"/>
        </w:rPr>
        <w:t xml:space="preserve">CONSEJO PERMANENTE DE LA </w:t>
      </w:r>
      <w:r w:rsidRPr="00575271">
        <w:rPr>
          <w:rStyle w:val="EndnoteReference"/>
          <w:rFonts w:ascii="Times New Roman" w:hAnsi="Times New Roman"/>
          <w:szCs w:val="22"/>
          <w:vertAlign w:val="baseline"/>
          <w:lang w:val="en-US"/>
        </w:rPr>
        <w:tab/>
        <w:t>OEA/Ser.G</w:t>
      </w:r>
    </w:p>
    <w:p w14:paraId="65AAF1AF" w14:textId="04DC0CAD" w:rsidR="005D4C71" w:rsidRPr="00377741" w:rsidRDefault="005D4C71" w:rsidP="005D4C71">
      <w:pPr>
        <w:pStyle w:val="CPClassification"/>
        <w:tabs>
          <w:tab w:val="center" w:pos="2880"/>
        </w:tabs>
        <w:ind w:left="0" w:right="-749"/>
        <w:rPr>
          <w:rStyle w:val="EndnoteReference"/>
          <w:szCs w:val="22"/>
          <w:vertAlign w:val="baseline"/>
          <w:lang w:val="es-ES"/>
        </w:rPr>
      </w:pPr>
      <w:r w:rsidRPr="00377741">
        <w:rPr>
          <w:rStyle w:val="EndnoteReference"/>
          <w:szCs w:val="22"/>
          <w:vertAlign w:val="baseline"/>
          <w:lang w:val="es-ES"/>
        </w:rPr>
        <w:tab/>
      </w:r>
      <w:r w:rsidRPr="00377741">
        <w:rPr>
          <w:rStyle w:val="EndnoteReference"/>
          <w:caps/>
          <w:szCs w:val="22"/>
          <w:vertAlign w:val="baseline"/>
          <w:lang w:val="es-ES"/>
        </w:rPr>
        <w:t>ORGAN</w:t>
      </w:r>
      <w:r w:rsidR="007E599A" w:rsidRPr="00377741">
        <w:rPr>
          <w:rStyle w:val="EndnoteReference"/>
          <w:caps/>
          <w:szCs w:val="22"/>
          <w:vertAlign w:val="baseline"/>
          <w:lang w:val="es-ES"/>
        </w:rPr>
        <w:t>IZACIÓN DE LOS ESTADOS AMERICANOS</w:t>
      </w:r>
      <w:r w:rsidRPr="00377741">
        <w:rPr>
          <w:rStyle w:val="EndnoteReference"/>
          <w:szCs w:val="22"/>
          <w:vertAlign w:val="baseline"/>
          <w:lang w:val="es-ES"/>
        </w:rPr>
        <w:tab/>
        <w:t>CP/CAAP-</w:t>
      </w:r>
      <w:r w:rsidR="0019313A">
        <w:rPr>
          <w:szCs w:val="22"/>
          <w:lang w:val="es-ES"/>
        </w:rPr>
        <w:t>3857</w:t>
      </w:r>
      <w:r w:rsidRPr="00377741">
        <w:rPr>
          <w:rStyle w:val="EndnoteReference"/>
          <w:szCs w:val="22"/>
          <w:vertAlign w:val="baseline"/>
          <w:lang w:val="es-ES"/>
        </w:rPr>
        <w:t>/</w:t>
      </w:r>
      <w:r w:rsidR="00377741" w:rsidRPr="00377741">
        <w:rPr>
          <w:szCs w:val="22"/>
          <w:lang w:val="es-ES"/>
        </w:rPr>
        <w:t>2</w:t>
      </w:r>
      <w:r w:rsidR="00377741">
        <w:rPr>
          <w:szCs w:val="22"/>
          <w:lang w:val="es-ES"/>
        </w:rPr>
        <w:t>2</w:t>
      </w:r>
    </w:p>
    <w:p w14:paraId="65AAF1B0" w14:textId="6EB0F76C" w:rsidR="005D4C71" w:rsidRPr="00377741" w:rsidRDefault="005D4C71" w:rsidP="005D4C71">
      <w:pPr>
        <w:pStyle w:val="CPClassification"/>
        <w:tabs>
          <w:tab w:val="center" w:pos="2700"/>
        </w:tabs>
        <w:ind w:left="0" w:right="-29"/>
        <w:rPr>
          <w:szCs w:val="22"/>
          <w:lang w:val="es-US"/>
        </w:rPr>
      </w:pPr>
      <w:r w:rsidRPr="00377741">
        <w:rPr>
          <w:rStyle w:val="EndnoteReference"/>
          <w:szCs w:val="22"/>
          <w:vertAlign w:val="baseline"/>
          <w:lang w:val="es-ES"/>
        </w:rPr>
        <w:tab/>
      </w:r>
      <w:r w:rsidRPr="00377741">
        <w:rPr>
          <w:szCs w:val="22"/>
          <w:lang w:val="es-ES"/>
        </w:rPr>
        <w:tab/>
      </w:r>
      <w:r w:rsidRPr="00377741">
        <w:rPr>
          <w:rStyle w:val="EndnoteReference"/>
          <w:szCs w:val="22"/>
          <w:vertAlign w:val="baseline"/>
          <w:lang w:val="es-ES"/>
        </w:rPr>
        <w:tab/>
      </w:r>
      <w:r w:rsidR="00AC7286" w:rsidRPr="0019313A">
        <w:rPr>
          <w:szCs w:val="22"/>
          <w:lang w:val="es-PE"/>
        </w:rPr>
        <w:t>2</w:t>
      </w:r>
      <w:r w:rsidR="00377741" w:rsidRPr="0019313A">
        <w:rPr>
          <w:szCs w:val="22"/>
          <w:lang w:val="es-PE"/>
        </w:rPr>
        <w:t>9</w:t>
      </w:r>
      <w:r w:rsidR="00227F7B" w:rsidRPr="0019313A">
        <w:rPr>
          <w:szCs w:val="22"/>
          <w:lang w:val="es-PE"/>
        </w:rPr>
        <w:t xml:space="preserve"> </w:t>
      </w:r>
      <w:r w:rsidR="00377741" w:rsidRPr="0019313A">
        <w:rPr>
          <w:szCs w:val="22"/>
          <w:lang w:val="es-PE"/>
        </w:rPr>
        <w:t>septiembre</w:t>
      </w:r>
      <w:r w:rsidR="007E599A" w:rsidRPr="0019313A">
        <w:rPr>
          <w:szCs w:val="22"/>
          <w:lang w:val="es-PE"/>
        </w:rPr>
        <w:t xml:space="preserve"> </w:t>
      </w:r>
      <w:r w:rsidRPr="0019313A">
        <w:rPr>
          <w:szCs w:val="22"/>
          <w:lang w:val="es-PE"/>
        </w:rPr>
        <w:t>20</w:t>
      </w:r>
      <w:r w:rsidR="00377741" w:rsidRPr="0019313A">
        <w:rPr>
          <w:szCs w:val="22"/>
          <w:lang w:val="es-PE"/>
        </w:rPr>
        <w:t>22</w:t>
      </w:r>
    </w:p>
    <w:p w14:paraId="65AAF1B1" w14:textId="77777777" w:rsidR="005D4C71" w:rsidRPr="00575271" w:rsidRDefault="005D4C71" w:rsidP="005D4C71">
      <w:pPr>
        <w:pStyle w:val="CPClassification"/>
        <w:tabs>
          <w:tab w:val="center" w:pos="2880"/>
        </w:tabs>
        <w:ind w:left="0" w:right="-509"/>
        <w:rPr>
          <w:szCs w:val="22"/>
          <w:lang w:val="es-ES"/>
        </w:rPr>
      </w:pPr>
      <w:r w:rsidRPr="0019313A">
        <w:rPr>
          <w:rStyle w:val="EndnoteReference"/>
          <w:caps/>
          <w:szCs w:val="22"/>
          <w:vertAlign w:val="baseline"/>
          <w:lang w:val="es-PE"/>
        </w:rPr>
        <w:tab/>
      </w:r>
      <w:r w:rsidR="007E599A" w:rsidRPr="00151324">
        <w:rPr>
          <w:szCs w:val="22"/>
          <w:lang w:val="es-ES"/>
        </w:rPr>
        <w:t>COMISIÓN DE ASUNTOS ADMINISTRATIVOS</w:t>
      </w:r>
      <w:r w:rsidR="007E599A" w:rsidRPr="00575271">
        <w:rPr>
          <w:rStyle w:val="EndnoteReference"/>
          <w:szCs w:val="22"/>
          <w:vertAlign w:val="baseline"/>
          <w:lang w:val="es-ES"/>
        </w:rPr>
        <w:t xml:space="preserve"> </w:t>
      </w:r>
      <w:r w:rsidR="007E599A" w:rsidRPr="00575271">
        <w:rPr>
          <w:szCs w:val="22"/>
          <w:lang w:val="es-ES"/>
        </w:rPr>
        <w:tab/>
        <w:t>Original</w:t>
      </w:r>
      <w:r w:rsidR="00F768F8">
        <w:rPr>
          <w:szCs w:val="22"/>
          <w:lang w:val="es-ES"/>
        </w:rPr>
        <w:t>: inglé</w:t>
      </w:r>
      <w:r w:rsidR="00D80A77" w:rsidRPr="00575271">
        <w:rPr>
          <w:szCs w:val="22"/>
          <w:lang w:val="es-ES"/>
        </w:rPr>
        <w:t>s</w:t>
      </w:r>
      <w:r w:rsidR="001C20B6">
        <w:rPr>
          <w:szCs w:val="22"/>
          <w:lang w:val="es-ES"/>
        </w:rPr>
        <w:t>/español</w:t>
      </w:r>
    </w:p>
    <w:p w14:paraId="65AAF1B2" w14:textId="77777777" w:rsidR="005D4C71" w:rsidRPr="00575271" w:rsidRDefault="005D4C71" w:rsidP="005D4C7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575271">
        <w:rPr>
          <w:rFonts w:ascii="Times New Roman" w:hAnsi="Times New Roman"/>
          <w:szCs w:val="22"/>
        </w:rPr>
        <w:tab/>
      </w:r>
      <w:r w:rsidR="007E599A" w:rsidRPr="00575271">
        <w:rPr>
          <w:rFonts w:ascii="Times New Roman" w:hAnsi="Times New Roman"/>
          <w:szCs w:val="22"/>
        </w:rPr>
        <w:t>Y PRESUPUESTARIOS</w:t>
      </w:r>
    </w:p>
    <w:p w14:paraId="65AAF1B3" w14:textId="77777777" w:rsidR="005D4C71" w:rsidRPr="007E599A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14:paraId="65AAF1B4" w14:textId="77777777" w:rsidR="005D4C71" w:rsidRPr="007E599A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14:paraId="65AAF1B5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65AAF1B6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65AAF1B7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65AAF1B8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5AAF1B9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5AAF1BA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rPr>
          <w:rFonts w:ascii="Times New Roman" w:hAnsi="Times New Roman"/>
          <w:szCs w:val="22"/>
        </w:rPr>
      </w:pPr>
    </w:p>
    <w:p w14:paraId="65AAF1BB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5AAF1BC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5AAF1BD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5AAF1BE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5AAF1BF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5AAF1C0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5AAF1C1" w14:textId="77777777" w:rsidR="00CD1315" w:rsidRPr="007E599A" w:rsidRDefault="00CD1315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5AAF1C2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5AAF1C3" w14:textId="77777777" w:rsidR="00B4794D" w:rsidRPr="00E33D8F" w:rsidRDefault="00B4794D" w:rsidP="00E33D8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jc w:val="center"/>
        <w:rPr>
          <w:rFonts w:ascii="Times New Roman" w:hAnsi="Times New Roman"/>
          <w:szCs w:val="22"/>
        </w:rPr>
      </w:pPr>
    </w:p>
    <w:p w14:paraId="65AAF1C4" w14:textId="77777777" w:rsidR="00E33D8F" w:rsidRPr="00126BB5" w:rsidRDefault="00E33D8F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  <w:r w:rsidRPr="00126BB5">
        <w:rPr>
          <w:rFonts w:ascii="Times New Roman" w:hAnsi="Times New Roman"/>
          <w:szCs w:val="22"/>
        </w:rPr>
        <w:t xml:space="preserve">INFORME </w:t>
      </w:r>
      <w:r w:rsidR="003F64DA">
        <w:rPr>
          <w:rFonts w:ascii="Times New Roman" w:hAnsi="Times New Roman"/>
          <w:szCs w:val="22"/>
        </w:rPr>
        <w:t>SE</w:t>
      </w:r>
      <w:r w:rsidRPr="00126BB5">
        <w:rPr>
          <w:rFonts w:ascii="Times New Roman" w:hAnsi="Times New Roman"/>
          <w:szCs w:val="22"/>
        </w:rPr>
        <w:t xml:space="preserve">MESTRAL SOBRE LA ADMINISTRACIÓN DE LOS RECURSOS </w:t>
      </w:r>
    </w:p>
    <w:p w14:paraId="65AAF1C5" w14:textId="77777777" w:rsidR="00E33D8F" w:rsidRDefault="00E33D8F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  <w:r w:rsidRPr="00126BB5">
        <w:rPr>
          <w:rFonts w:ascii="Times New Roman" w:hAnsi="Times New Roman"/>
          <w:szCs w:val="22"/>
        </w:rPr>
        <w:t>Y EL DESEMPEÑO</w:t>
      </w:r>
    </w:p>
    <w:p w14:paraId="65AAF1C6" w14:textId="77777777" w:rsidR="00FF2AC9" w:rsidRPr="00126BB5" w:rsidRDefault="00FF2AC9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</w:p>
    <w:p w14:paraId="65AAF1C7" w14:textId="126B9098" w:rsidR="00E33D8F" w:rsidRPr="00126BB5" w:rsidRDefault="00E33D8F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color w:val="000080"/>
          <w:szCs w:val="22"/>
        </w:rPr>
      </w:pPr>
      <w:r w:rsidRPr="00126BB5">
        <w:rPr>
          <w:rFonts w:ascii="Times New Roman" w:hAnsi="Times New Roman"/>
          <w:szCs w:val="22"/>
        </w:rPr>
        <w:t>(Del 1º de enero al 3</w:t>
      </w:r>
      <w:r w:rsidR="00AC7286">
        <w:rPr>
          <w:rFonts w:ascii="Times New Roman" w:hAnsi="Times New Roman"/>
          <w:szCs w:val="22"/>
        </w:rPr>
        <w:t>0</w:t>
      </w:r>
      <w:r w:rsidRPr="00126BB5">
        <w:rPr>
          <w:rFonts w:ascii="Times New Roman" w:hAnsi="Times New Roman"/>
          <w:szCs w:val="22"/>
        </w:rPr>
        <w:t xml:space="preserve"> de </w:t>
      </w:r>
      <w:r w:rsidR="00AC7286">
        <w:rPr>
          <w:rFonts w:ascii="Times New Roman" w:hAnsi="Times New Roman"/>
          <w:szCs w:val="22"/>
        </w:rPr>
        <w:t>junio de</w:t>
      </w:r>
      <w:r w:rsidRPr="00126BB5">
        <w:rPr>
          <w:rFonts w:ascii="Times New Roman" w:hAnsi="Times New Roman"/>
          <w:szCs w:val="22"/>
        </w:rPr>
        <w:t xml:space="preserve"> 20</w:t>
      </w:r>
      <w:r w:rsidR="006D515B">
        <w:rPr>
          <w:rFonts w:ascii="Times New Roman" w:hAnsi="Times New Roman"/>
          <w:szCs w:val="22"/>
        </w:rPr>
        <w:t>22</w:t>
      </w:r>
      <w:r w:rsidRPr="00126BB5">
        <w:rPr>
          <w:rFonts w:ascii="Times New Roman" w:hAnsi="Times New Roman"/>
          <w:szCs w:val="22"/>
        </w:rPr>
        <w:t>)</w:t>
      </w:r>
    </w:p>
    <w:p w14:paraId="65AAF1C8" w14:textId="77777777" w:rsidR="001343FD" w:rsidRPr="00E33D8F" w:rsidRDefault="001343F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</w:rPr>
      </w:pPr>
    </w:p>
    <w:p w14:paraId="65AAF1C9" w14:textId="77777777" w:rsidR="001343FD" w:rsidRPr="006F14CF" w:rsidRDefault="001343FD" w:rsidP="001343FD">
      <w:pPr>
        <w:jc w:val="center"/>
        <w:rPr>
          <w:rFonts w:ascii="Times New Roman" w:hAnsi="Times New Roman"/>
          <w:szCs w:val="22"/>
        </w:rPr>
      </w:pPr>
    </w:p>
    <w:p w14:paraId="65AAF1CA" w14:textId="77777777" w:rsidR="00B4794D" w:rsidRPr="006F14CF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</w:p>
    <w:p w14:paraId="65AAF1CB" w14:textId="77777777" w:rsidR="00B4794D" w:rsidRPr="006F14CF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  <w:sectPr w:rsidR="00B4794D" w:rsidRPr="006F14CF" w:rsidSect="0019313A">
          <w:headerReference w:type="default" r:id="rId7"/>
          <w:headerReference w:type="first" r:id="rId8"/>
          <w:endnotePr>
            <w:numFmt w:val="decimal"/>
          </w:endnotePr>
          <w:type w:val="oddPage"/>
          <w:pgSz w:w="12240" w:h="15840" w:code="1"/>
          <w:pgMar w:top="2160" w:right="1570" w:bottom="1296" w:left="1699" w:header="720" w:footer="720" w:gutter="0"/>
          <w:pgNumType w:start="1"/>
          <w:cols w:space="720"/>
          <w:noEndnote/>
          <w:titlePg/>
          <w:docGrid w:linePitch="299"/>
        </w:sectPr>
      </w:pPr>
    </w:p>
    <w:p w14:paraId="65AAF1CC" w14:textId="2AE74F6E" w:rsidR="00D0514B" w:rsidRPr="00227F7B" w:rsidRDefault="00036F00" w:rsidP="00D0514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Haga clic en el enlace para acceder al </w:t>
      </w:r>
      <w:hyperlink r:id="rId9" w:history="1">
        <w:r w:rsidR="00F768F8" w:rsidRPr="0019313A">
          <w:rPr>
            <w:rStyle w:val="Hyperlink"/>
            <w:rFonts w:ascii="Times New Roman" w:hAnsi="Times New Roman"/>
            <w:lang w:val="es-ES"/>
          </w:rPr>
          <w:t xml:space="preserve">Informe </w:t>
        </w:r>
        <w:r w:rsidR="003F64DA" w:rsidRPr="0019313A">
          <w:rPr>
            <w:rStyle w:val="Hyperlink"/>
            <w:rFonts w:ascii="Times New Roman" w:hAnsi="Times New Roman"/>
            <w:lang w:val="es-ES"/>
          </w:rPr>
          <w:t>Se</w:t>
        </w:r>
        <w:r w:rsidR="00F768F8" w:rsidRPr="0019313A">
          <w:rPr>
            <w:rStyle w:val="Hyperlink"/>
            <w:rFonts w:ascii="Times New Roman" w:hAnsi="Times New Roman"/>
            <w:lang w:val="es-ES"/>
          </w:rPr>
          <w:t>m</w:t>
        </w:r>
        <w:r w:rsidR="00F768F8" w:rsidRPr="0019313A">
          <w:rPr>
            <w:rStyle w:val="Hyperlink"/>
            <w:rFonts w:ascii="Times New Roman" w:hAnsi="Times New Roman"/>
            <w:lang w:val="es-ES"/>
          </w:rPr>
          <w:t>e</w:t>
        </w:r>
        <w:r w:rsidR="00F768F8" w:rsidRPr="0019313A">
          <w:rPr>
            <w:rStyle w:val="Hyperlink"/>
            <w:rFonts w:ascii="Times New Roman" w:hAnsi="Times New Roman"/>
            <w:lang w:val="es-ES"/>
          </w:rPr>
          <w:t>stral sobre la Admin</w:t>
        </w:r>
        <w:r w:rsidR="00F768F8" w:rsidRPr="0019313A">
          <w:rPr>
            <w:rStyle w:val="Hyperlink"/>
            <w:rFonts w:ascii="Times New Roman" w:hAnsi="Times New Roman"/>
            <w:lang w:val="es-ES"/>
          </w:rPr>
          <w:t>i</w:t>
        </w:r>
        <w:r w:rsidR="00F768F8" w:rsidRPr="0019313A">
          <w:rPr>
            <w:rStyle w:val="Hyperlink"/>
            <w:rFonts w:ascii="Times New Roman" w:hAnsi="Times New Roman"/>
            <w:lang w:val="es-ES"/>
          </w:rPr>
          <w:t>stración de Recursos y el Desempeño</w:t>
        </w:r>
      </w:hyperlink>
      <w:r w:rsidR="0019313A">
        <w:rPr>
          <w:rFonts w:ascii="Times New Roman" w:hAnsi="Times New Roman"/>
          <w:noProof/>
        </w:rPr>
        <mc:AlternateContent>
          <mc:Choice Requires="wps">
            <w:drawing>
              <wp:anchor distT="0" distB="0" distL="118745" distR="118745" simplePos="0" relativeHeight="251659264" behindDoc="0" locked="1" layoutInCell="1" allowOverlap="1" wp14:anchorId="285B34CB" wp14:editId="48503F40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F0A732" w14:textId="3DB2CE3A" w:rsidR="0019313A" w:rsidRPr="0019313A" w:rsidRDefault="0019313A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CP46669S01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B34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5BF0A732" w14:textId="3DB2CE3A" w:rsidR="0019313A" w:rsidRPr="0019313A" w:rsidRDefault="0019313A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CP46669S01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0514B" w:rsidRPr="00227F7B" w:rsidSect="0019313A">
      <w:headerReference w:type="default" r:id="rId10"/>
      <w:headerReference w:type="first" r:id="rId11"/>
      <w:footerReference w:type="first" r:id="rId12"/>
      <w:endnotePr>
        <w:numFmt w:val="decimal"/>
      </w:endnotePr>
      <w:type w:val="oddPage"/>
      <w:pgSz w:w="12240" w:h="15840" w:code="1"/>
      <w:pgMar w:top="2160" w:right="1570" w:bottom="1296" w:left="1699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F1CF" w14:textId="77777777" w:rsidR="0015783C" w:rsidRDefault="0015783C">
      <w:pPr>
        <w:spacing w:line="20" w:lineRule="exact"/>
      </w:pPr>
    </w:p>
  </w:endnote>
  <w:endnote w:type="continuationSeparator" w:id="0">
    <w:p w14:paraId="65AAF1D0" w14:textId="77777777" w:rsidR="0015783C" w:rsidRDefault="0015783C">
      <w:r>
        <w:t xml:space="preserve"> </w:t>
      </w:r>
    </w:p>
  </w:endnote>
  <w:endnote w:type="continuationNotice" w:id="1">
    <w:p w14:paraId="65AAF1D1" w14:textId="77777777" w:rsidR="0015783C" w:rsidRDefault="0015783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1A3D" w14:textId="77777777" w:rsidR="0019313A" w:rsidRDefault="0019313A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9601C" wp14:editId="03391D18">
          <wp:simplePos x="0" y="0"/>
          <wp:positionH relativeFrom="column">
            <wp:posOffset>5236210</wp:posOffset>
          </wp:positionH>
          <wp:positionV relativeFrom="paragraph">
            <wp:posOffset>-730885</wp:posOffset>
          </wp:positionV>
          <wp:extent cx="720000" cy="720000"/>
          <wp:effectExtent l="0" t="0" r="4445" b="4445"/>
          <wp:wrapNone/>
          <wp:docPr id="3" name="Picture 3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F1CD" w14:textId="77777777" w:rsidR="0015783C" w:rsidRDefault="0015783C">
      <w:r>
        <w:separator/>
      </w:r>
    </w:p>
  </w:footnote>
  <w:footnote w:type="continuationSeparator" w:id="0">
    <w:p w14:paraId="65AAF1CE" w14:textId="77777777" w:rsidR="0015783C" w:rsidRDefault="0015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F1D2" w14:textId="77777777" w:rsidR="005D4C71" w:rsidRDefault="005D4C7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5AAF1D3" w14:textId="77777777" w:rsidR="005D4C71" w:rsidRDefault="005D4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F1D4" w14:textId="77777777" w:rsidR="005D4C71" w:rsidRDefault="005D4C71">
    <w:pPr>
      <w:pStyle w:val="Header"/>
      <w:jc w:val="center"/>
    </w:pPr>
  </w:p>
  <w:p w14:paraId="65AAF1D5" w14:textId="77777777" w:rsidR="005D4C71" w:rsidRDefault="005D4C71">
    <w:pPr>
      <w:pStyle w:val="Header"/>
      <w:jc w:val="center"/>
    </w:pPr>
  </w:p>
  <w:p w14:paraId="65AAF1D6" w14:textId="77777777" w:rsidR="005D4C71" w:rsidRDefault="005D4C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F1D7" w14:textId="77777777" w:rsidR="005D4C71" w:rsidRDefault="005D4C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F1D8" w14:textId="77777777" w:rsidR="005D4C71" w:rsidRDefault="005D4C71">
    <w:pPr>
      <w:pStyle w:val="Header"/>
      <w:jc w:val="center"/>
    </w:pPr>
  </w:p>
  <w:p w14:paraId="65AAF1D9" w14:textId="77777777" w:rsidR="005D4C71" w:rsidRDefault="005D4C71">
    <w:pPr>
      <w:pStyle w:val="Header"/>
      <w:jc w:val="center"/>
    </w:pPr>
  </w:p>
  <w:p w14:paraId="65AAF1DA" w14:textId="1B8B898A" w:rsidR="005D4C71" w:rsidRDefault="005D4C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2D8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7B9D0F72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num w:numId="1" w16cid:durableId="1275601028">
    <w:abstractNumId w:val="1"/>
  </w:num>
  <w:num w:numId="2" w16cid:durableId="10774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E78"/>
    <w:rsid w:val="00036F00"/>
    <w:rsid w:val="00037AFB"/>
    <w:rsid w:val="000C56EC"/>
    <w:rsid w:val="000D1E10"/>
    <w:rsid w:val="000E1B2D"/>
    <w:rsid w:val="000F525E"/>
    <w:rsid w:val="001147A0"/>
    <w:rsid w:val="00126BB5"/>
    <w:rsid w:val="001279BD"/>
    <w:rsid w:val="001343FD"/>
    <w:rsid w:val="00142D3B"/>
    <w:rsid w:val="00147EDA"/>
    <w:rsid w:val="00151324"/>
    <w:rsid w:val="0015783C"/>
    <w:rsid w:val="0019313A"/>
    <w:rsid w:val="001C20B6"/>
    <w:rsid w:val="001C6424"/>
    <w:rsid w:val="001C728A"/>
    <w:rsid w:val="00223476"/>
    <w:rsid w:val="00227F7B"/>
    <w:rsid w:val="0023354B"/>
    <w:rsid w:val="00284DEA"/>
    <w:rsid w:val="002A03B7"/>
    <w:rsid w:val="002C32D0"/>
    <w:rsid w:val="002F7F41"/>
    <w:rsid w:val="00306489"/>
    <w:rsid w:val="00377741"/>
    <w:rsid w:val="003F04F4"/>
    <w:rsid w:val="003F64DA"/>
    <w:rsid w:val="003F74E3"/>
    <w:rsid w:val="004E57E7"/>
    <w:rsid w:val="00575271"/>
    <w:rsid w:val="0057562B"/>
    <w:rsid w:val="005C6675"/>
    <w:rsid w:val="005D4C71"/>
    <w:rsid w:val="005F0C5B"/>
    <w:rsid w:val="005F5A2E"/>
    <w:rsid w:val="005F7E02"/>
    <w:rsid w:val="00696957"/>
    <w:rsid w:val="006D515B"/>
    <w:rsid w:val="006F14CF"/>
    <w:rsid w:val="0076370D"/>
    <w:rsid w:val="0078304C"/>
    <w:rsid w:val="0079015B"/>
    <w:rsid w:val="007E599A"/>
    <w:rsid w:val="008A0510"/>
    <w:rsid w:val="008B1EEA"/>
    <w:rsid w:val="008C05C1"/>
    <w:rsid w:val="009B0B3C"/>
    <w:rsid w:val="009E188D"/>
    <w:rsid w:val="00A5415D"/>
    <w:rsid w:val="00A66918"/>
    <w:rsid w:val="00A92899"/>
    <w:rsid w:val="00AC5310"/>
    <w:rsid w:val="00AC6EE5"/>
    <w:rsid w:val="00AC7286"/>
    <w:rsid w:val="00AD58F5"/>
    <w:rsid w:val="00B019DC"/>
    <w:rsid w:val="00B41D22"/>
    <w:rsid w:val="00B4794D"/>
    <w:rsid w:val="00B62A18"/>
    <w:rsid w:val="00BB5A0B"/>
    <w:rsid w:val="00BC221F"/>
    <w:rsid w:val="00BF1E78"/>
    <w:rsid w:val="00C515DD"/>
    <w:rsid w:val="00CB3BEE"/>
    <w:rsid w:val="00CD1315"/>
    <w:rsid w:val="00CE036A"/>
    <w:rsid w:val="00CE6760"/>
    <w:rsid w:val="00D0514B"/>
    <w:rsid w:val="00D209FA"/>
    <w:rsid w:val="00D46121"/>
    <w:rsid w:val="00D67995"/>
    <w:rsid w:val="00D80A77"/>
    <w:rsid w:val="00D85164"/>
    <w:rsid w:val="00DA0644"/>
    <w:rsid w:val="00DB0D01"/>
    <w:rsid w:val="00DD20A6"/>
    <w:rsid w:val="00DD5F68"/>
    <w:rsid w:val="00DE3A16"/>
    <w:rsid w:val="00E04E62"/>
    <w:rsid w:val="00E25B76"/>
    <w:rsid w:val="00E32D40"/>
    <w:rsid w:val="00E33D8F"/>
    <w:rsid w:val="00E5192A"/>
    <w:rsid w:val="00E66FB4"/>
    <w:rsid w:val="00E83D6F"/>
    <w:rsid w:val="00F2384E"/>
    <w:rsid w:val="00F768F8"/>
    <w:rsid w:val="00F86BAA"/>
    <w:rsid w:val="00FA2523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5AAF1AE"/>
  <w15:docId w15:val="{F1803110-53E5-4232-8523-7970059B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semiHidden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  <w:lang w:val="pt-PT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  <w:lang w:val="pt-PT"/>
    </w:rPr>
  </w:style>
  <w:style w:type="character" w:styleId="Hyperlink">
    <w:name w:val="Hyperlink"/>
    <w:rsid w:val="00BF1E78"/>
    <w:rPr>
      <w:strike w:val="0"/>
      <w:dstrike w:val="0"/>
      <w:color w:val="0000FF"/>
      <w:u w:val="none"/>
      <w:effect w:val="none"/>
      <w:lang w:val="en-US"/>
    </w:rPr>
  </w:style>
  <w:style w:type="character" w:customStyle="1" w:styleId="FootnoteTextChar">
    <w:name w:val="Footnote Text Char"/>
    <w:link w:val="FootnoteText"/>
    <w:locked/>
    <w:rsid w:val="00BF1E78"/>
    <w:rPr>
      <w:rFonts w:ascii="CG Times" w:hAnsi="CG Times"/>
      <w:sz w:val="18"/>
      <w:lang w:val="es-ES" w:eastAsia="en-US" w:bidi="ar-SA"/>
    </w:rPr>
  </w:style>
  <w:style w:type="character" w:styleId="FollowedHyperlink">
    <w:name w:val="FollowedHyperlink"/>
    <w:rsid w:val="00F2384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scm.oas.org/pdfs/2022/CP46669SCAAP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>oas</Company>
  <LinksUpToDate>false</LinksUpToDate>
  <CharactersWithSpaces>503</CharactersWithSpaces>
  <SharedDoc>false</SharedDoc>
  <HLinks>
    <vt:vector size="6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http://scm.oas.org/pdfs/2017/CP38110INFORME.pdf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OEA/Ser</dc:title>
  <dc:creator>Navarro, Ileana</dc:creator>
  <cp:lastModifiedBy>Loredo, Carmen</cp:lastModifiedBy>
  <cp:revision>7</cp:revision>
  <cp:lastPrinted>1998-03-30T15:02:00Z</cp:lastPrinted>
  <dcterms:created xsi:type="dcterms:W3CDTF">2022-09-29T13:36:00Z</dcterms:created>
  <dcterms:modified xsi:type="dcterms:W3CDTF">2022-09-29T14:33:00Z</dcterms:modified>
</cp:coreProperties>
</file>