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58" w:type="dxa"/>
        <w:tblLook w:val="04A0" w:firstRow="1" w:lastRow="0" w:firstColumn="1" w:lastColumn="0" w:noHBand="0" w:noVBand="1"/>
      </w:tblPr>
      <w:tblGrid>
        <w:gridCol w:w="6489"/>
        <w:gridCol w:w="3069"/>
      </w:tblGrid>
      <w:tr w:rsidR="00855DAD" w:rsidRPr="008044F4" w14:paraId="4CC2A294" w14:textId="77777777" w:rsidTr="00855DAD">
        <w:tc>
          <w:tcPr>
            <w:tcW w:w="6489" w:type="dxa"/>
          </w:tcPr>
          <w:p w14:paraId="36AD2C18" w14:textId="77777777" w:rsidR="00855DAD" w:rsidRPr="008044F4" w:rsidRDefault="00855DAD">
            <w:pPr>
              <w:tabs>
                <w:tab w:val="center" w:pos="2880"/>
                <w:tab w:val="left" w:pos="7200"/>
                <w:tab w:val="left" w:pos="7965"/>
              </w:tabs>
              <w:jc w:val="center"/>
              <w:rPr>
                <w:sz w:val="22"/>
                <w:szCs w:val="22"/>
              </w:rPr>
            </w:pPr>
            <w:r w:rsidRPr="008044F4">
              <w:rPr>
                <w:sz w:val="22"/>
              </w:rPr>
              <w:t>CONSELHO PERMANENTE DA</w:t>
            </w:r>
          </w:p>
          <w:p w14:paraId="2C81699D" w14:textId="77777777" w:rsidR="00855DAD" w:rsidRPr="008044F4" w:rsidRDefault="00855DAD">
            <w:pPr>
              <w:tabs>
                <w:tab w:val="center" w:pos="2880"/>
                <w:tab w:val="left" w:pos="7200"/>
                <w:tab w:val="left" w:pos="7965"/>
              </w:tabs>
              <w:jc w:val="center"/>
              <w:rPr>
                <w:sz w:val="22"/>
                <w:szCs w:val="22"/>
              </w:rPr>
            </w:pPr>
            <w:r w:rsidRPr="008044F4">
              <w:rPr>
                <w:sz w:val="22"/>
              </w:rPr>
              <w:t>ORGANIZAÇÃO DOS ESTADOS AMERICANOS</w:t>
            </w:r>
          </w:p>
          <w:p w14:paraId="7BBD7E27" w14:textId="77777777" w:rsidR="00855DAD" w:rsidRPr="008044F4" w:rsidRDefault="00855DAD">
            <w:pPr>
              <w:tabs>
                <w:tab w:val="center" w:pos="2880"/>
                <w:tab w:val="left" w:pos="7200"/>
                <w:tab w:val="left" w:pos="7965"/>
              </w:tabs>
              <w:jc w:val="center"/>
              <w:rPr>
                <w:sz w:val="22"/>
                <w:szCs w:val="22"/>
              </w:rPr>
            </w:pPr>
          </w:p>
          <w:p w14:paraId="2F9DA15E" w14:textId="77777777" w:rsidR="00855DAD" w:rsidRPr="008044F4" w:rsidRDefault="00855DAD">
            <w:pPr>
              <w:jc w:val="center"/>
              <w:rPr>
                <w:sz w:val="22"/>
                <w:szCs w:val="22"/>
              </w:rPr>
            </w:pPr>
            <w:r w:rsidRPr="008044F4">
              <w:rPr>
                <w:sz w:val="22"/>
              </w:rPr>
              <w:t>COMISSÃO DE ASSUNTOS JURÍDICOS E POLÍTICOS</w:t>
            </w:r>
          </w:p>
        </w:tc>
        <w:tc>
          <w:tcPr>
            <w:tcW w:w="3069" w:type="dxa"/>
            <w:hideMark/>
          </w:tcPr>
          <w:p w14:paraId="4D446F16" w14:textId="77777777" w:rsidR="00855DAD" w:rsidRPr="008044F4" w:rsidRDefault="00855DAD">
            <w:pPr>
              <w:tabs>
                <w:tab w:val="left" w:pos="717"/>
                <w:tab w:val="center" w:pos="2880"/>
                <w:tab w:val="left" w:pos="7200"/>
                <w:tab w:val="left" w:pos="7965"/>
              </w:tabs>
              <w:ind w:left="702" w:right="-760"/>
              <w:rPr>
                <w:sz w:val="22"/>
                <w:szCs w:val="22"/>
              </w:rPr>
            </w:pPr>
            <w:r w:rsidRPr="008044F4">
              <w:rPr>
                <w:sz w:val="22"/>
              </w:rPr>
              <w:t>OEA/Ser.G</w:t>
            </w:r>
          </w:p>
          <w:p w14:paraId="556673F6" w14:textId="25B92024" w:rsidR="00855DAD" w:rsidRPr="008044F4" w:rsidRDefault="00855DAD">
            <w:pPr>
              <w:tabs>
                <w:tab w:val="left" w:pos="717"/>
                <w:tab w:val="center" w:pos="3591"/>
                <w:tab w:val="left" w:pos="7200"/>
                <w:tab w:val="left" w:pos="7965"/>
              </w:tabs>
              <w:ind w:left="702" w:right="-1120"/>
              <w:rPr>
                <w:sz w:val="22"/>
                <w:szCs w:val="22"/>
              </w:rPr>
            </w:pPr>
            <w:r w:rsidRPr="008044F4">
              <w:rPr>
                <w:sz w:val="22"/>
              </w:rPr>
              <w:t xml:space="preserve">CP/CAJP-3566/21 rev. </w:t>
            </w:r>
            <w:r w:rsidR="00822B18" w:rsidRPr="008044F4">
              <w:rPr>
                <w:sz w:val="22"/>
              </w:rPr>
              <w:t>3</w:t>
            </w:r>
          </w:p>
          <w:p w14:paraId="567B7D75" w14:textId="0AD5A3F1" w:rsidR="00855DAD" w:rsidRPr="008044F4" w:rsidRDefault="00822B18">
            <w:pPr>
              <w:tabs>
                <w:tab w:val="left" w:pos="717"/>
                <w:tab w:val="center" w:pos="2880"/>
                <w:tab w:val="left" w:pos="7200"/>
                <w:tab w:val="left" w:pos="7965"/>
              </w:tabs>
              <w:ind w:left="702"/>
              <w:rPr>
                <w:sz w:val="22"/>
                <w:szCs w:val="22"/>
              </w:rPr>
            </w:pPr>
            <w:r w:rsidRPr="008044F4">
              <w:rPr>
                <w:sz w:val="22"/>
              </w:rPr>
              <w:t>1º</w:t>
            </w:r>
            <w:r w:rsidR="00855DAD" w:rsidRPr="008044F4">
              <w:rPr>
                <w:sz w:val="22"/>
              </w:rPr>
              <w:t xml:space="preserve"> </w:t>
            </w:r>
            <w:r w:rsidRPr="008044F4">
              <w:rPr>
                <w:sz w:val="22"/>
              </w:rPr>
              <w:t>junho</w:t>
            </w:r>
            <w:r w:rsidR="00855DAD" w:rsidRPr="008044F4">
              <w:rPr>
                <w:sz w:val="22"/>
              </w:rPr>
              <w:t xml:space="preserve"> 2021</w:t>
            </w:r>
          </w:p>
          <w:p w14:paraId="5A88CA38" w14:textId="77777777" w:rsidR="00855DAD" w:rsidRPr="008044F4" w:rsidRDefault="00855DAD">
            <w:pPr>
              <w:tabs>
                <w:tab w:val="left" w:pos="717"/>
                <w:tab w:val="center" w:pos="2880"/>
                <w:tab w:val="left" w:pos="7200"/>
                <w:tab w:val="left" w:pos="7965"/>
              </w:tabs>
              <w:ind w:left="702"/>
              <w:rPr>
                <w:sz w:val="22"/>
                <w:szCs w:val="22"/>
              </w:rPr>
            </w:pPr>
            <w:r w:rsidRPr="008044F4">
              <w:rPr>
                <w:sz w:val="22"/>
              </w:rPr>
              <w:t>Original: espanhol</w:t>
            </w:r>
          </w:p>
        </w:tc>
      </w:tr>
    </w:tbl>
    <w:p w14:paraId="61E3F89B" w14:textId="77777777" w:rsidR="00855DAD" w:rsidRPr="008044F4" w:rsidRDefault="00855DAD" w:rsidP="00855DA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rPr>
          <w:rFonts w:eastAsia="Calibri"/>
          <w:sz w:val="22"/>
          <w:szCs w:val="22"/>
        </w:rPr>
      </w:pPr>
    </w:p>
    <w:p w14:paraId="01C54148" w14:textId="77777777" w:rsidR="00855DAD" w:rsidRPr="008044F4" w:rsidRDefault="00855DAD" w:rsidP="00855DAD">
      <w:pPr>
        <w:jc w:val="center"/>
        <w:rPr>
          <w:rFonts w:eastAsiaTheme="minorHAnsi"/>
          <w:b/>
          <w:color w:val="000000" w:themeColor="text1"/>
          <w:sz w:val="22"/>
          <w:szCs w:val="22"/>
          <w:lang w:eastAsia="en-US"/>
        </w:rPr>
      </w:pPr>
    </w:p>
    <w:p w14:paraId="07661B03" w14:textId="77777777" w:rsidR="00855DAD" w:rsidRPr="008044F4" w:rsidRDefault="00855DAD" w:rsidP="00855DAD">
      <w:pPr>
        <w:jc w:val="center"/>
        <w:rPr>
          <w:rFonts w:eastAsiaTheme="minorHAnsi"/>
          <w:b/>
          <w:color w:val="000000" w:themeColor="text1"/>
          <w:sz w:val="22"/>
          <w:szCs w:val="22"/>
          <w:lang w:eastAsia="en-US"/>
        </w:rPr>
      </w:pPr>
    </w:p>
    <w:p w14:paraId="7326E9E0" w14:textId="77777777" w:rsidR="00855DAD" w:rsidRPr="008044F4" w:rsidRDefault="00855DAD" w:rsidP="00855DAD">
      <w:pPr>
        <w:jc w:val="center"/>
        <w:rPr>
          <w:rFonts w:eastAsiaTheme="minorHAnsi"/>
          <w:b/>
          <w:color w:val="000000" w:themeColor="text1"/>
          <w:sz w:val="22"/>
          <w:szCs w:val="22"/>
          <w:lang w:eastAsia="en-US"/>
        </w:rPr>
      </w:pPr>
    </w:p>
    <w:p w14:paraId="36E73884" w14:textId="77777777" w:rsidR="00855DAD" w:rsidRPr="008044F4" w:rsidRDefault="00855DAD" w:rsidP="00855DAD">
      <w:pPr>
        <w:jc w:val="center"/>
        <w:rPr>
          <w:rFonts w:eastAsiaTheme="minorHAnsi"/>
          <w:b/>
          <w:color w:val="000000" w:themeColor="text1"/>
          <w:sz w:val="22"/>
          <w:szCs w:val="22"/>
          <w:lang w:eastAsia="en-US"/>
        </w:rPr>
      </w:pPr>
    </w:p>
    <w:p w14:paraId="5F6FFE23" w14:textId="77777777" w:rsidR="00855DAD" w:rsidRPr="008044F4" w:rsidRDefault="00855DAD" w:rsidP="00855DAD">
      <w:pPr>
        <w:jc w:val="center"/>
        <w:rPr>
          <w:rFonts w:eastAsiaTheme="minorHAnsi"/>
          <w:b/>
          <w:color w:val="000000" w:themeColor="text1"/>
          <w:sz w:val="22"/>
          <w:szCs w:val="22"/>
          <w:lang w:eastAsia="en-US"/>
        </w:rPr>
      </w:pPr>
    </w:p>
    <w:p w14:paraId="66756AEA" w14:textId="77777777" w:rsidR="00855DAD" w:rsidRPr="008044F4" w:rsidRDefault="00855DAD" w:rsidP="00855DAD">
      <w:pPr>
        <w:jc w:val="center"/>
        <w:rPr>
          <w:rFonts w:eastAsiaTheme="minorHAnsi"/>
          <w:b/>
          <w:color w:val="000000" w:themeColor="text1"/>
          <w:sz w:val="22"/>
          <w:szCs w:val="22"/>
          <w:lang w:eastAsia="en-US"/>
        </w:rPr>
      </w:pPr>
    </w:p>
    <w:p w14:paraId="419389EB" w14:textId="77777777" w:rsidR="00855DAD" w:rsidRPr="008044F4" w:rsidRDefault="00855DAD" w:rsidP="00855DAD">
      <w:pPr>
        <w:jc w:val="center"/>
        <w:rPr>
          <w:rFonts w:eastAsiaTheme="minorHAnsi"/>
          <w:b/>
          <w:color w:val="000000" w:themeColor="text1"/>
          <w:sz w:val="22"/>
          <w:szCs w:val="22"/>
          <w:lang w:eastAsia="en-US"/>
        </w:rPr>
      </w:pPr>
    </w:p>
    <w:p w14:paraId="541EE053" w14:textId="77777777" w:rsidR="00855DAD" w:rsidRPr="008044F4" w:rsidRDefault="00855DAD" w:rsidP="00855DAD">
      <w:pPr>
        <w:jc w:val="center"/>
        <w:rPr>
          <w:rFonts w:eastAsiaTheme="minorHAnsi"/>
          <w:b/>
          <w:color w:val="000000" w:themeColor="text1"/>
          <w:sz w:val="22"/>
          <w:szCs w:val="22"/>
          <w:lang w:eastAsia="en-US"/>
        </w:rPr>
      </w:pPr>
    </w:p>
    <w:p w14:paraId="3F90B5D5" w14:textId="77777777" w:rsidR="00855DAD" w:rsidRPr="008044F4" w:rsidRDefault="00855DAD" w:rsidP="00855DAD">
      <w:pPr>
        <w:jc w:val="center"/>
        <w:rPr>
          <w:rFonts w:eastAsiaTheme="minorHAnsi"/>
          <w:b/>
          <w:color w:val="000000" w:themeColor="text1"/>
          <w:sz w:val="22"/>
          <w:szCs w:val="22"/>
          <w:lang w:eastAsia="en-US"/>
        </w:rPr>
      </w:pPr>
    </w:p>
    <w:p w14:paraId="2D9C7283" w14:textId="77777777" w:rsidR="00855DAD" w:rsidRPr="008044F4" w:rsidRDefault="00855DAD" w:rsidP="00855DAD">
      <w:pPr>
        <w:jc w:val="center"/>
        <w:rPr>
          <w:rFonts w:eastAsiaTheme="minorHAnsi"/>
          <w:b/>
          <w:color w:val="000000" w:themeColor="text1"/>
          <w:sz w:val="22"/>
          <w:szCs w:val="22"/>
          <w:lang w:eastAsia="en-US"/>
        </w:rPr>
      </w:pPr>
    </w:p>
    <w:p w14:paraId="65E1E607" w14:textId="77777777" w:rsidR="00855DAD" w:rsidRPr="008044F4" w:rsidRDefault="00855DAD" w:rsidP="00855DAD">
      <w:pPr>
        <w:jc w:val="center"/>
        <w:rPr>
          <w:rFonts w:eastAsiaTheme="minorHAnsi"/>
          <w:b/>
          <w:color w:val="000000" w:themeColor="text1"/>
          <w:sz w:val="22"/>
          <w:szCs w:val="22"/>
          <w:lang w:eastAsia="en-US"/>
        </w:rPr>
      </w:pPr>
    </w:p>
    <w:p w14:paraId="26427D9A" w14:textId="35C5D969" w:rsidR="00855DAD" w:rsidRDefault="00855DAD" w:rsidP="00855DAD">
      <w:pPr>
        <w:jc w:val="center"/>
        <w:rPr>
          <w:rFonts w:eastAsiaTheme="minorHAnsi"/>
          <w:b/>
          <w:color w:val="000000" w:themeColor="text1"/>
          <w:sz w:val="22"/>
          <w:szCs w:val="22"/>
          <w:lang w:eastAsia="en-US"/>
        </w:rPr>
      </w:pPr>
    </w:p>
    <w:p w14:paraId="02325855" w14:textId="60736E6C" w:rsidR="008B67AF" w:rsidRDefault="008B67AF" w:rsidP="00855DAD">
      <w:pPr>
        <w:jc w:val="center"/>
        <w:rPr>
          <w:rFonts w:eastAsiaTheme="minorHAnsi"/>
          <w:b/>
          <w:color w:val="000000" w:themeColor="text1"/>
          <w:sz w:val="22"/>
          <w:szCs w:val="22"/>
          <w:lang w:eastAsia="en-US"/>
        </w:rPr>
      </w:pPr>
    </w:p>
    <w:p w14:paraId="47601242" w14:textId="77777777" w:rsidR="008B67AF" w:rsidRPr="008044F4" w:rsidRDefault="008B67AF" w:rsidP="00855DAD">
      <w:pPr>
        <w:jc w:val="center"/>
        <w:rPr>
          <w:rFonts w:eastAsiaTheme="minorHAnsi"/>
          <w:b/>
          <w:color w:val="000000" w:themeColor="text1"/>
          <w:sz w:val="22"/>
          <w:szCs w:val="22"/>
          <w:lang w:eastAsia="en-US"/>
        </w:rPr>
      </w:pPr>
    </w:p>
    <w:p w14:paraId="5FD9355D" w14:textId="77777777" w:rsidR="00855DAD" w:rsidRPr="008044F4" w:rsidRDefault="00855DAD" w:rsidP="00855DAD">
      <w:pPr>
        <w:jc w:val="center"/>
        <w:rPr>
          <w:rFonts w:eastAsiaTheme="minorHAnsi"/>
          <w:b/>
          <w:color w:val="000000" w:themeColor="text1"/>
          <w:sz w:val="22"/>
          <w:szCs w:val="22"/>
          <w:lang w:eastAsia="en-US"/>
        </w:rPr>
      </w:pPr>
    </w:p>
    <w:p w14:paraId="2AE1285F" w14:textId="77777777" w:rsidR="00855DAD" w:rsidRPr="008044F4" w:rsidRDefault="00855DAD" w:rsidP="00855DAD">
      <w:pPr>
        <w:ind w:right="-29"/>
        <w:jc w:val="center"/>
        <w:rPr>
          <w:rFonts w:eastAsiaTheme="minorHAnsi"/>
          <w:color w:val="000000" w:themeColor="text1"/>
          <w:sz w:val="22"/>
          <w:szCs w:val="22"/>
        </w:rPr>
      </w:pPr>
      <w:r w:rsidRPr="008044F4">
        <w:rPr>
          <w:color w:val="000000" w:themeColor="text1"/>
          <w:sz w:val="22"/>
        </w:rPr>
        <w:t>SESSÃO EXTRAORDINÁRIA PARA PROMOVER O ESTUDO DO DIREITO INTERNACIONAL PRIVADO NAS AMÉRICAS</w:t>
      </w:r>
    </w:p>
    <w:p w14:paraId="1AD69A75" w14:textId="77777777" w:rsidR="00855DAD" w:rsidRPr="008044F4" w:rsidRDefault="00855DAD" w:rsidP="00855DAD">
      <w:pPr>
        <w:ind w:right="-29"/>
        <w:jc w:val="center"/>
        <w:rPr>
          <w:rFonts w:eastAsiaTheme="minorHAnsi"/>
          <w:color w:val="000000" w:themeColor="text1"/>
          <w:sz w:val="22"/>
          <w:szCs w:val="22"/>
          <w:lang w:eastAsia="en-US"/>
        </w:rPr>
      </w:pPr>
    </w:p>
    <w:p w14:paraId="35F03B18" w14:textId="77777777" w:rsidR="00855DAD" w:rsidRPr="008044F4" w:rsidRDefault="00855DAD" w:rsidP="00855DAD">
      <w:pPr>
        <w:ind w:right="-29"/>
        <w:jc w:val="center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8044F4">
        <w:rPr>
          <w:rFonts w:eastAsiaTheme="minorHAnsi"/>
          <w:color w:val="000000" w:themeColor="text1"/>
          <w:sz w:val="22"/>
          <w:szCs w:val="22"/>
          <w:lang w:eastAsia="en-US"/>
        </w:rPr>
        <w:t>AGENDA</w:t>
      </w:r>
    </w:p>
    <w:p w14:paraId="5C17D139" w14:textId="77777777" w:rsidR="00855DAD" w:rsidRPr="008044F4" w:rsidRDefault="00855DAD" w:rsidP="00855DAD">
      <w:pPr>
        <w:ind w:right="-29"/>
        <w:jc w:val="center"/>
        <w:rPr>
          <w:rFonts w:eastAsiaTheme="minorHAnsi"/>
          <w:color w:val="000000" w:themeColor="text1"/>
          <w:sz w:val="22"/>
          <w:szCs w:val="22"/>
          <w:lang w:eastAsia="en-US"/>
        </w:rPr>
      </w:pPr>
    </w:p>
    <w:p w14:paraId="18C258D1" w14:textId="77777777" w:rsidR="00855DAD" w:rsidRPr="008044F4" w:rsidRDefault="00855DAD" w:rsidP="00855DAD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8044F4">
        <w:rPr>
          <w:sz w:val="22"/>
        </w:rPr>
        <w:t>(3 de junho de 2021 – Sessão virtual)</w:t>
      </w:r>
    </w:p>
    <w:p w14:paraId="72D60CFC" w14:textId="77777777" w:rsidR="00855DAD" w:rsidRPr="008044F4" w:rsidRDefault="00855DAD" w:rsidP="00855DAD">
      <w:pPr>
        <w:jc w:val="center"/>
        <w:rPr>
          <w:rFonts w:eastAsiaTheme="minorHAnsi"/>
          <w:color w:val="000000" w:themeColor="text1"/>
          <w:sz w:val="22"/>
          <w:szCs w:val="22"/>
          <w:lang w:eastAsia="en-US"/>
        </w:rPr>
      </w:pPr>
    </w:p>
    <w:p w14:paraId="27FC9728" w14:textId="3F3F1DCB" w:rsidR="00855DAD" w:rsidRPr="008044F4" w:rsidRDefault="00855DAD" w:rsidP="00822B18">
      <w:pPr>
        <w:jc w:val="center"/>
        <w:rPr>
          <w:rFonts w:eastAsiaTheme="minorHAnsi"/>
          <w:color w:val="000000" w:themeColor="text1"/>
          <w:sz w:val="22"/>
          <w:szCs w:val="22"/>
        </w:rPr>
        <w:sectPr w:rsidR="00855DAD" w:rsidRPr="008044F4">
          <w:pgSz w:w="12240" w:h="15840"/>
          <w:pgMar w:top="2160" w:right="1570" w:bottom="1296" w:left="1714" w:header="1296" w:footer="1296" w:gutter="0"/>
          <w:cols w:space="720"/>
        </w:sectPr>
      </w:pPr>
      <w:r w:rsidRPr="008044F4">
        <w:rPr>
          <w:color w:val="000000" w:themeColor="text1"/>
          <w:sz w:val="22"/>
        </w:rPr>
        <w:t>(Aprovada pela CAJP em sua reunião de 18 de março de 2021)</w:t>
      </w:r>
      <w:r w:rsidRPr="008044F4">
        <w:rPr>
          <w:rFonts w:eastAsiaTheme="minorHAnsi"/>
          <w:b/>
          <w:sz w:val="22"/>
          <w:szCs w:val="22"/>
          <w:vertAlign w:val="superscript"/>
          <w:lang w:eastAsia="en-US"/>
        </w:rPr>
        <w:t xml:space="preserve"> </w:t>
      </w:r>
    </w:p>
    <w:p w14:paraId="203F9088" w14:textId="77777777" w:rsidR="00855DAD" w:rsidRPr="008044F4" w:rsidRDefault="00855DAD" w:rsidP="00855DAD">
      <w:pPr>
        <w:rPr>
          <w:rFonts w:eastAsiaTheme="minorHAnsi"/>
          <w:color w:val="000000" w:themeColor="text1"/>
          <w:sz w:val="22"/>
          <w:szCs w:val="22"/>
          <w:lang w:eastAsia="en-US"/>
        </w:rPr>
      </w:pPr>
    </w:p>
    <w:p w14:paraId="41987152" w14:textId="77777777" w:rsidR="00855DAD" w:rsidRPr="008044F4" w:rsidRDefault="00855DAD" w:rsidP="00855DAD">
      <w:pPr>
        <w:ind w:right="-29"/>
        <w:jc w:val="center"/>
        <w:rPr>
          <w:rFonts w:eastAsiaTheme="minorHAnsi"/>
          <w:color w:val="000000" w:themeColor="text1"/>
          <w:sz w:val="22"/>
          <w:szCs w:val="22"/>
        </w:rPr>
      </w:pPr>
      <w:r w:rsidRPr="008044F4">
        <w:rPr>
          <w:color w:val="000000" w:themeColor="text1"/>
          <w:sz w:val="22"/>
        </w:rPr>
        <w:t>SESSÃO EXTRAORDINÁRIA PARA PROMOVER O ESTUDO DO DIREITO INTERNACIONAL PRIVADO NAS AMÉRICAS</w:t>
      </w:r>
    </w:p>
    <w:p w14:paraId="10402E4F" w14:textId="77777777" w:rsidR="00855DAD" w:rsidRPr="008044F4" w:rsidRDefault="00855DAD" w:rsidP="00855DAD">
      <w:pPr>
        <w:ind w:right="-29"/>
        <w:rPr>
          <w:rFonts w:eastAsiaTheme="minorHAnsi"/>
          <w:color w:val="000000" w:themeColor="text1"/>
          <w:sz w:val="22"/>
          <w:szCs w:val="22"/>
          <w:lang w:eastAsia="en-US"/>
        </w:rPr>
      </w:pPr>
    </w:p>
    <w:p w14:paraId="093D462C" w14:textId="77777777" w:rsidR="00855DAD" w:rsidRPr="008044F4" w:rsidRDefault="00855DAD" w:rsidP="00855DAD">
      <w:pPr>
        <w:jc w:val="center"/>
        <w:rPr>
          <w:rFonts w:eastAsiaTheme="minorHAnsi"/>
          <w:color w:val="000000" w:themeColor="text1"/>
          <w:sz w:val="22"/>
          <w:szCs w:val="22"/>
        </w:rPr>
      </w:pPr>
      <w:r w:rsidRPr="008044F4">
        <w:rPr>
          <w:color w:val="000000" w:themeColor="text1"/>
          <w:sz w:val="22"/>
        </w:rPr>
        <w:t>AGENDA</w:t>
      </w:r>
    </w:p>
    <w:p w14:paraId="0EB9C5AD" w14:textId="77777777" w:rsidR="00855DAD" w:rsidRPr="008044F4" w:rsidRDefault="00855DAD" w:rsidP="00855DAD">
      <w:pPr>
        <w:ind w:right="-29"/>
        <w:rPr>
          <w:rFonts w:eastAsiaTheme="minorHAnsi"/>
          <w:color w:val="000000" w:themeColor="text1"/>
          <w:sz w:val="22"/>
          <w:szCs w:val="22"/>
          <w:lang w:eastAsia="en-US"/>
        </w:rPr>
      </w:pPr>
    </w:p>
    <w:p w14:paraId="07E14076" w14:textId="77777777" w:rsidR="00855DAD" w:rsidRPr="008044F4" w:rsidRDefault="00855DAD" w:rsidP="00855DAD">
      <w:pPr>
        <w:ind w:left="3240"/>
        <w:jc w:val="both"/>
        <w:rPr>
          <w:sz w:val="22"/>
          <w:szCs w:val="22"/>
          <w:lang w:eastAsia="en-US"/>
        </w:rPr>
      </w:pPr>
      <w:r w:rsidRPr="008044F4">
        <w:rPr>
          <w:sz w:val="22"/>
          <w:szCs w:val="22"/>
          <w:u w:val="single"/>
          <w:lang w:eastAsia="en-US"/>
        </w:rPr>
        <w:t>Data</w:t>
      </w:r>
      <w:r w:rsidRPr="008044F4">
        <w:rPr>
          <w:sz w:val="22"/>
          <w:szCs w:val="22"/>
          <w:lang w:eastAsia="en-US"/>
        </w:rPr>
        <w:t>:</w:t>
      </w:r>
      <w:r w:rsidRPr="008044F4">
        <w:rPr>
          <w:sz w:val="22"/>
          <w:szCs w:val="22"/>
          <w:lang w:eastAsia="en-US"/>
        </w:rPr>
        <w:tab/>
        <w:t>3 de junho de 2021</w:t>
      </w:r>
    </w:p>
    <w:p w14:paraId="6772B4B3" w14:textId="77777777" w:rsidR="00855DAD" w:rsidRPr="008044F4" w:rsidRDefault="00855DAD" w:rsidP="00855DAD">
      <w:pPr>
        <w:ind w:left="3240"/>
        <w:rPr>
          <w:sz w:val="22"/>
          <w:szCs w:val="22"/>
          <w:lang w:eastAsia="en-US"/>
        </w:rPr>
      </w:pPr>
      <w:r w:rsidRPr="008044F4">
        <w:rPr>
          <w:sz w:val="22"/>
          <w:szCs w:val="22"/>
          <w:u w:val="single"/>
          <w:lang w:eastAsia="en-US"/>
        </w:rPr>
        <w:t>Hora</w:t>
      </w:r>
      <w:r w:rsidRPr="008044F4">
        <w:rPr>
          <w:sz w:val="22"/>
          <w:szCs w:val="22"/>
          <w:lang w:eastAsia="en-US"/>
        </w:rPr>
        <w:t>:</w:t>
      </w:r>
      <w:r w:rsidRPr="008044F4">
        <w:rPr>
          <w:sz w:val="22"/>
          <w:szCs w:val="22"/>
          <w:lang w:eastAsia="en-US"/>
        </w:rPr>
        <w:tab/>
        <w:t>14h30 – 16h00</w:t>
      </w:r>
    </w:p>
    <w:p w14:paraId="368B1BF5" w14:textId="77777777" w:rsidR="00855DAD" w:rsidRPr="008044F4" w:rsidRDefault="00855DAD" w:rsidP="00855DAD">
      <w:pPr>
        <w:ind w:left="3240"/>
        <w:jc w:val="both"/>
        <w:rPr>
          <w:sz w:val="22"/>
          <w:szCs w:val="22"/>
          <w:lang w:eastAsia="en-US"/>
        </w:rPr>
      </w:pPr>
      <w:r w:rsidRPr="008044F4">
        <w:rPr>
          <w:sz w:val="22"/>
          <w:szCs w:val="22"/>
          <w:u w:val="single"/>
          <w:lang w:eastAsia="en-US"/>
        </w:rPr>
        <w:t>Local</w:t>
      </w:r>
      <w:r w:rsidRPr="008044F4">
        <w:rPr>
          <w:sz w:val="22"/>
          <w:szCs w:val="22"/>
          <w:lang w:eastAsia="en-US"/>
        </w:rPr>
        <w:t>:</w:t>
      </w:r>
      <w:r w:rsidRPr="008044F4">
        <w:rPr>
          <w:sz w:val="22"/>
          <w:szCs w:val="22"/>
          <w:lang w:eastAsia="en-US"/>
        </w:rPr>
        <w:tab/>
        <w:t>Virtual</w:t>
      </w:r>
    </w:p>
    <w:p w14:paraId="11BC532F" w14:textId="77777777" w:rsidR="00855DAD" w:rsidRPr="008044F4" w:rsidRDefault="00855DAD" w:rsidP="00855DAD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14:paraId="00CFE900" w14:textId="77777777" w:rsidR="00855DAD" w:rsidRPr="008044F4" w:rsidRDefault="00855DAD" w:rsidP="00855DAD">
      <w:pPr>
        <w:jc w:val="both"/>
        <w:rPr>
          <w:sz w:val="22"/>
          <w:szCs w:val="22"/>
          <w:lang w:eastAsia="en-US"/>
        </w:rPr>
      </w:pPr>
    </w:p>
    <w:p w14:paraId="432A5DF2" w14:textId="77777777" w:rsidR="00855DAD" w:rsidRPr="008044F4" w:rsidRDefault="00855DAD" w:rsidP="00855DAD">
      <w:pPr>
        <w:ind w:firstLine="720"/>
        <w:jc w:val="both"/>
        <w:rPr>
          <w:bCs/>
          <w:color w:val="000000"/>
          <w:sz w:val="22"/>
          <w:szCs w:val="22"/>
        </w:rPr>
      </w:pPr>
      <w:r w:rsidRPr="008044F4">
        <w:rPr>
          <w:sz w:val="22"/>
        </w:rPr>
        <w:t>A resolução da Assembleia Geral AG/RES. 2959 (L-O/20), “</w:t>
      </w:r>
      <w:r w:rsidRPr="008044F4">
        <w:rPr>
          <w:color w:val="000000"/>
          <w:sz w:val="22"/>
        </w:rPr>
        <w:t>Programa Interamericano para o Desenvolvimento do Direito Internacional</w:t>
      </w:r>
      <w:r w:rsidRPr="008044F4">
        <w:rPr>
          <w:sz w:val="22"/>
        </w:rPr>
        <w:t xml:space="preserve">”, solicitou ao Conselho Permanente a realização de uma sessão extraordinária para </w:t>
      </w:r>
      <w:r w:rsidRPr="008044F4">
        <w:rPr>
          <w:color w:val="000000"/>
          <w:sz w:val="22"/>
        </w:rPr>
        <w:t>promover o estudo do Direito internacional privado nas Américas, com a possível participação de organizações dedicadas ao tema, a serem convidadas por consenso entre os Estados membros</w:t>
      </w:r>
      <w:r w:rsidRPr="008044F4">
        <w:rPr>
          <w:sz w:val="22"/>
        </w:rPr>
        <w:t>.</w:t>
      </w:r>
    </w:p>
    <w:p w14:paraId="4B62E88D" w14:textId="77777777" w:rsidR="00855DAD" w:rsidRPr="008044F4" w:rsidRDefault="00855DAD" w:rsidP="00855DAD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14:paraId="2C805426" w14:textId="77777777" w:rsidR="00855DAD" w:rsidRPr="008044F4" w:rsidRDefault="00855DAD" w:rsidP="00855DAD">
      <w:pPr>
        <w:suppressAutoHyphens/>
        <w:rPr>
          <w:sz w:val="22"/>
          <w:szCs w:val="22"/>
          <w:lang w:eastAsia="en-US"/>
        </w:rPr>
      </w:pPr>
    </w:p>
    <w:p w14:paraId="5228F0FF" w14:textId="77777777" w:rsidR="00855DAD" w:rsidRPr="008044F4" w:rsidRDefault="00855DAD" w:rsidP="00855DAD">
      <w:pPr>
        <w:suppressAutoHyphens/>
        <w:jc w:val="center"/>
        <w:rPr>
          <w:sz w:val="22"/>
          <w:szCs w:val="22"/>
        </w:rPr>
      </w:pPr>
      <w:r w:rsidRPr="008044F4">
        <w:rPr>
          <w:sz w:val="22"/>
          <w:szCs w:val="22"/>
        </w:rPr>
        <w:t>AGENDA</w:t>
      </w:r>
    </w:p>
    <w:p w14:paraId="07B25383" w14:textId="77777777" w:rsidR="00855DAD" w:rsidRPr="008044F4" w:rsidRDefault="00855DAD" w:rsidP="00855DAD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14:paraId="5F3A7924" w14:textId="77777777" w:rsidR="00855DAD" w:rsidRPr="008044F4" w:rsidRDefault="00855DAD" w:rsidP="00855DAD">
      <w:pPr>
        <w:widowControl w:val="0"/>
        <w:numPr>
          <w:ilvl w:val="0"/>
          <w:numId w:val="24"/>
        </w:numPr>
        <w:snapToGrid w:val="0"/>
        <w:ind w:left="720" w:hanging="720"/>
        <w:jc w:val="both"/>
        <w:rPr>
          <w:sz w:val="22"/>
          <w:szCs w:val="22"/>
        </w:rPr>
      </w:pPr>
      <w:r w:rsidRPr="008044F4">
        <w:rPr>
          <w:sz w:val="22"/>
          <w:szCs w:val="22"/>
        </w:rPr>
        <w:t>Discurso de abertura do Presidente da Comissão de Assuntos Jurídicos e Políticos, Embaixador Josué Fialho, Representante Permanente da República Dominicana junto à OEA</w:t>
      </w:r>
    </w:p>
    <w:p w14:paraId="61464EE4" w14:textId="77777777" w:rsidR="00855DAD" w:rsidRPr="008044F4" w:rsidRDefault="00855DAD" w:rsidP="00855DAD">
      <w:pPr>
        <w:widowControl w:val="0"/>
        <w:snapToGrid w:val="0"/>
        <w:ind w:left="720"/>
        <w:jc w:val="both"/>
        <w:rPr>
          <w:sz w:val="22"/>
          <w:szCs w:val="22"/>
        </w:rPr>
      </w:pPr>
    </w:p>
    <w:p w14:paraId="614D617C" w14:textId="77777777" w:rsidR="00855DAD" w:rsidRPr="008044F4" w:rsidRDefault="00855DAD" w:rsidP="00855DAD">
      <w:pPr>
        <w:widowControl w:val="0"/>
        <w:numPr>
          <w:ilvl w:val="0"/>
          <w:numId w:val="24"/>
        </w:numPr>
        <w:snapToGrid w:val="0"/>
        <w:spacing w:line="360" w:lineRule="auto"/>
        <w:ind w:left="720" w:hanging="720"/>
        <w:jc w:val="both"/>
        <w:rPr>
          <w:sz w:val="22"/>
          <w:szCs w:val="22"/>
        </w:rPr>
      </w:pPr>
      <w:r w:rsidRPr="008044F4">
        <w:rPr>
          <w:sz w:val="22"/>
          <w:szCs w:val="22"/>
        </w:rPr>
        <w:t>Apresentações dos convidados</w:t>
      </w:r>
    </w:p>
    <w:p w14:paraId="70A1B806" w14:textId="7366D613" w:rsidR="00855DAD" w:rsidRPr="008044F4" w:rsidRDefault="00855DAD" w:rsidP="00855DAD">
      <w:pPr>
        <w:widowControl w:val="0"/>
        <w:numPr>
          <w:ilvl w:val="1"/>
          <w:numId w:val="25"/>
        </w:numPr>
        <w:snapToGrid w:val="0"/>
        <w:ind w:hanging="720"/>
        <w:jc w:val="both"/>
        <w:rPr>
          <w:sz w:val="22"/>
          <w:szCs w:val="22"/>
        </w:rPr>
      </w:pPr>
      <w:r w:rsidRPr="008044F4">
        <w:rPr>
          <w:sz w:val="22"/>
          <w:szCs w:val="22"/>
        </w:rPr>
        <w:t>Intervenção da Doutora Jeannette Tramhel, representando o Departamento de Direito Internacional da Secretaria-Geral da OEA</w:t>
      </w:r>
    </w:p>
    <w:p w14:paraId="68651A4D" w14:textId="6366CE61" w:rsidR="00822B18" w:rsidRPr="008044F4" w:rsidRDefault="00822B18" w:rsidP="00822B18">
      <w:pPr>
        <w:widowControl w:val="0"/>
        <w:numPr>
          <w:ilvl w:val="2"/>
          <w:numId w:val="25"/>
        </w:numPr>
        <w:snapToGrid w:val="0"/>
        <w:ind w:left="1440" w:firstLine="0"/>
        <w:jc w:val="both"/>
        <w:rPr>
          <w:sz w:val="22"/>
          <w:szCs w:val="22"/>
          <w:lang w:eastAsia="en-US"/>
        </w:rPr>
      </w:pPr>
      <w:r w:rsidRPr="008044F4">
        <w:rPr>
          <w:sz w:val="22"/>
          <w:szCs w:val="22"/>
          <w:lang w:eastAsia="en-US"/>
        </w:rPr>
        <w:t xml:space="preserve">Biografia: </w:t>
      </w:r>
      <w:hyperlink r:id="rId8" w:history="1">
        <w:r w:rsidR="00214182" w:rsidRPr="008044F4">
          <w:rPr>
            <w:rStyle w:val="Hyperlink"/>
            <w:sz w:val="22"/>
            <w:szCs w:val="22"/>
            <w:lang w:val="pt-BR" w:eastAsia="en-US"/>
          </w:rPr>
          <w:t>espanhol</w:t>
        </w:r>
      </w:hyperlink>
      <w:r w:rsidRPr="008044F4">
        <w:rPr>
          <w:sz w:val="22"/>
          <w:szCs w:val="22"/>
          <w:lang w:eastAsia="en-US"/>
        </w:rPr>
        <w:t>/</w:t>
      </w:r>
      <w:hyperlink r:id="rId9" w:history="1">
        <w:r w:rsidR="00214182" w:rsidRPr="008044F4">
          <w:rPr>
            <w:rStyle w:val="Hyperlink"/>
            <w:sz w:val="22"/>
            <w:szCs w:val="22"/>
            <w:lang w:val="pt-BR" w:eastAsia="en-US"/>
          </w:rPr>
          <w:t>inglês</w:t>
        </w:r>
      </w:hyperlink>
    </w:p>
    <w:p w14:paraId="09AEF788" w14:textId="093AA3A3" w:rsidR="00822B18" w:rsidRPr="008044F4" w:rsidRDefault="00822B18" w:rsidP="00822B18">
      <w:pPr>
        <w:widowControl w:val="0"/>
        <w:numPr>
          <w:ilvl w:val="2"/>
          <w:numId w:val="25"/>
        </w:numPr>
        <w:snapToGrid w:val="0"/>
        <w:ind w:left="1440" w:firstLine="0"/>
        <w:jc w:val="both"/>
        <w:rPr>
          <w:sz w:val="22"/>
          <w:szCs w:val="22"/>
          <w:lang w:eastAsia="en-US"/>
        </w:rPr>
      </w:pPr>
      <w:r w:rsidRPr="008044F4">
        <w:rPr>
          <w:sz w:val="22"/>
          <w:szCs w:val="22"/>
          <w:lang w:eastAsia="en-US"/>
        </w:rPr>
        <w:t xml:space="preserve">Apresentação: </w:t>
      </w:r>
      <w:hyperlink r:id="rId10" w:history="1">
        <w:r w:rsidR="00214182" w:rsidRPr="008044F4">
          <w:rPr>
            <w:rStyle w:val="Hyperlink"/>
            <w:sz w:val="22"/>
            <w:szCs w:val="22"/>
            <w:lang w:val="pt-BR" w:eastAsia="en-US"/>
          </w:rPr>
          <w:t>espanhol</w:t>
        </w:r>
      </w:hyperlink>
      <w:r w:rsidR="00214182" w:rsidRPr="008044F4">
        <w:rPr>
          <w:sz w:val="22"/>
          <w:szCs w:val="22"/>
        </w:rPr>
        <w:t>/</w:t>
      </w:r>
      <w:hyperlink r:id="rId11" w:history="1">
        <w:r w:rsidR="00214182" w:rsidRPr="008044F4">
          <w:rPr>
            <w:rStyle w:val="Hyperlink"/>
            <w:sz w:val="22"/>
            <w:szCs w:val="22"/>
            <w:lang w:val="pt-BR" w:eastAsia="en-US"/>
          </w:rPr>
          <w:t>inglês</w:t>
        </w:r>
      </w:hyperlink>
    </w:p>
    <w:p w14:paraId="071DA031" w14:textId="77777777" w:rsidR="00855DAD" w:rsidRPr="008044F4" w:rsidRDefault="00855DAD" w:rsidP="00822B18">
      <w:pPr>
        <w:widowControl w:val="0"/>
        <w:snapToGrid w:val="0"/>
        <w:ind w:left="1440"/>
        <w:jc w:val="both"/>
        <w:rPr>
          <w:sz w:val="22"/>
          <w:szCs w:val="22"/>
        </w:rPr>
      </w:pPr>
    </w:p>
    <w:p w14:paraId="16971B65" w14:textId="4415317F" w:rsidR="00855DAD" w:rsidRPr="008044F4" w:rsidRDefault="00855DAD" w:rsidP="00855DAD">
      <w:pPr>
        <w:widowControl w:val="0"/>
        <w:numPr>
          <w:ilvl w:val="1"/>
          <w:numId w:val="25"/>
        </w:numPr>
        <w:snapToGrid w:val="0"/>
        <w:ind w:hanging="720"/>
        <w:jc w:val="both"/>
        <w:rPr>
          <w:sz w:val="22"/>
          <w:szCs w:val="22"/>
        </w:rPr>
      </w:pPr>
      <w:r w:rsidRPr="008044F4">
        <w:rPr>
          <w:sz w:val="22"/>
          <w:szCs w:val="22"/>
        </w:rPr>
        <w:t>Intervenção do Doutor José Antonio Moreno Rodríguez, Vice-Presidente da Comissão Jurídica Interamericana</w:t>
      </w:r>
    </w:p>
    <w:p w14:paraId="7C18A9BA" w14:textId="34F81930" w:rsidR="00822B18" w:rsidRPr="008044F4" w:rsidRDefault="008B67AF" w:rsidP="007662AE">
      <w:pPr>
        <w:widowControl w:val="0"/>
        <w:numPr>
          <w:ilvl w:val="2"/>
          <w:numId w:val="25"/>
        </w:numPr>
        <w:snapToGrid w:val="0"/>
        <w:ind w:left="1440" w:firstLine="0"/>
        <w:jc w:val="both"/>
        <w:rPr>
          <w:sz w:val="22"/>
          <w:szCs w:val="22"/>
        </w:rPr>
      </w:pPr>
      <w:hyperlink r:id="rId12" w:history="1">
        <w:r w:rsidR="00F637E2" w:rsidRPr="008044F4">
          <w:rPr>
            <w:rStyle w:val="Hyperlink"/>
            <w:sz w:val="22"/>
            <w:szCs w:val="22"/>
            <w:lang w:val="pt-BR" w:eastAsia="en-US"/>
          </w:rPr>
          <w:t>Biografia</w:t>
        </w:r>
      </w:hyperlink>
      <w:r w:rsidR="00F637E2" w:rsidRPr="008044F4">
        <w:rPr>
          <w:sz w:val="22"/>
          <w:szCs w:val="22"/>
          <w:lang w:eastAsia="en-US"/>
        </w:rPr>
        <w:t xml:space="preserve"> </w:t>
      </w:r>
    </w:p>
    <w:p w14:paraId="5EB8DDDD" w14:textId="77777777" w:rsidR="00F637E2" w:rsidRPr="008044F4" w:rsidRDefault="00F637E2" w:rsidP="00F637E2">
      <w:pPr>
        <w:widowControl w:val="0"/>
        <w:snapToGrid w:val="0"/>
        <w:ind w:left="1440"/>
        <w:jc w:val="both"/>
        <w:rPr>
          <w:sz w:val="22"/>
          <w:szCs w:val="22"/>
        </w:rPr>
      </w:pPr>
    </w:p>
    <w:p w14:paraId="082241CE" w14:textId="59BDAE39" w:rsidR="00855DAD" w:rsidRPr="008044F4" w:rsidRDefault="00855DAD" w:rsidP="00855DAD">
      <w:pPr>
        <w:widowControl w:val="0"/>
        <w:numPr>
          <w:ilvl w:val="1"/>
          <w:numId w:val="25"/>
        </w:numPr>
        <w:snapToGrid w:val="0"/>
        <w:ind w:hanging="720"/>
        <w:jc w:val="both"/>
        <w:rPr>
          <w:sz w:val="22"/>
        </w:rPr>
      </w:pPr>
      <w:r w:rsidRPr="008044F4">
        <w:rPr>
          <w:sz w:val="22"/>
        </w:rPr>
        <w:t>Intervenção da Doutora Paula María All, Presidente da Associação Americana de Direito Internacional Privado (ASADIP)</w:t>
      </w:r>
    </w:p>
    <w:p w14:paraId="5CD19A18" w14:textId="5AFDDB7C" w:rsidR="00822B18" w:rsidRPr="008044F4" w:rsidRDefault="008B67AF" w:rsidP="00822B18">
      <w:pPr>
        <w:pStyle w:val="ListParagraph"/>
        <w:widowControl w:val="0"/>
        <w:numPr>
          <w:ilvl w:val="0"/>
          <w:numId w:val="26"/>
        </w:numPr>
        <w:snapToGrid w:val="0"/>
        <w:ind w:hanging="720"/>
        <w:jc w:val="both"/>
        <w:rPr>
          <w:sz w:val="22"/>
        </w:rPr>
      </w:pPr>
      <w:hyperlink r:id="rId13" w:history="1">
        <w:r w:rsidR="00F637E2" w:rsidRPr="008044F4">
          <w:rPr>
            <w:rStyle w:val="Hyperlink"/>
            <w:sz w:val="22"/>
            <w:szCs w:val="22"/>
            <w:lang w:val="pt-BR" w:eastAsia="en-US"/>
          </w:rPr>
          <w:t>Biografia</w:t>
        </w:r>
      </w:hyperlink>
    </w:p>
    <w:p w14:paraId="25432101" w14:textId="77777777" w:rsidR="00855DAD" w:rsidRPr="008044F4" w:rsidRDefault="00855DAD" w:rsidP="00855DAD">
      <w:pPr>
        <w:widowControl w:val="0"/>
        <w:snapToGrid w:val="0"/>
        <w:jc w:val="both"/>
        <w:rPr>
          <w:sz w:val="22"/>
        </w:rPr>
      </w:pPr>
    </w:p>
    <w:p w14:paraId="406806A7" w14:textId="77777777" w:rsidR="00F637E2" w:rsidRPr="008044F4" w:rsidRDefault="00822B18" w:rsidP="00F637E2">
      <w:pPr>
        <w:numPr>
          <w:ilvl w:val="1"/>
          <w:numId w:val="25"/>
        </w:numPr>
        <w:ind w:left="1080"/>
        <w:contextualSpacing/>
        <w:jc w:val="both"/>
        <w:rPr>
          <w:sz w:val="22"/>
          <w:szCs w:val="22"/>
          <w:lang w:eastAsia="en-US"/>
        </w:rPr>
      </w:pPr>
      <w:r w:rsidRPr="008044F4">
        <w:rPr>
          <w:sz w:val="22"/>
          <w:szCs w:val="22"/>
          <w:lang w:eastAsia="en-US"/>
        </w:rPr>
        <w:t xml:space="preserve"> </w:t>
      </w:r>
      <w:r w:rsidRPr="008044F4">
        <w:rPr>
          <w:sz w:val="22"/>
          <w:szCs w:val="22"/>
          <w:lang w:eastAsia="en-US"/>
        </w:rPr>
        <w:tab/>
        <w:t xml:space="preserve">Intervenção da professora Doutora María Blanca Noodt, Professora de Direito </w:t>
      </w:r>
    </w:p>
    <w:p w14:paraId="2CAD8853" w14:textId="1D46CE60" w:rsidR="00822B18" w:rsidRPr="008044F4" w:rsidRDefault="00822B18" w:rsidP="00F637E2">
      <w:pPr>
        <w:ind w:left="1080" w:firstLine="360"/>
        <w:contextualSpacing/>
        <w:jc w:val="both"/>
        <w:rPr>
          <w:sz w:val="22"/>
          <w:szCs w:val="22"/>
          <w:lang w:eastAsia="en-US"/>
        </w:rPr>
      </w:pPr>
      <w:r w:rsidRPr="008044F4">
        <w:rPr>
          <w:sz w:val="22"/>
          <w:szCs w:val="22"/>
          <w:lang w:eastAsia="en-US"/>
        </w:rPr>
        <w:t>Internacional Privado da Universidade de Buenos Aires</w:t>
      </w:r>
    </w:p>
    <w:p w14:paraId="1853B07F" w14:textId="35342EF3" w:rsidR="00822B18" w:rsidRPr="008044F4" w:rsidRDefault="008B67AF" w:rsidP="00EA40CF">
      <w:pPr>
        <w:widowControl w:val="0"/>
        <w:numPr>
          <w:ilvl w:val="2"/>
          <w:numId w:val="25"/>
        </w:numPr>
        <w:snapToGrid w:val="0"/>
        <w:ind w:left="1440" w:firstLine="90"/>
        <w:jc w:val="both"/>
        <w:rPr>
          <w:sz w:val="22"/>
          <w:szCs w:val="22"/>
          <w:lang w:eastAsia="en-US"/>
        </w:rPr>
      </w:pPr>
      <w:hyperlink r:id="rId14" w:history="1">
        <w:r w:rsidR="00EA40CF" w:rsidRPr="008044F4">
          <w:rPr>
            <w:rStyle w:val="Hyperlink"/>
            <w:sz w:val="22"/>
            <w:szCs w:val="22"/>
            <w:lang w:val="pt-BR" w:eastAsia="en-US"/>
          </w:rPr>
          <w:t>Biografia</w:t>
        </w:r>
      </w:hyperlink>
    </w:p>
    <w:p w14:paraId="47A9C192" w14:textId="77777777" w:rsidR="00855DAD" w:rsidRPr="008044F4" w:rsidRDefault="00855DAD" w:rsidP="00EA40CF">
      <w:pPr>
        <w:ind w:left="1440"/>
        <w:contextualSpacing/>
        <w:jc w:val="both"/>
        <w:rPr>
          <w:sz w:val="22"/>
          <w:szCs w:val="22"/>
        </w:rPr>
      </w:pPr>
    </w:p>
    <w:p w14:paraId="5673D16F" w14:textId="77777777" w:rsidR="00855DAD" w:rsidRPr="008044F4" w:rsidRDefault="00855DAD" w:rsidP="00EA40CF">
      <w:pPr>
        <w:widowControl w:val="0"/>
        <w:numPr>
          <w:ilvl w:val="0"/>
          <w:numId w:val="24"/>
        </w:numPr>
        <w:snapToGrid w:val="0"/>
        <w:ind w:left="720" w:hanging="720"/>
        <w:jc w:val="both"/>
        <w:rPr>
          <w:sz w:val="22"/>
          <w:szCs w:val="22"/>
        </w:rPr>
      </w:pPr>
      <w:r w:rsidRPr="008044F4">
        <w:rPr>
          <w:sz w:val="22"/>
        </w:rPr>
        <w:t>Intervenções das delegações dos Estados membros</w:t>
      </w:r>
    </w:p>
    <w:p w14:paraId="34366F88" w14:textId="65BE3F50" w:rsidR="00855DAD" w:rsidRPr="008044F4" w:rsidRDefault="00855DAD" w:rsidP="00EA40CF">
      <w:pPr>
        <w:autoSpaceDE w:val="0"/>
        <w:autoSpaceDN w:val="0"/>
        <w:adjustRightInd w:val="0"/>
        <w:jc w:val="both"/>
        <w:rPr>
          <w:color w:val="000000"/>
        </w:rPr>
      </w:pPr>
      <w:r w:rsidRPr="008044F4"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57A190B" wp14:editId="27979E5B">
                <wp:simplePos x="0" y="0"/>
                <wp:positionH relativeFrom="column">
                  <wp:posOffset>-91440</wp:posOffset>
                </wp:positionH>
                <wp:positionV relativeFrom="page">
                  <wp:posOffset>10469880</wp:posOffset>
                </wp:positionV>
                <wp:extent cx="1792605" cy="12065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260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13821D" w14:textId="77777777" w:rsidR="00855DAD" w:rsidRDefault="00855DAD" w:rsidP="00855DA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sz w:val="18"/>
                              </w:rPr>
                              <w:t>CP43558P05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7A190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7.2pt;margin-top:824.4pt;width:141.15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+C1BgIAAPUDAAAOAAAAZHJzL2Uyb0RvYy54bWysU8FuEzEQvSPxD5bvZDchSekqm6q0KkIq&#10;LVLLBzheO2vh9Zixk93y9Yy9SQjlhrhYtmf85s1749XV0Fm2VxgMuJpPJyVnyklojNvW/Nvz3bsP&#10;nIUoXCMsOFXzFxX41frtm1XvKzWDFmyjkBGIC1Xva97G6KuiCLJVnQgT8MpRUAN2ItIRt0WDoif0&#10;zhazslwWPWDjEaQKgW5vxyBfZ3ytlYyPWgcVma05cYt5xbxu0lqsV6LaovCtkQca4h9YdMI4KnqC&#10;uhVRsB2av6A6IxEC6DiR0BWgtZEq90DdTMtX3Ty1wqvcC4kT/Emm8P9g5cP+KzLT1HzJmRMdWfSs&#10;hsg+wsCWSZ3eh4qSnjylxYGuyeXcafD3IL8H5uCmFW6rrhGhb5VoiN00vSzOno44IYFs+i/QUBmx&#10;i5CBBo1dko7EYIROLr2cnElUZCp5cTlblgvOJMWms3K5yNYVojq+9hjiJwUdS5uaIzmf0cX+PsTE&#10;RlTHlFTMwZ2xNrtv3R8XlJhuMvtEeKQeh82QZXp/FGUDzQu1gzDOFP2B+EiLttDXXFrjOWsBf76+&#10;S3lkH0U462nuah5+7AQqzuxnR9JdTufzNKj5MF9czOiA55HNeUQ4SVA1j5yN25s4DvfOo9m2VGk0&#10;y8E1ya1NViL5MrI/tEmzlQU6/IM0vOfnnPX7t65/AQAA//8DAFBLAwQUAAYACAAAACEArYUIcOAA&#10;AAANAQAADwAAAGRycy9kb3ducmV2LnhtbEyPzU7DMBCE70i8g7VI3Fq7VUjTNE6FQFxBlB+pNzfe&#10;JhHxOordJrw92xM97syn2ZliO7lOnHEIrScNi7kCgVR521Kt4fPjZZaBCNGQNZ0n1PCLAbbl7U1h&#10;cutHesfzLtaCQyjkRkMTY59LGaoGnQlz3yOxd/SDM5HPoZZ2MCOHu04ulUqlMy3xh8b0+NRg9bM7&#10;OQ1fr8f9d6Le6mf30I9+UpLcWmp9fzc9bkBEnOI/DJf6XB1K7nTwJ7JBdBpmiyRhlI00yXgEI8t0&#10;tQZxuEjpKgNZFvJ6RfkHAAD//wMAUEsBAi0AFAAGAAgAAAAhALaDOJL+AAAA4QEAABMAAAAAAAAA&#10;AAAAAAAAAAAAAFtDb250ZW50X1R5cGVzXS54bWxQSwECLQAUAAYACAAAACEAOP0h/9YAAACUAQAA&#10;CwAAAAAAAAAAAAAAAAAvAQAAX3JlbHMvLnJlbHNQSwECLQAUAAYACAAAACEAHAvgtQYCAAD1AwAA&#10;DgAAAAAAAAAAAAAAAAAuAgAAZHJzL2Uyb0RvYy54bWxQSwECLQAUAAYACAAAACEArYUIcOAAAAAN&#10;AQAADwAAAAAAAAAAAAAAAABgBAAAZHJzL2Rvd25yZXYueG1sUEsFBgAAAAAEAAQA8wAAAG0FAAAA&#10;AA==&#10;" filled="f" stroked="f">
                <v:textbox>
                  <w:txbxContent>
                    <w:p w14:paraId="0F13821D" w14:textId="77777777" w:rsidR="00855DAD" w:rsidRDefault="00855DAD" w:rsidP="00855DA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sz w:val="18"/>
                        </w:rPr>
                        <w:t>CP43558P05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4C7A245C" w14:textId="7B9C3BEC" w:rsidR="00227869" w:rsidRPr="008044F4" w:rsidRDefault="008B67AF" w:rsidP="00855DAD">
      <w: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33B3C4EC" wp14:editId="2F72F79D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BEF6303" w14:textId="2A88C800" w:rsidR="008B67AF" w:rsidRPr="008B67AF" w:rsidRDefault="008B67A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sz w:val="18"/>
                              </w:rPr>
                              <w:t>CP44109P04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3C4E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-7.2pt;margin-top:10in;width:266.4pt;height:1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SfSfgIAAAkFAAAOAAAAZHJzL2Uyb0RvYy54bWysVMtu2zAQvBfoPxC8N7KVRx0jcuAmTVHA&#10;SAIkRc5rirKEUiRL0rbcr++QkmMj7aEoeqGWu8N9zurqumsV20jnG6MLPj4ZcSa1MGWjVwX/9nz3&#10;YcKZD6RLUkbLgu+k59ez9++utnYqc1MbVUrH4ET76dYWvA7BTrPMi1q25E+MlRrGyriWAq5ulZWO&#10;tvDeqiwfjS6yrXGldUZI76G97Y18lvxXlRThoaq8DEwVHLmFdLp0LuOZza5ounJk60YMadA/ZNFS&#10;oxH01dUtBWJr1/zmqm2EM95U4USYNjNV1QiZakA149Gbap5qsjLVguZ4+9om///civvNo2NNidlx&#10;pqnFiJ5lF9gn07Fx7M7W+ilATxaw0EEdkbFSbxdGfPeAZEeY/oEHOmK6yrXxizoZHmIAu9emxygC&#10;ytPTyWk+gUnAlueTi1GaSnZ4bZ0PX6RpWRQK7jDUlAFtFj7E+DTdQ2Iwbe4apdJglWbbgl+e5+dw&#10;T6BXpShAbC0K9nrFGakVeCuCSx6PnkaPt+RrtiFQxxvVlD1ZnFnrMnmvJZWfdcnCzqJtGvzmMVwr&#10;S86UhNsoJWSgRv0NEpUoPTS072FsbeiW3TAieIuapSl3mIczPZ+9FXcN8l2QD4/kQGC0E0sZHnBU&#10;yiApM0ic1cb9/JM+4sErWFEFFgJF/1iTQ03qqwbjLsdnZ3GD0uXs/GOOizu2LI8tet3eGDQOrEJ2&#10;SYz4oPZi5Uz7gt2dx6gwkRaIXXCMpxdvQr+m2H0h5/MEws5YCgv9ZMWehnFOz90LOTvQI4BY92a/&#10;OjR9w5Ie2/Nkvg6mahKFDl0d2o99S8wa/g1xoY/vCXX4g81+AQAA//8DAFBLAwQUAAYACAAAACEA&#10;oiJjj94AAAANAQAADwAAAGRycy9kb3ducmV2LnhtbEyPwU7DMBBE70j8g7VI3Fo7yC0lxKkQiCuI&#10;ApV6c+NtEhGvo9htwt+zPdHjzjzNzhTryXfihENsAxnI5goEUhVcS7WBr8/X2QpETJac7QKhgV+M&#10;sC6vrwqbuzDSB542qRYcQjG3BpqU+lzKWDXobZyHHom9Qxi8TXwOtXSDHTncd/JOqaX0tiX+0Nge&#10;nxusfjZHb+D77bDbavVev/hFP4ZJSfIP0pjbm+npEUTCKf3DcK7P1aHkTvtwJBdFZ2CWac0oG1or&#10;XsXIIluxtD9L90sFsizk5YryDwAA//8DAFBLAQItABQABgAIAAAAIQC2gziS/gAAAOEBAAATAAAA&#10;AAAAAAAAAAAAAAAAAABbQ29udGVudF9UeXBlc10ueG1sUEsBAi0AFAAGAAgAAAAhADj9If/WAAAA&#10;lAEAAAsAAAAAAAAAAAAAAAAALwEAAF9yZWxzLy5yZWxzUEsBAi0AFAAGAAgAAAAhAKFRJ9J+AgAA&#10;CQUAAA4AAAAAAAAAAAAAAAAALgIAAGRycy9lMm9Eb2MueG1sUEsBAi0AFAAGAAgAAAAhAKIiY4/e&#10;AAAADQEAAA8AAAAAAAAAAAAAAAAA2AQAAGRycy9kb3ducmV2LnhtbFBLBQYAAAAABAAEAPMAAADj&#10;BQAAAAA=&#10;" filled="f" stroked="f">
                <v:stroke joinstyle="round"/>
                <v:textbox>
                  <w:txbxContent>
                    <w:p w14:paraId="2BEF6303" w14:textId="2A88C800" w:rsidR="008B67AF" w:rsidRPr="008B67AF" w:rsidRDefault="008B67AF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sz w:val="18"/>
                        </w:rPr>
                        <w:t>CP44109P04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227869" w:rsidRPr="008044F4" w:rsidSect="00F569E7">
      <w:headerReference w:type="even" r:id="rId15"/>
      <w:headerReference w:type="default" r:id="rId16"/>
      <w:footerReference w:type="even" r:id="rId17"/>
      <w:footerReference w:type="default" r:id="rId18"/>
      <w:type w:val="oddPage"/>
      <w:pgSz w:w="12240" w:h="15840" w:code="1"/>
      <w:pgMar w:top="2160" w:right="1570" w:bottom="1296" w:left="1699" w:header="1296" w:footer="1296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73CF8" w14:textId="77777777" w:rsidR="001C3CC3" w:rsidRPr="003F39B1" w:rsidRDefault="001C3CC3" w:rsidP="00000073">
      <w:r>
        <w:separator/>
      </w:r>
    </w:p>
  </w:endnote>
  <w:endnote w:type="continuationSeparator" w:id="0">
    <w:p w14:paraId="51B8265D" w14:textId="77777777" w:rsidR="001C3CC3" w:rsidRPr="003F39B1" w:rsidRDefault="001C3CC3" w:rsidP="0000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D6D43" w14:textId="77777777" w:rsidR="00BF4702" w:rsidRDefault="00493F60" w:rsidP="00D544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A5765C" w14:textId="77777777" w:rsidR="00BF4702" w:rsidRDefault="008B67AF" w:rsidP="005A13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927F1" w14:textId="77777777" w:rsidR="00BF4702" w:rsidRDefault="008B67AF" w:rsidP="005A134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B6519" w14:textId="77777777" w:rsidR="001C3CC3" w:rsidRPr="003F39B1" w:rsidRDefault="001C3CC3" w:rsidP="00000073">
      <w:r>
        <w:separator/>
      </w:r>
    </w:p>
  </w:footnote>
  <w:footnote w:type="continuationSeparator" w:id="0">
    <w:p w14:paraId="4521A8F8" w14:textId="77777777" w:rsidR="001C3CC3" w:rsidRPr="003F39B1" w:rsidRDefault="001C3CC3" w:rsidP="00000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BA620" w14:textId="77777777" w:rsidR="00BF4702" w:rsidRDefault="00493F60" w:rsidP="00582B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A0E42E" w14:textId="77777777" w:rsidR="00BF4702" w:rsidRDefault="008B67AF" w:rsidP="00D84A0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F2E9C" w14:textId="77777777" w:rsidR="00AF7069" w:rsidRDefault="00493F60">
    <w:pPr>
      <w:pStyle w:val="Header"/>
      <w:jc w:val="cen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685629">
      <w:t>- 2 -</w:t>
    </w:r>
    <w:r>
      <w:fldChar w:fldCharType="end"/>
    </w:r>
  </w:p>
  <w:p w14:paraId="02CC0B90" w14:textId="77777777" w:rsidR="00BF4702" w:rsidRDefault="008B67AF" w:rsidP="00582BBE">
    <w:pPr>
      <w:pStyle w:val="Header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236"/>
    <w:multiLevelType w:val="hybridMultilevel"/>
    <w:tmpl w:val="B0A07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56CA8"/>
    <w:multiLevelType w:val="hybridMultilevel"/>
    <w:tmpl w:val="789802A4"/>
    <w:lvl w:ilvl="0" w:tplc="80908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B66DB"/>
    <w:multiLevelType w:val="hybridMultilevel"/>
    <w:tmpl w:val="6D585606"/>
    <w:lvl w:ilvl="0" w:tplc="89BC5B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81C15"/>
    <w:multiLevelType w:val="hybridMultilevel"/>
    <w:tmpl w:val="1A4EA256"/>
    <w:lvl w:ilvl="0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E52022D"/>
    <w:multiLevelType w:val="hybridMultilevel"/>
    <w:tmpl w:val="CCFEBE16"/>
    <w:lvl w:ilvl="0" w:tplc="B442BAFA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  <w:vanish w:val="0"/>
      </w:rPr>
    </w:lvl>
    <w:lvl w:ilvl="1" w:tplc="10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144E24BE"/>
    <w:multiLevelType w:val="hybridMultilevel"/>
    <w:tmpl w:val="693EEDC8"/>
    <w:lvl w:ilvl="0" w:tplc="FB6AD3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 w:val="0"/>
        <w:bCs w:val="0"/>
        <w:i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077" w:hanging="360"/>
      </w:pPr>
      <w:rPr>
        <w:rFonts w:hint="default"/>
      </w:rPr>
    </w:lvl>
    <w:lvl w:ilvl="2" w:tplc="8E281EB6">
      <w:start w:val="1"/>
      <w:numFmt w:val="decimal"/>
      <w:lvlText w:val="%3"/>
      <w:lvlJc w:val="left"/>
      <w:pPr>
        <w:ind w:left="1797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51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5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7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1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515DD6"/>
    <w:multiLevelType w:val="hybridMultilevel"/>
    <w:tmpl w:val="CBDAE9C4"/>
    <w:lvl w:ilvl="0" w:tplc="5350A8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E82A62"/>
    <w:multiLevelType w:val="hybridMultilevel"/>
    <w:tmpl w:val="D4207C2E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23C6ACE"/>
    <w:multiLevelType w:val="hybridMultilevel"/>
    <w:tmpl w:val="443AC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923D6"/>
    <w:multiLevelType w:val="hybridMultilevel"/>
    <w:tmpl w:val="C40C89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F534D"/>
    <w:multiLevelType w:val="hybridMultilevel"/>
    <w:tmpl w:val="88A81C80"/>
    <w:lvl w:ilvl="0" w:tplc="9FB46A90">
      <w:numFmt w:val="bullet"/>
      <w:lvlText w:val="-"/>
      <w:lvlJc w:val="left"/>
      <w:pPr>
        <w:ind w:left="108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11" w15:restartNumberingAfterBreak="0">
    <w:nsid w:val="368C5A30"/>
    <w:multiLevelType w:val="hybridMultilevel"/>
    <w:tmpl w:val="97B6A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738BC"/>
    <w:multiLevelType w:val="hybridMultilevel"/>
    <w:tmpl w:val="AB86E472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8F665D7"/>
    <w:multiLevelType w:val="hybridMultilevel"/>
    <w:tmpl w:val="85884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75C8B"/>
    <w:multiLevelType w:val="hybridMultilevel"/>
    <w:tmpl w:val="0D7252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3CA6469"/>
    <w:multiLevelType w:val="hybridMultilevel"/>
    <w:tmpl w:val="41D85E06"/>
    <w:lvl w:ilvl="0" w:tplc="80908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09080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BC74AD"/>
    <w:multiLevelType w:val="hybridMultilevel"/>
    <w:tmpl w:val="C9D0ECB4"/>
    <w:lvl w:ilvl="0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 w15:restartNumberingAfterBreak="0">
    <w:nsid w:val="4C2E4C6B"/>
    <w:multiLevelType w:val="hybridMultilevel"/>
    <w:tmpl w:val="9E22F51A"/>
    <w:lvl w:ilvl="0" w:tplc="04090019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554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8" w15:restartNumberingAfterBreak="0">
    <w:nsid w:val="4D2D0D82"/>
    <w:multiLevelType w:val="hybridMultilevel"/>
    <w:tmpl w:val="E042C00C"/>
    <w:lvl w:ilvl="0" w:tplc="7BBC7C3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3495FC6"/>
    <w:multiLevelType w:val="hybridMultilevel"/>
    <w:tmpl w:val="0B98325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D64944"/>
    <w:multiLevelType w:val="hybridMultilevel"/>
    <w:tmpl w:val="1916D0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B6C6248"/>
    <w:multiLevelType w:val="hybridMultilevel"/>
    <w:tmpl w:val="5D60C0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E141F"/>
    <w:multiLevelType w:val="hybridMultilevel"/>
    <w:tmpl w:val="B890FDD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B90FB1"/>
    <w:multiLevelType w:val="hybridMultilevel"/>
    <w:tmpl w:val="39D89D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6"/>
  </w:num>
  <w:num w:numId="4">
    <w:abstractNumId w:val="10"/>
  </w:num>
  <w:num w:numId="5">
    <w:abstractNumId w:val="4"/>
  </w:num>
  <w:num w:numId="6">
    <w:abstractNumId w:val="8"/>
  </w:num>
  <w:num w:numId="7">
    <w:abstractNumId w:val="18"/>
  </w:num>
  <w:num w:numId="8">
    <w:abstractNumId w:val="14"/>
  </w:num>
  <w:num w:numId="9">
    <w:abstractNumId w:val="0"/>
  </w:num>
  <w:num w:numId="10">
    <w:abstractNumId w:val="16"/>
  </w:num>
  <w:num w:numId="11">
    <w:abstractNumId w:val="19"/>
  </w:num>
  <w:num w:numId="12">
    <w:abstractNumId w:val="12"/>
  </w:num>
  <w:num w:numId="13">
    <w:abstractNumId w:val="17"/>
  </w:num>
  <w:num w:numId="14">
    <w:abstractNumId w:val="5"/>
  </w:num>
  <w:num w:numId="15">
    <w:abstractNumId w:val="9"/>
  </w:num>
  <w:num w:numId="16">
    <w:abstractNumId w:val="23"/>
  </w:num>
  <w:num w:numId="17">
    <w:abstractNumId w:val="21"/>
  </w:num>
  <w:num w:numId="18">
    <w:abstractNumId w:val="13"/>
  </w:num>
  <w:num w:numId="19">
    <w:abstractNumId w:val="7"/>
  </w:num>
  <w:num w:numId="20">
    <w:abstractNumId w:val="11"/>
  </w:num>
  <w:num w:numId="21">
    <w:abstractNumId w:val="2"/>
  </w:num>
  <w:num w:numId="22">
    <w:abstractNumId w:val="1"/>
  </w:num>
  <w:num w:numId="23">
    <w:abstractNumId w:val="15"/>
  </w:num>
  <w:num w:numId="2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5"/>
  </w:num>
  <w:num w:numId="2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42D"/>
    <w:rsid w:val="00000073"/>
    <w:rsid w:val="000027C7"/>
    <w:rsid w:val="00006741"/>
    <w:rsid w:val="00020E86"/>
    <w:rsid w:val="000323C6"/>
    <w:rsid w:val="00042F98"/>
    <w:rsid w:val="00052817"/>
    <w:rsid w:val="00056126"/>
    <w:rsid w:val="000667CB"/>
    <w:rsid w:val="00070336"/>
    <w:rsid w:val="00086B4E"/>
    <w:rsid w:val="00091FCC"/>
    <w:rsid w:val="00093588"/>
    <w:rsid w:val="000A277F"/>
    <w:rsid w:val="000A621E"/>
    <w:rsid w:val="000B529D"/>
    <w:rsid w:val="000B5F51"/>
    <w:rsid w:val="000D70BE"/>
    <w:rsid w:val="000E1670"/>
    <w:rsid w:val="000E37F7"/>
    <w:rsid w:val="000E6223"/>
    <w:rsid w:val="000F3687"/>
    <w:rsid w:val="000F5072"/>
    <w:rsid w:val="000F5988"/>
    <w:rsid w:val="00101431"/>
    <w:rsid w:val="001053B7"/>
    <w:rsid w:val="001118CF"/>
    <w:rsid w:val="00132259"/>
    <w:rsid w:val="001369D5"/>
    <w:rsid w:val="00136E80"/>
    <w:rsid w:val="00143A38"/>
    <w:rsid w:val="0015312C"/>
    <w:rsid w:val="00174D1D"/>
    <w:rsid w:val="001803D5"/>
    <w:rsid w:val="00186DC0"/>
    <w:rsid w:val="00191FC1"/>
    <w:rsid w:val="001924E8"/>
    <w:rsid w:val="00195B07"/>
    <w:rsid w:val="001966B2"/>
    <w:rsid w:val="001A3802"/>
    <w:rsid w:val="001B38E1"/>
    <w:rsid w:val="001C3CC3"/>
    <w:rsid w:val="001C4E71"/>
    <w:rsid w:val="001E0B60"/>
    <w:rsid w:val="001E3C99"/>
    <w:rsid w:val="001F21FF"/>
    <w:rsid w:val="001F4626"/>
    <w:rsid w:val="001F6B6E"/>
    <w:rsid w:val="0021364F"/>
    <w:rsid w:val="00214182"/>
    <w:rsid w:val="00215156"/>
    <w:rsid w:val="002165D7"/>
    <w:rsid w:val="00227869"/>
    <w:rsid w:val="00233D6E"/>
    <w:rsid w:val="00241904"/>
    <w:rsid w:val="002535C1"/>
    <w:rsid w:val="002561A7"/>
    <w:rsid w:val="002642D1"/>
    <w:rsid w:val="0027370D"/>
    <w:rsid w:val="0029229D"/>
    <w:rsid w:val="002B1754"/>
    <w:rsid w:val="002B44F8"/>
    <w:rsid w:val="002B63E8"/>
    <w:rsid w:val="002C66A1"/>
    <w:rsid w:val="002D5C61"/>
    <w:rsid w:val="002D63D2"/>
    <w:rsid w:val="002D6463"/>
    <w:rsid w:val="002E1C1F"/>
    <w:rsid w:val="002F3C8A"/>
    <w:rsid w:val="002F555B"/>
    <w:rsid w:val="0030653E"/>
    <w:rsid w:val="003114E1"/>
    <w:rsid w:val="003316A8"/>
    <w:rsid w:val="0033584A"/>
    <w:rsid w:val="00340F48"/>
    <w:rsid w:val="00345605"/>
    <w:rsid w:val="00350226"/>
    <w:rsid w:val="003670E0"/>
    <w:rsid w:val="00367159"/>
    <w:rsid w:val="00370354"/>
    <w:rsid w:val="0037242D"/>
    <w:rsid w:val="00376C2B"/>
    <w:rsid w:val="003805F9"/>
    <w:rsid w:val="00387166"/>
    <w:rsid w:val="00390E6F"/>
    <w:rsid w:val="00393FA1"/>
    <w:rsid w:val="00397E48"/>
    <w:rsid w:val="003A3B37"/>
    <w:rsid w:val="003B590A"/>
    <w:rsid w:val="003C13D4"/>
    <w:rsid w:val="003C3812"/>
    <w:rsid w:val="0040131F"/>
    <w:rsid w:val="00401E9C"/>
    <w:rsid w:val="00404B46"/>
    <w:rsid w:val="0042352F"/>
    <w:rsid w:val="004270B0"/>
    <w:rsid w:val="004338B0"/>
    <w:rsid w:val="004354A9"/>
    <w:rsid w:val="004377F0"/>
    <w:rsid w:val="004457D2"/>
    <w:rsid w:val="00446E81"/>
    <w:rsid w:val="00451F0F"/>
    <w:rsid w:val="00453963"/>
    <w:rsid w:val="00455C4C"/>
    <w:rsid w:val="00461602"/>
    <w:rsid w:val="004624B6"/>
    <w:rsid w:val="00481298"/>
    <w:rsid w:val="00493F60"/>
    <w:rsid w:val="004B187E"/>
    <w:rsid w:val="004B1CF2"/>
    <w:rsid w:val="004B47B9"/>
    <w:rsid w:val="004B5A2F"/>
    <w:rsid w:val="004C1633"/>
    <w:rsid w:val="004C316C"/>
    <w:rsid w:val="004C4EB7"/>
    <w:rsid w:val="004D5C2F"/>
    <w:rsid w:val="004F1FA1"/>
    <w:rsid w:val="004F4C29"/>
    <w:rsid w:val="004F5C50"/>
    <w:rsid w:val="005162A8"/>
    <w:rsid w:val="0051741B"/>
    <w:rsid w:val="0052117B"/>
    <w:rsid w:val="005239EB"/>
    <w:rsid w:val="00532194"/>
    <w:rsid w:val="00533B43"/>
    <w:rsid w:val="00534807"/>
    <w:rsid w:val="00537DA3"/>
    <w:rsid w:val="00553C02"/>
    <w:rsid w:val="00556BD5"/>
    <w:rsid w:val="005611BE"/>
    <w:rsid w:val="005700DF"/>
    <w:rsid w:val="00584928"/>
    <w:rsid w:val="0059565F"/>
    <w:rsid w:val="005B2399"/>
    <w:rsid w:val="005B7C10"/>
    <w:rsid w:val="005C592B"/>
    <w:rsid w:val="005D0D0E"/>
    <w:rsid w:val="005E3816"/>
    <w:rsid w:val="005E3F5A"/>
    <w:rsid w:val="005E588B"/>
    <w:rsid w:val="005F1A0A"/>
    <w:rsid w:val="005F5CC2"/>
    <w:rsid w:val="006102F6"/>
    <w:rsid w:val="006128F7"/>
    <w:rsid w:val="00613B3F"/>
    <w:rsid w:val="00654785"/>
    <w:rsid w:val="00656CF7"/>
    <w:rsid w:val="00670214"/>
    <w:rsid w:val="00682894"/>
    <w:rsid w:val="00685629"/>
    <w:rsid w:val="006A354D"/>
    <w:rsid w:val="006C2C49"/>
    <w:rsid w:val="006E3888"/>
    <w:rsid w:val="006F0BDA"/>
    <w:rsid w:val="006F293C"/>
    <w:rsid w:val="00717308"/>
    <w:rsid w:val="0071752F"/>
    <w:rsid w:val="00727FC9"/>
    <w:rsid w:val="007447AF"/>
    <w:rsid w:val="007633F8"/>
    <w:rsid w:val="007638C4"/>
    <w:rsid w:val="00770077"/>
    <w:rsid w:val="007809BD"/>
    <w:rsid w:val="0078321C"/>
    <w:rsid w:val="007909FB"/>
    <w:rsid w:val="00791994"/>
    <w:rsid w:val="00796129"/>
    <w:rsid w:val="007962F1"/>
    <w:rsid w:val="00797716"/>
    <w:rsid w:val="007A7243"/>
    <w:rsid w:val="007D1A11"/>
    <w:rsid w:val="007E0010"/>
    <w:rsid w:val="007E6EB9"/>
    <w:rsid w:val="007E7296"/>
    <w:rsid w:val="008044F4"/>
    <w:rsid w:val="00810FF2"/>
    <w:rsid w:val="00817AB2"/>
    <w:rsid w:val="00822B18"/>
    <w:rsid w:val="008277AB"/>
    <w:rsid w:val="00830821"/>
    <w:rsid w:val="00833CCD"/>
    <w:rsid w:val="0085022B"/>
    <w:rsid w:val="008529DC"/>
    <w:rsid w:val="00855DAD"/>
    <w:rsid w:val="00862642"/>
    <w:rsid w:val="00862F15"/>
    <w:rsid w:val="00875048"/>
    <w:rsid w:val="008801AE"/>
    <w:rsid w:val="00881D1B"/>
    <w:rsid w:val="00884973"/>
    <w:rsid w:val="008919F2"/>
    <w:rsid w:val="00892B43"/>
    <w:rsid w:val="008A416E"/>
    <w:rsid w:val="008A57EB"/>
    <w:rsid w:val="008B636C"/>
    <w:rsid w:val="008B67AF"/>
    <w:rsid w:val="008C4EA8"/>
    <w:rsid w:val="008D4965"/>
    <w:rsid w:val="008E356C"/>
    <w:rsid w:val="008E4246"/>
    <w:rsid w:val="008E4F6E"/>
    <w:rsid w:val="008E5351"/>
    <w:rsid w:val="008E68FE"/>
    <w:rsid w:val="008F0A69"/>
    <w:rsid w:val="008F2922"/>
    <w:rsid w:val="008F63D0"/>
    <w:rsid w:val="00906795"/>
    <w:rsid w:val="009105E9"/>
    <w:rsid w:val="009141C3"/>
    <w:rsid w:val="0092465E"/>
    <w:rsid w:val="00927F5E"/>
    <w:rsid w:val="0094580B"/>
    <w:rsid w:val="009638D4"/>
    <w:rsid w:val="009641E0"/>
    <w:rsid w:val="00975128"/>
    <w:rsid w:val="00987D16"/>
    <w:rsid w:val="00992A66"/>
    <w:rsid w:val="009956F5"/>
    <w:rsid w:val="009A0714"/>
    <w:rsid w:val="009B38AF"/>
    <w:rsid w:val="009C33EE"/>
    <w:rsid w:val="009C4724"/>
    <w:rsid w:val="009C5B8F"/>
    <w:rsid w:val="009C7996"/>
    <w:rsid w:val="009E3476"/>
    <w:rsid w:val="009F3603"/>
    <w:rsid w:val="00A017FE"/>
    <w:rsid w:val="00A07275"/>
    <w:rsid w:val="00A20224"/>
    <w:rsid w:val="00A2446F"/>
    <w:rsid w:val="00A4569C"/>
    <w:rsid w:val="00A45E1D"/>
    <w:rsid w:val="00A47F5E"/>
    <w:rsid w:val="00A5145B"/>
    <w:rsid w:val="00A552B4"/>
    <w:rsid w:val="00A623D9"/>
    <w:rsid w:val="00A71A1B"/>
    <w:rsid w:val="00A741DC"/>
    <w:rsid w:val="00A82286"/>
    <w:rsid w:val="00A977CB"/>
    <w:rsid w:val="00AB0B8A"/>
    <w:rsid w:val="00AB634F"/>
    <w:rsid w:val="00AE540B"/>
    <w:rsid w:val="00B108DA"/>
    <w:rsid w:val="00B45CBC"/>
    <w:rsid w:val="00B61043"/>
    <w:rsid w:val="00B6606D"/>
    <w:rsid w:val="00B67725"/>
    <w:rsid w:val="00B7545D"/>
    <w:rsid w:val="00B85B61"/>
    <w:rsid w:val="00B90B4A"/>
    <w:rsid w:val="00BA0466"/>
    <w:rsid w:val="00BA1823"/>
    <w:rsid w:val="00BA5547"/>
    <w:rsid w:val="00BA5B70"/>
    <w:rsid w:val="00BB4786"/>
    <w:rsid w:val="00BB7C4C"/>
    <w:rsid w:val="00BC0335"/>
    <w:rsid w:val="00BC0F03"/>
    <w:rsid w:val="00BC4697"/>
    <w:rsid w:val="00BD30C1"/>
    <w:rsid w:val="00BE43A4"/>
    <w:rsid w:val="00C03468"/>
    <w:rsid w:val="00C05DD6"/>
    <w:rsid w:val="00C12D07"/>
    <w:rsid w:val="00C151BB"/>
    <w:rsid w:val="00C171E8"/>
    <w:rsid w:val="00C26C86"/>
    <w:rsid w:val="00C62BC3"/>
    <w:rsid w:val="00C6312E"/>
    <w:rsid w:val="00C70E23"/>
    <w:rsid w:val="00C7451F"/>
    <w:rsid w:val="00C81556"/>
    <w:rsid w:val="00C8208F"/>
    <w:rsid w:val="00C84922"/>
    <w:rsid w:val="00C9490B"/>
    <w:rsid w:val="00CA280C"/>
    <w:rsid w:val="00CB22CC"/>
    <w:rsid w:val="00CB5F1D"/>
    <w:rsid w:val="00CB769D"/>
    <w:rsid w:val="00CD1F3E"/>
    <w:rsid w:val="00CD2F1F"/>
    <w:rsid w:val="00CD30B9"/>
    <w:rsid w:val="00CE6669"/>
    <w:rsid w:val="00CF21C5"/>
    <w:rsid w:val="00CF3B0E"/>
    <w:rsid w:val="00D00C76"/>
    <w:rsid w:val="00D04F27"/>
    <w:rsid w:val="00D140A8"/>
    <w:rsid w:val="00D170C5"/>
    <w:rsid w:val="00D202B7"/>
    <w:rsid w:val="00D2322F"/>
    <w:rsid w:val="00D3011E"/>
    <w:rsid w:val="00D30918"/>
    <w:rsid w:val="00D33568"/>
    <w:rsid w:val="00D81CD5"/>
    <w:rsid w:val="00D82282"/>
    <w:rsid w:val="00D91A22"/>
    <w:rsid w:val="00D92216"/>
    <w:rsid w:val="00D92951"/>
    <w:rsid w:val="00D92B9C"/>
    <w:rsid w:val="00D961E5"/>
    <w:rsid w:val="00DB1408"/>
    <w:rsid w:val="00DB27C7"/>
    <w:rsid w:val="00DC6693"/>
    <w:rsid w:val="00DC7380"/>
    <w:rsid w:val="00DE389E"/>
    <w:rsid w:val="00DE3972"/>
    <w:rsid w:val="00DF1259"/>
    <w:rsid w:val="00E02BB7"/>
    <w:rsid w:val="00E074AF"/>
    <w:rsid w:val="00E14A21"/>
    <w:rsid w:val="00E21B54"/>
    <w:rsid w:val="00E2738E"/>
    <w:rsid w:val="00E34C01"/>
    <w:rsid w:val="00E50B6C"/>
    <w:rsid w:val="00E54C2F"/>
    <w:rsid w:val="00E551E6"/>
    <w:rsid w:val="00E5578F"/>
    <w:rsid w:val="00E56817"/>
    <w:rsid w:val="00E84158"/>
    <w:rsid w:val="00E84A6D"/>
    <w:rsid w:val="00EA40CF"/>
    <w:rsid w:val="00EB1899"/>
    <w:rsid w:val="00ED1F8C"/>
    <w:rsid w:val="00ED3103"/>
    <w:rsid w:val="00ED34B6"/>
    <w:rsid w:val="00ED5322"/>
    <w:rsid w:val="00EE1F9C"/>
    <w:rsid w:val="00EE6A67"/>
    <w:rsid w:val="00EF46C5"/>
    <w:rsid w:val="00F019A7"/>
    <w:rsid w:val="00F15E1C"/>
    <w:rsid w:val="00F23EB6"/>
    <w:rsid w:val="00F569E7"/>
    <w:rsid w:val="00F637E2"/>
    <w:rsid w:val="00F654FA"/>
    <w:rsid w:val="00F75C80"/>
    <w:rsid w:val="00F8151D"/>
    <w:rsid w:val="00F82A08"/>
    <w:rsid w:val="00F87817"/>
    <w:rsid w:val="00FA4FF6"/>
    <w:rsid w:val="00FA6F3C"/>
    <w:rsid w:val="00FB6322"/>
    <w:rsid w:val="00FC5526"/>
    <w:rsid w:val="00FE3F7D"/>
    <w:rsid w:val="00FE57AF"/>
    <w:rsid w:val="00FF3ECE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349FB82"/>
  <w15:chartTrackingRefBased/>
  <w15:docId w15:val="{09788414-2B0D-4A16-BD63-36A8E599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sz w:val="24"/>
      <w:szCs w:val="24"/>
      <w:lang w:val="pt-BR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388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41AED"/>
    <w:pPr>
      <w:ind w:left="720"/>
    </w:pPr>
  </w:style>
  <w:style w:type="character" w:styleId="Hyperlink">
    <w:name w:val="Hyperlink"/>
    <w:rsid w:val="001E4E96"/>
    <w:rPr>
      <w:color w:val="0000FF"/>
      <w:u w:val="single"/>
      <w:lang w:val="es-ES" w:eastAsia="es-ES"/>
    </w:rPr>
  </w:style>
  <w:style w:type="character" w:styleId="FollowedHyperlink">
    <w:name w:val="FollowedHyperlink"/>
    <w:rsid w:val="001E4E96"/>
    <w:rPr>
      <w:color w:val="800080"/>
      <w:u w:val="single"/>
      <w:lang w:val="es-ES" w:eastAsia="es-ES"/>
    </w:rPr>
  </w:style>
  <w:style w:type="paragraph" w:styleId="Header">
    <w:name w:val="header"/>
    <w:basedOn w:val="Normal"/>
    <w:link w:val="HeaderChar"/>
    <w:uiPriority w:val="99"/>
    <w:rsid w:val="006122E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122EA"/>
    <w:rPr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rsid w:val="006122E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122EA"/>
    <w:rPr>
      <w:sz w:val="24"/>
      <w:szCs w:val="24"/>
      <w:lang w:val="es-ES" w:eastAsia="es-ES"/>
    </w:rPr>
  </w:style>
  <w:style w:type="paragraph" w:styleId="BalloonText">
    <w:name w:val="Balloon Text"/>
    <w:basedOn w:val="Normal"/>
    <w:link w:val="BalloonTextChar"/>
    <w:rsid w:val="00225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25721"/>
    <w:rPr>
      <w:rFonts w:ascii="Tahoma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BF3E4E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character" w:styleId="CommentReference">
    <w:name w:val="annotation reference"/>
    <w:rsid w:val="00682894"/>
    <w:rPr>
      <w:sz w:val="16"/>
      <w:szCs w:val="16"/>
      <w:lang w:val="es-ES" w:eastAsia="es-ES"/>
    </w:rPr>
  </w:style>
  <w:style w:type="paragraph" w:styleId="CommentText">
    <w:name w:val="annotation text"/>
    <w:basedOn w:val="Normal"/>
    <w:link w:val="CommentTextChar"/>
    <w:rsid w:val="00682894"/>
    <w:rPr>
      <w:sz w:val="20"/>
      <w:szCs w:val="20"/>
    </w:rPr>
  </w:style>
  <w:style w:type="character" w:customStyle="1" w:styleId="CommentTextChar">
    <w:name w:val="Comment Text Char"/>
    <w:link w:val="CommentText"/>
    <w:rsid w:val="00682894"/>
    <w:rPr>
      <w:lang w:val="es-ES" w:eastAsia="es-ES"/>
    </w:rPr>
  </w:style>
  <w:style w:type="table" w:styleId="TableGrid">
    <w:name w:val="Table Grid"/>
    <w:basedOn w:val="TableNormal"/>
    <w:rsid w:val="00227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Uppercase">
    <w:name w:val="Title Uppercase"/>
    <w:basedOn w:val="Normal"/>
    <w:rsid w:val="00227869"/>
    <w:pPr>
      <w:tabs>
        <w:tab w:val="left" w:pos="720"/>
        <w:tab w:val="left" w:pos="1440"/>
        <w:tab w:val="left" w:pos="2160"/>
        <w:tab w:val="left" w:pos="2880"/>
        <w:tab w:val="left" w:pos="7200"/>
        <w:tab w:val="left" w:pos="7920"/>
        <w:tab w:val="left" w:pos="8640"/>
      </w:tabs>
      <w:jc w:val="center"/>
    </w:pPr>
    <w:rPr>
      <w:sz w:val="22"/>
      <w:szCs w:val="20"/>
      <w:lang w:eastAsia="en-US"/>
    </w:rPr>
  </w:style>
  <w:style w:type="character" w:customStyle="1" w:styleId="FootnoteTextChar">
    <w:name w:val="Footnote Text Char"/>
    <w:aliases w:val="Footnote reference Char,FA Fu Char,Footnote Text Char Char Char Char Char Char,Footnote Text Char Char Char Char Char1,Footnote Text Char Char Char Char1,Texto nota pie [MM] Char,FA Fußnotentext Char,FA Fuﬂnotentext Char,ft Char"/>
    <w:link w:val="FootnoteText"/>
    <w:uiPriority w:val="99"/>
    <w:locked/>
    <w:rsid w:val="00FE3F7D"/>
    <w:rPr>
      <w:rFonts w:ascii="CG Times" w:hAnsi="CG Times"/>
      <w:lang w:eastAsia="es-ES_tradnl"/>
    </w:rPr>
  </w:style>
  <w:style w:type="paragraph" w:styleId="FootnoteText">
    <w:name w:val="footnote text"/>
    <w:aliases w:val="Footnote reference,FA Fu,Footnote Text Char Char Char Char Char,Footnote Text Char Char Char Char,Footnote Text Char Char Char,Texto nota pie [MM],FA Fußnotentext,FA Fuﬂnotentext,ft,texto de nota al pie,Car1,footnote text"/>
    <w:basedOn w:val="Normal"/>
    <w:link w:val="FootnoteTextChar"/>
    <w:uiPriority w:val="99"/>
    <w:unhideWhenUsed/>
    <w:rsid w:val="00FE3F7D"/>
    <w:pPr>
      <w:ind w:left="360" w:hanging="360"/>
      <w:jc w:val="both"/>
    </w:pPr>
    <w:rPr>
      <w:rFonts w:ascii="CG Times" w:hAnsi="CG Times"/>
      <w:sz w:val="20"/>
      <w:szCs w:val="20"/>
      <w:lang w:val="en-US" w:eastAsia="es-ES_tradnl"/>
    </w:rPr>
  </w:style>
  <w:style w:type="character" w:customStyle="1" w:styleId="FootnoteTextChar1">
    <w:name w:val="Footnote Text Char1"/>
    <w:rsid w:val="00FE3F7D"/>
    <w:rPr>
      <w:lang w:val="es-ES" w:eastAsia="es-ES"/>
    </w:rPr>
  </w:style>
  <w:style w:type="character" w:styleId="FootnoteReference">
    <w:name w:val="footnote reference"/>
    <w:uiPriority w:val="99"/>
    <w:unhideWhenUsed/>
    <w:rsid w:val="00FE3F7D"/>
    <w:rPr>
      <w:rFonts w:ascii="Times New Roman" w:hAnsi="Times New Roman" w:cs="Times New Roman" w:hint="default"/>
      <w:color w:val="auto"/>
      <w:vertAlign w:val="baseline"/>
    </w:rPr>
  </w:style>
  <w:style w:type="character" w:customStyle="1" w:styleId="Heading1Char">
    <w:name w:val="Heading 1 Char"/>
    <w:basedOn w:val="DefaultParagraphFont"/>
    <w:link w:val="Heading1"/>
    <w:uiPriority w:val="9"/>
    <w:rsid w:val="006E38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ageNumber">
    <w:name w:val="page number"/>
    <w:basedOn w:val="DefaultParagraphFont"/>
    <w:rsid w:val="00F569E7"/>
  </w:style>
  <w:style w:type="character" w:styleId="UnresolvedMention">
    <w:name w:val="Unresolved Mention"/>
    <w:basedOn w:val="DefaultParagraphFont"/>
    <w:uiPriority w:val="99"/>
    <w:semiHidden/>
    <w:unhideWhenUsed/>
    <w:rsid w:val="00A977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m.oas.org/pdfs/2021/CP44109STRAMHEL.doc" TargetMode="External"/><Relationship Id="rId13" Type="http://schemas.openxmlformats.org/officeDocument/2006/relationships/hyperlink" Target="http://scm.oas.org/pdfs/2021/CP44109SPaulaM.doc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as.org/es/sla/cji/docs/cji_miembros_cv_Jose_A_Moreno_Rodriguez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m.oas.org/pdfs/2021/CP44109ETramhel.pp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scm.oas.org/pdfs/2021/CP44109STramhel.pp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m.oas.org/pdfs/2021/CP44109ETramhel.doc" TargetMode="External"/><Relationship Id="rId14" Type="http://schemas.openxmlformats.org/officeDocument/2006/relationships/hyperlink" Target="http://scm.oas.org/pdfs/2021/CP44109STaquela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D3392-0352-4A08-80E4-43E851C30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OAS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cp:lastModifiedBy>Santos, Ada</cp:lastModifiedBy>
  <cp:revision>18</cp:revision>
  <cp:lastPrinted>2017-02-03T19:23:00Z</cp:lastPrinted>
  <dcterms:created xsi:type="dcterms:W3CDTF">2021-06-01T14:43:00Z</dcterms:created>
  <dcterms:modified xsi:type="dcterms:W3CDTF">2021-06-01T20:52:00Z</dcterms:modified>
</cp:coreProperties>
</file>