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B4A7" w14:textId="3323A2CC" w:rsidR="00DC221E" w:rsidRPr="001B2379" w:rsidRDefault="00DC221E" w:rsidP="00DC221E">
      <w:pPr>
        <w:tabs>
          <w:tab w:val="center" w:pos="2880"/>
          <w:tab w:val="left" w:pos="7200"/>
          <w:tab w:val="left" w:pos="7965"/>
        </w:tabs>
        <w:spacing w:after="0" w:line="240" w:lineRule="auto"/>
        <w:rPr>
          <w:rFonts w:ascii="Times New Roman" w:eastAsia="Times New Roman" w:hAnsi="Times New Roman" w:cs="Times New Roman"/>
          <w:kern w:val="0"/>
          <w:lang w:val="es-ES" w:eastAsia="es-ES_tradnl"/>
          <w14:ligatures w14:val="none"/>
        </w:rPr>
      </w:pPr>
      <w:bookmarkStart w:id="0" w:name="_Toc116655978"/>
      <w:r w:rsidRPr="001B2379">
        <w:rPr>
          <w:rFonts w:ascii="Times New Roman" w:eastAsia="Times New Roman" w:hAnsi="Times New Roman" w:cs="Times New Roman"/>
          <w:kern w:val="0"/>
          <w:lang w:val="es-ES" w:eastAsia="es-ES_tradnl"/>
          <w14:ligatures w14:val="none"/>
        </w:rPr>
        <w:tab/>
        <w:t>CONSEJO PERMANENTE DE LA</w:t>
      </w:r>
      <w:r w:rsidRPr="001B2379">
        <w:rPr>
          <w:rFonts w:ascii="Times New Roman" w:eastAsia="Times New Roman" w:hAnsi="Times New Roman" w:cs="Times New Roman"/>
          <w:kern w:val="0"/>
          <w:lang w:val="es-ES" w:eastAsia="es-ES_tradnl"/>
          <w14:ligatures w14:val="none"/>
        </w:rPr>
        <w:tab/>
        <w:t>OEA/Ser.G</w:t>
      </w:r>
    </w:p>
    <w:p w14:paraId="3A9D34C6" w14:textId="76270471" w:rsidR="00DC221E" w:rsidRPr="001B2379" w:rsidRDefault="00DC221E" w:rsidP="00DC221E">
      <w:pPr>
        <w:tabs>
          <w:tab w:val="center" w:pos="2880"/>
          <w:tab w:val="left" w:pos="7200"/>
        </w:tabs>
        <w:spacing w:after="0" w:line="240" w:lineRule="auto"/>
        <w:ind w:right="-1289"/>
        <w:rPr>
          <w:rFonts w:ascii="Times New Roman" w:eastAsia="Times New Roman" w:hAnsi="Times New Roman" w:cs="Times New Roman"/>
          <w:kern w:val="0"/>
          <w:lang w:val="es-ES" w:eastAsia="es-ES_tradnl"/>
          <w14:ligatures w14:val="none"/>
        </w:rPr>
      </w:pPr>
      <w:r w:rsidRPr="001B2379">
        <w:rPr>
          <w:rFonts w:ascii="Times New Roman" w:eastAsia="Times New Roman" w:hAnsi="Times New Roman" w:cs="Times New Roman"/>
          <w:kern w:val="0"/>
          <w:lang w:val="es-ES" w:eastAsia="es-ES_tradnl"/>
          <w14:ligatures w14:val="none"/>
        </w:rPr>
        <w:tab/>
        <w:t>ORGANIZACIÓN DE LOS ESTADOS AMERICANOS</w:t>
      </w:r>
      <w:r w:rsidRPr="001B2379">
        <w:rPr>
          <w:rFonts w:ascii="Times New Roman" w:eastAsia="Times New Roman" w:hAnsi="Times New Roman" w:cs="Times New Roman"/>
          <w:kern w:val="0"/>
          <w:lang w:val="es-ES" w:eastAsia="es-ES_tradnl"/>
          <w14:ligatures w14:val="none"/>
        </w:rPr>
        <w:tab/>
        <w:t>CP/CAJP-3785/24</w:t>
      </w:r>
      <w:r w:rsidR="00875880" w:rsidRPr="001B2379">
        <w:rPr>
          <w:rFonts w:ascii="Times New Roman" w:eastAsia="Times New Roman" w:hAnsi="Times New Roman" w:cs="Times New Roman"/>
          <w:kern w:val="0"/>
          <w:lang w:val="es-ES" w:eastAsia="es-ES_tradnl"/>
          <w14:ligatures w14:val="none"/>
        </w:rPr>
        <w:t xml:space="preserve"> </w:t>
      </w:r>
      <w:r w:rsidR="002748E3" w:rsidRPr="001B2379">
        <w:rPr>
          <w:rFonts w:ascii="Times New Roman" w:eastAsia="Times New Roman" w:hAnsi="Times New Roman" w:cs="Times New Roman"/>
          <w:kern w:val="0"/>
          <w:lang w:val="es-ES" w:eastAsia="es-ES_tradnl"/>
          <w14:ligatures w14:val="none"/>
        </w:rPr>
        <w:t>rev</w:t>
      </w:r>
      <w:r w:rsidR="00875880" w:rsidRPr="001B2379">
        <w:rPr>
          <w:rFonts w:ascii="Times New Roman" w:eastAsia="Times New Roman" w:hAnsi="Times New Roman" w:cs="Times New Roman"/>
          <w:kern w:val="0"/>
          <w:lang w:val="es-ES" w:eastAsia="es-ES_tradnl"/>
          <w14:ligatures w14:val="none"/>
        </w:rPr>
        <w:t>.</w:t>
      </w:r>
      <w:r w:rsidR="00FB2CA6" w:rsidRPr="001B2379">
        <w:rPr>
          <w:rFonts w:ascii="Times New Roman" w:eastAsia="Times New Roman" w:hAnsi="Times New Roman" w:cs="Times New Roman"/>
          <w:kern w:val="0"/>
          <w:lang w:val="es-ES" w:eastAsia="es-ES_tradnl"/>
          <w14:ligatures w14:val="none"/>
        </w:rPr>
        <w:t xml:space="preserve"> </w:t>
      </w:r>
      <w:r w:rsidR="006A357B" w:rsidRPr="001B2379">
        <w:rPr>
          <w:rFonts w:ascii="Times New Roman" w:eastAsia="Times New Roman" w:hAnsi="Times New Roman" w:cs="Times New Roman"/>
          <w:kern w:val="0"/>
          <w:lang w:val="es-ES" w:eastAsia="es-ES_tradnl"/>
          <w14:ligatures w14:val="none"/>
        </w:rPr>
        <w:t>1</w:t>
      </w:r>
      <w:r w:rsidR="006A357B">
        <w:rPr>
          <w:rFonts w:ascii="Times New Roman" w:eastAsia="Times New Roman" w:hAnsi="Times New Roman" w:cs="Times New Roman"/>
          <w:kern w:val="0"/>
          <w:lang w:val="es-ES" w:eastAsia="es-ES_tradnl"/>
          <w14:ligatures w14:val="none"/>
        </w:rPr>
        <w:t>3</w:t>
      </w:r>
    </w:p>
    <w:p w14:paraId="3BFE5C0F" w14:textId="51E25CF5" w:rsidR="00DC221E" w:rsidRPr="001B2379" w:rsidRDefault="00DC221E" w:rsidP="00DC221E">
      <w:pPr>
        <w:tabs>
          <w:tab w:val="center" w:pos="2880"/>
          <w:tab w:val="left" w:pos="7200"/>
        </w:tabs>
        <w:spacing w:after="0" w:line="240" w:lineRule="auto"/>
        <w:ind w:right="-360"/>
        <w:rPr>
          <w:rFonts w:ascii="Times New Roman" w:eastAsia="Times New Roman" w:hAnsi="Times New Roman" w:cs="Times New Roman"/>
          <w:kern w:val="0"/>
          <w:lang w:val="es-ES" w:eastAsia="es-ES_tradnl"/>
          <w14:ligatures w14:val="none"/>
        </w:rPr>
      </w:pPr>
      <w:r w:rsidRPr="001B2379">
        <w:rPr>
          <w:rFonts w:ascii="Times New Roman" w:eastAsia="Times New Roman" w:hAnsi="Times New Roman" w:cs="Times New Roman"/>
          <w:kern w:val="0"/>
          <w:lang w:val="es-ES" w:eastAsia="es-ES_tradnl"/>
          <w14:ligatures w14:val="none"/>
        </w:rPr>
        <w:tab/>
      </w:r>
      <w:r w:rsidRPr="001B2379">
        <w:rPr>
          <w:rFonts w:ascii="Times New Roman" w:eastAsia="Times New Roman" w:hAnsi="Times New Roman" w:cs="Times New Roman"/>
          <w:kern w:val="0"/>
          <w:lang w:val="es-ES" w:eastAsia="es-ES_tradnl"/>
          <w14:ligatures w14:val="none"/>
        </w:rPr>
        <w:tab/>
      </w:r>
      <w:r w:rsidR="006A357B" w:rsidRPr="001B2379">
        <w:rPr>
          <w:rFonts w:ascii="Times New Roman" w:eastAsia="Times New Roman" w:hAnsi="Times New Roman" w:cs="Times New Roman"/>
          <w:kern w:val="0"/>
          <w:lang w:val="es-ES" w:eastAsia="es-ES_tradnl"/>
          <w14:ligatures w14:val="none"/>
        </w:rPr>
        <w:t>1</w:t>
      </w:r>
      <w:r w:rsidR="006A357B">
        <w:rPr>
          <w:rFonts w:ascii="Times New Roman" w:eastAsia="Times New Roman" w:hAnsi="Times New Roman" w:cs="Times New Roman"/>
          <w:kern w:val="0"/>
          <w:lang w:val="es-ES" w:eastAsia="es-ES_tradnl"/>
          <w14:ligatures w14:val="none"/>
        </w:rPr>
        <w:t>7</w:t>
      </w:r>
      <w:r w:rsidR="006A357B" w:rsidRPr="001B2379">
        <w:rPr>
          <w:rFonts w:ascii="Times New Roman" w:eastAsia="Times New Roman" w:hAnsi="Times New Roman" w:cs="Times New Roman"/>
          <w:kern w:val="0"/>
          <w:lang w:val="es-ES" w:eastAsia="es-ES_tradnl"/>
          <w14:ligatures w14:val="none"/>
        </w:rPr>
        <w:t xml:space="preserve"> </w:t>
      </w:r>
      <w:r w:rsidR="00793AAA" w:rsidRPr="001B2379">
        <w:rPr>
          <w:rFonts w:ascii="Times New Roman" w:eastAsia="Times New Roman" w:hAnsi="Times New Roman" w:cs="Times New Roman"/>
          <w:kern w:val="0"/>
          <w:lang w:val="es-ES" w:eastAsia="es-ES_tradnl"/>
          <w14:ligatures w14:val="none"/>
        </w:rPr>
        <w:t>junio</w:t>
      </w:r>
      <w:r w:rsidR="002748E3" w:rsidRPr="001B2379">
        <w:rPr>
          <w:rFonts w:ascii="Times New Roman" w:eastAsia="Times New Roman" w:hAnsi="Times New Roman" w:cs="Times New Roman"/>
          <w:kern w:val="0"/>
          <w:lang w:val="es-ES" w:eastAsia="es-ES_tradnl"/>
          <w14:ligatures w14:val="none"/>
        </w:rPr>
        <w:t xml:space="preserve"> </w:t>
      </w:r>
      <w:r w:rsidRPr="001B2379">
        <w:rPr>
          <w:rFonts w:ascii="Times New Roman" w:eastAsia="Times New Roman" w:hAnsi="Times New Roman" w:cs="Times New Roman"/>
          <w:kern w:val="0"/>
          <w:lang w:val="es-ES" w:eastAsia="es-ES_tradnl"/>
          <w14:ligatures w14:val="none"/>
        </w:rPr>
        <w:t>2024</w:t>
      </w:r>
    </w:p>
    <w:p w14:paraId="281E73E8" w14:textId="3ABB0F6B" w:rsidR="00DC221E" w:rsidRPr="001B2379" w:rsidRDefault="00DC221E" w:rsidP="00DC221E">
      <w:pPr>
        <w:tabs>
          <w:tab w:val="center" w:pos="2880"/>
          <w:tab w:val="left" w:pos="7200"/>
        </w:tabs>
        <w:spacing w:after="0" w:line="240" w:lineRule="auto"/>
        <w:ind w:right="-1443"/>
        <w:rPr>
          <w:rFonts w:ascii="Times New Roman" w:eastAsia="Times New Roman" w:hAnsi="Times New Roman" w:cs="Times New Roman"/>
          <w:kern w:val="0"/>
          <w:lang w:val="es-PY" w:eastAsia="es-ES_tradnl"/>
          <w14:ligatures w14:val="none"/>
        </w:rPr>
      </w:pPr>
      <w:r w:rsidRPr="001B2379">
        <w:rPr>
          <w:rFonts w:ascii="Times New Roman" w:eastAsia="Times New Roman" w:hAnsi="Times New Roman" w:cs="Times New Roman"/>
          <w:kern w:val="0"/>
          <w:lang w:val="es-ES" w:eastAsia="es-ES_tradnl"/>
          <w14:ligatures w14:val="none"/>
        </w:rPr>
        <w:tab/>
        <w:t>COMISIÓN DE ASUNTOS JURÍDICOS Y POLÍTICOS</w:t>
      </w:r>
      <w:r w:rsidRPr="001B2379">
        <w:rPr>
          <w:rFonts w:ascii="Times New Roman" w:eastAsia="Times New Roman" w:hAnsi="Times New Roman" w:cs="Times New Roman"/>
          <w:kern w:val="0"/>
          <w:lang w:val="es-ES" w:eastAsia="es-ES_tradnl"/>
          <w14:ligatures w14:val="none"/>
        </w:rPr>
        <w:tab/>
        <w:t>Original: español</w:t>
      </w:r>
      <w:r w:rsidR="009B5B5D" w:rsidRPr="001B2379">
        <w:rPr>
          <w:rFonts w:ascii="Times New Roman" w:eastAsia="Times New Roman" w:hAnsi="Times New Roman" w:cs="Times New Roman"/>
          <w:kern w:val="0"/>
          <w:lang w:val="es-ES" w:eastAsia="es-ES_tradnl"/>
          <w14:ligatures w14:val="none"/>
        </w:rPr>
        <w:t>/inglés</w:t>
      </w:r>
    </w:p>
    <w:p w14:paraId="3351578F"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5298DF57"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4DBCF701"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655CB881"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11F1038"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0FBE08A4" w14:textId="77777777" w:rsidR="00DC221E" w:rsidRPr="001B2379" w:rsidRDefault="00DC221E" w:rsidP="00DC221E">
      <w:pPr>
        <w:spacing w:after="200" w:line="276" w:lineRule="auto"/>
        <w:rPr>
          <w:rFonts w:ascii="Times New Roman" w:eastAsia="Calibri" w:hAnsi="Times New Roman" w:cs="Times New Roman"/>
          <w:kern w:val="0"/>
          <w:lang w:val="es-ES" w:eastAsia="es-MX"/>
          <w14:ligatures w14:val="none"/>
        </w:rPr>
      </w:pPr>
    </w:p>
    <w:p w14:paraId="085E3C52"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ES" w:eastAsia="es-ES_tradnl"/>
          <w14:ligatures w14:val="none"/>
        </w:rPr>
      </w:pPr>
    </w:p>
    <w:p w14:paraId="223CC6DF"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ES" w:eastAsia="es-ES_tradnl"/>
          <w14:ligatures w14:val="none"/>
        </w:rPr>
      </w:pPr>
    </w:p>
    <w:p w14:paraId="10A60B84"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6DFDBF4"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4505EAF2"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0F130E73"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691DFEA8"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EBF6BAB"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50924388" w14:textId="77777777" w:rsidR="00DC221E" w:rsidRPr="001B2379"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16358C07" w14:textId="77777777" w:rsidR="00DC221E" w:rsidRPr="001B2379" w:rsidRDefault="00DC221E"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1B2379">
        <w:rPr>
          <w:rFonts w:ascii="Times New Roman" w:eastAsia="Arial Unicode MS" w:hAnsi="Times New Roman" w:cs="Times New Roman"/>
          <w:kern w:val="0"/>
          <w:lang w:val="es-ES" w:eastAsia="es-MX"/>
          <w14:ligatures w14:val="none"/>
        </w:rPr>
        <w:t xml:space="preserve">PROYECTO DE RESOLUCIÓN ÓMNIBUS </w:t>
      </w:r>
    </w:p>
    <w:p w14:paraId="1F49B74C" w14:textId="77777777" w:rsidR="00DC221E" w:rsidRPr="001B2379" w:rsidRDefault="00DC221E"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1B2379">
        <w:rPr>
          <w:rFonts w:ascii="Times New Roman" w:eastAsia="Arial Unicode MS" w:hAnsi="Times New Roman" w:cs="Times New Roman"/>
          <w:kern w:val="0"/>
          <w:lang w:val="es-ES" w:eastAsia="es-MX"/>
          <w14:ligatures w14:val="none"/>
        </w:rPr>
        <w:t xml:space="preserve">“PROMOCIÓN Y PROTECCIÓN DE DERECHOS HUMANOS” </w:t>
      </w:r>
    </w:p>
    <w:p w14:paraId="6A098E69" w14:textId="76DBBE97" w:rsidR="00DC221E" w:rsidRDefault="00DC221E"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1B2379">
        <w:rPr>
          <w:rFonts w:ascii="Times New Roman" w:eastAsia="Arial Unicode MS" w:hAnsi="Times New Roman" w:cs="Times New Roman"/>
          <w:kern w:val="0"/>
          <w:lang w:val="es-ES" w:eastAsia="es-MX"/>
          <w14:ligatures w14:val="none"/>
        </w:rPr>
        <w:t>A SER ELEVAD</w:t>
      </w:r>
      <w:r w:rsidR="006B55BB" w:rsidRPr="001B2379">
        <w:rPr>
          <w:rFonts w:ascii="Times New Roman" w:eastAsia="Arial Unicode MS" w:hAnsi="Times New Roman" w:cs="Times New Roman"/>
          <w:kern w:val="0"/>
          <w:lang w:val="es-ES" w:eastAsia="es-MX"/>
          <w14:ligatures w14:val="none"/>
        </w:rPr>
        <w:t>O</w:t>
      </w:r>
      <w:r w:rsidRPr="001B2379">
        <w:rPr>
          <w:rFonts w:ascii="Times New Roman" w:eastAsia="Arial Unicode MS" w:hAnsi="Times New Roman" w:cs="Times New Roman"/>
          <w:kern w:val="0"/>
          <w:lang w:val="es-ES" w:eastAsia="es-MX"/>
          <w14:ligatures w14:val="none"/>
        </w:rPr>
        <w:t xml:space="preserve"> AL QUINCUAGÉSIMO</w:t>
      </w:r>
      <w:r w:rsidR="00EC589C" w:rsidRPr="001B2379">
        <w:rPr>
          <w:rFonts w:ascii="Times New Roman" w:eastAsia="Arial Unicode MS" w:hAnsi="Times New Roman" w:cs="Times New Roman"/>
          <w:kern w:val="0"/>
          <w:lang w:val="es-ES" w:eastAsia="es-MX"/>
          <w14:ligatures w14:val="none"/>
        </w:rPr>
        <w:t xml:space="preserve"> </w:t>
      </w:r>
      <w:r w:rsidRPr="001B2379">
        <w:rPr>
          <w:rFonts w:ascii="Times New Roman" w:eastAsia="Arial Unicode MS" w:hAnsi="Times New Roman" w:cs="Times New Roman"/>
          <w:kern w:val="0"/>
          <w:lang w:val="es-ES" w:eastAsia="es-MX"/>
          <w14:ligatures w14:val="none"/>
        </w:rPr>
        <w:t xml:space="preserve">CUARTO PERÍODO ORDINARIO </w:t>
      </w:r>
      <w:r w:rsidR="00EC589C" w:rsidRPr="001B2379">
        <w:rPr>
          <w:rFonts w:ascii="Times New Roman" w:eastAsia="Arial Unicode MS" w:hAnsi="Times New Roman" w:cs="Times New Roman"/>
          <w:kern w:val="0"/>
          <w:lang w:val="es-ES" w:eastAsia="es-MX"/>
          <w14:ligatures w14:val="none"/>
        </w:rPr>
        <w:br/>
      </w:r>
      <w:r w:rsidRPr="001B2379">
        <w:rPr>
          <w:rFonts w:ascii="Times New Roman" w:eastAsia="Arial Unicode MS" w:hAnsi="Times New Roman" w:cs="Times New Roman"/>
          <w:kern w:val="0"/>
          <w:lang w:val="es-ES" w:eastAsia="es-MX"/>
          <w14:ligatures w14:val="none"/>
        </w:rPr>
        <w:t xml:space="preserve">DE SESIONES DE LA ASAMBLEA GENERAL </w:t>
      </w:r>
      <w:bookmarkStart w:id="1" w:name="_Hlk169532313"/>
      <w:r w:rsidR="00D7744C" w:rsidRPr="00BA5098">
        <w:rPr>
          <w:rStyle w:val="FootnoteReference"/>
          <w:rFonts w:ascii="Times New Roman" w:eastAsia="Arial Unicode MS" w:hAnsi="Times New Roman" w:cs="Times New Roman"/>
          <w:b/>
          <w:bCs/>
          <w:kern w:val="0"/>
          <w:vertAlign w:val="superscript"/>
          <w:lang w:val="es-ES" w:eastAsia="es-MX"/>
          <w14:ligatures w14:val="none"/>
        </w:rPr>
        <w:footnoteReference w:id="2"/>
      </w:r>
      <w:bookmarkEnd w:id="1"/>
      <w:r w:rsidR="00025F79" w:rsidRPr="00BA5098">
        <w:rPr>
          <w:rFonts w:ascii="Times New Roman" w:eastAsia="Arial Unicode MS" w:hAnsi="Times New Roman" w:cs="Times New Roman"/>
          <w:b/>
          <w:bCs/>
          <w:kern w:val="0"/>
          <w:vertAlign w:val="superscript"/>
          <w:lang w:val="es-ES" w:eastAsia="es-MX"/>
          <w14:ligatures w14:val="none"/>
        </w:rPr>
        <w:t>/</w:t>
      </w:r>
      <w:r w:rsidR="00B86969" w:rsidRPr="00BA5098">
        <w:rPr>
          <w:rFonts w:ascii="Times New Roman" w:eastAsia="Arial Unicode MS" w:hAnsi="Times New Roman" w:cs="Times New Roman"/>
          <w:b/>
          <w:bCs/>
          <w:kern w:val="0"/>
          <w:vertAlign w:val="superscript"/>
          <w:lang w:val="es-ES" w:eastAsia="es-MX"/>
          <w14:ligatures w14:val="none"/>
        </w:rPr>
        <w:t xml:space="preserve"> </w:t>
      </w:r>
      <w:r w:rsidR="00B86969" w:rsidRPr="00BA5098">
        <w:rPr>
          <w:rStyle w:val="FootnoteReference"/>
          <w:rFonts w:ascii="Times New Roman" w:eastAsia="Arial Unicode MS" w:hAnsi="Times New Roman" w:cs="Times New Roman"/>
          <w:b/>
          <w:bCs/>
          <w:kern w:val="0"/>
          <w:vertAlign w:val="superscript"/>
          <w:lang w:val="es-ES" w:eastAsia="es-MX"/>
          <w14:ligatures w14:val="none"/>
        </w:rPr>
        <w:footnoteReference w:id="3"/>
      </w:r>
      <w:r w:rsidR="00025F79" w:rsidRPr="00BA5098">
        <w:rPr>
          <w:rFonts w:ascii="Times New Roman" w:eastAsia="Arial Unicode MS" w:hAnsi="Times New Roman" w:cs="Times New Roman"/>
          <w:b/>
          <w:bCs/>
          <w:kern w:val="0"/>
          <w:vertAlign w:val="superscript"/>
          <w:lang w:val="es-ES" w:eastAsia="es-MX"/>
          <w14:ligatures w14:val="none"/>
        </w:rPr>
        <w:t>/</w:t>
      </w:r>
      <w:r w:rsidR="00025F79">
        <w:rPr>
          <w:rFonts w:ascii="Times New Roman" w:eastAsia="Arial Unicode MS" w:hAnsi="Times New Roman" w:cs="Times New Roman"/>
          <w:b/>
          <w:bCs/>
          <w:kern w:val="0"/>
          <w:vertAlign w:val="superscript"/>
          <w:lang w:val="es-ES" w:eastAsia="es-MX"/>
          <w14:ligatures w14:val="none"/>
        </w:rPr>
        <w:t xml:space="preserve"> </w:t>
      </w:r>
      <w:r w:rsidR="00025F79" w:rsidRPr="00210E12">
        <w:rPr>
          <w:rStyle w:val="FootnoteReference"/>
          <w:rFonts w:ascii="Times New Roman" w:eastAsia="Arial Unicode MS" w:hAnsi="Times New Roman" w:cs="Times New Roman"/>
          <w:b/>
          <w:bCs/>
          <w:kern w:val="0"/>
          <w:vertAlign w:val="superscript"/>
          <w:lang w:val="es-ES" w:eastAsia="es-MX"/>
          <w14:ligatures w14:val="none"/>
        </w:rPr>
        <w:footnoteReference w:id="4"/>
      </w:r>
      <w:r w:rsidR="00025F79" w:rsidRPr="00210E12">
        <w:rPr>
          <w:rFonts w:ascii="Times New Roman" w:eastAsia="Arial Unicode MS" w:hAnsi="Times New Roman" w:cs="Times New Roman"/>
          <w:b/>
          <w:bCs/>
          <w:kern w:val="0"/>
          <w:vertAlign w:val="superscript"/>
          <w:lang w:val="es-ES" w:eastAsia="es-MX"/>
          <w14:ligatures w14:val="none"/>
        </w:rPr>
        <w:t>/</w:t>
      </w:r>
    </w:p>
    <w:p w14:paraId="376860B8" w14:textId="77777777" w:rsidR="00025F79" w:rsidRDefault="00025F79"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p>
    <w:p w14:paraId="56F0648F" w14:textId="62AB644A" w:rsidR="00025F79" w:rsidRPr="001B2379" w:rsidRDefault="00025F79"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Pr>
          <w:rFonts w:ascii="Times New Roman" w:eastAsia="Arial Unicode MS" w:hAnsi="Times New Roman" w:cs="Times New Roman"/>
          <w:kern w:val="0"/>
          <w:lang w:val="es-ES" w:eastAsia="es-MX"/>
          <w14:ligatures w14:val="none"/>
        </w:rPr>
        <w:t>(Se eleva para la consideración del Consejo Permanente)</w:t>
      </w:r>
    </w:p>
    <w:p w14:paraId="0BA94E01" w14:textId="77777777" w:rsidR="00DC221E" w:rsidRPr="001B2379" w:rsidRDefault="00DC221E"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p>
    <w:p w14:paraId="2ECF5155" w14:textId="301CCF3C" w:rsidR="008E5329" w:rsidRPr="001B2379" w:rsidRDefault="008E5329" w:rsidP="008E5329">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p>
    <w:p w14:paraId="14E46CD4" w14:textId="77777777" w:rsidR="00DC221E" w:rsidRPr="001B2379" w:rsidRDefault="00DC221E" w:rsidP="00DC221E">
      <w:pPr>
        <w:spacing w:after="200" w:line="276" w:lineRule="auto"/>
        <w:rPr>
          <w:rFonts w:ascii="Times New Roman" w:eastAsia="Calibri" w:hAnsi="Times New Roman" w:cs="Times New Roman"/>
          <w:kern w:val="0"/>
          <w:lang w:val="es-ES" w:eastAsia="es-MX"/>
          <w14:ligatures w14:val="none"/>
        </w:rPr>
      </w:pPr>
    </w:p>
    <w:p w14:paraId="1A2FCEB8" w14:textId="77777777" w:rsidR="00DC221E" w:rsidRPr="001B2379" w:rsidRDefault="00DC221E" w:rsidP="00DC221E">
      <w:pPr>
        <w:spacing w:after="200" w:line="276" w:lineRule="auto"/>
        <w:rPr>
          <w:rFonts w:ascii="Times New Roman" w:eastAsia="Calibri" w:hAnsi="Times New Roman" w:cs="Times New Roman"/>
          <w:kern w:val="0"/>
          <w:lang w:val="es-ES" w:eastAsia="es-MX"/>
          <w14:ligatures w14:val="none"/>
        </w:rPr>
      </w:pPr>
    </w:p>
    <w:bookmarkEnd w:id="0"/>
    <w:p w14:paraId="5E72CFDA" w14:textId="77777777" w:rsidR="00EC589C" w:rsidRPr="001B2379" w:rsidRDefault="00EC589C" w:rsidP="00E17C37">
      <w:pPr>
        <w:spacing w:after="0" w:line="240" w:lineRule="auto"/>
        <w:jc w:val="center"/>
        <w:outlineLvl w:val="0"/>
        <w:rPr>
          <w:rFonts w:ascii="Times New Roman" w:eastAsia="Times New Roman" w:hAnsi="Times New Roman" w:cs="Times New Roman"/>
          <w:kern w:val="0"/>
          <w:lang w:val="es-MX" w:eastAsia="es-ES"/>
          <w14:ligatures w14:val="none"/>
        </w:rPr>
        <w:sectPr w:rsidR="00EC589C" w:rsidRPr="001B2379" w:rsidSect="00EC589C">
          <w:headerReference w:type="default" r:id="rId8"/>
          <w:pgSz w:w="12240" w:h="15840" w:code="1"/>
          <w:pgMar w:top="2160" w:right="1570" w:bottom="1296" w:left="1699" w:header="720" w:footer="720" w:gutter="0"/>
          <w:cols w:space="720"/>
          <w:titlePg/>
          <w:docGrid w:linePitch="360"/>
        </w:sectPr>
      </w:pPr>
    </w:p>
    <w:p w14:paraId="3938D365" w14:textId="77777777" w:rsidR="00807F80" w:rsidRPr="001B2379" w:rsidRDefault="00E81A99" w:rsidP="00E17C37">
      <w:pPr>
        <w:spacing w:after="0" w:line="240" w:lineRule="auto"/>
        <w:jc w:val="center"/>
        <w:outlineLvl w:val="0"/>
        <w:rPr>
          <w:rFonts w:ascii="Times New Roman" w:eastAsia="Times New Roman" w:hAnsi="Times New Roman" w:cs="Times New Roman"/>
          <w:kern w:val="0"/>
          <w:lang w:val="es-MX" w:eastAsia="es-ES"/>
          <w14:ligatures w14:val="none"/>
        </w:rPr>
      </w:pPr>
      <w:r w:rsidRPr="001B2379">
        <w:rPr>
          <w:rFonts w:ascii="Times New Roman" w:eastAsia="Times New Roman" w:hAnsi="Times New Roman" w:cs="Times New Roman"/>
          <w:kern w:val="0"/>
          <w:lang w:val="es-MX" w:eastAsia="es-ES"/>
          <w14:ligatures w14:val="none"/>
        </w:rPr>
        <w:lastRenderedPageBreak/>
        <w:t>PROYECTO DE RESOLUCIÓN</w:t>
      </w:r>
    </w:p>
    <w:p w14:paraId="4BF6F0BB" w14:textId="77777777" w:rsidR="00807F80" w:rsidRPr="001B2379" w:rsidRDefault="00807F80" w:rsidP="00E17C37">
      <w:pPr>
        <w:spacing w:after="0" w:line="240" w:lineRule="auto"/>
        <w:jc w:val="center"/>
        <w:outlineLvl w:val="0"/>
        <w:rPr>
          <w:rFonts w:ascii="Times New Roman" w:eastAsia="Times New Roman" w:hAnsi="Times New Roman" w:cs="Times New Roman"/>
          <w:kern w:val="0"/>
          <w:lang w:val="es-MX" w:eastAsia="es-ES"/>
          <w14:ligatures w14:val="none"/>
        </w:rPr>
      </w:pPr>
    </w:p>
    <w:p w14:paraId="76DEEBCD" w14:textId="401AD7E8" w:rsidR="00E17C37" w:rsidRDefault="00E17C37" w:rsidP="00E17C37">
      <w:pPr>
        <w:spacing w:after="0" w:line="240" w:lineRule="auto"/>
        <w:jc w:val="center"/>
        <w:outlineLvl w:val="0"/>
        <w:rPr>
          <w:rFonts w:ascii="Times New Roman" w:eastAsia="Times New Roman" w:hAnsi="Times New Roman" w:cs="Times New Roman"/>
          <w:bCs/>
          <w:kern w:val="0"/>
          <w:lang w:val="es-MX" w:eastAsia="es-ES"/>
          <w14:ligatures w14:val="none"/>
        </w:rPr>
      </w:pPr>
      <w:r w:rsidRPr="001B2379">
        <w:rPr>
          <w:rFonts w:ascii="Times New Roman" w:eastAsia="Times New Roman" w:hAnsi="Times New Roman" w:cs="Times New Roman"/>
          <w:bCs/>
          <w:kern w:val="0"/>
          <w:lang w:val="es-MX" w:eastAsia="es-ES"/>
          <w14:ligatures w14:val="none"/>
        </w:rPr>
        <w:t>PROMOCIÓN Y PROTECCIÓN DE DERECHOS HUMANOS</w:t>
      </w:r>
    </w:p>
    <w:p w14:paraId="0CDCFA2D" w14:textId="77777777" w:rsidR="000D0820" w:rsidRDefault="000D0820" w:rsidP="00E17C37">
      <w:pPr>
        <w:spacing w:after="0" w:line="240" w:lineRule="auto"/>
        <w:jc w:val="center"/>
        <w:outlineLvl w:val="0"/>
        <w:rPr>
          <w:rFonts w:ascii="Times New Roman" w:eastAsia="Times New Roman" w:hAnsi="Times New Roman" w:cs="Times New Roman"/>
          <w:bCs/>
          <w:kern w:val="0"/>
          <w:lang w:val="es-MX" w:eastAsia="es-ES"/>
          <w14:ligatures w14:val="none"/>
        </w:rPr>
      </w:pPr>
    </w:p>
    <w:p w14:paraId="7FB0A6A1" w14:textId="77777777" w:rsidR="00E17C37" w:rsidRPr="001B2379" w:rsidRDefault="00E17C37" w:rsidP="00E17C3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es-MX"/>
          <w14:ligatures w14:val="none"/>
        </w:rPr>
      </w:pPr>
    </w:p>
    <w:p w14:paraId="36F57CB4" w14:textId="77777777" w:rsidR="00E17C37" w:rsidRPr="001B2379" w:rsidRDefault="00E17C37" w:rsidP="00E17C3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Cs/>
          <w:kern w:val="0"/>
          <w:lang w:val="es-MX"/>
          <w14:ligatures w14:val="none"/>
        </w:rPr>
      </w:pPr>
      <w:r w:rsidRPr="001B2379">
        <w:rPr>
          <w:rFonts w:ascii="Times New Roman" w:eastAsia="Times New Roman" w:hAnsi="Times New Roman" w:cs="Times New Roman"/>
          <w:bCs/>
          <w:kern w:val="0"/>
          <w:lang w:val="es-MX"/>
          <w14:ligatures w14:val="none"/>
        </w:rPr>
        <w:t>LA ASAMBLEA GENERAL,</w:t>
      </w:r>
    </w:p>
    <w:p w14:paraId="02BDD5F1" w14:textId="77777777"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47C53C24" w14:textId="3845007A"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REAFIRMANDO las normas y principios generales del derecho internacional y aquellos contenidos en la Carta de la Organización de los Estados Americanos, </w:t>
      </w:r>
      <w:r w:rsidRPr="001B2379">
        <w:rPr>
          <w:rFonts w:ascii="Times New Roman" w:eastAsia="Times New Roman" w:hAnsi="Times New Roman" w:cs="Times New Roman"/>
          <w:bCs/>
          <w:kern w:val="0"/>
          <w:lang w:val="es-MX"/>
          <w14:ligatures w14:val="none"/>
        </w:rPr>
        <w:t>el derecho internacional de los derechos humanos y el derecho internacional humanitario e instrumentos interamericanos vinculantes en la materia, así como los derechos consagrados en la Declaración Americana de los Derechos y Deberes del Hombre, la Convención Americana sobre Derechos Humanos, cuando corresponda; y el importante rol que tienen los órganos del sistema interamericano de derechos humanos en la promoción y protección de los derechos humanos en las Américas</w:t>
      </w:r>
      <w:r w:rsidRPr="001B2379">
        <w:rPr>
          <w:rFonts w:ascii="Times New Roman" w:eastAsia="Times New Roman" w:hAnsi="Times New Roman" w:cs="Times New Roman"/>
          <w:kern w:val="0"/>
          <w:lang w:val="es-MX"/>
          <w14:ligatures w14:val="none"/>
        </w:rPr>
        <w:t>;</w:t>
      </w:r>
      <w:r w:rsidR="00662AA6" w:rsidRPr="001B2379">
        <w:rPr>
          <w:rFonts w:ascii="Times New Roman" w:eastAsia="Times New Roman" w:hAnsi="Times New Roman" w:cs="Times New Roman"/>
          <w:kern w:val="0"/>
          <w:lang w:val="es-MX"/>
          <w14:ligatures w14:val="none"/>
        </w:rPr>
        <w:t xml:space="preserve"> </w:t>
      </w:r>
      <w:r w:rsidR="002F7BA1" w:rsidRPr="001B2379">
        <w:rPr>
          <w:rFonts w:ascii="Times New Roman" w:eastAsia="Times New Roman" w:hAnsi="Times New Roman" w:cs="Times New Roman"/>
          <w:b/>
          <w:bCs/>
          <w:kern w:val="0"/>
          <w:lang w:val="es-MX"/>
          <w14:ligatures w14:val="none"/>
        </w:rPr>
        <w:t>(</w:t>
      </w:r>
      <w:r w:rsidR="00224B4F" w:rsidRPr="001B2379">
        <w:rPr>
          <w:rFonts w:ascii="Times New Roman" w:eastAsia="Times New Roman" w:hAnsi="Times New Roman" w:cs="Times New Roman"/>
          <w:b/>
          <w:bCs/>
          <w:kern w:val="0"/>
          <w:lang w:val="es-MX"/>
          <w14:ligatures w14:val="none"/>
        </w:rPr>
        <w:t xml:space="preserve">acordado </w:t>
      </w:r>
      <w:r w:rsidR="002F7BA1" w:rsidRPr="001B2379">
        <w:rPr>
          <w:rFonts w:ascii="Times New Roman" w:eastAsia="Times New Roman" w:hAnsi="Times New Roman" w:cs="Times New Roman"/>
          <w:b/>
          <w:bCs/>
          <w:kern w:val="0"/>
          <w:lang w:val="es-MX"/>
          <w14:ligatures w14:val="none"/>
        </w:rPr>
        <w:t>052324)</w:t>
      </w:r>
    </w:p>
    <w:p w14:paraId="74A116C1" w14:textId="77777777"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Cs/>
          <w:kern w:val="0"/>
          <w:lang w:val="es-MX"/>
          <w14:ligatures w14:val="none"/>
        </w:rPr>
      </w:pPr>
    </w:p>
    <w:p w14:paraId="62F2ED9C" w14:textId="4A300F47"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RECORDANDO la resolución </w:t>
      </w:r>
      <w:r w:rsidRPr="001B2379">
        <w:rPr>
          <w:rFonts w:ascii="Times New Roman" w:eastAsia="Times New Roman" w:hAnsi="Times New Roman" w:cs="Times New Roman"/>
          <w:bCs/>
          <w:kern w:val="0"/>
          <w:lang w:val="es-MX" w:eastAsia="es-ES"/>
          <w14:ligatures w14:val="none"/>
        </w:rPr>
        <w:t xml:space="preserve">AG/RES. 3003 (LIII-O/23) “Promoción y protección de derechos humanos” </w:t>
      </w:r>
      <w:r w:rsidRPr="001B2379">
        <w:rPr>
          <w:rFonts w:ascii="Times New Roman" w:eastAsia="Times New Roman" w:hAnsi="Times New Roman" w:cs="Times New Roman"/>
          <w:kern w:val="0"/>
          <w:lang w:val="es-MX"/>
          <w14:ligatures w14:val="none"/>
        </w:rPr>
        <w:t>y todas las declaraciones y resoluciones anteriores aprobadas sobre este tema;</w:t>
      </w:r>
      <w:r w:rsidR="00465AAF" w:rsidRPr="001B2379">
        <w:rPr>
          <w:rFonts w:ascii="Times New Roman" w:hAnsi="Times New Roman" w:cs="Times New Roman"/>
        </w:rPr>
        <w:t xml:space="preserve"> </w:t>
      </w:r>
      <w:r w:rsidR="002F7BA1" w:rsidRPr="001B2379">
        <w:rPr>
          <w:rFonts w:ascii="Times New Roman" w:eastAsia="Times New Roman" w:hAnsi="Times New Roman" w:cs="Times New Roman"/>
          <w:b/>
          <w:bCs/>
          <w:kern w:val="0"/>
          <w:lang w:val="es-MX"/>
          <w14:ligatures w14:val="none"/>
        </w:rPr>
        <w:t>(acordado 052324)</w:t>
      </w:r>
    </w:p>
    <w:p w14:paraId="1C92717C" w14:textId="77777777"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39186688" w14:textId="30C6F128"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VISTO el “Informe anual del Consejo Permanente a la Asamblea General (2023- 2024)” (AG/doc. xxxx/24 add. 1), en particular la sección que se refiere a las actividades de la Comisión de Asuntos Jurídicos y Políticos (CAJP);</w:t>
      </w:r>
      <w:r w:rsidR="00465AAF" w:rsidRPr="001B2379">
        <w:rPr>
          <w:rFonts w:ascii="Times New Roman" w:eastAsia="Times New Roman" w:hAnsi="Times New Roman" w:cs="Times New Roman"/>
          <w:kern w:val="0"/>
          <w:lang w:val="es-MX"/>
          <w14:ligatures w14:val="none"/>
        </w:rPr>
        <w:t xml:space="preserve"> </w:t>
      </w:r>
      <w:r w:rsidR="002F7BA1" w:rsidRPr="001B2379">
        <w:rPr>
          <w:rFonts w:ascii="Times New Roman" w:eastAsia="Times New Roman" w:hAnsi="Times New Roman" w:cs="Times New Roman"/>
          <w:b/>
          <w:bCs/>
          <w:kern w:val="0"/>
          <w:lang w:val="es-MX"/>
          <w14:ligatures w14:val="none"/>
        </w:rPr>
        <w:t>(acordado 052324)</w:t>
      </w:r>
    </w:p>
    <w:p w14:paraId="782249FE" w14:textId="77777777"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567D8644" w14:textId="5B1E679E"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CONSIDERANDO que los programas, actividades y tareas establecidas en las resoluciones de competencia de la CAJP coadyuvan al cumplimiento de los propósitos esenciales de la Organización de los Estados Americanos (OEA) consagrados en su Carta;</w:t>
      </w:r>
      <w:r w:rsidR="00972A89" w:rsidRPr="001B2379">
        <w:rPr>
          <w:rFonts w:ascii="Times New Roman" w:eastAsia="Times New Roman" w:hAnsi="Times New Roman" w:cs="Times New Roman"/>
          <w:kern w:val="0"/>
          <w:lang w:val="es-MX"/>
          <w14:ligatures w14:val="none"/>
        </w:rPr>
        <w:t xml:space="preserve"> </w:t>
      </w:r>
      <w:r w:rsidR="002F7BA1" w:rsidRPr="001B2379">
        <w:rPr>
          <w:rFonts w:ascii="Times New Roman" w:eastAsia="Times New Roman" w:hAnsi="Times New Roman" w:cs="Times New Roman"/>
          <w:b/>
          <w:bCs/>
          <w:kern w:val="0"/>
          <w:lang w:val="es-MX"/>
          <w14:ligatures w14:val="none"/>
        </w:rPr>
        <w:t>(acordado 052324)</w:t>
      </w:r>
    </w:p>
    <w:p w14:paraId="2894B53F" w14:textId="77777777"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68D9C7B6" w14:textId="488004CA" w:rsidR="00D45185" w:rsidRPr="001B2379" w:rsidRDefault="00E17C37" w:rsidP="00793AAA">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Calibri" w:hAnsi="Times New Roman" w:cs="Times New Roman"/>
          <w:kern w:val="0"/>
          <w:lang w:val="es-US"/>
          <w14:ligatures w14:val="none"/>
        </w:rPr>
      </w:pPr>
      <w:r w:rsidRPr="001B2379">
        <w:rPr>
          <w:rFonts w:ascii="Times New Roman" w:eastAsia="Times New Roman" w:hAnsi="Times New Roman" w:cs="Times New Roman"/>
          <w:kern w:val="0"/>
          <w:lang w:val="es-MX"/>
          <w14:ligatures w14:val="none"/>
        </w:rPr>
        <w:t>ENTENDIENDO la interseccionalidad como la interconexión de formas múltiples y compuestas de discriminación, exclusión y desigualdad;</w:t>
      </w:r>
      <w:r w:rsidR="004D218D" w:rsidRPr="001B2379">
        <w:rPr>
          <w:rFonts w:ascii="Times New Roman" w:eastAsia="Times New Roman" w:hAnsi="Times New Roman" w:cs="Times New Roman"/>
          <w:kern w:val="0"/>
          <w:lang w:val="es-MX"/>
          <w14:ligatures w14:val="none"/>
        </w:rPr>
        <w:t xml:space="preserve"> </w:t>
      </w:r>
      <w:r w:rsidR="00770635" w:rsidRPr="001B2379">
        <w:rPr>
          <w:rFonts w:ascii="Times New Roman" w:eastAsia="Times New Roman" w:hAnsi="Times New Roman" w:cs="Times New Roman"/>
          <w:b/>
          <w:bCs/>
          <w:kern w:val="0"/>
          <w:lang w:val="es-MX"/>
          <w14:ligatures w14:val="none"/>
        </w:rPr>
        <w:t>(acordado 052324)</w:t>
      </w:r>
    </w:p>
    <w:p w14:paraId="7172DDD2" w14:textId="77777777"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US"/>
          <w14:ligatures w14:val="none"/>
        </w:rPr>
      </w:pPr>
    </w:p>
    <w:p w14:paraId="5EB4A577" w14:textId="31DB6AA8" w:rsidR="00E17C37" w:rsidRPr="001B2379"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US"/>
          <w14:ligatures w14:val="none"/>
        </w:rPr>
        <w:tab/>
      </w:r>
      <w:r w:rsidRPr="001B2379">
        <w:rPr>
          <w:rFonts w:ascii="Times New Roman" w:eastAsia="Times New Roman" w:hAnsi="Times New Roman" w:cs="Times New Roman"/>
          <w:kern w:val="0"/>
          <w:lang w:val="es-MX"/>
          <w14:ligatures w14:val="none"/>
        </w:rPr>
        <w:t xml:space="preserve">REAFIRMANDO el compromiso de los Estados Miembros con la erradicación de toda forma de violencia, discriminación e intolerancia, y reconociendo la importancia de transversalizar el principio de igualdad y no discriminación en favor de la participación plena, igualitaria, sustantiva y </w:t>
      </w:r>
      <w:r w:rsidRPr="001B2379">
        <w:rPr>
          <w:rFonts w:ascii="Times New Roman" w:eastAsia="Times New Roman" w:hAnsi="Times New Roman" w:cs="Times New Roman"/>
          <w:kern w:val="0"/>
          <w:lang w:val="es-MX"/>
          <w14:ligatures w14:val="none"/>
        </w:rPr>
        <w:lastRenderedPageBreak/>
        <w:t>efectiva de todas las mujeres e integrantes de los grupos en situación de vulnerabilidad y/o históricamente discriminados en la formulación de las políticas públicas</w:t>
      </w:r>
      <w:r w:rsidR="00FB2CA6" w:rsidRPr="001B2379">
        <w:rPr>
          <w:rFonts w:ascii="Times New Roman" w:eastAsia="Times New Roman" w:hAnsi="Times New Roman" w:cs="Times New Roman"/>
          <w:kern w:val="0"/>
          <w:lang w:val="es-MX"/>
          <w14:ligatures w14:val="none"/>
        </w:rPr>
        <w:t>;</w:t>
      </w:r>
      <w:r w:rsidR="00703FBF" w:rsidRPr="001B2379">
        <w:rPr>
          <w:rFonts w:ascii="Times New Roman" w:eastAsia="Times New Roman" w:hAnsi="Times New Roman" w:cs="Times New Roman"/>
          <w:kern w:val="0"/>
          <w:lang w:val="es-MX"/>
          <w14:ligatures w14:val="none"/>
        </w:rPr>
        <w:t xml:space="preserve"> </w:t>
      </w:r>
      <w:r w:rsidR="00B1559A" w:rsidRPr="001B2379">
        <w:rPr>
          <w:rFonts w:ascii="Times New Roman" w:eastAsia="Times New Roman" w:hAnsi="Times New Roman" w:cs="Times New Roman"/>
          <w:b/>
          <w:bCs/>
          <w:kern w:val="0"/>
          <w:lang w:val="es-MX"/>
          <w14:ligatures w14:val="none"/>
        </w:rPr>
        <w:t>(acordado 061224)</w:t>
      </w:r>
    </w:p>
    <w:p w14:paraId="52BE91C7" w14:textId="77777777" w:rsidR="00703FBF" w:rsidRPr="001B2379" w:rsidRDefault="00703FBF" w:rsidP="00682A19">
      <w:pPr>
        <w:spacing w:after="0" w:line="240" w:lineRule="auto"/>
        <w:outlineLvl w:val="0"/>
        <w:rPr>
          <w:rFonts w:ascii="Times New Roman" w:eastAsia="Times New Roman" w:hAnsi="Times New Roman" w:cs="Times New Roman"/>
          <w:kern w:val="0"/>
          <w:lang w:val="es-MX"/>
          <w14:ligatures w14:val="none"/>
        </w:rPr>
      </w:pPr>
    </w:p>
    <w:p w14:paraId="1B819CD9" w14:textId="08983890" w:rsidR="00682A19" w:rsidRPr="001B2379" w:rsidRDefault="00682A19" w:rsidP="00682A19">
      <w:pPr>
        <w:spacing w:after="0" w:line="240" w:lineRule="auto"/>
        <w:outlineLvl w:val="0"/>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RESUELVE:</w:t>
      </w:r>
    </w:p>
    <w:p w14:paraId="1F597ADE" w14:textId="77777777" w:rsidR="00456EA9" w:rsidRPr="001B2379" w:rsidRDefault="00456EA9" w:rsidP="00B06330">
      <w:pPr>
        <w:spacing w:after="0" w:line="240" w:lineRule="auto"/>
        <w:outlineLvl w:val="0"/>
        <w:rPr>
          <w:rFonts w:ascii="Times New Roman" w:eastAsia="Times New Roman" w:hAnsi="Times New Roman" w:cs="Times New Roman"/>
          <w:kern w:val="0"/>
          <w:lang w:val="es-MX"/>
          <w14:ligatures w14:val="none"/>
        </w:rPr>
      </w:pPr>
    </w:p>
    <w:p w14:paraId="00F89304" w14:textId="77777777" w:rsidR="00456EA9" w:rsidRPr="001B2379" w:rsidRDefault="00456EA9" w:rsidP="00B06330">
      <w:pPr>
        <w:spacing w:after="0" w:line="240" w:lineRule="auto"/>
        <w:outlineLvl w:val="0"/>
        <w:rPr>
          <w:rFonts w:ascii="Times New Roman" w:eastAsia="Times New Roman" w:hAnsi="Times New Roman" w:cs="Times New Roman"/>
          <w:kern w:val="0"/>
          <w:lang w:val="es-MX"/>
          <w14:ligatures w14:val="none"/>
        </w:rPr>
      </w:pPr>
    </w:p>
    <w:p w14:paraId="5DD31816" w14:textId="742CBE25" w:rsidR="00187E61" w:rsidRPr="001B2379" w:rsidRDefault="00187E61" w:rsidP="00AE5801">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ES"/>
          <w14:ligatures w14:val="none"/>
        </w:rPr>
      </w:pPr>
      <w:r w:rsidRPr="001B2379">
        <w:rPr>
          <w:rFonts w:ascii="Times New Roman" w:eastAsia="Times New Roman" w:hAnsi="Times New Roman" w:cs="Times New Roman"/>
          <w:bCs/>
          <w:kern w:val="0"/>
          <w:lang w:val="es-ES"/>
          <w14:ligatures w14:val="none"/>
        </w:rPr>
        <w:t>“EL ROL DE LA DEFENSA PÚBLICA OFICIAL EN LA JUSTICIA</w:t>
      </w:r>
      <w:r w:rsidR="00AE5801" w:rsidRPr="001B2379">
        <w:rPr>
          <w:rFonts w:ascii="Times New Roman" w:eastAsia="Times New Roman" w:hAnsi="Times New Roman" w:cs="Times New Roman"/>
          <w:bCs/>
          <w:kern w:val="0"/>
          <w:lang w:val="es-ES"/>
          <w14:ligatures w14:val="none"/>
        </w:rPr>
        <w:t xml:space="preserve"> </w:t>
      </w:r>
      <w:r w:rsidRPr="001B2379">
        <w:rPr>
          <w:rFonts w:ascii="Times New Roman" w:eastAsia="Times New Roman" w:hAnsi="Times New Roman" w:cs="Times New Roman"/>
          <w:bCs/>
          <w:kern w:val="0"/>
          <w:lang w:val="es-ES"/>
          <w14:ligatures w14:val="none"/>
        </w:rPr>
        <w:t>EN ASUNTOS AMBIENTALES”</w:t>
      </w:r>
      <w:r w:rsidR="00AE5801" w:rsidRPr="001B2379">
        <w:rPr>
          <w:rFonts w:ascii="Times New Roman" w:eastAsia="Times New Roman" w:hAnsi="Times New Roman" w:cs="Times New Roman"/>
          <w:bCs/>
          <w:kern w:val="0"/>
          <w:lang w:val="es-ES"/>
          <w14:ligatures w14:val="none"/>
        </w:rPr>
        <w:t xml:space="preserve"> </w:t>
      </w:r>
      <w:r w:rsidR="004775F6" w:rsidRPr="00BA5098">
        <w:rPr>
          <w:rFonts w:ascii="Times New Roman" w:eastAsia="Times New Roman" w:hAnsi="Times New Roman" w:cs="Times New Roman"/>
          <w:b/>
          <w:kern w:val="0"/>
          <w:lang w:val="es-ES"/>
          <w14:ligatures w14:val="none"/>
        </w:rPr>
        <w:t>[TT</w:t>
      </w:r>
      <w:r w:rsidR="00B15741">
        <w:rPr>
          <w:rFonts w:ascii="Times New Roman" w:eastAsia="Times New Roman" w:hAnsi="Times New Roman" w:cs="Times New Roman"/>
          <w:b/>
          <w:kern w:val="0"/>
          <w:lang w:val="es-ES"/>
          <w14:ligatures w14:val="none"/>
        </w:rPr>
        <w:t xml:space="preserve">: </w:t>
      </w:r>
      <w:r w:rsidR="00DA033C" w:rsidRPr="00BA5098">
        <w:rPr>
          <w:rFonts w:ascii="Times New Roman" w:eastAsia="Times New Roman" w:hAnsi="Times New Roman" w:cs="Times New Roman"/>
          <w:b/>
          <w:kern w:val="0"/>
          <w:lang w:val="es-ES"/>
          <w14:ligatures w14:val="none"/>
        </w:rPr>
        <w:t>presentar</w:t>
      </w:r>
      <w:r w:rsidR="00B15741">
        <w:rPr>
          <w:rFonts w:ascii="Times New Roman" w:eastAsia="Times New Roman" w:hAnsi="Times New Roman" w:cs="Times New Roman"/>
          <w:b/>
          <w:kern w:val="0"/>
          <w:lang w:val="es-ES"/>
          <w14:ligatures w14:val="none"/>
        </w:rPr>
        <w:t>á</w:t>
      </w:r>
      <w:r w:rsidR="00DA033C" w:rsidRPr="00BA5098">
        <w:rPr>
          <w:rFonts w:ascii="Times New Roman" w:eastAsia="Times New Roman" w:hAnsi="Times New Roman" w:cs="Times New Roman"/>
          <w:b/>
          <w:kern w:val="0"/>
          <w:lang w:val="es-ES"/>
          <w14:ligatures w14:val="none"/>
        </w:rPr>
        <w:t xml:space="preserve"> </w:t>
      </w:r>
      <w:r w:rsidR="004775F6" w:rsidRPr="00BA5098">
        <w:rPr>
          <w:rFonts w:ascii="Times New Roman" w:eastAsia="Times New Roman" w:hAnsi="Times New Roman" w:cs="Times New Roman"/>
          <w:b/>
          <w:kern w:val="0"/>
          <w:lang w:val="es-ES"/>
          <w14:ligatures w14:val="none"/>
        </w:rPr>
        <w:t xml:space="preserve">nota de pie de </w:t>
      </w:r>
      <w:r w:rsidR="002675B7" w:rsidRPr="00BA5098">
        <w:rPr>
          <w:rFonts w:ascii="Times New Roman" w:eastAsia="Times New Roman" w:hAnsi="Times New Roman" w:cs="Times New Roman"/>
          <w:b/>
          <w:kern w:val="0"/>
          <w:lang w:val="es-ES"/>
          <w14:ligatures w14:val="none"/>
        </w:rPr>
        <w:t>página</w:t>
      </w:r>
      <w:r w:rsidR="00746B6D" w:rsidRPr="00BA5098">
        <w:rPr>
          <w:rFonts w:ascii="Times New Roman" w:eastAsia="Times New Roman" w:hAnsi="Times New Roman" w:cs="Times New Roman"/>
          <w:b/>
          <w:kern w:val="0"/>
          <w:lang w:val="es-ES"/>
          <w14:ligatures w14:val="none"/>
        </w:rPr>
        <w:t>]</w:t>
      </w:r>
    </w:p>
    <w:p w14:paraId="40CBEECA" w14:textId="77777777" w:rsidR="00AE5801" w:rsidRPr="001B2379" w:rsidRDefault="00AE5801" w:rsidP="00AE58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
          <w:kern w:val="0"/>
          <w:lang w:val="es-ES" w:eastAsia="es-ES"/>
          <w14:ligatures w14:val="none"/>
        </w:rPr>
      </w:pPr>
    </w:p>
    <w:p w14:paraId="76446530" w14:textId="263C0666" w:rsidR="0075121B" w:rsidRPr="001B2379" w:rsidRDefault="00B16E74" w:rsidP="00D34BBD">
      <w:pPr>
        <w:spacing w:after="0" w:line="360" w:lineRule="auto"/>
        <w:ind w:firstLine="720"/>
        <w:contextualSpacing/>
        <w:jc w:val="both"/>
        <w:rPr>
          <w:rFonts w:ascii="Times New Roman" w:eastAsia="Times New Roman" w:hAnsi="Times New Roman" w:cs="Times New Roman"/>
          <w:kern w:val="0"/>
          <w:lang w:val="es-UY"/>
          <w14:ligatures w14:val="none"/>
        </w:rPr>
      </w:pPr>
      <w:r w:rsidRPr="001B2379">
        <w:rPr>
          <w:rFonts w:ascii="Times New Roman" w:eastAsia="Times New Roman" w:hAnsi="Times New Roman" w:cs="Times New Roman"/>
          <w:kern w:val="0"/>
          <w:lang w:val="es-UY"/>
          <w14:ligatures w14:val="none"/>
        </w:rPr>
        <w:t>TOMANDO NOTA</w:t>
      </w:r>
      <w:r w:rsidR="00BF782F" w:rsidRPr="001B2379">
        <w:rPr>
          <w:rFonts w:ascii="Times New Roman" w:eastAsia="Times New Roman" w:hAnsi="Times New Roman" w:cs="Times New Roman"/>
          <w:kern w:val="0"/>
          <w:lang w:val="es-UY"/>
          <w14:ligatures w14:val="none"/>
        </w:rPr>
        <w:t xml:space="preserve"> </w:t>
      </w:r>
      <w:r w:rsidR="00B1559A" w:rsidRPr="001B2379">
        <w:rPr>
          <w:rFonts w:ascii="Times New Roman" w:eastAsia="Times New Roman" w:hAnsi="Times New Roman" w:cs="Times New Roman"/>
          <w:kern w:val="0"/>
          <w:lang w:val="es-UY"/>
          <w14:ligatures w14:val="none"/>
        </w:rPr>
        <w:t>d</w:t>
      </w:r>
      <w:r w:rsidR="00187E61" w:rsidRPr="001B2379">
        <w:rPr>
          <w:rFonts w:ascii="Times New Roman" w:eastAsia="Times New Roman" w:hAnsi="Times New Roman" w:cs="Times New Roman"/>
          <w:kern w:val="0"/>
          <w:lang w:val="es-UY"/>
          <w14:ligatures w14:val="none"/>
        </w:rPr>
        <w:t xml:space="preserve">el Acuerdo Regional sobre el Acceso a la Información, la Participación Pública y el Acceso a la Justicia en Asuntos Ambientales en América Latina y el Caribe (el “Acuerdo de Escazú”), que dispuso </w:t>
      </w:r>
      <w:r w:rsidR="0075121B" w:rsidRPr="001B2379">
        <w:rPr>
          <w:rFonts w:ascii="Times New Roman" w:eastAsia="Times New Roman" w:hAnsi="Times New Roman" w:cs="Times New Roman"/>
          <w:kern w:val="0"/>
          <w:lang w:val="es-UY"/>
          <w14:ligatures w14:val="none"/>
        </w:rPr>
        <w:t xml:space="preserve">para los </w:t>
      </w:r>
      <w:r w:rsidR="00DD49EC" w:rsidRPr="001B2379">
        <w:rPr>
          <w:rFonts w:ascii="Times New Roman" w:eastAsia="Times New Roman" w:hAnsi="Times New Roman" w:cs="Times New Roman"/>
          <w:kern w:val="0"/>
          <w:lang w:val="es-UY"/>
          <w14:ligatures w14:val="none"/>
        </w:rPr>
        <w:t xml:space="preserve">Estados </w:t>
      </w:r>
      <w:r w:rsidR="0075121B" w:rsidRPr="001B2379">
        <w:rPr>
          <w:rFonts w:ascii="Times New Roman" w:eastAsia="Times New Roman" w:hAnsi="Times New Roman" w:cs="Times New Roman"/>
          <w:kern w:val="0"/>
          <w:lang w:val="es-UY"/>
          <w14:ligatures w14:val="none"/>
        </w:rPr>
        <w:t xml:space="preserve">parte </w:t>
      </w:r>
      <w:r w:rsidR="00187E61" w:rsidRPr="001B2379">
        <w:rPr>
          <w:rFonts w:ascii="Times New Roman" w:eastAsia="Times New Roman" w:hAnsi="Times New Roman" w:cs="Times New Roman"/>
          <w:kern w:val="0"/>
          <w:lang w:val="es-UY"/>
          <w14:ligatures w14:val="none"/>
        </w:rPr>
        <w:t xml:space="preserve">que “cada parte asegurará que se oriente y asista al público — en especial a las personas o grupos en situación de vulnerabilidad — de forma que se facilite el ejercicio de sus derechos” y “tomará las medidas adecuadas y efectivas para reconocer, proteger y promover todos los derechos de los defensores de los derechos humanos en asuntos ambientales”, </w:t>
      </w:r>
      <w:r w:rsidR="00B1559A" w:rsidRPr="001B2379">
        <w:rPr>
          <w:rFonts w:ascii="Times New Roman" w:eastAsia="Times New Roman" w:hAnsi="Times New Roman" w:cs="Times New Roman"/>
          <w:b/>
          <w:bCs/>
          <w:kern w:val="0"/>
          <w:lang w:val="es-MX"/>
          <w14:ligatures w14:val="none"/>
        </w:rPr>
        <w:t>(acordado 061224)</w:t>
      </w:r>
    </w:p>
    <w:p w14:paraId="32E8DE55" w14:textId="77777777" w:rsidR="0075121B" w:rsidRPr="001B2379" w:rsidRDefault="0075121B" w:rsidP="00D34BBD">
      <w:pPr>
        <w:spacing w:after="0" w:line="360" w:lineRule="auto"/>
        <w:ind w:firstLine="720"/>
        <w:contextualSpacing/>
        <w:jc w:val="both"/>
        <w:rPr>
          <w:rFonts w:ascii="Times New Roman" w:eastAsia="Times New Roman" w:hAnsi="Times New Roman" w:cs="Times New Roman"/>
          <w:kern w:val="0"/>
          <w:lang w:val="es-UY"/>
          <w14:ligatures w14:val="none"/>
        </w:rPr>
      </w:pPr>
    </w:p>
    <w:p w14:paraId="4A323D88" w14:textId="67CE4128" w:rsidR="00187E61" w:rsidRPr="001B2379" w:rsidRDefault="006134CF" w:rsidP="00D34BBD">
      <w:pPr>
        <w:spacing w:after="0" w:line="360" w:lineRule="auto"/>
        <w:ind w:firstLine="720"/>
        <w:contextualSpacing/>
        <w:jc w:val="both"/>
        <w:rPr>
          <w:rFonts w:ascii="Times New Roman" w:eastAsia="Times New Roman" w:hAnsi="Times New Roman" w:cs="Times New Roman"/>
          <w:kern w:val="0"/>
          <w:lang w:val="es-ES" w:eastAsia="es-ES"/>
          <w14:ligatures w14:val="none"/>
        </w:rPr>
      </w:pPr>
      <w:r w:rsidRPr="001B2379">
        <w:rPr>
          <w:rFonts w:ascii="Times New Roman" w:eastAsia="Times New Roman" w:hAnsi="Times New Roman" w:cs="Times New Roman"/>
          <w:kern w:val="0"/>
          <w:lang w:val="es-UY"/>
          <w14:ligatures w14:val="none"/>
        </w:rPr>
        <w:t xml:space="preserve">RECORDANDO </w:t>
      </w:r>
      <w:r w:rsidR="00187E61" w:rsidRPr="001B2379">
        <w:rPr>
          <w:rFonts w:ascii="Times New Roman" w:eastAsia="Times New Roman" w:hAnsi="Times New Roman" w:cs="Times New Roman"/>
          <w:kern w:val="0"/>
          <w:lang w:val="es-UY"/>
          <w14:ligatures w14:val="none"/>
        </w:rPr>
        <w:t>la Opinión Consultiva 23/17 de la Corte I</w:t>
      </w:r>
      <w:r w:rsidR="00B1559A" w:rsidRPr="001B2379">
        <w:rPr>
          <w:rFonts w:ascii="Times New Roman" w:eastAsia="Times New Roman" w:hAnsi="Times New Roman" w:cs="Times New Roman"/>
          <w:kern w:val="0"/>
          <w:lang w:val="es-UY"/>
          <w14:ligatures w14:val="none"/>
        </w:rPr>
        <w:t xml:space="preserve">nteramericana de </w:t>
      </w:r>
      <w:r w:rsidR="00187E61" w:rsidRPr="001B2379">
        <w:rPr>
          <w:rFonts w:ascii="Times New Roman" w:eastAsia="Times New Roman" w:hAnsi="Times New Roman" w:cs="Times New Roman"/>
          <w:kern w:val="0"/>
          <w:lang w:val="es-UY"/>
          <w14:ligatures w14:val="none"/>
        </w:rPr>
        <w:t>D</w:t>
      </w:r>
      <w:r w:rsidR="00B1559A" w:rsidRPr="001B2379">
        <w:rPr>
          <w:rFonts w:ascii="Times New Roman" w:eastAsia="Times New Roman" w:hAnsi="Times New Roman" w:cs="Times New Roman"/>
          <w:kern w:val="0"/>
          <w:lang w:val="es-UY"/>
          <w14:ligatures w14:val="none"/>
        </w:rPr>
        <w:t xml:space="preserve">erechos </w:t>
      </w:r>
      <w:r w:rsidR="00187E61" w:rsidRPr="001B2379">
        <w:rPr>
          <w:rFonts w:ascii="Times New Roman" w:eastAsia="Times New Roman" w:hAnsi="Times New Roman" w:cs="Times New Roman"/>
          <w:kern w:val="0"/>
          <w:lang w:val="es-UY"/>
          <w14:ligatures w14:val="none"/>
        </w:rPr>
        <w:t>H</w:t>
      </w:r>
      <w:r w:rsidR="00B1559A" w:rsidRPr="001B2379">
        <w:rPr>
          <w:rFonts w:ascii="Times New Roman" w:eastAsia="Times New Roman" w:hAnsi="Times New Roman" w:cs="Times New Roman"/>
          <w:kern w:val="0"/>
          <w:lang w:val="es-UY"/>
          <w14:ligatures w14:val="none"/>
        </w:rPr>
        <w:t xml:space="preserve">umanos </w:t>
      </w:r>
      <w:r w:rsidR="00187E61" w:rsidRPr="001B2379">
        <w:rPr>
          <w:rFonts w:ascii="Times New Roman" w:eastAsia="Times New Roman" w:hAnsi="Times New Roman" w:cs="Times New Roman"/>
          <w:kern w:val="0"/>
          <w:lang w:val="es-UY"/>
          <w14:ligatures w14:val="none"/>
        </w:rPr>
        <w:t xml:space="preserve"> “Obligaciones estatales en relación con el medio ambiente en el marco de la protección y garantía de los derechos a la vida y a la integridad personal” y la Resolución 3/2021 “Emergencia climática: alcance de las obligaciones interamericanas en materia de derechos humanos" publicada por la CIDH junto a su Relatoría Especial sobre Derechos Económicos, Sociales, Culturales y Ambientales (REDESCA)</w:t>
      </w:r>
      <w:r w:rsidR="00A54327" w:rsidRPr="001B2379">
        <w:rPr>
          <w:rFonts w:ascii="Times New Roman" w:eastAsia="Times New Roman" w:hAnsi="Times New Roman" w:cs="Times New Roman"/>
          <w:kern w:val="0"/>
          <w:lang w:val="es-UY"/>
          <w14:ligatures w14:val="none"/>
        </w:rPr>
        <w:t>,</w:t>
      </w:r>
      <w:r w:rsidR="00C01110" w:rsidRPr="001B2379">
        <w:rPr>
          <w:rFonts w:ascii="Times New Roman" w:eastAsia="Times New Roman" w:hAnsi="Times New Roman" w:cs="Times New Roman"/>
          <w:b/>
          <w:bCs/>
          <w:kern w:val="0"/>
          <w:lang w:val="es-UY"/>
          <w14:ligatures w14:val="none"/>
        </w:rPr>
        <w:t xml:space="preserve"> </w:t>
      </w:r>
      <w:r w:rsidR="00B1559A" w:rsidRPr="001B2379">
        <w:rPr>
          <w:rFonts w:ascii="Times New Roman" w:eastAsia="Times New Roman" w:hAnsi="Times New Roman" w:cs="Times New Roman"/>
          <w:b/>
          <w:bCs/>
          <w:kern w:val="0"/>
          <w:lang w:val="es-MX"/>
          <w14:ligatures w14:val="none"/>
        </w:rPr>
        <w:t>(acordado 061224)</w:t>
      </w:r>
    </w:p>
    <w:p w14:paraId="558CC6D4" w14:textId="77777777" w:rsidR="00EC589C" w:rsidRPr="001B2379" w:rsidRDefault="00EC589C" w:rsidP="00EC589C">
      <w:pPr>
        <w:spacing w:after="0" w:line="360" w:lineRule="auto"/>
        <w:contextualSpacing/>
        <w:jc w:val="both"/>
        <w:rPr>
          <w:rFonts w:ascii="Times New Roman" w:eastAsia="Times New Roman" w:hAnsi="Times New Roman" w:cs="Times New Roman"/>
          <w:kern w:val="0"/>
          <w:lang w:val="es-UY"/>
          <w14:ligatures w14:val="none"/>
        </w:rPr>
      </w:pPr>
    </w:p>
    <w:p w14:paraId="046F5530" w14:textId="3FD12532" w:rsidR="00187E61" w:rsidRPr="001B2379" w:rsidRDefault="00187E61" w:rsidP="00EC589C">
      <w:pPr>
        <w:spacing w:after="0" w:line="360" w:lineRule="auto"/>
        <w:contextualSpacing/>
        <w:jc w:val="both"/>
        <w:rPr>
          <w:rFonts w:ascii="Times New Roman" w:eastAsia="Times New Roman" w:hAnsi="Times New Roman" w:cs="Times New Roman"/>
          <w:kern w:val="0"/>
          <w:lang w:val="es-ES" w:eastAsia="es-ES"/>
          <w14:ligatures w14:val="none"/>
        </w:rPr>
      </w:pPr>
      <w:r w:rsidRPr="001B2379">
        <w:rPr>
          <w:rFonts w:ascii="Times New Roman" w:eastAsia="Times New Roman" w:hAnsi="Times New Roman" w:cs="Times New Roman"/>
          <w:kern w:val="0"/>
          <w:lang w:val="es-UY"/>
          <w14:ligatures w14:val="none"/>
        </w:rPr>
        <w:t>RESUELVE:</w:t>
      </w:r>
      <w:r w:rsidRPr="001B2379">
        <w:rPr>
          <w:rFonts w:ascii="Times New Roman" w:eastAsia="Times New Roman" w:hAnsi="Times New Roman" w:cs="Times New Roman"/>
          <w:kern w:val="0"/>
          <w:lang w:val="es-ES" w:eastAsia="es-ES"/>
          <w14:ligatures w14:val="none"/>
        </w:rPr>
        <w:br/>
      </w:r>
    </w:p>
    <w:p w14:paraId="3E23D08E" w14:textId="602207B2" w:rsidR="00187E61" w:rsidRPr="001B2379" w:rsidRDefault="00187E61" w:rsidP="00D34BBD">
      <w:pPr>
        <w:numPr>
          <w:ilvl w:val="0"/>
          <w:numId w:val="3"/>
        </w:numPr>
        <w:spacing w:after="0" w:line="360" w:lineRule="auto"/>
        <w:ind w:left="0" w:firstLine="720"/>
        <w:contextualSpacing/>
        <w:jc w:val="both"/>
        <w:rPr>
          <w:rFonts w:ascii="Times New Roman" w:eastAsia="Times New Roman" w:hAnsi="Times New Roman" w:cs="Times New Roman"/>
          <w:kern w:val="0"/>
          <w:lang w:val="es-UY"/>
          <w14:ligatures w14:val="none"/>
        </w:rPr>
      </w:pPr>
      <w:r w:rsidRPr="001B2379">
        <w:rPr>
          <w:rFonts w:ascii="Times New Roman" w:eastAsia="Times New Roman" w:hAnsi="Times New Roman" w:cs="Times New Roman"/>
          <w:kern w:val="0"/>
          <w:lang w:val="es-UY"/>
          <w14:ligatures w14:val="none"/>
        </w:rPr>
        <w:t>Alentar a los Estados a garantizar</w:t>
      </w:r>
      <w:r w:rsidR="004459D1" w:rsidRPr="001B2379">
        <w:rPr>
          <w:rFonts w:ascii="Times New Roman" w:eastAsia="Times New Roman" w:hAnsi="Times New Roman" w:cs="Times New Roman"/>
          <w:kern w:val="0"/>
          <w:lang w:val="es-UY"/>
          <w14:ligatures w14:val="none"/>
        </w:rPr>
        <w:t xml:space="preserve"> </w:t>
      </w:r>
      <w:r w:rsidRPr="001B2379">
        <w:rPr>
          <w:rFonts w:ascii="Times New Roman" w:eastAsia="Times New Roman" w:hAnsi="Times New Roman" w:cs="Times New Roman"/>
          <w:kern w:val="0"/>
          <w:lang w:val="es-UY"/>
          <w14:ligatures w14:val="none"/>
        </w:rPr>
        <w:t>la prestación de asistencia jurídica oportuna, competente y gratuita, en el marco de sus competencias, para la defensa de</w:t>
      </w:r>
      <w:r w:rsidR="00C55A8F" w:rsidRPr="001B2379">
        <w:rPr>
          <w:rFonts w:ascii="Times New Roman" w:eastAsia="Times New Roman" w:hAnsi="Times New Roman" w:cs="Times New Roman"/>
          <w:kern w:val="0"/>
          <w:lang w:val="es-UY"/>
          <w14:ligatures w14:val="none"/>
        </w:rPr>
        <w:t xml:space="preserve"> </w:t>
      </w:r>
      <w:r w:rsidRPr="001B2379">
        <w:rPr>
          <w:rFonts w:ascii="Times New Roman" w:eastAsia="Times New Roman" w:hAnsi="Times New Roman" w:cs="Times New Roman"/>
          <w:kern w:val="0"/>
          <w:lang w:val="es-UY"/>
          <w14:ligatures w14:val="none"/>
        </w:rPr>
        <w:t>l</w:t>
      </w:r>
      <w:r w:rsidR="00C55A8F" w:rsidRPr="001B2379">
        <w:rPr>
          <w:rFonts w:ascii="Times New Roman" w:eastAsia="Times New Roman" w:hAnsi="Times New Roman" w:cs="Times New Roman"/>
          <w:kern w:val="0"/>
          <w:lang w:val="es-UY"/>
          <w14:ligatures w14:val="none"/>
        </w:rPr>
        <w:t>os</w:t>
      </w:r>
      <w:r w:rsidRPr="001B2379">
        <w:rPr>
          <w:rFonts w:ascii="Times New Roman" w:eastAsia="Times New Roman" w:hAnsi="Times New Roman" w:cs="Times New Roman"/>
          <w:kern w:val="0"/>
          <w:lang w:val="es-UY"/>
          <w14:ligatures w14:val="none"/>
        </w:rPr>
        <w:t xml:space="preserve"> derecho</w:t>
      </w:r>
      <w:r w:rsidR="00C55A8F" w:rsidRPr="001B2379">
        <w:rPr>
          <w:rFonts w:ascii="Times New Roman" w:eastAsia="Times New Roman" w:hAnsi="Times New Roman" w:cs="Times New Roman"/>
          <w:kern w:val="0"/>
          <w:lang w:val="es-UY"/>
          <w14:ligatures w14:val="none"/>
        </w:rPr>
        <w:t>s</w:t>
      </w:r>
      <w:r w:rsidRPr="001B2379">
        <w:rPr>
          <w:rFonts w:ascii="Times New Roman" w:eastAsia="Times New Roman" w:hAnsi="Times New Roman" w:cs="Times New Roman"/>
          <w:kern w:val="0"/>
          <w:lang w:val="es-UY"/>
          <w14:ligatures w14:val="none"/>
        </w:rPr>
        <w:t xml:space="preserve"> </w:t>
      </w:r>
      <w:r w:rsidR="0022550C" w:rsidRPr="001B2379">
        <w:rPr>
          <w:rFonts w:ascii="Times New Roman" w:eastAsia="Times New Roman" w:hAnsi="Times New Roman" w:cs="Times New Roman"/>
          <w:kern w:val="0"/>
          <w:lang w:val="es-UY"/>
          <w14:ligatures w14:val="none"/>
        </w:rPr>
        <w:t xml:space="preserve">relacionados con </w:t>
      </w:r>
      <w:r w:rsidRPr="001B2379">
        <w:rPr>
          <w:rFonts w:ascii="Times New Roman" w:eastAsia="Times New Roman" w:hAnsi="Times New Roman" w:cs="Times New Roman"/>
          <w:kern w:val="0"/>
          <w:lang w:val="es-UY"/>
          <w14:ligatures w14:val="none"/>
        </w:rPr>
        <w:t xml:space="preserve">un ambiente </w:t>
      </w:r>
      <w:r w:rsidR="0052563A" w:rsidRPr="001B2379">
        <w:rPr>
          <w:rFonts w:ascii="Times New Roman" w:eastAsia="Times New Roman" w:hAnsi="Times New Roman" w:cs="Times New Roman"/>
          <w:kern w:val="0"/>
          <w:lang w:val="es-UY"/>
          <w14:ligatures w14:val="none"/>
        </w:rPr>
        <w:t xml:space="preserve">limpio, </w:t>
      </w:r>
      <w:r w:rsidRPr="001B2379">
        <w:rPr>
          <w:rFonts w:ascii="Times New Roman" w:eastAsia="Times New Roman" w:hAnsi="Times New Roman" w:cs="Times New Roman"/>
          <w:kern w:val="0"/>
          <w:lang w:val="es-UY"/>
          <w14:ligatures w14:val="none"/>
        </w:rPr>
        <w:t xml:space="preserve">sano </w:t>
      </w:r>
      <w:r w:rsidR="0052563A" w:rsidRPr="001B2379">
        <w:rPr>
          <w:rFonts w:ascii="Times New Roman" w:eastAsia="Times New Roman" w:hAnsi="Times New Roman" w:cs="Times New Roman"/>
          <w:kern w:val="0"/>
          <w:lang w:val="es-UY"/>
          <w14:ligatures w14:val="none"/>
        </w:rPr>
        <w:t>y s</w:t>
      </w:r>
      <w:r w:rsidR="00FC1D9E" w:rsidRPr="001B2379">
        <w:rPr>
          <w:rFonts w:ascii="Times New Roman" w:eastAsia="Times New Roman" w:hAnsi="Times New Roman" w:cs="Times New Roman"/>
          <w:kern w:val="0"/>
          <w:lang w:val="es-UY"/>
          <w14:ligatures w14:val="none"/>
        </w:rPr>
        <w:t>ostenible</w:t>
      </w:r>
      <w:r w:rsidR="0052563A" w:rsidRPr="001B2379">
        <w:rPr>
          <w:rFonts w:ascii="Times New Roman" w:eastAsia="Times New Roman" w:hAnsi="Times New Roman" w:cs="Times New Roman"/>
          <w:kern w:val="0"/>
          <w:lang w:val="es-UY"/>
          <w14:ligatures w14:val="none"/>
        </w:rPr>
        <w:t xml:space="preserve"> </w:t>
      </w:r>
      <w:r w:rsidR="0055603D" w:rsidRPr="001B2379">
        <w:rPr>
          <w:rFonts w:ascii="Times New Roman" w:eastAsia="Times New Roman" w:hAnsi="Times New Roman" w:cs="Times New Roman"/>
          <w:kern w:val="0"/>
          <w:lang w:val="es-UY"/>
          <w14:ligatures w14:val="none"/>
        </w:rPr>
        <w:t xml:space="preserve">en consideración de las obligaciones sustanciales y procedimentales correspondientes, así como de </w:t>
      </w:r>
      <w:r w:rsidRPr="001B2379">
        <w:rPr>
          <w:rFonts w:ascii="Times New Roman" w:eastAsia="Times New Roman" w:hAnsi="Times New Roman" w:cs="Times New Roman"/>
          <w:kern w:val="0"/>
          <w:lang w:val="es-UY"/>
          <w14:ligatures w14:val="none"/>
        </w:rPr>
        <w:t xml:space="preserve">contextos </w:t>
      </w:r>
      <w:r w:rsidR="001C2F80" w:rsidRPr="001B2379">
        <w:rPr>
          <w:rFonts w:ascii="Times New Roman" w:eastAsia="Times New Roman" w:hAnsi="Times New Roman" w:cs="Times New Roman"/>
          <w:kern w:val="0"/>
          <w:lang w:val="es-UY"/>
          <w14:ligatures w14:val="none"/>
        </w:rPr>
        <w:t>particulares</w:t>
      </w:r>
      <w:r w:rsidR="00F835C2" w:rsidRPr="001B2379">
        <w:rPr>
          <w:rFonts w:ascii="Times New Roman" w:eastAsia="Times New Roman" w:hAnsi="Times New Roman" w:cs="Times New Roman"/>
          <w:kern w:val="0"/>
          <w:lang w:val="es-UY"/>
          <w14:ligatures w14:val="none"/>
        </w:rPr>
        <w:t xml:space="preserve"> </w:t>
      </w:r>
      <w:r w:rsidRPr="001B2379">
        <w:rPr>
          <w:rFonts w:ascii="Times New Roman" w:eastAsia="Times New Roman" w:hAnsi="Times New Roman" w:cs="Times New Roman"/>
          <w:kern w:val="0"/>
          <w:lang w:val="es-UY"/>
          <w14:ligatures w14:val="none"/>
        </w:rPr>
        <w:t>de vulnerabilidad, reafirmando la importancia fundamental de la autonomía e independencia de las Defensorías Públicas Oficiales de las Américas y de su rol como garantes del acceso a justicia.</w:t>
      </w:r>
      <w:r w:rsidR="00561F76" w:rsidRPr="001B2379">
        <w:rPr>
          <w:rFonts w:ascii="Times New Roman" w:eastAsia="Times New Roman" w:hAnsi="Times New Roman" w:cs="Times New Roman"/>
          <w:kern w:val="0"/>
          <w:lang w:val="es-UY"/>
          <w14:ligatures w14:val="none"/>
        </w:rPr>
        <w:t xml:space="preserve"> </w:t>
      </w:r>
      <w:r w:rsidR="00B1559A" w:rsidRPr="001B2379">
        <w:rPr>
          <w:rFonts w:ascii="Times New Roman" w:eastAsia="Times New Roman" w:hAnsi="Times New Roman" w:cs="Times New Roman"/>
          <w:b/>
          <w:bCs/>
          <w:kern w:val="0"/>
          <w:lang w:val="es-MX"/>
          <w14:ligatures w14:val="none"/>
        </w:rPr>
        <w:t>(acordado 061224)</w:t>
      </w:r>
    </w:p>
    <w:p w14:paraId="7F04A150" w14:textId="77777777" w:rsidR="00187E61" w:rsidRPr="001B2379" w:rsidRDefault="00187E61" w:rsidP="00D34BBD">
      <w:pPr>
        <w:spacing w:after="0" w:line="360" w:lineRule="auto"/>
        <w:ind w:left="720"/>
        <w:contextualSpacing/>
        <w:jc w:val="both"/>
        <w:rPr>
          <w:rFonts w:ascii="Times New Roman" w:eastAsia="Times New Roman" w:hAnsi="Times New Roman" w:cs="Times New Roman"/>
          <w:kern w:val="0"/>
          <w:lang w:val="es-UY"/>
          <w14:ligatures w14:val="none"/>
        </w:rPr>
      </w:pPr>
    </w:p>
    <w:p w14:paraId="6FAD7012" w14:textId="1C79892C" w:rsidR="00187E61" w:rsidRPr="001B2379" w:rsidRDefault="00187E61" w:rsidP="00D34BBD">
      <w:pPr>
        <w:numPr>
          <w:ilvl w:val="0"/>
          <w:numId w:val="3"/>
        </w:numPr>
        <w:spacing w:after="0" w:line="360" w:lineRule="auto"/>
        <w:ind w:left="0" w:firstLine="720"/>
        <w:contextualSpacing/>
        <w:jc w:val="both"/>
        <w:rPr>
          <w:rFonts w:ascii="Times New Roman" w:eastAsia="Times New Roman" w:hAnsi="Times New Roman" w:cs="Times New Roman"/>
          <w:kern w:val="0"/>
          <w:lang w:val="es-UY"/>
          <w14:ligatures w14:val="none"/>
        </w:rPr>
      </w:pPr>
      <w:r w:rsidRPr="001B2379">
        <w:rPr>
          <w:rFonts w:ascii="Times New Roman" w:eastAsia="Times New Roman" w:hAnsi="Times New Roman" w:cs="Times New Roman"/>
          <w:kern w:val="0"/>
          <w:lang w:val="es-UY"/>
          <w14:ligatures w14:val="none"/>
        </w:rPr>
        <w:t xml:space="preserve">Instar a los Estados a fortalecer la defensa pública en materia de acceso a la justicia en asuntos ambientales mediante la formación y especialización de defensores/as públicos/as en la </w:t>
      </w:r>
      <w:r w:rsidRPr="001B2379">
        <w:rPr>
          <w:rFonts w:ascii="Times New Roman" w:eastAsia="Times New Roman" w:hAnsi="Times New Roman" w:cs="Times New Roman"/>
          <w:kern w:val="0"/>
          <w:lang w:val="es-UY"/>
          <w14:ligatures w14:val="none"/>
        </w:rPr>
        <w:lastRenderedPageBreak/>
        <w:t xml:space="preserve">práctica del litigio </w:t>
      </w:r>
      <w:r w:rsidR="00B1559A" w:rsidRPr="001B2379">
        <w:rPr>
          <w:rFonts w:ascii="Times New Roman" w:eastAsia="Times New Roman" w:hAnsi="Times New Roman" w:cs="Times New Roman"/>
          <w:kern w:val="0"/>
          <w:lang w:val="es-UY"/>
          <w14:ligatures w14:val="none"/>
        </w:rPr>
        <w:t xml:space="preserve">en materia </w:t>
      </w:r>
      <w:r w:rsidRPr="001B2379">
        <w:rPr>
          <w:rFonts w:ascii="Times New Roman" w:eastAsia="Times New Roman" w:hAnsi="Times New Roman" w:cs="Times New Roman"/>
          <w:kern w:val="0"/>
          <w:lang w:val="es-UY"/>
          <w14:ligatures w14:val="none"/>
        </w:rPr>
        <w:t xml:space="preserve">ambiental y de la defensa de los derechos al acceso a la </w:t>
      </w:r>
      <w:r w:rsidR="00B76ED9" w:rsidRPr="001B2379">
        <w:rPr>
          <w:rFonts w:ascii="Times New Roman" w:eastAsia="Times New Roman" w:hAnsi="Times New Roman" w:cs="Times New Roman"/>
          <w:kern w:val="0"/>
          <w:lang w:val="es-UY"/>
          <w14:ligatures w14:val="none"/>
        </w:rPr>
        <w:t xml:space="preserve">justicia </w:t>
      </w:r>
      <w:r w:rsidR="002F0C9C" w:rsidRPr="001B2379">
        <w:rPr>
          <w:rFonts w:ascii="Times New Roman" w:eastAsia="Times New Roman" w:hAnsi="Times New Roman" w:cs="Times New Roman"/>
          <w:kern w:val="0"/>
          <w:lang w:val="es-UY"/>
          <w14:ligatures w14:val="none"/>
        </w:rPr>
        <w:t xml:space="preserve">e información </w:t>
      </w:r>
      <w:r w:rsidR="00B76ED9" w:rsidRPr="001B2379">
        <w:rPr>
          <w:rFonts w:ascii="Times New Roman" w:eastAsia="Times New Roman" w:hAnsi="Times New Roman" w:cs="Times New Roman"/>
          <w:kern w:val="0"/>
          <w:lang w:val="es-UY"/>
          <w14:ligatures w14:val="none"/>
        </w:rPr>
        <w:t xml:space="preserve">en </w:t>
      </w:r>
      <w:r w:rsidR="00B508AA" w:rsidRPr="001B2379">
        <w:rPr>
          <w:rFonts w:ascii="Times New Roman" w:eastAsia="Times New Roman" w:hAnsi="Times New Roman" w:cs="Times New Roman"/>
          <w:kern w:val="0"/>
          <w:lang w:val="es-UY"/>
          <w14:ligatures w14:val="none"/>
        </w:rPr>
        <w:t>asuntos ambientales</w:t>
      </w:r>
      <w:r w:rsidR="00C24CAB" w:rsidRPr="001B2379">
        <w:rPr>
          <w:rFonts w:ascii="Times New Roman" w:eastAsia="Times New Roman" w:hAnsi="Times New Roman" w:cs="Times New Roman"/>
          <w:kern w:val="0"/>
          <w:lang w:val="es-UY"/>
          <w14:ligatures w14:val="none"/>
        </w:rPr>
        <w:t>,</w:t>
      </w:r>
      <w:r w:rsidR="00B508AA" w:rsidRPr="001B2379">
        <w:rPr>
          <w:rFonts w:ascii="Times New Roman" w:eastAsia="Times New Roman" w:hAnsi="Times New Roman" w:cs="Times New Roman"/>
          <w:kern w:val="0"/>
          <w:lang w:val="es-UY"/>
          <w14:ligatures w14:val="none"/>
        </w:rPr>
        <w:t xml:space="preserve"> </w:t>
      </w:r>
      <w:r w:rsidRPr="001B2379">
        <w:rPr>
          <w:rFonts w:ascii="Times New Roman" w:eastAsia="Times New Roman" w:hAnsi="Times New Roman" w:cs="Times New Roman"/>
          <w:kern w:val="0"/>
          <w:lang w:val="es-UY"/>
          <w14:ligatures w14:val="none"/>
        </w:rPr>
        <w:t xml:space="preserve">y a la participación pública en los procesos de toma de decisiones ambientales, así como en la protección y defensa de </w:t>
      </w:r>
      <w:r w:rsidR="00ED6597" w:rsidRPr="001B2379">
        <w:rPr>
          <w:rFonts w:ascii="Times New Roman" w:eastAsia="Times New Roman" w:hAnsi="Times New Roman" w:cs="Times New Roman"/>
          <w:kern w:val="0"/>
          <w:lang w:val="es-UY"/>
          <w14:ligatures w14:val="none"/>
        </w:rPr>
        <w:t>las personas defensoras del ambiente</w:t>
      </w:r>
      <w:r w:rsidRPr="001B2379">
        <w:rPr>
          <w:rFonts w:ascii="Times New Roman" w:eastAsia="Times New Roman" w:hAnsi="Times New Roman" w:cs="Times New Roman"/>
          <w:kern w:val="0"/>
          <w:lang w:val="es-UY"/>
          <w14:ligatures w14:val="none"/>
        </w:rPr>
        <w:t>.</w:t>
      </w:r>
      <w:r w:rsidR="00462890" w:rsidRPr="001B2379">
        <w:rPr>
          <w:rFonts w:ascii="Times New Roman" w:eastAsia="Times New Roman" w:hAnsi="Times New Roman" w:cs="Times New Roman"/>
          <w:b/>
          <w:bCs/>
          <w:kern w:val="0"/>
          <w:lang w:val="es-UY"/>
          <w14:ligatures w14:val="none"/>
        </w:rPr>
        <w:t xml:space="preserve"> </w:t>
      </w:r>
      <w:bookmarkStart w:id="2" w:name="_Hlk168404810"/>
      <w:r w:rsidR="00DB2543" w:rsidRPr="001B2379">
        <w:rPr>
          <w:rFonts w:ascii="Times New Roman" w:eastAsia="Times New Roman" w:hAnsi="Times New Roman" w:cs="Times New Roman"/>
          <w:b/>
          <w:bCs/>
          <w:kern w:val="0"/>
          <w:lang w:val="es-MX"/>
          <w14:ligatures w14:val="none"/>
        </w:rPr>
        <w:t>(acordado 061224)</w:t>
      </w:r>
      <w:r w:rsidR="00DB2543" w:rsidRPr="001B2379" w:rsidDel="00DB2543">
        <w:rPr>
          <w:rFonts w:ascii="Times New Roman" w:eastAsia="Times New Roman" w:hAnsi="Times New Roman" w:cs="Times New Roman"/>
          <w:b/>
          <w:bCs/>
          <w:kern w:val="0"/>
          <w:lang w:val="es-UY"/>
          <w14:ligatures w14:val="none"/>
        </w:rPr>
        <w:t xml:space="preserve"> </w:t>
      </w:r>
      <w:bookmarkEnd w:id="2"/>
    </w:p>
    <w:p w14:paraId="233EFAF9" w14:textId="77777777" w:rsidR="00946B65" w:rsidRPr="001B2379" w:rsidRDefault="00946B65" w:rsidP="00057D31">
      <w:pPr>
        <w:spacing w:after="0" w:line="360" w:lineRule="auto"/>
        <w:ind w:left="720"/>
        <w:contextualSpacing/>
        <w:jc w:val="both"/>
        <w:rPr>
          <w:rFonts w:ascii="Times New Roman" w:eastAsia="Times New Roman" w:hAnsi="Times New Roman" w:cs="Times New Roman"/>
          <w:kern w:val="0"/>
          <w:lang w:val="es-UY"/>
          <w14:ligatures w14:val="none"/>
        </w:rPr>
      </w:pPr>
    </w:p>
    <w:p w14:paraId="0FA45F15" w14:textId="27E8E86E" w:rsidR="00187E61" w:rsidRPr="001B2379" w:rsidRDefault="00187E61" w:rsidP="00D34BBD">
      <w:pPr>
        <w:numPr>
          <w:ilvl w:val="0"/>
          <w:numId w:val="3"/>
        </w:numPr>
        <w:spacing w:after="0" w:line="360" w:lineRule="auto"/>
        <w:ind w:left="0" w:firstLine="720"/>
        <w:contextualSpacing/>
        <w:jc w:val="both"/>
        <w:rPr>
          <w:rFonts w:ascii="Times New Roman" w:eastAsia="Times New Roman" w:hAnsi="Times New Roman" w:cs="Times New Roman"/>
          <w:b/>
          <w:bCs/>
          <w:kern w:val="0"/>
          <w:lang w:val="es-UY"/>
          <w14:ligatures w14:val="none"/>
        </w:rPr>
      </w:pPr>
      <w:r w:rsidRPr="001B2379">
        <w:rPr>
          <w:rFonts w:ascii="Times New Roman" w:eastAsia="Times New Roman" w:hAnsi="Times New Roman" w:cs="Times New Roman"/>
          <w:kern w:val="0"/>
          <w:lang w:val="es-UY"/>
          <w14:ligatures w14:val="none"/>
        </w:rPr>
        <w:t xml:space="preserve">Solicitar a la Comisión de Asuntos Jurídicos y Políticos (CAJP) que celebre una sesión extraordinaria en el primer trimestre de 2025 sobre “El rol de la defensa pública oficial en la justicia en asuntos ambientales”, con el fin de promover el intercambio de experiencias y buenas prácticas destinadas a profundizar la labor en la defensa del derecho a un ambiente </w:t>
      </w:r>
      <w:r w:rsidR="009D78C6" w:rsidRPr="001B2379">
        <w:rPr>
          <w:rFonts w:ascii="Times New Roman" w:eastAsia="Times New Roman" w:hAnsi="Times New Roman" w:cs="Times New Roman"/>
          <w:kern w:val="0"/>
          <w:lang w:val="es-UY"/>
          <w14:ligatures w14:val="none"/>
        </w:rPr>
        <w:t xml:space="preserve">limpio, </w:t>
      </w:r>
      <w:r w:rsidRPr="001B2379">
        <w:rPr>
          <w:rFonts w:ascii="Times New Roman" w:eastAsia="Times New Roman" w:hAnsi="Times New Roman" w:cs="Times New Roman"/>
          <w:kern w:val="0"/>
          <w:lang w:val="es-UY"/>
          <w14:ligatures w14:val="none"/>
        </w:rPr>
        <w:t>sano</w:t>
      </w:r>
      <w:r w:rsidR="009D78C6" w:rsidRPr="001B2379">
        <w:rPr>
          <w:rFonts w:ascii="Times New Roman" w:eastAsia="Times New Roman" w:hAnsi="Times New Roman" w:cs="Times New Roman"/>
          <w:kern w:val="0"/>
          <w:lang w:val="es-UY"/>
          <w14:ligatures w14:val="none"/>
        </w:rPr>
        <w:t xml:space="preserve"> y sostenible</w:t>
      </w:r>
      <w:r w:rsidRPr="001B2379">
        <w:rPr>
          <w:rFonts w:ascii="Times New Roman" w:eastAsia="Times New Roman" w:hAnsi="Times New Roman" w:cs="Times New Roman"/>
          <w:kern w:val="0"/>
          <w:lang w:val="es-UY"/>
          <w14:ligatures w14:val="none"/>
        </w:rPr>
        <w:t>, con la presencia de los Estados Miembros y sus respectivas instituciones públicas oficiales de asistencia jurídica, de integrantes de la AIDEF –cuya asistencia estará garantizada por esa organización-, expertos del sector académico y de la sociedad civil, así como de organizaciones internacionales.</w:t>
      </w:r>
      <w:r w:rsidR="005C4CD8" w:rsidRPr="001B2379">
        <w:rPr>
          <w:rFonts w:ascii="Times New Roman" w:eastAsia="Times New Roman" w:hAnsi="Times New Roman" w:cs="Times New Roman"/>
          <w:kern w:val="0"/>
          <w:lang w:val="es-UY"/>
          <w14:ligatures w14:val="none"/>
        </w:rPr>
        <w:t xml:space="preserve"> </w:t>
      </w:r>
      <w:r w:rsidR="005C4CD8" w:rsidRPr="001B2379">
        <w:rPr>
          <w:rFonts w:ascii="Times New Roman" w:eastAsia="Times New Roman" w:hAnsi="Times New Roman" w:cs="Times New Roman"/>
          <w:b/>
          <w:bCs/>
          <w:kern w:val="0"/>
          <w:lang w:val="es-UY"/>
          <w14:ligatures w14:val="none"/>
        </w:rPr>
        <w:t>(Acordado 052324)</w:t>
      </w:r>
    </w:p>
    <w:p w14:paraId="70891CD4" w14:textId="56481B04" w:rsidR="00EC589C" w:rsidRPr="001B2379" w:rsidRDefault="00EC589C">
      <w:pPr>
        <w:rPr>
          <w:rFonts w:ascii="Times New Roman" w:eastAsia="Times New Roman" w:hAnsi="Times New Roman" w:cs="Times New Roman"/>
          <w:bCs/>
          <w:kern w:val="0"/>
          <w:lang w:val="es-ES"/>
          <w14:ligatures w14:val="none"/>
        </w:rPr>
      </w:pPr>
    </w:p>
    <w:p w14:paraId="2523D92A" w14:textId="2F5B2D88" w:rsidR="00E63C7B" w:rsidRPr="001B2379" w:rsidRDefault="00E63C7B" w:rsidP="00E63C7B">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ES"/>
          <w14:ligatures w14:val="none"/>
        </w:rPr>
      </w:pPr>
      <w:r w:rsidRPr="001B2379">
        <w:rPr>
          <w:rFonts w:ascii="Times New Roman" w:eastAsia="Times New Roman" w:hAnsi="Times New Roman" w:cs="Times New Roman"/>
          <w:bCs/>
          <w:kern w:val="0"/>
          <w:lang w:val="es-ES"/>
          <w14:ligatures w14:val="none"/>
        </w:rPr>
        <w:t>“PERSONAS DESAPARECIDAS Y ATENCIÓN A LAS NECESIDADES</w:t>
      </w:r>
      <w:r w:rsidR="00DB2543" w:rsidRPr="001B2379">
        <w:rPr>
          <w:rFonts w:ascii="Times New Roman" w:eastAsia="Times New Roman" w:hAnsi="Times New Roman" w:cs="Times New Roman"/>
          <w:bCs/>
          <w:kern w:val="0"/>
          <w:lang w:val="es-ES"/>
          <w14:ligatures w14:val="none"/>
        </w:rPr>
        <w:t xml:space="preserve"> </w:t>
      </w:r>
      <w:r w:rsidRPr="001B2379">
        <w:rPr>
          <w:rFonts w:ascii="Times New Roman" w:eastAsia="Times New Roman" w:hAnsi="Times New Roman" w:cs="Times New Roman"/>
          <w:bCs/>
          <w:kern w:val="0"/>
          <w:lang w:val="es-ES"/>
          <w14:ligatures w14:val="none"/>
        </w:rPr>
        <w:t xml:space="preserve">DE SUS FAMILIARES” </w:t>
      </w:r>
    </w:p>
    <w:p w14:paraId="4B489785" w14:textId="77777777" w:rsidR="00E63C7B" w:rsidRPr="001B2379" w:rsidRDefault="00E63C7B" w:rsidP="00E63C7B">
      <w:pPr>
        <w:spacing w:after="0" w:line="360" w:lineRule="auto"/>
        <w:contextualSpacing/>
        <w:jc w:val="both"/>
        <w:rPr>
          <w:rFonts w:ascii="Times New Roman" w:eastAsia="Times New Roman" w:hAnsi="Times New Roman" w:cs="Times New Roman"/>
          <w:kern w:val="0"/>
          <w:lang w:val="es-UY"/>
          <w14:ligatures w14:val="none"/>
        </w:rPr>
      </w:pPr>
    </w:p>
    <w:p w14:paraId="3AE99C43" w14:textId="788315A3" w:rsidR="00E63C7B" w:rsidRPr="001B2379"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REAFIRMANDO la responsabilidad de los Estados Miembros de continuar desplegando los esfuerzos </w:t>
      </w:r>
      <w:r w:rsidRPr="001B2379">
        <w:rPr>
          <w:rFonts w:ascii="Times New Roman" w:eastAsia="MS Mincho" w:hAnsi="Times New Roman" w:cs="Times New Roman"/>
          <w:kern w:val="0"/>
          <w:lang w:val="es-MX" w:eastAsia="es-ES"/>
          <w14:ligatures w14:val="none"/>
        </w:rPr>
        <w:t>para prevenir la desaparición de personas, averiguar la suerte y el paradero de las que han desaparecido y</w:t>
      </w:r>
      <w:r w:rsidRPr="001B2379">
        <w:rPr>
          <w:rFonts w:ascii="Times New Roman" w:eastAsia="Times New Roman" w:hAnsi="Times New Roman" w:cs="Times New Roman"/>
          <w:kern w:val="0"/>
          <w:lang w:val="es-MX"/>
          <w14:ligatures w14:val="none"/>
        </w:rPr>
        <w:t xml:space="preserve"> aliviar el sufrimiento, la ansiedad y la incertidumbre que atraviesan las familias de las personas desaparecidas, </w:t>
      </w:r>
      <w:r w:rsidRPr="001B2379">
        <w:rPr>
          <w:rFonts w:ascii="Times New Roman" w:eastAsia="MS Mincho" w:hAnsi="Times New Roman" w:cs="Times New Roman"/>
          <w:kern w:val="0"/>
          <w:lang w:val="es-MX" w:eastAsia="es-ES"/>
          <w14:ligatures w14:val="none"/>
        </w:rPr>
        <w:t>a fin</w:t>
      </w:r>
      <w:r w:rsidRPr="001B2379">
        <w:rPr>
          <w:rFonts w:ascii="Times New Roman" w:eastAsia="Times New Roman" w:hAnsi="Times New Roman" w:cs="Times New Roman"/>
          <w:kern w:val="0"/>
          <w:lang w:val="es-MX"/>
          <w14:ligatures w14:val="none"/>
        </w:rPr>
        <w:t xml:space="preserve"> de dar respuesta </w:t>
      </w:r>
      <w:r w:rsidRPr="001B2379">
        <w:rPr>
          <w:rFonts w:ascii="Times New Roman" w:eastAsia="MS Mincho" w:hAnsi="Times New Roman" w:cs="Times New Roman"/>
          <w:kern w:val="0"/>
          <w:lang w:val="es-MX" w:eastAsia="es-ES"/>
          <w14:ligatures w14:val="none"/>
        </w:rPr>
        <w:t xml:space="preserve">de manera integral </w:t>
      </w:r>
      <w:r w:rsidRPr="001B2379">
        <w:rPr>
          <w:rFonts w:ascii="Times New Roman" w:eastAsia="Times New Roman" w:hAnsi="Times New Roman" w:cs="Times New Roman"/>
          <w:kern w:val="0"/>
          <w:lang w:val="es-MX"/>
          <w14:ligatures w14:val="none"/>
        </w:rPr>
        <w:t>a sus diversas necesidades</w:t>
      </w:r>
      <w:r w:rsidRPr="001B2379">
        <w:rPr>
          <w:rFonts w:ascii="Times New Roman" w:eastAsia="MS Mincho" w:hAnsi="Times New Roman" w:cs="Times New Roman"/>
          <w:kern w:val="0"/>
          <w:lang w:val="es-MX" w:eastAsia="es-ES"/>
          <w14:ligatures w14:val="none"/>
        </w:rPr>
        <w:t xml:space="preserve"> y de</w:t>
      </w:r>
      <w:r w:rsidRPr="001B2379">
        <w:rPr>
          <w:rFonts w:ascii="Times New Roman" w:eastAsia="Times New Roman" w:hAnsi="Times New Roman" w:cs="Times New Roman"/>
          <w:kern w:val="0"/>
          <w:lang w:val="es-MX"/>
          <w14:ligatures w14:val="none"/>
        </w:rPr>
        <w:t xml:space="preserve"> </w:t>
      </w:r>
      <w:r w:rsidR="00696571" w:rsidRPr="001B2379">
        <w:rPr>
          <w:rFonts w:ascii="Times New Roman" w:eastAsia="Times New Roman" w:hAnsi="Times New Roman" w:cs="Times New Roman"/>
          <w:kern w:val="0"/>
          <w:lang w:val="es-MX"/>
          <w14:ligatures w14:val="none"/>
        </w:rPr>
        <w:t xml:space="preserve">su derecho </w:t>
      </w:r>
      <w:r w:rsidRPr="001B2379">
        <w:rPr>
          <w:rFonts w:ascii="Times New Roman" w:eastAsia="Times New Roman" w:hAnsi="Times New Roman" w:cs="Times New Roman"/>
          <w:kern w:val="0"/>
          <w:lang w:val="es-MX"/>
          <w14:ligatures w14:val="none"/>
        </w:rPr>
        <w:t>a la verdad</w:t>
      </w:r>
      <w:r w:rsidR="00F708D8" w:rsidRPr="001B2379">
        <w:rPr>
          <w:rFonts w:ascii="Times New Roman" w:eastAsia="Times New Roman" w:hAnsi="Times New Roman" w:cs="Times New Roman"/>
          <w:kern w:val="0"/>
          <w:lang w:val="es-MX"/>
          <w14:ligatures w14:val="none"/>
        </w:rPr>
        <w:t xml:space="preserve">, </w:t>
      </w:r>
      <w:r w:rsidRPr="001B2379">
        <w:rPr>
          <w:rFonts w:ascii="Times New Roman" w:eastAsia="Times New Roman" w:hAnsi="Times New Roman" w:cs="Times New Roman"/>
          <w:kern w:val="0"/>
          <w:lang w:val="es-MX"/>
          <w14:ligatures w14:val="none"/>
        </w:rPr>
        <w:t>la justicia y, cuando sea procedente, a la reparación por el daño causado,</w:t>
      </w:r>
      <w:r w:rsidR="00D52704" w:rsidRPr="001B2379">
        <w:rPr>
          <w:rFonts w:ascii="Times New Roman" w:eastAsia="Times New Roman" w:hAnsi="Times New Roman" w:cs="Times New Roman"/>
          <w:kern w:val="0"/>
          <w:lang w:val="es-MX"/>
          <w14:ligatures w14:val="none"/>
        </w:rPr>
        <w:t xml:space="preserve"> </w:t>
      </w:r>
      <w:bookmarkStart w:id="3" w:name="_Hlk169086897"/>
      <w:r w:rsidR="0082266C" w:rsidRPr="001B2379">
        <w:rPr>
          <w:rFonts w:ascii="Times New Roman" w:eastAsia="Times New Roman" w:hAnsi="Times New Roman" w:cs="Times New Roman"/>
          <w:b/>
          <w:bCs/>
          <w:kern w:val="0"/>
          <w:lang w:val="es-MX"/>
          <w14:ligatures w14:val="none"/>
        </w:rPr>
        <w:t>(acordado 061224)</w:t>
      </w:r>
      <w:r w:rsidR="0082266C" w:rsidRPr="001B2379" w:rsidDel="0082266C">
        <w:rPr>
          <w:rFonts w:ascii="Times New Roman" w:eastAsia="Times New Roman" w:hAnsi="Times New Roman" w:cs="Times New Roman"/>
          <w:b/>
          <w:bCs/>
          <w:kern w:val="0"/>
          <w:lang w:val="es-MX"/>
          <w14:ligatures w14:val="none"/>
        </w:rPr>
        <w:t xml:space="preserve"> </w:t>
      </w:r>
      <w:bookmarkEnd w:id="3"/>
      <w:r w:rsidR="0082266C" w:rsidRPr="001B2379">
        <w:rPr>
          <w:rFonts w:ascii="Times New Roman" w:eastAsia="Times New Roman" w:hAnsi="Times New Roman" w:cs="Times New Roman"/>
          <w:b/>
          <w:bCs/>
          <w:kern w:val="0"/>
          <w:lang w:val="es-MX"/>
          <w14:ligatures w14:val="none"/>
        </w:rPr>
        <w:t>(EEUU: presentará nota de pie de página)</w:t>
      </w:r>
    </w:p>
    <w:p w14:paraId="2F1C931A" w14:textId="77777777" w:rsidR="00E63C7B" w:rsidRPr="001B2379"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Times New Roman" w:hAnsi="Times New Roman" w:cs="Times New Roman"/>
          <w:kern w:val="0"/>
          <w:lang w:val="es-MX"/>
          <w14:ligatures w14:val="none"/>
        </w:rPr>
      </w:pPr>
    </w:p>
    <w:p w14:paraId="76442156" w14:textId="77777777" w:rsidR="00E63C7B" w:rsidRPr="001B2379"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61"/>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RESUELVE:</w:t>
      </w:r>
    </w:p>
    <w:p w14:paraId="2EBFD8BA" w14:textId="77777777" w:rsidR="00E63C7B" w:rsidRPr="001B2379"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Times New Roman" w:hAnsi="Times New Roman" w:cs="Times New Roman"/>
          <w:kern w:val="0"/>
          <w:lang w:val="es-MX"/>
          <w14:ligatures w14:val="none"/>
        </w:rPr>
      </w:pPr>
    </w:p>
    <w:p w14:paraId="10EA3469" w14:textId="57E200EE" w:rsid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MX"/>
          <w14:ligatures w14:val="none"/>
        </w:rPr>
        <w:t>1.</w:t>
      </w:r>
      <w:r w:rsidRPr="001B2379">
        <w:rPr>
          <w:rFonts w:ascii="Times New Roman" w:eastAsia="Times New Roman" w:hAnsi="Times New Roman" w:cs="Times New Roman"/>
          <w:kern w:val="0"/>
          <w:lang w:val="es-MX"/>
          <w14:ligatures w14:val="none"/>
        </w:rPr>
        <w:tab/>
        <w:t>Instar a los Estados Miembros a que, de manera consistente con sus obligaciones aplicables en materia de derecho internacional humanitario y derecho internacional de los derechos humanos, y tomando en consideración la jurisprudencia existente en la materia, continúen con la adopción progresiva de medidas, incluida la aprobación de leyes, protocolos, lineamientos y otras disposiciones nacionales de carácter normativo e institucional destinadas a:</w:t>
      </w:r>
      <w:r w:rsidR="000B4E6E" w:rsidRPr="001B2379">
        <w:rPr>
          <w:rFonts w:ascii="Times New Roman" w:eastAsia="Times New Roman" w:hAnsi="Times New Roman" w:cs="Times New Roman"/>
          <w:kern w:val="0"/>
          <w:lang w:val="es-MX"/>
          <w14:ligatures w14:val="none"/>
        </w:rPr>
        <w:t xml:space="preserve"> </w:t>
      </w:r>
      <w:bookmarkStart w:id="4" w:name="_Hlk168405851"/>
      <w:r w:rsidR="0082266C" w:rsidRPr="001B2379">
        <w:rPr>
          <w:rFonts w:ascii="Times New Roman" w:eastAsia="Times New Roman" w:hAnsi="Times New Roman" w:cs="Times New Roman"/>
          <w:b/>
          <w:bCs/>
          <w:kern w:val="0"/>
          <w:lang w:val="es-MX"/>
          <w14:ligatures w14:val="none"/>
        </w:rPr>
        <w:t>(acordado 061224)</w:t>
      </w:r>
      <w:r w:rsidR="0082266C" w:rsidRPr="001B2379" w:rsidDel="0082266C">
        <w:rPr>
          <w:rFonts w:ascii="Times New Roman" w:eastAsia="Times New Roman" w:hAnsi="Times New Roman" w:cs="Times New Roman"/>
          <w:b/>
          <w:bCs/>
          <w:kern w:val="0"/>
          <w:lang w:val="es-MX"/>
          <w14:ligatures w14:val="none"/>
        </w:rPr>
        <w:t xml:space="preserve"> </w:t>
      </w:r>
      <w:bookmarkEnd w:id="4"/>
    </w:p>
    <w:p w14:paraId="60C58A5F" w14:textId="77777777" w:rsidR="00B15741" w:rsidRPr="001B2379" w:rsidRDefault="00B15741"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p>
    <w:p w14:paraId="298768F2" w14:textId="0A9A66FD"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respetar</w:t>
      </w:r>
      <w:r w:rsidRPr="001B2379">
        <w:rPr>
          <w:rFonts w:ascii="Times New Roman" w:eastAsia="MS Mincho" w:hAnsi="Times New Roman" w:cs="Times New Roman"/>
          <w:kern w:val="0"/>
          <w:lang w:val="es-MX"/>
          <w14:ligatures w14:val="none"/>
        </w:rPr>
        <w:t xml:space="preserve"> la unidad familiar evitando, en la mayor medida posible, la separación </w:t>
      </w:r>
      <w:r w:rsidRPr="001B2379">
        <w:rPr>
          <w:rFonts w:ascii="Times New Roman" w:eastAsia="MS Mincho" w:hAnsi="Times New Roman" w:cs="Times New Roman"/>
          <w:kern w:val="0"/>
          <w:lang w:val="es-MX"/>
          <w14:ligatures w14:val="none"/>
        </w:rPr>
        <w:lastRenderedPageBreak/>
        <w:t xml:space="preserve">de familiares y facilitando su contacto, así como su reunificación, </w:t>
      </w:r>
      <w:r w:rsidR="00DA7576" w:rsidRPr="001B2379">
        <w:rPr>
          <w:rFonts w:ascii="Times New Roman" w:eastAsia="MS Mincho" w:hAnsi="Times New Roman" w:cs="Times New Roman"/>
          <w:kern w:val="0"/>
          <w:lang w:val="es-MX"/>
          <w14:ligatures w14:val="none"/>
        </w:rPr>
        <w:t xml:space="preserve">incluso </w:t>
      </w:r>
      <w:r w:rsidRPr="001B2379">
        <w:rPr>
          <w:rFonts w:ascii="Times New Roman" w:eastAsia="MS Mincho" w:hAnsi="Times New Roman" w:cs="Times New Roman"/>
          <w:kern w:val="0"/>
          <w:lang w:val="es-MX"/>
          <w14:ligatures w14:val="none"/>
        </w:rPr>
        <w:t xml:space="preserve">cuando se vean afectadas personas en situaciones de vulnerabilidad, </w:t>
      </w:r>
      <w:r w:rsidR="00FA60F6" w:rsidRPr="001B2379">
        <w:rPr>
          <w:rFonts w:ascii="Times New Roman" w:eastAsia="MS Mincho" w:hAnsi="Times New Roman" w:cs="Times New Roman"/>
          <w:kern w:val="0"/>
          <w:lang w:val="es-MX"/>
          <w14:ligatures w14:val="none"/>
        </w:rPr>
        <w:t xml:space="preserve">incluyendo </w:t>
      </w:r>
      <w:r w:rsidRPr="001B2379">
        <w:rPr>
          <w:rFonts w:ascii="Times New Roman" w:eastAsia="MS Mincho" w:hAnsi="Times New Roman" w:cs="Times New Roman"/>
          <w:kern w:val="0"/>
          <w:lang w:val="es-MX"/>
          <w14:ligatures w14:val="none"/>
        </w:rPr>
        <w:t>mujeres y menores de edad;</w:t>
      </w:r>
      <w:r w:rsidR="00E57023" w:rsidRPr="001B2379">
        <w:rPr>
          <w:rFonts w:ascii="Times New Roman" w:eastAsia="MS Mincho" w:hAnsi="Times New Roman" w:cs="Times New Roman"/>
          <w:kern w:val="0"/>
          <w:lang w:val="es-MX"/>
          <w14:ligatures w14:val="none"/>
        </w:rPr>
        <w:t xml:space="preserve"> </w:t>
      </w:r>
      <w:r w:rsidR="00DA7576" w:rsidRPr="001B2379">
        <w:rPr>
          <w:rFonts w:ascii="Times New Roman" w:eastAsia="Times New Roman" w:hAnsi="Times New Roman" w:cs="Times New Roman"/>
          <w:b/>
          <w:bCs/>
          <w:kern w:val="0"/>
          <w:lang w:val="es-MX"/>
          <w14:ligatures w14:val="none"/>
        </w:rPr>
        <w:t>(acordado 061224)</w:t>
      </w:r>
    </w:p>
    <w:p w14:paraId="4AD1C2C3" w14:textId="77777777" w:rsidR="00E63C7B" w:rsidRPr="001B2379" w:rsidRDefault="00E63C7B" w:rsidP="00E63C7B">
      <w:pPr>
        <w:spacing w:after="0" w:line="360" w:lineRule="auto"/>
        <w:jc w:val="both"/>
        <w:rPr>
          <w:rFonts w:ascii="Times New Roman" w:eastAsia="Times New Roman" w:hAnsi="Times New Roman" w:cs="Times New Roman"/>
          <w:kern w:val="0"/>
          <w:lang w:val="es-MX"/>
          <w14:ligatures w14:val="none"/>
        </w:rPr>
      </w:pPr>
    </w:p>
    <w:p w14:paraId="6C298B2E" w14:textId="606DA5FD"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MX"/>
          <w14:ligatures w14:val="none"/>
        </w:rPr>
        <w:t xml:space="preserve">prevenir </w:t>
      </w:r>
      <w:r w:rsidRPr="001B2379">
        <w:rPr>
          <w:rFonts w:ascii="Times New Roman" w:eastAsia="MS Mincho" w:hAnsi="Times New Roman" w:cs="Times New Roman"/>
          <w:kern w:val="0"/>
          <w:lang w:val="es-MX" w:eastAsia="es-ES_tradnl"/>
          <w14:ligatures w14:val="none"/>
        </w:rPr>
        <w:t xml:space="preserve">y atender </w:t>
      </w:r>
      <w:r w:rsidRPr="001B2379">
        <w:rPr>
          <w:rFonts w:ascii="Times New Roman" w:eastAsia="Times New Roman" w:hAnsi="Times New Roman" w:cs="Times New Roman"/>
          <w:kern w:val="0"/>
          <w:lang w:val="es-MX"/>
          <w14:ligatures w14:val="none"/>
        </w:rPr>
        <w:t xml:space="preserve">la desaparición de </w:t>
      </w:r>
      <w:r w:rsidRPr="001B2379">
        <w:rPr>
          <w:rFonts w:ascii="Times New Roman" w:eastAsia="MS Mincho" w:hAnsi="Times New Roman" w:cs="Times New Roman"/>
          <w:kern w:val="0"/>
          <w:lang w:val="es-MX" w:eastAsia="es-ES_tradnl"/>
          <w14:ligatures w14:val="none"/>
        </w:rPr>
        <w:t xml:space="preserve">todas las </w:t>
      </w:r>
      <w:r w:rsidRPr="001B2379">
        <w:rPr>
          <w:rFonts w:ascii="Times New Roman" w:eastAsia="Times New Roman" w:hAnsi="Times New Roman" w:cs="Times New Roman"/>
          <w:kern w:val="0"/>
          <w:lang w:val="es-MX"/>
          <w14:ligatures w14:val="none"/>
        </w:rPr>
        <w:t xml:space="preserve">personas, con particular atención a </w:t>
      </w:r>
      <w:r w:rsidR="00912FDC" w:rsidRPr="001B2379">
        <w:rPr>
          <w:rFonts w:ascii="Times New Roman" w:eastAsia="Times New Roman" w:hAnsi="Times New Roman" w:cs="Times New Roman"/>
          <w:kern w:val="0"/>
          <w:lang w:val="es-MX"/>
          <w14:ligatures w14:val="none"/>
        </w:rPr>
        <w:t>las</w:t>
      </w:r>
      <w:r w:rsidR="00B651F4" w:rsidRPr="001B2379">
        <w:rPr>
          <w:rFonts w:ascii="Times New Roman" w:eastAsia="Times New Roman" w:hAnsi="Times New Roman" w:cs="Times New Roman"/>
          <w:kern w:val="0"/>
          <w14:ligatures w14:val="none"/>
        </w:rPr>
        <w:t>mujeres</w:t>
      </w:r>
      <w:r w:rsidR="00460BAA" w:rsidRPr="001B2379">
        <w:rPr>
          <w:rFonts w:ascii="Times New Roman" w:eastAsia="Times New Roman" w:hAnsi="Times New Roman" w:cs="Times New Roman"/>
          <w:kern w:val="0"/>
          <w14:ligatures w14:val="none"/>
        </w:rPr>
        <w:t>,</w:t>
      </w:r>
      <w:r w:rsidR="00B651F4" w:rsidRPr="001B2379">
        <w:rPr>
          <w:rFonts w:ascii="Times New Roman" w:eastAsia="Times New Roman" w:hAnsi="Times New Roman" w:cs="Times New Roman"/>
          <w:kern w:val="0"/>
          <w14:ligatures w14:val="none"/>
        </w:rPr>
        <w:t xml:space="preserve"> </w:t>
      </w:r>
      <w:r w:rsidR="007A4E51" w:rsidRPr="001B2379">
        <w:rPr>
          <w:rFonts w:ascii="Times New Roman" w:eastAsia="Times New Roman" w:hAnsi="Times New Roman" w:cs="Times New Roman"/>
          <w:kern w:val="0"/>
          <w14:ligatures w14:val="none"/>
        </w:rPr>
        <w:t xml:space="preserve">las </w:t>
      </w:r>
      <w:r w:rsidR="00B651F4" w:rsidRPr="001B2379">
        <w:rPr>
          <w:rFonts w:ascii="Times New Roman" w:eastAsia="Times New Roman" w:hAnsi="Times New Roman" w:cs="Times New Roman"/>
          <w:kern w:val="0"/>
          <w14:ligatures w14:val="none"/>
        </w:rPr>
        <w:t>niñas, y</w:t>
      </w:r>
      <w:r w:rsidR="002A3413" w:rsidRPr="001B2379">
        <w:rPr>
          <w:rFonts w:ascii="Times New Roman" w:eastAsia="Times New Roman" w:hAnsi="Times New Roman" w:cs="Times New Roman"/>
          <w:kern w:val="0"/>
          <w:lang w:val="es-MX"/>
          <w14:ligatures w14:val="none"/>
        </w:rPr>
        <w:t xml:space="preserve"> </w:t>
      </w:r>
      <w:r w:rsidRPr="001B2379">
        <w:rPr>
          <w:rFonts w:ascii="Times New Roman" w:eastAsia="MS Mincho" w:hAnsi="Times New Roman" w:cs="Times New Roman"/>
          <w:kern w:val="0"/>
          <w:lang w:val="es-MX" w:eastAsia="es-ES_tradnl"/>
          <w14:ligatures w14:val="none"/>
        </w:rPr>
        <w:t xml:space="preserve">los </w:t>
      </w:r>
      <w:r w:rsidRPr="001B2379">
        <w:rPr>
          <w:rFonts w:ascii="Times New Roman" w:eastAsia="Times New Roman" w:hAnsi="Times New Roman" w:cs="Times New Roman"/>
          <w:kern w:val="0"/>
          <w:lang w:val="es-MX"/>
          <w14:ligatures w14:val="none"/>
        </w:rPr>
        <w:t>grupos que han sido históricamente marginados</w:t>
      </w:r>
      <w:r w:rsidR="00FB02BC" w:rsidRPr="001B2379">
        <w:rPr>
          <w:rFonts w:ascii="Times New Roman" w:eastAsia="Times New Roman" w:hAnsi="Times New Roman" w:cs="Times New Roman"/>
          <w:kern w:val="0"/>
          <w:lang w:val="es-MX"/>
          <w14:ligatures w14:val="none"/>
        </w:rPr>
        <w:t xml:space="preserve"> y </w:t>
      </w:r>
      <w:r w:rsidRPr="001B2379">
        <w:rPr>
          <w:rFonts w:ascii="Times New Roman" w:eastAsia="Times New Roman" w:hAnsi="Times New Roman" w:cs="Times New Roman"/>
          <w:kern w:val="0"/>
          <w:lang w:val="es-MX"/>
          <w14:ligatures w14:val="none"/>
        </w:rPr>
        <w:t>discriminados y/o en situación de vulnerabilidad;</w:t>
      </w:r>
      <w:r w:rsidR="00105F09"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10CD4379" w14:textId="77777777" w:rsidR="00E63C7B" w:rsidRPr="001B2379" w:rsidRDefault="00E63C7B" w:rsidP="00E63C7B">
      <w:pPr>
        <w:spacing w:after="0" w:line="360" w:lineRule="auto"/>
        <w:jc w:val="both"/>
        <w:rPr>
          <w:rFonts w:ascii="Times New Roman" w:eastAsia="Times New Roman" w:hAnsi="Times New Roman" w:cs="Times New Roman"/>
          <w:kern w:val="0"/>
          <w:lang w:val="es-MX"/>
          <w14:ligatures w14:val="none"/>
        </w:rPr>
      </w:pPr>
    </w:p>
    <w:p w14:paraId="2DA231D4" w14:textId="6985CFF2" w:rsidR="00E63C7B" w:rsidRPr="001B2379" w:rsidRDefault="00E63C7B" w:rsidP="00EC589C">
      <w:pPr>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9"/>
        <w:jc w:val="both"/>
        <w:rPr>
          <w:rFonts w:ascii="Times New Roman" w:eastAsia="MS Mincho"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promover la creación de una oficina nacional de información en tiempos de paz y, de conformidad con el Tercer y Cuarto Convenios de Ginebra de 1949, activar su funcionamiento desde el comienzo de un conflicto armado internacional y/o en casos de ocupación para reunir información sobre las personas protegidas, vivas o muertas, que estén en poder de una de las partes y transmitirla a la otra parte y a las familias, a través de la Agencia Central de Búsquedas del Comité Internacional de la Cruz Roja;</w:t>
      </w:r>
      <w:r w:rsidR="00105F09" w:rsidRPr="001B2379">
        <w:rPr>
          <w:rFonts w:ascii="Times New Roman" w:eastAsia="Times New Roman" w:hAnsi="Times New Roman" w:cs="Times New Roman"/>
          <w:kern w:val="0"/>
          <w:lang w:val="es-MX"/>
          <w14:ligatures w14:val="none"/>
        </w:rPr>
        <w:t xml:space="preserve"> </w:t>
      </w:r>
      <w:bookmarkStart w:id="5" w:name="_Hlk168406609"/>
      <w:r w:rsidR="00A61DFF" w:rsidRPr="001B2379">
        <w:rPr>
          <w:rFonts w:ascii="Times New Roman" w:eastAsia="Times New Roman" w:hAnsi="Times New Roman" w:cs="Times New Roman"/>
          <w:b/>
          <w:bCs/>
          <w:kern w:val="0"/>
          <w:lang w:val="es-MX"/>
          <w14:ligatures w14:val="none"/>
        </w:rPr>
        <w:t>(acordado 061224)</w:t>
      </w:r>
      <w:bookmarkEnd w:id="5"/>
    </w:p>
    <w:p w14:paraId="425E66AF" w14:textId="77777777" w:rsidR="00E63C7B" w:rsidRPr="001B2379" w:rsidRDefault="00E63C7B" w:rsidP="00E63C7B">
      <w:pPr>
        <w:spacing w:after="0" w:line="360" w:lineRule="auto"/>
        <w:jc w:val="both"/>
        <w:rPr>
          <w:rFonts w:ascii="Times New Roman" w:eastAsia="MS Mincho" w:hAnsi="Times New Roman" w:cs="Times New Roman"/>
          <w:kern w:val="0"/>
          <w:lang w:val="es-MX"/>
          <w14:ligatures w14:val="none"/>
        </w:rPr>
      </w:pPr>
    </w:p>
    <w:p w14:paraId="3A962B28" w14:textId="70478264"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1B2379">
        <w:rPr>
          <w:rFonts w:ascii="Times New Roman" w:eastAsia="MS Mincho" w:hAnsi="Times New Roman" w:cs="Times New Roman"/>
          <w:kern w:val="0"/>
          <w:lang w:val="es-MX" w:eastAsia="es-ES_tradnl"/>
          <w14:ligatures w14:val="none"/>
        </w:rPr>
        <w:t xml:space="preserve">atender los casos de personas </w:t>
      </w:r>
      <w:r w:rsidRPr="001B2379">
        <w:rPr>
          <w:rFonts w:ascii="Times New Roman" w:eastAsia="Times New Roman" w:hAnsi="Times New Roman" w:cs="Times New Roman"/>
          <w:kern w:val="0"/>
          <w:lang w:val="es-MX"/>
          <w14:ligatures w14:val="none"/>
        </w:rPr>
        <w:t xml:space="preserve">migrantes </w:t>
      </w:r>
      <w:r w:rsidRPr="001B2379">
        <w:rPr>
          <w:rFonts w:ascii="Times New Roman" w:eastAsia="MS Mincho" w:hAnsi="Times New Roman" w:cs="Times New Roman"/>
          <w:kern w:val="0"/>
          <w:lang w:val="es-MX" w:eastAsia="es-ES_tradnl"/>
          <w14:ligatures w14:val="none"/>
        </w:rPr>
        <w:t>desaparecidas</w:t>
      </w:r>
      <w:r w:rsidRPr="001B2379">
        <w:rPr>
          <w:rFonts w:ascii="Times New Roman" w:eastAsia="Times New Roman" w:hAnsi="Times New Roman" w:cs="Times New Roman"/>
          <w:kern w:val="0"/>
          <w:lang w:val="es-MX"/>
          <w14:ligatures w14:val="none"/>
        </w:rPr>
        <w:t xml:space="preserve">, </w:t>
      </w:r>
      <w:r w:rsidR="00012034" w:rsidRPr="001B2379">
        <w:rPr>
          <w:rFonts w:ascii="Times New Roman" w:eastAsia="Times New Roman" w:hAnsi="Times New Roman" w:cs="Times New Roman"/>
          <w:kern w:val="0"/>
          <w:lang w:val="es-MX"/>
          <w14:ligatures w14:val="none"/>
        </w:rPr>
        <w:t xml:space="preserve">con particular atención a los </w:t>
      </w:r>
      <w:r w:rsidR="00C570FD" w:rsidRPr="001B2379">
        <w:rPr>
          <w:rFonts w:ascii="Times New Roman" w:eastAsia="Times New Roman" w:hAnsi="Times New Roman" w:cs="Times New Roman"/>
          <w:kern w:val="0"/>
          <w:lang w:val="es-MX"/>
          <w14:ligatures w14:val="none"/>
        </w:rPr>
        <w:t>niños</w:t>
      </w:r>
      <w:r w:rsidR="009B569C" w:rsidRPr="001B2379">
        <w:rPr>
          <w:rFonts w:ascii="Times New Roman" w:eastAsia="Times New Roman" w:hAnsi="Times New Roman" w:cs="Times New Roman"/>
          <w:kern w:val="0"/>
          <w:lang w:val="es-MX"/>
          <w14:ligatures w14:val="none"/>
        </w:rPr>
        <w:t>,</w:t>
      </w:r>
      <w:r w:rsidR="00C570FD" w:rsidRPr="001B2379">
        <w:rPr>
          <w:rFonts w:ascii="Times New Roman" w:eastAsia="Times New Roman" w:hAnsi="Times New Roman" w:cs="Times New Roman"/>
          <w:kern w:val="0"/>
          <w:lang w:val="es-MX"/>
          <w14:ligatures w14:val="none"/>
        </w:rPr>
        <w:t xml:space="preserve"> </w:t>
      </w:r>
      <w:r w:rsidRPr="001B2379">
        <w:rPr>
          <w:rFonts w:ascii="Times New Roman" w:eastAsia="Times New Roman" w:hAnsi="Times New Roman" w:cs="Times New Roman"/>
          <w:kern w:val="0"/>
          <w:lang w:val="es-MX"/>
          <w14:ligatures w14:val="none"/>
        </w:rPr>
        <w:t>niñas</w:t>
      </w:r>
      <w:r w:rsidR="009B569C" w:rsidRPr="001B2379">
        <w:rPr>
          <w:rFonts w:ascii="Times New Roman" w:eastAsia="Times New Roman" w:hAnsi="Times New Roman" w:cs="Times New Roman"/>
          <w:kern w:val="0"/>
          <w:lang w:val="es-MX"/>
          <w14:ligatures w14:val="none"/>
        </w:rPr>
        <w:t xml:space="preserve"> y</w:t>
      </w:r>
      <w:r w:rsidR="003E4F51" w:rsidRPr="001B2379">
        <w:rPr>
          <w:rFonts w:ascii="Times New Roman" w:eastAsia="Times New Roman" w:hAnsi="Times New Roman" w:cs="Times New Roman"/>
          <w:kern w:val="0"/>
          <w:lang w:val="es-MX"/>
          <w14:ligatures w14:val="none"/>
        </w:rPr>
        <w:t xml:space="preserve"> mujeres</w:t>
      </w:r>
      <w:r w:rsidRPr="001B2379">
        <w:rPr>
          <w:rFonts w:ascii="Times New Roman" w:eastAsia="Times New Roman" w:hAnsi="Times New Roman" w:cs="Times New Roman"/>
          <w:kern w:val="0"/>
          <w:lang w:val="es-MX"/>
          <w14:ligatures w14:val="none"/>
        </w:rPr>
        <w:t xml:space="preserve"> y desaparecidos, con la finalidad de buscarlos, </w:t>
      </w:r>
      <w:r w:rsidRPr="001B2379">
        <w:rPr>
          <w:rFonts w:ascii="Times New Roman" w:eastAsia="MS Mincho" w:hAnsi="Times New Roman" w:cs="Times New Roman"/>
          <w:kern w:val="0"/>
          <w:lang w:val="es-MX" w:eastAsia="es-ES_tradnl"/>
          <w14:ligatures w14:val="none"/>
        </w:rPr>
        <w:t>asegurando la inclusión de las familias</w:t>
      </w:r>
      <w:r w:rsidR="00641FDE" w:rsidRPr="001B2379">
        <w:rPr>
          <w:rFonts w:ascii="Times New Roman" w:eastAsia="MS Mincho" w:hAnsi="Times New Roman" w:cs="Times New Roman"/>
          <w:kern w:val="0"/>
          <w:lang w:val="es-MX" w:eastAsia="es-ES_tradnl"/>
          <w14:ligatures w14:val="none"/>
        </w:rPr>
        <w:t xml:space="preserve">, </w:t>
      </w:r>
      <w:r w:rsidR="0016449B" w:rsidRPr="001B2379">
        <w:rPr>
          <w:rFonts w:ascii="Times New Roman" w:eastAsia="MS Mincho" w:hAnsi="Times New Roman" w:cs="Times New Roman"/>
          <w:kern w:val="0"/>
          <w:lang w:val="es-MX" w:eastAsia="es-ES_tradnl"/>
          <w14:ligatures w14:val="none"/>
        </w:rPr>
        <w:t>según sea el caso</w:t>
      </w:r>
      <w:r w:rsidR="00641FDE" w:rsidRPr="001B2379">
        <w:rPr>
          <w:rFonts w:ascii="Times New Roman" w:eastAsia="MS Mincho" w:hAnsi="Times New Roman" w:cs="Times New Roman"/>
          <w:kern w:val="0"/>
          <w:lang w:val="es-MX" w:eastAsia="es-ES_tradnl"/>
          <w14:ligatures w14:val="none"/>
        </w:rPr>
        <w:t>,</w:t>
      </w:r>
      <w:r w:rsidR="0016449B" w:rsidRPr="001B2379">
        <w:rPr>
          <w:rFonts w:ascii="Times New Roman" w:eastAsia="MS Mincho" w:hAnsi="Times New Roman" w:cs="Times New Roman"/>
          <w:kern w:val="0"/>
          <w:lang w:val="es-MX" w:eastAsia="es-ES_tradnl"/>
          <w14:ligatures w14:val="none"/>
        </w:rPr>
        <w:t xml:space="preserve"> </w:t>
      </w:r>
      <w:r w:rsidRPr="001B2379">
        <w:rPr>
          <w:rFonts w:ascii="Times New Roman" w:eastAsia="MS Mincho" w:hAnsi="Times New Roman" w:cs="Times New Roman"/>
          <w:kern w:val="0"/>
          <w:lang w:val="es-MX" w:eastAsia="es-ES_tradnl"/>
          <w14:ligatures w14:val="none"/>
        </w:rPr>
        <w:t xml:space="preserve">en los procesos de búsqueda; </w:t>
      </w:r>
      <w:r w:rsidRPr="001B2379">
        <w:rPr>
          <w:rFonts w:ascii="Times New Roman" w:eastAsia="Times New Roman" w:hAnsi="Times New Roman" w:cs="Times New Roman"/>
          <w:kern w:val="0"/>
          <w:lang w:val="es-MX"/>
          <w14:ligatures w14:val="none"/>
        </w:rPr>
        <w:t>localizarlos</w:t>
      </w:r>
      <w:r w:rsidRPr="001B2379">
        <w:rPr>
          <w:rFonts w:ascii="Times New Roman" w:eastAsia="MS Mincho" w:hAnsi="Times New Roman" w:cs="Times New Roman"/>
          <w:kern w:val="0"/>
          <w:lang w:val="es-MX" w:eastAsia="es-ES_tradnl"/>
          <w14:ligatures w14:val="none"/>
        </w:rPr>
        <w:t>; restablecer el contacto entre familiares;</w:t>
      </w:r>
      <w:r w:rsidRPr="001B2379">
        <w:rPr>
          <w:rFonts w:ascii="Times New Roman" w:eastAsia="Times New Roman" w:hAnsi="Times New Roman" w:cs="Times New Roman"/>
          <w:kern w:val="0"/>
          <w:lang w:val="es-MX"/>
          <w14:ligatures w14:val="none"/>
        </w:rPr>
        <w:t xml:space="preserve"> reunirlos de ser posible con</w:t>
      </w:r>
      <w:r w:rsidRPr="001B2379">
        <w:rPr>
          <w:rFonts w:ascii="Times New Roman" w:eastAsia="MS Mincho" w:hAnsi="Times New Roman" w:cs="Times New Roman"/>
          <w:kern w:val="0"/>
          <w:lang w:val="es-MX" w:eastAsia="es-ES_tradnl"/>
          <w14:ligatures w14:val="none"/>
        </w:rPr>
        <w:t xml:space="preserve"> sus familias o</w:t>
      </w:r>
      <w:r w:rsidRPr="001B2379">
        <w:rPr>
          <w:rFonts w:ascii="Times New Roman" w:eastAsia="Times New Roman" w:hAnsi="Times New Roman" w:cs="Times New Roman"/>
          <w:kern w:val="0"/>
          <w:lang w:val="es-MX"/>
          <w14:ligatures w14:val="none"/>
        </w:rPr>
        <w:t>, en caso de que hayan fallecido</w:t>
      </w:r>
      <w:r w:rsidRPr="001B2379">
        <w:rPr>
          <w:rFonts w:ascii="Times New Roman" w:eastAsia="MS Mincho" w:hAnsi="Times New Roman" w:cs="Times New Roman"/>
          <w:kern w:val="0"/>
          <w:lang w:val="es-MX" w:eastAsia="es-ES_tradnl"/>
          <w14:ligatures w14:val="none"/>
        </w:rPr>
        <w:t>,</w:t>
      </w:r>
      <w:r w:rsidRPr="001B2379">
        <w:rPr>
          <w:rFonts w:ascii="Times New Roman" w:eastAsia="Times New Roman" w:hAnsi="Times New Roman" w:cs="Times New Roman"/>
          <w:kern w:val="0"/>
          <w:lang w:val="es-MX"/>
          <w14:ligatures w14:val="none"/>
        </w:rPr>
        <w:t xml:space="preserve"> identificarlos y restituir </w:t>
      </w:r>
      <w:r w:rsidRPr="001B2379">
        <w:rPr>
          <w:rFonts w:ascii="Times New Roman" w:eastAsia="MS Mincho" w:hAnsi="Times New Roman" w:cs="Times New Roman"/>
          <w:kern w:val="0"/>
          <w:lang w:val="es-MX" w:eastAsia="es-ES_tradnl"/>
          <w14:ligatures w14:val="none"/>
        </w:rPr>
        <w:t xml:space="preserve">de manera digna </w:t>
      </w:r>
      <w:r w:rsidRPr="001B2379">
        <w:rPr>
          <w:rFonts w:ascii="Times New Roman" w:eastAsia="Times New Roman" w:hAnsi="Times New Roman" w:cs="Times New Roman"/>
          <w:kern w:val="0"/>
          <w:lang w:val="es-MX"/>
          <w14:ligatures w14:val="none"/>
        </w:rPr>
        <w:t xml:space="preserve">sus restos a sus familiares, y promover la coordinación nacional y la cooperación regional </w:t>
      </w:r>
      <w:r w:rsidRPr="001B2379">
        <w:rPr>
          <w:rFonts w:ascii="Times New Roman" w:eastAsia="MS Mincho" w:hAnsi="Times New Roman" w:cs="Times New Roman"/>
          <w:kern w:val="0"/>
          <w:lang w:val="es-MX" w:eastAsia="es-ES_tradnl"/>
          <w14:ligatures w14:val="none"/>
        </w:rPr>
        <w:t xml:space="preserve">en materia </w:t>
      </w:r>
      <w:r w:rsidRPr="001B2379">
        <w:rPr>
          <w:rFonts w:ascii="Times New Roman" w:eastAsia="Times New Roman" w:hAnsi="Times New Roman" w:cs="Times New Roman"/>
          <w:kern w:val="0"/>
          <w:lang w:val="es-MX"/>
          <w14:ligatures w14:val="none"/>
        </w:rPr>
        <w:t xml:space="preserve">de </w:t>
      </w:r>
      <w:r w:rsidRPr="001B2379">
        <w:rPr>
          <w:rFonts w:ascii="Times New Roman" w:eastAsia="MS Mincho" w:hAnsi="Times New Roman" w:cs="Times New Roman"/>
          <w:kern w:val="0"/>
          <w:lang w:val="es-MX" w:eastAsia="es-ES_tradnl"/>
          <w14:ligatures w14:val="none"/>
        </w:rPr>
        <w:t>asistencia</w:t>
      </w:r>
      <w:r w:rsidRPr="001B2379">
        <w:rPr>
          <w:rFonts w:ascii="Times New Roman" w:eastAsia="Times New Roman" w:hAnsi="Times New Roman" w:cs="Times New Roman"/>
          <w:kern w:val="0"/>
          <w:lang w:val="es-MX"/>
          <w14:ligatures w14:val="none"/>
        </w:rPr>
        <w:t xml:space="preserve"> técnica, judicial y consular;</w:t>
      </w:r>
      <w:r w:rsidR="00284E6E"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64768B3E" w14:textId="77777777" w:rsidR="00621946" w:rsidRPr="001B2379" w:rsidRDefault="00621946" w:rsidP="001A400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2C37D0E3" w14:textId="026229CD"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MS Mincho" w:hAnsi="Times New Roman" w:cs="Times New Roman"/>
          <w:kern w:val="0"/>
          <w:lang w:val="es-MX" w:eastAsia="es-ES_tradnl"/>
          <w14:ligatures w14:val="none"/>
        </w:rPr>
      </w:pPr>
      <w:r w:rsidRPr="001B2379">
        <w:rPr>
          <w:rFonts w:ascii="Times New Roman" w:eastAsia="Times New Roman" w:hAnsi="Times New Roman" w:cs="Times New Roman"/>
          <w:kern w:val="0"/>
          <w:lang w:val="es-MX"/>
          <w14:ligatures w14:val="none"/>
        </w:rPr>
        <w:t xml:space="preserve">esclarecer el paradero y la suerte que corrieron las personas desaparecidas </w:t>
      </w:r>
      <w:r w:rsidRPr="001B2379">
        <w:rPr>
          <w:rFonts w:ascii="Times New Roman" w:eastAsia="MS Mincho" w:hAnsi="Times New Roman" w:cs="Times New Roman"/>
          <w:kern w:val="0"/>
          <w:lang w:val="es-MX"/>
          <w14:ligatures w14:val="none"/>
        </w:rPr>
        <w:t>con el objetivo de proporcionar</w:t>
      </w:r>
      <w:r w:rsidRPr="001B2379">
        <w:rPr>
          <w:rFonts w:ascii="Times New Roman" w:eastAsia="Times New Roman" w:hAnsi="Times New Roman" w:cs="Times New Roman"/>
          <w:kern w:val="0"/>
          <w:lang w:val="es-MX"/>
          <w14:ligatures w14:val="none"/>
        </w:rPr>
        <w:t xml:space="preserve"> una pronta respuesta a sus familiares, </w:t>
      </w:r>
      <w:r w:rsidRPr="001B2379">
        <w:rPr>
          <w:rFonts w:ascii="Times New Roman" w:eastAsia="MS Mincho" w:hAnsi="Times New Roman" w:cs="Times New Roman"/>
          <w:kern w:val="0"/>
          <w:lang w:val="es-MX" w:eastAsia="es-ES_tradnl"/>
          <w14:ligatures w14:val="none"/>
        </w:rPr>
        <w:t>considerando</w:t>
      </w:r>
      <w:r w:rsidRPr="001B2379">
        <w:rPr>
          <w:rFonts w:ascii="Times New Roman" w:eastAsia="Times New Roman" w:hAnsi="Times New Roman" w:cs="Times New Roman"/>
          <w:kern w:val="0"/>
          <w:lang w:val="es-MX"/>
          <w14:ligatures w14:val="none"/>
        </w:rPr>
        <w:t xml:space="preserve"> la posibilidad de establecer mecanismos u órganos, </w:t>
      </w:r>
      <w:r w:rsidRPr="001B2379">
        <w:rPr>
          <w:rFonts w:ascii="Times New Roman" w:eastAsia="MS Mincho" w:hAnsi="Times New Roman" w:cs="Times New Roman"/>
          <w:kern w:val="0"/>
          <w:lang w:val="es-MX" w:eastAsia="es-ES_tradnl"/>
          <w14:ligatures w14:val="none"/>
        </w:rPr>
        <w:t xml:space="preserve">que tengan principalmente un </w:t>
      </w:r>
      <w:r w:rsidRPr="001B2379">
        <w:rPr>
          <w:rFonts w:ascii="Times New Roman" w:eastAsia="Times New Roman" w:hAnsi="Times New Roman" w:cs="Times New Roman"/>
          <w:kern w:val="0"/>
          <w:lang w:val="es-MX"/>
          <w14:ligatures w14:val="none"/>
        </w:rPr>
        <w:t xml:space="preserve">carácter y </w:t>
      </w:r>
      <w:r w:rsidRPr="001B2379">
        <w:rPr>
          <w:rFonts w:ascii="Times New Roman" w:eastAsia="MS Mincho" w:hAnsi="Times New Roman" w:cs="Times New Roman"/>
          <w:kern w:val="0"/>
          <w:lang w:val="es-MX" w:eastAsia="es-ES_tradnl"/>
          <w14:ligatures w14:val="none"/>
        </w:rPr>
        <w:t xml:space="preserve">una </w:t>
      </w:r>
      <w:r w:rsidRPr="001B2379">
        <w:rPr>
          <w:rFonts w:ascii="Times New Roman" w:eastAsia="Times New Roman" w:hAnsi="Times New Roman" w:cs="Times New Roman"/>
          <w:kern w:val="0"/>
          <w:lang w:val="es-MX"/>
          <w14:ligatures w14:val="none"/>
        </w:rPr>
        <w:t xml:space="preserve">vocación humanitarios, que </w:t>
      </w:r>
      <w:r w:rsidRPr="001B2379">
        <w:rPr>
          <w:rFonts w:ascii="Times New Roman" w:eastAsia="MS Mincho" w:hAnsi="Times New Roman" w:cs="Times New Roman"/>
          <w:kern w:val="0"/>
          <w:lang w:val="es-MX" w:eastAsia="es-ES_tradnl"/>
          <w14:ligatures w14:val="none"/>
        </w:rPr>
        <w:t>estén dotados de los recursos necesarios y que tengan la capacidad de recopilar, centralizar y transmitir datos pertinentes para facilitar el proceso</w:t>
      </w:r>
      <w:r w:rsidRPr="001B2379">
        <w:rPr>
          <w:rFonts w:ascii="Times New Roman" w:eastAsia="Times New Roman" w:hAnsi="Times New Roman" w:cs="Times New Roman"/>
          <w:kern w:val="0"/>
          <w:lang w:val="es-MX"/>
          <w14:ligatures w14:val="none"/>
        </w:rPr>
        <w:t xml:space="preserve"> de </w:t>
      </w:r>
      <w:r w:rsidRPr="001B2379">
        <w:rPr>
          <w:rFonts w:ascii="Times New Roman" w:eastAsia="MS Mincho" w:hAnsi="Times New Roman" w:cs="Times New Roman"/>
          <w:kern w:val="0"/>
          <w:lang w:val="es-MX" w:eastAsia="es-ES_tradnl"/>
          <w14:ligatures w14:val="none"/>
        </w:rPr>
        <w:t xml:space="preserve"> búsqueda</w:t>
      </w:r>
      <w:r w:rsidRPr="001B2379">
        <w:rPr>
          <w:rFonts w:ascii="Times New Roman" w:eastAsia="Times New Roman" w:hAnsi="Times New Roman" w:cs="Times New Roman"/>
          <w:kern w:val="0"/>
          <w:lang w:val="es-MX"/>
          <w14:ligatures w14:val="none"/>
        </w:rPr>
        <w:t xml:space="preserve"> integral y</w:t>
      </w:r>
      <w:r w:rsidRPr="001B2379">
        <w:rPr>
          <w:rFonts w:ascii="Times New Roman" w:eastAsia="MS Mincho" w:hAnsi="Times New Roman" w:cs="Times New Roman"/>
          <w:kern w:val="0"/>
          <w:lang w:val="es-MX" w:eastAsia="es-ES_tradnl"/>
          <w14:ligatures w14:val="none"/>
        </w:rPr>
        <w:t xml:space="preserve"> a </w:t>
      </w:r>
      <w:r w:rsidRPr="001B2379">
        <w:rPr>
          <w:rFonts w:ascii="Times New Roman" w:eastAsia="MS Mincho" w:hAnsi="Times New Roman" w:cs="Times New Roman"/>
          <w:kern w:val="0"/>
          <w:lang w:val="es-MX" w:eastAsia="es-ES_tradnl"/>
          <w14:ligatures w14:val="none"/>
        </w:rPr>
        <w:lastRenderedPageBreak/>
        <w:t>gran escala y</w:t>
      </w:r>
      <w:r w:rsidRPr="001B2379">
        <w:rPr>
          <w:rFonts w:ascii="Times New Roman" w:eastAsia="Times New Roman" w:hAnsi="Times New Roman" w:cs="Times New Roman"/>
          <w:kern w:val="0"/>
          <w:lang w:val="es-MX"/>
          <w14:ligatures w14:val="none"/>
        </w:rPr>
        <w:t xml:space="preserve">, en caso de muerte, </w:t>
      </w:r>
      <w:r w:rsidRPr="001B2379">
        <w:rPr>
          <w:rFonts w:ascii="Times New Roman" w:eastAsia="MS Mincho" w:hAnsi="Times New Roman" w:cs="Times New Roman"/>
          <w:kern w:val="0"/>
          <w:lang w:val="es-MX" w:eastAsia="es-ES_tradnl"/>
          <w14:ligatures w14:val="none"/>
        </w:rPr>
        <w:t>prioricen los objetivos humanitarios</w:t>
      </w:r>
      <w:r w:rsidRPr="001B2379">
        <w:rPr>
          <w:rFonts w:ascii="Times New Roman" w:eastAsia="Times New Roman" w:hAnsi="Times New Roman" w:cs="Times New Roman"/>
          <w:kern w:val="0"/>
          <w:lang w:val="es-MX"/>
          <w14:ligatures w14:val="none"/>
        </w:rPr>
        <w:t xml:space="preserve"> de recuperación, identificación, restitución y disposición digna de los restos humanos, sin que ello signifique renunciar al cumplimiento de otras obligaciones o compromisos, según corresponda, de investigar, juzgar y sancionar a quien resulte responsable de </w:t>
      </w:r>
      <w:r w:rsidRPr="001B2379">
        <w:rPr>
          <w:rFonts w:ascii="Times New Roman" w:eastAsia="MS Mincho" w:hAnsi="Times New Roman" w:cs="Times New Roman"/>
          <w:kern w:val="0"/>
          <w:lang w:val="es-MX" w:eastAsia="es-ES_tradnl"/>
          <w14:ligatures w14:val="none"/>
        </w:rPr>
        <w:t>desapariciones forzadas y de cualquier conducta delictiva que haya resultado en la desaparición de personas;</w:t>
      </w:r>
      <w:r w:rsidR="00677C42"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1AF42AAC" w14:textId="77777777" w:rsidR="00421BE8" w:rsidRPr="001B2379" w:rsidRDefault="00421BE8" w:rsidP="00421BE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jc w:val="both"/>
        <w:rPr>
          <w:rFonts w:ascii="Times New Roman" w:eastAsia="MS Mincho" w:hAnsi="Times New Roman" w:cs="Times New Roman"/>
          <w:kern w:val="0"/>
          <w:lang w:val="es-MX" w:eastAsia="es-ES_tradnl"/>
          <w14:ligatures w14:val="none"/>
        </w:rPr>
      </w:pPr>
    </w:p>
    <w:p w14:paraId="0C449A36" w14:textId="0AEA3E12"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360" w:lineRule="auto"/>
        <w:ind w:left="2160" w:hanging="744"/>
        <w:contextualSpacing/>
        <w:jc w:val="both"/>
        <w:rPr>
          <w:rFonts w:ascii="Times New Roman" w:eastAsia="MS Mincho" w:hAnsi="Times New Roman" w:cs="Times New Roman"/>
          <w:kern w:val="0"/>
          <w:lang w:val="es-MX" w:eastAsia="es-ES_tradnl"/>
          <w14:ligatures w14:val="none"/>
        </w:rPr>
      </w:pPr>
      <w:r w:rsidRPr="001B2379">
        <w:rPr>
          <w:rFonts w:ascii="Times New Roman" w:eastAsia="MS Mincho" w:hAnsi="Times New Roman" w:cs="Times New Roman"/>
          <w:kern w:val="0"/>
          <w:lang w:val="es-MX" w:eastAsia="es-ES_tradnl"/>
          <w14:ligatures w14:val="none"/>
        </w:rPr>
        <w:t>exigir que la búsqueda siga un enfoque diferencial y se realice desde una perspectiva de género y con personal adecuadamente capacitado, considerando los contextos específicos y respetando las necesidades y preferencias culturales, sociales, económicas y de otro tipo de las víctimas y sus familias;</w:t>
      </w:r>
      <w:r w:rsidR="00677C42"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147DDFE6" w14:textId="2741563A" w:rsidR="00EC589C" w:rsidRPr="001B2379" w:rsidRDefault="00EC589C">
      <w:pPr>
        <w:rPr>
          <w:rFonts w:ascii="Times New Roman" w:eastAsia="Times New Roman" w:hAnsi="Times New Roman" w:cs="Times New Roman"/>
          <w:kern w:val="0"/>
          <w:lang w:val="es-MX"/>
          <w14:ligatures w14:val="none"/>
        </w:rPr>
      </w:pPr>
    </w:p>
    <w:p w14:paraId="3440DF8C" w14:textId="575BEC8A"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MS Mincho" w:hAnsi="Times New Roman" w:cs="Times New Roman"/>
          <w:kern w:val="0"/>
          <w:lang w:val="es-MX" w:eastAsia="es-ES_tradnl"/>
          <w14:ligatures w14:val="none"/>
        </w:rPr>
      </w:pPr>
      <w:r w:rsidRPr="001B2379">
        <w:rPr>
          <w:rFonts w:ascii="Times New Roman" w:eastAsia="Times New Roman" w:hAnsi="Times New Roman" w:cs="Times New Roman"/>
          <w:kern w:val="0"/>
          <w:lang w:val="es-MX"/>
          <w14:ligatures w14:val="none"/>
        </w:rPr>
        <w:t xml:space="preserve">atender </w:t>
      </w:r>
      <w:r w:rsidRPr="001B2379">
        <w:rPr>
          <w:rFonts w:ascii="Times New Roman" w:eastAsia="MS Mincho" w:hAnsi="Times New Roman" w:cs="Times New Roman"/>
          <w:kern w:val="0"/>
          <w:lang w:val="es-MX" w:eastAsia="es-ES_tradnl"/>
          <w14:ligatures w14:val="none"/>
        </w:rPr>
        <w:t xml:space="preserve">prioritariamente </w:t>
      </w:r>
      <w:r w:rsidRPr="001B2379">
        <w:rPr>
          <w:rFonts w:ascii="Times New Roman" w:eastAsia="Times New Roman" w:hAnsi="Times New Roman" w:cs="Times New Roman"/>
          <w:kern w:val="0"/>
          <w:lang w:val="es-MX"/>
          <w14:ligatures w14:val="none"/>
        </w:rPr>
        <w:t xml:space="preserve">las necesidades </w:t>
      </w:r>
      <w:r w:rsidRPr="001B2379">
        <w:rPr>
          <w:rFonts w:ascii="Times New Roman" w:eastAsia="MS Mincho" w:hAnsi="Times New Roman" w:cs="Times New Roman"/>
          <w:kern w:val="0"/>
          <w:lang w:val="es-MX" w:eastAsia="es-ES_tradnl"/>
          <w14:ligatures w14:val="none"/>
        </w:rPr>
        <w:t xml:space="preserve">multidimensionales </w:t>
      </w:r>
      <w:r w:rsidRPr="001B2379">
        <w:rPr>
          <w:rFonts w:ascii="Times New Roman" w:eastAsia="Times New Roman" w:hAnsi="Times New Roman" w:cs="Times New Roman"/>
          <w:kern w:val="0"/>
          <w:lang w:val="es-MX"/>
          <w14:ligatures w14:val="none"/>
        </w:rPr>
        <w:t>de las familias, entre ellas, las necesidades psicológicas, sociales, legales y materiales,</w:t>
      </w:r>
      <w:r w:rsidRPr="001B2379">
        <w:rPr>
          <w:rFonts w:ascii="Times New Roman" w:eastAsia="MS Mincho" w:hAnsi="Times New Roman" w:cs="Times New Roman"/>
          <w:kern w:val="0"/>
          <w:lang w:val="es-MX" w:eastAsia="es-ES_tradnl"/>
          <w14:ligatures w14:val="none"/>
        </w:rPr>
        <w:t xml:space="preserve"> en lo que respecta al</w:t>
      </w:r>
      <w:r w:rsidRPr="001B2379">
        <w:rPr>
          <w:rFonts w:ascii="Times New Roman" w:eastAsia="Times New Roman" w:hAnsi="Times New Roman" w:cs="Times New Roman"/>
          <w:kern w:val="0"/>
          <w:lang w:val="es-MX"/>
          <w14:ligatures w14:val="none"/>
        </w:rPr>
        <w:t xml:space="preserve"> acceso a la información </w:t>
      </w:r>
      <w:r w:rsidRPr="001B2379">
        <w:rPr>
          <w:rFonts w:ascii="Times New Roman" w:eastAsia="MS Mincho" w:hAnsi="Times New Roman" w:cs="Times New Roman"/>
          <w:kern w:val="0"/>
          <w:lang w:val="es-MX" w:eastAsia="es-ES_tradnl"/>
          <w14:ligatures w14:val="none"/>
        </w:rPr>
        <w:t>sobre</w:t>
      </w:r>
      <w:r w:rsidRPr="001B2379">
        <w:rPr>
          <w:rFonts w:ascii="Times New Roman" w:eastAsia="Times New Roman" w:hAnsi="Times New Roman" w:cs="Times New Roman"/>
          <w:kern w:val="0"/>
          <w:lang w:val="es-MX"/>
          <w14:ligatures w14:val="none"/>
        </w:rPr>
        <w:t xml:space="preserve"> las posibles causas de </w:t>
      </w:r>
      <w:r w:rsidRPr="001B2379">
        <w:rPr>
          <w:rFonts w:ascii="Times New Roman" w:eastAsia="MS Mincho" w:hAnsi="Times New Roman" w:cs="Times New Roman"/>
          <w:kern w:val="0"/>
          <w:lang w:val="es-MX" w:eastAsia="es-ES_tradnl"/>
          <w14:ligatures w14:val="none"/>
        </w:rPr>
        <w:t>la</w:t>
      </w:r>
      <w:r w:rsidRPr="001B2379">
        <w:rPr>
          <w:rFonts w:ascii="Times New Roman" w:eastAsia="Times New Roman" w:hAnsi="Times New Roman" w:cs="Times New Roman"/>
          <w:kern w:val="0"/>
          <w:lang w:val="es-MX"/>
          <w14:ligatures w14:val="none"/>
        </w:rPr>
        <w:t xml:space="preserve"> desaparición </w:t>
      </w:r>
      <w:r w:rsidRPr="001B2379">
        <w:rPr>
          <w:rFonts w:ascii="Times New Roman" w:eastAsia="MS Mincho" w:hAnsi="Times New Roman" w:cs="Times New Roman"/>
          <w:kern w:val="0"/>
          <w:lang w:val="es-MX" w:eastAsia="es-ES_tradnl"/>
          <w14:ligatures w14:val="none"/>
        </w:rPr>
        <w:t xml:space="preserve">de </w:t>
      </w:r>
      <w:r w:rsidRPr="001B2379">
        <w:rPr>
          <w:rFonts w:ascii="Times New Roman" w:eastAsia="Times New Roman" w:hAnsi="Times New Roman" w:cs="Times New Roman"/>
          <w:kern w:val="0"/>
          <w:lang w:val="es-MX"/>
          <w14:ligatures w14:val="none"/>
        </w:rPr>
        <w:t>sus seres queridos</w:t>
      </w:r>
      <w:r w:rsidRPr="001B2379">
        <w:rPr>
          <w:rFonts w:ascii="Times New Roman" w:eastAsia="MS Mincho" w:hAnsi="Times New Roman" w:cs="Times New Roman"/>
          <w:kern w:val="0"/>
          <w:lang w:val="es-MX" w:eastAsia="es-ES_tradnl"/>
          <w14:ligatures w14:val="none"/>
        </w:rPr>
        <w:t xml:space="preserve">, en particular, saber la verdad sobre lo que les ocurrió; emprender una búsqueda y, </w:t>
      </w:r>
      <w:r w:rsidRPr="001B2379">
        <w:rPr>
          <w:rFonts w:ascii="Times New Roman" w:eastAsia="Times New Roman" w:hAnsi="Times New Roman" w:cs="Times New Roman"/>
          <w:kern w:val="0"/>
          <w:lang w:val="es-MX"/>
          <w14:ligatures w14:val="none"/>
        </w:rPr>
        <w:t>en caso de fallecimiento</w:t>
      </w:r>
      <w:r w:rsidRPr="001B2379">
        <w:rPr>
          <w:rFonts w:ascii="Times New Roman" w:eastAsia="MS Mincho" w:hAnsi="Times New Roman" w:cs="Times New Roman"/>
          <w:kern w:val="0"/>
          <w:lang w:val="es-MX" w:eastAsia="es-ES_tradnl"/>
          <w14:ligatures w14:val="none"/>
        </w:rPr>
        <w:t>, recuperar los restos y restituirlos;</w:t>
      </w:r>
      <w:r w:rsidRPr="001B2379">
        <w:rPr>
          <w:rFonts w:ascii="Times New Roman" w:eastAsia="Times New Roman" w:hAnsi="Times New Roman" w:cs="Times New Roman"/>
          <w:kern w:val="0"/>
          <w:lang w:val="es-MX"/>
          <w14:ligatures w14:val="none"/>
        </w:rPr>
        <w:t xml:space="preserve"> resolver los problemas legales y administrativos </w:t>
      </w:r>
      <w:r w:rsidRPr="001B2379">
        <w:rPr>
          <w:rFonts w:ascii="Times New Roman" w:eastAsia="MS Mincho" w:hAnsi="Times New Roman" w:cs="Times New Roman"/>
          <w:kern w:val="0"/>
          <w:lang w:val="es-MX" w:eastAsia="es-ES_tradnl"/>
          <w14:ligatures w14:val="none"/>
        </w:rPr>
        <w:t>a través de procesos jurídicos nacionales integrales</w:t>
      </w:r>
      <w:r w:rsidRPr="001B2379">
        <w:rPr>
          <w:rFonts w:ascii="Times New Roman" w:eastAsia="Times New Roman" w:hAnsi="Times New Roman" w:cs="Times New Roman"/>
          <w:kern w:val="0"/>
          <w:lang w:val="es-MX"/>
          <w14:ligatures w14:val="none"/>
        </w:rPr>
        <w:t xml:space="preserve"> y </w:t>
      </w:r>
      <w:r w:rsidRPr="001B2379">
        <w:rPr>
          <w:rFonts w:ascii="Times New Roman" w:eastAsia="MS Mincho" w:hAnsi="Times New Roman" w:cs="Times New Roman"/>
          <w:kern w:val="0"/>
          <w:lang w:val="es-MX" w:eastAsia="es-ES_tradnl"/>
          <w14:ligatures w14:val="none"/>
        </w:rPr>
        <w:t>asequibles</w:t>
      </w:r>
      <w:r w:rsidRPr="001B2379">
        <w:rPr>
          <w:rFonts w:ascii="Times New Roman" w:eastAsia="Times New Roman" w:hAnsi="Times New Roman" w:cs="Times New Roman"/>
          <w:kern w:val="0"/>
          <w:lang w:val="es-MX"/>
          <w14:ligatures w14:val="none"/>
        </w:rPr>
        <w:t xml:space="preserve"> que </w:t>
      </w:r>
      <w:r w:rsidRPr="001B2379">
        <w:rPr>
          <w:rFonts w:ascii="Times New Roman" w:eastAsia="MS Mincho" w:hAnsi="Times New Roman" w:cs="Times New Roman"/>
          <w:kern w:val="0"/>
          <w:lang w:val="es-MX" w:eastAsia="es-ES_tradnl"/>
          <w14:ligatures w14:val="none"/>
        </w:rPr>
        <w:t>reconozcan</w:t>
      </w:r>
      <w:r w:rsidRPr="001B2379">
        <w:rPr>
          <w:rFonts w:ascii="Times New Roman" w:eastAsia="Times New Roman" w:hAnsi="Times New Roman" w:cs="Times New Roman"/>
          <w:kern w:val="0"/>
          <w:lang w:val="es-MX"/>
          <w14:ligatures w14:val="none"/>
        </w:rPr>
        <w:t xml:space="preserve"> la situación jurídica de las personas desaparecidas,</w:t>
      </w:r>
      <w:r w:rsidRPr="001B2379">
        <w:rPr>
          <w:rFonts w:ascii="Times New Roman" w:eastAsia="MS Mincho" w:hAnsi="Times New Roman" w:cs="Times New Roman"/>
          <w:kern w:val="0"/>
          <w:lang w:val="es-MX" w:eastAsia="es-ES_tradnl"/>
          <w14:ligatures w14:val="none"/>
        </w:rPr>
        <w:t xml:space="preserve"> y brindar apoyo psicológico, legal, psicosocial y económico cuando sea necesario;</w:t>
      </w:r>
      <w:r w:rsidR="00302D93"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37CCDAFF" w14:textId="77777777" w:rsidR="00E63C7B" w:rsidRPr="001B2379" w:rsidRDefault="00E63C7B" w:rsidP="00E63C7B">
      <w:pPr>
        <w:spacing w:after="0" w:line="360" w:lineRule="auto"/>
        <w:jc w:val="both"/>
        <w:rPr>
          <w:rFonts w:ascii="Times New Roman" w:eastAsia="MS Mincho" w:hAnsi="Times New Roman" w:cs="Times New Roman"/>
          <w:kern w:val="0"/>
          <w:lang w:val="es-MX" w:eastAsia="es-ES_tradnl"/>
          <w14:ligatures w14:val="none"/>
        </w:rPr>
      </w:pPr>
    </w:p>
    <w:p w14:paraId="48FA3A02" w14:textId="7C8E5D36" w:rsidR="00E63C7B" w:rsidRPr="00BA5098"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adoptar las medidas necesarias para preservar la trazabilidad y garantizar </w:t>
      </w:r>
      <w:r w:rsidRPr="001B2379">
        <w:rPr>
          <w:rFonts w:ascii="Times New Roman" w:eastAsia="MS Mincho" w:hAnsi="Times New Roman" w:cs="Times New Roman"/>
          <w:kern w:val="0"/>
          <w:lang w:val="es-MX" w:eastAsia="es-ES"/>
          <w14:ligatures w14:val="none"/>
        </w:rPr>
        <w:t>que se dé un</w:t>
      </w:r>
      <w:r w:rsidRPr="001B2379">
        <w:rPr>
          <w:rFonts w:ascii="Times New Roman" w:eastAsia="Times New Roman" w:hAnsi="Times New Roman" w:cs="Times New Roman"/>
          <w:kern w:val="0"/>
          <w:lang w:val="es-MX"/>
          <w14:ligatures w14:val="none"/>
        </w:rPr>
        <w:t xml:space="preserve"> trato digno, de acuerdo con las normas jurídicas y la ética profesional aplicables, </w:t>
      </w:r>
      <w:r w:rsidRPr="001B2379">
        <w:rPr>
          <w:rFonts w:ascii="Times New Roman" w:eastAsia="MS Mincho" w:hAnsi="Times New Roman" w:cs="Times New Roman"/>
          <w:kern w:val="0"/>
          <w:lang w:val="es-MX" w:eastAsia="es-ES"/>
          <w14:ligatures w14:val="none"/>
        </w:rPr>
        <w:t>a</w:t>
      </w:r>
      <w:r w:rsidRPr="001B2379">
        <w:rPr>
          <w:rFonts w:ascii="Times New Roman" w:eastAsia="Times New Roman" w:hAnsi="Times New Roman" w:cs="Times New Roman"/>
          <w:kern w:val="0"/>
          <w:lang w:val="es-MX"/>
          <w14:ligatures w14:val="none"/>
        </w:rPr>
        <w:t xml:space="preserve"> los restos de las personas fallecidas, identificadas o no, </w:t>
      </w:r>
      <w:r w:rsidRPr="001B2379">
        <w:rPr>
          <w:rFonts w:ascii="Times New Roman" w:eastAsia="MS Mincho" w:hAnsi="Times New Roman" w:cs="Times New Roman"/>
          <w:kern w:val="0"/>
          <w:lang w:val="es-MX" w:eastAsia="es-ES"/>
          <w14:ligatures w14:val="none"/>
        </w:rPr>
        <w:t>incluso si</w:t>
      </w:r>
      <w:r w:rsidRPr="001B2379">
        <w:rPr>
          <w:rFonts w:ascii="Times New Roman" w:eastAsia="Times New Roman" w:hAnsi="Times New Roman" w:cs="Times New Roman"/>
          <w:kern w:val="0"/>
          <w:lang w:val="es-MX"/>
          <w14:ligatures w14:val="none"/>
        </w:rPr>
        <w:t xml:space="preserve"> aún no han sido reclamados, así como conservar la información post </w:t>
      </w:r>
      <w:r w:rsidRPr="001B2379">
        <w:rPr>
          <w:rFonts w:ascii="Times New Roman" w:eastAsia="MS Mincho" w:hAnsi="Times New Roman" w:cs="Times New Roman"/>
          <w:kern w:val="0"/>
          <w:lang w:val="es-MX" w:eastAsia="es-ES"/>
          <w14:ligatures w14:val="none"/>
        </w:rPr>
        <w:t>mortem sobre</w:t>
      </w:r>
      <w:r w:rsidRPr="001B2379">
        <w:rPr>
          <w:rFonts w:ascii="Times New Roman" w:eastAsia="Times New Roman" w:hAnsi="Times New Roman" w:cs="Times New Roman"/>
          <w:kern w:val="0"/>
          <w:lang w:val="es-MX"/>
          <w14:ligatures w14:val="none"/>
        </w:rPr>
        <w:t xml:space="preserve"> ellos, para salvaguardar la posibilidad de identificarlos y </w:t>
      </w:r>
      <w:r w:rsidRPr="001B2379">
        <w:rPr>
          <w:rFonts w:ascii="Times New Roman" w:eastAsia="MS Mincho" w:hAnsi="Times New Roman" w:cs="Times New Roman"/>
          <w:kern w:val="0"/>
          <w:lang w:val="es-MX" w:eastAsia="es-ES"/>
          <w14:ligatures w14:val="none"/>
        </w:rPr>
        <w:t>de restituir</w:t>
      </w:r>
      <w:r w:rsidRPr="001B2379">
        <w:rPr>
          <w:rFonts w:ascii="Times New Roman" w:eastAsia="Times New Roman" w:hAnsi="Times New Roman" w:cs="Times New Roman"/>
          <w:kern w:val="0"/>
          <w:lang w:val="es-MX"/>
          <w14:ligatures w14:val="none"/>
        </w:rPr>
        <w:t xml:space="preserve"> los restos a sus respectivas familias posteriormente, así como para poder expedir las partidas de defunción correspondientes;</w:t>
      </w:r>
      <w:r w:rsidR="00302D93"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59562A1E" w14:textId="77777777" w:rsidR="00101F41" w:rsidRDefault="00101F41" w:rsidP="00BA5098">
      <w:pPr>
        <w:pStyle w:val="ListParagraph"/>
        <w:rPr>
          <w:rFonts w:ascii="Times New Roman" w:eastAsia="Times New Roman" w:hAnsi="Times New Roman" w:cs="Times New Roman"/>
          <w:kern w:val="0"/>
          <w:lang w:val="es-MX"/>
          <w14:ligatures w14:val="none"/>
        </w:rPr>
      </w:pPr>
    </w:p>
    <w:p w14:paraId="33581305" w14:textId="7C9AD188"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MX"/>
          <w14:ligatures w14:val="none"/>
        </w:rPr>
        <w:lastRenderedPageBreak/>
        <w:t xml:space="preserve">adoptar las medidas necesarias para ubicar, respetar y proteger los lugares donde pudieran encontrarse restos humanos de personas desaparecidas, </w:t>
      </w:r>
      <w:r w:rsidRPr="001B2379">
        <w:rPr>
          <w:rFonts w:ascii="Times New Roman" w:eastAsia="MS Mincho" w:hAnsi="Times New Roman" w:cs="Times New Roman"/>
          <w:kern w:val="0"/>
          <w:lang w:val="es-MX" w:eastAsia="es-ES"/>
          <w14:ligatures w14:val="none"/>
        </w:rPr>
        <w:t xml:space="preserve">incluidos los lugares donde se hayan sepultados restos no identificados o no reclamados, </w:t>
      </w:r>
      <w:r w:rsidRPr="001B2379">
        <w:rPr>
          <w:rFonts w:ascii="Times New Roman" w:eastAsia="Times New Roman" w:hAnsi="Times New Roman" w:cs="Times New Roman"/>
          <w:kern w:val="0"/>
          <w:lang w:val="es-MX"/>
          <w14:ligatures w14:val="none"/>
        </w:rPr>
        <w:t xml:space="preserve">con miras a su </w:t>
      </w:r>
      <w:r w:rsidRPr="001B2379">
        <w:rPr>
          <w:rFonts w:ascii="Times New Roman" w:eastAsia="MS Mincho" w:hAnsi="Times New Roman" w:cs="Times New Roman"/>
          <w:kern w:val="0"/>
          <w:lang w:val="es-MX" w:eastAsia="es-ES"/>
          <w14:ligatures w14:val="none"/>
        </w:rPr>
        <w:t xml:space="preserve">recuperación, </w:t>
      </w:r>
      <w:r w:rsidRPr="001B2379">
        <w:rPr>
          <w:rFonts w:ascii="Times New Roman" w:eastAsia="Times New Roman" w:hAnsi="Times New Roman" w:cs="Times New Roman"/>
          <w:kern w:val="0"/>
          <w:lang w:val="es-MX"/>
          <w14:ligatures w14:val="none"/>
        </w:rPr>
        <w:t>identificación y entrega digna;</w:t>
      </w:r>
      <w:r w:rsidR="00E83E09"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3D216981" w14:textId="77777777" w:rsidR="00C455CE" w:rsidRPr="001B2379" w:rsidRDefault="00C455CE" w:rsidP="00C455CE">
      <w:pPr>
        <w:pStyle w:val="ListParagraph"/>
        <w:rPr>
          <w:rFonts w:ascii="Times New Roman" w:eastAsia="Times New Roman" w:hAnsi="Times New Roman" w:cs="Times New Roman"/>
          <w:kern w:val="0"/>
          <w:lang w:val="es-MX"/>
          <w14:ligatures w14:val="none"/>
        </w:rPr>
      </w:pPr>
    </w:p>
    <w:p w14:paraId="74A4999A" w14:textId="5A65446B"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garantizar la </w:t>
      </w:r>
      <w:proofErr w:type="gramStart"/>
      <w:r w:rsidRPr="001B2379">
        <w:rPr>
          <w:rFonts w:ascii="Times New Roman" w:eastAsia="Times New Roman" w:hAnsi="Times New Roman" w:cs="Times New Roman"/>
          <w:kern w:val="0"/>
          <w:lang w:val="es-MX"/>
          <w14:ligatures w14:val="none"/>
        </w:rPr>
        <w:t>participación</w:t>
      </w:r>
      <w:r w:rsidRPr="001B2379">
        <w:rPr>
          <w:rFonts w:ascii="Times New Roman" w:eastAsia="MS Mincho" w:hAnsi="Times New Roman" w:cs="Times New Roman"/>
          <w:kern w:val="0"/>
          <w:lang w:val="es-MX" w:eastAsia="es-ES"/>
          <w14:ligatures w14:val="none"/>
        </w:rPr>
        <w:t xml:space="preserve"> activa</w:t>
      </w:r>
      <w:proofErr w:type="gramEnd"/>
      <w:r w:rsidRPr="001B2379">
        <w:rPr>
          <w:rFonts w:ascii="Times New Roman" w:eastAsia="Times New Roman" w:hAnsi="Times New Roman" w:cs="Times New Roman"/>
          <w:kern w:val="0"/>
          <w:lang w:val="es-MX"/>
          <w14:ligatures w14:val="none"/>
        </w:rPr>
        <w:t xml:space="preserve"> y representación de las víctimas y sus familiares en los procesos pertinentes, el acceso a la justicia y a mecanismos afines para que puedan obtener una reparación integral, justa, pronta y efectiva</w:t>
      </w:r>
      <w:r w:rsidR="00CA14C2" w:rsidRPr="001B2379">
        <w:rPr>
          <w:rFonts w:ascii="Times New Roman" w:eastAsia="Times New Roman" w:hAnsi="Times New Roman" w:cs="Times New Roman"/>
          <w:kern w:val="0"/>
          <w:lang w:val="es-MX"/>
          <w14:ligatures w14:val="none"/>
        </w:rPr>
        <w:t>. Asimismo</w:t>
      </w:r>
      <w:r w:rsidR="00560F14" w:rsidRPr="001B2379">
        <w:rPr>
          <w:rFonts w:ascii="Times New Roman" w:eastAsia="Times New Roman" w:hAnsi="Times New Roman" w:cs="Times New Roman"/>
          <w:kern w:val="0"/>
          <w:lang w:val="es-MX"/>
          <w14:ligatures w14:val="none"/>
        </w:rPr>
        <w:t>,</w:t>
      </w:r>
      <w:r w:rsidRPr="001B2379">
        <w:rPr>
          <w:rFonts w:ascii="Times New Roman" w:eastAsia="Times New Roman" w:hAnsi="Times New Roman" w:cs="Times New Roman"/>
          <w:kern w:val="0"/>
          <w:lang w:val="es-MX"/>
          <w14:ligatures w14:val="none"/>
        </w:rPr>
        <w:t xml:space="preserve"> garantizar disposiciones </w:t>
      </w:r>
      <w:r w:rsidR="00B34CEA" w:rsidRPr="001B2379">
        <w:rPr>
          <w:rFonts w:ascii="Times New Roman" w:eastAsia="Times New Roman" w:hAnsi="Times New Roman" w:cs="Times New Roman"/>
          <w:kern w:val="0"/>
          <w:lang w:val="es-MX"/>
          <w14:ligatures w14:val="none"/>
        </w:rPr>
        <w:t xml:space="preserve">y adoptar medidas </w:t>
      </w:r>
      <w:r w:rsidRPr="001B2379">
        <w:rPr>
          <w:rFonts w:ascii="Times New Roman" w:eastAsia="Times New Roman" w:hAnsi="Times New Roman" w:cs="Times New Roman"/>
          <w:kern w:val="0"/>
          <w:lang w:val="es-MX"/>
          <w14:ligatures w14:val="none"/>
        </w:rPr>
        <w:t>para la protección de víctimas, familiares</w:t>
      </w:r>
      <w:r w:rsidR="002C7B25" w:rsidRPr="001B2379">
        <w:rPr>
          <w:rFonts w:ascii="Times New Roman" w:eastAsia="Times New Roman" w:hAnsi="Times New Roman" w:cs="Times New Roman"/>
          <w:kern w:val="0"/>
          <w:lang w:val="es-MX"/>
          <w14:ligatures w14:val="none"/>
        </w:rPr>
        <w:t>,</w:t>
      </w:r>
      <w:r w:rsidRPr="001B2379">
        <w:rPr>
          <w:rFonts w:ascii="Times New Roman" w:eastAsia="Times New Roman" w:hAnsi="Times New Roman" w:cs="Times New Roman"/>
          <w:kern w:val="0"/>
          <w:lang w:val="es-MX"/>
          <w14:ligatures w14:val="none"/>
        </w:rPr>
        <w:t xml:space="preserve"> testigos</w:t>
      </w:r>
      <w:r w:rsidR="004648DA" w:rsidRPr="001B2379">
        <w:rPr>
          <w:rFonts w:ascii="Times New Roman" w:eastAsia="Times New Roman" w:hAnsi="Times New Roman" w:cs="Times New Roman"/>
          <w:kern w:val="0"/>
          <w:lang w:val="es-MX"/>
          <w14:ligatures w14:val="none"/>
        </w:rPr>
        <w:t xml:space="preserve">, personas abogadas y personas </w:t>
      </w:r>
      <w:r w:rsidR="007B7325" w:rsidRPr="001B2379">
        <w:rPr>
          <w:rFonts w:ascii="Times New Roman" w:eastAsia="Times New Roman" w:hAnsi="Times New Roman" w:cs="Times New Roman"/>
          <w:kern w:val="0"/>
          <w:lang w:val="es-MX"/>
          <w14:ligatures w14:val="none"/>
        </w:rPr>
        <w:t>defensoras</w:t>
      </w:r>
      <w:r w:rsidR="004648DA" w:rsidRPr="001B2379">
        <w:rPr>
          <w:rFonts w:ascii="Times New Roman" w:eastAsia="Times New Roman" w:hAnsi="Times New Roman" w:cs="Times New Roman"/>
          <w:kern w:val="0"/>
          <w:lang w:val="es-MX"/>
          <w14:ligatures w14:val="none"/>
        </w:rPr>
        <w:t xml:space="preserve"> de los </w:t>
      </w:r>
      <w:r w:rsidR="007B7325" w:rsidRPr="001B2379">
        <w:rPr>
          <w:rFonts w:ascii="Times New Roman" w:eastAsia="Times New Roman" w:hAnsi="Times New Roman" w:cs="Times New Roman"/>
          <w:kern w:val="0"/>
          <w:lang w:val="es-MX"/>
          <w14:ligatures w14:val="none"/>
        </w:rPr>
        <w:t>derechos</w:t>
      </w:r>
      <w:r w:rsidR="004648DA" w:rsidRPr="001B2379">
        <w:rPr>
          <w:rFonts w:ascii="Times New Roman" w:eastAsia="Times New Roman" w:hAnsi="Times New Roman" w:cs="Times New Roman"/>
          <w:kern w:val="0"/>
          <w:lang w:val="es-MX"/>
          <w14:ligatures w14:val="none"/>
        </w:rPr>
        <w:t xml:space="preserve"> humanos</w:t>
      </w:r>
      <w:r w:rsidRPr="001B2379">
        <w:rPr>
          <w:rFonts w:ascii="Times New Roman" w:eastAsia="Times New Roman" w:hAnsi="Times New Roman" w:cs="Times New Roman"/>
          <w:kern w:val="0"/>
          <w:lang w:val="es-MX"/>
          <w14:ligatures w14:val="none"/>
        </w:rPr>
        <w:t xml:space="preserve"> </w:t>
      </w:r>
      <w:r w:rsidR="00916E26" w:rsidRPr="001B2379">
        <w:rPr>
          <w:rFonts w:ascii="Times New Roman" w:eastAsia="Times New Roman" w:hAnsi="Times New Roman" w:cs="Times New Roman"/>
          <w:kern w:val="0"/>
          <w:lang w:val="es-MX"/>
          <w14:ligatures w14:val="none"/>
        </w:rPr>
        <w:t xml:space="preserve">contra actos de intimidación </w:t>
      </w:r>
      <w:r w:rsidR="006346F8" w:rsidRPr="001B2379">
        <w:rPr>
          <w:rFonts w:ascii="Times New Roman" w:eastAsia="Times New Roman" w:hAnsi="Times New Roman" w:cs="Times New Roman"/>
          <w:kern w:val="0"/>
          <w:lang w:val="es-MX"/>
          <w14:ligatures w14:val="none"/>
        </w:rPr>
        <w:t xml:space="preserve">o actos que atenten contra su </w:t>
      </w:r>
      <w:r w:rsidRPr="001B2379">
        <w:rPr>
          <w:rFonts w:ascii="Times New Roman" w:eastAsia="Times New Roman" w:hAnsi="Times New Roman" w:cs="Times New Roman"/>
          <w:kern w:val="0"/>
          <w:lang w:val="es-MX"/>
          <w14:ligatures w14:val="none"/>
        </w:rPr>
        <w:t xml:space="preserve">seguridad e integridad personal como consecuencia de su involucramiento en el proceso de búsqueda o debido a sus denuncias sobre el delito de desaparición forzada y </w:t>
      </w:r>
      <w:r w:rsidRPr="001B2379">
        <w:rPr>
          <w:rFonts w:ascii="Times New Roman" w:eastAsia="MS Mincho" w:hAnsi="Times New Roman" w:cs="Times New Roman"/>
          <w:kern w:val="0"/>
          <w:lang w:val="es-MX" w:eastAsia="es-ES"/>
          <w14:ligatures w14:val="none"/>
        </w:rPr>
        <w:t>otros</w:t>
      </w:r>
      <w:r w:rsidRPr="001B2379">
        <w:rPr>
          <w:rFonts w:ascii="Times New Roman" w:eastAsia="Times New Roman" w:hAnsi="Times New Roman" w:cs="Times New Roman"/>
          <w:kern w:val="0"/>
          <w:lang w:val="es-MX"/>
          <w14:ligatures w14:val="none"/>
        </w:rPr>
        <w:t xml:space="preserve"> delitos que </w:t>
      </w:r>
      <w:r w:rsidRPr="001B2379">
        <w:rPr>
          <w:rFonts w:ascii="Times New Roman" w:eastAsia="MS Mincho" w:hAnsi="Times New Roman" w:cs="Times New Roman"/>
          <w:kern w:val="0"/>
          <w:lang w:val="es-MX" w:eastAsia="es-ES"/>
          <w14:ligatures w14:val="none"/>
        </w:rPr>
        <w:t>tengan</w:t>
      </w:r>
      <w:r w:rsidRPr="001B2379">
        <w:rPr>
          <w:rFonts w:ascii="Times New Roman" w:eastAsia="Times New Roman" w:hAnsi="Times New Roman" w:cs="Times New Roman"/>
          <w:kern w:val="0"/>
          <w:lang w:val="es-MX"/>
          <w14:ligatures w14:val="none"/>
        </w:rPr>
        <w:t xml:space="preserve"> como consecuencia la desaparición de las personas</w:t>
      </w:r>
      <w:r w:rsidR="006346F8" w:rsidRPr="001B2379">
        <w:rPr>
          <w:rFonts w:ascii="Times New Roman" w:eastAsia="Times New Roman" w:hAnsi="Times New Roman" w:cs="Times New Roman"/>
          <w:kern w:val="0"/>
          <w:lang w:val="es-MX"/>
          <w14:ligatures w14:val="none"/>
        </w:rPr>
        <w:t xml:space="preserve"> ante tribunales penales y otros mecanismos de búsqueda y justicia</w:t>
      </w:r>
      <w:r w:rsidRPr="001B2379">
        <w:rPr>
          <w:rFonts w:ascii="Times New Roman" w:eastAsia="Times New Roman" w:hAnsi="Times New Roman" w:cs="Times New Roman"/>
          <w:kern w:val="0"/>
          <w:lang w:val="es-MX"/>
          <w14:ligatures w14:val="none"/>
        </w:rPr>
        <w:t>;</w:t>
      </w:r>
      <w:r w:rsidR="00E83E09"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414CFB02" w14:textId="77777777" w:rsidR="00961E9E" w:rsidRPr="001B2379" w:rsidRDefault="00961E9E" w:rsidP="001A400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0F7FD4C9" w14:textId="79FE9A01"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fortalecer las competencias técnicas para la búsqueda, la recuperación y el análisis de restos humanos y las evidencias asociadas, </w:t>
      </w:r>
      <w:r w:rsidRPr="001B2379">
        <w:rPr>
          <w:rFonts w:ascii="Times New Roman" w:eastAsia="MS Mincho" w:hAnsi="Times New Roman" w:cs="Times New Roman"/>
          <w:kern w:val="0"/>
          <w:lang w:val="es-MX" w:eastAsia="es-ES"/>
          <w14:ligatures w14:val="none"/>
        </w:rPr>
        <w:t>así como</w:t>
      </w:r>
      <w:r w:rsidRPr="001B2379">
        <w:rPr>
          <w:rFonts w:ascii="Times New Roman" w:eastAsia="Times New Roman" w:hAnsi="Times New Roman" w:cs="Times New Roman"/>
          <w:kern w:val="0"/>
          <w:lang w:val="es-MX"/>
          <w14:ligatures w14:val="none"/>
        </w:rPr>
        <w:t xml:space="preserve"> el uso de diversas ciencias forenses;</w:t>
      </w:r>
      <w:r w:rsidR="00E83E09"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3612D2F9" w14:textId="77777777" w:rsidR="00E63C7B" w:rsidRPr="001B2379" w:rsidRDefault="00E63C7B" w:rsidP="00E63C7B">
      <w:pPr>
        <w:snapToGrid w:val="0"/>
        <w:spacing w:after="0" w:line="360" w:lineRule="auto"/>
        <w:ind w:left="720"/>
        <w:contextualSpacing/>
        <w:rPr>
          <w:rFonts w:ascii="Times New Roman" w:eastAsia="Times New Roman" w:hAnsi="Times New Roman" w:cs="Times New Roman"/>
          <w:kern w:val="0"/>
          <w:lang w:val="es-MX"/>
          <w14:ligatures w14:val="none"/>
        </w:rPr>
      </w:pPr>
    </w:p>
    <w:p w14:paraId="0B347DE4" w14:textId="07E1731D"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fortalecer el sistema medicolegal y los mecanismos o entidades relacionados con la cuestión de las personas desaparecidas con los recursos necesarios (infraestructura, equipamiento, especialistas capacitados) y garantizando estos en ley </w:t>
      </w:r>
      <w:r w:rsidR="0024424B" w:rsidRPr="001B2379">
        <w:rPr>
          <w:rFonts w:ascii="Times New Roman" w:eastAsia="Times New Roman" w:hAnsi="Times New Roman" w:cs="Times New Roman"/>
          <w:kern w:val="0"/>
          <w:lang w:val="es-MX"/>
          <w14:ligatures w14:val="none"/>
        </w:rPr>
        <w:t>pública</w:t>
      </w:r>
      <w:r w:rsidRPr="001B2379">
        <w:rPr>
          <w:rFonts w:ascii="Times New Roman" w:eastAsia="Times New Roman" w:hAnsi="Times New Roman" w:cs="Times New Roman"/>
          <w:kern w:val="0"/>
          <w:lang w:val="es-MX"/>
          <w14:ligatures w14:val="none"/>
        </w:rPr>
        <w:t xml:space="preserve"> para implementar estándares y protocolos para la recuperación, la custodia y la identificación dignas de los cadáveres y dar respuestas a sus familias;</w:t>
      </w:r>
      <w:r w:rsidR="00172C3D" w:rsidRPr="001B2379">
        <w:rPr>
          <w:rFonts w:ascii="Times New Roman" w:eastAsia="Times New Roman" w:hAnsi="Times New Roman" w:cs="Times New Roman"/>
          <w:kern w:val="0"/>
          <w:lang w:val="es-MX"/>
          <w14:ligatures w14:val="none"/>
        </w:rPr>
        <w:t xml:space="preserve"> </w:t>
      </w:r>
      <w:r w:rsidR="00A61DFF" w:rsidRPr="001B2379">
        <w:rPr>
          <w:rFonts w:ascii="Times New Roman" w:eastAsia="Times New Roman" w:hAnsi="Times New Roman" w:cs="Times New Roman"/>
          <w:b/>
          <w:bCs/>
          <w:kern w:val="0"/>
          <w:lang w:val="es-MX"/>
          <w14:ligatures w14:val="none"/>
        </w:rPr>
        <w:t>(acordado 061224)</w:t>
      </w:r>
    </w:p>
    <w:p w14:paraId="77CE48B9" w14:textId="77777777" w:rsidR="00E63C7B" w:rsidRPr="001B2379" w:rsidRDefault="00E63C7B" w:rsidP="00E63C7B">
      <w:pPr>
        <w:spacing w:after="0" w:line="360" w:lineRule="auto"/>
        <w:jc w:val="both"/>
        <w:rPr>
          <w:rFonts w:ascii="Times New Roman" w:eastAsia="Times New Roman" w:hAnsi="Times New Roman" w:cs="Times New Roman"/>
          <w:kern w:val="0"/>
          <w:lang w:val="es-MX"/>
          <w14:ligatures w14:val="none"/>
        </w:rPr>
      </w:pPr>
    </w:p>
    <w:p w14:paraId="3FC8EA8D" w14:textId="6F09E5D1"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promover </w:t>
      </w:r>
      <w:r w:rsidRPr="001B2379">
        <w:rPr>
          <w:rFonts w:ascii="Times New Roman" w:eastAsia="MS Mincho" w:hAnsi="Times New Roman" w:cs="Times New Roman"/>
          <w:kern w:val="0"/>
          <w:lang w:val="es-MX" w:eastAsia="es-ES"/>
          <w14:ligatures w14:val="none"/>
        </w:rPr>
        <w:t>la capacitación</w:t>
      </w:r>
      <w:r w:rsidRPr="001B2379">
        <w:rPr>
          <w:rFonts w:ascii="Times New Roman" w:eastAsia="Times New Roman" w:hAnsi="Times New Roman" w:cs="Times New Roman"/>
          <w:kern w:val="0"/>
          <w:lang w:val="es-MX"/>
          <w14:ligatures w14:val="none"/>
        </w:rPr>
        <w:t xml:space="preserve"> y el fortalecimiento de las capacidades </w:t>
      </w:r>
      <w:r w:rsidR="0026705E" w:rsidRPr="001B2379">
        <w:rPr>
          <w:rFonts w:ascii="Times New Roman" w:eastAsia="Times New Roman" w:hAnsi="Times New Roman" w:cs="Times New Roman"/>
          <w:kern w:val="0"/>
          <w14:ligatures w14:val="none"/>
        </w:rPr>
        <w:t>con perspectiva de</w:t>
      </w:r>
      <w:r w:rsidR="004B4D8B" w:rsidRPr="001B2379">
        <w:rPr>
          <w:rFonts w:ascii="Times New Roman" w:eastAsia="Times New Roman" w:hAnsi="Times New Roman" w:cs="Times New Roman"/>
          <w:kern w:val="0"/>
          <w14:ligatures w14:val="none"/>
        </w:rPr>
        <w:t xml:space="preserve"> género</w:t>
      </w:r>
      <w:r w:rsidR="004B4D8B" w:rsidRPr="001B2379">
        <w:rPr>
          <w:rFonts w:ascii="Times New Roman" w:eastAsia="Times New Roman" w:hAnsi="Times New Roman" w:cs="Times New Roman"/>
          <w:kern w:val="0"/>
          <w:lang w:val="es-MX"/>
          <w14:ligatures w14:val="none"/>
        </w:rPr>
        <w:t xml:space="preserve"> </w:t>
      </w:r>
      <w:r w:rsidRPr="001B2379">
        <w:rPr>
          <w:rFonts w:ascii="Times New Roman" w:eastAsia="Times New Roman" w:hAnsi="Times New Roman" w:cs="Times New Roman"/>
          <w:kern w:val="0"/>
          <w:lang w:val="es-MX"/>
          <w14:ligatures w14:val="none"/>
        </w:rPr>
        <w:t xml:space="preserve">de quienes estén a cargo de brindar apoyo psicosocial, apoyo cultural y atención psicológica durante el proceso de búsqueda de las </w:t>
      </w:r>
      <w:r w:rsidRPr="001B2379">
        <w:rPr>
          <w:rFonts w:ascii="Times New Roman" w:eastAsia="Times New Roman" w:hAnsi="Times New Roman" w:cs="Times New Roman"/>
          <w:kern w:val="0"/>
          <w:lang w:val="es-MX"/>
          <w14:ligatures w14:val="none"/>
        </w:rPr>
        <w:lastRenderedPageBreak/>
        <w:t>personas desaparecidas y de atención a sus familiares;</w:t>
      </w:r>
      <w:r w:rsidR="00172C3D" w:rsidRPr="001B2379">
        <w:rPr>
          <w:rFonts w:ascii="Times New Roman" w:eastAsia="Times New Roman" w:hAnsi="Times New Roman" w:cs="Times New Roman"/>
          <w:kern w:val="0"/>
          <w:lang w:val="es-MX"/>
          <w14:ligatures w14:val="none"/>
        </w:rPr>
        <w:t xml:space="preserve"> </w:t>
      </w:r>
      <w:r w:rsidR="00D95AD4" w:rsidRPr="001B2379">
        <w:rPr>
          <w:rFonts w:ascii="Times New Roman" w:eastAsia="Times New Roman" w:hAnsi="Times New Roman" w:cs="Times New Roman"/>
          <w:b/>
          <w:bCs/>
          <w:kern w:val="0"/>
          <w:lang w:val="es-MX"/>
          <w14:ligatures w14:val="none"/>
        </w:rPr>
        <w:t>(acordado 061224)</w:t>
      </w:r>
    </w:p>
    <w:p w14:paraId="73765FE7" w14:textId="77777777" w:rsidR="00421BE8" w:rsidRPr="001B2379" w:rsidRDefault="00421BE8" w:rsidP="00421BE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00E063DA" w14:textId="0F046C94"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garantizar </w:t>
      </w:r>
      <w:r w:rsidRPr="001B2379">
        <w:rPr>
          <w:rFonts w:ascii="Times New Roman" w:eastAsia="MS Mincho" w:hAnsi="Times New Roman" w:cs="Times New Roman"/>
          <w:kern w:val="0"/>
          <w:lang w:val="es-MX" w:eastAsia="es-ES"/>
          <w14:ligatures w14:val="none"/>
        </w:rPr>
        <w:t>la adecuada gestión de la</w:t>
      </w:r>
      <w:r w:rsidRPr="001B2379">
        <w:rPr>
          <w:rFonts w:ascii="Times New Roman" w:eastAsia="Times New Roman" w:hAnsi="Times New Roman" w:cs="Times New Roman"/>
          <w:kern w:val="0"/>
          <w:lang w:val="es-MX"/>
          <w14:ligatures w14:val="none"/>
        </w:rPr>
        <w:t xml:space="preserve"> información, incluida </w:t>
      </w:r>
      <w:r w:rsidRPr="001B2379">
        <w:rPr>
          <w:rFonts w:ascii="Times New Roman" w:eastAsia="MS Mincho" w:hAnsi="Times New Roman" w:cs="Times New Roman"/>
          <w:kern w:val="0"/>
          <w:lang w:val="es-MX" w:eastAsia="es-ES"/>
          <w14:ligatures w14:val="none"/>
        </w:rPr>
        <w:t>la</w:t>
      </w:r>
      <w:r w:rsidRPr="001B2379">
        <w:rPr>
          <w:rFonts w:ascii="Times New Roman" w:eastAsia="Times New Roman" w:hAnsi="Times New Roman" w:cs="Times New Roman"/>
          <w:kern w:val="0"/>
          <w:lang w:val="es-MX"/>
          <w14:ligatures w14:val="none"/>
        </w:rPr>
        <w:t xml:space="preserve"> referida a los datos personales de las personas desaparecidas y de sus familiares, </w:t>
      </w:r>
      <w:r w:rsidRPr="001B2379">
        <w:rPr>
          <w:rFonts w:ascii="Times New Roman" w:eastAsia="MS Mincho" w:hAnsi="Times New Roman" w:cs="Times New Roman"/>
          <w:kern w:val="0"/>
          <w:lang w:val="es-MX" w:eastAsia="es-ES"/>
          <w14:ligatures w14:val="none"/>
        </w:rPr>
        <w:t xml:space="preserve">personas desaparecidas halladas con vida, las personas privadas de libertad, así como información relativa a restos sin identificar, </w:t>
      </w:r>
      <w:r w:rsidRPr="001B2379">
        <w:rPr>
          <w:rFonts w:ascii="Times New Roman" w:eastAsia="Times New Roman" w:hAnsi="Times New Roman" w:cs="Times New Roman"/>
          <w:kern w:val="0"/>
          <w:lang w:val="es-MX"/>
          <w14:ligatures w14:val="none"/>
        </w:rPr>
        <w:t xml:space="preserve">a través </w:t>
      </w:r>
      <w:r w:rsidRPr="001B2379">
        <w:rPr>
          <w:rFonts w:ascii="Times New Roman" w:eastAsia="MS Mincho" w:hAnsi="Times New Roman" w:cs="Times New Roman"/>
          <w:kern w:val="0"/>
          <w:lang w:val="es-MX" w:eastAsia="es-ES"/>
          <w14:ligatures w14:val="none"/>
        </w:rPr>
        <w:t>del establecimiento</w:t>
      </w:r>
      <w:r w:rsidRPr="001B2379">
        <w:rPr>
          <w:rFonts w:ascii="Times New Roman" w:eastAsia="Times New Roman" w:hAnsi="Times New Roman" w:cs="Times New Roman"/>
          <w:kern w:val="0"/>
          <w:lang w:val="es-MX"/>
          <w14:ligatures w14:val="none"/>
        </w:rPr>
        <w:t xml:space="preserve"> de sistemas de gestión de</w:t>
      </w:r>
      <w:r w:rsidRPr="001B2379">
        <w:rPr>
          <w:rFonts w:ascii="Times New Roman" w:eastAsia="MS Mincho" w:hAnsi="Times New Roman" w:cs="Times New Roman"/>
          <w:kern w:val="0"/>
          <w:lang w:val="es-MX" w:eastAsia="es-ES"/>
          <w14:ligatures w14:val="none"/>
        </w:rPr>
        <w:t xml:space="preserve"> la</w:t>
      </w:r>
      <w:r w:rsidRPr="001B2379">
        <w:rPr>
          <w:rFonts w:ascii="Times New Roman" w:eastAsia="Times New Roman" w:hAnsi="Times New Roman" w:cs="Times New Roman"/>
          <w:kern w:val="0"/>
          <w:lang w:val="es-MX"/>
          <w14:ligatures w14:val="none"/>
        </w:rPr>
        <w:t xml:space="preserve"> información que reúnan, protejan y gestionen los datos </w:t>
      </w:r>
      <w:r w:rsidR="000C4B44" w:rsidRPr="001B2379">
        <w:rPr>
          <w:rFonts w:ascii="Times New Roman" w:eastAsia="Times New Roman" w:hAnsi="Times New Roman" w:cs="Times New Roman"/>
          <w:kern w:val="0"/>
          <w:lang w:val="es-MX"/>
          <w14:ligatures w14:val="none"/>
        </w:rPr>
        <w:t xml:space="preserve">en forma consistente con </w:t>
      </w:r>
      <w:r w:rsidRPr="001B2379">
        <w:rPr>
          <w:rFonts w:ascii="Times New Roman" w:eastAsia="Times New Roman" w:hAnsi="Times New Roman" w:cs="Times New Roman"/>
          <w:kern w:val="0"/>
          <w:lang w:val="es-MX"/>
          <w14:ligatures w14:val="none"/>
        </w:rPr>
        <w:t xml:space="preserve">las normas y disposiciones jurídicas nacionales e internacionales, en apoyo a la búsqueda </w:t>
      </w:r>
      <w:r w:rsidRPr="001B2379">
        <w:rPr>
          <w:rFonts w:ascii="Times New Roman" w:eastAsia="MS Mincho" w:hAnsi="Times New Roman" w:cs="Times New Roman"/>
          <w:kern w:val="0"/>
          <w:lang w:val="es-MX" w:eastAsia="es-ES"/>
          <w14:ligatures w14:val="none"/>
        </w:rPr>
        <w:t>y la</w:t>
      </w:r>
      <w:r w:rsidRPr="001B2379">
        <w:rPr>
          <w:rFonts w:ascii="Times New Roman" w:eastAsia="Times New Roman" w:hAnsi="Times New Roman" w:cs="Times New Roman"/>
          <w:kern w:val="0"/>
          <w:lang w:val="es-MX"/>
          <w14:ligatures w14:val="none"/>
        </w:rPr>
        <w:t xml:space="preserve"> identificación de personas desaparecidas; y</w:t>
      </w:r>
      <w:r w:rsidR="00172C3D" w:rsidRPr="001B2379">
        <w:rPr>
          <w:rFonts w:ascii="Times New Roman" w:eastAsia="Times New Roman" w:hAnsi="Times New Roman" w:cs="Times New Roman"/>
          <w:kern w:val="0"/>
          <w:lang w:val="es-MX"/>
          <w14:ligatures w14:val="none"/>
        </w:rPr>
        <w:t xml:space="preserve"> </w:t>
      </w:r>
      <w:r w:rsidR="005A2B2F" w:rsidRPr="001B2379">
        <w:rPr>
          <w:rFonts w:ascii="Times New Roman" w:eastAsia="Times New Roman" w:hAnsi="Times New Roman" w:cs="Times New Roman"/>
          <w:b/>
          <w:bCs/>
          <w:kern w:val="0"/>
          <w:lang w:val="es-MX"/>
          <w14:ligatures w14:val="none"/>
        </w:rPr>
        <w:t>(acordado 061224)</w:t>
      </w:r>
    </w:p>
    <w:p w14:paraId="3B634D48" w14:textId="77777777" w:rsidR="00E63C7B" w:rsidRPr="001B2379" w:rsidRDefault="00E63C7B" w:rsidP="00E63C7B">
      <w:pPr>
        <w:spacing w:after="0" w:line="360" w:lineRule="auto"/>
        <w:jc w:val="both"/>
        <w:rPr>
          <w:rFonts w:ascii="Times New Roman" w:eastAsia="Times New Roman" w:hAnsi="Times New Roman" w:cs="Times New Roman"/>
          <w:kern w:val="0"/>
          <w:lang w:val="es-MX"/>
          <w14:ligatures w14:val="none"/>
        </w:rPr>
      </w:pPr>
    </w:p>
    <w:p w14:paraId="6B9887A4" w14:textId="37C6318C" w:rsidR="00E63C7B" w:rsidRPr="001B2379"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MS Mincho"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promover</w:t>
      </w:r>
      <w:r w:rsidRPr="001B2379">
        <w:rPr>
          <w:rFonts w:ascii="Times New Roman" w:eastAsia="MS Mincho" w:hAnsi="Times New Roman" w:cs="Times New Roman"/>
          <w:kern w:val="0"/>
          <w:lang w:val="es-MX"/>
          <w14:ligatures w14:val="none"/>
        </w:rPr>
        <w:t xml:space="preserve">, cuando sea necesario, </w:t>
      </w:r>
      <w:r w:rsidRPr="001B2379">
        <w:rPr>
          <w:rFonts w:ascii="Times New Roman" w:eastAsia="Times New Roman" w:hAnsi="Times New Roman" w:cs="Times New Roman"/>
          <w:kern w:val="0"/>
          <w:lang w:val="es-MX"/>
          <w14:ligatures w14:val="none"/>
        </w:rPr>
        <w:t xml:space="preserve">en </w:t>
      </w:r>
      <w:r w:rsidRPr="001B2379">
        <w:rPr>
          <w:rFonts w:ascii="Times New Roman" w:eastAsia="MS Mincho" w:hAnsi="Times New Roman" w:cs="Times New Roman"/>
          <w:kern w:val="0"/>
          <w:lang w:val="es-MX"/>
          <w14:ligatures w14:val="none"/>
        </w:rPr>
        <w:t>los sistemas medicolegales y los mecanismos o entidades relacionados con la cuestión</w:t>
      </w:r>
      <w:r w:rsidRPr="001B2379">
        <w:rPr>
          <w:rFonts w:ascii="Times New Roman" w:eastAsia="Times New Roman" w:hAnsi="Times New Roman" w:cs="Times New Roman"/>
          <w:kern w:val="0"/>
          <w:lang w:val="es-MX"/>
          <w14:ligatures w14:val="none"/>
        </w:rPr>
        <w:t xml:space="preserve"> de </w:t>
      </w:r>
      <w:r w:rsidRPr="001B2379">
        <w:rPr>
          <w:rFonts w:ascii="Times New Roman" w:eastAsia="MS Mincho" w:hAnsi="Times New Roman" w:cs="Times New Roman"/>
          <w:kern w:val="0"/>
          <w:lang w:val="es-MX"/>
          <w14:ligatures w14:val="none"/>
        </w:rPr>
        <w:t xml:space="preserve">las </w:t>
      </w:r>
      <w:r w:rsidRPr="001B2379">
        <w:rPr>
          <w:rFonts w:ascii="Times New Roman" w:eastAsia="Times New Roman" w:hAnsi="Times New Roman" w:cs="Times New Roman"/>
          <w:kern w:val="0"/>
          <w:lang w:val="es-MX"/>
          <w14:ligatures w14:val="none"/>
        </w:rPr>
        <w:t xml:space="preserve">personas desaparecidas, procedimientos </w:t>
      </w:r>
      <w:r w:rsidRPr="001B2379">
        <w:rPr>
          <w:rFonts w:ascii="Times New Roman" w:eastAsia="MS Mincho" w:hAnsi="Times New Roman" w:cs="Times New Roman"/>
          <w:kern w:val="0"/>
          <w:lang w:val="es-MX"/>
          <w14:ligatures w14:val="none"/>
        </w:rPr>
        <w:t>estandarizados para coordinar y</w:t>
      </w:r>
      <w:r w:rsidRPr="001B2379">
        <w:rPr>
          <w:rFonts w:ascii="Times New Roman" w:eastAsia="Times New Roman" w:hAnsi="Times New Roman" w:cs="Times New Roman"/>
          <w:kern w:val="0"/>
          <w:lang w:val="es-MX"/>
          <w14:ligatures w14:val="none"/>
        </w:rPr>
        <w:t xml:space="preserve"> administrar los registros de personas fallecidas no identificadas y no reclamadas, comparar la información de personas desaparecidas con </w:t>
      </w:r>
      <w:r w:rsidRPr="001B2379">
        <w:rPr>
          <w:rFonts w:ascii="Times New Roman" w:eastAsia="MS Mincho" w:hAnsi="Times New Roman" w:cs="Times New Roman"/>
          <w:kern w:val="0"/>
          <w:lang w:val="es-MX"/>
          <w14:ligatures w14:val="none"/>
        </w:rPr>
        <w:t>la</w:t>
      </w:r>
      <w:r w:rsidRPr="001B2379">
        <w:rPr>
          <w:rFonts w:ascii="Times New Roman" w:eastAsia="Times New Roman" w:hAnsi="Times New Roman" w:cs="Times New Roman"/>
          <w:kern w:val="0"/>
          <w:lang w:val="es-MX"/>
          <w14:ligatures w14:val="none"/>
        </w:rPr>
        <w:t xml:space="preserve"> de las personas fallecidas y producir un informe científico de identificación dirigido a autoridades y familiares</w:t>
      </w:r>
      <w:r w:rsidRPr="001B2379">
        <w:rPr>
          <w:rFonts w:ascii="Times New Roman" w:eastAsia="MS Mincho" w:hAnsi="Times New Roman" w:cs="Times New Roman"/>
          <w:kern w:val="0"/>
          <w:lang w:val="es-MX"/>
          <w14:ligatures w14:val="none"/>
        </w:rPr>
        <w:t>.</w:t>
      </w:r>
      <w:r w:rsidR="00C01F22" w:rsidRPr="001B2379">
        <w:rPr>
          <w:rFonts w:ascii="Times New Roman" w:eastAsia="MS Mincho" w:hAnsi="Times New Roman" w:cs="Times New Roman"/>
          <w:kern w:val="0"/>
          <w:lang w:val="es-MX"/>
          <w14:ligatures w14:val="none"/>
        </w:rPr>
        <w:t xml:space="preserve"> </w:t>
      </w:r>
      <w:r w:rsidR="005A2B2F" w:rsidRPr="001B2379">
        <w:rPr>
          <w:rFonts w:ascii="Times New Roman" w:eastAsia="Times New Roman" w:hAnsi="Times New Roman" w:cs="Times New Roman"/>
          <w:b/>
          <w:bCs/>
          <w:kern w:val="0"/>
          <w:lang w:val="es-MX"/>
          <w14:ligatures w14:val="none"/>
        </w:rPr>
        <w:t>(acordado 061224)</w:t>
      </w:r>
    </w:p>
    <w:p w14:paraId="5821FFAD" w14:textId="77777777" w:rsidR="00FB2CA6" w:rsidRPr="001B2379" w:rsidRDefault="00FB2CA6" w:rsidP="00FB2CA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jc w:val="both"/>
        <w:rPr>
          <w:rFonts w:ascii="Times New Roman" w:eastAsia="MS Mincho" w:hAnsi="Times New Roman" w:cs="Times New Roman"/>
          <w:kern w:val="0"/>
          <w:lang w:val="es-MX"/>
          <w14:ligatures w14:val="none"/>
        </w:rPr>
      </w:pPr>
    </w:p>
    <w:p w14:paraId="5724FD9D" w14:textId="4967A226" w:rsidR="00E63C7B" w:rsidRPr="001B2379"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2.</w:t>
      </w:r>
      <w:r w:rsidRPr="001B2379">
        <w:rPr>
          <w:rFonts w:ascii="Times New Roman" w:eastAsia="MS Mincho" w:hAnsi="Times New Roman" w:cs="Times New Roman"/>
          <w:kern w:val="0"/>
          <w:lang w:val="es-MX" w:eastAsia="es-ES"/>
          <w14:ligatures w14:val="none"/>
        </w:rPr>
        <w:t xml:space="preserve"> </w:t>
      </w:r>
      <w:r w:rsidRPr="001B2379">
        <w:rPr>
          <w:rFonts w:ascii="Times New Roman" w:eastAsia="Times New Roman" w:hAnsi="Times New Roman" w:cs="Times New Roman"/>
          <w:kern w:val="0"/>
          <w:lang w:val="es-MX"/>
          <w14:ligatures w14:val="none"/>
        </w:rPr>
        <w:tab/>
        <w:t xml:space="preserve">Instar a los Estados Miembros a que garanticen la implementación de legislación </w:t>
      </w:r>
      <w:r w:rsidRPr="001B2379">
        <w:rPr>
          <w:rFonts w:ascii="Times New Roman" w:eastAsia="MS Mincho" w:hAnsi="Times New Roman" w:cs="Times New Roman"/>
          <w:kern w:val="0"/>
          <w:lang w:val="es-MX" w:eastAsia="es-ES"/>
          <w14:ligatures w14:val="none"/>
        </w:rPr>
        <w:t>y de otras medidas aplicables</w:t>
      </w:r>
      <w:r w:rsidRPr="001B2379">
        <w:rPr>
          <w:rFonts w:ascii="Times New Roman" w:eastAsia="Times New Roman" w:hAnsi="Times New Roman" w:cs="Times New Roman"/>
          <w:kern w:val="0"/>
          <w:lang w:val="es-MX"/>
          <w14:ligatures w14:val="none"/>
        </w:rPr>
        <w:t xml:space="preserve"> en la materia con un enfoque humanitario y de justicia transicional.</w:t>
      </w:r>
      <w:r w:rsidR="00C01F22" w:rsidRPr="001B2379">
        <w:rPr>
          <w:rFonts w:ascii="Times New Roman" w:eastAsia="Times New Roman" w:hAnsi="Times New Roman" w:cs="Times New Roman"/>
          <w:kern w:val="0"/>
          <w:lang w:val="es-MX"/>
          <w14:ligatures w14:val="none"/>
        </w:rPr>
        <w:t xml:space="preserve"> </w:t>
      </w:r>
      <w:r w:rsidR="006B746D" w:rsidRPr="001B2379">
        <w:rPr>
          <w:rFonts w:ascii="Times New Roman" w:eastAsia="Times New Roman" w:hAnsi="Times New Roman" w:cs="Times New Roman"/>
          <w:b/>
          <w:bCs/>
          <w:kern w:val="0"/>
          <w:lang w:val="es-MX"/>
          <w14:ligatures w14:val="none"/>
        </w:rPr>
        <w:t>(acordado 061224)</w:t>
      </w:r>
    </w:p>
    <w:p w14:paraId="412243CE" w14:textId="77777777" w:rsidR="00E63C7B" w:rsidRPr="001B2379"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5A901285" w14:textId="7F73334C" w:rsidR="00E63C7B" w:rsidRPr="001B2379"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7"/>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ab/>
        <w:t>3.</w:t>
      </w:r>
      <w:r w:rsidRPr="001B2379">
        <w:rPr>
          <w:rFonts w:ascii="Times New Roman" w:eastAsia="Times New Roman" w:hAnsi="Times New Roman" w:cs="Times New Roman"/>
          <w:kern w:val="0"/>
          <w:lang w:val="es-MX"/>
          <w14:ligatures w14:val="none"/>
        </w:rPr>
        <w:tab/>
        <w:t xml:space="preserve">Alentar a los Estados Miembros a que </w:t>
      </w:r>
      <w:r w:rsidR="00E703FE" w:rsidRPr="001B2379">
        <w:rPr>
          <w:rFonts w:ascii="Times New Roman" w:eastAsia="Times New Roman" w:hAnsi="Times New Roman" w:cs="Times New Roman"/>
          <w:kern w:val="0"/>
          <w:lang w:val="es-MX"/>
          <w14:ligatures w14:val="none"/>
        </w:rPr>
        <w:t xml:space="preserve">consideren ratificar o adherir </w:t>
      </w:r>
      <w:r w:rsidRPr="001B2379">
        <w:rPr>
          <w:rFonts w:ascii="Times New Roman" w:eastAsia="Times New Roman" w:hAnsi="Times New Roman" w:cs="Times New Roman"/>
          <w:kern w:val="0"/>
          <w:lang w:val="es-MX"/>
          <w14:ligatures w14:val="none"/>
        </w:rPr>
        <w:t>a la Convención Interamericana sobre Desaparición Forzada de Personas y a la Convención Internacional para la Protección de Todas las Personas contra las Desapariciones Forzadas</w:t>
      </w:r>
      <w:r w:rsidRPr="001B2379">
        <w:rPr>
          <w:rFonts w:ascii="Times New Roman" w:eastAsia="MS Mincho" w:hAnsi="Times New Roman" w:cs="Times New Roman"/>
          <w:kern w:val="0"/>
          <w:lang w:val="es-MX" w:eastAsia="es-ES_tradnl"/>
          <w14:ligatures w14:val="none"/>
        </w:rPr>
        <w:t>, y las implementen</w:t>
      </w:r>
      <w:r w:rsidRPr="001B2379">
        <w:rPr>
          <w:rFonts w:ascii="Times New Roman" w:eastAsia="Times New Roman" w:hAnsi="Times New Roman" w:cs="Times New Roman"/>
          <w:kern w:val="0"/>
          <w:lang w:val="es-MX"/>
          <w14:ligatures w14:val="none"/>
        </w:rPr>
        <w:t xml:space="preserve"> en su ordenamiento interno</w:t>
      </w:r>
      <w:r w:rsidR="00786189" w:rsidRPr="001B2379">
        <w:rPr>
          <w:rFonts w:ascii="Times New Roman" w:eastAsia="Times New Roman" w:hAnsi="Times New Roman" w:cs="Times New Roman"/>
          <w:kern w:val="0"/>
          <w:lang w:val="es-MX"/>
          <w14:ligatures w14:val="none"/>
        </w:rPr>
        <w:t xml:space="preserve"> según corresponda</w:t>
      </w:r>
      <w:r w:rsidRPr="001B2379">
        <w:rPr>
          <w:rFonts w:ascii="Times New Roman" w:eastAsia="Times New Roman" w:hAnsi="Times New Roman" w:cs="Times New Roman"/>
          <w:kern w:val="0"/>
          <w:lang w:val="es-MX"/>
          <w14:ligatures w14:val="none"/>
        </w:rPr>
        <w:t>;</w:t>
      </w:r>
      <w:r w:rsidR="00A55528" w:rsidRPr="001B2379">
        <w:rPr>
          <w:rFonts w:ascii="Times New Roman" w:eastAsia="Times New Roman" w:hAnsi="Times New Roman" w:cs="Times New Roman"/>
          <w:kern w:val="0"/>
          <w:lang w:val="es-MX"/>
          <w14:ligatures w14:val="none"/>
        </w:rPr>
        <w:t xml:space="preserve"> consideren reconocer</w:t>
      </w:r>
      <w:r w:rsidRPr="001B2379">
        <w:rPr>
          <w:rFonts w:ascii="Times New Roman" w:eastAsia="Times New Roman" w:hAnsi="Times New Roman" w:cs="Times New Roman"/>
          <w:kern w:val="0"/>
          <w:lang w:val="es-MX"/>
          <w14:ligatures w14:val="none"/>
        </w:rPr>
        <w:t xml:space="preserve"> la competencia del Comité contra la Desaparición Forzada; a que compartan experiencias y buenas prácticas; a que fortalezcan la cooperación internacional y el intercambio de información; y a que apoyen la participación y la asistencia técnica de instituciones internacionales y nacionales con experiencia reconocida en la búsqueda </w:t>
      </w:r>
      <w:r w:rsidRPr="001B2379">
        <w:rPr>
          <w:rFonts w:ascii="Times New Roman" w:eastAsia="MS Mincho" w:hAnsi="Times New Roman" w:cs="Times New Roman"/>
          <w:kern w:val="0"/>
          <w:lang w:val="es-MX" w:eastAsia="es-ES_tradnl"/>
          <w14:ligatures w14:val="none"/>
        </w:rPr>
        <w:t xml:space="preserve">y la identificación </w:t>
      </w:r>
      <w:r w:rsidRPr="001B2379">
        <w:rPr>
          <w:rFonts w:ascii="Times New Roman" w:eastAsia="Times New Roman" w:hAnsi="Times New Roman" w:cs="Times New Roman"/>
          <w:kern w:val="0"/>
          <w:lang w:val="es-MX"/>
          <w14:ligatures w14:val="none"/>
        </w:rPr>
        <w:t xml:space="preserve">de personas desaparecidas. Invitar a los Estados Miembros a que sigan </w:t>
      </w:r>
      <w:r w:rsidRPr="001B2379">
        <w:rPr>
          <w:rFonts w:ascii="Times New Roman" w:eastAsia="MS Mincho" w:hAnsi="Times New Roman" w:cs="Times New Roman"/>
          <w:kern w:val="0"/>
          <w:lang w:val="es-MX" w:eastAsia="es-ES_tradnl"/>
          <w14:ligatures w14:val="none"/>
        </w:rPr>
        <w:t xml:space="preserve">trabajando con el Movimiento Internacional de la Cruz Roja y de la Media Luna Roja y que mantengan </w:t>
      </w:r>
      <w:r w:rsidRPr="001B2379">
        <w:rPr>
          <w:rFonts w:ascii="Times New Roman" w:eastAsia="MS Mincho" w:hAnsi="Times New Roman" w:cs="Times New Roman"/>
          <w:kern w:val="0"/>
          <w:lang w:val="es-MX" w:eastAsia="es-ES_tradnl"/>
          <w14:ligatures w14:val="none"/>
        </w:rPr>
        <w:lastRenderedPageBreak/>
        <w:t>su cooperación</w:t>
      </w:r>
      <w:r w:rsidRPr="001B2379">
        <w:rPr>
          <w:rFonts w:ascii="Times New Roman" w:eastAsia="Times New Roman" w:hAnsi="Times New Roman" w:cs="Times New Roman"/>
          <w:kern w:val="0"/>
          <w:lang w:val="es-MX"/>
          <w14:ligatures w14:val="none"/>
        </w:rPr>
        <w:t xml:space="preserve"> con el Comité Internacional de la Cruz Roja, facilitando su trabajo y acogiendo sus recomendaciones técnicas, con miras a consolidar las medidas adoptadas por los Estados </w:t>
      </w:r>
      <w:r w:rsidRPr="001B2379">
        <w:rPr>
          <w:rFonts w:ascii="Times New Roman" w:eastAsia="MS Mincho" w:hAnsi="Times New Roman" w:cs="Times New Roman"/>
          <w:kern w:val="0"/>
          <w:lang w:val="es-MX" w:eastAsia="es-ES_tradnl"/>
          <w14:ligatures w14:val="none"/>
        </w:rPr>
        <w:t>Miembros, a fin de prevenir y atender las consecuencias de las desapariciones y de la separación de familiares,</w:t>
      </w:r>
      <w:r w:rsidRPr="001B2379">
        <w:rPr>
          <w:rFonts w:ascii="Times New Roman" w:eastAsia="Times New Roman" w:hAnsi="Times New Roman" w:cs="Times New Roman"/>
          <w:kern w:val="0"/>
          <w:lang w:val="es-MX"/>
          <w14:ligatures w14:val="none"/>
        </w:rPr>
        <w:t xml:space="preserve"> el proceso de búsqueda de personas desaparecidas, el manejo digno de restos humanos y la atención a sus familiares.</w:t>
      </w:r>
      <w:r w:rsidR="00C01F22" w:rsidRPr="001B2379">
        <w:rPr>
          <w:rFonts w:ascii="Times New Roman" w:eastAsia="Times New Roman" w:hAnsi="Times New Roman" w:cs="Times New Roman"/>
          <w:kern w:val="0"/>
          <w:lang w:val="es-MX"/>
          <w14:ligatures w14:val="none"/>
        </w:rPr>
        <w:t xml:space="preserve"> </w:t>
      </w:r>
      <w:r w:rsidR="00A4181B" w:rsidRPr="001B2379">
        <w:rPr>
          <w:rFonts w:ascii="Times New Roman" w:eastAsia="Times New Roman" w:hAnsi="Times New Roman" w:cs="Times New Roman"/>
          <w:b/>
          <w:bCs/>
          <w:kern w:val="0"/>
          <w:lang w:val="es-MX"/>
          <w14:ligatures w14:val="none"/>
        </w:rPr>
        <w:t>(acordado 061224)</w:t>
      </w:r>
    </w:p>
    <w:p w14:paraId="64236C9A" w14:textId="77777777" w:rsidR="00E63C7B" w:rsidRPr="001B2379"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7"/>
        <w:jc w:val="both"/>
        <w:rPr>
          <w:rFonts w:ascii="Times New Roman" w:eastAsia="Times New Roman" w:hAnsi="Times New Roman" w:cs="Times New Roman"/>
          <w:kern w:val="0"/>
          <w:lang w:val="es-MX"/>
          <w14:ligatures w14:val="none"/>
        </w:rPr>
      </w:pPr>
    </w:p>
    <w:p w14:paraId="3E0A4C8D" w14:textId="0183DF34" w:rsidR="00E63C7B" w:rsidRPr="001B2379"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4.</w:t>
      </w:r>
      <w:r w:rsidRPr="001B2379">
        <w:rPr>
          <w:rFonts w:ascii="Times New Roman" w:eastAsia="Times New Roman" w:hAnsi="Times New Roman" w:cs="Times New Roman"/>
          <w:bCs/>
          <w:kern w:val="0"/>
          <w:lang w:val="es-MX"/>
          <w14:ligatures w14:val="none"/>
        </w:rPr>
        <w:tab/>
      </w:r>
      <w:r w:rsidRPr="001B2379">
        <w:rPr>
          <w:rFonts w:ascii="Times New Roman" w:eastAsia="Times New Roman" w:hAnsi="Times New Roman" w:cs="Times New Roman"/>
          <w:kern w:val="0"/>
          <w:lang w:val="es-MX"/>
          <w14:ligatures w14:val="none"/>
        </w:rPr>
        <w:t xml:space="preserve">Alentar a los Estados Miembros a que promuevan, en el plano nacional, la adopción de medidas </w:t>
      </w:r>
      <w:r w:rsidRPr="001B2379">
        <w:rPr>
          <w:rFonts w:ascii="Times New Roman" w:eastAsia="MS Mincho" w:hAnsi="Times New Roman" w:cs="Times New Roman"/>
          <w:kern w:val="0"/>
          <w:lang w:val="es-MX" w:eastAsia="es-ES_tradnl"/>
          <w14:ligatures w14:val="none"/>
        </w:rPr>
        <w:t>relativas a</w:t>
      </w:r>
      <w:r w:rsidRPr="001B2379">
        <w:rPr>
          <w:rFonts w:ascii="Times New Roman" w:eastAsia="Times New Roman" w:hAnsi="Times New Roman" w:cs="Times New Roman"/>
          <w:kern w:val="0"/>
          <w:lang w:val="es-MX"/>
          <w14:ligatures w14:val="none"/>
        </w:rPr>
        <w:t xml:space="preserve"> las disposiciones de la resolución AG/RES. 2134 (XXXV-O/05), “Las personas desaparecidas y la asistencia a sus familiares”, y de las resoluciones posteriores sobre este tema aprobadas por esta Asamblea General, y que brinden información al respecto; y encargarle a la CAJP que </w:t>
      </w:r>
      <w:r w:rsidRPr="001B2379">
        <w:rPr>
          <w:rFonts w:ascii="Times New Roman" w:eastAsia="MS Mincho" w:hAnsi="Times New Roman" w:cs="Times New Roman"/>
          <w:kern w:val="0"/>
          <w:lang w:val="es-MX" w:eastAsia="es-ES_tradnl"/>
          <w14:ligatures w14:val="none"/>
        </w:rPr>
        <w:t>tome las medidas necesarias para difundir esa</w:t>
      </w:r>
      <w:r w:rsidRPr="001B2379">
        <w:rPr>
          <w:rFonts w:ascii="Times New Roman" w:eastAsia="Times New Roman" w:hAnsi="Times New Roman" w:cs="Times New Roman"/>
          <w:kern w:val="0"/>
          <w:lang w:val="es-MX"/>
          <w14:ligatures w14:val="none"/>
        </w:rPr>
        <w:t xml:space="preserve"> información antes del quincuagésimo-quinto</w:t>
      </w:r>
      <w:r w:rsidRPr="001B2379">
        <w:rPr>
          <w:rFonts w:ascii="Times New Roman" w:eastAsia="Times New Roman" w:hAnsi="Times New Roman" w:cs="Times New Roman"/>
          <w:bCs/>
          <w:kern w:val="0"/>
          <w:lang w:val="es-MX"/>
          <w14:ligatures w14:val="none"/>
        </w:rPr>
        <w:t xml:space="preserve"> </w:t>
      </w:r>
      <w:r w:rsidRPr="001B2379">
        <w:rPr>
          <w:rFonts w:ascii="Times New Roman" w:eastAsia="Times New Roman" w:hAnsi="Times New Roman" w:cs="Times New Roman"/>
          <w:kern w:val="0"/>
          <w:lang w:val="es-MX"/>
          <w14:ligatures w14:val="none"/>
        </w:rPr>
        <w:t>período ordinario de sesiones de la Asamblea General.</w:t>
      </w:r>
      <w:r w:rsidR="00145C8B" w:rsidRPr="001B2379">
        <w:rPr>
          <w:rFonts w:ascii="Times New Roman" w:eastAsia="Times New Roman" w:hAnsi="Times New Roman" w:cs="Times New Roman"/>
          <w:kern w:val="0"/>
          <w:lang w:val="es-MX"/>
          <w14:ligatures w14:val="none"/>
        </w:rPr>
        <w:t xml:space="preserve"> </w:t>
      </w:r>
      <w:r w:rsidR="00A4181B" w:rsidRPr="001B2379">
        <w:rPr>
          <w:rFonts w:ascii="Times New Roman" w:eastAsia="Times New Roman" w:hAnsi="Times New Roman" w:cs="Times New Roman"/>
          <w:b/>
          <w:bCs/>
          <w:kern w:val="0"/>
          <w:lang w:val="es-MX"/>
          <w14:ligatures w14:val="none"/>
        </w:rPr>
        <w:t>(acordado 061224)</w:t>
      </w:r>
    </w:p>
    <w:p w14:paraId="2BCDB31A" w14:textId="77777777" w:rsidR="009B5B5D" w:rsidRPr="001B2379" w:rsidRDefault="009B5B5D">
      <w:pPr>
        <w:rPr>
          <w:rFonts w:ascii="Times New Roman" w:eastAsia="Arial Unicode MS" w:hAnsi="Times New Roman" w:cs="Times New Roman"/>
          <w:kern w:val="0"/>
          <w:lang w:val="es-ES" w:eastAsia="es-MX"/>
          <w14:ligatures w14:val="none"/>
        </w:rPr>
      </w:pPr>
    </w:p>
    <w:p w14:paraId="5D47DEF5" w14:textId="2CE476EF" w:rsidR="00AB1B60" w:rsidRPr="001B2379" w:rsidRDefault="00AB1B60" w:rsidP="00AB1B60">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b/>
          <w:bCs/>
          <w:kern w:val="0"/>
          <w:lang w:val="es-ES" w:eastAsia="es-MX"/>
          <w14:ligatures w14:val="none"/>
        </w:rPr>
      </w:pPr>
      <w:r w:rsidRPr="001B2379">
        <w:rPr>
          <w:rFonts w:ascii="Times New Roman" w:eastAsia="Arial Unicode MS" w:hAnsi="Times New Roman" w:cs="Times New Roman"/>
          <w:kern w:val="0"/>
          <w:lang w:val="es-ES" w:eastAsia="es-MX"/>
          <w14:ligatures w14:val="none"/>
        </w:rPr>
        <w:t xml:space="preserve">“SITUACIÓN DE LAS PERSONAS AFRODESCENDIENTES EN EL HEMISFERIO Y LUCHA CONTRA EL </w:t>
      </w:r>
      <w:r w:rsidRPr="001B2379">
        <w:rPr>
          <w:rFonts w:ascii="Times New Roman" w:eastAsia="Times New Roman" w:hAnsi="Times New Roman" w:cs="Times New Roman"/>
          <w:kern w:val="0"/>
          <w:lang w:val="es-ES"/>
          <w14:ligatures w14:val="none"/>
        </w:rPr>
        <w:t>RACISMO</w:t>
      </w:r>
      <w:r w:rsidRPr="001B2379">
        <w:rPr>
          <w:rFonts w:ascii="Times New Roman" w:eastAsia="Arial Unicode MS" w:hAnsi="Times New Roman" w:cs="Times New Roman"/>
          <w:kern w:val="0"/>
          <w:lang w:val="es-ES" w:eastAsia="es-MX"/>
          <w14:ligatures w14:val="none"/>
        </w:rPr>
        <w:t>”</w:t>
      </w:r>
      <w:r w:rsidRPr="001B2379">
        <w:rPr>
          <w:rFonts w:ascii="Times New Roman" w:eastAsia="Arial Unicode MS" w:hAnsi="Times New Roman" w:cs="Times New Roman"/>
          <w:b/>
          <w:bCs/>
          <w:kern w:val="0"/>
          <w:lang w:val="es-ES" w:eastAsia="es-MX"/>
          <w14:ligatures w14:val="none"/>
        </w:rPr>
        <w:t xml:space="preserve"> </w:t>
      </w:r>
    </w:p>
    <w:p w14:paraId="294148E7" w14:textId="77777777" w:rsidR="00AB1B60" w:rsidRPr="001B2379" w:rsidRDefault="00AB1B60" w:rsidP="00AB1B60">
      <w:pPr>
        <w:jc w:val="both"/>
        <w:rPr>
          <w:rFonts w:ascii="Times New Roman" w:eastAsia="Calibri" w:hAnsi="Times New Roman" w:cs="Times New Roman"/>
          <w:b/>
          <w:kern w:val="0"/>
          <w:lang w:val="es-UY"/>
          <w14:ligatures w14:val="none"/>
        </w:rPr>
      </w:pPr>
    </w:p>
    <w:p w14:paraId="48968EF9" w14:textId="1A00BBBC" w:rsidR="00AB1B60" w:rsidRPr="001B2379" w:rsidRDefault="00AB1B60" w:rsidP="00AB1B60">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ACOGIENDO CON SATISFACCIÓN la síntesis y conclusiones de la sesión convocada por la Comisión de Asuntos Jurídicos y Políticos, celebrada el 26 de octubre de 2023 en cumplimiento del mandato de la resolución AG/RES. 2990 (LII-O/23), reflejadas en el documento </w:t>
      </w:r>
      <w:hyperlink r:id="rId9" w:history="1">
        <w:r w:rsidRPr="001B2379">
          <w:rPr>
            <w:rFonts w:ascii="Times New Roman" w:eastAsia="Calibri" w:hAnsi="Times New Roman" w:cs="Times New Roman"/>
            <w:color w:val="0000FF"/>
            <w:kern w:val="0"/>
            <w:u w:val="single"/>
            <w:lang w:val="es-US"/>
            <w14:ligatures w14:val="none"/>
          </w:rPr>
          <w:t>CP/CAJP/SA 765/23 rev. 1</w:t>
        </w:r>
      </w:hyperlink>
      <w:r w:rsidRPr="001B2379">
        <w:rPr>
          <w:rFonts w:ascii="Times New Roman" w:eastAsia="Calibri" w:hAnsi="Times New Roman" w:cs="Times New Roman"/>
          <w:kern w:val="0"/>
          <w:lang w:val="es-US"/>
          <w14:ligatures w14:val="none"/>
        </w:rPr>
        <w:t xml:space="preserve"> </w:t>
      </w:r>
      <w:r w:rsidRPr="001B2379">
        <w:rPr>
          <w:rFonts w:ascii="Times New Roman" w:eastAsia="Times New Roman" w:hAnsi="Times New Roman" w:cs="Times New Roman"/>
          <w:kern w:val="0"/>
          <w:lang w:val="es-MX"/>
          <w14:ligatures w14:val="none"/>
        </w:rPr>
        <w:t xml:space="preserve">del 23 de enero de 2024 sobre: “Cooperación regional más eficaz para avanzar en el reconocimiento, protección y promoción de los derechos de los pueblos afrodescendientes, incluidas las </w:t>
      </w:r>
      <w:r w:rsidR="00631BE6" w:rsidRPr="001B2379">
        <w:rPr>
          <w:rFonts w:ascii="Times New Roman" w:eastAsia="Times New Roman" w:hAnsi="Times New Roman" w:cs="Times New Roman"/>
          <w:kern w:val="0"/>
          <w:lang w:val="es-MX"/>
          <w14:ligatures w14:val="none"/>
        </w:rPr>
        <w:t xml:space="preserve">niñas y </w:t>
      </w:r>
      <w:r w:rsidRPr="001B2379">
        <w:rPr>
          <w:rFonts w:ascii="Times New Roman" w:eastAsia="Times New Roman" w:hAnsi="Times New Roman" w:cs="Times New Roman"/>
          <w:kern w:val="0"/>
          <w:lang w:val="es-MX"/>
          <w14:ligatures w14:val="none"/>
        </w:rPr>
        <w:t xml:space="preserve">mujeres afrodescendientes, y particularmente, la conveniencia de adoptar una Declaración sobre la promoción, la protección y el pleno respeto de los derechos humanos de </w:t>
      </w:r>
      <w:r w:rsidR="00CD02DE" w:rsidRPr="001B2379">
        <w:rPr>
          <w:rFonts w:ascii="Times New Roman" w:eastAsia="Times New Roman" w:hAnsi="Times New Roman" w:cs="Times New Roman"/>
          <w:kern w:val="0"/>
          <w:lang w:val="es-MX"/>
          <w14:ligatures w14:val="none"/>
        </w:rPr>
        <w:t xml:space="preserve">las personas </w:t>
      </w:r>
      <w:r w:rsidRPr="001B2379">
        <w:rPr>
          <w:rFonts w:ascii="Times New Roman" w:eastAsia="Times New Roman" w:hAnsi="Times New Roman" w:cs="Times New Roman"/>
          <w:kern w:val="0"/>
          <w:lang w:val="es-MX"/>
          <w14:ligatures w14:val="none"/>
        </w:rPr>
        <w:t>afrodescendientes en las Américas”, y</w:t>
      </w:r>
      <w:r w:rsidR="0050347C" w:rsidRPr="001B2379">
        <w:rPr>
          <w:rFonts w:ascii="Times New Roman" w:eastAsia="Times New Roman" w:hAnsi="Times New Roman" w:cs="Times New Roman"/>
          <w:kern w:val="0"/>
          <w:lang w:val="es-MX"/>
          <w14:ligatures w14:val="none"/>
        </w:rPr>
        <w:t xml:space="preserve"> </w:t>
      </w:r>
      <w:r w:rsidR="001B2A3A" w:rsidRPr="001B2379">
        <w:rPr>
          <w:rFonts w:ascii="Times New Roman" w:eastAsia="Times New Roman" w:hAnsi="Times New Roman" w:cs="Times New Roman"/>
          <w:b/>
          <w:bCs/>
          <w:kern w:val="0"/>
          <w:lang w:val="es-MX"/>
          <w14:ligatures w14:val="none"/>
        </w:rPr>
        <w:t>(acordado 061224)</w:t>
      </w:r>
    </w:p>
    <w:p w14:paraId="52F7C41E" w14:textId="77777777" w:rsidR="00AB1B60" w:rsidRPr="001B2379" w:rsidRDefault="00AB1B60" w:rsidP="00AB1B60">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p>
    <w:p w14:paraId="062B8EB0" w14:textId="3C22E11E" w:rsidR="00AB1B60" w:rsidRPr="001B2379" w:rsidRDefault="00AB1B60" w:rsidP="00AB1B60">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TENIENDO PRESENTE la Declaración </w:t>
      </w:r>
      <w:hyperlink r:id="rId10" w:history="1">
        <w:r w:rsidRPr="001B2379">
          <w:rPr>
            <w:rFonts w:ascii="Times New Roman" w:eastAsia="Calibri" w:hAnsi="Times New Roman" w:cs="Times New Roman"/>
            <w:color w:val="0000FF"/>
            <w:kern w:val="0"/>
            <w:u w:val="single"/>
            <w:shd w:val="clear" w:color="auto" w:fill="FFFFFF"/>
            <w:lang w:val="es-ES"/>
            <w14:ligatures w14:val="none"/>
          </w:rPr>
          <w:t>CP/DEC. 83/24 rev. 1</w:t>
        </w:r>
      </w:hyperlink>
      <w:r w:rsidRPr="001B2379">
        <w:rPr>
          <w:rFonts w:ascii="Times New Roman" w:eastAsia="Times New Roman" w:hAnsi="Times New Roman" w:cs="Times New Roman"/>
          <w:color w:val="0000FF"/>
          <w:kern w:val="0"/>
          <w:lang w:val="es-MX"/>
          <w14:ligatures w14:val="none"/>
        </w:rPr>
        <w:t xml:space="preserve"> </w:t>
      </w:r>
      <w:r w:rsidRPr="001B2379">
        <w:rPr>
          <w:rFonts w:ascii="Times New Roman" w:eastAsia="Times New Roman" w:hAnsi="Times New Roman" w:cs="Times New Roman"/>
          <w:kern w:val="0"/>
          <w:lang w:val="es-MX"/>
          <w14:ligatures w14:val="none"/>
        </w:rPr>
        <w:t>del Consejo Permanente,  adoptada el 25 de marzo de 2024, titulada “Por una Cooperación regional más eficaz para avanzar en el reconocimiento, protección y promoción de los derechos de las personas afrodescendientes de las Américas, incluidas las niñas y mujeres afrodescendientes"; que expresó la voluntad de los Estados miembros de  considerar un mandato en el quincuagésimo-cuarto período de sesiones de la Asamblea General de la OEA,  que permitiría iniciar los trabajos para promover las negociaciones de un primer borrador de una Declaración Americana de Derechos de las Personas Afrodescendientes, dentro de las limitaciones presupuestarias de la OEA</w:t>
      </w:r>
      <w:r w:rsidR="00A54327" w:rsidRPr="001B2379">
        <w:rPr>
          <w:rFonts w:ascii="Times New Roman" w:eastAsia="Times New Roman" w:hAnsi="Times New Roman" w:cs="Times New Roman"/>
          <w:kern w:val="0"/>
          <w:lang w:val="es-MX"/>
          <w14:ligatures w14:val="none"/>
        </w:rPr>
        <w:t>,</w:t>
      </w:r>
      <w:r w:rsidRPr="001B2379">
        <w:rPr>
          <w:rFonts w:ascii="Times New Roman" w:eastAsia="Times New Roman" w:hAnsi="Times New Roman" w:cs="Times New Roman"/>
          <w:kern w:val="0"/>
          <w:lang w:val="es-MX"/>
          <w14:ligatures w14:val="none"/>
        </w:rPr>
        <w:t xml:space="preserve"> </w:t>
      </w:r>
      <w:r w:rsidR="00D812F6" w:rsidRPr="001B2379">
        <w:rPr>
          <w:rFonts w:ascii="Times New Roman" w:eastAsia="Times New Roman" w:hAnsi="Times New Roman" w:cs="Times New Roman"/>
          <w:b/>
          <w:bCs/>
          <w:kern w:val="0"/>
          <w:lang w:val="es-MX"/>
          <w14:ligatures w14:val="none"/>
        </w:rPr>
        <w:t>(acordado 052324)</w:t>
      </w:r>
    </w:p>
    <w:p w14:paraId="3BCE5D1A" w14:textId="254C8E7B" w:rsidR="005A4C44" w:rsidRPr="001B2379" w:rsidRDefault="00AB1B60" w:rsidP="00AB1B60">
      <w:pPr>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lastRenderedPageBreak/>
        <w:t>RESUELVE:</w:t>
      </w:r>
    </w:p>
    <w:p w14:paraId="56C6F2E4" w14:textId="77777777" w:rsidR="00ED7F2D" w:rsidRPr="001B2379" w:rsidRDefault="00ED7F2D" w:rsidP="00AB1B60">
      <w:pPr>
        <w:jc w:val="both"/>
        <w:rPr>
          <w:rFonts w:ascii="Times New Roman" w:eastAsia="Calibri" w:hAnsi="Times New Roman" w:cs="Times New Roman"/>
          <w:kern w:val="0"/>
          <w:lang w:val="es-UY"/>
          <w14:ligatures w14:val="none"/>
        </w:rPr>
      </w:pPr>
    </w:p>
    <w:p w14:paraId="09F81F99" w14:textId="58552F06" w:rsidR="00AB1B60" w:rsidRPr="001B2379" w:rsidRDefault="00AB1B60" w:rsidP="00682A19">
      <w:pPr>
        <w:numPr>
          <w:ilvl w:val="0"/>
          <w:numId w:val="6"/>
        </w:numPr>
        <w:spacing w:after="0" w:line="360" w:lineRule="auto"/>
        <w:ind w:left="0" w:firstLine="720"/>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 xml:space="preserve">Convocar a los Estados Miembros a que </w:t>
      </w:r>
      <w:r w:rsidR="005B557A" w:rsidRPr="001B2379">
        <w:rPr>
          <w:rFonts w:ascii="Times New Roman" w:eastAsia="Times New Roman" w:hAnsi="Times New Roman" w:cs="Times New Roman"/>
          <w:kern w:val="0"/>
          <w:lang w:val="es-MX"/>
          <w14:ligatures w14:val="none"/>
        </w:rPr>
        <w:t xml:space="preserve"> </w:t>
      </w:r>
      <w:r w:rsidR="007804BD" w:rsidRPr="001B2379">
        <w:rPr>
          <w:rFonts w:ascii="Times New Roman" w:eastAsia="Times New Roman" w:hAnsi="Times New Roman" w:cs="Times New Roman"/>
          <w:kern w:val="0"/>
          <w:lang w:val="es-MX"/>
          <w14:ligatures w14:val="none"/>
        </w:rPr>
        <w:t>se conforme</w:t>
      </w:r>
      <w:r w:rsidR="00B151A8" w:rsidRPr="001B2379">
        <w:rPr>
          <w:rFonts w:ascii="Times New Roman" w:eastAsia="Times New Roman" w:hAnsi="Times New Roman" w:cs="Times New Roman"/>
          <w:kern w:val="0"/>
          <w:lang w:val="es-MX"/>
          <w14:ligatures w14:val="none"/>
        </w:rPr>
        <w:t xml:space="preserve"> </w:t>
      </w:r>
      <w:r w:rsidRPr="001B2379">
        <w:rPr>
          <w:rFonts w:ascii="Times New Roman" w:eastAsia="Times New Roman" w:hAnsi="Times New Roman" w:cs="Times New Roman"/>
          <w:kern w:val="0"/>
          <w:lang w:val="es-MX"/>
          <w14:ligatures w14:val="none"/>
        </w:rPr>
        <w:t>un Grupo</w:t>
      </w:r>
      <w:r w:rsidR="004214A4" w:rsidRPr="001B2379">
        <w:rPr>
          <w:rFonts w:ascii="Times New Roman" w:eastAsia="Times New Roman" w:hAnsi="Times New Roman" w:cs="Times New Roman"/>
          <w:kern w:val="0"/>
          <w:lang w:val="es-MX"/>
          <w14:ligatures w14:val="none"/>
        </w:rPr>
        <w:t xml:space="preserve"> informal</w:t>
      </w:r>
      <w:r w:rsidRPr="001B2379">
        <w:rPr>
          <w:rFonts w:ascii="Times New Roman" w:eastAsia="Times New Roman" w:hAnsi="Times New Roman" w:cs="Times New Roman"/>
          <w:kern w:val="0"/>
          <w:lang w:val="es-MX"/>
          <w14:ligatures w14:val="none"/>
        </w:rPr>
        <w:t xml:space="preserve"> de Trabajo con el objetivo principal de presentar, con el apoyo del Departamento de Inclusión Social (DIS) de la OEA, </w:t>
      </w:r>
      <w:r w:rsidR="00B6029F" w:rsidRPr="001B2379">
        <w:rPr>
          <w:rFonts w:ascii="Times New Roman" w:eastAsia="Times New Roman" w:hAnsi="Times New Roman" w:cs="Times New Roman"/>
          <w:kern w:val="0"/>
          <w:lang w:val="es-MX"/>
          <w14:ligatures w14:val="none"/>
        </w:rPr>
        <w:t xml:space="preserve">en consulta con la sociedad civil y con los actores sociales </w:t>
      </w:r>
      <w:r w:rsidRPr="001B2379">
        <w:rPr>
          <w:rFonts w:ascii="Times New Roman" w:eastAsia="Times New Roman" w:hAnsi="Times New Roman" w:cs="Times New Roman"/>
          <w:kern w:val="0"/>
          <w:lang w:val="es-MX"/>
          <w14:ligatures w14:val="none"/>
        </w:rPr>
        <w:t>y con los recursos existentes</w:t>
      </w:r>
      <w:r w:rsidR="00B151A8" w:rsidRPr="001B2379">
        <w:rPr>
          <w:rFonts w:ascii="Times New Roman" w:eastAsia="Times New Roman" w:hAnsi="Times New Roman" w:cs="Times New Roman"/>
          <w:kern w:val="0"/>
          <w:lang w:val="es-MX"/>
          <w14:ligatures w14:val="none"/>
        </w:rPr>
        <w:t xml:space="preserve"> y otros recursos</w:t>
      </w:r>
      <w:r w:rsidRPr="001B2379">
        <w:rPr>
          <w:rFonts w:ascii="Times New Roman" w:eastAsia="Times New Roman" w:hAnsi="Times New Roman" w:cs="Times New Roman"/>
          <w:kern w:val="0"/>
          <w:lang w:val="es-MX"/>
          <w14:ligatures w14:val="none"/>
        </w:rPr>
        <w:t xml:space="preserve">,  recomendaciones sobre la formulación y elaboración de una propuesta de declaración interamericana que integre las visiones y perspectivas de los Estados para promover los derechos humanos de las personas  </w:t>
      </w:r>
      <w:r w:rsidR="00B151A8" w:rsidRPr="001B2379">
        <w:rPr>
          <w:rFonts w:ascii="Times New Roman" w:eastAsia="Times New Roman" w:hAnsi="Times New Roman" w:cs="Times New Roman"/>
          <w:kern w:val="0"/>
          <w:lang w:val="es-MX"/>
          <w14:ligatures w14:val="none"/>
        </w:rPr>
        <w:t xml:space="preserve">y pueblos </w:t>
      </w:r>
      <w:r w:rsidRPr="001B2379">
        <w:rPr>
          <w:rFonts w:ascii="Times New Roman" w:eastAsia="Times New Roman" w:hAnsi="Times New Roman" w:cs="Times New Roman"/>
          <w:kern w:val="0"/>
          <w:lang w:val="es-MX"/>
          <w14:ligatures w14:val="none"/>
        </w:rPr>
        <w:t>afrodescendientes de las Américas, a partir de un enfoque interseccional con el propósito de enfrentar las desigualdades conexas y sistemáticas, así como las causas estructurales del racismo sistémico en la región.</w:t>
      </w:r>
      <w:r w:rsidR="0056623B" w:rsidRPr="001B2379">
        <w:rPr>
          <w:rFonts w:ascii="Times New Roman" w:eastAsia="Times New Roman" w:hAnsi="Times New Roman" w:cs="Times New Roman"/>
          <w:kern w:val="0"/>
          <w:lang w:val="es-MX"/>
          <w14:ligatures w14:val="none"/>
        </w:rPr>
        <w:t xml:space="preserve"> </w:t>
      </w:r>
      <w:bookmarkStart w:id="6" w:name="_Hlk166168021"/>
      <w:r w:rsidR="00C5403B" w:rsidRPr="001B2379">
        <w:rPr>
          <w:rFonts w:ascii="Times New Roman" w:eastAsia="Times New Roman" w:hAnsi="Times New Roman" w:cs="Times New Roman"/>
          <w:b/>
          <w:bCs/>
          <w:kern w:val="0"/>
          <w:lang w:val="es-MX"/>
          <w14:ligatures w14:val="none"/>
        </w:rPr>
        <w:t>(acordado 061224)</w:t>
      </w:r>
      <w:r w:rsidR="00C5403B" w:rsidRPr="001B2379" w:rsidDel="0082266C">
        <w:rPr>
          <w:rFonts w:ascii="Times New Roman" w:eastAsia="Times New Roman" w:hAnsi="Times New Roman" w:cs="Times New Roman"/>
          <w:b/>
          <w:bCs/>
          <w:kern w:val="0"/>
          <w:lang w:val="es-MX"/>
          <w14:ligatures w14:val="none"/>
        </w:rPr>
        <w:t xml:space="preserve"> </w:t>
      </w:r>
      <w:r w:rsidR="001D7C5A" w:rsidRPr="001B2379">
        <w:rPr>
          <w:rFonts w:ascii="Times New Roman" w:eastAsia="Times New Roman" w:hAnsi="Times New Roman" w:cs="Times New Roman"/>
          <w:b/>
          <w:bCs/>
          <w:kern w:val="0"/>
          <w:lang w:val="es-MX"/>
          <w14:ligatures w14:val="none"/>
        </w:rPr>
        <w:t xml:space="preserve">(ARG: </w:t>
      </w:r>
      <w:proofErr w:type="gramStart"/>
      <w:r w:rsidR="00C5403B" w:rsidRPr="001B2379">
        <w:rPr>
          <w:rFonts w:ascii="Times New Roman" w:eastAsia="Times New Roman" w:hAnsi="Times New Roman" w:cs="Times New Roman"/>
          <w:b/>
          <w:bCs/>
          <w:kern w:val="0"/>
          <w:lang w:val="es-MX"/>
          <w14:ligatures w14:val="none"/>
        </w:rPr>
        <w:t>ad referéndum</w:t>
      </w:r>
      <w:proofErr w:type="gramEnd"/>
      <w:r w:rsidR="001D7C5A" w:rsidRPr="001B2379">
        <w:rPr>
          <w:rFonts w:ascii="Times New Roman" w:eastAsia="Times New Roman" w:hAnsi="Times New Roman" w:cs="Times New Roman"/>
          <w:b/>
          <w:bCs/>
          <w:kern w:val="0"/>
          <w:lang w:val="es-MX"/>
          <w14:ligatures w14:val="none"/>
        </w:rPr>
        <w:t>)</w:t>
      </w:r>
      <w:r w:rsidR="005E4648">
        <w:rPr>
          <w:rFonts w:ascii="Times New Roman" w:eastAsia="Times New Roman" w:hAnsi="Times New Roman" w:cs="Times New Roman"/>
          <w:b/>
          <w:bCs/>
          <w:kern w:val="0"/>
          <w:lang w:val="es-MX"/>
          <w14:ligatures w14:val="none"/>
        </w:rPr>
        <w:t xml:space="preserve"> (</w:t>
      </w:r>
      <w:r w:rsidR="005E4648" w:rsidRPr="001B2379">
        <w:rPr>
          <w:rFonts w:ascii="Times New Roman" w:eastAsia="Times New Roman" w:hAnsi="Times New Roman" w:cs="Times New Roman"/>
          <w:b/>
          <w:bCs/>
          <w:kern w:val="0"/>
          <w:lang w:val="es-MX"/>
          <w14:ligatures w14:val="none"/>
        </w:rPr>
        <w:t>EEUU</w:t>
      </w:r>
      <w:r w:rsidR="00D3470A">
        <w:rPr>
          <w:rFonts w:ascii="Times New Roman" w:eastAsia="Times New Roman" w:hAnsi="Times New Roman" w:cs="Times New Roman"/>
          <w:b/>
          <w:bCs/>
          <w:kern w:val="0"/>
          <w:lang w:val="es-MX"/>
          <w14:ligatures w14:val="none"/>
        </w:rPr>
        <w:t xml:space="preserve">: </w:t>
      </w:r>
      <w:r w:rsidR="00595B7E">
        <w:rPr>
          <w:rFonts w:ascii="Times New Roman" w:eastAsia="Times New Roman" w:hAnsi="Times New Roman" w:cs="Times New Roman"/>
          <w:b/>
          <w:bCs/>
          <w:kern w:val="0"/>
          <w:lang w:val="es-MX"/>
          <w14:ligatures w14:val="none"/>
        </w:rPr>
        <w:t xml:space="preserve">presentará </w:t>
      </w:r>
      <w:r w:rsidR="00703938">
        <w:rPr>
          <w:rFonts w:ascii="Times New Roman" w:eastAsia="Times New Roman" w:hAnsi="Times New Roman" w:cs="Times New Roman"/>
          <w:b/>
          <w:bCs/>
          <w:kern w:val="0"/>
          <w:lang w:val="es-MX"/>
          <w14:ligatures w14:val="none"/>
        </w:rPr>
        <w:t xml:space="preserve">nota de pie de página) </w:t>
      </w:r>
    </w:p>
    <w:bookmarkEnd w:id="6"/>
    <w:p w14:paraId="2C51F443" w14:textId="77777777" w:rsidR="00DB303E" w:rsidRPr="001B2379" w:rsidRDefault="00DB303E" w:rsidP="00EC589C">
      <w:pPr>
        <w:spacing w:after="0" w:line="360" w:lineRule="auto"/>
        <w:ind w:left="720"/>
        <w:jc w:val="both"/>
        <w:rPr>
          <w:rFonts w:ascii="Times New Roman" w:eastAsia="Times New Roman" w:hAnsi="Times New Roman" w:cs="Times New Roman"/>
          <w:kern w:val="0"/>
          <w:lang w:val="es-MX"/>
          <w14:ligatures w14:val="none"/>
        </w:rPr>
      </w:pPr>
    </w:p>
    <w:p w14:paraId="62B9DAB7" w14:textId="21230D33" w:rsidR="00AB1B60" w:rsidRPr="001B2379" w:rsidRDefault="00AB1B60" w:rsidP="00682A19">
      <w:pPr>
        <w:numPr>
          <w:ilvl w:val="0"/>
          <w:numId w:val="6"/>
        </w:numPr>
        <w:spacing w:after="0" w:line="360" w:lineRule="auto"/>
        <w:ind w:left="0" w:firstLine="720"/>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Que sus conclusiones se presenten en una sesión extraordinaria del Consejo Permanente previa al quincuagésimo-quinto período ordinario de sesiones de la Asamblea General de la OEA, con ocasión de la finalización del Plan de Acción del Decenio de las y los Afrodescendientes en las Américas (2016-2025).</w:t>
      </w:r>
      <w:r w:rsidR="0056623B" w:rsidRPr="001B2379">
        <w:rPr>
          <w:rFonts w:ascii="Times New Roman" w:eastAsia="Times New Roman" w:hAnsi="Times New Roman" w:cs="Times New Roman"/>
          <w:kern w:val="0"/>
          <w:lang w:val="es-MX"/>
          <w14:ligatures w14:val="none"/>
        </w:rPr>
        <w:t xml:space="preserve"> </w:t>
      </w:r>
      <w:r w:rsidR="00F4219C" w:rsidRPr="001B2379">
        <w:rPr>
          <w:rFonts w:ascii="Times New Roman" w:eastAsia="Times New Roman" w:hAnsi="Times New Roman" w:cs="Times New Roman"/>
          <w:b/>
          <w:bCs/>
          <w:kern w:val="0"/>
          <w:lang w:val="es-MX"/>
          <w14:ligatures w14:val="none"/>
        </w:rPr>
        <w:t>(acordado 052324)</w:t>
      </w:r>
    </w:p>
    <w:p w14:paraId="60796D1B" w14:textId="35A21087" w:rsidR="0019116E" w:rsidRPr="001B2379" w:rsidRDefault="0019116E" w:rsidP="00682A19">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hAnsi="Times New Roman" w:cs="Times New Roman"/>
          <w:lang w:val="es-MX"/>
        </w:rPr>
      </w:pPr>
    </w:p>
    <w:p w14:paraId="5167AB8C" w14:textId="75BBA34B" w:rsidR="00433966" w:rsidRPr="001B2379" w:rsidRDefault="00433966" w:rsidP="00433966">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ES" w:eastAsia="es-MX"/>
          <w14:ligatures w14:val="none"/>
        </w:rPr>
      </w:pPr>
      <w:r w:rsidRPr="001B2379">
        <w:rPr>
          <w:rFonts w:ascii="Times New Roman" w:eastAsia="Arial Unicode MS" w:hAnsi="Times New Roman" w:cs="Times New Roman"/>
          <w:kern w:val="0"/>
          <w:lang w:val="es-ES" w:eastAsia="es-MX"/>
          <w14:ligatures w14:val="none"/>
        </w:rPr>
        <w:t xml:space="preserve">“DERECHOS HUMANOS Y MEDIO AMBIENTE” </w:t>
      </w:r>
    </w:p>
    <w:p w14:paraId="112CF93F" w14:textId="77777777" w:rsidR="00433966" w:rsidRPr="001B2379" w:rsidRDefault="00433966" w:rsidP="00433966">
      <w:pPr>
        <w:spacing w:after="0" w:line="276" w:lineRule="auto"/>
        <w:contextualSpacing/>
        <w:jc w:val="both"/>
        <w:rPr>
          <w:rFonts w:ascii="Times New Roman" w:eastAsia="Times New Roman" w:hAnsi="Times New Roman" w:cs="Times New Roman"/>
          <w:kern w:val="0"/>
          <w:lang w:val="es-ES"/>
          <w14:ligatures w14:val="none"/>
        </w:rPr>
      </w:pPr>
    </w:p>
    <w:p w14:paraId="6E36CBEA" w14:textId="7EB9CC05"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 xml:space="preserve">RECORDANDO QUE la resolución de la Asamblea General de las Naciones Unidas 76/300, por medio de la cual se reconoce que el </w:t>
      </w:r>
      <w:r w:rsidRPr="001B2379">
        <w:rPr>
          <w:rFonts w:ascii="Times New Roman" w:eastAsia="Calibri" w:hAnsi="Times New Roman" w:cs="Times New Roman"/>
          <w:b/>
          <w:bCs/>
          <w:kern w:val="0"/>
          <w:lang w:val="es-CL"/>
          <w14:ligatures w14:val="none"/>
        </w:rPr>
        <w:t xml:space="preserve"> </w:t>
      </w:r>
      <w:r w:rsidRPr="001B2379">
        <w:rPr>
          <w:rFonts w:ascii="Times New Roman" w:eastAsia="Calibri" w:hAnsi="Times New Roman" w:cs="Times New Roman"/>
          <w:kern w:val="0"/>
          <w:lang w:val="es-CL"/>
          <w14:ligatures w14:val="none"/>
        </w:rPr>
        <w:t>derecho a un medio ambiente limpio, saludable y sostenible como un derecho humano, y que además exhorta a los Estados, las organizaciones internacionales, las empresas y otros interesados pertinentes a que adopten políticas, aumenten la cooperación internacional, refuercen la creación de capacidad y sigan compartiendo buenas prácticas, con el fin de intensificar los esfuerzos para garantizar un medio ambiente limpio, saludable y sostenible para todos;</w:t>
      </w:r>
      <w:r w:rsidRPr="001B2379">
        <w:rPr>
          <w:rFonts w:ascii="Times New Roman" w:eastAsia="Times New Roman" w:hAnsi="Times New Roman" w:cs="Times New Roman"/>
          <w:kern w:val="0"/>
          <w:lang w:val="es-MX"/>
          <w14:ligatures w14:val="none"/>
        </w:rPr>
        <w:t xml:space="preserve"> </w:t>
      </w:r>
      <w:bookmarkStart w:id="7" w:name="_Hlk167376902"/>
      <w:r w:rsidR="00071FB0" w:rsidRPr="001B2379">
        <w:rPr>
          <w:rFonts w:ascii="Times New Roman" w:eastAsia="Times New Roman" w:hAnsi="Times New Roman" w:cs="Times New Roman"/>
          <w:b/>
          <w:bCs/>
          <w:kern w:val="0"/>
          <w:lang w:val="es-MX"/>
          <w14:ligatures w14:val="none"/>
        </w:rPr>
        <w:t>(acordado 061224)</w:t>
      </w:r>
      <w:bookmarkEnd w:id="7"/>
    </w:p>
    <w:p w14:paraId="4739C798" w14:textId="77777777" w:rsidR="002F7781" w:rsidRPr="001B2379" w:rsidRDefault="002F7781" w:rsidP="002F7781">
      <w:pPr>
        <w:spacing w:after="0" w:line="360" w:lineRule="auto"/>
        <w:jc w:val="both"/>
        <w:rPr>
          <w:rFonts w:ascii="Times New Roman" w:eastAsia="Calibri" w:hAnsi="Times New Roman" w:cs="Times New Roman"/>
          <w:kern w:val="0"/>
          <w:lang w:val="es-CL"/>
          <w14:ligatures w14:val="none"/>
        </w:rPr>
      </w:pPr>
    </w:p>
    <w:p w14:paraId="0EAAE82A" w14:textId="4CBF4DF8"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RECORDANDO IGUALMENTE que la CIDH junto a su Relatoría Especial sobre Derechos Económicos, Sociales, Culturales y Ambientales (REDESCA) el 4 de marzo de 2022 publicó su resolución 3/21, “Emergencia climática: alcance de las obligaciones interamericanas en materia de derechos humanos” la cual reconoce que el cambio climático es una emergencia de derechos humanos, constituyendo una de las mayores amenazas para el pleno disfrute de los derechos humanos</w:t>
      </w:r>
      <w:r w:rsidRPr="001B2379">
        <w:rPr>
          <w:rFonts w:ascii="Times New Roman" w:eastAsia="Calibri" w:hAnsi="Times New Roman" w:cs="Times New Roman"/>
          <w:b/>
          <w:bCs/>
          <w:kern w:val="0"/>
          <w:lang w:val="es-CL"/>
          <w14:ligatures w14:val="none"/>
        </w:rPr>
        <w:t xml:space="preserve"> </w:t>
      </w:r>
      <w:r w:rsidRPr="001B2379">
        <w:rPr>
          <w:rFonts w:ascii="Times New Roman" w:eastAsia="Calibri" w:hAnsi="Times New Roman" w:cs="Times New Roman"/>
          <w:bCs/>
          <w:kern w:val="0"/>
          <w:lang w:val="es-CL"/>
          <w14:ligatures w14:val="none"/>
        </w:rPr>
        <w:t>de las personas, a los intereses</w:t>
      </w:r>
      <w:r w:rsidRPr="001B2379">
        <w:rPr>
          <w:rFonts w:ascii="Times New Roman" w:eastAsia="Calibri" w:hAnsi="Times New Roman" w:cs="Times New Roman"/>
          <w:kern w:val="0"/>
          <w:lang w:val="es-CL"/>
          <w14:ligatures w14:val="none"/>
        </w:rPr>
        <w:t xml:space="preserve"> de las generaciones presentes y futuras, </w:t>
      </w:r>
      <w:r w:rsidRPr="001B2379">
        <w:rPr>
          <w:rFonts w:ascii="Times New Roman" w:eastAsia="Calibri" w:hAnsi="Times New Roman" w:cs="Times New Roman"/>
          <w:bCs/>
          <w:kern w:val="0"/>
          <w:lang w:val="es-CL"/>
          <w14:ligatures w14:val="none"/>
        </w:rPr>
        <w:t xml:space="preserve">en particular para las mujeres y las </w:t>
      </w:r>
      <w:r w:rsidRPr="001B2379">
        <w:rPr>
          <w:rFonts w:ascii="Times New Roman" w:eastAsia="Calibri" w:hAnsi="Times New Roman" w:cs="Times New Roman"/>
          <w:bCs/>
          <w:kern w:val="0"/>
          <w:lang w:val="es-CL"/>
          <w14:ligatures w14:val="none"/>
        </w:rPr>
        <w:lastRenderedPageBreak/>
        <w:t>niñas,</w:t>
      </w:r>
      <w:r w:rsidRPr="001B2379">
        <w:rPr>
          <w:rFonts w:ascii="Times New Roman" w:eastAsia="Calibri" w:hAnsi="Times New Roman" w:cs="Times New Roman"/>
          <w:kern w:val="0"/>
          <w:lang w:val="es-CL"/>
          <w14:ligatures w14:val="none"/>
        </w:rPr>
        <w:t xml:space="preserve"> para la salud de los ecosistemas y de todas las especies que habitan el Hemisferio; </w:t>
      </w:r>
      <w:r w:rsidR="00071FB0" w:rsidRPr="001B2379">
        <w:rPr>
          <w:rFonts w:ascii="Times New Roman" w:eastAsia="Times New Roman" w:hAnsi="Times New Roman" w:cs="Times New Roman"/>
          <w:b/>
          <w:bCs/>
          <w:kern w:val="0"/>
          <w:lang w:val="es-MX"/>
          <w14:ligatures w14:val="none"/>
        </w:rPr>
        <w:t>(acordado 061224)</w:t>
      </w:r>
    </w:p>
    <w:p w14:paraId="4D9953D8" w14:textId="77777777"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p>
    <w:p w14:paraId="0E327557" w14:textId="621EEEEB" w:rsidR="002F7781" w:rsidRPr="001B2379" w:rsidRDefault="002F7781" w:rsidP="002F7781">
      <w:pPr>
        <w:spacing w:after="0" w:line="360" w:lineRule="auto"/>
        <w:ind w:firstLine="706"/>
        <w:jc w:val="both"/>
        <w:rPr>
          <w:rFonts w:ascii="Times New Roman" w:eastAsia="Calibri" w:hAnsi="Times New Roman" w:cs="Times New Roman"/>
          <w:bCs/>
          <w:kern w:val="0"/>
          <w:lang w:val="es-CL"/>
          <w14:ligatures w14:val="none"/>
        </w:rPr>
      </w:pPr>
      <w:r w:rsidRPr="001B2379">
        <w:rPr>
          <w:rFonts w:ascii="Times New Roman" w:eastAsia="Calibri" w:hAnsi="Times New Roman" w:cs="Times New Roman"/>
          <w:kern w:val="0"/>
          <w:lang w:val="es-CL"/>
          <w14:ligatures w14:val="none"/>
        </w:rPr>
        <w:t xml:space="preserve">CONSIDERANDO la solicitud de opinión consultiva sobre “Emergencia Climática y Derechos Humanos” presentada ante la Corte Interamericana de Derechos Humanos por parte de la República de Chile y la República de Colombia, </w:t>
      </w:r>
      <w:r w:rsidRPr="001B2379">
        <w:rPr>
          <w:rFonts w:ascii="Times New Roman" w:eastAsia="Calibri" w:hAnsi="Times New Roman" w:cs="Times New Roman"/>
          <w:bCs/>
          <w:kern w:val="0"/>
          <w:lang w:val="es-CL"/>
          <w14:ligatures w14:val="none"/>
        </w:rPr>
        <w:t>y la celebración de las audiencias públicas sobre la “Emergencia Climática y Derechos Humanos” convocada por la Honorable Corte Interamericana de Derechos Humanos, así como la amplia participación de la sociedad civil, Estados y centros académicos en esta”</w:t>
      </w:r>
      <w:r w:rsidR="00605DAD" w:rsidRPr="001B2379">
        <w:rPr>
          <w:rFonts w:ascii="Times New Roman" w:eastAsia="Calibri" w:hAnsi="Times New Roman" w:cs="Times New Roman"/>
          <w:bCs/>
          <w:kern w:val="0"/>
          <w:lang w:val="es-CL"/>
          <w14:ligatures w14:val="none"/>
        </w:rPr>
        <w:t>.</w:t>
      </w:r>
      <w:r w:rsidR="00605DAD" w:rsidRPr="001B2379">
        <w:rPr>
          <w:rFonts w:ascii="Times New Roman" w:eastAsia="Times New Roman" w:hAnsi="Times New Roman" w:cs="Times New Roman"/>
          <w:b/>
          <w:bCs/>
          <w:kern w:val="0"/>
          <w:lang w:val="es-MX"/>
          <w14:ligatures w14:val="none"/>
        </w:rPr>
        <w:t xml:space="preserve"> </w:t>
      </w:r>
      <w:r w:rsidR="00071FB0" w:rsidRPr="001B2379">
        <w:rPr>
          <w:rFonts w:ascii="Times New Roman" w:eastAsia="Times New Roman" w:hAnsi="Times New Roman" w:cs="Times New Roman"/>
          <w:b/>
          <w:bCs/>
          <w:kern w:val="0"/>
          <w:lang w:val="es-MX"/>
          <w14:ligatures w14:val="none"/>
        </w:rPr>
        <w:t>(acordado 061224)</w:t>
      </w:r>
    </w:p>
    <w:p w14:paraId="40CC4559" w14:textId="77777777"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p>
    <w:p w14:paraId="778D50C1" w14:textId="57C0A6AE"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VALORANDO la adopción del Acuerdo en el marco de la Convención de las Naciones Unidas sobre el Derecho del Mar relativo a la conservación y el uso sostenible de la diversidad biológica marina de las zonas situadas fuera de la jurisdicción nacional (BBNJ por su sigla en inglés); y,</w:t>
      </w:r>
      <w:r w:rsidR="00605DAD" w:rsidRPr="001B2379">
        <w:rPr>
          <w:rFonts w:ascii="Times New Roman" w:eastAsia="Calibri" w:hAnsi="Times New Roman" w:cs="Times New Roman"/>
          <w:kern w:val="0"/>
          <w:lang w:val="es-CL"/>
          <w14:ligatures w14:val="none"/>
        </w:rPr>
        <w:t xml:space="preserve"> </w:t>
      </w:r>
      <w:r w:rsidR="00071FB0" w:rsidRPr="001B2379">
        <w:rPr>
          <w:rFonts w:ascii="Times New Roman" w:eastAsia="Times New Roman" w:hAnsi="Times New Roman" w:cs="Times New Roman"/>
          <w:b/>
          <w:bCs/>
          <w:kern w:val="0"/>
          <w:lang w:val="es-MX"/>
          <w14:ligatures w14:val="none"/>
        </w:rPr>
        <w:t>(acordado 061224)</w:t>
      </w:r>
    </w:p>
    <w:p w14:paraId="7B5248FE" w14:textId="77777777"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p>
    <w:p w14:paraId="035FEBC3" w14:textId="14C73DFA"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 xml:space="preserve">TOMANDO NOTA de los resultados de la sesión del Consejo Permanente en la que se abordó el  tema del acceso a la información, la participación pública y el acceso a la justicia en asuntos ambientales en América Latina y el Caribe, en la que se invitó a la Comisión Interamericana de Derechos Humanos (CIDH), a su Relatoría Especial sobre los Derechos Económicos, Sociales, Culturales y Ambientales (REDESCA), y al Grupo de Trabajo del Protocolo de San Salvador, a informar sobre el estado de situación de este tema en América Latina y el Caribe, en base a lo dispuesto en la sección xvi de la resolución AG/RES. 2991 (LII-O/22); </w:t>
      </w:r>
      <w:r w:rsidR="00071FB0" w:rsidRPr="001B2379">
        <w:rPr>
          <w:rFonts w:ascii="Times New Roman" w:eastAsia="Times New Roman" w:hAnsi="Times New Roman" w:cs="Times New Roman"/>
          <w:b/>
          <w:bCs/>
          <w:kern w:val="0"/>
          <w:lang w:val="es-MX"/>
          <w14:ligatures w14:val="none"/>
        </w:rPr>
        <w:t>(acordado 061224)</w:t>
      </w:r>
    </w:p>
    <w:p w14:paraId="11E43DD5" w14:textId="77777777" w:rsidR="002F7781" w:rsidRPr="001B2379" w:rsidRDefault="002F7781" w:rsidP="002F7781">
      <w:pPr>
        <w:spacing w:after="0" w:line="360" w:lineRule="auto"/>
        <w:jc w:val="both"/>
        <w:rPr>
          <w:rFonts w:ascii="Times New Roman" w:eastAsia="Calibri" w:hAnsi="Times New Roman" w:cs="Times New Roman"/>
          <w:kern w:val="0"/>
          <w:lang w:val="es-CL"/>
          <w14:ligatures w14:val="none"/>
        </w:rPr>
      </w:pPr>
    </w:p>
    <w:p w14:paraId="7C24CB5F" w14:textId="77777777" w:rsidR="002F7781" w:rsidRPr="001B2379" w:rsidRDefault="002F7781" w:rsidP="002F7781">
      <w:pPr>
        <w:spacing w:after="0" w:line="360" w:lineRule="auto"/>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RESUELVE:</w:t>
      </w:r>
    </w:p>
    <w:p w14:paraId="4333A5E3" w14:textId="77777777"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p>
    <w:p w14:paraId="461AC9D4" w14:textId="03D42522" w:rsidR="00874DA6" w:rsidRPr="001B2379" w:rsidRDefault="00874DA6" w:rsidP="000953D8">
      <w:pPr>
        <w:pStyle w:val="ListParagraph"/>
        <w:numPr>
          <w:ilvl w:val="0"/>
          <w:numId w:val="41"/>
        </w:numPr>
        <w:spacing w:after="0" w:line="360" w:lineRule="auto"/>
        <w:ind w:left="0" w:firstLine="706"/>
        <w:jc w:val="both"/>
        <w:rPr>
          <w:rFonts w:ascii="Times New Roman" w:hAnsi="Times New Roman" w:cs="Times New Roman"/>
          <w:b/>
          <w:bCs/>
          <w:lang w:val="es-MX"/>
        </w:rPr>
      </w:pPr>
      <w:r w:rsidRPr="001B2379">
        <w:rPr>
          <w:rStyle w:val="cf01"/>
          <w:rFonts w:ascii="Times New Roman" w:hAnsi="Times New Roman" w:cs="Times New Roman"/>
          <w:b w:val="0"/>
          <w:bCs w:val="0"/>
          <w:sz w:val="22"/>
          <w:szCs w:val="22"/>
          <w:lang w:val="es-US"/>
        </w:rPr>
        <w:t xml:space="preserve">Exhortar nuevamente a los Estados Miembros a que promuevan el derecho humano a un medio ambiente limpio, saludable y sostenible, </w:t>
      </w:r>
      <w:r w:rsidRPr="001B2379">
        <w:rPr>
          <w:rStyle w:val="cf01"/>
          <w:rFonts w:ascii="Times New Roman" w:hAnsi="Times New Roman" w:cs="Times New Roman"/>
          <w:b w:val="0"/>
          <w:bCs w:val="0"/>
          <w:sz w:val="22"/>
          <w:szCs w:val="22"/>
        </w:rPr>
        <w:t>a que implementen políticas públicas de respuesta y prevención de riesgo de desastres que sean inclusivas de los grupos en situación de marginación y vulnerabilidad, incluidas las personas con discapacidad,</w:t>
      </w:r>
      <w:r w:rsidRPr="001B2379">
        <w:rPr>
          <w:rStyle w:val="cf01"/>
          <w:rFonts w:ascii="Times New Roman" w:hAnsi="Times New Roman" w:cs="Times New Roman"/>
          <w:b w:val="0"/>
          <w:bCs w:val="0"/>
          <w:sz w:val="22"/>
          <w:szCs w:val="22"/>
          <w:lang w:val="es-US"/>
        </w:rPr>
        <w:t xml:space="preserve"> a que aumenten la cooperación internacional en estas materias y continúen compartiendo buenas prácticas que contribuyan a un medio ambiente saludable </w:t>
      </w:r>
      <w:r w:rsidRPr="001B2379">
        <w:rPr>
          <w:rStyle w:val="cf01"/>
          <w:rFonts w:ascii="Times New Roman" w:hAnsi="Times New Roman" w:cs="Times New Roman"/>
          <w:b w:val="0"/>
          <w:bCs w:val="0"/>
          <w:sz w:val="22"/>
          <w:szCs w:val="22"/>
        </w:rPr>
        <w:t>y a la prevención y respuestas oportunas frente al riesgo de desastres,</w:t>
      </w:r>
      <w:r w:rsidRPr="001B2379">
        <w:rPr>
          <w:rStyle w:val="cf01"/>
          <w:rFonts w:ascii="Times New Roman" w:hAnsi="Times New Roman" w:cs="Times New Roman"/>
          <w:b w:val="0"/>
          <w:bCs w:val="0"/>
          <w:sz w:val="22"/>
          <w:szCs w:val="22"/>
          <w:lang w:val="es-US"/>
        </w:rPr>
        <w:t xml:space="preserve"> favoreciendo la toma </w:t>
      </w:r>
      <w:r w:rsidRPr="001B2379">
        <w:rPr>
          <w:rStyle w:val="cf01"/>
          <w:rFonts w:ascii="Times New Roman" w:hAnsi="Times New Roman" w:cs="Times New Roman"/>
          <w:b w:val="0"/>
          <w:bCs w:val="0"/>
          <w:sz w:val="22"/>
          <w:szCs w:val="22"/>
          <w:lang w:val="es-US"/>
        </w:rPr>
        <w:lastRenderedPageBreak/>
        <w:t>de medidas para alcanzar los objetivos y metas pertinentes de la Agenda 2030 para el Desarrollo Sostenible.</w:t>
      </w:r>
      <w:r w:rsidR="00E01A71" w:rsidRPr="001B2379">
        <w:rPr>
          <w:rStyle w:val="cf01"/>
          <w:rFonts w:ascii="Times New Roman" w:hAnsi="Times New Roman" w:cs="Times New Roman"/>
          <w:b w:val="0"/>
          <w:bCs w:val="0"/>
          <w:sz w:val="22"/>
          <w:szCs w:val="22"/>
          <w:lang w:val="es-US"/>
        </w:rPr>
        <w:t xml:space="preserve"> </w:t>
      </w:r>
      <w:r w:rsidR="00E01A71" w:rsidRPr="001B2379">
        <w:rPr>
          <w:rStyle w:val="cf01"/>
          <w:rFonts w:ascii="Times New Roman" w:hAnsi="Times New Roman" w:cs="Times New Roman"/>
          <w:sz w:val="22"/>
          <w:szCs w:val="22"/>
          <w:lang w:val="es-US"/>
        </w:rPr>
        <w:t>(acordado 06</w:t>
      </w:r>
      <w:r w:rsidR="002538EF">
        <w:rPr>
          <w:rStyle w:val="cf01"/>
          <w:rFonts w:ascii="Times New Roman" w:hAnsi="Times New Roman" w:cs="Times New Roman"/>
          <w:sz w:val="22"/>
          <w:szCs w:val="22"/>
          <w:lang w:val="es-US"/>
        </w:rPr>
        <w:t>172</w:t>
      </w:r>
      <w:r w:rsidR="00E01A71" w:rsidRPr="001B2379">
        <w:rPr>
          <w:rStyle w:val="cf01"/>
          <w:rFonts w:ascii="Times New Roman" w:hAnsi="Times New Roman" w:cs="Times New Roman"/>
          <w:sz w:val="22"/>
          <w:szCs w:val="22"/>
          <w:lang w:val="es-US"/>
        </w:rPr>
        <w:t>4)</w:t>
      </w:r>
      <w:r w:rsidR="00AF2D49" w:rsidRPr="001B2379">
        <w:rPr>
          <w:rStyle w:val="cf01"/>
          <w:rFonts w:ascii="Times New Roman" w:hAnsi="Times New Roman" w:cs="Times New Roman"/>
          <w:sz w:val="22"/>
          <w:szCs w:val="22"/>
          <w:lang w:val="es-US"/>
        </w:rPr>
        <w:t xml:space="preserve"> (</w:t>
      </w:r>
      <w:proofErr w:type="gramStart"/>
      <w:r w:rsidR="00AF2D49" w:rsidRPr="001B2379">
        <w:rPr>
          <w:rStyle w:val="cf01"/>
          <w:rFonts w:ascii="Times New Roman" w:hAnsi="Times New Roman" w:cs="Times New Roman"/>
          <w:sz w:val="22"/>
          <w:szCs w:val="22"/>
          <w:lang w:val="es-US"/>
        </w:rPr>
        <w:t>EEUU</w:t>
      </w:r>
      <w:proofErr w:type="gramEnd"/>
      <w:r w:rsidR="00DA206D">
        <w:rPr>
          <w:rStyle w:val="cf01"/>
          <w:rFonts w:ascii="Times New Roman" w:hAnsi="Times New Roman" w:cs="Times New Roman"/>
          <w:sz w:val="22"/>
          <w:szCs w:val="22"/>
          <w:lang w:val="es-US"/>
        </w:rPr>
        <w:t>+ARG</w:t>
      </w:r>
      <w:r w:rsidR="00AF2D49" w:rsidRPr="001B2379">
        <w:rPr>
          <w:rStyle w:val="cf01"/>
          <w:rFonts w:ascii="Times New Roman" w:hAnsi="Times New Roman" w:cs="Times New Roman"/>
          <w:sz w:val="22"/>
          <w:szCs w:val="22"/>
          <w:lang w:val="es-US"/>
        </w:rPr>
        <w:t xml:space="preserve">: </w:t>
      </w:r>
      <w:r w:rsidR="00D27916" w:rsidRPr="001B2379">
        <w:rPr>
          <w:rStyle w:val="cf01"/>
          <w:rFonts w:ascii="Times New Roman" w:hAnsi="Times New Roman" w:cs="Times New Roman"/>
          <w:sz w:val="22"/>
          <w:szCs w:val="22"/>
          <w:lang w:val="es-US"/>
        </w:rPr>
        <w:t>presentará</w:t>
      </w:r>
      <w:r w:rsidR="0041036E">
        <w:rPr>
          <w:rStyle w:val="cf01"/>
          <w:rFonts w:ascii="Times New Roman" w:hAnsi="Times New Roman" w:cs="Times New Roman"/>
          <w:sz w:val="22"/>
          <w:szCs w:val="22"/>
          <w:lang w:val="es-US"/>
        </w:rPr>
        <w:t>n</w:t>
      </w:r>
      <w:r w:rsidR="00D27916" w:rsidRPr="001B2379">
        <w:rPr>
          <w:rStyle w:val="cf01"/>
          <w:rFonts w:ascii="Times New Roman" w:hAnsi="Times New Roman" w:cs="Times New Roman"/>
          <w:sz w:val="22"/>
          <w:szCs w:val="22"/>
          <w:lang w:val="es-US"/>
        </w:rPr>
        <w:t xml:space="preserve"> nota de pie de página)</w:t>
      </w:r>
      <w:r w:rsidR="002538EF">
        <w:rPr>
          <w:rStyle w:val="cf01"/>
          <w:rFonts w:ascii="Times New Roman" w:hAnsi="Times New Roman" w:cs="Times New Roman"/>
          <w:sz w:val="22"/>
          <w:szCs w:val="22"/>
          <w:lang w:val="es-US"/>
        </w:rPr>
        <w:t xml:space="preserve"> </w:t>
      </w:r>
    </w:p>
    <w:p w14:paraId="39B868E5" w14:textId="77777777" w:rsidR="00BE4B63" w:rsidRPr="001B2379" w:rsidRDefault="00BE4B63" w:rsidP="002F7781">
      <w:pPr>
        <w:spacing w:after="0" w:line="360" w:lineRule="auto"/>
        <w:ind w:firstLine="706"/>
        <w:jc w:val="both"/>
        <w:rPr>
          <w:rFonts w:ascii="Times New Roman" w:eastAsia="Calibri" w:hAnsi="Times New Roman" w:cs="Times New Roman"/>
          <w:kern w:val="0"/>
          <w:lang w:val="es-US"/>
          <w14:ligatures w14:val="none"/>
        </w:rPr>
      </w:pPr>
    </w:p>
    <w:p w14:paraId="5D7289B9" w14:textId="7E987D4F" w:rsidR="002F7781" w:rsidRPr="001B2379" w:rsidRDefault="002F7781" w:rsidP="00ED7F2D">
      <w:pPr>
        <w:spacing w:after="0" w:line="360" w:lineRule="auto"/>
        <w:ind w:firstLine="706"/>
        <w:jc w:val="both"/>
        <w:rPr>
          <w:rFonts w:ascii="Times New Roman" w:eastAsia="Times New Roman" w:hAnsi="Times New Roman" w:cs="Times New Roman"/>
          <w:b/>
          <w:bCs/>
          <w:kern w:val="0"/>
          <w:lang w:val="es-MX"/>
          <w14:ligatures w14:val="none"/>
        </w:rPr>
      </w:pPr>
      <w:r w:rsidRPr="001B2379">
        <w:rPr>
          <w:rFonts w:ascii="Times New Roman" w:eastAsia="Calibri" w:hAnsi="Times New Roman" w:cs="Times New Roman"/>
          <w:kern w:val="0"/>
          <w:lang w:val="es-CL"/>
          <w14:ligatures w14:val="none"/>
        </w:rPr>
        <w:t>2.</w:t>
      </w:r>
      <w:r w:rsidRPr="001B2379">
        <w:rPr>
          <w:rFonts w:ascii="Times New Roman" w:eastAsia="Calibri" w:hAnsi="Times New Roman" w:cs="Times New Roman"/>
          <w:kern w:val="0"/>
          <w:lang w:val="es-CL"/>
          <w14:ligatures w14:val="none"/>
        </w:rPr>
        <w:tab/>
        <w:t>Los Estados Parte del Acuerdo Regional sobre el Acceso a la Información, la Participación Pública y el Acceso a la Justicia en Asuntos Ambientales en América Latina y el Caribe (Acuerdo de Escazú), reiteran el llamado a los Estados de América Latina y el Caribe, que aún no lo hayan hecho, a que consideren ratificar o adherirse, según sea el caso, al mencionado Acuerdo.</w:t>
      </w:r>
      <w:r w:rsidR="00F069E7" w:rsidRPr="001B2379">
        <w:rPr>
          <w:rFonts w:ascii="Times New Roman" w:eastAsia="Times New Roman" w:hAnsi="Times New Roman" w:cs="Times New Roman"/>
          <w:b/>
          <w:bCs/>
          <w:kern w:val="0"/>
          <w:lang w:val="es-MX"/>
          <w14:ligatures w14:val="none"/>
        </w:rPr>
        <w:t xml:space="preserve"> </w:t>
      </w:r>
      <w:r w:rsidR="00D27916" w:rsidRPr="001B2379">
        <w:rPr>
          <w:rFonts w:ascii="Times New Roman" w:eastAsia="Times New Roman" w:hAnsi="Times New Roman" w:cs="Times New Roman"/>
          <w:b/>
          <w:bCs/>
          <w:kern w:val="0"/>
          <w:lang w:val="es-MX"/>
          <w14:ligatures w14:val="none"/>
        </w:rPr>
        <w:t>(acordado 061224)</w:t>
      </w:r>
      <w:r w:rsidR="00D27916" w:rsidRPr="001B2379" w:rsidDel="0082266C">
        <w:rPr>
          <w:rFonts w:ascii="Times New Roman" w:eastAsia="Times New Roman" w:hAnsi="Times New Roman" w:cs="Times New Roman"/>
          <w:b/>
          <w:bCs/>
          <w:kern w:val="0"/>
          <w:lang w:val="es-MX"/>
          <w14:ligatures w14:val="none"/>
        </w:rPr>
        <w:t xml:space="preserve"> </w:t>
      </w:r>
      <w:r w:rsidR="00C002BB" w:rsidRPr="001B2379">
        <w:rPr>
          <w:rFonts w:ascii="Times New Roman" w:eastAsia="Times New Roman" w:hAnsi="Times New Roman" w:cs="Times New Roman"/>
          <w:b/>
          <w:bCs/>
          <w:kern w:val="0"/>
          <w:lang w:val="es-MX"/>
          <w14:ligatures w14:val="none"/>
        </w:rPr>
        <w:t xml:space="preserve"> </w:t>
      </w:r>
    </w:p>
    <w:p w14:paraId="610A8682" w14:textId="77777777" w:rsidR="00ED7F2D" w:rsidRPr="001B2379" w:rsidRDefault="00ED7F2D" w:rsidP="00ED7F2D">
      <w:pPr>
        <w:spacing w:after="0" w:line="360" w:lineRule="auto"/>
        <w:ind w:firstLine="706"/>
        <w:jc w:val="both"/>
        <w:rPr>
          <w:rFonts w:ascii="Times New Roman" w:eastAsia="Calibri" w:hAnsi="Times New Roman" w:cs="Times New Roman"/>
          <w:kern w:val="0"/>
          <w:lang w:val="es-CL"/>
          <w14:ligatures w14:val="none"/>
        </w:rPr>
      </w:pPr>
    </w:p>
    <w:p w14:paraId="0E1A678F" w14:textId="60955D64"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3.</w:t>
      </w:r>
      <w:r w:rsidRPr="001B2379">
        <w:rPr>
          <w:rFonts w:ascii="Times New Roman" w:eastAsia="Calibri" w:hAnsi="Times New Roman" w:cs="Times New Roman"/>
          <w:kern w:val="0"/>
          <w:lang w:val="es-CL"/>
          <w14:ligatures w14:val="none"/>
        </w:rPr>
        <w:tab/>
      </w:r>
      <w:r w:rsidRPr="001B2379">
        <w:rPr>
          <w:rFonts w:ascii="Times New Roman" w:eastAsia="Calibri" w:hAnsi="Times New Roman" w:cs="Times New Roman"/>
          <w:bCs/>
          <w:kern w:val="0"/>
          <w:lang w:val="es-CL"/>
          <w14:ligatures w14:val="none"/>
        </w:rPr>
        <w:t xml:space="preserve">Instar a los Estados a </w:t>
      </w:r>
      <w:r w:rsidR="002B324B" w:rsidRPr="001B2379">
        <w:rPr>
          <w:rFonts w:ascii="Times New Roman" w:eastAsia="Calibri" w:hAnsi="Times New Roman" w:cs="Times New Roman"/>
          <w:bCs/>
          <w:kern w:val="0"/>
          <w:lang w:val="es-CL"/>
          <w14:ligatures w14:val="none"/>
        </w:rPr>
        <w:t>considerar</w:t>
      </w:r>
      <w:r w:rsidR="003F1BBF" w:rsidRPr="001B2379">
        <w:rPr>
          <w:rFonts w:ascii="Times New Roman" w:eastAsia="Calibri" w:hAnsi="Times New Roman" w:cs="Times New Roman"/>
          <w:bCs/>
          <w:kern w:val="0"/>
          <w:lang w:val="es-CL"/>
          <w14:ligatures w14:val="none"/>
        </w:rPr>
        <w:t xml:space="preserve"> atentamente</w:t>
      </w:r>
      <w:r w:rsidR="002B324B" w:rsidRPr="001B2379">
        <w:rPr>
          <w:rFonts w:ascii="Times New Roman" w:eastAsia="Calibri" w:hAnsi="Times New Roman" w:cs="Times New Roman"/>
          <w:bCs/>
          <w:kern w:val="0"/>
          <w:lang w:val="es-CL"/>
          <w14:ligatures w14:val="none"/>
        </w:rPr>
        <w:t xml:space="preserve"> </w:t>
      </w:r>
      <w:r w:rsidRPr="001B2379">
        <w:rPr>
          <w:rFonts w:ascii="Times New Roman" w:eastAsia="Calibri" w:hAnsi="Times New Roman" w:cs="Times New Roman"/>
          <w:bCs/>
          <w:kern w:val="0"/>
          <w:lang w:val="es-CL"/>
          <w14:ligatures w14:val="none"/>
        </w:rPr>
        <w:t>la Opinión Consultiva sobre la Emergencia climática y los Derechos Humanos que emitirá la Honorable Corte Interamericana de Derechos Humanos.</w:t>
      </w:r>
      <w:r w:rsidRPr="001B2379">
        <w:rPr>
          <w:rFonts w:ascii="Times New Roman" w:eastAsia="Calibri" w:hAnsi="Times New Roman" w:cs="Times New Roman"/>
          <w:kern w:val="0"/>
          <w:lang w:val="es-CL"/>
          <w14:ligatures w14:val="none"/>
        </w:rPr>
        <w:t xml:space="preserve"> </w:t>
      </w:r>
      <w:r w:rsidR="00D27916" w:rsidRPr="001B2379">
        <w:rPr>
          <w:rFonts w:ascii="Times New Roman" w:eastAsia="Times New Roman" w:hAnsi="Times New Roman" w:cs="Times New Roman"/>
          <w:b/>
          <w:bCs/>
          <w:kern w:val="0"/>
          <w:lang w:val="es-MX"/>
          <w14:ligatures w14:val="none"/>
        </w:rPr>
        <w:t>(acordado 061224)</w:t>
      </w:r>
    </w:p>
    <w:p w14:paraId="26039B43" w14:textId="77777777"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p>
    <w:p w14:paraId="736829A9" w14:textId="5D2CA28A"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4.</w:t>
      </w:r>
      <w:r w:rsidRPr="001B2379">
        <w:rPr>
          <w:rFonts w:ascii="Times New Roman" w:eastAsia="Calibri" w:hAnsi="Times New Roman" w:cs="Times New Roman"/>
          <w:kern w:val="0"/>
          <w:lang w:val="es-CL"/>
          <w14:ligatures w14:val="none"/>
        </w:rPr>
        <w:tab/>
        <w:t>Reiterar la invitación a los Estados Miembros a suscribir y ratificar, de conformidad a su ordenamiento jurídico, en el menor plazo posible, el Acuerdo en el marco de la Convención de las Naciones Unidas sobre el Derecho del Mar relativo a la conservación y el uso sostenible de la diversidad biológica marina de las zonas situadas fuera de la jurisdicción nacional (BBNJ, por sus siglas en inglés), y tomando nota con apreciación de la oferta de Chile de albergar la sede de la Secretaría del Acuerdo</w:t>
      </w:r>
      <w:r w:rsidR="00F069E7" w:rsidRPr="001B2379">
        <w:rPr>
          <w:rFonts w:ascii="Times New Roman" w:eastAsia="Calibri" w:hAnsi="Times New Roman" w:cs="Times New Roman"/>
          <w:kern w:val="0"/>
          <w:lang w:val="es-CL"/>
          <w14:ligatures w14:val="none"/>
        </w:rPr>
        <w:t>.</w:t>
      </w:r>
      <w:r w:rsidR="00F069E7" w:rsidRPr="001B2379">
        <w:rPr>
          <w:rFonts w:ascii="Times New Roman" w:eastAsia="Times New Roman" w:hAnsi="Times New Roman" w:cs="Times New Roman"/>
          <w:b/>
          <w:bCs/>
          <w:kern w:val="0"/>
          <w:lang w:val="es-MX"/>
          <w14:ligatures w14:val="none"/>
        </w:rPr>
        <w:t xml:space="preserve"> </w:t>
      </w:r>
      <w:r w:rsidR="00D27916" w:rsidRPr="001B2379">
        <w:rPr>
          <w:rFonts w:ascii="Times New Roman" w:eastAsia="Times New Roman" w:hAnsi="Times New Roman" w:cs="Times New Roman"/>
          <w:b/>
          <w:bCs/>
          <w:kern w:val="0"/>
          <w:lang w:val="es-MX"/>
          <w14:ligatures w14:val="none"/>
        </w:rPr>
        <w:t>(acordado 061224)</w:t>
      </w:r>
    </w:p>
    <w:p w14:paraId="7E132DCE" w14:textId="77777777" w:rsidR="002F7781" w:rsidRPr="001B2379" w:rsidRDefault="002F7781" w:rsidP="002F7781">
      <w:pPr>
        <w:spacing w:after="0" w:line="360" w:lineRule="auto"/>
        <w:ind w:firstLine="706"/>
        <w:jc w:val="both"/>
        <w:rPr>
          <w:rFonts w:ascii="Times New Roman" w:eastAsia="Calibri" w:hAnsi="Times New Roman" w:cs="Times New Roman"/>
          <w:kern w:val="0"/>
          <w:lang w:val="es-CL"/>
          <w14:ligatures w14:val="none"/>
        </w:rPr>
      </w:pPr>
    </w:p>
    <w:p w14:paraId="40D129F4" w14:textId="4D410890" w:rsidR="002F7781" w:rsidRPr="001B2379" w:rsidRDefault="002F7781" w:rsidP="000953D8">
      <w:pPr>
        <w:spacing w:after="0" w:line="360" w:lineRule="auto"/>
        <w:ind w:firstLine="706"/>
        <w:jc w:val="both"/>
        <w:rPr>
          <w:rFonts w:ascii="Times New Roman" w:eastAsia="Aptos" w:hAnsi="Times New Roman" w:cs="Times New Roman"/>
          <w:lang w:val="es-US"/>
        </w:rPr>
      </w:pPr>
      <w:r w:rsidRPr="001B2379">
        <w:rPr>
          <w:rFonts w:ascii="Times New Roman" w:eastAsia="Calibri" w:hAnsi="Times New Roman" w:cs="Times New Roman"/>
          <w:kern w:val="0"/>
          <w:lang w:val="es-CL"/>
          <w14:ligatures w14:val="none"/>
        </w:rPr>
        <w:t>5.</w:t>
      </w:r>
      <w:r w:rsidRPr="001B2379">
        <w:rPr>
          <w:rFonts w:ascii="Times New Roman" w:eastAsia="Calibri" w:hAnsi="Times New Roman" w:cs="Times New Roman"/>
          <w:kern w:val="0"/>
          <w:lang w:val="es-CL"/>
          <w14:ligatures w14:val="none"/>
        </w:rPr>
        <w:tab/>
        <w:t>Instruir al Consejo Permanente que incluya en una de sus sesiones ordinarias el tema de la conservación y el uso sostenible de la diversidad biológica marina situadas fuera de su jurisdicción nacional y su vinculación al derecho a un medio ambiente limpio, saludable y sostenible como derecho humano, a la que se invite, entre otros, a la Comisión Interamericana de Derechos Humanos (CIDH) y a su Relatoría Especial sobre los Derechos Económicos, Sociales, Culturales y Ambientales</w:t>
      </w:r>
      <w:r w:rsidR="00E90CAE" w:rsidRPr="001B2379">
        <w:rPr>
          <w:rFonts w:ascii="Times New Roman" w:eastAsia="Calibri" w:hAnsi="Times New Roman" w:cs="Times New Roman"/>
          <w:kern w:val="0"/>
          <w:lang w:val="es-CL"/>
          <w14:ligatures w14:val="none"/>
        </w:rPr>
        <w:t xml:space="preserve"> </w:t>
      </w:r>
      <w:r w:rsidRPr="001B2379">
        <w:rPr>
          <w:rFonts w:ascii="Times New Roman" w:eastAsia="Calibri" w:hAnsi="Times New Roman" w:cs="Times New Roman"/>
          <w:kern w:val="0"/>
          <w:lang w:val="es-CL"/>
          <w14:ligatures w14:val="none"/>
        </w:rPr>
        <w:t>para que brinden un informe sobre el estado de situación de este tema en América Latina y el Caribe.</w:t>
      </w:r>
      <w:r w:rsidR="00F069E7" w:rsidRPr="001B2379">
        <w:rPr>
          <w:rFonts w:ascii="Times New Roman" w:eastAsia="Times New Roman" w:hAnsi="Times New Roman" w:cs="Times New Roman"/>
          <w:b/>
          <w:bCs/>
          <w:kern w:val="0"/>
          <w:lang w:val="es-MX"/>
          <w14:ligatures w14:val="none"/>
        </w:rPr>
        <w:t xml:space="preserve"> </w:t>
      </w:r>
      <w:r w:rsidR="00D27916" w:rsidRPr="001B2379">
        <w:rPr>
          <w:rFonts w:ascii="Times New Roman" w:eastAsia="Times New Roman" w:hAnsi="Times New Roman" w:cs="Times New Roman"/>
          <w:b/>
          <w:bCs/>
          <w:kern w:val="0"/>
          <w:lang w:val="es-MX"/>
          <w14:ligatures w14:val="none"/>
        </w:rPr>
        <w:t>(acordado 061224)</w:t>
      </w:r>
    </w:p>
    <w:p w14:paraId="30ECDF58" w14:textId="77777777" w:rsidR="004A76FA" w:rsidRPr="001B2379" w:rsidRDefault="004A76FA" w:rsidP="00433966">
      <w:pPr>
        <w:spacing w:after="0" w:line="360" w:lineRule="auto"/>
        <w:ind w:firstLine="706"/>
        <w:jc w:val="both"/>
        <w:rPr>
          <w:rFonts w:ascii="Times New Roman" w:eastAsia="Calibri" w:hAnsi="Times New Roman" w:cs="Times New Roman"/>
          <w:kern w:val="0"/>
          <w:lang w:val="es-CL"/>
          <w14:ligatures w14:val="none"/>
        </w:rPr>
      </w:pPr>
    </w:p>
    <w:p w14:paraId="10F524BE" w14:textId="40FDE231" w:rsidR="005B45F6" w:rsidRPr="0041036E" w:rsidRDefault="005B45F6" w:rsidP="00BA5098">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kern w:val="0"/>
          <w:lang w:val="es-ES"/>
          <w14:ligatures w14:val="none"/>
        </w:rPr>
      </w:pPr>
      <w:r w:rsidRPr="0041036E">
        <w:rPr>
          <w:rFonts w:ascii="Times New Roman" w:eastAsia="Arial Unicode MS" w:hAnsi="Times New Roman" w:cs="Times New Roman"/>
          <w:kern w:val="0"/>
          <w:lang w:val="es-ES" w:eastAsia="es-MX"/>
          <w14:ligatures w14:val="none"/>
        </w:rPr>
        <w:t xml:space="preserve">“DERECHOS HUMANOS Y PERSONAS QUE VIVEN CON UNA ENFERMEDAD RARA Y SUS FAMILIAS” </w:t>
      </w:r>
    </w:p>
    <w:p w14:paraId="74BDD134" w14:textId="77777777" w:rsidR="00595B7E" w:rsidRDefault="00595B7E" w:rsidP="000C0B0F">
      <w:pPr>
        <w:spacing w:after="0" w:line="360" w:lineRule="auto"/>
        <w:ind w:firstLine="720"/>
        <w:contextualSpacing/>
        <w:jc w:val="both"/>
        <w:rPr>
          <w:rFonts w:ascii="Times New Roman" w:eastAsia="Times New Roman" w:hAnsi="Times New Roman" w:cs="Times New Roman"/>
          <w:kern w:val="0"/>
          <w:lang w:val="es-MX"/>
          <w14:ligatures w14:val="none"/>
        </w:rPr>
      </w:pPr>
    </w:p>
    <w:p w14:paraId="3A20A288" w14:textId="66DB5108" w:rsidR="00DB43EF" w:rsidRPr="001B2379" w:rsidRDefault="00DB43EF" w:rsidP="000C0B0F">
      <w:pPr>
        <w:spacing w:after="0" w:line="360" w:lineRule="auto"/>
        <w:ind w:firstLine="720"/>
        <w:contextualSpacing/>
        <w:jc w:val="both"/>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MX"/>
          <w14:ligatures w14:val="none"/>
        </w:rPr>
        <w:t xml:space="preserve">CONSIDERANDO la necesidad de crear conciencia de la existencia de enfermedades poco frecuentes o raras que afectan progresivamente la vida, la salud, el bienestar y el desarrollo de las </w:t>
      </w:r>
      <w:r w:rsidRPr="001B2379">
        <w:rPr>
          <w:rFonts w:ascii="Times New Roman" w:eastAsia="Times New Roman" w:hAnsi="Times New Roman" w:cs="Times New Roman"/>
          <w:kern w:val="0"/>
          <w:lang w:val="es-MX"/>
          <w14:ligatures w14:val="none"/>
        </w:rPr>
        <w:lastRenderedPageBreak/>
        <w:t xml:space="preserve">personas que las enfrentan, muchas de las cuales son </w:t>
      </w:r>
      <w:proofErr w:type="gramStart"/>
      <w:r w:rsidRPr="001B2379">
        <w:rPr>
          <w:rFonts w:ascii="Times New Roman" w:eastAsia="Times New Roman" w:hAnsi="Times New Roman" w:cs="Times New Roman"/>
          <w:kern w:val="0"/>
          <w:lang w:val="es-MX"/>
          <w14:ligatures w14:val="none"/>
        </w:rPr>
        <w:t>niños y niñas</w:t>
      </w:r>
      <w:proofErr w:type="gramEnd"/>
      <w:r w:rsidRPr="001B2379">
        <w:rPr>
          <w:rFonts w:ascii="Times New Roman" w:eastAsia="Times New Roman" w:hAnsi="Times New Roman" w:cs="Times New Roman"/>
          <w:kern w:val="0"/>
          <w:lang w:val="es-MX"/>
          <w14:ligatures w14:val="none"/>
        </w:rPr>
        <w:t xml:space="preserve">, así como de sus familias; </w:t>
      </w:r>
      <w:r w:rsidR="0087770E" w:rsidRPr="001B2379">
        <w:rPr>
          <w:rFonts w:ascii="Times New Roman" w:eastAsia="Times New Roman" w:hAnsi="Times New Roman" w:cs="Times New Roman"/>
          <w:b/>
          <w:bCs/>
          <w:kern w:val="0"/>
          <w:lang w:val="es-MX"/>
          <w14:ligatures w14:val="none"/>
        </w:rPr>
        <w:t>(acordado 061224)</w:t>
      </w:r>
    </w:p>
    <w:p w14:paraId="70C5F1FC" w14:textId="43258611" w:rsidR="00EF0745" w:rsidRPr="001B2379" w:rsidRDefault="00DB43EF" w:rsidP="000953D8">
      <w:pPr>
        <w:spacing w:after="0" w:line="360" w:lineRule="auto"/>
        <w:contextualSpacing/>
        <w:jc w:val="both"/>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b/>
          <w:bCs/>
          <w:kern w:val="0"/>
          <w:lang w:val="es-MX"/>
          <w14:ligatures w14:val="none"/>
        </w:rPr>
        <w:tab/>
      </w:r>
      <w:r w:rsidR="00EF0745" w:rsidRPr="001B2379">
        <w:rPr>
          <w:rFonts w:ascii="Times New Roman" w:eastAsia="Times New Roman" w:hAnsi="Times New Roman" w:cs="Times New Roman"/>
          <w:b/>
          <w:bCs/>
          <w:kern w:val="0"/>
          <w:lang w:val="es-MX"/>
          <w14:ligatures w14:val="none"/>
        </w:rPr>
        <w:t xml:space="preserve"> </w:t>
      </w:r>
    </w:p>
    <w:p w14:paraId="7AF38849" w14:textId="06C09AF1" w:rsidR="00DB43EF" w:rsidRPr="001B2379" w:rsidRDefault="00DB43EF" w:rsidP="000C0B0F">
      <w:pPr>
        <w:spacing w:after="0" w:line="360" w:lineRule="auto"/>
        <w:ind w:firstLine="720"/>
        <w:contextualSpacing/>
        <w:jc w:val="both"/>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MX"/>
          <w14:ligatures w14:val="none"/>
        </w:rPr>
        <w:t>RECONOCIENDO que las personas que viven con una enfermedad rara pueden llegar a desarrollar una o más discapacidades y afrontar barreras de diversa índole que afectan su desarrollo, el ejercicio y goce de sus derechos y su plena y efectiva participación e inclusión en la sociedad;</w:t>
      </w:r>
      <w:r w:rsidR="0087770E" w:rsidRPr="001B2379">
        <w:rPr>
          <w:rFonts w:ascii="Times New Roman" w:eastAsia="Times New Roman" w:hAnsi="Times New Roman" w:cs="Times New Roman"/>
          <w:b/>
          <w:bCs/>
          <w:kern w:val="0"/>
          <w:lang w:val="es-MX"/>
          <w14:ligatures w14:val="none"/>
        </w:rPr>
        <w:t xml:space="preserve"> (acordado 061224)</w:t>
      </w:r>
    </w:p>
    <w:p w14:paraId="6BC04563" w14:textId="77777777" w:rsidR="00DB43EF" w:rsidRPr="001B2379" w:rsidRDefault="00DB43EF" w:rsidP="000953D8">
      <w:pPr>
        <w:spacing w:after="0" w:line="360" w:lineRule="auto"/>
        <w:contextualSpacing/>
        <w:jc w:val="both"/>
        <w:rPr>
          <w:rFonts w:ascii="Times New Roman" w:eastAsia="Times New Roman" w:hAnsi="Times New Roman" w:cs="Times New Roman"/>
          <w:b/>
          <w:bCs/>
          <w:kern w:val="0"/>
          <w:lang w:val="es-MX"/>
          <w14:ligatures w14:val="none"/>
        </w:rPr>
      </w:pPr>
    </w:p>
    <w:p w14:paraId="4A32E452" w14:textId="00BF4409" w:rsidR="00DB43EF" w:rsidRPr="001B2379" w:rsidRDefault="00DB43EF" w:rsidP="000C0B0F">
      <w:pPr>
        <w:spacing w:after="0" w:line="360" w:lineRule="auto"/>
        <w:ind w:firstLine="720"/>
        <w:contextualSpacing/>
        <w:jc w:val="both"/>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MX"/>
          <w14:ligatures w14:val="none"/>
        </w:rPr>
        <w:t>RECORDANDO la “Declaración del Grupo de países amigos de las personas con discapacidad de la Organización de los Estados Americanos en ocasión del Día Mundial de las Enfermedades Raras” leída en la sesión ordinaria del Consejo Permanente del 2 de marzo de 2022; la Conmemoración del Día Mundial de las Enfermedades Raras en el Consejo Permanente del 6 de marzo de 2024; así como, la resolución A/RES/76/132, de 16 de diciembre de 2021,y A/RES/78/173 de 19 de diciembre de 2023 sobre como “Abordar los retos de las personas que viven con una enfermedad rara y de sus familias” aprobada por la Asamblea General de las Naciones Unidas;</w:t>
      </w:r>
      <w:r w:rsidRPr="001B2379">
        <w:rPr>
          <w:rFonts w:ascii="Times New Roman" w:eastAsia="Times New Roman" w:hAnsi="Times New Roman" w:cs="Times New Roman"/>
          <w:b/>
          <w:bCs/>
          <w:kern w:val="0"/>
          <w:lang w:val="es-MX"/>
          <w14:ligatures w14:val="none"/>
        </w:rPr>
        <w:t xml:space="preserve"> </w:t>
      </w:r>
      <w:r w:rsidR="0087770E" w:rsidRPr="001B2379">
        <w:rPr>
          <w:rFonts w:ascii="Times New Roman" w:eastAsia="Times New Roman" w:hAnsi="Times New Roman" w:cs="Times New Roman"/>
          <w:b/>
          <w:bCs/>
          <w:kern w:val="0"/>
          <w:lang w:val="es-BO"/>
          <w14:ligatures w14:val="none"/>
        </w:rPr>
        <w:t xml:space="preserve"> </w:t>
      </w:r>
      <w:r w:rsidR="0087770E" w:rsidRPr="001B2379">
        <w:rPr>
          <w:rFonts w:ascii="Times New Roman" w:eastAsia="Times New Roman" w:hAnsi="Times New Roman" w:cs="Times New Roman"/>
          <w:b/>
          <w:bCs/>
          <w:kern w:val="0"/>
          <w:lang w:val="es-MX"/>
          <w14:ligatures w14:val="none"/>
        </w:rPr>
        <w:t>(acordado 061224)</w:t>
      </w:r>
    </w:p>
    <w:p w14:paraId="1D6DF349" w14:textId="77777777" w:rsidR="00DB43EF" w:rsidRPr="001B2379" w:rsidRDefault="00DB43EF" w:rsidP="00DB43EF">
      <w:pPr>
        <w:spacing w:after="0" w:line="276" w:lineRule="auto"/>
        <w:contextualSpacing/>
        <w:jc w:val="both"/>
        <w:rPr>
          <w:rFonts w:ascii="Times New Roman" w:eastAsia="Times New Roman" w:hAnsi="Times New Roman" w:cs="Times New Roman"/>
          <w:b/>
          <w:bCs/>
          <w:kern w:val="0"/>
          <w:lang w:val="es-MX"/>
          <w14:ligatures w14:val="none"/>
        </w:rPr>
      </w:pPr>
    </w:p>
    <w:p w14:paraId="1E1AF4AA" w14:textId="77777777" w:rsidR="00DB43EF" w:rsidRPr="001B2379" w:rsidRDefault="00DB43EF" w:rsidP="00DB43EF">
      <w:pPr>
        <w:spacing w:after="0" w:line="276" w:lineRule="auto"/>
        <w:contextualSpacing/>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MX"/>
          <w14:ligatures w14:val="none"/>
        </w:rPr>
        <w:t>RESUELVE:</w:t>
      </w:r>
    </w:p>
    <w:p w14:paraId="278F4EBD" w14:textId="77777777" w:rsidR="005B45F6" w:rsidRPr="001B2379" w:rsidRDefault="005B45F6" w:rsidP="005B45F6">
      <w:pPr>
        <w:spacing w:after="0" w:line="240" w:lineRule="auto"/>
        <w:jc w:val="both"/>
        <w:rPr>
          <w:rFonts w:ascii="Times New Roman" w:eastAsia="Times New Roman" w:hAnsi="Times New Roman" w:cs="Times New Roman"/>
          <w:i/>
          <w:iCs/>
          <w:kern w:val="0"/>
          <w:lang w:val="es-PE"/>
          <w14:ligatures w14:val="none"/>
        </w:rPr>
      </w:pPr>
    </w:p>
    <w:p w14:paraId="3FCC679A" w14:textId="6066019C" w:rsidR="005B45F6" w:rsidRPr="001B2379" w:rsidRDefault="005B45F6" w:rsidP="005B45F6">
      <w:pPr>
        <w:spacing w:after="0" w:line="360" w:lineRule="auto"/>
        <w:ind w:firstLine="706"/>
        <w:jc w:val="both"/>
        <w:rPr>
          <w:rFonts w:ascii="Times New Roman" w:eastAsia="Times New Roman" w:hAnsi="Times New Roman" w:cs="Times New Roman"/>
          <w:kern w:val="0"/>
          <w:lang w:val="es-PE"/>
          <w14:ligatures w14:val="none"/>
        </w:rPr>
      </w:pPr>
      <w:r w:rsidRPr="001B2379">
        <w:rPr>
          <w:rFonts w:ascii="Times New Roman" w:eastAsia="Times New Roman" w:hAnsi="Times New Roman" w:cs="Times New Roman"/>
          <w:kern w:val="0"/>
          <w:lang w:val="es-PE"/>
          <w14:ligatures w14:val="none"/>
        </w:rPr>
        <w:t>1.</w:t>
      </w:r>
      <w:r w:rsidRPr="001B2379">
        <w:rPr>
          <w:rFonts w:ascii="Times New Roman" w:eastAsia="Times New Roman" w:hAnsi="Times New Roman" w:cs="Times New Roman"/>
          <w:kern w:val="0"/>
          <w:lang w:val="es-PE"/>
          <w14:ligatures w14:val="none"/>
        </w:rPr>
        <w:tab/>
        <w:t>Renovar el mandato de la Resolución AG/RES 3003(LIII-O/23)</w:t>
      </w:r>
      <w:r w:rsidRPr="001B2379">
        <w:rPr>
          <w:rFonts w:ascii="Times New Roman" w:eastAsia="Calibri" w:hAnsi="Times New Roman" w:cs="Times New Roman"/>
          <w:kern w:val="0"/>
          <w:lang w:val="es-ES"/>
          <w14:ligatures w14:val="none"/>
        </w:rPr>
        <w:t xml:space="preserve"> </w:t>
      </w:r>
      <w:r w:rsidRPr="001B2379">
        <w:rPr>
          <w:rFonts w:ascii="Times New Roman" w:eastAsia="Times New Roman" w:hAnsi="Times New Roman" w:cs="Times New Roman"/>
          <w:kern w:val="0"/>
          <w:lang w:val="es-PE"/>
          <w14:ligatures w14:val="none"/>
        </w:rPr>
        <w:t>“</w:t>
      </w:r>
      <w:r w:rsidR="005E4BF4" w:rsidRPr="001B2379">
        <w:rPr>
          <w:rFonts w:ascii="Times New Roman" w:eastAsia="Times New Roman" w:hAnsi="Times New Roman" w:cs="Times New Roman"/>
          <w:kern w:val="0"/>
          <w:lang w:val="es-PE"/>
          <w14:ligatures w14:val="none"/>
        </w:rPr>
        <w:t>Promoción y Protección de Derechos Humanos</w:t>
      </w:r>
      <w:r w:rsidRPr="001B2379">
        <w:rPr>
          <w:rFonts w:ascii="Times New Roman" w:eastAsia="Times New Roman" w:hAnsi="Times New Roman" w:cs="Times New Roman"/>
          <w:kern w:val="0"/>
          <w:lang w:val="es-PE"/>
          <w14:ligatures w14:val="none"/>
        </w:rPr>
        <w:t>”, sección xiii,</w:t>
      </w:r>
      <w:r w:rsidR="007A2B05" w:rsidRPr="001B2379">
        <w:rPr>
          <w:rFonts w:ascii="Times New Roman" w:eastAsia="Times New Roman" w:hAnsi="Times New Roman" w:cs="Times New Roman"/>
          <w:kern w:val="0"/>
          <w:lang w:val="es-PE"/>
          <w14:ligatures w14:val="none"/>
        </w:rPr>
        <w:t xml:space="preserve"> </w:t>
      </w:r>
      <w:r w:rsidRPr="001B2379">
        <w:rPr>
          <w:rFonts w:ascii="Times New Roman" w:eastAsia="Times New Roman" w:hAnsi="Times New Roman" w:cs="Times New Roman"/>
          <w:kern w:val="0"/>
          <w:lang w:val="es-PE"/>
          <w14:ligatures w14:val="none"/>
        </w:rPr>
        <w:t>en el que se encomienda al Consejo Permanente conmemorar cada año el día mundial de las enfermedades raras.</w:t>
      </w:r>
      <w:r w:rsidR="007F1609" w:rsidRPr="001B2379">
        <w:rPr>
          <w:rFonts w:ascii="Times New Roman" w:eastAsia="Times New Roman" w:hAnsi="Times New Roman" w:cs="Times New Roman"/>
          <w:kern w:val="0"/>
          <w:lang w:val="es-MX"/>
          <w14:ligatures w14:val="none"/>
        </w:rPr>
        <w:t xml:space="preserve"> </w:t>
      </w:r>
      <w:bookmarkStart w:id="8" w:name="_Hlk169087309"/>
      <w:r w:rsidR="005E4BF4" w:rsidRPr="001B2379">
        <w:rPr>
          <w:rFonts w:ascii="Times New Roman" w:eastAsia="Times New Roman" w:hAnsi="Times New Roman" w:cs="Times New Roman"/>
          <w:b/>
          <w:bCs/>
          <w:kern w:val="0"/>
          <w:lang w:val="es-MX"/>
          <w14:ligatures w14:val="none"/>
        </w:rPr>
        <w:t>(Acordado 061224)</w:t>
      </w:r>
      <w:bookmarkEnd w:id="8"/>
    </w:p>
    <w:p w14:paraId="1FAF489A" w14:textId="77777777" w:rsidR="005B45F6" w:rsidRPr="001B2379" w:rsidRDefault="005B45F6" w:rsidP="005B45F6">
      <w:pPr>
        <w:spacing w:after="0" w:line="360" w:lineRule="auto"/>
        <w:jc w:val="both"/>
        <w:rPr>
          <w:rFonts w:ascii="Times New Roman" w:eastAsia="Times New Roman" w:hAnsi="Times New Roman" w:cs="Times New Roman"/>
          <w:kern w:val="0"/>
          <w:lang w:val="es-PE"/>
          <w14:ligatures w14:val="none"/>
        </w:rPr>
      </w:pPr>
    </w:p>
    <w:p w14:paraId="228104A1" w14:textId="097AD152" w:rsidR="005B45F6" w:rsidRPr="001B2379" w:rsidRDefault="005B45F6" w:rsidP="005B45F6">
      <w:pPr>
        <w:spacing w:after="0" w:line="360" w:lineRule="auto"/>
        <w:ind w:firstLine="706"/>
        <w:jc w:val="both"/>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PE"/>
          <w14:ligatures w14:val="none"/>
        </w:rPr>
        <w:t>2.</w:t>
      </w:r>
      <w:r w:rsidRPr="001B2379">
        <w:rPr>
          <w:rFonts w:ascii="Times New Roman" w:eastAsia="Times New Roman" w:hAnsi="Times New Roman" w:cs="Times New Roman"/>
          <w:kern w:val="0"/>
          <w:lang w:val="es-PE"/>
          <w14:ligatures w14:val="none"/>
        </w:rPr>
        <w:tab/>
        <w:t>Agradecer al Departamento de Inclusión Social de la SADyE su valioso apoyo para la conmemoración del día mundial de las enfermedades raras en la sesión ordinaria del Consejo Permanente realizada el 6 de marzo de 2024.</w:t>
      </w:r>
      <w:r w:rsidR="00C002BB" w:rsidRPr="001B2379">
        <w:rPr>
          <w:rFonts w:ascii="Times New Roman" w:eastAsia="Times New Roman" w:hAnsi="Times New Roman" w:cs="Times New Roman"/>
          <w:b/>
          <w:bCs/>
          <w:kern w:val="0"/>
          <w:lang w:val="es-MX"/>
          <w14:ligatures w14:val="none"/>
        </w:rPr>
        <w:t xml:space="preserve"> </w:t>
      </w:r>
      <w:r w:rsidR="005E4BF4" w:rsidRPr="001B2379">
        <w:rPr>
          <w:rFonts w:ascii="Times New Roman" w:eastAsia="Times New Roman" w:hAnsi="Times New Roman" w:cs="Times New Roman"/>
          <w:b/>
          <w:bCs/>
          <w:kern w:val="0"/>
          <w:lang w:val="es-MX"/>
          <w14:ligatures w14:val="none"/>
        </w:rPr>
        <w:t>(Acordado 061224)</w:t>
      </w:r>
    </w:p>
    <w:p w14:paraId="03327C5F" w14:textId="77777777" w:rsidR="00D44D0C" w:rsidRPr="001B2379" w:rsidRDefault="00D44D0C" w:rsidP="005B45F6">
      <w:pPr>
        <w:spacing w:after="0" w:line="360" w:lineRule="auto"/>
        <w:ind w:firstLine="706"/>
        <w:jc w:val="both"/>
        <w:rPr>
          <w:rFonts w:ascii="Times New Roman" w:eastAsia="Times New Roman" w:hAnsi="Times New Roman" w:cs="Times New Roman"/>
          <w:kern w:val="0"/>
          <w:lang w:val="es-MX"/>
          <w14:ligatures w14:val="none"/>
        </w:rPr>
      </w:pPr>
    </w:p>
    <w:p w14:paraId="674BE171" w14:textId="53784C29" w:rsidR="00B63848" w:rsidRPr="001B2379" w:rsidRDefault="005B45F6" w:rsidP="00B63848">
      <w:pPr>
        <w:spacing w:after="0" w:line="360" w:lineRule="auto"/>
        <w:ind w:firstLine="706"/>
        <w:jc w:val="both"/>
        <w:rPr>
          <w:rFonts w:ascii="Times New Roman" w:eastAsia="Times New Roman" w:hAnsi="Times New Roman" w:cs="Times New Roman"/>
          <w:b/>
          <w:bCs/>
          <w:kern w:val="0"/>
          <w:lang w:val="es-PE"/>
          <w14:ligatures w14:val="none"/>
        </w:rPr>
      </w:pPr>
      <w:r w:rsidRPr="001B2379">
        <w:rPr>
          <w:rFonts w:ascii="Times New Roman" w:eastAsia="Times New Roman" w:hAnsi="Times New Roman" w:cs="Times New Roman"/>
          <w:kern w:val="0"/>
          <w:lang w:val="es-PE"/>
          <w14:ligatures w14:val="none"/>
        </w:rPr>
        <w:t>3.</w:t>
      </w:r>
      <w:r w:rsidRPr="001B2379">
        <w:rPr>
          <w:rFonts w:ascii="Times New Roman" w:eastAsia="Times New Roman" w:hAnsi="Times New Roman" w:cs="Times New Roman"/>
          <w:kern w:val="0"/>
          <w:lang w:val="es-PE"/>
          <w14:ligatures w14:val="none"/>
        </w:rPr>
        <w:tab/>
      </w:r>
      <w:r w:rsidR="00F40533" w:rsidRPr="001B2379">
        <w:rPr>
          <w:rFonts w:ascii="Times New Roman" w:eastAsia="Times New Roman" w:hAnsi="Times New Roman" w:cs="Times New Roman"/>
          <w:kern w:val="0"/>
          <w:lang w:val="es-PE"/>
          <w14:ligatures w14:val="none"/>
        </w:rPr>
        <w:t>Instar a los Estados Miembros a que realicen actividades de concientización sobre las necesidades y desafíos que enfrentan las personas que viven con enfermedad</w:t>
      </w:r>
      <w:r w:rsidR="00F31846" w:rsidRPr="001B2379">
        <w:rPr>
          <w:rFonts w:ascii="Times New Roman" w:eastAsia="Times New Roman" w:hAnsi="Times New Roman" w:cs="Times New Roman"/>
          <w:kern w:val="0"/>
          <w:lang w:val="es-PE"/>
          <w14:ligatures w14:val="none"/>
        </w:rPr>
        <w:t>es</w:t>
      </w:r>
      <w:r w:rsidR="00F40533" w:rsidRPr="001B2379">
        <w:rPr>
          <w:rFonts w:ascii="Times New Roman" w:eastAsia="Times New Roman" w:hAnsi="Times New Roman" w:cs="Times New Roman"/>
          <w:kern w:val="0"/>
          <w:lang w:val="es-PE"/>
          <w14:ligatures w14:val="none"/>
        </w:rPr>
        <w:t xml:space="preserve"> rara</w:t>
      </w:r>
      <w:r w:rsidR="00F31846" w:rsidRPr="001B2379">
        <w:rPr>
          <w:rFonts w:ascii="Times New Roman" w:eastAsia="Times New Roman" w:hAnsi="Times New Roman" w:cs="Times New Roman"/>
          <w:kern w:val="0"/>
          <w:lang w:val="es-PE"/>
          <w14:ligatures w14:val="none"/>
        </w:rPr>
        <w:t>s</w:t>
      </w:r>
      <w:r w:rsidR="00F40533" w:rsidRPr="001B2379">
        <w:rPr>
          <w:rFonts w:ascii="Times New Roman" w:eastAsia="Times New Roman" w:hAnsi="Times New Roman" w:cs="Times New Roman"/>
          <w:kern w:val="0"/>
          <w:lang w:val="es-PE"/>
          <w14:ligatures w14:val="none"/>
        </w:rPr>
        <w:t xml:space="preserve"> </w:t>
      </w:r>
      <w:proofErr w:type="gramStart"/>
      <w:r w:rsidR="00F40533" w:rsidRPr="001B2379">
        <w:rPr>
          <w:rFonts w:ascii="Times New Roman" w:eastAsia="Times New Roman" w:hAnsi="Times New Roman" w:cs="Times New Roman"/>
          <w:kern w:val="0"/>
          <w:lang w:val="es-PE"/>
          <w14:ligatures w14:val="none"/>
        </w:rPr>
        <w:t>y  los</w:t>
      </w:r>
      <w:proofErr w:type="gramEnd"/>
      <w:r w:rsidR="00F40533" w:rsidRPr="001B2379">
        <w:rPr>
          <w:rFonts w:ascii="Times New Roman" w:eastAsia="Times New Roman" w:hAnsi="Times New Roman" w:cs="Times New Roman"/>
          <w:kern w:val="0"/>
          <w:lang w:val="es-PE"/>
          <w14:ligatures w14:val="none"/>
        </w:rPr>
        <w:t xml:space="preserve"> miembros de sus familias, con el objetivo de avanzar en el reconocimiento de sus derechos y eliminar la discriminación que aún sufren en nuestras sociedades</w:t>
      </w:r>
      <w:r w:rsidR="00E04578" w:rsidRPr="001B2379">
        <w:rPr>
          <w:rFonts w:ascii="Times New Roman" w:eastAsia="Times New Roman" w:hAnsi="Times New Roman" w:cs="Times New Roman"/>
          <w:kern w:val="0"/>
          <w:lang w:val="es-PE"/>
          <w14:ligatures w14:val="none"/>
        </w:rPr>
        <w:t>.</w:t>
      </w:r>
      <w:r w:rsidR="00B63848" w:rsidRPr="001B2379">
        <w:rPr>
          <w:rFonts w:ascii="Times New Roman" w:eastAsia="Times New Roman" w:hAnsi="Times New Roman" w:cs="Times New Roman"/>
          <w:kern w:val="0"/>
          <w:lang w:val="es-PE"/>
          <w14:ligatures w14:val="none"/>
        </w:rPr>
        <w:t xml:space="preserve"> De igual manera, promover una </w:t>
      </w:r>
      <w:r w:rsidR="00B63848" w:rsidRPr="001B2379">
        <w:rPr>
          <w:rFonts w:ascii="Times New Roman" w:eastAsia="Times New Roman" w:hAnsi="Times New Roman" w:cs="Times New Roman"/>
          <w:kern w:val="0"/>
          <w14:ligatures w14:val="none"/>
        </w:rPr>
        <w:t>concientización,</w:t>
      </w:r>
      <w:r w:rsidR="00706B3E" w:rsidRPr="001B2379">
        <w:rPr>
          <w:rFonts w:ascii="Times New Roman" w:eastAsia="Times New Roman" w:hAnsi="Times New Roman" w:cs="Times New Roman"/>
          <w:kern w:val="0"/>
          <w14:ligatures w14:val="none"/>
        </w:rPr>
        <w:t xml:space="preserve"> </w:t>
      </w:r>
      <w:r w:rsidR="00B63848" w:rsidRPr="001B2379">
        <w:rPr>
          <w:rFonts w:ascii="Times New Roman" w:eastAsia="Times New Roman" w:hAnsi="Times New Roman" w:cs="Times New Roman"/>
          <w:kern w:val="0"/>
          <w14:ligatures w14:val="none"/>
        </w:rPr>
        <w:t>a través de los recursos humanos de los sistemas de salud sobre las necesidades y desafíos que enfrentan las personas que viven con una enfermedad rara, sus cuidadores y familias</w:t>
      </w:r>
      <w:r w:rsidR="00B63848" w:rsidRPr="001B2379">
        <w:rPr>
          <w:rFonts w:ascii="Times New Roman" w:eastAsia="Times New Roman" w:hAnsi="Times New Roman" w:cs="Times New Roman"/>
          <w:b/>
          <w:bCs/>
          <w:kern w:val="0"/>
          <w14:ligatures w14:val="none"/>
        </w:rPr>
        <w:t xml:space="preserve">. </w:t>
      </w:r>
      <w:r w:rsidR="00B63848" w:rsidRPr="001B2379">
        <w:rPr>
          <w:rFonts w:ascii="Times New Roman" w:eastAsia="Times New Roman" w:hAnsi="Times New Roman" w:cs="Times New Roman"/>
          <w:b/>
          <w:bCs/>
          <w:kern w:val="0"/>
          <w:lang w:val="es-PE"/>
          <w14:ligatures w14:val="none"/>
        </w:rPr>
        <w:t xml:space="preserve"> </w:t>
      </w:r>
      <w:r w:rsidR="0039663E" w:rsidRPr="001B2379">
        <w:rPr>
          <w:rFonts w:ascii="Times New Roman" w:eastAsia="Times New Roman" w:hAnsi="Times New Roman" w:cs="Times New Roman"/>
          <w:b/>
          <w:bCs/>
          <w:kern w:val="0"/>
          <w:lang w:val="es-MX"/>
          <w14:ligatures w14:val="none"/>
        </w:rPr>
        <w:t>(Acordado 061224)</w:t>
      </w:r>
    </w:p>
    <w:p w14:paraId="4EFB6478" w14:textId="77777777" w:rsidR="00F40533" w:rsidRPr="001B2379" w:rsidRDefault="00F40533" w:rsidP="00F40533">
      <w:pPr>
        <w:spacing w:after="0" w:line="360" w:lineRule="auto"/>
        <w:ind w:firstLine="706"/>
        <w:jc w:val="both"/>
        <w:rPr>
          <w:rFonts w:ascii="Times New Roman" w:eastAsia="Times New Roman" w:hAnsi="Times New Roman" w:cs="Times New Roman"/>
          <w:b/>
          <w:bCs/>
          <w:kern w:val="0"/>
          <w:lang w:val="es-PE"/>
          <w14:ligatures w14:val="none"/>
        </w:rPr>
      </w:pPr>
    </w:p>
    <w:p w14:paraId="7E3CB793" w14:textId="0940DDE6" w:rsidR="00F40533" w:rsidRPr="001B2379" w:rsidRDefault="00F40533" w:rsidP="00F40533">
      <w:pPr>
        <w:spacing w:after="0" w:line="360" w:lineRule="auto"/>
        <w:ind w:firstLine="706"/>
        <w:jc w:val="both"/>
        <w:rPr>
          <w:rFonts w:ascii="Times New Roman" w:eastAsia="Times New Roman" w:hAnsi="Times New Roman" w:cs="Times New Roman"/>
          <w:kern w:val="0"/>
          <w14:ligatures w14:val="none"/>
        </w:rPr>
      </w:pPr>
      <w:r w:rsidRPr="001B2379">
        <w:rPr>
          <w:rFonts w:ascii="Times New Roman" w:eastAsia="Times New Roman" w:hAnsi="Times New Roman" w:cs="Times New Roman"/>
          <w:kern w:val="0"/>
          <w:lang w:val="es-PE"/>
          <w14:ligatures w14:val="none"/>
        </w:rPr>
        <w:lastRenderedPageBreak/>
        <w:t xml:space="preserve">4. </w:t>
      </w:r>
      <w:r w:rsidRPr="001B2379">
        <w:rPr>
          <w:rFonts w:ascii="Times New Roman" w:eastAsia="Times New Roman" w:hAnsi="Times New Roman" w:cs="Times New Roman"/>
          <w:kern w:val="0"/>
          <w:lang w:val="es-PE"/>
          <w14:ligatures w14:val="none"/>
        </w:rPr>
        <w:tab/>
      </w:r>
      <w:r w:rsidRPr="001B2379">
        <w:rPr>
          <w:rFonts w:ascii="Times New Roman" w:eastAsia="Times New Roman" w:hAnsi="Times New Roman" w:cs="Times New Roman"/>
          <w:kern w:val="0"/>
          <w14:ligatures w14:val="none"/>
        </w:rPr>
        <w:t xml:space="preserve">Alentar a los Estados Miembros a que </w:t>
      </w:r>
      <w:bookmarkStart w:id="9" w:name="_Hlk168314937"/>
      <w:r w:rsidRPr="001B2379">
        <w:rPr>
          <w:rFonts w:ascii="Times New Roman" w:eastAsia="Times New Roman" w:hAnsi="Times New Roman" w:cs="Times New Roman"/>
          <w:kern w:val="0"/>
          <w14:ligatures w14:val="none"/>
        </w:rPr>
        <w:t xml:space="preserve">diseñen, adopten, apliquen, actualicen, supervisen y fortalezcan las </w:t>
      </w:r>
      <w:r w:rsidR="00B63848" w:rsidRPr="001B2379">
        <w:rPr>
          <w:rFonts w:ascii="Times New Roman" w:eastAsia="Times New Roman" w:hAnsi="Times New Roman" w:cs="Times New Roman"/>
          <w:kern w:val="0"/>
          <w14:ligatures w14:val="none"/>
        </w:rPr>
        <w:t>políticas, la asignación de recursos, los de planes y estrategias que mejoren la calidad de vida de las personas que viven con enfermedad</w:t>
      </w:r>
      <w:r w:rsidR="005A7C28" w:rsidRPr="001B2379">
        <w:rPr>
          <w:rFonts w:ascii="Times New Roman" w:eastAsia="Times New Roman" w:hAnsi="Times New Roman" w:cs="Times New Roman"/>
          <w:kern w:val="0"/>
          <w14:ligatures w14:val="none"/>
        </w:rPr>
        <w:t>es</w:t>
      </w:r>
      <w:r w:rsidR="00B63848" w:rsidRPr="001B2379">
        <w:rPr>
          <w:rFonts w:ascii="Times New Roman" w:eastAsia="Times New Roman" w:hAnsi="Times New Roman" w:cs="Times New Roman"/>
          <w:kern w:val="0"/>
          <w14:ligatures w14:val="none"/>
        </w:rPr>
        <w:t xml:space="preserve"> rara</w:t>
      </w:r>
      <w:r w:rsidR="005A7C28" w:rsidRPr="001B2379">
        <w:rPr>
          <w:rFonts w:ascii="Times New Roman" w:eastAsia="Times New Roman" w:hAnsi="Times New Roman" w:cs="Times New Roman"/>
          <w:kern w:val="0"/>
          <w14:ligatures w14:val="none"/>
        </w:rPr>
        <w:t>s</w:t>
      </w:r>
      <w:r w:rsidR="00B63848" w:rsidRPr="001B2379">
        <w:rPr>
          <w:rFonts w:ascii="Times New Roman" w:eastAsia="Times New Roman" w:hAnsi="Times New Roman" w:cs="Times New Roman"/>
          <w:kern w:val="0"/>
          <w14:ligatures w14:val="none"/>
        </w:rPr>
        <w:t>, sus cuidadores y</w:t>
      </w:r>
      <w:r w:rsidR="00A27AF0" w:rsidRPr="001B2379">
        <w:rPr>
          <w:rFonts w:ascii="Times New Roman" w:eastAsia="Times New Roman" w:hAnsi="Times New Roman" w:cs="Times New Roman"/>
          <w:kern w:val="0"/>
          <w14:ligatures w14:val="none"/>
        </w:rPr>
        <w:t xml:space="preserve"> los miembros de sus</w:t>
      </w:r>
      <w:r w:rsidR="00B63848" w:rsidRPr="001B2379">
        <w:rPr>
          <w:rFonts w:ascii="Times New Roman" w:eastAsia="Times New Roman" w:hAnsi="Times New Roman" w:cs="Times New Roman"/>
          <w:kern w:val="0"/>
          <w14:ligatures w14:val="none"/>
        </w:rPr>
        <w:t xml:space="preserve"> familias.</w:t>
      </w:r>
      <w:r w:rsidR="0039663E" w:rsidRPr="001B2379">
        <w:rPr>
          <w:rFonts w:ascii="Times New Roman" w:eastAsia="Times New Roman" w:hAnsi="Times New Roman" w:cs="Times New Roman"/>
          <w:kern w:val="0"/>
          <w14:ligatures w14:val="none"/>
        </w:rPr>
        <w:t xml:space="preserve"> </w:t>
      </w:r>
      <w:r w:rsidR="0039663E" w:rsidRPr="001B2379">
        <w:rPr>
          <w:rFonts w:ascii="Times New Roman" w:eastAsia="Times New Roman" w:hAnsi="Times New Roman" w:cs="Times New Roman"/>
          <w:b/>
          <w:bCs/>
          <w:kern w:val="0"/>
          <w:lang w:val="es-MX"/>
          <w14:ligatures w14:val="none"/>
        </w:rPr>
        <w:t>(Acordado 061224)</w:t>
      </w:r>
    </w:p>
    <w:bookmarkEnd w:id="9"/>
    <w:p w14:paraId="4FDC5332" w14:textId="7A5B8932" w:rsidR="005B45F6" w:rsidRPr="001B2379" w:rsidRDefault="005B45F6" w:rsidP="00F40533">
      <w:pPr>
        <w:spacing w:after="0" w:line="360" w:lineRule="auto"/>
        <w:ind w:firstLine="706"/>
        <w:jc w:val="both"/>
        <w:rPr>
          <w:rFonts w:ascii="Times New Roman" w:eastAsia="Times New Roman" w:hAnsi="Times New Roman" w:cs="Times New Roman"/>
          <w:kern w:val="0"/>
          <w14:ligatures w14:val="none"/>
        </w:rPr>
      </w:pPr>
    </w:p>
    <w:p w14:paraId="4538B8FC" w14:textId="626E6D24" w:rsidR="00875880" w:rsidRPr="001B2379" w:rsidRDefault="00875880" w:rsidP="00FB2CA6">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1B2379">
        <w:rPr>
          <w:rFonts w:ascii="Times New Roman" w:eastAsia="Arial Unicode MS" w:hAnsi="Times New Roman" w:cs="Times New Roman"/>
          <w:kern w:val="0"/>
          <w:lang w:val="es-US" w:eastAsia="es-MX"/>
          <w14:ligatures w14:val="none"/>
        </w:rPr>
        <w:t xml:space="preserve">“AUMENTO DE LA PROTECCIÓN SOCIAL Y DE OPORTUNIDADES INCLUYENTES EN LAS AMÉRICAS” </w:t>
      </w:r>
    </w:p>
    <w:p w14:paraId="2C1D795C" w14:textId="77777777" w:rsidR="00875880" w:rsidRPr="001B2379" w:rsidRDefault="00875880" w:rsidP="00875880">
      <w:pPr>
        <w:spacing w:line="240" w:lineRule="auto"/>
        <w:ind w:left="-20" w:right="-20"/>
        <w:contextualSpacing/>
        <w:rPr>
          <w:rFonts w:ascii="Times New Roman" w:eastAsia="Times New Roman" w:hAnsi="Times New Roman" w:cs="Times New Roman"/>
          <w:color w:val="000000"/>
          <w:kern w:val="0"/>
          <w:lang w:val="es-MX"/>
          <w14:ligatures w14:val="none"/>
        </w:rPr>
      </w:pPr>
    </w:p>
    <w:p w14:paraId="67F39FCB" w14:textId="232A1713" w:rsidR="003372EE" w:rsidRPr="001B2379" w:rsidRDefault="003372EE" w:rsidP="00793AAA">
      <w:pPr>
        <w:spacing w:line="240" w:lineRule="auto"/>
        <w:ind w:left="706"/>
        <w:contextualSpacing/>
        <w:rPr>
          <w:rFonts w:ascii="Times New Roman" w:eastAsia="Times New Roman" w:hAnsi="Times New Roman" w:cs="Times New Roman"/>
          <w:b/>
          <w:bCs/>
          <w:kern w:val="0"/>
          <w:lang w:val="es-MX"/>
          <w14:ligatures w14:val="none"/>
        </w:rPr>
      </w:pPr>
    </w:p>
    <w:p w14:paraId="1110BAD0" w14:textId="42821BCD"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RECORDANDO que tanto la Carta de la Organización de los Estados Americanos como la Carta Democrática Interamericana y la Carta Social de las Américas destacan el papel de la OEA en la formación del desarrollo económico, social y cultural y en la erradicación de la pobreza extrema en la región;</w:t>
      </w:r>
      <w:r w:rsidR="006B0D5D" w:rsidRPr="001B2379">
        <w:rPr>
          <w:rFonts w:ascii="Times New Roman" w:eastAsia="Times New Roman" w:hAnsi="Times New Roman" w:cs="Times New Roman"/>
          <w:kern w:val="0"/>
          <w:lang w:val="es-MX"/>
          <w14:ligatures w14:val="none"/>
        </w:rPr>
        <w:t xml:space="preserve"> </w:t>
      </w:r>
      <w:r w:rsidR="00BE55F7" w:rsidRPr="001B2379">
        <w:rPr>
          <w:rFonts w:ascii="Times New Roman" w:eastAsia="Times New Roman" w:hAnsi="Times New Roman" w:cs="Times New Roman"/>
          <w:b/>
          <w:bCs/>
          <w:kern w:val="0"/>
          <w:lang w:val="es-MX"/>
          <w14:ligatures w14:val="none"/>
        </w:rPr>
        <w:t>(acordado 052324)</w:t>
      </w:r>
    </w:p>
    <w:p w14:paraId="49DB7948" w14:textId="77777777" w:rsidR="00875880" w:rsidRPr="001B2379"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03C8A716" w14:textId="33989895"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CONSCIENTE de que la Declaración de Asunción “Desarrollo con inclusión social” y que la Declaración de Lima “Juntos contra la desigualdad y la discriminación”, aprobadas por los Estados Miembros en 2014 y 2022 respectivamente, expresan el imperativo de promover sociedades justas, equitativas e inclusivas; que la inclusión es un tema recurrente y transversal en la Agenda 2030 para el Desarrollo Sostenible con su promesa de “no dejar a nadie atrás”; y que el Consejo Permanente también ha hecho un llamamiento para una mayor cooperación para avanzar en estos temas en su declaración “Impulso y promoción de la justicia social y la equidad en las Américas” (CP/DEC. 79/23 rev. 2, de 29 de marzo de 2023</w:t>
      </w:r>
      <w:proofErr w:type="gramStart"/>
      <w:r w:rsidRPr="001B2379">
        <w:rPr>
          <w:rFonts w:ascii="Times New Roman" w:eastAsia="Calibri" w:hAnsi="Times New Roman" w:cs="Times New Roman"/>
          <w:kern w:val="0"/>
          <w:lang w:val="es-MX"/>
          <w14:ligatures w14:val="none"/>
        </w:rPr>
        <w:t>)</w:t>
      </w:r>
      <w:r w:rsidR="00A1259C" w:rsidRPr="001B2379" w:rsidDel="00A1259C">
        <w:rPr>
          <w:rFonts w:ascii="Times New Roman" w:eastAsia="Times New Roman" w:hAnsi="Times New Roman" w:cs="Times New Roman"/>
          <w:kern w:val="0"/>
          <w:u w:val="single"/>
          <w:vertAlign w:val="superscript"/>
          <w:lang w:val="es-MX"/>
          <w14:ligatures w14:val="none"/>
        </w:rPr>
        <w:t xml:space="preserve"> </w:t>
      </w:r>
      <w:r w:rsidRPr="001B2379">
        <w:rPr>
          <w:rFonts w:ascii="Times New Roman" w:eastAsia="Calibri" w:hAnsi="Times New Roman" w:cs="Times New Roman"/>
          <w:kern w:val="0"/>
          <w:lang w:val="es-MX"/>
          <w14:ligatures w14:val="none"/>
        </w:rPr>
        <w:t>;</w:t>
      </w:r>
      <w:proofErr w:type="gramEnd"/>
      <w:r w:rsidR="00C46B3A" w:rsidRPr="001B2379">
        <w:rPr>
          <w:rFonts w:ascii="Times New Roman" w:eastAsia="Calibri" w:hAnsi="Times New Roman" w:cs="Times New Roman"/>
          <w:kern w:val="0"/>
          <w:lang w:val="es-MX"/>
          <w14:ligatures w14:val="none"/>
        </w:rPr>
        <w:t xml:space="preserve"> </w:t>
      </w:r>
      <w:r w:rsidR="00BE55F7" w:rsidRPr="001B2379">
        <w:rPr>
          <w:rFonts w:ascii="Times New Roman" w:eastAsia="Times New Roman" w:hAnsi="Times New Roman" w:cs="Times New Roman"/>
          <w:b/>
          <w:bCs/>
          <w:kern w:val="0"/>
          <w:lang w:val="es-MX"/>
          <w14:ligatures w14:val="none"/>
        </w:rPr>
        <w:t>(acordado 052324)</w:t>
      </w:r>
      <w:r w:rsidR="007801BD" w:rsidRPr="001B2379">
        <w:rPr>
          <w:rFonts w:ascii="Times New Roman" w:eastAsia="Calibri" w:hAnsi="Times New Roman" w:cs="Times New Roman"/>
          <w:b/>
          <w:bCs/>
          <w:kern w:val="0"/>
          <w:lang w:val="es-MX"/>
          <w14:ligatures w14:val="none"/>
        </w:rPr>
        <w:t xml:space="preserve"> </w:t>
      </w:r>
      <w:r w:rsidR="007801BD" w:rsidRPr="001B2379">
        <w:rPr>
          <w:rFonts w:ascii="Times New Roman" w:eastAsia="Arial Unicode MS" w:hAnsi="Times New Roman" w:cs="Times New Roman"/>
          <w:b/>
          <w:bCs/>
          <w:kern w:val="0"/>
          <w:lang w:val="es-US" w:eastAsia="es-MX"/>
          <w14:ligatures w14:val="none"/>
        </w:rPr>
        <w:t>(ELS: presentará nota de pie de página)</w:t>
      </w:r>
      <w:r w:rsidR="008A488F" w:rsidRPr="001B2379">
        <w:rPr>
          <w:rFonts w:ascii="Times New Roman" w:eastAsia="Arial Unicode MS" w:hAnsi="Times New Roman" w:cs="Times New Roman"/>
          <w:b/>
          <w:bCs/>
          <w:kern w:val="0"/>
          <w:lang w:val="es-US" w:eastAsia="es-MX"/>
          <w14:ligatures w14:val="none"/>
        </w:rPr>
        <w:t xml:space="preserve"> (ARG: ad referéndum)</w:t>
      </w:r>
    </w:p>
    <w:p w14:paraId="2AA380DF" w14:textId="77777777" w:rsidR="00BE55F7" w:rsidRPr="001B2379" w:rsidRDefault="00BE55F7" w:rsidP="00875880">
      <w:pPr>
        <w:spacing w:line="360" w:lineRule="auto"/>
        <w:ind w:firstLine="706"/>
        <w:contextualSpacing/>
        <w:jc w:val="both"/>
        <w:rPr>
          <w:rFonts w:ascii="Times New Roman" w:eastAsia="Calibri" w:hAnsi="Times New Roman" w:cs="Times New Roman"/>
          <w:kern w:val="0"/>
          <w:lang w:val="es-MX"/>
          <w14:ligatures w14:val="none"/>
        </w:rPr>
      </w:pPr>
    </w:p>
    <w:p w14:paraId="043FB38A" w14:textId="07D9683C"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RECONOCIENDO que la OEA desempeña un papel fundamental en la promoción de los derechos humanos y el desarrollo integral, incluso en el reforzamiento del diálogo interamericano sobre desarrollo social, en particular promoviendo el diálogo y la cooperación regionales para combatir la pobreza, la desigualdad, las brechas educativas, así como las necesidades existentes en el </w:t>
      </w:r>
      <w:proofErr w:type="gramStart"/>
      <w:r w:rsidRPr="001B2379">
        <w:rPr>
          <w:rFonts w:ascii="Times New Roman" w:eastAsia="Calibri" w:hAnsi="Times New Roman" w:cs="Times New Roman"/>
          <w:kern w:val="0"/>
          <w:lang w:val="es-MX"/>
          <w14:ligatures w14:val="none"/>
        </w:rPr>
        <w:t>Hemisferio</w:t>
      </w:r>
      <w:proofErr w:type="gramEnd"/>
      <w:r w:rsidRPr="001B2379">
        <w:rPr>
          <w:rFonts w:ascii="Times New Roman" w:eastAsia="Calibri" w:hAnsi="Times New Roman" w:cs="Times New Roman"/>
          <w:kern w:val="0"/>
          <w:lang w:val="es-MX"/>
          <w14:ligatures w14:val="none"/>
        </w:rPr>
        <w:t>;</w:t>
      </w:r>
      <w:r w:rsidR="00DE342A" w:rsidRPr="001B2379">
        <w:rPr>
          <w:rFonts w:ascii="Times New Roman" w:eastAsia="Times New Roman" w:hAnsi="Times New Roman" w:cs="Times New Roman"/>
          <w:kern w:val="0"/>
          <w:lang w:val="es-MX"/>
          <w14:ligatures w14:val="none"/>
        </w:rPr>
        <w:t xml:space="preserve"> </w:t>
      </w:r>
      <w:r w:rsidR="008A488F" w:rsidRPr="001B2379">
        <w:rPr>
          <w:rFonts w:ascii="Times New Roman" w:eastAsia="Times New Roman" w:hAnsi="Times New Roman" w:cs="Times New Roman"/>
          <w:b/>
          <w:bCs/>
          <w:kern w:val="0"/>
          <w:lang w:val="es-MX"/>
          <w14:ligatures w14:val="none"/>
        </w:rPr>
        <w:t>(Acordado 061224)</w:t>
      </w:r>
    </w:p>
    <w:p w14:paraId="5225F940" w14:textId="3A806EEF"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SUBRAYANDO que en la Carta Democrática Interamericana se afirma que el crecimiento económico y el desarrollo social basados en la justicia y la equidad y la democracia son interdependientes y se refuerzan mutuamente”;</w:t>
      </w:r>
      <w:r w:rsidR="00DE342A" w:rsidRPr="001B2379">
        <w:rPr>
          <w:rFonts w:ascii="Times New Roman" w:eastAsia="Calibri" w:hAnsi="Times New Roman" w:cs="Times New Roman"/>
          <w:kern w:val="0"/>
          <w:lang w:val="es-MX"/>
          <w14:ligatures w14:val="none"/>
        </w:rPr>
        <w:t xml:space="preserve"> </w:t>
      </w:r>
      <w:r w:rsidR="008A488F" w:rsidRPr="001B2379">
        <w:rPr>
          <w:rFonts w:ascii="Times New Roman" w:eastAsia="Times New Roman" w:hAnsi="Times New Roman" w:cs="Times New Roman"/>
          <w:b/>
          <w:bCs/>
          <w:kern w:val="0"/>
          <w:lang w:val="es-MX"/>
          <w14:ligatures w14:val="none"/>
        </w:rPr>
        <w:t>(Acordado 061224)</w:t>
      </w:r>
    </w:p>
    <w:p w14:paraId="15D7FF7E" w14:textId="77777777" w:rsidR="00875880" w:rsidRPr="001B2379" w:rsidRDefault="00875880" w:rsidP="00875880">
      <w:pPr>
        <w:spacing w:line="360" w:lineRule="auto"/>
        <w:contextualSpacing/>
        <w:jc w:val="both"/>
        <w:rPr>
          <w:rFonts w:ascii="Times New Roman" w:eastAsia="Calibri" w:hAnsi="Times New Roman" w:cs="Times New Roman"/>
          <w:kern w:val="0"/>
          <w:lang w:val="es-MX"/>
          <w14:ligatures w14:val="none"/>
        </w:rPr>
      </w:pPr>
    </w:p>
    <w:p w14:paraId="1A714630" w14:textId="6C2C95F2"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lastRenderedPageBreak/>
        <w:t>RECONOCIENDO la importancia de defender la inclusión como principio fundamental de la democracia, que comprende la participación plena y significativa de todas las personas en la vida cívica y política;</w:t>
      </w:r>
      <w:r w:rsidR="00DE342A" w:rsidRPr="001B2379">
        <w:rPr>
          <w:rFonts w:ascii="Times New Roman" w:eastAsia="Calibri" w:hAnsi="Times New Roman" w:cs="Times New Roman"/>
          <w:kern w:val="0"/>
          <w:lang w:val="es-MX"/>
          <w14:ligatures w14:val="none"/>
        </w:rPr>
        <w:t xml:space="preserve"> </w:t>
      </w:r>
      <w:r w:rsidR="008A488F" w:rsidRPr="001B2379">
        <w:rPr>
          <w:rFonts w:ascii="Times New Roman" w:eastAsia="Times New Roman" w:hAnsi="Times New Roman" w:cs="Times New Roman"/>
          <w:b/>
          <w:bCs/>
          <w:kern w:val="0"/>
          <w:lang w:val="es-MX"/>
          <w14:ligatures w14:val="none"/>
        </w:rPr>
        <w:t>(Acordado 061224)</w:t>
      </w:r>
    </w:p>
    <w:p w14:paraId="069E68DF" w14:textId="77777777" w:rsidR="00875880" w:rsidRPr="001B2379"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0629E6CB" w14:textId="05815DED"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DESTACANDO la urgente necesidad de analizar la correlación entre desigualdad, confianza en las instituciones democráticas y viabilidad de la democracia; </w:t>
      </w:r>
      <w:r w:rsidR="008A488F" w:rsidRPr="001B2379">
        <w:rPr>
          <w:rFonts w:ascii="Times New Roman" w:eastAsia="Times New Roman" w:hAnsi="Times New Roman" w:cs="Times New Roman"/>
          <w:b/>
          <w:bCs/>
          <w:kern w:val="0"/>
          <w:lang w:val="es-MX"/>
          <w14:ligatures w14:val="none"/>
        </w:rPr>
        <w:t>(Acordado 061224)</w:t>
      </w:r>
    </w:p>
    <w:p w14:paraId="73553E3B" w14:textId="77777777" w:rsidR="00DE342A" w:rsidRPr="001B2379" w:rsidRDefault="00DE342A" w:rsidP="00875880">
      <w:pPr>
        <w:spacing w:line="360" w:lineRule="auto"/>
        <w:ind w:firstLine="706"/>
        <w:contextualSpacing/>
        <w:jc w:val="both"/>
        <w:rPr>
          <w:rFonts w:ascii="Times New Roman" w:eastAsia="Calibri" w:hAnsi="Times New Roman" w:cs="Times New Roman"/>
          <w:kern w:val="0"/>
          <w:lang w:val="es-MX"/>
          <w14:ligatures w14:val="none"/>
        </w:rPr>
      </w:pPr>
    </w:p>
    <w:p w14:paraId="3D417595" w14:textId="5D1141CB"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TENIENDO EN CUENTA que</w:t>
      </w:r>
      <w:r w:rsidR="005436FC" w:rsidRPr="001B2379">
        <w:rPr>
          <w:rFonts w:ascii="Times New Roman" w:eastAsia="Calibri" w:hAnsi="Times New Roman" w:cs="Times New Roman"/>
          <w:kern w:val="0"/>
          <w:lang w:val="es-MX"/>
          <w14:ligatures w14:val="none"/>
        </w:rPr>
        <w:t>,</w:t>
      </w:r>
      <w:r w:rsidRPr="001B2379">
        <w:rPr>
          <w:rFonts w:ascii="Times New Roman" w:eastAsia="Calibri" w:hAnsi="Times New Roman" w:cs="Times New Roman"/>
          <w:kern w:val="0"/>
          <w:lang w:val="es-MX"/>
          <w14:ligatures w14:val="none"/>
        </w:rPr>
        <w:t xml:space="preserve"> durante las últimas décadas, muchos Estados Miembros han logrado avances significativos en la reducción de la pobreza y la pobreza extrema, gracias en gran parte a la expansión y mejora de los programas de redes de seguridad, incluso gracias a la creación de programas de protección social innovadores;</w:t>
      </w:r>
      <w:r w:rsidR="00DE342A" w:rsidRPr="001B2379">
        <w:rPr>
          <w:rFonts w:ascii="Times New Roman" w:eastAsia="Calibri" w:hAnsi="Times New Roman" w:cs="Times New Roman"/>
          <w:kern w:val="0"/>
          <w:lang w:val="es-MX"/>
          <w14:ligatures w14:val="none"/>
        </w:rPr>
        <w:t xml:space="preserve"> </w:t>
      </w:r>
      <w:r w:rsidR="008A488F" w:rsidRPr="001B2379">
        <w:rPr>
          <w:rFonts w:ascii="Times New Roman" w:eastAsia="Times New Roman" w:hAnsi="Times New Roman" w:cs="Times New Roman"/>
          <w:b/>
          <w:bCs/>
          <w:kern w:val="0"/>
          <w:lang w:val="es-MX"/>
          <w14:ligatures w14:val="none"/>
        </w:rPr>
        <w:t>(Acordado 061224)</w:t>
      </w:r>
    </w:p>
    <w:p w14:paraId="1348A4DB" w14:textId="77777777" w:rsidR="00875880" w:rsidRPr="001B2379"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64E92339" w14:textId="35145A21"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RECONOCIENDO que, a pesar de estos importantes avances, nuestra región sigue siendo una de las más desiguales en el mundo, lo que se traduce en una creciente desigualdad</w:t>
      </w:r>
      <w:r w:rsidR="00F51036" w:rsidRPr="001B2379">
        <w:rPr>
          <w:rFonts w:ascii="Times New Roman" w:eastAsia="Calibri" w:hAnsi="Times New Roman" w:cs="Times New Roman"/>
          <w:kern w:val="0"/>
          <w:lang w:val="es-MX"/>
          <w14:ligatures w14:val="none"/>
        </w:rPr>
        <w:t xml:space="preserve">, </w:t>
      </w:r>
      <w:r w:rsidR="00042FB9" w:rsidRPr="001B2379">
        <w:rPr>
          <w:rFonts w:ascii="Times New Roman" w:eastAsia="Calibri" w:hAnsi="Times New Roman" w:cs="Times New Roman"/>
          <w:kern w:val="0"/>
          <w14:ligatures w14:val="none"/>
        </w:rPr>
        <w:t>serios desafíos para la protección efectiva de los derechos humanos</w:t>
      </w:r>
      <w:r w:rsidR="00F51036" w:rsidRPr="001B2379">
        <w:rPr>
          <w:rFonts w:ascii="Times New Roman" w:eastAsia="Calibri" w:hAnsi="Times New Roman" w:cs="Times New Roman"/>
          <w:kern w:val="0"/>
          <w:lang w:val="es-MX"/>
          <w14:ligatures w14:val="none"/>
        </w:rPr>
        <w:t xml:space="preserve"> </w:t>
      </w:r>
      <w:r w:rsidRPr="001B2379">
        <w:rPr>
          <w:rFonts w:ascii="Times New Roman" w:eastAsia="Calibri" w:hAnsi="Times New Roman" w:cs="Times New Roman"/>
          <w:kern w:val="0"/>
          <w:lang w:val="es-MX"/>
          <w14:ligatures w14:val="none"/>
        </w:rPr>
        <w:t>y en la percepción de desconfianza en el sistema democrático;</w:t>
      </w:r>
      <w:r w:rsidR="00DE342A" w:rsidRPr="001B2379">
        <w:rPr>
          <w:rFonts w:ascii="Times New Roman" w:eastAsia="Calibri" w:hAnsi="Times New Roman" w:cs="Times New Roman"/>
          <w:kern w:val="0"/>
          <w:lang w:val="es-MX"/>
          <w14:ligatures w14:val="none"/>
        </w:rPr>
        <w:t xml:space="preserve"> </w:t>
      </w:r>
      <w:r w:rsidR="008A488F" w:rsidRPr="001B2379">
        <w:rPr>
          <w:rFonts w:ascii="Times New Roman" w:eastAsia="Times New Roman" w:hAnsi="Times New Roman" w:cs="Times New Roman"/>
          <w:b/>
          <w:bCs/>
          <w:kern w:val="0"/>
          <w:lang w:val="es-MX"/>
          <w14:ligatures w14:val="none"/>
        </w:rPr>
        <w:t>(Acordado 061224)</w:t>
      </w:r>
    </w:p>
    <w:p w14:paraId="5EF92E5A" w14:textId="77777777" w:rsidR="00875880" w:rsidRPr="001B2379" w:rsidRDefault="00875880" w:rsidP="00875880">
      <w:pPr>
        <w:spacing w:line="360" w:lineRule="auto"/>
        <w:contextualSpacing/>
        <w:jc w:val="both"/>
        <w:rPr>
          <w:rFonts w:ascii="Times New Roman" w:eastAsia="Times New Roman" w:hAnsi="Times New Roman" w:cs="Times New Roman"/>
          <w:color w:val="000000"/>
          <w:kern w:val="0"/>
          <w:lang w:val="es-MX"/>
          <w14:ligatures w14:val="none"/>
        </w:rPr>
      </w:pPr>
    </w:p>
    <w:p w14:paraId="18741B13" w14:textId="68D27C40" w:rsidR="00875880" w:rsidRPr="001B2379" w:rsidRDefault="00875880" w:rsidP="00875880">
      <w:pPr>
        <w:spacing w:line="360" w:lineRule="auto"/>
        <w:ind w:firstLine="706"/>
        <w:contextualSpacing/>
        <w:jc w:val="both"/>
        <w:rPr>
          <w:rFonts w:ascii="Times New Roman" w:eastAsia="Times New Roman" w:hAnsi="Times New Roman" w:cs="Times New Roman"/>
          <w:color w:val="000000"/>
          <w:kern w:val="0"/>
          <w:lang w:val="es-MX"/>
          <w14:ligatures w14:val="none"/>
        </w:rPr>
      </w:pPr>
      <w:r w:rsidRPr="001B2379">
        <w:rPr>
          <w:rFonts w:ascii="Times New Roman" w:eastAsia="Calibri" w:hAnsi="Times New Roman" w:cs="Times New Roman"/>
          <w:color w:val="000000"/>
          <w:kern w:val="0"/>
          <w:lang w:val="es-MX"/>
          <w14:ligatures w14:val="none"/>
        </w:rPr>
        <w:t>TENIENDO EN CUENTA que para abordar eficazmente los temas críticos para el desarrollo de las Américas se requieren esfuerzos estratégicos interinstitucionales; que es imperativo fortalecer los esquemas de cooperación y sinergias entre los organismos internacionales y regionales, las organizaciones de la sociedad civil</w:t>
      </w:r>
      <w:r w:rsidR="0002438C" w:rsidRPr="001B2379">
        <w:rPr>
          <w:rFonts w:ascii="Times New Roman" w:eastAsia="Calibri" w:hAnsi="Times New Roman" w:cs="Times New Roman"/>
          <w:color w:val="000000"/>
          <w:kern w:val="0"/>
          <w:lang w:val="es-MX"/>
          <w14:ligatures w14:val="none"/>
        </w:rPr>
        <w:t>, incluyendo las organizaciones de los derechos de las mujeres</w:t>
      </w:r>
      <w:r w:rsidRPr="001B2379">
        <w:rPr>
          <w:rFonts w:ascii="Times New Roman" w:eastAsia="Calibri" w:hAnsi="Times New Roman" w:cs="Times New Roman"/>
          <w:color w:val="000000"/>
          <w:kern w:val="0"/>
          <w:lang w:val="es-MX"/>
          <w14:ligatures w14:val="none"/>
        </w:rPr>
        <w:t xml:space="preserve"> y los sectores público y privado, quienes desempeñan un papel clave en la promoción del bienestar social;</w:t>
      </w:r>
      <w:r w:rsidR="0002136E" w:rsidRPr="001B2379">
        <w:rPr>
          <w:rFonts w:ascii="Times New Roman" w:eastAsia="Calibri" w:hAnsi="Times New Roman" w:cs="Times New Roman"/>
          <w:color w:val="000000"/>
          <w:kern w:val="0"/>
          <w:lang w:val="es-MX"/>
          <w14:ligatures w14:val="none"/>
        </w:rPr>
        <w:t xml:space="preserve"> </w:t>
      </w:r>
      <w:r w:rsidR="008A488F" w:rsidRPr="001B2379">
        <w:rPr>
          <w:rFonts w:ascii="Times New Roman" w:eastAsia="Times New Roman" w:hAnsi="Times New Roman" w:cs="Times New Roman"/>
          <w:b/>
          <w:bCs/>
          <w:kern w:val="0"/>
          <w:lang w:val="es-MX"/>
          <w14:ligatures w14:val="none"/>
        </w:rPr>
        <w:t>(Acordado 061224)</w:t>
      </w:r>
    </w:p>
    <w:p w14:paraId="393F5C5A" w14:textId="77777777" w:rsidR="00875880" w:rsidRPr="001B2379"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4EC6C83A" w14:textId="6DF5A267"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CONSCIENTE de que, incluso antes de la pandemia de COVID-19, los sistemas de protección social se enfrentaban a desafíos, como lagunas en la cobertura, fragmentación, estratificación y escasa coordinación entre programas e instituciones en muchos países del </w:t>
      </w:r>
      <w:proofErr w:type="gramStart"/>
      <w:r w:rsidRPr="001B2379">
        <w:rPr>
          <w:rFonts w:ascii="Times New Roman" w:eastAsia="Calibri" w:hAnsi="Times New Roman" w:cs="Times New Roman"/>
          <w:kern w:val="0"/>
          <w:lang w:val="es-MX"/>
          <w14:ligatures w14:val="none"/>
        </w:rPr>
        <w:t>Hemisferio</w:t>
      </w:r>
      <w:proofErr w:type="gramEnd"/>
      <w:r w:rsidRPr="001B2379">
        <w:rPr>
          <w:rFonts w:ascii="Times New Roman" w:eastAsia="Calibri" w:hAnsi="Times New Roman" w:cs="Times New Roman"/>
          <w:kern w:val="0"/>
          <w:lang w:val="es-MX"/>
          <w14:ligatures w14:val="none"/>
        </w:rPr>
        <w:t>;</w:t>
      </w:r>
      <w:r w:rsidR="004446ED" w:rsidRPr="001B2379">
        <w:rPr>
          <w:rFonts w:ascii="Times New Roman" w:eastAsia="Times New Roman" w:hAnsi="Times New Roman" w:cs="Times New Roman"/>
          <w:kern w:val="0"/>
          <w:lang w:val="es-MX"/>
          <w14:ligatures w14:val="none"/>
        </w:rPr>
        <w:t xml:space="preserve"> </w:t>
      </w:r>
      <w:r w:rsidR="008A488F" w:rsidRPr="001B2379">
        <w:rPr>
          <w:rFonts w:ascii="Times New Roman" w:eastAsia="Times New Roman" w:hAnsi="Times New Roman" w:cs="Times New Roman"/>
          <w:b/>
          <w:bCs/>
          <w:kern w:val="0"/>
          <w:lang w:val="es-MX"/>
          <w14:ligatures w14:val="none"/>
        </w:rPr>
        <w:t>(Acordado 061224)</w:t>
      </w:r>
    </w:p>
    <w:p w14:paraId="7BA0DF21" w14:textId="03642CA1"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REAFIRMANDO, en consecuencia, la necesidad de adaptar y reforzar los sistemas de protección social para afrontar las crisis, incluidos los efectos persistentes de la pandemia de COVID-19 sobre </w:t>
      </w:r>
      <w:r w:rsidR="001951D0" w:rsidRPr="001B2379">
        <w:rPr>
          <w:rFonts w:ascii="Times New Roman" w:eastAsia="Calibri" w:hAnsi="Times New Roman" w:cs="Times New Roman"/>
          <w:kern w:val="0"/>
          <w:lang w:val="es-MX"/>
          <w14:ligatures w14:val="none"/>
        </w:rPr>
        <w:t xml:space="preserve">aquellas </w:t>
      </w:r>
      <w:r w:rsidR="004446ED" w:rsidRPr="001B2379">
        <w:rPr>
          <w:rFonts w:ascii="Times New Roman" w:eastAsia="Calibri" w:hAnsi="Times New Roman" w:cs="Times New Roman"/>
          <w:kern w:val="0"/>
          <w:lang w:val="es-MX"/>
          <w14:ligatures w14:val="none"/>
        </w:rPr>
        <w:t xml:space="preserve">personas </w:t>
      </w:r>
      <w:r w:rsidR="001951D0" w:rsidRPr="001B2379">
        <w:rPr>
          <w:rFonts w:ascii="Times New Roman" w:eastAsia="Calibri" w:hAnsi="Times New Roman" w:cs="Times New Roman"/>
          <w:kern w:val="0"/>
          <w:lang w:val="es-MX"/>
          <w14:ligatures w14:val="none"/>
        </w:rPr>
        <w:t xml:space="preserve">que están en situación de </w:t>
      </w:r>
      <w:r w:rsidRPr="001B2379">
        <w:rPr>
          <w:rFonts w:ascii="Times New Roman" w:eastAsia="Calibri" w:hAnsi="Times New Roman" w:cs="Times New Roman"/>
          <w:kern w:val="0"/>
          <w:lang w:val="es-MX"/>
          <w14:ligatures w14:val="none"/>
        </w:rPr>
        <w:t>vulnerab</w:t>
      </w:r>
      <w:r w:rsidR="001951D0" w:rsidRPr="001B2379">
        <w:rPr>
          <w:rFonts w:ascii="Times New Roman" w:eastAsia="Calibri" w:hAnsi="Times New Roman" w:cs="Times New Roman"/>
          <w:kern w:val="0"/>
          <w:lang w:val="es-MX"/>
          <w14:ligatures w14:val="none"/>
        </w:rPr>
        <w:t>ilidad</w:t>
      </w:r>
      <w:r w:rsidRPr="001B2379">
        <w:rPr>
          <w:rFonts w:ascii="Times New Roman" w:eastAsia="Calibri" w:hAnsi="Times New Roman" w:cs="Times New Roman"/>
          <w:kern w:val="0"/>
          <w:lang w:val="es-MX"/>
          <w14:ligatures w14:val="none"/>
        </w:rPr>
        <w:t>; y</w:t>
      </w:r>
      <w:r w:rsidR="004446ED" w:rsidRPr="001B2379">
        <w:rPr>
          <w:rFonts w:ascii="Times New Roman" w:eastAsia="Calibri" w:hAnsi="Times New Roman" w:cs="Times New Roman"/>
          <w:kern w:val="0"/>
          <w:lang w:val="es-MX"/>
          <w14:ligatures w14:val="none"/>
        </w:rPr>
        <w:t xml:space="preserve"> </w:t>
      </w:r>
      <w:r w:rsidR="008A488F" w:rsidRPr="001B2379">
        <w:rPr>
          <w:rFonts w:ascii="Times New Roman" w:eastAsia="Times New Roman" w:hAnsi="Times New Roman" w:cs="Times New Roman"/>
          <w:b/>
          <w:bCs/>
          <w:kern w:val="0"/>
          <w:lang w:val="es-MX"/>
          <w14:ligatures w14:val="none"/>
        </w:rPr>
        <w:t>(Acordado 061224)</w:t>
      </w:r>
    </w:p>
    <w:p w14:paraId="659CDFAF" w14:textId="77777777" w:rsidR="00875880" w:rsidRPr="001B2379"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4E3E2F97" w14:textId="3510BC7C" w:rsidR="00875880" w:rsidRPr="001B2379"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lastRenderedPageBreak/>
        <w:t>RECORDANDO que durante la Quinta Cumbre de las Américas (2009) la OEA puso en marcha la Red Interamericana de Protección Social (RIPSO) como un mecanismo que permitiría a los Estados Miembros elaborar estrategias de lucha contra la pobreza a través de programas de asistencia técnica y del intercambio de mejores prácticas, objetivos que fueron reafirmados en el Plan de Acción Interamericano sobre Gobernabilidad Democrática, que aprobaron las y los Jefes de Estado y de Gobierno en la Novena Cumbre de las Américas,</w:t>
      </w:r>
      <w:r w:rsidR="004446ED" w:rsidRPr="001B2379">
        <w:rPr>
          <w:rFonts w:ascii="Times New Roman" w:eastAsia="Times New Roman" w:hAnsi="Times New Roman" w:cs="Times New Roman"/>
          <w:kern w:val="0"/>
          <w:lang w:val="es-MX"/>
          <w14:ligatures w14:val="none"/>
        </w:rPr>
        <w:t xml:space="preserve"> </w:t>
      </w:r>
      <w:r w:rsidR="008A488F" w:rsidRPr="001B2379">
        <w:rPr>
          <w:rFonts w:ascii="Times New Roman" w:eastAsia="Times New Roman" w:hAnsi="Times New Roman" w:cs="Times New Roman"/>
          <w:b/>
          <w:bCs/>
          <w:kern w:val="0"/>
          <w:lang w:val="es-MX"/>
          <w14:ligatures w14:val="none"/>
        </w:rPr>
        <w:t>(Acordado 061224)</w:t>
      </w:r>
    </w:p>
    <w:p w14:paraId="07719FB3" w14:textId="77777777" w:rsidR="00947654" w:rsidRPr="001B2379" w:rsidRDefault="00947654" w:rsidP="00875880">
      <w:pPr>
        <w:spacing w:line="240" w:lineRule="auto"/>
        <w:contextualSpacing/>
        <w:jc w:val="both"/>
        <w:rPr>
          <w:rFonts w:ascii="Times New Roman" w:eastAsia="Calibri" w:hAnsi="Times New Roman" w:cs="Times New Roman"/>
          <w:kern w:val="0"/>
          <w:lang w:val="es-MX"/>
          <w14:ligatures w14:val="none"/>
        </w:rPr>
      </w:pPr>
    </w:p>
    <w:p w14:paraId="246DBFCD" w14:textId="33092754" w:rsidR="00875880" w:rsidRPr="001B2379" w:rsidRDefault="00875880" w:rsidP="00875880">
      <w:pPr>
        <w:spacing w:line="240" w:lineRule="auto"/>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RESUELVE:</w:t>
      </w:r>
    </w:p>
    <w:p w14:paraId="2163ED39" w14:textId="77777777" w:rsidR="00875880" w:rsidRPr="001B2379"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11905DB4" w14:textId="54CDAC54" w:rsidR="00875880" w:rsidRPr="001B2379"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Instar a los Estados Miembros a que sigan comprometiéndose colectivamente en estrategias para abordar los acuciantes retos sociales y de gobernanza que afronta la región, en particular los persistentes efectos socioeconómicos de la pandemia de COVID-19; y a que privilegien el papel de la protección social en la promoción de la cohesión social, </w:t>
      </w:r>
      <w:r w:rsidR="00700C58" w:rsidRPr="001B2379">
        <w:rPr>
          <w:rFonts w:ascii="Times New Roman" w:eastAsia="Calibri" w:hAnsi="Times New Roman" w:cs="Times New Roman"/>
          <w:kern w:val="0"/>
          <w:lang w:val="es-MX"/>
          <w14:ligatures w14:val="none"/>
        </w:rPr>
        <w:t xml:space="preserve">la igualdad de género, </w:t>
      </w:r>
      <w:r w:rsidRPr="001B2379">
        <w:rPr>
          <w:rFonts w:ascii="Times New Roman" w:eastAsia="Calibri" w:hAnsi="Times New Roman" w:cs="Times New Roman"/>
          <w:kern w:val="0"/>
          <w:lang w:val="es-MX"/>
          <w14:ligatures w14:val="none"/>
        </w:rPr>
        <w:t>la estabilidad política y la democracia.</w:t>
      </w:r>
      <w:r w:rsidR="004446ED" w:rsidRPr="001B2379">
        <w:rPr>
          <w:rFonts w:ascii="Times New Roman" w:eastAsia="Calibri" w:hAnsi="Times New Roman" w:cs="Times New Roman"/>
          <w:kern w:val="0"/>
          <w:lang w:val="es-MX"/>
          <w14:ligatures w14:val="none"/>
        </w:rPr>
        <w:t xml:space="preserve"> </w:t>
      </w:r>
      <w:r w:rsidR="004E7FD4" w:rsidRPr="001B2379">
        <w:rPr>
          <w:rFonts w:ascii="Times New Roman" w:eastAsia="Times New Roman" w:hAnsi="Times New Roman" w:cs="Times New Roman"/>
          <w:b/>
          <w:bCs/>
          <w:kern w:val="0"/>
          <w:lang w:val="es-MX"/>
          <w14:ligatures w14:val="none"/>
        </w:rPr>
        <w:t>(Acordado 061224)</w:t>
      </w:r>
      <w:r w:rsidR="00ED5AA4">
        <w:rPr>
          <w:rFonts w:ascii="Times New Roman" w:eastAsia="Times New Roman" w:hAnsi="Times New Roman" w:cs="Times New Roman"/>
          <w:b/>
          <w:bCs/>
          <w:kern w:val="0"/>
          <w:lang w:val="es-MX"/>
          <w14:ligatures w14:val="none"/>
        </w:rPr>
        <w:t xml:space="preserve"> </w:t>
      </w:r>
      <w:r w:rsidR="004E7FD4" w:rsidRPr="001B2379">
        <w:rPr>
          <w:rFonts w:ascii="Times New Roman" w:eastAsia="Times New Roman" w:hAnsi="Times New Roman" w:cs="Times New Roman"/>
          <w:b/>
          <w:bCs/>
          <w:kern w:val="0"/>
          <w:lang w:val="es-MX"/>
          <w14:ligatures w14:val="none"/>
        </w:rPr>
        <w:t xml:space="preserve">(ARG: </w:t>
      </w:r>
      <w:proofErr w:type="gramStart"/>
      <w:r w:rsidR="004E7FD4" w:rsidRPr="001B2379">
        <w:rPr>
          <w:rFonts w:ascii="Times New Roman" w:eastAsia="Times New Roman" w:hAnsi="Times New Roman" w:cs="Times New Roman"/>
          <w:b/>
          <w:bCs/>
          <w:kern w:val="0"/>
          <w:lang w:val="es-MX"/>
          <w14:ligatures w14:val="none"/>
        </w:rPr>
        <w:t>ad referéndum</w:t>
      </w:r>
      <w:proofErr w:type="gramEnd"/>
      <w:r w:rsidR="004E7FD4" w:rsidRPr="001B2379">
        <w:rPr>
          <w:rFonts w:ascii="Times New Roman" w:eastAsia="Times New Roman" w:hAnsi="Times New Roman" w:cs="Times New Roman"/>
          <w:b/>
          <w:bCs/>
          <w:kern w:val="0"/>
          <w:lang w:val="es-MX"/>
          <w14:ligatures w14:val="none"/>
        </w:rPr>
        <w:t>)</w:t>
      </w:r>
    </w:p>
    <w:p w14:paraId="6A678C7E" w14:textId="77777777" w:rsidR="00875880" w:rsidRPr="001B2379"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2185B044" w14:textId="6656A53C" w:rsidR="00875880" w:rsidRPr="001B2379"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Alentar a los Estados Miembros a que consideren opciones para reforzar las capacidades de la OEA para avanzar en la protección social y la equidad en el marco de los pilares estratégicos de la Organización, teniendo en cuenta los resultados de la Segunda Reunión de Ministros y Altas Autoridades de Desarrollo Social, incluidos los esfuerzos relacionados con la mejora y el apoyo a la Red Interamericana de Protección Social (RIPSO), con el fin de responder a las presentes necesidades y desafíos en la región.</w:t>
      </w:r>
      <w:r w:rsidR="00931427" w:rsidRPr="001B2379">
        <w:rPr>
          <w:rFonts w:ascii="Times New Roman" w:eastAsia="Times New Roman" w:hAnsi="Times New Roman" w:cs="Times New Roman"/>
          <w:kern w:val="0"/>
          <w:lang w:val="es-MX"/>
          <w14:ligatures w14:val="none"/>
        </w:rPr>
        <w:t xml:space="preserve"> </w:t>
      </w:r>
      <w:r w:rsidR="004E7FD4" w:rsidRPr="001B2379">
        <w:rPr>
          <w:rFonts w:ascii="Times New Roman" w:eastAsia="Times New Roman" w:hAnsi="Times New Roman" w:cs="Times New Roman"/>
          <w:b/>
          <w:bCs/>
          <w:kern w:val="0"/>
          <w:lang w:val="es-MX"/>
          <w14:ligatures w14:val="none"/>
        </w:rPr>
        <w:t>(Acordado 061224)</w:t>
      </w:r>
    </w:p>
    <w:p w14:paraId="6BB5EC60" w14:textId="77777777" w:rsidR="00875880" w:rsidRPr="001B2379" w:rsidRDefault="00875880" w:rsidP="00875880">
      <w:pPr>
        <w:spacing w:line="240" w:lineRule="auto"/>
        <w:contextualSpacing/>
        <w:jc w:val="both"/>
        <w:rPr>
          <w:rFonts w:ascii="Times New Roman" w:eastAsia="Times New Roman" w:hAnsi="Times New Roman" w:cs="Times New Roman"/>
          <w:i/>
          <w:iCs/>
          <w:color w:val="333333"/>
          <w:kern w:val="0"/>
          <w:lang w:val="es-MX"/>
          <w14:ligatures w14:val="none"/>
        </w:rPr>
      </w:pPr>
    </w:p>
    <w:p w14:paraId="76829991" w14:textId="250DCEB5" w:rsidR="00875880" w:rsidRPr="001B2379"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Afirmar su apoyo a la reactivación de la RIPSO como mecanismo pertinente y oportuno de cooperación técnica en el </w:t>
      </w:r>
      <w:proofErr w:type="gramStart"/>
      <w:r w:rsidRPr="001B2379">
        <w:rPr>
          <w:rFonts w:ascii="Times New Roman" w:eastAsia="Calibri" w:hAnsi="Times New Roman" w:cs="Times New Roman"/>
          <w:kern w:val="0"/>
          <w:lang w:val="es-MX"/>
          <w14:ligatures w14:val="none"/>
        </w:rPr>
        <w:t>Hemisferio</w:t>
      </w:r>
      <w:proofErr w:type="gramEnd"/>
      <w:r w:rsidRPr="001B2379">
        <w:rPr>
          <w:rFonts w:ascii="Times New Roman" w:eastAsia="Calibri" w:hAnsi="Times New Roman" w:cs="Times New Roman"/>
          <w:kern w:val="0"/>
          <w:lang w:val="es-MX"/>
          <w14:ligatures w14:val="none"/>
        </w:rPr>
        <w:t>, a disposición de las instituciones responsables de las políticas y programas de desarrollo social en los Estados Miembros.</w:t>
      </w:r>
      <w:r w:rsidR="00931427" w:rsidRPr="001B2379">
        <w:rPr>
          <w:rFonts w:ascii="Times New Roman" w:eastAsia="Calibri" w:hAnsi="Times New Roman" w:cs="Times New Roman"/>
          <w:kern w:val="0"/>
          <w:lang w:val="es-MX"/>
          <w14:ligatures w14:val="none"/>
        </w:rPr>
        <w:t xml:space="preserve"> </w:t>
      </w:r>
      <w:r w:rsidR="004E7FD4" w:rsidRPr="001B2379">
        <w:rPr>
          <w:rFonts w:ascii="Times New Roman" w:eastAsia="Times New Roman" w:hAnsi="Times New Roman" w:cs="Times New Roman"/>
          <w:b/>
          <w:bCs/>
          <w:kern w:val="0"/>
          <w:lang w:val="es-MX"/>
          <w14:ligatures w14:val="none"/>
        </w:rPr>
        <w:t>(Acordado 061224)</w:t>
      </w:r>
    </w:p>
    <w:p w14:paraId="0B4A5966" w14:textId="77777777" w:rsidR="00875880" w:rsidRPr="001B2379"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3E544C23" w14:textId="1DBFBC6A" w:rsidR="00875880" w:rsidRPr="001B2379"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Encomendar a la Secretaría General que, por intermedio de la Secretaría de Acceso a Derechos y Equidad (SADyE), realice esfuerzos para revitalizar, reactivar y redinamizar la RIPSO, siendo consciente de las limitaciones presupuestarias, en colaboración con los Estados Miembros, la Secretaría Ejecutiva para el Desarrollo Integral (SEDI) y los actores regionales pertinentes, incluidas las asociaciones de la diáspora, el sector privado y otras organizaciones pertinentes, a fin de apoyar esquemas asociativos para conseguir los recursos necesarios para su funcionamiento y mantenimiento continuos.</w:t>
      </w:r>
      <w:r w:rsidR="00931427" w:rsidRPr="001B2379">
        <w:rPr>
          <w:rFonts w:ascii="Times New Roman" w:eastAsia="Calibri" w:hAnsi="Times New Roman" w:cs="Times New Roman"/>
          <w:kern w:val="0"/>
          <w:lang w:val="es-MX"/>
          <w14:ligatures w14:val="none"/>
        </w:rPr>
        <w:t xml:space="preserve"> </w:t>
      </w:r>
      <w:r w:rsidR="004E7FD4" w:rsidRPr="001B2379">
        <w:rPr>
          <w:rFonts w:ascii="Times New Roman" w:eastAsia="Times New Roman" w:hAnsi="Times New Roman" w:cs="Times New Roman"/>
          <w:b/>
          <w:bCs/>
          <w:kern w:val="0"/>
          <w:lang w:val="es-MX"/>
          <w14:ligatures w14:val="none"/>
        </w:rPr>
        <w:t>(Acordado 061224)</w:t>
      </w:r>
    </w:p>
    <w:p w14:paraId="42F9A964" w14:textId="77777777" w:rsidR="00875880" w:rsidRPr="001B2379"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132684A9" w14:textId="77777777" w:rsidR="00875880" w:rsidRPr="001B2379" w:rsidRDefault="00875880" w:rsidP="00875880">
      <w:pPr>
        <w:spacing w:line="240" w:lineRule="auto"/>
        <w:contextualSpacing/>
        <w:jc w:val="both"/>
        <w:rPr>
          <w:rFonts w:ascii="Times New Roman" w:eastAsia="Times New Roman" w:hAnsi="Times New Roman" w:cs="Times New Roman"/>
          <w:i/>
          <w:iCs/>
          <w:color w:val="333333"/>
          <w:kern w:val="0"/>
          <w:lang w:val="es-MX"/>
          <w14:ligatures w14:val="none"/>
        </w:rPr>
      </w:pPr>
    </w:p>
    <w:p w14:paraId="47BC0429" w14:textId="5FABECFF" w:rsidR="00875880" w:rsidRPr="001B2379"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lastRenderedPageBreak/>
        <w:t>Solicitar a la Secretaría General que, por intermedio de la SADyE, presente informes periódicos a los Estados Miembros, al Consejo Permanente y al Consejo Interamericano para el Desarrollo Integral (CIDI) sobre los avances y resultados de dichos esfuerzos de revitalización.</w:t>
      </w:r>
      <w:r w:rsidR="00931427" w:rsidRPr="001B2379">
        <w:rPr>
          <w:rFonts w:ascii="Times New Roman" w:eastAsia="Calibri" w:hAnsi="Times New Roman" w:cs="Times New Roman"/>
          <w:kern w:val="0"/>
          <w:lang w:val="es-MX"/>
          <w14:ligatures w14:val="none"/>
        </w:rPr>
        <w:t xml:space="preserve"> </w:t>
      </w:r>
      <w:r w:rsidR="00533AB1" w:rsidRPr="001B2379">
        <w:rPr>
          <w:rFonts w:ascii="Times New Roman" w:eastAsia="Times New Roman" w:hAnsi="Times New Roman" w:cs="Times New Roman"/>
          <w:b/>
          <w:bCs/>
          <w:kern w:val="0"/>
          <w:lang w:val="es-MX"/>
          <w14:ligatures w14:val="none"/>
        </w:rPr>
        <w:t>(Acordado 061224)</w:t>
      </w:r>
    </w:p>
    <w:p w14:paraId="33239E16" w14:textId="77777777" w:rsidR="00947654" w:rsidRPr="001B2379" w:rsidRDefault="00947654" w:rsidP="00947654">
      <w:pPr>
        <w:spacing w:after="200" w:line="360" w:lineRule="auto"/>
        <w:ind w:left="720"/>
        <w:contextualSpacing/>
        <w:jc w:val="both"/>
        <w:rPr>
          <w:rFonts w:ascii="Times New Roman" w:eastAsia="Times New Roman" w:hAnsi="Times New Roman" w:cs="Times New Roman"/>
          <w:kern w:val="0"/>
          <w:lang w:val="es-MX"/>
          <w14:ligatures w14:val="none"/>
        </w:rPr>
      </w:pPr>
    </w:p>
    <w:p w14:paraId="621F7367" w14:textId="61AFDF35" w:rsidR="00875880" w:rsidRPr="001B2379"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Solicitar al Consejo Permanente y al CIDI que, en función de los recursos existentes y en coordinación con la SADyE, la SEDI y la Subcomisión de Políticas de Cooperación Solidaria para el Desarrollo, organice una sesión extraordinaria conjunta en la que los Estados Miembros puedan entablar un diálogo sobre retos y necesidades en materia de protección social, lecciones aprendidas y mejores prácticas para impulsar los objetivos de la presente resolución, con especial énfasis en los aspectos indicados en el párrafo operativo #2, de tal manera que los resultados y recomendaciones emanados de esa sesión puedan ser remitidos a la Asamblea General en su quincuagésimo quinto período ordinario de sesiones.</w:t>
      </w:r>
      <w:r w:rsidR="00B57A7F" w:rsidRPr="001B2379">
        <w:rPr>
          <w:rFonts w:ascii="Times New Roman" w:eastAsia="Calibri" w:hAnsi="Times New Roman" w:cs="Times New Roman"/>
          <w:kern w:val="0"/>
          <w:lang w:val="es-MX"/>
          <w14:ligatures w14:val="none"/>
        </w:rPr>
        <w:t xml:space="preserve"> </w:t>
      </w:r>
      <w:r w:rsidR="00533AB1" w:rsidRPr="001B2379">
        <w:rPr>
          <w:rFonts w:ascii="Times New Roman" w:eastAsia="Times New Roman" w:hAnsi="Times New Roman" w:cs="Times New Roman"/>
          <w:b/>
          <w:bCs/>
          <w:kern w:val="0"/>
          <w:lang w:val="es-MX"/>
          <w14:ligatures w14:val="none"/>
        </w:rPr>
        <w:t>(Acordado 061224)</w:t>
      </w:r>
    </w:p>
    <w:p w14:paraId="23ED615A" w14:textId="77777777" w:rsidR="000953D8" w:rsidRPr="001B2379" w:rsidRDefault="000953D8" w:rsidP="0076715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p>
    <w:p w14:paraId="2DF93702" w14:textId="77777777" w:rsidR="000953D8" w:rsidRPr="001B2379" w:rsidRDefault="000953D8" w:rsidP="0076715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p>
    <w:p w14:paraId="50F336CF" w14:textId="3312D5A9" w:rsidR="00A74439" w:rsidRPr="001B2379" w:rsidRDefault="00A74439" w:rsidP="00A74439">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b/>
          <w:bCs/>
          <w:kern w:val="0"/>
          <w:lang w:val="es-ES" w:eastAsia="es-MX"/>
          <w14:ligatures w14:val="none"/>
        </w:rPr>
      </w:pPr>
      <w:r w:rsidRPr="001B2379">
        <w:rPr>
          <w:rFonts w:ascii="Times New Roman" w:eastAsia="Arial Unicode MS" w:hAnsi="Times New Roman" w:cs="Times New Roman"/>
          <w:kern w:val="0"/>
          <w:lang w:val="es-US" w:eastAsia="es-MX"/>
          <w14:ligatures w14:val="none"/>
        </w:rPr>
        <w:t>“</w:t>
      </w:r>
      <w:proofErr w:type="gramStart"/>
      <w:r w:rsidRPr="001B2379">
        <w:rPr>
          <w:rFonts w:ascii="Times New Roman" w:eastAsia="Arial Unicode MS" w:hAnsi="Times New Roman" w:cs="Times New Roman"/>
          <w:kern w:val="0"/>
          <w:lang w:val="es-US" w:eastAsia="es-MX"/>
          <w14:ligatures w14:val="none"/>
        </w:rPr>
        <w:t>DEFENSORAS Y DEFENSORES</w:t>
      </w:r>
      <w:proofErr w:type="gramEnd"/>
      <w:r w:rsidRPr="001B2379">
        <w:rPr>
          <w:rFonts w:ascii="Times New Roman" w:eastAsia="Arial Unicode MS" w:hAnsi="Times New Roman" w:cs="Times New Roman"/>
          <w:kern w:val="0"/>
          <w:lang w:val="es-US" w:eastAsia="es-MX"/>
          <w14:ligatures w14:val="none"/>
        </w:rPr>
        <w:t xml:space="preserve"> DE DERECHOS HUMANOS” </w:t>
      </w:r>
    </w:p>
    <w:p w14:paraId="1D8A7DB7" w14:textId="77777777" w:rsidR="00A74439" w:rsidRPr="001B2379" w:rsidRDefault="00A74439" w:rsidP="00A74439">
      <w:pPr>
        <w:spacing w:after="0" w:line="276" w:lineRule="auto"/>
        <w:contextualSpacing/>
        <w:jc w:val="both"/>
        <w:rPr>
          <w:rFonts w:ascii="Times New Roman" w:eastAsia="Times New Roman" w:hAnsi="Times New Roman" w:cs="Times New Roman"/>
          <w:kern w:val="0"/>
          <w:lang w:val="es-ES"/>
          <w14:ligatures w14:val="none"/>
        </w:rPr>
      </w:pPr>
    </w:p>
    <w:p w14:paraId="0A572B98" w14:textId="3E01691A" w:rsidR="002748E3" w:rsidRPr="001B2379" w:rsidRDefault="002748E3" w:rsidP="002748E3">
      <w:pPr>
        <w:spacing w:after="0" w:line="360" w:lineRule="auto"/>
        <w:ind w:firstLine="706"/>
        <w:jc w:val="both"/>
        <w:rPr>
          <w:rFonts w:ascii="Times New Roman" w:eastAsia="Aptos" w:hAnsi="Times New Roman" w:cs="Times New Roman"/>
          <w:lang w:val="es-ES"/>
          <w14:ligatures w14:val="none"/>
        </w:rPr>
      </w:pPr>
      <w:r w:rsidRPr="001B2379">
        <w:rPr>
          <w:rFonts w:ascii="Times New Roman" w:eastAsia="Aptos" w:hAnsi="Times New Roman" w:cs="Times New Roman"/>
          <w:lang w:val="es-MX"/>
          <w14:ligatures w14:val="none"/>
        </w:rPr>
        <w:t xml:space="preserve">DESTACANDO la histórica preocupación de los Estados Miembros por las situaciones que impiden o dificultan las tareas de las personas defensoras de los derechos humanos en el plano nacional y regional en las Américas; (AG/RES. 1671 (XXIX-O/99), y el deber de los Estados de respetar, proteger, promover y garantizar los derechos humanos de todas las personas, </w:t>
      </w:r>
      <w:r w:rsidR="00FE717A" w:rsidRPr="001B2379">
        <w:rPr>
          <w:rFonts w:ascii="Times New Roman" w:eastAsia="Aptos" w:hAnsi="Times New Roman" w:cs="Times New Roman"/>
          <w:lang w:val="es-MX"/>
          <w14:ligatures w14:val="none"/>
        </w:rPr>
        <w:t>incluido</w:t>
      </w:r>
      <w:r w:rsidR="00504D9F" w:rsidRPr="001B2379">
        <w:rPr>
          <w:rFonts w:ascii="Times New Roman" w:eastAsia="Aptos" w:hAnsi="Times New Roman" w:cs="Times New Roman"/>
          <w:lang w:val="es-MX"/>
          <w14:ligatures w14:val="none"/>
        </w:rPr>
        <w:t xml:space="preserve"> </w:t>
      </w:r>
      <w:r w:rsidR="00260B58" w:rsidRPr="001B2379">
        <w:rPr>
          <w:rFonts w:ascii="Times New Roman" w:eastAsia="Aptos" w:hAnsi="Times New Roman" w:cs="Times New Roman"/>
          <w:b/>
          <w:bCs/>
          <w:lang w:val="es-MX"/>
          <w14:ligatures w14:val="none"/>
        </w:rPr>
        <w:t xml:space="preserve">[EEUU: </w:t>
      </w:r>
      <w:r w:rsidR="00260B58" w:rsidRPr="001B2379">
        <w:rPr>
          <w:rFonts w:ascii="Times New Roman" w:eastAsia="Aptos" w:hAnsi="Times New Roman" w:cs="Times New Roman"/>
          <w:b/>
          <w:bCs/>
          <w14:ligatures w14:val="none"/>
        </w:rPr>
        <w:t>derechos relacionados con la defensa y promoción de los derechos</w:t>
      </w:r>
      <w:r w:rsidR="008431BE">
        <w:rPr>
          <w:rFonts w:ascii="Times New Roman" w:eastAsia="Aptos" w:hAnsi="Times New Roman" w:cs="Times New Roman"/>
          <w:b/>
          <w:bCs/>
          <w14:ligatures w14:val="none"/>
        </w:rPr>
        <w:t>]</w:t>
      </w:r>
      <w:r w:rsidR="009417C6" w:rsidRPr="001B2379">
        <w:rPr>
          <w:rFonts w:ascii="Times New Roman" w:eastAsia="Aptos" w:hAnsi="Times New Roman" w:cs="Times New Roman"/>
          <w:lang w:val="es-MX"/>
          <w14:ligatures w14:val="none"/>
        </w:rPr>
        <w:t xml:space="preserve"> </w:t>
      </w:r>
      <w:r w:rsidR="00504D9F" w:rsidRPr="00BA5098">
        <w:rPr>
          <w:rFonts w:ascii="Times New Roman" w:eastAsia="Aptos" w:hAnsi="Times New Roman" w:cs="Times New Roman"/>
          <w:lang w:val="es-MX"/>
          <w14:ligatures w14:val="none"/>
        </w:rPr>
        <w:t>el derecho a defender y promover</w:t>
      </w:r>
      <w:r w:rsidRPr="00BA5098">
        <w:rPr>
          <w:rFonts w:ascii="Times New Roman" w:eastAsia="Aptos" w:hAnsi="Times New Roman" w:cs="Times New Roman"/>
          <w:lang w:val="es-MX"/>
          <w14:ligatures w14:val="none"/>
        </w:rPr>
        <w:t xml:space="preserve"> los derechos humanos</w:t>
      </w:r>
      <w:r w:rsidRPr="001B2379">
        <w:rPr>
          <w:rFonts w:ascii="Times New Roman" w:eastAsia="Aptos" w:hAnsi="Times New Roman" w:cs="Times New Roman"/>
          <w:lang w:val="es-MX"/>
          <w14:ligatures w14:val="none"/>
        </w:rPr>
        <w:t xml:space="preserve">; la importante y legítima labor que realizan todas aquellas personas, colectivos y comunidades que de forma </w:t>
      </w:r>
      <w:r w:rsidR="00260B58" w:rsidRPr="001B2379">
        <w:rPr>
          <w:rFonts w:ascii="Times New Roman" w:eastAsia="Aptos" w:hAnsi="Times New Roman" w:cs="Times New Roman"/>
          <w:b/>
          <w:bCs/>
          <w:lang w:val="es-MX"/>
          <w14:ligatures w14:val="none"/>
        </w:rPr>
        <w:t>[EEUU: pacífica]</w:t>
      </w:r>
      <w:r w:rsidR="00260B58" w:rsidRPr="001B2379">
        <w:rPr>
          <w:rFonts w:ascii="Times New Roman" w:eastAsia="Aptos" w:hAnsi="Times New Roman" w:cs="Times New Roman"/>
          <w:lang w:val="es-MX"/>
          <w14:ligatures w14:val="none"/>
        </w:rPr>
        <w:t xml:space="preserve"> </w:t>
      </w:r>
      <w:r w:rsidRPr="001B2379">
        <w:rPr>
          <w:rFonts w:ascii="Times New Roman" w:eastAsia="Aptos" w:hAnsi="Times New Roman" w:cs="Times New Roman"/>
          <w:lang w:val="es-MX"/>
          <w14:ligatures w14:val="none"/>
        </w:rPr>
        <w:t xml:space="preserve">no violenta se manifiestan, expresan su opinión, denuncian públicamente abusos y violaciones de derechos humanos, educan sobre los derechos, buscan justicia, verdad, reparación y no repetición frente a las violaciones </w:t>
      </w:r>
      <w:r w:rsidR="00260B58" w:rsidRPr="001B2379">
        <w:rPr>
          <w:rFonts w:ascii="Times New Roman" w:eastAsia="Aptos" w:hAnsi="Times New Roman" w:cs="Times New Roman"/>
          <w:b/>
          <w:bCs/>
          <w:lang w:val="es-MX"/>
          <w14:ligatures w14:val="none"/>
        </w:rPr>
        <w:t>[EEUU: o abusos]</w:t>
      </w:r>
      <w:r w:rsidR="00260B58" w:rsidRPr="001B2379">
        <w:rPr>
          <w:rFonts w:ascii="Times New Roman" w:eastAsia="Aptos" w:hAnsi="Times New Roman" w:cs="Times New Roman"/>
          <w:lang w:val="es-MX"/>
          <w14:ligatures w14:val="none"/>
        </w:rPr>
        <w:t xml:space="preserve"> </w:t>
      </w:r>
      <w:r w:rsidRPr="001B2379">
        <w:rPr>
          <w:rFonts w:ascii="Times New Roman" w:eastAsia="Aptos" w:hAnsi="Times New Roman" w:cs="Times New Roman"/>
          <w:lang w:val="es-MX"/>
          <w14:ligatures w14:val="none"/>
        </w:rPr>
        <w:t>de derechos, o ejercen cualquier otra actividad de promoción de derechos humanos (AG/RES. 2908 (XLVII-O/17); y,</w:t>
      </w:r>
      <w:r w:rsidR="00217DC3" w:rsidRPr="001B2379">
        <w:rPr>
          <w:rFonts w:ascii="Times New Roman" w:eastAsia="Times New Roman" w:hAnsi="Times New Roman" w:cs="Times New Roman"/>
          <w:kern w:val="0"/>
          <w:lang w:val="es-MX"/>
          <w14:ligatures w14:val="none"/>
        </w:rPr>
        <w:t xml:space="preserve"> </w:t>
      </w:r>
    </w:p>
    <w:p w14:paraId="465A740B" w14:textId="6C77C267" w:rsidR="00D06057" w:rsidRPr="001B2379" w:rsidRDefault="0052158B" w:rsidP="00D06057">
      <w:pPr>
        <w:spacing w:after="0" w:line="360" w:lineRule="auto"/>
        <w:ind w:firstLine="720"/>
        <w:jc w:val="both"/>
        <w:rPr>
          <w:rFonts w:ascii="Times New Roman" w:eastAsia="Times New Roman" w:hAnsi="Times New Roman" w:cs="Times New Roman"/>
          <w:kern w:val="0"/>
          <w:lang w:val="es-US"/>
          <w14:ligatures w14:val="none"/>
        </w:rPr>
      </w:pPr>
      <w:r w:rsidRPr="001B2379">
        <w:rPr>
          <w:rFonts w:ascii="Times New Roman" w:eastAsia="Times New Roman" w:hAnsi="Times New Roman" w:cs="Times New Roman"/>
          <w:kern w:val="0"/>
          <w14:ligatures w14:val="none"/>
        </w:rPr>
        <w:t xml:space="preserve">DESTACANDO que el Comité Jurídico Interamericano aprobó, en marzo de 2023, la Resolución CJI/RES.282 (CII-O/23) </w:t>
      </w:r>
      <w:r w:rsidR="009728CA" w:rsidRPr="001B2379">
        <w:rPr>
          <w:rFonts w:ascii="Times New Roman" w:eastAsia="Times New Roman" w:hAnsi="Times New Roman" w:cs="Times New Roman"/>
          <w:kern w:val="0"/>
          <w14:ligatures w14:val="none"/>
        </w:rPr>
        <w:t>“</w:t>
      </w:r>
      <w:r w:rsidRPr="001B2379">
        <w:rPr>
          <w:rFonts w:ascii="Times New Roman" w:eastAsia="Times New Roman" w:hAnsi="Times New Roman" w:cs="Times New Roman"/>
          <w:kern w:val="0"/>
          <w14:ligatures w14:val="none"/>
        </w:rPr>
        <w:t xml:space="preserve">Declaración de Principios Interamericanos sobre </w:t>
      </w:r>
      <w:r w:rsidR="002310CF" w:rsidRPr="001B2379">
        <w:rPr>
          <w:rFonts w:ascii="Times New Roman" w:eastAsia="Times New Roman" w:hAnsi="Times New Roman" w:cs="Times New Roman"/>
          <w:kern w:val="0"/>
          <w14:ligatures w14:val="none"/>
        </w:rPr>
        <w:t xml:space="preserve">el Régimen Legal de </w:t>
      </w:r>
      <w:r w:rsidRPr="001B2379">
        <w:rPr>
          <w:rFonts w:ascii="Times New Roman" w:eastAsia="Times New Roman" w:hAnsi="Times New Roman" w:cs="Times New Roman"/>
          <w:kern w:val="0"/>
          <w14:ligatures w14:val="none"/>
        </w:rPr>
        <w:t>Creación, Funcionamiento, Financiamiento y Disolución de Entidades Civiles sin Fines de Lucro</w:t>
      </w:r>
      <w:r w:rsidR="009728CA" w:rsidRPr="001B2379">
        <w:rPr>
          <w:rFonts w:ascii="Times New Roman" w:eastAsia="Times New Roman" w:hAnsi="Times New Roman" w:cs="Times New Roman"/>
          <w:kern w:val="0"/>
          <w14:ligatures w14:val="none"/>
        </w:rPr>
        <w:t>”</w:t>
      </w:r>
      <w:r w:rsidRPr="001B2379">
        <w:rPr>
          <w:rFonts w:ascii="Times New Roman" w:eastAsia="Times New Roman" w:hAnsi="Times New Roman" w:cs="Times New Roman"/>
          <w:kern w:val="0"/>
          <w14:ligatures w14:val="none"/>
        </w:rPr>
        <w:t xml:space="preserve">, </w:t>
      </w:r>
      <w:r w:rsidR="000E37BD" w:rsidRPr="001B2379">
        <w:rPr>
          <w:rFonts w:ascii="Times New Roman" w:eastAsia="Times New Roman" w:hAnsi="Times New Roman" w:cs="Times New Roman"/>
          <w:kern w:val="0"/>
          <w14:ligatures w14:val="none"/>
        </w:rPr>
        <w:t xml:space="preserve">tiene por objeto facilitar el ciclo de vida de dichas entidades en función de los estándares y </w:t>
      </w:r>
      <w:r w:rsidR="000E37BD" w:rsidRPr="001B2379">
        <w:rPr>
          <w:rFonts w:ascii="Times New Roman" w:eastAsia="Times New Roman" w:hAnsi="Times New Roman" w:cs="Times New Roman"/>
          <w:kern w:val="0"/>
          <w14:ligatures w14:val="none"/>
        </w:rPr>
        <w:lastRenderedPageBreak/>
        <w:t>buenas prácticas internacionales y nacionales, incluyendo las legislaciones pertinentes de los Estados miembros de la OEA</w:t>
      </w:r>
      <w:r w:rsidR="00533AB1" w:rsidRPr="001B2379">
        <w:rPr>
          <w:rFonts w:ascii="Times New Roman" w:eastAsia="Times New Roman" w:hAnsi="Times New Roman" w:cs="Times New Roman"/>
          <w:b/>
          <w:bCs/>
          <w:kern w:val="0"/>
          <w14:ligatures w14:val="none"/>
        </w:rPr>
        <w:t>,</w:t>
      </w:r>
      <w:r w:rsidR="0085609D" w:rsidRPr="001B2379">
        <w:rPr>
          <w:rFonts w:ascii="Times New Roman" w:eastAsia="Times New Roman" w:hAnsi="Times New Roman" w:cs="Times New Roman"/>
          <w:b/>
          <w:bCs/>
          <w:kern w:val="0"/>
          <w:lang w:val="es-MX"/>
          <w14:ligatures w14:val="none"/>
        </w:rPr>
        <w:t xml:space="preserve"> (Acordado 061224)</w:t>
      </w:r>
    </w:p>
    <w:p w14:paraId="2199EE6F" w14:textId="77777777" w:rsidR="001A0667" w:rsidRPr="001B2379" w:rsidRDefault="001A0667" w:rsidP="002748E3">
      <w:pPr>
        <w:spacing w:after="0" w:line="360" w:lineRule="auto"/>
        <w:ind w:firstLine="706"/>
        <w:jc w:val="both"/>
        <w:rPr>
          <w:rFonts w:ascii="Times New Roman" w:eastAsia="Aptos" w:hAnsi="Times New Roman" w:cs="Times New Roman"/>
          <w:lang w:val="es-US"/>
          <w14:ligatures w14:val="none"/>
        </w:rPr>
      </w:pPr>
    </w:p>
    <w:p w14:paraId="4714CD55" w14:textId="4DC98592" w:rsidR="002748E3" w:rsidRPr="001B2379" w:rsidRDefault="002748E3" w:rsidP="002748E3">
      <w:pPr>
        <w:spacing w:after="0" w:line="360" w:lineRule="auto"/>
        <w:ind w:firstLine="706"/>
        <w:jc w:val="both"/>
        <w:rPr>
          <w:rFonts w:ascii="Times New Roman" w:eastAsia="Aptos" w:hAnsi="Times New Roman" w:cs="Times New Roman"/>
          <w:lang w:val="es-ES"/>
          <w14:ligatures w14:val="none"/>
        </w:rPr>
      </w:pPr>
      <w:r w:rsidRPr="001B2379">
        <w:rPr>
          <w:rFonts w:ascii="Times New Roman" w:eastAsia="Aptos" w:hAnsi="Times New Roman" w:cs="Times New Roman"/>
          <w:lang w:val="es-MX"/>
          <w14:ligatures w14:val="none"/>
        </w:rPr>
        <w:t>REAFIRMANDO la importancia del respeto, la garantía, la promoción y la protección de todos los derechos humanos y libertades fundamentales para todas las personas del hemisferio americano.</w:t>
      </w:r>
      <w:r w:rsidR="00217DC3" w:rsidRPr="001B2379">
        <w:rPr>
          <w:rFonts w:ascii="Times New Roman" w:eastAsia="Times New Roman" w:hAnsi="Times New Roman" w:cs="Times New Roman"/>
          <w:kern w:val="0"/>
          <w:lang w:val="es-MX"/>
          <w14:ligatures w14:val="none"/>
        </w:rPr>
        <w:t xml:space="preserve"> </w:t>
      </w:r>
      <w:r w:rsidR="00140C2D" w:rsidRPr="001B2379">
        <w:rPr>
          <w:rFonts w:ascii="Times New Roman" w:eastAsia="Times New Roman" w:hAnsi="Times New Roman" w:cs="Times New Roman"/>
          <w:b/>
          <w:bCs/>
          <w:kern w:val="0"/>
          <w:lang w:val="es-MX"/>
          <w14:ligatures w14:val="none"/>
        </w:rPr>
        <w:t>(Acordado 061224)</w:t>
      </w:r>
    </w:p>
    <w:p w14:paraId="0415FF9D" w14:textId="77777777" w:rsidR="002748E3" w:rsidRPr="001B2379" w:rsidRDefault="002748E3" w:rsidP="002748E3">
      <w:pPr>
        <w:spacing w:after="0" w:line="360" w:lineRule="auto"/>
        <w:jc w:val="both"/>
        <w:rPr>
          <w:rFonts w:ascii="Times New Roman" w:eastAsia="Aptos" w:hAnsi="Times New Roman" w:cs="Times New Roman"/>
          <w:lang w:val="es-ES"/>
          <w14:ligatures w14:val="none"/>
        </w:rPr>
      </w:pPr>
      <w:r w:rsidRPr="001B2379">
        <w:rPr>
          <w:rFonts w:ascii="Times New Roman" w:eastAsia="Aptos" w:hAnsi="Times New Roman" w:cs="Times New Roman"/>
          <w:lang w:val="es-ES"/>
          <w14:ligatures w14:val="none"/>
        </w:rPr>
        <w:t> </w:t>
      </w:r>
    </w:p>
    <w:p w14:paraId="5AFBD352" w14:textId="77777777" w:rsidR="002748E3" w:rsidRPr="001B2379" w:rsidRDefault="002748E3" w:rsidP="002748E3">
      <w:pPr>
        <w:spacing w:after="0" w:line="360" w:lineRule="auto"/>
        <w:jc w:val="both"/>
        <w:rPr>
          <w:rFonts w:ascii="Times New Roman" w:eastAsia="Aptos" w:hAnsi="Times New Roman" w:cs="Times New Roman"/>
          <w:lang w:val="es-MX"/>
          <w14:ligatures w14:val="none"/>
        </w:rPr>
      </w:pPr>
      <w:r w:rsidRPr="001B2379">
        <w:rPr>
          <w:rFonts w:ascii="Times New Roman" w:eastAsia="Aptos" w:hAnsi="Times New Roman" w:cs="Times New Roman"/>
          <w:lang w:val="es-MX"/>
          <w14:ligatures w14:val="none"/>
        </w:rPr>
        <w:t>RESUELVE</w:t>
      </w:r>
    </w:p>
    <w:p w14:paraId="09E6CDDB" w14:textId="77777777" w:rsidR="002748E3" w:rsidRPr="001B2379" w:rsidRDefault="002748E3" w:rsidP="002748E3">
      <w:pPr>
        <w:spacing w:after="0" w:line="360" w:lineRule="auto"/>
        <w:jc w:val="both"/>
        <w:rPr>
          <w:rFonts w:ascii="Times New Roman" w:eastAsia="Aptos" w:hAnsi="Times New Roman" w:cs="Times New Roman"/>
          <w:lang w:val="es-ES"/>
          <w14:ligatures w14:val="none"/>
        </w:rPr>
      </w:pPr>
    </w:p>
    <w:p w14:paraId="7673EE99" w14:textId="471620DC" w:rsidR="002748E3" w:rsidRPr="001B2379" w:rsidRDefault="002748E3" w:rsidP="002748E3">
      <w:pPr>
        <w:numPr>
          <w:ilvl w:val="0"/>
          <w:numId w:val="7"/>
        </w:numPr>
        <w:spacing w:after="0" w:line="360" w:lineRule="auto"/>
        <w:ind w:left="0" w:firstLine="720"/>
        <w:jc w:val="both"/>
        <w:rPr>
          <w:rFonts w:ascii="Times New Roman" w:eastAsia="Aptos" w:hAnsi="Times New Roman" w:cs="Times New Roman"/>
          <w:lang w:val="es-ES"/>
          <w14:ligatures w14:val="none"/>
        </w:rPr>
      </w:pPr>
      <w:r w:rsidRPr="001B2379">
        <w:rPr>
          <w:rFonts w:ascii="Times New Roman" w:eastAsia="Aptos" w:hAnsi="Times New Roman" w:cs="Times New Roman"/>
          <w:lang w:val="es-ES"/>
          <w14:ligatures w14:val="none"/>
        </w:rPr>
        <w:t>Reconocer la tarea que desarrollan, en el plano local, nacional y regional, las personas defensoras de derechos humanos, así como reconocer su valiosa contribución, a la promoción, el respeto y la protección de los derechos humanos y las libertades fundamentales en las Américas.</w:t>
      </w:r>
      <w:r w:rsidR="00217DC3" w:rsidRPr="001B2379">
        <w:rPr>
          <w:rFonts w:ascii="Times New Roman" w:eastAsia="Times New Roman" w:hAnsi="Times New Roman" w:cs="Times New Roman"/>
          <w:kern w:val="0"/>
          <w:lang w:val="es-MX"/>
          <w14:ligatures w14:val="none"/>
        </w:rPr>
        <w:t xml:space="preserve"> </w:t>
      </w:r>
      <w:r w:rsidR="00603B92" w:rsidRPr="001B2379">
        <w:rPr>
          <w:rFonts w:ascii="Times New Roman" w:eastAsia="Times New Roman" w:hAnsi="Times New Roman" w:cs="Times New Roman"/>
          <w:b/>
          <w:bCs/>
          <w:kern w:val="0"/>
          <w:lang w:val="es-MX"/>
          <w14:ligatures w14:val="none"/>
        </w:rPr>
        <w:t xml:space="preserve"> (Acordado 061224)</w:t>
      </w:r>
    </w:p>
    <w:p w14:paraId="340FC0A3" w14:textId="77777777" w:rsidR="00A54327" w:rsidRPr="001B2379" w:rsidRDefault="00A54327" w:rsidP="00A54327">
      <w:pPr>
        <w:spacing w:after="0" w:line="360" w:lineRule="auto"/>
        <w:ind w:left="720"/>
        <w:jc w:val="both"/>
        <w:rPr>
          <w:rFonts w:ascii="Times New Roman" w:eastAsia="Aptos" w:hAnsi="Times New Roman" w:cs="Times New Roman"/>
          <w:lang w:val="es-ES"/>
          <w14:ligatures w14:val="none"/>
        </w:rPr>
      </w:pPr>
    </w:p>
    <w:p w14:paraId="72817176" w14:textId="4CA717B5" w:rsidR="002748E3" w:rsidRPr="001B2379" w:rsidRDefault="002748E3" w:rsidP="001A4004">
      <w:pPr>
        <w:numPr>
          <w:ilvl w:val="0"/>
          <w:numId w:val="7"/>
        </w:numPr>
        <w:spacing w:after="0" w:line="360" w:lineRule="auto"/>
        <w:ind w:left="0" w:firstLine="720"/>
        <w:jc w:val="both"/>
        <w:rPr>
          <w:rFonts w:ascii="Times New Roman" w:eastAsia="Aptos" w:hAnsi="Times New Roman" w:cs="Times New Roman"/>
          <w:lang w:val="es-ES"/>
          <w14:ligatures w14:val="none"/>
        </w:rPr>
      </w:pPr>
      <w:r w:rsidRPr="001B2379">
        <w:rPr>
          <w:rFonts w:ascii="Times New Roman" w:eastAsia="Aptos" w:hAnsi="Times New Roman" w:cs="Times New Roman"/>
          <w:lang w:val="es-ES"/>
          <w14:ligatures w14:val="none"/>
        </w:rPr>
        <w:t>Adoptar mecanismos de protección tanto individuales como colectivos a las personas defensoras de derechos humanos que, en consulta con ellas, aborden las causas estructurales de la violencia, incluida la impunidad.</w:t>
      </w:r>
      <w:r w:rsidR="00351A40" w:rsidRPr="001B2379">
        <w:rPr>
          <w:rFonts w:ascii="Times New Roman" w:eastAsia="Times New Roman" w:hAnsi="Times New Roman" w:cs="Times New Roman"/>
          <w:kern w:val="0"/>
          <w:lang w:val="es-MX"/>
          <w14:ligatures w14:val="none"/>
        </w:rPr>
        <w:t xml:space="preserve"> </w:t>
      </w:r>
      <w:bookmarkStart w:id="10" w:name="_Hlk169095462"/>
      <w:r w:rsidR="00140C2D" w:rsidRPr="001B2379">
        <w:rPr>
          <w:rFonts w:ascii="Times New Roman" w:eastAsia="Times New Roman" w:hAnsi="Times New Roman" w:cs="Times New Roman"/>
          <w:b/>
          <w:bCs/>
          <w:kern w:val="0"/>
          <w:lang w:val="es-MX"/>
          <w14:ligatures w14:val="none"/>
        </w:rPr>
        <w:t>(Acordado 061224)</w:t>
      </w:r>
      <w:bookmarkEnd w:id="10"/>
    </w:p>
    <w:p w14:paraId="6AEAB001" w14:textId="77777777" w:rsidR="002748E3" w:rsidRPr="001B2379" w:rsidRDefault="002748E3" w:rsidP="002748E3">
      <w:pPr>
        <w:spacing w:after="0" w:line="360" w:lineRule="auto"/>
        <w:jc w:val="both"/>
        <w:rPr>
          <w:rFonts w:ascii="Times New Roman" w:eastAsia="Aptos" w:hAnsi="Times New Roman" w:cs="Times New Roman"/>
          <w:lang w:val="es-ES"/>
          <w14:ligatures w14:val="none"/>
        </w:rPr>
      </w:pPr>
    </w:p>
    <w:p w14:paraId="76A0033B" w14:textId="6AE78AAE" w:rsidR="005E4B44" w:rsidRPr="001B2379" w:rsidRDefault="005E4B44" w:rsidP="000C0B0F">
      <w:pPr>
        <w:numPr>
          <w:ilvl w:val="0"/>
          <w:numId w:val="7"/>
        </w:numPr>
        <w:spacing w:after="0" w:line="360" w:lineRule="auto"/>
        <w:ind w:left="0" w:firstLine="720"/>
        <w:jc w:val="both"/>
        <w:rPr>
          <w:rFonts w:ascii="Times New Roman" w:eastAsia="Calibri" w:hAnsi="Times New Roman" w:cs="Times New Roman"/>
          <w:b/>
          <w:bCs/>
          <w:kern w:val="0"/>
          <w:lang w:val="es-ES"/>
          <w14:ligatures w14:val="none"/>
        </w:rPr>
      </w:pPr>
      <w:r w:rsidRPr="001B2379">
        <w:rPr>
          <w:rFonts w:ascii="Times New Roman" w:eastAsia="Aptos" w:hAnsi="Times New Roman" w:cs="Times New Roman"/>
          <w:lang w:val="es-ES"/>
          <w14:ligatures w14:val="none"/>
        </w:rPr>
        <w:t>Condenar de forma enérgica todo acto que impida o dificulte de forma arbitraria,</w:t>
      </w:r>
      <w:r w:rsidR="0020544E" w:rsidRPr="001B2379">
        <w:rPr>
          <w:rFonts w:ascii="Times New Roman" w:eastAsia="Aptos" w:hAnsi="Times New Roman" w:cs="Times New Roman"/>
          <w:lang w:val="es-ES"/>
          <w14:ligatures w14:val="none"/>
        </w:rPr>
        <w:t xml:space="preserve"> </w:t>
      </w:r>
      <w:r w:rsidRPr="001B2379">
        <w:rPr>
          <w:rFonts w:ascii="Times New Roman" w:eastAsia="Aptos" w:hAnsi="Times New Roman" w:cs="Times New Roman"/>
          <w:lang w:val="es-ES"/>
          <w14:ligatures w14:val="none"/>
        </w:rPr>
        <w:t>directa o indirectamente, las tareas que desarrollan las defensoras y los defensores de los derechos humanos en las Américas, incluido las y los defensores del medio ambiente, así como las y los defensores indígenas de esos derechos, contra todo acto de represalia, la violencia, y la criminalización de su trabajo, el acoso, la intimidación, los ataques, la tortura, la desaparición forzada, la detención y el encarcelamiento arbitrarios, el asesinato y todas las demás formas de abuso de los derechos humanos que cometen agentes estatales o no estatales, entre otros.</w:t>
      </w:r>
      <w:r w:rsidRPr="001B2379">
        <w:rPr>
          <w:rFonts w:ascii="Times New Roman" w:eastAsia="Calibri" w:hAnsi="Times New Roman" w:cs="Times New Roman"/>
          <w:b/>
          <w:bCs/>
          <w:kern w:val="0"/>
          <w:lang w:val="es-ES"/>
          <w14:ligatures w14:val="none"/>
        </w:rPr>
        <w:t xml:space="preserve"> </w:t>
      </w:r>
      <w:r w:rsidR="00140C2D" w:rsidRPr="001B2379">
        <w:rPr>
          <w:rFonts w:ascii="Times New Roman" w:eastAsia="Times New Roman" w:hAnsi="Times New Roman" w:cs="Times New Roman"/>
          <w:b/>
          <w:bCs/>
          <w:kern w:val="0"/>
          <w:lang w:val="es-MX"/>
          <w14:ligatures w14:val="none"/>
        </w:rPr>
        <w:t xml:space="preserve"> (Acordado 061224)</w:t>
      </w:r>
    </w:p>
    <w:p w14:paraId="6626A86D" w14:textId="77777777" w:rsidR="002748E3" w:rsidRPr="001B2379" w:rsidRDefault="002748E3" w:rsidP="000C0B0F">
      <w:pPr>
        <w:spacing w:after="0" w:line="360" w:lineRule="auto"/>
        <w:ind w:left="720"/>
        <w:jc w:val="both"/>
        <w:rPr>
          <w:rFonts w:ascii="Times New Roman" w:eastAsia="Aptos" w:hAnsi="Times New Roman" w:cs="Times New Roman"/>
          <w:lang w:val="es-ES"/>
          <w14:ligatures w14:val="none"/>
        </w:rPr>
      </w:pPr>
    </w:p>
    <w:p w14:paraId="347E11C2" w14:textId="66EE3DFD" w:rsidR="00783BBB" w:rsidRPr="001B2379" w:rsidRDefault="00783BBB" w:rsidP="002748E3">
      <w:pPr>
        <w:numPr>
          <w:ilvl w:val="0"/>
          <w:numId w:val="7"/>
        </w:numPr>
        <w:spacing w:after="0" w:line="360" w:lineRule="auto"/>
        <w:ind w:left="0" w:firstLine="720"/>
        <w:jc w:val="both"/>
        <w:rPr>
          <w:rFonts w:ascii="Times New Roman" w:eastAsia="Aptos" w:hAnsi="Times New Roman" w:cs="Times New Roman"/>
          <w:b/>
          <w:bCs/>
          <w:lang w:val="es-ES"/>
          <w14:ligatures w14:val="none"/>
        </w:rPr>
      </w:pPr>
      <w:r w:rsidRPr="001B2379">
        <w:rPr>
          <w:rFonts w:ascii="Times New Roman" w:eastAsia="Aptos" w:hAnsi="Times New Roman" w:cs="Times New Roman"/>
          <w:lang w:val="es-ES"/>
          <w14:ligatures w14:val="none"/>
        </w:rPr>
        <w:t xml:space="preserve">Considerar especialmente la situación de todas las mujeres defensoras de los derechos humanos, quienes corren riesgos específicos, incluida la violencia sexual y la violencia basada en género, para adoptar </w:t>
      </w:r>
      <w:r w:rsidRPr="001B2379">
        <w:rPr>
          <w:rFonts w:ascii="Times New Roman" w:eastAsia="Aptos" w:hAnsi="Times New Roman" w:cs="Times New Roman"/>
          <w:b/>
          <w:bCs/>
          <w:lang w:val="es-ES"/>
          <w14:ligatures w14:val="none"/>
        </w:rPr>
        <w:t xml:space="preserve">la perspectiva </w:t>
      </w:r>
      <w:r w:rsidRPr="001B2379">
        <w:rPr>
          <w:rFonts w:ascii="Times New Roman" w:eastAsia="Aptos" w:hAnsi="Times New Roman" w:cs="Times New Roman"/>
          <w:lang w:val="es-ES"/>
          <w14:ligatures w14:val="none"/>
        </w:rPr>
        <w:t>de género sobre la protección de las personas defensoras de los derechos humanos, entre ellos comunicadores y ambientalistas.</w:t>
      </w:r>
      <w:r w:rsidR="00140C2D" w:rsidRPr="001B2379">
        <w:rPr>
          <w:rFonts w:ascii="Times New Roman" w:eastAsia="Times New Roman" w:hAnsi="Times New Roman" w:cs="Times New Roman"/>
          <w:b/>
          <w:bCs/>
          <w:kern w:val="0"/>
          <w:lang w:val="es-MX"/>
          <w14:ligatures w14:val="none"/>
        </w:rPr>
        <w:t xml:space="preserve"> </w:t>
      </w:r>
      <w:bookmarkStart w:id="11" w:name="_Hlk169088944"/>
      <w:r w:rsidR="00140C2D" w:rsidRPr="001B2379">
        <w:rPr>
          <w:rFonts w:ascii="Times New Roman" w:eastAsia="Times New Roman" w:hAnsi="Times New Roman" w:cs="Times New Roman"/>
          <w:b/>
          <w:bCs/>
          <w:kern w:val="0"/>
          <w:lang w:val="es-MX"/>
          <w14:ligatures w14:val="none"/>
        </w:rPr>
        <w:t>(Acordado 061224)</w:t>
      </w:r>
      <w:r w:rsidR="00A06BB8" w:rsidRPr="001B2379">
        <w:rPr>
          <w:rFonts w:ascii="Times New Roman" w:eastAsia="Times New Roman" w:hAnsi="Times New Roman" w:cs="Times New Roman"/>
          <w:b/>
          <w:bCs/>
          <w:kern w:val="0"/>
          <w:lang w:val="es-MX"/>
          <w14:ligatures w14:val="none"/>
        </w:rPr>
        <w:t xml:space="preserve"> </w:t>
      </w:r>
      <w:bookmarkEnd w:id="11"/>
      <w:r w:rsidR="00A06BB8" w:rsidRPr="001B2379">
        <w:rPr>
          <w:rFonts w:ascii="Times New Roman" w:eastAsia="Times New Roman" w:hAnsi="Times New Roman" w:cs="Times New Roman"/>
          <w:b/>
          <w:bCs/>
          <w:kern w:val="0"/>
          <w:lang w:val="es-MX"/>
          <w14:ligatures w14:val="none"/>
        </w:rPr>
        <w:t xml:space="preserve">(ARG: </w:t>
      </w:r>
      <w:proofErr w:type="gramStart"/>
      <w:r w:rsidR="00A06BB8" w:rsidRPr="001B2379">
        <w:rPr>
          <w:rFonts w:ascii="Times New Roman" w:eastAsia="Times New Roman" w:hAnsi="Times New Roman" w:cs="Times New Roman"/>
          <w:b/>
          <w:bCs/>
          <w:kern w:val="0"/>
          <w:lang w:val="es-MX"/>
          <w14:ligatures w14:val="none"/>
        </w:rPr>
        <w:t>ad referéndum</w:t>
      </w:r>
      <w:proofErr w:type="gramEnd"/>
      <w:r w:rsidR="00A06BB8" w:rsidRPr="001B2379">
        <w:rPr>
          <w:rFonts w:ascii="Times New Roman" w:eastAsia="Times New Roman" w:hAnsi="Times New Roman" w:cs="Times New Roman"/>
          <w:b/>
          <w:bCs/>
          <w:kern w:val="0"/>
          <w:lang w:val="es-MX"/>
          <w14:ligatures w14:val="none"/>
        </w:rPr>
        <w:t>)</w:t>
      </w:r>
    </w:p>
    <w:p w14:paraId="637C023C" w14:textId="77777777" w:rsidR="00783BBB" w:rsidRPr="001B2379" w:rsidRDefault="00783BBB" w:rsidP="00057D31">
      <w:pPr>
        <w:pStyle w:val="ListParagraph"/>
        <w:rPr>
          <w:rFonts w:ascii="Times New Roman" w:eastAsia="Aptos" w:hAnsi="Times New Roman" w:cs="Times New Roman"/>
          <w:lang w:val="es-ES"/>
          <w14:ligatures w14:val="none"/>
        </w:rPr>
      </w:pPr>
    </w:p>
    <w:p w14:paraId="74183AF5" w14:textId="7C1729C4" w:rsidR="002748E3" w:rsidRPr="001B2379" w:rsidRDefault="007959CC" w:rsidP="002748E3">
      <w:pPr>
        <w:numPr>
          <w:ilvl w:val="0"/>
          <w:numId w:val="7"/>
        </w:numPr>
        <w:spacing w:after="0" w:line="360" w:lineRule="auto"/>
        <w:ind w:left="0" w:firstLine="720"/>
        <w:jc w:val="both"/>
        <w:rPr>
          <w:rFonts w:ascii="Times New Roman" w:eastAsia="Aptos" w:hAnsi="Times New Roman" w:cs="Times New Roman"/>
          <w:lang w:val="es-ES"/>
          <w14:ligatures w14:val="none"/>
        </w:rPr>
      </w:pPr>
      <w:r w:rsidRPr="001B2379">
        <w:rPr>
          <w:rFonts w:ascii="Times New Roman" w:eastAsia="Aptos" w:hAnsi="Times New Roman" w:cs="Times New Roman"/>
          <w:lang w:val="es-ES"/>
          <w14:ligatures w14:val="none"/>
        </w:rPr>
        <w:lastRenderedPageBreak/>
        <w:t xml:space="preserve">Llamar a los Estados Miembros a </w:t>
      </w:r>
      <w:r w:rsidR="00A71FA8" w:rsidRPr="001B2379">
        <w:rPr>
          <w:rFonts w:ascii="Times New Roman" w:eastAsia="Aptos" w:hAnsi="Times New Roman" w:cs="Times New Roman"/>
          <w:lang w:val="es-ES"/>
          <w14:ligatures w14:val="none"/>
        </w:rPr>
        <w:t>investigar</w:t>
      </w:r>
      <w:r w:rsidR="002748E3" w:rsidRPr="001B2379">
        <w:rPr>
          <w:rFonts w:ascii="Times New Roman" w:eastAsia="Aptos" w:hAnsi="Times New Roman" w:cs="Times New Roman"/>
          <w:lang w:val="es-ES"/>
          <w14:ligatures w14:val="none"/>
        </w:rPr>
        <w:t xml:space="preserve"> de forma, exhaustiva e imparcial los ataques en contra de personas defensoras de derechos humanos, incluyendo</w:t>
      </w:r>
      <w:r w:rsidR="00B16649" w:rsidRPr="001B2379">
        <w:rPr>
          <w:rFonts w:ascii="Times New Roman" w:eastAsia="Aptos" w:hAnsi="Times New Roman" w:cs="Times New Roman"/>
          <w:lang w:val="es-ES"/>
          <w14:ligatures w14:val="none"/>
        </w:rPr>
        <w:t xml:space="preserve">, </w:t>
      </w:r>
      <w:r w:rsidR="002748E3" w:rsidRPr="001B2379">
        <w:rPr>
          <w:rFonts w:ascii="Times New Roman" w:eastAsia="Aptos" w:hAnsi="Times New Roman" w:cs="Times New Roman"/>
          <w:lang w:val="es-ES"/>
          <w14:ligatures w14:val="none"/>
        </w:rPr>
        <w:t>asesinatos, ataques físicos, amenazas, detenciones arbitrarias y el uso</w:t>
      </w:r>
      <w:r w:rsidR="0082387C" w:rsidRPr="001B2379">
        <w:rPr>
          <w:rFonts w:ascii="Times New Roman" w:eastAsia="Aptos" w:hAnsi="Times New Roman" w:cs="Times New Roman"/>
          <w:lang w:val="es-ES"/>
          <w14:ligatures w14:val="none"/>
        </w:rPr>
        <w:t xml:space="preserve"> </w:t>
      </w:r>
      <w:r w:rsidR="00EE1C45" w:rsidRPr="001B2379">
        <w:rPr>
          <w:rFonts w:ascii="Times New Roman" w:eastAsia="Aptos" w:hAnsi="Times New Roman" w:cs="Times New Roman"/>
          <w:lang w:val="es-ES"/>
          <w14:ligatures w14:val="none"/>
        </w:rPr>
        <w:t xml:space="preserve">ilícito de sistemas </w:t>
      </w:r>
      <w:r w:rsidR="002748E3" w:rsidRPr="001B2379">
        <w:rPr>
          <w:rFonts w:ascii="Times New Roman" w:eastAsia="Aptos" w:hAnsi="Times New Roman" w:cs="Times New Roman"/>
          <w:lang w:val="es-ES"/>
          <w14:ligatures w14:val="none"/>
        </w:rPr>
        <w:t xml:space="preserve">de vigilancia, así como el uso de </w:t>
      </w:r>
      <w:r w:rsidR="00162713" w:rsidRPr="001B2379">
        <w:rPr>
          <w:rFonts w:ascii="Times New Roman" w:eastAsia="Aptos" w:hAnsi="Times New Roman" w:cs="Times New Roman"/>
          <w:lang w:val="es-ES"/>
          <w14:ligatures w14:val="none"/>
        </w:rPr>
        <w:t xml:space="preserve">tecnologías </w:t>
      </w:r>
      <w:r w:rsidR="002748E3" w:rsidRPr="001B2379">
        <w:rPr>
          <w:rFonts w:ascii="Times New Roman" w:eastAsia="Aptos" w:hAnsi="Times New Roman" w:cs="Times New Roman"/>
          <w:lang w:val="es-ES"/>
          <w14:ligatures w14:val="none"/>
        </w:rPr>
        <w:t>spyware o softwares espía.</w:t>
      </w:r>
      <w:r w:rsidR="00351A40" w:rsidRPr="001B2379">
        <w:rPr>
          <w:rFonts w:ascii="Times New Roman" w:eastAsia="Times New Roman" w:hAnsi="Times New Roman" w:cs="Times New Roman"/>
          <w:kern w:val="0"/>
          <w:lang w:val="es-MX"/>
          <w14:ligatures w14:val="none"/>
        </w:rPr>
        <w:t xml:space="preserve"> </w:t>
      </w:r>
      <w:r w:rsidR="00F218D5" w:rsidRPr="001B2379">
        <w:rPr>
          <w:rFonts w:ascii="Times New Roman" w:eastAsia="Times New Roman" w:hAnsi="Times New Roman" w:cs="Times New Roman"/>
          <w:b/>
          <w:bCs/>
          <w:kern w:val="0"/>
          <w:lang w:val="es-MX"/>
          <w14:ligatures w14:val="none"/>
        </w:rPr>
        <w:t xml:space="preserve">(Acordado 061224) </w:t>
      </w:r>
    </w:p>
    <w:p w14:paraId="609AAF48" w14:textId="77777777" w:rsidR="002748E3" w:rsidRPr="001B2379" w:rsidRDefault="002748E3" w:rsidP="002748E3">
      <w:pPr>
        <w:spacing w:after="200" w:line="276" w:lineRule="auto"/>
        <w:rPr>
          <w:rFonts w:ascii="Times New Roman" w:eastAsia="Aptos" w:hAnsi="Times New Roman" w:cs="Times New Roman"/>
          <w:lang w:val="es-ES"/>
          <w14:ligatures w14:val="none"/>
        </w:rPr>
      </w:pPr>
    </w:p>
    <w:p w14:paraId="294334C0" w14:textId="590EC5C7" w:rsidR="002748E3" w:rsidRPr="001B2379" w:rsidRDefault="002748E3" w:rsidP="002748E3">
      <w:pPr>
        <w:numPr>
          <w:ilvl w:val="0"/>
          <w:numId w:val="7"/>
        </w:numPr>
        <w:spacing w:after="0" w:line="360" w:lineRule="auto"/>
        <w:ind w:left="0" w:firstLine="720"/>
        <w:jc w:val="both"/>
        <w:rPr>
          <w:rFonts w:ascii="Times New Roman" w:eastAsia="Aptos" w:hAnsi="Times New Roman" w:cs="Times New Roman"/>
          <w:b/>
          <w:bCs/>
          <w:lang w:val="es-ES"/>
          <w14:ligatures w14:val="none"/>
        </w:rPr>
      </w:pPr>
      <w:r w:rsidRPr="00BA5098">
        <w:rPr>
          <w:rFonts w:ascii="Times New Roman" w:eastAsia="Calibri" w:hAnsi="Times New Roman" w:cs="Times New Roman"/>
          <w:kern w:val="0"/>
          <w:lang w:val="es-ES"/>
          <w14:ligatures w14:val="none"/>
        </w:rPr>
        <w:t xml:space="preserve">Destacar la función legítima y valiosa que desempeñan las defensoras de los derechos humanos en la promoción </w:t>
      </w:r>
      <w:r w:rsidR="00801074" w:rsidRPr="00BA5098">
        <w:rPr>
          <w:rFonts w:ascii="Times New Roman" w:eastAsia="Calibri" w:hAnsi="Times New Roman" w:cs="Times New Roman"/>
          <w:kern w:val="0"/>
          <w:lang w:val="es-ES"/>
          <w14:ligatures w14:val="none"/>
        </w:rPr>
        <w:t>de los O</w:t>
      </w:r>
      <w:r w:rsidR="007604B7" w:rsidRPr="00BA5098">
        <w:rPr>
          <w:rFonts w:ascii="Times New Roman" w:eastAsia="Calibri" w:hAnsi="Times New Roman" w:cs="Times New Roman"/>
          <w:kern w:val="0"/>
          <w:lang w:val="es-ES"/>
          <w14:ligatures w14:val="none"/>
        </w:rPr>
        <w:t xml:space="preserve">bjetivos de Desarrollo Sostenible </w:t>
      </w:r>
      <w:bookmarkStart w:id="12" w:name="_Hlk169516943"/>
      <w:r w:rsidR="007604B7" w:rsidRPr="00BA5098">
        <w:rPr>
          <w:rFonts w:ascii="Times New Roman" w:eastAsia="Calibri" w:hAnsi="Times New Roman" w:cs="Times New Roman"/>
          <w:kern w:val="0"/>
          <w:lang w:val="es-ES"/>
          <w14:ligatures w14:val="none"/>
        </w:rPr>
        <w:t>No.</w:t>
      </w:r>
      <w:r w:rsidR="00801074" w:rsidRPr="00BA5098">
        <w:rPr>
          <w:rFonts w:ascii="Times New Roman" w:eastAsia="Calibri" w:hAnsi="Times New Roman" w:cs="Times New Roman"/>
          <w:kern w:val="0"/>
          <w:lang w:val="es-ES"/>
          <w14:ligatures w14:val="none"/>
        </w:rPr>
        <w:t xml:space="preserve"> </w:t>
      </w:r>
      <w:bookmarkEnd w:id="12"/>
      <w:r w:rsidR="00801074" w:rsidRPr="00BA5098">
        <w:rPr>
          <w:rFonts w:ascii="Times New Roman" w:eastAsia="Calibri" w:hAnsi="Times New Roman" w:cs="Times New Roman"/>
          <w:kern w:val="0"/>
          <w:lang w:val="es-ES"/>
          <w14:ligatures w14:val="none"/>
        </w:rPr>
        <w:t xml:space="preserve">3 y </w:t>
      </w:r>
      <w:r w:rsidR="007604B7" w:rsidRPr="00BA5098">
        <w:rPr>
          <w:rFonts w:ascii="Times New Roman" w:eastAsia="Calibri" w:hAnsi="Times New Roman" w:cs="Times New Roman"/>
          <w:kern w:val="0"/>
          <w:lang w:val="es-ES"/>
          <w14:ligatures w14:val="none"/>
        </w:rPr>
        <w:t xml:space="preserve">No. </w:t>
      </w:r>
      <w:r w:rsidR="00801074" w:rsidRPr="00BA5098">
        <w:rPr>
          <w:rFonts w:ascii="Times New Roman" w:eastAsia="Calibri" w:hAnsi="Times New Roman" w:cs="Times New Roman"/>
          <w:kern w:val="0"/>
          <w:lang w:val="es-ES"/>
          <w14:ligatures w14:val="none"/>
        </w:rPr>
        <w:t xml:space="preserve">5 en las </w:t>
      </w:r>
      <w:proofErr w:type="gramStart"/>
      <w:r w:rsidR="00801074" w:rsidRPr="00BA5098">
        <w:rPr>
          <w:rFonts w:ascii="Times New Roman" w:eastAsia="Calibri" w:hAnsi="Times New Roman" w:cs="Times New Roman"/>
          <w:kern w:val="0"/>
          <w:lang w:val="es-ES"/>
          <w14:ligatures w14:val="none"/>
        </w:rPr>
        <w:t>Américas</w:t>
      </w:r>
      <w:proofErr w:type="gramEnd"/>
      <w:r w:rsidR="00801074" w:rsidRPr="00BA5098">
        <w:rPr>
          <w:rFonts w:ascii="Times New Roman" w:eastAsia="Calibri" w:hAnsi="Times New Roman" w:cs="Times New Roman"/>
          <w:kern w:val="0"/>
          <w:lang w:val="es-ES"/>
          <w14:ligatures w14:val="none"/>
        </w:rPr>
        <w:t xml:space="preserve"> </w:t>
      </w:r>
      <w:r w:rsidR="007604B7" w:rsidRPr="00BA5098">
        <w:rPr>
          <w:rFonts w:ascii="Times New Roman" w:eastAsia="Calibri" w:hAnsi="Times New Roman" w:cs="Times New Roman"/>
          <w:kern w:val="0"/>
          <w:lang w:val="es-ES"/>
          <w14:ligatures w14:val="none"/>
        </w:rPr>
        <w:t xml:space="preserve">así como </w:t>
      </w:r>
      <w:r w:rsidRPr="00BA5098">
        <w:rPr>
          <w:rFonts w:ascii="Times New Roman" w:eastAsia="Calibri" w:hAnsi="Times New Roman" w:cs="Times New Roman"/>
          <w:kern w:val="0"/>
          <w:lang w:val="es-ES"/>
          <w14:ligatures w14:val="none"/>
        </w:rPr>
        <w:t>a la igualdad de género y el empoderamiento de todas las mujeres y las niñas, y en la lucha contra la discriminación y la violencia de género, como la discriminación y la violencia que se producen a través del uso de las tecnologías o que se ven agravadas por ese uso.</w:t>
      </w:r>
      <w:r w:rsidR="00743197">
        <w:rPr>
          <w:rFonts w:ascii="Times New Roman" w:eastAsia="Calibri" w:hAnsi="Times New Roman" w:cs="Times New Roman"/>
          <w:kern w:val="0"/>
          <w:lang w:val="es-ES"/>
          <w14:ligatures w14:val="none"/>
        </w:rPr>
        <w:t xml:space="preserve"> </w:t>
      </w:r>
      <w:r w:rsidR="00227FAA" w:rsidRPr="00BA5098">
        <w:rPr>
          <w:rFonts w:ascii="Times New Roman" w:eastAsia="Calibri" w:hAnsi="Times New Roman" w:cs="Times New Roman"/>
          <w:b/>
          <w:bCs/>
          <w:kern w:val="0"/>
          <w:lang w:val="es-ES"/>
          <w14:ligatures w14:val="none"/>
        </w:rPr>
        <w:t>(</w:t>
      </w:r>
      <w:r w:rsidR="00344A93" w:rsidRPr="00743197">
        <w:rPr>
          <w:rFonts w:ascii="Times New Roman" w:eastAsia="Calibri" w:hAnsi="Times New Roman" w:cs="Times New Roman"/>
          <w:b/>
          <w:bCs/>
          <w:kern w:val="0"/>
          <w:lang w:val="es-ES"/>
          <w14:ligatures w14:val="none"/>
        </w:rPr>
        <w:t>GUA</w:t>
      </w:r>
      <w:r w:rsidR="00FE61A5" w:rsidRPr="00743197">
        <w:rPr>
          <w:rFonts w:ascii="Times New Roman" w:eastAsia="Calibri" w:hAnsi="Times New Roman" w:cs="Times New Roman"/>
          <w:b/>
          <w:bCs/>
          <w:kern w:val="0"/>
          <w:lang w:val="es-ES"/>
          <w14:ligatures w14:val="none"/>
        </w:rPr>
        <w:t>+PAR</w:t>
      </w:r>
      <w:r w:rsidR="00894F78" w:rsidRPr="00743197">
        <w:rPr>
          <w:rFonts w:ascii="Times New Roman" w:eastAsia="Calibri" w:hAnsi="Times New Roman" w:cs="Times New Roman"/>
          <w:b/>
          <w:bCs/>
          <w:kern w:val="0"/>
          <w:lang w:val="es-ES"/>
          <w14:ligatures w14:val="none"/>
        </w:rPr>
        <w:t>+ELS</w:t>
      </w:r>
      <w:r w:rsidR="005B03EC" w:rsidRPr="00743197">
        <w:rPr>
          <w:rFonts w:ascii="Times New Roman" w:eastAsia="Calibri" w:hAnsi="Times New Roman" w:cs="Times New Roman"/>
          <w:b/>
          <w:bCs/>
          <w:kern w:val="0"/>
          <w:lang w:val="es-ES"/>
          <w14:ligatures w14:val="none"/>
        </w:rPr>
        <w:t>+ARG</w:t>
      </w:r>
      <w:r w:rsidR="00130192" w:rsidRPr="00743197">
        <w:rPr>
          <w:rFonts w:ascii="Times New Roman" w:eastAsia="Calibri" w:hAnsi="Times New Roman" w:cs="Times New Roman"/>
          <w:b/>
          <w:bCs/>
          <w:kern w:val="0"/>
          <w:lang w:val="es-ES"/>
          <w14:ligatures w14:val="none"/>
        </w:rPr>
        <w:t>:</w:t>
      </w:r>
      <w:r w:rsidR="00130192" w:rsidRPr="001B2379">
        <w:rPr>
          <w:rFonts w:ascii="Times New Roman" w:eastAsia="Calibri" w:hAnsi="Times New Roman" w:cs="Times New Roman"/>
          <w:b/>
          <w:bCs/>
          <w:kern w:val="0"/>
          <w:lang w:val="es-ES"/>
          <w14:ligatures w14:val="none"/>
        </w:rPr>
        <w:t xml:space="preserve"> </w:t>
      </w:r>
      <w:r w:rsidR="006739EB">
        <w:rPr>
          <w:rFonts w:ascii="Times New Roman" w:eastAsia="Calibri" w:hAnsi="Times New Roman" w:cs="Times New Roman"/>
          <w:b/>
          <w:bCs/>
          <w:kern w:val="0"/>
          <w:lang w:val="es-ES"/>
          <w14:ligatures w14:val="none"/>
        </w:rPr>
        <w:t xml:space="preserve"> </w:t>
      </w:r>
      <w:proofErr w:type="gramStart"/>
      <w:r w:rsidR="00D5161B">
        <w:rPr>
          <w:rFonts w:ascii="Times New Roman" w:eastAsia="Calibri" w:hAnsi="Times New Roman" w:cs="Times New Roman"/>
          <w:b/>
          <w:bCs/>
          <w:kern w:val="0"/>
          <w:lang w:val="es-ES"/>
          <w14:ligatures w14:val="none"/>
        </w:rPr>
        <w:t xml:space="preserve">ad </w:t>
      </w:r>
      <w:r w:rsidR="00227FAA">
        <w:rPr>
          <w:rFonts w:ascii="Times New Roman" w:eastAsia="Calibri" w:hAnsi="Times New Roman" w:cs="Times New Roman"/>
          <w:b/>
          <w:bCs/>
          <w:kern w:val="0"/>
          <w:lang w:val="es-ES"/>
          <w14:ligatures w14:val="none"/>
        </w:rPr>
        <w:t>referéndum</w:t>
      </w:r>
      <w:proofErr w:type="gramEnd"/>
      <w:r w:rsidR="00227FAA">
        <w:rPr>
          <w:rFonts w:ascii="Times New Roman" w:eastAsia="Calibri" w:hAnsi="Times New Roman" w:cs="Times New Roman"/>
          <w:b/>
          <w:bCs/>
          <w:kern w:val="0"/>
          <w:lang w:val="es-ES"/>
          <w14:ligatures w14:val="none"/>
        </w:rPr>
        <w:t xml:space="preserve">) </w:t>
      </w:r>
    </w:p>
    <w:p w14:paraId="4FDF38B5" w14:textId="77777777" w:rsidR="00CF7952" w:rsidRPr="001B2379" w:rsidRDefault="00CF7952" w:rsidP="00CF7952">
      <w:pPr>
        <w:spacing w:after="0" w:line="360" w:lineRule="auto"/>
        <w:ind w:firstLine="720"/>
        <w:jc w:val="both"/>
        <w:rPr>
          <w:rFonts w:ascii="Times New Roman" w:eastAsia="Calibri" w:hAnsi="Times New Roman" w:cs="Times New Roman"/>
          <w:kern w:val="0"/>
          <w:lang w:val="es-US"/>
          <w14:ligatures w14:val="none"/>
        </w:rPr>
      </w:pPr>
    </w:p>
    <w:p w14:paraId="124B6A31" w14:textId="1AE1D40B" w:rsidR="002748E3" w:rsidRPr="001B2379" w:rsidRDefault="007A3EEA" w:rsidP="008319E9">
      <w:pPr>
        <w:numPr>
          <w:ilvl w:val="0"/>
          <w:numId w:val="7"/>
        </w:numPr>
        <w:spacing w:after="0" w:line="360" w:lineRule="auto"/>
        <w:ind w:left="0" w:firstLine="720"/>
        <w:jc w:val="both"/>
        <w:rPr>
          <w:rFonts w:ascii="Times New Roman" w:eastAsia="Calibri" w:hAnsi="Times New Roman" w:cs="Times New Roman"/>
          <w:b/>
          <w:bCs/>
          <w:kern w:val="0"/>
          <w:lang w:val="es-US"/>
          <w14:ligatures w14:val="none"/>
        </w:rPr>
      </w:pPr>
      <w:r w:rsidRPr="001B2379">
        <w:rPr>
          <w:rFonts w:ascii="Times New Roman" w:eastAsia="Calibri" w:hAnsi="Times New Roman" w:cs="Times New Roman"/>
          <w:kern w:val="0"/>
          <w14:ligatures w14:val="none"/>
        </w:rPr>
        <w:t xml:space="preserve">Alentar </w:t>
      </w:r>
      <w:r w:rsidR="00991619" w:rsidRPr="001B2379">
        <w:rPr>
          <w:rFonts w:ascii="Times New Roman" w:eastAsia="Calibri" w:hAnsi="Times New Roman" w:cs="Times New Roman"/>
          <w:kern w:val="0"/>
          <w14:ligatures w14:val="none"/>
        </w:rPr>
        <w:t xml:space="preserve">a los Estados Miembros a que observen los Principios Interamericanos sobre la Creación, Funcionamiento, Financiamiento y Disolución de Entidades Civiles sin Fines de Lucro y los incorporen como guía para la implementación de la normativa que rige a las organizaciones de la sociedad civil como un instrumento útil para asegurar que las </w:t>
      </w:r>
      <w:r w:rsidR="0020081E" w:rsidRPr="001B2379">
        <w:rPr>
          <w:rFonts w:ascii="Times New Roman" w:eastAsia="Calibri" w:hAnsi="Times New Roman" w:cs="Times New Roman"/>
          <w:kern w:val="0"/>
          <w14:ligatures w14:val="none"/>
        </w:rPr>
        <w:t>personas</w:t>
      </w:r>
      <w:r w:rsidR="00E52BF7" w:rsidRPr="001B2379">
        <w:rPr>
          <w:rFonts w:ascii="Times New Roman" w:eastAsia="Calibri" w:hAnsi="Times New Roman" w:cs="Times New Roman"/>
          <w:kern w:val="0"/>
          <w14:ligatures w14:val="none"/>
        </w:rPr>
        <w:t xml:space="preserve"> </w:t>
      </w:r>
      <w:r w:rsidR="00991619" w:rsidRPr="001B2379">
        <w:rPr>
          <w:rFonts w:ascii="Times New Roman" w:eastAsia="Calibri" w:hAnsi="Times New Roman" w:cs="Times New Roman"/>
          <w:kern w:val="0"/>
          <w14:ligatures w14:val="none"/>
        </w:rPr>
        <w:t>defensoras de derechos humanos, incluidas las defensoras de derechos humanos, puedan desarrollar su labor colectivamente</w:t>
      </w:r>
      <w:r w:rsidR="00CF7952" w:rsidRPr="001B2379">
        <w:rPr>
          <w:rFonts w:ascii="Times New Roman" w:eastAsia="Calibri" w:hAnsi="Times New Roman" w:cs="Times New Roman"/>
          <w:kern w:val="0"/>
          <w:lang w:val="es-US"/>
          <w14:ligatures w14:val="none"/>
        </w:rPr>
        <w:t>.</w:t>
      </w:r>
      <w:r w:rsidRPr="001B2379">
        <w:rPr>
          <w:rFonts w:ascii="Times New Roman" w:eastAsia="Times New Roman" w:hAnsi="Times New Roman" w:cs="Times New Roman"/>
          <w:b/>
          <w:bCs/>
          <w:kern w:val="0"/>
          <w:lang w:val="es-MX"/>
          <w14:ligatures w14:val="none"/>
        </w:rPr>
        <w:t xml:space="preserve"> (Acordado 061224)</w:t>
      </w:r>
    </w:p>
    <w:p w14:paraId="135320F1" w14:textId="77777777" w:rsidR="00AD0A72" w:rsidRPr="001B2379" w:rsidRDefault="00AD0A72" w:rsidP="00AD0A72">
      <w:pPr>
        <w:spacing w:after="0" w:line="360" w:lineRule="auto"/>
        <w:jc w:val="both"/>
        <w:rPr>
          <w:rFonts w:ascii="Times New Roman" w:eastAsia="Calibri" w:hAnsi="Times New Roman" w:cs="Times New Roman"/>
          <w:b/>
          <w:bCs/>
          <w:kern w:val="0"/>
          <w:lang w:val="es-US"/>
          <w14:ligatures w14:val="none"/>
        </w:rPr>
      </w:pPr>
    </w:p>
    <w:p w14:paraId="0730AE23" w14:textId="41286997" w:rsidR="006E1B03" w:rsidRPr="001B2379" w:rsidRDefault="006E1B03" w:rsidP="000C0B0F">
      <w:pPr>
        <w:numPr>
          <w:ilvl w:val="0"/>
          <w:numId w:val="7"/>
        </w:numPr>
        <w:spacing w:after="0" w:line="360" w:lineRule="auto"/>
        <w:ind w:left="0" w:firstLine="720"/>
        <w:jc w:val="both"/>
        <w:rPr>
          <w:rFonts w:ascii="Times New Roman" w:eastAsia="Calibri" w:hAnsi="Times New Roman" w:cs="Times New Roman"/>
          <w:b/>
          <w:bCs/>
          <w:kern w:val="0"/>
          <w:lang w:val="es-ES"/>
          <w14:ligatures w14:val="none"/>
        </w:rPr>
      </w:pPr>
      <w:r w:rsidRPr="001B2379">
        <w:rPr>
          <w:rFonts w:ascii="Times New Roman" w:eastAsia="Calibri" w:hAnsi="Times New Roman" w:cs="Times New Roman"/>
          <w:kern w:val="0"/>
          <w:lang w:val="es-ES"/>
          <w14:ligatures w14:val="none"/>
        </w:rPr>
        <w:t xml:space="preserve">Exhortar a los Estados a que promuevan </w:t>
      </w:r>
      <w:r w:rsidR="000362DE" w:rsidRPr="001B2379">
        <w:rPr>
          <w:rFonts w:ascii="Times New Roman" w:eastAsia="Calibri" w:hAnsi="Times New Roman" w:cs="Times New Roman"/>
          <w:kern w:val="0"/>
          <w:lang w:val="es-ES"/>
          <w14:ligatures w14:val="none"/>
        </w:rPr>
        <w:t xml:space="preserve">y alienten </w:t>
      </w:r>
      <w:r w:rsidRPr="001B2379">
        <w:rPr>
          <w:rFonts w:ascii="Times New Roman" w:eastAsia="Calibri" w:hAnsi="Times New Roman" w:cs="Times New Roman"/>
          <w:kern w:val="0"/>
          <w:lang w:val="es-ES"/>
          <w14:ligatures w14:val="none"/>
        </w:rPr>
        <w:t xml:space="preserve">la adopción e implementación de medidas efectivas </w:t>
      </w:r>
      <w:r w:rsidR="00CE5CDF" w:rsidRPr="001B2379">
        <w:rPr>
          <w:rFonts w:ascii="Times New Roman" w:eastAsia="Calibri" w:hAnsi="Times New Roman" w:cs="Times New Roman"/>
          <w:kern w:val="0"/>
          <w:lang w:val="es-ES"/>
          <w14:ligatures w14:val="none"/>
        </w:rPr>
        <w:t xml:space="preserve">de orden público </w:t>
      </w:r>
      <w:r w:rsidRPr="001B2379">
        <w:rPr>
          <w:rFonts w:ascii="Times New Roman" w:eastAsia="Calibri" w:hAnsi="Times New Roman" w:cs="Times New Roman"/>
          <w:kern w:val="0"/>
          <w:lang w:val="es-ES"/>
          <w14:ligatures w14:val="none"/>
        </w:rPr>
        <w:t>para proteger y promover la labor que desempeñan las personas defensoras de los derechos humanos, que contribuyan al fortalecimiento de la democracia y el estado de derecho como elementos fundamentales para garantizar su protección</w:t>
      </w:r>
      <w:r w:rsidR="008A24AF" w:rsidRPr="001B2379">
        <w:rPr>
          <w:rFonts w:ascii="Times New Roman" w:eastAsia="Calibri" w:hAnsi="Times New Roman" w:cs="Times New Roman"/>
          <w:kern w:val="0"/>
          <w:lang w:val="es-ES"/>
          <w14:ligatures w14:val="none"/>
        </w:rPr>
        <w:t>,</w:t>
      </w:r>
      <w:r w:rsidR="0048367D" w:rsidRPr="001B2379">
        <w:rPr>
          <w:rFonts w:ascii="Times New Roman" w:eastAsia="Calibri" w:hAnsi="Times New Roman" w:cs="Times New Roman"/>
          <w:kern w:val="0"/>
          <w:lang w:val="es-ES"/>
          <w14:ligatures w14:val="none"/>
        </w:rPr>
        <w:t xml:space="preserve"> respetando la independencia de sus organizaciones y denunciando la estigmatización de su labor</w:t>
      </w:r>
      <w:r w:rsidRPr="001B2379">
        <w:rPr>
          <w:rFonts w:ascii="Times New Roman" w:eastAsia="Calibri" w:hAnsi="Times New Roman" w:cs="Times New Roman"/>
          <w:kern w:val="0"/>
          <w:lang w:val="es-ES"/>
          <w14:ligatures w14:val="none"/>
        </w:rPr>
        <w:t>.</w:t>
      </w:r>
      <w:r w:rsidR="002C722A" w:rsidRPr="001B2379">
        <w:rPr>
          <w:rFonts w:ascii="Times New Roman" w:eastAsia="Calibri" w:hAnsi="Times New Roman" w:cs="Times New Roman"/>
          <w:b/>
          <w:bCs/>
          <w:kern w:val="0"/>
          <w:lang w:val="es-ES"/>
          <w14:ligatures w14:val="none"/>
        </w:rPr>
        <w:t xml:space="preserve"> </w:t>
      </w:r>
      <w:r w:rsidR="00633113" w:rsidRPr="001B2379">
        <w:rPr>
          <w:rFonts w:ascii="Times New Roman" w:eastAsia="Times New Roman" w:hAnsi="Times New Roman" w:cs="Times New Roman"/>
          <w:b/>
          <w:bCs/>
          <w:kern w:val="0"/>
          <w:lang w:val="es-MX"/>
          <w14:ligatures w14:val="none"/>
        </w:rPr>
        <w:t>(Acordado 061224)</w:t>
      </w:r>
    </w:p>
    <w:p w14:paraId="754D4E84" w14:textId="1AB1C873" w:rsidR="002C722A" w:rsidRPr="001B2379" w:rsidRDefault="00AD0A72" w:rsidP="00AD0A72">
      <w:pPr>
        <w:pStyle w:val="ListParagraph"/>
        <w:tabs>
          <w:tab w:val="left" w:pos="1249"/>
        </w:tabs>
        <w:rPr>
          <w:rFonts w:ascii="Times New Roman" w:eastAsia="Aptos" w:hAnsi="Times New Roman" w:cs="Times New Roman"/>
          <w:lang w:val="es-ES"/>
          <w14:ligatures w14:val="none"/>
        </w:rPr>
      </w:pPr>
      <w:r w:rsidRPr="001B2379">
        <w:rPr>
          <w:rFonts w:ascii="Times New Roman" w:eastAsia="Aptos" w:hAnsi="Times New Roman" w:cs="Times New Roman"/>
          <w:lang w:val="es-ES"/>
          <w14:ligatures w14:val="none"/>
        </w:rPr>
        <w:tab/>
      </w:r>
    </w:p>
    <w:p w14:paraId="5435D629" w14:textId="26C65077" w:rsidR="00FA2922" w:rsidRPr="001B2379" w:rsidRDefault="00FA2922" w:rsidP="00FA2922">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b/>
          <w:bCs/>
          <w:kern w:val="0"/>
          <w:lang w:val="es-US" w:eastAsia="es-MX"/>
          <w14:ligatures w14:val="none"/>
        </w:rPr>
      </w:pPr>
      <w:r w:rsidRPr="001B2379">
        <w:rPr>
          <w:rFonts w:ascii="Times New Roman" w:eastAsia="Arial Unicode MS" w:hAnsi="Times New Roman" w:cs="Times New Roman"/>
          <w:kern w:val="0"/>
          <w:lang w:val="es-US" w:eastAsia="es-MX"/>
          <w14:ligatures w14:val="none"/>
        </w:rPr>
        <w:t xml:space="preserve">“ERRADICACIÓN DE LA APATRIDIA EN LAS AMÉRICAS” </w:t>
      </w:r>
      <w:r w:rsidR="000E6068" w:rsidRPr="001B2379">
        <w:rPr>
          <w:rFonts w:ascii="Times New Roman" w:eastAsia="Arial Unicode MS" w:hAnsi="Times New Roman" w:cs="Times New Roman"/>
          <w:b/>
          <w:bCs/>
          <w:kern w:val="0"/>
          <w:lang w:val="es-US" w:eastAsia="es-MX"/>
          <w14:ligatures w14:val="none"/>
        </w:rPr>
        <w:t>[</w:t>
      </w:r>
      <w:r w:rsidR="00F022A2" w:rsidRPr="001B2379">
        <w:rPr>
          <w:rFonts w:ascii="Times New Roman" w:eastAsia="Arial Unicode MS" w:hAnsi="Times New Roman" w:cs="Times New Roman"/>
          <w:b/>
          <w:bCs/>
          <w:kern w:val="0"/>
          <w:lang w:val="es-US" w:eastAsia="es-MX"/>
          <w14:ligatures w14:val="none"/>
        </w:rPr>
        <w:t>TT</w:t>
      </w:r>
      <w:r w:rsidR="000E6068" w:rsidRPr="001B2379">
        <w:rPr>
          <w:rFonts w:ascii="Times New Roman" w:eastAsia="Arial Unicode MS" w:hAnsi="Times New Roman" w:cs="Times New Roman"/>
          <w:b/>
          <w:bCs/>
          <w:kern w:val="0"/>
          <w:lang w:val="es-US" w:eastAsia="es-MX"/>
          <w14:ligatures w14:val="none"/>
        </w:rPr>
        <w:t xml:space="preserve">: </w:t>
      </w:r>
      <w:proofErr w:type="gramStart"/>
      <w:r w:rsidR="006D0739" w:rsidRPr="001B2379">
        <w:rPr>
          <w:rFonts w:ascii="Times New Roman" w:eastAsia="Arial Unicode MS" w:hAnsi="Times New Roman" w:cs="Times New Roman"/>
          <w:b/>
          <w:bCs/>
          <w:kern w:val="0"/>
          <w:lang w:val="es-US" w:eastAsia="es-MX"/>
          <w14:ligatures w14:val="none"/>
        </w:rPr>
        <w:t>ad referéndum</w:t>
      </w:r>
      <w:proofErr w:type="gramEnd"/>
      <w:r w:rsidR="000E6068" w:rsidRPr="001B2379">
        <w:rPr>
          <w:rFonts w:ascii="Times New Roman" w:eastAsia="Arial Unicode MS" w:hAnsi="Times New Roman" w:cs="Times New Roman"/>
          <w:b/>
          <w:bCs/>
          <w:kern w:val="0"/>
          <w:lang w:val="es-US" w:eastAsia="es-MX"/>
          <w14:ligatures w14:val="none"/>
        </w:rPr>
        <w:t>]</w:t>
      </w:r>
      <w:r w:rsidR="00420A81">
        <w:rPr>
          <w:rFonts w:ascii="Times New Roman" w:eastAsia="Arial Unicode MS" w:hAnsi="Times New Roman" w:cs="Times New Roman"/>
          <w:b/>
          <w:bCs/>
          <w:kern w:val="0"/>
          <w:lang w:val="es-US" w:eastAsia="es-MX"/>
          <w14:ligatures w14:val="none"/>
        </w:rPr>
        <w:t xml:space="preserve"> (EEUU: presentará nota de pie de </w:t>
      </w:r>
      <w:r w:rsidR="00DE6440">
        <w:rPr>
          <w:rFonts w:ascii="Times New Roman" w:eastAsia="Arial Unicode MS" w:hAnsi="Times New Roman" w:cs="Times New Roman"/>
          <w:b/>
          <w:bCs/>
          <w:kern w:val="0"/>
          <w:lang w:val="es-US" w:eastAsia="es-MX"/>
          <w14:ligatures w14:val="none"/>
        </w:rPr>
        <w:t>página</w:t>
      </w:r>
      <w:r w:rsidR="00420A81">
        <w:rPr>
          <w:rFonts w:ascii="Times New Roman" w:eastAsia="Arial Unicode MS" w:hAnsi="Times New Roman" w:cs="Times New Roman"/>
          <w:b/>
          <w:bCs/>
          <w:kern w:val="0"/>
          <w:lang w:val="es-US" w:eastAsia="es-MX"/>
          <w14:ligatures w14:val="none"/>
        </w:rPr>
        <w:t>)</w:t>
      </w:r>
    </w:p>
    <w:p w14:paraId="3065D4DD" w14:textId="77777777" w:rsidR="00FA2922" w:rsidRPr="001B2379" w:rsidRDefault="00FA2922" w:rsidP="00FA2922">
      <w:pPr>
        <w:spacing w:after="0" w:line="276" w:lineRule="auto"/>
        <w:contextualSpacing/>
        <w:jc w:val="both"/>
        <w:rPr>
          <w:rFonts w:ascii="Times New Roman" w:eastAsia="Times New Roman" w:hAnsi="Times New Roman" w:cs="Times New Roman"/>
          <w:kern w:val="0"/>
          <w:lang w:val="es-ES"/>
          <w14:ligatures w14:val="none"/>
        </w:rPr>
      </w:pPr>
    </w:p>
    <w:p w14:paraId="22E1B947" w14:textId="41E33E8C" w:rsidR="00FA2922" w:rsidRPr="001B2379" w:rsidRDefault="00FA2922" w:rsidP="00FA2922">
      <w:pPr>
        <w:numPr>
          <w:ilvl w:val="0"/>
          <w:numId w:val="8"/>
        </w:numPr>
        <w:spacing w:after="0" w:line="360" w:lineRule="auto"/>
        <w:ind w:left="0" w:firstLine="720"/>
        <w:jc w:val="both"/>
        <w:rPr>
          <w:rFonts w:ascii="Times New Roman" w:eastAsia="Aptos" w:hAnsi="Times New Roman" w:cs="Times New Roman"/>
          <w:lang w:val="es-ES"/>
          <w14:ligatures w14:val="none"/>
        </w:rPr>
      </w:pPr>
      <w:r w:rsidRPr="001B2379">
        <w:rPr>
          <w:rFonts w:ascii="Times New Roman" w:eastAsia="Aptos" w:hAnsi="Times New Roman" w:cs="Times New Roman"/>
          <w:lang w:val="es-ES"/>
          <w14:ligatures w14:val="none"/>
        </w:rPr>
        <w:t>Exhortar a los Estados Miembros a aprovechar el proceso conmemorativo del 40º aniversario de la Declaración de Cartagena sobre Refugiados de 1984, Proceso Cartagena +40, para renovar los compromisos dirigidos a erradicar la apatridia en las Américas, a través de la inclusión de acciones necesarias en el futuro Plan de Acción de Chile (2024-2034).</w:t>
      </w:r>
      <w:r w:rsidR="002431C4" w:rsidRPr="001B2379">
        <w:rPr>
          <w:rFonts w:ascii="Times New Roman" w:hAnsi="Times New Roman" w:cs="Times New Roman"/>
        </w:rPr>
        <w:t xml:space="preserve"> </w:t>
      </w:r>
      <w:r w:rsidR="006D0739" w:rsidRPr="001B2379">
        <w:rPr>
          <w:rFonts w:ascii="Times New Roman" w:eastAsia="Times New Roman" w:hAnsi="Times New Roman" w:cs="Times New Roman"/>
          <w:b/>
          <w:bCs/>
          <w:kern w:val="0"/>
          <w:lang w:val="es-MX"/>
          <w14:ligatures w14:val="none"/>
        </w:rPr>
        <w:t>(Acordado 061224)</w:t>
      </w:r>
    </w:p>
    <w:p w14:paraId="523E2CF3" w14:textId="77777777" w:rsidR="001E1980" w:rsidRPr="001B2379" w:rsidRDefault="001E1980" w:rsidP="000C0B0F">
      <w:pPr>
        <w:spacing w:after="0" w:line="360" w:lineRule="auto"/>
        <w:jc w:val="both"/>
        <w:rPr>
          <w:rFonts w:ascii="Times New Roman" w:eastAsia="Aptos" w:hAnsi="Times New Roman" w:cs="Times New Roman"/>
          <w:lang w:val="es-ES"/>
          <w14:ligatures w14:val="none"/>
        </w:rPr>
      </w:pPr>
    </w:p>
    <w:p w14:paraId="7E21ECFF" w14:textId="2109B1A9" w:rsidR="00FA2922" w:rsidRPr="001B2379" w:rsidRDefault="00FA2922" w:rsidP="00FA2922">
      <w:pPr>
        <w:numPr>
          <w:ilvl w:val="0"/>
          <w:numId w:val="8"/>
        </w:numPr>
        <w:spacing w:after="0" w:line="360" w:lineRule="auto"/>
        <w:ind w:left="0" w:firstLine="720"/>
        <w:jc w:val="both"/>
        <w:rPr>
          <w:rFonts w:ascii="Times New Roman" w:eastAsia="Aptos" w:hAnsi="Times New Roman" w:cs="Times New Roman"/>
          <w:lang w:val="es-ES"/>
          <w14:ligatures w14:val="none"/>
        </w:rPr>
      </w:pPr>
      <w:r w:rsidRPr="001B2379">
        <w:rPr>
          <w:rFonts w:ascii="Times New Roman" w:eastAsia="Aptos" w:hAnsi="Times New Roman" w:cs="Times New Roman"/>
          <w:lang w:val="es-ES"/>
          <w14:ligatures w14:val="none"/>
        </w:rPr>
        <w:lastRenderedPageBreak/>
        <w:t>Reafirmar el compromiso de los Estados Miembros con la prevención y la erradicación de la apatridia en las Américas e invitar a los Estados a que continúen con el desarrollo de estrategias y acciones en la materia que tengan en cuenta la nueva Resolución sobre derecho a la nacionalidad, prohibición de privación arbitraria de la nacionalidad y la apatridia emitida por la Comisión Interamericana de Derechos Humanos (Resolución 2/23), incluida</w:t>
      </w:r>
      <w:r w:rsidR="00D565B0" w:rsidRPr="001B2379">
        <w:rPr>
          <w:rFonts w:ascii="Times New Roman" w:eastAsia="Aptos" w:hAnsi="Times New Roman" w:cs="Times New Roman"/>
          <w:lang w:val="es-ES"/>
          <w14:ligatures w14:val="none"/>
        </w:rPr>
        <w:t>s</w:t>
      </w:r>
      <w:r w:rsidRPr="001B2379">
        <w:rPr>
          <w:rFonts w:ascii="Times New Roman" w:eastAsia="Aptos" w:hAnsi="Times New Roman" w:cs="Times New Roman"/>
          <w:lang w:val="es-ES"/>
          <w14:ligatures w14:val="none"/>
        </w:rPr>
        <w:t xml:space="preserve"> la</w:t>
      </w:r>
      <w:r w:rsidR="00843CD4" w:rsidRPr="001B2379">
        <w:rPr>
          <w:rFonts w:ascii="Times New Roman" w:eastAsia="Aptos" w:hAnsi="Times New Roman" w:cs="Times New Roman"/>
          <w:lang w:val="es-ES"/>
          <w14:ligatures w14:val="none"/>
        </w:rPr>
        <w:t xml:space="preserve"> </w:t>
      </w:r>
      <w:r w:rsidR="001365A2" w:rsidRPr="001B2379">
        <w:rPr>
          <w:rFonts w:ascii="Times New Roman" w:eastAsia="Aptos" w:hAnsi="Times New Roman" w:cs="Times New Roman"/>
          <w:lang w:val="es-ES"/>
          <w14:ligatures w14:val="none"/>
        </w:rPr>
        <w:t>aplicación rigurosa del principio de igualdad y no discriminación en todas las medidas no discriminatorias adoptadas para promover</w:t>
      </w:r>
      <w:r w:rsidR="00843CD4" w:rsidRPr="001B2379">
        <w:rPr>
          <w:rFonts w:ascii="Times New Roman" w:eastAsia="Aptos" w:hAnsi="Times New Roman" w:cs="Times New Roman"/>
          <w:lang w:val="es-ES"/>
          <w14:ligatures w14:val="none"/>
        </w:rPr>
        <w:t xml:space="preserve"> y </w:t>
      </w:r>
      <w:r w:rsidR="001365A2" w:rsidRPr="001B2379">
        <w:rPr>
          <w:rFonts w:ascii="Times New Roman" w:eastAsia="Aptos" w:hAnsi="Times New Roman" w:cs="Times New Roman"/>
          <w:lang w:val="es-ES"/>
          <w14:ligatures w14:val="none"/>
        </w:rPr>
        <w:t xml:space="preserve"> garantizar el derecho inderogable</w:t>
      </w:r>
      <w:r w:rsidR="00D83EC5" w:rsidRPr="001B2379">
        <w:rPr>
          <w:rFonts w:ascii="Times New Roman" w:eastAsia="Aptos" w:hAnsi="Times New Roman" w:cs="Times New Roman"/>
          <w:dstrike/>
          <w:lang w:val="es-ES"/>
          <w14:ligatures w14:val="none"/>
        </w:rPr>
        <w:t xml:space="preserve"> </w:t>
      </w:r>
      <w:r w:rsidRPr="001B2379">
        <w:rPr>
          <w:rFonts w:ascii="Times New Roman" w:eastAsia="Aptos" w:hAnsi="Times New Roman" w:cs="Times New Roman"/>
          <w:lang w:val="es-ES"/>
          <w14:ligatures w14:val="none"/>
        </w:rPr>
        <w:t xml:space="preserve">a la nacionalidad, prohibir la privación arbitraria de la nacionalidad, y prevenir, reducir y erradicar la apatridia, y proteger a las personas apátridas. Destacando, en este marco, la generosa tradición americana de asegurar la adquisición </w:t>
      </w:r>
      <w:r w:rsidR="009E55BB" w:rsidRPr="001B2379">
        <w:rPr>
          <w:rFonts w:ascii="Times New Roman" w:eastAsia="Aptos" w:hAnsi="Times New Roman" w:cs="Times New Roman"/>
          <w:lang w:val="es-ES"/>
          <w14:ligatures w14:val="none"/>
        </w:rPr>
        <w:t xml:space="preserve">o el reconocimiento </w:t>
      </w:r>
      <w:r w:rsidRPr="001B2379">
        <w:rPr>
          <w:rFonts w:ascii="Times New Roman" w:eastAsia="Aptos" w:hAnsi="Times New Roman" w:cs="Times New Roman"/>
          <w:lang w:val="es-ES"/>
          <w14:ligatures w14:val="none"/>
        </w:rPr>
        <w:t xml:space="preserve">de la nacionalidad por el nacimiento en el territorio, la naturalización de las personas extranjeras y la concesión de facilidades a personas refugiadas y apátridas </w:t>
      </w:r>
      <w:r w:rsidR="009B7072" w:rsidRPr="001B2379">
        <w:rPr>
          <w:rFonts w:ascii="Times New Roman" w:eastAsia="Aptos" w:hAnsi="Times New Roman" w:cs="Times New Roman"/>
          <w:lang w:val="es-ES"/>
          <w14:ligatures w14:val="none"/>
        </w:rPr>
        <w:t>para adquirir una nacionalidad como solución duradera</w:t>
      </w:r>
      <w:r w:rsidR="00D45AEA" w:rsidRPr="001B2379">
        <w:rPr>
          <w:rFonts w:ascii="Times New Roman" w:eastAsia="Aptos" w:hAnsi="Times New Roman" w:cs="Times New Roman"/>
          <w:lang w:val="es-ES"/>
          <w14:ligatures w14:val="none"/>
        </w:rPr>
        <w:t>,</w:t>
      </w:r>
      <w:r w:rsidR="009B7072" w:rsidRPr="001B2379">
        <w:rPr>
          <w:rFonts w:ascii="Times New Roman" w:eastAsia="Aptos" w:hAnsi="Times New Roman" w:cs="Times New Roman"/>
          <w:lang w:val="es-ES"/>
          <w14:ligatures w14:val="none"/>
        </w:rPr>
        <w:t xml:space="preserve"> acorde con las legislaciones nacionales</w:t>
      </w:r>
      <w:r w:rsidRPr="001B2379">
        <w:rPr>
          <w:rFonts w:ascii="Times New Roman" w:eastAsia="Aptos" w:hAnsi="Times New Roman" w:cs="Times New Roman"/>
          <w:lang w:val="es-ES"/>
          <w14:ligatures w14:val="none"/>
        </w:rPr>
        <w:t>.</w:t>
      </w:r>
      <w:r w:rsidR="00D15C95" w:rsidRPr="001B2379">
        <w:rPr>
          <w:rFonts w:ascii="Times New Roman" w:eastAsia="Aptos" w:hAnsi="Times New Roman" w:cs="Times New Roman"/>
          <w:lang w:val="es-ES"/>
          <w14:ligatures w14:val="none"/>
        </w:rPr>
        <w:t xml:space="preserve"> </w:t>
      </w:r>
      <w:r w:rsidR="00A67E19" w:rsidRPr="001B2379">
        <w:rPr>
          <w:rFonts w:ascii="Times New Roman" w:eastAsia="Times New Roman" w:hAnsi="Times New Roman" w:cs="Times New Roman"/>
          <w:b/>
          <w:bCs/>
          <w:kern w:val="0"/>
          <w:lang w:val="es-MX"/>
          <w14:ligatures w14:val="none"/>
        </w:rPr>
        <w:t>(Acordado 061224)</w:t>
      </w:r>
      <w:r w:rsidR="00A67E19" w:rsidRPr="001B2379" w:rsidDel="00A67E19">
        <w:rPr>
          <w:rFonts w:ascii="Times New Roman" w:eastAsia="Aptos" w:hAnsi="Times New Roman" w:cs="Times New Roman"/>
          <w:b/>
          <w:bCs/>
          <w:lang w:val="es-ES"/>
          <w14:ligatures w14:val="none"/>
        </w:rPr>
        <w:t xml:space="preserve"> </w:t>
      </w:r>
      <w:r w:rsidR="00C2017D" w:rsidRPr="001B2379">
        <w:rPr>
          <w:rFonts w:ascii="Times New Roman" w:eastAsia="Aptos" w:hAnsi="Times New Roman" w:cs="Times New Roman"/>
          <w:b/>
          <w:bCs/>
          <w:lang w:val="es-ES"/>
          <w14:ligatures w14:val="none"/>
        </w:rPr>
        <w:t>(</w:t>
      </w:r>
      <w:r w:rsidR="009B106C">
        <w:rPr>
          <w:rFonts w:ascii="Times New Roman" w:eastAsia="Aptos" w:hAnsi="Times New Roman" w:cs="Times New Roman"/>
          <w:b/>
          <w:bCs/>
          <w:lang w:val="es-ES"/>
          <w14:ligatures w14:val="none"/>
        </w:rPr>
        <w:t>ARG</w:t>
      </w:r>
      <w:r w:rsidR="00C2017D" w:rsidRPr="001B2379">
        <w:rPr>
          <w:rFonts w:ascii="Times New Roman" w:eastAsia="Aptos" w:hAnsi="Times New Roman" w:cs="Times New Roman"/>
          <w:b/>
          <w:bCs/>
          <w:lang w:val="es-ES"/>
          <w14:ligatures w14:val="none"/>
        </w:rPr>
        <w:t xml:space="preserve">: </w:t>
      </w:r>
      <w:proofErr w:type="gramStart"/>
      <w:r w:rsidR="00C2017D" w:rsidRPr="001B2379">
        <w:rPr>
          <w:rFonts w:ascii="Times New Roman" w:eastAsia="Aptos" w:hAnsi="Times New Roman" w:cs="Times New Roman"/>
          <w:b/>
          <w:bCs/>
          <w:lang w:val="es-ES"/>
          <w14:ligatures w14:val="none"/>
        </w:rPr>
        <w:t>ad referéndum</w:t>
      </w:r>
      <w:proofErr w:type="gramEnd"/>
      <w:r w:rsidR="00C2017D" w:rsidRPr="001B2379">
        <w:rPr>
          <w:rFonts w:ascii="Times New Roman" w:eastAsia="Aptos" w:hAnsi="Times New Roman" w:cs="Times New Roman"/>
          <w:b/>
          <w:bCs/>
          <w:lang w:val="es-ES"/>
          <w14:ligatures w14:val="none"/>
        </w:rPr>
        <w:t xml:space="preserve">) </w:t>
      </w:r>
    </w:p>
    <w:p w14:paraId="768DE6EC" w14:textId="77777777" w:rsidR="00FA2922" w:rsidRPr="001B2379" w:rsidRDefault="00FA2922" w:rsidP="00FA2922">
      <w:pPr>
        <w:spacing w:after="0" w:line="360" w:lineRule="auto"/>
        <w:ind w:firstLine="720"/>
        <w:jc w:val="both"/>
        <w:rPr>
          <w:rFonts w:ascii="Times New Roman" w:eastAsia="Aptos" w:hAnsi="Times New Roman" w:cs="Times New Roman"/>
          <w:lang w:val="es-ES"/>
          <w14:ligatures w14:val="none"/>
        </w:rPr>
      </w:pPr>
    </w:p>
    <w:p w14:paraId="3CE0E857" w14:textId="09B107FD" w:rsidR="00FA2922" w:rsidRPr="00BA5098" w:rsidRDefault="00FA2922" w:rsidP="00BA5098">
      <w:pPr>
        <w:numPr>
          <w:ilvl w:val="0"/>
          <w:numId w:val="8"/>
        </w:numPr>
        <w:spacing w:after="0" w:line="360" w:lineRule="auto"/>
        <w:ind w:left="0" w:firstLine="720"/>
        <w:jc w:val="both"/>
        <w:rPr>
          <w:rFonts w:ascii="Times New Roman" w:eastAsia="Aptos" w:hAnsi="Times New Roman" w:cs="Times New Roman"/>
          <w:lang w:val="es-ES"/>
          <w14:ligatures w14:val="none"/>
        </w:rPr>
      </w:pPr>
      <w:r w:rsidRPr="001B2379">
        <w:rPr>
          <w:rFonts w:ascii="Times New Roman" w:eastAsia="Aptos" w:hAnsi="Times New Roman" w:cs="Times New Roman"/>
          <w:lang w:val="es-ES"/>
          <w14:ligatures w14:val="none"/>
        </w:rPr>
        <w:t xml:space="preserve">Instar a los Estados Miembros que aún no lo hayan hecho a que consideren la posibilidad de ratificar o adherirse a las convenciones internacionales sobre apatridia, según corresponda, teniendo presente el 70º aniversario en 2024 de la Convención sobre el Estatuto de los Apátridas de 1954; </w:t>
      </w:r>
      <w:r w:rsidR="000B1DBA" w:rsidRPr="001B2379">
        <w:rPr>
          <w:rFonts w:ascii="Times New Roman" w:eastAsia="Aptos" w:hAnsi="Times New Roman" w:cs="Times New Roman"/>
          <w:lang w:val="es-ES"/>
          <w14:ligatures w14:val="none"/>
        </w:rPr>
        <w:t xml:space="preserve">así como </w:t>
      </w:r>
      <w:r w:rsidRPr="001B2379">
        <w:rPr>
          <w:rFonts w:ascii="Times New Roman" w:eastAsia="Aptos" w:hAnsi="Times New Roman" w:cs="Times New Roman"/>
          <w:lang w:val="es-ES"/>
          <w14:ligatures w14:val="none"/>
        </w:rPr>
        <w:t>adoptar o ajustar sus marcos normativos internos, según se requiera, para establecer procedimientos justos y eficientes para la determinación de la apatridia</w:t>
      </w:r>
      <w:r w:rsidR="00141453" w:rsidRPr="001B2379">
        <w:rPr>
          <w:rFonts w:ascii="Times New Roman" w:eastAsia="Aptos" w:hAnsi="Times New Roman" w:cs="Times New Roman"/>
          <w:lang w:val="es-ES"/>
          <w14:ligatures w14:val="none"/>
        </w:rPr>
        <w:t xml:space="preserve"> y</w:t>
      </w:r>
      <w:r w:rsidRPr="001B2379">
        <w:rPr>
          <w:rFonts w:ascii="Times New Roman" w:eastAsia="Aptos" w:hAnsi="Times New Roman" w:cs="Times New Roman"/>
          <w:lang w:val="es-ES"/>
          <w14:ligatures w14:val="none"/>
        </w:rPr>
        <w:t xml:space="preserve">, </w:t>
      </w:r>
      <w:r w:rsidR="009A08C8" w:rsidRPr="001B2379">
        <w:rPr>
          <w:rFonts w:ascii="Times New Roman" w:eastAsia="Aptos" w:hAnsi="Times New Roman" w:cs="Times New Roman"/>
          <w:lang w:val="es-ES"/>
          <w14:ligatures w14:val="none"/>
        </w:rPr>
        <w:t xml:space="preserve">facilitar la protección </w:t>
      </w:r>
      <w:r w:rsidRPr="001B2379">
        <w:rPr>
          <w:rFonts w:ascii="Times New Roman" w:eastAsia="Aptos" w:hAnsi="Times New Roman" w:cs="Times New Roman"/>
          <w:lang w:val="es-ES"/>
          <w14:ligatures w14:val="none"/>
        </w:rPr>
        <w:t xml:space="preserve">de las personas apátridas y refugiadas de acuerdo con la legislación interna de cada país y el derecho internacional, así como la modificación de disposiciones o prácticas que realicen distinciones </w:t>
      </w:r>
      <w:r w:rsidR="008D21BE" w:rsidRPr="001B2379">
        <w:rPr>
          <w:rFonts w:ascii="Times New Roman" w:eastAsia="Aptos" w:hAnsi="Times New Roman" w:cs="Times New Roman"/>
          <w:lang w:val="es-ES"/>
          <w14:ligatures w14:val="none"/>
        </w:rPr>
        <w:t xml:space="preserve">arbitrarias </w:t>
      </w:r>
      <w:r w:rsidRPr="001B2379">
        <w:rPr>
          <w:rFonts w:ascii="Times New Roman" w:eastAsia="Aptos" w:hAnsi="Times New Roman" w:cs="Times New Roman"/>
          <w:lang w:val="es-ES"/>
          <w14:ligatures w14:val="none"/>
        </w:rPr>
        <w:t>basadas en géner</w:t>
      </w:r>
      <w:r w:rsidR="005B641A" w:rsidRPr="001B2379">
        <w:rPr>
          <w:rFonts w:ascii="Times New Roman" w:eastAsia="Aptos" w:hAnsi="Times New Roman" w:cs="Times New Roman"/>
          <w:lang w:val="es-ES"/>
          <w14:ligatures w14:val="none"/>
        </w:rPr>
        <w:t>o</w:t>
      </w:r>
      <w:r w:rsidRPr="001B2379">
        <w:rPr>
          <w:rFonts w:ascii="Times New Roman" w:eastAsia="Aptos" w:hAnsi="Times New Roman" w:cs="Times New Roman"/>
          <w:lang w:val="es-ES"/>
          <w14:ligatures w14:val="none"/>
        </w:rPr>
        <w:t>, estado legal, civil, o migratorio, para transferir la nacionalidad a hijas e hijos al momento de su nacimiento.</w:t>
      </w:r>
      <w:r w:rsidR="00D15C95" w:rsidRPr="001B2379">
        <w:rPr>
          <w:rFonts w:ascii="Times New Roman" w:eastAsia="Aptos" w:hAnsi="Times New Roman" w:cs="Times New Roman"/>
          <w:lang w:val="es-ES"/>
          <w14:ligatures w14:val="none"/>
        </w:rPr>
        <w:t xml:space="preserve"> </w:t>
      </w:r>
      <w:r w:rsidR="003D2943" w:rsidRPr="001B2379">
        <w:rPr>
          <w:rFonts w:ascii="Times New Roman" w:eastAsia="Aptos" w:hAnsi="Times New Roman" w:cs="Times New Roman"/>
          <w:lang w:val="es-ES"/>
          <w14:ligatures w14:val="none"/>
        </w:rPr>
        <w:t xml:space="preserve"> </w:t>
      </w:r>
      <w:r w:rsidR="00027354" w:rsidRPr="001B2379">
        <w:rPr>
          <w:rFonts w:ascii="Times New Roman" w:eastAsia="Aptos" w:hAnsi="Times New Roman" w:cs="Times New Roman"/>
          <w:b/>
          <w:bCs/>
          <w:lang w:val="es-ES"/>
          <w14:ligatures w14:val="none"/>
        </w:rPr>
        <w:t>(</w:t>
      </w:r>
      <w:r w:rsidR="001E4F4E" w:rsidRPr="001B2379">
        <w:rPr>
          <w:rFonts w:ascii="Times New Roman" w:eastAsia="Aptos" w:hAnsi="Times New Roman" w:cs="Times New Roman"/>
          <w:b/>
          <w:bCs/>
          <w:lang w:val="es-ES"/>
          <w14:ligatures w14:val="none"/>
        </w:rPr>
        <w:t>PER</w:t>
      </w:r>
      <w:r w:rsidR="00E43420" w:rsidRPr="001B2379">
        <w:rPr>
          <w:rFonts w:ascii="Times New Roman" w:eastAsia="Aptos" w:hAnsi="Times New Roman" w:cs="Times New Roman"/>
          <w:b/>
          <w:bCs/>
          <w:lang w:val="es-ES"/>
          <w14:ligatures w14:val="none"/>
        </w:rPr>
        <w:t xml:space="preserve">: </w:t>
      </w:r>
      <w:proofErr w:type="gramStart"/>
      <w:r w:rsidR="004F7B85" w:rsidRPr="004F7B85">
        <w:rPr>
          <w:rFonts w:ascii="Times New Roman" w:eastAsia="Aptos" w:hAnsi="Times New Roman" w:cs="Times New Roman"/>
          <w:b/>
          <w:bCs/>
          <w:lang w:val="es-ES"/>
          <w14:ligatures w14:val="none"/>
        </w:rPr>
        <w:t>ad referéndum</w:t>
      </w:r>
      <w:proofErr w:type="gramEnd"/>
      <w:r w:rsidR="00E43420" w:rsidRPr="001B2379">
        <w:rPr>
          <w:rFonts w:ascii="Times New Roman" w:eastAsia="Aptos" w:hAnsi="Times New Roman" w:cs="Times New Roman"/>
          <w:b/>
          <w:bCs/>
          <w:lang w:val="es-ES"/>
          <w14:ligatures w14:val="none"/>
        </w:rPr>
        <w:t>)</w:t>
      </w:r>
      <w:r w:rsidR="004F7B85">
        <w:rPr>
          <w:rFonts w:ascii="Times New Roman" w:eastAsia="Aptos" w:hAnsi="Times New Roman" w:cs="Times New Roman"/>
          <w:b/>
          <w:bCs/>
          <w:lang w:val="es-ES"/>
          <w14:ligatures w14:val="none"/>
        </w:rPr>
        <w:t xml:space="preserve"> (Acordado 061724)</w:t>
      </w:r>
    </w:p>
    <w:p w14:paraId="7CF1AC3B" w14:textId="77777777" w:rsidR="00420A81" w:rsidRDefault="00420A81" w:rsidP="00BA5098">
      <w:pPr>
        <w:pStyle w:val="ListParagraph"/>
        <w:rPr>
          <w:rFonts w:ascii="Times New Roman" w:eastAsia="Aptos" w:hAnsi="Times New Roman" w:cs="Times New Roman"/>
          <w:lang w:val="es-ES"/>
          <w14:ligatures w14:val="none"/>
        </w:rPr>
      </w:pPr>
    </w:p>
    <w:p w14:paraId="14A79AFE" w14:textId="77777777" w:rsidR="00420A81" w:rsidRPr="001B2379" w:rsidRDefault="00420A81" w:rsidP="00BA5098">
      <w:pPr>
        <w:spacing w:after="0" w:line="360" w:lineRule="auto"/>
        <w:ind w:left="720"/>
        <w:jc w:val="both"/>
        <w:rPr>
          <w:rFonts w:ascii="Times New Roman" w:eastAsia="Aptos" w:hAnsi="Times New Roman" w:cs="Times New Roman"/>
          <w:lang w:val="es-ES"/>
          <w14:ligatures w14:val="none"/>
        </w:rPr>
      </w:pPr>
    </w:p>
    <w:p w14:paraId="63A83673" w14:textId="5632000D" w:rsidR="003424A1" w:rsidRPr="001B2379" w:rsidRDefault="003424A1" w:rsidP="003424A1">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1B2379">
        <w:rPr>
          <w:rFonts w:ascii="Times New Roman" w:eastAsia="Arial Unicode MS" w:hAnsi="Times New Roman" w:cs="Times New Roman"/>
          <w:kern w:val="0"/>
          <w:lang w:val="es-US" w:eastAsia="es-MX"/>
          <w14:ligatures w14:val="none"/>
        </w:rPr>
        <w:t xml:space="preserve">“SEGUIMIENTO A LA IMPLEMENTACIÓN DE LA DECLARACIÓN AMERICANA SOBRE LOS DERECHOS DE LOS PUEBLOS INDÍGENAS Y DEL PLAN DE ACCIÓN SOBRE LA DECLARACIÓN AMERICANA SOBRE LOS DERECHOS DE LOS PUEBLOS INDÍGENAS (2022-2026)” </w:t>
      </w:r>
      <w:r w:rsidR="008C3CDC" w:rsidRPr="00BA5098">
        <w:rPr>
          <w:rFonts w:ascii="Times New Roman" w:eastAsia="Arial Unicode MS" w:hAnsi="Times New Roman" w:cs="Times New Roman"/>
          <w:b/>
          <w:bCs/>
          <w:kern w:val="0"/>
          <w:lang w:val="es-US" w:eastAsia="es-MX"/>
          <w14:ligatures w14:val="none"/>
        </w:rPr>
        <w:t>(</w:t>
      </w:r>
      <w:proofErr w:type="gramStart"/>
      <w:r w:rsidR="008C3CDC" w:rsidRPr="00BA5098">
        <w:rPr>
          <w:rFonts w:ascii="Times New Roman" w:eastAsia="Arial Unicode MS" w:hAnsi="Times New Roman" w:cs="Times New Roman"/>
          <w:b/>
          <w:bCs/>
          <w:kern w:val="0"/>
          <w:lang w:val="es-US" w:eastAsia="es-MX"/>
          <w14:ligatures w14:val="none"/>
        </w:rPr>
        <w:t>EEUU</w:t>
      </w:r>
      <w:proofErr w:type="gramEnd"/>
      <w:r w:rsidR="008C3CDC" w:rsidRPr="00BA5098">
        <w:rPr>
          <w:rFonts w:ascii="Times New Roman" w:eastAsia="Arial Unicode MS" w:hAnsi="Times New Roman" w:cs="Times New Roman"/>
          <w:b/>
          <w:bCs/>
          <w:kern w:val="0"/>
          <w:lang w:val="es-US" w:eastAsia="es-MX"/>
          <w14:ligatures w14:val="none"/>
        </w:rPr>
        <w:t>: presentará nota de pie de página)</w:t>
      </w:r>
    </w:p>
    <w:p w14:paraId="473DCC31" w14:textId="77777777" w:rsidR="003424A1" w:rsidRPr="001B2379" w:rsidRDefault="003424A1" w:rsidP="003424A1">
      <w:pPr>
        <w:autoSpaceDE w:val="0"/>
        <w:autoSpaceDN w:val="0"/>
        <w:adjustRightInd w:val="0"/>
        <w:spacing w:after="0" w:line="240" w:lineRule="auto"/>
        <w:jc w:val="center"/>
        <w:rPr>
          <w:rFonts w:ascii="Times New Roman" w:eastAsia="Arial Unicode MS" w:hAnsi="Times New Roman" w:cs="Times New Roman"/>
          <w:b/>
          <w:bCs/>
          <w:kern w:val="0"/>
          <w:lang w:val="es-ES" w:eastAsia="es-MX"/>
          <w14:ligatures w14:val="none"/>
        </w:rPr>
      </w:pPr>
    </w:p>
    <w:p w14:paraId="28CF5BA7" w14:textId="77777777" w:rsidR="003424A1" w:rsidRPr="001B2379" w:rsidRDefault="003424A1" w:rsidP="003424A1">
      <w:pPr>
        <w:autoSpaceDE w:val="0"/>
        <w:autoSpaceDN w:val="0"/>
        <w:adjustRightInd w:val="0"/>
        <w:spacing w:after="0" w:line="240" w:lineRule="auto"/>
        <w:jc w:val="both"/>
        <w:rPr>
          <w:rFonts w:ascii="Times New Roman" w:eastAsia="Arial Unicode MS" w:hAnsi="Times New Roman" w:cs="Times New Roman"/>
          <w:b/>
          <w:bCs/>
          <w:kern w:val="0"/>
          <w:lang w:val="es-ES" w:eastAsia="es-MX"/>
          <w14:ligatures w14:val="none"/>
        </w:rPr>
      </w:pPr>
    </w:p>
    <w:p w14:paraId="35FBE611" w14:textId="0B52812C" w:rsidR="003424A1" w:rsidRPr="001B2379" w:rsidRDefault="003424A1" w:rsidP="003424A1">
      <w:pPr>
        <w:spacing w:after="0" w:line="360" w:lineRule="auto"/>
        <w:ind w:firstLine="706"/>
        <w:jc w:val="both"/>
        <w:rPr>
          <w:rFonts w:ascii="Times New Roman" w:eastAsia="Calibri" w:hAnsi="Times New Roman" w:cs="Times New Roman"/>
          <w:lang w:val="es-ES"/>
        </w:rPr>
      </w:pPr>
      <w:r w:rsidRPr="001B2379">
        <w:rPr>
          <w:rFonts w:ascii="Times New Roman" w:eastAsia="Calibri" w:hAnsi="Times New Roman" w:cs="Times New Roman"/>
          <w:lang w:val="es-ES"/>
        </w:rPr>
        <w:t xml:space="preserve">TENIENDO PRESENTES la Declaración Americana sobre los Derechos de los Pueblos Indígenas y la prolongación del Plan de Acción sobre la Declaración Americana sobre los Derechos de los Pueblos Indígenas (2017-2021) por un período más (2022-2026), a fin de darle un debido </w:t>
      </w:r>
      <w:r w:rsidRPr="001B2379">
        <w:rPr>
          <w:rFonts w:ascii="Times New Roman" w:eastAsia="Calibri" w:hAnsi="Times New Roman" w:cs="Times New Roman"/>
          <w:lang w:val="es-ES"/>
        </w:rPr>
        <w:lastRenderedPageBreak/>
        <w:t xml:space="preserve">seguimiento y cumplimiento; la resolución CP/RES. 1094 (2144/18) “Semana Interamericana de los Pueblos Indígenas”; la resolución AG/RES. 2898 (XLVII-O/17), “2019 Año Internacional de las Lenguas Indígenas”; la resolución AG/RES. 2934 (XLIX-O/19), “Participación efectiva de los </w:t>
      </w:r>
      <w:r w:rsidR="00952C96" w:rsidRPr="001B2379">
        <w:rPr>
          <w:rFonts w:ascii="Times New Roman" w:eastAsia="Calibri" w:hAnsi="Times New Roman" w:cs="Times New Roman"/>
          <w:lang w:val="es-ES"/>
        </w:rPr>
        <w:t xml:space="preserve">Pueblos Indígenas </w:t>
      </w:r>
      <w:r w:rsidRPr="001B2379">
        <w:rPr>
          <w:rFonts w:ascii="Times New Roman" w:eastAsia="Calibri" w:hAnsi="Times New Roman" w:cs="Times New Roman"/>
          <w:lang w:val="es-ES"/>
        </w:rPr>
        <w:t xml:space="preserve">y </w:t>
      </w:r>
      <w:r w:rsidR="00A14452" w:rsidRPr="001B2379">
        <w:rPr>
          <w:rFonts w:ascii="Times New Roman" w:eastAsia="Calibri" w:hAnsi="Times New Roman" w:cs="Times New Roman"/>
          <w:lang w:val="es-ES"/>
        </w:rPr>
        <w:t xml:space="preserve">Afrodescendientes </w:t>
      </w:r>
      <w:r w:rsidRPr="001B2379">
        <w:rPr>
          <w:rFonts w:ascii="Times New Roman" w:eastAsia="Calibri" w:hAnsi="Times New Roman" w:cs="Times New Roman"/>
          <w:lang w:val="es-ES"/>
        </w:rPr>
        <w:t xml:space="preserve">en las actividades de la OEA”; y la resolución 74/135, de 18 de diciembre de 2019, aprobada por la Asamblea General de las Naciones Unidas, que proclama el período 2022-2032 Decenio Internacional de las Lenguas Indígenas, a fin de llamar la atención sobre la grave pérdida de </w:t>
      </w:r>
      <w:r w:rsidR="00040971" w:rsidRPr="001B2379">
        <w:rPr>
          <w:rFonts w:ascii="Times New Roman" w:eastAsia="Calibri" w:hAnsi="Times New Roman" w:cs="Times New Roman"/>
          <w:lang w:val="es-ES"/>
        </w:rPr>
        <w:t>Lenguas Indígenas</w:t>
      </w:r>
      <w:r w:rsidRPr="001B2379">
        <w:rPr>
          <w:rFonts w:ascii="Times New Roman" w:eastAsia="Calibri" w:hAnsi="Times New Roman" w:cs="Times New Roman"/>
          <w:lang w:val="es-ES"/>
        </w:rPr>
        <w:t>, la necesidad apremiante de conservarlas, revitalizarlas y promoverlas, así como de adoptar medidas urgentes a nivel nacional e internacional; y</w:t>
      </w:r>
      <w:r w:rsidR="00E15902" w:rsidRPr="001B2379">
        <w:rPr>
          <w:rFonts w:ascii="Times New Roman" w:eastAsia="Calibri" w:hAnsi="Times New Roman" w:cs="Times New Roman"/>
          <w:lang w:val="es-ES"/>
        </w:rPr>
        <w:t xml:space="preserve"> </w:t>
      </w:r>
      <w:r w:rsidR="00C2017D" w:rsidRPr="001B2379">
        <w:rPr>
          <w:rFonts w:ascii="Times New Roman" w:eastAsia="Times New Roman" w:hAnsi="Times New Roman" w:cs="Times New Roman"/>
          <w:b/>
          <w:bCs/>
          <w:kern w:val="0"/>
          <w:lang w:val="es-MX"/>
          <w14:ligatures w14:val="none"/>
        </w:rPr>
        <w:t>(Acordado 061224)</w:t>
      </w:r>
      <w:r w:rsidR="00C2017D" w:rsidRPr="001B2379" w:rsidDel="00A67E19">
        <w:rPr>
          <w:rFonts w:ascii="Times New Roman" w:eastAsia="Aptos" w:hAnsi="Times New Roman" w:cs="Times New Roman"/>
          <w:b/>
          <w:bCs/>
          <w:lang w:val="es-ES"/>
          <w14:ligatures w14:val="none"/>
        </w:rPr>
        <w:t xml:space="preserve"> </w:t>
      </w:r>
    </w:p>
    <w:p w14:paraId="1BB5F032" w14:textId="77777777" w:rsidR="003424A1" w:rsidRPr="001B2379" w:rsidRDefault="003424A1" w:rsidP="003424A1">
      <w:pPr>
        <w:spacing w:after="0" w:line="360" w:lineRule="auto"/>
        <w:jc w:val="both"/>
        <w:rPr>
          <w:rFonts w:ascii="Times New Roman" w:eastAsia="Calibri" w:hAnsi="Times New Roman" w:cs="Times New Roman"/>
          <w:lang w:val="es-ES"/>
        </w:rPr>
      </w:pPr>
    </w:p>
    <w:p w14:paraId="2DCC75B9" w14:textId="7732378E" w:rsidR="003424A1" w:rsidRPr="001B2379" w:rsidRDefault="003424A1" w:rsidP="003424A1">
      <w:pPr>
        <w:spacing w:after="0" w:line="360" w:lineRule="auto"/>
        <w:ind w:firstLine="706"/>
        <w:jc w:val="both"/>
        <w:rPr>
          <w:rFonts w:ascii="Times New Roman" w:eastAsia="Calibri" w:hAnsi="Times New Roman" w:cs="Times New Roman"/>
          <w:lang w:val="es-ES"/>
        </w:rPr>
      </w:pPr>
      <w:r w:rsidRPr="001B2379">
        <w:rPr>
          <w:rFonts w:ascii="Times New Roman" w:eastAsia="Calibri" w:hAnsi="Times New Roman" w:cs="Times New Roman"/>
          <w:lang w:val="es-ES"/>
        </w:rPr>
        <w:t>CELEBRANDO la elección y nombramiento del 17 de abril y 15 de mayo de 2024, por medio del cual el Consejo Permanente de la Organización de los Estados Americanos y la presidencia del Consejo eligió y nombró  a los miembros del Grupo de Trabajo de Seguimiento a la Implementación de la Declaración Americana sobre los Derechos de los Pueblos Indígenas (GT-DADIN) con el propósito de analizar y monitorear el progreso hemisférico registrado en la implementación de la DADIN, así como proponer espacios de cooperación para intercambiar experiencias entre los Estados miembros de la OEA.</w:t>
      </w:r>
      <w:r w:rsidR="00E15902" w:rsidRPr="001B2379">
        <w:rPr>
          <w:rFonts w:ascii="Times New Roman" w:eastAsia="Calibri" w:hAnsi="Times New Roman" w:cs="Times New Roman"/>
          <w:lang w:val="es-ES"/>
        </w:rPr>
        <w:t xml:space="preserve"> </w:t>
      </w:r>
      <w:r w:rsidR="00C2017D" w:rsidRPr="001B2379">
        <w:rPr>
          <w:rFonts w:ascii="Times New Roman" w:eastAsia="Times New Roman" w:hAnsi="Times New Roman" w:cs="Times New Roman"/>
          <w:b/>
          <w:bCs/>
          <w:kern w:val="0"/>
          <w:lang w:val="es-MX"/>
          <w14:ligatures w14:val="none"/>
        </w:rPr>
        <w:t>(Acordado 061224)</w:t>
      </w:r>
      <w:r w:rsidR="00C2017D" w:rsidRPr="001B2379" w:rsidDel="00A67E19">
        <w:rPr>
          <w:rFonts w:ascii="Times New Roman" w:eastAsia="Aptos" w:hAnsi="Times New Roman" w:cs="Times New Roman"/>
          <w:b/>
          <w:bCs/>
          <w:lang w:val="es-ES"/>
          <w14:ligatures w14:val="none"/>
        </w:rPr>
        <w:t xml:space="preserve"> </w:t>
      </w:r>
    </w:p>
    <w:p w14:paraId="1E0F03B5" w14:textId="77777777" w:rsidR="002A509A" w:rsidRPr="001B2379" w:rsidRDefault="002A509A" w:rsidP="003424A1">
      <w:pPr>
        <w:spacing w:after="0" w:line="360" w:lineRule="auto"/>
        <w:jc w:val="both"/>
        <w:rPr>
          <w:rFonts w:ascii="Times New Roman" w:eastAsia="Calibri" w:hAnsi="Times New Roman" w:cs="Times New Roman"/>
          <w:lang w:val="es-ES"/>
        </w:rPr>
      </w:pPr>
    </w:p>
    <w:p w14:paraId="2E762557" w14:textId="5B5E0A20" w:rsidR="003424A1" w:rsidRPr="001B2379" w:rsidRDefault="003424A1" w:rsidP="003424A1">
      <w:pPr>
        <w:spacing w:after="0" w:line="360" w:lineRule="auto"/>
        <w:jc w:val="both"/>
        <w:rPr>
          <w:rFonts w:ascii="Times New Roman" w:eastAsia="Calibri" w:hAnsi="Times New Roman" w:cs="Times New Roman"/>
          <w:lang w:val="es-ES"/>
        </w:rPr>
      </w:pPr>
      <w:r w:rsidRPr="001B2379">
        <w:rPr>
          <w:rFonts w:ascii="Times New Roman" w:eastAsia="Calibri" w:hAnsi="Times New Roman" w:cs="Times New Roman"/>
          <w:lang w:val="es-ES"/>
        </w:rPr>
        <w:t>RESUELVE:</w:t>
      </w:r>
    </w:p>
    <w:p w14:paraId="05833A26" w14:textId="77777777" w:rsidR="003424A1" w:rsidRPr="001B2379" w:rsidRDefault="003424A1" w:rsidP="003424A1">
      <w:pPr>
        <w:spacing w:after="0" w:line="360" w:lineRule="auto"/>
        <w:jc w:val="both"/>
        <w:rPr>
          <w:rFonts w:ascii="Times New Roman" w:eastAsia="Calibri" w:hAnsi="Times New Roman" w:cs="Times New Roman"/>
          <w:lang w:val="es-ES"/>
        </w:rPr>
      </w:pPr>
    </w:p>
    <w:p w14:paraId="165A787B" w14:textId="5C8A3E7A" w:rsidR="003424A1" w:rsidRPr="001B2379" w:rsidRDefault="003424A1" w:rsidP="003424A1">
      <w:pPr>
        <w:spacing w:after="0" w:line="360" w:lineRule="auto"/>
        <w:ind w:firstLine="706"/>
        <w:jc w:val="both"/>
        <w:rPr>
          <w:rFonts w:ascii="Times New Roman" w:eastAsia="Calibri" w:hAnsi="Times New Roman" w:cs="Times New Roman"/>
          <w:lang w:val="es-ES"/>
        </w:rPr>
      </w:pPr>
      <w:r w:rsidRPr="001B2379">
        <w:rPr>
          <w:rFonts w:ascii="Times New Roman" w:eastAsia="Calibri" w:hAnsi="Times New Roman" w:cs="Times New Roman"/>
          <w:lang w:val="es-ES"/>
        </w:rPr>
        <w:t>1.</w:t>
      </w:r>
      <w:r w:rsidRPr="001B2379">
        <w:rPr>
          <w:rFonts w:ascii="Times New Roman" w:eastAsia="Calibri" w:hAnsi="Times New Roman" w:cs="Times New Roman"/>
          <w:lang w:val="es-ES"/>
        </w:rPr>
        <w:tab/>
        <w:t xml:space="preserve">Instar a los Estados Miembros, a la Secretaría General e instituciones de la OEA a que tomen todas las medidas necesarias para la implementación de la Declaración Americana sobre los Derechos de los Pueblos Indígenas, el Plan de Acción sobre la Declaración Americana sobre los Derechos de los Pueblos Indígenas, e invitar a los Estados que no se han sumado a la DADIN a que lo hagan. </w:t>
      </w:r>
      <w:r w:rsidR="00C2017D" w:rsidRPr="001B2379">
        <w:rPr>
          <w:rFonts w:ascii="Times New Roman" w:eastAsia="Times New Roman" w:hAnsi="Times New Roman" w:cs="Times New Roman"/>
          <w:b/>
          <w:bCs/>
          <w:kern w:val="0"/>
          <w:lang w:val="es-MX"/>
          <w14:ligatures w14:val="none"/>
        </w:rPr>
        <w:t>(Acordado 061224)</w:t>
      </w:r>
      <w:r w:rsidR="00C2017D" w:rsidRPr="001B2379" w:rsidDel="00A67E19">
        <w:rPr>
          <w:rFonts w:ascii="Times New Roman" w:eastAsia="Aptos" w:hAnsi="Times New Roman" w:cs="Times New Roman"/>
          <w:b/>
          <w:bCs/>
          <w:lang w:val="es-ES"/>
          <w14:ligatures w14:val="none"/>
        </w:rPr>
        <w:t xml:space="preserve"> </w:t>
      </w:r>
    </w:p>
    <w:p w14:paraId="27CCD4C3" w14:textId="77777777" w:rsidR="003424A1" w:rsidRPr="001B2379" w:rsidRDefault="003424A1" w:rsidP="003424A1">
      <w:pPr>
        <w:spacing w:after="0" w:line="360" w:lineRule="auto"/>
        <w:jc w:val="both"/>
        <w:rPr>
          <w:rFonts w:ascii="Times New Roman" w:eastAsia="Calibri" w:hAnsi="Times New Roman" w:cs="Times New Roman"/>
          <w:lang w:val="es-ES"/>
        </w:rPr>
      </w:pPr>
    </w:p>
    <w:p w14:paraId="780AFAA7" w14:textId="3E8BC887" w:rsidR="003424A1" w:rsidRPr="001B2379" w:rsidRDefault="003424A1" w:rsidP="003424A1">
      <w:pPr>
        <w:spacing w:after="0" w:line="360" w:lineRule="auto"/>
        <w:ind w:firstLine="706"/>
        <w:jc w:val="both"/>
        <w:rPr>
          <w:rFonts w:ascii="Times New Roman" w:eastAsia="Calibri" w:hAnsi="Times New Roman" w:cs="Times New Roman"/>
          <w:lang w:val="es-ES"/>
        </w:rPr>
      </w:pPr>
      <w:r w:rsidRPr="001B2379">
        <w:rPr>
          <w:rFonts w:ascii="Times New Roman" w:eastAsia="Calibri" w:hAnsi="Times New Roman" w:cs="Times New Roman"/>
          <w:lang w:val="es-ES"/>
        </w:rPr>
        <w:t>2.</w:t>
      </w:r>
      <w:r w:rsidRPr="001B2379">
        <w:rPr>
          <w:rFonts w:ascii="Times New Roman" w:eastAsia="Calibri" w:hAnsi="Times New Roman" w:cs="Times New Roman"/>
          <w:lang w:val="es-ES"/>
        </w:rPr>
        <w:tab/>
        <w:t xml:space="preserve">Alentar a los Estados Miembros a que brinden las facilidades necesarias para que el Grupo de Trabajo se reúna, </w:t>
      </w:r>
      <w:r w:rsidR="00306280" w:rsidRPr="001B2379">
        <w:rPr>
          <w:rFonts w:ascii="Times New Roman" w:eastAsia="Calibri" w:hAnsi="Times New Roman" w:cs="Times New Roman"/>
          <w:lang w:val="es-ES"/>
        </w:rPr>
        <w:t>presencial o virtualmente, con la participación tanto de sus miembros titulares como alternos, para que,</w:t>
      </w:r>
      <w:r w:rsidRPr="001B2379">
        <w:rPr>
          <w:rFonts w:ascii="Times New Roman" w:eastAsia="Calibri" w:hAnsi="Times New Roman" w:cs="Times New Roman"/>
          <w:lang w:val="es-ES"/>
        </w:rPr>
        <w:t xml:space="preserve"> conforme al Documento de Consenso sobre el Grupo de Trabajo de seguimiento a la implementación de la DADIN, elija entre sus miembros a dos copresidentes expertos/as designados/as por los Estados miembros que son parte de la DADIN, y dos copresidentes representantes de los pueblos indígenas; tomando en consideración la representación geográfica y </w:t>
      </w:r>
      <w:r w:rsidRPr="001B2379">
        <w:rPr>
          <w:rFonts w:ascii="Times New Roman" w:eastAsia="Calibri" w:hAnsi="Times New Roman" w:cs="Times New Roman"/>
          <w:lang w:val="es-ES"/>
        </w:rPr>
        <w:lastRenderedPageBreak/>
        <w:t xml:space="preserve">cultural; la paridad </w:t>
      </w:r>
      <w:r w:rsidR="00D10B7D" w:rsidRPr="001B2379">
        <w:rPr>
          <w:rFonts w:ascii="Times New Roman" w:eastAsia="Calibri" w:hAnsi="Times New Roman" w:cs="Times New Roman"/>
          <w:lang w:val="es-ES"/>
        </w:rPr>
        <w:t xml:space="preserve">y la </w:t>
      </w:r>
      <w:r w:rsidRPr="001B2379">
        <w:rPr>
          <w:rFonts w:ascii="Times New Roman" w:eastAsia="Calibri" w:hAnsi="Times New Roman" w:cs="Times New Roman"/>
          <w:lang w:val="es-ES"/>
        </w:rPr>
        <w:t xml:space="preserve">igualdad de género, la representación intergeneracional, y la pertenencia a pueblos indígenas. </w:t>
      </w:r>
      <w:r w:rsidR="00C2017D" w:rsidRPr="001B2379">
        <w:rPr>
          <w:rFonts w:ascii="Times New Roman" w:eastAsia="Times New Roman" w:hAnsi="Times New Roman" w:cs="Times New Roman"/>
          <w:b/>
          <w:bCs/>
          <w:kern w:val="0"/>
          <w:lang w:val="es-MX"/>
          <w14:ligatures w14:val="none"/>
        </w:rPr>
        <w:t>(Acordado 061224)</w:t>
      </w:r>
      <w:r w:rsidR="00C2017D" w:rsidRPr="001B2379" w:rsidDel="00A67E19">
        <w:rPr>
          <w:rFonts w:ascii="Times New Roman" w:eastAsia="Aptos" w:hAnsi="Times New Roman" w:cs="Times New Roman"/>
          <w:b/>
          <w:bCs/>
          <w:lang w:val="es-ES"/>
          <w14:ligatures w14:val="none"/>
        </w:rPr>
        <w:t xml:space="preserve"> </w:t>
      </w:r>
      <w:r w:rsidR="00C2017D" w:rsidRPr="001B2379">
        <w:rPr>
          <w:rFonts w:ascii="Times New Roman" w:eastAsia="Aptos" w:hAnsi="Times New Roman" w:cs="Times New Roman"/>
          <w:b/>
          <w:bCs/>
          <w:lang w:val="es-ES"/>
          <w14:ligatures w14:val="none"/>
        </w:rPr>
        <w:t xml:space="preserve">(ARG: </w:t>
      </w:r>
      <w:proofErr w:type="gramStart"/>
      <w:r w:rsidR="00C2017D" w:rsidRPr="001B2379">
        <w:rPr>
          <w:rFonts w:ascii="Times New Roman" w:eastAsia="Aptos" w:hAnsi="Times New Roman" w:cs="Times New Roman"/>
          <w:b/>
          <w:bCs/>
          <w:lang w:val="es-ES"/>
          <w14:ligatures w14:val="none"/>
        </w:rPr>
        <w:t>ad referéndum</w:t>
      </w:r>
      <w:proofErr w:type="gramEnd"/>
      <w:r w:rsidR="00C2017D" w:rsidRPr="001B2379">
        <w:rPr>
          <w:rFonts w:ascii="Times New Roman" w:eastAsia="Aptos" w:hAnsi="Times New Roman" w:cs="Times New Roman"/>
          <w:b/>
          <w:bCs/>
          <w:lang w:val="es-ES"/>
          <w14:ligatures w14:val="none"/>
        </w:rPr>
        <w:t xml:space="preserve">) </w:t>
      </w:r>
    </w:p>
    <w:p w14:paraId="583ED340" w14:textId="77777777" w:rsidR="003424A1" w:rsidRPr="001B2379" w:rsidRDefault="003424A1" w:rsidP="003424A1">
      <w:pPr>
        <w:spacing w:after="0" w:line="360" w:lineRule="auto"/>
        <w:jc w:val="both"/>
        <w:rPr>
          <w:rFonts w:ascii="Times New Roman" w:eastAsia="Calibri" w:hAnsi="Times New Roman" w:cs="Times New Roman"/>
          <w:lang w:val="es-ES"/>
        </w:rPr>
      </w:pPr>
    </w:p>
    <w:p w14:paraId="7D3B1E61" w14:textId="1398C6B3" w:rsidR="003424A1" w:rsidRPr="001B2379" w:rsidRDefault="003424A1" w:rsidP="003424A1">
      <w:pPr>
        <w:spacing w:after="0" w:line="360" w:lineRule="auto"/>
        <w:ind w:firstLine="706"/>
        <w:jc w:val="both"/>
        <w:rPr>
          <w:rFonts w:ascii="Times New Roman" w:eastAsia="Calibri" w:hAnsi="Times New Roman" w:cs="Times New Roman"/>
          <w:lang w:val="es-ES"/>
        </w:rPr>
      </w:pPr>
      <w:r w:rsidRPr="001B2379">
        <w:rPr>
          <w:rFonts w:ascii="Times New Roman" w:eastAsia="Calibri" w:hAnsi="Times New Roman" w:cs="Times New Roman"/>
          <w:lang w:val="es-ES"/>
        </w:rPr>
        <w:t>3.</w:t>
      </w:r>
      <w:r w:rsidRPr="001B2379">
        <w:rPr>
          <w:rFonts w:ascii="Times New Roman" w:eastAsia="Calibri" w:hAnsi="Times New Roman" w:cs="Times New Roman"/>
          <w:lang w:val="es-ES"/>
        </w:rPr>
        <w:tab/>
        <w:t xml:space="preserve">Invitar a los Estados Miembros y observadores permanentes, así como a otros donantes, a que contribuyan al fondo voluntario de contribuciones específicas para la implementación de la DADIN y su Plan de Acción sobre la Declaración Americana sobre los Derechos de los Pueblos Indígenas (2022-2026), particularmente para el establecimiento y sostenibilidad del Grupo de Trabajo. </w:t>
      </w:r>
      <w:r w:rsidR="00C2017D" w:rsidRPr="001B2379">
        <w:rPr>
          <w:rFonts w:ascii="Times New Roman" w:eastAsia="Times New Roman" w:hAnsi="Times New Roman" w:cs="Times New Roman"/>
          <w:b/>
          <w:bCs/>
          <w:kern w:val="0"/>
          <w:lang w:val="es-MX"/>
          <w14:ligatures w14:val="none"/>
        </w:rPr>
        <w:t>(Acordado 061224)</w:t>
      </w:r>
      <w:r w:rsidR="00C2017D" w:rsidRPr="001B2379" w:rsidDel="00A67E19">
        <w:rPr>
          <w:rFonts w:ascii="Times New Roman" w:eastAsia="Aptos" w:hAnsi="Times New Roman" w:cs="Times New Roman"/>
          <w:b/>
          <w:bCs/>
          <w:lang w:val="es-ES"/>
          <w14:ligatures w14:val="none"/>
        </w:rPr>
        <w:t xml:space="preserve"> </w:t>
      </w:r>
    </w:p>
    <w:p w14:paraId="6009712A" w14:textId="77777777" w:rsidR="003424A1" w:rsidRPr="001B2379" w:rsidRDefault="003424A1" w:rsidP="003424A1">
      <w:pPr>
        <w:spacing w:after="0" w:line="360" w:lineRule="auto"/>
        <w:jc w:val="both"/>
        <w:rPr>
          <w:rFonts w:ascii="Times New Roman" w:eastAsia="Calibri" w:hAnsi="Times New Roman" w:cs="Times New Roman"/>
          <w:lang w:val="es-ES"/>
        </w:rPr>
      </w:pPr>
    </w:p>
    <w:p w14:paraId="654730E5" w14:textId="670B8AD4" w:rsidR="003424A1" w:rsidRPr="001B2379" w:rsidRDefault="003424A1" w:rsidP="003424A1">
      <w:pPr>
        <w:spacing w:after="0" w:line="360" w:lineRule="auto"/>
        <w:ind w:firstLine="706"/>
        <w:jc w:val="both"/>
        <w:rPr>
          <w:rFonts w:ascii="Times New Roman" w:eastAsia="Aptos" w:hAnsi="Times New Roman" w:cs="Times New Roman"/>
          <w:b/>
          <w:bCs/>
          <w:lang w:val="es-ES"/>
          <w14:ligatures w14:val="none"/>
        </w:rPr>
      </w:pPr>
      <w:r w:rsidRPr="001B2379">
        <w:rPr>
          <w:rFonts w:ascii="Times New Roman" w:eastAsia="Calibri" w:hAnsi="Times New Roman" w:cs="Times New Roman"/>
          <w:lang w:val="es-ES"/>
        </w:rPr>
        <w:t>4.</w:t>
      </w:r>
      <w:r w:rsidRPr="001B2379">
        <w:rPr>
          <w:rFonts w:ascii="Times New Roman" w:eastAsia="Calibri" w:hAnsi="Times New Roman" w:cs="Times New Roman"/>
          <w:lang w:val="es-ES"/>
        </w:rPr>
        <w:tab/>
        <w:t xml:space="preserve">Instar a la Secretaría General a que </w:t>
      </w:r>
      <w:r w:rsidR="00330B1B" w:rsidRPr="001B2379">
        <w:rPr>
          <w:rFonts w:ascii="Times New Roman" w:eastAsia="Calibri" w:hAnsi="Times New Roman" w:cs="Times New Roman"/>
          <w:lang w:val="es-ES"/>
        </w:rPr>
        <w:t xml:space="preserve">mantenga estrecha coordinación con los miembros titulares y alternos del Grupo de Trabajo sobre el desarrollo progresivo de la agenda, y a que </w:t>
      </w:r>
      <w:r w:rsidRPr="001B2379">
        <w:rPr>
          <w:rFonts w:ascii="Times New Roman" w:eastAsia="Calibri" w:hAnsi="Times New Roman" w:cs="Times New Roman"/>
          <w:lang w:val="es-ES"/>
        </w:rPr>
        <w:t>promueva la transparencia financiera y la rendición de cuentas del Grupo de Trabajo, mediante la presentación ante el Consejo Permanente de un presupuesto anual y de un informe del ejercicio del gasto al final de cada período, especificando los montos requeridos, las fuentes de financiamiento obtenidas por dicho Grupo y el ejercicio de recursos para cubrir al personal de apoyo técnico, los costos de reuniones virtuales y presenciales, la traducción de documentos y servicios de interpretación; la Plataforma Interamericana sobre la Implementación de la DADIN, y cualquier otro aspecto relevante.</w:t>
      </w:r>
      <w:r w:rsidR="00EF3B10" w:rsidRPr="001B2379">
        <w:rPr>
          <w:rFonts w:ascii="Times New Roman" w:eastAsia="Calibri" w:hAnsi="Times New Roman" w:cs="Times New Roman"/>
          <w:lang w:val="es-ES"/>
        </w:rPr>
        <w:t xml:space="preserve"> </w:t>
      </w:r>
      <w:r w:rsidR="00C2017D" w:rsidRPr="001B2379">
        <w:rPr>
          <w:rFonts w:ascii="Times New Roman" w:eastAsia="Times New Roman" w:hAnsi="Times New Roman" w:cs="Times New Roman"/>
          <w:b/>
          <w:bCs/>
          <w:kern w:val="0"/>
          <w:lang w:val="es-MX"/>
          <w14:ligatures w14:val="none"/>
        </w:rPr>
        <w:t>(Acordado 061224)</w:t>
      </w:r>
      <w:r w:rsidR="00C2017D" w:rsidRPr="001B2379" w:rsidDel="00A67E19">
        <w:rPr>
          <w:rFonts w:ascii="Times New Roman" w:eastAsia="Aptos" w:hAnsi="Times New Roman" w:cs="Times New Roman"/>
          <w:b/>
          <w:bCs/>
          <w:lang w:val="es-ES"/>
          <w14:ligatures w14:val="none"/>
        </w:rPr>
        <w:t xml:space="preserve"> </w:t>
      </w:r>
    </w:p>
    <w:p w14:paraId="3C17B91B" w14:textId="77777777" w:rsidR="00EC1F8A" w:rsidRPr="001B2379" w:rsidRDefault="00EC1F8A" w:rsidP="003424A1">
      <w:pPr>
        <w:spacing w:after="0" w:line="360" w:lineRule="auto"/>
        <w:ind w:firstLine="706"/>
        <w:jc w:val="both"/>
        <w:rPr>
          <w:rFonts w:ascii="Times New Roman" w:eastAsia="Calibri" w:hAnsi="Times New Roman" w:cs="Times New Roman"/>
          <w:lang w:val="es-ES"/>
        </w:rPr>
      </w:pPr>
    </w:p>
    <w:p w14:paraId="0A1DFD25" w14:textId="3C41C37C" w:rsidR="00DF7BDF" w:rsidRPr="001B2379" w:rsidRDefault="00DF7BDF" w:rsidP="00DF7BDF">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es-UY"/>
          <w14:ligatures w14:val="none"/>
        </w:rPr>
      </w:pPr>
      <w:r w:rsidRPr="001B2379">
        <w:rPr>
          <w:rFonts w:ascii="Times New Roman" w:eastAsia="Arial Unicode MS" w:hAnsi="Times New Roman" w:cs="Times New Roman"/>
          <w:kern w:val="0"/>
          <w:lang w:val="es-US" w:eastAsia="es-MX"/>
          <w14:ligatures w14:val="none"/>
        </w:rPr>
        <w:t xml:space="preserve">“DERECHOS HUMANOS Y SALUD MENTAL” </w:t>
      </w:r>
    </w:p>
    <w:p w14:paraId="2ED1F0CE" w14:textId="77777777" w:rsidR="009E6082" w:rsidRPr="001B2379" w:rsidRDefault="009E6082" w:rsidP="009E6082">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es-UY"/>
          <w14:ligatures w14:val="none"/>
        </w:rPr>
      </w:pPr>
    </w:p>
    <w:p w14:paraId="3B852632" w14:textId="7C6906F9" w:rsidR="00DF7BDF" w:rsidRPr="001B2379" w:rsidRDefault="00DF7BDF" w:rsidP="000953D8">
      <w:pPr>
        <w:spacing w:after="0" w:line="360" w:lineRule="auto"/>
        <w:ind w:firstLine="706"/>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tab/>
        <w:t>TOMANDO NOTA del informe final de la Comisión de Alto Nivel sobre Salud Mental y COVID-19 de la Organización Panamericana de la Salud (OPS) y su adopción de la Estrategia para mejorar la salud mental y la prevención del suicidio en la región de las Américas (Resolución CD60.R12)</w:t>
      </w:r>
      <w:r w:rsidR="00895C44" w:rsidRPr="001B2379">
        <w:rPr>
          <w:rFonts w:ascii="Times New Roman" w:eastAsia="Calibri" w:hAnsi="Times New Roman" w:cs="Times New Roman"/>
          <w:kern w:val="0"/>
          <w:lang w:val="es-UY"/>
          <w14:ligatures w14:val="none"/>
        </w:rPr>
        <w:t>,</w:t>
      </w:r>
      <w:r w:rsidR="003763F5" w:rsidRPr="001B2379">
        <w:rPr>
          <w:rFonts w:ascii="Times New Roman" w:eastAsia="Times New Roman" w:hAnsi="Times New Roman" w:cs="Times New Roman"/>
          <w:b/>
          <w:bCs/>
          <w:kern w:val="0"/>
          <w:lang w:val="es-MX"/>
          <w14:ligatures w14:val="none"/>
        </w:rPr>
        <w:t xml:space="preserve"> </w:t>
      </w:r>
      <w:r w:rsidR="008F3476" w:rsidRPr="001B2379">
        <w:rPr>
          <w:rFonts w:ascii="Times New Roman" w:eastAsia="Times New Roman" w:hAnsi="Times New Roman" w:cs="Times New Roman"/>
          <w:kern w:val="0"/>
          <w:lang w:val="es-MX"/>
          <w14:ligatures w14:val="none"/>
        </w:rPr>
        <w:t>los artículos 12, 15, 16 y 17 de la Convención de Naciones Unidas por los Derechos de las Personas con Discapacidad que los países de la región han firmado y ratificado; los artículos II, III, IV y V de la Convención Interamericana para la Eliminación de todas las Formas de Discriminación contra las Personas con Discapacidad; el objetivo 2 y las acciones concretas del numeral 2 del Programa de Acción de la Década de las Américas por los Derechos y la Dignidad de las Personas con Discapacidad 2016-2026</w:t>
      </w:r>
      <w:r w:rsidR="00895C44" w:rsidRPr="001B2379">
        <w:rPr>
          <w:rFonts w:ascii="Times New Roman" w:eastAsia="Calibri" w:hAnsi="Times New Roman" w:cs="Times New Roman"/>
          <w:kern w:val="0"/>
          <w:lang w:val="es-UY"/>
          <w14:ligatures w14:val="none"/>
        </w:rPr>
        <w:t>,</w:t>
      </w:r>
      <w:r w:rsidR="00303790" w:rsidRPr="001B2379">
        <w:rPr>
          <w:rFonts w:ascii="Times New Roman" w:eastAsia="Times New Roman" w:hAnsi="Times New Roman" w:cs="Times New Roman"/>
          <w:b/>
          <w:bCs/>
          <w:kern w:val="0"/>
          <w:lang w:val="es-MX"/>
          <w14:ligatures w14:val="none"/>
        </w:rPr>
        <w:t xml:space="preserve"> (Acordado 061224)</w:t>
      </w:r>
    </w:p>
    <w:p w14:paraId="56DADFE6" w14:textId="77777777" w:rsidR="00DF7BDF" w:rsidRPr="001B2379"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p>
    <w:p w14:paraId="25CC66AE" w14:textId="77777777" w:rsidR="00DF7BDF" w:rsidRPr="001B2379" w:rsidRDefault="00DF7BDF" w:rsidP="00DF7BDF">
      <w:pPr>
        <w:tabs>
          <w:tab w:val="left" w:pos="720"/>
        </w:tabs>
        <w:spacing w:after="0" w:line="360" w:lineRule="auto"/>
        <w:jc w:val="both"/>
        <w:rPr>
          <w:rFonts w:ascii="Times New Roman" w:eastAsia="Calibri" w:hAnsi="Times New Roman" w:cs="Times New Roman"/>
          <w:bCs/>
          <w:kern w:val="0"/>
          <w:lang w:val="es-UY"/>
          <w14:ligatures w14:val="none"/>
        </w:rPr>
      </w:pPr>
      <w:r w:rsidRPr="001B2379">
        <w:rPr>
          <w:rFonts w:ascii="Times New Roman" w:eastAsia="Calibri" w:hAnsi="Times New Roman" w:cs="Times New Roman"/>
          <w:bCs/>
          <w:kern w:val="0"/>
          <w:lang w:val="es-UY"/>
          <w14:ligatures w14:val="none"/>
        </w:rPr>
        <w:t>RESUELVE:</w:t>
      </w:r>
    </w:p>
    <w:p w14:paraId="2D8BD8CF" w14:textId="77777777" w:rsidR="00DF7BDF" w:rsidRPr="001B2379" w:rsidRDefault="00DF7BDF" w:rsidP="00DF7BDF">
      <w:pPr>
        <w:tabs>
          <w:tab w:val="left" w:pos="720"/>
        </w:tabs>
        <w:spacing w:after="0" w:line="360" w:lineRule="auto"/>
        <w:jc w:val="both"/>
        <w:rPr>
          <w:rFonts w:ascii="Times New Roman" w:eastAsia="Calibri" w:hAnsi="Times New Roman" w:cs="Times New Roman"/>
          <w:b/>
          <w:kern w:val="0"/>
          <w:lang w:val="es-UY"/>
          <w14:ligatures w14:val="none"/>
        </w:rPr>
      </w:pPr>
    </w:p>
    <w:p w14:paraId="69094E7F" w14:textId="6DA1C2C9" w:rsidR="00DF7BDF" w:rsidRPr="001B2379"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lastRenderedPageBreak/>
        <w:tab/>
        <w:t>1.</w:t>
      </w:r>
      <w:r w:rsidRPr="001B2379">
        <w:rPr>
          <w:rFonts w:ascii="Times New Roman" w:eastAsia="Calibri" w:hAnsi="Times New Roman" w:cs="Times New Roman"/>
          <w:kern w:val="0"/>
          <w:lang w:val="es-UY"/>
          <w14:ligatures w14:val="none"/>
        </w:rPr>
        <w:tab/>
      </w:r>
      <w:r w:rsidR="00303790" w:rsidRPr="001B2379">
        <w:rPr>
          <w:rFonts w:ascii="Times New Roman" w:eastAsia="Calibri" w:hAnsi="Times New Roman" w:cs="Times New Roman"/>
          <w:kern w:val="0"/>
          <w:lang w:val="es-UY"/>
          <w14:ligatures w14:val="none"/>
        </w:rPr>
        <w:t xml:space="preserve">Alentar </w:t>
      </w:r>
      <w:r w:rsidR="00E374F9" w:rsidRPr="001B2379">
        <w:rPr>
          <w:rFonts w:ascii="Times New Roman" w:eastAsia="Calibri" w:hAnsi="Times New Roman" w:cs="Times New Roman"/>
          <w:kern w:val="0"/>
          <w:lang w:val="es-UY"/>
          <w14:ligatures w14:val="none"/>
        </w:rPr>
        <w:t>a los Estados-miembros a buscar implementar las recomendaciones de dichos documentos, a partir de un abordaje que involucre distintos ámbitos de los gobiernos nacionales, integrando una perspectiva de derechos humanos en los servicios de salud mental</w:t>
      </w:r>
      <w:r w:rsidR="003654FC">
        <w:rPr>
          <w:rFonts w:ascii="Times New Roman" w:eastAsia="Calibri" w:hAnsi="Times New Roman" w:cs="Times New Roman"/>
          <w:kern w:val="0"/>
          <w:lang w:val="es-UY"/>
          <w14:ligatures w14:val="none"/>
        </w:rPr>
        <w:t>, tanto individuales como</w:t>
      </w:r>
      <w:r w:rsidR="00E374F9" w:rsidRPr="001B2379">
        <w:rPr>
          <w:rFonts w:ascii="Times New Roman" w:eastAsia="Calibri" w:hAnsi="Times New Roman" w:cs="Times New Roman"/>
          <w:kern w:val="0"/>
          <w:lang w:val="es-UY"/>
          <w14:ligatures w14:val="none"/>
        </w:rPr>
        <w:t xml:space="preserve"> comunitarios y lleve en cuenta las dimensiones y particularidades de  igualdad, género, etnia y edad</w:t>
      </w:r>
      <w:r w:rsidR="00C20146" w:rsidRPr="001B2379">
        <w:rPr>
          <w:rFonts w:ascii="Times New Roman" w:eastAsia="Calibri" w:hAnsi="Times New Roman" w:cs="Times New Roman"/>
          <w:kern w:val="0"/>
          <w:lang w:val="es-UY"/>
          <w14:ligatures w14:val="none"/>
        </w:rPr>
        <w:t xml:space="preserve"> </w:t>
      </w:r>
      <w:r w:rsidR="00C20146" w:rsidRPr="001B2379">
        <w:rPr>
          <w:rFonts w:ascii="Times New Roman" w:eastAsia="Times New Roman" w:hAnsi="Times New Roman" w:cs="Times New Roman"/>
          <w:kern w:val="0"/>
          <w:lang w:val="es-MX"/>
          <w14:ligatures w14:val="none"/>
        </w:rPr>
        <w:t>y discapacidad</w:t>
      </w:r>
      <w:r w:rsidR="00E374F9" w:rsidRPr="001B2379">
        <w:rPr>
          <w:rFonts w:ascii="Times New Roman" w:eastAsia="Calibri" w:hAnsi="Times New Roman" w:cs="Times New Roman"/>
          <w:kern w:val="0"/>
          <w:lang w:val="es-UY"/>
          <w14:ligatures w14:val="none"/>
        </w:rPr>
        <w:t>; la raza, la situación migratoria, la discapacidad, la ubicación geográfica y otras características que sean pertinentes para el contexto nacional</w:t>
      </w:r>
      <w:r w:rsidR="00B51FE8" w:rsidRPr="001B2379">
        <w:rPr>
          <w:rFonts w:ascii="Times New Roman" w:eastAsia="Calibri" w:hAnsi="Times New Roman" w:cs="Times New Roman"/>
          <w:b/>
          <w:bCs/>
          <w:kern w:val="0"/>
          <w:lang w:val="es-UY"/>
          <w14:ligatures w14:val="none"/>
        </w:rPr>
        <w:t xml:space="preserve"> </w:t>
      </w:r>
      <w:r w:rsidR="00B51FE8" w:rsidRPr="001B2379">
        <w:rPr>
          <w:rFonts w:ascii="Times New Roman" w:eastAsia="Calibri" w:hAnsi="Times New Roman" w:cs="Times New Roman"/>
          <w:kern w:val="0"/>
          <w:lang w:val="es-UY"/>
          <w14:ligatures w14:val="none"/>
        </w:rPr>
        <w:t>y reconozca las particularidades y necesidades territoriales</w:t>
      </w:r>
      <w:r w:rsidRPr="001B2379">
        <w:rPr>
          <w:rFonts w:ascii="Times New Roman" w:eastAsia="Calibri" w:hAnsi="Times New Roman" w:cs="Times New Roman"/>
          <w:kern w:val="0"/>
          <w:lang w:val="es-UY"/>
          <w14:ligatures w14:val="none"/>
        </w:rPr>
        <w:t>;</w:t>
      </w:r>
      <w:r w:rsidR="001A6CE7" w:rsidRPr="001B2379">
        <w:rPr>
          <w:rFonts w:ascii="Times New Roman" w:eastAsia="Times New Roman" w:hAnsi="Times New Roman" w:cs="Times New Roman"/>
          <w:b/>
          <w:bCs/>
          <w:kern w:val="0"/>
          <w:lang w:val="es-MX"/>
          <w14:ligatures w14:val="none"/>
        </w:rPr>
        <w:t xml:space="preserve"> (Acordado </w:t>
      </w:r>
      <w:r w:rsidR="00664419" w:rsidRPr="001B2379">
        <w:rPr>
          <w:rFonts w:ascii="Times New Roman" w:eastAsia="Times New Roman" w:hAnsi="Times New Roman" w:cs="Times New Roman"/>
          <w:b/>
          <w:bCs/>
          <w:kern w:val="0"/>
          <w:lang w:val="es-MX"/>
          <w14:ligatures w14:val="none"/>
        </w:rPr>
        <w:t>061</w:t>
      </w:r>
      <w:r w:rsidR="00664419">
        <w:rPr>
          <w:rFonts w:ascii="Times New Roman" w:eastAsia="Times New Roman" w:hAnsi="Times New Roman" w:cs="Times New Roman"/>
          <w:b/>
          <w:bCs/>
          <w:kern w:val="0"/>
          <w:lang w:val="es-MX"/>
          <w14:ligatures w14:val="none"/>
        </w:rPr>
        <w:t>7</w:t>
      </w:r>
      <w:r w:rsidR="00664419" w:rsidRPr="001B2379">
        <w:rPr>
          <w:rFonts w:ascii="Times New Roman" w:eastAsia="Times New Roman" w:hAnsi="Times New Roman" w:cs="Times New Roman"/>
          <w:b/>
          <w:bCs/>
          <w:kern w:val="0"/>
          <w:lang w:val="es-MX"/>
          <w14:ligatures w14:val="none"/>
        </w:rPr>
        <w:t>24</w:t>
      </w:r>
      <w:r w:rsidR="001A6CE7" w:rsidRPr="001B2379">
        <w:rPr>
          <w:rFonts w:ascii="Times New Roman" w:eastAsia="Times New Roman" w:hAnsi="Times New Roman" w:cs="Times New Roman"/>
          <w:b/>
          <w:bCs/>
          <w:kern w:val="0"/>
          <w:lang w:val="es-MX"/>
          <w14:ligatures w14:val="none"/>
        </w:rPr>
        <w:t>)</w:t>
      </w:r>
      <w:r w:rsidR="00396195" w:rsidRPr="001B2379">
        <w:rPr>
          <w:rFonts w:ascii="Times New Roman" w:eastAsia="Times New Roman" w:hAnsi="Times New Roman" w:cs="Times New Roman"/>
          <w:b/>
          <w:bCs/>
          <w:kern w:val="0"/>
          <w:lang w:val="es-MX"/>
          <w14:ligatures w14:val="none"/>
        </w:rPr>
        <w:t xml:space="preserve"> (ARG: ad referéndum)</w:t>
      </w:r>
    </w:p>
    <w:p w14:paraId="091D60D1" w14:textId="77777777" w:rsidR="00066FF7" w:rsidRPr="001B2379" w:rsidRDefault="00066FF7" w:rsidP="00DF7BDF">
      <w:pPr>
        <w:tabs>
          <w:tab w:val="left" w:pos="720"/>
        </w:tabs>
        <w:spacing w:after="0" w:line="360" w:lineRule="auto"/>
        <w:jc w:val="both"/>
        <w:rPr>
          <w:rFonts w:ascii="Times New Roman" w:eastAsia="Calibri" w:hAnsi="Times New Roman" w:cs="Times New Roman"/>
          <w:kern w:val="0"/>
          <w:lang w:val="es-UY"/>
          <w14:ligatures w14:val="none"/>
        </w:rPr>
      </w:pPr>
    </w:p>
    <w:p w14:paraId="07F96536" w14:textId="775852E1" w:rsidR="00066FF7" w:rsidRPr="001B2379" w:rsidRDefault="00066FF7" w:rsidP="00066FF7">
      <w:pPr>
        <w:tabs>
          <w:tab w:val="left" w:pos="720"/>
        </w:tabs>
        <w:spacing w:after="0" w:line="360" w:lineRule="auto"/>
        <w:jc w:val="both"/>
        <w:rPr>
          <w:rFonts w:ascii="Times New Roman" w:eastAsia="Calibri" w:hAnsi="Times New Roman" w:cs="Times New Roman"/>
          <w:b/>
          <w:bCs/>
          <w:kern w:val="0"/>
          <w:lang w:val="es-UY"/>
          <w14:ligatures w14:val="none"/>
        </w:rPr>
      </w:pPr>
      <w:r w:rsidRPr="001B2379">
        <w:rPr>
          <w:rFonts w:ascii="Times New Roman" w:eastAsia="Calibri" w:hAnsi="Times New Roman" w:cs="Times New Roman"/>
          <w:b/>
          <w:bCs/>
          <w:kern w:val="0"/>
          <w:lang w:val="es-UY"/>
          <w14:ligatures w14:val="none"/>
        </w:rPr>
        <w:tab/>
      </w:r>
      <w:r w:rsidRPr="001B2379">
        <w:rPr>
          <w:rFonts w:ascii="Times New Roman" w:eastAsia="Calibri" w:hAnsi="Times New Roman" w:cs="Times New Roman"/>
          <w:kern w:val="0"/>
          <w:lang w:val="es-UY"/>
          <w14:ligatures w14:val="none"/>
        </w:rPr>
        <w:t>2.</w:t>
      </w:r>
      <w:r w:rsidRPr="001B2379">
        <w:rPr>
          <w:rFonts w:ascii="Times New Roman" w:eastAsia="Calibri" w:hAnsi="Times New Roman" w:cs="Times New Roman"/>
          <w:b/>
          <w:bCs/>
          <w:kern w:val="0"/>
          <w:lang w:val="es-UY"/>
          <w14:ligatures w14:val="none"/>
        </w:rPr>
        <w:t xml:space="preserve"> </w:t>
      </w:r>
      <w:r w:rsidRPr="001B2379">
        <w:rPr>
          <w:rFonts w:ascii="Times New Roman" w:eastAsia="Calibri" w:hAnsi="Times New Roman" w:cs="Times New Roman"/>
          <w:b/>
          <w:bCs/>
          <w:kern w:val="0"/>
          <w:lang w:val="es-UY"/>
          <w14:ligatures w14:val="none"/>
        </w:rPr>
        <w:tab/>
      </w:r>
      <w:r w:rsidR="0070439F" w:rsidRPr="001B2379">
        <w:rPr>
          <w:rFonts w:ascii="Times New Roman" w:eastAsia="Calibri" w:hAnsi="Times New Roman" w:cs="Times New Roman"/>
          <w:kern w:val="0"/>
          <w:lang w:val="es-UY"/>
          <w14:ligatures w14:val="none"/>
        </w:rPr>
        <w:t xml:space="preserve">Reafirmar </w:t>
      </w:r>
      <w:r w:rsidRPr="001B2379">
        <w:rPr>
          <w:rFonts w:ascii="Times New Roman" w:eastAsia="Calibri" w:hAnsi="Times New Roman" w:cs="Times New Roman"/>
          <w:kern w:val="0"/>
          <w:lang w:val="es-UY"/>
          <w14:ligatures w14:val="none"/>
        </w:rPr>
        <w:t>la obligación de los Estados de respetar, proteger y hacer efectivos todos los derechos humanos y las libertades fundamentales y de asegurarse de que las políticas y los servicios relacionados con la salud mental se ajusten al derecho internacional de los derechos humanos;</w:t>
      </w:r>
      <w:r w:rsidR="00093658" w:rsidRPr="001B2379">
        <w:rPr>
          <w:rFonts w:ascii="Times New Roman" w:eastAsia="Calibri" w:hAnsi="Times New Roman" w:cs="Times New Roman"/>
          <w:kern w:val="0"/>
          <w:lang w:val="es-UY"/>
          <w14:ligatures w14:val="none"/>
        </w:rPr>
        <w:t xml:space="preserve"> </w:t>
      </w:r>
      <w:r w:rsidR="00093658" w:rsidRPr="001B2379">
        <w:rPr>
          <w:rFonts w:ascii="Times New Roman" w:eastAsia="Times New Roman" w:hAnsi="Times New Roman" w:cs="Times New Roman"/>
          <w:b/>
          <w:bCs/>
          <w:kern w:val="0"/>
          <w:lang w:val="es-MX"/>
          <w14:ligatures w14:val="none"/>
        </w:rPr>
        <w:t>(Acordado 061224)</w:t>
      </w:r>
    </w:p>
    <w:p w14:paraId="44C26429" w14:textId="77777777" w:rsidR="000D6348" w:rsidRPr="001B2379" w:rsidRDefault="000D6348" w:rsidP="000D6348">
      <w:pPr>
        <w:tabs>
          <w:tab w:val="left" w:pos="720"/>
        </w:tabs>
        <w:spacing w:after="0" w:line="360" w:lineRule="auto"/>
        <w:jc w:val="both"/>
        <w:rPr>
          <w:rFonts w:ascii="Times New Roman" w:eastAsia="Calibri" w:hAnsi="Times New Roman" w:cs="Times New Roman"/>
          <w:b/>
          <w:bCs/>
          <w:kern w:val="0"/>
          <w:lang w:val="es-UY"/>
          <w14:ligatures w14:val="none"/>
        </w:rPr>
      </w:pPr>
    </w:p>
    <w:p w14:paraId="3A871E31" w14:textId="3CCAC609" w:rsidR="00DF7BDF" w:rsidRPr="001B2379"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tab/>
      </w:r>
      <w:r w:rsidR="008010F6" w:rsidRPr="001B2379">
        <w:rPr>
          <w:rFonts w:ascii="Times New Roman" w:eastAsia="Calibri" w:hAnsi="Times New Roman" w:cs="Times New Roman"/>
          <w:kern w:val="0"/>
          <w:lang w:val="es-UY"/>
          <w14:ligatures w14:val="none"/>
        </w:rPr>
        <w:t>3</w:t>
      </w:r>
      <w:r w:rsidRPr="001B2379">
        <w:rPr>
          <w:rFonts w:ascii="Times New Roman" w:eastAsia="Calibri" w:hAnsi="Times New Roman" w:cs="Times New Roman"/>
          <w:kern w:val="0"/>
          <w:lang w:val="es-UY"/>
          <w14:ligatures w14:val="none"/>
        </w:rPr>
        <w:t>.</w:t>
      </w:r>
      <w:r w:rsidRPr="001B2379">
        <w:rPr>
          <w:rFonts w:ascii="Times New Roman" w:eastAsia="Calibri" w:hAnsi="Times New Roman" w:cs="Times New Roman"/>
          <w:kern w:val="0"/>
          <w:lang w:val="es-UY"/>
          <w14:ligatures w14:val="none"/>
        </w:rPr>
        <w:tab/>
      </w:r>
      <w:r w:rsidR="00093658" w:rsidRPr="001B2379">
        <w:rPr>
          <w:rFonts w:ascii="Times New Roman" w:eastAsia="Calibri" w:hAnsi="Times New Roman" w:cs="Times New Roman"/>
          <w:kern w:val="0"/>
          <w:lang w:val="es-UY"/>
          <w14:ligatures w14:val="none"/>
        </w:rPr>
        <w:t xml:space="preserve">Sugerir </w:t>
      </w:r>
      <w:r w:rsidRPr="001B2379">
        <w:rPr>
          <w:rFonts w:ascii="Times New Roman" w:eastAsia="Calibri" w:hAnsi="Times New Roman" w:cs="Times New Roman"/>
          <w:kern w:val="0"/>
          <w:lang w:val="es-UY"/>
          <w14:ligatures w14:val="none"/>
        </w:rPr>
        <w:t xml:space="preserve">a los Estados que, en la medida de lo posible y conforme las respectivas legislaciones nacionales: </w:t>
      </w:r>
      <w:r w:rsidR="00E32DE6" w:rsidRPr="001B2379">
        <w:rPr>
          <w:rFonts w:ascii="Times New Roman" w:eastAsia="Times New Roman" w:hAnsi="Times New Roman" w:cs="Times New Roman"/>
          <w:b/>
          <w:bCs/>
          <w:kern w:val="0"/>
          <w:lang w:val="es-MX"/>
          <w14:ligatures w14:val="none"/>
        </w:rPr>
        <w:t>(Acordado 061224)</w:t>
      </w:r>
    </w:p>
    <w:p w14:paraId="6C9E07AD" w14:textId="77777777" w:rsidR="00DF7BDF" w:rsidRPr="001B2379" w:rsidRDefault="00DF7BDF" w:rsidP="00DF7BDF">
      <w:pPr>
        <w:spacing w:after="0" w:line="360" w:lineRule="auto"/>
        <w:jc w:val="both"/>
        <w:rPr>
          <w:rFonts w:ascii="Times New Roman" w:eastAsia="Calibri" w:hAnsi="Times New Roman" w:cs="Times New Roman"/>
          <w:kern w:val="0"/>
          <w:lang w:val="es-UY"/>
          <w14:ligatures w14:val="none"/>
        </w:rPr>
      </w:pPr>
    </w:p>
    <w:p w14:paraId="05997BCD" w14:textId="409C2F1C" w:rsidR="00DF7BDF" w:rsidRPr="001B2379"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1B2379">
        <w:rPr>
          <w:rFonts w:ascii="Times New Roman" w:eastAsia="Times New Roman" w:hAnsi="Times New Roman" w:cs="Times New Roman"/>
          <w:kern w:val="0"/>
          <w:lang w:val="es-MX"/>
          <w14:ligatures w14:val="none"/>
        </w:rPr>
        <w:t>eleven</w:t>
      </w:r>
      <w:r w:rsidRPr="001B2379">
        <w:rPr>
          <w:rFonts w:ascii="Times New Roman" w:eastAsia="Calibri" w:hAnsi="Times New Roman" w:cs="Times New Roman"/>
          <w:kern w:val="0"/>
          <w:lang w:val="es-UY"/>
          <w14:ligatures w14:val="none"/>
        </w:rPr>
        <w:t xml:space="preserve"> el entendimiento de la temática de la salud mental como una responsabilidad de los niveles más elevados de gobierno, a partir de una perspectiva intersectorial y </w:t>
      </w:r>
      <w:r w:rsidR="003769C1" w:rsidRPr="001B2379">
        <w:rPr>
          <w:rFonts w:ascii="Times New Roman" w:eastAsia="Calibri" w:hAnsi="Times New Roman" w:cs="Times New Roman"/>
          <w:kern w:val="0"/>
          <w:lang w:val="es-UY"/>
          <w14:ligatures w14:val="none"/>
        </w:rPr>
        <w:t>respetuosa de los derechos humanos</w:t>
      </w:r>
      <w:r w:rsidRPr="001B2379">
        <w:rPr>
          <w:rFonts w:ascii="Times New Roman" w:eastAsia="Calibri" w:hAnsi="Times New Roman" w:cs="Times New Roman"/>
          <w:kern w:val="0"/>
          <w:lang w:val="es-UY"/>
          <w14:ligatures w14:val="none"/>
        </w:rPr>
        <w:t xml:space="preserve">; </w:t>
      </w:r>
      <w:r w:rsidR="00334732" w:rsidRPr="001B2379">
        <w:rPr>
          <w:rFonts w:ascii="Times New Roman" w:eastAsia="Times New Roman" w:hAnsi="Times New Roman" w:cs="Times New Roman"/>
          <w:b/>
          <w:bCs/>
          <w:kern w:val="0"/>
          <w:lang w:val="es-MX"/>
          <w14:ligatures w14:val="none"/>
        </w:rPr>
        <w:t>(Acordado 061224)</w:t>
      </w:r>
    </w:p>
    <w:p w14:paraId="6C2F1600" w14:textId="77777777" w:rsidR="00DF7BDF" w:rsidRPr="001B2379" w:rsidRDefault="00DF7BDF" w:rsidP="00DF7BDF">
      <w:pPr>
        <w:spacing w:after="0" w:line="360" w:lineRule="auto"/>
        <w:ind w:left="346"/>
        <w:jc w:val="both"/>
        <w:rPr>
          <w:rFonts w:ascii="Times New Roman" w:eastAsia="Calibri" w:hAnsi="Times New Roman" w:cs="Times New Roman"/>
          <w:kern w:val="0"/>
          <w:lang w:val="es-UY"/>
          <w14:ligatures w14:val="none"/>
        </w:rPr>
      </w:pPr>
    </w:p>
    <w:p w14:paraId="3DCE82D5" w14:textId="166AFA2C" w:rsidR="00523F4A" w:rsidRPr="00BA5098" w:rsidRDefault="00523F4A" w:rsidP="00793AAA">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t xml:space="preserve">reafirmen la importancia de la titularidad nacional y el papel y la responsabilidad primordiales </w:t>
      </w:r>
      <w:r w:rsidRPr="001B2379">
        <w:rPr>
          <w:rFonts w:ascii="Times New Roman" w:eastAsia="Times New Roman" w:hAnsi="Times New Roman" w:cs="Times New Roman"/>
          <w:kern w:val="0"/>
          <w:lang w:val="es-MX"/>
          <w14:ligatures w14:val="none"/>
        </w:rPr>
        <w:t>de</w:t>
      </w:r>
      <w:r w:rsidRPr="001B2379">
        <w:rPr>
          <w:rFonts w:ascii="Times New Roman" w:eastAsia="Calibri" w:hAnsi="Times New Roman" w:cs="Times New Roman"/>
          <w:kern w:val="0"/>
          <w:lang w:val="es-UY"/>
          <w14:ligatures w14:val="none"/>
        </w:rPr>
        <w:t xml:space="preserve"> los Gobiernos de determinar su propia senda para lograr la cobertura sanitaria universal, conforme a los contextos y las prioridades nacionales, y reconozcan que los servicios de salud mental son un elemento esencial de la cobertura sanitaria universal;</w:t>
      </w:r>
      <w:r w:rsidR="00CF4892" w:rsidRPr="001B2379">
        <w:rPr>
          <w:rFonts w:ascii="Times New Roman" w:eastAsia="Times New Roman" w:hAnsi="Times New Roman" w:cs="Times New Roman"/>
          <w:b/>
          <w:bCs/>
          <w:kern w:val="0"/>
          <w:lang w:val="es-MX"/>
          <w14:ligatures w14:val="none"/>
        </w:rPr>
        <w:t xml:space="preserve"> (Acordado 061224)</w:t>
      </w:r>
    </w:p>
    <w:p w14:paraId="4894B693" w14:textId="77777777" w:rsidR="00664419" w:rsidRPr="001B2379" w:rsidRDefault="00664419" w:rsidP="00BA509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p>
    <w:p w14:paraId="656BF67C" w14:textId="71BA77F3" w:rsidR="00DF7BDF" w:rsidRPr="001B2379"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t xml:space="preserve">aumenten los recursos </w:t>
      </w:r>
      <w:r w:rsidRPr="001B2379">
        <w:rPr>
          <w:rFonts w:ascii="Times New Roman" w:eastAsia="Times New Roman" w:hAnsi="Times New Roman" w:cs="Times New Roman"/>
          <w:kern w:val="0"/>
          <w:lang w:val="es-MX"/>
          <w14:ligatures w14:val="none"/>
        </w:rPr>
        <w:t>financieros</w:t>
      </w:r>
      <w:r w:rsidRPr="001B2379">
        <w:rPr>
          <w:rFonts w:ascii="Times New Roman" w:eastAsia="Calibri" w:hAnsi="Times New Roman" w:cs="Times New Roman"/>
          <w:kern w:val="0"/>
          <w:lang w:val="es-UY"/>
          <w14:ligatures w14:val="none"/>
        </w:rPr>
        <w:t xml:space="preserve"> y humanos para ampliar los servicios de salud mental a nivel </w:t>
      </w:r>
      <w:r w:rsidR="00664419">
        <w:rPr>
          <w:rFonts w:ascii="Times New Roman" w:eastAsia="Calibri" w:hAnsi="Times New Roman" w:cs="Times New Roman"/>
          <w:kern w:val="0"/>
          <w:lang w:val="es-UY"/>
          <w14:ligatures w14:val="none"/>
        </w:rPr>
        <w:t xml:space="preserve">individual y </w:t>
      </w:r>
      <w:r w:rsidRPr="001B2379">
        <w:rPr>
          <w:rFonts w:ascii="Times New Roman" w:eastAsia="Calibri" w:hAnsi="Times New Roman" w:cs="Times New Roman"/>
          <w:kern w:val="0"/>
          <w:lang w:val="es-UY"/>
          <w14:ligatures w14:val="none"/>
        </w:rPr>
        <w:t xml:space="preserve">comunitario y, cuando necesario, utilicen enfoques de atención remota basados en evidencia para mejorar el acceso; </w:t>
      </w:r>
      <w:r w:rsidR="006C59B6" w:rsidRPr="001B2379">
        <w:rPr>
          <w:rFonts w:ascii="Times New Roman" w:eastAsia="Times New Roman" w:hAnsi="Times New Roman" w:cs="Times New Roman"/>
          <w:b/>
          <w:bCs/>
          <w:kern w:val="0"/>
          <w:lang w:val="es-MX"/>
          <w14:ligatures w14:val="none"/>
        </w:rPr>
        <w:t xml:space="preserve">(Acordado </w:t>
      </w:r>
      <w:r w:rsidR="000315A9" w:rsidRPr="001B2379">
        <w:rPr>
          <w:rFonts w:ascii="Times New Roman" w:eastAsia="Times New Roman" w:hAnsi="Times New Roman" w:cs="Times New Roman"/>
          <w:b/>
          <w:bCs/>
          <w:kern w:val="0"/>
          <w:lang w:val="es-MX"/>
          <w14:ligatures w14:val="none"/>
        </w:rPr>
        <w:t>061</w:t>
      </w:r>
      <w:r w:rsidR="000315A9">
        <w:rPr>
          <w:rFonts w:ascii="Times New Roman" w:eastAsia="Times New Roman" w:hAnsi="Times New Roman" w:cs="Times New Roman"/>
          <w:b/>
          <w:bCs/>
          <w:kern w:val="0"/>
          <w:lang w:val="es-MX"/>
          <w14:ligatures w14:val="none"/>
        </w:rPr>
        <w:t>7</w:t>
      </w:r>
      <w:r w:rsidR="000315A9" w:rsidRPr="001B2379">
        <w:rPr>
          <w:rFonts w:ascii="Times New Roman" w:eastAsia="Times New Roman" w:hAnsi="Times New Roman" w:cs="Times New Roman"/>
          <w:b/>
          <w:bCs/>
          <w:kern w:val="0"/>
          <w:lang w:val="es-MX"/>
          <w14:ligatures w14:val="none"/>
        </w:rPr>
        <w:t>24</w:t>
      </w:r>
      <w:r w:rsidR="006C59B6" w:rsidRPr="001B2379">
        <w:rPr>
          <w:rFonts w:ascii="Times New Roman" w:eastAsia="Times New Roman" w:hAnsi="Times New Roman" w:cs="Times New Roman"/>
          <w:b/>
          <w:bCs/>
          <w:kern w:val="0"/>
          <w:lang w:val="es-MX"/>
          <w14:ligatures w14:val="none"/>
        </w:rPr>
        <w:t>)</w:t>
      </w:r>
    </w:p>
    <w:p w14:paraId="3C3E096F" w14:textId="77777777" w:rsidR="00910E64" w:rsidRPr="001B2379" w:rsidRDefault="00910E64" w:rsidP="00793AA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kern w:val="0"/>
          <w:lang w:val="es-MX"/>
          <w14:ligatures w14:val="none"/>
        </w:rPr>
      </w:pPr>
    </w:p>
    <w:p w14:paraId="79DBCFE1" w14:textId="1998AAE1" w:rsidR="00DF7BDF" w:rsidRPr="001B2379" w:rsidRDefault="0091503B" w:rsidP="00793AAA">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b/>
          <w:bCs/>
          <w:kern w:val="0"/>
          <w:lang w:val="es-UY"/>
          <w14:ligatures w14:val="none"/>
        </w:rPr>
      </w:pPr>
      <w:r w:rsidRPr="001B2379">
        <w:rPr>
          <w:rFonts w:ascii="Times New Roman" w:eastAsia="Calibri" w:hAnsi="Times New Roman" w:cs="Times New Roman"/>
          <w:kern w:val="0"/>
          <w:lang w:val="es-UY"/>
          <w14:ligatures w14:val="none"/>
        </w:rPr>
        <w:t xml:space="preserve">promuevan un cambio de paradigma en materia de salud mental, entre otros </w:t>
      </w:r>
      <w:r w:rsidRPr="001B2379">
        <w:rPr>
          <w:rFonts w:ascii="Times New Roman" w:eastAsia="Calibri" w:hAnsi="Times New Roman" w:cs="Times New Roman"/>
          <w:kern w:val="0"/>
          <w:lang w:val="es-UY"/>
          <w14:ligatures w14:val="none"/>
        </w:rPr>
        <w:lastRenderedPageBreak/>
        <w:t xml:space="preserve">ámbitos, en la práctica clínica, las políticas, la investigación, la formación médica y las inversiones en salud, promoviendo servicios </w:t>
      </w:r>
      <w:r w:rsidR="000315A9">
        <w:rPr>
          <w:rFonts w:ascii="Times New Roman" w:eastAsia="Calibri" w:hAnsi="Times New Roman" w:cs="Times New Roman"/>
          <w:kern w:val="0"/>
          <w:lang w:val="es-UY"/>
          <w14:ligatures w14:val="none"/>
        </w:rPr>
        <w:t xml:space="preserve">individuales y </w:t>
      </w:r>
      <w:r w:rsidRPr="001B2379">
        <w:rPr>
          <w:rFonts w:ascii="Times New Roman" w:eastAsia="Calibri" w:hAnsi="Times New Roman" w:cs="Times New Roman"/>
          <w:kern w:val="0"/>
          <w:lang w:val="es-UY"/>
          <w14:ligatures w14:val="none"/>
        </w:rPr>
        <w:t xml:space="preserve">comunitarios de base empírica y centrados en las personas, que respeten, protejan y </w:t>
      </w:r>
      <w:r w:rsidR="00F91B0E" w:rsidRPr="001B2379">
        <w:rPr>
          <w:rFonts w:ascii="Times New Roman" w:eastAsia="Calibri" w:hAnsi="Times New Roman" w:cs="Times New Roman"/>
          <w:kern w:val="0"/>
          <w:lang w:val="es-UY"/>
          <w14:ligatures w14:val="none"/>
        </w:rPr>
        <w:t>promuevan</w:t>
      </w:r>
      <w:r w:rsidRPr="001B2379">
        <w:rPr>
          <w:rFonts w:ascii="Times New Roman" w:eastAsia="Calibri" w:hAnsi="Times New Roman" w:cs="Times New Roman"/>
          <w:kern w:val="0"/>
          <w:lang w:val="es-UY"/>
          <w14:ligatures w14:val="none"/>
        </w:rPr>
        <w:t xml:space="preserve"> los derechos humanos, la autonomía de las personas que utilizan o solicitan los servicios de salud mental</w:t>
      </w:r>
      <w:r w:rsidR="001A657D" w:rsidRPr="001B2379">
        <w:rPr>
          <w:rFonts w:ascii="Times New Roman" w:eastAsia="Calibri" w:hAnsi="Times New Roman" w:cs="Times New Roman"/>
          <w:kern w:val="0"/>
          <w:lang w:val="es-UY"/>
          <w14:ligatures w14:val="none"/>
        </w:rPr>
        <w:t>;</w:t>
      </w:r>
      <w:r w:rsidR="006C59B6" w:rsidRPr="001B2379">
        <w:rPr>
          <w:rFonts w:ascii="Times New Roman" w:eastAsia="Calibri" w:hAnsi="Times New Roman" w:cs="Times New Roman"/>
          <w:b/>
          <w:bCs/>
          <w:kern w:val="0"/>
          <w:lang w:val="es-UY"/>
          <w14:ligatures w14:val="none"/>
        </w:rPr>
        <w:t xml:space="preserve"> </w:t>
      </w:r>
      <w:r w:rsidR="006C59B6" w:rsidRPr="001B2379">
        <w:rPr>
          <w:rFonts w:ascii="Times New Roman" w:eastAsia="Times New Roman" w:hAnsi="Times New Roman" w:cs="Times New Roman"/>
          <w:b/>
          <w:bCs/>
          <w:kern w:val="0"/>
          <w:lang w:val="es-MX"/>
          <w14:ligatures w14:val="none"/>
        </w:rPr>
        <w:t xml:space="preserve">(Acordado </w:t>
      </w:r>
      <w:r w:rsidR="00A83425" w:rsidRPr="001B2379">
        <w:rPr>
          <w:rFonts w:ascii="Times New Roman" w:eastAsia="Times New Roman" w:hAnsi="Times New Roman" w:cs="Times New Roman"/>
          <w:b/>
          <w:bCs/>
          <w:kern w:val="0"/>
          <w:lang w:val="es-MX"/>
          <w14:ligatures w14:val="none"/>
        </w:rPr>
        <w:t>061</w:t>
      </w:r>
      <w:r w:rsidR="00A83425">
        <w:rPr>
          <w:rFonts w:ascii="Times New Roman" w:eastAsia="Times New Roman" w:hAnsi="Times New Roman" w:cs="Times New Roman"/>
          <w:b/>
          <w:bCs/>
          <w:kern w:val="0"/>
          <w:lang w:val="es-MX"/>
          <w14:ligatures w14:val="none"/>
        </w:rPr>
        <w:t>7</w:t>
      </w:r>
      <w:r w:rsidR="00A83425" w:rsidRPr="001B2379">
        <w:rPr>
          <w:rFonts w:ascii="Times New Roman" w:eastAsia="Times New Roman" w:hAnsi="Times New Roman" w:cs="Times New Roman"/>
          <w:b/>
          <w:bCs/>
          <w:kern w:val="0"/>
          <w:lang w:val="es-MX"/>
          <w14:ligatures w14:val="none"/>
        </w:rPr>
        <w:t>24</w:t>
      </w:r>
      <w:r w:rsidR="006C59B6" w:rsidRPr="001B2379">
        <w:rPr>
          <w:rFonts w:ascii="Times New Roman" w:eastAsia="Times New Roman" w:hAnsi="Times New Roman" w:cs="Times New Roman"/>
          <w:b/>
          <w:bCs/>
          <w:kern w:val="0"/>
          <w:lang w:val="es-MX"/>
          <w14:ligatures w14:val="none"/>
        </w:rPr>
        <w:t>)</w:t>
      </w:r>
      <w:r w:rsidR="0043497D">
        <w:rPr>
          <w:rFonts w:ascii="Times New Roman" w:eastAsia="Times New Roman" w:hAnsi="Times New Roman" w:cs="Times New Roman"/>
          <w:b/>
          <w:bCs/>
          <w:kern w:val="0"/>
          <w:lang w:val="es-MX"/>
          <w14:ligatures w14:val="none"/>
        </w:rPr>
        <w:t xml:space="preserve"> (ARG: </w:t>
      </w:r>
      <w:proofErr w:type="gramStart"/>
      <w:r w:rsidR="0043497D">
        <w:rPr>
          <w:rFonts w:ascii="Times New Roman" w:eastAsia="Times New Roman" w:hAnsi="Times New Roman" w:cs="Times New Roman"/>
          <w:b/>
          <w:bCs/>
          <w:kern w:val="0"/>
          <w:lang w:val="es-MX"/>
          <w14:ligatures w14:val="none"/>
        </w:rPr>
        <w:t>ad referéndum</w:t>
      </w:r>
      <w:proofErr w:type="gramEnd"/>
      <w:r w:rsidR="0043497D">
        <w:rPr>
          <w:rFonts w:ascii="Times New Roman" w:eastAsia="Times New Roman" w:hAnsi="Times New Roman" w:cs="Times New Roman"/>
          <w:b/>
          <w:bCs/>
          <w:kern w:val="0"/>
          <w:lang w:val="es-MX"/>
          <w14:ligatures w14:val="none"/>
        </w:rPr>
        <w:t>)</w:t>
      </w:r>
    </w:p>
    <w:p w14:paraId="01E3C885" w14:textId="77777777" w:rsidR="0091503B" w:rsidRPr="001B2379" w:rsidRDefault="0091503B" w:rsidP="00DF7BDF">
      <w:pPr>
        <w:spacing w:after="0" w:line="360" w:lineRule="auto"/>
        <w:ind w:left="346"/>
        <w:jc w:val="both"/>
        <w:rPr>
          <w:rFonts w:ascii="Times New Roman" w:eastAsia="Calibri" w:hAnsi="Times New Roman" w:cs="Times New Roman"/>
          <w:kern w:val="0"/>
          <w:lang w:val="es-UY"/>
          <w14:ligatures w14:val="none"/>
        </w:rPr>
      </w:pPr>
    </w:p>
    <w:p w14:paraId="00C2ECF8" w14:textId="0C42FA0D" w:rsidR="00DF7BDF" w:rsidRPr="001B2379"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t xml:space="preserve">apoyen la transición de la institucionalización de estancia prolongada a servicios a nivel comunitario para </w:t>
      </w:r>
      <w:r w:rsidRPr="001B2379">
        <w:rPr>
          <w:rFonts w:ascii="Times New Roman" w:eastAsia="Times New Roman" w:hAnsi="Times New Roman" w:cs="Times New Roman"/>
          <w:kern w:val="0"/>
          <w:lang w:val="es-MX"/>
          <w14:ligatures w14:val="none"/>
        </w:rPr>
        <w:t>promover</w:t>
      </w:r>
      <w:r w:rsidRPr="001B2379">
        <w:rPr>
          <w:rFonts w:ascii="Times New Roman" w:eastAsia="Calibri" w:hAnsi="Times New Roman" w:cs="Times New Roman"/>
          <w:kern w:val="0"/>
          <w:lang w:val="es-UY"/>
          <w14:ligatures w14:val="none"/>
        </w:rPr>
        <w:t xml:space="preserve"> la dignidad y el respeto de las personas con </w:t>
      </w:r>
      <w:r w:rsidR="00E95074" w:rsidRPr="001B2379">
        <w:rPr>
          <w:rFonts w:ascii="Times New Roman" w:eastAsia="Calibri" w:hAnsi="Times New Roman" w:cs="Times New Roman"/>
          <w:kern w:val="0"/>
          <w:lang w:val="es-UY"/>
          <w14:ligatures w14:val="none"/>
        </w:rPr>
        <w:t xml:space="preserve">desafíos </w:t>
      </w:r>
      <w:r w:rsidRPr="001B2379">
        <w:rPr>
          <w:rFonts w:ascii="Times New Roman" w:eastAsia="Calibri" w:hAnsi="Times New Roman" w:cs="Times New Roman"/>
          <w:kern w:val="0"/>
          <w:lang w:val="es-UY"/>
          <w14:ligatures w14:val="none"/>
        </w:rPr>
        <w:t xml:space="preserve">de salud mental, y prevenir abusos y violaciones de sus derechos; </w:t>
      </w:r>
      <w:r w:rsidR="00176CA0" w:rsidRPr="001B2379">
        <w:rPr>
          <w:rFonts w:ascii="Times New Roman" w:eastAsia="Times New Roman" w:hAnsi="Times New Roman" w:cs="Times New Roman"/>
          <w:b/>
          <w:bCs/>
          <w:kern w:val="0"/>
          <w:lang w:val="es-MX"/>
          <w14:ligatures w14:val="none"/>
        </w:rPr>
        <w:t>(Acordado 061224)</w:t>
      </w:r>
    </w:p>
    <w:p w14:paraId="7CAB5A8F" w14:textId="77777777" w:rsidR="00D75C62" w:rsidRPr="001B2379" w:rsidRDefault="00D75C62" w:rsidP="00DF7BDF">
      <w:pPr>
        <w:spacing w:after="0" w:line="360" w:lineRule="auto"/>
        <w:ind w:left="346"/>
        <w:jc w:val="both"/>
        <w:rPr>
          <w:rFonts w:ascii="Times New Roman" w:eastAsia="Calibri" w:hAnsi="Times New Roman" w:cs="Times New Roman"/>
          <w:kern w:val="0"/>
          <w:lang w:val="es-UY"/>
          <w14:ligatures w14:val="none"/>
        </w:rPr>
      </w:pPr>
    </w:p>
    <w:p w14:paraId="7694DBE2" w14:textId="026FF173" w:rsidR="00DF7BDF" w:rsidRPr="001B2379"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t xml:space="preserve">Integren la salud </w:t>
      </w:r>
      <w:r w:rsidRPr="001B2379">
        <w:rPr>
          <w:rFonts w:ascii="Times New Roman" w:eastAsia="Times New Roman" w:hAnsi="Times New Roman" w:cs="Times New Roman"/>
          <w:kern w:val="0"/>
          <w:lang w:val="es-MX"/>
          <w14:ligatures w14:val="none"/>
        </w:rPr>
        <w:t>mental</w:t>
      </w:r>
      <w:r w:rsidRPr="001B2379">
        <w:rPr>
          <w:rFonts w:ascii="Times New Roman" w:eastAsia="Calibri" w:hAnsi="Times New Roman" w:cs="Times New Roman"/>
          <w:kern w:val="0"/>
          <w:lang w:val="es-UY"/>
          <w14:ligatures w14:val="none"/>
        </w:rPr>
        <w:t xml:space="preserve"> en la atención primaria y </w:t>
      </w:r>
      <w:r w:rsidR="00667C02">
        <w:rPr>
          <w:rFonts w:ascii="Times New Roman" w:eastAsia="Calibri" w:hAnsi="Times New Roman" w:cs="Times New Roman"/>
          <w:kern w:val="0"/>
          <w:lang w:val="es-UY"/>
          <w14:ligatures w14:val="none"/>
        </w:rPr>
        <w:t>brind</w:t>
      </w:r>
      <w:r w:rsidR="00950A68">
        <w:rPr>
          <w:rFonts w:ascii="Times New Roman" w:eastAsia="Calibri" w:hAnsi="Times New Roman" w:cs="Times New Roman"/>
          <w:kern w:val="0"/>
          <w:lang w:val="es-UY"/>
          <w14:ligatures w14:val="none"/>
        </w:rPr>
        <w:t xml:space="preserve">en </w:t>
      </w:r>
      <w:r w:rsidRPr="001B2379">
        <w:rPr>
          <w:rFonts w:ascii="Times New Roman" w:eastAsia="Calibri" w:hAnsi="Times New Roman" w:cs="Times New Roman"/>
          <w:kern w:val="0"/>
          <w:lang w:val="es-UY"/>
          <w14:ligatures w14:val="none"/>
        </w:rPr>
        <w:t xml:space="preserve">servicios </w:t>
      </w:r>
      <w:r w:rsidR="00667C02">
        <w:rPr>
          <w:rFonts w:ascii="Times New Roman" w:eastAsia="Calibri" w:hAnsi="Times New Roman" w:cs="Times New Roman"/>
          <w:kern w:val="0"/>
          <w:lang w:val="es-UY"/>
          <w14:ligatures w14:val="none"/>
        </w:rPr>
        <w:t xml:space="preserve">individuales y </w:t>
      </w:r>
      <w:r w:rsidRPr="001B2379">
        <w:rPr>
          <w:rFonts w:ascii="Times New Roman" w:eastAsia="Calibri" w:hAnsi="Times New Roman" w:cs="Times New Roman"/>
          <w:kern w:val="0"/>
          <w:lang w:val="es-UY"/>
          <w14:ligatures w14:val="none"/>
        </w:rPr>
        <w:t>comunitarios adaptados a las distintas necesidades de las personas con un enfoque de curso de vida</w:t>
      </w:r>
      <w:r w:rsidR="006A7F87" w:rsidRPr="001B2379">
        <w:rPr>
          <w:rFonts w:ascii="Times New Roman" w:eastAsia="Calibri" w:hAnsi="Times New Roman" w:cs="Times New Roman"/>
          <w:kern w:val="0"/>
          <w:lang w:val="es-UY"/>
          <w14:ligatures w14:val="none"/>
        </w:rPr>
        <w:t>,</w:t>
      </w:r>
      <w:r w:rsidRPr="001B2379">
        <w:rPr>
          <w:rFonts w:ascii="Times New Roman" w:eastAsia="Calibri" w:hAnsi="Times New Roman" w:cs="Times New Roman"/>
          <w:kern w:val="0"/>
          <w:lang w:val="es-UY"/>
          <w14:ligatures w14:val="none"/>
        </w:rPr>
        <w:t xml:space="preserve"> centrado en las personas</w:t>
      </w:r>
      <w:r w:rsidR="003E15BA" w:rsidRPr="001B2379">
        <w:rPr>
          <w:rFonts w:ascii="Times New Roman" w:eastAsia="Calibri" w:hAnsi="Times New Roman" w:cs="Times New Roman"/>
          <w:kern w:val="0"/>
          <w:lang w:val="es-UY"/>
          <w14:ligatures w14:val="none"/>
        </w:rPr>
        <w:t>,</w:t>
      </w:r>
      <w:r w:rsidR="00904C00" w:rsidRPr="001B2379">
        <w:rPr>
          <w:rFonts w:ascii="Times New Roman" w:eastAsia="Calibri" w:hAnsi="Times New Roman" w:cs="Times New Roman"/>
          <w:kern w:val="0"/>
          <w:lang w:val="es-UY"/>
          <w14:ligatures w14:val="none"/>
        </w:rPr>
        <w:t xml:space="preserve"> intercultural y </w:t>
      </w:r>
      <w:r w:rsidR="003E15BA" w:rsidRPr="001B2379">
        <w:rPr>
          <w:rFonts w:ascii="Times New Roman" w:eastAsia="Calibri" w:hAnsi="Times New Roman" w:cs="Times New Roman"/>
          <w:kern w:val="0"/>
          <w:lang w:val="es-UY"/>
          <w14:ligatures w14:val="none"/>
        </w:rPr>
        <w:t xml:space="preserve">con </w:t>
      </w:r>
      <w:r w:rsidR="005001F9" w:rsidRPr="001B2379">
        <w:rPr>
          <w:rFonts w:ascii="Times New Roman" w:eastAsia="Calibri" w:hAnsi="Times New Roman" w:cs="Times New Roman"/>
          <w:kern w:val="0"/>
          <w:lang w:val="es-UY"/>
          <w14:ligatures w14:val="none"/>
        </w:rPr>
        <w:t xml:space="preserve">perspectiva </w:t>
      </w:r>
      <w:r w:rsidR="00904C00" w:rsidRPr="001B2379">
        <w:rPr>
          <w:rFonts w:ascii="Times New Roman" w:eastAsia="Calibri" w:hAnsi="Times New Roman" w:cs="Times New Roman"/>
          <w:kern w:val="0"/>
          <w:lang w:val="es-UY"/>
          <w14:ligatures w14:val="none"/>
        </w:rPr>
        <w:t>de género</w:t>
      </w:r>
      <w:r w:rsidRPr="001B2379">
        <w:rPr>
          <w:rFonts w:ascii="Times New Roman" w:eastAsia="Calibri" w:hAnsi="Times New Roman" w:cs="Times New Roman"/>
          <w:kern w:val="0"/>
          <w:lang w:val="es-UY"/>
          <w14:ligatures w14:val="none"/>
        </w:rPr>
        <w:t>.</w:t>
      </w:r>
      <w:r w:rsidR="005604D7" w:rsidRPr="001B2379">
        <w:rPr>
          <w:rFonts w:ascii="Times New Roman" w:eastAsia="Calibri" w:hAnsi="Times New Roman" w:cs="Times New Roman"/>
          <w:kern w:val="0"/>
          <w:lang w:val="es-UY"/>
          <w14:ligatures w14:val="none"/>
        </w:rPr>
        <w:t xml:space="preserve"> </w:t>
      </w:r>
      <w:r w:rsidR="005604D7" w:rsidRPr="001B2379">
        <w:rPr>
          <w:rFonts w:ascii="Times New Roman" w:eastAsia="Times New Roman" w:hAnsi="Times New Roman" w:cs="Times New Roman"/>
          <w:b/>
          <w:bCs/>
          <w:kern w:val="0"/>
          <w:lang w:val="es-MX"/>
          <w14:ligatures w14:val="none"/>
        </w:rPr>
        <w:t xml:space="preserve">(Acordado </w:t>
      </w:r>
      <w:r w:rsidR="00A83425" w:rsidRPr="001B2379">
        <w:rPr>
          <w:rFonts w:ascii="Times New Roman" w:eastAsia="Times New Roman" w:hAnsi="Times New Roman" w:cs="Times New Roman"/>
          <w:b/>
          <w:bCs/>
          <w:kern w:val="0"/>
          <w:lang w:val="es-MX"/>
          <w14:ligatures w14:val="none"/>
        </w:rPr>
        <w:t>061</w:t>
      </w:r>
      <w:r w:rsidR="00A83425">
        <w:rPr>
          <w:rFonts w:ascii="Times New Roman" w:eastAsia="Times New Roman" w:hAnsi="Times New Roman" w:cs="Times New Roman"/>
          <w:b/>
          <w:bCs/>
          <w:kern w:val="0"/>
          <w:lang w:val="es-MX"/>
          <w14:ligatures w14:val="none"/>
        </w:rPr>
        <w:t>7</w:t>
      </w:r>
      <w:r w:rsidR="00A83425" w:rsidRPr="001B2379">
        <w:rPr>
          <w:rFonts w:ascii="Times New Roman" w:eastAsia="Times New Roman" w:hAnsi="Times New Roman" w:cs="Times New Roman"/>
          <w:b/>
          <w:bCs/>
          <w:kern w:val="0"/>
          <w:lang w:val="es-MX"/>
          <w14:ligatures w14:val="none"/>
        </w:rPr>
        <w:t>24</w:t>
      </w:r>
      <w:r w:rsidR="005604D7" w:rsidRPr="001B2379">
        <w:rPr>
          <w:rFonts w:ascii="Times New Roman" w:eastAsia="Times New Roman" w:hAnsi="Times New Roman" w:cs="Times New Roman"/>
          <w:b/>
          <w:bCs/>
          <w:kern w:val="0"/>
          <w:lang w:val="es-MX"/>
          <w14:ligatures w14:val="none"/>
        </w:rPr>
        <w:t>)</w:t>
      </w:r>
      <w:r w:rsidR="00950A68">
        <w:rPr>
          <w:rFonts w:ascii="Times New Roman" w:eastAsia="Times New Roman" w:hAnsi="Times New Roman" w:cs="Times New Roman"/>
          <w:b/>
          <w:bCs/>
          <w:kern w:val="0"/>
          <w:lang w:val="es-MX"/>
          <w14:ligatures w14:val="none"/>
        </w:rPr>
        <w:t xml:space="preserve"> (ARG: </w:t>
      </w:r>
      <w:proofErr w:type="gramStart"/>
      <w:r w:rsidR="00950A68">
        <w:rPr>
          <w:rFonts w:ascii="Times New Roman" w:eastAsia="Times New Roman" w:hAnsi="Times New Roman" w:cs="Times New Roman"/>
          <w:b/>
          <w:bCs/>
          <w:kern w:val="0"/>
          <w:lang w:val="es-MX"/>
          <w14:ligatures w14:val="none"/>
        </w:rPr>
        <w:t>ad referéndum</w:t>
      </w:r>
      <w:proofErr w:type="gramEnd"/>
      <w:r w:rsidR="00950A68">
        <w:rPr>
          <w:rFonts w:ascii="Times New Roman" w:eastAsia="Times New Roman" w:hAnsi="Times New Roman" w:cs="Times New Roman"/>
          <w:b/>
          <w:bCs/>
          <w:kern w:val="0"/>
          <w:lang w:val="es-MX"/>
          <w14:ligatures w14:val="none"/>
        </w:rPr>
        <w:t>)</w:t>
      </w:r>
    </w:p>
    <w:p w14:paraId="1C376D74" w14:textId="77777777" w:rsidR="00924865" w:rsidRPr="001B2379" w:rsidRDefault="00924865" w:rsidP="0092486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p>
    <w:p w14:paraId="55E4382F" w14:textId="41313B83" w:rsidR="00DF7BDF" w:rsidRPr="001B2379" w:rsidRDefault="00950A68"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Pr>
          <w:rFonts w:ascii="Times New Roman" w:eastAsia="Calibri" w:hAnsi="Times New Roman" w:cs="Times New Roman"/>
          <w:kern w:val="0"/>
          <w:lang w:val="es-UY"/>
          <w14:ligatures w14:val="none"/>
        </w:rPr>
        <w:t>Promuevan la participación de</w:t>
      </w:r>
      <w:r w:rsidR="00DF7BDF" w:rsidRPr="001B2379">
        <w:rPr>
          <w:rFonts w:ascii="Times New Roman" w:eastAsia="Calibri" w:hAnsi="Times New Roman" w:cs="Times New Roman"/>
          <w:kern w:val="0"/>
          <w:lang w:val="es-UY"/>
          <w14:ligatures w14:val="none"/>
        </w:rPr>
        <w:t xml:space="preserve"> las personas </w:t>
      </w:r>
      <w:r w:rsidR="00B10F84">
        <w:rPr>
          <w:rFonts w:ascii="Times New Roman" w:eastAsia="Calibri" w:hAnsi="Times New Roman" w:cs="Times New Roman"/>
          <w:kern w:val="0"/>
          <w:lang w:val="es-UY"/>
          <w14:ligatures w14:val="none"/>
        </w:rPr>
        <w:t>beneficiarias de servicios de salud mental en el proceso de</w:t>
      </w:r>
      <w:r w:rsidR="00DF7BDF" w:rsidRPr="001B2379">
        <w:rPr>
          <w:rFonts w:ascii="Times New Roman" w:eastAsia="Calibri" w:hAnsi="Times New Roman" w:cs="Times New Roman"/>
          <w:kern w:val="0"/>
          <w:lang w:val="es-UY"/>
          <w14:ligatures w14:val="none"/>
        </w:rPr>
        <w:t xml:space="preserve"> la planificación de iniciativas regulatorias, la oportunidad de </w:t>
      </w:r>
      <w:r w:rsidR="00DF7BDF" w:rsidRPr="001B2379">
        <w:rPr>
          <w:rFonts w:ascii="Times New Roman" w:eastAsia="Times New Roman" w:hAnsi="Times New Roman" w:cs="Times New Roman"/>
          <w:kern w:val="0"/>
          <w:lang w:val="es-MX"/>
          <w14:ligatures w14:val="none"/>
        </w:rPr>
        <w:t>capacitación</w:t>
      </w:r>
      <w:r w:rsidR="00DF7BDF" w:rsidRPr="001B2379">
        <w:rPr>
          <w:rFonts w:ascii="Times New Roman" w:eastAsia="Calibri" w:hAnsi="Times New Roman" w:cs="Times New Roman"/>
          <w:kern w:val="0"/>
          <w:lang w:val="es-UY"/>
          <w14:ligatures w14:val="none"/>
        </w:rPr>
        <w:t>, la creación de servicios y la puesta en marcha de campañas de sensibilización;</w:t>
      </w:r>
      <w:r w:rsidR="005604D7" w:rsidRPr="001B2379">
        <w:rPr>
          <w:rFonts w:ascii="Times New Roman" w:eastAsia="Times New Roman" w:hAnsi="Times New Roman" w:cs="Times New Roman"/>
          <w:b/>
          <w:bCs/>
          <w:kern w:val="0"/>
          <w:lang w:val="es-MX"/>
          <w14:ligatures w14:val="none"/>
        </w:rPr>
        <w:t xml:space="preserve"> (Acordado </w:t>
      </w:r>
      <w:r w:rsidR="00A83425" w:rsidRPr="001B2379">
        <w:rPr>
          <w:rFonts w:ascii="Times New Roman" w:eastAsia="Times New Roman" w:hAnsi="Times New Roman" w:cs="Times New Roman"/>
          <w:b/>
          <w:bCs/>
          <w:kern w:val="0"/>
          <w:lang w:val="es-MX"/>
          <w14:ligatures w14:val="none"/>
        </w:rPr>
        <w:t>061</w:t>
      </w:r>
      <w:r w:rsidR="00A83425">
        <w:rPr>
          <w:rFonts w:ascii="Times New Roman" w:eastAsia="Times New Roman" w:hAnsi="Times New Roman" w:cs="Times New Roman"/>
          <w:b/>
          <w:bCs/>
          <w:kern w:val="0"/>
          <w:lang w:val="es-MX"/>
          <w14:ligatures w14:val="none"/>
        </w:rPr>
        <w:t>7</w:t>
      </w:r>
      <w:r w:rsidR="00A83425" w:rsidRPr="001B2379">
        <w:rPr>
          <w:rFonts w:ascii="Times New Roman" w:eastAsia="Times New Roman" w:hAnsi="Times New Roman" w:cs="Times New Roman"/>
          <w:b/>
          <w:bCs/>
          <w:kern w:val="0"/>
          <w:lang w:val="es-MX"/>
          <w14:ligatures w14:val="none"/>
        </w:rPr>
        <w:t>24</w:t>
      </w:r>
      <w:r w:rsidR="005604D7" w:rsidRPr="001B2379">
        <w:rPr>
          <w:rFonts w:ascii="Times New Roman" w:eastAsia="Times New Roman" w:hAnsi="Times New Roman" w:cs="Times New Roman"/>
          <w:b/>
          <w:bCs/>
          <w:kern w:val="0"/>
          <w:lang w:val="es-MX"/>
          <w14:ligatures w14:val="none"/>
        </w:rPr>
        <w:t>)</w:t>
      </w:r>
    </w:p>
    <w:p w14:paraId="72869814" w14:textId="77777777" w:rsidR="00AD0A72" w:rsidRPr="001B2379" w:rsidRDefault="00AD0A72" w:rsidP="00AD0A7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p>
    <w:p w14:paraId="2F4C3858" w14:textId="4E91BB71" w:rsidR="00DF7BDF" w:rsidRPr="001B2379"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t xml:space="preserve">adopten medidas urgentes para prevenir los suicidios por medio de un enfoque multisectorial que incluya a todas las partes interesadas pertinentes, ponga en práctica intervenciones basadas en la evidencia y </w:t>
      </w:r>
      <w:r w:rsidRPr="001B2379">
        <w:rPr>
          <w:rFonts w:ascii="Times New Roman" w:eastAsia="Times New Roman" w:hAnsi="Times New Roman" w:cs="Times New Roman"/>
          <w:kern w:val="0"/>
          <w:lang w:val="es-MX"/>
          <w14:ligatures w14:val="none"/>
        </w:rPr>
        <w:t>fortalezca</w:t>
      </w:r>
      <w:r w:rsidRPr="001B2379">
        <w:rPr>
          <w:rFonts w:ascii="Times New Roman" w:eastAsia="Calibri" w:hAnsi="Times New Roman" w:cs="Times New Roman"/>
          <w:kern w:val="0"/>
          <w:lang w:val="es-UY"/>
          <w14:ligatures w14:val="none"/>
        </w:rPr>
        <w:t xml:space="preserve"> las actividades</w:t>
      </w:r>
      <w:r w:rsidR="00821045" w:rsidRPr="001B2379">
        <w:rPr>
          <w:rFonts w:ascii="Times New Roman" w:eastAsia="Calibri" w:hAnsi="Times New Roman" w:cs="Times New Roman"/>
          <w:kern w:val="0"/>
          <w:lang w:val="es-UY"/>
          <w14:ligatures w14:val="none"/>
        </w:rPr>
        <w:t>, incluyendo</w:t>
      </w:r>
      <w:r w:rsidRPr="001B2379">
        <w:rPr>
          <w:rFonts w:ascii="Times New Roman" w:eastAsia="Calibri" w:hAnsi="Times New Roman" w:cs="Times New Roman"/>
          <w:kern w:val="0"/>
          <w:lang w:val="es-UY"/>
          <w14:ligatures w14:val="none"/>
        </w:rPr>
        <w:t xml:space="preserve"> </w:t>
      </w:r>
      <w:r w:rsidR="00821045" w:rsidRPr="001B2379">
        <w:rPr>
          <w:rFonts w:ascii="Times New Roman" w:eastAsia="Calibri" w:hAnsi="Times New Roman" w:cs="Times New Roman"/>
          <w:kern w:val="0"/>
          <w:lang w:val="es-UY"/>
          <w14:ligatures w14:val="none"/>
        </w:rPr>
        <w:t xml:space="preserve">la </w:t>
      </w:r>
      <w:r w:rsidRPr="001B2379">
        <w:rPr>
          <w:rFonts w:ascii="Times New Roman" w:eastAsia="Calibri" w:hAnsi="Times New Roman" w:cs="Times New Roman"/>
          <w:kern w:val="0"/>
          <w:lang w:val="es-UY"/>
          <w14:ligatures w14:val="none"/>
        </w:rPr>
        <w:t xml:space="preserve">recopilación de datos </w:t>
      </w:r>
      <w:r w:rsidR="00821045" w:rsidRPr="001B2379">
        <w:rPr>
          <w:rFonts w:ascii="Times New Roman" w:eastAsia="Calibri" w:hAnsi="Times New Roman" w:cs="Times New Roman"/>
          <w:kern w:val="0"/>
          <w:lang w:val="es-UY"/>
          <w14:ligatures w14:val="none"/>
        </w:rPr>
        <w:t xml:space="preserve">desagregados por género y sexo </w:t>
      </w:r>
      <w:r w:rsidRPr="001B2379">
        <w:rPr>
          <w:rFonts w:ascii="Times New Roman" w:eastAsia="Calibri" w:hAnsi="Times New Roman" w:cs="Times New Roman"/>
          <w:kern w:val="0"/>
          <w:lang w:val="es-UY"/>
          <w14:ligatures w14:val="none"/>
        </w:rPr>
        <w:t xml:space="preserve">para fundamentar las políticas públicas, planes y servicios de prevención del suicidio a lo largo del curso de vida; </w:t>
      </w:r>
      <w:r w:rsidR="00821045" w:rsidRPr="001B2379">
        <w:rPr>
          <w:rFonts w:ascii="Times New Roman" w:eastAsia="Times New Roman" w:hAnsi="Times New Roman" w:cs="Times New Roman"/>
          <w:b/>
          <w:bCs/>
          <w:kern w:val="0"/>
          <w:lang w:val="es-MX"/>
          <w14:ligatures w14:val="none"/>
        </w:rPr>
        <w:t>(Acordado 061224)</w:t>
      </w:r>
    </w:p>
    <w:p w14:paraId="02A3DDA3" w14:textId="77777777" w:rsidR="00EC1F8A" w:rsidRPr="001B2379" w:rsidRDefault="00EC1F8A" w:rsidP="00DF7BDF">
      <w:pPr>
        <w:tabs>
          <w:tab w:val="left" w:pos="720"/>
        </w:tabs>
        <w:spacing w:after="0" w:line="360" w:lineRule="auto"/>
        <w:ind w:left="346"/>
        <w:jc w:val="both"/>
        <w:rPr>
          <w:rFonts w:ascii="Times New Roman" w:eastAsia="Calibri" w:hAnsi="Times New Roman" w:cs="Times New Roman"/>
          <w:kern w:val="0"/>
          <w:lang w:val="es-UY"/>
          <w14:ligatures w14:val="none"/>
        </w:rPr>
      </w:pPr>
    </w:p>
    <w:p w14:paraId="7F77E744" w14:textId="43DF5E9F" w:rsidR="00DF7BDF" w:rsidRPr="001B2379"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t xml:space="preserve">trabajen de manera </w:t>
      </w:r>
      <w:r w:rsidRPr="001B2379">
        <w:rPr>
          <w:rFonts w:ascii="Times New Roman" w:eastAsia="Times New Roman" w:hAnsi="Times New Roman" w:cs="Times New Roman"/>
          <w:kern w:val="0"/>
          <w:lang w:val="es-MX"/>
          <w14:ligatures w14:val="none"/>
        </w:rPr>
        <w:t>coordinada</w:t>
      </w:r>
      <w:r w:rsidRPr="001B2379">
        <w:rPr>
          <w:rFonts w:ascii="Times New Roman" w:eastAsia="Calibri" w:hAnsi="Times New Roman" w:cs="Times New Roman"/>
          <w:kern w:val="0"/>
          <w:lang w:val="es-UY"/>
          <w14:ligatures w14:val="none"/>
        </w:rPr>
        <w:t xml:space="preserve"> e intersectorial, junto con la sociedad civil, </w:t>
      </w:r>
      <w:r w:rsidR="00C32F93" w:rsidRPr="001B2379">
        <w:rPr>
          <w:rFonts w:ascii="Times New Roman" w:eastAsia="Calibri" w:hAnsi="Times New Roman" w:cs="Times New Roman"/>
          <w:kern w:val="0"/>
          <w:lang w:val="es-UY"/>
          <w14:ligatures w14:val="none"/>
        </w:rPr>
        <w:t xml:space="preserve">incluso con </w:t>
      </w:r>
      <w:r w:rsidR="00692F89" w:rsidRPr="001B2379">
        <w:rPr>
          <w:rFonts w:ascii="Times New Roman" w:eastAsia="Calibri" w:hAnsi="Times New Roman" w:cs="Times New Roman"/>
          <w:kern w:val="0"/>
          <w:lang w:val="es-UY"/>
          <w14:ligatures w14:val="none"/>
        </w:rPr>
        <w:t xml:space="preserve">las organizaciones </w:t>
      </w:r>
      <w:r w:rsidR="00C32F93" w:rsidRPr="001B2379">
        <w:rPr>
          <w:rFonts w:ascii="Times New Roman" w:eastAsia="Calibri" w:hAnsi="Times New Roman" w:cs="Times New Roman"/>
          <w:kern w:val="0"/>
          <w:lang w:val="es-UY"/>
          <w14:ligatures w14:val="none"/>
        </w:rPr>
        <w:t xml:space="preserve">en beneficio </w:t>
      </w:r>
      <w:r w:rsidR="00692F89" w:rsidRPr="001B2379">
        <w:rPr>
          <w:rFonts w:ascii="Times New Roman" w:eastAsia="Calibri" w:hAnsi="Times New Roman" w:cs="Times New Roman"/>
          <w:kern w:val="0"/>
          <w:lang w:val="es-UY"/>
          <w14:ligatures w14:val="none"/>
        </w:rPr>
        <w:t xml:space="preserve">de personas con discapacidad psicosocial, </w:t>
      </w:r>
      <w:r w:rsidR="008631FA" w:rsidRPr="001B2379">
        <w:rPr>
          <w:rFonts w:ascii="Times New Roman" w:eastAsia="Calibri" w:hAnsi="Times New Roman" w:cs="Times New Roman"/>
          <w:kern w:val="0"/>
          <w:lang w:val="es-UY"/>
          <w14:ligatures w14:val="none"/>
        </w:rPr>
        <w:t xml:space="preserve">o </w:t>
      </w:r>
      <w:r w:rsidR="00692F89" w:rsidRPr="001B2379">
        <w:rPr>
          <w:rFonts w:ascii="Times New Roman" w:eastAsia="Calibri" w:hAnsi="Times New Roman" w:cs="Times New Roman"/>
          <w:kern w:val="0"/>
          <w:lang w:val="es-UY"/>
          <w14:ligatures w14:val="none"/>
        </w:rPr>
        <w:t>usuarias de los servicios de salud mental</w:t>
      </w:r>
      <w:r w:rsidR="008631FA" w:rsidRPr="001B2379">
        <w:rPr>
          <w:rFonts w:ascii="Times New Roman" w:eastAsia="Calibri" w:hAnsi="Times New Roman" w:cs="Times New Roman"/>
          <w:kern w:val="0"/>
          <w:lang w:val="es-UY"/>
          <w14:ligatures w14:val="none"/>
        </w:rPr>
        <w:t>,</w:t>
      </w:r>
      <w:r w:rsidR="00692F89" w:rsidRPr="001B2379">
        <w:rPr>
          <w:rFonts w:ascii="Times New Roman" w:eastAsia="Calibri" w:hAnsi="Times New Roman" w:cs="Times New Roman"/>
          <w:kern w:val="0"/>
          <w:lang w:val="es-UY"/>
          <w14:ligatures w14:val="none"/>
        </w:rPr>
        <w:t xml:space="preserve"> </w:t>
      </w:r>
      <w:r w:rsidRPr="001B2379">
        <w:rPr>
          <w:rFonts w:ascii="Times New Roman" w:eastAsia="Calibri" w:hAnsi="Times New Roman" w:cs="Times New Roman"/>
          <w:kern w:val="0"/>
          <w:lang w:val="es-UY"/>
          <w14:ligatures w14:val="none"/>
        </w:rPr>
        <w:t xml:space="preserve">gremios profesionales, las asociaciones y otros actores clave para impulsar iniciativas regulatorias y normativas que </w:t>
      </w:r>
      <w:r w:rsidRPr="001B2379">
        <w:rPr>
          <w:rFonts w:ascii="Times New Roman" w:eastAsia="Calibri" w:hAnsi="Times New Roman" w:cs="Times New Roman"/>
          <w:kern w:val="0"/>
          <w:lang w:val="es-UY"/>
          <w14:ligatures w14:val="none"/>
        </w:rPr>
        <w:lastRenderedPageBreak/>
        <w:t xml:space="preserve">fomenten las prácticas positivas en materia de derechos humanos y salud mental, como también el desarrollo de capacidades en materia de derechos humanos y salud mental de actores clave involucrados en los servicios sociales y de salud; </w:t>
      </w:r>
      <w:r w:rsidR="00971CEF" w:rsidRPr="001B2379">
        <w:rPr>
          <w:rFonts w:ascii="Times New Roman" w:eastAsia="Times New Roman" w:hAnsi="Times New Roman" w:cs="Times New Roman"/>
          <w:b/>
          <w:bCs/>
          <w:kern w:val="0"/>
          <w:lang w:val="es-MX"/>
          <w14:ligatures w14:val="none"/>
        </w:rPr>
        <w:t>(Acordado 061224)</w:t>
      </w:r>
    </w:p>
    <w:p w14:paraId="35F01FCD" w14:textId="77777777" w:rsidR="00DF7BDF" w:rsidRPr="001B2379" w:rsidRDefault="00DF7BDF" w:rsidP="00DF7BDF">
      <w:pPr>
        <w:tabs>
          <w:tab w:val="left" w:pos="720"/>
        </w:tabs>
        <w:spacing w:after="0" w:line="360" w:lineRule="auto"/>
        <w:ind w:left="346"/>
        <w:jc w:val="both"/>
        <w:rPr>
          <w:rFonts w:ascii="Times New Roman" w:eastAsia="Calibri" w:hAnsi="Times New Roman" w:cs="Times New Roman"/>
          <w:b/>
          <w:bCs/>
          <w:color w:val="FF0000"/>
          <w:kern w:val="0"/>
          <w:lang w:val="es-US"/>
          <w14:ligatures w14:val="none"/>
        </w:rPr>
      </w:pPr>
    </w:p>
    <w:p w14:paraId="5800DE4D" w14:textId="3C2840EC" w:rsidR="00DF7BDF" w:rsidRPr="001B2379"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bCs/>
          <w:kern w:val="0"/>
          <w:lang w:val="es-UY"/>
          <w14:ligatures w14:val="none"/>
        </w:rPr>
      </w:pPr>
      <w:r w:rsidRPr="001B2379">
        <w:rPr>
          <w:rFonts w:ascii="Times New Roman" w:eastAsia="Calibri" w:hAnsi="Times New Roman" w:cs="Times New Roman"/>
          <w:bCs/>
          <w:kern w:val="0"/>
          <w:lang w:val="es-UY"/>
          <w14:ligatures w14:val="none"/>
        </w:rPr>
        <w:t>impulsen actividades de prevención, promoción y sensibilización de la salud mental a lo largo del ciclo de vida</w:t>
      </w:r>
      <w:r w:rsidR="00D93ED2" w:rsidRPr="001B2379">
        <w:rPr>
          <w:rFonts w:ascii="Times New Roman" w:eastAsia="Calibri" w:hAnsi="Times New Roman" w:cs="Times New Roman"/>
          <w:bCs/>
          <w:kern w:val="0"/>
          <w:lang w:val="es-UY"/>
          <w14:ligatures w14:val="none"/>
        </w:rPr>
        <w:t xml:space="preserve"> teniendo en cuenta los enfoques previamente mencionados</w:t>
      </w:r>
      <w:r w:rsidRPr="001B2379">
        <w:rPr>
          <w:rFonts w:ascii="Times New Roman" w:eastAsia="Calibri" w:hAnsi="Times New Roman" w:cs="Times New Roman"/>
          <w:bCs/>
          <w:kern w:val="0"/>
          <w:lang w:val="es-UY"/>
          <w14:ligatures w14:val="none"/>
        </w:rPr>
        <w:t>.</w:t>
      </w:r>
      <w:r w:rsidR="00971CEF" w:rsidRPr="001B2379">
        <w:rPr>
          <w:rFonts w:ascii="Times New Roman" w:eastAsia="Calibri" w:hAnsi="Times New Roman" w:cs="Times New Roman"/>
          <w:bCs/>
          <w:kern w:val="0"/>
          <w:lang w:val="es-UY"/>
          <w14:ligatures w14:val="none"/>
        </w:rPr>
        <w:t xml:space="preserve"> </w:t>
      </w:r>
      <w:r w:rsidR="00971CEF" w:rsidRPr="001B2379">
        <w:rPr>
          <w:rFonts w:ascii="Times New Roman" w:eastAsia="Times New Roman" w:hAnsi="Times New Roman" w:cs="Times New Roman"/>
          <w:b/>
          <w:bCs/>
          <w:kern w:val="0"/>
          <w:lang w:val="es-MX"/>
          <w14:ligatures w14:val="none"/>
        </w:rPr>
        <w:t>(Acordado 061224)</w:t>
      </w:r>
      <w:r w:rsidR="009F1E55" w:rsidRPr="001B2379">
        <w:rPr>
          <w:rFonts w:ascii="Times New Roman" w:eastAsia="Times New Roman" w:hAnsi="Times New Roman" w:cs="Times New Roman"/>
          <w:b/>
          <w:bCs/>
          <w:kern w:val="0"/>
          <w:lang w:val="es-MX"/>
          <w14:ligatures w14:val="none"/>
        </w:rPr>
        <w:t xml:space="preserve"> (ARG: </w:t>
      </w:r>
      <w:proofErr w:type="gramStart"/>
      <w:r w:rsidR="009F1E55" w:rsidRPr="001B2379">
        <w:rPr>
          <w:rFonts w:ascii="Times New Roman" w:eastAsia="Times New Roman" w:hAnsi="Times New Roman" w:cs="Times New Roman"/>
          <w:b/>
          <w:bCs/>
          <w:kern w:val="0"/>
          <w:lang w:val="es-MX"/>
          <w14:ligatures w14:val="none"/>
        </w:rPr>
        <w:t>ad referéndum</w:t>
      </w:r>
      <w:proofErr w:type="gramEnd"/>
      <w:r w:rsidR="009F1E55" w:rsidRPr="001B2379">
        <w:rPr>
          <w:rFonts w:ascii="Times New Roman" w:eastAsia="Times New Roman" w:hAnsi="Times New Roman" w:cs="Times New Roman"/>
          <w:b/>
          <w:bCs/>
          <w:kern w:val="0"/>
          <w:lang w:val="es-MX"/>
          <w14:ligatures w14:val="none"/>
        </w:rPr>
        <w:t>)</w:t>
      </w:r>
    </w:p>
    <w:p w14:paraId="3A4C8D28" w14:textId="77777777" w:rsidR="008010F6" w:rsidRPr="001B2379" w:rsidRDefault="008010F6" w:rsidP="001A4004">
      <w:pPr>
        <w:pStyle w:val="ListParagraph"/>
        <w:rPr>
          <w:rFonts w:ascii="Times New Roman" w:eastAsia="Calibri" w:hAnsi="Times New Roman" w:cs="Times New Roman"/>
          <w:bCs/>
          <w:kern w:val="0"/>
          <w:lang w:val="es-UY"/>
          <w14:ligatures w14:val="none"/>
        </w:rPr>
      </w:pPr>
    </w:p>
    <w:p w14:paraId="61C34AD8" w14:textId="6928AA7C" w:rsidR="008010F6" w:rsidRPr="001B2379" w:rsidRDefault="008010F6" w:rsidP="008010F6">
      <w:pPr>
        <w:pStyle w:val="ListParagraph"/>
        <w:numPr>
          <w:ilvl w:val="0"/>
          <w:numId w:val="11"/>
        </w:numPr>
        <w:spacing w:after="0" w:line="360" w:lineRule="auto"/>
        <w:contextualSpacing w:val="0"/>
        <w:jc w:val="both"/>
        <w:rPr>
          <w:rFonts w:ascii="Times New Roman" w:hAnsi="Times New Roman" w:cs="Times New Roman"/>
          <w:b/>
          <w:lang w:val="es-UY"/>
        </w:rPr>
      </w:pPr>
      <w:r w:rsidRPr="001B2379">
        <w:rPr>
          <w:rFonts w:ascii="Times New Roman" w:hAnsi="Times New Roman" w:cs="Times New Roman"/>
          <w:bCs/>
          <w:lang w:val="es-UY"/>
        </w:rPr>
        <w:t xml:space="preserve">adopten, apliquen, actualicen, refuercen o supervisen, según proceda, todas las leyes, políticas y prácticas existentes </w:t>
      </w:r>
      <w:r w:rsidR="00AC789F" w:rsidRPr="001B2379">
        <w:rPr>
          <w:rFonts w:ascii="Times New Roman" w:hAnsi="Times New Roman" w:cs="Times New Roman"/>
          <w:bCs/>
          <w:lang w:val="es-UY"/>
        </w:rPr>
        <w:t xml:space="preserve">con arreglo a </w:t>
      </w:r>
      <w:r w:rsidRPr="001B2379">
        <w:rPr>
          <w:rFonts w:ascii="Times New Roman" w:hAnsi="Times New Roman" w:cs="Times New Roman"/>
          <w:bCs/>
          <w:lang w:val="es-UY"/>
        </w:rPr>
        <w:t>las obligaciones internacionales en materia de derechos humanos, a fin de erradicar todas las formas de discriminación, estigma, estereotipos, prejuicios, violencia, abuso, exclusión social, segregación, privación de libertad o internamiento ilegales o arbitrarios y medicalización excesiva de las personas con discapacidades psicosociales y las que utilizan los servicios de salud mental o podrían hacerlo en el futuro</w:t>
      </w:r>
      <w:r w:rsidRPr="001B2379">
        <w:rPr>
          <w:rFonts w:ascii="Times New Roman" w:hAnsi="Times New Roman" w:cs="Times New Roman"/>
          <w:b/>
          <w:lang w:val="es-UY"/>
        </w:rPr>
        <w:t xml:space="preserve">; </w:t>
      </w:r>
      <w:r w:rsidR="00A8449F" w:rsidRPr="001B2379">
        <w:rPr>
          <w:rFonts w:ascii="Times New Roman" w:eastAsia="Times New Roman" w:hAnsi="Times New Roman" w:cs="Times New Roman"/>
          <w:b/>
          <w:bCs/>
          <w:kern w:val="0"/>
          <w:lang w:val="es-MX"/>
          <w14:ligatures w14:val="none"/>
        </w:rPr>
        <w:t>(Acordado 061224)</w:t>
      </w:r>
    </w:p>
    <w:p w14:paraId="1C1B1BE2" w14:textId="77777777" w:rsidR="008010F6" w:rsidRPr="001B2379" w:rsidRDefault="008010F6" w:rsidP="008010F6">
      <w:pPr>
        <w:pStyle w:val="ListParagraph"/>
        <w:rPr>
          <w:rFonts w:ascii="Times New Roman" w:hAnsi="Times New Roman" w:cs="Times New Roman"/>
          <w:bCs/>
          <w:lang w:val="es-UY"/>
        </w:rPr>
      </w:pPr>
    </w:p>
    <w:p w14:paraId="570977A7" w14:textId="6C49FC7A" w:rsidR="008010F6" w:rsidRPr="001B2379" w:rsidRDefault="008010F6" w:rsidP="008010F6">
      <w:pPr>
        <w:pStyle w:val="ListParagraph"/>
        <w:numPr>
          <w:ilvl w:val="0"/>
          <w:numId w:val="11"/>
        </w:numPr>
        <w:spacing w:after="0" w:line="360" w:lineRule="auto"/>
        <w:contextualSpacing w:val="0"/>
        <w:jc w:val="both"/>
        <w:rPr>
          <w:rFonts w:ascii="Times New Roman" w:hAnsi="Times New Roman" w:cs="Times New Roman"/>
          <w:b/>
          <w:lang w:val="es-UY"/>
        </w:rPr>
      </w:pPr>
      <w:r w:rsidRPr="001B2379">
        <w:rPr>
          <w:rFonts w:ascii="Times New Roman" w:hAnsi="Times New Roman" w:cs="Times New Roman"/>
          <w:bCs/>
          <w:lang w:val="es-UY"/>
        </w:rPr>
        <w:t>promuevan</w:t>
      </w:r>
      <w:r w:rsidR="006F51FE" w:rsidRPr="001B2379">
        <w:rPr>
          <w:rFonts w:ascii="Times New Roman" w:hAnsi="Times New Roman" w:cs="Times New Roman"/>
          <w:bCs/>
          <w:lang w:val="es-UY"/>
        </w:rPr>
        <w:t xml:space="preserve"> que</w:t>
      </w:r>
      <w:r w:rsidRPr="001B2379">
        <w:rPr>
          <w:rFonts w:ascii="Times New Roman" w:hAnsi="Times New Roman" w:cs="Times New Roman"/>
          <w:bCs/>
          <w:lang w:val="es-UY"/>
        </w:rPr>
        <w:t xml:space="preserve"> las personas con discapacidades psicosociales y las que utilizan los servicios de salud mental o podrían hacerlo en el futuro </w:t>
      </w:r>
      <w:r w:rsidR="008D5AE4" w:rsidRPr="001B2379">
        <w:rPr>
          <w:rFonts w:ascii="Times New Roman" w:hAnsi="Times New Roman" w:cs="Times New Roman"/>
          <w:bCs/>
          <w:lang w:val="es-UY"/>
        </w:rPr>
        <w:t xml:space="preserve">puedan </w:t>
      </w:r>
      <w:r w:rsidRPr="001B2379">
        <w:rPr>
          <w:rFonts w:ascii="Times New Roman" w:hAnsi="Times New Roman" w:cs="Times New Roman"/>
          <w:bCs/>
          <w:lang w:val="es-UY"/>
        </w:rPr>
        <w:t xml:space="preserve">vivir de forma independiente, </w:t>
      </w:r>
      <w:r w:rsidR="00297923">
        <w:rPr>
          <w:rFonts w:ascii="Times New Roman" w:hAnsi="Times New Roman" w:cs="Times New Roman"/>
          <w:bCs/>
          <w:lang w:val="es-UY"/>
        </w:rPr>
        <w:t>de acuerdo a sus necesidad</w:t>
      </w:r>
      <w:r w:rsidR="008630E4">
        <w:rPr>
          <w:rFonts w:ascii="Times New Roman" w:hAnsi="Times New Roman" w:cs="Times New Roman"/>
          <w:bCs/>
          <w:lang w:val="es-UY"/>
        </w:rPr>
        <w:t>es</w:t>
      </w:r>
      <w:r w:rsidR="00297923">
        <w:rPr>
          <w:rFonts w:ascii="Times New Roman" w:hAnsi="Times New Roman" w:cs="Times New Roman"/>
          <w:bCs/>
          <w:lang w:val="es-UY"/>
        </w:rPr>
        <w:t xml:space="preserve"> en condiciones de</w:t>
      </w:r>
      <w:r w:rsidRPr="001B2379">
        <w:rPr>
          <w:rFonts w:ascii="Times New Roman" w:hAnsi="Times New Roman" w:cs="Times New Roman"/>
          <w:bCs/>
          <w:lang w:val="es-UY"/>
        </w:rPr>
        <w:t xml:space="preserve"> igualdad y no discriminación, y a tener acceso a servicios y apoyo integrales de salud mental que no sean coercitivos y respeten su consentimiento informado; y</w:t>
      </w:r>
      <w:r w:rsidR="0027413A" w:rsidRPr="001B2379">
        <w:rPr>
          <w:rFonts w:ascii="Times New Roman" w:hAnsi="Times New Roman" w:cs="Times New Roman"/>
          <w:bCs/>
          <w:lang w:val="es-UY"/>
        </w:rPr>
        <w:t xml:space="preserve"> </w:t>
      </w:r>
      <w:r w:rsidR="0027413A" w:rsidRPr="001B2379">
        <w:rPr>
          <w:rFonts w:ascii="Times New Roman" w:eastAsia="Times New Roman" w:hAnsi="Times New Roman" w:cs="Times New Roman"/>
          <w:b/>
          <w:bCs/>
          <w:kern w:val="0"/>
          <w:lang w:val="es-MX"/>
          <w14:ligatures w14:val="none"/>
        </w:rPr>
        <w:t xml:space="preserve">(Acordado </w:t>
      </w:r>
      <w:r w:rsidR="00A83425" w:rsidRPr="001B2379">
        <w:rPr>
          <w:rFonts w:ascii="Times New Roman" w:eastAsia="Times New Roman" w:hAnsi="Times New Roman" w:cs="Times New Roman"/>
          <w:b/>
          <w:bCs/>
          <w:kern w:val="0"/>
          <w:lang w:val="es-MX"/>
          <w14:ligatures w14:val="none"/>
        </w:rPr>
        <w:t>061</w:t>
      </w:r>
      <w:r w:rsidR="00A83425">
        <w:rPr>
          <w:rFonts w:ascii="Times New Roman" w:eastAsia="Times New Roman" w:hAnsi="Times New Roman" w:cs="Times New Roman"/>
          <w:b/>
          <w:bCs/>
          <w:kern w:val="0"/>
          <w:lang w:val="es-MX"/>
          <w14:ligatures w14:val="none"/>
        </w:rPr>
        <w:t>7</w:t>
      </w:r>
      <w:r w:rsidR="00A83425" w:rsidRPr="001B2379">
        <w:rPr>
          <w:rFonts w:ascii="Times New Roman" w:eastAsia="Times New Roman" w:hAnsi="Times New Roman" w:cs="Times New Roman"/>
          <w:b/>
          <w:bCs/>
          <w:kern w:val="0"/>
          <w:lang w:val="es-MX"/>
          <w14:ligatures w14:val="none"/>
        </w:rPr>
        <w:t>24</w:t>
      </w:r>
      <w:r w:rsidR="0027413A" w:rsidRPr="001B2379">
        <w:rPr>
          <w:rFonts w:ascii="Times New Roman" w:eastAsia="Times New Roman" w:hAnsi="Times New Roman" w:cs="Times New Roman"/>
          <w:b/>
          <w:bCs/>
          <w:kern w:val="0"/>
          <w:lang w:val="es-MX"/>
          <w14:ligatures w14:val="none"/>
        </w:rPr>
        <w:t>)</w:t>
      </w:r>
      <w:r w:rsidR="00111B6D">
        <w:rPr>
          <w:rFonts w:ascii="Times New Roman" w:eastAsia="Times New Roman" w:hAnsi="Times New Roman" w:cs="Times New Roman"/>
          <w:b/>
          <w:bCs/>
          <w:kern w:val="0"/>
          <w:lang w:val="es-MX"/>
          <w14:ligatures w14:val="none"/>
        </w:rPr>
        <w:t xml:space="preserve"> (ARG: </w:t>
      </w:r>
      <w:proofErr w:type="gramStart"/>
      <w:r w:rsidR="00111B6D">
        <w:rPr>
          <w:rFonts w:ascii="Times New Roman" w:eastAsia="Times New Roman" w:hAnsi="Times New Roman" w:cs="Times New Roman"/>
          <w:b/>
          <w:bCs/>
          <w:kern w:val="0"/>
          <w:lang w:val="es-MX"/>
          <w14:ligatures w14:val="none"/>
        </w:rPr>
        <w:t>ad referéndum</w:t>
      </w:r>
      <w:proofErr w:type="gramEnd"/>
      <w:r w:rsidR="00111B6D">
        <w:rPr>
          <w:rFonts w:ascii="Times New Roman" w:eastAsia="Times New Roman" w:hAnsi="Times New Roman" w:cs="Times New Roman"/>
          <w:b/>
          <w:bCs/>
          <w:kern w:val="0"/>
          <w:lang w:val="es-MX"/>
          <w14:ligatures w14:val="none"/>
        </w:rPr>
        <w:t>)</w:t>
      </w:r>
    </w:p>
    <w:p w14:paraId="2140379B" w14:textId="77777777" w:rsidR="008010F6" w:rsidRPr="001B2379" w:rsidRDefault="008010F6" w:rsidP="008010F6">
      <w:pPr>
        <w:pStyle w:val="ListParagraph"/>
        <w:rPr>
          <w:rFonts w:ascii="Times New Roman" w:hAnsi="Times New Roman" w:cs="Times New Roman"/>
          <w:bCs/>
          <w:lang w:val="es-UY"/>
        </w:rPr>
      </w:pPr>
    </w:p>
    <w:p w14:paraId="488F3E0E" w14:textId="50688DBE" w:rsidR="008010F6" w:rsidRPr="001B2379" w:rsidRDefault="008010F6" w:rsidP="00A54327">
      <w:pPr>
        <w:pStyle w:val="ListParagraph"/>
        <w:numPr>
          <w:ilvl w:val="0"/>
          <w:numId w:val="11"/>
        </w:numPr>
        <w:spacing w:after="0" w:line="360" w:lineRule="auto"/>
        <w:contextualSpacing w:val="0"/>
        <w:jc w:val="both"/>
        <w:rPr>
          <w:rFonts w:ascii="Times New Roman" w:hAnsi="Times New Roman" w:cs="Times New Roman"/>
          <w:b/>
          <w:lang w:val="es-UY"/>
        </w:rPr>
      </w:pPr>
      <w:r w:rsidRPr="001B2379">
        <w:rPr>
          <w:rFonts w:ascii="Times New Roman" w:hAnsi="Times New Roman" w:cs="Times New Roman"/>
          <w:bCs/>
          <w:lang w:val="es-UY"/>
        </w:rPr>
        <w:t>promuevan</w:t>
      </w:r>
      <w:r w:rsidRPr="001B2379">
        <w:rPr>
          <w:rFonts w:ascii="Times New Roman" w:hAnsi="Times New Roman" w:cs="Times New Roman"/>
          <w:b/>
          <w:lang w:val="es-UY"/>
        </w:rPr>
        <w:t xml:space="preserve"> </w:t>
      </w:r>
      <w:r w:rsidR="001554EE">
        <w:rPr>
          <w:rFonts w:ascii="Times New Roman" w:hAnsi="Times New Roman" w:cs="Times New Roman"/>
          <w:b/>
          <w:lang w:val="es-UY"/>
        </w:rPr>
        <w:t>su prerrogat</w:t>
      </w:r>
      <w:r w:rsidR="00814F41">
        <w:rPr>
          <w:rFonts w:ascii="Times New Roman" w:hAnsi="Times New Roman" w:cs="Times New Roman"/>
          <w:b/>
          <w:lang w:val="es-UY"/>
        </w:rPr>
        <w:t>iva</w:t>
      </w:r>
      <w:r w:rsidRPr="001554EE">
        <w:rPr>
          <w:rFonts w:ascii="Times New Roman" w:hAnsi="Times New Roman" w:cs="Times New Roman"/>
          <w:b/>
          <w:lang w:val="es-UY"/>
        </w:rPr>
        <w:t xml:space="preserve"> </w:t>
      </w:r>
      <w:r w:rsidRPr="001B2379">
        <w:rPr>
          <w:rFonts w:ascii="Times New Roman" w:hAnsi="Times New Roman" w:cs="Times New Roman"/>
          <w:bCs/>
          <w:lang w:val="es-UY"/>
        </w:rPr>
        <w:t>a la inclusión y participación plenas y efectivas en la sociedad, a decidir sobre los asuntos que las afecten y a que se respete su dignidad en pie de igualdad con las demás personas</w:t>
      </w:r>
      <w:r w:rsidRPr="001B2379">
        <w:rPr>
          <w:rFonts w:ascii="Times New Roman" w:hAnsi="Times New Roman" w:cs="Times New Roman"/>
          <w:b/>
          <w:lang w:val="es-UY"/>
        </w:rPr>
        <w:t>.</w:t>
      </w:r>
      <w:r w:rsidR="00814F41">
        <w:rPr>
          <w:rFonts w:ascii="Times New Roman" w:hAnsi="Times New Roman" w:cs="Times New Roman"/>
          <w:b/>
          <w:lang w:val="es-UY"/>
        </w:rPr>
        <w:t xml:space="preserve"> </w:t>
      </w:r>
      <w:bookmarkStart w:id="13" w:name="_Hlk169519293"/>
      <w:r w:rsidR="00814F41" w:rsidRPr="001B2379">
        <w:rPr>
          <w:rFonts w:ascii="Times New Roman" w:eastAsia="Times New Roman" w:hAnsi="Times New Roman" w:cs="Times New Roman"/>
          <w:b/>
          <w:bCs/>
          <w:kern w:val="0"/>
          <w:lang w:val="es-MX"/>
          <w14:ligatures w14:val="none"/>
        </w:rPr>
        <w:t>(Acordado 061</w:t>
      </w:r>
      <w:r w:rsidR="00814F41">
        <w:rPr>
          <w:rFonts w:ascii="Times New Roman" w:eastAsia="Times New Roman" w:hAnsi="Times New Roman" w:cs="Times New Roman"/>
          <w:b/>
          <w:bCs/>
          <w:kern w:val="0"/>
          <w:lang w:val="es-MX"/>
          <w14:ligatures w14:val="none"/>
        </w:rPr>
        <w:t>7</w:t>
      </w:r>
      <w:r w:rsidR="00814F41" w:rsidRPr="001B2379">
        <w:rPr>
          <w:rFonts w:ascii="Times New Roman" w:eastAsia="Times New Roman" w:hAnsi="Times New Roman" w:cs="Times New Roman"/>
          <w:b/>
          <w:bCs/>
          <w:kern w:val="0"/>
          <w:lang w:val="es-MX"/>
          <w14:ligatures w14:val="none"/>
        </w:rPr>
        <w:t>24)</w:t>
      </w:r>
      <w:bookmarkEnd w:id="13"/>
    </w:p>
    <w:p w14:paraId="345D2037" w14:textId="77777777" w:rsidR="00DF7BDF" w:rsidRPr="001B2379"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p>
    <w:p w14:paraId="4C901F3F" w14:textId="2A893640" w:rsidR="000A61E5" w:rsidRPr="001B2379" w:rsidRDefault="00B32A52" w:rsidP="00CA397C">
      <w:pPr>
        <w:pStyle w:val="ListParagraph"/>
        <w:numPr>
          <w:ilvl w:val="0"/>
          <w:numId w:val="8"/>
        </w:numPr>
        <w:tabs>
          <w:tab w:val="clear" w:pos="720"/>
        </w:tabs>
        <w:spacing w:after="0" w:line="360" w:lineRule="auto"/>
        <w:ind w:left="0" w:firstLine="720"/>
        <w:jc w:val="both"/>
        <w:rPr>
          <w:rFonts w:ascii="Times New Roman" w:eastAsia="Calibri" w:hAnsi="Times New Roman" w:cs="Times New Roman"/>
          <w:kern w:val="0"/>
          <w:lang w:val="es-UY"/>
          <w14:ligatures w14:val="none"/>
        </w:rPr>
      </w:pPr>
      <w:r w:rsidRPr="001B2379">
        <w:rPr>
          <w:rFonts w:ascii="Times New Roman" w:eastAsia="Calibri" w:hAnsi="Times New Roman" w:cs="Times New Roman"/>
          <w:kern w:val="0"/>
          <w:lang w:val="es-UY"/>
          <w14:ligatures w14:val="none"/>
        </w:rPr>
        <w:t xml:space="preserve">Solicitar </w:t>
      </w:r>
      <w:r w:rsidR="00DF7BDF" w:rsidRPr="001B2379">
        <w:rPr>
          <w:rFonts w:ascii="Times New Roman" w:eastAsia="Calibri" w:hAnsi="Times New Roman" w:cs="Times New Roman"/>
          <w:kern w:val="0"/>
          <w:lang w:val="es-UY"/>
          <w14:ligatures w14:val="none"/>
        </w:rPr>
        <w:t xml:space="preserve">a la Secretaría General, a través de la Secretaría de Acceso a Derechos y Equidad, que, en coordinación con la Comisión Interamericana de Derechos Humanos y la Organización Panamericana de la Salud, y en consulta con la sociedad civil, elabore, de conformidad con los recursos existentes, informe sobre derechos humanos y salud mental en las Américas, con </w:t>
      </w:r>
      <w:r w:rsidR="00DF7BDF" w:rsidRPr="001B2379">
        <w:rPr>
          <w:rFonts w:ascii="Times New Roman" w:eastAsia="Calibri" w:hAnsi="Times New Roman" w:cs="Times New Roman"/>
          <w:kern w:val="0"/>
          <w:lang w:val="es-UY"/>
          <w14:ligatures w14:val="none"/>
        </w:rPr>
        <w:lastRenderedPageBreak/>
        <w:t xml:space="preserve">énfasis en el estado de la protección legal a las personas con </w:t>
      </w:r>
      <w:r w:rsidR="00CF5BFC" w:rsidRPr="001B2379">
        <w:rPr>
          <w:rFonts w:ascii="Times New Roman" w:eastAsia="Calibri" w:hAnsi="Times New Roman" w:cs="Times New Roman"/>
          <w:kern w:val="0"/>
          <w:lang w:val="es-UY"/>
          <w14:ligatures w14:val="none"/>
        </w:rPr>
        <w:t xml:space="preserve">desafíos </w:t>
      </w:r>
      <w:r w:rsidR="00DF7BDF" w:rsidRPr="001B2379">
        <w:rPr>
          <w:rFonts w:ascii="Times New Roman" w:eastAsia="Calibri" w:hAnsi="Times New Roman" w:cs="Times New Roman"/>
          <w:kern w:val="0"/>
          <w:lang w:val="es-UY"/>
          <w14:ligatures w14:val="none"/>
        </w:rPr>
        <w:t xml:space="preserve">de salud mental, el estigma, la discriminación, el acceso a servicios comunitarios, la prevención del suicidio y la desinstitucionalización, </w:t>
      </w:r>
      <w:r w:rsidR="00D17172" w:rsidRPr="001B2379">
        <w:rPr>
          <w:rFonts w:ascii="Times New Roman" w:eastAsia="Calibri" w:hAnsi="Times New Roman" w:cs="Times New Roman"/>
          <w:kern w:val="0"/>
          <w14:ligatures w14:val="none"/>
        </w:rPr>
        <w:t>así como la integración de datos desglosados sobre indicadores básicos de salud mental en los sistemas nacionales de información sanitaria y en las actividades de recopilación de datos no sanitarios</w:t>
      </w:r>
      <w:r w:rsidR="00532805" w:rsidRPr="001B2379">
        <w:rPr>
          <w:rFonts w:ascii="Times New Roman" w:eastAsia="Calibri" w:hAnsi="Times New Roman" w:cs="Times New Roman"/>
          <w:kern w:val="0"/>
          <w:lang w:val="es-UY"/>
          <w14:ligatures w14:val="none"/>
        </w:rPr>
        <w:t xml:space="preserve"> </w:t>
      </w:r>
      <w:r w:rsidR="00DF7BDF" w:rsidRPr="001B2379">
        <w:rPr>
          <w:rFonts w:ascii="Times New Roman" w:eastAsia="Calibri" w:hAnsi="Times New Roman" w:cs="Times New Roman"/>
          <w:kern w:val="0"/>
          <w:lang w:val="es-UY"/>
          <w14:ligatures w14:val="none"/>
        </w:rPr>
        <w:t xml:space="preserve">en consonancia con </w:t>
      </w:r>
      <w:r w:rsidR="00285A1C" w:rsidRPr="001B2379">
        <w:rPr>
          <w:rFonts w:ascii="Times New Roman" w:eastAsia="Calibri" w:hAnsi="Times New Roman" w:cs="Times New Roman"/>
          <w:kern w:val="0"/>
          <w:lang w:val="es-UY"/>
          <w14:ligatures w14:val="none"/>
        </w:rPr>
        <w:t>el derecho internacional de los derechos humanos</w:t>
      </w:r>
      <w:r w:rsidR="00DF7BDF" w:rsidRPr="001B2379">
        <w:rPr>
          <w:rFonts w:ascii="Times New Roman" w:eastAsia="Calibri" w:hAnsi="Times New Roman" w:cs="Times New Roman"/>
          <w:kern w:val="0"/>
          <w:lang w:val="es-UY"/>
          <w14:ligatures w14:val="none"/>
        </w:rPr>
        <w:t>; y solicitar a la Secretaría General que presente el informe a la 55ª Asamblea General de la Organización de los Estados Americanos.</w:t>
      </w:r>
      <w:r w:rsidR="005F330D" w:rsidRPr="001B2379">
        <w:rPr>
          <w:rFonts w:ascii="Times New Roman" w:eastAsia="Calibri" w:hAnsi="Times New Roman" w:cs="Times New Roman"/>
          <w:kern w:val="0"/>
          <w:lang w:val="es-UY"/>
          <w14:ligatures w14:val="none"/>
        </w:rPr>
        <w:t xml:space="preserve"> </w:t>
      </w:r>
      <w:r w:rsidR="005F330D" w:rsidRPr="001B2379">
        <w:rPr>
          <w:rFonts w:ascii="Times New Roman" w:eastAsia="Times New Roman" w:hAnsi="Times New Roman" w:cs="Times New Roman"/>
          <w:b/>
          <w:bCs/>
          <w:kern w:val="0"/>
          <w:lang w:val="es-MX"/>
          <w14:ligatures w14:val="none"/>
        </w:rPr>
        <w:t>(Acordado 061224)</w:t>
      </w:r>
    </w:p>
    <w:p w14:paraId="6DF57ADD" w14:textId="77777777" w:rsidR="001A4004" w:rsidRPr="001B2379" w:rsidRDefault="001A4004" w:rsidP="00DF7BDF">
      <w:pPr>
        <w:tabs>
          <w:tab w:val="left" w:pos="720"/>
        </w:tabs>
        <w:spacing w:after="0" w:line="360" w:lineRule="auto"/>
        <w:jc w:val="both"/>
        <w:rPr>
          <w:rFonts w:ascii="Times New Roman" w:eastAsia="Calibri" w:hAnsi="Times New Roman" w:cs="Times New Roman"/>
          <w:kern w:val="0"/>
          <w:lang w:val="es-UY"/>
          <w14:ligatures w14:val="none"/>
        </w:rPr>
      </w:pPr>
    </w:p>
    <w:p w14:paraId="1CD1065C" w14:textId="48DA99A1" w:rsidR="00A60D88" w:rsidRPr="001B2379" w:rsidRDefault="00A60D88" w:rsidP="00A60D88">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1B2379">
        <w:rPr>
          <w:rFonts w:ascii="Times New Roman" w:eastAsia="Arial Unicode MS" w:hAnsi="Times New Roman" w:cs="Times New Roman"/>
          <w:kern w:val="0"/>
          <w:lang w:val="es-US" w:eastAsia="es-MX"/>
          <w14:ligatures w14:val="none"/>
        </w:rPr>
        <w:t xml:space="preserve">“DERECHOS HUMANOS DE LAS MUJERES INDÍGENAS” </w:t>
      </w:r>
    </w:p>
    <w:p w14:paraId="19EDB949" w14:textId="77777777" w:rsidR="00A60D88" w:rsidRPr="001B2379" w:rsidRDefault="00A60D88" w:rsidP="00A60D88">
      <w:pPr>
        <w:tabs>
          <w:tab w:val="left" w:pos="720"/>
        </w:tabs>
        <w:spacing w:after="0" w:line="240" w:lineRule="auto"/>
        <w:jc w:val="both"/>
        <w:rPr>
          <w:rFonts w:ascii="Times New Roman" w:eastAsia="Calibri" w:hAnsi="Times New Roman" w:cs="Times New Roman"/>
          <w:kern w:val="0"/>
          <w:lang w:val="es-UY"/>
          <w14:ligatures w14:val="none"/>
        </w:rPr>
      </w:pPr>
    </w:p>
    <w:p w14:paraId="5D04F477" w14:textId="35437845" w:rsidR="00A60D88" w:rsidRPr="001B2379" w:rsidRDefault="00A60D88" w:rsidP="00A60D88">
      <w:pPr>
        <w:spacing w:after="0" w:line="360" w:lineRule="auto"/>
        <w:ind w:firstLine="706"/>
        <w:jc w:val="both"/>
        <w:rPr>
          <w:rFonts w:ascii="Times New Roman" w:eastAsia="Aptos" w:hAnsi="Times New Roman" w:cs="Times New Roman"/>
          <w:color w:val="FF0000"/>
          <w:kern w:val="0"/>
          <w:lang w:val="es-BO"/>
          <w14:ligatures w14:val="none"/>
        </w:rPr>
      </w:pPr>
      <w:r w:rsidRPr="001B2379">
        <w:rPr>
          <w:rFonts w:ascii="Times New Roman" w:eastAsia="Aptos" w:hAnsi="Times New Roman" w:cs="Times New Roman"/>
          <w:kern w:val="0"/>
          <w:lang w:val="es-BO"/>
          <w14:ligatures w14:val="none"/>
        </w:rPr>
        <w:t xml:space="preserve">TENIENDO EN CUENTA la Convención Americana de Derechos Humanos y su Protocolo Adicional; la Convención Interamericana para Prevenir, Sancionar y Erradicar la Violencia contra la Mujer; la Declaración Americana sobre los derechos de los Pueblos Indígenas y la Declaración por los derechos de todas las mujeres, adolescentes y niñas en entornos rurales de las Américas que crea el Decenio Interamericano por los Derechos de Todas las Mujeres, Adolescentes y Niñas en entornos Rurales (2024-2034); </w:t>
      </w:r>
      <w:bookmarkStart w:id="14" w:name="_Hlk166594023"/>
      <w:r w:rsidR="00D37F9C" w:rsidRPr="001B2379">
        <w:rPr>
          <w:rFonts w:ascii="Times New Roman" w:eastAsia="Times New Roman" w:hAnsi="Times New Roman" w:cs="Times New Roman"/>
          <w:b/>
          <w:bCs/>
          <w:kern w:val="0"/>
          <w:lang w:val="es-MX"/>
          <w14:ligatures w14:val="none"/>
        </w:rPr>
        <w:t>(Acordado 061224)</w:t>
      </w:r>
      <w:bookmarkEnd w:id="14"/>
    </w:p>
    <w:p w14:paraId="22236907" w14:textId="77777777" w:rsidR="00A60D88" w:rsidRPr="001B2379" w:rsidRDefault="00A60D88" w:rsidP="00A60D88">
      <w:pPr>
        <w:spacing w:after="0" w:line="360" w:lineRule="auto"/>
        <w:jc w:val="both"/>
        <w:rPr>
          <w:rFonts w:ascii="Times New Roman" w:eastAsia="Aptos" w:hAnsi="Times New Roman" w:cs="Times New Roman"/>
          <w:kern w:val="0"/>
          <w:lang w:val="es-BO"/>
          <w14:ligatures w14:val="none"/>
        </w:rPr>
      </w:pPr>
    </w:p>
    <w:p w14:paraId="4380E552" w14:textId="3FF19CAE" w:rsidR="00A60D88" w:rsidRPr="001B2379" w:rsidRDefault="00A60D88" w:rsidP="00A60D88">
      <w:pPr>
        <w:spacing w:after="0" w:line="360" w:lineRule="auto"/>
        <w:ind w:firstLine="706"/>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t xml:space="preserve">CONSIDERANDO que las mujeres, adolescentes y niñas </w:t>
      </w:r>
      <w:r w:rsidR="00B72128" w:rsidRPr="001B2379">
        <w:rPr>
          <w:rFonts w:ascii="Times New Roman" w:eastAsia="Aptos" w:hAnsi="Times New Roman" w:cs="Times New Roman"/>
          <w:kern w:val="0"/>
          <w:lang w:val="es-BO"/>
          <w14:ligatures w14:val="none"/>
        </w:rPr>
        <w:t>I</w:t>
      </w:r>
      <w:r w:rsidRPr="001B2379">
        <w:rPr>
          <w:rFonts w:ascii="Times New Roman" w:eastAsia="Aptos" w:hAnsi="Times New Roman" w:cs="Times New Roman"/>
          <w:kern w:val="0"/>
          <w:lang w:val="es-BO"/>
          <w14:ligatures w14:val="none"/>
        </w:rPr>
        <w:t>ndígenas tienen el derecho al reconocimiento, protección y goce de todos los derechos humanos y libertades fundamentales contenidos en el derecho internacional, libres de todas las formas de discriminación</w:t>
      </w:r>
      <w:r w:rsidR="009D6317" w:rsidRPr="001B2379">
        <w:rPr>
          <w:rFonts w:ascii="Times New Roman" w:eastAsia="Aptos" w:hAnsi="Times New Roman" w:cs="Times New Roman"/>
          <w:kern w:val="0"/>
          <w:lang w:val="es-BO"/>
          <w14:ligatures w14:val="none"/>
        </w:rPr>
        <w:t xml:space="preserve">, tal como se establece en la Declaración Americana </w:t>
      </w:r>
      <w:r w:rsidR="00EE6414" w:rsidRPr="001B2379">
        <w:rPr>
          <w:rFonts w:ascii="Times New Roman" w:eastAsia="Aptos" w:hAnsi="Times New Roman" w:cs="Times New Roman"/>
          <w:kern w:val="0"/>
          <w:lang w:val="es-BO"/>
          <w14:ligatures w14:val="none"/>
        </w:rPr>
        <w:t xml:space="preserve">sobe los derechos </w:t>
      </w:r>
      <w:r w:rsidR="009D6317" w:rsidRPr="001B2379">
        <w:rPr>
          <w:rFonts w:ascii="Times New Roman" w:eastAsia="Aptos" w:hAnsi="Times New Roman" w:cs="Times New Roman"/>
          <w:kern w:val="0"/>
          <w:lang w:val="es-BO"/>
          <w14:ligatures w14:val="none"/>
        </w:rPr>
        <w:t xml:space="preserve">de los Pueblos Indígenas </w:t>
      </w:r>
      <w:r w:rsidR="00EE6414" w:rsidRPr="001B2379">
        <w:rPr>
          <w:rFonts w:ascii="Times New Roman" w:eastAsia="Aptos" w:hAnsi="Times New Roman" w:cs="Times New Roman"/>
          <w:kern w:val="0"/>
          <w:lang w:val="es-BO"/>
          <w14:ligatures w14:val="none"/>
        </w:rPr>
        <w:t>(</w:t>
      </w:r>
      <w:r w:rsidR="009D6317" w:rsidRPr="001B2379">
        <w:rPr>
          <w:rFonts w:ascii="Times New Roman" w:eastAsia="Aptos" w:hAnsi="Times New Roman" w:cs="Times New Roman"/>
          <w:kern w:val="0"/>
          <w:lang w:val="es-BO"/>
          <w14:ligatures w14:val="none"/>
        </w:rPr>
        <w:t>DADIN</w:t>
      </w:r>
      <w:r w:rsidR="00EE6414" w:rsidRPr="001B2379">
        <w:rPr>
          <w:rFonts w:ascii="Times New Roman" w:eastAsia="Aptos" w:hAnsi="Times New Roman" w:cs="Times New Roman"/>
          <w:kern w:val="0"/>
          <w:lang w:val="es-BO"/>
          <w14:ligatures w14:val="none"/>
        </w:rPr>
        <w:t>)</w:t>
      </w:r>
      <w:r w:rsidR="00A54327" w:rsidRPr="001B2379">
        <w:rPr>
          <w:rFonts w:ascii="Times New Roman" w:eastAsia="Aptos" w:hAnsi="Times New Roman" w:cs="Times New Roman"/>
          <w:kern w:val="0"/>
          <w:lang w:val="es-BO"/>
          <w14:ligatures w14:val="none"/>
        </w:rPr>
        <w:t>;</w:t>
      </w:r>
      <w:r w:rsidRPr="001B2379">
        <w:rPr>
          <w:rFonts w:ascii="Times New Roman" w:eastAsia="Aptos" w:hAnsi="Times New Roman" w:cs="Times New Roman"/>
          <w:kern w:val="0"/>
          <w:lang w:val="es-BO"/>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p>
    <w:p w14:paraId="42EA41F9" w14:textId="77777777" w:rsidR="00A60D88" w:rsidRPr="001B2379" w:rsidRDefault="00A60D88" w:rsidP="00A60D88">
      <w:pPr>
        <w:spacing w:after="0" w:line="360" w:lineRule="auto"/>
        <w:jc w:val="both"/>
        <w:rPr>
          <w:rFonts w:ascii="Times New Roman" w:eastAsia="Aptos" w:hAnsi="Times New Roman" w:cs="Times New Roman"/>
          <w:i/>
          <w:iCs/>
          <w:kern w:val="0"/>
          <w:lang w:val="es-BO"/>
          <w14:ligatures w14:val="none"/>
        </w:rPr>
      </w:pPr>
    </w:p>
    <w:p w14:paraId="2FF1B65D" w14:textId="77CEB2C6" w:rsidR="00A60D88" w:rsidRPr="001B2379" w:rsidRDefault="00A60D88" w:rsidP="00A60D88">
      <w:pPr>
        <w:spacing w:after="0" w:line="360" w:lineRule="auto"/>
        <w:ind w:firstLine="706"/>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t xml:space="preserve">RECONOCIENDO que las mujeres </w:t>
      </w:r>
      <w:r w:rsidR="00B72128" w:rsidRPr="001B2379">
        <w:rPr>
          <w:rFonts w:ascii="Times New Roman" w:eastAsia="Aptos" w:hAnsi="Times New Roman" w:cs="Times New Roman"/>
          <w:kern w:val="0"/>
          <w:lang w:val="es-BO"/>
          <w14:ligatures w14:val="none"/>
        </w:rPr>
        <w:t>I</w:t>
      </w:r>
      <w:r w:rsidRPr="001B2379">
        <w:rPr>
          <w:rFonts w:ascii="Times New Roman" w:eastAsia="Aptos" w:hAnsi="Times New Roman" w:cs="Times New Roman"/>
          <w:kern w:val="0"/>
          <w:lang w:val="es-BO"/>
          <w14:ligatures w14:val="none"/>
        </w:rPr>
        <w:t>ndígenas representan una gran diversidad de culturas y tradiciones con diferentes necesidades</w:t>
      </w:r>
      <w:r w:rsidR="00221793" w:rsidRPr="001B2379">
        <w:rPr>
          <w:rFonts w:ascii="Times New Roman" w:eastAsia="Aptos" w:hAnsi="Times New Roman" w:cs="Times New Roman"/>
          <w:kern w:val="0"/>
          <w:lang w:val="es-BO"/>
          <w14:ligatures w14:val="none"/>
        </w:rPr>
        <w:t>,</w:t>
      </w:r>
      <w:r w:rsidRPr="001B2379">
        <w:rPr>
          <w:rFonts w:ascii="Times New Roman" w:eastAsia="Aptos" w:hAnsi="Times New Roman" w:cs="Times New Roman"/>
          <w:kern w:val="0"/>
          <w:lang w:val="es-BO"/>
          <w14:ligatures w14:val="none"/>
        </w:rPr>
        <w:t xml:space="preserve"> preocupaciones</w:t>
      </w:r>
      <w:r w:rsidR="00221793" w:rsidRPr="001B2379">
        <w:rPr>
          <w:rFonts w:ascii="Times New Roman" w:eastAsia="Aptos" w:hAnsi="Times New Roman" w:cs="Times New Roman"/>
          <w:kern w:val="0"/>
          <w:lang w:val="es-BO"/>
          <w14:ligatures w14:val="none"/>
        </w:rPr>
        <w:t>,</w:t>
      </w:r>
      <w:r w:rsidRPr="001B2379">
        <w:rPr>
          <w:rFonts w:ascii="Times New Roman" w:eastAsia="Aptos" w:hAnsi="Times New Roman" w:cs="Times New Roman"/>
          <w:kern w:val="0"/>
          <w:lang w:val="es-BO"/>
          <w14:ligatures w14:val="none"/>
        </w:rPr>
        <w:t xml:space="preserve"> </w:t>
      </w:r>
      <w:r w:rsidR="00221793" w:rsidRPr="001B2379">
        <w:rPr>
          <w:rFonts w:ascii="Times New Roman" w:eastAsia="Aptos" w:hAnsi="Times New Roman" w:cs="Times New Roman"/>
          <w:kern w:val="0"/>
          <w:lang w:val="es-BO"/>
          <w14:ligatures w14:val="none"/>
        </w:rPr>
        <w:t xml:space="preserve">perspectivas y conocimientos tradicionales, </w:t>
      </w:r>
      <w:r w:rsidRPr="001B2379">
        <w:rPr>
          <w:rFonts w:ascii="Times New Roman" w:eastAsia="Aptos" w:hAnsi="Times New Roman" w:cs="Times New Roman"/>
          <w:kern w:val="0"/>
          <w:lang w:val="es-BO"/>
          <w14:ligatures w14:val="none"/>
        </w:rPr>
        <w:t xml:space="preserve">y </w:t>
      </w:r>
      <w:r w:rsidR="00221793" w:rsidRPr="001B2379">
        <w:rPr>
          <w:rFonts w:ascii="Times New Roman" w:eastAsia="Aptos" w:hAnsi="Times New Roman" w:cs="Times New Roman"/>
          <w:kern w:val="0"/>
          <w:lang w:val="es-BO"/>
          <w14:ligatures w14:val="none"/>
        </w:rPr>
        <w:t>que</w:t>
      </w:r>
      <w:r w:rsidRPr="001B2379">
        <w:rPr>
          <w:rFonts w:ascii="Times New Roman" w:eastAsia="Aptos" w:hAnsi="Times New Roman" w:cs="Times New Roman"/>
          <w:kern w:val="0"/>
          <w:lang w:val="es-BO"/>
          <w14:ligatures w14:val="none"/>
        </w:rPr>
        <w:t xml:space="preserve"> la </w:t>
      </w:r>
      <w:r w:rsidR="00B57BE2" w:rsidRPr="001B2379">
        <w:rPr>
          <w:rFonts w:ascii="Times New Roman" w:eastAsia="Aptos" w:hAnsi="Times New Roman" w:cs="Times New Roman"/>
          <w:kern w:val="0"/>
          <w:lang w:val="es-BO"/>
          <w14:ligatures w14:val="none"/>
        </w:rPr>
        <w:t xml:space="preserve">plena, </w:t>
      </w:r>
      <w:r w:rsidR="00F56D6A" w:rsidRPr="001B2379">
        <w:rPr>
          <w:rFonts w:ascii="Times New Roman" w:eastAsia="Aptos" w:hAnsi="Times New Roman" w:cs="Times New Roman"/>
          <w:kern w:val="0"/>
          <w:lang w:val="es-BO"/>
          <w14:ligatures w14:val="none"/>
        </w:rPr>
        <w:t>igualitaria</w:t>
      </w:r>
      <w:r w:rsidR="00DA0DFD" w:rsidRPr="001B2379">
        <w:rPr>
          <w:rFonts w:ascii="Times New Roman" w:eastAsia="Aptos" w:hAnsi="Times New Roman" w:cs="Times New Roman"/>
          <w:kern w:val="0"/>
          <w:lang w:val="es-BO"/>
          <w14:ligatures w14:val="none"/>
        </w:rPr>
        <w:t>, efectiva</w:t>
      </w:r>
      <w:r w:rsidR="00B57BE2" w:rsidRPr="001B2379">
        <w:rPr>
          <w:rFonts w:ascii="Times New Roman" w:eastAsia="Aptos" w:hAnsi="Times New Roman" w:cs="Times New Roman"/>
          <w:kern w:val="0"/>
          <w:lang w:val="es-BO"/>
          <w14:ligatures w14:val="none"/>
        </w:rPr>
        <w:t xml:space="preserve"> y significativa </w:t>
      </w:r>
      <w:r w:rsidRPr="001B2379">
        <w:rPr>
          <w:rFonts w:ascii="Times New Roman" w:eastAsia="Aptos" w:hAnsi="Times New Roman" w:cs="Times New Roman"/>
          <w:kern w:val="0"/>
          <w:lang w:val="es-BO"/>
          <w14:ligatures w14:val="none"/>
        </w:rPr>
        <w:t>participación</w:t>
      </w:r>
      <w:r w:rsidR="006771E0" w:rsidRPr="001B2379">
        <w:rPr>
          <w:rFonts w:ascii="Times New Roman" w:eastAsia="Aptos" w:hAnsi="Times New Roman" w:cs="Times New Roman"/>
          <w:kern w:val="0"/>
          <w:lang w:val="es-BO"/>
          <w14:ligatures w14:val="none"/>
        </w:rPr>
        <w:t xml:space="preserve"> y liderazgo</w:t>
      </w:r>
      <w:r w:rsidRPr="001B2379">
        <w:rPr>
          <w:rFonts w:ascii="Times New Roman" w:eastAsia="Aptos" w:hAnsi="Times New Roman" w:cs="Times New Roman"/>
          <w:kern w:val="0"/>
          <w:lang w:val="es-BO"/>
          <w14:ligatures w14:val="none"/>
        </w:rPr>
        <w:t xml:space="preserve"> de las mujeres </w:t>
      </w:r>
      <w:r w:rsidR="00B72128" w:rsidRPr="001B2379">
        <w:rPr>
          <w:rFonts w:ascii="Times New Roman" w:eastAsia="Aptos" w:hAnsi="Times New Roman" w:cs="Times New Roman"/>
          <w:kern w:val="0"/>
          <w:lang w:val="es-BO"/>
          <w14:ligatures w14:val="none"/>
        </w:rPr>
        <w:t>I</w:t>
      </w:r>
      <w:r w:rsidRPr="001B2379">
        <w:rPr>
          <w:rFonts w:ascii="Times New Roman" w:eastAsia="Aptos" w:hAnsi="Times New Roman" w:cs="Times New Roman"/>
          <w:kern w:val="0"/>
          <w:lang w:val="es-BO"/>
          <w14:ligatures w14:val="none"/>
        </w:rPr>
        <w:t>ndígenas contribuyen de manera importante al desarrollo sostenible</w:t>
      </w:r>
      <w:r w:rsidR="00A54327" w:rsidRPr="001B2379">
        <w:rPr>
          <w:rFonts w:ascii="Times New Roman" w:eastAsia="Aptos" w:hAnsi="Times New Roman" w:cs="Times New Roman"/>
          <w:kern w:val="0"/>
          <w:lang w:val="es-BO"/>
          <w14:ligatures w14:val="none"/>
        </w:rPr>
        <w:t>;</w:t>
      </w:r>
      <w:r w:rsidRPr="001B2379">
        <w:rPr>
          <w:rFonts w:ascii="Times New Roman" w:eastAsia="Aptos" w:hAnsi="Times New Roman" w:cs="Times New Roman"/>
          <w:i/>
          <w:iCs/>
          <w:kern w:val="0"/>
          <w:lang w:val="es-BO"/>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p>
    <w:p w14:paraId="66EDDD82" w14:textId="77777777" w:rsidR="00A60D88" w:rsidRPr="001B2379" w:rsidRDefault="00A60D88" w:rsidP="00A60D88">
      <w:pPr>
        <w:spacing w:after="0" w:line="360" w:lineRule="auto"/>
        <w:jc w:val="both"/>
        <w:rPr>
          <w:rFonts w:ascii="Times New Roman" w:eastAsia="Aptos" w:hAnsi="Times New Roman" w:cs="Times New Roman"/>
          <w:kern w:val="0"/>
          <w:lang w:val="es-BO"/>
          <w14:ligatures w14:val="none"/>
        </w:rPr>
      </w:pPr>
    </w:p>
    <w:p w14:paraId="4E57A841" w14:textId="4FAD4A38" w:rsidR="00A60D88" w:rsidRPr="001B2379" w:rsidRDefault="00A328CE" w:rsidP="00A60D88">
      <w:pPr>
        <w:spacing w:after="0" w:line="360" w:lineRule="auto"/>
        <w:ind w:firstLine="706"/>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t xml:space="preserve">RECONOCIENDO </w:t>
      </w:r>
      <w:r w:rsidR="00DA7DC7" w:rsidRPr="001B2379">
        <w:rPr>
          <w:rFonts w:ascii="Times New Roman" w:eastAsia="Aptos" w:hAnsi="Times New Roman" w:cs="Times New Roman"/>
          <w:kern w:val="0"/>
          <w:lang w:val="es-BO"/>
          <w14:ligatures w14:val="none"/>
        </w:rPr>
        <w:t>con</w:t>
      </w:r>
      <w:r w:rsidRPr="001B2379">
        <w:rPr>
          <w:rFonts w:ascii="Times New Roman" w:eastAsia="Aptos" w:hAnsi="Times New Roman" w:cs="Times New Roman"/>
          <w:kern w:val="0"/>
          <w:lang w:val="es-BO"/>
          <w14:ligatures w14:val="none"/>
        </w:rPr>
        <w:t xml:space="preserve"> preocupación </w:t>
      </w:r>
      <w:r w:rsidR="00A60D88" w:rsidRPr="001B2379">
        <w:rPr>
          <w:rFonts w:ascii="Times New Roman" w:eastAsia="Aptos" w:hAnsi="Times New Roman" w:cs="Times New Roman"/>
          <w:kern w:val="0"/>
          <w:lang w:val="es-BO"/>
          <w14:ligatures w14:val="none"/>
        </w:rPr>
        <w:t xml:space="preserve">que la violencia contra las personas y los </w:t>
      </w:r>
      <w:r w:rsidR="00B3322C" w:rsidRPr="001B2379">
        <w:rPr>
          <w:rFonts w:ascii="Times New Roman" w:eastAsia="Aptos" w:hAnsi="Times New Roman" w:cs="Times New Roman"/>
          <w:kern w:val="0"/>
          <w:lang w:val="es-BO"/>
          <w14:ligatures w14:val="none"/>
        </w:rPr>
        <w:t>Pueblos Indígenas</w:t>
      </w:r>
      <w:r w:rsidR="00A60D88" w:rsidRPr="001B2379">
        <w:rPr>
          <w:rFonts w:ascii="Times New Roman" w:eastAsia="Aptos" w:hAnsi="Times New Roman" w:cs="Times New Roman"/>
          <w:kern w:val="0"/>
          <w:lang w:val="es-BO"/>
          <w14:ligatures w14:val="none"/>
        </w:rPr>
        <w:t>, particularmente las mujeres, las adolescentes y las niñas, impide o anula el goce de todos los derechos humanos y libertades fundamentales</w:t>
      </w:r>
      <w:r w:rsidR="00A54327" w:rsidRPr="001B2379">
        <w:rPr>
          <w:rFonts w:ascii="Times New Roman" w:eastAsia="Aptos" w:hAnsi="Times New Roman" w:cs="Times New Roman"/>
          <w:kern w:val="0"/>
          <w:lang w:val="es-BO"/>
          <w14:ligatures w14:val="none"/>
        </w:rPr>
        <w:t>;</w:t>
      </w:r>
      <w:r w:rsidR="00A60D88" w:rsidRPr="001B2379">
        <w:rPr>
          <w:rFonts w:ascii="Times New Roman" w:eastAsia="Aptos" w:hAnsi="Times New Roman" w:cs="Times New Roman"/>
          <w:kern w:val="0"/>
          <w:lang w:val="es-BO"/>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p>
    <w:p w14:paraId="13DEB243" w14:textId="77777777" w:rsidR="00A60D88" w:rsidRPr="001B2379" w:rsidRDefault="00A60D88" w:rsidP="00A60D88">
      <w:pPr>
        <w:spacing w:after="0" w:line="360" w:lineRule="auto"/>
        <w:jc w:val="both"/>
        <w:rPr>
          <w:rFonts w:ascii="Times New Roman" w:eastAsia="Aptos" w:hAnsi="Times New Roman" w:cs="Times New Roman"/>
          <w:color w:val="FF0000"/>
          <w:kern w:val="0"/>
          <w:lang w:val="es-BO"/>
          <w14:ligatures w14:val="none"/>
        </w:rPr>
      </w:pPr>
    </w:p>
    <w:p w14:paraId="6169765A" w14:textId="46051C96" w:rsidR="00A60D88" w:rsidRPr="001B2379" w:rsidRDefault="00A60D88" w:rsidP="00A60D88">
      <w:pPr>
        <w:spacing w:after="0" w:line="360" w:lineRule="auto"/>
        <w:ind w:firstLine="706"/>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lastRenderedPageBreak/>
        <w:t xml:space="preserve">TENIENDO EN CUENTA las recomendaciones presentadas en el Informe de la Comisión Interamericana de Derechos Humanos denominado “Las mujeres </w:t>
      </w:r>
      <w:r w:rsidR="0053724F" w:rsidRPr="001B2379">
        <w:rPr>
          <w:rFonts w:ascii="Times New Roman" w:eastAsia="Aptos" w:hAnsi="Times New Roman" w:cs="Times New Roman"/>
          <w:kern w:val="0"/>
          <w:lang w:val="es-BO"/>
          <w14:ligatures w14:val="none"/>
        </w:rPr>
        <w:t xml:space="preserve">Indígenas </w:t>
      </w:r>
      <w:r w:rsidRPr="001B2379">
        <w:rPr>
          <w:rFonts w:ascii="Times New Roman" w:eastAsia="Aptos" w:hAnsi="Times New Roman" w:cs="Times New Roman"/>
          <w:kern w:val="0"/>
          <w:lang w:val="es-BO"/>
          <w14:ligatures w14:val="none"/>
        </w:rPr>
        <w:t>y sus derechos humanos en las Américas” aprobado por esta Comisión el 17 de abril del 2017</w:t>
      </w:r>
      <w:r w:rsidR="00A54327" w:rsidRPr="001B2379">
        <w:rPr>
          <w:rFonts w:ascii="Times New Roman" w:eastAsia="Aptos" w:hAnsi="Times New Roman" w:cs="Times New Roman"/>
          <w:kern w:val="0"/>
          <w:lang w:val="es-BO"/>
          <w14:ligatures w14:val="none"/>
        </w:rPr>
        <w:t>;</w:t>
      </w:r>
      <w:r w:rsidRPr="001B2379">
        <w:rPr>
          <w:rFonts w:ascii="Times New Roman" w:eastAsia="Aptos" w:hAnsi="Times New Roman" w:cs="Times New Roman"/>
          <w:kern w:val="0"/>
          <w:lang w:val="es-BO"/>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bookmarkStart w:id="15" w:name="_Hlk164165763"/>
    </w:p>
    <w:bookmarkEnd w:id="15"/>
    <w:p w14:paraId="22D1A36C" w14:textId="77777777" w:rsidR="004C171F" w:rsidRPr="001B2379" w:rsidRDefault="004C171F" w:rsidP="00A60D88">
      <w:pPr>
        <w:spacing w:after="0" w:line="360" w:lineRule="auto"/>
        <w:jc w:val="both"/>
        <w:rPr>
          <w:rFonts w:ascii="Times New Roman" w:eastAsia="Aptos" w:hAnsi="Times New Roman" w:cs="Times New Roman"/>
          <w:kern w:val="0"/>
          <w:lang w:val="es-BO"/>
          <w14:ligatures w14:val="none"/>
        </w:rPr>
      </w:pPr>
    </w:p>
    <w:p w14:paraId="736F5204" w14:textId="7F05F695" w:rsidR="00A60D88" w:rsidRPr="001B2379" w:rsidRDefault="00A60D88" w:rsidP="00A60D88">
      <w:pPr>
        <w:spacing w:after="0" w:line="360" w:lineRule="auto"/>
        <w:jc w:val="both"/>
        <w:rPr>
          <w:rFonts w:ascii="Times New Roman" w:eastAsia="Aptos" w:hAnsi="Times New Roman" w:cs="Times New Roman"/>
          <w:kern w:val="0"/>
          <w:lang w:val="es-BO"/>
          <w14:ligatures w14:val="none"/>
        </w:rPr>
      </w:pPr>
      <w:r w:rsidRPr="001B2379">
        <w:rPr>
          <w:rFonts w:ascii="Times New Roman" w:eastAsia="Aptos" w:hAnsi="Times New Roman" w:cs="Times New Roman"/>
          <w:kern w:val="0"/>
          <w:lang w:val="es-BO"/>
          <w14:ligatures w14:val="none"/>
        </w:rPr>
        <w:t>RESUELVE:</w:t>
      </w:r>
    </w:p>
    <w:p w14:paraId="10AA5CEA" w14:textId="77777777" w:rsidR="00A60D88" w:rsidRPr="001B2379" w:rsidRDefault="00A60D88" w:rsidP="00A60D88">
      <w:pPr>
        <w:spacing w:after="0" w:line="360" w:lineRule="auto"/>
        <w:jc w:val="both"/>
        <w:rPr>
          <w:rFonts w:ascii="Times New Roman" w:eastAsia="Aptos" w:hAnsi="Times New Roman" w:cs="Times New Roman"/>
          <w:kern w:val="0"/>
          <w:lang w:val="es-BO"/>
          <w14:ligatures w14:val="none"/>
        </w:rPr>
      </w:pPr>
    </w:p>
    <w:p w14:paraId="72BB416A" w14:textId="21AE1C5C" w:rsidR="00A60D88" w:rsidRPr="001B2379"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t xml:space="preserve">Adoptar todas las medidas que sean apropiadas para promover y proteger los derechos económicos, sociales, culturales y ambientales de las mujeres, las adolescentes y las niñas indígenas a fin de asegurar su pleno acceso a servicios básicos de salud, educación, alimentos y agua, entre otras cosas. </w:t>
      </w:r>
      <w:r w:rsidR="00D37F9C" w:rsidRPr="001B2379">
        <w:rPr>
          <w:rFonts w:ascii="Times New Roman" w:eastAsia="Times New Roman" w:hAnsi="Times New Roman" w:cs="Times New Roman"/>
          <w:b/>
          <w:bCs/>
          <w:kern w:val="0"/>
          <w:lang w:val="es-MX"/>
          <w14:ligatures w14:val="none"/>
        </w:rPr>
        <w:t>(Acordado 061224)</w:t>
      </w:r>
    </w:p>
    <w:p w14:paraId="14C9797E" w14:textId="77777777" w:rsidR="00A60D88" w:rsidRPr="001B2379" w:rsidRDefault="00A60D88" w:rsidP="00A60D88">
      <w:pPr>
        <w:spacing w:after="0" w:line="360" w:lineRule="auto"/>
        <w:jc w:val="both"/>
        <w:rPr>
          <w:rFonts w:ascii="Times New Roman" w:eastAsia="Aptos" w:hAnsi="Times New Roman" w:cs="Times New Roman"/>
          <w:kern w:val="0"/>
          <w:lang w:val="es-BO"/>
          <w14:ligatures w14:val="none"/>
        </w:rPr>
      </w:pPr>
    </w:p>
    <w:p w14:paraId="1046A587" w14:textId="2F82B902" w:rsidR="00A60D88" w:rsidRPr="001B2379"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t xml:space="preserve">Adoptar medidas apropiadas para asegurar los derechos civiles y políticos relacionados con el ejercicio de la plena ciudadanía por las mujeres </w:t>
      </w:r>
      <w:r w:rsidR="001242A2" w:rsidRPr="001B2379">
        <w:rPr>
          <w:rFonts w:ascii="Times New Roman" w:eastAsia="Aptos" w:hAnsi="Times New Roman" w:cs="Times New Roman"/>
          <w:kern w:val="0"/>
          <w:lang w:val="es-BO"/>
          <w14:ligatures w14:val="none"/>
        </w:rPr>
        <w:t>Indígenas</w:t>
      </w:r>
      <w:r w:rsidRPr="001B2379">
        <w:rPr>
          <w:rFonts w:ascii="Times New Roman" w:eastAsia="Aptos" w:hAnsi="Times New Roman" w:cs="Times New Roman"/>
          <w:kern w:val="0"/>
          <w:lang w:val="es-BO"/>
          <w14:ligatures w14:val="none"/>
        </w:rPr>
        <w:t>; y crear espacios para la participación plena y activa de las mujeres indígenas en la formulación y ejecución de iniciativas, programas y políticas en todos los niveles del gobierno, sea que estén relacionados con las mujeres indígenas o con los pueblos indígenas en general.</w:t>
      </w:r>
      <w:r w:rsidRPr="001B2379">
        <w:rPr>
          <w:rFonts w:ascii="Times New Roman" w:eastAsia="Aptos" w:hAnsi="Times New Roman" w:cs="Times New Roman"/>
          <w:color w:val="C00000"/>
          <w:kern w:val="0"/>
          <w:lang w:val="es-BO"/>
          <w14:ligatures w14:val="none"/>
        </w:rPr>
        <w:t xml:space="preserve"> </w:t>
      </w:r>
      <w:bookmarkStart w:id="16" w:name="_Hlk164166756"/>
      <w:r w:rsidR="00D37F9C" w:rsidRPr="001B2379">
        <w:rPr>
          <w:rFonts w:ascii="Times New Roman" w:eastAsia="Times New Roman" w:hAnsi="Times New Roman" w:cs="Times New Roman"/>
          <w:b/>
          <w:bCs/>
          <w:kern w:val="0"/>
          <w:lang w:val="es-MX"/>
          <w14:ligatures w14:val="none"/>
        </w:rPr>
        <w:t>(Acordado 061224)</w:t>
      </w:r>
    </w:p>
    <w:bookmarkEnd w:id="16"/>
    <w:p w14:paraId="0148DBDA" w14:textId="77777777" w:rsidR="00A60D88" w:rsidRPr="001B2379" w:rsidRDefault="00A60D88" w:rsidP="00A60D88">
      <w:pPr>
        <w:spacing w:after="0" w:line="360" w:lineRule="auto"/>
        <w:jc w:val="both"/>
        <w:rPr>
          <w:rFonts w:ascii="Times New Roman" w:eastAsia="Aptos" w:hAnsi="Times New Roman" w:cs="Times New Roman"/>
          <w:kern w:val="0"/>
          <w:lang w:val="es-BO"/>
          <w14:ligatures w14:val="none"/>
        </w:rPr>
      </w:pPr>
    </w:p>
    <w:p w14:paraId="6326E953" w14:textId="7E3CA37D" w:rsidR="00A60D88" w:rsidRPr="001B2379"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t xml:space="preserve">Promover que los Estados incorporen en </w:t>
      </w:r>
      <w:r w:rsidR="00D20A95" w:rsidRPr="001B2379">
        <w:rPr>
          <w:rFonts w:ascii="Times New Roman" w:eastAsia="Aptos" w:hAnsi="Times New Roman" w:cs="Times New Roman"/>
          <w:kern w:val="0"/>
          <w:lang w:val="es-BO"/>
          <w14:ligatures w14:val="none"/>
        </w:rPr>
        <w:t xml:space="preserve">todas sus </w:t>
      </w:r>
      <w:r w:rsidRPr="001B2379">
        <w:rPr>
          <w:rFonts w:ascii="Times New Roman" w:eastAsia="Aptos" w:hAnsi="Times New Roman" w:cs="Times New Roman"/>
          <w:kern w:val="0"/>
          <w:lang w:val="es-BO"/>
          <w14:ligatures w14:val="none"/>
        </w:rPr>
        <w:t xml:space="preserve">leyes y políticas que afectan a las mujeres, las adolescentes y las niñas </w:t>
      </w:r>
      <w:r w:rsidR="001242A2" w:rsidRPr="001B2379">
        <w:rPr>
          <w:rFonts w:ascii="Times New Roman" w:eastAsia="Aptos" w:hAnsi="Times New Roman" w:cs="Times New Roman"/>
          <w:kern w:val="0"/>
          <w:lang w:val="es-BO"/>
          <w14:ligatures w14:val="none"/>
        </w:rPr>
        <w:t>Indígenas</w:t>
      </w:r>
      <w:r w:rsidRPr="001B2379">
        <w:rPr>
          <w:rFonts w:ascii="Times New Roman" w:eastAsia="Aptos" w:hAnsi="Times New Roman" w:cs="Times New Roman"/>
          <w:kern w:val="0"/>
          <w:lang w:val="es-BO"/>
          <w14:ligatures w14:val="none"/>
        </w:rPr>
        <w:t xml:space="preserve">, un enfoque holístico para abordar las formas múltiples e interconectadas de discriminación que enfrentan en diferentes contextos, a fin de proteger sus derechos individuales y </w:t>
      </w:r>
      <w:r w:rsidR="004C171F" w:rsidRPr="001B2379">
        <w:rPr>
          <w:rFonts w:ascii="Times New Roman" w:eastAsia="Aptos" w:hAnsi="Times New Roman" w:cs="Times New Roman"/>
          <w:kern w:val="0"/>
          <w:lang w:val="es-BO"/>
          <w14:ligatures w14:val="none"/>
        </w:rPr>
        <w:t>los</w:t>
      </w:r>
      <w:r w:rsidR="004C171F" w:rsidRPr="001B2379">
        <w:rPr>
          <w:rFonts w:ascii="Times New Roman" w:eastAsia="Aptos" w:hAnsi="Times New Roman" w:cs="Times New Roman"/>
          <w:b/>
          <w:bCs/>
          <w:kern w:val="0"/>
          <w:lang w:val="es-BO"/>
          <w14:ligatures w14:val="none"/>
        </w:rPr>
        <w:t xml:space="preserve"> </w:t>
      </w:r>
      <w:r w:rsidR="004C171F" w:rsidRPr="001B2379">
        <w:rPr>
          <w:rFonts w:ascii="Times New Roman" w:eastAsia="Aptos" w:hAnsi="Times New Roman" w:cs="Times New Roman"/>
          <w:kern w:val="0"/>
          <w:lang w:val="es-BO"/>
          <w14:ligatures w14:val="none"/>
        </w:rPr>
        <w:t xml:space="preserve">derechos </w:t>
      </w:r>
      <w:r w:rsidRPr="001B2379">
        <w:rPr>
          <w:rFonts w:ascii="Times New Roman" w:eastAsia="Aptos" w:hAnsi="Times New Roman" w:cs="Times New Roman"/>
          <w:kern w:val="0"/>
          <w:lang w:val="es-BO"/>
          <w14:ligatures w14:val="none"/>
        </w:rPr>
        <w:t>colectivos</w:t>
      </w:r>
      <w:r w:rsidR="00235B25" w:rsidRPr="001B2379">
        <w:rPr>
          <w:rFonts w:ascii="Times New Roman" w:eastAsia="Aptos" w:hAnsi="Times New Roman" w:cs="Times New Roman"/>
          <w:kern w:val="0"/>
          <w:lang w:val="es-BO"/>
          <w14:ligatures w14:val="none"/>
        </w:rPr>
        <w:t xml:space="preserve"> de los </w:t>
      </w:r>
      <w:r w:rsidR="00D20A95" w:rsidRPr="001B2379">
        <w:rPr>
          <w:rFonts w:ascii="Times New Roman" w:eastAsia="Aptos" w:hAnsi="Times New Roman" w:cs="Times New Roman"/>
          <w:kern w:val="0"/>
          <w:lang w:val="es-BO"/>
          <w14:ligatures w14:val="none"/>
        </w:rPr>
        <w:t>Pueblos Indígenas</w:t>
      </w:r>
      <w:r w:rsidRPr="001B2379">
        <w:rPr>
          <w:rFonts w:ascii="Times New Roman" w:eastAsia="Aptos" w:hAnsi="Times New Roman" w:cs="Times New Roman"/>
          <w:kern w:val="0"/>
          <w:lang w:val="es-BO"/>
          <w14:ligatures w14:val="none"/>
        </w:rPr>
        <w:t xml:space="preserve">. </w:t>
      </w:r>
      <w:r w:rsidR="00A4253B" w:rsidRPr="001B2379">
        <w:rPr>
          <w:rFonts w:ascii="Times New Roman" w:eastAsia="Aptos" w:hAnsi="Times New Roman" w:cs="Times New Roman"/>
          <w:i/>
          <w:iCs/>
          <w:kern w:val="0"/>
          <w:lang w:val="es-BO"/>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p>
    <w:p w14:paraId="66D1F8A8" w14:textId="77777777" w:rsidR="00A60D88" w:rsidRPr="001B2379" w:rsidRDefault="00A60D88" w:rsidP="00A60D88">
      <w:pPr>
        <w:spacing w:after="0" w:line="360" w:lineRule="auto"/>
        <w:jc w:val="both"/>
        <w:rPr>
          <w:rFonts w:ascii="Times New Roman" w:eastAsia="Aptos" w:hAnsi="Times New Roman" w:cs="Times New Roman"/>
          <w:kern w:val="0"/>
          <w:lang w:val="es-BO"/>
          <w14:ligatures w14:val="none"/>
        </w:rPr>
      </w:pPr>
    </w:p>
    <w:p w14:paraId="203D32BB" w14:textId="24568898" w:rsidR="00A60D88" w:rsidRPr="001B2379"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t>Impulsar en los Estados una perspectiva de género, intercultural e interseccional</w:t>
      </w:r>
      <w:r w:rsidR="005F1F99" w:rsidRPr="001B2379">
        <w:rPr>
          <w:rFonts w:ascii="Times New Roman" w:eastAsia="Aptos" w:hAnsi="Times New Roman" w:cs="Times New Roman"/>
          <w:kern w:val="0"/>
          <w:lang w:val="es-BO"/>
          <w14:ligatures w14:val="none"/>
        </w:rPr>
        <w:t>, esta última entendida como la interconexión de formas múltiples de discriminación, exclusión y desigualdad, con el objetivo de</w:t>
      </w:r>
      <w:r w:rsidRPr="001B2379">
        <w:rPr>
          <w:rFonts w:ascii="Times New Roman" w:eastAsia="Aptos" w:hAnsi="Times New Roman" w:cs="Times New Roman"/>
          <w:kern w:val="0"/>
          <w:lang w:val="es-BO"/>
          <w14:ligatures w14:val="none"/>
        </w:rPr>
        <w:t xml:space="preserve"> prevenir, investigar, enjuiciar y sancionar todas las formas de violencia contra las mujeres, las adolescentes y las niñas </w:t>
      </w:r>
      <w:r w:rsidR="007B2366" w:rsidRPr="001B2379">
        <w:rPr>
          <w:rFonts w:ascii="Times New Roman" w:eastAsia="Aptos" w:hAnsi="Times New Roman" w:cs="Times New Roman"/>
          <w:kern w:val="0"/>
          <w:lang w:val="es-BO"/>
          <w14:ligatures w14:val="none"/>
        </w:rPr>
        <w:t>Indígenas</w:t>
      </w:r>
      <w:r w:rsidRPr="001B2379">
        <w:rPr>
          <w:rFonts w:ascii="Times New Roman" w:eastAsia="Aptos" w:hAnsi="Times New Roman" w:cs="Times New Roman"/>
          <w:kern w:val="0"/>
          <w:lang w:val="es-BO"/>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r w:rsidR="00D37F9C" w:rsidRPr="001B2379">
        <w:rPr>
          <w:rFonts w:ascii="Times New Roman" w:eastAsia="Aptos" w:hAnsi="Times New Roman" w:cs="Times New Roman"/>
          <w:b/>
          <w:bCs/>
          <w:kern w:val="0"/>
          <w:lang w:val="es-BO"/>
          <w14:ligatures w14:val="none"/>
        </w:rPr>
        <w:t xml:space="preserve"> (ARG: </w:t>
      </w:r>
      <w:proofErr w:type="gramStart"/>
      <w:r w:rsidR="00D37F9C" w:rsidRPr="001B2379">
        <w:rPr>
          <w:rFonts w:ascii="Times New Roman" w:eastAsia="Aptos" w:hAnsi="Times New Roman" w:cs="Times New Roman"/>
          <w:b/>
          <w:bCs/>
          <w:kern w:val="0"/>
          <w:lang w:val="es-BO"/>
          <w14:ligatures w14:val="none"/>
        </w:rPr>
        <w:t>ad referéndum</w:t>
      </w:r>
      <w:proofErr w:type="gramEnd"/>
      <w:r w:rsidR="00D37F9C" w:rsidRPr="001B2379">
        <w:rPr>
          <w:rFonts w:ascii="Times New Roman" w:eastAsia="Aptos" w:hAnsi="Times New Roman" w:cs="Times New Roman"/>
          <w:b/>
          <w:bCs/>
          <w:kern w:val="0"/>
          <w:lang w:val="es-BO"/>
          <w14:ligatures w14:val="none"/>
        </w:rPr>
        <w:t>)</w:t>
      </w:r>
    </w:p>
    <w:p w14:paraId="66CFE069" w14:textId="77777777" w:rsidR="00A60D88" w:rsidRPr="001B2379" w:rsidRDefault="00A60D88" w:rsidP="00A60D88">
      <w:pPr>
        <w:spacing w:after="0" w:line="360" w:lineRule="auto"/>
        <w:jc w:val="both"/>
        <w:rPr>
          <w:rFonts w:ascii="Times New Roman" w:eastAsia="Aptos" w:hAnsi="Times New Roman" w:cs="Times New Roman"/>
          <w:kern w:val="0"/>
          <w:lang w:val="es-BO"/>
          <w14:ligatures w14:val="none"/>
        </w:rPr>
      </w:pPr>
    </w:p>
    <w:p w14:paraId="4FE109FD" w14:textId="26C2FDE5" w:rsidR="00A60D88" w:rsidRPr="001B2379"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t xml:space="preserve">Generar espacios de coordinación entre los sistemas de justicia del Estado y los sistemas de justicia indígena tradicional, cuando corresponda, para incorporar una perspectiva de género e intercultural a fin de aumentar la protección judicial de las mujeres, las adolescentes y las niñas indígenas cuando sufren violaciones </w:t>
      </w:r>
      <w:r w:rsidR="007C649B" w:rsidRPr="001B2379">
        <w:rPr>
          <w:rFonts w:ascii="Times New Roman" w:eastAsia="Aptos" w:hAnsi="Times New Roman" w:cs="Times New Roman"/>
          <w:kern w:val="0"/>
          <w:lang w:val="es-BO"/>
          <w14:ligatures w14:val="none"/>
        </w:rPr>
        <w:t xml:space="preserve">y abusos </w:t>
      </w:r>
      <w:r w:rsidRPr="001B2379">
        <w:rPr>
          <w:rFonts w:ascii="Times New Roman" w:eastAsia="Aptos" w:hAnsi="Times New Roman" w:cs="Times New Roman"/>
          <w:kern w:val="0"/>
          <w:lang w:val="es-BO"/>
          <w14:ligatures w14:val="none"/>
        </w:rPr>
        <w:t xml:space="preserve">de derechos humanos. </w:t>
      </w:r>
      <w:r w:rsidR="00D37F9C" w:rsidRPr="001B2379">
        <w:rPr>
          <w:rFonts w:ascii="Times New Roman" w:eastAsia="Times New Roman" w:hAnsi="Times New Roman" w:cs="Times New Roman"/>
          <w:b/>
          <w:bCs/>
          <w:kern w:val="0"/>
          <w:lang w:val="es-MX"/>
          <w14:ligatures w14:val="none"/>
        </w:rPr>
        <w:t>(Acordado 061224</w:t>
      </w:r>
      <w:proofErr w:type="gramStart"/>
      <w:r w:rsidR="00D37F9C" w:rsidRPr="001B2379">
        <w:rPr>
          <w:rFonts w:ascii="Times New Roman" w:eastAsia="Times New Roman" w:hAnsi="Times New Roman" w:cs="Times New Roman"/>
          <w:b/>
          <w:bCs/>
          <w:kern w:val="0"/>
          <w:lang w:val="es-MX"/>
          <w14:ligatures w14:val="none"/>
        </w:rPr>
        <w:t>)</w:t>
      </w:r>
      <w:r w:rsidR="00D37F9C" w:rsidRPr="001B2379">
        <w:rPr>
          <w:rFonts w:ascii="Times New Roman" w:eastAsia="Aptos" w:hAnsi="Times New Roman" w:cs="Times New Roman"/>
          <w:b/>
          <w:bCs/>
          <w:kern w:val="0"/>
          <w:lang w:val="es-BO"/>
          <w14:ligatures w14:val="none"/>
        </w:rPr>
        <w:t xml:space="preserve">  (</w:t>
      </w:r>
      <w:proofErr w:type="gramEnd"/>
      <w:r w:rsidR="00D37F9C" w:rsidRPr="001B2379">
        <w:rPr>
          <w:rFonts w:ascii="Times New Roman" w:eastAsia="Aptos" w:hAnsi="Times New Roman" w:cs="Times New Roman"/>
          <w:b/>
          <w:bCs/>
          <w:kern w:val="0"/>
          <w:lang w:val="es-BO"/>
          <w14:ligatures w14:val="none"/>
        </w:rPr>
        <w:t>ARG: ad referéndum)</w:t>
      </w:r>
    </w:p>
    <w:p w14:paraId="43EE0C59" w14:textId="634386BC" w:rsidR="007C649B" w:rsidRPr="001B2379" w:rsidRDefault="007C649B" w:rsidP="00057D31">
      <w:pPr>
        <w:spacing w:after="0" w:line="360" w:lineRule="auto"/>
        <w:jc w:val="both"/>
        <w:rPr>
          <w:rFonts w:ascii="Times New Roman" w:eastAsia="Aptos" w:hAnsi="Times New Roman" w:cs="Times New Roman"/>
          <w:i/>
          <w:iCs/>
          <w:kern w:val="0"/>
          <w:lang w:val="es-BO"/>
          <w14:ligatures w14:val="none"/>
        </w:rPr>
      </w:pPr>
    </w:p>
    <w:p w14:paraId="19852C8B" w14:textId="370272AF" w:rsidR="00A60D88" w:rsidRPr="001B2379"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1B2379">
        <w:rPr>
          <w:rFonts w:ascii="Times New Roman" w:eastAsia="Aptos" w:hAnsi="Times New Roman" w:cs="Times New Roman"/>
          <w:kern w:val="0"/>
          <w:lang w:val="es-BO"/>
          <w14:ligatures w14:val="none"/>
        </w:rPr>
        <w:t xml:space="preserve">Producir estadísticas completas y desagregadas sobre la situación socioeconómica de mujeres y niñas indígenas, así como sobre la violencia y discriminación contra las mujeres, las adolescentes y las niñas indígenas, su acceso a la justicia y </w:t>
      </w:r>
      <w:r w:rsidR="00511FA3" w:rsidRPr="001B2379">
        <w:rPr>
          <w:rFonts w:ascii="Times New Roman" w:eastAsia="Aptos" w:hAnsi="Times New Roman" w:cs="Times New Roman"/>
          <w:kern w:val="0"/>
          <w:lang w:val="es-BO"/>
          <w14:ligatures w14:val="none"/>
        </w:rPr>
        <w:t>el goce de s</w:t>
      </w:r>
      <w:r w:rsidR="00C6410F" w:rsidRPr="001B2379">
        <w:rPr>
          <w:rFonts w:ascii="Times New Roman" w:eastAsia="Aptos" w:hAnsi="Times New Roman" w:cs="Times New Roman"/>
          <w:kern w:val="0"/>
          <w:lang w:val="es-BO"/>
          <w14:ligatures w14:val="none"/>
        </w:rPr>
        <w:t xml:space="preserve">us </w:t>
      </w:r>
      <w:r w:rsidRPr="001B2379">
        <w:rPr>
          <w:rFonts w:ascii="Times New Roman" w:eastAsia="Aptos" w:hAnsi="Times New Roman" w:cs="Times New Roman"/>
          <w:kern w:val="0"/>
          <w:lang w:val="es-BO"/>
          <w14:ligatures w14:val="none"/>
        </w:rPr>
        <w:t xml:space="preserve">derechos económicos, sociales, culturales y ambientales, así como otros datos cuantitativos y cualitativos que puedan ser pertinentes para el goce de sus derechos humanos </w:t>
      </w:r>
      <w:r w:rsidR="00D37F9C" w:rsidRPr="001B2379">
        <w:rPr>
          <w:rFonts w:ascii="Times New Roman" w:eastAsia="Times New Roman" w:hAnsi="Times New Roman" w:cs="Times New Roman"/>
          <w:b/>
          <w:bCs/>
          <w:kern w:val="0"/>
          <w:lang w:val="es-MX"/>
          <w14:ligatures w14:val="none"/>
        </w:rPr>
        <w:t>(Acordado 061224)</w:t>
      </w:r>
    </w:p>
    <w:p w14:paraId="250A8FAA" w14:textId="77777777" w:rsidR="00A60D88" w:rsidRPr="001B2379" w:rsidRDefault="00A60D88" w:rsidP="00A60D88">
      <w:pPr>
        <w:spacing w:after="0" w:line="360" w:lineRule="auto"/>
        <w:jc w:val="both"/>
        <w:rPr>
          <w:rFonts w:ascii="Times New Roman" w:eastAsia="Aptos" w:hAnsi="Times New Roman" w:cs="Times New Roman"/>
          <w:kern w:val="0"/>
          <w:lang w:val="es-BO"/>
          <w14:ligatures w14:val="none"/>
        </w:rPr>
      </w:pPr>
    </w:p>
    <w:p w14:paraId="213624F5" w14:textId="73F662F6" w:rsidR="00A60D88" w:rsidRPr="001B2379" w:rsidRDefault="00A60D88" w:rsidP="009D2089">
      <w:pPr>
        <w:numPr>
          <w:ilvl w:val="0"/>
          <w:numId w:val="12"/>
        </w:numPr>
        <w:spacing w:after="0" w:line="360" w:lineRule="auto"/>
        <w:ind w:left="0" w:firstLine="720"/>
        <w:jc w:val="both"/>
        <w:rPr>
          <w:rFonts w:ascii="Times New Roman" w:eastAsia="Aptos" w:hAnsi="Times New Roman" w:cs="Times New Roman"/>
          <w:kern w:val="0"/>
          <w:lang w:val="es-BO"/>
          <w14:ligatures w14:val="none"/>
        </w:rPr>
      </w:pPr>
      <w:r w:rsidRPr="001B2379">
        <w:rPr>
          <w:rFonts w:ascii="Times New Roman" w:eastAsia="Aptos" w:hAnsi="Times New Roman" w:cs="Times New Roman"/>
          <w:kern w:val="0"/>
          <w:lang w:val="es-BO"/>
          <w14:ligatures w14:val="none"/>
        </w:rPr>
        <w:t xml:space="preserve">Solicitar a la Comisión Interamericana de Mujeres que informe a la Asamblea General, en su quincuagésimo quinto período ordinario de sesiones, sobre la implementación de la presente resolución. </w:t>
      </w:r>
      <w:r w:rsidR="00EA0B40" w:rsidRPr="001B2379">
        <w:rPr>
          <w:rFonts w:ascii="Times New Roman" w:eastAsia="Aptos" w:hAnsi="Times New Roman" w:cs="Times New Roman"/>
          <w:kern w:val="0"/>
          <w:lang w:val="es-BO"/>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p>
    <w:p w14:paraId="55D4AF30" w14:textId="54BFF774" w:rsidR="00A54327" w:rsidRPr="001B2379" w:rsidRDefault="00A54327">
      <w:pPr>
        <w:rPr>
          <w:rFonts w:ascii="Times New Roman" w:eastAsia="Arial Unicode MS" w:hAnsi="Times New Roman" w:cs="Times New Roman"/>
          <w:kern w:val="0"/>
          <w:lang w:val="es-US" w:eastAsia="es-MX"/>
          <w14:ligatures w14:val="none"/>
        </w:rPr>
      </w:pPr>
    </w:p>
    <w:p w14:paraId="5F258B04" w14:textId="346BEF3A" w:rsidR="004D43B7" w:rsidRPr="001B2379" w:rsidRDefault="004D43B7" w:rsidP="004D43B7">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1B2379">
        <w:rPr>
          <w:rFonts w:ascii="Times New Roman" w:eastAsia="Arial Unicode MS" w:hAnsi="Times New Roman" w:cs="Times New Roman"/>
          <w:kern w:val="0"/>
          <w:lang w:val="es-US" w:eastAsia="es-MX"/>
          <w14:ligatures w14:val="none"/>
        </w:rPr>
        <w:t xml:space="preserve">“OBSERVACIONES Y RECOMENDACIONES A LOS INFORMES ANUALES 2024 DE LA COMISIÓN INTERAMERICANA DE DERECHOS HUMANOS Y DE LA CORTE INTERAMERICANA DE DERECHOS HUMANOS” </w:t>
      </w:r>
      <w:r w:rsidR="00307261" w:rsidRPr="00BA5098">
        <w:rPr>
          <w:rFonts w:ascii="Times New Roman" w:eastAsia="Arial Unicode MS" w:hAnsi="Times New Roman" w:cs="Times New Roman"/>
          <w:b/>
          <w:bCs/>
          <w:kern w:val="0"/>
          <w:lang w:val="es-US" w:eastAsia="es-MX"/>
          <w14:ligatures w14:val="none"/>
        </w:rPr>
        <w:t>(TT: presentar</w:t>
      </w:r>
      <w:r w:rsidR="006A604D" w:rsidRPr="00BA5098">
        <w:rPr>
          <w:rFonts w:ascii="Times New Roman" w:eastAsia="Arial Unicode MS" w:hAnsi="Times New Roman" w:cs="Times New Roman"/>
          <w:b/>
          <w:bCs/>
          <w:kern w:val="0"/>
          <w:lang w:val="es-US" w:eastAsia="es-MX"/>
          <w14:ligatures w14:val="none"/>
        </w:rPr>
        <w:t>á</w:t>
      </w:r>
      <w:r w:rsidR="00307261" w:rsidRPr="00BA5098">
        <w:rPr>
          <w:rFonts w:ascii="Times New Roman" w:eastAsia="Arial Unicode MS" w:hAnsi="Times New Roman" w:cs="Times New Roman"/>
          <w:b/>
          <w:bCs/>
          <w:kern w:val="0"/>
          <w:lang w:val="es-US" w:eastAsia="es-MX"/>
          <w14:ligatures w14:val="none"/>
        </w:rPr>
        <w:t xml:space="preserve"> nota</w:t>
      </w:r>
      <w:r w:rsidR="006A604D" w:rsidRPr="00BA5098">
        <w:rPr>
          <w:rFonts w:ascii="Times New Roman" w:eastAsia="Arial Unicode MS" w:hAnsi="Times New Roman" w:cs="Times New Roman"/>
          <w:b/>
          <w:bCs/>
          <w:kern w:val="0"/>
          <w:lang w:val="es-US" w:eastAsia="es-MX"/>
          <w14:ligatures w14:val="none"/>
        </w:rPr>
        <w:t xml:space="preserve"> de pie de página)</w:t>
      </w:r>
    </w:p>
    <w:p w14:paraId="10428C1E" w14:textId="77777777" w:rsidR="004D43B7" w:rsidRPr="001B2379" w:rsidRDefault="004D43B7" w:rsidP="004D43B7">
      <w:pPr>
        <w:spacing w:after="0" w:line="360" w:lineRule="auto"/>
        <w:ind w:firstLine="706"/>
        <w:jc w:val="both"/>
        <w:rPr>
          <w:rFonts w:ascii="Times New Roman" w:eastAsia="Calibri" w:hAnsi="Times New Roman" w:cs="Times New Roman"/>
          <w:kern w:val="0"/>
          <w:lang w:val="es-US"/>
          <w14:ligatures w14:val="none"/>
        </w:rPr>
      </w:pPr>
    </w:p>
    <w:p w14:paraId="64061BEF" w14:textId="71F243C5" w:rsidR="004D43B7" w:rsidRPr="001B2379" w:rsidRDefault="004D43B7" w:rsidP="004D43B7">
      <w:pPr>
        <w:spacing w:after="0" w:line="360" w:lineRule="auto"/>
        <w:ind w:firstLine="706"/>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RECONOCIENDO el trabajo de la CIDH y de la Corte Interamericana de Derechos Humanos en la promoción de la observancia, defensa y promoción de los derechos humanos, dentro del marco del cumplimiento de sus funciones frente a situaciones de violaciones de derechos humanos, conforme a los principios de subsidiaridad y complementariedad</w:t>
      </w:r>
      <w:r w:rsidR="00A54327" w:rsidRPr="001B2379">
        <w:rPr>
          <w:rFonts w:ascii="Times New Roman" w:eastAsia="Calibri" w:hAnsi="Times New Roman" w:cs="Times New Roman"/>
          <w:kern w:val="0"/>
          <w:lang w:val="es-ES"/>
          <w14:ligatures w14:val="none"/>
        </w:rPr>
        <w:t>,</w:t>
      </w:r>
      <w:r w:rsidR="006D41E4" w:rsidRPr="001B2379">
        <w:rPr>
          <w:rFonts w:ascii="Times New Roman" w:eastAsia="Aptos" w:hAnsi="Times New Roman" w:cs="Times New Roman"/>
          <w:kern w:val="0"/>
          <w:lang w:val="es-BO"/>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p>
    <w:p w14:paraId="178BD583" w14:textId="77777777" w:rsidR="00495DD4" w:rsidRPr="001B2379" w:rsidRDefault="004D43B7" w:rsidP="00495DD4">
      <w:pPr>
        <w:spacing w:after="0" w:line="360" w:lineRule="auto"/>
        <w:ind w:firstLine="706"/>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 </w:t>
      </w:r>
    </w:p>
    <w:p w14:paraId="5410E623" w14:textId="33E42851" w:rsidR="00495DD4" w:rsidRPr="001B2379" w:rsidRDefault="00924865" w:rsidP="00495DD4">
      <w:pPr>
        <w:spacing w:after="0" w:line="360" w:lineRule="auto"/>
        <w:ind w:firstLine="706"/>
        <w:jc w:val="both"/>
        <w:rPr>
          <w:rFonts w:ascii="Times New Roman" w:eastAsia="Times New Roman" w:hAnsi="Times New Roman" w:cs="Times New Roman"/>
          <w:b/>
          <w:bCs/>
          <w:color w:val="000000"/>
          <w:kern w:val="0"/>
          <w:lang w:val="es-US"/>
          <w14:ligatures w14:val="none"/>
        </w:rPr>
      </w:pPr>
      <w:r w:rsidRPr="001B2379">
        <w:rPr>
          <w:rFonts w:ascii="Times New Roman" w:eastAsia="Calibri" w:hAnsi="Times New Roman" w:cs="Times New Roman"/>
          <w:kern w:val="0"/>
          <w:lang w:val="es-ES"/>
          <w14:ligatures w14:val="none"/>
        </w:rPr>
        <w:t xml:space="preserve">TOMANDO NOTA </w:t>
      </w:r>
      <w:r w:rsidR="00495DD4" w:rsidRPr="001B2379">
        <w:rPr>
          <w:rFonts w:ascii="Times New Roman" w:eastAsia="Calibri" w:hAnsi="Times New Roman" w:cs="Times New Roman"/>
          <w:kern w:val="0"/>
          <w:lang w:val="es-ES"/>
          <w14:ligatures w14:val="none"/>
        </w:rPr>
        <w:t>de la Resolución 4/23 de la Comisión Interamericana de Derechos Humanos (CIDH), por medio de la cual adoptó su Política de Priorización de Casos, y la invitación a los Estados y Sociedad Civil para participar en la identificación de casos que puedan contribuir al desarrollo del orden público interamericano o fortalecer los derechos humanos, sin pe</w:t>
      </w:r>
      <w:r w:rsidR="00D37F9C" w:rsidRPr="001B2379">
        <w:rPr>
          <w:rFonts w:ascii="Times New Roman" w:eastAsia="Calibri" w:hAnsi="Times New Roman" w:cs="Times New Roman"/>
          <w:kern w:val="0"/>
          <w:lang w:val="es-ES"/>
          <w14:ligatures w14:val="none"/>
        </w:rPr>
        <w:t>r</w:t>
      </w:r>
      <w:r w:rsidR="00495DD4" w:rsidRPr="001B2379">
        <w:rPr>
          <w:rFonts w:ascii="Times New Roman" w:eastAsia="Calibri" w:hAnsi="Times New Roman" w:cs="Times New Roman"/>
          <w:kern w:val="0"/>
          <w:lang w:val="es-ES"/>
          <w14:ligatures w14:val="none"/>
        </w:rPr>
        <w:t>juicio de la revisión cronológica continua de los casos según lo estipulado en la Resolución 4/23.</w:t>
      </w:r>
      <w:r w:rsidR="00B3558B" w:rsidRPr="001B2379" w:rsidDel="00B3558B">
        <w:rPr>
          <w:rStyle w:val="FootnoteReference"/>
          <w:rFonts w:ascii="Times New Roman" w:eastAsia="Calibri" w:hAnsi="Times New Roman" w:cs="Times New Roman"/>
          <w:kern w:val="0"/>
          <w:u w:val="single"/>
          <w:vertAlign w:val="superscript"/>
          <w:lang w:val="es-ES"/>
          <w14:ligatures w14:val="none"/>
        </w:rPr>
        <w:t xml:space="preserve"> </w:t>
      </w:r>
      <w:r w:rsidR="006D41E4" w:rsidRPr="001B2379">
        <w:rPr>
          <w:rFonts w:ascii="Times New Roman" w:eastAsia="Calibri" w:hAnsi="Times New Roman" w:cs="Times New Roman"/>
          <w:kern w:val="0"/>
          <w:vertAlign w:val="superscript"/>
          <w:lang w:val="es-ES"/>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p>
    <w:p w14:paraId="691609E8" w14:textId="77777777" w:rsidR="00EC1F8A" w:rsidRPr="001B2379" w:rsidRDefault="00EC1F8A" w:rsidP="00947654">
      <w:pPr>
        <w:spacing w:after="0" w:line="240" w:lineRule="auto"/>
        <w:rPr>
          <w:rFonts w:ascii="Times New Roman" w:eastAsia="Calibri" w:hAnsi="Times New Roman" w:cs="Times New Roman"/>
          <w:kern w:val="0"/>
          <w:lang w:val="es-ES"/>
          <w14:ligatures w14:val="none"/>
        </w:rPr>
      </w:pPr>
    </w:p>
    <w:p w14:paraId="0CA9B815" w14:textId="77777777" w:rsidR="00EC1F8A" w:rsidRPr="001B2379" w:rsidRDefault="00EC1F8A" w:rsidP="00947654">
      <w:pPr>
        <w:spacing w:after="0" w:line="240" w:lineRule="auto"/>
        <w:rPr>
          <w:rFonts w:ascii="Times New Roman" w:eastAsia="Calibri" w:hAnsi="Times New Roman" w:cs="Times New Roman"/>
          <w:kern w:val="0"/>
          <w:lang w:val="es-ES"/>
          <w14:ligatures w14:val="none"/>
        </w:rPr>
      </w:pPr>
    </w:p>
    <w:p w14:paraId="689B9475" w14:textId="0D86EFC9" w:rsidR="004D43B7" w:rsidRPr="001B2379" w:rsidRDefault="004D43B7" w:rsidP="00947654">
      <w:pPr>
        <w:spacing w:after="0" w:line="240" w:lineRule="auto"/>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RESUELVE:</w:t>
      </w:r>
    </w:p>
    <w:p w14:paraId="339B382D" w14:textId="77777777" w:rsidR="004D43B7" w:rsidRPr="001B2379" w:rsidRDefault="004D43B7" w:rsidP="004D43B7">
      <w:pPr>
        <w:spacing w:after="0" w:line="360" w:lineRule="auto"/>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 </w:t>
      </w:r>
    </w:p>
    <w:p w14:paraId="64C6F0DC" w14:textId="4FD3F5DE" w:rsidR="004D43B7" w:rsidRPr="001B2379" w:rsidRDefault="004D43B7" w:rsidP="004D43B7">
      <w:pPr>
        <w:spacing w:after="0" w:line="360" w:lineRule="auto"/>
        <w:ind w:firstLine="706"/>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1.         Reafirmar el compromiso de los Estados Miembros con el sistema interamericano de protección de derechos humanos</w:t>
      </w:r>
      <w:r w:rsidR="002A509A" w:rsidRPr="001B2379">
        <w:rPr>
          <w:rFonts w:ascii="Times New Roman" w:eastAsia="Calibri" w:hAnsi="Times New Roman" w:cs="Times New Roman"/>
          <w:kern w:val="0"/>
          <w:lang w:val="es-ES"/>
          <w14:ligatures w14:val="none"/>
        </w:rPr>
        <w:t xml:space="preserve"> </w:t>
      </w:r>
      <w:r w:rsidR="00D37F9C" w:rsidRPr="001B2379">
        <w:rPr>
          <w:rFonts w:ascii="Times New Roman" w:eastAsia="Times New Roman" w:hAnsi="Times New Roman" w:cs="Times New Roman"/>
          <w:b/>
          <w:bCs/>
          <w:kern w:val="0"/>
          <w:lang w:val="es-MX"/>
          <w14:ligatures w14:val="none"/>
        </w:rPr>
        <w:t>(Acordado 061224)</w:t>
      </w:r>
    </w:p>
    <w:p w14:paraId="3F1311F2" w14:textId="77777777" w:rsidR="004D43B7" w:rsidRPr="001B2379" w:rsidRDefault="004D43B7" w:rsidP="004D43B7">
      <w:pPr>
        <w:spacing w:after="0" w:line="360" w:lineRule="auto"/>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 </w:t>
      </w:r>
    </w:p>
    <w:p w14:paraId="33F162E4" w14:textId="6FC711DD" w:rsidR="00A57839" w:rsidRPr="001B2379" w:rsidRDefault="004D43B7" w:rsidP="00A57839">
      <w:pPr>
        <w:spacing w:after="0" w:line="360" w:lineRule="auto"/>
        <w:ind w:firstLine="706"/>
        <w:jc w:val="both"/>
        <w:rPr>
          <w:rFonts w:ascii="Times New Roman" w:eastAsia="Aptos" w:hAnsi="Times New Roman" w:cs="Times New Roman"/>
          <w:b/>
          <w:bCs/>
          <w:kern w:val="0"/>
          <w:lang w:val="es-BO"/>
          <w14:ligatures w14:val="none"/>
        </w:rPr>
      </w:pPr>
      <w:r w:rsidRPr="001B2379">
        <w:rPr>
          <w:rFonts w:ascii="Times New Roman" w:eastAsia="Calibri" w:hAnsi="Times New Roman" w:cs="Times New Roman"/>
          <w:kern w:val="0"/>
          <w:lang w:val="es-ES"/>
          <w14:ligatures w14:val="none"/>
        </w:rPr>
        <w:lastRenderedPageBreak/>
        <w:t xml:space="preserve">2.         Instar a los Estados Miembros que aún no lo han hecho, a que consideren firmar, ratificar o adherirse a todos los instrumentos interamericanos de derechos humanos, en particular la Convención Americana sobre Derechos Humanos. </w:t>
      </w:r>
      <w:r w:rsidR="00D37F9C" w:rsidRPr="001B2379">
        <w:rPr>
          <w:rFonts w:ascii="Times New Roman" w:eastAsia="Times New Roman" w:hAnsi="Times New Roman" w:cs="Times New Roman"/>
          <w:b/>
          <w:bCs/>
          <w:kern w:val="0"/>
          <w:lang w:val="es-MX"/>
          <w14:ligatures w14:val="none"/>
        </w:rPr>
        <w:t>(Acordado 061224)</w:t>
      </w:r>
    </w:p>
    <w:p w14:paraId="4E6B8D22" w14:textId="77777777" w:rsidR="00A57839" w:rsidRPr="001B2379" w:rsidRDefault="00A57839" w:rsidP="00A57839">
      <w:pPr>
        <w:spacing w:after="0" w:line="360" w:lineRule="auto"/>
        <w:ind w:firstLine="706"/>
        <w:jc w:val="both"/>
        <w:rPr>
          <w:rFonts w:ascii="Times New Roman" w:eastAsia="Aptos" w:hAnsi="Times New Roman" w:cs="Times New Roman"/>
          <w:b/>
          <w:bCs/>
          <w:kern w:val="0"/>
          <w:lang w:val="es-BO"/>
          <w14:ligatures w14:val="none"/>
        </w:rPr>
      </w:pPr>
    </w:p>
    <w:p w14:paraId="0F12360F" w14:textId="2D8329A0" w:rsidR="00A57839" w:rsidRPr="001B2379" w:rsidRDefault="00A57839" w:rsidP="00A57839">
      <w:pPr>
        <w:spacing w:after="0" w:line="360" w:lineRule="auto"/>
        <w:ind w:firstLine="706"/>
        <w:jc w:val="both"/>
        <w:rPr>
          <w:rFonts w:ascii="Times New Roman" w:eastAsia="Aptos" w:hAnsi="Times New Roman" w:cs="Times New Roman"/>
          <w:b/>
          <w:bCs/>
          <w:kern w:val="0"/>
          <w:lang w:val="es-BO"/>
          <w14:ligatures w14:val="none"/>
        </w:rPr>
      </w:pPr>
      <w:r w:rsidRPr="001B2379">
        <w:rPr>
          <w:rFonts w:ascii="Times New Roman" w:eastAsia="Aptos" w:hAnsi="Times New Roman" w:cs="Times New Roman"/>
          <w:kern w:val="0"/>
          <w:lang w:val="es-BO"/>
          <w14:ligatures w14:val="none"/>
        </w:rPr>
        <w:t xml:space="preserve">3. </w:t>
      </w:r>
      <w:r w:rsidRPr="001B2379">
        <w:rPr>
          <w:rFonts w:ascii="Times New Roman" w:eastAsia="Aptos" w:hAnsi="Times New Roman" w:cs="Times New Roman"/>
          <w:kern w:val="0"/>
          <w:lang w:val="es-BO"/>
          <w14:ligatures w14:val="none"/>
        </w:rPr>
        <w:tab/>
        <w:t xml:space="preserve">Hacer un llamado a los Estados Miembros a </w:t>
      </w:r>
      <w:r w:rsidR="00927B52" w:rsidRPr="001B2379">
        <w:rPr>
          <w:rFonts w:ascii="Times New Roman" w:eastAsia="Aptos" w:hAnsi="Times New Roman" w:cs="Times New Roman"/>
          <w:kern w:val="0"/>
          <w:lang w:val="es-BO"/>
          <w14:ligatures w14:val="none"/>
        </w:rPr>
        <w:t xml:space="preserve">considerar </w:t>
      </w:r>
      <w:r w:rsidRPr="001B2379">
        <w:rPr>
          <w:rFonts w:ascii="Times New Roman" w:eastAsia="Aptos" w:hAnsi="Times New Roman" w:cs="Times New Roman"/>
          <w:kern w:val="0"/>
          <w:lang w:val="es-BO"/>
          <w14:ligatures w14:val="none"/>
        </w:rPr>
        <w:t>de buena fe</w:t>
      </w:r>
      <w:r w:rsidR="003D2CCE" w:rsidRPr="001B2379">
        <w:rPr>
          <w:rFonts w:ascii="Times New Roman" w:eastAsia="Aptos" w:hAnsi="Times New Roman" w:cs="Times New Roman"/>
          <w:kern w:val="0"/>
          <w:lang w:val="es-BO"/>
          <w14:ligatures w14:val="none"/>
        </w:rPr>
        <w:t xml:space="preserve"> el cumplimiento de</w:t>
      </w:r>
      <w:r w:rsidRPr="001B2379">
        <w:rPr>
          <w:rFonts w:ascii="Times New Roman" w:eastAsia="Aptos" w:hAnsi="Times New Roman" w:cs="Times New Roman"/>
          <w:kern w:val="0"/>
          <w:lang w:val="es-BO"/>
          <w14:ligatures w14:val="none"/>
        </w:rPr>
        <w:t xml:space="preserve"> las recomendaciones de la CIDH y a remitirle oportunamente información sobre la situación de los derechos humanos para la preparación de sus informes anuales, así como cuando la Comisión lo solicite, </w:t>
      </w:r>
      <w:proofErr w:type="gramStart"/>
      <w:r w:rsidRPr="001B2379">
        <w:rPr>
          <w:rFonts w:ascii="Times New Roman" w:eastAsia="Aptos" w:hAnsi="Times New Roman" w:cs="Times New Roman"/>
          <w:kern w:val="0"/>
          <w:lang w:val="es-BO"/>
          <w14:ligatures w14:val="none"/>
        </w:rPr>
        <w:t>de acuerdo a</w:t>
      </w:r>
      <w:proofErr w:type="gramEnd"/>
      <w:r w:rsidRPr="001B2379">
        <w:rPr>
          <w:rFonts w:ascii="Times New Roman" w:eastAsia="Aptos" w:hAnsi="Times New Roman" w:cs="Times New Roman"/>
          <w:kern w:val="0"/>
          <w:lang w:val="es-BO"/>
          <w14:ligatures w14:val="none"/>
        </w:rPr>
        <w:t xml:space="preserve"> sus prerrogativas convencionales.</w:t>
      </w:r>
      <w:r w:rsidR="00D120BE" w:rsidRPr="001B2379">
        <w:rPr>
          <w:rFonts w:ascii="Times New Roman" w:eastAsia="Aptos" w:hAnsi="Times New Roman" w:cs="Times New Roman"/>
          <w:kern w:val="0"/>
          <w:lang w:val="es-BO"/>
          <w14:ligatures w14:val="none"/>
        </w:rPr>
        <w:t xml:space="preserve"> </w:t>
      </w:r>
      <w:r w:rsidR="006A604D" w:rsidRPr="001B2379">
        <w:rPr>
          <w:rFonts w:ascii="Times New Roman" w:eastAsia="Times New Roman" w:hAnsi="Times New Roman" w:cs="Times New Roman"/>
          <w:b/>
          <w:bCs/>
          <w:kern w:val="0"/>
          <w:lang w:val="es-MX"/>
          <w14:ligatures w14:val="none"/>
        </w:rPr>
        <w:t>(Acordado 061224)</w:t>
      </w:r>
    </w:p>
    <w:p w14:paraId="294D6D65" w14:textId="77777777" w:rsidR="00E34447" w:rsidRPr="001B2379" w:rsidRDefault="00E34447" w:rsidP="00E34447">
      <w:pPr>
        <w:spacing w:after="0" w:line="360" w:lineRule="auto"/>
        <w:ind w:firstLine="706"/>
        <w:jc w:val="both"/>
        <w:rPr>
          <w:rFonts w:ascii="Times New Roman" w:eastAsia="Aptos" w:hAnsi="Times New Roman" w:cs="Times New Roman"/>
          <w:b/>
          <w:bCs/>
          <w:kern w:val="0"/>
          <w:lang w:val="es-BO"/>
          <w14:ligatures w14:val="none"/>
        </w:rPr>
      </w:pPr>
    </w:p>
    <w:p w14:paraId="59A44B93" w14:textId="27DB8309" w:rsidR="004D43B7" w:rsidRPr="001B2379" w:rsidRDefault="00A57839" w:rsidP="00A57839">
      <w:pPr>
        <w:spacing w:after="0" w:line="360" w:lineRule="auto"/>
        <w:ind w:firstLine="706"/>
        <w:jc w:val="both"/>
        <w:rPr>
          <w:rFonts w:ascii="Times New Roman" w:eastAsia="Calibri" w:hAnsi="Times New Roman" w:cs="Times New Roman"/>
          <w:kern w:val="0"/>
          <w:lang w:val="es-ES"/>
          <w14:ligatures w14:val="none"/>
        </w:rPr>
      </w:pPr>
      <w:r w:rsidRPr="001B2379">
        <w:rPr>
          <w:rFonts w:ascii="Times New Roman" w:eastAsia="Aptos" w:hAnsi="Times New Roman" w:cs="Times New Roman"/>
          <w:kern w:val="0"/>
          <w:lang w:val="es-BO"/>
          <w14:ligatures w14:val="none"/>
        </w:rPr>
        <w:t xml:space="preserve">4. </w:t>
      </w:r>
      <w:r w:rsidRPr="001B2379">
        <w:rPr>
          <w:rFonts w:ascii="Times New Roman" w:eastAsia="Aptos" w:hAnsi="Times New Roman" w:cs="Times New Roman"/>
          <w:kern w:val="0"/>
          <w:lang w:val="es-BO"/>
          <w14:ligatures w14:val="none"/>
        </w:rPr>
        <w:tab/>
        <w:t>Exhortar a los Estados Miembros a cumplir de buena fe las medidas ordenadas por la Corte Interamericana de Derechos Humanos, pendientes de implementación.</w:t>
      </w:r>
      <w:r w:rsidR="00D120BE" w:rsidRPr="001B2379">
        <w:rPr>
          <w:rFonts w:ascii="Times New Roman" w:hAnsi="Times New Roman" w:cs="Times New Roman"/>
        </w:rPr>
        <w:t xml:space="preserve"> </w:t>
      </w:r>
      <w:bookmarkStart w:id="17" w:name="_Hlk168412654"/>
      <w:r w:rsidR="006A604D" w:rsidRPr="001B2379">
        <w:rPr>
          <w:rFonts w:ascii="Times New Roman" w:eastAsia="Times New Roman" w:hAnsi="Times New Roman" w:cs="Times New Roman"/>
          <w:b/>
          <w:bCs/>
          <w:kern w:val="0"/>
          <w:lang w:val="es-MX"/>
          <w14:ligatures w14:val="none"/>
        </w:rPr>
        <w:t>(Acordado 061224)</w:t>
      </w:r>
      <w:bookmarkEnd w:id="17"/>
    </w:p>
    <w:p w14:paraId="0EF43E5E" w14:textId="77777777" w:rsidR="004D43B7" w:rsidRPr="001B2379" w:rsidRDefault="004D43B7" w:rsidP="004D43B7">
      <w:pPr>
        <w:spacing w:after="0" w:line="360" w:lineRule="auto"/>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 </w:t>
      </w:r>
    </w:p>
    <w:p w14:paraId="4B094835" w14:textId="1AC86DBE" w:rsidR="004D43B7" w:rsidRPr="001B2379" w:rsidRDefault="004E7A6A" w:rsidP="004D43B7">
      <w:pPr>
        <w:spacing w:after="0" w:line="360" w:lineRule="auto"/>
        <w:ind w:firstLine="706"/>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5</w:t>
      </w:r>
      <w:r w:rsidR="004D43B7" w:rsidRPr="001B2379">
        <w:rPr>
          <w:rFonts w:ascii="Times New Roman" w:eastAsia="Calibri" w:hAnsi="Times New Roman" w:cs="Times New Roman"/>
          <w:kern w:val="0"/>
          <w:lang w:val="es-ES"/>
          <w14:ligatures w14:val="none"/>
        </w:rPr>
        <w:t>.      Reafirmar la importancia de que el presupuesto de la Organización mantenga una asignación financiera sostenible que permita a la CIDH y la Corte Interamericana de Derechos Humanos cumplir todos sus mandatos y continuar con su trabajo.</w:t>
      </w:r>
      <w:r w:rsidR="00335B09" w:rsidRPr="001B2379">
        <w:rPr>
          <w:rFonts w:ascii="Times New Roman" w:eastAsia="Calibri" w:hAnsi="Times New Roman" w:cs="Times New Roman"/>
          <w:kern w:val="0"/>
          <w:lang w:val="es-ES"/>
          <w14:ligatures w14:val="none"/>
        </w:rPr>
        <w:t xml:space="preserve"> </w:t>
      </w:r>
      <w:r w:rsidR="006A604D" w:rsidRPr="001B2379">
        <w:rPr>
          <w:rFonts w:ascii="Times New Roman" w:eastAsia="Times New Roman" w:hAnsi="Times New Roman" w:cs="Times New Roman"/>
          <w:b/>
          <w:bCs/>
          <w:kern w:val="0"/>
          <w:lang w:val="es-MX"/>
          <w14:ligatures w14:val="none"/>
        </w:rPr>
        <w:t>(Acordado 061224)</w:t>
      </w:r>
    </w:p>
    <w:p w14:paraId="17532A52" w14:textId="77777777" w:rsidR="004D43B7" w:rsidRPr="001B2379" w:rsidRDefault="004D43B7" w:rsidP="00756BF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p>
    <w:p w14:paraId="59A933B7" w14:textId="77777777" w:rsidR="002F15E2" w:rsidRPr="001B2379" w:rsidRDefault="002F15E2" w:rsidP="00756BF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p>
    <w:p w14:paraId="57E69392" w14:textId="46ACE2D4" w:rsidR="00756BF6" w:rsidRPr="001B2379" w:rsidRDefault="00756BF6" w:rsidP="00756BF6">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bookmarkStart w:id="18" w:name="_Hlk165040308"/>
      <w:r w:rsidRPr="001B2379">
        <w:rPr>
          <w:rFonts w:ascii="Times New Roman" w:eastAsia="Arial Unicode MS" w:hAnsi="Times New Roman" w:cs="Times New Roman"/>
          <w:kern w:val="0"/>
          <w:lang w:val="es-US" w:eastAsia="es-MX"/>
          <w14:ligatures w14:val="none"/>
        </w:rPr>
        <w:t xml:space="preserve">“REGISTRO CIVIL UNIVERSAL Y DERECHO A LA IDENTIDAD” </w:t>
      </w:r>
      <w:r w:rsidR="00635FFC" w:rsidRPr="001B2379">
        <w:rPr>
          <w:rFonts w:ascii="Times New Roman" w:eastAsia="Arial Unicode MS" w:hAnsi="Times New Roman" w:cs="Times New Roman"/>
          <w:b/>
          <w:bCs/>
          <w:kern w:val="0"/>
          <w:lang w:val="es-US" w:eastAsia="es-MX"/>
          <w14:ligatures w14:val="none"/>
        </w:rPr>
        <w:t>(</w:t>
      </w:r>
      <w:r w:rsidR="00EF1C5A" w:rsidRPr="001B2379">
        <w:rPr>
          <w:rFonts w:ascii="Times New Roman" w:eastAsia="Arial Unicode MS" w:hAnsi="Times New Roman" w:cs="Times New Roman"/>
          <w:b/>
          <w:bCs/>
          <w:kern w:val="0"/>
          <w:lang w:val="es-US" w:eastAsia="es-MX"/>
          <w14:ligatures w14:val="none"/>
        </w:rPr>
        <w:t xml:space="preserve">ARG: </w:t>
      </w:r>
      <w:proofErr w:type="gramStart"/>
      <w:r w:rsidR="00635FFC" w:rsidRPr="001B2379">
        <w:rPr>
          <w:rFonts w:ascii="Times New Roman" w:eastAsia="Arial Unicode MS" w:hAnsi="Times New Roman" w:cs="Times New Roman"/>
          <w:b/>
          <w:bCs/>
          <w:kern w:val="0"/>
          <w:lang w:val="es-US" w:eastAsia="es-MX"/>
          <w14:ligatures w14:val="none"/>
        </w:rPr>
        <w:t>a</w:t>
      </w:r>
      <w:r w:rsidR="00EF1C5A" w:rsidRPr="001B2379">
        <w:rPr>
          <w:rFonts w:ascii="Times New Roman" w:eastAsia="Arial Unicode MS" w:hAnsi="Times New Roman" w:cs="Times New Roman"/>
          <w:b/>
          <w:bCs/>
          <w:kern w:val="0"/>
          <w:lang w:val="es-US" w:eastAsia="es-MX"/>
          <w14:ligatures w14:val="none"/>
        </w:rPr>
        <w:t>d</w:t>
      </w:r>
      <w:r w:rsidR="00AD0A72" w:rsidRPr="001B2379">
        <w:rPr>
          <w:rFonts w:ascii="Times New Roman" w:eastAsia="Arial Unicode MS" w:hAnsi="Times New Roman" w:cs="Times New Roman"/>
          <w:b/>
          <w:bCs/>
          <w:kern w:val="0"/>
          <w:lang w:val="es-US" w:eastAsia="es-MX"/>
          <w14:ligatures w14:val="none"/>
        </w:rPr>
        <w:t xml:space="preserve"> </w:t>
      </w:r>
      <w:r w:rsidR="00EF1C5A" w:rsidRPr="001B2379">
        <w:rPr>
          <w:rFonts w:ascii="Times New Roman" w:eastAsia="Arial Unicode MS" w:hAnsi="Times New Roman" w:cs="Times New Roman"/>
          <w:b/>
          <w:bCs/>
          <w:kern w:val="0"/>
          <w:lang w:val="es-US" w:eastAsia="es-MX"/>
          <w14:ligatures w14:val="none"/>
        </w:rPr>
        <w:t>referéndum</w:t>
      </w:r>
      <w:proofErr w:type="gramEnd"/>
      <w:r w:rsidR="00EF1C5A" w:rsidRPr="001B2379">
        <w:rPr>
          <w:rFonts w:ascii="Times New Roman" w:eastAsia="Arial Unicode MS" w:hAnsi="Times New Roman" w:cs="Times New Roman"/>
          <w:b/>
          <w:bCs/>
          <w:kern w:val="0"/>
          <w:lang w:val="es-US" w:eastAsia="es-MX"/>
          <w14:ligatures w14:val="none"/>
        </w:rPr>
        <w:t>)</w:t>
      </w:r>
      <w:r w:rsidR="008A213A" w:rsidRPr="001B2379">
        <w:rPr>
          <w:rFonts w:ascii="Times New Roman" w:eastAsia="Arial Unicode MS" w:hAnsi="Times New Roman" w:cs="Times New Roman"/>
          <w:b/>
          <w:bCs/>
          <w:kern w:val="0"/>
          <w:lang w:val="es-US" w:eastAsia="es-MX"/>
          <w14:ligatures w14:val="none"/>
        </w:rPr>
        <w:t xml:space="preserve"> (EEUU: </w:t>
      </w:r>
      <w:r w:rsidR="00823C1E" w:rsidRPr="001B2379">
        <w:rPr>
          <w:rFonts w:ascii="Times New Roman" w:eastAsia="Arial Unicode MS" w:hAnsi="Times New Roman" w:cs="Times New Roman"/>
          <w:b/>
          <w:bCs/>
          <w:kern w:val="0"/>
          <w:lang w:val="es-US" w:eastAsia="es-MX"/>
          <w14:ligatures w14:val="none"/>
        </w:rPr>
        <w:t xml:space="preserve">presentará nota de pie de página) </w:t>
      </w:r>
    </w:p>
    <w:p w14:paraId="23E020E8" w14:textId="77777777" w:rsidR="003142A7" w:rsidRPr="001B2379" w:rsidRDefault="003142A7" w:rsidP="003142A7">
      <w:pPr>
        <w:spacing w:after="0" w:line="360" w:lineRule="auto"/>
        <w:jc w:val="both"/>
        <w:rPr>
          <w:rFonts w:ascii="Times New Roman" w:hAnsi="Times New Roman" w:cs="Times New Roman"/>
          <w:lang w:val="es-US"/>
        </w:rPr>
      </w:pPr>
    </w:p>
    <w:bookmarkEnd w:id="18"/>
    <w:p w14:paraId="01A08998" w14:textId="4CA67466" w:rsidR="005307C2" w:rsidRPr="001B2379" w:rsidRDefault="005307C2" w:rsidP="005307C2">
      <w:pPr>
        <w:spacing w:after="0" w:line="360" w:lineRule="auto"/>
        <w:ind w:firstLine="720"/>
        <w:jc w:val="both"/>
        <w:rPr>
          <w:rFonts w:ascii="Times New Roman" w:eastAsia="Aptos" w:hAnsi="Times New Roman" w:cs="Times New Roman"/>
          <w:lang w:val="es-MX"/>
          <w14:ligatures w14:val="none"/>
        </w:rPr>
      </w:pPr>
      <w:r w:rsidRPr="001B2379">
        <w:rPr>
          <w:rFonts w:ascii="Times New Roman" w:eastAsia="Aptos" w:hAnsi="Times New Roman" w:cs="Times New Roman"/>
          <w:lang w:val="es-MX"/>
          <w14:ligatures w14:val="none"/>
        </w:rPr>
        <w:t>CONSIDERANDO que el reconocimiento de la identidad de las personas facilita el ejercicio de otros derechos, como al nombre, a la nacionalidad, a la inscripción en el registro civil de nacimiento, a las relaciones familiares y a la personalidad jurídica, reconocidos en instrumentos internacionales como la Declaración Americana de los Derechos y Deberes del Hombre y la Convención Americana sobre Derechos Humanos; y tomando en cuenta que los Estados Miembros asumieron el compromiso de redoblar esfuerzos para proporcionar acceso a una identidad jurídica para todos, en particular mediante el registro de nacimientos, a fin de alcanzar la meta 16.9 de la Agenda 2030 para el Desarrollo Sostenible, y asegurar una identidad jurídica para todos,</w:t>
      </w:r>
      <w:r w:rsidR="00830C23" w:rsidRPr="001B2379">
        <w:rPr>
          <w:rFonts w:ascii="Times New Roman" w:eastAsia="Aptos" w:hAnsi="Times New Roman" w:cs="Times New Roman"/>
          <w:lang w:val="es-MX"/>
          <w14:ligatures w14:val="none"/>
        </w:rPr>
        <w:t xml:space="preserve"> </w:t>
      </w:r>
      <w:r w:rsidR="008A213A" w:rsidRPr="001B2379">
        <w:rPr>
          <w:rFonts w:ascii="Times New Roman" w:eastAsia="Aptos" w:hAnsi="Times New Roman" w:cs="Times New Roman"/>
          <w:b/>
          <w:bCs/>
          <w:kern w:val="0"/>
          <w:lang w:val="es-BO"/>
          <w14:ligatures w14:val="none"/>
        </w:rPr>
        <w:t>(acordado 061224)</w:t>
      </w:r>
    </w:p>
    <w:p w14:paraId="0EEC6601" w14:textId="77777777" w:rsidR="005307C2" w:rsidRPr="001B2379" w:rsidRDefault="005307C2" w:rsidP="005307C2">
      <w:pPr>
        <w:spacing w:after="0" w:line="360" w:lineRule="auto"/>
        <w:jc w:val="both"/>
        <w:rPr>
          <w:rFonts w:ascii="Times New Roman" w:eastAsia="Times New Roman" w:hAnsi="Times New Roman" w:cs="Times New Roman"/>
          <w:color w:val="000000"/>
          <w:kern w:val="0"/>
          <w:lang w:val="es-MX"/>
          <w14:ligatures w14:val="none"/>
        </w:rPr>
      </w:pPr>
    </w:p>
    <w:p w14:paraId="06CB4624" w14:textId="3F331797" w:rsidR="005307C2" w:rsidRPr="001B2379" w:rsidRDefault="005307C2" w:rsidP="005307C2">
      <w:pPr>
        <w:spacing w:after="0" w:line="360" w:lineRule="auto"/>
        <w:ind w:firstLine="720"/>
        <w:jc w:val="both"/>
        <w:rPr>
          <w:rFonts w:ascii="Times New Roman" w:eastAsia="Aptos" w:hAnsi="Times New Roman" w:cs="Times New Roman"/>
          <w:lang w:val="es-MX"/>
          <w14:ligatures w14:val="none"/>
        </w:rPr>
      </w:pPr>
      <w:r w:rsidRPr="001B2379">
        <w:rPr>
          <w:rFonts w:ascii="Times New Roman" w:eastAsia="Times New Roman" w:hAnsi="Times New Roman" w:cs="Times New Roman"/>
          <w:color w:val="000000"/>
          <w:kern w:val="0"/>
          <w:lang w:val="es-MX"/>
          <w14:ligatures w14:val="none"/>
        </w:rPr>
        <w:t xml:space="preserve">RECORDANDO las Recomendaciones Internacionales sobre Estadísticas de Apatridia y la necesidad de mensurar la apatridia en los censos de población y vivienda, las encuestas de hogares y los registros administrativos nacionales, así como </w:t>
      </w:r>
      <w:r w:rsidRPr="001B2379">
        <w:rPr>
          <w:rFonts w:ascii="Times New Roman" w:eastAsia="Times New Roman" w:hAnsi="Times New Roman" w:cs="Times New Roman"/>
          <w:color w:val="000000"/>
          <w:kern w:val="0"/>
          <w:lang w:val="es-ES"/>
          <w14:ligatures w14:val="none"/>
        </w:rPr>
        <w:t>la inclusión de las poblaciones </w:t>
      </w:r>
      <w:r w:rsidRPr="001B2379">
        <w:rPr>
          <w:rFonts w:ascii="Times New Roman" w:eastAsia="Times New Roman" w:hAnsi="Times New Roman" w:cs="Times New Roman"/>
          <w:color w:val="000000"/>
          <w:kern w:val="0"/>
          <w:lang w:val="es-MX"/>
          <w14:ligatures w14:val="none"/>
        </w:rPr>
        <w:t>apátridas </w:t>
      </w:r>
      <w:r w:rsidRPr="001B2379">
        <w:rPr>
          <w:rFonts w:ascii="Times New Roman" w:eastAsia="Times New Roman" w:hAnsi="Times New Roman" w:cs="Times New Roman"/>
          <w:color w:val="000000"/>
          <w:kern w:val="0"/>
          <w:lang w:val="es-ES"/>
          <w14:ligatures w14:val="none"/>
        </w:rPr>
        <w:t xml:space="preserve">desplazadas en los sistemas nacionales de recopilación de datos y estadísticas, respetando los principios de </w:t>
      </w:r>
      <w:r w:rsidRPr="001B2379">
        <w:rPr>
          <w:rFonts w:ascii="Times New Roman" w:eastAsia="Times New Roman" w:hAnsi="Times New Roman" w:cs="Times New Roman"/>
          <w:color w:val="000000"/>
          <w:kern w:val="0"/>
          <w:lang w:val="es-ES"/>
          <w14:ligatures w14:val="none"/>
        </w:rPr>
        <w:lastRenderedPageBreak/>
        <w:t>protección de datos y privacidad</w:t>
      </w:r>
      <w:r w:rsidRPr="001B2379">
        <w:rPr>
          <w:rFonts w:ascii="Times New Roman" w:eastAsia="Times New Roman" w:hAnsi="Times New Roman" w:cs="Times New Roman"/>
          <w:color w:val="000000"/>
          <w:kern w:val="0"/>
          <w:lang w:val="es-MX"/>
          <w14:ligatures w14:val="none"/>
        </w:rPr>
        <w:t xml:space="preserve">; y de mejorar la coordinación estadística nacional, regional e internacional como medio para reforzar el derecho a la identidad de todas las personas,  </w:t>
      </w:r>
      <w:r w:rsidR="008A213A" w:rsidRPr="001B2379">
        <w:rPr>
          <w:rFonts w:ascii="Times New Roman" w:eastAsia="Aptos" w:hAnsi="Times New Roman" w:cs="Times New Roman"/>
          <w:b/>
          <w:bCs/>
          <w:kern w:val="0"/>
          <w:lang w:val="es-BO"/>
          <w14:ligatures w14:val="none"/>
        </w:rPr>
        <w:t>(acordado 061224)</w:t>
      </w:r>
    </w:p>
    <w:p w14:paraId="3F4E9637" w14:textId="77777777" w:rsidR="005307C2" w:rsidRPr="001B2379" w:rsidRDefault="005307C2" w:rsidP="005307C2">
      <w:pPr>
        <w:spacing w:after="0" w:line="360" w:lineRule="auto"/>
        <w:jc w:val="both"/>
        <w:rPr>
          <w:rFonts w:ascii="Times New Roman" w:eastAsia="Aptos" w:hAnsi="Times New Roman" w:cs="Times New Roman"/>
          <w:lang w:val="es-MX"/>
          <w14:ligatures w14:val="none"/>
        </w:rPr>
      </w:pPr>
    </w:p>
    <w:p w14:paraId="44E597BB" w14:textId="05456E08" w:rsidR="005307C2" w:rsidRPr="001B2379" w:rsidRDefault="005307C2" w:rsidP="00793AAA">
      <w:pPr>
        <w:spacing w:after="0" w:line="360" w:lineRule="auto"/>
        <w:jc w:val="both"/>
        <w:rPr>
          <w:rFonts w:ascii="Times New Roman" w:eastAsia="Aptos" w:hAnsi="Times New Roman" w:cs="Times New Roman"/>
          <w:lang w:val="es-MX"/>
          <w14:ligatures w14:val="none"/>
        </w:rPr>
      </w:pPr>
      <w:r w:rsidRPr="001B2379">
        <w:rPr>
          <w:rFonts w:ascii="Times New Roman" w:eastAsia="Aptos" w:hAnsi="Times New Roman" w:cs="Times New Roman"/>
          <w:lang w:val="es-MX"/>
          <w14:ligatures w14:val="none"/>
        </w:rPr>
        <w:t>RESUELVE:</w:t>
      </w:r>
    </w:p>
    <w:p w14:paraId="4B6634E7" w14:textId="77777777" w:rsidR="005307C2" w:rsidRPr="001B2379" w:rsidRDefault="005307C2" w:rsidP="00793AAA">
      <w:pPr>
        <w:spacing w:after="0" w:line="360" w:lineRule="auto"/>
        <w:jc w:val="both"/>
        <w:rPr>
          <w:rFonts w:ascii="Times New Roman" w:eastAsia="Aptos" w:hAnsi="Times New Roman" w:cs="Times New Roman"/>
          <w:lang w:val="es-MX"/>
          <w14:ligatures w14:val="none"/>
        </w:rPr>
      </w:pPr>
    </w:p>
    <w:p w14:paraId="01F11355" w14:textId="261CC55D" w:rsidR="005307C2" w:rsidRPr="001B2379" w:rsidRDefault="005307C2" w:rsidP="00793AAA">
      <w:pPr>
        <w:pStyle w:val="ListParagraph"/>
        <w:numPr>
          <w:ilvl w:val="0"/>
          <w:numId w:val="39"/>
        </w:numPr>
        <w:spacing w:after="0" w:line="360" w:lineRule="auto"/>
        <w:ind w:left="0" w:firstLine="720"/>
        <w:jc w:val="both"/>
        <w:rPr>
          <w:rFonts w:ascii="Times New Roman" w:eastAsia="Aptos" w:hAnsi="Times New Roman" w:cs="Times New Roman"/>
          <w:lang w:val="es-MX"/>
          <w14:ligatures w14:val="none"/>
        </w:rPr>
      </w:pPr>
      <w:r w:rsidRPr="001B2379">
        <w:rPr>
          <w:rFonts w:ascii="Times New Roman" w:eastAsia="Aptos" w:hAnsi="Times New Roman" w:cs="Times New Roman"/>
          <w:lang w:val="es-MX"/>
          <w14:ligatures w14:val="none"/>
        </w:rPr>
        <w:t>Encomendar a la Secretaría General que, a través de su Programa de Universalización de la Identidad Civil en las Américas (PUICA) y del Consejo Latinoamericano y del Caribe de Registro Civil, Identidad y Estadísticas Vitales (CLARCIEV), continúe brindando apoyo a los Estados Miembros que lo soliciten para el fortalecimiento de sus sistemas de registro civil a efectos de promover la protección y garantía del derecho a la identidad, del registro universal de nacimientos, defunciones y demás actos y hechos relativos al estado civil, así como la interoperabilidad entre los sistemas de registro y los sistemas nacionales de identidad, todo ello con el fin de asegurar una identidad legal para todas las personas y, de este modo con ello, fortalecer la protección de los derechos humanos, especialmente los de todos los miembros de las poblaciones en condiciones de vulnerabilidad, desplazadas y/o históricamente discriminadas, previniendo y erradicando la apatridia y permitiendo un acceso universal y equitativo a servicios públicos esenciales.</w:t>
      </w:r>
      <w:r w:rsidR="002A53B4" w:rsidRPr="001B2379">
        <w:rPr>
          <w:rFonts w:ascii="Times New Roman" w:eastAsia="Aptos" w:hAnsi="Times New Roman" w:cs="Times New Roman"/>
          <w:kern w:val="0"/>
          <w:lang w:val="es-BO"/>
          <w14:ligatures w14:val="none"/>
        </w:rPr>
        <w:t xml:space="preserve"> </w:t>
      </w:r>
      <w:r w:rsidR="008A213A" w:rsidRPr="001B2379">
        <w:rPr>
          <w:rFonts w:ascii="Times New Roman" w:eastAsia="Aptos" w:hAnsi="Times New Roman" w:cs="Times New Roman"/>
          <w:b/>
          <w:bCs/>
          <w:kern w:val="0"/>
          <w:lang w:val="es-BO"/>
          <w14:ligatures w14:val="none"/>
        </w:rPr>
        <w:t>(acordado 061224)</w:t>
      </w:r>
    </w:p>
    <w:p w14:paraId="7CF6B927" w14:textId="77777777" w:rsidR="005307C2" w:rsidRPr="001B2379" w:rsidRDefault="005307C2" w:rsidP="005307C2">
      <w:pPr>
        <w:spacing w:after="0" w:line="360" w:lineRule="auto"/>
        <w:jc w:val="both"/>
        <w:rPr>
          <w:rFonts w:ascii="Times New Roman" w:eastAsia="Aptos" w:hAnsi="Times New Roman" w:cs="Times New Roman"/>
          <w:lang w:val="es-MX"/>
          <w14:ligatures w14:val="none"/>
        </w:rPr>
      </w:pPr>
    </w:p>
    <w:p w14:paraId="2029F638" w14:textId="466A2BE0" w:rsidR="005307C2" w:rsidRPr="001B2379" w:rsidRDefault="005307C2" w:rsidP="00793AAA">
      <w:pPr>
        <w:pStyle w:val="ListParagraph"/>
        <w:numPr>
          <w:ilvl w:val="0"/>
          <w:numId w:val="39"/>
        </w:numPr>
        <w:spacing w:after="0" w:line="360" w:lineRule="auto"/>
        <w:ind w:left="0" w:firstLine="720"/>
        <w:jc w:val="both"/>
        <w:rPr>
          <w:rFonts w:ascii="Times New Roman" w:eastAsia="Aptos" w:hAnsi="Times New Roman" w:cs="Times New Roman"/>
          <w:lang w:val="es-MX"/>
          <w14:ligatures w14:val="none"/>
        </w:rPr>
      </w:pPr>
      <w:r w:rsidRPr="001B2379">
        <w:rPr>
          <w:rFonts w:ascii="Times New Roman" w:eastAsia="Aptos" w:hAnsi="Times New Roman" w:cs="Times New Roman"/>
          <w:lang w:val="es-MX"/>
          <w14:ligatures w14:val="none"/>
        </w:rPr>
        <w:t>Instar a todos los Estados Miembros a que</w:t>
      </w:r>
      <w:r w:rsidR="006F4164" w:rsidRPr="001B2379">
        <w:rPr>
          <w:rFonts w:ascii="Times New Roman" w:eastAsia="Aptos" w:hAnsi="Times New Roman" w:cs="Times New Roman"/>
          <w:lang w:val="es-MX"/>
          <w14:ligatures w14:val="none"/>
        </w:rPr>
        <w:t xml:space="preserve"> </w:t>
      </w:r>
      <w:r w:rsidRPr="001B2379">
        <w:rPr>
          <w:rFonts w:ascii="Times New Roman" w:eastAsia="Aptos" w:hAnsi="Times New Roman" w:cs="Times New Roman"/>
          <w:lang w:val="es-MX"/>
          <w14:ligatures w14:val="none"/>
        </w:rPr>
        <w:t xml:space="preserve">promuevan el acceso a documentos de identidad para todas las personas, incluyendo los connacionales residentes en el exterior, sin importar su condición migratoria, mediante la implementación de sistemas efectivos e interoperables de registro civil, identificación y estadísticas vitales, que incluyan procedimientos simplificados, no discriminatorios, accesibles a todas las personas, </w:t>
      </w:r>
      <w:bookmarkStart w:id="19" w:name="_Hlk112763450"/>
      <w:bookmarkStart w:id="20" w:name="_Hlk112943668"/>
      <w:r w:rsidRPr="001B2379">
        <w:rPr>
          <w:rFonts w:ascii="Times New Roman" w:eastAsia="Aptos" w:hAnsi="Times New Roman" w:cs="Times New Roman"/>
          <w:lang w:val="es-MX"/>
          <w14:ligatures w14:val="none"/>
        </w:rPr>
        <w:t>respetando la diversidad</w:t>
      </w:r>
      <w:bookmarkEnd w:id="19"/>
      <w:bookmarkEnd w:id="20"/>
      <w:r w:rsidRPr="001B2379">
        <w:rPr>
          <w:rFonts w:ascii="Times New Roman" w:eastAsia="Aptos" w:hAnsi="Times New Roman" w:cs="Times New Roman"/>
          <w:lang w:val="es-MX"/>
          <w14:ligatures w14:val="none"/>
        </w:rPr>
        <w:t xml:space="preserve">, </w:t>
      </w:r>
      <w:r w:rsidR="00EF1C5A" w:rsidRPr="001B2379">
        <w:rPr>
          <w:rFonts w:ascii="Times New Roman" w:eastAsia="Aptos" w:hAnsi="Times New Roman" w:cs="Times New Roman"/>
          <w:lang w:val="es-MX"/>
          <w14:ligatures w14:val="none"/>
        </w:rPr>
        <w:t xml:space="preserve">de acuerdo con la legislación nacional de cada Estado Miembro, </w:t>
      </w:r>
      <w:r w:rsidRPr="001B2379">
        <w:rPr>
          <w:rFonts w:ascii="Times New Roman" w:eastAsia="Aptos" w:hAnsi="Times New Roman" w:cs="Times New Roman"/>
          <w:lang w:val="es-MX"/>
          <w14:ligatures w14:val="none"/>
        </w:rPr>
        <w:t>teniendo especial cuidado con la protección de la información personal y aplicando un enfoque integral y diferenciado de género, edad y derechos.</w:t>
      </w:r>
      <w:r w:rsidR="002A53B4" w:rsidRPr="001B2379">
        <w:rPr>
          <w:rFonts w:ascii="Times New Roman" w:eastAsia="Aptos" w:hAnsi="Times New Roman" w:cs="Times New Roman"/>
          <w:kern w:val="0"/>
          <w:lang w:val="es-BO"/>
          <w14:ligatures w14:val="none"/>
        </w:rPr>
        <w:t xml:space="preserve"> </w:t>
      </w:r>
      <w:r w:rsidR="002A53B4" w:rsidRPr="001B2379">
        <w:rPr>
          <w:rFonts w:ascii="Times New Roman" w:eastAsia="Aptos" w:hAnsi="Times New Roman" w:cs="Times New Roman"/>
          <w:b/>
          <w:bCs/>
          <w:kern w:val="0"/>
          <w:lang w:val="es-BO"/>
          <w14:ligatures w14:val="none"/>
        </w:rPr>
        <w:t xml:space="preserve">(acordado </w:t>
      </w:r>
      <w:r w:rsidR="008A213A" w:rsidRPr="001B2379">
        <w:rPr>
          <w:rFonts w:ascii="Times New Roman" w:eastAsia="Aptos" w:hAnsi="Times New Roman" w:cs="Times New Roman"/>
          <w:b/>
          <w:bCs/>
          <w:kern w:val="0"/>
          <w:lang w:val="es-BO"/>
          <w14:ligatures w14:val="none"/>
        </w:rPr>
        <w:t>061224</w:t>
      </w:r>
      <w:r w:rsidR="002A53B4" w:rsidRPr="001B2379">
        <w:rPr>
          <w:rFonts w:ascii="Times New Roman" w:eastAsia="Aptos" w:hAnsi="Times New Roman" w:cs="Times New Roman"/>
          <w:b/>
          <w:bCs/>
          <w:kern w:val="0"/>
          <w:lang w:val="es-BO"/>
          <w14:ligatures w14:val="none"/>
        </w:rPr>
        <w:t>)</w:t>
      </w:r>
    </w:p>
    <w:p w14:paraId="04D78F4D" w14:textId="77777777" w:rsidR="005307C2" w:rsidRPr="001B2379" w:rsidRDefault="005307C2" w:rsidP="005307C2">
      <w:pPr>
        <w:spacing w:after="0" w:line="360" w:lineRule="auto"/>
        <w:jc w:val="both"/>
        <w:rPr>
          <w:rFonts w:ascii="Times New Roman" w:eastAsia="Aptos" w:hAnsi="Times New Roman" w:cs="Times New Roman"/>
          <w:lang w:val="es-MX"/>
          <w14:ligatures w14:val="none"/>
        </w:rPr>
      </w:pPr>
    </w:p>
    <w:p w14:paraId="17DF1DA5" w14:textId="7221FC93" w:rsidR="005307C2" w:rsidRPr="001B2379" w:rsidRDefault="005307C2" w:rsidP="00793AAA">
      <w:pPr>
        <w:spacing w:after="0" w:line="360" w:lineRule="auto"/>
        <w:ind w:firstLine="720"/>
        <w:contextualSpacing/>
        <w:jc w:val="both"/>
        <w:rPr>
          <w:rFonts w:ascii="Times New Roman" w:eastAsia="Aptos" w:hAnsi="Times New Roman" w:cs="Times New Roman"/>
          <w:b/>
          <w:bCs/>
          <w:color w:val="000000"/>
          <w:kern w:val="0"/>
          <w:lang w:val="es-US"/>
          <w14:ligatures w14:val="none"/>
        </w:rPr>
      </w:pPr>
      <w:r w:rsidRPr="001B2379">
        <w:rPr>
          <w:rFonts w:ascii="Times New Roman" w:eastAsia="Times New Roman" w:hAnsi="Times New Roman" w:cs="Times New Roman"/>
          <w:kern w:val="0"/>
          <w:lang w:val="es-ES"/>
          <w14:ligatures w14:val="none"/>
        </w:rPr>
        <w:t>3.</w:t>
      </w:r>
      <w:r w:rsidRPr="001B2379">
        <w:rPr>
          <w:rFonts w:ascii="Times New Roman" w:eastAsia="Times New Roman" w:hAnsi="Times New Roman" w:cs="Times New Roman"/>
          <w:kern w:val="0"/>
          <w:lang w:val="es-ES"/>
          <w14:ligatures w14:val="none"/>
        </w:rPr>
        <w:tab/>
        <w:t>Exhortar a los Estados Miembros a que</w:t>
      </w:r>
      <w:r w:rsidRPr="001B2379">
        <w:rPr>
          <w:rFonts w:ascii="Times New Roman" w:eastAsia="Aptos" w:hAnsi="Times New Roman" w:cs="Times New Roman"/>
          <w:kern w:val="0"/>
          <w:lang w:val="es-ES"/>
          <w14:ligatures w14:val="none"/>
        </w:rPr>
        <w:t xml:space="preserve"> consideren participar activamente en el CLARCIEV, principalmente los países del Caribe debido al continuo interés </w:t>
      </w:r>
      <w:r w:rsidRPr="001B2379">
        <w:rPr>
          <w:rFonts w:ascii="Times New Roman" w:eastAsia="Times New Roman" w:hAnsi="Times New Roman" w:cs="Times New Roman"/>
          <w:kern w:val="0"/>
          <w:lang w:val="es-ES"/>
          <w14:ligatures w14:val="none"/>
        </w:rPr>
        <w:t>de ese</w:t>
      </w:r>
      <w:r w:rsidRPr="001B2379">
        <w:rPr>
          <w:rFonts w:ascii="Times New Roman" w:eastAsia="Aptos" w:hAnsi="Times New Roman" w:cs="Times New Roman"/>
          <w:kern w:val="0"/>
          <w:lang w:val="es-ES"/>
          <w14:ligatures w14:val="none"/>
        </w:rPr>
        <w:t xml:space="preserve"> Consejo en mejorar </w:t>
      </w:r>
      <w:r w:rsidRPr="001B2379">
        <w:rPr>
          <w:rFonts w:ascii="Times New Roman" w:eastAsia="Aptos" w:hAnsi="Times New Roman" w:cs="Times New Roman"/>
          <w:color w:val="000000"/>
          <w:kern w:val="0"/>
          <w:lang w:val="es-ES"/>
          <w14:ligatures w14:val="none"/>
        </w:rPr>
        <w:t>la integración en</w:t>
      </w:r>
      <w:r w:rsidRPr="001B2379">
        <w:rPr>
          <w:rFonts w:ascii="Times New Roman" w:eastAsia="Times New Roman" w:hAnsi="Times New Roman" w:cs="Times New Roman"/>
          <w:color w:val="000000"/>
          <w:kern w:val="0"/>
          <w:lang w:val="es-ES"/>
          <w14:ligatures w14:val="none"/>
        </w:rPr>
        <w:t xml:space="preserve"> la</w:t>
      </w:r>
      <w:r w:rsidRPr="001B2379">
        <w:rPr>
          <w:rFonts w:ascii="Times New Roman" w:eastAsia="Aptos" w:hAnsi="Times New Roman" w:cs="Times New Roman"/>
          <w:color w:val="000000"/>
          <w:kern w:val="0"/>
          <w:lang w:val="es-ES"/>
          <w14:ligatures w14:val="none"/>
        </w:rPr>
        <w:t xml:space="preserve"> región</w:t>
      </w:r>
      <w:r w:rsidRPr="001B2379">
        <w:rPr>
          <w:rFonts w:ascii="Times New Roman" w:eastAsia="Times New Roman" w:hAnsi="Times New Roman" w:cs="Times New Roman"/>
          <w:color w:val="000000"/>
          <w:kern w:val="0"/>
          <w:lang w:val="es-ES"/>
          <w14:ligatures w14:val="none"/>
        </w:rPr>
        <w:t>;  y</w:t>
      </w:r>
      <w:r w:rsidRPr="001B2379">
        <w:rPr>
          <w:rFonts w:ascii="Times New Roman" w:eastAsia="Aptos" w:hAnsi="Times New Roman" w:cs="Times New Roman"/>
          <w:color w:val="000000"/>
          <w:kern w:val="0"/>
          <w:lang w:val="es-ES"/>
          <w14:ligatures w14:val="none"/>
        </w:rPr>
        <w:t xml:space="preserve"> que fomenten la adopción de convenios </w:t>
      </w:r>
      <w:r w:rsidRPr="001B2379">
        <w:rPr>
          <w:rFonts w:ascii="Times New Roman" w:eastAsia="Aptos" w:hAnsi="Times New Roman" w:cs="Times New Roman"/>
          <w:color w:val="000000"/>
          <w:kern w:val="0"/>
          <w:lang w:val="es-MX"/>
          <w14:ligatures w14:val="none"/>
        </w:rPr>
        <w:t>que agilicen el intercambio de datos entre sí, eliminando o simplificando</w:t>
      </w:r>
      <w:r w:rsidRPr="001B2379">
        <w:rPr>
          <w:rFonts w:ascii="Times New Roman" w:eastAsia="Times New Roman" w:hAnsi="Times New Roman" w:cs="Times New Roman"/>
          <w:color w:val="000000"/>
          <w:kern w:val="0"/>
          <w:lang w:val="es-MX"/>
          <w14:ligatures w14:val="none"/>
        </w:rPr>
        <w:t xml:space="preserve">, </w:t>
      </w:r>
      <w:r w:rsidRPr="001B2379">
        <w:rPr>
          <w:rFonts w:ascii="Times New Roman" w:eastAsia="Aptos" w:hAnsi="Times New Roman" w:cs="Times New Roman"/>
          <w:color w:val="000000"/>
          <w:kern w:val="0"/>
          <w:lang w:val="es-MX"/>
          <w14:ligatures w14:val="none"/>
        </w:rPr>
        <w:t xml:space="preserve">de acuerdo a </w:t>
      </w:r>
      <w:r w:rsidRPr="001B2379">
        <w:rPr>
          <w:rFonts w:ascii="Times New Roman" w:eastAsia="Times New Roman" w:hAnsi="Times New Roman" w:cs="Times New Roman"/>
          <w:color w:val="000000"/>
          <w:kern w:val="0"/>
          <w:lang w:val="es-MX"/>
          <w14:ligatures w14:val="none"/>
        </w:rPr>
        <w:t>su</w:t>
      </w:r>
      <w:r w:rsidRPr="001B2379">
        <w:rPr>
          <w:rFonts w:ascii="Times New Roman" w:eastAsia="Aptos" w:hAnsi="Times New Roman" w:cs="Times New Roman"/>
          <w:color w:val="000000"/>
          <w:kern w:val="0"/>
          <w:lang w:val="es-MX"/>
          <w14:ligatures w14:val="none"/>
        </w:rPr>
        <w:t xml:space="preserve"> legislación nacional, la necesidad de legalizar o apostillar documentos de identificación cuando puedan ser verificados directamente por la </w:t>
      </w:r>
      <w:r w:rsidRPr="001B2379">
        <w:rPr>
          <w:rFonts w:ascii="Times New Roman" w:eastAsia="Aptos" w:hAnsi="Times New Roman" w:cs="Times New Roman"/>
          <w:color w:val="000000"/>
          <w:kern w:val="0"/>
          <w:lang w:val="es-MX"/>
          <w14:ligatures w14:val="none"/>
        </w:rPr>
        <w:lastRenderedPageBreak/>
        <w:t>entidad emisora</w:t>
      </w:r>
      <w:r w:rsidRPr="001B2379">
        <w:rPr>
          <w:rFonts w:ascii="Times New Roman" w:eastAsia="Times New Roman" w:hAnsi="Times New Roman" w:cs="Times New Roman"/>
          <w:color w:val="000000"/>
          <w:kern w:val="0"/>
          <w:lang w:val="es-MX"/>
          <w14:ligatures w14:val="none"/>
        </w:rPr>
        <w:t xml:space="preserve">, </w:t>
      </w:r>
      <w:r w:rsidRPr="001B2379">
        <w:rPr>
          <w:rFonts w:ascii="Times New Roman" w:eastAsia="Times New Roman" w:hAnsi="Times New Roman" w:cs="Times New Roman"/>
          <w:kern w:val="0"/>
          <w:lang w:val="es-MX"/>
          <w14:ligatures w14:val="none"/>
        </w:rPr>
        <w:t>con</w:t>
      </w:r>
      <w:r w:rsidRPr="001B2379">
        <w:rPr>
          <w:rFonts w:ascii="Times New Roman" w:eastAsia="Aptos" w:hAnsi="Times New Roman" w:cs="Times New Roman"/>
          <w:kern w:val="0"/>
          <w:lang w:val="es-MX"/>
          <w14:ligatures w14:val="none"/>
        </w:rPr>
        <w:t xml:space="preserve"> especial atención a </w:t>
      </w:r>
      <w:r w:rsidRPr="001B2379">
        <w:rPr>
          <w:rFonts w:ascii="Times New Roman" w:eastAsia="Aptos" w:hAnsi="Times New Roman" w:cs="Times New Roman"/>
          <w:color w:val="000000"/>
          <w:kern w:val="0"/>
          <w:lang w:val="es-MX"/>
          <w14:ligatures w14:val="none"/>
        </w:rPr>
        <w:t xml:space="preserve">las personas </w:t>
      </w:r>
      <w:r w:rsidRPr="001B2379">
        <w:rPr>
          <w:rFonts w:ascii="Times New Roman" w:eastAsia="Times New Roman" w:hAnsi="Times New Roman" w:cs="Times New Roman"/>
          <w:kern w:val="0"/>
          <w:lang w:val="es-MX"/>
          <w14:ligatures w14:val="none"/>
        </w:rPr>
        <w:t>apátridas,</w:t>
      </w:r>
      <w:r w:rsidRPr="001B2379">
        <w:rPr>
          <w:rFonts w:ascii="Times New Roman" w:eastAsia="Aptos" w:hAnsi="Times New Roman" w:cs="Times New Roman"/>
          <w:kern w:val="0"/>
          <w:lang w:val="es-MX"/>
          <w14:ligatures w14:val="none"/>
        </w:rPr>
        <w:t xml:space="preserve"> </w:t>
      </w:r>
      <w:r w:rsidRPr="001B2379">
        <w:rPr>
          <w:rFonts w:ascii="Times New Roman" w:eastAsia="Aptos" w:hAnsi="Times New Roman" w:cs="Times New Roman"/>
          <w:color w:val="000000"/>
          <w:kern w:val="0"/>
          <w:lang w:val="es-MX"/>
          <w14:ligatures w14:val="none"/>
        </w:rPr>
        <w:t>en situación de movilidad humana y de desplazamiento forzoso</w:t>
      </w:r>
      <w:r w:rsidRPr="001B2379">
        <w:rPr>
          <w:rFonts w:ascii="Times New Roman" w:eastAsia="Times New Roman" w:hAnsi="Times New Roman" w:cs="Times New Roman"/>
          <w:color w:val="000000"/>
          <w:kern w:val="0"/>
          <w:lang w:val="es-MX"/>
          <w14:ligatures w14:val="none"/>
        </w:rPr>
        <w:t>,</w:t>
      </w:r>
      <w:r w:rsidRPr="001B2379">
        <w:rPr>
          <w:rFonts w:ascii="Times New Roman" w:eastAsia="Aptos" w:hAnsi="Times New Roman" w:cs="Times New Roman"/>
          <w:color w:val="000000"/>
          <w:kern w:val="0"/>
          <w:lang w:val="es-MX"/>
          <w14:ligatures w14:val="none"/>
        </w:rPr>
        <w:t xml:space="preserve"> asegurando plenamente su derecho a la identidad en la región. </w:t>
      </w:r>
      <w:r w:rsidR="008A213A" w:rsidRPr="001B2379">
        <w:rPr>
          <w:rFonts w:ascii="Times New Roman" w:eastAsia="Aptos" w:hAnsi="Times New Roman" w:cs="Times New Roman"/>
          <w:b/>
          <w:bCs/>
          <w:kern w:val="0"/>
          <w:lang w:val="es-BO"/>
          <w14:ligatures w14:val="none"/>
        </w:rPr>
        <w:t>(acordado 061224)</w:t>
      </w:r>
    </w:p>
    <w:p w14:paraId="6581069A" w14:textId="77777777" w:rsidR="005307C2" w:rsidRPr="001B2379" w:rsidRDefault="005307C2" w:rsidP="005307C2">
      <w:pPr>
        <w:spacing w:after="0" w:line="360" w:lineRule="auto"/>
        <w:jc w:val="both"/>
        <w:rPr>
          <w:rFonts w:ascii="Times New Roman" w:eastAsia="Aptos" w:hAnsi="Times New Roman" w:cs="Times New Roman"/>
          <w:color w:val="000000"/>
          <w:kern w:val="0"/>
          <w:lang w:val="es-US"/>
          <w14:ligatures w14:val="none"/>
        </w:rPr>
      </w:pPr>
    </w:p>
    <w:p w14:paraId="3A415E45" w14:textId="1CE38931" w:rsidR="005307C2" w:rsidRPr="001B2379" w:rsidRDefault="00932839" w:rsidP="00793AAA">
      <w:pPr>
        <w:spacing w:after="0" w:line="360" w:lineRule="auto"/>
        <w:contextualSpacing/>
        <w:jc w:val="both"/>
        <w:rPr>
          <w:rFonts w:ascii="Times New Roman" w:eastAsia="Aptos" w:hAnsi="Times New Roman" w:cs="Times New Roman"/>
          <w:b/>
          <w:bCs/>
          <w:lang w:val="es-MX"/>
          <w14:ligatures w14:val="none"/>
        </w:rPr>
      </w:pPr>
      <w:r w:rsidRPr="001B2379">
        <w:rPr>
          <w:rFonts w:ascii="Times New Roman" w:eastAsia="Times New Roman" w:hAnsi="Times New Roman" w:cs="Times New Roman"/>
          <w:color w:val="000000"/>
          <w:kern w:val="0"/>
          <w:lang w:val="es-US"/>
          <w14:ligatures w14:val="none"/>
        </w:rPr>
        <w:tab/>
        <w:t>4.</w:t>
      </w:r>
      <w:r w:rsidRPr="001B2379">
        <w:rPr>
          <w:rFonts w:ascii="Times New Roman" w:eastAsia="Times New Roman" w:hAnsi="Times New Roman" w:cs="Times New Roman"/>
          <w:color w:val="000000"/>
          <w:kern w:val="0"/>
          <w:lang w:val="es-US"/>
          <w14:ligatures w14:val="none"/>
        </w:rPr>
        <w:tab/>
      </w:r>
      <w:r w:rsidR="005307C2" w:rsidRPr="001B2379">
        <w:rPr>
          <w:rFonts w:ascii="Times New Roman" w:eastAsia="Aptos" w:hAnsi="Times New Roman" w:cs="Times New Roman"/>
          <w:lang w:val="es-US"/>
          <w14:ligatures w14:val="none"/>
        </w:rPr>
        <w:t>Encomendar al Consejo Permanente que incluya como punto de orden del día en una sesión ordinaria del cuarto trimestre de 2024 la presentación de los resultados alcanzados en el Programa Interamericano para el Registro Civil Universal y “Derecho a la Identidad” en ocasión de celebrar quince años de actividades y de resaltar la importancia de la promoción de la identidad civil y/o jurídica en las Américas, incluyendo la participación de las autoridades del CLARCIEV.</w:t>
      </w:r>
      <w:r w:rsidR="00FD192D" w:rsidRPr="001B2379">
        <w:rPr>
          <w:rFonts w:ascii="Times New Roman" w:eastAsia="Aptos" w:hAnsi="Times New Roman" w:cs="Times New Roman"/>
          <w:lang w:val="es-US"/>
          <w14:ligatures w14:val="none"/>
        </w:rPr>
        <w:t xml:space="preserve"> </w:t>
      </w:r>
      <w:r w:rsidR="008A213A" w:rsidRPr="001B2379">
        <w:rPr>
          <w:rFonts w:ascii="Times New Roman" w:eastAsia="Aptos" w:hAnsi="Times New Roman" w:cs="Times New Roman"/>
          <w:b/>
          <w:bCs/>
          <w:kern w:val="0"/>
          <w:lang w:val="es-BO"/>
          <w14:ligatures w14:val="none"/>
        </w:rPr>
        <w:t>(acordado 061224)</w:t>
      </w:r>
    </w:p>
    <w:p w14:paraId="75ED5B91" w14:textId="77777777" w:rsidR="001A4004" w:rsidRPr="001B2379" w:rsidRDefault="001A4004">
      <w:pPr>
        <w:rPr>
          <w:rFonts w:ascii="Times New Roman" w:eastAsia="Arial Unicode MS" w:hAnsi="Times New Roman" w:cs="Times New Roman"/>
          <w:kern w:val="0"/>
          <w:lang w:val="es-MX" w:eastAsia="es-MX"/>
          <w14:ligatures w14:val="none"/>
        </w:rPr>
      </w:pPr>
    </w:p>
    <w:p w14:paraId="52F78069" w14:textId="0D1D863D" w:rsidR="001200AF" w:rsidRPr="001B2379" w:rsidRDefault="001200AF" w:rsidP="001200AF">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1B2379">
        <w:rPr>
          <w:rFonts w:ascii="Times New Roman" w:eastAsia="Arial Unicode MS" w:hAnsi="Times New Roman" w:cs="Times New Roman"/>
          <w:kern w:val="0"/>
          <w:lang w:val="es-US" w:eastAsia="es-MX"/>
          <w14:ligatures w14:val="none"/>
        </w:rPr>
        <w:t xml:space="preserve">“PROMOCIÓN Y PROTECCIÓN DE DERECHOS HUMANOS RELATIVO A NIÑAS, NIÑOS Y ADOLESCENTES:  MOVILIDAD HUMANA” </w:t>
      </w:r>
      <w:bookmarkStart w:id="21" w:name="_Hlk165143373"/>
    </w:p>
    <w:bookmarkEnd w:id="21"/>
    <w:p w14:paraId="7C063081" w14:textId="77777777" w:rsidR="001200AF" w:rsidRPr="001B2379" w:rsidRDefault="001200AF" w:rsidP="001200AF">
      <w:pPr>
        <w:spacing w:after="0" w:line="240" w:lineRule="auto"/>
        <w:rPr>
          <w:rFonts w:ascii="Times New Roman" w:eastAsia="Times New Roman" w:hAnsi="Times New Roman" w:cs="Times New Roman"/>
          <w:color w:val="000000"/>
          <w:kern w:val="0"/>
          <w:lang w:val="es-US"/>
          <w14:ligatures w14:val="none"/>
        </w:rPr>
      </w:pPr>
    </w:p>
    <w:p w14:paraId="147FC871" w14:textId="77777777" w:rsidR="001200AF" w:rsidRPr="001B2379" w:rsidRDefault="001200AF" w:rsidP="001200AF">
      <w:pPr>
        <w:spacing w:after="0" w:line="240" w:lineRule="auto"/>
        <w:rPr>
          <w:rFonts w:ascii="Times New Roman" w:eastAsia="Times New Roman" w:hAnsi="Times New Roman" w:cs="Times New Roman"/>
          <w:color w:val="000000"/>
          <w:kern w:val="0"/>
          <w:lang w:val="es-US"/>
          <w14:ligatures w14:val="none"/>
        </w:rPr>
      </w:pPr>
    </w:p>
    <w:p w14:paraId="05394908" w14:textId="6012E4F5" w:rsidR="001200AF" w:rsidRPr="001B2379" w:rsidRDefault="001200AF" w:rsidP="001200AF">
      <w:pPr>
        <w:spacing w:after="0" w:line="360" w:lineRule="auto"/>
        <w:ind w:firstLine="706"/>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419"/>
          <w14:ligatures w14:val="none"/>
        </w:rPr>
        <w:t xml:space="preserve">CONSIDERANDO: el creciente incremento en la movilidad humana de </w:t>
      </w:r>
      <w:r w:rsidR="0019098B" w:rsidRPr="001B2379">
        <w:rPr>
          <w:rFonts w:ascii="Times New Roman" w:eastAsia="Calibri" w:hAnsi="Times New Roman" w:cs="Times New Roman"/>
          <w:color w:val="000000"/>
          <w:kern w:val="0"/>
          <w:lang w:val="es-419"/>
          <w14:ligatures w14:val="none"/>
        </w:rPr>
        <w:t xml:space="preserve">niñas, </w:t>
      </w:r>
      <w:r w:rsidRPr="001B2379">
        <w:rPr>
          <w:rFonts w:ascii="Times New Roman" w:eastAsia="Calibri" w:hAnsi="Times New Roman" w:cs="Times New Roman"/>
          <w:color w:val="000000"/>
          <w:kern w:val="0"/>
          <w:lang w:val="es-419"/>
          <w14:ligatures w14:val="none"/>
        </w:rPr>
        <w:t>niños y adolescentes en la región</w:t>
      </w:r>
      <w:r w:rsidR="00A62C74" w:rsidRPr="001B2379">
        <w:rPr>
          <w:rFonts w:ascii="Times New Roman" w:eastAsia="Calibri" w:hAnsi="Times New Roman" w:cs="Times New Roman"/>
          <w:color w:val="000000"/>
          <w:kern w:val="0"/>
          <w:lang w:val="es-419"/>
          <w14:ligatures w14:val="none"/>
        </w:rPr>
        <w:t>,</w:t>
      </w:r>
      <w:r w:rsidR="008729FA" w:rsidRPr="001B2379">
        <w:rPr>
          <w:rFonts w:ascii="Times New Roman" w:eastAsia="Calibri" w:hAnsi="Times New Roman" w:cs="Times New Roman"/>
          <w:color w:val="000000"/>
          <w:kern w:val="0"/>
          <w:lang w:val="es-419"/>
          <w14:ligatures w14:val="none"/>
        </w:rPr>
        <w:t xml:space="preserve"> </w:t>
      </w:r>
      <w:r w:rsidRPr="001B2379">
        <w:rPr>
          <w:rFonts w:ascii="Times New Roman" w:eastAsia="Calibri" w:hAnsi="Times New Roman" w:cs="Times New Roman"/>
          <w:color w:val="000000"/>
          <w:kern w:val="0"/>
          <w:lang w:val="es-419"/>
          <w14:ligatures w14:val="none"/>
        </w:rPr>
        <w:t>los riesgos asociados a esta situación</w:t>
      </w:r>
      <w:r w:rsidR="00A62C74" w:rsidRPr="001B2379">
        <w:rPr>
          <w:rFonts w:ascii="Times New Roman" w:eastAsia="Calibri" w:hAnsi="Times New Roman" w:cs="Times New Roman"/>
          <w:color w:val="000000"/>
          <w:kern w:val="0"/>
          <w:lang w:val="es-419"/>
          <w14:ligatures w14:val="none"/>
        </w:rPr>
        <w:t xml:space="preserve"> y su particular impacto en las niñas</w:t>
      </w:r>
      <w:r w:rsidRPr="001B2379">
        <w:rPr>
          <w:rFonts w:ascii="Times New Roman" w:eastAsia="Calibri" w:hAnsi="Times New Roman" w:cs="Times New Roman"/>
          <w:color w:val="000000"/>
          <w:kern w:val="0"/>
          <w:lang w:val="es-419"/>
          <w14:ligatures w14:val="none"/>
        </w:rPr>
        <w:t>;</w:t>
      </w:r>
      <w:r w:rsidR="008729FA" w:rsidRPr="001B2379">
        <w:rPr>
          <w:rFonts w:ascii="Times New Roman" w:eastAsia="Calibri" w:hAnsi="Times New Roman" w:cs="Times New Roman"/>
          <w:color w:val="000000"/>
          <w:kern w:val="0"/>
          <w:lang w:val="es-419"/>
          <w14:ligatures w14:val="none"/>
        </w:rPr>
        <w:t xml:space="preserve"> </w:t>
      </w:r>
      <w:r w:rsidR="00823C1E" w:rsidRPr="001B2379">
        <w:rPr>
          <w:rFonts w:ascii="Times New Roman" w:eastAsia="Aptos" w:hAnsi="Times New Roman" w:cs="Times New Roman"/>
          <w:b/>
          <w:bCs/>
          <w:kern w:val="0"/>
          <w:lang w:val="es-BO"/>
          <w14:ligatures w14:val="none"/>
        </w:rPr>
        <w:t>(acordado 061224)</w:t>
      </w:r>
    </w:p>
    <w:p w14:paraId="01B3714E" w14:textId="77777777" w:rsidR="001200AF" w:rsidRPr="001B2379" w:rsidRDefault="001200AF" w:rsidP="001200AF">
      <w:pPr>
        <w:spacing w:after="0" w:line="360" w:lineRule="auto"/>
        <w:jc w:val="both"/>
        <w:rPr>
          <w:rFonts w:ascii="Times New Roman" w:eastAsia="Calibri" w:hAnsi="Times New Roman" w:cs="Times New Roman"/>
          <w:color w:val="000000"/>
          <w:kern w:val="0"/>
          <w:lang w:val="es-419"/>
          <w14:ligatures w14:val="none"/>
        </w:rPr>
      </w:pPr>
    </w:p>
    <w:p w14:paraId="5C0E760E" w14:textId="4FE661C5" w:rsidR="001200AF" w:rsidRPr="001B2379" w:rsidRDefault="001200AF" w:rsidP="001200AF">
      <w:pPr>
        <w:spacing w:after="0" w:line="360" w:lineRule="auto"/>
        <w:ind w:firstLine="706"/>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419"/>
          <w14:ligatures w14:val="none"/>
        </w:rPr>
        <w:t xml:space="preserve">TENIENDO EN CUENTA: la importancia que la protección de los derechos de niñas, </w:t>
      </w:r>
      <w:r w:rsidR="0019098B" w:rsidRPr="001B2379">
        <w:rPr>
          <w:rFonts w:ascii="Times New Roman" w:eastAsia="Calibri" w:hAnsi="Times New Roman" w:cs="Times New Roman"/>
          <w:color w:val="000000"/>
          <w:kern w:val="0"/>
          <w:lang w:val="es-419"/>
          <w14:ligatures w14:val="none"/>
        </w:rPr>
        <w:t xml:space="preserve">niños </w:t>
      </w:r>
      <w:r w:rsidRPr="001B2379">
        <w:rPr>
          <w:rFonts w:ascii="Times New Roman" w:eastAsia="Calibri" w:hAnsi="Times New Roman" w:cs="Times New Roman"/>
          <w:color w:val="000000"/>
          <w:kern w:val="0"/>
          <w:lang w:val="es-419"/>
          <w14:ligatures w14:val="none"/>
        </w:rPr>
        <w:t xml:space="preserve">y adolescentes en movilidad humana tiene para la OEA, reflejada en la creación y mandato de la Comisión de Asuntos Migratorios, así como en diversas resoluciones de la Asamblea General, </w:t>
      </w:r>
      <w:bookmarkStart w:id="22" w:name="_Toc138436454"/>
      <w:bookmarkStart w:id="23" w:name="_Toc138437130"/>
      <w:bookmarkEnd w:id="22"/>
      <w:r w:rsidRPr="001B2379">
        <w:rPr>
          <w:rFonts w:ascii="Times New Roman" w:eastAsia="Calibri" w:hAnsi="Times New Roman" w:cs="Times New Roman"/>
          <w:color w:val="000000"/>
          <w:kern w:val="0"/>
          <w:lang w:val="es-419"/>
          <w14:ligatures w14:val="none"/>
        </w:rPr>
        <w:t xml:space="preserve">en especial su resolución </w:t>
      </w:r>
      <w:bookmarkEnd w:id="23"/>
      <w:r w:rsidRPr="001B2379">
        <w:rPr>
          <w:rFonts w:ascii="Times New Roman" w:eastAsia="Calibri" w:hAnsi="Times New Roman" w:cs="Times New Roman"/>
          <w:color w:val="000000"/>
          <w:kern w:val="0"/>
          <w:lang w:val="es-US"/>
          <w14:ligatures w14:val="none"/>
        </w:rPr>
        <w:t xml:space="preserve">AG/DEC. 111 (LIII-O/23) </w:t>
      </w:r>
      <w:r w:rsidRPr="001B2379">
        <w:rPr>
          <w:rFonts w:ascii="Times New Roman" w:eastAsia="Calibri" w:hAnsi="Times New Roman" w:cs="Times New Roman"/>
          <w:color w:val="000000"/>
          <w:kern w:val="0"/>
          <w:lang w:val="es-ES"/>
          <w14:ligatures w14:val="none"/>
        </w:rPr>
        <w:t>DECLARACIÓN PARA LA PROTECCIÓN E INTEGRACIÓN DE LA NIÑEZ Y ADOLESCENCIA MIGRANTE Y REFUGIADA EN LAS AMÉRICAS,</w:t>
      </w:r>
      <w:r w:rsidR="006E0AE8" w:rsidRPr="001B2379">
        <w:rPr>
          <w:rFonts w:ascii="Times New Roman" w:eastAsia="Calibri" w:hAnsi="Times New Roman" w:cs="Times New Roman"/>
          <w:color w:val="000000"/>
          <w:kern w:val="0"/>
          <w:lang w:val="es-ES"/>
          <w14:ligatures w14:val="none"/>
        </w:rPr>
        <w:t xml:space="preserve"> </w:t>
      </w:r>
      <w:r w:rsidR="00823C1E" w:rsidRPr="001B2379">
        <w:rPr>
          <w:rFonts w:ascii="Times New Roman" w:eastAsia="Aptos" w:hAnsi="Times New Roman" w:cs="Times New Roman"/>
          <w:b/>
          <w:bCs/>
          <w:kern w:val="0"/>
          <w:lang w:val="es-BO"/>
          <w14:ligatures w14:val="none"/>
        </w:rPr>
        <w:t>(acordado 061224)</w:t>
      </w:r>
    </w:p>
    <w:p w14:paraId="322C4C41" w14:textId="77777777" w:rsidR="006238E1" w:rsidRPr="001B2379" w:rsidRDefault="006238E1" w:rsidP="001200AF">
      <w:pPr>
        <w:spacing w:after="0" w:line="360" w:lineRule="auto"/>
        <w:jc w:val="both"/>
        <w:rPr>
          <w:rFonts w:ascii="Times New Roman" w:eastAsia="Calibri" w:hAnsi="Times New Roman" w:cs="Times New Roman"/>
          <w:color w:val="000000"/>
          <w:kern w:val="0"/>
          <w:lang w:val="es-ES"/>
          <w14:ligatures w14:val="none"/>
        </w:rPr>
      </w:pPr>
    </w:p>
    <w:p w14:paraId="28E5BB8A" w14:textId="2C63615E" w:rsidR="001200AF" w:rsidRPr="001B2379" w:rsidRDefault="00EC589C" w:rsidP="001200AF">
      <w:pPr>
        <w:spacing w:after="0" w:line="360" w:lineRule="auto"/>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ES"/>
          <w14:ligatures w14:val="none"/>
        </w:rPr>
        <w:t>RESUELVE</w:t>
      </w:r>
      <w:r w:rsidR="001200AF" w:rsidRPr="001B2379">
        <w:rPr>
          <w:rFonts w:ascii="Times New Roman" w:eastAsia="Calibri" w:hAnsi="Times New Roman" w:cs="Times New Roman"/>
          <w:color w:val="000000"/>
          <w:kern w:val="0"/>
          <w:lang w:val="es-ES"/>
          <w14:ligatures w14:val="none"/>
        </w:rPr>
        <w:t xml:space="preserve">: </w:t>
      </w:r>
    </w:p>
    <w:p w14:paraId="10585628" w14:textId="77777777" w:rsidR="001200AF" w:rsidRPr="001B2379" w:rsidRDefault="001200AF" w:rsidP="001200AF">
      <w:pPr>
        <w:spacing w:after="0" w:line="360" w:lineRule="auto"/>
        <w:jc w:val="both"/>
        <w:rPr>
          <w:rFonts w:ascii="Times New Roman" w:eastAsia="Calibri" w:hAnsi="Times New Roman" w:cs="Times New Roman"/>
          <w:color w:val="000000"/>
          <w:kern w:val="0"/>
          <w:lang w:val="es-UY"/>
          <w14:ligatures w14:val="none"/>
        </w:rPr>
      </w:pPr>
    </w:p>
    <w:p w14:paraId="27EDF8C7" w14:textId="5441A971" w:rsidR="001200AF" w:rsidRPr="001B2379" w:rsidRDefault="001200AF" w:rsidP="001200AF">
      <w:pPr>
        <w:pStyle w:val="ListParagraph"/>
        <w:numPr>
          <w:ilvl w:val="0"/>
          <w:numId w:val="14"/>
        </w:numPr>
        <w:tabs>
          <w:tab w:val="clear" w:pos="720"/>
        </w:tabs>
        <w:spacing w:after="0" w:line="360" w:lineRule="auto"/>
        <w:ind w:left="0" w:firstLine="720"/>
        <w:jc w:val="both"/>
        <w:rPr>
          <w:rFonts w:ascii="Times New Roman" w:eastAsia="Calibri" w:hAnsi="Times New Roman" w:cs="Times New Roman"/>
          <w:color w:val="000000"/>
          <w:kern w:val="0"/>
          <w:lang w:val="es-US"/>
          <w14:ligatures w14:val="none"/>
        </w:rPr>
      </w:pPr>
      <w:bookmarkStart w:id="24" w:name="_Hlk166596820"/>
      <w:r w:rsidRPr="001B2379">
        <w:rPr>
          <w:rFonts w:ascii="Times New Roman" w:eastAsia="Calibri" w:hAnsi="Times New Roman" w:cs="Times New Roman"/>
          <w:color w:val="000000"/>
          <w:kern w:val="0"/>
          <w:lang w:val="es-UY"/>
          <w14:ligatures w14:val="none"/>
        </w:rPr>
        <w:t>Encomendar al IIN que, con los recursos existentes</w:t>
      </w:r>
      <w:r w:rsidR="00506DF3" w:rsidRPr="001B2379">
        <w:rPr>
          <w:rFonts w:ascii="Times New Roman" w:eastAsia="Calibri" w:hAnsi="Times New Roman" w:cs="Times New Roman"/>
          <w:color w:val="000000"/>
          <w:kern w:val="0"/>
          <w:lang w:val="es-UY"/>
          <w14:ligatures w14:val="none"/>
        </w:rPr>
        <w:t xml:space="preserve"> y en coordinación con el Departamento de Inclusión Social de la OEA</w:t>
      </w:r>
      <w:bookmarkEnd w:id="24"/>
      <w:r w:rsidRPr="001B2379">
        <w:rPr>
          <w:rFonts w:ascii="Times New Roman" w:eastAsia="Calibri" w:hAnsi="Times New Roman" w:cs="Times New Roman"/>
          <w:color w:val="000000"/>
          <w:kern w:val="0"/>
          <w:lang w:val="es-UY"/>
          <w14:ligatures w14:val="none"/>
        </w:rPr>
        <w:t xml:space="preserve">, </w:t>
      </w:r>
      <w:r w:rsidR="00E05877" w:rsidRPr="001B2379">
        <w:rPr>
          <w:rFonts w:ascii="Times New Roman" w:eastAsia="Calibri" w:hAnsi="Times New Roman" w:cs="Times New Roman"/>
          <w:color w:val="000000"/>
          <w:kern w:val="0"/>
          <w:lang w:val="es-419"/>
          <w14:ligatures w14:val="none"/>
        </w:rPr>
        <w:t xml:space="preserve">implemente instancias </w:t>
      </w:r>
      <w:r w:rsidRPr="001B2379">
        <w:rPr>
          <w:rFonts w:ascii="Times New Roman" w:eastAsia="Calibri" w:hAnsi="Times New Roman" w:cs="Times New Roman"/>
          <w:color w:val="000000"/>
          <w:kern w:val="0"/>
          <w:lang w:val="es-419"/>
          <w14:ligatures w14:val="none"/>
        </w:rPr>
        <w:t xml:space="preserve">de formación para los operadores estatales a través del Programa Interamericano de Capacitación (PIC), con el propósito de fortalecer las capacidades técnicas de los Estados, fomentando un enfoque </w:t>
      </w:r>
      <w:r w:rsidR="0099282A" w:rsidRPr="001B2379">
        <w:rPr>
          <w:rFonts w:ascii="Times New Roman" w:eastAsia="Calibri" w:hAnsi="Times New Roman" w:cs="Times New Roman"/>
          <w:color w:val="000000"/>
          <w:kern w:val="0"/>
          <w:lang w:val="es-419"/>
          <w14:ligatures w14:val="none"/>
        </w:rPr>
        <w:t xml:space="preserve">con perspectiva de género, </w:t>
      </w:r>
      <w:r w:rsidRPr="001B2379">
        <w:rPr>
          <w:rFonts w:ascii="Times New Roman" w:eastAsia="Calibri" w:hAnsi="Times New Roman" w:cs="Times New Roman"/>
          <w:color w:val="000000"/>
          <w:kern w:val="0"/>
          <w:lang w:val="es-419"/>
          <w14:ligatures w14:val="none"/>
        </w:rPr>
        <w:t xml:space="preserve">basado en la promoción y protección de los derechos en la atención de </w:t>
      </w:r>
      <w:r w:rsidR="0019098B" w:rsidRPr="001B2379">
        <w:rPr>
          <w:rFonts w:ascii="Times New Roman" w:eastAsia="Calibri" w:hAnsi="Times New Roman" w:cs="Times New Roman"/>
          <w:color w:val="000000"/>
          <w:kern w:val="0"/>
          <w:lang w:val="es-419"/>
          <w14:ligatures w14:val="none"/>
        </w:rPr>
        <w:t xml:space="preserve">niñas, </w:t>
      </w:r>
      <w:r w:rsidRPr="001B2379">
        <w:rPr>
          <w:rFonts w:ascii="Times New Roman" w:eastAsia="Calibri" w:hAnsi="Times New Roman" w:cs="Times New Roman"/>
          <w:color w:val="000000"/>
          <w:kern w:val="0"/>
          <w:lang w:val="es-419"/>
          <w14:ligatures w14:val="none"/>
        </w:rPr>
        <w:t xml:space="preserve">niños y adolescentes en situaciones </w:t>
      </w:r>
      <w:r w:rsidRPr="001B2379">
        <w:rPr>
          <w:rFonts w:ascii="Times New Roman" w:eastAsia="Calibri" w:hAnsi="Times New Roman" w:cs="Times New Roman"/>
          <w:color w:val="000000"/>
          <w:kern w:val="0"/>
          <w:lang w:val="es-419"/>
          <w14:ligatures w14:val="none"/>
        </w:rPr>
        <w:lastRenderedPageBreak/>
        <w:t xml:space="preserve">de movilidad humana </w:t>
      </w:r>
      <w:r w:rsidR="00FB045C" w:rsidRPr="001B2379">
        <w:rPr>
          <w:rFonts w:ascii="Times New Roman" w:eastAsia="Calibri" w:hAnsi="Times New Roman" w:cs="Times New Roman"/>
          <w:color w:val="000000"/>
          <w:kern w:val="0"/>
          <w:lang w:val="es-419"/>
          <w14:ligatures w14:val="none"/>
        </w:rPr>
        <w:t xml:space="preserve"> </w:t>
      </w:r>
      <w:r w:rsidR="002238D8" w:rsidRPr="001B2379">
        <w:rPr>
          <w:rFonts w:ascii="Times New Roman" w:eastAsia="Calibri" w:hAnsi="Times New Roman" w:cs="Times New Roman"/>
          <w:color w:val="000000"/>
          <w:kern w:val="0"/>
          <w:lang w:val="es-419"/>
          <w14:ligatures w14:val="none"/>
        </w:rPr>
        <w:t>y promoviendo el establecimiento de los</w:t>
      </w:r>
      <w:r w:rsidRPr="001B2379">
        <w:rPr>
          <w:rFonts w:ascii="Times New Roman" w:eastAsia="Calibri" w:hAnsi="Times New Roman" w:cs="Times New Roman"/>
          <w:color w:val="000000"/>
          <w:kern w:val="0"/>
          <w:lang w:val="es-419"/>
          <w14:ligatures w14:val="none"/>
        </w:rPr>
        <w:t xml:space="preserve"> convenios y acuerdos de cooperación necesarios </w:t>
      </w:r>
      <w:r w:rsidR="004D730F" w:rsidRPr="001B2379">
        <w:rPr>
          <w:rFonts w:ascii="Times New Roman" w:eastAsia="Calibri" w:hAnsi="Times New Roman" w:cs="Times New Roman"/>
          <w:color w:val="000000"/>
          <w:kern w:val="0"/>
          <w:lang w:val="es-419"/>
          <w14:ligatures w14:val="none"/>
        </w:rPr>
        <w:t>par</w:t>
      </w:r>
      <w:r w:rsidRPr="001B2379">
        <w:rPr>
          <w:rFonts w:ascii="Times New Roman" w:eastAsia="Calibri" w:hAnsi="Times New Roman" w:cs="Times New Roman"/>
          <w:color w:val="000000"/>
          <w:kern w:val="0"/>
          <w:lang w:val="es-419"/>
          <w14:ligatures w14:val="none"/>
        </w:rPr>
        <w:t xml:space="preserve">a facilitar estos procesos. </w:t>
      </w:r>
      <w:r w:rsidR="00823C1E" w:rsidRPr="001B2379">
        <w:rPr>
          <w:rFonts w:ascii="Times New Roman" w:eastAsia="Aptos" w:hAnsi="Times New Roman" w:cs="Times New Roman"/>
          <w:b/>
          <w:bCs/>
          <w:kern w:val="0"/>
          <w:lang w:val="es-BO"/>
          <w14:ligatures w14:val="none"/>
        </w:rPr>
        <w:t>(acordado 061224)</w:t>
      </w:r>
      <w:r w:rsidR="00823C1E" w:rsidRPr="001B2379">
        <w:rPr>
          <w:rFonts w:ascii="Times New Roman" w:eastAsia="Calibri" w:hAnsi="Times New Roman" w:cs="Times New Roman"/>
          <w:b/>
          <w:bCs/>
          <w:color w:val="000000"/>
          <w:kern w:val="0"/>
          <w:lang w:val="es-419"/>
          <w14:ligatures w14:val="none"/>
        </w:rPr>
        <w:t xml:space="preserve"> (ARG: </w:t>
      </w:r>
      <w:proofErr w:type="gramStart"/>
      <w:r w:rsidR="00823C1E" w:rsidRPr="001B2379">
        <w:rPr>
          <w:rFonts w:ascii="Times New Roman" w:eastAsia="Calibri" w:hAnsi="Times New Roman" w:cs="Times New Roman"/>
          <w:b/>
          <w:bCs/>
          <w:color w:val="000000"/>
          <w:kern w:val="0"/>
          <w:lang w:val="es-419"/>
          <w14:ligatures w14:val="none"/>
        </w:rPr>
        <w:t>ad referéndum</w:t>
      </w:r>
      <w:proofErr w:type="gramEnd"/>
      <w:r w:rsidR="00823C1E" w:rsidRPr="001B2379">
        <w:rPr>
          <w:rFonts w:ascii="Times New Roman" w:eastAsia="Calibri" w:hAnsi="Times New Roman" w:cs="Times New Roman"/>
          <w:b/>
          <w:bCs/>
          <w:color w:val="000000"/>
          <w:kern w:val="0"/>
          <w:lang w:val="es-419"/>
          <w14:ligatures w14:val="none"/>
        </w:rPr>
        <w:t>)</w:t>
      </w:r>
    </w:p>
    <w:p w14:paraId="6F6D9F44" w14:textId="77777777" w:rsidR="001200AF" w:rsidRPr="001B2379" w:rsidRDefault="001200AF" w:rsidP="001200AF">
      <w:pPr>
        <w:spacing w:after="0" w:line="360" w:lineRule="auto"/>
        <w:jc w:val="both"/>
        <w:rPr>
          <w:rFonts w:ascii="Times New Roman" w:eastAsia="Calibri" w:hAnsi="Times New Roman" w:cs="Times New Roman"/>
          <w:color w:val="000000"/>
          <w:kern w:val="0"/>
          <w:lang w:val="es-UY"/>
          <w14:ligatures w14:val="none"/>
        </w:rPr>
      </w:pPr>
    </w:p>
    <w:p w14:paraId="5B83DDA6" w14:textId="760E3CF3" w:rsidR="001200AF" w:rsidRPr="001B2379" w:rsidRDefault="000A2A09" w:rsidP="001200AF">
      <w:pPr>
        <w:pStyle w:val="ListParagraph"/>
        <w:numPr>
          <w:ilvl w:val="0"/>
          <w:numId w:val="14"/>
        </w:numPr>
        <w:tabs>
          <w:tab w:val="clear" w:pos="720"/>
        </w:tabs>
        <w:spacing w:after="0" w:line="360" w:lineRule="auto"/>
        <w:ind w:left="0" w:firstLine="720"/>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UY"/>
          <w14:ligatures w14:val="none"/>
        </w:rPr>
        <w:t xml:space="preserve">Encomendar al IIN, en coordinación con el Departamento de Inclusión Social de la OEA, brindar </w:t>
      </w:r>
      <w:r w:rsidR="001200AF" w:rsidRPr="001B2379">
        <w:rPr>
          <w:rFonts w:ascii="Times New Roman" w:eastAsia="Calibri" w:hAnsi="Times New Roman" w:cs="Times New Roman"/>
          <w:color w:val="000000"/>
          <w:kern w:val="0"/>
          <w:lang w:val="es-UY"/>
          <w14:ligatures w14:val="none"/>
        </w:rPr>
        <w:t xml:space="preserve">asistencia técnica a los Estados Miembros, que lo soliciten, para fortalecer sus sistemas integrales de promoción y protección de derechos de niñas, niños y adolescentes, para promover y proteger </w:t>
      </w:r>
      <w:r w:rsidR="00384211" w:rsidRPr="001B2379">
        <w:rPr>
          <w:rFonts w:ascii="Times New Roman" w:eastAsia="Calibri" w:hAnsi="Times New Roman" w:cs="Times New Roman"/>
          <w:color w:val="000000"/>
          <w:kern w:val="0"/>
          <w:lang w:val="es-UY"/>
          <w14:ligatures w14:val="none"/>
        </w:rPr>
        <w:t xml:space="preserve">sus </w:t>
      </w:r>
      <w:r w:rsidR="001200AF" w:rsidRPr="001B2379">
        <w:rPr>
          <w:rFonts w:ascii="Times New Roman" w:eastAsia="Calibri" w:hAnsi="Times New Roman" w:cs="Times New Roman"/>
          <w:color w:val="000000"/>
          <w:kern w:val="0"/>
          <w:lang w:val="es-UY"/>
          <w14:ligatures w14:val="none"/>
        </w:rPr>
        <w:t>derechos en contextos de movilidad humana.</w:t>
      </w:r>
      <w:r w:rsidRPr="001B2379">
        <w:rPr>
          <w:rFonts w:ascii="Times New Roman" w:eastAsia="Calibri" w:hAnsi="Times New Roman" w:cs="Times New Roman"/>
          <w:color w:val="000000"/>
          <w:kern w:val="0"/>
          <w:lang w:val="es-UY"/>
          <w14:ligatures w14:val="none"/>
        </w:rPr>
        <w:t xml:space="preserve"> </w:t>
      </w:r>
      <w:r w:rsidR="00823C1E" w:rsidRPr="001B2379">
        <w:rPr>
          <w:rFonts w:ascii="Times New Roman" w:eastAsia="Aptos" w:hAnsi="Times New Roman" w:cs="Times New Roman"/>
          <w:b/>
          <w:bCs/>
          <w:kern w:val="0"/>
          <w:lang w:val="es-BO"/>
          <w14:ligatures w14:val="none"/>
        </w:rPr>
        <w:t>(acordado 061224)</w:t>
      </w:r>
    </w:p>
    <w:p w14:paraId="6B3F0901" w14:textId="348B8641" w:rsidR="00FF4524" w:rsidRPr="001B2379" w:rsidRDefault="00FF4524">
      <w:pPr>
        <w:rPr>
          <w:rFonts w:ascii="Times New Roman" w:eastAsia="Arial Unicode MS" w:hAnsi="Times New Roman" w:cs="Times New Roman"/>
          <w:kern w:val="0"/>
          <w:lang w:val="es-US" w:eastAsia="es-MX"/>
          <w14:ligatures w14:val="none"/>
        </w:rPr>
      </w:pPr>
      <w:bookmarkStart w:id="25" w:name="_Hlk165042544"/>
    </w:p>
    <w:p w14:paraId="17A962DC" w14:textId="67D18097" w:rsidR="0042010C" w:rsidRPr="001B2379" w:rsidRDefault="0042010C" w:rsidP="0042010C">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1B2379">
        <w:rPr>
          <w:rFonts w:ascii="Times New Roman" w:eastAsia="Arial Unicode MS" w:hAnsi="Times New Roman" w:cs="Times New Roman"/>
          <w:kern w:val="0"/>
          <w:lang w:val="es-US" w:eastAsia="es-MX"/>
          <w14:ligatures w14:val="none"/>
        </w:rPr>
        <w:t xml:space="preserve">“PROMOCIÓN Y PROTECCIÓN DE DERECHOS HUMANOS RELATIVO A NIÑAS, NIÑOS Y ADOLESCENTES: VIOLENCIA” </w:t>
      </w:r>
    </w:p>
    <w:bookmarkEnd w:id="25"/>
    <w:p w14:paraId="5842494B" w14:textId="77777777" w:rsidR="0042010C" w:rsidRPr="001B2379" w:rsidRDefault="0042010C" w:rsidP="0042010C">
      <w:pPr>
        <w:spacing w:after="0" w:line="240" w:lineRule="auto"/>
        <w:rPr>
          <w:rFonts w:ascii="Times New Roman" w:eastAsia="Times New Roman" w:hAnsi="Times New Roman" w:cs="Times New Roman"/>
          <w:color w:val="000000"/>
          <w:kern w:val="0"/>
          <w:lang w:val="es-US"/>
          <w14:ligatures w14:val="none"/>
        </w:rPr>
      </w:pPr>
    </w:p>
    <w:p w14:paraId="41A1AFEB" w14:textId="522819AE" w:rsidR="00450398" w:rsidRPr="001B2379" w:rsidRDefault="0042010C" w:rsidP="0042010C">
      <w:pPr>
        <w:spacing w:after="0" w:line="360" w:lineRule="auto"/>
        <w:ind w:firstLine="706"/>
        <w:jc w:val="both"/>
        <w:rPr>
          <w:rFonts w:ascii="Times New Roman" w:eastAsia="Calibri" w:hAnsi="Times New Roman" w:cs="Times New Roman"/>
          <w:color w:val="000000"/>
          <w:kern w:val="0"/>
          <w:lang w:val="es-419"/>
          <w14:ligatures w14:val="none"/>
        </w:rPr>
      </w:pPr>
      <w:r w:rsidRPr="001B2379">
        <w:rPr>
          <w:rFonts w:ascii="Times New Roman" w:eastAsia="Calibri" w:hAnsi="Times New Roman" w:cs="Times New Roman"/>
          <w:color w:val="000000"/>
          <w:kern w:val="0"/>
          <w:lang w:val="es-UY"/>
          <w14:ligatures w14:val="none"/>
        </w:rPr>
        <w:t>TENIENDO PRESENTE l</w:t>
      </w:r>
      <w:r w:rsidRPr="001B2379">
        <w:rPr>
          <w:rFonts w:ascii="Times New Roman" w:eastAsia="Calibri" w:hAnsi="Times New Roman" w:cs="Times New Roman"/>
          <w:color w:val="000000"/>
          <w:kern w:val="0"/>
          <w:lang w:val="es-419"/>
          <w14:ligatures w14:val="none"/>
        </w:rPr>
        <w:t xml:space="preserve">a relevancia de la erradicación de todas las formas de violencia y explotación contra la niñez y adolescencia en todos los ámbitos, </w:t>
      </w:r>
      <w:bookmarkStart w:id="26" w:name="_Hlk166597129"/>
      <w:r w:rsidR="003A03CB" w:rsidRPr="001B2379">
        <w:rPr>
          <w:rFonts w:ascii="Times New Roman" w:eastAsia="Calibri" w:hAnsi="Times New Roman" w:cs="Times New Roman"/>
          <w:color w:val="000000"/>
          <w:kern w:val="0"/>
          <w:lang w:val="es-419"/>
          <w14:ligatures w14:val="none"/>
        </w:rPr>
        <w:t>incluyendo violencia sexual y basada en género</w:t>
      </w:r>
      <w:bookmarkEnd w:id="26"/>
      <w:r w:rsidR="003A03CB" w:rsidRPr="001B2379">
        <w:rPr>
          <w:rFonts w:ascii="Times New Roman" w:eastAsia="Calibri" w:hAnsi="Times New Roman" w:cs="Times New Roman"/>
          <w:color w:val="000000"/>
          <w:kern w:val="0"/>
          <w:lang w:val="es-419"/>
          <w14:ligatures w14:val="none"/>
        </w:rPr>
        <w:t xml:space="preserve"> </w:t>
      </w:r>
      <w:r w:rsidRPr="001B2379">
        <w:rPr>
          <w:rFonts w:ascii="Times New Roman" w:eastAsia="Calibri" w:hAnsi="Times New Roman" w:cs="Times New Roman"/>
          <w:color w:val="000000"/>
          <w:kern w:val="0"/>
          <w:lang w:val="es-419"/>
          <w14:ligatures w14:val="none"/>
        </w:rPr>
        <w:t xml:space="preserve">para su desarrollo integral y la protección de todos sus derechos. </w:t>
      </w:r>
      <w:r w:rsidR="00475AFF" w:rsidRPr="001B2379">
        <w:rPr>
          <w:rFonts w:ascii="Times New Roman" w:eastAsia="Aptos" w:hAnsi="Times New Roman" w:cs="Times New Roman"/>
          <w:b/>
          <w:bCs/>
          <w:kern w:val="0"/>
          <w:lang w:val="es-BO"/>
          <w14:ligatures w14:val="none"/>
        </w:rPr>
        <w:t>(acordado 061224)</w:t>
      </w:r>
      <w:r w:rsidR="00475AFF" w:rsidRPr="001B2379">
        <w:rPr>
          <w:rFonts w:ascii="Times New Roman" w:eastAsia="Calibri" w:hAnsi="Times New Roman" w:cs="Times New Roman"/>
          <w:b/>
          <w:bCs/>
          <w:color w:val="000000"/>
          <w:kern w:val="0"/>
          <w:lang w:val="es-UY"/>
          <w14:ligatures w14:val="none"/>
        </w:rPr>
        <w:t xml:space="preserve"> </w:t>
      </w:r>
      <w:r w:rsidR="00475AFF" w:rsidRPr="001B2379">
        <w:rPr>
          <w:rFonts w:ascii="Times New Roman" w:eastAsia="Calibri" w:hAnsi="Times New Roman" w:cs="Times New Roman"/>
          <w:b/>
          <w:bCs/>
          <w:color w:val="000000"/>
          <w:kern w:val="0"/>
          <w:lang w:val="es-419"/>
          <w14:ligatures w14:val="none"/>
        </w:rPr>
        <w:t xml:space="preserve">(ARG: </w:t>
      </w:r>
      <w:proofErr w:type="gramStart"/>
      <w:r w:rsidR="00475AFF" w:rsidRPr="001B2379">
        <w:rPr>
          <w:rFonts w:ascii="Times New Roman" w:eastAsia="Calibri" w:hAnsi="Times New Roman" w:cs="Times New Roman"/>
          <w:b/>
          <w:bCs/>
          <w:color w:val="000000"/>
          <w:kern w:val="0"/>
          <w:lang w:val="es-419"/>
          <w14:ligatures w14:val="none"/>
        </w:rPr>
        <w:t>ad referéndum</w:t>
      </w:r>
      <w:proofErr w:type="gramEnd"/>
      <w:r w:rsidR="00475AFF" w:rsidRPr="001B2379">
        <w:rPr>
          <w:rFonts w:ascii="Times New Roman" w:eastAsia="Calibri" w:hAnsi="Times New Roman" w:cs="Times New Roman"/>
          <w:b/>
          <w:bCs/>
          <w:color w:val="000000"/>
          <w:kern w:val="0"/>
          <w:lang w:val="es-419"/>
          <w14:ligatures w14:val="none"/>
        </w:rPr>
        <w:t>)</w:t>
      </w:r>
    </w:p>
    <w:p w14:paraId="4303DB93" w14:textId="77777777" w:rsidR="00450398" w:rsidRPr="001B2379" w:rsidRDefault="00450398" w:rsidP="0042010C">
      <w:pPr>
        <w:spacing w:after="0" w:line="360" w:lineRule="auto"/>
        <w:ind w:firstLine="706"/>
        <w:jc w:val="both"/>
        <w:rPr>
          <w:rFonts w:ascii="Times New Roman" w:eastAsia="Calibri" w:hAnsi="Times New Roman" w:cs="Times New Roman"/>
          <w:color w:val="000000"/>
          <w:kern w:val="0"/>
          <w:lang w:val="es-419"/>
          <w14:ligatures w14:val="none"/>
        </w:rPr>
      </w:pPr>
    </w:p>
    <w:p w14:paraId="0202A501" w14:textId="69DE79ED" w:rsidR="0042010C" w:rsidRPr="001B2379" w:rsidRDefault="00450398" w:rsidP="0042010C">
      <w:pPr>
        <w:spacing w:after="0" w:line="360" w:lineRule="auto"/>
        <w:ind w:firstLine="706"/>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UY"/>
          <w14:ligatures w14:val="none"/>
        </w:rPr>
        <w:t xml:space="preserve">TENIENDO PRESENTE TAMBIÉN </w:t>
      </w:r>
      <w:r w:rsidR="0042010C" w:rsidRPr="001B2379">
        <w:rPr>
          <w:rFonts w:ascii="Times New Roman" w:eastAsia="Calibri" w:hAnsi="Times New Roman" w:cs="Times New Roman"/>
          <w:color w:val="000000"/>
          <w:kern w:val="0"/>
          <w:lang w:val="es-419"/>
          <w14:ligatures w14:val="none"/>
        </w:rPr>
        <w:t xml:space="preserve">La necesidad de fortalecer la cooperación entre los Estados Miembros para abordar la violencia </w:t>
      </w:r>
      <w:r w:rsidR="00525314" w:rsidRPr="001B2379">
        <w:rPr>
          <w:rFonts w:ascii="Times New Roman" w:eastAsia="Calibri" w:hAnsi="Times New Roman" w:cs="Times New Roman"/>
          <w:color w:val="000000"/>
          <w:kern w:val="0"/>
          <w:lang w:val="es-419"/>
          <w14:ligatures w14:val="none"/>
        </w:rPr>
        <w:t>incluyendo violencia sexual y basada en género</w:t>
      </w:r>
      <w:r w:rsidR="003E274C" w:rsidRPr="001B2379">
        <w:rPr>
          <w:rFonts w:ascii="Times New Roman" w:eastAsia="Calibri" w:hAnsi="Times New Roman" w:cs="Times New Roman"/>
          <w:b/>
          <w:bCs/>
          <w:color w:val="000000"/>
          <w:kern w:val="0"/>
          <w:lang w:val="es-419"/>
          <w14:ligatures w14:val="none"/>
        </w:rPr>
        <w:t xml:space="preserve"> </w:t>
      </w:r>
      <w:r w:rsidR="0042010C" w:rsidRPr="001B2379">
        <w:rPr>
          <w:rFonts w:ascii="Times New Roman" w:eastAsia="Calibri" w:hAnsi="Times New Roman" w:cs="Times New Roman"/>
          <w:color w:val="000000"/>
          <w:kern w:val="0"/>
          <w:lang w:val="es-419"/>
          <w14:ligatures w14:val="none"/>
        </w:rPr>
        <w:t>contra la niñez y la adolescencia.</w:t>
      </w:r>
      <w:r w:rsidR="00383795" w:rsidRPr="001B2379">
        <w:rPr>
          <w:rFonts w:ascii="Times New Roman" w:eastAsia="Calibri" w:hAnsi="Times New Roman" w:cs="Times New Roman"/>
          <w:color w:val="000000"/>
          <w:kern w:val="0"/>
          <w:lang w:val="es-419"/>
          <w14:ligatures w14:val="none"/>
        </w:rPr>
        <w:t xml:space="preserve"> </w:t>
      </w:r>
      <w:r w:rsidR="00475AFF" w:rsidRPr="001B2379">
        <w:rPr>
          <w:rFonts w:ascii="Times New Roman" w:eastAsia="Aptos" w:hAnsi="Times New Roman" w:cs="Times New Roman"/>
          <w:b/>
          <w:bCs/>
          <w:kern w:val="0"/>
          <w:lang w:val="es-BO"/>
          <w14:ligatures w14:val="none"/>
        </w:rPr>
        <w:t>(acordado 061224)</w:t>
      </w:r>
      <w:r w:rsidR="00475AFF" w:rsidRPr="001B2379">
        <w:rPr>
          <w:rFonts w:ascii="Times New Roman" w:eastAsia="Calibri" w:hAnsi="Times New Roman" w:cs="Times New Roman"/>
          <w:b/>
          <w:bCs/>
          <w:color w:val="000000"/>
          <w:kern w:val="0"/>
          <w:lang w:val="es-UY"/>
          <w14:ligatures w14:val="none"/>
        </w:rPr>
        <w:t xml:space="preserve"> </w:t>
      </w:r>
      <w:r w:rsidR="00475AFF" w:rsidRPr="001B2379">
        <w:rPr>
          <w:rFonts w:ascii="Times New Roman" w:eastAsia="Calibri" w:hAnsi="Times New Roman" w:cs="Times New Roman"/>
          <w:b/>
          <w:bCs/>
          <w:color w:val="000000"/>
          <w:kern w:val="0"/>
          <w:lang w:val="es-419"/>
          <w14:ligatures w14:val="none"/>
        </w:rPr>
        <w:t xml:space="preserve">(ARG: </w:t>
      </w:r>
      <w:proofErr w:type="gramStart"/>
      <w:r w:rsidR="00475AFF" w:rsidRPr="001B2379">
        <w:rPr>
          <w:rFonts w:ascii="Times New Roman" w:eastAsia="Calibri" w:hAnsi="Times New Roman" w:cs="Times New Roman"/>
          <w:b/>
          <w:bCs/>
          <w:color w:val="000000"/>
          <w:kern w:val="0"/>
          <w:lang w:val="es-419"/>
          <w14:ligatures w14:val="none"/>
        </w:rPr>
        <w:t>ad referéndum</w:t>
      </w:r>
      <w:proofErr w:type="gramEnd"/>
      <w:r w:rsidR="00475AFF" w:rsidRPr="001B2379">
        <w:rPr>
          <w:rFonts w:ascii="Times New Roman" w:eastAsia="Calibri" w:hAnsi="Times New Roman" w:cs="Times New Roman"/>
          <w:b/>
          <w:bCs/>
          <w:color w:val="000000"/>
          <w:kern w:val="0"/>
          <w:lang w:val="es-419"/>
          <w14:ligatures w14:val="none"/>
        </w:rPr>
        <w:t>)</w:t>
      </w:r>
    </w:p>
    <w:p w14:paraId="3A80DA46" w14:textId="77777777" w:rsidR="0042010C" w:rsidRPr="001B2379" w:rsidRDefault="0042010C" w:rsidP="0042010C">
      <w:pPr>
        <w:spacing w:after="0" w:line="360" w:lineRule="auto"/>
        <w:jc w:val="both"/>
        <w:rPr>
          <w:rFonts w:ascii="Times New Roman" w:eastAsia="Calibri" w:hAnsi="Times New Roman" w:cs="Times New Roman"/>
          <w:color w:val="000000"/>
          <w:kern w:val="0"/>
          <w:lang w:val="es-419"/>
          <w14:ligatures w14:val="none"/>
        </w:rPr>
      </w:pPr>
    </w:p>
    <w:p w14:paraId="7C429123" w14:textId="16F85590" w:rsidR="0042010C" w:rsidRPr="001B2379" w:rsidRDefault="0042010C" w:rsidP="0042010C">
      <w:pPr>
        <w:spacing w:after="0" w:line="360" w:lineRule="auto"/>
        <w:ind w:firstLine="706"/>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419"/>
          <w14:ligatures w14:val="none"/>
        </w:rPr>
        <w:t xml:space="preserve">RECORDANDO sus resoluciones </w:t>
      </w:r>
      <w:r w:rsidRPr="001B2379">
        <w:rPr>
          <w:rFonts w:ascii="Times New Roman" w:eastAsia="Calibri" w:hAnsi="Times New Roman" w:cs="Times New Roman"/>
          <w:color w:val="000000"/>
          <w:kern w:val="0"/>
          <w:lang w:val="es-AR"/>
          <w14:ligatures w14:val="none"/>
        </w:rPr>
        <w:t xml:space="preserve">AG/RES. 2961 (L-O/20); AG/RES. 2976 (LI-O/21); </w:t>
      </w:r>
      <w:r w:rsidRPr="001B2379">
        <w:rPr>
          <w:rFonts w:ascii="Times New Roman" w:eastAsia="Calibri" w:hAnsi="Times New Roman" w:cs="Times New Roman"/>
          <w:color w:val="000000"/>
          <w:kern w:val="0"/>
          <w:lang w:val="es-MX"/>
          <w14:ligatures w14:val="none"/>
        </w:rPr>
        <w:t xml:space="preserve">AG/RES. 2991 (LII-O/22) y el </w:t>
      </w:r>
      <w:r w:rsidR="00210F18" w:rsidRPr="001B2379">
        <w:rPr>
          <w:rFonts w:ascii="Times New Roman" w:eastAsia="Calibri" w:hAnsi="Times New Roman" w:cs="Times New Roman"/>
          <w:color w:val="000000"/>
          <w:kern w:val="0"/>
          <w:lang w:val="es-419"/>
          <w14:ligatures w14:val="none"/>
        </w:rPr>
        <w:t xml:space="preserve">Diagnóstico Hemisférico </w:t>
      </w:r>
      <w:r w:rsidRPr="001B2379">
        <w:rPr>
          <w:rFonts w:ascii="Times New Roman" w:eastAsia="Calibri" w:hAnsi="Times New Roman" w:cs="Times New Roman"/>
          <w:color w:val="000000"/>
          <w:kern w:val="0"/>
          <w:lang w:val="es-419"/>
          <w14:ligatures w14:val="none"/>
        </w:rPr>
        <w:t xml:space="preserve">sobre </w:t>
      </w:r>
      <w:r w:rsidR="00210F18" w:rsidRPr="001B2379">
        <w:rPr>
          <w:rFonts w:ascii="Times New Roman" w:eastAsia="Calibri" w:hAnsi="Times New Roman" w:cs="Times New Roman"/>
          <w:color w:val="000000"/>
          <w:kern w:val="0"/>
          <w:lang w:val="es-419"/>
          <w14:ligatures w14:val="none"/>
        </w:rPr>
        <w:t xml:space="preserve">Violencia </w:t>
      </w:r>
      <w:r w:rsidRPr="001B2379">
        <w:rPr>
          <w:rFonts w:ascii="Times New Roman" w:eastAsia="Calibri" w:hAnsi="Times New Roman" w:cs="Times New Roman"/>
          <w:color w:val="000000"/>
          <w:kern w:val="0"/>
          <w:lang w:val="es-419"/>
          <w14:ligatures w14:val="none"/>
        </w:rPr>
        <w:t xml:space="preserve">contra la </w:t>
      </w:r>
      <w:r w:rsidR="00210F18" w:rsidRPr="001B2379">
        <w:rPr>
          <w:rFonts w:ascii="Times New Roman" w:eastAsia="Calibri" w:hAnsi="Times New Roman" w:cs="Times New Roman"/>
          <w:color w:val="000000"/>
          <w:kern w:val="0"/>
          <w:lang w:val="es-419"/>
          <w14:ligatures w14:val="none"/>
        </w:rPr>
        <w:t xml:space="preserve">Niñez </w:t>
      </w:r>
      <w:r w:rsidRPr="001B2379">
        <w:rPr>
          <w:rFonts w:ascii="Times New Roman" w:eastAsia="Calibri" w:hAnsi="Times New Roman" w:cs="Times New Roman"/>
          <w:color w:val="000000"/>
          <w:kern w:val="0"/>
          <w:lang w:val="es-419"/>
          <w14:ligatures w14:val="none"/>
        </w:rPr>
        <w:t xml:space="preserve">y la </w:t>
      </w:r>
      <w:r w:rsidR="00210F18" w:rsidRPr="001B2379">
        <w:rPr>
          <w:rFonts w:ascii="Times New Roman" w:eastAsia="Calibri" w:hAnsi="Times New Roman" w:cs="Times New Roman"/>
          <w:color w:val="000000"/>
          <w:kern w:val="0"/>
          <w:lang w:val="es-419"/>
          <w14:ligatures w14:val="none"/>
        </w:rPr>
        <w:t xml:space="preserve">Adolescencia </w:t>
      </w:r>
      <w:r w:rsidRPr="001B2379">
        <w:rPr>
          <w:rFonts w:ascii="Times New Roman" w:eastAsia="Calibri" w:hAnsi="Times New Roman" w:cs="Times New Roman"/>
          <w:color w:val="000000"/>
          <w:kern w:val="0"/>
          <w:lang w:val="es-419"/>
          <w14:ligatures w14:val="none"/>
        </w:rPr>
        <w:t>presentado por el IIN.</w:t>
      </w:r>
      <w:r w:rsidR="00210F18" w:rsidRPr="001B2379">
        <w:rPr>
          <w:rFonts w:ascii="Times New Roman" w:eastAsia="Calibri" w:hAnsi="Times New Roman" w:cs="Times New Roman"/>
          <w:color w:val="000000"/>
          <w:kern w:val="0"/>
          <w:lang w:val="es-419"/>
          <w14:ligatures w14:val="none"/>
        </w:rPr>
        <w:t xml:space="preserve"> </w:t>
      </w:r>
      <w:bookmarkStart w:id="27" w:name="_Hlk166597690"/>
      <w:r w:rsidR="00475AFF" w:rsidRPr="001B2379">
        <w:rPr>
          <w:rFonts w:ascii="Times New Roman" w:eastAsia="Aptos" w:hAnsi="Times New Roman" w:cs="Times New Roman"/>
          <w:b/>
          <w:bCs/>
          <w:kern w:val="0"/>
          <w:lang w:val="es-BO"/>
          <w14:ligatures w14:val="none"/>
        </w:rPr>
        <w:t>(acordado 061224)</w:t>
      </w:r>
      <w:bookmarkEnd w:id="27"/>
    </w:p>
    <w:p w14:paraId="1545A056" w14:textId="77777777" w:rsidR="00F22720" w:rsidRPr="001B2379" w:rsidRDefault="00F22720" w:rsidP="00F22720">
      <w:pPr>
        <w:spacing w:after="200" w:line="276" w:lineRule="auto"/>
        <w:jc w:val="both"/>
        <w:rPr>
          <w:rFonts w:ascii="Times New Roman" w:eastAsia="Calibri" w:hAnsi="Times New Roman" w:cs="Times New Roman"/>
          <w:color w:val="000000"/>
          <w:kern w:val="0"/>
          <w:lang w:val="en-US"/>
          <w14:ligatures w14:val="none"/>
        </w:rPr>
      </w:pPr>
      <w:r w:rsidRPr="001B2379">
        <w:rPr>
          <w:rFonts w:ascii="Times New Roman" w:eastAsia="Calibri" w:hAnsi="Times New Roman" w:cs="Times New Roman"/>
          <w:color w:val="000000"/>
          <w:kern w:val="0"/>
          <w:lang w:val="en-US"/>
          <w14:ligatures w14:val="none"/>
        </w:rPr>
        <w:t> </w:t>
      </w:r>
      <w:r w:rsidRPr="001B2379">
        <w:rPr>
          <w:rFonts w:ascii="Times New Roman" w:eastAsia="Calibri" w:hAnsi="Times New Roman" w:cs="Times New Roman"/>
          <w:color w:val="000000"/>
          <w:kern w:val="0"/>
          <w:lang w:val="en-US"/>
          <w14:ligatures w14:val="none"/>
        </w:rPr>
        <w:t> </w:t>
      </w:r>
      <w:r w:rsidRPr="001B2379">
        <w:rPr>
          <w:rFonts w:ascii="Times New Roman" w:eastAsia="Calibri" w:hAnsi="Times New Roman" w:cs="Times New Roman"/>
          <w:color w:val="000000"/>
          <w:kern w:val="0"/>
          <w:lang w:val="en-US"/>
          <w14:ligatures w14:val="none"/>
        </w:rPr>
        <w:t> </w:t>
      </w:r>
      <w:r w:rsidRPr="001B2379">
        <w:rPr>
          <w:rFonts w:ascii="Times New Roman" w:eastAsia="Calibri" w:hAnsi="Times New Roman" w:cs="Times New Roman"/>
          <w:color w:val="000000"/>
          <w:kern w:val="0"/>
          <w:lang w:val="en-US"/>
          <w14:ligatures w14:val="none"/>
        </w:rPr>
        <w:t> </w:t>
      </w:r>
      <w:r w:rsidRPr="001B2379">
        <w:rPr>
          <w:rFonts w:ascii="Times New Roman" w:eastAsia="Calibri" w:hAnsi="Times New Roman" w:cs="Times New Roman"/>
          <w:color w:val="000000"/>
          <w:kern w:val="0"/>
          <w:lang w:val="en-US"/>
          <w14:ligatures w14:val="none"/>
        </w:rPr>
        <w:t> </w:t>
      </w:r>
      <w:r w:rsidRPr="001B2379">
        <w:rPr>
          <w:rFonts w:ascii="Times New Roman" w:eastAsia="Calibri" w:hAnsi="Times New Roman" w:cs="Times New Roman"/>
          <w:color w:val="000000"/>
          <w:kern w:val="0"/>
          <w:lang w:val="en-US"/>
          <w14:ligatures w14:val="none"/>
        </w:rPr>
        <w:t> </w:t>
      </w:r>
    </w:p>
    <w:p w14:paraId="758C4E5D" w14:textId="0A5D961F" w:rsidR="00F22720" w:rsidRPr="001B2379" w:rsidRDefault="00F22720" w:rsidP="003466D0">
      <w:pPr>
        <w:spacing w:after="0" w:line="360" w:lineRule="auto"/>
        <w:ind w:firstLine="706"/>
        <w:jc w:val="both"/>
        <w:rPr>
          <w:rFonts w:ascii="Times New Roman" w:eastAsia="Calibri" w:hAnsi="Times New Roman" w:cs="Times New Roman"/>
          <w:b/>
          <w:bCs/>
          <w:color w:val="000000"/>
          <w:kern w:val="0"/>
          <w:lang w:val="es-MX"/>
          <w14:ligatures w14:val="none"/>
        </w:rPr>
      </w:pPr>
      <w:r w:rsidRPr="001B2379">
        <w:rPr>
          <w:rFonts w:ascii="Times New Roman" w:eastAsia="Calibri" w:hAnsi="Times New Roman" w:cs="Times New Roman"/>
          <w:color w:val="000000"/>
          <w:kern w:val="0"/>
          <w:lang w:val="es-MX"/>
          <w14:ligatures w14:val="none"/>
        </w:rPr>
        <w:t>RESALTANDO la importancia de que los estados garant</w:t>
      </w:r>
      <w:r w:rsidR="00415F2C" w:rsidRPr="001B2379">
        <w:rPr>
          <w:rFonts w:ascii="Times New Roman" w:eastAsia="Calibri" w:hAnsi="Times New Roman" w:cs="Times New Roman"/>
          <w:color w:val="000000"/>
          <w:kern w:val="0"/>
          <w:lang w:val="es-MX"/>
          <w14:ligatures w14:val="none"/>
        </w:rPr>
        <w:t>icen</w:t>
      </w:r>
      <w:r w:rsidRPr="001B2379">
        <w:rPr>
          <w:rFonts w:ascii="Times New Roman" w:eastAsia="Calibri" w:hAnsi="Times New Roman" w:cs="Times New Roman"/>
          <w:color w:val="000000"/>
          <w:kern w:val="0"/>
          <w:lang w:val="es-MX"/>
          <w14:ligatures w14:val="none"/>
        </w:rPr>
        <w:t xml:space="preserve"> la protección contra la violencia doméstica, incluida la exposición a la violencia entre padres o tutores legales de las niñas y niños, a partir de la comprensión que esta exposición es una forma de violencia </w:t>
      </w:r>
      <w:r w:rsidR="000428FE" w:rsidRPr="001B2379">
        <w:rPr>
          <w:rFonts w:ascii="Times New Roman" w:eastAsia="Calibri" w:hAnsi="Times New Roman" w:cs="Times New Roman"/>
          <w:color w:val="000000"/>
          <w:kern w:val="0"/>
          <w:lang w:val="es-MX"/>
          <w14:ligatures w14:val="none"/>
        </w:rPr>
        <w:t>psicológica</w:t>
      </w:r>
      <w:r w:rsidR="00F2207E" w:rsidRPr="001B2379">
        <w:rPr>
          <w:rFonts w:ascii="Times New Roman" w:eastAsia="Calibri" w:hAnsi="Times New Roman" w:cs="Times New Roman"/>
          <w:color w:val="000000"/>
          <w:kern w:val="0"/>
          <w:lang w:val="es-MX"/>
          <w14:ligatures w14:val="none"/>
        </w:rPr>
        <w:t xml:space="preserve"> que </w:t>
      </w:r>
      <w:r w:rsidR="00045D73" w:rsidRPr="001B2379">
        <w:rPr>
          <w:rFonts w:ascii="Times New Roman" w:eastAsia="Calibri" w:hAnsi="Times New Roman" w:cs="Times New Roman"/>
          <w:color w:val="000000"/>
          <w:kern w:val="0"/>
          <w:lang w:val="es-MX"/>
          <w14:ligatures w14:val="none"/>
        </w:rPr>
        <w:t xml:space="preserve">resulta o </w:t>
      </w:r>
      <w:r w:rsidR="00F2207E" w:rsidRPr="001B2379">
        <w:rPr>
          <w:rFonts w:ascii="Times New Roman" w:eastAsia="Calibri" w:hAnsi="Times New Roman" w:cs="Times New Roman"/>
          <w:color w:val="000000"/>
          <w:kern w:val="0"/>
          <w:lang w:val="es-MX"/>
          <w14:ligatures w14:val="none"/>
        </w:rPr>
        <w:t>da l</w:t>
      </w:r>
      <w:r w:rsidR="000428FE" w:rsidRPr="001B2379">
        <w:rPr>
          <w:rFonts w:ascii="Times New Roman" w:eastAsia="Calibri" w:hAnsi="Times New Roman" w:cs="Times New Roman"/>
          <w:color w:val="000000"/>
          <w:kern w:val="0"/>
          <w:lang w:val="es-MX"/>
          <w14:ligatures w14:val="none"/>
        </w:rPr>
        <w:t>u</w:t>
      </w:r>
      <w:r w:rsidR="00F2207E" w:rsidRPr="001B2379">
        <w:rPr>
          <w:rFonts w:ascii="Times New Roman" w:eastAsia="Calibri" w:hAnsi="Times New Roman" w:cs="Times New Roman"/>
          <w:color w:val="000000"/>
          <w:kern w:val="0"/>
          <w:lang w:val="es-MX"/>
          <w14:ligatures w14:val="none"/>
        </w:rPr>
        <w:t>gar a</w:t>
      </w:r>
      <w:r w:rsidR="000428FE" w:rsidRPr="001B2379">
        <w:rPr>
          <w:rFonts w:ascii="Times New Roman" w:eastAsia="Calibri" w:hAnsi="Times New Roman" w:cs="Times New Roman"/>
          <w:color w:val="000000"/>
          <w:kern w:val="0"/>
          <w:lang w:val="es-MX"/>
          <w14:ligatures w14:val="none"/>
        </w:rPr>
        <w:t xml:space="preserve"> </w:t>
      </w:r>
      <w:r w:rsidR="000C3449" w:rsidRPr="001B2379">
        <w:rPr>
          <w:rFonts w:ascii="Times New Roman" w:eastAsia="Calibri" w:hAnsi="Times New Roman" w:cs="Times New Roman"/>
          <w:color w:val="000000"/>
          <w:kern w:val="0"/>
          <w:lang w:val="es-MX"/>
          <w14:ligatures w14:val="none"/>
        </w:rPr>
        <w:t>daño</w:t>
      </w:r>
      <w:r w:rsidR="000428FE" w:rsidRPr="001B2379">
        <w:rPr>
          <w:rFonts w:ascii="Times New Roman" w:eastAsia="Calibri" w:hAnsi="Times New Roman" w:cs="Times New Roman"/>
          <w:color w:val="000000"/>
          <w:kern w:val="0"/>
          <w:lang w:val="es-MX"/>
          <w14:ligatures w14:val="none"/>
        </w:rPr>
        <w:t xml:space="preserve"> psicológico y </w:t>
      </w:r>
      <w:r w:rsidR="000C3449" w:rsidRPr="001B2379">
        <w:rPr>
          <w:rFonts w:ascii="Times New Roman" w:eastAsia="Calibri" w:hAnsi="Times New Roman" w:cs="Times New Roman"/>
          <w:color w:val="000000"/>
          <w:kern w:val="0"/>
          <w:lang w:val="es-MX"/>
          <w14:ligatures w14:val="none"/>
        </w:rPr>
        <w:t>consecuencias en la salud</w:t>
      </w:r>
      <w:r w:rsidR="000428FE" w:rsidRPr="001B2379">
        <w:rPr>
          <w:rFonts w:ascii="Times New Roman" w:eastAsia="Calibri" w:hAnsi="Times New Roman" w:cs="Times New Roman"/>
          <w:color w:val="000000"/>
          <w:kern w:val="0"/>
          <w:lang w:val="es-MX"/>
          <w14:ligatures w14:val="none"/>
        </w:rPr>
        <w:t xml:space="preserve"> </w:t>
      </w:r>
      <w:r w:rsidRPr="001B2379">
        <w:rPr>
          <w:rFonts w:ascii="Times New Roman" w:eastAsia="Calibri" w:hAnsi="Times New Roman" w:cs="Times New Roman"/>
          <w:color w:val="000000"/>
          <w:kern w:val="0"/>
          <w:lang w:val="es-MX"/>
          <w14:ligatures w14:val="none"/>
        </w:rPr>
        <w:t>mental y una violación del interés superior del niño</w:t>
      </w:r>
      <w:r w:rsidRPr="001B2379">
        <w:rPr>
          <w:rFonts w:ascii="Times New Roman" w:eastAsia="Calibri" w:hAnsi="Times New Roman" w:cs="Times New Roman"/>
          <w:b/>
          <w:bCs/>
          <w:color w:val="000000"/>
          <w:kern w:val="0"/>
          <w:lang w:val="es-MX"/>
          <w14:ligatures w14:val="none"/>
        </w:rPr>
        <w:t>;</w:t>
      </w:r>
      <w:r w:rsidR="007E7AE6" w:rsidRPr="001B2379">
        <w:rPr>
          <w:rFonts w:ascii="Times New Roman" w:eastAsia="Calibri" w:hAnsi="Times New Roman" w:cs="Times New Roman"/>
          <w:b/>
          <w:bCs/>
          <w:color w:val="000000"/>
          <w:kern w:val="0"/>
          <w:lang w:val="es-MX"/>
          <w14:ligatures w14:val="none"/>
        </w:rPr>
        <w:t xml:space="preserve"> </w:t>
      </w:r>
      <w:bookmarkStart w:id="28" w:name="_Hlk169098099"/>
      <w:r w:rsidR="00475AFF" w:rsidRPr="001B2379">
        <w:rPr>
          <w:rFonts w:ascii="Times New Roman" w:eastAsia="Aptos" w:hAnsi="Times New Roman" w:cs="Times New Roman"/>
          <w:b/>
          <w:bCs/>
          <w:kern w:val="0"/>
          <w:lang w:val="es-BO"/>
          <w14:ligatures w14:val="none"/>
        </w:rPr>
        <w:t>(acordado 061224)</w:t>
      </w:r>
      <w:bookmarkEnd w:id="28"/>
    </w:p>
    <w:p w14:paraId="20C6D72A" w14:textId="77777777" w:rsidR="0042010C" w:rsidRPr="001B2379" w:rsidRDefault="0042010C" w:rsidP="0042010C">
      <w:pPr>
        <w:spacing w:after="0" w:line="360" w:lineRule="auto"/>
        <w:jc w:val="both"/>
        <w:rPr>
          <w:rFonts w:ascii="Times New Roman" w:eastAsia="Calibri" w:hAnsi="Times New Roman" w:cs="Times New Roman"/>
          <w:color w:val="000000"/>
          <w:kern w:val="0"/>
          <w:lang w:val="es-MX"/>
          <w14:ligatures w14:val="none"/>
        </w:rPr>
      </w:pPr>
    </w:p>
    <w:p w14:paraId="07392C05" w14:textId="77777777" w:rsidR="0042010C" w:rsidRPr="001B2379" w:rsidRDefault="0042010C" w:rsidP="0042010C">
      <w:pPr>
        <w:spacing w:after="0" w:line="360" w:lineRule="auto"/>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UY"/>
          <w14:ligatures w14:val="none"/>
        </w:rPr>
        <w:t>RESUELVE:</w:t>
      </w:r>
    </w:p>
    <w:p w14:paraId="375A736A" w14:textId="77777777" w:rsidR="0042010C" w:rsidRPr="001B2379" w:rsidRDefault="0042010C" w:rsidP="0042010C">
      <w:pPr>
        <w:spacing w:after="0" w:line="360" w:lineRule="auto"/>
        <w:ind w:firstLine="706"/>
        <w:jc w:val="both"/>
        <w:rPr>
          <w:rFonts w:ascii="Times New Roman" w:eastAsia="Calibri" w:hAnsi="Times New Roman" w:cs="Times New Roman"/>
          <w:color w:val="000000"/>
          <w:kern w:val="0"/>
          <w:lang w:val="es-UY"/>
          <w14:ligatures w14:val="none"/>
        </w:rPr>
      </w:pPr>
    </w:p>
    <w:p w14:paraId="638AA72B" w14:textId="4354D28B" w:rsidR="002A48D9" w:rsidRPr="001B2379" w:rsidRDefault="0042010C" w:rsidP="0042010C">
      <w:pPr>
        <w:pStyle w:val="ListParagraph"/>
        <w:numPr>
          <w:ilvl w:val="3"/>
          <w:numId w:val="11"/>
        </w:numPr>
        <w:spacing w:after="0" w:line="360" w:lineRule="auto"/>
        <w:ind w:left="0" w:firstLine="720"/>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UY"/>
          <w14:ligatures w14:val="none"/>
        </w:rPr>
        <w:lastRenderedPageBreak/>
        <w:t>Encomendar al IIN que, con los recursos existentes, avance en</w:t>
      </w:r>
      <w:r w:rsidRPr="001B2379">
        <w:rPr>
          <w:rFonts w:ascii="Times New Roman" w:eastAsia="Calibri" w:hAnsi="Times New Roman" w:cs="Times New Roman"/>
          <w:color w:val="2E74B5"/>
          <w:kern w:val="0"/>
          <w:lang w:val="es-UY"/>
          <w14:ligatures w14:val="none"/>
        </w:rPr>
        <w:t xml:space="preserve"> </w:t>
      </w:r>
      <w:r w:rsidRPr="001B2379">
        <w:rPr>
          <w:rFonts w:ascii="Times New Roman" w:eastAsia="Calibri" w:hAnsi="Times New Roman" w:cs="Times New Roman"/>
          <w:color w:val="000000"/>
          <w:kern w:val="0"/>
          <w:lang w:val="es-UY"/>
          <w14:ligatures w14:val="none"/>
        </w:rPr>
        <w:t xml:space="preserve">la implementación de las recomendaciones, en los ámbitos normativo y de capacitación, del </w:t>
      </w:r>
      <w:r w:rsidR="002A48D9" w:rsidRPr="001B2379">
        <w:rPr>
          <w:rFonts w:ascii="Times New Roman" w:eastAsia="Calibri" w:hAnsi="Times New Roman" w:cs="Times New Roman"/>
          <w:color w:val="000000"/>
          <w:kern w:val="0"/>
          <w:lang w:val="es-UY"/>
          <w14:ligatures w14:val="none"/>
        </w:rPr>
        <w:t xml:space="preserve">Diagnóstico Hemisférico </w:t>
      </w:r>
      <w:r w:rsidRPr="001B2379">
        <w:rPr>
          <w:rFonts w:ascii="Times New Roman" w:eastAsia="Calibri" w:hAnsi="Times New Roman" w:cs="Times New Roman"/>
          <w:color w:val="000000"/>
          <w:kern w:val="0"/>
          <w:lang w:val="es-UY"/>
          <w14:ligatures w14:val="none"/>
        </w:rPr>
        <w:t>en materia de prevención, erradicación y sanción del abuso y toda forma de violencia contra la niñez y la adolescencia presentado por el IIN en el año 2022, en coordinación con los Estados Miembros</w:t>
      </w:r>
      <w:r w:rsidR="002A48D9" w:rsidRPr="001B2379">
        <w:rPr>
          <w:rFonts w:ascii="Times New Roman" w:eastAsia="Calibri" w:hAnsi="Times New Roman" w:cs="Times New Roman"/>
          <w:color w:val="000000"/>
          <w:kern w:val="0"/>
          <w:lang w:val="es-UY"/>
          <w14:ligatures w14:val="none"/>
        </w:rPr>
        <w:t>.</w:t>
      </w:r>
      <w:r w:rsidRPr="001B2379">
        <w:rPr>
          <w:rFonts w:ascii="Times New Roman" w:eastAsia="Calibri" w:hAnsi="Times New Roman" w:cs="Times New Roman"/>
          <w:color w:val="000000"/>
          <w:kern w:val="0"/>
          <w:lang w:val="es-UY"/>
          <w14:ligatures w14:val="none"/>
        </w:rPr>
        <w:t xml:space="preserve"> </w:t>
      </w:r>
      <w:r w:rsidR="00475AFF" w:rsidRPr="001B2379">
        <w:rPr>
          <w:rFonts w:ascii="Times New Roman" w:eastAsia="Aptos" w:hAnsi="Times New Roman" w:cs="Times New Roman"/>
          <w:b/>
          <w:bCs/>
          <w:kern w:val="0"/>
          <w:lang w:val="es-BO"/>
          <w14:ligatures w14:val="none"/>
        </w:rPr>
        <w:t>(acordado 061224)</w:t>
      </w:r>
    </w:p>
    <w:p w14:paraId="30ABBFF5" w14:textId="77777777" w:rsidR="002A48D9" w:rsidRPr="001B2379" w:rsidRDefault="002A48D9" w:rsidP="00057D31">
      <w:pPr>
        <w:pStyle w:val="ListParagraph"/>
        <w:spacing w:after="0" w:line="360" w:lineRule="auto"/>
        <w:jc w:val="both"/>
        <w:rPr>
          <w:rFonts w:ascii="Times New Roman" w:eastAsia="Calibri" w:hAnsi="Times New Roman" w:cs="Times New Roman"/>
          <w:color w:val="000000"/>
          <w:kern w:val="0"/>
          <w:lang w:val="es-US"/>
          <w14:ligatures w14:val="none"/>
        </w:rPr>
      </w:pPr>
    </w:p>
    <w:p w14:paraId="240A7ACF" w14:textId="281E0092" w:rsidR="0042010C" w:rsidRPr="001B2379" w:rsidRDefault="0042010C" w:rsidP="0042010C">
      <w:pPr>
        <w:pStyle w:val="ListParagraph"/>
        <w:numPr>
          <w:ilvl w:val="3"/>
          <w:numId w:val="11"/>
        </w:numPr>
        <w:spacing w:after="0" w:line="360" w:lineRule="auto"/>
        <w:ind w:left="0" w:firstLine="720"/>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UY"/>
          <w14:ligatures w14:val="none"/>
        </w:rPr>
        <w:t xml:space="preserve">Solicitar al IIN que presente un informe a la Asamblea General sobre la implementación de </w:t>
      </w:r>
      <w:r w:rsidR="00C11B73" w:rsidRPr="001B2379">
        <w:rPr>
          <w:rFonts w:ascii="Times New Roman" w:eastAsia="Calibri" w:hAnsi="Times New Roman" w:cs="Times New Roman"/>
          <w:color w:val="000000"/>
          <w:kern w:val="0"/>
          <w:lang w:val="es-UY"/>
          <w14:ligatures w14:val="none"/>
        </w:rPr>
        <w:t>este mandato</w:t>
      </w:r>
      <w:r w:rsidRPr="001B2379">
        <w:rPr>
          <w:rFonts w:ascii="Times New Roman" w:eastAsia="Calibri" w:hAnsi="Times New Roman" w:cs="Times New Roman"/>
          <w:color w:val="000000"/>
          <w:kern w:val="0"/>
          <w:lang w:val="es-UY"/>
          <w14:ligatures w14:val="none"/>
        </w:rPr>
        <w:t>.</w:t>
      </w:r>
      <w:r w:rsidR="000C1370" w:rsidRPr="001B2379">
        <w:rPr>
          <w:rFonts w:ascii="Times New Roman" w:eastAsia="Calibri" w:hAnsi="Times New Roman" w:cs="Times New Roman"/>
          <w:color w:val="000000"/>
          <w:kern w:val="0"/>
          <w:lang w:val="es-419"/>
          <w14:ligatures w14:val="none"/>
        </w:rPr>
        <w:t xml:space="preserve"> </w:t>
      </w:r>
      <w:r w:rsidR="00475AFF" w:rsidRPr="001B2379">
        <w:rPr>
          <w:rFonts w:ascii="Times New Roman" w:eastAsia="Aptos" w:hAnsi="Times New Roman" w:cs="Times New Roman"/>
          <w:b/>
          <w:bCs/>
          <w:kern w:val="0"/>
          <w:lang w:val="es-BO"/>
          <w14:ligatures w14:val="none"/>
        </w:rPr>
        <w:t>(acordado 061224)</w:t>
      </w:r>
    </w:p>
    <w:p w14:paraId="56CCD254" w14:textId="77777777" w:rsidR="000953D8" w:rsidRPr="001B2379" w:rsidRDefault="000953D8" w:rsidP="0042010C">
      <w:pPr>
        <w:spacing w:after="0" w:line="360" w:lineRule="auto"/>
        <w:jc w:val="both"/>
        <w:rPr>
          <w:rFonts w:ascii="Times New Roman" w:eastAsia="Calibri" w:hAnsi="Times New Roman" w:cs="Times New Roman"/>
          <w:color w:val="000000"/>
          <w:kern w:val="0"/>
          <w:lang w:val="es-US"/>
          <w14:ligatures w14:val="none"/>
        </w:rPr>
      </w:pPr>
    </w:p>
    <w:p w14:paraId="6B464EAF" w14:textId="3EDEEC20" w:rsidR="00BD0856" w:rsidRPr="001B2379" w:rsidRDefault="00BD0856" w:rsidP="00BD0856">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1B2379">
        <w:rPr>
          <w:rFonts w:ascii="Times New Roman" w:eastAsia="Arial Unicode MS" w:hAnsi="Times New Roman" w:cs="Times New Roman"/>
          <w:kern w:val="0"/>
          <w:lang w:val="es-US" w:eastAsia="es-MX"/>
          <w14:ligatures w14:val="none"/>
        </w:rPr>
        <w:t xml:space="preserve">“PROMOCIÓN Y PROTECCIÓN DE DERECHOS HUMANOS RELATIVO A NIÑAS, NIÑOS Y ADOLESCENTES: SISTEMAS INTEGRALES DE PROMOCIÓN Y PROTECCIÓN DE DERECHOS DE NIÑAS, NIÑOS Y ADOLESCENTES” </w:t>
      </w:r>
    </w:p>
    <w:p w14:paraId="034587FD" w14:textId="77777777" w:rsidR="00BD0856" w:rsidRPr="001B2379" w:rsidRDefault="00BD0856" w:rsidP="00BD0856">
      <w:pPr>
        <w:spacing w:after="0" w:line="240" w:lineRule="auto"/>
        <w:rPr>
          <w:rFonts w:ascii="Times New Roman" w:eastAsia="Times New Roman" w:hAnsi="Times New Roman" w:cs="Times New Roman"/>
          <w:color w:val="000000"/>
          <w:kern w:val="0"/>
          <w:lang w:val="es-US"/>
          <w14:ligatures w14:val="none"/>
        </w:rPr>
      </w:pPr>
    </w:p>
    <w:p w14:paraId="698C6250" w14:textId="1B7F9D1F" w:rsidR="0010703D" w:rsidRPr="001B2379" w:rsidRDefault="00D84D68">
      <w:pPr>
        <w:spacing w:after="0" w:line="360" w:lineRule="auto"/>
        <w:ind w:firstLine="706"/>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14:ligatures w14:val="none"/>
        </w:rPr>
        <w:t xml:space="preserve">RECORDANDO </w:t>
      </w:r>
      <w:r w:rsidR="0010703D" w:rsidRPr="001B2379">
        <w:rPr>
          <w:rFonts w:ascii="Times New Roman" w:eastAsia="Calibri" w:hAnsi="Times New Roman" w:cs="Times New Roman"/>
          <w:color w:val="000000"/>
          <w:kern w:val="0"/>
          <w14:ligatures w14:val="none"/>
        </w:rPr>
        <w:t>los principios de la Convención de las Naciones Unidas sobre los Derechos del Niño (CDN);</w:t>
      </w:r>
      <w:r w:rsidR="00585ADB" w:rsidRPr="001B2379">
        <w:rPr>
          <w:rFonts w:ascii="Times New Roman" w:eastAsia="Calibri" w:hAnsi="Times New Roman" w:cs="Times New Roman"/>
          <w:color w:val="000000"/>
          <w:kern w:val="0"/>
          <w14:ligatures w14:val="none"/>
        </w:rPr>
        <w:t xml:space="preserve"> </w:t>
      </w:r>
      <w:r w:rsidR="00D67BCA" w:rsidRPr="001B2379">
        <w:rPr>
          <w:rFonts w:ascii="Times New Roman" w:eastAsia="Aptos" w:hAnsi="Times New Roman" w:cs="Times New Roman"/>
          <w:b/>
          <w:bCs/>
          <w:kern w:val="0"/>
          <w:lang w:val="es-BO"/>
          <w14:ligatures w14:val="none"/>
        </w:rPr>
        <w:t>(acordado 061224)</w:t>
      </w:r>
    </w:p>
    <w:p w14:paraId="190AA3F9" w14:textId="77777777" w:rsidR="00C165D1" w:rsidRPr="001B2379" w:rsidRDefault="00C165D1" w:rsidP="00057D31">
      <w:pPr>
        <w:spacing w:after="0" w:line="360" w:lineRule="auto"/>
        <w:ind w:firstLine="706"/>
        <w:jc w:val="both"/>
        <w:rPr>
          <w:rFonts w:ascii="Times New Roman" w:eastAsia="Calibri" w:hAnsi="Times New Roman" w:cs="Times New Roman"/>
          <w:color w:val="000000"/>
          <w:kern w:val="0"/>
          <w:lang w:val="es-US"/>
          <w14:ligatures w14:val="none"/>
        </w:rPr>
      </w:pPr>
    </w:p>
    <w:p w14:paraId="480C2D5C" w14:textId="661FEC20" w:rsidR="000F54F1" w:rsidRPr="001B2379" w:rsidRDefault="00EC589C" w:rsidP="00BD0856">
      <w:pPr>
        <w:spacing w:after="0" w:line="360" w:lineRule="auto"/>
        <w:ind w:firstLine="706"/>
        <w:jc w:val="both"/>
        <w:rPr>
          <w:rFonts w:ascii="Times New Roman" w:eastAsia="Calibri" w:hAnsi="Times New Roman" w:cs="Times New Roman"/>
          <w:color w:val="000000"/>
          <w:kern w:val="0"/>
          <w:lang w:val="es-419"/>
          <w14:ligatures w14:val="none"/>
        </w:rPr>
      </w:pPr>
      <w:r w:rsidRPr="001B2379">
        <w:rPr>
          <w:rFonts w:ascii="Times New Roman" w:eastAsia="Calibri" w:hAnsi="Times New Roman" w:cs="Times New Roman"/>
          <w:color w:val="000000"/>
          <w:kern w:val="0"/>
          <w:lang w:val="es-419"/>
          <w14:ligatures w14:val="none"/>
        </w:rPr>
        <w:t xml:space="preserve">REAFIRMANDO </w:t>
      </w:r>
      <w:r w:rsidR="00BD0856" w:rsidRPr="001B2379">
        <w:rPr>
          <w:rFonts w:ascii="Times New Roman" w:eastAsia="Calibri" w:hAnsi="Times New Roman" w:cs="Times New Roman"/>
          <w:color w:val="000000"/>
          <w:kern w:val="0"/>
          <w:lang w:val="es-419"/>
          <w14:ligatures w14:val="none"/>
        </w:rPr>
        <w:t>el carácter integral y multidimensional de los derechos de niñas, niños y adolescentes y la consiguiente articulación intersectorial e interinstitucional que requiere su promoción y protección</w:t>
      </w:r>
      <w:r w:rsidR="00976AF5" w:rsidRPr="001B2379">
        <w:rPr>
          <w:rFonts w:ascii="Times New Roman" w:eastAsia="Calibri" w:hAnsi="Times New Roman" w:cs="Times New Roman"/>
          <w:color w:val="000000"/>
          <w:kern w:val="0"/>
          <w:lang w:val="es-419"/>
          <w14:ligatures w14:val="none"/>
        </w:rPr>
        <w:t>,</w:t>
      </w:r>
      <w:r w:rsidR="00976AF5" w:rsidRPr="001B2379">
        <w:rPr>
          <w:rFonts w:ascii="Times New Roman" w:eastAsia="Aptos" w:hAnsi="Times New Roman" w:cs="Times New Roman"/>
          <w:b/>
          <w:bCs/>
          <w:kern w:val="0"/>
          <w:lang w:val="es-BO"/>
          <w14:ligatures w14:val="none"/>
        </w:rPr>
        <w:t xml:space="preserve"> (acordado 061224)</w:t>
      </w:r>
    </w:p>
    <w:p w14:paraId="7C469C9A" w14:textId="77777777" w:rsidR="0008179E" w:rsidRPr="001B2379" w:rsidRDefault="0008179E" w:rsidP="00BD0856">
      <w:pPr>
        <w:spacing w:after="0" w:line="360" w:lineRule="auto"/>
        <w:ind w:firstLine="706"/>
        <w:jc w:val="both"/>
        <w:rPr>
          <w:rFonts w:ascii="Times New Roman" w:eastAsia="Calibri" w:hAnsi="Times New Roman" w:cs="Times New Roman"/>
          <w:color w:val="000000"/>
          <w:kern w:val="0"/>
          <w:lang w:val="es-419"/>
          <w14:ligatures w14:val="none"/>
        </w:rPr>
      </w:pPr>
    </w:p>
    <w:p w14:paraId="1D7EA47E" w14:textId="6ABF6A89" w:rsidR="00BD0856" w:rsidRPr="001B2379" w:rsidRDefault="00E265E8" w:rsidP="00BD0856">
      <w:pPr>
        <w:spacing w:after="0" w:line="360" w:lineRule="auto"/>
        <w:ind w:firstLine="706"/>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419"/>
          <w14:ligatures w14:val="none"/>
        </w:rPr>
        <w:t>DESTACANDO</w:t>
      </w:r>
      <w:r w:rsidR="00BD0856" w:rsidRPr="001B2379">
        <w:rPr>
          <w:rFonts w:ascii="Times New Roman" w:eastAsia="Calibri" w:hAnsi="Times New Roman" w:cs="Times New Roman"/>
          <w:color w:val="000000"/>
          <w:kern w:val="0"/>
          <w:lang w:val="es-419"/>
          <w14:ligatures w14:val="none"/>
        </w:rPr>
        <w:t xml:space="preserve"> l</w:t>
      </w:r>
      <w:r w:rsidR="00BD0856" w:rsidRPr="001B2379">
        <w:rPr>
          <w:rFonts w:ascii="Times New Roman" w:eastAsia="Calibri" w:hAnsi="Times New Roman" w:cs="Times New Roman"/>
          <w:color w:val="000000"/>
          <w:kern w:val="0"/>
          <w:lang w:val="es-MX"/>
          <w14:ligatures w14:val="none"/>
        </w:rPr>
        <w:t xml:space="preserve">a importancia de contar con sistemas integrales de promoción y protección de derechos de niñas, niños y adolescentes, </w:t>
      </w:r>
      <w:r w:rsidR="00754CA1" w:rsidRPr="001B2379">
        <w:rPr>
          <w:rFonts w:ascii="Times New Roman" w:eastAsia="Calibri" w:hAnsi="Times New Roman" w:cs="Times New Roman"/>
          <w:color w:val="000000"/>
          <w:kern w:val="0"/>
          <w:lang w:val="es-MX"/>
          <w14:ligatures w14:val="none"/>
        </w:rPr>
        <w:t xml:space="preserve">incluyendo políticas públicas, </w:t>
      </w:r>
      <w:r w:rsidR="00BD0856" w:rsidRPr="001B2379">
        <w:rPr>
          <w:rFonts w:ascii="Times New Roman" w:eastAsia="Calibri" w:hAnsi="Times New Roman" w:cs="Times New Roman"/>
          <w:color w:val="000000"/>
          <w:kern w:val="0"/>
          <w:lang w:val="es-MX"/>
          <w14:ligatures w14:val="none"/>
        </w:rPr>
        <w:t>considerando la pluralidad estructural, programática y normativa que pueden tener los mismos; </w:t>
      </w:r>
      <w:bookmarkStart w:id="29" w:name="_Hlk166597987"/>
      <w:r w:rsidR="00976AF5" w:rsidRPr="001B2379">
        <w:rPr>
          <w:rFonts w:ascii="Times New Roman" w:eastAsia="Aptos" w:hAnsi="Times New Roman" w:cs="Times New Roman"/>
          <w:b/>
          <w:bCs/>
          <w:kern w:val="0"/>
          <w:lang w:val="es-BO"/>
          <w14:ligatures w14:val="none"/>
        </w:rPr>
        <w:t>(acordado 061224)</w:t>
      </w:r>
      <w:bookmarkEnd w:id="29"/>
    </w:p>
    <w:p w14:paraId="1E79365E" w14:textId="77777777" w:rsidR="00BD0856" w:rsidRPr="001B2379" w:rsidRDefault="00BD0856" w:rsidP="00BD0856">
      <w:pPr>
        <w:spacing w:after="0" w:line="360" w:lineRule="auto"/>
        <w:jc w:val="both"/>
        <w:rPr>
          <w:rFonts w:ascii="Times New Roman" w:eastAsia="Calibri" w:hAnsi="Times New Roman" w:cs="Times New Roman"/>
          <w:color w:val="000000"/>
          <w:kern w:val="0"/>
          <w:lang w:val="es-MX"/>
          <w14:ligatures w14:val="none"/>
        </w:rPr>
      </w:pPr>
    </w:p>
    <w:p w14:paraId="2B276E4B" w14:textId="67DAC344" w:rsidR="00BD0856" w:rsidRPr="001B2379" w:rsidRDefault="00EC589C" w:rsidP="00BD0856">
      <w:pPr>
        <w:spacing w:after="0" w:line="360" w:lineRule="auto"/>
        <w:ind w:firstLine="706"/>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MX"/>
          <w14:ligatures w14:val="none"/>
        </w:rPr>
        <w:t xml:space="preserve">RESALTANDO </w:t>
      </w:r>
      <w:r w:rsidR="00BD0856" w:rsidRPr="001B2379">
        <w:rPr>
          <w:rFonts w:ascii="Times New Roman" w:eastAsia="Calibri" w:hAnsi="Times New Roman" w:cs="Times New Roman"/>
          <w:color w:val="000000"/>
          <w:kern w:val="0"/>
          <w:lang w:val="es-419"/>
          <w14:ligatures w14:val="none"/>
        </w:rPr>
        <w:t xml:space="preserve">la </w:t>
      </w:r>
      <w:r w:rsidR="00E84A48" w:rsidRPr="001B2379">
        <w:rPr>
          <w:rFonts w:ascii="Times New Roman" w:eastAsia="Calibri" w:hAnsi="Times New Roman" w:cs="Times New Roman"/>
          <w:color w:val="000000"/>
          <w:kern w:val="0"/>
          <w:lang w:val="es-419"/>
          <w14:ligatures w14:val="none"/>
        </w:rPr>
        <w:t xml:space="preserve">necesidad </w:t>
      </w:r>
      <w:r w:rsidR="00BD0856" w:rsidRPr="001B2379">
        <w:rPr>
          <w:rFonts w:ascii="Times New Roman" w:eastAsia="Calibri" w:hAnsi="Times New Roman" w:cs="Times New Roman"/>
          <w:color w:val="000000"/>
          <w:kern w:val="0"/>
          <w:lang w:val="es-419"/>
          <w14:ligatures w14:val="none"/>
        </w:rPr>
        <w:t>de continuar</w:t>
      </w:r>
      <w:r w:rsidR="00BD0856" w:rsidRPr="001B2379">
        <w:rPr>
          <w:rFonts w:ascii="Times New Roman" w:eastAsia="Calibri" w:hAnsi="Times New Roman" w:cs="Times New Roman"/>
          <w:color w:val="000000"/>
          <w:kern w:val="0"/>
          <w:lang w:val="es-UY"/>
          <w14:ligatures w14:val="none"/>
        </w:rPr>
        <w:t xml:space="preserve"> con el trabajo sobre sistemas nacionales</w:t>
      </w:r>
      <w:r w:rsidR="00745A51" w:rsidRPr="001B2379">
        <w:rPr>
          <w:rFonts w:ascii="Times New Roman" w:eastAsia="Calibri" w:hAnsi="Times New Roman" w:cs="Times New Roman"/>
          <w:color w:val="000000"/>
          <w:kern w:val="0"/>
          <w:lang w:val="es-UY"/>
          <w14:ligatures w14:val="none"/>
        </w:rPr>
        <w:t xml:space="preserve">, </w:t>
      </w:r>
      <w:r w:rsidR="00113125" w:rsidRPr="001B2379">
        <w:rPr>
          <w:rFonts w:ascii="Times New Roman" w:eastAsia="Calibri" w:hAnsi="Times New Roman" w:cs="Times New Roman"/>
          <w:color w:val="000000"/>
          <w:kern w:val="0"/>
          <w:lang w:val="es-UY"/>
          <w14:ligatures w14:val="none"/>
        </w:rPr>
        <w:t xml:space="preserve">también </w:t>
      </w:r>
      <w:r w:rsidR="00745A51" w:rsidRPr="001B2379">
        <w:rPr>
          <w:rFonts w:ascii="Times New Roman" w:eastAsia="Calibri" w:hAnsi="Times New Roman" w:cs="Times New Roman"/>
          <w:color w:val="000000"/>
          <w:kern w:val="0"/>
          <w:lang w:val="es-UY"/>
          <w14:ligatures w14:val="none"/>
        </w:rPr>
        <w:t xml:space="preserve">a través de esfuerzos regionales </w:t>
      </w:r>
      <w:r w:rsidR="00113125" w:rsidRPr="001B2379">
        <w:rPr>
          <w:rFonts w:ascii="Times New Roman" w:eastAsia="Calibri" w:hAnsi="Times New Roman" w:cs="Times New Roman"/>
          <w:color w:val="000000"/>
          <w:kern w:val="0"/>
          <w:lang w:val="es-UY"/>
          <w14:ligatures w14:val="none"/>
        </w:rPr>
        <w:t xml:space="preserve">que </w:t>
      </w:r>
      <w:r w:rsidR="00BD0856" w:rsidRPr="001B2379">
        <w:rPr>
          <w:rFonts w:ascii="Times New Roman" w:eastAsia="Calibri" w:hAnsi="Times New Roman" w:cs="Times New Roman"/>
          <w:color w:val="000000"/>
          <w:kern w:val="0"/>
          <w:lang w:val="es-UY"/>
          <w14:ligatures w14:val="none"/>
        </w:rPr>
        <w:t>aport</w:t>
      </w:r>
      <w:r w:rsidR="000B41AA" w:rsidRPr="001B2379">
        <w:rPr>
          <w:rFonts w:ascii="Times New Roman" w:eastAsia="Calibri" w:hAnsi="Times New Roman" w:cs="Times New Roman"/>
          <w:color w:val="000000"/>
          <w:kern w:val="0"/>
          <w:lang w:val="es-UY"/>
          <w14:ligatures w14:val="none"/>
        </w:rPr>
        <w:t>en</w:t>
      </w:r>
      <w:r w:rsidR="00BD0856" w:rsidRPr="001B2379">
        <w:rPr>
          <w:rFonts w:ascii="Times New Roman" w:eastAsia="Calibri" w:hAnsi="Times New Roman" w:cs="Times New Roman"/>
          <w:color w:val="000000"/>
          <w:kern w:val="0"/>
          <w:lang w:val="es-UY"/>
          <w14:ligatures w14:val="none"/>
        </w:rPr>
        <w:t xml:space="preserve"> en la </w:t>
      </w:r>
      <w:r w:rsidR="009E13B6" w:rsidRPr="001B2379">
        <w:rPr>
          <w:rFonts w:ascii="Times New Roman" w:eastAsia="Calibri" w:hAnsi="Times New Roman" w:cs="Times New Roman"/>
          <w:color w:val="000000"/>
          <w:kern w:val="0"/>
          <w:lang w:val="es-UY"/>
          <w14:ligatures w14:val="none"/>
        </w:rPr>
        <w:t xml:space="preserve">formulación, </w:t>
      </w:r>
      <w:r w:rsidR="00BD0856" w:rsidRPr="001B2379">
        <w:rPr>
          <w:rFonts w:ascii="Times New Roman" w:eastAsia="Calibri" w:hAnsi="Times New Roman" w:cs="Times New Roman"/>
          <w:color w:val="000000"/>
          <w:kern w:val="0"/>
          <w:lang w:val="es-UY"/>
          <w14:ligatures w14:val="none"/>
        </w:rPr>
        <w:t>implementación</w:t>
      </w:r>
      <w:r w:rsidR="00A66D72" w:rsidRPr="001B2379">
        <w:rPr>
          <w:rFonts w:ascii="Times New Roman" w:eastAsia="Calibri" w:hAnsi="Times New Roman" w:cs="Times New Roman"/>
          <w:color w:val="000000"/>
          <w:kern w:val="0"/>
          <w:lang w:val="es-UY"/>
          <w14:ligatures w14:val="none"/>
        </w:rPr>
        <w:t xml:space="preserve">, monitoreo y evaluación </w:t>
      </w:r>
      <w:r w:rsidR="00BD0856" w:rsidRPr="001B2379">
        <w:rPr>
          <w:rFonts w:ascii="Times New Roman" w:eastAsia="Calibri" w:hAnsi="Times New Roman" w:cs="Times New Roman"/>
          <w:color w:val="000000"/>
          <w:kern w:val="0"/>
          <w:lang w:val="es-UY"/>
          <w14:ligatures w14:val="none"/>
        </w:rPr>
        <w:t>de políticas públicas universales e inclusivas, participativas y respetuosas de la diversidad que permitan el ejercicio integral de derechos mediante el acceso a servicios de calidad y que promuevan el desarrollo integral con especial atención a los grupos históricamente excluidos y/o en situación de vulnerabilidad,</w:t>
      </w:r>
      <w:r w:rsidR="00C165D1" w:rsidRPr="001B2379">
        <w:rPr>
          <w:rFonts w:ascii="Times New Roman" w:eastAsia="Calibri" w:hAnsi="Times New Roman" w:cs="Times New Roman"/>
          <w:color w:val="000000"/>
          <w:kern w:val="0"/>
          <w:lang w:val="es-MX"/>
          <w14:ligatures w14:val="none"/>
        </w:rPr>
        <w:t xml:space="preserve"> </w:t>
      </w:r>
      <w:r w:rsidR="00976AF5" w:rsidRPr="001B2379">
        <w:rPr>
          <w:rFonts w:ascii="Times New Roman" w:eastAsia="Aptos" w:hAnsi="Times New Roman" w:cs="Times New Roman"/>
          <w:b/>
          <w:bCs/>
          <w:kern w:val="0"/>
          <w:lang w:val="es-BO"/>
          <w14:ligatures w14:val="none"/>
        </w:rPr>
        <w:t>(acordado 061224)</w:t>
      </w:r>
    </w:p>
    <w:p w14:paraId="679AD90F" w14:textId="0C0F70BC" w:rsidR="00AA114A" w:rsidRPr="001B2379" w:rsidRDefault="00AA114A">
      <w:pPr>
        <w:rPr>
          <w:rFonts w:ascii="Times New Roman" w:eastAsia="Calibri" w:hAnsi="Times New Roman" w:cs="Times New Roman"/>
          <w:color w:val="000000"/>
          <w:kern w:val="0"/>
          <w:lang w:val="es-UY"/>
          <w14:ligatures w14:val="none"/>
        </w:rPr>
      </w:pPr>
    </w:p>
    <w:p w14:paraId="1620D9C5" w14:textId="2DD1E069" w:rsidR="00BD0856" w:rsidRPr="001B2379" w:rsidRDefault="003442C3" w:rsidP="00BD0856">
      <w:pPr>
        <w:spacing w:after="0" w:line="360" w:lineRule="auto"/>
        <w:jc w:val="both"/>
        <w:rPr>
          <w:rFonts w:ascii="Times New Roman" w:eastAsia="Calibri" w:hAnsi="Times New Roman" w:cs="Times New Roman"/>
          <w:color w:val="000000"/>
          <w:kern w:val="0"/>
          <w:lang w:val="es-UY"/>
          <w14:ligatures w14:val="none"/>
        </w:rPr>
      </w:pPr>
      <w:r w:rsidRPr="001B2379">
        <w:rPr>
          <w:rFonts w:ascii="Times New Roman" w:eastAsia="Calibri" w:hAnsi="Times New Roman" w:cs="Times New Roman"/>
          <w:color w:val="000000"/>
          <w:kern w:val="0"/>
          <w:lang w:val="es-UY"/>
          <w14:ligatures w14:val="none"/>
        </w:rPr>
        <w:t>RESUELVE:</w:t>
      </w:r>
    </w:p>
    <w:p w14:paraId="6A4B39C7" w14:textId="77777777" w:rsidR="00BD0856" w:rsidRPr="001B2379" w:rsidRDefault="00BD0856" w:rsidP="00BD0856">
      <w:pPr>
        <w:spacing w:after="0" w:line="360" w:lineRule="auto"/>
        <w:jc w:val="both"/>
        <w:rPr>
          <w:rFonts w:ascii="Times New Roman" w:eastAsia="Calibri" w:hAnsi="Times New Roman" w:cs="Times New Roman"/>
          <w:color w:val="000000"/>
          <w:kern w:val="0"/>
          <w:lang w:val="es-US"/>
          <w14:ligatures w14:val="none"/>
        </w:rPr>
      </w:pPr>
    </w:p>
    <w:p w14:paraId="054F23C6" w14:textId="4E81F71F" w:rsidR="00BD0856" w:rsidRPr="001B2379" w:rsidRDefault="00BD0856" w:rsidP="00BD0856">
      <w:pPr>
        <w:pStyle w:val="ListParagraph"/>
        <w:numPr>
          <w:ilvl w:val="0"/>
          <w:numId w:val="15"/>
        </w:numPr>
        <w:spacing w:after="0" w:line="360" w:lineRule="auto"/>
        <w:ind w:left="0" w:firstLine="720"/>
        <w:jc w:val="both"/>
        <w:rPr>
          <w:rFonts w:ascii="Times New Roman" w:eastAsia="Calibri" w:hAnsi="Times New Roman" w:cs="Times New Roman"/>
          <w:color w:val="000000"/>
          <w:kern w:val="0"/>
          <w:lang w:val="es-US"/>
          <w14:ligatures w14:val="none"/>
        </w:rPr>
      </w:pPr>
      <w:r w:rsidRPr="001B2379">
        <w:rPr>
          <w:rFonts w:ascii="Times New Roman" w:eastAsia="Calibri" w:hAnsi="Times New Roman" w:cs="Times New Roman"/>
          <w:color w:val="000000"/>
          <w:kern w:val="0"/>
          <w:lang w:val="es-UY"/>
          <w14:ligatures w14:val="none"/>
        </w:rPr>
        <w:lastRenderedPageBreak/>
        <w:t>Encomendar</w:t>
      </w:r>
      <w:r w:rsidRPr="001B2379">
        <w:rPr>
          <w:rFonts w:ascii="Times New Roman" w:eastAsia="Calibri" w:hAnsi="Times New Roman" w:cs="Times New Roman"/>
          <w:color w:val="000000"/>
          <w:kern w:val="0"/>
          <w:lang w:val="es-MX"/>
          <w14:ligatures w14:val="none"/>
        </w:rPr>
        <w:t xml:space="preserve"> el IIN brinde asistencia técnica, a los Estados que lo soliciten, y </w:t>
      </w:r>
      <w:r w:rsidRPr="001B2379">
        <w:rPr>
          <w:rFonts w:ascii="Times New Roman" w:eastAsia="Calibri" w:hAnsi="Times New Roman" w:cs="Times New Roman"/>
          <w:color w:val="000000"/>
          <w:kern w:val="0"/>
          <w:lang w:val="es-UY"/>
          <w14:ligatures w14:val="none"/>
        </w:rPr>
        <w:t>con los recursos existentes, para el fortalecimiento de sus Sistemas</w:t>
      </w:r>
      <w:r w:rsidRPr="001B2379">
        <w:rPr>
          <w:rFonts w:ascii="Times New Roman" w:eastAsia="Calibri" w:hAnsi="Times New Roman" w:cs="Times New Roman"/>
          <w:color w:val="000000"/>
          <w:kern w:val="0"/>
          <w:lang w:val="es-MX"/>
          <w14:ligatures w14:val="none"/>
        </w:rPr>
        <w:t xml:space="preserve"> Integrales de promoción y protección de derechos de niñas, niños y adolescentes</w:t>
      </w:r>
      <w:r w:rsidR="00300EAC" w:rsidRPr="001B2379">
        <w:rPr>
          <w:rFonts w:ascii="Times New Roman" w:eastAsia="Calibri" w:hAnsi="Times New Roman" w:cs="Times New Roman"/>
          <w:color w:val="000000"/>
          <w:kern w:val="0"/>
          <w:lang w:val="es-MX"/>
          <w14:ligatures w14:val="none"/>
        </w:rPr>
        <w:t>,</w:t>
      </w:r>
      <w:r w:rsidRPr="001B2379">
        <w:rPr>
          <w:rFonts w:ascii="Times New Roman" w:eastAsia="Calibri" w:hAnsi="Times New Roman" w:cs="Times New Roman"/>
          <w:color w:val="000000"/>
          <w:kern w:val="0"/>
          <w:lang w:val="es-MX"/>
          <w14:ligatures w14:val="none"/>
        </w:rPr>
        <w:t xml:space="preserve"> </w:t>
      </w:r>
      <w:r w:rsidR="00300EAC" w:rsidRPr="001B2379">
        <w:rPr>
          <w:rFonts w:ascii="Times New Roman" w:eastAsia="Calibri" w:hAnsi="Times New Roman" w:cs="Times New Roman"/>
          <w:color w:val="000000"/>
          <w:kern w:val="0"/>
          <w:lang w:val="es-MX"/>
          <w14:ligatures w14:val="none"/>
        </w:rPr>
        <w:t>e</w:t>
      </w:r>
      <w:r w:rsidRPr="001B2379">
        <w:rPr>
          <w:rFonts w:ascii="Times New Roman" w:eastAsia="Calibri" w:hAnsi="Times New Roman" w:cs="Times New Roman"/>
          <w:color w:val="000000"/>
          <w:kern w:val="0"/>
          <w:lang w:val="es-MX"/>
          <w14:ligatures w14:val="none"/>
        </w:rPr>
        <w:t xml:space="preserve">stableciendo las alianzas interinstitucionales que faciliten estos procesos. </w:t>
      </w:r>
      <w:r w:rsidR="00F47293" w:rsidRPr="001B2379">
        <w:rPr>
          <w:rFonts w:ascii="Times New Roman" w:eastAsia="Aptos" w:hAnsi="Times New Roman" w:cs="Times New Roman"/>
          <w:b/>
          <w:bCs/>
          <w:kern w:val="0"/>
          <w:lang w:val="es-BO"/>
          <w14:ligatures w14:val="none"/>
        </w:rPr>
        <w:t>(acordado 061224)</w:t>
      </w:r>
    </w:p>
    <w:p w14:paraId="5183BCDD" w14:textId="77777777" w:rsidR="002952C9" w:rsidRPr="001B2379" w:rsidRDefault="002952C9" w:rsidP="00256145">
      <w:pPr>
        <w:spacing w:after="0" w:line="360" w:lineRule="auto"/>
        <w:jc w:val="both"/>
        <w:rPr>
          <w:rFonts w:ascii="Times New Roman" w:eastAsia="Calibri" w:hAnsi="Times New Roman" w:cs="Times New Roman"/>
          <w:color w:val="000000"/>
          <w:kern w:val="0"/>
          <w:lang w:val="es-US"/>
          <w14:ligatures w14:val="none"/>
        </w:rPr>
      </w:pPr>
    </w:p>
    <w:p w14:paraId="0B91BDEB" w14:textId="6A3E6285" w:rsidR="00C2458E" w:rsidRPr="001B2379" w:rsidRDefault="00705B11" w:rsidP="00256145">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color w:val="000000"/>
          <w:kern w:val="0"/>
          <w:lang w:val="es-US"/>
          <w14:ligatures w14:val="none"/>
        </w:rPr>
      </w:pPr>
      <w:r w:rsidRPr="001B2379">
        <w:rPr>
          <w:rFonts w:ascii="Times New Roman" w:eastAsia="Arial Unicode MS" w:hAnsi="Times New Roman" w:cs="Times New Roman"/>
          <w:kern w:val="0"/>
          <w:lang w:val="es-US" w:eastAsia="es-MX"/>
          <w14:ligatures w14:val="none"/>
        </w:rPr>
        <w:t>“EL PODER DE LA INCLUSIÓN Y LAS VENTAJAS DE LA DIVERSIDAD”</w:t>
      </w:r>
      <w:r w:rsidR="00DE1848" w:rsidRPr="001B2379">
        <w:rPr>
          <w:rFonts w:ascii="Times New Roman" w:eastAsia="Arial Unicode MS" w:hAnsi="Times New Roman" w:cs="Times New Roman"/>
          <w:kern w:val="0"/>
          <w:lang w:val="es-US" w:eastAsia="es-MX"/>
          <w14:ligatures w14:val="none"/>
        </w:rPr>
        <w:t xml:space="preserve"> </w:t>
      </w:r>
    </w:p>
    <w:p w14:paraId="3C3A0FDF" w14:textId="77777777" w:rsidR="00FB2CA6" w:rsidRPr="001B2379" w:rsidRDefault="00FB2CA6" w:rsidP="00FB2CA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color w:val="000000"/>
          <w:kern w:val="0"/>
          <w:lang w:val="es-US"/>
          <w14:ligatures w14:val="none"/>
        </w:rPr>
      </w:pPr>
    </w:p>
    <w:p w14:paraId="79BCBFF3" w14:textId="765675C9"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RECORDANDO que todos los derechos humanos son universales, indivisibles, interdependientes y están relacionados entre sí, y que todas las personas tienen derecho a disfrutar de estos derechos sin ninguna distinción, en consonancia con el principio de igualdad y no discriminación;</w:t>
      </w:r>
      <w:r w:rsidR="00193741" w:rsidRPr="001B2379">
        <w:rPr>
          <w:rFonts w:ascii="Times New Roman" w:eastAsia="Calibri" w:hAnsi="Times New Roman" w:cs="Times New Roman"/>
          <w:kern w:val="0"/>
          <w:lang w:val="es-ES"/>
          <w14:ligatures w14:val="none"/>
        </w:rPr>
        <w:t xml:space="preserve"> </w:t>
      </w:r>
      <w:bookmarkStart w:id="30" w:name="_Hlk168413186"/>
      <w:r w:rsidR="00BE40A1" w:rsidRPr="001B2379">
        <w:rPr>
          <w:rFonts w:ascii="Times New Roman" w:eastAsia="Aptos" w:hAnsi="Times New Roman" w:cs="Times New Roman"/>
          <w:b/>
          <w:bCs/>
          <w:kern w:val="0"/>
          <w:lang w:val="es-BO"/>
          <w14:ligatures w14:val="none"/>
        </w:rPr>
        <w:t>(acordado 061224)</w:t>
      </w:r>
      <w:bookmarkEnd w:id="30"/>
    </w:p>
    <w:p w14:paraId="591CD6C5" w14:textId="77777777"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p>
    <w:p w14:paraId="42682965" w14:textId="4189176A"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RECORDANDO TAMBIÉN que todos los Estados de las Américas, a través de la declaración AG/DEC. 74 (XLIV-O/14), "Declaración de Asunción: "Desarrollo con inclusión social", han expresado la necesidad imperiosa de promover sociedades justas, equitativas e inclusivas;</w:t>
      </w:r>
      <w:r w:rsidR="00193741" w:rsidRPr="001B2379">
        <w:rPr>
          <w:rFonts w:ascii="Times New Roman" w:eastAsia="Calibri" w:hAnsi="Times New Roman" w:cs="Times New Roman"/>
          <w:kern w:val="0"/>
          <w:lang w:val="es-ES"/>
          <w14:ligatures w14:val="none"/>
        </w:rPr>
        <w:t xml:space="preserve"> </w:t>
      </w:r>
      <w:r w:rsidR="00BE40A1" w:rsidRPr="001B2379">
        <w:rPr>
          <w:rFonts w:ascii="Times New Roman" w:eastAsia="Aptos" w:hAnsi="Times New Roman" w:cs="Times New Roman"/>
          <w:b/>
          <w:bCs/>
          <w:kern w:val="0"/>
          <w:lang w:val="es-BO"/>
          <w14:ligatures w14:val="none"/>
        </w:rPr>
        <w:t>(acordado 061224)</w:t>
      </w:r>
    </w:p>
    <w:p w14:paraId="3108DBC3" w14:textId="77777777"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p>
    <w:p w14:paraId="3BE39A09" w14:textId="435416D3"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RECONOCIENDO la contribución de las reuniones sectoriales y ministeriales de la OEA para lograr una mayor inclusión en la región;</w:t>
      </w:r>
      <w:r w:rsidR="00193741" w:rsidRPr="001B2379">
        <w:rPr>
          <w:rFonts w:ascii="Times New Roman" w:eastAsia="Calibri" w:hAnsi="Times New Roman" w:cs="Times New Roman"/>
          <w:kern w:val="0"/>
          <w:lang w:val="es-ES"/>
          <w14:ligatures w14:val="none"/>
        </w:rPr>
        <w:t xml:space="preserve"> </w:t>
      </w:r>
      <w:r w:rsidR="00BE40A1" w:rsidRPr="001B2379">
        <w:rPr>
          <w:rFonts w:ascii="Times New Roman" w:eastAsia="Aptos" w:hAnsi="Times New Roman" w:cs="Times New Roman"/>
          <w:b/>
          <w:bCs/>
          <w:kern w:val="0"/>
          <w:lang w:val="es-BO"/>
          <w14:ligatures w14:val="none"/>
        </w:rPr>
        <w:t>(acordado 061224)</w:t>
      </w:r>
    </w:p>
    <w:p w14:paraId="29F0881B" w14:textId="77777777" w:rsidR="00EC1F8A" w:rsidRPr="001B2379" w:rsidRDefault="00EC1F8A" w:rsidP="00AE1D35">
      <w:pPr>
        <w:spacing w:after="0" w:line="360" w:lineRule="auto"/>
        <w:ind w:firstLine="720"/>
        <w:jc w:val="both"/>
        <w:rPr>
          <w:rFonts w:ascii="Times New Roman" w:eastAsia="Calibri" w:hAnsi="Times New Roman" w:cs="Times New Roman"/>
          <w:kern w:val="0"/>
          <w:lang w:val="es-ES"/>
          <w14:ligatures w14:val="none"/>
        </w:rPr>
      </w:pPr>
    </w:p>
    <w:p w14:paraId="00AFC3A6" w14:textId="0A564061"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OBSERVANDO que la inclusión es un tema generalizado y transversal en la Agenda 2030 para el Desarrollo Sostenible y su compromiso de "no dejar a nadie atrás" y, en particular, la promoción de sociedades inclusivas y pacíficas, incluidos los Objetivos de Desarrollo Sostenible #5, #10 y #16, en los que se promueve la igualdad de género, la inclusión social, económica y política, el acceso a la justicia para todas las personas y la construcción de instituciones efectivas, responsables e inclusivas;</w:t>
      </w:r>
      <w:r w:rsidR="00193741" w:rsidRPr="001B2379">
        <w:rPr>
          <w:rFonts w:ascii="Times New Roman" w:eastAsia="Calibri" w:hAnsi="Times New Roman" w:cs="Times New Roman"/>
          <w:kern w:val="0"/>
          <w:lang w:val="es-ES"/>
          <w14:ligatures w14:val="none"/>
        </w:rPr>
        <w:t xml:space="preserve"> </w:t>
      </w:r>
      <w:r w:rsidR="00BE40A1" w:rsidRPr="001B2379">
        <w:rPr>
          <w:rFonts w:ascii="Times New Roman" w:eastAsia="Aptos" w:hAnsi="Times New Roman" w:cs="Times New Roman"/>
          <w:b/>
          <w:bCs/>
          <w:kern w:val="0"/>
          <w:lang w:val="es-BO"/>
          <w14:ligatures w14:val="none"/>
        </w:rPr>
        <w:t>(acordado 061224)</w:t>
      </w:r>
      <w:r w:rsidR="00BE40A1" w:rsidRPr="001B2379">
        <w:rPr>
          <w:rFonts w:ascii="Times New Roman" w:eastAsia="Calibri" w:hAnsi="Times New Roman" w:cs="Times New Roman"/>
          <w:b/>
          <w:bCs/>
          <w:color w:val="000000"/>
          <w:kern w:val="0"/>
          <w:lang w:val="es-MX"/>
          <w14:ligatures w14:val="none"/>
        </w:rPr>
        <w:t xml:space="preserve"> (ARG: ad referéndum)</w:t>
      </w:r>
    </w:p>
    <w:p w14:paraId="2C912DEF" w14:textId="77777777" w:rsidR="005841D2" w:rsidRDefault="005841D2" w:rsidP="00AE1D35">
      <w:pPr>
        <w:spacing w:after="0" w:line="360" w:lineRule="auto"/>
        <w:ind w:firstLine="720"/>
        <w:jc w:val="both"/>
        <w:rPr>
          <w:rFonts w:ascii="Times New Roman" w:eastAsia="Calibri" w:hAnsi="Times New Roman" w:cs="Times New Roman"/>
          <w:kern w:val="0"/>
          <w:lang w:val="es-ES"/>
          <w14:ligatures w14:val="none"/>
        </w:rPr>
      </w:pPr>
    </w:p>
    <w:p w14:paraId="53E2801E" w14:textId="38C663DF"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OBSERVANDO CON ALARMA que en toda la región continúan los informes de actos y expresiones de odio y exclusión, incluidos, pero no limitados a, </w:t>
      </w:r>
      <w:r w:rsidR="009C4A9D" w:rsidRPr="001B2379">
        <w:rPr>
          <w:rFonts w:ascii="Times New Roman" w:eastAsia="Calibri" w:hAnsi="Times New Roman" w:cs="Times New Roman"/>
          <w:kern w:val="0"/>
          <w:lang w:val="es-ES"/>
          <w14:ligatures w14:val="none"/>
        </w:rPr>
        <w:t>el antisemitismo</w:t>
      </w:r>
      <w:r w:rsidR="00180997" w:rsidRPr="001B2379">
        <w:rPr>
          <w:rFonts w:ascii="Times New Roman" w:eastAsia="Calibri" w:hAnsi="Times New Roman" w:cs="Times New Roman"/>
          <w:kern w:val="0"/>
          <w:lang w:val="es-ES"/>
          <w14:ligatures w14:val="none"/>
        </w:rPr>
        <w:t>;</w:t>
      </w:r>
      <w:r w:rsidR="009C4A9D" w:rsidRPr="001B2379">
        <w:rPr>
          <w:rFonts w:ascii="Times New Roman" w:eastAsia="Calibri" w:hAnsi="Times New Roman" w:cs="Times New Roman"/>
          <w:kern w:val="0"/>
          <w:lang w:val="es-ES"/>
          <w14:ligatures w14:val="none"/>
        </w:rPr>
        <w:t xml:space="preserve"> el odio a los musulmanes, a los cristianos</w:t>
      </w:r>
      <w:r w:rsidR="005723A0" w:rsidRPr="001B2379">
        <w:rPr>
          <w:rFonts w:ascii="Times New Roman" w:eastAsia="Calibri" w:hAnsi="Times New Roman" w:cs="Times New Roman"/>
          <w:kern w:val="0"/>
          <w:lang w:val="es-ES"/>
          <w14:ligatures w14:val="none"/>
        </w:rPr>
        <w:t>,</w:t>
      </w:r>
      <w:r w:rsidR="009C4A9D" w:rsidRPr="001B2379">
        <w:rPr>
          <w:rFonts w:ascii="Times New Roman" w:eastAsia="Calibri" w:hAnsi="Times New Roman" w:cs="Times New Roman"/>
          <w:kern w:val="0"/>
          <w:lang w:val="es-ES"/>
          <w14:ligatures w14:val="none"/>
        </w:rPr>
        <w:t xml:space="preserve"> a las personas que profesan religiones de matriz africana</w:t>
      </w:r>
      <w:r w:rsidR="005723A0" w:rsidRPr="001B2379">
        <w:rPr>
          <w:rFonts w:ascii="Times New Roman" w:eastAsia="Calibri" w:hAnsi="Times New Roman" w:cs="Times New Roman"/>
          <w:kern w:val="0"/>
          <w:lang w:val="es-ES"/>
          <w14:ligatures w14:val="none"/>
        </w:rPr>
        <w:t xml:space="preserve"> </w:t>
      </w:r>
      <w:r w:rsidR="008F2D02" w:rsidRPr="001B2379">
        <w:rPr>
          <w:rFonts w:ascii="Times New Roman" w:eastAsia="Calibri" w:hAnsi="Times New Roman" w:cs="Times New Roman"/>
          <w:kern w:val="0"/>
          <w:lang w:val="es-ES"/>
          <w14:ligatures w14:val="none"/>
        </w:rPr>
        <w:t xml:space="preserve">o </w:t>
      </w:r>
      <w:r w:rsidR="00EA2944" w:rsidRPr="001B2379">
        <w:rPr>
          <w:rFonts w:ascii="Times New Roman" w:eastAsia="Calibri" w:hAnsi="Times New Roman" w:cs="Times New Roman"/>
          <w:kern w:val="0"/>
          <w:lang w:val="es-ES"/>
          <w14:ligatures w14:val="none"/>
        </w:rPr>
        <w:t>indígena</w:t>
      </w:r>
      <w:r w:rsidR="00872C1C" w:rsidRPr="001B2379">
        <w:rPr>
          <w:rFonts w:ascii="Times New Roman" w:eastAsia="Calibri" w:hAnsi="Times New Roman" w:cs="Times New Roman"/>
          <w:kern w:val="0"/>
          <w:lang w:val="es-ES"/>
          <w14:ligatures w14:val="none"/>
        </w:rPr>
        <w:t>,</w:t>
      </w:r>
      <w:r w:rsidRPr="001B2379">
        <w:rPr>
          <w:rFonts w:ascii="Times New Roman" w:eastAsia="Calibri" w:hAnsi="Times New Roman" w:cs="Times New Roman"/>
          <w:kern w:val="0"/>
          <w:lang w:val="es-ES"/>
          <w14:ligatures w14:val="none"/>
        </w:rPr>
        <w:t xml:space="preserve"> la xenofobia, la homofobia la transfobia, la violencia, el racismo y la discriminación;</w:t>
      </w:r>
      <w:r w:rsidR="00193741" w:rsidRPr="001B2379">
        <w:rPr>
          <w:rFonts w:ascii="Times New Roman" w:eastAsia="Calibri" w:hAnsi="Times New Roman" w:cs="Times New Roman"/>
          <w:kern w:val="0"/>
          <w:lang w:val="es-ES"/>
          <w14:ligatures w14:val="none"/>
        </w:rPr>
        <w:t xml:space="preserve"> </w:t>
      </w:r>
      <w:bookmarkStart w:id="31" w:name="_Hlk169100321"/>
      <w:bookmarkStart w:id="32" w:name="_Hlk168413990"/>
      <w:r w:rsidR="006926CD" w:rsidRPr="001B2379">
        <w:rPr>
          <w:rFonts w:ascii="Times New Roman" w:eastAsia="Aptos" w:hAnsi="Times New Roman" w:cs="Times New Roman"/>
          <w:b/>
          <w:bCs/>
          <w:kern w:val="0"/>
          <w:lang w:val="es-BO"/>
          <w14:ligatures w14:val="none"/>
        </w:rPr>
        <w:t>(acordado 061224)</w:t>
      </w:r>
      <w:r w:rsidR="006926CD" w:rsidRPr="001B2379">
        <w:rPr>
          <w:rFonts w:ascii="Times New Roman" w:eastAsia="Calibri" w:hAnsi="Times New Roman" w:cs="Times New Roman"/>
          <w:b/>
          <w:bCs/>
          <w:color w:val="000000"/>
          <w:kern w:val="0"/>
          <w:lang w:val="es-MX"/>
          <w14:ligatures w14:val="none"/>
        </w:rPr>
        <w:t xml:space="preserve"> </w:t>
      </w:r>
      <w:bookmarkEnd w:id="31"/>
      <w:bookmarkEnd w:id="32"/>
      <w:r w:rsidR="00C213E0" w:rsidRPr="001B2379">
        <w:rPr>
          <w:rFonts w:ascii="Times New Roman" w:eastAsia="Calibri" w:hAnsi="Times New Roman" w:cs="Times New Roman"/>
          <w:b/>
          <w:bCs/>
          <w:color w:val="000000"/>
          <w:kern w:val="0"/>
          <w:lang w:val="es-MX"/>
          <w14:ligatures w14:val="none"/>
        </w:rPr>
        <w:t>(</w:t>
      </w:r>
      <w:r w:rsidR="009E4639" w:rsidRPr="001B2379">
        <w:rPr>
          <w:rFonts w:ascii="Times New Roman" w:eastAsia="Calibri" w:hAnsi="Times New Roman" w:cs="Times New Roman"/>
          <w:b/>
          <w:bCs/>
          <w:color w:val="000000"/>
          <w:kern w:val="0"/>
          <w:lang w:val="es-MX"/>
          <w14:ligatures w14:val="none"/>
        </w:rPr>
        <w:t>PER</w:t>
      </w:r>
      <w:r w:rsidR="000C0942">
        <w:rPr>
          <w:rFonts w:ascii="Times New Roman" w:eastAsia="Calibri" w:hAnsi="Times New Roman" w:cs="Times New Roman"/>
          <w:b/>
          <w:bCs/>
          <w:color w:val="000000"/>
          <w:kern w:val="0"/>
          <w:lang w:val="es-MX"/>
          <w14:ligatures w14:val="none"/>
        </w:rPr>
        <w:t>+ARG</w:t>
      </w:r>
      <w:r w:rsidR="009E4639" w:rsidRPr="001B2379">
        <w:rPr>
          <w:rFonts w:ascii="Times New Roman" w:eastAsia="Calibri" w:hAnsi="Times New Roman" w:cs="Times New Roman"/>
          <w:b/>
          <w:bCs/>
          <w:color w:val="000000"/>
          <w:kern w:val="0"/>
          <w:lang w:val="es-MX"/>
          <w14:ligatures w14:val="none"/>
        </w:rPr>
        <w:t xml:space="preserve">: </w:t>
      </w:r>
      <w:proofErr w:type="gramStart"/>
      <w:r w:rsidR="009E4639" w:rsidRPr="001B2379">
        <w:rPr>
          <w:rFonts w:ascii="Times New Roman" w:eastAsia="Calibri" w:hAnsi="Times New Roman" w:cs="Times New Roman"/>
          <w:b/>
          <w:bCs/>
          <w:color w:val="000000"/>
          <w:kern w:val="0"/>
          <w:lang w:val="es-MX"/>
          <w14:ligatures w14:val="none"/>
        </w:rPr>
        <w:t>ad referéndum</w:t>
      </w:r>
      <w:proofErr w:type="gramEnd"/>
      <w:r w:rsidR="009E4639" w:rsidRPr="001B2379">
        <w:rPr>
          <w:rFonts w:ascii="Times New Roman" w:eastAsia="Calibri" w:hAnsi="Times New Roman" w:cs="Times New Roman"/>
          <w:b/>
          <w:bCs/>
          <w:color w:val="000000"/>
          <w:kern w:val="0"/>
          <w:lang w:val="es-MX"/>
          <w14:ligatures w14:val="none"/>
        </w:rPr>
        <w:t>)</w:t>
      </w:r>
    </w:p>
    <w:p w14:paraId="3359CE40" w14:textId="77777777"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p>
    <w:p w14:paraId="174A2E71" w14:textId="4B361878"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RECONOCIENDO los esfuerzos de los órganos, organismos y entidades de la OEA para contrarrestar la discriminación, la intolerancia, </w:t>
      </w:r>
      <w:r w:rsidR="000A533E">
        <w:rPr>
          <w:rFonts w:ascii="Times New Roman" w:eastAsia="Calibri" w:hAnsi="Times New Roman" w:cs="Times New Roman"/>
          <w:kern w:val="0"/>
          <w:lang w:val="es-ES"/>
          <w14:ligatures w14:val="none"/>
        </w:rPr>
        <w:t>[COL</w:t>
      </w:r>
      <w:r w:rsidR="00564761">
        <w:rPr>
          <w:rFonts w:ascii="Times New Roman" w:eastAsia="Calibri" w:hAnsi="Times New Roman" w:cs="Times New Roman"/>
          <w:kern w:val="0"/>
          <w:lang w:val="es-ES"/>
          <w14:ligatures w14:val="none"/>
        </w:rPr>
        <w:t xml:space="preserve"> // CR: no puede apoyar</w:t>
      </w:r>
      <w:r w:rsidR="000A533E">
        <w:rPr>
          <w:rFonts w:ascii="Times New Roman" w:eastAsia="Calibri" w:hAnsi="Times New Roman" w:cs="Times New Roman"/>
          <w:kern w:val="0"/>
          <w:lang w:val="es-ES"/>
          <w14:ligatures w14:val="none"/>
        </w:rPr>
        <w:t xml:space="preserve">: </w:t>
      </w:r>
      <w:r w:rsidR="00784057">
        <w:rPr>
          <w:rFonts w:ascii="Times New Roman" w:eastAsia="Calibri" w:hAnsi="Times New Roman" w:cs="Times New Roman"/>
          <w:kern w:val="0"/>
          <w:lang w:val="es-ES"/>
          <w14:ligatures w14:val="none"/>
        </w:rPr>
        <w:t xml:space="preserve">iniciativas regresivas </w:t>
      </w:r>
      <w:r w:rsidR="00E91DE1">
        <w:rPr>
          <w:rFonts w:ascii="Times New Roman" w:eastAsia="Calibri" w:hAnsi="Times New Roman" w:cs="Times New Roman"/>
          <w:kern w:val="0"/>
          <w:lang w:val="es-ES"/>
          <w14:ligatures w14:val="none"/>
        </w:rPr>
        <w:t xml:space="preserve">en materia de </w:t>
      </w:r>
      <w:r w:rsidR="000A533E">
        <w:rPr>
          <w:rFonts w:ascii="Times New Roman" w:eastAsia="Calibri" w:hAnsi="Times New Roman" w:cs="Times New Roman"/>
          <w:kern w:val="0"/>
          <w:lang w:val="es-ES"/>
          <w14:ligatures w14:val="none"/>
        </w:rPr>
        <w:t>derechos</w:t>
      </w:r>
      <w:r w:rsidR="00E91DE1">
        <w:rPr>
          <w:rFonts w:ascii="Times New Roman" w:eastAsia="Calibri" w:hAnsi="Times New Roman" w:cs="Times New Roman"/>
          <w:kern w:val="0"/>
          <w:lang w:val="es-ES"/>
          <w14:ligatures w14:val="none"/>
        </w:rPr>
        <w:t xml:space="preserve"> humanos y</w:t>
      </w:r>
      <w:r w:rsidR="000A533E">
        <w:rPr>
          <w:rFonts w:ascii="Times New Roman" w:eastAsia="Calibri" w:hAnsi="Times New Roman" w:cs="Times New Roman"/>
          <w:kern w:val="0"/>
          <w:lang w:val="es-ES"/>
          <w14:ligatures w14:val="none"/>
        </w:rPr>
        <w:t xml:space="preserve"> equidad de género </w:t>
      </w:r>
      <w:r w:rsidR="002C3A79" w:rsidRPr="00BA5098">
        <w:rPr>
          <w:rFonts w:ascii="Times New Roman" w:eastAsia="Calibri" w:hAnsi="Times New Roman" w:cs="Times New Roman"/>
          <w:strike/>
          <w:kern w:val="0"/>
          <w:lang w:val="es-ES"/>
          <w14:ligatures w14:val="none"/>
        </w:rPr>
        <w:t>los movimiento</w:t>
      </w:r>
      <w:r w:rsidR="009A5FA7" w:rsidRPr="00BA5098">
        <w:rPr>
          <w:rFonts w:ascii="Times New Roman" w:eastAsia="Calibri" w:hAnsi="Times New Roman" w:cs="Times New Roman"/>
          <w:strike/>
          <w:kern w:val="0"/>
          <w:lang w:val="es-ES"/>
          <w14:ligatures w14:val="none"/>
        </w:rPr>
        <w:t>s</w:t>
      </w:r>
      <w:r w:rsidR="002C3A79" w:rsidRPr="00BA5098">
        <w:rPr>
          <w:rFonts w:ascii="Times New Roman" w:eastAsia="Calibri" w:hAnsi="Times New Roman" w:cs="Times New Roman"/>
          <w:strike/>
          <w:kern w:val="0"/>
          <w:lang w:val="es-ES"/>
          <w14:ligatures w14:val="none"/>
        </w:rPr>
        <w:t xml:space="preserve"> </w:t>
      </w:r>
      <w:r w:rsidR="00FD35C0" w:rsidRPr="00BA5098">
        <w:rPr>
          <w:rFonts w:ascii="Times New Roman" w:eastAsia="Calibri" w:hAnsi="Times New Roman" w:cs="Times New Roman"/>
          <w:strike/>
          <w:kern w:val="0"/>
          <w:lang w:val="es-ES"/>
          <w14:ligatures w14:val="none"/>
        </w:rPr>
        <w:t>regresiv</w:t>
      </w:r>
      <w:r w:rsidR="002C3A79" w:rsidRPr="00BA5098">
        <w:rPr>
          <w:rFonts w:ascii="Times New Roman" w:eastAsia="Calibri" w:hAnsi="Times New Roman" w:cs="Times New Roman"/>
          <w:strike/>
          <w:kern w:val="0"/>
          <w:lang w:val="es-ES"/>
          <w14:ligatures w14:val="none"/>
        </w:rPr>
        <w:t>o</w:t>
      </w:r>
      <w:r w:rsidR="00FD35C0" w:rsidRPr="00BA5098">
        <w:rPr>
          <w:rFonts w:ascii="Times New Roman" w:eastAsia="Calibri" w:hAnsi="Times New Roman" w:cs="Times New Roman"/>
          <w:strike/>
          <w:kern w:val="0"/>
          <w:lang w:val="es-ES"/>
          <w14:ligatures w14:val="none"/>
        </w:rPr>
        <w:t>s en materia de derechos humanos</w:t>
      </w:r>
      <w:r w:rsidR="00DE6F5C" w:rsidRPr="00BA5098">
        <w:rPr>
          <w:rFonts w:ascii="Times New Roman" w:eastAsia="Calibri" w:hAnsi="Times New Roman" w:cs="Times New Roman"/>
          <w:strike/>
          <w:kern w:val="0"/>
          <w:lang w:val="es-ES"/>
          <w14:ligatures w14:val="none"/>
        </w:rPr>
        <w:t>,</w:t>
      </w:r>
      <w:r w:rsidR="008B4D51" w:rsidRPr="00BA5098">
        <w:rPr>
          <w:rFonts w:ascii="Times New Roman" w:eastAsia="Calibri" w:hAnsi="Times New Roman" w:cs="Times New Roman"/>
          <w:kern w:val="0"/>
          <w:lang w:val="es-ES"/>
          <w14:ligatures w14:val="none"/>
        </w:rPr>
        <w:t>]</w:t>
      </w:r>
      <w:r w:rsidR="00B8379F" w:rsidRPr="008B4D51">
        <w:rPr>
          <w:rFonts w:ascii="Times New Roman" w:eastAsia="Calibri" w:hAnsi="Times New Roman" w:cs="Times New Roman"/>
          <w:kern w:val="0"/>
          <w:lang w:val="es-ES"/>
          <w14:ligatures w14:val="none"/>
        </w:rPr>
        <w:t xml:space="preserve"> </w:t>
      </w:r>
      <w:r w:rsidRPr="001B2379">
        <w:rPr>
          <w:rFonts w:ascii="Times New Roman" w:eastAsia="Calibri" w:hAnsi="Times New Roman" w:cs="Times New Roman"/>
          <w:kern w:val="0"/>
          <w:lang w:val="es-ES"/>
          <w14:ligatures w14:val="none"/>
        </w:rPr>
        <w:t xml:space="preserve">el extremismo violento </w:t>
      </w:r>
      <w:r w:rsidR="00E502CF" w:rsidRPr="001B2379">
        <w:rPr>
          <w:rFonts w:ascii="Times New Roman" w:eastAsia="Calibri" w:hAnsi="Times New Roman" w:cs="Times New Roman"/>
          <w:b/>
          <w:bCs/>
          <w:kern w:val="0"/>
          <w:lang w:val="es-ES"/>
          <w14:ligatures w14:val="none"/>
        </w:rPr>
        <w:t xml:space="preserve">[CAN: </w:t>
      </w:r>
      <w:r w:rsidR="00E502CF" w:rsidRPr="008C6C58">
        <w:rPr>
          <w:rFonts w:ascii="Times New Roman" w:eastAsia="Calibri" w:hAnsi="Times New Roman" w:cs="Times New Roman"/>
          <w:b/>
          <w:bCs/>
          <w:kern w:val="0"/>
          <w:lang w:val="es-ES"/>
          <w14:ligatures w14:val="none"/>
        </w:rPr>
        <w:t>movimientos regresivos en el área de los derechos humanos y la igualdad de género</w:t>
      </w:r>
      <w:r w:rsidR="008C6C58">
        <w:rPr>
          <w:rFonts w:ascii="Times New Roman" w:eastAsia="Calibri" w:hAnsi="Times New Roman" w:cs="Times New Roman"/>
          <w:kern w:val="0"/>
          <w:lang w:val="es-ES"/>
          <w14:ligatures w14:val="none"/>
        </w:rPr>
        <w:t xml:space="preserve"> // PAR</w:t>
      </w:r>
      <w:r w:rsidR="00EE447E">
        <w:rPr>
          <w:rFonts w:ascii="Times New Roman" w:eastAsia="Calibri" w:hAnsi="Times New Roman" w:cs="Times New Roman"/>
          <w:kern w:val="0"/>
          <w:lang w:val="es-ES"/>
          <w14:ligatures w14:val="none"/>
        </w:rPr>
        <w:t>+CR</w:t>
      </w:r>
      <w:r w:rsidR="00FE67D9">
        <w:rPr>
          <w:rFonts w:ascii="Times New Roman" w:eastAsia="Calibri" w:hAnsi="Times New Roman" w:cs="Times New Roman"/>
          <w:kern w:val="0"/>
          <w:lang w:val="es-ES"/>
          <w14:ligatures w14:val="none"/>
        </w:rPr>
        <w:t>+ELS</w:t>
      </w:r>
      <w:r w:rsidR="00B04382">
        <w:rPr>
          <w:rFonts w:ascii="Times New Roman" w:eastAsia="Calibri" w:hAnsi="Times New Roman" w:cs="Times New Roman"/>
          <w:kern w:val="0"/>
          <w:lang w:val="es-ES"/>
          <w14:ligatures w14:val="none"/>
        </w:rPr>
        <w:t>+ARG</w:t>
      </w:r>
      <w:r w:rsidR="006F2C6A">
        <w:rPr>
          <w:rFonts w:ascii="Times New Roman" w:eastAsia="Calibri" w:hAnsi="Times New Roman" w:cs="Times New Roman"/>
          <w:kern w:val="0"/>
          <w:lang w:val="es-ES"/>
          <w14:ligatures w14:val="none"/>
        </w:rPr>
        <w:t>+PER</w:t>
      </w:r>
      <w:r w:rsidR="008C6C58">
        <w:rPr>
          <w:rFonts w:ascii="Times New Roman" w:eastAsia="Calibri" w:hAnsi="Times New Roman" w:cs="Times New Roman"/>
          <w:kern w:val="0"/>
          <w:lang w:val="es-ES"/>
          <w14:ligatures w14:val="none"/>
        </w:rPr>
        <w:t>: no apoya</w:t>
      </w:r>
      <w:r w:rsidR="00B04382">
        <w:rPr>
          <w:rFonts w:ascii="Times New Roman" w:eastAsia="Calibri" w:hAnsi="Times New Roman" w:cs="Times New Roman"/>
          <w:kern w:val="0"/>
          <w:lang w:val="es-ES"/>
          <w14:ligatures w14:val="none"/>
        </w:rPr>
        <w:t>n</w:t>
      </w:r>
      <w:r w:rsidR="008C6C58">
        <w:rPr>
          <w:rFonts w:ascii="Times New Roman" w:eastAsia="Calibri" w:hAnsi="Times New Roman" w:cs="Times New Roman"/>
          <w:kern w:val="0"/>
          <w:lang w:val="es-ES"/>
          <w14:ligatures w14:val="none"/>
        </w:rPr>
        <w:t xml:space="preserve"> este cambio</w:t>
      </w:r>
      <w:r w:rsidR="0022731B">
        <w:rPr>
          <w:rFonts w:ascii="Times New Roman" w:eastAsia="Calibri" w:hAnsi="Times New Roman" w:cs="Times New Roman"/>
          <w:b/>
          <w:bCs/>
          <w:kern w:val="0"/>
          <w:lang w:val="es-ES"/>
          <w14:ligatures w14:val="none"/>
        </w:rPr>
        <w:t xml:space="preserve"> // PRES</w:t>
      </w:r>
      <w:r w:rsidR="006F2C6A">
        <w:rPr>
          <w:rFonts w:ascii="Times New Roman" w:eastAsia="Calibri" w:hAnsi="Times New Roman" w:cs="Times New Roman"/>
          <w:b/>
          <w:bCs/>
          <w:kern w:val="0"/>
          <w:lang w:val="es-ES"/>
          <w14:ligatures w14:val="none"/>
        </w:rPr>
        <w:t>+CAN</w:t>
      </w:r>
      <w:r w:rsidR="004069E9">
        <w:rPr>
          <w:rFonts w:ascii="Times New Roman" w:eastAsia="Calibri" w:hAnsi="Times New Roman" w:cs="Times New Roman"/>
          <w:b/>
          <w:bCs/>
          <w:kern w:val="0"/>
          <w:lang w:val="es-ES"/>
          <w14:ligatures w14:val="none"/>
        </w:rPr>
        <w:t>+MEX</w:t>
      </w:r>
      <w:r w:rsidR="0022731B">
        <w:rPr>
          <w:rFonts w:ascii="Times New Roman" w:eastAsia="Calibri" w:hAnsi="Times New Roman" w:cs="Times New Roman"/>
          <w:b/>
          <w:bCs/>
          <w:kern w:val="0"/>
          <w:lang w:val="es-ES"/>
          <w14:ligatures w14:val="none"/>
        </w:rPr>
        <w:t>: narrativas políticas regresivas en materias de no discriminación</w:t>
      </w:r>
      <w:r w:rsidR="00E502CF" w:rsidRPr="00BA5098">
        <w:rPr>
          <w:rFonts w:ascii="Times New Roman" w:eastAsia="Calibri" w:hAnsi="Times New Roman" w:cs="Times New Roman"/>
          <w:kern w:val="0"/>
          <w:lang w:val="es-ES"/>
          <w14:ligatures w14:val="none"/>
        </w:rPr>
        <w:t xml:space="preserve">] </w:t>
      </w:r>
      <w:r w:rsidRPr="001B2379">
        <w:rPr>
          <w:rFonts w:ascii="Times New Roman" w:eastAsia="Calibri" w:hAnsi="Times New Roman" w:cs="Times New Roman"/>
          <w:kern w:val="0"/>
          <w:lang w:val="es-ES"/>
          <w14:ligatures w14:val="none"/>
        </w:rPr>
        <w:t>y otras formas de odio en la región, que aumentan rápidamente, y que todos los Estados tienen la responsabilidad de combatir;</w:t>
      </w:r>
      <w:r w:rsidR="003C1408" w:rsidRPr="001B2379">
        <w:rPr>
          <w:rFonts w:ascii="Times New Roman" w:eastAsia="Calibri" w:hAnsi="Times New Roman" w:cs="Times New Roman"/>
          <w:b/>
          <w:bCs/>
          <w:kern w:val="0"/>
          <w:lang w:val="es-ES"/>
          <w14:ligatures w14:val="none"/>
        </w:rPr>
        <w:t xml:space="preserve"> </w:t>
      </w:r>
      <w:r w:rsidR="00BD6D6E" w:rsidRPr="001B2379">
        <w:rPr>
          <w:rFonts w:ascii="Times New Roman" w:eastAsia="Calibri" w:hAnsi="Times New Roman" w:cs="Times New Roman"/>
          <w:b/>
          <w:bCs/>
          <w:kern w:val="0"/>
          <w:lang w:val="es-ES"/>
          <w14:ligatures w14:val="none"/>
        </w:rPr>
        <w:t>(</w:t>
      </w:r>
      <w:r w:rsidR="00DE6F5C" w:rsidRPr="001B2379">
        <w:rPr>
          <w:rFonts w:ascii="Times New Roman" w:eastAsia="Calibri" w:hAnsi="Times New Roman" w:cs="Times New Roman"/>
          <w:b/>
          <w:bCs/>
          <w:kern w:val="0"/>
          <w:lang w:val="es-ES"/>
          <w14:ligatures w14:val="none"/>
        </w:rPr>
        <w:t>ELS+PAR</w:t>
      </w:r>
      <w:r w:rsidR="009A7322" w:rsidRPr="001B2379">
        <w:rPr>
          <w:rFonts w:ascii="Times New Roman" w:eastAsia="Calibri" w:hAnsi="Times New Roman" w:cs="Times New Roman"/>
          <w:b/>
          <w:bCs/>
          <w:kern w:val="0"/>
          <w:lang w:val="es-ES"/>
          <w14:ligatures w14:val="none"/>
        </w:rPr>
        <w:t>+CAN</w:t>
      </w:r>
      <w:r w:rsidR="00BD6D6E" w:rsidRPr="001B2379">
        <w:rPr>
          <w:rFonts w:ascii="Times New Roman" w:eastAsia="Calibri" w:hAnsi="Times New Roman" w:cs="Times New Roman"/>
          <w:b/>
          <w:bCs/>
          <w:kern w:val="0"/>
          <w:lang w:val="es-ES"/>
          <w14:ligatures w14:val="none"/>
        </w:rPr>
        <w:t xml:space="preserve">: </w:t>
      </w:r>
      <w:r w:rsidR="008E2ACA" w:rsidRPr="001B2379">
        <w:rPr>
          <w:rFonts w:ascii="Times New Roman" w:eastAsia="Calibri" w:hAnsi="Times New Roman" w:cs="Times New Roman"/>
          <w:b/>
          <w:bCs/>
          <w:kern w:val="0"/>
          <w:lang w:val="es-ES"/>
          <w14:ligatures w14:val="none"/>
        </w:rPr>
        <w:t xml:space="preserve">en consultas) </w:t>
      </w:r>
    </w:p>
    <w:p w14:paraId="1C432AF3" w14:textId="43C562F3" w:rsidR="00531A33" w:rsidRPr="001B2379" w:rsidRDefault="00531A33" w:rsidP="00AE1D35">
      <w:pPr>
        <w:spacing w:after="0" w:line="360" w:lineRule="auto"/>
        <w:ind w:firstLine="720"/>
        <w:jc w:val="both"/>
        <w:rPr>
          <w:rFonts w:ascii="Times New Roman" w:eastAsia="Calibri" w:hAnsi="Times New Roman" w:cs="Times New Roman"/>
          <w:kern w:val="0"/>
          <w:lang w:val="es-ES"/>
          <w14:ligatures w14:val="none"/>
        </w:rPr>
      </w:pPr>
    </w:p>
    <w:p w14:paraId="3A4D42E8" w14:textId="50217014" w:rsidR="00AE1D35" w:rsidRPr="001B2379" w:rsidRDefault="00AE1D35" w:rsidP="00AE1D35">
      <w:pPr>
        <w:spacing w:after="0" w:line="360" w:lineRule="auto"/>
        <w:ind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REAFIRMANDO que la dignidad inherente y los derechos iguales e inalienables de todas las personas son la base de la libertad, la justicia, la seguridad y la paz, y que la inclusión social es un elemento esencial para la plena realización de la dignidad humana, el respeto de los derechos humanos, el desarrollo sostenible y la paz duradera en nuestras sociedades democráticas; y</w:t>
      </w:r>
      <w:r w:rsidR="00D630AC" w:rsidRPr="001B2379">
        <w:rPr>
          <w:rFonts w:ascii="Times New Roman" w:eastAsia="Calibri" w:hAnsi="Times New Roman" w:cs="Times New Roman"/>
          <w:kern w:val="0"/>
          <w:lang w:val="es-ES"/>
          <w14:ligatures w14:val="none"/>
        </w:rPr>
        <w:t xml:space="preserve"> </w:t>
      </w:r>
      <w:r w:rsidR="009A5FA7" w:rsidRPr="001B2379">
        <w:rPr>
          <w:rFonts w:ascii="Times New Roman" w:eastAsia="Aptos" w:hAnsi="Times New Roman" w:cs="Times New Roman"/>
          <w:b/>
          <w:bCs/>
          <w:kern w:val="0"/>
          <w:lang w:val="es-BO"/>
          <w14:ligatures w14:val="none"/>
        </w:rPr>
        <w:t>(acordado 061224)</w:t>
      </w:r>
      <w:r w:rsidR="009A5FA7" w:rsidRPr="001B2379">
        <w:rPr>
          <w:rFonts w:ascii="Times New Roman" w:eastAsia="Calibri" w:hAnsi="Times New Roman" w:cs="Times New Roman"/>
          <w:b/>
          <w:bCs/>
          <w:color w:val="000000"/>
          <w:kern w:val="0"/>
          <w:lang w:val="es-MX"/>
          <w14:ligatures w14:val="none"/>
        </w:rPr>
        <w:t xml:space="preserve"> </w:t>
      </w:r>
    </w:p>
    <w:p w14:paraId="1B9106B4" w14:textId="77777777" w:rsidR="00781AFE" w:rsidRPr="001B2379" w:rsidRDefault="00781AFE" w:rsidP="00AE1D35">
      <w:pPr>
        <w:spacing w:after="0" w:line="360" w:lineRule="auto"/>
        <w:ind w:firstLine="720"/>
        <w:jc w:val="both"/>
        <w:rPr>
          <w:rFonts w:ascii="Times New Roman" w:eastAsia="Calibri" w:hAnsi="Times New Roman" w:cs="Times New Roman"/>
          <w:kern w:val="0"/>
          <w:lang w:val="es-US"/>
          <w14:ligatures w14:val="none"/>
        </w:rPr>
      </w:pPr>
    </w:p>
    <w:p w14:paraId="410C8457" w14:textId="5BBB4A16" w:rsidR="00AE1D35" w:rsidRPr="001B2379" w:rsidRDefault="00EE1BBF" w:rsidP="000C0B0F">
      <w:pPr>
        <w:spacing w:after="0" w:line="360" w:lineRule="auto"/>
        <w:ind w:firstLine="720"/>
        <w:jc w:val="both"/>
        <w:rPr>
          <w:rFonts w:ascii="Times New Roman" w:eastAsia="Calibri" w:hAnsi="Times New Roman" w:cs="Times New Roman"/>
          <w:b/>
          <w:bCs/>
          <w:kern w:val="0"/>
          <w:lang w:val="es-US"/>
          <w14:ligatures w14:val="none"/>
        </w:rPr>
      </w:pPr>
      <w:r w:rsidRPr="001B2379">
        <w:rPr>
          <w:rFonts w:ascii="Times New Roman" w:eastAsia="Calibri" w:hAnsi="Times New Roman" w:cs="Times New Roman"/>
          <w:kern w:val="0"/>
          <w:lang w:val="es-ES"/>
          <w14:ligatures w14:val="none"/>
        </w:rPr>
        <w:t>REITERANDO</w:t>
      </w:r>
      <w:r w:rsidRPr="001B2379">
        <w:rPr>
          <w:rFonts w:ascii="Times New Roman" w:eastAsia="Calibri" w:hAnsi="Times New Roman" w:cs="Times New Roman"/>
          <w:kern w:val="0"/>
          <w14:ligatures w14:val="none"/>
        </w:rPr>
        <w:t xml:space="preserve"> que promover la colaboración entre las entidades civiles sin fines de lucro y las entidades gubernamentales es fundamental para abordar los desafíos que enfrenta la región en materia de inclusión y diversidad social, seguridad ciudadana, desarrollo económico y protección del medio ambiente; y</w:t>
      </w:r>
      <w:r w:rsidR="00B70347" w:rsidRPr="001B2379">
        <w:rPr>
          <w:rFonts w:ascii="Times New Roman" w:eastAsia="Aptos" w:hAnsi="Times New Roman" w:cs="Times New Roman"/>
          <w:b/>
          <w:bCs/>
          <w:kern w:val="0"/>
          <w:lang w:val="es-BO"/>
          <w14:ligatures w14:val="none"/>
        </w:rPr>
        <w:t xml:space="preserve"> (acordado 061224)</w:t>
      </w:r>
    </w:p>
    <w:p w14:paraId="6B8C44CA" w14:textId="77777777" w:rsidR="00781AFE" w:rsidRPr="001B2379" w:rsidRDefault="00781AFE" w:rsidP="00AE1D35">
      <w:pPr>
        <w:spacing w:after="0" w:line="360" w:lineRule="auto"/>
        <w:ind w:firstLine="720"/>
        <w:jc w:val="both"/>
        <w:rPr>
          <w:rFonts w:ascii="Times New Roman" w:eastAsia="Calibri" w:hAnsi="Times New Roman" w:cs="Times New Roman"/>
          <w:kern w:val="0"/>
          <w:lang w:val="es-US"/>
          <w14:ligatures w14:val="none"/>
        </w:rPr>
      </w:pPr>
    </w:p>
    <w:p w14:paraId="183DD114" w14:textId="3B16128C" w:rsidR="00AE1D35" w:rsidRPr="001B2379" w:rsidRDefault="00AE1D35" w:rsidP="00AE1D35">
      <w:pPr>
        <w:spacing w:after="0" w:line="360" w:lineRule="auto"/>
        <w:ind w:firstLine="720"/>
        <w:jc w:val="both"/>
        <w:rPr>
          <w:rFonts w:ascii="Times New Roman" w:eastAsia="Calibri" w:hAnsi="Times New Roman" w:cs="Times New Roman"/>
          <w:b/>
          <w:bCs/>
          <w:color w:val="000000"/>
          <w:kern w:val="0"/>
          <w:lang w:val="es-MX"/>
          <w14:ligatures w14:val="none"/>
        </w:rPr>
      </w:pPr>
      <w:r w:rsidRPr="001B2379">
        <w:rPr>
          <w:rFonts w:ascii="Times New Roman" w:eastAsia="Calibri" w:hAnsi="Times New Roman" w:cs="Times New Roman"/>
          <w:kern w:val="0"/>
          <w:lang w:val="es-ES"/>
          <w14:ligatures w14:val="none"/>
        </w:rPr>
        <w:t xml:space="preserve">DESTACANDO CON SATISFACCIÓN que el 21 de marzo de 2024, la CAJP celebró una sesión extraordinaria en la que los Estados Miembros escucharon a </w:t>
      </w:r>
      <w:proofErr w:type="gramStart"/>
      <w:r w:rsidRPr="001B2379">
        <w:rPr>
          <w:rFonts w:ascii="Times New Roman" w:eastAsia="Calibri" w:hAnsi="Times New Roman" w:cs="Times New Roman"/>
          <w:kern w:val="0"/>
          <w:lang w:val="es-ES"/>
          <w14:ligatures w14:val="none"/>
        </w:rPr>
        <w:t>expertas y expertos</w:t>
      </w:r>
      <w:proofErr w:type="gramEnd"/>
      <w:r w:rsidRPr="001B2379">
        <w:rPr>
          <w:rFonts w:ascii="Times New Roman" w:eastAsia="Calibri" w:hAnsi="Times New Roman" w:cs="Times New Roman"/>
          <w:kern w:val="0"/>
          <w:lang w:val="es-ES"/>
          <w14:ligatures w14:val="none"/>
        </w:rPr>
        <w:t>, compartieron lecciones aprendidas e intercambiaron buenas prácticas para promover los objetivos de esta resolución con respecto a la inclusión y la diversidad,</w:t>
      </w:r>
      <w:r w:rsidR="00462CBD" w:rsidRPr="001B2379">
        <w:rPr>
          <w:rFonts w:ascii="Times New Roman" w:eastAsia="Calibri" w:hAnsi="Times New Roman" w:cs="Times New Roman"/>
          <w:kern w:val="0"/>
          <w:lang w:val="es-ES"/>
          <w14:ligatures w14:val="none"/>
        </w:rPr>
        <w:t xml:space="preserve"> </w:t>
      </w:r>
      <w:bookmarkStart w:id="33" w:name="_Hlk169101103"/>
      <w:bookmarkStart w:id="34" w:name="_Hlk168414697"/>
      <w:r w:rsidR="00CB64D2" w:rsidRPr="001B2379">
        <w:rPr>
          <w:rFonts w:ascii="Times New Roman" w:eastAsia="Aptos" w:hAnsi="Times New Roman" w:cs="Times New Roman"/>
          <w:b/>
          <w:bCs/>
          <w:kern w:val="0"/>
          <w:lang w:val="es-BO"/>
          <w14:ligatures w14:val="none"/>
        </w:rPr>
        <w:t>(acordado 061224)</w:t>
      </w:r>
      <w:r w:rsidR="00CB64D2" w:rsidRPr="001B2379">
        <w:rPr>
          <w:rFonts w:ascii="Times New Roman" w:eastAsia="Calibri" w:hAnsi="Times New Roman" w:cs="Times New Roman"/>
          <w:b/>
          <w:bCs/>
          <w:color w:val="000000"/>
          <w:kern w:val="0"/>
          <w:lang w:val="es-MX"/>
          <w14:ligatures w14:val="none"/>
        </w:rPr>
        <w:t xml:space="preserve"> </w:t>
      </w:r>
      <w:bookmarkEnd w:id="33"/>
      <w:bookmarkEnd w:id="34"/>
    </w:p>
    <w:p w14:paraId="46F64F82" w14:textId="77777777" w:rsidR="003C4A09" w:rsidRPr="001B2379" w:rsidRDefault="003C4A09" w:rsidP="00AE1D35">
      <w:pPr>
        <w:spacing w:after="0" w:line="360" w:lineRule="auto"/>
        <w:ind w:firstLine="720"/>
        <w:jc w:val="both"/>
        <w:rPr>
          <w:rFonts w:ascii="Times New Roman" w:eastAsia="Calibri" w:hAnsi="Times New Roman" w:cs="Times New Roman"/>
          <w:kern w:val="0"/>
          <w:lang w:val="es-ES"/>
          <w14:ligatures w14:val="none"/>
        </w:rPr>
      </w:pPr>
    </w:p>
    <w:p w14:paraId="611EB6AC" w14:textId="77777777" w:rsidR="00AE1D35" w:rsidRPr="001B2379" w:rsidRDefault="00AE1D35" w:rsidP="00AE1D35">
      <w:pPr>
        <w:spacing w:after="0" w:line="360" w:lineRule="auto"/>
        <w:rPr>
          <w:rFonts w:ascii="Times New Roman" w:eastAsia="Calibri" w:hAnsi="Times New Roman" w:cs="Times New Roman"/>
          <w:kern w:val="0"/>
          <w:lang w:val="en-CA"/>
          <w14:ligatures w14:val="none"/>
        </w:rPr>
      </w:pPr>
      <w:r w:rsidRPr="001B2379">
        <w:rPr>
          <w:rFonts w:ascii="Times New Roman" w:eastAsia="Calibri" w:hAnsi="Times New Roman" w:cs="Times New Roman"/>
          <w:kern w:val="0"/>
          <w:lang w:val="en-CA"/>
          <w14:ligatures w14:val="none"/>
        </w:rPr>
        <w:t>RESUELVE:</w:t>
      </w:r>
    </w:p>
    <w:p w14:paraId="7252DF97" w14:textId="77777777" w:rsidR="00AE1D35" w:rsidRPr="001B2379" w:rsidRDefault="00AE1D35" w:rsidP="00AE1D35">
      <w:pPr>
        <w:spacing w:after="0" w:line="360" w:lineRule="auto"/>
        <w:rPr>
          <w:rFonts w:ascii="Times New Roman" w:eastAsia="Calibri" w:hAnsi="Times New Roman" w:cs="Times New Roman"/>
          <w:kern w:val="0"/>
          <w:lang w:val="en-CA"/>
          <w14:ligatures w14:val="none"/>
        </w:rPr>
      </w:pPr>
    </w:p>
    <w:p w14:paraId="70588E67" w14:textId="2AAEC38E" w:rsidR="00AE1D35" w:rsidRPr="001B2379" w:rsidRDefault="00AE1D35" w:rsidP="00AE1D35">
      <w:pPr>
        <w:numPr>
          <w:ilvl w:val="0"/>
          <w:numId w:val="18"/>
        </w:numPr>
        <w:spacing w:after="0" w:line="360" w:lineRule="auto"/>
        <w:ind w:left="0" w:firstLine="720"/>
        <w:jc w:val="both"/>
        <w:rPr>
          <w:rFonts w:ascii="Times New Roman" w:eastAsia="Calibri" w:hAnsi="Times New Roman" w:cs="Times New Roman"/>
          <w:kern w:val="0"/>
          <w:lang w:val="es-US"/>
          <w14:ligatures w14:val="none"/>
        </w:rPr>
      </w:pPr>
      <w:proofErr w:type="gramStart"/>
      <w:r w:rsidRPr="001B2379">
        <w:rPr>
          <w:rFonts w:ascii="Times New Roman" w:eastAsia="Calibri" w:hAnsi="Times New Roman" w:cs="Times New Roman"/>
          <w:kern w:val="0"/>
          <w14:ligatures w14:val="none"/>
        </w:rPr>
        <w:t>Reconocer</w:t>
      </w:r>
      <w:proofErr w:type="gramEnd"/>
      <w:r w:rsidRPr="001B2379">
        <w:rPr>
          <w:rFonts w:ascii="Times New Roman" w:eastAsia="Calibri" w:hAnsi="Times New Roman" w:cs="Times New Roman"/>
          <w:kern w:val="0"/>
          <w14:ligatures w14:val="none"/>
        </w:rPr>
        <w:t xml:space="preserve"> que la inclusión implica la participación </w:t>
      </w:r>
      <w:r w:rsidRPr="00153AB4">
        <w:rPr>
          <w:rFonts w:ascii="Times New Roman" w:eastAsia="Calibri" w:hAnsi="Times New Roman" w:cs="Times New Roman"/>
          <w:kern w:val="0"/>
          <w14:ligatures w14:val="none"/>
        </w:rPr>
        <w:t xml:space="preserve">plena </w:t>
      </w:r>
      <w:r w:rsidR="005532E0" w:rsidRPr="00BA5098">
        <w:rPr>
          <w:rFonts w:ascii="Times New Roman" w:eastAsia="Calibri" w:hAnsi="Times New Roman" w:cs="Times New Roman"/>
        </w:rPr>
        <w:t>igualitaria</w:t>
      </w:r>
      <w:r w:rsidR="005532E0" w:rsidRPr="00153AB4">
        <w:rPr>
          <w:rFonts w:ascii="Times New Roman" w:eastAsia="Calibri" w:hAnsi="Times New Roman" w:cs="Times New Roman"/>
        </w:rPr>
        <w:t xml:space="preserve"> </w:t>
      </w:r>
      <w:r w:rsidRPr="00153AB4">
        <w:rPr>
          <w:rFonts w:ascii="Times New Roman" w:eastAsia="Calibri" w:hAnsi="Times New Roman" w:cs="Times New Roman"/>
          <w:kern w:val="0"/>
          <w14:ligatures w14:val="none"/>
        </w:rPr>
        <w:t xml:space="preserve">y significativa de todas las personas, sin discriminación </w:t>
      </w:r>
      <w:r w:rsidR="00576417" w:rsidRPr="00BA5098">
        <w:rPr>
          <w:rFonts w:ascii="Times New Roman" w:eastAsia="Calibri" w:hAnsi="Times New Roman" w:cs="Times New Roman"/>
          <w:kern w:val="0"/>
          <w14:ligatures w14:val="none"/>
        </w:rPr>
        <w:t xml:space="preserve">de ningún tipo </w:t>
      </w:r>
      <w:r w:rsidR="00EC02A2" w:rsidRPr="00BA5098">
        <w:rPr>
          <w:rFonts w:ascii="Times New Roman" w:eastAsia="Calibri" w:hAnsi="Times New Roman" w:cs="Times New Roman"/>
          <w:kern w:val="0"/>
          <w14:ligatures w14:val="none"/>
        </w:rPr>
        <w:t xml:space="preserve">ni </w:t>
      </w:r>
      <w:r w:rsidR="003E0163" w:rsidRPr="00BA5098">
        <w:rPr>
          <w:rFonts w:ascii="Times New Roman" w:eastAsia="Calibri" w:hAnsi="Times New Roman" w:cs="Times New Roman"/>
          <w:kern w:val="0"/>
          <w14:ligatures w14:val="none"/>
        </w:rPr>
        <w:t xml:space="preserve">diferenciación arbitraria </w:t>
      </w:r>
      <w:r w:rsidRPr="00153AB4">
        <w:rPr>
          <w:rFonts w:ascii="Times New Roman" w:eastAsia="Calibri" w:hAnsi="Times New Roman" w:cs="Times New Roman"/>
          <w:kern w:val="0"/>
          <w14:ligatures w14:val="none"/>
        </w:rPr>
        <w:t>en la vida económica, social, cultural, cívica y política.</w:t>
      </w:r>
      <w:r w:rsidR="00A62E9B" w:rsidRPr="00153AB4">
        <w:rPr>
          <w:rFonts w:ascii="Times New Roman" w:eastAsia="Calibri" w:hAnsi="Times New Roman" w:cs="Times New Roman"/>
          <w:kern w:val="0"/>
          <w14:ligatures w14:val="none"/>
        </w:rPr>
        <w:t xml:space="preserve"> </w:t>
      </w:r>
      <w:r w:rsidR="00E41813" w:rsidRPr="00BA5098">
        <w:rPr>
          <w:rFonts w:ascii="Times New Roman" w:eastAsia="Calibri" w:hAnsi="Times New Roman" w:cs="Times New Roman"/>
          <w:kern w:val="0"/>
          <w14:ligatures w14:val="none"/>
        </w:rPr>
        <w:t>y adoptar medidas para garantizar que todas las personas puedan ejercer y disfrutar plenamente de sus derechos humanos</w:t>
      </w:r>
      <w:r w:rsidR="00B71EF0" w:rsidRPr="001B2379">
        <w:rPr>
          <w:rFonts w:ascii="Times New Roman" w:eastAsia="Calibri" w:hAnsi="Times New Roman" w:cs="Times New Roman"/>
          <w:b/>
          <w:bCs/>
          <w:kern w:val="0"/>
          <w14:ligatures w14:val="none"/>
        </w:rPr>
        <w:t>.</w:t>
      </w:r>
      <w:r w:rsidR="00153AB4">
        <w:rPr>
          <w:rFonts w:ascii="Times New Roman" w:eastAsia="Calibri" w:hAnsi="Times New Roman" w:cs="Times New Roman"/>
          <w:b/>
          <w:bCs/>
          <w:kern w:val="0"/>
          <w14:ligatures w14:val="none"/>
        </w:rPr>
        <w:t xml:space="preserve"> </w:t>
      </w:r>
      <w:r w:rsidR="00153AB4" w:rsidRPr="001B2379">
        <w:rPr>
          <w:rFonts w:ascii="Times New Roman" w:eastAsia="Times New Roman" w:hAnsi="Times New Roman" w:cs="Times New Roman"/>
          <w:b/>
          <w:bCs/>
          <w:kern w:val="0"/>
          <w:lang w:val="es-MX"/>
          <w14:ligatures w14:val="none"/>
        </w:rPr>
        <w:t>(Acordado 061</w:t>
      </w:r>
      <w:r w:rsidR="00153AB4">
        <w:rPr>
          <w:rFonts w:ascii="Times New Roman" w:eastAsia="Times New Roman" w:hAnsi="Times New Roman" w:cs="Times New Roman"/>
          <w:b/>
          <w:bCs/>
          <w:kern w:val="0"/>
          <w:lang w:val="es-MX"/>
          <w14:ligatures w14:val="none"/>
        </w:rPr>
        <w:t>7</w:t>
      </w:r>
      <w:r w:rsidR="00153AB4" w:rsidRPr="001B2379">
        <w:rPr>
          <w:rFonts w:ascii="Times New Roman" w:eastAsia="Times New Roman" w:hAnsi="Times New Roman" w:cs="Times New Roman"/>
          <w:b/>
          <w:bCs/>
          <w:kern w:val="0"/>
          <w:lang w:val="es-MX"/>
          <w14:ligatures w14:val="none"/>
        </w:rPr>
        <w:t>24)</w:t>
      </w:r>
    </w:p>
    <w:p w14:paraId="462DD948" w14:textId="77777777" w:rsidR="003C4A09" w:rsidRPr="001B2379" w:rsidRDefault="003C4A09" w:rsidP="003C4A09">
      <w:pPr>
        <w:spacing w:after="0" w:line="360" w:lineRule="auto"/>
        <w:ind w:left="720"/>
        <w:jc w:val="both"/>
        <w:rPr>
          <w:rFonts w:ascii="Times New Roman" w:eastAsia="Calibri" w:hAnsi="Times New Roman" w:cs="Times New Roman"/>
          <w:kern w:val="0"/>
          <w:lang w:val="es-US"/>
          <w14:ligatures w14:val="none"/>
        </w:rPr>
      </w:pPr>
    </w:p>
    <w:p w14:paraId="3E78E2DA" w14:textId="37E99447" w:rsidR="001A7957" w:rsidRPr="001B2379" w:rsidRDefault="007B6795" w:rsidP="000C0B0F">
      <w:pPr>
        <w:numPr>
          <w:ilvl w:val="0"/>
          <w:numId w:val="18"/>
        </w:numPr>
        <w:spacing w:after="0" w:line="360" w:lineRule="auto"/>
        <w:ind w:left="0" w:firstLine="720"/>
        <w:jc w:val="both"/>
        <w:rPr>
          <w:rFonts w:ascii="Times New Roman" w:eastAsia="Calibri" w:hAnsi="Times New Roman" w:cs="Times New Roman"/>
          <w:kern w:val="0"/>
          <w:lang w:val="es-US"/>
          <w14:ligatures w14:val="none"/>
        </w:rPr>
      </w:pPr>
      <w:r w:rsidRPr="001B2379">
        <w:rPr>
          <w:rFonts w:ascii="Times New Roman" w:eastAsia="Calibri" w:hAnsi="Times New Roman" w:cs="Times New Roman"/>
          <w:kern w:val="0"/>
          <w14:ligatures w14:val="none"/>
        </w:rPr>
        <w:lastRenderedPageBreak/>
        <w:t>Instar a los Estados Miembros a que respeten y protejan plenamente el derecho de todas las personas a la libertad de asociación, y a que adopten todas las medidas necesarias para asegurar que cualquier restricción al libre ejercicio del derecho a la libertad de asociación cumpla con las obligaciones que les incumben en virtud de las normas y convenciones internacionales de derechos humanos</w:t>
      </w:r>
      <w:r w:rsidR="001A7957" w:rsidRPr="001B2379">
        <w:rPr>
          <w:rFonts w:ascii="Times New Roman" w:eastAsia="Calibri" w:hAnsi="Times New Roman" w:cs="Times New Roman"/>
          <w:kern w:val="0"/>
          <w:lang w:val="es-US"/>
          <w14:ligatures w14:val="none"/>
        </w:rPr>
        <w:t>.</w:t>
      </w:r>
      <w:r w:rsidR="00580BAA" w:rsidRPr="001B2379">
        <w:rPr>
          <w:rFonts w:ascii="Times New Roman" w:eastAsia="Calibri" w:hAnsi="Times New Roman" w:cs="Times New Roman"/>
          <w:kern w:val="0"/>
          <w:lang w:val="es-US"/>
          <w14:ligatures w14:val="none"/>
        </w:rPr>
        <w:t xml:space="preserve"> </w:t>
      </w:r>
      <w:r w:rsidR="00580BAA" w:rsidRPr="001B2379">
        <w:rPr>
          <w:rFonts w:ascii="Times New Roman" w:eastAsia="Aptos" w:hAnsi="Times New Roman" w:cs="Times New Roman"/>
          <w:b/>
          <w:bCs/>
          <w:kern w:val="0"/>
          <w:lang w:val="es-BO"/>
          <w14:ligatures w14:val="none"/>
        </w:rPr>
        <w:t>(acordado 061224)</w:t>
      </w:r>
    </w:p>
    <w:p w14:paraId="539DDED0" w14:textId="77777777" w:rsidR="0087781E" w:rsidRPr="001B2379" w:rsidRDefault="0087781E" w:rsidP="00A62E9B">
      <w:pPr>
        <w:spacing w:after="0" w:line="360" w:lineRule="auto"/>
        <w:jc w:val="both"/>
        <w:rPr>
          <w:rFonts w:ascii="Times New Roman" w:eastAsia="Calibri" w:hAnsi="Times New Roman" w:cs="Times New Roman"/>
          <w:kern w:val="0"/>
          <w:lang w:val="es-US"/>
          <w14:ligatures w14:val="none"/>
        </w:rPr>
      </w:pPr>
    </w:p>
    <w:p w14:paraId="3145A511" w14:textId="6A6634BF" w:rsidR="00AE1D35" w:rsidRPr="001B2379" w:rsidRDefault="00AE1D35" w:rsidP="00AE1D35">
      <w:pPr>
        <w:numPr>
          <w:ilvl w:val="0"/>
          <w:numId w:val="18"/>
        </w:numPr>
        <w:spacing w:after="0" w:line="360" w:lineRule="auto"/>
        <w:ind w:left="0"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Reafirmar que la inclusión es un elemento esencial para la plena realización del potencial único de cada persona y que las sociedades democráticas e inclusivas valoran y respetan la diversidad como fuente de fortaleza y reconocen esa diversidad como beneficiosa para el progreso, el desarrollo sostenible y el bienestar de sus poblaciones.</w:t>
      </w:r>
      <w:r w:rsidR="00E046A1" w:rsidRPr="001B2379">
        <w:rPr>
          <w:rFonts w:ascii="Times New Roman" w:eastAsia="Calibri" w:hAnsi="Times New Roman" w:cs="Times New Roman"/>
          <w:kern w:val="0"/>
          <w:lang w:val="es-ES"/>
          <w14:ligatures w14:val="none"/>
        </w:rPr>
        <w:t xml:space="preserve"> </w:t>
      </w:r>
      <w:r w:rsidR="00E046A1" w:rsidRPr="001B2379">
        <w:rPr>
          <w:rFonts w:ascii="Times New Roman" w:eastAsia="Calibri" w:hAnsi="Times New Roman" w:cs="Times New Roman"/>
          <w:b/>
          <w:bCs/>
          <w:kern w:val="0"/>
          <w:lang w:val="es-ES"/>
          <w14:ligatures w14:val="none"/>
        </w:rPr>
        <w:t>(acordado 060</w:t>
      </w:r>
      <w:r w:rsidR="005D2ABC" w:rsidRPr="001B2379">
        <w:rPr>
          <w:rFonts w:ascii="Times New Roman" w:eastAsia="Calibri" w:hAnsi="Times New Roman" w:cs="Times New Roman"/>
          <w:b/>
          <w:bCs/>
          <w:kern w:val="0"/>
          <w:lang w:val="es-ES"/>
          <w14:ligatures w14:val="none"/>
        </w:rPr>
        <w:t>6</w:t>
      </w:r>
      <w:r w:rsidR="00E046A1" w:rsidRPr="001B2379">
        <w:rPr>
          <w:rFonts w:ascii="Times New Roman" w:eastAsia="Calibri" w:hAnsi="Times New Roman" w:cs="Times New Roman"/>
          <w:b/>
          <w:bCs/>
          <w:kern w:val="0"/>
          <w:lang w:val="es-ES"/>
          <w14:ligatures w14:val="none"/>
        </w:rPr>
        <w:t>24)</w:t>
      </w:r>
    </w:p>
    <w:p w14:paraId="57DA50F2" w14:textId="77777777" w:rsidR="00AE1D35" w:rsidRPr="001B2379" w:rsidRDefault="00AE1D35" w:rsidP="00AE1D35">
      <w:pPr>
        <w:spacing w:after="0" w:line="360" w:lineRule="auto"/>
        <w:jc w:val="both"/>
        <w:rPr>
          <w:rFonts w:ascii="Times New Roman" w:eastAsia="Calibri" w:hAnsi="Times New Roman" w:cs="Times New Roman"/>
          <w:kern w:val="0"/>
          <w:lang w:val="es-ES"/>
          <w14:ligatures w14:val="none"/>
        </w:rPr>
      </w:pPr>
    </w:p>
    <w:p w14:paraId="6D603099" w14:textId="15F959D4" w:rsidR="00AE1D35" w:rsidRPr="001B2379" w:rsidRDefault="00AE1D35" w:rsidP="00AE1D35">
      <w:pPr>
        <w:numPr>
          <w:ilvl w:val="0"/>
          <w:numId w:val="18"/>
        </w:numPr>
        <w:spacing w:after="0" w:line="360" w:lineRule="auto"/>
        <w:ind w:left="0"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Instar a los Estados Miembros a que continúen sus esfuerzos por crear sociedades más inclusivas mediante:</w:t>
      </w:r>
      <w:r w:rsidR="00122CAE" w:rsidRPr="001B2379">
        <w:rPr>
          <w:rFonts w:ascii="Times New Roman" w:eastAsia="Calibri" w:hAnsi="Times New Roman" w:cs="Times New Roman"/>
          <w:kern w:val="0"/>
          <w:lang w:val="es-ES"/>
          <w14:ligatures w14:val="none"/>
        </w:rPr>
        <w:t xml:space="preserve"> </w:t>
      </w:r>
      <w:r w:rsidR="00122CAE" w:rsidRPr="001B2379">
        <w:rPr>
          <w:rFonts w:ascii="Times New Roman" w:eastAsia="Calibri" w:hAnsi="Times New Roman" w:cs="Times New Roman"/>
          <w:b/>
          <w:bCs/>
          <w:kern w:val="0"/>
          <w:lang w:val="es-ES"/>
          <w14:ligatures w14:val="none"/>
        </w:rPr>
        <w:t>(acordado 060624)</w:t>
      </w:r>
    </w:p>
    <w:p w14:paraId="1E3551E0" w14:textId="77777777" w:rsidR="00AE1D35" w:rsidRPr="001B2379" w:rsidRDefault="00AE1D35" w:rsidP="00AE1D35">
      <w:pPr>
        <w:spacing w:after="0" w:line="360" w:lineRule="auto"/>
        <w:jc w:val="both"/>
        <w:rPr>
          <w:rFonts w:ascii="Times New Roman" w:eastAsia="Calibri" w:hAnsi="Times New Roman" w:cs="Times New Roman"/>
          <w:kern w:val="0"/>
          <w:lang w:val="es-ES"/>
          <w14:ligatures w14:val="none"/>
        </w:rPr>
      </w:pPr>
    </w:p>
    <w:p w14:paraId="7E92AE40" w14:textId="1E471D7B" w:rsidR="00AE1D35" w:rsidRPr="001B2379" w:rsidRDefault="00AE1D35" w:rsidP="00AE1D35">
      <w:pPr>
        <w:numPr>
          <w:ilvl w:val="1"/>
          <w:numId w:val="18"/>
        </w:numPr>
        <w:spacing w:after="0" w:line="360" w:lineRule="auto"/>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la adopción, implementación, mantenimiento y mejora de leyes, políticas públicas, programas, servicios e instituciones inclusivas</w:t>
      </w:r>
      <w:r w:rsidR="00085DAA" w:rsidRPr="001B2379">
        <w:rPr>
          <w:rFonts w:ascii="Times New Roman" w:hAnsi="Times New Roman" w:cs="Times New Roman"/>
        </w:rPr>
        <w:t xml:space="preserve"> </w:t>
      </w:r>
      <w:r w:rsidR="00C779F2" w:rsidRPr="001B2379">
        <w:rPr>
          <w:rFonts w:ascii="Times New Roman" w:eastAsia="Calibri" w:hAnsi="Times New Roman" w:cs="Times New Roman"/>
          <w:kern w:val="0"/>
          <w:lang w:val="es-ES"/>
          <w14:ligatures w14:val="none"/>
        </w:rPr>
        <w:t>y c</w:t>
      </w:r>
      <w:r w:rsidR="00C779F2" w:rsidRPr="001B2379">
        <w:rPr>
          <w:rFonts w:ascii="Times New Roman" w:eastAsia="Calibri" w:hAnsi="Times New Roman" w:cs="Times New Roman"/>
          <w:kern w:val="0"/>
          <w14:ligatures w14:val="none"/>
        </w:rPr>
        <w:t>on perspectiva de género</w:t>
      </w:r>
      <w:r w:rsidRPr="001B2379">
        <w:rPr>
          <w:rFonts w:ascii="Times New Roman" w:eastAsia="Calibri" w:hAnsi="Times New Roman" w:cs="Times New Roman"/>
          <w:kern w:val="0"/>
          <w:lang w:val="es-ES"/>
          <w14:ligatures w14:val="none"/>
        </w:rPr>
        <w:t>, y</w:t>
      </w:r>
      <w:r w:rsidR="00E74C6F" w:rsidRPr="001B2379">
        <w:rPr>
          <w:rFonts w:ascii="Times New Roman" w:eastAsia="Calibri" w:hAnsi="Times New Roman" w:cs="Times New Roman"/>
          <w:kern w:val="0"/>
          <w:lang w:val="es-ES"/>
          <w14:ligatures w14:val="none"/>
        </w:rPr>
        <w:t xml:space="preserve"> </w:t>
      </w:r>
      <w:r w:rsidR="00E74C6F" w:rsidRPr="001B2379">
        <w:rPr>
          <w:rFonts w:ascii="Times New Roman" w:eastAsia="Calibri" w:hAnsi="Times New Roman" w:cs="Times New Roman"/>
          <w:b/>
          <w:bCs/>
          <w:kern w:val="0"/>
          <w:lang w:val="es-ES"/>
          <w14:ligatures w14:val="none"/>
        </w:rPr>
        <w:t>(acordado 060</w:t>
      </w:r>
      <w:r w:rsidR="005D2ABC" w:rsidRPr="001B2379">
        <w:rPr>
          <w:rFonts w:ascii="Times New Roman" w:eastAsia="Calibri" w:hAnsi="Times New Roman" w:cs="Times New Roman"/>
          <w:b/>
          <w:bCs/>
          <w:kern w:val="0"/>
          <w:lang w:val="es-ES"/>
          <w14:ligatures w14:val="none"/>
        </w:rPr>
        <w:t>6</w:t>
      </w:r>
      <w:r w:rsidR="00E74C6F" w:rsidRPr="001B2379">
        <w:rPr>
          <w:rFonts w:ascii="Times New Roman" w:eastAsia="Calibri" w:hAnsi="Times New Roman" w:cs="Times New Roman"/>
          <w:b/>
          <w:bCs/>
          <w:kern w:val="0"/>
          <w:lang w:val="es-ES"/>
          <w14:ligatures w14:val="none"/>
        </w:rPr>
        <w:t>24)</w:t>
      </w:r>
      <w:r w:rsidR="00400C9E" w:rsidRPr="001B2379">
        <w:rPr>
          <w:rFonts w:ascii="Times New Roman" w:eastAsia="Calibri" w:hAnsi="Times New Roman" w:cs="Times New Roman"/>
          <w:b/>
          <w:bCs/>
          <w:kern w:val="0"/>
          <w:lang w:val="es-ES"/>
          <w14:ligatures w14:val="none"/>
        </w:rPr>
        <w:t xml:space="preserve"> (ARG: </w:t>
      </w:r>
      <w:proofErr w:type="gramStart"/>
      <w:r w:rsidR="00400C9E" w:rsidRPr="001B2379">
        <w:rPr>
          <w:rFonts w:ascii="Times New Roman" w:eastAsia="Calibri" w:hAnsi="Times New Roman" w:cs="Times New Roman"/>
          <w:b/>
          <w:bCs/>
          <w:kern w:val="0"/>
          <w:lang w:val="es-ES"/>
          <w14:ligatures w14:val="none"/>
        </w:rPr>
        <w:t>ad referéndum</w:t>
      </w:r>
      <w:proofErr w:type="gramEnd"/>
      <w:r w:rsidR="00400C9E" w:rsidRPr="001B2379">
        <w:rPr>
          <w:rFonts w:ascii="Times New Roman" w:eastAsia="Calibri" w:hAnsi="Times New Roman" w:cs="Times New Roman"/>
          <w:b/>
          <w:bCs/>
          <w:kern w:val="0"/>
          <w:lang w:val="es-ES"/>
          <w14:ligatures w14:val="none"/>
        </w:rPr>
        <w:t xml:space="preserve">) </w:t>
      </w:r>
    </w:p>
    <w:p w14:paraId="5C33D013" w14:textId="77777777" w:rsidR="00AE1D35" w:rsidRPr="001B2379" w:rsidRDefault="00AE1D35" w:rsidP="00AE1D35">
      <w:pPr>
        <w:spacing w:after="0" w:line="360" w:lineRule="auto"/>
        <w:ind w:left="1440"/>
        <w:jc w:val="both"/>
        <w:rPr>
          <w:rFonts w:ascii="Times New Roman" w:eastAsia="Calibri" w:hAnsi="Times New Roman" w:cs="Times New Roman"/>
          <w:kern w:val="0"/>
          <w:lang w:val="es-ES"/>
          <w14:ligatures w14:val="none"/>
        </w:rPr>
      </w:pPr>
    </w:p>
    <w:p w14:paraId="4AC24870" w14:textId="70A7C16A" w:rsidR="00AE1D35" w:rsidRPr="001B2379" w:rsidRDefault="00AE1D35" w:rsidP="00AE1D35">
      <w:pPr>
        <w:numPr>
          <w:ilvl w:val="1"/>
          <w:numId w:val="18"/>
        </w:numPr>
        <w:spacing w:after="0" w:line="360" w:lineRule="auto"/>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el mantenimiento de una cultura de inclusión mediante el apoyo a iniciativas de la sociedad civil que superen las diferencias, </w:t>
      </w:r>
      <w:proofErr w:type="gramStart"/>
      <w:r w:rsidRPr="001B2379">
        <w:rPr>
          <w:rFonts w:ascii="Times New Roman" w:eastAsia="Calibri" w:hAnsi="Times New Roman" w:cs="Times New Roman"/>
          <w:kern w:val="0"/>
          <w:lang w:val="es-ES"/>
          <w14:ligatures w14:val="none"/>
        </w:rPr>
        <w:t>fomenten</w:t>
      </w:r>
      <w:proofErr w:type="gramEnd"/>
      <w:r w:rsidRPr="001B2379">
        <w:rPr>
          <w:rFonts w:ascii="Times New Roman" w:eastAsia="Calibri" w:hAnsi="Times New Roman" w:cs="Times New Roman"/>
          <w:kern w:val="0"/>
          <w:lang w:val="es-ES"/>
          <w14:ligatures w14:val="none"/>
        </w:rPr>
        <w:t xml:space="preserve"> la comprensión mutua y promuevan un mayor respeto por la diversidad de orígenes, perspectivas e identidades.</w:t>
      </w:r>
      <w:r w:rsidR="00BF2A96" w:rsidRPr="001B2379">
        <w:rPr>
          <w:rFonts w:ascii="Times New Roman" w:eastAsia="Calibri" w:hAnsi="Times New Roman" w:cs="Times New Roman"/>
          <w:b/>
          <w:bCs/>
          <w:kern w:val="0"/>
          <w:lang w:val="es-ES"/>
          <w14:ligatures w14:val="none"/>
        </w:rPr>
        <w:t xml:space="preserve"> (acordado 060624)</w:t>
      </w:r>
    </w:p>
    <w:p w14:paraId="63340BCD" w14:textId="77777777" w:rsidR="00861540" w:rsidRPr="001B2379" w:rsidRDefault="00861540" w:rsidP="00CA397C">
      <w:pPr>
        <w:pStyle w:val="ListParagraph"/>
        <w:rPr>
          <w:rFonts w:ascii="Times New Roman" w:eastAsia="Calibri" w:hAnsi="Times New Roman" w:cs="Times New Roman"/>
          <w:kern w:val="0"/>
          <w:lang w:val="es-ES"/>
          <w14:ligatures w14:val="none"/>
        </w:rPr>
      </w:pPr>
    </w:p>
    <w:p w14:paraId="324AA9BF" w14:textId="62CA038B" w:rsidR="00AE1D35" w:rsidRPr="001B2379" w:rsidRDefault="00AE1D35" w:rsidP="00CA397C">
      <w:pPr>
        <w:numPr>
          <w:ilvl w:val="0"/>
          <w:numId w:val="18"/>
        </w:numPr>
        <w:spacing w:after="0" w:line="360" w:lineRule="auto"/>
        <w:ind w:left="0"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Apoyar  el vínculo de la inclusión y la equidad con los valores intrínsecos de la democracia que son libertad, igualdad y justicia social, que incluye la participación plena y efectiva en la vida cívica y política de todas las personas, lo que implica elementos como elecciones, libres y justas;</w:t>
      </w:r>
      <w:r w:rsidR="00674A65" w:rsidRPr="001B2379">
        <w:rPr>
          <w:rFonts w:ascii="Times New Roman" w:hAnsi="Times New Roman" w:cs="Times New Roman"/>
        </w:rPr>
        <w:t xml:space="preserve"> </w:t>
      </w:r>
      <w:r w:rsidR="00674A65" w:rsidRPr="001B2379">
        <w:rPr>
          <w:rFonts w:ascii="Times New Roman" w:eastAsia="Calibri" w:hAnsi="Times New Roman" w:cs="Times New Roman"/>
          <w:kern w:val="0"/>
          <w:lang w:val="es-ES"/>
          <w14:ligatures w14:val="none"/>
        </w:rPr>
        <w:t>realizadas de manera transparente</w:t>
      </w:r>
      <w:r w:rsidR="002953A6" w:rsidRPr="001B2379">
        <w:rPr>
          <w:rFonts w:ascii="Times New Roman" w:eastAsia="Calibri" w:hAnsi="Times New Roman" w:cs="Times New Roman"/>
          <w:kern w:val="0"/>
          <w:lang w:val="es-ES"/>
          <w14:ligatures w14:val="none"/>
        </w:rPr>
        <w:t xml:space="preserve"> </w:t>
      </w:r>
      <w:r w:rsidRPr="001B2379">
        <w:rPr>
          <w:rFonts w:ascii="Times New Roman" w:eastAsia="Calibri" w:hAnsi="Times New Roman" w:cs="Times New Roman"/>
          <w:kern w:val="0"/>
          <w:lang w:val="es-ES"/>
          <w14:ligatures w14:val="none"/>
        </w:rPr>
        <w:t xml:space="preserve">el respeto a la autodeterminación de los pueblos y la no intervención en asuntos internos; instituciones y desarrollo de políticas públicas inclusivas y responsables; representación y participación equitativas de la diversidad de la población en la política y todas las instituciones públicas a nivel local,  nacional e internacional, incluida la adopción de medidas para lograr la paridad de género y de raza/etnia en los procesos de toma de decisiones; espacios cívicos seguros y accesibles; </w:t>
      </w:r>
      <w:r w:rsidR="00E61FF5" w:rsidRPr="001B2379">
        <w:rPr>
          <w:rFonts w:ascii="Times New Roman" w:eastAsia="Calibri" w:hAnsi="Times New Roman" w:cs="Times New Roman"/>
          <w:kern w:val="0"/>
          <w:lang w:val="es-ES"/>
          <w14:ligatures w14:val="none"/>
        </w:rPr>
        <w:t xml:space="preserve"> </w:t>
      </w:r>
      <w:r w:rsidR="004F6F6B" w:rsidRPr="001B2379">
        <w:rPr>
          <w:rFonts w:ascii="Times New Roman" w:eastAsia="Calibri" w:hAnsi="Times New Roman" w:cs="Times New Roman"/>
          <w:kern w:val="0"/>
          <w14:ligatures w14:val="none"/>
        </w:rPr>
        <w:t xml:space="preserve">que respeten las libertades fundamentales de expresión, reunión y asociación de </w:t>
      </w:r>
      <w:r w:rsidR="004F6F6B" w:rsidRPr="001B2379">
        <w:rPr>
          <w:rFonts w:ascii="Times New Roman" w:eastAsia="Calibri" w:hAnsi="Times New Roman" w:cs="Times New Roman"/>
          <w:kern w:val="0"/>
          <w14:ligatures w14:val="none"/>
        </w:rPr>
        <w:lastRenderedPageBreak/>
        <w:t>las personas</w:t>
      </w:r>
      <w:r w:rsidRPr="001B2379">
        <w:rPr>
          <w:rFonts w:ascii="Times New Roman" w:eastAsia="Calibri" w:hAnsi="Times New Roman" w:cs="Times New Roman"/>
          <w:kern w:val="0"/>
          <w:lang w:val="es-ES"/>
          <w14:ligatures w14:val="none"/>
        </w:rPr>
        <w:t xml:space="preserve"> incluyendo un ambiente que favorezca la integridad de la información, medios de comunicación libres y sin censura</w:t>
      </w:r>
      <w:r w:rsidR="009B6F6B" w:rsidRPr="001B2379">
        <w:rPr>
          <w:rFonts w:ascii="Times New Roman" w:eastAsia="Calibri" w:hAnsi="Times New Roman" w:cs="Times New Roman"/>
          <w:kern w:val="0"/>
          <w:lang w:val="es-ES"/>
          <w14:ligatures w14:val="none"/>
        </w:rPr>
        <w:t xml:space="preserve">  equilibrado con el respeto y la dignidad</w:t>
      </w:r>
      <w:r w:rsidRPr="001B2379">
        <w:rPr>
          <w:rFonts w:ascii="Times New Roman" w:eastAsia="Calibri" w:hAnsi="Times New Roman" w:cs="Times New Roman"/>
          <w:kern w:val="0"/>
          <w:lang w:val="es-ES"/>
          <w14:ligatures w14:val="none"/>
        </w:rPr>
        <w:t>, tanto en línea como fuera de línea; e inclusión digital, desde la conectividad a Internet hasta la alfabetización digital, necesaria para contar con  ciudadanas y ciudadanos democráticos informados y comprometidos.</w:t>
      </w:r>
      <w:r w:rsidR="00331A6D" w:rsidRPr="001B2379">
        <w:rPr>
          <w:rFonts w:ascii="Times New Roman" w:eastAsia="Calibri" w:hAnsi="Times New Roman" w:cs="Times New Roman"/>
          <w:kern w:val="0"/>
          <w:lang w:val="es-ES"/>
          <w14:ligatures w14:val="none"/>
        </w:rPr>
        <w:t xml:space="preserve"> </w:t>
      </w:r>
      <w:r w:rsidR="00231D9C">
        <w:rPr>
          <w:rFonts w:ascii="Times New Roman" w:eastAsia="Calibri" w:hAnsi="Times New Roman" w:cs="Times New Roman"/>
          <w:kern w:val="0"/>
          <w:lang w:val="es-ES"/>
          <w14:ligatures w14:val="none"/>
        </w:rPr>
        <w:t xml:space="preserve">(acoradado </w:t>
      </w:r>
      <w:r w:rsidR="00F82881">
        <w:rPr>
          <w:rFonts w:ascii="Times New Roman" w:eastAsia="Calibri" w:hAnsi="Times New Roman" w:cs="Times New Roman"/>
          <w:kern w:val="0"/>
          <w:lang w:val="es-ES"/>
          <w14:ligatures w14:val="none"/>
        </w:rPr>
        <w:t xml:space="preserve">061224) </w:t>
      </w:r>
      <w:r w:rsidR="002953A6" w:rsidRPr="001B2379">
        <w:rPr>
          <w:rFonts w:ascii="Times New Roman" w:eastAsia="Calibri" w:hAnsi="Times New Roman" w:cs="Times New Roman"/>
          <w:b/>
          <w:bCs/>
          <w:kern w:val="0"/>
          <w:lang w:val="es-ES"/>
          <w14:ligatures w14:val="none"/>
        </w:rPr>
        <w:t xml:space="preserve">(ARG: </w:t>
      </w:r>
      <w:proofErr w:type="gramStart"/>
      <w:r w:rsidR="002953A6" w:rsidRPr="001B2379">
        <w:rPr>
          <w:rFonts w:ascii="Times New Roman" w:eastAsia="Calibri" w:hAnsi="Times New Roman" w:cs="Times New Roman"/>
          <w:b/>
          <w:bCs/>
          <w:kern w:val="0"/>
          <w:lang w:val="es-ES"/>
          <w14:ligatures w14:val="none"/>
        </w:rPr>
        <w:t>ad referéndum</w:t>
      </w:r>
      <w:proofErr w:type="gramEnd"/>
      <w:r w:rsidR="002953A6" w:rsidRPr="001B2379">
        <w:rPr>
          <w:rFonts w:ascii="Times New Roman" w:eastAsia="Calibri" w:hAnsi="Times New Roman" w:cs="Times New Roman"/>
          <w:b/>
          <w:bCs/>
          <w:kern w:val="0"/>
          <w:lang w:val="es-ES"/>
          <w14:ligatures w14:val="none"/>
        </w:rPr>
        <w:t>)</w:t>
      </w:r>
    </w:p>
    <w:p w14:paraId="755EC8B8" w14:textId="77777777" w:rsidR="00AE1D35" w:rsidRPr="001B2379" w:rsidRDefault="00AE1D35" w:rsidP="00AE1D35">
      <w:pPr>
        <w:spacing w:after="0" w:line="360" w:lineRule="auto"/>
        <w:ind w:left="720"/>
        <w:jc w:val="both"/>
        <w:rPr>
          <w:rFonts w:ascii="Times New Roman" w:eastAsia="Calibri" w:hAnsi="Times New Roman" w:cs="Times New Roman"/>
          <w:kern w:val="0"/>
          <w:lang w:val="es-ES"/>
          <w14:ligatures w14:val="none"/>
        </w:rPr>
      </w:pPr>
    </w:p>
    <w:p w14:paraId="50472DDC" w14:textId="3E2840F0" w:rsidR="00AE1D35" w:rsidRPr="001B2379" w:rsidRDefault="00AE1D35" w:rsidP="004F6F6B">
      <w:pPr>
        <w:numPr>
          <w:ilvl w:val="0"/>
          <w:numId w:val="18"/>
        </w:numPr>
        <w:spacing w:after="0" w:line="360" w:lineRule="auto"/>
        <w:ind w:left="0"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Avanzar hacia una mayor inclusión de la diversidad cultural, que </w:t>
      </w:r>
      <w:r w:rsidR="00DA4F06" w:rsidRPr="001B2379">
        <w:rPr>
          <w:rFonts w:ascii="Times New Roman" w:eastAsia="Calibri" w:hAnsi="Times New Roman" w:cs="Times New Roman"/>
          <w:kern w:val="0"/>
          <w:lang w:val="es-ES"/>
          <w14:ligatures w14:val="none"/>
        </w:rPr>
        <w:t xml:space="preserve">integre </w:t>
      </w:r>
      <w:r w:rsidRPr="001B2379">
        <w:rPr>
          <w:rFonts w:ascii="Times New Roman" w:eastAsia="Calibri" w:hAnsi="Times New Roman" w:cs="Times New Roman"/>
          <w:kern w:val="0"/>
          <w:lang w:val="es-ES"/>
          <w14:ligatures w14:val="none"/>
        </w:rPr>
        <w:t>la participación plena, equitativa y significativa de todas las personas, incluidas todas las mujeres, minorías y</w:t>
      </w:r>
      <w:r w:rsidR="005D2ABC" w:rsidRPr="001B2379">
        <w:rPr>
          <w:rFonts w:ascii="Times New Roman" w:eastAsia="Calibri" w:hAnsi="Times New Roman" w:cs="Times New Roman"/>
          <w:kern w:val="0"/>
          <w:lang w:val="es-ES"/>
          <w14:ligatures w14:val="none"/>
        </w:rPr>
        <w:t xml:space="preserve"> grupos en situación de vulnerabilidad </w:t>
      </w:r>
      <w:r w:rsidRPr="001B2379">
        <w:rPr>
          <w:rFonts w:ascii="Times New Roman" w:eastAsia="Calibri" w:hAnsi="Times New Roman" w:cs="Times New Roman"/>
          <w:kern w:val="0"/>
          <w:lang w:val="es-ES"/>
          <w14:ligatures w14:val="none"/>
        </w:rPr>
        <w:t xml:space="preserve">en la vida cultural, lo que implica elementos como campañas continuas de concienciación pública; protección y salvaguardia de prácticas culturales, sitios y expresiones; facilitar el acceso y la participación equitativos en la vida cultural; promover políticas que garanticen </w:t>
      </w:r>
      <w:r w:rsidR="00173308" w:rsidRPr="001B2379">
        <w:rPr>
          <w:rFonts w:ascii="Times New Roman" w:eastAsia="Calibri" w:hAnsi="Times New Roman" w:cs="Times New Roman"/>
          <w:kern w:val="0"/>
          <w:lang w:val="es-ES"/>
          <w14:ligatures w14:val="none"/>
        </w:rPr>
        <w:t>y eficienticen</w:t>
      </w:r>
      <w:r w:rsidR="0083508E" w:rsidRPr="001B2379">
        <w:rPr>
          <w:rFonts w:ascii="Times New Roman" w:eastAsia="Calibri" w:hAnsi="Times New Roman" w:cs="Times New Roman"/>
          <w:kern w:val="0"/>
          <w:lang w:val="es-ES"/>
          <w14:ligatures w14:val="none"/>
        </w:rPr>
        <w:t xml:space="preserve"> </w:t>
      </w:r>
      <w:r w:rsidR="0098248B" w:rsidRPr="001B2379">
        <w:rPr>
          <w:rFonts w:ascii="Times New Roman" w:eastAsia="Calibri" w:hAnsi="Times New Roman" w:cs="Times New Roman"/>
          <w:kern w:val="0"/>
          <w:lang w:val="es-ES"/>
          <w14:ligatures w14:val="none"/>
        </w:rPr>
        <w:t>la expresión e interpretación de la diversidad cultural</w:t>
      </w:r>
      <w:r w:rsidRPr="001B2379">
        <w:rPr>
          <w:rFonts w:ascii="Times New Roman" w:eastAsia="Calibri" w:hAnsi="Times New Roman" w:cs="Times New Roman"/>
          <w:kern w:val="0"/>
          <w:lang w:val="es-ES"/>
          <w14:ligatures w14:val="none"/>
        </w:rPr>
        <w:t xml:space="preserve">; destacar la conexión entre las culturas y soluciones innovadoras en contextos urbanos y rurales, nacionales y locales; y reconocer y respetar </w:t>
      </w:r>
      <w:r w:rsidR="00FA07DE" w:rsidRPr="001B2379">
        <w:rPr>
          <w:rFonts w:ascii="Times New Roman" w:eastAsia="Calibri" w:hAnsi="Times New Roman" w:cs="Times New Roman"/>
          <w:kern w:val="0"/>
          <w:lang w:val="es-ES"/>
          <w14:ligatures w14:val="none"/>
        </w:rPr>
        <w:t xml:space="preserve">las </w:t>
      </w:r>
      <w:r w:rsidR="007E783B" w:rsidRPr="001B2379">
        <w:rPr>
          <w:rFonts w:ascii="Times New Roman" w:eastAsia="Calibri" w:hAnsi="Times New Roman" w:cs="Times New Roman"/>
          <w:kern w:val="0"/>
          <w:lang w:val="es-ES"/>
          <w14:ligatures w14:val="none"/>
        </w:rPr>
        <w:t>contribuciones distintivas de las personas según sus culturas</w:t>
      </w:r>
      <w:r w:rsidRPr="001B2379">
        <w:rPr>
          <w:rFonts w:ascii="Times New Roman" w:eastAsia="Calibri" w:hAnsi="Times New Roman" w:cs="Times New Roman"/>
          <w:kern w:val="0"/>
          <w:lang w:val="es-ES"/>
          <w14:ligatures w14:val="none"/>
        </w:rPr>
        <w:t>.</w:t>
      </w:r>
      <w:r w:rsidR="00DC1CDD" w:rsidRPr="001B2379">
        <w:rPr>
          <w:rFonts w:ascii="Times New Roman" w:eastAsia="Calibri" w:hAnsi="Times New Roman" w:cs="Times New Roman"/>
          <w:kern w:val="0"/>
          <w:lang w:val="es-ES"/>
          <w14:ligatures w14:val="none"/>
        </w:rPr>
        <w:t xml:space="preserve"> </w:t>
      </w:r>
      <w:r w:rsidR="00DC1CDD" w:rsidRPr="001B2379">
        <w:rPr>
          <w:rFonts w:ascii="Times New Roman" w:eastAsia="Calibri" w:hAnsi="Times New Roman" w:cs="Times New Roman"/>
          <w:b/>
          <w:bCs/>
          <w:kern w:val="0"/>
          <w:lang w:val="es-ES"/>
          <w14:ligatures w14:val="none"/>
        </w:rPr>
        <w:t>(acordado 060624)</w:t>
      </w:r>
    </w:p>
    <w:p w14:paraId="5EB5ACF5" w14:textId="77777777" w:rsidR="00861540" w:rsidRPr="001B2379" w:rsidRDefault="00861540" w:rsidP="00861540">
      <w:pPr>
        <w:pStyle w:val="ListParagraph"/>
        <w:rPr>
          <w:rFonts w:ascii="Times New Roman" w:eastAsia="Calibri" w:hAnsi="Times New Roman" w:cs="Times New Roman"/>
          <w:kern w:val="0"/>
          <w:lang w:val="es-ES"/>
          <w14:ligatures w14:val="none"/>
        </w:rPr>
      </w:pPr>
    </w:p>
    <w:p w14:paraId="723EFD6D" w14:textId="1A45EC66" w:rsidR="005E77E1" w:rsidRPr="001B2379" w:rsidRDefault="005E77E1" w:rsidP="000C0B0F">
      <w:pPr>
        <w:numPr>
          <w:ilvl w:val="0"/>
          <w:numId w:val="18"/>
        </w:numPr>
        <w:spacing w:after="0" w:line="360" w:lineRule="auto"/>
        <w:ind w:left="0" w:firstLine="720"/>
        <w:jc w:val="both"/>
        <w:rPr>
          <w:rFonts w:ascii="Times New Roman" w:eastAsia="Calibri" w:hAnsi="Times New Roman" w:cs="Times New Roman"/>
          <w:kern w:val="0"/>
          <w:lang w:val="es-US"/>
          <w14:ligatures w14:val="none"/>
        </w:rPr>
      </w:pPr>
      <w:r w:rsidRPr="001B2379">
        <w:rPr>
          <w:rFonts w:ascii="Times New Roman" w:eastAsia="Calibri" w:hAnsi="Times New Roman" w:cs="Times New Roman"/>
          <w:kern w:val="0"/>
          <w:lang w:val="es-ES"/>
          <w14:ligatures w14:val="none"/>
        </w:rPr>
        <w:t>Recomendar</w:t>
      </w:r>
      <w:r w:rsidRPr="001B2379">
        <w:rPr>
          <w:rFonts w:ascii="Times New Roman" w:eastAsia="Calibri" w:hAnsi="Times New Roman" w:cs="Times New Roman"/>
          <w:kern w:val="0"/>
          <w14:ligatures w14:val="none"/>
        </w:rPr>
        <w:t xml:space="preserve"> a los Estados Miembros la colaboración con los órganos de la OEA en el desarrollo de programas de capacitación para funcionarios públicos encargados de supervisar las operaciones de las Entidades Civiles sin Fines de Lucro en relación con las mejores prácticas, estándares internacionales y regionales que promuevan el ejercicio del derecho de asociación.</w:t>
      </w:r>
      <w:r w:rsidR="00400C9E" w:rsidRPr="001B2379">
        <w:rPr>
          <w:rFonts w:ascii="Times New Roman" w:eastAsia="Calibri" w:hAnsi="Times New Roman" w:cs="Times New Roman"/>
          <w:kern w:val="0"/>
          <w14:ligatures w14:val="none"/>
        </w:rPr>
        <w:t xml:space="preserve"> </w:t>
      </w:r>
      <w:r w:rsidR="00DF3B37" w:rsidRPr="001B2379">
        <w:rPr>
          <w:rFonts w:ascii="Times New Roman" w:eastAsia="Aptos" w:hAnsi="Times New Roman" w:cs="Times New Roman"/>
          <w:b/>
          <w:bCs/>
          <w:kern w:val="0"/>
          <w:lang w:val="es-BO"/>
          <w14:ligatures w14:val="none"/>
        </w:rPr>
        <w:t>(acordado 061224)</w:t>
      </w:r>
    </w:p>
    <w:p w14:paraId="4CC39551" w14:textId="71BF54BF" w:rsidR="007F64DC" w:rsidRPr="001B2379" w:rsidRDefault="007F64DC" w:rsidP="00CA397C">
      <w:pPr>
        <w:pStyle w:val="ListParagraph"/>
        <w:spacing w:after="0" w:line="360" w:lineRule="auto"/>
        <w:jc w:val="both"/>
        <w:rPr>
          <w:rFonts w:ascii="Times New Roman" w:eastAsia="Calibri" w:hAnsi="Times New Roman" w:cs="Times New Roman"/>
          <w:kern w:val="0"/>
          <w:lang w:val="es-US"/>
          <w14:ligatures w14:val="none"/>
        </w:rPr>
      </w:pPr>
    </w:p>
    <w:p w14:paraId="6DE7D868" w14:textId="609469C7" w:rsidR="00AE1D35" w:rsidRPr="001B2379" w:rsidRDefault="00AE1D35" w:rsidP="00CA397C">
      <w:pPr>
        <w:numPr>
          <w:ilvl w:val="0"/>
          <w:numId w:val="18"/>
        </w:numPr>
        <w:spacing w:after="0" w:line="360" w:lineRule="auto"/>
        <w:ind w:left="0"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Solicitar a la CAJP que, con los </w:t>
      </w:r>
      <w:r w:rsidRPr="00BA5098">
        <w:rPr>
          <w:rFonts w:ascii="Times New Roman" w:eastAsia="Calibri" w:hAnsi="Times New Roman" w:cs="Times New Roman"/>
          <w:kern w:val="0"/>
          <w:lang w:val="es-ES"/>
          <w14:ligatures w14:val="none"/>
        </w:rPr>
        <w:t xml:space="preserve">recursos </w:t>
      </w:r>
      <w:r w:rsidR="00916654" w:rsidRPr="00BA5098">
        <w:rPr>
          <w:rFonts w:ascii="Times New Roman" w:eastAsia="Calibri" w:hAnsi="Times New Roman" w:cs="Times New Roman"/>
          <w:kern w:val="0"/>
          <w:lang w:val="es-ES"/>
          <w14:ligatures w14:val="none"/>
        </w:rPr>
        <w:t xml:space="preserve">disponibles </w:t>
      </w:r>
      <w:r w:rsidRPr="00BA5098">
        <w:rPr>
          <w:rFonts w:ascii="Times New Roman" w:eastAsia="Calibri" w:hAnsi="Times New Roman" w:cs="Times New Roman"/>
          <w:kern w:val="0"/>
          <w:lang w:val="es-ES"/>
          <w14:ligatures w14:val="none"/>
        </w:rPr>
        <w:t>y en</w:t>
      </w:r>
      <w:r w:rsidRPr="00231D9C">
        <w:rPr>
          <w:rFonts w:ascii="Times New Roman" w:eastAsia="Calibri" w:hAnsi="Times New Roman" w:cs="Times New Roman"/>
          <w:kern w:val="0"/>
          <w:lang w:val="es-ES"/>
          <w14:ligatures w14:val="none"/>
        </w:rPr>
        <w:t xml:space="preserve"> coordinación</w:t>
      </w:r>
      <w:r w:rsidRPr="001B2379">
        <w:rPr>
          <w:rFonts w:ascii="Times New Roman" w:eastAsia="Calibri" w:hAnsi="Times New Roman" w:cs="Times New Roman"/>
          <w:kern w:val="0"/>
          <w:lang w:val="es-ES"/>
          <w14:ligatures w14:val="none"/>
        </w:rPr>
        <w:t xml:space="preserve"> con la Secretaría de Acceso a Derechos y Equidad (SADyE), la SEDI y la Subcomisión de Políticas de Cooperación Solidaria para el Desarrollo, organice una sesión extraordinaria en la que los Estados Miembros puedan dialogar con expertos, compartir lecciones aprendidas e intercambiar buenas prácticas</w:t>
      </w:r>
      <w:r w:rsidR="0081784A" w:rsidRPr="001B2379">
        <w:rPr>
          <w:rFonts w:ascii="Times New Roman" w:eastAsia="Calibri" w:hAnsi="Times New Roman" w:cs="Times New Roman"/>
          <w:kern w:val="0"/>
          <w:lang w:val="es-ES"/>
          <w14:ligatures w14:val="none"/>
        </w:rPr>
        <w:t xml:space="preserve"> </w:t>
      </w:r>
      <w:r w:rsidRPr="001B2379">
        <w:rPr>
          <w:rFonts w:ascii="Times New Roman" w:eastAsia="Calibri" w:hAnsi="Times New Roman" w:cs="Times New Roman"/>
          <w:kern w:val="0"/>
          <w:lang w:val="es-ES"/>
          <w14:ligatures w14:val="none"/>
        </w:rPr>
        <w:t>para impulsar los objetivos de la presente resolución, con especial énfasis en los aspectos identificados en el párrafo operativo 5 anteriormente mencionado, y que la CAJP presente los resultados de esa sesión al Consejo Permanente antes del quincuagésimo-quinto período ordinario de sesiones de la Asamblea General.</w:t>
      </w:r>
      <w:r w:rsidR="00DB60A0" w:rsidRPr="001B2379">
        <w:rPr>
          <w:rFonts w:ascii="Times New Roman" w:eastAsia="Calibri" w:hAnsi="Times New Roman" w:cs="Times New Roman"/>
          <w:kern w:val="0"/>
          <w:lang w:val="es-ES"/>
          <w14:ligatures w14:val="none"/>
        </w:rPr>
        <w:t xml:space="preserve"> </w:t>
      </w:r>
      <w:bookmarkStart w:id="35" w:name="_Hlk169101852"/>
      <w:r w:rsidR="00D711B9" w:rsidRPr="001B2379">
        <w:rPr>
          <w:rFonts w:ascii="Times New Roman" w:eastAsia="Aptos" w:hAnsi="Times New Roman" w:cs="Times New Roman"/>
          <w:b/>
          <w:bCs/>
          <w:kern w:val="0"/>
          <w:lang w:val="es-BO"/>
          <w14:ligatures w14:val="none"/>
        </w:rPr>
        <w:t>(acordado 061224)</w:t>
      </w:r>
      <w:bookmarkEnd w:id="35"/>
    </w:p>
    <w:p w14:paraId="2DF29B19" w14:textId="77777777" w:rsidR="00073993" w:rsidRDefault="00073993" w:rsidP="001709B2">
      <w:pPr>
        <w:pStyle w:val="ListParagraph"/>
        <w:rPr>
          <w:rFonts w:ascii="Times New Roman" w:eastAsia="Calibri" w:hAnsi="Times New Roman" w:cs="Times New Roman"/>
          <w:kern w:val="0"/>
          <w:lang w:val="es-ES"/>
          <w14:ligatures w14:val="none"/>
        </w:rPr>
      </w:pPr>
    </w:p>
    <w:p w14:paraId="3E059064" w14:textId="77777777" w:rsidR="00E37850" w:rsidRPr="001B2379" w:rsidRDefault="00E37850" w:rsidP="001709B2">
      <w:pPr>
        <w:pStyle w:val="ListParagraph"/>
        <w:rPr>
          <w:rFonts w:ascii="Times New Roman" w:eastAsia="Calibri" w:hAnsi="Times New Roman" w:cs="Times New Roman"/>
          <w:kern w:val="0"/>
          <w:lang w:val="es-ES"/>
          <w14:ligatures w14:val="none"/>
        </w:rPr>
      </w:pPr>
    </w:p>
    <w:p w14:paraId="1312C978" w14:textId="12F8E5BC" w:rsidR="00857DF1" w:rsidRPr="001B2379" w:rsidRDefault="00DE1848" w:rsidP="00857DF1">
      <w:pPr>
        <w:pStyle w:val="ListParagraph"/>
        <w:numPr>
          <w:ilvl w:val="0"/>
          <w:numId w:val="4"/>
        </w:numPr>
        <w:rPr>
          <w:rFonts w:ascii="Times New Roman" w:eastAsia="Arial Unicode MS" w:hAnsi="Times New Roman" w:cs="Times New Roman"/>
          <w:kern w:val="0"/>
          <w:lang w:val="es-US" w:eastAsia="es-MX"/>
          <w14:ligatures w14:val="none"/>
        </w:rPr>
      </w:pPr>
      <w:r w:rsidRPr="001B2379">
        <w:rPr>
          <w:rFonts w:ascii="Times New Roman" w:eastAsia="Arial Unicode MS" w:hAnsi="Times New Roman" w:cs="Times New Roman"/>
          <w:kern w:val="0"/>
          <w:lang w:val="es-US" w:eastAsia="es-MX"/>
          <w14:ligatures w14:val="none"/>
        </w:rPr>
        <w:t>“PROMOCIÓN Y PROTECCIÓN DE LOS DERECHOS HUMANOS EN LÍNEA”</w:t>
      </w:r>
      <w:r w:rsidR="00857DF1" w:rsidRPr="001B2379">
        <w:rPr>
          <w:rFonts w:ascii="Times New Roman" w:eastAsia="Arial Unicode MS" w:hAnsi="Times New Roman" w:cs="Times New Roman"/>
          <w:kern w:val="0"/>
          <w:lang w:val="es-US" w:eastAsia="es-MX"/>
          <w14:ligatures w14:val="none"/>
        </w:rPr>
        <w:t xml:space="preserve"> </w:t>
      </w:r>
    </w:p>
    <w:p w14:paraId="2C3588FB" w14:textId="52C7BDF6" w:rsidR="00EC589C" w:rsidRPr="001B2379" w:rsidRDefault="00EC589C" w:rsidP="00FB2CA6">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p>
    <w:p w14:paraId="529DEDA6" w14:textId="13A72FA3" w:rsidR="00EA760F" w:rsidRPr="001B2379" w:rsidRDefault="00EA760F" w:rsidP="00EA760F">
      <w:pPr>
        <w:spacing w:after="0" w:line="360" w:lineRule="auto"/>
        <w:ind w:firstLine="706"/>
        <w:jc w:val="both"/>
        <w:rPr>
          <w:rFonts w:ascii="Times New Roman" w:eastAsia="TimesNewRomanPSMT" w:hAnsi="Times New Roman" w:cs="Times New Roman"/>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RECONOCIENDO el impacto diferenciado que la difusión </w:t>
      </w:r>
      <w:r w:rsidR="00BE6B24" w:rsidRPr="001B2379">
        <w:rPr>
          <w:rFonts w:ascii="Times New Roman" w:eastAsia="TimesNewRomanPSMT" w:hAnsi="Times New Roman" w:cs="Times New Roman"/>
          <w:color w:val="000000"/>
          <w:kern w:val="0"/>
          <w:lang w:val="es-ES"/>
          <w14:ligatures w14:val="none"/>
        </w:rPr>
        <w:t xml:space="preserve">deliberada </w:t>
      </w:r>
      <w:r w:rsidR="006007C3" w:rsidRPr="001B2379">
        <w:rPr>
          <w:rFonts w:ascii="Times New Roman" w:eastAsia="TimesNewRomanPSMT" w:hAnsi="Times New Roman" w:cs="Times New Roman"/>
          <w:color w:val="000000"/>
          <w:kern w:val="0"/>
          <w14:ligatures w14:val="none"/>
        </w:rPr>
        <w:t xml:space="preserve">de información errónea y desinformación </w:t>
      </w:r>
      <w:r w:rsidRPr="001B2379">
        <w:rPr>
          <w:rFonts w:ascii="Times New Roman" w:eastAsia="TimesNewRomanPSMT" w:hAnsi="Times New Roman" w:cs="Times New Roman"/>
          <w:color w:val="000000"/>
          <w:kern w:val="0"/>
          <w:lang w:val="es-ES"/>
          <w14:ligatures w14:val="none"/>
        </w:rPr>
        <w:t xml:space="preserve">puede tener en </w:t>
      </w:r>
      <w:r w:rsidR="00957486" w:rsidRPr="001B2379">
        <w:rPr>
          <w:rFonts w:ascii="Times New Roman" w:eastAsia="Times New Roman" w:hAnsi="Times New Roman" w:cs="Times New Roman"/>
          <w:color w:val="000000"/>
        </w:rPr>
        <w:t>grupos en situación de marginación o vulnerabilidad</w:t>
      </w:r>
      <w:r w:rsidRPr="001B2379">
        <w:rPr>
          <w:rFonts w:ascii="Times New Roman" w:eastAsia="TimesNewRomanPSMT" w:hAnsi="Times New Roman" w:cs="Times New Roman"/>
          <w:color w:val="000000"/>
          <w:kern w:val="0"/>
          <w:lang w:val="es-ES"/>
          <w14:ligatures w14:val="none"/>
        </w:rPr>
        <w:t>;</w:t>
      </w:r>
      <w:r w:rsidR="00950950" w:rsidRPr="001B2379">
        <w:rPr>
          <w:rFonts w:ascii="Times New Roman" w:hAnsi="Times New Roman" w:cs="Times New Roman"/>
        </w:rPr>
        <w:t xml:space="preserve"> </w:t>
      </w:r>
      <w:r w:rsidR="00F579CB" w:rsidRPr="001B2379">
        <w:rPr>
          <w:rFonts w:ascii="Times New Roman" w:eastAsia="Aptos" w:hAnsi="Times New Roman" w:cs="Times New Roman"/>
          <w:b/>
          <w:bCs/>
          <w:kern w:val="0"/>
          <w:lang w:val="es-BO"/>
          <w14:ligatures w14:val="none"/>
        </w:rPr>
        <w:t>(acordado 061224)</w:t>
      </w:r>
    </w:p>
    <w:p w14:paraId="361CAECB" w14:textId="77777777" w:rsidR="00376BED" w:rsidRPr="001B2379" w:rsidRDefault="00376BED" w:rsidP="00CA397C">
      <w:pPr>
        <w:spacing w:after="0" w:line="360" w:lineRule="auto"/>
        <w:ind w:left="706"/>
        <w:jc w:val="both"/>
        <w:rPr>
          <w:rFonts w:ascii="Times New Roman" w:eastAsia="TimesNewRomanPSMT" w:hAnsi="Times New Roman" w:cs="Times New Roman"/>
          <w:color w:val="000000"/>
          <w:kern w:val="0"/>
          <w:lang w:val="es-ES"/>
          <w14:ligatures w14:val="none"/>
        </w:rPr>
      </w:pPr>
    </w:p>
    <w:p w14:paraId="5B9A15C2" w14:textId="51EE9F23" w:rsidR="00EA760F" w:rsidRPr="001B2379" w:rsidRDefault="00EA760F" w:rsidP="00EA760F">
      <w:pPr>
        <w:spacing w:after="0" w:line="360" w:lineRule="auto"/>
        <w:ind w:firstLine="706"/>
        <w:jc w:val="both"/>
        <w:rPr>
          <w:rFonts w:ascii="Times New Roman" w:eastAsia="TimesNewRomanPSMT" w:hAnsi="Times New Roman" w:cs="Times New Roman"/>
          <w:b/>
          <w:bCs/>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VALORANDO el papel del periodismo de calidad y el trabajo de </w:t>
      </w:r>
      <w:proofErr w:type="gramStart"/>
      <w:r w:rsidR="003D1AF0" w:rsidRPr="001B2379">
        <w:rPr>
          <w:rFonts w:ascii="Times New Roman" w:eastAsia="TimesNewRomanPSMT" w:hAnsi="Times New Roman" w:cs="Times New Roman"/>
          <w:color w:val="000000"/>
          <w:kern w:val="0"/>
          <w:lang w:val="es-ES"/>
          <w14:ligatures w14:val="none"/>
        </w:rPr>
        <w:t xml:space="preserve">defensoras y </w:t>
      </w:r>
      <w:r w:rsidRPr="001B2379">
        <w:rPr>
          <w:rFonts w:ascii="Times New Roman" w:eastAsia="TimesNewRomanPSMT" w:hAnsi="Times New Roman" w:cs="Times New Roman"/>
          <w:color w:val="000000"/>
          <w:kern w:val="0"/>
          <w:lang w:val="es-ES"/>
          <w14:ligatures w14:val="none"/>
        </w:rPr>
        <w:t>defensores</w:t>
      </w:r>
      <w:proofErr w:type="gramEnd"/>
      <w:r w:rsidRPr="001B2379">
        <w:rPr>
          <w:rFonts w:ascii="Times New Roman" w:eastAsia="TimesNewRomanPSMT" w:hAnsi="Times New Roman" w:cs="Times New Roman"/>
          <w:color w:val="000000"/>
          <w:kern w:val="0"/>
          <w:lang w:val="es-ES"/>
          <w14:ligatures w14:val="none"/>
        </w:rPr>
        <w:t xml:space="preserve"> de derechos humanos en la lucha contra la </w:t>
      </w:r>
      <w:r w:rsidR="00EA618B" w:rsidRPr="001B2379">
        <w:rPr>
          <w:rFonts w:ascii="Times New Roman" w:eastAsia="TimesNewRomanPSMT" w:hAnsi="Times New Roman" w:cs="Times New Roman"/>
          <w:color w:val="000000"/>
          <w:kern w:val="0"/>
          <w:lang w:val="es-ES"/>
          <w14:ligatures w14:val="none"/>
        </w:rPr>
        <w:t xml:space="preserve">información errónea y la </w:t>
      </w:r>
      <w:r w:rsidRPr="001B2379">
        <w:rPr>
          <w:rFonts w:ascii="Times New Roman" w:eastAsia="TimesNewRomanPSMT" w:hAnsi="Times New Roman" w:cs="Times New Roman"/>
          <w:color w:val="000000"/>
          <w:kern w:val="0"/>
          <w:lang w:val="es-ES"/>
          <w14:ligatures w14:val="none"/>
        </w:rPr>
        <w:t>desinformación;</w:t>
      </w:r>
      <w:r w:rsidR="00950950" w:rsidRPr="001B2379">
        <w:rPr>
          <w:rFonts w:ascii="Times New Roman" w:eastAsia="TimesNewRomanPSMT" w:hAnsi="Times New Roman" w:cs="Times New Roman"/>
          <w:color w:val="000000"/>
          <w:kern w:val="0"/>
          <w:lang w:val="es-ES"/>
          <w14:ligatures w14:val="none"/>
        </w:rPr>
        <w:t xml:space="preserve"> </w:t>
      </w:r>
      <w:r w:rsidR="00950950" w:rsidRPr="001B2379">
        <w:rPr>
          <w:rFonts w:ascii="Times New Roman" w:eastAsia="Calibri" w:hAnsi="Times New Roman" w:cs="Times New Roman"/>
          <w:b/>
          <w:bCs/>
          <w:color w:val="000000"/>
          <w:kern w:val="0"/>
          <w:lang w:val="es-MX"/>
          <w14:ligatures w14:val="none"/>
        </w:rPr>
        <w:t xml:space="preserve">(acordado </w:t>
      </w:r>
      <w:r w:rsidR="00B82F45" w:rsidRPr="001B2379">
        <w:rPr>
          <w:rFonts w:ascii="Times New Roman" w:eastAsia="Calibri" w:hAnsi="Times New Roman" w:cs="Times New Roman"/>
          <w:b/>
          <w:bCs/>
          <w:color w:val="000000"/>
          <w:kern w:val="0"/>
          <w:lang w:val="es-MX"/>
          <w14:ligatures w14:val="none"/>
        </w:rPr>
        <w:t>060</w:t>
      </w:r>
      <w:r w:rsidR="00E07DD4" w:rsidRPr="001B2379">
        <w:rPr>
          <w:rFonts w:ascii="Times New Roman" w:eastAsia="Calibri" w:hAnsi="Times New Roman" w:cs="Times New Roman"/>
          <w:b/>
          <w:bCs/>
          <w:color w:val="000000"/>
          <w:kern w:val="0"/>
          <w:lang w:val="es-MX"/>
          <w14:ligatures w14:val="none"/>
        </w:rPr>
        <w:t>6</w:t>
      </w:r>
      <w:r w:rsidR="00B82F45" w:rsidRPr="001B2379">
        <w:rPr>
          <w:rFonts w:ascii="Times New Roman" w:eastAsia="Calibri" w:hAnsi="Times New Roman" w:cs="Times New Roman"/>
          <w:b/>
          <w:bCs/>
          <w:color w:val="000000"/>
          <w:kern w:val="0"/>
          <w:lang w:val="es-MX"/>
          <w14:ligatures w14:val="none"/>
        </w:rPr>
        <w:t>24</w:t>
      </w:r>
      <w:r w:rsidR="00950950" w:rsidRPr="001B2379">
        <w:rPr>
          <w:rFonts w:ascii="Times New Roman" w:eastAsia="Calibri" w:hAnsi="Times New Roman" w:cs="Times New Roman"/>
          <w:b/>
          <w:bCs/>
          <w:color w:val="000000"/>
          <w:kern w:val="0"/>
          <w:lang w:val="es-MX"/>
          <w14:ligatures w14:val="none"/>
        </w:rPr>
        <w:t>)</w:t>
      </w:r>
    </w:p>
    <w:p w14:paraId="41418FCA" w14:textId="77777777" w:rsidR="00EA760F" w:rsidRPr="001B2379" w:rsidRDefault="00EA760F" w:rsidP="00EA760F">
      <w:pPr>
        <w:spacing w:after="0" w:line="360" w:lineRule="auto"/>
        <w:jc w:val="both"/>
        <w:rPr>
          <w:rFonts w:ascii="Times New Roman" w:eastAsia="TimesNewRomanPSMT" w:hAnsi="Times New Roman" w:cs="Times New Roman"/>
          <w:color w:val="000000"/>
          <w:kern w:val="0"/>
          <w:lang w:val="es-ES"/>
          <w14:ligatures w14:val="none"/>
        </w:rPr>
      </w:pPr>
    </w:p>
    <w:p w14:paraId="0B3609D5" w14:textId="2B83F0B4" w:rsidR="00EA760F" w:rsidRPr="001B2379" w:rsidRDefault="00EA760F" w:rsidP="00EA760F">
      <w:pPr>
        <w:spacing w:after="0" w:line="360" w:lineRule="auto"/>
        <w:ind w:firstLine="706"/>
        <w:jc w:val="both"/>
        <w:rPr>
          <w:rFonts w:ascii="Times New Roman" w:eastAsia="TimesNewRomanPSMT" w:hAnsi="Times New Roman" w:cs="Times New Roman"/>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PLENAMENTE CONSCIENTE del efecto inhibidor contra el ejercicio del derecho a la libertad de expresión producido por la </w:t>
      </w:r>
      <w:r w:rsidR="00941194" w:rsidRPr="001B2379">
        <w:rPr>
          <w:rFonts w:ascii="Times New Roman" w:eastAsia="Times New Roman" w:hAnsi="Times New Roman" w:cs="Times New Roman"/>
          <w:color w:val="000000"/>
        </w:rPr>
        <w:t xml:space="preserve">intimidación, acoso, </w:t>
      </w:r>
      <w:r w:rsidRPr="001B2379">
        <w:rPr>
          <w:rFonts w:ascii="Times New Roman" w:eastAsia="TimesNewRomanPSMT" w:hAnsi="Times New Roman" w:cs="Times New Roman"/>
          <w:color w:val="000000"/>
          <w:kern w:val="0"/>
          <w:lang w:val="es-ES"/>
          <w14:ligatures w14:val="none"/>
        </w:rPr>
        <w:t xml:space="preserve">violencia y la vigilancia </w:t>
      </w:r>
      <w:r w:rsidR="0010797B" w:rsidRPr="001B2379">
        <w:rPr>
          <w:rFonts w:ascii="Times New Roman" w:eastAsia="Times New Roman" w:hAnsi="Times New Roman" w:cs="Times New Roman"/>
          <w:color w:val="000000"/>
        </w:rPr>
        <w:t xml:space="preserve">tanto en línea como fuera de línea, </w:t>
      </w:r>
      <w:r w:rsidRPr="001B2379">
        <w:rPr>
          <w:rFonts w:ascii="Times New Roman" w:eastAsia="TimesNewRomanPSMT" w:hAnsi="Times New Roman" w:cs="Times New Roman"/>
          <w:color w:val="000000"/>
          <w:kern w:val="0"/>
          <w:lang w:val="es-ES"/>
          <w14:ligatures w14:val="none"/>
        </w:rPr>
        <w:t xml:space="preserve">contra periodistas </w:t>
      </w:r>
      <w:r w:rsidR="00392FCE" w:rsidRPr="001B2379">
        <w:rPr>
          <w:rFonts w:ascii="Times New Roman" w:eastAsia="Times New Roman" w:hAnsi="Times New Roman" w:cs="Times New Roman"/>
          <w:color w:val="000000"/>
        </w:rPr>
        <w:t xml:space="preserve">trabajadores de los medios de comunicación, </w:t>
      </w:r>
      <w:r w:rsidRPr="001B2379">
        <w:rPr>
          <w:rFonts w:ascii="Times New Roman" w:eastAsia="TimesNewRomanPSMT" w:hAnsi="Times New Roman" w:cs="Times New Roman"/>
          <w:color w:val="000000"/>
          <w:kern w:val="0"/>
          <w:lang w:val="es-ES"/>
          <w14:ligatures w14:val="none"/>
        </w:rPr>
        <w:t xml:space="preserve">y </w:t>
      </w:r>
      <w:proofErr w:type="gramStart"/>
      <w:r w:rsidR="003D1AF0" w:rsidRPr="001B2379">
        <w:rPr>
          <w:rFonts w:ascii="Times New Roman" w:eastAsia="TimesNewRomanPSMT" w:hAnsi="Times New Roman" w:cs="Times New Roman"/>
          <w:color w:val="000000"/>
          <w:kern w:val="0"/>
          <w:lang w:val="es-ES"/>
          <w14:ligatures w14:val="none"/>
        </w:rPr>
        <w:t xml:space="preserve">defensoras y </w:t>
      </w:r>
      <w:r w:rsidRPr="001B2379">
        <w:rPr>
          <w:rFonts w:ascii="Times New Roman" w:eastAsia="TimesNewRomanPSMT" w:hAnsi="Times New Roman" w:cs="Times New Roman"/>
          <w:color w:val="000000"/>
          <w:kern w:val="0"/>
          <w:lang w:val="es-ES"/>
          <w14:ligatures w14:val="none"/>
        </w:rPr>
        <w:t>defensores</w:t>
      </w:r>
      <w:proofErr w:type="gramEnd"/>
      <w:r w:rsidRPr="001B2379">
        <w:rPr>
          <w:rFonts w:ascii="Times New Roman" w:eastAsia="TimesNewRomanPSMT" w:hAnsi="Times New Roman" w:cs="Times New Roman"/>
          <w:color w:val="000000"/>
          <w:kern w:val="0"/>
          <w:lang w:val="es-ES"/>
          <w14:ligatures w14:val="none"/>
        </w:rPr>
        <w:t xml:space="preserve"> de derechos humanos</w:t>
      </w:r>
      <w:r w:rsidR="00E15C87" w:rsidRPr="001B2379">
        <w:rPr>
          <w:rFonts w:ascii="Times New Roman" w:eastAsia="TimesNewRomanPSMT" w:hAnsi="Times New Roman" w:cs="Times New Roman"/>
          <w:color w:val="000000"/>
          <w:kern w:val="0"/>
          <w:lang w:val="es-ES"/>
          <w14:ligatures w14:val="none"/>
        </w:rPr>
        <w:t xml:space="preserve"> </w:t>
      </w:r>
      <w:r w:rsidR="00E15C87" w:rsidRPr="001B2379">
        <w:rPr>
          <w:rFonts w:ascii="Times New Roman" w:eastAsia="Times New Roman" w:hAnsi="Times New Roman" w:cs="Times New Roman"/>
          <w:color w:val="000000"/>
        </w:rPr>
        <w:t xml:space="preserve">en particular, las mujeres periodistas </w:t>
      </w:r>
      <w:r w:rsidR="00162179" w:rsidRPr="001B2379">
        <w:rPr>
          <w:rFonts w:ascii="Times New Roman" w:eastAsia="Times New Roman" w:hAnsi="Times New Roman" w:cs="Times New Roman"/>
          <w:color w:val="000000"/>
        </w:rPr>
        <w:t xml:space="preserve">trabajadoras de los medios de comunicación </w:t>
      </w:r>
      <w:r w:rsidR="00E15C87" w:rsidRPr="001B2379">
        <w:rPr>
          <w:rFonts w:ascii="Times New Roman" w:eastAsia="Times New Roman" w:hAnsi="Times New Roman" w:cs="Times New Roman"/>
          <w:color w:val="000000"/>
        </w:rPr>
        <w:t>y las defensoras de los derechos humanos</w:t>
      </w:r>
      <w:r w:rsidRPr="001B2379">
        <w:rPr>
          <w:rFonts w:ascii="Times New Roman" w:eastAsia="TimesNewRomanPSMT" w:hAnsi="Times New Roman" w:cs="Times New Roman"/>
          <w:color w:val="000000"/>
          <w:kern w:val="0"/>
          <w:lang w:val="es-ES"/>
          <w14:ligatures w14:val="none"/>
        </w:rPr>
        <w:t>;</w:t>
      </w:r>
      <w:r w:rsidR="004A47D5" w:rsidRPr="001B2379">
        <w:rPr>
          <w:rFonts w:ascii="Times New Roman" w:eastAsia="Calibri" w:hAnsi="Times New Roman" w:cs="Times New Roman"/>
          <w:color w:val="000000"/>
          <w:kern w:val="0"/>
          <w:lang w:val="es-MX"/>
          <w14:ligatures w14:val="none"/>
        </w:rPr>
        <w:t xml:space="preserve"> </w:t>
      </w:r>
      <w:r w:rsidR="00F579CB" w:rsidRPr="001B2379">
        <w:rPr>
          <w:rFonts w:ascii="Times New Roman" w:eastAsia="Aptos" w:hAnsi="Times New Roman" w:cs="Times New Roman"/>
          <w:b/>
          <w:bCs/>
          <w:kern w:val="0"/>
          <w:lang w:val="es-BO"/>
          <w14:ligatures w14:val="none"/>
        </w:rPr>
        <w:t>(acordado 061224)</w:t>
      </w:r>
    </w:p>
    <w:p w14:paraId="05759CE1" w14:textId="418111C0" w:rsidR="00EA760F" w:rsidRPr="001B2379" w:rsidRDefault="00EA760F" w:rsidP="00EA760F">
      <w:pPr>
        <w:spacing w:after="0" w:line="360" w:lineRule="auto"/>
        <w:ind w:firstLine="706"/>
        <w:jc w:val="both"/>
        <w:rPr>
          <w:rFonts w:ascii="Times New Roman" w:eastAsia="TimesNewRomanPSMT" w:hAnsi="Times New Roman" w:cs="Times New Roman"/>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ENFATIZANDO que la discriminación contra </w:t>
      </w:r>
      <w:r w:rsidR="000A20BB" w:rsidRPr="001B2379">
        <w:rPr>
          <w:rFonts w:ascii="Times New Roman" w:eastAsia="TimesNewRomanPSMT" w:hAnsi="Times New Roman" w:cs="Times New Roman"/>
          <w:color w:val="000000"/>
          <w:kern w:val="0"/>
          <w:lang w:val="es-ES"/>
          <w14:ligatures w14:val="none"/>
        </w:rPr>
        <w:t>integrantes</w:t>
      </w:r>
      <w:r w:rsidR="00F9388C" w:rsidRPr="001B2379">
        <w:rPr>
          <w:rFonts w:ascii="Times New Roman" w:eastAsia="TimesNewRomanPSMT" w:hAnsi="Times New Roman" w:cs="Times New Roman"/>
          <w:color w:val="000000"/>
          <w:kern w:val="0"/>
          <w:lang w:val="es-ES"/>
          <w14:ligatures w14:val="none"/>
        </w:rPr>
        <w:t xml:space="preserve"> de </w:t>
      </w:r>
      <w:r w:rsidR="00F246B3" w:rsidRPr="001B2379">
        <w:rPr>
          <w:rFonts w:ascii="Times New Roman" w:eastAsia="Times New Roman" w:hAnsi="Times New Roman" w:cs="Times New Roman"/>
          <w:color w:val="000000"/>
        </w:rPr>
        <w:t xml:space="preserve">grupos </w:t>
      </w:r>
      <w:r w:rsidR="0068613B" w:rsidRPr="001B2379">
        <w:rPr>
          <w:rFonts w:ascii="Times New Roman" w:eastAsia="Times New Roman" w:hAnsi="Times New Roman" w:cs="Times New Roman"/>
          <w:color w:val="000000"/>
        </w:rPr>
        <w:t xml:space="preserve">marginalizados o </w:t>
      </w:r>
      <w:r w:rsidR="00F246B3" w:rsidRPr="001B2379">
        <w:rPr>
          <w:rFonts w:ascii="Times New Roman" w:eastAsia="Times New Roman" w:hAnsi="Times New Roman" w:cs="Times New Roman"/>
          <w:color w:val="000000"/>
        </w:rPr>
        <w:t xml:space="preserve">en situación de vulnerabilidad </w:t>
      </w:r>
      <w:r w:rsidRPr="001B2379">
        <w:rPr>
          <w:rFonts w:ascii="Times New Roman" w:eastAsia="TimesNewRomanPSMT" w:hAnsi="Times New Roman" w:cs="Times New Roman"/>
          <w:color w:val="000000"/>
          <w:kern w:val="0"/>
          <w:lang w:val="es-ES"/>
          <w14:ligatures w14:val="none"/>
        </w:rPr>
        <w:t>obstaculiza su capacidad para participar vigorosamente en el debate público y ejercer su derecho a la libertad de expresión</w:t>
      </w:r>
      <w:r w:rsidR="00B62DF1" w:rsidRPr="001B2379">
        <w:rPr>
          <w:rFonts w:ascii="Times New Roman" w:eastAsia="TimesNewRomanPSMT" w:hAnsi="Times New Roman" w:cs="Times New Roman"/>
          <w:color w:val="000000"/>
          <w:kern w:val="0"/>
          <w:lang w:val="es-ES"/>
          <w14:ligatures w14:val="none"/>
        </w:rPr>
        <w:t xml:space="preserve"> </w:t>
      </w:r>
      <w:r w:rsidR="00B62DF1" w:rsidRPr="001B2379">
        <w:rPr>
          <w:rFonts w:ascii="Times New Roman" w:eastAsia="TimesNewRomanPSMT" w:hAnsi="Times New Roman" w:cs="Times New Roman"/>
          <w:color w:val="000000"/>
          <w:kern w:val="0"/>
          <w14:ligatures w14:val="none"/>
        </w:rPr>
        <w:t>además de restringir el disfrute de otros derechos civiles y políticos</w:t>
      </w:r>
      <w:r w:rsidRPr="001B2379">
        <w:rPr>
          <w:rFonts w:ascii="Times New Roman" w:eastAsia="TimesNewRomanPSMT" w:hAnsi="Times New Roman" w:cs="Times New Roman"/>
          <w:color w:val="000000"/>
          <w:kern w:val="0"/>
          <w:lang w:val="es-ES"/>
          <w14:ligatures w14:val="none"/>
        </w:rPr>
        <w:t>;</w:t>
      </w:r>
      <w:r w:rsidR="003D1AF0" w:rsidRPr="001B2379">
        <w:rPr>
          <w:rFonts w:ascii="Times New Roman" w:eastAsia="TimesNewRomanPSMT" w:hAnsi="Times New Roman" w:cs="Times New Roman"/>
          <w:color w:val="000000"/>
          <w:kern w:val="0"/>
          <w:lang w:val="es-ES"/>
          <w14:ligatures w14:val="none"/>
        </w:rPr>
        <w:t xml:space="preserve"> </w:t>
      </w:r>
      <w:r w:rsidR="003D1AF0" w:rsidRPr="001B2379">
        <w:rPr>
          <w:rFonts w:ascii="Times New Roman" w:eastAsia="Calibri" w:hAnsi="Times New Roman" w:cs="Times New Roman"/>
          <w:b/>
          <w:bCs/>
          <w:color w:val="000000"/>
          <w:kern w:val="0"/>
          <w:lang w:val="es-MX"/>
          <w14:ligatures w14:val="none"/>
        </w:rPr>
        <w:t xml:space="preserve">(acordado </w:t>
      </w:r>
      <w:r w:rsidR="0012116A" w:rsidRPr="001B2379">
        <w:rPr>
          <w:rFonts w:ascii="Times New Roman" w:eastAsia="Calibri" w:hAnsi="Times New Roman" w:cs="Times New Roman"/>
          <w:b/>
          <w:bCs/>
          <w:color w:val="000000"/>
          <w:kern w:val="0"/>
          <w:lang w:val="es-MX"/>
          <w14:ligatures w14:val="none"/>
        </w:rPr>
        <w:t>060624</w:t>
      </w:r>
      <w:r w:rsidR="003D1AF0" w:rsidRPr="001B2379">
        <w:rPr>
          <w:rFonts w:ascii="Times New Roman" w:eastAsia="Calibri" w:hAnsi="Times New Roman" w:cs="Times New Roman"/>
          <w:b/>
          <w:bCs/>
          <w:color w:val="000000"/>
          <w:kern w:val="0"/>
          <w:lang w:val="es-MX"/>
          <w14:ligatures w14:val="none"/>
        </w:rPr>
        <w:t>)</w:t>
      </w:r>
    </w:p>
    <w:p w14:paraId="0C100802" w14:textId="77777777" w:rsidR="00EA760F" w:rsidRPr="001B2379" w:rsidRDefault="00EA760F" w:rsidP="00EA760F">
      <w:pPr>
        <w:spacing w:after="0" w:line="360" w:lineRule="auto"/>
        <w:jc w:val="both"/>
        <w:rPr>
          <w:rFonts w:ascii="Times New Roman" w:eastAsia="TimesNewRomanPSMT" w:hAnsi="Times New Roman" w:cs="Times New Roman"/>
          <w:color w:val="000000"/>
          <w:kern w:val="0"/>
          <w:lang w:val="es-ES"/>
          <w14:ligatures w14:val="none"/>
        </w:rPr>
      </w:pPr>
    </w:p>
    <w:p w14:paraId="5E0FE4E7" w14:textId="0D2175A5" w:rsidR="00EA760F" w:rsidRPr="001B2379" w:rsidRDefault="00EA760F" w:rsidP="00EA760F">
      <w:pPr>
        <w:spacing w:after="0" w:line="360" w:lineRule="auto"/>
        <w:ind w:firstLine="706"/>
        <w:jc w:val="both"/>
        <w:rPr>
          <w:rFonts w:ascii="Times New Roman" w:eastAsia="TimesNewRomanPSMT" w:hAnsi="Times New Roman" w:cs="Times New Roman"/>
          <w:b/>
          <w:bCs/>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TENIENDO EN CUENTA el mandato para la Oficina del Relator Especial para la Libertad de Expresión de la CIDH según lo establecido en </w:t>
      </w:r>
      <w:r w:rsidR="003C5D94" w:rsidRPr="001B2379">
        <w:rPr>
          <w:rFonts w:ascii="Times New Roman" w:eastAsia="TimesNewRomanPSMT" w:hAnsi="Times New Roman" w:cs="Times New Roman"/>
          <w:color w:val="000000"/>
          <w:kern w:val="0"/>
          <w:lang w:val="es-ES"/>
          <w14:ligatures w14:val="none"/>
        </w:rPr>
        <w:t xml:space="preserve">la resolución </w:t>
      </w:r>
      <w:r w:rsidRPr="001B2379">
        <w:rPr>
          <w:rFonts w:ascii="Times New Roman" w:eastAsia="TimesNewRomanPSMT" w:hAnsi="Times New Roman" w:cs="Times New Roman"/>
          <w:color w:val="000000"/>
          <w:kern w:val="0"/>
          <w:lang w:val="es-ES"/>
          <w14:ligatures w14:val="none"/>
        </w:rPr>
        <w:t>AG/RES. 2991 (LII-O/22);</w:t>
      </w:r>
      <w:r w:rsidR="003D1AF0" w:rsidRPr="001B2379">
        <w:rPr>
          <w:rFonts w:ascii="Times New Roman" w:eastAsia="Calibri" w:hAnsi="Times New Roman" w:cs="Times New Roman"/>
          <w:color w:val="000000"/>
          <w:kern w:val="0"/>
          <w:lang w:val="es-MX"/>
          <w14:ligatures w14:val="none"/>
        </w:rPr>
        <w:t xml:space="preserve"> </w:t>
      </w:r>
      <w:r w:rsidR="003D1AF0" w:rsidRPr="001B2379">
        <w:rPr>
          <w:rFonts w:ascii="Times New Roman" w:eastAsia="Calibri" w:hAnsi="Times New Roman" w:cs="Times New Roman"/>
          <w:b/>
          <w:bCs/>
          <w:color w:val="000000"/>
          <w:kern w:val="0"/>
          <w:lang w:val="es-MX"/>
          <w14:ligatures w14:val="none"/>
        </w:rPr>
        <w:t xml:space="preserve">(acordado </w:t>
      </w:r>
      <w:r w:rsidR="0012116A" w:rsidRPr="001B2379">
        <w:rPr>
          <w:rFonts w:ascii="Times New Roman" w:eastAsia="Calibri" w:hAnsi="Times New Roman" w:cs="Times New Roman"/>
          <w:b/>
          <w:bCs/>
          <w:color w:val="000000"/>
          <w:kern w:val="0"/>
          <w:lang w:val="es-MX"/>
          <w14:ligatures w14:val="none"/>
        </w:rPr>
        <w:t>060624</w:t>
      </w:r>
      <w:r w:rsidR="003D1AF0" w:rsidRPr="001B2379">
        <w:rPr>
          <w:rFonts w:ascii="Times New Roman" w:eastAsia="Calibri" w:hAnsi="Times New Roman" w:cs="Times New Roman"/>
          <w:b/>
          <w:bCs/>
          <w:color w:val="000000"/>
          <w:kern w:val="0"/>
          <w:lang w:val="es-MX"/>
          <w14:ligatures w14:val="none"/>
        </w:rPr>
        <w:t>)</w:t>
      </w:r>
    </w:p>
    <w:p w14:paraId="22CD6A41" w14:textId="77777777" w:rsidR="00EA760F" w:rsidRPr="001B2379" w:rsidRDefault="00EA760F" w:rsidP="00EA760F">
      <w:pPr>
        <w:spacing w:after="0" w:line="360" w:lineRule="auto"/>
        <w:jc w:val="both"/>
        <w:rPr>
          <w:rFonts w:ascii="Times New Roman" w:eastAsia="TimesNewRomanPSMT" w:hAnsi="Times New Roman" w:cs="Times New Roman"/>
          <w:color w:val="000000"/>
          <w:kern w:val="0"/>
          <w:lang w:val="es-ES"/>
          <w14:ligatures w14:val="none"/>
        </w:rPr>
      </w:pPr>
    </w:p>
    <w:p w14:paraId="3D720E83" w14:textId="6E2BE0F1" w:rsidR="00EA760F" w:rsidRPr="001B2379" w:rsidRDefault="00EA760F" w:rsidP="00EA760F">
      <w:pPr>
        <w:spacing w:after="0" w:line="360" w:lineRule="auto"/>
        <w:ind w:firstLine="706"/>
        <w:jc w:val="both"/>
        <w:rPr>
          <w:rFonts w:ascii="Times New Roman" w:eastAsia="TimesNewRomanPSMT" w:hAnsi="Times New Roman" w:cs="Times New Roman"/>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HABIENDO TOMADO CONOCIMIENTO del </w:t>
      </w:r>
      <w:r w:rsidR="00861540" w:rsidRPr="001B2379">
        <w:rPr>
          <w:rFonts w:ascii="Times New Roman" w:eastAsia="TimesNewRomanPSMT" w:hAnsi="Times New Roman" w:cs="Times New Roman"/>
          <w:color w:val="000000"/>
          <w:kern w:val="0"/>
          <w:lang w:val="es-ES"/>
          <w14:ligatures w14:val="none"/>
        </w:rPr>
        <w:t>“</w:t>
      </w:r>
      <w:r w:rsidRPr="001B2379">
        <w:rPr>
          <w:rFonts w:ascii="Times New Roman" w:eastAsia="TimesNewRomanPSMT" w:hAnsi="Times New Roman" w:cs="Times New Roman"/>
          <w:color w:val="000000"/>
          <w:kern w:val="0"/>
          <w:lang w:val="es-ES"/>
          <w14:ligatures w14:val="none"/>
        </w:rPr>
        <w:t>Informe sobre Inclusión, Apropiación Digital y Gobernanza de Contenidos</w:t>
      </w:r>
      <w:r w:rsidR="00861540" w:rsidRPr="001B2379">
        <w:rPr>
          <w:rFonts w:ascii="Times New Roman" w:eastAsia="TimesNewRomanPSMT" w:hAnsi="Times New Roman" w:cs="Times New Roman"/>
          <w:color w:val="000000"/>
          <w:kern w:val="0"/>
          <w:lang w:val="es-ES"/>
          <w14:ligatures w14:val="none"/>
        </w:rPr>
        <w:t>”</w:t>
      </w:r>
      <w:r w:rsidRPr="001B2379">
        <w:rPr>
          <w:rFonts w:ascii="Times New Roman" w:eastAsia="TimesNewRomanPSMT" w:hAnsi="Times New Roman" w:cs="Times New Roman"/>
          <w:color w:val="000000"/>
          <w:kern w:val="0"/>
          <w:lang w:val="es-ES"/>
          <w14:ligatures w14:val="none"/>
        </w:rPr>
        <w:t xml:space="preserve"> producido por la Oficina del Relator Especial para la Libertad de Expresión.</w:t>
      </w:r>
      <w:r w:rsidR="009369F2" w:rsidRPr="001B2379">
        <w:rPr>
          <w:rFonts w:ascii="Times New Roman" w:eastAsia="TimesNewRomanPSMT" w:hAnsi="Times New Roman" w:cs="Times New Roman"/>
          <w:color w:val="000000"/>
          <w:kern w:val="0"/>
          <w:lang w:val="es-ES"/>
          <w14:ligatures w14:val="none"/>
        </w:rPr>
        <w:t xml:space="preserve"> </w:t>
      </w:r>
      <w:bookmarkStart w:id="36" w:name="_Hlk166599175"/>
      <w:r w:rsidR="009369F2" w:rsidRPr="001B2379">
        <w:rPr>
          <w:rFonts w:ascii="Times New Roman" w:eastAsia="Calibri" w:hAnsi="Times New Roman" w:cs="Times New Roman"/>
          <w:b/>
          <w:bCs/>
          <w:color w:val="000000"/>
          <w:kern w:val="0"/>
          <w:lang w:val="es-MX"/>
          <w14:ligatures w14:val="none"/>
        </w:rPr>
        <w:t xml:space="preserve">(acordado </w:t>
      </w:r>
      <w:r w:rsidR="0012116A" w:rsidRPr="001B2379">
        <w:rPr>
          <w:rFonts w:ascii="Times New Roman" w:eastAsia="Calibri" w:hAnsi="Times New Roman" w:cs="Times New Roman"/>
          <w:b/>
          <w:bCs/>
          <w:color w:val="000000"/>
          <w:kern w:val="0"/>
          <w:lang w:val="es-MX"/>
          <w14:ligatures w14:val="none"/>
        </w:rPr>
        <w:t>060624</w:t>
      </w:r>
      <w:r w:rsidR="009369F2" w:rsidRPr="001B2379">
        <w:rPr>
          <w:rFonts w:ascii="Times New Roman" w:eastAsia="Calibri" w:hAnsi="Times New Roman" w:cs="Times New Roman"/>
          <w:b/>
          <w:bCs/>
          <w:color w:val="000000"/>
          <w:kern w:val="0"/>
          <w:lang w:val="es-MX"/>
          <w14:ligatures w14:val="none"/>
        </w:rPr>
        <w:t>)</w:t>
      </w:r>
      <w:bookmarkEnd w:id="36"/>
    </w:p>
    <w:p w14:paraId="10EBE7C1" w14:textId="7C1CEA2A" w:rsidR="00FF4524" w:rsidRPr="001B2379" w:rsidRDefault="00FF4524">
      <w:pPr>
        <w:rPr>
          <w:rFonts w:ascii="Times New Roman" w:eastAsia="TimesNewRomanPSMT" w:hAnsi="Times New Roman" w:cs="Times New Roman"/>
          <w:color w:val="000000"/>
          <w:kern w:val="0"/>
          <w:lang w:val="es-US"/>
          <w14:ligatures w14:val="none"/>
        </w:rPr>
      </w:pPr>
    </w:p>
    <w:p w14:paraId="5BA39BB1" w14:textId="54B3CDD3" w:rsidR="00EA760F" w:rsidRPr="001B2379" w:rsidRDefault="00EA760F" w:rsidP="00EA760F">
      <w:pPr>
        <w:spacing w:before="240" w:after="240" w:line="279" w:lineRule="auto"/>
        <w:jc w:val="both"/>
        <w:rPr>
          <w:rFonts w:ascii="Times New Roman" w:eastAsia="TimesNewRomanPSMT" w:hAnsi="Times New Roman" w:cs="Times New Roman"/>
          <w:color w:val="000000"/>
          <w:kern w:val="0"/>
          <w:lang w:val="es-US"/>
          <w14:ligatures w14:val="none"/>
        </w:rPr>
      </w:pPr>
      <w:r w:rsidRPr="001B2379">
        <w:rPr>
          <w:rFonts w:ascii="Times New Roman" w:eastAsia="TimesNewRomanPSMT" w:hAnsi="Times New Roman" w:cs="Times New Roman"/>
          <w:color w:val="000000"/>
          <w:kern w:val="0"/>
          <w:lang w:val="es-US"/>
          <w14:ligatures w14:val="none"/>
        </w:rPr>
        <w:t>RESUELVE:</w:t>
      </w:r>
    </w:p>
    <w:p w14:paraId="2E98C8EB" w14:textId="5ABFC6A9" w:rsidR="00EA760F" w:rsidRPr="001B2379" w:rsidRDefault="00EA760F" w:rsidP="00EA760F">
      <w:pPr>
        <w:numPr>
          <w:ilvl w:val="0"/>
          <w:numId w:val="20"/>
        </w:numPr>
        <w:spacing w:after="0" w:line="360" w:lineRule="auto"/>
        <w:ind w:left="0" w:firstLine="720"/>
        <w:jc w:val="both"/>
        <w:rPr>
          <w:rFonts w:ascii="Times New Roman" w:eastAsia="TimesNewRomanPSMT" w:hAnsi="Times New Roman" w:cs="Times New Roman"/>
          <w:b/>
          <w:bCs/>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Afirmar la necesidad de desarrollar continuamente políticas que promuevan el acceso universal </w:t>
      </w:r>
      <w:r w:rsidR="007B5568" w:rsidRPr="001B2379">
        <w:rPr>
          <w:rFonts w:ascii="Times New Roman" w:eastAsia="TimesNewRomanPSMT" w:hAnsi="Times New Roman" w:cs="Times New Roman"/>
          <w:color w:val="000000"/>
          <w:kern w:val="0"/>
          <w:lang w:val="es-ES"/>
          <w14:ligatures w14:val="none"/>
        </w:rPr>
        <w:t xml:space="preserve">y significativo </w:t>
      </w:r>
      <w:r w:rsidRPr="001B2379">
        <w:rPr>
          <w:rFonts w:ascii="Times New Roman" w:eastAsia="TimesNewRomanPSMT" w:hAnsi="Times New Roman" w:cs="Times New Roman"/>
          <w:color w:val="000000"/>
          <w:kern w:val="0"/>
          <w:lang w:val="es-ES"/>
          <w14:ligatures w14:val="none"/>
        </w:rPr>
        <w:t xml:space="preserve">a Internet para todos, ampliando así el acceso a la información para individuos </w:t>
      </w:r>
      <w:r w:rsidR="00685CD2" w:rsidRPr="001B2379">
        <w:rPr>
          <w:rFonts w:ascii="Times New Roman" w:eastAsia="Times New Roman" w:hAnsi="Times New Roman" w:cs="Times New Roman"/>
          <w:color w:val="000000"/>
        </w:rPr>
        <w:t>marginalizados o en situación de vulnerabilidad,</w:t>
      </w:r>
      <w:r w:rsidR="00CE771D" w:rsidRPr="001B2379">
        <w:rPr>
          <w:rFonts w:ascii="Times New Roman" w:eastAsia="TimesNewRomanPSMT" w:hAnsi="Times New Roman" w:cs="Times New Roman"/>
          <w:color w:val="000000"/>
          <w:kern w:val="0"/>
          <w:lang w:val="es-ES"/>
          <w14:ligatures w14:val="none"/>
        </w:rPr>
        <w:t xml:space="preserve"> </w:t>
      </w:r>
      <w:r w:rsidR="00D30164" w:rsidRPr="001B2379">
        <w:rPr>
          <w:rFonts w:ascii="Times New Roman" w:eastAsia="TimesNewRomanPSMT" w:hAnsi="Times New Roman" w:cs="Times New Roman"/>
          <w:color w:val="000000"/>
          <w:kern w:val="0"/>
          <w14:ligatures w14:val="none"/>
        </w:rPr>
        <w:t xml:space="preserve">con el objetivo de superar las brechas </w:t>
      </w:r>
      <w:proofErr w:type="gramStart"/>
      <w:r w:rsidR="00D30164" w:rsidRPr="001B2379">
        <w:rPr>
          <w:rFonts w:ascii="Times New Roman" w:eastAsia="TimesNewRomanPSMT" w:hAnsi="Times New Roman" w:cs="Times New Roman"/>
          <w:color w:val="000000"/>
          <w:kern w:val="0"/>
          <w14:ligatures w14:val="none"/>
        </w:rPr>
        <w:t>digitales</w:t>
      </w:r>
      <w:r w:rsidR="00D30164" w:rsidRPr="001B2379">
        <w:rPr>
          <w:rFonts w:ascii="Times New Roman" w:eastAsia="TimesNewRomanPSMT" w:hAnsi="Times New Roman" w:cs="Times New Roman"/>
          <w:color w:val="000000"/>
          <w:kern w:val="0"/>
          <w:lang w:val="es-ES"/>
          <w14:ligatures w14:val="none"/>
        </w:rPr>
        <w:t>,</w:t>
      </w:r>
      <w:r w:rsidR="0012116A" w:rsidRPr="001B2379">
        <w:rPr>
          <w:rFonts w:ascii="Times New Roman" w:eastAsia="TimesNewRomanPSMT" w:hAnsi="Times New Roman" w:cs="Times New Roman"/>
          <w:color w:val="000000"/>
          <w:kern w:val="0"/>
          <w:lang w:val="es-ES"/>
          <w14:ligatures w14:val="none"/>
        </w:rPr>
        <w:t xml:space="preserve"> </w:t>
      </w:r>
      <w:r w:rsidR="00DD7E4E" w:rsidRPr="001B2379">
        <w:rPr>
          <w:rFonts w:ascii="Times New Roman" w:eastAsia="TimesNewRomanPSMT" w:hAnsi="Times New Roman" w:cs="Times New Roman"/>
          <w:strike/>
          <w:color w:val="000000"/>
          <w:kern w:val="0"/>
          <w:lang w:val="es-ES"/>
          <w14:ligatures w14:val="none"/>
        </w:rPr>
        <w:t xml:space="preserve"> </w:t>
      </w:r>
      <w:r w:rsidR="003C7360" w:rsidRPr="001B2379">
        <w:rPr>
          <w:rFonts w:ascii="Times New Roman" w:eastAsia="TimesNewRomanPSMT" w:hAnsi="Times New Roman" w:cs="Times New Roman"/>
          <w:color w:val="000000"/>
          <w:kern w:val="0"/>
          <w:lang w:val="es-ES"/>
          <w14:ligatures w14:val="none"/>
        </w:rPr>
        <w:t>instando</w:t>
      </w:r>
      <w:proofErr w:type="gramEnd"/>
      <w:r w:rsidR="003C7360" w:rsidRPr="001B2379">
        <w:rPr>
          <w:rFonts w:ascii="Times New Roman" w:eastAsia="TimesNewRomanPSMT" w:hAnsi="Times New Roman" w:cs="Times New Roman"/>
          <w:color w:val="000000"/>
          <w:kern w:val="0"/>
          <w:lang w:val="es-ES"/>
          <w14:ligatures w14:val="none"/>
        </w:rPr>
        <w:t xml:space="preserve"> </w:t>
      </w:r>
      <w:r w:rsidRPr="001B2379">
        <w:rPr>
          <w:rFonts w:ascii="Times New Roman" w:eastAsia="TimesNewRomanPSMT" w:hAnsi="Times New Roman" w:cs="Times New Roman"/>
          <w:color w:val="000000"/>
          <w:kern w:val="0"/>
          <w:lang w:val="es-ES"/>
          <w14:ligatures w14:val="none"/>
        </w:rPr>
        <w:t xml:space="preserve">a la misma urgencia en el avance de políticas de alfabetización digital </w:t>
      </w:r>
      <w:r w:rsidR="00685CD2" w:rsidRPr="001B2379">
        <w:rPr>
          <w:rFonts w:ascii="Times New Roman" w:eastAsia="TimesNewRomanPSMT" w:hAnsi="Times New Roman" w:cs="Times New Roman"/>
          <w:color w:val="000000"/>
          <w:kern w:val="0"/>
          <w:lang w:val="es-ES"/>
          <w14:ligatures w14:val="none"/>
        </w:rPr>
        <w:t xml:space="preserve">mediática </w:t>
      </w:r>
      <w:r w:rsidRPr="001B2379">
        <w:rPr>
          <w:rFonts w:ascii="Times New Roman" w:eastAsia="TimesNewRomanPSMT" w:hAnsi="Times New Roman" w:cs="Times New Roman"/>
          <w:color w:val="000000"/>
          <w:kern w:val="0"/>
          <w:lang w:val="es-ES"/>
          <w14:ligatures w14:val="none"/>
        </w:rPr>
        <w:t>centradas en habilidades cívicas y consumo crítico de información en línea;</w:t>
      </w:r>
      <w:r w:rsidR="009369F2" w:rsidRPr="001B2379">
        <w:rPr>
          <w:rFonts w:ascii="Times New Roman" w:eastAsia="TimesNewRomanPSMT" w:hAnsi="Times New Roman" w:cs="Times New Roman"/>
          <w:color w:val="000000"/>
          <w:kern w:val="0"/>
          <w:lang w:val="es-ES"/>
          <w14:ligatures w14:val="none"/>
        </w:rPr>
        <w:t xml:space="preserve"> </w:t>
      </w:r>
      <w:r w:rsidR="00EE3990" w:rsidRPr="001B2379">
        <w:rPr>
          <w:rFonts w:ascii="Times New Roman" w:eastAsia="Calibri" w:hAnsi="Times New Roman" w:cs="Times New Roman"/>
          <w:b/>
          <w:bCs/>
          <w:color w:val="000000"/>
          <w:kern w:val="0"/>
          <w:lang w:val="es-MX"/>
          <w14:ligatures w14:val="none"/>
        </w:rPr>
        <w:t xml:space="preserve">(acordado </w:t>
      </w:r>
      <w:r w:rsidR="0012116A" w:rsidRPr="001B2379">
        <w:rPr>
          <w:rFonts w:ascii="Times New Roman" w:eastAsia="Calibri" w:hAnsi="Times New Roman" w:cs="Times New Roman"/>
          <w:b/>
          <w:bCs/>
          <w:color w:val="000000"/>
          <w:kern w:val="0"/>
          <w:lang w:val="es-MX"/>
          <w14:ligatures w14:val="none"/>
        </w:rPr>
        <w:t>060624</w:t>
      </w:r>
      <w:r w:rsidR="00EE3990" w:rsidRPr="001B2379">
        <w:rPr>
          <w:rFonts w:ascii="Times New Roman" w:eastAsia="Calibri" w:hAnsi="Times New Roman" w:cs="Times New Roman"/>
          <w:b/>
          <w:bCs/>
          <w:color w:val="000000"/>
          <w:kern w:val="0"/>
          <w:lang w:val="es-MX"/>
          <w14:ligatures w14:val="none"/>
        </w:rPr>
        <w:t>)</w:t>
      </w:r>
    </w:p>
    <w:p w14:paraId="36609D43" w14:textId="77777777" w:rsidR="00EA760F" w:rsidRPr="001B2379" w:rsidRDefault="00EA760F" w:rsidP="00EA760F">
      <w:pPr>
        <w:spacing w:after="0" w:line="360" w:lineRule="auto"/>
        <w:ind w:left="720"/>
        <w:jc w:val="both"/>
        <w:rPr>
          <w:rFonts w:ascii="Times New Roman" w:eastAsia="TimesNewRomanPSMT" w:hAnsi="Times New Roman" w:cs="Times New Roman"/>
          <w:color w:val="000000"/>
          <w:kern w:val="0"/>
          <w:lang w:val="es-ES"/>
          <w14:ligatures w14:val="none"/>
        </w:rPr>
      </w:pPr>
    </w:p>
    <w:p w14:paraId="337DEE87" w14:textId="13CC0B3B" w:rsidR="00EA760F" w:rsidRPr="001B2379" w:rsidRDefault="00EA760F" w:rsidP="00EA760F">
      <w:pPr>
        <w:numPr>
          <w:ilvl w:val="0"/>
          <w:numId w:val="20"/>
        </w:numPr>
        <w:spacing w:after="0" w:line="360" w:lineRule="auto"/>
        <w:ind w:left="0" w:firstLine="720"/>
        <w:jc w:val="both"/>
        <w:rPr>
          <w:rFonts w:ascii="Times New Roman" w:eastAsia="TimesNewRomanPSMT" w:hAnsi="Times New Roman" w:cs="Times New Roman"/>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Instar </w:t>
      </w:r>
      <w:r w:rsidR="001B0D4B" w:rsidRPr="001B2379">
        <w:rPr>
          <w:rFonts w:ascii="Times New Roman" w:eastAsia="TimesNewRomanPSMT" w:hAnsi="Times New Roman" w:cs="Times New Roman"/>
          <w:color w:val="000000"/>
          <w:kern w:val="0"/>
          <w:lang w:val="es-ES"/>
          <w14:ligatures w14:val="none"/>
        </w:rPr>
        <w:t>especialmente</w:t>
      </w:r>
      <w:r w:rsidR="003C4A09" w:rsidRPr="001B2379">
        <w:rPr>
          <w:rFonts w:ascii="Times New Roman" w:eastAsia="TimesNewRomanPSMT" w:hAnsi="Times New Roman" w:cs="Times New Roman"/>
          <w:color w:val="000000"/>
          <w:kern w:val="0"/>
          <w:lang w:val="es-ES"/>
          <w14:ligatures w14:val="none"/>
        </w:rPr>
        <w:t xml:space="preserve"> </w:t>
      </w:r>
      <w:r w:rsidRPr="001B2379">
        <w:rPr>
          <w:rFonts w:ascii="Times New Roman" w:eastAsia="TimesNewRomanPSMT" w:hAnsi="Times New Roman" w:cs="Times New Roman"/>
          <w:color w:val="000000"/>
          <w:kern w:val="0"/>
          <w:lang w:val="es-ES"/>
          <w14:ligatures w14:val="none"/>
        </w:rPr>
        <w:t xml:space="preserve">a las </w:t>
      </w:r>
      <w:proofErr w:type="gramStart"/>
      <w:r w:rsidRPr="001B2379">
        <w:rPr>
          <w:rFonts w:ascii="Times New Roman" w:eastAsia="TimesNewRomanPSMT" w:hAnsi="Times New Roman" w:cs="Times New Roman"/>
          <w:color w:val="000000"/>
          <w:kern w:val="0"/>
          <w:lang w:val="es-ES"/>
          <w14:ligatures w14:val="none"/>
        </w:rPr>
        <w:t>autoridades públicas</w:t>
      </w:r>
      <w:proofErr w:type="gramEnd"/>
      <w:r w:rsidRPr="001B2379">
        <w:rPr>
          <w:rFonts w:ascii="Times New Roman" w:eastAsia="TimesNewRomanPSMT" w:hAnsi="Times New Roman" w:cs="Times New Roman"/>
          <w:color w:val="000000"/>
          <w:kern w:val="0"/>
          <w:lang w:val="es-ES"/>
          <w14:ligatures w14:val="none"/>
        </w:rPr>
        <w:t xml:space="preserve"> a abstenerse de contribuir a la difusión deliberada de</w:t>
      </w:r>
      <w:r w:rsidR="008B627A" w:rsidRPr="001B2379">
        <w:rPr>
          <w:rFonts w:ascii="Times New Roman" w:eastAsia="TimesNewRomanPSMT" w:hAnsi="Times New Roman" w:cs="Times New Roman"/>
          <w:color w:val="000000"/>
          <w:kern w:val="0"/>
          <w:lang w:val="es-ES"/>
          <w14:ligatures w14:val="none"/>
        </w:rPr>
        <w:t xml:space="preserve"> información errónea</w:t>
      </w:r>
      <w:r w:rsidR="00AE4340" w:rsidRPr="001B2379">
        <w:rPr>
          <w:rFonts w:ascii="Times New Roman" w:eastAsia="TimesNewRomanPSMT" w:hAnsi="Times New Roman" w:cs="Times New Roman"/>
          <w:color w:val="000000"/>
          <w:kern w:val="0"/>
          <w:lang w:val="es-ES"/>
          <w14:ligatures w14:val="none"/>
        </w:rPr>
        <w:t xml:space="preserve"> y</w:t>
      </w:r>
      <w:r w:rsidRPr="001B2379">
        <w:rPr>
          <w:rFonts w:ascii="Times New Roman" w:eastAsia="TimesNewRomanPSMT" w:hAnsi="Times New Roman" w:cs="Times New Roman"/>
          <w:color w:val="000000"/>
          <w:kern w:val="0"/>
          <w:lang w:val="es-ES"/>
          <w14:ligatures w14:val="none"/>
        </w:rPr>
        <w:t xml:space="preserve"> desinformación;</w:t>
      </w:r>
      <w:r w:rsidR="00EE3990" w:rsidRPr="001B2379">
        <w:rPr>
          <w:rFonts w:ascii="Times New Roman" w:eastAsia="Calibri" w:hAnsi="Times New Roman" w:cs="Times New Roman"/>
          <w:color w:val="000000"/>
          <w:kern w:val="0"/>
          <w:lang w:val="es-MX"/>
          <w14:ligatures w14:val="none"/>
        </w:rPr>
        <w:t xml:space="preserve"> </w:t>
      </w:r>
      <w:r w:rsidR="00EE3990" w:rsidRPr="001B2379">
        <w:rPr>
          <w:rFonts w:ascii="Times New Roman" w:eastAsia="Calibri" w:hAnsi="Times New Roman" w:cs="Times New Roman"/>
          <w:b/>
          <w:bCs/>
          <w:color w:val="000000"/>
          <w:kern w:val="0"/>
          <w:lang w:val="es-MX"/>
          <w14:ligatures w14:val="none"/>
        </w:rPr>
        <w:t xml:space="preserve">(acordado </w:t>
      </w:r>
      <w:r w:rsidR="006E24BE" w:rsidRPr="001B2379">
        <w:rPr>
          <w:rFonts w:ascii="Times New Roman" w:eastAsia="Calibri" w:hAnsi="Times New Roman" w:cs="Times New Roman"/>
          <w:b/>
          <w:bCs/>
          <w:color w:val="000000"/>
          <w:kern w:val="0"/>
          <w:lang w:val="es-MX"/>
          <w14:ligatures w14:val="none"/>
        </w:rPr>
        <w:t>060624</w:t>
      </w:r>
      <w:r w:rsidR="00EE3990" w:rsidRPr="001B2379">
        <w:rPr>
          <w:rFonts w:ascii="Times New Roman" w:eastAsia="Calibri" w:hAnsi="Times New Roman" w:cs="Times New Roman"/>
          <w:b/>
          <w:bCs/>
          <w:color w:val="000000"/>
          <w:kern w:val="0"/>
          <w:lang w:val="es-MX"/>
          <w14:ligatures w14:val="none"/>
        </w:rPr>
        <w:t>)</w:t>
      </w:r>
    </w:p>
    <w:p w14:paraId="5D86B854" w14:textId="77777777" w:rsidR="00861540" w:rsidRPr="001B2379" w:rsidRDefault="00861540" w:rsidP="00CA397C">
      <w:pPr>
        <w:pStyle w:val="ListParagraph"/>
        <w:rPr>
          <w:rFonts w:ascii="Times New Roman" w:eastAsia="TimesNewRomanPSMT" w:hAnsi="Times New Roman" w:cs="Times New Roman"/>
          <w:color w:val="000000"/>
          <w:kern w:val="0"/>
          <w:lang w:val="es-AR"/>
          <w14:ligatures w14:val="none"/>
        </w:rPr>
      </w:pPr>
    </w:p>
    <w:p w14:paraId="1CA63A0A" w14:textId="4F732B23" w:rsidR="00EA760F" w:rsidRPr="001B2379" w:rsidRDefault="002842F7" w:rsidP="00CA72B1">
      <w:pPr>
        <w:numPr>
          <w:ilvl w:val="0"/>
          <w:numId w:val="20"/>
        </w:numPr>
        <w:spacing w:after="0" w:line="360" w:lineRule="auto"/>
        <w:ind w:left="0" w:firstLine="720"/>
        <w:jc w:val="both"/>
        <w:rPr>
          <w:rFonts w:ascii="Times New Roman" w:eastAsia="TimesNewRomanPSMT" w:hAnsi="Times New Roman" w:cs="Times New Roman"/>
          <w:color w:val="000000"/>
          <w:kern w:val="0"/>
          <w:lang w:val="es-US"/>
          <w14:ligatures w14:val="none"/>
        </w:rPr>
      </w:pPr>
      <w:proofErr w:type="gramStart"/>
      <w:r w:rsidRPr="001B2379">
        <w:rPr>
          <w:rFonts w:ascii="Times New Roman" w:eastAsia="TimesNewRomanPSMT" w:hAnsi="Times New Roman" w:cs="Times New Roman"/>
          <w:color w:val="000000"/>
          <w:kern w:val="0"/>
          <w14:ligatures w14:val="none"/>
        </w:rPr>
        <w:t>Destacar</w:t>
      </w:r>
      <w:proofErr w:type="gramEnd"/>
      <w:r w:rsidRPr="001B2379">
        <w:rPr>
          <w:rFonts w:ascii="Times New Roman" w:eastAsia="TimesNewRomanPSMT" w:hAnsi="Times New Roman" w:cs="Times New Roman"/>
          <w:color w:val="000000"/>
          <w:kern w:val="0"/>
          <w14:ligatures w14:val="none"/>
        </w:rPr>
        <w:t xml:space="preserve"> la importancia de que los Estados, las empresas y otras partes interesadas adopten un enfoque inclusivo </w:t>
      </w:r>
      <w:r w:rsidR="00BF500C" w:rsidRPr="001B2379">
        <w:rPr>
          <w:rFonts w:ascii="Times New Roman" w:eastAsia="TimesNewRomanPSMT" w:hAnsi="Times New Roman" w:cs="Times New Roman"/>
          <w:color w:val="000000"/>
          <w:kern w:val="0"/>
          <w14:ligatures w14:val="none"/>
        </w:rPr>
        <w:t xml:space="preserve">y comprensivo </w:t>
      </w:r>
      <w:r w:rsidRPr="001B2379">
        <w:rPr>
          <w:rFonts w:ascii="Times New Roman" w:eastAsia="TimesNewRomanPSMT" w:hAnsi="Times New Roman" w:cs="Times New Roman"/>
          <w:color w:val="000000"/>
          <w:kern w:val="0"/>
          <w14:ligatures w14:val="none"/>
        </w:rPr>
        <w:t>para abordar los efectos de la difusión de información errónea y desinformación, en particular mediante la rendición de cuentas y la transparencia</w:t>
      </w:r>
      <w:r w:rsidR="00C6308B" w:rsidRPr="001B2379">
        <w:rPr>
          <w:rFonts w:ascii="Times New Roman" w:eastAsia="TimesNewRomanPSMT" w:hAnsi="Times New Roman" w:cs="Times New Roman"/>
          <w:color w:val="000000"/>
          <w:kern w:val="0"/>
          <w:lang w:val="es-US"/>
          <w14:ligatures w14:val="none"/>
        </w:rPr>
        <w:t>;</w:t>
      </w:r>
      <w:r w:rsidR="00F579CB" w:rsidRPr="001B2379">
        <w:rPr>
          <w:rFonts w:ascii="Times New Roman" w:eastAsia="TimesNewRomanPSMT" w:hAnsi="Times New Roman" w:cs="Times New Roman"/>
          <w:color w:val="000000"/>
          <w:kern w:val="0"/>
          <w:lang w:val="es-US"/>
          <w14:ligatures w14:val="none"/>
        </w:rPr>
        <w:t xml:space="preserve"> </w:t>
      </w:r>
      <w:r w:rsidR="00F579CB" w:rsidRPr="001B2379">
        <w:rPr>
          <w:rFonts w:ascii="Times New Roman" w:eastAsia="Aptos" w:hAnsi="Times New Roman" w:cs="Times New Roman"/>
          <w:b/>
          <w:bCs/>
          <w:kern w:val="0"/>
          <w:lang w:val="es-BO"/>
          <w14:ligatures w14:val="none"/>
        </w:rPr>
        <w:t>(acordado 061224)</w:t>
      </w:r>
    </w:p>
    <w:p w14:paraId="1739B4B8" w14:textId="77777777" w:rsidR="006176ED" w:rsidRPr="001B2379" w:rsidRDefault="006176ED" w:rsidP="00CA397C">
      <w:pPr>
        <w:spacing w:after="0" w:line="360" w:lineRule="auto"/>
        <w:ind w:left="720"/>
        <w:jc w:val="both"/>
        <w:rPr>
          <w:rFonts w:ascii="Times New Roman" w:eastAsia="TimesNewRomanPSMT" w:hAnsi="Times New Roman" w:cs="Times New Roman"/>
          <w:b/>
          <w:bCs/>
          <w:color w:val="000000"/>
          <w:kern w:val="0"/>
          <w:lang w:val="es-US"/>
          <w14:ligatures w14:val="none"/>
        </w:rPr>
      </w:pPr>
    </w:p>
    <w:p w14:paraId="01348D0F" w14:textId="7251C601" w:rsidR="00EA760F" w:rsidRPr="001B2379" w:rsidRDefault="00F33C01" w:rsidP="00EA760F">
      <w:pPr>
        <w:numPr>
          <w:ilvl w:val="0"/>
          <w:numId w:val="20"/>
        </w:numPr>
        <w:spacing w:after="0" w:line="360" w:lineRule="auto"/>
        <w:ind w:left="0" w:firstLine="720"/>
        <w:jc w:val="both"/>
        <w:rPr>
          <w:rFonts w:ascii="Times New Roman" w:eastAsia="TimesNewRomanPSMT" w:hAnsi="Times New Roman" w:cs="Times New Roman"/>
          <w:color w:val="000000"/>
          <w:kern w:val="0"/>
          <w:lang w:val="es-ES"/>
          <w14:ligatures w14:val="none"/>
        </w:rPr>
      </w:pPr>
      <w:r w:rsidRPr="001B2379">
        <w:rPr>
          <w:rFonts w:ascii="Times New Roman" w:eastAsia="Times New Roman" w:hAnsi="Times New Roman" w:cs="Times New Roman"/>
          <w:color w:val="000000"/>
        </w:rPr>
        <w:t xml:space="preserve">Recordar a las </w:t>
      </w:r>
      <w:proofErr w:type="gramStart"/>
      <w:r w:rsidRPr="001B2379">
        <w:rPr>
          <w:rFonts w:ascii="Times New Roman" w:eastAsia="Times New Roman" w:hAnsi="Times New Roman" w:cs="Times New Roman"/>
          <w:color w:val="000000"/>
        </w:rPr>
        <w:t>autoridades públicas</w:t>
      </w:r>
      <w:proofErr w:type="gramEnd"/>
      <w:r w:rsidR="00465F58" w:rsidRPr="001B2379">
        <w:rPr>
          <w:rFonts w:ascii="Times New Roman" w:eastAsia="Times New Roman" w:hAnsi="Times New Roman" w:cs="Times New Roman"/>
          <w:color w:val="000000"/>
        </w:rPr>
        <w:t>,</w:t>
      </w:r>
      <w:r w:rsidRPr="001B2379">
        <w:rPr>
          <w:rFonts w:ascii="Times New Roman" w:eastAsia="Times New Roman" w:hAnsi="Times New Roman" w:cs="Times New Roman"/>
          <w:color w:val="000000"/>
        </w:rPr>
        <w:t xml:space="preserve"> </w:t>
      </w:r>
      <w:r w:rsidR="00EF7AA6" w:rsidRPr="001B2379">
        <w:rPr>
          <w:rFonts w:ascii="Times New Roman" w:eastAsia="TimesNewRomanPSMT" w:hAnsi="Times New Roman" w:cs="Times New Roman"/>
          <w:color w:val="000000"/>
          <w:kern w:val="0"/>
          <w14:ligatures w14:val="none"/>
        </w:rPr>
        <w:t xml:space="preserve">empresas y otras partes interesadas </w:t>
      </w:r>
      <w:r w:rsidRPr="001B2379">
        <w:rPr>
          <w:rFonts w:ascii="Times New Roman" w:eastAsia="Times New Roman" w:hAnsi="Times New Roman" w:cs="Times New Roman"/>
          <w:color w:val="000000"/>
        </w:rPr>
        <w:t>su papel en proporcionar al público información oportuna, precisa, clara, objetiva y completa sobre sus políticas, programas, servicios e iniciativas, de conformidad con las obligaciones y compromisos legales nacionales e internacionales</w:t>
      </w:r>
      <w:r w:rsidR="0049336D" w:rsidRPr="001B2379">
        <w:rPr>
          <w:rFonts w:ascii="Times New Roman" w:eastAsia="Times New Roman" w:hAnsi="Times New Roman" w:cs="Times New Roman"/>
          <w:color w:val="000000"/>
        </w:rPr>
        <w:t>, según corresponda</w:t>
      </w:r>
      <w:r w:rsidR="007C17AE" w:rsidRPr="001B2379">
        <w:rPr>
          <w:rFonts w:ascii="Times New Roman" w:eastAsia="Times New Roman" w:hAnsi="Times New Roman" w:cs="Times New Roman"/>
          <w:color w:val="000000"/>
        </w:rPr>
        <w:t>,</w:t>
      </w:r>
      <w:r w:rsidR="00FF5D69" w:rsidRPr="001B2379">
        <w:rPr>
          <w:rFonts w:ascii="Times New Roman" w:eastAsia="TimesNewRomanPSMT" w:hAnsi="Times New Roman" w:cs="Times New Roman"/>
          <w:color w:val="000000"/>
          <w:kern w:val="0"/>
          <w:lang w:val="es-ES"/>
          <w14:ligatures w14:val="none"/>
        </w:rPr>
        <w:t xml:space="preserve"> </w:t>
      </w:r>
      <w:r w:rsidR="00292FC0" w:rsidRPr="001B2379">
        <w:rPr>
          <w:rFonts w:ascii="Times New Roman" w:eastAsia="TimesNewRomanPSMT" w:hAnsi="Times New Roman" w:cs="Times New Roman"/>
          <w:color w:val="000000"/>
          <w:kern w:val="0"/>
          <w14:ligatures w14:val="none"/>
        </w:rPr>
        <w:t>con el objetivo de crear un entorno apropiado para la integridad de la información</w:t>
      </w:r>
      <w:r w:rsidR="00465F58" w:rsidRPr="001B2379">
        <w:rPr>
          <w:rFonts w:ascii="Times New Roman" w:eastAsia="TimesNewRomanPSMT" w:hAnsi="Times New Roman" w:cs="Times New Roman"/>
          <w:color w:val="000000"/>
          <w:kern w:val="0"/>
          <w14:ligatures w14:val="none"/>
        </w:rPr>
        <w:t>.</w:t>
      </w:r>
      <w:r w:rsidR="007C17AE" w:rsidRPr="001B2379">
        <w:rPr>
          <w:rFonts w:ascii="Times New Roman" w:eastAsia="Aptos" w:hAnsi="Times New Roman" w:cs="Times New Roman"/>
          <w:b/>
          <w:bCs/>
          <w:kern w:val="0"/>
          <w:lang w:val="es-BO"/>
          <w14:ligatures w14:val="none"/>
        </w:rPr>
        <w:t xml:space="preserve"> (acordado 061224)</w:t>
      </w:r>
    </w:p>
    <w:p w14:paraId="58142E06" w14:textId="77777777" w:rsidR="00EA760F" w:rsidRPr="001B2379" w:rsidRDefault="00EA760F" w:rsidP="00EA760F">
      <w:pPr>
        <w:spacing w:after="0" w:line="360" w:lineRule="auto"/>
        <w:ind w:left="720"/>
        <w:jc w:val="both"/>
        <w:rPr>
          <w:rFonts w:ascii="Times New Roman" w:eastAsia="TimesNewRomanPSMT" w:hAnsi="Times New Roman" w:cs="Times New Roman"/>
          <w:color w:val="000000"/>
          <w:kern w:val="0"/>
          <w:lang w:val="es-ES"/>
          <w14:ligatures w14:val="none"/>
        </w:rPr>
      </w:pPr>
    </w:p>
    <w:p w14:paraId="19367127" w14:textId="64E4BECC" w:rsidR="00EA760F" w:rsidRPr="001B2379" w:rsidRDefault="00EA760F" w:rsidP="00EA760F">
      <w:pPr>
        <w:numPr>
          <w:ilvl w:val="0"/>
          <w:numId w:val="20"/>
        </w:numPr>
        <w:spacing w:after="0" w:line="360" w:lineRule="auto"/>
        <w:ind w:left="0" w:firstLine="720"/>
        <w:jc w:val="both"/>
        <w:rPr>
          <w:rFonts w:ascii="Times New Roman" w:eastAsia="TimesNewRomanPSMT" w:hAnsi="Times New Roman" w:cs="Times New Roman"/>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Alentar a los </w:t>
      </w:r>
      <w:r w:rsidR="00EE3990" w:rsidRPr="001B2379">
        <w:rPr>
          <w:rFonts w:ascii="Times New Roman" w:eastAsia="TimesNewRomanPSMT" w:hAnsi="Times New Roman" w:cs="Times New Roman"/>
          <w:color w:val="000000"/>
          <w:kern w:val="0"/>
          <w:lang w:val="es-ES"/>
          <w14:ligatures w14:val="none"/>
        </w:rPr>
        <w:t xml:space="preserve">Estados </w:t>
      </w:r>
      <w:r w:rsidRPr="001B2379">
        <w:rPr>
          <w:rFonts w:ascii="Times New Roman" w:eastAsia="TimesNewRomanPSMT" w:hAnsi="Times New Roman" w:cs="Times New Roman"/>
          <w:color w:val="000000"/>
          <w:kern w:val="0"/>
          <w:lang w:val="es-ES"/>
          <w14:ligatures w14:val="none"/>
        </w:rPr>
        <w:t xml:space="preserve">miembros a mantener las condiciones legales y de facto para el trabajo libre de la prensa y los defensores de derechos humanos, potencialmente requiriendo el fortalecimiento de marcos legales nacionales sobre la investigación efectiva de amenazas </w:t>
      </w:r>
      <w:r w:rsidR="00216A9B" w:rsidRPr="001B2379">
        <w:rPr>
          <w:rFonts w:ascii="Times New Roman" w:eastAsia="TimesNewRomanPSMT" w:hAnsi="Times New Roman" w:cs="Times New Roman"/>
          <w:color w:val="000000"/>
          <w:kern w:val="0"/>
          <w:lang w:val="es-ES"/>
          <w14:ligatures w14:val="none"/>
        </w:rPr>
        <w:t xml:space="preserve">tanto </w:t>
      </w:r>
      <w:r w:rsidRPr="001B2379">
        <w:rPr>
          <w:rFonts w:ascii="Times New Roman" w:eastAsia="TimesNewRomanPSMT" w:hAnsi="Times New Roman" w:cs="Times New Roman"/>
          <w:color w:val="000000"/>
          <w:kern w:val="0"/>
          <w:lang w:val="es-ES"/>
          <w14:ligatures w14:val="none"/>
        </w:rPr>
        <w:t>en línea</w:t>
      </w:r>
      <w:r w:rsidR="00216A9B" w:rsidRPr="001B2379">
        <w:rPr>
          <w:rFonts w:ascii="Times New Roman" w:eastAsia="Times New Roman" w:hAnsi="Times New Roman" w:cs="Times New Roman"/>
          <w:color w:val="000000"/>
        </w:rPr>
        <w:t xml:space="preserve"> como fuera de línea</w:t>
      </w:r>
      <w:r w:rsidRPr="001B2379">
        <w:rPr>
          <w:rFonts w:ascii="Times New Roman" w:eastAsia="TimesNewRomanPSMT" w:hAnsi="Times New Roman" w:cs="Times New Roman"/>
          <w:color w:val="000000"/>
          <w:kern w:val="0"/>
          <w:lang w:val="es-ES"/>
          <w14:ligatures w14:val="none"/>
        </w:rPr>
        <w:t>, protección de datos y acceso a la información, incluida la información recopilada a través de actividades de inteligencia;</w:t>
      </w:r>
      <w:r w:rsidR="00EE3990" w:rsidRPr="001B2379">
        <w:rPr>
          <w:rFonts w:ascii="Times New Roman" w:eastAsia="Calibri" w:hAnsi="Times New Roman" w:cs="Times New Roman"/>
          <w:color w:val="000000"/>
          <w:kern w:val="0"/>
          <w:lang w:val="es-MX"/>
          <w14:ligatures w14:val="none"/>
        </w:rPr>
        <w:t xml:space="preserve"> </w:t>
      </w:r>
      <w:r w:rsidR="00EE3990" w:rsidRPr="001B2379">
        <w:rPr>
          <w:rFonts w:ascii="Times New Roman" w:eastAsia="Calibri" w:hAnsi="Times New Roman" w:cs="Times New Roman"/>
          <w:b/>
          <w:bCs/>
          <w:color w:val="000000"/>
          <w:kern w:val="0"/>
          <w:lang w:val="es-MX"/>
          <w14:ligatures w14:val="none"/>
        </w:rPr>
        <w:t xml:space="preserve">(acordado </w:t>
      </w:r>
      <w:r w:rsidR="00523A85" w:rsidRPr="001B2379">
        <w:rPr>
          <w:rFonts w:ascii="Times New Roman" w:eastAsia="Calibri" w:hAnsi="Times New Roman" w:cs="Times New Roman"/>
          <w:b/>
          <w:bCs/>
          <w:color w:val="000000"/>
          <w:kern w:val="0"/>
          <w:lang w:val="es-MX"/>
          <w14:ligatures w14:val="none"/>
        </w:rPr>
        <w:t>060624</w:t>
      </w:r>
      <w:r w:rsidR="00EE3990" w:rsidRPr="001B2379">
        <w:rPr>
          <w:rFonts w:ascii="Times New Roman" w:eastAsia="Calibri" w:hAnsi="Times New Roman" w:cs="Times New Roman"/>
          <w:b/>
          <w:bCs/>
          <w:color w:val="000000"/>
          <w:kern w:val="0"/>
          <w:lang w:val="es-MX"/>
          <w14:ligatures w14:val="none"/>
        </w:rPr>
        <w:t>)</w:t>
      </w:r>
    </w:p>
    <w:p w14:paraId="1553F382" w14:textId="77777777" w:rsidR="00861540" w:rsidRPr="001B2379" w:rsidRDefault="00861540" w:rsidP="00CA397C">
      <w:pPr>
        <w:pStyle w:val="ListParagraph"/>
        <w:rPr>
          <w:rFonts w:ascii="Times New Roman" w:eastAsia="TimesNewRomanPSMT" w:hAnsi="Times New Roman" w:cs="Times New Roman"/>
          <w:color w:val="000000"/>
          <w:kern w:val="0"/>
          <w:lang w:val="es-ES"/>
          <w14:ligatures w14:val="none"/>
        </w:rPr>
      </w:pPr>
    </w:p>
    <w:p w14:paraId="7CAAF23B" w14:textId="1C149C52" w:rsidR="003736F1" w:rsidRPr="001B2379" w:rsidRDefault="003736F1" w:rsidP="001A4004">
      <w:pPr>
        <w:numPr>
          <w:ilvl w:val="0"/>
          <w:numId w:val="20"/>
        </w:numPr>
        <w:spacing w:after="0" w:line="360" w:lineRule="auto"/>
        <w:ind w:left="0" w:firstLine="720"/>
        <w:jc w:val="both"/>
        <w:rPr>
          <w:rFonts w:ascii="Times New Roman" w:eastAsia="Times New Roman" w:hAnsi="Times New Roman" w:cs="Times New Roman"/>
          <w:color w:val="000000"/>
          <w:lang w:val="es-US"/>
        </w:rPr>
      </w:pPr>
      <w:bookmarkStart w:id="37" w:name="_Hlk165980649"/>
      <w:r w:rsidRPr="001B2379">
        <w:rPr>
          <w:rFonts w:ascii="Times New Roman" w:eastAsia="Times New Roman" w:hAnsi="Times New Roman" w:cs="Times New Roman"/>
          <w:color w:val="000000"/>
        </w:rPr>
        <w:t>Exhortar al sector privado y a todas las partes interesadas pertinentes</w:t>
      </w:r>
      <w:r w:rsidR="006F24D6" w:rsidRPr="001B2379">
        <w:rPr>
          <w:rFonts w:ascii="Times New Roman" w:eastAsia="Times New Roman" w:hAnsi="Times New Roman" w:cs="Times New Roman"/>
          <w:color w:val="000000"/>
        </w:rPr>
        <w:t>,</w:t>
      </w:r>
      <w:r w:rsidRPr="001B2379">
        <w:rPr>
          <w:rFonts w:ascii="Times New Roman" w:eastAsia="Times New Roman" w:hAnsi="Times New Roman" w:cs="Times New Roman"/>
          <w:color w:val="000000"/>
        </w:rPr>
        <w:t xml:space="preserve"> a que velen por que el respeto de los derechos humanos </w:t>
      </w:r>
      <w:r w:rsidR="006F24D6" w:rsidRPr="001B2379">
        <w:rPr>
          <w:rFonts w:ascii="Times New Roman" w:eastAsia="Times New Roman" w:hAnsi="Times New Roman" w:cs="Times New Roman"/>
          <w:color w:val="000000"/>
        </w:rPr>
        <w:t xml:space="preserve">en línea </w:t>
      </w:r>
      <w:r w:rsidRPr="001B2379">
        <w:rPr>
          <w:rFonts w:ascii="Times New Roman" w:eastAsia="Times New Roman" w:hAnsi="Times New Roman" w:cs="Times New Roman"/>
          <w:color w:val="000000"/>
        </w:rPr>
        <w:t>se incorpore en la concepción, el diseño, el desarrollo, el despliegue, el funcionamiento, la utilización, la evaluación y la reglamentación de todas las tecnologías digitales nuevas y emergentes</w:t>
      </w:r>
      <w:r w:rsidR="00A943F1" w:rsidRPr="001B2379">
        <w:rPr>
          <w:rFonts w:ascii="Times New Roman" w:hAnsi="Times New Roman" w:cs="Times New Roman"/>
        </w:rPr>
        <w:t xml:space="preserve"> </w:t>
      </w:r>
      <w:r w:rsidR="00A943F1" w:rsidRPr="001B2379">
        <w:rPr>
          <w:rFonts w:ascii="Times New Roman" w:eastAsia="Times New Roman" w:hAnsi="Times New Roman" w:cs="Times New Roman"/>
          <w:color w:val="000000"/>
        </w:rPr>
        <w:t>relacionadas con la propagación de información</w:t>
      </w:r>
      <w:r w:rsidRPr="001B2379">
        <w:rPr>
          <w:rFonts w:ascii="Times New Roman" w:eastAsia="Times New Roman" w:hAnsi="Times New Roman" w:cs="Times New Roman"/>
          <w:color w:val="000000"/>
        </w:rPr>
        <w:t xml:space="preserve">, y a que proporcionen reparación efectiva </w:t>
      </w:r>
      <w:r w:rsidR="009430C1" w:rsidRPr="001B2379">
        <w:rPr>
          <w:rFonts w:ascii="Times New Roman" w:eastAsia="Times New Roman" w:hAnsi="Times New Roman" w:cs="Times New Roman"/>
          <w:color w:val="000000"/>
        </w:rPr>
        <w:t xml:space="preserve">si cometen </w:t>
      </w:r>
      <w:r w:rsidR="00534730" w:rsidRPr="001B2379">
        <w:rPr>
          <w:rFonts w:ascii="Times New Roman" w:eastAsia="Times New Roman" w:hAnsi="Times New Roman" w:cs="Times New Roman"/>
          <w:color w:val="000000"/>
        </w:rPr>
        <w:t>abusos</w:t>
      </w:r>
      <w:r w:rsidR="000726A4" w:rsidRPr="001B2379">
        <w:rPr>
          <w:rFonts w:ascii="Times New Roman" w:eastAsia="Times New Roman" w:hAnsi="Times New Roman" w:cs="Times New Roman"/>
          <w:color w:val="000000"/>
        </w:rPr>
        <w:t xml:space="preserve"> </w:t>
      </w:r>
      <w:r w:rsidR="009430C1" w:rsidRPr="001B2379">
        <w:rPr>
          <w:rFonts w:ascii="Times New Roman" w:eastAsia="Times New Roman" w:hAnsi="Times New Roman" w:cs="Times New Roman"/>
          <w:color w:val="000000"/>
        </w:rPr>
        <w:t xml:space="preserve">o </w:t>
      </w:r>
      <w:r w:rsidR="00A66BF2" w:rsidRPr="001B2379">
        <w:rPr>
          <w:rFonts w:ascii="Times New Roman" w:eastAsia="Times New Roman" w:hAnsi="Times New Roman" w:cs="Times New Roman"/>
          <w:color w:val="000000"/>
        </w:rPr>
        <w:t>pudieran conducir a</w:t>
      </w:r>
      <w:r w:rsidRPr="001B2379">
        <w:rPr>
          <w:rFonts w:ascii="Times New Roman" w:eastAsia="Times New Roman" w:hAnsi="Times New Roman" w:cs="Times New Roman"/>
          <w:color w:val="000000"/>
        </w:rPr>
        <w:t xml:space="preserve"> violaciones </w:t>
      </w:r>
      <w:r w:rsidR="00D64AED" w:rsidRPr="001B2379">
        <w:rPr>
          <w:rFonts w:ascii="Times New Roman" w:eastAsia="Times New Roman" w:hAnsi="Times New Roman" w:cs="Times New Roman"/>
          <w:color w:val="000000"/>
        </w:rPr>
        <w:t>a esos</w:t>
      </w:r>
      <w:r w:rsidRPr="001B2379">
        <w:rPr>
          <w:rFonts w:ascii="Times New Roman" w:eastAsia="Times New Roman" w:hAnsi="Times New Roman" w:cs="Times New Roman"/>
          <w:color w:val="000000"/>
        </w:rPr>
        <w:t xml:space="preserve"> derechos;</w:t>
      </w:r>
      <w:r w:rsidR="00EE3990" w:rsidRPr="001B2379">
        <w:rPr>
          <w:rFonts w:ascii="Times New Roman" w:eastAsia="Calibri" w:hAnsi="Times New Roman" w:cs="Times New Roman"/>
          <w:color w:val="000000"/>
          <w:kern w:val="0"/>
          <w:lang w:val="es-MX"/>
          <w14:ligatures w14:val="none"/>
        </w:rPr>
        <w:t xml:space="preserve"> </w:t>
      </w:r>
      <w:r w:rsidR="00E5492B" w:rsidRPr="001B2379">
        <w:rPr>
          <w:rFonts w:ascii="Times New Roman" w:eastAsia="Calibri" w:hAnsi="Times New Roman" w:cs="Times New Roman"/>
          <w:color w:val="000000"/>
          <w:kern w:val="0"/>
          <w:lang w:val="es-MX"/>
          <w14:ligatures w14:val="none"/>
        </w:rPr>
        <w:t xml:space="preserve"> </w:t>
      </w:r>
      <w:r w:rsidR="00E5492B" w:rsidRPr="001B2379">
        <w:rPr>
          <w:rFonts w:ascii="Times New Roman" w:eastAsia="Calibri" w:hAnsi="Times New Roman" w:cs="Times New Roman"/>
          <w:b/>
          <w:bCs/>
          <w:color w:val="000000"/>
          <w:kern w:val="0"/>
          <w:lang w:val="es-MX"/>
          <w14:ligatures w14:val="none"/>
        </w:rPr>
        <w:t>(acordado 061224)</w:t>
      </w:r>
    </w:p>
    <w:p w14:paraId="451BC755" w14:textId="77777777" w:rsidR="003736F1" w:rsidRPr="001B2379" w:rsidRDefault="003736F1">
      <w:pPr>
        <w:spacing w:after="0" w:line="360" w:lineRule="auto"/>
        <w:ind w:firstLine="720"/>
        <w:jc w:val="both"/>
        <w:rPr>
          <w:rFonts w:ascii="Times New Roman" w:eastAsia="Times New Roman" w:hAnsi="Times New Roman" w:cs="Times New Roman"/>
          <w:color w:val="000000"/>
          <w:lang w:val="es-US"/>
        </w:rPr>
      </w:pPr>
    </w:p>
    <w:p w14:paraId="55BADDAC" w14:textId="4D362523" w:rsidR="003736F1" w:rsidRPr="001B2379" w:rsidRDefault="00C63486" w:rsidP="001A4004">
      <w:pPr>
        <w:numPr>
          <w:ilvl w:val="0"/>
          <w:numId w:val="20"/>
        </w:numPr>
        <w:spacing w:after="0" w:line="360" w:lineRule="auto"/>
        <w:ind w:left="0" w:firstLine="720"/>
        <w:jc w:val="both"/>
        <w:rPr>
          <w:rFonts w:ascii="Times New Roman" w:hAnsi="Times New Roman" w:cs="Times New Roman"/>
          <w:lang w:val="es-US"/>
        </w:rPr>
      </w:pPr>
      <w:r w:rsidRPr="001B2379">
        <w:rPr>
          <w:rFonts w:ascii="Times New Roman" w:hAnsi="Times New Roman" w:cs="Times New Roman"/>
        </w:rPr>
        <w:t xml:space="preserve">Continuar </w:t>
      </w:r>
      <w:r w:rsidR="003736F1" w:rsidRPr="001B2379">
        <w:rPr>
          <w:rFonts w:ascii="Times New Roman" w:hAnsi="Times New Roman" w:cs="Times New Roman"/>
        </w:rPr>
        <w:t xml:space="preserve">desarrollando o manteniendo medidas preventivas para </w:t>
      </w:r>
      <w:r w:rsidR="000B56A7" w:rsidRPr="001B2379">
        <w:rPr>
          <w:rFonts w:ascii="Times New Roman" w:hAnsi="Times New Roman" w:cs="Times New Roman"/>
        </w:rPr>
        <w:t xml:space="preserve">evitar </w:t>
      </w:r>
      <w:r w:rsidR="003736F1" w:rsidRPr="001B2379">
        <w:rPr>
          <w:rFonts w:ascii="Times New Roman" w:hAnsi="Times New Roman" w:cs="Times New Roman"/>
        </w:rPr>
        <w:t xml:space="preserve">violaciones </w:t>
      </w:r>
      <w:r w:rsidR="001D42A7" w:rsidRPr="001B2379">
        <w:rPr>
          <w:rFonts w:ascii="Times New Roman" w:hAnsi="Times New Roman" w:cs="Times New Roman"/>
        </w:rPr>
        <w:t>e infracciones de los</w:t>
      </w:r>
      <w:r w:rsidR="003736F1" w:rsidRPr="001B2379">
        <w:rPr>
          <w:rFonts w:ascii="Times New Roman" w:hAnsi="Times New Roman" w:cs="Times New Roman"/>
        </w:rPr>
        <w:t xml:space="preserve"> derecho</w:t>
      </w:r>
      <w:r w:rsidR="001D42A7" w:rsidRPr="001B2379">
        <w:rPr>
          <w:rFonts w:ascii="Times New Roman" w:hAnsi="Times New Roman" w:cs="Times New Roman"/>
        </w:rPr>
        <w:t>s</w:t>
      </w:r>
      <w:r w:rsidR="006C4449" w:rsidRPr="001B2379">
        <w:rPr>
          <w:rFonts w:ascii="Times New Roman" w:hAnsi="Times New Roman" w:cs="Times New Roman"/>
        </w:rPr>
        <w:t xml:space="preserve"> humanos en línea, incluyendo</w:t>
      </w:r>
      <w:r w:rsidR="003736F1" w:rsidRPr="001B2379">
        <w:rPr>
          <w:rFonts w:ascii="Times New Roman" w:hAnsi="Times New Roman" w:cs="Times New Roman"/>
        </w:rPr>
        <w:t xml:space="preserve"> </w:t>
      </w:r>
      <w:r w:rsidR="006C4449" w:rsidRPr="001B2379">
        <w:rPr>
          <w:rFonts w:ascii="Times New Roman" w:hAnsi="Times New Roman" w:cs="Times New Roman"/>
        </w:rPr>
        <w:t xml:space="preserve">derechos a la </w:t>
      </w:r>
      <w:r w:rsidR="003736F1" w:rsidRPr="001B2379">
        <w:rPr>
          <w:rFonts w:ascii="Times New Roman" w:hAnsi="Times New Roman" w:cs="Times New Roman"/>
        </w:rPr>
        <w:t>privacidad que puedan afectar a todas las personas, particular</w:t>
      </w:r>
      <w:r w:rsidR="006C4449" w:rsidRPr="001B2379">
        <w:rPr>
          <w:rFonts w:ascii="Times New Roman" w:hAnsi="Times New Roman" w:cs="Times New Roman"/>
        </w:rPr>
        <w:t>mente</w:t>
      </w:r>
      <w:r w:rsidR="003736F1" w:rsidRPr="001B2379">
        <w:rPr>
          <w:rFonts w:ascii="Times New Roman" w:hAnsi="Times New Roman" w:cs="Times New Roman"/>
        </w:rPr>
        <w:t xml:space="preserve"> mujeres, niños, personas en situaci</w:t>
      </w:r>
      <w:r w:rsidR="00A46C09" w:rsidRPr="001B2379">
        <w:rPr>
          <w:rFonts w:ascii="Times New Roman" w:hAnsi="Times New Roman" w:cs="Times New Roman"/>
        </w:rPr>
        <w:t>ones</w:t>
      </w:r>
      <w:r w:rsidR="003736F1" w:rsidRPr="001B2379">
        <w:rPr>
          <w:rFonts w:ascii="Times New Roman" w:hAnsi="Times New Roman" w:cs="Times New Roman"/>
        </w:rPr>
        <w:t xml:space="preserve"> de vulnerabilidad o grupos marginados</w:t>
      </w:r>
      <w:r w:rsidR="003736F1" w:rsidRPr="001B2379">
        <w:rPr>
          <w:rFonts w:ascii="Times New Roman" w:hAnsi="Times New Roman" w:cs="Times New Roman"/>
          <w:b/>
          <w:bCs/>
        </w:rPr>
        <w:t>;</w:t>
      </w:r>
      <w:r w:rsidR="0031773C" w:rsidRPr="001B2379">
        <w:rPr>
          <w:rFonts w:ascii="Times New Roman" w:eastAsia="Calibri" w:hAnsi="Times New Roman" w:cs="Times New Roman"/>
          <w:color w:val="000000"/>
          <w:kern w:val="0"/>
          <w:lang w:val="es-MX"/>
          <w14:ligatures w14:val="none"/>
        </w:rPr>
        <w:t xml:space="preserve"> </w:t>
      </w:r>
      <w:r w:rsidR="0031773C" w:rsidRPr="001B2379">
        <w:rPr>
          <w:rFonts w:ascii="Times New Roman" w:eastAsia="Calibri" w:hAnsi="Times New Roman" w:cs="Times New Roman"/>
          <w:b/>
          <w:bCs/>
          <w:color w:val="000000"/>
          <w:kern w:val="0"/>
          <w:lang w:val="es-MX"/>
          <w14:ligatures w14:val="none"/>
        </w:rPr>
        <w:t>(</w:t>
      </w:r>
      <w:r w:rsidR="00F41C98" w:rsidRPr="001B2379">
        <w:rPr>
          <w:rFonts w:ascii="Times New Roman" w:eastAsia="Calibri" w:hAnsi="Times New Roman" w:cs="Times New Roman"/>
          <w:b/>
          <w:bCs/>
          <w:color w:val="000000"/>
          <w:kern w:val="0"/>
          <w:lang w:val="es-MX"/>
          <w14:ligatures w14:val="none"/>
        </w:rPr>
        <w:t>acordado 060624</w:t>
      </w:r>
      <w:r w:rsidR="0031773C" w:rsidRPr="001B2379">
        <w:rPr>
          <w:rFonts w:ascii="Times New Roman" w:eastAsia="Calibri" w:hAnsi="Times New Roman" w:cs="Times New Roman"/>
          <w:b/>
          <w:bCs/>
          <w:color w:val="000000"/>
          <w:kern w:val="0"/>
          <w:lang w:val="es-MX"/>
          <w14:ligatures w14:val="none"/>
        </w:rPr>
        <w:t>)</w:t>
      </w:r>
    </w:p>
    <w:p w14:paraId="7CD6E87F" w14:textId="77777777" w:rsidR="003736F1" w:rsidRPr="001B2379" w:rsidRDefault="003736F1">
      <w:pPr>
        <w:spacing w:after="0" w:line="360" w:lineRule="auto"/>
        <w:ind w:firstLine="720"/>
        <w:jc w:val="both"/>
        <w:rPr>
          <w:rFonts w:ascii="Times New Roman" w:eastAsia="Times New Roman" w:hAnsi="Times New Roman" w:cs="Times New Roman"/>
          <w:color w:val="000000"/>
          <w:lang w:val="es-US"/>
        </w:rPr>
      </w:pPr>
    </w:p>
    <w:p w14:paraId="5BA2483F" w14:textId="01779716" w:rsidR="003736F1" w:rsidRPr="001B2379" w:rsidRDefault="003736F1" w:rsidP="001A4004">
      <w:pPr>
        <w:numPr>
          <w:ilvl w:val="0"/>
          <w:numId w:val="20"/>
        </w:numPr>
        <w:spacing w:after="0" w:line="360" w:lineRule="auto"/>
        <w:ind w:left="0" w:firstLine="720"/>
        <w:jc w:val="both"/>
        <w:rPr>
          <w:rFonts w:ascii="Times New Roman" w:hAnsi="Times New Roman" w:cs="Times New Roman"/>
          <w:lang w:val="es-US"/>
        </w:rPr>
      </w:pPr>
      <w:r w:rsidRPr="001B2379">
        <w:rPr>
          <w:rFonts w:ascii="Times New Roman" w:hAnsi="Times New Roman" w:cs="Times New Roman"/>
        </w:rPr>
        <w:t>Exhortar a los Estados Miembros a que fomenten la inclusión de la innovación</w:t>
      </w:r>
      <w:r w:rsidR="00404909" w:rsidRPr="001B2379">
        <w:rPr>
          <w:rFonts w:ascii="Times New Roman" w:hAnsi="Times New Roman" w:cs="Times New Roman"/>
        </w:rPr>
        <w:t xml:space="preserve"> para garantizar la accesibilidad, la asequibilidad y la disponibilidad a las tecnologías de la información y la comunicación, a fin de </w:t>
      </w:r>
      <w:r w:rsidR="0057005A" w:rsidRPr="001B2379">
        <w:rPr>
          <w:rFonts w:ascii="Times New Roman" w:hAnsi="Times New Roman" w:cs="Times New Roman"/>
        </w:rPr>
        <w:t xml:space="preserve">cerrar </w:t>
      </w:r>
      <w:r w:rsidR="00404909" w:rsidRPr="001B2379">
        <w:rPr>
          <w:rFonts w:ascii="Times New Roman" w:hAnsi="Times New Roman" w:cs="Times New Roman"/>
        </w:rPr>
        <w:t>las brechas digitales,</w:t>
      </w:r>
      <w:r w:rsidR="0054381D" w:rsidRPr="001B2379">
        <w:rPr>
          <w:rFonts w:ascii="Times New Roman" w:hAnsi="Times New Roman" w:cs="Times New Roman"/>
        </w:rPr>
        <w:t xml:space="preserve"> </w:t>
      </w:r>
      <w:r w:rsidR="00404909" w:rsidRPr="001B2379">
        <w:rPr>
          <w:rFonts w:ascii="Times New Roman" w:hAnsi="Times New Roman" w:cs="Times New Roman"/>
        </w:rPr>
        <w:t>e incorporar una perspectiva de discapacidad, igualdad de género y racial en las decisiones políticas y los marcos que las guían</w:t>
      </w:r>
      <w:r w:rsidRPr="001B2379">
        <w:rPr>
          <w:rFonts w:ascii="Times New Roman" w:hAnsi="Times New Roman" w:cs="Times New Roman"/>
        </w:rPr>
        <w:t>.</w:t>
      </w:r>
      <w:r w:rsidR="00587402" w:rsidRPr="001B2379">
        <w:rPr>
          <w:rFonts w:ascii="Times New Roman" w:hAnsi="Times New Roman" w:cs="Times New Roman"/>
        </w:rPr>
        <w:t xml:space="preserve"> </w:t>
      </w:r>
      <w:r w:rsidR="00587402" w:rsidRPr="001B2379">
        <w:rPr>
          <w:rFonts w:ascii="Times New Roman" w:eastAsia="Calibri" w:hAnsi="Times New Roman" w:cs="Times New Roman"/>
          <w:b/>
          <w:bCs/>
          <w:color w:val="000000"/>
          <w:kern w:val="0"/>
          <w:lang w:val="es-MX"/>
          <w14:ligatures w14:val="none"/>
        </w:rPr>
        <w:t>(</w:t>
      </w:r>
      <w:r w:rsidR="009816EB" w:rsidRPr="001B2379">
        <w:rPr>
          <w:rFonts w:ascii="Times New Roman" w:eastAsia="Calibri" w:hAnsi="Times New Roman" w:cs="Times New Roman"/>
          <w:b/>
          <w:bCs/>
          <w:color w:val="000000"/>
          <w:kern w:val="0"/>
          <w:lang w:val="es-MX"/>
          <w14:ligatures w14:val="none"/>
        </w:rPr>
        <w:t>acordado 060624</w:t>
      </w:r>
      <w:r w:rsidR="00587402" w:rsidRPr="001B2379">
        <w:rPr>
          <w:rFonts w:ascii="Times New Roman" w:eastAsia="Calibri" w:hAnsi="Times New Roman" w:cs="Times New Roman"/>
          <w:b/>
          <w:bCs/>
          <w:color w:val="000000"/>
          <w:kern w:val="0"/>
          <w:lang w:val="es-MX"/>
          <w14:ligatures w14:val="none"/>
        </w:rPr>
        <w:t>)</w:t>
      </w:r>
      <w:r w:rsidR="00E5492B" w:rsidRPr="001B2379">
        <w:rPr>
          <w:rFonts w:ascii="Times New Roman" w:eastAsia="Calibri" w:hAnsi="Times New Roman" w:cs="Times New Roman"/>
          <w:b/>
          <w:bCs/>
          <w:color w:val="000000"/>
          <w:kern w:val="0"/>
          <w:lang w:val="es-MX"/>
          <w14:ligatures w14:val="none"/>
        </w:rPr>
        <w:t xml:space="preserve"> (ARG: </w:t>
      </w:r>
      <w:proofErr w:type="gramStart"/>
      <w:r w:rsidR="00E5492B" w:rsidRPr="001B2379">
        <w:rPr>
          <w:rFonts w:ascii="Times New Roman" w:eastAsia="Calibri" w:hAnsi="Times New Roman" w:cs="Times New Roman"/>
          <w:b/>
          <w:bCs/>
          <w:color w:val="000000"/>
          <w:kern w:val="0"/>
          <w:lang w:val="es-MX"/>
          <w14:ligatures w14:val="none"/>
        </w:rPr>
        <w:t>ad referéndum</w:t>
      </w:r>
      <w:proofErr w:type="gramEnd"/>
      <w:r w:rsidR="00E5492B" w:rsidRPr="001B2379">
        <w:rPr>
          <w:rFonts w:ascii="Times New Roman" w:eastAsia="Calibri" w:hAnsi="Times New Roman" w:cs="Times New Roman"/>
          <w:b/>
          <w:bCs/>
          <w:color w:val="000000"/>
          <w:kern w:val="0"/>
          <w:lang w:val="es-MX"/>
          <w14:ligatures w14:val="none"/>
        </w:rPr>
        <w:t>)</w:t>
      </w:r>
    </w:p>
    <w:p w14:paraId="3F6DFE8E" w14:textId="77777777" w:rsidR="006176ED" w:rsidRPr="001B2379" w:rsidRDefault="006176ED" w:rsidP="00CA397C">
      <w:pPr>
        <w:spacing w:after="0" w:line="360" w:lineRule="auto"/>
        <w:jc w:val="both"/>
        <w:rPr>
          <w:rFonts w:ascii="Times New Roman" w:hAnsi="Times New Roman" w:cs="Times New Roman"/>
          <w:b/>
          <w:bCs/>
          <w:lang w:val="es-US"/>
        </w:rPr>
      </w:pPr>
    </w:p>
    <w:p w14:paraId="54021AD1" w14:textId="6FE8853F" w:rsidR="003736F1" w:rsidRPr="001B2379" w:rsidRDefault="003736F1" w:rsidP="001A4004">
      <w:pPr>
        <w:numPr>
          <w:ilvl w:val="0"/>
          <w:numId w:val="20"/>
        </w:numPr>
        <w:spacing w:after="0" w:line="360" w:lineRule="auto"/>
        <w:ind w:left="0" w:firstLine="720"/>
        <w:jc w:val="both"/>
        <w:rPr>
          <w:rFonts w:ascii="Times New Roman" w:hAnsi="Times New Roman" w:cs="Times New Roman"/>
          <w:b/>
          <w:bCs/>
          <w:lang w:val="es-US"/>
        </w:rPr>
      </w:pPr>
      <w:proofErr w:type="gramStart"/>
      <w:r w:rsidRPr="001B2379">
        <w:rPr>
          <w:rFonts w:ascii="Times New Roman" w:hAnsi="Times New Roman" w:cs="Times New Roman"/>
        </w:rPr>
        <w:t>Afirmar</w:t>
      </w:r>
      <w:proofErr w:type="gramEnd"/>
      <w:r w:rsidRPr="001B2379">
        <w:rPr>
          <w:rFonts w:ascii="Times New Roman" w:hAnsi="Times New Roman" w:cs="Times New Roman"/>
        </w:rPr>
        <w:t xml:space="preserve"> que los mismos derechos </w:t>
      </w:r>
      <w:r w:rsidR="002528AB" w:rsidRPr="001B2379">
        <w:rPr>
          <w:rFonts w:ascii="Times New Roman" w:hAnsi="Times New Roman" w:cs="Times New Roman"/>
        </w:rPr>
        <w:t xml:space="preserve">humanos </w:t>
      </w:r>
      <w:r w:rsidRPr="001B2379">
        <w:rPr>
          <w:rFonts w:ascii="Times New Roman" w:hAnsi="Times New Roman" w:cs="Times New Roman"/>
        </w:rPr>
        <w:t xml:space="preserve">que las personas </w:t>
      </w:r>
      <w:r w:rsidR="00703CED" w:rsidRPr="001B2379">
        <w:rPr>
          <w:rFonts w:ascii="Times New Roman" w:hAnsi="Times New Roman" w:cs="Times New Roman"/>
        </w:rPr>
        <w:t xml:space="preserve">gozan </w:t>
      </w:r>
      <w:r w:rsidRPr="001B2379">
        <w:rPr>
          <w:rFonts w:ascii="Times New Roman" w:hAnsi="Times New Roman" w:cs="Times New Roman"/>
        </w:rPr>
        <w:t xml:space="preserve">fuera de línea también deben protegerse en línea, incluido el derecho </w:t>
      </w:r>
      <w:r w:rsidR="00321D8F" w:rsidRPr="001B2379">
        <w:rPr>
          <w:rFonts w:ascii="Times New Roman" w:hAnsi="Times New Roman" w:cs="Times New Roman"/>
        </w:rPr>
        <w:t>a no ser sometido a interferencia arbitraria o ilegal de</w:t>
      </w:r>
      <w:r w:rsidRPr="001B2379">
        <w:rPr>
          <w:rFonts w:ascii="Times New Roman" w:hAnsi="Times New Roman" w:cs="Times New Roman"/>
        </w:rPr>
        <w:t xml:space="preserve"> la privacidad</w:t>
      </w:r>
      <w:r w:rsidRPr="001B2379">
        <w:rPr>
          <w:rFonts w:ascii="Times New Roman" w:hAnsi="Times New Roman" w:cs="Times New Roman"/>
          <w:b/>
          <w:bCs/>
        </w:rPr>
        <w:t>;</w:t>
      </w:r>
      <w:r w:rsidR="00587402" w:rsidRPr="001B2379">
        <w:rPr>
          <w:rFonts w:ascii="Times New Roman" w:hAnsi="Times New Roman" w:cs="Times New Roman"/>
          <w:b/>
          <w:bCs/>
        </w:rPr>
        <w:t xml:space="preserve"> </w:t>
      </w:r>
      <w:r w:rsidR="00EF43A3" w:rsidRPr="001B2379">
        <w:rPr>
          <w:rFonts w:ascii="Times New Roman" w:eastAsia="Calibri" w:hAnsi="Times New Roman" w:cs="Times New Roman"/>
          <w:b/>
          <w:bCs/>
          <w:color w:val="000000"/>
          <w:kern w:val="0"/>
          <w:lang w:val="es-MX"/>
          <w14:ligatures w14:val="none"/>
        </w:rPr>
        <w:t>(acordado 061224)</w:t>
      </w:r>
    </w:p>
    <w:bookmarkEnd w:id="37"/>
    <w:p w14:paraId="0497BC2A" w14:textId="77777777" w:rsidR="00740D71" w:rsidRPr="001B2379" w:rsidRDefault="00740D71" w:rsidP="00740D71">
      <w:pPr>
        <w:spacing w:after="0" w:line="360" w:lineRule="auto"/>
        <w:ind w:firstLine="720"/>
        <w:jc w:val="both"/>
        <w:rPr>
          <w:rFonts w:ascii="Times New Roman" w:hAnsi="Times New Roman" w:cs="Times New Roman"/>
          <w:lang w:val="es-US"/>
        </w:rPr>
      </w:pPr>
    </w:p>
    <w:p w14:paraId="7F4AD11E" w14:textId="21626176" w:rsidR="00EA760F" w:rsidRPr="001B2379" w:rsidRDefault="00EA760F" w:rsidP="00EA760F">
      <w:pPr>
        <w:numPr>
          <w:ilvl w:val="0"/>
          <w:numId w:val="20"/>
        </w:numPr>
        <w:spacing w:after="0" w:line="360" w:lineRule="auto"/>
        <w:ind w:left="0" w:firstLine="720"/>
        <w:jc w:val="both"/>
        <w:rPr>
          <w:rFonts w:ascii="Times New Roman" w:eastAsia="TimesNewRomanPSMT" w:hAnsi="Times New Roman" w:cs="Times New Roman"/>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Acoger con satisfacción el </w:t>
      </w:r>
      <w:r w:rsidR="00861540" w:rsidRPr="001B2379">
        <w:rPr>
          <w:rFonts w:ascii="Times New Roman" w:eastAsia="TimesNewRomanPSMT" w:hAnsi="Times New Roman" w:cs="Times New Roman"/>
          <w:color w:val="000000"/>
          <w:kern w:val="0"/>
          <w:lang w:val="es-ES"/>
          <w14:ligatures w14:val="none"/>
        </w:rPr>
        <w:t>“</w:t>
      </w:r>
      <w:r w:rsidRPr="001B2379">
        <w:rPr>
          <w:rFonts w:ascii="Times New Roman" w:eastAsia="TimesNewRomanPSMT" w:hAnsi="Times New Roman" w:cs="Times New Roman"/>
          <w:color w:val="000000"/>
          <w:kern w:val="0"/>
          <w:lang w:val="es-ES"/>
          <w14:ligatures w14:val="none"/>
        </w:rPr>
        <w:t>Informe sobre Inclusión, Apropiación Digital y Gobernanza de Contenidos</w:t>
      </w:r>
      <w:r w:rsidR="00861540" w:rsidRPr="001B2379">
        <w:rPr>
          <w:rFonts w:ascii="Times New Roman" w:eastAsia="TimesNewRomanPSMT" w:hAnsi="Times New Roman" w:cs="Times New Roman"/>
          <w:color w:val="000000"/>
          <w:kern w:val="0"/>
          <w:lang w:val="es-ES"/>
          <w14:ligatures w14:val="none"/>
        </w:rPr>
        <w:t>”</w:t>
      </w:r>
      <w:r w:rsidRPr="001B2379">
        <w:rPr>
          <w:rFonts w:ascii="Times New Roman" w:eastAsia="TimesNewRomanPSMT" w:hAnsi="Times New Roman" w:cs="Times New Roman"/>
          <w:color w:val="000000"/>
          <w:kern w:val="0"/>
          <w:lang w:val="es-ES"/>
          <w14:ligatures w14:val="none"/>
        </w:rPr>
        <w:t>, preparado por la Oficina del Relator Especial para la Libertad de Expresión de la Comisión Interamericana de Derechos Humanos en respuesta a la AG/RES. 2991 (LII-O/22);</w:t>
      </w:r>
      <w:r w:rsidR="005221FB" w:rsidRPr="001B2379">
        <w:rPr>
          <w:rFonts w:ascii="Times New Roman" w:eastAsia="Calibri" w:hAnsi="Times New Roman" w:cs="Times New Roman"/>
          <w:color w:val="000000"/>
          <w:kern w:val="0"/>
          <w:lang w:val="es-MX"/>
          <w14:ligatures w14:val="none"/>
        </w:rPr>
        <w:t xml:space="preserve"> </w:t>
      </w:r>
      <w:r w:rsidR="005221FB" w:rsidRPr="001B2379">
        <w:rPr>
          <w:rFonts w:ascii="Times New Roman" w:eastAsia="Calibri" w:hAnsi="Times New Roman" w:cs="Times New Roman"/>
          <w:b/>
          <w:bCs/>
          <w:color w:val="000000"/>
          <w:kern w:val="0"/>
          <w:lang w:val="es-MX"/>
          <w14:ligatures w14:val="none"/>
        </w:rPr>
        <w:t xml:space="preserve">(acordado </w:t>
      </w:r>
      <w:r w:rsidR="0001088C" w:rsidRPr="001B2379">
        <w:rPr>
          <w:rFonts w:ascii="Times New Roman" w:eastAsia="Calibri" w:hAnsi="Times New Roman" w:cs="Times New Roman"/>
          <w:b/>
          <w:bCs/>
          <w:color w:val="000000"/>
          <w:kern w:val="0"/>
          <w:lang w:val="es-MX"/>
          <w14:ligatures w14:val="none"/>
        </w:rPr>
        <w:t>0060624</w:t>
      </w:r>
      <w:r w:rsidR="005221FB" w:rsidRPr="001B2379">
        <w:rPr>
          <w:rFonts w:ascii="Times New Roman" w:eastAsia="Calibri" w:hAnsi="Times New Roman" w:cs="Times New Roman"/>
          <w:b/>
          <w:bCs/>
          <w:color w:val="000000"/>
          <w:kern w:val="0"/>
          <w:lang w:val="es-MX"/>
          <w14:ligatures w14:val="none"/>
        </w:rPr>
        <w:t>)</w:t>
      </w:r>
    </w:p>
    <w:p w14:paraId="41F87137" w14:textId="77777777" w:rsidR="00861540" w:rsidRPr="001B2379" w:rsidRDefault="00861540" w:rsidP="00CA397C">
      <w:pPr>
        <w:pStyle w:val="ListParagraph"/>
        <w:rPr>
          <w:rFonts w:ascii="Times New Roman" w:eastAsia="TimesNewRomanPSMT" w:hAnsi="Times New Roman" w:cs="Times New Roman"/>
          <w:color w:val="000000"/>
          <w:kern w:val="0"/>
          <w:lang w:val="es-ES"/>
          <w14:ligatures w14:val="none"/>
        </w:rPr>
      </w:pPr>
    </w:p>
    <w:p w14:paraId="242BEBD2" w14:textId="26580684" w:rsidR="00EA760F" w:rsidRPr="001B2379" w:rsidRDefault="00EA760F" w:rsidP="00EA760F">
      <w:pPr>
        <w:numPr>
          <w:ilvl w:val="0"/>
          <w:numId w:val="20"/>
        </w:numPr>
        <w:spacing w:after="0" w:line="360" w:lineRule="auto"/>
        <w:ind w:left="0" w:firstLine="720"/>
        <w:jc w:val="both"/>
        <w:rPr>
          <w:rFonts w:ascii="Times New Roman" w:eastAsia="TimesNewRomanPSMT" w:hAnsi="Times New Roman" w:cs="Times New Roman"/>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Llamar a la implementación continua de recomendaciones delineadas en el </w:t>
      </w:r>
      <w:r w:rsidR="00861540" w:rsidRPr="001B2379">
        <w:rPr>
          <w:rFonts w:ascii="Times New Roman" w:eastAsia="TimesNewRomanPSMT" w:hAnsi="Times New Roman" w:cs="Times New Roman"/>
          <w:color w:val="000000"/>
          <w:kern w:val="0"/>
          <w:lang w:val="es-ES"/>
          <w14:ligatures w14:val="none"/>
        </w:rPr>
        <w:t>“</w:t>
      </w:r>
      <w:r w:rsidRPr="001B2379">
        <w:rPr>
          <w:rFonts w:ascii="Times New Roman" w:eastAsia="TimesNewRomanPSMT" w:hAnsi="Times New Roman" w:cs="Times New Roman"/>
          <w:color w:val="000000"/>
          <w:kern w:val="0"/>
          <w:lang w:val="es-ES"/>
          <w14:ligatures w14:val="none"/>
        </w:rPr>
        <w:t>Informe sobre Inclusión, Apropiación Digital y Gobernanza de Contenidos</w:t>
      </w:r>
      <w:r w:rsidR="00861540" w:rsidRPr="001B2379">
        <w:rPr>
          <w:rFonts w:ascii="Times New Roman" w:eastAsia="TimesNewRomanPSMT" w:hAnsi="Times New Roman" w:cs="Times New Roman"/>
          <w:color w:val="000000"/>
          <w:kern w:val="0"/>
          <w:lang w:val="es-ES"/>
          <w14:ligatures w14:val="none"/>
        </w:rPr>
        <w:t>”</w:t>
      </w:r>
      <w:r w:rsidRPr="001B2379">
        <w:rPr>
          <w:rFonts w:ascii="Times New Roman" w:eastAsia="TimesNewRomanPSMT" w:hAnsi="Times New Roman" w:cs="Times New Roman"/>
          <w:color w:val="000000"/>
          <w:kern w:val="0"/>
          <w:lang w:val="es-ES"/>
          <w14:ligatures w14:val="none"/>
        </w:rPr>
        <w:t xml:space="preserve"> por parte de los estados miembros, al tiempo que se proporcionan condiciones para una amplia participación de múltiples actores en este esfuerzo;</w:t>
      </w:r>
      <w:r w:rsidR="005221FB" w:rsidRPr="001B2379">
        <w:rPr>
          <w:rFonts w:ascii="Times New Roman" w:eastAsia="Calibri" w:hAnsi="Times New Roman" w:cs="Times New Roman"/>
          <w:color w:val="000000"/>
          <w:kern w:val="0"/>
          <w:lang w:val="es-MX"/>
          <w14:ligatures w14:val="none"/>
        </w:rPr>
        <w:t xml:space="preserve"> </w:t>
      </w:r>
      <w:r w:rsidR="005221FB" w:rsidRPr="001B2379">
        <w:rPr>
          <w:rFonts w:ascii="Times New Roman" w:eastAsia="Calibri" w:hAnsi="Times New Roman" w:cs="Times New Roman"/>
          <w:b/>
          <w:bCs/>
          <w:color w:val="000000"/>
          <w:kern w:val="0"/>
          <w:lang w:val="es-MX"/>
          <w14:ligatures w14:val="none"/>
        </w:rPr>
        <w:t xml:space="preserve">(acordado </w:t>
      </w:r>
      <w:r w:rsidR="0001088C" w:rsidRPr="001B2379">
        <w:rPr>
          <w:rFonts w:ascii="Times New Roman" w:eastAsia="Calibri" w:hAnsi="Times New Roman" w:cs="Times New Roman"/>
          <w:b/>
          <w:bCs/>
          <w:color w:val="000000"/>
          <w:kern w:val="0"/>
          <w:lang w:val="es-MX"/>
          <w14:ligatures w14:val="none"/>
        </w:rPr>
        <w:t>060624</w:t>
      </w:r>
      <w:r w:rsidR="005221FB" w:rsidRPr="001B2379">
        <w:rPr>
          <w:rFonts w:ascii="Times New Roman" w:eastAsia="Calibri" w:hAnsi="Times New Roman" w:cs="Times New Roman"/>
          <w:b/>
          <w:bCs/>
          <w:color w:val="000000"/>
          <w:kern w:val="0"/>
          <w:lang w:val="es-MX"/>
          <w14:ligatures w14:val="none"/>
        </w:rPr>
        <w:t>)</w:t>
      </w:r>
    </w:p>
    <w:p w14:paraId="44029E3F" w14:textId="77777777" w:rsidR="00EA760F" w:rsidRPr="001B2379" w:rsidRDefault="00EA760F" w:rsidP="00EA760F">
      <w:pPr>
        <w:spacing w:after="0" w:line="360" w:lineRule="auto"/>
        <w:jc w:val="both"/>
        <w:rPr>
          <w:rFonts w:ascii="Times New Roman" w:eastAsia="TimesNewRomanPSMT" w:hAnsi="Times New Roman" w:cs="Times New Roman"/>
          <w:color w:val="000000"/>
          <w:kern w:val="0"/>
          <w:lang w:val="es-ES"/>
          <w14:ligatures w14:val="none"/>
        </w:rPr>
      </w:pPr>
    </w:p>
    <w:p w14:paraId="337DB140" w14:textId="5AE764EC" w:rsidR="00EA760F" w:rsidRPr="001B2379" w:rsidRDefault="00EA760F" w:rsidP="00EA760F">
      <w:pPr>
        <w:numPr>
          <w:ilvl w:val="0"/>
          <w:numId w:val="20"/>
        </w:numPr>
        <w:spacing w:after="0" w:line="360" w:lineRule="auto"/>
        <w:ind w:left="0" w:firstLine="720"/>
        <w:jc w:val="both"/>
        <w:rPr>
          <w:rFonts w:ascii="Times New Roman" w:eastAsia="TimesNewRomanPSMT" w:hAnsi="Times New Roman" w:cs="Times New Roman"/>
          <w:b/>
          <w:bCs/>
          <w:color w:val="000000"/>
          <w:kern w:val="0"/>
          <w:lang w:val="es-ES"/>
          <w14:ligatures w14:val="none"/>
        </w:rPr>
      </w:pPr>
      <w:r w:rsidRPr="001B2379">
        <w:rPr>
          <w:rFonts w:ascii="Times New Roman" w:eastAsia="TimesNewRomanPSMT" w:hAnsi="Times New Roman" w:cs="Times New Roman"/>
          <w:color w:val="000000"/>
          <w:kern w:val="0"/>
          <w:lang w:val="es-ES"/>
          <w14:ligatures w14:val="none"/>
        </w:rPr>
        <w:t>También solicitar un reconocimiento continuo de la importancia del mandato y el trabajo de la Oficina del Relator Especial para la Libertad de Expresión de la CIDH, que, con su naturaleza permanente e independencia funcional, contribuye a abordar adecuadamente los desafíos actuales para garantizar el derecho a la libertad de expresión para todos dentro de la OEA;</w:t>
      </w:r>
      <w:r w:rsidR="005221FB" w:rsidRPr="001B2379">
        <w:rPr>
          <w:rFonts w:ascii="Times New Roman" w:eastAsia="TimesNewRomanPSMT" w:hAnsi="Times New Roman" w:cs="Times New Roman"/>
          <w:color w:val="000000"/>
          <w:kern w:val="0"/>
          <w:lang w:val="es-ES"/>
          <w14:ligatures w14:val="none"/>
        </w:rPr>
        <w:t xml:space="preserve"> </w:t>
      </w:r>
      <w:bookmarkStart w:id="38" w:name="_Hlk169102550"/>
      <w:r w:rsidR="005221FB" w:rsidRPr="001B2379">
        <w:rPr>
          <w:rFonts w:ascii="Times New Roman" w:eastAsia="Calibri" w:hAnsi="Times New Roman" w:cs="Times New Roman"/>
          <w:b/>
          <w:bCs/>
          <w:color w:val="000000"/>
          <w:kern w:val="0"/>
          <w:lang w:val="es-MX"/>
          <w14:ligatures w14:val="none"/>
        </w:rPr>
        <w:t xml:space="preserve">(acordado </w:t>
      </w:r>
      <w:r w:rsidR="0001088C" w:rsidRPr="001B2379">
        <w:rPr>
          <w:rFonts w:ascii="Times New Roman" w:eastAsia="Calibri" w:hAnsi="Times New Roman" w:cs="Times New Roman"/>
          <w:b/>
          <w:bCs/>
          <w:color w:val="000000"/>
          <w:kern w:val="0"/>
          <w:lang w:val="es-MX"/>
          <w14:ligatures w14:val="none"/>
        </w:rPr>
        <w:t>060624</w:t>
      </w:r>
      <w:r w:rsidR="005221FB" w:rsidRPr="001B2379">
        <w:rPr>
          <w:rFonts w:ascii="Times New Roman" w:eastAsia="Calibri" w:hAnsi="Times New Roman" w:cs="Times New Roman"/>
          <w:b/>
          <w:bCs/>
          <w:color w:val="000000"/>
          <w:kern w:val="0"/>
          <w:lang w:val="es-MX"/>
          <w14:ligatures w14:val="none"/>
        </w:rPr>
        <w:t>)</w:t>
      </w:r>
    </w:p>
    <w:bookmarkEnd w:id="38"/>
    <w:p w14:paraId="7805C055" w14:textId="77777777" w:rsidR="00EA760F" w:rsidRPr="001B2379" w:rsidRDefault="00EA760F" w:rsidP="00EA760F">
      <w:pPr>
        <w:spacing w:after="0" w:line="360" w:lineRule="auto"/>
        <w:jc w:val="both"/>
        <w:rPr>
          <w:rFonts w:ascii="Times New Roman" w:eastAsia="TimesNewRomanPSMT" w:hAnsi="Times New Roman" w:cs="Times New Roman"/>
          <w:color w:val="000000"/>
          <w:kern w:val="0"/>
          <w:lang w:val="es-ES"/>
          <w14:ligatures w14:val="none"/>
        </w:rPr>
      </w:pPr>
    </w:p>
    <w:p w14:paraId="0FB08627" w14:textId="4C1D2E14" w:rsidR="00EA760F" w:rsidRPr="001B2379" w:rsidRDefault="00EA760F" w:rsidP="00EA760F">
      <w:pPr>
        <w:numPr>
          <w:ilvl w:val="0"/>
          <w:numId w:val="20"/>
        </w:numPr>
        <w:spacing w:after="0" w:line="360" w:lineRule="auto"/>
        <w:ind w:left="0" w:firstLine="720"/>
        <w:jc w:val="both"/>
        <w:rPr>
          <w:rFonts w:ascii="Times New Roman" w:eastAsia="TimesNewRomanPSMT" w:hAnsi="Times New Roman" w:cs="Times New Roman"/>
          <w:b/>
          <w:bCs/>
          <w:color w:val="000000"/>
          <w:kern w:val="0"/>
          <w:lang w:val="es-ES"/>
          <w14:ligatures w14:val="none"/>
        </w:rPr>
      </w:pPr>
      <w:proofErr w:type="gramStart"/>
      <w:r w:rsidRPr="001B2379">
        <w:rPr>
          <w:rFonts w:ascii="Times New Roman" w:eastAsia="TimesNewRomanPSMT" w:hAnsi="Times New Roman" w:cs="Times New Roman"/>
          <w:color w:val="000000"/>
          <w:kern w:val="0"/>
          <w:lang w:val="es-ES"/>
          <w14:ligatures w14:val="none"/>
        </w:rPr>
        <w:t>Recomendar</w:t>
      </w:r>
      <w:proofErr w:type="gramEnd"/>
      <w:r w:rsidRPr="001B2379">
        <w:rPr>
          <w:rFonts w:ascii="Times New Roman" w:eastAsia="TimesNewRomanPSMT" w:hAnsi="Times New Roman" w:cs="Times New Roman"/>
          <w:color w:val="000000"/>
          <w:kern w:val="0"/>
          <w:lang w:val="es-ES"/>
          <w14:ligatures w14:val="none"/>
        </w:rPr>
        <w:t xml:space="preserve"> que</w:t>
      </w:r>
      <w:r w:rsidR="00DE3012" w:rsidRPr="001B2379">
        <w:rPr>
          <w:rFonts w:ascii="Times New Roman" w:eastAsia="TimesNewRomanPSMT" w:hAnsi="Times New Roman" w:cs="Times New Roman"/>
          <w:color w:val="000000"/>
          <w:kern w:val="0"/>
          <w:lang w:val="es-ES"/>
          <w14:ligatures w14:val="none"/>
        </w:rPr>
        <w:t>,</w:t>
      </w:r>
      <w:r w:rsidRPr="001B2379">
        <w:rPr>
          <w:rFonts w:ascii="Times New Roman" w:eastAsia="TimesNewRomanPSMT" w:hAnsi="Times New Roman" w:cs="Times New Roman"/>
          <w:color w:val="000000"/>
          <w:kern w:val="0"/>
          <w:lang w:val="es-ES"/>
          <w14:ligatures w14:val="none"/>
        </w:rPr>
        <w:t xml:space="preserve"> </w:t>
      </w:r>
      <w:r w:rsidR="00DE3012" w:rsidRPr="001B2379">
        <w:rPr>
          <w:rFonts w:ascii="Times New Roman" w:eastAsia="TimesNewRomanPSMT" w:hAnsi="Times New Roman" w:cs="Times New Roman"/>
          <w:color w:val="000000"/>
          <w:kern w:val="0"/>
          <w:lang w:val="es-ES"/>
          <w14:ligatures w14:val="none"/>
        </w:rPr>
        <w:t xml:space="preserve">con los recursos disponibles, </w:t>
      </w:r>
      <w:r w:rsidRPr="001B2379">
        <w:rPr>
          <w:rFonts w:ascii="Times New Roman" w:eastAsia="TimesNewRomanPSMT" w:hAnsi="Times New Roman" w:cs="Times New Roman"/>
          <w:color w:val="000000"/>
          <w:kern w:val="0"/>
          <w:lang w:val="es-ES"/>
          <w14:ligatures w14:val="none"/>
        </w:rPr>
        <w:t xml:space="preserve">la Oficina del Relator Especial para la Libertad de Expresión </w:t>
      </w:r>
      <w:r w:rsidR="00DE3012" w:rsidRPr="001B2379">
        <w:rPr>
          <w:rFonts w:ascii="Times New Roman" w:eastAsia="TimesNewRomanPSMT" w:hAnsi="Times New Roman" w:cs="Times New Roman"/>
          <w:color w:val="000000"/>
          <w:kern w:val="0"/>
          <w:lang w:val="es-ES"/>
          <w14:ligatures w14:val="none"/>
        </w:rPr>
        <w:t xml:space="preserve">en coordinación con el Comité Jurídico Interamericano y otros órganos de la Organización que correspondan, </w:t>
      </w:r>
      <w:r w:rsidR="00D20F44" w:rsidRPr="001B2379">
        <w:rPr>
          <w:rFonts w:ascii="Times New Roman" w:eastAsia="TimesNewRomanPSMT" w:hAnsi="Times New Roman" w:cs="Times New Roman"/>
          <w:color w:val="000000"/>
          <w:kern w:val="0"/>
          <w:lang w:val="es-ES"/>
          <w14:ligatures w14:val="none"/>
        </w:rPr>
        <w:t xml:space="preserve">realice </w:t>
      </w:r>
      <w:r w:rsidRPr="001B2379">
        <w:rPr>
          <w:rFonts w:ascii="Times New Roman" w:eastAsia="TimesNewRomanPSMT" w:hAnsi="Times New Roman" w:cs="Times New Roman"/>
          <w:color w:val="000000"/>
          <w:kern w:val="0"/>
          <w:lang w:val="es-ES"/>
          <w14:ligatures w14:val="none"/>
        </w:rPr>
        <w:t xml:space="preserve">en estudios sobre el impacto de los avances en inteligencia artificial generativa en los derechos humanos, así como en </w:t>
      </w:r>
      <w:r w:rsidR="00364867" w:rsidRPr="001B2379">
        <w:rPr>
          <w:rFonts w:ascii="Times New Roman" w:eastAsia="TimesNewRomanPSMT" w:hAnsi="Times New Roman" w:cs="Times New Roman"/>
          <w:color w:val="000000"/>
          <w:kern w:val="0"/>
          <w:lang w:val="es-ES"/>
          <w14:ligatures w14:val="none"/>
        </w:rPr>
        <w:t xml:space="preserve">parámetros </w:t>
      </w:r>
      <w:r w:rsidRPr="001B2379">
        <w:rPr>
          <w:rFonts w:ascii="Times New Roman" w:eastAsia="TimesNewRomanPSMT" w:hAnsi="Times New Roman" w:cs="Times New Roman"/>
          <w:color w:val="000000"/>
          <w:kern w:val="0"/>
          <w:lang w:val="es-ES"/>
          <w14:ligatures w14:val="none"/>
        </w:rPr>
        <w:t>para el uso legal</w:t>
      </w:r>
      <w:r w:rsidR="003C4A09" w:rsidRPr="001B2379">
        <w:rPr>
          <w:rFonts w:ascii="Times New Roman" w:eastAsia="TimesNewRomanPSMT" w:hAnsi="Times New Roman" w:cs="Times New Roman"/>
          <w:color w:val="000000"/>
          <w:kern w:val="0"/>
          <w:lang w:val="es-ES"/>
          <w14:ligatures w14:val="none"/>
        </w:rPr>
        <w:t xml:space="preserve"> </w:t>
      </w:r>
      <w:r w:rsidRPr="001B2379">
        <w:rPr>
          <w:rFonts w:ascii="Times New Roman" w:eastAsia="TimesNewRomanPSMT" w:hAnsi="Times New Roman" w:cs="Times New Roman"/>
          <w:color w:val="000000"/>
          <w:kern w:val="0"/>
          <w:lang w:val="es-ES"/>
          <w14:ligatures w14:val="none"/>
        </w:rPr>
        <w:t>necesario y proporcional de la vigilancia cibernética en las Américas; y,</w:t>
      </w:r>
      <w:r w:rsidR="00587402" w:rsidRPr="001B2379">
        <w:rPr>
          <w:rFonts w:ascii="Times New Roman" w:eastAsia="TimesNewRomanPSMT" w:hAnsi="Times New Roman" w:cs="Times New Roman"/>
          <w:color w:val="000000"/>
          <w:kern w:val="0"/>
          <w:lang w:val="es-ES"/>
          <w14:ligatures w14:val="none"/>
        </w:rPr>
        <w:t xml:space="preserve"> </w:t>
      </w:r>
      <w:bookmarkStart w:id="39" w:name="_Hlk166599792"/>
      <w:r w:rsidR="0038625D" w:rsidRPr="001B2379">
        <w:rPr>
          <w:rFonts w:ascii="Times New Roman" w:eastAsia="Calibri" w:hAnsi="Times New Roman" w:cs="Times New Roman"/>
          <w:b/>
          <w:bCs/>
          <w:color w:val="000000"/>
          <w:kern w:val="0"/>
          <w:lang w:val="es-MX"/>
          <w14:ligatures w14:val="none"/>
        </w:rPr>
        <w:t>(acordado 061224)</w:t>
      </w:r>
      <w:r w:rsidR="0038625D" w:rsidRPr="001B2379">
        <w:rPr>
          <w:rFonts w:ascii="Times New Roman" w:eastAsia="TimesNewRomanPSMT" w:hAnsi="Times New Roman" w:cs="Times New Roman"/>
          <w:color w:val="000000"/>
          <w:kern w:val="0"/>
          <w:lang w:val="es-ES"/>
          <w14:ligatures w14:val="none"/>
        </w:rPr>
        <w:t xml:space="preserve"> </w:t>
      </w:r>
      <w:bookmarkEnd w:id="39"/>
    </w:p>
    <w:p w14:paraId="1B7C6D98" w14:textId="77777777" w:rsidR="00861540" w:rsidRPr="001B2379" w:rsidRDefault="00861540" w:rsidP="00861540">
      <w:pPr>
        <w:pStyle w:val="ListParagraph"/>
        <w:rPr>
          <w:rFonts w:ascii="Times New Roman" w:eastAsia="TimesNewRomanPSMT" w:hAnsi="Times New Roman" w:cs="Times New Roman"/>
          <w:b/>
          <w:bCs/>
          <w:color w:val="000000"/>
          <w:kern w:val="0"/>
          <w:lang w:val="es-ES"/>
          <w14:ligatures w14:val="none"/>
        </w:rPr>
      </w:pPr>
    </w:p>
    <w:p w14:paraId="4EB25022" w14:textId="529B23CE" w:rsidR="00EA760F" w:rsidRPr="001B2379" w:rsidRDefault="00EA760F" w:rsidP="00EA760F">
      <w:pPr>
        <w:numPr>
          <w:ilvl w:val="0"/>
          <w:numId w:val="20"/>
        </w:numPr>
        <w:spacing w:after="0" w:line="360" w:lineRule="auto"/>
        <w:ind w:left="0" w:firstLine="720"/>
        <w:jc w:val="both"/>
        <w:rPr>
          <w:rFonts w:ascii="Times New Roman" w:eastAsia="TimesNewRomanPSMT" w:hAnsi="Times New Roman" w:cs="Times New Roman"/>
          <w:color w:val="000000"/>
          <w:kern w:val="0"/>
          <w:lang w:val="es-ES"/>
          <w14:ligatures w14:val="none"/>
        </w:rPr>
      </w:pPr>
      <w:r w:rsidRPr="001B2379">
        <w:rPr>
          <w:rFonts w:ascii="Times New Roman" w:eastAsia="TimesNewRomanPSMT" w:hAnsi="Times New Roman" w:cs="Times New Roman"/>
          <w:color w:val="000000"/>
          <w:kern w:val="0"/>
          <w:lang w:val="es-ES"/>
          <w14:ligatures w14:val="none"/>
        </w:rPr>
        <w:t xml:space="preserve">Solicitar a la Oficina del Relator Especial para la Libertad de Expresión </w:t>
      </w:r>
      <w:r w:rsidR="00320197">
        <w:rPr>
          <w:rFonts w:ascii="Times New Roman" w:eastAsia="TimesNewRomanPSMT" w:hAnsi="Times New Roman" w:cs="Times New Roman"/>
          <w:color w:val="000000"/>
          <w:kern w:val="0"/>
          <w:lang w:val="es-ES"/>
          <w14:ligatures w14:val="none"/>
        </w:rPr>
        <w:t>que</w:t>
      </w:r>
      <w:r w:rsidR="009202BB">
        <w:rPr>
          <w:rFonts w:ascii="Times New Roman" w:eastAsia="TimesNewRomanPSMT" w:hAnsi="Times New Roman" w:cs="Times New Roman"/>
          <w:color w:val="000000"/>
          <w:kern w:val="0"/>
          <w:lang w:val="es-ES"/>
          <w14:ligatures w14:val="none"/>
        </w:rPr>
        <w:t xml:space="preserve"> dialog</w:t>
      </w:r>
      <w:r w:rsidR="00320197">
        <w:rPr>
          <w:rFonts w:ascii="Times New Roman" w:eastAsia="TimesNewRomanPSMT" w:hAnsi="Times New Roman" w:cs="Times New Roman"/>
          <w:color w:val="000000"/>
          <w:kern w:val="0"/>
          <w:lang w:val="es-ES"/>
          <w14:ligatures w14:val="none"/>
        </w:rPr>
        <w:t>ue</w:t>
      </w:r>
      <w:r w:rsidR="009202BB">
        <w:rPr>
          <w:rFonts w:ascii="Times New Roman" w:eastAsia="TimesNewRomanPSMT" w:hAnsi="Times New Roman" w:cs="Times New Roman"/>
          <w:color w:val="000000"/>
          <w:kern w:val="0"/>
          <w:lang w:val="es-ES"/>
          <w14:ligatures w14:val="none"/>
        </w:rPr>
        <w:t xml:space="preserve"> con </w:t>
      </w:r>
      <w:r w:rsidR="007C4B8F" w:rsidRPr="001B2379">
        <w:rPr>
          <w:rFonts w:ascii="Times New Roman" w:eastAsia="TimesNewRomanPSMT" w:hAnsi="Times New Roman" w:cs="Times New Roman"/>
          <w:color w:val="000000"/>
          <w:kern w:val="0"/>
          <w:lang w:val="es-ES"/>
          <w14:ligatures w14:val="none"/>
        </w:rPr>
        <w:t xml:space="preserve">la Presidencia del proceso de Cumbres </w:t>
      </w:r>
      <w:r w:rsidR="009202BB">
        <w:rPr>
          <w:rFonts w:ascii="Times New Roman" w:eastAsia="TimesNewRomanPSMT" w:hAnsi="Times New Roman" w:cs="Times New Roman"/>
          <w:color w:val="000000"/>
          <w:kern w:val="0"/>
          <w:lang w:val="es-ES"/>
          <w14:ligatures w14:val="none"/>
        </w:rPr>
        <w:t xml:space="preserve">para explorar la posibilidad de </w:t>
      </w:r>
      <w:r w:rsidR="003854EB">
        <w:rPr>
          <w:rFonts w:ascii="Times New Roman" w:eastAsia="TimesNewRomanPSMT" w:hAnsi="Times New Roman" w:cs="Times New Roman"/>
          <w:color w:val="000000"/>
          <w:kern w:val="0"/>
          <w:lang w:val="es-ES"/>
          <w14:ligatures w14:val="none"/>
        </w:rPr>
        <w:t>realizar</w:t>
      </w:r>
      <w:r w:rsidRPr="001B2379">
        <w:rPr>
          <w:rFonts w:ascii="Times New Roman" w:eastAsia="TimesNewRomanPSMT" w:hAnsi="Times New Roman" w:cs="Times New Roman"/>
          <w:color w:val="000000"/>
          <w:kern w:val="0"/>
          <w:lang w:val="es-ES"/>
          <w14:ligatures w14:val="none"/>
        </w:rPr>
        <w:t xml:space="preserve"> una reunión con los Estados miembros para compartir experiencias y buenas prácticas sobre los esfuerzos estatales en políticas de alfabetización digital </w:t>
      </w:r>
      <w:r w:rsidR="00C449F5" w:rsidRPr="001B2379">
        <w:rPr>
          <w:rFonts w:ascii="Times New Roman" w:eastAsia="TimesNewRomanPSMT" w:hAnsi="Times New Roman" w:cs="Times New Roman"/>
          <w:color w:val="000000"/>
          <w:kern w:val="0"/>
          <w:lang w:val="es-ES"/>
          <w14:ligatures w14:val="none"/>
        </w:rPr>
        <w:t xml:space="preserve">mediática </w:t>
      </w:r>
      <w:r w:rsidRPr="001B2379">
        <w:rPr>
          <w:rFonts w:ascii="Times New Roman" w:eastAsia="TimesNewRomanPSMT" w:hAnsi="Times New Roman" w:cs="Times New Roman"/>
          <w:color w:val="000000"/>
          <w:kern w:val="0"/>
          <w:lang w:val="es-ES"/>
          <w14:ligatures w14:val="none"/>
        </w:rPr>
        <w:t>y en la lucha contra la desinformación en línea con los estándares de derechos humanos, en coordinación con otras áreas relevantes de la Secretaría General de la OEA, como la Secretaría del Comité Interamericano para Combatir el Terrorismo y el Departamento de Gestión Pública Efectiva, entre otros.</w:t>
      </w:r>
      <w:r w:rsidR="00886C3F" w:rsidRPr="001B2379">
        <w:rPr>
          <w:rFonts w:ascii="Times New Roman" w:eastAsia="TimesNewRomanPSMT" w:hAnsi="Times New Roman" w:cs="Times New Roman"/>
          <w:color w:val="000000"/>
          <w:kern w:val="0"/>
          <w:lang w:val="es-ES"/>
          <w14:ligatures w14:val="none"/>
        </w:rPr>
        <w:t xml:space="preserve"> </w:t>
      </w:r>
      <w:r w:rsidR="00715458" w:rsidRPr="001B2379">
        <w:rPr>
          <w:rFonts w:ascii="Times New Roman" w:eastAsia="Calibri" w:hAnsi="Times New Roman" w:cs="Times New Roman"/>
          <w:b/>
          <w:bCs/>
          <w:color w:val="000000"/>
          <w:kern w:val="0"/>
          <w:lang w:val="es-MX"/>
          <w14:ligatures w14:val="none"/>
        </w:rPr>
        <w:t xml:space="preserve">(acordado </w:t>
      </w:r>
      <w:r w:rsidR="0047572D" w:rsidRPr="001B2379">
        <w:rPr>
          <w:rFonts w:ascii="Times New Roman" w:eastAsia="Calibri" w:hAnsi="Times New Roman" w:cs="Times New Roman"/>
          <w:b/>
          <w:bCs/>
          <w:color w:val="000000"/>
          <w:kern w:val="0"/>
          <w:lang w:val="es-MX"/>
          <w14:ligatures w14:val="none"/>
        </w:rPr>
        <w:t>06</w:t>
      </w:r>
      <w:r w:rsidR="0047572D">
        <w:rPr>
          <w:rFonts w:ascii="Times New Roman" w:eastAsia="Calibri" w:hAnsi="Times New Roman" w:cs="Times New Roman"/>
          <w:b/>
          <w:bCs/>
          <w:color w:val="000000"/>
          <w:kern w:val="0"/>
          <w:lang w:val="es-MX"/>
          <w14:ligatures w14:val="none"/>
        </w:rPr>
        <w:t>17</w:t>
      </w:r>
      <w:r w:rsidR="0047572D" w:rsidRPr="001B2379">
        <w:rPr>
          <w:rFonts w:ascii="Times New Roman" w:eastAsia="Calibri" w:hAnsi="Times New Roman" w:cs="Times New Roman"/>
          <w:b/>
          <w:bCs/>
          <w:color w:val="000000"/>
          <w:kern w:val="0"/>
          <w:lang w:val="es-MX"/>
          <w14:ligatures w14:val="none"/>
        </w:rPr>
        <w:t>24</w:t>
      </w:r>
      <w:r w:rsidR="00715458" w:rsidRPr="001B2379">
        <w:rPr>
          <w:rFonts w:ascii="Times New Roman" w:eastAsia="Calibri" w:hAnsi="Times New Roman" w:cs="Times New Roman"/>
          <w:b/>
          <w:bCs/>
          <w:color w:val="000000"/>
          <w:kern w:val="0"/>
          <w:lang w:val="es-MX"/>
          <w14:ligatures w14:val="none"/>
        </w:rPr>
        <w:t>)</w:t>
      </w:r>
      <w:r w:rsidR="00492D18" w:rsidRPr="001B2379">
        <w:rPr>
          <w:rFonts w:ascii="Times New Roman" w:eastAsia="Calibri" w:hAnsi="Times New Roman" w:cs="Times New Roman"/>
          <w:b/>
          <w:bCs/>
          <w:color w:val="000000"/>
          <w:kern w:val="0"/>
          <w:lang w:val="es-MX"/>
          <w14:ligatures w14:val="none"/>
        </w:rPr>
        <w:t xml:space="preserve"> </w:t>
      </w:r>
      <w:r w:rsidR="00B568CE">
        <w:rPr>
          <w:rFonts w:ascii="Times New Roman" w:eastAsia="Calibri" w:hAnsi="Times New Roman" w:cs="Times New Roman"/>
          <w:b/>
          <w:bCs/>
          <w:color w:val="000000"/>
          <w:kern w:val="0"/>
          <w:lang w:val="es-MX"/>
          <w14:ligatures w14:val="none"/>
        </w:rPr>
        <w:t xml:space="preserve"> </w:t>
      </w:r>
      <w:r w:rsidR="00C63217">
        <w:rPr>
          <w:rFonts w:ascii="Times New Roman" w:eastAsia="Calibri" w:hAnsi="Times New Roman" w:cs="Times New Roman"/>
          <w:b/>
          <w:bCs/>
          <w:color w:val="000000"/>
          <w:kern w:val="0"/>
          <w:lang w:val="es-MX"/>
          <w14:ligatures w14:val="none"/>
        </w:rPr>
        <w:t xml:space="preserve"> </w:t>
      </w:r>
    </w:p>
    <w:p w14:paraId="29B8FD8D" w14:textId="77777777" w:rsidR="00EA760F" w:rsidRPr="001B2379" w:rsidRDefault="00EA760F" w:rsidP="00EA760F">
      <w:pPr>
        <w:spacing w:after="0" w:line="240" w:lineRule="auto"/>
        <w:rPr>
          <w:rFonts w:ascii="Times New Roman" w:eastAsia="Times New Roman" w:hAnsi="Times New Roman" w:cs="Times New Roman"/>
          <w:color w:val="000000"/>
          <w:kern w:val="0"/>
          <w:lang w:val="es-ES"/>
          <w14:ligatures w14:val="none"/>
        </w:rPr>
      </w:pPr>
    </w:p>
    <w:p w14:paraId="3646EAD5" w14:textId="77777777" w:rsidR="000953D8" w:rsidRPr="001B2379" w:rsidRDefault="000953D8" w:rsidP="00EA760F">
      <w:pPr>
        <w:spacing w:after="0" w:line="240" w:lineRule="auto"/>
        <w:rPr>
          <w:rFonts w:ascii="Times New Roman" w:eastAsia="Times New Roman" w:hAnsi="Times New Roman" w:cs="Times New Roman"/>
          <w:color w:val="000000"/>
          <w:kern w:val="0"/>
          <w:lang w:val="es-ES"/>
          <w14:ligatures w14:val="none"/>
        </w:rPr>
      </w:pPr>
    </w:p>
    <w:p w14:paraId="1F6FBEAE" w14:textId="7C013053" w:rsidR="00A05F14" w:rsidRPr="001B2379" w:rsidRDefault="00A05F14" w:rsidP="000953D8">
      <w:pPr>
        <w:pStyle w:val="ListParagraph"/>
        <w:numPr>
          <w:ilvl w:val="0"/>
          <w:numId w:val="4"/>
        </w:numPr>
        <w:jc w:val="both"/>
        <w:rPr>
          <w:rFonts w:ascii="Times New Roman" w:eastAsia="Times New Roman" w:hAnsi="Times New Roman" w:cs="Times New Roman"/>
          <w:b/>
          <w:bCs/>
        </w:rPr>
      </w:pPr>
      <w:r w:rsidRPr="001B2379">
        <w:rPr>
          <w:rFonts w:ascii="Times New Roman" w:eastAsia="Arial Unicode MS" w:hAnsi="Times New Roman" w:cs="Times New Roman"/>
          <w:kern w:val="0"/>
          <w:lang w:val="es-US" w:eastAsia="es-MX"/>
          <w14:ligatures w14:val="none"/>
        </w:rPr>
        <w:t xml:space="preserve">PARIDAD DE GÉNERO, REPRESENTATIVIDAD </w:t>
      </w:r>
      <w:r w:rsidRPr="001B2379">
        <w:rPr>
          <w:rFonts w:ascii="Times New Roman" w:hAnsi="Times New Roman" w:cs="Times New Roman"/>
          <w:kern w:val="0"/>
          <w:lang w:val="es-US"/>
          <w14:ligatures w14:val="none"/>
        </w:rPr>
        <w:t xml:space="preserve">GEOGRÁFICA EQUILIBRADA Y DE LOS </w:t>
      </w:r>
      <w:r w:rsidRPr="001B2379">
        <w:rPr>
          <w:rFonts w:ascii="Times New Roman" w:eastAsia="Arial Unicode MS" w:hAnsi="Times New Roman" w:cs="Times New Roman"/>
          <w:kern w:val="0"/>
          <w:lang w:val="es-US" w:eastAsia="es-MX"/>
          <w14:ligatures w14:val="none"/>
        </w:rPr>
        <w:t>DIFERENTES SISTEMAS JURÍDICOS EN LA COMISIÓN INTERAMERICANA DE DERECHOS HUMANOS Y LA CORTE INTERAMERICANA DE DERECHOS HUMANOS</w:t>
      </w:r>
      <w:r w:rsidRPr="001B2379">
        <w:rPr>
          <w:rFonts w:ascii="Times New Roman" w:eastAsia="Times New Roman" w:hAnsi="Times New Roman" w:cs="Times New Roman"/>
          <w:b/>
          <w:bCs/>
        </w:rPr>
        <w:t xml:space="preserve"> </w:t>
      </w:r>
      <w:r w:rsidR="00B800BA" w:rsidRPr="001B2379">
        <w:rPr>
          <w:rFonts w:ascii="Times New Roman" w:eastAsia="Times New Roman" w:hAnsi="Times New Roman" w:cs="Times New Roman"/>
          <w:b/>
          <w:bCs/>
        </w:rPr>
        <w:t>(acordado 060624)</w:t>
      </w:r>
      <w:r w:rsidR="00611992" w:rsidRPr="001B2379">
        <w:rPr>
          <w:rFonts w:ascii="Times New Roman" w:eastAsia="Times New Roman" w:hAnsi="Times New Roman" w:cs="Times New Roman"/>
          <w:b/>
          <w:bCs/>
        </w:rPr>
        <w:t xml:space="preserve"> (ARG: </w:t>
      </w:r>
      <w:proofErr w:type="gramStart"/>
      <w:r w:rsidR="00611992" w:rsidRPr="001B2379">
        <w:rPr>
          <w:rFonts w:ascii="Times New Roman" w:eastAsia="Times New Roman" w:hAnsi="Times New Roman" w:cs="Times New Roman"/>
          <w:b/>
          <w:bCs/>
        </w:rPr>
        <w:t>ad referéndum</w:t>
      </w:r>
      <w:proofErr w:type="gramEnd"/>
      <w:r w:rsidR="00611992" w:rsidRPr="001B2379">
        <w:rPr>
          <w:rFonts w:ascii="Times New Roman" w:eastAsia="Times New Roman" w:hAnsi="Times New Roman" w:cs="Times New Roman"/>
          <w:b/>
          <w:bCs/>
        </w:rPr>
        <w:t xml:space="preserve">) (TT: </w:t>
      </w:r>
      <w:r w:rsidR="00044C31" w:rsidRPr="001B2379">
        <w:rPr>
          <w:rFonts w:ascii="Times New Roman" w:eastAsia="Times New Roman" w:hAnsi="Times New Roman" w:cs="Times New Roman"/>
          <w:b/>
          <w:bCs/>
        </w:rPr>
        <w:t>presentará</w:t>
      </w:r>
      <w:r w:rsidR="00611992" w:rsidRPr="001B2379">
        <w:rPr>
          <w:rFonts w:ascii="Times New Roman" w:eastAsia="Times New Roman" w:hAnsi="Times New Roman" w:cs="Times New Roman"/>
          <w:b/>
          <w:bCs/>
        </w:rPr>
        <w:t xml:space="preserve"> nota de pie de página)</w:t>
      </w:r>
    </w:p>
    <w:p w14:paraId="78EA1F83" w14:textId="7814CF65" w:rsidR="002067B1" w:rsidRPr="001B2379" w:rsidRDefault="00A05F14" w:rsidP="00A05F14">
      <w:pPr>
        <w:spacing w:line="240" w:lineRule="auto"/>
        <w:ind w:left="-20" w:right="-20"/>
        <w:contextualSpacing/>
        <w:rPr>
          <w:rFonts w:ascii="Times New Roman" w:eastAsia="Times New Roman" w:hAnsi="Times New Roman" w:cs="Times New Roman"/>
        </w:rPr>
      </w:pPr>
      <w:r w:rsidRPr="001B2379">
        <w:rPr>
          <w:rFonts w:ascii="Times New Roman" w:eastAsia="Times New Roman" w:hAnsi="Times New Roman" w:cs="Times New Roman"/>
        </w:rPr>
        <w:t xml:space="preserve"> </w:t>
      </w:r>
    </w:p>
    <w:p w14:paraId="29D9EB27" w14:textId="3CAC99E2" w:rsidR="00A05F14" w:rsidRPr="001B2379" w:rsidRDefault="00A05F14" w:rsidP="00A05F14">
      <w:p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CONSIDERANDO la importancia de trabajar para alcanzar la paridad de género</w:t>
      </w:r>
      <w:r w:rsidRPr="001B2379">
        <w:rPr>
          <w:rFonts w:ascii="Times New Roman" w:hAnsi="Times New Roman" w:cs="Times New Roman"/>
        </w:rPr>
        <w:t xml:space="preserve">, la participación </w:t>
      </w:r>
      <w:r w:rsidRPr="001B2379">
        <w:rPr>
          <w:rFonts w:ascii="Times New Roman" w:hAnsi="Times New Roman" w:cs="Times New Roman"/>
          <w:bCs/>
        </w:rPr>
        <w:t>plena, igualitaria, significativa y  efectiva de las mujeres</w:t>
      </w:r>
      <w:r w:rsidRPr="001B2379">
        <w:rPr>
          <w:rFonts w:ascii="Times New Roman" w:eastAsia="Times New Roman" w:hAnsi="Times New Roman" w:cs="Times New Roman"/>
          <w:bCs/>
        </w:rPr>
        <w:t>, la distribución geográfica equitativa y la representación de los diferentes sistemas jurídicos en la Comisión Interamericana de Derechos Humanos (CIDH) y la Corte Interamericana de Derechos</w:t>
      </w:r>
      <w:r w:rsidRPr="001B2379">
        <w:rPr>
          <w:rFonts w:ascii="Times New Roman" w:eastAsia="Times New Roman" w:hAnsi="Times New Roman" w:cs="Times New Roman"/>
        </w:rPr>
        <w:t xml:space="preserve"> Humanos a fin de asegurar el acceso pleno y equitativo de todos, incluidas las mujeres y personas en situación de vulnerabilidad, de conformidad con los principios de independencia, imparcialidad, autoridad moral y competencia con respecto a los derechos humanos y la no discriminación para que la Corte y la Comisión puedan seguir cumpliendo sus mandatos eficazmente;</w:t>
      </w:r>
      <w:r w:rsidR="00B74284" w:rsidRPr="001B2379">
        <w:rPr>
          <w:rFonts w:ascii="Times New Roman" w:eastAsia="Times New Roman" w:hAnsi="Times New Roman" w:cs="Times New Roman"/>
          <w:b/>
          <w:bCs/>
        </w:rPr>
        <w:t xml:space="preserve"> (acordado 060624)</w:t>
      </w:r>
      <w:r w:rsidR="001A5A61" w:rsidRPr="001B2379">
        <w:rPr>
          <w:rFonts w:ascii="Times New Roman" w:eastAsia="Times New Roman" w:hAnsi="Times New Roman" w:cs="Times New Roman"/>
          <w:b/>
          <w:bCs/>
        </w:rPr>
        <w:t xml:space="preserve"> </w:t>
      </w:r>
    </w:p>
    <w:p w14:paraId="281F0EFC" w14:textId="77777777" w:rsidR="00A05F14" w:rsidRPr="001B2379" w:rsidRDefault="00A05F14" w:rsidP="00A05F14">
      <w:pPr>
        <w:spacing w:after="0" w:line="360" w:lineRule="auto"/>
        <w:ind w:left="-20" w:right="-14"/>
        <w:contextualSpacing/>
        <w:jc w:val="both"/>
        <w:rPr>
          <w:rFonts w:ascii="Times New Roman" w:eastAsia="Times New Roman" w:hAnsi="Times New Roman" w:cs="Times New Roman"/>
        </w:rPr>
      </w:pPr>
      <w:r w:rsidRPr="001B2379">
        <w:rPr>
          <w:rFonts w:ascii="Times New Roman" w:eastAsia="Times New Roman" w:hAnsi="Times New Roman" w:cs="Times New Roman"/>
        </w:rPr>
        <w:t xml:space="preserve"> </w:t>
      </w:r>
    </w:p>
    <w:p w14:paraId="4A8EAEE4" w14:textId="61997D6B" w:rsidR="00A05F14" w:rsidRPr="001B2379" w:rsidRDefault="00A05F14" w:rsidP="00A05F14">
      <w:pPr>
        <w:spacing w:after="0" w:line="360" w:lineRule="auto"/>
        <w:ind w:left="-20" w:right="-14" w:firstLine="720"/>
        <w:contextualSpacing/>
        <w:jc w:val="both"/>
        <w:rPr>
          <w:rFonts w:ascii="Times New Roman" w:eastAsia="Times New Roman" w:hAnsi="Times New Roman" w:cs="Times New Roman"/>
          <w:b/>
          <w:bCs/>
        </w:rPr>
      </w:pPr>
      <w:r w:rsidRPr="001B2379">
        <w:rPr>
          <w:rFonts w:ascii="Times New Roman" w:eastAsia="Times New Roman" w:hAnsi="Times New Roman" w:cs="Times New Roman"/>
        </w:rPr>
        <w:t xml:space="preserve">SUBRAYANDO que una composición de género equilibrada y una distribución geográfica equitativa, así como una representación balanceada de los diferentes sistemas jurídicos en la CIDH y la Corte, fortalecerán el trabajo y el impacto de estos órganos y conducirán a un tratamiento más integral de los temas y problemas de la región en las áreas de prevención, promoción, protección y garantía de los derechos humanos, con especial atención a los asuntos de igualdad de género, no discriminación e inclusión social; </w:t>
      </w:r>
      <w:r w:rsidRPr="001B2379">
        <w:rPr>
          <w:rFonts w:ascii="Times New Roman" w:eastAsia="Times New Roman" w:hAnsi="Times New Roman" w:cs="Times New Roman"/>
          <w:b/>
          <w:bCs/>
        </w:rPr>
        <w:t xml:space="preserve"> </w:t>
      </w:r>
      <w:r w:rsidR="00C326D8" w:rsidRPr="001B2379">
        <w:rPr>
          <w:rFonts w:ascii="Times New Roman" w:eastAsia="Times New Roman" w:hAnsi="Times New Roman" w:cs="Times New Roman"/>
          <w:b/>
          <w:bCs/>
        </w:rPr>
        <w:t>(acordado 060624)</w:t>
      </w:r>
    </w:p>
    <w:p w14:paraId="5ED83665" w14:textId="77777777" w:rsidR="00A05F14" w:rsidRPr="001B2379" w:rsidRDefault="00A05F14" w:rsidP="00A05F14">
      <w:pPr>
        <w:spacing w:after="0" w:line="360" w:lineRule="auto"/>
        <w:ind w:right="-14"/>
        <w:contextualSpacing/>
        <w:jc w:val="both"/>
        <w:rPr>
          <w:rFonts w:ascii="Times New Roman" w:eastAsia="Times New Roman" w:hAnsi="Times New Roman" w:cs="Times New Roman"/>
          <w:b/>
          <w:bCs/>
        </w:rPr>
      </w:pPr>
    </w:p>
    <w:p w14:paraId="27ABAB2B" w14:textId="37C37701" w:rsidR="00A05F14" w:rsidRPr="001B2379" w:rsidRDefault="00A05F14" w:rsidP="00A05F14">
      <w:p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OBSERVANDO CON PREOCUPACIÓN la discriminación interseccional</w:t>
      </w:r>
      <w:r w:rsidR="00695015" w:rsidRPr="001B2379">
        <w:rPr>
          <w:rFonts w:ascii="Times New Roman" w:eastAsia="Times New Roman" w:hAnsi="Times New Roman" w:cs="Times New Roman"/>
        </w:rPr>
        <w:t xml:space="preserve">, </w:t>
      </w:r>
      <w:r w:rsidR="00217CAC" w:rsidRPr="001B2379">
        <w:rPr>
          <w:rFonts w:ascii="Times New Roman" w:eastAsia="Times New Roman" w:hAnsi="Times New Roman" w:cs="Times New Roman"/>
        </w:rPr>
        <w:t xml:space="preserve"> </w:t>
      </w:r>
      <w:r w:rsidR="000F761D" w:rsidRPr="001B2379">
        <w:rPr>
          <w:rFonts w:ascii="Times New Roman" w:eastAsia="Times New Roman" w:hAnsi="Times New Roman" w:cs="Times New Roman"/>
        </w:rPr>
        <w:t>entendi</w:t>
      </w:r>
      <w:r w:rsidR="00A61DBC" w:rsidRPr="001B2379">
        <w:rPr>
          <w:rFonts w:ascii="Times New Roman" w:eastAsia="Times New Roman" w:hAnsi="Times New Roman" w:cs="Times New Roman"/>
        </w:rPr>
        <w:t>endo la interseccionalidad</w:t>
      </w:r>
      <w:r w:rsidR="000F761D" w:rsidRPr="001B2379">
        <w:rPr>
          <w:rFonts w:ascii="Times New Roman" w:eastAsia="Times New Roman" w:hAnsi="Times New Roman" w:cs="Times New Roman"/>
        </w:rPr>
        <w:t xml:space="preserve"> como la interconexión de formas </w:t>
      </w:r>
      <w:r w:rsidR="00637B8F" w:rsidRPr="001B2379">
        <w:rPr>
          <w:rFonts w:ascii="Times New Roman" w:eastAsia="Times New Roman" w:hAnsi="Times New Roman" w:cs="Times New Roman"/>
        </w:rPr>
        <w:t xml:space="preserve">múltiples </w:t>
      </w:r>
      <w:r w:rsidR="000F761D" w:rsidRPr="001B2379">
        <w:rPr>
          <w:rFonts w:ascii="Times New Roman" w:eastAsia="Times New Roman" w:hAnsi="Times New Roman" w:cs="Times New Roman"/>
        </w:rPr>
        <w:t xml:space="preserve">y compuestas de discriminación, </w:t>
      </w:r>
      <w:r w:rsidR="000F761D" w:rsidRPr="001B2379">
        <w:rPr>
          <w:rFonts w:ascii="Times New Roman" w:eastAsia="Times New Roman" w:hAnsi="Times New Roman" w:cs="Times New Roman"/>
        </w:rPr>
        <w:lastRenderedPageBreak/>
        <w:t>exclusión y desigualdad,</w:t>
      </w:r>
      <w:r w:rsidR="00042EFC" w:rsidRPr="001B2379">
        <w:rPr>
          <w:rFonts w:ascii="Times New Roman" w:eastAsia="Times New Roman" w:hAnsi="Times New Roman" w:cs="Times New Roman"/>
        </w:rPr>
        <w:t xml:space="preserve"> que </w:t>
      </w:r>
      <w:r w:rsidRPr="001B2379">
        <w:rPr>
          <w:rFonts w:ascii="Times New Roman" w:eastAsia="Times New Roman" w:hAnsi="Times New Roman" w:cs="Times New Roman"/>
        </w:rPr>
        <w:t>la violencia contra las mujeres, las adolescentes y las niñas en el Hemisferio</w:t>
      </w:r>
      <w:r w:rsidR="00CA11B1" w:rsidRPr="001B2379">
        <w:rPr>
          <w:rFonts w:ascii="Times New Roman" w:eastAsia="Times New Roman" w:hAnsi="Times New Roman" w:cs="Times New Roman"/>
        </w:rPr>
        <w:t xml:space="preserve">  </w:t>
      </w:r>
      <w:r w:rsidR="00042EFC" w:rsidRPr="001B2379">
        <w:rPr>
          <w:rFonts w:ascii="Times New Roman" w:eastAsia="Times New Roman" w:hAnsi="Times New Roman" w:cs="Times New Roman"/>
        </w:rPr>
        <w:t>continua</w:t>
      </w:r>
      <w:r w:rsidR="00CA11B1" w:rsidRPr="001B2379">
        <w:rPr>
          <w:rFonts w:ascii="Times New Roman" w:eastAsia="Times New Roman" w:hAnsi="Times New Roman" w:cs="Times New Roman"/>
        </w:rPr>
        <w:t xml:space="preserve"> exist</w:t>
      </w:r>
      <w:r w:rsidR="00042EFC" w:rsidRPr="001B2379">
        <w:rPr>
          <w:rFonts w:ascii="Times New Roman" w:eastAsia="Times New Roman" w:hAnsi="Times New Roman" w:cs="Times New Roman"/>
        </w:rPr>
        <w:t>iendo</w:t>
      </w:r>
      <w:r w:rsidRPr="001B2379">
        <w:rPr>
          <w:rFonts w:ascii="Times New Roman" w:eastAsia="Times New Roman" w:hAnsi="Times New Roman" w:cs="Times New Roman"/>
        </w:rPr>
        <w:t xml:space="preserve">, en particular la falta de acceso de las mujeres a una participación </w:t>
      </w:r>
      <w:r w:rsidR="00D07C8D" w:rsidRPr="001B2379">
        <w:rPr>
          <w:rFonts w:ascii="Times New Roman" w:eastAsia="Times New Roman" w:hAnsi="Times New Roman" w:cs="Times New Roman"/>
        </w:rPr>
        <w:t>plena, igualitaria, significativa y efectiva</w:t>
      </w:r>
      <w:r w:rsidR="00D07C8D" w:rsidRPr="001B2379" w:rsidDel="00D07C8D">
        <w:rPr>
          <w:rFonts w:ascii="Times New Roman" w:eastAsia="Times New Roman" w:hAnsi="Times New Roman" w:cs="Times New Roman"/>
        </w:rPr>
        <w:t xml:space="preserve"> </w:t>
      </w:r>
      <w:r w:rsidRPr="001B2379">
        <w:rPr>
          <w:rFonts w:ascii="Times New Roman" w:eastAsia="Times New Roman" w:hAnsi="Times New Roman" w:cs="Times New Roman"/>
        </w:rPr>
        <w:t>en la esfera pública en cargos tanto representativos como decisorios, así como su falta de acceso a la justicia, especialmente en casos de delitos relacionados con el género;</w:t>
      </w:r>
      <w:r w:rsidR="00DA3259" w:rsidRPr="001B2379">
        <w:rPr>
          <w:rFonts w:ascii="Times New Roman" w:eastAsia="Times New Roman" w:hAnsi="Times New Roman" w:cs="Times New Roman"/>
        </w:rPr>
        <w:t xml:space="preserve"> </w:t>
      </w:r>
      <w:r w:rsidR="002721CC" w:rsidRPr="001B2379">
        <w:rPr>
          <w:rFonts w:ascii="Times New Roman" w:eastAsia="Times New Roman" w:hAnsi="Times New Roman" w:cs="Times New Roman"/>
          <w:b/>
          <w:bCs/>
        </w:rPr>
        <w:t>(acordado 060624)</w:t>
      </w:r>
      <w:r w:rsidR="002721CC" w:rsidRPr="001B2379">
        <w:rPr>
          <w:rFonts w:ascii="Times New Roman" w:eastAsia="Times New Roman" w:hAnsi="Times New Roman" w:cs="Times New Roman"/>
        </w:rPr>
        <w:t xml:space="preserve"> </w:t>
      </w:r>
      <w:r w:rsidR="00DA3259" w:rsidRPr="001B2379">
        <w:rPr>
          <w:rFonts w:ascii="Times New Roman" w:eastAsia="Times New Roman" w:hAnsi="Times New Roman" w:cs="Times New Roman"/>
          <w:b/>
          <w:bCs/>
        </w:rPr>
        <w:t xml:space="preserve">(GRE: </w:t>
      </w:r>
      <w:r w:rsidR="002721CC" w:rsidRPr="001B2379">
        <w:rPr>
          <w:rFonts w:ascii="Times New Roman" w:eastAsia="Times New Roman" w:hAnsi="Times New Roman" w:cs="Times New Roman"/>
          <w:b/>
          <w:bCs/>
        </w:rPr>
        <w:t>ad referéndum</w:t>
      </w:r>
      <w:r w:rsidR="00DA3259" w:rsidRPr="001B2379">
        <w:rPr>
          <w:rFonts w:ascii="Times New Roman" w:eastAsia="Times New Roman" w:hAnsi="Times New Roman" w:cs="Times New Roman"/>
          <w:b/>
          <w:bCs/>
        </w:rPr>
        <w:t>)</w:t>
      </w:r>
    </w:p>
    <w:p w14:paraId="7FD2485D" w14:textId="77777777" w:rsidR="00A05F14" w:rsidRPr="001B2379" w:rsidRDefault="00A05F14" w:rsidP="00A05F14">
      <w:pPr>
        <w:spacing w:after="0" w:line="360" w:lineRule="auto"/>
        <w:ind w:left="-20" w:right="-14"/>
        <w:contextualSpacing/>
        <w:jc w:val="both"/>
        <w:rPr>
          <w:rFonts w:ascii="Times New Roman" w:eastAsia="Times New Roman" w:hAnsi="Times New Roman" w:cs="Times New Roman"/>
        </w:rPr>
      </w:pPr>
      <w:r w:rsidRPr="001B2379">
        <w:rPr>
          <w:rFonts w:ascii="Times New Roman" w:eastAsia="Times New Roman" w:hAnsi="Times New Roman" w:cs="Times New Roman"/>
        </w:rPr>
        <w:t xml:space="preserve"> </w:t>
      </w:r>
    </w:p>
    <w:p w14:paraId="412F1D62" w14:textId="4C8CF921" w:rsidR="00A05F14" w:rsidRPr="001B2379" w:rsidRDefault="00A05F14" w:rsidP="00A05F14">
      <w:pPr>
        <w:spacing w:after="0" w:line="360" w:lineRule="auto"/>
        <w:ind w:left="-20" w:right="-14" w:firstLine="720"/>
        <w:contextualSpacing/>
        <w:jc w:val="both"/>
        <w:rPr>
          <w:rFonts w:ascii="Times New Roman" w:eastAsia="Times New Roman" w:hAnsi="Times New Roman" w:cs="Times New Roman"/>
          <w:b/>
          <w:bCs/>
        </w:rPr>
      </w:pPr>
      <w:r w:rsidRPr="001B2379">
        <w:rPr>
          <w:rFonts w:ascii="Times New Roman" w:eastAsia="Times New Roman" w:hAnsi="Times New Roman" w:cs="Times New Roman"/>
        </w:rPr>
        <w:t>TOMANDO NOTA de las deliberaciones del Consejo de Derechos Humanos, de las Naciones Unidas, que llevaron a la aprobación de la resolución 41/6 de julio de 2019 y del informe del Comité Asesor del Consejo de Derechos Humanos sobre el equilibrio de género en los órganos de derechos humanos, que contiene recomendaciones útiles para superar el desequilibrio de género y de la representación en organismos internacionales</w:t>
      </w:r>
      <w:r w:rsidRPr="001B2379">
        <w:rPr>
          <w:rFonts w:ascii="Times New Roman" w:eastAsia="Times New Roman" w:hAnsi="Times New Roman" w:cs="Times New Roman"/>
          <w:b/>
        </w:rPr>
        <w:t>,</w:t>
      </w:r>
      <w:r w:rsidRPr="001B2379">
        <w:rPr>
          <w:rFonts w:ascii="Times New Roman" w:eastAsia="Times New Roman" w:hAnsi="Times New Roman" w:cs="Times New Roman"/>
          <w:b/>
          <w:bCs/>
        </w:rPr>
        <w:t xml:space="preserve"> </w:t>
      </w:r>
      <w:r w:rsidRPr="001B2379">
        <w:rPr>
          <w:rFonts w:ascii="Times New Roman" w:eastAsia="Times New Roman" w:hAnsi="Times New Roman" w:cs="Times New Roman"/>
        </w:rPr>
        <w:t>así como el proceso del Comité para la Eliminación de la Discriminación contra la Mujer encaminado a formular una recomendación general (número 40) sobre la “Representación igualitaria e inclusiva de las mujeres en los sistemas de toma de decisiones”;</w:t>
      </w:r>
      <w:r w:rsidR="003B4EE6" w:rsidRPr="001B2379">
        <w:rPr>
          <w:rFonts w:ascii="Times New Roman" w:eastAsia="Times New Roman" w:hAnsi="Times New Roman" w:cs="Times New Roman"/>
        </w:rPr>
        <w:t xml:space="preserve"> </w:t>
      </w:r>
      <w:r w:rsidR="003B4EE6" w:rsidRPr="001B2379">
        <w:rPr>
          <w:rFonts w:ascii="Times New Roman" w:eastAsia="Times New Roman" w:hAnsi="Times New Roman" w:cs="Times New Roman"/>
          <w:b/>
          <w:bCs/>
        </w:rPr>
        <w:t>(acordado 060624)</w:t>
      </w:r>
    </w:p>
    <w:p w14:paraId="47870D58" w14:textId="77777777" w:rsidR="00A05F14" w:rsidRPr="001B2379" w:rsidRDefault="00A05F14" w:rsidP="00A05F14">
      <w:pPr>
        <w:spacing w:after="0" w:line="360" w:lineRule="auto"/>
        <w:ind w:right="-14"/>
        <w:contextualSpacing/>
        <w:jc w:val="both"/>
        <w:rPr>
          <w:rFonts w:ascii="Times New Roman" w:eastAsia="Times New Roman" w:hAnsi="Times New Roman" w:cs="Times New Roman"/>
        </w:rPr>
      </w:pPr>
    </w:p>
    <w:p w14:paraId="2317D385" w14:textId="1B8FC88C" w:rsidR="00A05F14" w:rsidRPr="001B2379" w:rsidRDefault="00A05F14" w:rsidP="00A05F14">
      <w:pPr>
        <w:spacing w:after="0" w:line="360" w:lineRule="auto"/>
        <w:ind w:right="-14"/>
        <w:contextualSpacing/>
        <w:jc w:val="both"/>
        <w:rPr>
          <w:rFonts w:ascii="Times New Roman" w:eastAsia="Times New Roman" w:hAnsi="Times New Roman" w:cs="Times New Roman"/>
          <w:b/>
          <w:bCs/>
        </w:rPr>
      </w:pPr>
      <w:r w:rsidRPr="001B2379">
        <w:rPr>
          <w:rFonts w:ascii="Times New Roman" w:eastAsia="Times New Roman" w:hAnsi="Times New Roman" w:cs="Times New Roman"/>
          <w:b/>
          <w:bCs/>
        </w:rPr>
        <w:tab/>
      </w:r>
      <w:r w:rsidRPr="001B2379">
        <w:rPr>
          <w:rFonts w:ascii="Times New Roman" w:eastAsia="Times New Roman" w:hAnsi="Times New Roman" w:cs="Times New Roman"/>
        </w:rPr>
        <w:t>REAFIRMANDO las resoluciones AG/RES. 2991 (LII-O/22) y AG/RES. 3003 (LIII-O/23) que reconocen la importancia de consolidar la paridad de género y una distribución geográfica equitativa, así como los diferentes sistemas jurídicos en la CIDH y en la Corte Interamericana de Derechos Humanos, de conformidad con lo dispuesto en los artículos 77, 101 y 120 de la Carta de la OEA sobre los principios de rotación y de equitativa representación geográfica para la composición de los Consejos dependientes de la Asamblea General, el Comité Jurídico Interamericano y la Secretaría General, respectivamente</w:t>
      </w:r>
      <w:r w:rsidRPr="001B2379">
        <w:rPr>
          <w:rFonts w:ascii="Times New Roman" w:eastAsia="Times New Roman" w:hAnsi="Times New Roman" w:cs="Times New Roman"/>
          <w:b/>
          <w:bCs/>
        </w:rPr>
        <w:t xml:space="preserve">. </w:t>
      </w:r>
      <w:bookmarkStart w:id="40" w:name="_Hlk168583604"/>
      <w:r w:rsidR="007A3D7F" w:rsidRPr="001B2379">
        <w:rPr>
          <w:rFonts w:ascii="Times New Roman" w:eastAsia="Times New Roman" w:hAnsi="Times New Roman" w:cs="Times New Roman"/>
          <w:b/>
          <w:bCs/>
        </w:rPr>
        <w:t>(acordado 060624)</w:t>
      </w:r>
      <w:r w:rsidRPr="001B2379">
        <w:rPr>
          <w:rFonts w:ascii="Times New Roman" w:eastAsia="Times New Roman" w:hAnsi="Times New Roman" w:cs="Times New Roman"/>
          <w:b/>
          <w:bCs/>
        </w:rPr>
        <w:tab/>
      </w:r>
      <w:bookmarkEnd w:id="40"/>
      <w:r w:rsidR="007A3D7F" w:rsidRPr="001B2379">
        <w:rPr>
          <w:rFonts w:ascii="Times New Roman" w:eastAsia="Times New Roman" w:hAnsi="Times New Roman" w:cs="Times New Roman"/>
          <w:b/>
          <w:bCs/>
        </w:rPr>
        <w:t xml:space="preserve"> </w:t>
      </w:r>
    </w:p>
    <w:p w14:paraId="641A5408" w14:textId="77777777" w:rsidR="00A05F14" w:rsidRPr="001B2379" w:rsidRDefault="00A05F14" w:rsidP="00A05F14">
      <w:pPr>
        <w:spacing w:after="0" w:line="360" w:lineRule="auto"/>
        <w:ind w:right="-14"/>
        <w:contextualSpacing/>
        <w:jc w:val="both"/>
        <w:rPr>
          <w:rFonts w:ascii="Times New Roman" w:eastAsia="Times New Roman" w:hAnsi="Times New Roman" w:cs="Times New Roman"/>
        </w:rPr>
      </w:pPr>
    </w:p>
    <w:p w14:paraId="61169204" w14:textId="7A370CD9" w:rsidR="00A05F14" w:rsidRPr="001B2379" w:rsidRDefault="00A05F14" w:rsidP="00A05F14">
      <w:pPr>
        <w:spacing w:after="0" w:line="360" w:lineRule="auto"/>
        <w:ind w:left="-20" w:right="-14" w:firstLine="720"/>
        <w:contextualSpacing/>
        <w:jc w:val="both"/>
        <w:rPr>
          <w:rFonts w:ascii="Times New Roman" w:eastAsia="Times New Roman" w:hAnsi="Times New Roman" w:cs="Times New Roman"/>
          <w:b/>
          <w:bCs/>
        </w:rPr>
      </w:pPr>
      <w:r w:rsidRPr="001B2379">
        <w:rPr>
          <w:rFonts w:ascii="Times New Roman" w:eastAsia="Times New Roman" w:hAnsi="Times New Roman" w:cs="Times New Roman"/>
        </w:rPr>
        <w:t>REAFIRMANDO</w:t>
      </w:r>
      <w:r w:rsidRPr="001B2379">
        <w:rPr>
          <w:rFonts w:ascii="Times New Roman" w:eastAsia="Times New Roman" w:hAnsi="Times New Roman" w:cs="Times New Roman"/>
          <w:strike/>
        </w:rPr>
        <w:t xml:space="preserve"> </w:t>
      </w:r>
      <w:r w:rsidRPr="001B2379">
        <w:rPr>
          <w:rFonts w:ascii="Times New Roman" w:eastAsia="Times New Roman" w:hAnsi="Times New Roman" w:cs="Times New Roman"/>
        </w:rPr>
        <w:t>la resolución CP/RES. 1149 (2278/20), “Representación y participación de las mujeres en la OEA”, de 2020, y de la Orden Ejecutiva N</w:t>
      </w:r>
      <w:r w:rsidRPr="001B2379">
        <w:rPr>
          <w:rFonts w:ascii="Times New Roman" w:eastAsia="Times New Roman" w:hAnsi="Times New Roman" w:cs="Times New Roman"/>
          <w:vertAlign w:val="superscript"/>
        </w:rPr>
        <w:t>o</w:t>
      </w:r>
      <w:r w:rsidRPr="001B2379">
        <w:rPr>
          <w:rFonts w:ascii="Times New Roman" w:eastAsia="Times New Roman" w:hAnsi="Times New Roman" w:cs="Times New Roman"/>
        </w:rPr>
        <w:t>. 22-05, “Plan de paridad de género en los puestos de toma de decisión de la Secretaría General de la OEA”, de 2022;</w:t>
      </w:r>
      <w:r w:rsidR="003A2060" w:rsidRPr="001B2379">
        <w:rPr>
          <w:rFonts w:ascii="Times New Roman" w:eastAsia="Times New Roman" w:hAnsi="Times New Roman" w:cs="Times New Roman"/>
          <w:b/>
          <w:bCs/>
        </w:rPr>
        <w:t xml:space="preserve"> (acordado 060624)</w:t>
      </w:r>
      <w:r w:rsidR="003A2060" w:rsidRPr="001B2379">
        <w:rPr>
          <w:rFonts w:ascii="Times New Roman" w:eastAsia="Times New Roman" w:hAnsi="Times New Roman" w:cs="Times New Roman"/>
          <w:b/>
          <w:bCs/>
        </w:rPr>
        <w:tab/>
      </w:r>
    </w:p>
    <w:p w14:paraId="39EC9EDC" w14:textId="77777777" w:rsidR="00A05F14" w:rsidRPr="001B2379" w:rsidRDefault="00A05F14" w:rsidP="00A05F14">
      <w:pPr>
        <w:spacing w:after="0" w:line="360" w:lineRule="auto"/>
        <w:ind w:left="-20" w:right="-14" w:firstLine="720"/>
        <w:contextualSpacing/>
        <w:jc w:val="both"/>
        <w:rPr>
          <w:rFonts w:ascii="Times New Roman" w:eastAsia="Times New Roman" w:hAnsi="Times New Roman" w:cs="Times New Roman"/>
          <w:b/>
          <w:bCs/>
        </w:rPr>
      </w:pPr>
    </w:p>
    <w:p w14:paraId="45973DFB" w14:textId="45A6172A" w:rsidR="00A05F14" w:rsidRPr="001B2379" w:rsidRDefault="00A05F14" w:rsidP="00A05F14">
      <w:p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TOMANDO NOTA del “Informe con recomendaciones sobre buenas prácticas para consolidar la paridad de género y una distribución geográfica equitativa, así como de los diferentes sistemas jurídicos en la Corte y Comisión Interamericana de Derechos Humanos”, de junio de 2023, preparado por la Comisión Interamericana de Mujeres (CIM) de conformidad con la resolución AG/RES. 2991 (LII</w:t>
      </w:r>
      <w:r w:rsidRPr="001B2379">
        <w:rPr>
          <w:rFonts w:ascii="Times New Roman" w:eastAsia="Times New Roman" w:hAnsi="Times New Roman" w:cs="Times New Roman"/>
          <w:b/>
          <w:bCs/>
        </w:rPr>
        <w:t>-O/22)</w:t>
      </w:r>
      <w:r w:rsidRPr="001B2379">
        <w:rPr>
          <w:rFonts w:ascii="Times New Roman" w:eastAsia="Times New Roman" w:hAnsi="Times New Roman" w:cs="Times New Roman"/>
        </w:rPr>
        <w:t xml:space="preserve"> de la Asamblea General de la OEA, en la cual se analiza la situación de la representación </w:t>
      </w:r>
      <w:r w:rsidRPr="001B2379">
        <w:rPr>
          <w:rFonts w:ascii="Times New Roman" w:eastAsia="Times New Roman" w:hAnsi="Times New Roman" w:cs="Times New Roman"/>
        </w:rPr>
        <w:lastRenderedPageBreak/>
        <w:t>actual y pasada en la CIDH y la Corte Interamericana, se resumen las principales razones de la aplicación de dichos criterios, se presentan buenas prácticas comparativas a nivel nacional, regional e internacional y se formula una serie de recomendaciones a la OEA, sus órganos y sus Estados Miembros; y</w:t>
      </w:r>
      <w:r w:rsidR="00114B79" w:rsidRPr="001B2379">
        <w:rPr>
          <w:rFonts w:ascii="Times New Roman" w:eastAsia="Times New Roman" w:hAnsi="Times New Roman" w:cs="Times New Roman"/>
        </w:rPr>
        <w:t xml:space="preserve"> </w:t>
      </w:r>
      <w:r w:rsidR="00114B79" w:rsidRPr="001B2379">
        <w:rPr>
          <w:rFonts w:ascii="Times New Roman" w:eastAsia="Times New Roman" w:hAnsi="Times New Roman" w:cs="Times New Roman"/>
          <w:b/>
          <w:bCs/>
        </w:rPr>
        <w:t>(acordado 060624)</w:t>
      </w:r>
      <w:r w:rsidR="00114B79" w:rsidRPr="001B2379">
        <w:rPr>
          <w:rFonts w:ascii="Times New Roman" w:eastAsia="Times New Roman" w:hAnsi="Times New Roman" w:cs="Times New Roman"/>
          <w:b/>
          <w:bCs/>
        </w:rPr>
        <w:tab/>
      </w:r>
    </w:p>
    <w:p w14:paraId="56319AC7" w14:textId="77777777" w:rsidR="00A05F14" w:rsidRPr="001B2379" w:rsidRDefault="00A05F14" w:rsidP="00A05F14">
      <w:pPr>
        <w:spacing w:after="0" w:line="360" w:lineRule="auto"/>
        <w:ind w:right="-14"/>
        <w:contextualSpacing/>
        <w:jc w:val="both"/>
        <w:rPr>
          <w:rFonts w:ascii="Times New Roman" w:eastAsia="Times New Roman" w:hAnsi="Times New Roman" w:cs="Times New Roman"/>
        </w:rPr>
      </w:pPr>
    </w:p>
    <w:p w14:paraId="480BA0E7" w14:textId="34926C22" w:rsidR="00A05F14" w:rsidRPr="001B2379" w:rsidRDefault="00A05F14" w:rsidP="00A05F14">
      <w:p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RECONOCIENDO la importancia de mantener los avances realizados en los ciclos electorales recientes, que, por primera vez en la historia tanto de la CIDH como de la Corte Interamericana de Derechos Humanos, dieron lugar a la paridad de género,</w:t>
      </w:r>
      <w:r w:rsidR="00114B79" w:rsidRPr="001B2379">
        <w:rPr>
          <w:rFonts w:ascii="Times New Roman" w:eastAsia="Times New Roman" w:hAnsi="Times New Roman" w:cs="Times New Roman"/>
        </w:rPr>
        <w:t xml:space="preserve"> </w:t>
      </w:r>
      <w:r w:rsidR="00114B79" w:rsidRPr="001B2379">
        <w:rPr>
          <w:rFonts w:ascii="Times New Roman" w:eastAsia="Times New Roman" w:hAnsi="Times New Roman" w:cs="Times New Roman"/>
          <w:b/>
          <w:bCs/>
        </w:rPr>
        <w:t>(acordado 060624)</w:t>
      </w:r>
      <w:r w:rsidR="00114B79" w:rsidRPr="001B2379">
        <w:rPr>
          <w:rFonts w:ascii="Times New Roman" w:eastAsia="Times New Roman" w:hAnsi="Times New Roman" w:cs="Times New Roman"/>
          <w:b/>
          <w:bCs/>
        </w:rPr>
        <w:tab/>
      </w:r>
    </w:p>
    <w:p w14:paraId="0128AB3E" w14:textId="77777777" w:rsidR="00A05F14" w:rsidRPr="001B2379" w:rsidRDefault="00A05F14" w:rsidP="000953D8">
      <w:pPr>
        <w:spacing w:after="0" w:line="360" w:lineRule="auto"/>
        <w:ind w:left="-20" w:right="-14" w:firstLine="720"/>
        <w:contextualSpacing/>
        <w:jc w:val="both"/>
        <w:rPr>
          <w:rFonts w:ascii="Times New Roman" w:eastAsia="Times New Roman" w:hAnsi="Times New Roman" w:cs="Times New Roman"/>
        </w:rPr>
      </w:pPr>
    </w:p>
    <w:p w14:paraId="103E1D87" w14:textId="415BBFF1" w:rsidR="00A05F14" w:rsidRPr="001B2379" w:rsidRDefault="00A05F14" w:rsidP="00A05F14">
      <w:pPr>
        <w:spacing w:after="0" w:line="360" w:lineRule="auto"/>
        <w:ind w:left="-20" w:right="-14" w:firstLine="720"/>
        <w:contextualSpacing/>
        <w:jc w:val="both"/>
        <w:rPr>
          <w:rFonts w:ascii="Times New Roman" w:eastAsia="Times New Roman" w:hAnsi="Times New Roman" w:cs="Times New Roman"/>
          <w:b/>
          <w:bCs/>
        </w:rPr>
      </w:pPr>
      <w:r w:rsidRPr="001B2379">
        <w:rPr>
          <w:rFonts w:ascii="Times New Roman" w:eastAsia="Times New Roman" w:hAnsi="Times New Roman" w:cs="Times New Roman"/>
        </w:rPr>
        <w:t>RECONOCIENDO que persisten desafíos para lograr una distribución geográfica equitativa, así como de los diferentes sistemas jurídicos en la Corte y Comisión Interamericana de Derechos Humanos</w:t>
      </w:r>
      <w:r w:rsidRPr="001B2379">
        <w:rPr>
          <w:rFonts w:ascii="Times New Roman" w:eastAsia="Times New Roman" w:hAnsi="Times New Roman" w:cs="Times New Roman"/>
          <w:b/>
          <w:bCs/>
        </w:rPr>
        <w:t xml:space="preserve">. </w:t>
      </w:r>
      <w:r w:rsidR="00432CBE" w:rsidRPr="001B2379">
        <w:rPr>
          <w:rFonts w:ascii="Times New Roman" w:eastAsia="Times New Roman" w:hAnsi="Times New Roman" w:cs="Times New Roman"/>
          <w:b/>
          <w:bCs/>
        </w:rPr>
        <w:t>(acordado 060624)</w:t>
      </w:r>
      <w:r w:rsidR="00432CBE" w:rsidRPr="001B2379">
        <w:rPr>
          <w:rFonts w:ascii="Times New Roman" w:eastAsia="Times New Roman" w:hAnsi="Times New Roman" w:cs="Times New Roman"/>
          <w:b/>
          <w:bCs/>
        </w:rPr>
        <w:tab/>
      </w:r>
    </w:p>
    <w:p w14:paraId="39FF79C5" w14:textId="77777777" w:rsidR="00A05F14" w:rsidRPr="001B2379" w:rsidRDefault="00A05F14" w:rsidP="00A05F14">
      <w:pPr>
        <w:rPr>
          <w:rFonts w:ascii="Times New Roman" w:eastAsia="Times New Roman" w:hAnsi="Times New Roman" w:cs="Times New Roman"/>
        </w:rPr>
      </w:pPr>
    </w:p>
    <w:p w14:paraId="18EF429D" w14:textId="77777777" w:rsidR="00A05F14" w:rsidRPr="001B2379" w:rsidRDefault="00A05F14" w:rsidP="00A05F14">
      <w:pPr>
        <w:spacing w:after="0" w:line="360" w:lineRule="auto"/>
        <w:ind w:left="-20" w:right="-14"/>
        <w:contextualSpacing/>
        <w:jc w:val="both"/>
        <w:rPr>
          <w:rFonts w:ascii="Times New Roman" w:eastAsia="Times New Roman" w:hAnsi="Times New Roman" w:cs="Times New Roman"/>
        </w:rPr>
      </w:pPr>
      <w:r w:rsidRPr="001B2379">
        <w:rPr>
          <w:rFonts w:ascii="Times New Roman" w:eastAsia="Times New Roman" w:hAnsi="Times New Roman" w:cs="Times New Roman"/>
        </w:rPr>
        <w:t xml:space="preserve">RESUELVE: </w:t>
      </w:r>
    </w:p>
    <w:p w14:paraId="2DDB3A22" w14:textId="77777777" w:rsidR="00A05F14" w:rsidRPr="001B2379" w:rsidRDefault="00A05F14" w:rsidP="00A05F14">
      <w:pPr>
        <w:spacing w:after="0" w:line="360" w:lineRule="auto"/>
        <w:ind w:left="-20" w:right="-14"/>
        <w:contextualSpacing/>
        <w:jc w:val="both"/>
        <w:rPr>
          <w:rFonts w:ascii="Times New Roman" w:eastAsia="Times New Roman" w:hAnsi="Times New Roman" w:cs="Times New Roman"/>
        </w:rPr>
      </w:pPr>
    </w:p>
    <w:p w14:paraId="4E51ED90" w14:textId="31A799E6" w:rsidR="00A05F14" w:rsidRPr="001B2379" w:rsidRDefault="00A05F14" w:rsidP="00A05F14">
      <w:pPr>
        <w:numPr>
          <w:ilvl w:val="0"/>
          <w:numId w:val="22"/>
        </w:num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Instar a los Estados Miembros a que, al nominar y seleccionar jueces de la Corte Interamericana de Derechos Humanos y comisionados de la CIDH, traten de lograr una representación de género equilibrada, una representación geográfica equitativa y de sistemas jurídicos del Hemisferio, así como un equilibrio apropiado de distintos grupos de la población —en particular aquellos en situación de vulnerabilidad e históricamente marginados—, garantizando al mismo tiempo que se cumplan los requisitos de independencia, imparcialidad, autoridad moral y competencia con respecto a los derechos humanos.</w:t>
      </w:r>
      <w:r w:rsidR="00FD7F1C" w:rsidRPr="001B2379">
        <w:rPr>
          <w:rFonts w:ascii="Times New Roman" w:eastAsia="Times New Roman" w:hAnsi="Times New Roman" w:cs="Times New Roman"/>
        </w:rPr>
        <w:t xml:space="preserve"> </w:t>
      </w:r>
      <w:r w:rsidR="00FD7F1C" w:rsidRPr="001B2379">
        <w:rPr>
          <w:rFonts w:ascii="Times New Roman" w:eastAsia="Times New Roman" w:hAnsi="Times New Roman" w:cs="Times New Roman"/>
          <w:b/>
          <w:bCs/>
        </w:rPr>
        <w:t>(acordado 060624)</w:t>
      </w:r>
      <w:r w:rsidR="00FD7F1C" w:rsidRPr="001B2379">
        <w:rPr>
          <w:rFonts w:ascii="Times New Roman" w:eastAsia="Times New Roman" w:hAnsi="Times New Roman" w:cs="Times New Roman"/>
          <w:b/>
          <w:bCs/>
        </w:rPr>
        <w:tab/>
      </w:r>
    </w:p>
    <w:p w14:paraId="38138488" w14:textId="77777777" w:rsidR="00A05F14" w:rsidRPr="001B2379" w:rsidRDefault="00A05F14" w:rsidP="00A05F14">
      <w:pPr>
        <w:spacing w:after="0" w:line="360" w:lineRule="auto"/>
        <w:ind w:left="700" w:right="-14"/>
        <w:contextualSpacing/>
        <w:jc w:val="both"/>
        <w:rPr>
          <w:rFonts w:ascii="Times New Roman" w:eastAsia="Times New Roman" w:hAnsi="Times New Roman" w:cs="Times New Roman"/>
        </w:rPr>
      </w:pPr>
    </w:p>
    <w:p w14:paraId="5FD0195D" w14:textId="1BEA3B15" w:rsidR="00A05F14" w:rsidRPr="001B2379" w:rsidRDefault="00A05F14" w:rsidP="00A05F14">
      <w:pPr>
        <w:numPr>
          <w:ilvl w:val="0"/>
          <w:numId w:val="22"/>
        </w:numPr>
        <w:spacing w:after="0" w:line="360" w:lineRule="auto"/>
        <w:ind w:left="-20" w:right="-14" w:firstLine="720"/>
        <w:contextualSpacing/>
        <w:jc w:val="both"/>
        <w:rPr>
          <w:rFonts w:ascii="Times New Roman" w:eastAsia="Times New Roman" w:hAnsi="Times New Roman" w:cs="Times New Roman"/>
        </w:rPr>
      </w:pPr>
      <w:proofErr w:type="gramStart"/>
      <w:r w:rsidRPr="001B2379">
        <w:rPr>
          <w:rFonts w:ascii="Times New Roman" w:eastAsia="Times New Roman" w:hAnsi="Times New Roman" w:cs="Times New Roman"/>
        </w:rPr>
        <w:t>Reiterar</w:t>
      </w:r>
      <w:proofErr w:type="gramEnd"/>
      <w:r w:rsidRPr="001B2379">
        <w:rPr>
          <w:rFonts w:ascii="Times New Roman" w:eastAsia="Times New Roman" w:hAnsi="Times New Roman" w:cs="Times New Roman"/>
        </w:rPr>
        <w:t xml:space="preserve"> que los Estados Miembros tienen la responsabilidad de crear condiciones y promover oportunidades para la nominación o el nombramiento de candidatas para la CIDH y la Corte Interamericana de Derechos Humanos, así como de dar amplia difusión a los cargos vacantes, a fin de mantener la paridad de género, asegurando siempre el cumplimiento de los requisitos de independencia, imparcialidad, autoridad moral y competencia con respecto a los derechos humanos.</w:t>
      </w:r>
      <w:r w:rsidR="00FD7F1C" w:rsidRPr="001B2379">
        <w:rPr>
          <w:rFonts w:ascii="Times New Roman" w:eastAsia="Times New Roman" w:hAnsi="Times New Roman" w:cs="Times New Roman"/>
        </w:rPr>
        <w:t xml:space="preserve"> </w:t>
      </w:r>
      <w:r w:rsidR="008255BE" w:rsidRPr="001B2379">
        <w:rPr>
          <w:rFonts w:ascii="Times New Roman" w:eastAsia="Times New Roman" w:hAnsi="Times New Roman" w:cs="Times New Roman"/>
          <w:b/>
          <w:bCs/>
        </w:rPr>
        <w:t>(acordado 060624)</w:t>
      </w:r>
      <w:r w:rsidR="008255BE" w:rsidRPr="001B2379">
        <w:rPr>
          <w:rFonts w:ascii="Times New Roman" w:eastAsia="Times New Roman" w:hAnsi="Times New Roman" w:cs="Times New Roman"/>
          <w:b/>
          <w:bCs/>
        </w:rPr>
        <w:tab/>
      </w:r>
    </w:p>
    <w:p w14:paraId="0F8527DA" w14:textId="77777777" w:rsidR="00861540" w:rsidRPr="001B2379" w:rsidRDefault="00861540" w:rsidP="00CA397C">
      <w:pPr>
        <w:pStyle w:val="ListParagraph"/>
        <w:rPr>
          <w:rFonts w:ascii="Times New Roman" w:eastAsia="Times New Roman" w:hAnsi="Times New Roman" w:cs="Times New Roman"/>
        </w:rPr>
      </w:pPr>
    </w:p>
    <w:p w14:paraId="75DB6043" w14:textId="3507BA49" w:rsidR="00A05F14" w:rsidRPr="001B2379" w:rsidRDefault="00A05F14" w:rsidP="00A05F14">
      <w:pPr>
        <w:numPr>
          <w:ilvl w:val="0"/>
          <w:numId w:val="22"/>
        </w:num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 xml:space="preserve">Instar a los Estados Miembros a que tomen medidas para establecer procedimientos y directrices nacionales con el fin de avanzar gradualmente hacia la igualdad de género y la </w:t>
      </w:r>
      <w:r w:rsidRPr="001B2379">
        <w:rPr>
          <w:rFonts w:ascii="Times New Roman" w:eastAsia="Times New Roman" w:hAnsi="Times New Roman" w:cs="Times New Roman"/>
        </w:rPr>
        <w:lastRenderedPageBreak/>
        <w:t xml:space="preserve">representación de distintos grupos de la población en los procesos de nominación y selección de candidatos para órganos del sistema interamericano de derechos humanos de conformidad con los principios de no discriminación e independencia, imparcialidad, autoridad moral y competencia con respecto a los derechos humanos. </w:t>
      </w:r>
      <w:r w:rsidR="008255BE" w:rsidRPr="001B2379">
        <w:rPr>
          <w:rFonts w:ascii="Times New Roman" w:eastAsia="Times New Roman" w:hAnsi="Times New Roman" w:cs="Times New Roman"/>
          <w:b/>
          <w:bCs/>
        </w:rPr>
        <w:t>(acordado 060624)</w:t>
      </w:r>
      <w:r w:rsidR="008255BE" w:rsidRPr="001B2379">
        <w:rPr>
          <w:rFonts w:ascii="Times New Roman" w:eastAsia="Times New Roman" w:hAnsi="Times New Roman" w:cs="Times New Roman"/>
          <w:b/>
          <w:bCs/>
        </w:rPr>
        <w:tab/>
      </w:r>
    </w:p>
    <w:p w14:paraId="7C08E49F" w14:textId="77777777" w:rsidR="00A05F14" w:rsidRPr="001B2379" w:rsidRDefault="00A05F14" w:rsidP="00A05F14">
      <w:pPr>
        <w:spacing w:after="0" w:line="360" w:lineRule="auto"/>
        <w:ind w:right="-14"/>
        <w:jc w:val="both"/>
        <w:rPr>
          <w:rFonts w:ascii="Times New Roman" w:eastAsia="Times New Roman" w:hAnsi="Times New Roman" w:cs="Times New Roman"/>
        </w:rPr>
      </w:pPr>
    </w:p>
    <w:p w14:paraId="7C379262" w14:textId="3DF3BFD2" w:rsidR="00A05F14" w:rsidRPr="001B2379" w:rsidRDefault="00A05F14" w:rsidP="00A05F14">
      <w:pPr>
        <w:numPr>
          <w:ilvl w:val="0"/>
          <w:numId w:val="22"/>
        </w:num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Exhortar asimismo a los Estados Miembros a continuar adoptando medidas acordes con las recomendaciones de la Asamblea General de la OEA encaminadas a armonizar los procesos nacionales de nominación de candidatos y los procesos de selección en la OEA con las normas internacionales y regionales y las experiencias exitosas de otros organismos similares.</w:t>
      </w:r>
      <w:r w:rsidR="008255BE" w:rsidRPr="001B2379">
        <w:rPr>
          <w:rFonts w:ascii="Times New Roman" w:eastAsia="Times New Roman" w:hAnsi="Times New Roman" w:cs="Times New Roman"/>
        </w:rPr>
        <w:t xml:space="preserve"> </w:t>
      </w:r>
      <w:r w:rsidR="00902784" w:rsidRPr="001B2379">
        <w:rPr>
          <w:rFonts w:ascii="Times New Roman" w:eastAsia="Times New Roman" w:hAnsi="Times New Roman" w:cs="Times New Roman"/>
          <w:b/>
          <w:bCs/>
        </w:rPr>
        <w:t>(acordado 060624)</w:t>
      </w:r>
      <w:r w:rsidR="00902784" w:rsidRPr="001B2379">
        <w:rPr>
          <w:rFonts w:ascii="Times New Roman" w:eastAsia="Times New Roman" w:hAnsi="Times New Roman" w:cs="Times New Roman"/>
          <w:b/>
          <w:bCs/>
        </w:rPr>
        <w:tab/>
      </w:r>
    </w:p>
    <w:p w14:paraId="7AF7A5B8" w14:textId="77777777" w:rsidR="00A05F14" w:rsidRPr="001B2379" w:rsidRDefault="00A05F14" w:rsidP="00A05F14">
      <w:pPr>
        <w:spacing w:after="0" w:line="360" w:lineRule="auto"/>
        <w:ind w:right="-14"/>
        <w:jc w:val="both"/>
        <w:rPr>
          <w:rFonts w:ascii="Times New Roman" w:eastAsia="Times New Roman" w:hAnsi="Times New Roman" w:cs="Times New Roman"/>
        </w:rPr>
      </w:pPr>
    </w:p>
    <w:p w14:paraId="77B558B9" w14:textId="47934AA5" w:rsidR="0025347A" w:rsidRPr="001B2379" w:rsidRDefault="00861540" w:rsidP="000C0B0F">
      <w:pPr>
        <w:numPr>
          <w:ilvl w:val="0"/>
          <w:numId w:val="22"/>
        </w:num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 xml:space="preserve">Invitar a los Estados Miembros a que reflexionen sobre sus procedimientos nacionales de nominación y </w:t>
      </w:r>
      <w:r w:rsidR="007A4420" w:rsidRPr="001B2379">
        <w:rPr>
          <w:rFonts w:ascii="Times New Roman" w:eastAsia="Times New Roman" w:hAnsi="Times New Roman" w:cs="Times New Roman"/>
        </w:rPr>
        <w:t xml:space="preserve">promuevan e </w:t>
      </w:r>
      <w:r w:rsidR="00F87C9B" w:rsidRPr="001B2379">
        <w:rPr>
          <w:rFonts w:ascii="Times New Roman" w:eastAsia="Times New Roman" w:hAnsi="Times New Roman" w:cs="Times New Roman"/>
        </w:rPr>
        <w:t xml:space="preserve">intercambien buenas prácticas </w:t>
      </w:r>
      <w:r w:rsidRPr="001B2379">
        <w:rPr>
          <w:rFonts w:ascii="Times New Roman" w:eastAsia="Times New Roman" w:hAnsi="Times New Roman" w:cs="Times New Roman"/>
        </w:rPr>
        <w:t>en dichos procedimientos</w:t>
      </w:r>
      <w:r w:rsidR="00BF7006" w:rsidRPr="001B2379">
        <w:rPr>
          <w:rFonts w:ascii="Times New Roman" w:eastAsia="Times New Roman" w:hAnsi="Times New Roman" w:cs="Times New Roman"/>
        </w:rPr>
        <w:t xml:space="preserve">. </w:t>
      </w:r>
      <w:r w:rsidR="0098707B" w:rsidRPr="001B2379">
        <w:rPr>
          <w:rFonts w:ascii="Times New Roman" w:eastAsia="Times New Roman" w:hAnsi="Times New Roman" w:cs="Times New Roman"/>
          <w:b/>
          <w:bCs/>
        </w:rPr>
        <w:t>(acordado 061224)</w:t>
      </w:r>
      <w:r w:rsidR="0098707B" w:rsidRPr="001B2379">
        <w:rPr>
          <w:rFonts w:ascii="Times New Roman" w:eastAsia="Times New Roman" w:hAnsi="Times New Roman" w:cs="Times New Roman"/>
          <w:b/>
          <w:bCs/>
        </w:rPr>
        <w:tab/>
      </w:r>
    </w:p>
    <w:p w14:paraId="75D0680D" w14:textId="77777777" w:rsidR="0025347A" w:rsidRPr="001B2379" w:rsidRDefault="0025347A" w:rsidP="000C0B0F">
      <w:pPr>
        <w:spacing w:after="0" w:line="360" w:lineRule="auto"/>
        <w:ind w:left="700" w:right="-14"/>
        <w:contextualSpacing/>
        <w:jc w:val="both"/>
        <w:rPr>
          <w:rFonts w:ascii="Times New Roman" w:eastAsia="Times New Roman" w:hAnsi="Times New Roman" w:cs="Times New Roman"/>
        </w:rPr>
      </w:pPr>
    </w:p>
    <w:p w14:paraId="55EC5170" w14:textId="08EAAA15" w:rsidR="00861540" w:rsidRPr="001B2379" w:rsidRDefault="0025347A" w:rsidP="000C0B0F">
      <w:pPr>
        <w:numPr>
          <w:ilvl w:val="0"/>
          <w:numId w:val="22"/>
        </w:num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Llamar</w:t>
      </w:r>
      <w:r w:rsidR="00861540" w:rsidRPr="001B2379">
        <w:rPr>
          <w:rFonts w:ascii="Times New Roman" w:eastAsia="Times New Roman" w:hAnsi="Times New Roman" w:cs="Times New Roman"/>
        </w:rPr>
        <w:t xml:space="preserve"> a los Estados Miembros a que, </w:t>
      </w:r>
      <w:r w:rsidRPr="001B2379">
        <w:rPr>
          <w:rFonts w:ascii="Times New Roman" w:eastAsia="Times New Roman" w:hAnsi="Times New Roman" w:cs="Times New Roman"/>
        </w:rPr>
        <w:t xml:space="preserve">cuando presenten </w:t>
      </w:r>
      <w:r w:rsidR="00861540" w:rsidRPr="001B2379">
        <w:rPr>
          <w:rFonts w:ascii="Times New Roman" w:eastAsia="Times New Roman" w:hAnsi="Times New Roman" w:cs="Times New Roman"/>
        </w:rPr>
        <w:t>candidat</w:t>
      </w:r>
      <w:r w:rsidR="00F87C9B" w:rsidRPr="001B2379">
        <w:rPr>
          <w:rFonts w:ascii="Times New Roman" w:eastAsia="Times New Roman" w:hAnsi="Times New Roman" w:cs="Times New Roman"/>
        </w:rPr>
        <w:t>uras</w:t>
      </w:r>
      <w:r w:rsidR="00861540" w:rsidRPr="001B2379">
        <w:rPr>
          <w:rFonts w:ascii="Times New Roman" w:eastAsia="Times New Roman" w:hAnsi="Times New Roman" w:cs="Times New Roman"/>
        </w:rPr>
        <w:t xml:space="preserve"> para la Corte y la CIDH, </w:t>
      </w:r>
      <w:r w:rsidRPr="001B2379">
        <w:rPr>
          <w:rFonts w:ascii="Times New Roman" w:eastAsia="Times New Roman" w:hAnsi="Times New Roman" w:cs="Times New Roman"/>
        </w:rPr>
        <w:t xml:space="preserve">incluyan </w:t>
      </w:r>
      <w:r w:rsidR="00861540" w:rsidRPr="001B2379">
        <w:rPr>
          <w:rFonts w:ascii="Times New Roman" w:eastAsia="Times New Roman" w:hAnsi="Times New Roman" w:cs="Times New Roman"/>
        </w:rPr>
        <w:t>una descripción de sus procedimientos</w:t>
      </w:r>
      <w:r w:rsidRPr="001B2379">
        <w:rPr>
          <w:rFonts w:ascii="Times New Roman" w:eastAsia="Times New Roman" w:hAnsi="Times New Roman" w:cs="Times New Roman"/>
        </w:rPr>
        <w:t xml:space="preserve"> cuando corresponda</w:t>
      </w:r>
      <w:r w:rsidR="00861540" w:rsidRPr="001B2379">
        <w:rPr>
          <w:rFonts w:ascii="Times New Roman" w:eastAsia="Times New Roman" w:hAnsi="Times New Roman" w:cs="Times New Roman"/>
        </w:rPr>
        <w:t>.</w:t>
      </w:r>
      <w:r w:rsidR="0098707B" w:rsidRPr="001B2379">
        <w:rPr>
          <w:rFonts w:ascii="Times New Roman" w:eastAsia="Times New Roman" w:hAnsi="Times New Roman" w:cs="Times New Roman"/>
          <w:b/>
          <w:bCs/>
        </w:rPr>
        <w:t xml:space="preserve"> (acordado 061224)</w:t>
      </w:r>
    </w:p>
    <w:p w14:paraId="7B808ADC" w14:textId="370F02D4" w:rsidR="00A05F14" w:rsidRPr="001B2379" w:rsidRDefault="00816EDF" w:rsidP="00CA397C">
      <w:pPr>
        <w:spacing w:after="0" w:line="360" w:lineRule="auto"/>
        <w:ind w:left="700" w:right="-14" w:firstLine="20"/>
        <w:jc w:val="both"/>
        <w:rPr>
          <w:rFonts w:ascii="Times New Roman" w:eastAsia="Times New Roman" w:hAnsi="Times New Roman" w:cs="Times New Roman"/>
          <w:b/>
          <w:bCs/>
        </w:rPr>
      </w:pPr>
      <w:r w:rsidRPr="001B2379">
        <w:rPr>
          <w:rFonts w:ascii="Times New Roman" w:eastAsia="Times New Roman" w:hAnsi="Times New Roman" w:cs="Times New Roman"/>
          <w:b/>
          <w:bCs/>
        </w:rPr>
        <w:tab/>
      </w:r>
    </w:p>
    <w:p w14:paraId="0D5C200C" w14:textId="5DBE8C87" w:rsidR="00A05F14" w:rsidRPr="001B2379" w:rsidRDefault="00A05F14" w:rsidP="00A05F14">
      <w:pPr>
        <w:numPr>
          <w:ilvl w:val="0"/>
          <w:numId w:val="22"/>
        </w:num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Encomendar a la CAJP que continúe profundizando su trabajo en este tema</w:t>
      </w:r>
      <w:r w:rsidRPr="001B2379">
        <w:rPr>
          <w:rFonts w:ascii="Times New Roman" w:eastAsia="Times New Roman" w:hAnsi="Times New Roman" w:cs="Times New Roman"/>
          <w:b/>
        </w:rPr>
        <w:t xml:space="preserve">, </w:t>
      </w:r>
      <w:r w:rsidRPr="001B2379">
        <w:rPr>
          <w:rFonts w:ascii="Times New Roman" w:eastAsia="Times New Roman" w:hAnsi="Times New Roman" w:cs="Times New Roman"/>
        </w:rPr>
        <w:t xml:space="preserve">incluso en su programa de trabajo para 2024-2025, mediante la celebración, con la colaboración de la Comisión Interamericana de Mujeres, de una reunión de seguimiento de Estados Miembros, expertos y la sociedad civil, incluidas organizaciones de </w:t>
      </w:r>
      <w:r w:rsidR="00784D40" w:rsidRPr="001B2379">
        <w:rPr>
          <w:rFonts w:ascii="Times New Roman" w:eastAsia="Times New Roman" w:hAnsi="Times New Roman" w:cs="Times New Roman"/>
        </w:rPr>
        <w:t xml:space="preserve">derechos de las </w:t>
      </w:r>
      <w:r w:rsidRPr="001B2379">
        <w:rPr>
          <w:rFonts w:ascii="Times New Roman" w:eastAsia="Times New Roman" w:hAnsi="Times New Roman" w:cs="Times New Roman"/>
        </w:rPr>
        <w:t>mujeres, para examinar las mejores prácticas actuales, las nuevas medidas adoptadas y las estrategias en ejecución</w:t>
      </w:r>
      <w:r w:rsidRPr="001B2379">
        <w:rPr>
          <w:rFonts w:ascii="Times New Roman" w:eastAsia="Times New Roman" w:hAnsi="Times New Roman" w:cs="Times New Roman"/>
          <w:b/>
          <w:bCs/>
        </w:rPr>
        <w:t xml:space="preserve"> </w:t>
      </w:r>
      <w:r w:rsidRPr="001B2379">
        <w:rPr>
          <w:rFonts w:ascii="Times New Roman" w:eastAsia="Times New Roman" w:hAnsi="Times New Roman" w:cs="Times New Roman"/>
          <w:bCs/>
        </w:rPr>
        <w:t xml:space="preserve">con respecto a la nominación y selección de candidatos para órganos del sistema interamericano de </w:t>
      </w:r>
      <w:r w:rsidRPr="001B2379">
        <w:rPr>
          <w:rFonts w:ascii="Times New Roman" w:eastAsia="Times New Roman" w:hAnsi="Times New Roman" w:cs="Times New Roman"/>
        </w:rPr>
        <w:t xml:space="preserve">derechos humanos, así como información sobre los procedimientos y las políticas nacionales actuales, las medidas adoptadas por los Estados Miembros y por la OEA, y las mejores prácticas de otros órganos de derechos humanos. </w:t>
      </w:r>
      <w:r w:rsidR="00D240DB" w:rsidRPr="001B2379">
        <w:rPr>
          <w:rFonts w:ascii="Times New Roman" w:eastAsia="Times New Roman" w:hAnsi="Times New Roman" w:cs="Times New Roman"/>
          <w:b/>
          <w:bCs/>
        </w:rPr>
        <w:t>(acordado 060624)</w:t>
      </w:r>
    </w:p>
    <w:p w14:paraId="2246253B" w14:textId="77777777" w:rsidR="00A05F14" w:rsidRPr="001B2379" w:rsidRDefault="00A05F14" w:rsidP="00A05F14">
      <w:pPr>
        <w:spacing w:after="0" w:line="360" w:lineRule="auto"/>
        <w:ind w:right="-14"/>
        <w:jc w:val="both"/>
        <w:rPr>
          <w:rFonts w:ascii="Times New Roman" w:eastAsia="Times New Roman" w:hAnsi="Times New Roman" w:cs="Times New Roman"/>
        </w:rPr>
      </w:pPr>
    </w:p>
    <w:p w14:paraId="780F1D19" w14:textId="1A4B204B" w:rsidR="00A05F14" w:rsidRPr="001B2379" w:rsidRDefault="00A05F14" w:rsidP="00A05F14">
      <w:pPr>
        <w:numPr>
          <w:ilvl w:val="0"/>
          <w:numId w:val="22"/>
        </w:num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Solicitar a la Comisión Interamericana de Mujeres que prepare</w:t>
      </w:r>
      <w:r w:rsidR="00511E83" w:rsidRPr="001B2379">
        <w:rPr>
          <w:rFonts w:ascii="Times New Roman" w:eastAsia="Times New Roman" w:hAnsi="Times New Roman" w:cs="Times New Roman"/>
        </w:rPr>
        <w:t>, de conformidad con los recursos disponibles</w:t>
      </w:r>
      <w:r w:rsidRPr="001B2379">
        <w:rPr>
          <w:rFonts w:ascii="Times New Roman" w:eastAsia="Times New Roman" w:hAnsi="Times New Roman" w:cs="Times New Roman"/>
        </w:rPr>
        <w:t xml:space="preserve">, en consulta con los Estados Miembros, expertos y la sociedad civil, un estudio de seguimiento de su informe de 2023, en el cual se indiquen las áreas en las que se ha avanzado, buenas prácticas nuevas a nivel nacional, regional e internacional, los desafíos que subsisten y </w:t>
      </w:r>
      <w:r w:rsidRPr="001B2379">
        <w:rPr>
          <w:rFonts w:ascii="Times New Roman" w:eastAsia="Times New Roman" w:hAnsi="Times New Roman" w:cs="Times New Roman"/>
        </w:rPr>
        <w:lastRenderedPageBreak/>
        <w:t>recomendaciones, a fin de presentarlo en el quincuagésimo quinto período ordinario de sesiones de la Asamblea General de la OEA.</w:t>
      </w:r>
      <w:r w:rsidR="00D240DB" w:rsidRPr="001B2379">
        <w:rPr>
          <w:rFonts w:ascii="Times New Roman" w:eastAsia="Times New Roman" w:hAnsi="Times New Roman" w:cs="Times New Roman"/>
        </w:rPr>
        <w:t xml:space="preserve"> </w:t>
      </w:r>
      <w:r w:rsidR="00D240DB" w:rsidRPr="001B2379">
        <w:rPr>
          <w:rFonts w:ascii="Times New Roman" w:eastAsia="Times New Roman" w:hAnsi="Times New Roman" w:cs="Times New Roman"/>
          <w:b/>
          <w:bCs/>
        </w:rPr>
        <w:t>(acordado 060624)</w:t>
      </w:r>
    </w:p>
    <w:p w14:paraId="76DC5206" w14:textId="77777777" w:rsidR="00A05F14" w:rsidRPr="001B2379" w:rsidRDefault="00A05F14" w:rsidP="00A05F14">
      <w:pPr>
        <w:spacing w:after="0" w:line="360" w:lineRule="auto"/>
        <w:ind w:right="-14"/>
        <w:jc w:val="both"/>
        <w:rPr>
          <w:rFonts w:ascii="Times New Roman" w:eastAsia="Times New Roman" w:hAnsi="Times New Roman" w:cs="Times New Roman"/>
          <w:b/>
          <w:bCs/>
        </w:rPr>
      </w:pPr>
    </w:p>
    <w:p w14:paraId="4CA39EFE" w14:textId="4CAC078E" w:rsidR="00EC589C" w:rsidRPr="001B2379" w:rsidRDefault="00A05F14" w:rsidP="00C73F87">
      <w:pPr>
        <w:numPr>
          <w:ilvl w:val="0"/>
          <w:numId w:val="22"/>
        </w:numPr>
        <w:spacing w:after="0" w:line="360" w:lineRule="auto"/>
        <w:ind w:left="-20" w:right="-14" w:firstLine="720"/>
        <w:contextualSpacing/>
        <w:jc w:val="both"/>
        <w:rPr>
          <w:rFonts w:ascii="Times New Roman" w:eastAsia="Times New Roman" w:hAnsi="Times New Roman" w:cs="Times New Roman"/>
        </w:rPr>
      </w:pPr>
      <w:r w:rsidRPr="001B2379">
        <w:rPr>
          <w:rFonts w:ascii="Times New Roman" w:eastAsia="Times New Roman" w:hAnsi="Times New Roman" w:cs="Times New Roman"/>
        </w:rPr>
        <w:t xml:space="preserve">Encomendar al Consejo Permanente que invite a </w:t>
      </w:r>
      <w:r w:rsidR="0015338A" w:rsidRPr="001B2379">
        <w:rPr>
          <w:rFonts w:ascii="Times New Roman" w:eastAsia="Times New Roman" w:hAnsi="Times New Roman" w:cs="Times New Roman"/>
        </w:rPr>
        <w:t xml:space="preserve">las personas nominadas </w:t>
      </w:r>
      <w:r w:rsidRPr="001B2379">
        <w:rPr>
          <w:rFonts w:ascii="Times New Roman" w:eastAsia="Times New Roman" w:hAnsi="Times New Roman" w:cs="Times New Roman"/>
        </w:rPr>
        <w:t>por los Estados Miembros para cargos de jueces de la Corte o comisionados de la CIDH a dirigirse públicamente al Consejo Permanente antes de su elección con el fin de describir con mayor profundidad su visión, sus propuestas y las iniciativas que llevarían a cabo si fueran elegidos, incluyendo la forma en que integrarían la igualdad</w:t>
      </w:r>
      <w:r w:rsidR="002C3337" w:rsidRPr="001B2379">
        <w:rPr>
          <w:rFonts w:ascii="Times New Roman" w:eastAsia="Times New Roman" w:hAnsi="Times New Roman" w:cs="Times New Roman"/>
        </w:rPr>
        <w:t xml:space="preserve"> y la justicia de género</w:t>
      </w:r>
      <w:r w:rsidR="00025FD9" w:rsidRPr="001B2379">
        <w:rPr>
          <w:rFonts w:ascii="Times New Roman" w:eastAsia="Times New Roman" w:hAnsi="Times New Roman" w:cs="Times New Roman"/>
        </w:rPr>
        <w:t xml:space="preserve">, </w:t>
      </w:r>
      <w:r w:rsidR="002C3337" w:rsidRPr="001B2379">
        <w:rPr>
          <w:rFonts w:ascii="Times New Roman" w:eastAsia="Times New Roman" w:hAnsi="Times New Roman" w:cs="Times New Roman"/>
        </w:rPr>
        <w:t xml:space="preserve">la </w:t>
      </w:r>
      <w:r w:rsidR="00025FD9" w:rsidRPr="001B2379">
        <w:rPr>
          <w:rFonts w:ascii="Times New Roman" w:eastAsia="Times New Roman" w:hAnsi="Times New Roman" w:cs="Times New Roman"/>
        </w:rPr>
        <w:t>representatividad geográfica</w:t>
      </w:r>
      <w:r w:rsidR="002C3337" w:rsidRPr="001B2379">
        <w:rPr>
          <w:rFonts w:ascii="Times New Roman" w:eastAsia="Times New Roman" w:hAnsi="Times New Roman" w:cs="Times New Roman"/>
        </w:rPr>
        <w:t xml:space="preserve"> y de los diferente</w:t>
      </w:r>
      <w:r w:rsidR="002728F6" w:rsidRPr="001B2379">
        <w:rPr>
          <w:rFonts w:ascii="Times New Roman" w:eastAsia="Times New Roman" w:hAnsi="Times New Roman" w:cs="Times New Roman"/>
        </w:rPr>
        <w:t>s</w:t>
      </w:r>
      <w:r w:rsidR="002C3337" w:rsidRPr="001B2379">
        <w:rPr>
          <w:rFonts w:ascii="Times New Roman" w:eastAsia="Times New Roman" w:hAnsi="Times New Roman" w:cs="Times New Roman"/>
        </w:rPr>
        <w:t xml:space="preserve"> sistemas jurídicos</w:t>
      </w:r>
      <w:r w:rsidR="00025FD9" w:rsidRPr="001B2379">
        <w:rPr>
          <w:rFonts w:ascii="Times New Roman" w:eastAsia="Times New Roman" w:hAnsi="Times New Roman" w:cs="Times New Roman"/>
        </w:rPr>
        <w:t>,</w:t>
      </w:r>
      <w:r w:rsidRPr="001B2379">
        <w:rPr>
          <w:rFonts w:ascii="Times New Roman" w:eastAsia="Times New Roman" w:hAnsi="Times New Roman" w:cs="Times New Roman"/>
        </w:rPr>
        <w:t xml:space="preserve"> en su mandato. Si fuera posible, dichas disertaciones deberían efectuarse en la misma reunión del Consejo Permanente y se les debería dar la máxima difusión posible.</w:t>
      </w:r>
      <w:r w:rsidR="0015338A" w:rsidRPr="001B2379">
        <w:rPr>
          <w:rFonts w:ascii="Times New Roman" w:eastAsia="Times New Roman" w:hAnsi="Times New Roman" w:cs="Times New Roman"/>
        </w:rPr>
        <w:t xml:space="preserve"> </w:t>
      </w:r>
      <w:r w:rsidR="0015338A" w:rsidRPr="001B2379">
        <w:rPr>
          <w:rFonts w:ascii="Times New Roman" w:eastAsia="Times New Roman" w:hAnsi="Times New Roman" w:cs="Times New Roman"/>
          <w:b/>
          <w:bCs/>
        </w:rPr>
        <w:t>(acordado 060624)</w:t>
      </w:r>
    </w:p>
    <w:p w14:paraId="2D80D711" w14:textId="77777777" w:rsidR="000953D8" w:rsidRPr="001B2379" w:rsidRDefault="000953D8" w:rsidP="000953D8">
      <w:pPr>
        <w:spacing w:after="0" w:line="360" w:lineRule="auto"/>
        <w:ind w:left="360"/>
        <w:jc w:val="both"/>
        <w:rPr>
          <w:rFonts w:ascii="Times New Roman" w:eastAsia="Calibri" w:hAnsi="Times New Roman" w:cs="Times New Roman"/>
          <w:color w:val="000000"/>
          <w:kern w:val="0"/>
          <w:lang w:val="es-US"/>
          <w14:ligatures w14:val="none"/>
        </w:rPr>
      </w:pPr>
    </w:p>
    <w:p w14:paraId="1E028CC4" w14:textId="6E28D518" w:rsidR="00387A7B" w:rsidRPr="001B2379" w:rsidRDefault="00387A7B" w:rsidP="001A4004">
      <w:pPr>
        <w:pStyle w:val="ListParagraph"/>
        <w:numPr>
          <w:ilvl w:val="0"/>
          <w:numId w:val="4"/>
        </w:numPr>
        <w:jc w:val="both"/>
        <w:rPr>
          <w:rFonts w:ascii="Times New Roman" w:eastAsia="Arial Unicode MS" w:hAnsi="Times New Roman" w:cs="Times New Roman"/>
          <w:b/>
          <w:bCs/>
          <w:kern w:val="0"/>
          <w:lang w:val="es-US" w:eastAsia="es-MX"/>
          <w14:ligatures w14:val="none"/>
        </w:rPr>
      </w:pPr>
      <w:r w:rsidRPr="001B2379">
        <w:rPr>
          <w:rFonts w:ascii="Times New Roman" w:eastAsia="Arial Unicode MS" w:hAnsi="Times New Roman" w:cs="Times New Roman"/>
          <w:kern w:val="0"/>
          <w:lang w:val="es-US" w:eastAsia="es-MX"/>
          <w14:ligatures w14:val="none"/>
        </w:rPr>
        <w:t>“DERECHOS HUMANOS Y PREVENCIÓN DE LA DISCRIMINACIÓN Y LA VIOLENCIA CONTRA PERSONAS LGBTI+”</w:t>
      </w:r>
      <w:r w:rsidR="00533AB8" w:rsidRPr="001B2379">
        <w:rPr>
          <w:rStyle w:val="FootnoteReference"/>
          <w:rFonts w:ascii="Times New Roman" w:eastAsia="Arial Unicode MS" w:hAnsi="Times New Roman" w:cs="Times New Roman"/>
          <w:b/>
          <w:bCs/>
          <w:kern w:val="0"/>
          <w:vertAlign w:val="superscript"/>
          <w:lang w:val="es-US" w:eastAsia="es-MX"/>
          <w14:ligatures w14:val="none"/>
        </w:rPr>
        <w:footnoteReference w:id="5"/>
      </w:r>
      <w:r w:rsidR="00775CDB" w:rsidRPr="001B2379">
        <w:rPr>
          <w:rFonts w:ascii="Times New Roman" w:eastAsia="Arial Unicode MS" w:hAnsi="Times New Roman" w:cs="Times New Roman"/>
          <w:b/>
          <w:bCs/>
          <w:kern w:val="0"/>
          <w:vertAlign w:val="superscript"/>
          <w:lang w:val="es-US" w:eastAsia="es-MX"/>
          <w14:ligatures w14:val="none"/>
        </w:rPr>
        <w:t>/</w:t>
      </w:r>
      <w:r w:rsidRPr="001B2379">
        <w:rPr>
          <w:rFonts w:ascii="Times New Roman" w:eastAsia="Arial Unicode MS" w:hAnsi="Times New Roman" w:cs="Times New Roman"/>
          <w:kern w:val="0"/>
          <w:lang w:val="es-US" w:eastAsia="es-MX"/>
          <w14:ligatures w14:val="none"/>
        </w:rPr>
        <w:t xml:space="preserve"> </w:t>
      </w:r>
      <w:r w:rsidR="001C511C" w:rsidRPr="001B2379">
        <w:rPr>
          <w:rStyle w:val="FootnoteReference"/>
          <w:rFonts w:ascii="Times New Roman" w:eastAsia="Arial Unicode MS" w:hAnsi="Times New Roman" w:cs="Times New Roman"/>
          <w:b/>
          <w:bCs/>
          <w:kern w:val="0"/>
          <w:vertAlign w:val="superscript"/>
          <w:lang w:val="es-US" w:eastAsia="es-MX"/>
          <w14:ligatures w14:val="none"/>
        </w:rPr>
        <w:footnoteReference w:id="6"/>
      </w:r>
      <w:r w:rsidR="001C511C" w:rsidRPr="001B2379">
        <w:rPr>
          <w:rFonts w:ascii="Times New Roman" w:eastAsia="Arial Unicode MS" w:hAnsi="Times New Roman" w:cs="Times New Roman"/>
          <w:b/>
          <w:bCs/>
          <w:kern w:val="0"/>
          <w:vertAlign w:val="superscript"/>
          <w:lang w:val="es-US" w:eastAsia="es-MX"/>
          <w14:ligatures w14:val="none"/>
        </w:rPr>
        <w:t>/</w:t>
      </w:r>
      <w:r w:rsidR="001C511C" w:rsidRPr="001B2379">
        <w:rPr>
          <w:rFonts w:ascii="Times New Roman" w:eastAsia="Arial Unicode MS" w:hAnsi="Times New Roman" w:cs="Times New Roman"/>
          <w:b/>
          <w:bCs/>
          <w:kern w:val="0"/>
          <w:lang w:val="es-US" w:eastAsia="es-MX"/>
          <w14:ligatures w14:val="none"/>
        </w:rPr>
        <w:t xml:space="preserve"> </w:t>
      </w:r>
      <w:r w:rsidR="00E152F3" w:rsidRPr="001B2379">
        <w:rPr>
          <w:rFonts w:ascii="Times New Roman" w:eastAsia="Arial Unicode MS" w:hAnsi="Times New Roman" w:cs="Times New Roman"/>
          <w:b/>
          <w:bCs/>
          <w:kern w:val="0"/>
          <w:lang w:val="es-US" w:eastAsia="es-MX"/>
          <w14:ligatures w14:val="none"/>
        </w:rPr>
        <w:t>(</w:t>
      </w:r>
      <w:r w:rsidR="006878AF" w:rsidRPr="001B2379">
        <w:rPr>
          <w:rFonts w:ascii="Times New Roman" w:eastAsia="Arial Unicode MS" w:hAnsi="Times New Roman" w:cs="Times New Roman"/>
          <w:b/>
          <w:bCs/>
          <w:kern w:val="0"/>
          <w:lang w:val="es-US" w:eastAsia="es-MX"/>
          <w14:ligatures w14:val="none"/>
        </w:rPr>
        <w:t>GUA</w:t>
      </w:r>
      <w:r w:rsidR="00260DFD" w:rsidRPr="001B2379">
        <w:rPr>
          <w:rFonts w:ascii="Times New Roman" w:eastAsia="Arial Unicode MS" w:hAnsi="Times New Roman" w:cs="Times New Roman"/>
          <w:b/>
          <w:bCs/>
          <w:kern w:val="0"/>
          <w:lang w:val="es-US" w:eastAsia="es-MX"/>
          <w14:ligatures w14:val="none"/>
        </w:rPr>
        <w:t>+ARG+GR</w:t>
      </w:r>
      <w:r w:rsidR="00BA3E7E" w:rsidRPr="001B2379">
        <w:rPr>
          <w:rFonts w:ascii="Times New Roman" w:eastAsia="Arial Unicode MS" w:hAnsi="Times New Roman" w:cs="Times New Roman"/>
          <w:b/>
          <w:bCs/>
          <w:kern w:val="0"/>
          <w:lang w:val="es-US" w:eastAsia="es-MX"/>
          <w14:ligatures w14:val="none"/>
        </w:rPr>
        <w:t>E</w:t>
      </w:r>
      <w:r w:rsidR="00E152F3" w:rsidRPr="001B2379">
        <w:rPr>
          <w:rFonts w:ascii="Times New Roman" w:eastAsia="Arial Unicode MS" w:hAnsi="Times New Roman" w:cs="Times New Roman"/>
          <w:b/>
          <w:bCs/>
          <w:kern w:val="0"/>
          <w:lang w:val="es-US" w:eastAsia="es-MX"/>
          <w14:ligatures w14:val="none"/>
        </w:rPr>
        <w:t>: en consultas</w:t>
      </w:r>
      <w:r w:rsidR="00E5336D" w:rsidRPr="001B2379">
        <w:rPr>
          <w:rFonts w:ascii="Times New Roman" w:eastAsia="Arial Unicode MS" w:hAnsi="Times New Roman" w:cs="Times New Roman"/>
          <w:b/>
          <w:bCs/>
          <w:kern w:val="0"/>
          <w:lang w:val="es-US" w:eastAsia="es-MX"/>
          <w14:ligatures w14:val="none"/>
        </w:rPr>
        <w:t xml:space="preserve"> sobre toda esta sección</w:t>
      </w:r>
      <w:r w:rsidR="00E152F3" w:rsidRPr="001B2379">
        <w:rPr>
          <w:rFonts w:ascii="Times New Roman" w:eastAsia="Arial Unicode MS" w:hAnsi="Times New Roman" w:cs="Times New Roman"/>
          <w:b/>
          <w:bCs/>
          <w:kern w:val="0"/>
          <w:lang w:val="es-US" w:eastAsia="es-MX"/>
          <w14:ligatures w14:val="none"/>
        </w:rPr>
        <w:t>)</w:t>
      </w:r>
    </w:p>
    <w:p w14:paraId="62DF0335" w14:textId="77777777" w:rsidR="00387A7B" w:rsidRPr="001B2379" w:rsidRDefault="00387A7B" w:rsidP="00387A7B">
      <w:pPr>
        <w:spacing w:line="240" w:lineRule="auto"/>
        <w:contextualSpacing/>
        <w:rPr>
          <w:rFonts w:ascii="Times New Roman" w:eastAsia="Times New Roman" w:hAnsi="Times New Roman" w:cs="Times New Roman"/>
          <w:b/>
          <w:bCs/>
          <w:kern w:val="0"/>
          <w:u w:val="single"/>
          <w:lang w:val="es-MX"/>
          <w14:ligatures w14:val="none"/>
        </w:rPr>
      </w:pPr>
    </w:p>
    <w:p w14:paraId="1F43AFDC" w14:textId="01E8C865" w:rsidR="00387A7B" w:rsidRPr="001B2379" w:rsidRDefault="00387A7B" w:rsidP="00387A7B">
      <w:pPr>
        <w:spacing w:after="0" w:line="360" w:lineRule="auto"/>
        <w:ind w:left="-20" w:right="-20" w:firstLine="74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RECONOCIENDO los esfuerzos que realizan los Estados Miembros a través de sus políticas y legislaciones nacionales en la lucha contra la violencia y la discriminación de todas las personas miembros de grupos en situación de vulnerabilidad conforme a sus obligaciones y compromisos internacionales en materia de derechos humanos, y en el marco de la Agenda 2030 para el Desarrollo Sostenible, los planes de desarrollo de cada Estado; </w:t>
      </w:r>
      <w:bookmarkStart w:id="41" w:name="_Hlk168585821"/>
      <w:r w:rsidR="00DB64FA" w:rsidRPr="001B2379">
        <w:rPr>
          <w:rFonts w:ascii="Times New Roman" w:eastAsia="Calibri" w:hAnsi="Times New Roman" w:cs="Times New Roman"/>
          <w:b/>
          <w:bCs/>
          <w:kern w:val="0"/>
          <w:lang w:val="es-MX"/>
          <w14:ligatures w14:val="none"/>
        </w:rPr>
        <w:t>(acordado 060624)</w:t>
      </w:r>
      <w:bookmarkEnd w:id="41"/>
    </w:p>
    <w:p w14:paraId="02BE5076"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5A21618F" w14:textId="1D8D48EA" w:rsidR="00387A7B" w:rsidRPr="001B2379" w:rsidRDefault="00387A7B" w:rsidP="00387A7B">
      <w:pPr>
        <w:spacing w:after="0" w:line="360" w:lineRule="auto"/>
        <w:ind w:left="-20" w:right="-20" w:firstLine="74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TENIENDO EN CUENTA que, a pesar de dichos esfuerzos, las personas lesbianas, gays, bisexuales, trans, intersex (LGBTI+) y de género diverso siguen siendo objeto de violencia y de prácticas médicas degradantes, incluso en algunos países de la región las denominadas “terapias de conversión”, y discriminación, basadas en su orientación sexual, identidad o expresión de género y características sexuales; </w:t>
      </w:r>
      <w:r w:rsidR="00DB64FA" w:rsidRPr="001B2379">
        <w:rPr>
          <w:rFonts w:ascii="Times New Roman" w:eastAsia="Calibri" w:hAnsi="Times New Roman" w:cs="Times New Roman"/>
          <w:b/>
          <w:bCs/>
          <w:kern w:val="0"/>
          <w:lang w:val="es-MX"/>
          <w14:ligatures w14:val="none"/>
        </w:rPr>
        <w:t>(acordado 060624)</w:t>
      </w:r>
    </w:p>
    <w:p w14:paraId="4DA8889D"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558DBB76" w14:textId="55B3889B" w:rsidR="00387A7B" w:rsidRPr="001B2379" w:rsidRDefault="00387A7B" w:rsidP="00387A7B">
      <w:pPr>
        <w:spacing w:after="0" w:line="360" w:lineRule="auto"/>
        <w:ind w:left="-20" w:right="-20" w:firstLine="74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RECONOCIENDO que las personas trans y en particular las mujeres trans se encuentran en una situación de particular vulnerabilidad como resultado de la combinación de varios factores tales </w:t>
      </w:r>
      <w:r w:rsidRPr="001B2379">
        <w:rPr>
          <w:rFonts w:ascii="Times New Roman" w:eastAsia="Calibri" w:hAnsi="Times New Roman" w:cs="Times New Roman"/>
          <w:kern w:val="0"/>
          <w:lang w:val="es-MX"/>
          <w14:ligatures w14:val="none"/>
        </w:rPr>
        <w:lastRenderedPageBreak/>
        <w:t>como prejuicios, exclusión, discriminación y violencia en los ámbitos públicos y privados y reconociendo a su vez la situación de vulnerabilidad de las personas defensoras de los derechos humanos de las personas LGBTI+;</w:t>
      </w:r>
      <w:r w:rsidR="00DB64FA" w:rsidRPr="001B2379">
        <w:rPr>
          <w:rFonts w:ascii="Times New Roman" w:eastAsia="Calibri" w:hAnsi="Times New Roman" w:cs="Times New Roman"/>
          <w:kern w:val="0"/>
          <w:lang w:val="es-MX"/>
          <w14:ligatures w14:val="none"/>
        </w:rPr>
        <w:t xml:space="preserve"> </w:t>
      </w:r>
      <w:r w:rsidR="007131E5" w:rsidRPr="001B2379">
        <w:rPr>
          <w:rFonts w:ascii="Times New Roman" w:eastAsia="Calibri" w:hAnsi="Times New Roman" w:cs="Times New Roman"/>
          <w:b/>
          <w:bCs/>
          <w:kern w:val="0"/>
          <w:lang w:val="es-MX"/>
          <w14:ligatures w14:val="none"/>
        </w:rPr>
        <w:t>(acordado 060624)</w:t>
      </w:r>
    </w:p>
    <w:p w14:paraId="395D8232"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53589A52" w14:textId="40BC56E2" w:rsidR="00387A7B" w:rsidRPr="001B2379" w:rsidRDefault="00387A7B" w:rsidP="00387A7B">
      <w:pPr>
        <w:spacing w:after="0" w:line="360" w:lineRule="auto"/>
        <w:ind w:left="-20" w:right="-20" w:firstLine="74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CONSIDERANDO con especial preocupación que la violencia en contra de niñas, niños y adolescentes se manifiesta tanto en el ámbito público como privado, por razones diversas, incluso como consecuencia de la discriminación por motivos de orientación sexual e identidad o expresión de género y las características sexuales; y considerando, además, la importancia de reducir el estigma y la discriminación en contra de jóvenes, niñas, niños y adolescentes</w:t>
      </w:r>
      <w:r w:rsidR="00874BED" w:rsidRPr="001B2379">
        <w:rPr>
          <w:rFonts w:ascii="Times New Roman" w:eastAsia="Calibri" w:hAnsi="Times New Roman" w:cs="Times New Roman"/>
          <w:kern w:val="0"/>
          <w:lang w:val="es-MX"/>
          <w14:ligatures w14:val="none"/>
        </w:rPr>
        <w:t xml:space="preserve">, </w:t>
      </w:r>
      <w:r w:rsidR="00711DC6" w:rsidRPr="001B2379">
        <w:rPr>
          <w:rFonts w:ascii="Times New Roman" w:eastAsia="Calibri" w:hAnsi="Times New Roman" w:cs="Times New Roman"/>
          <w:kern w:val="0"/>
          <w14:ligatures w14:val="none"/>
        </w:rPr>
        <w:t>incluso en las escuelas y otros entornos educativos</w:t>
      </w:r>
      <w:r w:rsidRPr="001B2379">
        <w:rPr>
          <w:rFonts w:ascii="Times New Roman" w:eastAsia="Calibri" w:hAnsi="Times New Roman" w:cs="Times New Roman"/>
          <w:kern w:val="0"/>
          <w:lang w:val="es-MX"/>
          <w14:ligatures w14:val="none"/>
        </w:rPr>
        <w:t>;</w:t>
      </w:r>
      <w:r w:rsidR="007131E5" w:rsidRPr="001B2379">
        <w:rPr>
          <w:rFonts w:ascii="Times New Roman" w:eastAsia="Calibri" w:hAnsi="Times New Roman" w:cs="Times New Roman"/>
          <w:kern w:val="0"/>
          <w:lang w:val="es-MX"/>
          <w14:ligatures w14:val="none"/>
        </w:rPr>
        <w:t xml:space="preserve"> </w:t>
      </w:r>
      <w:r w:rsidR="007131E5" w:rsidRPr="001B2379">
        <w:rPr>
          <w:rFonts w:ascii="Times New Roman" w:eastAsia="Calibri" w:hAnsi="Times New Roman" w:cs="Times New Roman"/>
          <w:b/>
          <w:bCs/>
          <w:kern w:val="0"/>
          <w:lang w:val="es-MX"/>
          <w14:ligatures w14:val="none"/>
        </w:rPr>
        <w:t>(acordado 060624)</w:t>
      </w:r>
    </w:p>
    <w:p w14:paraId="092513AF"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6E70D685" w14:textId="7B413AEB" w:rsidR="00387A7B" w:rsidRPr="001B2379" w:rsidRDefault="00387A7B" w:rsidP="00387A7B">
      <w:pPr>
        <w:spacing w:after="0" w:line="360" w:lineRule="auto"/>
        <w:ind w:left="-20" w:right="-20" w:firstLine="74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CONSIDERANDO TAMBIÉN que, si bien los retos emergentes en los ámbitos económico, salud pública y otros de naturaleza global —incluso los efectos de la pandemia de COVID-19— afectan a muchas personas, estos factores afectan a las personas que integran grupos específicos como las personas LGBTI+, quienes podrían necesitar adoptar medidas específicas, según proceda; </w:t>
      </w:r>
      <w:r w:rsidR="00B30755" w:rsidRPr="001B2379">
        <w:rPr>
          <w:rFonts w:ascii="Times New Roman" w:eastAsia="Calibri" w:hAnsi="Times New Roman" w:cs="Times New Roman"/>
          <w:b/>
          <w:bCs/>
          <w:kern w:val="0"/>
          <w:lang w:val="es-MX"/>
          <w14:ligatures w14:val="none"/>
        </w:rPr>
        <w:t>(acordado 060624)</w:t>
      </w:r>
    </w:p>
    <w:p w14:paraId="79E2A420"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06BF4A8D" w14:textId="2BC506D1" w:rsidR="00387A7B" w:rsidRPr="001B2379" w:rsidRDefault="00387A7B" w:rsidP="00387A7B">
      <w:pPr>
        <w:spacing w:after="0" w:line="360" w:lineRule="auto"/>
        <w:ind w:left="-20" w:right="-20" w:firstLine="74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HACIENDO NOTAR que entre las violaciones y abusos de derechos humanos específicos que comúnmente sufren las personas intersex pueden incluirse las intervenciones innecesarias o aplazables, que podrían ser irreversibles, con respecto a las características sexuales, realizadas sin el consentimiento pleno, libre e informado de la persona; esterilización no consentida; sometimiento excesivo o coercitivo a exámenes médicos, fotografías y exposición de los genitales; falta de acceso a información médica e historial clínico; retrasos en el registro de nacimiento; negación de servicios o seguros de salud, entre otras;</w:t>
      </w:r>
      <w:r w:rsidR="00B30755" w:rsidRPr="001B2379">
        <w:rPr>
          <w:rFonts w:ascii="Times New Roman" w:eastAsia="Calibri" w:hAnsi="Times New Roman" w:cs="Times New Roman"/>
          <w:kern w:val="0"/>
          <w:lang w:val="es-MX"/>
          <w14:ligatures w14:val="none"/>
        </w:rPr>
        <w:t xml:space="preserve"> </w:t>
      </w:r>
      <w:r w:rsidR="00B30755" w:rsidRPr="001B2379">
        <w:rPr>
          <w:rFonts w:ascii="Times New Roman" w:eastAsia="Calibri" w:hAnsi="Times New Roman" w:cs="Times New Roman"/>
          <w:b/>
          <w:bCs/>
          <w:kern w:val="0"/>
          <w:lang w:val="es-MX"/>
          <w14:ligatures w14:val="none"/>
        </w:rPr>
        <w:t>(acordado 060624)</w:t>
      </w:r>
    </w:p>
    <w:p w14:paraId="739BBE7D"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38E7B540" w14:textId="1942B08E" w:rsidR="00387A7B" w:rsidRPr="001B2379" w:rsidRDefault="00387A7B" w:rsidP="00387A7B">
      <w:pPr>
        <w:spacing w:after="0" w:line="360" w:lineRule="auto"/>
        <w:ind w:left="-20" w:right="-20" w:firstLine="74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TOMANDO NOTA de la labor y las contribuciones de la CIDH, en especial los informes de la Relatoría de los Derechos de las Personas Lesbianas, Gays, Bisexuales, Trans e Intersex y de la REDESCA sobre “Violencia contra personas lesbianas, gay, bisexuales, trans e intersex en América”, de noviembre de 2015, y “Avances y desafíos hacia el reconocimiento de los derechos de las personas LGBTI en las Américas”, de diciembre de 2018, y el “Informe sobre Personas Trans y de Género Diverso y sus derechos económicos, sociales, culturales y ambientales”, de noviembre de 2020; así como la labor del GTPSS y del Departamento de Inclusión Social de la SADyE; </w:t>
      </w:r>
      <w:r w:rsidR="007536DE" w:rsidRPr="001B2379">
        <w:rPr>
          <w:rFonts w:ascii="Times New Roman" w:eastAsia="Calibri" w:hAnsi="Times New Roman" w:cs="Times New Roman"/>
          <w:b/>
          <w:bCs/>
          <w:kern w:val="0"/>
          <w:lang w:val="es-MX"/>
          <w14:ligatures w14:val="none"/>
        </w:rPr>
        <w:t>(acordado 060624)</w:t>
      </w:r>
    </w:p>
    <w:p w14:paraId="2C212B32"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0F82F9EE" w14:textId="43201C78" w:rsidR="00387A7B" w:rsidRPr="001B2379" w:rsidRDefault="00387A7B" w:rsidP="00387A7B">
      <w:pPr>
        <w:spacing w:after="0" w:line="360" w:lineRule="auto"/>
        <w:ind w:left="-20" w:right="-20" w:firstLine="74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REAFIRMANDO la importancia de que los Estados cumplan sus obligaciones en cuanto al derecho internacional de los derechos humanos; y reconociendo que los derechos humanos son universales, inalienables, indivisibles e interdependientes; y</w:t>
      </w:r>
      <w:r w:rsidR="007536DE" w:rsidRPr="001B2379">
        <w:rPr>
          <w:rFonts w:ascii="Times New Roman" w:eastAsia="Calibri" w:hAnsi="Times New Roman" w:cs="Times New Roman"/>
          <w:kern w:val="0"/>
          <w:lang w:val="es-MX"/>
          <w14:ligatures w14:val="none"/>
        </w:rPr>
        <w:t xml:space="preserve"> </w:t>
      </w:r>
      <w:r w:rsidR="007536DE" w:rsidRPr="001B2379">
        <w:rPr>
          <w:rFonts w:ascii="Times New Roman" w:eastAsia="Calibri" w:hAnsi="Times New Roman" w:cs="Times New Roman"/>
          <w:b/>
          <w:bCs/>
          <w:kern w:val="0"/>
          <w:lang w:val="es-MX"/>
          <w14:ligatures w14:val="none"/>
        </w:rPr>
        <w:t>(acordado 060624)</w:t>
      </w:r>
    </w:p>
    <w:p w14:paraId="2EBACDFE"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4F7D5B65" w14:textId="282C93E4" w:rsidR="00387A7B" w:rsidRPr="001B2379" w:rsidRDefault="00387A7B" w:rsidP="00387A7B">
      <w:pPr>
        <w:spacing w:after="0" w:line="360" w:lineRule="auto"/>
        <w:ind w:left="-20" w:right="-20" w:firstLine="74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TENIENDO EN CUENTA la autoridad de los Estados Miembros para aplicar políticas nacionales acordes a sus respectivas constituciones nacionales; y subrayando también la importancia de la adhesión a las obligaciones derivadas de la legislación internacional sobre derechos humanos,</w:t>
      </w:r>
      <w:r w:rsidR="007536DE" w:rsidRPr="001B2379">
        <w:rPr>
          <w:rFonts w:ascii="Times New Roman" w:eastAsia="Calibri" w:hAnsi="Times New Roman" w:cs="Times New Roman"/>
          <w:kern w:val="0"/>
          <w:lang w:val="es-MX"/>
          <w14:ligatures w14:val="none"/>
        </w:rPr>
        <w:t xml:space="preserve"> </w:t>
      </w:r>
      <w:r w:rsidR="003475E8" w:rsidRPr="001B2379">
        <w:rPr>
          <w:rFonts w:ascii="Times New Roman" w:eastAsia="Calibri" w:hAnsi="Times New Roman" w:cs="Times New Roman"/>
          <w:b/>
          <w:bCs/>
          <w:kern w:val="0"/>
          <w:lang w:val="es-MX"/>
          <w14:ligatures w14:val="none"/>
        </w:rPr>
        <w:t>(acordado 060624)</w:t>
      </w:r>
    </w:p>
    <w:p w14:paraId="17280E88" w14:textId="77777777" w:rsidR="00387A7B" w:rsidRPr="001B2379" w:rsidRDefault="00387A7B" w:rsidP="00387A7B">
      <w:pPr>
        <w:spacing w:after="0" w:line="360" w:lineRule="auto"/>
        <w:ind w:left="-20" w:right="-20"/>
        <w:contextualSpacing/>
        <w:jc w:val="both"/>
        <w:rPr>
          <w:rFonts w:ascii="Times New Roman" w:eastAsia="Times New Roman" w:hAnsi="Times New Roman" w:cs="Times New Roman"/>
          <w:kern w:val="0"/>
          <w:lang w:val="es-MX"/>
          <w14:ligatures w14:val="none"/>
        </w:rPr>
      </w:pPr>
    </w:p>
    <w:p w14:paraId="76C22CE7" w14:textId="77777777" w:rsidR="00387A7B" w:rsidRPr="001B2379" w:rsidRDefault="00387A7B" w:rsidP="00387A7B">
      <w:pPr>
        <w:spacing w:after="0" w:line="360" w:lineRule="auto"/>
        <w:ind w:left="-20" w:right="-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RESUELVE:</w:t>
      </w:r>
    </w:p>
    <w:p w14:paraId="12418E49" w14:textId="77777777" w:rsidR="00387A7B" w:rsidRPr="001B2379" w:rsidRDefault="00387A7B" w:rsidP="00387A7B">
      <w:pPr>
        <w:spacing w:after="0" w:line="360" w:lineRule="auto"/>
        <w:ind w:left="-20" w:right="-20"/>
        <w:contextualSpacing/>
        <w:jc w:val="both"/>
        <w:rPr>
          <w:rFonts w:ascii="Times New Roman" w:eastAsia="Times New Roman" w:hAnsi="Times New Roman" w:cs="Times New Roman"/>
          <w:kern w:val="0"/>
          <w:lang w:val="es-MX"/>
          <w14:ligatures w14:val="none"/>
        </w:rPr>
      </w:pPr>
    </w:p>
    <w:p w14:paraId="77FC3D70" w14:textId="2195B3CA" w:rsidR="00387A7B" w:rsidRPr="001B2379" w:rsidRDefault="00387A7B" w:rsidP="00387A7B">
      <w:pPr>
        <w:numPr>
          <w:ilvl w:val="0"/>
          <w:numId w:val="23"/>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Condenar, de conformidad con el derecho internacional, incluso cuando sea aplicable la Convención Americana sobre Derechos Humanos, las violaciones y abusos de los derechos humanos, la discriminación, los discursos y las manifestaciones de odio, incitación y actos de violencia motivados por prejuicios en contra de las personas por su orientación sexual, identidad o expresión de género, y sus características sexuales en el Hemisferio, así como la discriminación médica y las prácticas médicas degradantes.</w:t>
      </w:r>
      <w:r w:rsidR="00C80472" w:rsidRPr="001B2379">
        <w:rPr>
          <w:rFonts w:ascii="Times New Roman" w:eastAsia="Calibri" w:hAnsi="Times New Roman" w:cs="Times New Roman"/>
          <w:kern w:val="0"/>
          <w:lang w:val="es-MX"/>
          <w14:ligatures w14:val="none"/>
        </w:rPr>
        <w:t xml:space="preserve"> </w:t>
      </w:r>
      <w:r w:rsidR="00C80472" w:rsidRPr="001B2379">
        <w:rPr>
          <w:rFonts w:ascii="Times New Roman" w:eastAsia="Calibri" w:hAnsi="Times New Roman" w:cs="Times New Roman"/>
          <w:b/>
          <w:bCs/>
          <w:kern w:val="0"/>
          <w:lang w:val="es-MX"/>
          <w14:ligatures w14:val="none"/>
        </w:rPr>
        <w:t>(acordado 060624)</w:t>
      </w:r>
    </w:p>
    <w:p w14:paraId="701BE55A" w14:textId="77777777" w:rsidR="004C2B56" w:rsidRPr="001B2379" w:rsidRDefault="004C2B56" w:rsidP="00CA397C">
      <w:pPr>
        <w:spacing w:after="0" w:line="360" w:lineRule="auto"/>
        <w:ind w:left="720" w:right="-20"/>
        <w:contextualSpacing/>
        <w:jc w:val="both"/>
        <w:rPr>
          <w:rFonts w:ascii="Times New Roman" w:eastAsia="Times New Roman" w:hAnsi="Times New Roman" w:cs="Times New Roman"/>
          <w:kern w:val="0"/>
          <w:lang w:val="es-MX"/>
          <w14:ligatures w14:val="none"/>
        </w:rPr>
      </w:pPr>
    </w:p>
    <w:p w14:paraId="5297600F" w14:textId="33C35144" w:rsidR="00387A7B" w:rsidRPr="001B2379" w:rsidRDefault="00387A7B" w:rsidP="00387A7B">
      <w:pPr>
        <w:numPr>
          <w:ilvl w:val="0"/>
          <w:numId w:val="23"/>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Exhortar a los Estados Miembros a que continúen fortaleciendo su legislación, instituciones y políticas públicas para eliminar las barreras que enfrentan las personas lesbianas, gays, bisexuales, trans, intersex (LGBTI+) en el goce de los derechos humanos y libertades fundamentales, así como a que adopten medidas enfocadas en prevenir, investigar, responsabilizar, sancionar y erradicar la violencia y discriminación contra las personas por motivos de su orientación sexual, su identidad o expresión de género y sus características sexuales, y emprender medidas para asegurar que las víctimas de violencia y discriminación tengan acceso a la justicia </w:t>
      </w:r>
      <w:r w:rsidR="00B25F05" w:rsidRPr="001B2379">
        <w:rPr>
          <w:rFonts w:ascii="Times New Roman" w:eastAsia="Calibri" w:hAnsi="Times New Roman" w:cs="Times New Roman"/>
          <w:kern w:val="0"/>
          <w14:ligatures w14:val="none"/>
        </w:rPr>
        <w:t xml:space="preserve">y servicios de salud </w:t>
      </w:r>
      <w:r w:rsidRPr="001B2379">
        <w:rPr>
          <w:rFonts w:ascii="Times New Roman" w:eastAsia="Calibri" w:hAnsi="Times New Roman" w:cs="Times New Roman"/>
          <w:kern w:val="0"/>
          <w:lang w:val="es-MX"/>
          <w14:ligatures w14:val="none"/>
        </w:rPr>
        <w:t>en condiciones de igualdad.</w:t>
      </w:r>
      <w:r w:rsidR="00C80472" w:rsidRPr="001B2379">
        <w:rPr>
          <w:rFonts w:ascii="Times New Roman" w:eastAsia="Calibri" w:hAnsi="Times New Roman" w:cs="Times New Roman"/>
          <w:b/>
          <w:bCs/>
          <w:kern w:val="0"/>
          <w:lang w:val="es-MX"/>
          <w14:ligatures w14:val="none"/>
        </w:rPr>
        <w:t xml:space="preserve"> (acordado 060624)</w:t>
      </w:r>
    </w:p>
    <w:p w14:paraId="144CFEE9"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68DBF3DA" w14:textId="14786796" w:rsidR="00387A7B" w:rsidRPr="001B2379" w:rsidRDefault="00387A7B" w:rsidP="00387A7B">
      <w:pPr>
        <w:numPr>
          <w:ilvl w:val="0"/>
          <w:numId w:val="23"/>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 xml:space="preserve">Alentar a los Estados Miembros a que reconozcan que las personas LGBTI+ también se enfrentan a múltiples y diferenciadas formas de violencia y discriminación por causa de su orientación sexual, identidad o expresión de género y características sexuales, raza, etnia, discapacidad, </w:t>
      </w:r>
      <w:r w:rsidRPr="001B2379">
        <w:rPr>
          <w:rFonts w:ascii="Times New Roman" w:eastAsia="Calibri" w:hAnsi="Times New Roman" w:cs="Times New Roman"/>
          <w:kern w:val="0"/>
          <w:lang w:val="es-MX"/>
          <w14:ligatures w14:val="none"/>
        </w:rPr>
        <w:lastRenderedPageBreak/>
        <w:t xml:space="preserve">edad y clase social, lo que conduce a formas agravadas de exclusión y violencia en las esferas pública y privada y afecta aún más a la plena garantía de sus derechos. </w:t>
      </w:r>
      <w:r w:rsidR="001B4A49" w:rsidRPr="001B2379">
        <w:rPr>
          <w:rFonts w:ascii="Times New Roman" w:eastAsia="Calibri" w:hAnsi="Times New Roman" w:cs="Times New Roman"/>
          <w:b/>
          <w:bCs/>
          <w:kern w:val="0"/>
          <w:lang w:val="es-MX"/>
          <w14:ligatures w14:val="none"/>
        </w:rPr>
        <w:t>(acordado 060624)</w:t>
      </w:r>
    </w:p>
    <w:p w14:paraId="5926EFC6"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45C96941" w14:textId="3072F013" w:rsidR="00387A7B" w:rsidRPr="001B2379"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Instar a los Estados Miembros a que adopten medidas para incluir a las personas LGBTI+ en el desarrollo económico y garantizar su acceso equitativo al mercado laboral, como tarea prioritaria en el contexto de los emergentes retos económicos.</w:t>
      </w:r>
      <w:r w:rsidR="001B4A49" w:rsidRPr="001B2379">
        <w:rPr>
          <w:rFonts w:ascii="Times New Roman" w:eastAsia="Calibri" w:hAnsi="Times New Roman" w:cs="Times New Roman"/>
          <w:kern w:val="0"/>
          <w:lang w:val="es-MX"/>
          <w14:ligatures w14:val="none"/>
        </w:rPr>
        <w:t xml:space="preserve"> </w:t>
      </w:r>
      <w:r w:rsidR="001B4A49" w:rsidRPr="001B2379">
        <w:rPr>
          <w:rFonts w:ascii="Times New Roman" w:eastAsia="Calibri" w:hAnsi="Times New Roman" w:cs="Times New Roman"/>
          <w:b/>
          <w:bCs/>
          <w:kern w:val="0"/>
          <w:lang w:val="es-MX"/>
          <w14:ligatures w14:val="none"/>
        </w:rPr>
        <w:t>(acordado 060624)</w:t>
      </w:r>
    </w:p>
    <w:p w14:paraId="18789D30" w14:textId="77777777" w:rsidR="00120DF6" w:rsidRPr="001B2379" w:rsidRDefault="00120DF6" w:rsidP="00120DF6">
      <w:pPr>
        <w:spacing w:after="0" w:line="360" w:lineRule="auto"/>
        <w:ind w:right="-20" w:firstLine="706"/>
        <w:contextualSpacing/>
        <w:jc w:val="both"/>
        <w:rPr>
          <w:rFonts w:ascii="Times New Roman" w:eastAsia="Times New Roman" w:hAnsi="Times New Roman" w:cs="Times New Roman"/>
          <w:b/>
          <w:bCs/>
          <w:lang w:val="es-US"/>
        </w:rPr>
      </w:pPr>
    </w:p>
    <w:p w14:paraId="5AD7B2C9" w14:textId="37041CF8" w:rsidR="00387A7B" w:rsidRPr="001B2379" w:rsidRDefault="00D00025" w:rsidP="00793AAA">
      <w:pPr>
        <w:numPr>
          <w:ilvl w:val="0"/>
          <w:numId w:val="24"/>
        </w:numPr>
        <w:spacing w:after="0" w:line="360" w:lineRule="auto"/>
        <w:ind w:left="0" w:right="-20" w:firstLine="720"/>
        <w:contextualSpacing/>
        <w:jc w:val="both"/>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MX"/>
          <w14:ligatures w14:val="none"/>
        </w:rPr>
        <w:t xml:space="preserve">Instar a los Estados Miembros a que sigan tomando las medidas necesarias para facilitar el libre ejercicio de los derechos civiles y políticos de las personas LGBTI+, incluyendo prácticas como </w:t>
      </w:r>
      <w:r w:rsidR="00251705" w:rsidRPr="001B2379">
        <w:rPr>
          <w:rFonts w:ascii="Times New Roman" w:eastAsia="Times New Roman" w:hAnsi="Times New Roman" w:cs="Times New Roman"/>
          <w:kern w:val="0"/>
          <w:lang w:val="es-MX"/>
          <w14:ligatures w14:val="none"/>
        </w:rPr>
        <w:t xml:space="preserve">garantizar que todos los </w:t>
      </w:r>
      <w:r w:rsidRPr="001B2379">
        <w:rPr>
          <w:rFonts w:ascii="Times New Roman" w:eastAsia="Times New Roman" w:hAnsi="Times New Roman" w:cs="Times New Roman"/>
          <w:kern w:val="0"/>
          <w:lang w:val="es-MX"/>
          <w14:ligatures w14:val="none"/>
        </w:rPr>
        <w:t xml:space="preserve">locales y mesas de votación </w:t>
      </w:r>
      <w:r w:rsidR="00037518" w:rsidRPr="001B2379">
        <w:rPr>
          <w:rFonts w:ascii="Times New Roman" w:eastAsia="Times New Roman" w:hAnsi="Times New Roman" w:cs="Times New Roman"/>
          <w:kern w:val="0"/>
          <w:lang w:val="es-MX"/>
          <w14:ligatures w14:val="none"/>
        </w:rPr>
        <w:t xml:space="preserve">sean de carácter </w:t>
      </w:r>
      <w:r w:rsidR="00B44124" w:rsidRPr="001B2379">
        <w:rPr>
          <w:rFonts w:ascii="Times New Roman" w:eastAsia="Times New Roman" w:hAnsi="Times New Roman" w:cs="Times New Roman"/>
          <w:kern w:val="0"/>
          <w:lang w:val="es-MX"/>
          <w14:ligatures w14:val="none"/>
        </w:rPr>
        <w:t>universal</w:t>
      </w:r>
      <w:r w:rsidR="001927E5" w:rsidRPr="001B2379">
        <w:rPr>
          <w:rFonts w:ascii="Times New Roman" w:eastAsia="Times New Roman" w:hAnsi="Times New Roman" w:cs="Times New Roman"/>
          <w:kern w:val="0"/>
          <w:lang w:val="es-MX"/>
          <w14:ligatures w14:val="none"/>
        </w:rPr>
        <w:t xml:space="preserve">, de conformidad con la legislación </w:t>
      </w:r>
      <w:r w:rsidR="006836EC" w:rsidRPr="001B2379">
        <w:rPr>
          <w:rFonts w:ascii="Times New Roman" w:eastAsia="Times New Roman" w:hAnsi="Times New Roman" w:cs="Times New Roman"/>
          <w:kern w:val="0"/>
          <w:lang w:val="es-MX"/>
          <w14:ligatures w14:val="none"/>
        </w:rPr>
        <w:t xml:space="preserve">nacional </w:t>
      </w:r>
      <w:r w:rsidR="001927E5" w:rsidRPr="001B2379">
        <w:rPr>
          <w:rFonts w:ascii="Times New Roman" w:eastAsia="Times New Roman" w:hAnsi="Times New Roman" w:cs="Times New Roman"/>
          <w:kern w:val="0"/>
          <w:lang w:val="es-MX"/>
          <w14:ligatures w14:val="none"/>
        </w:rPr>
        <w:t>de cada país</w:t>
      </w:r>
      <w:r w:rsidR="00EE0C7C" w:rsidRPr="001B2379">
        <w:rPr>
          <w:rFonts w:ascii="Times New Roman" w:eastAsia="Times New Roman" w:hAnsi="Times New Roman" w:cs="Times New Roman"/>
          <w:kern w:val="0"/>
          <w:lang w:val="es-MX"/>
          <w14:ligatures w14:val="none"/>
        </w:rPr>
        <w:t xml:space="preserve">, consistente con las obligaciones </w:t>
      </w:r>
      <w:r w:rsidR="009F7EA7" w:rsidRPr="001B2379">
        <w:rPr>
          <w:rFonts w:ascii="Times New Roman" w:eastAsia="Times New Roman" w:hAnsi="Times New Roman" w:cs="Times New Roman"/>
          <w:kern w:val="0"/>
          <w:lang w:val="es-MX"/>
          <w14:ligatures w14:val="none"/>
        </w:rPr>
        <w:t xml:space="preserve">y compromisos </w:t>
      </w:r>
      <w:r w:rsidR="00EE0C7C" w:rsidRPr="001B2379">
        <w:rPr>
          <w:rFonts w:ascii="Times New Roman" w:eastAsia="Times New Roman" w:hAnsi="Times New Roman" w:cs="Times New Roman"/>
          <w:kern w:val="0"/>
          <w:lang w:val="es-MX"/>
          <w14:ligatures w14:val="none"/>
        </w:rPr>
        <w:t>internacionales en materia de derechos humanos</w:t>
      </w:r>
      <w:r w:rsidRPr="001B2379">
        <w:rPr>
          <w:rFonts w:ascii="Times New Roman" w:eastAsia="Times New Roman" w:hAnsi="Times New Roman" w:cs="Times New Roman"/>
          <w:kern w:val="0"/>
          <w:lang w:val="es-MX"/>
          <w14:ligatures w14:val="none"/>
        </w:rPr>
        <w:t>, entre otros</w:t>
      </w:r>
      <w:r w:rsidRPr="001B2379">
        <w:rPr>
          <w:rFonts w:ascii="Times New Roman" w:eastAsia="Times New Roman" w:hAnsi="Times New Roman" w:cs="Times New Roman"/>
          <w:b/>
          <w:bCs/>
          <w:kern w:val="0"/>
          <w:lang w:val="es-MX"/>
          <w14:ligatures w14:val="none"/>
        </w:rPr>
        <w:t>.</w:t>
      </w:r>
      <w:r w:rsidR="001B4A49" w:rsidRPr="001B2379">
        <w:rPr>
          <w:rFonts w:ascii="Times New Roman" w:eastAsia="Times New Roman" w:hAnsi="Times New Roman" w:cs="Times New Roman"/>
          <w:b/>
          <w:bCs/>
          <w:kern w:val="0"/>
          <w:lang w:val="es-MX"/>
          <w14:ligatures w14:val="none"/>
        </w:rPr>
        <w:t xml:space="preserve"> </w:t>
      </w:r>
      <w:r w:rsidR="00A77838" w:rsidRPr="001B2379">
        <w:rPr>
          <w:rFonts w:ascii="Times New Roman" w:eastAsia="Calibri" w:hAnsi="Times New Roman" w:cs="Times New Roman"/>
          <w:b/>
          <w:bCs/>
          <w:kern w:val="0"/>
          <w:lang w:val="es-MX"/>
          <w14:ligatures w14:val="none"/>
        </w:rPr>
        <w:t>(acordado 060624)</w:t>
      </w:r>
    </w:p>
    <w:p w14:paraId="79FDFFDA" w14:textId="77777777" w:rsidR="00120DF6" w:rsidRPr="001B2379" w:rsidRDefault="00120DF6" w:rsidP="00793AAA">
      <w:pPr>
        <w:spacing w:after="0" w:line="360" w:lineRule="auto"/>
        <w:ind w:right="-20" w:firstLine="720"/>
        <w:contextualSpacing/>
        <w:jc w:val="both"/>
        <w:rPr>
          <w:rFonts w:ascii="Times New Roman" w:eastAsia="Times New Roman" w:hAnsi="Times New Roman" w:cs="Times New Roman"/>
          <w:kern w:val="0"/>
          <w:lang w:val="es-MX"/>
          <w14:ligatures w14:val="none"/>
        </w:rPr>
      </w:pPr>
    </w:p>
    <w:p w14:paraId="1FF2B07F" w14:textId="6D2010BB" w:rsidR="00387A7B" w:rsidRPr="003B6A3E"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3B6A3E">
        <w:rPr>
          <w:rFonts w:ascii="Times New Roman" w:eastAsia="Calibri" w:hAnsi="Times New Roman" w:cs="Times New Roman"/>
          <w:kern w:val="0"/>
          <w:lang w:val="es-MX"/>
          <w14:ligatures w14:val="none"/>
        </w:rPr>
        <w:t xml:space="preserve">Instar a los Estados Miembros a que (i) utilicen mecanismos institucionales, robustezcan el sistema de derechos en igualdad de condiciones y desarrollen políticas públicas en materia de violencia hacia las personas LGBTI+, incluidas las personas trans, en particular las mujeres trans, haciendo hincapié en los delitos motivados por prejuicios y discriminación, a fin de garantizar y respetar la igualdad ante la ley, así como promover el acceso de las personas trans al pleno goce de todos sus derechos humanos; (ii) reconozcan las múltiples e interrelacionadas formas de discriminación contra las mujeres LBTI+, promulguen leyes y políticas para prevenir la violencia de género y promuevan la igualdad de género, desglosen los datos sobre violencia </w:t>
      </w:r>
      <w:r w:rsidR="00477FF2" w:rsidRPr="003B6A3E">
        <w:rPr>
          <w:rFonts w:ascii="Times New Roman" w:eastAsia="Calibri" w:hAnsi="Times New Roman" w:cs="Times New Roman"/>
          <w:kern w:val="0"/>
          <w:lang w:val="es-MX"/>
          <w14:ligatures w14:val="none"/>
        </w:rPr>
        <w:t>LBTI+</w:t>
      </w:r>
      <w:r w:rsidRPr="003B6A3E">
        <w:rPr>
          <w:rFonts w:ascii="Times New Roman" w:eastAsia="Calibri" w:hAnsi="Times New Roman" w:cs="Times New Roman"/>
          <w:kern w:val="0"/>
          <w:lang w:val="es-MX"/>
          <w14:ligatures w14:val="none"/>
        </w:rPr>
        <w:t xml:space="preserve"> e implementar políticas públicas para prevenir, castigar y erradicar la discriminación y la violencia contra las mujeres </w:t>
      </w:r>
      <w:r w:rsidR="00477FF2" w:rsidRPr="003B6A3E">
        <w:rPr>
          <w:rFonts w:ascii="Times New Roman" w:eastAsia="Calibri" w:hAnsi="Times New Roman" w:cs="Times New Roman"/>
          <w:kern w:val="0"/>
          <w:lang w:val="es-MX"/>
          <w14:ligatures w14:val="none"/>
        </w:rPr>
        <w:t>LBTI+</w:t>
      </w:r>
      <w:r w:rsidRPr="003B6A3E">
        <w:rPr>
          <w:rFonts w:ascii="Times New Roman" w:eastAsia="Calibri" w:hAnsi="Times New Roman" w:cs="Times New Roman"/>
          <w:kern w:val="0"/>
          <w:lang w:val="es-MX"/>
          <w14:ligatures w14:val="none"/>
        </w:rPr>
        <w:t>; (iii) fomenten el respeto a la diversidad sexual en las zonas rurales y costeras, entre otras, y promuevan políticas o actividades para generar un entorno social favorable con espacios seguros y libres para que las personas LGBTI+ que ahí habiten puedan hacerse una vida, formar sus familias sin miedo a la discriminación, la exclusión o la vulnerabilidad; reconozcan y atiendan las vulnerabilidades de los defensores de los derechos humanos que trabajan para proteger los derechos de las personas LGBTI+</w:t>
      </w:r>
      <w:r w:rsidR="003037FE" w:rsidRPr="003B6A3E">
        <w:rPr>
          <w:rFonts w:ascii="Times New Roman" w:hAnsi="Times New Roman" w:cs="Times New Roman"/>
        </w:rPr>
        <w:t xml:space="preserve"> </w:t>
      </w:r>
      <w:r w:rsidR="003E0C81" w:rsidRPr="003B6A3E">
        <w:rPr>
          <w:rStyle w:val="ui-provider"/>
          <w:rFonts w:ascii="Times New Roman" w:hAnsi="Times New Roman" w:cs="Times New Roman"/>
          <w:b/>
          <w:bCs/>
        </w:rPr>
        <w:t>y promover la participación de la sociedad civil en el proceso de consultas de  políticas públicas</w:t>
      </w:r>
      <w:r w:rsidR="003E0C81" w:rsidRPr="003B6A3E">
        <w:rPr>
          <w:rFonts w:ascii="Times New Roman" w:eastAsia="Calibri" w:hAnsi="Times New Roman" w:cs="Times New Roman"/>
          <w:kern w:val="0"/>
          <w14:ligatures w14:val="none"/>
        </w:rPr>
        <w:t xml:space="preserve"> </w:t>
      </w:r>
      <w:r w:rsidRPr="003B6A3E">
        <w:rPr>
          <w:rFonts w:ascii="Times New Roman" w:eastAsia="Calibri" w:hAnsi="Times New Roman" w:cs="Times New Roman"/>
          <w:kern w:val="0"/>
          <w:lang w:val="es-MX"/>
          <w14:ligatures w14:val="none"/>
        </w:rPr>
        <w:t>; y (v) tengan en cuenta que las necesidades y vulnerabilidades de las personas LGBTI+ pueden cambiar a lo largo de la vida, avanzando en las medidas descritas en esta resolución reconociendo que las necesidades y vulnerabilidades de las personas LGBTI+ pueden cambiar a lo largo de la vida.</w:t>
      </w:r>
      <w:r w:rsidR="00C4457E" w:rsidRPr="003B6A3E">
        <w:rPr>
          <w:rFonts w:ascii="Times New Roman" w:eastAsia="Calibri" w:hAnsi="Times New Roman" w:cs="Times New Roman"/>
          <w:kern w:val="0"/>
          <w:lang w:val="es-MX"/>
          <w14:ligatures w14:val="none"/>
        </w:rPr>
        <w:t xml:space="preserve"> </w:t>
      </w:r>
      <w:r w:rsidR="00821981">
        <w:rPr>
          <w:rFonts w:ascii="Times New Roman" w:eastAsia="Calibri" w:hAnsi="Times New Roman" w:cs="Times New Roman"/>
          <w:b/>
          <w:bCs/>
          <w:kern w:val="0"/>
          <w:lang w:val="es-MX"/>
          <w14:ligatures w14:val="none"/>
        </w:rPr>
        <w:t xml:space="preserve"> </w:t>
      </w:r>
      <w:r w:rsidR="008774B0">
        <w:rPr>
          <w:rFonts w:ascii="Times New Roman" w:eastAsia="Calibri" w:hAnsi="Times New Roman" w:cs="Times New Roman"/>
          <w:b/>
          <w:bCs/>
          <w:kern w:val="0"/>
          <w:lang w:val="es-MX"/>
          <w14:ligatures w14:val="none"/>
        </w:rPr>
        <w:t xml:space="preserve"> (CAN+EEUU: mantener la Q</w:t>
      </w:r>
      <w:r w:rsidR="00BD43A0">
        <w:rPr>
          <w:rFonts w:ascii="Times New Roman" w:eastAsia="Calibri" w:hAnsi="Times New Roman" w:cs="Times New Roman"/>
          <w:b/>
          <w:bCs/>
          <w:kern w:val="0"/>
          <w:lang w:val="es-MX"/>
          <w14:ligatures w14:val="none"/>
        </w:rPr>
        <w:t xml:space="preserve"> </w:t>
      </w:r>
      <w:r w:rsidR="00821981">
        <w:rPr>
          <w:rFonts w:ascii="Times New Roman" w:eastAsia="Calibri" w:hAnsi="Times New Roman" w:cs="Times New Roman"/>
          <w:b/>
          <w:bCs/>
          <w:kern w:val="0"/>
          <w:lang w:val="es-MX"/>
          <w14:ligatures w14:val="none"/>
        </w:rPr>
        <w:t>–</w:t>
      </w:r>
      <w:r w:rsidR="00BD43A0">
        <w:rPr>
          <w:rFonts w:ascii="Times New Roman" w:eastAsia="Calibri" w:hAnsi="Times New Roman" w:cs="Times New Roman"/>
          <w:b/>
          <w:bCs/>
          <w:kern w:val="0"/>
          <w:lang w:val="es-MX"/>
          <w14:ligatures w14:val="none"/>
        </w:rPr>
        <w:t xml:space="preserve"> </w:t>
      </w:r>
      <w:proofErr w:type="gramStart"/>
      <w:r w:rsidR="00BD43A0" w:rsidRPr="00BD43A0">
        <w:rPr>
          <w:rFonts w:ascii="Times New Roman" w:eastAsia="Calibri" w:hAnsi="Times New Roman" w:cs="Times New Roman"/>
          <w:b/>
          <w:bCs/>
          <w:kern w:val="0"/>
          <w:lang w:val="es-MX"/>
          <w14:ligatures w14:val="none"/>
        </w:rPr>
        <w:t>ad</w:t>
      </w:r>
      <w:r w:rsidR="00821981">
        <w:rPr>
          <w:rFonts w:ascii="Times New Roman" w:eastAsia="Calibri" w:hAnsi="Times New Roman" w:cs="Times New Roman"/>
          <w:b/>
          <w:bCs/>
          <w:kern w:val="0"/>
          <w:lang w:val="es-MX"/>
          <w14:ligatures w14:val="none"/>
        </w:rPr>
        <w:t xml:space="preserve"> </w:t>
      </w:r>
      <w:r w:rsidR="00BD43A0" w:rsidRPr="00BD43A0">
        <w:rPr>
          <w:rFonts w:ascii="Times New Roman" w:eastAsia="Calibri" w:hAnsi="Times New Roman" w:cs="Times New Roman"/>
          <w:b/>
          <w:bCs/>
          <w:kern w:val="0"/>
          <w:lang w:val="es-MX"/>
          <w14:ligatures w14:val="none"/>
        </w:rPr>
        <w:t>referéndum</w:t>
      </w:r>
      <w:proofErr w:type="gramEnd"/>
      <w:r w:rsidR="00BD43A0">
        <w:rPr>
          <w:rFonts w:ascii="Times New Roman" w:eastAsia="Calibri" w:hAnsi="Times New Roman" w:cs="Times New Roman"/>
          <w:b/>
          <w:bCs/>
          <w:kern w:val="0"/>
          <w:lang w:val="es-MX"/>
          <w14:ligatures w14:val="none"/>
        </w:rPr>
        <w:t>)</w:t>
      </w:r>
    </w:p>
    <w:p w14:paraId="6549CA78" w14:textId="77777777" w:rsidR="004C2B56" w:rsidRPr="001B2379" w:rsidRDefault="004C2B56" w:rsidP="00CA397C">
      <w:pPr>
        <w:spacing w:after="0" w:line="360" w:lineRule="auto"/>
        <w:ind w:left="720" w:right="-20"/>
        <w:contextualSpacing/>
        <w:jc w:val="both"/>
        <w:rPr>
          <w:rFonts w:ascii="Times New Roman" w:eastAsia="Times New Roman" w:hAnsi="Times New Roman" w:cs="Times New Roman"/>
          <w:kern w:val="0"/>
          <w:lang w:val="es-MX"/>
          <w14:ligatures w14:val="none"/>
        </w:rPr>
      </w:pPr>
    </w:p>
    <w:p w14:paraId="41C61FB6" w14:textId="57134645" w:rsidR="00387A7B" w:rsidRPr="001B2379"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Alentar a los Estados Miembros a que adopten las medidas legislativas, administrativas y judiciales pertinentes para prohibir las denominadas “terapias de conversión” y cualquier práctica o intervención que tenga por finalidad modificar o suprimir la orientación sexual, la identidad o la expresión de género o las características sexuales de una persona.</w:t>
      </w:r>
      <w:r w:rsidR="00AA1674" w:rsidRPr="001B2379">
        <w:rPr>
          <w:rFonts w:ascii="Times New Roman" w:eastAsia="Calibri" w:hAnsi="Times New Roman" w:cs="Times New Roman"/>
          <w:b/>
          <w:bCs/>
          <w:kern w:val="0"/>
          <w:lang w:val="es-MX"/>
          <w14:ligatures w14:val="none"/>
        </w:rPr>
        <w:t xml:space="preserve"> (acordado 060624)</w:t>
      </w:r>
    </w:p>
    <w:p w14:paraId="070B6180" w14:textId="2EAE3EAE" w:rsidR="00645546" w:rsidRPr="001B2379" w:rsidRDefault="00D658D3" w:rsidP="000C0B0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b/>
          <w:bCs/>
          <w:kern w:val="0"/>
          <w:lang w:val="es-MX"/>
          <w14:ligatures w14:val="none"/>
        </w:rPr>
        <w:tab/>
      </w:r>
    </w:p>
    <w:p w14:paraId="74CAE576" w14:textId="352591D1" w:rsidR="00387A7B" w:rsidRPr="001B2379"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Instar a los Estados que adopten las medidas mencionadas en el párrafo anterior a que las apliquen de forma efectiva y a que mantengan y revisen los datos relativos a su implementación en la medida de lo posible.</w:t>
      </w:r>
      <w:r w:rsidR="00910943" w:rsidRPr="001B2379">
        <w:rPr>
          <w:rFonts w:ascii="Times New Roman" w:eastAsia="Calibri" w:hAnsi="Times New Roman" w:cs="Times New Roman"/>
          <w:b/>
          <w:bCs/>
          <w:kern w:val="0"/>
          <w:lang w:val="es-MX"/>
          <w14:ligatures w14:val="none"/>
        </w:rPr>
        <w:t xml:space="preserve"> (acordado 060624)</w:t>
      </w:r>
    </w:p>
    <w:p w14:paraId="276A68E7" w14:textId="77777777" w:rsidR="00EC1F8A" w:rsidRPr="001B2379" w:rsidRDefault="00EC1F8A" w:rsidP="00EC1F8A">
      <w:pPr>
        <w:spacing w:after="0" w:line="360" w:lineRule="auto"/>
        <w:ind w:right="-20"/>
        <w:contextualSpacing/>
        <w:jc w:val="both"/>
        <w:rPr>
          <w:rFonts w:ascii="Times New Roman" w:eastAsia="Times New Roman" w:hAnsi="Times New Roman" w:cs="Times New Roman"/>
          <w:kern w:val="0"/>
          <w:lang w:val="es-MX"/>
          <w14:ligatures w14:val="none"/>
        </w:rPr>
      </w:pPr>
    </w:p>
    <w:p w14:paraId="5BE44BD7" w14:textId="62BB2BCE" w:rsidR="00387A7B" w:rsidRPr="001B2379"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Instar a los Estados Miembros a que adopten medidas que aseguren una protección efectiva a las personas intersex y a que implementen políticas y procedimientos, según corresponda, que garanticen que las prácticas médicas con respecto a las personas intersex respeten los derechos humanos.</w:t>
      </w:r>
      <w:r w:rsidR="001226D9" w:rsidRPr="001B2379">
        <w:rPr>
          <w:rFonts w:ascii="Times New Roman" w:eastAsia="Calibri" w:hAnsi="Times New Roman" w:cs="Times New Roman"/>
          <w:b/>
          <w:bCs/>
          <w:kern w:val="0"/>
          <w:lang w:val="es-MX"/>
          <w14:ligatures w14:val="none"/>
        </w:rPr>
        <w:t xml:space="preserve"> (acordado 060624)</w:t>
      </w:r>
    </w:p>
    <w:p w14:paraId="603E5D75"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53942FFD" w14:textId="67C2BC27" w:rsidR="00387A7B" w:rsidRPr="001B2379"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Alentar a los Estados Miembros a que consideren examinar, conforme a su respectivo ordenamiento jurídico nacional, la eventual adopción e implementación de legislación o de políticas públicas para reconocer legalmente la identidad de género autopercibida y libremente manifestada de las personas, mediante procedimientos administrativos u otros que aseguren la confidencialidad.</w:t>
      </w:r>
      <w:r w:rsidR="001226D9" w:rsidRPr="001B2379">
        <w:rPr>
          <w:rFonts w:ascii="Times New Roman" w:eastAsia="Calibri" w:hAnsi="Times New Roman" w:cs="Times New Roman"/>
          <w:b/>
          <w:bCs/>
          <w:kern w:val="0"/>
          <w:lang w:val="es-MX"/>
          <w14:ligatures w14:val="none"/>
        </w:rPr>
        <w:t xml:space="preserve"> (acordado 060624)</w:t>
      </w:r>
    </w:p>
    <w:p w14:paraId="7701D89F"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1CE03231" w14:textId="6DA75620" w:rsidR="00387A7B" w:rsidRPr="001B2379"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Instar a los Estados Miembros a que mejoren las capacidades de los funcionarios encargados de hacer cumplir la ley en sus interacciones con las personas LGBTI+</w:t>
      </w:r>
      <w:r w:rsidR="001C5DA5" w:rsidRPr="001B2379">
        <w:rPr>
          <w:rFonts w:ascii="Times New Roman" w:eastAsia="Calibri" w:hAnsi="Times New Roman" w:cs="Times New Roman"/>
          <w:kern w:val="0"/>
          <w:lang w:val="es-MX"/>
          <w14:ligatures w14:val="none"/>
        </w:rPr>
        <w:t>;</w:t>
      </w:r>
      <w:r w:rsidRPr="001B2379">
        <w:rPr>
          <w:rFonts w:ascii="Times New Roman" w:eastAsia="Calibri" w:hAnsi="Times New Roman" w:cs="Times New Roman"/>
          <w:kern w:val="0"/>
          <w:lang w:val="es-MX"/>
          <w14:ligatures w14:val="none"/>
        </w:rPr>
        <w:t xml:space="preserve"> </w:t>
      </w:r>
      <w:r w:rsidR="001C5DA5" w:rsidRPr="001B2379">
        <w:rPr>
          <w:rFonts w:ascii="Times New Roman" w:eastAsia="Calibri" w:hAnsi="Times New Roman" w:cs="Times New Roman"/>
          <w:kern w:val="0"/>
          <w14:ligatures w14:val="none"/>
        </w:rPr>
        <w:t xml:space="preserve">incluyendo la investigación de </w:t>
      </w:r>
      <w:r w:rsidR="000E090E" w:rsidRPr="001B2379">
        <w:rPr>
          <w:rFonts w:ascii="Times New Roman" w:eastAsia="Calibri" w:hAnsi="Times New Roman" w:cs="Times New Roman"/>
          <w:kern w:val="0"/>
          <w14:ligatures w14:val="none"/>
        </w:rPr>
        <w:t xml:space="preserve">los delitos contra las personas LGBTI+, </w:t>
      </w:r>
      <w:r w:rsidR="00EB4996" w:rsidRPr="001B2379">
        <w:rPr>
          <w:rFonts w:ascii="Times New Roman" w:eastAsia="Calibri" w:hAnsi="Times New Roman" w:cs="Times New Roman"/>
          <w:kern w:val="0"/>
          <w14:ligatures w14:val="none"/>
        </w:rPr>
        <w:t xml:space="preserve">particularmente </w:t>
      </w:r>
      <w:r w:rsidR="000E090E" w:rsidRPr="001B2379">
        <w:rPr>
          <w:rFonts w:ascii="Times New Roman" w:eastAsia="Calibri" w:hAnsi="Times New Roman" w:cs="Times New Roman"/>
          <w:kern w:val="0"/>
          <w14:ligatures w14:val="none"/>
        </w:rPr>
        <w:t>la violencia doméstica</w:t>
      </w:r>
      <w:r w:rsidR="0038368C" w:rsidRPr="001B2379">
        <w:rPr>
          <w:rFonts w:ascii="Times New Roman" w:eastAsia="Calibri" w:hAnsi="Times New Roman" w:cs="Times New Roman"/>
          <w:kern w:val="0"/>
          <w:lang w:val="es-MX"/>
          <w14:ligatures w14:val="none"/>
        </w:rPr>
        <w:t xml:space="preserve"> </w:t>
      </w:r>
      <w:r w:rsidRPr="001B2379">
        <w:rPr>
          <w:rFonts w:ascii="Times New Roman" w:eastAsia="Calibri" w:hAnsi="Times New Roman" w:cs="Times New Roman"/>
          <w:kern w:val="0"/>
          <w:lang w:val="es-MX"/>
          <w14:ligatures w14:val="none"/>
        </w:rPr>
        <w:t xml:space="preserve">mediante la formación, la coordinación con la sociedad civil, según proceda, y otros esfuerzos. </w:t>
      </w:r>
      <w:r w:rsidR="00EB4996" w:rsidRPr="001B2379">
        <w:rPr>
          <w:rFonts w:ascii="Times New Roman" w:eastAsia="Calibri" w:hAnsi="Times New Roman" w:cs="Times New Roman"/>
          <w:b/>
          <w:bCs/>
          <w:kern w:val="0"/>
          <w:lang w:val="es-MX"/>
          <w14:ligatures w14:val="none"/>
        </w:rPr>
        <w:t>(acordado 060624)</w:t>
      </w:r>
    </w:p>
    <w:p w14:paraId="5FF240F7" w14:textId="77777777" w:rsidR="00387A7B" w:rsidRPr="001B2379" w:rsidRDefault="00387A7B" w:rsidP="00387A7B">
      <w:pPr>
        <w:spacing w:after="0" w:line="360" w:lineRule="auto"/>
        <w:ind w:right="-20"/>
        <w:contextualSpacing/>
        <w:jc w:val="both"/>
        <w:rPr>
          <w:rFonts w:ascii="Times New Roman" w:eastAsia="Times New Roman" w:hAnsi="Times New Roman" w:cs="Times New Roman"/>
          <w:kern w:val="0"/>
          <w:lang w:val="es-MX"/>
          <w14:ligatures w14:val="none"/>
        </w:rPr>
      </w:pPr>
    </w:p>
    <w:p w14:paraId="6BB3224A" w14:textId="49FDC966" w:rsidR="00387A7B" w:rsidRPr="001B2379"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color w:val="333333"/>
          <w:kern w:val="0"/>
          <w:lang w:val="es-MX"/>
          <w14:ligatures w14:val="none"/>
        </w:rPr>
      </w:pPr>
      <w:r w:rsidRPr="001B2379">
        <w:rPr>
          <w:rFonts w:ascii="Times New Roman" w:eastAsia="Calibri" w:hAnsi="Times New Roman" w:cs="Times New Roman"/>
          <w:color w:val="333333"/>
          <w:kern w:val="0"/>
          <w:lang w:val="es-MX"/>
          <w14:ligatures w14:val="none"/>
        </w:rPr>
        <w:t xml:space="preserve">Reconocer y tomar medidas para satisfacer la necesidad de datos desglosados y acciones para mejor comprender y </w:t>
      </w:r>
      <w:r w:rsidR="0040479D" w:rsidRPr="001B2379">
        <w:rPr>
          <w:rFonts w:ascii="Times New Roman" w:eastAsia="Calibri" w:hAnsi="Times New Roman" w:cs="Times New Roman"/>
          <w:color w:val="333333"/>
          <w:kern w:val="0"/>
          <w:lang w:val="es-MX"/>
          <w14:ligatures w14:val="none"/>
        </w:rPr>
        <w:t xml:space="preserve">abordar </w:t>
      </w:r>
      <w:r w:rsidRPr="001B2379">
        <w:rPr>
          <w:rFonts w:ascii="Times New Roman" w:eastAsia="Calibri" w:hAnsi="Times New Roman" w:cs="Times New Roman"/>
          <w:color w:val="333333"/>
          <w:kern w:val="0"/>
          <w:lang w:val="es-MX"/>
          <w14:ligatures w14:val="none"/>
        </w:rPr>
        <w:t>la violencia de género</w:t>
      </w:r>
      <w:r w:rsidR="00040B82" w:rsidRPr="001B2379">
        <w:rPr>
          <w:rFonts w:ascii="Times New Roman" w:eastAsia="Calibri" w:hAnsi="Times New Roman" w:cs="Times New Roman"/>
          <w:color w:val="333333"/>
          <w:kern w:val="0"/>
          <w:lang w:val="es-MX"/>
          <w14:ligatures w14:val="none"/>
        </w:rPr>
        <w:t>, violencia por prejuicio</w:t>
      </w:r>
      <w:r w:rsidRPr="001B2379">
        <w:rPr>
          <w:rFonts w:ascii="Times New Roman" w:eastAsia="Calibri" w:hAnsi="Times New Roman" w:cs="Times New Roman"/>
          <w:color w:val="333333"/>
          <w:kern w:val="0"/>
          <w:lang w:val="es-MX"/>
          <w14:ligatures w14:val="none"/>
        </w:rPr>
        <w:t xml:space="preserve"> y promover la igualdad de género para todas las personas LGBTI+ de la región. </w:t>
      </w:r>
      <w:r w:rsidR="00310EC1" w:rsidRPr="001B2379">
        <w:rPr>
          <w:rFonts w:ascii="Times New Roman" w:eastAsia="Calibri" w:hAnsi="Times New Roman" w:cs="Times New Roman"/>
          <w:b/>
          <w:bCs/>
          <w:kern w:val="0"/>
          <w:lang w:val="es-MX"/>
          <w14:ligatures w14:val="none"/>
        </w:rPr>
        <w:t>(acordado 060624)</w:t>
      </w:r>
    </w:p>
    <w:p w14:paraId="6A53E28F" w14:textId="77777777" w:rsidR="004C1E12" w:rsidRPr="001B2379" w:rsidRDefault="004C1E12" w:rsidP="004C1E12">
      <w:pPr>
        <w:spacing w:after="0" w:line="360" w:lineRule="auto"/>
        <w:ind w:right="-20"/>
        <w:contextualSpacing/>
        <w:jc w:val="both"/>
        <w:rPr>
          <w:rFonts w:ascii="Times New Roman" w:eastAsia="Times New Roman" w:hAnsi="Times New Roman" w:cs="Times New Roman"/>
          <w:color w:val="333333"/>
          <w:kern w:val="0"/>
          <w:lang w:val="es-MX"/>
          <w14:ligatures w14:val="none"/>
        </w:rPr>
      </w:pPr>
    </w:p>
    <w:p w14:paraId="2F8D9DB2" w14:textId="28241C5B" w:rsidR="00387A7B" w:rsidRPr="001B2379" w:rsidRDefault="00A4276C" w:rsidP="00387A7B">
      <w:pPr>
        <w:numPr>
          <w:ilvl w:val="0"/>
          <w:numId w:val="24"/>
        </w:numPr>
        <w:spacing w:after="0" w:line="360" w:lineRule="auto"/>
        <w:ind w:left="0" w:right="-20" w:firstLine="720"/>
        <w:contextualSpacing/>
        <w:jc w:val="both"/>
        <w:rPr>
          <w:rFonts w:ascii="Times New Roman" w:eastAsia="Times New Roman" w:hAnsi="Times New Roman" w:cs="Times New Roman"/>
          <w:color w:val="333333"/>
          <w:kern w:val="0"/>
          <w:lang w:val="es-MX"/>
          <w14:ligatures w14:val="none"/>
        </w:rPr>
      </w:pPr>
      <w:r w:rsidRPr="001B2379">
        <w:rPr>
          <w:rFonts w:ascii="Times New Roman" w:eastAsia="Calibri" w:hAnsi="Times New Roman" w:cs="Times New Roman"/>
          <w:color w:val="333333"/>
          <w:kern w:val="0"/>
          <w:lang w:val="es-MX"/>
          <w14:ligatures w14:val="none"/>
        </w:rPr>
        <w:lastRenderedPageBreak/>
        <w:t>Llamar a los Estados miembros</w:t>
      </w:r>
      <w:r w:rsidR="00783422" w:rsidRPr="001B2379">
        <w:rPr>
          <w:rFonts w:ascii="Times New Roman" w:eastAsia="Calibri" w:hAnsi="Times New Roman" w:cs="Times New Roman"/>
          <w:color w:val="333333"/>
          <w:kern w:val="0"/>
          <w:lang w:val="es-MX"/>
          <w14:ligatures w14:val="none"/>
        </w:rPr>
        <w:t xml:space="preserve"> a a</w:t>
      </w:r>
      <w:r w:rsidR="00387A7B" w:rsidRPr="001B2379">
        <w:rPr>
          <w:rFonts w:ascii="Times New Roman" w:eastAsia="Calibri" w:hAnsi="Times New Roman" w:cs="Times New Roman"/>
          <w:color w:val="333333"/>
          <w:kern w:val="0"/>
          <w:lang w:val="es-MX"/>
          <w14:ligatures w14:val="none"/>
        </w:rPr>
        <w:t xml:space="preserve">doptar medidas para eliminar las leyes, reglamentos y prácticas que discriminan, directa o indirectamente, a los ciudadanos en su derecho a participar en los asuntos públicos, incluidas las elecciones, por motivos de orientación sexual, identidad y expresión de género y características sexuales. </w:t>
      </w:r>
      <w:r w:rsidR="004B61F5" w:rsidRPr="001B2379">
        <w:rPr>
          <w:rFonts w:ascii="Times New Roman" w:eastAsia="Calibri" w:hAnsi="Times New Roman" w:cs="Times New Roman"/>
          <w:b/>
          <w:bCs/>
          <w:kern w:val="0"/>
          <w:lang w:val="es-MX"/>
          <w14:ligatures w14:val="none"/>
        </w:rPr>
        <w:t>(acordado 060624)</w:t>
      </w:r>
    </w:p>
    <w:p w14:paraId="59909B07" w14:textId="77777777" w:rsidR="00387A7B" w:rsidRPr="001B2379" w:rsidRDefault="00387A7B" w:rsidP="00387A7B">
      <w:pPr>
        <w:shd w:val="clear" w:color="auto" w:fill="FFFFFF"/>
        <w:spacing w:after="0" w:line="360" w:lineRule="auto"/>
        <w:jc w:val="both"/>
        <w:rPr>
          <w:rFonts w:ascii="Times New Roman" w:eastAsia="Times New Roman" w:hAnsi="Times New Roman" w:cs="Times New Roman"/>
          <w:color w:val="333333"/>
          <w:kern w:val="0"/>
          <w:lang w:val="es-MX"/>
          <w14:ligatures w14:val="none"/>
        </w:rPr>
      </w:pPr>
    </w:p>
    <w:p w14:paraId="1B98547B" w14:textId="458C4A8E" w:rsidR="00387A7B" w:rsidRPr="001B2379"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Encomendar al Consejo Permanente que, con los recursos existentes y en coordinación con la Secretaría de Acceso a Derechos y Equidad y la sociedad civil, organice una sesión especial sobre “Avances logrados y desafíos pendientes en la prevención de la discriminación y la violencia contra las personas LGBTI+ en las Américas”, teniendo presente que en 2024 se cumple el décimo aniversario de la creación de la Relatoría sobre los Derechos de las Personas Lesbianas, Gays, Bisexuales, Trans e Intersex de la CIDH.</w:t>
      </w:r>
      <w:r w:rsidR="004B61F5" w:rsidRPr="001B2379">
        <w:rPr>
          <w:rFonts w:ascii="Times New Roman" w:eastAsia="Calibri" w:hAnsi="Times New Roman" w:cs="Times New Roman"/>
          <w:kern w:val="0"/>
          <w:lang w:val="es-MX"/>
          <w14:ligatures w14:val="none"/>
        </w:rPr>
        <w:t xml:space="preserve"> </w:t>
      </w:r>
      <w:r w:rsidR="006F29E7" w:rsidRPr="001B2379">
        <w:rPr>
          <w:rFonts w:ascii="Times New Roman" w:eastAsia="Calibri" w:hAnsi="Times New Roman" w:cs="Times New Roman"/>
          <w:b/>
          <w:bCs/>
          <w:kern w:val="0"/>
          <w:lang w:val="es-MX"/>
          <w14:ligatures w14:val="none"/>
        </w:rPr>
        <w:t>(acordado 060624)</w:t>
      </w:r>
    </w:p>
    <w:p w14:paraId="02244E23" w14:textId="77777777" w:rsidR="00EC1F8A" w:rsidRPr="001B2379" w:rsidRDefault="00EC1F8A" w:rsidP="00EC1F8A">
      <w:pPr>
        <w:spacing w:after="0" w:line="360" w:lineRule="auto"/>
        <w:ind w:right="-20"/>
        <w:contextualSpacing/>
        <w:jc w:val="both"/>
        <w:rPr>
          <w:rFonts w:ascii="Times New Roman" w:eastAsia="Times New Roman" w:hAnsi="Times New Roman" w:cs="Times New Roman"/>
          <w:kern w:val="0"/>
          <w:lang w:val="es-MX"/>
          <w14:ligatures w14:val="none"/>
        </w:rPr>
      </w:pPr>
    </w:p>
    <w:p w14:paraId="62037971" w14:textId="00D92DD5" w:rsidR="00387A7B" w:rsidRPr="001B2379" w:rsidRDefault="00387A7B" w:rsidP="00387A7B">
      <w:pPr>
        <w:numPr>
          <w:ilvl w:val="0"/>
          <w:numId w:val="24"/>
        </w:numPr>
        <w:spacing w:after="0" w:line="360" w:lineRule="auto"/>
        <w:ind w:left="0" w:right="-20" w:firstLine="720"/>
        <w:contextualSpacing/>
        <w:jc w:val="both"/>
        <w:rPr>
          <w:rFonts w:ascii="Times New Roman" w:eastAsia="Times New Roman" w:hAnsi="Times New Roman" w:cs="Times New Roman"/>
          <w:kern w:val="0"/>
          <w:lang w:val="es-MX"/>
          <w14:ligatures w14:val="none"/>
        </w:rPr>
      </w:pPr>
      <w:r w:rsidRPr="001B2379">
        <w:rPr>
          <w:rFonts w:ascii="Times New Roman" w:eastAsia="Calibri" w:hAnsi="Times New Roman" w:cs="Times New Roman"/>
          <w:kern w:val="0"/>
          <w:lang w:val="es-MX"/>
          <w14:ligatures w14:val="none"/>
        </w:rPr>
        <w:t>Reiterar su solicitud a la CIDH de que, en función de su disponibilidad de recursos, elabore un reporte de seguimiento del informe “Violencia contra las personas LGBTI” de 2015 y que, en colaboración con otras instancias y agencias, como la Organización Panamericana de la Salud, informe también sobre la discriminación en el ámbito médico y las prácticas médicas degradantes, especialmente en relación con las personas intersex, y un informe sobre la práctica de las denominadas “terapias de conversión” en la región.</w:t>
      </w:r>
      <w:r w:rsidR="00FF50A9" w:rsidRPr="001B2379">
        <w:rPr>
          <w:rFonts w:ascii="Times New Roman" w:eastAsia="Calibri" w:hAnsi="Times New Roman" w:cs="Times New Roman"/>
          <w:b/>
          <w:bCs/>
          <w:kern w:val="0"/>
          <w:lang w:val="es-MX"/>
          <w14:ligatures w14:val="none"/>
        </w:rPr>
        <w:t xml:space="preserve"> (acordado 060624)</w:t>
      </w:r>
    </w:p>
    <w:p w14:paraId="3AD31A43" w14:textId="0C033A54" w:rsidR="006A6C95" w:rsidRPr="001B2379" w:rsidRDefault="00387A7B" w:rsidP="00563827">
      <w:pPr>
        <w:spacing w:after="0" w:line="360" w:lineRule="auto"/>
        <w:ind w:right="-20"/>
        <w:contextualSpacing/>
        <w:jc w:val="both"/>
        <w:rPr>
          <w:rFonts w:ascii="Times New Roman" w:eastAsia="Arial Unicode MS" w:hAnsi="Times New Roman" w:cs="Times New Roman"/>
          <w:kern w:val="0"/>
          <w:lang w:val="es-US" w:eastAsia="es-MX"/>
          <w14:ligatures w14:val="none"/>
        </w:rPr>
      </w:pPr>
      <w:r w:rsidRPr="001B2379">
        <w:rPr>
          <w:rFonts w:ascii="Times New Roman" w:eastAsia="Times New Roman" w:hAnsi="Times New Roman" w:cs="Times New Roman"/>
          <w:noProof/>
          <w:kern w:val="0"/>
          <w:lang w:val="es-MX"/>
          <w14:ligatures w14:val="none"/>
        </w:rPr>
        <mc:AlternateContent>
          <mc:Choice Requires="wps">
            <w:drawing>
              <wp:anchor distT="0" distB="0" distL="114300" distR="114300" simplePos="0" relativeHeight="251658242" behindDoc="0" locked="1" layoutInCell="1" allowOverlap="1" wp14:anchorId="38DBCEE8" wp14:editId="639D5EE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685456E" w14:textId="6D7B17F0" w:rsidR="00387A7B" w:rsidRPr="006B4509" w:rsidRDefault="00387A7B" w:rsidP="00387A7B">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DBCEE8"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685456E" w14:textId="6D7B17F0" w:rsidR="00387A7B" w:rsidRPr="006B4509" w:rsidRDefault="00387A7B" w:rsidP="00387A7B">
                      <w:pPr>
                        <w:rPr>
                          <w:rFonts w:ascii="Times New Roman" w:hAnsi="Times New Roman"/>
                          <w:sz w:val="18"/>
                        </w:rPr>
                      </w:pPr>
                    </w:p>
                  </w:txbxContent>
                </v:textbox>
                <w10:wrap anchory="page"/>
                <w10:anchorlock/>
              </v:shape>
            </w:pict>
          </mc:Fallback>
        </mc:AlternateContent>
      </w:r>
      <w:r w:rsidR="00AA114A" w:rsidRPr="001B2379">
        <w:rPr>
          <w:rFonts w:ascii="Times New Roman" w:eastAsia="Calibri" w:hAnsi="Times New Roman" w:cs="Times New Roman"/>
          <w:noProof/>
          <w:color w:val="000000"/>
          <w:kern w:val="0"/>
          <w:lang w:val="es-US"/>
        </w:rPr>
        <mc:AlternateContent>
          <mc:Choice Requires="wps">
            <w:drawing>
              <wp:anchor distT="0" distB="0" distL="114300" distR="114300" simplePos="0" relativeHeight="251658240" behindDoc="0" locked="1" layoutInCell="1" allowOverlap="1" wp14:anchorId="178DDD6C" wp14:editId="6A1B1CF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8103FAA" w14:textId="3587CF15" w:rsidR="00AA114A" w:rsidRPr="00AA114A" w:rsidRDefault="00AA114A">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DDD6C" id="Text Box 1" o:spid="_x0000_s1027"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8103FAA" w14:textId="3587CF15" w:rsidR="00AA114A" w:rsidRPr="00AA114A" w:rsidRDefault="00AA114A">
                      <w:pPr>
                        <w:rPr>
                          <w:rFonts w:ascii="Times New Roman" w:hAnsi="Times New Roman" w:cs="Times New Roman"/>
                          <w:sz w:val="18"/>
                        </w:rPr>
                      </w:pPr>
                    </w:p>
                  </w:txbxContent>
                </v:textbox>
                <w10:wrap anchory="page"/>
                <w10:anchorlock/>
              </v:shape>
            </w:pict>
          </mc:Fallback>
        </mc:AlternateContent>
      </w:r>
      <w:r w:rsidR="00806471" w:rsidRPr="001B2379">
        <w:rPr>
          <w:rFonts w:ascii="Times New Roman" w:eastAsia="Calibri" w:hAnsi="Times New Roman" w:cs="Times New Roman"/>
          <w:noProof/>
          <w:color w:val="000000"/>
          <w:kern w:val="0"/>
          <w:lang w:val="es-US"/>
        </w:rPr>
        <mc:AlternateContent>
          <mc:Choice Requires="wps">
            <w:drawing>
              <wp:anchor distT="0" distB="0" distL="114300" distR="114300" simplePos="0" relativeHeight="251658243" behindDoc="0" locked="1" layoutInCell="1" allowOverlap="1" wp14:anchorId="2C4D651B" wp14:editId="1B42B232">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809673" w14:textId="7FD4CED0" w:rsidR="00806471" w:rsidRPr="00806471" w:rsidRDefault="00806471">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D651B" id="Text Box 4" o:spid="_x0000_s1028" type="#_x0000_t202" style="position:absolute;left:0;text-align:left;margin-left:-7.2pt;margin-top:10in;width:266.4pt;height:18pt;z-index:25165824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67809673" w14:textId="7FD4CED0" w:rsidR="00806471" w:rsidRPr="00806471" w:rsidRDefault="00806471">
                      <w:pPr>
                        <w:rPr>
                          <w:rFonts w:ascii="Times New Roman" w:hAnsi="Times New Roman" w:cs="Times New Roman"/>
                          <w:sz w:val="18"/>
                        </w:rPr>
                      </w:pPr>
                    </w:p>
                  </w:txbxContent>
                </v:textbox>
                <w10:wrap anchory="page"/>
                <w10:anchorlock/>
              </v:shape>
            </w:pict>
          </mc:Fallback>
        </mc:AlternateContent>
      </w:r>
      <w:bookmarkStart w:id="42" w:name="_Hlk166242469"/>
    </w:p>
    <w:p w14:paraId="75B03AE3" w14:textId="411A2CA9" w:rsidR="009D005E" w:rsidRPr="00986832" w:rsidRDefault="009D005E" w:rsidP="00057D31">
      <w:pPr>
        <w:pStyle w:val="ListParagraph"/>
        <w:numPr>
          <w:ilvl w:val="0"/>
          <w:numId w:val="4"/>
        </w:numPr>
        <w:jc w:val="both"/>
        <w:rPr>
          <w:rFonts w:ascii="Times New Roman" w:eastAsia="Arial Unicode MS" w:hAnsi="Times New Roman" w:cs="Times New Roman"/>
          <w:kern w:val="0"/>
          <w:lang w:val="es-US" w:eastAsia="es-MX"/>
          <w14:ligatures w14:val="none"/>
        </w:rPr>
      </w:pPr>
      <w:r w:rsidRPr="00986832">
        <w:rPr>
          <w:rFonts w:ascii="Times New Roman" w:eastAsia="Arial Unicode MS" w:hAnsi="Times New Roman" w:cs="Times New Roman"/>
          <w:kern w:val="0"/>
          <w:lang w:val="es-US" w:eastAsia="es-MX"/>
          <w14:ligatures w14:val="none"/>
        </w:rPr>
        <w:t>“ENFOQUE DE DERECHOS HUMANOS EN EL COMBATE</w:t>
      </w:r>
      <w:r w:rsidR="004A4C65" w:rsidRPr="00986832">
        <w:rPr>
          <w:rFonts w:ascii="Times New Roman" w:eastAsia="Arial Unicode MS" w:hAnsi="Times New Roman" w:cs="Times New Roman"/>
          <w:kern w:val="0"/>
          <w:lang w:val="es-US" w:eastAsia="es-MX"/>
          <w14:ligatures w14:val="none"/>
        </w:rPr>
        <w:t xml:space="preserve"> A LA DELI</w:t>
      </w:r>
      <w:r w:rsidR="00480E06" w:rsidRPr="00986832">
        <w:rPr>
          <w:rFonts w:ascii="Times New Roman" w:eastAsia="Arial Unicode MS" w:hAnsi="Times New Roman" w:cs="Times New Roman"/>
          <w:kern w:val="0"/>
          <w:lang w:val="es-US" w:eastAsia="es-MX"/>
          <w14:ligatures w14:val="none"/>
        </w:rPr>
        <w:t>N</w:t>
      </w:r>
      <w:r w:rsidR="004A4C65" w:rsidRPr="00986832">
        <w:rPr>
          <w:rFonts w:ascii="Times New Roman" w:eastAsia="Arial Unicode MS" w:hAnsi="Times New Roman" w:cs="Times New Roman"/>
          <w:kern w:val="0"/>
          <w:lang w:val="es-US" w:eastAsia="es-MX"/>
          <w14:ligatures w14:val="none"/>
        </w:rPr>
        <w:t>CU</w:t>
      </w:r>
      <w:r w:rsidR="009D63EF" w:rsidRPr="00986832">
        <w:rPr>
          <w:rFonts w:ascii="Times New Roman" w:eastAsia="Arial Unicode MS" w:hAnsi="Times New Roman" w:cs="Times New Roman"/>
          <w:kern w:val="0"/>
          <w:lang w:val="es-US" w:eastAsia="es-MX"/>
          <w14:ligatures w14:val="none"/>
        </w:rPr>
        <w:t>E</w:t>
      </w:r>
      <w:r w:rsidR="004A4C65" w:rsidRPr="00986832">
        <w:rPr>
          <w:rFonts w:ascii="Times New Roman" w:eastAsia="Arial Unicode MS" w:hAnsi="Times New Roman" w:cs="Times New Roman"/>
          <w:kern w:val="0"/>
          <w:lang w:val="es-US" w:eastAsia="es-MX"/>
          <w14:ligatures w14:val="none"/>
        </w:rPr>
        <w:t>NCIA ORGANIZADA</w:t>
      </w:r>
      <w:r w:rsidRPr="00986832">
        <w:rPr>
          <w:rFonts w:ascii="Times New Roman" w:eastAsia="Arial Unicode MS" w:hAnsi="Times New Roman" w:cs="Times New Roman"/>
          <w:kern w:val="0"/>
          <w:lang w:val="es-US" w:eastAsia="es-MX"/>
          <w14:ligatures w14:val="none"/>
        </w:rPr>
        <w:t xml:space="preserve">” </w:t>
      </w:r>
      <w:r w:rsidR="001E6BC2" w:rsidRPr="00986832">
        <w:rPr>
          <w:rFonts w:ascii="Times New Roman" w:eastAsia="Arial Unicode MS" w:hAnsi="Times New Roman" w:cs="Times New Roman"/>
          <w:b/>
          <w:bCs/>
          <w:kern w:val="0"/>
          <w:lang w:val="es-US" w:eastAsia="es-MX"/>
          <w14:ligatures w14:val="none"/>
        </w:rPr>
        <w:t xml:space="preserve">(acordado el </w:t>
      </w:r>
      <w:r w:rsidR="00A569F2" w:rsidRPr="00986832">
        <w:rPr>
          <w:rFonts w:ascii="Times New Roman" w:eastAsia="Arial Unicode MS" w:hAnsi="Times New Roman" w:cs="Times New Roman"/>
          <w:b/>
          <w:bCs/>
          <w:kern w:val="0"/>
          <w:lang w:val="es-US" w:eastAsia="es-MX"/>
          <w14:ligatures w14:val="none"/>
        </w:rPr>
        <w:t>título</w:t>
      </w:r>
      <w:r w:rsidR="001E6BC2" w:rsidRPr="00986832">
        <w:rPr>
          <w:rFonts w:ascii="Times New Roman" w:eastAsia="Arial Unicode MS" w:hAnsi="Times New Roman" w:cs="Times New Roman"/>
          <w:b/>
          <w:bCs/>
          <w:kern w:val="0"/>
          <w:lang w:val="es-US" w:eastAsia="es-MX"/>
          <w14:ligatures w14:val="none"/>
        </w:rPr>
        <w:t xml:space="preserve"> </w:t>
      </w:r>
      <w:r w:rsidR="00C2377C" w:rsidRPr="00986832">
        <w:rPr>
          <w:rFonts w:ascii="Times New Roman" w:eastAsia="Arial Unicode MS" w:hAnsi="Times New Roman" w:cs="Times New Roman"/>
          <w:b/>
          <w:bCs/>
          <w:kern w:val="0"/>
          <w:lang w:val="es-US" w:eastAsia="es-MX"/>
          <w14:ligatures w14:val="none"/>
        </w:rPr>
        <w:t>061724</w:t>
      </w:r>
      <w:r w:rsidR="001E6BC2" w:rsidRPr="00986832">
        <w:rPr>
          <w:rFonts w:ascii="Times New Roman" w:eastAsia="Arial Unicode MS" w:hAnsi="Times New Roman" w:cs="Times New Roman"/>
          <w:b/>
          <w:bCs/>
          <w:kern w:val="0"/>
          <w:lang w:val="es-US" w:eastAsia="es-MX"/>
          <w14:ligatures w14:val="none"/>
        </w:rPr>
        <w:t>)</w:t>
      </w:r>
      <w:r w:rsidR="001E6BC2" w:rsidRPr="00986832">
        <w:rPr>
          <w:rFonts w:ascii="Times New Roman" w:eastAsia="Arial Unicode MS" w:hAnsi="Times New Roman" w:cs="Times New Roman"/>
          <w:kern w:val="0"/>
          <w:lang w:val="es-US" w:eastAsia="es-MX"/>
          <w14:ligatures w14:val="none"/>
        </w:rPr>
        <w:t xml:space="preserve"> </w:t>
      </w:r>
    </w:p>
    <w:bookmarkEnd w:id="42"/>
    <w:p w14:paraId="04D00271" w14:textId="77777777" w:rsidR="009D005E" w:rsidRPr="001B2379" w:rsidRDefault="009D005E" w:rsidP="009D005E">
      <w:pPr>
        <w:spacing w:after="0" w:line="360" w:lineRule="auto"/>
        <w:jc w:val="both"/>
        <w:rPr>
          <w:rFonts w:ascii="Times New Roman" w:eastAsia="Calibri" w:hAnsi="Times New Roman" w:cs="Times New Roman"/>
          <w:kern w:val="0"/>
          <w:lang w:val="es-US"/>
          <w14:ligatures w14:val="none"/>
        </w:rPr>
      </w:pPr>
    </w:p>
    <w:p w14:paraId="3AFA52C9" w14:textId="34BCB08E" w:rsidR="009D005E" w:rsidRPr="001B2379" w:rsidRDefault="009D005E" w:rsidP="009D005E">
      <w:pPr>
        <w:spacing w:after="0" w:line="360" w:lineRule="auto"/>
        <w:ind w:firstLine="706"/>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t xml:space="preserve">REAFIRMANDO la obligación de los Estados de respetar, promover y proteger todos los derechos humanos y libertades fundamentales y la importancia esencial de respetar el estado de derecho, tomando en especial consideración el artículo 2 (a) de la Carta de la Organización de Estados Americanos, que establece como propósito esencial de la Organización el afianzamiento de la </w:t>
      </w:r>
      <w:r w:rsidR="001F1BCB" w:rsidRPr="001B2379">
        <w:rPr>
          <w:rFonts w:ascii="Times New Roman" w:eastAsia="Calibri" w:hAnsi="Times New Roman" w:cs="Times New Roman"/>
          <w:kern w:val="0"/>
          <w:lang w:val="es-BO"/>
          <w14:ligatures w14:val="none"/>
        </w:rPr>
        <w:t xml:space="preserve">paz y la </w:t>
      </w:r>
      <w:r w:rsidRPr="001B2379">
        <w:rPr>
          <w:rFonts w:ascii="Times New Roman" w:eastAsia="Calibri" w:hAnsi="Times New Roman" w:cs="Times New Roman"/>
          <w:kern w:val="0"/>
          <w:lang w:val="es-BO"/>
          <w14:ligatures w14:val="none"/>
        </w:rPr>
        <w:t xml:space="preserve">seguridad en la región. </w:t>
      </w:r>
      <w:r w:rsidR="00B56101" w:rsidRPr="001B2379">
        <w:rPr>
          <w:rFonts w:ascii="Times New Roman" w:eastAsia="Calibri" w:hAnsi="Times New Roman" w:cs="Times New Roman"/>
          <w:b/>
          <w:bCs/>
          <w:kern w:val="0"/>
          <w:lang w:val="es-BO"/>
          <w14:ligatures w14:val="none"/>
        </w:rPr>
        <w:t xml:space="preserve">(acordado </w:t>
      </w:r>
      <w:r w:rsidR="006F63FC" w:rsidRPr="001B2379">
        <w:rPr>
          <w:rFonts w:ascii="Times New Roman" w:eastAsia="Calibri" w:hAnsi="Times New Roman" w:cs="Times New Roman"/>
          <w:b/>
          <w:bCs/>
          <w:kern w:val="0"/>
          <w:lang w:val="es-BO"/>
          <w14:ligatures w14:val="none"/>
        </w:rPr>
        <w:t>061024</w:t>
      </w:r>
      <w:r w:rsidR="000546BF" w:rsidRPr="001B2379">
        <w:rPr>
          <w:rFonts w:ascii="Times New Roman" w:eastAsia="Calibri" w:hAnsi="Times New Roman" w:cs="Times New Roman"/>
          <w:b/>
          <w:bCs/>
          <w:kern w:val="0"/>
          <w:lang w:val="es-BO"/>
          <w14:ligatures w14:val="none"/>
        </w:rPr>
        <w:t>)</w:t>
      </w:r>
    </w:p>
    <w:p w14:paraId="3046C987" w14:textId="77777777"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t xml:space="preserve"> </w:t>
      </w:r>
    </w:p>
    <w:p w14:paraId="26AE1816" w14:textId="4FD52477" w:rsidR="009D005E" w:rsidRPr="001B2379" w:rsidRDefault="009D005E" w:rsidP="009D005E">
      <w:pPr>
        <w:spacing w:after="0" w:line="360" w:lineRule="auto"/>
        <w:ind w:firstLine="706"/>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t xml:space="preserve">RECORDANDO que los Estados deben velar por que las medidas que se adopten para contrarrestar </w:t>
      </w:r>
      <w:r w:rsidR="002A5C47" w:rsidRPr="001B2379">
        <w:rPr>
          <w:rFonts w:ascii="Times New Roman" w:eastAsia="Calibri" w:hAnsi="Times New Roman" w:cs="Times New Roman"/>
          <w:kern w:val="0"/>
          <w:lang w:val="es-BO"/>
          <w14:ligatures w14:val="none"/>
        </w:rPr>
        <w:t>la delincuencia</w:t>
      </w:r>
      <w:r w:rsidR="00BE4D3F" w:rsidRPr="001B2379">
        <w:rPr>
          <w:rFonts w:ascii="Times New Roman" w:eastAsia="Calibri" w:hAnsi="Times New Roman" w:cs="Times New Roman"/>
          <w:kern w:val="0"/>
          <w:lang w:val="es-BO"/>
          <w14:ligatures w14:val="none"/>
        </w:rPr>
        <w:t xml:space="preserve"> organizad</w:t>
      </w:r>
      <w:r w:rsidR="002A5C47" w:rsidRPr="001B2379">
        <w:rPr>
          <w:rFonts w:ascii="Times New Roman" w:eastAsia="Calibri" w:hAnsi="Times New Roman" w:cs="Times New Roman"/>
          <w:kern w:val="0"/>
          <w:lang w:val="es-BO"/>
          <w14:ligatures w14:val="none"/>
        </w:rPr>
        <w:t>a</w:t>
      </w:r>
      <w:r w:rsidR="00BE4D3F" w:rsidRPr="001B2379">
        <w:rPr>
          <w:rFonts w:ascii="Times New Roman" w:eastAsia="Calibri" w:hAnsi="Times New Roman" w:cs="Times New Roman"/>
          <w:kern w:val="0"/>
          <w:lang w:val="es-BO"/>
          <w14:ligatures w14:val="none"/>
        </w:rPr>
        <w:t xml:space="preserve"> en todas sus formas</w:t>
      </w:r>
      <w:r w:rsidR="0070347A" w:rsidRPr="001B2379">
        <w:rPr>
          <w:rFonts w:ascii="Times New Roman" w:eastAsia="Calibri" w:hAnsi="Times New Roman" w:cs="Times New Roman"/>
          <w:kern w:val="0"/>
          <w:lang w:val="es-BO"/>
          <w14:ligatures w14:val="none"/>
        </w:rPr>
        <w:t xml:space="preserve"> y </w:t>
      </w:r>
      <w:proofErr w:type="gramStart"/>
      <w:r w:rsidR="0070347A" w:rsidRPr="001B2379">
        <w:rPr>
          <w:rFonts w:ascii="Times New Roman" w:eastAsia="Calibri" w:hAnsi="Times New Roman" w:cs="Times New Roman"/>
          <w:kern w:val="0"/>
          <w:lang w:val="es-BO"/>
          <w14:ligatures w14:val="none"/>
        </w:rPr>
        <w:t>manifestaciones</w:t>
      </w:r>
      <w:r w:rsidR="00C82279" w:rsidRPr="001B2379">
        <w:rPr>
          <w:rFonts w:ascii="Times New Roman" w:eastAsia="Calibri" w:hAnsi="Times New Roman" w:cs="Times New Roman"/>
          <w:b/>
          <w:bCs/>
          <w:kern w:val="0"/>
          <w:lang w:val="es-BO"/>
          <w14:ligatures w14:val="none"/>
        </w:rPr>
        <w:t>,</w:t>
      </w:r>
      <w:proofErr w:type="gramEnd"/>
      <w:r w:rsidR="0060216B" w:rsidRPr="001B2379">
        <w:rPr>
          <w:rFonts w:ascii="Times New Roman" w:eastAsia="Calibri" w:hAnsi="Times New Roman" w:cs="Times New Roman"/>
          <w:b/>
          <w:bCs/>
          <w:kern w:val="0"/>
          <w:lang w:val="es-BO"/>
          <w14:ligatures w14:val="none"/>
        </w:rPr>
        <w:t xml:space="preserve"> </w:t>
      </w:r>
      <w:r w:rsidRPr="001B2379">
        <w:rPr>
          <w:rFonts w:ascii="Times New Roman" w:eastAsia="Calibri" w:hAnsi="Times New Roman" w:cs="Times New Roman"/>
          <w:kern w:val="0"/>
          <w:lang w:val="es-BO"/>
          <w14:ligatures w14:val="none"/>
        </w:rPr>
        <w:t>sean conformes con el derecho internacional, en particular el derecho internacional de los derechos humanos, el derecho internacional de los refugiados y el derecho internacional humanitario.</w:t>
      </w:r>
      <w:r w:rsidR="00C137BA" w:rsidRPr="001B2379">
        <w:rPr>
          <w:rFonts w:ascii="Times New Roman" w:eastAsia="Calibri" w:hAnsi="Times New Roman" w:cs="Times New Roman"/>
          <w:kern w:val="0"/>
          <w:lang w:val="es-BO"/>
          <w14:ligatures w14:val="none"/>
        </w:rPr>
        <w:t xml:space="preserve"> </w:t>
      </w:r>
      <w:r w:rsidR="00C02190" w:rsidRPr="001B2379">
        <w:rPr>
          <w:rFonts w:ascii="Times New Roman" w:eastAsia="Calibri" w:hAnsi="Times New Roman" w:cs="Times New Roman"/>
          <w:b/>
          <w:bCs/>
          <w:kern w:val="0"/>
          <w:lang w:val="es-BO"/>
          <w14:ligatures w14:val="none"/>
        </w:rPr>
        <w:t xml:space="preserve">(acordado </w:t>
      </w:r>
      <w:bookmarkStart w:id="43" w:name="_Hlk168909956"/>
      <w:r w:rsidR="00671B7B" w:rsidRPr="001B2379">
        <w:rPr>
          <w:rFonts w:ascii="Times New Roman" w:eastAsia="Calibri" w:hAnsi="Times New Roman" w:cs="Times New Roman"/>
          <w:b/>
          <w:bCs/>
          <w:kern w:val="0"/>
          <w:lang w:val="es-BO"/>
          <w14:ligatures w14:val="none"/>
        </w:rPr>
        <w:t>061024</w:t>
      </w:r>
      <w:bookmarkEnd w:id="43"/>
      <w:r w:rsidR="00C02190" w:rsidRPr="001B2379">
        <w:rPr>
          <w:rFonts w:ascii="Times New Roman" w:eastAsia="Calibri" w:hAnsi="Times New Roman" w:cs="Times New Roman"/>
          <w:b/>
          <w:bCs/>
          <w:kern w:val="0"/>
          <w:lang w:val="es-BO"/>
          <w14:ligatures w14:val="none"/>
        </w:rPr>
        <w:t xml:space="preserve">) </w:t>
      </w:r>
    </w:p>
    <w:p w14:paraId="7FDEC7E0" w14:textId="77777777"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p>
    <w:p w14:paraId="20A6CBF2" w14:textId="6886E1EF" w:rsidR="009D005E" w:rsidRPr="001B2379" w:rsidRDefault="009D005E" w:rsidP="009D005E">
      <w:pPr>
        <w:spacing w:after="0" w:line="360" w:lineRule="auto"/>
        <w:ind w:firstLine="706"/>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lastRenderedPageBreak/>
        <w:t>CONSIDERANDO que, de conformidad con el artículo 27 de la Convención Americana sobre Derechos Humanos, ciertas obligaciones contraídas en virtud de dicha Convención pueden suspenderse sólo en casos de guerra, peligro público o de otra emergencia que amenace la independencia o seguridad del Estado parte, y sólo en la medida y por el tiempo estrictamente limitados a las exigencias de la situación; y REITERANDO que incluso en dicho escenario las suspensiones no pueden ser incompatibles con las demás obligaciones que les impone el derecho internacional, no pueden entrañar discriminación alguna fundada en motivos de raza, color, sexo, idioma, religión u origen social; y disponiéndose además que ciertos derechos no pueden ser suspendidos en ningún escenario.</w:t>
      </w:r>
      <w:r w:rsidR="00735303" w:rsidRPr="001B2379">
        <w:rPr>
          <w:rFonts w:ascii="Times New Roman" w:eastAsia="Calibri" w:hAnsi="Times New Roman" w:cs="Times New Roman"/>
          <w:b/>
          <w:bCs/>
          <w:kern w:val="0"/>
          <w:lang w:val="es-BO"/>
          <w14:ligatures w14:val="none"/>
        </w:rPr>
        <w:t xml:space="preserve"> (acordado </w:t>
      </w:r>
      <w:r w:rsidR="00671B7B" w:rsidRPr="001B2379">
        <w:rPr>
          <w:rFonts w:ascii="Times New Roman" w:eastAsia="Calibri" w:hAnsi="Times New Roman" w:cs="Times New Roman"/>
          <w:b/>
          <w:bCs/>
          <w:kern w:val="0"/>
          <w:lang w:val="es-BO"/>
          <w14:ligatures w14:val="none"/>
        </w:rPr>
        <w:t>061024</w:t>
      </w:r>
      <w:r w:rsidR="00735303" w:rsidRPr="001B2379">
        <w:rPr>
          <w:rFonts w:ascii="Times New Roman" w:eastAsia="Calibri" w:hAnsi="Times New Roman" w:cs="Times New Roman"/>
          <w:b/>
          <w:bCs/>
          <w:kern w:val="0"/>
          <w:lang w:val="es-BO"/>
          <w14:ligatures w14:val="none"/>
        </w:rPr>
        <w:t>)</w:t>
      </w:r>
    </w:p>
    <w:p w14:paraId="39EAC839" w14:textId="77777777"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p>
    <w:p w14:paraId="7F100D38" w14:textId="46280F35" w:rsidR="009D005E" w:rsidRPr="001B2379" w:rsidRDefault="009D005E" w:rsidP="009D005E">
      <w:pPr>
        <w:spacing w:after="0" w:line="360" w:lineRule="auto"/>
        <w:ind w:firstLine="706"/>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t>ACOGIENDO CON BENEPLÁCITO el análisis realizado por la Comisión Interamericana de Derechos Humanos sobre el impacto que el crimen</w:t>
      </w:r>
      <w:r w:rsidR="000D7858" w:rsidRPr="001B2379">
        <w:rPr>
          <w:rFonts w:ascii="Times New Roman" w:eastAsia="Calibri" w:hAnsi="Times New Roman" w:cs="Times New Roman"/>
          <w:kern w:val="0"/>
          <w:lang w:val="es-BO"/>
          <w14:ligatures w14:val="none"/>
        </w:rPr>
        <w:t xml:space="preserve"> o </w:t>
      </w:r>
      <w:r w:rsidR="008A760A" w:rsidRPr="001B2379">
        <w:rPr>
          <w:rFonts w:ascii="Times New Roman" w:eastAsia="Calibri" w:hAnsi="Times New Roman" w:cs="Times New Roman"/>
          <w:kern w:val="0"/>
          <w:lang w:val="es-BO"/>
          <w14:ligatures w14:val="none"/>
        </w:rPr>
        <w:t>la delincuencia</w:t>
      </w:r>
      <w:r w:rsidRPr="001B2379">
        <w:rPr>
          <w:rFonts w:ascii="Times New Roman" w:eastAsia="Calibri" w:hAnsi="Times New Roman" w:cs="Times New Roman"/>
          <w:kern w:val="0"/>
          <w:lang w:val="es-BO"/>
          <w14:ligatures w14:val="none"/>
        </w:rPr>
        <w:t xml:space="preserve"> </w:t>
      </w:r>
      <w:r w:rsidR="008A760A" w:rsidRPr="001B2379">
        <w:rPr>
          <w:rFonts w:ascii="Times New Roman" w:eastAsia="Calibri" w:hAnsi="Times New Roman" w:cs="Times New Roman"/>
          <w:kern w:val="0"/>
          <w:lang w:val="es-BO"/>
          <w14:ligatures w14:val="none"/>
        </w:rPr>
        <w:t xml:space="preserve">organizada </w:t>
      </w:r>
      <w:r w:rsidRPr="001B2379">
        <w:rPr>
          <w:rFonts w:ascii="Times New Roman" w:eastAsia="Calibri" w:hAnsi="Times New Roman" w:cs="Times New Roman"/>
          <w:kern w:val="0"/>
          <w:lang w:val="es-BO"/>
          <w14:ligatures w14:val="none"/>
        </w:rPr>
        <w:t>ha tenido sobre mujeres, niñas y adolescentes (OEA/Ser.L/V/II, Doc. 9/23) y sobre niñas, niños, adolescentes y jóvenes (OEA/Ser.L/V/II, Doc. 51/23).</w:t>
      </w:r>
      <w:r w:rsidR="00735303" w:rsidRPr="001B2379">
        <w:rPr>
          <w:rFonts w:ascii="Times New Roman" w:eastAsia="Calibri" w:hAnsi="Times New Roman" w:cs="Times New Roman"/>
          <w:kern w:val="0"/>
          <w:lang w:val="es-BO"/>
          <w14:ligatures w14:val="none"/>
        </w:rPr>
        <w:t xml:space="preserve"> </w:t>
      </w:r>
      <w:bookmarkStart w:id="44" w:name="_Hlk167201499"/>
      <w:r w:rsidR="00735303" w:rsidRPr="001B2379">
        <w:rPr>
          <w:rFonts w:ascii="Times New Roman" w:eastAsia="Calibri" w:hAnsi="Times New Roman" w:cs="Times New Roman"/>
          <w:b/>
          <w:bCs/>
          <w:kern w:val="0"/>
          <w:lang w:val="es-BO"/>
          <w14:ligatures w14:val="none"/>
        </w:rPr>
        <w:t xml:space="preserve">(acordado </w:t>
      </w:r>
      <w:r w:rsidR="00671B7B" w:rsidRPr="001B2379">
        <w:rPr>
          <w:rFonts w:ascii="Times New Roman" w:eastAsia="Calibri" w:hAnsi="Times New Roman" w:cs="Times New Roman"/>
          <w:b/>
          <w:bCs/>
          <w:kern w:val="0"/>
          <w:lang w:val="es-BO"/>
          <w14:ligatures w14:val="none"/>
        </w:rPr>
        <w:t>061024</w:t>
      </w:r>
      <w:r w:rsidR="00735303" w:rsidRPr="001B2379">
        <w:rPr>
          <w:rFonts w:ascii="Times New Roman" w:eastAsia="Calibri" w:hAnsi="Times New Roman" w:cs="Times New Roman"/>
          <w:b/>
          <w:bCs/>
          <w:kern w:val="0"/>
          <w:lang w:val="es-BO"/>
          <w14:ligatures w14:val="none"/>
        </w:rPr>
        <w:t>)</w:t>
      </w:r>
      <w:bookmarkEnd w:id="44"/>
    </w:p>
    <w:p w14:paraId="25D8075F" w14:textId="77777777"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p>
    <w:p w14:paraId="6B9F7BE2" w14:textId="732C8AFB"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t>RESUELVE:</w:t>
      </w:r>
    </w:p>
    <w:p w14:paraId="60608C07" w14:textId="77777777"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p>
    <w:p w14:paraId="72E8DD5A" w14:textId="3347F8DE" w:rsidR="009D005E" w:rsidRPr="001B2379" w:rsidRDefault="00514053" w:rsidP="009D005E">
      <w:pPr>
        <w:numPr>
          <w:ilvl w:val="0"/>
          <w:numId w:val="25"/>
        </w:numPr>
        <w:spacing w:after="0" w:line="360" w:lineRule="auto"/>
        <w:ind w:left="0" w:firstLine="720"/>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t>Condenar</w:t>
      </w:r>
      <w:r w:rsidR="009D005E" w:rsidRPr="001B2379">
        <w:rPr>
          <w:rFonts w:ascii="Times New Roman" w:eastAsia="Calibri" w:hAnsi="Times New Roman" w:cs="Times New Roman"/>
          <w:kern w:val="0"/>
          <w:lang w:val="es-BO"/>
          <w14:ligatures w14:val="none"/>
        </w:rPr>
        <w:t xml:space="preserve"> </w:t>
      </w:r>
      <w:r w:rsidR="002A5C47" w:rsidRPr="001B2379">
        <w:rPr>
          <w:rFonts w:ascii="Times New Roman" w:eastAsia="Calibri" w:hAnsi="Times New Roman" w:cs="Times New Roman"/>
          <w:kern w:val="0"/>
          <w:lang w:val="es-BO"/>
          <w14:ligatures w14:val="none"/>
        </w:rPr>
        <w:t xml:space="preserve">la delincuencia organizada </w:t>
      </w:r>
      <w:r w:rsidR="00D208F7" w:rsidRPr="001B2379">
        <w:rPr>
          <w:rFonts w:ascii="Times New Roman" w:eastAsia="Calibri" w:hAnsi="Times New Roman" w:cs="Times New Roman"/>
          <w:kern w:val="0"/>
          <w:lang w:val="es-BO"/>
          <w14:ligatures w14:val="none"/>
        </w:rPr>
        <w:t>en todas sus formas</w:t>
      </w:r>
      <w:r w:rsidR="008A760A" w:rsidRPr="001B2379">
        <w:rPr>
          <w:rFonts w:ascii="Times New Roman" w:eastAsia="Calibri" w:hAnsi="Times New Roman" w:cs="Times New Roman"/>
          <w:kern w:val="0"/>
          <w:lang w:val="es-BO"/>
          <w14:ligatures w14:val="none"/>
        </w:rPr>
        <w:t xml:space="preserve"> y manifestaciones</w:t>
      </w:r>
      <w:r w:rsidR="00046F28" w:rsidRPr="001B2379">
        <w:rPr>
          <w:rFonts w:ascii="Times New Roman" w:eastAsia="Calibri" w:hAnsi="Times New Roman" w:cs="Times New Roman"/>
          <w:kern w:val="0"/>
          <w:lang w:val="es-BO"/>
          <w14:ligatures w14:val="none"/>
        </w:rPr>
        <w:t>,</w:t>
      </w:r>
      <w:r w:rsidR="008A760A" w:rsidRPr="001B2379">
        <w:rPr>
          <w:rFonts w:ascii="Times New Roman" w:eastAsia="Calibri" w:hAnsi="Times New Roman" w:cs="Times New Roman"/>
          <w:kern w:val="0"/>
          <w:lang w:val="es-BO"/>
          <w14:ligatures w14:val="none"/>
        </w:rPr>
        <w:t xml:space="preserve"> </w:t>
      </w:r>
      <w:r w:rsidR="009D005E" w:rsidRPr="001B2379">
        <w:rPr>
          <w:rFonts w:ascii="Times New Roman" w:eastAsia="Calibri" w:hAnsi="Times New Roman" w:cs="Times New Roman"/>
          <w:kern w:val="0"/>
          <w:lang w:val="es-BO"/>
          <w14:ligatures w14:val="none"/>
        </w:rPr>
        <w:t>y expresa</w:t>
      </w:r>
      <w:r w:rsidR="008D498F" w:rsidRPr="001B2379">
        <w:rPr>
          <w:rFonts w:ascii="Times New Roman" w:eastAsia="Calibri" w:hAnsi="Times New Roman" w:cs="Times New Roman"/>
          <w:kern w:val="0"/>
          <w:lang w:val="es-BO"/>
          <w14:ligatures w14:val="none"/>
        </w:rPr>
        <w:t>r</w:t>
      </w:r>
      <w:r w:rsidR="009D005E" w:rsidRPr="001B2379">
        <w:rPr>
          <w:rFonts w:ascii="Times New Roman" w:eastAsia="Calibri" w:hAnsi="Times New Roman" w:cs="Times New Roman"/>
          <w:kern w:val="0"/>
          <w:lang w:val="es-BO"/>
          <w14:ligatures w14:val="none"/>
        </w:rPr>
        <w:t xml:space="preserve"> preocupación por sus efectos perjudiciales para el disfrute de todos los derechos humanos;</w:t>
      </w:r>
      <w:r w:rsidR="0082026A" w:rsidRPr="001B2379">
        <w:rPr>
          <w:rFonts w:ascii="Times New Roman" w:eastAsia="Calibri" w:hAnsi="Times New Roman" w:cs="Times New Roman"/>
          <w:b/>
          <w:bCs/>
          <w:kern w:val="0"/>
          <w:lang w:val="es-BO"/>
          <w14:ligatures w14:val="none"/>
        </w:rPr>
        <w:t xml:space="preserve"> (acordado </w:t>
      </w:r>
      <w:r w:rsidR="00671B7B" w:rsidRPr="001B2379">
        <w:rPr>
          <w:rFonts w:ascii="Times New Roman" w:eastAsia="Calibri" w:hAnsi="Times New Roman" w:cs="Times New Roman"/>
          <w:b/>
          <w:bCs/>
          <w:kern w:val="0"/>
          <w:lang w:val="es-BO"/>
          <w14:ligatures w14:val="none"/>
        </w:rPr>
        <w:t>061024</w:t>
      </w:r>
      <w:r w:rsidR="0082026A" w:rsidRPr="001B2379">
        <w:rPr>
          <w:rFonts w:ascii="Times New Roman" w:eastAsia="Calibri" w:hAnsi="Times New Roman" w:cs="Times New Roman"/>
          <w:b/>
          <w:bCs/>
          <w:kern w:val="0"/>
          <w:lang w:val="es-BO"/>
          <w14:ligatures w14:val="none"/>
        </w:rPr>
        <w:t>)</w:t>
      </w:r>
      <w:r w:rsidR="007225D2" w:rsidRPr="001B2379">
        <w:rPr>
          <w:rFonts w:ascii="Times New Roman" w:eastAsia="Calibri" w:hAnsi="Times New Roman" w:cs="Times New Roman"/>
          <w:b/>
          <w:bCs/>
          <w:kern w:val="0"/>
          <w:lang w:val="es-BO"/>
          <w14:ligatures w14:val="none"/>
        </w:rPr>
        <w:t xml:space="preserve"> </w:t>
      </w:r>
    </w:p>
    <w:p w14:paraId="6A80CCB7" w14:textId="77777777"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p>
    <w:p w14:paraId="6A3A6E9B" w14:textId="1AC0093F" w:rsidR="009D005E" w:rsidRPr="001B2379" w:rsidRDefault="00514053" w:rsidP="009D005E">
      <w:pPr>
        <w:numPr>
          <w:ilvl w:val="0"/>
          <w:numId w:val="25"/>
        </w:numPr>
        <w:spacing w:after="0" w:line="360" w:lineRule="auto"/>
        <w:ind w:left="0" w:firstLine="720"/>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t>Reafirmar</w:t>
      </w:r>
      <w:r w:rsidR="009D005E" w:rsidRPr="001B2379">
        <w:rPr>
          <w:rFonts w:ascii="Times New Roman" w:eastAsia="Calibri" w:hAnsi="Times New Roman" w:cs="Times New Roman"/>
          <w:kern w:val="0"/>
          <w:lang w:val="es-BO"/>
          <w14:ligatures w14:val="none"/>
        </w:rPr>
        <w:t xml:space="preserve"> el deber de los Estados de proteger frente a la violencia, incluyendo </w:t>
      </w:r>
      <w:r w:rsidR="002A5C47" w:rsidRPr="001B2379">
        <w:rPr>
          <w:rFonts w:ascii="Times New Roman" w:eastAsia="Calibri" w:hAnsi="Times New Roman" w:cs="Times New Roman"/>
          <w:kern w:val="0"/>
          <w:lang w:val="es-BO"/>
          <w14:ligatures w14:val="none"/>
        </w:rPr>
        <w:t xml:space="preserve">la delincuencia organizada </w:t>
      </w:r>
      <w:r w:rsidR="0060216B" w:rsidRPr="001B2379">
        <w:rPr>
          <w:rFonts w:ascii="Times New Roman" w:eastAsia="Calibri" w:hAnsi="Times New Roman" w:cs="Times New Roman"/>
          <w:kern w:val="0"/>
          <w:lang w:val="es-BO"/>
          <w14:ligatures w14:val="none"/>
        </w:rPr>
        <w:t>en todas sus formas</w:t>
      </w:r>
      <w:r w:rsidR="005471D1" w:rsidRPr="001B2379">
        <w:rPr>
          <w:rFonts w:ascii="Times New Roman" w:eastAsia="Calibri" w:hAnsi="Times New Roman" w:cs="Times New Roman"/>
          <w:kern w:val="0"/>
          <w:lang w:val="es-BO"/>
          <w14:ligatures w14:val="none"/>
        </w:rPr>
        <w:t xml:space="preserve"> </w:t>
      </w:r>
      <w:r w:rsidR="00E64CD7" w:rsidRPr="001B2379">
        <w:rPr>
          <w:rFonts w:ascii="Times New Roman" w:eastAsia="Calibri" w:hAnsi="Times New Roman" w:cs="Times New Roman"/>
          <w:kern w:val="0"/>
          <w:lang w:val="es-BO"/>
          <w14:ligatures w14:val="none"/>
        </w:rPr>
        <w:t>y sus manifestaciones</w:t>
      </w:r>
      <w:r w:rsidR="00484D13" w:rsidRPr="001B2379">
        <w:rPr>
          <w:rFonts w:ascii="Times New Roman" w:eastAsia="Calibri" w:hAnsi="Times New Roman" w:cs="Times New Roman"/>
          <w:kern w:val="0"/>
          <w:lang w:val="es-BO"/>
          <w14:ligatures w14:val="none"/>
        </w:rPr>
        <w:t xml:space="preserve">, </w:t>
      </w:r>
      <w:r w:rsidR="009D005E" w:rsidRPr="001B2379">
        <w:rPr>
          <w:rFonts w:ascii="Times New Roman" w:eastAsia="Calibri" w:hAnsi="Times New Roman" w:cs="Times New Roman"/>
          <w:kern w:val="0"/>
          <w:lang w:val="es-BO"/>
          <w14:ligatures w14:val="none"/>
        </w:rPr>
        <w:t xml:space="preserve">a las personas que se encuentren en su territorio, en especial a las poblaciones en situación de especial vulnerabilidad, </w:t>
      </w:r>
      <w:r w:rsidR="008D00BB">
        <w:rPr>
          <w:rFonts w:ascii="Times New Roman" w:eastAsia="Calibri" w:hAnsi="Times New Roman" w:cs="Times New Roman"/>
          <w:kern w:val="0"/>
          <w:lang w:val="es-BO"/>
          <w14:ligatures w14:val="none"/>
        </w:rPr>
        <w:t>[PAR+</w:t>
      </w:r>
      <w:r w:rsidR="008604A6">
        <w:rPr>
          <w:rFonts w:ascii="Times New Roman" w:eastAsia="Calibri" w:hAnsi="Times New Roman" w:cs="Times New Roman"/>
          <w:kern w:val="0"/>
          <w:lang w:val="es-BO"/>
          <w14:ligatures w14:val="none"/>
        </w:rPr>
        <w:t>E</w:t>
      </w:r>
      <w:r w:rsidR="008D00BB">
        <w:rPr>
          <w:rFonts w:ascii="Times New Roman" w:eastAsia="Calibri" w:hAnsi="Times New Roman" w:cs="Times New Roman"/>
          <w:kern w:val="0"/>
          <w:lang w:val="es-BO"/>
          <w14:ligatures w14:val="none"/>
        </w:rPr>
        <w:t xml:space="preserve">LS: eliminar el listado </w:t>
      </w:r>
      <w:r w:rsidR="004611A9">
        <w:rPr>
          <w:rFonts w:ascii="Times New Roman" w:eastAsia="Calibri" w:hAnsi="Times New Roman" w:cs="Times New Roman"/>
          <w:kern w:val="0"/>
          <w:lang w:val="es-BO"/>
          <w14:ligatures w14:val="none"/>
        </w:rPr>
        <w:t xml:space="preserve"> - agregar </w:t>
      </w:r>
      <w:r w:rsidR="008D00BB">
        <w:rPr>
          <w:rFonts w:ascii="Times New Roman" w:eastAsia="Calibri" w:hAnsi="Times New Roman" w:cs="Times New Roman"/>
          <w:kern w:val="0"/>
          <w:lang w:val="es-BO"/>
          <w14:ligatures w14:val="none"/>
        </w:rPr>
        <w:t>“</w:t>
      </w:r>
      <w:r w:rsidR="00F91E41">
        <w:rPr>
          <w:rFonts w:ascii="Times New Roman" w:eastAsia="Calibri" w:hAnsi="Times New Roman" w:cs="Times New Roman"/>
          <w:kern w:val="0"/>
          <w:lang w:val="es-BO"/>
          <w14:ligatures w14:val="none"/>
        </w:rPr>
        <w:t>cuyas vidas y desarrollo se ven afectadas</w:t>
      </w:r>
      <w:r w:rsidR="00671C6B">
        <w:rPr>
          <w:rFonts w:ascii="Times New Roman" w:eastAsia="Calibri" w:hAnsi="Times New Roman" w:cs="Times New Roman"/>
          <w:kern w:val="0"/>
          <w:lang w:val="es-BO"/>
          <w14:ligatures w14:val="none"/>
        </w:rPr>
        <w:t>”</w:t>
      </w:r>
      <w:r w:rsidR="008D00BB">
        <w:rPr>
          <w:rFonts w:ascii="Times New Roman" w:eastAsia="Calibri" w:hAnsi="Times New Roman" w:cs="Times New Roman"/>
          <w:kern w:val="0"/>
          <w:lang w:val="es-BO"/>
          <w14:ligatures w14:val="none"/>
        </w:rPr>
        <w:t>]</w:t>
      </w:r>
      <w:r w:rsidR="00F91E41">
        <w:rPr>
          <w:rFonts w:ascii="Times New Roman" w:eastAsia="Calibri" w:hAnsi="Times New Roman" w:cs="Times New Roman"/>
          <w:kern w:val="0"/>
          <w:lang w:val="es-BO"/>
          <w14:ligatures w14:val="none"/>
        </w:rPr>
        <w:t xml:space="preserve"> </w:t>
      </w:r>
      <w:r w:rsidR="009D005E" w:rsidRPr="001B2379">
        <w:rPr>
          <w:rFonts w:ascii="Times New Roman" w:eastAsia="Calibri" w:hAnsi="Times New Roman" w:cs="Times New Roman"/>
          <w:kern w:val="0"/>
          <w:lang w:val="es-BO"/>
          <w14:ligatures w14:val="none"/>
        </w:rPr>
        <w:t>incluyendo niñas, niños, adolescentes</w:t>
      </w:r>
      <w:r w:rsidR="005D5260" w:rsidRPr="001B2379">
        <w:rPr>
          <w:rFonts w:ascii="Times New Roman" w:eastAsia="Calibri" w:hAnsi="Times New Roman" w:cs="Times New Roman"/>
          <w:kern w:val="0"/>
          <w:lang w:val="es-BO"/>
          <w14:ligatures w14:val="none"/>
        </w:rPr>
        <w:t xml:space="preserve">, </w:t>
      </w:r>
      <w:r w:rsidR="009D005E" w:rsidRPr="001B2379">
        <w:rPr>
          <w:rFonts w:ascii="Times New Roman" w:eastAsia="Calibri" w:hAnsi="Times New Roman" w:cs="Times New Roman"/>
          <w:kern w:val="0"/>
          <w:lang w:val="es-BO"/>
          <w14:ligatures w14:val="none"/>
        </w:rPr>
        <w:t>jóvenes</w:t>
      </w:r>
      <w:r w:rsidR="0008659D" w:rsidRPr="001B2379">
        <w:rPr>
          <w:rFonts w:ascii="Times New Roman" w:eastAsia="Calibri" w:hAnsi="Times New Roman" w:cs="Times New Roman"/>
          <w:kern w:val="0"/>
          <w:lang w:val="es-BO"/>
          <w14:ligatures w14:val="none"/>
        </w:rPr>
        <w:t>, personas adultas mayores</w:t>
      </w:r>
      <w:r w:rsidR="00CB6A72" w:rsidRPr="001B2379">
        <w:rPr>
          <w:rFonts w:ascii="Times New Roman" w:eastAsia="Calibri" w:hAnsi="Times New Roman" w:cs="Times New Roman"/>
          <w:kern w:val="0"/>
          <w:lang w:val="es-BO"/>
          <w14:ligatures w14:val="none"/>
        </w:rPr>
        <w:t>,</w:t>
      </w:r>
      <w:r w:rsidR="0008659D" w:rsidRPr="001B2379">
        <w:rPr>
          <w:rFonts w:ascii="Times New Roman" w:eastAsia="Calibri" w:hAnsi="Times New Roman" w:cs="Times New Roman"/>
          <w:kern w:val="0"/>
          <w:lang w:val="es-BO"/>
          <w14:ligatures w14:val="none"/>
        </w:rPr>
        <w:t xml:space="preserve"> personas </w:t>
      </w:r>
      <w:r w:rsidR="001D7EE0" w:rsidRPr="001B2379">
        <w:rPr>
          <w:rFonts w:ascii="Times New Roman" w:eastAsia="Calibri" w:hAnsi="Times New Roman" w:cs="Times New Roman"/>
          <w:kern w:val="0"/>
          <w:lang w:val="es-BO"/>
          <w14:ligatures w14:val="none"/>
        </w:rPr>
        <w:t xml:space="preserve">con </w:t>
      </w:r>
      <w:r w:rsidR="0008659D" w:rsidRPr="001B2379">
        <w:rPr>
          <w:rFonts w:ascii="Times New Roman" w:eastAsia="Calibri" w:hAnsi="Times New Roman" w:cs="Times New Roman"/>
          <w:kern w:val="0"/>
          <w:lang w:val="es-BO"/>
          <w14:ligatures w14:val="none"/>
        </w:rPr>
        <w:t>discapacitad</w:t>
      </w:r>
      <w:r w:rsidR="00CB6A72" w:rsidRPr="001B2379">
        <w:rPr>
          <w:rFonts w:ascii="Times New Roman" w:eastAsia="Calibri" w:hAnsi="Times New Roman" w:cs="Times New Roman"/>
          <w:kern w:val="0"/>
          <w:lang w:val="es-BO"/>
          <w14:ligatures w14:val="none"/>
        </w:rPr>
        <w:t>,</w:t>
      </w:r>
      <w:r w:rsidR="00CE3D0E" w:rsidRPr="001B2379">
        <w:rPr>
          <w:rFonts w:ascii="Times New Roman" w:eastAsia="Calibri" w:hAnsi="Times New Roman" w:cs="Times New Roman"/>
          <w:kern w:val="0"/>
          <w:lang w:val="es-BO"/>
          <w14:ligatures w14:val="none"/>
        </w:rPr>
        <w:t xml:space="preserve"> personas migrantes </w:t>
      </w:r>
      <w:r w:rsidR="00AF2D4B" w:rsidRPr="001B2379">
        <w:rPr>
          <w:rFonts w:ascii="Times New Roman" w:eastAsia="Calibri" w:hAnsi="Times New Roman" w:cs="Times New Roman"/>
          <w:b/>
          <w:bCs/>
          <w:kern w:val="0"/>
          <w:lang w:val="es-BO"/>
          <w14:ligatures w14:val="none"/>
        </w:rPr>
        <w:t>[MEX</w:t>
      </w:r>
      <w:r w:rsidR="00C0301B" w:rsidRPr="001B2379">
        <w:rPr>
          <w:rFonts w:ascii="Times New Roman" w:eastAsia="Calibri" w:hAnsi="Times New Roman" w:cs="Times New Roman"/>
          <w:b/>
          <w:bCs/>
          <w:kern w:val="0"/>
          <w:lang w:val="es-BO"/>
          <w14:ligatures w14:val="none"/>
        </w:rPr>
        <w:t>+CAN</w:t>
      </w:r>
      <w:r w:rsidR="00A222E9" w:rsidRPr="001B2379">
        <w:rPr>
          <w:rFonts w:ascii="Times New Roman" w:eastAsia="Calibri" w:hAnsi="Times New Roman" w:cs="Times New Roman"/>
          <w:b/>
          <w:bCs/>
          <w:kern w:val="0"/>
          <w:lang w:val="es-BO"/>
          <w14:ligatures w14:val="none"/>
        </w:rPr>
        <w:t>+</w:t>
      </w:r>
      <w:r w:rsidR="004C79F3" w:rsidRPr="001B2379">
        <w:rPr>
          <w:rFonts w:ascii="Times New Roman" w:eastAsia="Calibri" w:hAnsi="Times New Roman" w:cs="Times New Roman"/>
          <w:b/>
          <w:bCs/>
          <w:kern w:val="0"/>
          <w:lang w:val="es-BO"/>
          <w14:ligatures w14:val="none"/>
        </w:rPr>
        <w:t>COL</w:t>
      </w:r>
      <w:r w:rsidR="00DD0C34" w:rsidRPr="001B2379">
        <w:rPr>
          <w:rFonts w:ascii="Times New Roman" w:eastAsia="Calibri" w:hAnsi="Times New Roman" w:cs="Times New Roman"/>
          <w:b/>
          <w:bCs/>
          <w:kern w:val="0"/>
          <w:lang w:val="es-BO"/>
          <w14:ligatures w14:val="none"/>
        </w:rPr>
        <w:t>+EEUU</w:t>
      </w:r>
      <w:r w:rsidR="004F6945" w:rsidRPr="001B2379">
        <w:rPr>
          <w:rFonts w:ascii="Times New Roman" w:eastAsia="Calibri" w:hAnsi="Times New Roman" w:cs="Times New Roman"/>
          <w:b/>
          <w:bCs/>
          <w:kern w:val="0"/>
          <w:lang w:val="es-BO"/>
          <w14:ligatures w14:val="none"/>
        </w:rPr>
        <w:t>+</w:t>
      </w:r>
      <w:r w:rsidR="00671C6B" w:rsidRPr="001B2379" w:rsidDel="00671C6B">
        <w:rPr>
          <w:rFonts w:ascii="Times New Roman" w:eastAsia="Calibri" w:hAnsi="Times New Roman" w:cs="Times New Roman"/>
          <w:b/>
          <w:bCs/>
          <w:kern w:val="0"/>
          <w:lang w:val="es-BO"/>
          <w14:ligatures w14:val="none"/>
        </w:rPr>
        <w:t xml:space="preserve"> </w:t>
      </w:r>
      <w:r w:rsidR="004F6945" w:rsidRPr="001B2379">
        <w:rPr>
          <w:rFonts w:ascii="Times New Roman" w:eastAsia="Calibri" w:hAnsi="Times New Roman" w:cs="Times New Roman"/>
          <w:b/>
          <w:bCs/>
          <w:kern w:val="0"/>
          <w:lang w:val="es-BO"/>
          <w14:ligatures w14:val="none"/>
        </w:rPr>
        <w:t>CHI</w:t>
      </w:r>
      <w:r w:rsidR="0008659D" w:rsidRPr="001B2379">
        <w:rPr>
          <w:rFonts w:ascii="Times New Roman" w:eastAsia="Calibri" w:hAnsi="Times New Roman" w:cs="Times New Roman"/>
          <w:b/>
          <w:bCs/>
          <w:kern w:val="0"/>
          <w:lang w:val="es-BO"/>
          <w14:ligatures w14:val="none"/>
        </w:rPr>
        <w:t>+URU</w:t>
      </w:r>
      <w:r w:rsidR="00FF6D63" w:rsidRPr="001B2379">
        <w:rPr>
          <w:rFonts w:ascii="Times New Roman" w:eastAsia="Calibri" w:hAnsi="Times New Roman" w:cs="Times New Roman"/>
          <w:b/>
          <w:bCs/>
          <w:kern w:val="0"/>
          <w:lang w:val="es-BO"/>
          <w14:ligatures w14:val="none"/>
        </w:rPr>
        <w:t>+BOL</w:t>
      </w:r>
      <w:r w:rsidR="007A5266">
        <w:rPr>
          <w:rFonts w:ascii="Times New Roman" w:eastAsia="Calibri" w:hAnsi="Times New Roman" w:cs="Times New Roman"/>
          <w:b/>
          <w:bCs/>
          <w:kern w:val="0"/>
          <w:lang w:val="es-BO"/>
          <w14:ligatures w14:val="none"/>
        </w:rPr>
        <w:t>+</w:t>
      </w:r>
      <w:r w:rsidR="00F91E41">
        <w:rPr>
          <w:rFonts w:ascii="Times New Roman" w:eastAsia="Calibri" w:hAnsi="Times New Roman" w:cs="Times New Roman"/>
          <w:b/>
          <w:bCs/>
          <w:kern w:val="0"/>
          <w:lang w:val="es-BO"/>
          <w14:ligatures w14:val="none"/>
        </w:rPr>
        <w:t>DR</w:t>
      </w:r>
      <w:r w:rsidR="00AF2D4B" w:rsidRPr="001B2379">
        <w:rPr>
          <w:rFonts w:ascii="Times New Roman" w:eastAsia="Calibri" w:hAnsi="Times New Roman" w:cs="Times New Roman"/>
          <w:b/>
          <w:bCs/>
          <w:kern w:val="0"/>
          <w:lang w:val="es-BO"/>
          <w14:ligatures w14:val="none"/>
        </w:rPr>
        <w:t xml:space="preserve">: y mujeres en </w:t>
      </w:r>
      <w:r w:rsidR="004C79F3" w:rsidRPr="001B2379">
        <w:rPr>
          <w:rFonts w:ascii="Times New Roman" w:eastAsia="Calibri" w:hAnsi="Times New Roman" w:cs="Times New Roman"/>
          <w:b/>
          <w:bCs/>
          <w:kern w:val="0"/>
          <w:lang w:val="es-BO"/>
          <w14:ligatures w14:val="none"/>
        </w:rPr>
        <w:t xml:space="preserve"> toda </w:t>
      </w:r>
      <w:r w:rsidR="00AF2D4B" w:rsidRPr="001B2379">
        <w:rPr>
          <w:rFonts w:ascii="Times New Roman" w:eastAsia="Calibri" w:hAnsi="Times New Roman" w:cs="Times New Roman"/>
          <w:b/>
          <w:bCs/>
          <w:kern w:val="0"/>
          <w:lang w:val="es-BO"/>
          <w14:ligatures w14:val="none"/>
        </w:rPr>
        <w:t>su diversidad</w:t>
      </w:r>
      <w:r w:rsidR="00B65E8D" w:rsidRPr="001B2379">
        <w:rPr>
          <w:rFonts w:ascii="Times New Roman" w:eastAsia="Calibri" w:hAnsi="Times New Roman" w:cs="Times New Roman"/>
          <w:b/>
          <w:bCs/>
          <w:kern w:val="0"/>
          <w:lang w:val="es-BO"/>
          <w14:ligatures w14:val="none"/>
        </w:rPr>
        <w:t xml:space="preserve"> [ELS+</w:t>
      </w:r>
      <w:r w:rsidR="00AA4E35" w:rsidRPr="001B2379" w:rsidDel="00AA4E35">
        <w:rPr>
          <w:rFonts w:ascii="Times New Roman" w:eastAsia="Calibri" w:hAnsi="Times New Roman" w:cs="Times New Roman"/>
          <w:b/>
          <w:bCs/>
          <w:kern w:val="0"/>
          <w:lang w:val="es-BO"/>
          <w14:ligatures w14:val="none"/>
        </w:rPr>
        <w:t xml:space="preserve"> </w:t>
      </w:r>
      <w:r w:rsidR="009828E1" w:rsidRPr="001B2379">
        <w:rPr>
          <w:rFonts w:ascii="Times New Roman" w:eastAsia="Calibri" w:hAnsi="Times New Roman" w:cs="Times New Roman"/>
          <w:b/>
          <w:bCs/>
          <w:kern w:val="0"/>
          <w:lang w:val="es-BO"/>
          <w14:ligatures w14:val="none"/>
        </w:rPr>
        <w:t>PAR</w:t>
      </w:r>
      <w:r w:rsidR="00185CA4" w:rsidRPr="001B2379">
        <w:rPr>
          <w:rFonts w:ascii="Times New Roman" w:eastAsia="Calibri" w:hAnsi="Times New Roman" w:cs="Times New Roman"/>
          <w:b/>
          <w:bCs/>
          <w:kern w:val="0"/>
          <w:lang w:val="es-BO"/>
          <w14:ligatures w14:val="none"/>
        </w:rPr>
        <w:t>+</w:t>
      </w:r>
      <w:r w:rsidR="006871DC" w:rsidRPr="001B2379">
        <w:rPr>
          <w:rFonts w:ascii="Times New Roman" w:eastAsia="Calibri" w:hAnsi="Times New Roman" w:cs="Times New Roman"/>
          <w:b/>
          <w:bCs/>
          <w:kern w:val="0"/>
          <w:lang w:val="es-BO"/>
          <w14:ligatures w14:val="none"/>
        </w:rPr>
        <w:t>SL</w:t>
      </w:r>
      <w:r w:rsidR="00185CA4" w:rsidRPr="001B2379">
        <w:rPr>
          <w:rFonts w:ascii="Times New Roman" w:eastAsia="Calibri" w:hAnsi="Times New Roman" w:cs="Times New Roman"/>
          <w:b/>
          <w:bCs/>
          <w:kern w:val="0"/>
          <w:lang w:val="es-BO"/>
          <w14:ligatures w14:val="none"/>
        </w:rPr>
        <w:t>+</w:t>
      </w:r>
      <w:r w:rsidR="006871DC" w:rsidRPr="001B2379">
        <w:rPr>
          <w:rFonts w:ascii="Times New Roman" w:eastAsia="Calibri" w:hAnsi="Times New Roman" w:cs="Times New Roman"/>
          <w:b/>
          <w:bCs/>
          <w:kern w:val="0"/>
          <w:lang w:val="es-BO"/>
          <w14:ligatures w14:val="none"/>
        </w:rPr>
        <w:t>SV</w:t>
      </w:r>
      <w:r w:rsidR="00CB6A72" w:rsidRPr="001B2379">
        <w:rPr>
          <w:rFonts w:ascii="Times New Roman" w:eastAsia="Calibri" w:hAnsi="Times New Roman" w:cs="Times New Roman"/>
          <w:b/>
          <w:bCs/>
          <w:kern w:val="0"/>
          <w:lang w:val="es-BO"/>
          <w14:ligatures w14:val="none"/>
        </w:rPr>
        <w:t>G</w:t>
      </w:r>
      <w:r w:rsidR="00671C6B">
        <w:rPr>
          <w:rFonts w:ascii="Times New Roman" w:eastAsia="Calibri" w:hAnsi="Times New Roman" w:cs="Times New Roman"/>
          <w:b/>
          <w:bCs/>
          <w:kern w:val="0"/>
          <w:lang w:val="es-BO"/>
          <w14:ligatures w14:val="none"/>
        </w:rPr>
        <w:t>+ARG</w:t>
      </w:r>
      <w:r w:rsidR="00B65E8D" w:rsidRPr="001B2379">
        <w:rPr>
          <w:rFonts w:ascii="Times New Roman" w:eastAsia="Calibri" w:hAnsi="Times New Roman" w:cs="Times New Roman"/>
          <w:b/>
          <w:bCs/>
          <w:kern w:val="0"/>
          <w:lang w:val="es-BO"/>
          <w14:ligatures w14:val="none"/>
        </w:rPr>
        <w:t>: todas las mujeres]</w:t>
      </w:r>
      <w:r w:rsidR="00AF2D4B" w:rsidRPr="001B2379">
        <w:rPr>
          <w:rFonts w:ascii="Times New Roman" w:eastAsia="Calibri" w:hAnsi="Times New Roman" w:cs="Times New Roman"/>
          <w:b/>
          <w:bCs/>
          <w:kern w:val="0"/>
          <w:lang w:val="es-BO"/>
          <w14:ligatures w14:val="none"/>
        </w:rPr>
        <w:t xml:space="preserve"> </w:t>
      </w:r>
      <w:r w:rsidR="009D005E" w:rsidRPr="001B2379">
        <w:rPr>
          <w:rFonts w:ascii="Times New Roman" w:eastAsia="Calibri" w:hAnsi="Times New Roman" w:cs="Times New Roman"/>
          <w:kern w:val="0"/>
          <w:lang w:val="es-BO"/>
          <w14:ligatures w14:val="none"/>
        </w:rPr>
        <w:t xml:space="preserve">cuyas vidas y desarrollos se ven afectados por el fenómeno de la </w:t>
      </w:r>
      <w:r w:rsidR="004F6945" w:rsidRPr="001B2379">
        <w:rPr>
          <w:rFonts w:ascii="Times New Roman" w:eastAsia="Calibri" w:hAnsi="Times New Roman" w:cs="Times New Roman"/>
          <w:kern w:val="0"/>
          <w:lang w:val="es-BO"/>
          <w14:ligatures w14:val="none"/>
        </w:rPr>
        <w:t>delincuencia organizada en todas sus formas y sus manifestaciones</w:t>
      </w:r>
      <w:r w:rsidR="009D005E" w:rsidRPr="001B2379">
        <w:rPr>
          <w:rFonts w:ascii="Times New Roman" w:eastAsia="Calibri" w:hAnsi="Times New Roman" w:cs="Times New Roman"/>
          <w:kern w:val="0"/>
          <w:lang w:val="es-BO"/>
          <w14:ligatures w14:val="none"/>
        </w:rPr>
        <w:t>.</w:t>
      </w:r>
      <w:r w:rsidR="00AA4E35" w:rsidRPr="001B2379">
        <w:rPr>
          <w:rFonts w:ascii="Times New Roman" w:eastAsia="Calibri" w:hAnsi="Times New Roman" w:cs="Times New Roman"/>
          <w:kern w:val="0"/>
          <w:lang w:val="es-BO"/>
          <w14:ligatures w14:val="none"/>
        </w:rPr>
        <w:t xml:space="preserve"> </w:t>
      </w:r>
      <w:r w:rsidR="00AA4E35" w:rsidRPr="001B2379">
        <w:rPr>
          <w:rFonts w:ascii="Times New Roman" w:eastAsia="Calibri" w:hAnsi="Times New Roman" w:cs="Times New Roman"/>
          <w:b/>
          <w:bCs/>
          <w:kern w:val="0"/>
          <w:lang w:val="es-BO"/>
          <w14:ligatures w14:val="none"/>
        </w:rPr>
        <w:t>(GUA</w:t>
      </w:r>
      <w:r w:rsidR="00351207" w:rsidRPr="001B2379">
        <w:rPr>
          <w:rFonts w:ascii="Times New Roman" w:eastAsia="Calibri" w:hAnsi="Times New Roman" w:cs="Times New Roman"/>
          <w:b/>
          <w:bCs/>
          <w:kern w:val="0"/>
          <w:lang w:val="es-BO"/>
          <w14:ligatures w14:val="none"/>
        </w:rPr>
        <w:t>+GRE</w:t>
      </w:r>
      <w:r w:rsidR="00B13AF4">
        <w:rPr>
          <w:rFonts w:ascii="Times New Roman" w:eastAsia="Calibri" w:hAnsi="Times New Roman" w:cs="Times New Roman"/>
          <w:b/>
          <w:bCs/>
          <w:kern w:val="0"/>
          <w:lang w:val="es-BO"/>
          <w14:ligatures w14:val="none"/>
        </w:rPr>
        <w:t>+</w:t>
      </w:r>
      <w:proofErr w:type="gramStart"/>
      <w:r w:rsidR="00B13AF4">
        <w:rPr>
          <w:rFonts w:ascii="Times New Roman" w:eastAsia="Calibri" w:hAnsi="Times New Roman" w:cs="Times New Roman"/>
          <w:b/>
          <w:bCs/>
          <w:kern w:val="0"/>
          <w:lang w:val="es-BO"/>
          <w14:ligatures w14:val="none"/>
        </w:rPr>
        <w:t>EEUU</w:t>
      </w:r>
      <w:proofErr w:type="gramEnd"/>
      <w:r w:rsidR="00AA4E35" w:rsidRPr="001B2379">
        <w:rPr>
          <w:rFonts w:ascii="Times New Roman" w:eastAsia="Calibri" w:hAnsi="Times New Roman" w:cs="Times New Roman"/>
          <w:b/>
          <w:bCs/>
          <w:kern w:val="0"/>
          <w:lang w:val="es-BO"/>
          <w14:ligatures w14:val="none"/>
        </w:rPr>
        <w:t>: en consultas)</w:t>
      </w:r>
    </w:p>
    <w:p w14:paraId="5EB22040" w14:textId="77777777"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p>
    <w:p w14:paraId="728C1F53" w14:textId="78F8A9E5" w:rsidR="009D005E" w:rsidRPr="001B2379" w:rsidRDefault="0077383F" w:rsidP="009D005E">
      <w:pPr>
        <w:numPr>
          <w:ilvl w:val="0"/>
          <w:numId w:val="25"/>
        </w:numPr>
        <w:spacing w:after="0" w:line="360" w:lineRule="auto"/>
        <w:ind w:left="0" w:firstLine="720"/>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lastRenderedPageBreak/>
        <w:t>Reiterar</w:t>
      </w:r>
      <w:r w:rsidR="009D005E" w:rsidRPr="001B2379">
        <w:rPr>
          <w:rFonts w:ascii="Times New Roman" w:eastAsia="Calibri" w:hAnsi="Times New Roman" w:cs="Times New Roman"/>
          <w:kern w:val="0"/>
          <w:lang w:val="es-BO"/>
          <w14:ligatures w14:val="none"/>
        </w:rPr>
        <w:t xml:space="preserve"> el deber de los Estados de asegurar que todas las medidas que se adopten para el combate de</w:t>
      </w:r>
      <w:r w:rsidR="0060216B" w:rsidRPr="001B2379">
        <w:rPr>
          <w:rFonts w:ascii="Times New Roman" w:eastAsia="Calibri" w:hAnsi="Times New Roman" w:cs="Times New Roman"/>
          <w:kern w:val="0"/>
          <w:lang w:val="es-BO"/>
          <w14:ligatures w14:val="none"/>
        </w:rPr>
        <w:t xml:space="preserve"> </w:t>
      </w:r>
      <w:r w:rsidR="002A5C47" w:rsidRPr="001B2379">
        <w:rPr>
          <w:rFonts w:ascii="Times New Roman" w:eastAsia="Calibri" w:hAnsi="Times New Roman" w:cs="Times New Roman"/>
          <w:kern w:val="0"/>
          <w:lang w:val="es-BO"/>
          <w14:ligatures w14:val="none"/>
        </w:rPr>
        <w:t xml:space="preserve">la delincuencia organizada </w:t>
      </w:r>
      <w:r w:rsidR="0060216B" w:rsidRPr="001B2379">
        <w:rPr>
          <w:rFonts w:ascii="Times New Roman" w:eastAsia="Calibri" w:hAnsi="Times New Roman" w:cs="Times New Roman"/>
          <w:kern w:val="0"/>
          <w:lang w:val="es-BO"/>
          <w14:ligatures w14:val="none"/>
        </w:rPr>
        <w:t>en todas sus formas</w:t>
      </w:r>
      <w:r w:rsidR="00AC2B16" w:rsidRPr="001B2379">
        <w:rPr>
          <w:rFonts w:ascii="Times New Roman" w:eastAsia="Calibri" w:hAnsi="Times New Roman" w:cs="Times New Roman"/>
          <w:kern w:val="0"/>
          <w:lang w:val="es-BO"/>
          <w14:ligatures w14:val="none"/>
        </w:rPr>
        <w:t xml:space="preserve"> y manifestaciones</w:t>
      </w:r>
      <w:r w:rsidR="00440752" w:rsidRPr="001B2379">
        <w:rPr>
          <w:rFonts w:ascii="Times New Roman" w:eastAsia="Calibri" w:hAnsi="Times New Roman" w:cs="Times New Roman"/>
          <w:b/>
          <w:bCs/>
          <w:kern w:val="0"/>
          <w:lang w:val="es-BO"/>
          <w14:ligatures w14:val="none"/>
        </w:rPr>
        <w:t xml:space="preserve"> </w:t>
      </w:r>
      <w:r w:rsidR="009D005E" w:rsidRPr="001B2379">
        <w:rPr>
          <w:rFonts w:ascii="Times New Roman" w:eastAsia="Calibri" w:hAnsi="Times New Roman" w:cs="Times New Roman"/>
          <w:kern w:val="0"/>
          <w:lang w:val="es-BO"/>
          <w14:ligatures w14:val="none"/>
        </w:rPr>
        <w:t>se adopten con pleno respeto a las obligaciones internacionales en el ámbito de los derechos humanos, incluyendo los principios de legalidad, necesidad, proporcionalidad y no discriminación, y siempre bajo la observancia de las garantías procesales mínimas.</w:t>
      </w:r>
      <w:r w:rsidR="00554B86" w:rsidRPr="001B2379">
        <w:rPr>
          <w:rFonts w:ascii="Times New Roman" w:eastAsia="Calibri" w:hAnsi="Times New Roman" w:cs="Times New Roman"/>
          <w:b/>
          <w:bCs/>
          <w:kern w:val="0"/>
          <w:lang w:val="es-BO"/>
          <w14:ligatures w14:val="none"/>
        </w:rPr>
        <w:t xml:space="preserve"> (</w:t>
      </w:r>
      <w:r w:rsidR="00CB6A72" w:rsidRPr="001B2379">
        <w:rPr>
          <w:rFonts w:ascii="Times New Roman" w:eastAsia="Calibri" w:hAnsi="Times New Roman" w:cs="Times New Roman"/>
          <w:b/>
          <w:bCs/>
          <w:kern w:val="0"/>
          <w:lang w:val="es-BO"/>
          <w14:ligatures w14:val="none"/>
        </w:rPr>
        <w:t>acordado 061024</w:t>
      </w:r>
      <w:r w:rsidR="00554B86" w:rsidRPr="001B2379">
        <w:rPr>
          <w:rFonts w:ascii="Times New Roman" w:eastAsia="Calibri" w:hAnsi="Times New Roman" w:cs="Times New Roman"/>
          <w:b/>
          <w:bCs/>
          <w:kern w:val="0"/>
          <w:lang w:val="es-BO"/>
          <w14:ligatures w14:val="none"/>
        </w:rPr>
        <w:t>)</w:t>
      </w:r>
    </w:p>
    <w:p w14:paraId="049A9876" w14:textId="77777777"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p>
    <w:p w14:paraId="39D78A29" w14:textId="63B164B3" w:rsidR="009D005E" w:rsidRPr="001B2379" w:rsidRDefault="00AF0FE0" w:rsidP="009D005E">
      <w:pPr>
        <w:numPr>
          <w:ilvl w:val="0"/>
          <w:numId w:val="25"/>
        </w:numPr>
        <w:spacing w:after="0" w:line="360" w:lineRule="auto"/>
        <w:ind w:left="0" w:firstLine="720"/>
        <w:jc w:val="both"/>
        <w:rPr>
          <w:rFonts w:ascii="Times New Roman" w:eastAsia="Calibri" w:hAnsi="Times New Roman" w:cs="Times New Roman"/>
          <w:b/>
          <w:bCs/>
          <w:kern w:val="0"/>
          <w:lang w:val="es-BO"/>
          <w14:ligatures w14:val="none"/>
        </w:rPr>
      </w:pPr>
      <w:r w:rsidRPr="001B2379">
        <w:rPr>
          <w:rFonts w:ascii="Times New Roman" w:eastAsia="Calibri" w:hAnsi="Times New Roman" w:cs="Times New Roman"/>
          <w:kern w:val="0"/>
          <w:lang w:val="es-BO"/>
          <w14:ligatures w14:val="none"/>
        </w:rPr>
        <w:t>Instruir</w:t>
      </w:r>
      <w:r w:rsidR="009D005E" w:rsidRPr="001B2379">
        <w:rPr>
          <w:rFonts w:ascii="Times New Roman" w:eastAsia="Calibri" w:hAnsi="Times New Roman" w:cs="Times New Roman"/>
          <w:kern w:val="0"/>
          <w:lang w:val="es-BO"/>
          <w14:ligatures w14:val="none"/>
        </w:rPr>
        <w:t xml:space="preserve"> al Consejo Permanente que incluya en una de sus sesiones ordinarias un diálogo de los Estados miembros, especialistas</w:t>
      </w:r>
      <w:r w:rsidR="00BA03C5" w:rsidRPr="001B2379">
        <w:rPr>
          <w:rFonts w:ascii="Times New Roman" w:eastAsia="Calibri" w:hAnsi="Times New Roman" w:cs="Times New Roman"/>
          <w:kern w:val="0"/>
          <w:lang w:val="es-BO"/>
          <w14:ligatures w14:val="none"/>
        </w:rPr>
        <w:t>,</w:t>
      </w:r>
      <w:r w:rsidR="009D005E" w:rsidRPr="001B2379">
        <w:rPr>
          <w:rFonts w:ascii="Times New Roman" w:eastAsia="Calibri" w:hAnsi="Times New Roman" w:cs="Times New Roman"/>
          <w:kern w:val="0"/>
          <w:lang w:val="es-BO"/>
          <w14:ligatures w14:val="none"/>
        </w:rPr>
        <w:t xml:space="preserve"> la Comisión Interamericana de Derechos Humanos </w:t>
      </w:r>
      <w:r w:rsidR="00E8731B" w:rsidRPr="001B2379">
        <w:rPr>
          <w:rFonts w:ascii="Times New Roman" w:eastAsia="Calibri" w:hAnsi="Times New Roman" w:cs="Times New Roman"/>
          <w:kern w:val="0"/>
          <w:lang w:val="es-BO"/>
          <w14:ligatures w14:val="none"/>
        </w:rPr>
        <w:t xml:space="preserve">y la Secretaría de Seguridad Multidimensional </w:t>
      </w:r>
      <w:r w:rsidR="009D005E" w:rsidRPr="001B2379">
        <w:rPr>
          <w:rFonts w:ascii="Times New Roman" w:eastAsia="Calibri" w:hAnsi="Times New Roman" w:cs="Times New Roman"/>
          <w:kern w:val="0"/>
          <w:lang w:val="es-BO"/>
          <w14:ligatures w14:val="none"/>
        </w:rPr>
        <w:t xml:space="preserve">en que se aborden las políticas públicas y regulaciones pertinentes para garantizar un abordaje </w:t>
      </w:r>
      <w:r w:rsidR="00D14B39" w:rsidRPr="001B2379">
        <w:rPr>
          <w:rFonts w:ascii="Times New Roman" w:eastAsia="Calibri" w:hAnsi="Times New Roman" w:cs="Times New Roman"/>
          <w:kern w:val="0"/>
          <w:lang w:val="es-BO"/>
          <w14:ligatures w14:val="none"/>
        </w:rPr>
        <w:t xml:space="preserve">de la problemática de </w:t>
      </w:r>
      <w:r w:rsidR="00730D60" w:rsidRPr="001B2379">
        <w:rPr>
          <w:rFonts w:ascii="Times New Roman" w:eastAsia="Calibri" w:hAnsi="Times New Roman" w:cs="Times New Roman"/>
          <w:kern w:val="0"/>
          <w:lang w:val="es-BO"/>
          <w14:ligatures w14:val="none"/>
        </w:rPr>
        <w:t>la delincuencia organizada en todas sus formas y manifestaciones</w:t>
      </w:r>
      <w:r w:rsidR="009D005E" w:rsidRPr="001B2379">
        <w:rPr>
          <w:rFonts w:ascii="Times New Roman" w:eastAsia="Calibri" w:hAnsi="Times New Roman" w:cs="Times New Roman"/>
          <w:kern w:val="0"/>
          <w:lang w:val="es-BO"/>
          <w14:ligatures w14:val="none"/>
        </w:rPr>
        <w:t>,</w:t>
      </w:r>
      <w:r w:rsidR="009D005E" w:rsidRPr="001B2379" w:rsidDel="00A855A7">
        <w:rPr>
          <w:rFonts w:ascii="Times New Roman" w:eastAsia="Calibri" w:hAnsi="Times New Roman" w:cs="Times New Roman"/>
          <w:kern w:val="0"/>
          <w:lang w:val="es-BO"/>
          <w14:ligatures w14:val="none"/>
        </w:rPr>
        <w:t xml:space="preserve"> </w:t>
      </w:r>
      <w:r w:rsidR="009D005E" w:rsidRPr="001B2379">
        <w:rPr>
          <w:rFonts w:ascii="Times New Roman" w:eastAsia="Calibri" w:hAnsi="Times New Roman" w:cs="Times New Roman"/>
          <w:kern w:val="0"/>
          <w:lang w:val="es-BO"/>
          <w14:ligatures w14:val="none"/>
        </w:rPr>
        <w:t>que sea respetuoso de los derechos humanos y las obligaciones internacionales en esta materia.</w:t>
      </w:r>
      <w:r w:rsidR="00177E8A" w:rsidRPr="001B2379">
        <w:rPr>
          <w:rFonts w:ascii="Times New Roman" w:eastAsia="Calibri" w:hAnsi="Times New Roman" w:cs="Times New Roman"/>
          <w:kern w:val="0"/>
          <w:lang w:val="es-BO"/>
          <w14:ligatures w14:val="none"/>
        </w:rPr>
        <w:t xml:space="preserve"> </w:t>
      </w:r>
      <w:r w:rsidR="00C02190" w:rsidRPr="001B2379">
        <w:rPr>
          <w:rFonts w:ascii="Times New Roman" w:eastAsia="Calibri" w:hAnsi="Times New Roman" w:cs="Times New Roman"/>
          <w:b/>
          <w:bCs/>
          <w:kern w:val="0"/>
          <w:lang w:val="es-BO"/>
          <w14:ligatures w14:val="none"/>
        </w:rPr>
        <w:t>(</w:t>
      </w:r>
      <w:r w:rsidR="00CB6A72" w:rsidRPr="001B2379">
        <w:rPr>
          <w:rFonts w:ascii="Times New Roman" w:eastAsia="Calibri" w:hAnsi="Times New Roman" w:cs="Times New Roman"/>
          <w:b/>
          <w:bCs/>
          <w:kern w:val="0"/>
          <w:lang w:val="es-BO"/>
          <w14:ligatures w14:val="none"/>
        </w:rPr>
        <w:t>acordado 061024</w:t>
      </w:r>
      <w:r w:rsidR="00C02190" w:rsidRPr="001B2379">
        <w:rPr>
          <w:rFonts w:ascii="Times New Roman" w:eastAsia="Calibri" w:hAnsi="Times New Roman" w:cs="Times New Roman"/>
          <w:b/>
          <w:bCs/>
          <w:kern w:val="0"/>
          <w:lang w:val="es-BO"/>
          <w14:ligatures w14:val="none"/>
        </w:rPr>
        <w:t xml:space="preserve">) </w:t>
      </w:r>
    </w:p>
    <w:p w14:paraId="1CDC0F94" w14:textId="77777777" w:rsidR="009D005E" w:rsidRPr="001B2379" w:rsidRDefault="009D005E" w:rsidP="009D005E">
      <w:pPr>
        <w:spacing w:after="0" w:line="360" w:lineRule="auto"/>
        <w:jc w:val="both"/>
        <w:rPr>
          <w:rFonts w:ascii="Times New Roman" w:eastAsia="Calibri" w:hAnsi="Times New Roman" w:cs="Times New Roman"/>
          <w:kern w:val="0"/>
          <w:lang w:val="es-BO"/>
          <w14:ligatures w14:val="none"/>
        </w:rPr>
      </w:pPr>
    </w:p>
    <w:p w14:paraId="414E5B96" w14:textId="3A9078E4" w:rsidR="009D005E" w:rsidRPr="001B2379" w:rsidRDefault="00AF0FE0" w:rsidP="009D005E">
      <w:pPr>
        <w:numPr>
          <w:ilvl w:val="0"/>
          <w:numId w:val="25"/>
        </w:numPr>
        <w:spacing w:after="0" w:line="360" w:lineRule="auto"/>
        <w:ind w:left="0" w:firstLine="720"/>
        <w:jc w:val="both"/>
        <w:rPr>
          <w:rFonts w:ascii="Times New Roman" w:eastAsia="Calibri" w:hAnsi="Times New Roman" w:cs="Times New Roman"/>
          <w:kern w:val="0"/>
          <w:lang w:val="es-BO"/>
          <w14:ligatures w14:val="none"/>
        </w:rPr>
      </w:pPr>
      <w:r w:rsidRPr="001B2379">
        <w:rPr>
          <w:rFonts w:ascii="Times New Roman" w:eastAsia="Calibri" w:hAnsi="Times New Roman" w:cs="Times New Roman"/>
          <w:kern w:val="0"/>
          <w:lang w:val="es-BO"/>
          <w14:ligatures w14:val="none"/>
        </w:rPr>
        <w:t>Requerir</w:t>
      </w:r>
      <w:r w:rsidR="009D005E" w:rsidRPr="001B2379">
        <w:rPr>
          <w:rFonts w:ascii="Times New Roman" w:eastAsia="Calibri" w:hAnsi="Times New Roman" w:cs="Times New Roman"/>
          <w:kern w:val="0"/>
          <w:lang w:val="es-BO"/>
          <w14:ligatures w14:val="none"/>
        </w:rPr>
        <w:t xml:space="preserve"> a la Comisión Interamericana de Derechos Humanos que </w:t>
      </w:r>
      <w:r w:rsidR="00FF2D6C" w:rsidRPr="001B2379">
        <w:rPr>
          <w:rFonts w:ascii="Times New Roman" w:eastAsia="Calibri" w:hAnsi="Times New Roman" w:cs="Times New Roman"/>
          <w:kern w:val="0"/>
          <w:lang w:val="es-BO"/>
          <w14:ligatures w14:val="none"/>
        </w:rPr>
        <w:t xml:space="preserve">fortalezca </w:t>
      </w:r>
      <w:r w:rsidR="009D005E" w:rsidRPr="001B2379">
        <w:rPr>
          <w:rFonts w:ascii="Times New Roman" w:eastAsia="Calibri" w:hAnsi="Times New Roman" w:cs="Times New Roman"/>
          <w:kern w:val="0"/>
          <w:lang w:val="es-BO"/>
          <w14:ligatures w14:val="none"/>
        </w:rPr>
        <w:t xml:space="preserve">su colaboración a la Secretaría de Seguridad Multidimensional para que </w:t>
      </w:r>
      <w:r w:rsidR="00FF2D6C" w:rsidRPr="001B2379">
        <w:rPr>
          <w:rFonts w:ascii="Times New Roman" w:eastAsia="Calibri" w:hAnsi="Times New Roman" w:cs="Times New Roman"/>
          <w:kern w:val="0"/>
          <w:lang w:val="es-BO"/>
          <w14:ligatures w14:val="none"/>
        </w:rPr>
        <w:t xml:space="preserve">siga incluyendo </w:t>
      </w:r>
      <w:r w:rsidR="009D005E" w:rsidRPr="001B2379">
        <w:rPr>
          <w:rFonts w:ascii="Times New Roman" w:eastAsia="Calibri" w:hAnsi="Times New Roman" w:cs="Times New Roman"/>
          <w:kern w:val="0"/>
          <w:lang w:val="es-BO"/>
          <w14:ligatures w14:val="none"/>
        </w:rPr>
        <w:t xml:space="preserve">transversalmente un enfoque de Derechos Humanos en todos sus ámbitos de acción y sus </w:t>
      </w:r>
      <w:r w:rsidR="00E9606C" w:rsidRPr="001B2379">
        <w:rPr>
          <w:rFonts w:ascii="Times New Roman" w:eastAsia="Calibri" w:hAnsi="Times New Roman" w:cs="Times New Roman"/>
          <w:kern w:val="0"/>
          <w:lang w:val="es-BO"/>
          <w14:ligatures w14:val="none"/>
        </w:rPr>
        <w:t xml:space="preserve">entidades y </w:t>
      </w:r>
      <w:r w:rsidR="009D005E" w:rsidRPr="001B2379">
        <w:rPr>
          <w:rFonts w:ascii="Times New Roman" w:eastAsia="Calibri" w:hAnsi="Times New Roman" w:cs="Times New Roman"/>
          <w:kern w:val="0"/>
          <w:lang w:val="es-BO"/>
          <w14:ligatures w14:val="none"/>
        </w:rPr>
        <w:t>depend</w:t>
      </w:r>
      <w:r w:rsidR="00E9606C" w:rsidRPr="001B2379">
        <w:rPr>
          <w:rFonts w:ascii="Times New Roman" w:eastAsia="Calibri" w:hAnsi="Times New Roman" w:cs="Times New Roman"/>
          <w:kern w:val="0"/>
          <w:lang w:val="es-BO"/>
          <w14:ligatures w14:val="none"/>
        </w:rPr>
        <w:t xml:space="preserve">encias </w:t>
      </w:r>
      <w:r w:rsidR="009D005E" w:rsidRPr="001B2379">
        <w:rPr>
          <w:rFonts w:ascii="Times New Roman" w:eastAsia="Calibri" w:hAnsi="Times New Roman" w:cs="Times New Roman"/>
          <w:kern w:val="0"/>
          <w:lang w:val="es-BO"/>
          <w14:ligatures w14:val="none"/>
        </w:rPr>
        <w:t xml:space="preserve"> como </w:t>
      </w:r>
      <w:r w:rsidR="005835BC" w:rsidRPr="001B2379">
        <w:rPr>
          <w:rFonts w:ascii="Times New Roman" w:eastAsia="Calibri" w:hAnsi="Times New Roman" w:cs="Times New Roman"/>
          <w:kern w:val="0"/>
          <w:lang w:val="es-BO"/>
          <w14:ligatures w14:val="none"/>
        </w:rPr>
        <w:t>la Secretaría d</w:t>
      </w:r>
      <w:r w:rsidR="009D005E" w:rsidRPr="001B2379">
        <w:rPr>
          <w:rFonts w:ascii="Times New Roman" w:eastAsia="Calibri" w:hAnsi="Times New Roman" w:cs="Times New Roman"/>
          <w:kern w:val="0"/>
          <w:lang w:val="es-BO"/>
          <w14:ligatures w14:val="none"/>
        </w:rPr>
        <w:t xml:space="preserve">el Comité Interamericano contra el Terrorismo, </w:t>
      </w:r>
      <w:r w:rsidR="005835BC" w:rsidRPr="001B2379">
        <w:rPr>
          <w:rFonts w:ascii="Times New Roman" w:eastAsia="Calibri" w:hAnsi="Times New Roman" w:cs="Times New Roman"/>
          <w:kern w:val="0"/>
          <w:lang w:val="es-BO"/>
          <w14:ligatures w14:val="none"/>
        </w:rPr>
        <w:t xml:space="preserve">la Secretaría de </w:t>
      </w:r>
      <w:r w:rsidR="009D005E" w:rsidRPr="001B2379">
        <w:rPr>
          <w:rFonts w:ascii="Times New Roman" w:eastAsia="Calibri" w:hAnsi="Times New Roman" w:cs="Times New Roman"/>
          <w:kern w:val="0"/>
          <w:lang w:val="es-BO"/>
          <w14:ligatures w14:val="none"/>
        </w:rPr>
        <w:t>la Comisión Interamericana para el Control del Abuso de Drogas, el Departamento contra la Delincuencia Organizada Trasnacional y el Departamento de Seguridad Pública.</w:t>
      </w:r>
      <w:r w:rsidR="00146B10" w:rsidRPr="001B2379">
        <w:rPr>
          <w:rFonts w:ascii="Times New Roman" w:eastAsia="Calibri" w:hAnsi="Times New Roman" w:cs="Times New Roman"/>
          <w:b/>
          <w:bCs/>
          <w:kern w:val="0"/>
          <w:lang w:val="es-BO"/>
          <w14:ligatures w14:val="none"/>
        </w:rPr>
        <w:t xml:space="preserve"> </w:t>
      </w:r>
      <w:r w:rsidR="00C02190" w:rsidRPr="001B2379">
        <w:rPr>
          <w:rFonts w:ascii="Times New Roman" w:eastAsia="Calibri" w:hAnsi="Times New Roman" w:cs="Times New Roman"/>
          <w:b/>
          <w:bCs/>
          <w:kern w:val="0"/>
          <w:lang w:val="es-BO"/>
          <w14:ligatures w14:val="none"/>
        </w:rPr>
        <w:t>(</w:t>
      </w:r>
      <w:r w:rsidR="006D3711" w:rsidRPr="001B2379">
        <w:rPr>
          <w:rFonts w:ascii="Times New Roman" w:eastAsia="Calibri" w:hAnsi="Times New Roman" w:cs="Times New Roman"/>
          <w:b/>
          <w:bCs/>
          <w:kern w:val="0"/>
          <w:lang w:val="es-BO"/>
          <w14:ligatures w14:val="none"/>
        </w:rPr>
        <w:t>acordado 061024</w:t>
      </w:r>
      <w:r w:rsidR="00C02190" w:rsidRPr="001B2379">
        <w:rPr>
          <w:rFonts w:ascii="Times New Roman" w:eastAsia="Calibri" w:hAnsi="Times New Roman" w:cs="Times New Roman"/>
          <w:b/>
          <w:bCs/>
          <w:kern w:val="0"/>
          <w:lang w:val="es-BO"/>
          <w14:ligatures w14:val="none"/>
        </w:rPr>
        <w:t xml:space="preserve">) </w:t>
      </w:r>
    </w:p>
    <w:p w14:paraId="09D9E105" w14:textId="77777777" w:rsidR="00315E9D" w:rsidRDefault="00315E9D" w:rsidP="00315E9D">
      <w:pPr>
        <w:pStyle w:val="ListParagraph"/>
        <w:rPr>
          <w:rFonts w:ascii="Times New Roman" w:eastAsia="Calibri" w:hAnsi="Times New Roman" w:cs="Times New Roman"/>
          <w:kern w:val="0"/>
          <w:lang w:val="es-BO"/>
          <w14:ligatures w14:val="none"/>
        </w:rPr>
      </w:pPr>
    </w:p>
    <w:p w14:paraId="700F0DE9" w14:textId="77777777" w:rsidR="00D81604" w:rsidRPr="001B2379" w:rsidRDefault="00D81604" w:rsidP="00315E9D">
      <w:pPr>
        <w:pStyle w:val="ListParagraph"/>
        <w:rPr>
          <w:rFonts w:ascii="Times New Roman" w:eastAsia="Calibri" w:hAnsi="Times New Roman" w:cs="Times New Roman"/>
          <w:kern w:val="0"/>
          <w:lang w:val="es-BO"/>
          <w14:ligatures w14:val="none"/>
        </w:rPr>
      </w:pPr>
    </w:p>
    <w:p w14:paraId="17725EBD" w14:textId="02A4479C" w:rsidR="002407A2" w:rsidRPr="001B2379" w:rsidRDefault="002407A2" w:rsidP="00057D31">
      <w:pPr>
        <w:pStyle w:val="ListParagraph"/>
        <w:numPr>
          <w:ilvl w:val="0"/>
          <w:numId w:val="4"/>
        </w:numPr>
        <w:jc w:val="both"/>
        <w:rPr>
          <w:rFonts w:ascii="Times New Roman" w:eastAsia="Calibri" w:hAnsi="Times New Roman" w:cs="Times New Roman"/>
          <w:b/>
          <w:kern w:val="0"/>
          <w:lang w:val="es-CL"/>
          <w14:ligatures w14:val="none"/>
        </w:rPr>
      </w:pPr>
      <w:bookmarkStart w:id="45" w:name="_Hlk166243468"/>
      <w:r w:rsidRPr="001B2379">
        <w:rPr>
          <w:rFonts w:ascii="Times New Roman" w:eastAsia="Arial Unicode MS" w:hAnsi="Times New Roman" w:cs="Times New Roman"/>
          <w:kern w:val="0"/>
          <w:lang w:val="es-US" w:eastAsia="es-MX"/>
          <w14:ligatures w14:val="none"/>
        </w:rPr>
        <w:t xml:space="preserve">“DERECHOS HUMANOS DE LAS PERSONAS MAYORES” </w:t>
      </w:r>
      <w:r w:rsidR="006530EA">
        <w:rPr>
          <w:rFonts w:ascii="Times New Roman" w:eastAsia="Arial Unicode MS" w:hAnsi="Times New Roman" w:cs="Times New Roman"/>
          <w:kern w:val="0"/>
          <w:lang w:val="es-US" w:eastAsia="es-MX"/>
          <w14:ligatures w14:val="none"/>
        </w:rPr>
        <w:t>(GUA: en consultas)</w:t>
      </w:r>
    </w:p>
    <w:bookmarkEnd w:id="45"/>
    <w:p w14:paraId="19A93B0D" w14:textId="77777777" w:rsidR="002407A2" w:rsidRPr="001B2379" w:rsidRDefault="002407A2" w:rsidP="002407A2">
      <w:pPr>
        <w:spacing w:after="0" w:line="240" w:lineRule="auto"/>
        <w:jc w:val="both"/>
        <w:rPr>
          <w:rFonts w:ascii="Times New Roman" w:eastAsia="Calibri" w:hAnsi="Times New Roman" w:cs="Times New Roman"/>
          <w:kern w:val="0"/>
          <w:lang w:val="es-CL"/>
          <w14:ligatures w14:val="none"/>
        </w:rPr>
      </w:pPr>
    </w:p>
    <w:p w14:paraId="37175B99" w14:textId="6EAECD28" w:rsidR="002407A2" w:rsidRPr="001B2379" w:rsidRDefault="002407A2" w:rsidP="002407A2">
      <w:pPr>
        <w:spacing w:after="0" w:line="360" w:lineRule="auto"/>
        <w:ind w:firstLine="706"/>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CONSCIENTES de la urgencia de determinar e integrar las necesidades y la participación significativa de las personas mayores</w:t>
      </w:r>
      <w:r w:rsidR="00BB0635" w:rsidRPr="001B2379">
        <w:rPr>
          <w:rFonts w:ascii="Times New Roman" w:eastAsia="Calibri" w:hAnsi="Times New Roman" w:cs="Times New Roman"/>
          <w:kern w:val="0"/>
          <w:lang w:val="es-CL"/>
          <w14:ligatures w14:val="none"/>
        </w:rPr>
        <w:t xml:space="preserve">, </w:t>
      </w:r>
      <w:r w:rsidR="006F7B55" w:rsidRPr="001B2379">
        <w:rPr>
          <w:rFonts w:ascii="Times New Roman" w:eastAsia="Calibri" w:hAnsi="Times New Roman" w:cs="Times New Roman"/>
          <w:kern w:val="0"/>
          <w:lang w:val="es-CL"/>
          <w14:ligatures w14:val="none"/>
        </w:rPr>
        <w:t xml:space="preserve">en particular las </w:t>
      </w:r>
      <w:r w:rsidR="00BB0635" w:rsidRPr="001B2379">
        <w:rPr>
          <w:rFonts w:ascii="Times New Roman" w:eastAsia="Calibri" w:hAnsi="Times New Roman" w:cs="Times New Roman"/>
          <w:kern w:val="0"/>
          <w:lang w:val="es-CL"/>
          <w14:ligatures w14:val="none"/>
        </w:rPr>
        <w:t>mujeres</w:t>
      </w:r>
      <w:r w:rsidR="001A060F" w:rsidRPr="001B2379">
        <w:rPr>
          <w:rFonts w:ascii="Times New Roman" w:eastAsia="Calibri" w:hAnsi="Times New Roman" w:cs="Times New Roman"/>
          <w:kern w:val="0"/>
          <w:lang w:val="es-CL"/>
          <w14:ligatures w14:val="none"/>
        </w:rPr>
        <w:t xml:space="preserve"> mayores</w:t>
      </w:r>
      <w:r w:rsidR="00BB0635" w:rsidRPr="001B2379">
        <w:rPr>
          <w:rFonts w:ascii="Times New Roman" w:eastAsia="Calibri" w:hAnsi="Times New Roman" w:cs="Times New Roman"/>
          <w:kern w:val="0"/>
          <w:lang w:val="es-CL"/>
          <w14:ligatures w14:val="none"/>
        </w:rPr>
        <w:t>,</w:t>
      </w:r>
      <w:r w:rsidRPr="001B2379">
        <w:rPr>
          <w:rFonts w:ascii="Times New Roman" w:eastAsia="Calibri" w:hAnsi="Times New Roman" w:cs="Times New Roman"/>
          <w:kern w:val="0"/>
          <w:lang w:val="es-CL"/>
          <w14:ligatures w14:val="none"/>
        </w:rPr>
        <w:t xml:space="preserve"> en todos los ámbitos de la sociedad, y de erradicar</w:t>
      </w:r>
      <w:r w:rsidR="00847076" w:rsidRPr="001B2379">
        <w:rPr>
          <w:rFonts w:ascii="Times New Roman" w:eastAsia="Calibri" w:hAnsi="Times New Roman" w:cs="Times New Roman"/>
          <w:kern w:val="0"/>
          <w:lang w:val="es-CL"/>
          <w14:ligatures w14:val="none"/>
        </w:rPr>
        <w:t xml:space="preserve"> </w:t>
      </w:r>
      <w:r w:rsidR="00BB0635" w:rsidRPr="001B2379">
        <w:rPr>
          <w:rFonts w:ascii="Times New Roman" w:eastAsia="Calibri" w:hAnsi="Times New Roman" w:cs="Times New Roman"/>
          <w:kern w:val="0"/>
          <w:lang w:val="es-CL"/>
          <w14:ligatures w14:val="none"/>
        </w:rPr>
        <w:t xml:space="preserve">toda forma de </w:t>
      </w:r>
      <w:r w:rsidRPr="001B2379">
        <w:rPr>
          <w:rFonts w:ascii="Times New Roman" w:eastAsia="Calibri" w:hAnsi="Times New Roman" w:cs="Times New Roman"/>
          <w:kern w:val="0"/>
          <w:lang w:val="es-CL"/>
          <w14:ligatures w14:val="none"/>
        </w:rPr>
        <w:t xml:space="preserve">discriminación </w:t>
      </w:r>
      <w:r w:rsidR="00AC6D39" w:rsidRPr="001B2379">
        <w:rPr>
          <w:rFonts w:ascii="Times New Roman" w:eastAsia="Calibri" w:hAnsi="Times New Roman" w:cs="Times New Roman"/>
          <w:kern w:val="0"/>
          <w:lang w:val="es-CL"/>
          <w14:ligatures w14:val="none"/>
        </w:rPr>
        <w:t>basada en la edad</w:t>
      </w:r>
      <w:r w:rsidR="00B12E05" w:rsidRPr="001B2379">
        <w:rPr>
          <w:rFonts w:ascii="Times New Roman" w:eastAsia="Calibri" w:hAnsi="Times New Roman" w:cs="Times New Roman"/>
          <w:kern w:val="0"/>
          <w:lang w:val="es-CL"/>
          <w14:ligatures w14:val="none"/>
        </w:rPr>
        <w:t>;</w:t>
      </w:r>
      <w:r w:rsidR="005839AF" w:rsidRPr="001B2379">
        <w:rPr>
          <w:rFonts w:ascii="Times New Roman" w:eastAsia="Calibri" w:hAnsi="Times New Roman" w:cs="Times New Roman"/>
          <w:kern w:val="0"/>
          <w:lang w:val="es-CL"/>
          <w14:ligatures w14:val="none"/>
        </w:rPr>
        <w:t xml:space="preserve"> </w:t>
      </w:r>
      <w:r w:rsidR="005839AF" w:rsidRPr="001B2379">
        <w:rPr>
          <w:rFonts w:ascii="Times New Roman" w:eastAsia="Calibri" w:hAnsi="Times New Roman" w:cs="Times New Roman"/>
          <w:b/>
          <w:bCs/>
          <w:kern w:val="0"/>
          <w:lang w:val="es-BO"/>
          <w14:ligatures w14:val="none"/>
        </w:rPr>
        <w:t>(</w:t>
      </w:r>
      <w:bookmarkStart w:id="46" w:name="_Hlk168910617"/>
      <w:r w:rsidR="005839AF" w:rsidRPr="001B2379">
        <w:rPr>
          <w:rFonts w:ascii="Times New Roman" w:eastAsia="Calibri" w:hAnsi="Times New Roman" w:cs="Times New Roman"/>
          <w:b/>
          <w:bCs/>
          <w:kern w:val="0"/>
          <w:lang w:val="es-BO"/>
          <w14:ligatures w14:val="none"/>
        </w:rPr>
        <w:t xml:space="preserve">acordado </w:t>
      </w:r>
      <w:r w:rsidR="006F7B55" w:rsidRPr="001B2379">
        <w:rPr>
          <w:rFonts w:ascii="Times New Roman" w:eastAsia="Calibri" w:hAnsi="Times New Roman" w:cs="Times New Roman"/>
          <w:b/>
          <w:bCs/>
          <w:kern w:val="0"/>
          <w:lang w:val="es-BO"/>
          <w14:ligatures w14:val="none"/>
        </w:rPr>
        <w:t>061024</w:t>
      </w:r>
      <w:bookmarkEnd w:id="46"/>
      <w:r w:rsidR="005839AF" w:rsidRPr="001B2379">
        <w:rPr>
          <w:rFonts w:ascii="Times New Roman" w:eastAsia="Calibri" w:hAnsi="Times New Roman" w:cs="Times New Roman"/>
          <w:b/>
          <w:bCs/>
          <w:kern w:val="0"/>
          <w:lang w:val="es-BO"/>
          <w14:ligatures w14:val="none"/>
        </w:rPr>
        <w:t>)</w:t>
      </w:r>
    </w:p>
    <w:p w14:paraId="1621C8A3" w14:textId="2BFD414A" w:rsidR="002407A2" w:rsidRPr="001B2379" w:rsidRDefault="002407A2" w:rsidP="002407A2">
      <w:pPr>
        <w:spacing w:after="0" w:line="360" w:lineRule="auto"/>
        <w:jc w:val="both"/>
        <w:rPr>
          <w:rFonts w:ascii="Times New Roman" w:eastAsia="Calibri" w:hAnsi="Times New Roman" w:cs="Times New Roman"/>
          <w:kern w:val="0"/>
          <w:lang w:val="es-CL"/>
          <w14:ligatures w14:val="none"/>
        </w:rPr>
      </w:pPr>
    </w:p>
    <w:p w14:paraId="291AD6B4" w14:textId="2E1BAB3B" w:rsidR="002407A2" w:rsidRPr="001B2379" w:rsidRDefault="002407A2" w:rsidP="002407A2">
      <w:pPr>
        <w:spacing w:after="0" w:line="360" w:lineRule="auto"/>
        <w:ind w:firstLine="706"/>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 xml:space="preserve">RECONOCIENDO que las personas mayores </w:t>
      </w:r>
      <w:r w:rsidR="00E753AD" w:rsidRPr="001B2379">
        <w:rPr>
          <w:rFonts w:ascii="Times New Roman" w:eastAsia="Calibri" w:hAnsi="Times New Roman" w:cs="Times New Roman"/>
          <w:kern w:val="0"/>
          <w:lang w:val="es-CL"/>
          <w14:ligatures w14:val="none"/>
        </w:rPr>
        <w:t>disfrute</w:t>
      </w:r>
      <w:r w:rsidR="003B40EF" w:rsidRPr="001B2379">
        <w:rPr>
          <w:rFonts w:ascii="Times New Roman" w:eastAsia="Calibri" w:hAnsi="Times New Roman" w:cs="Times New Roman"/>
          <w:kern w:val="0"/>
          <w:lang w:val="es-CL"/>
          <w14:ligatures w14:val="none"/>
        </w:rPr>
        <w:t xml:space="preserve">n </w:t>
      </w:r>
      <w:r w:rsidR="00A0679F" w:rsidRPr="001B2379">
        <w:rPr>
          <w:rFonts w:ascii="Times New Roman" w:eastAsia="Calibri" w:hAnsi="Times New Roman" w:cs="Times New Roman"/>
          <w:kern w:val="0"/>
          <w:lang w:val="es-CL"/>
          <w14:ligatures w14:val="none"/>
        </w:rPr>
        <w:t>todos los</w:t>
      </w:r>
      <w:r w:rsidR="00FD782A" w:rsidRPr="001B2379">
        <w:rPr>
          <w:rFonts w:ascii="Times New Roman" w:eastAsia="Calibri" w:hAnsi="Times New Roman" w:cs="Times New Roman"/>
          <w:kern w:val="0"/>
          <w:lang w:val="es-CL"/>
          <w14:ligatures w14:val="none"/>
        </w:rPr>
        <w:t xml:space="preserve"> </w:t>
      </w:r>
      <w:r w:rsidR="00A0679F" w:rsidRPr="001B2379">
        <w:rPr>
          <w:rFonts w:ascii="Times New Roman" w:eastAsia="Calibri" w:hAnsi="Times New Roman" w:cs="Times New Roman"/>
          <w:kern w:val="0"/>
          <w:lang w:val="es-CL"/>
          <w14:ligatures w14:val="none"/>
        </w:rPr>
        <w:t>derechos humanos</w:t>
      </w:r>
      <w:r w:rsidR="00FD782A" w:rsidRPr="001B2379">
        <w:rPr>
          <w:rFonts w:ascii="Times New Roman" w:eastAsia="Calibri" w:hAnsi="Times New Roman" w:cs="Times New Roman"/>
          <w:kern w:val="0"/>
          <w:lang w:val="es-CL"/>
          <w14:ligatures w14:val="none"/>
        </w:rPr>
        <w:t xml:space="preserve"> y libertades</w:t>
      </w:r>
      <w:r w:rsidR="00BE4D2A" w:rsidRPr="001B2379">
        <w:rPr>
          <w:rFonts w:ascii="Times New Roman" w:eastAsia="Calibri" w:hAnsi="Times New Roman" w:cs="Times New Roman"/>
          <w:kern w:val="0"/>
          <w:lang w:val="es-CL"/>
          <w14:ligatures w14:val="none"/>
        </w:rPr>
        <w:t xml:space="preserve"> fundamentales</w:t>
      </w:r>
      <w:r w:rsidR="00AB1DD6" w:rsidRPr="001B2379">
        <w:rPr>
          <w:rFonts w:ascii="Times New Roman" w:eastAsia="Calibri" w:hAnsi="Times New Roman" w:cs="Times New Roman"/>
          <w:kern w:val="0"/>
          <w:lang w:val="es-CL"/>
          <w14:ligatures w14:val="none"/>
        </w:rPr>
        <w:t xml:space="preserve">, </w:t>
      </w:r>
      <w:r w:rsidR="001D2E00" w:rsidRPr="001B2379">
        <w:rPr>
          <w:rFonts w:ascii="Times New Roman" w:eastAsia="Calibri" w:hAnsi="Times New Roman" w:cs="Times New Roman"/>
          <w:kern w:val="0"/>
          <w:lang w:val="es-CL"/>
          <w14:ligatures w14:val="none"/>
        </w:rPr>
        <w:t xml:space="preserve">incluyendo los derechos </w:t>
      </w:r>
      <w:r w:rsidRPr="001B2379">
        <w:rPr>
          <w:rFonts w:ascii="Times New Roman" w:eastAsia="Calibri" w:hAnsi="Times New Roman" w:cs="Times New Roman"/>
          <w:kern w:val="0"/>
          <w:lang w:val="es-CL"/>
          <w14:ligatures w14:val="none"/>
        </w:rPr>
        <w:t xml:space="preserve">a la vida, </w:t>
      </w:r>
      <w:r w:rsidR="009D0B85" w:rsidRPr="001B2379">
        <w:rPr>
          <w:rFonts w:ascii="Times New Roman" w:eastAsia="Calibri" w:hAnsi="Times New Roman" w:cs="Times New Roman"/>
          <w:kern w:val="0"/>
          <w:lang w:val="es-CL"/>
          <w14:ligatures w14:val="none"/>
        </w:rPr>
        <w:t>debe</w:t>
      </w:r>
      <w:r w:rsidR="00A60115" w:rsidRPr="001B2379">
        <w:rPr>
          <w:rFonts w:ascii="Times New Roman" w:eastAsia="Calibri" w:hAnsi="Times New Roman" w:cs="Times New Roman"/>
          <w:kern w:val="0"/>
          <w:lang w:val="es-CL"/>
          <w14:ligatures w14:val="none"/>
        </w:rPr>
        <w:t xml:space="preserve">n </w:t>
      </w:r>
      <w:r w:rsidRPr="001B2379">
        <w:rPr>
          <w:rFonts w:ascii="Times New Roman" w:eastAsia="Calibri" w:hAnsi="Times New Roman" w:cs="Times New Roman"/>
          <w:kern w:val="0"/>
          <w:lang w:val="es-CL"/>
          <w14:ligatures w14:val="none"/>
        </w:rPr>
        <w:t>disfrut</w:t>
      </w:r>
      <w:r w:rsidR="00A60115" w:rsidRPr="001B2379">
        <w:rPr>
          <w:rFonts w:ascii="Times New Roman" w:eastAsia="Calibri" w:hAnsi="Times New Roman" w:cs="Times New Roman"/>
          <w:kern w:val="0"/>
          <w:lang w:val="es-CL"/>
          <w14:ligatures w14:val="none"/>
        </w:rPr>
        <w:t>ar</w:t>
      </w:r>
      <w:r w:rsidRPr="001B2379">
        <w:rPr>
          <w:rFonts w:ascii="Times New Roman" w:eastAsia="Calibri" w:hAnsi="Times New Roman" w:cs="Times New Roman"/>
          <w:kern w:val="0"/>
          <w:lang w:val="es-CL"/>
          <w14:ligatures w14:val="none"/>
        </w:rPr>
        <w:t xml:space="preserve"> del más alto nivel de bienestar, físico, mental, material y social sin ningún tipo de discriminación, </w:t>
      </w:r>
      <w:r w:rsidR="00A32ED0" w:rsidRPr="001B2379">
        <w:rPr>
          <w:rFonts w:ascii="Times New Roman" w:eastAsia="Calibri" w:hAnsi="Times New Roman" w:cs="Times New Roman"/>
          <w:kern w:val="0"/>
          <w:lang w:val="es-CL"/>
          <w14:ligatures w14:val="none"/>
        </w:rPr>
        <w:t>de acuerdo con</w:t>
      </w:r>
      <w:r w:rsidR="00340998" w:rsidRPr="001B2379">
        <w:rPr>
          <w:rFonts w:ascii="Times New Roman" w:eastAsia="Calibri" w:hAnsi="Times New Roman" w:cs="Times New Roman"/>
          <w:kern w:val="0"/>
          <w:lang w:val="es-CL"/>
          <w14:ligatures w14:val="none"/>
        </w:rPr>
        <w:t xml:space="preserve"> </w:t>
      </w:r>
      <w:r w:rsidRPr="001B2379">
        <w:rPr>
          <w:rFonts w:ascii="Times New Roman" w:eastAsia="Calibri" w:hAnsi="Times New Roman" w:cs="Times New Roman"/>
          <w:kern w:val="0"/>
          <w:lang w:val="es-CL"/>
          <w14:ligatures w14:val="none"/>
        </w:rPr>
        <w:t xml:space="preserve">la Convención Interamericana sobre la Protección de los Derechos Humanos de las Personas </w:t>
      </w:r>
      <w:proofErr w:type="gramStart"/>
      <w:r w:rsidRPr="001B2379">
        <w:rPr>
          <w:rFonts w:ascii="Times New Roman" w:eastAsia="Calibri" w:hAnsi="Times New Roman" w:cs="Times New Roman"/>
          <w:kern w:val="0"/>
          <w:lang w:val="es-CL"/>
          <w14:ligatures w14:val="none"/>
        </w:rPr>
        <w:t>Mayores</w:t>
      </w:r>
      <w:r w:rsidR="006F7B55" w:rsidRPr="001B2379">
        <w:rPr>
          <w:rFonts w:ascii="Times New Roman" w:eastAsia="Calibri" w:hAnsi="Times New Roman" w:cs="Times New Roman"/>
          <w:kern w:val="0"/>
          <w:lang w:val="es-CL"/>
          <w14:ligatures w14:val="none"/>
        </w:rPr>
        <w:t xml:space="preserve">;  </w:t>
      </w:r>
      <w:bookmarkStart w:id="47" w:name="_Hlk168910674"/>
      <w:r w:rsidR="006F7B55" w:rsidRPr="001B2379">
        <w:rPr>
          <w:rFonts w:ascii="Times New Roman" w:eastAsia="Calibri" w:hAnsi="Times New Roman" w:cs="Times New Roman"/>
          <w:kern w:val="0"/>
          <w:lang w:val="es-CL"/>
          <w14:ligatures w14:val="none"/>
        </w:rPr>
        <w:t>(</w:t>
      </w:r>
      <w:proofErr w:type="gramEnd"/>
      <w:r w:rsidR="006F7B55" w:rsidRPr="001B2379">
        <w:rPr>
          <w:rFonts w:ascii="Times New Roman" w:eastAsia="Calibri" w:hAnsi="Times New Roman" w:cs="Times New Roman"/>
          <w:b/>
          <w:bCs/>
          <w:kern w:val="0"/>
          <w:lang w:val="es-BO"/>
          <w14:ligatures w14:val="none"/>
        </w:rPr>
        <w:t xml:space="preserve">acordado </w:t>
      </w:r>
      <w:r w:rsidR="00AA2D46" w:rsidRPr="001B2379">
        <w:rPr>
          <w:rFonts w:ascii="Times New Roman" w:eastAsia="Calibri" w:hAnsi="Times New Roman" w:cs="Times New Roman"/>
          <w:b/>
          <w:bCs/>
          <w:kern w:val="0"/>
          <w:lang w:val="es-BO"/>
          <w14:ligatures w14:val="none"/>
        </w:rPr>
        <w:t>061224</w:t>
      </w:r>
      <w:r w:rsidR="006F7B55" w:rsidRPr="001B2379">
        <w:rPr>
          <w:rFonts w:ascii="Times New Roman" w:eastAsia="Calibri" w:hAnsi="Times New Roman" w:cs="Times New Roman"/>
          <w:b/>
          <w:bCs/>
          <w:kern w:val="0"/>
          <w:lang w:val="es-BO"/>
          <w14:ligatures w14:val="none"/>
        </w:rPr>
        <w:t>)</w:t>
      </w:r>
      <w:bookmarkEnd w:id="47"/>
    </w:p>
    <w:p w14:paraId="5F394E3F" w14:textId="77777777" w:rsidR="0030248D" w:rsidRPr="001B2379" w:rsidRDefault="0030248D" w:rsidP="002407A2">
      <w:pPr>
        <w:spacing w:after="0" w:line="360" w:lineRule="auto"/>
        <w:jc w:val="both"/>
        <w:rPr>
          <w:rFonts w:ascii="Times New Roman" w:eastAsia="Calibri" w:hAnsi="Times New Roman" w:cs="Times New Roman"/>
          <w:kern w:val="0"/>
          <w:lang w:val="es-CL"/>
          <w14:ligatures w14:val="none"/>
        </w:rPr>
      </w:pPr>
    </w:p>
    <w:p w14:paraId="05AB87CB" w14:textId="11C24666" w:rsidR="002407A2" w:rsidRPr="001B2379" w:rsidRDefault="0030248D" w:rsidP="00793AAA">
      <w:pPr>
        <w:spacing w:after="0" w:line="360" w:lineRule="auto"/>
        <w:ind w:firstLine="706"/>
        <w:jc w:val="both"/>
        <w:rPr>
          <w:rFonts w:ascii="Times New Roman" w:eastAsia="Calibri" w:hAnsi="Times New Roman" w:cs="Times New Roman"/>
          <w:b/>
          <w:bCs/>
          <w:kern w:val="0"/>
          <w:lang w:val="es-CL"/>
          <w14:ligatures w14:val="none"/>
        </w:rPr>
      </w:pPr>
      <w:r w:rsidRPr="001B2379">
        <w:rPr>
          <w:rFonts w:ascii="Times New Roman" w:eastAsia="Calibri" w:hAnsi="Times New Roman" w:cs="Times New Roman"/>
          <w:kern w:val="0"/>
          <w:lang w:val="es-CL"/>
          <w14:ligatures w14:val="none"/>
        </w:rPr>
        <w:lastRenderedPageBreak/>
        <w:t>CONSIDERANDO que el Mecanismo de Seguimiento de la Convención Interamericana sobre la Protección de los Derechos Humanos de las Personas Mayores ha quedado constituido luego de recibir el décimo instrumento de ratificación o adhesión, conforme lo establece el artículo 33 del mismo tratado</w:t>
      </w:r>
      <w:r w:rsidR="006F7B55" w:rsidRPr="001B2379">
        <w:rPr>
          <w:rFonts w:ascii="Times New Roman" w:eastAsia="Calibri" w:hAnsi="Times New Roman" w:cs="Times New Roman"/>
          <w:b/>
          <w:bCs/>
          <w:kern w:val="0"/>
          <w:lang w:val="es-CL"/>
          <w14:ligatures w14:val="none"/>
        </w:rPr>
        <w:t>;</w:t>
      </w:r>
      <w:r w:rsidR="006F7B55" w:rsidRPr="001B2379">
        <w:rPr>
          <w:rFonts w:ascii="Times New Roman" w:eastAsia="Calibri" w:hAnsi="Times New Roman" w:cs="Times New Roman"/>
          <w:kern w:val="0"/>
          <w:lang w:val="es-CL"/>
          <w14:ligatures w14:val="none"/>
        </w:rPr>
        <w:t xml:space="preserve"> (</w:t>
      </w:r>
      <w:r w:rsidR="006F7B55" w:rsidRPr="001B2379">
        <w:rPr>
          <w:rFonts w:ascii="Times New Roman" w:eastAsia="Calibri" w:hAnsi="Times New Roman" w:cs="Times New Roman"/>
          <w:b/>
          <w:bCs/>
          <w:kern w:val="0"/>
          <w:lang w:val="es-BO"/>
          <w14:ligatures w14:val="none"/>
        </w:rPr>
        <w:t>acordado 061024)</w:t>
      </w:r>
    </w:p>
    <w:p w14:paraId="13DE2893" w14:textId="77777777" w:rsidR="0030248D" w:rsidRPr="001B2379" w:rsidRDefault="0030248D" w:rsidP="002407A2">
      <w:pPr>
        <w:spacing w:after="0" w:line="360" w:lineRule="auto"/>
        <w:jc w:val="both"/>
        <w:rPr>
          <w:rFonts w:ascii="Times New Roman" w:eastAsia="Calibri" w:hAnsi="Times New Roman" w:cs="Times New Roman"/>
          <w:kern w:val="0"/>
          <w:lang w:val="es-CL"/>
          <w14:ligatures w14:val="none"/>
        </w:rPr>
      </w:pPr>
    </w:p>
    <w:p w14:paraId="20852667" w14:textId="7AA51437" w:rsidR="002407A2" w:rsidRPr="001B2379" w:rsidRDefault="002407A2" w:rsidP="002407A2">
      <w:pPr>
        <w:spacing w:after="0" w:line="360" w:lineRule="auto"/>
        <w:ind w:firstLine="706"/>
        <w:jc w:val="both"/>
        <w:rPr>
          <w:rFonts w:ascii="Times New Roman" w:eastAsia="Calibri" w:hAnsi="Times New Roman" w:cs="Times New Roman"/>
          <w:kern w:val="0"/>
          <w:highlight w:val="yellow"/>
          <w:lang w:val="es-CL"/>
          <w14:ligatures w14:val="none"/>
        </w:rPr>
      </w:pPr>
      <w:r w:rsidRPr="001B2379">
        <w:rPr>
          <w:rFonts w:ascii="Times New Roman" w:eastAsia="Calibri" w:hAnsi="Times New Roman" w:cs="Times New Roman"/>
          <w:kern w:val="0"/>
          <w:lang w:val="es-CL"/>
          <w14:ligatures w14:val="none"/>
        </w:rPr>
        <w:t>RECONOCIENDO que las personas mayores se enfrentan a una serie de obstáculos específicos para el disfrute de sus derechos humanos, entre ellos</w:t>
      </w:r>
      <w:r w:rsidR="00D21F2F" w:rsidRPr="001B2379">
        <w:rPr>
          <w:rFonts w:ascii="Times New Roman" w:eastAsia="Calibri" w:hAnsi="Times New Roman" w:cs="Times New Roman"/>
          <w:kern w:val="0"/>
          <w:lang w:val="es-CL"/>
          <w14:ligatures w14:val="none"/>
        </w:rPr>
        <w:t xml:space="preserve">: todas </w:t>
      </w:r>
      <w:r w:rsidR="005F406B" w:rsidRPr="001B2379">
        <w:rPr>
          <w:rFonts w:ascii="Times New Roman" w:eastAsia="Calibri" w:hAnsi="Times New Roman" w:cs="Times New Roman"/>
          <w:kern w:val="0"/>
          <w:lang w:val="es-CL"/>
          <w14:ligatures w14:val="none"/>
        </w:rPr>
        <w:t xml:space="preserve">las </w:t>
      </w:r>
      <w:r w:rsidR="00D21F2F" w:rsidRPr="001B2379">
        <w:rPr>
          <w:rFonts w:ascii="Times New Roman" w:eastAsia="Calibri" w:hAnsi="Times New Roman" w:cs="Times New Roman"/>
          <w:kern w:val="0"/>
          <w:lang w:val="es-CL"/>
          <w14:ligatures w14:val="none"/>
        </w:rPr>
        <w:t xml:space="preserve">formas de discriminación </w:t>
      </w:r>
      <w:r w:rsidRPr="001B2379">
        <w:rPr>
          <w:rFonts w:ascii="Times New Roman" w:eastAsia="Calibri" w:hAnsi="Times New Roman" w:cs="Times New Roman"/>
          <w:kern w:val="0"/>
          <w:lang w:val="es-CL"/>
          <w14:ligatures w14:val="none"/>
        </w:rPr>
        <w:t>violencia</w:t>
      </w:r>
      <w:r w:rsidR="00A50690" w:rsidRPr="001B2379">
        <w:rPr>
          <w:rFonts w:ascii="Times New Roman" w:eastAsia="Calibri" w:hAnsi="Times New Roman" w:cs="Times New Roman"/>
          <w:kern w:val="0"/>
          <w:lang w:val="es-CL"/>
          <w14:ligatures w14:val="none"/>
        </w:rPr>
        <w:t xml:space="preserve">, </w:t>
      </w:r>
      <w:r w:rsidRPr="001B2379">
        <w:rPr>
          <w:rFonts w:ascii="Times New Roman" w:eastAsia="Calibri" w:hAnsi="Times New Roman" w:cs="Times New Roman"/>
          <w:kern w:val="0"/>
          <w:lang w:val="es-CL"/>
          <w14:ligatures w14:val="none"/>
        </w:rPr>
        <w:t>abuso</w:t>
      </w:r>
      <w:r w:rsidR="00C51B27" w:rsidRPr="001B2379">
        <w:rPr>
          <w:rFonts w:ascii="Times New Roman" w:eastAsia="Calibri" w:hAnsi="Times New Roman" w:cs="Times New Roman"/>
          <w:kern w:val="0"/>
          <w:lang w:val="es-CL"/>
          <w14:ligatures w14:val="none"/>
        </w:rPr>
        <w:t>,</w:t>
      </w:r>
      <w:r w:rsidR="00A50690" w:rsidRPr="001B2379">
        <w:rPr>
          <w:rFonts w:ascii="Times New Roman" w:eastAsia="Calibri" w:hAnsi="Times New Roman" w:cs="Times New Roman"/>
          <w:kern w:val="0"/>
          <w:lang w:val="es-CL"/>
          <w14:ligatures w14:val="none"/>
        </w:rPr>
        <w:t xml:space="preserve"> abandono</w:t>
      </w:r>
      <w:r w:rsidRPr="001B2379">
        <w:rPr>
          <w:rFonts w:ascii="Times New Roman" w:eastAsia="Calibri" w:hAnsi="Times New Roman" w:cs="Times New Roman"/>
          <w:kern w:val="0"/>
          <w:lang w:val="es-CL"/>
          <w14:ligatures w14:val="none"/>
        </w:rPr>
        <w:t xml:space="preserve">, falta de espacios de participación social, de acceso a la justicia, a una asistencia sanitaria de calidad, a los cuidados y el apoyo a largo plazo y a los cuidados paliativos, la accesibilidad y el trabajo de cuidados no remunerado, y poniendo de relieve la importancia de promover comunidades y entornos inclusivos y favorables para las personas </w:t>
      </w:r>
      <w:r w:rsidR="00747254" w:rsidRPr="001B2379">
        <w:rPr>
          <w:rFonts w:ascii="Times New Roman" w:eastAsia="Calibri" w:hAnsi="Times New Roman" w:cs="Times New Roman"/>
          <w:kern w:val="0"/>
          <w:lang w:val="es-CL"/>
          <w14:ligatures w14:val="none"/>
        </w:rPr>
        <w:t>mayores</w:t>
      </w:r>
      <w:r w:rsidRPr="001B2379">
        <w:rPr>
          <w:rFonts w:ascii="Times New Roman" w:eastAsia="Calibri" w:hAnsi="Times New Roman" w:cs="Times New Roman"/>
          <w:kern w:val="0"/>
          <w:lang w:val="es-CL"/>
          <w14:ligatures w14:val="none"/>
        </w:rPr>
        <w:t xml:space="preserve"> y de proporcionar a estas personas diversos servicios de apoyo que promuevan su dignidad, autonomía e independencia para que puedan permanecer en su hogar a medida que envejecen, respetando sus preferencias personales,</w:t>
      </w:r>
      <w:r w:rsidR="009E78FA" w:rsidRPr="001B2379">
        <w:rPr>
          <w:rFonts w:ascii="Times New Roman" w:eastAsia="Calibri" w:hAnsi="Times New Roman" w:cs="Times New Roman"/>
          <w:kern w:val="0"/>
          <w:lang w:val="es-CL"/>
          <w14:ligatures w14:val="none"/>
        </w:rPr>
        <w:t xml:space="preserve"> (</w:t>
      </w:r>
      <w:r w:rsidR="009E78FA" w:rsidRPr="001B2379">
        <w:rPr>
          <w:rFonts w:ascii="Times New Roman" w:eastAsia="Calibri" w:hAnsi="Times New Roman" w:cs="Times New Roman"/>
          <w:b/>
          <w:bCs/>
          <w:kern w:val="0"/>
          <w:lang w:val="es-BO"/>
          <w14:ligatures w14:val="none"/>
        </w:rPr>
        <w:t>acordado 0613024)</w:t>
      </w:r>
    </w:p>
    <w:p w14:paraId="595A16B1" w14:textId="77777777" w:rsidR="008B19E7" w:rsidRPr="001B2379" w:rsidRDefault="008B19E7" w:rsidP="002407A2">
      <w:pPr>
        <w:spacing w:after="0" w:line="360" w:lineRule="auto"/>
        <w:jc w:val="both"/>
        <w:rPr>
          <w:rFonts w:ascii="Times New Roman" w:eastAsia="Calibri" w:hAnsi="Times New Roman" w:cs="Times New Roman"/>
          <w:kern w:val="0"/>
          <w:highlight w:val="yellow"/>
          <w:lang w:val="es-CL"/>
          <w14:ligatures w14:val="none"/>
        </w:rPr>
      </w:pPr>
    </w:p>
    <w:p w14:paraId="13A657A0" w14:textId="77777777" w:rsidR="008B19E7" w:rsidRPr="001B2379" w:rsidRDefault="008B19E7" w:rsidP="002407A2">
      <w:pPr>
        <w:spacing w:after="0" w:line="360" w:lineRule="auto"/>
        <w:jc w:val="both"/>
        <w:rPr>
          <w:rFonts w:ascii="Times New Roman" w:eastAsia="Calibri" w:hAnsi="Times New Roman" w:cs="Times New Roman"/>
          <w:kern w:val="0"/>
          <w:lang w:val="es-CL"/>
          <w14:ligatures w14:val="none"/>
        </w:rPr>
      </w:pPr>
    </w:p>
    <w:p w14:paraId="540EB034" w14:textId="660CC9CB" w:rsidR="002407A2" w:rsidRPr="001B2379" w:rsidRDefault="002407A2" w:rsidP="002407A2">
      <w:pPr>
        <w:spacing w:after="0" w:line="360" w:lineRule="auto"/>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 xml:space="preserve">RESUELVE: </w:t>
      </w:r>
    </w:p>
    <w:p w14:paraId="528A9C5F" w14:textId="77777777" w:rsidR="002407A2" w:rsidRPr="001B2379" w:rsidRDefault="002407A2" w:rsidP="002407A2">
      <w:pPr>
        <w:spacing w:after="0" w:line="360" w:lineRule="auto"/>
        <w:jc w:val="both"/>
        <w:rPr>
          <w:rFonts w:ascii="Times New Roman" w:eastAsia="Calibri" w:hAnsi="Times New Roman" w:cs="Times New Roman"/>
          <w:kern w:val="0"/>
          <w:lang w:val="es-CL"/>
          <w14:ligatures w14:val="none"/>
        </w:rPr>
      </w:pPr>
    </w:p>
    <w:p w14:paraId="2A9DCE6A" w14:textId="51C35D14" w:rsidR="002407A2" w:rsidRPr="001B2379" w:rsidRDefault="002407A2" w:rsidP="002407A2">
      <w:pPr>
        <w:numPr>
          <w:ilvl w:val="0"/>
          <w:numId w:val="26"/>
        </w:numPr>
        <w:spacing w:after="0" w:line="360" w:lineRule="auto"/>
        <w:ind w:left="0" w:firstLine="720"/>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 xml:space="preserve">Alentar a todos los Estados Miembros a que realicen los esfuerzos necesarios para promover y proteger los derechos humanos de las personas mayores, sin discriminación basada en la edad, para que puedan gozar de todos sus derechos </w:t>
      </w:r>
      <w:r w:rsidR="00342BF6" w:rsidRPr="001B2379">
        <w:rPr>
          <w:rFonts w:ascii="Times New Roman" w:eastAsia="Calibri" w:hAnsi="Times New Roman" w:cs="Times New Roman"/>
          <w:kern w:val="0"/>
          <w:lang w:val="es-CL"/>
          <w14:ligatures w14:val="none"/>
        </w:rPr>
        <w:t xml:space="preserve">humanos </w:t>
      </w:r>
      <w:r w:rsidRPr="001B2379">
        <w:rPr>
          <w:rFonts w:ascii="Times New Roman" w:eastAsia="Calibri" w:hAnsi="Times New Roman" w:cs="Times New Roman"/>
          <w:kern w:val="0"/>
          <w:lang w:val="es-CL"/>
          <w14:ligatures w14:val="none"/>
        </w:rPr>
        <w:t xml:space="preserve">y libertades fundamentales, participen en </w:t>
      </w:r>
      <w:r w:rsidR="00E47FD7" w:rsidRPr="001B2379">
        <w:rPr>
          <w:rFonts w:ascii="Times New Roman" w:eastAsia="Calibri" w:hAnsi="Times New Roman" w:cs="Times New Roman"/>
          <w:kern w:val="0"/>
          <w:lang w:val="es-CL"/>
          <w14:ligatures w14:val="none"/>
        </w:rPr>
        <w:t xml:space="preserve">las diversas esferas de </w:t>
      </w:r>
      <w:r w:rsidRPr="001B2379">
        <w:rPr>
          <w:rFonts w:ascii="Times New Roman" w:eastAsia="Calibri" w:hAnsi="Times New Roman" w:cs="Times New Roman"/>
          <w:kern w:val="0"/>
          <w:lang w:val="es-CL"/>
          <w14:ligatures w14:val="none"/>
        </w:rPr>
        <w:t xml:space="preserve">la sociedad, </w:t>
      </w:r>
      <w:r w:rsidR="002F28BC" w:rsidRPr="001B2379">
        <w:rPr>
          <w:rFonts w:ascii="Times New Roman" w:eastAsia="Calibri" w:hAnsi="Times New Roman" w:cs="Times New Roman"/>
          <w:kern w:val="0"/>
          <w:lang w:val="es-CL"/>
          <w14:ligatures w14:val="none"/>
        </w:rPr>
        <w:t xml:space="preserve">según corresponda </w:t>
      </w:r>
      <w:r w:rsidRPr="001B2379">
        <w:rPr>
          <w:rFonts w:ascii="Times New Roman" w:eastAsia="Calibri" w:hAnsi="Times New Roman" w:cs="Times New Roman"/>
          <w:kern w:val="0"/>
          <w:lang w:val="es-CL"/>
          <w14:ligatures w14:val="none"/>
        </w:rPr>
        <w:t xml:space="preserve">reciban </w:t>
      </w:r>
      <w:r w:rsidR="004641CD" w:rsidRPr="001B2379">
        <w:rPr>
          <w:rFonts w:ascii="Times New Roman" w:eastAsia="Calibri" w:hAnsi="Times New Roman" w:cs="Times New Roman"/>
          <w:kern w:val="0"/>
          <w:lang w:val="es-CL"/>
          <w14:ligatures w14:val="none"/>
        </w:rPr>
        <w:t>buen trato y atención preferencial, así como</w:t>
      </w:r>
      <w:r w:rsidR="005B472B" w:rsidRPr="001B2379">
        <w:rPr>
          <w:rFonts w:ascii="Times New Roman" w:eastAsia="Calibri" w:hAnsi="Times New Roman" w:cs="Times New Roman"/>
          <w:kern w:val="0"/>
          <w:lang w:val="es-CL"/>
          <w14:ligatures w14:val="none"/>
        </w:rPr>
        <w:t xml:space="preserve"> </w:t>
      </w:r>
      <w:r w:rsidRPr="001B2379">
        <w:rPr>
          <w:rFonts w:ascii="Times New Roman" w:eastAsia="Calibri" w:hAnsi="Times New Roman" w:cs="Times New Roman"/>
          <w:kern w:val="0"/>
          <w:lang w:val="es-CL"/>
          <w14:ligatures w14:val="none"/>
        </w:rPr>
        <w:t xml:space="preserve">cuidados </w:t>
      </w:r>
      <w:r w:rsidR="00381287" w:rsidRPr="001B2379">
        <w:rPr>
          <w:rFonts w:ascii="Times New Roman" w:eastAsia="Calibri" w:hAnsi="Times New Roman" w:cs="Times New Roman"/>
          <w:kern w:val="0"/>
          <w:lang w:val="es-CL"/>
          <w14:ligatures w14:val="none"/>
        </w:rPr>
        <w:t xml:space="preserve">integrales </w:t>
      </w:r>
      <w:r w:rsidRPr="001B2379">
        <w:rPr>
          <w:rFonts w:ascii="Times New Roman" w:eastAsia="Calibri" w:hAnsi="Times New Roman" w:cs="Times New Roman"/>
          <w:kern w:val="0"/>
          <w:lang w:val="es-CL"/>
          <w14:ligatures w14:val="none"/>
        </w:rPr>
        <w:t xml:space="preserve">y apoyos específicos y diferenciados de acuerdo a sus necesidades, </w:t>
      </w:r>
      <w:r w:rsidR="007964EF" w:rsidRPr="001B2379">
        <w:rPr>
          <w:rFonts w:ascii="Times New Roman" w:eastAsia="Calibri" w:hAnsi="Times New Roman" w:cs="Times New Roman"/>
          <w:kern w:val="0"/>
          <w14:ligatures w14:val="none"/>
        </w:rPr>
        <w:t>incluida la atención y el apoyo con perspectiva de género</w:t>
      </w:r>
      <w:r w:rsidR="007964EF" w:rsidRPr="001B2379">
        <w:rPr>
          <w:rFonts w:ascii="Times New Roman" w:eastAsia="Calibri" w:hAnsi="Times New Roman" w:cs="Times New Roman"/>
          <w:kern w:val="0"/>
          <w:lang w:val="es-CL"/>
          <w14:ligatures w14:val="none"/>
        </w:rPr>
        <w:t xml:space="preserve">, </w:t>
      </w:r>
      <w:r w:rsidRPr="001B2379">
        <w:rPr>
          <w:rFonts w:ascii="Times New Roman" w:eastAsia="Calibri" w:hAnsi="Times New Roman" w:cs="Times New Roman"/>
          <w:kern w:val="0"/>
          <w:lang w:val="es-CL"/>
          <w14:ligatures w14:val="none"/>
        </w:rPr>
        <w:t xml:space="preserve">que velen por su integridad y promuevan su autonomía e independencia, y el acceso universal, equitativo y oportuno en los servicios integrales de salud de calidad basados en atención primaria, especialmente aquellos que brindan atención a las personas mayores en situación de vulnerabilidad, así como instar a los Estados a que </w:t>
      </w:r>
      <w:r w:rsidR="00BE3339" w:rsidRPr="001B2379">
        <w:rPr>
          <w:rFonts w:ascii="Times New Roman" w:eastAsia="Calibri" w:hAnsi="Times New Roman" w:cs="Times New Roman"/>
          <w:kern w:val="0"/>
          <w14:ligatures w14:val="none"/>
        </w:rPr>
        <w:t>tengan en cuenta</w:t>
      </w:r>
      <w:r w:rsidR="0040670B" w:rsidRPr="001B2379">
        <w:rPr>
          <w:rFonts w:ascii="Times New Roman" w:eastAsia="Calibri" w:hAnsi="Times New Roman" w:cs="Times New Roman"/>
          <w:kern w:val="0"/>
          <w14:ligatures w14:val="none"/>
        </w:rPr>
        <w:t xml:space="preserve"> </w:t>
      </w:r>
      <w:r w:rsidRPr="001B2379">
        <w:rPr>
          <w:rFonts w:ascii="Times New Roman" w:eastAsia="Calibri" w:hAnsi="Times New Roman" w:cs="Times New Roman"/>
          <w:kern w:val="0"/>
          <w:lang w:val="es-CL"/>
          <w14:ligatures w14:val="none"/>
        </w:rPr>
        <w:t>las necesidades de las personas mayores al definir los programas y políticas públicas orientadas al desarrollo sostenible;</w:t>
      </w:r>
      <w:r w:rsidR="00745610" w:rsidRPr="001B2379">
        <w:rPr>
          <w:rFonts w:ascii="Times New Roman" w:eastAsia="Calibri" w:hAnsi="Times New Roman" w:cs="Times New Roman"/>
          <w:b/>
          <w:bCs/>
          <w:kern w:val="0"/>
          <w:lang w:val="es-CL"/>
          <w14:ligatures w14:val="none"/>
        </w:rPr>
        <w:t xml:space="preserve"> </w:t>
      </w:r>
      <w:bookmarkStart w:id="48" w:name="_Hlk168912389"/>
      <w:r w:rsidR="00745610" w:rsidRPr="001B2379">
        <w:rPr>
          <w:rFonts w:ascii="Times New Roman" w:eastAsia="Calibri" w:hAnsi="Times New Roman" w:cs="Times New Roman"/>
          <w:b/>
          <w:bCs/>
          <w:kern w:val="0"/>
          <w:lang w:val="es-CL"/>
          <w14:ligatures w14:val="none"/>
        </w:rPr>
        <w:t xml:space="preserve">(acordado </w:t>
      </w:r>
      <w:r w:rsidR="008A5395" w:rsidRPr="001B2379">
        <w:rPr>
          <w:rFonts w:ascii="Times New Roman" w:eastAsia="Calibri" w:hAnsi="Times New Roman" w:cs="Times New Roman"/>
          <w:b/>
          <w:bCs/>
          <w:kern w:val="0"/>
          <w:lang w:val="es-CL"/>
          <w14:ligatures w14:val="none"/>
        </w:rPr>
        <w:t>061324</w:t>
      </w:r>
      <w:r w:rsidR="00745610" w:rsidRPr="001B2379">
        <w:rPr>
          <w:rFonts w:ascii="Times New Roman" w:eastAsia="Calibri" w:hAnsi="Times New Roman" w:cs="Times New Roman"/>
          <w:b/>
          <w:bCs/>
          <w:kern w:val="0"/>
          <w:lang w:val="es-CL"/>
          <w14:ligatures w14:val="none"/>
        </w:rPr>
        <w:t>)</w:t>
      </w:r>
      <w:bookmarkEnd w:id="48"/>
      <w:r w:rsidR="008A5395" w:rsidRPr="001B2379">
        <w:rPr>
          <w:rFonts w:ascii="Times New Roman" w:eastAsia="Calibri" w:hAnsi="Times New Roman" w:cs="Times New Roman"/>
          <w:b/>
          <w:bCs/>
          <w:kern w:val="0"/>
          <w:lang w:val="es-CL"/>
          <w14:ligatures w14:val="none"/>
        </w:rPr>
        <w:t xml:space="preserve"> (ARG: ad referéndum) </w:t>
      </w:r>
    </w:p>
    <w:p w14:paraId="0304938D" w14:textId="77777777" w:rsidR="002407A2" w:rsidRPr="001B2379" w:rsidRDefault="002407A2" w:rsidP="002407A2">
      <w:pPr>
        <w:spacing w:after="0" w:line="360" w:lineRule="auto"/>
        <w:ind w:firstLine="720"/>
        <w:jc w:val="both"/>
        <w:rPr>
          <w:rFonts w:ascii="Times New Roman" w:eastAsia="Calibri" w:hAnsi="Times New Roman" w:cs="Times New Roman"/>
          <w:kern w:val="0"/>
          <w:lang w:val="es-CL"/>
          <w14:ligatures w14:val="none"/>
        </w:rPr>
      </w:pPr>
    </w:p>
    <w:p w14:paraId="619D2FEF" w14:textId="1F0E511D" w:rsidR="002407A2" w:rsidRPr="001B2379" w:rsidRDefault="002407A2" w:rsidP="002407A2">
      <w:pPr>
        <w:numPr>
          <w:ilvl w:val="0"/>
          <w:numId w:val="26"/>
        </w:numPr>
        <w:spacing w:after="0" w:line="360" w:lineRule="auto"/>
        <w:ind w:left="0" w:firstLine="720"/>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lastRenderedPageBreak/>
        <w:t>Exhortar a los Estados Miembros que aún no lo han hecho a que consideren, según sea el caso, la firma, adhesión o ratificación de la Convención Interamericana sobre la Protección de los Derechos Humanos de las Personas Mayores.</w:t>
      </w:r>
      <w:r w:rsidR="00745610" w:rsidRPr="001B2379">
        <w:rPr>
          <w:rFonts w:ascii="Times New Roman" w:eastAsia="Calibri" w:hAnsi="Times New Roman" w:cs="Times New Roman"/>
          <w:b/>
          <w:bCs/>
          <w:kern w:val="0"/>
          <w:lang w:val="es-CL"/>
          <w14:ligatures w14:val="none"/>
        </w:rPr>
        <w:t xml:space="preserve"> (acordado 061024)</w:t>
      </w:r>
    </w:p>
    <w:p w14:paraId="6644C801" w14:textId="77777777" w:rsidR="002407A2" w:rsidRPr="001B2379" w:rsidRDefault="002407A2" w:rsidP="002407A2">
      <w:pPr>
        <w:spacing w:after="0" w:line="360" w:lineRule="auto"/>
        <w:ind w:firstLine="720"/>
        <w:jc w:val="both"/>
        <w:rPr>
          <w:rFonts w:ascii="Times New Roman" w:eastAsia="Calibri" w:hAnsi="Times New Roman" w:cs="Times New Roman"/>
          <w:kern w:val="0"/>
          <w:lang w:val="es-CL"/>
          <w14:ligatures w14:val="none"/>
        </w:rPr>
      </w:pPr>
    </w:p>
    <w:p w14:paraId="77B9B995" w14:textId="476771CB" w:rsidR="002407A2" w:rsidRPr="001B2379" w:rsidRDefault="002407A2" w:rsidP="002407A2">
      <w:pPr>
        <w:numPr>
          <w:ilvl w:val="0"/>
          <w:numId w:val="26"/>
        </w:numPr>
        <w:spacing w:after="0" w:line="360" w:lineRule="auto"/>
        <w:ind w:left="0" w:firstLine="720"/>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 xml:space="preserve">Invitar a los Estados Parte de la Convención a brindar todos los apoyos y facilidades necesarias para la celebración de la primera Conferencia de los Estados Parte y </w:t>
      </w:r>
      <w:r w:rsidR="00313D5C" w:rsidRPr="001B2379">
        <w:rPr>
          <w:rFonts w:ascii="Times New Roman" w:eastAsia="Calibri" w:hAnsi="Times New Roman" w:cs="Times New Roman"/>
          <w:kern w:val="0"/>
          <w:lang w:val="es-CL"/>
          <w14:ligatures w14:val="none"/>
        </w:rPr>
        <w:t xml:space="preserve">la primera reunión </w:t>
      </w:r>
      <w:r w:rsidRPr="001B2379">
        <w:rPr>
          <w:rFonts w:ascii="Times New Roman" w:eastAsia="Calibri" w:hAnsi="Times New Roman" w:cs="Times New Roman"/>
          <w:kern w:val="0"/>
          <w:lang w:val="es-CL"/>
          <w14:ligatures w14:val="none"/>
        </w:rPr>
        <w:t xml:space="preserve">del Comité de Expertos </w:t>
      </w:r>
      <w:r w:rsidR="000F74DA" w:rsidRPr="001B2379">
        <w:rPr>
          <w:rFonts w:ascii="Times New Roman" w:eastAsia="Calibri" w:hAnsi="Times New Roman" w:cs="Times New Roman"/>
          <w:kern w:val="0"/>
          <w:lang w:val="es-CL"/>
          <w14:ligatures w14:val="none"/>
        </w:rPr>
        <w:t>de su</w:t>
      </w:r>
      <w:r w:rsidRPr="001B2379">
        <w:rPr>
          <w:rFonts w:ascii="Times New Roman" w:eastAsia="Calibri" w:hAnsi="Times New Roman" w:cs="Times New Roman"/>
          <w:kern w:val="0"/>
          <w:lang w:val="es-CL"/>
          <w14:ligatures w14:val="none"/>
        </w:rPr>
        <w:t xml:space="preserve"> Mecanismo de Seguimiento correspondiente; </w:t>
      </w:r>
      <w:r w:rsidR="00745610" w:rsidRPr="001B2379">
        <w:rPr>
          <w:rFonts w:ascii="Times New Roman" w:eastAsia="Calibri" w:hAnsi="Times New Roman" w:cs="Times New Roman"/>
          <w:b/>
          <w:bCs/>
          <w:kern w:val="0"/>
          <w:lang w:val="es-CL"/>
          <w14:ligatures w14:val="none"/>
        </w:rPr>
        <w:t>(acordado 061024)</w:t>
      </w:r>
    </w:p>
    <w:p w14:paraId="2B11868F" w14:textId="77777777" w:rsidR="002407A2" w:rsidRPr="001B2379" w:rsidRDefault="002407A2" w:rsidP="002407A2">
      <w:pPr>
        <w:spacing w:after="0" w:line="360" w:lineRule="auto"/>
        <w:ind w:firstLine="720"/>
        <w:jc w:val="both"/>
        <w:rPr>
          <w:rFonts w:ascii="Times New Roman" w:eastAsia="Calibri" w:hAnsi="Times New Roman" w:cs="Times New Roman"/>
          <w:kern w:val="0"/>
          <w:lang w:val="es-CL"/>
          <w14:ligatures w14:val="none"/>
        </w:rPr>
      </w:pPr>
    </w:p>
    <w:p w14:paraId="5A63F87C" w14:textId="4DF70A35" w:rsidR="002407A2" w:rsidRPr="001B2379" w:rsidRDefault="002407A2" w:rsidP="002407A2">
      <w:pPr>
        <w:numPr>
          <w:ilvl w:val="0"/>
          <w:numId w:val="26"/>
        </w:numPr>
        <w:spacing w:after="0" w:line="360" w:lineRule="auto"/>
        <w:ind w:left="0" w:firstLine="720"/>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Instar a todos los Estados a respetar</w:t>
      </w:r>
      <w:r w:rsidR="00892B06" w:rsidRPr="001B2379">
        <w:rPr>
          <w:rFonts w:ascii="Times New Roman" w:eastAsia="Calibri" w:hAnsi="Times New Roman" w:cs="Times New Roman"/>
          <w:kern w:val="0"/>
          <w:lang w:val="es-CL"/>
          <w14:ligatures w14:val="none"/>
        </w:rPr>
        <w:t xml:space="preserve"> y </w:t>
      </w:r>
      <w:proofErr w:type="gramStart"/>
      <w:r w:rsidRPr="001B2379">
        <w:rPr>
          <w:rFonts w:ascii="Times New Roman" w:eastAsia="Calibri" w:hAnsi="Times New Roman" w:cs="Times New Roman"/>
          <w:kern w:val="0"/>
          <w:lang w:val="es-CL"/>
          <w14:ligatures w14:val="none"/>
        </w:rPr>
        <w:t>proteger  los</w:t>
      </w:r>
      <w:proofErr w:type="gramEnd"/>
      <w:r w:rsidRPr="001B2379">
        <w:rPr>
          <w:rFonts w:ascii="Times New Roman" w:eastAsia="Calibri" w:hAnsi="Times New Roman" w:cs="Times New Roman"/>
          <w:kern w:val="0"/>
          <w:lang w:val="es-CL"/>
          <w14:ligatures w14:val="none"/>
        </w:rPr>
        <w:t xml:space="preserve"> derechos humanos de las personas </w:t>
      </w:r>
      <w:r w:rsidR="00D32AD0" w:rsidRPr="001B2379">
        <w:rPr>
          <w:rFonts w:ascii="Times New Roman" w:eastAsia="Calibri" w:hAnsi="Times New Roman" w:cs="Times New Roman"/>
          <w:kern w:val="0"/>
          <w:lang w:val="es-CL"/>
          <w14:ligatures w14:val="none"/>
        </w:rPr>
        <w:t>mayores</w:t>
      </w:r>
      <w:r w:rsidR="0073530C" w:rsidRPr="001B2379">
        <w:rPr>
          <w:rFonts w:ascii="Times New Roman" w:eastAsia="Calibri" w:hAnsi="Times New Roman" w:cs="Times New Roman"/>
          <w:kern w:val="0"/>
          <w:lang w:val="es-CL"/>
          <w14:ligatures w14:val="none"/>
        </w:rPr>
        <w:t xml:space="preserve"> </w:t>
      </w:r>
      <w:r w:rsidRPr="001B2379">
        <w:rPr>
          <w:rFonts w:ascii="Times New Roman" w:eastAsia="Calibri" w:hAnsi="Times New Roman" w:cs="Times New Roman"/>
          <w:kern w:val="0"/>
          <w:lang w:val="es-CL"/>
          <w14:ligatures w14:val="none"/>
        </w:rPr>
        <w:t xml:space="preserve">que reciben </w:t>
      </w:r>
      <w:r w:rsidR="0073530C" w:rsidRPr="001B2379">
        <w:rPr>
          <w:rFonts w:ascii="Times New Roman" w:eastAsia="Calibri" w:hAnsi="Times New Roman" w:cs="Times New Roman"/>
          <w:kern w:val="0"/>
          <w:lang w:val="es-CL"/>
          <w14:ligatures w14:val="none"/>
        </w:rPr>
        <w:t xml:space="preserve">y/o proveen </w:t>
      </w:r>
      <w:r w:rsidRPr="001B2379">
        <w:rPr>
          <w:rFonts w:ascii="Times New Roman" w:eastAsia="Calibri" w:hAnsi="Times New Roman" w:cs="Times New Roman"/>
          <w:kern w:val="0"/>
          <w:lang w:val="es-CL"/>
          <w14:ligatures w14:val="none"/>
        </w:rPr>
        <w:t xml:space="preserve">cuidados y apoyo, </w:t>
      </w:r>
      <w:r w:rsidR="00492D27" w:rsidRPr="001B2379">
        <w:rPr>
          <w:rFonts w:ascii="Times New Roman" w:eastAsia="Calibri" w:hAnsi="Times New Roman" w:cs="Times New Roman"/>
          <w:kern w:val="0"/>
          <w:lang w:val="es-CL"/>
          <w14:ligatures w14:val="none"/>
        </w:rPr>
        <w:t>y de</w:t>
      </w:r>
      <w:r w:rsidRPr="001B2379">
        <w:rPr>
          <w:rFonts w:ascii="Times New Roman" w:eastAsia="Calibri" w:hAnsi="Times New Roman" w:cs="Times New Roman"/>
          <w:kern w:val="0"/>
          <w:lang w:val="es-CL"/>
          <w14:ligatures w14:val="none"/>
        </w:rPr>
        <w:t xml:space="preserve"> los cuidadores remunerados y no remunerados;</w:t>
      </w:r>
      <w:r w:rsidR="00745610" w:rsidRPr="001B2379">
        <w:rPr>
          <w:rFonts w:ascii="Times New Roman" w:eastAsia="Calibri" w:hAnsi="Times New Roman" w:cs="Times New Roman"/>
          <w:b/>
          <w:bCs/>
          <w:kern w:val="0"/>
          <w:lang w:val="es-CL"/>
          <w14:ligatures w14:val="none"/>
        </w:rPr>
        <w:t xml:space="preserve"> (acordado </w:t>
      </w:r>
      <w:r w:rsidR="008B17D2" w:rsidRPr="001B2379">
        <w:rPr>
          <w:rFonts w:ascii="Times New Roman" w:eastAsia="Calibri" w:hAnsi="Times New Roman" w:cs="Times New Roman"/>
          <w:b/>
          <w:bCs/>
          <w:kern w:val="0"/>
          <w:lang w:val="es-CL"/>
          <w14:ligatures w14:val="none"/>
        </w:rPr>
        <w:t>061324</w:t>
      </w:r>
      <w:r w:rsidR="00745610" w:rsidRPr="001B2379">
        <w:rPr>
          <w:rFonts w:ascii="Times New Roman" w:eastAsia="Calibri" w:hAnsi="Times New Roman" w:cs="Times New Roman"/>
          <w:b/>
          <w:bCs/>
          <w:kern w:val="0"/>
          <w:lang w:val="es-CL"/>
          <w14:ligatures w14:val="none"/>
        </w:rPr>
        <w:t>)</w:t>
      </w:r>
    </w:p>
    <w:p w14:paraId="48409366" w14:textId="77777777" w:rsidR="002407A2" w:rsidRPr="001B2379" w:rsidRDefault="002407A2" w:rsidP="002407A2">
      <w:pPr>
        <w:spacing w:after="0" w:line="360" w:lineRule="auto"/>
        <w:ind w:firstLine="720"/>
        <w:jc w:val="both"/>
        <w:rPr>
          <w:rFonts w:ascii="Times New Roman" w:eastAsia="Calibri" w:hAnsi="Times New Roman" w:cs="Times New Roman"/>
          <w:kern w:val="0"/>
          <w:lang w:val="es-CL"/>
          <w14:ligatures w14:val="none"/>
        </w:rPr>
      </w:pPr>
    </w:p>
    <w:p w14:paraId="70638E89" w14:textId="4969DC5C" w:rsidR="002407A2" w:rsidRPr="001B2379" w:rsidRDefault="002407A2" w:rsidP="002407A2">
      <w:pPr>
        <w:numPr>
          <w:ilvl w:val="0"/>
          <w:numId w:val="26"/>
        </w:numPr>
        <w:spacing w:after="0" w:line="360" w:lineRule="auto"/>
        <w:ind w:left="0" w:firstLine="720"/>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t xml:space="preserve">Alentar a los Estados a que aumenten la inversión en políticas </w:t>
      </w:r>
      <w:r w:rsidR="00014816" w:rsidRPr="001B2379">
        <w:rPr>
          <w:rFonts w:ascii="Times New Roman" w:eastAsia="Calibri" w:hAnsi="Times New Roman" w:cs="Times New Roman"/>
          <w:kern w:val="0"/>
          <w:lang w:val="es-CL"/>
          <w14:ligatures w14:val="none"/>
        </w:rPr>
        <w:t xml:space="preserve">y programas </w:t>
      </w:r>
      <w:r w:rsidRPr="001B2379">
        <w:rPr>
          <w:rFonts w:ascii="Times New Roman" w:eastAsia="Calibri" w:hAnsi="Times New Roman" w:cs="Times New Roman"/>
          <w:kern w:val="0"/>
          <w:lang w:val="es-CL"/>
          <w14:ligatures w14:val="none"/>
        </w:rPr>
        <w:t>e infraestructuras de cuidados y apoyo a fin de garantizar el acceso universal a servicios asequibles y de calidad para todas las personas, incluyendo las personas mayores.</w:t>
      </w:r>
      <w:r w:rsidR="00745610" w:rsidRPr="001B2379">
        <w:rPr>
          <w:rFonts w:ascii="Times New Roman" w:eastAsia="Calibri" w:hAnsi="Times New Roman" w:cs="Times New Roman"/>
          <w:b/>
          <w:bCs/>
          <w:kern w:val="0"/>
          <w:lang w:val="es-CL"/>
          <w14:ligatures w14:val="none"/>
        </w:rPr>
        <w:t xml:space="preserve"> (acordado 061024)</w:t>
      </w:r>
    </w:p>
    <w:p w14:paraId="491DAA7D" w14:textId="77777777" w:rsidR="00C008F6" w:rsidRPr="001B2379" w:rsidRDefault="00C008F6" w:rsidP="000953D8">
      <w:pPr>
        <w:spacing w:after="0" w:line="360" w:lineRule="auto"/>
        <w:ind w:left="720"/>
        <w:jc w:val="both"/>
        <w:rPr>
          <w:rFonts w:ascii="Times New Roman" w:eastAsia="Calibri" w:hAnsi="Times New Roman" w:cs="Times New Roman"/>
          <w:kern w:val="0"/>
          <w:lang w:val="es-CL"/>
          <w14:ligatures w14:val="none"/>
        </w:rPr>
      </w:pPr>
    </w:p>
    <w:p w14:paraId="2D920D6C" w14:textId="1F3939C0" w:rsidR="00807CFD" w:rsidRPr="001B2379" w:rsidRDefault="00807CFD" w:rsidP="00057D31">
      <w:pPr>
        <w:pStyle w:val="ListParagraph"/>
        <w:numPr>
          <w:ilvl w:val="0"/>
          <w:numId w:val="4"/>
        </w:numPr>
        <w:jc w:val="both"/>
        <w:rPr>
          <w:rFonts w:ascii="Times New Roman" w:eastAsia="Arial Unicode MS" w:hAnsi="Times New Roman" w:cs="Times New Roman"/>
          <w:kern w:val="0"/>
          <w:lang w:val="es-US" w:eastAsia="es-MX"/>
          <w14:ligatures w14:val="none"/>
        </w:rPr>
      </w:pPr>
      <w:r w:rsidRPr="001B2379">
        <w:rPr>
          <w:rFonts w:ascii="Times New Roman" w:eastAsia="Arial Unicode MS" w:hAnsi="Times New Roman" w:cs="Times New Roman"/>
          <w:kern w:val="0"/>
          <w:lang w:val="es-US" w:eastAsia="es-MX"/>
          <w14:ligatures w14:val="none"/>
        </w:rPr>
        <w:t xml:space="preserve">“PROTECCIÓN DE LOS SOLICITANTES DEL RECONOCIMIENTO DE LA CONDICIÓN DE REFUGIADO Y REFUGIADOS EN LAS AMÉRICAS” </w:t>
      </w:r>
      <w:r w:rsidR="00945FE1" w:rsidRPr="001B2379">
        <w:rPr>
          <w:rFonts w:ascii="Times New Roman" w:eastAsia="Times New Roman" w:hAnsi="Times New Roman" w:cs="Times New Roman"/>
          <w:b/>
          <w:kern w:val="0"/>
          <w:lang w:val="es-US"/>
          <w14:ligatures w14:val="none"/>
        </w:rPr>
        <w:t xml:space="preserve">(acordado </w:t>
      </w:r>
      <w:r w:rsidR="00E47177">
        <w:rPr>
          <w:rFonts w:ascii="Times New Roman" w:eastAsia="Times New Roman" w:hAnsi="Times New Roman" w:cs="Times New Roman"/>
          <w:b/>
          <w:kern w:val="0"/>
          <w:lang w:val="es-US"/>
          <w14:ligatures w14:val="none"/>
        </w:rPr>
        <w:t>0617</w:t>
      </w:r>
      <w:r w:rsidR="00E47177" w:rsidRPr="001B2379">
        <w:rPr>
          <w:rFonts w:ascii="Times New Roman" w:eastAsia="Times New Roman" w:hAnsi="Times New Roman" w:cs="Times New Roman"/>
          <w:b/>
          <w:kern w:val="0"/>
          <w:lang w:val="es-US"/>
          <w14:ligatures w14:val="none"/>
        </w:rPr>
        <w:t>24</w:t>
      </w:r>
      <w:r w:rsidR="00945FE1" w:rsidRPr="001B2379">
        <w:rPr>
          <w:rFonts w:ascii="Times New Roman" w:eastAsia="Times New Roman" w:hAnsi="Times New Roman" w:cs="Times New Roman"/>
          <w:b/>
          <w:kern w:val="0"/>
          <w:lang w:val="es-US"/>
          <w14:ligatures w14:val="none"/>
        </w:rPr>
        <w:t>)</w:t>
      </w:r>
      <w:r w:rsidR="000208F1" w:rsidRPr="001B2379">
        <w:rPr>
          <w:rFonts w:ascii="Times New Roman" w:eastAsia="Times New Roman" w:hAnsi="Times New Roman" w:cs="Times New Roman"/>
          <w:b/>
          <w:kern w:val="0"/>
          <w:lang w:val="es-US"/>
          <w14:ligatures w14:val="none"/>
        </w:rPr>
        <w:t xml:space="preserve"> </w:t>
      </w:r>
    </w:p>
    <w:p w14:paraId="5719B76F" w14:textId="77777777" w:rsidR="00807CFD" w:rsidRPr="001B2379" w:rsidRDefault="00807CFD" w:rsidP="00807CFD">
      <w:pPr>
        <w:spacing w:after="0" w:line="360" w:lineRule="auto"/>
        <w:jc w:val="both"/>
        <w:rPr>
          <w:rFonts w:ascii="Times New Roman" w:eastAsia="Calibri" w:hAnsi="Times New Roman" w:cs="Times New Roman"/>
          <w:lang w:val="es-US"/>
        </w:rPr>
      </w:pPr>
    </w:p>
    <w:p w14:paraId="109EF6F1" w14:textId="34D4FDD7" w:rsidR="00807CFD" w:rsidRPr="001B2379" w:rsidRDefault="00807CFD" w:rsidP="00807CFD">
      <w:pPr>
        <w:spacing w:after="0" w:line="360" w:lineRule="auto"/>
        <w:ind w:firstLine="706"/>
        <w:jc w:val="both"/>
        <w:rPr>
          <w:rFonts w:ascii="Times New Roman" w:eastAsia="Calibri" w:hAnsi="Times New Roman" w:cs="Times New Roman"/>
          <w:lang w:val="es-US"/>
        </w:rPr>
      </w:pPr>
      <w:r w:rsidRPr="001B2379">
        <w:rPr>
          <w:rFonts w:ascii="Times New Roman" w:eastAsia="Calibri" w:hAnsi="Times New Roman" w:cs="Times New Roman"/>
          <w:lang w:val="es-US"/>
        </w:rPr>
        <w:t xml:space="preserve">RESALTANDO la importancia del Pacto Mundial sobre los Refugiados, la labor del Grupo de Apoyo a la Capacidad de Asilo y el seguimiento de los compromisos asumidos por diversos Estados Miembros de la Organización durante el Segundo Foro Mundial sobre Refugiados, celebrado en Ginebra en diciembre de 2023, en particular sobre el fortalecimiento de las capacidades de asilo y de protección, la responsabilidad compartida y las soluciones duraderas; </w:t>
      </w:r>
      <w:r w:rsidR="00466A97" w:rsidRPr="001B2379">
        <w:rPr>
          <w:rFonts w:ascii="Times New Roman" w:eastAsia="Calibri" w:hAnsi="Times New Roman" w:cs="Times New Roman"/>
          <w:b/>
          <w:bCs/>
          <w:kern w:val="0"/>
          <w:lang w:val="es-CL"/>
          <w14:ligatures w14:val="none"/>
        </w:rPr>
        <w:t>(acordado 061024)</w:t>
      </w:r>
    </w:p>
    <w:p w14:paraId="3D743851" w14:textId="77777777" w:rsidR="00807CFD" w:rsidRPr="001B2379" w:rsidRDefault="00807CFD" w:rsidP="00807CFD">
      <w:pPr>
        <w:spacing w:after="0" w:line="360" w:lineRule="auto"/>
        <w:jc w:val="both"/>
        <w:rPr>
          <w:rFonts w:ascii="Times New Roman" w:eastAsia="Calibri" w:hAnsi="Times New Roman" w:cs="Times New Roman"/>
          <w:lang w:val="es-US"/>
        </w:rPr>
      </w:pPr>
    </w:p>
    <w:p w14:paraId="2EA1612E" w14:textId="7D5C469B" w:rsidR="00807CFD" w:rsidRPr="001B2379" w:rsidRDefault="00312DC6" w:rsidP="00807CFD">
      <w:pPr>
        <w:spacing w:after="0" w:line="360" w:lineRule="auto"/>
        <w:ind w:firstLine="706"/>
        <w:jc w:val="both"/>
        <w:rPr>
          <w:rFonts w:ascii="Times New Roman" w:eastAsia="Calibri" w:hAnsi="Times New Roman" w:cs="Times New Roman"/>
          <w:lang w:val="es-US"/>
        </w:rPr>
      </w:pPr>
      <w:r w:rsidRPr="001B2379">
        <w:rPr>
          <w:rFonts w:ascii="Times New Roman" w:eastAsia="Calibri" w:hAnsi="Times New Roman" w:cs="Times New Roman"/>
          <w:lang w:val="es-US"/>
        </w:rPr>
        <w:t>DESTACANDO</w:t>
      </w:r>
      <w:r w:rsidR="00807CFD" w:rsidRPr="001B2379">
        <w:rPr>
          <w:rFonts w:ascii="Times New Roman" w:eastAsia="Calibri" w:hAnsi="Times New Roman" w:cs="Times New Roman"/>
          <w:lang w:val="es-US"/>
        </w:rPr>
        <w:t xml:space="preserve"> los logros alcanzados mediante la adopción de la Declaración de Cartagena sobre los Refugiados de 1984, la Declaración de San José sobre Refugiados y Personas Desplazadas de 1994 y la Declaración y Plan de Acción de México para Fortalecer la Protección Internacional de los Refugiados en América Latina de 2004, la Declaración </w:t>
      </w:r>
      <w:r w:rsidR="00145392" w:rsidRPr="001B2379">
        <w:rPr>
          <w:rFonts w:ascii="Times New Roman" w:eastAsia="Calibri" w:hAnsi="Times New Roman" w:cs="Times New Roman"/>
          <w:lang w:val="es-US"/>
        </w:rPr>
        <w:t xml:space="preserve">y el Plan de Acción </w:t>
      </w:r>
      <w:r w:rsidR="00807CFD" w:rsidRPr="001B2379">
        <w:rPr>
          <w:rFonts w:ascii="Times New Roman" w:eastAsia="Calibri" w:hAnsi="Times New Roman" w:cs="Times New Roman"/>
          <w:lang w:val="es-US"/>
        </w:rPr>
        <w:t xml:space="preserve">de Brasil Sobre </w:t>
      </w:r>
      <w:r w:rsidR="008C0BDC" w:rsidRPr="001B2379">
        <w:rPr>
          <w:rFonts w:ascii="Times New Roman" w:eastAsia="Calibri" w:hAnsi="Times New Roman" w:cs="Times New Roman"/>
          <w:lang w:val="es-US"/>
        </w:rPr>
        <w:t xml:space="preserve">un </w:t>
      </w:r>
      <w:r w:rsidR="00AD30C1" w:rsidRPr="001B2379">
        <w:rPr>
          <w:rFonts w:ascii="Times New Roman" w:eastAsia="Calibri" w:hAnsi="Times New Roman" w:cs="Times New Roman"/>
          <w:lang w:val="es-US"/>
        </w:rPr>
        <w:t xml:space="preserve">Marco </w:t>
      </w:r>
      <w:r w:rsidR="008C0BDC" w:rsidRPr="001B2379">
        <w:rPr>
          <w:rFonts w:ascii="Times New Roman" w:eastAsia="Calibri" w:hAnsi="Times New Roman" w:cs="Times New Roman"/>
          <w:lang w:val="es-US"/>
        </w:rPr>
        <w:t xml:space="preserve">de Cooperación y Solidaridad Regional para </w:t>
      </w:r>
      <w:r w:rsidR="00F3503A" w:rsidRPr="001B2379">
        <w:rPr>
          <w:rFonts w:ascii="Times New Roman" w:eastAsia="Calibri" w:hAnsi="Times New Roman" w:cs="Times New Roman"/>
          <w:lang w:val="es-US"/>
        </w:rPr>
        <w:t xml:space="preserve">Fortalecer </w:t>
      </w:r>
      <w:r w:rsidR="00807CFD" w:rsidRPr="001B2379">
        <w:rPr>
          <w:rFonts w:ascii="Times New Roman" w:eastAsia="Calibri" w:hAnsi="Times New Roman" w:cs="Times New Roman"/>
          <w:lang w:val="es-US"/>
        </w:rPr>
        <w:t xml:space="preserve">la Protección </w:t>
      </w:r>
      <w:r w:rsidR="00CC5C28" w:rsidRPr="001B2379">
        <w:rPr>
          <w:rFonts w:ascii="Times New Roman" w:eastAsia="Calibri" w:hAnsi="Times New Roman" w:cs="Times New Roman"/>
          <w:lang w:val="es-US"/>
        </w:rPr>
        <w:t xml:space="preserve">Internacional </w:t>
      </w:r>
      <w:r w:rsidR="00807CFD" w:rsidRPr="001B2379">
        <w:rPr>
          <w:rFonts w:ascii="Times New Roman" w:eastAsia="Calibri" w:hAnsi="Times New Roman" w:cs="Times New Roman"/>
          <w:lang w:val="es-US"/>
        </w:rPr>
        <w:t xml:space="preserve">de </w:t>
      </w:r>
      <w:r w:rsidR="00CC5C28" w:rsidRPr="001B2379">
        <w:rPr>
          <w:rFonts w:ascii="Times New Roman" w:eastAsia="Calibri" w:hAnsi="Times New Roman" w:cs="Times New Roman"/>
          <w:lang w:val="es-US"/>
        </w:rPr>
        <w:t xml:space="preserve">las </w:t>
      </w:r>
      <w:r w:rsidR="00807CFD" w:rsidRPr="001B2379">
        <w:rPr>
          <w:rFonts w:ascii="Times New Roman" w:eastAsia="Calibri" w:hAnsi="Times New Roman" w:cs="Times New Roman"/>
          <w:lang w:val="es-US"/>
        </w:rPr>
        <w:t>Personas Refugiadas</w:t>
      </w:r>
      <w:r w:rsidR="00CC5C28" w:rsidRPr="001B2379">
        <w:rPr>
          <w:rFonts w:ascii="Times New Roman" w:eastAsia="Calibri" w:hAnsi="Times New Roman" w:cs="Times New Roman"/>
          <w:lang w:val="es-US"/>
        </w:rPr>
        <w:t>, Desplazadas</w:t>
      </w:r>
      <w:r w:rsidR="00807CFD" w:rsidRPr="001B2379">
        <w:rPr>
          <w:rFonts w:ascii="Times New Roman" w:eastAsia="Calibri" w:hAnsi="Times New Roman" w:cs="Times New Roman"/>
          <w:lang w:val="es-US"/>
        </w:rPr>
        <w:t xml:space="preserve"> y Apátridas en </w:t>
      </w:r>
      <w:r w:rsidR="00B20DCE" w:rsidRPr="001B2379">
        <w:rPr>
          <w:rFonts w:ascii="Times New Roman" w:eastAsia="Calibri" w:hAnsi="Times New Roman" w:cs="Times New Roman"/>
          <w:lang w:val="es-US"/>
        </w:rPr>
        <w:t>América Latina y el Caribe de 20</w:t>
      </w:r>
      <w:r w:rsidR="00F3065A" w:rsidRPr="001B2379">
        <w:rPr>
          <w:rFonts w:ascii="Times New Roman" w:eastAsia="Calibri" w:hAnsi="Times New Roman" w:cs="Times New Roman"/>
          <w:lang w:val="es-US"/>
        </w:rPr>
        <w:t>1</w:t>
      </w:r>
      <w:r w:rsidR="00B20DCE" w:rsidRPr="001B2379">
        <w:rPr>
          <w:rFonts w:ascii="Times New Roman" w:eastAsia="Calibri" w:hAnsi="Times New Roman" w:cs="Times New Roman"/>
          <w:lang w:val="es-US"/>
        </w:rPr>
        <w:t>4</w:t>
      </w:r>
      <w:r w:rsidR="00807CFD" w:rsidRPr="001B2379">
        <w:rPr>
          <w:rFonts w:ascii="Times New Roman" w:eastAsia="Calibri" w:hAnsi="Times New Roman" w:cs="Times New Roman"/>
          <w:lang w:val="es-US"/>
        </w:rPr>
        <w:t>, así como el importante diálogo inclusivo y constructivo del proceso de Cartagena +40;</w:t>
      </w:r>
      <w:r w:rsidRPr="001B2379">
        <w:rPr>
          <w:rFonts w:ascii="Times New Roman" w:eastAsia="Calibri" w:hAnsi="Times New Roman" w:cs="Times New Roman"/>
          <w:lang w:val="es-US"/>
        </w:rPr>
        <w:t xml:space="preserve"> </w:t>
      </w:r>
      <w:r w:rsidRPr="001B2379">
        <w:rPr>
          <w:rFonts w:ascii="Times New Roman" w:eastAsia="Calibri" w:hAnsi="Times New Roman" w:cs="Times New Roman"/>
          <w:b/>
          <w:bCs/>
          <w:kern w:val="0"/>
          <w:lang w:val="es-CL"/>
          <w14:ligatures w14:val="none"/>
        </w:rPr>
        <w:t>(acordado 061024)</w:t>
      </w:r>
    </w:p>
    <w:p w14:paraId="0375B832" w14:textId="77777777" w:rsidR="00F479B8" w:rsidRPr="001B2379" w:rsidRDefault="00F479B8" w:rsidP="00807CFD">
      <w:pPr>
        <w:spacing w:after="0" w:line="360" w:lineRule="auto"/>
        <w:ind w:firstLine="706"/>
        <w:jc w:val="both"/>
        <w:rPr>
          <w:rFonts w:ascii="Times New Roman" w:eastAsia="Calibri" w:hAnsi="Times New Roman" w:cs="Times New Roman"/>
          <w:lang w:val="es-US"/>
        </w:rPr>
      </w:pPr>
    </w:p>
    <w:p w14:paraId="7DEB77E0" w14:textId="60C512F9" w:rsidR="00807CFD" w:rsidRPr="001B2379" w:rsidRDefault="00807CFD" w:rsidP="00807CFD">
      <w:pPr>
        <w:spacing w:after="0" w:line="360" w:lineRule="auto"/>
        <w:ind w:firstLine="706"/>
        <w:jc w:val="both"/>
        <w:rPr>
          <w:rFonts w:ascii="Times New Roman" w:eastAsia="Calibri" w:hAnsi="Times New Roman" w:cs="Times New Roman"/>
          <w:lang w:val="es-US"/>
        </w:rPr>
      </w:pPr>
      <w:r w:rsidRPr="001B2379">
        <w:rPr>
          <w:rFonts w:ascii="Times New Roman" w:eastAsia="Calibri" w:hAnsi="Times New Roman" w:cs="Times New Roman"/>
          <w:lang w:val="es-US"/>
        </w:rPr>
        <w:t>RECONOCIENDO la necesidad de mantener espacios de diálogo regional que permitan atender, de manera concertada, bajo el espíritu de solidaridad y responsabilidad compartida, la debida protección de los solicitantes del reconocimiento de la condición de refugiado en las Américas; y la conveniencia de evaluar condiciones para fortalecer los sistemas de intercambio de información</w:t>
      </w:r>
      <w:r w:rsidR="00831A08" w:rsidRPr="001B2379">
        <w:rPr>
          <w:rFonts w:ascii="Times New Roman" w:eastAsia="Calibri" w:hAnsi="Times New Roman" w:cs="Times New Roman"/>
          <w:lang w:val="es-US"/>
        </w:rPr>
        <w:t xml:space="preserve"> de conformidad con las legislaciones nacionales</w:t>
      </w:r>
      <w:r w:rsidRPr="001B2379">
        <w:rPr>
          <w:rFonts w:ascii="Times New Roman" w:eastAsia="Calibri" w:hAnsi="Times New Roman" w:cs="Times New Roman"/>
          <w:lang w:val="es-US"/>
        </w:rPr>
        <w:t>;</w:t>
      </w:r>
      <w:r w:rsidR="00312DC6" w:rsidRPr="001B2379">
        <w:rPr>
          <w:rFonts w:ascii="Times New Roman" w:eastAsia="Calibri" w:hAnsi="Times New Roman" w:cs="Times New Roman"/>
          <w:lang w:val="es-US"/>
        </w:rPr>
        <w:t xml:space="preserve"> </w:t>
      </w:r>
      <w:r w:rsidR="00312DC6" w:rsidRPr="001B2379">
        <w:rPr>
          <w:rFonts w:ascii="Times New Roman" w:eastAsia="Calibri" w:hAnsi="Times New Roman" w:cs="Times New Roman"/>
          <w:b/>
          <w:bCs/>
          <w:kern w:val="0"/>
          <w:lang w:val="es-CL"/>
          <w14:ligatures w14:val="none"/>
        </w:rPr>
        <w:t>(acordado 061024)</w:t>
      </w:r>
    </w:p>
    <w:p w14:paraId="026FB1B8" w14:textId="77777777" w:rsidR="00DD676B" w:rsidRPr="001B2379" w:rsidRDefault="00DD676B" w:rsidP="00807CFD">
      <w:pPr>
        <w:spacing w:after="0" w:line="360" w:lineRule="auto"/>
        <w:jc w:val="both"/>
        <w:rPr>
          <w:rFonts w:ascii="Times New Roman" w:eastAsia="Calibri" w:hAnsi="Times New Roman" w:cs="Times New Roman"/>
          <w:lang w:val="es-US"/>
        </w:rPr>
      </w:pPr>
      <w:r w:rsidRPr="001B2379">
        <w:rPr>
          <w:rFonts w:ascii="Times New Roman" w:eastAsia="Calibri" w:hAnsi="Times New Roman" w:cs="Times New Roman"/>
          <w:lang w:val="es-US"/>
        </w:rPr>
        <w:tab/>
      </w:r>
    </w:p>
    <w:p w14:paraId="4A1FF354" w14:textId="6121296E" w:rsidR="00423472" w:rsidRPr="001B2379" w:rsidRDefault="00423472" w:rsidP="00F24590">
      <w:pPr>
        <w:spacing w:after="0" w:line="360" w:lineRule="auto"/>
        <w:ind w:firstLine="706"/>
        <w:jc w:val="both"/>
        <w:rPr>
          <w:rFonts w:ascii="Times New Roman" w:hAnsi="Times New Roman" w:cs="Times New Roman"/>
          <w:lang w:val="es-US"/>
        </w:rPr>
      </w:pPr>
      <w:r w:rsidRPr="001B2379">
        <w:rPr>
          <w:rFonts w:ascii="Times New Roman" w:hAnsi="Times New Roman" w:cs="Times New Roman"/>
          <w:lang w:val="es-US"/>
        </w:rPr>
        <w:t>RECONOCIENDO que las crisis provocadas por desplazamientos y movilidad humana sin precedentes que suceden en la región exigen la adopción de un enfoque colaborativo y coordinado entre los países de origen, tránsito, destino y retorno, lo que resulta fundamental para la adopción de medidas concretas para asegurar el respeto, la protección y promoción de los derechos humanos de todas las personas, incluyendo los solicitantes del reconocimiento de la condición de refugiado y refugiadas, sin importar su condición migratoria o legal,</w:t>
      </w:r>
      <w:r w:rsidR="00312DC6" w:rsidRPr="001B2379">
        <w:rPr>
          <w:rFonts w:ascii="Times New Roman" w:hAnsi="Times New Roman" w:cs="Times New Roman"/>
          <w:lang w:val="es-US"/>
        </w:rPr>
        <w:t xml:space="preserve"> </w:t>
      </w:r>
      <w:r w:rsidR="00312DC6" w:rsidRPr="001B2379">
        <w:rPr>
          <w:rFonts w:ascii="Times New Roman" w:eastAsia="Calibri" w:hAnsi="Times New Roman" w:cs="Times New Roman"/>
          <w:b/>
          <w:bCs/>
          <w:kern w:val="0"/>
          <w:lang w:val="es-CL"/>
          <w14:ligatures w14:val="none"/>
        </w:rPr>
        <w:t>(acordado 061024)</w:t>
      </w:r>
    </w:p>
    <w:p w14:paraId="33F7B31F" w14:textId="77777777" w:rsidR="004669D9" w:rsidRPr="001B2379" w:rsidRDefault="004669D9" w:rsidP="004669D9">
      <w:pPr>
        <w:spacing w:after="0" w:line="360" w:lineRule="auto"/>
        <w:ind w:firstLine="706"/>
        <w:jc w:val="both"/>
        <w:rPr>
          <w:rFonts w:ascii="Times New Roman" w:eastAsia="Calibri" w:hAnsi="Times New Roman" w:cs="Times New Roman"/>
          <w:lang w:val="es-US"/>
        </w:rPr>
      </w:pPr>
    </w:p>
    <w:p w14:paraId="72CE21D6" w14:textId="623951AF" w:rsidR="00C34497" w:rsidRPr="001B2379" w:rsidRDefault="00C34497" w:rsidP="001709B2">
      <w:pPr>
        <w:spacing w:after="0" w:line="360" w:lineRule="auto"/>
        <w:ind w:firstLine="706"/>
        <w:jc w:val="both"/>
        <w:rPr>
          <w:rFonts w:ascii="Times New Roman" w:eastAsia="Calibri" w:hAnsi="Times New Roman" w:cs="Times New Roman"/>
          <w:lang w:val="es-US"/>
        </w:rPr>
      </w:pPr>
      <w:r w:rsidRPr="001B2379">
        <w:rPr>
          <w:rFonts w:ascii="Times New Roman" w:eastAsia="Calibri" w:hAnsi="Times New Roman" w:cs="Times New Roman"/>
          <w:lang w:val="es-US"/>
        </w:rPr>
        <w:t xml:space="preserve">RECORDANDO sus resoluciones AG/RES. 2928 (XLVIII-O/18), AG/RES. 2941 (XLIX-O/19), AG/RES. 2961 (L-O/20), AG/RES. 2976 (LI-O/21) y AG/RES. 2991 (LII-O/22) y la Declaración de la Ciudad de Panamá y la VI Reunión Anual del MIRPS, en lo referido al Marco Integral Regional para la Protección y Soluciones (MIRPS), mecanismo que contribuye a las iniciativas generadas a nivel multilateral para el diálogo y cooperación en materia de las personas solicitantes de la condición de refugiado, refugiadas, retornadas con necesidades de protección y desplazadas, integrado por Belize, Costa Rica, El Salvador, Guatemala, Honduras, México y Panamá; </w:t>
      </w:r>
      <w:r w:rsidR="00312DC6" w:rsidRPr="001B2379">
        <w:rPr>
          <w:rFonts w:ascii="Times New Roman" w:eastAsia="Calibri" w:hAnsi="Times New Roman" w:cs="Times New Roman"/>
          <w:b/>
          <w:bCs/>
          <w:kern w:val="0"/>
          <w:lang w:val="es-CL"/>
          <w14:ligatures w14:val="none"/>
        </w:rPr>
        <w:t>(acordado 061024)</w:t>
      </w:r>
    </w:p>
    <w:p w14:paraId="1F15740A" w14:textId="77777777" w:rsidR="00C34497" w:rsidRPr="001B2379" w:rsidRDefault="00C34497" w:rsidP="00C34497">
      <w:pPr>
        <w:spacing w:after="0" w:line="360" w:lineRule="auto"/>
        <w:jc w:val="both"/>
        <w:rPr>
          <w:rFonts w:ascii="Times New Roman" w:eastAsia="Calibri" w:hAnsi="Times New Roman" w:cs="Times New Roman"/>
          <w:b/>
          <w:bCs/>
          <w:lang w:val="es-US"/>
        </w:rPr>
      </w:pPr>
    </w:p>
    <w:p w14:paraId="68F50D25" w14:textId="4DE89178" w:rsidR="00C34497" w:rsidRPr="001B2379" w:rsidRDefault="00C34497" w:rsidP="001709B2">
      <w:pPr>
        <w:spacing w:after="0" w:line="360" w:lineRule="auto"/>
        <w:ind w:firstLine="706"/>
        <w:jc w:val="both"/>
        <w:rPr>
          <w:rFonts w:ascii="Times New Roman" w:eastAsia="Calibri" w:hAnsi="Times New Roman" w:cs="Times New Roman"/>
          <w:lang w:val="es-US"/>
        </w:rPr>
      </w:pPr>
      <w:r w:rsidRPr="001B2379">
        <w:rPr>
          <w:rFonts w:ascii="Times New Roman" w:eastAsia="Calibri" w:hAnsi="Times New Roman" w:cs="Times New Roman"/>
          <w:lang w:val="es-US"/>
        </w:rPr>
        <w:t xml:space="preserve">ENFATIZANDO la importancia de la </w:t>
      </w:r>
      <w:r w:rsidR="00A216B7" w:rsidRPr="001B2379">
        <w:rPr>
          <w:rFonts w:ascii="Times New Roman" w:eastAsia="Calibri" w:hAnsi="Times New Roman" w:cs="Times New Roman"/>
          <w:lang w:val="es-US"/>
        </w:rPr>
        <w:t>“</w:t>
      </w:r>
      <w:r w:rsidRPr="001B2379">
        <w:rPr>
          <w:rFonts w:ascii="Times New Roman" w:eastAsia="Calibri" w:hAnsi="Times New Roman" w:cs="Times New Roman"/>
          <w:lang w:val="es-US"/>
        </w:rPr>
        <w:t>Declaración de Los Ángeles sobre Migración y Protección</w:t>
      </w:r>
      <w:r w:rsidR="00A216B7" w:rsidRPr="001B2379">
        <w:rPr>
          <w:rFonts w:ascii="Times New Roman" w:eastAsia="Calibri" w:hAnsi="Times New Roman" w:cs="Times New Roman"/>
          <w:lang w:val="es-US"/>
        </w:rPr>
        <w:t>”</w:t>
      </w:r>
      <w:r w:rsidRPr="001B2379">
        <w:rPr>
          <w:rFonts w:ascii="Times New Roman" w:eastAsia="Calibri" w:hAnsi="Times New Roman" w:cs="Times New Roman"/>
          <w:lang w:val="es-US"/>
        </w:rPr>
        <w:t xml:space="preserve">, en la que los siete Estados Parte del MIRPS reiteraron su voluntad de fortalecer los esfuerzos regionales y hemisféricos a fin de crear las condiciones para una migración segura, ordenada, humana y regular, y de fortalecer los marcos necesarios para la protección y cooperación internacional; </w:t>
      </w:r>
      <w:r w:rsidR="00312DC6" w:rsidRPr="001B2379">
        <w:rPr>
          <w:rFonts w:ascii="Times New Roman" w:eastAsia="Calibri" w:hAnsi="Times New Roman" w:cs="Times New Roman"/>
          <w:b/>
          <w:bCs/>
          <w:kern w:val="0"/>
          <w:lang w:val="es-CL"/>
          <w14:ligatures w14:val="none"/>
        </w:rPr>
        <w:t>(acordado 061024)</w:t>
      </w:r>
    </w:p>
    <w:p w14:paraId="4308A30A" w14:textId="77777777" w:rsidR="00C34497" w:rsidRPr="001B2379" w:rsidRDefault="00C34497" w:rsidP="00C34497">
      <w:pPr>
        <w:spacing w:after="0" w:line="360" w:lineRule="auto"/>
        <w:jc w:val="both"/>
        <w:rPr>
          <w:rFonts w:ascii="Times New Roman" w:eastAsia="Calibri" w:hAnsi="Times New Roman" w:cs="Times New Roman"/>
          <w:b/>
          <w:bCs/>
          <w:lang w:val="es-US"/>
        </w:rPr>
      </w:pPr>
    </w:p>
    <w:p w14:paraId="351F6B6B" w14:textId="29996447" w:rsidR="00807CFD" w:rsidRPr="001B2379" w:rsidRDefault="00111D1A" w:rsidP="00C34497">
      <w:pPr>
        <w:spacing w:after="0" w:line="360" w:lineRule="auto"/>
        <w:ind w:firstLine="706"/>
        <w:jc w:val="both"/>
        <w:rPr>
          <w:rFonts w:ascii="Times New Roman" w:eastAsia="Calibri" w:hAnsi="Times New Roman" w:cs="Times New Roman"/>
          <w:lang w:val="es-US"/>
        </w:rPr>
      </w:pPr>
      <w:r w:rsidRPr="001B2379">
        <w:rPr>
          <w:rFonts w:ascii="Times New Roman" w:eastAsia="Calibri" w:hAnsi="Times New Roman" w:cs="Times New Roman"/>
          <w:lang w:val="es-US"/>
        </w:rPr>
        <w:t>RESALTANDO</w:t>
      </w:r>
      <w:r w:rsidR="00C34497" w:rsidRPr="001B2379">
        <w:rPr>
          <w:rFonts w:ascii="Times New Roman" w:eastAsia="Calibri" w:hAnsi="Times New Roman" w:cs="Times New Roman"/>
          <w:lang w:val="es-US"/>
        </w:rPr>
        <w:t xml:space="preserve"> la Declaración para la Protección e Integración de la Niñez Migrante y Refugiada en las Américas aprobada en la resolución AG/DEC. 111 (LIII-O/23), en la cual se reconocen </w:t>
      </w:r>
      <w:r w:rsidR="00C34497" w:rsidRPr="001B2379">
        <w:rPr>
          <w:rFonts w:ascii="Times New Roman" w:eastAsia="Calibri" w:hAnsi="Times New Roman" w:cs="Times New Roman"/>
          <w:lang w:val="es-US"/>
        </w:rPr>
        <w:lastRenderedPageBreak/>
        <w:t xml:space="preserve">los avances del MIRPS como mecanismo regional para el abordaje del desplazamiento en Centroamérica y México; </w:t>
      </w:r>
      <w:r w:rsidR="007546DE" w:rsidRPr="001B2379">
        <w:rPr>
          <w:rFonts w:ascii="Times New Roman" w:eastAsia="Calibri" w:hAnsi="Times New Roman" w:cs="Times New Roman"/>
          <w:b/>
          <w:bCs/>
          <w:kern w:val="0"/>
          <w:lang w:val="es-CL"/>
          <w14:ligatures w14:val="none"/>
        </w:rPr>
        <w:t>(acordado 061024)</w:t>
      </w:r>
    </w:p>
    <w:p w14:paraId="41B3E0CC" w14:textId="77777777" w:rsidR="00B421A6" w:rsidRPr="001B2379" w:rsidRDefault="00B421A6" w:rsidP="00B421A6">
      <w:pPr>
        <w:spacing w:after="0" w:line="360" w:lineRule="auto"/>
        <w:ind w:firstLine="706"/>
        <w:jc w:val="both"/>
        <w:rPr>
          <w:rFonts w:ascii="Times New Roman" w:hAnsi="Times New Roman" w:cs="Times New Roman"/>
          <w:b/>
          <w:bCs/>
          <w:lang w:val="es-CL"/>
        </w:rPr>
      </w:pPr>
    </w:p>
    <w:p w14:paraId="5C4A76F3" w14:textId="799F5C34" w:rsidR="00B421A6" w:rsidRPr="001B2379" w:rsidRDefault="00B421A6" w:rsidP="00B421A6">
      <w:pPr>
        <w:spacing w:after="0" w:line="360" w:lineRule="auto"/>
        <w:ind w:firstLine="706"/>
        <w:jc w:val="both"/>
        <w:rPr>
          <w:rFonts w:ascii="Times New Roman" w:hAnsi="Times New Roman" w:cs="Times New Roman"/>
          <w:b/>
          <w:bCs/>
          <w:lang w:val="es-CL"/>
        </w:rPr>
      </w:pPr>
      <w:r w:rsidRPr="001B2379">
        <w:rPr>
          <w:rFonts w:ascii="Times New Roman" w:hAnsi="Times New Roman" w:cs="Times New Roman"/>
          <w:lang w:val="es-CL"/>
        </w:rPr>
        <w:t>DESTACANDO el proceso conmemorativo del 40° aniversario de la Declaración de Cartagena sobre Refugiados de 1984, Proceso Cartagena +40, como una oportunidad para renovar, actualizar y adaptar los compromisos dirigidos a abordar los nuevos desafíos y acciones necesarias para fortalecer la protección y búsqueda de soluciones para las personas forzadamente desplazadas en las Américas</w:t>
      </w:r>
      <w:r w:rsidRPr="001B2379">
        <w:rPr>
          <w:rFonts w:ascii="Times New Roman" w:hAnsi="Times New Roman" w:cs="Times New Roman"/>
          <w:b/>
          <w:bCs/>
          <w:lang w:val="es-CL"/>
        </w:rPr>
        <w:t xml:space="preserve">, </w:t>
      </w:r>
      <w:r w:rsidRPr="001B2379">
        <w:rPr>
          <w:rFonts w:ascii="Times New Roman" w:hAnsi="Times New Roman" w:cs="Times New Roman"/>
          <w:lang w:val="es-CL"/>
        </w:rPr>
        <w:t>a través de la inclusión de las acciones y metas prioritarias en el futuro Plan de Acción de Chile (2024-2034).</w:t>
      </w:r>
      <w:r w:rsidR="00BF77AB" w:rsidRPr="001B2379">
        <w:rPr>
          <w:rFonts w:ascii="Times New Roman" w:eastAsia="Calibri" w:hAnsi="Times New Roman" w:cs="Times New Roman"/>
          <w:b/>
          <w:bCs/>
          <w:kern w:val="0"/>
          <w:lang w:val="es-CL"/>
          <w14:ligatures w14:val="none"/>
        </w:rPr>
        <w:t xml:space="preserve"> (acordado 061024) </w:t>
      </w:r>
    </w:p>
    <w:p w14:paraId="65E2E2F0" w14:textId="77777777" w:rsidR="001F4617" w:rsidRPr="001B2379" w:rsidRDefault="001F4617" w:rsidP="001709B2">
      <w:pPr>
        <w:spacing w:after="0" w:line="360" w:lineRule="auto"/>
        <w:ind w:firstLine="706"/>
        <w:jc w:val="both"/>
        <w:rPr>
          <w:rFonts w:ascii="Times New Roman" w:eastAsia="Calibri" w:hAnsi="Times New Roman" w:cs="Times New Roman"/>
          <w:lang w:val="es-US"/>
        </w:rPr>
      </w:pPr>
    </w:p>
    <w:p w14:paraId="1168A670" w14:textId="77777777" w:rsidR="00807CFD" w:rsidRPr="001B2379" w:rsidRDefault="00807CFD" w:rsidP="00807CFD">
      <w:pPr>
        <w:spacing w:after="0" w:line="360" w:lineRule="auto"/>
        <w:jc w:val="both"/>
        <w:rPr>
          <w:rFonts w:ascii="Times New Roman" w:eastAsia="Calibri" w:hAnsi="Times New Roman" w:cs="Times New Roman"/>
          <w:lang w:val="es-US"/>
        </w:rPr>
      </w:pPr>
      <w:r w:rsidRPr="001B2379">
        <w:rPr>
          <w:rFonts w:ascii="Times New Roman" w:eastAsia="Calibri" w:hAnsi="Times New Roman" w:cs="Times New Roman"/>
          <w:lang w:val="es-US"/>
        </w:rPr>
        <w:t>RESUELVE:</w:t>
      </w:r>
    </w:p>
    <w:p w14:paraId="050F2A6D" w14:textId="77777777" w:rsidR="00807CFD" w:rsidRPr="001B2379" w:rsidRDefault="00807CFD" w:rsidP="00807CFD">
      <w:pPr>
        <w:suppressAutoHyphens/>
        <w:autoSpaceDE w:val="0"/>
        <w:autoSpaceDN w:val="0"/>
        <w:adjustRightInd w:val="0"/>
        <w:spacing w:after="0" w:line="360" w:lineRule="auto"/>
        <w:ind w:firstLine="720"/>
        <w:jc w:val="both"/>
        <w:textAlignment w:val="baseline"/>
        <w:rPr>
          <w:rFonts w:ascii="Times New Roman" w:eastAsia="Calibri" w:hAnsi="Times New Roman" w:cs="Times New Roman"/>
          <w:b/>
          <w:bCs/>
          <w:lang w:val="es-MX"/>
        </w:rPr>
      </w:pPr>
    </w:p>
    <w:p w14:paraId="650EBABE" w14:textId="7169369D" w:rsidR="007C4088" w:rsidRPr="001B2379" w:rsidRDefault="007C4088" w:rsidP="00CA72B1">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US"/>
          <w14:ligatures w14:val="none"/>
        </w:rPr>
        <w:t>Instar a los Estados a avanzar en la implementación de los compromisos presentados en el Segundo Foro Mundial sobre los Refugiados, celebrado en diciembre de 2023, en línea con los objetivos del Pacto Mundial sobre los Refugiados. Especialmente, los esfuerzos destinados a fortalecer las capacidades nacionales para hacer frente a la llegada de personas con necesidades de protección internacional, así como iniciativas orientadas a fomentar la inclusión y la integración, así como la importancia de establecer acuerdos para fortalecer una respuesta colaborativa ante el desplazamiento</w:t>
      </w:r>
      <w:r w:rsidR="00535F55" w:rsidRPr="001B2379">
        <w:rPr>
          <w:rFonts w:ascii="Times New Roman" w:eastAsia="Times New Roman" w:hAnsi="Times New Roman" w:cs="Times New Roman"/>
          <w:kern w:val="0"/>
          <w:lang w:val="es-US"/>
          <w14:ligatures w14:val="none"/>
        </w:rPr>
        <w:t xml:space="preserve">. </w:t>
      </w:r>
      <w:r w:rsidR="00535F55" w:rsidRPr="001B2379">
        <w:rPr>
          <w:rFonts w:ascii="Times New Roman" w:eastAsia="Calibri" w:hAnsi="Times New Roman" w:cs="Times New Roman"/>
          <w:b/>
          <w:bCs/>
          <w:kern w:val="0"/>
          <w:lang w:val="es-CL"/>
          <w14:ligatures w14:val="none"/>
        </w:rPr>
        <w:t>(acordado 061024)</w:t>
      </w:r>
    </w:p>
    <w:p w14:paraId="0363DA47" w14:textId="77777777" w:rsidR="006B5984" w:rsidRPr="001B2379" w:rsidRDefault="006B5984" w:rsidP="006B5984">
      <w:pPr>
        <w:suppressAutoHyphens/>
        <w:autoSpaceDE w:val="0"/>
        <w:autoSpaceDN w:val="0"/>
        <w:adjustRightInd w:val="0"/>
        <w:snapToGrid w:val="0"/>
        <w:spacing w:after="0" w:line="360" w:lineRule="auto"/>
        <w:contextualSpacing/>
        <w:jc w:val="both"/>
        <w:textAlignment w:val="baseline"/>
        <w:rPr>
          <w:rFonts w:ascii="Times New Roman" w:eastAsia="Times New Roman" w:hAnsi="Times New Roman" w:cs="Times New Roman"/>
          <w:b/>
          <w:bCs/>
          <w:kern w:val="0"/>
          <w:lang w:val="es-MX"/>
          <w14:ligatures w14:val="none"/>
        </w:rPr>
      </w:pPr>
    </w:p>
    <w:p w14:paraId="49A82B57" w14:textId="027EC459" w:rsidR="006B5AFA" w:rsidRPr="001B2379" w:rsidRDefault="006B5AFA" w:rsidP="00CA72B1">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US"/>
          <w14:ligatures w14:val="none"/>
        </w:rPr>
        <w:t xml:space="preserve">Alentar a los Estados a </w:t>
      </w:r>
      <w:r w:rsidR="007057D0" w:rsidRPr="001B2379">
        <w:rPr>
          <w:rFonts w:ascii="Times New Roman" w:eastAsia="Times New Roman" w:hAnsi="Times New Roman" w:cs="Times New Roman"/>
          <w:kern w:val="0"/>
          <w:lang w:val="es-US"/>
          <w14:ligatures w14:val="none"/>
        </w:rPr>
        <w:t>que</w:t>
      </w:r>
      <w:r w:rsidR="005443FA" w:rsidRPr="001B2379">
        <w:rPr>
          <w:rFonts w:ascii="Times New Roman" w:eastAsia="Times New Roman" w:hAnsi="Times New Roman" w:cs="Times New Roman"/>
          <w:kern w:val="0"/>
          <w:lang w:val="es-US"/>
          <w14:ligatures w14:val="none"/>
        </w:rPr>
        <w:t xml:space="preserve"> se comprometan con la próxima Declaración y Plan de Acción de Santiago, en el marco de los</w:t>
      </w:r>
      <w:r w:rsidR="00F23F08" w:rsidRPr="001B2379">
        <w:rPr>
          <w:rFonts w:ascii="Times New Roman" w:eastAsia="Times New Roman" w:hAnsi="Times New Roman" w:cs="Times New Roman"/>
          <w:kern w:val="0"/>
          <w:lang w:val="es-US"/>
          <w14:ligatures w14:val="none"/>
        </w:rPr>
        <w:t xml:space="preserve"> 40 años de la Declaración de Cartagena</w:t>
      </w:r>
      <w:r w:rsidRPr="001B2379">
        <w:rPr>
          <w:rFonts w:ascii="Times New Roman" w:eastAsia="Times New Roman" w:hAnsi="Times New Roman" w:cs="Times New Roman"/>
          <w:kern w:val="0"/>
          <w:lang w:val="es-US"/>
          <w14:ligatures w14:val="none"/>
        </w:rPr>
        <w:t xml:space="preserve"> participar activamente en el proceso conmemorativo del 40 aniversario de la Declaración de Cartagena sobre Refugiados, </w:t>
      </w:r>
      <w:r w:rsidR="00A144F3" w:rsidRPr="001B2379">
        <w:rPr>
          <w:rFonts w:ascii="Times New Roman" w:eastAsia="Times New Roman" w:hAnsi="Times New Roman" w:cs="Times New Roman"/>
          <w:kern w:val="0"/>
          <w:lang w:val="es-US"/>
          <w14:ligatures w14:val="none"/>
        </w:rPr>
        <w:t xml:space="preserve"> </w:t>
      </w:r>
      <w:r w:rsidRPr="001B2379">
        <w:rPr>
          <w:rFonts w:ascii="Times New Roman" w:eastAsia="Times New Roman" w:hAnsi="Times New Roman" w:cs="Times New Roman"/>
          <w:kern w:val="0"/>
          <w:lang w:val="es-US"/>
          <w14:ligatures w14:val="none"/>
        </w:rPr>
        <w:t>conocido como Proceso Cartagena +40, con el objetivo de avanzar</w:t>
      </w:r>
      <w:r w:rsidR="000F1785" w:rsidRPr="001B2379">
        <w:rPr>
          <w:rFonts w:ascii="Times New Roman" w:eastAsia="Times New Roman" w:hAnsi="Times New Roman" w:cs="Times New Roman"/>
          <w:kern w:val="0"/>
          <w:lang w:val="es-US"/>
          <w14:ligatures w14:val="none"/>
        </w:rPr>
        <w:t xml:space="preserve"> </w:t>
      </w:r>
      <w:r w:rsidRPr="001B2379">
        <w:rPr>
          <w:rFonts w:ascii="Times New Roman" w:eastAsia="Times New Roman" w:hAnsi="Times New Roman" w:cs="Times New Roman"/>
          <w:kern w:val="0"/>
          <w:lang w:val="es-US"/>
          <w14:ligatures w14:val="none"/>
        </w:rPr>
        <w:t xml:space="preserve"> en un abordaje de los desafíos contemporáneos del desplazamiento, y </w:t>
      </w:r>
      <w:r w:rsidR="000F1785" w:rsidRPr="001B2379">
        <w:rPr>
          <w:rFonts w:ascii="Times New Roman" w:eastAsia="Times New Roman" w:hAnsi="Times New Roman" w:cs="Times New Roman"/>
          <w:kern w:val="0"/>
          <w:lang w:val="es-US"/>
          <w14:ligatures w14:val="none"/>
        </w:rPr>
        <w:t xml:space="preserve"> </w:t>
      </w:r>
      <w:r w:rsidRPr="001B2379">
        <w:rPr>
          <w:rFonts w:ascii="Times New Roman" w:eastAsia="Times New Roman" w:hAnsi="Times New Roman" w:cs="Times New Roman"/>
          <w:kern w:val="0"/>
          <w:lang w:val="es-US"/>
          <w14:ligatures w14:val="none"/>
        </w:rPr>
        <w:t>promover soluciones innovadoras con un espíritu de solidaridad, cooperación y responsabilidad compartida a través de la inclusión de acciones y metas necesarias en el futuro Plan de Acción de Chile (2024-2034).</w:t>
      </w:r>
      <w:r w:rsidR="007057D0" w:rsidRPr="001B2379">
        <w:rPr>
          <w:rFonts w:ascii="Times New Roman" w:eastAsia="Times New Roman" w:hAnsi="Times New Roman" w:cs="Times New Roman"/>
          <w:kern w:val="0"/>
          <w:lang w:val="es-US"/>
          <w14:ligatures w14:val="none"/>
        </w:rPr>
        <w:t xml:space="preserve"> </w:t>
      </w:r>
      <w:r w:rsidR="007057D0" w:rsidRPr="001B2379">
        <w:rPr>
          <w:rFonts w:ascii="Times New Roman" w:eastAsia="Calibri" w:hAnsi="Times New Roman" w:cs="Times New Roman"/>
          <w:b/>
          <w:bCs/>
          <w:kern w:val="0"/>
          <w:lang w:val="es-CL"/>
          <w14:ligatures w14:val="none"/>
        </w:rPr>
        <w:t>(acordado 061024)</w:t>
      </w:r>
    </w:p>
    <w:p w14:paraId="68A632B1" w14:textId="77777777" w:rsidR="00807CFD" w:rsidRPr="001B2379" w:rsidRDefault="00807CFD" w:rsidP="00807CFD">
      <w:pPr>
        <w:snapToGrid w:val="0"/>
        <w:spacing w:after="0" w:line="360" w:lineRule="auto"/>
        <w:ind w:firstLine="720"/>
        <w:contextualSpacing/>
        <w:rPr>
          <w:rFonts w:ascii="Times New Roman" w:eastAsia="Times New Roman" w:hAnsi="Times New Roman" w:cs="Times New Roman"/>
          <w:kern w:val="0"/>
          <w:lang w:val="es-MX"/>
          <w14:ligatures w14:val="none"/>
        </w:rPr>
      </w:pPr>
    </w:p>
    <w:p w14:paraId="4AF3AC62" w14:textId="5C8A6C8D" w:rsidR="00807CFD" w:rsidRPr="001B2379" w:rsidRDefault="00807CFD" w:rsidP="00807CFD">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US"/>
          <w14:ligatures w14:val="none"/>
        </w:rPr>
        <w:t xml:space="preserve"> Recomendar a los Estados Miembros interesados que continúen desarrollando mejores prácticas para la determinación de la condición de persona refugiada, basadas en la optimización de los mecanismos de identificación de necesidades de protección internacional, en función del perfil de la persona, riesgos y vulnerabilidades; fortaleciendo los sistemas de identificación </w:t>
      </w:r>
      <w:r w:rsidRPr="001B2379">
        <w:rPr>
          <w:rFonts w:ascii="Times New Roman" w:eastAsia="Times New Roman" w:hAnsi="Times New Roman" w:cs="Times New Roman"/>
          <w:kern w:val="0"/>
          <w:lang w:val="es-US"/>
          <w14:ligatures w14:val="none"/>
        </w:rPr>
        <w:lastRenderedPageBreak/>
        <w:t>y referencia de casos a las comisiones nacionales para los refugiados (CONAREs) u órganos equivalentes; desarrollando herramientas de registro biométrico, gestión de solicitudes por medios informáticos; estableciendo sistemas de tiraje y procedimientos acelerados, simplificados, fusionados y especiales para la determinación de la condición de persona refugiada, o basados en la presunción de inclusión y en la determinación grupal, según proceda, de acuerdo con las legislaciones nacionales, permitiendo, en todo caso, efectuar el análisis de la condición de refugiado caso por caso; y promoviendo la identidad digital y la interoperabilidad entre los sistemas nacionales para la determinación de la condición de persona refugiada con los sistemas nacionales de identificación y protección.</w:t>
      </w:r>
      <w:r w:rsidR="007057D0" w:rsidRPr="001B2379">
        <w:rPr>
          <w:rFonts w:ascii="Times New Roman" w:eastAsia="Times New Roman" w:hAnsi="Times New Roman" w:cs="Times New Roman"/>
          <w:kern w:val="0"/>
          <w:lang w:val="es-US"/>
          <w14:ligatures w14:val="none"/>
        </w:rPr>
        <w:t xml:space="preserve"> </w:t>
      </w:r>
      <w:r w:rsidR="007057D0" w:rsidRPr="001B2379">
        <w:rPr>
          <w:rFonts w:ascii="Times New Roman" w:eastAsia="Calibri" w:hAnsi="Times New Roman" w:cs="Times New Roman"/>
          <w:b/>
          <w:bCs/>
          <w:kern w:val="0"/>
          <w:lang w:val="es-CL"/>
          <w14:ligatures w14:val="none"/>
        </w:rPr>
        <w:t>(acordado 061024)</w:t>
      </w:r>
    </w:p>
    <w:p w14:paraId="0128FDA7" w14:textId="77777777" w:rsidR="00807CFD" w:rsidRPr="001B2379" w:rsidRDefault="00807CFD" w:rsidP="00807CFD">
      <w:pPr>
        <w:suppressAutoHyphens/>
        <w:autoSpaceDE w:val="0"/>
        <w:autoSpaceDN w:val="0"/>
        <w:adjustRightInd w:val="0"/>
        <w:snapToGrid w:val="0"/>
        <w:spacing w:after="0" w:line="360" w:lineRule="auto"/>
        <w:ind w:firstLine="720"/>
        <w:contextualSpacing/>
        <w:jc w:val="both"/>
        <w:textAlignment w:val="baseline"/>
        <w:rPr>
          <w:rFonts w:ascii="Times New Roman" w:eastAsia="Times New Roman" w:hAnsi="Times New Roman" w:cs="Times New Roman"/>
          <w:b/>
          <w:bCs/>
          <w:kern w:val="0"/>
          <w:lang w:val="es-MX"/>
          <w14:ligatures w14:val="none"/>
        </w:rPr>
      </w:pPr>
    </w:p>
    <w:p w14:paraId="1C979F2D" w14:textId="5B588CAA" w:rsidR="00807CFD" w:rsidRPr="001B2379" w:rsidRDefault="00807CFD" w:rsidP="00807CFD">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US"/>
          <w14:ligatures w14:val="none"/>
        </w:rPr>
        <w:t>Agradecer la asistencia técnica y financiera del ACNUR y de la comunidad internacional; y hacer un llamamiento para que continúen apoyando el diseño, financiamiento e implementación de proyectos nacionales para el fortalecimiento de los sistemas nacionales para la determinación de la condición de persona refugiada en los países interesados, así como de sus iniciativas regionales sobre capacitación e intercambio de funcionarios públicos de las comisiones nacionales para los refugiados u órganos equivalentes, la identificación de perfiles de personas en riesgo a través de la información del país de origen, el intercambio de mejores prácticas por medio de una plataforma regional digital y la difusión de un modelo regional para la determinación de la condición de persona refugiada; todas estas son iniciativas que deben tener en consideración las diferentes realidades y circunstancias particulares de cada país.</w:t>
      </w:r>
      <w:r w:rsidR="007057D0" w:rsidRPr="001B2379">
        <w:rPr>
          <w:rFonts w:ascii="Times New Roman" w:eastAsia="Times New Roman" w:hAnsi="Times New Roman" w:cs="Times New Roman"/>
          <w:kern w:val="0"/>
          <w:lang w:val="es-US"/>
          <w14:ligatures w14:val="none"/>
        </w:rPr>
        <w:t xml:space="preserve"> </w:t>
      </w:r>
      <w:r w:rsidR="007057D0" w:rsidRPr="001B2379">
        <w:rPr>
          <w:rFonts w:ascii="Times New Roman" w:eastAsia="Calibri" w:hAnsi="Times New Roman" w:cs="Times New Roman"/>
          <w:b/>
          <w:bCs/>
          <w:kern w:val="0"/>
          <w:lang w:val="es-CL"/>
          <w14:ligatures w14:val="none"/>
        </w:rPr>
        <w:t>(acordado 061024)</w:t>
      </w:r>
    </w:p>
    <w:p w14:paraId="629AA37E" w14:textId="77777777" w:rsidR="005263FF" w:rsidRPr="001B2379" w:rsidRDefault="005263FF" w:rsidP="005263FF">
      <w:pPr>
        <w:spacing w:after="0" w:line="360" w:lineRule="auto"/>
        <w:ind w:firstLine="706"/>
        <w:jc w:val="both"/>
        <w:rPr>
          <w:rFonts w:ascii="Times New Roman" w:eastAsia="Calibri" w:hAnsi="Times New Roman" w:cs="Times New Roman"/>
          <w:lang w:val="es-US"/>
        </w:rPr>
      </w:pPr>
    </w:p>
    <w:p w14:paraId="05E30561" w14:textId="4B78D3C3" w:rsidR="00295DA9" w:rsidRPr="001B2379" w:rsidRDefault="00295DA9" w:rsidP="00CA72B1">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US"/>
          <w14:ligatures w14:val="none"/>
        </w:rPr>
        <w:t xml:space="preserve">Exhortar a todos los Estados Miembros a que continúen respetando el derecho internacional de los refugiados, especialmente el principio de igualdad y no discriminatorio; el principio de no devolución y a que continúen respetando sus </w:t>
      </w:r>
      <w:r w:rsidR="007057D0" w:rsidRPr="001B2379">
        <w:rPr>
          <w:rFonts w:ascii="Times New Roman" w:eastAsia="Times New Roman" w:hAnsi="Times New Roman" w:cs="Times New Roman"/>
          <w:kern w:val="0"/>
          <w:lang w:val="es-US"/>
          <w14:ligatures w14:val="none"/>
        </w:rPr>
        <w:t xml:space="preserve">respectivas </w:t>
      </w:r>
      <w:r w:rsidRPr="001B2379">
        <w:rPr>
          <w:rFonts w:ascii="Times New Roman" w:eastAsia="Times New Roman" w:hAnsi="Times New Roman" w:cs="Times New Roman"/>
          <w:kern w:val="0"/>
          <w:lang w:val="es-US"/>
          <w14:ligatures w14:val="none"/>
        </w:rPr>
        <w:t xml:space="preserve">obligaciones y compromisos internacionales en sus operaciones fronterizas; reafirmar la importancia fundamental de la Convención sobre el Estatuto de los Refugiados (1951) y su Protocolo (1967) </w:t>
      </w:r>
      <w:r w:rsidR="00323652" w:rsidRPr="001B2379">
        <w:rPr>
          <w:rFonts w:ascii="Times New Roman" w:eastAsia="Times New Roman" w:hAnsi="Times New Roman" w:cs="Times New Roman"/>
          <w:kern w:val="0"/>
          <w:lang w:val="es-US"/>
          <w14:ligatures w14:val="none"/>
        </w:rPr>
        <w:t>y</w:t>
      </w:r>
      <w:r w:rsidRPr="001B2379">
        <w:rPr>
          <w:rFonts w:ascii="Times New Roman" w:eastAsia="Times New Roman" w:hAnsi="Times New Roman" w:cs="Times New Roman"/>
          <w:kern w:val="0"/>
          <w:lang w:val="es-US"/>
          <w14:ligatures w14:val="none"/>
        </w:rPr>
        <w:t xml:space="preserve"> la Convención Internacional para la protección  de los derechos de los trabajadores migratorios y sus familias recomendar, según proceda, la aplicación de la definición regional de refugiado contenida en la Declaración de Cartagena sobre Refugiados (1984), y los demás instrumentos internacionales que forman parte del corpus iuris interamericano en la materia, para responder a las necesidades de protección internacional identificadas en diversos países de la región; y tomar nota de las opiniones consultivas de la Corte Interamericana de Derechos Humanos  OC-21/14 y OC-25/18, de acuerdo con la legislación nacional y las obligaciones </w:t>
      </w:r>
      <w:r w:rsidRPr="001B2379">
        <w:rPr>
          <w:rFonts w:ascii="Times New Roman" w:eastAsia="Times New Roman" w:hAnsi="Times New Roman" w:cs="Times New Roman"/>
          <w:kern w:val="0"/>
          <w:lang w:val="es-US"/>
          <w14:ligatures w14:val="none"/>
        </w:rPr>
        <w:lastRenderedPageBreak/>
        <w:t xml:space="preserve">internacionales de derechos humanos, que les sean aplicables. </w:t>
      </w:r>
      <w:proofErr w:type="gramStart"/>
      <w:r w:rsidRPr="001B2379">
        <w:rPr>
          <w:rFonts w:ascii="Times New Roman" w:eastAsia="Times New Roman" w:hAnsi="Times New Roman" w:cs="Times New Roman"/>
          <w:kern w:val="0"/>
          <w:lang w:val="es-US"/>
          <w14:ligatures w14:val="none"/>
        </w:rPr>
        <w:t>Destacar</w:t>
      </w:r>
      <w:proofErr w:type="gramEnd"/>
      <w:r w:rsidRPr="001B2379">
        <w:rPr>
          <w:rFonts w:ascii="Times New Roman" w:eastAsia="Times New Roman" w:hAnsi="Times New Roman" w:cs="Times New Roman"/>
          <w:kern w:val="0"/>
          <w:lang w:val="es-US"/>
          <w14:ligatures w14:val="none"/>
        </w:rPr>
        <w:t xml:space="preserve">, asimismo, la complementariedad del estatuto de refugiado con otros estatutos de protección adoptados en la región, tales como la protección complementaria o la protección temporal, así como con los estatutos migratorios o procesos de regularización que suponen arreglos de estancia legal con salvaguardas apropiadas de protección para las personas migrantes. </w:t>
      </w:r>
      <w:r w:rsidR="0080586B" w:rsidRPr="001B2379">
        <w:rPr>
          <w:rFonts w:ascii="Times New Roman" w:eastAsia="Calibri" w:hAnsi="Times New Roman" w:cs="Times New Roman"/>
          <w:b/>
          <w:bCs/>
          <w:kern w:val="0"/>
          <w:lang w:val="es-CL"/>
          <w14:ligatures w14:val="none"/>
        </w:rPr>
        <w:t>(acordado 061024)</w:t>
      </w:r>
    </w:p>
    <w:p w14:paraId="6303F4C3" w14:textId="77777777" w:rsidR="00807CFD" w:rsidRPr="001B2379" w:rsidRDefault="00807CFD" w:rsidP="00807CFD">
      <w:pPr>
        <w:suppressAutoHyphens/>
        <w:autoSpaceDE w:val="0"/>
        <w:autoSpaceDN w:val="0"/>
        <w:adjustRightInd w:val="0"/>
        <w:snapToGrid w:val="0"/>
        <w:spacing w:after="0" w:line="360" w:lineRule="auto"/>
        <w:ind w:firstLine="720"/>
        <w:contextualSpacing/>
        <w:jc w:val="both"/>
        <w:textAlignment w:val="baseline"/>
        <w:rPr>
          <w:rFonts w:ascii="Times New Roman" w:eastAsia="Times New Roman" w:hAnsi="Times New Roman" w:cs="Times New Roman"/>
          <w:kern w:val="0"/>
          <w:lang w:val="es-MX"/>
          <w14:ligatures w14:val="none"/>
        </w:rPr>
      </w:pPr>
    </w:p>
    <w:p w14:paraId="29D1BA80" w14:textId="080CC554" w:rsidR="00807CFD" w:rsidRPr="001B2379" w:rsidRDefault="00807CFD" w:rsidP="00807CFD">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US"/>
          <w14:ligatures w14:val="none"/>
        </w:rPr>
        <w:t xml:space="preserve">Reiterar a los Estados Miembros la necesidad de tratar a los refugiados, a las personas solicitantes de la condición de refugiado, migrantes y personas apátridas con dignidad; de proporcionar asistencia humanitaria incluso de largo plazo con el apoyo, entre otros, de los actores internacionales, el sector privado y las entidades financieras; de apoyar la adopción de medidas de protección </w:t>
      </w:r>
      <w:r w:rsidR="00D86831" w:rsidRPr="001B2379">
        <w:rPr>
          <w:rFonts w:ascii="Times New Roman" w:eastAsia="Times New Roman" w:hAnsi="Times New Roman" w:cs="Times New Roman"/>
          <w:kern w:val="0"/>
          <w:lang w:val="es-US"/>
          <w14:ligatures w14:val="none"/>
        </w:rPr>
        <w:t xml:space="preserve">con </w:t>
      </w:r>
      <w:r w:rsidRPr="001B2379">
        <w:rPr>
          <w:rFonts w:ascii="Times New Roman" w:eastAsia="Times New Roman" w:hAnsi="Times New Roman" w:cs="Times New Roman"/>
          <w:kern w:val="0"/>
          <w:lang w:val="es-US"/>
          <w14:ligatures w14:val="none"/>
        </w:rPr>
        <w:t xml:space="preserve">perspectiva género; de promover la inclusión en los sistemas nacionales y de buscar soluciones duraderas para las personas con necesidades de protección internacional. </w:t>
      </w:r>
      <w:r w:rsidR="00E57EA0" w:rsidRPr="001B2379">
        <w:rPr>
          <w:rFonts w:ascii="Times New Roman" w:eastAsia="Calibri" w:hAnsi="Times New Roman" w:cs="Times New Roman"/>
          <w:kern w:val="0"/>
          <w:lang w:val="es-CL"/>
          <w14:ligatures w14:val="none"/>
        </w:rPr>
        <w:t>(</w:t>
      </w:r>
      <w:r w:rsidR="00E57EA0" w:rsidRPr="001B2379">
        <w:rPr>
          <w:rFonts w:ascii="Times New Roman" w:eastAsia="Calibri" w:hAnsi="Times New Roman" w:cs="Times New Roman"/>
          <w:b/>
          <w:bCs/>
          <w:kern w:val="0"/>
          <w:lang w:val="es-BO"/>
          <w14:ligatures w14:val="none"/>
        </w:rPr>
        <w:t>acordado 0613024)</w:t>
      </w:r>
    </w:p>
    <w:p w14:paraId="6DEC9C49" w14:textId="77777777" w:rsidR="00807CFD" w:rsidRPr="001B2379" w:rsidRDefault="00807CFD" w:rsidP="00807CFD">
      <w:pPr>
        <w:suppressAutoHyphens/>
        <w:autoSpaceDE w:val="0"/>
        <w:autoSpaceDN w:val="0"/>
        <w:adjustRightInd w:val="0"/>
        <w:snapToGrid w:val="0"/>
        <w:spacing w:after="0" w:line="360" w:lineRule="auto"/>
        <w:ind w:firstLine="720"/>
        <w:contextualSpacing/>
        <w:jc w:val="both"/>
        <w:textAlignment w:val="baseline"/>
        <w:rPr>
          <w:rFonts w:ascii="Times New Roman" w:eastAsia="Times New Roman" w:hAnsi="Times New Roman" w:cs="Times New Roman"/>
          <w:kern w:val="0"/>
          <w:lang w:val="es-MX"/>
          <w14:ligatures w14:val="none"/>
        </w:rPr>
      </w:pPr>
    </w:p>
    <w:p w14:paraId="293489EB" w14:textId="3C760A71" w:rsidR="00807CFD" w:rsidRPr="001B2379" w:rsidRDefault="00807CFD" w:rsidP="00807CFD">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MX"/>
          <w14:ligatures w14:val="none"/>
        </w:rPr>
      </w:pPr>
      <w:r w:rsidRPr="001B2379">
        <w:rPr>
          <w:rFonts w:ascii="Times New Roman" w:eastAsia="Times New Roman" w:hAnsi="Times New Roman" w:cs="Times New Roman"/>
          <w:kern w:val="0"/>
          <w:lang w:val="es-US"/>
          <w14:ligatures w14:val="none"/>
        </w:rPr>
        <w:t>Reiterar a los Estados miembros la importancia de abordar la temática de la niñez y adolescencia migrante y refugiada de manera prioritaria, otorgándoles un especial trato y adecuado resguardo mientras protegen sus derechos e interés superior en la medida en la que experimentan vulnerabilidad desproporcionada en los procesos migratorios.</w:t>
      </w:r>
      <w:r w:rsidR="003C5069" w:rsidRPr="001B2379">
        <w:rPr>
          <w:rFonts w:ascii="Times New Roman" w:eastAsia="Times New Roman" w:hAnsi="Times New Roman" w:cs="Times New Roman"/>
          <w:kern w:val="0"/>
          <w:lang w:val="es-US"/>
          <w14:ligatures w14:val="none"/>
        </w:rPr>
        <w:t xml:space="preserve"> </w:t>
      </w:r>
      <w:r w:rsidR="002558A3" w:rsidRPr="001B2379">
        <w:rPr>
          <w:rFonts w:ascii="Times New Roman" w:eastAsia="Calibri" w:hAnsi="Times New Roman" w:cs="Times New Roman"/>
          <w:b/>
          <w:bCs/>
          <w:kern w:val="0"/>
          <w:lang w:val="es-CL"/>
          <w14:ligatures w14:val="none"/>
        </w:rPr>
        <w:t>(acordado 061024)</w:t>
      </w:r>
    </w:p>
    <w:p w14:paraId="5F9BB757" w14:textId="77777777" w:rsidR="00807CFD" w:rsidRPr="001B2379" w:rsidRDefault="00807CFD" w:rsidP="00807CFD">
      <w:pPr>
        <w:suppressAutoHyphens/>
        <w:autoSpaceDE w:val="0"/>
        <w:autoSpaceDN w:val="0"/>
        <w:adjustRightInd w:val="0"/>
        <w:snapToGrid w:val="0"/>
        <w:spacing w:after="0" w:line="360" w:lineRule="auto"/>
        <w:ind w:firstLine="720"/>
        <w:contextualSpacing/>
        <w:jc w:val="both"/>
        <w:textAlignment w:val="baseline"/>
        <w:rPr>
          <w:rFonts w:ascii="Times New Roman" w:eastAsia="Times New Roman" w:hAnsi="Times New Roman" w:cs="Times New Roman"/>
          <w:kern w:val="0"/>
          <w:lang w:val="es-MX"/>
          <w14:ligatures w14:val="none"/>
        </w:rPr>
      </w:pPr>
    </w:p>
    <w:p w14:paraId="73D55C92" w14:textId="133DBECC" w:rsidR="00807CFD" w:rsidRPr="001B2379" w:rsidRDefault="00807CFD" w:rsidP="00807CFD">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US"/>
          <w14:ligatures w14:val="none"/>
        </w:rPr>
        <w:t xml:space="preserve">Reconocer los constantes esfuerzos que realizan los estados que integran el proceso de Quito, e instar a los Estados Miembros y donantes a que contribuyan al Plan de Respuesta para Refugiados y Migrantes (PRRM) de las Naciones Unidas, para apoyar la respuesta a las necesidades derivadas de la situación de los refugiados, solicitantes de refugio y migrantes de la región, </w:t>
      </w:r>
      <w:r w:rsidR="00571CFB" w:rsidRPr="001B2379">
        <w:rPr>
          <w:rFonts w:ascii="Times New Roman" w:eastAsia="Times New Roman" w:hAnsi="Times New Roman" w:cs="Times New Roman"/>
          <w:kern w:val="0"/>
          <w:lang w:val="es-US"/>
          <w14:ligatures w14:val="none"/>
        </w:rPr>
        <w:t xml:space="preserve">priorizando los casos de niñas, niños y adolescentes no acompañados o separados </w:t>
      </w:r>
      <w:r w:rsidRPr="001B2379">
        <w:rPr>
          <w:rFonts w:ascii="Times New Roman" w:eastAsia="Times New Roman" w:hAnsi="Times New Roman" w:cs="Times New Roman"/>
          <w:kern w:val="0"/>
          <w:lang w:val="es-US"/>
          <w14:ligatures w14:val="none"/>
        </w:rPr>
        <w:t xml:space="preserve">bajo los criterios de solidaridad y responsabilidad compartida. </w:t>
      </w:r>
      <w:r w:rsidR="000950D5" w:rsidRPr="001B2379">
        <w:rPr>
          <w:rFonts w:ascii="Times New Roman" w:eastAsia="Times New Roman" w:hAnsi="Times New Roman" w:cs="Times New Roman"/>
          <w:b/>
          <w:bCs/>
          <w:kern w:val="0"/>
          <w:lang w:val="es-US"/>
          <w14:ligatures w14:val="none"/>
        </w:rPr>
        <w:t>(acordado 061324)</w:t>
      </w:r>
    </w:p>
    <w:p w14:paraId="23807907" w14:textId="77777777" w:rsidR="00E1322D" w:rsidRPr="001B2379" w:rsidRDefault="00E1322D" w:rsidP="00E1322D">
      <w:pPr>
        <w:spacing w:after="0" w:line="360" w:lineRule="auto"/>
        <w:jc w:val="both"/>
        <w:rPr>
          <w:rFonts w:ascii="Times New Roman" w:eastAsia="Calibri" w:hAnsi="Times New Roman" w:cs="Times New Roman"/>
          <w:lang w:val="es-US"/>
        </w:rPr>
      </w:pPr>
      <w:r w:rsidRPr="001B2379">
        <w:rPr>
          <w:rFonts w:ascii="Times New Roman" w:eastAsia="Calibri" w:hAnsi="Times New Roman" w:cs="Times New Roman"/>
          <w:lang w:val="es-US"/>
        </w:rPr>
        <w:tab/>
      </w:r>
    </w:p>
    <w:p w14:paraId="6EAA3A6C" w14:textId="2F8A0B66" w:rsidR="00973B72" w:rsidRPr="001B2379" w:rsidRDefault="00973B72" w:rsidP="001709B2">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US"/>
          <w14:ligatures w14:val="none"/>
        </w:rPr>
      </w:pPr>
      <w:bookmarkStart w:id="49" w:name="_Hlk166247249"/>
      <w:r w:rsidRPr="001B2379">
        <w:rPr>
          <w:rFonts w:ascii="Times New Roman" w:eastAsia="Times New Roman" w:hAnsi="Times New Roman" w:cs="Times New Roman"/>
          <w:kern w:val="0"/>
          <w:lang w:val="es-US"/>
          <w14:ligatures w14:val="none"/>
        </w:rPr>
        <w:t xml:space="preserve">Exhortar a los Estados Miembros </w:t>
      </w:r>
      <w:r w:rsidR="00633090" w:rsidRPr="001B2379">
        <w:rPr>
          <w:rFonts w:ascii="Times New Roman" w:eastAsia="Times New Roman" w:hAnsi="Times New Roman" w:cs="Times New Roman"/>
          <w:kern w:val="0"/>
          <w:lang w:val="es-US"/>
          <w14:ligatures w14:val="none"/>
        </w:rPr>
        <w:t>del MIR</w:t>
      </w:r>
      <w:r w:rsidR="004436F1" w:rsidRPr="001B2379">
        <w:rPr>
          <w:rFonts w:ascii="Times New Roman" w:eastAsia="Times New Roman" w:hAnsi="Times New Roman" w:cs="Times New Roman"/>
          <w:kern w:val="0"/>
          <w:lang w:val="es-US"/>
          <w14:ligatures w14:val="none"/>
        </w:rPr>
        <w:t xml:space="preserve">PS </w:t>
      </w:r>
      <w:r w:rsidRPr="001B2379">
        <w:rPr>
          <w:rFonts w:ascii="Times New Roman" w:eastAsia="Times New Roman" w:hAnsi="Times New Roman" w:cs="Times New Roman"/>
          <w:kern w:val="0"/>
          <w:lang w:val="es-US"/>
          <w14:ligatures w14:val="none"/>
        </w:rPr>
        <w:t>a que continúen implementando</w:t>
      </w:r>
      <w:r w:rsidR="004436F1" w:rsidRPr="001B2379">
        <w:rPr>
          <w:rFonts w:ascii="Times New Roman" w:eastAsia="Times New Roman" w:hAnsi="Times New Roman" w:cs="Times New Roman"/>
          <w:kern w:val="0"/>
          <w:lang w:val="es-US"/>
          <w14:ligatures w14:val="none"/>
        </w:rPr>
        <w:t xml:space="preserve"> y</w:t>
      </w:r>
      <w:r w:rsidRPr="001B2379">
        <w:rPr>
          <w:rFonts w:ascii="Times New Roman" w:eastAsia="Times New Roman" w:hAnsi="Times New Roman" w:cs="Times New Roman"/>
          <w:kern w:val="0"/>
          <w:lang w:val="es-US"/>
          <w14:ligatures w14:val="none"/>
        </w:rPr>
        <w:t xml:space="preserve">, según corresponda, los pilares de los planes de acción nacionales del MIRPS, y que, con el apoyo del Alto Comisionado de las Naciones Unidas para los Refugiados (ACNUR) y del Grupo de Apoyo a la Capacidad de Asilo, según proceda, continúen incrementando sus capacidades nacionales en la materia, a fin de responder mejor a la afluencia a gran escala de personas con necesidades de protección internacional, en función de los recursos disponibles. </w:t>
      </w:r>
      <w:r w:rsidR="00FF1A80" w:rsidRPr="001B2379">
        <w:rPr>
          <w:rFonts w:ascii="Times New Roman" w:eastAsia="Calibri" w:hAnsi="Times New Roman" w:cs="Times New Roman"/>
          <w:b/>
          <w:bCs/>
          <w:kern w:val="0"/>
          <w:lang w:val="es-CL"/>
          <w14:ligatures w14:val="none"/>
        </w:rPr>
        <w:t>(acordado 061024)</w:t>
      </w:r>
    </w:p>
    <w:p w14:paraId="7A01ACF5" w14:textId="77777777" w:rsidR="00973B72" w:rsidRPr="001B2379" w:rsidRDefault="00973B72" w:rsidP="001709B2">
      <w:pPr>
        <w:suppressAutoHyphens/>
        <w:autoSpaceDE w:val="0"/>
        <w:autoSpaceDN w:val="0"/>
        <w:adjustRightInd w:val="0"/>
        <w:snapToGrid w:val="0"/>
        <w:spacing w:after="0" w:line="360" w:lineRule="auto"/>
        <w:ind w:left="720"/>
        <w:contextualSpacing/>
        <w:jc w:val="both"/>
        <w:textAlignment w:val="baseline"/>
        <w:rPr>
          <w:rFonts w:ascii="Times New Roman" w:eastAsia="Times New Roman" w:hAnsi="Times New Roman" w:cs="Times New Roman"/>
          <w:kern w:val="0"/>
          <w:lang w:val="es-US"/>
          <w14:ligatures w14:val="none"/>
        </w:rPr>
      </w:pPr>
    </w:p>
    <w:p w14:paraId="1F0BC45F" w14:textId="5DE415C1" w:rsidR="00973B72" w:rsidRPr="001B2379" w:rsidRDefault="00973B72" w:rsidP="00973B72">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US"/>
          <w14:ligatures w14:val="none"/>
        </w:rPr>
      </w:pPr>
      <w:r w:rsidRPr="001B2379">
        <w:rPr>
          <w:rFonts w:ascii="Times New Roman" w:eastAsia="Times New Roman" w:hAnsi="Times New Roman" w:cs="Times New Roman"/>
          <w:kern w:val="0"/>
          <w:lang w:val="es-US"/>
          <w14:ligatures w14:val="none"/>
        </w:rPr>
        <w:lastRenderedPageBreak/>
        <w:t xml:space="preserve">Reconocer los constantes esfuerzos que realizan los Estados </w:t>
      </w:r>
      <w:r w:rsidR="00276F49" w:rsidRPr="001B2379">
        <w:rPr>
          <w:rFonts w:ascii="Times New Roman" w:eastAsia="Times New Roman" w:hAnsi="Times New Roman" w:cs="Times New Roman"/>
          <w:kern w:val="0"/>
          <w:lang w:val="es-US"/>
          <w14:ligatures w14:val="none"/>
        </w:rPr>
        <w:t>Miembros</w:t>
      </w:r>
      <w:r w:rsidRPr="001B2379">
        <w:rPr>
          <w:rFonts w:ascii="Times New Roman" w:eastAsia="Times New Roman" w:hAnsi="Times New Roman" w:cs="Times New Roman"/>
          <w:kern w:val="0"/>
          <w:lang w:val="es-US"/>
          <w14:ligatures w14:val="none"/>
        </w:rPr>
        <w:t xml:space="preserve"> </w:t>
      </w:r>
      <w:r w:rsidR="00800ACC" w:rsidRPr="001B2379">
        <w:rPr>
          <w:rFonts w:ascii="Times New Roman" w:eastAsia="Times New Roman" w:hAnsi="Times New Roman" w:cs="Times New Roman"/>
          <w:kern w:val="0"/>
          <w:lang w:val="es-US"/>
          <w14:ligatures w14:val="none"/>
        </w:rPr>
        <w:t>d</w:t>
      </w:r>
      <w:r w:rsidRPr="001B2379">
        <w:rPr>
          <w:rFonts w:ascii="Times New Roman" w:eastAsia="Times New Roman" w:hAnsi="Times New Roman" w:cs="Times New Roman"/>
          <w:kern w:val="0"/>
          <w:lang w:val="es-US"/>
          <w14:ligatures w14:val="none"/>
        </w:rPr>
        <w:t xml:space="preserve">el MIRPS para responder y atender a las necesidades de las personas solicitantes de la condición de refugiado, refugiadas, retornadas con necesidades de protección y desplazadas, con el apoyo de su Secretaría Técnica conjunta, compuesta por la Secretaría General de la OEA a través del Departamento de Inclusión Social de la SARE y del ACNUR. </w:t>
      </w:r>
      <w:r w:rsidR="007342FD" w:rsidRPr="001B2379">
        <w:rPr>
          <w:rFonts w:ascii="Times New Roman" w:eastAsia="Calibri" w:hAnsi="Times New Roman" w:cs="Times New Roman"/>
          <w:b/>
          <w:bCs/>
          <w:kern w:val="0"/>
          <w:lang w:val="es-CL"/>
          <w14:ligatures w14:val="none"/>
        </w:rPr>
        <w:t>(acordado 061024)</w:t>
      </w:r>
    </w:p>
    <w:p w14:paraId="0871EB47" w14:textId="77777777" w:rsidR="00973B72" w:rsidRPr="001B2379" w:rsidRDefault="00973B72" w:rsidP="00973B72">
      <w:pPr>
        <w:suppressAutoHyphens/>
        <w:autoSpaceDE w:val="0"/>
        <w:autoSpaceDN w:val="0"/>
        <w:adjustRightInd w:val="0"/>
        <w:snapToGrid w:val="0"/>
        <w:spacing w:after="0" w:line="360" w:lineRule="auto"/>
        <w:contextualSpacing/>
        <w:jc w:val="both"/>
        <w:textAlignment w:val="baseline"/>
        <w:rPr>
          <w:rFonts w:ascii="Times New Roman" w:eastAsia="Times New Roman" w:hAnsi="Times New Roman" w:cs="Times New Roman"/>
          <w:kern w:val="0"/>
          <w:lang w:val="es-US"/>
          <w14:ligatures w14:val="none"/>
        </w:rPr>
      </w:pPr>
    </w:p>
    <w:p w14:paraId="2179209E" w14:textId="30DC4833" w:rsidR="00973B72" w:rsidRPr="001B2379" w:rsidRDefault="00973B72" w:rsidP="001709B2">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US"/>
          <w14:ligatures w14:val="none"/>
        </w:rPr>
      </w:pPr>
      <w:r w:rsidRPr="001B2379">
        <w:rPr>
          <w:rFonts w:ascii="Times New Roman" w:eastAsia="Times New Roman" w:hAnsi="Times New Roman" w:cs="Times New Roman"/>
          <w:kern w:val="0"/>
          <w:lang w:val="es-US"/>
          <w14:ligatures w14:val="none"/>
        </w:rPr>
        <w:t xml:space="preserve">Alentar a los Estados Miembros del MIRPS a continuar promoviendo mecanismos de cooperación y a compartir las buenas prácticas que han venido desarrollando para buscar soluciones duraderas para las personas con necesidades de protección internacional, en los Equipos Técnicos Regionales, como fue establecido en la Carta Estatutaria del MIRPS: Recepción, Admisión y Procesamiento de Casos; Desplazamiento Interno; Gobernabilidad Local; y Empleo y Medios de Vida. </w:t>
      </w:r>
      <w:r w:rsidR="007342FD" w:rsidRPr="001B2379">
        <w:rPr>
          <w:rFonts w:ascii="Times New Roman" w:eastAsia="Calibri" w:hAnsi="Times New Roman" w:cs="Times New Roman"/>
          <w:b/>
          <w:bCs/>
          <w:kern w:val="0"/>
          <w:lang w:val="es-CL"/>
          <w14:ligatures w14:val="none"/>
        </w:rPr>
        <w:t>(acordado 061024)</w:t>
      </w:r>
    </w:p>
    <w:p w14:paraId="3EE51867" w14:textId="77777777" w:rsidR="00973B72" w:rsidRPr="001B2379" w:rsidRDefault="00973B72" w:rsidP="00973B72">
      <w:pPr>
        <w:suppressAutoHyphens/>
        <w:autoSpaceDE w:val="0"/>
        <w:autoSpaceDN w:val="0"/>
        <w:adjustRightInd w:val="0"/>
        <w:snapToGrid w:val="0"/>
        <w:spacing w:after="0" w:line="360" w:lineRule="auto"/>
        <w:ind w:left="720"/>
        <w:contextualSpacing/>
        <w:jc w:val="both"/>
        <w:textAlignment w:val="baseline"/>
        <w:rPr>
          <w:rFonts w:ascii="Times New Roman" w:eastAsia="Times New Roman" w:hAnsi="Times New Roman" w:cs="Times New Roman"/>
          <w:kern w:val="0"/>
          <w:lang w:val="es-US"/>
          <w14:ligatures w14:val="none"/>
        </w:rPr>
      </w:pPr>
    </w:p>
    <w:p w14:paraId="75E5FA70" w14:textId="63A2F4BE" w:rsidR="00973B72" w:rsidRPr="001B2379" w:rsidRDefault="00973B72" w:rsidP="001709B2">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US"/>
          <w14:ligatures w14:val="none"/>
        </w:rPr>
      </w:pPr>
      <w:proofErr w:type="gramStart"/>
      <w:r w:rsidRPr="001B2379">
        <w:rPr>
          <w:rFonts w:ascii="Times New Roman" w:eastAsia="Times New Roman" w:hAnsi="Times New Roman" w:cs="Times New Roman"/>
          <w:kern w:val="0"/>
          <w:lang w:val="es-US"/>
          <w14:ligatures w14:val="none"/>
        </w:rPr>
        <w:t>Destacar</w:t>
      </w:r>
      <w:proofErr w:type="gramEnd"/>
      <w:r w:rsidRPr="001B2379">
        <w:rPr>
          <w:rFonts w:ascii="Times New Roman" w:eastAsia="Times New Roman" w:hAnsi="Times New Roman" w:cs="Times New Roman"/>
          <w:kern w:val="0"/>
          <w:lang w:val="es-US"/>
          <w14:ligatures w14:val="none"/>
        </w:rPr>
        <w:t xml:space="preserve"> también las contribuciones que brinda la Plataforma de Apoyo del MIRPS, para la movilización de asistencia financiera y técnica posible. En este sentido, reconocer los eventos de aprendizaje realizados en El Salvador, Costa Rica y Colombia y el segmento de Solidaridad realizado dentro de la VI Reunión Anual de MIRPS, celebrado el 24 de enero de 2024, organizado por los Estados Unidos, como un esfuerzo muy positivo que debería ser replicado.</w:t>
      </w:r>
      <w:r w:rsidR="007342FD" w:rsidRPr="001B2379">
        <w:rPr>
          <w:rFonts w:ascii="Times New Roman" w:eastAsia="Calibri" w:hAnsi="Times New Roman" w:cs="Times New Roman"/>
          <w:b/>
          <w:bCs/>
          <w:kern w:val="0"/>
          <w:lang w:val="es-CL"/>
          <w14:ligatures w14:val="none"/>
        </w:rPr>
        <w:t xml:space="preserve"> (acordado 061024)</w:t>
      </w:r>
    </w:p>
    <w:p w14:paraId="12C57E6C" w14:textId="77777777" w:rsidR="00973B72" w:rsidRPr="001B2379" w:rsidRDefault="00973B72" w:rsidP="00973B72">
      <w:pPr>
        <w:suppressAutoHyphens/>
        <w:autoSpaceDE w:val="0"/>
        <w:autoSpaceDN w:val="0"/>
        <w:adjustRightInd w:val="0"/>
        <w:snapToGrid w:val="0"/>
        <w:spacing w:after="0" w:line="360" w:lineRule="auto"/>
        <w:ind w:left="720"/>
        <w:contextualSpacing/>
        <w:jc w:val="both"/>
        <w:textAlignment w:val="baseline"/>
        <w:rPr>
          <w:rFonts w:ascii="Times New Roman" w:eastAsia="Times New Roman" w:hAnsi="Times New Roman" w:cs="Times New Roman"/>
          <w:kern w:val="0"/>
          <w:lang w:val="es-US"/>
          <w14:ligatures w14:val="none"/>
        </w:rPr>
      </w:pPr>
    </w:p>
    <w:p w14:paraId="3D8F9FB8" w14:textId="75453862" w:rsidR="00973B72" w:rsidRPr="001B2379" w:rsidRDefault="00973B72" w:rsidP="001709B2">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kern w:val="0"/>
          <w:lang w:val="es-US"/>
          <w14:ligatures w14:val="none"/>
        </w:rPr>
      </w:pPr>
      <w:r w:rsidRPr="001B2379">
        <w:rPr>
          <w:rFonts w:ascii="Times New Roman" w:eastAsia="Times New Roman" w:hAnsi="Times New Roman" w:cs="Times New Roman"/>
          <w:kern w:val="0"/>
          <w:lang w:val="es-US"/>
          <w14:ligatures w14:val="none"/>
        </w:rPr>
        <w:t>Alentar también a los Estados Miembros del MIRPS a continuar con los esfuerzos para aumentar la inversión pública realizada por cada uno de los países en la atención de las personas desplazadas. De esta manera, visibilizar los esfuerzos nacionales para brindar protección y buscar soluciones regionales con apoyo de otros actores -internacionales o nacionales, públicos o privados-</w:t>
      </w:r>
      <w:r w:rsidR="007342FD" w:rsidRPr="001B2379">
        <w:rPr>
          <w:rFonts w:ascii="Times New Roman" w:eastAsia="Times New Roman" w:hAnsi="Times New Roman" w:cs="Times New Roman"/>
          <w:kern w:val="0"/>
          <w:lang w:val="es-US"/>
          <w14:ligatures w14:val="none"/>
        </w:rPr>
        <w:t>,</w:t>
      </w:r>
      <w:r w:rsidRPr="001B2379">
        <w:rPr>
          <w:rFonts w:ascii="Times New Roman" w:eastAsia="Times New Roman" w:hAnsi="Times New Roman" w:cs="Times New Roman"/>
          <w:kern w:val="0"/>
          <w:lang w:val="es-US"/>
          <w14:ligatures w14:val="none"/>
        </w:rPr>
        <w:t xml:space="preserve"> en estos esfuerzos.</w:t>
      </w:r>
      <w:r w:rsidR="00800ACC" w:rsidRPr="001B2379">
        <w:rPr>
          <w:rFonts w:ascii="Times New Roman" w:eastAsia="Calibri" w:hAnsi="Times New Roman" w:cs="Times New Roman"/>
          <w:b/>
          <w:bCs/>
          <w:kern w:val="0"/>
          <w:lang w:val="es-CL"/>
          <w14:ligatures w14:val="none"/>
        </w:rPr>
        <w:t xml:space="preserve"> (acordado 061024)</w:t>
      </w:r>
    </w:p>
    <w:p w14:paraId="4AD9ED8E" w14:textId="77777777" w:rsidR="00973B72" w:rsidRPr="001B2379" w:rsidRDefault="00973B72" w:rsidP="001709B2">
      <w:pPr>
        <w:suppressAutoHyphens/>
        <w:autoSpaceDE w:val="0"/>
        <w:autoSpaceDN w:val="0"/>
        <w:adjustRightInd w:val="0"/>
        <w:snapToGrid w:val="0"/>
        <w:spacing w:after="0" w:line="360" w:lineRule="auto"/>
        <w:ind w:left="720"/>
        <w:contextualSpacing/>
        <w:jc w:val="both"/>
        <w:textAlignment w:val="baseline"/>
        <w:rPr>
          <w:rFonts w:ascii="Times New Roman" w:eastAsia="Times New Roman" w:hAnsi="Times New Roman" w:cs="Times New Roman"/>
          <w:kern w:val="0"/>
          <w:lang w:val="es-US"/>
          <w14:ligatures w14:val="none"/>
        </w:rPr>
      </w:pPr>
    </w:p>
    <w:p w14:paraId="0F9169DC" w14:textId="6B5769DA" w:rsidR="00645546" w:rsidRPr="001B2379" w:rsidRDefault="00973B72" w:rsidP="00973B72">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color w:val="000000"/>
          <w:kern w:val="0"/>
          <w:lang w:val="es-US" w:eastAsia="es-MX"/>
          <w14:ligatures w14:val="none"/>
        </w:rPr>
      </w:pPr>
      <w:r w:rsidRPr="001B2379">
        <w:rPr>
          <w:rFonts w:ascii="Times New Roman" w:eastAsia="Times New Roman" w:hAnsi="Times New Roman" w:cs="Times New Roman"/>
          <w:kern w:val="0"/>
          <w:lang w:val="es-US"/>
          <w14:ligatures w14:val="none"/>
        </w:rPr>
        <w:t>Exhortar los Estados Miembros, observadores permanentes y otros donantes a que realicen contribuciones voluntarias al Fondo MIRPS, u otro tipo de asistencia financiera, técnica o en especie a fin de apoyar los objetivos tendientes a incrementar y fortalecer sus actividades, así como los mecanismos de cooperación regional para la implementación del Pacto Mundial sobre los Refugiados.</w:t>
      </w:r>
      <w:r w:rsidRPr="001B2379">
        <w:rPr>
          <w:rFonts w:ascii="Times New Roman" w:eastAsia="Times New Roman" w:hAnsi="Times New Roman" w:cs="Times New Roman"/>
          <w:color w:val="000000"/>
          <w:kern w:val="0"/>
          <w:lang w:val="es-US" w:eastAsia="es-MX"/>
          <w14:ligatures w14:val="none"/>
        </w:rPr>
        <w:t xml:space="preserve"> </w:t>
      </w:r>
      <w:r w:rsidR="00800ACC" w:rsidRPr="001B2379">
        <w:rPr>
          <w:rFonts w:ascii="Times New Roman" w:eastAsia="Calibri" w:hAnsi="Times New Roman" w:cs="Times New Roman"/>
          <w:b/>
          <w:bCs/>
          <w:kern w:val="0"/>
          <w:lang w:val="es-CL"/>
          <w14:ligatures w14:val="none"/>
        </w:rPr>
        <w:t>(acordado 061024)</w:t>
      </w:r>
    </w:p>
    <w:p w14:paraId="709FCC52" w14:textId="77777777" w:rsidR="00973B72" w:rsidRPr="001B2379" w:rsidRDefault="00973B72" w:rsidP="00973B72">
      <w:pPr>
        <w:suppressAutoHyphens/>
        <w:autoSpaceDE w:val="0"/>
        <w:autoSpaceDN w:val="0"/>
        <w:adjustRightInd w:val="0"/>
        <w:snapToGrid w:val="0"/>
        <w:spacing w:after="0" w:line="360" w:lineRule="auto"/>
        <w:ind w:left="720"/>
        <w:contextualSpacing/>
        <w:jc w:val="both"/>
        <w:textAlignment w:val="baseline"/>
        <w:rPr>
          <w:rFonts w:ascii="Times New Roman" w:eastAsia="Times New Roman" w:hAnsi="Times New Roman" w:cs="Times New Roman"/>
          <w:b/>
          <w:bCs/>
          <w:color w:val="000000"/>
          <w:kern w:val="0"/>
          <w:lang w:val="es-US" w:eastAsia="es-MX"/>
          <w14:ligatures w14:val="none"/>
        </w:rPr>
      </w:pPr>
    </w:p>
    <w:p w14:paraId="7ABF3B13" w14:textId="46799A9F" w:rsidR="00DF3D13" w:rsidRPr="001B2379" w:rsidRDefault="00DF3D13" w:rsidP="00DF3D13">
      <w:pPr>
        <w:numPr>
          <w:ilvl w:val="0"/>
          <w:numId w:val="27"/>
        </w:numPr>
        <w:suppressAutoHyphens/>
        <w:autoSpaceDE w:val="0"/>
        <w:autoSpaceDN w:val="0"/>
        <w:adjustRightInd w:val="0"/>
        <w:snapToGrid w:val="0"/>
        <w:spacing w:after="0" w:line="360" w:lineRule="auto"/>
        <w:ind w:left="0" w:firstLine="720"/>
        <w:contextualSpacing/>
        <w:jc w:val="both"/>
        <w:textAlignment w:val="baseline"/>
        <w:rPr>
          <w:rFonts w:ascii="Times New Roman" w:eastAsia="Times New Roman" w:hAnsi="Times New Roman" w:cs="Times New Roman"/>
          <w:b/>
          <w:bCs/>
          <w:kern w:val="0"/>
          <w:lang w:val="es-MX"/>
          <w14:ligatures w14:val="none"/>
        </w:rPr>
      </w:pPr>
      <w:r w:rsidRPr="001B2379">
        <w:rPr>
          <w:rFonts w:ascii="Times New Roman" w:eastAsia="Times New Roman" w:hAnsi="Times New Roman" w:cs="Times New Roman"/>
          <w:kern w:val="0"/>
          <w:lang w:val="es-US"/>
          <w14:ligatures w14:val="none"/>
        </w:rPr>
        <w:lastRenderedPageBreak/>
        <w:t xml:space="preserve">Intensificar los esfuerzos para </w:t>
      </w:r>
      <w:r w:rsidR="00AB6E5E" w:rsidRPr="001B2379">
        <w:rPr>
          <w:rFonts w:ascii="Times New Roman" w:eastAsia="Times New Roman" w:hAnsi="Times New Roman" w:cs="Times New Roman"/>
          <w:kern w:val="0"/>
          <w:lang w:val="es-US"/>
          <w14:ligatures w14:val="none"/>
        </w:rPr>
        <w:t>atender las causas estructurales que motivan los movimientos de las personas con necesidades de protección internacional y aquellas desplazadas forzosament</w:t>
      </w:r>
      <w:r w:rsidR="008429C3" w:rsidRPr="001B2379">
        <w:rPr>
          <w:rFonts w:ascii="Times New Roman" w:eastAsia="Times New Roman" w:hAnsi="Times New Roman" w:cs="Times New Roman"/>
          <w:kern w:val="0"/>
          <w:lang w:val="es-US"/>
          <w14:ligatures w14:val="none"/>
        </w:rPr>
        <w:t>e</w:t>
      </w:r>
      <w:r w:rsidR="00AB6E5E" w:rsidRPr="001B2379">
        <w:rPr>
          <w:rFonts w:ascii="Times New Roman" w:eastAsia="Times New Roman" w:hAnsi="Times New Roman" w:cs="Times New Roman"/>
          <w:kern w:val="0"/>
          <w:lang w:val="es-US"/>
          <w14:ligatures w14:val="none"/>
        </w:rPr>
        <w:t xml:space="preserve"> </w:t>
      </w:r>
      <w:r w:rsidR="009C1644" w:rsidRPr="001B2379">
        <w:rPr>
          <w:rFonts w:ascii="Times New Roman" w:eastAsia="Times New Roman" w:hAnsi="Times New Roman" w:cs="Times New Roman"/>
          <w:kern w:val="0"/>
          <w:lang w:val="es-US"/>
          <w14:ligatures w14:val="none"/>
        </w:rPr>
        <w:t xml:space="preserve">tomando en cuenta </w:t>
      </w:r>
      <w:r w:rsidRPr="001B2379">
        <w:rPr>
          <w:rFonts w:ascii="Times New Roman" w:eastAsia="Times New Roman" w:hAnsi="Times New Roman" w:cs="Times New Roman"/>
          <w:kern w:val="0"/>
          <w:lang w:val="es-US"/>
          <w14:ligatures w14:val="none"/>
        </w:rPr>
        <w:t>los escenarios actuales que incluyen los impactos económicos, y los efectos de los desastres naturales y del cambio climático y emergencias sanitarias</w:t>
      </w:r>
      <w:r w:rsidR="000141CD" w:rsidRPr="001B2379">
        <w:rPr>
          <w:rFonts w:ascii="Times New Roman" w:hAnsi="Times New Roman" w:cs="Times New Roman"/>
        </w:rPr>
        <w:t xml:space="preserve"> </w:t>
      </w:r>
      <w:r w:rsidR="000141CD" w:rsidRPr="001B2379">
        <w:rPr>
          <w:rFonts w:ascii="Times New Roman" w:eastAsia="Times New Roman" w:hAnsi="Times New Roman" w:cs="Times New Roman"/>
          <w:kern w:val="0"/>
          <w:lang w:val="es-US"/>
          <w14:ligatures w14:val="none"/>
        </w:rPr>
        <w:t>e impulsar soluciones que puedan actuar en conjunto como herramientas útiles, prácticas y realistas que impacten de manera positiva la vida de estas personas</w:t>
      </w:r>
      <w:r w:rsidRPr="001B2379">
        <w:rPr>
          <w:rFonts w:ascii="Times New Roman" w:eastAsia="Times New Roman" w:hAnsi="Times New Roman" w:cs="Times New Roman"/>
          <w:kern w:val="0"/>
          <w:lang w:val="es-US"/>
          <w14:ligatures w14:val="none"/>
        </w:rPr>
        <w:t>.</w:t>
      </w:r>
      <w:r w:rsidR="00A91174" w:rsidRPr="001B2379">
        <w:rPr>
          <w:rFonts w:ascii="Times New Roman" w:eastAsia="Times New Roman" w:hAnsi="Times New Roman" w:cs="Times New Roman"/>
          <w:kern w:val="0"/>
          <w:lang w:val="es-US"/>
          <w14:ligatures w14:val="none"/>
        </w:rPr>
        <w:t xml:space="preserve"> </w:t>
      </w:r>
      <w:r w:rsidR="00A91174" w:rsidRPr="001B2379">
        <w:rPr>
          <w:rFonts w:ascii="Times New Roman" w:eastAsia="Calibri" w:hAnsi="Times New Roman" w:cs="Times New Roman"/>
          <w:b/>
          <w:bCs/>
          <w:kern w:val="0"/>
          <w:lang w:val="es-CL"/>
          <w14:ligatures w14:val="none"/>
        </w:rPr>
        <w:t>(acordado 061024)</w:t>
      </w:r>
    </w:p>
    <w:p w14:paraId="6505096A" w14:textId="77777777" w:rsidR="00563827" w:rsidRPr="001B2379" w:rsidRDefault="00563827" w:rsidP="00973B72">
      <w:pPr>
        <w:suppressAutoHyphens/>
        <w:autoSpaceDE w:val="0"/>
        <w:autoSpaceDN w:val="0"/>
        <w:adjustRightInd w:val="0"/>
        <w:snapToGrid w:val="0"/>
        <w:spacing w:after="0" w:line="360" w:lineRule="auto"/>
        <w:ind w:left="720"/>
        <w:contextualSpacing/>
        <w:jc w:val="both"/>
        <w:textAlignment w:val="baseline"/>
        <w:rPr>
          <w:rFonts w:ascii="Times New Roman" w:eastAsia="Times New Roman" w:hAnsi="Times New Roman" w:cs="Times New Roman"/>
          <w:b/>
          <w:bCs/>
          <w:color w:val="000000"/>
          <w:kern w:val="0"/>
          <w:lang w:val="es-US" w:eastAsia="es-MX"/>
          <w14:ligatures w14:val="none"/>
        </w:rPr>
      </w:pPr>
    </w:p>
    <w:p w14:paraId="78E740DA" w14:textId="13C5B0EF" w:rsidR="00BB72EF" w:rsidRPr="001B2379" w:rsidRDefault="00933F45" w:rsidP="00057D31">
      <w:pPr>
        <w:pStyle w:val="ListParagraph"/>
        <w:numPr>
          <w:ilvl w:val="0"/>
          <w:numId w:val="4"/>
        </w:numPr>
        <w:jc w:val="both"/>
        <w:rPr>
          <w:rFonts w:ascii="Times New Roman" w:eastAsia="Times New Roman" w:hAnsi="Times New Roman" w:cs="Times New Roman"/>
          <w:color w:val="000000"/>
          <w:kern w:val="0"/>
          <w:lang w:val="es-US" w:eastAsia="es-MX"/>
          <w14:ligatures w14:val="none"/>
        </w:rPr>
      </w:pPr>
      <w:r w:rsidRPr="001B2379">
        <w:rPr>
          <w:rFonts w:ascii="Times New Roman" w:eastAsia="Times New Roman" w:hAnsi="Times New Roman" w:cs="Times New Roman"/>
          <w:color w:val="000000"/>
          <w:kern w:val="0"/>
          <w:lang w:val="es-US" w:eastAsia="es-MX"/>
          <w14:ligatures w14:val="none"/>
        </w:rPr>
        <w:t>“</w:t>
      </w:r>
      <w:r w:rsidR="00BB72EF" w:rsidRPr="001B2379">
        <w:rPr>
          <w:rFonts w:ascii="Times New Roman" w:eastAsia="Times New Roman" w:hAnsi="Times New Roman" w:cs="Times New Roman"/>
          <w:color w:val="000000"/>
          <w:kern w:val="0"/>
          <w:lang w:val="es-US" w:eastAsia="es-MX"/>
          <w14:ligatures w14:val="none"/>
        </w:rPr>
        <w:t>FORTALECIMIENTO DEL MECANISMO DE SEGUIMIENTO DE LA IMPLEMENTACIÓN DE LA CONVENCIÓN INTERAMERICANA PARA PREVENIR, SANCIONAR Y ERRADICAR LA VIOLENCIA CONTRA LA MUJER, “CONVENCIÓN DE BELÉM DO PARÁ” (MESECVI)</w:t>
      </w:r>
      <w:r w:rsidRPr="001B2379">
        <w:rPr>
          <w:rFonts w:ascii="Times New Roman" w:eastAsia="Times New Roman" w:hAnsi="Times New Roman" w:cs="Times New Roman"/>
          <w:color w:val="000000"/>
          <w:kern w:val="0"/>
          <w:lang w:val="es-US" w:eastAsia="es-MX"/>
          <w14:ligatures w14:val="none"/>
        </w:rPr>
        <w:t>”</w:t>
      </w:r>
      <w:r w:rsidR="00BB72EF" w:rsidRPr="001B2379">
        <w:rPr>
          <w:rFonts w:ascii="Times New Roman" w:eastAsia="Times New Roman" w:hAnsi="Times New Roman" w:cs="Times New Roman"/>
          <w:color w:val="000000"/>
          <w:kern w:val="0"/>
          <w:lang w:val="es-US" w:eastAsia="es-MX"/>
          <w14:ligatures w14:val="none"/>
        </w:rPr>
        <w:t xml:space="preserve"> </w:t>
      </w:r>
      <w:r w:rsidR="00E40EB6" w:rsidRPr="001B2379">
        <w:rPr>
          <w:rFonts w:ascii="Times New Roman" w:eastAsia="Times New Roman" w:hAnsi="Times New Roman" w:cs="Times New Roman"/>
          <w:b/>
          <w:kern w:val="0"/>
          <w:lang w:val="es-US"/>
          <w14:ligatures w14:val="none"/>
        </w:rPr>
        <w:t>(</w:t>
      </w:r>
      <w:r w:rsidR="0086397D" w:rsidRPr="001B2379">
        <w:rPr>
          <w:rFonts w:ascii="Times New Roman" w:eastAsia="Times New Roman" w:hAnsi="Times New Roman" w:cs="Times New Roman"/>
          <w:b/>
          <w:bCs/>
          <w:color w:val="000000"/>
          <w:kern w:val="0"/>
          <w:lang w:val="es-US" w:eastAsia="es-MX"/>
          <w14:ligatures w14:val="none"/>
        </w:rPr>
        <w:t>PAR</w:t>
      </w:r>
      <w:r w:rsidR="00EE382A" w:rsidRPr="001B2379">
        <w:rPr>
          <w:rFonts w:ascii="Times New Roman" w:eastAsia="Times New Roman" w:hAnsi="Times New Roman" w:cs="Times New Roman"/>
          <w:b/>
          <w:bCs/>
          <w:color w:val="000000"/>
          <w:kern w:val="0"/>
          <w:lang w:val="es-US" w:eastAsia="es-MX"/>
          <w14:ligatures w14:val="none"/>
        </w:rPr>
        <w:t>+GUA</w:t>
      </w:r>
      <w:r w:rsidR="006A447A" w:rsidRPr="001B2379">
        <w:rPr>
          <w:rFonts w:ascii="Times New Roman" w:eastAsia="Times New Roman" w:hAnsi="Times New Roman" w:cs="Times New Roman"/>
          <w:b/>
          <w:bCs/>
          <w:color w:val="000000"/>
          <w:kern w:val="0"/>
          <w:lang w:val="es-US" w:eastAsia="es-MX"/>
          <w14:ligatures w14:val="none"/>
        </w:rPr>
        <w:t>+ARG</w:t>
      </w:r>
      <w:r w:rsidR="00E40EB6" w:rsidRPr="001B2379">
        <w:rPr>
          <w:rFonts w:ascii="Times New Roman" w:eastAsia="Times New Roman" w:hAnsi="Times New Roman" w:cs="Times New Roman"/>
          <w:b/>
          <w:bCs/>
          <w:color w:val="000000"/>
          <w:kern w:val="0"/>
          <w:lang w:val="es-US" w:eastAsia="es-MX"/>
          <w14:ligatures w14:val="none"/>
        </w:rPr>
        <w:t>: en consultas sobre toda esta sección)</w:t>
      </w:r>
      <w:r w:rsidR="0069625E" w:rsidRPr="001B2379">
        <w:rPr>
          <w:rFonts w:ascii="Times New Roman" w:eastAsia="Times New Roman" w:hAnsi="Times New Roman" w:cs="Times New Roman"/>
          <w:b/>
          <w:bCs/>
          <w:color w:val="000000"/>
          <w:kern w:val="0"/>
          <w:lang w:val="es-US" w:eastAsia="es-MX"/>
          <w14:ligatures w14:val="none"/>
        </w:rPr>
        <w:t xml:space="preserve"> </w:t>
      </w:r>
    </w:p>
    <w:p w14:paraId="5AAFDAC3" w14:textId="77777777" w:rsidR="00BB72EF" w:rsidRPr="001B2379" w:rsidRDefault="00BB72EF" w:rsidP="00BB72EF">
      <w:pPr>
        <w:spacing w:after="0" w:line="360" w:lineRule="auto"/>
        <w:jc w:val="both"/>
        <w:rPr>
          <w:rFonts w:ascii="Times New Roman" w:eastAsia="Times New Roman" w:hAnsi="Times New Roman" w:cs="Times New Roman"/>
          <w:lang w:val="es-MX"/>
        </w:rPr>
      </w:pPr>
    </w:p>
    <w:p w14:paraId="27685683" w14:textId="35FD1166" w:rsidR="00BB72EF" w:rsidRPr="001B2379" w:rsidRDefault="00BB72EF" w:rsidP="00BB72EF">
      <w:pPr>
        <w:spacing w:after="0" w:line="360" w:lineRule="auto"/>
        <w:ind w:firstLine="708"/>
        <w:jc w:val="both"/>
        <w:rPr>
          <w:rFonts w:ascii="Times New Roman" w:hAnsi="Times New Roman" w:cs="Times New Roman"/>
          <w:color w:val="000000"/>
          <w:lang w:val="es-MX"/>
        </w:rPr>
      </w:pPr>
      <w:r w:rsidRPr="001B2379">
        <w:rPr>
          <w:rFonts w:ascii="Times New Roman" w:hAnsi="Times New Roman" w:cs="Times New Roman"/>
          <w:color w:val="000000"/>
          <w:lang w:val="es-MX"/>
        </w:rPr>
        <w:t>RECORDANDO la sección xxi de la resolución AG/RES. 2961 (L-O/20), las obligaciones emanadas de la Convención Interamericana para Prevenir, Sancionar y Erradicar la Violencia contra la Mujer (Convención de Belém do Pará), el Estatuto del Mecanismo de Seguimiento de la Implementación de la Convención de Belém do Pará (MESECVI), su Plan Estratégico 2024-2029, los acuerdos resultantes de la IX Conferencia de Estados Parte de la Convención de Belém do Pará y la XX Reunión del Comité de Expertas/os del MESECVI; y</w:t>
      </w:r>
      <w:r w:rsidR="004A0782" w:rsidRPr="001B2379">
        <w:rPr>
          <w:rFonts w:ascii="Times New Roman" w:hAnsi="Times New Roman" w:cs="Times New Roman"/>
          <w:color w:val="000000"/>
          <w:lang w:val="es-MX"/>
        </w:rPr>
        <w:t xml:space="preserve"> </w:t>
      </w:r>
      <w:r w:rsidR="004A0782" w:rsidRPr="001B2379">
        <w:rPr>
          <w:rFonts w:ascii="Times New Roman" w:eastAsia="Calibri" w:hAnsi="Times New Roman" w:cs="Times New Roman"/>
          <w:b/>
          <w:bCs/>
          <w:kern w:val="0"/>
          <w:lang w:val="es-CL"/>
          <w14:ligatures w14:val="none"/>
        </w:rPr>
        <w:t>(acordado 061324)</w:t>
      </w:r>
    </w:p>
    <w:p w14:paraId="68CBBA1A" w14:textId="77777777" w:rsidR="00BB72EF" w:rsidRPr="001B2379" w:rsidRDefault="00BB72EF" w:rsidP="00BB72EF">
      <w:pPr>
        <w:spacing w:after="0" w:line="360" w:lineRule="auto"/>
        <w:jc w:val="both"/>
        <w:rPr>
          <w:rFonts w:ascii="Times New Roman" w:hAnsi="Times New Roman" w:cs="Times New Roman"/>
          <w:color w:val="000000"/>
          <w:lang w:val="es-MX"/>
        </w:rPr>
      </w:pPr>
    </w:p>
    <w:p w14:paraId="6AAF6177" w14:textId="023A0BB0" w:rsidR="00BB72EF" w:rsidRPr="001B2379" w:rsidRDefault="00BB72EF" w:rsidP="00BB72EF">
      <w:pPr>
        <w:spacing w:after="0" w:line="360" w:lineRule="auto"/>
        <w:ind w:firstLine="708"/>
        <w:jc w:val="both"/>
        <w:rPr>
          <w:rFonts w:ascii="Times New Roman" w:hAnsi="Times New Roman" w:cs="Times New Roman"/>
          <w:color w:val="000000"/>
          <w:lang w:val="es-MX"/>
        </w:rPr>
      </w:pPr>
      <w:r w:rsidRPr="001B2379">
        <w:rPr>
          <w:rFonts w:ascii="Times New Roman" w:hAnsi="Times New Roman" w:cs="Times New Roman"/>
          <w:color w:val="000000"/>
          <w:lang w:val="es-MX"/>
        </w:rPr>
        <w:t xml:space="preserve">DESTACANDO su preocupación por el exacerbado aumento de la violencia física, psicológica, sexual y </w:t>
      </w:r>
      <w:r w:rsidR="00350681" w:rsidRPr="001B2379">
        <w:rPr>
          <w:rFonts w:ascii="Times New Roman" w:hAnsi="Times New Roman" w:cs="Times New Roman"/>
          <w:color w:val="000000"/>
          <w:lang w:val="es-MX"/>
        </w:rPr>
        <w:t>basada en</w:t>
      </w:r>
      <w:r w:rsidRPr="001B2379">
        <w:rPr>
          <w:rFonts w:ascii="Times New Roman" w:hAnsi="Times New Roman" w:cs="Times New Roman"/>
          <w:color w:val="000000"/>
          <w:lang w:val="es-MX"/>
        </w:rPr>
        <w:t xml:space="preserve"> género contra las mujeres, adolescentes y niñas,</w:t>
      </w:r>
      <w:r w:rsidR="004A0782" w:rsidRPr="001B2379">
        <w:rPr>
          <w:rFonts w:ascii="Times New Roman" w:eastAsia="Calibri" w:hAnsi="Times New Roman" w:cs="Times New Roman"/>
          <w:b/>
          <w:bCs/>
          <w:kern w:val="0"/>
          <w:lang w:val="es-CL"/>
          <w14:ligatures w14:val="none"/>
        </w:rPr>
        <w:t xml:space="preserve"> (acordado 061324)</w:t>
      </w:r>
    </w:p>
    <w:p w14:paraId="653B1341" w14:textId="77777777" w:rsidR="00BB72EF" w:rsidRPr="001B2379" w:rsidRDefault="00BB72EF" w:rsidP="00BB72EF">
      <w:pPr>
        <w:spacing w:after="0" w:line="360" w:lineRule="auto"/>
        <w:jc w:val="both"/>
        <w:rPr>
          <w:rFonts w:ascii="Times New Roman" w:hAnsi="Times New Roman" w:cs="Times New Roman"/>
          <w:color w:val="000000"/>
          <w:lang w:val="es-MX"/>
        </w:rPr>
      </w:pPr>
    </w:p>
    <w:p w14:paraId="265E9C93" w14:textId="77777777" w:rsidR="00BB72EF" w:rsidRPr="001B2379" w:rsidRDefault="00BB72EF" w:rsidP="00BB72EF">
      <w:pPr>
        <w:keepNext/>
        <w:spacing w:after="0" w:line="360" w:lineRule="auto"/>
        <w:jc w:val="both"/>
        <w:rPr>
          <w:rFonts w:ascii="Times New Roman" w:hAnsi="Times New Roman" w:cs="Times New Roman"/>
          <w:color w:val="000000"/>
          <w:lang w:val="es-MX"/>
        </w:rPr>
      </w:pPr>
      <w:r w:rsidRPr="001B2379">
        <w:rPr>
          <w:rFonts w:ascii="Times New Roman" w:hAnsi="Times New Roman" w:cs="Times New Roman"/>
          <w:color w:val="000000"/>
          <w:lang w:val="es-MX"/>
        </w:rPr>
        <w:t xml:space="preserve">RESUELVE: </w:t>
      </w:r>
    </w:p>
    <w:p w14:paraId="16A985D4" w14:textId="77777777" w:rsidR="00BB72EF" w:rsidRPr="001B2379" w:rsidRDefault="00BB72EF" w:rsidP="00BB72EF">
      <w:pPr>
        <w:keepNext/>
        <w:spacing w:after="0" w:line="360" w:lineRule="auto"/>
        <w:jc w:val="both"/>
        <w:rPr>
          <w:rFonts w:ascii="Times New Roman" w:hAnsi="Times New Roman" w:cs="Times New Roman"/>
          <w:color w:val="000000"/>
          <w:lang w:val="es-MX"/>
        </w:rPr>
      </w:pPr>
    </w:p>
    <w:p w14:paraId="007FC201" w14:textId="669EFE51" w:rsidR="00BB72EF" w:rsidRPr="001B2379" w:rsidRDefault="00BB72EF" w:rsidP="00BB72EF">
      <w:pPr>
        <w:numPr>
          <w:ilvl w:val="0"/>
          <w:numId w:val="30"/>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 xml:space="preserve">Reiterar el compromiso de los Estados Parte con el trabajo del Mecanismo de Seguimiento de la Implementación de la Convención de Belém do Pará (MESECVI) y sus propósitos, e instar al Mecanismo a que, en función de los recursos disponibles y de conformidad con las competencias de los órganos que lo integran, genere datos e información relevante y desglosada por raza, grupo étnico, género, sexo y edad y otras categorías que resulten importantes sobre la magnitud y el impacto de las múltiples formas de violencia sexual y </w:t>
      </w:r>
      <w:r w:rsidR="00DF38BE" w:rsidRPr="001B2379">
        <w:rPr>
          <w:rFonts w:ascii="Times New Roman" w:hAnsi="Times New Roman" w:cs="Times New Roman"/>
          <w:lang w:val="es-MX"/>
        </w:rPr>
        <w:t xml:space="preserve">basada en </w:t>
      </w:r>
      <w:r w:rsidRPr="001B2379">
        <w:rPr>
          <w:rFonts w:ascii="Times New Roman" w:hAnsi="Times New Roman" w:cs="Times New Roman"/>
          <w:lang w:val="es-MX"/>
        </w:rPr>
        <w:t xml:space="preserve">género desde un enfoque interseccional, con el fin de alcanzar la igualdad de género y el pleno acceso y goce de los derechos humanos de </w:t>
      </w:r>
      <w:r w:rsidR="00EB270E" w:rsidRPr="001B2379">
        <w:rPr>
          <w:rFonts w:ascii="Times New Roman" w:hAnsi="Times New Roman" w:cs="Times New Roman"/>
          <w:lang w:val="es-MX"/>
        </w:rPr>
        <w:t xml:space="preserve">todas </w:t>
      </w:r>
      <w:r w:rsidRPr="001B2379">
        <w:rPr>
          <w:rFonts w:ascii="Times New Roman" w:hAnsi="Times New Roman" w:cs="Times New Roman"/>
          <w:lang w:val="es-MX"/>
        </w:rPr>
        <w:t>las mujeres, adolescentes y niñas en toda su diversidad</w:t>
      </w:r>
      <w:r w:rsidR="00936C2B" w:rsidRPr="001B2379">
        <w:rPr>
          <w:rFonts w:ascii="Times New Roman" w:hAnsi="Times New Roman" w:cs="Times New Roman"/>
          <w:b/>
          <w:bCs/>
          <w:lang w:val="es-MX"/>
        </w:rPr>
        <w:t xml:space="preserve"> </w:t>
      </w:r>
      <w:r w:rsidR="00936C2B" w:rsidRPr="001B2379">
        <w:rPr>
          <w:rFonts w:ascii="Times New Roman" w:hAnsi="Times New Roman" w:cs="Times New Roman"/>
          <w:b/>
          <w:bCs/>
          <w:lang w:val="es-MX"/>
        </w:rPr>
        <w:lastRenderedPageBreak/>
        <w:t>(CAN+MEX</w:t>
      </w:r>
      <w:r w:rsidR="00555C47" w:rsidRPr="001B2379">
        <w:rPr>
          <w:rFonts w:ascii="Times New Roman" w:hAnsi="Times New Roman" w:cs="Times New Roman"/>
          <w:b/>
          <w:bCs/>
          <w:lang w:val="es-MX"/>
        </w:rPr>
        <w:t>+EEUU</w:t>
      </w:r>
      <w:r w:rsidR="00806522" w:rsidRPr="001B2379">
        <w:rPr>
          <w:rFonts w:ascii="Times New Roman" w:hAnsi="Times New Roman" w:cs="Times New Roman"/>
          <w:b/>
          <w:bCs/>
          <w:lang w:val="es-MX"/>
        </w:rPr>
        <w:t>+CH</w:t>
      </w:r>
      <w:r w:rsidR="00DF38BE" w:rsidRPr="001B2379">
        <w:rPr>
          <w:rFonts w:ascii="Times New Roman" w:hAnsi="Times New Roman" w:cs="Times New Roman"/>
          <w:b/>
          <w:bCs/>
          <w:lang w:val="es-MX"/>
        </w:rPr>
        <w:t>I+URU</w:t>
      </w:r>
      <w:r w:rsidR="009B4F61" w:rsidRPr="001B2379">
        <w:rPr>
          <w:rFonts w:ascii="Times New Roman" w:hAnsi="Times New Roman" w:cs="Times New Roman"/>
          <w:b/>
          <w:bCs/>
          <w:lang w:val="es-MX"/>
        </w:rPr>
        <w:t>+BRA</w:t>
      </w:r>
      <w:r w:rsidR="00ED1892" w:rsidRPr="001B2379">
        <w:rPr>
          <w:rFonts w:ascii="Times New Roman" w:hAnsi="Times New Roman" w:cs="Times New Roman"/>
          <w:b/>
          <w:bCs/>
          <w:lang w:val="es-MX"/>
        </w:rPr>
        <w:t>+COL+BOL+ECU</w:t>
      </w:r>
      <w:r w:rsidR="00936C2B" w:rsidRPr="001B2379">
        <w:rPr>
          <w:rFonts w:ascii="Times New Roman" w:hAnsi="Times New Roman" w:cs="Times New Roman"/>
          <w:b/>
          <w:bCs/>
          <w:lang w:val="es-MX"/>
        </w:rPr>
        <w:t xml:space="preserve">: </w:t>
      </w:r>
      <w:r w:rsidR="00376612" w:rsidRPr="001B2379">
        <w:rPr>
          <w:rFonts w:ascii="Times New Roman" w:hAnsi="Times New Roman" w:cs="Times New Roman"/>
          <w:b/>
          <w:bCs/>
          <w:lang w:val="es-MX"/>
        </w:rPr>
        <w:t>solicita mantener párrafo original)</w:t>
      </w:r>
      <w:r w:rsidRPr="001B2379">
        <w:rPr>
          <w:rFonts w:ascii="Times New Roman" w:hAnsi="Times New Roman" w:cs="Times New Roman"/>
          <w:lang w:val="es-MX"/>
        </w:rPr>
        <w:t xml:space="preserve">. </w:t>
      </w:r>
      <w:r w:rsidR="00EF4ADF" w:rsidRPr="001B2379">
        <w:rPr>
          <w:rFonts w:ascii="Times New Roman" w:hAnsi="Times New Roman" w:cs="Times New Roman"/>
          <w:lang w:val="es-MX"/>
        </w:rPr>
        <w:t>(</w:t>
      </w:r>
      <w:r w:rsidR="00555C47" w:rsidRPr="001B2379">
        <w:rPr>
          <w:rFonts w:ascii="Times New Roman" w:hAnsi="Times New Roman" w:cs="Times New Roman"/>
          <w:b/>
          <w:bCs/>
          <w:lang w:val="es-MX"/>
        </w:rPr>
        <w:t>STL+TT+</w:t>
      </w:r>
      <w:r w:rsidR="00503884" w:rsidRPr="001B2379">
        <w:rPr>
          <w:rFonts w:ascii="Times New Roman" w:hAnsi="Times New Roman" w:cs="Times New Roman"/>
          <w:b/>
          <w:bCs/>
          <w:lang w:val="es-MX"/>
        </w:rPr>
        <w:t>SV</w:t>
      </w:r>
      <w:r w:rsidR="00503884">
        <w:rPr>
          <w:rFonts w:ascii="Times New Roman" w:hAnsi="Times New Roman" w:cs="Times New Roman"/>
          <w:b/>
          <w:bCs/>
          <w:lang w:val="es-MX"/>
        </w:rPr>
        <w:t>G</w:t>
      </w:r>
      <w:r w:rsidR="00403E6B" w:rsidRPr="001B2379">
        <w:rPr>
          <w:rFonts w:ascii="Times New Roman" w:hAnsi="Times New Roman" w:cs="Times New Roman"/>
          <w:b/>
          <w:bCs/>
          <w:lang w:val="es-MX"/>
        </w:rPr>
        <w:t>+ELS+</w:t>
      </w:r>
      <w:r w:rsidR="009B4F61" w:rsidRPr="001B2379">
        <w:rPr>
          <w:rFonts w:ascii="Times New Roman" w:hAnsi="Times New Roman" w:cs="Times New Roman"/>
          <w:b/>
          <w:bCs/>
          <w:lang w:val="es-MX"/>
        </w:rPr>
        <w:t>GUY</w:t>
      </w:r>
      <w:r w:rsidR="00525E3A" w:rsidRPr="001B2379">
        <w:rPr>
          <w:rFonts w:ascii="Times New Roman" w:hAnsi="Times New Roman" w:cs="Times New Roman"/>
          <w:b/>
          <w:bCs/>
          <w:lang w:val="es-MX"/>
        </w:rPr>
        <w:t>+</w:t>
      </w:r>
      <w:r w:rsidR="00525E3A" w:rsidRPr="00E8439F">
        <w:rPr>
          <w:rFonts w:ascii="Times New Roman" w:hAnsi="Times New Roman" w:cs="Times New Roman"/>
          <w:b/>
          <w:bCs/>
          <w:lang w:val="es-MX"/>
        </w:rPr>
        <w:t>RD</w:t>
      </w:r>
      <w:r w:rsidR="00A94465" w:rsidRPr="00E8439F">
        <w:rPr>
          <w:rFonts w:ascii="Times New Roman" w:hAnsi="Times New Roman" w:cs="Times New Roman"/>
          <w:b/>
          <w:bCs/>
          <w:lang w:val="es-MX"/>
        </w:rPr>
        <w:t>+PAR</w:t>
      </w:r>
      <w:r w:rsidR="00555C47" w:rsidRPr="00E8439F">
        <w:rPr>
          <w:rFonts w:ascii="Times New Roman" w:hAnsi="Times New Roman" w:cs="Times New Roman"/>
          <w:b/>
          <w:bCs/>
          <w:lang w:val="es-MX"/>
        </w:rPr>
        <w:t>:</w:t>
      </w:r>
      <w:r w:rsidR="00555C47" w:rsidRPr="00E8439F">
        <w:rPr>
          <w:rFonts w:ascii="Times New Roman" w:hAnsi="Times New Roman" w:cs="Times New Roman"/>
          <w:lang w:val="es-MX"/>
        </w:rPr>
        <w:t xml:space="preserve"> </w:t>
      </w:r>
      <w:r w:rsidR="00A94465" w:rsidRPr="00E8439F">
        <w:rPr>
          <w:rFonts w:ascii="Times New Roman" w:hAnsi="Times New Roman" w:cs="Times New Roman"/>
          <w:lang w:val="es-MX"/>
        </w:rPr>
        <w:t xml:space="preserve">suprimir “en toda su diversidad” - </w:t>
      </w:r>
      <w:r w:rsidR="00555C47" w:rsidRPr="00E8439F">
        <w:rPr>
          <w:rFonts w:ascii="Times New Roman" w:hAnsi="Times New Roman" w:cs="Times New Roman"/>
          <w:lang w:val="es-MX"/>
        </w:rPr>
        <w:t>presentará</w:t>
      </w:r>
      <w:r w:rsidR="00D40824" w:rsidRPr="00E8439F">
        <w:rPr>
          <w:rFonts w:ascii="Times New Roman" w:hAnsi="Times New Roman" w:cs="Times New Roman"/>
          <w:lang w:val="es-MX"/>
        </w:rPr>
        <w:t>n</w:t>
      </w:r>
      <w:r w:rsidR="00555C47" w:rsidRPr="001B2379">
        <w:rPr>
          <w:rFonts w:ascii="Times New Roman" w:hAnsi="Times New Roman" w:cs="Times New Roman"/>
          <w:lang w:val="es-MX"/>
        </w:rPr>
        <w:t xml:space="preserve"> nota de pie de página “en toda su diversidad</w:t>
      </w:r>
      <w:r w:rsidR="00403E6B" w:rsidRPr="001B2379">
        <w:rPr>
          <w:rFonts w:ascii="Times New Roman" w:hAnsi="Times New Roman" w:cs="Times New Roman"/>
          <w:lang w:val="es-MX"/>
        </w:rPr>
        <w:t>”</w:t>
      </w:r>
      <w:r w:rsidR="00555C47" w:rsidRPr="001B2379">
        <w:rPr>
          <w:rFonts w:ascii="Times New Roman" w:hAnsi="Times New Roman" w:cs="Times New Roman"/>
          <w:lang w:val="es-MX"/>
        </w:rPr>
        <w:t>)</w:t>
      </w:r>
      <w:r w:rsidR="00806522" w:rsidRPr="001B2379">
        <w:rPr>
          <w:rFonts w:ascii="Times New Roman" w:hAnsi="Times New Roman" w:cs="Times New Roman"/>
          <w:lang w:val="es-MX"/>
        </w:rPr>
        <w:t xml:space="preserve"> (PAR: “todas las mujeres”)</w:t>
      </w:r>
      <w:r w:rsidR="00ED1892" w:rsidRPr="001B2379">
        <w:rPr>
          <w:rFonts w:ascii="Times New Roman" w:hAnsi="Times New Roman" w:cs="Times New Roman"/>
          <w:lang w:val="es-MX"/>
        </w:rPr>
        <w:t xml:space="preserve"> </w:t>
      </w:r>
      <w:r w:rsidR="00D40824" w:rsidRPr="001B2379">
        <w:rPr>
          <w:rFonts w:ascii="Times New Roman" w:hAnsi="Times New Roman" w:cs="Times New Roman"/>
          <w:lang w:val="es-MX"/>
        </w:rPr>
        <w:t>(PER: en consultas)</w:t>
      </w:r>
    </w:p>
    <w:p w14:paraId="40424561" w14:textId="77777777" w:rsidR="00BB72EF" w:rsidRPr="001B2379" w:rsidRDefault="00BB72EF" w:rsidP="00BB72EF">
      <w:pPr>
        <w:spacing w:after="0" w:line="360" w:lineRule="auto"/>
        <w:contextualSpacing/>
        <w:jc w:val="both"/>
        <w:rPr>
          <w:rFonts w:ascii="Times New Roman" w:hAnsi="Times New Roman" w:cs="Times New Roman"/>
          <w:lang w:val="es-MX"/>
        </w:rPr>
      </w:pPr>
    </w:p>
    <w:p w14:paraId="496C69BD" w14:textId="1221ACBF" w:rsidR="00BB72EF" w:rsidRPr="001B2379" w:rsidRDefault="00BB72EF" w:rsidP="00BB72EF">
      <w:pPr>
        <w:numPr>
          <w:ilvl w:val="0"/>
          <w:numId w:val="30"/>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 xml:space="preserve">Exhortar al MESECVI a que analice la implementación de las recomendaciones de la Cuarta Ronda de Evaluación Multilateral y que continúe promoviendo la participación de los Estados Parte en la Quinta Ronda de Evaluación Multilateral del MESECVI, para que brinden datos e información de acuerdo con los indicadores transmitidos por el Comité de Expertas/os. </w:t>
      </w:r>
      <w:r w:rsidR="000055E2" w:rsidRPr="001B2379">
        <w:rPr>
          <w:rFonts w:ascii="Times New Roman" w:eastAsia="Calibri" w:hAnsi="Times New Roman" w:cs="Times New Roman"/>
          <w:b/>
          <w:bCs/>
          <w:kern w:val="0"/>
          <w:lang w:val="es-CL"/>
          <w14:ligatures w14:val="none"/>
        </w:rPr>
        <w:t>(acordado 061324)</w:t>
      </w:r>
    </w:p>
    <w:p w14:paraId="5F21523F" w14:textId="77777777" w:rsidR="00BB72EF" w:rsidRPr="001B2379" w:rsidRDefault="00BB72EF" w:rsidP="00BB72EF">
      <w:pPr>
        <w:spacing w:after="0" w:line="360" w:lineRule="auto"/>
        <w:contextualSpacing/>
        <w:jc w:val="both"/>
        <w:rPr>
          <w:rFonts w:ascii="Times New Roman" w:hAnsi="Times New Roman" w:cs="Times New Roman"/>
          <w:lang w:val="es-MX"/>
        </w:rPr>
      </w:pPr>
    </w:p>
    <w:p w14:paraId="1C5D2BE2" w14:textId="7C8F4941" w:rsidR="00BB72EF" w:rsidRPr="001B2379" w:rsidRDefault="00BB72EF" w:rsidP="00BB72EF">
      <w:pPr>
        <w:numPr>
          <w:ilvl w:val="0"/>
          <w:numId w:val="30"/>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 xml:space="preserve">Recomendar al MESECVI que, en función de los recursos disponibles, realice un análisis de los datos actualizados y genere una </w:t>
      </w:r>
      <w:r w:rsidRPr="009254FC">
        <w:rPr>
          <w:rFonts w:ascii="Times New Roman" w:hAnsi="Times New Roman" w:cs="Times New Roman"/>
          <w:lang w:val="es-MX"/>
        </w:rPr>
        <w:t xml:space="preserve">estrategia para </w:t>
      </w:r>
      <w:r w:rsidR="00B36186" w:rsidRPr="00BA5098">
        <w:rPr>
          <w:rFonts w:ascii="Times New Roman" w:hAnsi="Times New Roman" w:cs="Times New Roman"/>
          <w:lang w:val="es-MX"/>
        </w:rPr>
        <w:t>prevenir</w:t>
      </w:r>
      <w:r w:rsidR="00C77DB6" w:rsidRPr="00BA5098">
        <w:rPr>
          <w:rFonts w:ascii="Times New Roman" w:hAnsi="Times New Roman" w:cs="Times New Roman"/>
          <w:lang w:val="es-MX"/>
        </w:rPr>
        <w:t>, erradicar y sancionar</w:t>
      </w:r>
      <w:r w:rsidR="00B36186" w:rsidRPr="009254FC">
        <w:rPr>
          <w:rFonts w:ascii="Times New Roman" w:hAnsi="Times New Roman" w:cs="Times New Roman"/>
          <w:lang w:val="es-MX"/>
        </w:rPr>
        <w:t xml:space="preserve"> </w:t>
      </w:r>
      <w:r w:rsidRPr="009254FC">
        <w:rPr>
          <w:rFonts w:ascii="Times New Roman" w:hAnsi="Times New Roman" w:cs="Times New Roman"/>
          <w:lang w:val="es-MX"/>
        </w:rPr>
        <w:t>la violencia de género, incluso pero sin limitarse a la violencia física, psicológica, sexual, económica</w:t>
      </w:r>
      <w:r w:rsidR="00DD7D55" w:rsidRPr="009254FC">
        <w:rPr>
          <w:rFonts w:ascii="Times New Roman" w:hAnsi="Times New Roman" w:cs="Times New Roman"/>
          <w:lang w:val="es-MX"/>
        </w:rPr>
        <w:t xml:space="preserve">, </w:t>
      </w:r>
      <w:r w:rsidR="00DD7D55" w:rsidRPr="00BA5098">
        <w:rPr>
          <w:rFonts w:ascii="Times New Roman" w:hAnsi="Times New Roman" w:cs="Times New Roman"/>
          <w:lang w:val="es-MX"/>
        </w:rPr>
        <w:t>patrimonial,</w:t>
      </w:r>
      <w:r w:rsidR="000D367B" w:rsidRPr="009254FC">
        <w:rPr>
          <w:rFonts w:ascii="Times New Roman" w:hAnsi="Times New Roman" w:cs="Times New Roman"/>
          <w:lang w:val="es-MX"/>
        </w:rPr>
        <w:t xml:space="preserve"> </w:t>
      </w:r>
      <w:r w:rsidRPr="009254FC">
        <w:rPr>
          <w:rFonts w:ascii="Times New Roman" w:hAnsi="Times New Roman" w:cs="Times New Roman"/>
          <w:lang w:val="es-MX"/>
        </w:rPr>
        <w:t>cibernética</w:t>
      </w:r>
      <w:r w:rsidR="002C675E" w:rsidRPr="009254FC">
        <w:rPr>
          <w:rFonts w:ascii="Times New Roman" w:hAnsi="Times New Roman" w:cs="Times New Roman"/>
          <w:lang w:val="es-MX"/>
        </w:rPr>
        <w:t xml:space="preserve">; </w:t>
      </w:r>
      <w:r w:rsidRPr="009254FC">
        <w:rPr>
          <w:rFonts w:ascii="Times New Roman" w:hAnsi="Times New Roman" w:cs="Times New Roman"/>
          <w:lang w:val="es-MX"/>
        </w:rPr>
        <w:t xml:space="preserve">trata de mujeres y niñas, violencia simbólica, embarazo infantil y adolescente, </w:t>
      </w:r>
      <w:r w:rsidR="00BC5EDC" w:rsidRPr="00BA5098">
        <w:rPr>
          <w:rFonts w:ascii="Times New Roman" w:hAnsi="Times New Roman" w:cs="Times New Roman"/>
          <w:lang w:val="es-MX"/>
        </w:rPr>
        <w:t xml:space="preserve">así como </w:t>
      </w:r>
      <w:r w:rsidR="00B36186" w:rsidRPr="00BA5098">
        <w:rPr>
          <w:rFonts w:ascii="Times New Roman" w:hAnsi="Times New Roman" w:cs="Times New Roman"/>
          <w:lang w:val="es-MX"/>
        </w:rPr>
        <w:t xml:space="preserve">prevenir </w:t>
      </w:r>
      <w:r w:rsidR="00BC5EDC" w:rsidRPr="00BA5098">
        <w:rPr>
          <w:rFonts w:ascii="Times New Roman" w:hAnsi="Times New Roman" w:cs="Times New Roman"/>
          <w:lang w:val="es-MX"/>
        </w:rPr>
        <w:t xml:space="preserve">matrimonios y uniones infantiles, tempranos  forzados; </w:t>
      </w:r>
      <w:r w:rsidRPr="009254FC">
        <w:rPr>
          <w:rFonts w:ascii="Times New Roman" w:hAnsi="Times New Roman" w:cs="Times New Roman"/>
          <w:lang w:val="es-MX"/>
        </w:rPr>
        <w:t>y o</w:t>
      </w:r>
      <w:r w:rsidRPr="001B2379">
        <w:rPr>
          <w:rFonts w:ascii="Times New Roman" w:hAnsi="Times New Roman" w:cs="Times New Roman"/>
          <w:lang w:val="es-MX"/>
        </w:rPr>
        <w:t xml:space="preserve">bstáculos para el acceso universal a servicios de salud </w:t>
      </w:r>
      <w:r w:rsidR="00D04C5D" w:rsidRPr="001B2379">
        <w:rPr>
          <w:rFonts w:ascii="Times New Roman" w:hAnsi="Times New Roman" w:cs="Times New Roman"/>
          <w:b/>
          <w:bCs/>
          <w:lang w:val="es-MX"/>
        </w:rPr>
        <w:t>[</w:t>
      </w:r>
      <w:r w:rsidR="00D55E60" w:rsidRPr="001B2379">
        <w:rPr>
          <w:rFonts w:ascii="Times New Roman" w:hAnsi="Times New Roman" w:cs="Times New Roman"/>
          <w:b/>
          <w:bCs/>
          <w:lang w:val="es-MX"/>
        </w:rPr>
        <w:t>ELS+</w:t>
      </w:r>
      <w:r w:rsidR="005B2067" w:rsidRPr="001B2379">
        <w:rPr>
          <w:rFonts w:ascii="Times New Roman" w:hAnsi="Times New Roman" w:cs="Times New Roman"/>
          <w:b/>
          <w:bCs/>
          <w:lang w:val="es-MX"/>
        </w:rPr>
        <w:t>PAR</w:t>
      </w:r>
      <w:r w:rsidR="00D04C5D" w:rsidRPr="001B2379">
        <w:rPr>
          <w:rFonts w:ascii="Times New Roman" w:hAnsi="Times New Roman" w:cs="Times New Roman"/>
          <w:b/>
          <w:bCs/>
          <w:lang w:val="es-MX"/>
        </w:rPr>
        <w:t xml:space="preserve">: </w:t>
      </w:r>
      <w:bookmarkStart w:id="50" w:name="_Hlk169186584"/>
      <w:r w:rsidR="00D04C5D" w:rsidRPr="001B2379">
        <w:rPr>
          <w:rFonts w:ascii="Times New Roman" w:hAnsi="Times New Roman" w:cs="Times New Roman"/>
          <w:b/>
          <w:bCs/>
          <w:lang w:val="es-MX"/>
        </w:rPr>
        <w:t xml:space="preserve">integral para las mujeres </w:t>
      </w:r>
      <w:bookmarkEnd w:id="50"/>
      <w:r w:rsidRPr="001B2379">
        <w:rPr>
          <w:rFonts w:ascii="Times New Roman" w:hAnsi="Times New Roman" w:cs="Times New Roman"/>
          <w:b/>
          <w:bCs/>
          <w:strike/>
          <w:lang w:val="es-MX"/>
        </w:rPr>
        <w:t>sexual y reproductiva</w:t>
      </w:r>
      <w:r w:rsidR="00EB2D18" w:rsidRPr="001B2379">
        <w:rPr>
          <w:rFonts w:ascii="Times New Roman" w:hAnsi="Times New Roman" w:cs="Times New Roman"/>
          <w:b/>
          <w:bCs/>
          <w:lang w:val="es-MX"/>
        </w:rPr>
        <w:t xml:space="preserve"> (</w:t>
      </w:r>
      <w:r w:rsidR="007628DC" w:rsidRPr="001B2379">
        <w:rPr>
          <w:rStyle w:val="ui-provider"/>
          <w:rFonts w:ascii="Times New Roman" w:hAnsi="Times New Roman" w:cs="Times New Roman"/>
          <w:b/>
          <w:bCs/>
        </w:rPr>
        <w:t>MEX+BOL+BRA+EEUU+CAN+URU+ECU+COL</w:t>
      </w:r>
      <w:r w:rsidR="00EB2D18" w:rsidRPr="001B2379">
        <w:rPr>
          <w:rFonts w:ascii="Times New Roman" w:hAnsi="Times New Roman" w:cs="Times New Roman"/>
          <w:b/>
          <w:bCs/>
          <w:lang w:val="es-MX"/>
        </w:rPr>
        <w:t xml:space="preserve">: </w:t>
      </w:r>
      <w:r w:rsidR="0004221D" w:rsidRPr="001B2379">
        <w:rPr>
          <w:rFonts w:ascii="Times New Roman" w:hAnsi="Times New Roman" w:cs="Times New Roman"/>
          <w:b/>
          <w:bCs/>
          <w:lang w:val="es-MX"/>
        </w:rPr>
        <w:t xml:space="preserve">, </w:t>
      </w:r>
      <w:r w:rsidR="00EB2D18" w:rsidRPr="001B2379">
        <w:rPr>
          <w:rFonts w:ascii="Times New Roman" w:hAnsi="Times New Roman" w:cs="Times New Roman"/>
          <w:b/>
          <w:bCs/>
          <w:lang w:val="es-MX"/>
        </w:rPr>
        <w:t>incluyendo la sexual y reproductiva)</w:t>
      </w:r>
      <w:r w:rsidR="00D04C5D" w:rsidRPr="001B2379">
        <w:rPr>
          <w:rFonts w:ascii="Times New Roman" w:hAnsi="Times New Roman" w:cs="Times New Roman"/>
          <w:b/>
          <w:bCs/>
          <w:lang w:val="es-MX"/>
        </w:rPr>
        <w:t>]</w:t>
      </w:r>
      <w:r w:rsidRPr="001B2379">
        <w:rPr>
          <w:rFonts w:ascii="Times New Roman" w:hAnsi="Times New Roman" w:cs="Times New Roman"/>
          <w:lang w:val="es-MX"/>
        </w:rPr>
        <w:t xml:space="preserve">, así como para el acceso a la justicia para las mujeres, adolescentes y niñas. </w:t>
      </w:r>
      <w:r w:rsidR="000D367B" w:rsidRPr="001B2379">
        <w:rPr>
          <w:rFonts w:ascii="Times New Roman" w:hAnsi="Times New Roman" w:cs="Times New Roman"/>
          <w:b/>
          <w:bCs/>
          <w:lang w:val="es-MX"/>
        </w:rPr>
        <w:t>(TT: presentará nota de pie de página)</w:t>
      </w:r>
      <w:r w:rsidR="00B90646">
        <w:rPr>
          <w:rFonts w:ascii="Times New Roman" w:hAnsi="Times New Roman" w:cs="Times New Roman"/>
          <w:b/>
          <w:bCs/>
          <w:lang w:val="es-MX"/>
        </w:rPr>
        <w:t xml:space="preserve"> (PER: en consultas)</w:t>
      </w:r>
    </w:p>
    <w:p w14:paraId="3D692D48" w14:textId="77777777" w:rsidR="00BB72EF" w:rsidRPr="001B2379" w:rsidRDefault="00BB72EF" w:rsidP="00BB72EF">
      <w:pPr>
        <w:spacing w:after="0" w:line="360" w:lineRule="auto"/>
        <w:ind w:left="720"/>
        <w:jc w:val="both"/>
        <w:rPr>
          <w:rFonts w:ascii="Times New Roman" w:eastAsia="Times New Roman" w:hAnsi="Times New Roman" w:cs="Times New Roman"/>
          <w:lang w:val="es-MX"/>
        </w:rPr>
      </w:pPr>
    </w:p>
    <w:p w14:paraId="06FAF522" w14:textId="5A717BE4" w:rsidR="00BB72EF" w:rsidRPr="001B2379" w:rsidRDefault="00BB72EF" w:rsidP="00BB72EF">
      <w:pPr>
        <w:numPr>
          <w:ilvl w:val="0"/>
          <w:numId w:val="30"/>
        </w:numPr>
        <w:spacing w:after="0" w:line="360" w:lineRule="auto"/>
        <w:ind w:left="0" w:firstLine="720"/>
        <w:contextualSpacing/>
        <w:jc w:val="both"/>
        <w:rPr>
          <w:rFonts w:ascii="Times New Roman" w:hAnsi="Times New Roman" w:cs="Times New Roman"/>
          <w:b/>
          <w:bCs/>
          <w:lang w:val="es-MX"/>
        </w:rPr>
      </w:pPr>
      <w:r w:rsidRPr="001B2379">
        <w:rPr>
          <w:rFonts w:ascii="Times New Roman" w:hAnsi="Times New Roman" w:cs="Times New Roman"/>
          <w:lang w:val="es-MX"/>
        </w:rPr>
        <w:t xml:space="preserve">Recomendar al MESECVI que continúe emprendiendo acciones para dar cumplimiento al acuerdo adoptado en la Novena Conferencia de Estados Parte de la Convención de Belém do Pará (MESECVI-VIII/doc.134/20 rev. 2), </w:t>
      </w:r>
      <w:r w:rsidRPr="009254FC">
        <w:rPr>
          <w:rFonts w:ascii="Times New Roman" w:hAnsi="Times New Roman" w:cs="Times New Roman"/>
          <w:lang w:val="es-MX"/>
        </w:rPr>
        <w:t xml:space="preserve">mediante el cual se solicitó a la Secretaría Técnica que </w:t>
      </w:r>
      <w:r w:rsidR="006A34D1">
        <w:rPr>
          <w:rFonts w:ascii="Times New Roman" w:hAnsi="Times New Roman" w:cs="Times New Roman"/>
          <w:lang w:val="es-MX"/>
        </w:rPr>
        <w:t xml:space="preserve">impulse </w:t>
      </w:r>
      <w:r w:rsidRPr="009254FC">
        <w:rPr>
          <w:rFonts w:ascii="Times New Roman" w:hAnsi="Times New Roman" w:cs="Times New Roman"/>
          <w:lang w:val="es-MX"/>
        </w:rPr>
        <w:t xml:space="preserve">medidas y mecanismos para la eliminación de la violencia contra las mujeres en los ámbitos jurídicos, culturales, </w:t>
      </w:r>
      <w:r w:rsidR="009C33A5" w:rsidRPr="00BA5098">
        <w:rPr>
          <w:rFonts w:ascii="Times New Roman" w:hAnsi="Times New Roman" w:cs="Times New Roman"/>
          <w:lang w:val="es-MX"/>
        </w:rPr>
        <w:t>políticos</w:t>
      </w:r>
      <w:r w:rsidR="009C33A5" w:rsidRPr="001B2379">
        <w:rPr>
          <w:rFonts w:ascii="Times New Roman" w:hAnsi="Times New Roman" w:cs="Times New Roman"/>
          <w:b/>
          <w:bCs/>
          <w:lang w:val="es-MX"/>
        </w:rPr>
        <w:t>,</w:t>
      </w:r>
      <w:r w:rsidR="009C33A5" w:rsidRPr="001B2379">
        <w:rPr>
          <w:rFonts w:ascii="Times New Roman" w:hAnsi="Times New Roman" w:cs="Times New Roman"/>
          <w:lang w:val="es-MX"/>
        </w:rPr>
        <w:t xml:space="preserve"> </w:t>
      </w:r>
      <w:r w:rsidRPr="001B2379">
        <w:rPr>
          <w:rFonts w:ascii="Times New Roman" w:hAnsi="Times New Roman" w:cs="Times New Roman"/>
          <w:lang w:val="es-MX"/>
        </w:rPr>
        <w:t xml:space="preserve">sociales e institucionales, a fin de garantizar </w:t>
      </w:r>
      <w:r w:rsidR="00E93283" w:rsidRPr="001B2379">
        <w:rPr>
          <w:rFonts w:ascii="Times New Roman" w:hAnsi="Times New Roman" w:cs="Times New Roman"/>
          <w:b/>
          <w:bCs/>
          <w:lang w:val="es-MX"/>
        </w:rPr>
        <w:t>[PAR: sus derechos a lo largo de todo su ciclo de vid</w:t>
      </w:r>
      <w:r w:rsidR="00A92C83" w:rsidRPr="001B2379">
        <w:rPr>
          <w:rFonts w:ascii="Times New Roman" w:hAnsi="Times New Roman" w:cs="Times New Roman"/>
          <w:b/>
          <w:bCs/>
          <w:lang w:val="es-MX"/>
        </w:rPr>
        <w:t xml:space="preserve">a terminar </w:t>
      </w:r>
      <w:r w:rsidR="001F57B0" w:rsidRPr="001B2379">
        <w:rPr>
          <w:rFonts w:ascii="Times New Roman" w:hAnsi="Times New Roman" w:cs="Times New Roman"/>
          <w:b/>
          <w:bCs/>
          <w:lang w:val="es-MX"/>
        </w:rPr>
        <w:t>acá</w:t>
      </w:r>
      <w:r w:rsidR="00E05563" w:rsidRPr="001B2379">
        <w:rPr>
          <w:rFonts w:ascii="Times New Roman" w:hAnsi="Times New Roman" w:cs="Times New Roman"/>
          <w:b/>
          <w:bCs/>
          <w:lang w:val="es-MX"/>
        </w:rPr>
        <w:t>]</w:t>
      </w:r>
      <w:r w:rsidR="00E05563" w:rsidRPr="001B2379">
        <w:rPr>
          <w:rFonts w:ascii="Times New Roman" w:hAnsi="Times New Roman" w:cs="Times New Roman"/>
          <w:lang w:val="es-MX"/>
        </w:rPr>
        <w:t xml:space="preserve"> </w:t>
      </w:r>
      <w:r w:rsidRPr="001B2379">
        <w:rPr>
          <w:rFonts w:ascii="Times New Roman" w:hAnsi="Times New Roman" w:cs="Times New Roman"/>
          <w:lang w:val="es-MX"/>
        </w:rPr>
        <w:t xml:space="preserve">el derecho de </w:t>
      </w:r>
      <w:r w:rsidR="007525BD" w:rsidRPr="001B2379">
        <w:rPr>
          <w:rFonts w:ascii="Times New Roman" w:hAnsi="Times New Roman" w:cs="Times New Roman"/>
          <w:b/>
          <w:bCs/>
          <w:lang w:val="es-MX"/>
        </w:rPr>
        <w:t>[ELS</w:t>
      </w:r>
      <w:r w:rsidR="001802A4" w:rsidRPr="001B2379">
        <w:rPr>
          <w:rFonts w:ascii="Times New Roman" w:hAnsi="Times New Roman" w:cs="Times New Roman"/>
          <w:b/>
          <w:bCs/>
          <w:lang w:val="es-MX"/>
        </w:rPr>
        <w:t>+TT</w:t>
      </w:r>
      <w:r w:rsidR="00741033" w:rsidRPr="001B2379">
        <w:rPr>
          <w:rFonts w:ascii="Times New Roman" w:hAnsi="Times New Roman" w:cs="Times New Roman"/>
          <w:b/>
          <w:bCs/>
          <w:lang w:val="es-MX"/>
        </w:rPr>
        <w:t>+SVG+PAR</w:t>
      </w:r>
      <w:r w:rsidR="00E05563" w:rsidRPr="001B2379">
        <w:rPr>
          <w:rFonts w:ascii="Times New Roman" w:hAnsi="Times New Roman" w:cs="Times New Roman"/>
          <w:b/>
          <w:bCs/>
          <w:lang w:val="es-MX"/>
        </w:rPr>
        <w:t>+GUY</w:t>
      </w:r>
      <w:r w:rsidR="00600D18" w:rsidRPr="001B2379">
        <w:rPr>
          <w:rFonts w:ascii="Times New Roman" w:hAnsi="Times New Roman" w:cs="Times New Roman"/>
          <w:b/>
          <w:bCs/>
          <w:lang w:val="es-MX"/>
        </w:rPr>
        <w:t>+STL</w:t>
      </w:r>
      <w:r w:rsidR="007525BD" w:rsidRPr="001B2379">
        <w:rPr>
          <w:rFonts w:ascii="Times New Roman" w:hAnsi="Times New Roman" w:cs="Times New Roman"/>
          <w:b/>
          <w:bCs/>
          <w:lang w:val="es-MX"/>
        </w:rPr>
        <w:t>: todas]</w:t>
      </w:r>
      <w:r w:rsidR="007525BD" w:rsidRPr="001B2379">
        <w:rPr>
          <w:rFonts w:ascii="Times New Roman" w:hAnsi="Times New Roman" w:cs="Times New Roman"/>
          <w:lang w:val="es-MX"/>
        </w:rPr>
        <w:t xml:space="preserve"> </w:t>
      </w:r>
      <w:r w:rsidRPr="001B2379">
        <w:rPr>
          <w:rFonts w:ascii="Times New Roman" w:hAnsi="Times New Roman" w:cs="Times New Roman"/>
          <w:lang w:val="es-MX"/>
        </w:rPr>
        <w:t>las mujeres</w:t>
      </w:r>
      <w:r w:rsidRPr="001B2379">
        <w:rPr>
          <w:rFonts w:ascii="Times New Roman" w:hAnsi="Times New Roman" w:cs="Times New Roman"/>
          <w:b/>
          <w:bCs/>
          <w:lang w:val="es-MX"/>
        </w:rPr>
        <w:t xml:space="preserve">, </w:t>
      </w:r>
      <w:r w:rsidR="007525BD" w:rsidRPr="001B2379">
        <w:rPr>
          <w:rFonts w:ascii="Times New Roman" w:hAnsi="Times New Roman" w:cs="Times New Roman"/>
          <w:b/>
          <w:bCs/>
          <w:lang w:val="es-MX"/>
        </w:rPr>
        <w:t>[ELS</w:t>
      </w:r>
      <w:r w:rsidR="00741033" w:rsidRPr="001B2379">
        <w:rPr>
          <w:rFonts w:ascii="Times New Roman" w:hAnsi="Times New Roman" w:cs="Times New Roman"/>
          <w:b/>
          <w:bCs/>
          <w:lang w:val="es-MX"/>
        </w:rPr>
        <w:t>+TT+SVG+PAR</w:t>
      </w:r>
      <w:r w:rsidR="00E05563" w:rsidRPr="001B2379">
        <w:rPr>
          <w:rFonts w:ascii="Times New Roman" w:hAnsi="Times New Roman" w:cs="Times New Roman"/>
          <w:b/>
          <w:bCs/>
          <w:lang w:val="es-MX"/>
        </w:rPr>
        <w:t>+GUY</w:t>
      </w:r>
      <w:r w:rsidR="00600D18" w:rsidRPr="001B2379">
        <w:rPr>
          <w:rFonts w:ascii="Times New Roman" w:hAnsi="Times New Roman" w:cs="Times New Roman"/>
          <w:b/>
          <w:bCs/>
          <w:lang w:val="es-MX"/>
        </w:rPr>
        <w:t>+STL</w:t>
      </w:r>
      <w:r w:rsidR="007525BD" w:rsidRPr="001B2379">
        <w:rPr>
          <w:rFonts w:ascii="Times New Roman" w:hAnsi="Times New Roman" w:cs="Times New Roman"/>
          <w:b/>
          <w:bCs/>
          <w:lang w:val="es-MX"/>
        </w:rPr>
        <w:t xml:space="preserve">: </w:t>
      </w:r>
      <w:r w:rsidRPr="001B2379">
        <w:rPr>
          <w:rFonts w:ascii="Times New Roman" w:hAnsi="Times New Roman" w:cs="Times New Roman"/>
          <w:b/>
          <w:bCs/>
          <w:strike/>
          <w:lang w:val="es-MX"/>
        </w:rPr>
        <w:t>en toda su diversidad</w:t>
      </w:r>
      <w:r w:rsidR="0084108B" w:rsidRPr="001B2379">
        <w:rPr>
          <w:rFonts w:ascii="Times New Roman" w:hAnsi="Times New Roman" w:cs="Times New Roman"/>
          <w:b/>
          <w:bCs/>
          <w:lang w:val="es-MX"/>
        </w:rPr>
        <w:t xml:space="preserve"> </w:t>
      </w:r>
      <w:r w:rsidR="00600D18" w:rsidRPr="001B2379">
        <w:rPr>
          <w:rFonts w:ascii="Times New Roman" w:hAnsi="Times New Roman" w:cs="Times New Roman"/>
          <w:b/>
          <w:bCs/>
          <w:lang w:val="es-MX"/>
        </w:rPr>
        <w:t>// MEX+BOL</w:t>
      </w:r>
      <w:r w:rsidR="00831C0D" w:rsidRPr="001B2379">
        <w:rPr>
          <w:rFonts w:ascii="Times New Roman" w:hAnsi="Times New Roman" w:cs="Times New Roman"/>
          <w:b/>
          <w:bCs/>
          <w:lang w:val="es-MX"/>
        </w:rPr>
        <w:t>+BRA+EEUU</w:t>
      </w:r>
      <w:r w:rsidR="00A93584" w:rsidRPr="001B2379">
        <w:rPr>
          <w:rFonts w:ascii="Times New Roman" w:hAnsi="Times New Roman" w:cs="Times New Roman"/>
          <w:b/>
          <w:bCs/>
          <w:lang w:val="es-MX"/>
        </w:rPr>
        <w:t>+CAN+URU</w:t>
      </w:r>
      <w:r w:rsidR="00D52DAB" w:rsidRPr="001B2379">
        <w:rPr>
          <w:rFonts w:ascii="Times New Roman" w:hAnsi="Times New Roman" w:cs="Times New Roman"/>
          <w:b/>
          <w:bCs/>
          <w:lang w:val="es-MX"/>
        </w:rPr>
        <w:t>+ECU</w:t>
      </w:r>
      <w:r w:rsidR="00826321" w:rsidRPr="001B2379">
        <w:rPr>
          <w:rFonts w:ascii="Times New Roman" w:hAnsi="Times New Roman" w:cs="Times New Roman"/>
          <w:b/>
          <w:bCs/>
          <w:lang w:val="es-MX"/>
        </w:rPr>
        <w:t>+COL</w:t>
      </w:r>
      <w:r w:rsidR="009C33A5" w:rsidRPr="001B2379">
        <w:rPr>
          <w:rFonts w:ascii="Times New Roman" w:hAnsi="Times New Roman" w:cs="Times New Roman"/>
          <w:b/>
          <w:bCs/>
          <w:lang w:val="es-MX"/>
        </w:rPr>
        <w:t>+</w:t>
      </w:r>
      <w:r w:rsidR="00227CC0" w:rsidRPr="001B2379" w:rsidDel="00227CC0">
        <w:rPr>
          <w:rFonts w:ascii="Times New Roman" w:hAnsi="Times New Roman" w:cs="Times New Roman"/>
          <w:b/>
          <w:bCs/>
          <w:lang w:val="es-MX"/>
        </w:rPr>
        <w:t xml:space="preserve"> </w:t>
      </w:r>
      <w:r w:rsidR="00B90646">
        <w:rPr>
          <w:rFonts w:ascii="Times New Roman" w:hAnsi="Times New Roman" w:cs="Times New Roman"/>
          <w:b/>
          <w:bCs/>
          <w:lang w:val="es-MX"/>
        </w:rPr>
        <w:t>RD</w:t>
      </w:r>
      <w:r w:rsidR="00600D18" w:rsidRPr="001B2379">
        <w:rPr>
          <w:rFonts w:ascii="Times New Roman" w:hAnsi="Times New Roman" w:cs="Times New Roman"/>
          <w:b/>
          <w:bCs/>
          <w:lang w:val="es-MX"/>
        </w:rPr>
        <w:t>: mantener leguaje original</w:t>
      </w:r>
      <w:r w:rsidR="007525BD" w:rsidRPr="001B2379">
        <w:rPr>
          <w:rFonts w:ascii="Times New Roman" w:hAnsi="Times New Roman" w:cs="Times New Roman"/>
          <w:b/>
          <w:bCs/>
          <w:lang w:val="es-MX"/>
        </w:rPr>
        <w:t>]</w:t>
      </w:r>
      <w:r w:rsidRPr="001B2379">
        <w:rPr>
          <w:rFonts w:ascii="Times New Roman" w:hAnsi="Times New Roman" w:cs="Times New Roman"/>
          <w:lang w:val="es-MX"/>
        </w:rPr>
        <w:t xml:space="preserve"> y a lo largo de todo su ciclo de vida, a vivir libres de toda forma de violencia y discriminación</w:t>
      </w:r>
      <w:r w:rsidRPr="001B2379">
        <w:rPr>
          <w:rFonts w:ascii="Times New Roman" w:hAnsi="Times New Roman" w:cs="Times New Roman"/>
          <w:b/>
          <w:bCs/>
          <w:lang w:val="es-MX"/>
        </w:rPr>
        <w:t>.</w:t>
      </w:r>
      <w:r w:rsidR="00B90646">
        <w:rPr>
          <w:rFonts w:ascii="Times New Roman" w:hAnsi="Times New Roman" w:cs="Times New Roman"/>
          <w:b/>
          <w:bCs/>
          <w:lang w:val="es-MX"/>
        </w:rPr>
        <w:t xml:space="preserve"> (PER: en consultas)</w:t>
      </w:r>
    </w:p>
    <w:p w14:paraId="7EDF7FE5" w14:textId="77777777" w:rsidR="006A34D1" w:rsidRPr="001B2379" w:rsidRDefault="006A34D1" w:rsidP="00BB72EF">
      <w:pPr>
        <w:spacing w:after="0" w:line="360" w:lineRule="auto"/>
        <w:ind w:left="720"/>
        <w:jc w:val="both"/>
        <w:rPr>
          <w:rFonts w:ascii="Times New Roman" w:hAnsi="Times New Roman" w:cs="Times New Roman"/>
          <w:lang w:val="es-MX"/>
        </w:rPr>
      </w:pPr>
    </w:p>
    <w:p w14:paraId="200D0592" w14:textId="79224011" w:rsidR="00BB72EF" w:rsidRPr="001B2379" w:rsidRDefault="00BB72EF" w:rsidP="00BB72EF">
      <w:pPr>
        <w:numPr>
          <w:ilvl w:val="0"/>
          <w:numId w:val="30"/>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lastRenderedPageBreak/>
        <w:t>Solicitar a la Secretaría Ejecutiva de la CIM que, en su calidad de Secretaría Técnica del MESECVI y en función de los recursos disponibles, elabore un informe a ser presentado en el mes de noviembre en el que se detalle el estatus del MESECVI y en el que se expliquen las tareas realizadas durante el año para promover la lucha contra la violencia de género, así como la asignación de recursos para cumplir con la planificación anual de dicha Secretaría Técnica.</w:t>
      </w:r>
      <w:r w:rsidR="009671A3" w:rsidRPr="001B2379">
        <w:rPr>
          <w:rFonts w:ascii="Times New Roman" w:hAnsi="Times New Roman" w:cs="Times New Roman"/>
          <w:lang w:val="es-MX"/>
        </w:rPr>
        <w:t xml:space="preserve"> </w:t>
      </w:r>
      <w:r w:rsidR="009671A3" w:rsidRPr="001B2379">
        <w:rPr>
          <w:rFonts w:ascii="Times New Roman" w:hAnsi="Times New Roman" w:cs="Times New Roman"/>
          <w:b/>
          <w:bCs/>
          <w:lang w:val="es-MX"/>
        </w:rPr>
        <w:t>(acordado 061324)</w:t>
      </w:r>
    </w:p>
    <w:p w14:paraId="2E9B7F4B" w14:textId="77777777" w:rsidR="00BB72EF" w:rsidRPr="001B2379" w:rsidRDefault="00BB72EF" w:rsidP="00BB72EF">
      <w:pPr>
        <w:spacing w:after="0" w:line="360" w:lineRule="auto"/>
        <w:ind w:left="720"/>
        <w:jc w:val="both"/>
        <w:rPr>
          <w:rFonts w:ascii="Times New Roman" w:eastAsia="Times New Roman" w:hAnsi="Times New Roman" w:cs="Times New Roman"/>
          <w:lang w:val="es-MX"/>
        </w:rPr>
      </w:pPr>
    </w:p>
    <w:p w14:paraId="1E6F1E24" w14:textId="402D5BB8" w:rsidR="00BB72EF" w:rsidRPr="001B2379" w:rsidRDefault="00BB72EF" w:rsidP="00BB72EF">
      <w:pPr>
        <w:numPr>
          <w:ilvl w:val="0"/>
          <w:numId w:val="30"/>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Instar a los Estados Parte, a los Estados Miembros que aún no han ratificado la Convención, a los Estados observadores permanentes y a otros donantes a que realicen contribuciones voluntarias al fondo específico dedicado a financiar las actividades del MESECVI, incluso que ofrezcan organizar y ser sede de las reuniones de sus órganos.</w:t>
      </w:r>
      <w:r w:rsidR="009C33A5" w:rsidRPr="001B2379">
        <w:rPr>
          <w:rFonts w:ascii="Times New Roman" w:hAnsi="Times New Roman" w:cs="Times New Roman"/>
          <w:lang w:val="es-MX"/>
        </w:rPr>
        <w:t xml:space="preserve"> </w:t>
      </w:r>
      <w:r w:rsidR="009C33A5" w:rsidRPr="001B2379">
        <w:rPr>
          <w:rFonts w:ascii="Times New Roman" w:hAnsi="Times New Roman" w:cs="Times New Roman"/>
          <w:b/>
          <w:bCs/>
          <w:lang w:val="es-MX"/>
        </w:rPr>
        <w:t>(acordado 061324)</w:t>
      </w:r>
    </w:p>
    <w:p w14:paraId="7CE54D22" w14:textId="77777777" w:rsidR="00563827" w:rsidRDefault="00563827" w:rsidP="00057D31">
      <w:pPr>
        <w:pStyle w:val="ListParagraph"/>
        <w:jc w:val="both"/>
        <w:rPr>
          <w:rFonts w:ascii="Times New Roman" w:eastAsia="Arial Unicode MS" w:hAnsi="Times New Roman" w:cs="Times New Roman"/>
          <w:kern w:val="0"/>
          <w:lang w:val="es-MX" w:eastAsia="es-MX"/>
          <w14:ligatures w14:val="none"/>
        </w:rPr>
      </w:pPr>
    </w:p>
    <w:p w14:paraId="489079C1" w14:textId="77777777" w:rsidR="00D464C3" w:rsidRPr="001B2379" w:rsidRDefault="00D464C3" w:rsidP="00057D31">
      <w:pPr>
        <w:pStyle w:val="ListParagraph"/>
        <w:jc w:val="both"/>
        <w:rPr>
          <w:rFonts w:ascii="Times New Roman" w:eastAsia="Arial Unicode MS" w:hAnsi="Times New Roman" w:cs="Times New Roman"/>
          <w:kern w:val="0"/>
          <w:lang w:val="es-MX" w:eastAsia="es-MX"/>
          <w14:ligatures w14:val="none"/>
        </w:rPr>
      </w:pPr>
    </w:p>
    <w:bookmarkEnd w:id="49"/>
    <w:p w14:paraId="67246B0F" w14:textId="1976E0AE" w:rsidR="00A879B0" w:rsidRPr="001B2379" w:rsidRDefault="00A879B0" w:rsidP="00057D31">
      <w:pPr>
        <w:pStyle w:val="ListParagraph"/>
        <w:numPr>
          <w:ilvl w:val="0"/>
          <w:numId w:val="4"/>
        </w:numPr>
        <w:jc w:val="both"/>
        <w:rPr>
          <w:rFonts w:ascii="Times New Roman" w:eastAsia="Arial Unicode MS" w:hAnsi="Times New Roman" w:cs="Times New Roman"/>
          <w:b/>
          <w:bCs/>
          <w:lang w:val="es-MX"/>
        </w:rPr>
      </w:pPr>
      <w:r w:rsidRPr="001B2379">
        <w:rPr>
          <w:rFonts w:ascii="Times New Roman" w:eastAsia="Times New Roman" w:hAnsi="Times New Roman" w:cs="Times New Roman"/>
          <w:color w:val="000000"/>
          <w:kern w:val="0"/>
          <w:lang w:val="es-US" w:eastAsia="es-MX"/>
          <w14:ligatures w14:val="none"/>
        </w:rPr>
        <w:t>“FORTALECIMIENTO DE LA COMISIÓN INTERAMERICANA DE MUJERES PARA LA PROMOCIÓN DE LA IGUALDAD Y EQUIDAD DE GÉNERO Y LOS DERECHOS DE LAS MUJERES”</w:t>
      </w:r>
      <w:r w:rsidRPr="001B2379">
        <w:rPr>
          <w:rFonts w:ascii="Times New Roman" w:eastAsia="Arial Unicode MS" w:hAnsi="Times New Roman" w:cs="Times New Roman"/>
          <w:kern w:val="0"/>
          <w:lang w:val="es-US" w:eastAsia="es-MX"/>
          <w14:ligatures w14:val="none"/>
        </w:rPr>
        <w:t xml:space="preserve"> </w:t>
      </w:r>
      <w:r w:rsidR="0057077E" w:rsidRPr="001B2379">
        <w:rPr>
          <w:rFonts w:ascii="Times New Roman" w:eastAsia="Arial Unicode MS" w:hAnsi="Times New Roman" w:cs="Times New Roman"/>
          <w:b/>
          <w:bCs/>
          <w:kern w:val="0"/>
          <w:lang w:val="es-US" w:eastAsia="es-MX"/>
          <w14:ligatures w14:val="none"/>
        </w:rPr>
        <w:t>(</w:t>
      </w:r>
      <w:r w:rsidR="00A0291B" w:rsidRPr="001B2379">
        <w:rPr>
          <w:rFonts w:ascii="Times New Roman" w:eastAsia="Arial Unicode MS" w:hAnsi="Times New Roman" w:cs="Times New Roman"/>
          <w:b/>
          <w:bCs/>
          <w:kern w:val="0"/>
          <w:lang w:val="es-US" w:eastAsia="es-MX"/>
          <w14:ligatures w14:val="none"/>
        </w:rPr>
        <w:t>PAR</w:t>
      </w:r>
      <w:r w:rsidR="00A6129B" w:rsidRPr="001B2379">
        <w:rPr>
          <w:rFonts w:ascii="Times New Roman" w:eastAsia="Arial Unicode MS" w:hAnsi="Times New Roman" w:cs="Times New Roman"/>
          <w:b/>
          <w:bCs/>
          <w:kern w:val="0"/>
          <w:lang w:val="es-US" w:eastAsia="es-MX"/>
          <w14:ligatures w14:val="none"/>
        </w:rPr>
        <w:t>+GUA</w:t>
      </w:r>
      <w:r w:rsidR="00280141" w:rsidRPr="001B2379">
        <w:rPr>
          <w:rFonts w:ascii="Times New Roman" w:eastAsia="Arial Unicode MS" w:hAnsi="Times New Roman" w:cs="Times New Roman"/>
          <w:b/>
          <w:bCs/>
          <w:kern w:val="0"/>
          <w:lang w:val="es-US" w:eastAsia="es-MX"/>
          <w14:ligatures w14:val="none"/>
        </w:rPr>
        <w:t>+ARG</w:t>
      </w:r>
      <w:r w:rsidR="0057077E" w:rsidRPr="001B2379">
        <w:rPr>
          <w:rFonts w:ascii="Times New Roman" w:eastAsia="Arial Unicode MS" w:hAnsi="Times New Roman" w:cs="Times New Roman"/>
          <w:b/>
          <w:bCs/>
          <w:kern w:val="0"/>
          <w:lang w:val="es-US" w:eastAsia="es-MX"/>
          <w14:ligatures w14:val="none"/>
        </w:rPr>
        <w:t>: en consultas sobre toda esta sección)</w:t>
      </w:r>
      <w:r w:rsidR="0057077E" w:rsidRPr="001B2379">
        <w:rPr>
          <w:rFonts w:ascii="Times New Roman" w:eastAsia="Arial Unicode MS" w:hAnsi="Times New Roman" w:cs="Times New Roman"/>
          <w:kern w:val="0"/>
          <w:lang w:val="es-US" w:eastAsia="es-MX"/>
          <w14:ligatures w14:val="none"/>
        </w:rPr>
        <w:t xml:space="preserve"> </w:t>
      </w:r>
      <w:r w:rsidR="00822B6D" w:rsidRPr="001B2379">
        <w:rPr>
          <w:rFonts w:ascii="Times New Roman" w:eastAsia="Arial Unicode MS" w:hAnsi="Times New Roman" w:cs="Times New Roman"/>
          <w:kern w:val="0"/>
          <w:lang w:val="es-US" w:eastAsia="es-MX"/>
          <w14:ligatures w14:val="none"/>
        </w:rPr>
        <w:t>(TT: presentará nota de pie de página)</w:t>
      </w:r>
    </w:p>
    <w:p w14:paraId="7B2C03E6" w14:textId="77777777" w:rsidR="00A879B0" w:rsidRPr="001B2379" w:rsidRDefault="00A879B0" w:rsidP="00A879B0">
      <w:pPr>
        <w:spacing w:after="0" w:line="360" w:lineRule="auto"/>
        <w:jc w:val="both"/>
        <w:rPr>
          <w:rFonts w:ascii="Times New Roman" w:eastAsia="Times New Roman" w:hAnsi="Times New Roman" w:cs="Times New Roman"/>
          <w:lang w:val="es-MX"/>
        </w:rPr>
      </w:pPr>
    </w:p>
    <w:p w14:paraId="629E8C82" w14:textId="65200C66" w:rsidR="00A879B0" w:rsidRPr="001B2379" w:rsidRDefault="00A879B0" w:rsidP="00A879B0">
      <w:pPr>
        <w:spacing w:after="0" w:line="360" w:lineRule="auto"/>
        <w:ind w:firstLine="720"/>
        <w:contextualSpacing/>
        <w:jc w:val="both"/>
        <w:rPr>
          <w:rFonts w:ascii="Times New Roman" w:hAnsi="Times New Roman" w:cs="Times New Roman"/>
          <w:lang w:val="es-MX"/>
        </w:rPr>
      </w:pPr>
      <w:r w:rsidRPr="001B2379">
        <w:rPr>
          <w:rFonts w:ascii="Times New Roman" w:hAnsi="Times New Roman" w:cs="Times New Roman"/>
          <w:lang w:val="es-MX"/>
        </w:rPr>
        <w:t>RECORDANDO la resolución AG/RES. 2991 (LII-O/22) y tomando nota de la Declaración de Panamá “Tendiendo Puentes para un Nuevo Pacto Social y Económico Liderado por Mujeres”,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la resolución CP/RES. 1149 (2278/20), el Programa Interamericano sobre la Promoción de los Derechos Humanos de la Mujer y la Equidad e Igualdad de Género y el Plan Estratégico de la Comisión Interamericana de Mujeres 2022-2026;</w:t>
      </w:r>
      <w:r w:rsidR="00280141" w:rsidRPr="001B2379">
        <w:rPr>
          <w:rFonts w:ascii="Times New Roman" w:hAnsi="Times New Roman" w:cs="Times New Roman"/>
          <w:lang w:val="es-MX"/>
        </w:rPr>
        <w:t xml:space="preserve"> </w:t>
      </w:r>
      <w:r w:rsidR="00280141" w:rsidRPr="001B2379">
        <w:rPr>
          <w:rFonts w:ascii="Times New Roman" w:hAnsi="Times New Roman" w:cs="Times New Roman"/>
          <w:b/>
          <w:bCs/>
          <w:lang w:val="es-MX"/>
        </w:rPr>
        <w:t>(acordado 061324)</w:t>
      </w:r>
    </w:p>
    <w:p w14:paraId="77813E1A" w14:textId="77777777" w:rsidR="00A879B0" w:rsidRPr="001B2379" w:rsidRDefault="00A879B0" w:rsidP="00A879B0">
      <w:pPr>
        <w:spacing w:after="0" w:line="360" w:lineRule="auto"/>
        <w:jc w:val="both"/>
        <w:rPr>
          <w:rFonts w:ascii="Times New Roman" w:hAnsi="Times New Roman" w:cs="Times New Roman"/>
          <w:lang w:val="es-MX"/>
        </w:rPr>
      </w:pPr>
    </w:p>
    <w:p w14:paraId="34385459" w14:textId="6F703668" w:rsidR="00A879B0" w:rsidRPr="001B2379" w:rsidRDefault="00A879B0" w:rsidP="00A879B0">
      <w:pPr>
        <w:spacing w:after="0" w:line="360" w:lineRule="auto"/>
        <w:ind w:firstLine="720"/>
        <w:contextualSpacing/>
        <w:jc w:val="both"/>
        <w:rPr>
          <w:rFonts w:ascii="Times New Roman" w:hAnsi="Times New Roman" w:cs="Times New Roman"/>
          <w:lang w:val="es-MX"/>
        </w:rPr>
      </w:pPr>
      <w:r w:rsidRPr="001B2379">
        <w:rPr>
          <w:rFonts w:ascii="Times New Roman" w:hAnsi="Times New Roman" w:cs="Times New Roman"/>
          <w:lang w:val="es-MX"/>
        </w:rPr>
        <w:t xml:space="preserve">RECONOCIENDO que la región enfrenta crisis múltiples e interrelacionadas de tipo económico, político, social y ambiental, que han exacerbado las brechas preexistentes, poniendo de manifiesto un impacto diferenciado debido a desigualdades de género y situaciones socioeconómicas que requiere ser abordado desde un enfoque integral, de género, de curso de vida intercultural e interseccional que comprenda la interconexión de formas múltiples de discriminación, exclusión y desigualdad; </w:t>
      </w:r>
      <w:r w:rsidR="00280141" w:rsidRPr="001B2379">
        <w:rPr>
          <w:rFonts w:ascii="Times New Roman" w:hAnsi="Times New Roman" w:cs="Times New Roman"/>
          <w:b/>
          <w:bCs/>
          <w:lang w:val="es-MX"/>
        </w:rPr>
        <w:t>(acordado 061324)</w:t>
      </w:r>
    </w:p>
    <w:p w14:paraId="70089932" w14:textId="77777777" w:rsidR="00A879B0" w:rsidRPr="001B2379" w:rsidRDefault="00A879B0" w:rsidP="00A879B0">
      <w:pPr>
        <w:spacing w:after="0" w:line="360" w:lineRule="auto"/>
        <w:jc w:val="both"/>
        <w:rPr>
          <w:rFonts w:ascii="Times New Roman" w:hAnsi="Times New Roman" w:cs="Times New Roman"/>
          <w:lang w:val="es-MX"/>
        </w:rPr>
      </w:pPr>
    </w:p>
    <w:p w14:paraId="14E9FC37" w14:textId="7C2EAE6D" w:rsidR="00A879B0" w:rsidRPr="001B2379" w:rsidRDefault="00A879B0" w:rsidP="00A879B0">
      <w:pPr>
        <w:spacing w:after="0" w:line="360" w:lineRule="auto"/>
        <w:ind w:firstLine="720"/>
        <w:contextualSpacing/>
        <w:jc w:val="both"/>
        <w:rPr>
          <w:rFonts w:ascii="Times New Roman" w:eastAsia="Times New Roman" w:hAnsi="Times New Roman" w:cs="Times New Roman"/>
          <w:lang w:val="es-MX"/>
        </w:rPr>
      </w:pPr>
      <w:r w:rsidRPr="001B2379">
        <w:rPr>
          <w:rFonts w:ascii="Times New Roman" w:hAnsi="Times New Roman" w:cs="Times New Roman"/>
          <w:lang w:val="es-MX"/>
        </w:rPr>
        <w:lastRenderedPageBreak/>
        <w:t xml:space="preserve">RECONOCIENDO TAMBIÉN que la materialización de los derechos de </w:t>
      </w:r>
      <w:r w:rsidR="0029309A" w:rsidRPr="001B2379">
        <w:rPr>
          <w:rFonts w:ascii="Times New Roman" w:hAnsi="Times New Roman" w:cs="Times New Roman"/>
          <w:b/>
          <w:bCs/>
          <w:lang w:val="es-MX"/>
        </w:rPr>
        <w:t>[SVG+ELS+GUY+PAR+STL:</w:t>
      </w:r>
      <w:r w:rsidR="0029309A" w:rsidRPr="001B2379">
        <w:rPr>
          <w:rFonts w:ascii="Times New Roman" w:hAnsi="Times New Roman" w:cs="Times New Roman"/>
          <w:lang w:val="es-MX"/>
        </w:rPr>
        <w:t xml:space="preserve"> </w:t>
      </w:r>
      <w:r w:rsidR="0029309A" w:rsidRPr="001B2379">
        <w:rPr>
          <w:rFonts w:ascii="Times New Roman" w:hAnsi="Times New Roman" w:cs="Times New Roman"/>
          <w:b/>
          <w:bCs/>
          <w:lang w:val="es-MX"/>
        </w:rPr>
        <w:t>todas)</w:t>
      </w:r>
      <w:r w:rsidR="0029309A" w:rsidRPr="001B2379">
        <w:rPr>
          <w:rFonts w:ascii="Times New Roman" w:hAnsi="Times New Roman" w:cs="Times New Roman"/>
          <w:lang w:val="es-MX"/>
        </w:rPr>
        <w:t xml:space="preserve"> </w:t>
      </w:r>
      <w:r w:rsidRPr="001B2379">
        <w:rPr>
          <w:rFonts w:ascii="Times New Roman" w:hAnsi="Times New Roman" w:cs="Times New Roman"/>
          <w:lang w:val="es-MX"/>
        </w:rPr>
        <w:t>las mujeres</w:t>
      </w:r>
      <w:r w:rsidR="0029309A" w:rsidRPr="001B2379">
        <w:rPr>
          <w:rFonts w:ascii="Times New Roman" w:hAnsi="Times New Roman" w:cs="Times New Roman"/>
          <w:lang w:val="es-MX"/>
        </w:rPr>
        <w:t xml:space="preserve"> y niñas </w:t>
      </w:r>
      <w:r w:rsidR="0029309A" w:rsidRPr="001B2379">
        <w:rPr>
          <w:rFonts w:ascii="Times New Roman" w:hAnsi="Times New Roman" w:cs="Times New Roman"/>
          <w:b/>
          <w:bCs/>
          <w:lang w:val="es-AR"/>
        </w:rPr>
        <w:t xml:space="preserve">[SV, ES, GY, PY, STL: </w:t>
      </w:r>
      <w:r w:rsidRPr="001B2379">
        <w:rPr>
          <w:rFonts w:ascii="Times New Roman" w:hAnsi="Times New Roman" w:cs="Times New Roman"/>
          <w:lang w:val="es-MX"/>
        </w:rPr>
        <w:t xml:space="preserve"> </w:t>
      </w:r>
      <w:r w:rsidRPr="001B2379">
        <w:rPr>
          <w:rFonts w:ascii="Times New Roman" w:hAnsi="Times New Roman" w:cs="Times New Roman"/>
          <w:strike/>
          <w:lang w:val="es-MX"/>
        </w:rPr>
        <w:t>en toda su diversidad</w:t>
      </w:r>
      <w:r w:rsidR="00754A6D" w:rsidRPr="001B2379">
        <w:rPr>
          <w:rFonts w:ascii="Times New Roman" w:hAnsi="Times New Roman" w:cs="Times New Roman"/>
          <w:strike/>
          <w:lang w:val="es-MX"/>
        </w:rPr>
        <w:t xml:space="preserve"> </w:t>
      </w:r>
      <w:r w:rsidR="002C0683" w:rsidRPr="001B2379">
        <w:rPr>
          <w:rFonts w:ascii="Times New Roman" w:hAnsi="Times New Roman" w:cs="Times New Roman"/>
          <w:b/>
          <w:bCs/>
          <w:lang w:val="es-MX"/>
        </w:rPr>
        <w:t>//</w:t>
      </w:r>
      <w:r w:rsidR="00383234" w:rsidRPr="001B2379">
        <w:rPr>
          <w:rFonts w:ascii="Times New Roman" w:hAnsi="Times New Roman" w:cs="Times New Roman"/>
          <w:b/>
          <w:bCs/>
          <w:lang w:val="es-MX"/>
        </w:rPr>
        <w:t xml:space="preserve"> MEX+BOL+BRA+EEUU+CAN+URU+ECU+COL</w:t>
      </w:r>
      <w:r w:rsidR="001E48A2">
        <w:rPr>
          <w:rFonts w:ascii="Times New Roman" w:hAnsi="Times New Roman" w:cs="Times New Roman"/>
          <w:b/>
          <w:bCs/>
          <w:lang w:val="es-MX"/>
        </w:rPr>
        <w:t>+CHI</w:t>
      </w:r>
      <w:r w:rsidR="00383234" w:rsidRPr="001B2379">
        <w:rPr>
          <w:rFonts w:ascii="Times New Roman" w:hAnsi="Times New Roman" w:cs="Times New Roman"/>
          <w:b/>
          <w:bCs/>
          <w:lang w:val="es-MX"/>
        </w:rPr>
        <w:t>: mantener leguaje original</w:t>
      </w:r>
      <w:r w:rsidR="00822B6D" w:rsidRPr="001B2379">
        <w:rPr>
          <w:rFonts w:ascii="Times New Roman" w:hAnsi="Times New Roman" w:cs="Times New Roman"/>
          <w:b/>
          <w:bCs/>
          <w:lang w:val="es-MX"/>
        </w:rPr>
        <w:t>]</w:t>
      </w:r>
      <w:r w:rsidRPr="001B2379">
        <w:rPr>
          <w:rFonts w:ascii="Times New Roman" w:hAnsi="Times New Roman" w:cs="Times New Roman"/>
          <w:lang w:val="es-MX"/>
        </w:rPr>
        <w:t xml:space="preserve"> e igualdad de género, tanto en la legislación como en la práctica, requiere eliminar todos los obstáculos para mejorar el acceso a servicios de salud </w:t>
      </w:r>
      <w:r w:rsidR="002341B5" w:rsidRPr="00BA5098">
        <w:rPr>
          <w:rFonts w:ascii="Times New Roman" w:hAnsi="Times New Roman" w:cs="Times New Roman"/>
          <w:b/>
          <w:bCs/>
          <w:lang w:val="es-MX"/>
        </w:rPr>
        <w:t>[ELS</w:t>
      </w:r>
      <w:r w:rsidR="007A1CD5" w:rsidRPr="00BA5098">
        <w:rPr>
          <w:rFonts w:ascii="Times New Roman" w:hAnsi="Times New Roman" w:cs="Times New Roman"/>
          <w:b/>
          <w:bCs/>
          <w:lang w:val="es-MX"/>
        </w:rPr>
        <w:t>+PAR</w:t>
      </w:r>
      <w:r w:rsidR="002341B5" w:rsidRPr="00BA5098">
        <w:rPr>
          <w:rFonts w:ascii="Times New Roman" w:hAnsi="Times New Roman" w:cs="Times New Roman"/>
          <w:b/>
          <w:bCs/>
          <w:lang w:val="es-MX"/>
        </w:rPr>
        <w:t>:</w:t>
      </w:r>
      <w:r w:rsidR="002341B5" w:rsidRPr="001B2379">
        <w:rPr>
          <w:rFonts w:ascii="Times New Roman" w:hAnsi="Times New Roman" w:cs="Times New Roman"/>
          <w:lang w:val="es-MX"/>
        </w:rPr>
        <w:t xml:space="preserve"> integral para todas las mujeres </w:t>
      </w:r>
      <w:r w:rsidRPr="001B2379">
        <w:rPr>
          <w:rFonts w:ascii="Times New Roman" w:hAnsi="Times New Roman" w:cs="Times New Roman"/>
          <w:strike/>
          <w:lang w:val="es-MX"/>
        </w:rPr>
        <w:t>sexual y reproductiva y derechos reproductivos</w:t>
      </w:r>
      <w:r w:rsidR="002C0683" w:rsidRPr="001B2379">
        <w:rPr>
          <w:rFonts w:ascii="Times New Roman" w:hAnsi="Times New Roman" w:cs="Times New Roman"/>
          <w:lang w:val="es-MX"/>
        </w:rPr>
        <w:t>//BOL+MEX</w:t>
      </w:r>
      <w:r w:rsidR="007A1CD5" w:rsidRPr="001B2379">
        <w:rPr>
          <w:rFonts w:ascii="Times New Roman" w:hAnsi="Times New Roman" w:cs="Times New Roman"/>
          <w:lang w:val="es-MX"/>
        </w:rPr>
        <w:t>+CAN+EEUU+URU</w:t>
      </w:r>
      <w:r w:rsidR="000542F1" w:rsidRPr="001B2379">
        <w:rPr>
          <w:rFonts w:ascii="Times New Roman" w:hAnsi="Times New Roman" w:cs="Times New Roman"/>
          <w:lang w:val="es-MX"/>
        </w:rPr>
        <w:t>+BRA+COL</w:t>
      </w:r>
      <w:r w:rsidR="005F2189" w:rsidRPr="001B2379">
        <w:rPr>
          <w:rFonts w:ascii="Times New Roman" w:hAnsi="Times New Roman" w:cs="Times New Roman"/>
          <w:lang w:val="es-MX"/>
        </w:rPr>
        <w:t>+CHI</w:t>
      </w:r>
      <w:r w:rsidR="002C0683" w:rsidRPr="001B2379">
        <w:rPr>
          <w:rFonts w:ascii="Times New Roman" w:hAnsi="Times New Roman" w:cs="Times New Roman"/>
          <w:lang w:val="es-MX"/>
        </w:rPr>
        <w:t>: mantener texto original</w:t>
      </w:r>
      <w:r w:rsidR="002341B5" w:rsidRPr="00BA5098">
        <w:rPr>
          <w:rFonts w:ascii="Times New Roman" w:hAnsi="Times New Roman" w:cs="Times New Roman"/>
          <w:b/>
          <w:bCs/>
          <w:lang w:val="es-MX"/>
        </w:rPr>
        <w:t>]</w:t>
      </w:r>
      <w:r w:rsidRPr="001B2379">
        <w:rPr>
          <w:rFonts w:ascii="Times New Roman" w:hAnsi="Times New Roman" w:cs="Times New Roman"/>
          <w:lang w:val="es-MX"/>
        </w:rPr>
        <w:t xml:space="preserve"> y a una educación de calidad, segura e inclusiva para mujeres</w:t>
      </w:r>
      <w:r w:rsidR="00F86B4A" w:rsidRPr="001B2379">
        <w:rPr>
          <w:rFonts w:ascii="Times New Roman" w:hAnsi="Times New Roman" w:cs="Times New Roman"/>
          <w:lang w:val="es-MX"/>
        </w:rPr>
        <w:t xml:space="preserve"> </w:t>
      </w:r>
      <w:r w:rsidR="00BA406F" w:rsidRPr="001B2379">
        <w:rPr>
          <w:rFonts w:ascii="Times New Roman" w:hAnsi="Times New Roman" w:cs="Times New Roman"/>
          <w:lang w:val="es-MX"/>
        </w:rPr>
        <w:t xml:space="preserve">y </w:t>
      </w:r>
      <w:r w:rsidR="00BA406F" w:rsidRPr="00333A8B">
        <w:rPr>
          <w:rFonts w:ascii="Times New Roman" w:hAnsi="Times New Roman" w:cs="Times New Roman"/>
          <w:lang w:val="es-MX"/>
        </w:rPr>
        <w:t xml:space="preserve">niñas </w:t>
      </w:r>
      <w:r w:rsidR="00F86B4A" w:rsidRPr="00BA5098">
        <w:rPr>
          <w:rFonts w:ascii="Times New Roman" w:hAnsi="Times New Roman" w:cs="Times New Roman"/>
          <w:lang w:val="es-MX"/>
        </w:rPr>
        <w:t>y niñas</w:t>
      </w:r>
      <w:r w:rsidRPr="00BA5098">
        <w:rPr>
          <w:rFonts w:ascii="Times New Roman" w:hAnsi="Times New Roman" w:cs="Times New Roman"/>
          <w:lang w:val="es-MX"/>
        </w:rPr>
        <w:t xml:space="preserve">, </w:t>
      </w:r>
      <w:r w:rsidR="00693C46" w:rsidRPr="00BA5098">
        <w:rPr>
          <w:rFonts w:ascii="Times New Roman" w:hAnsi="Times New Roman" w:cs="Times New Roman"/>
          <w:lang w:val="es-MX"/>
        </w:rPr>
        <w:t>la reducción, redistribución y valoración del trabajo de cuidado no remunerado y del trabajo doméstico,</w:t>
      </w:r>
      <w:r w:rsidR="00693C46" w:rsidRPr="00333A8B">
        <w:rPr>
          <w:rFonts w:ascii="Times New Roman" w:hAnsi="Times New Roman" w:cs="Times New Roman"/>
          <w:lang w:val="es-MX"/>
        </w:rPr>
        <w:t xml:space="preserve"> </w:t>
      </w:r>
      <w:r w:rsidRPr="00333A8B">
        <w:rPr>
          <w:rFonts w:ascii="Times New Roman" w:hAnsi="Times New Roman" w:cs="Times New Roman"/>
          <w:lang w:val="es-MX"/>
        </w:rPr>
        <w:t>y promover l</w:t>
      </w:r>
      <w:r w:rsidRPr="001B2379">
        <w:rPr>
          <w:rFonts w:ascii="Times New Roman" w:hAnsi="Times New Roman" w:cs="Times New Roman"/>
          <w:lang w:val="es-MX"/>
        </w:rPr>
        <w:t>a prevención, atención y erradicación de la violencia contra todas las mujeres, adolescentes y niñas, así como la asignación de recursos humanos y financieros en los ámbitos nacional, regional y local para la aplicación efectiva de políticas, planes y normas;</w:t>
      </w:r>
    </w:p>
    <w:p w14:paraId="6F7D96EE" w14:textId="77777777" w:rsidR="00A879B0" w:rsidRPr="001B2379" w:rsidRDefault="00A879B0" w:rsidP="00A879B0">
      <w:pPr>
        <w:spacing w:after="0" w:line="360" w:lineRule="auto"/>
        <w:jc w:val="both"/>
        <w:rPr>
          <w:rFonts w:ascii="Times New Roman" w:hAnsi="Times New Roman" w:cs="Times New Roman"/>
          <w:lang w:val="es-MX"/>
        </w:rPr>
      </w:pPr>
    </w:p>
    <w:p w14:paraId="40141735" w14:textId="25E68D00" w:rsidR="00A879B0" w:rsidRPr="001B2379" w:rsidRDefault="00A879B0" w:rsidP="00A879B0">
      <w:pPr>
        <w:spacing w:after="0" w:line="360" w:lineRule="auto"/>
        <w:ind w:firstLine="720"/>
        <w:contextualSpacing/>
        <w:jc w:val="both"/>
        <w:rPr>
          <w:rFonts w:ascii="Times New Roman" w:hAnsi="Times New Roman" w:cs="Times New Roman"/>
          <w:lang w:val="es-MX"/>
        </w:rPr>
      </w:pPr>
      <w:r w:rsidRPr="001B2379">
        <w:rPr>
          <w:rFonts w:ascii="Times New Roman" w:hAnsi="Times New Roman" w:cs="Times New Roman"/>
          <w:lang w:val="es-MX"/>
        </w:rPr>
        <w:t xml:space="preserve">RECONOCIENDO ASIMISMO la persistencia y el aumento de la resistencia y dificultades estructurales observadas en el </w:t>
      </w:r>
      <w:proofErr w:type="gramStart"/>
      <w:r w:rsidRPr="001B2379">
        <w:rPr>
          <w:rFonts w:ascii="Times New Roman" w:hAnsi="Times New Roman" w:cs="Times New Roman"/>
          <w:lang w:val="es-MX"/>
        </w:rPr>
        <w:t>Hemisferio</w:t>
      </w:r>
      <w:proofErr w:type="gramEnd"/>
      <w:r w:rsidRPr="001B2379">
        <w:rPr>
          <w:rFonts w:ascii="Times New Roman" w:hAnsi="Times New Roman" w:cs="Times New Roman"/>
          <w:lang w:val="es-MX"/>
        </w:rPr>
        <w:t xml:space="preserve"> para avanzar hacia la igualdad de género y el pleno reconocimiento y respeto de la autonomía y los derechos humanos de todas las mujeres </w:t>
      </w:r>
      <w:r w:rsidR="007D4B28" w:rsidRPr="001B2379">
        <w:rPr>
          <w:rFonts w:ascii="Times New Roman" w:hAnsi="Times New Roman" w:cs="Times New Roman"/>
          <w:b/>
          <w:bCs/>
          <w:lang w:val="es-MX"/>
        </w:rPr>
        <w:t>[ELS</w:t>
      </w:r>
      <w:r w:rsidR="00567E8A" w:rsidRPr="001B2379">
        <w:rPr>
          <w:rFonts w:ascii="Times New Roman" w:hAnsi="Times New Roman" w:cs="Times New Roman"/>
          <w:b/>
          <w:bCs/>
          <w:lang w:val="es-MX"/>
        </w:rPr>
        <w:t>+TT+SVG+PAR+GUY+STL</w:t>
      </w:r>
      <w:r w:rsidR="007D4B28" w:rsidRPr="001B2379">
        <w:rPr>
          <w:rFonts w:ascii="Times New Roman" w:hAnsi="Times New Roman" w:cs="Times New Roman"/>
          <w:b/>
          <w:bCs/>
          <w:lang w:val="es-MX"/>
        </w:rPr>
        <w:t>:</w:t>
      </w:r>
      <w:r w:rsidR="007D4B28" w:rsidRPr="001B2379">
        <w:rPr>
          <w:rFonts w:ascii="Times New Roman" w:hAnsi="Times New Roman" w:cs="Times New Roman"/>
          <w:lang w:val="es-MX"/>
        </w:rPr>
        <w:t xml:space="preserve"> </w:t>
      </w:r>
      <w:r w:rsidRPr="001B2379">
        <w:rPr>
          <w:rFonts w:ascii="Times New Roman" w:hAnsi="Times New Roman" w:cs="Times New Roman"/>
          <w:strike/>
          <w:lang w:val="es-MX"/>
        </w:rPr>
        <w:t>en toda su diversidad</w:t>
      </w:r>
      <w:r w:rsidR="00CA12B8" w:rsidRPr="001B2379">
        <w:rPr>
          <w:rFonts w:ascii="Times New Roman" w:hAnsi="Times New Roman" w:cs="Times New Roman"/>
          <w:lang w:val="es-MX"/>
        </w:rPr>
        <w:t xml:space="preserve"> </w:t>
      </w:r>
      <w:r w:rsidR="00EC6FBB" w:rsidRPr="001B2379">
        <w:rPr>
          <w:rFonts w:ascii="Times New Roman" w:hAnsi="Times New Roman" w:cs="Times New Roman"/>
          <w:b/>
          <w:bCs/>
          <w:lang w:val="es-MX"/>
        </w:rPr>
        <w:t>MEX+BOL+BRA+EEUU+CAN+URU+ECU+COL</w:t>
      </w:r>
      <w:r w:rsidR="00864AA2">
        <w:rPr>
          <w:rFonts w:ascii="Times New Roman" w:hAnsi="Times New Roman" w:cs="Times New Roman"/>
          <w:b/>
          <w:bCs/>
          <w:lang w:val="es-MX"/>
        </w:rPr>
        <w:t>+CHI</w:t>
      </w:r>
      <w:r w:rsidR="00CA12B8" w:rsidRPr="00D258C4">
        <w:rPr>
          <w:rFonts w:ascii="Times New Roman" w:hAnsi="Times New Roman" w:cs="Times New Roman"/>
          <w:b/>
          <w:bCs/>
          <w:lang w:val="es-MX"/>
        </w:rPr>
        <w:t>:</w:t>
      </w:r>
      <w:r w:rsidR="00CA12B8" w:rsidRPr="001B2379">
        <w:rPr>
          <w:rFonts w:ascii="Times New Roman" w:hAnsi="Times New Roman" w:cs="Times New Roman"/>
          <w:b/>
          <w:bCs/>
          <w:lang w:val="es-MX"/>
        </w:rPr>
        <w:t xml:space="preserve"> mantener texto original</w:t>
      </w:r>
      <w:r w:rsidR="007D4B28" w:rsidRPr="001B2379">
        <w:rPr>
          <w:rFonts w:ascii="Times New Roman" w:hAnsi="Times New Roman" w:cs="Times New Roman"/>
          <w:b/>
          <w:bCs/>
          <w:lang w:val="es-MX"/>
        </w:rPr>
        <w:t>]</w:t>
      </w:r>
      <w:r w:rsidRPr="001B2379">
        <w:rPr>
          <w:rFonts w:ascii="Times New Roman" w:hAnsi="Times New Roman" w:cs="Times New Roman"/>
          <w:lang w:val="es-MX"/>
        </w:rPr>
        <w:t xml:space="preserve">; </w:t>
      </w:r>
    </w:p>
    <w:p w14:paraId="5DCB11B6" w14:textId="77777777" w:rsidR="00A879B0" w:rsidRPr="001B2379" w:rsidRDefault="00A879B0" w:rsidP="00A879B0">
      <w:pPr>
        <w:spacing w:after="0" w:line="360" w:lineRule="auto"/>
        <w:ind w:firstLine="720"/>
        <w:contextualSpacing/>
        <w:jc w:val="both"/>
        <w:rPr>
          <w:rFonts w:ascii="Times New Roman" w:hAnsi="Times New Roman" w:cs="Times New Roman"/>
          <w:lang w:val="es-MX"/>
        </w:rPr>
      </w:pPr>
    </w:p>
    <w:p w14:paraId="52735B91" w14:textId="71E265CC" w:rsidR="00A879B0" w:rsidRPr="001B2379" w:rsidRDefault="00A879B0" w:rsidP="00A879B0">
      <w:pPr>
        <w:spacing w:after="0" w:line="360" w:lineRule="auto"/>
        <w:ind w:firstLine="720"/>
        <w:contextualSpacing/>
        <w:jc w:val="both"/>
        <w:rPr>
          <w:rFonts w:ascii="Times New Roman" w:eastAsia="Times New Roman" w:hAnsi="Times New Roman" w:cs="Times New Roman"/>
          <w:lang w:val="es-MX"/>
        </w:rPr>
      </w:pPr>
      <w:r w:rsidRPr="001B2379">
        <w:rPr>
          <w:rFonts w:ascii="Times New Roman" w:hAnsi="Times New Roman" w:cs="Times New Roman"/>
          <w:lang w:val="es-MX"/>
        </w:rPr>
        <w:t>REITERANDO los compromisos asumidos en la resolución “Promoción y fortalecimiento de las buenas prácticas en la lucha al acoso sexual”, aprobada por aclamación durante la sesión ordinaria del Consejo Permanente de la Organización de los Estados Americanos celebrada el 8 de noviembre de 2023; y</w:t>
      </w:r>
      <w:r w:rsidR="004B051E" w:rsidRPr="001B2379">
        <w:rPr>
          <w:rFonts w:ascii="Times New Roman" w:hAnsi="Times New Roman" w:cs="Times New Roman"/>
          <w:lang w:val="es-MX"/>
        </w:rPr>
        <w:t xml:space="preserve"> </w:t>
      </w:r>
      <w:r w:rsidR="004B051E" w:rsidRPr="001B2379">
        <w:rPr>
          <w:rFonts w:ascii="Times New Roman" w:hAnsi="Times New Roman" w:cs="Times New Roman"/>
          <w:b/>
          <w:bCs/>
          <w:lang w:val="es-MX"/>
        </w:rPr>
        <w:t>(acordado 061324)</w:t>
      </w:r>
    </w:p>
    <w:p w14:paraId="2E8CAB75" w14:textId="77777777" w:rsidR="00A879B0" w:rsidRPr="001B2379" w:rsidRDefault="00A879B0" w:rsidP="00A879B0">
      <w:pPr>
        <w:spacing w:after="0" w:line="360" w:lineRule="auto"/>
        <w:jc w:val="both"/>
        <w:rPr>
          <w:rFonts w:ascii="Times New Roman" w:hAnsi="Times New Roman" w:cs="Times New Roman"/>
          <w:lang w:val="es-MX"/>
        </w:rPr>
      </w:pPr>
    </w:p>
    <w:p w14:paraId="659A82EA" w14:textId="2939C4C4" w:rsidR="00A879B0" w:rsidRPr="001B2379" w:rsidRDefault="00A879B0" w:rsidP="00A879B0">
      <w:pPr>
        <w:spacing w:after="0" w:line="360" w:lineRule="auto"/>
        <w:ind w:firstLine="720"/>
        <w:contextualSpacing/>
        <w:jc w:val="both"/>
        <w:rPr>
          <w:rFonts w:ascii="Times New Roman" w:hAnsi="Times New Roman" w:cs="Times New Roman"/>
          <w:color w:val="000000"/>
          <w:lang w:val="es-MX"/>
        </w:rPr>
      </w:pPr>
      <w:r w:rsidRPr="001B2379">
        <w:rPr>
          <w:rFonts w:ascii="Times New Roman" w:hAnsi="Times New Roman" w:cs="Times New Roman"/>
          <w:lang w:val="es-MX"/>
        </w:rPr>
        <w:t>TOMANDO NOTA del Informe Anual de la Comisión Interamericana de Mujeres (</w:t>
      </w:r>
      <w:r w:rsidR="003709CA" w:rsidRPr="001B2379">
        <w:rPr>
          <w:rFonts w:ascii="Times New Roman" w:hAnsi="Times New Roman" w:cs="Times New Roman"/>
          <w:lang w:val="es-AR"/>
        </w:rPr>
        <w:t>CIM/doc.149/24 rev.1</w:t>
      </w:r>
      <w:r w:rsidRPr="001B2379">
        <w:rPr>
          <w:rFonts w:ascii="Times New Roman" w:hAnsi="Times New Roman" w:cs="Times New Roman"/>
          <w:lang w:val="es-MX"/>
        </w:rPr>
        <w:t>),</w:t>
      </w:r>
      <w:r w:rsidR="004B051E" w:rsidRPr="001B2379">
        <w:rPr>
          <w:rFonts w:ascii="Times New Roman" w:hAnsi="Times New Roman" w:cs="Times New Roman"/>
          <w:lang w:val="es-MX"/>
        </w:rPr>
        <w:t xml:space="preserve"> </w:t>
      </w:r>
      <w:r w:rsidR="004B051E" w:rsidRPr="001B2379">
        <w:rPr>
          <w:rFonts w:ascii="Times New Roman" w:hAnsi="Times New Roman" w:cs="Times New Roman"/>
          <w:b/>
          <w:bCs/>
          <w:lang w:val="es-MX"/>
        </w:rPr>
        <w:t>(acordado 061324)</w:t>
      </w:r>
    </w:p>
    <w:p w14:paraId="02E67404" w14:textId="77777777" w:rsidR="003709CA" w:rsidRPr="001B2379" w:rsidRDefault="003709CA" w:rsidP="00A879B0">
      <w:pPr>
        <w:keepNext/>
        <w:spacing w:after="0" w:line="360" w:lineRule="auto"/>
        <w:jc w:val="both"/>
        <w:rPr>
          <w:rFonts w:ascii="Times New Roman" w:hAnsi="Times New Roman" w:cs="Times New Roman"/>
          <w:lang w:val="es-MX"/>
        </w:rPr>
      </w:pPr>
    </w:p>
    <w:p w14:paraId="2081A142" w14:textId="77777777" w:rsidR="003709CA" w:rsidRPr="001B2379" w:rsidRDefault="003709CA">
      <w:pPr>
        <w:rPr>
          <w:rFonts w:ascii="Times New Roman" w:hAnsi="Times New Roman" w:cs="Times New Roman"/>
          <w:lang w:val="es-MX"/>
        </w:rPr>
      </w:pPr>
      <w:r w:rsidRPr="001B2379">
        <w:rPr>
          <w:rFonts w:ascii="Times New Roman" w:hAnsi="Times New Roman" w:cs="Times New Roman"/>
          <w:lang w:val="es-MX"/>
        </w:rPr>
        <w:br w:type="page"/>
      </w:r>
    </w:p>
    <w:p w14:paraId="7210C2AB" w14:textId="23A8DF0C" w:rsidR="00A879B0" w:rsidRPr="001B2379" w:rsidRDefault="00A879B0" w:rsidP="00A879B0">
      <w:pPr>
        <w:keepNext/>
        <w:spacing w:after="0" w:line="360" w:lineRule="auto"/>
        <w:jc w:val="both"/>
        <w:rPr>
          <w:rFonts w:ascii="Times New Roman" w:hAnsi="Times New Roman" w:cs="Times New Roman"/>
          <w:lang w:val="es-MX"/>
        </w:rPr>
      </w:pPr>
      <w:r w:rsidRPr="001B2379">
        <w:rPr>
          <w:rFonts w:ascii="Times New Roman" w:hAnsi="Times New Roman" w:cs="Times New Roman"/>
          <w:lang w:val="es-MX"/>
        </w:rPr>
        <w:lastRenderedPageBreak/>
        <w:t>RESUELVE:</w:t>
      </w:r>
    </w:p>
    <w:p w14:paraId="080916BB" w14:textId="77777777" w:rsidR="00A879B0" w:rsidRPr="001B2379" w:rsidRDefault="00A879B0" w:rsidP="00A879B0">
      <w:pPr>
        <w:spacing w:after="0" w:line="360" w:lineRule="auto"/>
        <w:jc w:val="both"/>
        <w:rPr>
          <w:rFonts w:ascii="Times New Roman" w:hAnsi="Times New Roman" w:cs="Times New Roman"/>
          <w:lang w:val="es-MX"/>
        </w:rPr>
      </w:pPr>
    </w:p>
    <w:p w14:paraId="5FB9BA1B" w14:textId="61E7BFB0" w:rsidR="00A879B0" w:rsidRPr="001B2379" w:rsidRDefault="00A879B0" w:rsidP="00A879B0">
      <w:pPr>
        <w:numPr>
          <w:ilvl w:val="0"/>
          <w:numId w:val="28"/>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 xml:space="preserve">Reconocer la necesidad de trabajar por la eliminación de todas las formas de violencia sexual y </w:t>
      </w:r>
      <w:r w:rsidR="00265BFF" w:rsidRPr="001B2379">
        <w:rPr>
          <w:rFonts w:ascii="Times New Roman" w:hAnsi="Times New Roman" w:cs="Times New Roman"/>
          <w:lang w:val="es-MX"/>
        </w:rPr>
        <w:t xml:space="preserve">basada en </w:t>
      </w:r>
      <w:r w:rsidRPr="001B2379">
        <w:rPr>
          <w:rFonts w:ascii="Times New Roman" w:hAnsi="Times New Roman" w:cs="Times New Roman"/>
          <w:lang w:val="es-MX"/>
        </w:rPr>
        <w:t xml:space="preserve">género, y reconocer también la interseccionalidad y garantizar la participación plena, en igualdad de condiciones y significativa y las oportunidades de liderazgo para las mujeres y niñas </w:t>
      </w:r>
      <w:r w:rsidR="008262AB" w:rsidRPr="001B2379">
        <w:rPr>
          <w:rFonts w:ascii="Times New Roman" w:hAnsi="Times New Roman" w:cs="Times New Roman"/>
          <w:b/>
          <w:bCs/>
          <w:lang w:val="es-MX"/>
        </w:rPr>
        <w:t>[STL+TT+SV+ELS+GUY+RD</w:t>
      </w:r>
      <w:r w:rsidR="00F5131F" w:rsidRPr="001B2379">
        <w:rPr>
          <w:rFonts w:ascii="Times New Roman" w:hAnsi="Times New Roman" w:cs="Times New Roman"/>
          <w:b/>
          <w:bCs/>
          <w:lang w:val="es-MX"/>
        </w:rPr>
        <w:t>+PAR</w:t>
      </w:r>
      <w:r w:rsidR="008262AB" w:rsidRPr="001B2379">
        <w:rPr>
          <w:rFonts w:ascii="Times New Roman" w:hAnsi="Times New Roman" w:cs="Times New Roman"/>
          <w:b/>
          <w:bCs/>
          <w:lang w:val="es-MX"/>
        </w:rPr>
        <w:t>:</w:t>
      </w:r>
      <w:r w:rsidR="008262AB" w:rsidRPr="001B2379">
        <w:rPr>
          <w:rFonts w:ascii="Times New Roman" w:hAnsi="Times New Roman" w:cs="Times New Roman"/>
          <w:lang w:val="es-MX"/>
        </w:rPr>
        <w:t xml:space="preserve"> </w:t>
      </w:r>
      <w:r w:rsidRPr="001B2379">
        <w:rPr>
          <w:rFonts w:ascii="Times New Roman" w:hAnsi="Times New Roman" w:cs="Times New Roman"/>
          <w:strike/>
          <w:lang w:val="es-MX"/>
        </w:rPr>
        <w:t>en toda su diversidad</w:t>
      </w:r>
      <w:r w:rsidR="008262AB" w:rsidRPr="001B2379">
        <w:rPr>
          <w:rFonts w:ascii="Times New Roman" w:hAnsi="Times New Roman" w:cs="Times New Roman"/>
          <w:lang w:val="es-MX"/>
        </w:rPr>
        <w:t xml:space="preserve"> </w:t>
      </w:r>
      <w:r w:rsidR="008262AB" w:rsidRPr="001B2379">
        <w:rPr>
          <w:rFonts w:ascii="Times New Roman" w:hAnsi="Times New Roman" w:cs="Times New Roman"/>
          <w:b/>
          <w:bCs/>
          <w:lang w:val="es-MX"/>
        </w:rPr>
        <w:t>//</w:t>
      </w:r>
      <w:r w:rsidR="008262AB" w:rsidRPr="001B2379">
        <w:rPr>
          <w:rFonts w:ascii="Times New Roman" w:hAnsi="Times New Roman" w:cs="Times New Roman"/>
          <w:b/>
          <w:bCs/>
          <w:strike/>
          <w:lang w:val="es-MX"/>
        </w:rPr>
        <w:t xml:space="preserve"> </w:t>
      </w:r>
      <w:r w:rsidR="008262AB" w:rsidRPr="001B2379">
        <w:rPr>
          <w:rFonts w:ascii="Times New Roman" w:hAnsi="Times New Roman" w:cs="Times New Roman"/>
          <w:b/>
          <w:bCs/>
          <w:lang w:val="es-MX"/>
        </w:rPr>
        <w:t>BOL+MEX+CAN+EEUU+URU+BRA+COL+CHI</w:t>
      </w:r>
      <w:r w:rsidR="00F5131F" w:rsidRPr="001B2379">
        <w:rPr>
          <w:rFonts w:ascii="Times New Roman" w:hAnsi="Times New Roman" w:cs="Times New Roman"/>
          <w:b/>
          <w:bCs/>
          <w:lang w:val="es-MX"/>
        </w:rPr>
        <w:t>+ECU</w:t>
      </w:r>
      <w:r w:rsidR="008262AB" w:rsidRPr="001B2379">
        <w:rPr>
          <w:rFonts w:ascii="Times New Roman" w:hAnsi="Times New Roman" w:cs="Times New Roman"/>
          <w:b/>
          <w:bCs/>
          <w:lang w:val="es-MX"/>
        </w:rPr>
        <w:t>: mantener texto original</w:t>
      </w:r>
      <w:r w:rsidRPr="001B2379">
        <w:rPr>
          <w:rFonts w:ascii="Times New Roman" w:hAnsi="Times New Roman" w:cs="Times New Roman"/>
          <w:lang w:val="es-MX"/>
        </w:rPr>
        <w:t xml:space="preserve">, promoviendo la redistribución igualitaria de los cuidados, la salud mental, el acceso a la salud </w:t>
      </w:r>
      <w:r w:rsidR="00265BFF" w:rsidRPr="001B2379">
        <w:rPr>
          <w:rFonts w:ascii="Times New Roman" w:hAnsi="Times New Roman" w:cs="Times New Roman"/>
          <w:b/>
          <w:bCs/>
          <w:lang w:val="es-MX"/>
        </w:rPr>
        <w:t xml:space="preserve">[ELS+PAR: integral de las mujeres </w:t>
      </w:r>
      <w:r w:rsidRPr="001B2379">
        <w:rPr>
          <w:rFonts w:ascii="Times New Roman" w:hAnsi="Times New Roman" w:cs="Times New Roman"/>
          <w:strike/>
          <w:lang w:val="es-MX"/>
        </w:rPr>
        <w:t>sexual y reproductiva y los derechos reproductivos</w:t>
      </w:r>
      <w:r w:rsidR="00E362EE" w:rsidRPr="001B2379">
        <w:rPr>
          <w:rFonts w:ascii="Times New Roman" w:hAnsi="Times New Roman" w:cs="Times New Roman"/>
          <w:lang w:val="es-MX"/>
        </w:rPr>
        <w:t xml:space="preserve"> </w:t>
      </w:r>
      <w:r w:rsidR="00E362EE" w:rsidRPr="001B2379">
        <w:rPr>
          <w:rFonts w:ascii="Times New Roman" w:hAnsi="Times New Roman" w:cs="Times New Roman"/>
          <w:b/>
          <w:bCs/>
          <w:lang w:val="es-MX"/>
        </w:rPr>
        <w:t xml:space="preserve">// </w:t>
      </w:r>
      <w:r w:rsidR="00265BFF" w:rsidRPr="001B2379">
        <w:rPr>
          <w:rFonts w:ascii="Times New Roman" w:hAnsi="Times New Roman" w:cs="Times New Roman"/>
          <w:b/>
          <w:bCs/>
          <w:lang w:val="es-MX"/>
        </w:rPr>
        <w:t>BOL+MEX+CAN+EEUU+URU+BRA+COL+CHI</w:t>
      </w:r>
      <w:r w:rsidR="00F5131F" w:rsidRPr="001B2379">
        <w:rPr>
          <w:rFonts w:ascii="Times New Roman" w:hAnsi="Times New Roman" w:cs="Times New Roman"/>
          <w:b/>
          <w:bCs/>
          <w:lang w:val="es-MX"/>
        </w:rPr>
        <w:t>+ECU</w:t>
      </w:r>
      <w:r w:rsidR="00265BFF" w:rsidRPr="001B2379">
        <w:rPr>
          <w:rFonts w:ascii="Times New Roman" w:hAnsi="Times New Roman" w:cs="Times New Roman"/>
          <w:b/>
          <w:bCs/>
          <w:lang w:val="es-MX"/>
        </w:rPr>
        <w:t>: mantener texto original]</w:t>
      </w:r>
      <w:r w:rsidRPr="001B2379">
        <w:rPr>
          <w:rFonts w:ascii="Times New Roman" w:hAnsi="Times New Roman" w:cs="Times New Roman"/>
          <w:lang w:val="es-MX"/>
        </w:rPr>
        <w:t xml:space="preserve">, y </w:t>
      </w:r>
      <w:r w:rsidR="00366290" w:rsidRPr="001B2379">
        <w:rPr>
          <w:rFonts w:ascii="Times New Roman" w:hAnsi="Times New Roman" w:cs="Times New Roman"/>
          <w:b/>
          <w:bCs/>
          <w:lang w:val="es-US"/>
        </w:rPr>
        <w:t xml:space="preserve">reducir, redistribuir y valorar </w:t>
      </w:r>
      <w:r w:rsidRPr="001B2379">
        <w:rPr>
          <w:rFonts w:ascii="Times New Roman" w:hAnsi="Times New Roman" w:cs="Times New Roman"/>
          <w:lang w:val="es-MX"/>
        </w:rPr>
        <w:t xml:space="preserve">el trabajo doméstico no remunerado asignado históricamente a las mujeres. </w:t>
      </w:r>
      <w:r w:rsidR="00150024" w:rsidRPr="001B2379">
        <w:rPr>
          <w:rFonts w:ascii="Times New Roman" w:hAnsi="Times New Roman" w:cs="Times New Roman"/>
          <w:b/>
          <w:bCs/>
          <w:color w:val="000000"/>
          <w:lang w:val="es-MX"/>
        </w:rPr>
        <w:t>(RD: presentará nota de pie de página)</w:t>
      </w:r>
    </w:p>
    <w:p w14:paraId="73258428" w14:textId="77777777" w:rsidR="00A879B0" w:rsidRPr="001B2379" w:rsidRDefault="00A879B0" w:rsidP="00A879B0">
      <w:pPr>
        <w:spacing w:after="0" w:line="360" w:lineRule="auto"/>
        <w:contextualSpacing/>
        <w:jc w:val="both"/>
        <w:rPr>
          <w:rFonts w:ascii="Times New Roman" w:hAnsi="Times New Roman" w:cs="Times New Roman"/>
          <w:lang w:val="es-MX"/>
        </w:rPr>
      </w:pPr>
    </w:p>
    <w:p w14:paraId="014BF762" w14:textId="18BC0727" w:rsidR="00A879B0" w:rsidRPr="001B2379" w:rsidRDefault="00A879B0" w:rsidP="00A879B0">
      <w:pPr>
        <w:numPr>
          <w:ilvl w:val="0"/>
          <w:numId w:val="28"/>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 xml:space="preserve">Apoyar la labor de la Comisión Interamericana de Mujeres (CIM) en sus esfuerzos por construir herramientas regionales que permitan a los Estados identificar y cerrar las brechas existentes que obstaculizan el ejercicio pleno de los derechos humanos de </w:t>
      </w:r>
      <w:r w:rsidR="007902A8" w:rsidRPr="001B2379">
        <w:rPr>
          <w:rFonts w:ascii="Times New Roman" w:hAnsi="Times New Roman" w:cs="Times New Roman"/>
          <w:b/>
          <w:bCs/>
          <w:lang w:val="es-MX"/>
        </w:rPr>
        <w:t>[</w:t>
      </w:r>
      <w:r w:rsidR="00E80B90" w:rsidRPr="001B2379">
        <w:rPr>
          <w:rFonts w:ascii="Times New Roman" w:hAnsi="Times New Roman" w:cs="Times New Roman"/>
          <w:b/>
          <w:bCs/>
          <w:lang w:val="es-MX"/>
        </w:rPr>
        <w:t>STL+TT+</w:t>
      </w:r>
      <w:r w:rsidR="00887D0A" w:rsidRPr="001B2379">
        <w:rPr>
          <w:rFonts w:ascii="Times New Roman" w:hAnsi="Times New Roman" w:cs="Times New Roman"/>
          <w:b/>
          <w:bCs/>
          <w:lang w:val="es-MX"/>
        </w:rPr>
        <w:t>SV</w:t>
      </w:r>
      <w:r w:rsidR="00887D0A">
        <w:rPr>
          <w:rFonts w:ascii="Times New Roman" w:hAnsi="Times New Roman" w:cs="Times New Roman"/>
          <w:b/>
          <w:bCs/>
          <w:lang w:val="es-MX"/>
        </w:rPr>
        <w:t>G</w:t>
      </w:r>
      <w:r w:rsidR="00E80B90" w:rsidRPr="001B2379">
        <w:rPr>
          <w:rFonts w:ascii="Times New Roman" w:hAnsi="Times New Roman" w:cs="Times New Roman"/>
          <w:b/>
          <w:bCs/>
          <w:lang w:val="es-MX"/>
        </w:rPr>
        <w:t>+ELS+GUY+RD</w:t>
      </w:r>
      <w:r w:rsidR="00721ADE" w:rsidRPr="001B2379">
        <w:rPr>
          <w:rFonts w:ascii="Times New Roman" w:hAnsi="Times New Roman" w:cs="Times New Roman"/>
          <w:b/>
          <w:bCs/>
          <w:lang w:val="es-MX"/>
        </w:rPr>
        <w:t>+PAR</w:t>
      </w:r>
      <w:r w:rsidR="007902A8" w:rsidRPr="001B2379">
        <w:rPr>
          <w:rFonts w:ascii="Times New Roman" w:hAnsi="Times New Roman" w:cs="Times New Roman"/>
          <w:b/>
          <w:bCs/>
          <w:lang w:val="es-MX"/>
        </w:rPr>
        <w:t xml:space="preserve">: </w:t>
      </w:r>
      <w:r w:rsidR="00A952F4" w:rsidRPr="001B2379">
        <w:rPr>
          <w:rFonts w:ascii="Times New Roman" w:hAnsi="Times New Roman" w:cs="Times New Roman"/>
          <w:b/>
          <w:bCs/>
          <w:lang w:val="es-MX"/>
        </w:rPr>
        <w:t xml:space="preserve">todas las mujeres, adolescentes y niñas </w:t>
      </w:r>
      <w:r w:rsidRPr="001B2379">
        <w:rPr>
          <w:rFonts w:ascii="Times New Roman" w:hAnsi="Times New Roman" w:cs="Times New Roman"/>
          <w:strike/>
          <w:lang w:val="es-MX"/>
        </w:rPr>
        <w:t>las mujeres y niñas en toda su diversidad</w:t>
      </w:r>
      <w:r w:rsidR="008262AB" w:rsidRPr="001B2379">
        <w:rPr>
          <w:rFonts w:ascii="Times New Roman" w:hAnsi="Times New Roman" w:cs="Times New Roman"/>
          <w:lang w:val="es-MX"/>
        </w:rPr>
        <w:t xml:space="preserve"> </w:t>
      </w:r>
      <w:r w:rsidR="008262AB" w:rsidRPr="001B2379">
        <w:rPr>
          <w:rFonts w:ascii="Times New Roman" w:hAnsi="Times New Roman" w:cs="Times New Roman"/>
          <w:b/>
          <w:bCs/>
          <w:lang w:val="es-MX"/>
        </w:rPr>
        <w:t>BOL+MEX+CAN+EEUU+URU+BRA+COL+CHI</w:t>
      </w:r>
      <w:r w:rsidR="006D5393" w:rsidRPr="001B2379">
        <w:rPr>
          <w:rFonts w:ascii="Times New Roman" w:hAnsi="Times New Roman" w:cs="Times New Roman"/>
          <w:b/>
          <w:bCs/>
          <w:lang w:val="es-MX"/>
        </w:rPr>
        <w:t>+ECU</w:t>
      </w:r>
      <w:r w:rsidR="008262AB" w:rsidRPr="001B2379">
        <w:rPr>
          <w:rFonts w:ascii="Times New Roman" w:hAnsi="Times New Roman" w:cs="Times New Roman"/>
          <w:b/>
          <w:bCs/>
          <w:lang w:val="es-MX"/>
        </w:rPr>
        <w:t>: mantener texto original]</w:t>
      </w:r>
      <w:r w:rsidRPr="001B2379">
        <w:rPr>
          <w:rFonts w:ascii="Times New Roman" w:hAnsi="Times New Roman" w:cs="Times New Roman"/>
          <w:b/>
          <w:bCs/>
          <w:lang w:val="es-MX"/>
        </w:rPr>
        <w:t>,</w:t>
      </w:r>
      <w:r w:rsidRPr="001B2379">
        <w:rPr>
          <w:rFonts w:ascii="Times New Roman" w:hAnsi="Times New Roman" w:cs="Times New Roman"/>
          <w:lang w:val="es-MX"/>
        </w:rPr>
        <w:t xml:space="preserve"> reconociendo desigualdades históricas sistémicas y formas múltiples e interseccionales de discriminación para realzar las aportaciones y el talento humano de mujeres y niñas en todos los ámbitos de la sociedad en condiciones de igualdad y no discriminación.</w:t>
      </w:r>
      <w:r w:rsidRPr="001B2379">
        <w:rPr>
          <w:rFonts w:ascii="Times New Roman" w:hAnsi="Times New Roman" w:cs="Times New Roman"/>
          <w:color w:val="000000"/>
          <w:lang w:val="es-MX"/>
        </w:rPr>
        <w:t xml:space="preserve"> </w:t>
      </w:r>
      <w:r w:rsidR="005A64E8" w:rsidRPr="001B2379">
        <w:rPr>
          <w:rFonts w:ascii="Times New Roman" w:hAnsi="Times New Roman" w:cs="Times New Roman"/>
          <w:b/>
          <w:bCs/>
          <w:color w:val="000000"/>
          <w:lang w:val="es-MX"/>
        </w:rPr>
        <w:t>(RD: presentará nota de pie de página)</w:t>
      </w:r>
    </w:p>
    <w:p w14:paraId="5A5E2006" w14:textId="77777777" w:rsidR="00A879B0" w:rsidRPr="001B2379" w:rsidRDefault="00A879B0" w:rsidP="00A879B0">
      <w:pPr>
        <w:spacing w:after="0" w:line="360" w:lineRule="auto"/>
        <w:jc w:val="both"/>
        <w:rPr>
          <w:rFonts w:ascii="Times New Roman" w:hAnsi="Times New Roman" w:cs="Times New Roman"/>
          <w:lang w:val="es-MX"/>
        </w:rPr>
      </w:pPr>
    </w:p>
    <w:p w14:paraId="67FF7393" w14:textId="006B27F5" w:rsidR="00A879B0" w:rsidRPr="001B2379" w:rsidRDefault="00A879B0" w:rsidP="00A879B0">
      <w:pPr>
        <w:numPr>
          <w:ilvl w:val="0"/>
          <w:numId w:val="28"/>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 xml:space="preserve">Instar a la CIM a que, en concordancia con los nuevos pilares de trabajo encomendados por la Asamblea de Delegadas sobre el fortalecimiento de un enfoque con una perspectiva de género y la participación y liderazgo plenos, en igualdad de condiciones y significativos de </w:t>
      </w:r>
      <w:r w:rsidR="00E9160F" w:rsidRPr="001B2379">
        <w:rPr>
          <w:rFonts w:ascii="Times New Roman" w:hAnsi="Times New Roman" w:cs="Times New Roman"/>
          <w:b/>
          <w:bCs/>
          <w:lang w:val="es-MX"/>
        </w:rPr>
        <w:t>[</w:t>
      </w:r>
      <w:r w:rsidR="00E80B90" w:rsidRPr="001B2379">
        <w:rPr>
          <w:rFonts w:ascii="Times New Roman" w:hAnsi="Times New Roman" w:cs="Times New Roman"/>
          <w:b/>
          <w:bCs/>
          <w:lang w:val="es-MX"/>
        </w:rPr>
        <w:t>STL+TT+</w:t>
      </w:r>
      <w:r w:rsidR="006B3534" w:rsidRPr="001B2379">
        <w:rPr>
          <w:rFonts w:ascii="Times New Roman" w:hAnsi="Times New Roman" w:cs="Times New Roman"/>
          <w:b/>
          <w:bCs/>
          <w:lang w:val="es-MX"/>
        </w:rPr>
        <w:t>SV</w:t>
      </w:r>
      <w:r w:rsidR="006B3534">
        <w:rPr>
          <w:rFonts w:ascii="Times New Roman" w:hAnsi="Times New Roman" w:cs="Times New Roman"/>
          <w:b/>
          <w:bCs/>
          <w:lang w:val="es-MX"/>
        </w:rPr>
        <w:t>G</w:t>
      </w:r>
      <w:r w:rsidR="00E80B90" w:rsidRPr="001B2379">
        <w:rPr>
          <w:rFonts w:ascii="Times New Roman" w:hAnsi="Times New Roman" w:cs="Times New Roman"/>
          <w:b/>
          <w:bCs/>
          <w:lang w:val="es-MX"/>
        </w:rPr>
        <w:t>+ELS+GUY+</w:t>
      </w:r>
      <w:r w:rsidR="00E9160F" w:rsidRPr="001B2379">
        <w:rPr>
          <w:rFonts w:ascii="Times New Roman" w:hAnsi="Times New Roman" w:cs="Times New Roman"/>
          <w:b/>
          <w:bCs/>
          <w:lang w:val="es-MX"/>
        </w:rPr>
        <w:t>RD</w:t>
      </w:r>
      <w:r w:rsidR="00721ADE" w:rsidRPr="001B2379">
        <w:rPr>
          <w:rFonts w:ascii="Times New Roman" w:hAnsi="Times New Roman" w:cs="Times New Roman"/>
          <w:b/>
          <w:bCs/>
          <w:lang w:val="es-MX"/>
        </w:rPr>
        <w:t>+PAR</w:t>
      </w:r>
      <w:r w:rsidR="00E9160F" w:rsidRPr="001B2379">
        <w:rPr>
          <w:rFonts w:ascii="Times New Roman" w:hAnsi="Times New Roman" w:cs="Times New Roman"/>
          <w:b/>
          <w:bCs/>
          <w:lang w:val="es-MX"/>
        </w:rPr>
        <w:t>: todas las mujeres, adolescentes y niñas</w:t>
      </w:r>
      <w:r w:rsidR="00E9160F" w:rsidRPr="001B2379">
        <w:rPr>
          <w:rFonts w:ascii="Times New Roman" w:hAnsi="Times New Roman" w:cs="Times New Roman"/>
          <w:lang w:val="es-MX"/>
        </w:rPr>
        <w:t xml:space="preserve"> </w:t>
      </w:r>
      <w:r w:rsidRPr="001B2379">
        <w:rPr>
          <w:rFonts w:ascii="Times New Roman" w:hAnsi="Times New Roman" w:cs="Times New Roman"/>
          <w:strike/>
          <w:lang w:val="es-MX"/>
        </w:rPr>
        <w:t>las mujeres y las niñas en toda su diversidad</w:t>
      </w:r>
      <w:r w:rsidR="00E9160F" w:rsidRPr="001B2379">
        <w:rPr>
          <w:rFonts w:ascii="Times New Roman" w:hAnsi="Times New Roman" w:cs="Times New Roman"/>
          <w:b/>
          <w:bCs/>
          <w:lang w:val="es-MX"/>
        </w:rPr>
        <w:t>]</w:t>
      </w:r>
      <w:r w:rsidR="00E9160F" w:rsidRPr="001B2379">
        <w:rPr>
          <w:rFonts w:ascii="Times New Roman" w:hAnsi="Times New Roman" w:cs="Times New Roman"/>
          <w:lang w:val="es-MX"/>
        </w:rPr>
        <w:t xml:space="preserve"> </w:t>
      </w:r>
      <w:r w:rsidRPr="001B2379">
        <w:rPr>
          <w:rFonts w:ascii="Times New Roman" w:hAnsi="Times New Roman" w:cs="Times New Roman"/>
          <w:lang w:val="es-MX"/>
        </w:rPr>
        <w:t xml:space="preserve">en la toma de decisiones en materia de cambio climático, y sus aportes a la gestión de crisis y prevención y resolución de conflictos, fortalezca su trabajo en (i) la erradicación de la violencia de género; (ii) el acceso universal a los servicios de salud </w:t>
      </w:r>
      <w:r w:rsidR="00342FCF" w:rsidRPr="001B2379">
        <w:rPr>
          <w:rFonts w:ascii="Times New Roman" w:hAnsi="Times New Roman" w:cs="Times New Roman"/>
          <w:lang w:val="es-MX"/>
        </w:rPr>
        <w:t>[</w:t>
      </w:r>
      <w:r w:rsidR="00D55E60" w:rsidRPr="001B2379">
        <w:rPr>
          <w:rFonts w:ascii="Times New Roman" w:hAnsi="Times New Roman" w:cs="Times New Roman"/>
          <w:b/>
          <w:bCs/>
          <w:lang w:val="es-MX"/>
        </w:rPr>
        <w:t>ELS+</w:t>
      </w:r>
      <w:r w:rsidR="00EF08C4" w:rsidRPr="001B2379">
        <w:rPr>
          <w:rFonts w:ascii="Times New Roman" w:hAnsi="Times New Roman" w:cs="Times New Roman"/>
          <w:b/>
          <w:bCs/>
          <w:lang w:val="es-MX"/>
        </w:rPr>
        <w:t>PAR</w:t>
      </w:r>
      <w:r w:rsidR="00D55E60" w:rsidRPr="001B2379">
        <w:rPr>
          <w:rFonts w:ascii="Times New Roman" w:hAnsi="Times New Roman" w:cs="Times New Roman"/>
          <w:b/>
          <w:bCs/>
          <w:lang w:val="es-MX"/>
        </w:rPr>
        <w:t xml:space="preserve">: </w:t>
      </w:r>
      <w:r w:rsidR="00342FCF" w:rsidRPr="001B2379">
        <w:rPr>
          <w:rFonts w:ascii="Times New Roman" w:hAnsi="Times New Roman" w:cs="Times New Roman"/>
          <w:b/>
          <w:bCs/>
          <w:lang w:val="es-MX"/>
        </w:rPr>
        <w:t xml:space="preserve">integral para las mujeres </w:t>
      </w:r>
      <w:r w:rsidRPr="001B2379">
        <w:rPr>
          <w:rFonts w:ascii="Times New Roman" w:hAnsi="Times New Roman" w:cs="Times New Roman"/>
          <w:strike/>
          <w:lang w:val="es-MX"/>
        </w:rPr>
        <w:t>sexual y reproductiva y derechos reproductivos</w:t>
      </w:r>
      <w:r w:rsidR="00E35FA6" w:rsidRPr="001B2379">
        <w:rPr>
          <w:rFonts w:ascii="Times New Roman" w:hAnsi="Times New Roman" w:cs="Times New Roman"/>
          <w:lang w:val="es-MX"/>
        </w:rPr>
        <w:t xml:space="preserve"> </w:t>
      </w:r>
      <w:r w:rsidR="00E35FA6" w:rsidRPr="001B2379">
        <w:rPr>
          <w:rFonts w:ascii="Times New Roman" w:hAnsi="Times New Roman" w:cs="Times New Roman"/>
          <w:b/>
          <w:bCs/>
          <w:lang w:val="es-MX"/>
        </w:rPr>
        <w:t>BOL+MEX+CAN+EEUU+URU+BRA+COL+CHI</w:t>
      </w:r>
      <w:r w:rsidR="006D5393" w:rsidRPr="001B2379">
        <w:rPr>
          <w:rFonts w:ascii="Times New Roman" w:hAnsi="Times New Roman" w:cs="Times New Roman"/>
          <w:b/>
          <w:bCs/>
          <w:lang w:val="es-MX"/>
        </w:rPr>
        <w:t>+ECU</w:t>
      </w:r>
      <w:r w:rsidR="00E35FA6" w:rsidRPr="001B2379">
        <w:rPr>
          <w:rFonts w:ascii="Times New Roman" w:hAnsi="Times New Roman" w:cs="Times New Roman"/>
          <w:b/>
          <w:bCs/>
          <w:lang w:val="es-MX"/>
        </w:rPr>
        <w:t>: mantener texto original</w:t>
      </w:r>
      <w:r w:rsidR="00342FCF" w:rsidRPr="001B2379">
        <w:rPr>
          <w:rFonts w:ascii="Times New Roman" w:hAnsi="Times New Roman" w:cs="Times New Roman"/>
          <w:b/>
          <w:bCs/>
          <w:lang w:val="es-MX"/>
        </w:rPr>
        <w:t>]</w:t>
      </w:r>
      <w:r w:rsidRPr="001B2379">
        <w:rPr>
          <w:rFonts w:ascii="Times New Roman" w:hAnsi="Times New Roman" w:cs="Times New Roman"/>
          <w:lang w:val="es-MX"/>
        </w:rPr>
        <w:t xml:space="preserve">; (iii) los </w:t>
      </w:r>
      <w:r w:rsidRPr="001B2379">
        <w:rPr>
          <w:rFonts w:ascii="Times New Roman" w:hAnsi="Times New Roman" w:cs="Times New Roman"/>
          <w:lang w:val="es-MX"/>
        </w:rPr>
        <w:lastRenderedPageBreak/>
        <w:t xml:space="preserve">derechos económicos de las mujeres; (iv) el reconocimiento, la reducción y la redistribución del trabajo doméstico y de cuidado entre los actores corresponsables, así como la remuneración y reconocimiento de las cuidadoras; (v) liderazgo de mujeres y adolescentes, especialmente de aquellas pertenecientes a grupos tradicionalmente excluidos y aquellas que viven amenazadas por defender el medio ambiente; y (vi) la incorporación de la perspectiva de género en todas las entidades y órganos de la OEA, a través de la generación de conocimiento, el diálogo y la capacitación, como elementos esenciales para avanzar en la igualdad de género. </w:t>
      </w:r>
      <w:r w:rsidR="005A64E8" w:rsidRPr="001B2379">
        <w:rPr>
          <w:rFonts w:ascii="Times New Roman" w:hAnsi="Times New Roman" w:cs="Times New Roman"/>
          <w:b/>
          <w:bCs/>
          <w:color w:val="000000"/>
          <w:lang w:val="es-MX"/>
        </w:rPr>
        <w:t>(RD: presentará nota de pie de página)</w:t>
      </w:r>
    </w:p>
    <w:p w14:paraId="4E01BB33" w14:textId="77777777" w:rsidR="00A879B0" w:rsidRPr="001B2379" w:rsidRDefault="00A879B0" w:rsidP="00A879B0">
      <w:pPr>
        <w:spacing w:after="0" w:line="360" w:lineRule="auto"/>
        <w:ind w:left="720"/>
        <w:jc w:val="both"/>
        <w:rPr>
          <w:rFonts w:ascii="Times New Roman" w:eastAsia="Times New Roman" w:hAnsi="Times New Roman" w:cs="Times New Roman"/>
          <w:lang w:val="es-MX"/>
        </w:rPr>
      </w:pPr>
    </w:p>
    <w:p w14:paraId="3377637A" w14:textId="79100C36" w:rsidR="00A879B0" w:rsidRPr="001B2379" w:rsidRDefault="00A879B0" w:rsidP="00A879B0">
      <w:pPr>
        <w:numPr>
          <w:ilvl w:val="0"/>
          <w:numId w:val="28"/>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Encomendar a la CIM que armonice los planes de trabajo del MESECVI con el Plan Estratégico de la CIM, que fortalezca la coordinación entre ellos para elaborar una agenda hemisférica enfocada en la erradicación de todas las formas de violencia contra la mujer y que implemente el rol de la Secretaría Ejecutiva de la CIM como Secretaría Técnica del MESECVI.</w:t>
      </w:r>
      <w:r w:rsidR="00165FA9" w:rsidRPr="001B2379">
        <w:rPr>
          <w:rFonts w:ascii="Times New Roman" w:hAnsi="Times New Roman" w:cs="Times New Roman"/>
          <w:lang w:val="es-MX"/>
        </w:rPr>
        <w:t xml:space="preserve"> </w:t>
      </w:r>
      <w:r w:rsidR="00165FA9" w:rsidRPr="001B2379">
        <w:rPr>
          <w:rFonts w:ascii="Times New Roman" w:hAnsi="Times New Roman" w:cs="Times New Roman"/>
          <w:b/>
          <w:bCs/>
          <w:lang w:val="es-MX"/>
        </w:rPr>
        <w:t xml:space="preserve">(acordado </w:t>
      </w:r>
      <w:r w:rsidR="00461789" w:rsidRPr="001B2379">
        <w:rPr>
          <w:rFonts w:ascii="Times New Roman" w:hAnsi="Times New Roman" w:cs="Times New Roman"/>
          <w:b/>
          <w:bCs/>
          <w:lang w:val="es-MX"/>
        </w:rPr>
        <w:t>061324)</w:t>
      </w:r>
    </w:p>
    <w:p w14:paraId="1B446A2F" w14:textId="77777777" w:rsidR="00DF71D5" w:rsidRPr="001B2379" w:rsidRDefault="00DF71D5" w:rsidP="00DF71D5">
      <w:pPr>
        <w:pStyle w:val="ListParagraph"/>
        <w:rPr>
          <w:rFonts w:ascii="Times New Roman" w:hAnsi="Times New Roman" w:cs="Times New Roman"/>
          <w:lang w:val="es-MX"/>
        </w:rPr>
      </w:pPr>
    </w:p>
    <w:p w14:paraId="063011E5" w14:textId="5945B22B" w:rsidR="00A879B0" w:rsidRPr="001B2379" w:rsidRDefault="00DF71D5" w:rsidP="00793AAA">
      <w:pPr>
        <w:numPr>
          <w:ilvl w:val="0"/>
          <w:numId w:val="28"/>
        </w:numPr>
        <w:spacing w:after="0" w:line="360" w:lineRule="auto"/>
        <w:ind w:left="0" w:firstLine="720"/>
        <w:contextualSpacing/>
        <w:jc w:val="both"/>
        <w:rPr>
          <w:rFonts w:ascii="Times New Roman" w:hAnsi="Times New Roman" w:cs="Times New Roman"/>
          <w:b/>
          <w:bCs/>
          <w:lang w:val="es-MX"/>
        </w:rPr>
      </w:pPr>
      <w:r w:rsidRPr="00BA5098">
        <w:rPr>
          <w:rFonts w:ascii="Times New Roman" w:hAnsi="Times New Roman" w:cs="Times New Roman"/>
          <w:lang w:val="es-MX"/>
        </w:rPr>
        <w:t xml:space="preserve">Instar a la CIM </w:t>
      </w:r>
      <w:r w:rsidR="00375C5A" w:rsidRPr="00BA5098">
        <w:rPr>
          <w:rFonts w:ascii="Times New Roman" w:hAnsi="Times New Roman" w:cs="Times New Roman"/>
          <w:lang w:val="es-MX"/>
        </w:rPr>
        <w:t xml:space="preserve">a </w:t>
      </w:r>
      <w:r w:rsidR="00855616" w:rsidRPr="00BA5098">
        <w:rPr>
          <w:rFonts w:ascii="Times New Roman" w:hAnsi="Times New Roman" w:cs="Times New Roman"/>
          <w:lang w:val="es-MX"/>
        </w:rPr>
        <w:t>colab</w:t>
      </w:r>
      <w:r w:rsidR="006530EA" w:rsidRPr="00BA5098">
        <w:rPr>
          <w:rFonts w:ascii="Times New Roman" w:hAnsi="Times New Roman" w:cs="Times New Roman"/>
          <w:lang w:val="es-MX"/>
        </w:rPr>
        <w:t xml:space="preserve">orar con </w:t>
      </w:r>
      <w:r w:rsidR="00375C5A" w:rsidRPr="00BA5098">
        <w:rPr>
          <w:rFonts w:ascii="Times New Roman" w:hAnsi="Times New Roman" w:cs="Times New Roman"/>
          <w:lang w:val="es-MX"/>
        </w:rPr>
        <w:t xml:space="preserve">la </w:t>
      </w:r>
      <w:r w:rsidR="00E07257" w:rsidRPr="00BA5098">
        <w:rPr>
          <w:rFonts w:ascii="Times New Roman" w:hAnsi="Times New Roman" w:cs="Times New Roman"/>
          <w:lang w:val="es-MX"/>
        </w:rPr>
        <w:t xml:space="preserve">Secretaría </w:t>
      </w:r>
      <w:r w:rsidR="00375C5A" w:rsidRPr="00BA5098">
        <w:rPr>
          <w:rFonts w:ascii="Times New Roman" w:hAnsi="Times New Roman" w:cs="Times New Roman"/>
          <w:lang w:val="es-MX"/>
        </w:rPr>
        <w:t>E</w:t>
      </w:r>
      <w:r w:rsidR="00E07257" w:rsidRPr="00BA5098">
        <w:rPr>
          <w:rFonts w:ascii="Times New Roman" w:hAnsi="Times New Roman" w:cs="Times New Roman"/>
          <w:lang w:val="es-MX"/>
        </w:rPr>
        <w:t xml:space="preserve">jecutiva para el </w:t>
      </w:r>
      <w:r w:rsidR="00375C5A" w:rsidRPr="00BA5098">
        <w:rPr>
          <w:rFonts w:ascii="Times New Roman" w:hAnsi="Times New Roman" w:cs="Times New Roman"/>
          <w:lang w:val="es-MX"/>
        </w:rPr>
        <w:t>D</w:t>
      </w:r>
      <w:r w:rsidR="00E07257" w:rsidRPr="00BA5098">
        <w:rPr>
          <w:rFonts w:ascii="Times New Roman" w:hAnsi="Times New Roman" w:cs="Times New Roman"/>
          <w:lang w:val="es-MX"/>
        </w:rPr>
        <w:t xml:space="preserve">esarrollo </w:t>
      </w:r>
      <w:r w:rsidR="00375C5A" w:rsidRPr="00BA5098">
        <w:rPr>
          <w:rFonts w:ascii="Times New Roman" w:hAnsi="Times New Roman" w:cs="Times New Roman"/>
          <w:lang w:val="es-MX"/>
        </w:rPr>
        <w:t>I</w:t>
      </w:r>
      <w:r w:rsidR="00E07257" w:rsidRPr="00BA5098">
        <w:rPr>
          <w:rFonts w:ascii="Times New Roman" w:hAnsi="Times New Roman" w:cs="Times New Roman"/>
          <w:lang w:val="es-MX"/>
        </w:rPr>
        <w:t>ntegral</w:t>
      </w:r>
      <w:r w:rsidR="00FF620E" w:rsidRPr="00BA5098">
        <w:rPr>
          <w:rFonts w:ascii="Times New Roman" w:hAnsi="Times New Roman" w:cs="Times New Roman"/>
          <w:lang w:val="es-MX"/>
        </w:rPr>
        <w:t>, de conformidad con los recursos disponibles,</w:t>
      </w:r>
      <w:r w:rsidR="00375C5A" w:rsidRPr="00BA5098">
        <w:rPr>
          <w:rFonts w:ascii="Times New Roman" w:hAnsi="Times New Roman" w:cs="Times New Roman"/>
          <w:lang w:val="es-MX"/>
        </w:rPr>
        <w:t xml:space="preserve"> </w:t>
      </w:r>
      <w:r w:rsidR="004B4549" w:rsidRPr="00BA5098">
        <w:rPr>
          <w:rFonts w:ascii="Times New Roman" w:hAnsi="Times New Roman" w:cs="Times New Roman"/>
          <w:lang w:val="es-MX"/>
        </w:rPr>
        <w:t>en la realización de</w:t>
      </w:r>
      <w:r w:rsidRPr="00BA5098">
        <w:rPr>
          <w:rFonts w:ascii="Times New Roman" w:hAnsi="Times New Roman" w:cs="Times New Roman"/>
          <w:lang w:val="es-MX"/>
        </w:rPr>
        <w:t xml:space="preserve"> campañas que motiven a mujeres, adolescentes y niñas a incursionar en espacios donde están subrepresentadas con fines de contribuir a reducir las brechas de género en sectores vinculados a la ciencia, tecnología, ingeniería y matemáticas, y a generar los espacios y medios adecuados para facilitar este objetivo.</w:t>
      </w:r>
      <w:r w:rsidR="0040707E">
        <w:rPr>
          <w:rFonts w:ascii="Times New Roman" w:hAnsi="Times New Roman" w:cs="Times New Roman"/>
          <w:b/>
          <w:bCs/>
          <w:lang w:val="es-MX"/>
        </w:rPr>
        <w:t xml:space="preserve"> (</w:t>
      </w:r>
      <w:r w:rsidR="001F5DA1">
        <w:rPr>
          <w:rFonts w:ascii="Times New Roman" w:hAnsi="Times New Roman" w:cs="Times New Roman"/>
          <w:b/>
          <w:bCs/>
          <w:lang w:val="es-MX"/>
        </w:rPr>
        <w:t>Acordado 061724)</w:t>
      </w:r>
    </w:p>
    <w:p w14:paraId="11839C8B" w14:textId="77777777" w:rsidR="00DF71D5" w:rsidRPr="001B2379" w:rsidRDefault="00DF71D5" w:rsidP="00A879B0">
      <w:pPr>
        <w:spacing w:after="0" w:line="360" w:lineRule="auto"/>
        <w:ind w:left="720"/>
        <w:jc w:val="both"/>
        <w:rPr>
          <w:rFonts w:ascii="Times New Roman" w:eastAsia="Times New Roman" w:hAnsi="Times New Roman" w:cs="Times New Roman"/>
          <w:lang w:val="es-MX"/>
        </w:rPr>
      </w:pPr>
    </w:p>
    <w:p w14:paraId="7D2B381C" w14:textId="51B00BA7" w:rsidR="00A879B0" w:rsidRPr="001B2379" w:rsidRDefault="00A879B0" w:rsidP="00A879B0">
      <w:pPr>
        <w:numPr>
          <w:ilvl w:val="0"/>
          <w:numId w:val="28"/>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 xml:space="preserve">Solicitar a la </w:t>
      </w:r>
      <w:r w:rsidR="007C50BB" w:rsidRPr="001B2379">
        <w:rPr>
          <w:rFonts w:ascii="Times New Roman" w:hAnsi="Times New Roman" w:cs="Times New Roman"/>
          <w:lang w:val="es-MX"/>
        </w:rPr>
        <w:t xml:space="preserve">Secretaría </w:t>
      </w:r>
      <w:r w:rsidRPr="001B2379">
        <w:rPr>
          <w:rFonts w:ascii="Times New Roman" w:hAnsi="Times New Roman" w:cs="Times New Roman"/>
          <w:lang w:val="es-MX"/>
        </w:rPr>
        <w:t xml:space="preserve">Ejecutiva que elabore un plan de trabajo a nivel hemisférico sobre la protección y la promoción de la </w:t>
      </w:r>
      <w:r w:rsidR="00F55E01" w:rsidRPr="001B2379">
        <w:rPr>
          <w:rFonts w:ascii="Times New Roman" w:hAnsi="Times New Roman" w:cs="Times New Roman"/>
          <w:b/>
          <w:bCs/>
          <w:lang w:val="es-MX"/>
        </w:rPr>
        <w:t>[</w:t>
      </w:r>
      <w:r w:rsidR="00E4535E" w:rsidRPr="001B2379">
        <w:rPr>
          <w:rFonts w:ascii="Times New Roman" w:hAnsi="Times New Roman" w:cs="Times New Roman"/>
          <w:b/>
          <w:bCs/>
          <w:lang w:val="es-MX"/>
        </w:rPr>
        <w:t xml:space="preserve">ELS+PAR: </w:t>
      </w:r>
      <w:r w:rsidR="006238E1" w:rsidRPr="001B2379">
        <w:rPr>
          <w:rFonts w:ascii="Times New Roman" w:hAnsi="Times New Roman" w:cs="Times New Roman"/>
          <w:b/>
          <w:bCs/>
          <w:lang w:val="es-MX"/>
        </w:rPr>
        <w:t xml:space="preserve"> salud </w:t>
      </w:r>
      <w:r w:rsidR="009D595D" w:rsidRPr="001B2379">
        <w:rPr>
          <w:rFonts w:ascii="Times New Roman" w:hAnsi="Times New Roman" w:cs="Times New Roman"/>
          <w:b/>
          <w:bCs/>
          <w:lang w:val="es-MX"/>
        </w:rPr>
        <w:t>integral para las mujeres</w:t>
      </w:r>
      <w:r w:rsidR="009D595D" w:rsidRPr="001B2379">
        <w:rPr>
          <w:rFonts w:ascii="Times New Roman" w:hAnsi="Times New Roman" w:cs="Times New Roman"/>
          <w:lang w:val="es-MX"/>
        </w:rPr>
        <w:t xml:space="preserve"> </w:t>
      </w:r>
      <w:r w:rsidRPr="001B2379">
        <w:rPr>
          <w:rFonts w:ascii="Times New Roman" w:hAnsi="Times New Roman" w:cs="Times New Roman"/>
          <w:strike/>
          <w:lang w:val="es-MX"/>
        </w:rPr>
        <w:t>salud sexual y reproductiva y los derechos reproductivos</w:t>
      </w:r>
      <w:r w:rsidR="00F55E01" w:rsidRPr="001B2379">
        <w:rPr>
          <w:rFonts w:ascii="Times New Roman" w:hAnsi="Times New Roman" w:cs="Times New Roman"/>
          <w:lang w:val="es-MX"/>
        </w:rPr>
        <w:t>]</w:t>
      </w:r>
      <w:r w:rsidRPr="001B2379">
        <w:rPr>
          <w:rFonts w:ascii="Times New Roman" w:hAnsi="Times New Roman" w:cs="Times New Roman"/>
          <w:lang w:val="es-MX"/>
        </w:rPr>
        <w:t xml:space="preserve">, </w:t>
      </w:r>
      <w:r w:rsidR="00EA5C9B" w:rsidRPr="001B2379">
        <w:rPr>
          <w:rFonts w:ascii="Times New Roman" w:hAnsi="Times New Roman" w:cs="Times New Roman"/>
          <w:b/>
          <w:bCs/>
          <w:lang w:val="es-US"/>
        </w:rPr>
        <w:t>incluyendo la información sistematizada y diseminada sobre estándares específicos y buenas prácticas, propuestas de política pública e informes</w:t>
      </w:r>
      <w:r w:rsidR="00EA5C9B" w:rsidRPr="001B2379" w:rsidDel="00BA406F">
        <w:rPr>
          <w:rFonts w:ascii="Times New Roman" w:hAnsi="Times New Roman" w:cs="Times New Roman"/>
          <w:b/>
          <w:bCs/>
          <w:lang w:val="es-US"/>
        </w:rPr>
        <w:t xml:space="preserve"> </w:t>
      </w:r>
      <w:r w:rsidRPr="001B2379">
        <w:rPr>
          <w:rFonts w:ascii="Times New Roman" w:hAnsi="Times New Roman" w:cs="Times New Roman"/>
          <w:strike/>
          <w:lang w:val="es-MX"/>
        </w:rPr>
        <w:t>incluida la planificación familiar, la información y la educación</w:t>
      </w:r>
      <w:r w:rsidR="004C70E5" w:rsidRPr="001B2379">
        <w:rPr>
          <w:rFonts w:ascii="Times New Roman" w:hAnsi="Times New Roman" w:cs="Times New Roman"/>
          <w:lang w:val="es-MX"/>
        </w:rPr>
        <w:t>]</w:t>
      </w:r>
      <w:r w:rsidRPr="001B2379">
        <w:rPr>
          <w:rFonts w:ascii="Times New Roman" w:hAnsi="Times New Roman" w:cs="Times New Roman"/>
          <w:lang w:val="es-MX"/>
        </w:rPr>
        <w:t>.</w:t>
      </w:r>
    </w:p>
    <w:p w14:paraId="7E1473AB" w14:textId="77777777" w:rsidR="00A879B0" w:rsidRPr="001B2379" w:rsidRDefault="00A879B0" w:rsidP="00A879B0">
      <w:pPr>
        <w:spacing w:after="0" w:line="360" w:lineRule="auto"/>
        <w:contextualSpacing/>
        <w:jc w:val="both"/>
        <w:rPr>
          <w:rFonts w:ascii="Times New Roman" w:hAnsi="Times New Roman" w:cs="Times New Roman"/>
          <w:lang w:val="es-MX"/>
        </w:rPr>
      </w:pPr>
    </w:p>
    <w:p w14:paraId="71A65DBB" w14:textId="2013FDDE" w:rsidR="00A879B0" w:rsidRPr="001B2379" w:rsidRDefault="00A879B0" w:rsidP="00A879B0">
      <w:pPr>
        <w:numPr>
          <w:ilvl w:val="0"/>
          <w:numId w:val="28"/>
        </w:numPr>
        <w:spacing w:after="0" w:line="360" w:lineRule="auto"/>
        <w:ind w:left="0" w:firstLine="720"/>
        <w:contextualSpacing/>
        <w:jc w:val="both"/>
        <w:rPr>
          <w:rFonts w:ascii="Times New Roman" w:hAnsi="Times New Roman" w:cs="Times New Roman"/>
          <w:lang w:val="es-MX"/>
        </w:rPr>
      </w:pPr>
      <w:r w:rsidRPr="001B2379">
        <w:rPr>
          <w:rFonts w:ascii="Times New Roman" w:hAnsi="Times New Roman" w:cs="Times New Roman"/>
          <w:lang w:val="es-MX"/>
        </w:rPr>
        <w:t>Solicitar a la CIM que consolide el Programa Interamericano sobre la Promoción de los Derechos Humanos de la Mujer y la Equidad e Igualdad de Género (PIA) en todas las actividades de la OEA, incluida la participación plena, en igualdad de condiciones y significativa de mujeres y niñas de diversos orígenes étnicos y regiones geográficas, así como la representación étnica y geográfica equitativa de las mujeres en puestos de toma de decisiones en la Organización y que dé cuenta de sus labores en su informe anual a la Asamblea General.</w:t>
      </w:r>
      <w:r w:rsidR="00440CB7" w:rsidRPr="001B2379">
        <w:rPr>
          <w:rFonts w:ascii="Times New Roman" w:hAnsi="Times New Roman" w:cs="Times New Roman"/>
          <w:lang w:val="es-MX"/>
        </w:rPr>
        <w:t xml:space="preserve"> </w:t>
      </w:r>
      <w:r w:rsidR="00440CB7" w:rsidRPr="001B2379">
        <w:rPr>
          <w:rFonts w:ascii="Times New Roman" w:hAnsi="Times New Roman" w:cs="Times New Roman"/>
          <w:b/>
          <w:bCs/>
          <w:lang w:val="es-MX"/>
        </w:rPr>
        <w:t>(acordado 061324)</w:t>
      </w:r>
    </w:p>
    <w:p w14:paraId="1666BD75" w14:textId="77777777" w:rsidR="00A879B0" w:rsidRPr="001B2379" w:rsidRDefault="00A879B0" w:rsidP="00A879B0">
      <w:pPr>
        <w:spacing w:after="0" w:line="360" w:lineRule="auto"/>
        <w:contextualSpacing/>
        <w:jc w:val="both"/>
        <w:rPr>
          <w:rFonts w:ascii="Times New Roman" w:hAnsi="Times New Roman" w:cs="Times New Roman"/>
          <w:color w:val="000000"/>
          <w:lang w:val="es-MX"/>
        </w:rPr>
      </w:pPr>
    </w:p>
    <w:p w14:paraId="7E7EE1FB" w14:textId="2472486C" w:rsidR="00A879B0" w:rsidRPr="001B2379" w:rsidRDefault="00A879B0" w:rsidP="00A879B0">
      <w:pPr>
        <w:numPr>
          <w:ilvl w:val="0"/>
          <w:numId w:val="28"/>
        </w:numPr>
        <w:spacing w:after="0" w:line="360" w:lineRule="auto"/>
        <w:ind w:left="0" w:firstLine="720"/>
        <w:contextualSpacing/>
        <w:jc w:val="both"/>
        <w:rPr>
          <w:rFonts w:ascii="Times New Roman" w:hAnsi="Times New Roman" w:cs="Times New Roman"/>
          <w:b/>
          <w:bCs/>
          <w:lang w:val="es-MX"/>
        </w:rPr>
      </w:pPr>
      <w:r w:rsidRPr="001B2379">
        <w:rPr>
          <w:rFonts w:ascii="Times New Roman" w:hAnsi="Times New Roman" w:cs="Times New Roman"/>
          <w:lang w:val="es-MX"/>
        </w:rPr>
        <w:lastRenderedPageBreak/>
        <w:t xml:space="preserve">Instar a la CIM a que profundice la transversalización intersectorial de la perspectiva de género mediante alianzas estratégicas con actores clave, como las instituciones gubernamentales, las instituciones académicas, organizaciones lideradas por jóvenes, el sector privado y las organizaciones de la sociedad civil, incluidas las organizaciones defensoras de los derechos de las mujeres y las niñas, con la finalidad de crear sinergias favorables a la igualdad de género y a la corresponsabilidad de los diversos sectores en la protección, la promoción y el respeto de los derechos humanos de las mujeres </w:t>
      </w:r>
      <w:r w:rsidR="00715CE1" w:rsidRPr="001B2379">
        <w:rPr>
          <w:rFonts w:ascii="Times New Roman" w:hAnsi="Times New Roman" w:cs="Times New Roman"/>
          <w:b/>
          <w:bCs/>
          <w:lang w:val="es-MX"/>
        </w:rPr>
        <w:t>[</w:t>
      </w:r>
      <w:r w:rsidR="00E80B90" w:rsidRPr="001B2379">
        <w:rPr>
          <w:rFonts w:ascii="Times New Roman" w:hAnsi="Times New Roman" w:cs="Times New Roman"/>
          <w:b/>
          <w:bCs/>
          <w:lang w:val="es-MX"/>
        </w:rPr>
        <w:t>STL+TT+</w:t>
      </w:r>
      <w:r w:rsidR="00085DEE" w:rsidRPr="001B2379">
        <w:rPr>
          <w:rFonts w:ascii="Times New Roman" w:hAnsi="Times New Roman" w:cs="Times New Roman"/>
          <w:b/>
          <w:bCs/>
          <w:lang w:val="es-MX"/>
        </w:rPr>
        <w:t>SV</w:t>
      </w:r>
      <w:r w:rsidR="00085DEE">
        <w:rPr>
          <w:rFonts w:ascii="Times New Roman" w:hAnsi="Times New Roman" w:cs="Times New Roman"/>
          <w:b/>
          <w:bCs/>
          <w:lang w:val="es-MX"/>
        </w:rPr>
        <w:t>G</w:t>
      </w:r>
      <w:r w:rsidR="00E80B90" w:rsidRPr="001B2379">
        <w:rPr>
          <w:rFonts w:ascii="Times New Roman" w:hAnsi="Times New Roman" w:cs="Times New Roman"/>
          <w:b/>
          <w:bCs/>
          <w:lang w:val="es-MX"/>
        </w:rPr>
        <w:t>+ELS+GUY+</w:t>
      </w:r>
      <w:r w:rsidR="00D42900" w:rsidRPr="001B2379" w:rsidDel="00D42900">
        <w:rPr>
          <w:rFonts w:ascii="Times New Roman" w:hAnsi="Times New Roman" w:cs="Times New Roman"/>
          <w:b/>
          <w:bCs/>
          <w:lang w:val="es-MX"/>
        </w:rPr>
        <w:t xml:space="preserve"> </w:t>
      </w:r>
      <w:r w:rsidR="00532954" w:rsidRPr="001B2379">
        <w:rPr>
          <w:rFonts w:ascii="Times New Roman" w:hAnsi="Times New Roman" w:cs="Times New Roman"/>
          <w:b/>
          <w:bCs/>
          <w:lang w:val="es-MX"/>
        </w:rPr>
        <w:t>PAR</w:t>
      </w:r>
      <w:r w:rsidR="00E80B90" w:rsidRPr="001B2379">
        <w:rPr>
          <w:rFonts w:ascii="Times New Roman" w:hAnsi="Times New Roman" w:cs="Times New Roman"/>
          <w:b/>
          <w:bCs/>
          <w:lang w:val="es-MX"/>
        </w:rPr>
        <w:t>:</w:t>
      </w:r>
      <w:r w:rsidR="00E80B90" w:rsidRPr="001B2379">
        <w:rPr>
          <w:rFonts w:ascii="Times New Roman" w:hAnsi="Times New Roman" w:cs="Times New Roman"/>
          <w:lang w:val="es-MX"/>
        </w:rPr>
        <w:t xml:space="preserve"> </w:t>
      </w:r>
      <w:r w:rsidRPr="001B2379">
        <w:rPr>
          <w:rFonts w:ascii="Times New Roman" w:hAnsi="Times New Roman" w:cs="Times New Roman"/>
          <w:strike/>
          <w:lang w:val="es-MX"/>
        </w:rPr>
        <w:t>en toda su diversidad</w:t>
      </w:r>
      <w:r w:rsidR="00715CE1" w:rsidRPr="001B2379">
        <w:rPr>
          <w:rFonts w:ascii="Times New Roman" w:hAnsi="Times New Roman" w:cs="Times New Roman"/>
          <w:lang w:val="es-MX"/>
        </w:rPr>
        <w:t xml:space="preserve"> // </w:t>
      </w:r>
      <w:r w:rsidR="00EC6FBB" w:rsidRPr="001B2379">
        <w:rPr>
          <w:rFonts w:ascii="Times New Roman" w:hAnsi="Times New Roman" w:cs="Times New Roman"/>
          <w:b/>
          <w:bCs/>
          <w:lang w:val="es-MX"/>
        </w:rPr>
        <w:t>MEX+BOL+BRA+EEUU+CAN+URU+ECU+COL</w:t>
      </w:r>
      <w:r w:rsidR="00EC6FBB" w:rsidRPr="006637E9">
        <w:rPr>
          <w:rFonts w:ascii="Times New Roman" w:hAnsi="Times New Roman" w:cs="Times New Roman"/>
          <w:b/>
          <w:bCs/>
          <w:lang w:val="es-MX"/>
        </w:rPr>
        <w:t>+</w:t>
      </w:r>
      <w:r w:rsidR="009121AD" w:rsidRPr="00BA5098" w:rsidDel="009121AD">
        <w:rPr>
          <w:rFonts w:ascii="Times New Roman" w:hAnsi="Times New Roman" w:cs="Times New Roman"/>
          <w:b/>
          <w:bCs/>
          <w:lang w:val="es-MX"/>
        </w:rPr>
        <w:t xml:space="preserve"> </w:t>
      </w:r>
      <w:r w:rsidR="00532954" w:rsidRPr="001B2379">
        <w:rPr>
          <w:rFonts w:ascii="Times New Roman" w:hAnsi="Times New Roman" w:cs="Times New Roman"/>
          <w:b/>
          <w:bCs/>
          <w:lang w:val="es-MX"/>
        </w:rPr>
        <w:t>CHI</w:t>
      </w:r>
      <w:r w:rsidR="00D42900">
        <w:rPr>
          <w:rFonts w:ascii="Times New Roman" w:hAnsi="Times New Roman" w:cs="Times New Roman"/>
          <w:b/>
          <w:bCs/>
          <w:lang w:val="es-MX"/>
        </w:rPr>
        <w:t>+RD</w:t>
      </w:r>
      <w:r w:rsidR="006238E1" w:rsidRPr="001B2379">
        <w:rPr>
          <w:rFonts w:ascii="Times New Roman" w:hAnsi="Times New Roman" w:cs="Times New Roman"/>
          <w:b/>
          <w:bCs/>
          <w:lang w:val="es-MX"/>
        </w:rPr>
        <w:t>: mantener texto original</w:t>
      </w:r>
      <w:r w:rsidR="00715CE1" w:rsidRPr="001B2379">
        <w:rPr>
          <w:rFonts w:ascii="Times New Roman" w:hAnsi="Times New Roman" w:cs="Times New Roman"/>
          <w:b/>
          <w:bCs/>
          <w:lang w:val="es-MX"/>
        </w:rPr>
        <w:t>]</w:t>
      </w:r>
      <w:r w:rsidRPr="001B2379">
        <w:rPr>
          <w:rFonts w:ascii="Times New Roman" w:hAnsi="Times New Roman" w:cs="Times New Roman"/>
          <w:b/>
          <w:bCs/>
          <w:lang w:val="es-MX"/>
        </w:rPr>
        <w:t>.</w:t>
      </w:r>
      <w:r w:rsidRPr="001B2379">
        <w:rPr>
          <w:rFonts w:ascii="Times New Roman" w:hAnsi="Times New Roman" w:cs="Times New Roman"/>
          <w:b/>
          <w:bCs/>
          <w:color w:val="000000"/>
          <w:lang w:val="es-MX"/>
        </w:rPr>
        <w:t xml:space="preserve"> </w:t>
      </w:r>
    </w:p>
    <w:p w14:paraId="0342CBFD" w14:textId="77777777" w:rsidR="00563827" w:rsidRPr="001B2379" w:rsidRDefault="00563827" w:rsidP="00563827">
      <w:pPr>
        <w:spacing w:after="0" w:line="360" w:lineRule="auto"/>
        <w:contextualSpacing/>
        <w:jc w:val="both"/>
        <w:rPr>
          <w:rFonts w:ascii="Times New Roman" w:hAnsi="Times New Roman" w:cs="Times New Roman"/>
          <w:lang w:val="es-MX"/>
        </w:rPr>
      </w:pPr>
    </w:p>
    <w:p w14:paraId="59C81978" w14:textId="288D571F" w:rsidR="00A879B0" w:rsidRPr="001B2379" w:rsidRDefault="00A879B0" w:rsidP="00A879B0">
      <w:pPr>
        <w:numPr>
          <w:ilvl w:val="0"/>
          <w:numId w:val="28"/>
        </w:numPr>
        <w:spacing w:after="0" w:line="360" w:lineRule="auto"/>
        <w:ind w:left="0" w:firstLine="720"/>
        <w:contextualSpacing/>
        <w:jc w:val="both"/>
        <w:rPr>
          <w:rFonts w:ascii="Times New Roman" w:hAnsi="Times New Roman" w:cs="Times New Roman"/>
          <w:color w:val="000000"/>
          <w:lang w:val="es-MX"/>
        </w:rPr>
      </w:pPr>
      <w:r w:rsidRPr="001B2379">
        <w:rPr>
          <w:rFonts w:ascii="Times New Roman" w:hAnsi="Times New Roman" w:cs="Times New Roman"/>
          <w:color w:val="000000"/>
          <w:lang w:val="es-MX"/>
        </w:rPr>
        <w:t>Instar a la CIM a que haga todo lo posible para que los programas y cursos que ofrezca estén disponibles al mismo tiempo por lo menos en dos idiomas oficiales de la OEA, incluido el inglés, y para que todos los documentos y las publicaciones de la CIM reflejen de manera equitativa un contenido que sea inclusivo de todas las regiones de las Américas.</w:t>
      </w:r>
      <w:r w:rsidR="0028300A" w:rsidRPr="001B2379">
        <w:rPr>
          <w:rFonts w:ascii="Times New Roman" w:hAnsi="Times New Roman" w:cs="Times New Roman"/>
          <w:color w:val="000000"/>
          <w:lang w:val="es-MX"/>
        </w:rPr>
        <w:t xml:space="preserve"> </w:t>
      </w:r>
      <w:r w:rsidR="0028300A" w:rsidRPr="001B2379">
        <w:rPr>
          <w:rFonts w:ascii="Times New Roman" w:hAnsi="Times New Roman" w:cs="Times New Roman"/>
          <w:b/>
          <w:bCs/>
          <w:color w:val="000000"/>
          <w:lang w:val="es-MX"/>
        </w:rPr>
        <w:t>(acordado 061324)</w:t>
      </w:r>
    </w:p>
    <w:p w14:paraId="51A5F744" w14:textId="77777777" w:rsidR="006B5984" w:rsidRPr="001B2379" w:rsidRDefault="006B5984" w:rsidP="006B5984">
      <w:pPr>
        <w:spacing w:after="0" w:line="360" w:lineRule="auto"/>
        <w:contextualSpacing/>
        <w:jc w:val="both"/>
        <w:rPr>
          <w:rFonts w:ascii="Times New Roman" w:hAnsi="Times New Roman" w:cs="Times New Roman"/>
          <w:color w:val="000000"/>
          <w:lang w:val="es-MX"/>
        </w:rPr>
      </w:pPr>
    </w:p>
    <w:p w14:paraId="6C5969A3" w14:textId="03FA9FD1" w:rsidR="00A879B0" w:rsidRPr="001B2379" w:rsidRDefault="00A879B0" w:rsidP="00A879B0">
      <w:pPr>
        <w:numPr>
          <w:ilvl w:val="0"/>
          <w:numId w:val="28"/>
        </w:numPr>
        <w:spacing w:after="0" w:line="360" w:lineRule="auto"/>
        <w:ind w:left="0" w:firstLine="709"/>
        <w:jc w:val="both"/>
        <w:rPr>
          <w:rFonts w:ascii="Times New Roman" w:hAnsi="Times New Roman" w:cs="Times New Roman"/>
          <w:lang w:val="es-MX"/>
        </w:rPr>
      </w:pPr>
      <w:r w:rsidRPr="001B2379">
        <w:rPr>
          <w:rFonts w:ascii="Times New Roman" w:hAnsi="Times New Roman" w:cs="Times New Roman"/>
          <w:lang w:val="es-MX"/>
        </w:rPr>
        <w:t xml:space="preserve">Solicitar a la Secretaría Ejecutiva de la CIM que, en función de los recursos disponibles, coordine reuniones periódicas con las misiones permanentes ante la OEA, incluso reuniones subregionales, a fin de establecer un espacio de diálogo para el intercambio de información con la Comisión sobre las actividades realizadas para alcanzar y promover la igualdad de género y los derechos humanos de las mujeres y niñas en los países de la región. </w:t>
      </w:r>
      <w:r w:rsidR="0028300A" w:rsidRPr="001B2379">
        <w:rPr>
          <w:rFonts w:ascii="Times New Roman" w:hAnsi="Times New Roman" w:cs="Times New Roman"/>
          <w:b/>
          <w:bCs/>
          <w:color w:val="000000"/>
          <w:lang w:val="es-MX"/>
        </w:rPr>
        <w:t>(acordado 061324)</w:t>
      </w:r>
    </w:p>
    <w:p w14:paraId="4D98761E" w14:textId="77777777" w:rsidR="006B1A99" w:rsidRPr="001B2379" w:rsidRDefault="006B1A99" w:rsidP="001709B2">
      <w:pPr>
        <w:spacing w:after="0" w:line="360" w:lineRule="auto"/>
        <w:ind w:left="709"/>
        <w:jc w:val="both"/>
        <w:rPr>
          <w:rFonts w:ascii="Times New Roman" w:hAnsi="Times New Roman" w:cs="Times New Roman"/>
          <w:lang w:val="es-MX"/>
        </w:rPr>
      </w:pPr>
    </w:p>
    <w:p w14:paraId="28B50C4A" w14:textId="53503E37" w:rsidR="00E0253B" w:rsidRPr="00EE7A8E" w:rsidRDefault="00E0253B" w:rsidP="00057D31">
      <w:pPr>
        <w:pStyle w:val="ListParagraph"/>
        <w:numPr>
          <w:ilvl w:val="0"/>
          <w:numId w:val="4"/>
        </w:numPr>
        <w:jc w:val="both"/>
        <w:rPr>
          <w:rFonts w:ascii="Times New Roman" w:eastAsia="Times New Roman" w:hAnsi="Times New Roman" w:cs="Times New Roman"/>
          <w:color w:val="000000"/>
          <w:kern w:val="0"/>
          <w:lang w:val="es-US" w:eastAsia="es-MX"/>
          <w14:ligatures w14:val="none"/>
        </w:rPr>
      </w:pPr>
      <w:r w:rsidRPr="00EE7A8E">
        <w:rPr>
          <w:rFonts w:ascii="Times New Roman" w:eastAsia="Times New Roman" w:hAnsi="Times New Roman" w:cs="Times New Roman"/>
          <w:color w:val="000000"/>
          <w:kern w:val="0"/>
          <w:lang w:val="es-US" w:eastAsia="es-MX"/>
          <w14:ligatures w14:val="none"/>
        </w:rPr>
        <w:t>“FORTALECIMIENTO DE LA PROTECCIÓN Y PROMOCIÓN DEL DERECHO A LA LIBERTAD DE CONCIENCIA Y RELIGIÓN O CREENCIA”</w:t>
      </w:r>
      <w:r w:rsidRPr="00EE7A8E">
        <w:rPr>
          <w:rFonts w:ascii="Times New Roman" w:eastAsia="Arial Unicode MS" w:hAnsi="Times New Roman" w:cs="Times New Roman"/>
          <w:kern w:val="0"/>
          <w:lang w:val="es-US" w:eastAsia="es-MX"/>
          <w14:ligatures w14:val="none"/>
        </w:rPr>
        <w:t xml:space="preserve"> </w:t>
      </w:r>
    </w:p>
    <w:p w14:paraId="1357F413" w14:textId="77777777" w:rsidR="00E0253B" w:rsidRPr="001B2379" w:rsidRDefault="00E0253B" w:rsidP="00E0253B">
      <w:pPr>
        <w:spacing w:after="0" w:line="360" w:lineRule="auto"/>
        <w:jc w:val="both"/>
        <w:rPr>
          <w:rFonts w:ascii="Times New Roman" w:eastAsia="MS Mincho" w:hAnsi="Times New Roman" w:cs="Times New Roman"/>
        </w:rPr>
      </w:pPr>
    </w:p>
    <w:p w14:paraId="303B2E48" w14:textId="762E1618" w:rsidR="00E0253B" w:rsidRPr="001B2379" w:rsidRDefault="00E0253B" w:rsidP="00E0253B">
      <w:pPr>
        <w:spacing w:after="0" w:line="360" w:lineRule="auto"/>
        <w:ind w:firstLine="706"/>
        <w:jc w:val="both"/>
        <w:rPr>
          <w:rFonts w:ascii="Times New Roman" w:hAnsi="Times New Roman" w:cs="Times New Roman"/>
        </w:rPr>
      </w:pPr>
      <w:r w:rsidRPr="001B2379">
        <w:rPr>
          <w:rFonts w:ascii="Times New Roman" w:eastAsia="MS Mincho" w:hAnsi="Times New Roman" w:cs="Times New Roman"/>
        </w:rPr>
        <w:t xml:space="preserve">RECORDANDO la sección xxv de la resolución AG/RES. 2991 (LII-O/22), aprobada en el quincuagésimo segundo período ordinario de sesiones de la </w:t>
      </w:r>
      <w:r w:rsidRPr="001B2379">
        <w:rPr>
          <w:rFonts w:ascii="Times New Roman" w:hAnsi="Times New Roman" w:cs="Times New Roman"/>
        </w:rPr>
        <w:t xml:space="preserve">Asamblea General en octubre de 2022, así como las demás resoluciones sobre este tema que la precedieron; </w:t>
      </w:r>
      <w:r w:rsidR="0036519D" w:rsidRPr="001B2379">
        <w:rPr>
          <w:rFonts w:ascii="Times New Roman" w:hAnsi="Times New Roman" w:cs="Times New Roman"/>
          <w:b/>
          <w:bCs/>
        </w:rPr>
        <w:t>(</w:t>
      </w:r>
      <w:r w:rsidR="000C434F" w:rsidRPr="001B2379">
        <w:rPr>
          <w:rFonts w:ascii="Times New Roman" w:hAnsi="Times New Roman" w:cs="Times New Roman"/>
          <w:b/>
          <w:bCs/>
        </w:rPr>
        <w:t>acordado 061024</w:t>
      </w:r>
      <w:r w:rsidR="00645F69" w:rsidRPr="001B2379">
        <w:rPr>
          <w:rFonts w:ascii="Times New Roman" w:hAnsi="Times New Roman" w:cs="Times New Roman"/>
          <w:b/>
          <w:bCs/>
        </w:rPr>
        <w:t>)</w:t>
      </w:r>
      <w:r w:rsidRPr="001B2379">
        <w:rPr>
          <w:rFonts w:ascii="Times New Roman" w:hAnsi="Times New Roman" w:cs="Times New Roman"/>
        </w:rPr>
        <w:t xml:space="preserve"> </w:t>
      </w:r>
    </w:p>
    <w:p w14:paraId="696B4E87" w14:textId="77777777" w:rsidR="00E0253B" w:rsidRPr="001B2379" w:rsidRDefault="00E0253B" w:rsidP="00E0253B">
      <w:pPr>
        <w:spacing w:after="0" w:line="360" w:lineRule="auto"/>
        <w:jc w:val="both"/>
        <w:rPr>
          <w:rFonts w:ascii="Times New Roman" w:eastAsia="MS Mincho" w:hAnsi="Times New Roman" w:cs="Times New Roman"/>
        </w:rPr>
      </w:pPr>
    </w:p>
    <w:p w14:paraId="54B09118" w14:textId="11400B9C" w:rsidR="00E0253B" w:rsidRPr="001B2379" w:rsidRDefault="00E0253B" w:rsidP="00E0253B">
      <w:pPr>
        <w:spacing w:after="0" w:line="360" w:lineRule="auto"/>
        <w:ind w:firstLine="706"/>
        <w:jc w:val="both"/>
        <w:rPr>
          <w:rFonts w:ascii="Times New Roman" w:hAnsi="Times New Roman" w:cs="Times New Roman"/>
        </w:rPr>
      </w:pPr>
      <w:r w:rsidRPr="001B2379">
        <w:rPr>
          <w:rFonts w:ascii="Times New Roman" w:eastAsia="MS Mincho" w:hAnsi="Times New Roman" w:cs="Times New Roman"/>
        </w:rPr>
        <w:t xml:space="preserve">RECORDANDO ASIMISMO que los Estados tienen la responsabilidad primordial de respetar, garantizar y proteger todos los derechos humanos, entre ellos el derecho a la libertad de conciencia y religión o creencia para todos, incluidas las personas que forman parte de </w:t>
      </w:r>
      <w:r w:rsidRPr="001B2379">
        <w:rPr>
          <w:rFonts w:ascii="Times New Roman" w:hAnsi="Times New Roman" w:cs="Times New Roman"/>
        </w:rPr>
        <w:t>grupos religiosos</w:t>
      </w:r>
      <w:r w:rsidR="001D3F55" w:rsidRPr="001B2379">
        <w:rPr>
          <w:rFonts w:ascii="Times New Roman" w:hAnsi="Times New Roman" w:cs="Times New Roman"/>
        </w:rPr>
        <w:t xml:space="preserve"> </w:t>
      </w:r>
      <w:r w:rsidRPr="001B2379">
        <w:rPr>
          <w:rFonts w:ascii="Times New Roman" w:hAnsi="Times New Roman" w:cs="Times New Roman"/>
        </w:rPr>
        <w:t>marginados</w:t>
      </w:r>
      <w:r w:rsidR="00A0218B" w:rsidRPr="001B2379">
        <w:rPr>
          <w:rFonts w:ascii="Times New Roman" w:hAnsi="Times New Roman" w:cs="Times New Roman"/>
        </w:rPr>
        <w:t>,</w:t>
      </w:r>
      <w:r w:rsidR="006C298F" w:rsidRPr="001B2379">
        <w:rPr>
          <w:rFonts w:ascii="Times New Roman" w:hAnsi="Times New Roman" w:cs="Times New Roman"/>
        </w:rPr>
        <w:t xml:space="preserve"> </w:t>
      </w:r>
      <w:r w:rsidR="00645F69" w:rsidRPr="001B2379">
        <w:rPr>
          <w:rFonts w:ascii="Times New Roman" w:hAnsi="Times New Roman" w:cs="Times New Roman"/>
        </w:rPr>
        <w:t xml:space="preserve">discriminados </w:t>
      </w:r>
      <w:r w:rsidR="007F387D" w:rsidRPr="001B2379">
        <w:rPr>
          <w:rFonts w:ascii="Times New Roman" w:hAnsi="Times New Roman" w:cs="Times New Roman"/>
        </w:rPr>
        <w:t xml:space="preserve">y </w:t>
      </w:r>
      <w:r w:rsidRPr="001B2379">
        <w:rPr>
          <w:rFonts w:ascii="Times New Roman" w:hAnsi="Times New Roman" w:cs="Times New Roman"/>
        </w:rPr>
        <w:t xml:space="preserve">minoritarios y las personas no creyentes, y que los Estados deberían respetar la pluralidad de religiones, creencias, </w:t>
      </w:r>
      <w:r w:rsidRPr="001B2379">
        <w:rPr>
          <w:rFonts w:ascii="Times New Roman" w:eastAsia="MS Mincho" w:hAnsi="Times New Roman" w:cs="Times New Roman"/>
        </w:rPr>
        <w:t xml:space="preserve">credos y espiritualidades y la diversidad de perspectivas de esas </w:t>
      </w:r>
      <w:r w:rsidRPr="001B2379">
        <w:rPr>
          <w:rFonts w:ascii="Times New Roman" w:eastAsia="MS Mincho" w:hAnsi="Times New Roman" w:cs="Times New Roman"/>
        </w:rPr>
        <w:lastRenderedPageBreak/>
        <w:t xml:space="preserve">comunidades, teniendo en cuenta el principio de igualdad y no discriminación para todos; </w:t>
      </w:r>
      <w:r w:rsidR="008C08CF" w:rsidRPr="001B2379">
        <w:rPr>
          <w:rFonts w:ascii="Times New Roman" w:hAnsi="Times New Roman" w:cs="Times New Roman"/>
          <w:b/>
          <w:bCs/>
        </w:rPr>
        <w:t>(</w:t>
      </w:r>
      <w:r w:rsidR="000C434F" w:rsidRPr="001B2379">
        <w:rPr>
          <w:rFonts w:ascii="Times New Roman" w:hAnsi="Times New Roman" w:cs="Times New Roman"/>
          <w:b/>
          <w:bCs/>
        </w:rPr>
        <w:t>acordado 061024</w:t>
      </w:r>
      <w:r w:rsidR="008C08CF" w:rsidRPr="001B2379">
        <w:rPr>
          <w:rFonts w:ascii="Times New Roman" w:hAnsi="Times New Roman" w:cs="Times New Roman"/>
          <w:b/>
          <w:bCs/>
        </w:rPr>
        <w:t>)</w:t>
      </w:r>
    </w:p>
    <w:p w14:paraId="14BB2FD2" w14:textId="77777777" w:rsidR="00E0253B" w:rsidRPr="001B2379" w:rsidRDefault="00E0253B" w:rsidP="00E0253B">
      <w:pPr>
        <w:spacing w:after="0" w:line="360" w:lineRule="auto"/>
        <w:jc w:val="both"/>
        <w:rPr>
          <w:rFonts w:ascii="Times New Roman" w:eastAsia="MS Mincho" w:hAnsi="Times New Roman" w:cs="Times New Roman"/>
        </w:rPr>
      </w:pPr>
    </w:p>
    <w:p w14:paraId="6C26468E" w14:textId="1B3EF17C" w:rsidR="00E0253B" w:rsidRPr="001B2379" w:rsidRDefault="00011FF2" w:rsidP="00E0253B">
      <w:pPr>
        <w:spacing w:after="0" w:line="360" w:lineRule="auto"/>
        <w:ind w:firstLine="706"/>
        <w:jc w:val="both"/>
        <w:rPr>
          <w:rFonts w:ascii="Times New Roman" w:eastAsia="MS Mincho" w:hAnsi="Times New Roman" w:cs="Times New Roman"/>
          <w:b/>
          <w:bCs/>
        </w:rPr>
      </w:pPr>
      <w:r w:rsidRPr="001B2379">
        <w:rPr>
          <w:rFonts w:ascii="Times New Roman" w:eastAsia="MS Mincho" w:hAnsi="Times New Roman" w:cs="Times New Roman"/>
        </w:rPr>
        <w:t xml:space="preserve">TOMANDO NOTA del </w:t>
      </w:r>
      <w:r w:rsidR="00E0253B" w:rsidRPr="001B2379">
        <w:rPr>
          <w:rFonts w:ascii="Times New Roman" w:eastAsia="MS Mincho" w:hAnsi="Times New Roman" w:cs="Times New Roman"/>
        </w:rPr>
        <w:t xml:space="preserve">nombramiento </w:t>
      </w:r>
      <w:r w:rsidR="00A0218B" w:rsidRPr="001B2379">
        <w:rPr>
          <w:rFonts w:ascii="Times New Roman" w:eastAsia="MS Mincho" w:hAnsi="Times New Roman" w:cs="Times New Roman"/>
        </w:rPr>
        <w:t xml:space="preserve">por parte del </w:t>
      </w:r>
      <w:proofErr w:type="gramStart"/>
      <w:r w:rsidR="0019442E" w:rsidRPr="001B2379">
        <w:rPr>
          <w:rFonts w:ascii="Times New Roman" w:eastAsia="MS Mincho" w:hAnsi="Times New Roman" w:cs="Times New Roman"/>
        </w:rPr>
        <w:t>Secretario General</w:t>
      </w:r>
      <w:proofErr w:type="gramEnd"/>
      <w:r w:rsidR="0019442E" w:rsidRPr="001B2379">
        <w:rPr>
          <w:rFonts w:ascii="Times New Roman" w:eastAsia="MS Mincho" w:hAnsi="Times New Roman" w:cs="Times New Roman"/>
        </w:rPr>
        <w:t xml:space="preserve"> de la OEA</w:t>
      </w:r>
      <w:r w:rsidR="00A0218B" w:rsidRPr="001B2379">
        <w:rPr>
          <w:rFonts w:ascii="Times New Roman" w:eastAsia="MS Mincho" w:hAnsi="Times New Roman" w:cs="Times New Roman"/>
        </w:rPr>
        <w:t>,</w:t>
      </w:r>
      <w:r w:rsidR="0019442E" w:rsidRPr="001B2379">
        <w:rPr>
          <w:rFonts w:ascii="Times New Roman" w:eastAsia="MS Mincho" w:hAnsi="Times New Roman" w:cs="Times New Roman"/>
        </w:rPr>
        <w:t xml:space="preserve"> el 5 de octubre de 2021, </w:t>
      </w:r>
      <w:r w:rsidR="00E0253B" w:rsidRPr="001B2379">
        <w:rPr>
          <w:rFonts w:ascii="Times New Roman" w:eastAsia="MS Mincho" w:hAnsi="Times New Roman" w:cs="Times New Roman"/>
        </w:rPr>
        <w:t>del Comisionado de la OEA para el monitoreo y la lucha contra el antisemitismo;</w:t>
      </w:r>
      <w:r w:rsidR="00CE1F32" w:rsidRPr="001B2379">
        <w:rPr>
          <w:rFonts w:ascii="Times New Roman" w:eastAsia="MS Mincho" w:hAnsi="Times New Roman" w:cs="Times New Roman"/>
          <w:b/>
          <w:bCs/>
        </w:rPr>
        <w:t xml:space="preserve"> </w:t>
      </w:r>
      <w:r w:rsidR="00662E82" w:rsidRPr="001B2379">
        <w:rPr>
          <w:rFonts w:ascii="Times New Roman" w:hAnsi="Times New Roman" w:cs="Times New Roman"/>
          <w:b/>
          <w:bCs/>
        </w:rPr>
        <w:t>(</w:t>
      </w:r>
      <w:r w:rsidR="000C434F" w:rsidRPr="001B2379">
        <w:rPr>
          <w:rFonts w:ascii="Times New Roman" w:hAnsi="Times New Roman" w:cs="Times New Roman"/>
          <w:b/>
          <w:bCs/>
        </w:rPr>
        <w:t>acordado 061024</w:t>
      </w:r>
      <w:r w:rsidR="00662E82" w:rsidRPr="001B2379">
        <w:rPr>
          <w:rFonts w:ascii="Times New Roman" w:hAnsi="Times New Roman" w:cs="Times New Roman"/>
          <w:b/>
          <w:bCs/>
        </w:rPr>
        <w:t>)</w:t>
      </w:r>
    </w:p>
    <w:p w14:paraId="136DA96E" w14:textId="77777777" w:rsidR="00E0253B" w:rsidRPr="001B2379" w:rsidRDefault="00E0253B" w:rsidP="00E0253B">
      <w:pPr>
        <w:spacing w:after="0" w:line="360" w:lineRule="auto"/>
        <w:jc w:val="both"/>
        <w:rPr>
          <w:rFonts w:ascii="Times New Roman" w:eastAsia="MS Mincho" w:hAnsi="Times New Roman" w:cs="Times New Roman"/>
        </w:rPr>
      </w:pPr>
    </w:p>
    <w:p w14:paraId="71098D8A" w14:textId="463B7635" w:rsidR="00E0253B" w:rsidRPr="001B2379" w:rsidRDefault="00F46BE7" w:rsidP="00E0253B">
      <w:pPr>
        <w:spacing w:after="0" w:line="360" w:lineRule="auto"/>
        <w:ind w:firstLine="706"/>
        <w:jc w:val="both"/>
        <w:rPr>
          <w:rFonts w:ascii="Times New Roman" w:eastAsia="MS Mincho" w:hAnsi="Times New Roman" w:cs="Times New Roman"/>
          <w:b/>
          <w:bCs/>
        </w:rPr>
      </w:pPr>
      <w:r w:rsidRPr="001B2379">
        <w:rPr>
          <w:rFonts w:ascii="Times New Roman" w:eastAsia="MS Mincho" w:hAnsi="Times New Roman" w:cs="Times New Roman"/>
        </w:rPr>
        <w:t xml:space="preserve">TOMANDO NOTA TAMBIÉN del </w:t>
      </w:r>
      <w:r w:rsidR="00E0253B" w:rsidRPr="001B2379">
        <w:rPr>
          <w:rFonts w:ascii="Times New Roman" w:eastAsia="MS Mincho" w:hAnsi="Times New Roman" w:cs="Times New Roman"/>
        </w:rPr>
        <w:t>diálogo e</w:t>
      </w:r>
      <w:r w:rsidR="00E0253B" w:rsidRPr="001B2379">
        <w:rPr>
          <w:rFonts w:ascii="Times New Roman" w:hAnsi="Times New Roman" w:cs="Times New Roman"/>
        </w:rPr>
        <w:t>special de la Secretaría de Acceso a Derechos y Equidad realizado en septiembre de 2023 en apoyo a la libertad de conciencia y religión o creencia y el pluralismo en las Américas</w:t>
      </w:r>
      <w:r w:rsidR="00E0253B" w:rsidRPr="001B2379">
        <w:rPr>
          <w:rFonts w:ascii="Times New Roman" w:eastAsia="MS Mincho" w:hAnsi="Times New Roman" w:cs="Times New Roman"/>
        </w:rPr>
        <w:t>;</w:t>
      </w:r>
      <w:r w:rsidR="00E0253B" w:rsidRPr="001B2379">
        <w:rPr>
          <w:rFonts w:ascii="Times New Roman" w:eastAsia="MS Mincho" w:hAnsi="Times New Roman" w:cs="Times New Roman"/>
          <w:b/>
          <w:bCs/>
        </w:rPr>
        <w:t xml:space="preserve"> </w:t>
      </w:r>
      <w:r w:rsidR="006C298F" w:rsidRPr="001B2379">
        <w:rPr>
          <w:rFonts w:ascii="Times New Roman" w:hAnsi="Times New Roman" w:cs="Times New Roman"/>
          <w:b/>
          <w:bCs/>
        </w:rPr>
        <w:t>(</w:t>
      </w:r>
      <w:r w:rsidRPr="001B2379">
        <w:rPr>
          <w:rFonts w:ascii="Times New Roman" w:hAnsi="Times New Roman" w:cs="Times New Roman"/>
          <w:b/>
          <w:bCs/>
        </w:rPr>
        <w:t>acordado 061024</w:t>
      </w:r>
      <w:r w:rsidR="006C298F" w:rsidRPr="001B2379">
        <w:rPr>
          <w:rFonts w:ascii="Times New Roman" w:hAnsi="Times New Roman" w:cs="Times New Roman"/>
          <w:b/>
          <w:bCs/>
        </w:rPr>
        <w:t>)</w:t>
      </w:r>
    </w:p>
    <w:p w14:paraId="1687EA43" w14:textId="77777777" w:rsidR="00E0253B" w:rsidRPr="001B2379" w:rsidRDefault="00E0253B" w:rsidP="00E0253B">
      <w:pPr>
        <w:spacing w:after="0" w:line="360" w:lineRule="auto"/>
        <w:jc w:val="both"/>
        <w:rPr>
          <w:rFonts w:ascii="Times New Roman" w:eastAsia="MS Mincho" w:hAnsi="Times New Roman" w:cs="Times New Roman"/>
        </w:rPr>
      </w:pPr>
    </w:p>
    <w:p w14:paraId="7732BB04" w14:textId="769592CD" w:rsidR="00E0253B" w:rsidRPr="001B2379" w:rsidRDefault="00E0253B" w:rsidP="00E0253B">
      <w:pPr>
        <w:spacing w:after="0" w:line="360" w:lineRule="auto"/>
        <w:ind w:firstLine="706"/>
        <w:jc w:val="both"/>
        <w:rPr>
          <w:rFonts w:ascii="Times New Roman" w:eastAsia="MS Mincho" w:hAnsi="Times New Roman" w:cs="Times New Roman"/>
        </w:rPr>
      </w:pPr>
      <w:r w:rsidRPr="001B2379">
        <w:rPr>
          <w:rFonts w:ascii="Times New Roman" w:eastAsia="MS Mincho" w:hAnsi="Times New Roman" w:cs="Times New Roman"/>
        </w:rPr>
        <w:t xml:space="preserve">PREOCUPADA por la continuación de los actos de discriminación, </w:t>
      </w:r>
      <w:r w:rsidR="00F46BE7" w:rsidRPr="001B2379">
        <w:rPr>
          <w:rFonts w:ascii="Times New Roman" w:eastAsia="MS Mincho" w:hAnsi="Times New Roman" w:cs="Times New Roman"/>
        </w:rPr>
        <w:t xml:space="preserve">la </w:t>
      </w:r>
      <w:r w:rsidRPr="001B2379">
        <w:rPr>
          <w:rFonts w:ascii="Times New Roman" w:eastAsia="MS Mincho" w:hAnsi="Times New Roman" w:cs="Times New Roman"/>
        </w:rPr>
        <w:t xml:space="preserve">intolerancia, </w:t>
      </w:r>
      <w:r w:rsidR="00F46BE7" w:rsidRPr="001B2379">
        <w:rPr>
          <w:rFonts w:ascii="Times New Roman" w:hAnsi="Times New Roman" w:cs="Times New Roman"/>
        </w:rPr>
        <w:t xml:space="preserve">los discursos </w:t>
      </w:r>
      <w:r w:rsidR="005522B4" w:rsidRPr="001B2379">
        <w:rPr>
          <w:rFonts w:ascii="Times New Roman" w:hAnsi="Times New Roman" w:cs="Times New Roman"/>
        </w:rPr>
        <w:t xml:space="preserve">y expresiones de </w:t>
      </w:r>
      <w:r w:rsidRPr="001B2379">
        <w:rPr>
          <w:rFonts w:ascii="Times New Roman" w:eastAsia="MS Mincho" w:hAnsi="Times New Roman" w:cs="Times New Roman"/>
        </w:rPr>
        <w:t>odio y violencia por razones de religión, creencia o afiliación religiosa percibida</w:t>
      </w:r>
      <w:r w:rsidRPr="001B2379">
        <w:rPr>
          <w:rFonts w:ascii="Times New Roman" w:eastAsia="Times New Roman" w:hAnsi="Times New Roman" w:cs="Times New Roman"/>
          <w:color w:val="333333"/>
        </w:rPr>
        <w:t xml:space="preserve"> contra </w:t>
      </w:r>
      <w:r w:rsidRPr="001B2379">
        <w:rPr>
          <w:rFonts w:ascii="Times New Roman" w:eastAsia="MS Mincho" w:hAnsi="Times New Roman" w:cs="Times New Roman"/>
        </w:rPr>
        <w:t xml:space="preserve">personas y comunidades, incluso contra personas que forman parte de grupos religiosos, creyentes o no creyentes </w:t>
      </w:r>
      <w:r w:rsidR="00994393" w:rsidRPr="001B2379">
        <w:rPr>
          <w:rFonts w:ascii="Times New Roman" w:eastAsia="MS Mincho" w:hAnsi="Times New Roman" w:cs="Times New Roman"/>
        </w:rPr>
        <w:t xml:space="preserve">discriminados, </w:t>
      </w:r>
      <w:r w:rsidRPr="001B2379">
        <w:rPr>
          <w:rFonts w:ascii="Times New Roman" w:eastAsia="MS Mincho" w:hAnsi="Times New Roman" w:cs="Times New Roman"/>
        </w:rPr>
        <w:t xml:space="preserve">marginados y minoritarios en distintas regiones del mundo; </w:t>
      </w:r>
      <w:bookmarkStart w:id="51" w:name="_Hlk167204185"/>
      <w:r w:rsidR="00741FC7" w:rsidRPr="001B2379">
        <w:rPr>
          <w:rFonts w:ascii="Times New Roman" w:hAnsi="Times New Roman" w:cs="Times New Roman"/>
          <w:b/>
          <w:bCs/>
        </w:rPr>
        <w:t>(</w:t>
      </w:r>
      <w:r w:rsidR="00802F17" w:rsidRPr="001B2379">
        <w:rPr>
          <w:rFonts w:ascii="Times New Roman" w:hAnsi="Times New Roman" w:cs="Times New Roman"/>
          <w:b/>
          <w:bCs/>
        </w:rPr>
        <w:t>acordado 061024</w:t>
      </w:r>
      <w:r w:rsidR="00741FC7" w:rsidRPr="001B2379">
        <w:rPr>
          <w:rFonts w:ascii="Times New Roman" w:hAnsi="Times New Roman" w:cs="Times New Roman"/>
          <w:b/>
          <w:bCs/>
        </w:rPr>
        <w:t>)</w:t>
      </w:r>
      <w:bookmarkEnd w:id="51"/>
    </w:p>
    <w:p w14:paraId="703D8EDF" w14:textId="77777777" w:rsidR="00E0253B" w:rsidRPr="001B2379" w:rsidRDefault="00E0253B" w:rsidP="00E0253B">
      <w:pPr>
        <w:spacing w:after="0" w:line="360" w:lineRule="auto"/>
        <w:jc w:val="both"/>
        <w:rPr>
          <w:rFonts w:ascii="Times New Roman" w:eastAsia="Times New Roman" w:hAnsi="Times New Roman" w:cs="Times New Roman"/>
          <w:color w:val="333333"/>
        </w:rPr>
      </w:pPr>
    </w:p>
    <w:p w14:paraId="049EFC1F" w14:textId="1D691932" w:rsidR="00E0253B" w:rsidRPr="001B2379" w:rsidRDefault="00E0253B" w:rsidP="00E0253B">
      <w:pPr>
        <w:spacing w:after="0" w:line="360" w:lineRule="auto"/>
        <w:ind w:left="-20" w:right="-20" w:firstLine="726"/>
        <w:contextualSpacing/>
        <w:jc w:val="both"/>
        <w:rPr>
          <w:rFonts w:ascii="Times New Roman" w:eastAsia="Times New Roman" w:hAnsi="Times New Roman" w:cs="Times New Roman"/>
          <w:b/>
          <w:bCs/>
        </w:rPr>
      </w:pPr>
      <w:r w:rsidRPr="005A2B43">
        <w:rPr>
          <w:rFonts w:ascii="Times New Roman" w:hAnsi="Times New Roman" w:cs="Times New Roman"/>
        </w:rPr>
        <w:t>PREOCUPADA ASIMISMO porque el aumento del odio por razones de religión o creencia</w:t>
      </w:r>
      <w:r w:rsidRPr="005A2B43">
        <w:rPr>
          <w:rFonts w:ascii="Times New Roman" w:eastAsia="Times New Roman" w:hAnsi="Times New Roman" w:cs="Times New Roman"/>
        </w:rPr>
        <w:t>, en particular</w:t>
      </w:r>
      <w:r w:rsidR="00B66CB2" w:rsidRPr="005A2B43">
        <w:rPr>
          <w:rFonts w:ascii="Times New Roman" w:eastAsia="Times New Roman" w:hAnsi="Times New Roman" w:cs="Times New Roman"/>
        </w:rPr>
        <w:t xml:space="preserve"> </w:t>
      </w:r>
      <w:r w:rsidRPr="005A2B43">
        <w:rPr>
          <w:rFonts w:ascii="Times New Roman" w:eastAsia="Times New Roman" w:hAnsi="Times New Roman" w:cs="Times New Roman"/>
        </w:rPr>
        <w:t>el antisemitismo, el odio a los musulmanes</w:t>
      </w:r>
      <w:r w:rsidR="00B22242" w:rsidRPr="005A2B43">
        <w:rPr>
          <w:rFonts w:ascii="Times New Roman" w:eastAsia="Times New Roman" w:hAnsi="Times New Roman" w:cs="Times New Roman"/>
        </w:rPr>
        <w:t>,</w:t>
      </w:r>
      <w:r w:rsidR="00062854" w:rsidRPr="005A2B43">
        <w:rPr>
          <w:rFonts w:ascii="Times New Roman" w:eastAsia="Times New Roman" w:hAnsi="Times New Roman" w:cs="Times New Roman"/>
        </w:rPr>
        <w:t xml:space="preserve"> </w:t>
      </w:r>
      <w:r w:rsidRPr="005A2B43">
        <w:rPr>
          <w:rFonts w:ascii="Times New Roman" w:eastAsia="Times New Roman" w:hAnsi="Times New Roman" w:cs="Times New Roman"/>
        </w:rPr>
        <w:t>a los cristianos</w:t>
      </w:r>
      <w:r w:rsidR="00B22242" w:rsidRPr="005A2B43">
        <w:rPr>
          <w:rFonts w:ascii="Times New Roman" w:eastAsia="Times New Roman" w:hAnsi="Times New Roman" w:cs="Times New Roman"/>
        </w:rPr>
        <w:t xml:space="preserve"> y a</w:t>
      </w:r>
      <w:r w:rsidR="00817A99" w:rsidRPr="005A2B43">
        <w:rPr>
          <w:rFonts w:ascii="Times New Roman" w:eastAsia="Times New Roman" w:hAnsi="Times New Roman" w:cs="Times New Roman"/>
        </w:rPr>
        <w:t xml:space="preserve"> las </w:t>
      </w:r>
      <w:r w:rsidR="002B6F9E" w:rsidRPr="005A2B43">
        <w:rPr>
          <w:rFonts w:ascii="Times New Roman" w:eastAsia="Times New Roman" w:hAnsi="Times New Roman" w:cs="Times New Roman"/>
        </w:rPr>
        <w:t xml:space="preserve">personas que profesan </w:t>
      </w:r>
      <w:r w:rsidR="00817A99" w:rsidRPr="005A2B43">
        <w:rPr>
          <w:rFonts w:ascii="Times New Roman" w:eastAsia="Times New Roman" w:hAnsi="Times New Roman" w:cs="Times New Roman"/>
        </w:rPr>
        <w:t>religiones de matriz africana</w:t>
      </w:r>
      <w:r w:rsidR="00896D5C" w:rsidRPr="005A2B43">
        <w:rPr>
          <w:rFonts w:ascii="Times New Roman" w:eastAsia="Times New Roman" w:hAnsi="Times New Roman" w:cs="Times New Roman"/>
        </w:rPr>
        <w:t xml:space="preserve"> </w:t>
      </w:r>
      <w:r w:rsidR="002F3ABA" w:rsidRPr="005A2B43">
        <w:rPr>
          <w:rFonts w:ascii="Times New Roman" w:eastAsia="Times New Roman" w:hAnsi="Times New Roman" w:cs="Times New Roman"/>
        </w:rPr>
        <w:t>o</w:t>
      </w:r>
      <w:r w:rsidR="007079B9" w:rsidRPr="005A2B43">
        <w:rPr>
          <w:rFonts w:ascii="Times New Roman" w:eastAsia="Times New Roman" w:hAnsi="Times New Roman" w:cs="Times New Roman"/>
        </w:rPr>
        <w:t xml:space="preserve"> </w:t>
      </w:r>
      <w:r w:rsidR="00896D5C" w:rsidRPr="005A2B43">
        <w:rPr>
          <w:rFonts w:ascii="Times New Roman" w:eastAsia="Times New Roman" w:hAnsi="Times New Roman" w:cs="Times New Roman"/>
        </w:rPr>
        <w:t>indígena,</w:t>
      </w:r>
      <w:r w:rsidRPr="005A2B43">
        <w:rPr>
          <w:rFonts w:ascii="Times New Roman" w:eastAsia="Times New Roman" w:hAnsi="Times New Roman" w:cs="Times New Roman"/>
        </w:rPr>
        <w:t xml:space="preserve"> coarta el ejercicio del derecho a la libertad de conciencia y religión o creencia;</w:t>
      </w:r>
      <w:r w:rsidR="00E97D98" w:rsidRPr="005A2B43">
        <w:rPr>
          <w:rFonts w:ascii="Times New Roman" w:hAnsi="Times New Roman" w:cs="Times New Roman"/>
        </w:rPr>
        <w:t xml:space="preserve"> </w:t>
      </w:r>
      <w:r w:rsidR="00062854" w:rsidRPr="005A2B43">
        <w:rPr>
          <w:rFonts w:ascii="Times New Roman" w:hAnsi="Times New Roman" w:cs="Times New Roman"/>
          <w:b/>
          <w:bCs/>
        </w:rPr>
        <w:t>(acordado 061324)</w:t>
      </w:r>
      <w:r w:rsidR="002F3ABA" w:rsidRPr="005A2B43">
        <w:rPr>
          <w:rFonts w:ascii="Times New Roman" w:hAnsi="Times New Roman" w:cs="Times New Roman"/>
          <w:b/>
          <w:bCs/>
        </w:rPr>
        <w:t xml:space="preserve"> (</w:t>
      </w:r>
      <w:r w:rsidR="00062854" w:rsidRPr="005A2B43">
        <w:rPr>
          <w:rFonts w:ascii="Times New Roman" w:hAnsi="Times New Roman" w:cs="Times New Roman"/>
          <w:b/>
          <w:bCs/>
        </w:rPr>
        <w:t xml:space="preserve">Ad referéndum de </w:t>
      </w:r>
      <w:r w:rsidR="00216CAC" w:rsidRPr="005A2B43">
        <w:rPr>
          <w:rFonts w:ascii="Times New Roman" w:hAnsi="Times New Roman" w:cs="Times New Roman"/>
          <w:b/>
          <w:bCs/>
        </w:rPr>
        <w:t>Perú</w:t>
      </w:r>
      <w:r w:rsidR="00062854" w:rsidRPr="005A2B43">
        <w:rPr>
          <w:rFonts w:ascii="Times New Roman" w:hAnsi="Times New Roman" w:cs="Times New Roman"/>
          <w:b/>
          <w:bCs/>
        </w:rPr>
        <w:t>)</w:t>
      </w:r>
    </w:p>
    <w:p w14:paraId="7C2FA535" w14:textId="77777777" w:rsidR="005C1FC2" w:rsidRPr="001B2379" w:rsidRDefault="005C1FC2" w:rsidP="008319E9">
      <w:pPr>
        <w:spacing w:after="0" w:line="360" w:lineRule="auto"/>
        <w:ind w:left="706" w:firstLine="14"/>
        <w:jc w:val="both"/>
        <w:rPr>
          <w:rFonts w:ascii="Times New Roman" w:eastAsia="Times New Roman" w:hAnsi="Times New Roman" w:cs="Times New Roman"/>
          <w:b/>
          <w:bCs/>
        </w:rPr>
      </w:pPr>
    </w:p>
    <w:p w14:paraId="0AE9DB5E" w14:textId="1FFB9DC6" w:rsidR="00E0253B" w:rsidRPr="001B2379" w:rsidRDefault="00E0253B" w:rsidP="00E0253B">
      <w:pPr>
        <w:spacing w:after="0" w:line="360" w:lineRule="auto"/>
        <w:ind w:firstLine="706"/>
        <w:jc w:val="both"/>
        <w:rPr>
          <w:rFonts w:ascii="Times New Roman" w:eastAsia="Times New Roman" w:hAnsi="Times New Roman" w:cs="Times New Roman"/>
          <w:b/>
          <w:bCs/>
        </w:rPr>
      </w:pPr>
      <w:r w:rsidRPr="001B2379">
        <w:rPr>
          <w:rFonts w:ascii="Times New Roman" w:eastAsia="Times New Roman" w:hAnsi="Times New Roman" w:cs="Times New Roman"/>
        </w:rPr>
        <w:t>RECORDANDO el artículo 20 del Pacto Internacional de Derechos Civiles y Políticos, según el cual “[</w:t>
      </w:r>
      <w:r w:rsidRPr="001B2379">
        <w:rPr>
          <w:rFonts w:ascii="Times New Roman" w:eastAsia="Times New Roman" w:hAnsi="Times New Roman" w:cs="Times New Roman"/>
          <w:lang w:val="es-US"/>
        </w:rPr>
        <w:t>t]</w:t>
      </w:r>
      <w:r w:rsidRPr="001B2379">
        <w:rPr>
          <w:rFonts w:ascii="Times New Roman" w:eastAsia="Times New Roman" w:hAnsi="Times New Roman" w:cs="Times New Roman"/>
        </w:rPr>
        <w:t>oda apología del odio nacional, racial o religioso que constituya incitación a la discriminación, la hostilidad o la violencia estará prohibida por la ley”;</w:t>
      </w:r>
      <w:r w:rsidR="00E97D98" w:rsidRPr="001B2379">
        <w:rPr>
          <w:rFonts w:ascii="Times New Roman" w:hAnsi="Times New Roman" w:cs="Times New Roman"/>
          <w:b/>
          <w:bCs/>
        </w:rPr>
        <w:t xml:space="preserve"> (</w:t>
      </w:r>
      <w:r w:rsidR="00896D5C" w:rsidRPr="001B2379">
        <w:rPr>
          <w:rFonts w:ascii="Times New Roman" w:hAnsi="Times New Roman" w:cs="Times New Roman"/>
          <w:b/>
          <w:bCs/>
        </w:rPr>
        <w:t>acordado 061024</w:t>
      </w:r>
      <w:r w:rsidR="00E97D98" w:rsidRPr="001B2379">
        <w:rPr>
          <w:rFonts w:ascii="Times New Roman" w:hAnsi="Times New Roman" w:cs="Times New Roman"/>
          <w:b/>
          <w:bCs/>
        </w:rPr>
        <w:t>)</w:t>
      </w:r>
    </w:p>
    <w:p w14:paraId="489155C7" w14:textId="77777777" w:rsidR="00E0253B" w:rsidRPr="001B2379" w:rsidRDefault="00E0253B" w:rsidP="00E0253B">
      <w:pPr>
        <w:spacing w:after="0" w:line="360" w:lineRule="auto"/>
        <w:jc w:val="both"/>
        <w:rPr>
          <w:rFonts w:ascii="Times New Roman" w:eastAsia="Times New Roman" w:hAnsi="Times New Roman" w:cs="Times New Roman"/>
        </w:rPr>
      </w:pPr>
    </w:p>
    <w:p w14:paraId="0A9488B7" w14:textId="12E081BC" w:rsidR="00E0253B" w:rsidRPr="001B2379" w:rsidRDefault="00A648EE" w:rsidP="00E0253B">
      <w:pPr>
        <w:shd w:val="clear" w:color="auto" w:fill="FFFFFF"/>
        <w:spacing w:after="0" w:line="360" w:lineRule="auto"/>
        <w:ind w:firstLine="706"/>
        <w:jc w:val="both"/>
        <w:rPr>
          <w:rFonts w:ascii="Times New Roman" w:eastAsia="Times New Roman" w:hAnsi="Times New Roman" w:cs="Times New Roman"/>
          <w:color w:val="000000"/>
        </w:rPr>
      </w:pPr>
      <w:r w:rsidRPr="001B2379">
        <w:rPr>
          <w:rFonts w:ascii="Times New Roman" w:eastAsia="Times New Roman" w:hAnsi="Times New Roman" w:cs="Times New Roman"/>
        </w:rPr>
        <w:t>CONDENANDO</w:t>
      </w:r>
      <w:r w:rsidR="00E0253B" w:rsidRPr="001B2379">
        <w:rPr>
          <w:rFonts w:ascii="Times New Roman" w:eastAsia="Times New Roman" w:hAnsi="Times New Roman" w:cs="Times New Roman"/>
        </w:rPr>
        <w:t xml:space="preserve"> toda forma de violencia e intolerancia por razones de religión o creencia o en nombre de ellas;</w:t>
      </w:r>
      <w:r w:rsidR="00E97D98" w:rsidRPr="001B2379">
        <w:rPr>
          <w:rFonts w:ascii="Times New Roman" w:hAnsi="Times New Roman" w:cs="Times New Roman"/>
          <w:b/>
          <w:bCs/>
        </w:rPr>
        <w:t xml:space="preserve"> </w:t>
      </w:r>
      <w:bookmarkStart w:id="52" w:name="_Hlk167204660"/>
      <w:r w:rsidR="00E97D98" w:rsidRPr="001B2379">
        <w:rPr>
          <w:rFonts w:ascii="Times New Roman" w:hAnsi="Times New Roman" w:cs="Times New Roman"/>
          <w:b/>
          <w:bCs/>
        </w:rPr>
        <w:t>(</w:t>
      </w:r>
      <w:r w:rsidRPr="001B2379">
        <w:rPr>
          <w:rFonts w:ascii="Times New Roman" w:hAnsi="Times New Roman" w:cs="Times New Roman"/>
          <w:b/>
          <w:bCs/>
        </w:rPr>
        <w:t>acordado 061024</w:t>
      </w:r>
      <w:r w:rsidR="00E97D98" w:rsidRPr="001B2379">
        <w:rPr>
          <w:rFonts w:ascii="Times New Roman" w:hAnsi="Times New Roman" w:cs="Times New Roman"/>
          <w:b/>
          <w:bCs/>
        </w:rPr>
        <w:t>)</w:t>
      </w:r>
      <w:bookmarkEnd w:id="52"/>
    </w:p>
    <w:p w14:paraId="7F4D8AA6" w14:textId="77777777" w:rsidR="00E0253B" w:rsidRPr="001B2379" w:rsidRDefault="00E0253B" w:rsidP="00E0253B">
      <w:pPr>
        <w:spacing w:after="0" w:line="360" w:lineRule="auto"/>
        <w:jc w:val="both"/>
        <w:rPr>
          <w:rFonts w:ascii="Times New Roman" w:eastAsia="MS Mincho" w:hAnsi="Times New Roman" w:cs="Times New Roman"/>
        </w:rPr>
      </w:pPr>
    </w:p>
    <w:p w14:paraId="5CCD0F05" w14:textId="4CDFD7E5" w:rsidR="00E0253B" w:rsidRPr="001B2379" w:rsidRDefault="00E0253B" w:rsidP="00E0253B">
      <w:pPr>
        <w:spacing w:after="0" w:line="360" w:lineRule="auto"/>
        <w:ind w:firstLine="706"/>
        <w:jc w:val="both"/>
        <w:rPr>
          <w:rFonts w:ascii="Times New Roman" w:hAnsi="Times New Roman" w:cs="Times New Roman"/>
        </w:rPr>
      </w:pPr>
      <w:r w:rsidRPr="001B2379">
        <w:rPr>
          <w:rFonts w:ascii="Times New Roman" w:eastAsia="MS Mincho" w:hAnsi="Times New Roman" w:cs="Times New Roman"/>
        </w:rPr>
        <w:t>OBSERVANDO el artículo 12 de la Convención Americana sobre Derechos Humanos, que dispone que “</w:t>
      </w:r>
      <w:r w:rsidRPr="001B2379">
        <w:rPr>
          <w:rFonts w:ascii="Times New Roman" w:eastAsia="MS Mincho" w:hAnsi="Times New Roman" w:cs="Times New Roman"/>
          <w:lang w:val="es-US"/>
        </w:rPr>
        <w:t>[t</w:t>
      </w:r>
      <w:r w:rsidRPr="001B2379">
        <w:rPr>
          <w:rFonts w:ascii="Times New Roman" w:eastAsia="MS Mincho" w:hAnsi="Times New Roman" w:cs="Times New Roman"/>
        </w:rPr>
        <w:t xml:space="preserve">]oda persona tiene derecho a la libertad de conciencia y de religión. Este derecho implica la libertad de conservar su religión o sus creencias, o de cambiar de religión o de creencias, así como </w:t>
      </w:r>
      <w:r w:rsidRPr="001B2379">
        <w:rPr>
          <w:rFonts w:ascii="Times New Roman" w:eastAsia="MS Mincho" w:hAnsi="Times New Roman" w:cs="Times New Roman"/>
        </w:rPr>
        <w:lastRenderedPageBreak/>
        <w:t xml:space="preserve">la libertad de profesar y divulgar su religión o sus creencias, individual o colectivamente, tanto en público como en privado”; </w:t>
      </w:r>
      <w:r w:rsidR="004D1748" w:rsidRPr="001B2379">
        <w:rPr>
          <w:rFonts w:ascii="Times New Roman" w:hAnsi="Times New Roman" w:cs="Times New Roman"/>
          <w:b/>
          <w:bCs/>
        </w:rPr>
        <w:t>(</w:t>
      </w:r>
      <w:r w:rsidR="00935286" w:rsidRPr="001B2379">
        <w:rPr>
          <w:rFonts w:ascii="Times New Roman" w:hAnsi="Times New Roman" w:cs="Times New Roman"/>
          <w:b/>
          <w:bCs/>
        </w:rPr>
        <w:t>acordado 061024</w:t>
      </w:r>
      <w:r w:rsidR="004D1748" w:rsidRPr="001B2379">
        <w:rPr>
          <w:rFonts w:ascii="Times New Roman" w:hAnsi="Times New Roman" w:cs="Times New Roman"/>
          <w:b/>
          <w:bCs/>
        </w:rPr>
        <w:t>)</w:t>
      </w:r>
    </w:p>
    <w:p w14:paraId="41C61173" w14:textId="77777777" w:rsidR="00E0253B" w:rsidRPr="001B2379" w:rsidRDefault="00E0253B" w:rsidP="00E0253B">
      <w:pPr>
        <w:spacing w:after="0" w:line="360" w:lineRule="auto"/>
        <w:jc w:val="both"/>
        <w:rPr>
          <w:rFonts w:ascii="Times New Roman" w:eastAsia="MS Mincho" w:hAnsi="Times New Roman" w:cs="Times New Roman"/>
        </w:rPr>
      </w:pPr>
    </w:p>
    <w:p w14:paraId="6698526D" w14:textId="05073050" w:rsidR="00E0253B" w:rsidRPr="001B2379" w:rsidRDefault="00E0253B" w:rsidP="00E0253B">
      <w:pPr>
        <w:spacing w:after="0" w:line="360" w:lineRule="auto"/>
        <w:ind w:firstLine="706"/>
        <w:jc w:val="both"/>
        <w:rPr>
          <w:rFonts w:ascii="Times New Roman" w:hAnsi="Times New Roman" w:cs="Times New Roman"/>
        </w:rPr>
      </w:pPr>
      <w:r w:rsidRPr="001B2379">
        <w:rPr>
          <w:rFonts w:ascii="Times New Roman" w:eastAsia="MS Mincho" w:hAnsi="Times New Roman" w:cs="Times New Roman"/>
        </w:rPr>
        <w:t xml:space="preserve">RECORDANDO el artículo 12 de la Declaración de las Naciones Unidas sobre los derechos de los pueblos indígenas, en el cual se enuncia el derecho a “mantener y proteger sus lugares religiosos y culturales y a acceder a ellos privadamente”; </w:t>
      </w:r>
      <w:r w:rsidR="004D1748" w:rsidRPr="001B2379">
        <w:rPr>
          <w:rFonts w:ascii="Times New Roman" w:hAnsi="Times New Roman" w:cs="Times New Roman"/>
          <w:b/>
          <w:bCs/>
        </w:rPr>
        <w:t>(</w:t>
      </w:r>
      <w:r w:rsidR="00935286" w:rsidRPr="001B2379">
        <w:rPr>
          <w:rFonts w:ascii="Times New Roman" w:hAnsi="Times New Roman" w:cs="Times New Roman"/>
          <w:b/>
          <w:bCs/>
        </w:rPr>
        <w:t>acordado 061024</w:t>
      </w:r>
      <w:r w:rsidR="004D1748" w:rsidRPr="001B2379">
        <w:rPr>
          <w:rFonts w:ascii="Times New Roman" w:hAnsi="Times New Roman" w:cs="Times New Roman"/>
          <w:b/>
          <w:bCs/>
        </w:rPr>
        <w:t>)</w:t>
      </w:r>
    </w:p>
    <w:p w14:paraId="7C9EFDC7" w14:textId="77777777" w:rsidR="00E0253B" w:rsidRPr="001B2379" w:rsidRDefault="00E0253B" w:rsidP="00E0253B">
      <w:pPr>
        <w:spacing w:after="0" w:line="360" w:lineRule="auto"/>
        <w:jc w:val="both"/>
        <w:rPr>
          <w:rFonts w:ascii="Times New Roman" w:eastAsia="MS Mincho" w:hAnsi="Times New Roman" w:cs="Times New Roman"/>
        </w:rPr>
      </w:pPr>
    </w:p>
    <w:p w14:paraId="7A7AC7DB" w14:textId="7FD50E2D" w:rsidR="00E0253B" w:rsidRPr="001B2379" w:rsidRDefault="00E0253B" w:rsidP="00E0253B">
      <w:pPr>
        <w:spacing w:after="0" w:line="360" w:lineRule="auto"/>
        <w:ind w:firstLine="706"/>
        <w:jc w:val="both"/>
        <w:rPr>
          <w:rFonts w:ascii="Times New Roman" w:hAnsi="Times New Roman" w:cs="Times New Roman"/>
        </w:rPr>
      </w:pPr>
      <w:r w:rsidRPr="001B2379">
        <w:rPr>
          <w:rFonts w:ascii="Times New Roman" w:eastAsia="MS Mincho" w:hAnsi="Times New Roman" w:cs="Times New Roman"/>
        </w:rPr>
        <w:t xml:space="preserve">RECONOCIENDO que la destrucción deliberada u otros tipos de actos perjudiciales contra lugares de culto y sitios religiosos y culturales menoscaban la capacidad de las personas para rendir culto y socavan el derecho a la libertad de conciencia y religión o creencia; y </w:t>
      </w:r>
      <w:r w:rsidR="004D1748" w:rsidRPr="001B2379">
        <w:rPr>
          <w:rFonts w:ascii="Times New Roman" w:hAnsi="Times New Roman" w:cs="Times New Roman"/>
          <w:b/>
          <w:bCs/>
        </w:rPr>
        <w:t>(</w:t>
      </w:r>
      <w:r w:rsidR="00935286" w:rsidRPr="001B2379">
        <w:rPr>
          <w:rFonts w:ascii="Times New Roman" w:hAnsi="Times New Roman" w:cs="Times New Roman"/>
          <w:b/>
          <w:bCs/>
        </w:rPr>
        <w:t>acordado 061024</w:t>
      </w:r>
      <w:r w:rsidR="004D1748" w:rsidRPr="001B2379">
        <w:rPr>
          <w:rFonts w:ascii="Times New Roman" w:hAnsi="Times New Roman" w:cs="Times New Roman"/>
          <w:b/>
          <w:bCs/>
        </w:rPr>
        <w:t>)</w:t>
      </w:r>
    </w:p>
    <w:p w14:paraId="53521378" w14:textId="77777777" w:rsidR="00E0253B" w:rsidRPr="001B2379" w:rsidRDefault="00E0253B" w:rsidP="00E0253B">
      <w:pPr>
        <w:spacing w:after="0" w:line="360" w:lineRule="auto"/>
        <w:jc w:val="both"/>
        <w:rPr>
          <w:rFonts w:ascii="Times New Roman" w:eastAsia="MS Mincho" w:hAnsi="Times New Roman" w:cs="Times New Roman"/>
        </w:rPr>
      </w:pPr>
    </w:p>
    <w:p w14:paraId="0EC1C6A0" w14:textId="49839C1F" w:rsidR="00E0253B" w:rsidRPr="001B2379" w:rsidRDefault="00E0253B" w:rsidP="00E0253B">
      <w:pPr>
        <w:spacing w:after="0" w:line="360" w:lineRule="auto"/>
        <w:ind w:firstLine="706"/>
        <w:jc w:val="both"/>
        <w:rPr>
          <w:rFonts w:ascii="Times New Roman" w:hAnsi="Times New Roman" w:cs="Times New Roman"/>
        </w:rPr>
      </w:pPr>
      <w:r w:rsidRPr="001B2379">
        <w:rPr>
          <w:rFonts w:ascii="Times New Roman" w:eastAsia="MS Mincho" w:hAnsi="Times New Roman" w:cs="Times New Roman"/>
        </w:rPr>
        <w:t>REAFIRMANDO que todos los derechos humanos</w:t>
      </w:r>
      <w:r w:rsidR="001C6DAD" w:rsidRPr="001B2379">
        <w:rPr>
          <w:rFonts w:ascii="Times New Roman" w:eastAsia="MS Mincho" w:hAnsi="Times New Roman" w:cs="Times New Roman"/>
        </w:rPr>
        <w:t xml:space="preserve"> inc</w:t>
      </w:r>
      <w:r w:rsidR="001E555E" w:rsidRPr="001B2379">
        <w:rPr>
          <w:rFonts w:ascii="Times New Roman" w:eastAsia="MS Mincho" w:hAnsi="Times New Roman" w:cs="Times New Roman"/>
        </w:rPr>
        <w:t>luida</w:t>
      </w:r>
      <w:r w:rsidRPr="001B2379">
        <w:rPr>
          <w:rFonts w:ascii="Times New Roman" w:eastAsia="MS Mincho" w:hAnsi="Times New Roman" w:cs="Times New Roman"/>
        </w:rPr>
        <w:t xml:space="preserve"> </w:t>
      </w:r>
      <w:r w:rsidR="001C6DAD" w:rsidRPr="001B2379">
        <w:rPr>
          <w:rFonts w:ascii="Times New Roman" w:eastAsia="MS Mincho" w:hAnsi="Times New Roman" w:cs="Times New Roman"/>
        </w:rPr>
        <w:t xml:space="preserve">la libertad de conciencia y religión o creencia y la libertad de expresión son </w:t>
      </w:r>
      <w:r w:rsidRPr="001B2379">
        <w:rPr>
          <w:rFonts w:ascii="Times New Roman" w:eastAsia="MS Mincho" w:hAnsi="Times New Roman" w:cs="Times New Roman"/>
        </w:rPr>
        <w:t>universales, indivisibles, interdependientes e interrelacionados</w:t>
      </w:r>
      <w:r w:rsidR="00543E5C" w:rsidRPr="001B2379">
        <w:rPr>
          <w:rFonts w:ascii="Times New Roman" w:eastAsia="MS Mincho" w:hAnsi="Times New Roman" w:cs="Times New Roman"/>
        </w:rPr>
        <w:t xml:space="preserve"> </w:t>
      </w:r>
      <w:r w:rsidRPr="001B2379">
        <w:rPr>
          <w:rFonts w:ascii="Times New Roman" w:eastAsia="MS Mincho" w:hAnsi="Times New Roman" w:cs="Times New Roman"/>
        </w:rPr>
        <w:t xml:space="preserve">y se refuerzan mutuamente, </w:t>
      </w:r>
      <w:r w:rsidR="00740E34" w:rsidRPr="001B2379">
        <w:rPr>
          <w:rFonts w:ascii="Times New Roman" w:hAnsi="Times New Roman" w:cs="Times New Roman"/>
          <w:b/>
          <w:bCs/>
        </w:rPr>
        <w:t>(</w:t>
      </w:r>
      <w:bookmarkStart w:id="53" w:name="_Hlk168914567"/>
      <w:r w:rsidR="00543E5C" w:rsidRPr="001B2379">
        <w:rPr>
          <w:rFonts w:ascii="Times New Roman" w:hAnsi="Times New Roman" w:cs="Times New Roman"/>
          <w:b/>
          <w:bCs/>
        </w:rPr>
        <w:t>acordado 061024</w:t>
      </w:r>
      <w:bookmarkEnd w:id="53"/>
      <w:r w:rsidR="00740E34" w:rsidRPr="001B2379">
        <w:rPr>
          <w:rFonts w:ascii="Times New Roman" w:hAnsi="Times New Roman" w:cs="Times New Roman"/>
          <w:b/>
          <w:bCs/>
        </w:rPr>
        <w:t>)</w:t>
      </w:r>
    </w:p>
    <w:p w14:paraId="3AEDAE69" w14:textId="77777777" w:rsidR="00E0253B" w:rsidRPr="001B2379" w:rsidRDefault="00E0253B" w:rsidP="00E0253B">
      <w:pPr>
        <w:spacing w:after="0" w:line="360" w:lineRule="auto"/>
        <w:jc w:val="both"/>
        <w:rPr>
          <w:rFonts w:ascii="Times New Roman" w:eastAsia="MS Mincho" w:hAnsi="Times New Roman" w:cs="Times New Roman"/>
        </w:rPr>
      </w:pPr>
    </w:p>
    <w:p w14:paraId="4B48B428" w14:textId="77777777" w:rsidR="00E0253B" w:rsidRPr="001B2379" w:rsidRDefault="00E0253B" w:rsidP="00E0253B">
      <w:pPr>
        <w:spacing w:after="0" w:line="360" w:lineRule="auto"/>
        <w:jc w:val="both"/>
        <w:rPr>
          <w:rFonts w:ascii="Times New Roman" w:hAnsi="Times New Roman" w:cs="Times New Roman"/>
        </w:rPr>
      </w:pPr>
      <w:r w:rsidRPr="001B2379">
        <w:rPr>
          <w:rFonts w:ascii="Times New Roman" w:eastAsia="MS Mincho" w:hAnsi="Times New Roman" w:cs="Times New Roman"/>
        </w:rPr>
        <w:t xml:space="preserve">RESUELVE: </w:t>
      </w:r>
    </w:p>
    <w:p w14:paraId="3F343D58" w14:textId="77777777" w:rsidR="00E0253B" w:rsidRPr="001B2379" w:rsidRDefault="00E0253B" w:rsidP="00E0253B">
      <w:pPr>
        <w:spacing w:after="0" w:line="360" w:lineRule="auto"/>
        <w:jc w:val="both"/>
        <w:rPr>
          <w:rFonts w:ascii="Times New Roman" w:eastAsia="MS Mincho" w:hAnsi="Times New Roman" w:cs="Times New Roman"/>
        </w:rPr>
      </w:pPr>
    </w:p>
    <w:p w14:paraId="27D2A4E9" w14:textId="497B1391" w:rsidR="009B020D" w:rsidRPr="001B2379" w:rsidRDefault="001C7CD2" w:rsidP="00062854">
      <w:pPr>
        <w:pStyle w:val="ListParagraph"/>
        <w:numPr>
          <w:ilvl w:val="0"/>
          <w:numId w:val="29"/>
        </w:numPr>
        <w:spacing w:after="0" w:line="360" w:lineRule="auto"/>
        <w:ind w:left="0" w:firstLine="720"/>
        <w:contextualSpacing w:val="0"/>
        <w:jc w:val="both"/>
        <w:rPr>
          <w:rFonts w:ascii="Times New Roman" w:hAnsi="Times New Roman" w:cs="Times New Roman"/>
          <w:b/>
          <w:bCs/>
        </w:rPr>
      </w:pPr>
      <w:r w:rsidRPr="001B2379">
        <w:rPr>
          <w:rFonts w:ascii="Times New Roman" w:eastAsia="MS Mincho" w:hAnsi="Times New Roman" w:cs="Times New Roman"/>
        </w:rPr>
        <w:t>Reiterar su solicitud de que la Comisión Interamericana de Derechos Humanos presente al Consejo Permanente su estudio del derecho a la libertad de conciencia y religión o creencia</w:t>
      </w:r>
      <w:r w:rsidR="00062854" w:rsidRPr="001B2379">
        <w:rPr>
          <w:rFonts w:ascii="Times New Roman" w:eastAsia="MS Mincho" w:hAnsi="Times New Roman" w:cs="Times New Roman"/>
        </w:rPr>
        <w:t xml:space="preserve"> </w:t>
      </w:r>
      <w:r w:rsidR="00E37FA2" w:rsidRPr="001B2379">
        <w:rPr>
          <w:rFonts w:ascii="Times New Roman" w:eastAsia="MS Mincho" w:hAnsi="Times New Roman" w:cs="Times New Roman"/>
        </w:rPr>
        <w:t xml:space="preserve">en las </w:t>
      </w:r>
      <w:r w:rsidR="00062854" w:rsidRPr="001B2379">
        <w:rPr>
          <w:rFonts w:ascii="Times New Roman" w:eastAsia="MS Mincho" w:hAnsi="Times New Roman" w:cs="Times New Roman"/>
        </w:rPr>
        <w:t xml:space="preserve">Américas </w:t>
      </w:r>
      <w:r w:rsidRPr="001B2379">
        <w:rPr>
          <w:rFonts w:ascii="Times New Roman" w:eastAsia="MS Mincho" w:hAnsi="Times New Roman" w:cs="Times New Roman"/>
        </w:rPr>
        <w:t>en una sesión extraordinaria a fin de iniciar un diálogo entre los Estados Miembros para avanzar en la protección y la promoción de la libertad de conciencia y religión o creencia</w:t>
      </w:r>
      <w:r w:rsidR="00AB20CA" w:rsidRPr="001B2379">
        <w:rPr>
          <w:rFonts w:ascii="Times New Roman" w:eastAsia="MS Mincho" w:hAnsi="Times New Roman" w:cs="Times New Roman"/>
        </w:rPr>
        <w:t xml:space="preserve">, </w:t>
      </w:r>
      <w:r w:rsidR="002A3486" w:rsidRPr="001B2379">
        <w:rPr>
          <w:rFonts w:ascii="Times New Roman" w:eastAsia="MS Mincho" w:hAnsi="Times New Roman" w:cs="Times New Roman"/>
        </w:rPr>
        <w:t>con la participación de actores relevantes en la materia de la sociedad civil, la academia y la Organización</w:t>
      </w:r>
      <w:r w:rsidR="00C4344F" w:rsidRPr="001B2379">
        <w:rPr>
          <w:rFonts w:ascii="Times New Roman" w:eastAsia="MS Mincho" w:hAnsi="Times New Roman" w:cs="Times New Roman"/>
        </w:rPr>
        <w:t>.</w:t>
      </w:r>
      <w:r w:rsidR="00B46531" w:rsidRPr="001B2379">
        <w:rPr>
          <w:rFonts w:ascii="Times New Roman" w:eastAsia="MS Mincho" w:hAnsi="Times New Roman" w:cs="Times New Roman"/>
          <w:b/>
          <w:bCs/>
        </w:rPr>
        <w:t xml:space="preserve"> </w:t>
      </w:r>
      <w:r w:rsidR="00062854" w:rsidRPr="001B2379">
        <w:rPr>
          <w:rFonts w:ascii="Times New Roman" w:hAnsi="Times New Roman" w:cs="Times New Roman"/>
          <w:b/>
          <w:bCs/>
        </w:rPr>
        <w:t>(acordado 061324)</w:t>
      </w:r>
    </w:p>
    <w:p w14:paraId="75CE3BC6" w14:textId="77777777" w:rsidR="00B5479A" w:rsidRPr="001B2379" w:rsidRDefault="00B5479A" w:rsidP="000953D8">
      <w:pPr>
        <w:spacing w:after="0" w:line="360" w:lineRule="auto"/>
        <w:ind w:left="720"/>
        <w:jc w:val="both"/>
        <w:rPr>
          <w:rFonts w:ascii="Times New Roman" w:eastAsia="MS Mincho" w:hAnsi="Times New Roman" w:cs="Times New Roman"/>
        </w:rPr>
      </w:pPr>
    </w:p>
    <w:p w14:paraId="4289B417" w14:textId="20B1FDBA" w:rsidR="00E0253B" w:rsidRPr="001B2379" w:rsidRDefault="00E0253B" w:rsidP="00E0253B">
      <w:pPr>
        <w:pStyle w:val="ListParagraph"/>
        <w:numPr>
          <w:ilvl w:val="0"/>
          <w:numId w:val="29"/>
        </w:numPr>
        <w:spacing w:after="0" w:line="360" w:lineRule="auto"/>
        <w:ind w:left="0" w:firstLine="720"/>
        <w:contextualSpacing w:val="0"/>
        <w:jc w:val="both"/>
        <w:rPr>
          <w:rFonts w:ascii="Times New Roman" w:hAnsi="Times New Roman" w:cs="Times New Roman"/>
        </w:rPr>
      </w:pPr>
      <w:r w:rsidRPr="001B2379">
        <w:rPr>
          <w:rFonts w:ascii="Times New Roman" w:eastAsia="MS Mincho" w:hAnsi="Times New Roman" w:cs="Times New Roman"/>
        </w:rPr>
        <w:t>Instar a los Estados Miembros a que fortalezcan o establezcan mecanismos inclusivos para proteger y promover la libertad de conciencia y religión o creencia</w:t>
      </w:r>
      <w:r w:rsidRPr="001B2379">
        <w:rPr>
          <w:rFonts w:ascii="Times New Roman" w:hAnsi="Times New Roman" w:cs="Times New Roman"/>
        </w:rPr>
        <w:t xml:space="preserve"> por medio de políticas públicas </w:t>
      </w:r>
      <w:r w:rsidR="00985633" w:rsidRPr="001B2379">
        <w:rPr>
          <w:rFonts w:ascii="Times New Roman" w:hAnsi="Times New Roman" w:cs="Times New Roman"/>
        </w:rPr>
        <w:t xml:space="preserve">orientadas a impulsar </w:t>
      </w:r>
      <w:r w:rsidR="007E3968" w:rsidRPr="001B2379">
        <w:rPr>
          <w:rFonts w:ascii="Times New Roman" w:hAnsi="Times New Roman" w:cs="Times New Roman"/>
        </w:rPr>
        <w:t>y</w:t>
      </w:r>
      <w:r w:rsidR="00494051" w:rsidRPr="001B2379">
        <w:rPr>
          <w:rFonts w:ascii="Times New Roman" w:hAnsi="Times New Roman" w:cs="Times New Roman"/>
        </w:rPr>
        <w:t xml:space="preserve"> </w:t>
      </w:r>
      <w:r w:rsidR="00CE67F8" w:rsidRPr="001B2379">
        <w:rPr>
          <w:rFonts w:ascii="Times New Roman" w:hAnsi="Times New Roman" w:cs="Times New Roman"/>
        </w:rPr>
        <w:t>prote</w:t>
      </w:r>
      <w:r w:rsidR="007E3968" w:rsidRPr="001B2379">
        <w:rPr>
          <w:rFonts w:ascii="Times New Roman" w:hAnsi="Times New Roman" w:cs="Times New Roman"/>
        </w:rPr>
        <w:t>ger el</w:t>
      </w:r>
      <w:r w:rsidR="00CE67F8" w:rsidRPr="001B2379">
        <w:rPr>
          <w:rFonts w:ascii="Times New Roman" w:hAnsi="Times New Roman" w:cs="Times New Roman"/>
        </w:rPr>
        <w:t xml:space="preserve"> </w:t>
      </w:r>
      <w:r w:rsidRPr="001B2379">
        <w:rPr>
          <w:rFonts w:ascii="Times New Roman" w:hAnsi="Times New Roman" w:cs="Times New Roman"/>
        </w:rPr>
        <w:t xml:space="preserve">pluralismo religioso, el respeto y </w:t>
      </w:r>
      <w:r w:rsidR="00985633" w:rsidRPr="001B2379">
        <w:rPr>
          <w:rFonts w:ascii="Times New Roman" w:hAnsi="Times New Roman" w:cs="Times New Roman"/>
        </w:rPr>
        <w:t>la tolerancia</w:t>
      </w:r>
      <w:r w:rsidRPr="001B2379">
        <w:rPr>
          <w:rFonts w:ascii="Times New Roman" w:eastAsia="MS Mincho" w:hAnsi="Times New Roman" w:cs="Times New Roman"/>
        </w:rPr>
        <w:t xml:space="preserve">. </w:t>
      </w:r>
      <w:r w:rsidR="00C4344F" w:rsidRPr="001B2379">
        <w:rPr>
          <w:rFonts w:ascii="Times New Roman" w:hAnsi="Times New Roman" w:cs="Times New Roman"/>
          <w:b/>
          <w:bCs/>
        </w:rPr>
        <w:t>(acordado 061324)</w:t>
      </w:r>
    </w:p>
    <w:p w14:paraId="37CEC10E" w14:textId="77777777" w:rsidR="00E0253B" w:rsidRPr="001B2379" w:rsidRDefault="00E0253B" w:rsidP="00E0253B">
      <w:pPr>
        <w:spacing w:after="0" w:line="360" w:lineRule="auto"/>
        <w:jc w:val="both"/>
        <w:rPr>
          <w:rFonts w:ascii="Times New Roman" w:eastAsia="MS Mincho" w:hAnsi="Times New Roman" w:cs="Times New Roman"/>
        </w:rPr>
      </w:pPr>
    </w:p>
    <w:p w14:paraId="11D102BE" w14:textId="38186FCC" w:rsidR="00E0253B" w:rsidRPr="001B2379" w:rsidRDefault="00E0253B" w:rsidP="00E0253B">
      <w:pPr>
        <w:pStyle w:val="ListParagraph"/>
        <w:numPr>
          <w:ilvl w:val="0"/>
          <w:numId w:val="29"/>
        </w:numPr>
        <w:spacing w:after="0" w:line="360" w:lineRule="auto"/>
        <w:ind w:left="0" w:firstLine="720"/>
        <w:contextualSpacing w:val="0"/>
        <w:jc w:val="both"/>
        <w:rPr>
          <w:rFonts w:ascii="Times New Roman" w:hAnsi="Times New Roman" w:cs="Times New Roman"/>
        </w:rPr>
      </w:pPr>
      <w:r w:rsidRPr="001B2379">
        <w:rPr>
          <w:rFonts w:ascii="Times New Roman" w:eastAsia="MS Mincho" w:hAnsi="Times New Roman" w:cs="Times New Roman"/>
        </w:rPr>
        <w:t xml:space="preserve">Instar a los Estados Miembros a que pongan fin a la discriminación por razones de religión o creencia o por la ausencia de creencias, especialmente la dirigida contra personas que forman parte de grupos religiosos marginados o minoritarios. </w:t>
      </w:r>
      <w:r w:rsidR="00B853EB" w:rsidRPr="001B2379">
        <w:rPr>
          <w:rFonts w:ascii="Times New Roman" w:eastAsia="MS Mincho" w:hAnsi="Times New Roman" w:cs="Times New Roman"/>
          <w:b/>
          <w:bCs/>
        </w:rPr>
        <w:t>(</w:t>
      </w:r>
      <w:r w:rsidR="00CE67F8" w:rsidRPr="001B2379">
        <w:rPr>
          <w:rFonts w:ascii="Times New Roman" w:eastAsia="MS Mincho" w:hAnsi="Times New Roman" w:cs="Times New Roman"/>
          <w:b/>
          <w:bCs/>
        </w:rPr>
        <w:t>acordado 061024</w:t>
      </w:r>
      <w:r w:rsidR="00B853EB" w:rsidRPr="001B2379">
        <w:rPr>
          <w:rFonts w:ascii="Times New Roman" w:eastAsia="MS Mincho" w:hAnsi="Times New Roman" w:cs="Times New Roman"/>
          <w:b/>
          <w:bCs/>
        </w:rPr>
        <w:t>)</w:t>
      </w:r>
    </w:p>
    <w:p w14:paraId="1A62DF89" w14:textId="77777777" w:rsidR="00E0253B" w:rsidRPr="001B2379" w:rsidRDefault="00E0253B" w:rsidP="00E0253B">
      <w:pPr>
        <w:spacing w:after="0" w:line="360" w:lineRule="auto"/>
        <w:jc w:val="both"/>
        <w:rPr>
          <w:rFonts w:ascii="Times New Roman" w:eastAsia="MS Mincho" w:hAnsi="Times New Roman" w:cs="Times New Roman"/>
        </w:rPr>
      </w:pPr>
    </w:p>
    <w:p w14:paraId="5E263A33" w14:textId="50ADD0F3" w:rsidR="00E0253B" w:rsidRPr="001B2379" w:rsidRDefault="00E0253B" w:rsidP="00E0253B">
      <w:pPr>
        <w:pStyle w:val="ListParagraph"/>
        <w:numPr>
          <w:ilvl w:val="0"/>
          <w:numId w:val="29"/>
        </w:numPr>
        <w:spacing w:after="0" w:line="360" w:lineRule="auto"/>
        <w:ind w:left="0" w:firstLine="720"/>
        <w:contextualSpacing w:val="0"/>
        <w:jc w:val="both"/>
        <w:rPr>
          <w:rFonts w:ascii="Times New Roman" w:eastAsia="MS Mincho" w:hAnsi="Times New Roman" w:cs="Times New Roman"/>
        </w:rPr>
      </w:pPr>
      <w:r w:rsidRPr="001B2379">
        <w:rPr>
          <w:rFonts w:ascii="Times New Roman" w:eastAsia="MS Mincho" w:hAnsi="Times New Roman" w:cs="Times New Roman"/>
        </w:rPr>
        <w:lastRenderedPageBreak/>
        <w:t>Exhortar a los Estados Miembros a proteger la posibilidad de rendir culto y otras expresiones de religiones o creencias, así como todos los lugares de culto y los sitios de importancia religiosa, cultural y espiritual, a fin de que las personas puedan, de manera pacífica y segura, practicar y vivir su religión o creencias y observar tradiciones religiosas, espirituales</w:t>
      </w:r>
      <w:r w:rsidRPr="001B2379">
        <w:rPr>
          <w:rFonts w:ascii="Times New Roman" w:eastAsia="MS Mincho" w:hAnsi="Times New Roman" w:cs="Times New Roman"/>
          <w:bCs/>
        </w:rPr>
        <w:t xml:space="preserve"> y relacionadas con sus creencias y su fe individualmente o junto con otros</w:t>
      </w:r>
      <w:r w:rsidRPr="001B2379">
        <w:rPr>
          <w:rFonts w:ascii="Times New Roman" w:eastAsia="MS Mincho" w:hAnsi="Times New Roman" w:cs="Times New Roman"/>
        </w:rPr>
        <w:t xml:space="preserve">. </w:t>
      </w:r>
      <w:r w:rsidR="00B853EB" w:rsidRPr="001B2379">
        <w:rPr>
          <w:rFonts w:ascii="Times New Roman" w:eastAsia="MS Mincho" w:hAnsi="Times New Roman" w:cs="Times New Roman"/>
          <w:b/>
          <w:bCs/>
        </w:rPr>
        <w:t>(</w:t>
      </w:r>
      <w:r w:rsidR="00305627" w:rsidRPr="001B2379">
        <w:rPr>
          <w:rFonts w:ascii="Times New Roman" w:eastAsia="MS Mincho" w:hAnsi="Times New Roman" w:cs="Times New Roman"/>
          <w:b/>
          <w:bCs/>
        </w:rPr>
        <w:t>acordado 061024</w:t>
      </w:r>
      <w:r w:rsidR="00B853EB" w:rsidRPr="001B2379">
        <w:rPr>
          <w:rFonts w:ascii="Times New Roman" w:eastAsia="MS Mincho" w:hAnsi="Times New Roman" w:cs="Times New Roman"/>
          <w:b/>
          <w:bCs/>
        </w:rPr>
        <w:t>)</w:t>
      </w:r>
    </w:p>
    <w:p w14:paraId="7B938F8A" w14:textId="77777777" w:rsidR="00E0253B" w:rsidRPr="001B2379" w:rsidRDefault="00E0253B" w:rsidP="00E0253B">
      <w:pPr>
        <w:spacing w:after="0" w:line="360" w:lineRule="auto"/>
        <w:jc w:val="both"/>
        <w:rPr>
          <w:rFonts w:ascii="Times New Roman" w:eastAsia="MS Mincho" w:hAnsi="Times New Roman" w:cs="Times New Roman"/>
        </w:rPr>
      </w:pPr>
    </w:p>
    <w:p w14:paraId="66F6993E" w14:textId="3735E55A" w:rsidR="00E0253B" w:rsidRPr="001B2379" w:rsidRDefault="00E0253B" w:rsidP="00E0253B">
      <w:pPr>
        <w:pStyle w:val="ListParagraph"/>
        <w:numPr>
          <w:ilvl w:val="0"/>
          <w:numId w:val="29"/>
        </w:numPr>
        <w:spacing w:after="0" w:line="360" w:lineRule="auto"/>
        <w:ind w:left="0" w:firstLine="720"/>
        <w:contextualSpacing w:val="0"/>
        <w:jc w:val="both"/>
        <w:rPr>
          <w:rFonts w:ascii="Times New Roman" w:eastAsia="MS Mincho" w:hAnsi="Times New Roman" w:cs="Times New Roman"/>
        </w:rPr>
      </w:pPr>
      <w:r w:rsidRPr="001B2379">
        <w:rPr>
          <w:rFonts w:ascii="Times New Roman" w:eastAsia="MS Mincho" w:hAnsi="Times New Roman" w:cs="Times New Roman"/>
        </w:rPr>
        <w:t xml:space="preserve">Instar a los Estados Miembros a que elaboren y presenten informes sobre las mejores prácticas para asegurar la protección de los lugares de culto y otros espacios sagrados, incluidos los sitios religiosos y culturales de los pueblos indígenas. </w:t>
      </w:r>
      <w:r w:rsidR="00CE1F3B" w:rsidRPr="001B2379">
        <w:rPr>
          <w:rFonts w:ascii="Times New Roman" w:eastAsia="MS Mincho" w:hAnsi="Times New Roman" w:cs="Times New Roman"/>
          <w:b/>
          <w:bCs/>
        </w:rPr>
        <w:t>(</w:t>
      </w:r>
      <w:r w:rsidR="00305627" w:rsidRPr="001B2379">
        <w:rPr>
          <w:rFonts w:ascii="Times New Roman" w:eastAsia="MS Mincho" w:hAnsi="Times New Roman" w:cs="Times New Roman"/>
          <w:b/>
          <w:bCs/>
        </w:rPr>
        <w:t>acordado 061024</w:t>
      </w:r>
      <w:r w:rsidR="00CE1F3B" w:rsidRPr="001B2379">
        <w:rPr>
          <w:rFonts w:ascii="Times New Roman" w:eastAsia="MS Mincho" w:hAnsi="Times New Roman" w:cs="Times New Roman"/>
          <w:b/>
          <w:bCs/>
        </w:rPr>
        <w:t>)</w:t>
      </w:r>
    </w:p>
    <w:p w14:paraId="1D61BFF5" w14:textId="77777777" w:rsidR="00E0253B" w:rsidRPr="001B2379" w:rsidRDefault="00E0253B" w:rsidP="00E0253B">
      <w:pPr>
        <w:spacing w:after="0" w:line="360" w:lineRule="auto"/>
        <w:jc w:val="both"/>
        <w:rPr>
          <w:rFonts w:ascii="Times New Roman" w:eastAsia="MS Mincho" w:hAnsi="Times New Roman" w:cs="Times New Roman"/>
        </w:rPr>
      </w:pPr>
    </w:p>
    <w:p w14:paraId="4A0DEB13" w14:textId="29AC76D4" w:rsidR="00E0253B" w:rsidRPr="001B2379" w:rsidRDefault="00E0253B" w:rsidP="00E0253B">
      <w:pPr>
        <w:pStyle w:val="ListParagraph"/>
        <w:numPr>
          <w:ilvl w:val="0"/>
          <w:numId w:val="29"/>
        </w:numPr>
        <w:spacing w:after="0" w:line="360" w:lineRule="auto"/>
        <w:ind w:left="0" w:firstLine="720"/>
        <w:contextualSpacing w:val="0"/>
        <w:jc w:val="both"/>
        <w:rPr>
          <w:rFonts w:ascii="Times New Roman" w:hAnsi="Times New Roman" w:cs="Times New Roman"/>
        </w:rPr>
      </w:pPr>
      <w:r w:rsidRPr="001B2379">
        <w:rPr>
          <w:rFonts w:ascii="Times New Roman" w:eastAsia="MS Mincho" w:hAnsi="Times New Roman" w:cs="Times New Roman"/>
        </w:rPr>
        <w:t>Instar a los Estados Miembros y a la Secretaría</w:t>
      </w:r>
      <w:r w:rsidRPr="001B2379">
        <w:rPr>
          <w:rFonts w:ascii="Times New Roman" w:hAnsi="Times New Roman" w:cs="Times New Roman"/>
        </w:rPr>
        <w:t xml:space="preserve"> General a que organicen </w:t>
      </w:r>
      <w:r w:rsidR="00EA5434" w:rsidRPr="001B2379">
        <w:rPr>
          <w:rFonts w:ascii="Times New Roman" w:hAnsi="Times New Roman" w:cs="Times New Roman"/>
        </w:rPr>
        <w:t xml:space="preserve">y participen en </w:t>
      </w:r>
      <w:r w:rsidRPr="001B2379">
        <w:rPr>
          <w:rFonts w:ascii="Times New Roman" w:hAnsi="Times New Roman" w:cs="Times New Roman"/>
        </w:rPr>
        <w:t>conferencias y eventos mundiales</w:t>
      </w:r>
      <w:r w:rsidRPr="001B2379">
        <w:rPr>
          <w:rFonts w:ascii="Times New Roman" w:eastAsia="MS Mincho" w:hAnsi="Times New Roman" w:cs="Times New Roman"/>
        </w:rPr>
        <w:t xml:space="preserve">, regionales y subregionales, </w:t>
      </w:r>
      <w:r w:rsidR="001B7AB9" w:rsidRPr="001B2379">
        <w:rPr>
          <w:rFonts w:ascii="Times New Roman" w:eastAsia="MS Mincho" w:hAnsi="Times New Roman" w:cs="Times New Roman"/>
        </w:rPr>
        <w:t>cuando corresponda</w:t>
      </w:r>
      <w:r w:rsidR="00EA5434" w:rsidRPr="001B2379">
        <w:rPr>
          <w:rFonts w:ascii="Times New Roman" w:eastAsia="MS Mincho" w:hAnsi="Times New Roman" w:cs="Times New Roman"/>
        </w:rPr>
        <w:t xml:space="preserve">, </w:t>
      </w:r>
      <w:r w:rsidRPr="001B2379">
        <w:rPr>
          <w:rFonts w:ascii="Times New Roman" w:eastAsia="MS Mincho" w:hAnsi="Times New Roman" w:cs="Times New Roman"/>
        </w:rPr>
        <w:t>y a que participen en ellos, para conmemorar o promover el respeto del derecho a la libertad de conciencia y religión o creencia y difundir las conclusiones y buenas prácticas que se aborden en esos eventos.</w:t>
      </w:r>
      <w:r w:rsidR="00CE1F3B" w:rsidRPr="001B2379">
        <w:rPr>
          <w:rFonts w:ascii="Times New Roman" w:eastAsia="MS Mincho" w:hAnsi="Times New Roman" w:cs="Times New Roman"/>
        </w:rPr>
        <w:t xml:space="preserve"> </w:t>
      </w:r>
      <w:r w:rsidR="00CE1F3B" w:rsidRPr="001B2379">
        <w:rPr>
          <w:rFonts w:ascii="Times New Roman" w:eastAsia="MS Mincho" w:hAnsi="Times New Roman" w:cs="Times New Roman"/>
          <w:b/>
          <w:bCs/>
        </w:rPr>
        <w:t>(</w:t>
      </w:r>
      <w:r w:rsidR="003D70AD" w:rsidRPr="001B2379">
        <w:rPr>
          <w:rFonts w:ascii="Times New Roman" w:eastAsia="MS Mincho" w:hAnsi="Times New Roman" w:cs="Times New Roman"/>
          <w:b/>
          <w:bCs/>
        </w:rPr>
        <w:t>acordado 061024</w:t>
      </w:r>
      <w:r w:rsidR="00CE1F3B" w:rsidRPr="001B2379">
        <w:rPr>
          <w:rFonts w:ascii="Times New Roman" w:eastAsia="MS Mincho" w:hAnsi="Times New Roman" w:cs="Times New Roman"/>
          <w:b/>
          <w:bCs/>
        </w:rPr>
        <w:t>)</w:t>
      </w:r>
    </w:p>
    <w:p w14:paraId="5EA1488A" w14:textId="77777777" w:rsidR="001339A8" w:rsidRPr="001B2379" w:rsidRDefault="001339A8" w:rsidP="00807CFD">
      <w:pPr>
        <w:spacing w:after="0" w:line="360" w:lineRule="auto"/>
        <w:ind w:right="-20"/>
        <w:contextualSpacing/>
        <w:jc w:val="both"/>
        <w:rPr>
          <w:rFonts w:ascii="Times New Roman" w:eastAsia="Calibri" w:hAnsi="Times New Roman" w:cs="Times New Roman"/>
          <w:color w:val="000000"/>
          <w:kern w:val="0"/>
          <w14:ligatures w14:val="none"/>
        </w:rPr>
      </w:pPr>
    </w:p>
    <w:p w14:paraId="668B700B" w14:textId="5B2E2716" w:rsidR="001339A8" w:rsidRPr="001B2379" w:rsidRDefault="001339A8" w:rsidP="001709B2">
      <w:pPr>
        <w:pStyle w:val="ListParagraph"/>
        <w:numPr>
          <w:ilvl w:val="0"/>
          <w:numId w:val="4"/>
        </w:numPr>
        <w:jc w:val="both"/>
        <w:rPr>
          <w:rFonts w:ascii="Times New Roman" w:eastAsia="Times New Roman" w:hAnsi="Times New Roman" w:cs="Times New Roman"/>
          <w:color w:val="000000"/>
          <w:kern w:val="0"/>
          <w:lang w:val="es-US" w:eastAsia="es-MX"/>
          <w14:ligatures w14:val="none"/>
        </w:rPr>
      </w:pPr>
      <w:r w:rsidRPr="001B2379">
        <w:rPr>
          <w:rFonts w:ascii="Times New Roman" w:eastAsia="Times New Roman" w:hAnsi="Times New Roman" w:cs="Times New Roman"/>
          <w:color w:val="000000"/>
          <w:kern w:val="0"/>
          <w:lang w:val="es-US" w:eastAsia="es-MX"/>
          <w14:ligatures w14:val="none"/>
        </w:rPr>
        <w:t xml:space="preserve">“PROGRAMA DE ACCIÓN PARA EL DECENIO DE LAS AMÉRICAS POR LOS DERECHOS Y LA DIGNIDAD DE LAS PERSONAS CON DISCAPACIDAD 2016-2026 (PAD) Y APOYO AL COMITÉ PARA LA ELIMINACIÓN DE TODAS LAS FORMAS DE DISCRIMINACIÓN CONTRA LAS PERSONAS CON DISCAPACIDAD” </w:t>
      </w:r>
    </w:p>
    <w:p w14:paraId="0E563C20" w14:textId="77777777" w:rsidR="001339A8" w:rsidRPr="001B2379" w:rsidRDefault="001339A8" w:rsidP="001339A8">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cs="Times New Roman"/>
          <w:kern w:val="0"/>
          <w14:ligatures w14:val="none"/>
        </w:rPr>
      </w:pPr>
    </w:p>
    <w:p w14:paraId="1D4D6135" w14:textId="58576148" w:rsidR="001339A8" w:rsidRPr="001B2379" w:rsidRDefault="00085ADC" w:rsidP="00B4696D">
      <w:pPr>
        <w:widowControl w:val="0"/>
        <w:spacing w:after="0" w:line="360" w:lineRule="auto"/>
        <w:ind w:firstLine="720"/>
        <w:jc w:val="both"/>
        <w:rPr>
          <w:rFonts w:ascii="Times New Roman" w:eastAsia="MS Mincho" w:hAnsi="Times New Roman" w:cs="Times New Roman"/>
          <w:b/>
          <w:bCs/>
          <w:kern w:val="0"/>
          <w:lang w:val="es-US"/>
          <w14:ligatures w14:val="none"/>
        </w:rPr>
      </w:pPr>
      <w:r w:rsidRPr="001B2379">
        <w:rPr>
          <w:rFonts w:ascii="Times New Roman" w:eastAsia="MS Mincho" w:hAnsi="Times New Roman" w:cs="Times New Roman"/>
          <w:kern w:val="0"/>
          <w14:ligatures w14:val="none"/>
        </w:rPr>
        <w:t>RECORDANDO la Convención de las Naciones Unidas sobre los Derechos de las Personas con Discapacidad y su Protocolo Facultativo</w:t>
      </w:r>
      <w:r w:rsidRPr="001B2379">
        <w:rPr>
          <w:rFonts w:ascii="Times New Roman" w:eastAsia="MS Mincho" w:hAnsi="Times New Roman" w:cs="Times New Roman"/>
          <w:b/>
          <w:bCs/>
          <w:kern w:val="0"/>
          <w14:ligatures w14:val="none"/>
        </w:rPr>
        <w:t>,</w:t>
      </w:r>
      <w:r w:rsidR="00671336" w:rsidRPr="001B2379">
        <w:rPr>
          <w:rFonts w:ascii="Times New Roman" w:eastAsia="MS Mincho" w:hAnsi="Times New Roman" w:cs="Times New Roman"/>
          <w:b/>
          <w:bCs/>
          <w:kern w:val="0"/>
          <w:lang w:val="es-US"/>
          <w14:ligatures w14:val="none"/>
        </w:rPr>
        <w:t xml:space="preserve"> </w:t>
      </w:r>
      <w:r w:rsidR="00671336" w:rsidRPr="001B2379">
        <w:rPr>
          <w:rFonts w:ascii="Times New Roman" w:eastAsia="MS Mincho" w:hAnsi="Times New Roman" w:cs="Times New Roman"/>
          <w:b/>
          <w:bCs/>
        </w:rPr>
        <w:t>(</w:t>
      </w:r>
      <w:r w:rsidR="003E682B" w:rsidRPr="001B2379">
        <w:rPr>
          <w:rFonts w:ascii="Times New Roman" w:eastAsia="MS Mincho" w:hAnsi="Times New Roman" w:cs="Times New Roman"/>
          <w:b/>
          <w:bCs/>
        </w:rPr>
        <w:t>acordado 061024</w:t>
      </w:r>
      <w:r w:rsidR="00671336" w:rsidRPr="001B2379">
        <w:rPr>
          <w:rFonts w:ascii="Times New Roman" w:eastAsia="MS Mincho" w:hAnsi="Times New Roman" w:cs="Times New Roman"/>
          <w:b/>
          <w:bCs/>
        </w:rPr>
        <w:t>)</w:t>
      </w:r>
    </w:p>
    <w:p w14:paraId="3966470C" w14:textId="77777777" w:rsidR="00B4696D" w:rsidRPr="001B2379" w:rsidRDefault="00B4696D" w:rsidP="001339A8">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cs="Times New Roman"/>
          <w:kern w:val="0"/>
          <w:lang w:val="es-US"/>
          <w14:ligatures w14:val="none"/>
        </w:rPr>
      </w:pPr>
    </w:p>
    <w:p w14:paraId="3C96EFF7" w14:textId="02440511" w:rsidR="001339A8" w:rsidRPr="001B2379" w:rsidRDefault="001339A8" w:rsidP="001339A8">
      <w:pPr>
        <w:widowControl w:val="0"/>
        <w:spacing w:after="0" w:line="360" w:lineRule="auto"/>
        <w:ind w:firstLine="720"/>
        <w:jc w:val="both"/>
        <w:rPr>
          <w:rFonts w:ascii="Times New Roman" w:eastAsia="MS Mincho" w:hAnsi="Times New Roman" w:cs="Times New Roman"/>
          <w:color w:val="00B0F0"/>
          <w:kern w:val="0"/>
          <w:lang w:val="es-ES"/>
          <w14:ligatures w14:val="none"/>
        </w:rPr>
      </w:pPr>
      <w:r w:rsidRPr="001B2379">
        <w:rPr>
          <w:rFonts w:ascii="Times New Roman" w:eastAsia="MS Mincho" w:hAnsi="Times New Roman" w:cs="Times New Roman"/>
          <w:kern w:val="0"/>
          <w:lang w:val="es-ES"/>
          <w14:ligatures w14:val="none"/>
        </w:rPr>
        <w:t xml:space="preserve">RECORDANDO los compromisos adquiridos </w:t>
      </w:r>
      <w:r w:rsidR="005B2908" w:rsidRPr="001B2379">
        <w:rPr>
          <w:rFonts w:ascii="Times New Roman" w:eastAsia="MS Mincho" w:hAnsi="Times New Roman" w:cs="Times New Roman"/>
          <w:kern w:val="0"/>
          <w:lang w:val="es-ES"/>
          <w14:ligatures w14:val="none"/>
        </w:rPr>
        <w:t xml:space="preserve">por los Estados parte </w:t>
      </w:r>
      <w:r w:rsidRPr="001B2379">
        <w:rPr>
          <w:rFonts w:ascii="Times New Roman" w:eastAsia="MS Mincho" w:hAnsi="Times New Roman" w:cs="Times New Roman"/>
          <w:kern w:val="0"/>
          <w:lang w:val="es-ES"/>
          <w14:ligatures w14:val="none"/>
        </w:rPr>
        <w:t>en la Convención Interamericana para la eliminación de todas las formas de discriminación contra las personas con discapacidad (CIADDIS) y el Programa de Acción para el Decenio de las Américas por los Derechos y la Dignidad de las Personas con Discapacidad (PAD), la importancia de conmemorar el Día Internacional de las Personas con Discapacidad, y todas aquellas fechas que visibilicen el deber de proteger y</w:t>
      </w:r>
      <w:r w:rsidRPr="001B2379">
        <w:rPr>
          <w:rFonts w:ascii="Times New Roman" w:eastAsia="MS Mincho" w:hAnsi="Times New Roman" w:cs="Times New Roman"/>
          <w:color w:val="FF0000"/>
          <w:kern w:val="0"/>
          <w:lang w:val="es-ES"/>
          <w14:ligatures w14:val="none"/>
        </w:rPr>
        <w:t xml:space="preserve"> </w:t>
      </w:r>
      <w:r w:rsidRPr="001B2379">
        <w:rPr>
          <w:rFonts w:ascii="Times New Roman" w:eastAsia="MS Mincho" w:hAnsi="Times New Roman" w:cs="Times New Roman"/>
          <w:kern w:val="0"/>
          <w:lang w:val="es-ES"/>
          <w14:ligatures w14:val="none"/>
        </w:rPr>
        <w:t xml:space="preserve">respetar los derechos de las personas con discapacidad, incluidos </w:t>
      </w:r>
      <w:r w:rsidR="00FA7E2F" w:rsidRPr="001B2379">
        <w:rPr>
          <w:rFonts w:ascii="Times New Roman" w:eastAsia="MS Mincho" w:hAnsi="Times New Roman" w:cs="Times New Roman"/>
          <w:kern w:val="0"/>
          <w:lang w:val="es-ES"/>
          <w14:ligatures w14:val="none"/>
        </w:rPr>
        <w:t xml:space="preserve">los </w:t>
      </w:r>
      <w:r w:rsidRPr="001B2379">
        <w:rPr>
          <w:rFonts w:ascii="Times New Roman" w:eastAsia="MS Mincho" w:hAnsi="Times New Roman" w:cs="Times New Roman"/>
          <w:kern w:val="0"/>
          <w:lang w:val="es-ES"/>
          <w14:ligatures w14:val="none"/>
        </w:rPr>
        <w:t xml:space="preserve">integrantes </w:t>
      </w:r>
      <w:r w:rsidR="00EA524D" w:rsidRPr="001B2379">
        <w:rPr>
          <w:rFonts w:ascii="Times New Roman" w:eastAsia="MS Mincho" w:hAnsi="Times New Roman" w:cs="Times New Roman"/>
          <w:kern w:val="0"/>
          <w:lang w:val="es-ES"/>
          <w14:ligatures w14:val="none"/>
        </w:rPr>
        <w:t xml:space="preserve">de </w:t>
      </w:r>
      <w:r w:rsidRPr="001B2379">
        <w:rPr>
          <w:rFonts w:ascii="Times New Roman" w:eastAsia="MS Mincho" w:hAnsi="Times New Roman" w:cs="Times New Roman"/>
          <w:kern w:val="0"/>
          <w:lang w:val="es-ES"/>
          <w14:ligatures w14:val="none"/>
        </w:rPr>
        <w:t>grupos en situación de vulnerabilidad</w:t>
      </w:r>
      <w:r w:rsidR="00FA7E2F" w:rsidRPr="001B2379">
        <w:rPr>
          <w:rFonts w:ascii="Times New Roman" w:eastAsia="MS Mincho" w:hAnsi="Times New Roman" w:cs="Times New Roman"/>
          <w:kern w:val="0"/>
          <w:lang w:val="es-ES"/>
          <w14:ligatures w14:val="none"/>
        </w:rPr>
        <w:t xml:space="preserve">, y así como también aquellas mujeres que enfrentan </w:t>
      </w:r>
      <w:r w:rsidRPr="001B2379">
        <w:rPr>
          <w:rFonts w:ascii="Times New Roman" w:eastAsia="MS Mincho" w:hAnsi="Times New Roman" w:cs="Times New Roman"/>
          <w:kern w:val="0"/>
          <w:lang w:val="es-ES"/>
          <w14:ligatures w14:val="none"/>
        </w:rPr>
        <w:t xml:space="preserve"> situaciones de violencia basada en género;  </w:t>
      </w:r>
      <w:r w:rsidR="00671336" w:rsidRPr="001B2379">
        <w:rPr>
          <w:rFonts w:ascii="Times New Roman" w:eastAsia="MS Mincho" w:hAnsi="Times New Roman" w:cs="Times New Roman"/>
          <w:b/>
          <w:bCs/>
        </w:rPr>
        <w:t>(</w:t>
      </w:r>
      <w:r w:rsidR="00C645C4" w:rsidRPr="001B2379">
        <w:rPr>
          <w:rFonts w:ascii="Times New Roman" w:eastAsia="MS Mincho" w:hAnsi="Times New Roman" w:cs="Times New Roman"/>
          <w:b/>
          <w:bCs/>
        </w:rPr>
        <w:t>acordado 061024</w:t>
      </w:r>
      <w:r w:rsidR="00671336" w:rsidRPr="001B2379">
        <w:rPr>
          <w:rFonts w:ascii="Times New Roman" w:eastAsia="MS Mincho" w:hAnsi="Times New Roman" w:cs="Times New Roman"/>
          <w:b/>
          <w:bCs/>
        </w:rPr>
        <w:t>)</w:t>
      </w:r>
      <w:r w:rsidR="00C645C4" w:rsidRPr="001B2379">
        <w:rPr>
          <w:rFonts w:ascii="Times New Roman" w:eastAsia="MS Mincho" w:hAnsi="Times New Roman" w:cs="Times New Roman"/>
          <w:b/>
          <w:bCs/>
        </w:rPr>
        <w:t xml:space="preserve"> (ad referéndum de ARG)</w:t>
      </w:r>
    </w:p>
    <w:p w14:paraId="1E89C939" w14:textId="77777777" w:rsidR="003709CA" w:rsidRPr="001B2379" w:rsidRDefault="003709CA">
      <w:pPr>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br w:type="page"/>
      </w:r>
    </w:p>
    <w:p w14:paraId="36BA6EED" w14:textId="40552C1A" w:rsidR="001339A8" w:rsidRPr="001B2379" w:rsidRDefault="001339A8" w:rsidP="00EC1F8A">
      <w:pPr>
        <w:tabs>
          <w:tab w:val="left" w:pos="5610"/>
        </w:tabs>
        <w:spacing w:after="0" w:line="360" w:lineRule="auto"/>
        <w:jc w:val="both"/>
        <w:rPr>
          <w:rFonts w:ascii="Times New Roman" w:eastAsia="Calibri" w:hAnsi="Times New Roman" w:cs="Times New Roman"/>
          <w:kern w:val="0"/>
          <w:lang w:val="es-CL"/>
          <w14:ligatures w14:val="none"/>
        </w:rPr>
      </w:pPr>
      <w:r w:rsidRPr="001B2379">
        <w:rPr>
          <w:rFonts w:ascii="Times New Roman" w:eastAsia="Calibri" w:hAnsi="Times New Roman" w:cs="Times New Roman"/>
          <w:kern w:val="0"/>
          <w:lang w:val="es-CL"/>
          <w14:ligatures w14:val="none"/>
        </w:rPr>
        <w:lastRenderedPageBreak/>
        <w:t>RESUELVE:</w:t>
      </w:r>
    </w:p>
    <w:p w14:paraId="293E42C8" w14:textId="77777777" w:rsidR="001339A8" w:rsidRPr="001B2379" w:rsidRDefault="001339A8" w:rsidP="001339A8">
      <w:pPr>
        <w:tabs>
          <w:tab w:val="left" w:pos="5610"/>
        </w:tabs>
        <w:spacing w:after="0" w:line="360" w:lineRule="auto"/>
        <w:ind w:firstLine="720"/>
        <w:jc w:val="both"/>
        <w:rPr>
          <w:rFonts w:ascii="Times New Roman" w:eastAsia="Calibri" w:hAnsi="Times New Roman" w:cs="Times New Roman"/>
          <w:kern w:val="0"/>
          <w:lang w:val="es-CL"/>
          <w14:ligatures w14:val="none"/>
        </w:rPr>
      </w:pPr>
    </w:p>
    <w:p w14:paraId="5494AD79" w14:textId="06831E24"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kern w:val="0"/>
          <w:lang w:val="es-US"/>
          <w14:ligatures w14:val="none"/>
        </w:rPr>
      </w:pPr>
      <w:r w:rsidRPr="001B2379">
        <w:rPr>
          <w:rFonts w:ascii="Times New Roman" w:eastAsia="MS Mincho" w:hAnsi="Times New Roman" w:cs="Times New Roman"/>
          <w:kern w:val="0"/>
          <w:lang w:val="es-US"/>
          <w14:ligatures w14:val="none"/>
        </w:rPr>
        <w:t xml:space="preserve">Reconocer el legado histórico de la </w:t>
      </w:r>
      <w:r w:rsidRPr="001B2379">
        <w:rPr>
          <w:rFonts w:ascii="Times New Roman" w:eastAsia="MS Mincho" w:hAnsi="Times New Roman" w:cs="Times New Roman"/>
          <w:bCs/>
          <w:kern w:val="0"/>
          <w:lang w:val="es-US"/>
          <w14:ligatures w14:val="none"/>
        </w:rPr>
        <w:t>Convención Interamericana para la Eliminación de todas las Formas de Discriminación contra las Personas con Discapacidad (CIADDIS), la cual en los últimos 25 años ha guiado los</w:t>
      </w:r>
      <w:r w:rsidRPr="001B2379">
        <w:rPr>
          <w:rFonts w:ascii="Times New Roman" w:eastAsia="MS Mincho" w:hAnsi="Times New Roman" w:cs="Times New Roman"/>
          <w:kern w:val="0"/>
          <w:lang w:val="es-US"/>
          <w14:ligatures w14:val="none"/>
        </w:rPr>
        <w:t xml:space="preserve"> esfuerzos</w:t>
      </w:r>
      <w:r w:rsidR="007D5464" w:rsidRPr="001B2379">
        <w:rPr>
          <w:rFonts w:ascii="Times New Roman" w:eastAsia="MS Mincho" w:hAnsi="Times New Roman" w:cs="Times New Roman"/>
          <w:kern w:val="0"/>
          <w:lang w:val="es-US"/>
          <w14:ligatures w14:val="none"/>
        </w:rPr>
        <w:t xml:space="preserve"> por parte de los Estados parte</w:t>
      </w:r>
      <w:r w:rsidRPr="001B2379">
        <w:rPr>
          <w:rFonts w:ascii="Times New Roman" w:eastAsia="MS Mincho" w:hAnsi="Times New Roman" w:cs="Times New Roman"/>
          <w:kern w:val="0"/>
          <w:lang w:val="es-US"/>
          <w14:ligatures w14:val="none"/>
        </w:rPr>
        <w:t xml:space="preserve"> para eliminar progresivamente la discriminación hacia las personas con discapacidad y lograr su plena inclusión en todo su ciclo de vida, en todos los aspectos de la</w:t>
      </w:r>
      <w:r w:rsidRPr="001B2379" w:rsidDel="00221912">
        <w:rPr>
          <w:rFonts w:ascii="Times New Roman" w:eastAsia="MS Mincho" w:hAnsi="Times New Roman" w:cs="Times New Roman"/>
          <w:kern w:val="0"/>
          <w:lang w:val="es-US"/>
          <w14:ligatures w14:val="none"/>
        </w:rPr>
        <w:t xml:space="preserve"> </w:t>
      </w:r>
      <w:r w:rsidRPr="001B2379">
        <w:rPr>
          <w:rFonts w:ascii="Times New Roman" w:eastAsia="MS Mincho" w:hAnsi="Times New Roman" w:cs="Times New Roman"/>
          <w:kern w:val="0"/>
          <w:lang w:val="es-US"/>
          <w14:ligatures w14:val="none"/>
        </w:rPr>
        <w:t>sociedad, mediante medidas legislativas, judiciales y administrativas requeridas para eliminar barreras actitudinales</w:t>
      </w:r>
      <w:r w:rsidR="007124EE" w:rsidRPr="001B2379">
        <w:rPr>
          <w:rFonts w:ascii="Times New Roman" w:eastAsia="MS Mincho" w:hAnsi="Times New Roman" w:cs="Times New Roman"/>
          <w:kern w:val="0"/>
          <w:lang w:val="es-US"/>
          <w14:ligatures w14:val="none"/>
        </w:rPr>
        <w:t xml:space="preserve"> y </w:t>
      </w:r>
      <w:r w:rsidRPr="001B2379">
        <w:rPr>
          <w:rFonts w:ascii="Times New Roman" w:eastAsia="MS Mincho" w:hAnsi="Times New Roman" w:cs="Times New Roman"/>
          <w:kern w:val="0"/>
          <w:lang w:val="es-US"/>
          <w14:ligatures w14:val="none"/>
        </w:rPr>
        <w:t>de accesibilidad vinculadas con el reconocimiento y ejercicio pleno de sus derechos en igualdad de oportunidades con las demás personas.</w:t>
      </w:r>
      <w:r w:rsidR="001707CB" w:rsidRPr="001B2379">
        <w:rPr>
          <w:rFonts w:ascii="Times New Roman" w:eastAsia="MS Mincho" w:hAnsi="Times New Roman" w:cs="Times New Roman"/>
          <w:kern w:val="0"/>
          <w:lang w:val="es-US"/>
          <w14:ligatures w14:val="none"/>
        </w:rPr>
        <w:t xml:space="preserve"> </w:t>
      </w:r>
      <w:r w:rsidR="007124EE" w:rsidRPr="001B2379">
        <w:rPr>
          <w:rFonts w:ascii="Times New Roman" w:eastAsia="MS Mincho" w:hAnsi="Times New Roman" w:cs="Times New Roman"/>
          <w:b/>
          <w:bCs/>
        </w:rPr>
        <w:t>(</w:t>
      </w:r>
      <w:r w:rsidR="00615705" w:rsidRPr="001B2379">
        <w:rPr>
          <w:rFonts w:ascii="Times New Roman" w:eastAsia="MS Mincho" w:hAnsi="Times New Roman" w:cs="Times New Roman"/>
          <w:b/>
          <w:bCs/>
        </w:rPr>
        <w:t>acordado 061024</w:t>
      </w:r>
      <w:r w:rsidR="007124EE" w:rsidRPr="001B2379">
        <w:rPr>
          <w:rFonts w:ascii="Times New Roman" w:eastAsia="MS Mincho" w:hAnsi="Times New Roman" w:cs="Times New Roman"/>
          <w:b/>
          <w:bCs/>
        </w:rPr>
        <w:t>)</w:t>
      </w:r>
      <w:r w:rsidRPr="001B2379">
        <w:rPr>
          <w:rFonts w:ascii="Times New Roman" w:eastAsia="MS Mincho" w:hAnsi="Times New Roman" w:cs="Times New Roman"/>
          <w:kern w:val="0"/>
          <w:lang w:val="es-US"/>
          <w14:ligatures w14:val="none"/>
        </w:rPr>
        <w:t xml:space="preserve">  </w:t>
      </w:r>
    </w:p>
    <w:p w14:paraId="3FF89F88" w14:textId="77777777" w:rsidR="00C4344F" w:rsidRPr="001B2379" w:rsidRDefault="00C4344F" w:rsidP="00C4344F">
      <w:pPr>
        <w:pStyle w:val="ListParagraph"/>
        <w:widowControl w:val="0"/>
        <w:spacing w:after="0" w:line="360" w:lineRule="auto"/>
        <w:jc w:val="both"/>
        <w:rPr>
          <w:rFonts w:ascii="Times New Roman" w:eastAsia="Aptos" w:hAnsi="Times New Roman" w:cs="Times New Roman"/>
          <w:kern w:val="0"/>
          <w:lang w:val="es-US"/>
          <w14:ligatures w14:val="none"/>
        </w:rPr>
      </w:pPr>
    </w:p>
    <w:p w14:paraId="5184A0DA" w14:textId="6F281110"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kern w:val="0"/>
          <w:lang w:val="es-US"/>
          <w14:ligatures w14:val="none"/>
        </w:rPr>
      </w:pPr>
      <w:r w:rsidRPr="001B2379">
        <w:rPr>
          <w:rFonts w:ascii="Times New Roman" w:eastAsia="MS Mincho" w:hAnsi="Times New Roman" w:cs="Times New Roman"/>
          <w:kern w:val="0"/>
          <w:lang w:val="es-US"/>
          <w14:ligatures w14:val="none"/>
        </w:rPr>
        <w:t xml:space="preserve">Celebrar el trabajo de los Estados parte de la </w:t>
      </w:r>
      <w:r w:rsidRPr="001B2379">
        <w:rPr>
          <w:rFonts w:ascii="Times New Roman" w:eastAsia="MS Mincho" w:hAnsi="Times New Roman" w:cs="Times New Roman"/>
          <w:bCs/>
          <w:kern w:val="0"/>
          <w:lang w:val="es-US"/>
          <w14:ligatures w14:val="none"/>
        </w:rPr>
        <w:t>CIADDIS</w:t>
      </w:r>
      <w:r w:rsidRPr="001B2379">
        <w:rPr>
          <w:rFonts w:ascii="Times New Roman" w:eastAsia="MS Mincho" w:hAnsi="Times New Roman" w:cs="Times New Roman"/>
          <w:kern w:val="0"/>
          <w:lang w:val="es-US"/>
          <w14:ligatures w14:val="none"/>
        </w:rPr>
        <w:t xml:space="preserve"> y aquellos comprometidos con la implementación del PAD; dada su participación en el cuarto ciclo de monitoreo de la CIADDIS, mediante la presentación del cuarto informe nacional sobre la implementación de la Convención; y </w:t>
      </w:r>
      <w:r w:rsidRPr="001B2379">
        <w:rPr>
          <w:rFonts w:ascii="Times New Roman" w:eastAsia="Calibri" w:hAnsi="Times New Roman" w:cs="Times New Roman"/>
          <w:kern w:val="0"/>
          <w:lang w:val="es-US"/>
          <w14:ligatures w14:val="none"/>
        </w:rPr>
        <w:t xml:space="preserve">en el marco del Programa de Acción-PAD para los Estados miembros que no son parte de aquella. </w:t>
      </w:r>
      <w:r w:rsidR="008279AF" w:rsidRPr="001B2379">
        <w:rPr>
          <w:rFonts w:ascii="Times New Roman" w:eastAsia="MS Mincho" w:hAnsi="Times New Roman" w:cs="Times New Roman"/>
          <w:b/>
          <w:bCs/>
        </w:rPr>
        <w:t>(</w:t>
      </w:r>
      <w:r w:rsidR="00615705" w:rsidRPr="001B2379">
        <w:rPr>
          <w:rFonts w:ascii="Times New Roman" w:eastAsia="MS Mincho" w:hAnsi="Times New Roman" w:cs="Times New Roman"/>
          <w:b/>
          <w:bCs/>
        </w:rPr>
        <w:t>acordado 061024</w:t>
      </w:r>
      <w:r w:rsidR="008279AF" w:rsidRPr="001B2379">
        <w:rPr>
          <w:rFonts w:ascii="Times New Roman" w:eastAsia="MS Mincho" w:hAnsi="Times New Roman" w:cs="Times New Roman"/>
          <w:b/>
          <w:bCs/>
        </w:rPr>
        <w:t>)</w:t>
      </w:r>
    </w:p>
    <w:p w14:paraId="681BBE22" w14:textId="77777777" w:rsidR="001339A8" w:rsidRPr="001B2379" w:rsidRDefault="001339A8" w:rsidP="001339A8">
      <w:pPr>
        <w:widowControl w:val="0"/>
        <w:tabs>
          <w:tab w:val="left" w:pos="720"/>
        </w:tabs>
        <w:spacing w:after="0" w:line="360" w:lineRule="auto"/>
        <w:ind w:firstLine="720"/>
        <w:contextualSpacing/>
        <w:jc w:val="both"/>
        <w:rPr>
          <w:rFonts w:ascii="Times New Roman" w:eastAsia="Aptos" w:hAnsi="Times New Roman" w:cs="Times New Roman"/>
          <w:kern w:val="0"/>
          <w14:ligatures w14:val="none"/>
        </w:rPr>
      </w:pPr>
    </w:p>
    <w:p w14:paraId="0B5A109F" w14:textId="3E7E87CC"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strike/>
          <w:kern w:val="0"/>
          <w:lang w:val="es-US"/>
          <w14:ligatures w14:val="none"/>
        </w:rPr>
      </w:pPr>
      <w:r w:rsidRPr="001B2379">
        <w:rPr>
          <w:rFonts w:ascii="Times New Roman" w:eastAsia="Calibri" w:hAnsi="Times New Roman" w:cs="Times New Roman"/>
          <w:kern w:val="0"/>
          <w:shd w:val="clear" w:color="auto" w:fill="FFFFFF"/>
          <w:lang w:val="es-CL"/>
          <w14:ligatures w14:val="none"/>
        </w:rPr>
        <w:t xml:space="preserve">Invitar a los Estados a que incluyan, según proceda, a las personas con discapacidad; incluyendo a los niños, niñas, jóvenes y mujeres con discapacidad en los procesos de consulta y validación requeridos en la gestión de políticas, </w:t>
      </w:r>
      <w:r w:rsidR="00201BCB" w:rsidRPr="001B2379">
        <w:rPr>
          <w:rFonts w:ascii="Times New Roman" w:eastAsia="Calibri" w:hAnsi="Times New Roman" w:cs="Times New Roman"/>
          <w:kern w:val="0"/>
          <w:shd w:val="clear" w:color="auto" w:fill="FFFFFF"/>
          <w:lang w:val="es-CL"/>
          <w14:ligatures w14:val="none"/>
        </w:rPr>
        <w:t xml:space="preserve">e </w:t>
      </w:r>
      <w:r w:rsidR="00F9246B" w:rsidRPr="001B2379">
        <w:rPr>
          <w:rFonts w:ascii="Times New Roman" w:eastAsia="Calibri" w:hAnsi="Times New Roman" w:cs="Times New Roman"/>
          <w:kern w:val="0"/>
          <w:shd w:val="clear" w:color="auto" w:fill="FFFFFF"/>
          <w:lang w:val="es-CL"/>
          <w14:ligatures w14:val="none"/>
        </w:rPr>
        <w:t xml:space="preserve">incluyendo </w:t>
      </w:r>
      <w:r w:rsidR="00FB10B1" w:rsidRPr="001B2379">
        <w:rPr>
          <w:rFonts w:ascii="Times New Roman" w:eastAsia="Calibri" w:hAnsi="Times New Roman" w:cs="Times New Roman"/>
          <w:kern w:val="0"/>
          <w:shd w:val="clear" w:color="auto" w:fill="FFFFFF"/>
          <w:lang w:val="es-CL"/>
          <w14:ligatures w14:val="none"/>
        </w:rPr>
        <w:t xml:space="preserve">a las personas </w:t>
      </w:r>
      <w:r w:rsidR="00F9246B" w:rsidRPr="001B2379">
        <w:rPr>
          <w:rFonts w:ascii="Times New Roman" w:eastAsia="Calibri" w:hAnsi="Times New Roman" w:cs="Times New Roman"/>
          <w:kern w:val="0"/>
          <w:shd w:val="clear" w:color="auto" w:fill="FFFFFF"/>
          <w:lang w:val="es-CL"/>
          <w14:ligatures w14:val="none"/>
        </w:rPr>
        <w:t xml:space="preserve"> afrodescendientes </w:t>
      </w:r>
      <w:r w:rsidR="00665366" w:rsidRPr="001B2379">
        <w:rPr>
          <w:rFonts w:ascii="Times New Roman" w:eastAsia="Calibri" w:hAnsi="Times New Roman" w:cs="Times New Roman"/>
          <w:kern w:val="0"/>
          <w:shd w:val="clear" w:color="auto" w:fill="FFFFFF"/>
          <w:lang w:val="es-CL"/>
          <w14:ligatures w14:val="none"/>
        </w:rPr>
        <w:t>y l</w:t>
      </w:r>
      <w:r w:rsidR="00FB10B1" w:rsidRPr="001B2379">
        <w:rPr>
          <w:rFonts w:ascii="Times New Roman" w:eastAsia="Calibri" w:hAnsi="Times New Roman" w:cs="Times New Roman"/>
          <w:kern w:val="0"/>
          <w:shd w:val="clear" w:color="auto" w:fill="FFFFFF"/>
          <w:lang w:val="es-CL"/>
          <w14:ligatures w14:val="none"/>
        </w:rPr>
        <w:t>as</w:t>
      </w:r>
      <w:r w:rsidR="00665366" w:rsidRPr="001B2379">
        <w:rPr>
          <w:rFonts w:ascii="Times New Roman" w:eastAsia="Calibri" w:hAnsi="Times New Roman" w:cs="Times New Roman"/>
          <w:kern w:val="0"/>
          <w:shd w:val="clear" w:color="auto" w:fill="FFFFFF"/>
          <w:lang w:val="es-CL"/>
          <w14:ligatures w14:val="none"/>
        </w:rPr>
        <w:t xml:space="preserve"> </w:t>
      </w:r>
      <w:r w:rsidR="00FB10B1" w:rsidRPr="001B2379">
        <w:rPr>
          <w:rFonts w:ascii="Times New Roman" w:eastAsia="Calibri" w:hAnsi="Times New Roman" w:cs="Times New Roman"/>
          <w:kern w:val="0"/>
          <w:shd w:val="clear" w:color="auto" w:fill="FFFFFF"/>
          <w:lang w:val="es-CL"/>
          <w14:ligatures w14:val="none"/>
        </w:rPr>
        <w:t xml:space="preserve">integrantes </w:t>
      </w:r>
      <w:r w:rsidR="00665366" w:rsidRPr="001B2379">
        <w:rPr>
          <w:rFonts w:ascii="Times New Roman" w:eastAsia="Calibri" w:hAnsi="Times New Roman" w:cs="Times New Roman"/>
          <w:kern w:val="0"/>
          <w:shd w:val="clear" w:color="auto" w:fill="FFFFFF"/>
          <w:lang w:val="es-CL"/>
          <w14:ligatures w14:val="none"/>
        </w:rPr>
        <w:t xml:space="preserve"> de los </w:t>
      </w:r>
      <w:r w:rsidR="00062E73" w:rsidRPr="001B2379">
        <w:rPr>
          <w:rFonts w:ascii="Times New Roman" w:eastAsia="Calibri" w:hAnsi="Times New Roman" w:cs="Times New Roman"/>
          <w:kern w:val="0"/>
          <w:shd w:val="clear" w:color="auto" w:fill="FFFFFF"/>
          <w:lang w:val="es-CL"/>
          <w14:ligatures w14:val="none"/>
        </w:rPr>
        <w:t xml:space="preserve">Pueblos Indígenas </w:t>
      </w:r>
      <w:r w:rsidR="00F9246B" w:rsidRPr="001B2379">
        <w:rPr>
          <w:rFonts w:ascii="Times New Roman" w:eastAsia="Calibri" w:hAnsi="Times New Roman" w:cs="Times New Roman"/>
          <w:kern w:val="0"/>
          <w:shd w:val="clear" w:color="auto" w:fill="FFFFFF"/>
          <w:lang w:val="es-CL"/>
          <w14:ligatures w14:val="none"/>
        </w:rPr>
        <w:t xml:space="preserve">o </w:t>
      </w:r>
      <w:r w:rsidRPr="001B2379">
        <w:rPr>
          <w:rFonts w:ascii="Times New Roman" w:eastAsia="Calibri" w:hAnsi="Times New Roman" w:cs="Times New Roman"/>
          <w:kern w:val="0"/>
          <w:shd w:val="clear" w:color="auto" w:fill="FFFFFF"/>
          <w:lang w:val="es-CL"/>
          <w14:ligatures w14:val="none"/>
        </w:rPr>
        <w:t xml:space="preserve">a los miembros de los grupos subrepresentados, las familias y las personas integrantes de sus familias y miembros de organizaciones de y para personas con discapacidades, a fin de visibilizar sus realidades y perspectivas.  </w:t>
      </w:r>
      <w:r w:rsidR="00FB41FA" w:rsidRPr="001B2379">
        <w:rPr>
          <w:rFonts w:ascii="Times New Roman" w:eastAsia="MS Mincho" w:hAnsi="Times New Roman" w:cs="Times New Roman"/>
          <w:b/>
          <w:bCs/>
        </w:rPr>
        <w:t>(</w:t>
      </w:r>
      <w:r w:rsidR="00615705" w:rsidRPr="001B2379">
        <w:rPr>
          <w:rFonts w:ascii="Times New Roman" w:eastAsia="MS Mincho" w:hAnsi="Times New Roman" w:cs="Times New Roman"/>
          <w:b/>
          <w:bCs/>
        </w:rPr>
        <w:t>acordado 061024</w:t>
      </w:r>
      <w:r w:rsidR="00FB41FA" w:rsidRPr="001B2379">
        <w:rPr>
          <w:rFonts w:ascii="Times New Roman" w:eastAsia="MS Mincho" w:hAnsi="Times New Roman" w:cs="Times New Roman"/>
          <w:b/>
          <w:bCs/>
        </w:rPr>
        <w:t>)</w:t>
      </w:r>
    </w:p>
    <w:p w14:paraId="193C5751" w14:textId="77777777" w:rsidR="001339A8" w:rsidRPr="001B2379" w:rsidRDefault="001339A8" w:rsidP="001339A8">
      <w:pPr>
        <w:widowControl w:val="0"/>
        <w:tabs>
          <w:tab w:val="left" w:pos="720"/>
        </w:tabs>
        <w:spacing w:after="0" w:line="360" w:lineRule="auto"/>
        <w:ind w:firstLine="720"/>
        <w:contextualSpacing/>
        <w:jc w:val="both"/>
        <w:rPr>
          <w:rFonts w:ascii="Times New Roman" w:eastAsia="Aptos" w:hAnsi="Times New Roman" w:cs="Times New Roman"/>
          <w:kern w:val="0"/>
          <w:lang w:val="es-US"/>
          <w14:ligatures w14:val="none"/>
        </w:rPr>
      </w:pPr>
    </w:p>
    <w:p w14:paraId="3AEE70B4" w14:textId="1886C751"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kern w:val="0"/>
          <w:lang w:val="es-US"/>
          <w14:ligatures w14:val="none"/>
        </w:rPr>
      </w:pPr>
      <w:r w:rsidRPr="001B2379">
        <w:rPr>
          <w:rFonts w:ascii="Times New Roman" w:eastAsia="Calibri" w:hAnsi="Times New Roman" w:cs="Times New Roman"/>
          <w:kern w:val="0"/>
          <w:shd w:val="clear" w:color="auto" w:fill="FFFFFF"/>
          <w:lang w:val="es-CL"/>
          <w14:ligatures w14:val="none"/>
        </w:rPr>
        <w:t>Alentar a los Estados</w:t>
      </w:r>
      <w:r w:rsidR="00331647" w:rsidRPr="001B2379">
        <w:rPr>
          <w:rFonts w:ascii="Times New Roman" w:eastAsia="Calibri" w:hAnsi="Times New Roman" w:cs="Times New Roman"/>
          <w:kern w:val="0"/>
          <w:shd w:val="clear" w:color="auto" w:fill="FFFFFF"/>
          <w:lang w:val="es-CL"/>
          <w14:ligatures w14:val="none"/>
        </w:rPr>
        <w:t xml:space="preserve"> a </w:t>
      </w:r>
      <w:r w:rsidR="00082961" w:rsidRPr="001B2379">
        <w:rPr>
          <w:rFonts w:ascii="Times New Roman" w:eastAsia="Calibri" w:hAnsi="Times New Roman" w:cs="Times New Roman"/>
          <w:kern w:val="0"/>
          <w:shd w:val="clear" w:color="auto" w:fill="FFFFFF"/>
          <w:lang w:val="es-CL"/>
          <w14:ligatures w14:val="none"/>
        </w:rPr>
        <w:t>adoptar medidas para</w:t>
      </w:r>
      <w:r w:rsidRPr="001B2379">
        <w:rPr>
          <w:rFonts w:ascii="Times New Roman" w:eastAsia="Calibri" w:hAnsi="Times New Roman" w:cs="Times New Roman"/>
          <w:kern w:val="0"/>
          <w:shd w:val="clear" w:color="auto" w:fill="FFFFFF"/>
          <w:lang w:val="es-CL"/>
          <w14:ligatures w14:val="none"/>
        </w:rPr>
        <w:t xml:space="preserve"> fortalecer el respeto y </w:t>
      </w:r>
      <w:r w:rsidR="00961C1D" w:rsidRPr="001B2379">
        <w:rPr>
          <w:rFonts w:ascii="Times New Roman" w:eastAsia="Calibri" w:hAnsi="Times New Roman" w:cs="Times New Roman"/>
          <w:kern w:val="0"/>
          <w:shd w:val="clear" w:color="auto" w:fill="FFFFFF"/>
          <w:lang w:val="es-CL"/>
          <w14:ligatures w14:val="none"/>
        </w:rPr>
        <w:t xml:space="preserve">la </w:t>
      </w:r>
      <w:r w:rsidRPr="001B2379">
        <w:rPr>
          <w:rFonts w:ascii="Times New Roman" w:eastAsia="Calibri" w:hAnsi="Times New Roman" w:cs="Times New Roman"/>
          <w:kern w:val="0"/>
          <w:shd w:val="clear" w:color="auto" w:fill="FFFFFF"/>
          <w:lang w:val="es-CL"/>
          <w14:ligatures w14:val="none"/>
        </w:rPr>
        <w:t>protección de</w:t>
      </w:r>
      <w:r w:rsidR="00331647" w:rsidRPr="001B2379">
        <w:rPr>
          <w:rFonts w:ascii="Times New Roman" w:eastAsia="Calibri" w:hAnsi="Times New Roman" w:cs="Times New Roman"/>
          <w:kern w:val="0"/>
          <w:shd w:val="clear" w:color="auto" w:fill="FFFFFF"/>
          <w:lang w:val="es-CL"/>
          <w14:ligatures w14:val="none"/>
        </w:rPr>
        <w:t xml:space="preserve"> la dignidad y</w:t>
      </w:r>
      <w:r w:rsidRPr="001B2379">
        <w:rPr>
          <w:rFonts w:ascii="Times New Roman" w:eastAsia="Calibri" w:hAnsi="Times New Roman" w:cs="Times New Roman"/>
          <w:kern w:val="0"/>
          <w:shd w:val="clear" w:color="auto" w:fill="FFFFFF"/>
          <w:lang w:val="es-CL"/>
          <w14:ligatures w14:val="none"/>
        </w:rPr>
        <w:t xml:space="preserve"> los derechos de las personas con discapacidad,</w:t>
      </w:r>
      <w:r w:rsidR="00286586" w:rsidRPr="001B2379">
        <w:rPr>
          <w:rFonts w:ascii="Times New Roman" w:eastAsia="Calibri" w:hAnsi="Times New Roman" w:cs="Times New Roman"/>
          <w:kern w:val="0"/>
          <w:shd w:val="clear" w:color="auto" w:fill="FFFFFF"/>
          <w:lang w:val="es-CL"/>
          <w14:ligatures w14:val="none"/>
        </w:rPr>
        <w:t xml:space="preserve"> así como</w:t>
      </w:r>
      <w:r w:rsidRPr="001B2379">
        <w:rPr>
          <w:rFonts w:ascii="Times New Roman" w:eastAsia="Calibri" w:hAnsi="Times New Roman" w:cs="Times New Roman"/>
          <w:kern w:val="0"/>
          <w:shd w:val="clear" w:color="auto" w:fill="FFFFFF"/>
          <w:lang w:val="es-CL"/>
          <w14:ligatures w14:val="none"/>
        </w:rPr>
        <w:t xml:space="preserve"> promover la toma de conciencia </w:t>
      </w:r>
      <w:r w:rsidR="0047736D" w:rsidRPr="001B2379">
        <w:rPr>
          <w:rFonts w:ascii="Times New Roman" w:eastAsia="Calibri" w:hAnsi="Times New Roman" w:cs="Times New Roman"/>
          <w:kern w:val="0"/>
          <w:shd w:val="clear" w:color="auto" w:fill="FFFFFF"/>
          <w:lang w:val="es-CL"/>
          <w14:ligatures w14:val="none"/>
        </w:rPr>
        <w:t xml:space="preserve">sobre la necesidad de eliminar </w:t>
      </w:r>
      <w:r w:rsidRPr="001B2379">
        <w:rPr>
          <w:rFonts w:ascii="Times New Roman" w:eastAsia="Calibri" w:hAnsi="Times New Roman" w:cs="Times New Roman"/>
          <w:kern w:val="0"/>
          <w:shd w:val="clear" w:color="auto" w:fill="FFFFFF"/>
          <w:lang w:val="es-CL"/>
          <w14:ligatures w14:val="none"/>
        </w:rPr>
        <w:t>estereotipos, prejuicios y prácticas nocivas</w:t>
      </w:r>
      <w:r w:rsidR="0047736D" w:rsidRPr="001B2379">
        <w:rPr>
          <w:rFonts w:ascii="Times New Roman" w:eastAsia="Calibri" w:hAnsi="Times New Roman" w:cs="Times New Roman"/>
          <w:kern w:val="0"/>
          <w:shd w:val="clear" w:color="auto" w:fill="FFFFFF"/>
          <w:lang w:val="es-CL"/>
          <w14:ligatures w14:val="none"/>
        </w:rPr>
        <w:t xml:space="preserve"> que las afectan,</w:t>
      </w:r>
      <w:r w:rsidRPr="001B2379">
        <w:rPr>
          <w:rFonts w:ascii="Times New Roman" w:eastAsia="Calibri" w:hAnsi="Times New Roman" w:cs="Times New Roman"/>
          <w:kern w:val="0"/>
          <w:shd w:val="clear" w:color="auto" w:fill="FFFFFF"/>
          <w:lang w:val="es-CL"/>
          <w14:ligatures w14:val="none"/>
        </w:rPr>
        <w:t xml:space="preserve"> incluyendo la violencia </w:t>
      </w:r>
      <w:r w:rsidRPr="001B2379">
        <w:rPr>
          <w:rFonts w:ascii="Times New Roman" w:eastAsia="Aptos" w:hAnsi="Times New Roman" w:cs="Times New Roman"/>
          <w:kern w:val="0"/>
          <w:lang w:val="es-US"/>
          <w14:ligatures w14:val="none"/>
        </w:rPr>
        <w:t>basada</w:t>
      </w:r>
      <w:r w:rsidRPr="001B2379">
        <w:rPr>
          <w:rFonts w:ascii="Times New Roman" w:eastAsia="Calibri" w:hAnsi="Times New Roman" w:cs="Times New Roman"/>
          <w:kern w:val="0"/>
          <w:shd w:val="clear" w:color="auto" w:fill="FFFFFF"/>
          <w:lang w:val="es-CL"/>
          <w14:ligatures w14:val="none"/>
        </w:rPr>
        <w:t xml:space="preserve"> en género, igual que cualquier otra forma de discriminación en todos los ámbitos de la vida de forma que </w:t>
      </w:r>
      <w:r w:rsidR="00C0061C" w:rsidRPr="001B2379">
        <w:rPr>
          <w:rFonts w:ascii="Times New Roman" w:eastAsia="Calibri" w:hAnsi="Times New Roman" w:cs="Times New Roman"/>
          <w:kern w:val="0"/>
          <w:shd w:val="clear" w:color="auto" w:fill="FFFFFF"/>
          <w:lang w:val="es-CL"/>
          <w14:ligatures w14:val="none"/>
        </w:rPr>
        <w:t xml:space="preserve">se reconozca su valioso aporte a </w:t>
      </w:r>
      <w:r w:rsidRPr="001B2379">
        <w:rPr>
          <w:rFonts w:ascii="Times New Roman" w:eastAsia="Calibri" w:hAnsi="Times New Roman" w:cs="Times New Roman"/>
          <w:kern w:val="0"/>
          <w:shd w:val="clear" w:color="auto" w:fill="FFFFFF"/>
          <w:lang w:val="es-CL"/>
          <w14:ligatures w14:val="none"/>
        </w:rPr>
        <w:t>nuestras sociedades y comunidades.</w:t>
      </w:r>
      <w:r w:rsidR="00D22122" w:rsidRPr="001B2379">
        <w:rPr>
          <w:rFonts w:ascii="Times New Roman" w:eastAsia="Calibri" w:hAnsi="Times New Roman" w:cs="Times New Roman"/>
          <w:kern w:val="0"/>
          <w:shd w:val="clear" w:color="auto" w:fill="FFFFFF"/>
          <w:lang w:val="es-CL"/>
          <w14:ligatures w14:val="none"/>
        </w:rPr>
        <w:t xml:space="preserve"> </w:t>
      </w:r>
      <w:r w:rsidR="00D22122" w:rsidRPr="001B2379">
        <w:rPr>
          <w:rFonts w:ascii="Times New Roman" w:eastAsia="MS Mincho" w:hAnsi="Times New Roman" w:cs="Times New Roman"/>
          <w:b/>
          <w:bCs/>
        </w:rPr>
        <w:t>(</w:t>
      </w:r>
      <w:r w:rsidR="00615705" w:rsidRPr="001B2379">
        <w:rPr>
          <w:rFonts w:ascii="Times New Roman" w:eastAsia="MS Mincho" w:hAnsi="Times New Roman" w:cs="Times New Roman"/>
          <w:b/>
          <w:bCs/>
        </w:rPr>
        <w:t>acordado</w:t>
      </w:r>
      <w:r w:rsidR="00B407A7" w:rsidRPr="001B2379">
        <w:rPr>
          <w:rFonts w:ascii="Times New Roman" w:eastAsia="MS Mincho" w:hAnsi="Times New Roman" w:cs="Times New Roman"/>
          <w:b/>
          <w:bCs/>
        </w:rPr>
        <w:t xml:space="preserve"> 06/13/24</w:t>
      </w:r>
    </w:p>
    <w:p w14:paraId="68667EA8" w14:textId="77777777" w:rsidR="001339A8" w:rsidRPr="001B2379" w:rsidRDefault="001339A8" w:rsidP="001339A8">
      <w:pPr>
        <w:widowControl w:val="0"/>
        <w:tabs>
          <w:tab w:val="left" w:pos="720"/>
        </w:tabs>
        <w:spacing w:after="0" w:line="360" w:lineRule="auto"/>
        <w:ind w:firstLine="720"/>
        <w:contextualSpacing/>
        <w:jc w:val="both"/>
        <w:rPr>
          <w:rFonts w:ascii="Times New Roman" w:eastAsia="Aptos" w:hAnsi="Times New Roman" w:cs="Times New Roman"/>
          <w:kern w:val="0"/>
          <w:lang w:val="es-US"/>
          <w14:ligatures w14:val="none"/>
        </w:rPr>
      </w:pPr>
    </w:p>
    <w:p w14:paraId="2F9D0EEE" w14:textId="77777777" w:rsidR="003709CA" w:rsidRPr="001B2379" w:rsidRDefault="003709CA" w:rsidP="001339A8">
      <w:pPr>
        <w:widowControl w:val="0"/>
        <w:tabs>
          <w:tab w:val="left" w:pos="720"/>
        </w:tabs>
        <w:spacing w:after="0" w:line="360" w:lineRule="auto"/>
        <w:ind w:firstLine="720"/>
        <w:contextualSpacing/>
        <w:jc w:val="both"/>
        <w:rPr>
          <w:rFonts w:ascii="Times New Roman" w:eastAsia="Aptos" w:hAnsi="Times New Roman" w:cs="Times New Roman"/>
          <w:kern w:val="0"/>
          <w:lang w:val="es-US"/>
          <w14:ligatures w14:val="none"/>
        </w:rPr>
      </w:pPr>
    </w:p>
    <w:p w14:paraId="3F15E7FF" w14:textId="1CA5FEF0"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color w:val="000000"/>
          <w:kern w:val="0"/>
        </w:rPr>
      </w:pPr>
      <w:r w:rsidRPr="001B2379">
        <w:rPr>
          <w:rFonts w:ascii="Times New Roman" w:eastAsia="Aptos" w:hAnsi="Times New Roman" w:cs="Times New Roman"/>
          <w:color w:val="000000"/>
          <w:kern w:val="0"/>
        </w:rPr>
        <w:lastRenderedPageBreak/>
        <w:t xml:space="preserve">Exhortar a los Estados a que promuevan acciones con enfoque de género, para el fortalecimiento de la </w:t>
      </w:r>
      <w:r w:rsidRPr="001B2379">
        <w:rPr>
          <w:rFonts w:ascii="Times New Roman" w:eastAsia="Calibri" w:hAnsi="Times New Roman" w:cs="Times New Roman"/>
          <w:kern w:val="0"/>
          <w:shd w:val="clear" w:color="auto" w:fill="FFFFFF"/>
          <w:lang w:val="es-CL"/>
          <w14:ligatures w14:val="none"/>
        </w:rPr>
        <w:t>autonomía</w:t>
      </w:r>
      <w:r w:rsidRPr="001B2379">
        <w:rPr>
          <w:rFonts w:ascii="Times New Roman" w:eastAsia="Aptos" w:hAnsi="Times New Roman" w:cs="Times New Roman"/>
          <w:color w:val="000000"/>
          <w:kern w:val="0"/>
        </w:rPr>
        <w:t xml:space="preserve">, vida independiente y vida en comunidad de las personas con discapacidad incorporando sistemas de apoyo mediante figuras como: asistencia personal, grupos de apoyo, grupos de autogestores, consejería entre pares, entre otras, en un contexto de igualdad, equidad y no discriminación. </w:t>
      </w:r>
      <w:r w:rsidR="00154C18" w:rsidRPr="001B2379">
        <w:rPr>
          <w:rFonts w:ascii="Times New Roman" w:eastAsia="MS Mincho" w:hAnsi="Times New Roman" w:cs="Times New Roman"/>
          <w:b/>
          <w:bCs/>
        </w:rPr>
        <w:t>(</w:t>
      </w:r>
      <w:r w:rsidR="00615705" w:rsidRPr="001B2379">
        <w:rPr>
          <w:rFonts w:ascii="Times New Roman" w:eastAsia="MS Mincho" w:hAnsi="Times New Roman" w:cs="Times New Roman"/>
          <w:b/>
          <w:bCs/>
        </w:rPr>
        <w:t>acordado 061024</w:t>
      </w:r>
      <w:r w:rsidR="00154C18" w:rsidRPr="001B2379">
        <w:rPr>
          <w:rFonts w:ascii="Times New Roman" w:eastAsia="MS Mincho" w:hAnsi="Times New Roman" w:cs="Times New Roman"/>
          <w:b/>
          <w:bCs/>
        </w:rPr>
        <w:t>)</w:t>
      </w:r>
    </w:p>
    <w:p w14:paraId="4671E9DE" w14:textId="77777777" w:rsidR="001339A8" w:rsidRPr="001B2379" w:rsidRDefault="001339A8" w:rsidP="001339A8">
      <w:pPr>
        <w:widowControl w:val="0"/>
        <w:tabs>
          <w:tab w:val="left" w:pos="720"/>
        </w:tabs>
        <w:spacing w:after="0" w:line="360" w:lineRule="auto"/>
        <w:ind w:firstLine="720"/>
        <w:contextualSpacing/>
        <w:jc w:val="both"/>
        <w:rPr>
          <w:rFonts w:ascii="Times New Roman" w:eastAsia="MS Mincho" w:hAnsi="Times New Roman" w:cs="Times New Roman"/>
          <w:kern w:val="0"/>
          <w14:ligatures w14:val="none"/>
        </w:rPr>
      </w:pPr>
    </w:p>
    <w:p w14:paraId="1B25C763" w14:textId="2FC59D70" w:rsidR="001339A8" w:rsidRPr="001B2379" w:rsidRDefault="001339A8" w:rsidP="002672C9">
      <w:pPr>
        <w:pStyle w:val="ListParagraph"/>
        <w:widowControl w:val="0"/>
        <w:numPr>
          <w:ilvl w:val="0"/>
          <w:numId w:val="33"/>
        </w:numPr>
        <w:spacing w:after="0" w:line="360" w:lineRule="auto"/>
        <w:ind w:left="0" w:firstLine="720"/>
        <w:jc w:val="both"/>
        <w:rPr>
          <w:rFonts w:ascii="Times New Roman" w:eastAsia="Aptos" w:hAnsi="Times New Roman" w:cs="Times New Roman"/>
          <w:color w:val="000000"/>
          <w:kern w:val="0"/>
        </w:rPr>
      </w:pPr>
      <w:r w:rsidRPr="001B2379">
        <w:rPr>
          <w:rFonts w:ascii="Times New Roman" w:eastAsia="Aptos" w:hAnsi="Times New Roman" w:cs="Times New Roman"/>
          <w:color w:val="000000"/>
          <w:kern w:val="0"/>
        </w:rPr>
        <w:t xml:space="preserve">Instar a los </w:t>
      </w:r>
      <w:r w:rsidRPr="001B2379">
        <w:rPr>
          <w:rFonts w:ascii="Times New Roman" w:eastAsia="Calibri" w:hAnsi="Times New Roman" w:cs="Times New Roman"/>
          <w:kern w:val="0"/>
          <w:shd w:val="clear" w:color="auto" w:fill="FFFFFF"/>
          <w:lang w:val="es-CL"/>
          <w14:ligatures w14:val="none"/>
        </w:rPr>
        <w:t>Estados</w:t>
      </w:r>
      <w:r w:rsidRPr="001B2379">
        <w:rPr>
          <w:rFonts w:ascii="Times New Roman" w:eastAsia="Aptos" w:hAnsi="Times New Roman" w:cs="Times New Roman"/>
          <w:color w:val="000000"/>
          <w:kern w:val="0"/>
        </w:rPr>
        <w:t xml:space="preserve"> a promover acciones que permitan fortalecer, el disfrute </w:t>
      </w:r>
      <w:r w:rsidR="006259A3" w:rsidRPr="001B2379">
        <w:rPr>
          <w:rFonts w:ascii="Times New Roman" w:eastAsia="Aptos" w:hAnsi="Times New Roman" w:cs="Times New Roman"/>
          <w:color w:val="000000"/>
          <w:kern w:val="0"/>
        </w:rPr>
        <w:t>pleno e igualitario</w:t>
      </w:r>
      <w:r w:rsidR="002672C9" w:rsidRPr="001B2379">
        <w:rPr>
          <w:rFonts w:ascii="Times New Roman" w:eastAsia="Aptos" w:hAnsi="Times New Roman" w:cs="Times New Roman"/>
          <w:color w:val="000000"/>
          <w:kern w:val="0"/>
        </w:rPr>
        <w:t xml:space="preserve"> </w:t>
      </w:r>
      <w:r w:rsidRPr="001B2379">
        <w:rPr>
          <w:rFonts w:ascii="Times New Roman" w:eastAsia="Aptos" w:hAnsi="Times New Roman" w:cs="Times New Roman"/>
          <w:color w:val="000000"/>
          <w:kern w:val="0"/>
        </w:rPr>
        <w:t>de los derechos humanos</w:t>
      </w:r>
      <w:r w:rsidR="0093293C" w:rsidRPr="001B2379">
        <w:rPr>
          <w:rFonts w:ascii="Times New Roman" w:eastAsia="Aptos" w:hAnsi="Times New Roman" w:cs="Times New Roman"/>
          <w:color w:val="000000"/>
          <w:kern w:val="0"/>
        </w:rPr>
        <w:t>, las</w:t>
      </w:r>
      <w:r w:rsidRPr="001B2379">
        <w:rPr>
          <w:rFonts w:ascii="Times New Roman" w:eastAsia="Aptos" w:hAnsi="Times New Roman" w:cs="Times New Roman"/>
          <w:color w:val="000000"/>
          <w:kern w:val="0"/>
        </w:rPr>
        <w:t xml:space="preserve"> libertades fundamentales </w:t>
      </w:r>
      <w:r w:rsidR="00B3540E" w:rsidRPr="001B2379">
        <w:rPr>
          <w:rFonts w:ascii="Times New Roman" w:eastAsia="Aptos" w:hAnsi="Times New Roman" w:cs="Times New Roman"/>
          <w:color w:val="000000"/>
          <w:kern w:val="0"/>
        </w:rPr>
        <w:t xml:space="preserve">y </w:t>
      </w:r>
      <w:r w:rsidR="0093293C" w:rsidRPr="001B2379">
        <w:rPr>
          <w:rFonts w:ascii="Times New Roman" w:eastAsia="Aptos" w:hAnsi="Times New Roman" w:cs="Times New Roman"/>
          <w:color w:val="000000"/>
          <w:kern w:val="0"/>
        </w:rPr>
        <w:t xml:space="preserve">el </w:t>
      </w:r>
      <w:r w:rsidR="00B3540E" w:rsidRPr="001B2379">
        <w:rPr>
          <w:rFonts w:ascii="Times New Roman" w:eastAsia="Aptos" w:hAnsi="Times New Roman" w:cs="Times New Roman"/>
          <w:color w:val="000000"/>
          <w:kern w:val="0"/>
        </w:rPr>
        <w:t xml:space="preserve">desarrollo integral </w:t>
      </w:r>
      <w:r w:rsidRPr="001B2379">
        <w:rPr>
          <w:rFonts w:ascii="Times New Roman" w:eastAsia="Aptos" w:hAnsi="Times New Roman" w:cs="Times New Roman"/>
          <w:color w:val="000000"/>
          <w:kern w:val="0"/>
        </w:rPr>
        <w:t xml:space="preserve">de las personas con discapacidad, a través de la toma de conciencia sobre su </w:t>
      </w:r>
      <w:r w:rsidR="00B01F11" w:rsidRPr="001B2379">
        <w:rPr>
          <w:rFonts w:ascii="Times New Roman" w:eastAsia="Aptos" w:hAnsi="Times New Roman" w:cs="Times New Roman"/>
          <w:color w:val="000000"/>
          <w:kern w:val="0"/>
        </w:rPr>
        <w:t xml:space="preserve">liderazgo, </w:t>
      </w:r>
      <w:r w:rsidRPr="001B2379">
        <w:rPr>
          <w:rFonts w:ascii="Times New Roman" w:eastAsia="Aptos" w:hAnsi="Times New Roman" w:cs="Times New Roman"/>
          <w:color w:val="000000"/>
          <w:kern w:val="0"/>
        </w:rPr>
        <w:t xml:space="preserve">participación y aportes a la sociedad, con una perspectiva interseccional y de género en todas las áreas de la vida. De igual manera, promover su inclusión </w:t>
      </w:r>
      <w:r w:rsidRPr="001B2379">
        <w:rPr>
          <w:rFonts w:ascii="Times New Roman" w:eastAsia="Aptos" w:hAnsi="Times New Roman" w:cs="Times New Roman"/>
          <w:kern w:val="0"/>
        </w:rPr>
        <w:t xml:space="preserve">plena y significativa </w:t>
      </w:r>
      <w:r w:rsidR="00B76969" w:rsidRPr="001B2379">
        <w:rPr>
          <w:rFonts w:ascii="Times New Roman" w:eastAsia="Aptos" w:hAnsi="Times New Roman" w:cs="Times New Roman"/>
          <w:kern w:val="0"/>
        </w:rPr>
        <w:t>en todos los ámbitos de la vida, incluyendo</w:t>
      </w:r>
      <w:r w:rsidRPr="001B2379">
        <w:rPr>
          <w:rFonts w:ascii="Times New Roman" w:eastAsia="Aptos" w:hAnsi="Times New Roman" w:cs="Times New Roman"/>
          <w:color w:val="000000"/>
          <w:kern w:val="0"/>
        </w:rPr>
        <w:t xml:space="preserve"> la vida laboral y la vida política. </w:t>
      </w:r>
      <w:r w:rsidR="00AD61B5" w:rsidRPr="001B2379">
        <w:rPr>
          <w:rFonts w:ascii="Times New Roman" w:eastAsia="MS Mincho" w:hAnsi="Times New Roman" w:cs="Times New Roman"/>
          <w:b/>
          <w:bCs/>
        </w:rPr>
        <w:t>(</w:t>
      </w:r>
      <w:r w:rsidR="007579B5" w:rsidRPr="001B2379">
        <w:rPr>
          <w:rFonts w:ascii="Times New Roman" w:eastAsia="MS Mincho" w:hAnsi="Times New Roman" w:cs="Times New Roman"/>
          <w:b/>
          <w:bCs/>
        </w:rPr>
        <w:t>acordado 061024</w:t>
      </w:r>
      <w:r w:rsidR="00AD61B5" w:rsidRPr="001B2379">
        <w:rPr>
          <w:rFonts w:ascii="Times New Roman" w:eastAsia="MS Mincho" w:hAnsi="Times New Roman" w:cs="Times New Roman"/>
          <w:b/>
          <w:bCs/>
        </w:rPr>
        <w:t>)</w:t>
      </w:r>
    </w:p>
    <w:p w14:paraId="1BB8FC6C" w14:textId="77777777" w:rsidR="00C4344F" w:rsidRPr="001B2379" w:rsidRDefault="00C4344F" w:rsidP="00C4344F">
      <w:pPr>
        <w:widowControl w:val="0"/>
        <w:spacing w:after="0" w:line="360" w:lineRule="auto"/>
        <w:jc w:val="both"/>
        <w:rPr>
          <w:rFonts w:ascii="Times New Roman" w:eastAsia="Aptos" w:hAnsi="Times New Roman" w:cs="Times New Roman"/>
          <w:color w:val="000000"/>
          <w:kern w:val="0"/>
        </w:rPr>
      </w:pPr>
    </w:p>
    <w:p w14:paraId="395ED555" w14:textId="4B35980B"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color w:val="000000"/>
          <w:kern w:val="0"/>
        </w:rPr>
      </w:pPr>
      <w:r w:rsidRPr="001B2379">
        <w:rPr>
          <w:rFonts w:ascii="Times New Roman" w:eastAsia="Calibri" w:hAnsi="Times New Roman" w:cs="Times New Roman"/>
          <w:kern w:val="0"/>
          <w:shd w:val="clear" w:color="auto" w:fill="FFFFFF"/>
          <w:lang w:val="es-CL"/>
          <w14:ligatures w14:val="none"/>
        </w:rPr>
        <w:t>Invitar</w:t>
      </w:r>
      <w:r w:rsidRPr="001B2379">
        <w:rPr>
          <w:rFonts w:ascii="Times New Roman" w:eastAsia="Aptos" w:hAnsi="Times New Roman" w:cs="Times New Roman"/>
          <w:color w:val="000000"/>
          <w:kern w:val="0"/>
        </w:rPr>
        <w:t xml:space="preserve"> a los Estados miembros a realizar durante el mes de octubre actividades de reconocimiento y concientización de las discapacidades no visibles y subrepresentadas.  </w:t>
      </w:r>
      <w:r w:rsidR="005B1FDA" w:rsidRPr="001B2379">
        <w:rPr>
          <w:rFonts w:ascii="Times New Roman" w:eastAsia="MS Mincho" w:hAnsi="Times New Roman" w:cs="Times New Roman"/>
          <w:b/>
          <w:bCs/>
        </w:rPr>
        <w:t>(</w:t>
      </w:r>
      <w:r w:rsidR="007579B5" w:rsidRPr="001B2379">
        <w:rPr>
          <w:rFonts w:ascii="Times New Roman" w:eastAsia="MS Mincho" w:hAnsi="Times New Roman" w:cs="Times New Roman"/>
          <w:b/>
          <w:bCs/>
        </w:rPr>
        <w:t>acordado 061024</w:t>
      </w:r>
      <w:r w:rsidR="005B1FDA" w:rsidRPr="001B2379">
        <w:rPr>
          <w:rFonts w:ascii="Times New Roman" w:eastAsia="MS Mincho" w:hAnsi="Times New Roman" w:cs="Times New Roman"/>
          <w:b/>
          <w:bCs/>
        </w:rPr>
        <w:t>)</w:t>
      </w:r>
    </w:p>
    <w:p w14:paraId="062AFF97" w14:textId="77777777" w:rsidR="001339A8" w:rsidRPr="001B2379" w:rsidRDefault="001339A8" w:rsidP="001339A8">
      <w:pPr>
        <w:autoSpaceDE w:val="0"/>
        <w:autoSpaceDN w:val="0"/>
        <w:adjustRightInd w:val="0"/>
        <w:spacing w:after="0" w:line="360" w:lineRule="auto"/>
        <w:ind w:firstLine="720"/>
        <w:jc w:val="both"/>
        <w:rPr>
          <w:rFonts w:ascii="Times New Roman" w:eastAsia="Aptos" w:hAnsi="Times New Roman" w:cs="Times New Roman"/>
          <w:color w:val="000000"/>
          <w:kern w:val="0"/>
        </w:rPr>
      </w:pPr>
    </w:p>
    <w:p w14:paraId="3A9BF1F0" w14:textId="6216CD56"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color w:val="000000"/>
          <w:kern w:val="0"/>
        </w:rPr>
      </w:pPr>
      <w:r w:rsidRPr="001B2379">
        <w:rPr>
          <w:rFonts w:ascii="Times New Roman" w:eastAsia="Calibri" w:hAnsi="Times New Roman" w:cs="Times New Roman"/>
          <w:kern w:val="0"/>
          <w:shd w:val="clear" w:color="auto" w:fill="FFFFFF"/>
          <w:lang w:val="es-CL"/>
          <w14:ligatures w14:val="none"/>
        </w:rPr>
        <w:t>Encomendar</w:t>
      </w:r>
      <w:r w:rsidRPr="001B2379">
        <w:rPr>
          <w:rFonts w:ascii="Times New Roman" w:eastAsia="Aptos" w:hAnsi="Times New Roman" w:cs="Times New Roman"/>
          <w:color w:val="000000"/>
          <w:kern w:val="0"/>
        </w:rPr>
        <w:t xml:space="preserve"> a la Secretar</w:t>
      </w:r>
      <w:r w:rsidR="004C3728" w:rsidRPr="001B2379">
        <w:rPr>
          <w:rFonts w:ascii="Times New Roman" w:eastAsia="Aptos" w:hAnsi="Times New Roman" w:cs="Times New Roman"/>
          <w:color w:val="000000"/>
          <w:kern w:val="0"/>
        </w:rPr>
        <w:t>í</w:t>
      </w:r>
      <w:r w:rsidRPr="001B2379">
        <w:rPr>
          <w:rFonts w:ascii="Times New Roman" w:eastAsia="Aptos" w:hAnsi="Times New Roman" w:cs="Times New Roman"/>
          <w:color w:val="000000"/>
          <w:kern w:val="0"/>
        </w:rPr>
        <w:t xml:space="preserve">a General de la OEA a que implementen todas las medidas correspondientes para adaptar los espacios de la Organización para que las personas con discapacidad puedan tener un acceso digno, sin restricciones para el disfrute de los servicios, instalaciones, programas y actividades que se ofrecen. </w:t>
      </w:r>
      <w:r w:rsidR="005B1FDA" w:rsidRPr="001B2379">
        <w:rPr>
          <w:rFonts w:ascii="Times New Roman" w:eastAsia="MS Mincho" w:hAnsi="Times New Roman" w:cs="Times New Roman"/>
          <w:b/>
          <w:bCs/>
        </w:rPr>
        <w:t>(</w:t>
      </w:r>
      <w:r w:rsidR="007579B5" w:rsidRPr="001B2379">
        <w:rPr>
          <w:rFonts w:ascii="Times New Roman" w:eastAsia="MS Mincho" w:hAnsi="Times New Roman" w:cs="Times New Roman"/>
          <w:b/>
          <w:bCs/>
        </w:rPr>
        <w:t>acordado 061024</w:t>
      </w:r>
      <w:r w:rsidR="005B1FDA" w:rsidRPr="001B2379">
        <w:rPr>
          <w:rFonts w:ascii="Times New Roman" w:eastAsia="MS Mincho" w:hAnsi="Times New Roman" w:cs="Times New Roman"/>
          <w:b/>
          <w:bCs/>
        </w:rPr>
        <w:t>)</w:t>
      </w:r>
    </w:p>
    <w:p w14:paraId="0B9D52DE" w14:textId="77777777" w:rsidR="001339A8" w:rsidRPr="001B2379" w:rsidRDefault="001339A8" w:rsidP="001339A8">
      <w:pPr>
        <w:widowControl w:val="0"/>
        <w:tabs>
          <w:tab w:val="left" w:pos="720"/>
        </w:tabs>
        <w:spacing w:after="0" w:line="360" w:lineRule="auto"/>
        <w:ind w:firstLine="720"/>
        <w:contextualSpacing/>
        <w:jc w:val="both"/>
        <w:rPr>
          <w:rFonts w:ascii="Times New Roman" w:eastAsia="MS Mincho" w:hAnsi="Times New Roman" w:cs="Times New Roman"/>
          <w:kern w:val="0"/>
          <w14:ligatures w14:val="none"/>
        </w:rPr>
      </w:pPr>
    </w:p>
    <w:p w14:paraId="2D80B77C" w14:textId="1FD0594D"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color w:val="000000"/>
          <w:kern w:val="0"/>
        </w:rPr>
      </w:pPr>
      <w:r w:rsidRPr="001B2379">
        <w:rPr>
          <w:rFonts w:ascii="Times New Roman" w:eastAsia="Aptos" w:hAnsi="Times New Roman" w:cs="Times New Roman"/>
          <w:color w:val="000000"/>
          <w:kern w:val="0"/>
        </w:rPr>
        <w:t xml:space="preserve"> Instruir a la Secretaría de Administración y Finanzas, a través del Departamento de Servicios Generales, a que realice un diagnóstico exhaustivo de la infraestructura existente y las adaptaciones requeridas según las dimensiones de accesibilidad y el diseño universal por las personas con discapacidad para abordar la necesidad apremiante de priorizar la accesibilidad física, comunicacional e informativa de los edificios de la OEA, tanto en la sede como en sus demás locaciones. Este esfuerzo debe llevarse a cabo de manera coherente con la CIADDIS y el PAD para determinar acciones de seguimiento adecuadas a las necesidades identificadas con la </w:t>
      </w:r>
      <w:proofErr w:type="gramStart"/>
      <w:r w:rsidRPr="001B2379">
        <w:rPr>
          <w:rFonts w:ascii="Times New Roman" w:eastAsia="Aptos" w:hAnsi="Times New Roman" w:cs="Times New Roman"/>
          <w:color w:val="000000"/>
          <w:kern w:val="0"/>
        </w:rPr>
        <w:t>participación activa</w:t>
      </w:r>
      <w:proofErr w:type="gramEnd"/>
      <w:r w:rsidRPr="001B2379">
        <w:rPr>
          <w:rFonts w:ascii="Times New Roman" w:eastAsia="Aptos" w:hAnsi="Times New Roman" w:cs="Times New Roman"/>
          <w:color w:val="000000"/>
          <w:kern w:val="0"/>
        </w:rPr>
        <w:t xml:space="preserve"> de las personas con discapacidad e integrantes de las organizaciones en cada uno de los países, teniendo en cuenta una representación de diversas condiciones de discapacidad en cada una de las etapas.</w:t>
      </w:r>
      <w:r w:rsidR="004557C9" w:rsidRPr="001B2379">
        <w:rPr>
          <w:rFonts w:ascii="Times New Roman" w:eastAsia="MS Mincho" w:hAnsi="Times New Roman" w:cs="Times New Roman"/>
          <w:b/>
          <w:bCs/>
        </w:rPr>
        <w:t xml:space="preserve"> (</w:t>
      </w:r>
      <w:r w:rsidR="007579B5" w:rsidRPr="001B2379">
        <w:rPr>
          <w:rFonts w:ascii="Times New Roman" w:eastAsia="MS Mincho" w:hAnsi="Times New Roman" w:cs="Times New Roman"/>
          <w:b/>
          <w:bCs/>
        </w:rPr>
        <w:t>acordado 061024</w:t>
      </w:r>
      <w:r w:rsidR="004557C9" w:rsidRPr="001B2379">
        <w:rPr>
          <w:rFonts w:ascii="Times New Roman" w:eastAsia="MS Mincho" w:hAnsi="Times New Roman" w:cs="Times New Roman"/>
          <w:b/>
          <w:bCs/>
        </w:rPr>
        <w:t>)</w:t>
      </w:r>
    </w:p>
    <w:p w14:paraId="6A0FDB86" w14:textId="16FE9885"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color w:val="000000"/>
          <w:kern w:val="0"/>
        </w:rPr>
      </w:pPr>
      <w:r w:rsidRPr="001B2379">
        <w:rPr>
          <w:rFonts w:ascii="Times New Roman" w:eastAsia="Calibri" w:hAnsi="Times New Roman" w:cs="Times New Roman"/>
          <w:kern w:val="0"/>
          <w:shd w:val="clear" w:color="auto" w:fill="FFFFFF"/>
          <w:lang w:val="es-CL"/>
          <w14:ligatures w14:val="none"/>
        </w:rPr>
        <w:lastRenderedPageBreak/>
        <w:t>Solicitar</w:t>
      </w:r>
      <w:r w:rsidRPr="001B2379">
        <w:rPr>
          <w:rFonts w:ascii="Times New Roman" w:eastAsia="Aptos" w:hAnsi="Times New Roman" w:cs="Times New Roman"/>
          <w:color w:val="000000"/>
          <w:kern w:val="0"/>
        </w:rPr>
        <w:t xml:space="preserve"> a la Secretaría de Administración y Finanzas, a través del Departamento de Servicios Generales, que presente, por conducto de la Comisión de Asuntos Administrativos y Presupuestales (CAAP), al Consejo Permanente para su aprobación, un proyecto para llevar a cabo las adecuaciones requeridas, a ser financiado a través del Subfondo de Reserva para la Recuperación de Costos Indirectos (SRRCI).</w:t>
      </w:r>
      <w:r w:rsidR="004557C9" w:rsidRPr="001B2379">
        <w:rPr>
          <w:rFonts w:ascii="Times New Roman" w:eastAsia="MS Mincho" w:hAnsi="Times New Roman" w:cs="Times New Roman"/>
          <w:b/>
          <w:bCs/>
        </w:rPr>
        <w:t xml:space="preserve"> (</w:t>
      </w:r>
      <w:r w:rsidR="007579B5" w:rsidRPr="001B2379">
        <w:rPr>
          <w:rFonts w:ascii="Times New Roman" w:eastAsia="MS Mincho" w:hAnsi="Times New Roman" w:cs="Times New Roman"/>
          <w:b/>
          <w:bCs/>
        </w:rPr>
        <w:t>acordado 061024</w:t>
      </w:r>
      <w:r w:rsidR="004557C9" w:rsidRPr="001B2379">
        <w:rPr>
          <w:rFonts w:ascii="Times New Roman" w:eastAsia="MS Mincho" w:hAnsi="Times New Roman" w:cs="Times New Roman"/>
          <w:b/>
          <w:bCs/>
        </w:rPr>
        <w:t>)</w:t>
      </w:r>
    </w:p>
    <w:p w14:paraId="7D65896E" w14:textId="77777777" w:rsidR="001339A8" w:rsidRPr="001B2379" w:rsidRDefault="001339A8" w:rsidP="001339A8">
      <w:pPr>
        <w:widowControl w:val="0"/>
        <w:tabs>
          <w:tab w:val="left" w:pos="720"/>
        </w:tabs>
        <w:spacing w:after="0" w:line="360" w:lineRule="auto"/>
        <w:ind w:firstLine="720"/>
        <w:contextualSpacing/>
        <w:jc w:val="both"/>
        <w:rPr>
          <w:rFonts w:ascii="Times New Roman" w:eastAsia="Calibri" w:hAnsi="Times New Roman" w:cs="Times New Roman"/>
          <w:kern w:val="0"/>
          <w:lang w:val="es-US"/>
          <w14:ligatures w14:val="none"/>
        </w:rPr>
      </w:pPr>
    </w:p>
    <w:p w14:paraId="3B56346D" w14:textId="402DECF9" w:rsidR="001339A8" w:rsidRPr="001B2379" w:rsidRDefault="001339A8" w:rsidP="001709B2">
      <w:pPr>
        <w:pStyle w:val="ListParagraph"/>
        <w:widowControl w:val="0"/>
        <w:numPr>
          <w:ilvl w:val="0"/>
          <w:numId w:val="33"/>
        </w:numPr>
        <w:spacing w:after="0" w:line="360" w:lineRule="auto"/>
        <w:ind w:left="0" w:firstLine="720"/>
        <w:jc w:val="both"/>
        <w:rPr>
          <w:rFonts w:ascii="Times New Roman" w:eastAsia="Aptos" w:hAnsi="Times New Roman" w:cs="Times New Roman"/>
          <w:color w:val="000000"/>
          <w:kern w:val="0"/>
        </w:rPr>
      </w:pPr>
      <w:r w:rsidRPr="001B2379">
        <w:rPr>
          <w:rFonts w:ascii="Times New Roman" w:eastAsia="Calibri" w:hAnsi="Times New Roman" w:cs="Times New Roman"/>
          <w:color w:val="000000"/>
          <w:kern w:val="0"/>
          <w:lang w:val="es-US"/>
        </w:rPr>
        <w:t xml:space="preserve">Reiterar la </w:t>
      </w:r>
      <w:r w:rsidRPr="001B2379">
        <w:rPr>
          <w:rFonts w:ascii="Times New Roman" w:eastAsia="Calibri" w:hAnsi="Times New Roman" w:cs="Times New Roman"/>
          <w:color w:val="000000"/>
          <w:kern w:val="0"/>
          <w:shd w:val="clear" w:color="auto" w:fill="FFFFFF"/>
          <w:lang w:val="es-CL"/>
        </w:rPr>
        <w:t>importancia</w:t>
      </w:r>
      <w:r w:rsidRPr="001B2379">
        <w:rPr>
          <w:rFonts w:ascii="Times New Roman" w:eastAsia="Calibri" w:hAnsi="Times New Roman" w:cs="Times New Roman"/>
          <w:color w:val="000000"/>
          <w:kern w:val="0"/>
          <w:lang w:val="es-US"/>
        </w:rPr>
        <w:t xml:space="preserve"> de efectuar</w:t>
      </w:r>
      <w:r w:rsidRPr="001B2379">
        <w:rPr>
          <w:rFonts w:ascii="Times New Roman" w:eastAsia="Calibri" w:hAnsi="Times New Roman" w:cs="Times New Roman"/>
          <w:strike/>
          <w:color w:val="000000"/>
          <w:kern w:val="0"/>
          <w:lang w:val="es-US"/>
        </w:rPr>
        <w:t xml:space="preserve"> </w:t>
      </w:r>
      <w:r w:rsidRPr="001B2379">
        <w:rPr>
          <w:rFonts w:ascii="Times New Roman" w:eastAsia="Calibri" w:hAnsi="Times New Roman" w:cs="Times New Roman"/>
          <w:color w:val="000000"/>
          <w:kern w:val="0"/>
          <w:lang w:val="es-US"/>
        </w:rPr>
        <w:t xml:space="preserve">contribuciones voluntarias al Fondo Específico para el Comité </w:t>
      </w:r>
      <w:r w:rsidRPr="001B2379">
        <w:rPr>
          <w:rFonts w:ascii="Times New Roman" w:eastAsia="Calibri" w:hAnsi="Times New Roman" w:cs="Times New Roman"/>
          <w:color w:val="000000"/>
          <w:kern w:val="0"/>
          <w:shd w:val="clear" w:color="auto" w:fill="FFFFFF"/>
          <w:lang w:val="es-CL"/>
        </w:rPr>
        <w:t>para</w:t>
      </w:r>
      <w:r w:rsidRPr="001B2379">
        <w:rPr>
          <w:rFonts w:ascii="Times New Roman" w:eastAsia="Calibri" w:hAnsi="Times New Roman" w:cs="Times New Roman"/>
          <w:color w:val="000000"/>
          <w:kern w:val="0"/>
          <w:lang w:val="es-US"/>
        </w:rPr>
        <w:t xml:space="preserve"> la Eliminación de Todas las Formas de Discriminación contra las Personas con Discapacidad (CEDDIS) [CP/RES. 947 (1683/09)], y del Fondo Específico del Grupo Mixto para el Seguimiento del PAD, creados con el fin de asegurar la sostenibilidad de ambas instancias o, en su defecto, realizar contribuciones en especie como el ofrecimiento de sede para las reuniones de dichas instancias. </w:t>
      </w:r>
      <w:r w:rsidR="008C18F3" w:rsidRPr="001B2379">
        <w:rPr>
          <w:rFonts w:ascii="Times New Roman" w:eastAsia="MS Mincho" w:hAnsi="Times New Roman" w:cs="Times New Roman"/>
          <w:b/>
          <w:bCs/>
        </w:rPr>
        <w:t>(</w:t>
      </w:r>
      <w:r w:rsidR="007579B5" w:rsidRPr="001B2379">
        <w:rPr>
          <w:rFonts w:ascii="Times New Roman" w:eastAsia="MS Mincho" w:hAnsi="Times New Roman" w:cs="Times New Roman"/>
          <w:b/>
          <w:bCs/>
        </w:rPr>
        <w:t>acordado 061024</w:t>
      </w:r>
      <w:r w:rsidR="008C18F3" w:rsidRPr="001B2379">
        <w:rPr>
          <w:rFonts w:ascii="Times New Roman" w:eastAsia="MS Mincho" w:hAnsi="Times New Roman" w:cs="Times New Roman"/>
          <w:b/>
          <w:bCs/>
        </w:rPr>
        <w:t>)</w:t>
      </w:r>
    </w:p>
    <w:p w14:paraId="4CA2150B" w14:textId="77777777" w:rsidR="00C4344F" w:rsidRPr="001B2379" w:rsidRDefault="00C4344F" w:rsidP="00C4344F">
      <w:pPr>
        <w:widowControl w:val="0"/>
        <w:spacing w:after="0" w:line="360" w:lineRule="auto"/>
        <w:jc w:val="both"/>
        <w:rPr>
          <w:rFonts w:ascii="Times New Roman" w:eastAsia="Aptos" w:hAnsi="Times New Roman" w:cs="Times New Roman"/>
          <w:color w:val="000000"/>
          <w:kern w:val="0"/>
        </w:rPr>
      </w:pPr>
    </w:p>
    <w:p w14:paraId="70E69F1F" w14:textId="00E013FF" w:rsidR="00F322F4" w:rsidRPr="001B2379" w:rsidRDefault="00F322F4" w:rsidP="00510951">
      <w:pPr>
        <w:pStyle w:val="ListParagraph"/>
        <w:numPr>
          <w:ilvl w:val="0"/>
          <w:numId w:val="4"/>
        </w:numPr>
        <w:jc w:val="both"/>
        <w:rPr>
          <w:rFonts w:ascii="Times New Roman" w:eastAsia="Times New Roman" w:hAnsi="Times New Roman" w:cs="Times New Roman"/>
          <w:b/>
          <w:bCs/>
          <w:color w:val="000000"/>
          <w:kern w:val="0"/>
          <w:lang w:val="es-US" w:eastAsia="es-MX"/>
          <w14:ligatures w14:val="none"/>
        </w:rPr>
      </w:pPr>
      <w:r w:rsidRPr="001B2379">
        <w:rPr>
          <w:rFonts w:ascii="Times New Roman" w:eastAsia="Times New Roman" w:hAnsi="Times New Roman" w:cs="Times New Roman"/>
          <w:color w:val="000000"/>
          <w:kern w:val="0"/>
          <w:lang w:val="es-US" w:eastAsia="es-MX"/>
          <w14:ligatures w14:val="none"/>
        </w:rPr>
        <w:t>“DESPLAZADOS INTERNOS”</w:t>
      </w:r>
      <w:r w:rsidR="00CB159E" w:rsidRPr="001B2379">
        <w:rPr>
          <w:rFonts w:ascii="Times New Roman" w:eastAsia="Times New Roman" w:hAnsi="Times New Roman" w:cs="Times New Roman"/>
          <w:color w:val="000000"/>
          <w:kern w:val="0"/>
          <w:lang w:val="es-US" w:eastAsia="es-MX"/>
          <w14:ligatures w14:val="none"/>
        </w:rPr>
        <w:t xml:space="preserve"> </w:t>
      </w:r>
    </w:p>
    <w:p w14:paraId="3C2DBDEA" w14:textId="77777777" w:rsidR="00B04128" w:rsidRPr="001B2379" w:rsidRDefault="00B04128" w:rsidP="00F322F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ascii="Times New Roman" w:eastAsia="Times New Roman" w:hAnsi="Times New Roman" w:cs="Times New Roman"/>
          <w:kern w:val="0"/>
          <w:u w:val="single"/>
          <w:lang w:val="es-ES" w:eastAsia="es-ES"/>
          <w14:ligatures w14:val="none"/>
        </w:rPr>
      </w:pPr>
    </w:p>
    <w:p w14:paraId="60146FF0" w14:textId="2BBA750A" w:rsidR="00D25555" w:rsidRPr="001B2379" w:rsidRDefault="00F322F4" w:rsidP="00D2555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Calibri" w:hAnsi="Times New Roman" w:cs="Times New Roman"/>
          <w:kern w:val="0"/>
          <w:lang w:val="es-ES"/>
          <w14:ligatures w14:val="none"/>
        </w:rPr>
      </w:pPr>
      <w:r w:rsidRPr="001B2379">
        <w:rPr>
          <w:rFonts w:ascii="Times New Roman" w:eastAsia="Times New Roman" w:hAnsi="Times New Roman" w:cs="Times New Roman"/>
          <w:kern w:val="0"/>
          <w:lang w:val="es-ES" w:eastAsia="es-ES"/>
          <w14:ligatures w14:val="none"/>
        </w:rPr>
        <w:tab/>
      </w:r>
      <w:r w:rsidR="00D25555" w:rsidRPr="001B2379">
        <w:rPr>
          <w:rFonts w:ascii="Times New Roman" w:eastAsia="Calibri" w:hAnsi="Times New Roman" w:cs="Times New Roman"/>
          <w:kern w:val="0"/>
          <w:lang w:val="es-ES"/>
          <w14:ligatures w14:val="none"/>
        </w:rPr>
        <w:t xml:space="preserve">RESALTANDO que los Estados tienen la </w:t>
      </w:r>
      <w:r w:rsidR="00D25555" w:rsidRPr="001B2379">
        <w:rPr>
          <w:rFonts w:ascii="Times New Roman" w:eastAsia="Times New Roman" w:hAnsi="Times New Roman" w:cs="Times New Roman"/>
          <w:kern w:val="0"/>
          <w:lang w:val="es-ES" w:eastAsia="es-ES"/>
          <w14:ligatures w14:val="none"/>
        </w:rPr>
        <w:t>obligación</w:t>
      </w:r>
      <w:r w:rsidR="00D25555" w:rsidRPr="001B2379">
        <w:rPr>
          <w:rFonts w:ascii="Times New Roman" w:eastAsia="Calibri" w:hAnsi="Times New Roman" w:cs="Times New Roman"/>
          <w:kern w:val="0"/>
          <w:lang w:val="es-ES"/>
          <w14:ligatures w14:val="none"/>
        </w:rPr>
        <w:t xml:space="preserve"> fundamental de respetar, promover y proteger los derechos humanos de todas las personas dentro de su territorio, incluidos los desplazados internos</w:t>
      </w:r>
      <w:r w:rsidR="00D25555" w:rsidRPr="001B2379">
        <w:rPr>
          <w:rFonts w:ascii="Times New Roman" w:eastAsia="Times New Roman" w:hAnsi="Times New Roman" w:cs="Times New Roman"/>
          <w:kern w:val="0"/>
          <w:lang w:val="es-ES" w:eastAsia="es-ES"/>
          <w14:ligatures w14:val="none"/>
        </w:rPr>
        <w:t>, por lo que</w:t>
      </w:r>
      <w:r w:rsidR="00854C12" w:rsidRPr="001B2379">
        <w:rPr>
          <w:rFonts w:ascii="Times New Roman" w:eastAsia="Calibri" w:hAnsi="Times New Roman" w:cs="Times New Roman"/>
          <w:kern w:val="0"/>
          <w:lang w:val="es-ES"/>
          <w14:ligatures w14:val="none"/>
        </w:rPr>
        <w:t xml:space="preserve">: deberían </w:t>
      </w:r>
      <w:r w:rsidR="00D25555" w:rsidRPr="001B2379">
        <w:rPr>
          <w:rFonts w:ascii="Times New Roman" w:eastAsia="Calibri" w:hAnsi="Times New Roman" w:cs="Times New Roman"/>
          <w:kern w:val="0"/>
          <w:lang w:val="es-ES"/>
          <w14:ligatures w14:val="none"/>
        </w:rPr>
        <w:t>proporcionar a éstos protección</w:t>
      </w:r>
      <w:r w:rsidR="00D25555" w:rsidRPr="001B2379">
        <w:rPr>
          <w:rFonts w:ascii="Times New Roman" w:eastAsia="Times New Roman" w:hAnsi="Times New Roman" w:cs="Times New Roman"/>
          <w:kern w:val="0"/>
          <w:lang w:val="es-ES" w:eastAsia="es-ES"/>
          <w14:ligatures w14:val="none"/>
        </w:rPr>
        <w:t>,</w:t>
      </w:r>
      <w:r w:rsidR="00D25555" w:rsidRPr="001B2379">
        <w:rPr>
          <w:rFonts w:ascii="Times New Roman" w:eastAsia="Calibri" w:hAnsi="Times New Roman" w:cs="Times New Roman"/>
          <w:kern w:val="0"/>
          <w:lang w:val="es-ES"/>
          <w14:ligatures w14:val="none"/>
        </w:rPr>
        <w:t xml:space="preserve"> asistencia y encontrar una solución duradera a su desplazamiento, así como atender, según corresponda, las causas del desplazamiento interno en sus territorios y anima a hacerlo, cuando sea apropiado, en cooperación con la comunidad internacional, </w:t>
      </w:r>
      <w:r w:rsidR="00844656" w:rsidRPr="001B2379">
        <w:rPr>
          <w:rFonts w:ascii="Times New Roman" w:eastAsia="Calibri" w:hAnsi="Times New Roman" w:cs="Times New Roman"/>
          <w:kern w:val="0"/>
          <w:lang w:val="es-ES"/>
          <w14:ligatures w14:val="none"/>
        </w:rPr>
        <w:t>(</w:t>
      </w:r>
      <w:r w:rsidR="00844656" w:rsidRPr="001B2379">
        <w:rPr>
          <w:rFonts w:ascii="Times New Roman" w:eastAsia="MS Mincho" w:hAnsi="Times New Roman" w:cs="Times New Roman"/>
          <w:b/>
          <w:bCs/>
        </w:rPr>
        <w:t>acordado 061024)</w:t>
      </w:r>
    </w:p>
    <w:p w14:paraId="229CBCCF" w14:textId="4685AEDB" w:rsidR="00C735E9" w:rsidRPr="001B2379" w:rsidRDefault="004B6945" w:rsidP="004B694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US"/>
          <w14:ligatures w14:val="none"/>
        </w:rPr>
        <w:tab/>
      </w:r>
    </w:p>
    <w:p w14:paraId="53CA6ECF" w14:textId="5E931359" w:rsidR="004B6945" w:rsidRPr="001B2379" w:rsidRDefault="00844656" w:rsidP="008319E9">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Calibri" w:hAnsi="Times New Roman" w:cs="Times New Roman"/>
          <w:b/>
          <w:bCs/>
          <w:kern w:val="0"/>
          <w:lang w:val="es-ES"/>
          <w14:ligatures w14:val="none"/>
        </w:rPr>
      </w:pPr>
      <w:r w:rsidRPr="001B2379">
        <w:rPr>
          <w:rFonts w:ascii="Times New Roman" w:eastAsia="Calibri" w:hAnsi="Times New Roman" w:cs="Times New Roman"/>
          <w:b/>
          <w:bCs/>
          <w:kern w:val="0"/>
          <w:lang w:val="es-ES"/>
          <w14:ligatures w14:val="none"/>
        </w:rPr>
        <w:tab/>
      </w:r>
      <w:r w:rsidR="004B6945" w:rsidRPr="001B2379">
        <w:rPr>
          <w:rFonts w:ascii="Times New Roman" w:eastAsia="Calibri" w:hAnsi="Times New Roman" w:cs="Times New Roman"/>
          <w:kern w:val="0"/>
          <w:lang w:val="es-ES"/>
          <w14:ligatures w14:val="none"/>
        </w:rPr>
        <w:t xml:space="preserve">CONSIDERANDO </w:t>
      </w:r>
      <w:r w:rsidR="007054F7" w:rsidRPr="001B2379">
        <w:rPr>
          <w:rFonts w:ascii="Times New Roman" w:eastAsia="Calibri" w:hAnsi="Times New Roman" w:cs="Times New Roman"/>
          <w:kern w:val="0"/>
          <w:lang w:val="es-ES"/>
          <w14:ligatures w14:val="none"/>
        </w:rPr>
        <w:t>que los Estados tienen el deber de proteger la integridad de los derechos humanos ante los riesgos que plantea</w:t>
      </w:r>
      <w:r w:rsidR="00531050" w:rsidRPr="001B2379">
        <w:rPr>
          <w:rFonts w:ascii="Times New Roman" w:eastAsia="Calibri" w:hAnsi="Times New Roman" w:cs="Times New Roman"/>
          <w:kern w:val="0"/>
          <w:lang w:val="es-ES"/>
          <w14:ligatures w14:val="none"/>
        </w:rPr>
        <w:t xml:space="preserve"> el cambio climático</w:t>
      </w:r>
      <w:r w:rsidR="00965790" w:rsidRPr="001B2379">
        <w:rPr>
          <w:rFonts w:ascii="Times New Roman" w:eastAsia="Calibri" w:hAnsi="Times New Roman" w:cs="Times New Roman"/>
          <w:kern w:val="0"/>
          <w:lang w:val="es-ES"/>
          <w14:ligatures w14:val="none"/>
        </w:rPr>
        <w:t>, el cual</w:t>
      </w:r>
      <w:r w:rsidR="007054F7" w:rsidRPr="001B2379">
        <w:rPr>
          <w:rFonts w:ascii="Times New Roman" w:eastAsia="Calibri" w:hAnsi="Times New Roman" w:cs="Times New Roman"/>
          <w:kern w:val="0"/>
          <w:lang w:val="es-ES"/>
          <w14:ligatures w14:val="none"/>
        </w:rPr>
        <w:t xml:space="preserve"> genera cambios en nuestro entorno natural, </w:t>
      </w:r>
      <w:r w:rsidR="005328C2" w:rsidRPr="001B2379">
        <w:rPr>
          <w:rFonts w:ascii="Times New Roman" w:eastAsia="Calibri" w:hAnsi="Times New Roman" w:cs="Times New Roman"/>
          <w:kern w:val="0"/>
          <w:lang w:val="es-ES"/>
          <w14:ligatures w14:val="none"/>
        </w:rPr>
        <w:t>y que puede sumarse a los factores políticos, económicos, humanitarios y de violencia que generan movilidad humana</w:t>
      </w:r>
      <w:r w:rsidR="004B6945" w:rsidRPr="001B2379">
        <w:rPr>
          <w:rFonts w:ascii="Times New Roman" w:eastAsia="Calibri" w:hAnsi="Times New Roman" w:cs="Times New Roman"/>
          <w:kern w:val="0"/>
          <w:lang w:val="es-ES"/>
          <w14:ligatures w14:val="none"/>
        </w:rPr>
        <w:t>.</w:t>
      </w:r>
      <w:r w:rsidR="008B1556" w:rsidRPr="001B2379">
        <w:rPr>
          <w:rFonts w:ascii="Times New Roman" w:eastAsia="Calibri" w:hAnsi="Times New Roman" w:cs="Times New Roman"/>
          <w:kern w:val="0"/>
          <w:lang w:val="es-ES"/>
          <w14:ligatures w14:val="none"/>
        </w:rPr>
        <w:t xml:space="preserve"> </w:t>
      </w:r>
      <w:r w:rsidR="008B1556" w:rsidRPr="001B2379">
        <w:rPr>
          <w:rFonts w:ascii="Times New Roman" w:eastAsia="Calibri" w:hAnsi="Times New Roman" w:cs="Times New Roman"/>
          <w:b/>
          <w:bCs/>
          <w:kern w:val="0"/>
          <w:lang w:val="es-ES"/>
          <w14:ligatures w14:val="none"/>
        </w:rPr>
        <w:t xml:space="preserve">(acordado 061024) </w:t>
      </w:r>
    </w:p>
    <w:p w14:paraId="06222DD1" w14:textId="042A35D7" w:rsidR="004B6945" w:rsidRPr="001B2379" w:rsidRDefault="00D25555" w:rsidP="00D2555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ab/>
      </w:r>
    </w:p>
    <w:p w14:paraId="13DBFA8D" w14:textId="7A0AB67C" w:rsidR="00D25555" w:rsidRPr="001B2379" w:rsidRDefault="004B6945" w:rsidP="00D2555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ab/>
      </w:r>
      <w:r w:rsidR="00D25555" w:rsidRPr="001B2379">
        <w:rPr>
          <w:rFonts w:ascii="Times New Roman" w:eastAsia="Calibri" w:hAnsi="Times New Roman" w:cs="Times New Roman"/>
          <w:kern w:val="0"/>
          <w:lang w:val="es-ES"/>
          <w14:ligatures w14:val="none"/>
        </w:rPr>
        <w:t xml:space="preserve">RESALTANDO </w:t>
      </w:r>
      <w:r w:rsidR="00D25555" w:rsidRPr="001B2379">
        <w:rPr>
          <w:rFonts w:ascii="Times New Roman" w:eastAsia="Times New Roman" w:hAnsi="Times New Roman" w:cs="Times New Roman"/>
          <w:kern w:val="0"/>
          <w:lang w:val="es-ES" w:eastAsia="es-ES"/>
          <w14:ligatures w14:val="none"/>
        </w:rPr>
        <w:t xml:space="preserve">el marco internacional para reducir el desplazamiento interno y reconociendo </w:t>
      </w:r>
      <w:r w:rsidR="00D25555" w:rsidRPr="001B2379">
        <w:rPr>
          <w:rFonts w:ascii="Times New Roman" w:eastAsia="Calibri" w:hAnsi="Times New Roman" w:cs="Times New Roman"/>
          <w:kern w:val="0"/>
          <w:lang w:val="es-ES"/>
          <w14:ligatures w14:val="none"/>
        </w:rPr>
        <w:t xml:space="preserve">otras </w:t>
      </w:r>
      <w:r w:rsidR="007A731B" w:rsidRPr="001B2379">
        <w:rPr>
          <w:rFonts w:ascii="Times New Roman" w:eastAsia="Calibri" w:hAnsi="Times New Roman" w:cs="Times New Roman"/>
          <w:kern w:val="0"/>
          <w:lang w:val="es-ES"/>
          <w14:ligatures w14:val="none"/>
        </w:rPr>
        <w:t xml:space="preserve">partes </w:t>
      </w:r>
      <w:r w:rsidR="00D25555" w:rsidRPr="001B2379">
        <w:rPr>
          <w:rFonts w:ascii="Times New Roman" w:eastAsia="Calibri" w:hAnsi="Times New Roman" w:cs="Times New Roman"/>
          <w:kern w:val="0"/>
          <w:lang w:val="es-ES"/>
          <w14:ligatures w14:val="none"/>
        </w:rPr>
        <w:t xml:space="preserve">pertinentes del derecho internacional, que incluyen el derecho internacional </w:t>
      </w:r>
      <w:r w:rsidR="00D25555" w:rsidRPr="001B2379">
        <w:rPr>
          <w:rFonts w:ascii="Times New Roman" w:eastAsia="Times New Roman" w:hAnsi="Times New Roman" w:cs="Times New Roman"/>
          <w:kern w:val="0"/>
          <w:lang w:val="es-ES" w:eastAsia="es-ES"/>
          <w14:ligatures w14:val="none"/>
        </w:rPr>
        <w:t xml:space="preserve">de los derechos humanos, el derecho internacional de los refugiados y el derecho internacional </w:t>
      </w:r>
      <w:r w:rsidR="00D25555" w:rsidRPr="001B2379">
        <w:rPr>
          <w:rFonts w:ascii="Times New Roman" w:eastAsia="Calibri" w:hAnsi="Times New Roman" w:cs="Times New Roman"/>
          <w:kern w:val="0"/>
          <w:lang w:val="es-ES"/>
          <w14:ligatures w14:val="none"/>
        </w:rPr>
        <w:t>humanitario</w:t>
      </w:r>
      <w:r w:rsidR="00D25555" w:rsidRPr="001B2379">
        <w:rPr>
          <w:rFonts w:ascii="Times New Roman" w:eastAsia="Times New Roman" w:hAnsi="Times New Roman" w:cs="Times New Roman"/>
          <w:kern w:val="0"/>
          <w:lang w:val="es-ES" w:eastAsia="es-ES"/>
          <w14:ligatures w14:val="none"/>
        </w:rPr>
        <w:t>, según corresponda,</w:t>
      </w:r>
      <w:r w:rsidR="00D25555" w:rsidRPr="001B2379">
        <w:rPr>
          <w:rFonts w:ascii="Times New Roman" w:eastAsia="Calibri" w:hAnsi="Times New Roman" w:cs="Times New Roman"/>
          <w:kern w:val="0"/>
          <w:lang w:val="es-ES"/>
          <w14:ligatures w14:val="none"/>
        </w:rPr>
        <w:t xml:space="preserve"> como marco jurídico esencial para reducir los desplazamientos, así como para la protección de los civiles en los conflictos armados, incluidos los desplazados internos,</w:t>
      </w:r>
      <w:r w:rsidR="00427439" w:rsidRPr="001B2379">
        <w:rPr>
          <w:rFonts w:ascii="Times New Roman" w:eastAsia="Calibri" w:hAnsi="Times New Roman" w:cs="Times New Roman"/>
          <w:kern w:val="0"/>
          <w:lang w:val="es-ES"/>
          <w14:ligatures w14:val="none"/>
        </w:rPr>
        <w:t xml:space="preserve"> </w:t>
      </w:r>
      <w:r w:rsidR="00183004" w:rsidRPr="001B2379">
        <w:rPr>
          <w:rFonts w:ascii="Times New Roman" w:eastAsia="Calibri" w:hAnsi="Times New Roman" w:cs="Times New Roman"/>
          <w:b/>
          <w:bCs/>
          <w:kern w:val="0"/>
          <w:lang w:val="es-ES"/>
          <w14:ligatures w14:val="none"/>
        </w:rPr>
        <w:t xml:space="preserve">(acordado 061024) </w:t>
      </w:r>
      <w:r w:rsidR="00427439" w:rsidRPr="001B2379">
        <w:rPr>
          <w:rFonts w:ascii="Times New Roman" w:eastAsia="Calibri" w:hAnsi="Times New Roman" w:cs="Times New Roman"/>
          <w:b/>
          <w:bCs/>
          <w:kern w:val="0"/>
          <w:lang w:val="es-ES"/>
          <w14:ligatures w14:val="none"/>
        </w:rPr>
        <w:t>(PER: ad referéndum)</w:t>
      </w:r>
    </w:p>
    <w:p w14:paraId="67117E03" w14:textId="4AB50800" w:rsidR="00D25555" w:rsidRPr="001B2379" w:rsidRDefault="00D25555" w:rsidP="00D2555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Times New Roman" w:hAnsi="Times New Roman" w:cs="Times New Roman"/>
          <w:kern w:val="0"/>
          <w:lang w:val="es-US" w:eastAsia="es-ES"/>
          <w14:ligatures w14:val="none"/>
        </w:rPr>
      </w:pPr>
    </w:p>
    <w:p w14:paraId="251C273D" w14:textId="6210CC56" w:rsidR="00D25555" w:rsidRPr="001B2379" w:rsidRDefault="00D25555" w:rsidP="00D2555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Calibri" w:hAnsi="Times New Roman" w:cs="Times New Roman"/>
          <w:kern w:val="0"/>
          <w:lang w:val="es-ES"/>
          <w14:ligatures w14:val="none"/>
        </w:rPr>
      </w:pPr>
      <w:r w:rsidRPr="001B2379">
        <w:rPr>
          <w:rFonts w:ascii="Times New Roman" w:eastAsia="Times New Roman" w:hAnsi="Times New Roman" w:cs="Times New Roman"/>
          <w:kern w:val="0"/>
          <w:lang w:val="es-US" w:eastAsia="es-ES"/>
          <w14:ligatures w14:val="none"/>
        </w:rPr>
        <w:tab/>
        <w:t xml:space="preserve"> </w:t>
      </w:r>
      <w:r w:rsidRPr="001B2379">
        <w:rPr>
          <w:rFonts w:ascii="Times New Roman" w:eastAsia="Calibri" w:hAnsi="Times New Roman" w:cs="Times New Roman"/>
          <w:kern w:val="0"/>
          <w:lang w:val="es-ES"/>
          <w14:ligatures w14:val="none"/>
        </w:rPr>
        <w:t xml:space="preserve">CELEBRANDO </w:t>
      </w:r>
      <w:r w:rsidRPr="001B2379">
        <w:rPr>
          <w:rFonts w:ascii="Times New Roman" w:eastAsia="Times New Roman" w:hAnsi="Times New Roman" w:cs="Times New Roman"/>
          <w:kern w:val="0"/>
          <w:lang w:val="es-ES" w:eastAsia="es-ES"/>
          <w14:ligatures w14:val="none"/>
        </w:rPr>
        <w:t>que</w:t>
      </w:r>
      <w:r w:rsidRPr="001B2379">
        <w:rPr>
          <w:rFonts w:ascii="Times New Roman" w:eastAsia="Calibri" w:hAnsi="Times New Roman" w:cs="Times New Roman"/>
          <w:kern w:val="0"/>
          <w:lang w:val="es-ES"/>
          <w14:ligatures w14:val="none"/>
        </w:rPr>
        <w:t xml:space="preserve"> dentro del Marco Integral Regional para la Protección y Soluciones (MIRPS), existe un Equipo Técnico Regional sobre Desplazamiento Interno para fortalecer un enfoque regional común en la protección de las personas desplazadas internas</w:t>
      </w:r>
      <w:r w:rsidR="00183004" w:rsidRPr="001B2379">
        <w:rPr>
          <w:rFonts w:ascii="Times New Roman" w:eastAsia="Times New Roman" w:hAnsi="Times New Roman" w:cs="Times New Roman"/>
          <w:kern w:val="0"/>
          <w:lang w:val="es-ES" w:eastAsia="es-ES"/>
          <w14:ligatures w14:val="none"/>
        </w:rPr>
        <w:t>,</w:t>
      </w:r>
      <w:r w:rsidR="00183004" w:rsidRPr="001B2379">
        <w:rPr>
          <w:rFonts w:ascii="Times New Roman" w:eastAsia="Calibri" w:hAnsi="Times New Roman" w:cs="Times New Roman"/>
          <w:kern w:val="0"/>
          <w:lang w:val="es-ES"/>
          <w14:ligatures w14:val="none"/>
        </w:rPr>
        <w:t xml:space="preserve"> </w:t>
      </w:r>
      <w:bookmarkStart w:id="54" w:name="_Hlk168915751"/>
      <w:r w:rsidR="00183004" w:rsidRPr="001B2379">
        <w:rPr>
          <w:rFonts w:ascii="Times New Roman" w:eastAsia="Calibri" w:hAnsi="Times New Roman" w:cs="Times New Roman"/>
          <w:b/>
          <w:bCs/>
          <w:kern w:val="0"/>
          <w:lang w:val="es-ES"/>
          <w14:ligatures w14:val="none"/>
        </w:rPr>
        <w:t>(acordado 061024)</w:t>
      </w:r>
      <w:bookmarkEnd w:id="54"/>
    </w:p>
    <w:p w14:paraId="441A1A17" w14:textId="77777777" w:rsidR="00D25555" w:rsidRPr="001B2379" w:rsidRDefault="00D25555" w:rsidP="00D2555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Calibri" w:hAnsi="Times New Roman" w:cs="Times New Roman"/>
          <w:kern w:val="0"/>
          <w:lang w:val="es-ES"/>
          <w14:ligatures w14:val="none"/>
        </w:rPr>
      </w:pPr>
    </w:p>
    <w:p w14:paraId="3867B069" w14:textId="77777777" w:rsidR="00D25555" w:rsidRPr="001B2379" w:rsidRDefault="00D25555" w:rsidP="00D2555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RESUELVE:</w:t>
      </w:r>
    </w:p>
    <w:p w14:paraId="7CE76DA1" w14:textId="77777777" w:rsidR="00D25555" w:rsidRPr="001B2379" w:rsidRDefault="00D25555" w:rsidP="00D2555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Calibri" w:hAnsi="Times New Roman" w:cs="Times New Roman"/>
          <w:kern w:val="0"/>
          <w:lang w:val="es-ES"/>
          <w14:ligatures w14:val="none"/>
        </w:rPr>
      </w:pPr>
    </w:p>
    <w:p w14:paraId="5565B040" w14:textId="53FBCAD2" w:rsidR="00D25555" w:rsidRPr="001B2379" w:rsidRDefault="00D25555" w:rsidP="000953D8">
      <w:pPr>
        <w:numPr>
          <w:ilvl w:val="0"/>
          <w:numId w:val="40"/>
        </w:numPr>
        <w:spacing w:after="0" w:line="360" w:lineRule="auto"/>
        <w:ind w:left="0" w:right="58"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Instar a los Estados Miembros a que, cuando corresponda, incluyan en sus planes, políticas y programas sectoriales las necesidades especiales de </w:t>
      </w:r>
      <w:r w:rsidRPr="001B2379">
        <w:rPr>
          <w:rFonts w:ascii="Times New Roman" w:eastAsia="Times New Roman" w:hAnsi="Times New Roman" w:cs="Times New Roman"/>
          <w:kern w:val="0"/>
          <w:lang w:val="es-ES" w:eastAsia="es-ES"/>
          <w14:ligatures w14:val="none"/>
        </w:rPr>
        <w:t xml:space="preserve">asistencia y protección de los derechos humanos de </w:t>
      </w:r>
      <w:r w:rsidRPr="001B2379">
        <w:rPr>
          <w:rFonts w:ascii="Times New Roman" w:eastAsia="Calibri" w:hAnsi="Times New Roman" w:cs="Times New Roman"/>
          <w:kern w:val="0"/>
          <w:lang w:val="es-ES"/>
          <w14:ligatures w14:val="none"/>
        </w:rPr>
        <w:t>los desplazados internos</w:t>
      </w:r>
      <w:r w:rsidRPr="001B2379">
        <w:rPr>
          <w:rFonts w:ascii="Times New Roman" w:eastAsia="Times New Roman" w:hAnsi="Times New Roman" w:cs="Times New Roman"/>
          <w:kern w:val="0"/>
          <w:lang w:val="es-ES" w:eastAsia="es-ES"/>
          <w14:ligatures w14:val="none"/>
        </w:rPr>
        <w:t>,</w:t>
      </w:r>
      <w:r w:rsidR="002E77C5" w:rsidRPr="001B2379">
        <w:rPr>
          <w:rFonts w:ascii="Times New Roman" w:eastAsia="Times New Roman" w:hAnsi="Times New Roman" w:cs="Times New Roman"/>
          <w:kern w:val="0"/>
          <w:lang w:val="es-ES" w:eastAsia="es-ES"/>
          <w14:ligatures w14:val="none"/>
        </w:rPr>
        <w:t xml:space="preserve"> </w:t>
      </w:r>
      <w:r w:rsidR="002D1769" w:rsidRPr="001B2379">
        <w:rPr>
          <w:rFonts w:ascii="Times New Roman" w:eastAsia="Calibri" w:hAnsi="Times New Roman" w:cs="Times New Roman"/>
          <w:kern w:val="0"/>
          <w:lang w:val="es-ES"/>
          <w14:ligatures w14:val="none"/>
        </w:rPr>
        <w:t>incluyendo las nece</w:t>
      </w:r>
      <w:r w:rsidR="004101FA" w:rsidRPr="001B2379">
        <w:rPr>
          <w:rFonts w:ascii="Times New Roman" w:eastAsia="Calibri" w:hAnsi="Times New Roman" w:cs="Times New Roman"/>
          <w:kern w:val="0"/>
          <w:lang w:val="es-ES"/>
          <w14:ligatures w14:val="none"/>
        </w:rPr>
        <w:t xml:space="preserve">sidades relacionadas con </w:t>
      </w:r>
      <w:r w:rsidRPr="001B2379">
        <w:rPr>
          <w:rFonts w:ascii="Times New Roman" w:eastAsia="Calibri" w:hAnsi="Times New Roman" w:cs="Times New Roman"/>
          <w:kern w:val="0"/>
          <w:lang w:val="es-ES"/>
          <w14:ligatures w14:val="none"/>
        </w:rPr>
        <w:t>la pérdida de protección física, la pérdida de los medios de subsistencia</w:t>
      </w:r>
      <w:r w:rsidR="003A7657" w:rsidRPr="001B2379">
        <w:rPr>
          <w:rFonts w:ascii="Times New Roman" w:eastAsia="Calibri" w:hAnsi="Times New Roman" w:cs="Times New Roman"/>
          <w:kern w:val="0"/>
          <w:lang w:val="es-ES"/>
          <w14:ligatures w14:val="none"/>
        </w:rPr>
        <w:t xml:space="preserve">, perdida de documentos personales o de acceso a los servicios sociales </w:t>
      </w:r>
      <w:r w:rsidRPr="001B2379">
        <w:rPr>
          <w:rFonts w:ascii="Times New Roman" w:eastAsia="Calibri" w:hAnsi="Times New Roman" w:cs="Times New Roman"/>
          <w:kern w:val="0"/>
          <w:lang w:val="es-ES"/>
          <w14:ligatures w14:val="none"/>
        </w:rPr>
        <w:t xml:space="preserve"> y la exposición a nuevos riesgos, así como </w:t>
      </w:r>
      <w:r w:rsidR="000773D2" w:rsidRPr="001B2379">
        <w:rPr>
          <w:rFonts w:ascii="Times New Roman" w:eastAsia="Calibri" w:hAnsi="Times New Roman" w:cs="Times New Roman"/>
          <w:kern w:val="0"/>
          <w:lang w:val="es-ES"/>
          <w14:ligatures w14:val="none"/>
        </w:rPr>
        <w:t xml:space="preserve">de miembros </w:t>
      </w:r>
      <w:r w:rsidRPr="001B2379">
        <w:rPr>
          <w:rFonts w:ascii="Times New Roman" w:eastAsia="Calibri" w:hAnsi="Times New Roman" w:cs="Times New Roman"/>
          <w:kern w:val="0"/>
          <w:lang w:val="es-ES"/>
          <w14:ligatures w14:val="none"/>
        </w:rPr>
        <w:t>de las comunidades afectadas por el desplazamiento interno</w:t>
      </w:r>
      <w:r w:rsidRPr="001B2379">
        <w:rPr>
          <w:rFonts w:ascii="Times New Roman" w:eastAsia="Times New Roman" w:hAnsi="Times New Roman" w:cs="Times New Roman"/>
          <w:kern w:val="0"/>
          <w:lang w:val="es-ES" w:eastAsia="es-ES"/>
          <w14:ligatures w14:val="none"/>
        </w:rPr>
        <w:t>, en particular a los miembros de grupos en situación de vulnerabilidad</w:t>
      </w:r>
      <w:r w:rsidRPr="001B2379">
        <w:rPr>
          <w:rFonts w:ascii="Times New Roman" w:eastAsia="Calibri" w:hAnsi="Times New Roman" w:cs="Times New Roman"/>
          <w:kern w:val="0"/>
          <w:lang w:val="es-ES"/>
          <w14:ligatures w14:val="none"/>
        </w:rPr>
        <w:t>.</w:t>
      </w:r>
      <w:r w:rsidR="003A7657" w:rsidRPr="001B2379">
        <w:rPr>
          <w:rFonts w:ascii="Times New Roman" w:eastAsia="Calibri" w:hAnsi="Times New Roman" w:cs="Times New Roman"/>
          <w:kern w:val="0"/>
          <w:lang w:val="es-ES"/>
          <w14:ligatures w14:val="none"/>
        </w:rPr>
        <w:t xml:space="preserve"> </w:t>
      </w:r>
      <w:r w:rsidR="00BE29D0" w:rsidRPr="001B2379">
        <w:rPr>
          <w:rFonts w:ascii="Times New Roman" w:eastAsia="Calibri" w:hAnsi="Times New Roman" w:cs="Times New Roman"/>
          <w:b/>
          <w:bCs/>
          <w:kern w:val="0"/>
          <w:lang w:val="es-ES"/>
          <w14:ligatures w14:val="none"/>
        </w:rPr>
        <w:t>(acordado 061024)</w:t>
      </w:r>
    </w:p>
    <w:p w14:paraId="39275D58" w14:textId="77777777" w:rsidR="00D25555" w:rsidRPr="001B2379" w:rsidRDefault="00D25555" w:rsidP="00D25555">
      <w:pPr>
        <w:spacing w:after="0" w:line="360" w:lineRule="auto"/>
        <w:ind w:left="720" w:right="58"/>
        <w:jc w:val="both"/>
        <w:rPr>
          <w:rFonts w:ascii="Times New Roman" w:eastAsia="Calibri" w:hAnsi="Times New Roman" w:cs="Times New Roman"/>
          <w:kern w:val="0"/>
          <w:lang w:val="es-ES"/>
          <w14:ligatures w14:val="none"/>
        </w:rPr>
      </w:pPr>
    </w:p>
    <w:p w14:paraId="7615EBBD" w14:textId="3D2EEE54" w:rsidR="00B725A9" w:rsidRPr="001B2379" w:rsidRDefault="00B725A9" w:rsidP="000953D8">
      <w:pPr>
        <w:numPr>
          <w:ilvl w:val="0"/>
          <w:numId w:val="40"/>
        </w:numPr>
        <w:spacing w:after="0" w:line="360" w:lineRule="auto"/>
        <w:ind w:left="0" w:right="58" w:firstLine="720"/>
        <w:jc w:val="both"/>
        <w:rPr>
          <w:rFonts w:ascii="Times New Roman" w:eastAsia="Calibri" w:hAnsi="Times New Roman" w:cs="Times New Roman"/>
          <w:kern w:val="0"/>
        </w:rPr>
      </w:pPr>
      <w:r w:rsidRPr="001B2379">
        <w:rPr>
          <w:rFonts w:ascii="Times New Roman" w:eastAsia="Calibri" w:hAnsi="Times New Roman" w:cs="Times New Roman"/>
          <w:kern w:val="0"/>
        </w:rPr>
        <w:t xml:space="preserve">Encomendar </w:t>
      </w:r>
      <w:r w:rsidR="009D5CC2" w:rsidRPr="001B2379">
        <w:rPr>
          <w:rFonts w:ascii="Times New Roman" w:eastAsia="Calibri" w:hAnsi="Times New Roman" w:cs="Times New Roman"/>
          <w:kern w:val="0"/>
        </w:rPr>
        <w:t>al Departamento de Inclusión Social de la Secretaría de Acceso a Derechos y Equidad y a la Relatoría Especial de los Derechos Económicos, Sociales, Culturales y Ambientales que elaboren un informe que proponga soluciones y acciones concretas para los Estados Miembros en prevención y atención al desplazamiento interno causado por factores ambientales y por hechos asociados al cambio climático, con un enfoque diferencial de derechos humanos</w:t>
      </w:r>
      <w:r w:rsidRPr="001B2379">
        <w:rPr>
          <w:rFonts w:ascii="Times New Roman" w:eastAsia="Calibri" w:hAnsi="Times New Roman" w:cs="Times New Roman"/>
          <w:kern w:val="0"/>
        </w:rPr>
        <w:t>.</w:t>
      </w:r>
      <w:r w:rsidR="00BE29D0" w:rsidRPr="001B2379">
        <w:rPr>
          <w:rFonts w:ascii="Times New Roman" w:eastAsia="Calibri" w:hAnsi="Times New Roman" w:cs="Times New Roman"/>
          <w:kern w:val="0"/>
        </w:rPr>
        <w:t xml:space="preserve"> </w:t>
      </w:r>
      <w:r w:rsidR="00BE29D0" w:rsidRPr="001B2379">
        <w:rPr>
          <w:rFonts w:ascii="Times New Roman" w:eastAsia="Calibri" w:hAnsi="Times New Roman" w:cs="Times New Roman"/>
          <w:b/>
          <w:bCs/>
          <w:kern w:val="0"/>
          <w:lang w:val="es-ES"/>
          <w14:ligatures w14:val="none"/>
        </w:rPr>
        <w:t>(acordado 061024)</w:t>
      </w:r>
    </w:p>
    <w:p w14:paraId="0D939925" w14:textId="77777777" w:rsidR="00B725A9" w:rsidRPr="001B2379" w:rsidRDefault="00B725A9" w:rsidP="00D25555">
      <w:pPr>
        <w:spacing w:after="0" w:line="360" w:lineRule="auto"/>
        <w:ind w:left="720" w:right="58"/>
        <w:jc w:val="both"/>
        <w:rPr>
          <w:rFonts w:ascii="Times New Roman" w:eastAsia="Calibri" w:hAnsi="Times New Roman" w:cs="Times New Roman"/>
          <w:kern w:val="0"/>
          <w:lang w:val="es-ES"/>
          <w14:ligatures w14:val="none"/>
        </w:rPr>
      </w:pPr>
    </w:p>
    <w:p w14:paraId="3634C77F" w14:textId="1887969F" w:rsidR="00D25555" w:rsidRPr="001B2379" w:rsidRDefault="00D25555" w:rsidP="00602A84">
      <w:pPr>
        <w:numPr>
          <w:ilvl w:val="0"/>
          <w:numId w:val="40"/>
        </w:numPr>
        <w:spacing w:after="0" w:line="360" w:lineRule="auto"/>
        <w:ind w:left="0" w:right="58" w:firstLine="720"/>
        <w:jc w:val="both"/>
        <w:rPr>
          <w:rFonts w:ascii="Times New Roman" w:eastAsia="Calibri" w:hAnsi="Times New Roman" w:cs="Times New Roman"/>
          <w:b/>
          <w:bCs/>
          <w:kern w:val="0"/>
          <w:lang w:val="es-ES"/>
          <w14:ligatures w14:val="none"/>
        </w:rPr>
      </w:pPr>
      <w:r w:rsidRPr="001B2379">
        <w:rPr>
          <w:rFonts w:ascii="Times New Roman" w:eastAsia="Calibri" w:hAnsi="Times New Roman" w:cs="Times New Roman"/>
          <w:kern w:val="0"/>
          <w:lang w:val="es-ES"/>
          <w14:ligatures w14:val="none"/>
        </w:rPr>
        <w:t xml:space="preserve">Encomendar al Departamento de Inclusión Social de la Secretaría de Acceso a Derechos y Equidad que junto a otros actores y sujeto a la disponibilidad de recursos financieros, elabore estudios periódicos para entender el desplazamiento interno y abordar necesidades y programas vinculados con la prevención de </w:t>
      </w:r>
      <w:r w:rsidRPr="001B2379">
        <w:rPr>
          <w:rFonts w:ascii="Times New Roman" w:eastAsia="Times New Roman" w:hAnsi="Times New Roman" w:cs="Times New Roman"/>
          <w:kern w:val="0"/>
          <w:lang w:val="es-ES" w:eastAsia="es-ES"/>
          <w14:ligatures w14:val="none"/>
        </w:rPr>
        <w:t>sus</w:t>
      </w:r>
      <w:r w:rsidRPr="001B2379">
        <w:rPr>
          <w:rFonts w:ascii="Times New Roman" w:eastAsia="Calibri" w:hAnsi="Times New Roman" w:cs="Times New Roman"/>
          <w:kern w:val="0"/>
          <w:lang w:val="es-ES"/>
          <w14:ligatures w14:val="none"/>
        </w:rPr>
        <w:t xml:space="preserve"> diversas causas y consecuencias relacionadas directamente con dicho desplazamiento, incluidas </w:t>
      </w:r>
      <w:r w:rsidR="00A00A41">
        <w:rPr>
          <w:rFonts w:ascii="Times New Roman" w:eastAsia="Calibri" w:hAnsi="Times New Roman" w:cs="Times New Roman"/>
          <w:b/>
          <w:bCs/>
          <w:kern w:val="0"/>
          <w:lang w:val="es-ES"/>
          <w14:ligatures w14:val="none"/>
        </w:rPr>
        <w:t>,</w:t>
      </w:r>
      <w:r w:rsidR="00CC3B0D" w:rsidRPr="001B2379">
        <w:rPr>
          <w:rFonts w:ascii="Times New Roman" w:eastAsia="Calibri" w:hAnsi="Times New Roman" w:cs="Times New Roman"/>
          <w:kern w:val="0"/>
          <w:lang w:val="es-ES"/>
          <w14:ligatures w14:val="none"/>
        </w:rPr>
        <w:t xml:space="preserve"> </w:t>
      </w:r>
      <w:r w:rsidRPr="001B2379">
        <w:rPr>
          <w:rFonts w:ascii="Times New Roman" w:eastAsia="Calibri" w:hAnsi="Times New Roman" w:cs="Times New Roman"/>
          <w:kern w:val="0"/>
          <w:lang w:val="es-ES"/>
          <w14:ligatures w14:val="none"/>
        </w:rPr>
        <w:t xml:space="preserve"> sociales y de seguridad, programas de desarrollo, de combate a la pobreza y de reducción del riesgo de desastres naturales, incorporando </w:t>
      </w:r>
      <w:r w:rsidRPr="00BA5098">
        <w:rPr>
          <w:rFonts w:ascii="Times New Roman" w:eastAsia="Calibri" w:hAnsi="Times New Roman" w:cs="Times New Roman"/>
          <w:kern w:val="0"/>
          <w:lang w:val="es-ES"/>
          <w14:ligatures w14:val="none"/>
        </w:rPr>
        <w:t>la perspectiva de género y</w:t>
      </w:r>
      <w:r w:rsidR="006E2894" w:rsidRPr="00C632A8">
        <w:rPr>
          <w:rFonts w:ascii="Times New Roman" w:eastAsia="Calibri" w:hAnsi="Times New Roman" w:cs="Times New Roman"/>
          <w:kern w:val="0"/>
          <w:lang w:val="es-ES"/>
          <w14:ligatures w14:val="none"/>
        </w:rPr>
        <w:t xml:space="preserve"> </w:t>
      </w:r>
      <w:r w:rsidRPr="00C632A8">
        <w:rPr>
          <w:rFonts w:ascii="Times New Roman" w:eastAsia="Calibri" w:hAnsi="Times New Roman" w:cs="Times New Roman"/>
          <w:kern w:val="0"/>
          <w:lang w:val="es-ES"/>
          <w14:ligatures w14:val="none"/>
        </w:rPr>
        <w:t>las necesidades</w:t>
      </w:r>
      <w:r w:rsidRPr="001B2379">
        <w:rPr>
          <w:rFonts w:ascii="Times New Roman" w:eastAsia="Calibri" w:hAnsi="Times New Roman" w:cs="Times New Roman"/>
          <w:kern w:val="0"/>
          <w:lang w:val="es-ES"/>
          <w14:ligatures w14:val="none"/>
        </w:rPr>
        <w:t xml:space="preserve"> particulares y diferenciadas de los grupos en situación de vulnerabilidad, en los que podrían considerarse asimismo, las necesidades de las comunidades receptoras</w:t>
      </w:r>
      <w:r w:rsidR="00B07AF6" w:rsidRPr="00DB26AC">
        <w:rPr>
          <w:rFonts w:ascii="Times New Roman" w:eastAsia="Calibri" w:hAnsi="Times New Roman" w:cs="Times New Roman"/>
          <w:kern w:val="0"/>
          <w:lang w:val="es-ES"/>
          <w14:ligatures w14:val="none"/>
        </w:rPr>
        <w:t xml:space="preserve">, </w:t>
      </w:r>
      <w:r w:rsidR="001E0056" w:rsidRPr="00BA5098">
        <w:rPr>
          <w:rFonts w:ascii="Times New Roman" w:eastAsia="Calibri" w:hAnsi="Times New Roman" w:cs="Times New Roman"/>
          <w:kern w:val="0"/>
          <w14:ligatures w14:val="none"/>
        </w:rPr>
        <w:t>y rendir cuentas</w:t>
      </w:r>
      <w:r w:rsidR="001E0056" w:rsidRPr="001B2379">
        <w:rPr>
          <w:rFonts w:ascii="Times New Roman" w:eastAsia="Calibri" w:hAnsi="Times New Roman" w:cs="Times New Roman"/>
          <w:kern w:val="0"/>
          <w14:ligatures w14:val="none"/>
        </w:rPr>
        <w:t xml:space="preserve"> de las obligaciones de los Estados</w:t>
      </w:r>
      <w:r w:rsidRPr="001B2379">
        <w:rPr>
          <w:rFonts w:ascii="Times New Roman" w:eastAsia="Calibri" w:hAnsi="Times New Roman" w:cs="Times New Roman"/>
          <w:kern w:val="0"/>
          <w:lang w:val="es-ES"/>
          <w14:ligatures w14:val="none"/>
        </w:rPr>
        <w:t>en virtud del derecho internacional.</w:t>
      </w:r>
      <w:r w:rsidR="00BD4AC9" w:rsidRPr="001B2379">
        <w:rPr>
          <w:rFonts w:ascii="Times New Roman" w:eastAsia="Calibri" w:hAnsi="Times New Roman" w:cs="Times New Roman"/>
          <w:kern w:val="0"/>
          <w:lang w:val="es-ES"/>
          <w14:ligatures w14:val="none"/>
        </w:rPr>
        <w:t xml:space="preserve"> </w:t>
      </w:r>
      <w:r w:rsidR="00C632A8">
        <w:rPr>
          <w:rFonts w:ascii="Times New Roman" w:eastAsia="Calibri" w:hAnsi="Times New Roman" w:cs="Times New Roman"/>
          <w:kern w:val="0"/>
          <w:lang w:val="es-ES"/>
          <w14:ligatures w14:val="none"/>
        </w:rPr>
        <w:t xml:space="preserve">(Acordado 061724) </w:t>
      </w:r>
      <w:r w:rsidR="00BD4AC9" w:rsidRPr="001B2379">
        <w:rPr>
          <w:rFonts w:ascii="Times New Roman" w:eastAsia="Calibri" w:hAnsi="Times New Roman" w:cs="Times New Roman"/>
          <w:b/>
          <w:bCs/>
          <w:kern w:val="0"/>
          <w:lang w:val="es-ES"/>
          <w14:ligatures w14:val="none"/>
        </w:rPr>
        <w:t>(</w:t>
      </w:r>
      <w:r w:rsidR="00A347AA" w:rsidRPr="001B2379">
        <w:rPr>
          <w:rFonts w:ascii="Times New Roman" w:eastAsia="Calibri" w:hAnsi="Times New Roman" w:cs="Times New Roman"/>
          <w:b/>
          <w:bCs/>
          <w:kern w:val="0"/>
          <w:lang w:val="es-ES"/>
          <w14:ligatures w14:val="none"/>
        </w:rPr>
        <w:t>A</w:t>
      </w:r>
      <w:r w:rsidR="00A347AA">
        <w:rPr>
          <w:rFonts w:ascii="Times New Roman" w:eastAsia="Calibri" w:hAnsi="Times New Roman" w:cs="Times New Roman"/>
          <w:b/>
          <w:bCs/>
          <w:kern w:val="0"/>
          <w:lang w:val="es-ES"/>
          <w14:ligatures w14:val="none"/>
        </w:rPr>
        <w:t xml:space="preserve">RG: </w:t>
      </w:r>
      <w:r w:rsidR="00BD4AC9" w:rsidRPr="001B2379">
        <w:rPr>
          <w:rFonts w:ascii="Times New Roman" w:eastAsia="Calibri" w:hAnsi="Times New Roman" w:cs="Times New Roman"/>
          <w:b/>
          <w:bCs/>
          <w:kern w:val="0"/>
          <w:lang w:val="es-ES"/>
          <w14:ligatures w14:val="none"/>
        </w:rPr>
        <w:t xml:space="preserve">ad </w:t>
      </w:r>
      <w:proofErr w:type="gramStart"/>
      <w:r w:rsidR="00A347AA">
        <w:rPr>
          <w:rFonts w:ascii="Times New Roman" w:eastAsia="Calibri" w:hAnsi="Times New Roman" w:cs="Times New Roman"/>
          <w:b/>
          <w:bCs/>
          <w:kern w:val="0"/>
          <w:lang w:val="es-ES"/>
          <w14:ligatures w14:val="none"/>
        </w:rPr>
        <w:t xml:space="preserve">referéndum </w:t>
      </w:r>
      <w:r w:rsidR="00BD4AC9" w:rsidRPr="001B2379">
        <w:rPr>
          <w:rFonts w:ascii="Times New Roman" w:eastAsia="Calibri" w:hAnsi="Times New Roman" w:cs="Times New Roman"/>
          <w:b/>
          <w:bCs/>
          <w:kern w:val="0"/>
          <w:lang w:val="es-ES"/>
          <w14:ligatures w14:val="none"/>
        </w:rPr>
        <w:t xml:space="preserve"> )</w:t>
      </w:r>
      <w:proofErr w:type="gramEnd"/>
    </w:p>
    <w:p w14:paraId="21D61467" w14:textId="77777777" w:rsidR="00D25555" w:rsidRPr="001B2379" w:rsidRDefault="00D25555" w:rsidP="00D25555">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1440" w:right="58"/>
        <w:jc w:val="both"/>
        <w:rPr>
          <w:rFonts w:ascii="Times New Roman" w:eastAsia="Calibri" w:hAnsi="Times New Roman" w:cs="Times New Roman"/>
          <w:kern w:val="0"/>
          <w:lang w:val="es-ES"/>
          <w14:ligatures w14:val="none"/>
        </w:rPr>
      </w:pPr>
    </w:p>
    <w:p w14:paraId="2CD96EEA" w14:textId="5F52D34F" w:rsidR="00D25555" w:rsidRPr="001B2379" w:rsidRDefault="00D25555" w:rsidP="00D25555">
      <w:pPr>
        <w:numPr>
          <w:ilvl w:val="0"/>
          <w:numId w:val="40"/>
        </w:numPr>
        <w:spacing w:after="0" w:line="360" w:lineRule="auto"/>
        <w:ind w:left="0" w:right="58"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Instar a los Estados Miembros a </w:t>
      </w:r>
      <w:r w:rsidRPr="001B2379">
        <w:rPr>
          <w:rFonts w:ascii="Times New Roman" w:eastAsia="Times New Roman" w:hAnsi="Times New Roman" w:cs="Times New Roman"/>
          <w:kern w:val="0"/>
          <w:lang w:val="es-ES" w:eastAsia="es-ES"/>
          <w14:ligatures w14:val="none"/>
        </w:rPr>
        <w:t>respetar</w:t>
      </w:r>
      <w:r w:rsidRPr="001B2379">
        <w:rPr>
          <w:rFonts w:ascii="Times New Roman" w:eastAsia="Calibri" w:hAnsi="Times New Roman" w:cs="Times New Roman"/>
          <w:kern w:val="0"/>
          <w:lang w:val="es-ES"/>
          <w14:ligatures w14:val="none"/>
        </w:rPr>
        <w:t xml:space="preserve"> los Principios Rectores de los Desplazamientos Internos elaborados por el Representante del </w:t>
      </w:r>
      <w:proofErr w:type="gramStart"/>
      <w:r w:rsidRPr="001B2379">
        <w:rPr>
          <w:rFonts w:ascii="Times New Roman" w:eastAsia="Calibri" w:hAnsi="Times New Roman" w:cs="Times New Roman"/>
          <w:kern w:val="0"/>
          <w:lang w:val="es-ES"/>
          <w14:ligatures w14:val="none"/>
        </w:rPr>
        <w:t>Secretario General</w:t>
      </w:r>
      <w:proofErr w:type="gramEnd"/>
      <w:r w:rsidRPr="001B2379">
        <w:rPr>
          <w:rFonts w:ascii="Times New Roman" w:eastAsia="Calibri" w:hAnsi="Times New Roman" w:cs="Times New Roman"/>
          <w:kern w:val="0"/>
          <w:lang w:val="es-ES"/>
          <w14:ligatures w14:val="none"/>
        </w:rPr>
        <w:t xml:space="preserve"> de las Naciones Unidas sobre la cuestión de los desplazados internos, </w:t>
      </w:r>
      <w:r w:rsidR="00017879" w:rsidRPr="001B2379">
        <w:rPr>
          <w:rFonts w:ascii="Times New Roman" w:eastAsia="Calibri" w:hAnsi="Times New Roman" w:cs="Times New Roman"/>
          <w:kern w:val="0"/>
          <w:lang w:val="es-ES"/>
          <w14:ligatures w14:val="none"/>
        </w:rPr>
        <w:t>incorporándolos en su legislación nacional cuando corresponda</w:t>
      </w:r>
      <w:r w:rsidR="003D5C06" w:rsidRPr="001B2379">
        <w:rPr>
          <w:rFonts w:ascii="Times New Roman" w:eastAsia="Calibri" w:hAnsi="Times New Roman" w:cs="Times New Roman"/>
          <w:kern w:val="0"/>
          <w:lang w:val="es-ES"/>
          <w14:ligatures w14:val="none"/>
        </w:rPr>
        <w:t>,</w:t>
      </w:r>
      <w:r w:rsidR="00017879" w:rsidRPr="001B2379">
        <w:rPr>
          <w:rFonts w:ascii="Times New Roman" w:eastAsia="Calibri" w:hAnsi="Times New Roman" w:cs="Times New Roman"/>
          <w:kern w:val="0"/>
          <w:lang w:val="es-ES"/>
          <w14:ligatures w14:val="none"/>
        </w:rPr>
        <w:t xml:space="preserve"> </w:t>
      </w:r>
      <w:r w:rsidRPr="001B2379">
        <w:rPr>
          <w:rFonts w:ascii="Times New Roman" w:eastAsia="Calibri" w:hAnsi="Times New Roman" w:cs="Times New Roman"/>
          <w:kern w:val="0"/>
          <w:lang w:val="es-ES"/>
          <w14:ligatures w14:val="none"/>
        </w:rPr>
        <w:t>así como a aplicarlos en el diseño e implementación de planes, políticas y programas de apoyo y protección para las personas desplazadas</w:t>
      </w:r>
      <w:r w:rsidRPr="001B2379">
        <w:rPr>
          <w:rFonts w:ascii="Times New Roman" w:eastAsia="Times New Roman" w:hAnsi="Times New Roman" w:cs="Times New Roman"/>
          <w:kern w:val="0"/>
          <w:lang w:val="es-ES" w:eastAsia="es-ES"/>
          <w14:ligatures w14:val="none"/>
        </w:rPr>
        <w:t xml:space="preserve"> internamente.</w:t>
      </w:r>
      <w:r w:rsidRPr="001B2379">
        <w:rPr>
          <w:rFonts w:ascii="Times New Roman" w:eastAsia="Calibri" w:hAnsi="Times New Roman" w:cs="Times New Roman"/>
          <w:kern w:val="0"/>
          <w:lang w:val="es-ES"/>
          <w14:ligatures w14:val="none"/>
        </w:rPr>
        <w:t xml:space="preserve"> </w:t>
      </w:r>
      <w:r w:rsidRPr="001B2379">
        <w:rPr>
          <w:rFonts w:ascii="Times New Roman" w:eastAsia="Times New Roman" w:hAnsi="Times New Roman" w:cs="Times New Roman"/>
          <w:kern w:val="0"/>
          <w:lang w:val="es-ES" w:eastAsia="es-ES"/>
          <w14:ligatures w14:val="none"/>
        </w:rPr>
        <w:t>A este respecto, se reconoce la función central de las autoridades e instituciones nacionales y locales a la hora de abordar las necesidades específicas de los desplazados internos y de buscar soluciones para los desplazamientos mediante, entre otras cosas, la continuación e intensificación del apoyo internacional para la creación de capacidad de los Estados, cuando estos lo soliciten</w:t>
      </w:r>
      <w:r w:rsidRPr="001B2379">
        <w:rPr>
          <w:rFonts w:ascii="Times New Roman" w:eastAsia="Calibri" w:hAnsi="Times New Roman" w:cs="Times New Roman"/>
          <w:kern w:val="0"/>
          <w:lang w:val="es-ES"/>
          <w14:ligatures w14:val="none"/>
        </w:rPr>
        <w:t>.</w:t>
      </w:r>
      <w:r w:rsidR="00E63593" w:rsidRPr="001B2379">
        <w:rPr>
          <w:rFonts w:ascii="Times New Roman" w:eastAsia="Calibri" w:hAnsi="Times New Roman" w:cs="Times New Roman"/>
          <w:b/>
          <w:bCs/>
          <w:kern w:val="0"/>
          <w:lang w:val="es-ES"/>
          <w14:ligatures w14:val="none"/>
        </w:rPr>
        <w:t xml:space="preserve"> (acordado 061024)</w:t>
      </w:r>
    </w:p>
    <w:p w14:paraId="62C6A9F9" w14:textId="219F9B32" w:rsidR="00D25555" w:rsidRPr="001B2379" w:rsidRDefault="00D25555" w:rsidP="000953D8">
      <w:pPr>
        <w:spacing w:after="200" w:line="276" w:lineRule="auto"/>
        <w:ind w:left="720"/>
        <w:rPr>
          <w:rFonts w:ascii="Times New Roman" w:eastAsia="Calibri" w:hAnsi="Times New Roman" w:cs="Times New Roman"/>
          <w:kern w:val="0"/>
          <w:lang w:val="es-ES"/>
          <w14:ligatures w14:val="none"/>
        </w:rPr>
      </w:pPr>
    </w:p>
    <w:p w14:paraId="42917723" w14:textId="32B1E99B" w:rsidR="00D25555" w:rsidRPr="001B2379" w:rsidRDefault="00D25555" w:rsidP="000953D8">
      <w:pPr>
        <w:numPr>
          <w:ilvl w:val="0"/>
          <w:numId w:val="40"/>
        </w:numPr>
        <w:spacing w:after="0" w:line="360" w:lineRule="auto"/>
        <w:ind w:left="0" w:right="58" w:firstLine="720"/>
        <w:jc w:val="both"/>
        <w:rPr>
          <w:rFonts w:ascii="Times New Roman" w:eastAsia="Calibri" w:hAnsi="Times New Roman" w:cs="Times New Roman"/>
          <w:kern w:val="0"/>
          <w:lang w:val="es-ES"/>
          <w14:ligatures w14:val="none"/>
        </w:rPr>
      </w:pPr>
      <w:r w:rsidRPr="001B2379">
        <w:rPr>
          <w:rFonts w:ascii="Times New Roman" w:eastAsia="Calibri" w:hAnsi="Times New Roman" w:cs="Times New Roman"/>
          <w:kern w:val="0"/>
          <w:lang w:val="es-ES"/>
          <w14:ligatures w14:val="none"/>
        </w:rPr>
        <w:t xml:space="preserve">Continuar fortaleciendo las recomendaciones elaboradas por los Estados </w:t>
      </w:r>
      <w:r w:rsidR="00E63593" w:rsidRPr="001B2379">
        <w:rPr>
          <w:rFonts w:ascii="Times New Roman" w:eastAsia="Calibri" w:hAnsi="Times New Roman" w:cs="Times New Roman"/>
          <w:kern w:val="0"/>
          <w:lang w:val="es-ES"/>
          <w14:ligatures w14:val="none"/>
        </w:rPr>
        <w:t xml:space="preserve">Miembros del </w:t>
      </w:r>
      <w:r w:rsidRPr="001B2379">
        <w:rPr>
          <w:rFonts w:ascii="Times New Roman" w:eastAsia="Calibri" w:hAnsi="Times New Roman" w:cs="Times New Roman"/>
          <w:kern w:val="0"/>
          <w:lang w:val="es-ES"/>
          <w14:ligatures w14:val="none"/>
        </w:rPr>
        <w:t>MIRPS mediante el Equipo Técnico Regional sobre Desplazamiento Interno que ha permitido el intercambio de conocimientos, experiencias, lecciones aprendidas y buenas prácticas, a través de la implementación de su hoja de ruta, de conformidad con su legislación interna, y considerando sus diferentes realidades, políticas, capacidades y prioridades</w:t>
      </w:r>
      <w:r w:rsidRPr="001B2379">
        <w:rPr>
          <w:rFonts w:ascii="Times New Roman" w:eastAsia="Calibri" w:hAnsi="Times New Roman" w:cs="Times New Roman"/>
          <w:iCs/>
          <w:kern w:val="0"/>
          <w:lang w:val="es-ES"/>
          <w14:ligatures w14:val="none"/>
        </w:rPr>
        <w:t>.</w:t>
      </w:r>
      <w:r w:rsidR="00E63593" w:rsidRPr="001B2379">
        <w:rPr>
          <w:rFonts w:ascii="Times New Roman" w:eastAsia="Calibri" w:hAnsi="Times New Roman" w:cs="Times New Roman"/>
          <w:b/>
          <w:bCs/>
          <w:kern w:val="0"/>
          <w:lang w:val="es-ES"/>
          <w14:ligatures w14:val="none"/>
        </w:rPr>
        <w:t xml:space="preserve"> (acordado 061024)</w:t>
      </w:r>
    </w:p>
    <w:p w14:paraId="625199B7" w14:textId="77777777" w:rsidR="00E02E68" w:rsidRPr="001B2379" w:rsidRDefault="00E02E68" w:rsidP="00E02E68">
      <w:pPr>
        <w:pStyle w:val="ListParagraph"/>
        <w:jc w:val="both"/>
        <w:rPr>
          <w:rFonts w:ascii="Times New Roman" w:eastAsia="Times New Roman" w:hAnsi="Times New Roman" w:cs="Times New Roman"/>
          <w:color w:val="000000"/>
          <w:kern w:val="0"/>
          <w:lang w:val="es-US" w:eastAsia="es-MX"/>
          <w14:ligatures w14:val="none"/>
        </w:rPr>
      </w:pPr>
    </w:p>
    <w:p w14:paraId="0C2FD2ED" w14:textId="77777777" w:rsidR="00E02E68" w:rsidRPr="001B2379" w:rsidRDefault="00E02E68" w:rsidP="00E02E68">
      <w:pPr>
        <w:pStyle w:val="ListParagraph"/>
        <w:jc w:val="both"/>
        <w:rPr>
          <w:rFonts w:ascii="Times New Roman" w:eastAsia="Times New Roman" w:hAnsi="Times New Roman" w:cs="Times New Roman"/>
          <w:color w:val="000000"/>
          <w:kern w:val="0"/>
          <w:lang w:val="es-US" w:eastAsia="es-MX"/>
          <w14:ligatures w14:val="none"/>
        </w:rPr>
      </w:pPr>
    </w:p>
    <w:p w14:paraId="28C630FF" w14:textId="24AA1520" w:rsidR="00CA72B1" w:rsidRPr="002711C0" w:rsidRDefault="00CA72B1" w:rsidP="00793AAA">
      <w:pPr>
        <w:pStyle w:val="ListParagraph"/>
        <w:numPr>
          <w:ilvl w:val="0"/>
          <w:numId w:val="4"/>
        </w:numPr>
        <w:jc w:val="both"/>
        <w:rPr>
          <w:rFonts w:ascii="Times New Roman" w:eastAsia="Times New Roman" w:hAnsi="Times New Roman" w:cs="Times New Roman"/>
          <w:color w:val="000000"/>
          <w:kern w:val="0"/>
          <w:lang w:val="es-US" w:eastAsia="es-MX"/>
          <w14:ligatures w14:val="none"/>
        </w:rPr>
      </w:pPr>
      <w:r w:rsidRPr="002711C0">
        <w:rPr>
          <w:rFonts w:ascii="Times New Roman" w:eastAsia="Times New Roman" w:hAnsi="Times New Roman" w:cs="Times New Roman"/>
          <w:color w:val="000000"/>
          <w:kern w:val="0"/>
          <w:lang w:val="es-US" w:eastAsia="es-MX"/>
          <w14:ligatures w14:val="none"/>
        </w:rPr>
        <w:t>“</w:t>
      </w:r>
      <w:bookmarkStart w:id="55" w:name="_Hlk167259002"/>
      <w:r w:rsidRPr="002711C0">
        <w:rPr>
          <w:rFonts w:ascii="Times New Roman" w:eastAsia="Times New Roman" w:hAnsi="Times New Roman" w:cs="Times New Roman"/>
          <w:color w:val="000000"/>
          <w:kern w:val="0"/>
          <w:lang w:val="es-US" w:eastAsia="es-MX"/>
          <w14:ligatures w14:val="none"/>
        </w:rPr>
        <w:t>PROMOCIÓN DE LA CONVENCIÓN INTERAMERICANA CONTRA EL RACISMO, LA DISCRIMINACIÓN RACIAL Y FORMAS CONEXAS DE INTOLERANCIA Y EL COMBATE A LA DISCRIMINACIÓN DE TODO TIPO”</w:t>
      </w:r>
      <w:bookmarkEnd w:id="55"/>
      <w:r w:rsidR="009A4996" w:rsidRPr="002711C0">
        <w:rPr>
          <w:rFonts w:ascii="Times New Roman" w:eastAsia="Times New Roman" w:hAnsi="Times New Roman" w:cs="Times New Roman"/>
          <w:color w:val="000000"/>
          <w:kern w:val="0"/>
          <w:lang w:val="es-US" w:eastAsia="es-MX"/>
          <w14:ligatures w14:val="none"/>
        </w:rPr>
        <w:t xml:space="preserve"> </w:t>
      </w:r>
      <w:r w:rsidR="00B21C5B" w:rsidRPr="002711C0">
        <w:rPr>
          <w:rFonts w:ascii="Times New Roman" w:eastAsia="Times New Roman" w:hAnsi="Times New Roman" w:cs="Times New Roman"/>
          <w:b/>
          <w:bCs/>
          <w:color w:val="000000"/>
          <w:kern w:val="0"/>
          <w:lang w:val="es-US" w:eastAsia="es-MX"/>
          <w14:ligatures w14:val="none"/>
        </w:rPr>
        <w:t xml:space="preserve">(ARG: </w:t>
      </w:r>
      <w:proofErr w:type="gramStart"/>
      <w:r w:rsidR="003A095E" w:rsidRPr="002711C0">
        <w:rPr>
          <w:rFonts w:ascii="Times New Roman" w:eastAsia="Times New Roman" w:hAnsi="Times New Roman" w:cs="Times New Roman"/>
          <w:b/>
          <w:bCs/>
          <w:color w:val="000000"/>
          <w:kern w:val="0"/>
          <w:lang w:val="es-US" w:eastAsia="es-MX"/>
          <w14:ligatures w14:val="none"/>
        </w:rPr>
        <w:t xml:space="preserve">ad </w:t>
      </w:r>
      <w:r w:rsidR="00D850ED" w:rsidRPr="002711C0">
        <w:rPr>
          <w:rFonts w:ascii="Times New Roman" w:eastAsia="Times New Roman" w:hAnsi="Times New Roman" w:cs="Times New Roman"/>
          <w:b/>
          <w:bCs/>
          <w:color w:val="000000"/>
          <w:kern w:val="0"/>
          <w:lang w:val="es-US" w:eastAsia="es-MX"/>
          <w14:ligatures w14:val="none"/>
        </w:rPr>
        <w:t>referéndum</w:t>
      </w:r>
      <w:proofErr w:type="gramEnd"/>
      <w:r w:rsidR="00B21C5B" w:rsidRPr="002711C0">
        <w:rPr>
          <w:rFonts w:ascii="Times New Roman" w:eastAsia="Times New Roman" w:hAnsi="Times New Roman" w:cs="Times New Roman"/>
          <w:b/>
          <w:bCs/>
          <w:color w:val="000000"/>
          <w:kern w:val="0"/>
          <w:lang w:val="es-US" w:eastAsia="es-MX"/>
          <w14:ligatures w14:val="none"/>
        </w:rPr>
        <w:t>)</w:t>
      </w:r>
    </w:p>
    <w:p w14:paraId="56526A39" w14:textId="77777777" w:rsidR="00CA72B1" w:rsidRPr="001B2379" w:rsidRDefault="00CA72B1" w:rsidP="00CA72B1">
      <w:pPr>
        <w:spacing w:after="0" w:line="360" w:lineRule="auto"/>
        <w:ind w:firstLine="720"/>
        <w:jc w:val="both"/>
        <w:rPr>
          <w:rFonts w:ascii="Times New Roman" w:eastAsia="Aptos" w:hAnsi="Times New Roman" w:cs="Times New Roman"/>
          <w:lang w:val="es-MX"/>
        </w:rPr>
      </w:pPr>
    </w:p>
    <w:p w14:paraId="32C1E067" w14:textId="088F34BB" w:rsidR="00CA72B1" w:rsidRPr="001B2379" w:rsidRDefault="00CA72B1" w:rsidP="00CA72B1">
      <w:pPr>
        <w:spacing w:after="0" w:line="360" w:lineRule="auto"/>
        <w:ind w:firstLine="720"/>
        <w:jc w:val="both"/>
        <w:rPr>
          <w:rFonts w:ascii="Times New Roman" w:eastAsia="Aptos" w:hAnsi="Times New Roman" w:cs="Times New Roman"/>
          <w:lang w:val="es-MX"/>
        </w:rPr>
      </w:pPr>
      <w:r w:rsidRPr="001B2379">
        <w:rPr>
          <w:rFonts w:ascii="Times New Roman" w:eastAsia="Aptos" w:hAnsi="Times New Roman" w:cs="Times New Roman"/>
          <w:lang w:val="es-MX"/>
        </w:rPr>
        <w:t xml:space="preserve">RECONOCIENDO la importancia de ratificar </w:t>
      </w:r>
      <w:r w:rsidR="0076124A" w:rsidRPr="001B2379">
        <w:rPr>
          <w:rFonts w:ascii="Times New Roman" w:eastAsia="Aptos" w:hAnsi="Times New Roman" w:cs="Times New Roman"/>
          <w:lang w:val="es-MX"/>
        </w:rPr>
        <w:t xml:space="preserve">o adherirse </w:t>
      </w:r>
      <w:r w:rsidR="00AB70D9" w:rsidRPr="001B2379">
        <w:rPr>
          <w:rFonts w:ascii="Times New Roman" w:eastAsia="Aptos" w:hAnsi="Times New Roman" w:cs="Times New Roman"/>
          <w:lang w:val="es-MX"/>
        </w:rPr>
        <w:t xml:space="preserve">a </w:t>
      </w:r>
      <w:r w:rsidRPr="001B2379">
        <w:rPr>
          <w:rFonts w:ascii="Times New Roman" w:eastAsia="Aptos" w:hAnsi="Times New Roman" w:cs="Times New Roman"/>
          <w:lang w:val="es-MX"/>
        </w:rPr>
        <w:t xml:space="preserve">la Convención Interamericana contra el Racismo, la Discriminación Racial y Formas Conexas de Intolerancia y la Convención Interamericana contra toda Forma de Discriminación e Intolerancia, </w:t>
      </w:r>
      <w:bookmarkStart w:id="56" w:name="_Hlk167803024"/>
      <w:r w:rsidR="00B21C5B" w:rsidRPr="001B2379">
        <w:rPr>
          <w:rFonts w:ascii="Times New Roman" w:eastAsia="Times New Roman" w:hAnsi="Times New Roman" w:cs="Times New Roman"/>
          <w:b/>
          <w:bCs/>
          <w:color w:val="000000"/>
          <w:kern w:val="0"/>
          <w:lang w:val="es-US" w:eastAsia="es-MX"/>
          <w14:ligatures w14:val="none"/>
        </w:rPr>
        <w:t>(</w:t>
      </w:r>
      <w:r w:rsidR="00AB70D9" w:rsidRPr="001B2379">
        <w:rPr>
          <w:rFonts w:ascii="Times New Roman" w:eastAsia="Times New Roman" w:hAnsi="Times New Roman" w:cs="Times New Roman"/>
          <w:b/>
          <w:bCs/>
          <w:color w:val="000000"/>
          <w:kern w:val="0"/>
          <w:lang w:val="es-US" w:eastAsia="es-MX"/>
          <w14:ligatures w14:val="none"/>
        </w:rPr>
        <w:t>acordado 061024</w:t>
      </w:r>
      <w:r w:rsidR="00B21C5B" w:rsidRPr="001B2379">
        <w:rPr>
          <w:rFonts w:ascii="Times New Roman" w:eastAsia="Times New Roman" w:hAnsi="Times New Roman" w:cs="Times New Roman"/>
          <w:b/>
          <w:bCs/>
          <w:color w:val="000000"/>
          <w:kern w:val="0"/>
          <w:lang w:val="es-US" w:eastAsia="es-MX"/>
          <w14:ligatures w14:val="none"/>
        </w:rPr>
        <w:t>)</w:t>
      </w:r>
      <w:bookmarkEnd w:id="56"/>
    </w:p>
    <w:p w14:paraId="52CAA523" w14:textId="77777777" w:rsidR="00CA72B1" w:rsidRPr="001B2379" w:rsidRDefault="00CA72B1" w:rsidP="00CA72B1">
      <w:pPr>
        <w:spacing w:after="0" w:line="360" w:lineRule="auto"/>
        <w:jc w:val="both"/>
        <w:rPr>
          <w:rFonts w:ascii="Times New Roman" w:eastAsia="Aptos" w:hAnsi="Times New Roman" w:cs="Times New Roman"/>
          <w:lang w:val="es-MX"/>
        </w:rPr>
      </w:pPr>
    </w:p>
    <w:p w14:paraId="432E01C3" w14:textId="77777777" w:rsidR="00CA72B1" w:rsidRPr="001B2379" w:rsidRDefault="00CA72B1" w:rsidP="00CA72B1">
      <w:pPr>
        <w:spacing w:after="0" w:line="360" w:lineRule="auto"/>
        <w:jc w:val="both"/>
        <w:rPr>
          <w:rFonts w:ascii="Times New Roman" w:eastAsia="Aptos" w:hAnsi="Times New Roman" w:cs="Times New Roman"/>
          <w:lang w:val="es-MX"/>
        </w:rPr>
      </w:pPr>
      <w:r w:rsidRPr="001B2379">
        <w:rPr>
          <w:rFonts w:ascii="Times New Roman" w:eastAsia="Aptos" w:hAnsi="Times New Roman" w:cs="Times New Roman"/>
          <w:lang w:val="es-MX"/>
        </w:rPr>
        <w:t>RESUELVE:</w:t>
      </w:r>
    </w:p>
    <w:p w14:paraId="57066BB5" w14:textId="77777777" w:rsidR="00CA72B1" w:rsidRPr="001B2379" w:rsidRDefault="00CA72B1" w:rsidP="00CA72B1">
      <w:pPr>
        <w:spacing w:after="0" w:line="360" w:lineRule="auto"/>
        <w:jc w:val="both"/>
        <w:rPr>
          <w:rFonts w:ascii="Times New Roman" w:eastAsia="Aptos" w:hAnsi="Times New Roman" w:cs="Times New Roman"/>
          <w:lang w:val="es-MX"/>
        </w:rPr>
      </w:pPr>
    </w:p>
    <w:p w14:paraId="2C5EDEBD" w14:textId="1C1BED77" w:rsidR="00CA72B1" w:rsidRPr="001B2379" w:rsidRDefault="00CA72B1" w:rsidP="00CA72B1">
      <w:pPr>
        <w:spacing w:after="0" w:line="360" w:lineRule="auto"/>
        <w:jc w:val="both"/>
        <w:rPr>
          <w:rFonts w:ascii="Times New Roman" w:eastAsia="Aptos" w:hAnsi="Times New Roman" w:cs="Times New Roman"/>
          <w:lang w:val="es-MX"/>
        </w:rPr>
      </w:pPr>
      <w:r w:rsidRPr="001B2379">
        <w:rPr>
          <w:rFonts w:ascii="Times New Roman" w:eastAsia="Aptos" w:hAnsi="Times New Roman" w:cs="Times New Roman"/>
          <w:lang w:val="es-MX"/>
        </w:rPr>
        <w:tab/>
        <w:t>1.</w:t>
      </w:r>
      <w:r w:rsidRPr="001B2379">
        <w:rPr>
          <w:rFonts w:ascii="Times New Roman" w:eastAsia="Aptos" w:hAnsi="Times New Roman" w:cs="Times New Roman"/>
          <w:lang w:val="es-MX"/>
        </w:rPr>
        <w:tab/>
        <w:t xml:space="preserve">Solicitar al Consejo Permanente que, con los recursos existentes, incluya como punto de agenda en una sesión ordinaria, el seguimiento a los aportes de los Estados Miembros para contrarrestar la intolerancia y la discriminación en la región. </w:t>
      </w:r>
      <w:r w:rsidR="008F5CA3" w:rsidRPr="001B2379">
        <w:rPr>
          <w:rFonts w:ascii="Times New Roman" w:eastAsia="Times New Roman" w:hAnsi="Times New Roman" w:cs="Times New Roman"/>
          <w:b/>
          <w:bCs/>
          <w:color w:val="000000"/>
          <w:kern w:val="0"/>
          <w:lang w:val="es-US" w:eastAsia="es-MX"/>
          <w14:ligatures w14:val="none"/>
        </w:rPr>
        <w:t>(</w:t>
      </w:r>
      <w:r w:rsidR="00C42ACC" w:rsidRPr="001B2379">
        <w:rPr>
          <w:rFonts w:ascii="Times New Roman" w:eastAsia="Times New Roman" w:hAnsi="Times New Roman" w:cs="Times New Roman"/>
          <w:b/>
          <w:bCs/>
          <w:color w:val="000000"/>
          <w:kern w:val="0"/>
          <w:lang w:val="es-US" w:eastAsia="es-MX"/>
          <w14:ligatures w14:val="none"/>
        </w:rPr>
        <w:t>acordado 061024</w:t>
      </w:r>
      <w:r w:rsidR="008F5CA3" w:rsidRPr="001B2379">
        <w:rPr>
          <w:rFonts w:ascii="Times New Roman" w:eastAsia="Times New Roman" w:hAnsi="Times New Roman" w:cs="Times New Roman"/>
          <w:b/>
          <w:bCs/>
          <w:color w:val="000000"/>
          <w:kern w:val="0"/>
          <w:lang w:val="es-US" w:eastAsia="es-MX"/>
          <w14:ligatures w14:val="none"/>
        </w:rPr>
        <w:t>)</w:t>
      </w:r>
    </w:p>
    <w:p w14:paraId="4E93C649" w14:textId="77777777" w:rsidR="00CA72B1" w:rsidRPr="001B2379" w:rsidRDefault="00CA72B1" w:rsidP="00CA72B1">
      <w:pPr>
        <w:spacing w:after="0" w:line="360" w:lineRule="auto"/>
        <w:jc w:val="both"/>
        <w:rPr>
          <w:rFonts w:ascii="Times New Roman" w:eastAsia="Aptos" w:hAnsi="Times New Roman" w:cs="Times New Roman"/>
          <w:lang w:val="es-MX"/>
        </w:rPr>
      </w:pPr>
    </w:p>
    <w:p w14:paraId="162ABF41" w14:textId="7671B57C" w:rsidR="00CA72B1" w:rsidRPr="001B2379" w:rsidRDefault="00CA72B1" w:rsidP="00793AAA">
      <w:pPr>
        <w:spacing w:after="0" w:line="360" w:lineRule="auto"/>
        <w:ind w:firstLine="706"/>
        <w:jc w:val="both"/>
        <w:rPr>
          <w:rFonts w:ascii="Times New Roman" w:eastAsia="Aptos" w:hAnsi="Times New Roman" w:cs="Times New Roman"/>
          <w:lang w:val="es-MX"/>
        </w:rPr>
      </w:pPr>
      <w:r w:rsidRPr="001B2379">
        <w:rPr>
          <w:rFonts w:ascii="Times New Roman" w:eastAsia="Aptos" w:hAnsi="Times New Roman" w:cs="Times New Roman"/>
          <w:lang w:val="es-MX"/>
        </w:rPr>
        <w:lastRenderedPageBreak/>
        <w:t>2.</w:t>
      </w:r>
      <w:r w:rsidRPr="001B2379">
        <w:rPr>
          <w:rFonts w:ascii="Times New Roman" w:eastAsia="Aptos" w:hAnsi="Times New Roman" w:cs="Times New Roman"/>
          <w:lang w:val="es-MX"/>
        </w:rPr>
        <w:tab/>
        <w:t>Invitar a los Estados Miembros a que consideren firmar y ratificar o adherirse a la Convención Interamericana contra el Racismo, la Discriminación Racial y Formas Conexas de Intolerancia y a la Convención Interamericana contra toda Forma de Discriminación e Intolerancia, teniendo en cuenta que ambas promueven la coexistencia de la diversidad, entendida como una fortaleza de las sociedades democráticas en el hemisferio.</w:t>
      </w:r>
      <w:r w:rsidR="008F5CA3" w:rsidRPr="001B2379">
        <w:rPr>
          <w:rFonts w:ascii="Times New Roman" w:eastAsia="Times New Roman" w:hAnsi="Times New Roman" w:cs="Times New Roman"/>
          <w:b/>
          <w:bCs/>
          <w:color w:val="000000"/>
          <w:kern w:val="0"/>
          <w:lang w:val="es-US" w:eastAsia="es-MX"/>
          <w14:ligatures w14:val="none"/>
        </w:rPr>
        <w:t xml:space="preserve"> (</w:t>
      </w:r>
      <w:r w:rsidR="00C42ACC" w:rsidRPr="001B2379">
        <w:rPr>
          <w:rFonts w:ascii="Times New Roman" w:eastAsia="Times New Roman" w:hAnsi="Times New Roman" w:cs="Times New Roman"/>
          <w:b/>
          <w:bCs/>
          <w:color w:val="000000"/>
          <w:kern w:val="0"/>
          <w:lang w:val="es-US" w:eastAsia="es-MX"/>
          <w14:ligatures w14:val="none"/>
        </w:rPr>
        <w:t>acordado 061024</w:t>
      </w:r>
      <w:r w:rsidR="008F5CA3" w:rsidRPr="001B2379">
        <w:rPr>
          <w:rFonts w:ascii="Times New Roman" w:eastAsia="Times New Roman" w:hAnsi="Times New Roman" w:cs="Times New Roman"/>
          <w:b/>
          <w:bCs/>
          <w:color w:val="000000"/>
          <w:kern w:val="0"/>
          <w:lang w:val="es-US" w:eastAsia="es-MX"/>
          <w14:ligatures w14:val="none"/>
        </w:rPr>
        <w:t>)</w:t>
      </w:r>
    </w:p>
    <w:p w14:paraId="00F7E733" w14:textId="614A93FE" w:rsidR="00CA72B1" w:rsidRPr="001B2379" w:rsidRDefault="00CA72B1" w:rsidP="00CA72B1">
      <w:pPr>
        <w:spacing w:after="0" w:line="240" w:lineRule="auto"/>
        <w:rPr>
          <w:rFonts w:ascii="Times New Roman" w:eastAsia="Aptos" w:hAnsi="Times New Roman" w:cs="Times New Roman"/>
          <w:lang w:val="es-MX"/>
        </w:rPr>
      </w:pPr>
    </w:p>
    <w:p w14:paraId="52F11831" w14:textId="77777777" w:rsidR="00B00A1B" w:rsidRPr="001B2379" w:rsidRDefault="00B00A1B" w:rsidP="00CA72B1">
      <w:pPr>
        <w:spacing w:after="0" w:line="240" w:lineRule="auto"/>
        <w:rPr>
          <w:rFonts w:ascii="Times New Roman" w:eastAsia="Aptos" w:hAnsi="Times New Roman" w:cs="Times New Roman"/>
          <w:lang w:val="es-MX"/>
        </w:rPr>
      </w:pPr>
    </w:p>
    <w:p w14:paraId="4136F10D" w14:textId="03107283" w:rsidR="00647D18" w:rsidRPr="001B2379" w:rsidRDefault="00647D18" w:rsidP="00793AAA">
      <w:pPr>
        <w:pStyle w:val="ListParagraph"/>
        <w:numPr>
          <w:ilvl w:val="0"/>
          <w:numId w:val="4"/>
        </w:numPr>
        <w:jc w:val="both"/>
        <w:rPr>
          <w:rFonts w:ascii="Times New Roman" w:eastAsia="Times New Roman" w:hAnsi="Times New Roman" w:cs="Times New Roman"/>
          <w:color w:val="000000"/>
          <w:kern w:val="0"/>
          <w:lang w:val="es-US" w:eastAsia="es-MX"/>
          <w14:ligatures w14:val="none"/>
        </w:rPr>
      </w:pPr>
      <w:r w:rsidRPr="001B2379">
        <w:rPr>
          <w:rFonts w:ascii="Times New Roman" w:eastAsia="Times New Roman" w:hAnsi="Times New Roman" w:cs="Times New Roman"/>
          <w:color w:val="000000"/>
          <w:kern w:val="0"/>
          <w:lang w:val="es-US" w:eastAsia="es-MX"/>
          <w14:ligatures w14:val="none"/>
        </w:rPr>
        <w:t xml:space="preserve">PROTECCIÓN DE LOS DERECHOS HUMANOS FRENTE A </w:t>
      </w:r>
      <w:r w:rsidR="00222CF2" w:rsidRPr="001B2379">
        <w:rPr>
          <w:rFonts w:ascii="Times New Roman" w:eastAsia="Times New Roman" w:hAnsi="Times New Roman" w:cs="Times New Roman"/>
          <w:b/>
          <w:bCs/>
          <w:strike/>
          <w:kern w:val="0"/>
          <w:lang w:val="es-US" w:eastAsia="es-MX"/>
          <w14:ligatures w14:val="none"/>
        </w:rPr>
        <w:t>[CR:</w:t>
      </w:r>
      <w:r w:rsidR="00222CF2" w:rsidRPr="001B2379">
        <w:rPr>
          <w:rFonts w:ascii="Times New Roman" w:eastAsia="Times New Roman" w:hAnsi="Times New Roman" w:cs="Times New Roman"/>
          <w:b/>
          <w:bCs/>
          <w:kern w:val="0"/>
          <w:lang w:val="es-US" w:eastAsia="es-MX"/>
          <w14:ligatures w14:val="none"/>
        </w:rPr>
        <w:t xml:space="preserve"> </w:t>
      </w:r>
      <w:r w:rsidR="00222CF2" w:rsidRPr="001B2379">
        <w:rPr>
          <w:rFonts w:ascii="Times New Roman" w:eastAsia="Times New Roman" w:hAnsi="Times New Roman" w:cs="Times New Roman"/>
          <w:b/>
          <w:bCs/>
          <w:color w:val="000000"/>
          <w:kern w:val="0"/>
          <w:lang w:val="es-US" w:eastAsia="es-MX"/>
          <w14:ligatures w14:val="none"/>
        </w:rPr>
        <w:t>EMERGENCIAS SANITARIAS, INCLUYENDO</w:t>
      </w:r>
      <w:r w:rsidR="00222CF2" w:rsidRPr="001B2379">
        <w:rPr>
          <w:rFonts w:ascii="Times New Roman" w:eastAsia="Times New Roman" w:hAnsi="Times New Roman" w:cs="Times New Roman"/>
          <w:color w:val="000000"/>
          <w:kern w:val="0"/>
          <w:lang w:val="es-US" w:eastAsia="es-MX"/>
          <w14:ligatures w14:val="none"/>
        </w:rPr>
        <w:t xml:space="preserve"> </w:t>
      </w:r>
      <w:r w:rsidRPr="001B2379">
        <w:rPr>
          <w:rFonts w:ascii="Times New Roman" w:eastAsia="Times New Roman" w:hAnsi="Times New Roman" w:cs="Times New Roman"/>
          <w:color w:val="000000"/>
          <w:kern w:val="0"/>
          <w:lang w:val="es-US" w:eastAsia="es-MX"/>
          <w14:ligatures w14:val="none"/>
        </w:rPr>
        <w:t xml:space="preserve">EPIDEMIAS O PANDEMIAS” </w:t>
      </w:r>
      <w:r w:rsidR="00442CAB" w:rsidRPr="001B2379">
        <w:rPr>
          <w:rFonts w:ascii="Times New Roman" w:eastAsia="Times New Roman" w:hAnsi="Times New Roman" w:cs="Times New Roman"/>
          <w:b/>
          <w:bCs/>
          <w:color w:val="000000"/>
          <w:kern w:val="0"/>
          <w:lang w:val="es-US" w:eastAsia="es-MX"/>
          <w14:ligatures w14:val="none"/>
        </w:rPr>
        <w:t>(PAR+GUA+ARG+CAN</w:t>
      </w:r>
      <w:r w:rsidR="00664FAD" w:rsidRPr="001B2379">
        <w:rPr>
          <w:rFonts w:ascii="Times New Roman" w:eastAsia="Times New Roman" w:hAnsi="Times New Roman" w:cs="Times New Roman"/>
          <w:b/>
          <w:bCs/>
          <w:color w:val="000000"/>
          <w:kern w:val="0"/>
          <w:lang w:val="es-US" w:eastAsia="es-MX"/>
          <w14:ligatures w14:val="none"/>
        </w:rPr>
        <w:t>+ECU+PER+EEUU</w:t>
      </w:r>
      <w:r w:rsidR="00E22A85" w:rsidRPr="001B2379">
        <w:rPr>
          <w:rFonts w:ascii="Times New Roman" w:eastAsia="Times New Roman" w:hAnsi="Times New Roman" w:cs="Times New Roman"/>
          <w:b/>
          <w:bCs/>
          <w:color w:val="000000"/>
          <w:kern w:val="0"/>
          <w:lang w:val="es-US" w:eastAsia="es-MX"/>
          <w14:ligatures w14:val="none"/>
        </w:rPr>
        <w:t>+COL</w:t>
      </w:r>
      <w:r w:rsidR="00442CAB" w:rsidRPr="001B2379">
        <w:rPr>
          <w:rFonts w:ascii="Times New Roman" w:eastAsia="Times New Roman" w:hAnsi="Times New Roman" w:cs="Times New Roman"/>
          <w:b/>
          <w:bCs/>
          <w:color w:val="000000"/>
          <w:kern w:val="0"/>
          <w:lang w:val="es-US" w:eastAsia="es-MX"/>
          <w14:ligatures w14:val="none"/>
        </w:rPr>
        <w:t>: en consultas)</w:t>
      </w:r>
      <w:r w:rsidR="00951E52" w:rsidRPr="001B2379">
        <w:rPr>
          <w:rFonts w:ascii="Times New Roman" w:eastAsia="Times New Roman" w:hAnsi="Times New Roman" w:cs="Times New Roman"/>
          <w:b/>
          <w:bCs/>
          <w:color w:val="000000"/>
          <w:kern w:val="0"/>
          <w:lang w:val="es-US" w:eastAsia="es-MX"/>
          <w14:ligatures w14:val="none"/>
        </w:rPr>
        <w:t xml:space="preserve"> (PAR: </w:t>
      </w:r>
      <w:proofErr w:type="gramStart"/>
      <w:r w:rsidR="00951E52" w:rsidRPr="001B2379">
        <w:rPr>
          <w:rFonts w:ascii="Times New Roman" w:eastAsia="Times New Roman" w:hAnsi="Times New Roman" w:cs="Times New Roman"/>
          <w:b/>
          <w:bCs/>
          <w:color w:val="000000"/>
          <w:kern w:val="0"/>
          <w:lang w:val="es-US" w:eastAsia="es-MX"/>
          <w14:ligatures w14:val="none"/>
        </w:rPr>
        <w:t>ad referéndum</w:t>
      </w:r>
      <w:proofErr w:type="gramEnd"/>
      <w:r w:rsidR="00951E52" w:rsidRPr="001B2379">
        <w:rPr>
          <w:rFonts w:ascii="Times New Roman" w:eastAsia="Times New Roman" w:hAnsi="Times New Roman" w:cs="Times New Roman"/>
          <w:b/>
          <w:bCs/>
          <w:color w:val="000000"/>
          <w:kern w:val="0"/>
          <w:lang w:val="es-US" w:eastAsia="es-MX"/>
          <w14:ligatures w14:val="none"/>
        </w:rPr>
        <w:t>)</w:t>
      </w:r>
    </w:p>
    <w:p w14:paraId="73CA5B48" w14:textId="77777777" w:rsidR="00647D18" w:rsidRPr="001B2379" w:rsidRDefault="00647D18" w:rsidP="00647D18">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eastAsia="Calibri" w:hAnsi="Times New Roman" w:cs="Times New Roman"/>
          <w:kern w:val="0"/>
          <w:u w:val="single"/>
          <w:lang w:val="es-MX"/>
          <w14:ligatures w14:val="none"/>
        </w:rPr>
      </w:pPr>
    </w:p>
    <w:p w14:paraId="1BF6407B" w14:textId="2BF92B6B" w:rsidR="00982236" w:rsidRPr="001B2379" w:rsidRDefault="00982236" w:rsidP="008319E9">
      <w:pPr>
        <w:spacing w:after="0" w:line="360" w:lineRule="auto"/>
        <w:ind w:firstLine="720"/>
        <w:jc w:val="both"/>
        <w:rPr>
          <w:rFonts w:ascii="Times New Roman" w:eastAsia="Calibri" w:hAnsi="Times New Roman" w:cs="Times New Roman"/>
          <w:kern w:val="0"/>
          <w:lang w:val="es-MX"/>
          <w14:ligatures w14:val="none"/>
        </w:rPr>
      </w:pPr>
      <w:r w:rsidRPr="001B2379">
        <w:rPr>
          <w:rFonts w:ascii="Times New Roman" w:eastAsia="Calibri" w:hAnsi="Times New Roman" w:cs="Times New Roman"/>
          <w:kern w:val="0"/>
          <w:lang w:val="es-MX"/>
          <w14:ligatures w14:val="none"/>
        </w:rPr>
        <w:t>DESTACANDO que la salud es un bien público que debe ser protegido por todos los Estados en condiciones de igualdad y no discriminación;</w:t>
      </w:r>
      <w:r w:rsidR="007001A7" w:rsidRPr="001B2379">
        <w:rPr>
          <w:rFonts w:ascii="Times New Roman" w:eastAsia="Calibri" w:hAnsi="Times New Roman" w:cs="Times New Roman"/>
          <w:kern w:val="0"/>
          <w:lang w:val="es-MX"/>
          <w14:ligatures w14:val="none"/>
        </w:rPr>
        <w:t xml:space="preserve"> </w:t>
      </w:r>
      <w:bookmarkStart w:id="57" w:name="_Hlk169189750"/>
      <w:r w:rsidR="007001A7" w:rsidRPr="001B2379">
        <w:rPr>
          <w:rFonts w:ascii="Times New Roman" w:eastAsia="Calibri" w:hAnsi="Times New Roman" w:cs="Times New Roman"/>
          <w:b/>
          <w:bCs/>
          <w:kern w:val="0"/>
          <w:lang w:val="es-MX"/>
          <w14:ligatures w14:val="none"/>
        </w:rPr>
        <w:t xml:space="preserve">(acordado </w:t>
      </w:r>
      <w:r w:rsidR="00243343" w:rsidRPr="001B2379">
        <w:rPr>
          <w:rFonts w:ascii="Times New Roman" w:eastAsia="Calibri" w:hAnsi="Times New Roman" w:cs="Times New Roman"/>
          <w:b/>
          <w:bCs/>
          <w:kern w:val="0"/>
          <w:lang w:val="es-MX"/>
          <w14:ligatures w14:val="none"/>
        </w:rPr>
        <w:t>061324)</w:t>
      </w:r>
      <w:bookmarkEnd w:id="57"/>
      <w:r w:rsidR="00357B7B" w:rsidRPr="001B2379">
        <w:rPr>
          <w:rFonts w:ascii="Times New Roman" w:eastAsia="Calibri" w:hAnsi="Times New Roman" w:cs="Times New Roman"/>
          <w:b/>
          <w:bCs/>
          <w:kern w:val="0"/>
          <w:lang w:val="es-MX"/>
          <w14:ligatures w14:val="none"/>
        </w:rPr>
        <w:t xml:space="preserve">  </w:t>
      </w:r>
    </w:p>
    <w:p w14:paraId="1DBAE98A" w14:textId="4E97A47A" w:rsidR="004C594E" w:rsidRPr="001B2379" w:rsidRDefault="004C594E" w:rsidP="00432837">
      <w:pPr>
        <w:spacing w:after="0" w:line="360" w:lineRule="auto"/>
        <w:jc w:val="both"/>
        <w:rPr>
          <w:rFonts w:ascii="Times New Roman" w:eastAsia="Aptos" w:hAnsi="Times New Roman" w:cs="Times New Roman"/>
          <w:lang w:val="es-US"/>
        </w:rPr>
      </w:pPr>
    </w:p>
    <w:p w14:paraId="351CD803" w14:textId="11036398" w:rsidR="00647D18" w:rsidRPr="001B2379" w:rsidRDefault="00647D18" w:rsidP="00647D18">
      <w:pPr>
        <w:spacing w:after="0" w:line="360" w:lineRule="auto"/>
        <w:ind w:firstLine="720"/>
        <w:jc w:val="both"/>
        <w:rPr>
          <w:rFonts w:ascii="Times New Roman" w:eastAsia="Aptos" w:hAnsi="Times New Roman" w:cs="Times New Roman"/>
          <w:lang w:val="es-MX" w:eastAsia="es-MX"/>
        </w:rPr>
      </w:pPr>
      <w:r w:rsidRPr="001B2379">
        <w:rPr>
          <w:rFonts w:ascii="Times New Roman" w:eastAsia="Aptos" w:hAnsi="Times New Roman" w:cs="Times New Roman"/>
          <w:lang w:val="es-MX"/>
        </w:rPr>
        <w:t xml:space="preserve">RECORDANDO las </w:t>
      </w:r>
      <w:r w:rsidR="002C3A76" w:rsidRPr="001B2379">
        <w:rPr>
          <w:rFonts w:ascii="Times New Roman" w:eastAsia="Aptos" w:hAnsi="Times New Roman" w:cs="Times New Roman"/>
          <w:lang w:val="es-MX"/>
        </w:rPr>
        <w:t xml:space="preserve">Resoluciones No. </w:t>
      </w:r>
      <w:r w:rsidRPr="001B2379">
        <w:rPr>
          <w:rFonts w:ascii="Times New Roman" w:eastAsia="Aptos" w:hAnsi="Times New Roman" w:cs="Times New Roman"/>
          <w:lang w:val="es-MX"/>
        </w:rPr>
        <w:t xml:space="preserve">1/2020 “Pandemia y Derechos Humanos en las Américas”, 4/2020 “Derechos Humanos de las Personas con COVID-19” y </w:t>
      </w:r>
      <w:r w:rsidR="002C3A76" w:rsidRPr="001B2379">
        <w:rPr>
          <w:rFonts w:ascii="Times New Roman" w:eastAsia="Aptos" w:hAnsi="Times New Roman" w:cs="Times New Roman"/>
          <w:lang w:val="es-MX"/>
        </w:rPr>
        <w:t xml:space="preserve">No. </w:t>
      </w:r>
      <w:r w:rsidRPr="001B2379">
        <w:rPr>
          <w:rFonts w:ascii="Times New Roman" w:eastAsia="Aptos" w:hAnsi="Times New Roman" w:cs="Times New Roman"/>
          <w:lang w:val="es-MX"/>
        </w:rPr>
        <w:t>1/2021 “Las vacunas contra el COVID-19 en el marco de las obligaciones interamericanas de derechos humanos”  de la CIDH respecto a estándares y recomendaciones para orientar a los Estados Miembros sobre las medidas para la atención y contención de la pandemia de COVID-19, y las directrices sobre los derechos humanos de las personas afectadas por la COVID-19, así como las resoluciones del Consejo Permanente CP/RES. 1151 (2280/20) y CP/RES. 1165 (2312/21</w:t>
      </w:r>
      <w:proofErr w:type="gramStart"/>
      <w:r w:rsidRPr="001B2379">
        <w:rPr>
          <w:rFonts w:ascii="Times New Roman" w:eastAsia="Aptos" w:hAnsi="Times New Roman" w:cs="Times New Roman"/>
          <w:lang w:val="es-MX"/>
        </w:rPr>
        <w:t>),</w:t>
      </w:r>
      <w:r w:rsidRPr="001B2379">
        <w:rPr>
          <w:rFonts w:ascii="Times New Roman" w:eastAsia="Aptos" w:hAnsi="Times New Roman" w:cs="Times New Roman"/>
          <w:lang w:val="es-MX" w:eastAsia="es-MX"/>
        </w:rPr>
        <w:t xml:space="preserve"> </w:t>
      </w:r>
      <w:r w:rsidR="00357B7B" w:rsidRPr="001B2379">
        <w:rPr>
          <w:rFonts w:ascii="Times New Roman" w:eastAsia="Aptos" w:hAnsi="Times New Roman" w:cs="Times New Roman"/>
          <w:lang w:val="es-MX" w:eastAsia="es-MX"/>
        </w:rPr>
        <w:t xml:space="preserve"> </w:t>
      </w:r>
      <w:r w:rsidR="00357B7B" w:rsidRPr="001B2379">
        <w:rPr>
          <w:rFonts w:ascii="Times New Roman" w:eastAsia="Calibri" w:hAnsi="Times New Roman" w:cs="Times New Roman"/>
          <w:b/>
          <w:bCs/>
          <w:kern w:val="0"/>
          <w:lang w:val="es-MX"/>
          <w14:ligatures w14:val="none"/>
        </w:rPr>
        <w:t>(</w:t>
      </w:r>
      <w:proofErr w:type="gramEnd"/>
      <w:r w:rsidR="00357B7B" w:rsidRPr="001B2379">
        <w:rPr>
          <w:rFonts w:ascii="Times New Roman" w:eastAsia="Calibri" w:hAnsi="Times New Roman" w:cs="Times New Roman"/>
          <w:b/>
          <w:bCs/>
          <w:kern w:val="0"/>
          <w:lang w:val="es-MX"/>
          <w14:ligatures w14:val="none"/>
        </w:rPr>
        <w:t>acordado 061324)</w:t>
      </w:r>
    </w:p>
    <w:p w14:paraId="33E078AA" w14:textId="77777777" w:rsidR="004C594E" w:rsidRPr="001B2379" w:rsidRDefault="004C594E" w:rsidP="00647D18">
      <w:pPr>
        <w:spacing w:after="0" w:line="360" w:lineRule="auto"/>
        <w:ind w:firstLine="720"/>
        <w:jc w:val="both"/>
        <w:rPr>
          <w:rFonts w:ascii="Times New Roman" w:eastAsia="Aptos" w:hAnsi="Times New Roman" w:cs="Times New Roman"/>
          <w:lang w:val="es-MX"/>
        </w:rPr>
      </w:pPr>
    </w:p>
    <w:p w14:paraId="0CA78FF3" w14:textId="20215B84" w:rsidR="00647D18" w:rsidRPr="001B2379" w:rsidRDefault="00647D18" w:rsidP="00647D18">
      <w:pPr>
        <w:spacing w:after="0" w:line="360" w:lineRule="auto"/>
        <w:ind w:firstLine="720"/>
        <w:jc w:val="both"/>
        <w:rPr>
          <w:rFonts w:ascii="Times New Roman" w:eastAsia="Aptos" w:hAnsi="Times New Roman" w:cs="Times New Roman"/>
          <w:lang w:val="es-MX"/>
        </w:rPr>
      </w:pPr>
      <w:r w:rsidRPr="001B2379">
        <w:rPr>
          <w:rFonts w:ascii="Times New Roman" w:eastAsia="Aptos" w:hAnsi="Times New Roman" w:cs="Times New Roman"/>
          <w:lang w:val="es-MX"/>
        </w:rPr>
        <w:t xml:space="preserve">CONSIDERANDO que la pandemia </w:t>
      </w:r>
      <w:r w:rsidRPr="001B2379">
        <w:rPr>
          <w:rFonts w:ascii="Times New Roman" w:eastAsia="Aptos" w:hAnsi="Times New Roman" w:cs="Times New Roman"/>
          <w:lang w:val="es-MX" w:eastAsia="es-MX"/>
        </w:rPr>
        <w:t xml:space="preserve">por COVID-19 </w:t>
      </w:r>
      <w:r w:rsidR="005A528B" w:rsidRPr="001B2379">
        <w:rPr>
          <w:rFonts w:ascii="Times New Roman" w:eastAsia="Aptos" w:hAnsi="Times New Roman" w:cs="Times New Roman"/>
          <w:lang w:val="es-MX" w:eastAsia="es-MX"/>
        </w:rPr>
        <w:t>evidenci</w:t>
      </w:r>
      <w:r w:rsidR="00F52BC0" w:rsidRPr="001B2379">
        <w:rPr>
          <w:rFonts w:ascii="Times New Roman" w:eastAsia="Aptos" w:hAnsi="Times New Roman" w:cs="Times New Roman"/>
          <w:lang w:val="es-MX" w:eastAsia="es-MX"/>
        </w:rPr>
        <w:t>ó</w:t>
      </w:r>
      <w:r w:rsidR="005A528B" w:rsidRPr="001B2379">
        <w:rPr>
          <w:rFonts w:ascii="Times New Roman" w:eastAsia="Aptos" w:hAnsi="Times New Roman" w:cs="Times New Roman"/>
          <w:lang w:val="es-MX" w:eastAsia="es-MX"/>
        </w:rPr>
        <w:t xml:space="preserve"> </w:t>
      </w:r>
      <w:r w:rsidRPr="001B2379">
        <w:rPr>
          <w:rFonts w:ascii="Times New Roman" w:eastAsia="Aptos" w:hAnsi="Times New Roman" w:cs="Times New Roman"/>
          <w:lang w:val="es-MX" w:eastAsia="es-MX"/>
        </w:rPr>
        <w:t>los</w:t>
      </w:r>
      <w:r w:rsidRPr="001B2379">
        <w:rPr>
          <w:rFonts w:ascii="Times New Roman" w:eastAsia="Aptos" w:hAnsi="Times New Roman" w:cs="Times New Roman"/>
          <w:lang w:val="es-MX"/>
        </w:rPr>
        <w:t xml:space="preserve"> efectos negativos, diferenciados e interseccionales </w:t>
      </w:r>
      <w:r w:rsidRPr="001B2379">
        <w:rPr>
          <w:rFonts w:ascii="Times New Roman" w:eastAsia="Aptos" w:hAnsi="Times New Roman" w:cs="Times New Roman"/>
          <w:lang w:val="es-MX" w:eastAsia="es-MX"/>
        </w:rPr>
        <w:t xml:space="preserve">causados por emergencias sanitarias internacionales, </w:t>
      </w:r>
      <w:r w:rsidR="00353E66" w:rsidRPr="001B2379">
        <w:rPr>
          <w:rFonts w:ascii="Times New Roman" w:eastAsia="Aptos" w:hAnsi="Times New Roman" w:cs="Times New Roman"/>
          <w:lang w:val="es-MX" w:eastAsia="es-MX"/>
        </w:rPr>
        <w:t>durante las cuales se exacerban</w:t>
      </w:r>
      <w:r w:rsidR="00353E66" w:rsidRPr="001B2379">
        <w:rPr>
          <w:rFonts w:ascii="Times New Roman" w:eastAsia="Aptos" w:hAnsi="Times New Roman" w:cs="Times New Roman"/>
          <w:lang w:val="es-MX"/>
        </w:rPr>
        <w:t xml:space="preserve"> brechas y desigualdades preexistentes en el disfrute de los derechos humanos de todos los sectores de la población, en particular de las personas y miembros de poblaciones en especial situación de vulnerabilidad y/o históricamente discriminadas, incluyendo mujeres, adolescentes y niñas</w:t>
      </w:r>
      <w:r w:rsidRPr="001B2379">
        <w:rPr>
          <w:rFonts w:ascii="Times New Roman" w:eastAsia="Aptos" w:hAnsi="Times New Roman" w:cs="Times New Roman"/>
          <w:lang w:val="es-MX"/>
        </w:rPr>
        <w:t>,</w:t>
      </w:r>
      <w:r w:rsidR="00357B7B" w:rsidRPr="001B2379">
        <w:rPr>
          <w:rFonts w:ascii="Times New Roman" w:eastAsia="Aptos" w:hAnsi="Times New Roman" w:cs="Times New Roman"/>
          <w:lang w:val="es-MX"/>
        </w:rPr>
        <w:t xml:space="preserve"> </w:t>
      </w:r>
      <w:r w:rsidR="00357B7B" w:rsidRPr="001B2379">
        <w:rPr>
          <w:rFonts w:ascii="Times New Roman" w:eastAsia="Calibri" w:hAnsi="Times New Roman" w:cs="Times New Roman"/>
          <w:b/>
          <w:bCs/>
          <w:kern w:val="0"/>
          <w:lang w:val="es-MX"/>
          <w14:ligatures w14:val="none"/>
        </w:rPr>
        <w:t>(acordado 061324)</w:t>
      </w:r>
    </w:p>
    <w:p w14:paraId="42C51869" w14:textId="77777777" w:rsidR="003249AB" w:rsidRPr="001B2379" w:rsidRDefault="003249AB" w:rsidP="003249AB">
      <w:pPr>
        <w:spacing w:after="0" w:line="360" w:lineRule="auto"/>
        <w:jc w:val="both"/>
        <w:rPr>
          <w:rFonts w:ascii="Times New Roman" w:eastAsia="Aptos" w:hAnsi="Times New Roman" w:cs="Times New Roman"/>
          <w:lang w:val="es-MX"/>
        </w:rPr>
      </w:pPr>
    </w:p>
    <w:p w14:paraId="6339DAB4" w14:textId="171802C2" w:rsidR="006D2BEC" w:rsidRPr="001B2379" w:rsidRDefault="0063082D" w:rsidP="00C4344F">
      <w:pPr>
        <w:spacing w:after="0" w:line="360" w:lineRule="auto"/>
        <w:ind w:firstLine="720"/>
        <w:jc w:val="both"/>
        <w:rPr>
          <w:rFonts w:ascii="Times New Roman" w:eastAsia="Aptos" w:hAnsi="Times New Roman" w:cs="Times New Roman"/>
          <w:lang w:val="es-MX"/>
        </w:rPr>
      </w:pPr>
      <w:r w:rsidRPr="001B2379">
        <w:rPr>
          <w:rFonts w:ascii="Times New Roman" w:eastAsia="Aptos" w:hAnsi="Times New Roman" w:cs="Times New Roman"/>
          <w:lang w:val="es-MX"/>
        </w:rPr>
        <w:t xml:space="preserve">Reafirmando la importancia de un enfoque de «Una sola salud» para la prevención, la preparación y la respuesta ante pandemias y otras emergencias sanitarias, reconociendo la interconexión entre las personas, los animales y el medio ambiente, que sea coherente, integrado, </w:t>
      </w:r>
      <w:r w:rsidRPr="001B2379">
        <w:rPr>
          <w:rFonts w:ascii="Times New Roman" w:eastAsia="Aptos" w:hAnsi="Times New Roman" w:cs="Times New Roman"/>
          <w:lang w:val="es-MX"/>
        </w:rPr>
        <w:lastRenderedPageBreak/>
        <w:t>coordinado y colaborativo entre todas las organizaciones, sectores y agentes pertinentes, teniendo en cuenta las circunstancias nacionales</w:t>
      </w:r>
      <w:r w:rsidR="006D2BEC" w:rsidRPr="001B2379">
        <w:rPr>
          <w:rFonts w:ascii="Times New Roman" w:eastAsia="Aptos" w:hAnsi="Times New Roman" w:cs="Times New Roman"/>
          <w:lang w:val="es-MX"/>
        </w:rPr>
        <w:t>.</w:t>
      </w:r>
      <w:r w:rsidR="0095227C" w:rsidRPr="001B2379">
        <w:rPr>
          <w:rFonts w:ascii="Times New Roman" w:eastAsia="Calibri" w:hAnsi="Times New Roman" w:cs="Times New Roman"/>
          <w:b/>
          <w:bCs/>
          <w:kern w:val="0"/>
          <w:lang w:val="es-MX"/>
          <w14:ligatures w14:val="none"/>
        </w:rPr>
        <w:t xml:space="preserve"> (acordado 061324) (ARG: </w:t>
      </w:r>
      <w:proofErr w:type="gramStart"/>
      <w:r w:rsidR="0095227C" w:rsidRPr="001B2379">
        <w:rPr>
          <w:rFonts w:ascii="Times New Roman" w:eastAsia="Calibri" w:hAnsi="Times New Roman" w:cs="Times New Roman"/>
          <w:b/>
          <w:bCs/>
          <w:kern w:val="0"/>
          <w:lang w:val="es-MX"/>
          <w14:ligatures w14:val="none"/>
        </w:rPr>
        <w:t>ad referéndum</w:t>
      </w:r>
      <w:proofErr w:type="gramEnd"/>
      <w:r w:rsidR="0095227C" w:rsidRPr="001B2379">
        <w:rPr>
          <w:rFonts w:ascii="Times New Roman" w:eastAsia="Calibri" w:hAnsi="Times New Roman" w:cs="Times New Roman"/>
          <w:b/>
          <w:bCs/>
          <w:kern w:val="0"/>
          <w:lang w:val="es-MX"/>
          <w14:ligatures w14:val="none"/>
        </w:rPr>
        <w:t>)</w:t>
      </w:r>
    </w:p>
    <w:p w14:paraId="3A1D08BB" w14:textId="77777777" w:rsidR="00C85F74" w:rsidRPr="001B2379" w:rsidRDefault="00C85F74" w:rsidP="003249AB">
      <w:pPr>
        <w:spacing w:after="0" w:line="360" w:lineRule="auto"/>
        <w:ind w:firstLine="720"/>
        <w:jc w:val="both"/>
        <w:rPr>
          <w:rFonts w:ascii="Times New Roman" w:eastAsia="Aptos" w:hAnsi="Times New Roman" w:cs="Times New Roman"/>
          <w:b/>
          <w:bCs/>
          <w:lang w:val="es-MX"/>
        </w:rPr>
      </w:pPr>
    </w:p>
    <w:p w14:paraId="42B43ECB" w14:textId="02C5D0FE" w:rsidR="003249AB" w:rsidRPr="001B2379" w:rsidRDefault="003249AB" w:rsidP="00793AAA">
      <w:pPr>
        <w:spacing w:after="0" w:line="360" w:lineRule="auto"/>
        <w:ind w:firstLine="720"/>
        <w:jc w:val="both"/>
        <w:rPr>
          <w:rFonts w:ascii="Times New Roman" w:eastAsia="Aptos" w:hAnsi="Times New Roman" w:cs="Times New Roman"/>
          <w:lang w:val="es-MX"/>
        </w:rPr>
      </w:pPr>
      <w:r w:rsidRPr="001B2379">
        <w:rPr>
          <w:rFonts w:ascii="Times New Roman" w:eastAsia="Aptos" w:hAnsi="Times New Roman" w:cs="Times New Roman"/>
          <w:lang w:val="es-MX"/>
        </w:rPr>
        <w:t xml:space="preserve">REITERANDO que el acceso oportuno, </w:t>
      </w:r>
      <w:r w:rsidR="00C85F74" w:rsidRPr="001B2379">
        <w:rPr>
          <w:rFonts w:ascii="Times New Roman" w:eastAsia="Aptos" w:hAnsi="Times New Roman" w:cs="Times New Roman"/>
          <w:lang w:val="es-MX"/>
        </w:rPr>
        <w:t xml:space="preserve">y equitativo </w:t>
      </w:r>
      <w:r w:rsidRPr="001B2379">
        <w:rPr>
          <w:rFonts w:ascii="Times New Roman" w:eastAsia="Aptos" w:hAnsi="Times New Roman" w:cs="Times New Roman"/>
          <w:lang w:val="es-MX"/>
        </w:rPr>
        <w:t>a medicamentos, vacunas, medios de diagnóstico y tratamientos asequibles, inocuos, eficaces y de calidad, así como a otras tecnologías y productos sanitarios, es uno de los elementos fundamentales para la plena realización del derecho de toda persona al disfrute del más alto nivel posible de salud física y mental, así como de los objetivos correspondientes de cobertura sanitaria universal y salud para todos, sin discriminación alguna, prestando especial atención a llegar primero a los más rezagados;</w:t>
      </w:r>
      <w:r w:rsidR="0095227C" w:rsidRPr="001B2379">
        <w:rPr>
          <w:rFonts w:ascii="Times New Roman" w:eastAsia="Aptos" w:hAnsi="Times New Roman" w:cs="Times New Roman"/>
          <w:lang w:val="es-MX"/>
        </w:rPr>
        <w:t xml:space="preserve"> </w:t>
      </w:r>
      <w:r w:rsidR="0095227C" w:rsidRPr="001B2379">
        <w:rPr>
          <w:rFonts w:ascii="Times New Roman" w:eastAsia="Calibri" w:hAnsi="Times New Roman" w:cs="Times New Roman"/>
          <w:b/>
          <w:bCs/>
          <w:kern w:val="0"/>
          <w:lang w:val="es-MX"/>
          <w14:ligatures w14:val="none"/>
        </w:rPr>
        <w:t>(acordado 061324)</w:t>
      </w:r>
    </w:p>
    <w:p w14:paraId="16DD149A" w14:textId="2BC102A5" w:rsidR="0095227C" w:rsidRPr="001B2379" w:rsidRDefault="00943161" w:rsidP="00EC1F8A">
      <w:pPr>
        <w:spacing w:after="0" w:line="360" w:lineRule="auto"/>
        <w:jc w:val="both"/>
        <w:rPr>
          <w:rFonts w:ascii="Times New Roman" w:eastAsia="Aptos" w:hAnsi="Times New Roman" w:cs="Times New Roman"/>
          <w:b/>
          <w:bCs/>
          <w:lang w:val="es-MX"/>
        </w:rPr>
      </w:pPr>
      <w:r w:rsidRPr="001B2379">
        <w:rPr>
          <w:rFonts w:ascii="Times New Roman" w:eastAsia="Aptos" w:hAnsi="Times New Roman" w:cs="Times New Roman"/>
          <w:lang w:val="es-MX"/>
        </w:rPr>
        <w:tab/>
      </w:r>
    </w:p>
    <w:p w14:paraId="1ACE3ADF" w14:textId="268F3C19" w:rsidR="003249AB" w:rsidRPr="001B2379" w:rsidRDefault="003249AB" w:rsidP="00793AAA">
      <w:pPr>
        <w:spacing w:after="0" w:line="360" w:lineRule="auto"/>
        <w:ind w:firstLine="720"/>
        <w:jc w:val="both"/>
        <w:rPr>
          <w:rFonts w:ascii="Times New Roman" w:eastAsia="Aptos" w:hAnsi="Times New Roman" w:cs="Times New Roman"/>
          <w:lang w:val="es-MX"/>
        </w:rPr>
      </w:pPr>
      <w:r w:rsidRPr="001B2379">
        <w:rPr>
          <w:rFonts w:ascii="Times New Roman" w:eastAsia="Aptos" w:hAnsi="Times New Roman" w:cs="Times New Roman"/>
          <w:lang w:val="es-MX"/>
        </w:rPr>
        <w:t>RECORDANDO la decisión SSA2(5), de 1 de diciembre de 2021, adoptada por la Asamblea Mundial de la Salud en su segunda reunión extraordinaria, relativa al establecimiento de un órgano de negociación intergubernamental encargado de redactar y negociar un nuevo instrumento internacional sobre prevención, preparación y respuesta frente a pandemias, dando prioridad a la necesidad de equidad, y subrayando al mismo tiempo que los esfuerzos de los Estados para elaborar ese instrumento deben guiarse por el principio de solidaridad con todas las personas y países;</w:t>
      </w:r>
      <w:r w:rsidR="004B39C8" w:rsidRPr="001B2379">
        <w:rPr>
          <w:rFonts w:ascii="Times New Roman" w:eastAsia="Calibri" w:hAnsi="Times New Roman" w:cs="Times New Roman"/>
          <w:b/>
          <w:bCs/>
          <w:kern w:val="0"/>
          <w:lang w:val="es-MX"/>
          <w14:ligatures w14:val="none"/>
        </w:rPr>
        <w:t xml:space="preserve"> (acordado 061324)</w:t>
      </w:r>
    </w:p>
    <w:p w14:paraId="7832B178" w14:textId="77777777" w:rsidR="00943161" w:rsidRPr="001B2379" w:rsidRDefault="00943161" w:rsidP="00943161">
      <w:pPr>
        <w:spacing w:after="0" w:line="360" w:lineRule="auto"/>
        <w:ind w:firstLine="720"/>
        <w:jc w:val="both"/>
        <w:rPr>
          <w:rFonts w:ascii="Times New Roman" w:eastAsia="Aptos" w:hAnsi="Times New Roman" w:cs="Times New Roman"/>
          <w:lang w:val="es-MX"/>
        </w:rPr>
      </w:pPr>
    </w:p>
    <w:p w14:paraId="134A20A4" w14:textId="4851D2FD" w:rsidR="00647D18" w:rsidRPr="001B2379" w:rsidRDefault="003249AB" w:rsidP="00793AAA">
      <w:pPr>
        <w:spacing w:after="0" w:line="360" w:lineRule="auto"/>
        <w:ind w:firstLine="720"/>
        <w:jc w:val="both"/>
        <w:rPr>
          <w:rFonts w:ascii="Times New Roman" w:eastAsia="Aptos" w:hAnsi="Times New Roman" w:cs="Times New Roman"/>
          <w:lang w:val="es-MX"/>
        </w:rPr>
      </w:pPr>
      <w:r w:rsidRPr="001B2379">
        <w:rPr>
          <w:rFonts w:ascii="Times New Roman" w:eastAsia="Aptos" w:hAnsi="Times New Roman" w:cs="Times New Roman"/>
          <w:lang w:val="es-MX"/>
        </w:rPr>
        <w:t xml:space="preserve">RECONOCIENDO el rol central de la Organización Panamericana de la Salud en la prestación de cooperación y asesoramiento técnico en prevención, preparación y respuesta a futuras emergencias </w:t>
      </w:r>
      <w:r w:rsidR="00C85F74" w:rsidRPr="001B2379">
        <w:rPr>
          <w:rFonts w:ascii="Times New Roman" w:eastAsia="Aptos" w:hAnsi="Times New Roman" w:cs="Times New Roman"/>
          <w:lang w:val="es-MX"/>
        </w:rPr>
        <w:t xml:space="preserve">sanitarias </w:t>
      </w:r>
      <w:r w:rsidRPr="001B2379">
        <w:rPr>
          <w:rFonts w:ascii="Times New Roman" w:eastAsia="Aptos" w:hAnsi="Times New Roman" w:cs="Times New Roman"/>
          <w:lang w:val="es-MX"/>
        </w:rPr>
        <w:t>en las Américas, y DESTACANDO en particular la importancia de sus Fondos Rotatorios Regionales en permitir a los países de las Américas acceder a acceder a vacunas, medicamentos y suministros de salud pública a precios asequibles de manera oportuna y transparente.</w:t>
      </w:r>
      <w:r w:rsidR="004B39C8" w:rsidRPr="001B2379">
        <w:rPr>
          <w:rFonts w:ascii="Times New Roman" w:eastAsia="Calibri" w:hAnsi="Times New Roman" w:cs="Times New Roman"/>
          <w:b/>
          <w:bCs/>
          <w:kern w:val="0"/>
          <w:lang w:val="es-MX"/>
          <w14:ligatures w14:val="none"/>
        </w:rPr>
        <w:t xml:space="preserve"> (acordado 061324)</w:t>
      </w:r>
    </w:p>
    <w:p w14:paraId="4D9FC524" w14:textId="77777777" w:rsidR="003B4463" w:rsidRDefault="003B4463" w:rsidP="000953D8">
      <w:pPr>
        <w:spacing w:after="0" w:line="360" w:lineRule="auto"/>
        <w:ind w:firstLine="720"/>
        <w:jc w:val="both"/>
        <w:rPr>
          <w:rFonts w:ascii="Times New Roman" w:eastAsia="Aptos" w:hAnsi="Times New Roman" w:cs="Times New Roman"/>
          <w:lang w:val="es-MX"/>
        </w:rPr>
      </w:pPr>
    </w:p>
    <w:p w14:paraId="66F6A9E9" w14:textId="0C9F12C5" w:rsidR="003249AB" w:rsidRPr="001B2379" w:rsidRDefault="00EB3E2C" w:rsidP="000953D8">
      <w:pPr>
        <w:spacing w:after="0" w:line="360" w:lineRule="auto"/>
        <w:ind w:firstLine="720"/>
        <w:jc w:val="both"/>
        <w:rPr>
          <w:rFonts w:ascii="Times New Roman" w:eastAsia="Aptos" w:hAnsi="Times New Roman" w:cs="Times New Roman"/>
          <w:b/>
          <w:bCs/>
          <w:lang w:val="es-MX"/>
        </w:rPr>
      </w:pPr>
      <w:r w:rsidRPr="001B2379">
        <w:rPr>
          <w:rFonts w:ascii="Times New Roman" w:eastAsia="Aptos" w:hAnsi="Times New Roman" w:cs="Times New Roman"/>
          <w:lang w:val="es-MX"/>
        </w:rPr>
        <w:t>Haciendo notar los efectos perniciosos que la información errónea, la desinformación y la estigmatización generan en la preparación y la respuesta frente a las emergencias sanitarias, así como en la salud física y mental de las personas, y la necesidad de contrarrestar la información errónea, la desinformación y la estigmatización en el contexto de las emergencias sanitarias, y reconociendo que, para que puedan participar en la respuesta, todas las partes interesadas deben tener acceso a información oportuna y precisa y estar implicadas en las decisiones que las afectan</w:t>
      </w:r>
      <w:r w:rsidR="0008258A" w:rsidRPr="001B2379">
        <w:rPr>
          <w:rFonts w:ascii="Times New Roman" w:eastAsia="Aptos" w:hAnsi="Times New Roman" w:cs="Times New Roman"/>
          <w:lang w:val="es-MX"/>
        </w:rPr>
        <w:t>,</w:t>
      </w:r>
      <w:r w:rsidRPr="001B2379">
        <w:rPr>
          <w:rFonts w:ascii="Times New Roman" w:eastAsia="Aptos" w:hAnsi="Times New Roman" w:cs="Times New Roman"/>
          <w:b/>
          <w:bCs/>
          <w:lang w:val="es-MX"/>
        </w:rPr>
        <w:t xml:space="preserve"> </w:t>
      </w:r>
      <w:r w:rsidR="004B39C8" w:rsidRPr="001B2379">
        <w:rPr>
          <w:rFonts w:ascii="Times New Roman" w:eastAsia="Calibri" w:hAnsi="Times New Roman" w:cs="Times New Roman"/>
          <w:b/>
          <w:bCs/>
          <w:kern w:val="0"/>
          <w:lang w:val="es-MX"/>
          <w14:ligatures w14:val="none"/>
        </w:rPr>
        <w:t xml:space="preserve"> (acordado 061324)</w:t>
      </w:r>
    </w:p>
    <w:p w14:paraId="1DD2F25F" w14:textId="54F0B50F" w:rsidR="00647D18" w:rsidRPr="001B2379" w:rsidRDefault="00647D18" w:rsidP="00647D18">
      <w:pPr>
        <w:spacing w:after="0" w:line="360" w:lineRule="auto"/>
        <w:jc w:val="both"/>
        <w:rPr>
          <w:rFonts w:ascii="Times New Roman" w:eastAsia="Aptos" w:hAnsi="Times New Roman" w:cs="Times New Roman"/>
          <w:lang w:val="es-MX"/>
        </w:rPr>
      </w:pPr>
      <w:r w:rsidRPr="001B2379">
        <w:rPr>
          <w:rFonts w:ascii="Times New Roman" w:eastAsia="Aptos" w:hAnsi="Times New Roman" w:cs="Times New Roman"/>
          <w:lang w:val="es-MX"/>
        </w:rPr>
        <w:t>RESUELVE:</w:t>
      </w:r>
    </w:p>
    <w:p w14:paraId="3277089A" w14:textId="77777777" w:rsidR="00261837" w:rsidRPr="001B2379" w:rsidRDefault="00843534" w:rsidP="00647D18">
      <w:pPr>
        <w:spacing w:after="0" w:line="360" w:lineRule="auto"/>
        <w:jc w:val="both"/>
        <w:rPr>
          <w:rFonts w:ascii="Times New Roman" w:eastAsia="Aptos" w:hAnsi="Times New Roman" w:cs="Times New Roman"/>
          <w:lang w:val="es-MX"/>
        </w:rPr>
      </w:pPr>
      <w:r w:rsidRPr="001B2379">
        <w:rPr>
          <w:rFonts w:ascii="Times New Roman" w:eastAsia="Aptos" w:hAnsi="Times New Roman" w:cs="Times New Roman"/>
          <w:lang w:val="es-MX"/>
        </w:rPr>
        <w:tab/>
      </w:r>
    </w:p>
    <w:p w14:paraId="7F285D7D" w14:textId="542C4739" w:rsidR="00843534" w:rsidRPr="001B2379" w:rsidRDefault="00843534" w:rsidP="008319E9">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contextualSpacing/>
        <w:jc w:val="both"/>
        <w:rPr>
          <w:rFonts w:ascii="Times New Roman" w:eastAsia="Calibri" w:hAnsi="Times New Roman" w:cs="Times New Roman"/>
          <w:kern w:val="0"/>
          <w:lang w:val="es-MX"/>
          <w14:ligatures w14:val="none"/>
        </w:rPr>
      </w:pPr>
      <w:r w:rsidRPr="001B2379">
        <w:rPr>
          <w:rFonts w:ascii="Times New Roman" w:eastAsia="Calibri" w:hAnsi="Times New Roman" w:cs="Times New Roman"/>
          <w:kern w:val="0"/>
          <w:lang w:val="es-MX"/>
          <w14:ligatures w14:val="none"/>
        </w:rPr>
        <w:lastRenderedPageBreak/>
        <w:t>Promover</w:t>
      </w:r>
      <w:r w:rsidR="007461E0" w:rsidRPr="001B2379">
        <w:rPr>
          <w:rFonts w:ascii="Times New Roman" w:eastAsia="Calibri" w:hAnsi="Times New Roman" w:cs="Times New Roman"/>
          <w:kern w:val="0"/>
          <w:lang w:val="es-MX"/>
          <w14:ligatures w14:val="none"/>
        </w:rPr>
        <w:t>,</w:t>
      </w:r>
      <w:r w:rsidRPr="001B2379">
        <w:rPr>
          <w:rFonts w:ascii="Times New Roman" w:eastAsia="Calibri" w:hAnsi="Times New Roman" w:cs="Times New Roman"/>
          <w:kern w:val="0"/>
          <w:lang w:val="es-MX"/>
          <w14:ligatures w14:val="none"/>
        </w:rPr>
        <w:t xml:space="preserve"> proteger</w:t>
      </w:r>
      <w:r w:rsidR="007E2039" w:rsidRPr="001B2379">
        <w:rPr>
          <w:rFonts w:ascii="Times New Roman" w:eastAsia="Calibri" w:hAnsi="Times New Roman" w:cs="Times New Roman"/>
          <w:kern w:val="0"/>
          <w:lang w:val="es-MX"/>
          <w14:ligatures w14:val="none"/>
        </w:rPr>
        <w:t>,</w:t>
      </w:r>
      <w:r w:rsidRPr="001B2379">
        <w:rPr>
          <w:rFonts w:ascii="Times New Roman" w:eastAsia="Calibri" w:hAnsi="Times New Roman" w:cs="Times New Roman"/>
          <w:kern w:val="0"/>
          <w:lang w:val="es-MX"/>
          <w14:ligatures w14:val="none"/>
        </w:rPr>
        <w:t xml:space="preserve"> </w:t>
      </w:r>
      <w:r w:rsidR="007461E0" w:rsidRPr="001B2379">
        <w:rPr>
          <w:rFonts w:ascii="Times New Roman" w:eastAsia="Calibri" w:hAnsi="Times New Roman" w:cs="Times New Roman"/>
          <w:kern w:val="0"/>
          <w:lang w:val="es-MX"/>
          <w14:ligatures w14:val="none"/>
        </w:rPr>
        <w:t>s</w:t>
      </w:r>
      <w:r w:rsidR="004C4AEA" w:rsidRPr="001B2379">
        <w:rPr>
          <w:rFonts w:ascii="Times New Roman" w:eastAsia="Calibri" w:hAnsi="Times New Roman" w:cs="Times New Roman"/>
          <w:kern w:val="0"/>
          <w:lang w:val="es-MX"/>
          <w14:ligatures w14:val="none"/>
        </w:rPr>
        <w:t>alvaguardar</w:t>
      </w:r>
      <w:r w:rsidR="00573CBD" w:rsidRPr="001B2379">
        <w:rPr>
          <w:rFonts w:ascii="Times New Roman" w:eastAsia="Calibri" w:hAnsi="Times New Roman" w:cs="Times New Roman"/>
          <w:kern w:val="0"/>
          <w:lang w:val="es-MX"/>
          <w14:ligatures w14:val="none"/>
        </w:rPr>
        <w:t xml:space="preserve"> y respetar </w:t>
      </w:r>
      <w:r w:rsidRPr="001B2379">
        <w:rPr>
          <w:rFonts w:ascii="Times New Roman" w:eastAsia="Calibri" w:hAnsi="Times New Roman" w:cs="Times New Roman"/>
          <w:kern w:val="0"/>
          <w:lang w:val="es-MX"/>
          <w14:ligatures w14:val="none"/>
        </w:rPr>
        <w:t>el disfrute y ejercicio de los derechos humanos, en particular el derecho al goce del grado máximo de salud física y mental para toda la población.</w:t>
      </w:r>
      <w:r w:rsidR="007461E0" w:rsidRPr="001B2379">
        <w:rPr>
          <w:rFonts w:ascii="Times New Roman" w:eastAsia="Calibri" w:hAnsi="Times New Roman" w:cs="Times New Roman"/>
          <w:kern w:val="0"/>
          <w:lang w:val="es-MX"/>
          <w14:ligatures w14:val="none"/>
        </w:rPr>
        <w:t xml:space="preserve"> </w:t>
      </w:r>
      <w:r w:rsidR="007461E0" w:rsidRPr="001B2379">
        <w:rPr>
          <w:rFonts w:ascii="Times New Roman" w:eastAsia="Calibri" w:hAnsi="Times New Roman" w:cs="Times New Roman"/>
          <w:b/>
          <w:bCs/>
          <w:kern w:val="0"/>
          <w:lang w:val="es-MX"/>
          <w14:ligatures w14:val="none"/>
        </w:rPr>
        <w:t>(acordado 061324)</w:t>
      </w:r>
    </w:p>
    <w:p w14:paraId="4A97812A" w14:textId="41B52D60" w:rsidR="00843534" w:rsidRPr="001B2379" w:rsidRDefault="00843534" w:rsidP="008319E9">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eastAsia="Calibri" w:hAnsi="Times New Roman" w:cs="Times New Roman"/>
          <w:kern w:val="0"/>
          <w:lang w:val="es-MX"/>
          <w14:ligatures w14:val="none"/>
        </w:rPr>
      </w:pPr>
      <w:r w:rsidRPr="001B2379">
        <w:rPr>
          <w:rFonts w:ascii="Times New Roman" w:eastAsia="Aptos" w:hAnsi="Times New Roman" w:cs="Times New Roman"/>
          <w:b/>
          <w:bCs/>
          <w:lang w:val="es-MX"/>
        </w:rPr>
        <w:tab/>
      </w:r>
    </w:p>
    <w:p w14:paraId="314312BB" w14:textId="5E9A8348" w:rsidR="00843534" w:rsidRPr="001B2379" w:rsidRDefault="00843534" w:rsidP="00843534">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contextualSpacing/>
        <w:jc w:val="both"/>
        <w:rPr>
          <w:rFonts w:ascii="Times New Roman" w:eastAsia="Calibri" w:hAnsi="Times New Roman" w:cs="Times New Roman"/>
          <w:b/>
          <w:bCs/>
          <w:kern w:val="0"/>
          <w:lang w:val="es-MX"/>
          <w14:ligatures w14:val="none"/>
        </w:rPr>
      </w:pPr>
      <w:r w:rsidRPr="001B2379">
        <w:rPr>
          <w:rFonts w:ascii="Times New Roman" w:eastAsia="Calibri" w:hAnsi="Times New Roman" w:cs="Times New Roman"/>
          <w:kern w:val="0"/>
          <w:lang w:val="es-MX"/>
          <w14:ligatures w14:val="none"/>
        </w:rPr>
        <w:t>Garantizar, sobre una base igualitaria y asequible, la accesibilidad y el suministro de bienes de calidad, servicios e información, en consonancia con los principios de igualdad y no discriminación</w:t>
      </w:r>
      <w:r w:rsidRPr="001B2379">
        <w:rPr>
          <w:rFonts w:ascii="Times New Roman" w:eastAsia="Calibri" w:hAnsi="Times New Roman" w:cs="Times New Roman"/>
          <w:b/>
          <w:bCs/>
          <w:kern w:val="0"/>
          <w:lang w:val="es-MX"/>
          <w14:ligatures w14:val="none"/>
        </w:rPr>
        <w:t>.</w:t>
      </w:r>
      <w:r w:rsidR="007461E0" w:rsidRPr="001B2379">
        <w:rPr>
          <w:rFonts w:ascii="Times New Roman" w:eastAsia="Calibri" w:hAnsi="Times New Roman" w:cs="Times New Roman"/>
          <w:b/>
          <w:bCs/>
          <w:kern w:val="0"/>
          <w:lang w:val="es-MX"/>
          <w14:ligatures w14:val="none"/>
        </w:rPr>
        <w:t xml:space="preserve"> (acordado 061324)</w:t>
      </w:r>
    </w:p>
    <w:p w14:paraId="2D224956" w14:textId="77777777" w:rsidR="00843534" w:rsidRPr="001B2379" w:rsidRDefault="00843534" w:rsidP="008319E9">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eastAsia="Calibri" w:hAnsi="Times New Roman" w:cs="Times New Roman"/>
          <w:kern w:val="0"/>
          <w:lang w:val="es-MX"/>
          <w14:ligatures w14:val="none"/>
        </w:rPr>
      </w:pPr>
    </w:p>
    <w:p w14:paraId="1519FFE4" w14:textId="67D8C960" w:rsidR="00BA78DE" w:rsidRPr="001B2379" w:rsidRDefault="00647D18" w:rsidP="00BA78DE">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contextualSpacing/>
        <w:jc w:val="both"/>
        <w:rPr>
          <w:rFonts w:ascii="Times New Roman" w:eastAsia="Calibri" w:hAnsi="Times New Roman" w:cs="Times New Roman"/>
          <w:kern w:val="0"/>
          <w:lang w:val="es-MX" w:eastAsia="es-MX"/>
          <w14:ligatures w14:val="none"/>
        </w:rPr>
      </w:pPr>
      <w:r w:rsidRPr="001B2379">
        <w:rPr>
          <w:rFonts w:ascii="Times New Roman" w:eastAsia="Calibri" w:hAnsi="Times New Roman" w:cs="Times New Roman"/>
          <w:kern w:val="0"/>
          <w:lang w:val="es-MX"/>
          <w14:ligatures w14:val="none"/>
        </w:rPr>
        <w:t>Incluir</w:t>
      </w:r>
      <w:r w:rsidRPr="001B2379">
        <w:rPr>
          <w:rFonts w:ascii="Times New Roman" w:eastAsia="Calibri" w:hAnsi="Times New Roman" w:cs="Times New Roman"/>
          <w:kern w:val="0"/>
          <w:lang w:val="es-MX" w:eastAsia="es-MX"/>
          <w14:ligatures w14:val="none"/>
        </w:rPr>
        <w:t xml:space="preserve"> el enfoque de derechos humanos,</w:t>
      </w:r>
      <w:r w:rsidRPr="001B2379">
        <w:rPr>
          <w:rFonts w:ascii="Times New Roman" w:eastAsia="Calibri" w:hAnsi="Times New Roman" w:cs="Times New Roman"/>
          <w:kern w:val="0"/>
          <w:lang w:val="es-MX"/>
          <w14:ligatures w14:val="none"/>
        </w:rPr>
        <w:t xml:space="preserve"> </w:t>
      </w:r>
      <w:r w:rsidR="00D82813">
        <w:rPr>
          <w:rFonts w:ascii="Times New Roman" w:eastAsia="Calibri" w:hAnsi="Times New Roman" w:cs="Times New Roman"/>
          <w:kern w:val="0"/>
          <w:lang w:val="es-MX"/>
          <w14:ligatures w14:val="none"/>
        </w:rPr>
        <w:t>la</w:t>
      </w:r>
      <w:r w:rsidR="000D3E5F">
        <w:rPr>
          <w:rFonts w:ascii="Times New Roman" w:eastAsia="Calibri" w:hAnsi="Times New Roman" w:cs="Times New Roman"/>
          <w:kern w:val="0"/>
          <w:lang w:val="es-MX"/>
          <w14:ligatures w14:val="none"/>
        </w:rPr>
        <w:t xml:space="preserve"> </w:t>
      </w:r>
      <w:r w:rsidRPr="001B2379">
        <w:rPr>
          <w:rFonts w:ascii="Times New Roman" w:eastAsia="Calibri" w:hAnsi="Times New Roman" w:cs="Times New Roman"/>
          <w:kern w:val="0"/>
          <w:lang w:val="es-MX"/>
          <w14:ligatures w14:val="none"/>
        </w:rPr>
        <w:t xml:space="preserve">perspectiva de género y </w:t>
      </w:r>
      <w:r w:rsidR="002D793E" w:rsidRPr="00BA5098">
        <w:rPr>
          <w:rFonts w:ascii="Times New Roman" w:eastAsia="Calibri" w:hAnsi="Times New Roman" w:cs="Times New Roman"/>
          <w:kern w:val="0"/>
          <w:lang w:val="es-MX"/>
          <w14:ligatures w14:val="none"/>
        </w:rPr>
        <w:t>de</w:t>
      </w:r>
      <w:r w:rsidR="00D82813" w:rsidRPr="001B2379">
        <w:rPr>
          <w:rFonts w:ascii="Times New Roman" w:eastAsia="Calibri" w:hAnsi="Times New Roman" w:cs="Times New Roman"/>
          <w:kern w:val="0"/>
          <w:lang w:val="es-MX"/>
          <w14:ligatures w14:val="none"/>
        </w:rPr>
        <w:t xml:space="preserve"> </w:t>
      </w:r>
      <w:r w:rsidRPr="001B2379">
        <w:rPr>
          <w:rFonts w:ascii="Times New Roman" w:eastAsia="Calibri" w:hAnsi="Times New Roman" w:cs="Times New Roman"/>
          <w:kern w:val="0"/>
          <w:lang w:val="es-MX"/>
          <w14:ligatures w14:val="none"/>
        </w:rPr>
        <w:t>interseccionalidad</w:t>
      </w:r>
      <w:r w:rsidR="000D3E5F" w:rsidRPr="00BA5098">
        <w:rPr>
          <w:rFonts w:ascii="Times New Roman" w:eastAsia="Calibri" w:hAnsi="Times New Roman" w:cs="Times New Roman"/>
          <w:kern w:val="0"/>
          <w:lang w:val="es-MX"/>
          <w14:ligatures w14:val="none"/>
        </w:rPr>
        <w:t xml:space="preserve">, entendida como la interconexión de formas múltiples y compuestas de discriminación, exclusión y desigualdad, </w:t>
      </w:r>
      <w:r w:rsidR="006502E3" w:rsidRPr="003763EB">
        <w:rPr>
          <w:rFonts w:ascii="Times New Roman" w:eastAsia="Calibri" w:hAnsi="Times New Roman" w:cs="Times New Roman"/>
          <w:kern w:val="0"/>
          <w:lang w:val="es-MX"/>
          <w14:ligatures w14:val="none"/>
        </w:rPr>
        <w:t>conforme a las obligaciones inte</w:t>
      </w:r>
      <w:r w:rsidR="006502E3">
        <w:rPr>
          <w:rFonts w:ascii="Times New Roman" w:eastAsia="Calibri" w:hAnsi="Times New Roman" w:cs="Times New Roman"/>
          <w:kern w:val="0"/>
          <w:lang w:val="es-MX"/>
          <w14:ligatures w14:val="none"/>
        </w:rPr>
        <w:t xml:space="preserve">rnacionales sobre derechos humanos y respetando el principio </w:t>
      </w:r>
      <w:r w:rsidR="003F346D">
        <w:rPr>
          <w:rFonts w:ascii="Times New Roman" w:eastAsia="Calibri" w:hAnsi="Times New Roman" w:cs="Times New Roman"/>
          <w:kern w:val="0"/>
          <w:lang w:val="es-MX"/>
          <w14:ligatures w14:val="none"/>
        </w:rPr>
        <w:t>desigualdad</w:t>
      </w:r>
      <w:r w:rsidR="006502E3">
        <w:rPr>
          <w:rFonts w:ascii="Times New Roman" w:eastAsia="Calibri" w:hAnsi="Times New Roman" w:cs="Times New Roman"/>
          <w:kern w:val="0"/>
          <w:lang w:val="es-MX"/>
          <w14:ligatures w14:val="none"/>
        </w:rPr>
        <w:t xml:space="preserve"> y no </w:t>
      </w:r>
      <w:r w:rsidR="003F346D">
        <w:rPr>
          <w:rFonts w:ascii="Times New Roman" w:eastAsia="Calibri" w:hAnsi="Times New Roman" w:cs="Times New Roman"/>
          <w:kern w:val="0"/>
          <w:lang w:val="es-MX"/>
          <w14:ligatures w14:val="none"/>
        </w:rPr>
        <w:t>discriminación</w:t>
      </w:r>
      <w:r w:rsidR="006502E3">
        <w:rPr>
          <w:rFonts w:ascii="Times New Roman" w:eastAsia="Calibri" w:hAnsi="Times New Roman" w:cs="Times New Roman"/>
          <w:kern w:val="0"/>
          <w:lang w:val="es-MX"/>
          <w14:ligatures w14:val="none"/>
        </w:rPr>
        <w:t>, en l</w:t>
      </w:r>
      <w:r w:rsidR="003F346D">
        <w:rPr>
          <w:rFonts w:ascii="Times New Roman" w:eastAsia="Calibri" w:hAnsi="Times New Roman" w:cs="Times New Roman"/>
          <w:kern w:val="0"/>
          <w:lang w:val="es-MX"/>
          <w14:ligatures w14:val="none"/>
        </w:rPr>
        <w:t>a</w:t>
      </w:r>
      <w:r w:rsidR="006502E3">
        <w:rPr>
          <w:rFonts w:ascii="Times New Roman" w:eastAsia="Calibri" w:hAnsi="Times New Roman" w:cs="Times New Roman"/>
          <w:kern w:val="0"/>
          <w:lang w:val="es-MX"/>
          <w14:ligatures w14:val="none"/>
        </w:rPr>
        <w:t xml:space="preserve">s </w:t>
      </w:r>
      <w:r w:rsidR="003F346D">
        <w:rPr>
          <w:rFonts w:ascii="Times New Roman" w:eastAsia="Calibri" w:hAnsi="Times New Roman" w:cs="Times New Roman"/>
          <w:kern w:val="0"/>
          <w:lang w:val="es-MX"/>
          <w14:ligatures w14:val="none"/>
        </w:rPr>
        <w:t>medidas</w:t>
      </w:r>
      <w:r w:rsidR="006502E3">
        <w:rPr>
          <w:rFonts w:ascii="Times New Roman" w:eastAsia="Calibri" w:hAnsi="Times New Roman" w:cs="Times New Roman"/>
          <w:kern w:val="0"/>
          <w:lang w:val="es-MX"/>
          <w14:ligatures w14:val="none"/>
        </w:rPr>
        <w:t xml:space="preserve"> de </w:t>
      </w:r>
      <w:r w:rsidR="003F346D">
        <w:rPr>
          <w:rFonts w:ascii="Times New Roman" w:eastAsia="Calibri" w:hAnsi="Times New Roman" w:cs="Times New Roman"/>
          <w:kern w:val="0"/>
          <w:lang w:val="es-MX"/>
          <w14:ligatures w14:val="none"/>
        </w:rPr>
        <w:t>prevención</w:t>
      </w:r>
      <w:r w:rsidR="006502E3">
        <w:rPr>
          <w:rFonts w:ascii="Times New Roman" w:eastAsia="Calibri" w:hAnsi="Times New Roman" w:cs="Times New Roman"/>
          <w:kern w:val="0"/>
          <w:lang w:val="es-MX"/>
          <w14:ligatures w14:val="none"/>
        </w:rPr>
        <w:t>, reparación y re</w:t>
      </w:r>
      <w:r w:rsidR="00A26997">
        <w:rPr>
          <w:rFonts w:ascii="Times New Roman" w:eastAsia="Calibri" w:hAnsi="Times New Roman" w:cs="Times New Roman"/>
          <w:kern w:val="0"/>
          <w:lang w:val="es-MX"/>
          <w14:ligatures w14:val="none"/>
        </w:rPr>
        <w:t xml:space="preserve">spuesta. Estas medidas deben promover el goce efectivo de los derechos y la preservación de la salud, incluyendo el acceso a medidas preventivas, </w:t>
      </w:r>
      <w:r w:rsidR="003F346D">
        <w:rPr>
          <w:rFonts w:ascii="Times New Roman" w:eastAsia="Calibri" w:hAnsi="Times New Roman" w:cs="Times New Roman"/>
          <w:kern w:val="0"/>
          <w:lang w:val="es-MX"/>
          <w14:ligatures w14:val="none"/>
        </w:rPr>
        <w:t>vacunas, tratamientos y medios de diagnóstico asequibles</w:t>
      </w:r>
      <w:r w:rsidR="000D3E5F">
        <w:rPr>
          <w:rFonts w:ascii="Times New Roman" w:eastAsia="Calibri" w:hAnsi="Times New Roman" w:cs="Times New Roman"/>
          <w:kern w:val="0"/>
          <w:lang w:val="es-MX"/>
          <w14:ligatures w14:val="none"/>
        </w:rPr>
        <w:t xml:space="preserve"> e inocuos</w:t>
      </w:r>
      <w:r w:rsidR="003F346D">
        <w:rPr>
          <w:rFonts w:ascii="Times New Roman" w:eastAsia="Calibri" w:hAnsi="Times New Roman" w:cs="Times New Roman"/>
          <w:kern w:val="0"/>
          <w:lang w:val="es-MX"/>
          <w14:ligatures w14:val="none"/>
        </w:rPr>
        <w:t xml:space="preserve"> eficaces y de calidad. Además, deben basarse en el principio de consentimiento previo, libre, pleno e informado y prestar especial atención a los grupos en situación de vulnerabilidad como las personas adultas y otros grupos históricamente discriminados</w:t>
      </w:r>
      <w:r w:rsidRPr="001B2379">
        <w:rPr>
          <w:rFonts w:ascii="Times New Roman" w:eastAsia="Calibri" w:hAnsi="Times New Roman" w:cs="Times New Roman"/>
          <w:kern w:val="0"/>
          <w:lang w:val="es-MX" w:eastAsia="es-MX"/>
          <w14:ligatures w14:val="none"/>
        </w:rPr>
        <w:t>.</w:t>
      </w:r>
      <w:r w:rsidR="00706C96">
        <w:rPr>
          <w:rFonts w:ascii="Times New Roman" w:eastAsia="Calibri" w:hAnsi="Times New Roman" w:cs="Times New Roman"/>
          <w:kern w:val="0"/>
          <w:lang w:val="es-MX" w:eastAsia="es-MX"/>
          <w14:ligatures w14:val="none"/>
        </w:rPr>
        <w:t xml:space="preserve"> (</w:t>
      </w:r>
      <w:proofErr w:type="gramStart"/>
      <w:r w:rsidR="00706C96">
        <w:rPr>
          <w:rFonts w:ascii="Times New Roman" w:eastAsia="Calibri" w:hAnsi="Times New Roman" w:cs="Times New Roman"/>
          <w:kern w:val="0"/>
          <w:lang w:val="es-MX" w:eastAsia="es-MX"/>
          <w14:ligatures w14:val="none"/>
        </w:rPr>
        <w:t>EEUU</w:t>
      </w:r>
      <w:proofErr w:type="gramEnd"/>
      <w:r w:rsidR="00706C96">
        <w:rPr>
          <w:rFonts w:ascii="Times New Roman" w:eastAsia="Calibri" w:hAnsi="Times New Roman" w:cs="Times New Roman"/>
          <w:kern w:val="0"/>
          <w:lang w:val="es-MX" w:eastAsia="es-MX"/>
          <w14:ligatures w14:val="none"/>
        </w:rPr>
        <w:t>+CAN: en consultas)</w:t>
      </w:r>
    </w:p>
    <w:p w14:paraId="1613306D" w14:textId="77777777" w:rsidR="00BA78DE" w:rsidRPr="001B2379" w:rsidRDefault="00BA78DE" w:rsidP="00BA78DE">
      <w:pPr>
        <w:pStyle w:val="ListParagraph"/>
        <w:rPr>
          <w:rFonts w:ascii="Times New Roman" w:eastAsia="Calibri" w:hAnsi="Times New Roman" w:cs="Times New Roman"/>
          <w:kern w:val="0"/>
          <w:lang w:val="es-MX"/>
          <w14:ligatures w14:val="none"/>
        </w:rPr>
      </w:pPr>
    </w:p>
    <w:p w14:paraId="6C969FB8" w14:textId="64333A77" w:rsidR="00BA78DE" w:rsidRPr="001B2379" w:rsidRDefault="00647D18" w:rsidP="00BA78DE">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contextualSpacing/>
        <w:jc w:val="both"/>
        <w:rPr>
          <w:rFonts w:ascii="Times New Roman" w:eastAsia="Calibri" w:hAnsi="Times New Roman" w:cs="Times New Roman"/>
          <w:kern w:val="0"/>
          <w:lang w:val="es-MX" w:eastAsia="es-MX"/>
          <w14:ligatures w14:val="none"/>
        </w:rPr>
      </w:pPr>
      <w:r w:rsidRPr="001B2379">
        <w:rPr>
          <w:rFonts w:ascii="Times New Roman" w:eastAsia="Calibri" w:hAnsi="Times New Roman" w:cs="Times New Roman"/>
          <w:kern w:val="0"/>
          <w:lang w:val="es-MX"/>
          <w14:ligatures w14:val="none"/>
        </w:rPr>
        <w:t>Promover</w:t>
      </w:r>
      <w:r w:rsidR="003762E3" w:rsidRPr="001B2379">
        <w:rPr>
          <w:rFonts w:ascii="Times New Roman" w:eastAsia="Times New Roman" w:hAnsi="Times New Roman" w:cs="Times New Roman"/>
          <w:kern w:val="0"/>
          <w:lang w:val="es-ES"/>
          <w14:ligatures w14:val="none"/>
        </w:rPr>
        <w:t xml:space="preserve">, en coordinación con la Organización Panamericana de la Salud (OPS), </w:t>
      </w:r>
      <w:r w:rsidRPr="001B2379">
        <w:rPr>
          <w:rFonts w:ascii="Times New Roman" w:eastAsia="Calibri" w:hAnsi="Times New Roman" w:cs="Times New Roman"/>
          <w:kern w:val="0"/>
          <w:lang w:val="es-MX"/>
          <w14:ligatures w14:val="none"/>
        </w:rPr>
        <w:t xml:space="preserve"> el intercambio técnico y de cooperación regional que fomente buenas prácticas de los Estados sobre medidas adoptadas en el contexto de epidemias</w:t>
      </w:r>
      <w:r w:rsidR="00294D86" w:rsidRPr="001B2379">
        <w:rPr>
          <w:rFonts w:ascii="Times New Roman" w:eastAsia="Calibri" w:hAnsi="Times New Roman" w:cs="Times New Roman"/>
          <w:kern w:val="0"/>
          <w:lang w:val="es-MX"/>
          <w14:ligatures w14:val="none"/>
        </w:rPr>
        <w:t>,</w:t>
      </w:r>
      <w:r w:rsidRPr="001B2379">
        <w:rPr>
          <w:rFonts w:ascii="Times New Roman" w:eastAsia="Calibri" w:hAnsi="Times New Roman" w:cs="Times New Roman"/>
          <w:kern w:val="0"/>
          <w:lang w:val="es-MX"/>
          <w14:ligatures w14:val="none"/>
        </w:rPr>
        <w:t xml:space="preserve"> pandemias</w:t>
      </w:r>
      <w:r w:rsidR="00294D86" w:rsidRPr="001B2379">
        <w:rPr>
          <w:rFonts w:ascii="Times New Roman" w:eastAsia="Calibri" w:hAnsi="Times New Roman" w:cs="Times New Roman"/>
          <w:kern w:val="0"/>
          <w:lang w:val="es-MX"/>
          <w14:ligatures w14:val="none"/>
        </w:rPr>
        <w:t xml:space="preserve"> y otras emergencias sanitarias en el ámbito regional o global</w:t>
      </w:r>
      <w:r w:rsidRPr="001B2379">
        <w:rPr>
          <w:rFonts w:ascii="Times New Roman" w:eastAsia="Calibri" w:hAnsi="Times New Roman" w:cs="Times New Roman"/>
          <w:kern w:val="0"/>
          <w:lang w:val="es-MX"/>
          <w14:ligatures w14:val="none"/>
        </w:rPr>
        <w:t xml:space="preserve">, que tomen en cuenta el enfoque de derechos humanos, la perspectiva de género y la interseccionalidad, para mejorar la respuesta epidemiológica de forma efectiva  procurando y promoviendo </w:t>
      </w:r>
      <w:r w:rsidR="004045C2" w:rsidRPr="001B2379">
        <w:rPr>
          <w:rFonts w:ascii="Times New Roman" w:eastAsia="Calibri" w:hAnsi="Times New Roman" w:cs="Times New Roman"/>
          <w:kern w:val="0"/>
          <w:lang w:val="es-MX"/>
          <w14:ligatures w14:val="none"/>
        </w:rPr>
        <w:t xml:space="preserve">la igualdad, </w:t>
      </w:r>
      <w:r w:rsidRPr="001B2379">
        <w:rPr>
          <w:rFonts w:ascii="Times New Roman" w:eastAsia="Calibri" w:hAnsi="Times New Roman" w:cs="Times New Roman"/>
          <w:kern w:val="0"/>
          <w:lang w:val="es-MX"/>
          <w14:ligatures w14:val="none"/>
        </w:rPr>
        <w:t>la accesibilidad y asequibilidad de forma participativa, transparente, sin discriminación y con la más amplia cobertura posible a nivel geográfico, a medicamentos, tratamientos, vacunas</w:t>
      </w:r>
      <w:r w:rsidRPr="001B2379">
        <w:rPr>
          <w:rFonts w:ascii="Times New Roman" w:eastAsia="Calibri" w:hAnsi="Times New Roman" w:cs="Times New Roman"/>
          <w:kern w:val="0"/>
          <w:lang w:val="es-MX" w:eastAsia="es-MX"/>
          <w14:ligatures w14:val="none"/>
        </w:rPr>
        <w:t xml:space="preserve">  y medios de diagnóstico</w:t>
      </w:r>
      <w:r w:rsidRPr="001B2379">
        <w:rPr>
          <w:rFonts w:ascii="Times New Roman" w:eastAsia="Calibri" w:hAnsi="Times New Roman" w:cs="Times New Roman"/>
          <w:kern w:val="0"/>
          <w:lang w:val="es-MX"/>
          <w14:ligatures w14:val="none"/>
        </w:rPr>
        <w:t>, otras tecnologías sanitarias</w:t>
      </w:r>
      <w:r w:rsidR="0041413E" w:rsidRPr="001B2379">
        <w:rPr>
          <w:rFonts w:ascii="Times New Roman" w:eastAsia="Calibri" w:hAnsi="Times New Roman" w:cs="Times New Roman"/>
          <w:kern w:val="0"/>
          <w:lang w:val="es-MX"/>
          <w14:ligatures w14:val="none"/>
        </w:rPr>
        <w:t xml:space="preserve"> </w:t>
      </w:r>
      <w:r w:rsidR="007F4521" w:rsidRPr="001B2379">
        <w:rPr>
          <w:rFonts w:ascii="Times New Roman" w:eastAsia="Times New Roman" w:hAnsi="Times New Roman" w:cs="Times New Roman"/>
          <w:kern w:val="0"/>
          <w:lang w:val="es-ES"/>
          <w14:ligatures w14:val="none"/>
        </w:rPr>
        <w:t>asequibles, inocuos, eficaces y de calidad</w:t>
      </w:r>
      <w:r w:rsidR="007F4521" w:rsidRPr="001B2379">
        <w:rPr>
          <w:rFonts w:ascii="Times New Roman" w:eastAsia="Calibri" w:hAnsi="Times New Roman" w:cs="Times New Roman"/>
          <w:kern w:val="0"/>
          <w:lang w:val="es-MX"/>
          <w14:ligatures w14:val="none"/>
        </w:rPr>
        <w:t xml:space="preserve"> </w:t>
      </w:r>
      <w:r w:rsidRPr="001B2379">
        <w:rPr>
          <w:rFonts w:ascii="Times New Roman" w:eastAsia="Calibri" w:hAnsi="Times New Roman" w:cs="Times New Roman"/>
          <w:kern w:val="0"/>
          <w:lang w:val="es-MX"/>
          <w14:ligatures w14:val="none"/>
        </w:rPr>
        <w:t xml:space="preserve">, bienes de calidad, servicios, información y conocimientos que se desarrollen para la atención preventiva, curativa, paliativa, de rehabilitación o cuidado de las personas afectadas </w:t>
      </w:r>
      <w:r w:rsidRPr="001B2379">
        <w:rPr>
          <w:rFonts w:ascii="Times New Roman" w:eastAsia="Calibri" w:hAnsi="Times New Roman" w:cs="Times New Roman"/>
          <w:kern w:val="0"/>
          <w:lang w:val="es-MX" w:eastAsia="es-MX"/>
          <w14:ligatures w14:val="none"/>
        </w:rPr>
        <w:t>durante emergencias</w:t>
      </w:r>
      <w:r w:rsidR="00156254" w:rsidRPr="001B2379">
        <w:rPr>
          <w:rFonts w:ascii="Times New Roman" w:hAnsi="Times New Roman" w:cs="Times New Roman"/>
        </w:rPr>
        <w:t xml:space="preserve"> </w:t>
      </w:r>
      <w:r w:rsidR="00156254" w:rsidRPr="001B2379">
        <w:rPr>
          <w:rFonts w:ascii="Times New Roman" w:eastAsia="Calibri" w:hAnsi="Times New Roman" w:cs="Times New Roman"/>
          <w:kern w:val="0"/>
          <w:lang w:val="es-MX" w:eastAsia="es-MX"/>
          <w14:ligatures w14:val="none"/>
        </w:rPr>
        <w:t>sanitarias, incluyendo</w:t>
      </w:r>
      <w:r w:rsidRPr="001B2379">
        <w:rPr>
          <w:rFonts w:ascii="Times New Roman" w:eastAsia="Calibri" w:hAnsi="Times New Roman" w:cs="Times New Roman"/>
          <w:kern w:val="0"/>
          <w:lang w:val="es-MX" w:eastAsia="es-MX"/>
          <w14:ligatures w14:val="none"/>
        </w:rPr>
        <w:t xml:space="preserve"> epidémicas o pandémicas</w:t>
      </w:r>
      <w:r w:rsidRPr="001B2379">
        <w:rPr>
          <w:rFonts w:ascii="Times New Roman" w:eastAsia="Calibri" w:hAnsi="Times New Roman" w:cs="Times New Roman"/>
          <w:kern w:val="0"/>
          <w:lang w:val="es-MX"/>
          <w14:ligatures w14:val="none"/>
        </w:rPr>
        <w:t>.</w:t>
      </w:r>
      <w:r w:rsidRPr="001B2379">
        <w:rPr>
          <w:rFonts w:ascii="Times New Roman" w:eastAsia="Calibri" w:hAnsi="Times New Roman" w:cs="Times New Roman"/>
          <w:kern w:val="0"/>
          <w:lang w:val="es-AR"/>
          <w14:ligatures w14:val="none"/>
        </w:rPr>
        <w:t xml:space="preserve"> </w:t>
      </w:r>
      <w:r w:rsidR="005817C9" w:rsidRPr="001B2379">
        <w:rPr>
          <w:rFonts w:ascii="Times New Roman" w:eastAsia="Calibri" w:hAnsi="Times New Roman" w:cs="Times New Roman"/>
          <w:b/>
          <w:bCs/>
          <w:kern w:val="0"/>
          <w:lang w:val="es-AR"/>
          <w14:ligatures w14:val="none"/>
        </w:rPr>
        <w:t>(acordado 061324)</w:t>
      </w:r>
    </w:p>
    <w:p w14:paraId="3DA11677" w14:textId="77777777" w:rsidR="00405304" w:rsidRPr="00BA5098" w:rsidRDefault="00405304" w:rsidP="00BA5098">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720"/>
        <w:contextualSpacing/>
        <w:jc w:val="both"/>
        <w:rPr>
          <w:rFonts w:ascii="Times New Roman" w:eastAsia="Calibri" w:hAnsi="Times New Roman" w:cs="Times New Roman"/>
          <w:kern w:val="0"/>
          <w:lang w:val="es-MX" w:eastAsia="es-MX"/>
          <w14:ligatures w14:val="none"/>
        </w:rPr>
      </w:pPr>
    </w:p>
    <w:p w14:paraId="7591D997" w14:textId="103E35C2" w:rsidR="00647D18" w:rsidRPr="001B2379" w:rsidRDefault="00733EA3" w:rsidP="00BA78DE">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contextualSpacing/>
        <w:jc w:val="both"/>
        <w:rPr>
          <w:rFonts w:ascii="Times New Roman" w:eastAsia="Calibri" w:hAnsi="Times New Roman" w:cs="Times New Roman"/>
          <w:kern w:val="0"/>
          <w:lang w:val="es-MX" w:eastAsia="es-MX"/>
          <w14:ligatures w14:val="none"/>
        </w:rPr>
      </w:pPr>
      <w:r w:rsidRPr="001B2379">
        <w:rPr>
          <w:rFonts w:ascii="Times New Roman" w:eastAsia="Calibri" w:hAnsi="Times New Roman" w:cs="Times New Roman"/>
          <w:kern w:val="0"/>
          <w:lang w:val="es-ES"/>
          <w14:ligatures w14:val="none"/>
        </w:rPr>
        <w:lastRenderedPageBreak/>
        <w:t>En conformidad con la Resolución CD60.R6, La Comunicación estratégica en la sa</w:t>
      </w:r>
      <w:r w:rsidR="00B42DD2" w:rsidRPr="001B2379">
        <w:rPr>
          <w:rFonts w:ascii="Times New Roman" w:eastAsia="Calibri" w:hAnsi="Times New Roman" w:cs="Times New Roman"/>
          <w:kern w:val="0"/>
          <w:lang w:val="es-ES"/>
          <w14:ligatures w14:val="none"/>
        </w:rPr>
        <w:t>l</w:t>
      </w:r>
      <w:r w:rsidRPr="001B2379">
        <w:rPr>
          <w:rFonts w:ascii="Times New Roman" w:eastAsia="Calibri" w:hAnsi="Times New Roman" w:cs="Times New Roman"/>
          <w:kern w:val="0"/>
          <w:lang w:val="es-ES"/>
          <w14:ligatures w14:val="none"/>
        </w:rPr>
        <w:t xml:space="preserve">ud pública para el cambio de comportamiento, del Consejo Directivo de la Organización Panamericana de la Salud, </w:t>
      </w:r>
      <w:r w:rsidR="00B42DD2" w:rsidRPr="001B2379">
        <w:rPr>
          <w:rFonts w:ascii="Times New Roman" w:eastAsia="Calibri" w:hAnsi="Times New Roman" w:cs="Times New Roman"/>
          <w:kern w:val="0"/>
          <w:lang w:val="es-ES"/>
          <w14:ligatures w14:val="none"/>
        </w:rPr>
        <w:t>p</w:t>
      </w:r>
      <w:r w:rsidR="00647D18" w:rsidRPr="001B2379">
        <w:rPr>
          <w:rFonts w:ascii="Times New Roman" w:eastAsia="Calibri" w:hAnsi="Times New Roman" w:cs="Times New Roman"/>
          <w:kern w:val="0"/>
          <w:lang w:val="es-ES"/>
          <w14:ligatures w14:val="none"/>
        </w:rPr>
        <w:t xml:space="preserve">roveer y difundir información </w:t>
      </w:r>
      <w:r w:rsidR="00C21EC2" w:rsidRPr="001B2379">
        <w:rPr>
          <w:rFonts w:ascii="Times New Roman" w:eastAsia="Calibri" w:hAnsi="Times New Roman" w:cs="Times New Roman"/>
          <w:kern w:val="0"/>
          <w:lang w:val="es-ES"/>
          <w14:ligatures w14:val="none"/>
        </w:rPr>
        <w:t xml:space="preserve">basada en evidencias que sea </w:t>
      </w:r>
      <w:r w:rsidR="00647D18" w:rsidRPr="001B2379">
        <w:rPr>
          <w:rFonts w:ascii="Times New Roman" w:eastAsia="Calibri" w:hAnsi="Times New Roman" w:cs="Times New Roman"/>
          <w:kern w:val="0"/>
          <w:lang w:val="es-ES"/>
          <w14:ligatures w14:val="none"/>
        </w:rPr>
        <w:t xml:space="preserve">adecuada y suficiente sobre vacunas y tratamientos seguros y efectivos, así como garantizar  el acceso a información oportuna, completa, comprensible, </w:t>
      </w:r>
      <w:r w:rsidR="00D2551E" w:rsidRPr="001B2379">
        <w:rPr>
          <w:rFonts w:ascii="Times New Roman" w:eastAsia="Calibri" w:hAnsi="Times New Roman" w:cs="Times New Roman"/>
          <w:kern w:val="0"/>
          <w:lang w:val="es-ES"/>
          <w14:ligatures w14:val="none"/>
        </w:rPr>
        <w:t>acc</w:t>
      </w:r>
      <w:r w:rsidR="00125161" w:rsidRPr="001B2379">
        <w:rPr>
          <w:rFonts w:ascii="Times New Roman" w:eastAsia="Calibri" w:hAnsi="Times New Roman" w:cs="Times New Roman"/>
          <w:kern w:val="0"/>
          <w:lang w:val="es-ES"/>
          <w14:ligatures w14:val="none"/>
        </w:rPr>
        <w:t xml:space="preserve">esible </w:t>
      </w:r>
      <w:r w:rsidR="00647D18" w:rsidRPr="001B2379">
        <w:rPr>
          <w:rFonts w:ascii="Times New Roman" w:eastAsia="Calibri" w:hAnsi="Times New Roman" w:cs="Times New Roman"/>
          <w:kern w:val="0"/>
          <w:lang w:val="es-ES"/>
          <w14:ligatures w14:val="none"/>
        </w:rPr>
        <w:t>clara, sin tecnicismos, fidedigna, culturalmente apropiada y que tome en cuenta las particularidades y necesidades específicas de la persona, relativa tanto a las diversas formas de transmisión del patógeno, como de la prevención de contagio y métodos profilácticos disponibles, ya sean vacunas o tratamientos médicos; lo anterior, protegiendo el derecho a disfrutar de los beneficios que resulten del progreso científico y de sus aplicaciones.</w:t>
      </w:r>
      <w:r w:rsidR="005817C9" w:rsidRPr="001B2379">
        <w:rPr>
          <w:rFonts w:ascii="Times New Roman" w:eastAsia="Calibri" w:hAnsi="Times New Roman" w:cs="Times New Roman"/>
          <w:kern w:val="0"/>
          <w:lang w:val="es-ES"/>
          <w14:ligatures w14:val="none"/>
        </w:rPr>
        <w:t xml:space="preserve"> </w:t>
      </w:r>
      <w:r w:rsidR="005817C9" w:rsidRPr="00BA5098">
        <w:rPr>
          <w:rFonts w:ascii="Times New Roman" w:eastAsia="Calibri" w:hAnsi="Times New Roman" w:cs="Times New Roman"/>
          <w:b/>
          <w:bCs/>
          <w:kern w:val="0"/>
          <w:lang w:val="es-AR"/>
          <w14:ligatures w14:val="none"/>
        </w:rPr>
        <w:t>(acordado 061324)</w:t>
      </w:r>
    </w:p>
    <w:p w14:paraId="6506D7F1" w14:textId="77777777" w:rsidR="00607D6C" w:rsidRPr="001B2379" w:rsidRDefault="00607D6C" w:rsidP="00607D6C">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720"/>
        <w:contextualSpacing/>
        <w:jc w:val="both"/>
        <w:rPr>
          <w:rFonts w:ascii="Times New Roman" w:eastAsia="Calibri" w:hAnsi="Times New Roman" w:cs="Times New Roman"/>
          <w:kern w:val="0"/>
          <w:lang w:val="es-ES"/>
          <w14:ligatures w14:val="none"/>
        </w:rPr>
      </w:pPr>
    </w:p>
    <w:p w14:paraId="6A6CA66E" w14:textId="500CB95F" w:rsidR="00647D18" w:rsidRPr="001B2379" w:rsidRDefault="00607D6C" w:rsidP="005E6962">
      <w:pPr>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contextualSpacing/>
        <w:jc w:val="both"/>
        <w:rPr>
          <w:rFonts w:ascii="Times New Roman" w:eastAsia="Calibri" w:hAnsi="Times New Roman" w:cs="Times New Roman"/>
        </w:rPr>
      </w:pPr>
      <w:r w:rsidRPr="001B2379">
        <w:rPr>
          <w:rFonts w:ascii="Times New Roman" w:eastAsia="Calibri" w:hAnsi="Times New Roman" w:cs="Times New Roman"/>
          <w:kern w:val="0"/>
          <w:lang w:val="es-ES"/>
          <w14:ligatures w14:val="none"/>
        </w:rPr>
        <w:t xml:space="preserve">Alentar a los Estados Miembros a que refuercen los conocimientos básicos sobre salud y aborden los efectos perniciosos de la información errónea, la desinformación y la estigmatización en las medidas de salud pública y la salud física y mental de las personas, incluso en las plataformas de medios sociales, y a que fomenten la confianza en los sistemas de salud y las vacunas, en particular promoviendo el acceso a información oportuna y precisa; </w:t>
      </w:r>
      <w:r w:rsidR="005817C9" w:rsidRPr="001B2379">
        <w:rPr>
          <w:rFonts w:ascii="Times New Roman" w:eastAsia="Calibri" w:hAnsi="Times New Roman" w:cs="Times New Roman"/>
          <w:b/>
          <w:bCs/>
          <w:kern w:val="0"/>
          <w:lang w:val="es-AR"/>
          <w14:ligatures w14:val="none"/>
        </w:rPr>
        <w:t>(acordado 061324)</w:t>
      </w:r>
    </w:p>
    <w:p w14:paraId="7F44B535" w14:textId="77777777" w:rsidR="00F02EE4" w:rsidRPr="001B2379" w:rsidRDefault="00F02EE4" w:rsidP="00F02EE4">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720"/>
        <w:contextualSpacing/>
        <w:jc w:val="both"/>
        <w:rPr>
          <w:rFonts w:ascii="Times New Roman" w:eastAsia="Calibri" w:hAnsi="Times New Roman" w:cs="Times New Roman"/>
        </w:rPr>
      </w:pPr>
    </w:p>
    <w:p w14:paraId="3C6593DF" w14:textId="5BB870BD" w:rsidR="00935B96" w:rsidRPr="001B2379" w:rsidRDefault="00935B96" w:rsidP="00793AAA">
      <w:pPr>
        <w:pStyle w:val="ListParagraph"/>
        <w:numPr>
          <w:ilvl w:val="0"/>
          <w:numId w:val="4"/>
        </w:numPr>
        <w:jc w:val="both"/>
        <w:rPr>
          <w:rFonts w:ascii="Times New Roman" w:eastAsia="Times New Roman" w:hAnsi="Times New Roman" w:cs="Times New Roman"/>
          <w:color w:val="000000"/>
          <w:kern w:val="0"/>
          <w:lang w:val="es-US" w:eastAsia="es-MX"/>
          <w14:ligatures w14:val="none"/>
        </w:rPr>
      </w:pPr>
      <w:r w:rsidRPr="001B2379">
        <w:rPr>
          <w:rFonts w:ascii="Times New Roman" w:eastAsia="Times New Roman" w:hAnsi="Times New Roman" w:cs="Times New Roman"/>
          <w:color w:val="000000"/>
          <w:kern w:val="0"/>
          <w:lang w:val="es-US" w:eastAsia="es-MX"/>
          <w14:ligatures w14:val="none"/>
        </w:rPr>
        <w:t xml:space="preserve">“FORTALECIMIENTO DEL MECANISMO DE SEGUIMIENTO PARA LA IMPLEMENTACIÓN DEL PROTOCOLO DE SAN SALVADOR” </w:t>
      </w:r>
    </w:p>
    <w:p w14:paraId="70726F52" w14:textId="669135AF" w:rsidR="00935B96" w:rsidRPr="001B2379" w:rsidRDefault="00935B96" w:rsidP="00935B96">
      <w:pPr>
        <w:autoSpaceDE w:val="0"/>
        <w:autoSpaceDN w:val="0"/>
        <w:adjustRightInd w:val="0"/>
        <w:spacing w:after="0" w:line="360" w:lineRule="auto"/>
        <w:ind w:firstLine="720"/>
        <w:jc w:val="both"/>
        <w:rPr>
          <w:rFonts w:ascii="Times New Roman" w:eastAsia="Aptos" w:hAnsi="Times New Roman" w:cs="Times New Roman"/>
          <w:lang w:val="es-AR" w:eastAsia="es-ES"/>
        </w:rPr>
      </w:pPr>
      <w:r w:rsidRPr="001B2379">
        <w:rPr>
          <w:rFonts w:ascii="Times New Roman" w:eastAsia="Aptos" w:hAnsi="Times New Roman" w:cs="Times New Roman"/>
          <w:lang w:val="es-MX" w:eastAsia="es-ES"/>
        </w:rPr>
        <w:t>RECORDANDO</w:t>
      </w:r>
      <w:r w:rsidRPr="001B2379">
        <w:rPr>
          <w:rFonts w:ascii="Times New Roman" w:eastAsia="Aptos" w:hAnsi="Times New Roman" w:cs="Times New Roman"/>
          <w:lang w:val="es-AR" w:eastAsia="es-ES"/>
        </w:rPr>
        <w:t xml:space="preserve"> la estrecha relación que existe entre los derechos económicos, sociales, culturales y ambientales </w:t>
      </w:r>
      <w:r w:rsidR="006F6EB9" w:rsidRPr="001B2379">
        <w:rPr>
          <w:rFonts w:ascii="Times New Roman" w:eastAsia="Aptos" w:hAnsi="Times New Roman" w:cs="Times New Roman"/>
          <w:lang w:val="es-AR" w:eastAsia="es-ES"/>
        </w:rPr>
        <w:t>con</w:t>
      </w:r>
      <w:r w:rsidRPr="001B2379">
        <w:rPr>
          <w:rFonts w:ascii="Times New Roman" w:eastAsia="Aptos" w:hAnsi="Times New Roman" w:cs="Times New Roman"/>
          <w:lang w:val="es-AR" w:eastAsia="es-ES"/>
        </w:rPr>
        <w:t xml:space="preserve"> los derechos civiles y políticos, bajo los principios de universalidad, indivisibilidad, progresividad e interdependencia de todos los derechos humanos; </w:t>
      </w:r>
      <w:r w:rsidR="00886C6B" w:rsidRPr="001B2379">
        <w:rPr>
          <w:rFonts w:ascii="Times New Roman" w:eastAsia="Times New Roman" w:hAnsi="Times New Roman" w:cs="Times New Roman"/>
          <w:b/>
          <w:bCs/>
          <w:color w:val="000000"/>
          <w:kern w:val="0"/>
          <w:lang w:val="es-US" w:eastAsia="es-MX"/>
          <w14:ligatures w14:val="none"/>
        </w:rPr>
        <w:t>(</w:t>
      </w:r>
      <w:r w:rsidR="00885F71" w:rsidRPr="001B2379">
        <w:rPr>
          <w:rFonts w:ascii="Times New Roman" w:eastAsia="Times New Roman" w:hAnsi="Times New Roman" w:cs="Times New Roman"/>
          <w:b/>
          <w:bCs/>
          <w:color w:val="000000"/>
          <w:kern w:val="0"/>
          <w:lang w:val="es-US" w:eastAsia="es-MX"/>
          <w14:ligatures w14:val="none"/>
        </w:rPr>
        <w:t>acordado 061024</w:t>
      </w:r>
      <w:r w:rsidR="00886C6B" w:rsidRPr="001B2379">
        <w:rPr>
          <w:rFonts w:ascii="Times New Roman" w:eastAsia="Times New Roman" w:hAnsi="Times New Roman" w:cs="Times New Roman"/>
          <w:b/>
          <w:bCs/>
          <w:color w:val="000000"/>
          <w:kern w:val="0"/>
          <w:lang w:val="es-US" w:eastAsia="es-MX"/>
          <w14:ligatures w14:val="none"/>
        </w:rPr>
        <w:t>)</w:t>
      </w:r>
    </w:p>
    <w:p w14:paraId="71258C6E" w14:textId="77777777" w:rsidR="00935B96" w:rsidRPr="001B2379" w:rsidRDefault="00935B96" w:rsidP="00935B96">
      <w:pPr>
        <w:autoSpaceDE w:val="0"/>
        <w:autoSpaceDN w:val="0"/>
        <w:adjustRightInd w:val="0"/>
        <w:spacing w:after="0" w:line="360" w:lineRule="auto"/>
        <w:ind w:firstLine="720"/>
        <w:jc w:val="both"/>
        <w:rPr>
          <w:rFonts w:ascii="Times New Roman" w:eastAsia="Aptos" w:hAnsi="Times New Roman" w:cs="Times New Roman"/>
          <w:lang w:val="es-AR" w:eastAsia="es-ES"/>
        </w:rPr>
      </w:pPr>
    </w:p>
    <w:p w14:paraId="48894AAD" w14:textId="668323C0" w:rsidR="00935B96" w:rsidRPr="001B2379" w:rsidRDefault="00935B96" w:rsidP="00935B96">
      <w:pPr>
        <w:autoSpaceDE w:val="0"/>
        <w:autoSpaceDN w:val="0"/>
        <w:adjustRightInd w:val="0"/>
        <w:spacing w:after="0" w:line="360" w:lineRule="auto"/>
        <w:ind w:firstLine="720"/>
        <w:jc w:val="both"/>
        <w:rPr>
          <w:rFonts w:ascii="Times New Roman" w:eastAsia="Aptos" w:hAnsi="Times New Roman" w:cs="Times New Roman"/>
          <w:lang w:val="es-AR" w:eastAsia="es-ES"/>
        </w:rPr>
      </w:pPr>
      <w:r w:rsidRPr="001B2379">
        <w:rPr>
          <w:rFonts w:ascii="Times New Roman" w:eastAsia="Aptos" w:hAnsi="Times New Roman" w:cs="Times New Roman"/>
          <w:lang w:val="es-AR" w:eastAsia="es-ES"/>
        </w:rPr>
        <w:t xml:space="preserve">CELEBRANDO la renovación del equipo integrante del Grupo de Trabajo para el análisis de los informes nacionales previstos en el Protocolo de San Salvador (GTPSS), incluyendo la selección del experto para ocupar la Relatoría Especial sobre Derechos Económicos, Sociales, Culturales y Ambientales (REDESCA); </w:t>
      </w:r>
      <w:r w:rsidR="009E2525" w:rsidRPr="001B2379">
        <w:rPr>
          <w:rFonts w:ascii="Times New Roman" w:eastAsia="Times New Roman" w:hAnsi="Times New Roman" w:cs="Times New Roman"/>
          <w:b/>
          <w:bCs/>
          <w:color w:val="000000"/>
          <w:kern w:val="0"/>
          <w:lang w:val="es-US" w:eastAsia="es-MX"/>
          <w14:ligatures w14:val="none"/>
        </w:rPr>
        <w:t>(</w:t>
      </w:r>
      <w:bookmarkStart w:id="58" w:name="_Hlk168916853"/>
      <w:r w:rsidR="00DA488C" w:rsidRPr="001B2379">
        <w:rPr>
          <w:rFonts w:ascii="Times New Roman" w:eastAsia="Times New Roman" w:hAnsi="Times New Roman" w:cs="Times New Roman"/>
          <w:b/>
          <w:bCs/>
          <w:color w:val="000000"/>
          <w:kern w:val="0"/>
          <w:lang w:val="es-US" w:eastAsia="es-MX"/>
          <w14:ligatures w14:val="none"/>
        </w:rPr>
        <w:t>acordado 061024</w:t>
      </w:r>
      <w:bookmarkEnd w:id="58"/>
      <w:r w:rsidR="009E2525" w:rsidRPr="001B2379">
        <w:rPr>
          <w:rFonts w:ascii="Times New Roman" w:eastAsia="Times New Roman" w:hAnsi="Times New Roman" w:cs="Times New Roman"/>
          <w:b/>
          <w:bCs/>
          <w:color w:val="000000"/>
          <w:kern w:val="0"/>
          <w:lang w:val="es-US" w:eastAsia="es-MX"/>
          <w14:ligatures w14:val="none"/>
        </w:rPr>
        <w:t>)</w:t>
      </w:r>
    </w:p>
    <w:p w14:paraId="5602AC48" w14:textId="77777777" w:rsidR="00935B96" w:rsidRPr="001B2379" w:rsidRDefault="00935B96" w:rsidP="00935B96">
      <w:pPr>
        <w:autoSpaceDE w:val="0"/>
        <w:autoSpaceDN w:val="0"/>
        <w:adjustRightInd w:val="0"/>
        <w:spacing w:after="0" w:line="360" w:lineRule="auto"/>
        <w:ind w:firstLine="720"/>
        <w:jc w:val="both"/>
        <w:rPr>
          <w:rFonts w:ascii="Times New Roman" w:eastAsia="Aptos" w:hAnsi="Times New Roman" w:cs="Times New Roman"/>
          <w:lang w:val="es-AR" w:eastAsia="es-ES"/>
        </w:rPr>
      </w:pPr>
    </w:p>
    <w:p w14:paraId="3F983367" w14:textId="4DC9EC62" w:rsidR="00935B96" w:rsidRPr="001B2379" w:rsidRDefault="00935B96" w:rsidP="00935B96">
      <w:pPr>
        <w:autoSpaceDE w:val="0"/>
        <w:autoSpaceDN w:val="0"/>
        <w:adjustRightInd w:val="0"/>
        <w:spacing w:after="0" w:line="360" w:lineRule="auto"/>
        <w:ind w:firstLine="720"/>
        <w:jc w:val="both"/>
        <w:rPr>
          <w:rFonts w:ascii="Times New Roman" w:eastAsia="Arial Unicode MS" w:hAnsi="Times New Roman" w:cs="Times New Roman"/>
          <w:lang w:val="es-MX" w:eastAsia="es-MX"/>
        </w:rPr>
      </w:pPr>
      <w:r w:rsidRPr="001B2379">
        <w:rPr>
          <w:rFonts w:ascii="Times New Roman" w:eastAsia="Arial Unicode MS" w:hAnsi="Times New Roman" w:cs="Times New Roman"/>
          <w:lang w:val="es-AR" w:eastAsia="es-MX"/>
        </w:rPr>
        <w:t xml:space="preserve"> </w:t>
      </w:r>
      <w:r w:rsidRPr="001B2379">
        <w:rPr>
          <w:rFonts w:ascii="Times New Roman" w:eastAsia="Aptos" w:hAnsi="Times New Roman" w:cs="Times New Roman"/>
          <w:lang w:val="es-MX" w:eastAsia="es-ES"/>
        </w:rPr>
        <w:t>VALORANDO</w:t>
      </w:r>
      <w:r w:rsidRPr="001B2379">
        <w:rPr>
          <w:rFonts w:ascii="Times New Roman" w:eastAsia="Arial Unicode MS" w:hAnsi="Times New Roman" w:cs="Times New Roman"/>
          <w:lang w:val="es-MX" w:eastAsia="es-MX"/>
        </w:rPr>
        <w:t xml:space="preserve"> la importancia de los trabajos, informes y recomendaciones emitidos por la Comisión Interamericana de Derechos Humanos, a través de la REDESCA, así como de las diversas publicaciones e informes producidas por el GTPSS </w:t>
      </w:r>
      <w:r w:rsidR="00885F71" w:rsidRPr="001B2379">
        <w:rPr>
          <w:rFonts w:ascii="Times New Roman" w:eastAsia="Arial Unicode MS" w:hAnsi="Times New Roman" w:cs="Times New Roman"/>
          <w:lang w:val="es-MX" w:eastAsia="es-MX"/>
        </w:rPr>
        <w:t xml:space="preserve">como contribución para el fortalecimiento de los derechos humanos por parte </w:t>
      </w:r>
      <w:r w:rsidRPr="001B2379">
        <w:rPr>
          <w:rFonts w:ascii="Times New Roman" w:eastAsia="Arial Unicode MS" w:hAnsi="Times New Roman" w:cs="Times New Roman"/>
          <w:lang w:val="es-MX" w:eastAsia="es-MX"/>
        </w:rPr>
        <w:t xml:space="preserve">de todos los Estados Miembros; </w:t>
      </w:r>
      <w:r w:rsidR="003F02E3" w:rsidRPr="001B2379">
        <w:rPr>
          <w:rFonts w:ascii="Times New Roman" w:eastAsia="Times New Roman" w:hAnsi="Times New Roman" w:cs="Times New Roman"/>
          <w:b/>
          <w:bCs/>
          <w:color w:val="000000"/>
          <w:kern w:val="0"/>
          <w:lang w:val="es-US" w:eastAsia="es-MX"/>
          <w14:ligatures w14:val="none"/>
        </w:rPr>
        <w:t>(</w:t>
      </w:r>
      <w:r w:rsidR="00C43E01" w:rsidRPr="001B2379">
        <w:rPr>
          <w:rFonts w:ascii="Times New Roman" w:eastAsia="Times New Roman" w:hAnsi="Times New Roman" w:cs="Times New Roman"/>
          <w:b/>
          <w:bCs/>
          <w:color w:val="000000"/>
          <w:kern w:val="0"/>
          <w:lang w:val="es-US" w:eastAsia="es-MX"/>
          <w14:ligatures w14:val="none"/>
        </w:rPr>
        <w:t>acordado 061024</w:t>
      </w:r>
      <w:r w:rsidR="003F02E3" w:rsidRPr="001B2379">
        <w:rPr>
          <w:rFonts w:ascii="Times New Roman" w:eastAsia="Times New Roman" w:hAnsi="Times New Roman" w:cs="Times New Roman"/>
          <w:b/>
          <w:bCs/>
          <w:color w:val="000000"/>
          <w:kern w:val="0"/>
          <w:lang w:val="es-US" w:eastAsia="es-MX"/>
          <w14:ligatures w14:val="none"/>
        </w:rPr>
        <w:t>)</w:t>
      </w:r>
    </w:p>
    <w:p w14:paraId="7F6310C4" w14:textId="72DA7FAB" w:rsidR="00935B96" w:rsidRPr="001B2379" w:rsidRDefault="003709CA" w:rsidP="00BA5098">
      <w:pPr>
        <w:rPr>
          <w:rFonts w:ascii="Times New Roman" w:eastAsia="Arial Unicode MS" w:hAnsi="Times New Roman" w:cs="Times New Roman"/>
          <w:lang w:val="es-MX" w:eastAsia="es-MX"/>
        </w:rPr>
      </w:pPr>
      <w:r w:rsidRPr="001B2379">
        <w:rPr>
          <w:rFonts w:ascii="Times New Roman" w:eastAsia="Aptos" w:hAnsi="Times New Roman" w:cs="Times New Roman"/>
          <w:lang w:val="es-MX" w:eastAsia="es-ES"/>
        </w:rPr>
        <w:br w:type="page"/>
      </w:r>
      <w:r w:rsidR="00935B96" w:rsidRPr="001B2379">
        <w:rPr>
          <w:rFonts w:ascii="Times New Roman" w:eastAsia="Aptos" w:hAnsi="Times New Roman" w:cs="Times New Roman"/>
          <w:lang w:val="es-MX" w:eastAsia="es-ES"/>
        </w:rPr>
        <w:lastRenderedPageBreak/>
        <w:t>RESUELVE:</w:t>
      </w:r>
      <w:r w:rsidR="00935B96" w:rsidRPr="001B2379">
        <w:rPr>
          <w:rFonts w:ascii="Times New Roman" w:eastAsia="Arial Unicode MS" w:hAnsi="Times New Roman" w:cs="Times New Roman"/>
          <w:lang w:val="es-MX" w:eastAsia="es-MX"/>
        </w:rPr>
        <w:t xml:space="preserve">  </w:t>
      </w:r>
    </w:p>
    <w:p w14:paraId="2F8DE334" w14:textId="77777777" w:rsidR="00CA62A7" w:rsidRPr="001B2379" w:rsidRDefault="00CA62A7" w:rsidP="00935B96">
      <w:pPr>
        <w:autoSpaceDE w:val="0"/>
        <w:autoSpaceDN w:val="0"/>
        <w:adjustRightInd w:val="0"/>
        <w:spacing w:after="0" w:line="360" w:lineRule="auto"/>
        <w:rPr>
          <w:rFonts w:ascii="Times New Roman" w:eastAsia="Arial Unicode MS" w:hAnsi="Times New Roman" w:cs="Times New Roman"/>
          <w:lang w:val="es-MX"/>
        </w:rPr>
      </w:pPr>
    </w:p>
    <w:p w14:paraId="64365A5F" w14:textId="74495D57" w:rsidR="007A5EC3" w:rsidRPr="001B2379" w:rsidRDefault="007A5EC3" w:rsidP="007A5EC3">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360" w:lineRule="auto"/>
        <w:ind w:left="0" w:firstLine="720"/>
        <w:jc w:val="both"/>
        <w:rPr>
          <w:rFonts w:ascii="Times New Roman" w:eastAsia="Times New Roman" w:hAnsi="Times New Roman" w:cs="Times New Roman"/>
          <w:lang w:val="es-MX" w:eastAsia="es-MX"/>
        </w:rPr>
      </w:pPr>
      <w:r w:rsidRPr="001B2379">
        <w:rPr>
          <w:rFonts w:ascii="Times New Roman" w:eastAsia="Arial Unicode MS" w:hAnsi="Times New Roman" w:cs="Times New Roman"/>
          <w:lang w:val="es-MX" w:eastAsia="es-MX"/>
        </w:rPr>
        <w:t>Invitar</w:t>
      </w:r>
      <w:r w:rsidRPr="001B2379">
        <w:rPr>
          <w:rFonts w:ascii="Times New Roman" w:eastAsia="Aptos" w:hAnsi="Times New Roman" w:cs="Times New Roman"/>
          <w:lang w:val="es-MX" w:eastAsia="es-ES"/>
        </w:rPr>
        <w:t xml:space="preserve"> a los Estados Miembros que aún no son parte, a que consideren firmar, ratificar o adherirse, según sea el caso, al Protocolo </w:t>
      </w:r>
      <w:r w:rsidRPr="001B2379">
        <w:rPr>
          <w:rFonts w:ascii="Times New Roman" w:eastAsia="Arial Unicode MS" w:hAnsi="Times New Roman" w:cs="Times New Roman"/>
          <w:lang w:val="es-MX" w:eastAsia="es-MX"/>
        </w:rPr>
        <w:t xml:space="preserve">Adicional a la Convención Americana sobre Derechos Humanos en Materia de Derechos Económicos, Sociales y Culturales </w:t>
      </w:r>
      <w:r w:rsidR="004C58AB" w:rsidRPr="001B2379">
        <w:rPr>
          <w:rFonts w:ascii="Times New Roman" w:eastAsia="Arial Unicode MS" w:hAnsi="Times New Roman" w:cs="Times New Roman"/>
          <w:lang w:val="es-MX" w:eastAsia="es-MX"/>
        </w:rPr>
        <w:t>(</w:t>
      </w:r>
      <w:r w:rsidRPr="001B2379">
        <w:rPr>
          <w:rFonts w:ascii="Times New Roman" w:eastAsia="Arial Unicode MS" w:hAnsi="Times New Roman" w:cs="Times New Roman"/>
          <w:lang w:val="es-MX" w:eastAsia="es-MX"/>
        </w:rPr>
        <w:t>Protocolo de San Salvador</w:t>
      </w:r>
      <w:r w:rsidR="004C58AB" w:rsidRPr="001B2379">
        <w:rPr>
          <w:rFonts w:ascii="Times New Roman" w:eastAsia="Arial Unicode MS" w:hAnsi="Times New Roman" w:cs="Times New Roman"/>
          <w:lang w:val="es-MX" w:eastAsia="es-MX"/>
        </w:rPr>
        <w:t>)</w:t>
      </w:r>
      <w:r w:rsidRPr="001B2379">
        <w:rPr>
          <w:rFonts w:ascii="Times New Roman" w:eastAsia="Arial Unicode MS" w:hAnsi="Times New Roman" w:cs="Times New Roman"/>
          <w:lang w:val="es-MX" w:eastAsia="es-MX"/>
        </w:rPr>
        <w:t xml:space="preserve">.  </w:t>
      </w:r>
      <w:r w:rsidRPr="001B2379">
        <w:rPr>
          <w:rFonts w:ascii="Times New Roman" w:eastAsia="Times New Roman" w:hAnsi="Times New Roman" w:cs="Times New Roman"/>
          <w:b/>
          <w:bCs/>
          <w:color w:val="000000"/>
          <w:kern w:val="0"/>
          <w:lang w:val="es-US" w:eastAsia="es-MX"/>
          <w14:ligatures w14:val="none"/>
        </w:rPr>
        <w:t>(</w:t>
      </w:r>
      <w:r w:rsidR="005C5C7D" w:rsidRPr="001B2379">
        <w:rPr>
          <w:rFonts w:ascii="Times New Roman" w:eastAsia="Times New Roman" w:hAnsi="Times New Roman" w:cs="Times New Roman"/>
          <w:b/>
          <w:bCs/>
          <w:color w:val="000000"/>
          <w:kern w:val="0"/>
          <w:lang w:val="es-US" w:eastAsia="es-MX"/>
          <w14:ligatures w14:val="none"/>
        </w:rPr>
        <w:t>acordado 061024</w:t>
      </w:r>
      <w:r w:rsidRPr="001B2379">
        <w:rPr>
          <w:rFonts w:ascii="Times New Roman" w:eastAsia="Times New Roman" w:hAnsi="Times New Roman" w:cs="Times New Roman"/>
          <w:b/>
          <w:bCs/>
          <w:color w:val="000000"/>
          <w:kern w:val="0"/>
          <w:lang w:val="es-US" w:eastAsia="es-MX"/>
          <w14:ligatures w14:val="none"/>
        </w:rPr>
        <w:t>)</w:t>
      </w:r>
    </w:p>
    <w:p w14:paraId="3A30402F" w14:textId="77777777" w:rsidR="007A5EC3" w:rsidRPr="001B2379" w:rsidRDefault="007A5EC3" w:rsidP="00793AAA">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360" w:lineRule="auto"/>
        <w:ind w:left="720"/>
        <w:jc w:val="both"/>
        <w:rPr>
          <w:rFonts w:ascii="Times New Roman" w:eastAsia="Times New Roman" w:hAnsi="Times New Roman" w:cs="Times New Roman"/>
          <w:lang w:val="es-MX" w:eastAsia="es-MX"/>
        </w:rPr>
      </w:pPr>
    </w:p>
    <w:p w14:paraId="1687381A" w14:textId="3D8EC672" w:rsidR="00935B96" w:rsidRPr="001B2379" w:rsidRDefault="00935B96" w:rsidP="00935B96">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360" w:lineRule="auto"/>
        <w:ind w:left="0" w:firstLine="720"/>
        <w:jc w:val="both"/>
        <w:rPr>
          <w:rFonts w:ascii="Times New Roman" w:eastAsia="Times New Roman" w:hAnsi="Times New Roman" w:cs="Times New Roman"/>
          <w:lang w:val="es-MX" w:eastAsia="es-MX"/>
        </w:rPr>
      </w:pPr>
      <w:proofErr w:type="gramStart"/>
      <w:r w:rsidRPr="001B2379">
        <w:rPr>
          <w:rFonts w:ascii="Times New Roman" w:eastAsia="Times New Roman" w:hAnsi="Times New Roman" w:cs="Times New Roman"/>
          <w:lang w:val="es-MX" w:eastAsia="es-MX"/>
        </w:rPr>
        <w:t>Felicitar</w:t>
      </w:r>
      <w:proofErr w:type="gramEnd"/>
      <w:r w:rsidRPr="001B2379">
        <w:rPr>
          <w:rFonts w:ascii="Times New Roman" w:eastAsia="Times New Roman" w:hAnsi="Times New Roman" w:cs="Times New Roman"/>
          <w:lang w:val="es-MX" w:eastAsia="es-MX"/>
        </w:rPr>
        <w:t xml:space="preserve"> al GTPSS por la celebración del XVII periodo de sesiones, el primero en realizarse fuera de una ciudad capital por invitación de dos gobiernos subnacionales; y agradecer a los gobiernos de los estados de Jalisco y Guanajuato, México, por facilitar dicho periodo de sesiones, incorporando intercambios con otros gobiernos locales de ese país, así como con organizaciones de la sociedad civil. </w:t>
      </w:r>
      <w:r w:rsidR="003F02E3" w:rsidRPr="001B2379">
        <w:rPr>
          <w:rFonts w:ascii="Times New Roman" w:eastAsia="Times New Roman" w:hAnsi="Times New Roman" w:cs="Times New Roman"/>
          <w:b/>
          <w:bCs/>
          <w:color w:val="000000"/>
          <w:kern w:val="0"/>
          <w:lang w:val="es-US" w:eastAsia="es-MX"/>
          <w14:ligatures w14:val="none"/>
        </w:rPr>
        <w:t>(</w:t>
      </w:r>
      <w:r w:rsidR="005C5C7D" w:rsidRPr="001B2379">
        <w:rPr>
          <w:rFonts w:ascii="Times New Roman" w:eastAsia="Times New Roman" w:hAnsi="Times New Roman" w:cs="Times New Roman"/>
          <w:b/>
          <w:bCs/>
          <w:color w:val="000000"/>
          <w:kern w:val="0"/>
          <w:lang w:val="es-US" w:eastAsia="es-MX"/>
          <w14:ligatures w14:val="none"/>
        </w:rPr>
        <w:t>acordado 061024</w:t>
      </w:r>
      <w:r w:rsidR="003F02E3" w:rsidRPr="001B2379">
        <w:rPr>
          <w:rFonts w:ascii="Times New Roman" w:eastAsia="Times New Roman" w:hAnsi="Times New Roman" w:cs="Times New Roman"/>
          <w:b/>
          <w:bCs/>
          <w:color w:val="000000"/>
          <w:kern w:val="0"/>
          <w:lang w:val="es-US" w:eastAsia="es-MX"/>
          <w14:ligatures w14:val="none"/>
        </w:rPr>
        <w:t>)</w:t>
      </w:r>
    </w:p>
    <w:p w14:paraId="5C7FEB86" w14:textId="77777777" w:rsidR="00935B96" w:rsidRPr="001B2379" w:rsidRDefault="00935B96" w:rsidP="00935B96">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360" w:lineRule="auto"/>
        <w:ind w:left="720"/>
        <w:jc w:val="both"/>
        <w:rPr>
          <w:rFonts w:ascii="Times New Roman" w:eastAsia="Times New Roman" w:hAnsi="Times New Roman" w:cs="Times New Roman"/>
          <w:lang w:val="es-MX" w:eastAsia="es-MX"/>
        </w:rPr>
      </w:pPr>
    </w:p>
    <w:p w14:paraId="74FA60CD" w14:textId="295FD65D" w:rsidR="00935B96" w:rsidRPr="001B2379" w:rsidRDefault="00935B96" w:rsidP="00793AAA">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360" w:lineRule="auto"/>
        <w:ind w:left="0" w:firstLine="720"/>
        <w:jc w:val="both"/>
        <w:rPr>
          <w:rFonts w:ascii="Times New Roman" w:eastAsia="Aptos" w:hAnsi="Times New Roman" w:cs="Times New Roman"/>
          <w:lang w:val="es-MX"/>
        </w:rPr>
      </w:pPr>
      <w:r w:rsidRPr="001B2379">
        <w:rPr>
          <w:rFonts w:ascii="Times New Roman" w:eastAsia="Times New Roman" w:hAnsi="Times New Roman" w:cs="Times New Roman"/>
          <w:lang w:val="es-MX" w:eastAsia="es-MX"/>
        </w:rPr>
        <w:t xml:space="preserve">Invitar a los Estados Miembros, Observadores Permanentes y a otros actores interesados a </w:t>
      </w:r>
      <w:r w:rsidRPr="001B2379">
        <w:rPr>
          <w:rFonts w:ascii="Times New Roman" w:eastAsia="Aptos" w:hAnsi="Times New Roman" w:cs="Times New Roman"/>
          <w:lang w:val="es-MX" w:eastAsia="es-ES"/>
        </w:rPr>
        <w:t>contribuir</w:t>
      </w:r>
      <w:r w:rsidRPr="001B2379">
        <w:rPr>
          <w:rFonts w:ascii="Times New Roman" w:eastAsia="Times New Roman" w:hAnsi="Times New Roman" w:cs="Times New Roman"/>
          <w:lang w:val="es-MX" w:eastAsia="es-MX"/>
        </w:rPr>
        <w:t xml:space="preserve"> al fondo específico para el GTPSS; y hacer un llamado a los Estados Parte a que consideren acoger en sus países las reuniones de este Grupo como una forma de apoyar y difundir su labor. </w:t>
      </w:r>
      <w:r w:rsidR="003A3252" w:rsidRPr="001B2379">
        <w:rPr>
          <w:rFonts w:ascii="Times New Roman" w:eastAsia="Times New Roman" w:hAnsi="Times New Roman" w:cs="Times New Roman"/>
          <w:b/>
          <w:bCs/>
          <w:lang w:val="es-MX" w:eastAsia="es-MX"/>
        </w:rPr>
        <w:t>(</w:t>
      </w:r>
      <w:r w:rsidR="005C5C7D" w:rsidRPr="001B2379">
        <w:rPr>
          <w:rFonts w:ascii="Times New Roman" w:eastAsia="Times New Roman" w:hAnsi="Times New Roman" w:cs="Times New Roman"/>
          <w:b/>
          <w:bCs/>
          <w:lang w:val="es-MX" w:eastAsia="es-MX"/>
        </w:rPr>
        <w:t>acordado 061024</w:t>
      </w:r>
      <w:r w:rsidR="003A3252" w:rsidRPr="001B2379">
        <w:rPr>
          <w:rFonts w:ascii="Times New Roman" w:eastAsia="Times New Roman" w:hAnsi="Times New Roman" w:cs="Times New Roman"/>
          <w:b/>
          <w:bCs/>
          <w:lang w:val="es-MX" w:eastAsia="es-MX"/>
        </w:rPr>
        <w:t>)</w:t>
      </w:r>
    </w:p>
    <w:p w14:paraId="14BAEEFE" w14:textId="77777777" w:rsidR="001933F1" w:rsidRPr="001B2379" w:rsidRDefault="001933F1" w:rsidP="001933F1">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360" w:lineRule="auto"/>
        <w:ind w:left="720"/>
        <w:jc w:val="both"/>
        <w:rPr>
          <w:rFonts w:ascii="Times New Roman" w:eastAsia="Calibri" w:hAnsi="Times New Roman" w:cs="Times New Roman"/>
        </w:rPr>
      </w:pPr>
    </w:p>
    <w:p w14:paraId="17CACDCC" w14:textId="786FB1D0" w:rsidR="004C70E5" w:rsidRPr="001B2379" w:rsidRDefault="001933F1" w:rsidP="000953D8">
      <w:pPr>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360" w:lineRule="auto"/>
        <w:ind w:left="0" w:firstLine="720"/>
        <w:jc w:val="both"/>
        <w:rPr>
          <w:rFonts w:ascii="Times New Roman" w:eastAsia="Calibri" w:hAnsi="Times New Roman" w:cs="Times New Roman"/>
        </w:rPr>
      </w:pPr>
      <w:r w:rsidRPr="001B2379">
        <w:rPr>
          <w:rFonts w:ascii="Times New Roman" w:eastAsia="Calibri" w:hAnsi="Times New Roman" w:cs="Times New Roman"/>
        </w:rPr>
        <w:t>Reconocer la labor del Departamento de Inclusión Social, en su calidad de Secretaría Técnica del Grupo de Trabajo del Protocolo de San Salvador, y encomendar a la Secretaría General que continúe fortaleciendo las capacidades de dicha oficina con fines de promoción y transversalización de los derechos económicos, sociales, culturales y ambientales en las diversas agendas de la OEA.</w:t>
      </w:r>
      <w:r w:rsidR="006D395F" w:rsidRPr="001B2379">
        <w:rPr>
          <w:rFonts w:ascii="Times New Roman" w:eastAsia="Times New Roman" w:hAnsi="Times New Roman" w:cs="Times New Roman"/>
          <w:b/>
          <w:bCs/>
          <w:lang w:val="es-MX" w:eastAsia="es-MX"/>
        </w:rPr>
        <w:t xml:space="preserve"> (acordado 061024)</w:t>
      </w:r>
    </w:p>
    <w:p w14:paraId="0DFA9D74" w14:textId="77777777" w:rsidR="004C58AB" w:rsidRPr="001B2379" w:rsidRDefault="004C58AB" w:rsidP="004C58AB">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360" w:lineRule="auto"/>
        <w:jc w:val="both"/>
        <w:rPr>
          <w:rFonts w:ascii="Times New Roman" w:eastAsia="Calibri" w:hAnsi="Times New Roman" w:cs="Times New Roman"/>
        </w:rPr>
      </w:pPr>
    </w:p>
    <w:p w14:paraId="2E8DB37C" w14:textId="32EF0CCC" w:rsidR="00E74FA8" w:rsidRPr="001B2379" w:rsidRDefault="00002CF2" w:rsidP="00510951">
      <w:pPr>
        <w:tabs>
          <w:tab w:val="left" w:pos="5897"/>
        </w:tabs>
        <w:rPr>
          <w:rFonts w:ascii="Times New Roman" w:eastAsia="Calibri" w:hAnsi="Times New Roman" w:cs="Times New Roman"/>
        </w:rPr>
      </w:pPr>
      <w:r w:rsidRPr="001B2379">
        <w:rPr>
          <w:rFonts w:ascii="Times New Roman" w:eastAsia="Calibri" w:hAnsi="Times New Roman" w:cs="Times New Roman"/>
          <w:noProof/>
        </w:rPr>
        <mc:AlternateContent>
          <mc:Choice Requires="wps">
            <w:drawing>
              <wp:anchor distT="0" distB="0" distL="114300" distR="114300" simplePos="0" relativeHeight="251659267" behindDoc="0" locked="1" layoutInCell="1" allowOverlap="1" wp14:anchorId="2F1498F6" wp14:editId="79FC344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BAB811" w14:textId="58887961" w:rsidR="00002CF2" w:rsidRPr="00002CF2" w:rsidRDefault="00002CF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709CA">
                              <w:rPr>
                                <w:rFonts w:ascii="Times New Roman" w:hAnsi="Times New Roman" w:cs="Times New Roman"/>
                                <w:noProof/>
                                <w:sz w:val="18"/>
                              </w:rPr>
                              <w:t>CP500</w:t>
                            </w:r>
                            <w:r w:rsidR="00701425">
                              <w:rPr>
                                <w:rFonts w:ascii="Times New Roman" w:hAnsi="Times New Roman" w:cs="Times New Roman"/>
                                <w:noProof/>
                                <w:sz w:val="18"/>
                              </w:rPr>
                              <w:t>83</w:t>
                            </w:r>
                            <w:r w:rsidR="003709CA">
                              <w:rPr>
                                <w:rFonts w:ascii="Times New Roman" w:hAnsi="Times New Roman" w:cs="Times New Roman"/>
                                <w:noProof/>
                                <w:sz w:val="18"/>
                              </w:rPr>
                              <w:t>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498F6" id="Text Box 5" o:spid="_x0000_s1029" type="#_x0000_t202" style="position:absolute;margin-left:-7.2pt;margin-top:10in;width:266.4pt;height:18pt;z-index:251659267;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6DBAB811" w14:textId="58887961" w:rsidR="00002CF2" w:rsidRPr="00002CF2" w:rsidRDefault="00002CF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709CA">
                        <w:rPr>
                          <w:rFonts w:ascii="Times New Roman" w:hAnsi="Times New Roman" w:cs="Times New Roman"/>
                          <w:noProof/>
                          <w:sz w:val="18"/>
                        </w:rPr>
                        <w:t>CP500</w:t>
                      </w:r>
                      <w:r w:rsidR="00701425">
                        <w:rPr>
                          <w:rFonts w:ascii="Times New Roman" w:hAnsi="Times New Roman" w:cs="Times New Roman"/>
                          <w:noProof/>
                          <w:sz w:val="18"/>
                        </w:rPr>
                        <w:t>83</w:t>
                      </w:r>
                      <w:r w:rsidR="003709CA">
                        <w:rPr>
                          <w:rFonts w:ascii="Times New Roman" w:hAnsi="Times New Roman" w:cs="Times New Roman"/>
                          <w:noProof/>
                          <w:sz w:val="18"/>
                        </w:rPr>
                        <w:t>S01</w:t>
                      </w:r>
                      <w:r>
                        <w:rPr>
                          <w:rFonts w:ascii="Times New Roman" w:hAnsi="Times New Roman" w:cs="Times New Roman"/>
                          <w:sz w:val="18"/>
                        </w:rPr>
                        <w:fldChar w:fldCharType="end"/>
                      </w:r>
                    </w:p>
                  </w:txbxContent>
                </v:textbox>
                <w10:wrap anchory="page"/>
                <w10:anchorlock/>
              </v:shape>
            </w:pict>
          </mc:Fallback>
        </mc:AlternateContent>
      </w:r>
    </w:p>
    <w:sectPr w:rsidR="00E74FA8" w:rsidRPr="001B2379" w:rsidSect="00FB2CA6">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A45D" w14:textId="77777777" w:rsidR="00CD64FB" w:rsidRDefault="00CD64FB" w:rsidP="0019116E">
      <w:pPr>
        <w:spacing w:after="0" w:line="240" w:lineRule="auto"/>
      </w:pPr>
      <w:r>
        <w:separator/>
      </w:r>
    </w:p>
  </w:endnote>
  <w:endnote w:type="continuationSeparator" w:id="0">
    <w:p w14:paraId="323DBF63" w14:textId="77777777" w:rsidR="00CD64FB" w:rsidRDefault="00CD64FB" w:rsidP="0019116E">
      <w:pPr>
        <w:spacing w:after="0" w:line="240" w:lineRule="auto"/>
      </w:pPr>
      <w:r>
        <w:continuationSeparator/>
      </w:r>
    </w:p>
  </w:endnote>
  <w:endnote w:type="continuationNotice" w:id="1">
    <w:p w14:paraId="17878A79" w14:textId="77777777" w:rsidR="00CD64FB" w:rsidRDefault="00CD6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3388" w14:textId="77777777" w:rsidR="00CD64FB" w:rsidRDefault="00CD64FB" w:rsidP="0019116E">
      <w:pPr>
        <w:spacing w:after="0" w:line="240" w:lineRule="auto"/>
      </w:pPr>
      <w:r>
        <w:separator/>
      </w:r>
    </w:p>
  </w:footnote>
  <w:footnote w:type="continuationSeparator" w:id="0">
    <w:p w14:paraId="76C02D7F" w14:textId="77777777" w:rsidR="00CD64FB" w:rsidRDefault="00CD64FB" w:rsidP="0019116E">
      <w:pPr>
        <w:spacing w:after="0" w:line="240" w:lineRule="auto"/>
      </w:pPr>
      <w:r>
        <w:continuationSeparator/>
      </w:r>
    </w:p>
  </w:footnote>
  <w:footnote w:type="continuationNotice" w:id="1">
    <w:p w14:paraId="6862346A" w14:textId="77777777" w:rsidR="00CD64FB" w:rsidRDefault="00CD64FB">
      <w:pPr>
        <w:spacing w:after="0" w:line="240" w:lineRule="auto"/>
      </w:pPr>
    </w:p>
  </w:footnote>
  <w:footnote w:id="2">
    <w:p w14:paraId="367B9B78" w14:textId="23A9E7CB" w:rsidR="00D7744C" w:rsidRPr="00BA5098" w:rsidRDefault="00D7744C" w:rsidP="00BA5098">
      <w:pPr>
        <w:pStyle w:val="FootnoteText"/>
        <w:tabs>
          <w:tab w:val="left" w:pos="540"/>
        </w:tabs>
        <w:ind w:left="720" w:hanging="360"/>
        <w:jc w:val="both"/>
        <w:rPr>
          <w:lang w:val="es-US"/>
        </w:rPr>
      </w:pPr>
      <w:r>
        <w:rPr>
          <w:rStyle w:val="FootnoteReference"/>
        </w:rPr>
        <w:footnoteRef/>
      </w:r>
      <w:r>
        <w:t xml:space="preserve"> </w:t>
      </w:r>
      <w:r w:rsidR="00B86969">
        <w:tab/>
      </w:r>
      <w:r w:rsidR="00B86969">
        <w:tab/>
      </w:r>
      <w:r w:rsidR="00944BCC" w:rsidRPr="00944BCC">
        <w:rPr>
          <w:lang w:val="es-US"/>
        </w:rPr>
        <w:t>Haití expresa sus reservas y su preocupación por el uso abusivo de ciertas expresiones en el proyecto de resolución ómnibus "Promoción y protección de los derechos humanos" que no se ajustan a la legislación haitiana y que tienden a sobrepasar los límites fijados por los tratados internacionales destinados a proteger las libertades fundamentales.</w:t>
      </w:r>
    </w:p>
  </w:footnote>
  <w:footnote w:id="3">
    <w:p w14:paraId="4CA83436" w14:textId="449C1E0D" w:rsidR="00B86969" w:rsidRPr="00210E12" w:rsidRDefault="00B86969" w:rsidP="00B86969">
      <w:pPr>
        <w:pStyle w:val="FootnoteText"/>
        <w:tabs>
          <w:tab w:val="left" w:pos="540"/>
        </w:tabs>
        <w:ind w:left="720" w:hanging="360"/>
        <w:jc w:val="both"/>
        <w:rPr>
          <w:lang w:val="es-US"/>
        </w:rPr>
      </w:pPr>
      <w:r>
        <w:rPr>
          <w:rStyle w:val="FootnoteReference"/>
        </w:rPr>
        <w:footnoteRef/>
      </w:r>
      <w:r>
        <w:t xml:space="preserve"> </w:t>
      </w:r>
      <w:r>
        <w:tab/>
      </w:r>
      <w:r>
        <w:tab/>
      </w:r>
      <w:r w:rsidR="00025F79" w:rsidRPr="00210E12">
        <w:rPr>
          <w:lang w:val="es-US"/>
        </w:rPr>
        <w:t xml:space="preserve">Guatemala: </w:t>
      </w:r>
      <w:r w:rsidR="00627A3E">
        <w:rPr>
          <w:lang w:val="es-US"/>
        </w:rPr>
        <w:t>present</w:t>
      </w:r>
      <w:r w:rsidR="0037433A">
        <w:rPr>
          <w:lang w:val="es-US"/>
        </w:rPr>
        <w:t>ar</w:t>
      </w:r>
      <w:r w:rsidR="00627A3E">
        <w:rPr>
          <w:lang w:val="es-US"/>
        </w:rPr>
        <w:t xml:space="preserve">á </w:t>
      </w:r>
      <w:r w:rsidR="00025F79" w:rsidRPr="00210E12">
        <w:rPr>
          <w:lang w:val="es-US"/>
        </w:rPr>
        <w:t>nota de p</w:t>
      </w:r>
      <w:r w:rsidR="00025F79">
        <w:rPr>
          <w:lang w:val="es-US"/>
        </w:rPr>
        <w:t>ie de página a todo el proyecto de resolución</w:t>
      </w:r>
    </w:p>
  </w:footnote>
  <w:footnote w:id="4">
    <w:p w14:paraId="672BB152" w14:textId="77777777" w:rsidR="00025F79" w:rsidRPr="00210E12" w:rsidRDefault="00025F79" w:rsidP="00025F79">
      <w:pPr>
        <w:pStyle w:val="FootnoteText"/>
        <w:tabs>
          <w:tab w:val="left" w:pos="540"/>
        </w:tabs>
        <w:ind w:left="720" w:hanging="360"/>
        <w:jc w:val="both"/>
        <w:rPr>
          <w:lang w:val="es-US"/>
        </w:rPr>
      </w:pPr>
      <w:r>
        <w:rPr>
          <w:rStyle w:val="FootnoteReference"/>
        </w:rPr>
        <w:footnoteRef/>
      </w:r>
      <w:r>
        <w:t xml:space="preserve"> </w:t>
      </w:r>
      <w:r>
        <w:tab/>
      </w:r>
      <w:r>
        <w:tab/>
      </w:r>
      <w:r w:rsidRPr="00B86969">
        <w:rPr>
          <w:lang w:val="es-US"/>
        </w:rPr>
        <w:t>Ad referéndum de Argentina</w:t>
      </w:r>
      <w:r>
        <w:rPr>
          <w:lang w:val="es-US"/>
        </w:rPr>
        <w:t xml:space="preserve"> </w:t>
      </w:r>
    </w:p>
  </w:footnote>
  <w:footnote w:id="5">
    <w:p w14:paraId="3D5E0221" w14:textId="3B815A8C" w:rsidR="00533AB8" w:rsidRPr="000953D8" w:rsidRDefault="00533AB8" w:rsidP="00EC1F8A">
      <w:pPr>
        <w:pStyle w:val="FootnoteText"/>
        <w:tabs>
          <w:tab w:val="left" w:pos="540"/>
        </w:tabs>
        <w:ind w:left="720" w:hanging="360"/>
        <w:jc w:val="both"/>
        <w:rPr>
          <w:rFonts w:ascii="Times New Roman" w:hAnsi="Times New Roman" w:cs="Times New Roman"/>
          <w:lang w:val="es-US"/>
        </w:rPr>
      </w:pPr>
      <w:r w:rsidRPr="000953D8">
        <w:rPr>
          <w:rStyle w:val="FootnoteReference"/>
          <w:rFonts w:ascii="Times New Roman" w:hAnsi="Times New Roman" w:cs="Times New Roman"/>
        </w:rPr>
        <w:footnoteRef/>
      </w:r>
      <w:r w:rsidR="002D332A" w:rsidRPr="000953D8">
        <w:rPr>
          <w:rFonts w:ascii="Times New Roman" w:hAnsi="Times New Roman" w:cs="Times New Roman"/>
          <w:lang w:val="es-US"/>
        </w:rPr>
        <w:t>.</w:t>
      </w:r>
      <w:r w:rsidR="00EC1F8A">
        <w:rPr>
          <w:rFonts w:ascii="Times New Roman" w:hAnsi="Times New Roman" w:cs="Times New Roman"/>
          <w:lang w:val="es-US"/>
        </w:rPr>
        <w:tab/>
      </w:r>
      <w:r w:rsidR="00EC1F8A">
        <w:rPr>
          <w:rFonts w:ascii="Times New Roman" w:hAnsi="Times New Roman" w:cs="Times New Roman"/>
          <w:lang w:val="es-US"/>
        </w:rPr>
        <w:tab/>
      </w:r>
      <w:r w:rsidR="009A32D3" w:rsidRPr="000953D8">
        <w:rPr>
          <w:rFonts w:ascii="Times New Roman" w:hAnsi="Times New Roman" w:cs="Times New Roman"/>
          <w:lang w:val="es-US"/>
        </w:rPr>
        <w:t>“</w:t>
      </w:r>
      <w:r w:rsidR="00775CDB" w:rsidRPr="000953D8">
        <w:rPr>
          <w:rFonts w:ascii="Times New Roman" w:hAnsi="Times New Roman" w:cs="Times New Roman"/>
          <w:lang w:val="es-US"/>
        </w:rPr>
        <w:t xml:space="preserve">El Gobierno de Barbados sostiene que esta sección de esta resolución contiene varios temas y términos que no están contemplados en sus leyes nacionales ni son objeto de consenso nacional. Por ello, Barbados no está en condiciones de cumplir esos requisitos. No </w:t>
      </w:r>
      <w:proofErr w:type="gramStart"/>
      <w:r w:rsidR="00775CDB" w:rsidRPr="000953D8">
        <w:rPr>
          <w:rFonts w:ascii="Times New Roman" w:hAnsi="Times New Roman" w:cs="Times New Roman"/>
          <w:lang w:val="es-US"/>
        </w:rPr>
        <w:t>obstante</w:t>
      </w:r>
      <w:proofErr w:type="gramEnd"/>
      <w:r w:rsidR="00775CDB" w:rsidRPr="000953D8">
        <w:rPr>
          <w:rFonts w:ascii="Times New Roman" w:hAnsi="Times New Roman" w:cs="Times New Roman"/>
          <w:lang w:val="es-US"/>
        </w:rPr>
        <w:t xml:space="preserve"> lo anterior, el Gobierno de Barbados persiste en su firme voluntad de proteger los derechos de todo individuo contra todo daño y violencia, conforme al Estado de derecho y las disposiciones de su Constitución</w:t>
      </w:r>
      <w:r w:rsidR="009A32D3" w:rsidRPr="000953D8">
        <w:rPr>
          <w:rFonts w:ascii="Times New Roman" w:hAnsi="Times New Roman" w:cs="Times New Roman"/>
          <w:lang w:val="es-US"/>
        </w:rPr>
        <w:t>.”]</w:t>
      </w:r>
      <w:r w:rsidR="007266A5" w:rsidRPr="000953D8">
        <w:rPr>
          <w:rFonts w:ascii="Times New Roman" w:hAnsi="Times New Roman" w:cs="Times New Roman"/>
          <w:lang w:val="es-US"/>
        </w:rPr>
        <w:t xml:space="preserve"> </w:t>
      </w:r>
    </w:p>
  </w:footnote>
  <w:footnote w:id="6">
    <w:p w14:paraId="692BBB1E" w14:textId="35B75AA2" w:rsidR="001C511C" w:rsidRPr="004E1216" w:rsidRDefault="001C511C" w:rsidP="00EC1F8A">
      <w:pPr>
        <w:pStyle w:val="FootnoteText"/>
        <w:tabs>
          <w:tab w:val="left" w:pos="540"/>
        </w:tabs>
        <w:ind w:left="720" w:hanging="360"/>
        <w:jc w:val="both"/>
        <w:rPr>
          <w:rFonts w:ascii="Times New Roman" w:hAnsi="Times New Roman" w:cs="Times New Roman"/>
          <w:lang w:val="es-US"/>
        </w:rPr>
      </w:pPr>
      <w:r w:rsidRPr="000953D8">
        <w:rPr>
          <w:rStyle w:val="FootnoteReference"/>
          <w:rFonts w:ascii="Times New Roman" w:hAnsi="Times New Roman" w:cs="Times New Roman"/>
        </w:rPr>
        <w:footnoteRef/>
      </w:r>
      <w:r w:rsidRPr="000953D8">
        <w:rPr>
          <w:rFonts w:ascii="Times New Roman" w:hAnsi="Times New Roman" w:cs="Times New Roman"/>
          <w:lang w:val="es-US"/>
        </w:rPr>
        <w:t>.</w:t>
      </w:r>
      <w:r w:rsidR="00EC1F8A">
        <w:rPr>
          <w:rFonts w:ascii="Times New Roman" w:hAnsi="Times New Roman" w:cs="Times New Roman"/>
          <w:lang w:val="es-US"/>
        </w:rPr>
        <w:tab/>
      </w:r>
      <w:r w:rsidR="00EC1F8A">
        <w:rPr>
          <w:rFonts w:ascii="Times New Roman" w:hAnsi="Times New Roman" w:cs="Times New Roman"/>
          <w:lang w:val="es-US"/>
        </w:rPr>
        <w:tab/>
      </w:r>
      <w:r w:rsidR="004473D5">
        <w:rPr>
          <w:rFonts w:ascii="Times New Roman" w:hAnsi="Times New Roman" w:cs="Times New Roman"/>
          <w:lang w:val="es-US"/>
        </w:rPr>
        <w:t xml:space="preserve">Anuncian nota de pie de página: </w:t>
      </w:r>
      <w:r w:rsidRPr="004E1216">
        <w:rPr>
          <w:rFonts w:ascii="Times New Roman" w:hAnsi="Times New Roman" w:cs="Times New Roman"/>
          <w:lang w:val="es-US"/>
        </w:rPr>
        <w:t>PER+STL</w:t>
      </w:r>
      <w:r w:rsidR="009B2226" w:rsidRPr="004E1216">
        <w:rPr>
          <w:rFonts w:ascii="Times New Roman" w:hAnsi="Times New Roman" w:cs="Times New Roman"/>
          <w:lang w:val="es-US"/>
        </w:rPr>
        <w:t>+SVG+PAR+TT</w:t>
      </w:r>
      <w:r w:rsidR="004473D5" w:rsidRPr="004E1216">
        <w:rPr>
          <w:rFonts w:ascii="Times New Roman" w:hAnsi="Times New Roman" w:cs="Times New Roman"/>
          <w:lang w:val="es-US"/>
        </w:rPr>
        <w:t>+</w:t>
      </w:r>
      <w:r w:rsidR="004473D5" w:rsidRPr="00CA397C">
        <w:rPr>
          <w:rFonts w:ascii="Times New Roman" w:hAnsi="Times New Roman" w:cs="Times New Roman"/>
          <w:lang w:val="es-US"/>
        </w:rPr>
        <w:t>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80402"/>
      <w:docPartObj>
        <w:docPartGallery w:val="Page Numbers (Top of Page)"/>
        <w:docPartUnique/>
      </w:docPartObj>
    </w:sdtPr>
    <w:sdtEndPr>
      <w:rPr>
        <w:rFonts w:ascii="Times New Roman" w:hAnsi="Times New Roman" w:cs="Times New Roman"/>
        <w:noProof/>
      </w:rPr>
    </w:sdtEndPr>
    <w:sdtContent>
      <w:p w14:paraId="73C603D3" w14:textId="5DC79F29" w:rsidR="00FB2CA6" w:rsidRPr="00FB2CA6" w:rsidRDefault="00FB2CA6">
        <w:pPr>
          <w:pStyle w:val="Header"/>
          <w:jc w:val="center"/>
          <w:rPr>
            <w:rFonts w:ascii="Times New Roman" w:hAnsi="Times New Roman" w:cs="Times New Roman"/>
          </w:rPr>
        </w:pPr>
        <w:r w:rsidRPr="00FB2CA6">
          <w:rPr>
            <w:rFonts w:ascii="Times New Roman" w:hAnsi="Times New Roman" w:cs="Times New Roman"/>
          </w:rPr>
          <w:fldChar w:fldCharType="begin"/>
        </w:r>
        <w:r w:rsidRPr="00FB2CA6">
          <w:rPr>
            <w:rFonts w:ascii="Times New Roman" w:hAnsi="Times New Roman" w:cs="Times New Roman"/>
          </w:rPr>
          <w:instrText xml:space="preserve"> PAGE   \* MERGEFORMAT </w:instrText>
        </w:r>
        <w:r w:rsidRPr="00FB2CA6">
          <w:rPr>
            <w:rFonts w:ascii="Times New Roman" w:hAnsi="Times New Roman" w:cs="Times New Roman"/>
          </w:rPr>
          <w:fldChar w:fldCharType="separate"/>
        </w:r>
        <w:r w:rsidRPr="00FB2CA6">
          <w:rPr>
            <w:rFonts w:ascii="Times New Roman" w:hAnsi="Times New Roman" w:cs="Times New Roman"/>
            <w:noProof/>
          </w:rPr>
          <w:t>2</w:t>
        </w:r>
        <w:r w:rsidRPr="00FB2CA6">
          <w:rPr>
            <w:rFonts w:ascii="Times New Roman" w:hAnsi="Times New Roman" w:cs="Times New Roman"/>
            <w:noProof/>
          </w:rPr>
          <w:fldChar w:fldCharType="end"/>
        </w:r>
      </w:p>
    </w:sdtContent>
  </w:sdt>
  <w:p w14:paraId="4CF2C5E2" w14:textId="77777777" w:rsidR="000D3D1D" w:rsidRDefault="000D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3A3"/>
    <w:multiLevelType w:val="multilevel"/>
    <w:tmpl w:val="4BE2A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6025A"/>
    <w:multiLevelType w:val="hybridMultilevel"/>
    <w:tmpl w:val="7D06AF62"/>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DA18899E">
      <w:start w:val="1"/>
      <w:numFmt w:val="decimal"/>
      <w:lvlText w:val="%4."/>
      <w:lvlJc w:val="left"/>
      <w:pPr>
        <w:ind w:left="3936" w:hanging="360"/>
      </w:pPr>
      <w:rPr>
        <w:rFonts w:ascii="Times New Roman" w:hAnsi="Times New Roman" w:cs="Times New Roman" w:hint="default"/>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2" w15:restartNumberingAfterBreak="0">
    <w:nsid w:val="0354502A"/>
    <w:multiLevelType w:val="hybridMultilevel"/>
    <w:tmpl w:val="104C9C80"/>
    <w:lvl w:ilvl="0" w:tplc="E9EA4EC4">
      <w:start w:val="1"/>
      <w:numFmt w:val="decimal"/>
      <w:lvlText w:val="%1."/>
      <w:lvlJc w:val="left"/>
      <w:pPr>
        <w:ind w:left="1080" w:hanging="360"/>
      </w:pPr>
      <w:rPr>
        <w:rFonts w:eastAsia="Times New Roman"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3" w15:restartNumberingAfterBreak="0">
    <w:nsid w:val="0B47589D"/>
    <w:multiLevelType w:val="hybridMultilevel"/>
    <w:tmpl w:val="C0A884BC"/>
    <w:lvl w:ilvl="0" w:tplc="B448A064">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BE28"/>
    <w:multiLevelType w:val="hybridMultilevel"/>
    <w:tmpl w:val="400C9358"/>
    <w:lvl w:ilvl="0" w:tplc="32A447F2">
      <w:start w:val="1"/>
      <w:numFmt w:val="decimal"/>
      <w:lvlText w:val="%1."/>
      <w:lvlJc w:val="left"/>
      <w:pPr>
        <w:ind w:left="720" w:hanging="360"/>
      </w:pPr>
    </w:lvl>
    <w:lvl w:ilvl="1" w:tplc="78F6DA2A">
      <w:start w:val="1"/>
      <w:numFmt w:val="bullet"/>
      <w:lvlText w:val=""/>
      <w:lvlJc w:val="left"/>
      <w:pPr>
        <w:ind w:left="1440" w:hanging="360"/>
      </w:pPr>
      <w:rPr>
        <w:rFonts w:ascii="Symbol" w:hAnsi="Symbol" w:hint="default"/>
      </w:rPr>
    </w:lvl>
    <w:lvl w:ilvl="2" w:tplc="3D067E34">
      <w:start w:val="1"/>
      <w:numFmt w:val="lowerRoman"/>
      <w:lvlText w:val="%3."/>
      <w:lvlJc w:val="right"/>
      <w:pPr>
        <w:ind w:left="2160" w:hanging="180"/>
      </w:pPr>
    </w:lvl>
    <w:lvl w:ilvl="3" w:tplc="FC423124">
      <w:start w:val="1"/>
      <w:numFmt w:val="decimal"/>
      <w:lvlText w:val="%4."/>
      <w:lvlJc w:val="left"/>
      <w:pPr>
        <w:ind w:left="2880" w:hanging="360"/>
      </w:pPr>
    </w:lvl>
    <w:lvl w:ilvl="4" w:tplc="7D28F7BC">
      <w:start w:val="1"/>
      <w:numFmt w:val="lowerLetter"/>
      <w:lvlText w:val="%5."/>
      <w:lvlJc w:val="left"/>
      <w:pPr>
        <w:ind w:left="3600" w:hanging="360"/>
      </w:pPr>
    </w:lvl>
    <w:lvl w:ilvl="5" w:tplc="936C1398">
      <w:start w:val="1"/>
      <w:numFmt w:val="lowerRoman"/>
      <w:lvlText w:val="%6."/>
      <w:lvlJc w:val="right"/>
      <w:pPr>
        <w:ind w:left="4320" w:hanging="180"/>
      </w:pPr>
    </w:lvl>
    <w:lvl w:ilvl="6" w:tplc="02EC7D7C">
      <w:start w:val="1"/>
      <w:numFmt w:val="decimal"/>
      <w:lvlText w:val="%7."/>
      <w:lvlJc w:val="left"/>
      <w:pPr>
        <w:ind w:left="5040" w:hanging="360"/>
      </w:pPr>
    </w:lvl>
    <w:lvl w:ilvl="7" w:tplc="7C6E28CE">
      <w:start w:val="1"/>
      <w:numFmt w:val="lowerLetter"/>
      <w:lvlText w:val="%8."/>
      <w:lvlJc w:val="left"/>
      <w:pPr>
        <w:ind w:left="5760" w:hanging="360"/>
      </w:pPr>
    </w:lvl>
    <w:lvl w:ilvl="8" w:tplc="AE0691E8">
      <w:start w:val="1"/>
      <w:numFmt w:val="lowerRoman"/>
      <w:lvlText w:val="%9."/>
      <w:lvlJc w:val="right"/>
      <w:pPr>
        <w:ind w:left="6480" w:hanging="180"/>
      </w:pPr>
    </w:lvl>
  </w:abstractNum>
  <w:abstractNum w:abstractNumId="5" w15:restartNumberingAfterBreak="0">
    <w:nsid w:val="108E3E94"/>
    <w:multiLevelType w:val="hybridMultilevel"/>
    <w:tmpl w:val="881E4CDE"/>
    <w:lvl w:ilvl="0" w:tplc="69E29E6A">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912610"/>
    <w:multiLevelType w:val="hybridMultilevel"/>
    <w:tmpl w:val="32901886"/>
    <w:lvl w:ilvl="0" w:tplc="03D20D14">
      <w:start w:val="4"/>
      <w:numFmt w:val="low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9B24B8"/>
    <w:multiLevelType w:val="hybridMultilevel"/>
    <w:tmpl w:val="7032CBD0"/>
    <w:lvl w:ilvl="0" w:tplc="7882707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41F01"/>
    <w:multiLevelType w:val="multilevel"/>
    <w:tmpl w:val="4638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1F149D"/>
    <w:multiLevelType w:val="hybridMultilevel"/>
    <w:tmpl w:val="CE424214"/>
    <w:lvl w:ilvl="0" w:tplc="CEDA3DF2">
      <w:start w:val="1"/>
      <w:numFmt w:val="decimal"/>
      <w:lvlText w:val="%1."/>
      <w:lvlJc w:val="left"/>
      <w:pPr>
        <w:ind w:left="1066" w:hanging="360"/>
      </w:p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5C04703A">
      <w:start w:val="1"/>
      <w:numFmt w:val="decimal"/>
      <w:lvlText w:val="%4."/>
      <w:lvlJc w:val="left"/>
      <w:pPr>
        <w:ind w:left="3226" w:hanging="360"/>
      </w:pPr>
      <w:rPr>
        <w:b w:val="0"/>
        <w:bCs w:val="0"/>
      </w:r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11" w15:restartNumberingAfterBreak="0">
    <w:nsid w:val="1853630D"/>
    <w:multiLevelType w:val="hybridMultilevel"/>
    <w:tmpl w:val="BAC226A4"/>
    <w:lvl w:ilvl="0" w:tplc="B63A65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703F9"/>
    <w:multiLevelType w:val="hybridMultilevel"/>
    <w:tmpl w:val="F452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6202F"/>
    <w:multiLevelType w:val="hybridMultilevel"/>
    <w:tmpl w:val="CAB65E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2006B"/>
    <w:multiLevelType w:val="hybridMultilevel"/>
    <w:tmpl w:val="33187250"/>
    <w:lvl w:ilvl="0" w:tplc="EBF6C990">
      <w:start w:val="1"/>
      <w:numFmt w:val="bullet"/>
      <w:lvlText w:val=""/>
      <w:lvlJc w:val="left"/>
      <w:pPr>
        <w:ind w:left="720" w:hanging="360"/>
      </w:pPr>
      <w:rPr>
        <w:rFonts w:ascii="Symbol" w:hAnsi="Symbol" w:hint="default"/>
      </w:rPr>
    </w:lvl>
    <w:lvl w:ilvl="1" w:tplc="13AE516E">
      <w:start w:val="1"/>
      <w:numFmt w:val="bullet"/>
      <w:lvlText w:val="o"/>
      <w:lvlJc w:val="left"/>
      <w:pPr>
        <w:ind w:left="1440" w:hanging="360"/>
      </w:pPr>
      <w:rPr>
        <w:rFonts w:ascii="Courier New" w:hAnsi="Courier New" w:hint="default"/>
      </w:rPr>
    </w:lvl>
    <w:lvl w:ilvl="2" w:tplc="3B823B78">
      <w:start w:val="1"/>
      <w:numFmt w:val="bullet"/>
      <w:lvlText w:val=""/>
      <w:lvlJc w:val="left"/>
      <w:pPr>
        <w:ind w:left="2160" w:hanging="360"/>
      </w:pPr>
      <w:rPr>
        <w:rFonts w:ascii="Wingdings" w:hAnsi="Wingdings" w:hint="default"/>
      </w:rPr>
    </w:lvl>
    <w:lvl w:ilvl="3" w:tplc="D2D0F894">
      <w:start w:val="1"/>
      <w:numFmt w:val="bullet"/>
      <w:lvlText w:val=""/>
      <w:lvlJc w:val="left"/>
      <w:pPr>
        <w:ind w:left="2880" w:hanging="360"/>
      </w:pPr>
      <w:rPr>
        <w:rFonts w:ascii="Symbol" w:hAnsi="Symbol" w:hint="default"/>
      </w:rPr>
    </w:lvl>
    <w:lvl w:ilvl="4" w:tplc="E52A0E0E">
      <w:start w:val="1"/>
      <w:numFmt w:val="bullet"/>
      <w:lvlText w:val="o"/>
      <w:lvlJc w:val="left"/>
      <w:pPr>
        <w:ind w:left="3600" w:hanging="360"/>
      </w:pPr>
      <w:rPr>
        <w:rFonts w:ascii="Courier New" w:hAnsi="Courier New" w:hint="default"/>
      </w:rPr>
    </w:lvl>
    <w:lvl w:ilvl="5" w:tplc="6BC0FE04">
      <w:start w:val="1"/>
      <w:numFmt w:val="bullet"/>
      <w:lvlText w:val=""/>
      <w:lvlJc w:val="left"/>
      <w:pPr>
        <w:ind w:left="4320" w:hanging="360"/>
      </w:pPr>
      <w:rPr>
        <w:rFonts w:ascii="Wingdings" w:hAnsi="Wingdings" w:hint="default"/>
      </w:rPr>
    </w:lvl>
    <w:lvl w:ilvl="6" w:tplc="8786C67A">
      <w:start w:val="1"/>
      <w:numFmt w:val="bullet"/>
      <w:lvlText w:val=""/>
      <w:lvlJc w:val="left"/>
      <w:pPr>
        <w:ind w:left="5040" w:hanging="360"/>
      </w:pPr>
      <w:rPr>
        <w:rFonts w:ascii="Symbol" w:hAnsi="Symbol" w:hint="default"/>
      </w:rPr>
    </w:lvl>
    <w:lvl w:ilvl="7" w:tplc="E020C3BC">
      <w:start w:val="1"/>
      <w:numFmt w:val="bullet"/>
      <w:lvlText w:val="o"/>
      <w:lvlJc w:val="left"/>
      <w:pPr>
        <w:ind w:left="5760" w:hanging="360"/>
      </w:pPr>
      <w:rPr>
        <w:rFonts w:ascii="Courier New" w:hAnsi="Courier New" w:hint="default"/>
      </w:rPr>
    </w:lvl>
    <w:lvl w:ilvl="8" w:tplc="76309C90">
      <w:start w:val="1"/>
      <w:numFmt w:val="bullet"/>
      <w:lvlText w:val=""/>
      <w:lvlJc w:val="left"/>
      <w:pPr>
        <w:ind w:left="6480" w:hanging="360"/>
      </w:pPr>
      <w:rPr>
        <w:rFonts w:ascii="Wingdings" w:hAnsi="Wingdings" w:hint="default"/>
      </w:rPr>
    </w:lvl>
  </w:abstractNum>
  <w:abstractNum w:abstractNumId="15" w15:restartNumberingAfterBreak="0">
    <w:nsid w:val="261D6F27"/>
    <w:multiLevelType w:val="hybridMultilevel"/>
    <w:tmpl w:val="31169BB6"/>
    <w:lvl w:ilvl="0" w:tplc="34C48E96">
      <w:start w:val="1"/>
      <w:numFmt w:val="decimal"/>
      <w:lvlText w:val="%1."/>
      <w:lvlJc w:val="left"/>
      <w:pPr>
        <w:ind w:left="1426" w:hanging="360"/>
      </w:pPr>
      <w:rPr>
        <w:i w:val="0"/>
        <w:i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6" w15:restartNumberingAfterBreak="0">
    <w:nsid w:val="28487E73"/>
    <w:multiLevelType w:val="hybridMultilevel"/>
    <w:tmpl w:val="5DFCFD9C"/>
    <w:lvl w:ilvl="0" w:tplc="D3028BEC">
      <w:start w:val="4"/>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C4AED"/>
    <w:multiLevelType w:val="hybridMultilevel"/>
    <w:tmpl w:val="119CF64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2C6407"/>
    <w:multiLevelType w:val="hybridMultilevel"/>
    <w:tmpl w:val="77FEC5B2"/>
    <w:lvl w:ilvl="0" w:tplc="DA18899E">
      <w:start w:val="1"/>
      <w:numFmt w:val="decimal"/>
      <w:lvlText w:val="%1."/>
      <w:lvlJc w:val="left"/>
      <w:pPr>
        <w:ind w:left="393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00DF3"/>
    <w:multiLevelType w:val="hybridMultilevel"/>
    <w:tmpl w:val="77989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CB64B6"/>
    <w:multiLevelType w:val="multilevel"/>
    <w:tmpl w:val="BF0817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C240AD"/>
    <w:multiLevelType w:val="hybridMultilevel"/>
    <w:tmpl w:val="E6D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3804"/>
    <w:multiLevelType w:val="hybridMultilevel"/>
    <w:tmpl w:val="104C9C80"/>
    <w:lvl w:ilvl="0" w:tplc="FFFFFFFF">
      <w:start w:val="1"/>
      <w:numFmt w:val="decimal"/>
      <w:lvlText w:val="%1."/>
      <w:lvlJc w:val="left"/>
      <w:pPr>
        <w:ind w:left="1080" w:hanging="360"/>
      </w:pPr>
      <w:rPr>
        <w:rFonts w:eastAsia="Times New Roman"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3" w15:restartNumberingAfterBreak="0">
    <w:nsid w:val="46223EF2"/>
    <w:multiLevelType w:val="multilevel"/>
    <w:tmpl w:val="4638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62D3D"/>
    <w:multiLevelType w:val="hybridMultilevel"/>
    <w:tmpl w:val="FFFFFFFF"/>
    <w:lvl w:ilvl="0" w:tplc="29A62790">
      <w:start w:val="1"/>
      <w:numFmt w:val="decimal"/>
      <w:lvlText w:val="%1."/>
      <w:lvlJc w:val="left"/>
      <w:pPr>
        <w:ind w:left="720" w:hanging="360"/>
      </w:pPr>
    </w:lvl>
    <w:lvl w:ilvl="1" w:tplc="3DF43ECC">
      <w:start w:val="1"/>
      <w:numFmt w:val="lowerLetter"/>
      <w:lvlText w:val="%2."/>
      <w:lvlJc w:val="left"/>
      <w:pPr>
        <w:ind w:left="1440" w:hanging="360"/>
      </w:pPr>
    </w:lvl>
    <w:lvl w:ilvl="2" w:tplc="721CFF0A">
      <w:start w:val="1"/>
      <w:numFmt w:val="lowerRoman"/>
      <w:lvlText w:val="%3."/>
      <w:lvlJc w:val="right"/>
      <w:pPr>
        <w:ind w:left="2160" w:hanging="180"/>
      </w:pPr>
    </w:lvl>
    <w:lvl w:ilvl="3" w:tplc="EB0CC0D6">
      <w:start w:val="1"/>
      <w:numFmt w:val="decimal"/>
      <w:lvlText w:val="%4."/>
      <w:lvlJc w:val="left"/>
      <w:pPr>
        <w:ind w:left="2880" w:hanging="360"/>
      </w:pPr>
    </w:lvl>
    <w:lvl w:ilvl="4" w:tplc="56A8BF00">
      <w:start w:val="1"/>
      <w:numFmt w:val="lowerLetter"/>
      <w:lvlText w:val="%5."/>
      <w:lvlJc w:val="left"/>
      <w:pPr>
        <w:ind w:left="3600" w:hanging="360"/>
      </w:pPr>
    </w:lvl>
    <w:lvl w:ilvl="5" w:tplc="ED7EBF82">
      <w:start w:val="1"/>
      <w:numFmt w:val="lowerRoman"/>
      <w:lvlText w:val="%6."/>
      <w:lvlJc w:val="right"/>
      <w:pPr>
        <w:ind w:left="4320" w:hanging="180"/>
      </w:pPr>
    </w:lvl>
    <w:lvl w:ilvl="6" w:tplc="5D6C6F50">
      <w:start w:val="1"/>
      <w:numFmt w:val="decimal"/>
      <w:lvlText w:val="%7."/>
      <w:lvlJc w:val="left"/>
      <w:pPr>
        <w:ind w:left="5040" w:hanging="360"/>
      </w:pPr>
    </w:lvl>
    <w:lvl w:ilvl="7" w:tplc="E534A4D0">
      <w:start w:val="1"/>
      <w:numFmt w:val="lowerLetter"/>
      <w:lvlText w:val="%8."/>
      <w:lvlJc w:val="left"/>
      <w:pPr>
        <w:ind w:left="5760" w:hanging="360"/>
      </w:pPr>
    </w:lvl>
    <w:lvl w:ilvl="8" w:tplc="6C544AFE">
      <w:start w:val="1"/>
      <w:numFmt w:val="lowerRoman"/>
      <w:lvlText w:val="%9."/>
      <w:lvlJc w:val="right"/>
      <w:pPr>
        <w:ind w:left="6480" w:hanging="180"/>
      </w:pPr>
    </w:lvl>
  </w:abstractNum>
  <w:abstractNum w:abstractNumId="25" w15:restartNumberingAfterBreak="0">
    <w:nsid w:val="4ADA5260"/>
    <w:multiLevelType w:val="hybridMultilevel"/>
    <w:tmpl w:val="F1B06DA0"/>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6" w15:restartNumberingAfterBreak="0">
    <w:nsid w:val="4B681ED2"/>
    <w:multiLevelType w:val="hybridMultilevel"/>
    <w:tmpl w:val="EFF2AB76"/>
    <w:lvl w:ilvl="0" w:tplc="7C94D9CC">
      <w:start w:val="1"/>
      <w:numFmt w:val="decimal"/>
      <w:lvlText w:val="%1."/>
      <w:lvlJc w:val="left"/>
      <w:pPr>
        <w:ind w:left="1066" w:hanging="360"/>
      </w:pPr>
      <w:rPr>
        <w:rFonts w:hint="default"/>
        <w:b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15:restartNumberingAfterBreak="0">
    <w:nsid w:val="4CB0A915"/>
    <w:multiLevelType w:val="hybridMultilevel"/>
    <w:tmpl w:val="FFFFFFFF"/>
    <w:lvl w:ilvl="0" w:tplc="BDBEB136">
      <w:start w:val="1"/>
      <w:numFmt w:val="decimal"/>
      <w:lvlText w:val="%1."/>
      <w:lvlJc w:val="left"/>
      <w:pPr>
        <w:ind w:left="720" w:hanging="360"/>
      </w:pPr>
    </w:lvl>
    <w:lvl w:ilvl="1" w:tplc="0CD00C0A">
      <w:start w:val="1"/>
      <w:numFmt w:val="lowerLetter"/>
      <w:lvlText w:val="%2."/>
      <w:lvlJc w:val="left"/>
      <w:pPr>
        <w:ind w:left="1440" w:hanging="360"/>
      </w:pPr>
    </w:lvl>
    <w:lvl w:ilvl="2" w:tplc="3B187728">
      <w:start w:val="1"/>
      <w:numFmt w:val="lowerRoman"/>
      <w:lvlText w:val="%3."/>
      <w:lvlJc w:val="right"/>
      <w:pPr>
        <w:ind w:left="2160" w:hanging="180"/>
      </w:pPr>
    </w:lvl>
    <w:lvl w:ilvl="3" w:tplc="AB601336">
      <w:start w:val="1"/>
      <w:numFmt w:val="decimal"/>
      <w:lvlText w:val="%4."/>
      <w:lvlJc w:val="left"/>
      <w:pPr>
        <w:ind w:left="2880" w:hanging="360"/>
      </w:pPr>
    </w:lvl>
    <w:lvl w:ilvl="4" w:tplc="5B04446E">
      <w:start w:val="1"/>
      <w:numFmt w:val="lowerLetter"/>
      <w:lvlText w:val="%5."/>
      <w:lvlJc w:val="left"/>
      <w:pPr>
        <w:ind w:left="3600" w:hanging="360"/>
      </w:pPr>
    </w:lvl>
    <w:lvl w:ilvl="5" w:tplc="A8929CC6">
      <w:start w:val="1"/>
      <w:numFmt w:val="lowerRoman"/>
      <w:lvlText w:val="%6."/>
      <w:lvlJc w:val="right"/>
      <w:pPr>
        <w:ind w:left="4320" w:hanging="180"/>
      </w:pPr>
    </w:lvl>
    <w:lvl w:ilvl="6" w:tplc="02247D16">
      <w:start w:val="1"/>
      <w:numFmt w:val="decimal"/>
      <w:lvlText w:val="%7."/>
      <w:lvlJc w:val="left"/>
      <w:pPr>
        <w:ind w:left="5040" w:hanging="360"/>
      </w:pPr>
    </w:lvl>
    <w:lvl w:ilvl="7" w:tplc="2C20387A">
      <w:start w:val="1"/>
      <w:numFmt w:val="lowerLetter"/>
      <w:lvlText w:val="%8."/>
      <w:lvlJc w:val="left"/>
      <w:pPr>
        <w:ind w:left="5760" w:hanging="360"/>
      </w:pPr>
    </w:lvl>
    <w:lvl w:ilvl="8" w:tplc="11F4137E">
      <w:start w:val="1"/>
      <w:numFmt w:val="lowerRoman"/>
      <w:lvlText w:val="%9."/>
      <w:lvlJc w:val="right"/>
      <w:pPr>
        <w:ind w:left="6480" w:hanging="180"/>
      </w:pPr>
    </w:lvl>
  </w:abstractNum>
  <w:abstractNum w:abstractNumId="28" w15:restartNumberingAfterBreak="0">
    <w:nsid w:val="50407F79"/>
    <w:multiLevelType w:val="hybridMultilevel"/>
    <w:tmpl w:val="29D641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A0EA5"/>
    <w:multiLevelType w:val="multilevel"/>
    <w:tmpl w:val="F984DA8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66195"/>
    <w:multiLevelType w:val="hybridMultilevel"/>
    <w:tmpl w:val="A76E9722"/>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1A3ECA"/>
    <w:multiLevelType w:val="hybridMultilevel"/>
    <w:tmpl w:val="F768E6F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7EB1780"/>
    <w:multiLevelType w:val="hybridMultilevel"/>
    <w:tmpl w:val="AE5458F0"/>
    <w:lvl w:ilvl="0" w:tplc="8C7015E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717C5"/>
    <w:multiLevelType w:val="hybridMultilevel"/>
    <w:tmpl w:val="C4DA9040"/>
    <w:lvl w:ilvl="0" w:tplc="822418C8">
      <w:start w:val="1"/>
      <w:numFmt w:val="lowerRoman"/>
      <w:lvlText w:val="%1."/>
      <w:lvlJc w:val="righ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A31A6"/>
    <w:multiLevelType w:val="hybridMultilevel"/>
    <w:tmpl w:val="0120A432"/>
    <w:lvl w:ilvl="0" w:tplc="FE7A391A">
      <w:start w:val="1"/>
      <w:numFmt w:val="decimal"/>
      <w:lvlText w:val="%1)"/>
      <w:lvlJc w:val="left"/>
      <w:pPr>
        <w:ind w:left="2492" w:hanging="360"/>
      </w:pPr>
      <w:rPr>
        <w:rFonts w:hint="default"/>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35" w15:restartNumberingAfterBreak="0">
    <w:nsid w:val="62261E72"/>
    <w:multiLevelType w:val="hybridMultilevel"/>
    <w:tmpl w:val="84A41404"/>
    <w:lvl w:ilvl="0" w:tplc="240A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E9C1B9C"/>
    <w:multiLevelType w:val="hybridMultilevel"/>
    <w:tmpl w:val="1E144D3C"/>
    <w:lvl w:ilvl="0" w:tplc="66D21522">
      <w:start w:val="1"/>
      <w:numFmt w:val="decimal"/>
      <w:lvlText w:val="%1."/>
      <w:lvlJc w:val="left"/>
      <w:pPr>
        <w:ind w:left="720" w:hanging="360"/>
      </w:pPr>
      <w:rPr>
        <w:b w:val="0"/>
        <w:bCs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D93711"/>
    <w:multiLevelType w:val="hybridMultilevel"/>
    <w:tmpl w:val="183C10A8"/>
    <w:lvl w:ilvl="0" w:tplc="6AEC54AA">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39" w15:restartNumberingAfterBreak="0">
    <w:nsid w:val="74CF7615"/>
    <w:multiLevelType w:val="hybridMultilevel"/>
    <w:tmpl w:val="C8C0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F1E60"/>
    <w:multiLevelType w:val="multilevel"/>
    <w:tmpl w:val="F00C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8A067F7"/>
    <w:multiLevelType w:val="multilevel"/>
    <w:tmpl w:val="642A1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E637D02"/>
    <w:multiLevelType w:val="hybridMultilevel"/>
    <w:tmpl w:val="29D641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FD6987"/>
    <w:multiLevelType w:val="hybridMultilevel"/>
    <w:tmpl w:val="3A24ED12"/>
    <w:lvl w:ilvl="0" w:tplc="8510309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9824141">
    <w:abstractNumId w:val="28"/>
  </w:num>
  <w:num w:numId="2" w16cid:durableId="227956703">
    <w:abstractNumId w:val="42"/>
  </w:num>
  <w:num w:numId="3" w16cid:durableId="643042487">
    <w:abstractNumId w:val="34"/>
  </w:num>
  <w:num w:numId="4" w16cid:durableId="1321075970">
    <w:abstractNumId w:val="33"/>
  </w:num>
  <w:num w:numId="5" w16cid:durableId="1305355961">
    <w:abstractNumId w:val="38"/>
  </w:num>
  <w:num w:numId="6" w16cid:durableId="371685902">
    <w:abstractNumId w:val="31"/>
  </w:num>
  <w:num w:numId="7" w16cid:durableId="1155806234">
    <w:abstractNumId w:val="32"/>
  </w:num>
  <w:num w:numId="8" w16cid:durableId="841161186">
    <w:abstractNumId w:val="9"/>
  </w:num>
  <w:num w:numId="9" w16cid:durableId="1168057955">
    <w:abstractNumId w:val="13"/>
  </w:num>
  <w:num w:numId="10" w16cid:durableId="1315253275">
    <w:abstractNumId w:val="30"/>
  </w:num>
  <w:num w:numId="11" w16cid:durableId="1807042242">
    <w:abstractNumId w:val="1"/>
  </w:num>
  <w:num w:numId="12" w16cid:durableId="1930697621">
    <w:abstractNumId w:val="15"/>
  </w:num>
  <w:num w:numId="13" w16cid:durableId="1310599131">
    <w:abstractNumId w:val="21"/>
  </w:num>
  <w:num w:numId="14" w16cid:durableId="413357096">
    <w:abstractNumId w:val="23"/>
  </w:num>
  <w:num w:numId="15" w16cid:durableId="68161030">
    <w:abstractNumId w:val="18"/>
  </w:num>
  <w:num w:numId="16" w16cid:durableId="92938410">
    <w:abstractNumId w:val="14"/>
  </w:num>
  <w:num w:numId="17" w16cid:durableId="1668240525">
    <w:abstractNumId w:val="4"/>
  </w:num>
  <w:num w:numId="18" w16cid:durableId="1378357210">
    <w:abstractNumId w:val="20"/>
  </w:num>
  <w:num w:numId="19" w16cid:durableId="1463184570">
    <w:abstractNumId w:val="0"/>
  </w:num>
  <w:num w:numId="20" w16cid:durableId="253634087">
    <w:abstractNumId w:val="29"/>
  </w:num>
  <w:num w:numId="21" w16cid:durableId="1945189778">
    <w:abstractNumId w:val="37"/>
  </w:num>
  <w:num w:numId="22" w16cid:durableId="743457224">
    <w:abstractNumId w:val="24"/>
  </w:num>
  <w:num w:numId="23" w16cid:durableId="2093816901">
    <w:abstractNumId w:val="27"/>
  </w:num>
  <w:num w:numId="24" w16cid:durableId="1161310961">
    <w:abstractNumId w:val="16"/>
  </w:num>
  <w:num w:numId="25" w16cid:durableId="894510978">
    <w:abstractNumId w:val="11"/>
  </w:num>
  <w:num w:numId="26" w16cid:durableId="780338163">
    <w:abstractNumId w:val="8"/>
  </w:num>
  <w:num w:numId="27" w16cid:durableId="1632402891">
    <w:abstractNumId w:val="43"/>
  </w:num>
  <w:num w:numId="28" w16cid:durableId="16929033">
    <w:abstractNumId w:val="17"/>
  </w:num>
  <w:num w:numId="29" w16cid:durableId="1188105668">
    <w:abstractNumId w:val="3"/>
  </w:num>
  <w:num w:numId="30" w16cid:durableId="131220278">
    <w:abstractNumId w:val="12"/>
  </w:num>
  <w:num w:numId="31" w16cid:durableId="11194950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316327">
    <w:abstractNumId w:val="6"/>
  </w:num>
  <w:num w:numId="33" w16cid:durableId="1677154243">
    <w:abstractNumId w:val="5"/>
  </w:num>
  <w:num w:numId="34" w16cid:durableId="3652578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9193160">
    <w:abstractNumId w:val="41"/>
  </w:num>
  <w:num w:numId="36" w16cid:durableId="2115206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3461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7800482">
    <w:abstractNumId w:val="39"/>
  </w:num>
  <w:num w:numId="39" w16cid:durableId="2016805092">
    <w:abstractNumId w:val="25"/>
  </w:num>
  <w:num w:numId="40" w16cid:durableId="1447851467">
    <w:abstractNumId w:val="35"/>
  </w:num>
  <w:num w:numId="41" w16cid:durableId="141237220">
    <w:abstractNumId w:val="26"/>
  </w:num>
  <w:num w:numId="42" w16cid:durableId="1674524986">
    <w:abstractNumId w:val="19"/>
  </w:num>
  <w:num w:numId="43" w16cid:durableId="1818253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1643320">
    <w:abstractNumId w:val="40"/>
  </w:num>
  <w:num w:numId="45" w16cid:durableId="1247420775">
    <w:abstractNumId w:val="2"/>
  </w:num>
  <w:num w:numId="46" w16cid:durableId="9124723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6E"/>
    <w:rsid w:val="000002B7"/>
    <w:rsid w:val="00000C0C"/>
    <w:rsid w:val="00002CF2"/>
    <w:rsid w:val="00002FB0"/>
    <w:rsid w:val="000033F3"/>
    <w:rsid w:val="00003C68"/>
    <w:rsid w:val="000055E2"/>
    <w:rsid w:val="0000593B"/>
    <w:rsid w:val="0001088C"/>
    <w:rsid w:val="00010A12"/>
    <w:rsid w:val="00010E88"/>
    <w:rsid w:val="00011FF2"/>
    <w:rsid w:val="00012034"/>
    <w:rsid w:val="0001322F"/>
    <w:rsid w:val="0001343B"/>
    <w:rsid w:val="000141CD"/>
    <w:rsid w:val="00014672"/>
    <w:rsid w:val="00014816"/>
    <w:rsid w:val="00015400"/>
    <w:rsid w:val="000166D4"/>
    <w:rsid w:val="00016B74"/>
    <w:rsid w:val="00017879"/>
    <w:rsid w:val="000208F1"/>
    <w:rsid w:val="0002136E"/>
    <w:rsid w:val="00023F37"/>
    <w:rsid w:val="00023FE7"/>
    <w:rsid w:val="0002438C"/>
    <w:rsid w:val="00025F79"/>
    <w:rsid w:val="00025FD9"/>
    <w:rsid w:val="00027354"/>
    <w:rsid w:val="00030B03"/>
    <w:rsid w:val="00030DF2"/>
    <w:rsid w:val="000315A9"/>
    <w:rsid w:val="000352AB"/>
    <w:rsid w:val="0003585B"/>
    <w:rsid w:val="000362DE"/>
    <w:rsid w:val="0003728B"/>
    <w:rsid w:val="00037518"/>
    <w:rsid w:val="00040971"/>
    <w:rsid w:val="00040B82"/>
    <w:rsid w:val="0004221D"/>
    <w:rsid w:val="000428FE"/>
    <w:rsid w:val="00042EFC"/>
    <w:rsid w:val="00042FB9"/>
    <w:rsid w:val="00043211"/>
    <w:rsid w:val="00044C31"/>
    <w:rsid w:val="00045D73"/>
    <w:rsid w:val="00046BA1"/>
    <w:rsid w:val="00046F28"/>
    <w:rsid w:val="0004719D"/>
    <w:rsid w:val="00050DE1"/>
    <w:rsid w:val="00053542"/>
    <w:rsid w:val="00053978"/>
    <w:rsid w:val="000542F1"/>
    <w:rsid w:val="000546BF"/>
    <w:rsid w:val="00054FED"/>
    <w:rsid w:val="000567B9"/>
    <w:rsid w:val="00057647"/>
    <w:rsid w:val="00057D31"/>
    <w:rsid w:val="00060849"/>
    <w:rsid w:val="00062854"/>
    <w:rsid w:val="00062E73"/>
    <w:rsid w:val="00064CFB"/>
    <w:rsid w:val="00064EEE"/>
    <w:rsid w:val="00065016"/>
    <w:rsid w:val="00066FF7"/>
    <w:rsid w:val="00067D30"/>
    <w:rsid w:val="00071F1A"/>
    <w:rsid w:val="00071FB0"/>
    <w:rsid w:val="000726A4"/>
    <w:rsid w:val="00072F96"/>
    <w:rsid w:val="00073993"/>
    <w:rsid w:val="00074358"/>
    <w:rsid w:val="00075FF6"/>
    <w:rsid w:val="000773D2"/>
    <w:rsid w:val="0007798C"/>
    <w:rsid w:val="00081724"/>
    <w:rsid w:val="0008179E"/>
    <w:rsid w:val="0008258A"/>
    <w:rsid w:val="00082961"/>
    <w:rsid w:val="000847E4"/>
    <w:rsid w:val="00085ADC"/>
    <w:rsid w:val="00085DAA"/>
    <w:rsid w:val="00085DEE"/>
    <w:rsid w:val="0008659D"/>
    <w:rsid w:val="0008739D"/>
    <w:rsid w:val="000878E8"/>
    <w:rsid w:val="00090527"/>
    <w:rsid w:val="00090782"/>
    <w:rsid w:val="00090AA4"/>
    <w:rsid w:val="000924C8"/>
    <w:rsid w:val="00093658"/>
    <w:rsid w:val="000950D5"/>
    <w:rsid w:val="000953D8"/>
    <w:rsid w:val="00095AE8"/>
    <w:rsid w:val="00096008"/>
    <w:rsid w:val="00096326"/>
    <w:rsid w:val="00096DF1"/>
    <w:rsid w:val="000A1DCA"/>
    <w:rsid w:val="000A20BB"/>
    <w:rsid w:val="000A2A09"/>
    <w:rsid w:val="000A4D50"/>
    <w:rsid w:val="000A533E"/>
    <w:rsid w:val="000A61E5"/>
    <w:rsid w:val="000A64B8"/>
    <w:rsid w:val="000A6DF9"/>
    <w:rsid w:val="000B064F"/>
    <w:rsid w:val="000B1811"/>
    <w:rsid w:val="000B1DBA"/>
    <w:rsid w:val="000B2D41"/>
    <w:rsid w:val="000B3EE4"/>
    <w:rsid w:val="000B41AA"/>
    <w:rsid w:val="000B4E6E"/>
    <w:rsid w:val="000B56A7"/>
    <w:rsid w:val="000B639F"/>
    <w:rsid w:val="000B7E32"/>
    <w:rsid w:val="000C02AA"/>
    <w:rsid w:val="000C0942"/>
    <w:rsid w:val="000C0B0F"/>
    <w:rsid w:val="000C1370"/>
    <w:rsid w:val="000C24A1"/>
    <w:rsid w:val="000C3157"/>
    <w:rsid w:val="000C3449"/>
    <w:rsid w:val="000C3957"/>
    <w:rsid w:val="000C3976"/>
    <w:rsid w:val="000C434F"/>
    <w:rsid w:val="000C4B44"/>
    <w:rsid w:val="000C4BEB"/>
    <w:rsid w:val="000C79E9"/>
    <w:rsid w:val="000C7DFE"/>
    <w:rsid w:val="000D0820"/>
    <w:rsid w:val="000D086C"/>
    <w:rsid w:val="000D2A52"/>
    <w:rsid w:val="000D2B96"/>
    <w:rsid w:val="000D346A"/>
    <w:rsid w:val="000D367B"/>
    <w:rsid w:val="000D3D1D"/>
    <w:rsid w:val="000D3E5F"/>
    <w:rsid w:val="000D3EAD"/>
    <w:rsid w:val="000D4412"/>
    <w:rsid w:val="000D6348"/>
    <w:rsid w:val="000D7858"/>
    <w:rsid w:val="000E090E"/>
    <w:rsid w:val="000E0BEA"/>
    <w:rsid w:val="000E15B7"/>
    <w:rsid w:val="000E1D4E"/>
    <w:rsid w:val="000E2F2F"/>
    <w:rsid w:val="000E37BD"/>
    <w:rsid w:val="000E3CB2"/>
    <w:rsid w:val="000E5C44"/>
    <w:rsid w:val="000E6068"/>
    <w:rsid w:val="000E76D8"/>
    <w:rsid w:val="000F01FB"/>
    <w:rsid w:val="000F1785"/>
    <w:rsid w:val="000F18D8"/>
    <w:rsid w:val="000F1FDD"/>
    <w:rsid w:val="000F28EB"/>
    <w:rsid w:val="000F2A89"/>
    <w:rsid w:val="000F54F1"/>
    <w:rsid w:val="000F6852"/>
    <w:rsid w:val="000F69B5"/>
    <w:rsid w:val="000F6C11"/>
    <w:rsid w:val="000F74DA"/>
    <w:rsid w:val="000F761D"/>
    <w:rsid w:val="00100A56"/>
    <w:rsid w:val="00101F41"/>
    <w:rsid w:val="00102BB8"/>
    <w:rsid w:val="00104FFF"/>
    <w:rsid w:val="00105743"/>
    <w:rsid w:val="00105F09"/>
    <w:rsid w:val="00106CEF"/>
    <w:rsid w:val="00106F1D"/>
    <w:rsid w:val="00106F2E"/>
    <w:rsid w:val="0010703D"/>
    <w:rsid w:val="001072BD"/>
    <w:rsid w:val="0010797B"/>
    <w:rsid w:val="00107C2F"/>
    <w:rsid w:val="0011014C"/>
    <w:rsid w:val="00110E49"/>
    <w:rsid w:val="00111B6D"/>
    <w:rsid w:val="00111D1A"/>
    <w:rsid w:val="00113125"/>
    <w:rsid w:val="00114B79"/>
    <w:rsid w:val="00115F59"/>
    <w:rsid w:val="00116148"/>
    <w:rsid w:val="00117CEE"/>
    <w:rsid w:val="001200AF"/>
    <w:rsid w:val="00120101"/>
    <w:rsid w:val="00120DF6"/>
    <w:rsid w:val="0012116A"/>
    <w:rsid w:val="001226D9"/>
    <w:rsid w:val="00122CAE"/>
    <w:rsid w:val="001242A2"/>
    <w:rsid w:val="00125161"/>
    <w:rsid w:val="001251E4"/>
    <w:rsid w:val="00126934"/>
    <w:rsid w:val="001277F8"/>
    <w:rsid w:val="00130192"/>
    <w:rsid w:val="001303B6"/>
    <w:rsid w:val="001313F3"/>
    <w:rsid w:val="00131B9B"/>
    <w:rsid w:val="00131C69"/>
    <w:rsid w:val="00132151"/>
    <w:rsid w:val="0013249F"/>
    <w:rsid w:val="001325A4"/>
    <w:rsid w:val="001339A8"/>
    <w:rsid w:val="001362F6"/>
    <w:rsid w:val="001365A2"/>
    <w:rsid w:val="00137666"/>
    <w:rsid w:val="00137A4A"/>
    <w:rsid w:val="00140C2D"/>
    <w:rsid w:val="00141174"/>
    <w:rsid w:val="00141453"/>
    <w:rsid w:val="00145392"/>
    <w:rsid w:val="00145C8B"/>
    <w:rsid w:val="00146B10"/>
    <w:rsid w:val="0014725F"/>
    <w:rsid w:val="00150024"/>
    <w:rsid w:val="00152751"/>
    <w:rsid w:val="0015338A"/>
    <w:rsid w:val="00153AB4"/>
    <w:rsid w:val="00154C18"/>
    <w:rsid w:val="00155398"/>
    <w:rsid w:val="001554EE"/>
    <w:rsid w:val="00155500"/>
    <w:rsid w:val="00156254"/>
    <w:rsid w:val="00157D04"/>
    <w:rsid w:val="00160261"/>
    <w:rsid w:val="00160399"/>
    <w:rsid w:val="00160A46"/>
    <w:rsid w:val="00161AF1"/>
    <w:rsid w:val="00162179"/>
    <w:rsid w:val="00162713"/>
    <w:rsid w:val="0016449B"/>
    <w:rsid w:val="00165FA9"/>
    <w:rsid w:val="00167BC6"/>
    <w:rsid w:val="0017003C"/>
    <w:rsid w:val="001707CB"/>
    <w:rsid w:val="001709B2"/>
    <w:rsid w:val="00171307"/>
    <w:rsid w:val="00171DBF"/>
    <w:rsid w:val="00172C3D"/>
    <w:rsid w:val="00173308"/>
    <w:rsid w:val="00173891"/>
    <w:rsid w:val="001746D5"/>
    <w:rsid w:val="00175052"/>
    <w:rsid w:val="00175A5A"/>
    <w:rsid w:val="00176CA0"/>
    <w:rsid w:val="0017777B"/>
    <w:rsid w:val="00177E8A"/>
    <w:rsid w:val="001802A4"/>
    <w:rsid w:val="00180988"/>
    <w:rsid w:val="00180997"/>
    <w:rsid w:val="00182A73"/>
    <w:rsid w:val="00183004"/>
    <w:rsid w:val="001837B9"/>
    <w:rsid w:val="00184E48"/>
    <w:rsid w:val="00184EE7"/>
    <w:rsid w:val="00185CA4"/>
    <w:rsid w:val="00187832"/>
    <w:rsid w:val="00187D1B"/>
    <w:rsid w:val="00187E61"/>
    <w:rsid w:val="00187EDF"/>
    <w:rsid w:val="00190676"/>
    <w:rsid w:val="0019098B"/>
    <w:rsid w:val="00190BFC"/>
    <w:rsid w:val="0019116E"/>
    <w:rsid w:val="00191FCD"/>
    <w:rsid w:val="00192407"/>
    <w:rsid w:val="0019273E"/>
    <w:rsid w:val="001927E5"/>
    <w:rsid w:val="00193198"/>
    <w:rsid w:val="00193348"/>
    <w:rsid w:val="001933F1"/>
    <w:rsid w:val="00193477"/>
    <w:rsid w:val="00193741"/>
    <w:rsid w:val="00194238"/>
    <w:rsid w:val="00194283"/>
    <w:rsid w:val="0019442E"/>
    <w:rsid w:val="00195005"/>
    <w:rsid w:val="001951D0"/>
    <w:rsid w:val="001968FE"/>
    <w:rsid w:val="001A060F"/>
    <w:rsid w:val="001A0667"/>
    <w:rsid w:val="001A1AB2"/>
    <w:rsid w:val="001A3300"/>
    <w:rsid w:val="001A4004"/>
    <w:rsid w:val="001A4390"/>
    <w:rsid w:val="001A4E2B"/>
    <w:rsid w:val="001A5A61"/>
    <w:rsid w:val="001A657D"/>
    <w:rsid w:val="001A6657"/>
    <w:rsid w:val="001A6CE7"/>
    <w:rsid w:val="001A7957"/>
    <w:rsid w:val="001B0125"/>
    <w:rsid w:val="001B0C4D"/>
    <w:rsid w:val="001B0D4B"/>
    <w:rsid w:val="001B0ED3"/>
    <w:rsid w:val="001B2379"/>
    <w:rsid w:val="001B2A3A"/>
    <w:rsid w:val="001B338C"/>
    <w:rsid w:val="001B3783"/>
    <w:rsid w:val="001B3B34"/>
    <w:rsid w:val="001B4A49"/>
    <w:rsid w:val="001B61B8"/>
    <w:rsid w:val="001B74DE"/>
    <w:rsid w:val="001B7AB9"/>
    <w:rsid w:val="001C062B"/>
    <w:rsid w:val="001C1283"/>
    <w:rsid w:val="001C2B71"/>
    <w:rsid w:val="001C2F80"/>
    <w:rsid w:val="001C3354"/>
    <w:rsid w:val="001C4423"/>
    <w:rsid w:val="001C511C"/>
    <w:rsid w:val="001C57AC"/>
    <w:rsid w:val="001C5A6F"/>
    <w:rsid w:val="001C5DA5"/>
    <w:rsid w:val="001C6C75"/>
    <w:rsid w:val="001C6DAD"/>
    <w:rsid w:val="001C7627"/>
    <w:rsid w:val="001C7B71"/>
    <w:rsid w:val="001C7CD2"/>
    <w:rsid w:val="001D17EF"/>
    <w:rsid w:val="001D2E00"/>
    <w:rsid w:val="001D3F55"/>
    <w:rsid w:val="001D42A7"/>
    <w:rsid w:val="001D4EB5"/>
    <w:rsid w:val="001D5F98"/>
    <w:rsid w:val="001D7C5A"/>
    <w:rsid w:val="001D7EE0"/>
    <w:rsid w:val="001E0056"/>
    <w:rsid w:val="001E0B51"/>
    <w:rsid w:val="001E1980"/>
    <w:rsid w:val="001E199A"/>
    <w:rsid w:val="001E47D1"/>
    <w:rsid w:val="001E48A2"/>
    <w:rsid w:val="001E4F4E"/>
    <w:rsid w:val="001E535F"/>
    <w:rsid w:val="001E555E"/>
    <w:rsid w:val="001E6BC2"/>
    <w:rsid w:val="001E6DA4"/>
    <w:rsid w:val="001F01C0"/>
    <w:rsid w:val="001F0E66"/>
    <w:rsid w:val="001F1BCB"/>
    <w:rsid w:val="001F3CA4"/>
    <w:rsid w:val="001F4617"/>
    <w:rsid w:val="001F57B0"/>
    <w:rsid w:val="001F57B5"/>
    <w:rsid w:val="001F5DA1"/>
    <w:rsid w:val="001F71D1"/>
    <w:rsid w:val="001F7D62"/>
    <w:rsid w:val="001F7F0B"/>
    <w:rsid w:val="00200217"/>
    <w:rsid w:val="0020081E"/>
    <w:rsid w:val="00200D2F"/>
    <w:rsid w:val="00201BCB"/>
    <w:rsid w:val="0020544E"/>
    <w:rsid w:val="002067B1"/>
    <w:rsid w:val="00207977"/>
    <w:rsid w:val="00207B12"/>
    <w:rsid w:val="00210F18"/>
    <w:rsid w:val="00212220"/>
    <w:rsid w:val="002134E4"/>
    <w:rsid w:val="00214A6A"/>
    <w:rsid w:val="00216A9B"/>
    <w:rsid w:val="00216CAC"/>
    <w:rsid w:val="00217CAC"/>
    <w:rsid w:val="00217DC3"/>
    <w:rsid w:val="00220C94"/>
    <w:rsid w:val="00221793"/>
    <w:rsid w:val="00221EDA"/>
    <w:rsid w:val="00222CF2"/>
    <w:rsid w:val="002238D8"/>
    <w:rsid w:val="00224104"/>
    <w:rsid w:val="00224B4F"/>
    <w:rsid w:val="00224D34"/>
    <w:rsid w:val="0022550C"/>
    <w:rsid w:val="002262BF"/>
    <w:rsid w:val="002268B1"/>
    <w:rsid w:val="00226AC8"/>
    <w:rsid w:val="0022731B"/>
    <w:rsid w:val="00227B2E"/>
    <w:rsid w:val="00227CC0"/>
    <w:rsid w:val="00227E95"/>
    <w:rsid w:val="00227FAA"/>
    <w:rsid w:val="002310CF"/>
    <w:rsid w:val="00231D9C"/>
    <w:rsid w:val="00232E20"/>
    <w:rsid w:val="00232EFF"/>
    <w:rsid w:val="002331E3"/>
    <w:rsid w:val="00233B4B"/>
    <w:rsid w:val="002341B5"/>
    <w:rsid w:val="00235520"/>
    <w:rsid w:val="00235B25"/>
    <w:rsid w:val="0023748F"/>
    <w:rsid w:val="00240555"/>
    <w:rsid w:val="002407A2"/>
    <w:rsid w:val="002431C4"/>
    <w:rsid w:val="00243343"/>
    <w:rsid w:val="0024424B"/>
    <w:rsid w:val="002445C9"/>
    <w:rsid w:val="00247D9D"/>
    <w:rsid w:val="00250494"/>
    <w:rsid w:val="00251327"/>
    <w:rsid w:val="00251705"/>
    <w:rsid w:val="002528AB"/>
    <w:rsid w:val="0025347A"/>
    <w:rsid w:val="002535F5"/>
    <w:rsid w:val="002538EF"/>
    <w:rsid w:val="002558A3"/>
    <w:rsid w:val="00256145"/>
    <w:rsid w:val="00260B58"/>
    <w:rsid w:val="00260BD8"/>
    <w:rsid w:val="00260C32"/>
    <w:rsid w:val="00260DFD"/>
    <w:rsid w:val="00261837"/>
    <w:rsid w:val="002639F4"/>
    <w:rsid w:val="00265BFF"/>
    <w:rsid w:val="0026705E"/>
    <w:rsid w:val="002672C9"/>
    <w:rsid w:val="002675B7"/>
    <w:rsid w:val="002711C0"/>
    <w:rsid w:val="002721CC"/>
    <w:rsid w:val="002728F6"/>
    <w:rsid w:val="00273CF0"/>
    <w:rsid w:val="00273D8E"/>
    <w:rsid w:val="0027413A"/>
    <w:rsid w:val="002741BF"/>
    <w:rsid w:val="002748E3"/>
    <w:rsid w:val="002757F1"/>
    <w:rsid w:val="00276ED6"/>
    <w:rsid w:val="00276F49"/>
    <w:rsid w:val="00277690"/>
    <w:rsid w:val="00280082"/>
    <w:rsid w:val="00280141"/>
    <w:rsid w:val="002815BF"/>
    <w:rsid w:val="00282573"/>
    <w:rsid w:val="0028300A"/>
    <w:rsid w:val="002842F7"/>
    <w:rsid w:val="0028436C"/>
    <w:rsid w:val="00284716"/>
    <w:rsid w:val="00284749"/>
    <w:rsid w:val="00284E6E"/>
    <w:rsid w:val="00285A1C"/>
    <w:rsid w:val="00286586"/>
    <w:rsid w:val="00286DFD"/>
    <w:rsid w:val="002873FD"/>
    <w:rsid w:val="00287D9A"/>
    <w:rsid w:val="00290ECE"/>
    <w:rsid w:val="00290F89"/>
    <w:rsid w:val="002927F1"/>
    <w:rsid w:val="00292FC0"/>
    <w:rsid w:val="0029309A"/>
    <w:rsid w:val="00294D86"/>
    <w:rsid w:val="002952C9"/>
    <w:rsid w:val="002953A6"/>
    <w:rsid w:val="00295DA9"/>
    <w:rsid w:val="0029603D"/>
    <w:rsid w:val="002976AA"/>
    <w:rsid w:val="00297923"/>
    <w:rsid w:val="002A249E"/>
    <w:rsid w:val="002A3413"/>
    <w:rsid w:val="002A3486"/>
    <w:rsid w:val="002A4682"/>
    <w:rsid w:val="002A48D9"/>
    <w:rsid w:val="002A509A"/>
    <w:rsid w:val="002A53B4"/>
    <w:rsid w:val="002A5C47"/>
    <w:rsid w:val="002A7568"/>
    <w:rsid w:val="002A7ABA"/>
    <w:rsid w:val="002B1401"/>
    <w:rsid w:val="002B324B"/>
    <w:rsid w:val="002B3E11"/>
    <w:rsid w:val="002B4897"/>
    <w:rsid w:val="002B48F2"/>
    <w:rsid w:val="002B4B52"/>
    <w:rsid w:val="002B6F9E"/>
    <w:rsid w:val="002B7199"/>
    <w:rsid w:val="002B7518"/>
    <w:rsid w:val="002B764A"/>
    <w:rsid w:val="002B7FB4"/>
    <w:rsid w:val="002C05B5"/>
    <w:rsid w:val="002C0683"/>
    <w:rsid w:val="002C1FA7"/>
    <w:rsid w:val="002C2C6F"/>
    <w:rsid w:val="002C3337"/>
    <w:rsid w:val="002C3A76"/>
    <w:rsid w:val="002C3A79"/>
    <w:rsid w:val="002C4EE6"/>
    <w:rsid w:val="002C4FA8"/>
    <w:rsid w:val="002C675E"/>
    <w:rsid w:val="002C722A"/>
    <w:rsid w:val="002C7B25"/>
    <w:rsid w:val="002D08A8"/>
    <w:rsid w:val="002D0901"/>
    <w:rsid w:val="002D1769"/>
    <w:rsid w:val="002D231A"/>
    <w:rsid w:val="002D332A"/>
    <w:rsid w:val="002D484D"/>
    <w:rsid w:val="002D4E35"/>
    <w:rsid w:val="002D54AF"/>
    <w:rsid w:val="002D5686"/>
    <w:rsid w:val="002D64C8"/>
    <w:rsid w:val="002D793E"/>
    <w:rsid w:val="002E023E"/>
    <w:rsid w:val="002E2D42"/>
    <w:rsid w:val="002E375B"/>
    <w:rsid w:val="002E3BDA"/>
    <w:rsid w:val="002E3CB6"/>
    <w:rsid w:val="002E51D1"/>
    <w:rsid w:val="002E5EB2"/>
    <w:rsid w:val="002E77C5"/>
    <w:rsid w:val="002F0C9C"/>
    <w:rsid w:val="002F15E2"/>
    <w:rsid w:val="002F28BC"/>
    <w:rsid w:val="002F35FC"/>
    <w:rsid w:val="002F3ABA"/>
    <w:rsid w:val="002F7781"/>
    <w:rsid w:val="002F79F8"/>
    <w:rsid w:val="002F7BA1"/>
    <w:rsid w:val="002F7D5C"/>
    <w:rsid w:val="0030038B"/>
    <w:rsid w:val="00300EAC"/>
    <w:rsid w:val="00300FD7"/>
    <w:rsid w:val="003019BD"/>
    <w:rsid w:val="0030248D"/>
    <w:rsid w:val="00302D93"/>
    <w:rsid w:val="00302EB6"/>
    <w:rsid w:val="00303790"/>
    <w:rsid w:val="003037FE"/>
    <w:rsid w:val="003040BF"/>
    <w:rsid w:val="00304432"/>
    <w:rsid w:val="0030491C"/>
    <w:rsid w:val="00305627"/>
    <w:rsid w:val="00306280"/>
    <w:rsid w:val="00307261"/>
    <w:rsid w:val="003101C7"/>
    <w:rsid w:val="003105EC"/>
    <w:rsid w:val="00310EC1"/>
    <w:rsid w:val="00312052"/>
    <w:rsid w:val="00312DC6"/>
    <w:rsid w:val="00313D5C"/>
    <w:rsid w:val="00313F4C"/>
    <w:rsid w:val="003142A7"/>
    <w:rsid w:val="00315E9D"/>
    <w:rsid w:val="0031667F"/>
    <w:rsid w:val="00316904"/>
    <w:rsid w:val="0031773C"/>
    <w:rsid w:val="00320197"/>
    <w:rsid w:val="0032052F"/>
    <w:rsid w:val="00320CFC"/>
    <w:rsid w:val="003211BA"/>
    <w:rsid w:val="0032139B"/>
    <w:rsid w:val="00321D8F"/>
    <w:rsid w:val="00323652"/>
    <w:rsid w:val="003249AB"/>
    <w:rsid w:val="0032580C"/>
    <w:rsid w:val="00330B1B"/>
    <w:rsid w:val="00330EF1"/>
    <w:rsid w:val="00331647"/>
    <w:rsid w:val="00331A6D"/>
    <w:rsid w:val="00332917"/>
    <w:rsid w:val="00332DEE"/>
    <w:rsid w:val="003331CD"/>
    <w:rsid w:val="0033346F"/>
    <w:rsid w:val="00333A8B"/>
    <w:rsid w:val="00333F71"/>
    <w:rsid w:val="00334732"/>
    <w:rsid w:val="003351BA"/>
    <w:rsid w:val="00335A4D"/>
    <w:rsid w:val="00335B09"/>
    <w:rsid w:val="00335F64"/>
    <w:rsid w:val="003372EE"/>
    <w:rsid w:val="00337A80"/>
    <w:rsid w:val="00340998"/>
    <w:rsid w:val="003424A1"/>
    <w:rsid w:val="00342BF6"/>
    <w:rsid w:val="00342FCF"/>
    <w:rsid w:val="00343F9C"/>
    <w:rsid w:val="003442C3"/>
    <w:rsid w:val="00344654"/>
    <w:rsid w:val="003449B7"/>
    <w:rsid w:val="00344A93"/>
    <w:rsid w:val="003463C8"/>
    <w:rsid w:val="003466D0"/>
    <w:rsid w:val="003475E8"/>
    <w:rsid w:val="0035011A"/>
    <w:rsid w:val="00350681"/>
    <w:rsid w:val="00351207"/>
    <w:rsid w:val="00351A40"/>
    <w:rsid w:val="00351B84"/>
    <w:rsid w:val="00353E0D"/>
    <w:rsid w:val="00353E66"/>
    <w:rsid w:val="00357B7B"/>
    <w:rsid w:val="003605A1"/>
    <w:rsid w:val="00361CCC"/>
    <w:rsid w:val="003629AE"/>
    <w:rsid w:val="003639D8"/>
    <w:rsid w:val="00363CE0"/>
    <w:rsid w:val="00364482"/>
    <w:rsid w:val="00364867"/>
    <w:rsid w:val="0036519D"/>
    <w:rsid w:val="003654FC"/>
    <w:rsid w:val="00366290"/>
    <w:rsid w:val="003709CA"/>
    <w:rsid w:val="00372914"/>
    <w:rsid w:val="00372ED7"/>
    <w:rsid w:val="003736F1"/>
    <w:rsid w:val="0037433A"/>
    <w:rsid w:val="003749B1"/>
    <w:rsid w:val="00375C5A"/>
    <w:rsid w:val="003762E3"/>
    <w:rsid w:val="003763EB"/>
    <w:rsid w:val="003763F5"/>
    <w:rsid w:val="00376612"/>
    <w:rsid w:val="003769C1"/>
    <w:rsid w:val="00376ABE"/>
    <w:rsid w:val="00376BED"/>
    <w:rsid w:val="00380529"/>
    <w:rsid w:val="00380C74"/>
    <w:rsid w:val="00381287"/>
    <w:rsid w:val="00381AD6"/>
    <w:rsid w:val="00383234"/>
    <w:rsid w:val="003833E7"/>
    <w:rsid w:val="0038368C"/>
    <w:rsid w:val="00383795"/>
    <w:rsid w:val="00384211"/>
    <w:rsid w:val="00384382"/>
    <w:rsid w:val="00384C3A"/>
    <w:rsid w:val="003854EB"/>
    <w:rsid w:val="0038625D"/>
    <w:rsid w:val="003876AB"/>
    <w:rsid w:val="00387A7B"/>
    <w:rsid w:val="003900DA"/>
    <w:rsid w:val="003909F9"/>
    <w:rsid w:val="00391BD6"/>
    <w:rsid w:val="00392FCE"/>
    <w:rsid w:val="00395635"/>
    <w:rsid w:val="0039597B"/>
    <w:rsid w:val="00395A34"/>
    <w:rsid w:val="00396195"/>
    <w:rsid w:val="00396437"/>
    <w:rsid w:val="0039663E"/>
    <w:rsid w:val="0039674C"/>
    <w:rsid w:val="003970B5"/>
    <w:rsid w:val="003972ED"/>
    <w:rsid w:val="00397589"/>
    <w:rsid w:val="003A03CB"/>
    <w:rsid w:val="003A095E"/>
    <w:rsid w:val="003A2060"/>
    <w:rsid w:val="003A280A"/>
    <w:rsid w:val="003A2BCC"/>
    <w:rsid w:val="003A3252"/>
    <w:rsid w:val="003A3688"/>
    <w:rsid w:val="003A7657"/>
    <w:rsid w:val="003B376C"/>
    <w:rsid w:val="003B40EF"/>
    <w:rsid w:val="003B4463"/>
    <w:rsid w:val="003B4EE6"/>
    <w:rsid w:val="003B520C"/>
    <w:rsid w:val="003B6A3E"/>
    <w:rsid w:val="003B7A78"/>
    <w:rsid w:val="003C1408"/>
    <w:rsid w:val="003C19ED"/>
    <w:rsid w:val="003C3077"/>
    <w:rsid w:val="003C30F0"/>
    <w:rsid w:val="003C3908"/>
    <w:rsid w:val="003C45DC"/>
    <w:rsid w:val="003C469D"/>
    <w:rsid w:val="003C4A09"/>
    <w:rsid w:val="003C5069"/>
    <w:rsid w:val="003C5D94"/>
    <w:rsid w:val="003C675B"/>
    <w:rsid w:val="003C690A"/>
    <w:rsid w:val="003C7360"/>
    <w:rsid w:val="003D07F8"/>
    <w:rsid w:val="003D0A35"/>
    <w:rsid w:val="003D0D55"/>
    <w:rsid w:val="003D1AF0"/>
    <w:rsid w:val="003D1C9B"/>
    <w:rsid w:val="003D253C"/>
    <w:rsid w:val="003D2943"/>
    <w:rsid w:val="003D2CCE"/>
    <w:rsid w:val="003D3AFB"/>
    <w:rsid w:val="003D419C"/>
    <w:rsid w:val="003D5C06"/>
    <w:rsid w:val="003D6EDC"/>
    <w:rsid w:val="003D6F7F"/>
    <w:rsid w:val="003D70AD"/>
    <w:rsid w:val="003D7B77"/>
    <w:rsid w:val="003D7F2C"/>
    <w:rsid w:val="003E0163"/>
    <w:rsid w:val="003E0C81"/>
    <w:rsid w:val="003E0E9E"/>
    <w:rsid w:val="003E15BA"/>
    <w:rsid w:val="003E274C"/>
    <w:rsid w:val="003E2C4E"/>
    <w:rsid w:val="003E3E9D"/>
    <w:rsid w:val="003E4F51"/>
    <w:rsid w:val="003E682B"/>
    <w:rsid w:val="003F02E3"/>
    <w:rsid w:val="003F1BBF"/>
    <w:rsid w:val="003F346D"/>
    <w:rsid w:val="003F373C"/>
    <w:rsid w:val="003F3E59"/>
    <w:rsid w:val="003F4C87"/>
    <w:rsid w:val="003F7375"/>
    <w:rsid w:val="00400C9E"/>
    <w:rsid w:val="00403E6B"/>
    <w:rsid w:val="00403FCE"/>
    <w:rsid w:val="004045C2"/>
    <w:rsid w:val="0040479D"/>
    <w:rsid w:val="00404909"/>
    <w:rsid w:val="00405304"/>
    <w:rsid w:val="00405CB8"/>
    <w:rsid w:val="0040670B"/>
    <w:rsid w:val="004069E9"/>
    <w:rsid w:val="00406F95"/>
    <w:rsid w:val="0040707E"/>
    <w:rsid w:val="004101FA"/>
    <w:rsid w:val="0041036E"/>
    <w:rsid w:val="0041234E"/>
    <w:rsid w:val="0041413E"/>
    <w:rsid w:val="00415A58"/>
    <w:rsid w:val="00415F2C"/>
    <w:rsid w:val="00415FE9"/>
    <w:rsid w:val="00416DFA"/>
    <w:rsid w:val="0041710C"/>
    <w:rsid w:val="0042010C"/>
    <w:rsid w:val="00420A81"/>
    <w:rsid w:val="004214A4"/>
    <w:rsid w:val="00421BE8"/>
    <w:rsid w:val="00421E92"/>
    <w:rsid w:val="004221EB"/>
    <w:rsid w:val="00423472"/>
    <w:rsid w:val="00423DEE"/>
    <w:rsid w:val="00425585"/>
    <w:rsid w:val="00425AE1"/>
    <w:rsid w:val="004260DE"/>
    <w:rsid w:val="00426E25"/>
    <w:rsid w:val="004270CA"/>
    <w:rsid w:val="00427439"/>
    <w:rsid w:val="00432837"/>
    <w:rsid w:val="00432ABF"/>
    <w:rsid w:val="00432CBE"/>
    <w:rsid w:val="0043379A"/>
    <w:rsid w:val="004338D4"/>
    <w:rsid w:val="00433966"/>
    <w:rsid w:val="00433E80"/>
    <w:rsid w:val="0043497D"/>
    <w:rsid w:val="00434B06"/>
    <w:rsid w:val="004357CC"/>
    <w:rsid w:val="00435E2D"/>
    <w:rsid w:val="00436F60"/>
    <w:rsid w:val="00440752"/>
    <w:rsid w:val="00440759"/>
    <w:rsid w:val="00440CB7"/>
    <w:rsid w:val="0044201C"/>
    <w:rsid w:val="00442CAB"/>
    <w:rsid w:val="004433D7"/>
    <w:rsid w:val="004436F1"/>
    <w:rsid w:val="00443E87"/>
    <w:rsid w:val="004446ED"/>
    <w:rsid w:val="004448DF"/>
    <w:rsid w:val="004459D1"/>
    <w:rsid w:val="00445F7D"/>
    <w:rsid w:val="004473D5"/>
    <w:rsid w:val="00450398"/>
    <w:rsid w:val="00450642"/>
    <w:rsid w:val="004514E1"/>
    <w:rsid w:val="004517B7"/>
    <w:rsid w:val="00452247"/>
    <w:rsid w:val="00454AAB"/>
    <w:rsid w:val="004554B0"/>
    <w:rsid w:val="004557C9"/>
    <w:rsid w:val="00456EA9"/>
    <w:rsid w:val="004576D6"/>
    <w:rsid w:val="00460BAA"/>
    <w:rsid w:val="004611A9"/>
    <w:rsid w:val="004613F2"/>
    <w:rsid w:val="00461789"/>
    <w:rsid w:val="00462890"/>
    <w:rsid w:val="00462A6B"/>
    <w:rsid w:val="00462CBD"/>
    <w:rsid w:val="00463A77"/>
    <w:rsid w:val="004641CD"/>
    <w:rsid w:val="004648DA"/>
    <w:rsid w:val="00464903"/>
    <w:rsid w:val="004656E6"/>
    <w:rsid w:val="00465AAF"/>
    <w:rsid w:val="00465F58"/>
    <w:rsid w:val="00466447"/>
    <w:rsid w:val="004669D9"/>
    <w:rsid w:val="00466A97"/>
    <w:rsid w:val="00467004"/>
    <w:rsid w:val="0046722D"/>
    <w:rsid w:val="0047037D"/>
    <w:rsid w:val="004707C1"/>
    <w:rsid w:val="004721BC"/>
    <w:rsid w:val="00474890"/>
    <w:rsid w:val="0047572D"/>
    <w:rsid w:val="00475AFF"/>
    <w:rsid w:val="0047736D"/>
    <w:rsid w:val="004775F6"/>
    <w:rsid w:val="00477FF2"/>
    <w:rsid w:val="00480E06"/>
    <w:rsid w:val="00481A42"/>
    <w:rsid w:val="00482E0D"/>
    <w:rsid w:val="0048367D"/>
    <w:rsid w:val="00483798"/>
    <w:rsid w:val="004843E1"/>
    <w:rsid w:val="00484A9C"/>
    <w:rsid w:val="00484D13"/>
    <w:rsid w:val="0048624B"/>
    <w:rsid w:val="004863FA"/>
    <w:rsid w:val="00492D18"/>
    <w:rsid w:val="00492D27"/>
    <w:rsid w:val="00492D9D"/>
    <w:rsid w:val="0049336D"/>
    <w:rsid w:val="00493577"/>
    <w:rsid w:val="00493734"/>
    <w:rsid w:val="00493F2F"/>
    <w:rsid w:val="00494051"/>
    <w:rsid w:val="004946FB"/>
    <w:rsid w:val="004948C1"/>
    <w:rsid w:val="00495DD4"/>
    <w:rsid w:val="0049620E"/>
    <w:rsid w:val="004966B5"/>
    <w:rsid w:val="00497829"/>
    <w:rsid w:val="004979D1"/>
    <w:rsid w:val="00497D68"/>
    <w:rsid w:val="004A0782"/>
    <w:rsid w:val="004A189D"/>
    <w:rsid w:val="004A1919"/>
    <w:rsid w:val="004A47D5"/>
    <w:rsid w:val="004A4C65"/>
    <w:rsid w:val="004A687F"/>
    <w:rsid w:val="004A76FA"/>
    <w:rsid w:val="004A7F33"/>
    <w:rsid w:val="004B051E"/>
    <w:rsid w:val="004B0EF2"/>
    <w:rsid w:val="004B0F9F"/>
    <w:rsid w:val="004B2534"/>
    <w:rsid w:val="004B39C8"/>
    <w:rsid w:val="004B44AD"/>
    <w:rsid w:val="004B4549"/>
    <w:rsid w:val="004B46D3"/>
    <w:rsid w:val="004B4D8B"/>
    <w:rsid w:val="004B5845"/>
    <w:rsid w:val="004B61F5"/>
    <w:rsid w:val="004B6945"/>
    <w:rsid w:val="004C0DF3"/>
    <w:rsid w:val="004C171F"/>
    <w:rsid w:val="004C1E12"/>
    <w:rsid w:val="004C29FB"/>
    <w:rsid w:val="004C2B56"/>
    <w:rsid w:val="004C3728"/>
    <w:rsid w:val="004C499C"/>
    <w:rsid w:val="004C4AEA"/>
    <w:rsid w:val="004C5297"/>
    <w:rsid w:val="004C58AB"/>
    <w:rsid w:val="004C594E"/>
    <w:rsid w:val="004C5C73"/>
    <w:rsid w:val="004C70E5"/>
    <w:rsid w:val="004C79F3"/>
    <w:rsid w:val="004D1748"/>
    <w:rsid w:val="004D218D"/>
    <w:rsid w:val="004D2767"/>
    <w:rsid w:val="004D3B0A"/>
    <w:rsid w:val="004D3B17"/>
    <w:rsid w:val="004D407E"/>
    <w:rsid w:val="004D43B7"/>
    <w:rsid w:val="004D730F"/>
    <w:rsid w:val="004E1216"/>
    <w:rsid w:val="004E3EC4"/>
    <w:rsid w:val="004E4F17"/>
    <w:rsid w:val="004E7A6A"/>
    <w:rsid w:val="004E7FD4"/>
    <w:rsid w:val="004F026D"/>
    <w:rsid w:val="004F16F6"/>
    <w:rsid w:val="004F1CBF"/>
    <w:rsid w:val="004F2BC8"/>
    <w:rsid w:val="004F3CBE"/>
    <w:rsid w:val="004F49EB"/>
    <w:rsid w:val="004F57DA"/>
    <w:rsid w:val="004F59E9"/>
    <w:rsid w:val="004F6089"/>
    <w:rsid w:val="004F6324"/>
    <w:rsid w:val="004F6945"/>
    <w:rsid w:val="004F6F6B"/>
    <w:rsid w:val="004F7B85"/>
    <w:rsid w:val="005001F9"/>
    <w:rsid w:val="00500433"/>
    <w:rsid w:val="00500DDA"/>
    <w:rsid w:val="005018FF"/>
    <w:rsid w:val="0050347C"/>
    <w:rsid w:val="0050369A"/>
    <w:rsid w:val="00503884"/>
    <w:rsid w:val="00503A15"/>
    <w:rsid w:val="005043E9"/>
    <w:rsid w:val="00504D9F"/>
    <w:rsid w:val="00506DF3"/>
    <w:rsid w:val="00510951"/>
    <w:rsid w:val="00511E83"/>
    <w:rsid w:val="00511FA3"/>
    <w:rsid w:val="00514053"/>
    <w:rsid w:val="005140CF"/>
    <w:rsid w:val="00515586"/>
    <w:rsid w:val="005206E0"/>
    <w:rsid w:val="00520842"/>
    <w:rsid w:val="0052158B"/>
    <w:rsid w:val="00521DA9"/>
    <w:rsid w:val="00522083"/>
    <w:rsid w:val="005221FB"/>
    <w:rsid w:val="005222C4"/>
    <w:rsid w:val="00522546"/>
    <w:rsid w:val="00523A85"/>
    <w:rsid w:val="00523F4A"/>
    <w:rsid w:val="00525314"/>
    <w:rsid w:val="0052563A"/>
    <w:rsid w:val="00525792"/>
    <w:rsid w:val="00525809"/>
    <w:rsid w:val="00525D10"/>
    <w:rsid w:val="00525E3A"/>
    <w:rsid w:val="005263FF"/>
    <w:rsid w:val="005307C2"/>
    <w:rsid w:val="00530A6E"/>
    <w:rsid w:val="00531050"/>
    <w:rsid w:val="005313D5"/>
    <w:rsid w:val="00531A33"/>
    <w:rsid w:val="00532805"/>
    <w:rsid w:val="005328C2"/>
    <w:rsid w:val="00532954"/>
    <w:rsid w:val="00532B8E"/>
    <w:rsid w:val="00533AB1"/>
    <w:rsid w:val="00533AB8"/>
    <w:rsid w:val="00534730"/>
    <w:rsid w:val="00534893"/>
    <w:rsid w:val="005348EF"/>
    <w:rsid w:val="00535CBD"/>
    <w:rsid w:val="00535EE5"/>
    <w:rsid w:val="00535F55"/>
    <w:rsid w:val="00536A1E"/>
    <w:rsid w:val="0053724F"/>
    <w:rsid w:val="00537B08"/>
    <w:rsid w:val="005408A8"/>
    <w:rsid w:val="005436FC"/>
    <w:rsid w:val="0054381D"/>
    <w:rsid w:val="00543DD8"/>
    <w:rsid w:val="00543E5C"/>
    <w:rsid w:val="005443FA"/>
    <w:rsid w:val="0054473F"/>
    <w:rsid w:val="00546CCA"/>
    <w:rsid w:val="005471D1"/>
    <w:rsid w:val="005505B0"/>
    <w:rsid w:val="005522B4"/>
    <w:rsid w:val="005528D8"/>
    <w:rsid w:val="005532E0"/>
    <w:rsid w:val="005544E5"/>
    <w:rsid w:val="00554B86"/>
    <w:rsid w:val="00555C47"/>
    <w:rsid w:val="0055603D"/>
    <w:rsid w:val="005563CB"/>
    <w:rsid w:val="0055663D"/>
    <w:rsid w:val="00560014"/>
    <w:rsid w:val="005604D7"/>
    <w:rsid w:val="00560F14"/>
    <w:rsid w:val="00561F76"/>
    <w:rsid w:val="00563827"/>
    <w:rsid w:val="00563E77"/>
    <w:rsid w:val="00564453"/>
    <w:rsid w:val="00564761"/>
    <w:rsid w:val="00565395"/>
    <w:rsid w:val="0056623B"/>
    <w:rsid w:val="00566BD8"/>
    <w:rsid w:val="00567E8A"/>
    <w:rsid w:val="0057005A"/>
    <w:rsid w:val="0057077E"/>
    <w:rsid w:val="0057156B"/>
    <w:rsid w:val="00571CB5"/>
    <w:rsid w:val="00571CFB"/>
    <w:rsid w:val="00571D46"/>
    <w:rsid w:val="005723A0"/>
    <w:rsid w:val="00572EF3"/>
    <w:rsid w:val="00572F41"/>
    <w:rsid w:val="005731AF"/>
    <w:rsid w:val="00573CBD"/>
    <w:rsid w:val="00576417"/>
    <w:rsid w:val="00577456"/>
    <w:rsid w:val="00580BAA"/>
    <w:rsid w:val="005817C9"/>
    <w:rsid w:val="00581968"/>
    <w:rsid w:val="005835BC"/>
    <w:rsid w:val="005839AF"/>
    <w:rsid w:val="005841D2"/>
    <w:rsid w:val="0058450D"/>
    <w:rsid w:val="00584A39"/>
    <w:rsid w:val="00585ADB"/>
    <w:rsid w:val="00585C39"/>
    <w:rsid w:val="00587402"/>
    <w:rsid w:val="005906FA"/>
    <w:rsid w:val="00590F70"/>
    <w:rsid w:val="005913E9"/>
    <w:rsid w:val="0059272F"/>
    <w:rsid w:val="00595B7E"/>
    <w:rsid w:val="00597EAD"/>
    <w:rsid w:val="005A0C02"/>
    <w:rsid w:val="005A111B"/>
    <w:rsid w:val="005A2B2F"/>
    <w:rsid w:val="005A2B43"/>
    <w:rsid w:val="005A3C7B"/>
    <w:rsid w:val="005A4C44"/>
    <w:rsid w:val="005A528B"/>
    <w:rsid w:val="005A64E8"/>
    <w:rsid w:val="005A7A66"/>
    <w:rsid w:val="005A7C28"/>
    <w:rsid w:val="005B03EC"/>
    <w:rsid w:val="005B1FDA"/>
    <w:rsid w:val="005B2067"/>
    <w:rsid w:val="005B2908"/>
    <w:rsid w:val="005B2F5B"/>
    <w:rsid w:val="005B45F6"/>
    <w:rsid w:val="005B472B"/>
    <w:rsid w:val="005B557A"/>
    <w:rsid w:val="005B641A"/>
    <w:rsid w:val="005B731F"/>
    <w:rsid w:val="005B78D9"/>
    <w:rsid w:val="005C030B"/>
    <w:rsid w:val="005C1FC2"/>
    <w:rsid w:val="005C424F"/>
    <w:rsid w:val="005C4CD8"/>
    <w:rsid w:val="005C5C27"/>
    <w:rsid w:val="005C5C7D"/>
    <w:rsid w:val="005C685F"/>
    <w:rsid w:val="005D0FF5"/>
    <w:rsid w:val="005D2ABC"/>
    <w:rsid w:val="005D5260"/>
    <w:rsid w:val="005D6441"/>
    <w:rsid w:val="005D6941"/>
    <w:rsid w:val="005D6952"/>
    <w:rsid w:val="005E027B"/>
    <w:rsid w:val="005E1D3A"/>
    <w:rsid w:val="005E28E4"/>
    <w:rsid w:val="005E392E"/>
    <w:rsid w:val="005E394F"/>
    <w:rsid w:val="005E3E1A"/>
    <w:rsid w:val="005E40C2"/>
    <w:rsid w:val="005E45AB"/>
    <w:rsid w:val="005E4648"/>
    <w:rsid w:val="005E4B44"/>
    <w:rsid w:val="005E4BF4"/>
    <w:rsid w:val="005E6962"/>
    <w:rsid w:val="005E77E1"/>
    <w:rsid w:val="005F1F99"/>
    <w:rsid w:val="005F216A"/>
    <w:rsid w:val="005F2189"/>
    <w:rsid w:val="005F330D"/>
    <w:rsid w:val="005F406B"/>
    <w:rsid w:val="005F4E54"/>
    <w:rsid w:val="005F5AB0"/>
    <w:rsid w:val="005F6BF6"/>
    <w:rsid w:val="005F6C5D"/>
    <w:rsid w:val="005F73F0"/>
    <w:rsid w:val="006007C3"/>
    <w:rsid w:val="00600D18"/>
    <w:rsid w:val="00601127"/>
    <w:rsid w:val="006019E0"/>
    <w:rsid w:val="0060216B"/>
    <w:rsid w:val="00602A84"/>
    <w:rsid w:val="00603B92"/>
    <w:rsid w:val="00604633"/>
    <w:rsid w:val="006049BD"/>
    <w:rsid w:val="0060594D"/>
    <w:rsid w:val="00605DAD"/>
    <w:rsid w:val="00606C89"/>
    <w:rsid w:val="0060735B"/>
    <w:rsid w:val="00607D6C"/>
    <w:rsid w:val="00607F8D"/>
    <w:rsid w:val="00610401"/>
    <w:rsid w:val="00610990"/>
    <w:rsid w:val="00611992"/>
    <w:rsid w:val="0061299A"/>
    <w:rsid w:val="006134CF"/>
    <w:rsid w:val="006148FF"/>
    <w:rsid w:val="0061513E"/>
    <w:rsid w:val="00615705"/>
    <w:rsid w:val="00617236"/>
    <w:rsid w:val="006176ED"/>
    <w:rsid w:val="00621946"/>
    <w:rsid w:val="00621B5A"/>
    <w:rsid w:val="006238E1"/>
    <w:rsid w:val="00623D4B"/>
    <w:rsid w:val="006247BB"/>
    <w:rsid w:val="006259A3"/>
    <w:rsid w:val="006261DA"/>
    <w:rsid w:val="00627A3E"/>
    <w:rsid w:val="0063082D"/>
    <w:rsid w:val="006308AF"/>
    <w:rsid w:val="006308E0"/>
    <w:rsid w:val="006316A7"/>
    <w:rsid w:val="00631BE6"/>
    <w:rsid w:val="00631D43"/>
    <w:rsid w:val="00633090"/>
    <w:rsid w:val="00633113"/>
    <w:rsid w:val="00633FBC"/>
    <w:rsid w:val="006346F8"/>
    <w:rsid w:val="00635FFC"/>
    <w:rsid w:val="00636689"/>
    <w:rsid w:val="00636DB5"/>
    <w:rsid w:val="00636F60"/>
    <w:rsid w:val="00637629"/>
    <w:rsid w:val="00637B8F"/>
    <w:rsid w:val="00641FDE"/>
    <w:rsid w:val="006453E2"/>
    <w:rsid w:val="00645546"/>
    <w:rsid w:val="00645F69"/>
    <w:rsid w:val="00647D18"/>
    <w:rsid w:val="006502E3"/>
    <w:rsid w:val="006504AD"/>
    <w:rsid w:val="006509BB"/>
    <w:rsid w:val="00650FF5"/>
    <w:rsid w:val="006530EA"/>
    <w:rsid w:val="0065471B"/>
    <w:rsid w:val="00654BA7"/>
    <w:rsid w:val="00655481"/>
    <w:rsid w:val="00655F11"/>
    <w:rsid w:val="00657E24"/>
    <w:rsid w:val="006615E9"/>
    <w:rsid w:val="00662AA6"/>
    <w:rsid w:val="00662E82"/>
    <w:rsid w:val="006637E9"/>
    <w:rsid w:val="00663BCD"/>
    <w:rsid w:val="00664419"/>
    <w:rsid w:val="00664FAD"/>
    <w:rsid w:val="00665366"/>
    <w:rsid w:val="00666633"/>
    <w:rsid w:val="00667C02"/>
    <w:rsid w:val="00667FAA"/>
    <w:rsid w:val="0067037D"/>
    <w:rsid w:val="00671336"/>
    <w:rsid w:val="00671B7B"/>
    <w:rsid w:val="00671C6B"/>
    <w:rsid w:val="00671C93"/>
    <w:rsid w:val="006724E2"/>
    <w:rsid w:val="006729C6"/>
    <w:rsid w:val="006739EB"/>
    <w:rsid w:val="00674A65"/>
    <w:rsid w:val="006771E0"/>
    <w:rsid w:val="00677C42"/>
    <w:rsid w:val="00680597"/>
    <w:rsid w:val="00680A10"/>
    <w:rsid w:val="00680E8A"/>
    <w:rsid w:val="006823C5"/>
    <w:rsid w:val="00682A19"/>
    <w:rsid w:val="006836EC"/>
    <w:rsid w:val="00683E34"/>
    <w:rsid w:val="006849C3"/>
    <w:rsid w:val="00685C83"/>
    <w:rsid w:val="00685CD2"/>
    <w:rsid w:val="0068613B"/>
    <w:rsid w:val="00686274"/>
    <w:rsid w:val="00686A4C"/>
    <w:rsid w:val="00686C77"/>
    <w:rsid w:val="0068707E"/>
    <w:rsid w:val="006871DC"/>
    <w:rsid w:val="006878AF"/>
    <w:rsid w:val="006926CD"/>
    <w:rsid w:val="006926E3"/>
    <w:rsid w:val="00692F89"/>
    <w:rsid w:val="00693C46"/>
    <w:rsid w:val="006948F4"/>
    <w:rsid w:val="00695015"/>
    <w:rsid w:val="0069625E"/>
    <w:rsid w:val="00696571"/>
    <w:rsid w:val="006A14B5"/>
    <w:rsid w:val="006A2C7B"/>
    <w:rsid w:val="006A34D1"/>
    <w:rsid w:val="006A357B"/>
    <w:rsid w:val="006A4338"/>
    <w:rsid w:val="006A447A"/>
    <w:rsid w:val="006A604D"/>
    <w:rsid w:val="006A6C95"/>
    <w:rsid w:val="006A7711"/>
    <w:rsid w:val="006A7F87"/>
    <w:rsid w:val="006B0D5D"/>
    <w:rsid w:val="006B1745"/>
    <w:rsid w:val="006B1A99"/>
    <w:rsid w:val="006B1BF0"/>
    <w:rsid w:val="006B2F58"/>
    <w:rsid w:val="006B3534"/>
    <w:rsid w:val="006B55BB"/>
    <w:rsid w:val="006B57DC"/>
    <w:rsid w:val="006B5984"/>
    <w:rsid w:val="006B5AFA"/>
    <w:rsid w:val="006B60EB"/>
    <w:rsid w:val="006B746D"/>
    <w:rsid w:val="006C0C70"/>
    <w:rsid w:val="006C181A"/>
    <w:rsid w:val="006C2926"/>
    <w:rsid w:val="006C298F"/>
    <w:rsid w:val="006C4449"/>
    <w:rsid w:val="006C4815"/>
    <w:rsid w:val="006C48C3"/>
    <w:rsid w:val="006C59B6"/>
    <w:rsid w:val="006C5B81"/>
    <w:rsid w:val="006C7EB2"/>
    <w:rsid w:val="006D0739"/>
    <w:rsid w:val="006D0909"/>
    <w:rsid w:val="006D0B0F"/>
    <w:rsid w:val="006D0B47"/>
    <w:rsid w:val="006D1E0C"/>
    <w:rsid w:val="006D2BEC"/>
    <w:rsid w:val="006D2D17"/>
    <w:rsid w:val="006D3711"/>
    <w:rsid w:val="006D395F"/>
    <w:rsid w:val="006D3974"/>
    <w:rsid w:val="006D41E4"/>
    <w:rsid w:val="006D44C9"/>
    <w:rsid w:val="006D5393"/>
    <w:rsid w:val="006D5E0C"/>
    <w:rsid w:val="006E072F"/>
    <w:rsid w:val="006E0AE8"/>
    <w:rsid w:val="006E1666"/>
    <w:rsid w:val="006E1B03"/>
    <w:rsid w:val="006E24BE"/>
    <w:rsid w:val="006E2629"/>
    <w:rsid w:val="006E2894"/>
    <w:rsid w:val="006E47B6"/>
    <w:rsid w:val="006E591D"/>
    <w:rsid w:val="006E7511"/>
    <w:rsid w:val="006F1EBE"/>
    <w:rsid w:val="006F24D6"/>
    <w:rsid w:val="006F29E7"/>
    <w:rsid w:val="006F2C6A"/>
    <w:rsid w:val="006F4164"/>
    <w:rsid w:val="006F51FE"/>
    <w:rsid w:val="006F63FC"/>
    <w:rsid w:val="006F6EB9"/>
    <w:rsid w:val="006F7B55"/>
    <w:rsid w:val="007001A7"/>
    <w:rsid w:val="00700206"/>
    <w:rsid w:val="00700C58"/>
    <w:rsid w:val="00701425"/>
    <w:rsid w:val="00701492"/>
    <w:rsid w:val="00702B9C"/>
    <w:rsid w:val="00702FC8"/>
    <w:rsid w:val="0070347A"/>
    <w:rsid w:val="00703938"/>
    <w:rsid w:val="00703C9F"/>
    <w:rsid w:val="00703CED"/>
    <w:rsid w:val="00703FBF"/>
    <w:rsid w:val="0070439F"/>
    <w:rsid w:val="00704C38"/>
    <w:rsid w:val="007050FF"/>
    <w:rsid w:val="007054F7"/>
    <w:rsid w:val="007057D0"/>
    <w:rsid w:val="00705B11"/>
    <w:rsid w:val="00705D88"/>
    <w:rsid w:val="00706118"/>
    <w:rsid w:val="0070695A"/>
    <w:rsid w:val="00706B3E"/>
    <w:rsid w:val="00706C96"/>
    <w:rsid w:val="00706EFB"/>
    <w:rsid w:val="00706F59"/>
    <w:rsid w:val="007079B9"/>
    <w:rsid w:val="00710674"/>
    <w:rsid w:val="00711DC6"/>
    <w:rsid w:val="007124EE"/>
    <w:rsid w:val="007131E5"/>
    <w:rsid w:val="00713593"/>
    <w:rsid w:val="007143E5"/>
    <w:rsid w:val="00715458"/>
    <w:rsid w:val="00715CE1"/>
    <w:rsid w:val="007203F9"/>
    <w:rsid w:val="00721432"/>
    <w:rsid w:val="00721ADE"/>
    <w:rsid w:val="00722007"/>
    <w:rsid w:val="007225D2"/>
    <w:rsid w:val="00723F35"/>
    <w:rsid w:val="007266A5"/>
    <w:rsid w:val="00726D3B"/>
    <w:rsid w:val="00730D60"/>
    <w:rsid w:val="007317B4"/>
    <w:rsid w:val="00732E69"/>
    <w:rsid w:val="00733EA3"/>
    <w:rsid w:val="007342FD"/>
    <w:rsid w:val="00735303"/>
    <w:rsid w:val="0073530C"/>
    <w:rsid w:val="00740D71"/>
    <w:rsid w:val="00740E34"/>
    <w:rsid w:val="00741033"/>
    <w:rsid w:val="00741338"/>
    <w:rsid w:val="007418AA"/>
    <w:rsid w:val="00741C88"/>
    <w:rsid w:val="00741FC7"/>
    <w:rsid w:val="00742057"/>
    <w:rsid w:val="00742382"/>
    <w:rsid w:val="00743197"/>
    <w:rsid w:val="00744F9F"/>
    <w:rsid w:val="007451A7"/>
    <w:rsid w:val="00745610"/>
    <w:rsid w:val="00745A51"/>
    <w:rsid w:val="007461E0"/>
    <w:rsid w:val="00746B6D"/>
    <w:rsid w:val="00747254"/>
    <w:rsid w:val="00747EA8"/>
    <w:rsid w:val="00750B9C"/>
    <w:rsid w:val="0075121B"/>
    <w:rsid w:val="007525BD"/>
    <w:rsid w:val="00752839"/>
    <w:rsid w:val="007536DE"/>
    <w:rsid w:val="00753C17"/>
    <w:rsid w:val="007546DE"/>
    <w:rsid w:val="00754A6D"/>
    <w:rsid w:val="00754CA1"/>
    <w:rsid w:val="00754CBF"/>
    <w:rsid w:val="00755291"/>
    <w:rsid w:val="00755FD6"/>
    <w:rsid w:val="00756BF6"/>
    <w:rsid w:val="007572DF"/>
    <w:rsid w:val="007579B5"/>
    <w:rsid w:val="00757C11"/>
    <w:rsid w:val="007604B7"/>
    <w:rsid w:val="0076124A"/>
    <w:rsid w:val="00761444"/>
    <w:rsid w:val="00761A91"/>
    <w:rsid w:val="00762021"/>
    <w:rsid w:val="007628DC"/>
    <w:rsid w:val="00763393"/>
    <w:rsid w:val="00766906"/>
    <w:rsid w:val="007670C6"/>
    <w:rsid w:val="00767153"/>
    <w:rsid w:val="00767188"/>
    <w:rsid w:val="00767703"/>
    <w:rsid w:val="00770635"/>
    <w:rsid w:val="00770C33"/>
    <w:rsid w:val="00772B27"/>
    <w:rsid w:val="007736DC"/>
    <w:rsid w:val="0077383F"/>
    <w:rsid w:val="00775CDB"/>
    <w:rsid w:val="007801BD"/>
    <w:rsid w:val="007804BD"/>
    <w:rsid w:val="00781AFE"/>
    <w:rsid w:val="00783422"/>
    <w:rsid w:val="007836B6"/>
    <w:rsid w:val="00783BBB"/>
    <w:rsid w:val="00783C9B"/>
    <w:rsid w:val="00783DCB"/>
    <w:rsid w:val="00784057"/>
    <w:rsid w:val="007843D6"/>
    <w:rsid w:val="0078470A"/>
    <w:rsid w:val="00784D40"/>
    <w:rsid w:val="00785630"/>
    <w:rsid w:val="00786189"/>
    <w:rsid w:val="0078656F"/>
    <w:rsid w:val="00786F5F"/>
    <w:rsid w:val="007902A8"/>
    <w:rsid w:val="00790CEA"/>
    <w:rsid w:val="007920D0"/>
    <w:rsid w:val="00792D02"/>
    <w:rsid w:val="00793AAA"/>
    <w:rsid w:val="00794DAA"/>
    <w:rsid w:val="00794E41"/>
    <w:rsid w:val="007959CC"/>
    <w:rsid w:val="007964EF"/>
    <w:rsid w:val="007A094A"/>
    <w:rsid w:val="007A1CD5"/>
    <w:rsid w:val="007A2B05"/>
    <w:rsid w:val="007A2D52"/>
    <w:rsid w:val="007A3773"/>
    <w:rsid w:val="007A3D7F"/>
    <w:rsid w:val="007A3EEA"/>
    <w:rsid w:val="007A4420"/>
    <w:rsid w:val="007A4AF5"/>
    <w:rsid w:val="007A4E51"/>
    <w:rsid w:val="007A5266"/>
    <w:rsid w:val="007A5EC3"/>
    <w:rsid w:val="007A731B"/>
    <w:rsid w:val="007A77E3"/>
    <w:rsid w:val="007B2366"/>
    <w:rsid w:val="007B2F50"/>
    <w:rsid w:val="007B446C"/>
    <w:rsid w:val="007B4473"/>
    <w:rsid w:val="007B45D5"/>
    <w:rsid w:val="007B54E3"/>
    <w:rsid w:val="007B5568"/>
    <w:rsid w:val="007B6795"/>
    <w:rsid w:val="007B71BC"/>
    <w:rsid w:val="007B7325"/>
    <w:rsid w:val="007C17AE"/>
    <w:rsid w:val="007C4088"/>
    <w:rsid w:val="007C4B8F"/>
    <w:rsid w:val="007C50BB"/>
    <w:rsid w:val="007C5EB7"/>
    <w:rsid w:val="007C649B"/>
    <w:rsid w:val="007C6AAF"/>
    <w:rsid w:val="007D1A78"/>
    <w:rsid w:val="007D4B28"/>
    <w:rsid w:val="007D5464"/>
    <w:rsid w:val="007D5FC4"/>
    <w:rsid w:val="007D6AAC"/>
    <w:rsid w:val="007D759A"/>
    <w:rsid w:val="007D7A4A"/>
    <w:rsid w:val="007D7D10"/>
    <w:rsid w:val="007E0F11"/>
    <w:rsid w:val="007E1017"/>
    <w:rsid w:val="007E1427"/>
    <w:rsid w:val="007E2039"/>
    <w:rsid w:val="007E20FC"/>
    <w:rsid w:val="007E2BD2"/>
    <w:rsid w:val="007E2C38"/>
    <w:rsid w:val="007E312F"/>
    <w:rsid w:val="007E3968"/>
    <w:rsid w:val="007E3E67"/>
    <w:rsid w:val="007E4934"/>
    <w:rsid w:val="007E783B"/>
    <w:rsid w:val="007E7AE6"/>
    <w:rsid w:val="007F0AA4"/>
    <w:rsid w:val="007F1609"/>
    <w:rsid w:val="007F2152"/>
    <w:rsid w:val="007F387D"/>
    <w:rsid w:val="007F4521"/>
    <w:rsid w:val="007F4913"/>
    <w:rsid w:val="007F4ACB"/>
    <w:rsid w:val="007F64DC"/>
    <w:rsid w:val="00800ACC"/>
    <w:rsid w:val="00800AE7"/>
    <w:rsid w:val="00801074"/>
    <w:rsid w:val="008010F6"/>
    <w:rsid w:val="00802E51"/>
    <w:rsid w:val="00802F17"/>
    <w:rsid w:val="00803410"/>
    <w:rsid w:val="00803E9E"/>
    <w:rsid w:val="0080586B"/>
    <w:rsid w:val="00806471"/>
    <w:rsid w:val="00806473"/>
    <w:rsid w:val="00806522"/>
    <w:rsid w:val="008079ED"/>
    <w:rsid w:val="00807AB7"/>
    <w:rsid w:val="00807CFD"/>
    <w:rsid w:val="00807F80"/>
    <w:rsid w:val="008102C5"/>
    <w:rsid w:val="00811BA0"/>
    <w:rsid w:val="00812810"/>
    <w:rsid w:val="00814549"/>
    <w:rsid w:val="008149F6"/>
    <w:rsid w:val="00814F41"/>
    <w:rsid w:val="00815156"/>
    <w:rsid w:val="00815398"/>
    <w:rsid w:val="008154B6"/>
    <w:rsid w:val="00816EDF"/>
    <w:rsid w:val="0081784A"/>
    <w:rsid w:val="00817A99"/>
    <w:rsid w:val="0082026A"/>
    <w:rsid w:val="00821045"/>
    <w:rsid w:val="00821503"/>
    <w:rsid w:val="00821981"/>
    <w:rsid w:val="0082266C"/>
    <w:rsid w:val="008228B1"/>
    <w:rsid w:val="00822B6D"/>
    <w:rsid w:val="00823344"/>
    <w:rsid w:val="0082387C"/>
    <w:rsid w:val="00823C1E"/>
    <w:rsid w:val="00825209"/>
    <w:rsid w:val="008255BE"/>
    <w:rsid w:val="008262AB"/>
    <w:rsid w:val="00826321"/>
    <w:rsid w:val="008279AF"/>
    <w:rsid w:val="008309AA"/>
    <w:rsid w:val="00830C23"/>
    <w:rsid w:val="00830D2A"/>
    <w:rsid w:val="008319E9"/>
    <w:rsid w:val="00831A08"/>
    <w:rsid w:val="00831C0D"/>
    <w:rsid w:val="00832F5D"/>
    <w:rsid w:val="0083390A"/>
    <w:rsid w:val="0083508E"/>
    <w:rsid w:val="00837AB1"/>
    <w:rsid w:val="008402CC"/>
    <w:rsid w:val="00840B18"/>
    <w:rsid w:val="0084108B"/>
    <w:rsid w:val="00841225"/>
    <w:rsid w:val="00842652"/>
    <w:rsid w:val="008428E0"/>
    <w:rsid w:val="008429C3"/>
    <w:rsid w:val="008431BE"/>
    <w:rsid w:val="00843285"/>
    <w:rsid w:val="00843534"/>
    <w:rsid w:val="0084364D"/>
    <w:rsid w:val="00843CD4"/>
    <w:rsid w:val="00844656"/>
    <w:rsid w:val="00844F64"/>
    <w:rsid w:val="00847076"/>
    <w:rsid w:val="008503FD"/>
    <w:rsid w:val="00851951"/>
    <w:rsid w:val="00854C12"/>
    <w:rsid w:val="00855616"/>
    <w:rsid w:val="0085609D"/>
    <w:rsid w:val="00857DF1"/>
    <w:rsid w:val="008604A6"/>
    <w:rsid w:val="008607CE"/>
    <w:rsid w:val="00861540"/>
    <w:rsid w:val="008617FE"/>
    <w:rsid w:val="00862571"/>
    <w:rsid w:val="00862782"/>
    <w:rsid w:val="00863077"/>
    <w:rsid w:val="008630E4"/>
    <w:rsid w:val="008631FA"/>
    <w:rsid w:val="00863749"/>
    <w:rsid w:val="00863896"/>
    <w:rsid w:val="0086397D"/>
    <w:rsid w:val="00863D46"/>
    <w:rsid w:val="00864AA2"/>
    <w:rsid w:val="00864C41"/>
    <w:rsid w:val="00867EFD"/>
    <w:rsid w:val="00871160"/>
    <w:rsid w:val="00871DC9"/>
    <w:rsid w:val="0087234D"/>
    <w:rsid w:val="00872429"/>
    <w:rsid w:val="008729FA"/>
    <w:rsid w:val="00872C1C"/>
    <w:rsid w:val="0087315B"/>
    <w:rsid w:val="00873502"/>
    <w:rsid w:val="00873D8A"/>
    <w:rsid w:val="00874BED"/>
    <w:rsid w:val="00874DA6"/>
    <w:rsid w:val="00875880"/>
    <w:rsid w:val="00875F7A"/>
    <w:rsid w:val="0087719F"/>
    <w:rsid w:val="008774B0"/>
    <w:rsid w:val="0087770E"/>
    <w:rsid w:val="0087781E"/>
    <w:rsid w:val="008779BF"/>
    <w:rsid w:val="00881D34"/>
    <w:rsid w:val="0088278B"/>
    <w:rsid w:val="00885F71"/>
    <w:rsid w:val="00886C3F"/>
    <w:rsid w:val="00886C6B"/>
    <w:rsid w:val="00887B25"/>
    <w:rsid w:val="00887D0A"/>
    <w:rsid w:val="00891C08"/>
    <w:rsid w:val="00892B06"/>
    <w:rsid w:val="00894F78"/>
    <w:rsid w:val="00895C44"/>
    <w:rsid w:val="00896D5C"/>
    <w:rsid w:val="008A06AF"/>
    <w:rsid w:val="008A0E82"/>
    <w:rsid w:val="008A15AD"/>
    <w:rsid w:val="008A177A"/>
    <w:rsid w:val="008A1D22"/>
    <w:rsid w:val="008A213A"/>
    <w:rsid w:val="008A24AF"/>
    <w:rsid w:val="008A488F"/>
    <w:rsid w:val="008A5016"/>
    <w:rsid w:val="008A5395"/>
    <w:rsid w:val="008A760A"/>
    <w:rsid w:val="008A7C35"/>
    <w:rsid w:val="008B043F"/>
    <w:rsid w:val="008B1556"/>
    <w:rsid w:val="008B17D2"/>
    <w:rsid w:val="008B19E7"/>
    <w:rsid w:val="008B1F66"/>
    <w:rsid w:val="008B2032"/>
    <w:rsid w:val="008B2A23"/>
    <w:rsid w:val="008B39EC"/>
    <w:rsid w:val="008B4D51"/>
    <w:rsid w:val="008B5899"/>
    <w:rsid w:val="008B627A"/>
    <w:rsid w:val="008C01A5"/>
    <w:rsid w:val="008C08CF"/>
    <w:rsid w:val="008C0BDC"/>
    <w:rsid w:val="008C118F"/>
    <w:rsid w:val="008C15C3"/>
    <w:rsid w:val="008C18F3"/>
    <w:rsid w:val="008C3CDC"/>
    <w:rsid w:val="008C61F5"/>
    <w:rsid w:val="008C683A"/>
    <w:rsid w:val="008C6C58"/>
    <w:rsid w:val="008D00BB"/>
    <w:rsid w:val="008D1164"/>
    <w:rsid w:val="008D21BE"/>
    <w:rsid w:val="008D37AF"/>
    <w:rsid w:val="008D3A90"/>
    <w:rsid w:val="008D40A9"/>
    <w:rsid w:val="008D498F"/>
    <w:rsid w:val="008D4CCB"/>
    <w:rsid w:val="008D52BC"/>
    <w:rsid w:val="008D5AE4"/>
    <w:rsid w:val="008D5FA1"/>
    <w:rsid w:val="008D634E"/>
    <w:rsid w:val="008D79F0"/>
    <w:rsid w:val="008E0773"/>
    <w:rsid w:val="008E0E64"/>
    <w:rsid w:val="008E1B78"/>
    <w:rsid w:val="008E2004"/>
    <w:rsid w:val="008E2ACA"/>
    <w:rsid w:val="008E3C2A"/>
    <w:rsid w:val="008E50B1"/>
    <w:rsid w:val="008E5329"/>
    <w:rsid w:val="008E7AD9"/>
    <w:rsid w:val="008F0A6F"/>
    <w:rsid w:val="008F2095"/>
    <w:rsid w:val="008F232C"/>
    <w:rsid w:val="008F2D02"/>
    <w:rsid w:val="008F3476"/>
    <w:rsid w:val="008F3572"/>
    <w:rsid w:val="008F412C"/>
    <w:rsid w:val="008F56D4"/>
    <w:rsid w:val="008F5CA3"/>
    <w:rsid w:val="008F6314"/>
    <w:rsid w:val="008F6A76"/>
    <w:rsid w:val="008F7E1A"/>
    <w:rsid w:val="009008C4"/>
    <w:rsid w:val="00900C7E"/>
    <w:rsid w:val="00901654"/>
    <w:rsid w:val="00901FBC"/>
    <w:rsid w:val="00902664"/>
    <w:rsid w:val="00902784"/>
    <w:rsid w:val="00902C01"/>
    <w:rsid w:val="0090388A"/>
    <w:rsid w:val="00903BDC"/>
    <w:rsid w:val="009047E4"/>
    <w:rsid w:val="00904A85"/>
    <w:rsid w:val="00904C00"/>
    <w:rsid w:val="009058B2"/>
    <w:rsid w:val="009069D8"/>
    <w:rsid w:val="0090787C"/>
    <w:rsid w:val="009108C7"/>
    <w:rsid w:val="00910943"/>
    <w:rsid w:val="00910E64"/>
    <w:rsid w:val="009121AD"/>
    <w:rsid w:val="00912FDC"/>
    <w:rsid w:val="009130A4"/>
    <w:rsid w:val="009141CE"/>
    <w:rsid w:val="0091503B"/>
    <w:rsid w:val="00915B8E"/>
    <w:rsid w:val="00916654"/>
    <w:rsid w:val="00916AC2"/>
    <w:rsid w:val="00916E26"/>
    <w:rsid w:val="009174D8"/>
    <w:rsid w:val="00917724"/>
    <w:rsid w:val="009202BB"/>
    <w:rsid w:val="00924865"/>
    <w:rsid w:val="009254FC"/>
    <w:rsid w:val="0092654B"/>
    <w:rsid w:val="00927B52"/>
    <w:rsid w:val="00931427"/>
    <w:rsid w:val="00932839"/>
    <w:rsid w:val="0093293C"/>
    <w:rsid w:val="009330F0"/>
    <w:rsid w:val="00933309"/>
    <w:rsid w:val="00933F45"/>
    <w:rsid w:val="00935286"/>
    <w:rsid w:val="00935932"/>
    <w:rsid w:val="00935B96"/>
    <w:rsid w:val="009369F2"/>
    <w:rsid w:val="00936C2B"/>
    <w:rsid w:val="00937083"/>
    <w:rsid w:val="00937681"/>
    <w:rsid w:val="0094008C"/>
    <w:rsid w:val="00941194"/>
    <w:rsid w:val="00941366"/>
    <w:rsid w:val="009417C6"/>
    <w:rsid w:val="009423AE"/>
    <w:rsid w:val="009428A6"/>
    <w:rsid w:val="009430C1"/>
    <w:rsid w:val="00943161"/>
    <w:rsid w:val="0094362E"/>
    <w:rsid w:val="00944BCC"/>
    <w:rsid w:val="00945371"/>
    <w:rsid w:val="00945FE1"/>
    <w:rsid w:val="00946B65"/>
    <w:rsid w:val="00946BCD"/>
    <w:rsid w:val="00947654"/>
    <w:rsid w:val="00950168"/>
    <w:rsid w:val="00950950"/>
    <w:rsid w:val="00950A68"/>
    <w:rsid w:val="00951E52"/>
    <w:rsid w:val="0095227C"/>
    <w:rsid w:val="00952C96"/>
    <w:rsid w:val="009533AF"/>
    <w:rsid w:val="00953A8C"/>
    <w:rsid w:val="00953E18"/>
    <w:rsid w:val="0095472D"/>
    <w:rsid w:val="009559A8"/>
    <w:rsid w:val="00957486"/>
    <w:rsid w:val="00957B3A"/>
    <w:rsid w:val="00961C1D"/>
    <w:rsid w:val="00961E6A"/>
    <w:rsid w:val="00961E9E"/>
    <w:rsid w:val="00962501"/>
    <w:rsid w:val="00962691"/>
    <w:rsid w:val="00963449"/>
    <w:rsid w:val="00963EE1"/>
    <w:rsid w:val="00965790"/>
    <w:rsid w:val="00966BB9"/>
    <w:rsid w:val="009671A3"/>
    <w:rsid w:val="00970ECE"/>
    <w:rsid w:val="0097135D"/>
    <w:rsid w:val="00971CEF"/>
    <w:rsid w:val="009728CA"/>
    <w:rsid w:val="00972A89"/>
    <w:rsid w:val="00973B72"/>
    <w:rsid w:val="00974F95"/>
    <w:rsid w:val="0097614B"/>
    <w:rsid w:val="00976AF5"/>
    <w:rsid w:val="00977797"/>
    <w:rsid w:val="00980379"/>
    <w:rsid w:val="00980774"/>
    <w:rsid w:val="009815A0"/>
    <w:rsid w:val="009816EB"/>
    <w:rsid w:val="00982236"/>
    <w:rsid w:val="00982282"/>
    <w:rsid w:val="0098248B"/>
    <w:rsid w:val="009828E1"/>
    <w:rsid w:val="00982AEC"/>
    <w:rsid w:val="00985633"/>
    <w:rsid w:val="00985674"/>
    <w:rsid w:val="00985C37"/>
    <w:rsid w:val="009860B8"/>
    <w:rsid w:val="00986663"/>
    <w:rsid w:val="00986832"/>
    <w:rsid w:val="0098707B"/>
    <w:rsid w:val="00991619"/>
    <w:rsid w:val="0099182B"/>
    <w:rsid w:val="00992137"/>
    <w:rsid w:val="0099282A"/>
    <w:rsid w:val="00994393"/>
    <w:rsid w:val="00994CC9"/>
    <w:rsid w:val="009953AF"/>
    <w:rsid w:val="00996EB5"/>
    <w:rsid w:val="00996F40"/>
    <w:rsid w:val="009973E2"/>
    <w:rsid w:val="00997CB6"/>
    <w:rsid w:val="009A0188"/>
    <w:rsid w:val="009A08C8"/>
    <w:rsid w:val="009A1BA0"/>
    <w:rsid w:val="009A2516"/>
    <w:rsid w:val="009A32D3"/>
    <w:rsid w:val="009A334D"/>
    <w:rsid w:val="009A4996"/>
    <w:rsid w:val="009A52E3"/>
    <w:rsid w:val="009A53B3"/>
    <w:rsid w:val="009A59DB"/>
    <w:rsid w:val="009A5FA7"/>
    <w:rsid w:val="009A6125"/>
    <w:rsid w:val="009A7322"/>
    <w:rsid w:val="009B020D"/>
    <w:rsid w:val="009B106C"/>
    <w:rsid w:val="009B10E8"/>
    <w:rsid w:val="009B151C"/>
    <w:rsid w:val="009B2226"/>
    <w:rsid w:val="009B2AB5"/>
    <w:rsid w:val="009B4F61"/>
    <w:rsid w:val="009B5049"/>
    <w:rsid w:val="009B569C"/>
    <w:rsid w:val="009B5B5D"/>
    <w:rsid w:val="009B644E"/>
    <w:rsid w:val="009B6F6B"/>
    <w:rsid w:val="009B700D"/>
    <w:rsid w:val="009B7072"/>
    <w:rsid w:val="009C0411"/>
    <w:rsid w:val="009C07A0"/>
    <w:rsid w:val="009C1644"/>
    <w:rsid w:val="009C2466"/>
    <w:rsid w:val="009C33A5"/>
    <w:rsid w:val="009C46F5"/>
    <w:rsid w:val="009C4A9D"/>
    <w:rsid w:val="009C5911"/>
    <w:rsid w:val="009C7E05"/>
    <w:rsid w:val="009D005E"/>
    <w:rsid w:val="009D0B85"/>
    <w:rsid w:val="009D11A1"/>
    <w:rsid w:val="009D2089"/>
    <w:rsid w:val="009D41EB"/>
    <w:rsid w:val="009D595D"/>
    <w:rsid w:val="009D5C4C"/>
    <w:rsid w:val="009D5CC2"/>
    <w:rsid w:val="009D61BE"/>
    <w:rsid w:val="009D6317"/>
    <w:rsid w:val="009D63EF"/>
    <w:rsid w:val="009D6D47"/>
    <w:rsid w:val="009D6E2D"/>
    <w:rsid w:val="009D733C"/>
    <w:rsid w:val="009D78C6"/>
    <w:rsid w:val="009E1146"/>
    <w:rsid w:val="009E13B6"/>
    <w:rsid w:val="009E22F9"/>
    <w:rsid w:val="009E2525"/>
    <w:rsid w:val="009E3A4A"/>
    <w:rsid w:val="009E41FB"/>
    <w:rsid w:val="009E4639"/>
    <w:rsid w:val="009E46BE"/>
    <w:rsid w:val="009E55BB"/>
    <w:rsid w:val="009E6082"/>
    <w:rsid w:val="009E6C82"/>
    <w:rsid w:val="009E6F07"/>
    <w:rsid w:val="009E74C9"/>
    <w:rsid w:val="009E78FA"/>
    <w:rsid w:val="009F1E55"/>
    <w:rsid w:val="009F7EA7"/>
    <w:rsid w:val="00A0057C"/>
    <w:rsid w:val="00A006EE"/>
    <w:rsid w:val="00A00A41"/>
    <w:rsid w:val="00A0218B"/>
    <w:rsid w:val="00A022C1"/>
    <w:rsid w:val="00A0291B"/>
    <w:rsid w:val="00A031D5"/>
    <w:rsid w:val="00A03268"/>
    <w:rsid w:val="00A03760"/>
    <w:rsid w:val="00A042B3"/>
    <w:rsid w:val="00A05F14"/>
    <w:rsid w:val="00A0679F"/>
    <w:rsid w:val="00A06BB8"/>
    <w:rsid w:val="00A07722"/>
    <w:rsid w:val="00A07C8C"/>
    <w:rsid w:val="00A07DF4"/>
    <w:rsid w:val="00A10EA0"/>
    <w:rsid w:val="00A11C38"/>
    <w:rsid w:val="00A1259C"/>
    <w:rsid w:val="00A125A9"/>
    <w:rsid w:val="00A12A53"/>
    <w:rsid w:val="00A14452"/>
    <w:rsid w:val="00A144F3"/>
    <w:rsid w:val="00A14A91"/>
    <w:rsid w:val="00A14FC6"/>
    <w:rsid w:val="00A15D26"/>
    <w:rsid w:val="00A16504"/>
    <w:rsid w:val="00A167C6"/>
    <w:rsid w:val="00A16865"/>
    <w:rsid w:val="00A17AF9"/>
    <w:rsid w:val="00A21696"/>
    <w:rsid w:val="00A216B7"/>
    <w:rsid w:val="00A222E9"/>
    <w:rsid w:val="00A22ED4"/>
    <w:rsid w:val="00A23A26"/>
    <w:rsid w:val="00A26997"/>
    <w:rsid w:val="00A2792D"/>
    <w:rsid w:val="00A27AF0"/>
    <w:rsid w:val="00A328CE"/>
    <w:rsid w:val="00A32DCB"/>
    <w:rsid w:val="00A32ED0"/>
    <w:rsid w:val="00A330A9"/>
    <w:rsid w:val="00A347AA"/>
    <w:rsid w:val="00A36823"/>
    <w:rsid w:val="00A368BB"/>
    <w:rsid w:val="00A36929"/>
    <w:rsid w:val="00A4170C"/>
    <w:rsid w:val="00A4181B"/>
    <w:rsid w:val="00A4253B"/>
    <w:rsid w:val="00A4276C"/>
    <w:rsid w:val="00A4519C"/>
    <w:rsid w:val="00A456A4"/>
    <w:rsid w:val="00A46C09"/>
    <w:rsid w:val="00A50588"/>
    <w:rsid w:val="00A50690"/>
    <w:rsid w:val="00A50B19"/>
    <w:rsid w:val="00A51B9B"/>
    <w:rsid w:val="00A52387"/>
    <w:rsid w:val="00A52693"/>
    <w:rsid w:val="00A54327"/>
    <w:rsid w:val="00A54E19"/>
    <w:rsid w:val="00A55528"/>
    <w:rsid w:val="00A569F2"/>
    <w:rsid w:val="00A56C92"/>
    <w:rsid w:val="00A57839"/>
    <w:rsid w:val="00A60115"/>
    <w:rsid w:val="00A60D88"/>
    <w:rsid w:val="00A6129B"/>
    <w:rsid w:val="00A61A6C"/>
    <w:rsid w:val="00A61DBC"/>
    <w:rsid w:val="00A61DFF"/>
    <w:rsid w:val="00A62C74"/>
    <w:rsid w:val="00A62E9B"/>
    <w:rsid w:val="00A630D3"/>
    <w:rsid w:val="00A63120"/>
    <w:rsid w:val="00A633F4"/>
    <w:rsid w:val="00A637AB"/>
    <w:rsid w:val="00A648EE"/>
    <w:rsid w:val="00A66BF2"/>
    <w:rsid w:val="00A66D72"/>
    <w:rsid w:val="00A6737E"/>
    <w:rsid w:val="00A67E19"/>
    <w:rsid w:val="00A70B8B"/>
    <w:rsid w:val="00A71FA8"/>
    <w:rsid w:val="00A74439"/>
    <w:rsid w:val="00A74623"/>
    <w:rsid w:val="00A7555C"/>
    <w:rsid w:val="00A76D38"/>
    <w:rsid w:val="00A77838"/>
    <w:rsid w:val="00A8046B"/>
    <w:rsid w:val="00A832FB"/>
    <w:rsid w:val="00A83425"/>
    <w:rsid w:val="00A8449F"/>
    <w:rsid w:val="00A85594"/>
    <w:rsid w:val="00A8708D"/>
    <w:rsid w:val="00A879B0"/>
    <w:rsid w:val="00A87DA1"/>
    <w:rsid w:val="00A91174"/>
    <w:rsid w:val="00A9141B"/>
    <w:rsid w:val="00A92C83"/>
    <w:rsid w:val="00A93584"/>
    <w:rsid w:val="00A943F1"/>
    <w:rsid w:val="00A94465"/>
    <w:rsid w:val="00A952F4"/>
    <w:rsid w:val="00A96C89"/>
    <w:rsid w:val="00A97747"/>
    <w:rsid w:val="00AA114A"/>
    <w:rsid w:val="00AA165E"/>
    <w:rsid w:val="00AA1674"/>
    <w:rsid w:val="00AA27F6"/>
    <w:rsid w:val="00AA2D46"/>
    <w:rsid w:val="00AA3B41"/>
    <w:rsid w:val="00AA3B48"/>
    <w:rsid w:val="00AA4E35"/>
    <w:rsid w:val="00AA7B81"/>
    <w:rsid w:val="00AB022E"/>
    <w:rsid w:val="00AB16C2"/>
    <w:rsid w:val="00AB1B60"/>
    <w:rsid w:val="00AB1DD6"/>
    <w:rsid w:val="00AB20CA"/>
    <w:rsid w:val="00AB2FEF"/>
    <w:rsid w:val="00AB3BCD"/>
    <w:rsid w:val="00AB65EF"/>
    <w:rsid w:val="00AB6893"/>
    <w:rsid w:val="00AB6E5E"/>
    <w:rsid w:val="00AB70D9"/>
    <w:rsid w:val="00AC1B79"/>
    <w:rsid w:val="00AC202B"/>
    <w:rsid w:val="00AC24F8"/>
    <w:rsid w:val="00AC2B16"/>
    <w:rsid w:val="00AC2B28"/>
    <w:rsid w:val="00AC2BE7"/>
    <w:rsid w:val="00AC5D00"/>
    <w:rsid w:val="00AC6D39"/>
    <w:rsid w:val="00AC789F"/>
    <w:rsid w:val="00AD0A72"/>
    <w:rsid w:val="00AD115E"/>
    <w:rsid w:val="00AD24BB"/>
    <w:rsid w:val="00AD30C1"/>
    <w:rsid w:val="00AD3D1A"/>
    <w:rsid w:val="00AD42AF"/>
    <w:rsid w:val="00AD61B5"/>
    <w:rsid w:val="00AD6872"/>
    <w:rsid w:val="00AE19FC"/>
    <w:rsid w:val="00AE1B19"/>
    <w:rsid w:val="00AE1D35"/>
    <w:rsid w:val="00AE245B"/>
    <w:rsid w:val="00AE2C16"/>
    <w:rsid w:val="00AE4340"/>
    <w:rsid w:val="00AE4B15"/>
    <w:rsid w:val="00AE5720"/>
    <w:rsid w:val="00AE5801"/>
    <w:rsid w:val="00AF0DE2"/>
    <w:rsid w:val="00AF0FE0"/>
    <w:rsid w:val="00AF2D49"/>
    <w:rsid w:val="00AF2D4B"/>
    <w:rsid w:val="00AF4C4F"/>
    <w:rsid w:val="00AF51C0"/>
    <w:rsid w:val="00AF581E"/>
    <w:rsid w:val="00AF66B1"/>
    <w:rsid w:val="00AF6995"/>
    <w:rsid w:val="00AF7F00"/>
    <w:rsid w:val="00B00A1B"/>
    <w:rsid w:val="00B00CFE"/>
    <w:rsid w:val="00B01F11"/>
    <w:rsid w:val="00B0210F"/>
    <w:rsid w:val="00B02FB8"/>
    <w:rsid w:val="00B0310F"/>
    <w:rsid w:val="00B039DB"/>
    <w:rsid w:val="00B04128"/>
    <w:rsid w:val="00B04382"/>
    <w:rsid w:val="00B04B54"/>
    <w:rsid w:val="00B06330"/>
    <w:rsid w:val="00B07AF6"/>
    <w:rsid w:val="00B07BA1"/>
    <w:rsid w:val="00B10F84"/>
    <w:rsid w:val="00B11B9C"/>
    <w:rsid w:val="00B12E05"/>
    <w:rsid w:val="00B131AA"/>
    <w:rsid w:val="00B13AF4"/>
    <w:rsid w:val="00B14D65"/>
    <w:rsid w:val="00B1514D"/>
    <w:rsid w:val="00B151A8"/>
    <w:rsid w:val="00B1525F"/>
    <w:rsid w:val="00B1559A"/>
    <w:rsid w:val="00B15741"/>
    <w:rsid w:val="00B16169"/>
    <w:rsid w:val="00B16649"/>
    <w:rsid w:val="00B16E74"/>
    <w:rsid w:val="00B20DCE"/>
    <w:rsid w:val="00B21C5B"/>
    <w:rsid w:val="00B22242"/>
    <w:rsid w:val="00B224D6"/>
    <w:rsid w:val="00B2269E"/>
    <w:rsid w:val="00B25276"/>
    <w:rsid w:val="00B25F05"/>
    <w:rsid w:val="00B26840"/>
    <w:rsid w:val="00B30161"/>
    <w:rsid w:val="00B30755"/>
    <w:rsid w:val="00B32A52"/>
    <w:rsid w:val="00B3322C"/>
    <w:rsid w:val="00B349B3"/>
    <w:rsid w:val="00B34C1C"/>
    <w:rsid w:val="00B34C52"/>
    <w:rsid w:val="00B34CEA"/>
    <w:rsid w:val="00B3540E"/>
    <w:rsid w:val="00B3558B"/>
    <w:rsid w:val="00B36186"/>
    <w:rsid w:val="00B407A7"/>
    <w:rsid w:val="00B421A6"/>
    <w:rsid w:val="00B42DD2"/>
    <w:rsid w:val="00B43B0B"/>
    <w:rsid w:val="00B44124"/>
    <w:rsid w:val="00B46531"/>
    <w:rsid w:val="00B4696D"/>
    <w:rsid w:val="00B50809"/>
    <w:rsid w:val="00B508AA"/>
    <w:rsid w:val="00B519DD"/>
    <w:rsid w:val="00B51A6D"/>
    <w:rsid w:val="00B51FE8"/>
    <w:rsid w:val="00B542F5"/>
    <w:rsid w:val="00B5479A"/>
    <w:rsid w:val="00B55172"/>
    <w:rsid w:val="00B56101"/>
    <w:rsid w:val="00B568CE"/>
    <w:rsid w:val="00B57A7F"/>
    <w:rsid w:val="00B57AA6"/>
    <w:rsid w:val="00B57BE2"/>
    <w:rsid w:val="00B6029F"/>
    <w:rsid w:val="00B60828"/>
    <w:rsid w:val="00B62CF6"/>
    <w:rsid w:val="00B62DF1"/>
    <w:rsid w:val="00B630A2"/>
    <w:rsid w:val="00B63848"/>
    <w:rsid w:val="00B651F4"/>
    <w:rsid w:val="00B65E8D"/>
    <w:rsid w:val="00B66CB2"/>
    <w:rsid w:val="00B702A1"/>
    <w:rsid w:val="00B70347"/>
    <w:rsid w:val="00B70B39"/>
    <w:rsid w:val="00B70C0B"/>
    <w:rsid w:val="00B71E34"/>
    <w:rsid w:val="00B71EF0"/>
    <w:rsid w:val="00B72128"/>
    <w:rsid w:val="00B725A9"/>
    <w:rsid w:val="00B74284"/>
    <w:rsid w:val="00B74ADF"/>
    <w:rsid w:val="00B76803"/>
    <w:rsid w:val="00B76969"/>
    <w:rsid w:val="00B76ED9"/>
    <w:rsid w:val="00B776F8"/>
    <w:rsid w:val="00B800BA"/>
    <w:rsid w:val="00B82F45"/>
    <w:rsid w:val="00B8379F"/>
    <w:rsid w:val="00B853EB"/>
    <w:rsid w:val="00B86969"/>
    <w:rsid w:val="00B87C36"/>
    <w:rsid w:val="00B90646"/>
    <w:rsid w:val="00B91336"/>
    <w:rsid w:val="00B92246"/>
    <w:rsid w:val="00B925EF"/>
    <w:rsid w:val="00B96596"/>
    <w:rsid w:val="00B968F7"/>
    <w:rsid w:val="00BA03C5"/>
    <w:rsid w:val="00BA07C4"/>
    <w:rsid w:val="00BA0F1E"/>
    <w:rsid w:val="00BA3E7E"/>
    <w:rsid w:val="00BA406F"/>
    <w:rsid w:val="00BA4367"/>
    <w:rsid w:val="00BA4FCC"/>
    <w:rsid w:val="00BA5098"/>
    <w:rsid w:val="00BA72F6"/>
    <w:rsid w:val="00BA78DE"/>
    <w:rsid w:val="00BB0201"/>
    <w:rsid w:val="00BB0635"/>
    <w:rsid w:val="00BB2D0B"/>
    <w:rsid w:val="00BB3BF3"/>
    <w:rsid w:val="00BB72EF"/>
    <w:rsid w:val="00BB73BF"/>
    <w:rsid w:val="00BC1A19"/>
    <w:rsid w:val="00BC1ABE"/>
    <w:rsid w:val="00BC1BAB"/>
    <w:rsid w:val="00BC248D"/>
    <w:rsid w:val="00BC2AA4"/>
    <w:rsid w:val="00BC3781"/>
    <w:rsid w:val="00BC4BB4"/>
    <w:rsid w:val="00BC5EDC"/>
    <w:rsid w:val="00BC6C43"/>
    <w:rsid w:val="00BC6CB9"/>
    <w:rsid w:val="00BC6DC8"/>
    <w:rsid w:val="00BC70F4"/>
    <w:rsid w:val="00BD0856"/>
    <w:rsid w:val="00BD1539"/>
    <w:rsid w:val="00BD1D43"/>
    <w:rsid w:val="00BD217C"/>
    <w:rsid w:val="00BD2CE1"/>
    <w:rsid w:val="00BD43A0"/>
    <w:rsid w:val="00BD4AC9"/>
    <w:rsid w:val="00BD519C"/>
    <w:rsid w:val="00BD51A8"/>
    <w:rsid w:val="00BD53A2"/>
    <w:rsid w:val="00BD6D6E"/>
    <w:rsid w:val="00BE1790"/>
    <w:rsid w:val="00BE29D0"/>
    <w:rsid w:val="00BE307C"/>
    <w:rsid w:val="00BE3339"/>
    <w:rsid w:val="00BE40A1"/>
    <w:rsid w:val="00BE4B63"/>
    <w:rsid w:val="00BE4D2A"/>
    <w:rsid w:val="00BE4D3F"/>
    <w:rsid w:val="00BE534E"/>
    <w:rsid w:val="00BE55F7"/>
    <w:rsid w:val="00BE5F43"/>
    <w:rsid w:val="00BE6103"/>
    <w:rsid w:val="00BE6B24"/>
    <w:rsid w:val="00BE7DF1"/>
    <w:rsid w:val="00BF0067"/>
    <w:rsid w:val="00BF0DF1"/>
    <w:rsid w:val="00BF280D"/>
    <w:rsid w:val="00BF2A96"/>
    <w:rsid w:val="00BF4EDD"/>
    <w:rsid w:val="00BF500C"/>
    <w:rsid w:val="00BF6F3E"/>
    <w:rsid w:val="00BF7006"/>
    <w:rsid w:val="00BF77AB"/>
    <w:rsid w:val="00BF782F"/>
    <w:rsid w:val="00C002BB"/>
    <w:rsid w:val="00C0061C"/>
    <w:rsid w:val="00C008F6"/>
    <w:rsid w:val="00C01110"/>
    <w:rsid w:val="00C01F22"/>
    <w:rsid w:val="00C02190"/>
    <w:rsid w:val="00C0301B"/>
    <w:rsid w:val="00C03BF6"/>
    <w:rsid w:val="00C04961"/>
    <w:rsid w:val="00C05582"/>
    <w:rsid w:val="00C07E97"/>
    <w:rsid w:val="00C101C0"/>
    <w:rsid w:val="00C101E0"/>
    <w:rsid w:val="00C11B73"/>
    <w:rsid w:val="00C12BF9"/>
    <w:rsid w:val="00C137BA"/>
    <w:rsid w:val="00C141EE"/>
    <w:rsid w:val="00C142EF"/>
    <w:rsid w:val="00C14E0B"/>
    <w:rsid w:val="00C15D34"/>
    <w:rsid w:val="00C165D1"/>
    <w:rsid w:val="00C20146"/>
    <w:rsid w:val="00C2017D"/>
    <w:rsid w:val="00C20CB7"/>
    <w:rsid w:val="00C213E0"/>
    <w:rsid w:val="00C21EC2"/>
    <w:rsid w:val="00C2377C"/>
    <w:rsid w:val="00C241FB"/>
    <w:rsid w:val="00C2458E"/>
    <w:rsid w:val="00C24CAB"/>
    <w:rsid w:val="00C25709"/>
    <w:rsid w:val="00C27840"/>
    <w:rsid w:val="00C2785B"/>
    <w:rsid w:val="00C326D8"/>
    <w:rsid w:val="00C32AC1"/>
    <w:rsid w:val="00C32C5F"/>
    <w:rsid w:val="00C32F93"/>
    <w:rsid w:val="00C34497"/>
    <w:rsid w:val="00C34D34"/>
    <w:rsid w:val="00C35270"/>
    <w:rsid w:val="00C366A7"/>
    <w:rsid w:val="00C3699B"/>
    <w:rsid w:val="00C416E5"/>
    <w:rsid w:val="00C416FA"/>
    <w:rsid w:val="00C426FF"/>
    <w:rsid w:val="00C42A27"/>
    <w:rsid w:val="00C42ACC"/>
    <w:rsid w:val="00C4344F"/>
    <w:rsid w:val="00C43B95"/>
    <w:rsid w:val="00C43E01"/>
    <w:rsid w:val="00C4457E"/>
    <w:rsid w:val="00C449F5"/>
    <w:rsid w:val="00C455CE"/>
    <w:rsid w:val="00C46B3A"/>
    <w:rsid w:val="00C479C5"/>
    <w:rsid w:val="00C47CEB"/>
    <w:rsid w:val="00C51B27"/>
    <w:rsid w:val="00C531CD"/>
    <w:rsid w:val="00C5403B"/>
    <w:rsid w:val="00C546A2"/>
    <w:rsid w:val="00C54DF5"/>
    <w:rsid w:val="00C55A6F"/>
    <w:rsid w:val="00C55A8F"/>
    <w:rsid w:val="00C5702B"/>
    <w:rsid w:val="00C5705C"/>
    <w:rsid w:val="00C570FD"/>
    <w:rsid w:val="00C602D4"/>
    <w:rsid w:val="00C6119F"/>
    <w:rsid w:val="00C6308B"/>
    <w:rsid w:val="00C63217"/>
    <w:rsid w:val="00C632A8"/>
    <w:rsid w:val="00C63486"/>
    <w:rsid w:val="00C63BCD"/>
    <w:rsid w:val="00C64006"/>
    <w:rsid w:val="00C64043"/>
    <w:rsid w:val="00C6410F"/>
    <w:rsid w:val="00C645C4"/>
    <w:rsid w:val="00C64974"/>
    <w:rsid w:val="00C675D3"/>
    <w:rsid w:val="00C67C90"/>
    <w:rsid w:val="00C70B16"/>
    <w:rsid w:val="00C71C6C"/>
    <w:rsid w:val="00C71E1E"/>
    <w:rsid w:val="00C735E9"/>
    <w:rsid w:val="00C73F87"/>
    <w:rsid w:val="00C76756"/>
    <w:rsid w:val="00C76999"/>
    <w:rsid w:val="00C779F2"/>
    <w:rsid w:val="00C77DB6"/>
    <w:rsid w:val="00C77F2B"/>
    <w:rsid w:val="00C80472"/>
    <w:rsid w:val="00C80777"/>
    <w:rsid w:val="00C82279"/>
    <w:rsid w:val="00C83E00"/>
    <w:rsid w:val="00C84A35"/>
    <w:rsid w:val="00C85F74"/>
    <w:rsid w:val="00C87173"/>
    <w:rsid w:val="00C92955"/>
    <w:rsid w:val="00C965B4"/>
    <w:rsid w:val="00C976B9"/>
    <w:rsid w:val="00CA11B1"/>
    <w:rsid w:val="00CA12B8"/>
    <w:rsid w:val="00CA14C2"/>
    <w:rsid w:val="00CA2F22"/>
    <w:rsid w:val="00CA397C"/>
    <w:rsid w:val="00CA62A7"/>
    <w:rsid w:val="00CA6EDD"/>
    <w:rsid w:val="00CA72B1"/>
    <w:rsid w:val="00CA7451"/>
    <w:rsid w:val="00CB159E"/>
    <w:rsid w:val="00CB291A"/>
    <w:rsid w:val="00CB2957"/>
    <w:rsid w:val="00CB2A75"/>
    <w:rsid w:val="00CB2CC2"/>
    <w:rsid w:val="00CB2D04"/>
    <w:rsid w:val="00CB42F3"/>
    <w:rsid w:val="00CB64D2"/>
    <w:rsid w:val="00CB6A72"/>
    <w:rsid w:val="00CB7733"/>
    <w:rsid w:val="00CC0733"/>
    <w:rsid w:val="00CC1E93"/>
    <w:rsid w:val="00CC39E3"/>
    <w:rsid w:val="00CC3AD8"/>
    <w:rsid w:val="00CC3B0D"/>
    <w:rsid w:val="00CC554A"/>
    <w:rsid w:val="00CC5C28"/>
    <w:rsid w:val="00CC746A"/>
    <w:rsid w:val="00CC7E98"/>
    <w:rsid w:val="00CD02DE"/>
    <w:rsid w:val="00CD1C0E"/>
    <w:rsid w:val="00CD5654"/>
    <w:rsid w:val="00CD649D"/>
    <w:rsid w:val="00CD64FB"/>
    <w:rsid w:val="00CE1ABD"/>
    <w:rsid w:val="00CE1F32"/>
    <w:rsid w:val="00CE1F3B"/>
    <w:rsid w:val="00CE2988"/>
    <w:rsid w:val="00CE34F2"/>
    <w:rsid w:val="00CE3D0E"/>
    <w:rsid w:val="00CE5CDF"/>
    <w:rsid w:val="00CE62B3"/>
    <w:rsid w:val="00CE649C"/>
    <w:rsid w:val="00CE673A"/>
    <w:rsid w:val="00CE67F8"/>
    <w:rsid w:val="00CE771D"/>
    <w:rsid w:val="00CE7DFC"/>
    <w:rsid w:val="00CF01E5"/>
    <w:rsid w:val="00CF08DC"/>
    <w:rsid w:val="00CF2B4C"/>
    <w:rsid w:val="00CF4892"/>
    <w:rsid w:val="00CF5BFC"/>
    <w:rsid w:val="00CF6130"/>
    <w:rsid w:val="00CF6D65"/>
    <w:rsid w:val="00CF7952"/>
    <w:rsid w:val="00D00025"/>
    <w:rsid w:val="00D01474"/>
    <w:rsid w:val="00D015EA"/>
    <w:rsid w:val="00D017CC"/>
    <w:rsid w:val="00D02848"/>
    <w:rsid w:val="00D03A4D"/>
    <w:rsid w:val="00D04C5D"/>
    <w:rsid w:val="00D0524A"/>
    <w:rsid w:val="00D05CE8"/>
    <w:rsid w:val="00D06057"/>
    <w:rsid w:val="00D06E05"/>
    <w:rsid w:val="00D07776"/>
    <w:rsid w:val="00D07A81"/>
    <w:rsid w:val="00D07C8D"/>
    <w:rsid w:val="00D10B7D"/>
    <w:rsid w:val="00D120BE"/>
    <w:rsid w:val="00D14B39"/>
    <w:rsid w:val="00D15724"/>
    <w:rsid w:val="00D15C95"/>
    <w:rsid w:val="00D17172"/>
    <w:rsid w:val="00D17274"/>
    <w:rsid w:val="00D208F7"/>
    <w:rsid w:val="00D20A95"/>
    <w:rsid w:val="00D20F44"/>
    <w:rsid w:val="00D21F2F"/>
    <w:rsid w:val="00D22122"/>
    <w:rsid w:val="00D240DB"/>
    <w:rsid w:val="00D24C3C"/>
    <w:rsid w:val="00D2551E"/>
    <w:rsid w:val="00D25555"/>
    <w:rsid w:val="00D258C4"/>
    <w:rsid w:val="00D26E28"/>
    <w:rsid w:val="00D26EFF"/>
    <w:rsid w:val="00D2713B"/>
    <w:rsid w:val="00D27916"/>
    <w:rsid w:val="00D27BAE"/>
    <w:rsid w:val="00D27D08"/>
    <w:rsid w:val="00D30164"/>
    <w:rsid w:val="00D317F9"/>
    <w:rsid w:val="00D32AD0"/>
    <w:rsid w:val="00D3470A"/>
    <w:rsid w:val="00D34BBD"/>
    <w:rsid w:val="00D35518"/>
    <w:rsid w:val="00D37F9C"/>
    <w:rsid w:val="00D40824"/>
    <w:rsid w:val="00D40BC0"/>
    <w:rsid w:val="00D4238D"/>
    <w:rsid w:val="00D42900"/>
    <w:rsid w:val="00D43EB5"/>
    <w:rsid w:val="00D44D0C"/>
    <w:rsid w:val="00D45185"/>
    <w:rsid w:val="00D45AEA"/>
    <w:rsid w:val="00D464C3"/>
    <w:rsid w:val="00D46671"/>
    <w:rsid w:val="00D4693A"/>
    <w:rsid w:val="00D50F7F"/>
    <w:rsid w:val="00D5161B"/>
    <w:rsid w:val="00D52704"/>
    <w:rsid w:val="00D52DAB"/>
    <w:rsid w:val="00D5336E"/>
    <w:rsid w:val="00D5426B"/>
    <w:rsid w:val="00D5431A"/>
    <w:rsid w:val="00D55ABB"/>
    <w:rsid w:val="00D55E60"/>
    <w:rsid w:val="00D565B0"/>
    <w:rsid w:val="00D57090"/>
    <w:rsid w:val="00D618BC"/>
    <w:rsid w:val="00D61B47"/>
    <w:rsid w:val="00D630AC"/>
    <w:rsid w:val="00D63391"/>
    <w:rsid w:val="00D63809"/>
    <w:rsid w:val="00D6438B"/>
    <w:rsid w:val="00D64AED"/>
    <w:rsid w:val="00D658D3"/>
    <w:rsid w:val="00D65924"/>
    <w:rsid w:val="00D65DC6"/>
    <w:rsid w:val="00D67BCA"/>
    <w:rsid w:val="00D67F91"/>
    <w:rsid w:val="00D70E0E"/>
    <w:rsid w:val="00D711B9"/>
    <w:rsid w:val="00D72B9F"/>
    <w:rsid w:val="00D753AD"/>
    <w:rsid w:val="00D75C62"/>
    <w:rsid w:val="00D7666F"/>
    <w:rsid w:val="00D7744C"/>
    <w:rsid w:val="00D802CF"/>
    <w:rsid w:val="00D812F6"/>
    <w:rsid w:val="00D81604"/>
    <w:rsid w:val="00D824C3"/>
    <w:rsid w:val="00D82813"/>
    <w:rsid w:val="00D839FE"/>
    <w:rsid w:val="00D83EC5"/>
    <w:rsid w:val="00D84153"/>
    <w:rsid w:val="00D84D68"/>
    <w:rsid w:val="00D850ED"/>
    <w:rsid w:val="00D86831"/>
    <w:rsid w:val="00D900E1"/>
    <w:rsid w:val="00D90781"/>
    <w:rsid w:val="00D90D80"/>
    <w:rsid w:val="00D933AD"/>
    <w:rsid w:val="00D93ED2"/>
    <w:rsid w:val="00D9446E"/>
    <w:rsid w:val="00D94917"/>
    <w:rsid w:val="00D95AD4"/>
    <w:rsid w:val="00D95AFA"/>
    <w:rsid w:val="00DA033C"/>
    <w:rsid w:val="00DA0DFD"/>
    <w:rsid w:val="00DA206D"/>
    <w:rsid w:val="00DA2098"/>
    <w:rsid w:val="00DA267E"/>
    <w:rsid w:val="00DA3259"/>
    <w:rsid w:val="00DA4595"/>
    <w:rsid w:val="00DA488C"/>
    <w:rsid w:val="00DA4F06"/>
    <w:rsid w:val="00DA6272"/>
    <w:rsid w:val="00DA7046"/>
    <w:rsid w:val="00DA7576"/>
    <w:rsid w:val="00DA7DC7"/>
    <w:rsid w:val="00DB22EA"/>
    <w:rsid w:val="00DB2543"/>
    <w:rsid w:val="00DB26AC"/>
    <w:rsid w:val="00DB303E"/>
    <w:rsid w:val="00DB43EF"/>
    <w:rsid w:val="00DB52AD"/>
    <w:rsid w:val="00DB52DB"/>
    <w:rsid w:val="00DB5E07"/>
    <w:rsid w:val="00DB60A0"/>
    <w:rsid w:val="00DB64FA"/>
    <w:rsid w:val="00DB6A61"/>
    <w:rsid w:val="00DC0EF1"/>
    <w:rsid w:val="00DC1CDD"/>
    <w:rsid w:val="00DC221E"/>
    <w:rsid w:val="00DC3242"/>
    <w:rsid w:val="00DC4C71"/>
    <w:rsid w:val="00DC7AD1"/>
    <w:rsid w:val="00DC7B71"/>
    <w:rsid w:val="00DD0C34"/>
    <w:rsid w:val="00DD3C31"/>
    <w:rsid w:val="00DD49EC"/>
    <w:rsid w:val="00DD4A1C"/>
    <w:rsid w:val="00DD4A40"/>
    <w:rsid w:val="00DD676B"/>
    <w:rsid w:val="00DD6791"/>
    <w:rsid w:val="00DD7427"/>
    <w:rsid w:val="00DD7D55"/>
    <w:rsid w:val="00DD7E4E"/>
    <w:rsid w:val="00DE0155"/>
    <w:rsid w:val="00DE1848"/>
    <w:rsid w:val="00DE3012"/>
    <w:rsid w:val="00DE342A"/>
    <w:rsid w:val="00DE5031"/>
    <w:rsid w:val="00DE5C3B"/>
    <w:rsid w:val="00DE6440"/>
    <w:rsid w:val="00DE681E"/>
    <w:rsid w:val="00DE6F5C"/>
    <w:rsid w:val="00DE76FF"/>
    <w:rsid w:val="00DF081E"/>
    <w:rsid w:val="00DF124F"/>
    <w:rsid w:val="00DF1853"/>
    <w:rsid w:val="00DF1994"/>
    <w:rsid w:val="00DF1CAB"/>
    <w:rsid w:val="00DF32A7"/>
    <w:rsid w:val="00DF38BE"/>
    <w:rsid w:val="00DF3B37"/>
    <w:rsid w:val="00DF3D13"/>
    <w:rsid w:val="00DF51E4"/>
    <w:rsid w:val="00DF522E"/>
    <w:rsid w:val="00DF71D5"/>
    <w:rsid w:val="00DF7944"/>
    <w:rsid w:val="00DF7BDF"/>
    <w:rsid w:val="00E000C9"/>
    <w:rsid w:val="00E00D29"/>
    <w:rsid w:val="00E01A71"/>
    <w:rsid w:val="00E0253B"/>
    <w:rsid w:val="00E02872"/>
    <w:rsid w:val="00E02E68"/>
    <w:rsid w:val="00E04578"/>
    <w:rsid w:val="00E046A1"/>
    <w:rsid w:val="00E05563"/>
    <w:rsid w:val="00E05877"/>
    <w:rsid w:val="00E07257"/>
    <w:rsid w:val="00E07DD4"/>
    <w:rsid w:val="00E1322D"/>
    <w:rsid w:val="00E152F3"/>
    <w:rsid w:val="00E15902"/>
    <w:rsid w:val="00E15C87"/>
    <w:rsid w:val="00E15E18"/>
    <w:rsid w:val="00E1607E"/>
    <w:rsid w:val="00E17C37"/>
    <w:rsid w:val="00E21F64"/>
    <w:rsid w:val="00E22100"/>
    <w:rsid w:val="00E22A85"/>
    <w:rsid w:val="00E265E8"/>
    <w:rsid w:val="00E26F4E"/>
    <w:rsid w:val="00E32DE6"/>
    <w:rsid w:val="00E33E4A"/>
    <w:rsid w:val="00E34447"/>
    <w:rsid w:val="00E35FA6"/>
    <w:rsid w:val="00E362EE"/>
    <w:rsid w:val="00E374F9"/>
    <w:rsid w:val="00E37850"/>
    <w:rsid w:val="00E37FA2"/>
    <w:rsid w:val="00E4063E"/>
    <w:rsid w:val="00E406B4"/>
    <w:rsid w:val="00E40EB6"/>
    <w:rsid w:val="00E41813"/>
    <w:rsid w:val="00E42E79"/>
    <w:rsid w:val="00E43420"/>
    <w:rsid w:val="00E45042"/>
    <w:rsid w:val="00E451C0"/>
    <w:rsid w:val="00E4535E"/>
    <w:rsid w:val="00E459FF"/>
    <w:rsid w:val="00E45BA6"/>
    <w:rsid w:val="00E461B3"/>
    <w:rsid w:val="00E46E04"/>
    <w:rsid w:val="00E47177"/>
    <w:rsid w:val="00E47FD7"/>
    <w:rsid w:val="00E502CF"/>
    <w:rsid w:val="00E50EE9"/>
    <w:rsid w:val="00E52BF7"/>
    <w:rsid w:val="00E5336D"/>
    <w:rsid w:val="00E53E6B"/>
    <w:rsid w:val="00E5492B"/>
    <w:rsid w:val="00E54D81"/>
    <w:rsid w:val="00E5509A"/>
    <w:rsid w:val="00E557B6"/>
    <w:rsid w:val="00E5678E"/>
    <w:rsid w:val="00E56E16"/>
    <w:rsid w:val="00E57023"/>
    <w:rsid w:val="00E57EA0"/>
    <w:rsid w:val="00E611DA"/>
    <w:rsid w:val="00E61A38"/>
    <w:rsid w:val="00E61FF5"/>
    <w:rsid w:val="00E62C86"/>
    <w:rsid w:val="00E634A7"/>
    <w:rsid w:val="00E63593"/>
    <w:rsid w:val="00E63C7B"/>
    <w:rsid w:val="00E64329"/>
    <w:rsid w:val="00E64768"/>
    <w:rsid w:val="00E64BE5"/>
    <w:rsid w:val="00E64CD7"/>
    <w:rsid w:val="00E6557E"/>
    <w:rsid w:val="00E65787"/>
    <w:rsid w:val="00E6789E"/>
    <w:rsid w:val="00E703FE"/>
    <w:rsid w:val="00E7123B"/>
    <w:rsid w:val="00E74C6F"/>
    <w:rsid w:val="00E74FA8"/>
    <w:rsid w:val="00E753AD"/>
    <w:rsid w:val="00E755AF"/>
    <w:rsid w:val="00E76706"/>
    <w:rsid w:val="00E7775D"/>
    <w:rsid w:val="00E80B90"/>
    <w:rsid w:val="00E8134D"/>
    <w:rsid w:val="00E81746"/>
    <w:rsid w:val="00E81A99"/>
    <w:rsid w:val="00E83AD1"/>
    <w:rsid w:val="00E83E09"/>
    <w:rsid w:val="00E83FC3"/>
    <w:rsid w:val="00E8439F"/>
    <w:rsid w:val="00E8442B"/>
    <w:rsid w:val="00E84A48"/>
    <w:rsid w:val="00E850E8"/>
    <w:rsid w:val="00E85868"/>
    <w:rsid w:val="00E86312"/>
    <w:rsid w:val="00E8731B"/>
    <w:rsid w:val="00E874D8"/>
    <w:rsid w:val="00E90CAE"/>
    <w:rsid w:val="00E9160F"/>
    <w:rsid w:val="00E91DE1"/>
    <w:rsid w:val="00E92734"/>
    <w:rsid w:val="00E93283"/>
    <w:rsid w:val="00E9420F"/>
    <w:rsid w:val="00E9465D"/>
    <w:rsid w:val="00E95074"/>
    <w:rsid w:val="00E9606C"/>
    <w:rsid w:val="00E96612"/>
    <w:rsid w:val="00E97D98"/>
    <w:rsid w:val="00E97E96"/>
    <w:rsid w:val="00EA0B40"/>
    <w:rsid w:val="00EA1838"/>
    <w:rsid w:val="00EA2279"/>
    <w:rsid w:val="00EA2440"/>
    <w:rsid w:val="00EA293A"/>
    <w:rsid w:val="00EA2944"/>
    <w:rsid w:val="00EA32A6"/>
    <w:rsid w:val="00EA3C28"/>
    <w:rsid w:val="00EA524D"/>
    <w:rsid w:val="00EA5434"/>
    <w:rsid w:val="00EA5C9B"/>
    <w:rsid w:val="00EA618B"/>
    <w:rsid w:val="00EA760F"/>
    <w:rsid w:val="00EB270E"/>
    <w:rsid w:val="00EB2D18"/>
    <w:rsid w:val="00EB3E2C"/>
    <w:rsid w:val="00EB4996"/>
    <w:rsid w:val="00EB69C9"/>
    <w:rsid w:val="00EC02A2"/>
    <w:rsid w:val="00EC1267"/>
    <w:rsid w:val="00EC1F8A"/>
    <w:rsid w:val="00EC2291"/>
    <w:rsid w:val="00EC4FD0"/>
    <w:rsid w:val="00EC589C"/>
    <w:rsid w:val="00EC6FBB"/>
    <w:rsid w:val="00EC6FE1"/>
    <w:rsid w:val="00ED0239"/>
    <w:rsid w:val="00ED11D4"/>
    <w:rsid w:val="00ED16E3"/>
    <w:rsid w:val="00ED1892"/>
    <w:rsid w:val="00ED3873"/>
    <w:rsid w:val="00ED5AA4"/>
    <w:rsid w:val="00ED6597"/>
    <w:rsid w:val="00ED7F2D"/>
    <w:rsid w:val="00EE0805"/>
    <w:rsid w:val="00EE0C7C"/>
    <w:rsid w:val="00EE1BBF"/>
    <w:rsid w:val="00EE1C45"/>
    <w:rsid w:val="00EE259D"/>
    <w:rsid w:val="00EE2BA9"/>
    <w:rsid w:val="00EE37FA"/>
    <w:rsid w:val="00EE382A"/>
    <w:rsid w:val="00EE3990"/>
    <w:rsid w:val="00EE447E"/>
    <w:rsid w:val="00EE4A99"/>
    <w:rsid w:val="00EE57F4"/>
    <w:rsid w:val="00EE5A60"/>
    <w:rsid w:val="00EE5CE9"/>
    <w:rsid w:val="00EE6414"/>
    <w:rsid w:val="00EE65C6"/>
    <w:rsid w:val="00EE7A8E"/>
    <w:rsid w:val="00EF0745"/>
    <w:rsid w:val="00EF08C4"/>
    <w:rsid w:val="00EF1464"/>
    <w:rsid w:val="00EF1C5A"/>
    <w:rsid w:val="00EF3B10"/>
    <w:rsid w:val="00EF3B75"/>
    <w:rsid w:val="00EF3E94"/>
    <w:rsid w:val="00EF4129"/>
    <w:rsid w:val="00EF43A3"/>
    <w:rsid w:val="00EF4ADF"/>
    <w:rsid w:val="00EF57A3"/>
    <w:rsid w:val="00EF5D2B"/>
    <w:rsid w:val="00EF7AA6"/>
    <w:rsid w:val="00F0062F"/>
    <w:rsid w:val="00F01022"/>
    <w:rsid w:val="00F0199D"/>
    <w:rsid w:val="00F0225D"/>
    <w:rsid w:val="00F022A2"/>
    <w:rsid w:val="00F02EE4"/>
    <w:rsid w:val="00F0331D"/>
    <w:rsid w:val="00F04E3B"/>
    <w:rsid w:val="00F056DD"/>
    <w:rsid w:val="00F069E7"/>
    <w:rsid w:val="00F06B0B"/>
    <w:rsid w:val="00F10518"/>
    <w:rsid w:val="00F137FA"/>
    <w:rsid w:val="00F141B0"/>
    <w:rsid w:val="00F17A5C"/>
    <w:rsid w:val="00F17F6A"/>
    <w:rsid w:val="00F215A5"/>
    <w:rsid w:val="00F218D5"/>
    <w:rsid w:val="00F2207E"/>
    <w:rsid w:val="00F22720"/>
    <w:rsid w:val="00F23DD9"/>
    <w:rsid w:val="00F23F08"/>
    <w:rsid w:val="00F24590"/>
    <w:rsid w:val="00F246B3"/>
    <w:rsid w:val="00F24BD4"/>
    <w:rsid w:val="00F261DF"/>
    <w:rsid w:val="00F304C5"/>
    <w:rsid w:val="00F3065A"/>
    <w:rsid w:val="00F30ED3"/>
    <w:rsid w:val="00F31846"/>
    <w:rsid w:val="00F322F4"/>
    <w:rsid w:val="00F32A64"/>
    <w:rsid w:val="00F33C01"/>
    <w:rsid w:val="00F34743"/>
    <w:rsid w:val="00F34977"/>
    <w:rsid w:val="00F3503A"/>
    <w:rsid w:val="00F35959"/>
    <w:rsid w:val="00F35CA0"/>
    <w:rsid w:val="00F373C0"/>
    <w:rsid w:val="00F40533"/>
    <w:rsid w:val="00F415EB"/>
    <w:rsid w:val="00F41C98"/>
    <w:rsid w:val="00F4219C"/>
    <w:rsid w:val="00F4687A"/>
    <w:rsid w:val="00F46BE7"/>
    <w:rsid w:val="00F46FCA"/>
    <w:rsid w:val="00F47293"/>
    <w:rsid w:val="00F474C6"/>
    <w:rsid w:val="00F479B8"/>
    <w:rsid w:val="00F50E98"/>
    <w:rsid w:val="00F51036"/>
    <w:rsid w:val="00F5131F"/>
    <w:rsid w:val="00F51DCF"/>
    <w:rsid w:val="00F52593"/>
    <w:rsid w:val="00F52BC0"/>
    <w:rsid w:val="00F52D8D"/>
    <w:rsid w:val="00F53D9A"/>
    <w:rsid w:val="00F5476A"/>
    <w:rsid w:val="00F55E01"/>
    <w:rsid w:val="00F56D6A"/>
    <w:rsid w:val="00F571BF"/>
    <w:rsid w:val="00F579CB"/>
    <w:rsid w:val="00F61963"/>
    <w:rsid w:val="00F61EA2"/>
    <w:rsid w:val="00F629AD"/>
    <w:rsid w:val="00F6355B"/>
    <w:rsid w:val="00F636BA"/>
    <w:rsid w:val="00F641AB"/>
    <w:rsid w:val="00F64795"/>
    <w:rsid w:val="00F64C45"/>
    <w:rsid w:val="00F671A8"/>
    <w:rsid w:val="00F67A90"/>
    <w:rsid w:val="00F70101"/>
    <w:rsid w:val="00F70296"/>
    <w:rsid w:val="00F708D8"/>
    <w:rsid w:val="00F7419B"/>
    <w:rsid w:val="00F769DE"/>
    <w:rsid w:val="00F77FE9"/>
    <w:rsid w:val="00F8209D"/>
    <w:rsid w:val="00F82881"/>
    <w:rsid w:val="00F828F3"/>
    <w:rsid w:val="00F835C2"/>
    <w:rsid w:val="00F8361B"/>
    <w:rsid w:val="00F8396E"/>
    <w:rsid w:val="00F8488A"/>
    <w:rsid w:val="00F8526A"/>
    <w:rsid w:val="00F85D4E"/>
    <w:rsid w:val="00F86B4A"/>
    <w:rsid w:val="00F86EF7"/>
    <w:rsid w:val="00F87C9B"/>
    <w:rsid w:val="00F902F9"/>
    <w:rsid w:val="00F91B0E"/>
    <w:rsid w:val="00F91E41"/>
    <w:rsid w:val="00F9246B"/>
    <w:rsid w:val="00F9388C"/>
    <w:rsid w:val="00F93DB7"/>
    <w:rsid w:val="00F93EFD"/>
    <w:rsid w:val="00F95D21"/>
    <w:rsid w:val="00F96246"/>
    <w:rsid w:val="00F96A82"/>
    <w:rsid w:val="00F97BBE"/>
    <w:rsid w:val="00FA07DE"/>
    <w:rsid w:val="00FA0D23"/>
    <w:rsid w:val="00FA10BD"/>
    <w:rsid w:val="00FA160D"/>
    <w:rsid w:val="00FA1620"/>
    <w:rsid w:val="00FA2922"/>
    <w:rsid w:val="00FA29CB"/>
    <w:rsid w:val="00FA2A6A"/>
    <w:rsid w:val="00FA348D"/>
    <w:rsid w:val="00FA418C"/>
    <w:rsid w:val="00FA4FA7"/>
    <w:rsid w:val="00FA6013"/>
    <w:rsid w:val="00FA60F6"/>
    <w:rsid w:val="00FA7E2F"/>
    <w:rsid w:val="00FB0256"/>
    <w:rsid w:val="00FB02BC"/>
    <w:rsid w:val="00FB045C"/>
    <w:rsid w:val="00FB0DE9"/>
    <w:rsid w:val="00FB10B1"/>
    <w:rsid w:val="00FB24C9"/>
    <w:rsid w:val="00FB278D"/>
    <w:rsid w:val="00FB2CA6"/>
    <w:rsid w:val="00FB3ACB"/>
    <w:rsid w:val="00FB41FA"/>
    <w:rsid w:val="00FB4EA3"/>
    <w:rsid w:val="00FB5AD8"/>
    <w:rsid w:val="00FC0D53"/>
    <w:rsid w:val="00FC1D9E"/>
    <w:rsid w:val="00FC1EEC"/>
    <w:rsid w:val="00FC329F"/>
    <w:rsid w:val="00FC5161"/>
    <w:rsid w:val="00FC5A89"/>
    <w:rsid w:val="00FC60E1"/>
    <w:rsid w:val="00FC6AD5"/>
    <w:rsid w:val="00FC6B93"/>
    <w:rsid w:val="00FC763D"/>
    <w:rsid w:val="00FC7E90"/>
    <w:rsid w:val="00FD0BD2"/>
    <w:rsid w:val="00FD0BD5"/>
    <w:rsid w:val="00FD151F"/>
    <w:rsid w:val="00FD192D"/>
    <w:rsid w:val="00FD35C0"/>
    <w:rsid w:val="00FD57DD"/>
    <w:rsid w:val="00FD63E1"/>
    <w:rsid w:val="00FD782A"/>
    <w:rsid w:val="00FD7C7E"/>
    <w:rsid w:val="00FD7F1C"/>
    <w:rsid w:val="00FE05C3"/>
    <w:rsid w:val="00FE5316"/>
    <w:rsid w:val="00FE57EC"/>
    <w:rsid w:val="00FE61A5"/>
    <w:rsid w:val="00FE651D"/>
    <w:rsid w:val="00FE67D9"/>
    <w:rsid w:val="00FE717A"/>
    <w:rsid w:val="00FE7D72"/>
    <w:rsid w:val="00FF06D2"/>
    <w:rsid w:val="00FF0EFC"/>
    <w:rsid w:val="00FF1A80"/>
    <w:rsid w:val="00FF1C6C"/>
    <w:rsid w:val="00FF2D6C"/>
    <w:rsid w:val="00FF2E10"/>
    <w:rsid w:val="00FF42A9"/>
    <w:rsid w:val="00FF443C"/>
    <w:rsid w:val="00FF4524"/>
    <w:rsid w:val="00FF50A9"/>
    <w:rsid w:val="00FF5D69"/>
    <w:rsid w:val="00FF620E"/>
    <w:rsid w:val="00FF65DF"/>
    <w:rsid w:val="00FF6B7C"/>
    <w:rsid w:val="00FF6D63"/>
    <w:rsid w:val="5DF5D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715F"/>
  <w15:chartTrackingRefBased/>
  <w15:docId w15:val="{72D1B06C-8717-490B-85A2-B61F8DAA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72"/>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11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16E"/>
    <w:rPr>
      <w:sz w:val="20"/>
      <w:szCs w:val="20"/>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qFormat/>
    <w:rsid w:val="0019116E"/>
    <w:rPr>
      <w:color w:val="auto"/>
      <w:vertAlign w:val="baseline"/>
    </w:rPr>
  </w:style>
  <w:style w:type="paragraph" w:styleId="Revision">
    <w:name w:val="Revision"/>
    <w:hidden/>
    <w:uiPriority w:val="99"/>
    <w:semiHidden/>
    <w:rsid w:val="0019116E"/>
    <w:pPr>
      <w:spacing w:after="0" w:line="240" w:lineRule="auto"/>
    </w:pPr>
    <w:rPr>
      <w:lang w:val="es-CO"/>
    </w:rPr>
  </w:style>
  <w:style w:type="paragraph" w:styleId="ListParagraph">
    <w:name w:val="List Paragraph"/>
    <w:basedOn w:val="Normal"/>
    <w:uiPriority w:val="34"/>
    <w:qFormat/>
    <w:rsid w:val="0019116E"/>
    <w:pPr>
      <w:ind w:left="720"/>
      <w:contextualSpacing/>
    </w:pPr>
  </w:style>
  <w:style w:type="character" w:styleId="CommentReference">
    <w:name w:val="annotation reference"/>
    <w:basedOn w:val="DefaultParagraphFont"/>
    <w:uiPriority w:val="99"/>
    <w:semiHidden/>
    <w:unhideWhenUsed/>
    <w:rsid w:val="00565395"/>
    <w:rPr>
      <w:sz w:val="16"/>
      <w:szCs w:val="16"/>
    </w:rPr>
  </w:style>
  <w:style w:type="paragraph" w:styleId="CommentText">
    <w:name w:val="annotation text"/>
    <w:basedOn w:val="Normal"/>
    <w:link w:val="CommentTextChar"/>
    <w:uiPriority w:val="99"/>
    <w:unhideWhenUsed/>
    <w:rsid w:val="00565395"/>
    <w:pPr>
      <w:spacing w:line="240" w:lineRule="auto"/>
    </w:pPr>
    <w:rPr>
      <w:sz w:val="20"/>
      <w:szCs w:val="20"/>
    </w:rPr>
  </w:style>
  <w:style w:type="character" w:customStyle="1" w:styleId="CommentTextChar">
    <w:name w:val="Comment Text Char"/>
    <w:basedOn w:val="DefaultParagraphFont"/>
    <w:link w:val="CommentText"/>
    <w:uiPriority w:val="99"/>
    <w:rsid w:val="00565395"/>
    <w:rPr>
      <w:sz w:val="20"/>
      <w:szCs w:val="20"/>
      <w:lang w:val="es-CO"/>
    </w:rPr>
  </w:style>
  <w:style w:type="paragraph" w:styleId="CommentSubject">
    <w:name w:val="annotation subject"/>
    <w:basedOn w:val="CommentText"/>
    <w:next w:val="CommentText"/>
    <w:link w:val="CommentSubjectChar"/>
    <w:uiPriority w:val="99"/>
    <w:semiHidden/>
    <w:unhideWhenUsed/>
    <w:rsid w:val="00565395"/>
    <w:rPr>
      <w:b/>
      <w:bCs/>
    </w:rPr>
  </w:style>
  <w:style w:type="character" w:customStyle="1" w:styleId="CommentSubjectChar">
    <w:name w:val="Comment Subject Char"/>
    <w:basedOn w:val="CommentTextChar"/>
    <w:link w:val="CommentSubject"/>
    <w:uiPriority w:val="99"/>
    <w:semiHidden/>
    <w:rsid w:val="00565395"/>
    <w:rPr>
      <w:b/>
      <w:bCs/>
      <w:sz w:val="20"/>
      <w:szCs w:val="20"/>
      <w:lang w:val="es-CO"/>
    </w:rPr>
  </w:style>
  <w:style w:type="paragraph" w:styleId="Header">
    <w:name w:val="header"/>
    <w:basedOn w:val="Normal"/>
    <w:link w:val="HeaderChar"/>
    <w:uiPriority w:val="99"/>
    <w:unhideWhenUsed/>
    <w:rsid w:val="000D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1D"/>
    <w:rPr>
      <w:lang w:val="es-CO"/>
    </w:rPr>
  </w:style>
  <w:style w:type="paragraph" w:styleId="Footer">
    <w:name w:val="footer"/>
    <w:basedOn w:val="Normal"/>
    <w:link w:val="FooterChar"/>
    <w:uiPriority w:val="99"/>
    <w:unhideWhenUsed/>
    <w:rsid w:val="000D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1D"/>
    <w:rPr>
      <w:lang w:val="es-CO"/>
    </w:rPr>
  </w:style>
  <w:style w:type="paragraph" w:customStyle="1" w:styleId="pf0">
    <w:name w:val="pf0"/>
    <w:basedOn w:val="Normal"/>
    <w:rsid w:val="00874DA6"/>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cf01">
    <w:name w:val="cf01"/>
    <w:basedOn w:val="DefaultParagraphFont"/>
    <w:rsid w:val="00874DA6"/>
    <w:rPr>
      <w:rFonts w:ascii="Segoe UI" w:hAnsi="Segoe UI" w:cs="Segoe UI" w:hint="default"/>
      <w:b/>
      <w:bCs/>
      <w:sz w:val="18"/>
      <w:szCs w:val="18"/>
    </w:rPr>
  </w:style>
  <w:style w:type="character" w:customStyle="1" w:styleId="cf11">
    <w:name w:val="cf11"/>
    <w:basedOn w:val="DefaultParagraphFont"/>
    <w:rsid w:val="00874DA6"/>
    <w:rPr>
      <w:rFonts w:ascii="Segoe UI" w:hAnsi="Segoe UI" w:cs="Segoe UI" w:hint="default"/>
      <w:b/>
      <w:bCs/>
      <w:sz w:val="18"/>
      <w:szCs w:val="18"/>
      <w:shd w:val="clear" w:color="auto" w:fill="FFFF00"/>
    </w:rPr>
  </w:style>
  <w:style w:type="character" w:customStyle="1" w:styleId="ui-provider">
    <w:name w:val="ui-provider"/>
    <w:basedOn w:val="DefaultParagraphFont"/>
    <w:rsid w:val="003E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3275">
      <w:bodyDiv w:val="1"/>
      <w:marLeft w:val="0"/>
      <w:marRight w:val="0"/>
      <w:marTop w:val="0"/>
      <w:marBottom w:val="0"/>
      <w:divBdr>
        <w:top w:val="none" w:sz="0" w:space="0" w:color="auto"/>
        <w:left w:val="none" w:sz="0" w:space="0" w:color="auto"/>
        <w:bottom w:val="none" w:sz="0" w:space="0" w:color="auto"/>
        <w:right w:val="none" w:sz="0" w:space="0" w:color="auto"/>
      </w:divBdr>
    </w:div>
    <w:div w:id="624771953">
      <w:bodyDiv w:val="1"/>
      <w:marLeft w:val="0"/>
      <w:marRight w:val="0"/>
      <w:marTop w:val="0"/>
      <w:marBottom w:val="0"/>
      <w:divBdr>
        <w:top w:val="none" w:sz="0" w:space="0" w:color="auto"/>
        <w:left w:val="none" w:sz="0" w:space="0" w:color="auto"/>
        <w:bottom w:val="none" w:sz="0" w:space="0" w:color="auto"/>
        <w:right w:val="none" w:sz="0" w:space="0" w:color="auto"/>
      </w:divBdr>
    </w:div>
    <w:div w:id="673149580">
      <w:bodyDiv w:val="1"/>
      <w:marLeft w:val="0"/>
      <w:marRight w:val="0"/>
      <w:marTop w:val="0"/>
      <w:marBottom w:val="0"/>
      <w:divBdr>
        <w:top w:val="none" w:sz="0" w:space="0" w:color="auto"/>
        <w:left w:val="none" w:sz="0" w:space="0" w:color="auto"/>
        <w:bottom w:val="none" w:sz="0" w:space="0" w:color="auto"/>
        <w:right w:val="none" w:sz="0" w:space="0" w:color="auto"/>
      </w:divBdr>
    </w:div>
    <w:div w:id="1219583974">
      <w:bodyDiv w:val="1"/>
      <w:marLeft w:val="0"/>
      <w:marRight w:val="0"/>
      <w:marTop w:val="0"/>
      <w:marBottom w:val="0"/>
      <w:divBdr>
        <w:top w:val="none" w:sz="0" w:space="0" w:color="auto"/>
        <w:left w:val="none" w:sz="0" w:space="0" w:color="auto"/>
        <w:bottom w:val="none" w:sz="0" w:space="0" w:color="auto"/>
        <w:right w:val="none" w:sz="0" w:space="0" w:color="auto"/>
      </w:divBdr>
      <w:divsChild>
        <w:div w:id="355157527">
          <w:marLeft w:val="0"/>
          <w:marRight w:val="0"/>
          <w:marTop w:val="0"/>
          <w:marBottom w:val="0"/>
          <w:divBdr>
            <w:top w:val="none" w:sz="0" w:space="0" w:color="auto"/>
            <w:left w:val="none" w:sz="0" w:space="0" w:color="auto"/>
            <w:bottom w:val="none" w:sz="0" w:space="0" w:color="auto"/>
            <w:right w:val="none" w:sz="0" w:space="0" w:color="auto"/>
          </w:divBdr>
          <w:divsChild>
            <w:div w:id="110788077">
              <w:marLeft w:val="0"/>
              <w:marRight w:val="0"/>
              <w:marTop w:val="0"/>
              <w:marBottom w:val="0"/>
              <w:divBdr>
                <w:top w:val="none" w:sz="0" w:space="0" w:color="auto"/>
                <w:left w:val="none" w:sz="0" w:space="0" w:color="auto"/>
                <w:bottom w:val="none" w:sz="0" w:space="0" w:color="auto"/>
                <w:right w:val="none" w:sz="0" w:space="0" w:color="auto"/>
              </w:divBdr>
              <w:divsChild>
                <w:div w:id="112139863">
                  <w:marLeft w:val="0"/>
                  <w:marRight w:val="0"/>
                  <w:marTop w:val="0"/>
                  <w:marBottom w:val="0"/>
                  <w:divBdr>
                    <w:top w:val="none" w:sz="0" w:space="0" w:color="auto"/>
                    <w:left w:val="none" w:sz="0" w:space="0" w:color="auto"/>
                    <w:bottom w:val="none" w:sz="0" w:space="0" w:color="auto"/>
                    <w:right w:val="none" w:sz="0" w:space="0" w:color="auto"/>
                  </w:divBdr>
                  <w:divsChild>
                    <w:div w:id="154610014">
                      <w:marLeft w:val="0"/>
                      <w:marRight w:val="0"/>
                      <w:marTop w:val="0"/>
                      <w:marBottom w:val="0"/>
                      <w:divBdr>
                        <w:top w:val="none" w:sz="0" w:space="0" w:color="auto"/>
                        <w:left w:val="none" w:sz="0" w:space="0" w:color="auto"/>
                        <w:bottom w:val="none" w:sz="0" w:space="0" w:color="auto"/>
                        <w:right w:val="none" w:sz="0" w:space="0" w:color="auto"/>
                      </w:divBdr>
                      <w:divsChild>
                        <w:div w:id="409889980">
                          <w:marLeft w:val="0"/>
                          <w:marRight w:val="0"/>
                          <w:marTop w:val="0"/>
                          <w:marBottom w:val="0"/>
                          <w:divBdr>
                            <w:top w:val="none" w:sz="0" w:space="0" w:color="auto"/>
                            <w:left w:val="none" w:sz="0" w:space="0" w:color="auto"/>
                            <w:bottom w:val="none" w:sz="0" w:space="0" w:color="auto"/>
                            <w:right w:val="none" w:sz="0" w:space="0" w:color="auto"/>
                          </w:divBdr>
                          <w:divsChild>
                            <w:div w:id="1075511467">
                              <w:marLeft w:val="0"/>
                              <w:marRight w:val="0"/>
                              <w:marTop w:val="0"/>
                              <w:marBottom w:val="0"/>
                              <w:divBdr>
                                <w:top w:val="none" w:sz="0" w:space="0" w:color="auto"/>
                                <w:left w:val="none" w:sz="0" w:space="0" w:color="auto"/>
                                <w:bottom w:val="none" w:sz="0" w:space="0" w:color="auto"/>
                                <w:right w:val="none" w:sz="0" w:space="0" w:color="auto"/>
                              </w:divBdr>
                              <w:divsChild>
                                <w:div w:id="378894987">
                                  <w:marLeft w:val="0"/>
                                  <w:marRight w:val="0"/>
                                  <w:marTop w:val="0"/>
                                  <w:marBottom w:val="0"/>
                                  <w:divBdr>
                                    <w:top w:val="none" w:sz="0" w:space="0" w:color="auto"/>
                                    <w:left w:val="none" w:sz="0" w:space="0" w:color="auto"/>
                                    <w:bottom w:val="none" w:sz="0" w:space="0" w:color="auto"/>
                                    <w:right w:val="none" w:sz="0" w:space="0" w:color="auto"/>
                                  </w:divBdr>
                                  <w:divsChild>
                                    <w:div w:id="1852062247">
                                      <w:marLeft w:val="0"/>
                                      <w:marRight w:val="0"/>
                                      <w:marTop w:val="0"/>
                                      <w:marBottom w:val="0"/>
                                      <w:divBdr>
                                        <w:top w:val="none" w:sz="0" w:space="0" w:color="auto"/>
                                        <w:left w:val="none" w:sz="0" w:space="0" w:color="auto"/>
                                        <w:bottom w:val="none" w:sz="0" w:space="0" w:color="auto"/>
                                        <w:right w:val="none" w:sz="0" w:space="0" w:color="auto"/>
                                      </w:divBdr>
                                      <w:divsChild>
                                        <w:div w:id="152332611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350518">
      <w:bodyDiv w:val="1"/>
      <w:marLeft w:val="0"/>
      <w:marRight w:val="0"/>
      <w:marTop w:val="0"/>
      <w:marBottom w:val="0"/>
      <w:divBdr>
        <w:top w:val="none" w:sz="0" w:space="0" w:color="auto"/>
        <w:left w:val="none" w:sz="0" w:space="0" w:color="auto"/>
        <w:bottom w:val="none" w:sz="0" w:space="0" w:color="auto"/>
        <w:right w:val="none" w:sz="0" w:space="0" w:color="auto"/>
      </w:divBdr>
    </w:div>
    <w:div w:id="1515221674">
      <w:bodyDiv w:val="1"/>
      <w:marLeft w:val="0"/>
      <w:marRight w:val="0"/>
      <w:marTop w:val="0"/>
      <w:marBottom w:val="0"/>
      <w:divBdr>
        <w:top w:val="none" w:sz="0" w:space="0" w:color="auto"/>
        <w:left w:val="none" w:sz="0" w:space="0" w:color="auto"/>
        <w:bottom w:val="none" w:sz="0" w:space="0" w:color="auto"/>
        <w:right w:val="none" w:sz="0" w:space="0" w:color="auto"/>
      </w:divBdr>
    </w:div>
    <w:div w:id="1965042011">
      <w:bodyDiv w:val="1"/>
      <w:marLeft w:val="0"/>
      <w:marRight w:val="0"/>
      <w:marTop w:val="0"/>
      <w:marBottom w:val="0"/>
      <w:divBdr>
        <w:top w:val="none" w:sz="0" w:space="0" w:color="auto"/>
        <w:left w:val="none" w:sz="0" w:space="0" w:color="auto"/>
        <w:bottom w:val="none" w:sz="0" w:space="0" w:color="auto"/>
        <w:right w:val="none" w:sz="0" w:space="0" w:color="auto"/>
      </w:divBdr>
    </w:div>
    <w:div w:id="20361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m.oas.org/doc_public/spanish/hist_24/cp49461s03.docx" TargetMode="External"/><Relationship Id="rId4" Type="http://schemas.openxmlformats.org/officeDocument/2006/relationships/settings" Target="settings.xml"/><Relationship Id="rId9" Type="http://schemas.openxmlformats.org/officeDocument/2006/relationships/hyperlink" Target="http://scm.oas.org/doc_public/SPANISH/HIST_24/CP49044S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F5C2-0E72-4450-8694-34999735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25717</Words>
  <Characters>146588</Characters>
  <Application>Microsoft Office Word</Application>
  <DocSecurity>0</DocSecurity>
  <Lines>1221</Lines>
  <Paragraphs>343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PROYECTO DE RESOLUCIÓN</vt:lpstr>
      <vt:lpstr/>
      <vt:lpstr>PROMOCIÓN Y PROTECCIÓN DE DERECHOS HUMANOS</vt:lpstr>
      <vt:lpstr/>
      <vt:lpstr/>
      <vt:lpstr>RESUELVE:</vt:lpstr>
      <vt:lpstr/>
      <vt:lpstr/>
    </vt:vector>
  </TitlesOfParts>
  <Company/>
  <LinksUpToDate>false</LinksUpToDate>
  <CharactersWithSpaces>171962</CharactersWithSpaces>
  <SharedDoc>false</SharedDoc>
  <HLinks>
    <vt:vector size="30" baseType="variant">
      <vt:variant>
        <vt:i4>3932259</vt:i4>
      </vt:variant>
      <vt:variant>
        <vt:i4>3</vt:i4>
      </vt:variant>
      <vt:variant>
        <vt:i4>0</vt:i4>
      </vt:variant>
      <vt:variant>
        <vt:i4>5</vt:i4>
      </vt:variant>
      <vt:variant>
        <vt:lpwstr>https://scm.oas.org/doc_public/spanish/hist_24/cp49461s03.docx</vt:lpwstr>
      </vt:variant>
      <vt:variant>
        <vt:lpwstr/>
      </vt:variant>
      <vt:variant>
        <vt:i4>655453</vt:i4>
      </vt:variant>
      <vt:variant>
        <vt:i4>0</vt:i4>
      </vt:variant>
      <vt:variant>
        <vt:i4>0</vt:i4>
      </vt:variant>
      <vt:variant>
        <vt:i4>5</vt:i4>
      </vt:variant>
      <vt:variant>
        <vt:lpwstr>http://scm.oas.org/doc_public/SPANISH/HIST_24/CP49044S03.docx</vt:lpwstr>
      </vt:variant>
      <vt:variant>
        <vt:lpwstr/>
      </vt:variant>
      <vt:variant>
        <vt:i4>2031689</vt:i4>
      </vt:variant>
      <vt:variant>
        <vt:i4>6</vt:i4>
      </vt:variant>
      <vt:variant>
        <vt:i4>0</vt:i4>
      </vt:variant>
      <vt:variant>
        <vt:i4>5</vt:i4>
      </vt:variant>
      <vt:variant>
        <vt:lpwstr>https://www.oas.org/es/CIDH/jsForm/?File=/es/cidh/prensa/comunicados/2024/035.asp</vt:lpwstr>
      </vt:variant>
      <vt:variant>
        <vt:lpwstr/>
      </vt:variant>
      <vt:variant>
        <vt:i4>1966158</vt:i4>
      </vt:variant>
      <vt:variant>
        <vt:i4>3</vt:i4>
      </vt:variant>
      <vt:variant>
        <vt:i4>0</vt:i4>
      </vt:variant>
      <vt:variant>
        <vt:i4>5</vt:i4>
      </vt:variant>
      <vt:variant>
        <vt:lpwstr>https://www.oas.org/es/CIDH/jsForm/?File=/es/cidh/prensa/comunicados/2023/326.asp</vt:lpwstr>
      </vt:variant>
      <vt:variant>
        <vt:lpwstr/>
      </vt:variant>
      <vt:variant>
        <vt:i4>3080214</vt:i4>
      </vt:variant>
      <vt:variant>
        <vt:i4>0</vt:i4>
      </vt:variant>
      <vt:variant>
        <vt:i4>0</vt:i4>
      </vt:variant>
      <vt:variant>
        <vt:i4>5</vt:i4>
      </vt:variant>
      <vt:variant>
        <vt:lpwstr>https://www.oas.org/es/cidh/decisiones/2023/Res-4-23_ES.pdf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5</cp:revision>
  <dcterms:created xsi:type="dcterms:W3CDTF">2024-06-17T23:00:00Z</dcterms:created>
  <dcterms:modified xsi:type="dcterms:W3CDTF">2024-06-17T23:10:00Z</dcterms:modified>
</cp:coreProperties>
</file>