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2EB" w:rsidRPr="00800576" w:rsidRDefault="006552EB" w:rsidP="00B0010B">
      <w:pPr>
        <w:pStyle w:val="Header"/>
        <w:widowControl/>
        <w:tabs>
          <w:tab w:val="clear" w:pos="4320"/>
          <w:tab w:val="clear" w:pos="8640"/>
          <w:tab w:val="center" w:pos="2880"/>
          <w:tab w:val="left" w:pos="7200"/>
        </w:tabs>
        <w:rPr>
          <w:rFonts w:ascii="Times New Roman" w:hAnsi="Times New Roman"/>
        </w:rPr>
      </w:pPr>
      <w:r w:rsidRPr="00800576">
        <w:rPr>
          <w:rFonts w:ascii="Times New Roman" w:hAnsi="Times New Roman"/>
        </w:rPr>
        <w:tab/>
        <w:t xml:space="preserve">CONSEJO PERMANENTE DE LA </w:t>
      </w:r>
      <w:r w:rsidRPr="00800576">
        <w:rPr>
          <w:rFonts w:ascii="Times New Roman" w:hAnsi="Times New Roman"/>
        </w:rPr>
        <w:tab/>
        <w:t>OEA/</w:t>
      </w:r>
      <w:proofErr w:type="spellStart"/>
      <w:r w:rsidRPr="00800576">
        <w:rPr>
          <w:rFonts w:ascii="Times New Roman" w:hAnsi="Times New Roman"/>
        </w:rPr>
        <w:t>Ser.G</w:t>
      </w:r>
      <w:proofErr w:type="spellEnd"/>
    </w:p>
    <w:p w:rsidR="006552EB" w:rsidRPr="00800576" w:rsidRDefault="006552EB" w:rsidP="00B0010B">
      <w:pPr>
        <w:widowControl/>
        <w:tabs>
          <w:tab w:val="clear" w:pos="720"/>
          <w:tab w:val="clear" w:pos="1440"/>
          <w:tab w:val="clear" w:pos="2160"/>
          <w:tab w:val="clear" w:pos="3600"/>
          <w:tab w:val="clear" w:pos="4320"/>
          <w:tab w:val="clear" w:pos="5760"/>
          <w:tab w:val="clear" w:pos="6480"/>
          <w:tab w:val="clear" w:pos="7920"/>
          <w:tab w:val="center" w:pos="2880"/>
        </w:tabs>
        <w:ind w:right="-1149"/>
        <w:rPr>
          <w:rFonts w:ascii="Times New Roman" w:hAnsi="Times New Roman" w:cs="Times New Roman"/>
        </w:rPr>
      </w:pPr>
      <w:r w:rsidRPr="00800576">
        <w:rPr>
          <w:rFonts w:ascii="Times New Roman" w:hAnsi="Times New Roman" w:cs="Times New Roman"/>
        </w:rPr>
        <w:tab/>
        <w:t>ORGANIZACIÓN DE LOS ESTADOS AMERICANOS</w:t>
      </w:r>
      <w:r w:rsidRPr="00800576">
        <w:rPr>
          <w:rFonts w:ascii="Times New Roman" w:hAnsi="Times New Roman" w:cs="Times New Roman"/>
        </w:rPr>
        <w:tab/>
        <w:t>CP/CSH</w:t>
      </w:r>
      <w:r w:rsidR="00CE21CC" w:rsidRPr="00800576">
        <w:rPr>
          <w:rFonts w:ascii="Times New Roman" w:hAnsi="Times New Roman" w:cs="Times New Roman"/>
        </w:rPr>
        <w:t>/SA</w:t>
      </w:r>
      <w:r w:rsidRPr="00800576">
        <w:rPr>
          <w:rFonts w:ascii="Times New Roman" w:hAnsi="Times New Roman" w:cs="Times New Roman"/>
        </w:rPr>
        <w:t>-</w:t>
      </w:r>
      <w:r w:rsidR="00413C5A" w:rsidRPr="00800576">
        <w:rPr>
          <w:rFonts w:ascii="Times New Roman" w:hAnsi="Times New Roman" w:cs="Times New Roman"/>
        </w:rPr>
        <w:t>3</w:t>
      </w:r>
      <w:r w:rsidR="00163417" w:rsidRPr="00800576">
        <w:rPr>
          <w:rFonts w:ascii="Times New Roman" w:hAnsi="Times New Roman" w:cs="Times New Roman"/>
        </w:rPr>
        <w:t>40</w:t>
      </w:r>
      <w:r w:rsidRPr="00800576">
        <w:rPr>
          <w:rFonts w:ascii="Times New Roman" w:hAnsi="Times New Roman" w:cs="Times New Roman"/>
        </w:rPr>
        <w:t>/</w:t>
      </w:r>
      <w:r w:rsidR="006E1773" w:rsidRPr="00800576">
        <w:rPr>
          <w:rFonts w:ascii="Times New Roman" w:hAnsi="Times New Roman" w:cs="Times New Roman"/>
        </w:rPr>
        <w:t>20</w:t>
      </w:r>
    </w:p>
    <w:p w:rsidR="006552EB" w:rsidRPr="00800576" w:rsidRDefault="00B271CD" w:rsidP="00B0010B">
      <w:pPr>
        <w:widowControl/>
        <w:tabs>
          <w:tab w:val="clear" w:pos="720"/>
          <w:tab w:val="clear" w:pos="1440"/>
          <w:tab w:val="clear" w:pos="2160"/>
          <w:tab w:val="clear" w:pos="3600"/>
          <w:tab w:val="clear" w:pos="4320"/>
          <w:tab w:val="clear" w:pos="5760"/>
          <w:tab w:val="clear" w:pos="6480"/>
          <w:tab w:val="clear" w:pos="7920"/>
          <w:tab w:val="center" w:pos="2880"/>
        </w:tabs>
        <w:rPr>
          <w:rFonts w:ascii="Times New Roman" w:hAnsi="Times New Roman" w:cs="Times New Roman"/>
        </w:rPr>
      </w:pPr>
      <w:r w:rsidRPr="00800576">
        <w:rPr>
          <w:rFonts w:ascii="Times New Roman" w:hAnsi="Times New Roman" w:cs="Times New Roman"/>
        </w:rPr>
        <w:tab/>
      </w:r>
      <w:r w:rsidRPr="00800576">
        <w:rPr>
          <w:rFonts w:ascii="Times New Roman" w:hAnsi="Times New Roman" w:cs="Times New Roman"/>
        </w:rPr>
        <w:tab/>
      </w:r>
      <w:r w:rsidR="006D3FCC">
        <w:rPr>
          <w:rFonts w:ascii="Times New Roman" w:hAnsi="Times New Roman" w:cs="Times New Roman"/>
        </w:rPr>
        <w:t>29</w:t>
      </w:r>
      <w:r w:rsidR="004E51F1" w:rsidRPr="00800576">
        <w:rPr>
          <w:rFonts w:ascii="Times New Roman" w:hAnsi="Times New Roman" w:cs="Times New Roman"/>
        </w:rPr>
        <w:t xml:space="preserve"> </w:t>
      </w:r>
      <w:r w:rsidR="00987505" w:rsidRPr="00800576">
        <w:rPr>
          <w:rFonts w:ascii="Times New Roman" w:hAnsi="Times New Roman" w:cs="Times New Roman"/>
        </w:rPr>
        <w:t>junio</w:t>
      </w:r>
      <w:r w:rsidR="00413C5A" w:rsidRPr="00800576">
        <w:rPr>
          <w:rFonts w:ascii="Times New Roman" w:hAnsi="Times New Roman" w:cs="Times New Roman"/>
        </w:rPr>
        <w:t xml:space="preserve"> </w:t>
      </w:r>
      <w:r w:rsidR="006552EB" w:rsidRPr="00800576">
        <w:rPr>
          <w:rFonts w:ascii="Times New Roman" w:hAnsi="Times New Roman" w:cs="Times New Roman"/>
        </w:rPr>
        <w:t>20</w:t>
      </w:r>
      <w:r w:rsidR="009B6536" w:rsidRPr="00800576">
        <w:rPr>
          <w:rFonts w:ascii="Times New Roman" w:hAnsi="Times New Roman" w:cs="Times New Roman"/>
        </w:rPr>
        <w:t>20</w:t>
      </w:r>
    </w:p>
    <w:p w:rsidR="006552EB" w:rsidRPr="00800576" w:rsidRDefault="006552EB" w:rsidP="00B0010B">
      <w:pPr>
        <w:widowControl/>
        <w:tabs>
          <w:tab w:val="clear" w:pos="720"/>
          <w:tab w:val="clear" w:pos="1440"/>
          <w:tab w:val="clear" w:pos="2160"/>
          <w:tab w:val="clear" w:pos="3600"/>
          <w:tab w:val="clear" w:pos="4320"/>
          <w:tab w:val="clear" w:pos="5760"/>
          <w:tab w:val="clear" w:pos="6480"/>
          <w:tab w:val="clear" w:pos="7920"/>
          <w:tab w:val="center" w:pos="2880"/>
        </w:tabs>
        <w:rPr>
          <w:rFonts w:ascii="Times New Roman" w:hAnsi="Times New Roman" w:cs="Times New Roman"/>
        </w:rPr>
      </w:pPr>
      <w:r w:rsidRPr="00800576">
        <w:rPr>
          <w:rFonts w:ascii="Times New Roman" w:hAnsi="Times New Roman" w:cs="Times New Roman"/>
        </w:rPr>
        <w:tab/>
        <w:t>COMISIÓN DE SEGURIDAD HEMISFÉRICA</w:t>
      </w:r>
      <w:r w:rsidRPr="00800576">
        <w:rPr>
          <w:rFonts w:ascii="Times New Roman" w:hAnsi="Times New Roman" w:cs="Times New Roman"/>
        </w:rPr>
        <w:tab/>
        <w:t xml:space="preserve">Original: </w:t>
      </w:r>
      <w:r w:rsidR="0012243F" w:rsidRPr="00800576">
        <w:rPr>
          <w:rFonts w:ascii="Times New Roman" w:hAnsi="Times New Roman" w:cs="Times New Roman"/>
        </w:rPr>
        <w:t>español</w:t>
      </w:r>
    </w:p>
    <w:p w:rsidR="006552EB" w:rsidRPr="00800576" w:rsidRDefault="006552EB" w:rsidP="00B0010B">
      <w:pPr>
        <w:widowControl/>
        <w:rPr>
          <w:rFonts w:ascii="Times New Roman" w:hAnsi="Times New Roman" w:cs="Times New Roman"/>
        </w:rPr>
      </w:pPr>
    </w:p>
    <w:p w:rsidR="006D3FCC" w:rsidRDefault="006D3FCC" w:rsidP="00163417">
      <w:pPr>
        <w:pStyle w:val="Heading"/>
        <w:tabs>
          <w:tab w:val="clear" w:pos="2160"/>
          <w:tab w:val="clear" w:pos="7200"/>
        </w:tabs>
        <w:ind w:right="-29"/>
        <w:jc w:val="center"/>
      </w:pPr>
    </w:p>
    <w:p w:rsidR="006D3FCC" w:rsidRDefault="006D3FCC" w:rsidP="00163417">
      <w:pPr>
        <w:pStyle w:val="Heading"/>
        <w:tabs>
          <w:tab w:val="clear" w:pos="2160"/>
          <w:tab w:val="clear" w:pos="7200"/>
        </w:tabs>
        <w:ind w:right="-29"/>
        <w:jc w:val="center"/>
      </w:pPr>
    </w:p>
    <w:p w:rsidR="00D12ADF" w:rsidRPr="006D3FCC" w:rsidRDefault="006D3FCC" w:rsidP="00163417">
      <w:pPr>
        <w:pStyle w:val="Heading"/>
        <w:tabs>
          <w:tab w:val="clear" w:pos="2160"/>
          <w:tab w:val="clear" w:pos="7200"/>
        </w:tabs>
        <w:ind w:right="-29"/>
        <w:jc w:val="center"/>
        <w:rPr>
          <w:u w:val="single"/>
        </w:rPr>
      </w:pPr>
      <w:r w:rsidRPr="006D3FCC">
        <w:rPr>
          <w:u w:val="single"/>
        </w:rPr>
        <w:t xml:space="preserve">Síntesis de la reunión virtual </w:t>
      </w:r>
      <w:r w:rsidRPr="006D3FCC">
        <w:rPr>
          <w:snapToGrid w:val="0"/>
          <w:u w:val="single"/>
        </w:rPr>
        <w:t xml:space="preserve">para analizar las preocupaciones especiales de seguridad de los </w:t>
      </w:r>
      <w:r>
        <w:rPr>
          <w:snapToGrid w:val="0"/>
          <w:u w:val="single"/>
        </w:rPr>
        <w:t>P</w:t>
      </w:r>
      <w:r w:rsidRPr="006D3FCC">
        <w:rPr>
          <w:snapToGrid w:val="0"/>
          <w:u w:val="single"/>
        </w:rPr>
        <w:t xml:space="preserve">equeños </w:t>
      </w:r>
      <w:r>
        <w:rPr>
          <w:snapToGrid w:val="0"/>
          <w:u w:val="single"/>
        </w:rPr>
        <w:t>Estados I</w:t>
      </w:r>
      <w:r w:rsidRPr="006D3FCC">
        <w:rPr>
          <w:snapToGrid w:val="0"/>
          <w:u w:val="single"/>
        </w:rPr>
        <w:t>nsulares y de zonas costeras bajas en desarrollo del Caribe,</w:t>
      </w:r>
      <w:r w:rsidR="00822C04">
        <w:rPr>
          <w:snapToGrid w:val="0"/>
          <w:u w:val="single"/>
        </w:rPr>
        <w:br/>
      </w:r>
      <w:r w:rsidRPr="006D3FCC">
        <w:rPr>
          <w:color w:val="000000"/>
          <w:u w:val="single"/>
          <w:lang w:val="es-VE"/>
        </w:rPr>
        <w:t>celebrada el 25</w:t>
      </w:r>
      <w:r w:rsidRPr="006D3FCC">
        <w:rPr>
          <w:u w:val="single"/>
        </w:rPr>
        <w:t xml:space="preserve"> de junio de 2020</w:t>
      </w:r>
    </w:p>
    <w:p w:rsidR="005455DF" w:rsidRDefault="005455DF" w:rsidP="00B0010B">
      <w:pPr>
        <w:pStyle w:val="CPTitle"/>
        <w:tabs>
          <w:tab w:val="clear" w:pos="720"/>
          <w:tab w:val="clear" w:pos="1440"/>
          <w:tab w:val="clear" w:pos="2160"/>
          <w:tab w:val="clear" w:pos="2880"/>
          <w:tab w:val="clear" w:pos="7200"/>
          <w:tab w:val="clear" w:pos="7920"/>
          <w:tab w:val="clear" w:pos="8640"/>
        </w:tabs>
        <w:jc w:val="both"/>
      </w:pPr>
    </w:p>
    <w:p w:rsidR="006D3FCC" w:rsidRPr="00800576" w:rsidRDefault="006D3FCC" w:rsidP="00B0010B">
      <w:pPr>
        <w:pStyle w:val="CPTitle"/>
        <w:tabs>
          <w:tab w:val="clear" w:pos="720"/>
          <w:tab w:val="clear" w:pos="1440"/>
          <w:tab w:val="clear" w:pos="2160"/>
          <w:tab w:val="clear" w:pos="2880"/>
          <w:tab w:val="clear" w:pos="7200"/>
          <w:tab w:val="clear" w:pos="7920"/>
          <w:tab w:val="clear" w:pos="8640"/>
        </w:tabs>
        <w:jc w:val="both"/>
      </w:pPr>
    </w:p>
    <w:p w:rsidR="006A21B9" w:rsidRPr="00800576" w:rsidRDefault="00EB7CE9" w:rsidP="00B0010B">
      <w:pPr>
        <w:ind w:firstLine="720"/>
        <w:rPr>
          <w:rFonts w:ascii="Times New Roman" w:hAnsi="Times New Roman" w:cs="Times New Roman"/>
        </w:rPr>
      </w:pPr>
      <w:r w:rsidRPr="00800576">
        <w:rPr>
          <w:rFonts w:ascii="Times New Roman" w:hAnsi="Times New Roman" w:cs="Times New Roman"/>
        </w:rPr>
        <w:t xml:space="preserve">Esta reunión </w:t>
      </w:r>
      <w:r w:rsidR="006E000B" w:rsidRPr="00800576">
        <w:rPr>
          <w:rFonts w:ascii="Times New Roman" w:hAnsi="Times New Roman" w:cs="Times New Roman"/>
        </w:rPr>
        <w:t>virtual</w:t>
      </w:r>
      <w:r w:rsidRPr="00800576">
        <w:rPr>
          <w:rFonts w:ascii="Times New Roman" w:hAnsi="Times New Roman" w:cs="Times New Roman"/>
        </w:rPr>
        <w:t xml:space="preserve"> de la Comisión fue presidida por el </w:t>
      </w:r>
      <w:r w:rsidR="000267AD" w:rsidRPr="00800576">
        <w:rPr>
          <w:rFonts w:ascii="Times New Roman" w:hAnsi="Times New Roman" w:cs="Times New Roman"/>
        </w:rPr>
        <w:t>P</w:t>
      </w:r>
      <w:r w:rsidRPr="00800576">
        <w:rPr>
          <w:rFonts w:ascii="Times New Roman" w:hAnsi="Times New Roman" w:cs="Times New Roman"/>
        </w:rPr>
        <w:t xml:space="preserve">residente de la CSH, Embajador </w:t>
      </w:r>
      <w:r w:rsidR="00BF2ADF" w:rsidRPr="00800576">
        <w:rPr>
          <w:rFonts w:ascii="Times New Roman" w:hAnsi="Times New Roman" w:cs="Times New Roman"/>
        </w:rPr>
        <w:t xml:space="preserve">José </w:t>
      </w:r>
      <w:r w:rsidR="00413C5A" w:rsidRPr="00800576">
        <w:rPr>
          <w:rFonts w:ascii="Times New Roman" w:hAnsi="Times New Roman" w:cs="Times New Roman"/>
        </w:rPr>
        <w:t>Manuel Boza Orozco</w:t>
      </w:r>
      <w:r w:rsidRPr="00800576">
        <w:rPr>
          <w:rFonts w:ascii="Times New Roman" w:hAnsi="Times New Roman" w:cs="Times New Roman"/>
        </w:rPr>
        <w:t xml:space="preserve">, Representante Permanente </w:t>
      </w:r>
      <w:r w:rsidR="00AB5C59" w:rsidRPr="00800576">
        <w:rPr>
          <w:rFonts w:ascii="Times New Roman" w:hAnsi="Times New Roman" w:cs="Times New Roman"/>
        </w:rPr>
        <w:t xml:space="preserve">de </w:t>
      </w:r>
      <w:r w:rsidR="00413C5A" w:rsidRPr="00800576">
        <w:rPr>
          <w:rFonts w:ascii="Times New Roman" w:hAnsi="Times New Roman" w:cs="Times New Roman"/>
        </w:rPr>
        <w:t>Perú</w:t>
      </w:r>
      <w:r w:rsidR="00C10F47" w:rsidRPr="00800576">
        <w:rPr>
          <w:rFonts w:ascii="Times New Roman" w:hAnsi="Times New Roman" w:cs="Times New Roman"/>
        </w:rPr>
        <w:t xml:space="preserve"> </w:t>
      </w:r>
      <w:r w:rsidRPr="00800576">
        <w:rPr>
          <w:rFonts w:ascii="Times New Roman" w:hAnsi="Times New Roman" w:cs="Times New Roman"/>
        </w:rPr>
        <w:t>ante la OEA.</w:t>
      </w:r>
    </w:p>
    <w:p w:rsidR="00CF7554" w:rsidRPr="00800576" w:rsidRDefault="00CF7554" w:rsidP="00B0010B">
      <w:pPr>
        <w:ind w:firstLine="720"/>
        <w:rPr>
          <w:rFonts w:ascii="Times New Roman" w:hAnsi="Times New Roman" w:cs="Times New Roman"/>
          <w:spacing w:val="-2"/>
        </w:rPr>
      </w:pPr>
    </w:p>
    <w:p w:rsidR="00163417" w:rsidRPr="00800576" w:rsidRDefault="00163417" w:rsidP="00163417">
      <w:pPr>
        <w:suppressAutoHyphens/>
        <w:autoSpaceDE w:val="0"/>
        <w:autoSpaceDN w:val="0"/>
        <w:adjustRightInd w:val="0"/>
        <w:ind w:right="-29" w:firstLine="720"/>
        <w:rPr>
          <w:rFonts w:ascii="Times New Roman" w:eastAsia="MS Mincho" w:hAnsi="Times New Roman" w:cs="Times New Roman"/>
          <w:spacing w:val="-2"/>
          <w:lang w:val="es-US"/>
        </w:rPr>
      </w:pPr>
      <w:r w:rsidRPr="00800576">
        <w:rPr>
          <w:rFonts w:ascii="Times New Roman" w:eastAsia="MS Mincho" w:hAnsi="Times New Roman" w:cs="Times New Roman"/>
          <w:spacing w:val="-2"/>
          <w:lang w:val="es-US"/>
        </w:rPr>
        <w:t>El quórum reglamentario quedó establecido con la asistencia de los representantes de Argentina, Bahamas, Barbados, Belize, Brasil, Canadá, Colombia, Costa Rica, Ecuador, El Salvador, Estados Unidos, Grenada, Guatemala, Guyana, Haití, Honduras, México, Paraguay, Perú, República Dominicana, Santa Lucía, San Vicente y las Granadinas, Suriname, Trinidad y Tobago, Uruguay y Venezuela.</w:t>
      </w:r>
    </w:p>
    <w:p w:rsidR="00D12ADF" w:rsidRPr="00800576" w:rsidRDefault="00D12ADF" w:rsidP="00B0010B">
      <w:pPr>
        <w:ind w:firstLine="720"/>
        <w:rPr>
          <w:rFonts w:ascii="Times New Roman" w:hAnsi="Times New Roman" w:cs="Times New Roman"/>
          <w:lang w:val="es-US"/>
        </w:rPr>
      </w:pPr>
    </w:p>
    <w:p w:rsidR="00D12ADF" w:rsidRPr="00A36180" w:rsidRDefault="00D12ADF" w:rsidP="00B0010B">
      <w:pPr>
        <w:ind w:firstLine="708"/>
        <w:rPr>
          <w:rFonts w:ascii="Times New Roman" w:hAnsi="Times New Roman" w:cs="Times New Roman"/>
          <w:spacing w:val="-2"/>
        </w:rPr>
      </w:pPr>
      <w:r w:rsidRPr="00800576">
        <w:rPr>
          <w:rFonts w:ascii="Times New Roman" w:hAnsi="Times New Roman" w:cs="Times New Roman"/>
          <w:spacing w:val="-2"/>
        </w:rPr>
        <w:t xml:space="preserve">El </w:t>
      </w:r>
      <w:r w:rsidR="00535DBA" w:rsidRPr="00A36180">
        <w:rPr>
          <w:rFonts w:ascii="Times New Roman" w:hAnsi="Times New Roman" w:cs="Times New Roman"/>
          <w:spacing w:val="-2"/>
        </w:rPr>
        <w:t>video</w:t>
      </w:r>
      <w:r w:rsidRPr="00A36180">
        <w:rPr>
          <w:rFonts w:ascii="Times New Roman" w:hAnsi="Times New Roman" w:cs="Times New Roman"/>
          <w:spacing w:val="-2"/>
        </w:rPr>
        <w:t xml:space="preserve"> de la </w:t>
      </w:r>
      <w:r w:rsidR="00D90E07" w:rsidRPr="00A36180">
        <w:rPr>
          <w:rFonts w:ascii="Times New Roman" w:hAnsi="Times New Roman" w:cs="Times New Roman"/>
          <w:spacing w:val="-2"/>
        </w:rPr>
        <w:t>reunión</w:t>
      </w:r>
      <w:r w:rsidRPr="00A36180">
        <w:rPr>
          <w:rFonts w:ascii="Times New Roman" w:hAnsi="Times New Roman" w:cs="Times New Roman"/>
          <w:spacing w:val="-2"/>
        </w:rPr>
        <w:t xml:space="preserve"> se encuentra en el siguiente enlace: </w:t>
      </w:r>
    </w:p>
    <w:p w:rsidR="00562617" w:rsidRPr="00800576" w:rsidRDefault="00064B09" w:rsidP="00B0010B">
      <w:pPr>
        <w:rPr>
          <w:rFonts w:ascii="Times New Roman" w:hAnsi="Times New Roman" w:cs="Times New Roman"/>
        </w:rPr>
      </w:pPr>
      <w:r w:rsidRPr="00A36180">
        <w:rPr>
          <w:rFonts w:ascii="Times New Roman" w:hAnsi="Times New Roman" w:cs="Times New Roman"/>
        </w:rPr>
        <w:tab/>
      </w:r>
      <w:hyperlink r:id="rId8" w:history="1">
        <w:r w:rsidR="006D3FCC" w:rsidRPr="00A36180">
          <w:rPr>
            <w:rStyle w:val="Hyperlink"/>
            <w:rFonts w:ascii="Times New Roman" w:hAnsi="Times New Roman"/>
          </w:rPr>
          <w:t>http://scm.oas.org/Audios/2020/CP-CSH-1981-06-25-2020.MP3</w:t>
        </w:r>
      </w:hyperlink>
    </w:p>
    <w:p w:rsidR="004E39A8" w:rsidRPr="00800576" w:rsidRDefault="004E39A8" w:rsidP="00B0010B">
      <w:pPr>
        <w:rPr>
          <w:rFonts w:ascii="Times New Roman" w:hAnsi="Times New Roman" w:cs="Times New Roman"/>
        </w:rPr>
      </w:pPr>
    </w:p>
    <w:p w:rsidR="006E000B" w:rsidRPr="00800576" w:rsidRDefault="006E000B" w:rsidP="00B0010B">
      <w:pPr>
        <w:widowControl/>
        <w:tabs>
          <w:tab w:val="clear" w:pos="720"/>
          <w:tab w:val="clear" w:pos="1440"/>
          <w:tab w:val="clear" w:pos="2160"/>
          <w:tab w:val="clear" w:pos="2880"/>
          <w:tab w:val="clear" w:pos="3600"/>
          <w:tab w:val="clear" w:pos="4320"/>
          <w:tab w:val="clear" w:pos="5760"/>
          <w:tab w:val="clear" w:pos="6480"/>
          <w:tab w:val="clear" w:pos="7200"/>
          <w:tab w:val="clear" w:pos="7920"/>
        </w:tabs>
        <w:autoSpaceDE w:val="0"/>
        <w:autoSpaceDN w:val="0"/>
        <w:adjustRightInd w:val="0"/>
        <w:rPr>
          <w:rFonts w:ascii="Times New Roman" w:hAnsi="Times New Roman" w:cs="Times New Roman"/>
        </w:rPr>
      </w:pPr>
    </w:p>
    <w:p w:rsidR="00B43E59" w:rsidRPr="00800576" w:rsidRDefault="00B43E59" w:rsidP="00163417">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hAnsi="Times New Roman" w:cs="Times New Roman"/>
          <w:u w:val="single"/>
        </w:rPr>
      </w:pPr>
      <w:r w:rsidRPr="00800576">
        <w:rPr>
          <w:rFonts w:ascii="Times New Roman" w:hAnsi="Times New Roman" w:cs="Times New Roman"/>
          <w:u w:val="single"/>
        </w:rPr>
        <w:t>Aprobación del orden del día</w:t>
      </w:r>
    </w:p>
    <w:p w:rsidR="00B43E59" w:rsidRPr="00800576" w:rsidRDefault="00B43E59" w:rsidP="00B0010B">
      <w:pPr>
        <w:pStyle w:val="Default"/>
        <w:jc w:val="both"/>
        <w:rPr>
          <w:rFonts w:ascii="Times New Roman" w:hAnsi="Times New Roman" w:cs="Times New Roman"/>
          <w:color w:val="auto"/>
          <w:spacing w:val="-2"/>
          <w:sz w:val="22"/>
          <w:szCs w:val="22"/>
          <w:lang w:val="es-CO"/>
        </w:rPr>
      </w:pPr>
    </w:p>
    <w:p w:rsidR="000F2139" w:rsidRPr="00800576" w:rsidRDefault="002105E8" w:rsidP="00B0010B">
      <w:pPr>
        <w:pStyle w:val="Default"/>
        <w:jc w:val="both"/>
        <w:rPr>
          <w:rFonts w:ascii="Times New Roman" w:hAnsi="Times New Roman" w:cs="Times New Roman"/>
          <w:sz w:val="22"/>
          <w:szCs w:val="22"/>
          <w:lang w:val="es-CO"/>
        </w:rPr>
      </w:pPr>
      <w:r w:rsidRPr="00800576">
        <w:rPr>
          <w:rFonts w:ascii="Times New Roman" w:hAnsi="Times New Roman" w:cs="Times New Roman"/>
          <w:color w:val="auto"/>
          <w:spacing w:val="-2"/>
          <w:sz w:val="22"/>
          <w:szCs w:val="22"/>
          <w:lang w:val="es-CO"/>
        </w:rPr>
        <w:tab/>
      </w:r>
      <w:r w:rsidR="00B43E59" w:rsidRPr="00800576">
        <w:rPr>
          <w:rFonts w:ascii="Times New Roman" w:hAnsi="Times New Roman" w:cs="Times New Roman"/>
          <w:sz w:val="22"/>
          <w:szCs w:val="22"/>
          <w:lang w:val="es-CO"/>
        </w:rPr>
        <w:t>El orden del día de la reunión</w:t>
      </w:r>
      <w:r w:rsidR="000F2139" w:rsidRPr="00800576">
        <w:rPr>
          <w:rFonts w:ascii="Times New Roman" w:hAnsi="Times New Roman" w:cs="Times New Roman"/>
          <w:sz w:val="22"/>
          <w:szCs w:val="22"/>
          <w:lang w:val="es-CO"/>
        </w:rPr>
        <w:t xml:space="preserve">, documento </w:t>
      </w:r>
      <w:hyperlink r:id="rId9" w:history="1">
        <w:r w:rsidR="00163417" w:rsidRPr="00800576">
          <w:rPr>
            <w:rStyle w:val="Hyperlink"/>
            <w:rFonts w:ascii="Times New Roman" w:hAnsi="Times New Roman"/>
            <w:sz w:val="22"/>
            <w:szCs w:val="22"/>
            <w:u w:val="none"/>
          </w:rPr>
          <w:t xml:space="preserve">CP/CSH-1981/20 </w:t>
        </w:r>
        <w:proofErr w:type="spellStart"/>
        <w:r w:rsidR="00163417" w:rsidRPr="00800576">
          <w:rPr>
            <w:rStyle w:val="Hyperlink"/>
            <w:rFonts w:ascii="Times New Roman" w:hAnsi="Times New Roman"/>
            <w:sz w:val="22"/>
            <w:szCs w:val="22"/>
            <w:u w:val="none"/>
          </w:rPr>
          <w:t>rev.</w:t>
        </w:r>
        <w:proofErr w:type="spellEnd"/>
        <w:r w:rsidR="00163417" w:rsidRPr="00800576">
          <w:rPr>
            <w:rStyle w:val="Hyperlink"/>
            <w:rFonts w:ascii="Times New Roman" w:hAnsi="Times New Roman"/>
            <w:sz w:val="22"/>
            <w:szCs w:val="22"/>
            <w:u w:val="none"/>
          </w:rPr>
          <w:t xml:space="preserve"> 1</w:t>
        </w:r>
      </w:hyperlink>
      <w:r w:rsidR="008C3AB7" w:rsidRPr="00800576">
        <w:rPr>
          <w:rFonts w:ascii="Times New Roman" w:hAnsi="Times New Roman" w:cs="Times New Roman"/>
          <w:sz w:val="22"/>
          <w:szCs w:val="22"/>
          <w:lang w:val="es-VE"/>
        </w:rPr>
        <w:t xml:space="preserve">, </w:t>
      </w:r>
      <w:r w:rsidR="00B43E59" w:rsidRPr="00800576">
        <w:rPr>
          <w:rFonts w:ascii="Times New Roman" w:hAnsi="Times New Roman" w:cs="Times New Roman"/>
          <w:sz w:val="22"/>
          <w:szCs w:val="22"/>
          <w:lang w:val="es-CO"/>
        </w:rPr>
        <w:t xml:space="preserve">fue aprobado por la Comisión </w:t>
      </w:r>
      <w:r w:rsidR="000F2139" w:rsidRPr="00800576">
        <w:rPr>
          <w:rFonts w:ascii="Times New Roman" w:hAnsi="Times New Roman" w:cs="Times New Roman"/>
          <w:sz w:val="22"/>
          <w:szCs w:val="22"/>
          <w:lang w:val="es-CO"/>
        </w:rPr>
        <w:t>sin</w:t>
      </w:r>
      <w:r w:rsidR="00B43E59" w:rsidRPr="00800576">
        <w:rPr>
          <w:rFonts w:ascii="Times New Roman" w:hAnsi="Times New Roman" w:cs="Times New Roman"/>
          <w:sz w:val="22"/>
          <w:szCs w:val="22"/>
          <w:lang w:val="es-CO"/>
        </w:rPr>
        <w:t xml:space="preserve"> modificaciones</w:t>
      </w:r>
      <w:r w:rsidR="000F2139" w:rsidRPr="00800576">
        <w:rPr>
          <w:rFonts w:ascii="Times New Roman" w:hAnsi="Times New Roman" w:cs="Times New Roman"/>
          <w:sz w:val="22"/>
          <w:szCs w:val="22"/>
          <w:lang w:val="es-CO"/>
        </w:rPr>
        <w:t>.</w:t>
      </w:r>
    </w:p>
    <w:p w:rsidR="000F2139" w:rsidRPr="00800576" w:rsidRDefault="000F2139" w:rsidP="00B0010B">
      <w:pPr>
        <w:pStyle w:val="Default"/>
        <w:jc w:val="both"/>
        <w:rPr>
          <w:rFonts w:ascii="Times New Roman" w:hAnsi="Times New Roman" w:cs="Times New Roman"/>
          <w:sz w:val="22"/>
          <w:szCs w:val="22"/>
          <w:lang w:val="es-CO"/>
        </w:rPr>
      </w:pPr>
    </w:p>
    <w:p w:rsidR="00163417" w:rsidRPr="00800576" w:rsidRDefault="00163417" w:rsidP="00163417">
      <w:pPr>
        <w:widowControl/>
        <w:numPr>
          <w:ilvl w:val="0"/>
          <w:numId w:val="1"/>
        </w:numPr>
        <w:tabs>
          <w:tab w:val="clear" w:pos="360"/>
          <w:tab w:val="clear" w:pos="720"/>
          <w:tab w:val="clear" w:pos="1440"/>
          <w:tab w:val="clear" w:pos="2160"/>
          <w:tab w:val="clear" w:pos="2880"/>
          <w:tab w:val="clear" w:pos="3600"/>
          <w:tab w:val="clear" w:pos="4320"/>
          <w:tab w:val="clear" w:pos="5760"/>
          <w:tab w:val="clear" w:pos="6480"/>
          <w:tab w:val="clear" w:pos="7200"/>
          <w:tab w:val="clear" w:pos="7920"/>
        </w:tabs>
        <w:ind w:left="720" w:hanging="720"/>
        <w:rPr>
          <w:rFonts w:ascii="Times New Roman" w:hAnsi="Times New Roman" w:cs="Times New Roman"/>
          <w:u w:val="single"/>
        </w:rPr>
      </w:pPr>
      <w:r w:rsidRPr="00800576">
        <w:rPr>
          <w:rFonts w:ascii="Times New Roman" w:hAnsi="Times New Roman" w:cs="Times New Roman"/>
          <w:u w:val="single"/>
        </w:rPr>
        <w:t xml:space="preserve">Apertura </w:t>
      </w:r>
    </w:p>
    <w:p w:rsidR="00163417" w:rsidRPr="00800576" w:rsidRDefault="00163417" w:rsidP="00163417">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rPr>
          <w:rFonts w:ascii="Times New Roman" w:eastAsia="Calibri" w:hAnsi="Times New Roman" w:cs="Times New Roman"/>
          <w:noProof/>
          <w:snapToGrid w:val="0"/>
          <w:lang w:val="en-US" w:eastAsia="en-US"/>
        </w:rPr>
      </w:pPr>
    </w:p>
    <w:p w:rsidR="00163417" w:rsidRPr="00800576" w:rsidRDefault="00163417" w:rsidP="00822C04">
      <w:pPr>
        <w:pStyle w:val="ListParagraph"/>
        <w:widowControl/>
        <w:numPr>
          <w:ilvl w:val="1"/>
          <w:numId w:val="22"/>
        </w:numPr>
        <w:tabs>
          <w:tab w:val="clear" w:pos="720"/>
          <w:tab w:val="clear" w:pos="1440"/>
          <w:tab w:val="clear" w:pos="2160"/>
          <w:tab w:val="clear" w:pos="2880"/>
          <w:tab w:val="clear" w:pos="3600"/>
          <w:tab w:val="clear" w:pos="4320"/>
          <w:tab w:val="clear" w:pos="5760"/>
          <w:tab w:val="clear" w:pos="6480"/>
          <w:tab w:val="clear" w:pos="7200"/>
          <w:tab w:val="clear" w:pos="7920"/>
          <w:tab w:val="left" w:pos="1530"/>
        </w:tabs>
        <w:ind w:left="1440" w:hanging="720"/>
        <w:rPr>
          <w:rFonts w:ascii="Times New Roman" w:eastAsia="Calibri" w:hAnsi="Times New Roman" w:cs="Times New Roman"/>
          <w:i/>
          <w:noProof/>
        </w:rPr>
      </w:pPr>
      <w:r w:rsidRPr="00800576">
        <w:rPr>
          <w:rFonts w:ascii="Times New Roman" w:hAnsi="Times New Roman" w:cs="Times New Roman"/>
          <w:i/>
        </w:rPr>
        <w:t>Palabras del Embajador José Manuel Boza Orozco, Representante Permanente de Perú ante la OEA, Presidente de la Comisión de Seguridad Hemisférica</w:t>
      </w:r>
    </w:p>
    <w:p w:rsidR="00163417" w:rsidRPr="00800576" w:rsidRDefault="00163417" w:rsidP="00163417">
      <w:pPr>
        <w:pStyle w:val="ListParagraph"/>
        <w:widowControl/>
        <w:tabs>
          <w:tab w:val="clear" w:pos="720"/>
          <w:tab w:val="clear" w:pos="1440"/>
          <w:tab w:val="clear" w:pos="2160"/>
          <w:tab w:val="clear" w:pos="2880"/>
          <w:tab w:val="clear" w:pos="3600"/>
          <w:tab w:val="clear" w:pos="4320"/>
          <w:tab w:val="clear" w:pos="5760"/>
          <w:tab w:val="clear" w:pos="6480"/>
          <w:tab w:val="clear" w:pos="7200"/>
          <w:tab w:val="clear" w:pos="7920"/>
        </w:tabs>
        <w:ind w:left="1418"/>
        <w:jc w:val="left"/>
        <w:rPr>
          <w:rFonts w:ascii="Times New Roman" w:eastAsia="Calibri" w:hAnsi="Times New Roman" w:cs="Times New Roman"/>
          <w:noProof/>
          <w:snapToGrid w:val="0"/>
          <w:lang w:eastAsia="en-US"/>
        </w:rPr>
      </w:pPr>
    </w:p>
    <w:p w:rsidR="00163417" w:rsidRPr="00800576" w:rsidRDefault="00163417" w:rsidP="002739B4">
      <w:pPr>
        <w:pStyle w:val="ListParagraph"/>
        <w:widowControl/>
        <w:tabs>
          <w:tab w:val="clear" w:pos="720"/>
          <w:tab w:val="clear" w:pos="1440"/>
          <w:tab w:val="clear" w:pos="2160"/>
          <w:tab w:val="clear" w:pos="2880"/>
          <w:tab w:val="clear" w:pos="3600"/>
          <w:tab w:val="clear" w:pos="4320"/>
          <w:tab w:val="clear" w:pos="5760"/>
          <w:tab w:val="clear" w:pos="6480"/>
          <w:tab w:val="clear" w:pos="7200"/>
          <w:tab w:val="clear" w:pos="7920"/>
        </w:tabs>
        <w:ind w:left="0" w:firstLine="720"/>
        <w:rPr>
          <w:rFonts w:ascii="Times New Roman" w:eastAsia="Calibri" w:hAnsi="Times New Roman" w:cs="Times New Roman"/>
          <w:noProof/>
          <w:snapToGrid w:val="0"/>
          <w:lang w:eastAsia="en-US"/>
        </w:rPr>
      </w:pPr>
      <w:r w:rsidRPr="00800576">
        <w:rPr>
          <w:rFonts w:ascii="Times New Roman" w:eastAsia="Calibri" w:hAnsi="Times New Roman" w:cs="Times New Roman"/>
          <w:noProof/>
          <w:snapToGrid w:val="0"/>
          <w:lang w:eastAsia="en-US"/>
        </w:rPr>
        <w:lastRenderedPageBreak/>
        <w:t>El Presidente se refiri</w:t>
      </w:r>
      <w:r w:rsidR="002739B4" w:rsidRPr="00800576">
        <w:rPr>
          <w:rFonts w:ascii="Times New Roman" w:eastAsia="Calibri" w:hAnsi="Times New Roman" w:cs="Times New Roman"/>
          <w:noProof/>
          <w:snapToGrid w:val="0"/>
          <w:lang w:eastAsia="en-US"/>
        </w:rPr>
        <w:t>ó a varios de los antecedentes del tratamieno de este importante tema en la Organización, el cual ha sido considerado en el marco de la Comisión Especial de</w:t>
      </w:r>
      <w:r w:rsidR="00DB1AD5" w:rsidRPr="00800576">
        <w:rPr>
          <w:rFonts w:ascii="Times New Roman" w:eastAsia="Calibri" w:hAnsi="Times New Roman" w:cs="Times New Roman"/>
          <w:noProof/>
          <w:snapToGrid w:val="0"/>
          <w:lang w:eastAsia="en-US"/>
        </w:rPr>
        <w:t xml:space="preserve"> Seguridad Hemisférica, en 1994;</w:t>
      </w:r>
      <w:r w:rsidR="002739B4" w:rsidRPr="00800576">
        <w:rPr>
          <w:rFonts w:ascii="Times New Roman" w:eastAsia="Calibri" w:hAnsi="Times New Roman" w:cs="Times New Roman"/>
          <w:noProof/>
          <w:snapToGrid w:val="0"/>
          <w:lang w:eastAsia="en-US"/>
        </w:rPr>
        <w:t xml:space="preserve"> en la Conferencia Regional sobre Medidas de Fomento de la Confianza y la Seguridad celebrada en Santiago, Chile en 1995</w:t>
      </w:r>
      <w:r w:rsidR="00DB1AD5" w:rsidRPr="00800576">
        <w:rPr>
          <w:rFonts w:ascii="Times New Roman" w:eastAsia="Calibri" w:hAnsi="Times New Roman" w:cs="Times New Roman"/>
          <w:noProof/>
          <w:snapToGrid w:val="0"/>
          <w:lang w:eastAsia="en-US"/>
        </w:rPr>
        <w:t>;</w:t>
      </w:r>
      <w:r w:rsidR="002739B4" w:rsidRPr="00800576">
        <w:rPr>
          <w:rFonts w:ascii="Times New Roman" w:eastAsia="Calibri" w:hAnsi="Times New Roman" w:cs="Times New Roman"/>
          <w:noProof/>
          <w:snapToGrid w:val="0"/>
          <w:lang w:eastAsia="en-US"/>
        </w:rPr>
        <w:t xml:space="preserve"> en dos reuniones de alto nivel y en reuniones especiales realizadas anualmente en la </w:t>
      </w:r>
      <w:r w:rsidR="00DB1AD5" w:rsidRPr="00800576">
        <w:rPr>
          <w:rFonts w:ascii="Times New Roman" w:eastAsia="Calibri" w:hAnsi="Times New Roman" w:cs="Times New Roman"/>
          <w:noProof/>
          <w:snapToGrid w:val="0"/>
          <w:lang w:eastAsia="en-US"/>
        </w:rPr>
        <w:t>CSH</w:t>
      </w:r>
      <w:r w:rsidR="002739B4" w:rsidRPr="00800576">
        <w:rPr>
          <w:rFonts w:ascii="Times New Roman" w:eastAsia="Calibri" w:hAnsi="Times New Roman" w:cs="Times New Roman"/>
          <w:noProof/>
          <w:snapToGrid w:val="0"/>
          <w:lang w:eastAsia="en-US"/>
        </w:rPr>
        <w:t xml:space="preserve"> por mandato de la Asamblea General.</w:t>
      </w:r>
    </w:p>
    <w:p w:rsidR="002739B4" w:rsidRPr="00800576" w:rsidRDefault="002739B4" w:rsidP="002739B4">
      <w:pPr>
        <w:pStyle w:val="ListParagraph"/>
        <w:widowControl/>
        <w:tabs>
          <w:tab w:val="clear" w:pos="720"/>
          <w:tab w:val="clear" w:pos="1440"/>
          <w:tab w:val="clear" w:pos="2160"/>
          <w:tab w:val="clear" w:pos="2880"/>
          <w:tab w:val="clear" w:pos="3600"/>
          <w:tab w:val="clear" w:pos="4320"/>
          <w:tab w:val="clear" w:pos="5760"/>
          <w:tab w:val="clear" w:pos="6480"/>
          <w:tab w:val="clear" w:pos="7200"/>
          <w:tab w:val="clear" w:pos="7920"/>
        </w:tabs>
        <w:ind w:left="0" w:firstLine="720"/>
        <w:rPr>
          <w:rFonts w:ascii="Times New Roman" w:eastAsia="Calibri" w:hAnsi="Times New Roman" w:cs="Times New Roman"/>
          <w:noProof/>
          <w:snapToGrid w:val="0"/>
          <w:lang w:eastAsia="en-US"/>
        </w:rPr>
      </w:pPr>
    </w:p>
    <w:p w:rsidR="00DB1AD5" w:rsidRPr="00800576" w:rsidRDefault="002739B4" w:rsidP="00DB1AD5">
      <w:pPr>
        <w:pStyle w:val="ListParagraph"/>
        <w:widowControl/>
        <w:tabs>
          <w:tab w:val="clear" w:pos="720"/>
          <w:tab w:val="clear" w:pos="1440"/>
          <w:tab w:val="clear" w:pos="2160"/>
          <w:tab w:val="clear" w:pos="2880"/>
          <w:tab w:val="clear" w:pos="3600"/>
          <w:tab w:val="clear" w:pos="4320"/>
          <w:tab w:val="clear" w:pos="5760"/>
          <w:tab w:val="clear" w:pos="6480"/>
          <w:tab w:val="clear" w:pos="7200"/>
          <w:tab w:val="clear" w:pos="7920"/>
        </w:tabs>
        <w:ind w:left="0" w:firstLine="720"/>
        <w:rPr>
          <w:rFonts w:ascii="Times New Roman" w:eastAsia="Calibri" w:hAnsi="Times New Roman" w:cs="Times New Roman"/>
          <w:noProof/>
          <w:snapToGrid w:val="0"/>
          <w:lang w:eastAsia="en-US"/>
        </w:rPr>
      </w:pPr>
      <w:r w:rsidRPr="00800576">
        <w:rPr>
          <w:rFonts w:ascii="Times New Roman" w:eastAsia="Calibri" w:hAnsi="Times New Roman" w:cs="Times New Roman"/>
          <w:noProof/>
          <w:snapToGrid w:val="0"/>
          <w:lang w:eastAsia="en-US"/>
        </w:rPr>
        <w:t>El Presidente recordó que</w:t>
      </w:r>
      <w:r w:rsidR="00DB1AD5" w:rsidRPr="00800576">
        <w:rPr>
          <w:rFonts w:ascii="Times New Roman" w:eastAsia="Calibri" w:hAnsi="Times New Roman" w:cs="Times New Roman"/>
          <w:noProof/>
          <w:snapToGrid w:val="0"/>
          <w:lang w:eastAsia="en-US"/>
        </w:rPr>
        <w:t xml:space="preserve"> la Asamblea General, mediane la resolución titulada “</w:t>
      </w:r>
      <w:r w:rsidR="00DB1AD5" w:rsidRPr="00800576">
        <w:rPr>
          <w:rFonts w:ascii="Times New Roman" w:hAnsi="Times New Roman" w:cs="Times New Roman"/>
          <w:spacing w:val="-2"/>
        </w:rPr>
        <w:t xml:space="preserve">Promoción de la Seguridad en los Pequeños Estados Insulares” </w:t>
      </w:r>
      <w:r w:rsidR="00DB1AD5" w:rsidRPr="00800576">
        <w:rPr>
          <w:rFonts w:ascii="Times New Roman" w:eastAsia="Calibri" w:hAnsi="Times New Roman" w:cs="Times New Roman"/>
          <w:noProof/>
          <w:snapToGrid w:val="0"/>
          <w:lang w:eastAsia="en-US"/>
        </w:rPr>
        <w:t>AG/RES. 1410 (XXVI-O/96), solicitó a la recien establecida Comisión de Seguridad Hemisférica realizar una sesión especial para considerar el tema, tomando en consideración que:</w:t>
      </w:r>
    </w:p>
    <w:p w:rsidR="00DB1AD5" w:rsidRPr="00800576" w:rsidRDefault="00DB1AD5" w:rsidP="00DB1AD5">
      <w:pPr>
        <w:pStyle w:val="ListParagraph"/>
        <w:widowControl/>
        <w:tabs>
          <w:tab w:val="clear" w:pos="720"/>
          <w:tab w:val="clear" w:pos="1440"/>
          <w:tab w:val="clear" w:pos="2160"/>
          <w:tab w:val="clear" w:pos="2880"/>
          <w:tab w:val="clear" w:pos="3600"/>
          <w:tab w:val="clear" w:pos="4320"/>
          <w:tab w:val="clear" w:pos="5760"/>
          <w:tab w:val="clear" w:pos="6480"/>
          <w:tab w:val="clear" w:pos="7200"/>
          <w:tab w:val="clear" w:pos="7920"/>
        </w:tabs>
        <w:ind w:left="0" w:firstLine="720"/>
        <w:rPr>
          <w:rFonts w:ascii="Times New Roman" w:eastAsia="Calibri" w:hAnsi="Times New Roman" w:cs="Times New Roman"/>
          <w:noProof/>
          <w:snapToGrid w:val="0"/>
          <w:lang w:eastAsia="en-US"/>
        </w:rPr>
      </w:pPr>
    </w:p>
    <w:p w:rsidR="00DA15B3" w:rsidRPr="00800576" w:rsidRDefault="00DA15B3" w:rsidP="00BC6075">
      <w:pPr>
        <w:widowControl/>
        <w:numPr>
          <w:ilvl w:val="0"/>
          <w:numId w:val="23"/>
        </w:numPr>
        <w:tabs>
          <w:tab w:val="clear" w:pos="1440"/>
          <w:tab w:val="clear" w:pos="2160"/>
          <w:tab w:val="clear" w:pos="2880"/>
          <w:tab w:val="clear" w:pos="3600"/>
          <w:tab w:val="clear" w:pos="4320"/>
          <w:tab w:val="clear" w:pos="5760"/>
          <w:tab w:val="clear" w:pos="6480"/>
          <w:tab w:val="clear" w:pos="7200"/>
          <w:tab w:val="clear" w:pos="7920"/>
        </w:tabs>
        <w:autoSpaceDE w:val="0"/>
        <w:autoSpaceDN w:val="0"/>
        <w:adjustRightInd w:val="0"/>
        <w:ind w:left="1440" w:hanging="720"/>
        <w:rPr>
          <w:rFonts w:ascii="Times New Roman" w:hAnsi="Times New Roman" w:cs="Times New Roman"/>
          <w:spacing w:val="-2"/>
        </w:rPr>
      </w:pPr>
      <w:r w:rsidRPr="00800576">
        <w:rPr>
          <w:rFonts w:ascii="Times New Roman" w:hAnsi="Times New Roman" w:cs="Times New Roman"/>
          <w:spacing w:val="-2"/>
        </w:rPr>
        <w:t>De un lado, la dimensión de los pequeños Estados insulares representa una situación especial de vulnerabilidad frente a toda forma de agresión; y</w:t>
      </w:r>
    </w:p>
    <w:p w:rsidR="00DA15B3" w:rsidRPr="00800576" w:rsidRDefault="00DA15B3" w:rsidP="00BC6075">
      <w:pPr>
        <w:widowControl/>
        <w:numPr>
          <w:ilvl w:val="0"/>
          <w:numId w:val="23"/>
        </w:numPr>
        <w:tabs>
          <w:tab w:val="clear" w:pos="1440"/>
          <w:tab w:val="clear" w:pos="2160"/>
          <w:tab w:val="clear" w:pos="2880"/>
          <w:tab w:val="clear" w:pos="3600"/>
          <w:tab w:val="clear" w:pos="4320"/>
          <w:tab w:val="clear" w:pos="5760"/>
          <w:tab w:val="clear" w:pos="6480"/>
          <w:tab w:val="clear" w:pos="7200"/>
          <w:tab w:val="clear" w:pos="7920"/>
        </w:tabs>
        <w:autoSpaceDE w:val="0"/>
        <w:autoSpaceDN w:val="0"/>
        <w:adjustRightInd w:val="0"/>
        <w:ind w:left="1440" w:hanging="720"/>
        <w:rPr>
          <w:rFonts w:ascii="Times New Roman" w:hAnsi="Times New Roman" w:cs="Times New Roman"/>
          <w:spacing w:val="-2"/>
        </w:rPr>
      </w:pPr>
      <w:r w:rsidRPr="00800576">
        <w:rPr>
          <w:rFonts w:ascii="Times New Roman" w:hAnsi="Times New Roman" w:cs="Times New Roman"/>
          <w:spacing w:val="-2"/>
        </w:rPr>
        <w:t>De otro lado, sus problemas de seguridad no se limitan únicamente a los aspectos militares, sino que también incluyen el ámbito económico, social y ambiental.</w:t>
      </w:r>
    </w:p>
    <w:p w:rsidR="002739B4" w:rsidRPr="00800576" w:rsidRDefault="002739B4" w:rsidP="002739B4">
      <w:pPr>
        <w:pStyle w:val="ListParagraph"/>
        <w:widowControl/>
        <w:tabs>
          <w:tab w:val="clear" w:pos="720"/>
          <w:tab w:val="clear" w:pos="1440"/>
          <w:tab w:val="clear" w:pos="2160"/>
          <w:tab w:val="clear" w:pos="2880"/>
          <w:tab w:val="clear" w:pos="3600"/>
          <w:tab w:val="clear" w:pos="4320"/>
          <w:tab w:val="clear" w:pos="5760"/>
          <w:tab w:val="clear" w:pos="6480"/>
          <w:tab w:val="clear" w:pos="7200"/>
          <w:tab w:val="clear" w:pos="7920"/>
        </w:tabs>
        <w:ind w:left="0" w:firstLine="720"/>
        <w:rPr>
          <w:rFonts w:ascii="Times New Roman" w:eastAsia="Calibri" w:hAnsi="Times New Roman" w:cs="Times New Roman"/>
          <w:noProof/>
          <w:snapToGrid w:val="0"/>
          <w:lang w:val="es-ES_tradnl" w:eastAsia="en-US"/>
        </w:rPr>
      </w:pPr>
    </w:p>
    <w:p w:rsidR="00C709CF" w:rsidRPr="00800576" w:rsidRDefault="00C709CF" w:rsidP="00C709CF">
      <w:pPr>
        <w:pStyle w:val="ListParagraph"/>
        <w:widowControl/>
        <w:tabs>
          <w:tab w:val="clear" w:pos="720"/>
          <w:tab w:val="clear" w:pos="1440"/>
          <w:tab w:val="clear" w:pos="2160"/>
          <w:tab w:val="clear" w:pos="2880"/>
          <w:tab w:val="clear" w:pos="3600"/>
          <w:tab w:val="clear" w:pos="4320"/>
          <w:tab w:val="clear" w:pos="5760"/>
          <w:tab w:val="clear" w:pos="6480"/>
          <w:tab w:val="clear" w:pos="7200"/>
          <w:tab w:val="clear" w:pos="7920"/>
        </w:tabs>
        <w:ind w:left="0" w:firstLine="720"/>
        <w:rPr>
          <w:rFonts w:ascii="Times New Roman" w:eastAsia="Calibri" w:hAnsi="Times New Roman" w:cs="Times New Roman"/>
          <w:noProof/>
          <w:snapToGrid w:val="0"/>
          <w:lang w:eastAsia="en-US"/>
        </w:rPr>
      </w:pPr>
      <w:r w:rsidRPr="00800576">
        <w:rPr>
          <w:rFonts w:ascii="Times New Roman" w:eastAsia="Calibri" w:hAnsi="Times New Roman" w:cs="Times New Roman"/>
          <w:noProof/>
          <w:snapToGrid w:val="0"/>
          <w:lang w:eastAsia="en-US"/>
        </w:rPr>
        <w:t xml:space="preserve">Posteriormente, el Presidente se refirió al mandato establecido en </w:t>
      </w:r>
      <w:r w:rsidR="00DF14E9" w:rsidRPr="00800576">
        <w:rPr>
          <w:rFonts w:ascii="Times New Roman" w:eastAsia="Calibri" w:hAnsi="Times New Roman" w:cs="Times New Roman"/>
          <w:noProof/>
          <w:snapToGrid w:val="0"/>
          <w:lang w:eastAsia="en-US"/>
        </w:rPr>
        <w:t>el párrafo 8</w:t>
      </w:r>
      <w:r w:rsidR="00AE6F96">
        <w:rPr>
          <w:rFonts w:ascii="Times New Roman" w:eastAsia="Calibri" w:hAnsi="Times New Roman" w:cs="Times New Roman"/>
          <w:noProof/>
          <w:snapToGrid w:val="0"/>
          <w:lang w:eastAsia="en-US"/>
        </w:rPr>
        <w:t>5</w:t>
      </w:r>
      <w:r w:rsidR="00DF14E9" w:rsidRPr="00800576">
        <w:rPr>
          <w:rFonts w:ascii="Times New Roman" w:eastAsia="Calibri" w:hAnsi="Times New Roman" w:cs="Times New Roman"/>
          <w:noProof/>
          <w:snapToGrid w:val="0"/>
          <w:lang w:eastAsia="en-US"/>
        </w:rPr>
        <w:t xml:space="preserve"> de </w:t>
      </w:r>
      <w:r w:rsidRPr="00800576">
        <w:rPr>
          <w:rFonts w:ascii="Times New Roman" w:eastAsia="Calibri" w:hAnsi="Times New Roman" w:cs="Times New Roman"/>
          <w:noProof/>
          <w:snapToGrid w:val="0"/>
          <w:lang w:eastAsia="en-US"/>
        </w:rPr>
        <w:t xml:space="preserve">la resolución </w:t>
      </w:r>
      <w:r w:rsidR="00DF14E9" w:rsidRPr="00800576">
        <w:rPr>
          <w:rFonts w:ascii="Times New Roman" w:eastAsia="Calibri" w:hAnsi="Times New Roman" w:cs="Times New Roman"/>
          <w:noProof/>
          <w:snapToGrid w:val="0"/>
          <w:lang w:eastAsia="en-US"/>
        </w:rPr>
        <w:t xml:space="preserve">AG/RES. 2925 (XLVIII-O/18), mediante el cual la Asamblea General </w:t>
      </w:r>
      <w:r w:rsidRPr="00800576">
        <w:rPr>
          <w:rFonts w:ascii="Times New Roman" w:eastAsia="Calibri" w:hAnsi="Times New Roman" w:cs="Times New Roman"/>
          <w:noProof/>
          <w:snapToGrid w:val="0"/>
          <w:lang w:eastAsia="en-US"/>
        </w:rPr>
        <w:t>resolvió “continuar convocando la reunión anual sobre las preocupaciones especiales de seguridad de los pequeños Estados insulares del Caribe, reconociendo que dichos Estados son especialmente vulnerables a los efectos de una infinidad de formas de delincuencia organizada transnacional, desastres naturales y otros desafíos en materia de seguridad, y reconociendo que estos desafíos tienen un efecto desproporcionado en la seguridad multidimensional y el desarrollo sostenible e integral de la región.”</w:t>
      </w:r>
    </w:p>
    <w:p w:rsidR="00C709CF" w:rsidRPr="00800576" w:rsidRDefault="00C709CF" w:rsidP="00C709CF">
      <w:pPr>
        <w:pStyle w:val="ListParagraph"/>
        <w:widowControl/>
        <w:tabs>
          <w:tab w:val="clear" w:pos="720"/>
          <w:tab w:val="clear" w:pos="1440"/>
          <w:tab w:val="clear" w:pos="2160"/>
          <w:tab w:val="clear" w:pos="2880"/>
          <w:tab w:val="clear" w:pos="3600"/>
          <w:tab w:val="clear" w:pos="4320"/>
          <w:tab w:val="clear" w:pos="5760"/>
          <w:tab w:val="clear" w:pos="6480"/>
          <w:tab w:val="clear" w:pos="7200"/>
          <w:tab w:val="clear" w:pos="7920"/>
        </w:tabs>
        <w:ind w:left="0" w:firstLine="720"/>
        <w:rPr>
          <w:rFonts w:ascii="Times New Roman" w:eastAsia="Calibri" w:hAnsi="Times New Roman" w:cs="Times New Roman"/>
          <w:noProof/>
          <w:snapToGrid w:val="0"/>
          <w:lang w:eastAsia="en-US"/>
        </w:rPr>
      </w:pPr>
    </w:p>
    <w:p w:rsidR="00C709CF" w:rsidRPr="00800576" w:rsidRDefault="00DF14E9" w:rsidP="00C709CF">
      <w:pPr>
        <w:pStyle w:val="ListParagraph"/>
        <w:widowControl/>
        <w:tabs>
          <w:tab w:val="clear" w:pos="720"/>
          <w:tab w:val="clear" w:pos="1440"/>
          <w:tab w:val="clear" w:pos="2160"/>
          <w:tab w:val="clear" w:pos="2880"/>
          <w:tab w:val="clear" w:pos="3600"/>
          <w:tab w:val="clear" w:pos="4320"/>
          <w:tab w:val="clear" w:pos="5760"/>
          <w:tab w:val="clear" w:pos="6480"/>
          <w:tab w:val="clear" w:pos="7200"/>
          <w:tab w:val="clear" w:pos="7920"/>
        </w:tabs>
        <w:ind w:left="0" w:firstLine="720"/>
        <w:rPr>
          <w:rFonts w:ascii="Times New Roman" w:eastAsia="Calibri" w:hAnsi="Times New Roman" w:cs="Times New Roman"/>
          <w:noProof/>
          <w:snapToGrid w:val="0"/>
          <w:lang w:eastAsia="en-US"/>
        </w:rPr>
      </w:pPr>
      <w:r w:rsidRPr="00800576">
        <w:rPr>
          <w:rFonts w:ascii="Times New Roman" w:eastAsia="Calibri" w:hAnsi="Times New Roman" w:cs="Times New Roman"/>
          <w:noProof/>
          <w:snapToGrid w:val="0"/>
          <w:lang w:eastAsia="en-US"/>
        </w:rPr>
        <w:t xml:space="preserve">Finalmente, el Presidente destacó la relevancia de considerar </w:t>
      </w:r>
      <w:r w:rsidR="00C709CF" w:rsidRPr="00800576">
        <w:rPr>
          <w:rFonts w:ascii="Times New Roman" w:eastAsia="Calibri" w:hAnsi="Times New Roman" w:cs="Times New Roman"/>
          <w:noProof/>
          <w:snapToGrid w:val="0"/>
          <w:lang w:eastAsia="en-US"/>
        </w:rPr>
        <w:t xml:space="preserve">este importante tema en el marco de la delicada situación creada por el COVID-19. </w:t>
      </w:r>
      <w:r w:rsidRPr="00800576">
        <w:rPr>
          <w:rFonts w:ascii="Times New Roman" w:eastAsia="Calibri" w:hAnsi="Times New Roman" w:cs="Times New Roman"/>
          <w:noProof/>
          <w:snapToGrid w:val="0"/>
          <w:lang w:eastAsia="en-US"/>
        </w:rPr>
        <w:t>En este sentido, dio la bienvenida a los</w:t>
      </w:r>
      <w:r w:rsidR="00C709CF" w:rsidRPr="00800576">
        <w:rPr>
          <w:rFonts w:ascii="Times New Roman" w:eastAsia="Calibri" w:hAnsi="Times New Roman" w:cs="Times New Roman"/>
          <w:noProof/>
          <w:snapToGrid w:val="0"/>
          <w:lang w:eastAsia="en-US"/>
        </w:rPr>
        <w:t xml:space="preserve"> distinguidos invitados</w:t>
      </w:r>
      <w:r w:rsidRPr="00800576">
        <w:rPr>
          <w:rFonts w:ascii="Times New Roman" w:eastAsia="Calibri" w:hAnsi="Times New Roman" w:cs="Times New Roman"/>
          <w:noProof/>
          <w:snapToGrid w:val="0"/>
          <w:lang w:eastAsia="en-US"/>
        </w:rPr>
        <w:t xml:space="preserve"> y les agradeció </w:t>
      </w:r>
      <w:r w:rsidR="00C709CF" w:rsidRPr="00800576">
        <w:rPr>
          <w:rFonts w:ascii="Times New Roman" w:eastAsia="Calibri" w:hAnsi="Times New Roman" w:cs="Times New Roman"/>
          <w:noProof/>
          <w:snapToGrid w:val="0"/>
          <w:lang w:eastAsia="en-US"/>
        </w:rPr>
        <w:t xml:space="preserve">la disposición para compartir con </w:t>
      </w:r>
      <w:r w:rsidRPr="00800576">
        <w:rPr>
          <w:rFonts w:ascii="Times New Roman" w:eastAsia="Calibri" w:hAnsi="Times New Roman" w:cs="Times New Roman"/>
          <w:noProof/>
          <w:snapToGrid w:val="0"/>
          <w:lang w:eastAsia="en-US"/>
        </w:rPr>
        <w:t>la Comisión</w:t>
      </w:r>
      <w:r w:rsidR="00C709CF" w:rsidRPr="00800576">
        <w:rPr>
          <w:rFonts w:ascii="Times New Roman" w:eastAsia="Calibri" w:hAnsi="Times New Roman" w:cs="Times New Roman"/>
          <w:noProof/>
          <w:snapToGrid w:val="0"/>
          <w:lang w:eastAsia="en-US"/>
        </w:rPr>
        <w:t xml:space="preserve"> sus opiniones sobre el impacto de la pandemia ante la persistente y multidimensional vulnerabilidad en materia de seguridad de los pequeños Estados insulares y de zonas costeras bajas en desarrollo del Caribe.</w:t>
      </w:r>
    </w:p>
    <w:p w:rsidR="00163417" w:rsidRPr="00800576" w:rsidRDefault="00163417" w:rsidP="00163417">
      <w:pPr>
        <w:pStyle w:val="ListParagraph"/>
        <w:widowControl/>
        <w:tabs>
          <w:tab w:val="clear" w:pos="720"/>
          <w:tab w:val="clear" w:pos="1440"/>
          <w:tab w:val="clear" w:pos="2160"/>
          <w:tab w:val="clear" w:pos="2880"/>
          <w:tab w:val="clear" w:pos="3600"/>
          <w:tab w:val="clear" w:pos="4320"/>
          <w:tab w:val="clear" w:pos="5760"/>
          <w:tab w:val="clear" w:pos="6480"/>
          <w:tab w:val="clear" w:pos="7200"/>
          <w:tab w:val="clear" w:pos="7920"/>
        </w:tabs>
        <w:ind w:left="1418"/>
        <w:jc w:val="left"/>
        <w:rPr>
          <w:rFonts w:ascii="Times New Roman" w:eastAsia="Calibri" w:hAnsi="Times New Roman" w:cs="Times New Roman"/>
          <w:noProof/>
          <w:snapToGrid w:val="0"/>
          <w:lang w:eastAsia="en-US"/>
        </w:rPr>
      </w:pPr>
    </w:p>
    <w:p w:rsidR="00163417" w:rsidRPr="00800576" w:rsidRDefault="00163417" w:rsidP="00163417">
      <w:pPr>
        <w:pStyle w:val="ListParagraph"/>
        <w:widowControl/>
        <w:numPr>
          <w:ilvl w:val="1"/>
          <w:numId w:val="22"/>
        </w:numPr>
        <w:tabs>
          <w:tab w:val="clear" w:pos="720"/>
          <w:tab w:val="clear" w:pos="1440"/>
          <w:tab w:val="clear" w:pos="2160"/>
          <w:tab w:val="clear" w:pos="2880"/>
          <w:tab w:val="clear" w:pos="3600"/>
          <w:tab w:val="clear" w:pos="4320"/>
          <w:tab w:val="clear" w:pos="5760"/>
          <w:tab w:val="clear" w:pos="6480"/>
          <w:tab w:val="clear" w:pos="7200"/>
          <w:tab w:val="clear" w:pos="7920"/>
        </w:tabs>
        <w:ind w:left="1440" w:hanging="720"/>
        <w:rPr>
          <w:rFonts w:ascii="Times New Roman" w:hAnsi="Times New Roman" w:cs="Times New Roman"/>
          <w:i/>
          <w:noProof/>
        </w:rPr>
      </w:pPr>
      <w:r w:rsidRPr="00800576">
        <w:rPr>
          <w:rFonts w:ascii="Times New Roman" w:hAnsi="Times New Roman" w:cs="Times New Roman"/>
          <w:i/>
        </w:rPr>
        <w:lastRenderedPageBreak/>
        <w:t>Palabras del Embajador Noel Anderson Lynch, Representante Permanente de Barbados, Presidente del Cónclave de Embajadores de la CARICOM en Washington, D. C.</w:t>
      </w:r>
    </w:p>
    <w:p w:rsidR="00163417" w:rsidRPr="00800576" w:rsidRDefault="00163417" w:rsidP="00163417">
      <w:pPr>
        <w:pStyle w:val="ListParagraph"/>
        <w:widowControl/>
        <w:tabs>
          <w:tab w:val="clear" w:pos="720"/>
          <w:tab w:val="clear" w:pos="1440"/>
          <w:tab w:val="clear" w:pos="2160"/>
          <w:tab w:val="clear" w:pos="2880"/>
          <w:tab w:val="clear" w:pos="3600"/>
          <w:tab w:val="clear" w:pos="4320"/>
          <w:tab w:val="clear" w:pos="5760"/>
          <w:tab w:val="clear" w:pos="6480"/>
          <w:tab w:val="clear" w:pos="7200"/>
          <w:tab w:val="clear" w:pos="7920"/>
        </w:tabs>
        <w:ind w:left="0"/>
        <w:rPr>
          <w:rFonts w:ascii="Times New Roman" w:hAnsi="Times New Roman" w:cs="Times New Roman"/>
          <w:noProof/>
          <w:snapToGrid w:val="0"/>
        </w:rPr>
      </w:pPr>
    </w:p>
    <w:p w:rsidR="002710BE" w:rsidRPr="00800576" w:rsidRDefault="002710BE" w:rsidP="002710BE">
      <w:pPr>
        <w:pStyle w:val="ListParagraph"/>
        <w:widowControl/>
        <w:tabs>
          <w:tab w:val="clear" w:pos="720"/>
          <w:tab w:val="clear" w:pos="1440"/>
          <w:tab w:val="clear" w:pos="2160"/>
          <w:tab w:val="clear" w:pos="2880"/>
          <w:tab w:val="clear" w:pos="3600"/>
          <w:tab w:val="clear" w:pos="4320"/>
          <w:tab w:val="clear" w:pos="5760"/>
          <w:tab w:val="clear" w:pos="6480"/>
          <w:tab w:val="clear" w:pos="7200"/>
          <w:tab w:val="clear" w:pos="7920"/>
        </w:tabs>
        <w:ind w:left="0" w:firstLine="720"/>
        <w:rPr>
          <w:rFonts w:ascii="Times New Roman" w:hAnsi="Times New Roman" w:cs="Times New Roman"/>
          <w:noProof/>
          <w:snapToGrid w:val="0"/>
        </w:rPr>
      </w:pPr>
      <w:r w:rsidRPr="00800576">
        <w:rPr>
          <w:rFonts w:ascii="Times New Roman" w:hAnsi="Times New Roman" w:cs="Times New Roman"/>
        </w:rPr>
        <w:t xml:space="preserve">El Embajador Noel Anderson Lynch, Representante Permanente de Barbados, en su capacidad de Presidente del Cónclave de Embajadores de la CARICOM en Washington, D. C. se refirió al tema en consideración destacando varios aspectos que afectan especialmente la seguridad de los pequeños estados insulares y de zonas costeras bajas en desarrollo del Caribe. Las palabras del Embajador Lynch se encuentran en el siguiente </w:t>
      </w:r>
      <w:hyperlink r:id="rId10" w:history="1">
        <w:r w:rsidR="003157DF" w:rsidRPr="00800576">
          <w:rPr>
            <w:rStyle w:val="Hyperlink"/>
            <w:rFonts w:ascii="Times New Roman" w:hAnsi="Times New Roman"/>
            <w:lang w:val="es-VE"/>
          </w:rPr>
          <w:t>enlace</w:t>
        </w:r>
      </w:hyperlink>
      <w:r w:rsidR="003157DF" w:rsidRPr="00800576">
        <w:rPr>
          <w:rFonts w:ascii="Times New Roman" w:hAnsi="Times New Roman" w:cs="Times New Roman"/>
        </w:rPr>
        <w:t>.</w:t>
      </w:r>
    </w:p>
    <w:p w:rsidR="002710BE" w:rsidRPr="00800576" w:rsidRDefault="002710BE" w:rsidP="00163417">
      <w:pPr>
        <w:pStyle w:val="ListParagraph"/>
        <w:widowControl/>
        <w:tabs>
          <w:tab w:val="clear" w:pos="720"/>
          <w:tab w:val="clear" w:pos="1440"/>
          <w:tab w:val="clear" w:pos="2160"/>
          <w:tab w:val="clear" w:pos="2880"/>
          <w:tab w:val="clear" w:pos="3600"/>
          <w:tab w:val="clear" w:pos="4320"/>
          <w:tab w:val="clear" w:pos="5760"/>
          <w:tab w:val="clear" w:pos="6480"/>
          <w:tab w:val="clear" w:pos="7200"/>
          <w:tab w:val="clear" w:pos="7920"/>
        </w:tabs>
        <w:ind w:left="0"/>
        <w:rPr>
          <w:rFonts w:ascii="Times New Roman" w:hAnsi="Times New Roman" w:cs="Times New Roman"/>
        </w:rPr>
      </w:pPr>
    </w:p>
    <w:p w:rsidR="00163417" w:rsidRPr="00800576" w:rsidRDefault="00163417" w:rsidP="00163417">
      <w:pPr>
        <w:pStyle w:val="ListParagraph"/>
        <w:widowControl/>
        <w:numPr>
          <w:ilvl w:val="1"/>
          <w:numId w:val="22"/>
        </w:numPr>
        <w:tabs>
          <w:tab w:val="clear" w:pos="720"/>
          <w:tab w:val="clear" w:pos="1440"/>
          <w:tab w:val="clear" w:pos="2160"/>
          <w:tab w:val="clear" w:pos="2880"/>
          <w:tab w:val="clear" w:pos="3600"/>
          <w:tab w:val="clear" w:pos="4320"/>
          <w:tab w:val="clear" w:pos="5760"/>
          <w:tab w:val="clear" w:pos="6480"/>
          <w:tab w:val="clear" w:pos="7200"/>
          <w:tab w:val="clear" w:pos="7920"/>
        </w:tabs>
        <w:ind w:left="1418" w:hanging="698"/>
        <w:rPr>
          <w:rFonts w:ascii="Times New Roman" w:eastAsia="Calibri" w:hAnsi="Times New Roman" w:cs="Times New Roman"/>
          <w:i/>
          <w:noProof/>
          <w:snapToGrid w:val="0"/>
          <w:lang w:eastAsia="en-US"/>
        </w:rPr>
      </w:pPr>
      <w:r w:rsidRPr="00800576">
        <w:rPr>
          <w:rFonts w:ascii="Times New Roman" w:hAnsi="Times New Roman" w:cs="Times New Roman"/>
          <w:i/>
        </w:rPr>
        <w:t xml:space="preserve">Palabras del Embajador Nestor Mendez, Secretario General Adjunto de la OEA </w:t>
      </w:r>
    </w:p>
    <w:p w:rsidR="00163417" w:rsidRPr="00800576" w:rsidRDefault="00163417" w:rsidP="00B0010B">
      <w:pPr>
        <w:pStyle w:val="Default"/>
        <w:jc w:val="both"/>
        <w:rPr>
          <w:rFonts w:ascii="Times New Roman" w:hAnsi="Times New Roman" w:cs="Times New Roman"/>
          <w:sz w:val="22"/>
          <w:szCs w:val="22"/>
          <w:lang w:val="es-ES"/>
        </w:rPr>
      </w:pPr>
    </w:p>
    <w:p w:rsidR="00163417" w:rsidRPr="00800576" w:rsidRDefault="003157DF" w:rsidP="003157DF">
      <w:pPr>
        <w:pStyle w:val="Default"/>
        <w:ind w:firstLine="720"/>
        <w:jc w:val="both"/>
        <w:rPr>
          <w:rFonts w:ascii="Times New Roman" w:hAnsi="Times New Roman" w:cs="Times New Roman"/>
          <w:sz w:val="22"/>
          <w:szCs w:val="22"/>
          <w:lang w:val="es-VE"/>
        </w:rPr>
      </w:pPr>
      <w:r w:rsidRPr="00800576">
        <w:rPr>
          <w:rFonts w:ascii="Times New Roman" w:hAnsi="Times New Roman" w:cs="Times New Roman"/>
          <w:sz w:val="22"/>
          <w:szCs w:val="22"/>
          <w:lang w:val="es-ES"/>
        </w:rPr>
        <w:t>El</w:t>
      </w:r>
      <w:r w:rsidRPr="00800576">
        <w:rPr>
          <w:rFonts w:ascii="Times New Roman" w:hAnsi="Times New Roman" w:cs="Times New Roman"/>
          <w:sz w:val="22"/>
          <w:szCs w:val="22"/>
          <w:lang w:val="es-VE"/>
        </w:rPr>
        <w:t xml:space="preserve"> Embajador Nestor Mendez, Secretario General Adjunto de la OEA se refirió a varios aspectos relacionados a la seguridad de los pequeños estados insulares y de zonas costeras</w:t>
      </w:r>
      <w:r w:rsidR="00391D92" w:rsidRPr="00800576">
        <w:rPr>
          <w:rFonts w:ascii="Times New Roman" w:hAnsi="Times New Roman" w:cs="Times New Roman"/>
          <w:sz w:val="22"/>
          <w:szCs w:val="22"/>
          <w:lang w:val="es-VE"/>
        </w:rPr>
        <w:t xml:space="preserve"> bajas en desarrollo del Caribe.</w:t>
      </w:r>
      <w:r w:rsidRPr="00800576">
        <w:rPr>
          <w:rFonts w:ascii="Times New Roman" w:hAnsi="Times New Roman" w:cs="Times New Roman"/>
          <w:sz w:val="22"/>
          <w:szCs w:val="22"/>
          <w:lang w:val="es-VE"/>
        </w:rPr>
        <w:t xml:space="preserve"> Las palabras del Secretario General Adjunto se encuentran en el siguiente </w:t>
      </w:r>
      <w:hyperlink r:id="rId11" w:history="1">
        <w:r w:rsidRPr="00800576">
          <w:rPr>
            <w:rStyle w:val="Hyperlink"/>
            <w:rFonts w:ascii="Times New Roman" w:hAnsi="Times New Roman"/>
            <w:sz w:val="22"/>
            <w:szCs w:val="22"/>
            <w:lang w:val="es-VE"/>
          </w:rPr>
          <w:t>enlace</w:t>
        </w:r>
      </w:hyperlink>
      <w:r w:rsidRPr="00800576">
        <w:rPr>
          <w:rFonts w:ascii="Times New Roman" w:hAnsi="Times New Roman" w:cs="Times New Roman"/>
          <w:sz w:val="22"/>
          <w:szCs w:val="22"/>
          <w:lang w:val="es-VE"/>
        </w:rPr>
        <w:t>.</w:t>
      </w:r>
    </w:p>
    <w:p w:rsidR="003157DF" w:rsidRPr="00800576" w:rsidRDefault="003157DF" w:rsidP="003157DF">
      <w:pPr>
        <w:pStyle w:val="Default"/>
        <w:ind w:firstLine="720"/>
        <w:jc w:val="both"/>
        <w:rPr>
          <w:rFonts w:ascii="Times New Roman" w:hAnsi="Times New Roman" w:cs="Times New Roman"/>
          <w:sz w:val="22"/>
          <w:szCs w:val="22"/>
          <w:lang w:val="es-VE"/>
        </w:rPr>
      </w:pPr>
    </w:p>
    <w:p w:rsidR="00160A8D" w:rsidRPr="00800576" w:rsidRDefault="00160A8D" w:rsidP="00160A8D">
      <w:pPr>
        <w:widowControl/>
        <w:numPr>
          <w:ilvl w:val="0"/>
          <w:numId w:val="1"/>
        </w:numPr>
        <w:tabs>
          <w:tab w:val="clear" w:pos="360"/>
          <w:tab w:val="clear" w:pos="720"/>
          <w:tab w:val="clear" w:pos="1440"/>
          <w:tab w:val="clear" w:pos="2160"/>
          <w:tab w:val="clear" w:pos="2880"/>
          <w:tab w:val="clear" w:pos="3600"/>
          <w:tab w:val="clear" w:pos="4320"/>
          <w:tab w:val="clear" w:pos="5760"/>
          <w:tab w:val="clear" w:pos="6480"/>
          <w:tab w:val="clear" w:pos="7200"/>
          <w:tab w:val="clear" w:pos="7920"/>
        </w:tabs>
        <w:ind w:left="720" w:hanging="720"/>
        <w:rPr>
          <w:rFonts w:ascii="Times New Roman" w:hAnsi="Times New Roman" w:cs="Times New Roman"/>
          <w:u w:val="single"/>
        </w:rPr>
      </w:pPr>
      <w:r w:rsidRPr="00800576">
        <w:rPr>
          <w:rFonts w:ascii="Times New Roman" w:hAnsi="Times New Roman" w:cs="Times New Roman"/>
          <w:u w:val="single"/>
        </w:rPr>
        <w:t>Presentaciones sobre las amenazas multidimensionales a la seguridad de los pequeños Estados insulares y de zonas costeras bajas en desarrollo del Caribe en la era de la pandemia de COVID-19</w:t>
      </w:r>
    </w:p>
    <w:p w:rsidR="00160A8D" w:rsidRPr="00800576" w:rsidRDefault="00160A8D" w:rsidP="00160A8D">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rPr>
          <w:rFonts w:ascii="Times New Roman" w:eastAsia="Calibri" w:hAnsi="Times New Roman" w:cs="Times New Roman"/>
          <w:noProof/>
          <w:snapToGrid w:val="0"/>
          <w:lang w:eastAsia="en-US"/>
        </w:rPr>
      </w:pPr>
    </w:p>
    <w:p w:rsidR="00160A8D" w:rsidRPr="00800576" w:rsidRDefault="00160A8D" w:rsidP="00DA15B3">
      <w:pPr>
        <w:pStyle w:val="ListParagraph"/>
        <w:widowControl/>
        <w:numPr>
          <w:ilvl w:val="1"/>
          <w:numId w:val="27"/>
        </w:numPr>
        <w:tabs>
          <w:tab w:val="clear" w:pos="720"/>
          <w:tab w:val="clear" w:pos="1440"/>
          <w:tab w:val="clear" w:pos="2160"/>
          <w:tab w:val="clear" w:pos="2880"/>
          <w:tab w:val="clear" w:pos="3600"/>
          <w:tab w:val="clear" w:pos="4320"/>
          <w:tab w:val="clear" w:pos="5760"/>
          <w:tab w:val="clear" w:pos="6480"/>
          <w:tab w:val="clear" w:pos="7200"/>
          <w:tab w:val="clear" w:pos="7920"/>
        </w:tabs>
        <w:ind w:left="1440" w:hanging="720"/>
        <w:rPr>
          <w:rFonts w:ascii="Times New Roman" w:hAnsi="Times New Roman" w:cs="Times New Roman"/>
          <w:i/>
        </w:rPr>
      </w:pPr>
      <w:r w:rsidRPr="00800576">
        <w:rPr>
          <w:rFonts w:ascii="Times New Roman" w:hAnsi="Times New Roman" w:cs="Times New Roman"/>
          <w:i/>
        </w:rPr>
        <w:t xml:space="preserve">Presentación a cargo de la Secretaría de Seguridad Multidimensional (SMS) sobre las actividades en apoyo de los Estados de la CARICOM </w:t>
      </w:r>
    </w:p>
    <w:p w:rsidR="00160A8D" w:rsidRPr="00800576" w:rsidRDefault="00160A8D" w:rsidP="004F0D84">
      <w:pPr>
        <w:pStyle w:val="Default"/>
        <w:ind w:firstLine="720"/>
        <w:jc w:val="both"/>
        <w:rPr>
          <w:rFonts w:ascii="Times New Roman" w:hAnsi="Times New Roman" w:cs="Times New Roman"/>
          <w:noProof/>
          <w:sz w:val="22"/>
          <w:szCs w:val="22"/>
          <w:lang w:val="es-VE"/>
        </w:rPr>
      </w:pPr>
    </w:p>
    <w:p w:rsidR="00DA15B3" w:rsidRPr="00800576" w:rsidRDefault="00DA15B3" w:rsidP="00DA15B3">
      <w:pPr>
        <w:widowControl/>
        <w:tabs>
          <w:tab w:val="clear" w:pos="1440"/>
          <w:tab w:val="clear" w:pos="2160"/>
          <w:tab w:val="clear" w:pos="2880"/>
          <w:tab w:val="clear" w:pos="3600"/>
          <w:tab w:val="clear" w:pos="4320"/>
          <w:tab w:val="clear" w:pos="5760"/>
          <w:tab w:val="clear" w:pos="6480"/>
          <w:tab w:val="clear" w:pos="7200"/>
          <w:tab w:val="clear" w:pos="7920"/>
        </w:tabs>
        <w:autoSpaceDE w:val="0"/>
        <w:autoSpaceDN w:val="0"/>
        <w:adjustRightInd w:val="0"/>
        <w:rPr>
          <w:rFonts w:ascii="Times New Roman" w:hAnsi="Times New Roman" w:cs="Times New Roman"/>
          <w:u w:val="single"/>
        </w:rPr>
      </w:pPr>
      <w:r w:rsidRPr="00800576">
        <w:rPr>
          <w:rFonts w:ascii="Times New Roman" w:hAnsi="Times New Roman" w:cs="Times New Roman"/>
          <w:lang w:val="es-VE"/>
        </w:rPr>
        <w:tab/>
        <w:t xml:space="preserve">La Secretaria de Seguridad Multidimensional, Doctora Farah Urrutia realizó una presentación sobre las actividades de la SSM en apoyo de los Estados de la CARICOM. La presentación en PowerPoint se encuentra en el siguiente </w:t>
      </w:r>
      <w:hyperlink r:id="rId12" w:history="1">
        <w:r w:rsidR="00800576" w:rsidRPr="00800576">
          <w:rPr>
            <w:rStyle w:val="Hyperlink"/>
            <w:rFonts w:ascii="Times New Roman" w:hAnsi="Times New Roman"/>
          </w:rPr>
          <w:t>enlace</w:t>
        </w:r>
      </w:hyperlink>
      <w:r w:rsidRPr="00800576">
        <w:rPr>
          <w:rFonts w:ascii="Times New Roman" w:hAnsi="Times New Roman" w:cs="Times New Roman"/>
          <w:lang w:val="es-VE"/>
        </w:rPr>
        <w:t>.</w:t>
      </w:r>
      <w:r w:rsidR="00BF6325" w:rsidRPr="00800576">
        <w:rPr>
          <w:rFonts w:ascii="Times New Roman" w:hAnsi="Times New Roman" w:cs="Times New Roman"/>
          <w:lang w:val="es-VE"/>
        </w:rPr>
        <w:t xml:space="preserve"> El informe presentado por la SSM fue publicado como documento </w:t>
      </w:r>
      <w:hyperlink r:id="rId13" w:history="1">
        <w:r w:rsidR="00BF6325" w:rsidRPr="00800576">
          <w:rPr>
            <w:rStyle w:val="Hyperlink"/>
            <w:rFonts w:ascii="Times New Roman" w:hAnsi="Times New Roman"/>
            <w:u w:val="none"/>
          </w:rPr>
          <w:t>CP/CSH-1983/20</w:t>
        </w:r>
      </w:hyperlink>
      <w:r w:rsidR="00BF6325" w:rsidRPr="00800576">
        <w:rPr>
          <w:rFonts w:ascii="Times New Roman" w:hAnsi="Times New Roman" w:cs="Times New Roman"/>
          <w:lang w:val="es-VE"/>
        </w:rPr>
        <w:t>.</w:t>
      </w:r>
    </w:p>
    <w:p w:rsidR="00DA15B3" w:rsidRPr="00800576" w:rsidRDefault="00DA15B3" w:rsidP="004F0D84">
      <w:pPr>
        <w:pStyle w:val="Default"/>
        <w:ind w:firstLine="720"/>
        <w:jc w:val="both"/>
        <w:rPr>
          <w:rFonts w:ascii="Times New Roman" w:hAnsi="Times New Roman" w:cs="Times New Roman"/>
          <w:noProof/>
          <w:sz w:val="22"/>
          <w:szCs w:val="22"/>
          <w:lang w:val="es-VE"/>
        </w:rPr>
      </w:pPr>
    </w:p>
    <w:p w:rsidR="00160A8D" w:rsidRPr="00800576" w:rsidRDefault="00160A8D" w:rsidP="00DA15B3">
      <w:pPr>
        <w:pStyle w:val="ListParagraph"/>
        <w:widowControl/>
        <w:numPr>
          <w:ilvl w:val="1"/>
          <w:numId w:val="27"/>
        </w:numPr>
        <w:tabs>
          <w:tab w:val="clear" w:pos="720"/>
          <w:tab w:val="clear" w:pos="1440"/>
          <w:tab w:val="clear" w:pos="2160"/>
          <w:tab w:val="clear" w:pos="2880"/>
          <w:tab w:val="clear" w:pos="3600"/>
          <w:tab w:val="clear" w:pos="4320"/>
          <w:tab w:val="clear" w:pos="5760"/>
          <w:tab w:val="clear" w:pos="6480"/>
          <w:tab w:val="clear" w:pos="7200"/>
          <w:tab w:val="clear" w:pos="7920"/>
        </w:tabs>
        <w:ind w:left="1440" w:hanging="720"/>
        <w:rPr>
          <w:rFonts w:ascii="Times New Roman" w:hAnsi="Times New Roman" w:cs="Times New Roman"/>
          <w:i/>
        </w:rPr>
      </w:pPr>
      <w:r w:rsidRPr="00800576">
        <w:rPr>
          <w:rFonts w:ascii="Times New Roman" w:hAnsi="Times New Roman" w:cs="Times New Roman"/>
          <w:i/>
        </w:rPr>
        <w:t xml:space="preserve">Cómo cambiará la pandemia de COVID-19 muy probablemente los vectores de amenazas y las organizaciones transnacionales y </w:t>
      </w:r>
      <w:proofErr w:type="spellStart"/>
      <w:r w:rsidRPr="00800576">
        <w:rPr>
          <w:rFonts w:ascii="Times New Roman" w:hAnsi="Times New Roman" w:cs="Times New Roman"/>
          <w:i/>
        </w:rPr>
        <w:t>transregionales</w:t>
      </w:r>
      <w:proofErr w:type="spellEnd"/>
      <w:r w:rsidRPr="00800576">
        <w:rPr>
          <w:rFonts w:ascii="Times New Roman" w:hAnsi="Times New Roman" w:cs="Times New Roman"/>
          <w:i/>
        </w:rPr>
        <w:t xml:space="preserve"> y cómo empeorará las vulnerabilidades, incluso sus efectos en todo el Hemisferio: Capitán (N) </w:t>
      </w:r>
      <w:proofErr w:type="spellStart"/>
      <w:r w:rsidRPr="00800576">
        <w:rPr>
          <w:rFonts w:ascii="Times New Roman" w:hAnsi="Times New Roman" w:cs="Times New Roman"/>
          <w:i/>
        </w:rPr>
        <w:t>Errington</w:t>
      </w:r>
      <w:proofErr w:type="spellEnd"/>
      <w:r w:rsidRPr="00800576">
        <w:rPr>
          <w:rFonts w:ascii="Times New Roman" w:hAnsi="Times New Roman" w:cs="Times New Roman"/>
          <w:i/>
        </w:rPr>
        <w:t xml:space="preserve"> </w:t>
      </w:r>
      <w:proofErr w:type="spellStart"/>
      <w:r w:rsidRPr="00800576">
        <w:rPr>
          <w:rFonts w:ascii="Times New Roman" w:hAnsi="Times New Roman" w:cs="Times New Roman"/>
          <w:i/>
        </w:rPr>
        <w:t>Shurland</w:t>
      </w:r>
      <w:proofErr w:type="spellEnd"/>
      <w:r w:rsidRPr="00800576">
        <w:rPr>
          <w:rFonts w:ascii="Times New Roman" w:hAnsi="Times New Roman" w:cs="Times New Roman"/>
          <w:i/>
        </w:rPr>
        <w:t>, Director Ejecutivo, Sistema de Seguridad Regional (SSR)</w:t>
      </w:r>
    </w:p>
    <w:p w:rsidR="00160A8D" w:rsidRPr="00800576" w:rsidRDefault="00160A8D" w:rsidP="004F0D84">
      <w:pPr>
        <w:pStyle w:val="Default"/>
        <w:ind w:firstLine="720"/>
        <w:jc w:val="both"/>
        <w:rPr>
          <w:rFonts w:ascii="Times New Roman" w:hAnsi="Times New Roman" w:cs="Times New Roman"/>
          <w:noProof/>
          <w:sz w:val="22"/>
          <w:szCs w:val="22"/>
          <w:lang w:val="es-VE"/>
        </w:rPr>
      </w:pPr>
    </w:p>
    <w:p w:rsidR="00DF2462" w:rsidRPr="00800576" w:rsidRDefault="00DF2462" w:rsidP="00DF2462">
      <w:pPr>
        <w:widowControl/>
        <w:tabs>
          <w:tab w:val="clear" w:pos="1440"/>
          <w:tab w:val="clear" w:pos="2160"/>
          <w:tab w:val="clear" w:pos="2880"/>
          <w:tab w:val="clear" w:pos="3600"/>
          <w:tab w:val="clear" w:pos="4320"/>
          <w:tab w:val="clear" w:pos="5760"/>
          <w:tab w:val="clear" w:pos="6480"/>
          <w:tab w:val="clear" w:pos="7200"/>
          <w:tab w:val="clear" w:pos="7920"/>
          <w:tab w:val="num" w:pos="1080"/>
        </w:tabs>
        <w:autoSpaceDE w:val="0"/>
        <w:autoSpaceDN w:val="0"/>
        <w:adjustRightInd w:val="0"/>
        <w:ind w:firstLine="720"/>
        <w:rPr>
          <w:rFonts w:ascii="Times New Roman" w:hAnsi="Times New Roman" w:cs="Times New Roman"/>
          <w:lang w:val="es-VE"/>
        </w:rPr>
      </w:pPr>
      <w:r w:rsidRPr="00800576">
        <w:rPr>
          <w:rFonts w:ascii="Times New Roman" w:hAnsi="Times New Roman" w:cs="Times New Roman"/>
          <w:lang w:val="es-VE"/>
        </w:rPr>
        <w:t xml:space="preserve">El capitán </w:t>
      </w:r>
      <w:proofErr w:type="spellStart"/>
      <w:r w:rsidRPr="00800576">
        <w:rPr>
          <w:rFonts w:ascii="Times New Roman" w:hAnsi="Times New Roman" w:cs="Times New Roman"/>
          <w:lang w:val="es-VE"/>
        </w:rPr>
        <w:t>Errington</w:t>
      </w:r>
      <w:proofErr w:type="spellEnd"/>
      <w:r w:rsidRPr="00800576">
        <w:rPr>
          <w:rFonts w:ascii="Times New Roman" w:hAnsi="Times New Roman" w:cs="Times New Roman"/>
          <w:lang w:val="es-VE"/>
        </w:rPr>
        <w:t xml:space="preserve"> </w:t>
      </w:r>
      <w:proofErr w:type="spellStart"/>
      <w:r w:rsidRPr="00800576">
        <w:rPr>
          <w:rFonts w:ascii="Times New Roman" w:hAnsi="Times New Roman" w:cs="Times New Roman"/>
          <w:lang w:val="es-VE"/>
        </w:rPr>
        <w:t>Shurland</w:t>
      </w:r>
      <w:proofErr w:type="spellEnd"/>
      <w:r w:rsidRPr="00800576">
        <w:rPr>
          <w:rFonts w:ascii="Times New Roman" w:hAnsi="Times New Roman" w:cs="Times New Roman"/>
          <w:lang w:val="es-VE"/>
        </w:rPr>
        <w:t xml:space="preserve">, Director Ejecutivo del Sistema de Seguridad Regional (SSR) realizó una presentación sobre los efectos de la pandemia en las amenazas de las organizaciones delictivas transnacionales y </w:t>
      </w:r>
      <w:proofErr w:type="spellStart"/>
      <w:r w:rsidRPr="00800576">
        <w:rPr>
          <w:rFonts w:ascii="Times New Roman" w:hAnsi="Times New Roman" w:cs="Times New Roman"/>
          <w:lang w:val="es-VE"/>
        </w:rPr>
        <w:t>transrregionales</w:t>
      </w:r>
      <w:proofErr w:type="spellEnd"/>
      <w:r w:rsidRPr="00800576">
        <w:rPr>
          <w:rFonts w:ascii="Times New Roman" w:hAnsi="Times New Roman" w:cs="Times New Roman"/>
          <w:lang w:val="es-VE"/>
        </w:rPr>
        <w:t xml:space="preserve">, así como en las vulnerabilidades de </w:t>
      </w:r>
      <w:r w:rsidRPr="00800576">
        <w:rPr>
          <w:rFonts w:ascii="Times New Roman" w:hAnsi="Times New Roman" w:cs="Times New Roman"/>
        </w:rPr>
        <w:t>los pequeños estados insulares y de zonas costeras bajas en desarrollo del Caribe</w:t>
      </w:r>
      <w:r w:rsidRPr="00800576">
        <w:rPr>
          <w:rFonts w:ascii="Times New Roman" w:hAnsi="Times New Roman" w:cs="Times New Roman"/>
          <w:lang w:val="es-VE"/>
        </w:rPr>
        <w:t xml:space="preserve">. </w:t>
      </w:r>
      <w:r w:rsidR="007D19C3" w:rsidRPr="00800576">
        <w:rPr>
          <w:rFonts w:ascii="Times New Roman" w:hAnsi="Times New Roman" w:cs="Times New Roman"/>
          <w:lang w:val="es-VE"/>
        </w:rPr>
        <w:t xml:space="preserve">La presentación </w:t>
      </w:r>
      <w:r w:rsidR="00391D92" w:rsidRPr="00800576">
        <w:rPr>
          <w:rFonts w:ascii="Times New Roman" w:hAnsi="Times New Roman" w:cs="Times New Roman"/>
          <w:lang w:val="es-VE"/>
        </w:rPr>
        <w:t>en PowerPoint y las palabra</w:t>
      </w:r>
      <w:r w:rsidR="007D19C3" w:rsidRPr="00800576">
        <w:rPr>
          <w:rFonts w:ascii="Times New Roman" w:hAnsi="Times New Roman" w:cs="Times New Roman"/>
          <w:lang w:val="es-VE"/>
        </w:rPr>
        <w:t>s</w:t>
      </w:r>
      <w:r w:rsidR="00391D92" w:rsidRPr="00800576">
        <w:rPr>
          <w:rFonts w:ascii="Times New Roman" w:hAnsi="Times New Roman" w:cs="Times New Roman"/>
          <w:lang w:val="es-VE"/>
        </w:rPr>
        <w:t xml:space="preserve"> del capitán </w:t>
      </w:r>
      <w:proofErr w:type="spellStart"/>
      <w:r w:rsidR="00391D92" w:rsidRPr="00800576">
        <w:rPr>
          <w:rFonts w:ascii="Times New Roman" w:hAnsi="Times New Roman" w:cs="Times New Roman"/>
          <w:lang w:val="es-VE"/>
        </w:rPr>
        <w:t>Shurland</w:t>
      </w:r>
      <w:proofErr w:type="spellEnd"/>
      <w:r w:rsidR="00391D92" w:rsidRPr="00800576">
        <w:rPr>
          <w:rFonts w:ascii="Times New Roman" w:hAnsi="Times New Roman" w:cs="Times New Roman"/>
          <w:lang w:val="es-VE"/>
        </w:rPr>
        <w:t xml:space="preserve"> se</w:t>
      </w:r>
      <w:r w:rsidR="007D19C3" w:rsidRPr="00800576">
        <w:rPr>
          <w:rFonts w:ascii="Times New Roman" w:hAnsi="Times New Roman" w:cs="Times New Roman"/>
          <w:lang w:val="es-VE"/>
        </w:rPr>
        <w:t xml:space="preserve"> encuentra</w:t>
      </w:r>
      <w:r w:rsidR="00391D92" w:rsidRPr="00800576">
        <w:rPr>
          <w:rFonts w:ascii="Times New Roman" w:hAnsi="Times New Roman" w:cs="Times New Roman"/>
          <w:lang w:val="es-VE"/>
        </w:rPr>
        <w:t>n</w:t>
      </w:r>
      <w:r w:rsidR="007D19C3" w:rsidRPr="00800576">
        <w:rPr>
          <w:rFonts w:ascii="Times New Roman" w:hAnsi="Times New Roman" w:cs="Times New Roman"/>
          <w:lang w:val="es-VE"/>
        </w:rPr>
        <w:t xml:space="preserve"> en l</w:t>
      </w:r>
      <w:r w:rsidR="00391D92" w:rsidRPr="00800576">
        <w:rPr>
          <w:rFonts w:ascii="Times New Roman" w:hAnsi="Times New Roman" w:cs="Times New Roman"/>
          <w:lang w:val="es-VE"/>
        </w:rPr>
        <w:t>os</w:t>
      </w:r>
      <w:r w:rsidR="007D19C3" w:rsidRPr="00800576">
        <w:rPr>
          <w:rFonts w:ascii="Times New Roman" w:hAnsi="Times New Roman" w:cs="Times New Roman"/>
          <w:lang w:val="es-VE"/>
        </w:rPr>
        <w:t xml:space="preserve"> siguiente</w:t>
      </w:r>
      <w:r w:rsidR="00391D92" w:rsidRPr="00800576">
        <w:rPr>
          <w:rFonts w:ascii="Times New Roman" w:hAnsi="Times New Roman" w:cs="Times New Roman"/>
          <w:lang w:val="es-VE"/>
        </w:rPr>
        <w:t>s enlaces:</w:t>
      </w:r>
      <w:r w:rsidR="007D19C3" w:rsidRPr="00800576">
        <w:rPr>
          <w:rFonts w:ascii="Times New Roman" w:hAnsi="Times New Roman" w:cs="Times New Roman"/>
          <w:lang w:val="es-VE"/>
        </w:rPr>
        <w:t xml:space="preserve"> </w:t>
      </w:r>
      <w:hyperlink r:id="rId14" w:history="1">
        <w:r w:rsidR="00391D92" w:rsidRPr="00800576">
          <w:rPr>
            <w:rStyle w:val="Hyperlink"/>
            <w:rFonts w:ascii="Times New Roman" w:hAnsi="Times New Roman"/>
            <w:lang w:val="es-VE"/>
          </w:rPr>
          <w:t xml:space="preserve">Palabras del capitán </w:t>
        </w:r>
        <w:proofErr w:type="spellStart"/>
        <w:r w:rsidR="00391D92" w:rsidRPr="00800576">
          <w:rPr>
            <w:rStyle w:val="Hyperlink"/>
            <w:rFonts w:ascii="Times New Roman" w:hAnsi="Times New Roman"/>
            <w:lang w:val="es-VE"/>
          </w:rPr>
          <w:t>Shurland</w:t>
        </w:r>
        <w:proofErr w:type="spellEnd"/>
      </w:hyperlink>
      <w:r w:rsidR="00391D92" w:rsidRPr="00800576">
        <w:rPr>
          <w:rFonts w:ascii="Times New Roman" w:hAnsi="Times New Roman" w:cs="Times New Roman"/>
          <w:lang w:val="es-VE"/>
        </w:rPr>
        <w:t xml:space="preserve">, </w:t>
      </w:r>
      <w:hyperlink r:id="rId15" w:history="1">
        <w:r w:rsidR="00391D92" w:rsidRPr="00800576">
          <w:rPr>
            <w:rStyle w:val="Hyperlink"/>
            <w:rFonts w:ascii="Times New Roman" w:hAnsi="Times New Roman"/>
            <w:lang w:val="es-VE"/>
          </w:rPr>
          <w:t>PowerPoint</w:t>
        </w:r>
      </w:hyperlink>
      <w:r w:rsidR="007D19C3" w:rsidRPr="00800576">
        <w:rPr>
          <w:rFonts w:ascii="Times New Roman" w:hAnsi="Times New Roman" w:cs="Times New Roman"/>
          <w:lang w:val="es-VE"/>
        </w:rPr>
        <w:t>.</w:t>
      </w:r>
    </w:p>
    <w:p w:rsidR="00DF2462" w:rsidRPr="00800576" w:rsidRDefault="00DF2462" w:rsidP="004F0D84">
      <w:pPr>
        <w:pStyle w:val="Default"/>
        <w:ind w:firstLine="720"/>
        <w:jc w:val="both"/>
        <w:rPr>
          <w:rFonts w:ascii="Times New Roman" w:hAnsi="Times New Roman" w:cs="Times New Roman"/>
          <w:noProof/>
          <w:sz w:val="22"/>
          <w:szCs w:val="22"/>
          <w:lang w:val="es-VE"/>
        </w:rPr>
      </w:pPr>
    </w:p>
    <w:p w:rsidR="00160A8D" w:rsidRPr="00800576" w:rsidRDefault="00160A8D" w:rsidP="00DA15B3">
      <w:pPr>
        <w:pStyle w:val="ListParagraph"/>
        <w:widowControl/>
        <w:numPr>
          <w:ilvl w:val="1"/>
          <w:numId w:val="27"/>
        </w:numPr>
        <w:tabs>
          <w:tab w:val="clear" w:pos="720"/>
          <w:tab w:val="clear" w:pos="1440"/>
          <w:tab w:val="clear" w:pos="2160"/>
          <w:tab w:val="clear" w:pos="2880"/>
          <w:tab w:val="clear" w:pos="3600"/>
          <w:tab w:val="clear" w:pos="4320"/>
          <w:tab w:val="clear" w:pos="5760"/>
          <w:tab w:val="clear" w:pos="6480"/>
          <w:tab w:val="clear" w:pos="7200"/>
          <w:tab w:val="clear" w:pos="7920"/>
        </w:tabs>
        <w:ind w:left="1440" w:hanging="720"/>
        <w:rPr>
          <w:rFonts w:ascii="Times New Roman" w:hAnsi="Times New Roman" w:cs="Times New Roman"/>
          <w:i/>
        </w:rPr>
      </w:pPr>
      <w:r w:rsidRPr="00800576">
        <w:rPr>
          <w:rFonts w:ascii="Times New Roman" w:hAnsi="Times New Roman" w:cs="Times New Roman"/>
          <w:i/>
        </w:rPr>
        <w:t xml:space="preserve">Experiencias en la gestión de la seguridad fronteriza durante la pandemia de COVID-19 y posibles retos futuros: Superintendente Adjunto de Policía </w:t>
      </w:r>
      <w:proofErr w:type="spellStart"/>
      <w:r w:rsidRPr="00800576">
        <w:rPr>
          <w:rFonts w:ascii="Times New Roman" w:hAnsi="Times New Roman" w:cs="Times New Roman"/>
          <w:i/>
        </w:rPr>
        <w:t>Lucius</w:t>
      </w:r>
      <w:proofErr w:type="spellEnd"/>
      <w:r w:rsidRPr="00800576">
        <w:rPr>
          <w:rFonts w:ascii="Times New Roman" w:hAnsi="Times New Roman" w:cs="Times New Roman"/>
          <w:i/>
        </w:rPr>
        <w:t xml:space="preserve"> Lake, Agencia de Control Fronterizo, Oficina del Primer Ministro, Santa Lucía </w:t>
      </w:r>
    </w:p>
    <w:p w:rsidR="00160A8D" w:rsidRPr="00800576" w:rsidRDefault="00160A8D" w:rsidP="004F0D84">
      <w:pPr>
        <w:pStyle w:val="Default"/>
        <w:ind w:firstLine="720"/>
        <w:jc w:val="both"/>
        <w:rPr>
          <w:rFonts w:ascii="Times New Roman" w:hAnsi="Times New Roman" w:cs="Times New Roman"/>
          <w:noProof/>
          <w:sz w:val="22"/>
          <w:szCs w:val="22"/>
          <w:lang w:val="es-VE"/>
        </w:rPr>
      </w:pPr>
    </w:p>
    <w:p w:rsidR="00274177" w:rsidRPr="00800576" w:rsidRDefault="00274177" w:rsidP="00274177">
      <w:pPr>
        <w:widowControl/>
        <w:tabs>
          <w:tab w:val="clear" w:pos="1440"/>
          <w:tab w:val="clear" w:pos="2160"/>
          <w:tab w:val="clear" w:pos="2880"/>
          <w:tab w:val="clear" w:pos="3600"/>
          <w:tab w:val="clear" w:pos="4320"/>
          <w:tab w:val="clear" w:pos="5760"/>
          <w:tab w:val="clear" w:pos="6480"/>
          <w:tab w:val="clear" w:pos="7200"/>
          <w:tab w:val="clear" w:pos="7920"/>
          <w:tab w:val="num" w:pos="1080"/>
        </w:tabs>
        <w:autoSpaceDE w:val="0"/>
        <w:autoSpaceDN w:val="0"/>
        <w:adjustRightInd w:val="0"/>
        <w:ind w:firstLine="720"/>
        <w:rPr>
          <w:rFonts w:ascii="Times New Roman" w:hAnsi="Times New Roman" w:cs="Times New Roman"/>
          <w:lang w:val="es-VE"/>
        </w:rPr>
      </w:pPr>
      <w:r w:rsidRPr="00800576">
        <w:rPr>
          <w:rFonts w:ascii="Times New Roman" w:hAnsi="Times New Roman" w:cs="Times New Roman"/>
          <w:lang w:val="es-VE"/>
        </w:rPr>
        <w:t xml:space="preserve">El señor </w:t>
      </w:r>
      <w:proofErr w:type="spellStart"/>
      <w:r w:rsidRPr="00800576">
        <w:rPr>
          <w:rFonts w:ascii="Times New Roman" w:hAnsi="Times New Roman" w:cs="Times New Roman"/>
          <w:lang w:val="es-VE"/>
        </w:rPr>
        <w:t>Lucius</w:t>
      </w:r>
      <w:proofErr w:type="spellEnd"/>
      <w:r w:rsidRPr="00800576">
        <w:rPr>
          <w:rFonts w:ascii="Times New Roman" w:hAnsi="Times New Roman" w:cs="Times New Roman"/>
          <w:lang w:val="es-VE"/>
        </w:rPr>
        <w:t xml:space="preserve"> Lake, Superintendente Adjunto de Policía de la Agencia de Control Fronterizo de Santa Lucía (agencia que se encuentra bajo la dirección de la Oficina del Primer Ministro de ese país), realizó una presentación sobre experiencias en la gestión de la seguridad fronteriza durante la pandemia y sus retos para la región. La presentación se encuentra en el siguiente </w:t>
      </w:r>
      <w:hyperlink r:id="rId16" w:history="1">
        <w:r w:rsidR="0064204C" w:rsidRPr="00800576">
          <w:rPr>
            <w:rStyle w:val="Hyperlink"/>
            <w:rFonts w:ascii="Times New Roman" w:hAnsi="Times New Roman"/>
            <w:lang w:val="es-VE"/>
          </w:rPr>
          <w:t>enlace</w:t>
        </w:r>
      </w:hyperlink>
      <w:r w:rsidRPr="00800576">
        <w:rPr>
          <w:rFonts w:ascii="Times New Roman" w:hAnsi="Times New Roman" w:cs="Times New Roman"/>
          <w:lang w:val="es-VE"/>
        </w:rPr>
        <w:t>.</w:t>
      </w:r>
    </w:p>
    <w:p w:rsidR="00274177" w:rsidRPr="00800576" w:rsidRDefault="00274177" w:rsidP="004F0D84">
      <w:pPr>
        <w:pStyle w:val="Default"/>
        <w:ind w:firstLine="720"/>
        <w:jc w:val="both"/>
        <w:rPr>
          <w:rFonts w:ascii="Times New Roman" w:hAnsi="Times New Roman" w:cs="Times New Roman"/>
          <w:noProof/>
          <w:sz w:val="22"/>
          <w:szCs w:val="22"/>
        </w:rPr>
      </w:pPr>
    </w:p>
    <w:p w:rsidR="00160A8D" w:rsidRPr="00800576" w:rsidRDefault="00160A8D" w:rsidP="00DA15B3">
      <w:pPr>
        <w:pStyle w:val="ListParagraph"/>
        <w:widowControl/>
        <w:numPr>
          <w:ilvl w:val="1"/>
          <w:numId w:val="27"/>
        </w:numPr>
        <w:tabs>
          <w:tab w:val="clear" w:pos="720"/>
          <w:tab w:val="clear" w:pos="1440"/>
          <w:tab w:val="clear" w:pos="2160"/>
          <w:tab w:val="clear" w:pos="2880"/>
          <w:tab w:val="clear" w:pos="3600"/>
          <w:tab w:val="clear" w:pos="4320"/>
          <w:tab w:val="clear" w:pos="5760"/>
          <w:tab w:val="clear" w:pos="6480"/>
          <w:tab w:val="clear" w:pos="7200"/>
          <w:tab w:val="clear" w:pos="7920"/>
        </w:tabs>
        <w:ind w:left="1440" w:hanging="720"/>
        <w:rPr>
          <w:rFonts w:ascii="Times New Roman" w:hAnsi="Times New Roman" w:cs="Times New Roman"/>
          <w:i/>
        </w:rPr>
      </w:pPr>
      <w:r w:rsidRPr="00800576">
        <w:rPr>
          <w:rFonts w:ascii="Times New Roman" w:hAnsi="Times New Roman" w:cs="Times New Roman"/>
          <w:i/>
        </w:rPr>
        <w:t xml:space="preserve">Gestión de desastres ante la convergencia de la temporada de huracanes 2020 y los retos que plantea la pandemia de COVID-19: Sra. Elizabeth </w:t>
      </w:r>
      <w:proofErr w:type="spellStart"/>
      <w:r w:rsidRPr="00800576">
        <w:rPr>
          <w:rFonts w:ascii="Times New Roman" w:hAnsi="Times New Roman" w:cs="Times New Roman"/>
          <w:i/>
        </w:rPr>
        <w:t>Riley</w:t>
      </w:r>
      <w:proofErr w:type="spellEnd"/>
      <w:r w:rsidRPr="00800576">
        <w:rPr>
          <w:rFonts w:ascii="Times New Roman" w:hAnsi="Times New Roman" w:cs="Times New Roman"/>
          <w:i/>
        </w:rPr>
        <w:t xml:space="preserve">, Directora Ejecutiva (Ag.), Agencia Caribeña para la Gestión de Actividades Relacionadas con Emergencias </w:t>
      </w:r>
    </w:p>
    <w:p w:rsidR="00160A8D" w:rsidRPr="00800576" w:rsidRDefault="00160A8D" w:rsidP="004F0D84">
      <w:pPr>
        <w:pStyle w:val="Default"/>
        <w:ind w:firstLine="720"/>
        <w:jc w:val="both"/>
        <w:rPr>
          <w:rFonts w:ascii="Times New Roman" w:hAnsi="Times New Roman" w:cs="Times New Roman"/>
          <w:noProof/>
          <w:sz w:val="22"/>
          <w:szCs w:val="22"/>
          <w:lang w:val="es-VE"/>
        </w:rPr>
      </w:pPr>
    </w:p>
    <w:p w:rsidR="00274177" w:rsidRPr="00800576" w:rsidRDefault="00274177" w:rsidP="0064204C">
      <w:pPr>
        <w:pStyle w:val="ListParagraph"/>
        <w:tabs>
          <w:tab w:val="clear" w:pos="720"/>
        </w:tabs>
        <w:ind w:left="0" w:firstLine="720"/>
        <w:rPr>
          <w:rFonts w:ascii="Times New Roman" w:hAnsi="Times New Roman" w:cs="Times New Roman"/>
          <w:noProof/>
        </w:rPr>
      </w:pPr>
      <w:r w:rsidRPr="00800576">
        <w:rPr>
          <w:rFonts w:ascii="Times New Roman" w:hAnsi="Times New Roman" w:cs="Times New Roman"/>
          <w:noProof/>
        </w:rPr>
        <w:t>La señora Elizabeth Riley, Directora Ejecutiva de la Agencia Caribeña para la Gestión de Actividades Relacionadas con Emergencias (CDEMA</w:t>
      </w:r>
      <w:r w:rsidR="0064204C" w:rsidRPr="00800576">
        <w:rPr>
          <w:rFonts w:ascii="Times New Roman" w:hAnsi="Times New Roman" w:cs="Times New Roman"/>
          <w:noProof/>
        </w:rPr>
        <w:t>, siglas en inglés</w:t>
      </w:r>
      <w:r w:rsidRPr="00800576">
        <w:rPr>
          <w:rFonts w:ascii="Times New Roman" w:hAnsi="Times New Roman" w:cs="Times New Roman"/>
          <w:noProof/>
        </w:rPr>
        <w:t>)</w:t>
      </w:r>
      <w:r w:rsidR="0064204C" w:rsidRPr="00800576">
        <w:rPr>
          <w:rFonts w:ascii="Times New Roman" w:hAnsi="Times New Roman" w:cs="Times New Roman"/>
          <w:noProof/>
        </w:rPr>
        <w:t xml:space="preserve"> realizó</w:t>
      </w:r>
      <w:r w:rsidRPr="00800576">
        <w:rPr>
          <w:rFonts w:ascii="Times New Roman" w:hAnsi="Times New Roman" w:cs="Times New Roman"/>
          <w:noProof/>
        </w:rPr>
        <w:t xml:space="preserve"> una presentación sobre los retos para la gestión de desastres que plantea la convergencia de la pandemia con temporada de huracanes.</w:t>
      </w:r>
      <w:r w:rsidR="0064204C" w:rsidRPr="00800576">
        <w:rPr>
          <w:rFonts w:ascii="Times New Roman" w:hAnsi="Times New Roman" w:cs="Times New Roman"/>
          <w:noProof/>
        </w:rPr>
        <w:t xml:space="preserve"> </w:t>
      </w:r>
      <w:r w:rsidR="0064204C" w:rsidRPr="00800576">
        <w:rPr>
          <w:rFonts w:ascii="Times New Roman" w:hAnsi="Times New Roman" w:cs="Times New Roman"/>
          <w:lang w:val="es-VE"/>
        </w:rPr>
        <w:t xml:space="preserve">La presentación se encuentra en el siguiente </w:t>
      </w:r>
      <w:hyperlink r:id="rId17" w:history="1">
        <w:hyperlink r:id="rId18" w:history="1">
          <w:r w:rsidR="0064204C" w:rsidRPr="00800576">
            <w:rPr>
              <w:rStyle w:val="Hyperlink"/>
              <w:rFonts w:ascii="Times New Roman" w:hAnsi="Times New Roman"/>
              <w:lang w:val="es-VE"/>
            </w:rPr>
            <w:t>enlace</w:t>
          </w:r>
        </w:hyperlink>
      </w:hyperlink>
      <w:r w:rsidR="0064204C" w:rsidRPr="00800576">
        <w:rPr>
          <w:rFonts w:ascii="Times New Roman" w:hAnsi="Times New Roman" w:cs="Times New Roman"/>
          <w:lang w:val="es-VE"/>
        </w:rPr>
        <w:t>.</w:t>
      </w:r>
    </w:p>
    <w:p w:rsidR="00274177" w:rsidRPr="00800576" w:rsidRDefault="00274177" w:rsidP="004F0D84">
      <w:pPr>
        <w:pStyle w:val="Default"/>
        <w:ind w:firstLine="720"/>
        <w:jc w:val="both"/>
        <w:rPr>
          <w:rFonts w:ascii="Times New Roman" w:hAnsi="Times New Roman" w:cs="Times New Roman"/>
          <w:noProof/>
          <w:sz w:val="22"/>
          <w:szCs w:val="22"/>
        </w:rPr>
      </w:pPr>
    </w:p>
    <w:p w:rsidR="00160A8D" w:rsidRPr="00800576" w:rsidRDefault="00160A8D" w:rsidP="00DA15B3">
      <w:pPr>
        <w:pStyle w:val="ListParagraph"/>
        <w:widowControl/>
        <w:numPr>
          <w:ilvl w:val="1"/>
          <w:numId w:val="27"/>
        </w:numPr>
        <w:tabs>
          <w:tab w:val="clear" w:pos="720"/>
          <w:tab w:val="clear" w:pos="1440"/>
          <w:tab w:val="clear" w:pos="2160"/>
          <w:tab w:val="clear" w:pos="2880"/>
          <w:tab w:val="clear" w:pos="3600"/>
          <w:tab w:val="clear" w:pos="4320"/>
          <w:tab w:val="clear" w:pos="5760"/>
          <w:tab w:val="clear" w:pos="6480"/>
          <w:tab w:val="clear" w:pos="7200"/>
          <w:tab w:val="clear" w:pos="7920"/>
        </w:tabs>
        <w:ind w:left="1440" w:hanging="720"/>
        <w:rPr>
          <w:rFonts w:ascii="Times New Roman" w:hAnsi="Times New Roman" w:cs="Times New Roman"/>
          <w:i/>
        </w:rPr>
      </w:pPr>
      <w:r w:rsidRPr="00800576">
        <w:rPr>
          <w:rFonts w:ascii="Times New Roman" w:hAnsi="Times New Roman" w:cs="Times New Roman"/>
          <w:i/>
        </w:rPr>
        <w:t xml:space="preserve">El impacto económico de la pandemia de COVID-19 en el aparato de seguridad de la CARICOM y las perspectivas y posibilidades de cooperación en materia de seguridad hemisférica durante y después de la pandemia de COVID-19: Senador Winston </w:t>
      </w:r>
      <w:proofErr w:type="spellStart"/>
      <w:r w:rsidRPr="00800576">
        <w:rPr>
          <w:rFonts w:ascii="Times New Roman" w:hAnsi="Times New Roman" w:cs="Times New Roman"/>
          <w:i/>
        </w:rPr>
        <w:t>Garraway</w:t>
      </w:r>
      <w:proofErr w:type="spellEnd"/>
      <w:r w:rsidRPr="00800576">
        <w:rPr>
          <w:rFonts w:ascii="Times New Roman" w:hAnsi="Times New Roman" w:cs="Times New Roman"/>
          <w:i/>
        </w:rPr>
        <w:t xml:space="preserve">, Oficina del Primer Ministro de </w:t>
      </w:r>
      <w:r w:rsidRPr="00800576">
        <w:rPr>
          <w:rFonts w:ascii="Times New Roman" w:hAnsi="Times New Roman" w:cs="Times New Roman"/>
          <w:i/>
        </w:rPr>
        <w:lastRenderedPageBreak/>
        <w:t xml:space="preserve">Granada, Presidente del Consejo de Seguridad Nacional y Orden Público de la CARICOM (CONSLE) </w:t>
      </w:r>
    </w:p>
    <w:p w:rsidR="00886A35" w:rsidRPr="00800576" w:rsidRDefault="00886A35" w:rsidP="004F0D84">
      <w:pPr>
        <w:pStyle w:val="Default"/>
        <w:ind w:firstLine="720"/>
        <w:jc w:val="both"/>
        <w:rPr>
          <w:rFonts w:ascii="Times New Roman" w:hAnsi="Times New Roman" w:cs="Times New Roman"/>
          <w:sz w:val="22"/>
          <w:szCs w:val="22"/>
          <w:lang w:val="es-VE"/>
        </w:rPr>
      </w:pPr>
    </w:p>
    <w:p w:rsidR="00171C09" w:rsidRPr="00800576" w:rsidRDefault="00171C09" w:rsidP="00171C09">
      <w:pPr>
        <w:pStyle w:val="ListParagraph"/>
        <w:tabs>
          <w:tab w:val="clear" w:pos="720"/>
        </w:tabs>
        <w:ind w:left="0" w:firstLine="720"/>
        <w:rPr>
          <w:rFonts w:ascii="Times New Roman" w:hAnsi="Times New Roman" w:cs="Times New Roman"/>
          <w:noProof/>
          <w:lang w:val="es-VE"/>
        </w:rPr>
      </w:pPr>
      <w:r w:rsidRPr="00800576">
        <w:rPr>
          <w:rFonts w:ascii="Times New Roman" w:hAnsi="Times New Roman" w:cs="Times New Roman"/>
          <w:noProof/>
        </w:rPr>
        <w:t xml:space="preserve">El Presidente del Consejo de Seguridad Nacional y Orden Público de CARICOM (CONSLE, siglas en inglés), el senador Winston Garraway de Granada analizó el impacto económico de la pandemia en el aparato de seguridad de CARICOM, así como las perspectivas y posibilidades de cooperación en materia de seguridad hemisférica durante y después de la pandemia. Las palabras del Senador Garraway se encuentran </w:t>
      </w:r>
      <w:r w:rsidRPr="00800576">
        <w:rPr>
          <w:rFonts w:ascii="Times New Roman" w:hAnsi="Times New Roman" w:cs="Times New Roman"/>
          <w:lang w:val="es-VE"/>
        </w:rPr>
        <w:t xml:space="preserve">en el siguiente </w:t>
      </w:r>
      <w:hyperlink r:id="rId19" w:history="1">
        <w:hyperlink r:id="rId20" w:history="1">
          <w:r w:rsidRPr="00800576">
            <w:rPr>
              <w:rStyle w:val="Hyperlink"/>
              <w:rFonts w:ascii="Times New Roman" w:hAnsi="Times New Roman"/>
              <w:lang w:val="es-VE"/>
            </w:rPr>
            <w:t>enlace</w:t>
          </w:r>
        </w:hyperlink>
      </w:hyperlink>
      <w:r w:rsidRPr="00800576">
        <w:rPr>
          <w:rFonts w:ascii="Times New Roman" w:hAnsi="Times New Roman" w:cs="Times New Roman"/>
          <w:lang w:val="es-VE"/>
        </w:rPr>
        <w:t>.</w:t>
      </w:r>
    </w:p>
    <w:p w:rsidR="00274177" w:rsidRPr="00800576" w:rsidRDefault="00274177" w:rsidP="004F0D84">
      <w:pPr>
        <w:pStyle w:val="Default"/>
        <w:ind w:firstLine="720"/>
        <w:jc w:val="both"/>
        <w:rPr>
          <w:rFonts w:ascii="Times New Roman" w:hAnsi="Times New Roman" w:cs="Times New Roman"/>
          <w:sz w:val="22"/>
          <w:szCs w:val="22"/>
          <w:lang w:val="es-VE"/>
        </w:rPr>
      </w:pPr>
    </w:p>
    <w:p w:rsidR="004D5378" w:rsidRPr="00800576" w:rsidRDefault="004D5378" w:rsidP="00B0010B">
      <w:pPr>
        <w:widowControl/>
        <w:numPr>
          <w:ilvl w:val="0"/>
          <w:numId w:val="1"/>
        </w:numPr>
        <w:tabs>
          <w:tab w:val="clear" w:pos="360"/>
          <w:tab w:val="clear" w:pos="720"/>
          <w:tab w:val="clear" w:pos="1440"/>
          <w:tab w:val="clear" w:pos="2160"/>
          <w:tab w:val="clear" w:pos="2880"/>
          <w:tab w:val="clear" w:pos="3600"/>
          <w:tab w:val="clear" w:pos="4320"/>
          <w:tab w:val="clear" w:pos="5760"/>
          <w:tab w:val="clear" w:pos="6480"/>
          <w:tab w:val="clear" w:pos="7200"/>
          <w:tab w:val="clear" w:pos="7920"/>
        </w:tabs>
        <w:ind w:left="720" w:hanging="720"/>
        <w:rPr>
          <w:rFonts w:ascii="Times New Roman" w:hAnsi="Times New Roman" w:cs="Times New Roman"/>
        </w:rPr>
      </w:pPr>
      <w:r w:rsidRPr="00800576">
        <w:rPr>
          <w:rFonts w:ascii="Times New Roman" w:hAnsi="Times New Roman" w:cs="Times New Roman"/>
          <w:u w:val="single"/>
        </w:rPr>
        <w:t>Intervenciones de los Estados Miembros</w:t>
      </w:r>
    </w:p>
    <w:p w:rsidR="004D5378" w:rsidRPr="00800576" w:rsidRDefault="004D5378" w:rsidP="004F0D84">
      <w:pPr>
        <w:pStyle w:val="Default"/>
        <w:ind w:firstLine="720"/>
        <w:jc w:val="both"/>
        <w:rPr>
          <w:rFonts w:ascii="Times New Roman" w:hAnsi="Times New Roman" w:cs="Times New Roman"/>
          <w:sz w:val="22"/>
          <w:szCs w:val="22"/>
          <w:u w:val="single"/>
        </w:rPr>
      </w:pPr>
    </w:p>
    <w:p w:rsidR="0000364E" w:rsidRPr="00800576" w:rsidRDefault="004D5378" w:rsidP="0000364E">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90" w:firstLine="810"/>
        <w:rPr>
          <w:rFonts w:ascii="Times New Roman" w:hAnsi="Times New Roman" w:cs="Times New Roman"/>
        </w:rPr>
      </w:pPr>
      <w:r w:rsidRPr="00800576">
        <w:rPr>
          <w:rFonts w:ascii="Times New Roman" w:hAnsi="Times New Roman" w:cs="Times New Roman"/>
        </w:rPr>
        <w:t xml:space="preserve">Las delegaciones de </w:t>
      </w:r>
      <w:r w:rsidR="00DF07DF" w:rsidRPr="00800576">
        <w:rPr>
          <w:rFonts w:ascii="Times New Roman" w:hAnsi="Times New Roman" w:cs="Times New Roman"/>
        </w:rPr>
        <w:t xml:space="preserve">Canadá, </w:t>
      </w:r>
      <w:r w:rsidR="004E3072" w:rsidRPr="00800576">
        <w:rPr>
          <w:rFonts w:ascii="Times New Roman" w:hAnsi="Times New Roman" w:cs="Times New Roman"/>
        </w:rPr>
        <w:t xml:space="preserve">Estados Unidos, </w:t>
      </w:r>
      <w:r w:rsidR="0000364E" w:rsidRPr="00800576">
        <w:rPr>
          <w:rFonts w:ascii="Times New Roman" w:hAnsi="Times New Roman" w:cs="Times New Roman"/>
        </w:rPr>
        <w:t xml:space="preserve">Santa Lucía, </w:t>
      </w:r>
      <w:r w:rsidR="00DF07DF" w:rsidRPr="00800576">
        <w:rPr>
          <w:rFonts w:ascii="Times New Roman" w:hAnsi="Times New Roman" w:cs="Times New Roman"/>
        </w:rPr>
        <w:t xml:space="preserve">México, </w:t>
      </w:r>
      <w:r w:rsidR="00391D92" w:rsidRPr="00800576">
        <w:rPr>
          <w:rFonts w:ascii="Times New Roman" w:hAnsi="Times New Roman" w:cs="Times New Roman"/>
        </w:rPr>
        <w:t xml:space="preserve">y </w:t>
      </w:r>
      <w:r w:rsidR="0000364E" w:rsidRPr="00800576">
        <w:rPr>
          <w:rFonts w:ascii="Times New Roman" w:hAnsi="Times New Roman" w:cs="Times New Roman"/>
        </w:rPr>
        <w:t>Trinidad y Tobago</w:t>
      </w:r>
      <w:r w:rsidR="00391D92" w:rsidRPr="00800576">
        <w:rPr>
          <w:rFonts w:ascii="Times New Roman" w:hAnsi="Times New Roman" w:cs="Times New Roman"/>
        </w:rPr>
        <w:t xml:space="preserve"> </w:t>
      </w:r>
      <w:r w:rsidR="00C80F94" w:rsidRPr="00800576">
        <w:rPr>
          <w:rFonts w:ascii="Times New Roman" w:hAnsi="Times New Roman" w:cs="Times New Roman"/>
        </w:rPr>
        <w:t>a</w:t>
      </w:r>
      <w:r w:rsidRPr="00800576">
        <w:rPr>
          <w:rFonts w:ascii="Times New Roman" w:hAnsi="Times New Roman" w:cs="Times New Roman"/>
        </w:rPr>
        <w:t>gradecieron a los distinguidos invitados por tan interesantes presentaciones y se refirieron</w:t>
      </w:r>
      <w:r w:rsidR="00DF07DF" w:rsidRPr="00800576">
        <w:rPr>
          <w:rFonts w:ascii="Times New Roman" w:hAnsi="Times New Roman" w:cs="Times New Roman"/>
        </w:rPr>
        <w:t>, entre otros, a varios</w:t>
      </w:r>
      <w:r w:rsidR="0000364E" w:rsidRPr="00800576">
        <w:rPr>
          <w:rFonts w:ascii="Times New Roman" w:hAnsi="Times New Roman" w:cs="Times New Roman"/>
        </w:rPr>
        <w:t xml:space="preserve"> aspectos </w:t>
      </w:r>
      <w:r w:rsidR="00DF07DF" w:rsidRPr="00800576">
        <w:rPr>
          <w:rFonts w:ascii="Times New Roman" w:hAnsi="Times New Roman" w:cs="Times New Roman"/>
        </w:rPr>
        <w:t>relacionados a</w:t>
      </w:r>
      <w:r w:rsidR="0000364E" w:rsidRPr="00800576">
        <w:rPr>
          <w:rFonts w:ascii="Times New Roman" w:hAnsi="Times New Roman" w:cs="Times New Roman"/>
        </w:rPr>
        <w:t>l impacto de la pandemia del COVID-19 en la</w:t>
      </w:r>
      <w:r w:rsidR="00DF07DF" w:rsidRPr="00800576">
        <w:rPr>
          <w:rFonts w:ascii="Times New Roman" w:hAnsi="Times New Roman" w:cs="Times New Roman"/>
        </w:rPr>
        <w:t xml:space="preserve"> seguridad, así como a la importancia de continuar avanzando en la cooperación internacional</w:t>
      </w:r>
      <w:r w:rsidR="0000364E" w:rsidRPr="00800576">
        <w:rPr>
          <w:rFonts w:ascii="Times New Roman" w:hAnsi="Times New Roman" w:cs="Times New Roman"/>
        </w:rPr>
        <w:t>.</w:t>
      </w:r>
    </w:p>
    <w:p w:rsidR="004D5378" w:rsidRPr="00800576" w:rsidRDefault="004D5378" w:rsidP="004F0D84">
      <w:pPr>
        <w:pStyle w:val="Default"/>
        <w:ind w:firstLine="720"/>
        <w:jc w:val="both"/>
        <w:rPr>
          <w:rFonts w:ascii="Times New Roman" w:hAnsi="Times New Roman" w:cs="Times New Roman"/>
          <w:sz w:val="22"/>
          <w:szCs w:val="22"/>
          <w:lang w:val="es-VE"/>
        </w:rPr>
      </w:pPr>
    </w:p>
    <w:p w:rsidR="009D692F" w:rsidRPr="00800576" w:rsidRDefault="009D692F" w:rsidP="009D692F">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90" w:firstLine="810"/>
        <w:rPr>
          <w:rFonts w:ascii="Times New Roman" w:hAnsi="Times New Roman" w:cs="Times New Roman"/>
        </w:rPr>
      </w:pPr>
      <w:r w:rsidRPr="00800576">
        <w:rPr>
          <w:rFonts w:ascii="Times New Roman" w:hAnsi="Times New Roman" w:cs="Times New Roman"/>
        </w:rPr>
        <w:t xml:space="preserve">Posteriormente, los expositores proporcionaron información adicional sobre los temas en consideración. </w:t>
      </w:r>
    </w:p>
    <w:p w:rsidR="00274177" w:rsidRPr="00800576" w:rsidRDefault="00274177" w:rsidP="00274177">
      <w:pPr>
        <w:widowControl/>
        <w:tabs>
          <w:tab w:val="clear" w:pos="720"/>
          <w:tab w:val="clear" w:pos="1440"/>
          <w:tab w:val="clear" w:pos="2160"/>
          <w:tab w:val="clear" w:pos="2880"/>
          <w:tab w:val="clear" w:pos="3600"/>
          <w:tab w:val="clear" w:pos="4320"/>
          <w:tab w:val="clear" w:pos="5760"/>
          <w:tab w:val="clear" w:pos="6480"/>
          <w:tab w:val="clear" w:pos="7200"/>
          <w:tab w:val="clear" w:pos="7920"/>
        </w:tabs>
        <w:ind w:left="720"/>
        <w:rPr>
          <w:rFonts w:ascii="Times New Roman" w:hAnsi="Times New Roman" w:cs="Times New Roman"/>
        </w:rPr>
      </w:pPr>
    </w:p>
    <w:p w:rsidR="00274177" w:rsidRPr="00800576" w:rsidRDefault="00274177" w:rsidP="00274177">
      <w:pPr>
        <w:widowControl/>
        <w:numPr>
          <w:ilvl w:val="0"/>
          <w:numId w:val="1"/>
        </w:numPr>
        <w:tabs>
          <w:tab w:val="clear" w:pos="360"/>
          <w:tab w:val="clear" w:pos="720"/>
          <w:tab w:val="clear" w:pos="1440"/>
          <w:tab w:val="clear" w:pos="2160"/>
          <w:tab w:val="clear" w:pos="2880"/>
          <w:tab w:val="clear" w:pos="3600"/>
          <w:tab w:val="clear" w:pos="4320"/>
          <w:tab w:val="clear" w:pos="5760"/>
          <w:tab w:val="clear" w:pos="6480"/>
          <w:tab w:val="clear" w:pos="7200"/>
          <w:tab w:val="clear" w:pos="7920"/>
        </w:tabs>
        <w:ind w:left="720" w:hanging="720"/>
        <w:rPr>
          <w:rFonts w:ascii="Times New Roman" w:hAnsi="Times New Roman" w:cs="Times New Roman"/>
          <w:u w:val="single"/>
        </w:rPr>
      </w:pPr>
      <w:r w:rsidRPr="00800576">
        <w:rPr>
          <w:rFonts w:ascii="Times New Roman" w:hAnsi="Times New Roman" w:cs="Times New Roman"/>
          <w:u w:val="single"/>
        </w:rPr>
        <w:t>Otros asuntos</w:t>
      </w:r>
    </w:p>
    <w:p w:rsidR="00274177" w:rsidRPr="00800576" w:rsidRDefault="00274177" w:rsidP="00274177">
      <w:pPr>
        <w:autoSpaceDE w:val="0"/>
        <w:autoSpaceDN w:val="0"/>
        <w:adjustRightInd w:val="0"/>
        <w:ind w:left="720"/>
        <w:rPr>
          <w:rFonts w:ascii="Times New Roman" w:hAnsi="Times New Roman" w:cs="Times New Roman"/>
          <w:noProof/>
          <w:lang w:val="es-US" w:eastAsia="en-US"/>
        </w:rPr>
      </w:pPr>
    </w:p>
    <w:p w:rsidR="00AB5098" w:rsidRPr="00800576" w:rsidRDefault="00AE6F96" w:rsidP="00391D92">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ind w:right="33" w:firstLine="720"/>
        <w:rPr>
          <w:rFonts w:ascii="Times New Roman" w:eastAsia="Times New Roman" w:hAnsi="Times New Roman" w:cs="Times New Roman"/>
          <w:lang w:val="es-US"/>
        </w:rPr>
      </w:pPr>
      <w:r>
        <w:rPr>
          <w:rFonts w:ascii="Times New Roman" w:hAnsi="Times New Roman" w:cs="Times New Roman"/>
          <w:noProof/>
          <w:lang w:val="en-US" w:eastAsia="en-US"/>
        </w:rPr>
        <mc:AlternateContent>
          <mc:Choice Requires="wps">
            <w:drawing>
              <wp:anchor distT="0" distB="0" distL="118745" distR="118745" simplePos="0" relativeHeight="251661312" behindDoc="0" locked="1" layoutInCell="1" allowOverlap="1">
                <wp:simplePos x="0" y="0"/>
                <wp:positionH relativeFrom="column">
                  <wp:posOffset>-91440</wp:posOffset>
                </wp:positionH>
                <wp:positionV relativeFrom="page">
                  <wp:posOffset>9144000</wp:posOffset>
                </wp:positionV>
                <wp:extent cx="746760" cy="50165"/>
                <wp:effectExtent l="0" t="1905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6760" cy="50165"/>
                        </a:xfrm>
                        <a:prstGeom prst="rect">
                          <a:avLst/>
                        </a:prstGeom>
                        <a:noFill/>
                        <a:ln w="9525" cap="flat" cmpd="sng" algn="ctr">
                          <a:noFill/>
                          <a:prstDash val="solid"/>
                          <a:round/>
                          <a:headEnd type="none" w="med" len="med"/>
                          <a:tailEnd type="none" w="med" len="med"/>
                        </a:ln>
                      </wps:spPr>
                      <wps:txbx>
                        <w:txbxContent>
                          <w:p w:rsidR="00274177" w:rsidRPr="001671AB" w:rsidRDefault="00274177" w:rsidP="00274177">
                            <w:pP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7.2pt;margin-top:10in;width:58.8pt;height:3.95pt;z-index:251661312;visibility:visible;mso-wrap-style:square;mso-width-percent:0;mso-height-percent:0;mso-wrap-distance-left:9.35pt;mso-wrap-distance-top:0;mso-wrap-distance-right:9.35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" filled="f" stroked="f">
                <v:stroke joinstyle="round"/>
                <v:path arrowok="t"/>
                <v:textbox>
                  <w:txbxContent>
                    <w:p w:rsidR="00274177" w:rsidRPr="001671AB" w:rsidRDefault="00274177" w:rsidP="00274177">
                      <w:pPr>
                        <w:rPr>
                          <w:rFonts w:ascii="Times New Roman" w:hAnsi="Times New Roman" w:cs="Times New Roman"/>
                          <w:sz w:val="18"/>
                        </w:rPr>
                      </w:pPr>
                    </w:p>
                  </w:txbxContent>
                </v:textbox>
                <w10:wrap anchory="page"/>
                <w10:anchorlock/>
              </v:shape>
            </w:pict>
          </mc:Fallback>
        </mc:AlternateContent>
      </w:r>
      <w:r>
        <w:rPr>
          <w:rFonts w:ascii="Times New Roman" w:hAnsi="Times New Roman" w:cs="Times New Roman"/>
          <w:noProof/>
          <w:lang w:val="en-US" w:eastAsia="en-US"/>
        </w:rPr>
        <mc:AlternateContent>
          <mc:Choice Requires="wps">
            <w:drawing>
              <wp:anchor distT="0" distB="0" distL="114300" distR="114300" simplePos="0" relativeHeight="251659264" behindDoc="0" locked="1" layoutInCell="1" allowOverlap="1">
                <wp:simplePos x="0" y="0"/>
                <wp:positionH relativeFrom="column">
                  <wp:posOffset>-91440</wp:posOffset>
                </wp:positionH>
                <wp:positionV relativeFrom="page">
                  <wp:posOffset>9144000</wp:posOffset>
                </wp:positionV>
                <wp:extent cx="276860" cy="18415"/>
                <wp:effectExtent l="0" t="38100" r="0" b="1968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18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4177" w:rsidRPr="008E14A1" w:rsidRDefault="00274177" w:rsidP="00274177">
                            <w:pPr>
                              <w:rPr>
                                <w:rFonts w:ascii="Times New Roman" w:hAnsi="Times New Roman" w:cs="Times New Roman"/>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_x0000_s1029" type="#_x0000_t202" style="position:absolute;left:0;text-align:left;margin-left:-7.2pt;margin-top:10in;width:21.8pt;height: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" filled="f" stroked="f">
                <v:textbox>
                  <w:txbxContent>
                    <w:p w:rsidR="00274177" w:rsidRPr="008E14A1" w:rsidRDefault="00274177" w:rsidP="00274177">
                      <w:pPr>
                        <w:rPr>
                          <w:rFonts w:ascii="Times New Roman" w:hAnsi="Times New Roman" w:cs="Times New Roman"/>
                          <w:sz w:val="18"/>
                        </w:rPr>
                      </w:pPr>
                    </w:p>
                  </w:txbxContent>
                </v:textbox>
                <w10:wrap anchory="page"/>
                <w10:anchorlock/>
              </v:shape>
            </w:pict>
          </mc:Fallback>
        </mc:AlternateContent>
      </w:r>
      <w:r>
        <w:rPr>
          <w:rFonts w:ascii="Times New Roman" w:hAnsi="Times New Roman" w:cs="Times New Roman"/>
          <w:noProof/>
          <w:lang w:val="en-US" w:eastAsia="en-US"/>
        </w:rPr>
        <mc:AlternateContent>
          <mc:Choice Requires="wps">
            <w:drawing>
              <wp:anchor distT="0" distB="0" distL="114300" distR="114300" simplePos="0" relativeHeight="251660288" behindDoc="0" locked="1" layoutInCell="1" allowOverlap="1">
                <wp:simplePos x="0" y="0"/>
                <wp:positionH relativeFrom="column">
                  <wp:posOffset>-91440</wp:posOffset>
                </wp:positionH>
                <wp:positionV relativeFrom="page">
                  <wp:posOffset>9144000</wp:posOffset>
                </wp:positionV>
                <wp:extent cx="350520" cy="23495"/>
                <wp:effectExtent l="0" t="38100" r="0" b="1460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520" cy="23495"/>
                        </a:xfrm>
                        <a:prstGeom prst="rect">
                          <a:avLst/>
                        </a:prstGeom>
                        <a:noFill/>
                        <a:ln w="9525" cap="flat" cmpd="sng" algn="ctr">
                          <a:noFill/>
                          <a:prstDash val="solid"/>
                          <a:round/>
                          <a:headEnd type="none" w="med" len="med"/>
                          <a:tailEnd type="none" w="med" len="med"/>
                        </a:ln>
                        <a:effectLst/>
                      </wps:spPr>
                      <wps:txbx>
                        <w:txbxContent>
                          <w:p w:rsidR="00274177" w:rsidRPr="005C67DF" w:rsidRDefault="00274177" w:rsidP="00274177">
                            <w:pP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3" o:spid="_x0000_s1030" type="#_x0000_t202" style="position:absolute;left:0;text-align:left;margin-left:-7.2pt;margin-top:10in;width:27.6pt;height: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" filled="f" stroked="f">
                <v:stroke joinstyle="round"/>
                <v:path arrowok="t"/>
                <v:textbox>
                  <w:txbxContent>
                    <w:p w:rsidR="00274177" w:rsidRPr="005C67DF" w:rsidRDefault="00274177" w:rsidP="00274177">
                      <w:pPr>
                        <w:rPr>
                          <w:rFonts w:ascii="Times New Roman" w:hAnsi="Times New Roman" w:cs="Times New Roman"/>
                          <w:sz w:val="18"/>
                        </w:rPr>
                      </w:pPr>
                    </w:p>
                  </w:txbxContent>
                </v:textbox>
                <w10:wrap anchory="page"/>
                <w10:anchorlock/>
              </v:shape>
            </w:pict>
          </mc:Fallback>
        </mc:AlternateContent>
      </w:r>
      <w:r>
        <w:rPr>
          <w:rFonts w:ascii="Times New Roman" w:hAnsi="Times New Roman" w:cs="Times New Roman"/>
          <w:noProof/>
          <w:lang w:val="en-US" w:eastAsia="en-US"/>
        </w:rPr>
        <mc:AlternateContent>
          <mc:Choice Requires="wps">
            <w:drawing>
              <wp:anchor distT="0" distB="0" distL="114300" distR="114300" simplePos="0" relativeHeight="251653120" behindDoc="0" locked="1" layoutInCell="1" allowOverlap="1">
                <wp:simplePos x="0" y="0"/>
                <wp:positionH relativeFrom="column">
                  <wp:posOffset>-91440</wp:posOffset>
                </wp:positionH>
                <wp:positionV relativeFrom="page">
                  <wp:posOffset>9144000</wp:posOffset>
                </wp:positionV>
                <wp:extent cx="164465" cy="10795"/>
                <wp:effectExtent l="0" t="38100" r="0" b="2730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0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217" w:rsidRPr="006E1773" w:rsidRDefault="00AA7217">
                            <w:pPr>
                              <w:rPr>
                                <w:rFonts w:ascii="Times New Roman" w:hAnsi="Times New Roman" w:cs="Times New Roman"/>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7" o:spid="_x0000_s1031" type="#_x0000_t202" style="position:absolute;left:0;text-align:left;margin-left:-7.2pt;margin-top:10in;width:12.95pt;height:.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dEmtQIAAL4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" filled="f" stroked="f">
                <v:textbox>
                  <w:txbxContent>
                    <w:p w:rsidR="00AA7217" w:rsidRPr="006E1773" w:rsidRDefault="00AA7217">
                      <w:pPr>
                        <w:rPr>
                          <w:rFonts w:ascii="Times New Roman" w:hAnsi="Times New Roman" w:cs="Times New Roman"/>
                          <w:sz w:val="18"/>
                        </w:rPr>
                      </w:pPr>
                    </w:p>
                  </w:txbxContent>
                </v:textbox>
                <w10:wrap anchory="page"/>
                <w10:anchorlock/>
              </v:shape>
            </w:pict>
          </mc:Fallback>
        </mc:AlternateContent>
      </w:r>
      <w:r w:rsidR="00AB5098" w:rsidRPr="00800576">
        <w:rPr>
          <w:rFonts w:ascii="Times New Roman" w:hAnsi="Times New Roman" w:cs="Times New Roman"/>
          <w:noProof/>
          <w:lang w:val="es-US" w:eastAsia="en-US"/>
        </w:rPr>
        <w:t>No habiendo más asuntos por considerar, se levantó la reunión.</w:t>
      </w:r>
    </w:p>
    <w:p w:rsidR="0051714F" w:rsidRPr="00800576" w:rsidRDefault="0051714F" w:rsidP="00B0010B">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ind w:right="33" w:firstLine="720"/>
        <w:rPr>
          <w:rFonts w:ascii="Times New Roman" w:hAnsi="Times New Roman" w:cs="Times New Roman"/>
          <w:lang w:val="es-US"/>
        </w:rPr>
      </w:pPr>
    </w:p>
    <w:p w:rsidR="00AB5098" w:rsidRPr="00800576" w:rsidRDefault="00C273CB" w:rsidP="00B0010B">
      <w:pPr>
        <w:widowControl/>
        <w:tabs>
          <w:tab w:val="clear" w:pos="720"/>
          <w:tab w:val="clear" w:pos="1440"/>
          <w:tab w:val="clear" w:pos="2160"/>
          <w:tab w:val="clear" w:pos="2880"/>
          <w:tab w:val="clear" w:pos="3600"/>
          <w:tab w:val="clear" w:pos="4320"/>
          <w:tab w:val="clear" w:pos="5760"/>
          <w:tab w:val="clear" w:pos="6480"/>
          <w:tab w:val="clear" w:pos="7200"/>
          <w:tab w:val="clear" w:pos="7920"/>
        </w:tabs>
        <w:snapToGrid w:val="0"/>
        <w:ind w:right="33" w:firstLine="720"/>
        <w:rPr>
          <w:rFonts w:ascii="Times New Roman" w:hAnsi="Times New Roman" w:cs="Times New Roman"/>
          <w:lang w:val="es-US"/>
        </w:rPr>
      </w:pPr>
      <w:r>
        <w:rPr>
          <w:rFonts w:ascii="Times New Roman" w:hAnsi="Times New Roman" w:cs="Times New Roman"/>
          <w:noProof/>
          <w:lang w:val="en-US" w:eastAsia="en-US"/>
        </w:rPr>
        <mc:AlternateContent>
          <mc:Choice Requires="wps">
            <w:drawing>
              <wp:anchor distT="0" distB="0" distL="114300" distR="114300" simplePos="0" relativeHeight="251662336" behindDoc="0" locked="1" layoutInCell="1" allowOverlap="1">
                <wp:simplePos x="0" y="0"/>
                <wp:positionH relativeFrom="column">
                  <wp:posOffset>-91440</wp:posOffset>
                </wp:positionH>
                <wp:positionV relativeFrom="page">
                  <wp:posOffset>9144000</wp:posOffset>
                </wp:positionV>
                <wp:extent cx="3383280" cy="2286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bookmarkStart w:id="0" w:name="_GoBack"/>
                          <w:p w:rsidR="00C273CB" w:rsidRPr="00C273CB" w:rsidRDefault="00C273CB">
                            <w:pPr>
                              <w:rPr>
                                <w:rFonts w:ascii="Times New Roman" w:hAnsi="Times New Roman" w:cs="Times New Roman"/>
                                <w:sz w:val="18"/>
                              </w:rPr>
                            </w:pPr>
                            <w:r>
                              <w:rPr>
                                <w:rFonts w:ascii="Times New Roman" w:hAnsi="Times New Roman" w:cs="Times New Roman"/>
                                <w:sz w:val="18"/>
                              </w:rPr>
                              <w:fldChar w:fldCharType="begin"/>
                            </w:r>
                            <w:r>
                              <w:rPr>
                                <w:rFonts w:ascii="Times New Roman" w:hAnsi="Times New Roman" w:cs="Times New Roman"/>
                                <w:sz w:val="18"/>
                              </w:rPr>
                              <w:instrText xml:space="preserve"> FILENAME  \* MERGEFORMAT </w:instrText>
                            </w:r>
                            <w:r>
                              <w:rPr>
                                <w:rFonts w:ascii="Times New Roman" w:hAnsi="Times New Roman" w:cs="Times New Roman"/>
                                <w:sz w:val="18"/>
                              </w:rPr>
                              <w:fldChar w:fldCharType="separate"/>
                            </w:r>
                            <w:r>
                              <w:rPr>
                                <w:rFonts w:ascii="Times New Roman" w:hAnsi="Times New Roman" w:cs="Times New Roman"/>
                                <w:noProof/>
                                <w:sz w:val="18"/>
                              </w:rPr>
                              <w:t>CP42621S03</w:t>
                            </w:r>
                            <w:r>
                              <w:rPr>
                                <w:rFonts w:ascii="Times New Roman" w:hAnsi="Times New Roman" w:cs="Times New Roman"/>
                                <w:sz w:val="18"/>
                              </w:rPr>
                              <w:fldChar w:fldCharType="end"/>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 o:spid="_x0000_s1030" type="#_x0000_t202" style="position:absolute;left:0;text-align:left;margin-left:-7.2pt;margin-top:10in;width:266.4pt;height:18pt;z-index:25166233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" filled="f" stroked="f">
                <v:stroke joinstyle="round"/>
                <v:path arrowok="t"/>
                <v:textbox>
                  <w:txbxContent>
                    <w:bookmarkStart w:id="1" w:name="_GoBack"/>
                    <w:p w:rsidR="00C273CB" w:rsidRPr="00C273CB" w:rsidRDefault="00C273CB">
                      <w:pPr>
                        <w:rPr>
                          <w:rFonts w:ascii="Times New Roman" w:hAnsi="Times New Roman" w:cs="Times New Roman"/>
                          <w:sz w:val="18"/>
                        </w:rPr>
                      </w:pPr>
                      <w:r>
                        <w:rPr>
                          <w:rFonts w:ascii="Times New Roman" w:hAnsi="Times New Roman" w:cs="Times New Roman"/>
                          <w:sz w:val="18"/>
                        </w:rPr>
                        <w:fldChar w:fldCharType="begin"/>
                      </w:r>
                      <w:r>
                        <w:rPr>
                          <w:rFonts w:ascii="Times New Roman" w:hAnsi="Times New Roman" w:cs="Times New Roman"/>
                          <w:sz w:val="18"/>
                        </w:rPr>
                        <w:instrText xml:space="preserve"> FILENAME  \* MERGEFORMAT </w:instrText>
                      </w:r>
                      <w:r>
                        <w:rPr>
                          <w:rFonts w:ascii="Times New Roman" w:hAnsi="Times New Roman" w:cs="Times New Roman"/>
                          <w:sz w:val="18"/>
                        </w:rPr>
                        <w:fldChar w:fldCharType="separate"/>
                      </w:r>
                      <w:r>
                        <w:rPr>
                          <w:rFonts w:ascii="Times New Roman" w:hAnsi="Times New Roman" w:cs="Times New Roman"/>
                          <w:noProof/>
                          <w:sz w:val="18"/>
                        </w:rPr>
                        <w:t>CP42621S03</w:t>
                      </w:r>
                      <w:r>
                        <w:rPr>
                          <w:rFonts w:ascii="Times New Roman" w:hAnsi="Times New Roman" w:cs="Times New Roman"/>
                          <w:sz w:val="18"/>
                        </w:rPr>
                        <w:fldChar w:fldCharType="end"/>
                      </w:r>
                      <w:bookmarkEnd w:id="1"/>
                    </w:p>
                  </w:txbxContent>
                </v:textbox>
                <w10:wrap anchory="page"/>
                <w10:anchorlock/>
              </v:shape>
            </w:pict>
          </mc:Fallback>
        </mc:AlternateContent>
      </w:r>
      <w:r w:rsidR="00AE6F96">
        <w:rPr>
          <w:rFonts w:ascii="Times New Roman" w:hAnsi="Times New Roman" w:cs="Times New Roman"/>
          <w:noProof/>
          <w:lang w:val="en-US" w:eastAsia="en-US"/>
        </w:rPr>
        <mc:AlternateContent>
          <mc:Choice Requires="wps">
            <w:drawing>
              <wp:anchor distT="0" distB="0" distL="118745" distR="118745" simplePos="0" relativeHeight="251657216" behindDoc="0" locked="1" layoutInCell="1" allowOverlap="1">
                <wp:simplePos x="0" y="0"/>
                <wp:positionH relativeFrom="column">
                  <wp:posOffset>-91440</wp:posOffset>
                </wp:positionH>
                <wp:positionV relativeFrom="page">
                  <wp:posOffset>9144000</wp:posOffset>
                </wp:positionV>
                <wp:extent cx="1590040" cy="10731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0040" cy="107315"/>
                        </a:xfrm>
                        <a:prstGeom prst="rect">
                          <a:avLst/>
                        </a:prstGeom>
                        <a:noFill/>
                        <a:ln w="9525" cap="flat" cmpd="sng" algn="ctr">
                          <a:noFill/>
                          <a:prstDash val="solid"/>
                          <a:round/>
                          <a:headEnd type="none" w="med" len="med"/>
                          <a:tailEnd type="none" w="med" len="med"/>
                        </a:ln>
                      </wps:spPr>
                      <wps:txbx>
                        <w:txbxContent>
                          <w:p w:rsidR="004B00B3" w:rsidRPr="004B00B3" w:rsidRDefault="004B00B3">
                            <w:pP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6" o:spid="_x0000_s1031" type="#_x0000_t202" style="position:absolute;left:0;text-align:left;margin-left:-7.2pt;margin-top:10in;width:125.2pt;height:8.45pt;z-index:251657216;visibility:visible;mso-wrap-style:square;mso-width-percent:0;mso-height-percent:0;mso-wrap-distance-left:9.35pt;mso-wrap-distance-top:0;mso-wrap-distance-right:9.35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" filled="f" stroked="f">
                <v:stroke joinstyle="round"/>
                <v:path arrowok="t"/>
                <v:textbox>
                  <w:txbxContent>
                    <w:p w:rsidR="004B00B3" w:rsidRPr="004B00B3" w:rsidRDefault="004B00B3">
                      <w:pPr>
                        <w:rPr>
                          <w:rFonts w:ascii="Times New Roman" w:hAnsi="Times New Roman" w:cs="Times New Roman"/>
                          <w:sz w:val="18"/>
                        </w:rPr>
                      </w:pPr>
                    </w:p>
                  </w:txbxContent>
                </v:textbox>
                <w10:wrap anchory="page"/>
                <w10:anchorlock/>
              </v:shape>
            </w:pict>
          </mc:Fallback>
        </mc:AlternateContent>
      </w:r>
      <w:r w:rsidR="00AE6F96">
        <w:rPr>
          <w:rFonts w:ascii="Times New Roman" w:hAnsi="Times New Roman" w:cs="Times New Roman"/>
          <w:noProof/>
          <w:lang w:val="en-US" w:eastAsia="en-US"/>
        </w:rPr>
        <mc:AlternateContent>
          <mc:Choice Requires="wps">
            <w:drawing>
              <wp:anchor distT="0" distB="0" distL="118745" distR="118745" simplePos="0" relativeHeight="251656192" behindDoc="0" locked="1" layoutInCell="1" allowOverlap="1">
                <wp:simplePos x="0" y="0"/>
                <wp:positionH relativeFrom="column">
                  <wp:posOffset>-91440</wp:posOffset>
                </wp:positionH>
                <wp:positionV relativeFrom="page">
                  <wp:posOffset>9144000</wp:posOffset>
                </wp:positionV>
                <wp:extent cx="746760" cy="50165"/>
                <wp:effectExtent l="0" t="1905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6760" cy="50165"/>
                        </a:xfrm>
                        <a:prstGeom prst="rect">
                          <a:avLst/>
                        </a:prstGeom>
                        <a:noFill/>
                        <a:ln w="9525" cap="flat" cmpd="sng" algn="ctr">
                          <a:noFill/>
                          <a:prstDash val="solid"/>
                          <a:round/>
                          <a:headEnd type="none" w="med" len="med"/>
                          <a:tailEnd type="none" w="med" len="med"/>
                        </a:ln>
                      </wps:spPr>
                      <wps:txbx>
                        <w:txbxContent>
                          <w:p w:rsidR="0051714F" w:rsidRPr="0051714F" w:rsidRDefault="0051714F">
                            <w:pP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_x0000_s1035" type="#_x0000_t202" style="position:absolute;left:0;text-align:left;margin-left:-7.2pt;margin-top:10in;width:58.8pt;height:3.95pt;z-index:251656192;visibility:visible;mso-wrap-style:square;mso-width-percent:0;mso-height-percent:0;mso-wrap-distance-left:9.35pt;mso-wrap-distance-top:0;mso-wrap-distance-right:9.35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" filled="f" stroked="f">
                <v:stroke joinstyle="round"/>
                <v:path arrowok="t"/>
                <v:textbox>
                  <w:txbxContent>
                    <w:p w:rsidR="0051714F" w:rsidRPr="0051714F" w:rsidRDefault="0051714F">
                      <w:pPr>
                        <w:rPr>
                          <w:rFonts w:ascii="Times New Roman" w:hAnsi="Times New Roman" w:cs="Times New Roman"/>
                          <w:sz w:val="18"/>
                        </w:rPr>
                      </w:pPr>
                    </w:p>
                  </w:txbxContent>
                </v:textbox>
                <w10:wrap anchory="page"/>
                <w10:anchorlock/>
              </v:shape>
            </w:pict>
          </mc:Fallback>
        </mc:AlternateContent>
      </w:r>
      <w:r w:rsidR="00AE6F96">
        <w:rPr>
          <w:rFonts w:ascii="Times New Roman" w:hAnsi="Times New Roman" w:cs="Times New Roman"/>
          <w:noProof/>
          <w:lang w:val="en-US" w:eastAsia="en-US"/>
        </w:rPr>
        <mc:AlternateContent>
          <mc:Choice Requires="wps">
            <w:drawing>
              <wp:anchor distT="0" distB="0" distL="118745" distR="118745" simplePos="0" relativeHeight="251655168" behindDoc="0" locked="1" layoutInCell="1" allowOverlap="1">
                <wp:simplePos x="0" y="0"/>
                <wp:positionH relativeFrom="column">
                  <wp:posOffset>-91440</wp:posOffset>
                </wp:positionH>
                <wp:positionV relativeFrom="page">
                  <wp:posOffset>9144000</wp:posOffset>
                </wp:positionV>
                <wp:extent cx="350520" cy="23495"/>
                <wp:effectExtent l="0" t="38100" r="0" b="146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520" cy="23495"/>
                        </a:xfrm>
                        <a:prstGeom prst="rect">
                          <a:avLst/>
                        </a:prstGeom>
                        <a:noFill/>
                        <a:ln w="9525" cap="flat" cmpd="sng" algn="ctr">
                          <a:noFill/>
                          <a:prstDash val="solid"/>
                          <a:round/>
                          <a:headEnd type="none" w="med" len="med"/>
                          <a:tailEnd type="none" w="med" len="med"/>
                        </a:ln>
                      </wps:spPr>
                      <wps:txbx>
                        <w:txbxContent>
                          <w:p w:rsidR="001671AB" w:rsidRPr="001671AB" w:rsidRDefault="001671AB">
                            <w:pP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_x0000_s1036" type="#_x0000_t202" style="position:absolute;left:0;text-align:left;margin-left:-7.2pt;margin-top:10in;width:27.6pt;height:1.85pt;z-index:251655168;visibility:visible;mso-wrap-style:square;mso-width-percent:0;mso-height-percent:0;mso-wrap-distance-left:9.35pt;mso-wrap-distance-top:0;mso-wrap-distance-right:9.35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" filled="f" stroked="f">
                <v:stroke joinstyle="round"/>
                <v:path arrowok="t"/>
                <v:textbox>
                  <w:txbxContent>
                    <w:p w:rsidR="001671AB" w:rsidRPr="001671AB" w:rsidRDefault="001671AB">
                      <w:pPr>
                        <w:rPr>
                          <w:rFonts w:ascii="Times New Roman" w:hAnsi="Times New Roman" w:cs="Times New Roman"/>
                          <w:sz w:val="18"/>
                        </w:rPr>
                      </w:pPr>
                    </w:p>
                  </w:txbxContent>
                </v:textbox>
                <w10:wrap anchory="page"/>
                <w10:anchorlock/>
              </v:shape>
            </w:pict>
          </mc:Fallback>
        </mc:AlternateContent>
      </w:r>
      <w:r w:rsidR="00AE6F96">
        <w:rPr>
          <w:rFonts w:ascii="Times New Roman" w:hAnsi="Times New Roman" w:cs="Times New Roman"/>
          <w:noProof/>
          <w:lang w:val="en-US" w:eastAsia="en-US"/>
        </w:rPr>
        <mc:AlternateContent>
          <mc:Choice Requires="wps">
            <w:drawing>
              <wp:anchor distT="0" distB="0" distL="114300" distR="114300" simplePos="0" relativeHeight="251652096" behindDoc="0" locked="1" layoutInCell="1" allowOverlap="1">
                <wp:simplePos x="0" y="0"/>
                <wp:positionH relativeFrom="column">
                  <wp:posOffset>-91440</wp:posOffset>
                </wp:positionH>
                <wp:positionV relativeFrom="page">
                  <wp:posOffset>9144000</wp:posOffset>
                </wp:positionV>
                <wp:extent cx="129540" cy="8255"/>
                <wp:effectExtent l="0" t="38100" r="0" b="2984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 cy="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217" w:rsidRPr="008E14A1" w:rsidRDefault="00AA7217">
                            <w:pPr>
                              <w:rPr>
                                <w:rFonts w:ascii="Times New Roman" w:hAnsi="Times New Roman" w:cs="Times New Roman"/>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_x0000_s1037" type="#_x0000_t202" style="position:absolute;left:0;text-align:left;margin-left:-7.2pt;margin-top:10in;width:10.2pt;height:.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yO9tAIAAL4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" filled="f" stroked="f">
                <v:textbox>
                  <w:txbxContent>
                    <w:p w:rsidR="00AA7217" w:rsidRPr="008E14A1" w:rsidRDefault="00AA7217">
                      <w:pPr>
                        <w:rPr>
                          <w:rFonts w:ascii="Times New Roman" w:hAnsi="Times New Roman" w:cs="Times New Roman"/>
                          <w:sz w:val="18"/>
                        </w:rPr>
                      </w:pPr>
                    </w:p>
                  </w:txbxContent>
                </v:textbox>
                <w10:wrap anchory="page"/>
                <w10:anchorlock/>
              </v:shape>
            </w:pict>
          </mc:Fallback>
        </mc:AlternateContent>
      </w:r>
      <w:r w:rsidR="00AE6F96">
        <w:rPr>
          <w:rFonts w:ascii="Times New Roman" w:hAnsi="Times New Roman" w:cs="Times New Roman"/>
          <w:noProof/>
          <w:lang w:val="en-US" w:eastAsia="en-US"/>
        </w:rPr>
        <mc:AlternateContent>
          <mc:Choice Requires="wps">
            <w:drawing>
              <wp:anchor distT="0" distB="0" distL="114300" distR="114300" simplePos="0" relativeHeight="251654144" behindDoc="0" locked="1" layoutInCell="1" allowOverlap="1">
                <wp:simplePos x="0" y="0"/>
                <wp:positionH relativeFrom="column">
                  <wp:posOffset>-91440</wp:posOffset>
                </wp:positionH>
                <wp:positionV relativeFrom="page">
                  <wp:posOffset>9144000</wp:posOffset>
                </wp:positionV>
                <wp:extent cx="164465" cy="10795"/>
                <wp:effectExtent l="0" t="57150" r="0" b="273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65" cy="10795"/>
                        </a:xfrm>
                        <a:prstGeom prst="rect">
                          <a:avLst/>
                        </a:prstGeom>
                        <a:noFill/>
                        <a:ln w="9525" cap="flat" cmpd="sng" algn="ctr">
                          <a:noFill/>
                          <a:prstDash val="solid"/>
                          <a:round/>
                          <a:headEnd type="none" w="med" len="med"/>
                          <a:tailEnd type="none" w="med" len="med"/>
                        </a:ln>
                        <a:effectLst/>
                      </wps:spPr>
                      <wps:txbx>
                        <w:txbxContent>
                          <w:p w:rsidR="005C67DF" w:rsidRPr="005C67DF" w:rsidRDefault="005C67DF">
                            <w:pP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_x0000_s1038" type="#_x0000_t202" style="position:absolute;left:0;text-align:left;margin-left:-7.2pt;margin-top:10in;width:12.95pt;height:.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" filled="f" stroked="f">
                <v:stroke joinstyle="round"/>
                <v:path arrowok="t"/>
                <v:textbox>
                  <w:txbxContent>
                    <w:p w:rsidR="005C67DF" w:rsidRPr="005C67DF" w:rsidRDefault="005C67DF">
                      <w:pPr>
                        <w:rPr>
                          <w:rFonts w:ascii="Times New Roman" w:hAnsi="Times New Roman" w:cs="Times New Roman"/>
                          <w:sz w:val="18"/>
                        </w:rPr>
                      </w:pPr>
                    </w:p>
                  </w:txbxContent>
                </v:textbox>
                <w10:wrap anchory="page"/>
                <w10:anchorlock/>
              </v:shape>
            </w:pict>
          </mc:Fallback>
        </mc:AlternateContent>
      </w:r>
    </w:p>
    <w:sectPr w:rsidR="00AB5098" w:rsidRPr="00800576" w:rsidSect="00C6631C">
      <w:headerReference w:type="default" r:id="rId21"/>
      <w:endnotePr>
        <w:numFmt w:val="decimal"/>
      </w:endnotePr>
      <w:type w:val="continuous"/>
      <w:pgSz w:w="12240" w:h="15840" w:code="1"/>
      <w:pgMar w:top="2160" w:right="1570" w:bottom="1296" w:left="1699"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867" w:rsidRDefault="005E1867">
      <w:pPr>
        <w:spacing w:line="20" w:lineRule="exact"/>
        <w:rPr>
          <w:rFonts w:cs="Times New Roman"/>
          <w:szCs w:val="24"/>
        </w:rPr>
      </w:pPr>
    </w:p>
  </w:endnote>
  <w:endnote w:type="continuationSeparator" w:id="0">
    <w:p w:rsidR="005E1867" w:rsidRDefault="005E1867">
      <w:pPr>
        <w:rPr>
          <w:rFonts w:cs="Times New Roman"/>
          <w:szCs w:val="24"/>
        </w:rPr>
      </w:pPr>
      <w:r>
        <w:t xml:space="preserve"> </w:t>
      </w:r>
    </w:p>
  </w:endnote>
  <w:endnote w:type="continuationNotice" w:id="1">
    <w:p w:rsidR="005E1867" w:rsidRDefault="005E1867">
      <w:pPr>
        <w:rPr>
          <w:rFonts w:cs="Times New Roman"/>
          <w:szCs w:val="24"/>
        </w:rPr>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867" w:rsidRDefault="005E1867">
      <w:pPr>
        <w:rPr>
          <w:rFonts w:cs="Times New Roman"/>
          <w:szCs w:val="24"/>
        </w:rPr>
      </w:pPr>
      <w:r>
        <w:separator/>
      </w:r>
    </w:p>
  </w:footnote>
  <w:footnote w:type="continuationSeparator" w:id="0">
    <w:p w:rsidR="005E1867" w:rsidRDefault="005E1867">
      <w:pPr>
        <w:rPr>
          <w:rFonts w:cs="Times New Roman"/>
          <w:szCs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217" w:rsidRPr="00197912" w:rsidRDefault="00AA7217">
    <w:pPr>
      <w:pStyle w:val="Header"/>
      <w:jc w:val="center"/>
      <w:rPr>
        <w:rFonts w:ascii="Times New Roman" w:hAnsi="Times New Roman"/>
        <w:szCs w:val="24"/>
      </w:rPr>
    </w:pPr>
    <w:r w:rsidRPr="00197912">
      <w:rPr>
        <w:rFonts w:ascii="Times New Roman" w:hAnsi="Times New Roman"/>
      </w:rPr>
      <w:t xml:space="preserve">- </w:t>
    </w:r>
    <w:r w:rsidRPr="00197912">
      <w:rPr>
        <w:rFonts w:ascii="Times New Roman" w:hAnsi="Times New Roman"/>
      </w:rPr>
      <w:fldChar w:fldCharType="begin"/>
    </w:r>
    <w:r w:rsidRPr="00197912">
      <w:rPr>
        <w:rFonts w:ascii="Times New Roman" w:hAnsi="Times New Roman"/>
      </w:rPr>
      <w:instrText xml:space="preserve"> PAGE   \* MERGEFORMAT </w:instrText>
    </w:r>
    <w:r w:rsidRPr="00197912">
      <w:rPr>
        <w:rFonts w:ascii="Times New Roman" w:hAnsi="Times New Roman"/>
      </w:rPr>
      <w:fldChar w:fldCharType="separate"/>
    </w:r>
    <w:r w:rsidR="00C273CB">
      <w:rPr>
        <w:rFonts w:ascii="Times New Roman" w:hAnsi="Times New Roman"/>
        <w:noProof/>
      </w:rPr>
      <w:t>3</w:t>
    </w:r>
    <w:r w:rsidRPr="00197912">
      <w:rPr>
        <w:rFonts w:ascii="Times New Roman" w:hAnsi="Times New Roman"/>
        <w:noProof/>
      </w:rPr>
      <w:fldChar w:fldCharType="end"/>
    </w:r>
    <w:r w:rsidRPr="00197912">
      <w:rPr>
        <w:rFonts w:ascii="Times New Roman" w:hAnsi="Times New Roman"/>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A0583"/>
    <w:multiLevelType w:val="multilevel"/>
    <w:tmpl w:val="51D8592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E86CB4"/>
    <w:multiLevelType w:val="hybridMultilevel"/>
    <w:tmpl w:val="3820B43C"/>
    <w:lvl w:ilvl="0" w:tplc="04090001">
      <w:start w:val="1"/>
      <w:numFmt w:val="bullet"/>
      <w:lvlText w:val=""/>
      <w:lvlJc w:val="left"/>
      <w:pPr>
        <w:ind w:left="720" w:hanging="360"/>
      </w:pPr>
      <w:rPr>
        <w:rFonts w:ascii="Symbol" w:hAnsi="Symbol" w:hint="default"/>
      </w:rPr>
    </w:lvl>
    <w:lvl w:ilvl="1" w:tplc="F2288C14">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0B7665"/>
    <w:multiLevelType w:val="hybridMultilevel"/>
    <w:tmpl w:val="BE1000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2433BC"/>
    <w:multiLevelType w:val="multilevel"/>
    <w:tmpl w:val="73DE96D0"/>
    <w:lvl w:ilvl="0">
      <w:start w:val="1"/>
      <w:numFmt w:val="decimal"/>
      <w:lvlText w:val="%1."/>
      <w:lvlJc w:val="left"/>
      <w:pPr>
        <w:ind w:left="360" w:hanging="360"/>
      </w:pPr>
      <w:rPr>
        <w:rFonts w:hint="default"/>
        <w:b w:val="0"/>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F1A1082"/>
    <w:multiLevelType w:val="hybridMultilevel"/>
    <w:tmpl w:val="5C9AE748"/>
    <w:lvl w:ilvl="0" w:tplc="FFFFFFFF">
      <w:start w:val="1"/>
      <w:numFmt w:val="decimal"/>
      <w:lvlText w:val="%1."/>
      <w:lvlJc w:val="left"/>
      <w:pPr>
        <w:tabs>
          <w:tab w:val="num" w:pos="360"/>
        </w:tabs>
        <w:ind w:left="360" w:hanging="360"/>
      </w:pPr>
      <w:rPr>
        <w:rFonts w:cs="Times New Roman"/>
      </w:rPr>
    </w:lvl>
    <w:lvl w:ilvl="1" w:tplc="FFFFFFFF">
      <w:numFmt w:val="bullet"/>
      <w:lvlText w:val="-"/>
      <w:lvlJc w:val="left"/>
      <w:pPr>
        <w:tabs>
          <w:tab w:val="num" w:pos="1440"/>
        </w:tabs>
        <w:ind w:left="1440" w:hanging="720"/>
      </w:pPr>
      <w:rPr>
        <w:rFonts w:ascii="Bookman Old Style" w:eastAsia="Times New Roman" w:hAnsi="Bookman Old Style" w:hint="default"/>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5" w15:restartNumberingAfterBreak="0">
    <w:nsid w:val="10960AB6"/>
    <w:multiLevelType w:val="hybridMultilevel"/>
    <w:tmpl w:val="2C9A9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AC2E46"/>
    <w:multiLevelType w:val="hybridMultilevel"/>
    <w:tmpl w:val="D630A150"/>
    <w:lvl w:ilvl="0" w:tplc="04090001">
      <w:start w:val="1"/>
      <w:numFmt w:val="bullet"/>
      <w:lvlText w:val=""/>
      <w:lvlJc w:val="left"/>
      <w:pPr>
        <w:ind w:left="1515" w:hanging="360"/>
      </w:pPr>
      <w:rPr>
        <w:rFonts w:ascii="Symbol" w:hAnsi="Symbol" w:hint="default"/>
      </w:rPr>
    </w:lvl>
    <w:lvl w:ilvl="1" w:tplc="04090003">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7" w15:restartNumberingAfterBreak="0">
    <w:nsid w:val="150A60CC"/>
    <w:multiLevelType w:val="hybridMultilevel"/>
    <w:tmpl w:val="EC08B228"/>
    <w:lvl w:ilvl="0" w:tplc="FFFFFFFF">
      <w:start w:val="1"/>
      <w:numFmt w:val="bullet"/>
      <w:lvlText w:val=""/>
      <w:lvlJc w:val="left"/>
      <w:pPr>
        <w:tabs>
          <w:tab w:val="num" w:pos="720"/>
        </w:tabs>
        <w:ind w:left="720" w:hanging="360"/>
      </w:pPr>
      <w:rPr>
        <w:rFonts w:ascii="Symbol" w:hAnsi="Symbol" w:hint="default"/>
        <w:vanish w:val="0"/>
      </w:rPr>
    </w:lvl>
    <w:lvl w:ilvl="1" w:tplc="04090005">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571FC5"/>
    <w:multiLevelType w:val="hybridMultilevel"/>
    <w:tmpl w:val="DD385E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604B98"/>
    <w:multiLevelType w:val="hybridMultilevel"/>
    <w:tmpl w:val="7AE6277C"/>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0" w15:restartNumberingAfterBreak="0">
    <w:nsid w:val="2BD675DA"/>
    <w:multiLevelType w:val="hybridMultilevel"/>
    <w:tmpl w:val="ED1609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F22B74"/>
    <w:multiLevelType w:val="hybridMultilevel"/>
    <w:tmpl w:val="821E43E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FBE3B78"/>
    <w:multiLevelType w:val="hybridMultilevel"/>
    <w:tmpl w:val="5CEC2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5A94B14"/>
    <w:multiLevelType w:val="hybridMultilevel"/>
    <w:tmpl w:val="0DC6E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0A6991"/>
    <w:multiLevelType w:val="hybridMultilevel"/>
    <w:tmpl w:val="7A1AD0C8"/>
    <w:lvl w:ilvl="0" w:tplc="0409000F">
      <w:start w:val="1"/>
      <w:numFmt w:val="decimal"/>
      <w:lvlText w:val="%1."/>
      <w:lvlJc w:val="left"/>
      <w:pPr>
        <w:ind w:left="1519" w:hanging="360"/>
      </w:pPr>
    </w:lvl>
    <w:lvl w:ilvl="1" w:tplc="04090019" w:tentative="1">
      <w:start w:val="1"/>
      <w:numFmt w:val="lowerLetter"/>
      <w:lvlText w:val="%2."/>
      <w:lvlJc w:val="left"/>
      <w:pPr>
        <w:ind w:left="2239" w:hanging="360"/>
      </w:pPr>
    </w:lvl>
    <w:lvl w:ilvl="2" w:tplc="0409001B" w:tentative="1">
      <w:start w:val="1"/>
      <w:numFmt w:val="lowerRoman"/>
      <w:lvlText w:val="%3."/>
      <w:lvlJc w:val="right"/>
      <w:pPr>
        <w:ind w:left="2959" w:hanging="180"/>
      </w:pPr>
    </w:lvl>
    <w:lvl w:ilvl="3" w:tplc="0409000F" w:tentative="1">
      <w:start w:val="1"/>
      <w:numFmt w:val="decimal"/>
      <w:lvlText w:val="%4."/>
      <w:lvlJc w:val="left"/>
      <w:pPr>
        <w:ind w:left="3679" w:hanging="360"/>
      </w:pPr>
    </w:lvl>
    <w:lvl w:ilvl="4" w:tplc="04090019" w:tentative="1">
      <w:start w:val="1"/>
      <w:numFmt w:val="lowerLetter"/>
      <w:lvlText w:val="%5."/>
      <w:lvlJc w:val="left"/>
      <w:pPr>
        <w:ind w:left="4399" w:hanging="360"/>
      </w:pPr>
    </w:lvl>
    <w:lvl w:ilvl="5" w:tplc="0409001B" w:tentative="1">
      <w:start w:val="1"/>
      <w:numFmt w:val="lowerRoman"/>
      <w:lvlText w:val="%6."/>
      <w:lvlJc w:val="right"/>
      <w:pPr>
        <w:ind w:left="5119" w:hanging="180"/>
      </w:pPr>
    </w:lvl>
    <w:lvl w:ilvl="6" w:tplc="0409000F" w:tentative="1">
      <w:start w:val="1"/>
      <w:numFmt w:val="decimal"/>
      <w:lvlText w:val="%7."/>
      <w:lvlJc w:val="left"/>
      <w:pPr>
        <w:ind w:left="5839" w:hanging="360"/>
      </w:pPr>
    </w:lvl>
    <w:lvl w:ilvl="7" w:tplc="04090019" w:tentative="1">
      <w:start w:val="1"/>
      <w:numFmt w:val="lowerLetter"/>
      <w:lvlText w:val="%8."/>
      <w:lvlJc w:val="left"/>
      <w:pPr>
        <w:ind w:left="6559" w:hanging="360"/>
      </w:pPr>
    </w:lvl>
    <w:lvl w:ilvl="8" w:tplc="0409001B" w:tentative="1">
      <w:start w:val="1"/>
      <w:numFmt w:val="lowerRoman"/>
      <w:lvlText w:val="%9."/>
      <w:lvlJc w:val="right"/>
      <w:pPr>
        <w:ind w:left="7279" w:hanging="180"/>
      </w:pPr>
    </w:lvl>
  </w:abstractNum>
  <w:abstractNum w:abstractNumId="15" w15:restartNumberingAfterBreak="0">
    <w:nsid w:val="45837AC8"/>
    <w:multiLevelType w:val="hybridMultilevel"/>
    <w:tmpl w:val="697C3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B7560E"/>
    <w:multiLevelType w:val="multilevel"/>
    <w:tmpl w:val="DC0EB648"/>
    <w:lvl w:ilvl="0">
      <w:start w:val="1"/>
      <w:numFmt w:val="decimal"/>
      <w:lvlText w:val="%1."/>
      <w:lvlJc w:val="left"/>
      <w:pPr>
        <w:ind w:left="360" w:hanging="360"/>
      </w:pPr>
      <w:rPr>
        <w:rFonts w:hint="default"/>
        <w:b w:val="0"/>
        <w:color w:val="auto"/>
      </w:rPr>
    </w:lvl>
    <w:lvl w:ilvl="1">
      <w:start w:val="2"/>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2C46E2D"/>
    <w:multiLevelType w:val="hybridMultilevel"/>
    <w:tmpl w:val="0816A2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72B55CC"/>
    <w:multiLevelType w:val="hybridMultilevel"/>
    <w:tmpl w:val="41581BDA"/>
    <w:lvl w:ilvl="0" w:tplc="CE6E011A">
      <w:start w:val="1"/>
      <w:numFmt w:val="decimal"/>
      <w:lvlText w:val="%1."/>
      <w:lvlJc w:val="left"/>
      <w:pPr>
        <w:tabs>
          <w:tab w:val="num" w:pos="2880"/>
        </w:tabs>
        <w:ind w:left="2880" w:hanging="360"/>
      </w:pPr>
      <w:rPr>
        <w:color w:val="auto"/>
        <w:sz w:val="22"/>
        <w:szCs w:val="22"/>
      </w:rPr>
    </w:lvl>
    <w:lvl w:ilvl="1" w:tplc="BF7698BC">
      <w:start w:val="1"/>
      <w:numFmt w:val="lowerLetter"/>
      <w:lvlText w:val="%2."/>
      <w:lvlJc w:val="left"/>
      <w:pPr>
        <w:tabs>
          <w:tab w:val="num" w:pos="2720"/>
        </w:tabs>
        <w:ind w:left="3960" w:hanging="720"/>
      </w:pPr>
      <w:rPr>
        <w:b w:val="0"/>
        <w:i w:val="0"/>
        <w:color w:val="auto"/>
        <w:sz w:val="22"/>
        <w:szCs w:val="22"/>
      </w:rPr>
    </w:lvl>
    <w:lvl w:ilvl="2" w:tplc="0302A6DE">
      <w:start w:val="9"/>
      <w:numFmt w:val="decimal"/>
      <w:lvlText w:val="%3."/>
      <w:lvlJc w:val="left"/>
      <w:pPr>
        <w:tabs>
          <w:tab w:val="num" w:pos="4320"/>
        </w:tabs>
        <w:ind w:left="4320" w:hanging="360"/>
      </w:pPr>
    </w:lvl>
    <w:lvl w:ilvl="3" w:tplc="1E74CADA">
      <w:start w:val="1"/>
      <w:numFmt w:val="bullet"/>
      <w:lvlText w:val=""/>
      <w:lvlJc w:val="left"/>
      <w:pPr>
        <w:tabs>
          <w:tab w:val="num" w:pos="5040"/>
        </w:tabs>
        <w:ind w:left="5040" w:hanging="360"/>
      </w:pPr>
      <w:rPr>
        <w:rFonts w:ascii="Symbol" w:hAnsi="Symbol" w:hint="default"/>
      </w:rPr>
    </w:lvl>
    <w:lvl w:ilvl="4" w:tplc="ADFABDC2">
      <w:start w:val="1"/>
      <w:numFmt w:val="bullet"/>
      <w:lvlText w:val="o"/>
      <w:lvlJc w:val="left"/>
      <w:pPr>
        <w:tabs>
          <w:tab w:val="num" w:pos="5760"/>
        </w:tabs>
        <w:ind w:left="5760" w:hanging="360"/>
      </w:pPr>
      <w:rPr>
        <w:rFonts w:ascii="Courier New" w:hAnsi="Courier New" w:cs="Courier New" w:hint="default"/>
      </w:rPr>
    </w:lvl>
    <w:lvl w:ilvl="5" w:tplc="6F72C268">
      <w:start w:val="1"/>
      <w:numFmt w:val="bullet"/>
      <w:lvlText w:val=""/>
      <w:lvlJc w:val="left"/>
      <w:pPr>
        <w:tabs>
          <w:tab w:val="num" w:pos="6480"/>
        </w:tabs>
        <w:ind w:left="6480" w:hanging="360"/>
      </w:pPr>
      <w:rPr>
        <w:rFonts w:ascii="Wingdings" w:hAnsi="Wingdings" w:hint="default"/>
      </w:rPr>
    </w:lvl>
    <w:lvl w:ilvl="6" w:tplc="82DCBFC0">
      <w:start w:val="1"/>
      <w:numFmt w:val="bullet"/>
      <w:lvlText w:val=""/>
      <w:lvlJc w:val="left"/>
      <w:pPr>
        <w:tabs>
          <w:tab w:val="num" w:pos="7200"/>
        </w:tabs>
        <w:ind w:left="7200" w:hanging="360"/>
      </w:pPr>
      <w:rPr>
        <w:rFonts w:ascii="Symbol" w:hAnsi="Symbol" w:hint="default"/>
      </w:rPr>
    </w:lvl>
    <w:lvl w:ilvl="7" w:tplc="D19AB9D8">
      <w:start w:val="1"/>
      <w:numFmt w:val="bullet"/>
      <w:lvlText w:val="o"/>
      <w:lvlJc w:val="left"/>
      <w:pPr>
        <w:tabs>
          <w:tab w:val="num" w:pos="7920"/>
        </w:tabs>
        <w:ind w:left="7920" w:hanging="360"/>
      </w:pPr>
      <w:rPr>
        <w:rFonts w:ascii="Courier New" w:hAnsi="Courier New" w:cs="Courier New" w:hint="default"/>
      </w:rPr>
    </w:lvl>
    <w:lvl w:ilvl="8" w:tplc="2990D312">
      <w:start w:val="1"/>
      <w:numFmt w:val="bullet"/>
      <w:lvlText w:val=""/>
      <w:lvlJc w:val="left"/>
      <w:pPr>
        <w:tabs>
          <w:tab w:val="num" w:pos="8640"/>
        </w:tabs>
        <w:ind w:left="8640" w:hanging="360"/>
      </w:pPr>
      <w:rPr>
        <w:rFonts w:ascii="Wingdings" w:hAnsi="Wingdings" w:hint="default"/>
      </w:rPr>
    </w:lvl>
  </w:abstractNum>
  <w:abstractNum w:abstractNumId="19" w15:restartNumberingAfterBreak="0">
    <w:nsid w:val="5B6A2D46"/>
    <w:multiLevelType w:val="hybridMultilevel"/>
    <w:tmpl w:val="04D02392"/>
    <w:lvl w:ilvl="0" w:tplc="72745246">
      <w:start w:val="5"/>
      <w:numFmt w:val="decimal"/>
      <w:lvlText w:val="%1."/>
      <w:lvlJc w:val="left"/>
      <w:pPr>
        <w:tabs>
          <w:tab w:val="num" w:pos="360"/>
        </w:tabs>
        <w:ind w:left="360" w:hanging="360"/>
      </w:pPr>
      <w:rPr>
        <w:rFonts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CF6C8B"/>
    <w:multiLevelType w:val="hybridMultilevel"/>
    <w:tmpl w:val="D5B6372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66714671"/>
    <w:multiLevelType w:val="hybridMultilevel"/>
    <w:tmpl w:val="511295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9F50CD6"/>
    <w:multiLevelType w:val="hybridMultilevel"/>
    <w:tmpl w:val="5D0AA3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C367761"/>
    <w:multiLevelType w:val="hybridMultilevel"/>
    <w:tmpl w:val="12F00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675941"/>
    <w:multiLevelType w:val="hybridMultilevel"/>
    <w:tmpl w:val="AE0A4E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23"/>
  </w:num>
  <w:num w:numId="4">
    <w:abstractNumId w:val="24"/>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19"/>
  </w:num>
  <w:num w:numId="9">
    <w:abstractNumId w:val="2"/>
  </w:num>
  <w:num w:numId="10">
    <w:abstractNumId w:val="14"/>
  </w:num>
  <w:num w:numId="11">
    <w:abstractNumId w:val="12"/>
  </w:num>
  <w:num w:numId="12">
    <w:abstractNumId w:val="20"/>
  </w:num>
  <w:num w:numId="13">
    <w:abstractNumId w:val="9"/>
  </w:num>
  <w:num w:numId="14">
    <w:abstractNumId w:val="5"/>
  </w:num>
  <w:num w:numId="15">
    <w:abstractNumId w:val="22"/>
  </w:num>
  <w:num w:numId="16">
    <w:abstractNumId w:val="8"/>
  </w:num>
  <w:num w:numId="17">
    <w:abstractNumId w:val="15"/>
  </w:num>
  <w:num w:numId="18">
    <w:abstractNumId w:val="10"/>
  </w:num>
  <w:num w:numId="19">
    <w:abstractNumId w:val="2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9"/>
    </w:lvlOverride>
    <w:lvlOverride w:ilvl="3"/>
    <w:lvlOverride w:ilvl="4"/>
    <w:lvlOverride w:ilvl="5"/>
    <w:lvlOverride w:ilvl="6"/>
    <w:lvlOverride w:ilvl="7"/>
    <w:lvlOverride w:ilvl="8"/>
  </w:num>
  <w:num w:numId="22">
    <w:abstractNumId w:val="3"/>
  </w:num>
  <w:num w:numId="23">
    <w:abstractNumId w:val="13"/>
  </w:num>
  <w:num w:numId="24">
    <w:abstractNumId w:val="11"/>
  </w:num>
  <w:num w:numId="25">
    <w:abstractNumId w:val="17"/>
  </w:num>
  <w:num w:numId="26">
    <w:abstractNumId w:val="16"/>
  </w:num>
  <w:num w:numId="2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10"/>
  <w:displayHorizontalDrawingGridEvery w:val="0"/>
  <w:displayVerticalDrawingGridEvery w:val="0"/>
  <w:doNotShadeFormData/>
  <w:noPunctuationKerning/>
  <w:characterSpacingControl w:val="doNotCompress"/>
  <w:doNotValidateAgainstSchema/>
  <w:doNotDemarcateInvalidXml/>
  <w:hdrShapeDefaults>
    <o:shapedefaults v:ext="edit" spidmax="10241"/>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09D"/>
    <w:rsid w:val="0000364E"/>
    <w:rsid w:val="00010296"/>
    <w:rsid w:val="00010410"/>
    <w:rsid w:val="00015752"/>
    <w:rsid w:val="00016E33"/>
    <w:rsid w:val="00016EA2"/>
    <w:rsid w:val="000210A1"/>
    <w:rsid w:val="00021684"/>
    <w:rsid w:val="000218D6"/>
    <w:rsid w:val="00026638"/>
    <w:rsid w:val="000267AD"/>
    <w:rsid w:val="00026876"/>
    <w:rsid w:val="000306C8"/>
    <w:rsid w:val="00032C96"/>
    <w:rsid w:val="00033CA1"/>
    <w:rsid w:val="00034277"/>
    <w:rsid w:val="00036670"/>
    <w:rsid w:val="00037058"/>
    <w:rsid w:val="00041510"/>
    <w:rsid w:val="00043D1E"/>
    <w:rsid w:val="00045107"/>
    <w:rsid w:val="0004521A"/>
    <w:rsid w:val="0004741B"/>
    <w:rsid w:val="00047DD6"/>
    <w:rsid w:val="00054FCC"/>
    <w:rsid w:val="0005542F"/>
    <w:rsid w:val="00057CDE"/>
    <w:rsid w:val="00063B3A"/>
    <w:rsid w:val="00064A55"/>
    <w:rsid w:val="00064B09"/>
    <w:rsid w:val="00065353"/>
    <w:rsid w:val="0006697A"/>
    <w:rsid w:val="00066C55"/>
    <w:rsid w:val="0006732F"/>
    <w:rsid w:val="00070B6A"/>
    <w:rsid w:val="00070C38"/>
    <w:rsid w:val="00072AB9"/>
    <w:rsid w:val="00077D23"/>
    <w:rsid w:val="00080A71"/>
    <w:rsid w:val="00086285"/>
    <w:rsid w:val="00086455"/>
    <w:rsid w:val="000875F7"/>
    <w:rsid w:val="000903D6"/>
    <w:rsid w:val="000920F5"/>
    <w:rsid w:val="00094696"/>
    <w:rsid w:val="000952BB"/>
    <w:rsid w:val="000969E4"/>
    <w:rsid w:val="000A06D2"/>
    <w:rsid w:val="000A0E48"/>
    <w:rsid w:val="000A44CD"/>
    <w:rsid w:val="000B1C1C"/>
    <w:rsid w:val="000B2C15"/>
    <w:rsid w:val="000B3C5E"/>
    <w:rsid w:val="000B509F"/>
    <w:rsid w:val="000C10F2"/>
    <w:rsid w:val="000C21FF"/>
    <w:rsid w:val="000C2ACD"/>
    <w:rsid w:val="000C59A2"/>
    <w:rsid w:val="000C5E90"/>
    <w:rsid w:val="000C734A"/>
    <w:rsid w:val="000D25CA"/>
    <w:rsid w:val="000D6F49"/>
    <w:rsid w:val="000E4441"/>
    <w:rsid w:val="000E48DF"/>
    <w:rsid w:val="000F2139"/>
    <w:rsid w:val="000F222A"/>
    <w:rsid w:val="000F273D"/>
    <w:rsid w:val="000F2BE6"/>
    <w:rsid w:val="000F630A"/>
    <w:rsid w:val="000F677E"/>
    <w:rsid w:val="000F7982"/>
    <w:rsid w:val="000F7B5A"/>
    <w:rsid w:val="000F7D26"/>
    <w:rsid w:val="001039D4"/>
    <w:rsid w:val="00104184"/>
    <w:rsid w:val="00104650"/>
    <w:rsid w:val="00104914"/>
    <w:rsid w:val="00110530"/>
    <w:rsid w:val="00111453"/>
    <w:rsid w:val="0011149E"/>
    <w:rsid w:val="00111BDF"/>
    <w:rsid w:val="00112680"/>
    <w:rsid w:val="001203C5"/>
    <w:rsid w:val="00120F20"/>
    <w:rsid w:val="0012243F"/>
    <w:rsid w:val="00122E73"/>
    <w:rsid w:val="00125DF5"/>
    <w:rsid w:val="00126D1F"/>
    <w:rsid w:val="00131E07"/>
    <w:rsid w:val="00135657"/>
    <w:rsid w:val="00143410"/>
    <w:rsid w:val="0014408A"/>
    <w:rsid w:val="00147614"/>
    <w:rsid w:val="0015050F"/>
    <w:rsid w:val="0015493B"/>
    <w:rsid w:val="0015500A"/>
    <w:rsid w:val="00160A8D"/>
    <w:rsid w:val="00161A46"/>
    <w:rsid w:val="001623B4"/>
    <w:rsid w:val="00163417"/>
    <w:rsid w:val="00163985"/>
    <w:rsid w:val="00164EF4"/>
    <w:rsid w:val="00166067"/>
    <w:rsid w:val="001671AB"/>
    <w:rsid w:val="0016792B"/>
    <w:rsid w:val="0017045E"/>
    <w:rsid w:val="00171C09"/>
    <w:rsid w:val="00171CB0"/>
    <w:rsid w:val="00171D03"/>
    <w:rsid w:val="00172184"/>
    <w:rsid w:val="00172ED7"/>
    <w:rsid w:val="00172FF0"/>
    <w:rsid w:val="00174186"/>
    <w:rsid w:val="00174673"/>
    <w:rsid w:val="00177688"/>
    <w:rsid w:val="0017773B"/>
    <w:rsid w:val="001841D1"/>
    <w:rsid w:val="001868A1"/>
    <w:rsid w:val="00186F3C"/>
    <w:rsid w:val="00187383"/>
    <w:rsid w:val="00190456"/>
    <w:rsid w:val="00197245"/>
    <w:rsid w:val="00197912"/>
    <w:rsid w:val="001A09FA"/>
    <w:rsid w:val="001A0F2C"/>
    <w:rsid w:val="001A1AA9"/>
    <w:rsid w:val="001A1C9B"/>
    <w:rsid w:val="001A3E6F"/>
    <w:rsid w:val="001A4B55"/>
    <w:rsid w:val="001A5207"/>
    <w:rsid w:val="001B199F"/>
    <w:rsid w:val="001B1A10"/>
    <w:rsid w:val="001B67DD"/>
    <w:rsid w:val="001C009D"/>
    <w:rsid w:val="001C02AB"/>
    <w:rsid w:val="001C05C8"/>
    <w:rsid w:val="001C1CE2"/>
    <w:rsid w:val="001C2863"/>
    <w:rsid w:val="001C5656"/>
    <w:rsid w:val="001C5B0C"/>
    <w:rsid w:val="001C5F3D"/>
    <w:rsid w:val="001C7461"/>
    <w:rsid w:val="001D1B9E"/>
    <w:rsid w:val="001D2293"/>
    <w:rsid w:val="001D28AB"/>
    <w:rsid w:val="001D2DCE"/>
    <w:rsid w:val="001D3073"/>
    <w:rsid w:val="001D3B7D"/>
    <w:rsid w:val="001D417E"/>
    <w:rsid w:val="001D5F41"/>
    <w:rsid w:val="001D6697"/>
    <w:rsid w:val="001D6BFD"/>
    <w:rsid w:val="001D7ECF"/>
    <w:rsid w:val="001E12FF"/>
    <w:rsid w:val="001E78F3"/>
    <w:rsid w:val="001F2FE8"/>
    <w:rsid w:val="001F6000"/>
    <w:rsid w:val="001F73CC"/>
    <w:rsid w:val="00202367"/>
    <w:rsid w:val="002105E8"/>
    <w:rsid w:val="00211982"/>
    <w:rsid w:val="002119B4"/>
    <w:rsid w:val="00213983"/>
    <w:rsid w:val="0021575B"/>
    <w:rsid w:val="002222C1"/>
    <w:rsid w:val="0022643E"/>
    <w:rsid w:val="002266BB"/>
    <w:rsid w:val="002325A5"/>
    <w:rsid w:val="0023463C"/>
    <w:rsid w:val="002346B2"/>
    <w:rsid w:val="00234E47"/>
    <w:rsid w:val="0023594C"/>
    <w:rsid w:val="00241E2D"/>
    <w:rsid w:val="00245CA2"/>
    <w:rsid w:val="00250A0F"/>
    <w:rsid w:val="002516CD"/>
    <w:rsid w:val="00251A5A"/>
    <w:rsid w:val="00251F68"/>
    <w:rsid w:val="002528E7"/>
    <w:rsid w:val="00253A99"/>
    <w:rsid w:val="00253EC7"/>
    <w:rsid w:val="002559B5"/>
    <w:rsid w:val="00255B19"/>
    <w:rsid w:val="002577FD"/>
    <w:rsid w:val="0026091B"/>
    <w:rsid w:val="0026195D"/>
    <w:rsid w:val="002631DD"/>
    <w:rsid w:val="0026323B"/>
    <w:rsid w:val="00264960"/>
    <w:rsid w:val="0026620B"/>
    <w:rsid w:val="00266261"/>
    <w:rsid w:val="002710BE"/>
    <w:rsid w:val="002732DA"/>
    <w:rsid w:val="002736BB"/>
    <w:rsid w:val="002739B4"/>
    <w:rsid w:val="00274177"/>
    <w:rsid w:val="00274571"/>
    <w:rsid w:val="00276BBF"/>
    <w:rsid w:val="00277193"/>
    <w:rsid w:val="0028213C"/>
    <w:rsid w:val="00284FE9"/>
    <w:rsid w:val="00286029"/>
    <w:rsid w:val="00293237"/>
    <w:rsid w:val="00293856"/>
    <w:rsid w:val="002948F8"/>
    <w:rsid w:val="00297A78"/>
    <w:rsid w:val="00297C63"/>
    <w:rsid w:val="002A0C8C"/>
    <w:rsid w:val="002A1773"/>
    <w:rsid w:val="002A1DF0"/>
    <w:rsid w:val="002A2A31"/>
    <w:rsid w:val="002A347E"/>
    <w:rsid w:val="002A41FB"/>
    <w:rsid w:val="002A4325"/>
    <w:rsid w:val="002A4B6E"/>
    <w:rsid w:val="002A6934"/>
    <w:rsid w:val="002A712D"/>
    <w:rsid w:val="002A7863"/>
    <w:rsid w:val="002B12A2"/>
    <w:rsid w:val="002B2507"/>
    <w:rsid w:val="002B5716"/>
    <w:rsid w:val="002C0360"/>
    <w:rsid w:val="002C17FF"/>
    <w:rsid w:val="002C3807"/>
    <w:rsid w:val="002C459E"/>
    <w:rsid w:val="002C5D1A"/>
    <w:rsid w:val="002C75C6"/>
    <w:rsid w:val="002C7DF2"/>
    <w:rsid w:val="002D1DBB"/>
    <w:rsid w:val="002D1EED"/>
    <w:rsid w:val="002D34E6"/>
    <w:rsid w:val="002D5289"/>
    <w:rsid w:val="002D5BE0"/>
    <w:rsid w:val="002D75F1"/>
    <w:rsid w:val="002E1A13"/>
    <w:rsid w:val="002E38E2"/>
    <w:rsid w:val="002E40FF"/>
    <w:rsid w:val="002E65AA"/>
    <w:rsid w:val="002E7540"/>
    <w:rsid w:val="002F0698"/>
    <w:rsid w:val="002F2264"/>
    <w:rsid w:val="002F5089"/>
    <w:rsid w:val="002F5824"/>
    <w:rsid w:val="002F5F1B"/>
    <w:rsid w:val="00301B00"/>
    <w:rsid w:val="00305489"/>
    <w:rsid w:val="00305D2E"/>
    <w:rsid w:val="003157DF"/>
    <w:rsid w:val="00320868"/>
    <w:rsid w:val="00321424"/>
    <w:rsid w:val="00322115"/>
    <w:rsid w:val="00324B4E"/>
    <w:rsid w:val="00325A18"/>
    <w:rsid w:val="00327D5F"/>
    <w:rsid w:val="00330392"/>
    <w:rsid w:val="003322F4"/>
    <w:rsid w:val="00332349"/>
    <w:rsid w:val="00332D4C"/>
    <w:rsid w:val="00332F79"/>
    <w:rsid w:val="00333365"/>
    <w:rsid w:val="00337CC9"/>
    <w:rsid w:val="00340ADB"/>
    <w:rsid w:val="003421EE"/>
    <w:rsid w:val="00342461"/>
    <w:rsid w:val="00344FE5"/>
    <w:rsid w:val="0034557B"/>
    <w:rsid w:val="00346E6C"/>
    <w:rsid w:val="003470B4"/>
    <w:rsid w:val="003478F6"/>
    <w:rsid w:val="00350686"/>
    <w:rsid w:val="00352737"/>
    <w:rsid w:val="0035487B"/>
    <w:rsid w:val="00357E60"/>
    <w:rsid w:val="00360FF2"/>
    <w:rsid w:val="003622E8"/>
    <w:rsid w:val="003623E1"/>
    <w:rsid w:val="00371CE8"/>
    <w:rsid w:val="00373395"/>
    <w:rsid w:val="003760BE"/>
    <w:rsid w:val="00376350"/>
    <w:rsid w:val="00383834"/>
    <w:rsid w:val="003851AD"/>
    <w:rsid w:val="00391AB8"/>
    <w:rsid w:val="00391D92"/>
    <w:rsid w:val="00392C32"/>
    <w:rsid w:val="00394669"/>
    <w:rsid w:val="00397C71"/>
    <w:rsid w:val="003A2714"/>
    <w:rsid w:val="003A345F"/>
    <w:rsid w:val="003A34A2"/>
    <w:rsid w:val="003A3F88"/>
    <w:rsid w:val="003A47A0"/>
    <w:rsid w:val="003A5521"/>
    <w:rsid w:val="003A677D"/>
    <w:rsid w:val="003A7A60"/>
    <w:rsid w:val="003B5D21"/>
    <w:rsid w:val="003B5F94"/>
    <w:rsid w:val="003B7DFF"/>
    <w:rsid w:val="003B7FF8"/>
    <w:rsid w:val="003C0048"/>
    <w:rsid w:val="003C00FF"/>
    <w:rsid w:val="003C1473"/>
    <w:rsid w:val="003C20EA"/>
    <w:rsid w:val="003C2561"/>
    <w:rsid w:val="003C2588"/>
    <w:rsid w:val="003C2D55"/>
    <w:rsid w:val="003D0714"/>
    <w:rsid w:val="003D2F61"/>
    <w:rsid w:val="003D304D"/>
    <w:rsid w:val="003D318B"/>
    <w:rsid w:val="003D491F"/>
    <w:rsid w:val="003D50F3"/>
    <w:rsid w:val="003E05BF"/>
    <w:rsid w:val="003E0B41"/>
    <w:rsid w:val="003E2F24"/>
    <w:rsid w:val="003E38CF"/>
    <w:rsid w:val="003E5E3D"/>
    <w:rsid w:val="003F3E23"/>
    <w:rsid w:val="003F4B14"/>
    <w:rsid w:val="003F53B9"/>
    <w:rsid w:val="00401AB1"/>
    <w:rsid w:val="00402F67"/>
    <w:rsid w:val="00403079"/>
    <w:rsid w:val="00413C5A"/>
    <w:rsid w:val="00416C57"/>
    <w:rsid w:val="00420134"/>
    <w:rsid w:val="00427A56"/>
    <w:rsid w:val="00430D3C"/>
    <w:rsid w:val="00431082"/>
    <w:rsid w:val="00431E06"/>
    <w:rsid w:val="00431F2B"/>
    <w:rsid w:val="00435EE9"/>
    <w:rsid w:val="004372E3"/>
    <w:rsid w:val="004418B0"/>
    <w:rsid w:val="00441C9B"/>
    <w:rsid w:val="0044330A"/>
    <w:rsid w:val="00444DA6"/>
    <w:rsid w:val="0044620A"/>
    <w:rsid w:val="0045017F"/>
    <w:rsid w:val="004502EE"/>
    <w:rsid w:val="0045572E"/>
    <w:rsid w:val="00456F87"/>
    <w:rsid w:val="004648CE"/>
    <w:rsid w:val="00464A29"/>
    <w:rsid w:val="00464FF7"/>
    <w:rsid w:val="00470D0F"/>
    <w:rsid w:val="00477322"/>
    <w:rsid w:val="00481EDB"/>
    <w:rsid w:val="00484DB2"/>
    <w:rsid w:val="004878F7"/>
    <w:rsid w:val="0049313F"/>
    <w:rsid w:val="004A43CA"/>
    <w:rsid w:val="004A4938"/>
    <w:rsid w:val="004A4E5E"/>
    <w:rsid w:val="004A7821"/>
    <w:rsid w:val="004B00B3"/>
    <w:rsid w:val="004B128C"/>
    <w:rsid w:val="004B2410"/>
    <w:rsid w:val="004B57E6"/>
    <w:rsid w:val="004C0D8D"/>
    <w:rsid w:val="004C28B9"/>
    <w:rsid w:val="004C779D"/>
    <w:rsid w:val="004C7FA9"/>
    <w:rsid w:val="004D1125"/>
    <w:rsid w:val="004D5378"/>
    <w:rsid w:val="004D65B8"/>
    <w:rsid w:val="004D7C2A"/>
    <w:rsid w:val="004E11BB"/>
    <w:rsid w:val="004E1BAE"/>
    <w:rsid w:val="004E2475"/>
    <w:rsid w:val="004E3072"/>
    <w:rsid w:val="004E3303"/>
    <w:rsid w:val="004E39A8"/>
    <w:rsid w:val="004E39B0"/>
    <w:rsid w:val="004E51F1"/>
    <w:rsid w:val="004E62D7"/>
    <w:rsid w:val="004F05FA"/>
    <w:rsid w:val="004F0D84"/>
    <w:rsid w:val="004F211D"/>
    <w:rsid w:val="004F2685"/>
    <w:rsid w:val="004F3499"/>
    <w:rsid w:val="004F36F5"/>
    <w:rsid w:val="004F3812"/>
    <w:rsid w:val="004F3A96"/>
    <w:rsid w:val="004F4237"/>
    <w:rsid w:val="005002FF"/>
    <w:rsid w:val="005017C6"/>
    <w:rsid w:val="005023AD"/>
    <w:rsid w:val="00503377"/>
    <w:rsid w:val="0050409C"/>
    <w:rsid w:val="0050418D"/>
    <w:rsid w:val="00504B74"/>
    <w:rsid w:val="0050585B"/>
    <w:rsid w:val="005118EB"/>
    <w:rsid w:val="005164B4"/>
    <w:rsid w:val="0051714F"/>
    <w:rsid w:val="0051749D"/>
    <w:rsid w:val="005207DA"/>
    <w:rsid w:val="0052339C"/>
    <w:rsid w:val="00525D37"/>
    <w:rsid w:val="00527F18"/>
    <w:rsid w:val="00527F2B"/>
    <w:rsid w:val="005323F9"/>
    <w:rsid w:val="005342FA"/>
    <w:rsid w:val="005347D7"/>
    <w:rsid w:val="00535DBA"/>
    <w:rsid w:val="005372F2"/>
    <w:rsid w:val="00537736"/>
    <w:rsid w:val="00542A5C"/>
    <w:rsid w:val="005431D3"/>
    <w:rsid w:val="00543F80"/>
    <w:rsid w:val="005442F1"/>
    <w:rsid w:val="005455DF"/>
    <w:rsid w:val="00545E6B"/>
    <w:rsid w:val="0055102B"/>
    <w:rsid w:val="005522DC"/>
    <w:rsid w:val="00555782"/>
    <w:rsid w:val="00556057"/>
    <w:rsid w:val="005563BF"/>
    <w:rsid w:val="0056127B"/>
    <w:rsid w:val="00562617"/>
    <w:rsid w:val="00564BCF"/>
    <w:rsid w:val="00565E50"/>
    <w:rsid w:val="005661A4"/>
    <w:rsid w:val="00570097"/>
    <w:rsid w:val="0057047F"/>
    <w:rsid w:val="005730E6"/>
    <w:rsid w:val="0057432E"/>
    <w:rsid w:val="00575732"/>
    <w:rsid w:val="00584ACC"/>
    <w:rsid w:val="0058535F"/>
    <w:rsid w:val="0058706D"/>
    <w:rsid w:val="00587CD5"/>
    <w:rsid w:val="00593969"/>
    <w:rsid w:val="005A65A6"/>
    <w:rsid w:val="005B236A"/>
    <w:rsid w:val="005B4A22"/>
    <w:rsid w:val="005B71DE"/>
    <w:rsid w:val="005C19C3"/>
    <w:rsid w:val="005C2E16"/>
    <w:rsid w:val="005C2FCC"/>
    <w:rsid w:val="005C3F3A"/>
    <w:rsid w:val="005C5C6D"/>
    <w:rsid w:val="005C67DF"/>
    <w:rsid w:val="005C69AD"/>
    <w:rsid w:val="005C6E77"/>
    <w:rsid w:val="005C74FA"/>
    <w:rsid w:val="005C7701"/>
    <w:rsid w:val="005D06F5"/>
    <w:rsid w:val="005D1EC1"/>
    <w:rsid w:val="005D4AAB"/>
    <w:rsid w:val="005D6562"/>
    <w:rsid w:val="005E1867"/>
    <w:rsid w:val="005E1A6B"/>
    <w:rsid w:val="005E2C6E"/>
    <w:rsid w:val="005F2E9B"/>
    <w:rsid w:val="005F3CB2"/>
    <w:rsid w:val="005F5AA5"/>
    <w:rsid w:val="005F5EC1"/>
    <w:rsid w:val="00600B0C"/>
    <w:rsid w:val="00603A5A"/>
    <w:rsid w:val="0060454B"/>
    <w:rsid w:val="006153E3"/>
    <w:rsid w:val="0061783D"/>
    <w:rsid w:val="00621E25"/>
    <w:rsid w:val="00621F1E"/>
    <w:rsid w:val="0062238F"/>
    <w:rsid w:val="00623893"/>
    <w:rsid w:val="006257BE"/>
    <w:rsid w:val="006267E3"/>
    <w:rsid w:val="00631919"/>
    <w:rsid w:val="006325BA"/>
    <w:rsid w:val="00634004"/>
    <w:rsid w:val="00634480"/>
    <w:rsid w:val="00641086"/>
    <w:rsid w:val="00641949"/>
    <w:rsid w:val="00641A08"/>
    <w:rsid w:val="0064204C"/>
    <w:rsid w:val="00643EAE"/>
    <w:rsid w:val="00644A40"/>
    <w:rsid w:val="0065356C"/>
    <w:rsid w:val="006552EB"/>
    <w:rsid w:val="00657E6A"/>
    <w:rsid w:val="006616B4"/>
    <w:rsid w:val="00662B3B"/>
    <w:rsid w:val="00665520"/>
    <w:rsid w:val="0067103F"/>
    <w:rsid w:val="006712DE"/>
    <w:rsid w:val="00676FAA"/>
    <w:rsid w:val="00677BBB"/>
    <w:rsid w:val="00677F7C"/>
    <w:rsid w:val="0068599F"/>
    <w:rsid w:val="006860D0"/>
    <w:rsid w:val="00686604"/>
    <w:rsid w:val="0069584F"/>
    <w:rsid w:val="00695C32"/>
    <w:rsid w:val="0069687E"/>
    <w:rsid w:val="006A0274"/>
    <w:rsid w:val="006A0748"/>
    <w:rsid w:val="006A193A"/>
    <w:rsid w:val="006A1CD7"/>
    <w:rsid w:val="006A21B9"/>
    <w:rsid w:val="006B6E1F"/>
    <w:rsid w:val="006C1503"/>
    <w:rsid w:val="006C2544"/>
    <w:rsid w:val="006C31B5"/>
    <w:rsid w:val="006D1079"/>
    <w:rsid w:val="006D2393"/>
    <w:rsid w:val="006D2F85"/>
    <w:rsid w:val="006D3FAD"/>
    <w:rsid w:val="006D3FCC"/>
    <w:rsid w:val="006D796E"/>
    <w:rsid w:val="006E000B"/>
    <w:rsid w:val="006E1773"/>
    <w:rsid w:val="006E3D29"/>
    <w:rsid w:val="006E43F6"/>
    <w:rsid w:val="006F2754"/>
    <w:rsid w:val="006F439F"/>
    <w:rsid w:val="006F5A17"/>
    <w:rsid w:val="00702883"/>
    <w:rsid w:val="0070446D"/>
    <w:rsid w:val="00704C1C"/>
    <w:rsid w:val="007052E1"/>
    <w:rsid w:val="00707B4B"/>
    <w:rsid w:val="00725805"/>
    <w:rsid w:val="00725971"/>
    <w:rsid w:val="00726F0E"/>
    <w:rsid w:val="00730F8F"/>
    <w:rsid w:val="0073779F"/>
    <w:rsid w:val="00740649"/>
    <w:rsid w:val="00740962"/>
    <w:rsid w:val="00741EAB"/>
    <w:rsid w:val="00743565"/>
    <w:rsid w:val="00743B06"/>
    <w:rsid w:val="007476D1"/>
    <w:rsid w:val="00751FDE"/>
    <w:rsid w:val="00752F06"/>
    <w:rsid w:val="00753538"/>
    <w:rsid w:val="007568E5"/>
    <w:rsid w:val="007636E1"/>
    <w:rsid w:val="00764EC3"/>
    <w:rsid w:val="0076561D"/>
    <w:rsid w:val="00765705"/>
    <w:rsid w:val="007669B6"/>
    <w:rsid w:val="0077717C"/>
    <w:rsid w:val="00784705"/>
    <w:rsid w:val="007933FD"/>
    <w:rsid w:val="00795A73"/>
    <w:rsid w:val="00797150"/>
    <w:rsid w:val="007A1584"/>
    <w:rsid w:val="007A39B7"/>
    <w:rsid w:val="007A591B"/>
    <w:rsid w:val="007A5F9B"/>
    <w:rsid w:val="007A685E"/>
    <w:rsid w:val="007B2DFE"/>
    <w:rsid w:val="007B64DB"/>
    <w:rsid w:val="007B6AA8"/>
    <w:rsid w:val="007B6EB4"/>
    <w:rsid w:val="007B7F0A"/>
    <w:rsid w:val="007C0A3C"/>
    <w:rsid w:val="007C293C"/>
    <w:rsid w:val="007C2EF9"/>
    <w:rsid w:val="007C4883"/>
    <w:rsid w:val="007C697A"/>
    <w:rsid w:val="007C6E17"/>
    <w:rsid w:val="007D0E52"/>
    <w:rsid w:val="007D0E66"/>
    <w:rsid w:val="007D19C3"/>
    <w:rsid w:val="007D259C"/>
    <w:rsid w:val="007D35C7"/>
    <w:rsid w:val="007D3EF2"/>
    <w:rsid w:val="007D56EF"/>
    <w:rsid w:val="007E115A"/>
    <w:rsid w:val="007E1D30"/>
    <w:rsid w:val="007E35B1"/>
    <w:rsid w:val="007E5FBD"/>
    <w:rsid w:val="007E6C76"/>
    <w:rsid w:val="007E7407"/>
    <w:rsid w:val="007F0160"/>
    <w:rsid w:val="007F1EB6"/>
    <w:rsid w:val="007F5B56"/>
    <w:rsid w:val="007F6DDE"/>
    <w:rsid w:val="00800272"/>
    <w:rsid w:val="00800576"/>
    <w:rsid w:val="008012A3"/>
    <w:rsid w:val="00802484"/>
    <w:rsid w:val="008038F1"/>
    <w:rsid w:val="00803C76"/>
    <w:rsid w:val="0081032C"/>
    <w:rsid w:val="0081108C"/>
    <w:rsid w:val="00812DF9"/>
    <w:rsid w:val="00812F80"/>
    <w:rsid w:val="00813699"/>
    <w:rsid w:val="00813A48"/>
    <w:rsid w:val="00816167"/>
    <w:rsid w:val="0082299B"/>
    <w:rsid w:val="00822C04"/>
    <w:rsid w:val="00823326"/>
    <w:rsid w:val="0083068B"/>
    <w:rsid w:val="008323C4"/>
    <w:rsid w:val="00833A3B"/>
    <w:rsid w:val="00834F16"/>
    <w:rsid w:val="00835897"/>
    <w:rsid w:val="008420D9"/>
    <w:rsid w:val="00846D0C"/>
    <w:rsid w:val="00846F77"/>
    <w:rsid w:val="00851265"/>
    <w:rsid w:val="00852E3A"/>
    <w:rsid w:val="00853B92"/>
    <w:rsid w:val="00854CB8"/>
    <w:rsid w:val="00855CBF"/>
    <w:rsid w:val="0085695E"/>
    <w:rsid w:val="00863544"/>
    <w:rsid w:val="00863615"/>
    <w:rsid w:val="00875977"/>
    <w:rsid w:val="00875D6E"/>
    <w:rsid w:val="008764B3"/>
    <w:rsid w:val="0087751D"/>
    <w:rsid w:val="008807AE"/>
    <w:rsid w:val="00885496"/>
    <w:rsid w:val="00885F45"/>
    <w:rsid w:val="008864AB"/>
    <w:rsid w:val="00886A35"/>
    <w:rsid w:val="00887761"/>
    <w:rsid w:val="00887DE5"/>
    <w:rsid w:val="00890D71"/>
    <w:rsid w:val="0089453C"/>
    <w:rsid w:val="0089695C"/>
    <w:rsid w:val="008A0CB4"/>
    <w:rsid w:val="008A19A4"/>
    <w:rsid w:val="008A321A"/>
    <w:rsid w:val="008A3467"/>
    <w:rsid w:val="008A6D03"/>
    <w:rsid w:val="008A79AD"/>
    <w:rsid w:val="008B043C"/>
    <w:rsid w:val="008B384C"/>
    <w:rsid w:val="008B3F99"/>
    <w:rsid w:val="008B4E1E"/>
    <w:rsid w:val="008B5FDB"/>
    <w:rsid w:val="008B7DC7"/>
    <w:rsid w:val="008C0FB0"/>
    <w:rsid w:val="008C12EA"/>
    <w:rsid w:val="008C3AB7"/>
    <w:rsid w:val="008C48C3"/>
    <w:rsid w:val="008C5B72"/>
    <w:rsid w:val="008C6A6A"/>
    <w:rsid w:val="008D139B"/>
    <w:rsid w:val="008D5DCB"/>
    <w:rsid w:val="008D70B2"/>
    <w:rsid w:val="008E14A1"/>
    <w:rsid w:val="008E4E08"/>
    <w:rsid w:val="008E608C"/>
    <w:rsid w:val="008E724F"/>
    <w:rsid w:val="008F1208"/>
    <w:rsid w:val="008F1F26"/>
    <w:rsid w:val="008F52BC"/>
    <w:rsid w:val="008F7B80"/>
    <w:rsid w:val="00900224"/>
    <w:rsid w:val="009016E7"/>
    <w:rsid w:val="009022B6"/>
    <w:rsid w:val="00903450"/>
    <w:rsid w:val="0090513A"/>
    <w:rsid w:val="009057E8"/>
    <w:rsid w:val="00911798"/>
    <w:rsid w:val="0091482E"/>
    <w:rsid w:val="00915087"/>
    <w:rsid w:val="00921040"/>
    <w:rsid w:val="00923829"/>
    <w:rsid w:val="009250E8"/>
    <w:rsid w:val="00925E68"/>
    <w:rsid w:val="009260AB"/>
    <w:rsid w:val="009276D7"/>
    <w:rsid w:val="00927E8E"/>
    <w:rsid w:val="009358A1"/>
    <w:rsid w:val="0093615C"/>
    <w:rsid w:val="009363F5"/>
    <w:rsid w:val="00936B2D"/>
    <w:rsid w:val="00940D8C"/>
    <w:rsid w:val="0094777D"/>
    <w:rsid w:val="00950CC4"/>
    <w:rsid w:val="0095726C"/>
    <w:rsid w:val="0096013B"/>
    <w:rsid w:val="00960F4A"/>
    <w:rsid w:val="00962FBA"/>
    <w:rsid w:val="0096530B"/>
    <w:rsid w:val="00966870"/>
    <w:rsid w:val="00966973"/>
    <w:rsid w:val="00971A2C"/>
    <w:rsid w:val="00972CBE"/>
    <w:rsid w:val="009745E6"/>
    <w:rsid w:val="00976880"/>
    <w:rsid w:val="00977131"/>
    <w:rsid w:val="00981520"/>
    <w:rsid w:val="00983127"/>
    <w:rsid w:val="00983979"/>
    <w:rsid w:val="00983EE2"/>
    <w:rsid w:val="00986E55"/>
    <w:rsid w:val="00987505"/>
    <w:rsid w:val="009917E8"/>
    <w:rsid w:val="0099221B"/>
    <w:rsid w:val="00994E7D"/>
    <w:rsid w:val="00996635"/>
    <w:rsid w:val="00997B73"/>
    <w:rsid w:val="009A15DF"/>
    <w:rsid w:val="009A4377"/>
    <w:rsid w:val="009A6F85"/>
    <w:rsid w:val="009B3933"/>
    <w:rsid w:val="009B6536"/>
    <w:rsid w:val="009C07E2"/>
    <w:rsid w:val="009C281C"/>
    <w:rsid w:val="009C5AE8"/>
    <w:rsid w:val="009C5C7C"/>
    <w:rsid w:val="009D1C4D"/>
    <w:rsid w:val="009D2328"/>
    <w:rsid w:val="009D692F"/>
    <w:rsid w:val="009E0C13"/>
    <w:rsid w:val="009E0FA4"/>
    <w:rsid w:val="009E4D1C"/>
    <w:rsid w:val="009E5E87"/>
    <w:rsid w:val="009E678D"/>
    <w:rsid w:val="009F2996"/>
    <w:rsid w:val="009F3F22"/>
    <w:rsid w:val="00A033E4"/>
    <w:rsid w:val="00A0440D"/>
    <w:rsid w:val="00A11928"/>
    <w:rsid w:val="00A1288C"/>
    <w:rsid w:val="00A159D5"/>
    <w:rsid w:val="00A16599"/>
    <w:rsid w:val="00A1695B"/>
    <w:rsid w:val="00A20DDD"/>
    <w:rsid w:val="00A2571E"/>
    <w:rsid w:val="00A25C50"/>
    <w:rsid w:val="00A26154"/>
    <w:rsid w:val="00A274F0"/>
    <w:rsid w:val="00A34945"/>
    <w:rsid w:val="00A36180"/>
    <w:rsid w:val="00A3741C"/>
    <w:rsid w:val="00A410F2"/>
    <w:rsid w:val="00A41B3C"/>
    <w:rsid w:val="00A43FC7"/>
    <w:rsid w:val="00A50523"/>
    <w:rsid w:val="00A50CCA"/>
    <w:rsid w:val="00A5290A"/>
    <w:rsid w:val="00A52A21"/>
    <w:rsid w:val="00A53D84"/>
    <w:rsid w:val="00A54057"/>
    <w:rsid w:val="00A546B5"/>
    <w:rsid w:val="00A61189"/>
    <w:rsid w:val="00A658B4"/>
    <w:rsid w:val="00A67232"/>
    <w:rsid w:val="00A67B56"/>
    <w:rsid w:val="00A7446F"/>
    <w:rsid w:val="00A74F76"/>
    <w:rsid w:val="00A7554F"/>
    <w:rsid w:val="00A77D45"/>
    <w:rsid w:val="00A8432B"/>
    <w:rsid w:val="00A84463"/>
    <w:rsid w:val="00A84FB5"/>
    <w:rsid w:val="00A91640"/>
    <w:rsid w:val="00A92C1C"/>
    <w:rsid w:val="00A95234"/>
    <w:rsid w:val="00A95EF1"/>
    <w:rsid w:val="00A96787"/>
    <w:rsid w:val="00AA04BB"/>
    <w:rsid w:val="00AA0A79"/>
    <w:rsid w:val="00AA3305"/>
    <w:rsid w:val="00AA3655"/>
    <w:rsid w:val="00AA55C6"/>
    <w:rsid w:val="00AA660F"/>
    <w:rsid w:val="00AA68AA"/>
    <w:rsid w:val="00AA7217"/>
    <w:rsid w:val="00AA7225"/>
    <w:rsid w:val="00AB4287"/>
    <w:rsid w:val="00AB5098"/>
    <w:rsid w:val="00AB5C59"/>
    <w:rsid w:val="00AB672A"/>
    <w:rsid w:val="00AB75C7"/>
    <w:rsid w:val="00AB7739"/>
    <w:rsid w:val="00AC0AD1"/>
    <w:rsid w:val="00AC1930"/>
    <w:rsid w:val="00AC2217"/>
    <w:rsid w:val="00AC53A5"/>
    <w:rsid w:val="00AC59EE"/>
    <w:rsid w:val="00AC7D15"/>
    <w:rsid w:val="00AD0992"/>
    <w:rsid w:val="00AD0A08"/>
    <w:rsid w:val="00AD5953"/>
    <w:rsid w:val="00AD79E7"/>
    <w:rsid w:val="00AE2F00"/>
    <w:rsid w:val="00AE55EE"/>
    <w:rsid w:val="00AE6F96"/>
    <w:rsid w:val="00AF289A"/>
    <w:rsid w:val="00AF33E5"/>
    <w:rsid w:val="00AF33E7"/>
    <w:rsid w:val="00AF3643"/>
    <w:rsid w:val="00AF4233"/>
    <w:rsid w:val="00AF59D5"/>
    <w:rsid w:val="00AF6EA6"/>
    <w:rsid w:val="00B0010B"/>
    <w:rsid w:val="00B10844"/>
    <w:rsid w:val="00B12574"/>
    <w:rsid w:val="00B2057D"/>
    <w:rsid w:val="00B20A45"/>
    <w:rsid w:val="00B22A97"/>
    <w:rsid w:val="00B2467B"/>
    <w:rsid w:val="00B271CD"/>
    <w:rsid w:val="00B31E08"/>
    <w:rsid w:val="00B32174"/>
    <w:rsid w:val="00B3442D"/>
    <w:rsid w:val="00B37A38"/>
    <w:rsid w:val="00B41BE4"/>
    <w:rsid w:val="00B42147"/>
    <w:rsid w:val="00B43E59"/>
    <w:rsid w:val="00B4561E"/>
    <w:rsid w:val="00B4561F"/>
    <w:rsid w:val="00B46EC5"/>
    <w:rsid w:val="00B51B3F"/>
    <w:rsid w:val="00B52EAE"/>
    <w:rsid w:val="00B53D0F"/>
    <w:rsid w:val="00B57319"/>
    <w:rsid w:val="00B64FA7"/>
    <w:rsid w:val="00B65440"/>
    <w:rsid w:val="00B658D5"/>
    <w:rsid w:val="00B71452"/>
    <w:rsid w:val="00B749A5"/>
    <w:rsid w:val="00B754EA"/>
    <w:rsid w:val="00B760B4"/>
    <w:rsid w:val="00B76A94"/>
    <w:rsid w:val="00B84827"/>
    <w:rsid w:val="00B90641"/>
    <w:rsid w:val="00B9091E"/>
    <w:rsid w:val="00B93E8A"/>
    <w:rsid w:val="00B942AA"/>
    <w:rsid w:val="00B95391"/>
    <w:rsid w:val="00B9582D"/>
    <w:rsid w:val="00B97032"/>
    <w:rsid w:val="00BA6928"/>
    <w:rsid w:val="00BB0F0E"/>
    <w:rsid w:val="00BB14D0"/>
    <w:rsid w:val="00BC0C58"/>
    <w:rsid w:val="00BC6075"/>
    <w:rsid w:val="00BC7796"/>
    <w:rsid w:val="00BD09CC"/>
    <w:rsid w:val="00BD1770"/>
    <w:rsid w:val="00BD2684"/>
    <w:rsid w:val="00BD4578"/>
    <w:rsid w:val="00BD52D7"/>
    <w:rsid w:val="00BE3980"/>
    <w:rsid w:val="00BE511B"/>
    <w:rsid w:val="00BE6089"/>
    <w:rsid w:val="00BF1013"/>
    <w:rsid w:val="00BF2ADF"/>
    <w:rsid w:val="00BF5820"/>
    <w:rsid w:val="00BF6325"/>
    <w:rsid w:val="00C01150"/>
    <w:rsid w:val="00C01A1A"/>
    <w:rsid w:val="00C03919"/>
    <w:rsid w:val="00C03CAB"/>
    <w:rsid w:val="00C04490"/>
    <w:rsid w:val="00C05016"/>
    <w:rsid w:val="00C0571D"/>
    <w:rsid w:val="00C05941"/>
    <w:rsid w:val="00C06105"/>
    <w:rsid w:val="00C07B44"/>
    <w:rsid w:val="00C10DAB"/>
    <w:rsid w:val="00C10F28"/>
    <w:rsid w:val="00C10F47"/>
    <w:rsid w:val="00C12969"/>
    <w:rsid w:val="00C16288"/>
    <w:rsid w:val="00C16390"/>
    <w:rsid w:val="00C1753A"/>
    <w:rsid w:val="00C23C5B"/>
    <w:rsid w:val="00C24BF7"/>
    <w:rsid w:val="00C254AA"/>
    <w:rsid w:val="00C26823"/>
    <w:rsid w:val="00C271FC"/>
    <w:rsid w:val="00C273CB"/>
    <w:rsid w:val="00C277B1"/>
    <w:rsid w:val="00C27D6C"/>
    <w:rsid w:val="00C37465"/>
    <w:rsid w:val="00C47531"/>
    <w:rsid w:val="00C53013"/>
    <w:rsid w:val="00C5348B"/>
    <w:rsid w:val="00C5409A"/>
    <w:rsid w:val="00C57341"/>
    <w:rsid w:val="00C60156"/>
    <w:rsid w:val="00C60CE5"/>
    <w:rsid w:val="00C6222D"/>
    <w:rsid w:val="00C65577"/>
    <w:rsid w:val="00C6631C"/>
    <w:rsid w:val="00C709CF"/>
    <w:rsid w:val="00C72CC5"/>
    <w:rsid w:val="00C73D95"/>
    <w:rsid w:val="00C74D2C"/>
    <w:rsid w:val="00C80F94"/>
    <w:rsid w:val="00C81F66"/>
    <w:rsid w:val="00C835FA"/>
    <w:rsid w:val="00C84A26"/>
    <w:rsid w:val="00C85A13"/>
    <w:rsid w:val="00C879D5"/>
    <w:rsid w:val="00C918E0"/>
    <w:rsid w:val="00C919A5"/>
    <w:rsid w:val="00CA581C"/>
    <w:rsid w:val="00CA5A3F"/>
    <w:rsid w:val="00CA6A84"/>
    <w:rsid w:val="00CB2DF9"/>
    <w:rsid w:val="00CB4C2C"/>
    <w:rsid w:val="00CB69F9"/>
    <w:rsid w:val="00CC764B"/>
    <w:rsid w:val="00CD03C3"/>
    <w:rsid w:val="00CD0B11"/>
    <w:rsid w:val="00CD562B"/>
    <w:rsid w:val="00CD5EE1"/>
    <w:rsid w:val="00CD71BF"/>
    <w:rsid w:val="00CE21CC"/>
    <w:rsid w:val="00CE47E3"/>
    <w:rsid w:val="00CE5963"/>
    <w:rsid w:val="00CF1845"/>
    <w:rsid w:val="00CF4DC0"/>
    <w:rsid w:val="00CF7554"/>
    <w:rsid w:val="00D02057"/>
    <w:rsid w:val="00D0213D"/>
    <w:rsid w:val="00D03197"/>
    <w:rsid w:val="00D04DAC"/>
    <w:rsid w:val="00D05598"/>
    <w:rsid w:val="00D117A0"/>
    <w:rsid w:val="00D121DE"/>
    <w:rsid w:val="00D12ADF"/>
    <w:rsid w:val="00D1385C"/>
    <w:rsid w:val="00D14C7C"/>
    <w:rsid w:val="00D14D4D"/>
    <w:rsid w:val="00D160DD"/>
    <w:rsid w:val="00D16237"/>
    <w:rsid w:val="00D21438"/>
    <w:rsid w:val="00D21CEC"/>
    <w:rsid w:val="00D23763"/>
    <w:rsid w:val="00D23AD1"/>
    <w:rsid w:val="00D23C2A"/>
    <w:rsid w:val="00D248DB"/>
    <w:rsid w:val="00D26BC1"/>
    <w:rsid w:val="00D30CF5"/>
    <w:rsid w:val="00D3113D"/>
    <w:rsid w:val="00D3203C"/>
    <w:rsid w:val="00D323A7"/>
    <w:rsid w:val="00D34B21"/>
    <w:rsid w:val="00D404DB"/>
    <w:rsid w:val="00D4055C"/>
    <w:rsid w:val="00D42583"/>
    <w:rsid w:val="00D4342C"/>
    <w:rsid w:val="00D5229C"/>
    <w:rsid w:val="00D52BEA"/>
    <w:rsid w:val="00D568CE"/>
    <w:rsid w:val="00D56F33"/>
    <w:rsid w:val="00D57D01"/>
    <w:rsid w:val="00D61E46"/>
    <w:rsid w:val="00D64316"/>
    <w:rsid w:val="00D64A2A"/>
    <w:rsid w:val="00D72602"/>
    <w:rsid w:val="00D7281A"/>
    <w:rsid w:val="00D736DB"/>
    <w:rsid w:val="00D81F66"/>
    <w:rsid w:val="00D822B1"/>
    <w:rsid w:val="00D83395"/>
    <w:rsid w:val="00D84C12"/>
    <w:rsid w:val="00D84E4D"/>
    <w:rsid w:val="00D85AE3"/>
    <w:rsid w:val="00D86886"/>
    <w:rsid w:val="00D900A7"/>
    <w:rsid w:val="00D90E07"/>
    <w:rsid w:val="00D91505"/>
    <w:rsid w:val="00D9376C"/>
    <w:rsid w:val="00D961DF"/>
    <w:rsid w:val="00DA15B3"/>
    <w:rsid w:val="00DA4CBB"/>
    <w:rsid w:val="00DA565D"/>
    <w:rsid w:val="00DA5CD2"/>
    <w:rsid w:val="00DA6B5B"/>
    <w:rsid w:val="00DA7225"/>
    <w:rsid w:val="00DB1AD5"/>
    <w:rsid w:val="00DB3621"/>
    <w:rsid w:val="00DB5E3E"/>
    <w:rsid w:val="00DC1AAA"/>
    <w:rsid w:val="00DC54D5"/>
    <w:rsid w:val="00DC7D29"/>
    <w:rsid w:val="00DC7D9A"/>
    <w:rsid w:val="00DD04C9"/>
    <w:rsid w:val="00DD21A3"/>
    <w:rsid w:val="00DD45FC"/>
    <w:rsid w:val="00DD4E5D"/>
    <w:rsid w:val="00DD7DEE"/>
    <w:rsid w:val="00DE1105"/>
    <w:rsid w:val="00DE15EF"/>
    <w:rsid w:val="00DE19AE"/>
    <w:rsid w:val="00DE438F"/>
    <w:rsid w:val="00DE514A"/>
    <w:rsid w:val="00DE52E8"/>
    <w:rsid w:val="00DE6125"/>
    <w:rsid w:val="00DE7A52"/>
    <w:rsid w:val="00DE7D96"/>
    <w:rsid w:val="00DF07DF"/>
    <w:rsid w:val="00DF14C8"/>
    <w:rsid w:val="00DF14D9"/>
    <w:rsid w:val="00DF14E9"/>
    <w:rsid w:val="00DF1EC9"/>
    <w:rsid w:val="00DF2462"/>
    <w:rsid w:val="00DF56E8"/>
    <w:rsid w:val="00DF735A"/>
    <w:rsid w:val="00E034DF"/>
    <w:rsid w:val="00E0354C"/>
    <w:rsid w:val="00E04762"/>
    <w:rsid w:val="00E058B7"/>
    <w:rsid w:val="00E05B84"/>
    <w:rsid w:val="00E06FAF"/>
    <w:rsid w:val="00E1195A"/>
    <w:rsid w:val="00E12D34"/>
    <w:rsid w:val="00E140A2"/>
    <w:rsid w:val="00E17708"/>
    <w:rsid w:val="00E20466"/>
    <w:rsid w:val="00E21E2A"/>
    <w:rsid w:val="00E22E1B"/>
    <w:rsid w:val="00E266C1"/>
    <w:rsid w:val="00E27879"/>
    <w:rsid w:val="00E27A88"/>
    <w:rsid w:val="00E27F68"/>
    <w:rsid w:val="00E302BE"/>
    <w:rsid w:val="00E306CB"/>
    <w:rsid w:val="00E31CFD"/>
    <w:rsid w:val="00E31D94"/>
    <w:rsid w:val="00E32091"/>
    <w:rsid w:val="00E32838"/>
    <w:rsid w:val="00E34145"/>
    <w:rsid w:val="00E34282"/>
    <w:rsid w:val="00E347FA"/>
    <w:rsid w:val="00E34B5E"/>
    <w:rsid w:val="00E34ECD"/>
    <w:rsid w:val="00E36BFB"/>
    <w:rsid w:val="00E37504"/>
    <w:rsid w:val="00E42900"/>
    <w:rsid w:val="00E517AB"/>
    <w:rsid w:val="00E51C24"/>
    <w:rsid w:val="00E520AA"/>
    <w:rsid w:val="00E52C6B"/>
    <w:rsid w:val="00E536D3"/>
    <w:rsid w:val="00E545A8"/>
    <w:rsid w:val="00E5587F"/>
    <w:rsid w:val="00E64533"/>
    <w:rsid w:val="00E73B83"/>
    <w:rsid w:val="00E74895"/>
    <w:rsid w:val="00E80004"/>
    <w:rsid w:val="00E818AC"/>
    <w:rsid w:val="00E8276C"/>
    <w:rsid w:val="00E84800"/>
    <w:rsid w:val="00E873EC"/>
    <w:rsid w:val="00E9308A"/>
    <w:rsid w:val="00EA1034"/>
    <w:rsid w:val="00EA21A4"/>
    <w:rsid w:val="00EA4C51"/>
    <w:rsid w:val="00EA5259"/>
    <w:rsid w:val="00EB1863"/>
    <w:rsid w:val="00EB2343"/>
    <w:rsid w:val="00EB3E43"/>
    <w:rsid w:val="00EB64E3"/>
    <w:rsid w:val="00EB72BF"/>
    <w:rsid w:val="00EB7CE9"/>
    <w:rsid w:val="00EC31D1"/>
    <w:rsid w:val="00EC76C9"/>
    <w:rsid w:val="00EC78D0"/>
    <w:rsid w:val="00ED3075"/>
    <w:rsid w:val="00EE070D"/>
    <w:rsid w:val="00EE2485"/>
    <w:rsid w:val="00EE63CB"/>
    <w:rsid w:val="00EF1717"/>
    <w:rsid w:val="00EF6F15"/>
    <w:rsid w:val="00EF6F78"/>
    <w:rsid w:val="00F025C9"/>
    <w:rsid w:val="00F032FB"/>
    <w:rsid w:val="00F05B92"/>
    <w:rsid w:val="00F078DB"/>
    <w:rsid w:val="00F148C7"/>
    <w:rsid w:val="00F149DD"/>
    <w:rsid w:val="00F16721"/>
    <w:rsid w:val="00F21A2D"/>
    <w:rsid w:val="00F3531D"/>
    <w:rsid w:val="00F36327"/>
    <w:rsid w:val="00F366AE"/>
    <w:rsid w:val="00F36DF7"/>
    <w:rsid w:val="00F372CF"/>
    <w:rsid w:val="00F41DDC"/>
    <w:rsid w:val="00F42801"/>
    <w:rsid w:val="00F443CF"/>
    <w:rsid w:val="00F47302"/>
    <w:rsid w:val="00F529C0"/>
    <w:rsid w:val="00F52DB4"/>
    <w:rsid w:val="00F55852"/>
    <w:rsid w:val="00F61685"/>
    <w:rsid w:val="00F6366D"/>
    <w:rsid w:val="00F652FF"/>
    <w:rsid w:val="00F6594F"/>
    <w:rsid w:val="00F65F4C"/>
    <w:rsid w:val="00F706C2"/>
    <w:rsid w:val="00F75A53"/>
    <w:rsid w:val="00F822BA"/>
    <w:rsid w:val="00F843F9"/>
    <w:rsid w:val="00F854A9"/>
    <w:rsid w:val="00F91940"/>
    <w:rsid w:val="00F928C3"/>
    <w:rsid w:val="00F93B5B"/>
    <w:rsid w:val="00F9422C"/>
    <w:rsid w:val="00F9477B"/>
    <w:rsid w:val="00F94BFA"/>
    <w:rsid w:val="00FA2883"/>
    <w:rsid w:val="00FA6F67"/>
    <w:rsid w:val="00FB260B"/>
    <w:rsid w:val="00FB4EF1"/>
    <w:rsid w:val="00FB6052"/>
    <w:rsid w:val="00FB60AF"/>
    <w:rsid w:val="00FC05E5"/>
    <w:rsid w:val="00FC2E71"/>
    <w:rsid w:val="00FC57DF"/>
    <w:rsid w:val="00FC6936"/>
    <w:rsid w:val="00FC7423"/>
    <w:rsid w:val="00FD23B5"/>
    <w:rsid w:val="00FD4584"/>
    <w:rsid w:val="00FD4BD9"/>
    <w:rsid w:val="00FD5644"/>
    <w:rsid w:val="00FD6EE1"/>
    <w:rsid w:val="00FE1ACF"/>
    <w:rsid w:val="00FE2B1D"/>
    <w:rsid w:val="00FE5952"/>
    <w:rsid w:val="00FE5D15"/>
    <w:rsid w:val="00FF2148"/>
    <w:rsid w:val="00FF5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E9326EA6-36FC-46DA-AD42-CF40457B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rFonts w:ascii="CG Times" w:hAnsi="CG Times" w:cs="CG Times"/>
      <w:sz w:val="22"/>
      <w:szCs w:val="22"/>
      <w:lang w:val="es-ES" w:eastAsia="zh-CN"/>
    </w:rPr>
  </w:style>
  <w:style w:type="paragraph" w:styleId="Heading1">
    <w:name w:val="heading 1"/>
    <w:basedOn w:val="Normal"/>
    <w:next w:val="Normal"/>
    <w:link w:val="Heading1Char"/>
    <w:qFormat/>
    <w:pPr>
      <w:keepNext/>
      <w:tabs>
        <w:tab w:val="left" w:pos="-1440"/>
        <w:tab w:val="left" w:pos="-720"/>
        <w:tab w:val="left" w:pos="0"/>
        <w:tab w:val="left" w:pos="5040"/>
        <w:tab w:val="left" w:pos="8640"/>
      </w:tabs>
      <w:jc w:val="center"/>
      <w:outlineLvl w:val="0"/>
    </w:pPr>
    <w:rPr>
      <w:rFonts w:ascii="Times New Roman" w:hAnsi="Times New Roman" w:cs="Times New Roman"/>
      <w:b/>
      <w:bCs/>
      <w:sz w:val="32"/>
      <w:szCs w:val="32"/>
    </w:rPr>
  </w:style>
  <w:style w:type="paragraph" w:styleId="Heading2">
    <w:name w:val="heading 2"/>
    <w:basedOn w:val="Normal"/>
    <w:next w:val="Normal"/>
    <w:link w:val="Heading2Char"/>
    <w:qFormat/>
    <w:pPr>
      <w:keepNext/>
      <w:spacing w:before="240" w:after="60"/>
      <w:outlineLvl w:val="1"/>
    </w:pPr>
    <w:rPr>
      <w:rFonts w:ascii="Arial" w:hAnsi="Arial" w:cs="Times New Roman"/>
      <w:b/>
      <w:bCs/>
      <w:i/>
      <w:iCs/>
      <w:sz w:val="28"/>
      <w:szCs w:val="28"/>
    </w:rPr>
  </w:style>
  <w:style w:type="paragraph" w:styleId="Heading3">
    <w:name w:val="heading 3"/>
    <w:basedOn w:val="Normal"/>
    <w:next w:val="Normal"/>
    <w:qFormat/>
    <w:pPr>
      <w:keepNext/>
      <w:jc w:val="center"/>
      <w:outlineLvl w:val="2"/>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rFonts w:cs="Times New Roman"/>
      <w:vertAlign w:val="superscript"/>
      <w:lang w:val="es-ES"/>
    </w:rPr>
  </w:style>
  <w:style w:type="paragraph" w:styleId="FootnoteText">
    <w:name w:val="footnote text"/>
    <w:basedOn w:val="Normal"/>
    <w:semiHidden/>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360"/>
      </w:tabs>
      <w:ind w:left="360" w:hanging="360"/>
    </w:pPr>
    <w:rPr>
      <w:sz w:val="18"/>
      <w:szCs w:val="18"/>
    </w:rPr>
  </w:style>
  <w:style w:type="character" w:styleId="FootnoteReference">
    <w:name w:val="footnote reference"/>
    <w:semiHidden/>
    <w:rPr>
      <w:rFonts w:cs="Times New Roman"/>
      <w:color w:val="000000"/>
      <w:vertAlign w:val="baseline"/>
      <w:lang w:val="es-ES"/>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lear" w:pos="720"/>
        <w:tab w:val="clear" w:pos="1440"/>
        <w:tab w:val="clear" w:pos="2160"/>
        <w:tab w:val="clear" w:pos="2880"/>
        <w:tab w:val="clear" w:pos="3600"/>
        <w:tab w:val="clear" w:pos="5760"/>
        <w:tab w:val="clear" w:pos="6480"/>
        <w:tab w:val="clear" w:pos="7200"/>
        <w:tab w:val="clear" w:pos="7920"/>
        <w:tab w:val="center" w:pos="4320"/>
        <w:tab w:val="right" w:pos="8640"/>
      </w:tabs>
    </w:pPr>
    <w:rPr>
      <w:rFonts w:cs="Times New Roman"/>
    </w:rPr>
  </w:style>
  <w:style w:type="character" w:styleId="PageNumber">
    <w:name w:val="page number"/>
    <w:rPr>
      <w:rFonts w:cs="Times New Roman"/>
      <w:lang w:val="es-ES"/>
    </w:rPr>
  </w:style>
  <w:style w:type="paragraph" w:styleId="Footer">
    <w:name w:val="footer"/>
    <w:basedOn w:val="Normal"/>
    <w:pPr>
      <w:tabs>
        <w:tab w:val="clear" w:pos="720"/>
        <w:tab w:val="clear" w:pos="1440"/>
        <w:tab w:val="clear" w:pos="2160"/>
        <w:tab w:val="clear" w:pos="2880"/>
        <w:tab w:val="clear" w:pos="3600"/>
        <w:tab w:val="clear" w:pos="5760"/>
        <w:tab w:val="clear" w:pos="6480"/>
        <w:tab w:val="clear" w:pos="7200"/>
        <w:tab w:val="clear" w:pos="7920"/>
        <w:tab w:val="center" w:pos="4320"/>
        <w:tab w:val="right" w:pos="8640"/>
      </w:tabs>
    </w:pPr>
  </w:style>
  <w:style w:type="paragraph" w:customStyle="1" w:styleId="FootnoteCall">
    <w:name w:val="Footnote Call"/>
    <w:basedOn w:val="Normal"/>
  </w:style>
  <w:style w:type="paragraph" w:customStyle="1" w:styleId="CPClassification">
    <w:name w:val="CP Classification"/>
    <w:basedOn w:val="Normal"/>
    <w:pPr>
      <w:widowControl/>
      <w:tabs>
        <w:tab w:val="clear" w:pos="720"/>
        <w:tab w:val="clear" w:pos="1440"/>
        <w:tab w:val="clear" w:pos="2880"/>
        <w:tab w:val="clear" w:pos="3600"/>
        <w:tab w:val="clear" w:pos="4320"/>
        <w:tab w:val="clear" w:pos="5760"/>
        <w:tab w:val="clear" w:pos="6480"/>
        <w:tab w:val="clear" w:pos="7920"/>
        <w:tab w:val="center" w:pos="2160"/>
      </w:tabs>
      <w:ind w:left="7200" w:right="-360"/>
    </w:pPr>
    <w:rPr>
      <w:rFonts w:ascii="Times New Roman" w:hAnsi="Times New Roman" w:cs="Times New Roman"/>
    </w:rPr>
  </w:style>
  <w:style w:type="paragraph" w:customStyle="1" w:styleId="CPTitle">
    <w:name w:val="CP Title"/>
    <w:basedOn w:val="Normal"/>
    <w:pPr>
      <w:widowControl/>
      <w:tabs>
        <w:tab w:val="clear" w:pos="3600"/>
        <w:tab w:val="clear" w:pos="4320"/>
        <w:tab w:val="clear" w:pos="5760"/>
        <w:tab w:val="clear" w:pos="6480"/>
        <w:tab w:val="left" w:pos="8640"/>
      </w:tabs>
      <w:jc w:val="center"/>
    </w:pPr>
    <w:rPr>
      <w:rFonts w:ascii="Times New Roman" w:hAnsi="Times New Roman" w:cs="Times New Roman"/>
    </w:rPr>
  </w:style>
  <w:style w:type="paragraph" w:customStyle="1" w:styleId="BodyTextIndentNumerated">
    <w:name w:val="Body Text Indent Numerated"/>
    <w:basedOn w:val="BodyTextFirstIndent2"/>
    <w:pPr>
      <w:widowControl/>
      <w:tabs>
        <w:tab w:val="clear" w:pos="1440"/>
        <w:tab w:val="clear" w:pos="2160"/>
        <w:tab w:val="clear" w:pos="2880"/>
        <w:tab w:val="clear" w:pos="3600"/>
        <w:tab w:val="clear" w:pos="4320"/>
        <w:tab w:val="clear" w:pos="5760"/>
        <w:tab w:val="clear" w:pos="6480"/>
        <w:tab w:val="clear" w:pos="7200"/>
        <w:tab w:val="clear" w:pos="7920"/>
        <w:tab w:val="num" w:pos="720"/>
      </w:tabs>
      <w:spacing w:before="120"/>
      <w:ind w:left="720" w:hanging="576"/>
    </w:pPr>
    <w:rPr>
      <w:rFonts w:ascii="Times New Roman" w:hAnsi="Times New Roman" w:cs="Times New Roman"/>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
    <w:name w:val="Body Text"/>
    <w:basedOn w:val="Normal"/>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after="120"/>
    </w:pPr>
    <w:rPr>
      <w:rFonts w:ascii="Times New Roman" w:hAnsi="Times New Roman" w:cs="Times New Roman"/>
    </w:rPr>
  </w:style>
  <w:style w:type="paragraph" w:styleId="Title">
    <w:name w:val="Title"/>
    <w:basedOn w:val="Normal"/>
    <w:qFormat/>
    <w:pPr>
      <w:keepNext/>
      <w:keepLines/>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jc w:val="center"/>
    </w:pPr>
    <w:rPr>
      <w:rFonts w:ascii="Times New Roman" w:hAnsi="Times New Roman" w:cs="Times New Roman"/>
      <w:b/>
      <w:bCs/>
      <w:sz w:val="24"/>
      <w:szCs w:val="24"/>
    </w:rPr>
  </w:style>
  <w:style w:type="paragraph" w:styleId="Subtitle">
    <w:name w:val="Subtitle"/>
    <w:basedOn w:val="Normal"/>
    <w:qFormat/>
    <w:pPr>
      <w:keepNext/>
      <w:keepLines/>
      <w:widowControl/>
      <w:tabs>
        <w:tab w:val="clear" w:pos="720"/>
        <w:tab w:val="clear" w:pos="1440"/>
        <w:tab w:val="clear" w:pos="2160"/>
        <w:tab w:val="clear" w:pos="2880"/>
        <w:tab w:val="clear" w:pos="3600"/>
        <w:tab w:val="clear" w:pos="4320"/>
        <w:tab w:val="clear" w:pos="5760"/>
        <w:tab w:val="clear" w:pos="6480"/>
        <w:tab w:val="clear" w:pos="7200"/>
        <w:tab w:val="clear" w:pos="7920"/>
      </w:tabs>
      <w:suppressAutoHyphens/>
      <w:spacing w:line="360" w:lineRule="auto"/>
      <w:ind w:left="720" w:hanging="720"/>
      <w:jc w:val="center"/>
    </w:pPr>
    <w:rPr>
      <w:rFonts w:ascii="Times New Roman" w:hAnsi="Times New Roman" w:cs="Times New Roman"/>
      <w:b/>
      <w:bCs/>
      <w:color w:val="000000"/>
      <w:sz w:val="24"/>
      <w:szCs w:val="24"/>
    </w:rPr>
  </w:style>
  <w:style w:type="paragraph" w:styleId="BalloonText">
    <w:name w:val="Balloon Text"/>
    <w:basedOn w:val="Normal"/>
    <w:semiHidden/>
    <w:rPr>
      <w:rFonts w:ascii="Times New Roman" w:hAnsi="Times New Roman" w:cs="Times New Roman"/>
      <w:sz w:val="16"/>
      <w:szCs w:val="16"/>
    </w:rPr>
  </w:style>
  <w:style w:type="paragraph" w:styleId="NormalWeb">
    <w:name w:val="Normal (Web)"/>
    <w:basedOn w:val="Normal"/>
    <w:link w:val="NormalWebChar"/>
    <w:pPr>
      <w:widowControl/>
      <w:tabs>
        <w:tab w:val="clear" w:pos="720"/>
        <w:tab w:val="clear" w:pos="1440"/>
        <w:tab w:val="clear" w:pos="2160"/>
        <w:tab w:val="clear" w:pos="2880"/>
        <w:tab w:val="clear" w:pos="3600"/>
        <w:tab w:val="clear" w:pos="4320"/>
        <w:tab w:val="clear" w:pos="5760"/>
        <w:tab w:val="clear" w:pos="6480"/>
        <w:tab w:val="clear" w:pos="7200"/>
        <w:tab w:val="clear" w:pos="7920"/>
      </w:tabs>
      <w:overflowPunct w:val="0"/>
      <w:autoSpaceDE w:val="0"/>
      <w:autoSpaceDN w:val="0"/>
      <w:adjustRightInd w:val="0"/>
      <w:spacing w:before="100" w:after="100"/>
      <w:jc w:val="left"/>
      <w:textAlignment w:val="baseline"/>
    </w:pPr>
    <w:rPr>
      <w:rFonts w:ascii="Times New Roman" w:hAnsi="Times New Roman" w:cs="Times New Roman"/>
      <w:sz w:val="24"/>
      <w:szCs w:val="24"/>
    </w:rPr>
  </w:style>
  <w:style w:type="character" w:styleId="Strong">
    <w:name w:val="Strong"/>
    <w:uiPriority w:val="22"/>
    <w:qFormat/>
    <w:rPr>
      <w:rFonts w:cs="Times New Roman"/>
      <w:b/>
      <w:bCs/>
      <w:lang w:val="es-ES"/>
    </w:rPr>
  </w:style>
  <w:style w:type="paragraph" w:customStyle="1" w:styleId="Textodebalo">
    <w:name w:val="Texto de balão"/>
    <w:basedOn w:val="Normal"/>
    <w:semiHidden/>
    <w:rPr>
      <w:rFonts w:ascii="Times New Roman" w:hAnsi="Times New Roman" w:cs="Times New Roman"/>
      <w:sz w:val="16"/>
      <w:szCs w:val="16"/>
    </w:rPr>
  </w:style>
  <w:style w:type="paragraph" w:customStyle="1" w:styleId="Boxes11">
    <w:name w:val="Boxes11"/>
    <w:basedOn w:val="Normal"/>
    <w:next w:val="Normal"/>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pPr>
    <w:rPr>
      <w:rFonts w:ascii="Times New Roman" w:hAnsi="Times New Roman" w:cs="Times New Roman"/>
      <w:b/>
      <w:bCs/>
      <w:noProof/>
      <w:sz w:val="72"/>
      <w:szCs w:val="72"/>
    </w:rPr>
  </w:style>
  <w:style w:type="paragraph" w:customStyle="1" w:styleId="Heading">
    <w:name w:val="Heading"/>
    <w:basedOn w:val="Normal"/>
    <w:pPr>
      <w:widowControl/>
      <w:tabs>
        <w:tab w:val="clear" w:pos="720"/>
        <w:tab w:val="clear" w:pos="1440"/>
        <w:tab w:val="clear" w:pos="2880"/>
        <w:tab w:val="clear" w:pos="3600"/>
        <w:tab w:val="clear" w:pos="4320"/>
        <w:tab w:val="clear" w:pos="5760"/>
        <w:tab w:val="clear" w:pos="6480"/>
        <w:tab w:val="clear" w:pos="7920"/>
        <w:tab w:val="center" w:pos="2160"/>
      </w:tabs>
      <w:jc w:val="left"/>
    </w:pPr>
    <w:rPr>
      <w:rFonts w:ascii="Times New Roman" w:hAnsi="Times New Roman" w:cs="Times New Roman"/>
    </w:rPr>
  </w:style>
  <w:style w:type="paragraph" w:customStyle="1" w:styleId="Classif">
    <w:name w:val="Classif"/>
    <w:basedOn w:val="Normal"/>
    <w:pPr>
      <w:tabs>
        <w:tab w:val="clear" w:pos="720"/>
        <w:tab w:val="clear" w:pos="1440"/>
        <w:tab w:val="clear" w:pos="2160"/>
        <w:tab w:val="clear" w:pos="2880"/>
        <w:tab w:val="clear" w:pos="4320"/>
        <w:tab w:val="clear" w:pos="5760"/>
        <w:tab w:val="clear" w:pos="6480"/>
        <w:tab w:val="clear" w:pos="7920"/>
        <w:tab w:val="center" w:pos="3600"/>
      </w:tabs>
      <w:ind w:right="-810"/>
      <w:jc w:val="left"/>
    </w:pPr>
    <w:rPr>
      <w:rFonts w:ascii="Times New Roman" w:hAnsi="Times New Roman" w:cs="Times New Roman"/>
    </w:rPr>
  </w:style>
  <w:style w:type="character" w:styleId="Hyperlink">
    <w:name w:val="Hyperlink"/>
    <w:rPr>
      <w:rFonts w:cs="Times New Roman"/>
      <w:color w:val="0000FF"/>
      <w:u w:val="single"/>
      <w:lang w:val="es-ES"/>
    </w:rPr>
  </w:style>
  <w:style w:type="character" w:styleId="CommentReference">
    <w:name w:val="annotation reference"/>
    <w:semiHidden/>
    <w:rPr>
      <w:rFonts w:cs="Times New Roman"/>
      <w:sz w:val="16"/>
      <w:szCs w:val="16"/>
      <w:lang w:val="es-ES"/>
    </w:rPr>
  </w:style>
  <w:style w:type="paragraph" w:styleId="CommentText">
    <w:name w:val="annotation text"/>
    <w:basedOn w:val="Normal"/>
    <w:semiHidden/>
    <w:rPr>
      <w:sz w:val="20"/>
      <w:szCs w:val="20"/>
    </w:rPr>
  </w:style>
  <w:style w:type="paragraph" w:customStyle="1" w:styleId="TitleUppercase">
    <w:name w:val="Title Uppercase"/>
    <w:basedOn w:val="Normal"/>
    <w:pPr>
      <w:widowControl/>
      <w:tabs>
        <w:tab w:val="clear" w:pos="3600"/>
        <w:tab w:val="clear" w:pos="4320"/>
        <w:tab w:val="clear" w:pos="5760"/>
        <w:tab w:val="clear" w:pos="6480"/>
        <w:tab w:val="left" w:pos="8640"/>
      </w:tabs>
      <w:jc w:val="center"/>
    </w:pPr>
    <w:rPr>
      <w:rFonts w:ascii="Times New Roman" w:hAnsi="Times New Roman" w:cs="Times New Roman"/>
    </w:rPr>
  </w:style>
  <w:style w:type="paragraph" w:styleId="PlainText">
    <w:name w:val="Plain Text"/>
    <w:basedOn w:val="Normal"/>
    <w:link w:val="PlainTextChar"/>
    <w:uiPriority w:val="99"/>
    <w:pPr>
      <w:widowControl/>
      <w:tabs>
        <w:tab w:val="clear" w:pos="720"/>
        <w:tab w:val="clear" w:pos="1440"/>
        <w:tab w:val="clear" w:pos="2160"/>
        <w:tab w:val="clear" w:pos="2880"/>
        <w:tab w:val="clear" w:pos="3600"/>
        <w:tab w:val="clear" w:pos="4320"/>
        <w:tab w:val="clear" w:pos="5760"/>
        <w:tab w:val="clear" w:pos="6480"/>
        <w:tab w:val="clear" w:pos="7200"/>
        <w:tab w:val="clear" w:pos="7920"/>
      </w:tabs>
      <w:jc w:val="left"/>
    </w:pPr>
    <w:rPr>
      <w:rFonts w:ascii="Courier New" w:hAnsi="Courier New" w:cs="Times New Roman"/>
      <w:sz w:val="20"/>
      <w:szCs w:val="20"/>
    </w:rPr>
  </w:style>
  <w:style w:type="paragraph" w:customStyle="1" w:styleId="Indenthangingnumerated">
    <w:name w:val="Indent hanging numerated"/>
    <w:basedOn w:val="Normal"/>
    <w:pPr>
      <w:widowControl/>
      <w:tabs>
        <w:tab w:val="clear" w:pos="720"/>
        <w:tab w:val="clear" w:pos="1440"/>
        <w:tab w:val="clear" w:pos="2160"/>
        <w:tab w:val="clear" w:pos="2880"/>
        <w:tab w:val="clear" w:pos="3600"/>
        <w:tab w:val="clear" w:pos="4320"/>
        <w:tab w:val="clear" w:pos="5760"/>
        <w:tab w:val="clear" w:pos="6480"/>
        <w:tab w:val="clear" w:pos="7200"/>
        <w:tab w:val="clear" w:pos="7920"/>
        <w:tab w:val="num" w:pos="1080"/>
      </w:tabs>
      <w:spacing w:line="480" w:lineRule="auto"/>
      <w:ind w:left="-720" w:firstLine="1440"/>
    </w:pPr>
    <w:rPr>
      <w:rFonts w:ascii="Times New Roman" w:hAnsi="Times New Roman" w:cs="Times New Roman"/>
    </w:rPr>
  </w:style>
  <w:style w:type="paragraph" w:styleId="CommentSubject">
    <w:name w:val="annotation subject"/>
    <w:basedOn w:val="CommentText"/>
    <w:next w:val="CommentText"/>
    <w:semiHidden/>
    <w:rPr>
      <w:b/>
      <w:bCs/>
    </w:rPr>
  </w:style>
  <w:style w:type="paragraph" w:customStyle="1" w:styleId="Style1">
    <w:name w:val="Style1"/>
    <w:basedOn w:val="Heading1"/>
    <w:autoRedefine/>
    <w:pPr>
      <w:keepNext w:val="0"/>
      <w:widowControl/>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920"/>
        <w:tab w:val="clear" w:pos="8640"/>
      </w:tabs>
      <w:ind w:right="-29"/>
    </w:pPr>
    <w:rPr>
      <w:b w:val="0"/>
      <w:bCs w:val="0"/>
      <w:caps/>
      <w:kern w:val="32"/>
      <w:sz w:val="22"/>
      <w:szCs w:val="22"/>
    </w:rPr>
  </w:style>
  <w:style w:type="paragraph" w:customStyle="1" w:styleId="Style2">
    <w:name w:val="Style2"/>
    <w:basedOn w:val="Heading2"/>
    <w:autoRedefine/>
    <w:pPr>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0" w:after="0"/>
      <w:jc w:val="center"/>
    </w:pPr>
    <w:rPr>
      <w:rFonts w:ascii="Times New Roman" w:hAnsi="Times New Roman"/>
      <w:b w:val="0"/>
      <w:bCs w:val="0"/>
      <w:i w:val="0"/>
      <w:iCs w:val="0"/>
      <w:caps/>
      <w:noProof/>
      <w:sz w:val="20"/>
      <w:szCs w:val="20"/>
    </w:rPr>
  </w:style>
  <w:style w:type="paragraph" w:customStyle="1" w:styleId="CPFooter">
    <w:name w:val="CP Footer"/>
    <w:pPr>
      <w:tabs>
        <w:tab w:val="center" w:pos="4320"/>
        <w:tab w:val="right" w:pos="8640"/>
      </w:tabs>
      <w:jc w:val="center"/>
    </w:pPr>
    <w:rPr>
      <w:sz w:val="22"/>
      <w:szCs w:val="22"/>
      <w:lang w:val="es-ES" w:eastAsia="zh-CN"/>
    </w:rPr>
  </w:style>
  <w:style w:type="paragraph" w:styleId="DocumentMap">
    <w:name w:val="Document Map"/>
    <w:basedOn w:val="Normal"/>
    <w:semiHidden/>
    <w:pPr>
      <w:shd w:val="clear" w:color="auto" w:fill="000080"/>
    </w:pPr>
    <w:rPr>
      <w:rFonts w:ascii="Times New Roman" w:hAnsi="Times New Roman" w:cs="Times New Roman"/>
      <w:sz w:val="20"/>
      <w:szCs w:val="20"/>
    </w:rPr>
  </w:style>
  <w:style w:type="character" w:customStyle="1" w:styleId="EmailStyle631">
    <w:name w:val="EmailStyle631"/>
    <w:semiHidden/>
    <w:rPr>
      <w:rFonts w:ascii="Arial" w:hAnsi="Arial" w:cs="Arial"/>
      <w:color w:val="000000"/>
      <w:sz w:val="20"/>
      <w:szCs w:val="20"/>
      <w:lang w:val="es-ES"/>
    </w:rPr>
  </w:style>
  <w:style w:type="character" w:customStyle="1" w:styleId="tw4winMark">
    <w:name w:val="tw4winMark"/>
    <w:rPr>
      <w:rFonts w:ascii="Courier New" w:hAnsi="Courier New"/>
      <w:vanish/>
      <w:color w:val="800080"/>
      <w:sz w:val="24"/>
      <w:vertAlign w:val="subscript"/>
      <w:lang w:val="es-ES"/>
    </w:rPr>
  </w:style>
  <w:style w:type="character" w:customStyle="1" w:styleId="tw4winError">
    <w:name w:val="tw4winError"/>
    <w:rPr>
      <w:rFonts w:ascii="Courier New" w:hAnsi="Courier New"/>
      <w:color w:val="00FF00"/>
      <w:sz w:val="40"/>
      <w:lang w:val="es-ES"/>
    </w:rPr>
  </w:style>
  <w:style w:type="character" w:customStyle="1" w:styleId="tw4winTerm">
    <w:name w:val="tw4winTerm"/>
    <w:rPr>
      <w:color w:val="0000FF"/>
      <w:lang w:val="es-ES"/>
    </w:rPr>
  </w:style>
  <w:style w:type="character" w:customStyle="1" w:styleId="tw4winPopup">
    <w:name w:val="tw4winPopup"/>
    <w:rPr>
      <w:rFonts w:ascii="Courier New" w:hAnsi="Courier New"/>
      <w:noProof/>
      <w:color w:val="008000"/>
      <w:lang w:val="es-ES"/>
    </w:rPr>
  </w:style>
  <w:style w:type="character" w:customStyle="1" w:styleId="tw4winJump">
    <w:name w:val="tw4winJump"/>
    <w:rPr>
      <w:rFonts w:ascii="Courier New" w:hAnsi="Courier New"/>
      <w:noProof/>
      <w:color w:val="008080"/>
      <w:lang w:val="es-ES"/>
    </w:rPr>
  </w:style>
  <w:style w:type="character" w:customStyle="1" w:styleId="tw4winExternal">
    <w:name w:val="tw4winExternal"/>
    <w:rPr>
      <w:rFonts w:ascii="Courier New" w:hAnsi="Courier New"/>
      <w:noProof/>
      <w:color w:val="808080"/>
      <w:lang w:val="es-ES"/>
    </w:rPr>
  </w:style>
  <w:style w:type="character" w:customStyle="1" w:styleId="tw4winInternal">
    <w:name w:val="tw4winInternal"/>
    <w:rPr>
      <w:rFonts w:ascii="Courier New" w:hAnsi="Courier New"/>
      <w:noProof/>
      <w:color w:val="FF0000"/>
      <w:lang w:val="es-ES"/>
    </w:rPr>
  </w:style>
  <w:style w:type="character" w:customStyle="1" w:styleId="DONOTTRANSLATE">
    <w:name w:val="DO_NOT_TRANSLATE"/>
    <w:rPr>
      <w:rFonts w:ascii="Courier New" w:hAnsi="Courier New"/>
      <w:noProof/>
      <w:color w:val="800000"/>
      <w:lang w:val="es-ES"/>
    </w:rPr>
  </w:style>
  <w:style w:type="character" w:styleId="FollowedHyperlink">
    <w:name w:val="FollowedHyperlink"/>
    <w:rsid w:val="00052CE8"/>
    <w:rPr>
      <w:color w:val="800080"/>
      <w:u w:val="single"/>
      <w:lang w:val="es-ES"/>
    </w:rPr>
  </w:style>
  <w:style w:type="character" w:customStyle="1" w:styleId="NormalWebChar">
    <w:name w:val="Normal (Web) Char"/>
    <w:link w:val="NormalWeb"/>
    <w:rsid w:val="00D12ADF"/>
    <w:rPr>
      <w:rFonts w:eastAsia="SimSun"/>
      <w:sz w:val="24"/>
      <w:szCs w:val="24"/>
      <w:lang w:val="es-ES" w:eastAsia="zh-CN" w:bidi="ar-SA"/>
    </w:rPr>
  </w:style>
  <w:style w:type="paragraph" w:customStyle="1" w:styleId="Default">
    <w:name w:val="Default"/>
    <w:rsid w:val="00B43E59"/>
    <w:pPr>
      <w:autoSpaceDE w:val="0"/>
      <w:autoSpaceDN w:val="0"/>
      <w:adjustRightInd w:val="0"/>
    </w:pPr>
    <w:rPr>
      <w:rFonts w:ascii="Calibri" w:hAnsi="Calibri" w:cs="Calibri"/>
      <w:snapToGrid w:val="0"/>
      <w:color w:val="000000"/>
      <w:sz w:val="24"/>
      <w:szCs w:val="24"/>
      <w:lang w:eastAsia="zh-CN"/>
    </w:rPr>
  </w:style>
  <w:style w:type="character" w:customStyle="1" w:styleId="Heading2Char">
    <w:name w:val="Heading 2 Char"/>
    <w:link w:val="Heading2"/>
    <w:rsid w:val="003D50F3"/>
    <w:rPr>
      <w:rFonts w:ascii="Arial" w:hAnsi="Arial" w:cs="Arial"/>
      <w:b/>
      <w:bCs/>
      <w:i/>
      <w:iCs/>
      <w:sz w:val="28"/>
      <w:szCs w:val="28"/>
      <w:lang w:val="es-ES" w:eastAsia="zh-CN"/>
    </w:rPr>
  </w:style>
  <w:style w:type="paragraph" w:styleId="ListParagraph">
    <w:name w:val="List Paragraph"/>
    <w:basedOn w:val="Normal"/>
    <w:uiPriority w:val="34"/>
    <w:qFormat/>
    <w:rsid w:val="00277193"/>
    <w:pPr>
      <w:ind w:left="720"/>
    </w:pPr>
  </w:style>
  <w:style w:type="character" w:customStyle="1" w:styleId="HeaderChar">
    <w:name w:val="Header Char"/>
    <w:link w:val="Header"/>
    <w:uiPriority w:val="99"/>
    <w:rsid w:val="00A7554F"/>
    <w:rPr>
      <w:rFonts w:ascii="CG Times" w:hAnsi="CG Times" w:cs="CG Times"/>
      <w:sz w:val="22"/>
      <w:szCs w:val="22"/>
      <w:lang w:val="es-ES" w:eastAsia="zh-CN"/>
    </w:rPr>
  </w:style>
  <w:style w:type="paragraph" w:customStyle="1" w:styleId="SingleTxt">
    <w:name w:val="__Single Txt"/>
    <w:basedOn w:val="Normal"/>
    <w:uiPriority w:val="99"/>
    <w:rsid w:val="00320868"/>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pPr>
    <w:rPr>
      <w:rFonts w:ascii="Times New Roman" w:eastAsia="Times New Roman" w:hAnsi="Times New Roman" w:cs="Times New Roman"/>
      <w:spacing w:val="4"/>
      <w:w w:val="103"/>
      <w:kern w:val="2"/>
      <w:sz w:val="20"/>
      <w:szCs w:val="20"/>
      <w:lang w:val="fr-CA" w:eastAsia="ar-SA"/>
    </w:rPr>
  </w:style>
  <w:style w:type="character" w:customStyle="1" w:styleId="details1">
    <w:name w:val="details1"/>
    <w:rsid w:val="00AC53A5"/>
    <w:rPr>
      <w:rFonts w:ascii="Arial" w:hAnsi="Arial" w:cs="Arial" w:hint="default"/>
      <w:i w:val="0"/>
      <w:iCs w:val="0"/>
      <w:color w:val="4E5E7D"/>
      <w:sz w:val="18"/>
      <w:szCs w:val="18"/>
    </w:rPr>
  </w:style>
  <w:style w:type="character" w:customStyle="1" w:styleId="HeaderChar1">
    <w:name w:val="Header Char1"/>
    <w:uiPriority w:val="99"/>
    <w:locked/>
    <w:rsid w:val="005A65A6"/>
    <w:rPr>
      <w:rFonts w:ascii="CG Times" w:hAnsi="CG Times"/>
      <w:sz w:val="22"/>
      <w:lang w:val="es-ES" w:eastAsia="es-ES"/>
    </w:rPr>
  </w:style>
  <w:style w:type="character" w:customStyle="1" w:styleId="style61">
    <w:name w:val="style61"/>
    <w:rsid w:val="00641949"/>
    <w:rPr>
      <w:rFonts w:ascii="Arial" w:hAnsi="Arial" w:cs="Arial" w:hint="default"/>
      <w:sz w:val="20"/>
      <w:szCs w:val="20"/>
    </w:rPr>
  </w:style>
  <w:style w:type="character" w:customStyle="1" w:styleId="PlainTextChar">
    <w:name w:val="Plain Text Char"/>
    <w:link w:val="PlainText"/>
    <w:uiPriority w:val="99"/>
    <w:rsid w:val="006E43F6"/>
    <w:rPr>
      <w:rFonts w:ascii="Courier New" w:hAnsi="Courier New" w:cs="Courier New"/>
      <w:lang w:val="es-ES" w:eastAsia="zh-CN"/>
    </w:rPr>
  </w:style>
  <w:style w:type="character" w:styleId="Emphasis">
    <w:name w:val="Emphasis"/>
    <w:qFormat/>
    <w:rsid w:val="00171D03"/>
    <w:rPr>
      <w:i/>
      <w:iCs/>
    </w:rPr>
  </w:style>
  <w:style w:type="character" w:customStyle="1" w:styleId="apple-converted-space">
    <w:name w:val="apple-converted-space"/>
    <w:basedOn w:val="DefaultParagraphFont"/>
    <w:rsid w:val="00171D03"/>
  </w:style>
  <w:style w:type="character" w:customStyle="1" w:styleId="Heading1Char">
    <w:name w:val="Heading 1 Char"/>
    <w:link w:val="Heading1"/>
    <w:rsid w:val="00B93E8A"/>
    <w:rPr>
      <w:b/>
      <w:bCs/>
      <w:sz w:val="32"/>
      <w:szCs w:val="32"/>
      <w:lang w:val="es-ES" w:eastAsia="zh-CN"/>
    </w:rPr>
  </w:style>
  <w:style w:type="paragraph" w:styleId="HTMLPreformatted">
    <w:name w:val="HTML Preformatted"/>
    <w:basedOn w:val="Normal"/>
    <w:link w:val="HTMLPreformattedChar"/>
    <w:uiPriority w:val="99"/>
    <w:semiHidden/>
    <w:unhideWhenUsed/>
    <w:rsid w:val="00BF5820"/>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US" w:eastAsia="en-US"/>
    </w:rPr>
  </w:style>
  <w:style w:type="character" w:customStyle="1" w:styleId="HTMLPreformattedChar">
    <w:name w:val="HTML Preformatted Char"/>
    <w:link w:val="HTMLPreformatted"/>
    <w:uiPriority w:val="99"/>
    <w:semiHidden/>
    <w:rsid w:val="00BF5820"/>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65692">
      <w:bodyDiv w:val="1"/>
      <w:marLeft w:val="0"/>
      <w:marRight w:val="0"/>
      <w:marTop w:val="0"/>
      <w:marBottom w:val="0"/>
      <w:divBdr>
        <w:top w:val="none" w:sz="0" w:space="0" w:color="auto"/>
        <w:left w:val="none" w:sz="0" w:space="0" w:color="auto"/>
        <w:bottom w:val="none" w:sz="0" w:space="0" w:color="auto"/>
        <w:right w:val="none" w:sz="0" w:space="0" w:color="auto"/>
      </w:divBdr>
    </w:div>
    <w:div w:id="222836872">
      <w:bodyDiv w:val="1"/>
      <w:marLeft w:val="0"/>
      <w:marRight w:val="0"/>
      <w:marTop w:val="0"/>
      <w:marBottom w:val="0"/>
      <w:divBdr>
        <w:top w:val="none" w:sz="0" w:space="0" w:color="auto"/>
        <w:left w:val="none" w:sz="0" w:space="0" w:color="auto"/>
        <w:bottom w:val="none" w:sz="0" w:space="0" w:color="auto"/>
        <w:right w:val="none" w:sz="0" w:space="0" w:color="auto"/>
      </w:divBdr>
    </w:div>
    <w:div w:id="263660954">
      <w:bodyDiv w:val="1"/>
      <w:marLeft w:val="0"/>
      <w:marRight w:val="0"/>
      <w:marTop w:val="0"/>
      <w:marBottom w:val="0"/>
      <w:divBdr>
        <w:top w:val="none" w:sz="0" w:space="0" w:color="auto"/>
        <w:left w:val="none" w:sz="0" w:space="0" w:color="auto"/>
        <w:bottom w:val="none" w:sz="0" w:space="0" w:color="auto"/>
        <w:right w:val="none" w:sz="0" w:space="0" w:color="auto"/>
      </w:divBdr>
      <w:divsChild>
        <w:div w:id="819154967">
          <w:marLeft w:val="0"/>
          <w:marRight w:val="0"/>
          <w:marTop w:val="0"/>
          <w:marBottom w:val="0"/>
          <w:divBdr>
            <w:top w:val="single" w:sz="6" w:space="0" w:color="333333"/>
            <w:left w:val="single" w:sz="6" w:space="0" w:color="333333"/>
            <w:bottom w:val="single" w:sz="6" w:space="0" w:color="333333"/>
            <w:right w:val="single" w:sz="6" w:space="0" w:color="333333"/>
          </w:divBdr>
          <w:divsChild>
            <w:div w:id="91058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493014">
      <w:bodyDiv w:val="1"/>
      <w:marLeft w:val="0"/>
      <w:marRight w:val="0"/>
      <w:marTop w:val="0"/>
      <w:marBottom w:val="0"/>
      <w:divBdr>
        <w:top w:val="none" w:sz="0" w:space="0" w:color="auto"/>
        <w:left w:val="none" w:sz="0" w:space="0" w:color="auto"/>
        <w:bottom w:val="none" w:sz="0" w:space="0" w:color="auto"/>
        <w:right w:val="none" w:sz="0" w:space="0" w:color="auto"/>
      </w:divBdr>
    </w:div>
    <w:div w:id="778140578">
      <w:bodyDiv w:val="1"/>
      <w:marLeft w:val="0"/>
      <w:marRight w:val="0"/>
      <w:marTop w:val="0"/>
      <w:marBottom w:val="0"/>
      <w:divBdr>
        <w:top w:val="none" w:sz="0" w:space="0" w:color="auto"/>
        <w:left w:val="none" w:sz="0" w:space="0" w:color="auto"/>
        <w:bottom w:val="none" w:sz="0" w:space="0" w:color="auto"/>
        <w:right w:val="none" w:sz="0" w:space="0" w:color="auto"/>
      </w:divBdr>
      <w:divsChild>
        <w:div w:id="873082914">
          <w:marLeft w:val="0"/>
          <w:marRight w:val="0"/>
          <w:marTop w:val="0"/>
          <w:marBottom w:val="0"/>
          <w:divBdr>
            <w:top w:val="none" w:sz="0" w:space="0" w:color="auto"/>
            <w:left w:val="none" w:sz="0" w:space="0" w:color="auto"/>
            <w:bottom w:val="none" w:sz="0" w:space="0" w:color="auto"/>
            <w:right w:val="none" w:sz="0" w:space="0" w:color="auto"/>
          </w:divBdr>
          <w:divsChild>
            <w:div w:id="757556409">
              <w:marLeft w:val="0"/>
              <w:marRight w:val="0"/>
              <w:marTop w:val="0"/>
              <w:marBottom w:val="0"/>
              <w:divBdr>
                <w:top w:val="none" w:sz="0" w:space="0" w:color="auto"/>
                <w:left w:val="none" w:sz="0" w:space="0" w:color="auto"/>
                <w:bottom w:val="none" w:sz="0" w:space="0" w:color="auto"/>
                <w:right w:val="none" w:sz="0" w:space="0" w:color="auto"/>
              </w:divBdr>
              <w:divsChild>
                <w:div w:id="1204245851">
                  <w:marLeft w:val="0"/>
                  <w:marRight w:val="0"/>
                  <w:marTop w:val="0"/>
                  <w:marBottom w:val="0"/>
                  <w:divBdr>
                    <w:top w:val="none" w:sz="0" w:space="0" w:color="auto"/>
                    <w:left w:val="none" w:sz="0" w:space="0" w:color="auto"/>
                    <w:bottom w:val="none" w:sz="0" w:space="0" w:color="auto"/>
                    <w:right w:val="none" w:sz="0" w:space="0" w:color="auto"/>
                  </w:divBdr>
                  <w:divsChild>
                    <w:div w:id="1977686927">
                      <w:marLeft w:val="0"/>
                      <w:marRight w:val="0"/>
                      <w:marTop w:val="0"/>
                      <w:marBottom w:val="0"/>
                      <w:divBdr>
                        <w:top w:val="none" w:sz="0" w:space="0" w:color="auto"/>
                        <w:left w:val="none" w:sz="0" w:space="0" w:color="auto"/>
                        <w:bottom w:val="none" w:sz="0" w:space="0" w:color="auto"/>
                        <w:right w:val="none" w:sz="0" w:space="0" w:color="auto"/>
                      </w:divBdr>
                      <w:divsChild>
                        <w:div w:id="1893344295">
                          <w:marLeft w:val="0"/>
                          <w:marRight w:val="0"/>
                          <w:marTop w:val="0"/>
                          <w:marBottom w:val="0"/>
                          <w:divBdr>
                            <w:top w:val="none" w:sz="0" w:space="0" w:color="auto"/>
                            <w:left w:val="none" w:sz="0" w:space="0" w:color="auto"/>
                            <w:bottom w:val="none" w:sz="0" w:space="0" w:color="auto"/>
                            <w:right w:val="none" w:sz="0" w:space="0" w:color="auto"/>
                          </w:divBdr>
                          <w:divsChild>
                            <w:div w:id="1409308404">
                              <w:marLeft w:val="0"/>
                              <w:marRight w:val="0"/>
                              <w:marTop w:val="0"/>
                              <w:marBottom w:val="0"/>
                              <w:divBdr>
                                <w:top w:val="none" w:sz="0" w:space="0" w:color="auto"/>
                                <w:left w:val="none" w:sz="0" w:space="0" w:color="auto"/>
                                <w:bottom w:val="none" w:sz="0" w:space="0" w:color="auto"/>
                                <w:right w:val="none" w:sz="0" w:space="0" w:color="auto"/>
                              </w:divBdr>
                              <w:divsChild>
                                <w:div w:id="179898718">
                                  <w:marLeft w:val="0"/>
                                  <w:marRight w:val="0"/>
                                  <w:marTop w:val="0"/>
                                  <w:marBottom w:val="0"/>
                                  <w:divBdr>
                                    <w:top w:val="none" w:sz="0" w:space="0" w:color="auto"/>
                                    <w:left w:val="none" w:sz="0" w:space="0" w:color="auto"/>
                                    <w:bottom w:val="none" w:sz="0" w:space="0" w:color="auto"/>
                                    <w:right w:val="none" w:sz="0" w:space="0" w:color="auto"/>
                                  </w:divBdr>
                                  <w:divsChild>
                                    <w:div w:id="535386552">
                                      <w:marLeft w:val="0"/>
                                      <w:marRight w:val="0"/>
                                      <w:marTop w:val="0"/>
                                      <w:marBottom w:val="0"/>
                                      <w:divBdr>
                                        <w:top w:val="none" w:sz="0" w:space="0" w:color="auto"/>
                                        <w:left w:val="none" w:sz="0" w:space="0" w:color="auto"/>
                                        <w:bottom w:val="none" w:sz="0" w:space="0" w:color="auto"/>
                                        <w:right w:val="none" w:sz="0" w:space="0" w:color="auto"/>
                                      </w:divBdr>
                                      <w:divsChild>
                                        <w:div w:id="1848247560">
                                          <w:marLeft w:val="0"/>
                                          <w:marRight w:val="0"/>
                                          <w:marTop w:val="0"/>
                                          <w:marBottom w:val="0"/>
                                          <w:divBdr>
                                            <w:top w:val="none" w:sz="0" w:space="0" w:color="auto"/>
                                            <w:left w:val="none" w:sz="0" w:space="0" w:color="auto"/>
                                            <w:bottom w:val="none" w:sz="0" w:space="0" w:color="auto"/>
                                            <w:right w:val="none" w:sz="0" w:space="0" w:color="auto"/>
                                          </w:divBdr>
                                          <w:divsChild>
                                            <w:div w:id="1764565604">
                                              <w:marLeft w:val="0"/>
                                              <w:marRight w:val="0"/>
                                              <w:marTop w:val="0"/>
                                              <w:marBottom w:val="0"/>
                                              <w:divBdr>
                                                <w:top w:val="none" w:sz="0" w:space="0" w:color="auto"/>
                                                <w:left w:val="none" w:sz="0" w:space="0" w:color="auto"/>
                                                <w:bottom w:val="none" w:sz="0" w:space="0" w:color="auto"/>
                                                <w:right w:val="none" w:sz="0" w:space="0" w:color="auto"/>
                                              </w:divBdr>
                                              <w:divsChild>
                                                <w:div w:id="2086755991">
                                                  <w:marLeft w:val="0"/>
                                                  <w:marRight w:val="0"/>
                                                  <w:marTop w:val="0"/>
                                                  <w:marBottom w:val="0"/>
                                                  <w:divBdr>
                                                    <w:top w:val="none" w:sz="0" w:space="0" w:color="auto"/>
                                                    <w:left w:val="none" w:sz="0" w:space="0" w:color="auto"/>
                                                    <w:bottom w:val="none" w:sz="0" w:space="0" w:color="auto"/>
                                                    <w:right w:val="none" w:sz="0" w:space="0" w:color="auto"/>
                                                  </w:divBdr>
                                                  <w:divsChild>
                                                    <w:div w:id="2085106681">
                                                      <w:marLeft w:val="0"/>
                                                      <w:marRight w:val="0"/>
                                                      <w:marTop w:val="0"/>
                                                      <w:marBottom w:val="0"/>
                                                      <w:divBdr>
                                                        <w:top w:val="none" w:sz="0" w:space="0" w:color="auto"/>
                                                        <w:left w:val="none" w:sz="0" w:space="0" w:color="auto"/>
                                                        <w:bottom w:val="none" w:sz="0" w:space="0" w:color="auto"/>
                                                        <w:right w:val="none" w:sz="0" w:space="0" w:color="auto"/>
                                                      </w:divBdr>
                                                      <w:divsChild>
                                                        <w:div w:id="430853389">
                                                          <w:marLeft w:val="0"/>
                                                          <w:marRight w:val="0"/>
                                                          <w:marTop w:val="0"/>
                                                          <w:marBottom w:val="0"/>
                                                          <w:divBdr>
                                                            <w:top w:val="none" w:sz="0" w:space="0" w:color="auto"/>
                                                            <w:left w:val="none" w:sz="0" w:space="0" w:color="auto"/>
                                                            <w:bottom w:val="none" w:sz="0" w:space="0" w:color="auto"/>
                                                            <w:right w:val="none" w:sz="0" w:space="0" w:color="auto"/>
                                                          </w:divBdr>
                                                          <w:divsChild>
                                                            <w:div w:id="400637273">
                                                              <w:marLeft w:val="0"/>
                                                              <w:marRight w:val="0"/>
                                                              <w:marTop w:val="0"/>
                                                              <w:marBottom w:val="0"/>
                                                              <w:divBdr>
                                                                <w:top w:val="none" w:sz="0" w:space="0" w:color="auto"/>
                                                                <w:left w:val="none" w:sz="0" w:space="0" w:color="auto"/>
                                                                <w:bottom w:val="none" w:sz="0" w:space="0" w:color="auto"/>
                                                                <w:right w:val="none" w:sz="0" w:space="0" w:color="auto"/>
                                                              </w:divBdr>
                                                              <w:divsChild>
                                                                <w:div w:id="723875909">
                                                                  <w:marLeft w:val="0"/>
                                                                  <w:marRight w:val="0"/>
                                                                  <w:marTop w:val="0"/>
                                                                  <w:marBottom w:val="0"/>
                                                                  <w:divBdr>
                                                                    <w:top w:val="none" w:sz="0" w:space="0" w:color="auto"/>
                                                                    <w:left w:val="none" w:sz="0" w:space="0" w:color="auto"/>
                                                                    <w:bottom w:val="none" w:sz="0" w:space="0" w:color="auto"/>
                                                                    <w:right w:val="none" w:sz="0" w:space="0" w:color="auto"/>
                                                                  </w:divBdr>
                                                                  <w:divsChild>
                                                                    <w:div w:id="911355995">
                                                                      <w:marLeft w:val="0"/>
                                                                      <w:marRight w:val="0"/>
                                                                      <w:marTop w:val="0"/>
                                                                      <w:marBottom w:val="0"/>
                                                                      <w:divBdr>
                                                                        <w:top w:val="none" w:sz="0" w:space="0" w:color="auto"/>
                                                                        <w:left w:val="none" w:sz="0" w:space="0" w:color="auto"/>
                                                                        <w:bottom w:val="none" w:sz="0" w:space="0" w:color="auto"/>
                                                                        <w:right w:val="none" w:sz="0" w:space="0" w:color="auto"/>
                                                                      </w:divBdr>
                                                                      <w:divsChild>
                                                                        <w:div w:id="464273781">
                                                                          <w:marLeft w:val="0"/>
                                                                          <w:marRight w:val="0"/>
                                                                          <w:marTop w:val="0"/>
                                                                          <w:marBottom w:val="0"/>
                                                                          <w:divBdr>
                                                                            <w:top w:val="none" w:sz="0" w:space="0" w:color="auto"/>
                                                                            <w:left w:val="none" w:sz="0" w:space="0" w:color="auto"/>
                                                                            <w:bottom w:val="none" w:sz="0" w:space="0" w:color="auto"/>
                                                                            <w:right w:val="none" w:sz="0" w:space="0" w:color="auto"/>
                                                                          </w:divBdr>
                                                                          <w:divsChild>
                                                                            <w:div w:id="256251042">
                                                                              <w:marLeft w:val="0"/>
                                                                              <w:marRight w:val="0"/>
                                                                              <w:marTop w:val="0"/>
                                                                              <w:marBottom w:val="0"/>
                                                                              <w:divBdr>
                                                                                <w:top w:val="none" w:sz="0" w:space="0" w:color="auto"/>
                                                                                <w:left w:val="none" w:sz="0" w:space="0" w:color="auto"/>
                                                                                <w:bottom w:val="none" w:sz="0" w:space="0" w:color="auto"/>
                                                                                <w:right w:val="none" w:sz="0" w:space="0" w:color="auto"/>
                                                                              </w:divBdr>
                                                                              <w:divsChild>
                                                                                <w:div w:id="191943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839281">
      <w:bodyDiv w:val="1"/>
      <w:marLeft w:val="0"/>
      <w:marRight w:val="0"/>
      <w:marTop w:val="0"/>
      <w:marBottom w:val="0"/>
      <w:divBdr>
        <w:top w:val="none" w:sz="0" w:space="0" w:color="auto"/>
        <w:left w:val="none" w:sz="0" w:space="0" w:color="auto"/>
        <w:bottom w:val="none" w:sz="0" w:space="0" w:color="auto"/>
        <w:right w:val="none" w:sz="0" w:space="0" w:color="auto"/>
      </w:divBdr>
    </w:div>
    <w:div w:id="1093547806">
      <w:bodyDiv w:val="1"/>
      <w:marLeft w:val="0"/>
      <w:marRight w:val="0"/>
      <w:marTop w:val="0"/>
      <w:marBottom w:val="0"/>
      <w:divBdr>
        <w:top w:val="none" w:sz="0" w:space="0" w:color="auto"/>
        <w:left w:val="none" w:sz="0" w:space="0" w:color="auto"/>
        <w:bottom w:val="none" w:sz="0" w:space="0" w:color="auto"/>
        <w:right w:val="none" w:sz="0" w:space="0" w:color="auto"/>
      </w:divBdr>
    </w:div>
    <w:div w:id="1094325568">
      <w:bodyDiv w:val="1"/>
      <w:marLeft w:val="0"/>
      <w:marRight w:val="0"/>
      <w:marTop w:val="0"/>
      <w:marBottom w:val="0"/>
      <w:divBdr>
        <w:top w:val="none" w:sz="0" w:space="0" w:color="auto"/>
        <w:left w:val="none" w:sz="0" w:space="0" w:color="auto"/>
        <w:bottom w:val="none" w:sz="0" w:space="0" w:color="auto"/>
        <w:right w:val="none" w:sz="0" w:space="0" w:color="auto"/>
      </w:divBdr>
    </w:div>
    <w:div w:id="1223712132">
      <w:bodyDiv w:val="1"/>
      <w:marLeft w:val="0"/>
      <w:marRight w:val="0"/>
      <w:marTop w:val="0"/>
      <w:marBottom w:val="0"/>
      <w:divBdr>
        <w:top w:val="none" w:sz="0" w:space="0" w:color="auto"/>
        <w:left w:val="none" w:sz="0" w:space="0" w:color="auto"/>
        <w:bottom w:val="none" w:sz="0" w:space="0" w:color="auto"/>
        <w:right w:val="none" w:sz="0" w:space="0" w:color="auto"/>
      </w:divBdr>
    </w:div>
    <w:div w:id="1315795935">
      <w:bodyDiv w:val="1"/>
      <w:marLeft w:val="0"/>
      <w:marRight w:val="0"/>
      <w:marTop w:val="0"/>
      <w:marBottom w:val="0"/>
      <w:divBdr>
        <w:top w:val="none" w:sz="0" w:space="0" w:color="auto"/>
        <w:left w:val="none" w:sz="0" w:space="0" w:color="auto"/>
        <w:bottom w:val="none" w:sz="0" w:space="0" w:color="auto"/>
        <w:right w:val="none" w:sz="0" w:space="0" w:color="auto"/>
      </w:divBdr>
    </w:div>
    <w:div w:id="1356692225">
      <w:bodyDiv w:val="1"/>
      <w:marLeft w:val="0"/>
      <w:marRight w:val="0"/>
      <w:marTop w:val="0"/>
      <w:marBottom w:val="0"/>
      <w:divBdr>
        <w:top w:val="none" w:sz="0" w:space="0" w:color="auto"/>
        <w:left w:val="none" w:sz="0" w:space="0" w:color="auto"/>
        <w:bottom w:val="none" w:sz="0" w:space="0" w:color="auto"/>
        <w:right w:val="none" w:sz="0" w:space="0" w:color="auto"/>
      </w:divBdr>
    </w:div>
    <w:div w:id="1387492795">
      <w:bodyDiv w:val="1"/>
      <w:marLeft w:val="0"/>
      <w:marRight w:val="0"/>
      <w:marTop w:val="0"/>
      <w:marBottom w:val="0"/>
      <w:divBdr>
        <w:top w:val="none" w:sz="0" w:space="0" w:color="auto"/>
        <w:left w:val="none" w:sz="0" w:space="0" w:color="auto"/>
        <w:bottom w:val="none" w:sz="0" w:space="0" w:color="auto"/>
        <w:right w:val="none" w:sz="0" w:space="0" w:color="auto"/>
      </w:divBdr>
      <w:divsChild>
        <w:div w:id="882719407">
          <w:marLeft w:val="0"/>
          <w:marRight w:val="0"/>
          <w:marTop w:val="0"/>
          <w:marBottom w:val="0"/>
          <w:divBdr>
            <w:top w:val="none" w:sz="0" w:space="0" w:color="auto"/>
            <w:left w:val="none" w:sz="0" w:space="0" w:color="auto"/>
            <w:bottom w:val="none" w:sz="0" w:space="0" w:color="auto"/>
            <w:right w:val="none" w:sz="0" w:space="0" w:color="auto"/>
          </w:divBdr>
          <w:divsChild>
            <w:div w:id="1257179261">
              <w:marLeft w:val="0"/>
              <w:marRight w:val="0"/>
              <w:marTop w:val="0"/>
              <w:marBottom w:val="0"/>
              <w:divBdr>
                <w:top w:val="none" w:sz="0" w:space="0" w:color="auto"/>
                <w:left w:val="none" w:sz="0" w:space="0" w:color="auto"/>
                <w:bottom w:val="none" w:sz="0" w:space="0" w:color="auto"/>
                <w:right w:val="none" w:sz="0" w:space="0" w:color="auto"/>
              </w:divBdr>
              <w:divsChild>
                <w:div w:id="866335697">
                  <w:marLeft w:val="0"/>
                  <w:marRight w:val="0"/>
                  <w:marTop w:val="0"/>
                  <w:marBottom w:val="0"/>
                  <w:divBdr>
                    <w:top w:val="none" w:sz="0" w:space="0" w:color="auto"/>
                    <w:left w:val="none" w:sz="0" w:space="0" w:color="auto"/>
                    <w:bottom w:val="none" w:sz="0" w:space="0" w:color="auto"/>
                    <w:right w:val="none" w:sz="0" w:space="0" w:color="auto"/>
                  </w:divBdr>
                  <w:divsChild>
                    <w:div w:id="2109888306">
                      <w:marLeft w:val="0"/>
                      <w:marRight w:val="0"/>
                      <w:marTop w:val="0"/>
                      <w:marBottom w:val="0"/>
                      <w:divBdr>
                        <w:top w:val="none" w:sz="0" w:space="0" w:color="auto"/>
                        <w:left w:val="none" w:sz="0" w:space="0" w:color="auto"/>
                        <w:bottom w:val="none" w:sz="0" w:space="0" w:color="auto"/>
                        <w:right w:val="none" w:sz="0" w:space="0" w:color="auto"/>
                      </w:divBdr>
                      <w:divsChild>
                        <w:div w:id="464662351">
                          <w:marLeft w:val="0"/>
                          <w:marRight w:val="0"/>
                          <w:marTop w:val="0"/>
                          <w:marBottom w:val="0"/>
                          <w:divBdr>
                            <w:top w:val="none" w:sz="0" w:space="0" w:color="auto"/>
                            <w:left w:val="none" w:sz="0" w:space="0" w:color="auto"/>
                            <w:bottom w:val="none" w:sz="0" w:space="0" w:color="auto"/>
                            <w:right w:val="none" w:sz="0" w:space="0" w:color="auto"/>
                          </w:divBdr>
                          <w:divsChild>
                            <w:div w:id="1342661056">
                              <w:marLeft w:val="0"/>
                              <w:marRight w:val="0"/>
                              <w:marTop w:val="0"/>
                              <w:marBottom w:val="0"/>
                              <w:divBdr>
                                <w:top w:val="none" w:sz="0" w:space="0" w:color="auto"/>
                                <w:left w:val="none" w:sz="0" w:space="0" w:color="auto"/>
                                <w:bottom w:val="none" w:sz="0" w:space="0" w:color="auto"/>
                                <w:right w:val="none" w:sz="0" w:space="0" w:color="auto"/>
                              </w:divBdr>
                              <w:divsChild>
                                <w:div w:id="1943025593">
                                  <w:marLeft w:val="0"/>
                                  <w:marRight w:val="0"/>
                                  <w:marTop w:val="0"/>
                                  <w:marBottom w:val="0"/>
                                  <w:divBdr>
                                    <w:top w:val="none" w:sz="0" w:space="0" w:color="auto"/>
                                    <w:left w:val="none" w:sz="0" w:space="0" w:color="auto"/>
                                    <w:bottom w:val="none" w:sz="0" w:space="0" w:color="auto"/>
                                    <w:right w:val="none" w:sz="0" w:space="0" w:color="auto"/>
                                  </w:divBdr>
                                  <w:divsChild>
                                    <w:div w:id="1089737742">
                                      <w:marLeft w:val="0"/>
                                      <w:marRight w:val="0"/>
                                      <w:marTop w:val="0"/>
                                      <w:marBottom w:val="0"/>
                                      <w:divBdr>
                                        <w:top w:val="none" w:sz="0" w:space="0" w:color="auto"/>
                                        <w:left w:val="none" w:sz="0" w:space="0" w:color="auto"/>
                                        <w:bottom w:val="none" w:sz="0" w:space="0" w:color="auto"/>
                                        <w:right w:val="none" w:sz="0" w:space="0" w:color="auto"/>
                                      </w:divBdr>
                                      <w:divsChild>
                                        <w:div w:id="2055765896">
                                          <w:marLeft w:val="0"/>
                                          <w:marRight w:val="0"/>
                                          <w:marTop w:val="0"/>
                                          <w:marBottom w:val="0"/>
                                          <w:divBdr>
                                            <w:top w:val="none" w:sz="0" w:space="0" w:color="auto"/>
                                            <w:left w:val="none" w:sz="0" w:space="0" w:color="auto"/>
                                            <w:bottom w:val="none" w:sz="0" w:space="0" w:color="auto"/>
                                            <w:right w:val="none" w:sz="0" w:space="0" w:color="auto"/>
                                          </w:divBdr>
                                          <w:divsChild>
                                            <w:div w:id="1916163545">
                                              <w:marLeft w:val="0"/>
                                              <w:marRight w:val="0"/>
                                              <w:marTop w:val="0"/>
                                              <w:marBottom w:val="0"/>
                                              <w:divBdr>
                                                <w:top w:val="none" w:sz="0" w:space="0" w:color="auto"/>
                                                <w:left w:val="none" w:sz="0" w:space="0" w:color="auto"/>
                                                <w:bottom w:val="none" w:sz="0" w:space="0" w:color="auto"/>
                                                <w:right w:val="none" w:sz="0" w:space="0" w:color="auto"/>
                                              </w:divBdr>
                                              <w:divsChild>
                                                <w:div w:id="1057314131">
                                                  <w:marLeft w:val="0"/>
                                                  <w:marRight w:val="0"/>
                                                  <w:marTop w:val="0"/>
                                                  <w:marBottom w:val="0"/>
                                                  <w:divBdr>
                                                    <w:top w:val="none" w:sz="0" w:space="0" w:color="auto"/>
                                                    <w:left w:val="none" w:sz="0" w:space="0" w:color="auto"/>
                                                    <w:bottom w:val="none" w:sz="0" w:space="0" w:color="auto"/>
                                                    <w:right w:val="none" w:sz="0" w:space="0" w:color="auto"/>
                                                  </w:divBdr>
                                                  <w:divsChild>
                                                    <w:div w:id="1723406963">
                                                      <w:marLeft w:val="0"/>
                                                      <w:marRight w:val="0"/>
                                                      <w:marTop w:val="0"/>
                                                      <w:marBottom w:val="0"/>
                                                      <w:divBdr>
                                                        <w:top w:val="none" w:sz="0" w:space="0" w:color="auto"/>
                                                        <w:left w:val="none" w:sz="0" w:space="0" w:color="auto"/>
                                                        <w:bottom w:val="none" w:sz="0" w:space="0" w:color="auto"/>
                                                        <w:right w:val="none" w:sz="0" w:space="0" w:color="auto"/>
                                                      </w:divBdr>
                                                      <w:divsChild>
                                                        <w:div w:id="732118613">
                                                          <w:marLeft w:val="0"/>
                                                          <w:marRight w:val="0"/>
                                                          <w:marTop w:val="0"/>
                                                          <w:marBottom w:val="0"/>
                                                          <w:divBdr>
                                                            <w:top w:val="none" w:sz="0" w:space="0" w:color="auto"/>
                                                            <w:left w:val="none" w:sz="0" w:space="0" w:color="auto"/>
                                                            <w:bottom w:val="none" w:sz="0" w:space="0" w:color="auto"/>
                                                            <w:right w:val="none" w:sz="0" w:space="0" w:color="auto"/>
                                                          </w:divBdr>
                                                          <w:divsChild>
                                                            <w:div w:id="1711802686">
                                                              <w:marLeft w:val="0"/>
                                                              <w:marRight w:val="0"/>
                                                              <w:marTop w:val="0"/>
                                                              <w:marBottom w:val="0"/>
                                                              <w:divBdr>
                                                                <w:top w:val="none" w:sz="0" w:space="0" w:color="auto"/>
                                                                <w:left w:val="none" w:sz="0" w:space="0" w:color="auto"/>
                                                                <w:bottom w:val="none" w:sz="0" w:space="0" w:color="auto"/>
                                                                <w:right w:val="none" w:sz="0" w:space="0" w:color="auto"/>
                                                              </w:divBdr>
                                                              <w:divsChild>
                                                                <w:div w:id="1315640084">
                                                                  <w:marLeft w:val="0"/>
                                                                  <w:marRight w:val="0"/>
                                                                  <w:marTop w:val="0"/>
                                                                  <w:marBottom w:val="0"/>
                                                                  <w:divBdr>
                                                                    <w:top w:val="none" w:sz="0" w:space="0" w:color="auto"/>
                                                                    <w:left w:val="none" w:sz="0" w:space="0" w:color="auto"/>
                                                                    <w:bottom w:val="none" w:sz="0" w:space="0" w:color="auto"/>
                                                                    <w:right w:val="none" w:sz="0" w:space="0" w:color="auto"/>
                                                                  </w:divBdr>
                                                                  <w:divsChild>
                                                                    <w:div w:id="444664514">
                                                                      <w:marLeft w:val="0"/>
                                                                      <w:marRight w:val="0"/>
                                                                      <w:marTop w:val="0"/>
                                                                      <w:marBottom w:val="0"/>
                                                                      <w:divBdr>
                                                                        <w:top w:val="none" w:sz="0" w:space="0" w:color="auto"/>
                                                                        <w:left w:val="none" w:sz="0" w:space="0" w:color="auto"/>
                                                                        <w:bottom w:val="none" w:sz="0" w:space="0" w:color="auto"/>
                                                                        <w:right w:val="none" w:sz="0" w:space="0" w:color="auto"/>
                                                                      </w:divBdr>
                                                                      <w:divsChild>
                                                                        <w:div w:id="1172797826">
                                                                          <w:marLeft w:val="0"/>
                                                                          <w:marRight w:val="0"/>
                                                                          <w:marTop w:val="0"/>
                                                                          <w:marBottom w:val="0"/>
                                                                          <w:divBdr>
                                                                            <w:top w:val="none" w:sz="0" w:space="0" w:color="auto"/>
                                                                            <w:left w:val="none" w:sz="0" w:space="0" w:color="auto"/>
                                                                            <w:bottom w:val="none" w:sz="0" w:space="0" w:color="auto"/>
                                                                            <w:right w:val="none" w:sz="0" w:space="0" w:color="auto"/>
                                                                          </w:divBdr>
                                                                          <w:divsChild>
                                                                            <w:div w:id="1035347262">
                                                                              <w:marLeft w:val="0"/>
                                                                              <w:marRight w:val="0"/>
                                                                              <w:marTop w:val="0"/>
                                                                              <w:marBottom w:val="0"/>
                                                                              <w:divBdr>
                                                                                <w:top w:val="none" w:sz="0" w:space="0" w:color="auto"/>
                                                                                <w:left w:val="none" w:sz="0" w:space="0" w:color="auto"/>
                                                                                <w:bottom w:val="none" w:sz="0" w:space="0" w:color="auto"/>
                                                                                <w:right w:val="none" w:sz="0" w:space="0" w:color="auto"/>
                                                                              </w:divBdr>
                                                                              <w:divsChild>
                                                                                <w:div w:id="30076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0134601">
      <w:bodyDiv w:val="1"/>
      <w:marLeft w:val="0"/>
      <w:marRight w:val="0"/>
      <w:marTop w:val="0"/>
      <w:marBottom w:val="0"/>
      <w:divBdr>
        <w:top w:val="none" w:sz="0" w:space="0" w:color="auto"/>
        <w:left w:val="none" w:sz="0" w:space="0" w:color="auto"/>
        <w:bottom w:val="none" w:sz="0" w:space="0" w:color="auto"/>
        <w:right w:val="none" w:sz="0" w:space="0" w:color="auto"/>
      </w:divBdr>
    </w:div>
    <w:div w:id="1813330446">
      <w:bodyDiv w:val="1"/>
      <w:marLeft w:val="0"/>
      <w:marRight w:val="0"/>
      <w:marTop w:val="0"/>
      <w:marBottom w:val="0"/>
      <w:divBdr>
        <w:top w:val="none" w:sz="0" w:space="0" w:color="auto"/>
        <w:left w:val="none" w:sz="0" w:space="0" w:color="auto"/>
        <w:bottom w:val="none" w:sz="0" w:space="0" w:color="auto"/>
        <w:right w:val="none" w:sz="0" w:space="0" w:color="auto"/>
      </w:divBdr>
    </w:div>
    <w:div w:id="189295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m.oas.org/Audios/2020/CP-CSH-1981-06-25-2020.MP3" TargetMode="External"/><Relationship Id="rId13" Type="http://schemas.openxmlformats.org/officeDocument/2006/relationships/hyperlink" Target="http://scm.oas.org/IDMS/Redirectpage.aspx?class=CP/CSH&amp;classNum=1983&amp;lang=s" TargetMode="External"/><Relationship Id="rId18" Type="http://schemas.openxmlformats.org/officeDocument/2006/relationships/hyperlink" Target="http://scm.oas.org/pdfs/2020/CP42613ERiley.ppt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cm.oas.org/pdfs/2020/CP42613SSMS.pptx" TargetMode="External"/><Relationship Id="rId17" Type="http://schemas.openxmlformats.org/officeDocument/2006/relationships/hyperlink" Target="http://scm.oas.org/pdfs/2020/CP42516SCSH.pptx" TargetMode="External"/><Relationship Id="rId2" Type="http://schemas.openxmlformats.org/officeDocument/2006/relationships/numbering" Target="numbering.xml"/><Relationship Id="rId16" Type="http://schemas.openxmlformats.org/officeDocument/2006/relationships/hyperlink" Target="http://scm.oas.org/pdfs/2020/CP42613ELake.pptx" TargetMode="External"/><Relationship Id="rId20" Type="http://schemas.openxmlformats.org/officeDocument/2006/relationships/hyperlink" Target="http://scm.oas.org/pdfs/2020/CP42613EGarraway.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oas.org/pdfs/2020/CP42613EMendez.docx" TargetMode="External"/><Relationship Id="rId5" Type="http://schemas.openxmlformats.org/officeDocument/2006/relationships/webSettings" Target="webSettings.xml"/><Relationship Id="rId15" Type="http://schemas.openxmlformats.org/officeDocument/2006/relationships/hyperlink" Target="http://scm.oas.org/pdfs/2020/CP42613ECOVID.pptx" TargetMode="External"/><Relationship Id="rId23" Type="http://schemas.openxmlformats.org/officeDocument/2006/relationships/theme" Target="theme/theme1.xml"/><Relationship Id="rId10" Type="http://schemas.openxmlformats.org/officeDocument/2006/relationships/hyperlink" Target="http://scm.oas.org/pdfs/2020/CP42613ELynch.docx" TargetMode="External"/><Relationship Id="rId19" Type="http://schemas.openxmlformats.org/officeDocument/2006/relationships/hyperlink" Target="http://scm.oas.org/pdfs/2020/CP42516SCSH.pptx" TargetMode="External"/><Relationship Id="rId4" Type="http://schemas.openxmlformats.org/officeDocument/2006/relationships/settings" Target="settings.xml"/><Relationship Id="rId9" Type="http://schemas.openxmlformats.org/officeDocument/2006/relationships/hyperlink" Target="http://scm.oas.org/IDMS/Redirectpage.aspx?class=CP/CSH&amp;classNum=1981&amp;lang=s" TargetMode="External"/><Relationship Id="rId14" Type="http://schemas.openxmlformats.org/officeDocument/2006/relationships/hyperlink" Target="http://scm.oas.org/pdfs/2020/CP42613ERemarks.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D9C11-A63F-434D-A690-C187950C7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1273</Words>
  <Characters>8219</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OEA/Ser</vt:lpstr>
    </vt:vector>
  </TitlesOfParts>
  <Company>oas</Company>
  <LinksUpToDate>false</LinksUpToDate>
  <CharactersWithSpaces>9474</CharactersWithSpaces>
  <SharedDoc>false</SharedDoc>
  <HLinks>
    <vt:vector size="24" baseType="variant">
      <vt:variant>
        <vt:i4>4390979</vt:i4>
      </vt:variant>
      <vt:variant>
        <vt:i4>9</vt:i4>
      </vt:variant>
      <vt:variant>
        <vt:i4>0</vt:i4>
      </vt:variant>
      <vt:variant>
        <vt:i4>5</vt:i4>
      </vt:variant>
      <vt:variant>
        <vt:lpwstr>http://scm.oas.org/pdfs/2020/CP42516SCSH.pptx</vt:lpwstr>
      </vt:variant>
      <vt:variant>
        <vt:lpwstr/>
      </vt:variant>
      <vt:variant>
        <vt:i4>7995490</vt:i4>
      </vt:variant>
      <vt:variant>
        <vt:i4>6</vt:i4>
      </vt:variant>
      <vt:variant>
        <vt:i4>0</vt:i4>
      </vt:variant>
      <vt:variant>
        <vt:i4>5</vt:i4>
      </vt:variant>
      <vt:variant>
        <vt:lpwstr>http://scm.oas.org/pdfs/2020/CP42516SSICA.pptx</vt:lpwstr>
      </vt:variant>
      <vt:variant>
        <vt:lpwstr/>
      </vt:variant>
      <vt:variant>
        <vt:i4>7012393</vt:i4>
      </vt:variant>
      <vt:variant>
        <vt:i4>3</vt:i4>
      </vt:variant>
      <vt:variant>
        <vt:i4>0</vt:i4>
      </vt:variant>
      <vt:variant>
        <vt:i4>5</vt:i4>
      </vt:variant>
      <vt:variant>
        <vt:lpwstr>http://scm.oas.org/IDMS/Redirectpage.aspx?class=CP/CSH&amp;classNum=1980&amp;lang=s</vt:lpwstr>
      </vt:variant>
      <vt:variant>
        <vt:lpwstr/>
      </vt:variant>
      <vt:variant>
        <vt:i4>983041</vt:i4>
      </vt:variant>
      <vt:variant>
        <vt:i4>0</vt:i4>
      </vt:variant>
      <vt:variant>
        <vt:i4>0</vt:i4>
      </vt:variant>
      <vt:variant>
        <vt:i4>5</vt:i4>
      </vt:variant>
      <vt:variant>
        <vt:lpwstr>http://scm.oas.org/Audios/2020/CP_CSH_1970-05-21-2020.MP3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OEA/Ser</dc:title>
  <dc:subject/>
  <dc:creator>victor</dc:creator>
  <cp:keywords/>
  <cp:lastModifiedBy>Salas, Soledad</cp:lastModifiedBy>
  <cp:revision>5</cp:revision>
  <cp:lastPrinted>2015-05-26T22:38:00Z</cp:lastPrinted>
  <dcterms:created xsi:type="dcterms:W3CDTF">2020-07-10T17:01:00Z</dcterms:created>
  <dcterms:modified xsi:type="dcterms:W3CDTF">2020-07-10T17:05:00Z</dcterms:modified>
</cp:coreProperties>
</file>