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433B" w14:textId="0081DBCC" w:rsidR="00A86E4A" w:rsidRPr="00B55CCD" w:rsidRDefault="00A86E4A" w:rsidP="007139B3">
      <w:pPr>
        <w:widowControl/>
        <w:suppressAutoHyphens/>
        <w:ind w:right="-237"/>
        <w:jc w:val="center"/>
        <w:rPr>
          <w:rFonts w:ascii="Times New Roman" w:hAnsi="Times New Roman"/>
          <w:lang w:val="fr-FR"/>
        </w:rPr>
      </w:pPr>
      <w:r w:rsidRPr="00B55CCD">
        <w:rPr>
          <w:rFonts w:ascii="Times New Roman" w:hAnsi="Times New Roman"/>
          <w:lang w:val="fr-FR"/>
        </w:rPr>
        <w:t>ORGANISATION</w:t>
      </w:r>
      <w:r w:rsidR="00B5006F" w:rsidRPr="00B55CCD">
        <w:rPr>
          <w:rFonts w:ascii="Times New Roman" w:hAnsi="Times New Roman"/>
          <w:lang w:val="fr-FR"/>
        </w:rPr>
        <w:t xml:space="preserve"> </w:t>
      </w:r>
      <w:r w:rsidRPr="00B55CCD">
        <w:rPr>
          <w:rFonts w:ascii="Times New Roman" w:hAnsi="Times New Roman"/>
          <w:lang w:val="fr-FR"/>
        </w:rPr>
        <w:t>DES</w:t>
      </w:r>
      <w:r w:rsidR="00B5006F" w:rsidRPr="00B55CCD">
        <w:rPr>
          <w:rFonts w:ascii="Times New Roman" w:hAnsi="Times New Roman"/>
          <w:lang w:val="fr-FR"/>
        </w:rPr>
        <w:t xml:space="preserve"> </w:t>
      </w:r>
      <w:r w:rsidR="00F3244E" w:rsidRPr="00B55CCD">
        <w:rPr>
          <w:rFonts w:ascii="Times New Roman" w:hAnsi="Times New Roman"/>
          <w:lang w:val="fr-FR"/>
        </w:rPr>
        <w:t>ÉTATS</w:t>
      </w:r>
      <w:r w:rsidR="00B5006F" w:rsidRPr="00B55CCD">
        <w:rPr>
          <w:rFonts w:ascii="Times New Roman" w:hAnsi="Times New Roman"/>
          <w:lang w:val="fr-FR"/>
        </w:rPr>
        <w:t xml:space="preserve"> </w:t>
      </w:r>
      <w:r w:rsidR="00F3244E" w:rsidRPr="00B55CCD">
        <w:rPr>
          <w:rFonts w:ascii="Times New Roman" w:hAnsi="Times New Roman"/>
          <w:lang w:val="fr-FR"/>
        </w:rPr>
        <w:t>AMÉ</w:t>
      </w:r>
      <w:r w:rsidRPr="00B55CCD">
        <w:rPr>
          <w:rFonts w:ascii="Times New Roman" w:hAnsi="Times New Roman"/>
          <w:lang w:val="fr-FR"/>
        </w:rPr>
        <w:t>RICAINS</w:t>
      </w:r>
    </w:p>
    <w:p w14:paraId="24AE092C" w14:textId="64155A29" w:rsidR="00A86E4A" w:rsidRPr="00B55CCD" w:rsidRDefault="00A86E4A" w:rsidP="007139B3">
      <w:pPr>
        <w:widowControl/>
        <w:suppressAutoHyphens/>
        <w:ind w:right="-237"/>
        <w:jc w:val="center"/>
        <w:rPr>
          <w:rFonts w:ascii="Times New Roman" w:hAnsi="Times New Roman"/>
          <w:b/>
          <w:lang w:val="fr-FR"/>
        </w:rPr>
      </w:pPr>
      <w:r w:rsidRPr="00B55CCD">
        <w:rPr>
          <w:rFonts w:ascii="Times New Roman" w:hAnsi="Times New Roman"/>
          <w:b/>
          <w:lang w:val="fr-FR"/>
        </w:rPr>
        <w:t>CONSEIL</w:t>
      </w:r>
      <w:r w:rsidR="00B5006F" w:rsidRPr="00B55CCD">
        <w:rPr>
          <w:rFonts w:ascii="Times New Roman" w:hAnsi="Times New Roman"/>
          <w:b/>
          <w:lang w:val="fr-FR"/>
        </w:rPr>
        <w:t xml:space="preserve"> </w:t>
      </w:r>
      <w:r w:rsidRPr="00B55CCD">
        <w:rPr>
          <w:rFonts w:ascii="Times New Roman" w:hAnsi="Times New Roman"/>
          <w:b/>
          <w:lang w:val="fr-FR"/>
        </w:rPr>
        <w:t>PERMANENT</w:t>
      </w:r>
    </w:p>
    <w:p w14:paraId="43A2B58D" w14:textId="01D8F6A1" w:rsidR="00A86E4A" w:rsidRPr="00B55CCD" w:rsidRDefault="00A86E4A" w:rsidP="007139B3">
      <w:pPr>
        <w:widowControl/>
        <w:tabs>
          <w:tab w:val="left" w:pos="-720"/>
        </w:tabs>
        <w:suppressAutoHyphens/>
        <w:ind w:right="-237"/>
        <w:jc w:val="both"/>
        <w:rPr>
          <w:rFonts w:ascii="Times New Roman" w:hAnsi="Times New Roman"/>
          <w:bCs/>
          <w:lang w:val="fr-FR"/>
        </w:rPr>
      </w:pPr>
    </w:p>
    <w:p w14:paraId="541BB086" w14:textId="1DD2A678" w:rsidR="00A86E4A" w:rsidRPr="00B55CCD" w:rsidRDefault="00A86E4A" w:rsidP="007139B3">
      <w:pPr>
        <w:widowControl/>
        <w:tabs>
          <w:tab w:val="left" w:pos="-720"/>
        </w:tabs>
        <w:suppressAutoHyphens/>
        <w:ind w:right="-237"/>
        <w:jc w:val="both"/>
        <w:rPr>
          <w:rFonts w:ascii="Times New Roman" w:hAnsi="Times New Roman"/>
          <w:bCs/>
          <w:lang w:val="fr-FR"/>
        </w:rPr>
      </w:pPr>
    </w:p>
    <w:p w14:paraId="454FD767" w14:textId="702EE905" w:rsidR="00A86E4A" w:rsidRPr="00B55CCD" w:rsidRDefault="00A86E4A" w:rsidP="007139B3">
      <w:pPr>
        <w:widowControl/>
        <w:tabs>
          <w:tab w:val="left" w:pos="-720"/>
        </w:tabs>
        <w:suppressAutoHyphens/>
        <w:ind w:right="-237"/>
        <w:jc w:val="both"/>
        <w:rPr>
          <w:rFonts w:ascii="Times New Roman" w:hAnsi="Times New Roman"/>
          <w:bCs/>
          <w:lang w:val="fr-FR"/>
        </w:rPr>
      </w:pPr>
    </w:p>
    <w:p w14:paraId="23075247" w14:textId="77777777" w:rsidR="00A86E4A" w:rsidRPr="00B55CCD" w:rsidRDefault="007139B3" w:rsidP="007139B3">
      <w:pPr>
        <w:widowControl/>
        <w:tabs>
          <w:tab w:val="left" w:pos="7200"/>
        </w:tabs>
        <w:suppressAutoHyphens/>
        <w:ind w:right="-237"/>
        <w:jc w:val="both"/>
        <w:rPr>
          <w:rFonts w:ascii="Times New Roman" w:hAnsi="Times New Roman"/>
        </w:rPr>
      </w:pPr>
      <w:r w:rsidRPr="00B55CCD">
        <w:rPr>
          <w:rFonts w:ascii="Times New Roman" w:hAnsi="Times New Roman"/>
          <w:lang w:val="fr-FR"/>
        </w:rPr>
        <w:tab/>
      </w:r>
      <w:r w:rsidR="00A86E4A" w:rsidRPr="00B55CCD">
        <w:rPr>
          <w:rFonts w:ascii="Times New Roman" w:hAnsi="Times New Roman"/>
        </w:rPr>
        <w:t>OEA/</w:t>
      </w:r>
      <w:proofErr w:type="spellStart"/>
      <w:r w:rsidR="00A86E4A" w:rsidRPr="00B55CCD">
        <w:rPr>
          <w:rFonts w:ascii="Times New Roman" w:hAnsi="Times New Roman"/>
        </w:rPr>
        <w:t>Ser.G</w:t>
      </w:r>
      <w:proofErr w:type="spellEnd"/>
    </w:p>
    <w:p w14:paraId="6AEC28AF" w14:textId="6741B1EB" w:rsidR="00A86E4A" w:rsidRPr="00B55CCD" w:rsidRDefault="007139B3" w:rsidP="007139B3">
      <w:pPr>
        <w:widowControl/>
        <w:tabs>
          <w:tab w:val="left" w:pos="7200"/>
        </w:tabs>
        <w:suppressAutoHyphens/>
        <w:ind w:right="-237"/>
        <w:jc w:val="both"/>
        <w:rPr>
          <w:rFonts w:ascii="Times New Roman" w:hAnsi="Times New Roman"/>
        </w:rPr>
      </w:pPr>
      <w:r w:rsidRPr="00B55CCD">
        <w:rPr>
          <w:rFonts w:ascii="Times New Roman" w:hAnsi="Times New Roman"/>
        </w:rPr>
        <w:tab/>
      </w:r>
      <w:r w:rsidR="00A86E4A" w:rsidRPr="00B55CCD">
        <w:rPr>
          <w:rFonts w:ascii="Times New Roman" w:hAnsi="Times New Roman"/>
        </w:rPr>
        <w:t>CP/doc.1112/80</w:t>
      </w:r>
      <w:r w:rsidR="00B5006F" w:rsidRPr="00B55CCD">
        <w:rPr>
          <w:rFonts w:ascii="Times New Roman" w:hAnsi="Times New Roman"/>
        </w:rPr>
        <w:t xml:space="preserve"> </w:t>
      </w:r>
      <w:r w:rsidR="00A86E4A" w:rsidRPr="00B55CCD">
        <w:rPr>
          <w:rFonts w:ascii="Times New Roman" w:hAnsi="Times New Roman"/>
        </w:rPr>
        <w:t>rev.</w:t>
      </w:r>
      <w:r w:rsidR="00B5006F" w:rsidRPr="00B55CCD">
        <w:rPr>
          <w:rFonts w:ascii="Times New Roman" w:hAnsi="Times New Roman"/>
        </w:rPr>
        <w:t xml:space="preserve"> </w:t>
      </w:r>
      <w:r w:rsidR="0041507E" w:rsidRPr="00B55CCD">
        <w:rPr>
          <w:rFonts w:ascii="Times New Roman" w:hAnsi="Times New Roman"/>
        </w:rPr>
        <w:t>6</w:t>
      </w:r>
    </w:p>
    <w:p w14:paraId="00E1B8F0" w14:textId="37676DD1" w:rsidR="00A86E4A" w:rsidRPr="00B55CCD" w:rsidRDefault="007139B3" w:rsidP="007139B3">
      <w:pPr>
        <w:widowControl/>
        <w:tabs>
          <w:tab w:val="left" w:pos="7200"/>
        </w:tabs>
        <w:suppressAutoHyphens/>
        <w:ind w:right="-237"/>
        <w:jc w:val="both"/>
        <w:rPr>
          <w:rFonts w:ascii="Times New Roman" w:hAnsi="Times New Roman"/>
          <w:lang w:val="fr-FR"/>
        </w:rPr>
      </w:pPr>
      <w:r w:rsidRPr="00B55CCD">
        <w:rPr>
          <w:rFonts w:ascii="Times New Roman" w:hAnsi="Times New Roman"/>
        </w:rPr>
        <w:tab/>
      </w:r>
      <w:r w:rsidR="000709ED">
        <w:rPr>
          <w:rFonts w:ascii="Times New Roman" w:hAnsi="Times New Roman"/>
          <w:lang w:val="fr-FR"/>
        </w:rPr>
        <w:t>23</w:t>
      </w:r>
      <w:r w:rsidR="00B5006F" w:rsidRPr="00B55CCD">
        <w:rPr>
          <w:rFonts w:ascii="Times New Roman" w:hAnsi="Times New Roman"/>
          <w:lang w:val="fr-FR"/>
        </w:rPr>
        <w:t xml:space="preserve"> </w:t>
      </w:r>
      <w:r w:rsidR="000D2BD6" w:rsidRPr="00B55CCD">
        <w:rPr>
          <w:rFonts w:ascii="Times New Roman" w:hAnsi="Times New Roman"/>
          <w:bCs/>
          <w:lang w:val="fr-FR"/>
        </w:rPr>
        <w:t xml:space="preserve">juillet </w:t>
      </w:r>
      <w:r w:rsidR="000D2BD6" w:rsidRPr="00B55CCD">
        <w:rPr>
          <w:rFonts w:ascii="Times New Roman" w:hAnsi="Times New Roman"/>
          <w:lang w:val="fr-FR"/>
        </w:rPr>
        <w:t>2021</w:t>
      </w:r>
    </w:p>
    <w:p w14:paraId="6E80904C" w14:textId="7C431762" w:rsidR="00A86E4A" w:rsidRPr="00B55CCD" w:rsidRDefault="007139B3" w:rsidP="007139B3">
      <w:pPr>
        <w:widowControl/>
        <w:tabs>
          <w:tab w:val="left" w:pos="7200"/>
        </w:tabs>
        <w:suppressAutoHyphens/>
        <w:ind w:right="-237"/>
        <w:jc w:val="both"/>
        <w:rPr>
          <w:rFonts w:ascii="Times New Roman" w:hAnsi="Times New Roman"/>
          <w:lang w:val="fr-FR"/>
        </w:rPr>
      </w:pPr>
      <w:r w:rsidRPr="00B55CCD">
        <w:rPr>
          <w:rFonts w:ascii="Times New Roman" w:hAnsi="Times New Roman"/>
          <w:lang w:val="fr-FR"/>
        </w:rPr>
        <w:tab/>
      </w:r>
      <w:r w:rsidR="0041507E" w:rsidRPr="00B55CCD">
        <w:rPr>
          <w:rFonts w:ascii="Times New Roman" w:hAnsi="Times New Roman"/>
          <w:lang w:val="fr-FR"/>
        </w:rPr>
        <w:t>Original</w:t>
      </w:r>
      <w:r w:rsidR="00B5006F" w:rsidRPr="00B55CCD">
        <w:rPr>
          <w:rFonts w:ascii="Times New Roman" w:hAnsi="Times New Roman"/>
          <w:lang w:val="fr-FR"/>
        </w:rPr>
        <w:t xml:space="preserve"> </w:t>
      </w:r>
      <w:r w:rsidR="0041507E" w:rsidRPr="00B55CCD">
        <w:rPr>
          <w:rFonts w:ascii="Times New Roman" w:hAnsi="Times New Roman"/>
          <w:lang w:val="fr-FR"/>
        </w:rPr>
        <w:t>:</w:t>
      </w:r>
      <w:r w:rsidR="00B5006F" w:rsidRPr="00B55CCD">
        <w:rPr>
          <w:rFonts w:ascii="Times New Roman" w:hAnsi="Times New Roman"/>
          <w:lang w:val="fr-FR"/>
        </w:rPr>
        <w:t xml:space="preserve"> </w:t>
      </w:r>
      <w:r w:rsidR="00A86E4A" w:rsidRPr="00B55CCD">
        <w:rPr>
          <w:rFonts w:ascii="Times New Roman" w:hAnsi="Times New Roman"/>
          <w:lang w:val="fr-FR"/>
        </w:rPr>
        <w:t>espagnol</w:t>
      </w:r>
    </w:p>
    <w:p w14:paraId="552CADE4" w14:textId="77777777" w:rsidR="00A86E4A" w:rsidRPr="00B55CCD" w:rsidRDefault="00A86E4A" w:rsidP="007139B3">
      <w:pPr>
        <w:widowControl/>
        <w:tabs>
          <w:tab w:val="left" w:pos="-720"/>
        </w:tabs>
        <w:suppressAutoHyphens/>
        <w:ind w:right="-237"/>
        <w:jc w:val="both"/>
        <w:rPr>
          <w:rFonts w:ascii="Times New Roman" w:hAnsi="Times New Roman"/>
          <w:lang w:val="fr-FR"/>
        </w:rPr>
      </w:pPr>
    </w:p>
    <w:p w14:paraId="2E17F9FE" w14:textId="77777777" w:rsidR="00A86E4A" w:rsidRPr="00B55CCD" w:rsidRDefault="00A86E4A" w:rsidP="007139B3">
      <w:pPr>
        <w:widowControl/>
        <w:tabs>
          <w:tab w:val="left" w:pos="-720"/>
        </w:tabs>
        <w:suppressAutoHyphens/>
        <w:ind w:right="-237"/>
        <w:jc w:val="both"/>
        <w:rPr>
          <w:rFonts w:ascii="Times New Roman" w:hAnsi="Times New Roman"/>
          <w:lang w:val="fr-FR"/>
        </w:rPr>
      </w:pPr>
    </w:p>
    <w:p w14:paraId="68DE49E8" w14:textId="77777777" w:rsidR="00A86E4A" w:rsidRPr="00B55CCD" w:rsidRDefault="00A86E4A" w:rsidP="007139B3">
      <w:pPr>
        <w:widowControl/>
        <w:tabs>
          <w:tab w:val="left" w:pos="-720"/>
        </w:tabs>
        <w:suppressAutoHyphens/>
        <w:ind w:right="-237"/>
        <w:jc w:val="both"/>
        <w:rPr>
          <w:rFonts w:ascii="Times New Roman" w:hAnsi="Times New Roman"/>
          <w:lang w:val="fr-FR"/>
        </w:rPr>
      </w:pPr>
    </w:p>
    <w:p w14:paraId="32C631CF" w14:textId="77777777" w:rsidR="00A86E4A" w:rsidRPr="00B55CCD" w:rsidRDefault="00A86E4A" w:rsidP="007139B3">
      <w:pPr>
        <w:widowControl/>
        <w:tabs>
          <w:tab w:val="left" w:pos="-720"/>
        </w:tabs>
        <w:suppressAutoHyphens/>
        <w:ind w:right="-237"/>
        <w:jc w:val="both"/>
        <w:rPr>
          <w:rFonts w:ascii="Times New Roman" w:hAnsi="Times New Roman"/>
          <w:lang w:val="fr-FR"/>
        </w:rPr>
      </w:pPr>
    </w:p>
    <w:p w14:paraId="78719495" w14:textId="77777777" w:rsidR="000E31DD" w:rsidRPr="00B55CCD" w:rsidRDefault="000E31DD" w:rsidP="007139B3">
      <w:pPr>
        <w:widowControl/>
        <w:tabs>
          <w:tab w:val="left" w:pos="-720"/>
        </w:tabs>
        <w:suppressAutoHyphens/>
        <w:ind w:right="-237"/>
        <w:jc w:val="both"/>
        <w:rPr>
          <w:rFonts w:ascii="Times New Roman" w:hAnsi="Times New Roman"/>
          <w:lang w:val="fr-FR"/>
        </w:rPr>
      </w:pPr>
    </w:p>
    <w:p w14:paraId="385E15C9" w14:textId="77777777" w:rsidR="000E31DD" w:rsidRPr="00B55CCD" w:rsidRDefault="000E31DD" w:rsidP="007139B3">
      <w:pPr>
        <w:widowControl/>
        <w:tabs>
          <w:tab w:val="left" w:pos="-720"/>
        </w:tabs>
        <w:suppressAutoHyphens/>
        <w:ind w:right="-237"/>
        <w:jc w:val="both"/>
        <w:rPr>
          <w:rFonts w:ascii="Times New Roman" w:hAnsi="Times New Roman"/>
          <w:lang w:val="fr-FR"/>
        </w:rPr>
      </w:pPr>
    </w:p>
    <w:p w14:paraId="0C768B07" w14:textId="77777777" w:rsidR="000E31DD" w:rsidRPr="00B55CCD" w:rsidRDefault="000E31DD" w:rsidP="007139B3">
      <w:pPr>
        <w:widowControl/>
        <w:tabs>
          <w:tab w:val="left" w:pos="-720"/>
        </w:tabs>
        <w:suppressAutoHyphens/>
        <w:ind w:right="-237"/>
        <w:jc w:val="both"/>
        <w:rPr>
          <w:rFonts w:ascii="Times New Roman" w:hAnsi="Times New Roman"/>
          <w:lang w:val="fr-FR"/>
        </w:rPr>
      </w:pPr>
    </w:p>
    <w:p w14:paraId="3AC03833" w14:textId="77777777" w:rsidR="000E31DD" w:rsidRPr="00B55CCD" w:rsidRDefault="000E31DD" w:rsidP="007139B3">
      <w:pPr>
        <w:widowControl/>
        <w:tabs>
          <w:tab w:val="left" w:pos="-720"/>
        </w:tabs>
        <w:suppressAutoHyphens/>
        <w:ind w:right="-237"/>
        <w:jc w:val="both"/>
        <w:rPr>
          <w:rFonts w:ascii="Times New Roman" w:hAnsi="Times New Roman"/>
          <w:lang w:val="fr-FR"/>
        </w:rPr>
      </w:pPr>
    </w:p>
    <w:p w14:paraId="7B38E041" w14:textId="77777777" w:rsidR="000E31DD" w:rsidRPr="00B55CCD" w:rsidRDefault="000E31DD" w:rsidP="007139B3">
      <w:pPr>
        <w:widowControl/>
        <w:tabs>
          <w:tab w:val="left" w:pos="-720"/>
        </w:tabs>
        <w:suppressAutoHyphens/>
        <w:ind w:right="-237"/>
        <w:jc w:val="both"/>
        <w:rPr>
          <w:rFonts w:ascii="Times New Roman" w:hAnsi="Times New Roman"/>
          <w:lang w:val="fr-FR"/>
        </w:rPr>
      </w:pPr>
    </w:p>
    <w:p w14:paraId="500014C0" w14:textId="77777777" w:rsidR="00A86E4A" w:rsidRPr="00B55CCD" w:rsidRDefault="00A86E4A" w:rsidP="007139B3">
      <w:pPr>
        <w:widowControl/>
        <w:tabs>
          <w:tab w:val="left" w:pos="-720"/>
        </w:tabs>
        <w:suppressAutoHyphens/>
        <w:ind w:right="-237"/>
        <w:jc w:val="both"/>
        <w:rPr>
          <w:rFonts w:ascii="Times New Roman" w:hAnsi="Times New Roman"/>
          <w:lang w:val="fr-FR"/>
        </w:rPr>
      </w:pPr>
    </w:p>
    <w:p w14:paraId="2E28DC66" w14:textId="1ECCB4B4" w:rsidR="000E31DD" w:rsidRPr="00B55CCD" w:rsidRDefault="000E31DD" w:rsidP="007139B3">
      <w:pPr>
        <w:widowControl/>
        <w:tabs>
          <w:tab w:val="left" w:pos="-720"/>
        </w:tabs>
        <w:suppressAutoHyphens/>
        <w:ind w:right="-237"/>
        <w:jc w:val="both"/>
        <w:rPr>
          <w:rFonts w:ascii="Times New Roman" w:hAnsi="Times New Roman"/>
          <w:lang w:val="fr-FR"/>
        </w:rPr>
      </w:pPr>
    </w:p>
    <w:p w14:paraId="709BF5F1" w14:textId="77777777" w:rsidR="00A86E4A" w:rsidRPr="00B55CCD" w:rsidRDefault="00A86E4A" w:rsidP="007139B3">
      <w:pPr>
        <w:widowControl/>
        <w:tabs>
          <w:tab w:val="left" w:pos="-720"/>
        </w:tabs>
        <w:suppressAutoHyphens/>
        <w:ind w:right="-237"/>
        <w:jc w:val="both"/>
        <w:rPr>
          <w:rFonts w:ascii="Times New Roman" w:hAnsi="Times New Roman"/>
          <w:lang w:val="fr-FR"/>
        </w:rPr>
      </w:pPr>
    </w:p>
    <w:p w14:paraId="2A3703EE" w14:textId="530A24ED" w:rsidR="00A86E4A" w:rsidRPr="00B55CCD" w:rsidRDefault="00A86E4A" w:rsidP="007139B3">
      <w:pPr>
        <w:widowControl/>
        <w:suppressAutoHyphens/>
        <w:ind w:right="-237"/>
        <w:jc w:val="center"/>
        <w:rPr>
          <w:rFonts w:ascii="Times New Roman" w:hAnsi="Times New Roman"/>
          <w:bCs/>
          <w:sz w:val="56"/>
          <w:szCs w:val="56"/>
          <w:lang w:val="fr-FR"/>
        </w:rPr>
      </w:pPr>
      <w:r w:rsidRPr="00B55CCD">
        <w:rPr>
          <w:rFonts w:ascii="Times New Roman" w:hAnsi="Times New Roman"/>
          <w:bCs/>
          <w:sz w:val="56"/>
          <w:szCs w:val="56"/>
          <w:lang w:val="fr-FR"/>
        </w:rPr>
        <w:t>R</w:t>
      </w:r>
      <w:r w:rsidR="00F3244E" w:rsidRPr="00B55CCD">
        <w:rPr>
          <w:rFonts w:ascii="Times New Roman" w:hAnsi="Times New Roman"/>
          <w:bCs/>
          <w:sz w:val="56"/>
          <w:szCs w:val="56"/>
          <w:lang w:val="fr-FR"/>
        </w:rPr>
        <w:t>È</w:t>
      </w:r>
      <w:r w:rsidRPr="00B55CCD">
        <w:rPr>
          <w:rFonts w:ascii="Times New Roman" w:hAnsi="Times New Roman"/>
          <w:bCs/>
          <w:sz w:val="56"/>
          <w:szCs w:val="56"/>
          <w:lang w:val="fr-FR"/>
        </w:rPr>
        <w:t>GLEMENT</w:t>
      </w:r>
      <w:r w:rsidR="00B5006F" w:rsidRPr="00B55CCD">
        <w:rPr>
          <w:rFonts w:ascii="Times New Roman" w:hAnsi="Times New Roman"/>
          <w:bCs/>
          <w:sz w:val="56"/>
          <w:szCs w:val="56"/>
          <w:lang w:val="fr-FR"/>
        </w:rPr>
        <w:t xml:space="preserve"> </w:t>
      </w:r>
      <w:r w:rsidRPr="00B55CCD">
        <w:rPr>
          <w:rFonts w:ascii="Times New Roman" w:hAnsi="Times New Roman"/>
          <w:bCs/>
          <w:sz w:val="56"/>
          <w:szCs w:val="56"/>
          <w:lang w:val="fr-FR"/>
        </w:rPr>
        <w:t>DU</w:t>
      </w:r>
    </w:p>
    <w:p w14:paraId="1B9E9229" w14:textId="392E46EA" w:rsidR="00A86E4A" w:rsidRPr="00B55CCD" w:rsidRDefault="00A86E4A" w:rsidP="007139B3">
      <w:pPr>
        <w:widowControl/>
        <w:suppressAutoHyphens/>
        <w:ind w:right="-237"/>
        <w:jc w:val="center"/>
        <w:rPr>
          <w:rFonts w:ascii="Times New Roman" w:hAnsi="Times New Roman"/>
          <w:bCs/>
          <w:sz w:val="56"/>
          <w:szCs w:val="56"/>
          <w:lang w:val="fr-FR"/>
        </w:rPr>
      </w:pPr>
      <w:r w:rsidRPr="00B55CCD">
        <w:rPr>
          <w:rFonts w:ascii="Times New Roman" w:hAnsi="Times New Roman"/>
          <w:bCs/>
          <w:sz w:val="56"/>
          <w:szCs w:val="56"/>
          <w:lang w:val="fr-FR"/>
        </w:rPr>
        <w:t>CONSEIL</w:t>
      </w:r>
      <w:r w:rsidR="00B5006F" w:rsidRPr="00B55CCD">
        <w:rPr>
          <w:rFonts w:ascii="Times New Roman" w:hAnsi="Times New Roman"/>
          <w:bCs/>
          <w:sz w:val="56"/>
          <w:szCs w:val="56"/>
          <w:lang w:val="fr-FR"/>
        </w:rPr>
        <w:t xml:space="preserve"> </w:t>
      </w:r>
      <w:r w:rsidRPr="00B55CCD">
        <w:rPr>
          <w:rFonts w:ascii="Times New Roman" w:hAnsi="Times New Roman"/>
          <w:bCs/>
          <w:sz w:val="56"/>
          <w:szCs w:val="56"/>
          <w:lang w:val="fr-FR"/>
        </w:rPr>
        <w:t>PERMANENT</w:t>
      </w:r>
    </w:p>
    <w:p w14:paraId="2D59FA6C" w14:textId="77777777" w:rsidR="00A86E4A" w:rsidRPr="00B55CCD" w:rsidRDefault="00A86E4A" w:rsidP="007139B3">
      <w:pPr>
        <w:widowControl/>
        <w:tabs>
          <w:tab w:val="left" w:pos="-720"/>
        </w:tabs>
        <w:suppressAutoHyphens/>
        <w:ind w:right="-237"/>
        <w:jc w:val="both"/>
        <w:rPr>
          <w:rFonts w:ascii="Times New Roman" w:hAnsi="Times New Roman"/>
          <w:bCs/>
          <w:lang w:val="fr-FR"/>
        </w:rPr>
      </w:pPr>
    </w:p>
    <w:p w14:paraId="03DE2473" w14:textId="3DE166CD" w:rsidR="00A86E4A" w:rsidRPr="00B55CCD" w:rsidRDefault="00A86E4A" w:rsidP="00A308FD">
      <w:pPr>
        <w:widowControl/>
        <w:suppressAutoHyphens/>
        <w:ind w:right="-237"/>
        <w:jc w:val="center"/>
        <w:rPr>
          <w:rFonts w:ascii="Times New Roman" w:hAnsi="Times New Roman"/>
          <w:bCs/>
          <w:lang w:val="fr-FR"/>
        </w:rPr>
      </w:pPr>
      <w:r w:rsidRPr="00B55CCD">
        <w:rPr>
          <w:rFonts w:ascii="Times New Roman" w:hAnsi="Times New Roman"/>
          <w:bCs/>
          <w:lang w:val="fr-FR"/>
        </w:rPr>
        <w:t>(Adopté</w:t>
      </w:r>
      <w:r w:rsidR="00B5006F" w:rsidRPr="00B55CCD">
        <w:rPr>
          <w:rFonts w:ascii="Times New Roman" w:hAnsi="Times New Roman"/>
          <w:bCs/>
          <w:lang w:val="fr-FR"/>
        </w:rPr>
        <w:t xml:space="preserve"> </w:t>
      </w:r>
      <w:r w:rsidRPr="00B55CCD">
        <w:rPr>
          <w:rFonts w:ascii="Times New Roman" w:hAnsi="Times New Roman"/>
          <w:bCs/>
          <w:lang w:val="fr-FR"/>
        </w:rPr>
        <w:t>par</w:t>
      </w:r>
      <w:r w:rsidR="00B5006F" w:rsidRPr="00B55CCD">
        <w:rPr>
          <w:rFonts w:ascii="Times New Roman" w:hAnsi="Times New Roman"/>
          <w:bCs/>
          <w:lang w:val="fr-FR"/>
        </w:rPr>
        <w:t xml:space="preserve"> </w:t>
      </w:r>
      <w:r w:rsidRPr="00B55CCD">
        <w:rPr>
          <w:rFonts w:ascii="Times New Roman" w:hAnsi="Times New Roman"/>
          <w:bCs/>
          <w:lang w:val="fr-FR"/>
        </w:rPr>
        <w:t>le</w:t>
      </w:r>
      <w:r w:rsidR="00B5006F" w:rsidRPr="00B55CCD">
        <w:rPr>
          <w:rFonts w:ascii="Times New Roman" w:hAnsi="Times New Roman"/>
          <w:bCs/>
          <w:lang w:val="fr-FR"/>
        </w:rPr>
        <w:t xml:space="preserve"> </w:t>
      </w:r>
      <w:r w:rsidRPr="00B55CCD">
        <w:rPr>
          <w:rFonts w:ascii="Times New Roman" w:hAnsi="Times New Roman"/>
          <w:bCs/>
          <w:lang w:val="fr-FR"/>
        </w:rPr>
        <w:t>Conseil</w:t>
      </w:r>
      <w:r w:rsidR="00B5006F" w:rsidRPr="00B55CCD">
        <w:rPr>
          <w:rFonts w:ascii="Times New Roman" w:hAnsi="Times New Roman"/>
          <w:bCs/>
          <w:lang w:val="fr-FR"/>
        </w:rPr>
        <w:t xml:space="preserve"> </w:t>
      </w:r>
      <w:r w:rsidRPr="00B55CCD">
        <w:rPr>
          <w:rFonts w:ascii="Times New Roman" w:hAnsi="Times New Roman"/>
          <w:bCs/>
          <w:lang w:val="fr-FR"/>
        </w:rPr>
        <w:t>permanent</w:t>
      </w:r>
      <w:r w:rsidR="00B5006F" w:rsidRPr="00B55CCD">
        <w:rPr>
          <w:rFonts w:ascii="Times New Roman" w:hAnsi="Times New Roman"/>
          <w:bCs/>
          <w:lang w:val="fr-FR"/>
        </w:rPr>
        <w:t xml:space="preserve"> </w:t>
      </w:r>
      <w:r w:rsidRPr="00B55CCD">
        <w:rPr>
          <w:rFonts w:ascii="Times New Roman" w:hAnsi="Times New Roman"/>
          <w:bCs/>
          <w:lang w:val="fr-FR"/>
        </w:rPr>
        <w:t>de</w:t>
      </w:r>
      <w:r w:rsidR="00B5006F" w:rsidRPr="00B55CCD">
        <w:rPr>
          <w:rFonts w:ascii="Times New Roman" w:hAnsi="Times New Roman"/>
          <w:bCs/>
          <w:lang w:val="fr-FR"/>
        </w:rPr>
        <w:t xml:space="preserve"> </w:t>
      </w:r>
      <w:r w:rsidRPr="00B55CCD">
        <w:rPr>
          <w:rFonts w:ascii="Times New Roman" w:hAnsi="Times New Roman"/>
          <w:bCs/>
          <w:lang w:val="fr-FR"/>
        </w:rPr>
        <w:t>l</w:t>
      </w:r>
      <w:r w:rsidR="007139B3" w:rsidRPr="00B55CCD">
        <w:rPr>
          <w:rFonts w:ascii="Times New Roman" w:hAnsi="Times New Roman"/>
          <w:bCs/>
          <w:lang w:val="fr-FR"/>
        </w:rPr>
        <w:t>’</w:t>
      </w:r>
      <w:r w:rsidRPr="00B55CCD">
        <w:rPr>
          <w:rFonts w:ascii="Times New Roman" w:hAnsi="Times New Roman"/>
          <w:bCs/>
          <w:lang w:val="fr-FR"/>
        </w:rPr>
        <w:t>Organisation</w:t>
      </w:r>
      <w:r w:rsidR="00316635" w:rsidRPr="00B55CCD">
        <w:rPr>
          <w:rFonts w:ascii="Times New Roman" w:hAnsi="Times New Roman"/>
          <w:bCs/>
          <w:lang w:val="fr-FR"/>
        </w:rPr>
        <w:t xml:space="preserve"> </w:t>
      </w:r>
      <w:r w:rsidRPr="00B55CCD">
        <w:rPr>
          <w:rFonts w:ascii="Times New Roman" w:hAnsi="Times New Roman"/>
          <w:bCs/>
          <w:lang w:val="fr-FR"/>
        </w:rPr>
        <w:t>à</w:t>
      </w:r>
      <w:r w:rsidR="00B5006F" w:rsidRPr="00B55CCD">
        <w:rPr>
          <w:rFonts w:ascii="Times New Roman" w:hAnsi="Times New Roman"/>
          <w:bCs/>
          <w:lang w:val="fr-FR"/>
        </w:rPr>
        <w:t xml:space="preserve"> </w:t>
      </w:r>
      <w:r w:rsidRPr="00B55CCD">
        <w:rPr>
          <w:rFonts w:ascii="Times New Roman" w:hAnsi="Times New Roman"/>
          <w:bCs/>
          <w:lang w:val="fr-FR"/>
        </w:rPr>
        <w:t>sa</w:t>
      </w:r>
      <w:r w:rsidR="00B5006F" w:rsidRPr="00B55CCD">
        <w:rPr>
          <w:rFonts w:ascii="Times New Roman" w:hAnsi="Times New Roman"/>
          <w:bCs/>
          <w:lang w:val="fr-FR"/>
        </w:rPr>
        <w:t xml:space="preserve"> </w:t>
      </w:r>
      <w:r w:rsidRPr="00B55CCD">
        <w:rPr>
          <w:rFonts w:ascii="Times New Roman" w:hAnsi="Times New Roman"/>
          <w:bCs/>
          <w:lang w:val="fr-FR"/>
        </w:rPr>
        <w:t>séance</w:t>
      </w:r>
      <w:r w:rsidR="00B5006F" w:rsidRPr="00B55CCD">
        <w:rPr>
          <w:rFonts w:ascii="Times New Roman" w:hAnsi="Times New Roman"/>
          <w:bCs/>
          <w:lang w:val="fr-FR"/>
        </w:rPr>
        <w:t xml:space="preserve"> </w:t>
      </w:r>
      <w:r w:rsidRPr="00B55CCD">
        <w:rPr>
          <w:rFonts w:ascii="Times New Roman" w:hAnsi="Times New Roman"/>
          <w:bCs/>
          <w:lang w:val="fr-FR"/>
        </w:rPr>
        <w:t>du</w:t>
      </w:r>
      <w:r w:rsidR="00B5006F" w:rsidRPr="00B55CCD">
        <w:rPr>
          <w:rFonts w:ascii="Times New Roman" w:hAnsi="Times New Roman"/>
          <w:bCs/>
          <w:lang w:val="fr-FR"/>
        </w:rPr>
        <w:t xml:space="preserve"> </w:t>
      </w:r>
      <w:r w:rsidRPr="00B55CCD">
        <w:rPr>
          <w:rFonts w:ascii="Times New Roman" w:hAnsi="Times New Roman"/>
          <w:bCs/>
          <w:lang w:val="fr-FR"/>
        </w:rPr>
        <w:t>1</w:t>
      </w:r>
      <w:r w:rsidRPr="00B55CCD">
        <w:rPr>
          <w:rFonts w:ascii="Times New Roman" w:hAnsi="Times New Roman"/>
          <w:bCs/>
          <w:vertAlign w:val="superscript"/>
          <w:lang w:val="fr-FR"/>
        </w:rPr>
        <w:t>er</w:t>
      </w:r>
      <w:r w:rsidR="00B5006F" w:rsidRPr="00B55CCD">
        <w:rPr>
          <w:rFonts w:ascii="Times New Roman" w:hAnsi="Times New Roman"/>
          <w:bCs/>
          <w:lang w:val="fr-FR"/>
        </w:rPr>
        <w:t xml:space="preserve"> </w:t>
      </w:r>
      <w:r w:rsidRPr="00B55CCD">
        <w:rPr>
          <w:rFonts w:ascii="Times New Roman" w:hAnsi="Times New Roman"/>
          <w:bCs/>
          <w:lang w:val="fr-FR"/>
        </w:rPr>
        <w:t>octobre</w:t>
      </w:r>
      <w:r w:rsidR="00B5006F" w:rsidRPr="00B55CCD">
        <w:rPr>
          <w:rFonts w:ascii="Times New Roman" w:hAnsi="Times New Roman"/>
          <w:bCs/>
          <w:lang w:val="fr-FR"/>
        </w:rPr>
        <w:t xml:space="preserve"> </w:t>
      </w:r>
      <w:r w:rsidRPr="00B55CCD">
        <w:rPr>
          <w:rFonts w:ascii="Times New Roman" w:hAnsi="Times New Roman"/>
          <w:bCs/>
          <w:lang w:val="fr-FR"/>
        </w:rPr>
        <w:t>1980.</w:t>
      </w:r>
      <w:r w:rsidR="00316635" w:rsidRPr="00B55CCD">
        <w:rPr>
          <w:rFonts w:ascii="Times New Roman" w:hAnsi="Times New Roman"/>
          <w:bCs/>
          <w:lang w:val="fr-FR"/>
        </w:rPr>
        <w:t xml:space="preserve"> </w:t>
      </w:r>
      <w:r w:rsidRPr="00B55CCD">
        <w:rPr>
          <w:rFonts w:ascii="Times New Roman" w:hAnsi="Times New Roman"/>
          <w:bCs/>
          <w:lang w:val="fr-FR"/>
        </w:rPr>
        <w:t>Inclut</w:t>
      </w:r>
      <w:r w:rsidR="00B5006F" w:rsidRPr="00B55CCD">
        <w:rPr>
          <w:rFonts w:ascii="Times New Roman" w:hAnsi="Times New Roman"/>
          <w:bCs/>
          <w:lang w:val="fr-FR"/>
        </w:rPr>
        <w:t xml:space="preserve"> </w:t>
      </w:r>
      <w:r w:rsidRPr="00B55CCD">
        <w:rPr>
          <w:rFonts w:ascii="Times New Roman" w:hAnsi="Times New Roman"/>
          <w:bCs/>
          <w:lang w:val="fr-FR"/>
        </w:rPr>
        <w:t>les</w:t>
      </w:r>
      <w:r w:rsidR="00B5006F" w:rsidRPr="00B55CCD">
        <w:rPr>
          <w:rFonts w:ascii="Times New Roman" w:hAnsi="Times New Roman"/>
          <w:bCs/>
          <w:lang w:val="fr-FR"/>
        </w:rPr>
        <w:t xml:space="preserve"> </w:t>
      </w:r>
      <w:r w:rsidRPr="00B55CCD">
        <w:rPr>
          <w:rFonts w:ascii="Times New Roman" w:hAnsi="Times New Roman"/>
          <w:bCs/>
          <w:lang w:val="fr-FR"/>
        </w:rPr>
        <w:t>modifications</w:t>
      </w:r>
      <w:r w:rsidR="00B5006F" w:rsidRPr="00B55CCD">
        <w:rPr>
          <w:rFonts w:ascii="Times New Roman" w:hAnsi="Times New Roman"/>
          <w:bCs/>
          <w:lang w:val="fr-FR"/>
        </w:rPr>
        <w:t xml:space="preserve"> </w:t>
      </w:r>
      <w:r w:rsidRPr="00B55CCD">
        <w:rPr>
          <w:rFonts w:ascii="Times New Roman" w:hAnsi="Times New Roman"/>
          <w:bCs/>
          <w:lang w:val="fr-FR"/>
        </w:rPr>
        <w:t>approuvées</w:t>
      </w:r>
      <w:r w:rsidR="00B5006F" w:rsidRPr="00B55CCD">
        <w:rPr>
          <w:rFonts w:ascii="Times New Roman" w:hAnsi="Times New Roman"/>
          <w:bCs/>
          <w:lang w:val="fr-FR"/>
        </w:rPr>
        <w:t xml:space="preserve"> </w:t>
      </w:r>
      <w:r w:rsidRPr="00B55CCD">
        <w:rPr>
          <w:rFonts w:ascii="Times New Roman" w:hAnsi="Times New Roman"/>
          <w:bCs/>
          <w:lang w:val="fr-FR"/>
        </w:rPr>
        <w:t>aux</w:t>
      </w:r>
      <w:r w:rsidR="00B5006F" w:rsidRPr="00B55CCD">
        <w:rPr>
          <w:rFonts w:ascii="Times New Roman" w:hAnsi="Times New Roman"/>
          <w:bCs/>
          <w:lang w:val="fr-FR"/>
        </w:rPr>
        <w:t xml:space="preserve"> </w:t>
      </w:r>
      <w:r w:rsidRPr="00B55CCD">
        <w:rPr>
          <w:rFonts w:ascii="Times New Roman" w:hAnsi="Times New Roman"/>
          <w:bCs/>
          <w:lang w:val="fr-FR"/>
        </w:rPr>
        <w:t>séances</w:t>
      </w:r>
      <w:r w:rsidR="00B5006F" w:rsidRPr="00B55CCD">
        <w:rPr>
          <w:rFonts w:ascii="Times New Roman" w:hAnsi="Times New Roman"/>
          <w:bCs/>
          <w:lang w:val="fr-FR"/>
        </w:rPr>
        <w:t xml:space="preserve"> </w:t>
      </w:r>
      <w:r w:rsidRPr="00B55CCD">
        <w:rPr>
          <w:rFonts w:ascii="Times New Roman" w:hAnsi="Times New Roman"/>
          <w:bCs/>
          <w:lang w:val="fr-FR"/>
        </w:rPr>
        <w:t>du</w:t>
      </w:r>
      <w:r w:rsidR="00B5006F" w:rsidRPr="00B55CCD">
        <w:rPr>
          <w:rFonts w:ascii="Times New Roman" w:hAnsi="Times New Roman"/>
          <w:bCs/>
          <w:lang w:val="fr-FR"/>
        </w:rPr>
        <w:t xml:space="preserve"> </w:t>
      </w:r>
      <w:r w:rsidRPr="00B55CCD">
        <w:rPr>
          <w:rFonts w:ascii="Times New Roman" w:hAnsi="Times New Roman"/>
          <w:bCs/>
          <w:lang w:val="fr-FR"/>
        </w:rPr>
        <w:t>22</w:t>
      </w:r>
      <w:r w:rsidR="00B5006F" w:rsidRPr="00B55CCD">
        <w:rPr>
          <w:rFonts w:ascii="Times New Roman" w:hAnsi="Times New Roman"/>
          <w:bCs/>
          <w:lang w:val="fr-FR"/>
        </w:rPr>
        <w:t xml:space="preserve"> </w:t>
      </w:r>
      <w:r w:rsidRPr="00B55CCD">
        <w:rPr>
          <w:rFonts w:ascii="Times New Roman" w:hAnsi="Times New Roman"/>
          <w:bCs/>
          <w:lang w:val="fr-FR"/>
        </w:rPr>
        <w:t>août</w:t>
      </w:r>
      <w:r w:rsidR="00B5006F" w:rsidRPr="00B55CCD">
        <w:rPr>
          <w:rFonts w:ascii="Times New Roman" w:hAnsi="Times New Roman"/>
          <w:bCs/>
          <w:lang w:val="fr-FR"/>
        </w:rPr>
        <w:t xml:space="preserve"> </w:t>
      </w:r>
      <w:r w:rsidRPr="00B55CCD">
        <w:rPr>
          <w:rFonts w:ascii="Times New Roman" w:hAnsi="Times New Roman"/>
          <w:bCs/>
          <w:lang w:val="fr-FR"/>
        </w:rPr>
        <w:t>1984,</w:t>
      </w:r>
      <w:r w:rsidR="00316635" w:rsidRPr="00B55CCD">
        <w:rPr>
          <w:rFonts w:ascii="Times New Roman" w:hAnsi="Times New Roman"/>
          <w:bCs/>
          <w:lang w:val="fr-FR"/>
        </w:rPr>
        <w:t xml:space="preserve"> </w:t>
      </w:r>
      <w:r w:rsidR="0047369F" w:rsidRPr="00B55CCD">
        <w:rPr>
          <w:rFonts w:ascii="Times New Roman" w:hAnsi="Times New Roman"/>
          <w:bCs/>
          <w:lang w:val="fr-FR"/>
        </w:rPr>
        <w:t>22</w:t>
      </w:r>
      <w:r w:rsidR="00B5006F" w:rsidRPr="00B55CCD">
        <w:rPr>
          <w:rFonts w:ascii="Times New Roman" w:hAnsi="Times New Roman"/>
          <w:bCs/>
          <w:lang w:val="fr-FR"/>
        </w:rPr>
        <w:t xml:space="preserve"> </w:t>
      </w:r>
      <w:r w:rsidR="0047369F" w:rsidRPr="00B55CCD">
        <w:rPr>
          <w:rFonts w:ascii="Times New Roman" w:hAnsi="Times New Roman"/>
          <w:bCs/>
          <w:lang w:val="fr-FR"/>
        </w:rPr>
        <w:t>janvier</w:t>
      </w:r>
      <w:r w:rsidR="00B5006F" w:rsidRPr="00B55CCD">
        <w:rPr>
          <w:rFonts w:ascii="Times New Roman" w:hAnsi="Times New Roman"/>
          <w:bCs/>
          <w:lang w:val="fr-FR"/>
        </w:rPr>
        <w:t xml:space="preserve"> </w:t>
      </w:r>
      <w:r w:rsidR="0047369F" w:rsidRPr="00B55CCD">
        <w:rPr>
          <w:rFonts w:ascii="Times New Roman" w:hAnsi="Times New Roman"/>
          <w:bCs/>
          <w:lang w:val="fr-FR"/>
        </w:rPr>
        <w:t>1992,</w:t>
      </w:r>
      <w:r w:rsidR="00B5006F" w:rsidRPr="00B55CCD">
        <w:rPr>
          <w:rFonts w:ascii="Times New Roman" w:hAnsi="Times New Roman"/>
          <w:bCs/>
          <w:lang w:val="fr-FR"/>
        </w:rPr>
        <w:t xml:space="preserve"> </w:t>
      </w:r>
      <w:r w:rsidR="0047369F" w:rsidRPr="00B55CCD">
        <w:rPr>
          <w:rFonts w:ascii="Times New Roman" w:hAnsi="Times New Roman"/>
          <w:bCs/>
          <w:lang w:val="fr-FR"/>
        </w:rPr>
        <w:t>9</w:t>
      </w:r>
      <w:r w:rsidR="00B5006F" w:rsidRPr="00B55CCD">
        <w:rPr>
          <w:rFonts w:ascii="Times New Roman" w:hAnsi="Times New Roman"/>
          <w:bCs/>
          <w:lang w:val="fr-FR"/>
        </w:rPr>
        <w:t xml:space="preserve"> </w:t>
      </w:r>
      <w:r w:rsidR="0047369F" w:rsidRPr="00B55CCD">
        <w:rPr>
          <w:rFonts w:ascii="Times New Roman" w:hAnsi="Times New Roman"/>
          <w:bCs/>
          <w:lang w:val="fr-FR"/>
        </w:rPr>
        <w:t>août</w:t>
      </w:r>
      <w:r w:rsidR="00B5006F" w:rsidRPr="00B55CCD">
        <w:rPr>
          <w:rFonts w:ascii="Times New Roman" w:hAnsi="Times New Roman"/>
          <w:bCs/>
          <w:lang w:val="fr-FR"/>
        </w:rPr>
        <w:t xml:space="preserve"> </w:t>
      </w:r>
      <w:r w:rsidR="0047369F" w:rsidRPr="00B55CCD">
        <w:rPr>
          <w:rFonts w:ascii="Times New Roman" w:hAnsi="Times New Roman"/>
          <w:bCs/>
          <w:lang w:val="fr-FR"/>
        </w:rPr>
        <w:t>1995,</w:t>
      </w:r>
      <w:r w:rsidR="00B5006F" w:rsidRPr="00B55CCD">
        <w:rPr>
          <w:rFonts w:ascii="Times New Roman" w:hAnsi="Times New Roman"/>
          <w:bCs/>
          <w:lang w:val="fr-FR"/>
        </w:rPr>
        <w:t xml:space="preserve"> </w:t>
      </w:r>
      <w:r w:rsidR="0047369F" w:rsidRPr="00B55CCD">
        <w:rPr>
          <w:rFonts w:ascii="Times New Roman" w:hAnsi="Times New Roman"/>
          <w:bCs/>
          <w:lang w:val="fr-FR"/>
        </w:rPr>
        <w:t>26</w:t>
      </w:r>
      <w:r w:rsidR="00B5006F" w:rsidRPr="00B55CCD">
        <w:rPr>
          <w:rFonts w:ascii="Times New Roman" w:hAnsi="Times New Roman"/>
          <w:bCs/>
          <w:lang w:val="fr-FR"/>
        </w:rPr>
        <w:t xml:space="preserve"> </w:t>
      </w:r>
      <w:r w:rsidR="0047369F" w:rsidRPr="00B55CCD">
        <w:rPr>
          <w:rFonts w:ascii="Times New Roman" w:hAnsi="Times New Roman"/>
          <w:bCs/>
          <w:lang w:val="fr-FR"/>
        </w:rPr>
        <w:t>juin</w:t>
      </w:r>
      <w:r w:rsidR="00B5006F" w:rsidRPr="00B55CCD">
        <w:rPr>
          <w:rFonts w:ascii="Times New Roman" w:hAnsi="Times New Roman"/>
          <w:bCs/>
          <w:lang w:val="fr-FR"/>
        </w:rPr>
        <w:t xml:space="preserve"> </w:t>
      </w:r>
      <w:r w:rsidR="0047369F" w:rsidRPr="00B55CCD">
        <w:rPr>
          <w:rFonts w:ascii="Times New Roman" w:hAnsi="Times New Roman"/>
          <w:bCs/>
          <w:lang w:val="fr-FR"/>
        </w:rPr>
        <w:t>2003</w:t>
      </w:r>
      <w:r w:rsidR="00316635" w:rsidRPr="00B55CCD">
        <w:rPr>
          <w:rFonts w:ascii="Times New Roman" w:hAnsi="Times New Roman"/>
          <w:bCs/>
          <w:lang w:val="fr-FR"/>
        </w:rPr>
        <w:t xml:space="preserve">, </w:t>
      </w:r>
      <w:r w:rsidR="0047369F" w:rsidRPr="00B55CCD">
        <w:rPr>
          <w:rFonts w:ascii="Times New Roman" w:hAnsi="Times New Roman"/>
          <w:bCs/>
          <w:lang w:val="fr-FR"/>
        </w:rPr>
        <w:t>16</w:t>
      </w:r>
      <w:r w:rsidR="00B5006F" w:rsidRPr="00B55CCD">
        <w:rPr>
          <w:rFonts w:ascii="Times New Roman" w:hAnsi="Times New Roman"/>
          <w:bCs/>
          <w:lang w:val="fr-FR"/>
        </w:rPr>
        <w:t xml:space="preserve"> </w:t>
      </w:r>
      <w:r w:rsidR="0047369F" w:rsidRPr="00B55CCD">
        <w:rPr>
          <w:rFonts w:ascii="Times New Roman" w:hAnsi="Times New Roman"/>
          <w:bCs/>
          <w:lang w:val="fr-FR"/>
        </w:rPr>
        <w:t>août</w:t>
      </w:r>
      <w:r w:rsidR="00B5006F" w:rsidRPr="00B55CCD">
        <w:rPr>
          <w:rFonts w:ascii="Times New Roman" w:hAnsi="Times New Roman"/>
          <w:bCs/>
          <w:lang w:val="fr-FR"/>
        </w:rPr>
        <w:t xml:space="preserve"> </w:t>
      </w:r>
      <w:r w:rsidR="0047369F" w:rsidRPr="00B55CCD">
        <w:rPr>
          <w:rFonts w:ascii="Times New Roman" w:hAnsi="Times New Roman"/>
          <w:bCs/>
          <w:lang w:val="fr-FR"/>
        </w:rPr>
        <w:t>2017</w:t>
      </w:r>
      <w:r w:rsidR="00316635" w:rsidRPr="00B55CCD">
        <w:rPr>
          <w:rFonts w:ascii="Times New Roman" w:hAnsi="Times New Roman"/>
          <w:bCs/>
          <w:lang w:val="fr-FR"/>
        </w:rPr>
        <w:t xml:space="preserve"> </w:t>
      </w:r>
      <w:r w:rsidR="00B55CCD" w:rsidRPr="00B55CCD">
        <w:rPr>
          <w:rFonts w:ascii="Times New Roman" w:hAnsi="Times New Roman"/>
          <w:bCs/>
          <w:lang w:val="fr-FR"/>
        </w:rPr>
        <w:t xml:space="preserve">et </w:t>
      </w:r>
      <w:r w:rsidR="00316635" w:rsidRPr="00B55CCD">
        <w:rPr>
          <w:rFonts w:ascii="Times New Roman" w:hAnsi="Times New Roman"/>
          <w:bCs/>
          <w:lang w:val="fr-FR"/>
        </w:rPr>
        <w:t>14 juillet 2021)</w:t>
      </w:r>
    </w:p>
    <w:p w14:paraId="7C2903B3" w14:textId="77777777" w:rsidR="00A86E4A" w:rsidRPr="00B55CCD" w:rsidRDefault="00A86E4A" w:rsidP="007139B3">
      <w:pPr>
        <w:widowControl/>
        <w:tabs>
          <w:tab w:val="left" w:pos="-720"/>
        </w:tabs>
        <w:suppressAutoHyphens/>
        <w:ind w:right="-237"/>
        <w:jc w:val="both"/>
        <w:rPr>
          <w:rFonts w:ascii="Times New Roman" w:hAnsi="Times New Roman"/>
          <w:lang w:val="fr-FR"/>
        </w:rPr>
      </w:pPr>
    </w:p>
    <w:p w14:paraId="4C7FE582" w14:textId="6C9C3731" w:rsidR="00A86E4A" w:rsidRPr="00B55CCD" w:rsidRDefault="00A86E4A" w:rsidP="007139B3">
      <w:pPr>
        <w:widowControl/>
        <w:tabs>
          <w:tab w:val="left" w:pos="-720"/>
        </w:tabs>
        <w:suppressAutoHyphens/>
        <w:ind w:right="-237"/>
        <w:jc w:val="both"/>
        <w:rPr>
          <w:rFonts w:ascii="Times New Roman" w:hAnsi="Times New Roman"/>
          <w:lang w:val="fr-FR"/>
        </w:rPr>
      </w:pPr>
    </w:p>
    <w:p w14:paraId="3FFE3794" w14:textId="16A70E72" w:rsidR="00316635" w:rsidRPr="00B55CCD" w:rsidRDefault="00316635" w:rsidP="007139B3">
      <w:pPr>
        <w:widowControl/>
        <w:tabs>
          <w:tab w:val="left" w:pos="-720"/>
        </w:tabs>
        <w:suppressAutoHyphens/>
        <w:ind w:right="-237"/>
        <w:jc w:val="both"/>
        <w:rPr>
          <w:rFonts w:ascii="Times New Roman" w:hAnsi="Times New Roman"/>
          <w:lang w:val="fr-FR"/>
        </w:rPr>
      </w:pPr>
    </w:p>
    <w:p w14:paraId="21E1F18D" w14:textId="501CDC45" w:rsidR="00316635" w:rsidRPr="00B55CCD" w:rsidRDefault="00316635" w:rsidP="007139B3">
      <w:pPr>
        <w:widowControl/>
        <w:tabs>
          <w:tab w:val="left" w:pos="-720"/>
        </w:tabs>
        <w:suppressAutoHyphens/>
        <w:ind w:right="-237"/>
        <w:jc w:val="both"/>
        <w:rPr>
          <w:rFonts w:ascii="Times New Roman" w:hAnsi="Times New Roman"/>
          <w:lang w:val="fr-FR"/>
        </w:rPr>
      </w:pPr>
    </w:p>
    <w:p w14:paraId="3453E0AA" w14:textId="3AF09B42" w:rsidR="00316635" w:rsidRPr="00B55CCD" w:rsidRDefault="00316635" w:rsidP="007139B3">
      <w:pPr>
        <w:widowControl/>
        <w:tabs>
          <w:tab w:val="left" w:pos="-720"/>
        </w:tabs>
        <w:suppressAutoHyphens/>
        <w:ind w:right="-237"/>
        <w:jc w:val="both"/>
        <w:rPr>
          <w:rFonts w:ascii="Times New Roman" w:hAnsi="Times New Roman"/>
          <w:lang w:val="fr-FR"/>
        </w:rPr>
      </w:pPr>
    </w:p>
    <w:p w14:paraId="4B603D76" w14:textId="4622A591" w:rsidR="00316635" w:rsidRPr="00B55CCD" w:rsidRDefault="00316635" w:rsidP="007139B3">
      <w:pPr>
        <w:widowControl/>
        <w:tabs>
          <w:tab w:val="left" w:pos="-720"/>
        </w:tabs>
        <w:suppressAutoHyphens/>
        <w:ind w:right="-237"/>
        <w:jc w:val="both"/>
        <w:rPr>
          <w:rFonts w:ascii="Times New Roman" w:hAnsi="Times New Roman"/>
          <w:lang w:val="fr-FR"/>
        </w:rPr>
      </w:pPr>
    </w:p>
    <w:p w14:paraId="3A369361" w14:textId="5AC0B2B3" w:rsidR="00316635" w:rsidRPr="00B55CCD" w:rsidRDefault="00316635" w:rsidP="007139B3">
      <w:pPr>
        <w:widowControl/>
        <w:tabs>
          <w:tab w:val="left" w:pos="-720"/>
        </w:tabs>
        <w:suppressAutoHyphens/>
        <w:ind w:right="-237"/>
        <w:jc w:val="both"/>
        <w:rPr>
          <w:rFonts w:ascii="Times New Roman" w:hAnsi="Times New Roman"/>
          <w:lang w:val="fr-FR"/>
        </w:rPr>
      </w:pPr>
    </w:p>
    <w:p w14:paraId="2D945B4A" w14:textId="2F7EECB1" w:rsidR="00316635" w:rsidRPr="00B55CCD" w:rsidRDefault="00316635" w:rsidP="007139B3">
      <w:pPr>
        <w:widowControl/>
        <w:tabs>
          <w:tab w:val="left" w:pos="-720"/>
        </w:tabs>
        <w:suppressAutoHyphens/>
        <w:ind w:right="-237"/>
        <w:jc w:val="both"/>
        <w:rPr>
          <w:rFonts w:ascii="Times New Roman" w:hAnsi="Times New Roman"/>
          <w:lang w:val="fr-FR"/>
        </w:rPr>
      </w:pPr>
    </w:p>
    <w:p w14:paraId="334B0EBB" w14:textId="6180D9E6" w:rsidR="00316635" w:rsidRPr="00B55CCD" w:rsidRDefault="00316635" w:rsidP="007139B3">
      <w:pPr>
        <w:widowControl/>
        <w:tabs>
          <w:tab w:val="left" w:pos="-720"/>
        </w:tabs>
        <w:suppressAutoHyphens/>
        <w:ind w:right="-237"/>
        <w:jc w:val="both"/>
        <w:rPr>
          <w:rFonts w:ascii="Times New Roman" w:hAnsi="Times New Roman"/>
          <w:lang w:val="fr-FR"/>
        </w:rPr>
      </w:pPr>
    </w:p>
    <w:p w14:paraId="27342EB6" w14:textId="5D82259A" w:rsidR="00316635" w:rsidRPr="00B55CCD" w:rsidRDefault="00316635" w:rsidP="007139B3">
      <w:pPr>
        <w:widowControl/>
        <w:tabs>
          <w:tab w:val="left" w:pos="-720"/>
        </w:tabs>
        <w:suppressAutoHyphens/>
        <w:ind w:right="-237"/>
        <w:jc w:val="both"/>
        <w:rPr>
          <w:rFonts w:ascii="Times New Roman" w:hAnsi="Times New Roman"/>
          <w:lang w:val="fr-FR"/>
        </w:rPr>
      </w:pPr>
      <w:r w:rsidRPr="00B55CCD">
        <w:rPr>
          <w:noProof/>
        </w:rPr>
        <mc:AlternateContent>
          <mc:Choice Requires="wps">
            <w:drawing>
              <wp:anchor distT="0" distB="0" distL="114300" distR="114300" simplePos="0" relativeHeight="251658240" behindDoc="0" locked="0" layoutInCell="1" allowOverlap="1" wp14:anchorId="010B0469" wp14:editId="46419872">
                <wp:simplePos x="0" y="0"/>
                <wp:positionH relativeFrom="column">
                  <wp:posOffset>5698490</wp:posOffset>
                </wp:positionH>
                <wp:positionV relativeFrom="paragraph">
                  <wp:posOffset>7996555</wp:posOffset>
                </wp:positionV>
                <wp:extent cx="1280160" cy="8229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noFill/>
                        <a:ln>
                          <a:noFill/>
                        </a:ln>
                      </wps:spPr>
                      <wps:txbx>
                        <w:txbxContent>
                          <w:p w14:paraId="1EB4D80C" w14:textId="77777777" w:rsidR="00316635" w:rsidRPr="00316635" w:rsidRDefault="00316635" w:rsidP="00316635">
                            <w:pPr>
                              <w:pStyle w:val="Heading3"/>
                              <w:rPr>
                                <w:b w:val="0"/>
                                <w:outline/>
                                <w:color w:val="000000"/>
                                <w:sz w:val="110"/>
                                <w14:textOutline w14:w="9525" w14:cap="flat" w14:cmpd="sng" w14:algn="ctr">
                                  <w14:solidFill>
                                    <w14:srgbClr w14:val="000000"/>
                                  </w14:solidFill>
                                  <w14:prstDash w14:val="solid"/>
                                  <w14:round/>
                                </w14:textOutline>
                                <w14:textFill>
                                  <w14:noFill/>
                                </w14:textFill>
                              </w:rPr>
                            </w:pPr>
                            <w:r w:rsidRPr="00316635">
                              <w:rPr>
                                <w:b w:val="0"/>
                                <w:outline/>
                                <w:color w:val="000000"/>
                                <w:sz w:val="110"/>
                                <w14:textOutline w14:w="9525" w14:cap="flat" w14:cmpd="sng" w14:algn="ctr">
                                  <w14:solidFill>
                                    <w14:srgbClr w14:val="000000"/>
                                  </w14:solidFill>
                                  <w14:prstDash w14:val="solid"/>
                                  <w14:round/>
                                </w14:textOutline>
                                <w14:textFill>
                                  <w14:noFill/>
                                </w14:textFill>
                              </w:rPr>
                              <w:t>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B0469" id="_x0000_t202" coordsize="21600,21600" o:spt="202" path="m,l,21600r21600,l21600,xe">
                <v:stroke joinstyle="miter"/>
                <v:path gradientshapeok="t" o:connecttype="rect"/>
              </v:shapetype>
              <v:shape id="Text Box 5" o:spid="_x0000_s1026" type="#_x0000_t202" style="position:absolute;left:0;text-align:left;margin-left:448.7pt;margin-top:629.65pt;width:100.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o28AEAAMYDAAAOAAAAZHJzL2Uyb0RvYy54bWysU9tu2zAMfR+wfxD0vtgx0jY14hRdiw4D&#10;ugvQ7gMYWY6F2aJGKbGzrx8lp2m2vQ17ESiSOjw8pFY3Y9+JvSZv0FZyPsul0FZhbey2kt+eH94t&#10;pfABbA0dWl3Jg/byZv32zWpwpS6wxa7WJBjE+nJwlWxDcGWWedXqHvwMnbYcbJB6CHylbVYTDIze&#10;d1mR55fZgFQ7QqW9Z+/9FJTrhN80WoUvTeN1EF0lmVtIJ6VzE89svYJyS+Bao4404B9Y9GAsFz1B&#10;3UMAsSPzF1RvFKHHJswU9hk2jVE69cDdzPM/unlqwenUC4vj3Ukm//9g1ef9VxKmruSVFBZ6HtGz&#10;HoN4j6O4iOoMzpec9OQ4LYzs5imnTr17RPXdC4t3LditviXCodVQM7t5fJmdPZ1wfATZDJ+w5jKw&#10;C5iAxob6KB2LIRidp3Q4TSZSUbFkscznlxxSHFsWxTXbsQSUL68d+fBBYy+iUUniySd02D/6MKW+&#10;pMRiFh9M17Efys7+5mDM6EnsI+GJehg3I2fHljZYH7gPwmmZePnZaJF+SjHwIlXS/9gBaSm6j5a1&#10;uJ4vFnHz0mVxcVXwhc4jm/MIWMVQlQxSTOZdmLZ158hsW640qW/xlvVrTGrtldWRNy9LEue42HEb&#10;z+8p6/X7rX8BAAD//wMAUEsDBBQABgAIAAAAIQBBTKf14AAAAA4BAAAPAAAAZHJzL2Rvd25yZXYu&#10;eG1sTI/NTsMwEITvSLyDtUjcqE1/IA5xKgTiCqLQStzceJtExOsodpvw9mxPcNvRfJqdKdaT78QJ&#10;h9gGMnA7UyCQquBaqg18frzcZCBisuRsFwgN/GCEdXl5UdjchZHe8bRJteAQirk10KTU51LGqkFv&#10;4yz0SOwdwuBtYjnU0g125HDfyblSd9LblvhDY3t8arD63hy9ge3r4Wu3VG/1s1/1Y5iUJK+lMddX&#10;0+MDiIRT+oPhXJ+rQ8md9uFILorOQKbvl4yyMV/pBYgzorTmfXu+FlmmQZaF/D+j/AUAAP//AwBQ&#10;SwECLQAUAAYACAAAACEAtoM4kv4AAADhAQAAEwAAAAAAAAAAAAAAAAAAAAAAW0NvbnRlbnRfVHlw&#10;ZXNdLnhtbFBLAQItABQABgAIAAAAIQA4/SH/1gAAAJQBAAALAAAAAAAAAAAAAAAAAC8BAABfcmVs&#10;cy8ucmVsc1BLAQItABQABgAIAAAAIQB959o28AEAAMYDAAAOAAAAAAAAAAAAAAAAAC4CAABkcnMv&#10;ZTJvRG9jLnhtbFBLAQItABQABgAIAAAAIQBBTKf14AAAAA4BAAAPAAAAAAAAAAAAAAAAAEoEAABk&#10;cnMvZG93bnJldi54bWxQSwUGAAAAAAQABADzAAAAVwUAAAAA&#10;" filled="f" stroked="f">
                <v:textbox>
                  <w:txbxContent>
                    <w:p w14:paraId="1EB4D80C" w14:textId="77777777" w:rsidR="00316635" w:rsidRPr="00316635" w:rsidRDefault="00316635" w:rsidP="00316635">
                      <w:pPr>
                        <w:pStyle w:val="Heading3"/>
                        <w:rPr>
                          <w:b w:val="0"/>
                          <w:outline/>
                          <w:color w:val="000000"/>
                          <w:sz w:val="110"/>
                          <w14:textOutline w14:w="9525" w14:cap="flat" w14:cmpd="sng" w14:algn="ctr">
                            <w14:solidFill>
                              <w14:srgbClr w14:val="000000"/>
                            </w14:solidFill>
                            <w14:prstDash w14:val="solid"/>
                            <w14:round/>
                          </w14:textOutline>
                          <w14:textFill>
                            <w14:noFill/>
                          </w14:textFill>
                        </w:rPr>
                      </w:pPr>
                      <w:r w:rsidRPr="00316635">
                        <w:rPr>
                          <w:b w:val="0"/>
                          <w:outline/>
                          <w:color w:val="000000"/>
                          <w:sz w:val="110"/>
                          <w14:textOutline w14:w="9525" w14:cap="flat" w14:cmpd="sng" w14:algn="ctr">
                            <w14:solidFill>
                              <w14:srgbClr w14:val="000000"/>
                            </w14:solidFill>
                            <w14:prstDash w14:val="solid"/>
                            <w14:round/>
                          </w14:textOutline>
                          <w14:textFill>
                            <w14:noFill/>
                          </w14:textFill>
                        </w:rPr>
                        <w:t>CP</w:t>
                      </w:r>
                    </w:p>
                  </w:txbxContent>
                </v:textbox>
              </v:shape>
            </w:pict>
          </mc:Fallback>
        </mc:AlternateContent>
      </w:r>
    </w:p>
    <w:p w14:paraId="05347C93" w14:textId="7CF90908" w:rsidR="00316635" w:rsidRPr="00B55CCD" w:rsidRDefault="00316635" w:rsidP="0041507E">
      <w:pPr>
        <w:widowControl/>
        <w:tabs>
          <w:tab w:val="center" w:pos="2671"/>
        </w:tabs>
        <w:suppressAutoHyphens/>
        <w:spacing w:before="90"/>
        <w:jc w:val="center"/>
        <w:rPr>
          <w:rFonts w:ascii="Times New Roman" w:hAnsi="Times New Roman"/>
          <w:lang w:val="fr-FR"/>
        </w:rPr>
      </w:pPr>
    </w:p>
    <w:p w14:paraId="1B76DB0D" w14:textId="0F347B84" w:rsidR="00316635" w:rsidRPr="00B55CCD" w:rsidRDefault="00316635" w:rsidP="0041507E">
      <w:pPr>
        <w:widowControl/>
        <w:tabs>
          <w:tab w:val="center" w:pos="2671"/>
        </w:tabs>
        <w:suppressAutoHyphens/>
        <w:spacing w:before="90"/>
        <w:jc w:val="center"/>
        <w:rPr>
          <w:rFonts w:ascii="Times New Roman" w:hAnsi="Times New Roman"/>
          <w:lang w:val="fr-FR"/>
        </w:rPr>
      </w:pPr>
    </w:p>
    <w:p w14:paraId="55D71FFA" w14:textId="69880D47" w:rsidR="00316635" w:rsidRPr="00B55CCD" w:rsidRDefault="00316635" w:rsidP="0041507E">
      <w:pPr>
        <w:widowControl/>
        <w:tabs>
          <w:tab w:val="center" w:pos="2671"/>
        </w:tabs>
        <w:suppressAutoHyphens/>
        <w:spacing w:before="90"/>
        <w:jc w:val="center"/>
        <w:rPr>
          <w:rFonts w:ascii="Times New Roman" w:hAnsi="Times New Roman"/>
          <w:lang w:val="fr-FR"/>
        </w:rPr>
      </w:pPr>
    </w:p>
    <w:p w14:paraId="4DC6E42D" w14:textId="0A710F17" w:rsidR="00316635" w:rsidRPr="00B55CCD" w:rsidRDefault="00316635" w:rsidP="0041507E">
      <w:pPr>
        <w:widowControl/>
        <w:tabs>
          <w:tab w:val="center" w:pos="2671"/>
        </w:tabs>
        <w:suppressAutoHyphens/>
        <w:spacing w:before="90"/>
        <w:jc w:val="center"/>
        <w:rPr>
          <w:rFonts w:ascii="Times New Roman" w:hAnsi="Times New Roman"/>
          <w:lang w:val="fr-FR"/>
        </w:rPr>
      </w:pPr>
    </w:p>
    <w:p w14:paraId="5FC04245" w14:textId="7925A850" w:rsidR="00316635" w:rsidRPr="00B55CCD" w:rsidRDefault="00316635" w:rsidP="0041507E">
      <w:pPr>
        <w:widowControl/>
        <w:tabs>
          <w:tab w:val="center" w:pos="2671"/>
        </w:tabs>
        <w:suppressAutoHyphens/>
        <w:spacing w:before="90"/>
        <w:jc w:val="center"/>
        <w:rPr>
          <w:rFonts w:ascii="Times New Roman" w:hAnsi="Times New Roman"/>
          <w:lang w:val="fr-FR"/>
        </w:rPr>
      </w:pPr>
      <w:r w:rsidRPr="00B55CCD">
        <w:rPr>
          <w:noProof/>
        </w:rPr>
        <mc:AlternateContent>
          <mc:Choice Requires="wps">
            <w:drawing>
              <wp:anchor distT="45720" distB="45720" distL="114300" distR="114300" simplePos="0" relativeHeight="251662336" behindDoc="1" locked="0" layoutInCell="1" allowOverlap="1" wp14:anchorId="5CDA6760" wp14:editId="7B3D48FA">
                <wp:simplePos x="0" y="0"/>
                <wp:positionH relativeFrom="column">
                  <wp:posOffset>4690110</wp:posOffset>
                </wp:positionH>
                <wp:positionV relativeFrom="paragraph">
                  <wp:posOffset>51435</wp:posOffset>
                </wp:positionV>
                <wp:extent cx="1203325" cy="904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904240"/>
                        </a:xfrm>
                        <a:prstGeom prst="rect">
                          <a:avLst/>
                        </a:prstGeom>
                        <a:solidFill>
                          <a:srgbClr val="FFFFFF"/>
                        </a:solidFill>
                        <a:ln w="9525">
                          <a:solidFill>
                            <a:schemeClr val="bg1">
                              <a:lumMod val="100000"/>
                              <a:lumOff val="0"/>
                            </a:schemeClr>
                          </a:solidFill>
                          <a:miter lim="800000"/>
                          <a:headEnd/>
                          <a:tailEnd/>
                        </a:ln>
                      </wps:spPr>
                      <wps:txbx>
                        <w:txbxContent>
                          <w:p w14:paraId="4203F393" w14:textId="6D856F33" w:rsidR="00316635" w:rsidRPr="00316635" w:rsidRDefault="00316635">
                            <w:pPr>
                              <w:rPr>
                                <w:b/>
                                <w:bCs/>
                                <w:outline/>
                                <w:snapToGrid/>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snapToGrid/>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A6760" id="Text Box 2" o:spid="_x0000_s1027" type="#_x0000_t202" style="position:absolute;left:0;text-align:left;margin-left:369.3pt;margin-top:4.05pt;width:94.75pt;height:71.2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78RAIAAI4EAAAOAAAAZHJzL2Uyb0RvYy54bWysVNtu2zAMfR+wfxD0vthxk6014hRdugwD&#10;ugvQ7gNkWbaF6TZJiZ19fSnJybz1bZgfBFGiDg8PSW9uRynQkVnHtarwcpFjxBTVDVddhb8/7d9c&#10;Y+Q8UQ0RWrEKn5jDt9vXrzaDKVmhey0aZhGAKFcOpsK996bMMkd7JolbaMMUXLbaSuLBtF3WWDIA&#10;uhRZkedvs0HbxlhNmXNwep8u8Tbity2j/mvbOuaRqDBw83G1ca3Dmm03pOwsMT2nEw3yDywk4QqC&#10;XqDuiSfoYPkLKMmp1U63fkG1zHTbcspiDpDNMv8rm8eeGBZzAXGcucjk/h8s/XL8ZhFvoHYYKSKh&#10;RE9s9Oi9HlER1BmMK8Hp0YCbH+E4eIZMnXnQ9IdDSu96ojp2Z60eekYaYLcML7PZ04TjAkg9fNYN&#10;hCEHryPQ2FoZAEEMBOhQpdOlMoEKDSGL/OqqWGNE4e4mXxWrWLqMlOfXxjr/kWmJwqbCFiof0cnx&#10;wfnAhpRnl8heC97suRDRsF29ExYdCXTJPn4xAUhy7iYUGiD6Gni8hAgNyy4gdZdEEgcJ2SbgZR6+&#10;1HFwDn2Zzs+ZxJ4PEJHsH5El9zAlgssKX89QgtofVBN72BMu0h4yFWqSPyietPdjPU51nqpa6+YE&#10;9bA6DQUMMWx6bX9hNMBAVNj9PBDLMBKfFNT0ZrkC0ZGPxmr9rgDDzm/q+Q1RFKAq7DFK251PU3cw&#10;lnc9RDp30R30wZ7HEoWGSawm+tD0UYxpQMNUze3o9fs3sn0GAAD//wMAUEsDBBQABgAIAAAAIQB9&#10;h70B3wAAAAkBAAAPAAAAZHJzL2Rvd25yZXYueG1sTI9NT8MwDIbvSPyHyEjcWLqhja40nQAJDhw2&#10;rSB2TVv3QyRO1aRd+fd4J7jZeh+9fpzuZmvEhIPvHClYLiIQSKWrOmoUfH683sUgfNBUaeMIFfyg&#10;h112fZXqpHJnOuKUh0ZwCflEK2hD6BMpfdmi1X7heiTOajdYHXgdGlkN+szl1shVFG2k1R3xhVb3&#10;+NJi+Z2PVsHbsyz2x/xQ1KfaTO/my477g1Xq9mZ+egQRcA5/MFz0WR0ydircSJUXRsHDfbxhVEG8&#10;BMH5dnUZCgbX0Rpklsr/H2S/AAAA//8DAFBLAQItABQABgAIAAAAIQC2gziS/gAAAOEBAAATAAAA&#10;AAAAAAAAAAAAAAAAAABbQ29udGVudF9UeXBlc10ueG1sUEsBAi0AFAAGAAgAAAAhADj9If/WAAAA&#10;lAEAAAsAAAAAAAAAAAAAAAAALwEAAF9yZWxzLy5yZWxzUEsBAi0AFAAGAAgAAAAhAEUdPvxEAgAA&#10;jgQAAA4AAAAAAAAAAAAAAAAALgIAAGRycy9lMm9Eb2MueG1sUEsBAi0AFAAGAAgAAAAhAH2HvQHf&#10;AAAACQEAAA8AAAAAAAAAAAAAAAAAngQAAGRycy9kb3ducmV2LnhtbFBLBQYAAAAABAAEAPMAAACq&#10;BQAAAAA=&#10;" strokecolor="white [3212]">
                <v:textbox style="mso-fit-shape-to-text:t">
                  <w:txbxContent>
                    <w:p w14:paraId="4203F393" w14:textId="6D856F33" w:rsidR="00316635" w:rsidRPr="00316635" w:rsidRDefault="00316635">
                      <w:pPr>
                        <w:rPr>
                          <w:b/>
                          <w:bCs/>
                          <w:outline/>
                          <w:snapToGrid/>
                          <w:color w:val="000000"/>
                          <w:sz w:val="110"/>
                          <w:szCs w:val="26"/>
                          <w:lang w:val="es-ES_tradnl"/>
                          <w14:textOutline w14:w="9525" w14:cap="flat" w14:cmpd="sng" w14:algn="ctr">
                            <w14:solidFill>
                              <w14:srgbClr w14:val="000000"/>
                            </w14:solidFill>
                            <w14:prstDash w14:val="solid"/>
                            <w14:round/>
                          </w14:textOutline>
                          <w14:textFill>
                            <w14:noFill/>
                          </w14:textFill>
                        </w:rPr>
                      </w:pPr>
                      <w:r w:rsidRPr="00316635">
                        <w:rPr>
                          <w:b/>
                          <w:bCs/>
                          <w:outline/>
                          <w:snapToGrid/>
                          <w:color w:val="000000"/>
                          <w:sz w:val="110"/>
                          <w:szCs w:val="26"/>
                          <w:lang w:val="es-ES_tradnl"/>
                          <w14:textOutline w14:w="9525" w14:cap="flat" w14:cmpd="sng" w14:algn="ctr">
                            <w14:solidFill>
                              <w14:srgbClr w14:val="000000"/>
                            </w14:solidFill>
                            <w14:prstDash w14:val="solid"/>
                            <w14:round/>
                          </w14:textOutline>
                          <w14:textFill>
                            <w14:noFill/>
                          </w14:textFill>
                        </w:rPr>
                        <w:t>CP</w:t>
                      </w:r>
                    </w:p>
                  </w:txbxContent>
                </v:textbox>
              </v:shape>
            </w:pict>
          </mc:Fallback>
        </mc:AlternateContent>
      </w:r>
    </w:p>
    <w:p w14:paraId="4F3ECDC7" w14:textId="4BBD3048" w:rsidR="0041507E" w:rsidRPr="00B55CCD" w:rsidRDefault="0041507E" w:rsidP="0041507E">
      <w:pPr>
        <w:widowControl/>
        <w:tabs>
          <w:tab w:val="center" w:pos="2671"/>
        </w:tabs>
        <w:suppressAutoHyphens/>
        <w:spacing w:before="90"/>
        <w:jc w:val="center"/>
        <w:rPr>
          <w:rFonts w:ascii="Times New Roman" w:hAnsi="Times New Roman"/>
          <w:lang w:val="fr-FR"/>
        </w:rPr>
      </w:pPr>
      <w:r w:rsidRPr="00B55CCD">
        <w:rPr>
          <w:rFonts w:ascii="Times New Roman" w:hAnsi="Times New Roman"/>
          <w:lang w:val="fr-FR"/>
        </w:rPr>
        <w:t>SECRÉTARIAT</w:t>
      </w:r>
      <w:r w:rsidR="00B5006F" w:rsidRPr="00B55CCD">
        <w:rPr>
          <w:rFonts w:ascii="Times New Roman" w:hAnsi="Times New Roman"/>
          <w:lang w:val="fr-FR"/>
        </w:rPr>
        <w:t xml:space="preserve"> </w:t>
      </w:r>
      <w:r w:rsidRPr="00B55CCD">
        <w:rPr>
          <w:rFonts w:ascii="Times New Roman" w:hAnsi="Times New Roman"/>
          <w:lang w:val="fr-FR"/>
        </w:rPr>
        <w:t>GÉNÉRAL</w:t>
      </w:r>
      <w:r w:rsidR="00316635" w:rsidRPr="00B55CCD">
        <w:rPr>
          <w:noProof/>
        </w:rPr>
        <mc:AlternateContent>
          <mc:Choice Requires="wps">
            <w:drawing>
              <wp:anchor distT="0" distB="0" distL="114300" distR="114300" simplePos="0" relativeHeight="251660288" behindDoc="0" locked="0" layoutInCell="1" allowOverlap="1" wp14:anchorId="0A5B1F12" wp14:editId="04C319B0">
                <wp:simplePos x="0" y="0"/>
                <wp:positionH relativeFrom="column">
                  <wp:posOffset>5419725</wp:posOffset>
                </wp:positionH>
                <wp:positionV relativeFrom="paragraph">
                  <wp:posOffset>7915910</wp:posOffset>
                </wp:positionV>
                <wp:extent cx="1638300" cy="838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38200"/>
                        </a:xfrm>
                        <a:prstGeom prst="rect">
                          <a:avLst/>
                        </a:prstGeom>
                        <a:noFill/>
                        <a:ln>
                          <a:noFill/>
                        </a:ln>
                      </wps:spPr>
                      <wps:txbx>
                        <w:txbxContent>
                          <w:p w14:paraId="64C3A411" w14:textId="77777777" w:rsidR="00316635" w:rsidRPr="00316635" w:rsidRDefault="00316635" w:rsidP="00316635">
                            <w:pPr>
                              <w:pStyle w:val="Heading3"/>
                              <w:tabs>
                                <w:tab w:val="left" w:pos="1350"/>
                                <w:tab w:val="left" w:pos="1710"/>
                              </w:tabs>
                              <w:ind w:left="720"/>
                              <w:rPr>
                                <w:b w:val="0"/>
                                <w:outline/>
                                <w:color w:val="000000"/>
                                <w:sz w:val="110"/>
                                <w14:textOutline w14:w="9525" w14:cap="flat" w14:cmpd="sng" w14:algn="ctr">
                                  <w14:solidFill>
                                    <w14:srgbClr w14:val="000000"/>
                                  </w14:solidFill>
                                  <w14:prstDash w14:val="solid"/>
                                  <w14:round/>
                                </w14:textOutline>
                                <w14:textFill>
                                  <w14:noFill/>
                                </w14:textFill>
                              </w:rPr>
                            </w:pPr>
                            <w:r w:rsidRPr="00316635">
                              <w:rPr>
                                <w:b w:val="0"/>
                                <w:outline/>
                                <w:color w:val="000000"/>
                                <w:sz w:val="110"/>
                                <w14:textOutline w14:w="9525" w14:cap="flat" w14:cmpd="sng" w14:algn="ctr">
                                  <w14:solidFill>
                                    <w14:srgbClr w14:val="000000"/>
                                  </w14:solidFill>
                                  <w14:prstDash w14:val="solid"/>
                                  <w14:round/>
                                </w14:textOutline>
                                <w14:textFill>
                                  <w14:noFill/>
                                </w14:textFill>
                              </w:rPr>
                              <w:t>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B1F12" id="_x0000_s1028" type="#_x0000_t202" style="position:absolute;left:0;text-align:left;margin-left:426.75pt;margin-top:623.3pt;width:129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lm8wEAAM0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BlIRdSWGh5RM+6&#10;D+Ij9mIR1emczznpyXFa6NnNU06deveA6ocXFm9rsFt9Q4RdraFkdpP4Mrt4OuD4CLLpvmDJZWAX&#10;MAH1FbVROhZDMDpP6XCeTKSiYsmr2XI25pDi2HK25NGnEpCfXjvy4ZPGVsRLIYknn9Bh/+BDZAP5&#10;KSUWs3hvmiZNv7EvHJwYPYl9JDxQD/2mTzJNT6JssDxwO4TDTvEf4EuN9EuKjvepkP7nDkhL0Xy2&#10;LMmHyXweFzAZ88X7KRt0GdlcRsAqhipkkGK43oZhaXeOzLbmSsMQLN6wjJVJHUa9B1ZH+rwzqfHj&#10;fselvLRT1p9fuP4NAAD//wMAUEsDBBQABgAIAAAAIQA1cQY84AAAAA4BAAAPAAAAZHJzL2Rvd25y&#10;ZXYueG1sTI9NT8MwDIbvSPyHyJO4sWQfLV3XdEIgriDGh8Qta7y2onGqJlvLv8c7gU+231evHxe7&#10;yXXijENoPWlYzBUIpMrblmoN729PtxmIEA1Z03lCDT8YYFdeXxUmt36kVzzvYy04hEJuNDQx9rmU&#10;oWrQmTD3PRJrRz84E3kcamkHM3K46+RSqVQ60xJfaEyPDw1W3/uT0/DxfPz6XKuX+tEl/egnJclt&#10;pNY3s+l+CyLiFP/McMFndCiZ6eBPZIPoNGTJKmErC8t1moK4WLh4d+BudZelIMtC/n+j/AUAAP//&#10;AwBQSwECLQAUAAYACAAAACEAtoM4kv4AAADhAQAAEwAAAAAAAAAAAAAAAAAAAAAAW0NvbnRlbnRf&#10;VHlwZXNdLnhtbFBLAQItABQABgAIAAAAIQA4/SH/1gAAAJQBAAALAAAAAAAAAAAAAAAAAC8BAABf&#10;cmVscy8ucmVsc1BLAQItABQABgAIAAAAIQArfqlm8wEAAM0DAAAOAAAAAAAAAAAAAAAAAC4CAABk&#10;cnMvZTJvRG9jLnhtbFBLAQItABQABgAIAAAAIQA1cQY84AAAAA4BAAAPAAAAAAAAAAAAAAAAAE0E&#10;AABkcnMvZG93bnJldi54bWxQSwUGAAAAAAQABADzAAAAWgUAAAAA&#10;" filled="f" stroked="f">
                <v:textbox>
                  <w:txbxContent>
                    <w:p w14:paraId="64C3A411" w14:textId="77777777" w:rsidR="00316635" w:rsidRPr="00316635" w:rsidRDefault="00316635" w:rsidP="00316635">
                      <w:pPr>
                        <w:pStyle w:val="Heading3"/>
                        <w:tabs>
                          <w:tab w:val="left" w:pos="1350"/>
                          <w:tab w:val="left" w:pos="1710"/>
                        </w:tabs>
                        <w:ind w:left="720"/>
                        <w:rPr>
                          <w:b w:val="0"/>
                          <w:outline/>
                          <w:color w:val="000000"/>
                          <w:sz w:val="110"/>
                          <w14:textOutline w14:w="9525" w14:cap="flat" w14:cmpd="sng" w14:algn="ctr">
                            <w14:solidFill>
                              <w14:srgbClr w14:val="000000"/>
                            </w14:solidFill>
                            <w14:prstDash w14:val="solid"/>
                            <w14:round/>
                          </w14:textOutline>
                          <w14:textFill>
                            <w14:noFill/>
                          </w14:textFill>
                        </w:rPr>
                      </w:pPr>
                      <w:r w:rsidRPr="00316635">
                        <w:rPr>
                          <w:b w:val="0"/>
                          <w:outline/>
                          <w:color w:val="000000"/>
                          <w:sz w:val="110"/>
                          <w14:textOutline w14:w="9525" w14:cap="flat" w14:cmpd="sng" w14:algn="ctr">
                            <w14:solidFill>
                              <w14:srgbClr w14:val="000000"/>
                            </w14:solidFill>
                            <w14:prstDash w14:val="solid"/>
                            <w14:round/>
                          </w14:textOutline>
                          <w14:textFill>
                            <w14:noFill/>
                          </w14:textFill>
                        </w:rPr>
                        <w:t>CP</w:t>
                      </w:r>
                    </w:p>
                  </w:txbxContent>
                </v:textbox>
              </v:shape>
            </w:pict>
          </mc:Fallback>
        </mc:AlternateContent>
      </w:r>
    </w:p>
    <w:p w14:paraId="376922A9" w14:textId="6AF7BEE0" w:rsidR="0041507E" w:rsidRPr="00B55CCD" w:rsidRDefault="0041507E" w:rsidP="0041507E">
      <w:pPr>
        <w:widowControl/>
        <w:tabs>
          <w:tab w:val="center" w:pos="2671"/>
        </w:tabs>
        <w:suppressAutoHyphens/>
        <w:jc w:val="center"/>
        <w:rPr>
          <w:rFonts w:ascii="Times New Roman" w:hAnsi="Times New Roman"/>
          <w:lang w:val="fr-FR"/>
        </w:rPr>
      </w:pPr>
      <w:r w:rsidRPr="00B55CCD">
        <w:rPr>
          <w:rFonts w:ascii="Times New Roman" w:hAnsi="Times New Roman"/>
          <w:lang w:val="fr-FR"/>
        </w:rPr>
        <w:t>ORGANISATION</w:t>
      </w:r>
      <w:r w:rsidR="00B5006F" w:rsidRPr="00B55CCD">
        <w:rPr>
          <w:rFonts w:ascii="Times New Roman" w:hAnsi="Times New Roman"/>
          <w:lang w:val="fr-FR"/>
        </w:rPr>
        <w:t xml:space="preserve"> </w:t>
      </w:r>
      <w:r w:rsidRPr="00B55CCD">
        <w:rPr>
          <w:rFonts w:ascii="Times New Roman" w:hAnsi="Times New Roman"/>
          <w:lang w:val="fr-FR"/>
        </w:rPr>
        <w:t>DES</w:t>
      </w:r>
      <w:r w:rsidR="00B5006F" w:rsidRPr="00B55CCD">
        <w:rPr>
          <w:rFonts w:ascii="Times New Roman" w:hAnsi="Times New Roman"/>
          <w:lang w:val="fr-FR"/>
        </w:rPr>
        <w:t xml:space="preserve"> </w:t>
      </w:r>
      <w:r w:rsidRPr="00B55CCD">
        <w:rPr>
          <w:rFonts w:ascii="Times New Roman" w:hAnsi="Times New Roman"/>
          <w:lang w:val="fr-FR"/>
        </w:rPr>
        <w:t>ÉTATS</w:t>
      </w:r>
      <w:r w:rsidR="00B5006F" w:rsidRPr="00B55CCD">
        <w:rPr>
          <w:rFonts w:ascii="Times New Roman" w:hAnsi="Times New Roman"/>
          <w:lang w:val="fr-FR"/>
        </w:rPr>
        <w:t xml:space="preserve"> </w:t>
      </w:r>
      <w:r w:rsidRPr="00B55CCD">
        <w:rPr>
          <w:rFonts w:ascii="Times New Roman" w:hAnsi="Times New Roman"/>
          <w:lang w:val="fr-FR"/>
        </w:rPr>
        <w:t>AMÉRICAINS</w:t>
      </w:r>
    </w:p>
    <w:p w14:paraId="57637F4A" w14:textId="7DEA2B59" w:rsidR="0041507E" w:rsidRPr="00B55CCD" w:rsidRDefault="0041507E" w:rsidP="0041507E">
      <w:pPr>
        <w:widowControl/>
        <w:tabs>
          <w:tab w:val="center" w:pos="2671"/>
        </w:tabs>
        <w:suppressAutoHyphens/>
        <w:jc w:val="center"/>
        <w:rPr>
          <w:rFonts w:ascii="Times New Roman" w:hAnsi="Times New Roman"/>
          <w:lang w:val="fr-FR"/>
        </w:rPr>
      </w:pPr>
      <w:r w:rsidRPr="00B55CCD">
        <w:rPr>
          <w:rFonts w:ascii="Times New Roman" w:hAnsi="Times New Roman"/>
          <w:lang w:val="fr-FR"/>
        </w:rPr>
        <w:t>WASHINGTON,</w:t>
      </w:r>
      <w:r w:rsidR="00B5006F" w:rsidRPr="00B55CCD">
        <w:rPr>
          <w:rFonts w:ascii="Times New Roman" w:hAnsi="Times New Roman"/>
          <w:lang w:val="fr-FR"/>
        </w:rPr>
        <w:t xml:space="preserve"> </w:t>
      </w:r>
      <w:r w:rsidRPr="00B55CCD">
        <w:rPr>
          <w:rFonts w:ascii="Times New Roman" w:hAnsi="Times New Roman"/>
          <w:lang w:val="fr-FR"/>
        </w:rPr>
        <w:t>D.C.</w:t>
      </w:r>
      <w:r w:rsidR="00B5006F" w:rsidRPr="00B55CCD">
        <w:rPr>
          <w:rFonts w:ascii="Times New Roman" w:hAnsi="Times New Roman"/>
          <w:lang w:val="fr-FR"/>
        </w:rPr>
        <w:t xml:space="preserve"> </w:t>
      </w:r>
      <w:r w:rsidRPr="00B55CCD">
        <w:rPr>
          <w:rFonts w:ascii="Times New Roman" w:hAnsi="Times New Roman"/>
          <w:lang w:val="fr-FR"/>
        </w:rPr>
        <w:t>20006</w:t>
      </w:r>
    </w:p>
    <w:p w14:paraId="64E81D2F" w14:textId="743EF60A" w:rsidR="00A86E4A" w:rsidRPr="00B55CCD" w:rsidRDefault="0041507E" w:rsidP="00316635">
      <w:pPr>
        <w:widowControl/>
        <w:tabs>
          <w:tab w:val="left" w:pos="-720"/>
        </w:tabs>
        <w:suppressAutoHyphens/>
        <w:ind w:right="-237"/>
        <w:jc w:val="center"/>
        <w:rPr>
          <w:rFonts w:ascii="Times New Roman" w:hAnsi="Times New Roman"/>
          <w:lang w:val="fr-FR"/>
        </w:rPr>
      </w:pPr>
      <w:r w:rsidRPr="00B55CCD">
        <w:rPr>
          <w:rFonts w:ascii="Times New Roman" w:hAnsi="Times New Roman"/>
          <w:lang w:val="fr-FR"/>
        </w:rPr>
        <w:t>2021</w:t>
      </w:r>
    </w:p>
    <w:p w14:paraId="0235FA13" w14:textId="77777777" w:rsidR="007139B3" w:rsidRPr="00B55CCD" w:rsidRDefault="007139B3" w:rsidP="007139B3">
      <w:pPr>
        <w:widowControl/>
        <w:suppressAutoHyphens/>
        <w:jc w:val="center"/>
        <w:rPr>
          <w:rFonts w:ascii="Times New Roman" w:hAnsi="Times New Roman"/>
          <w:lang w:val="fr-FR"/>
        </w:rPr>
        <w:sectPr w:rsidR="007139B3" w:rsidRPr="00B55CCD" w:rsidSect="000E31DD">
          <w:headerReference w:type="even" r:id="rId8"/>
          <w:type w:val="oddPage"/>
          <w:pgSz w:w="12240" w:h="15840" w:code="1"/>
          <w:pgMar w:top="1440" w:right="1570" w:bottom="1296" w:left="1699" w:header="1296" w:footer="1296" w:gutter="0"/>
          <w:pgNumType w:start="1"/>
          <w:cols w:space="720"/>
          <w:noEndnote/>
          <w:titlePg/>
          <w:docGrid w:linePitch="299"/>
        </w:sectPr>
      </w:pPr>
    </w:p>
    <w:p w14:paraId="591DD0B0" w14:textId="4061B742" w:rsidR="00684BD2" w:rsidRPr="00B55CCD" w:rsidRDefault="00A86E4A" w:rsidP="00DB6DAE">
      <w:pPr>
        <w:widowControl/>
        <w:suppressAutoHyphens/>
        <w:jc w:val="center"/>
        <w:rPr>
          <w:rFonts w:ascii="Times New Roman" w:hAnsi="Times New Roman"/>
          <w:lang w:val="fr-FR"/>
        </w:rPr>
      </w:pPr>
      <w:r w:rsidRPr="00B55CCD">
        <w:rPr>
          <w:rFonts w:ascii="Times New Roman" w:hAnsi="Times New Roman"/>
          <w:lang w:val="fr-FR"/>
        </w:rPr>
        <w:lastRenderedPageBreak/>
        <w:t>TABLE</w:t>
      </w:r>
      <w:r w:rsidR="00B5006F" w:rsidRPr="00B55CCD">
        <w:rPr>
          <w:rFonts w:ascii="Times New Roman" w:hAnsi="Times New Roman"/>
          <w:lang w:val="fr-FR"/>
        </w:rPr>
        <w:t xml:space="preserve"> </w:t>
      </w:r>
      <w:r w:rsidRPr="00B55CCD">
        <w:rPr>
          <w:rFonts w:ascii="Times New Roman" w:hAnsi="Times New Roman"/>
          <w:lang w:val="fr-FR"/>
        </w:rPr>
        <w:t>DES</w:t>
      </w:r>
      <w:r w:rsidR="00B5006F" w:rsidRPr="00B55CCD">
        <w:rPr>
          <w:rFonts w:ascii="Times New Roman" w:hAnsi="Times New Roman"/>
          <w:lang w:val="fr-FR"/>
        </w:rPr>
        <w:t xml:space="preserve"> </w:t>
      </w:r>
      <w:r w:rsidRPr="00B55CCD">
        <w:rPr>
          <w:rFonts w:ascii="Times New Roman" w:hAnsi="Times New Roman"/>
          <w:lang w:val="fr-FR"/>
        </w:rPr>
        <w:t>MATI</w:t>
      </w:r>
      <w:r w:rsidR="00F3244E" w:rsidRPr="00B55CCD">
        <w:rPr>
          <w:rFonts w:ascii="Times New Roman" w:hAnsi="Times New Roman"/>
          <w:lang w:val="fr-FR"/>
        </w:rPr>
        <w:t>È</w:t>
      </w:r>
      <w:r w:rsidRPr="00B55CCD">
        <w:rPr>
          <w:rFonts w:ascii="Times New Roman" w:hAnsi="Times New Roman"/>
          <w:lang w:val="fr-FR"/>
        </w:rPr>
        <w:t>RES</w:t>
      </w:r>
    </w:p>
    <w:p w14:paraId="67DBE473" w14:textId="49D7C6D9" w:rsidR="00A86E4A" w:rsidRPr="00B55CCD" w:rsidRDefault="00CF4C4B" w:rsidP="00123514">
      <w:pPr>
        <w:widowControl/>
        <w:tabs>
          <w:tab w:val="right" w:pos="9000"/>
        </w:tabs>
        <w:suppressAutoHyphens/>
        <w:ind w:right="-29"/>
        <w:jc w:val="both"/>
        <w:rPr>
          <w:rFonts w:ascii="Times New Roman" w:hAnsi="Times New Roman"/>
          <w:u w:val="single"/>
          <w:lang w:val="fr-FR"/>
        </w:rPr>
      </w:pPr>
      <w:r w:rsidRPr="00B55CCD">
        <w:rPr>
          <w:rFonts w:ascii="Times New Roman" w:hAnsi="Times New Roman"/>
          <w:lang w:val="fr-FR"/>
        </w:rPr>
        <w:tab/>
      </w:r>
      <w:r w:rsidR="00A86E4A" w:rsidRPr="00B55CCD">
        <w:rPr>
          <w:rFonts w:ascii="Times New Roman" w:hAnsi="Times New Roman"/>
          <w:u w:val="single"/>
          <w:lang w:val="fr-FR"/>
        </w:rPr>
        <w:t>Page</w:t>
      </w:r>
    </w:p>
    <w:p w14:paraId="75F45C07" w14:textId="77777777" w:rsidR="00123514" w:rsidRPr="00B55CCD" w:rsidRDefault="00123514" w:rsidP="00123514">
      <w:pPr>
        <w:widowControl/>
        <w:tabs>
          <w:tab w:val="right" w:pos="9000"/>
        </w:tabs>
        <w:suppressAutoHyphens/>
        <w:ind w:right="-29"/>
        <w:jc w:val="both"/>
        <w:rPr>
          <w:rFonts w:ascii="Times New Roman" w:hAnsi="Times New Roman"/>
          <w:lang w:val="fr-FR"/>
        </w:rPr>
      </w:pPr>
    </w:p>
    <w:p w14:paraId="39D0364F" w14:textId="55A77BCA" w:rsidR="00B5006F" w:rsidRPr="00B55CCD" w:rsidRDefault="00B5006F" w:rsidP="00123514">
      <w:pPr>
        <w:pStyle w:val="TOC1"/>
        <w:rPr>
          <w:rStyle w:val="Hyperlink"/>
          <w:rFonts w:ascii="Times New Roman" w:hAnsi="Times New Roman"/>
          <w:noProof/>
          <w:szCs w:val="22"/>
        </w:rPr>
      </w:pPr>
      <w:r w:rsidRPr="00B55CCD">
        <w:fldChar w:fldCharType="begin"/>
      </w:r>
      <w:r w:rsidRPr="00B55CCD">
        <w:instrText xml:space="preserve"> TOC \o "1-3" \h \z \u </w:instrText>
      </w:r>
      <w:r w:rsidRPr="00B55CCD">
        <w:fldChar w:fldCharType="separate"/>
      </w:r>
      <w:hyperlink w:anchor="_Toc77750739" w:history="1">
        <w:r w:rsidRPr="00B55CCD">
          <w:rPr>
            <w:rStyle w:val="Hyperlink"/>
            <w:rFonts w:ascii="Times New Roman" w:hAnsi="Times New Roman"/>
            <w:noProof/>
            <w:szCs w:val="22"/>
            <w:lang w:val="fr-FR"/>
          </w:rPr>
          <w:t>I.</w:t>
        </w:r>
        <w:r w:rsidRPr="00B55CCD">
          <w:rPr>
            <w:noProof/>
            <w:lang w:val="en-US"/>
          </w:rPr>
          <w:tab/>
        </w:r>
        <w:r w:rsidRPr="00B55CCD">
          <w:rPr>
            <w:rStyle w:val="Hyperlink"/>
            <w:rFonts w:ascii="Times New Roman" w:hAnsi="Times New Roman"/>
            <w:noProof/>
            <w:szCs w:val="22"/>
            <w:lang w:val="fr-FR"/>
          </w:rPr>
          <w:t>NATURE ET COMPOSITION</w:t>
        </w:r>
        <w:r w:rsidRPr="00B55CCD">
          <w:rPr>
            <w:noProof/>
            <w:webHidden/>
          </w:rPr>
          <w:tab/>
        </w:r>
        <w:r w:rsidRPr="00B55CCD">
          <w:rPr>
            <w:noProof/>
            <w:webHidden/>
          </w:rPr>
          <w:fldChar w:fldCharType="begin"/>
        </w:r>
        <w:r w:rsidRPr="00B55CCD">
          <w:rPr>
            <w:noProof/>
            <w:webHidden/>
          </w:rPr>
          <w:instrText xml:space="preserve"> PAGEREF _Toc77750739 \h </w:instrText>
        </w:r>
        <w:r w:rsidRPr="00B55CCD">
          <w:rPr>
            <w:noProof/>
            <w:webHidden/>
          </w:rPr>
        </w:r>
        <w:r w:rsidRPr="00B55CCD">
          <w:rPr>
            <w:noProof/>
            <w:webHidden/>
          </w:rPr>
          <w:fldChar w:fldCharType="separate"/>
        </w:r>
        <w:r w:rsidR="00DB6DAE">
          <w:rPr>
            <w:noProof/>
            <w:webHidden/>
          </w:rPr>
          <w:t>1</w:t>
        </w:r>
        <w:r w:rsidRPr="00B55CCD">
          <w:rPr>
            <w:noProof/>
            <w:webHidden/>
          </w:rPr>
          <w:fldChar w:fldCharType="end"/>
        </w:r>
      </w:hyperlink>
    </w:p>
    <w:p w14:paraId="0135E75F" w14:textId="77777777" w:rsidR="00F22273" w:rsidRPr="00B55CCD" w:rsidRDefault="00F22273" w:rsidP="00F22273">
      <w:pPr>
        <w:rPr>
          <w:noProof/>
          <w:lang w:val="es-ES"/>
        </w:rPr>
      </w:pPr>
    </w:p>
    <w:p w14:paraId="03C05044" w14:textId="44E0DE18" w:rsidR="00B5006F" w:rsidRPr="00B55CCD" w:rsidRDefault="002F70B4" w:rsidP="00123514">
      <w:pPr>
        <w:pStyle w:val="TOC1"/>
        <w:rPr>
          <w:rStyle w:val="Hyperlink"/>
          <w:rFonts w:ascii="Times New Roman" w:hAnsi="Times New Roman"/>
          <w:noProof/>
          <w:szCs w:val="22"/>
        </w:rPr>
      </w:pPr>
      <w:hyperlink w:anchor="_Toc77750740" w:history="1">
        <w:r w:rsidR="00B5006F" w:rsidRPr="00B55CCD">
          <w:rPr>
            <w:rStyle w:val="Hyperlink"/>
            <w:rFonts w:ascii="Times New Roman" w:hAnsi="Times New Roman"/>
            <w:noProof/>
            <w:szCs w:val="22"/>
            <w:lang w:val="fr-CA"/>
          </w:rPr>
          <w:t>II.</w:t>
        </w:r>
        <w:r w:rsidR="00B5006F" w:rsidRPr="00B55CCD">
          <w:rPr>
            <w:noProof/>
            <w:lang w:val="en-US"/>
          </w:rPr>
          <w:tab/>
        </w:r>
        <w:r w:rsidR="00B5006F" w:rsidRPr="00B55CCD">
          <w:rPr>
            <w:rStyle w:val="Hyperlink"/>
            <w:rFonts w:ascii="Times New Roman" w:hAnsi="Times New Roman"/>
            <w:noProof/>
            <w:szCs w:val="22"/>
            <w:lang w:val="fr-FR"/>
          </w:rPr>
          <w:t>ORDRE</w:t>
        </w:r>
        <w:r w:rsidR="00B5006F" w:rsidRPr="00B55CCD">
          <w:rPr>
            <w:rStyle w:val="Hyperlink"/>
            <w:rFonts w:ascii="Times New Roman" w:hAnsi="Times New Roman"/>
            <w:noProof/>
            <w:szCs w:val="22"/>
            <w:lang w:val="fr-CA"/>
          </w:rPr>
          <w:t xml:space="preserve"> DE PRÉSÉANCE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_Toc77750740 \h </w:instrText>
        </w:r>
        <w:r w:rsidR="00B5006F" w:rsidRPr="00B55CCD">
          <w:rPr>
            <w:noProof/>
            <w:webHidden/>
          </w:rPr>
        </w:r>
        <w:r w:rsidR="00B5006F" w:rsidRPr="00B55CCD">
          <w:rPr>
            <w:noProof/>
            <w:webHidden/>
          </w:rPr>
          <w:fldChar w:fldCharType="separate"/>
        </w:r>
        <w:r w:rsidR="00DB6DAE">
          <w:rPr>
            <w:noProof/>
            <w:webHidden/>
          </w:rPr>
          <w:t>1</w:t>
        </w:r>
        <w:r w:rsidR="00B5006F" w:rsidRPr="00B55CCD">
          <w:rPr>
            <w:noProof/>
            <w:webHidden/>
          </w:rPr>
          <w:fldChar w:fldCharType="end"/>
        </w:r>
      </w:hyperlink>
    </w:p>
    <w:p w14:paraId="081295EC" w14:textId="77777777" w:rsidR="00F22273" w:rsidRPr="00B55CCD" w:rsidRDefault="00F22273" w:rsidP="00F22273">
      <w:pPr>
        <w:rPr>
          <w:noProof/>
          <w:lang w:val="es-ES"/>
        </w:rPr>
      </w:pPr>
    </w:p>
    <w:p w14:paraId="03D3F2D6" w14:textId="1545AA75" w:rsidR="00B5006F" w:rsidRPr="00B55CCD" w:rsidRDefault="002F70B4" w:rsidP="00123514">
      <w:pPr>
        <w:pStyle w:val="TOC1"/>
        <w:rPr>
          <w:rStyle w:val="Hyperlink"/>
          <w:rFonts w:ascii="Times New Roman" w:hAnsi="Times New Roman"/>
          <w:noProof/>
          <w:szCs w:val="22"/>
        </w:rPr>
      </w:pPr>
      <w:hyperlink w:anchor="_Toc77750741" w:history="1">
        <w:r w:rsidR="00B5006F" w:rsidRPr="00B55CCD">
          <w:rPr>
            <w:rStyle w:val="Hyperlink"/>
            <w:rFonts w:ascii="Times New Roman" w:hAnsi="Times New Roman"/>
            <w:noProof/>
            <w:szCs w:val="22"/>
            <w:lang w:val="fr-CA"/>
          </w:rPr>
          <w:t>III.</w:t>
        </w:r>
        <w:r w:rsidR="00B5006F" w:rsidRPr="00B55CCD">
          <w:rPr>
            <w:noProof/>
            <w:lang w:val="en-US"/>
          </w:rPr>
          <w:tab/>
        </w:r>
        <w:r w:rsidR="00B5006F" w:rsidRPr="00B55CCD">
          <w:rPr>
            <w:rStyle w:val="Hyperlink"/>
            <w:rFonts w:ascii="Times New Roman" w:hAnsi="Times New Roman"/>
            <w:noProof/>
            <w:szCs w:val="22"/>
            <w:lang w:val="fr-FR"/>
          </w:rPr>
          <w:t>PRÉSIDENCE</w:t>
        </w:r>
        <w:r w:rsidR="00B5006F" w:rsidRPr="00B55CCD">
          <w:rPr>
            <w:rStyle w:val="Hyperlink"/>
            <w:rFonts w:ascii="Times New Roman" w:hAnsi="Times New Roman"/>
            <w:noProof/>
            <w:szCs w:val="22"/>
            <w:lang w:val="fr-CA"/>
          </w:rPr>
          <w:t xml:space="preserve"> ET VICE-PRÉSIDENCE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_Toc77750741 \h </w:instrText>
        </w:r>
        <w:r w:rsidR="00B5006F" w:rsidRPr="00B55CCD">
          <w:rPr>
            <w:noProof/>
            <w:webHidden/>
          </w:rPr>
        </w:r>
        <w:r w:rsidR="00B5006F" w:rsidRPr="00B55CCD">
          <w:rPr>
            <w:noProof/>
            <w:webHidden/>
          </w:rPr>
          <w:fldChar w:fldCharType="separate"/>
        </w:r>
        <w:r w:rsidR="00DB6DAE">
          <w:rPr>
            <w:noProof/>
            <w:webHidden/>
          </w:rPr>
          <w:t>1</w:t>
        </w:r>
        <w:r w:rsidR="00B5006F" w:rsidRPr="00B55CCD">
          <w:rPr>
            <w:noProof/>
            <w:webHidden/>
          </w:rPr>
          <w:fldChar w:fldCharType="end"/>
        </w:r>
      </w:hyperlink>
    </w:p>
    <w:p w14:paraId="5511112A" w14:textId="77777777" w:rsidR="00F22273" w:rsidRPr="00B55CCD" w:rsidRDefault="00F22273" w:rsidP="00F22273">
      <w:pPr>
        <w:rPr>
          <w:noProof/>
          <w:lang w:val="es-ES"/>
        </w:rPr>
      </w:pPr>
    </w:p>
    <w:p w14:paraId="75179CB5" w14:textId="716DA8D0" w:rsidR="00B5006F" w:rsidRPr="00B55CCD" w:rsidRDefault="002F70B4" w:rsidP="00123514">
      <w:pPr>
        <w:pStyle w:val="TOC2"/>
        <w:rPr>
          <w:noProof/>
          <w:lang w:val="en-US"/>
        </w:rPr>
      </w:pPr>
      <w:hyperlink w:anchor="_Toc77750742" w:history="1">
        <w:r w:rsidR="00B5006F" w:rsidRPr="00B55CCD">
          <w:rPr>
            <w:rStyle w:val="Hyperlink"/>
            <w:rFonts w:ascii="Times New Roman" w:hAnsi="Times New Roman"/>
            <w:noProof/>
            <w:szCs w:val="22"/>
            <w:lang w:val="fr-CA"/>
          </w:rPr>
          <w:t>Mandat</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_Toc77750742 \h </w:instrText>
        </w:r>
        <w:r w:rsidR="00B5006F" w:rsidRPr="00B55CCD">
          <w:rPr>
            <w:noProof/>
            <w:webHidden/>
          </w:rPr>
        </w:r>
        <w:r w:rsidR="00B5006F" w:rsidRPr="00B55CCD">
          <w:rPr>
            <w:noProof/>
            <w:webHidden/>
          </w:rPr>
          <w:fldChar w:fldCharType="separate"/>
        </w:r>
        <w:r w:rsidR="00DB6DAE">
          <w:rPr>
            <w:noProof/>
            <w:webHidden/>
          </w:rPr>
          <w:t>1</w:t>
        </w:r>
        <w:r w:rsidR="00B5006F" w:rsidRPr="00B55CCD">
          <w:rPr>
            <w:noProof/>
            <w:webHidden/>
          </w:rPr>
          <w:fldChar w:fldCharType="end"/>
        </w:r>
      </w:hyperlink>
    </w:p>
    <w:p w14:paraId="25E3C8F6" w14:textId="29D806E0" w:rsidR="00B5006F" w:rsidRPr="00B55CCD" w:rsidRDefault="002F70B4" w:rsidP="00123514">
      <w:pPr>
        <w:pStyle w:val="TOC2"/>
        <w:rPr>
          <w:noProof/>
          <w:lang w:val="en-US"/>
        </w:rPr>
      </w:pPr>
      <w:hyperlink w:anchor="_Toc77750743" w:history="1">
        <w:r w:rsidR="00B5006F" w:rsidRPr="00B55CCD">
          <w:rPr>
            <w:rStyle w:val="Hyperlink"/>
            <w:rFonts w:ascii="Times New Roman" w:hAnsi="Times New Roman"/>
            <w:noProof/>
            <w:szCs w:val="22"/>
            <w:lang w:val="fr-CA"/>
          </w:rPr>
          <w:t>Ordre de succession</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_Toc77750743 \h </w:instrText>
        </w:r>
        <w:r w:rsidR="00B5006F" w:rsidRPr="00B55CCD">
          <w:rPr>
            <w:noProof/>
            <w:webHidden/>
          </w:rPr>
        </w:r>
        <w:r w:rsidR="00B5006F" w:rsidRPr="00B55CCD">
          <w:rPr>
            <w:noProof/>
            <w:webHidden/>
          </w:rPr>
          <w:fldChar w:fldCharType="separate"/>
        </w:r>
        <w:r w:rsidR="00DB6DAE">
          <w:rPr>
            <w:noProof/>
            <w:webHidden/>
          </w:rPr>
          <w:t>1</w:t>
        </w:r>
        <w:r w:rsidR="00B5006F" w:rsidRPr="00B55CCD">
          <w:rPr>
            <w:noProof/>
            <w:webHidden/>
          </w:rPr>
          <w:fldChar w:fldCharType="end"/>
        </w:r>
      </w:hyperlink>
    </w:p>
    <w:p w14:paraId="2EA14CED" w14:textId="7A033544" w:rsidR="00B5006F" w:rsidRPr="00B55CCD" w:rsidRDefault="002F70B4" w:rsidP="00123514">
      <w:pPr>
        <w:pStyle w:val="TOC2"/>
        <w:rPr>
          <w:noProof/>
          <w:lang w:val="en-US"/>
        </w:rPr>
      </w:pPr>
      <w:hyperlink w:anchor="_Toc77750744" w:history="1">
        <w:r w:rsidR="00B5006F" w:rsidRPr="00B55CCD">
          <w:rPr>
            <w:rStyle w:val="Hyperlink"/>
            <w:rFonts w:ascii="Times New Roman" w:hAnsi="Times New Roman"/>
            <w:noProof/>
            <w:szCs w:val="22"/>
            <w:lang w:val="fr-CA"/>
          </w:rPr>
          <w:t>Suppléance</w:t>
        </w:r>
        <w:r w:rsidR="00B5006F" w:rsidRPr="00B55CCD">
          <w:rPr>
            <w:rStyle w:val="Hyperlink"/>
            <w:rFonts w:ascii="Times New Roman" w:hAnsi="Times New Roman"/>
            <w:bCs/>
            <w:noProof/>
            <w:szCs w:val="22"/>
            <w:lang w:val="fr-CA"/>
          </w:rPr>
          <w:t xml:space="preserve"> de la présidence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_Toc77750744 \h </w:instrText>
        </w:r>
        <w:r w:rsidR="00B5006F" w:rsidRPr="00B55CCD">
          <w:rPr>
            <w:noProof/>
            <w:webHidden/>
          </w:rPr>
        </w:r>
        <w:r w:rsidR="00B5006F" w:rsidRPr="00B55CCD">
          <w:rPr>
            <w:noProof/>
            <w:webHidden/>
          </w:rPr>
          <w:fldChar w:fldCharType="separate"/>
        </w:r>
        <w:r w:rsidR="00DB6DAE">
          <w:rPr>
            <w:noProof/>
            <w:webHidden/>
          </w:rPr>
          <w:t>1</w:t>
        </w:r>
        <w:r w:rsidR="00B5006F" w:rsidRPr="00B55CCD">
          <w:rPr>
            <w:noProof/>
            <w:webHidden/>
          </w:rPr>
          <w:fldChar w:fldCharType="end"/>
        </w:r>
      </w:hyperlink>
    </w:p>
    <w:p w14:paraId="7D10E57A" w14:textId="4FF33CD0" w:rsidR="00B5006F" w:rsidRPr="00B55CCD" w:rsidRDefault="002F70B4" w:rsidP="00123514">
      <w:pPr>
        <w:pStyle w:val="TOC2"/>
        <w:rPr>
          <w:rStyle w:val="Hyperlink"/>
          <w:rFonts w:ascii="Times New Roman" w:hAnsi="Times New Roman"/>
          <w:noProof/>
          <w:szCs w:val="22"/>
        </w:rPr>
      </w:pPr>
      <w:hyperlink w:anchor="_Toc77750745" w:history="1">
        <w:r w:rsidR="00B5006F" w:rsidRPr="00B55CCD">
          <w:rPr>
            <w:rStyle w:val="Hyperlink"/>
            <w:rFonts w:ascii="Times New Roman" w:hAnsi="Times New Roman"/>
            <w:noProof/>
            <w:szCs w:val="22"/>
            <w:lang w:val="fr-CA"/>
          </w:rPr>
          <w:t>Fonctions de la présidence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_Toc77750745 \h </w:instrText>
        </w:r>
        <w:r w:rsidR="00B5006F" w:rsidRPr="00B55CCD">
          <w:rPr>
            <w:noProof/>
            <w:webHidden/>
          </w:rPr>
        </w:r>
        <w:r w:rsidR="00B5006F" w:rsidRPr="00B55CCD">
          <w:rPr>
            <w:noProof/>
            <w:webHidden/>
          </w:rPr>
          <w:fldChar w:fldCharType="separate"/>
        </w:r>
        <w:r w:rsidR="00DB6DAE">
          <w:rPr>
            <w:noProof/>
            <w:webHidden/>
          </w:rPr>
          <w:t>2</w:t>
        </w:r>
        <w:r w:rsidR="00B5006F" w:rsidRPr="00B55CCD">
          <w:rPr>
            <w:noProof/>
            <w:webHidden/>
          </w:rPr>
          <w:fldChar w:fldCharType="end"/>
        </w:r>
      </w:hyperlink>
    </w:p>
    <w:p w14:paraId="5A5407D1" w14:textId="77777777" w:rsidR="00F22273" w:rsidRPr="00B55CCD" w:rsidRDefault="00F22273" w:rsidP="00F22273">
      <w:pPr>
        <w:rPr>
          <w:noProof/>
          <w:lang w:val="es-ES"/>
        </w:rPr>
      </w:pPr>
    </w:p>
    <w:p w14:paraId="0C40812B" w14:textId="2AB811FA" w:rsidR="00B5006F" w:rsidRPr="00B55CCD" w:rsidRDefault="002F70B4" w:rsidP="00123514">
      <w:pPr>
        <w:pStyle w:val="TOC1"/>
        <w:rPr>
          <w:rStyle w:val="Hyperlink"/>
          <w:rFonts w:ascii="Times New Roman" w:hAnsi="Times New Roman"/>
          <w:noProof/>
          <w:szCs w:val="22"/>
        </w:rPr>
      </w:pPr>
      <w:hyperlink w:anchor="_Toc77750746" w:history="1">
        <w:r w:rsidR="00B5006F" w:rsidRPr="00B55CCD">
          <w:rPr>
            <w:rStyle w:val="Hyperlink"/>
            <w:rFonts w:ascii="Times New Roman" w:hAnsi="Times New Roman"/>
            <w:bCs/>
            <w:noProof/>
            <w:szCs w:val="22"/>
            <w:lang w:val="fr-CA"/>
          </w:rPr>
          <w:t>IV.</w:t>
        </w:r>
        <w:r w:rsidR="00B5006F" w:rsidRPr="00B55CCD">
          <w:rPr>
            <w:noProof/>
            <w:lang w:val="en-US"/>
          </w:rPr>
          <w:tab/>
        </w:r>
        <w:r w:rsidR="00B5006F" w:rsidRPr="00B55CCD">
          <w:rPr>
            <w:rStyle w:val="Hyperlink"/>
            <w:rFonts w:ascii="Times New Roman" w:hAnsi="Times New Roman"/>
            <w:noProof/>
            <w:szCs w:val="22"/>
            <w:lang w:val="fr-CA"/>
          </w:rPr>
          <w:t>COMMISSIONS</w:t>
        </w:r>
        <w:r w:rsidR="00B5006F" w:rsidRPr="00B55CCD">
          <w:rPr>
            <w:rStyle w:val="Hyperlink"/>
            <w:rFonts w:ascii="Times New Roman" w:hAnsi="Times New Roman"/>
            <w:bCs/>
            <w:noProof/>
            <w:szCs w:val="22"/>
            <w:lang w:val="fr-CA"/>
          </w:rPr>
          <w:t xml:space="preserve"> </w:t>
        </w:r>
        <w:r w:rsidR="00B5006F" w:rsidRPr="00B55CCD">
          <w:rPr>
            <w:rStyle w:val="Hyperlink"/>
            <w:rFonts w:ascii="Times New Roman" w:hAnsi="Times New Roman"/>
            <w:bCs/>
            <w:i/>
            <w:noProof/>
            <w:szCs w:val="22"/>
            <w:lang w:val="fr-CA"/>
          </w:rPr>
          <w:t>AD HOC</w:t>
        </w:r>
        <w:r w:rsidR="00B5006F" w:rsidRPr="00B55CCD">
          <w:rPr>
            <w:rStyle w:val="Hyperlink"/>
            <w:rFonts w:ascii="Times New Roman" w:hAnsi="Times New Roman"/>
            <w:bCs/>
            <w:noProof/>
            <w:szCs w:val="22"/>
            <w:lang w:val="fr-CA"/>
          </w:rPr>
          <w:t xml:space="preserve"> POUR LE RÈGLEMENT PACIFIQUE DES DIFFÉRENDS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_Toc77750746 \h </w:instrText>
        </w:r>
        <w:r w:rsidR="00B5006F" w:rsidRPr="00B55CCD">
          <w:rPr>
            <w:noProof/>
            <w:webHidden/>
          </w:rPr>
        </w:r>
        <w:r w:rsidR="00B5006F" w:rsidRPr="00B55CCD">
          <w:rPr>
            <w:noProof/>
            <w:webHidden/>
          </w:rPr>
          <w:fldChar w:fldCharType="separate"/>
        </w:r>
        <w:r w:rsidR="00DB6DAE">
          <w:rPr>
            <w:noProof/>
            <w:webHidden/>
          </w:rPr>
          <w:t>3</w:t>
        </w:r>
        <w:r w:rsidR="00B5006F" w:rsidRPr="00B55CCD">
          <w:rPr>
            <w:noProof/>
            <w:webHidden/>
          </w:rPr>
          <w:fldChar w:fldCharType="end"/>
        </w:r>
      </w:hyperlink>
    </w:p>
    <w:p w14:paraId="35CDB99C" w14:textId="77777777" w:rsidR="00F22273" w:rsidRPr="00B55CCD" w:rsidRDefault="00F22273" w:rsidP="00F22273">
      <w:pPr>
        <w:rPr>
          <w:noProof/>
          <w:lang w:val="es-ES"/>
        </w:rPr>
      </w:pPr>
    </w:p>
    <w:p w14:paraId="21A80E3D" w14:textId="1D0DD7AC" w:rsidR="00B5006F" w:rsidRPr="00B55CCD" w:rsidRDefault="002F70B4" w:rsidP="00123514">
      <w:pPr>
        <w:pStyle w:val="TOC2"/>
        <w:rPr>
          <w:noProof/>
          <w:lang w:val="en-US"/>
        </w:rPr>
      </w:pPr>
      <w:hyperlink w:anchor="_Toc77750747" w:history="1">
        <w:r w:rsidR="00B5006F" w:rsidRPr="00B55CCD">
          <w:rPr>
            <w:rStyle w:val="Hyperlink"/>
            <w:rFonts w:ascii="Times New Roman" w:hAnsi="Times New Roman"/>
            <w:noProof/>
            <w:szCs w:val="22"/>
            <w:lang w:val="fr-CA"/>
          </w:rPr>
          <w:t>Création</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_Toc77750747 \h </w:instrText>
        </w:r>
        <w:r w:rsidR="00B5006F" w:rsidRPr="00B55CCD">
          <w:rPr>
            <w:noProof/>
            <w:webHidden/>
          </w:rPr>
        </w:r>
        <w:r w:rsidR="00B5006F" w:rsidRPr="00B55CCD">
          <w:rPr>
            <w:noProof/>
            <w:webHidden/>
          </w:rPr>
          <w:fldChar w:fldCharType="separate"/>
        </w:r>
        <w:r w:rsidR="00DB6DAE">
          <w:rPr>
            <w:noProof/>
            <w:webHidden/>
          </w:rPr>
          <w:t>3</w:t>
        </w:r>
        <w:r w:rsidR="00B5006F" w:rsidRPr="00B55CCD">
          <w:rPr>
            <w:noProof/>
            <w:webHidden/>
          </w:rPr>
          <w:fldChar w:fldCharType="end"/>
        </w:r>
      </w:hyperlink>
    </w:p>
    <w:p w14:paraId="4736F5CE" w14:textId="3BF4AF0E" w:rsidR="00B5006F" w:rsidRPr="00B55CCD" w:rsidRDefault="002F70B4" w:rsidP="00123514">
      <w:pPr>
        <w:pStyle w:val="TOC2"/>
        <w:rPr>
          <w:noProof/>
          <w:lang w:val="en-US"/>
        </w:rPr>
      </w:pPr>
      <w:hyperlink w:anchor="_Toc77750748" w:history="1">
        <w:r w:rsidR="00B5006F" w:rsidRPr="00B55CCD">
          <w:rPr>
            <w:rStyle w:val="Hyperlink"/>
            <w:rFonts w:ascii="Times New Roman" w:hAnsi="Times New Roman"/>
            <w:noProof/>
            <w:szCs w:val="22"/>
            <w:lang w:val="fr-CA"/>
          </w:rPr>
          <w:t>Composition et mandat</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_Toc77750748 \h </w:instrText>
        </w:r>
        <w:r w:rsidR="00B5006F" w:rsidRPr="00B55CCD">
          <w:rPr>
            <w:noProof/>
            <w:webHidden/>
          </w:rPr>
        </w:r>
        <w:r w:rsidR="00B5006F" w:rsidRPr="00B55CCD">
          <w:rPr>
            <w:noProof/>
            <w:webHidden/>
          </w:rPr>
          <w:fldChar w:fldCharType="separate"/>
        </w:r>
        <w:r w:rsidR="00DB6DAE">
          <w:rPr>
            <w:noProof/>
            <w:webHidden/>
          </w:rPr>
          <w:t>3</w:t>
        </w:r>
        <w:r w:rsidR="00B5006F" w:rsidRPr="00B55CCD">
          <w:rPr>
            <w:noProof/>
            <w:webHidden/>
          </w:rPr>
          <w:fldChar w:fldCharType="end"/>
        </w:r>
      </w:hyperlink>
    </w:p>
    <w:p w14:paraId="2280A9CB" w14:textId="09C63AFB" w:rsidR="00B5006F" w:rsidRPr="00B55CCD" w:rsidRDefault="002F70B4" w:rsidP="00123514">
      <w:pPr>
        <w:pStyle w:val="TOC2"/>
        <w:rPr>
          <w:rStyle w:val="Hyperlink"/>
          <w:rFonts w:ascii="Times New Roman" w:hAnsi="Times New Roman"/>
          <w:noProof/>
          <w:szCs w:val="22"/>
        </w:rPr>
      </w:pPr>
      <w:hyperlink w:anchor="_Toc77750749" w:history="1">
        <w:r w:rsidR="00B5006F" w:rsidRPr="00B55CCD">
          <w:rPr>
            <w:rStyle w:val="Hyperlink"/>
            <w:rFonts w:ascii="Times New Roman" w:hAnsi="Times New Roman"/>
            <w:noProof/>
            <w:szCs w:val="22"/>
            <w:lang w:val="fr-CA"/>
          </w:rPr>
          <w:t>Durée du mandat des membres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_Toc77750749 \h </w:instrText>
        </w:r>
        <w:r w:rsidR="00B5006F" w:rsidRPr="00B55CCD">
          <w:rPr>
            <w:noProof/>
            <w:webHidden/>
          </w:rPr>
        </w:r>
        <w:r w:rsidR="00B5006F" w:rsidRPr="00B55CCD">
          <w:rPr>
            <w:noProof/>
            <w:webHidden/>
          </w:rPr>
          <w:fldChar w:fldCharType="separate"/>
        </w:r>
        <w:r w:rsidR="00DB6DAE">
          <w:rPr>
            <w:noProof/>
            <w:webHidden/>
          </w:rPr>
          <w:t>3</w:t>
        </w:r>
        <w:r w:rsidR="00B5006F" w:rsidRPr="00B55CCD">
          <w:rPr>
            <w:noProof/>
            <w:webHidden/>
          </w:rPr>
          <w:fldChar w:fldCharType="end"/>
        </w:r>
      </w:hyperlink>
    </w:p>
    <w:p w14:paraId="7E73EC98" w14:textId="77777777" w:rsidR="00F22273" w:rsidRPr="00B55CCD" w:rsidRDefault="00F22273" w:rsidP="00F22273">
      <w:pPr>
        <w:rPr>
          <w:noProof/>
          <w:lang w:val="es-ES"/>
        </w:rPr>
      </w:pPr>
    </w:p>
    <w:p w14:paraId="3CFE8EF0" w14:textId="61F83392" w:rsidR="00B5006F" w:rsidRPr="00B55CCD" w:rsidRDefault="002F70B4" w:rsidP="00123514">
      <w:pPr>
        <w:pStyle w:val="TOC1"/>
        <w:rPr>
          <w:rStyle w:val="Hyperlink"/>
          <w:rFonts w:ascii="Times New Roman" w:hAnsi="Times New Roman"/>
          <w:noProof/>
          <w:szCs w:val="22"/>
        </w:rPr>
      </w:pPr>
      <w:hyperlink w:anchor="_Toc77750750" w:history="1">
        <w:r w:rsidR="00B5006F" w:rsidRPr="00B55CCD">
          <w:rPr>
            <w:rStyle w:val="Hyperlink"/>
            <w:rFonts w:ascii="Times New Roman" w:hAnsi="Times New Roman"/>
            <w:noProof/>
            <w:szCs w:val="22"/>
            <w:lang w:val="fr-CA"/>
          </w:rPr>
          <w:t>V.</w:t>
        </w:r>
        <w:r w:rsidR="00B5006F" w:rsidRPr="00B55CCD">
          <w:rPr>
            <w:noProof/>
            <w:lang w:val="en-US"/>
          </w:rPr>
          <w:tab/>
        </w:r>
        <w:r w:rsidR="00B5006F" w:rsidRPr="00B55CCD">
          <w:rPr>
            <w:rStyle w:val="Hyperlink"/>
            <w:rFonts w:ascii="Times New Roman" w:hAnsi="Times New Roman"/>
            <w:noProof/>
            <w:szCs w:val="22"/>
            <w:lang w:val="fr-CA"/>
          </w:rPr>
          <w:t>COMMISSIONS, SOUS-COMMISSIONS ET GROUPES DE TRAVAIL</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_Toc77750750 \h </w:instrText>
        </w:r>
        <w:r w:rsidR="00B5006F" w:rsidRPr="00B55CCD">
          <w:rPr>
            <w:noProof/>
            <w:webHidden/>
          </w:rPr>
        </w:r>
        <w:r w:rsidR="00B5006F" w:rsidRPr="00B55CCD">
          <w:rPr>
            <w:noProof/>
            <w:webHidden/>
          </w:rPr>
          <w:fldChar w:fldCharType="separate"/>
        </w:r>
        <w:r w:rsidR="00DB6DAE">
          <w:rPr>
            <w:noProof/>
            <w:webHidden/>
          </w:rPr>
          <w:t>3</w:t>
        </w:r>
        <w:r w:rsidR="00B5006F" w:rsidRPr="00B55CCD">
          <w:rPr>
            <w:noProof/>
            <w:webHidden/>
          </w:rPr>
          <w:fldChar w:fldCharType="end"/>
        </w:r>
      </w:hyperlink>
    </w:p>
    <w:p w14:paraId="3A596739" w14:textId="77777777" w:rsidR="00F22273" w:rsidRPr="00B55CCD" w:rsidRDefault="00F22273" w:rsidP="00F22273">
      <w:pPr>
        <w:rPr>
          <w:noProof/>
          <w:lang w:val="es-ES"/>
        </w:rPr>
      </w:pPr>
    </w:p>
    <w:p w14:paraId="0CBE5DE4" w14:textId="2C389580" w:rsidR="00B5006F" w:rsidRPr="00B55CCD" w:rsidRDefault="002F70B4" w:rsidP="00123514">
      <w:pPr>
        <w:pStyle w:val="TOC2"/>
        <w:rPr>
          <w:noProof/>
          <w:lang w:val="en-US"/>
        </w:rPr>
      </w:pPr>
      <w:hyperlink w:anchor="_Toc77750751" w:history="1">
        <w:r w:rsidR="00B5006F" w:rsidRPr="00B55CCD">
          <w:rPr>
            <w:rStyle w:val="Hyperlink"/>
            <w:rFonts w:ascii="Times New Roman" w:hAnsi="Times New Roman"/>
            <w:noProof/>
            <w:szCs w:val="22"/>
            <w:lang w:val="fr-CA"/>
          </w:rPr>
          <w:t>Création</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_Toc77750751 \h </w:instrText>
        </w:r>
        <w:r w:rsidR="00B5006F" w:rsidRPr="00B55CCD">
          <w:rPr>
            <w:noProof/>
            <w:webHidden/>
          </w:rPr>
        </w:r>
        <w:r w:rsidR="00B5006F" w:rsidRPr="00B55CCD">
          <w:rPr>
            <w:noProof/>
            <w:webHidden/>
          </w:rPr>
          <w:fldChar w:fldCharType="separate"/>
        </w:r>
        <w:r w:rsidR="00DB6DAE">
          <w:rPr>
            <w:noProof/>
            <w:webHidden/>
          </w:rPr>
          <w:t>3</w:t>
        </w:r>
        <w:r w:rsidR="00B5006F" w:rsidRPr="00B55CCD">
          <w:rPr>
            <w:noProof/>
            <w:webHidden/>
          </w:rPr>
          <w:fldChar w:fldCharType="end"/>
        </w:r>
      </w:hyperlink>
    </w:p>
    <w:p w14:paraId="7E2498FD" w14:textId="3A65C1E5" w:rsidR="00B5006F" w:rsidRPr="00B55CCD" w:rsidRDefault="002F70B4" w:rsidP="00123514">
      <w:pPr>
        <w:pStyle w:val="TOC2"/>
        <w:rPr>
          <w:noProof/>
          <w:lang w:val="en-US"/>
        </w:rPr>
      </w:pPr>
      <w:hyperlink w:anchor="_Toc77750752" w:history="1">
        <w:r w:rsidR="00B5006F" w:rsidRPr="00B55CCD">
          <w:rPr>
            <w:rStyle w:val="Hyperlink"/>
            <w:rFonts w:ascii="Times New Roman" w:hAnsi="Times New Roman"/>
            <w:noProof/>
            <w:szCs w:val="22"/>
            <w:lang w:val="fr-CA"/>
          </w:rPr>
          <w:t>Commissions permanentes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_Toc77750752 \h </w:instrText>
        </w:r>
        <w:r w:rsidR="00B5006F" w:rsidRPr="00B55CCD">
          <w:rPr>
            <w:noProof/>
            <w:webHidden/>
          </w:rPr>
        </w:r>
        <w:r w:rsidR="00B5006F" w:rsidRPr="00B55CCD">
          <w:rPr>
            <w:noProof/>
            <w:webHidden/>
          </w:rPr>
          <w:fldChar w:fldCharType="separate"/>
        </w:r>
        <w:r w:rsidR="00DB6DAE">
          <w:rPr>
            <w:noProof/>
            <w:webHidden/>
          </w:rPr>
          <w:t>3</w:t>
        </w:r>
        <w:r w:rsidR="00B5006F" w:rsidRPr="00B55CCD">
          <w:rPr>
            <w:noProof/>
            <w:webHidden/>
          </w:rPr>
          <w:fldChar w:fldCharType="end"/>
        </w:r>
      </w:hyperlink>
    </w:p>
    <w:p w14:paraId="5D0E25B5" w14:textId="0B950DC5" w:rsidR="00B5006F" w:rsidRPr="00B55CCD" w:rsidRDefault="002F70B4" w:rsidP="00123514">
      <w:pPr>
        <w:pStyle w:val="TOC2"/>
        <w:rPr>
          <w:noProof/>
          <w:lang w:val="en-US"/>
        </w:rPr>
      </w:pPr>
      <w:hyperlink w:anchor="_Toc77750753" w:history="1">
        <w:r w:rsidR="00B5006F" w:rsidRPr="00B55CCD">
          <w:rPr>
            <w:rStyle w:val="Hyperlink"/>
            <w:rFonts w:ascii="Times New Roman" w:hAnsi="Times New Roman"/>
            <w:noProof/>
            <w:szCs w:val="22"/>
            <w:lang w:val="fr-CA"/>
          </w:rPr>
          <w:t>Commission générale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_Toc77750753 \h </w:instrText>
        </w:r>
        <w:r w:rsidR="00B5006F" w:rsidRPr="00B55CCD">
          <w:rPr>
            <w:noProof/>
            <w:webHidden/>
          </w:rPr>
        </w:r>
        <w:r w:rsidR="00B5006F" w:rsidRPr="00B55CCD">
          <w:rPr>
            <w:noProof/>
            <w:webHidden/>
          </w:rPr>
          <w:fldChar w:fldCharType="separate"/>
        </w:r>
        <w:r w:rsidR="00DB6DAE">
          <w:rPr>
            <w:noProof/>
            <w:webHidden/>
          </w:rPr>
          <w:t>4</w:t>
        </w:r>
        <w:r w:rsidR="00B5006F" w:rsidRPr="00B55CCD">
          <w:rPr>
            <w:noProof/>
            <w:webHidden/>
          </w:rPr>
          <w:fldChar w:fldCharType="end"/>
        </w:r>
      </w:hyperlink>
    </w:p>
    <w:p w14:paraId="02C97E14" w14:textId="3A2107ED" w:rsidR="00B5006F" w:rsidRPr="00B55CCD" w:rsidRDefault="002F70B4" w:rsidP="00123514">
      <w:pPr>
        <w:pStyle w:val="TOC2"/>
        <w:rPr>
          <w:noProof/>
          <w:lang w:val="en-US"/>
        </w:rPr>
      </w:pPr>
      <w:hyperlink w:anchor="_Toc77750754" w:history="1">
        <w:r w:rsidR="00B5006F" w:rsidRPr="00B55CCD">
          <w:rPr>
            <w:rStyle w:val="Hyperlink"/>
            <w:rFonts w:ascii="Times New Roman" w:hAnsi="Times New Roman"/>
            <w:noProof/>
            <w:szCs w:val="22"/>
            <w:lang w:val="fr-CA"/>
          </w:rPr>
          <w:t>Commission des questions juridiques et politiques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_Toc77750754 \h </w:instrText>
        </w:r>
        <w:r w:rsidR="00B5006F" w:rsidRPr="00B55CCD">
          <w:rPr>
            <w:noProof/>
            <w:webHidden/>
          </w:rPr>
        </w:r>
        <w:r w:rsidR="00B5006F" w:rsidRPr="00B55CCD">
          <w:rPr>
            <w:noProof/>
            <w:webHidden/>
          </w:rPr>
          <w:fldChar w:fldCharType="separate"/>
        </w:r>
        <w:r w:rsidR="00DB6DAE">
          <w:rPr>
            <w:noProof/>
            <w:webHidden/>
          </w:rPr>
          <w:t>4</w:t>
        </w:r>
        <w:r w:rsidR="00B5006F" w:rsidRPr="00B55CCD">
          <w:rPr>
            <w:noProof/>
            <w:webHidden/>
          </w:rPr>
          <w:fldChar w:fldCharType="end"/>
        </w:r>
      </w:hyperlink>
    </w:p>
    <w:p w14:paraId="06F67945" w14:textId="26D78B49" w:rsidR="00B5006F" w:rsidRPr="00B55CCD" w:rsidRDefault="002F70B4" w:rsidP="00123514">
      <w:pPr>
        <w:pStyle w:val="TOC2"/>
        <w:rPr>
          <w:noProof/>
          <w:lang w:val="en-US"/>
        </w:rPr>
      </w:pPr>
      <w:hyperlink w:anchor="_Toc77750755" w:history="1">
        <w:r w:rsidR="00B5006F" w:rsidRPr="00B55CCD">
          <w:rPr>
            <w:rStyle w:val="Hyperlink"/>
            <w:rFonts w:ascii="Times New Roman" w:hAnsi="Times New Roman"/>
            <w:noProof/>
            <w:szCs w:val="22"/>
            <w:lang w:val="fr-CA"/>
          </w:rPr>
          <w:t>Commission des questions administratives et budgétaires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_Toc77750755 \h </w:instrText>
        </w:r>
        <w:r w:rsidR="00B5006F" w:rsidRPr="00B55CCD">
          <w:rPr>
            <w:noProof/>
            <w:webHidden/>
          </w:rPr>
        </w:r>
        <w:r w:rsidR="00B5006F" w:rsidRPr="00B55CCD">
          <w:rPr>
            <w:noProof/>
            <w:webHidden/>
          </w:rPr>
          <w:fldChar w:fldCharType="separate"/>
        </w:r>
        <w:r w:rsidR="00DB6DAE">
          <w:rPr>
            <w:noProof/>
            <w:webHidden/>
          </w:rPr>
          <w:t>5</w:t>
        </w:r>
        <w:r w:rsidR="00B5006F" w:rsidRPr="00B55CCD">
          <w:rPr>
            <w:noProof/>
            <w:webHidden/>
          </w:rPr>
          <w:fldChar w:fldCharType="end"/>
        </w:r>
      </w:hyperlink>
    </w:p>
    <w:p w14:paraId="389701CB" w14:textId="71BCDEF8" w:rsidR="00B5006F" w:rsidRPr="00B55CCD" w:rsidRDefault="002F70B4" w:rsidP="00123514">
      <w:pPr>
        <w:pStyle w:val="TOC2"/>
        <w:rPr>
          <w:noProof/>
          <w:lang w:val="en-US"/>
        </w:rPr>
      </w:pPr>
      <w:hyperlink w:anchor="_Toc77750756" w:history="1">
        <w:r w:rsidR="00B5006F" w:rsidRPr="00B55CCD">
          <w:rPr>
            <w:rStyle w:val="Hyperlink"/>
            <w:rFonts w:ascii="Times New Roman" w:hAnsi="Times New Roman"/>
            <w:noProof/>
            <w:szCs w:val="22"/>
            <w:lang w:val="fr-CA"/>
          </w:rPr>
          <w:t>Commission sur la sécurité continentale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_Toc77750756 \h </w:instrText>
        </w:r>
        <w:r w:rsidR="00B5006F" w:rsidRPr="00B55CCD">
          <w:rPr>
            <w:noProof/>
            <w:webHidden/>
          </w:rPr>
        </w:r>
        <w:r w:rsidR="00B5006F" w:rsidRPr="00B55CCD">
          <w:rPr>
            <w:noProof/>
            <w:webHidden/>
          </w:rPr>
          <w:fldChar w:fldCharType="separate"/>
        </w:r>
        <w:r w:rsidR="00DB6DAE">
          <w:rPr>
            <w:noProof/>
            <w:webHidden/>
          </w:rPr>
          <w:t>5</w:t>
        </w:r>
        <w:r w:rsidR="00B5006F" w:rsidRPr="00B55CCD">
          <w:rPr>
            <w:noProof/>
            <w:webHidden/>
          </w:rPr>
          <w:fldChar w:fldCharType="end"/>
        </w:r>
      </w:hyperlink>
    </w:p>
    <w:p w14:paraId="142C9C49" w14:textId="4B0D6FF3" w:rsidR="00B5006F" w:rsidRPr="00B55CCD" w:rsidRDefault="002F70B4" w:rsidP="00123514">
      <w:pPr>
        <w:pStyle w:val="TOC2"/>
        <w:rPr>
          <w:noProof/>
          <w:lang w:val="en-US"/>
        </w:rPr>
      </w:pPr>
      <w:hyperlink w:anchor="_Toc77750757" w:history="1">
        <w:r w:rsidR="00B5006F" w:rsidRPr="00B55CCD">
          <w:rPr>
            <w:rStyle w:val="Hyperlink"/>
            <w:rFonts w:ascii="Times New Roman" w:hAnsi="Times New Roman"/>
            <w:noProof/>
            <w:szCs w:val="22"/>
            <w:lang w:val="fr-CA"/>
          </w:rPr>
          <w:t xml:space="preserve">Commission sur la gestion des Sommets interaméricains et la participation </w:t>
        </w:r>
        <w:r w:rsidR="004A109B" w:rsidRPr="00B55CCD">
          <w:rPr>
            <w:rStyle w:val="Hyperlink"/>
            <w:rFonts w:ascii="Times New Roman" w:hAnsi="Times New Roman"/>
            <w:noProof/>
            <w:szCs w:val="22"/>
            <w:lang w:val="fr-CA"/>
          </w:rPr>
          <w:br/>
        </w:r>
        <w:r w:rsidR="00B5006F" w:rsidRPr="00B55CCD">
          <w:rPr>
            <w:rStyle w:val="Hyperlink"/>
            <w:rFonts w:ascii="Times New Roman" w:hAnsi="Times New Roman"/>
            <w:noProof/>
            <w:szCs w:val="22"/>
            <w:lang w:val="fr-CA"/>
          </w:rPr>
          <w:t>de la société civile aux activités de l’OEA</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_Toc77750757 \h </w:instrText>
        </w:r>
        <w:r w:rsidR="00B5006F" w:rsidRPr="00B55CCD">
          <w:rPr>
            <w:noProof/>
            <w:webHidden/>
          </w:rPr>
        </w:r>
        <w:r w:rsidR="00B5006F" w:rsidRPr="00B55CCD">
          <w:rPr>
            <w:noProof/>
            <w:webHidden/>
          </w:rPr>
          <w:fldChar w:fldCharType="separate"/>
        </w:r>
        <w:r w:rsidR="00DB6DAE">
          <w:rPr>
            <w:noProof/>
            <w:webHidden/>
          </w:rPr>
          <w:t>5</w:t>
        </w:r>
        <w:r w:rsidR="00B5006F" w:rsidRPr="00B55CCD">
          <w:rPr>
            <w:noProof/>
            <w:webHidden/>
          </w:rPr>
          <w:fldChar w:fldCharType="end"/>
        </w:r>
      </w:hyperlink>
    </w:p>
    <w:p w14:paraId="0E745505" w14:textId="1700DCDD" w:rsidR="00B5006F" w:rsidRPr="00B55CCD" w:rsidRDefault="002F70B4" w:rsidP="00123514">
      <w:pPr>
        <w:pStyle w:val="TOC2"/>
        <w:rPr>
          <w:noProof/>
          <w:lang w:val="en-US"/>
        </w:rPr>
      </w:pPr>
      <w:hyperlink w:anchor="_Toc77750758" w:history="1">
        <w:r w:rsidR="00B5006F" w:rsidRPr="00B55CCD">
          <w:rPr>
            <w:rStyle w:val="Hyperlink"/>
            <w:rFonts w:ascii="Times New Roman" w:hAnsi="Times New Roman"/>
            <w:noProof/>
            <w:szCs w:val="22"/>
            <w:lang w:val="fr-CA"/>
          </w:rPr>
          <w:t>Durée du mandat</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_Toc77750758 \h </w:instrText>
        </w:r>
        <w:r w:rsidR="00B5006F" w:rsidRPr="00B55CCD">
          <w:rPr>
            <w:noProof/>
            <w:webHidden/>
          </w:rPr>
        </w:r>
        <w:r w:rsidR="00B5006F" w:rsidRPr="00B55CCD">
          <w:rPr>
            <w:noProof/>
            <w:webHidden/>
          </w:rPr>
          <w:fldChar w:fldCharType="separate"/>
        </w:r>
        <w:r w:rsidR="00DB6DAE">
          <w:rPr>
            <w:noProof/>
            <w:webHidden/>
          </w:rPr>
          <w:t>7</w:t>
        </w:r>
        <w:r w:rsidR="00B5006F" w:rsidRPr="00B55CCD">
          <w:rPr>
            <w:noProof/>
            <w:webHidden/>
          </w:rPr>
          <w:fldChar w:fldCharType="end"/>
        </w:r>
      </w:hyperlink>
    </w:p>
    <w:p w14:paraId="1FEE52A5" w14:textId="44F3660B" w:rsidR="00B5006F" w:rsidRPr="00B55CCD" w:rsidRDefault="002F70B4" w:rsidP="00123514">
      <w:pPr>
        <w:pStyle w:val="TOC2"/>
        <w:rPr>
          <w:noProof/>
          <w:lang w:val="en-US"/>
        </w:rPr>
      </w:pPr>
      <w:hyperlink w:anchor="_Toc77750759" w:history="1">
        <w:r w:rsidR="00B5006F" w:rsidRPr="00B55CCD">
          <w:rPr>
            <w:rStyle w:val="Hyperlink"/>
            <w:rFonts w:ascii="Times New Roman" w:hAnsi="Times New Roman"/>
            <w:noProof/>
            <w:szCs w:val="22"/>
            <w:lang w:val="fr-CA"/>
          </w:rPr>
          <w:t>Installation, élection et durée du mandat des présidences et vice-présidences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_Toc77750759 \h </w:instrText>
        </w:r>
        <w:r w:rsidR="00B5006F" w:rsidRPr="00B55CCD">
          <w:rPr>
            <w:noProof/>
            <w:webHidden/>
          </w:rPr>
        </w:r>
        <w:r w:rsidR="00B5006F" w:rsidRPr="00B55CCD">
          <w:rPr>
            <w:noProof/>
            <w:webHidden/>
          </w:rPr>
          <w:fldChar w:fldCharType="separate"/>
        </w:r>
        <w:r w:rsidR="00DB6DAE">
          <w:rPr>
            <w:noProof/>
            <w:webHidden/>
          </w:rPr>
          <w:t>7</w:t>
        </w:r>
        <w:r w:rsidR="00B5006F" w:rsidRPr="00B55CCD">
          <w:rPr>
            <w:noProof/>
            <w:webHidden/>
          </w:rPr>
          <w:fldChar w:fldCharType="end"/>
        </w:r>
      </w:hyperlink>
    </w:p>
    <w:p w14:paraId="14E555C4" w14:textId="2E933F2A" w:rsidR="00B5006F" w:rsidRPr="00B55CCD" w:rsidRDefault="002F70B4" w:rsidP="00123514">
      <w:pPr>
        <w:pStyle w:val="TOC2"/>
        <w:rPr>
          <w:rStyle w:val="Hyperlink"/>
          <w:rFonts w:ascii="Times New Roman" w:hAnsi="Times New Roman"/>
          <w:noProof/>
          <w:szCs w:val="22"/>
        </w:rPr>
      </w:pPr>
      <w:hyperlink w:anchor="_Toc77750760" w:history="1">
        <w:r w:rsidR="00B5006F" w:rsidRPr="00B55CCD">
          <w:rPr>
            <w:rStyle w:val="Hyperlink"/>
            <w:rFonts w:ascii="Times New Roman" w:hAnsi="Times New Roman"/>
            <w:noProof/>
            <w:szCs w:val="22"/>
            <w:lang w:val="fr-CA"/>
          </w:rPr>
          <w:t>Répartition des mandats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_Toc77750760 \h </w:instrText>
        </w:r>
        <w:r w:rsidR="00B5006F" w:rsidRPr="00B55CCD">
          <w:rPr>
            <w:noProof/>
            <w:webHidden/>
          </w:rPr>
        </w:r>
        <w:r w:rsidR="00B5006F" w:rsidRPr="00B55CCD">
          <w:rPr>
            <w:noProof/>
            <w:webHidden/>
          </w:rPr>
          <w:fldChar w:fldCharType="separate"/>
        </w:r>
        <w:r w:rsidR="00DB6DAE">
          <w:rPr>
            <w:noProof/>
            <w:webHidden/>
          </w:rPr>
          <w:t>9</w:t>
        </w:r>
        <w:r w:rsidR="00B5006F" w:rsidRPr="00B55CCD">
          <w:rPr>
            <w:noProof/>
            <w:webHidden/>
          </w:rPr>
          <w:fldChar w:fldCharType="end"/>
        </w:r>
      </w:hyperlink>
    </w:p>
    <w:p w14:paraId="07EC863C" w14:textId="77777777" w:rsidR="004A109B" w:rsidRPr="00B55CCD" w:rsidRDefault="004A109B" w:rsidP="004A109B">
      <w:pPr>
        <w:rPr>
          <w:noProof/>
          <w:lang w:val="es-ES"/>
        </w:rPr>
      </w:pPr>
    </w:p>
    <w:p w14:paraId="3D18012B" w14:textId="57BEF4C8" w:rsidR="00B5006F" w:rsidRPr="00B55CCD" w:rsidRDefault="002F70B4" w:rsidP="00123514">
      <w:pPr>
        <w:pStyle w:val="TOC1"/>
        <w:rPr>
          <w:rStyle w:val="Hyperlink"/>
          <w:rFonts w:ascii="Times New Roman" w:hAnsi="Times New Roman"/>
          <w:noProof/>
          <w:szCs w:val="22"/>
        </w:rPr>
      </w:pPr>
      <w:hyperlink w:anchor="_Toc77750761" w:history="1">
        <w:r w:rsidR="00B5006F" w:rsidRPr="00B55CCD">
          <w:rPr>
            <w:rStyle w:val="Hyperlink"/>
            <w:rFonts w:ascii="Times New Roman" w:hAnsi="Times New Roman"/>
            <w:noProof/>
            <w:szCs w:val="22"/>
            <w:lang w:val="fr-CA"/>
          </w:rPr>
          <w:t>VI.</w:t>
        </w:r>
        <w:r w:rsidR="00B5006F" w:rsidRPr="00B55CCD">
          <w:rPr>
            <w:noProof/>
            <w:lang w:val="en-US"/>
          </w:rPr>
          <w:tab/>
        </w:r>
        <w:r w:rsidR="00B5006F" w:rsidRPr="00B55CCD">
          <w:rPr>
            <w:rStyle w:val="Hyperlink"/>
            <w:rFonts w:ascii="Times New Roman" w:hAnsi="Times New Roman"/>
            <w:noProof/>
            <w:szCs w:val="22"/>
            <w:lang w:val="fr-CA"/>
          </w:rPr>
          <w:t>ÉTUDES PRÉALABLES ET RAPPORTS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_Toc77750761 \h </w:instrText>
        </w:r>
        <w:r w:rsidR="00B5006F" w:rsidRPr="00B55CCD">
          <w:rPr>
            <w:noProof/>
            <w:webHidden/>
          </w:rPr>
        </w:r>
        <w:r w:rsidR="00B5006F" w:rsidRPr="00B55CCD">
          <w:rPr>
            <w:noProof/>
            <w:webHidden/>
          </w:rPr>
          <w:fldChar w:fldCharType="separate"/>
        </w:r>
        <w:r w:rsidR="00DB6DAE">
          <w:rPr>
            <w:noProof/>
            <w:webHidden/>
          </w:rPr>
          <w:t>9</w:t>
        </w:r>
        <w:r w:rsidR="00B5006F" w:rsidRPr="00B55CCD">
          <w:rPr>
            <w:noProof/>
            <w:webHidden/>
          </w:rPr>
          <w:fldChar w:fldCharType="end"/>
        </w:r>
      </w:hyperlink>
    </w:p>
    <w:p w14:paraId="7C99C9D2" w14:textId="77777777" w:rsidR="004A109B" w:rsidRPr="00B55CCD" w:rsidRDefault="004A109B" w:rsidP="004A109B">
      <w:pPr>
        <w:rPr>
          <w:noProof/>
          <w:lang w:val="es-ES"/>
        </w:rPr>
      </w:pPr>
    </w:p>
    <w:p w14:paraId="5CF1949A" w14:textId="7BE6F8F4" w:rsidR="00B5006F" w:rsidRPr="00B55CCD" w:rsidRDefault="002F70B4" w:rsidP="00123514">
      <w:pPr>
        <w:pStyle w:val="TOC1"/>
        <w:rPr>
          <w:rStyle w:val="Hyperlink"/>
          <w:rFonts w:ascii="Times New Roman" w:hAnsi="Times New Roman"/>
          <w:noProof/>
          <w:szCs w:val="22"/>
        </w:rPr>
      </w:pPr>
      <w:hyperlink w:anchor="_Toc77750762" w:history="1">
        <w:r w:rsidR="00B5006F" w:rsidRPr="00B55CCD">
          <w:rPr>
            <w:rStyle w:val="Hyperlink"/>
            <w:rFonts w:ascii="Times New Roman" w:hAnsi="Times New Roman"/>
            <w:noProof/>
            <w:szCs w:val="22"/>
            <w:lang w:val="fr-CA"/>
          </w:rPr>
          <w:t>VII.</w:t>
        </w:r>
        <w:r w:rsidR="00B5006F" w:rsidRPr="00B55CCD">
          <w:rPr>
            <w:noProof/>
            <w:lang w:val="en-US"/>
          </w:rPr>
          <w:tab/>
        </w:r>
        <w:r w:rsidR="00B5006F" w:rsidRPr="00B55CCD">
          <w:rPr>
            <w:rStyle w:val="Hyperlink"/>
            <w:rFonts w:ascii="Times New Roman" w:hAnsi="Times New Roman"/>
            <w:noProof/>
            <w:szCs w:val="22"/>
            <w:lang w:val="fr-CA"/>
          </w:rPr>
          <w:t>SÉANCES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_Toc77750762 \h </w:instrText>
        </w:r>
        <w:r w:rsidR="00B5006F" w:rsidRPr="00B55CCD">
          <w:rPr>
            <w:noProof/>
            <w:webHidden/>
          </w:rPr>
        </w:r>
        <w:r w:rsidR="00B5006F" w:rsidRPr="00B55CCD">
          <w:rPr>
            <w:noProof/>
            <w:webHidden/>
          </w:rPr>
          <w:fldChar w:fldCharType="separate"/>
        </w:r>
        <w:r w:rsidR="00DB6DAE">
          <w:rPr>
            <w:noProof/>
            <w:webHidden/>
          </w:rPr>
          <w:t>10</w:t>
        </w:r>
        <w:r w:rsidR="00B5006F" w:rsidRPr="00B55CCD">
          <w:rPr>
            <w:noProof/>
            <w:webHidden/>
          </w:rPr>
          <w:fldChar w:fldCharType="end"/>
        </w:r>
      </w:hyperlink>
    </w:p>
    <w:p w14:paraId="69E1D504" w14:textId="77777777" w:rsidR="004A109B" w:rsidRPr="00B55CCD" w:rsidRDefault="004A109B" w:rsidP="004A109B">
      <w:pPr>
        <w:rPr>
          <w:noProof/>
          <w:lang w:val="es-ES"/>
        </w:rPr>
      </w:pPr>
    </w:p>
    <w:p w14:paraId="3ADECAD0" w14:textId="4E80E615" w:rsidR="00B5006F" w:rsidRPr="00B55CCD" w:rsidRDefault="002F70B4" w:rsidP="00123514">
      <w:pPr>
        <w:pStyle w:val="TOC2"/>
        <w:rPr>
          <w:noProof/>
          <w:lang w:val="en-US"/>
        </w:rPr>
      </w:pPr>
      <w:hyperlink w:anchor="_Toc77750763" w:history="1">
        <w:r w:rsidR="00B5006F" w:rsidRPr="00B55CCD">
          <w:rPr>
            <w:rStyle w:val="Hyperlink"/>
            <w:rFonts w:ascii="Times New Roman" w:hAnsi="Times New Roman"/>
            <w:noProof/>
            <w:szCs w:val="22"/>
            <w:lang w:val="fr-CA"/>
          </w:rPr>
          <w:t>Séances ordinaires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_Toc77750763 \h </w:instrText>
        </w:r>
        <w:r w:rsidR="00B5006F" w:rsidRPr="00B55CCD">
          <w:rPr>
            <w:noProof/>
            <w:webHidden/>
          </w:rPr>
        </w:r>
        <w:r w:rsidR="00B5006F" w:rsidRPr="00B55CCD">
          <w:rPr>
            <w:noProof/>
            <w:webHidden/>
          </w:rPr>
          <w:fldChar w:fldCharType="separate"/>
        </w:r>
        <w:r w:rsidR="00DB6DAE">
          <w:rPr>
            <w:noProof/>
            <w:webHidden/>
          </w:rPr>
          <w:t>11</w:t>
        </w:r>
        <w:r w:rsidR="00B5006F" w:rsidRPr="00B55CCD">
          <w:rPr>
            <w:noProof/>
            <w:webHidden/>
          </w:rPr>
          <w:fldChar w:fldCharType="end"/>
        </w:r>
      </w:hyperlink>
    </w:p>
    <w:p w14:paraId="10175280" w14:textId="239719D1" w:rsidR="00B5006F" w:rsidRPr="00B55CCD" w:rsidRDefault="002F70B4" w:rsidP="00123514">
      <w:pPr>
        <w:pStyle w:val="TOC2"/>
        <w:rPr>
          <w:noProof/>
          <w:lang w:val="en-US"/>
        </w:rPr>
      </w:pPr>
      <w:hyperlink w:anchor="_Toc77750764" w:history="1">
        <w:r w:rsidR="00B5006F" w:rsidRPr="00B55CCD">
          <w:rPr>
            <w:rStyle w:val="Hyperlink"/>
            <w:rFonts w:ascii="Times New Roman" w:hAnsi="Times New Roman"/>
            <w:noProof/>
            <w:szCs w:val="22"/>
            <w:lang w:val="fr-CA"/>
          </w:rPr>
          <w:t>Séances extraordinaires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_Toc77750764 \h </w:instrText>
        </w:r>
        <w:r w:rsidR="00B5006F" w:rsidRPr="00B55CCD">
          <w:rPr>
            <w:noProof/>
            <w:webHidden/>
          </w:rPr>
        </w:r>
        <w:r w:rsidR="00B5006F" w:rsidRPr="00B55CCD">
          <w:rPr>
            <w:noProof/>
            <w:webHidden/>
          </w:rPr>
          <w:fldChar w:fldCharType="separate"/>
        </w:r>
        <w:r w:rsidR="00DB6DAE">
          <w:rPr>
            <w:noProof/>
            <w:webHidden/>
          </w:rPr>
          <w:t>11</w:t>
        </w:r>
        <w:r w:rsidR="00B5006F" w:rsidRPr="00B55CCD">
          <w:rPr>
            <w:noProof/>
            <w:webHidden/>
          </w:rPr>
          <w:fldChar w:fldCharType="end"/>
        </w:r>
      </w:hyperlink>
    </w:p>
    <w:p w14:paraId="69C4B02B" w14:textId="3F5A9E61" w:rsidR="00B5006F" w:rsidRPr="00B55CCD" w:rsidRDefault="002F70B4" w:rsidP="00123514">
      <w:pPr>
        <w:pStyle w:val="TOC2"/>
        <w:rPr>
          <w:noProof/>
          <w:lang w:val="en-US"/>
        </w:rPr>
      </w:pPr>
      <w:hyperlink w:anchor="_Toc77750765" w:history="1">
        <w:r w:rsidR="00B5006F" w:rsidRPr="00B55CCD">
          <w:rPr>
            <w:rStyle w:val="Hyperlink"/>
            <w:rFonts w:ascii="Times New Roman" w:hAnsi="Times New Roman"/>
            <w:noProof/>
            <w:szCs w:val="22"/>
            <w:lang w:val="fr-CA"/>
          </w:rPr>
          <w:t>Séances protocolaires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_Toc77750765 \h </w:instrText>
        </w:r>
        <w:r w:rsidR="00B5006F" w:rsidRPr="00B55CCD">
          <w:rPr>
            <w:noProof/>
            <w:webHidden/>
          </w:rPr>
        </w:r>
        <w:r w:rsidR="00B5006F" w:rsidRPr="00B55CCD">
          <w:rPr>
            <w:noProof/>
            <w:webHidden/>
          </w:rPr>
          <w:fldChar w:fldCharType="separate"/>
        </w:r>
        <w:r w:rsidR="00DB6DAE">
          <w:rPr>
            <w:noProof/>
            <w:webHidden/>
          </w:rPr>
          <w:t>11</w:t>
        </w:r>
        <w:r w:rsidR="00B5006F" w:rsidRPr="00B55CCD">
          <w:rPr>
            <w:noProof/>
            <w:webHidden/>
          </w:rPr>
          <w:fldChar w:fldCharType="end"/>
        </w:r>
      </w:hyperlink>
    </w:p>
    <w:p w14:paraId="39A76040" w14:textId="0048AE19" w:rsidR="00B5006F" w:rsidRPr="00B55CCD" w:rsidRDefault="002F70B4" w:rsidP="00123514">
      <w:pPr>
        <w:pStyle w:val="TOC2"/>
        <w:rPr>
          <w:noProof/>
          <w:lang w:val="en-US"/>
        </w:rPr>
      </w:pPr>
      <w:hyperlink w:anchor="_Toc77750766" w:history="1">
        <w:r w:rsidR="00B5006F" w:rsidRPr="00B55CCD">
          <w:rPr>
            <w:rStyle w:val="Hyperlink"/>
            <w:rFonts w:ascii="Times New Roman" w:hAnsi="Times New Roman"/>
            <w:noProof/>
            <w:szCs w:val="22"/>
            <w:lang w:val="fr-CA"/>
          </w:rPr>
          <w:t>Séances publiques et privées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_Toc77750766 \h </w:instrText>
        </w:r>
        <w:r w:rsidR="00B5006F" w:rsidRPr="00B55CCD">
          <w:rPr>
            <w:noProof/>
            <w:webHidden/>
          </w:rPr>
        </w:r>
        <w:r w:rsidR="00B5006F" w:rsidRPr="00B55CCD">
          <w:rPr>
            <w:noProof/>
            <w:webHidden/>
          </w:rPr>
          <w:fldChar w:fldCharType="separate"/>
        </w:r>
        <w:r w:rsidR="00DB6DAE">
          <w:rPr>
            <w:noProof/>
            <w:webHidden/>
          </w:rPr>
          <w:t>11</w:t>
        </w:r>
        <w:r w:rsidR="00B5006F" w:rsidRPr="00B55CCD">
          <w:rPr>
            <w:noProof/>
            <w:webHidden/>
          </w:rPr>
          <w:fldChar w:fldCharType="end"/>
        </w:r>
      </w:hyperlink>
    </w:p>
    <w:p w14:paraId="6524500A" w14:textId="631AD80E" w:rsidR="00B5006F" w:rsidRPr="00B55CCD" w:rsidRDefault="002F70B4" w:rsidP="00123514">
      <w:pPr>
        <w:pStyle w:val="TOC2"/>
        <w:rPr>
          <w:noProof/>
          <w:lang w:val="en-US"/>
        </w:rPr>
      </w:pPr>
      <w:hyperlink w:anchor="_Toc77750767" w:history="1">
        <w:r w:rsidR="00B5006F" w:rsidRPr="00B55CCD">
          <w:rPr>
            <w:rStyle w:val="Hyperlink"/>
            <w:rFonts w:ascii="Times New Roman" w:hAnsi="Times New Roman"/>
            <w:noProof/>
            <w:szCs w:val="22"/>
            <w:lang w:val="fr-CA"/>
          </w:rPr>
          <w:t>Séances virtuelles pendant une période prolongée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_Toc77750767 \h </w:instrText>
        </w:r>
        <w:r w:rsidR="00B5006F" w:rsidRPr="00B55CCD">
          <w:rPr>
            <w:noProof/>
            <w:webHidden/>
          </w:rPr>
        </w:r>
        <w:r w:rsidR="00B5006F" w:rsidRPr="00B55CCD">
          <w:rPr>
            <w:noProof/>
            <w:webHidden/>
          </w:rPr>
          <w:fldChar w:fldCharType="separate"/>
        </w:r>
        <w:r w:rsidR="00DB6DAE">
          <w:rPr>
            <w:noProof/>
            <w:webHidden/>
          </w:rPr>
          <w:t>12</w:t>
        </w:r>
        <w:r w:rsidR="00B5006F" w:rsidRPr="00B55CCD">
          <w:rPr>
            <w:noProof/>
            <w:webHidden/>
          </w:rPr>
          <w:fldChar w:fldCharType="end"/>
        </w:r>
      </w:hyperlink>
    </w:p>
    <w:p w14:paraId="3D1F72D7" w14:textId="43C39B95" w:rsidR="00B5006F" w:rsidRPr="00B55CCD" w:rsidRDefault="002F70B4" w:rsidP="00123514">
      <w:pPr>
        <w:pStyle w:val="TOC2"/>
        <w:rPr>
          <w:noProof/>
          <w:lang w:val="en-US"/>
        </w:rPr>
      </w:pPr>
      <w:hyperlink w:anchor="_Toc77750768" w:history="1">
        <w:r w:rsidR="00B5006F" w:rsidRPr="00B55CCD">
          <w:rPr>
            <w:rStyle w:val="Hyperlink"/>
            <w:rFonts w:ascii="Times New Roman" w:hAnsi="Times New Roman"/>
            <w:noProof/>
            <w:szCs w:val="22"/>
            <w:lang w:val="fr-CA"/>
          </w:rPr>
          <w:t>Participation aux séances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_Toc77750768 \h </w:instrText>
        </w:r>
        <w:r w:rsidR="00B5006F" w:rsidRPr="00B55CCD">
          <w:rPr>
            <w:noProof/>
            <w:webHidden/>
          </w:rPr>
        </w:r>
        <w:r w:rsidR="00B5006F" w:rsidRPr="00B55CCD">
          <w:rPr>
            <w:noProof/>
            <w:webHidden/>
          </w:rPr>
          <w:fldChar w:fldCharType="separate"/>
        </w:r>
        <w:r w:rsidR="00DB6DAE">
          <w:rPr>
            <w:noProof/>
            <w:webHidden/>
          </w:rPr>
          <w:t>12</w:t>
        </w:r>
        <w:r w:rsidR="00B5006F" w:rsidRPr="00B55CCD">
          <w:rPr>
            <w:noProof/>
            <w:webHidden/>
          </w:rPr>
          <w:fldChar w:fldCharType="end"/>
        </w:r>
      </w:hyperlink>
    </w:p>
    <w:p w14:paraId="7A856876" w14:textId="5B252E99" w:rsidR="00B5006F" w:rsidRPr="00B55CCD" w:rsidRDefault="002F70B4" w:rsidP="00123514">
      <w:pPr>
        <w:pStyle w:val="TOC2"/>
        <w:rPr>
          <w:noProof/>
          <w:lang w:val="en-US"/>
        </w:rPr>
      </w:pPr>
      <w:hyperlink w:anchor="_Toc77750769" w:history="1">
        <w:r w:rsidR="00B5006F" w:rsidRPr="00B55CCD">
          <w:rPr>
            <w:rStyle w:val="Hyperlink"/>
            <w:rFonts w:ascii="Times New Roman" w:hAnsi="Times New Roman"/>
            <w:noProof/>
            <w:szCs w:val="22"/>
            <w:lang w:val="fr-CA"/>
          </w:rPr>
          <w:t>Durée des séances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_Toc77750769 \h </w:instrText>
        </w:r>
        <w:r w:rsidR="00B5006F" w:rsidRPr="00B55CCD">
          <w:rPr>
            <w:noProof/>
            <w:webHidden/>
          </w:rPr>
        </w:r>
        <w:r w:rsidR="00B5006F" w:rsidRPr="00B55CCD">
          <w:rPr>
            <w:noProof/>
            <w:webHidden/>
          </w:rPr>
          <w:fldChar w:fldCharType="separate"/>
        </w:r>
        <w:r w:rsidR="00DB6DAE">
          <w:rPr>
            <w:noProof/>
            <w:webHidden/>
          </w:rPr>
          <w:t>13</w:t>
        </w:r>
        <w:r w:rsidR="00B5006F" w:rsidRPr="00B55CCD">
          <w:rPr>
            <w:noProof/>
            <w:webHidden/>
          </w:rPr>
          <w:fldChar w:fldCharType="end"/>
        </w:r>
      </w:hyperlink>
    </w:p>
    <w:p w14:paraId="6B056635" w14:textId="57425E86" w:rsidR="00B5006F" w:rsidRPr="00B55CCD" w:rsidRDefault="002F70B4" w:rsidP="00123514">
      <w:pPr>
        <w:pStyle w:val="TOC2"/>
        <w:rPr>
          <w:noProof/>
          <w:lang w:val="en-US"/>
        </w:rPr>
      </w:pPr>
      <w:hyperlink w:anchor="_Toc77750770" w:history="1">
        <w:r w:rsidR="00B5006F" w:rsidRPr="00B55CCD">
          <w:rPr>
            <w:rStyle w:val="Hyperlink"/>
            <w:rFonts w:ascii="Times New Roman" w:hAnsi="Times New Roman"/>
            <w:noProof/>
            <w:szCs w:val="22"/>
            <w:lang w:val="fr-CA"/>
          </w:rPr>
          <w:t>Ordre du jour</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_Toc77750770 \h </w:instrText>
        </w:r>
        <w:r w:rsidR="00B5006F" w:rsidRPr="00B55CCD">
          <w:rPr>
            <w:noProof/>
            <w:webHidden/>
          </w:rPr>
        </w:r>
        <w:r w:rsidR="00B5006F" w:rsidRPr="00B55CCD">
          <w:rPr>
            <w:noProof/>
            <w:webHidden/>
          </w:rPr>
          <w:fldChar w:fldCharType="separate"/>
        </w:r>
        <w:r w:rsidR="00DB6DAE">
          <w:rPr>
            <w:noProof/>
            <w:webHidden/>
          </w:rPr>
          <w:t>13</w:t>
        </w:r>
        <w:r w:rsidR="00B5006F" w:rsidRPr="00B55CCD">
          <w:rPr>
            <w:noProof/>
            <w:webHidden/>
          </w:rPr>
          <w:fldChar w:fldCharType="end"/>
        </w:r>
      </w:hyperlink>
    </w:p>
    <w:p w14:paraId="492EFC75" w14:textId="62C9387B" w:rsidR="00B5006F" w:rsidRPr="00B55CCD" w:rsidRDefault="002F70B4" w:rsidP="00123514">
      <w:pPr>
        <w:pStyle w:val="TOC1"/>
        <w:rPr>
          <w:rStyle w:val="Hyperlink"/>
          <w:rFonts w:ascii="Times New Roman" w:hAnsi="Times New Roman"/>
          <w:noProof/>
          <w:szCs w:val="22"/>
        </w:rPr>
      </w:pPr>
      <w:hyperlink w:anchor="_Toc77750771" w:history="1">
        <w:r w:rsidR="00B5006F" w:rsidRPr="00B55CCD">
          <w:rPr>
            <w:rStyle w:val="Hyperlink"/>
            <w:rFonts w:ascii="Times New Roman" w:hAnsi="Times New Roman"/>
            <w:noProof/>
            <w:szCs w:val="22"/>
            <w:lang w:val="fr-CA"/>
          </w:rPr>
          <w:t>VIII.</w:t>
        </w:r>
        <w:r w:rsidR="00B5006F" w:rsidRPr="00B55CCD">
          <w:rPr>
            <w:noProof/>
            <w:lang w:val="en-US"/>
          </w:rPr>
          <w:tab/>
        </w:r>
        <w:r w:rsidR="00B5006F" w:rsidRPr="00B55CCD">
          <w:rPr>
            <w:rStyle w:val="Hyperlink"/>
            <w:rFonts w:ascii="Times New Roman" w:hAnsi="Times New Roman"/>
            <w:noProof/>
            <w:szCs w:val="22"/>
            <w:lang w:val="fr-CA"/>
          </w:rPr>
          <w:t>DÉBATS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_Toc77750771 \h </w:instrText>
        </w:r>
        <w:r w:rsidR="00B5006F" w:rsidRPr="00B55CCD">
          <w:rPr>
            <w:noProof/>
            <w:webHidden/>
          </w:rPr>
        </w:r>
        <w:r w:rsidR="00B5006F" w:rsidRPr="00B55CCD">
          <w:rPr>
            <w:noProof/>
            <w:webHidden/>
          </w:rPr>
          <w:fldChar w:fldCharType="separate"/>
        </w:r>
        <w:r w:rsidR="00DB6DAE">
          <w:rPr>
            <w:noProof/>
            <w:webHidden/>
          </w:rPr>
          <w:t>13</w:t>
        </w:r>
        <w:r w:rsidR="00B5006F" w:rsidRPr="00B55CCD">
          <w:rPr>
            <w:noProof/>
            <w:webHidden/>
          </w:rPr>
          <w:fldChar w:fldCharType="end"/>
        </w:r>
      </w:hyperlink>
    </w:p>
    <w:p w14:paraId="3B04B4B6" w14:textId="77777777" w:rsidR="004A109B" w:rsidRPr="00B55CCD" w:rsidRDefault="004A109B" w:rsidP="004A109B">
      <w:pPr>
        <w:rPr>
          <w:noProof/>
          <w:lang w:val="es-ES"/>
        </w:rPr>
      </w:pPr>
    </w:p>
    <w:p w14:paraId="2A98026D" w14:textId="23397A1F" w:rsidR="00B5006F" w:rsidRPr="00B55CCD" w:rsidRDefault="002F70B4" w:rsidP="00123514">
      <w:pPr>
        <w:pStyle w:val="TOC2"/>
        <w:rPr>
          <w:noProof/>
          <w:lang w:val="en-US"/>
        </w:rPr>
      </w:pPr>
      <w:hyperlink w:anchor="_Toc77750772" w:history="1">
        <w:r w:rsidR="00B5006F" w:rsidRPr="00B55CCD">
          <w:rPr>
            <w:rStyle w:val="Hyperlink"/>
            <w:rFonts w:ascii="Times New Roman" w:hAnsi="Times New Roman"/>
            <w:noProof/>
            <w:szCs w:val="22"/>
            <w:lang w:val="fr-CA"/>
          </w:rPr>
          <w:t>Quorum</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_Toc77750772 \h </w:instrText>
        </w:r>
        <w:r w:rsidR="00B5006F" w:rsidRPr="00B55CCD">
          <w:rPr>
            <w:noProof/>
            <w:webHidden/>
          </w:rPr>
        </w:r>
        <w:r w:rsidR="00B5006F" w:rsidRPr="00B55CCD">
          <w:rPr>
            <w:noProof/>
            <w:webHidden/>
          </w:rPr>
          <w:fldChar w:fldCharType="separate"/>
        </w:r>
        <w:r w:rsidR="00DB6DAE">
          <w:rPr>
            <w:noProof/>
            <w:webHidden/>
          </w:rPr>
          <w:t>13</w:t>
        </w:r>
        <w:r w:rsidR="00B5006F" w:rsidRPr="00B55CCD">
          <w:rPr>
            <w:noProof/>
            <w:webHidden/>
          </w:rPr>
          <w:fldChar w:fldCharType="end"/>
        </w:r>
      </w:hyperlink>
    </w:p>
    <w:p w14:paraId="24A1D4FC" w14:textId="032FD2B3" w:rsidR="00B5006F" w:rsidRPr="00B55CCD" w:rsidRDefault="002F70B4" w:rsidP="00123514">
      <w:pPr>
        <w:pStyle w:val="TOC2"/>
        <w:rPr>
          <w:noProof/>
          <w:lang w:val="en-US"/>
        </w:rPr>
      </w:pPr>
      <w:hyperlink w:anchor="_Toc77750773" w:history="1">
        <w:r w:rsidR="00B5006F" w:rsidRPr="00B55CCD">
          <w:rPr>
            <w:rStyle w:val="Hyperlink"/>
            <w:rFonts w:ascii="Times New Roman" w:hAnsi="Times New Roman"/>
            <w:noProof/>
            <w:szCs w:val="22"/>
            <w:lang w:val="fr-CA"/>
          </w:rPr>
          <w:t>Usage de la parole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_Toc77750773 \h </w:instrText>
        </w:r>
        <w:r w:rsidR="00B5006F" w:rsidRPr="00B55CCD">
          <w:rPr>
            <w:noProof/>
            <w:webHidden/>
          </w:rPr>
        </w:r>
        <w:r w:rsidR="00B5006F" w:rsidRPr="00B55CCD">
          <w:rPr>
            <w:noProof/>
            <w:webHidden/>
          </w:rPr>
          <w:fldChar w:fldCharType="separate"/>
        </w:r>
        <w:r w:rsidR="00DB6DAE">
          <w:rPr>
            <w:noProof/>
            <w:webHidden/>
          </w:rPr>
          <w:t>14</w:t>
        </w:r>
        <w:r w:rsidR="00B5006F" w:rsidRPr="00B55CCD">
          <w:rPr>
            <w:noProof/>
            <w:webHidden/>
          </w:rPr>
          <w:fldChar w:fldCharType="end"/>
        </w:r>
      </w:hyperlink>
    </w:p>
    <w:p w14:paraId="6F7482AA" w14:textId="1084F924" w:rsidR="00B5006F" w:rsidRPr="00B55CCD" w:rsidRDefault="002F70B4" w:rsidP="00123514">
      <w:pPr>
        <w:pStyle w:val="TOC2"/>
        <w:rPr>
          <w:noProof/>
          <w:lang w:val="en-US"/>
        </w:rPr>
      </w:pPr>
      <w:hyperlink w:anchor="_Toc77750774" w:history="1">
        <w:r w:rsidR="00B5006F" w:rsidRPr="00B55CCD">
          <w:rPr>
            <w:rStyle w:val="Hyperlink"/>
            <w:rFonts w:ascii="Times New Roman" w:hAnsi="Times New Roman"/>
            <w:noProof/>
            <w:szCs w:val="22"/>
            <w:lang w:val="fr-CA"/>
          </w:rPr>
          <w:t>Propositions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_Toc77750774 \h </w:instrText>
        </w:r>
        <w:r w:rsidR="00B5006F" w:rsidRPr="00B55CCD">
          <w:rPr>
            <w:noProof/>
            <w:webHidden/>
          </w:rPr>
        </w:r>
        <w:r w:rsidR="00B5006F" w:rsidRPr="00B55CCD">
          <w:rPr>
            <w:noProof/>
            <w:webHidden/>
          </w:rPr>
          <w:fldChar w:fldCharType="separate"/>
        </w:r>
        <w:r w:rsidR="00DB6DAE">
          <w:rPr>
            <w:noProof/>
            <w:webHidden/>
          </w:rPr>
          <w:t>14</w:t>
        </w:r>
        <w:r w:rsidR="00B5006F" w:rsidRPr="00B55CCD">
          <w:rPr>
            <w:noProof/>
            <w:webHidden/>
          </w:rPr>
          <w:fldChar w:fldCharType="end"/>
        </w:r>
      </w:hyperlink>
    </w:p>
    <w:p w14:paraId="63C599A9" w14:textId="7B5CA478" w:rsidR="00B5006F" w:rsidRPr="00B55CCD" w:rsidRDefault="002F70B4" w:rsidP="00123514">
      <w:pPr>
        <w:pStyle w:val="TOC2"/>
        <w:rPr>
          <w:noProof/>
          <w:lang w:val="en-US"/>
        </w:rPr>
      </w:pPr>
      <w:hyperlink w:anchor="_Toc77750775" w:history="1">
        <w:r w:rsidR="00B5006F" w:rsidRPr="00B55CCD">
          <w:rPr>
            <w:rStyle w:val="Hyperlink"/>
            <w:rFonts w:ascii="Times New Roman" w:hAnsi="Times New Roman"/>
            <w:noProof/>
            <w:szCs w:val="22"/>
            <w:lang w:val="fr-CA"/>
          </w:rPr>
          <w:t>Retrait de propositions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_Toc77750775 \h </w:instrText>
        </w:r>
        <w:r w:rsidR="00B5006F" w:rsidRPr="00B55CCD">
          <w:rPr>
            <w:noProof/>
            <w:webHidden/>
          </w:rPr>
        </w:r>
        <w:r w:rsidR="00B5006F" w:rsidRPr="00B55CCD">
          <w:rPr>
            <w:noProof/>
            <w:webHidden/>
          </w:rPr>
          <w:fldChar w:fldCharType="separate"/>
        </w:r>
        <w:r w:rsidR="00DB6DAE">
          <w:rPr>
            <w:noProof/>
            <w:webHidden/>
          </w:rPr>
          <w:t>14</w:t>
        </w:r>
        <w:r w:rsidR="00B5006F" w:rsidRPr="00B55CCD">
          <w:rPr>
            <w:noProof/>
            <w:webHidden/>
          </w:rPr>
          <w:fldChar w:fldCharType="end"/>
        </w:r>
      </w:hyperlink>
    </w:p>
    <w:p w14:paraId="2EA4C36F" w14:textId="18012C6C" w:rsidR="00B5006F" w:rsidRPr="00B55CCD" w:rsidRDefault="002F70B4" w:rsidP="00123514">
      <w:pPr>
        <w:pStyle w:val="TOC2"/>
        <w:rPr>
          <w:noProof/>
          <w:lang w:val="en-US"/>
        </w:rPr>
      </w:pPr>
      <w:hyperlink w:anchor="_Toc77750776" w:history="1">
        <w:r w:rsidR="00B5006F" w:rsidRPr="00B55CCD">
          <w:rPr>
            <w:rStyle w:val="Hyperlink"/>
            <w:rFonts w:ascii="Times New Roman" w:hAnsi="Times New Roman"/>
            <w:noProof/>
            <w:szCs w:val="22"/>
            <w:lang w:val="fr-CA"/>
          </w:rPr>
          <w:t>Motion d’ordre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_Toc77750776 \h </w:instrText>
        </w:r>
        <w:r w:rsidR="00B5006F" w:rsidRPr="00B55CCD">
          <w:rPr>
            <w:noProof/>
            <w:webHidden/>
          </w:rPr>
        </w:r>
        <w:r w:rsidR="00B5006F" w:rsidRPr="00B55CCD">
          <w:rPr>
            <w:noProof/>
            <w:webHidden/>
          </w:rPr>
          <w:fldChar w:fldCharType="separate"/>
        </w:r>
        <w:r w:rsidR="00DB6DAE">
          <w:rPr>
            <w:noProof/>
            <w:webHidden/>
          </w:rPr>
          <w:t>14</w:t>
        </w:r>
        <w:r w:rsidR="00B5006F" w:rsidRPr="00B55CCD">
          <w:rPr>
            <w:noProof/>
            <w:webHidden/>
          </w:rPr>
          <w:fldChar w:fldCharType="end"/>
        </w:r>
      </w:hyperlink>
    </w:p>
    <w:p w14:paraId="01EA4767" w14:textId="4352193E" w:rsidR="00B5006F" w:rsidRPr="00B55CCD" w:rsidRDefault="002F70B4" w:rsidP="00123514">
      <w:pPr>
        <w:pStyle w:val="TOC2"/>
        <w:rPr>
          <w:noProof/>
          <w:lang w:val="en-US"/>
        </w:rPr>
      </w:pPr>
      <w:hyperlink w:anchor="_Toc77750777" w:history="1">
        <w:r w:rsidR="00B5006F" w:rsidRPr="00B55CCD">
          <w:rPr>
            <w:rStyle w:val="Hyperlink"/>
            <w:rFonts w:ascii="Times New Roman" w:hAnsi="Times New Roman"/>
            <w:noProof/>
            <w:szCs w:val="22"/>
            <w:lang w:val="fr-CA"/>
          </w:rPr>
          <w:t>Ajournement du débat</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_Toc77750777 \h </w:instrText>
        </w:r>
        <w:r w:rsidR="00B5006F" w:rsidRPr="00B55CCD">
          <w:rPr>
            <w:noProof/>
            <w:webHidden/>
          </w:rPr>
        </w:r>
        <w:r w:rsidR="00B5006F" w:rsidRPr="00B55CCD">
          <w:rPr>
            <w:noProof/>
            <w:webHidden/>
          </w:rPr>
          <w:fldChar w:fldCharType="separate"/>
        </w:r>
        <w:r w:rsidR="00DB6DAE">
          <w:rPr>
            <w:noProof/>
            <w:webHidden/>
          </w:rPr>
          <w:t>14</w:t>
        </w:r>
        <w:r w:rsidR="00B5006F" w:rsidRPr="00B55CCD">
          <w:rPr>
            <w:noProof/>
            <w:webHidden/>
          </w:rPr>
          <w:fldChar w:fldCharType="end"/>
        </w:r>
      </w:hyperlink>
    </w:p>
    <w:p w14:paraId="13C1F83D" w14:textId="653F0246" w:rsidR="00B5006F" w:rsidRPr="00B55CCD" w:rsidRDefault="002F70B4" w:rsidP="00123514">
      <w:pPr>
        <w:pStyle w:val="TOC2"/>
        <w:rPr>
          <w:noProof/>
          <w:lang w:val="en-US"/>
        </w:rPr>
      </w:pPr>
      <w:hyperlink w:anchor="_Toc77750778" w:history="1">
        <w:r w:rsidR="00B5006F" w:rsidRPr="00B55CCD">
          <w:rPr>
            <w:rStyle w:val="Hyperlink"/>
            <w:rFonts w:ascii="Times New Roman" w:hAnsi="Times New Roman"/>
            <w:noProof/>
            <w:szCs w:val="22"/>
            <w:lang w:val="fr-CA"/>
          </w:rPr>
          <w:t>Clôture du débat</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_Toc77750778 \h </w:instrText>
        </w:r>
        <w:r w:rsidR="00B5006F" w:rsidRPr="00B55CCD">
          <w:rPr>
            <w:noProof/>
            <w:webHidden/>
          </w:rPr>
        </w:r>
        <w:r w:rsidR="00B5006F" w:rsidRPr="00B55CCD">
          <w:rPr>
            <w:noProof/>
            <w:webHidden/>
          </w:rPr>
          <w:fldChar w:fldCharType="separate"/>
        </w:r>
        <w:r w:rsidR="00DB6DAE">
          <w:rPr>
            <w:noProof/>
            <w:webHidden/>
          </w:rPr>
          <w:t>15</w:t>
        </w:r>
        <w:r w:rsidR="00B5006F" w:rsidRPr="00B55CCD">
          <w:rPr>
            <w:noProof/>
            <w:webHidden/>
          </w:rPr>
          <w:fldChar w:fldCharType="end"/>
        </w:r>
      </w:hyperlink>
    </w:p>
    <w:p w14:paraId="135CEA06" w14:textId="3B0613F7" w:rsidR="00B5006F" w:rsidRPr="00B55CCD" w:rsidRDefault="002F70B4" w:rsidP="00123514">
      <w:pPr>
        <w:pStyle w:val="TOC2"/>
        <w:rPr>
          <w:noProof/>
          <w:lang w:val="en-US"/>
        </w:rPr>
      </w:pPr>
      <w:hyperlink w:anchor="_Toc77750779" w:history="1">
        <w:r w:rsidR="00B5006F" w:rsidRPr="00B55CCD">
          <w:rPr>
            <w:rStyle w:val="Hyperlink"/>
            <w:rFonts w:ascii="Times New Roman" w:hAnsi="Times New Roman"/>
            <w:noProof/>
            <w:szCs w:val="22"/>
            <w:lang w:val="fr-CA"/>
          </w:rPr>
          <w:t>Suspension ou levée de la séance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_Toc77750779 \h </w:instrText>
        </w:r>
        <w:r w:rsidR="00B5006F" w:rsidRPr="00B55CCD">
          <w:rPr>
            <w:noProof/>
            <w:webHidden/>
          </w:rPr>
        </w:r>
        <w:r w:rsidR="00B5006F" w:rsidRPr="00B55CCD">
          <w:rPr>
            <w:noProof/>
            <w:webHidden/>
          </w:rPr>
          <w:fldChar w:fldCharType="separate"/>
        </w:r>
        <w:r w:rsidR="00DB6DAE">
          <w:rPr>
            <w:noProof/>
            <w:webHidden/>
          </w:rPr>
          <w:t>15</w:t>
        </w:r>
        <w:r w:rsidR="00B5006F" w:rsidRPr="00B55CCD">
          <w:rPr>
            <w:noProof/>
            <w:webHidden/>
          </w:rPr>
          <w:fldChar w:fldCharType="end"/>
        </w:r>
      </w:hyperlink>
    </w:p>
    <w:p w14:paraId="6E8A9296" w14:textId="33438D0A" w:rsidR="00B5006F" w:rsidRPr="00B55CCD" w:rsidRDefault="002F70B4" w:rsidP="00123514">
      <w:pPr>
        <w:pStyle w:val="TOC2"/>
        <w:rPr>
          <w:noProof/>
          <w:lang w:val="en-US"/>
        </w:rPr>
      </w:pPr>
      <w:hyperlink w:anchor="_Toc77750780" w:history="1">
        <w:r w:rsidR="00B5006F" w:rsidRPr="00B55CCD">
          <w:rPr>
            <w:rStyle w:val="Hyperlink"/>
            <w:rFonts w:ascii="Times New Roman" w:hAnsi="Times New Roman"/>
            <w:noProof/>
            <w:szCs w:val="22"/>
            <w:lang w:val="fr-CA"/>
          </w:rPr>
          <w:t>Ordre des motions de procédure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_Toc77750780 \h </w:instrText>
        </w:r>
        <w:r w:rsidR="00B5006F" w:rsidRPr="00B55CCD">
          <w:rPr>
            <w:noProof/>
            <w:webHidden/>
          </w:rPr>
        </w:r>
        <w:r w:rsidR="00B5006F" w:rsidRPr="00B55CCD">
          <w:rPr>
            <w:noProof/>
            <w:webHidden/>
          </w:rPr>
          <w:fldChar w:fldCharType="separate"/>
        </w:r>
        <w:r w:rsidR="00DB6DAE">
          <w:rPr>
            <w:noProof/>
            <w:webHidden/>
          </w:rPr>
          <w:t>15</w:t>
        </w:r>
        <w:r w:rsidR="00B5006F" w:rsidRPr="00B55CCD">
          <w:rPr>
            <w:noProof/>
            <w:webHidden/>
          </w:rPr>
          <w:fldChar w:fldCharType="end"/>
        </w:r>
      </w:hyperlink>
    </w:p>
    <w:p w14:paraId="55267D5A" w14:textId="69D1825A" w:rsidR="00B5006F" w:rsidRPr="00B55CCD" w:rsidRDefault="002F70B4" w:rsidP="00123514">
      <w:pPr>
        <w:pStyle w:val="TOC2"/>
        <w:rPr>
          <w:rStyle w:val="Hyperlink"/>
          <w:rFonts w:ascii="Times New Roman" w:hAnsi="Times New Roman"/>
          <w:noProof/>
          <w:szCs w:val="22"/>
        </w:rPr>
      </w:pPr>
      <w:hyperlink w:anchor="_Toc77750781" w:history="1">
        <w:r w:rsidR="00B5006F" w:rsidRPr="00B55CCD">
          <w:rPr>
            <w:rStyle w:val="Hyperlink"/>
            <w:rFonts w:ascii="Times New Roman" w:hAnsi="Times New Roman"/>
            <w:noProof/>
            <w:szCs w:val="22"/>
            <w:lang w:val="fr-CA"/>
          </w:rPr>
          <w:t>Réexamen de décisions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_Toc77750781 \h </w:instrText>
        </w:r>
        <w:r w:rsidR="00B5006F" w:rsidRPr="00B55CCD">
          <w:rPr>
            <w:noProof/>
            <w:webHidden/>
          </w:rPr>
        </w:r>
        <w:r w:rsidR="00B5006F" w:rsidRPr="00B55CCD">
          <w:rPr>
            <w:noProof/>
            <w:webHidden/>
          </w:rPr>
          <w:fldChar w:fldCharType="separate"/>
        </w:r>
        <w:r w:rsidR="00DB6DAE">
          <w:rPr>
            <w:noProof/>
            <w:webHidden/>
          </w:rPr>
          <w:t>15</w:t>
        </w:r>
        <w:r w:rsidR="00B5006F" w:rsidRPr="00B55CCD">
          <w:rPr>
            <w:noProof/>
            <w:webHidden/>
          </w:rPr>
          <w:fldChar w:fldCharType="end"/>
        </w:r>
      </w:hyperlink>
    </w:p>
    <w:p w14:paraId="0AC8AA99" w14:textId="77777777" w:rsidR="004A109B" w:rsidRPr="00B55CCD" w:rsidRDefault="004A109B" w:rsidP="004A109B">
      <w:pPr>
        <w:rPr>
          <w:noProof/>
          <w:lang w:val="es-ES"/>
        </w:rPr>
      </w:pPr>
    </w:p>
    <w:p w14:paraId="40A3BF16" w14:textId="3CAD85D3" w:rsidR="00B5006F" w:rsidRPr="00B55CCD" w:rsidRDefault="002F70B4" w:rsidP="00123514">
      <w:pPr>
        <w:pStyle w:val="TOC1"/>
        <w:rPr>
          <w:rStyle w:val="Hyperlink"/>
          <w:rFonts w:ascii="Times New Roman" w:hAnsi="Times New Roman"/>
          <w:noProof/>
          <w:szCs w:val="22"/>
        </w:rPr>
      </w:pPr>
      <w:hyperlink w:anchor="_Toc77750782" w:history="1">
        <w:r w:rsidR="00B5006F" w:rsidRPr="00B55CCD">
          <w:rPr>
            <w:rStyle w:val="Hyperlink"/>
            <w:rFonts w:ascii="Times New Roman" w:hAnsi="Times New Roman"/>
            <w:noProof/>
            <w:szCs w:val="22"/>
            <w:lang w:val="fr-CA"/>
          </w:rPr>
          <w:t>IX.</w:t>
        </w:r>
        <w:r w:rsidR="00B5006F" w:rsidRPr="00B55CCD">
          <w:rPr>
            <w:noProof/>
            <w:lang w:val="en-US"/>
          </w:rPr>
          <w:tab/>
        </w:r>
        <w:r w:rsidR="00B5006F" w:rsidRPr="00B55CCD">
          <w:rPr>
            <w:rStyle w:val="Hyperlink"/>
            <w:rFonts w:ascii="Times New Roman" w:hAnsi="Times New Roman"/>
            <w:noProof/>
            <w:szCs w:val="22"/>
            <w:lang w:val="fr-CA"/>
          </w:rPr>
          <w:t>VOTE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_Toc77750782 \h </w:instrText>
        </w:r>
        <w:r w:rsidR="00B5006F" w:rsidRPr="00B55CCD">
          <w:rPr>
            <w:noProof/>
            <w:webHidden/>
          </w:rPr>
        </w:r>
        <w:r w:rsidR="00B5006F" w:rsidRPr="00B55CCD">
          <w:rPr>
            <w:noProof/>
            <w:webHidden/>
          </w:rPr>
          <w:fldChar w:fldCharType="separate"/>
        </w:r>
        <w:r w:rsidR="00DB6DAE">
          <w:rPr>
            <w:noProof/>
            <w:webHidden/>
          </w:rPr>
          <w:t>15</w:t>
        </w:r>
        <w:r w:rsidR="00B5006F" w:rsidRPr="00B55CCD">
          <w:rPr>
            <w:noProof/>
            <w:webHidden/>
          </w:rPr>
          <w:fldChar w:fldCharType="end"/>
        </w:r>
      </w:hyperlink>
    </w:p>
    <w:p w14:paraId="36B64870" w14:textId="77777777" w:rsidR="004A109B" w:rsidRPr="00B55CCD" w:rsidRDefault="004A109B" w:rsidP="004A109B">
      <w:pPr>
        <w:rPr>
          <w:noProof/>
          <w:lang w:val="es-ES"/>
        </w:rPr>
      </w:pPr>
    </w:p>
    <w:p w14:paraId="64E67D37" w14:textId="15C6D3A1" w:rsidR="00B5006F" w:rsidRPr="00B55CCD" w:rsidRDefault="002F70B4" w:rsidP="00123514">
      <w:pPr>
        <w:pStyle w:val="TOC2"/>
        <w:rPr>
          <w:noProof/>
          <w:lang w:val="en-US"/>
        </w:rPr>
      </w:pPr>
      <w:hyperlink w:anchor="_Toc77750783" w:history="1">
        <w:r w:rsidR="00B5006F" w:rsidRPr="00B55CCD">
          <w:rPr>
            <w:rStyle w:val="Hyperlink"/>
            <w:rFonts w:ascii="Times New Roman" w:hAnsi="Times New Roman"/>
            <w:noProof/>
            <w:szCs w:val="22"/>
            <w:lang w:val="fr-CA"/>
          </w:rPr>
          <w:t>Droit de vote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_Toc77750783 \h </w:instrText>
        </w:r>
        <w:r w:rsidR="00B5006F" w:rsidRPr="00B55CCD">
          <w:rPr>
            <w:noProof/>
            <w:webHidden/>
          </w:rPr>
        </w:r>
        <w:r w:rsidR="00B5006F" w:rsidRPr="00B55CCD">
          <w:rPr>
            <w:noProof/>
            <w:webHidden/>
          </w:rPr>
          <w:fldChar w:fldCharType="separate"/>
        </w:r>
        <w:r w:rsidR="00DB6DAE">
          <w:rPr>
            <w:noProof/>
            <w:webHidden/>
          </w:rPr>
          <w:t>15</w:t>
        </w:r>
        <w:r w:rsidR="00B5006F" w:rsidRPr="00B55CCD">
          <w:rPr>
            <w:noProof/>
            <w:webHidden/>
          </w:rPr>
          <w:fldChar w:fldCharType="end"/>
        </w:r>
      </w:hyperlink>
    </w:p>
    <w:p w14:paraId="795E9918" w14:textId="141E26EB" w:rsidR="00B5006F" w:rsidRPr="00B55CCD" w:rsidRDefault="002F70B4" w:rsidP="00123514">
      <w:pPr>
        <w:pStyle w:val="TOC2"/>
        <w:rPr>
          <w:noProof/>
          <w:lang w:val="en-US"/>
        </w:rPr>
      </w:pPr>
      <w:hyperlink w:anchor="_Toc77750784" w:history="1">
        <w:r w:rsidR="00B5006F" w:rsidRPr="00B55CCD">
          <w:rPr>
            <w:rStyle w:val="Hyperlink"/>
            <w:rFonts w:ascii="Times New Roman" w:hAnsi="Times New Roman"/>
            <w:noProof/>
            <w:szCs w:val="22"/>
            <w:lang w:val="fr-CA"/>
          </w:rPr>
          <w:t>Majorité requise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_Toc77750784 \h </w:instrText>
        </w:r>
        <w:r w:rsidR="00B5006F" w:rsidRPr="00B55CCD">
          <w:rPr>
            <w:noProof/>
            <w:webHidden/>
          </w:rPr>
        </w:r>
        <w:r w:rsidR="00B5006F" w:rsidRPr="00B55CCD">
          <w:rPr>
            <w:noProof/>
            <w:webHidden/>
          </w:rPr>
          <w:fldChar w:fldCharType="separate"/>
        </w:r>
        <w:r w:rsidR="00DB6DAE">
          <w:rPr>
            <w:noProof/>
            <w:webHidden/>
          </w:rPr>
          <w:t>16</w:t>
        </w:r>
        <w:r w:rsidR="00B5006F" w:rsidRPr="00B55CCD">
          <w:rPr>
            <w:noProof/>
            <w:webHidden/>
          </w:rPr>
          <w:fldChar w:fldCharType="end"/>
        </w:r>
      </w:hyperlink>
    </w:p>
    <w:p w14:paraId="3D24200F" w14:textId="633FEEAE" w:rsidR="00B5006F" w:rsidRPr="00B55CCD" w:rsidRDefault="002F70B4" w:rsidP="00123514">
      <w:pPr>
        <w:pStyle w:val="TOC2"/>
        <w:rPr>
          <w:noProof/>
          <w:lang w:val="en-US"/>
        </w:rPr>
      </w:pPr>
      <w:hyperlink w:anchor="_Toc77750785" w:history="1">
        <w:r w:rsidR="00B5006F" w:rsidRPr="00B55CCD">
          <w:rPr>
            <w:rStyle w:val="Hyperlink"/>
            <w:rFonts w:ascii="Times New Roman" w:hAnsi="Times New Roman"/>
            <w:noProof/>
            <w:szCs w:val="22"/>
            <w:lang w:val="fr-CA"/>
          </w:rPr>
          <w:t>Procédure de vote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_Toc77750785 \h </w:instrText>
        </w:r>
        <w:r w:rsidR="00B5006F" w:rsidRPr="00B55CCD">
          <w:rPr>
            <w:noProof/>
            <w:webHidden/>
          </w:rPr>
        </w:r>
        <w:r w:rsidR="00B5006F" w:rsidRPr="00B55CCD">
          <w:rPr>
            <w:noProof/>
            <w:webHidden/>
          </w:rPr>
          <w:fldChar w:fldCharType="separate"/>
        </w:r>
        <w:r w:rsidR="00DB6DAE">
          <w:rPr>
            <w:noProof/>
            <w:webHidden/>
          </w:rPr>
          <w:t>16</w:t>
        </w:r>
        <w:r w:rsidR="00B5006F" w:rsidRPr="00B55CCD">
          <w:rPr>
            <w:noProof/>
            <w:webHidden/>
          </w:rPr>
          <w:fldChar w:fldCharType="end"/>
        </w:r>
      </w:hyperlink>
    </w:p>
    <w:p w14:paraId="2DEEC07C" w14:textId="4872B273" w:rsidR="00B5006F" w:rsidRPr="00B55CCD" w:rsidRDefault="002F70B4" w:rsidP="00123514">
      <w:pPr>
        <w:pStyle w:val="TOC2"/>
        <w:rPr>
          <w:noProof/>
          <w:lang w:val="en-US"/>
        </w:rPr>
      </w:pPr>
      <w:hyperlink w:anchor="_Toc77750786" w:history="1">
        <w:r w:rsidR="00B5006F" w:rsidRPr="00B55CCD">
          <w:rPr>
            <w:rStyle w:val="Hyperlink"/>
            <w:rFonts w:ascii="Times New Roman" w:hAnsi="Times New Roman"/>
            <w:noProof/>
            <w:szCs w:val="22"/>
            <w:lang w:val="fr-CA"/>
          </w:rPr>
          <w:t>Vote sur les propositions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_Toc77750786 \h </w:instrText>
        </w:r>
        <w:r w:rsidR="00B5006F" w:rsidRPr="00B55CCD">
          <w:rPr>
            <w:noProof/>
            <w:webHidden/>
          </w:rPr>
        </w:r>
        <w:r w:rsidR="00B5006F" w:rsidRPr="00B55CCD">
          <w:rPr>
            <w:noProof/>
            <w:webHidden/>
          </w:rPr>
          <w:fldChar w:fldCharType="separate"/>
        </w:r>
        <w:r w:rsidR="00DB6DAE">
          <w:rPr>
            <w:noProof/>
            <w:webHidden/>
          </w:rPr>
          <w:t>17</w:t>
        </w:r>
        <w:r w:rsidR="00B5006F" w:rsidRPr="00B55CCD">
          <w:rPr>
            <w:noProof/>
            <w:webHidden/>
          </w:rPr>
          <w:fldChar w:fldCharType="end"/>
        </w:r>
      </w:hyperlink>
    </w:p>
    <w:p w14:paraId="3B5B1124" w14:textId="38E51124" w:rsidR="00B5006F" w:rsidRPr="00B55CCD" w:rsidRDefault="002F70B4" w:rsidP="00123514">
      <w:pPr>
        <w:pStyle w:val="TOC2"/>
        <w:rPr>
          <w:noProof/>
          <w:lang w:val="en-US"/>
        </w:rPr>
      </w:pPr>
      <w:hyperlink w:anchor="_Toc77750787" w:history="1">
        <w:r w:rsidR="00B5006F" w:rsidRPr="00B55CCD">
          <w:rPr>
            <w:rStyle w:val="Hyperlink"/>
            <w:rFonts w:ascii="Times New Roman" w:hAnsi="Times New Roman"/>
            <w:noProof/>
            <w:szCs w:val="22"/>
            <w:lang w:val="fr-CA"/>
          </w:rPr>
          <w:t>Vote sur les modifications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_Toc77750787 \h </w:instrText>
        </w:r>
        <w:r w:rsidR="00B5006F" w:rsidRPr="00B55CCD">
          <w:rPr>
            <w:noProof/>
            <w:webHidden/>
          </w:rPr>
        </w:r>
        <w:r w:rsidR="00B5006F" w:rsidRPr="00B55CCD">
          <w:rPr>
            <w:noProof/>
            <w:webHidden/>
          </w:rPr>
          <w:fldChar w:fldCharType="separate"/>
        </w:r>
        <w:r w:rsidR="00DB6DAE">
          <w:rPr>
            <w:noProof/>
            <w:webHidden/>
          </w:rPr>
          <w:t>18</w:t>
        </w:r>
        <w:r w:rsidR="00B5006F" w:rsidRPr="00B55CCD">
          <w:rPr>
            <w:noProof/>
            <w:webHidden/>
          </w:rPr>
          <w:fldChar w:fldCharType="end"/>
        </w:r>
      </w:hyperlink>
    </w:p>
    <w:p w14:paraId="2FAD5F7B" w14:textId="38B6B14E" w:rsidR="00B5006F" w:rsidRPr="00B55CCD" w:rsidRDefault="002F70B4" w:rsidP="00123514">
      <w:pPr>
        <w:pStyle w:val="TOC2"/>
        <w:rPr>
          <w:noProof/>
          <w:lang w:val="en-US"/>
        </w:rPr>
      </w:pPr>
      <w:hyperlink w:anchor="_Toc77750788" w:history="1">
        <w:r w:rsidR="00B5006F" w:rsidRPr="00B55CCD">
          <w:rPr>
            <w:rStyle w:val="Hyperlink"/>
            <w:rFonts w:ascii="Times New Roman" w:hAnsi="Times New Roman"/>
            <w:noProof/>
            <w:szCs w:val="22"/>
            <w:lang w:val="fr-CA"/>
          </w:rPr>
          <w:t>Vote par partie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_Toc77750788 \h </w:instrText>
        </w:r>
        <w:r w:rsidR="00B5006F" w:rsidRPr="00B55CCD">
          <w:rPr>
            <w:noProof/>
            <w:webHidden/>
          </w:rPr>
        </w:r>
        <w:r w:rsidR="00B5006F" w:rsidRPr="00B55CCD">
          <w:rPr>
            <w:noProof/>
            <w:webHidden/>
          </w:rPr>
          <w:fldChar w:fldCharType="separate"/>
        </w:r>
        <w:r w:rsidR="00DB6DAE">
          <w:rPr>
            <w:noProof/>
            <w:webHidden/>
          </w:rPr>
          <w:t>18</w:t>
        </w:r>
        <w:r w:rsidR="00B5006F" w:rsidRPr="00B55CCD">
          <w:rPr>
            <w:noProof/>
            <w:webHidden/>
          </w:rPr>
          <w:fldChar w:fldCharType="end"/>
        </w:r>
      </w:hyperlink>
    </w:p>
    <w:p w14:paraId="2934BD83" w14:textId="6FD2F4C2" w:rsidR="00B5006F" w:rsidRPr="00B55CCD" w:rsidRDefault="002F70B4" w:rsidP="00123514">
      <w:pPr>
        <w:pStyle w:val="TOC2"/>
        <w:rPr>
          <w:rStyle w:val="Hyperlink"/>
          <w:rFonts w:ascii="Times New Roman" w:hAnsi="Times New Roman"/>
          <w:noProof/>
          <w:szCs w:val="22"/>
        </w:rPr>
      </w:pPr>
      <w:hyperlink w:anchor="_Toc77750789" w:history="1">
        <w:r w:rsidR="00B5006F" w:rsidRPr="00B55CCD">
          <w:rPr>
            <w:rStyle w:val="Hyperlink"/>
            <w:rFonts w:ascii="Times New Roman" w:hAnsi="Times New Roman"/>
            <w:noProof/>
            <w:szCs w:val="22"/>
            <w:lang w:val="fr-CA"/>
          </w:rPr>
          <w:t>Consensus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_Toc77750789 \h </w:instrText>
        </w:r>
        <w:r w:rsidR="00B5006F" w:rsidRPr="00B55CCD">
          <w:rPr>
            <w:noProof/>
            <w:webHidden/>
          </w:rPr>
        </w:r>
        <w:r w:rsidR="00B5006F" w:rsidRPr="00B55CCD">
          <w:rPr>
            <w:noProof/>
            <w:webHidden/>
          </w:rPr>
          <w:fldChar w:fldCharType="separate"/>
        </w:r>
        <w:r w:rsidR="00DB6DAE">
          <w:rPr>
            <w:noProof/>
            <w:webHidden/>
          </w:rPr>
          <w:t>18</w:t>
        </w:r>
        <w:r w:rsidR="00B5006F" w:rsidRPr="00B55CCD">
          <w:rPr>
            <w:noProof/>
            <w:webHidden/>
          </w:rPr>
          <w:fldChar w:fldCharType="end"/>
        </w:r>
      </w:hyperlink>
    </w:p>
    <w:p w14:paraId="1951A493" w14:textId="77777777" w:rsidR="004A109B" w:rsidRPr="00B55CCD" w:rsidRDefault="004A109B" w:rsidP="004A109B">
      <w:pPr>
        <w:rPr>
          <w:noProof/>
          <w:lang w:val="es-ES"/>
        </w:rPr>
      </w:pPr>
    </w:p>
    <w:p w14:paraId="67571D89" w14:textId="13B11342" w:rsidR="00B5006F" w:rsidRPr="00B55CCD" w:rsidRDefault="002F70B4" w:rsidP="00123514">
      <w:pPr>
        <w:pStyle w:val="TOC1"/>
        <w:rPr>
          <w:rStyle w:val="Hyperlink"/>
          <w:rFonts w:ascii="Times New Roman" w:hAnsi="Times New Roman"/>
          <w:noProof/>
          <w:szCs w:val="22"/>
        </w:rPr>
      </w:pPr>
      <w:hyperlink w:anchor="_Toc77750790" w:history="1">
        <w:r w:rsidR="00B5006F" w:rsidRPr="00B55CCD">
          <w:rPr>
            <w:rStyle w:val="Hyperlink"/>
            <w:rFonts w:ascii="Times New Roman" w:hAnsi="Times New Roman"/>
            <w:noProof/>
            <w:szCs w:val="22"/>
            <w:lang w:val="fr-CA"/>
          </w:rPr>
          <w:t>X.</w:t>
        </w:r>
        <w:r w:rsidR="00B5006F" w:rsidRPr="00B55CCD">
          <w:rPr>
            <w:noProof/>
            <w:lang w:val="en-US"/>
          </w:rPr>
          <w:tab/>
        </w:r>
        <w:r w:rsidR="00B5006F" w:rsidRPr="00B55CCD">
          <w:rPr>
            <w:rStyle w:val="Hyperlink"/>
            <w:rFonts w:ascii="Times New Roman" w:hAnsi="Times New Roman"/>
            <w:noProof/>
            <w:szCs w:val="22"/>
            <w:lang w:val="fr-CA"/>
          </w:rPr>
          <w:t>SECRÉTARIAT GÉNÉRAL</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_Toc77750790 \h </w:instrText>
        </w:r>
        <w:r w:rsidR="00B5006F" w:rsidRPr="00B55CCD">
          <w:rPr>
            <w:noProof/>
            <w:webHidden/>
          </w:rPr>
        </w:r>
        <w:r w:rsidR="00B5006F" w:rsidRPr="00B55CCD">
          <w:rPr>
            <w:noProof/>
            <w:webHidden/>
          </w:rPr>
          <w:fldChar w:fldCharType="separate"/>
        </w:r>
        <w:r w:rsidR="00DB6DAE">
          <w:rPr>
            <w:noProof/>
            <w:webHidden/>
          </w:rPr>
          <w:t>19</w:t>
        </w:r>
        <w:r w:rsidR="00B5006F" w:rsidRPr="00B55CCD">
          <w:rPr>
            <w:noProof/>
            <w:webHidden/>
          </w:rPr>
          <w:fldChar w:fldCharType="end"/>
        </w:r>
      </w:hyperlink>
    </w:p>
    <w:p w14:paraId="2267B5F9" w14:textId="77777777" w:rsidR="004A109B" w:rsidRPr="00B55CCD" w:rsidRDefault="004A109B" w:rsidP="004A109B">
      <w:pPr>
        <w:rPr>
          <w:noProof/>
          <w:lang w:val="es-ES"/>
        </w:rPr>
      </w:pPr>
    </w:p>
    <w:p w14:paraId="1414ED89" w14:textId="4AC84DBC" w:rsidR="00B5006F" w:rsidRPr="00B55CCD" w:rsidRDefault="002F70B4" w:rsidP="00123514">
      <w:pPr>
        <w:pStyle w:val="TOC2"/>
        <w:rPr>
          <w:noProof/>
          <w:lang w:val="en-US"/>
        </w:rPr>
      </w:pPr>
      <w:hyperlink w:anchor="_Toc77750791" w:history="1">
        <w:r w:rsidR="00B5006F" w:rsidRPr="00B55CCD">
          <w:rPr>
            <w:rStyle w:val="Hyperlink"/>
            <w:rFonts w:ascii="Times New Roman" w:hAnsi="Times New Roman"/>
            <w:noProof/>
            <w:szCs w:val="22"/>
            <w:lang w:val="fr-CA"/>
          </w:rPr>
          <w:t>Attributions du Secrétariat général</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_Toc77750791 \h </w:instrText>
        </w:r>
        <w:r w:rsidR="00B5006F" w:rsidRPr="00B55CCD">
          <w:rPr>
            <w:noProof/>
            <w:webHidden/>
          </w:rPr>
        </w:r>
        <w:r w:rsidR="00B5006F" w:rsidRPr="00B55CCD">
          <w:rPr>
            <w:noProof/>
            <w:webHidden/>
          </w:rPr>
          <w:fldChar w:fldCharType="separate"/>
        </w:r>
        <w:r w:rsidR="00DB6DAE">
          <w:rPr>
            <w:noProof/>
            <w:webHidden/>
          </w:rPr>
          <w:t>19</w:t>
        </w:r>
        <w:r w:rsidR="00B5006F" w:rsidRPr="00B55CCD">
          <w:rPr>
            <w:noProof/>
            <w:webHidden/>
          </w:rPr>
          <w:fldChar w:fldCharType="end"/>
        </w:r>
      </w:hyperlink>
    </w:p>
    <w:p w14:paraId="01E94F4E" w14:textId="28DEBC36" w:rsidR="00B5006F" w:rsidRPr="00B55CCD" w:rsidRDefault="002F70B4" w:rsidP="00123514">
      <w:pPr>
        <w:pStyle w:val="TOC2"/>
        <w:rPr>
          <w:rStyle w:val="Hyperlink"/>
          <w:rFonts w:ascii="Times New Roman" w:hAnsi="Times New Roman"/>
          <w:noProof/>
          <w:szCs w:val="22"/>
        </w:rPr>
      </w:pPr>
      <w:hyperlink w:anchor="_Toc77750792" w:history="1">
        <w:r w:rsidR="00B5006F" w:rsidRPr="00B55CCD">
          <w:rPr>
            <w:rStyle w:val="Hyperlink"/>
            <w:rFonts w:ascii="Times New Roman" w:hAnsi="Times New Roman"/>
            <w:noProof/>
            <w:szCs w:val="22"/>
            <w:lang w:val="fr-CA"/>
          </w:rPr>
          <w:t>Procès-verbaux</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_Toc77750792 \h </w:instrText>
        </w:r>
        <w:r w:rsidR="00B5006F" w:rsidRPr="00B55CCD">
          <w:rPr>
            <w:noProof/>
            <w:webHidden/>
          </w:rPr>
        </w:r>
        <w:r w:rsidR="00B5006F" w:rsidRPr="00B55CCD">
          <w:rPr>
            <w:noProof/>
            <w:webHidden/>
          </w:rPr>
          <w:fldChar w:fldCharType="separate"/>
        </w:r>
        <w:r w:rsidR="00DB6DAE">
          <w:rPr>
            <w:noProof/>
            <w:webHidden/>
          </w:rPr>
          <w:t>20</w:t>
        </w:r>
        <w:r w:rsidR="00B5006F" w:rsidRPr="00B55CCD">
          <w:rPr>
            <w:noProof/>
            <w:webHidden/>
          </w:rPr>
          <w:fldChar w:fldCharType="end"/>
        </w:r>
      </w:hyperlink>
    </w:p>
    <w:p w14:paraId="08B64CAC" w14:textId="77777777" w:rsidR="004A109B" w:rsidRPr="00B55CCD" w:rsidRDefault="004A109B" w:rsidP="004A109B">
      <w:pPr>
        <w:rPr>
          <w:noProof/>
          <w:lang w:val="es-ES"/>
        </w:rPr>
      </w:pPr>
    </w:p>
    <w:p w14:paraId="6E940F17" w14:textId="5C0E7530" w:rsidR="00B5006F" w:rsidRPr="00B55CCD" w:rsidRDefault="002F70B4" w:rsidP="00123514">
      <w:pPr>
        <w:pStyle w:val="TOC1"/>
        <w:rPr>
          <w:rStyle w:val="Hyperlink"/>
          <w:rFonts w:ascii="Times New Roman" w:hAnsi="Times New Roman"/>
          <w:noProof/>
          <w:szCs w:val="22"/>
        </w:rPr>
      </w:pPr>
      <w:hyperlink w:anchor="_Toc77750793" w:history="1">
        <w:r w:rsidR="00B5006F" w:rsidRPr="00B55CCD">
          <w:rPr>
            <w:rStyle w:val="Hyperlink"/>
            <w:rFonts w:ascii="Times New Roman" w:hAnsi="Times New Roman"/>
            <w:noProof/>
            <w:szCs w:val="22"/>
            <w:lang w:val="fr-CA"/>
          </w:rPr>
          <w:t>XI.</w:t>
        </w:r>
        <w:r w:rsidR="00B5006F" w:rsidRPr="00B55CCD">
          <w:rPr>
            <w:noProof/>
            <w:lang w:val="en-US"/>
          </w:rPr>
          <w:tab/>
        </w:r>
        <w:r w:rsidR="00B5006F" w:rsidRPr="00B55CCD">
          <w:rPr>
            <w:rStyle w:val="Hyperlink"/>
            <w:rFonts w:ascii="Times New Roman" w:hAnsi="Times New Roman"/>
            <w:noProof/>
            <w:szCs w:val="22"/>
            <w:lang w:val="fr-CA"/>
          </w:rPr>
          <w:t>PRÉPARATIFS DE L’ASSEMBLÉE GÉNÉRALE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_Toc77750793 \h </w:instrText>
        </w:r>
        <w:r w:rsidR="00B5006F" w:rsidRPr="00B55CCD">
          <w:rPr>
            <w:noProof/>
            <w:webHidden/>
          </w:rPr>
        </w:r>
        <w:r w:rsidR="00B5006F" w:rsidRPr="00B55CCD">
          <w:rPr>
            <w:noProof/>
            <w:webHidden/>
          </w:rPr>
          <w:fldChar w:fldCharType="separate"/>
        </w:r>
        <w:r w:rsidR="00DB6DAE">
          <w:rPr>
            <w:noProof/>
            <w:webHidden/>
          </w:rPr>
          <w:t>20</w:t>
        </w:r>
        <w:r w:rsidR="00B5006F" w:rsidRPr="00B55CCD">
          <w:rPr>
            <w:noProof/>
            <w:webHidden/>
          </w:rPr>
          <w:fldChar w:fldCharType="end"/>
        </w:r>
      </w:hyperlink>
    </w:p>
    <w:p w14:paraId="4E625B6B" w14:textId="77777777" w:rsidR="004A109B" w:rsidRPr="00B55CCD" w:rsidRDefault="004A109B" w:rsidP="004A109B">
      <w:pPr>
        <w:rPr>
          <w:noProof/>
          <w:lang w:val="es-ES"/>
        </w:rPr>
      </w:pPr>
    </w:p>
    <w:p w14:paraId="4113E88F" w14:textId="538BEBD5" w:rsidR="00B5006F" w:rsidRPr="00B55CCD" w:rsidRDefault="002F70B4" w:rsidP="00123514">
      <w:pPr>
        <w:pStyle w:val="TOC2"/>
        <w:rPr>
          <w:noProof/>
          <w:lang w:val="en-US"/>
        </w:rPr>
      </w:pPr>
      <w:hyperlink w:anchor="_Toc77750794" w:history="1">
        <w:r w:rsidR="00B5006F" w:rsidRPr="00B55CCD">
          <w:rPr>
            <w:rStyle w:val="Hyperlink"/>
            <w:rFonts w:ascii="Times New Roman" w:hAnsi="Times New Roman"/>
            <w:noProof/>
            <w:szCs w:val="22"/>
            <w:lang w:val="fr-CA"/>
          </w:rPr>
          <w:t>Changement du lieu des sessions ordinaires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_Toc77750794 \h </w:instrText>
        </w:r>
        <w:r w:rsidR="00B5006F" w:rsidRPr="00B55CCD">
          <w:rPr>
            <w:noProof/>
            <w:webHidden/>
          </w:rPr>
        </w:r>
        <w:r w:rsidR="00B5006F" w:rsidRPr="00B55CCD">
          <w:rPr>
            <w:noProof/>
            <w:webHidden/>
          </w:rPr>
          <w:fldChar w:fldCharType="separate"/>
        </w:r>
        <w:r w:rsidR="00DB6DAE">
          <w:rPr>
            <w:noProof/>
            <w:webHidden/>
          </w:rPr>
          <w:t>20</w:t>
        </w:r>
        <w:r w:rsidR="00B5006F" w:rsidRPr="00B55CCD">
          <w:rPr>
            <w:noProof/>
            <w:webHidden/>
          </w:rPr>
          <w:fldChar w:fldCharType="end"/>
        </w:r>
      </w:hyperlink>
    </w:p>
    <w:p w14:paraId="33CD8274" w14:textId="415CB8D3" w:rsidR="00B5006F" w:rsidRPr="00B55CCD" w:rsidRDefault="002F70B4" w:rsidP="00123514">
      <w:pPr>
        <w:pStyle w:val="TOC2"/>
        <w:rPr>
          <w:noProof/>
          <w:lang w:val="en-US"/>
        </w:rPr>
      </w:pPr>
      <w:hyperlink w:anchor="_Toc77750795" w:history="1">
        <w:r w:rsidR="00B5006F" w:rsidRPr="00B55CCD">
          <w:rPr>
            <w:rStyle w:val="Hyperlink"/>
            <w:rFonts w:ascii="Times New Roman" w:hAnsi="Times New Roman"/>
            <w:noProof/>
            <w:szCs w:val="22"/>
            <w:lang w:val="fr-CA"/>
          </w:rPr>
          <w:t>Choix du lieu des sessions ordinaires par le Conseil permanent</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_Toc77750795 \h </w:instrText>
        </w:r>
        <w:r w:rsidR="00B5006F" w:rsidRPr="00B55CCD">
          <w:rPr>
            <w:noProof/>
            <w:webHidden/>
          </w:rPr>
        </w:r>
        <w:r w:rsidR="00B5006F" w:rsidRPr="00B55CCD">
          <w:rPr>
            <w:noProof/>
            <w:webHidden/>
          </w:rPr>
          <w:fldChar w:fldCharType="separate"/>
        </w:r>
        <w:r w:rsidR="00DB6DAE">
          <w:rPr>
            <w:noProof/>
            <w:webHidden/>
          </w:rPr>
          <w:t>20</w:t>
        </w:r>
        <w:r w:rsidR="00B5006F" w:rsidRPr="00B55CCD">
          <w:rPr>
            <w:noProof/>
            <w:webHidden/>
          </w:rPr>
          <w:fldChar w:fldCharType="end"/>
        </w:r>
      </w:hyperlink>
    </w:p>
    <w:p w14:paraId="6E126112" w14:textId="1B81449C" w:rsidR="00B5006F" w:rsidRPr="00B55CCD" w:rsidRDefault="002F70B4" w:rsidP="00123514">
      <w:pPr>
        <w:pStyle w:val="TOC2"/>
        <w:rPr>
          <w:noProof/>
          <w:lang w:val="en-US"/>
        </w:rPr>
      </w:pPr>
      <w:hyperlink w:anchor="_Toc77750796" w:history="1">
        <w:r w:rsidR="00B5006F" w:rsidRPr="00B55CCD">
          <w:rPr>
            <w:rStyle w:val="Hyperlink"/>
            <w:rFonts w:ascii="Times New Roman" w:hAnsi="Times New Roman"/>
            <w:noProof/>
            <w:szCs w:val="22"/>
            <w:lang w:val="fr-CA"/>
          </w:rPr>
          <w:t>Procédure à suivre pour la détermination du lieu des sessions ordinaires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_Toc77750796 \h </w:instrText>
        </w:r>
        <w:r w:rsidR="00B5006F" w:rsidRPr="00B55CCD">
          <w:rPr>
            <w:noProof/>
            <w:webHidden/>
          </w:rPr>
        </w:r>
        <w:r w:rsidR="00B5006F" w:rsidRPr="00B55CCD">
          <w:rPr>
            <w:noProof/>
            <w:webHidden/>
          </w:rPr>
          <w:fldChar w:fldCharType="separate"/>
        </w:r>
        <w:r w:rsidR="00DB6DAE">
          <w:rPr>
            <w:noProof/>
            <w:webHidden/>
          </w:rPr>
          <w:t>21</w:t>
        </w:r>
        <w:r w:rsidR="00B5006F" w:rsidRPr="00B55CCD">
          <w:rPr>
            <w:noProof/>
            <w:webHidden/>
          </w:rPr>
          <w:fldChar w:fldCharType="end"/>
        </w:r>
      </w:hyperlink>
    </w:p>
    <w:p w14:paraId="5222F3F0" w14:textId="30BC55A6" w:rsidR="00B5006F" w:rsidRPr="00B55CCD" w:rsidRDefault="002F70B4" w:rsidP="00123514">
      <w:pPr>
        <w:pStyle w:val="TOC2"/>
        <w:rPr>
          <w:rStyle w:val="Hyperlink"/>
          <w:rFonts w:ascii="Times New Roman" w:hAnsi="Times New Roman"/>
          <w:noProof/>
          <w:szCs w:val="22"/>
        </w:rPr>
      </w:pPr>
      <w:hyperlink w:anchor="_Toc77750797" w:history="1">
        <w:r w:rsidR="00B5006F" w:rsidRPr="00B55CCD">
          <w:rPr>
            <w:rStyle w:val="Hyperlink"/>
            <w:rFonts w:ascii="Times New Roman" w:hAnsi="Times New Roman"/>
            <w:noProof/>
            <w:szCs w:val="22"/>
            <w:lang w:val="fr-CA"/>
          </w:rPr>
          <w:t>Sessions extraordinaires</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_Toc77750797 \h </w:instrText>
        </w:r>
        <w:r w:rsidR="00B5006F" w:rsidRPr="00B55CCD">
          <w:rPr>
            <w:noProof/>
            <w:webHidden/>
          </w:rPr>
        </w:r>
        <w:r w:rsidR="00B5006F" w:rsidRPr="00B55CCD">
          <w:rPr>
            <w:noProof/>
            <w:webHidden/>
          </w:rPr>
          <w:fldChar w:fldCharType="separate"/>
        </w:r>
        <w:r w:rsidR="00DB6DAE">
          <w:rPr>
            <w:noProof/>
            <w:webHidden/>
          </w:rPr>
          <w:t>21</w:t>
        </w:r>
        <w:r w:rsidR="00B5006F" w:rsidRPr="00B55CCD">
          <w:rPr>
            <w:noProof/>
            <w:webHidden/>
          </w:rPr>
          <w:fldChar w:fldCharType="end"/>
        </w:r>
      </w:hyperlink>
    </w:p>
    <w:p w14:paraId="4E244790" w14:textId="77777777" w:rsidR="004A109B" w:rsidRPr="00B55CCD" w:rsidRDefault="004A109B" w:rsidP="004A109B">
      <w:pPr>
        <w:rPr>
          <w:noProof/>
          <w:lang w:val="es-ES"/>
        </w:rPr>
      </w:pPr>
    </w:p>
    <w:p w14:paraId="21F51688" w14:textId="4A717990" w:rsidR="00B5006F" w:rsidRPr="00B55CCD" w:rsidRDefault="002F70B4" w:rsidP="004A109B">
      <w:pPr>
        <w:pStyle w:val="TOC1"/>
        <w:ind w:left="720" w:hanging="720"/>
        <w:rPr>
          <w:rStyle w:val="Hyperlink"/>
          <w:rFonts w:ascii="Times New Roman" w:hAnsi="Times New Roman"/>
          <w:noProof/>
          <w:szCs w:val="22"/>
        </w:rPr>
      </w:pPr>
      <w:hyperlink w:anchor="_Toc77750798" w:history="1">
        <w:r w:rsidR="00B5006F" w:rsidRPr="00B55CCD">
          <w:rPr>
            <w:rStyle w:val="Hyperlink"/>
            <w:rFonts w:ascii="Times New Roman" w:hAnsi="Times New Roman"/>
            <w:noProof/>
            <w:szCs w:val="22"/>
            <w:lang w:val="fr-CA"/>
          </w:rPr>
          <w:t>XII.</w:t>
        </w:r>
        <w:r w:rsidR="00B5006F" w:rsidRPr="00B55CCD">
          <w:rPr>
            <w:noProof/>
            <w:lang w:val="en-US"/>
          </w:rPr>
          <w:tab/>
        </w:r>
        <w:r w:rsidR="00B5006F" w:rsidRPr="00B55CCD">
          <w:rPr>
            <w:rStyle w:val="Hyperlink"/>
            <w:rFonts w:ascii="Times New Roman" w:hAnsi="Times New Roman"/>
            <w:noProof/>
            <w:szCs w:val="22"/>
            <w:lang w:val="fr-CA"/>
          </w:rPr>
          <w:t>RÉUNION DE CONSULTATION DES MINISTRES DES RELATIONS</w:t>
        </w:r>
        <w:r w:rsidR="004A109B" w:rsidRPr="00B55CCD">
          <w:rPr>
            <w:rStyle w:val="Hyperlink"/>
            <w:rFonts w:ascii="Times New Roman" w:hAnsi="Times New Roman"/>
            <w:noProof/>
            <w:szCs w:val="22"/>
            <w:lang w:val="fr-CA"/>
          </w:rPr>
          <w:br/>
        </w:r>
        <w:r w:rsidR="00B5006F" w:rsidRPr="00B55CCD">
          <w:rPr>
            <w:rStyle w:val="Hyperlink"/>
            <w:rFonts w:ascii="Times New Roman" w:hAnsi="Times New Roman"/>
            <w:noProof/>
            <w:szCs w:val="22"/>
            <w:lang w:val="fr-CA"/>
          </w:rPr>
          <w:t xml:space="preserve">EXTÉRIEURES ET RÔLE PROVISOIRE DU CONSEIL PERMANENT </w:t>
        </w:r>
        <w:r w:rsidR="004A109B" w:rsidRPr="00B55CCD">
          <w:rPr>
            <w:rStyle w:val="Hyperlink"/>
            <w:rFonts w:ascii="Times New Roman" w:hAnsi="Times New Roman"/>
            <w:noProof/>
            <w:szCs w:val="22"/>
            <w:lang w:val="fr-CA"/>
          </w:rPr>
          <w:br/>
        </w:r>
        <w:r w:rsidR="00B5006F" w:rsidRPr="00B55CCD">
          <w:rPr>
            <w:rStyle w:val="Hyperlink"/>
            <w:rFonts w:ascii="Times New Roman" w:hAnsi="Times New Roman"/>
            <w:noProof/>
            <w:szCs w:val="22"/>
            <w:lang w:val="fr-CA"/>
          </w:rPr>
          <w:t>SIÉGEANT À TITRE D’ORGANE DE CONSULTATION</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_Toc77750798 \h </w:instrText>
        </w:r>
        <w:r w:rsidR="00B5006F" w:rsidRPr="00B55CCD">
          <w:rPr>
            <w:noProof/>
            <w:webHidden/>
          </w:rPr>
        </w:r>
        <w:r w:rsidR="00B5006F" w:rsidRPr="00B55CCD">
          <w:rPr>
            <w:noProof/>
            <w:webHidden/>
          </w:rPr>
          <w:fldChar w:fldCharType="separate"/>
        </w:r>
        <w:r w:rsidR="00DB6DAE">
          <w:rPr>
            <w:noProof/>
            <w:webHidden/>
          </w:rPr>
          <w:t>21</w:t>
        </w:r>
        <w:r w:rsidR="00B5006F" w:rsidRPr="00B55CCD">
          <w:rPr>
            <w:noProof/>
            <w:webHidden/>
          </w:rPr>
          <w:fldChar w:fldCharType="end"/>
        </w:r>
      </w:hyperlink>
    </w:p>
    <w:p w14:paraId="2D25F1FB" w14:textId="77777777" w:rsidR="004A109B" w:rsidRPr="00B55CCD" w:rsidRDefault="004A109B" w:rsidP="004A109B">
      <w:pPr>
        <w:rPr>
          <w:noProof/>
          <w:lang w:val="es-ES"/>
        </w:rPr>
      </w:pPr>
    </w:p>
    <w:p w14:paraId="526E18CD" w14:textId="5098D6A9" w:rsidR="00B5006F" w:rsidRPr="00B55CCD" w:rsidRDefault="002F70B4" w:rsidP="00123514">
      <w:pPr>
        <w:pStyle w:val="TOC2"/>
        <w:rPr>
          <w:noProof/>
          <w:lang w:val="en-US"/>
        </w:rPr>
      </w:pPr>
      <w:hyperlink w:anchor="_Toc77750799" w:history="1">
        <w:r w:rsidR="00B5006F" w:rsidRPr="00B55CCD">
          <w:rPr>
            <w:rStyle w:val="Hyperlink"/>
            <w:rFonts w:ascii="Times New Roman" w:hAnsi="Times New Roman"/>
            <w:noProof/>
            <w:szCs w:val="22"/>
            <w:lang w:val="fr-CA"/>
          </w:rPr>
          <w:t>Convocation de la Réunion de consultation en application de la Charte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_Toc77750799 \h </w:instrText>
        </w:r>
        <w:r w:rsidR="00B5006F" w:rsidRPr="00B55CCD">
          <w:rPr>
            <w:noProof/>
            <w:webHidden/>
          </w:rPr>
        </w:r>
        <w:r w:rsidR="00B5006F" w:rsidRPr="00B55CCD">
          <w:rPr>
            <w:noProof/>
            <w:webHidden/>
          </w:rPr>
          <w:fldChar w:fldCharType="separate"/>
        </w:r>
        <w:r w:rsidR="00DB6DAE">
          <w:rPr>
            <w:noProof/>
            <w:webHidden/>
          </w:rPr>
          <w:t>21</w:t>
        </w:r>
        <w:r w:rsidR="00B5006F" w:rsidRPr="00B55CCD">
          <w:rPr>
            <w:noProof/>
            <w:webHidden/>
          </w:rPr>
          <w:fldChar w:fldCharType="end"/>
        </w:r>
      </w:hyperlink>
    </w:p>
    <w:p w14:paraId="64BA4F8E" w14:textId="1FAD17BB" w:rsidR="00B5006F" w:rsidRPr="00B55CCD" w:rsidRDefault="002F70B4" w:rsidP="00123514">
      <w:pPr>
        <w:pStyle w:val="TOC2"/>
        <w:rPr>
          <w:noProof/>
          <w:lang w:val="en-US"/>
        </w:rPr>
      </w:pPr>
      <w:hyperlink w:anchor="_Toc77750800" w:history="1">
        <w:r w:rsidR="00B5006F" w:rsidRPr="00B55CCD">
          <w:rPr>
            <w:rStyle w:val="Hyperlink"/>
            <w:rFonts w:ascii="Times New Roman" w:hAnsi="Times New Roman"/>
            <w:noProof/>
            <w:szCs w:val="22"/>
            <w:lang w:val="fr-CA"/>
          </w:rPr>
          <w:t xml:space="preserve">Convocation de la Réunion de consultation en application du Traité interaméricain </w:t>
        </w:r>
        <w:r w:rsidR="004A109B" w:rsidRPr="00B55CCD">
          <w:rPr>
            <w:rStyle w:val="Hyperlink"/>
            <w:rFonts w:ascii="Times New Roman" w:hAnsi="Times New Roman"/>
            <w:noProof/>
            <w:szCs w:val="22"/>
            <w:lang w:val="fr-CA"/>
          </w:rPr>
          <w:br/>
        </w:r>
        <w:r w:rsidR="00B5006F" w:rsidRPr="00B55CCD">
          <w:rPr>
            <w:rStyle w:val="Hyperlink"/>
            <w:rFonts w:ascii="Times New Roman" w:hAnsi="Times New Roman"/>
            <w:noProof/>
            <w:szCs w:val="22"/>
            <w:lang w:val="fr-CA"/>
          </w:rPr>
          <w:t>d’assistance mutuelle</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_Toc77750800 \h </w:instrText>
        </w:r>
        <w:r w:rsidR="00B5006F" w:rsidRPr="00B55CCD">
          <w:rPr>
            <w:noProof/>
            <w:webHidden/>
          </w:rPr>
        </w:r>
        <w:r w:rsidR="00B5006F" w:rsidRPr="00B55CCD">
          <w:rPr>
            <w:noProof/>
            <w:webHidden/>
          </w:rPr>
          <w:fldChar w:fldCharType="separate"/>
        </w:r>
        <w:r w:rsidR="00DB6DAE">
          <w:rPr>
            <w:noProof/>
            <w:webHidden/>
          </w:rPr>
          <w:t>22</w:t>
        </w:r>
        <w:r w:rsidR="00B5006F" w:rsidRPr="00B55CCD">
          <w:rPr>
            <w:noProof/>
            <w:webHidden/>
          </w:rPr>
          <w:fldChar w:fldCharType="end"/>
        </w:r>
      </w:hyperlink>
    </w:p>
    <w:p w14:paraId="5A8AE7AE" w14:textId="12C72AF1" w:rsidR="00B5006F" w:rsidRPr="00B55CCD" w:rsidRDefault="002F70B4" w:rsidP="00123514">
      <w:pPr>
        <w:pStyle w:val="TOC2"/>
        <w:rPr>
          <w:rStyle w:val="Hyperlink"/>
          <w:rFonts w:ascii="Times New Roman" w:hAnsi="Times New Roman"/>
          <w:noProof/>
          <w:szCs w:val="22"/>
        </w:rPr>
      </w:pPr>
      <w:hyperlink w:anchor="_Toc77750801" w:history="1">
        <w:r w:rsidR="00B5006F" w:rsidRPr="00B55CCD">
          <w:rPr>
            <w:rStyle w:val="Hyperlink"/>
            <w:rFonts w:ascii="Times New Roman" w:hAnsi="Times New Roman"/>
            <w:noProof/>
            <w:szCs w:val="22"/>
            <w:lang w:val="fr-CA"/>
          </w:rPr>
          <w:t>Décisions du Conseil permanent siégeant provisoirement à titre d’organe de consultation</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_Toc77750801 \h </w:instrText>
        </w:r>
        <w:r w:rsidR="00B5006F" w:rsidRPr="00B55CCD">
          <w:rPr>
            <w:noProof/>
            <w:webHidden/>
          </w:rPr>
        </w:r>
        <w:r w:rsidR="00B5006F" w:rsidRPr="00B55CCD">
          <w:rPr>
            <w:noProof/>
            <w:webHidden/>
          </w:rPr>
          <w:fldChar w:fldCharType="separate"/>
        </w:r>
        <w:r w:rsidR="00DB6DAE">
          <w:rPr>
            <w:noProof/>
            <w:webHidden/>
          </w:rPr>
          <w:t>22</w:t>
        </w:r>
        <w:r w:rsidR="00B5006F" w:rsidRPr="00B55CCD">
          <w:rPr>
            <w:noProof/>
            <w:webHidden/>
          </w:rPr>
          <w:fldChar w:fldCharType="end"/>
        </w:r>
      </w:hyperlink>
    </w:p>
    <w:p w14:paraId="3E1D735A" w14:textId="77777777" w:rsidR="004A109B" w:rsidRPr="00B55CCD" w:rsidRDefault="004A109B" w:rsidP="004A109B">
      <w:pPr>
        <w:rPr>
          <w:noProof/>
          <w:lang w:val="es-ES"/>
        </w:rPr>
      </w:pPr>
    </w:p>
    <w:p w14:paraId="1DE6EA09" w14:textId="7C97B087" w:rsidR="00B5006F" w:rsidRPr="00B55CCD" w:rsidRDefault="002F70B4" w:rsidP="00123514">
      <w:pPr>
        <w:pStyle w:val="TOC1"/>
        <w:rPr>
          <w:noProof/>
          <w:lang w:val="en-US"/>
        </w:rPr>
      </w:pPr>
      <w:hyperlink w:anchor="_Toc77750802" w:history="1">
        <w:r w:rsidR="00B5006F" w:rsidRPr="00B55CCD">
          <w:rPr>
            <w:rStyle w:val="Hyperlink"/>
            <w:rFonts w:ascii="Times New Roman" w:hAnsi="Times New Roman"/>
            <w:noProof/>
            <w:szCs w:val="22"/>
            <w:lang w:val="fr-CA"/>
          </w:rPr>
          <w:t>XIII.</w:t>
        </w:r>
        <w:r w:rsidR="00B5006F" w:rsidRPr="00B55CCD">
          <w:rPr>
            <w:noProof/>
            <w:lang w:val="en-US"/>
          </w:rPr>
          <w:tab/>
        </w:r>
        <w:r w:rsidR="00B5006F" w:rsidRPr="00B55CCD">
          <w:rPr>
            <w:rStyle w:val="Hyperlink"/>
            <w:rFonts w:ascii="Times New Roman" w:hAnsi="Times New Roman"/>
            <w:noProof/>
            <w:szCs w:val="22"/>
            <w:lang w:val="fr-CA"/>
          </w:rPr>
          <w:t>CHAMP D’APPLICATION ET MODIFICATION DU RÈGLEMENT</w:t>
        </w:r>
        <w:r w:rsidR="00B5006F" w:rsidRPr="00B55CCD">
          <w:rPr>
            <w:noProof/>
            <w:webHidden/>
          </w:rPr>
          <w:tab/>
        </w:r>
        <w:r w:rsidR="00B5006F" w:rsidRPr="00B55CCD">
          <w:rPr>
            <w:noProof/>
            <w:webHidden/>
          </w:rPr>
          <w:fldChar w:fldCharType="begin"/>
        </w:r>
        <w:r w:rsidR="00B5006F" w:rsidRPr="00B55CCD">
          <w:rPr>
            <w:noProof/>
            <w:webHidden/>
          </w:rPr>
          <w:instrText xml:space="preserve"> PAGEREF _Toc77750802 \h </w:instrText>
        </w:r>
        <w:r w:rsidR="00B5006F" w:rsidRPr="00B55CCD">
          <w:rPr>
            <w:noProof/>
            <w:webHidden/>
          </w:rPr>
        </w:r>
        <w:r w:rsidR="00B5006F" w:rsidRPr="00B55CCD">
          <w:rPr>
            <w:noProof/>
            <w:webHidden/>
          </w:rPr>
          <w:fldChar w:fldCharType="separate"/>
        </w:r>
        <w:r w:rsidR="00DB6DAE">
          <w:rPr>
            <w:noProof/>
            <w:webHidden/>
          </w:rPr>
          <w:t>22</w:t>
        </w:r>
        <w:r w:rsidR="00B5006F" w:rsidRPr="00B55CCD">
          <w:rPr>
            <w:noProof/>
            <w:webHidden/>
          </w:rPr>
          <w:fldChar w:fldCharType="end"/>
        </w:r>
      </w:hyperlink>
    </w:p>
    <w:p w14:paraId="10DB8B52" w14:textId="055DDF58" w:rsidR="00DF3870" w:rsidRPr="00B55CCD" w:rsidRDefault="00B5006F" w:rsidP="001701B3">
      <w:pPr>
        <w:rPr>
          <w:rFonts w:ascii="Times New Roman" w:hAnsi="Times New Roman"/>
          <w:caps/>
          <w:lang w:val="fr-FR"/>
        </w:rPr>
      </w:pPr>
      <w:r w:rsidRPr="00B55CCD">
        <w:rPr>
          <w:b/>
          <w:bCs/>
          <w:noProof/>
        </w:rPr>
        <w:fldChar w:fldCharType="end"/>
      </w:r>
    </w:p>
    <w:p w14:paraId="517C7EF6" w14:textId="77777777" w:rsidR="007139B3" w:rsidRPr="00B55CCD" w:rsidRDefault="007139B3" w:rsidP="007139B3">
      <w:pPr>
        <w:widowControl/>
        <w:tabs>
          <w:tab w:val="left" w:pos="5040"/>
        </w:tabs>
        <w:jc w:val="center"/>
        <w:rPr>
          <w:rFonts w:ascii="Times New Roman" w:hAnsi="Times New Roman"/>
          <w:b/>
          <w:bCs/>
          <w:caps/>
          <w:lang w:val="fr-FR"/>
        </w:rPr>
        <w:sectPr w:rsidR="007139B3" w:rsidRPr="00B55CCD" w:rsidSect="004876CD">
          <w:headerReference w:type="even" r:id="rId9"/>
          <w:footerReference w:type="even" r:id="rId10"/>
          <w:footerReference w:type="default" r:id="rId11"/>
          <w:type w:val="oddPage"/>
          <w:pgSz w:w="12240" w:h="15840" w:code="1"/>
          <w:pgMar w:top="2160" w:right="1570" w:bottom="1296" w:left="1699" w:header="1296" w:footer="1296" w:gutter="0"/>
          <w:pgNumType w:fmt="lowerRoman" w:start="3"/>
          <w:cols w:space="720"/>
          <w:noEndnote/>
          <w:docGrid w:linePitch="299"/>
        </w:sectPr>
      </w:pPr>
    </w:p>
    <w:p w14:paraId="301F89B8" w14:textId="3D6B7AE7" w:rsidR="00A86E4A" w:rsidRPr="00B55CCD" w:rsidRDefault="00962049" w:rsidP="00D3479F">
      <w:pPr>
        <w:widowControl/>
        <w:tabs>
          <w:tab w:val="left" w:pos="5040"/>
        </w:tabs>
        <w:jc w:val="center"/>
        <w:rPr>
          <w:rFonts w:ascii="Times New Roman" w:hAnsi="Times New Roman"/>
          <w:b/>
          <w:bCs/>
          <w:caps/>
          <w:lang w:val="fr-FR"/>
        </w:rPr>
      </w:pPr>
      <w:r w:rsidRPr="00B55CCD">
        <w:rPr>
          <w:rFonts w:ascii="Times New Roman" w:hAnsi="Times New Roman"/>
          <w:b/>
          <w:bCs/>
          <w:lang w:val="fr-FR"/>
        </w:rPr>
        <w:lastRenderedPageBreak/>
        <w:t>RÈGLEMENT</w:t>
      </w:r>
      <w:r w:rsidR="00B5006F" w:rsidRPr="00B55CCD">
        <w:rPr>
          <w:rFonts w:ascii="Times New Roman" w:hAnsi="Times New Roman"/>
          <w:b/>
          <w:bCs/>
          <w:lang w:val="fr-FR"/>
        </w:rPr>
        <w:t xml:space="preserve"> </w:t>
      </w:r>
      <w:r w:rsidRPr="00B55CCD">
        <w:rPr>
          <w:rFonts w:ascii="Times New Roman" w:hAnsi="Times New Roman"/>
          <w:b/>
          <w:bCs/>
          <w:lang w:val="fr-FR"/>
        </w:rPr>
        <w:t>D</w:t>
      </w:r>
      <w:r w:rsidR="00A86E4A" w:rsidRPr="00B55CCD">
        <w:rPr>
          <w:rFonts w:ascii="Times New Roman" w:hAnsi="Times New Roman"/>
          <w:b/>
          <w:bCs/>
          <w:caps/>
          <w:lang w:val="fr-FR"/>
        </w:rPr>
        <w:t>U</w:t>
      </w:r>
      <w:r w:rsidR="00B5006F" w:rsidRPr="00B55CCD">
        <w:rPr>
          <w:rFonts w:ascii="Times New Roman" w:hAnsi="Times New Roman"/>
          <w:b/>
          <w:bCs/>
          <w:caps/>
          <w:lang w:val="fr-FR"/>
        </w:rPr>
        <w:t xml:space="preserve"> </w:t>
      </w:r>
      <w:r w:rsidR="00A86E4A" w:rsidRPr="00B55CCD">
        <w:rPr>
          <w:rFonts w:ascii="Times New Roman" w:hAnsi="Times New Roman"/>
          <w:b/>
          <w:bCs/>
          <w:caps/>
          <w:lang w:val="fr-FR"/>
        </w:rPr>
        <w:t>CONSEIL</w:t>
      </w:r>
      <w:r w:rsidR="00B5006F" w:rsidRPr="00B55CCD">
        <w:rPr>
          <w:rFonts w:ascii="Times New Roman" w:hAnsi="Times New Roman"/>
          <w:b/>
          <w:bCs/>
          <w:caps/>
          <w:lang w:val="fr-FR"/>
        </w:rPr>
        <w:t xml:space="preserve"> </w:t>
      </w:r>
      <w:r w:rsidR="00A86E4A" w:rsidRPr="00B55CCD">
        <w:rPr>
          <w:rFonts w:ascii="Times New Roman" w:hAnsi="Times New Roman"/>
          <w:b/>
          <w:bCs/>
          <w:caps/>
          <w:lang w:val="fr-FR"/>
        </w:rPr>
        <w:t>Permanent</w:t>
      </w:r>
    </w:p>
    <w:p w14:paraId="44F33654" w14:textId="77777777" w:rsidR="00A86E4A" w:rsidRPr="00B55CCD" w:rsidRDefault="00A86E4A" w:rsidP="00D3479F">
      <w:pPr>
        <w:widowControl/>
        <w:tabs>
          <w:tab w:val="left" w:pos="5040"/>
        </w:tabs>
        <w:suppressAutoHyphens/>
        <w:jc w:val="both"/>
        <w:rPr>
          <w:rFonts w:ascii="Times New Roman" w:hAnsi="Times New Roman"/>
          <w:b/>
          <w:bCs/>
          <w:lang w:val="fr-FR"/>
        </w:rPr>
      </w:pPr>
    </w:p>
    <w:p w14:paraId="4178103A" w14:textId="77777777" w:rsidR="009C5FC0" w:rsidRPr="00B55CCD" w:rsidRDefault="009C5FC0" w:rsidP="00D3479F">
      <w:pPr>
        <w:widowControl/>
        <w:tabs>
          <w:tab w:val="left" w:pos="5040"/>
        </w:tabs>
        <w:suppressAutoHyphens/>
        <w:jc w:val="both"/>
        <w:rPr>
          <w:rFonts w:ascii="Times New Roman" w:hAnsi="Times New Roman"/>
          <w:b/>
          <w:bCs/>
          <w:lang w:val="fr-FR"/>
        </w:rPr>
      </w:pPr>
    </w:p>
    <w:p w14:paraId="36136780" w14:textId="60E3DCC2" w:rsidR="00A86E4A" w:rsidRPr="00B55CCD" w:rsidRDefault="00D3479F" w:rsidP="00D3479F">
      <w:pPr>
        <w:pStyle w:val="Heading1"/>
        <w:tabs>
          <w:tab w:val="left" w:pos="540"/>
        </w:tabs>
        <w:spacing w:before="0" w:after="0"/>
        <w:ind w:left="540" w:hanging="540"/>
        <w:jc w:val="center"/>
        <w:rPr>
          <w:lang w:val="fr-FR"/>
        </w:rPr>
      </w:pPr>
      <w:bookmarkStart w:id="0" w:name="_Toc77750739"/>
      <w:r w:rsidRPr="00B55CCD">
        <w:rPr>
          <w:lang w:val="fr-FR"/>
        </w:rPr>
        <w:t>I.</w:t>
      </w:r>
      <w:r w:rsidRPr="00B55CCD">
        <w:rPr>
          <w:lang w:val="fr-FR"/>
        </w:rPr>
        <w:tab/>
      </w:r>
      <w:r w:rsidR="00A86E4A" w:rsidRPr="00B55CCD">
        <w:rPr>
          <w:lang w:val="fr-FR"/>
        </w:rPr>
        <w:t>NATURE</w:t>
      </w:r>
      <w:r w:rsidR="00B5006F" w:rsidRPr="00B55CCD">
        <w:rPr>
          <w:lang w:val="fr-FR"/>
        </w:rPr>
        <w:t xml:space="preserve"> </w:t>
      </w:r>
      <w:r w:rsidR="00A86E4A" w:rsidRPr="00B55CCD">
        <w:rPr>
          <w:lang w:val="fr-FR"/>
        </w:rPr>
        <w:t>ET</w:t>
      </w:r>
      <w:r w:rsidR="00B5006F" w:rsidRPr="00B55CCD">
        <w:rPr>
          <w:lang w:val="fr-FR"/>
        </w:rPr>
        <w:t xml:space="preserve"> </w:t>
      </w:r>
      <w:r w:rsidR="00A86E4A" w:rsidRPr="00B55CCD">
        <w:rPr>
          <w:lang w:val="fr-FR"/>
        </w:rPr>
        <w:t>COMPOSITION</w:t>
      </w:r>
      <w:bookmarkEnd w:id="0"/>
    </w:p>
    <w:p w14:paraId="21765898" w14:textId="77777777" w:rsidR="00A86E4A" w:rsidRPr="00B55CCD" w:rsidRDefault="00A86E4A" w:rsidP="00D3479F">
      <w:pPr>
        <w:widowControl/>
        <w:tabs>
          <w:tab w:val="left" w:pos="5040"/>
        </w:tabs>
        <w:suppressAutoHyphens/>
        <w:jc w:val="both"/>
        <w:rPr>
          <w:rFonts w:ascii="Times New Roman" w:hAnsi="Times New Roman"/>
          <w:lang w:val="fr-FR"/>
        </w:rPr>
      </w:pPr>
    </w:p>
    <w:p w14:paraId="07979F52" w14:textId="52DE76FB" w:rsidR="0041507E" w:rsidRPr="00B55CCD" w:rsidRDefault="00CF4C4B" w:rsidP="00D3479F">
      <w:pPr>
        <w:widowControl/>
        <w:suppressAutoHyphens/>
        <w:jc w:val="both"/>
        <w:rPr>
          <w:rFonts w:ascii="Times New Roman" w:hAnsi="Times New Roman"/>
          <w:lang w:val="fr-CA"/>
        </w:rPr>
      </w:pPr>
      <w:r w:rsidRPr="00B55CCD">
        <w:rPr>
          <w:rFonts w:ascii="Times New Roman" w:hAnsi="Times New Roman"/>
          <w:lang w:val="fr-FR"/>
        </w:rPr>
        <w:tab/>
      </w:r>
      <w:r w:rsidR="00A86E4A" w:rsidRPr="00B55CCD">
        <w:rPr>
          <w:rFonts w:ascii="Times New Roman" w:hAnsi="Times New Roman"/>
          <w:u w:val="single"/>
          <w:lang w:val="fr-FR"/>
        </w:rPr>
        <w:t>Article</w:t>
      </w:r>
      <w:r w:rsidR="00B5006F" w:rsidRPr="00B55CCD">
        <w:rPr>
          <w:rFonts w:ascii="Times New Roman" w:hAnsi="Times New Roman"/>
          <w:u w:val="single"/>
          <w:lang w:val="fr-FR"/>
        </w:rPr>
        <w:t xml:space="preserve"> </w:t>
      </w:r>
      <w:r w:rsidR="00A86E4A" w:rsidRPr="00B55CCD">
        <w:rPr>
          <w:rFonts w:ascii="Times New Roman" w:hAnsi="Times New Roman"/>
          <w:u w:val="single"/>
          <w:lang w:val="fr-FR"/>
        </w:rPr>
        <w:t>1</w:t>
      </w:r>
      <w:r w:rsidR="005F4263" w:rsidRPr="00B55CCD">
        <w:rPr>
          <w:rFonts w:ascii="Times New Roman" w:hAnsi="Times New Roman"/>
          <w:lang w:val="fr-FR"/>
        </w:rPr>
        <w:t>.</w:t>
      </w:r>
      <w:r w:rsidR="00B5006F" w:rsidRPr="00B55CCD">
        <w:rPr>
          <w:rFonts w:ascii="Times New Roman" w:hAnsi="Times New Roman"/>
          <w:lang w:val="fr-FR"/>
        </w:rPr>
        <w:t xml:space="preserve"> </w:t>
      </w:r>
      <w:r w:rsidR="0041507E" w:rsidRPr="00B55CCD">
        <w:rPr>
          <w:rFonts w:ascii="Times New Roman" w:hAnsi="Times New Roman"/>
          <w:lang w:val="fr-CA"/>
        </w:rPr>
        <w:t>Le</w:t>
      </w:r>
      <w:r w:rsidR="00B5006F" w:rsidRPr="00B55CCD">
        <w:rPr>
          <w:rFonts w:ascii="Times New Roman" w:hAnsi="Times New Roman"/>
          <w:lang w:val="fr-CA"/>
        </w:rPr>
        <w:t xml:space="preserve"> </w:t>
      </w:r>
      <w:r w:rsidR="0041507E" w:rsidRPr="00B55CCD">
        <w:rPr>
          <w:rFonts w:ascii="Times New Roman" w:hAnsi="Times New Roman"/>
          <w:lang w:val="fr-CA"/>
        </w:rPr>
        <w:t>Conseil</w:t>
      </w:r>
      <w:r w:rsidR="00B5006F" w:rsidRPr="00B55CCD">
        <w:rPr>
          <w:rFonts w:ascii="Times New Roman" w:hAnsi="Times New Roman"/>
          <w:lang w:val="fr-CA"/>
        </w:rPr>
        <w:t xml:space="preserve"> </w:t>
      </w:r>
      <w:r w:rsidR="0041507E" w:rsidRPr="00B55CCD">
        <w:rPr>
          <w:rFonts w:ascii="Times New Roman" w:hAnsi="Times New Roman"/>
          <w:lang w:val="fr-CA"/>
        </w:rPr>
        <w:t>permanent</w:t>
      </w:r>
      <w:r w:rsidR="00B5006F" w:rsidRPr="00B55CCD">
        <w:rPr>
          <w:rFonts w:ascii="Times New Roman" w:hAnsi="Times New Roman"/>
          <w:lang w:val="fr-CA"/>
        </w:rPr>
        <w:t xml:space="preserve"> </w:t>
      </w:r>
      <w:r w:rsidR="0041507E" w:rsidRPr="00B55CCD">
        <w:rPr>
          <w:rFonts w:ascii="Times New Roman" w:hAnsi="Times New Roman"/>
          <w:lang w:val="fr-CA"/>
        </w:rPr>
        <w:t>est</w:t>
      </w:r>
      <w:r w:rsidR="00B5006F" w:rsidRPr="00B55CCD">
        <w:rPr>
          <w:rFonts w:ascii="Times New Roman" w:hAnsi="Times New Roman"/>
          <w:lang w:val="fr-CA"/>
        </w:rPr>
        <w:t xml:space="preserve"> </w:t>
      </w:r>
      <w:r w:rsidR="0041507E" w:rsidRPr="00B55CCD">
        <w:rPr>
          <w:rFonts w:ascii="Times New Roman" w:hAnsi="Times New Roman"/>
          <w:lang w:val="fr-CA"/>
        </w:rPr>
        <w:t>composé</w:t>
      </w:r>
      <w:r w:rsidR="00B5006F" w:rsidRPr="00B55CCD">
        <w:rPr>
          <w:rFonts w:ascii="Times New Roman" w:hAnsi="Times New Roman"/>
          <w:lang w:val="fr-CA"/>
        </w:rPr>
        <w:t xml:space="preserve"> </w:t>
      </w:r>
      <w:r w:rsidR="0041507E" w:rsidRPr="00B55CCD">
        <w:rPr>
          <w:rFonts w:ascii="Times New Roman" w:hAnsi="Times New Roman"/>
          <w:lang w:val="fr-CA"/>
        </w:rPr>
        <w:t>de</w:t>
      </w:r>
      <w:r w:rsidR="00B5006F" w:rsidRPr="00B55CCD">
        <w:rPr>
          <w:rFonts w:ascii="Times New Roman" w:hAnsi="Times New Roman"/>
          <w:lang w:val="fr-CA"/>
        </w:rPr>
        <w:t xml:space="preserve"> </w:t>
      </w:r>
      <w:r w:rsidR="0041507E" w:rsidRPr="00B55CCD">
        <w:rPr>
          <w:rFonts w:ascii="Times New Roman" w:hAnsi="Times New Roman"/>
          <w:lang w:val="fr-CA"/>
        </w:rPr>
        <w:t>représentants</w:t>
      </w:r>
      <w:r w:rsidR="00B5006F" w:rsidRPr="00B55CCD">
        <w:rPr>
          <w:rFonts w:ascii="Times New Roman" w:hAnsi="Times New Roman"/>
          <w:lang w:val="fr-CA"/>
        </w:rPr>
        <w:t xml:space="preserve"> </w:t>
      </w:r>
      <w:r w:rsidR="0041507E" w:rsidRPr="00B55CCD">
        <w:rPr>
          <w:rFonts w:ascii="Times New Roman" w:hAnsi="Times New Roman"/>
          <w:lang w:val="fr-CA"/>
        </w:rPr>
        <w:t>ou</w:t>
      </w:r>
      <w:r w:rsidR="00B5006F" w:rsidRPr="00B55CCD">
        <w:rPr>
          <w:rFonts w:ascii="Times New Roman" w:hAnsi="Times New Roman"/>
          <w:lang w:val="fr-CA"/>
        </w:rPr>
        <w:t xml:space="preserve"> </w:t>
      </w:r>
      <w:r w:rsidR="0041507E" w:rsidRPr="00B55CCD">
        <w:rPr>
          <w:rFonts w:ascii="Times New Roman" w:hAnsi="Times New Roman"/>
          <w:lang w:val="fr-CA"/>
        </w:rPr>
        <w:t>représentantes</w:t>
      </w:r>
      <w:r w:rsidR="00B5006F" w:rsidRPr="00B55CCD">
        <w:rPr>
          <w:rFonts w:ascii="Times New Roman" w:hAnsi="Times New Roman"/>
          <w:lang w:val="fr-CA"/>
        </w:rPr>
        <w:t xml:space="preserve"> </w:t>
      </w:r>
      <w:r w:rsidR="0041507E" w:rsidRPr="00B55CCD">
        <w:rPr>
          <w:rFonts w:ascii="Times New Roman" w:hAnsi="Times New Roman"/>
          <w:lang w:val="fr-CA"/>
        </w:rPr>
        <w:t>des</w:t>
      </w:r>
      <w:r w:rsidR="00B5006F" w:rsidRPr="00B55CCD">
        <w:rPr>
          <w:rFonts w:ascii="Times New Roman" w:hAnsi="Times New Roman"/>
          <w:lang w:val="fr-CA"/>
        </w:rPr>
        <w:t xml:space="preserve"> </w:t>
      </w:r>
      <w:r w:rsidR="0041507E" w:rsidRPr="00B55CCD">
        <w:rPr>
          <w:rFonts w:ascii="Times New Roman" w:hAnsi="Times New Roman"/>
          <w:lang w:val="fr-CA"/>
        </w:rPr>
        <w:t>États</w:t>
      </w:r>
      <w:r w:rsidR="00B5006F" w:rsidRPr="00B55CCD">
        <w:rPr>
          <w:rFonts w:ascii="Times New Roman" w:hAnsi="Times New Roman"/>
          <w:lang w:val="fr-CA"/>
        </w:rPr>
        <w:t xml:space="preserve"> </w:t>
      </w:r>
      <w:r w:rsidR="0041507E" w:rsidRPr="00B55CCD">
        <w:rPr>
          <w:rFonts w:ascii="Times New Roman" w:hAnsi="Times New Roman"/>
          <w:lang w:val="fr-CA"/>
        </w:rPr>
        <w:t>membres,</w:t>
      </w:r>
      <w:r w:rsidR="00B5006F" w:rsidRPr="00B55CCD">
        <w:rPr>
          <w:rFonts w:ascii="Times New Roman" w:hAnsi="Times New Roman"/>
          <w:lang w:val="fr-CA"/>
        </w:rPr>
        <w:t xml:space="preserve"> </w:t>
      </w:r>
      <w:r w:rsidR="0041507E" w:rsidRPr="00B55CCD">
        <w:rPr>
          <w:rFonts w:ascii="Times New Roman" w:hAnsi="Times New Roman"/>
          <w:lang w:val="fr-CA"/>
        </w:rPr>
        <w:t>à</w:t>
      </w:r>
      <w:r w:rsidR="00B5006F" w:rsidRPr="00B55CCD">
        <w:rPr>
          <w:rFonts w:ascii="Times New Roman" w:hAnsi="Times New Roman"/>
          <w:lang w:val="fr-CA"/>
        </w:rPr>
        <w:t xml:space="preserve"> </w:t>
      </w:r>
      <w:r w:rsidR="0041507E" w:rsidRPr="00B55CCD">
        <w:rPr>
          <w:rFonts w:ascii="Times New Roman" w:hAnsi="Times New Roman"/>
          <w:lang w:val="fr-CA"/>
        </w:rPr>
        <w:t>raison</w:t>
      </w:r>
      <w:r w:rsidR="00B5006F" w:rsidRPr="00B55CCD">
        <w:rPr>
          <w:rFonts w:ascii="Times New Roman" w:hAnsi="Times New Roman"/>
          <w:lang w:val="fr-CA"/>
        </w:rPr>
        <w:t xml:space="preserve"> </w:t>
      </w:r>
      <w:r w:rsidR="0041507E" w:rsidRPr="00B55CCD">
        <w:rPr>
          <w:rFonts w:ascii="Times New Roman" w:hAnsi="Times New Roman"/>
          <w:lang w:val="fr-CA"/>
        </w:rPr>
        <w:t>d’un</w:t>
      </w:r>
      <w:r w:rsidR="00B5006F" w:rsidRPr="00B55CCD">
        <w:rPr>
          <w:rFonts w:ascii="Times New Roman" w:hAnsi="Times New Roman"/>
          <w:lang w:val="fr-CA"/>
        </w:rPr>
        <w:t xml:space="preserve"> </w:t>
      </w:r>
      <w:r w:rsidR="0041507E" w:rsidRPr="00B55CCD">
        <w:rPr>
          <w:rFonts w:ascii="Times New Roman" w:hAnsi="Times New Roman"/>
          <w:lang w:val="fr-CA"/>
        </w:rPr>
        <w:t>représentant</w:t>
      </w:r>
      <w:r w:rsidR="00B5006F" w:rsidRPr="00B55CCD">
        <w:rPr>
          <w:rFonts w:ascii="Times New Roman" w:hAnsi="Times New Roman"/>
          <w:lang w:val="fr-CA"/>
        </w:rPr>
        <w:t xml:space="preserve"> </w:t>
      </w:r>
      <w:r w:rsidR="0041507E" w:rsidRPr="00B55CCD">
        <w:rPr>
          <w:rFonts w:ascii="Times New Roman" w:hAnsi="Times New Roman"/>
          <w:lang w:val="fr-CA"/>
        </w:rPr>
        <w:t>par</w:t>
      </w:r>
      <w:r w:rsidR="00B5006F" w:rsidRPr="00B55CCD">
        <w:rPr>
          <w:rFonts w:ascii="Times New Roman" w:hAnsi="Times New Roman"/>
          <w:lang w:val="fr-CA"/>
        </w:rPr>
        <w:t xml:space="preserve"> </w:t>
      </w:r>
      <w:r w:rsidR="0041507E" w:rsidRPr="00B55CCD">
        <w:rPr>
          <w:rFonts w:ascii="Times New Roman" w:hAnsi="Times New Roman"/>
          <w:lang w:val="fr-CA"/>
        </w:rPr>
        <w:t>État,</w:t>
      </w:r>
      <w:r w:rsidR="00B5006F" w:rsidRPr="00B55CCD">
        <w:rPr>
          <w:rFonts w:ascii="Times New Roman" w:hAnsi="Times New Roman"/>
          <w:lang w:val="fr-CA"/>
        </w:rPr>
        <w:t xml:space="preserve"> </w:t>
      </w:r>
      <w:r w:rsidR="0041507E" w:rsidRPr="00B55CCD">
        <w:rPr>
          <w:rFonts w:ascii="Times New Roman" w:hAnsi="Times New Roman"/>
          <w:lang w:val="fr-CA"/>
        </w:rPr>
        <w:t>nommé</w:t>
      </w:r>
      <w:r w:rsidR="00B5006F" w:rsidRPr="00B55CCD">
        <w:rPr>
          <w:rFonts w:ascii="Times New Roman" w:hAnsi="Times New Roman"/>
          <w:lang w:val="fr-CA"/>
        </w:rPr>
        <w:t xml:space="preserve"> </w:t>
      </w:r>
      <w:r w:rsidR="0041507E" w:rsidRPr="00B55CCD">
        <w:rPr>
          <w:rFonts w:ascii="Times New Roman" w:hAnsi="Times New Roman"/>
          <w:lang w:val="fr-CA"/>
        </w:rPr>
        <w:t>spécialement</w:t>
      </w:r>
      <w:r w:rsidR="00B5006F" w:rsidRPr="00B55CCD">
        <w:rPr>
          <w:rFonts w:ascii="Times New Roman" w:hAnsi="Times New Roman"/>
          <w:lang w:val="fr-CA"/>
        </w:rPr>
        <w:t xml:space="preserve"> </w:t>
      </w:r>
      <w:r w:rsidR="0041507E" w:rsidRPr="00B55CCD">
        <w:rPr>
          <w:rFonts w:ascii="Times New Roman" w:hAnsi="Times New Roman"/>
          <w:lang w:val="fr-CA"/>
        </w:rPr>
        <w:t>par</w:t>
      </w:r>
      <w:r w:rsidR="00B5006F" w:rsidRPr="00B55CCD">
        <w:rPr>
          <w:rFonts w:ascii="Times New Roman" w:hAnsi="Times New Roman"/>
          <w:lang w:val="fr-CA"/>
        </w:rPr>
        <w:t xml:space="preserve"> </w:t>
      </w:r>
      <w:r w:rsidR="0041507E" w:rsidRPr="00B55CCD">
        <w:rPr>
          <w:rFonts w:ascii="Times New Roman" w:hAnsi="Times New Roman"/>
          <w:lang w:val="fr-CA"/>
        </w:rPr>
        <w:t>son</w:t>
      </w:r>
      <w:r w:rsidR="00B5006F" w:rsidRPr="00B55CCD">
        <w:rPr>
          <w:rFonts w:ascii="Times New Roman" w:hAnsi="Times New Roman"/>
          <w:lang w:val="fr-CA"/>
        </w:rPr>
        <w:t xml:space="preserve"> </w:t>
      </w:r>
      <w:r w:rsidR="0041507E" w:rsidRPr="00B55CCD">
        <w:rPr>
          <w:rFonts w:ascii="Times New Roman" w:hAnsi="Times New Roman"/>
          <w:lang w:val="fr-CA"/>
        </w:rPr>
        <w:t>gouvernement</w:t>
      </w:r>
      <w:r w:rsidR="00B5006F" w:rsidRPr="00B55CCD">
        <w:rPr>
          <w:rFonts w:ascii="Times New Roman" w:hAnsi="Times New Roman"/>
          <w:lang w:val="fr-CA"/>
        </w:rPr>
        <w:t xml:space="preserve"> </w:t>
      </w:r>
      <w:r w:rsidR="0041507E" w:rsidRPr="00B55CCD">
        <w:rPr>
          <w:rFonts w:ascii="Times New Roman" w:hAnsi="Times New Roman"/>
          <w:lang w:val="fr-CA"/>
        </w:rPr>
        <w:t>avec</w:t>
      </w:r>
      <w:r w:rsidR="00B5006F" w:rsidRPr="00B55CCD">
        <w:rPr>
          <w:rFonts w:ascii="Times New Roman" w:hAnsi="Times New Roman"/>
          <w:lang w:val="fr-CA"/>
        </w:rPr>
        <w:t xml:space="preserve"> </w:t>
      </w:r>
      <w:r w:rsidR="0041507E" w:rsidRPr="00B55CCD">
        <w:rPr>
          <w:rFonts w:ascii="Times New Roman" w:hAnsi="Times New Roman"/>
          <w:lang w:val="fr-CA"/>
        </w:rPr>
        <w:t>rang</w:t>
      </w:r>
      <w:r w:rsidR="00B5006F" w:rsidRPr="00B55CCD">
        <w:rPr>
          <w:rFonts w:ascii="Times New Roman" w:hAnsi="Times New Roman"/>
          <w:lang w:val="fr-CA"/>
        </w:rPr>
        <w:t xml:space="preserve"> </w:t>
      </w:r>
      <w:r w:rsidR="0041507E" w:rsidRPr="00B55CCD">
        <w:rPr>
          <w:rFonts w:ascii="Times New Roman" w:hAnsi="Times New Roman"/>
          <w:lang w:val="fr-CA"/>
        </w:rPr>
        <w:t>d’ambassadeur.</w:t>
      </w:r>
      <w:r w:rsidR="00B5006F" w:rsidRPr="00B55CCD">
        <w:rPr>
          <w:rFonts w:ascii="Times New Roman" w:hAnsi="Times New Roman"/>
          <w:lang w:val="fr-CA"/>
        </w:rPr>
        <w:t xml:space="preserve">  </w:t>
      </w:r>
      <w:r w:rsidR="0041507E" w:rsidRPr="00B55CCD">
        <w:rPr>
          <w:rFonts w:ascii="Times New Roman" w:hAnsi="Times New Roman"/>
          <w:lang w:val="fr-CA"/>
        </w:rPr>
        <w:t>Chaque</w:t>
      </w:r>
      <w:r w:rsidR="00B5006F" w:rsidRPr="00B55CCD">
        <w:rPr>
          <w:rFonts w:ascii="Times New Roman" w:hAnsi="Times New Roman"/>
          <w:lang w:val="fr-CA"/>
        </w:rPr>
        <w:t xml:space="preserve"> </w:t>
      </w:r>
      <w:r w:rsidR="0041507E" w:rsidRPr="00B55CCD">
        <w:rPr>
          <w:rFonts w:ascii="Times New Roman" w:hAnsi="Times New Roman"/>
          <w:lang w:val="fr-CA"/>
        </w:rPr>
        <w:t>gouvernement</w:t>
      </w:r>
      <w:r w:rsidR="00B5006F" w:rsidRPr="00B55CCD">
        <w:rPr>
          <w:rFonts w:ascii="Times New Roman" w:hAnsi="Times New Roman"/>
          <w:lang w:val="fr-CA"/>
        </w:rPr>
        <w:t xml:space="preserve"> </w:t>
      </w:r>
      <w:r w:rsidR="0041507E" w:rsidRPr="00B55CCD">
        <w:rPr>
          <w:rFonts w:ascii="Times New Roman" w:hAnsi="Times New Roman"/>
          <w:lang w:val="fr-CA"/>
        </w:rPr>
        <w:t>peut</w:t>
      </w:r>
      <w:r w:rsidR="00B5006F" w:rsidRPr="00B55CCD">
        <w:rPr>
          <w:rFonts w:ascii="Times New Roman" w:hAnsi="Times New Roman"/>
          <w:lang w:val="fr-CA"/>
        </w:rPr>
        <w:t xml:space="preserve"> </w:t>
      </w:r>
      <w:r w:rsidR="0041507E" w:rsidRPr="00B55CCD">
        <w:rPr>
          <w:rFonts w:ascii="Times New Roman" w:hAnsi="Times New Roman"/>
          <w:lang w:val="fr-CA"/>
        </w:rPr>
        <w:t>désigner</w:t>
      </w:r>
      <w:r w:rsidR="00B5006F" w:rsidRPr="00B55CCD">
        <w:rPr>
          <w:rFonts w:ascii="Times New Roman" w:hAnsi="Times New Roman"/>
          <w:lang w:val="fr-CA"/>
        </w:rPr>
        <w:t xml:space="preserve"> </w:t>
      </w:r>
      <w:r w:rsidR="0041507E" w:rsidRPr="00B55CCD">
        <w:rPr>
          <w:rFonts w:ascii="Times New Roman" w:hAnsi="Times New Roman"/>
          <w:lang w:val="fr-CA"/>
        </w:rPr>
        <w:t>les</w:t>
      </w:r>
      <w:r w:rsidR="00B5006F" w:rsidRPr="00B55CCD">
        <w:rPr>
          <w:rFonts w:ascii="Times New Roman" w:hAnsi="Times New Roman"/>
          <w:lang w:val="fr-CA"/>
        </w:rPr>
        <w:t xml:space="preserve"> </w:t>
      </w:r>
      <w:r w:rsidR="0041507E" w:rsidRPr="00B55CCD">
        <w:rPr>
          <w:rFonts w:ascii="Times New Roman" w:hAnsi="Times New Roman"/>
          <w:lang w:val="fr-CA"/>
        </w:rPr>
        <w:t>représentants</w:t>
      </w:r>
      <w:r w:rsidR="00B5006F" w:rsidRPr="00B55CCD">
        <w:rPr>
          <w:rFonts w:ascii="Times New Roman" w:hAnsi="Times New Roman"/>
          <w:lang w:val="fr-CA"/>
        </w:rPr>
        <w:t xml:space="preserve"> </w:t>
      </w:r>
      <w:r w:rsidR="0041507E" w:rsidRPr="00B55CCD">
        <w:rPr>
          <w:rFonts w:ascii="Times New Roman" w:hAnsi="Times New Roman"/>
          <w:lang w:val="fr-CA"/>
        </w:rPr>
        <w:t>adjoints</w:t>
      </w:r>
      <w:r w:rsidR="00B5006F" w:rsidRPr="00B55CCD">
        <w:rPr>
          <w:rFonts w:ascii="Times New Roman" w:hAnsi="Times New Roman"/>
          <w:lang w:val="fr-CA"/>
        </w:rPr>
        <w:t xml:space="preserve"> </w:t>
      </w:r>
      <w:r w:rsidR="0041507E" w:rsidRPr="00B55CCD">
        <w:rPr>
          <w:rFonts w:ascii="Times New Roman" w:hAnsi="Times New Roman"/>
          <w:lang w:val="fr-CA"/>
        </w:rPr>
        <w:t>ou</w:t>
      </w:r>
      <w:r w:rsidR="00B5006F" w:rsidRPr="00B55CCD">
        <w:rPr>
          <w:rFonts w:ascii="Times New Roman" w:hAnsi="Times New Roman"/>
          <w:lang w:val="fr-CA"/>
        </w:rPr>
        <w:t xml:space="preserve"> </w:t>
      </w:r>
      <w:r w:rsidR="0041507E" w:rsidRPr="00B55CCD">
        <w:rPr>
          <w:rFonts w:ascii="Times New Roman" w:hAnsi="Times New Roman"/>
          <w:lang w:val="fr-CA"/>
        </w:rPr>
        <w:t>suppléants</w:t>
      </w:r>
      <w:r w:rsidR="00B5006F" w:rsidRPr="00B55CCD">
        <w:rPr>
          <w:rFonts w:ascii="Times New Roman" w:hAnsi="Times New Roman"/>
          <w:lang w:val="fr-CA"/>
        </w:rPr>
        <w:t xml:space="preserve"> </w:t>
      </w:r>
      <w:r w:rsidR="0041507E" w:rsidRPr="00B55CCD">
        <w:rPr>
          <w:rFonts w:ascii="Times New Roman" w:hAnsi="Times New Roman"/>
          <w:lang w:val="fr-CA"/>
        </w:rPr>
        <w:t>et</w:t>
      </w:r>
      <w:r w:rsidR="00B5006F" w:rsidRPr="00B55CCD">
        <w:rPr>
          <w:rFonts w:ascii="Times New Roman" w:hAnsi="Times New Roman"/>
          <w:lang w:val="fr-CA"/>
        </w:rPr>
        <w:t xml:space="preserve"> </w:t>
      </w:r>
      <w:r w:rsidR="0041507E" w:rsidRPr="00B55CCD">
        <w:rPr>
          <w:rFonts w:ascii="Times New Roman" w:hAnsi="Times New Roman"/>
          <w:lang w:val="fr-CA"/>
        </w:rPr>
        <w:t>les</w:t>
      </w:r>
      <w:r w:rsidR="00B5006F" w:rsidRPr="00B55CCD">
        <w:rPr>
          <w:rFonts w:ascii="Times New Roman" w:hAnsi="Times New Roman"/>
          <w:lang w:val="fr-CA"/>
        </w:rPr>
        <w:t xml:space="preserve"> </w:t>
      </w:r>
      <w:r w:rsidR="0041507E" w:rsidRPr="00B55CCD">
        <w:rPr>
          <w:rFonts w:ascii="Times New Roman" w:hAnsi="Times New Roman"/>
          <w:lang w:val="fr-CA"/>
        </w:rPr>
        <w:t>conseillers</w:t>
      </w:r>
      <w:r w:rsidR="00B5006F" w:rsidRPr="00B55CCD">
        <w:rPr>
          <w:rFonts w:ascii="Times New Roman" w:hAnsi="Times New Roman"/>
          <w:lang w:val="fr-CA"/>
        </w:rPr>
        <w:t xml:space="preserve"> </w:t>
      </w:r>
      <w:r w:rsidR="0041507E" w:rsidRPr="00B55CCD">
        <w:rPr>
          <w:rFonts w:ascii="Times New Roman" w:hAnsi="Times New Roman"/>
          <w:lang w:val="fr-CA"/>
        </w:rPr>
        <w:t>ou</w:t>
      </w:r>
      <w:r w:rsidR="00B5006F" w:rsidRPr="00B55CCD">
        <w:rPr>
          <w:rFonts w:ascii="Times New Roman" w:hAnsi="Times New Roman"/>
          <w:lang w:val="fr-CA"/>
        </w:rPr>
        <w:t xml:space="preserve"> </w:t>
      </w:r>
      <w:r w:rsidR="0041507E" w:rsidRPr="00B55CCD">
        <w:rPr>
          <w:rFonts w:ascii="Times New Roman" w:hAnsi="Times New Roman"/>
          <w:lang w:val="fr-CA"/>
        </w:rPr>
        <w:t>assesseurs</w:t>
      </w:r>
      <w:r w:rsidR="00B5006F" w:rsidRPr="00B55CCD">
        <w:rPr>
          <w:rFonts w:ascii="Times New Roman" w:hAnsi="Times New Roman"/>
          <w:lang w:val="fr-CA"/>
        </w:rPr>
        <w:t xml:space="preserve"> </w:t>
      </w:r>
      <w:r w:rsidR="0041507E" w:rsidRPr="00B55CCD">
        <w:rPr>
          <w:rFonts w:ascii="Times New Roman" w:hAnsi="Times New Roman"/>
          <w:lang w:val="fr-CA"/>
        </w:rPr>
        <w:t>qu’il</w:t>
      </w:r>
      <w:r w:rsidR="00B5006F" w:rsidRPr="00B55CCD">
        <w:rPr>
          <w:rFonts w:ascii="Times New Roman" w:hAnsi="Times New Roman"/>
          <w:lang w:val="fr-CA"/>
        </w:rPr>
        <w:t xml:space="preserve"> </w:t>
      </w:r>
      <w:r w:rsidR="0041507E" w:rsidRPr="00B55CCD">
        <w:rPr>
          <w:rFonts w:ascii="Times New Roman" w:hAnsi="Times New Roman"/>
          <w:lang w:val="fr-CA"/>
        </w:rPr>
        <w:t>juge</w:t>
      </w:r>
      <w:r w:rsidR="00B5006F" w:rsidRPr="00B55CCD">
        <w:rPr>
          <w:rFonts w:ascii="Times New Roman" w:hAnsi="Times New Roman"/>
          <w:lang w:val="fr-CA"/>
        </w:rPr>
        <w:t xml:space="preserve"> </w:t>
      </w:r>
      <w:r w:rsidR="0041507E" w:rsidRPr="00B55CCD">
        <w:rPr>
          <w:rFonts w:ascii="Times New Roman" w:hAnsi="Times New Roman"/>
          <w:lang w:val="fr-CA"/>
        </w:rPr>
        <w:t>nécessaires,</w:t>
      </w:r>
      <w:r w:rsidR="00B5006F" w:rsidRPr="00B55CCD">
        <w:rPr>
          <w:rFonts w:ascii="Times New Roman" w:hAnsi="Times New Roman"/>
          <w:lang w:val="fr-CA"/>
        </w:rPr>
        <w:t xml:space="preserve"> </w:t>
      </w:r>
      <w:r w:rsidR="0041507E" w:rsidRPr="00B55CCD">
        <w:rPr>
          <w:rFonts w:ascii="Times New Roman" w:hAnsi="Times New Roman"/>
          <w:lang w:val="fr-CA"/>
        </w:rPr>
        <w:t>et,</w:t>
      </w:r>
      <w:r w:rsidR="00B5006F" w:rsidRPr="00B55CCD">
        <w:rPr>
          <w:rFonts w:ascii="Times New Roman" w:hAnsi="Times New Roman"/>
          <w:lang w:val="fr-CA"/>
        </w:rPr>
        <w:t xml:space="preserve"> </w:t>
      </w:r>
      <w:r w:rsidR="0041507E" w:rsidRPr="00B55CCD">
        <w:rPr>
          <w:rFonts w:ascii="Times New Roman" w:hAnsi="Times New Roman"/>
          <w:lang w:val="fr-CA"/>
        </w:rPr>
        <w:t>le</w:t>
      </w:r>
      <w:r w:rsidR="00B5006F" w:rsidRPr="00B55CCD">
        <w:rPr>
          <w:rFonts w:ascii="Times New Roman" w:hAnsi="Times New Roman"/>
          <w:lang w:val="fr-CA"/>
        </w:rPr>
        <w:t xml:space="preserve"> </w:t>
      </w:r>
      <w:r w:rsidR="0041507E" w:rsidRPr="00B55CCD">
        <w:rPr>
          <w:rFonts w:ascii="Times New Roman" w:hAnsi="Times New Roman"/>
          <w:lang w:val="fr-CA"/>
        </w:rPr>
        <w:t>cas</w:t>
      </w:r>
      <w:r w:rsidR="00B5006F" w:rsidRPr="00B55CCD">
        <w:rPr>
          <w:rFonts w:ascii="Times New Roman" w:hAnsi="Times New Roman"/>
          <w:lang w:val="fr-CA"/>
        </w:rPr>
        <w:t xml:space="preserve"> </w:t>
      </w:r>
      <w:r w:rsidR="0041507E" w:rsidRPr="00B55CCD">
        <w:rPr>
          <w:rFonts w:ascii="Times New Roman" w:hAnsi="Times New Roman"/>
          <w:lang w:val="fr-CA"/>
        </w:rPr>
        <w:t>échéant,</w:t>
      </w:r>
      <w:r w:rsidR="00B5006F" w:rsidRPr="00B55CCD">
        <w:rPr>
          <w:rFonts w:ascii="Times New Roman" w:hAnsi="Times New Roman"/>
          <w:lang w:val="fr-CA"/>
        </w:rPr>
        <w:t xml:space="preserve"> </w:t>
      </w:r>
      <w:r w:rsidR="0041507E" w:rsidRPr="00B55CCD">
        <w:rPr>
          <w:rFonts w:ascii="Times New Roman" w:hAnsi="Times New Roman"/>
          <w:lang w:val="fr-CA"/>
        </w:rPr>
        <w:t>accréditer</w:t>
      </w:r>
      <w:r w:rsidR="00B5006F" w:rsidRPr="00B55CCD">
        <w:rPr>
          <w:rFonts w:ascii="Times New Roman" w:hAnsi="Times New Roman"/>
          <w:lang w:val="fr-CA"/>
        </w:rPr>
        <w:t xml:space="preserve"> </w:t>
      </w:r>
      <w:r w:rsidR="0041507E" w:rsidRPr="00B55CCD">
        <w:rPr>
          <w:rFonts w:ascii="Times New Roman" w:hAnsi="Times New Roman"/>
          <w:lang w:val="fr-CA"/>
        </w:rPr>
        <w:t>un</w:t>
      </w:r>
      <w:r w:rsidR="00B5006F" w:rsidRPr="00B55CCD">
        <w:rPr>
          <w:rFonts w:ascii="Times New Roman" w:hAnsi="Times New Roman"/>
          <w:lang w:val="fr-CA"/>
        </w:rPr>
        <w:t xml:space="preserve"> </w:t>
      </w:r>
      <w:r w:rsidR="0041507E" w:rsidRPr="00B55CCD">
        <w:rPr>
          <w:rFonts w:ascii="Times New Roman" w:hAnsi="Times New Roman"/>
          <w:lang w:val="fr-CA"/>
        </w:rPr>
        <w:t>représentant</w:t>
      </w:r>
      <w:r w:rsidR="00B5006F" w:rsidRPr="00B55CCD">
        <w:rPr>
          <w:rFonts w:ascii="Times New Roman" w:hAnsi="Times New Roman"/>
          <w:lang w:val="fr-CA"/>
        </w:rPr>
        <w:t xml:space="preserve"> </w:t>
      </w:r>
      <w:r w:rsidR="0041507E" w:rsidRPr="00B55CCD">
        <w:rPr>
          <w:rFonts w:ascii="Times New Roman" w:hAnsi="Times New Roman"/>
          <w:lang w:val="fr-CA"/>
        </w:rPr>
        <w:t>ou</w:t>
      </w:r>
      <w:r w:rsidR="00B5006F" w:rsidRPr="00B55CCD">
        <w:rPr>
          <w:rFonts w:ascii="Times New Roman" w:hAnsi="Times New Roman"/>
          <w:lang w:val="fr-CA"/>
        </w:rPr>
        <w:t xml:space="preserve"> </w:t>
      </w:r>
      <w:r w:rsidR="0041507E" w:rsidRPr="00B55CCD">
        <w:rPr>
          <w:rFonts w:ascii="Times New Roman" w:hAnsi="Times New Roman"/>
          <w:lang w:val="fr-CA"/>
        </w:rPr>
        <w:t>une</w:t>
      </w:r>
      <w:r w:rsidR="00B5006F" w:rsidRPr="00B55CCD">
        <w:rPr>
          <w:rFonts w:ascii="Times New Roman" w:hAnsi="Times New Roman"/>
          <w:lang w:val="fr-CA"/>
        </w:rPr>
        <w:t xml:space="preserve"> </w:t>
      </w:r>
      <w:r w:rsidR="0041507E" w:rsidRPr="00B55CCD">
        <w:rPr>
          <w:rFonts w:ascii="Times New Roman" w:hAnsi="Times New Roman"/>
          <w:lang w:val="fr-CA"/>
        </w:rPr>
        <w:t>représentante</w:t>
      </w:r>
      <w:r w:rsidR="00B5006F" w:rsidRPr="00B55CCD">
        <w:rPr>
          <w:rFonts w:ascii="Times New Roman" w:hAnsi="Times New Roman"/>
          <w:lang w:val="fr-CA"/>
        </w:rPr>
        <w:t xml:space="preserve"> </w:t>
      </w:r>
      <w:r w:rsidR="0041507E" w:rsidRPr="00B55CCD">
        <w:rPr>
          <w:rFonts w:ascii="Times New Roman" w:hAnsi="Times New Roman"/>
          <w:lang w:val="fr-CA"/>
        </w:rPr>
        <w:t>par</w:t>
      </w:r>
      <w:r w:rsidR="00B5006F" w:rsidRPr="00B55CCD">
        <w:rPr>
          <w:rFonts w:ascii="Times New Roman" w:hAnsi="Times New Roman"/>
          <w:lang w:val="fr-CA"/>
        </w:rPr>
        <w:t xml:space="preserve"> </w:t>
      </w:r>
      <w:r w:rsidR="0041507E" w:rsidRPr="00B55CCD">
        <w:rPr>
          <w:rFonts w:ascii="Times New Roman" w:hAnsi="Times New Roman"/>
          <w:lang w:val="fr-CA"/>
        </w:rPr>
        <w:t>intérim.</w:t>
      </w:r>
    </w:p>
    <w:p w14:paraId="5EC7C9B4" w14:textId="77777777" w:rsidR="0041507E" w:rsidRPr="00B55CCD" w:rsidRDefault="0041507E" w:rsidP="00D3479F">
      <w:pPr>
        <w:widowControl/>
        <w:suppressAutoHyphens/>
        <w:jc w:val="both"/>
        <w:rPr>
          <w:rFonts w:ascii="Times New Roman" w:hAnsi="Times New Roman"/>
          <w:lang w:val="fr-CA"/>
        </w:rPr>
      </w:pPr>
    </w:p>
    <w:p w14:paraId="4700D47D" w14:textId="18863BB0" w:rsidR="0041507E" w:rsidRPr="00B55CCD" w:rsidRDefault="0041507E" w:rsidP="00D3479F">
      <w:pPr>
        <w:pStyle w:val="Heading1"/>
        <w:tabs>
          <w:tab w:val="left" w:pos="540"/>
        </w:tabs>
        <w:spacing w:before="0" w:after="0"/>
        <w:ind w:left="540" w:hanging="540"/>
        <w:jc w:val="center"/>
        <w:rPr>
          <w:b w:val="0"/>
          <w:lang w:val="fr-CA"/>
        </w:rPr>
      </w:pPr>
      <w:bookmarkStart w:id="1" w:name="_Toc77750740"/>
      <w:r w:rsidRPr="00B55CCD">
        <w:rPr>
          <w:lang w:val="fr-CA"/>
        </w:rPr>
        <w:t>II.</w:t>
      </w:r>
      <w:r w:rsidRPr="00B55CCD">
        <w:rPr>
          <w:lang w:val="fr-CA"/>
        </w:rPr>
        <w:tab/>
      </w:r>
      <w:r w:rsidRPr="00B55CCD">
        <w:rPr>
          <w:lang w:val="fr-FR"/>
        </w:rPr>
        <w:t>ORDRE</w:t>
      </w:r>
      <w:r w:rsidR="00B5006F" w:rsidRPr="00B55CCD">
        <w:rPr>
          <w:lang w:val="fr-CA"/>
        </w:rPr>
        <w:t xml:space="preserve"> </w:t>
      </w:r>
      <w:r w:rsidRPr="00B55CCD">
        <w:rPr>
          <w:lang w:val="fr-CA"/>
        </w:rPr>
        <w:t>DE</w:t>
      </w:r>
      <w:r w:rsidR="00B5006F" w:rsidRPr="00B55CCD">
        <w:rPr>
          <w:lang w:val="fr-CA"/>
        </w:rPr>
        <w:t xml:space="preserve"> </w:t>
      </w:r>
      <w:r w:rsidRPr="00B55CCD">
        <w:rPr>
          <w:lang w:val="fr-CA"/>
        </w:rPr>
        <w:t>PRÉSÉANCE</w:t>
      </w:r>
      <w:bookmarkEnd w:id="1"/>
    </w:p>
    <w:p w14:paraId="05E4967B" w14:textId="77777777" w:rsidR="0041507E" w:rsidRPr="00B55CCD" w:rsidRDefault="0041507E" w:rsidP="00D3479F">
      <w:pPr>
        <w:widowControl/>
        <w:suppressAutoHyphens/>
        <w:jc w:val="both"/>
        <w:rPr>
          <w:rFonts w:ascii="Times New Roman" w:hAnsi="Times New Roman"/>
          <w:b/>
          <w:lang w:val="fr-CA"/>
        </w:rPr>
      </w:pPr>
    </w:p>
    <w:p w14:paraId="2D6DA2B5" w14:textId="0287449B"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préséance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titulaires,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intérim,</w:t>
      </w:r>
      <w:r w:rsidR="00B5006F" w:rsidRPr="00B55CCD">
        <w:rPr>
          <w:rFonts w:ascii="Times New Roman" w:hAnsi="Times New Roman"/>
          <w:lang w:val="fr-CA"/>
        </w:rPr>
        <w:t xml:space="preserve"> </w:t>
      </w:r>
      <w:r w:rsidRPr="00B55CCD">
        <w:rPr>
          <w:rFonts w:ascii="Times New Roman" w:hAnsi="Times New Roman"/>
          <w:lang w:val="fr-CA"/>
        </w:rPr>
        <w:t>adjoints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suppléants</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établie</w:t>
      </w:r>
      <w:r w:rsidR="00B5006F" w:rsidRPr="00B55CCD">
        <w:rPr>
          <w:rFonts w:ascii="Times New Roman" w:hAnsi="Times New Roman"/>
          <w:lang w:val="fr-CA"/>
        </w:rPr>
        <w:t xml:space="preserve"> </w:t>
      </w:r>
      <w:r w:rsidRPr="00B55CCD">
        <w:rPr>
          <w:rFonts w:ascii="Times New Roman" w:hAnsi="Times New Roman"/>
          <w:lang w:val="fr-CA"/>
        </w:rPr>
        <w:t>suivant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dates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présentation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documents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accréditent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qualité.</w:t>
      </w:r>
    </w:p>
    <w:p w14:paraId="6207D22B" w14:textId="77777777" w:rsidR="0041507E" w:rsidRPr="00B55CCD" w:rsidRDefault="0041507E" w:rsidP="00D3479F">
      <w:pPr>
        <w:widowControl/>
        <w:suppressAutoHyphens/>
        <w:jc w:val="both"/>
        <w:rPr>
          <w:rFonts w:ascii="Times New Roman" w:hAnsi="Times New Roman"/>
          <w:lang w:val="fr-CA"/>
        </w:rPr>
      </w:pPr>
    </w:p>
    <w:p w14:paraId="3C5F0B4C" w14:textId="199F6138" w:rsidR="0041507E" w:rsidRPr="00B55CCD" w:rsidRDefault="0041507E" w:rsidP="00D3479F">
      <w:pPr>
        <w:pStyle w:val="Heading1"/>
        <w:tabs>
          <w:tab w:val="left" w:pos="540"/>
        </w:tabs>
        <w:spacing w:before="0" w:after="0"/>
        <w:ind w:left="540" w:hanging="540"/>
        <w:jc w:val="center"/>
        <w:rPr>
          <w:lang w:val="fr-CA"/>
        </w:rPr>
      </w:pPr>
      <w:bookmarkStart w:id="2" w:name="_Toc77750741"/>
      <w:r w:rsidRPr="00B55CCD">
        <w:rPr>
          <w:lang w:val="fr-CA"/>
        </w:rPr>
        <w:t>III.</w:t>
      </w:r>
      <w:r w:rsidRPr="00B55CCD">
        <w:rPr>
          <w:lang w:val="fr-CA"/>
        </w:rPr>
        <w:tab/>
      </w:r>
      <w:r w:rsidRPr="00B55CCD">
        <w:rPr>
          <w:lang w:val="fr-CA"/>
        </w:rPr>
        <w:tab/>
      </w:r>
      <w:r w:rsidRPr="00B55CCD">
        <w:rPr>
          <w:lang w:val="fr-FR"/>
        </w:rPr>
        <w:t>PRÉSIDENCE</w:t>
      </w:r>
      <w:r w:rsidR="00B5006F" w:rsidRPr="00B55CCD">
        <w:rPr>
          <w:lang w:val="fr-CA"/>
        </w:rPr>
        <w:t xml:space="preserve"> </w:t>
      </w:r>
      <w:r w:rsidRPr="00B55CCD">
        <w:rPr>
          <w:lang w:val="fr-CA"/>
        </w:rPr>
        <w:t>ET</w:t>
      </w:r>
      <w:r w:rsidR="00B5006F" w:rsidRPr="00B55CCD">
        <w:rPr>
          <w:lang w:val="fr-CA"/>
        </w:rPr>
        <w:t xml:space="preserve"> </w:t>
      </w:r>
      <w:r w:rsidRPr="00B55CCD">
        <w:rPr>
          <w:lang w:val="fr-CA"/>
        </w:rPr>
        <w:t>VICE-PRÉSIDENCE</w:t>
      </w:r>
      <w:bookmarkEnd w:id="2"/>
    </w:p>
    <w:p w14:paraId="12615BF1" w14:textId="77777777" w:rsidR="00DA2ECC" w:rsidRPr="00B55CCD" w:rsidRDefault="00DA2ECC" w:rsidP="00DA2ECC">
      <w:pPr>
        <w:rPr>
          <w:lang w:val="fr-CA"/>
        </w:rPr>
      </w:pPr>
    </w:p>
    <w:p w14:paraId="4FEA39C8" w14:textId="77777777" w:rsidR="0041507E" w:rsidRPr="00B55CCD" w:rsidRDefault="0041507E" w:rsidP="00D3479F">
      <w:pPr>
        <w:pStyle w:val="Heading2"/>
        <w:spacing w:before="0" w:after="0"/>
        <w:ind w:left="0"/>
        <w:rPr>
          <w:rFonts w:ascii="Times New Roman" w:hAnsi="Times New Roman"/>
          <w:u w:val="single"/>
          <w:lang w:val="fr-CA"/>
        </w:rPr>
      </w:pPr>
      <w:bookmarkStart w:id="3" w:name="_Toc77750742"/>
      <w:r w:rsidRPr="00B55CCD">
        <w:rPr>
          <w:rFonts w:ascii="Times New Roman" w:hAnsi="Times New Roman"/>
          <w:lang w:val="fr-CA"/>
        </w:rPr>
        <w:t>Mandat</w:t>
      </w:r>
      <w:bookmarkEnd w:id="3"/>
    </w:p>
    <w:p w14:paraId="67B78180" w14:textId="77777777" w:rsidR="0041507E" w:rsidRPr="00B55CCD" w:rsidRDefault="0041507E" w:rsidP="00D3479F">
      <w:pPr>
        <w:widowControl/>
        <w:suppressAutoHyphens/>
        <w:jc w:val="both"/>
        <w:rPr>
          <w:rFonts w:ascii="Times New Roman" w:hAnsi="Times New Roman"/>
          <w:lang w:val="fr-CA"/>
        </w:rPr>
      </w:pPr>
    </w:p>
    <w:p w14:paraId="05EFEF29" w14:textId="7AA4C633"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investies</w:t>
      </w:r>
      <w:r w:rsidR="00B5006F" w:rsidRPr="00B55CCD">
        <w:rPr>
          <w:rFonts w:ascii="Times New Roman" w:hAnsi="Times New Roman"/>
          <w:lang w:val="fr-CA"/>
        </w:rPr>
        <w:t xml:space="preserve"> </w:t>
      </w:r>
      <w:r w:rsidRPr="00B55CCD">
        <w:rPr>
          <w:rFonts w:ascii="Times New Roman" w:hAnsi="Times New Roman"/>
          <w:lang w:val="fr-CA"/>
        </w:rPr>
        <w:t>d’un</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trois</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Ces</w:t>
      </w:r>
      <w:r w:rsidR="00B5006F" w:rsidRPr="00B55CCD">
        <w:rPr>
          <w:rFonts w:ascii="Times New Roman" w:hAnsi="Times New Roman"/>
          <w:lang w:val="fr-CA"/>
        </w:rPr>
        <w:t xml:space="preserve"> </w:t>
      </w:r>
      <w:r w:rsidRPr="00B55CCD">
        <w:rPr>
          <w:rFonts w:ascii="Times New Roman" w:hAnsi="Times New Roman"/>
          <w:lang w:val="fr-CA"/>
        </w:rPr>
        <w:t>mandats</w:t>
      </w:r>
      <w:r w:rsidR="00B5006F" w:rsidRPr="00B55CCD">
        <w:rPr>
          <w:rFonts w:ascii="Times New Roman" w:hAnsi="Times New Roman"/>
          <w:lang w:val="fr-CA"/>
        </w:rPr>
        <w:t xml:space="preserve"> </w:t>
      </w:r>
      <w:r w:rsidRPr="00B55CCD">
        <w:rPr>
          <w:rFonts w:ascii="Times New Roman" w:hAnsi="Times New Roman"/>
          <w:lang w:val="fr-CA"/>
        </w:rPr>
        <w:t>commencent</w:t>
      </w:r>
      <w:r w:rsidR="00B5006F" w:rsidRPr="00B55CCD">
        <w:rPr>
          <w:rFonts w:ascii="Times New Roman" w:hAnsi="Times New Roman"/>
          <w:lang w:val="fr-CA"/>
        </w:rPr>
        <w:t xml:space="preserve"> </w:t>
      </w:r>
      <w:r w:rsidRPr="00B55CCD">
        <w:rPr>
          <w:rFonts w:ascii="Times New Roman" w:hAnsi="Times New Roman"/>
          <w:lang w:val="fr-CA"/>
        </w:rPr>
        <w:t>automatiquement</w:t>
      </w:r>
      <w:r w:rsidR="00B5006F" w:rsidRPr="00B55CCD">
        <w:rPr>
          <w:rFonts w:ascii="Times New Roman" w:hAnsi="Times New Roman"/>
          <w:lang w:val="fr-CA"/>
        </w:rPr>
        <w:t xml:space="preserve"> </w:t>
      </w:r>
      <w:proofErr w:type="gramStart"/>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1</w:t>
      </w:r>
      <w:r w:rsidRPr="00B55CCD">
        <w:rPr>
          <w:rFonts w:ascii="Times New Roman" w:hAnsi="Times New Roman"/>
          <w:vertAlign w:val="superscript"/>
          <w:lang w:val="fr-CA"/>
        </w:rPr>
        <w:t>er</w:t>
      </w:r>
      <w:r w:rsidR="00B5006F" w:rsidRPr="00B55CCD">
        <w:rPr>
          <w:rFonts w:ascii="Times New Roman" w:hAnsi="Times New Roman"/>
          <w:lang w:val="fr-CA"/>
        </w:rPr>
        <w:t xml:space="preserve"> </w:t>
      </w:r>
      <w:r w:rsidRPr="00B55CCD">
        <w:rPr>
          <w:rFonts w:ascii="Times New Roman" w:hAnsi="Times New Roman"/>
          <w:lang w:val="fr-CA"/>
        </w:rPr>
        <w:t>janvier</w:t>
      </w:r>
      <w:proofErr w:type="gramEnd"/>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1</w:t>
      </w:r>
      <w:r w:rsidRPr="00B55CCD">
        <w:rPr>
          <w:rFonts w:ascii="Times New Roman" w:hAnsi="Times New Roman"/>
          <w:vertAlign w:val="superscript"/>
          <w:lang w:val="fr-CA"/>
        </w:rPr>
        <w:t>er</w:t>
      </w:r>
      <w:r w:rsidR="00B5006F" w:rsidRPr="00B55CCD">
        <w:rPr>
          <w:rFonts w:ascii="Times New Roman" w:hAnsi="Times New Roman"/>
          <w:lang w:val="fr-CA"/>
        </w:rPr>
        <w:t xml:space="preserve"> </w:t>
      </w:r>
      <w:r w:rsidRPr="00B55CCD">
        <w:rPr>
          <w:rFonts w:ascii="Times New Roman" w:hAnsi="Times New Roman"/>
          <w:lang w:val="fr-CA"/>
        </w:rPr>
        <w:t>avril,</w:t>
      </w:r>
      <w:r w:rsidR="00B5006F" w:rsidRPr="00B55CCD">
        <w:rPr>
          <w:rFonts w:ascii="Times New Roman" w:hAnsi="Times New Roman"/>
          <w:lang w:val="fr-CA"/>
        </w:rPr>
        <w:t xml:space="preserve"> </w:t>
      </w:r>
      <w:r w:rsidRPr="00B55CCD">
        <w:rPr>
          <w:rFonts w:ascii="Times New Roman" w:hAnsi="Times New Roman"/>
          <w:lang w:val="fr-CA"/>
        </w:rPr>
        <w:t>1</w:t>
      </w:r>
      <w:r w:rsidRPr="00B55CCD">
        <w:rPr>
          <w:rFonts w:ascii="Times New Roman" w:hAnsi="Times New Roman"/>
          <w:vertAlign w:val="superscript"/>
          <w:lang w:val="fr-CA"/>
        </w:rPr>
        <w:t>er</w:t>
      </w:r>
      <w:r w:rsidR="00B5006F" w:rsidRPr="00B55CCD">
        <w:rPr>
          <w:rFonts w:ascii="Times New Roman" w:hAnsi="Times New Roman"/>
          <w:lang w:val="fr-CA"/>
        </w:rPr>
        <w:t xml:space="preserve"> </w:t>
      </w:r>
      <w:r w:rsidRPr="00B55CCD">
        <w:rPr>
          <w:rFonts w:ascii="Times New Roman" w:hAnsi="Times New Roman"/>
          <w:lang w:val="fr-CA"/>
        </w:rPr>
        <w:t>juillet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1</w:t>
      </w:r>
      <w:r w:rsidRPr="00B55CCD">
        <w:rPr>
          <w:rFonts w:ascii="Times New Roman" w:hAnsi="Times New Roman"/>
          <w:vertAlign w:val="superscript"/>
          <w:lang w:val="fr-CA"/>
        </w:rPr>
        <w:t>er</w:t>
      </w:r>
      <w:r w:rsidR="00B5006F" w:rsidRPr="00B55CCD">
        <w:rPr>
          <w:rFonts w:ascii="Times New Roman" w:hAnsi="Times New Roman"/>
          <w:lang w:val="fr-CA"/>
        </w:rPr>
        <w:t xml:space="preserve"> </w:t>
      </w:r>
      <w:r w:rsidRPr="00B55CCD">
        <w:rPr>
          <w:rFonts w:ascii="Times New Roman" w:hAnsi="Times New Roman"/>
          <w:lang w:val="fr-CA"/>
        </w:rPr>
        <w:t>octobre.</w:t>
      </w:r>
    </w:p>
    <w:p w14:paraId="60B69B55" w14:textId="77777777" w:rsidR="0041507E" w:rsidRPr="00B55CCD" w:rsidRDefault="0041507E" w:rsidP="00D3479F">
      <w:pPr>
        <w:widowControl/>
        <w:suppressAutoHyphens/>
        <w:jc w:val="both"/>
        <w:rPr>
          <w:rFonts w:ascii="Times New Roman" w:hAnsi="Times New Roman"/>
          <w:lang w:val="fr-CA"/>
        </w:rPr>
      </w:pPr>
    </w:p>
    <w:p w14:paraId="587208DC" w14:textId="5636F5E8" w:rsidR="0041507E" w:rsidRPr="00B55CCD" w:rsidRDefault="0041507E" w:rsidP="00D3479F">
      <w:pPr>
        <w:pStyle w:val="Heading2"/>
        <w:spacing w:before="0" w:after="0"/>
        <w:ind w:left="0"/>
        <w:rPr>
          <w:rFonts w:ascii="Times New Roman" w:hAnsi="Times New Roman"/>
          <w:b w:val="0"/>
          <w:lang w:val="fr-CA"/>
        </w:rPr>
      </w:pPr>
      <w:bookmarkStart w:id="4" w:name="_Toc77750743"/>
      <w:r w:rsidRPr="00B55CCD">
        <w:rPr>
          <w:rFonts w:ascii="Times New Roman" w:hAnsi="Times New Roman"/>
          <w:lang w:val="fr-CA"/>
        </w:rPr>
        <w:t>Ordre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succession</w:t>
      </w:r>
      <w:bookmarkEnd w:id="4"/>
    </w:p>
    <w:p w14:paraId="29CAB8DD" w14:textId="77777777" w:rsidR="0041507E" w:rsidRPr="00B55CCD" w:rsidRDefault="0041507E" w:rsidP="00D3479F">
      <w:pPr>
        <w:widowControl/>
        <w:suppressAutoHyphens/>
        <w:jc w:val="both"/>
        <w:rPr>
          <w:rFonts w:ascii="Times New Roman" w:hAnsi="Times New Roman"/>
          <w:lang w:val="fr-CA"/>
        </w:rPr>
      </w:pPr>
    </w:p>
    <w:p w14:paraId="6122C110" w14:textId="2262825A"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exercée</w:t>
      </w:r>
      <w:r w:rsidR="00B5006F" w:rsidRPr="00B55CCD">
        <w:rPr>
          <w:rFonts w:ascii="Times New Roman" w:hAnsi="Times New Roman"/>
          <w:lang w:val="fr-CA"/>
        </w:rPr>
        <w:t xml:space="preserve"> </w:t>
      </w:r>
      <w:r w:rsidRPr="00B55CCD">
        <w:rPr>
          <w:rFonts w:ascii="Times New Roman" w:hAnsi="Times New Roman"/>
          <w:lang w:val="fr-CA"/>
        </w:rPr>
        <w:t>successivement</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titulaires</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alphabétique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noms</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espagnol</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exercée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façon</w:t>
      </w:r>
      <w:r w:rsidR="00B5006F" w:rsidRPr="00B55CCD">
        <w:rPr>
          <w:rFonts w:ascii="Times New Roman" w:hAnsi="Times New Roman"/>
          <w:lang w:val="fr-CA"/>
        </w:rPr>
        <w:t xml:space="preserve"> </w:t>
      </w:r>
      <w:r w:rsidRPr="00B55CCD">
        <w:rPr>
          <w:rFonts w:ascii="Times New Roman" w:hAnsi="Times New Roman"/>
          <w:lang w:val="fr-CA"/>
        </w:rPr>
        <w:t>identique,</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alphabétique</w:t>
      </w:r>
      <w:r w:rsidR="00B5006F" w:rsidRPr="00B55CCD">
        <w:rPr>
          <w:rFonts w:ascii="Times New Roman" w:hAnsi="Times New Roman"/>
          <w:lang w:val="fr-CA"/>
        </w:rPr>
        <w:t xml:space="preserve"> </w:t>
      </w:r>
      <w:r w:rsidRPr="00B55CCD">
        <w:rPr>
          <w:rFonts w:ascii="Times New Roman" w:hAnsi="Times New Roman"/>
          <w:lang w:val="fr-CA"/>
        </w:rPr>
        <w:t>inverse.</w:t>
      </w:r>
    </w:p>
    <w:p w14:paraId="0D55674B" w14:textId="77777777" w:rsidR="0041507E" w:rsidRPr="00B55CCD" w:rsidRDefault="0041507E" w:rsidP="00D3479F">
      <w:pPr>
        <w:widowControl/>
        <w:suppressAutoHyphens/>
        <w:jc w:val="both"/>
        <w:rPr>
          <w:rFonts w:ascii="Times New Roman" w:hAnsi="Times New Roman"/>
          <w:lang w:val="fr-CA"/>
        </w:rPr>
      </w:pPr>
    </w:p>
    <w:p w14:paraId="206871FA" w14:textId="460635FE"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l’État</w:t>
      </w:r>
      <w:r w:rsidR="00B5006F" w:rsidRPr="00B55CCD">
        <w:rPr>
          <w:rFonts w:ascii="Times New Roman" w:hAnsi="Times New Roman"/>
          <w:lang w:val="fr-CA"/>
        </w:rPr>
        <w:t xml:space="preserve"> </w:t>
      </w:r>
      <w:r w:rsidRPr="00B55CCD">
        <w:rPr>
          <w:rFonts w:ascii="Times New Roman" w:hAnsi="Times New Roman"/>
          <w:lang w:val="fr-CA"/>
        </w:rPr>
        <w:t>auquel</w:t>
      </w:r>
      <w:r w:rsidR="00B5006F" w:rsidRPr="00B55CCD">
        <w:rPr>
          <w:rFonts w:ascii="Times New Roman" w:hAnsi="Times New Roman"/>
          <w:lang w:val="fr-CA"/>
        </w:rPr>
        <w:t xml:space="preserve"> </w:t>
      </w:r>
      <w:r w:rsidRPr="00B55CCD">
        <w:rPr>
          <w:rFonts w:ascii="Times New Roman" w:hAnsi="Times New Roman"/>
          <w:lang w:val="fr-CA"/>
        </w:rPr>
        <w:t>revient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n’a</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titulaire,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personne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exerce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exerce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l’État</w:t>
      </w:r>
      <w:r w:rsidR="00B5006F" w:rsidRPr="00B55CCD">
        <w:rPr>
          <w:rFonts w:ascii="Times New Roman" w:hAnsi="Times New Roman"/>
          <w:lang w:val="fr-CA"/>
        </w:rPr>
        <w:t xml:space="preserve"> </w:t>
      </w:r>
      <w:r w:rsidRPr="00B55CCD">
        <w:rPr>
          <w:rFonts w:ascii="Times New Roman" w:hAnsi="Times New Roman"/>
          <w:lang w:val="fr-CA"/>
        </w:rPr>
        <w:t>auquel</w:t>
      </w:r>
      <w:r w:rsidR="00B5006F" w:rsidRPr="00B55CCD">
        <w:rPr>
          <w:rFonts w:ascii="Times New Roman" w:hAnsi="Times New Roman"/>
          <w:lang w:val="fr-CA"/>
        </w:rPr>
        <w:t xml:space="preserve"> </w:t>
      </w:r>
      <w:r w:rsidRPr="00B55CCD">
        <w:rPr>
          <w:rFonts w:ascii="Times New Roman" w:hAnsi="Times New Roman"/>
          <w:lang w:val="fr-CA"/>
        </w:rPr>
        <w:t>revient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n’a</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titulaire,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titulaires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pays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alphabétique</w:t>
      </w:r>
      <w:r w:rsidR="00B5006F" w:rsidRPr="00B55CCD">
        <w:rPr>
          <w:rFonts w:ascii="Times New Roman" w:hAnsi="Times New Roman"/>
          <w:lang w:val="fr-CA"/>
        </w:rPr>
        <w:t xml:space="preserve"> </w:t>
      </w:r>
      <w:r w:rsidRPr="00B55CCD">
        <w:rPr>
          <w:rFonts w:ascii="Times New Roman" w:hAnsi="Times New Roman"/>
          <w:lang w:val="fr-CA"/>
        </w:rPr>
        <w:t>inverse</w:t>
      </w:r>
      <w:r w:rsidR="00B5006F" w:rsidRPr="00B55CCD">
        <w:rPr>
          <w:rFonts w:ascii="Times New Roman" w:hAnsi="Times New Roman"/>
          <w:lang w:val="fr-CA"/>
        </w:rPr>
        <w:t xml:space="preserve"> </w:t>
      </w:r>
      <w:r w:rsidRPr="00B55CCD">
        <w:rPr>
          <w:rFonts w:ascii="Times New Roman" w:hAnsi="Times New Roman"/>
          <w:lang w:val="fr-CA"/>
        </w:rPr>
        <w:t>exercent</w:t>
      </w:r>
      <w:r w:rsidR="00B5006F" w:rsidRPr="00B55CCD">
        <w:rPr>
          <w:rFonts w:ascii="Times New Roman" w:hAnsi="Times New Roman"/>
          <w:lang w:val="fr-CA"/>
        </w:rPr>
        <w:t xml:space="preserve"> </w:t>
      </w:r>
      <w:r w:rsidRPr="00B55CCD">
        <w:rPr>
          <w:rFonts w:ascii="Times New Roman" w:hAnsi="Times New Roman"/>
          <w:lang w:val="fr-CA"/>
        </w:rPr>
        <w:t>successivement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titre</w:t>
      </w:r>
      <w:r w:rsidR="00B5006F" w:rsidRPr="00B55CCD">
        <w:rPr>
          <w:rFonts w:ascii="Times New Roman" w:hAnsi="Times New Roman"/>
          <w:lang w:val="fr-CA"/>
        </w:rPr>
        <w:t xml:space="preserve"> </w:t>
      </w:r>
      <w:r w:rsidRPr="00B55CCD">
        <w:rPr>
          <w:rFonts w:ascii="Times New Roman" w:hAnsi="Times New Roman"/>
          <w:lang w:val="fr-CA"/>
        </w:rPr>
        <w:t>intérimaire.</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l’exercice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prend</w:t>
      </w:r>
      <w:r w:rsidR="00B5006F" w:rsidRPr="00B55CCD">
        <w:rPr>
          <w:rFonts w:ascii="Times New Roman" w:hAnsi="Times New Roman"/>
          <w:lang w:val="fr-CA"/>
        </w:rPr>
        <w:t xml:space="preserve"> </w:t>
      </w:r>
      <w:r w:rsidRPr="00B55CCD">
        <w:rPr>
          <w:rFonts w:ascii="Times New Roman" w:hAnsi="Times New Roman"/>
          <w:lang w:val="fr-CA"/>
        </w:rPr>
        <w:t>fin</w:t>
      </w:r>
      <w:r w:rsidR="00B5006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titulaire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l’État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revient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droit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poste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dûment</w:t>
      </w:r>
      <w:r w:rsidR="00B5006F" w:rsidRPr="00B55CCD">
        <w:rPr>
          <w:rFonts w:ascii="Times New Roman" w:hAnsi="Times New Roman"/>
          <w:lang w:val="fr-CA"/>
        </w:rPr>
        <w:t xml:space="preserve"> </w:t>
      </w:r>
      <w:r w:rsidRPr="00B55CCD">
        <w:rPr>
          <w:rFonts w:ascii="Times New Roman" w:hAnsi="Times New Roman"/>
          <w:lang w:val="fr-CA"/>
        </w:rPr>
        <w:t>accrédité</w:t>
      </w:r>
      <w:r w:rsidR="00B5006F" w:rsidRPr="00B55CCD">
        <w:rPr>
          <w:rFonts w:ascii="Times New Roman" w:hAnsi="Times New Roman"/>
          <w:lang w:val="fr-CA"/>
        </w:rPr>
        <w:t xml:space="preserve"> </w:t>
      </w:r>
      <w:r w:rsidRPr="00B55CCD">
        <w:rPr>
          <w:rFonts w:ascii="Times New Roman" w:hAnsi="Times New Roman"/>
          <w:lang w:val="fr-CA"/>
        </w:rPr>
        <w:t>auprès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p>
    <w:p w14:paraId="61E95378" w14:textId="77777777" w:rsidR="0041507E" w:rsidRPr="00B55CCD" w:rsidRDefault="0041507E" w:rsidP="00D3479F">
      <w:pPr>
        <w:widowControl/>
        <w:suppressAutoHyphens/>
        <w:jc w:val="both"/>
        <w:rPr>
          <w:rFonts w:ascii="Times New Roman" w:hAnsi="Times New Roman"/>
          <w:u w:val="single"/>
          <w:lang w:val="fr-CA"/>
        </w:rPr>
      </w:pPr>
    </w:p>
    <w:p w14:paraId="4F33FFA7" w14:textId="0114DD03" w:rsidR="0041507E" w:rsidRPr="00B55CCD" w:rsidRDefault="0041507E" w:rsidP="00D3479F">
      <w:pPr>
        <w:widowControl/>
        <w:ind w:firstLine="720"/>
        <w:jc w:val="both"/>
        <w:rPr>
          <w:rFonts w:ascii="Times New Roman" w:hAnsi="Times New Roman"/>
          <w:bCs/>
          <w:lang w:val="fr-CA"/>
        </w:rPr>
      </w:pPr>
      <w:r w:rsidRPr="00B55CCD">
        <w:rPr>
          <w:rFonts w:ascii="Times New Roman" w:hAnsi="Times New Roman"/>
          <w:bCs/>
          <w:u w:val="single"/>
          <w:lang w:val="fr-CA"/>
        </w:rPr>
        <w:t>Article</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5</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bis.</w:t>
      </w:r>
      <w:r w:rsidR="00B5006F" w:rsidRPr="00B55CCD">
        <w:rPr>
          <w:rFonts w:ascii="Times New Roman" w:hAnsi="Times New Roman"/>
          <w:bCs/>
          <w:lang w:val="fr-CA"/>
        </w:rPr>
        <w:t xml:space="preserve">  </w:t>
      </w:r>
      <w:r w:rsidRPr="00B55CCD">
        <w:rPr>
          <w:rFonts w:ascii="Times New Roman" w:hAnsi="Times New Roman"/>
          <w:bCs/>
          <w:lang w:val="fr-CA"/>
        </w:rPr>
        <w:t>L’État</w:t>
      </w:r>
      <w:r w:rsidR="00B5006F" w:rsidRPr="00B55CCD">
        <w:rPr>
          <w:rFonts w:ascii="Times New Roman" w:hAnsi="Times New Roman"/>
          <w:bCs/>
          <w:lang w:val="fr-CA"/>
        </w:rPr>
        <w:t xml:space="preserve"> </w:t>
      </w:r>
      <w:r w:rsidRPr="00B55CCD">
        <w:rPr>
          <w:rFonts w:ascii="Times New Roman" w:hAnsi="Times New Roman"/>
          <w:bCs/>
          <w:lang w:val="fr-CA"/>
        </w:rPr>
        <w:t>membre</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refuse</w:t>
      </w:r>
      <w:r w:rsidR="00B5006F" w:rsidRPr="00B55CCD">
        <w:rPr>
          <w:rFonts w:ascii="Times New Roman" w:hAnsi="Times New Roman"/>
          <w:bCs/>
          <w:lang w:val="fr-CA"/>
        </w:rPr>
        <w:t xml:space="preserve"> </w:t>
      </w:r>
      <w:r w:rsidRPr="00B55CCD">
        <w:rPr>
          <w:rFonts w:ascii="Times New Roman" w:hAnsi="Times New Roman"/>
          <w:bCs/>
          <w:lang w:val="fr-CA"/>
        </w:rPr>
        <w:t>d’assumer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vice-présidence</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informera</w:t>
      </w:r>
      <w:r w:rsidR="00B5006F" w:rsidRPr="00B55CCD">
        <w:rPr>
          <w:rFonts w:ascii="Times New Roman" w:hAnsi="Times New Roman"/>
          <w:bCs/>
          <w:lang w:val="fr-CA"/>
        </w:rPr>
        <w:t xml:space="preserve"> </w:t>
      </w:r>
      <w:r w:rsidRPr="00B55CCD">
        <w:rPr>
          <w:rFonts w:ascii="Times New Roman" w:hAnsi="Times New Roman"/>
          <w:bCs/>
          <w:lang w:val="fr-CA"/>
        </w:rPr>
        <w:t>officiellement</w:t>
      </w:r>
      <w:r w:rsidR="00B5006F" w:rsidRPr="00B55CCD">
        <w:rPr>
          <w:rFonts w:ascii="Times New Roman" w:hAnsi="Times New Roman"/>
          <w:bCs/>
          <w:lang w:val="fr-CA"/>
        </w:rPr>
        <w:t xml:space="preserve"> </w:t>
      </w:r>
      <w:r w:rsidRPr="00B55CCD">
        <w:rPr>
          <w:rFonts w:ascii="Times New Roman" w:hAnsi="Times New Roman"/>
          <w:bCs/>
          <w:lang w:val="fr-CA"/>
        </w:rPr>
        <w:t>au</w:t>
      </w:r>
      <w:r w:rsidR="00B5006F" w:rsidRPr="00B55CCD">
        <w:rPr>
          <w:rFonts w:ascii="Times New Roman" w:hAnsi="Times New Roman"/>
          <w:bCs/>
          <w:lang w:val="fr-CA"/>
        </w:rPr>
        <w:t xml:space="preserve"> </w:t>
      </w:r>
      <w:r w:rsidRPr="00B55CCD">
        <w:rPr>
          <w:rFonts w:ascii="Times New Roman" w:hAnsi="Times New Roman"/>
          <w:bCs/>
          <w:lang w:val="fr-CA"/>
        </w:rPr>
        <w:t>moyen</w:t>
      </w:r>
      <w:r w:rsidR="00B5006F" w:rsidRPr="00B55CCD">
        <w:rPr>
          <w:rFonts w:ascii="Times New Roman" w:hAnsi="Times New Roman"/>
          <w:bCs/>
          <w:lang w:val="fr-CA"/>
        </w:rPr>
        <w:t xml:space="preserve"> </w:t>
      </w:r>
      <w:r w:rsidRPr="00B55CCD">
        <w:rPr>
          <w:rFonts w:ascii="Times New Roman" w:hAnsi="Times New Roman"/>
          <w:bCs/>
          <w:lang w:val="fr-CA"/>
        </w:rPr>
        <w:t>d’une</w:t>
      </w:r>
      <w:r w:rsidR="00B5006F" w:rsidRPr="00B55CCD">
        <w:rPr>
          <w:rFonts w:ascii="Times New Roman" w:hAnsi="Times New Roman"/>
          <w:bCs/>
          <w:lang w:val="fr-CA"/>
        </w:rPr>
        <w:t xml:space="preserve"> </w:t>
      </w:r>
      <w:r w:rsidRPr="00B55CCD">
        <w:rPr>
          <w:rFonts w:ascii="Times New Roman" w:hAnsi="Times New Roman"/>
          <w:bCs/>
          <w:lang w:val="fr-CA"/>
        </w:rPr>
        <w:t>communication</w:t>
      </w:r>
      <w:r w:rsidR="00B5006F" w:rsidRPr="00B55CCD">
        <w:rPr>
          <w:rFonts w:ascii="Times New Roman" w:hAnsi="Times New Roman"/>
          <w:bCs/>
          <w:lang w:val="fr-CA"/>
        </w:rPr>
        <w:t xml:space="preserve"> </w:t>
      </w:r>
      <w:r w:rsidRPr="00B55CCD">
        <w:rPr>
          <w:rFonts w:ascii="Times New Roman" w:hAnsi="Times New Roman"/>
          <w:bCs/>
          <w:lang w:val="fr-CA"/>
        </w:rPr>
        <w:t>adressée</w:t>
      </w:r>
      <w:r w:rsidR="00B5006F" w:rsidRPr="00B55CCD">
        <w:rPr>
          <w:rFonts w:ascii="Times New Roman" w:hAnsi="Times New Roman"/>
          <w:bCs/>
          <w:lang w:val="fr-CA"/>
        </w:rPr>
        <w:t xml:space="preserve"> </w:t>
      </w:r>
      <w:r w:rsidRPr="00B55CCD">
        <w:rPr>
          <w:rFonts w:ascii="Times New Roman" w:hAnsi="Times New Roman"/>
          <w:bCs/>
          <w:lang w:val="fr-CA"/>
        </w:rPr>
        <w:t>au</w:t>
      </w:r>
      <w:r w:rsidR="00B5006F" w:rsidRPr="00B55CCD">
        <w:rPr>
          <w:rFonts w:ascii="Times New Roman" w:hAnsi="Times New Roman"/>
          <w:bCs/>
          <w:lang w:val="fr-CA"/>
        </w:rPr>
        <w:t xml:space="preserve"> </w:t>
      </w:r>
      <w:r w:rsidRPr="00B55CCD">
        <w:rPr>
          <w:rFonts w:ascii="Times New Roman" w:hAnsi="Times New Roman"/>
          <w:bCs/>
          <w:lang w:val="fr-CA"/>
        </w:rPr>
        <w:t>Secrétariat</w:t>
      </w:r>
      <w:r w:rsidR="00B5006F" w:rsidRPr="00B55CCD">
        <w:rPr>
          <w:rFonts w:ascii="Times New Roman" w:hAnsi="Times New Roman"/>
          <w:bCs/>
          <w:lang w:val="fr-CA"/>
        </w:rPr>
        <w:t xml:space="preserve"> </w:t>
      </w:r>
      <w:r w:rsidRPr="00B55CCD">
        <w:rPr>
          <w:rFonts w:ascii="Times New Roman" w:hAnsi="Times New Roman"/>
          <w:bCs/>
          <w:lang w:val="fr-CA"/>
        </w:rPr>
        <w:t>général.</w:t>
      </w:r>
      <w:r w:rsidR="00B5006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ce</w:t>
      </w:r>
      <w:r w:rsidR="00B5006F" w:rsidRPr="00B55CCD">
        <w:rPr>
          <w:rFonts w:ascii="Times New Roman" w:hAnsi="Times New Roman"/>
          <w:bCs/>
          <w:lang w:val="fr-CA"/>
        </w:rPr>
        <w:t xml:space="preserve"> </w:t>
      </w:r>
      <w:r w:rsidRPr="00B55CCD">
        <w:rPr>
          <w:rFonts w:ascii="Times New Roman" w:hAnsi="Times New Roman"/>
          <w:bCs/>
          <w:lang w:val="fr-CA"/>
        </w:rPr>
        <w:t>cas,</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vice-présidence</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sera</w:t>
      </w:r>
      <w:r w:rsidR="00B5006F" w:rsidRPr="00B55CCD">
        <w:rPr>
          <w:rFonts w:ascii="Times New Roman" w:hAnsi="Times New Roman"/>
          <w:bCs/>
          <w:lang w:val="fr-CA"/>
        </w:rPr>
        <w:t xml:space="preserve"> </w:t>
      </w:r>
      <w:r w:rsidRPr="00B55CCD">
        <w:rPr>
          <w:rFonts w:ascii="Times New Roman" w:hAnsi="Times New Roman"/>
          <w:bCs/>
          <w:lang w:val="fr-CA"/>
        </w:rPr>
        <w:t>exercée</w:t>
      </w:r>
      <w:r w:rsidR="00B5006F" w:rsidRPr="00B55CCD">
        <w:rPr>
          <w:rFonts w:ascii="Times New Roman" w:hAnsi="Times New Roman"/>
          <w:bCs/>
          <w:lang w:val="fr-CA"/>
        </w:rPr>
        <w:t xml:space="preserve"> </w:t>
      </w:r>
      <w:r w:rsidRPr="00B55CCD">
        <w:rPr>
          <w:rFonts w:ascii="Times New Roman" w:hAnsi="Times New Roman"/>
          <w:bCs/>
          <w:lang w:val="fr-CA"/>
        </w:rPr>
        <w:t>conformément</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l’article</w:t>
      </w:r>
      <w:r w:rsidR="00B5006F" w:rsidRPr="00B55CCD">
        <w:rPr>
          <w:rFonts w:ascii="Times New Roman" w:hAnsi="Times New Roman"/>
          <w:bCs/>
          <w:lang w:val="fr-CA"/>
        </w:rPr>
        <w:t xml:space="preserve"> </w:t>
      </w:r>
      <w:r w:rsidRPr="00B55CCD">
        <w:rPr>
          <w:rFonts w:ascii="Times New Roman" w:hAnsi="Times New Roman"/>
          <w:bCs/>
          <w:lang w:val="fr-CA"/>
        </w:rPr>
        <w:t>4</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présent</w:t>
      </w:r>
      <w:r w:rsidR="00B5006F" w:rsidRPr="00B55CCD">
        <w:rPr>
          <w:rFonts w:ascii="Times New Roman" w:hAnsi="Times New Roman"/>
          <w:bCs/>
          <w:lang w:val="fr-CA"/>
        </w:rPr>
        <w:t xml:space="preserve"> </w:t>
      </w:r>
      <w:r w:rsidRPr="00B55CCD">
        <w:rPr>
          <w:rFonts w:ascii="Times New Roman" w:hAnsi="Times New Roman"/>
          <w:bCs/>
          <w:lang w:val="fr-CA"/>
        </w:rPr>
        <w:t>Règlement.</w:t>
      </w:r>
      <w:r w:rsidR="00B5006F" w:rsidRPr="00B55CCD">
        <w:rPr>
          <w:rFonts w:ascii="Times New Roman" w:hAnsi="Times New Roman"/>
          <w:bCs/>
          <w:lang w:val="fr-CA"/>
        </w:rPr>
        <w:t xml:space="preserve"> </w:t>
      </w:r>
    </w:p>
    <w:p w14:paraId="18E39A70" w14:textId="77777777" w:rsidR="0041507E" w:rsidRPr="00B55CCD" w:rsidRDefault="0041507E" w:rsidP="00D3479F">
      <w:pPr>
        <w:widowControl/>
        <w:jc w:val="both"/>
        <w:rPr>
          <w:rFonts w:ascii="Times New Roman" w:hAnsi="Times New Roman"/>
          <w:b/>
          <w:lang w:val="fr-CA"/>
        </w:rPr>
      </w:pPr>
    </w:p>
    <w:p w14:paraId="7EBA3B42" w14:textId="17B74A21" w:rsidR="0041507E" w:rsidRPr="00B55CCD" w:rsidRDefault="0041507E" w:rsidP="00D3479F">
      <w:pPr>
        <w:pStyle w:val="Heading2"/>
        <w:spacing w:before="0" w:after="0"/>
        <w:ind w:left="0"/>
        <w:rPr>
          <w:rFonts w:ascii="Times New Roman" w:hAnsi="Times New Roman"/>
          <w:b w:val="0"/>
          <w:bCs/>
          <w:lang w:val="fr-CA"/>
        </w:rPr>
      </w:pPr>
      <w:bookmarkStart w:id="5" w:name="_Toc77750744"/>
      <w:r w:rsidRPr="00B55CCD">
        <w:rPr>
          <w:rFonts w:ascii="Times New Roman" w:hAnsi="Times New Roman"/>
          <w:lang w:val="fr-CA"/>
        </w:rPr>
        <w:t>Suppléance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bookmarkEnd w:id="5"/>
    </w:p>
    <w:p w14:paraId="4980489D" w14:textId="77777777" w:rsidR="0041507E" w:rsidRPr="00B55CCD" w:rsidRDefault="0041507E" w:rsidP="00D3479F">
      <w:pPr>
        <w:widowControl/>
        <w:jc w:val="both"/>
        <w:rPr>
          <w:rFonts w:ascii="Times New Roman" w:hAnsi="Times New Roman"/>
          <w:lang w:val="fr-CA"/>
        </w:rPr>
      </w:pPr>
    </w:p>
    <w:p w14:paraId="596E8FC4" w14:textId="64967593"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d’absence</w:t>
      </w:r>
      <w:r w:rsidR="00B5006F" w:rsidRPr="00B55CCD">
        <w:rPr>
          <w:rFonts w:ascii="Times New Roman" w:hAnsi="Times New Roman"/>
          <w:lang w:val="fr-CA"/>
        </w:rPr>
        <w:t xml:space="preserve"> </w:t>
      </w:r>
      <w:r w:rsidRPr="00B55CCD">
        <w:rPr>
          <w:rFonts w:ascii="Times New Roman" w:hAnsi="Times New Roman"/>
          <w:lang w:val="fr-CA"/>
        </w:rPr>
        <w:t>temporaire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d’empêchement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celle-ci</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remplacée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personne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exerce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d’absence</w:t>
      </w:r>
      <w:r w:rsidR="00B5006F" w:rsidRPr="00B55CCD">
        <w:rPr>
          <w:rFonts w:ascii="Times New Roman" w:hAnsi="Times New Roman"/>
          <w:lang w:val="fr-CA"/>
        </w:rPr>
        <w:t xml:space="preserve"> </w:t>
      </w:r>
      <w:r w:rsidRPr="00B55CCD">
        <w:rPr>
          <w:rFonts w:ascii="Times New Roman" w:hAnsi="Times New Roman"/>
          <w:lang w:val="fr-CA"/>
        </w:rPr>
        <w:t>temporaire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lastRenderedPageBreak/>
        <w:t>d’empêchement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titulaire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ancien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ancienne</w:t>
      </w:r>
      <w:r w:rsidR="00B5006F" w:rsidRPr="00B55CCD">
        <w:rPr>
          <w:rFonts w:ascii="Times New Roman" w:hAnsi="Times New Roman"/>
          <w:lang w:val="fr-CA"/>
        </w:rPr>
        <w:t xml:space="preserve"> </w:t>
      </w:r>
      <w:r w:rsidRPr="00B55CCD">
        <w:rPr>
          <w:rFonts w:ascii="Times New Roman" w:hAnsi="Times New Roman"/>
          <w:lang w:val="fr-CA"/>
        </w:rPr>
        <w:t>exerce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p>
    <w:p w14:paraId="018E3F27" w14:textId="77777777" w:rsidR="0041507E" w:rsidRPr="00B55CCD" w:rsidRDefault="0041507E" w:rsidP="00D3479F">
      <w:pPr>
        <w:widowControl/>
        <w:suppressAutoHyphens/>
        <w:jc w:val="both"/>
        <w:rPr>
          <w:rFonts w:ascii="Times New Roman" w:hAnsi="Times New Roman"/>
          <w:lang w:val="fr-CA"/>
        </w:rPr>
      </w:pPr>
    </w:p>
    <w:p w14:paraId="491972B1" w14:textId="4A1B21F2"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reviennent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titulaire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même</w:t>
      </w:r>
      <w:r w:rsidR="00B5006F" w:rsidRPr="00B55CCD">
        <w:rPr>
          <w:rFonts w:ascii="Times New Roman" w:hAnsi="Times New Roman"/>
          <w:lang w:val="fr-CA"/>
        </w:rPr>
        <w:t xml:space="preserve"> </w:t>
      </w:r>
      <w:r w:rsidRPr="00B55CCD">
        <w:rPr>
          <w:rFonts w:ascii="Times New Roman" w:hAnsi="Times New Roman"/>
          <w:lang w:val="fr-CA"/>
        </w:rPr>
        <w:t>État,</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assure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exercée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titulaire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l’État</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vient</w:t>
      </w:r>
      <w:r w:rsidR="00B5006F" w:rsidRPr="00B55CCD">
        <w:rPr>
          <w:rFonts w:ascii="Times New Roman" w:hAnsi="Times New Roman"/>
          <w:lang w:val="fr-CA"/>
        </w:rPr>
        <w:t xml:space="preserve"> </w:t>
      </w:r>
      <w:r w:rsidRPr="00B55CCD">
        <w:rPr>
          <w:rFonts w:ascii="Times New Roman" w:hAnsi="Times New Roman"/>
          <w:lang w:val="fr-CA"/>
        </w:rPr>
        <w:t>immédiatement</w:t>
      </w:r>
      <w:r w:rsidR="00B5006F" w:rsidRPr="00B55CCD">
        <w:rPr>
          <w:rFonts w:ascii="Times New Roman" w:hAnsi="Times New Roman"/>
          <w:lang w:val="fr-CA"/>
        </w:rPr>
        <w:t xml:space="preserve"> </w:t>
      </w:r>
      <w:r w:rsidRPr="00B55CCD">
        <w:rPr>
          <w:rFonts w:ascii="Times New Roman" w:hAnsi="Times New Roman"/>
          <w:lang w:val="fr-CA"/>
        </w:rPr>
        <w:t>après</w:t>
      </w:r>
      <w:r w:rsidR="00B5006F" w:rsidRPr="00B55CCD">
        <w:rPr>
          <w:rFonts w:ascii="Times New Roman" w:hAnsi="Times New Roman"/>
          <w:lang w:val="fr-CA"/>
        </w:rPr>
        <w:t xml:space="preserve"> </w:t>
      </w:r>
      <w:r w:rsidRPr="00B55CCD">
        <w:rPr>
          <w:rFonts w:ascii="Times New Roman" w:hAnsi="Times New Roman"/>
          <w:lang w:val="fr-CA"/>
        </w:rPr>
        <w:t>celui</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alphabétique</w:t>
      </w:r>
      <w:r w:rsidR="00B5006F" w:rsidRPr="00B55CCD">
        <w:rPr>
          <w:rFonts w:ascii="Times New Roman" w:hAnsi="Times New Roman"/>
          <w:lang w:val="fr-CA"/>
        </w:rPr>
        <w:t xml:space="preserve"> </w:t>
      </w:r>
      <w:r w:rsidRPr="00B55CCD">
        <w:rPr>
          <w:rFonts w:ascii="Times New Roman" w:hAnsi="Times New Roman"/>
          <w:lang w:val="fr-CA"/>
        </w:rPr>
        <w:t>inverse,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suite.</w:t>
      </w:r>
    </w:p>
    <w:p w14:paraId="7051BAA1" w14:textId="77777777" w:rsidR="0041507E" w:rsidRPr="00B55CCD" w:rsidRDefault="0041507E" w:rsidP="00D3479F">
      <w:pPr>
        <w:widowControl/>
        <w:suppressAutoHyphens/>
        <w:jc w:val="both"/>
        <w:rPr>
          <w:rFonts w:ascii="Times New Roman" w:hAnsi="Times New Roman"/>
          <w:lang w:val="fr-CA"/>
        </w:rPr>
      </w:pPr>
    </w:p>
    <w:p w14:paraId="0A719EFD" w14:textId="13352A77" w:rsidR="0041507E" w:rsidRPr="00B55CCD" w:rsidRDefault="0041507E" w:rsidP="00D3479F">
      <w:pPr>
        <w:pStyle w:val="Heading2"/>
        <w:spacing w:before="0" w:after="0"/>
        <w:ind w:left="0"/>
        <w:rPr>
          <w:rFonts w:ascii="Times New Roman" w:hAnsi="Times New Roman"/>
          <w:lang w:val="fr-CA"/>
        </w:rPr>
      </w:pPr>
      <w:bookmarkStart w:id="6" w:name="_Toc77750745"/>
      <w:r w:rsidRPr="00B55CCD">
        <w:rPr>
          <w:rFonts w:ascii="Times New Roman" w:hAnsi="Times New Roman"/>
          <w:lang w:val="fr-CA"/>
        </w:rPr>
        <w:t>Fonctions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bookmarkEnd w:id="6"/>
    </w:p>
    <w:p w14:paraId="43ED03FC" w14:textId="77777777" w:rsidR="0041507E" w:rsidRPr="00B55CCD" w:rsidRDefault="0041507E" w:rsidP="00D3479F">
      <w:pPr>
        <w:widowControl/>
        <w:suppressAutoHyphens/>
        <w:jc w:val="both"/>
        <w:rPr>
          <w:rFonts w:ascii="Times New Roman" w:hAnsi="Times New Roman"/>
          <w:lang w:val="fr-CA"/>
        </w:rPr>
      </w:pPr>
    </w:p>
    <w:p w14:paraId="76BEBD99" w14:textId="2381FB99"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8</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p>
    <w:p w14:paraId="0E7C9BBC" w14:textId="77777777" w:rsidR="0041507E" w:rsidRPr="00B55CCD" w:rsidRDefault="0041507E" w:rsidP="00D3479F">
      <w:pPr>
        <w:widowControl/>
        <w:suppressAutoHyphens/>
        <w:jc w:val="both"/>
        <w:rPr>
          <w:rFonts w:ascii="Times New Roman" w:hAnsi="Times New Roman"/>
          <w:lang w:val="fr-CA"/>
        </w:rPr>
      </w:pPr>
    </w:p>
    <w:p w14:paraId="5D6F263B" w14:textId="5C42C0A9"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Convoque,</w:t>
      </w:r>
      <w:r w:rsidR="00B5006F" w:rsidRPr="00B55CCD">
        <w:rPr>
          <w:rFonts w:ascii="Times New Roman" w:hAnsi="Times New Roman"/>
          <w:lang w:val="fr-CA"/>
        </w:rPr>
        <w:t xml:space="preserve"> </w:t>
      </w:r>
      <w:r w:rsidRPr="00B55CCD">
        <w:rPr>
          <w:rFonts w:ascii="Times New Roman" w:hAnsi="Times New Roman"/>
          <w:lang w:val="fr-CA"/>
        </w:rPr>
        <w:t>ouvre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lève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dirige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débats,</w:t>
      </w:r>
      <w:r w:rsidR="00B5006F" w:rsidRPr="00B55CCD">
        <w:rPr>
          <w:rFonts w:ascii="Times New Roman" w:hAnsi="Times New Roman"/>
          <w:lang w:val="fr-CA"/>
        </w:rPr>
        <w:t xml:space="preserve"> </w:t>
      </w:r>
      <w:r w:rsidRPr="00B55CCD">
        <w:rPr>
          <w:rFonts w:ascii="Times New Roman" w:hAnsi="Times New Roman"/>
          <w:lang w:val="fr-CA"/>
        </w:rPr>
        <w:t>accorde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parole</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demandée,</w:t>
      </w:r>
      <w:r w:rsidR="00B5006F" w:rsidRPr="00B55CCD">
        <w:rPr>
          <w:rFonts w:ascii="Times New Roman" w:hAnsi="Times New Roman"/>
          <w:lang w:val="fr-CA"/>
        </w:rPr>
        <w:t xml:space="preserve"> </w:t>
      </w:r>
      <w:r w:rsidRPr="00B55CCD">
        <w:rPr>
          <w:rFonts w:ascii="Times New Roman" w:hAnsi="Times New Roman"/>
          <w:lang w:val="fr-CA"/>
        </w:rPr>
        <w:t>met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discussion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proclame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résultats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scrutin,</w:t>
      </w:r>
      <w:r w:rsidR="00B5006F" w:rsidRPr="00B55CCD">
        <w:rPr>
          <w:rFonts w:ascii="Times New Roman" w:hAnsi="Times New Roman"/>
          <w:lang w:val="fr-CA"/>
        </w:rPr>
        <w:t xml:space="preserve"> </w:t>
      </w:r>
      <w:r w:rsidRPr="00B55CCD">
        <w:rPr>
          <w:rFonts w:ascii="Times New Roman" w:hAnsi="Times New Roman"/>
          <w:lang w:val="fr-CA"/>
        </w:rPr>
        <w:t>statue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motions</w:t>
      </w:r>
      <w:r w:rsidR="00B5006F" w:rsidRPr="00B55CCD">
        <w:rPr>
          <w:rFonts w:ascii="Times New Roman" w:hAnsi="Times New Roman"/>
          <w:lang w:val="fr-CA"/>
        </w:rPr>
        <w:t xml:space="preserve"> </w:t>
      </w:r>
      <w:r w:rsidRPr="00B55CCD">
        <w:rPr>
          <w:rFonts w:ascii="Times New Roman" w:hAnsi="Times New Roman"/>
          <w:lang w:val="fr-CA"/>
        </w:rPr>
        <w:t>d’ordre</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50</w:t>
      </w:r>
      <w:r w:rsidR="00B5006F" w:rsidRPr="00B55CCD">
        <w:rPr>
          <w:rFonts w:ascii="Times New Roman" w:hAnsi="Times New Roman"/>
          <w:lang w:val="fr-CA"/>
        </w:rPr>
        <w:t xml:space="preserve"> </w:t>
      </w:r>
      <w:r w:rsidRPr="00B55CCD">
        <w:rPr>
          <w:rFonts w:ascii="Times New Roman" w:hAnsi="Times New Roman"/>
          <w:lang w:val="fr-CA"/>
        </w:rPr>
        <w:t>ci-dessous,</w:t>
      </w:r>
      <w:r w:rsidR="00B5006F" w:rsidRPr="00B55CCD">
        <w:rPr>
          <w:rFonts w:ascii="Times New Roman" w:hAnsi="Times New Roman"/>
          <w:lang w:val="fr-CA"/>
        </w:rPr>
        <w:t xml:space="preserve"> </w:t>
      </w:r>
      <w:r w:rsidRPr="00B55CCD">
        <w:rPr>
          <w:rFonts w:ascii="Times New Roman" w:hAnsi="Times New Roman"/>
          <w:lang w:val="fr-CA"/>
        </w:rPr>
        <w:t>installe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applique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fait</w:t>
      </w:r>
      <w:r w:rsidR="00B5006F" w:rsidRPr="00B55CCD">
        <w:rPr>
          <w:rFonts w:ascii="Times New Roman" w:hAnsi="Times New Roman"/>
          <w:lang w:val="fr-CA"/>
        </w:rPr>
        <w:t xml:space="preserve"> </w:t>
      </w:r>
      <w:r w:rsidRPr="00B55CCD">
        <w:rPr>
          <w:rFonts w:ascii="Times New Roman" w:hAnsi="Times New Roman"/>
          <w:lang w:val="fr-CA"/>
        </w:rPr>
        <w:t>respecter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p>
    <w:p w14:paraId="0C1A8259" w14:textId="77777777" w:rsidR="0041507E" w:rsidRPr="00B55CCD" w:rsidRDefault="0041507E" w:rsidP="00D3479F">
      <w:pPr>
        <w:widowControl/>
        <w:suppressAutoHyphens/>
        <w:jc w:val="both"/>
        <w:rPr>
          <w:rFonts w:ascii="Times New Roman" w:hAnsi="Times New Roman"/>
          <w:lang w:val="fr-CA"/>
        </w:rPr>
      </w:pPr>
    </w:p>
    <w:p w14:paraId="70074CCC" w14:textId="7235D763" w:rsidR="0041507E" w:rsidRPr="00B55CCD" w:rsidRDefault="0041507E" w:rsidP="00D3479F">
      <w:pPr>
        <w:widowControl/>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Représente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solennités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cérémonies</w:t>
      </w:r>
      <w:r w:rsidR="00B5006F" w:rsidRPr="00B55CCD">
        <w:rPr>
          <w:rFonts w:ascii="Times New Roman" w:hAnsi="Times New Roman"/>
          <w:lang w:val="fr-CA"/>
        </w:rPr>
        <w:t xml:space="preserve"> </w:t>
      </w:r>
      <w:r w:rsidRPr="00B55CCD">
        <w:rPr>
          <w:rFonts w:ascii="Times New Roman" w:hAnsi="Times New Roman"/>
          <w:lang w:val="fr-CA"/>
        </w:rPr>
        <w:t>lorsqu’elle</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invitée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y</w:t>
      </w:r>
      <w:r w:rsidR="00B5006F" w:rsidRPr="00B55CCD">
        <w:rPr>
          <w:rFonts w:ascii="Times New Roman" w:hAnsi="Times New Roman"/>
          <w:lang w:val="fr-CA"/>
        </w:rPr>
        <w:t xml:space="preserve"> </w:t>
      </w:r>
      <w:r w:rsidRPr="00B55CCD">
        <w:rPr>
          <w:rFonts w:ascii="Times New Roman" w:hAnsi="Times New Roman"/>
          <w:lang w:val="fr-CA"/>
        </w:rPr>
        <w:t>participer</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sa</w:t>
      </w:r>
      <w:r w:rsidR="00B5006F" w:rsidRPr="00B55CCD">
        <w:rPr>
          <w:rFonts w:ascii="Times New Roman" w:hAnsi="Times New Roman"/>
          <w:lang w:val="fr-CA"/>
        </w:rPr>
        <w:t xml:space="preserve"> </w:t>
      </w:r>
      <w:r w:rsidRPr="00B55CCD">
        <w:rPr>
          <w:rFonts w:ascii="Times New Roman" w:hAnsi="Times New Roman"/>
          <w:lang w:val="fr-CA"/>
        </w:rPr>
        <w:t>qualité</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président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présidente,</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l’exercice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fonctions;</w:t>
      </w:r>
    </w:p>
    <w:p w14:paraId="631A1E5A" w14:textId="77777777" w:rsidR="0041507E" w:rsidRPr="00B55CCD" w:rsidRDefault="0041507E" w:rsidP="00D3479F">
      <w:pPr>
        <w:widowControl/>
        <w:suppressAutoHyphens/>
        <w:ind w:left="1440" w:hanging="1440"/>
        <w:jc w:val="both"/>
        <w:rPr>
          <w:rFonts w:ascii="Times New Roman" w:hAnsi="Times New Roman"/>
          <w:lang w:val="fr-CA"/>
        </w:rPr>
      </w:pPr>
    </w:p>
    <w:p w14:paraId="7C0B406D" w14:textId="428C765F" w:rsidR="0041507E" w:rsidRPr="00B55CCD" w:rsidRDefault="0041507E" w:rsidP="00316635">
      <w:pPr>
        <w:widowControl/>
        <w:numPr>
          <w:ilvl w:val="0"/>
          <w:numId w:val="14"/>
        </w:numPr>
        <w:tabs>
          <w:tab w:val="clear" w:pos="1152"/>
        </w:tabs>
        <w:suppressAutoHyphens/>
        <w:snapToGrid w:val="0"/>
        <w:ind w:left="1440" w:hanging="720"/>
        <w:jc w:val="both"/>
        <w:rPr>
          <w:rFonts w:ascii="Times New Roman" w:hAnsi="Times New Roman"/>
          <w:lang w:val="fr-CA"/>
        </w:rPr>
      </w:pPr>
      <w:r w:rsidRPr="00B55CCD">
        <w:rPr>
          <w:rFonts w:ascii="Times New Roman" w:hAnsi="Times New Roman"/>
          <w:iCs/>
          <w:lang w:val="fr-CA"/>
        </w:rPr>
        <w:t>Peut</w:t>
      </w:r>
      <w:r w:rsidR="00B5006F" w:rsidRPr="00B55CCD">
        <w:rPr>
          <w:rFonts w:ascii="Times New Roman" w:hAnsi="Times New Roman"/>
          <w:iCs/>
          <w:lang w:val="fr-CA"/>
        </w:rPr>
        <w:t xml:space="preserve"> </w:t>
      </w:r>
      <w:r w:rsidRPr="00B55CCD">
        <w:rPr>
          <w:rFonts w:ascii="Times New Roman" w:hAnsi="Times New Roman"/>
          <w:iCs/>
          <w:lang w:val="fr-CA"/>
        </w:rPr>
        <w:t>consulter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membres</w:t>
      </w:r>
      <w:r w:rsidR="00B5006F" w:rsidRPr="00B55CCD">
        <w:rPr>
          <w:rFonts w:ascii="Times New Roman" w:hAnsi="Times New Roman"/>
          <w:iCs/>
          <w:lang w:val="fr-CA"/>
        </w:rPr>
        <w:t xml:space="preserve"> </w:t>
      </w:r>
      <w:r w:rsidRPr="00B55CCD">
        <w:rPr>
          <w:rFonts w:ascii="Times New Roman" w:hAnsi="Times New Roman"/>
          <w:iCs/>
          <w:lang w:val="fr-CA"/>
        </w:rPr>
        <w:t>du</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sujet</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préparatifs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prochaines</w:t>
      </w:r>
      <w:r w:rsidR="00B5006F" w:rsidRPr="00B55CCD">
        <w:rPr>
          <w:rFonts w:ascii="Times New Roman" w:hAnsi="Times New Roman"/>
          <w:iCs/>
          <w:lang w:val="fr-CA"/>
        </w:rPr>
        <w:t xml:space="preserve"> </w:t>
      </w:r>
      <w:r w:rsidRPr="00B55CCD">
        <w:rPr>
          <w:rFonts w:ascii="Times New Roman" w:hAnsi="Times New Roman"/>
          <w:iCs/>
          <w:lang w:val="fr-CA"/>
        </w:rPr>
        <w:t>séances.</w:t>
      </w:r>
      <w:r w:rsidR="00B5006F" w:rsidRPr="00B55CCD">
        <w:rPr>
          <w:rFonts w:ascii="Times New Roman" w:hAnsi="Times New Roman"/>
          <w:iCs/>
          <w:lang w:val="fr-CA"/>
        </w:rPr>
        <w:t xml:space="preserve"> </w:t>
      </w:r>
      <w:r w:rsidRPr="00B55CCD">
        <w:rPr>
          <w:rFonts w:ascii="Times New Roman" w:hAnsi="Times New Roman"/>
          <w:iCs/>
          <w:lang w:val="fr-CA"/>
        </w:rPr>
        <w:t>À</w:t>
      </w:r>
      <w:r w:rsidR="00B5006F" w:rsidRPr="00B55CCD">
        <w:rPr>
          <w:rFonts w:ascii="Times New Roman" w:hAnsi="Times New Roman"/>
          <w:iCs/>
          <w:lang w:val="fr-CA"/>
        </w:rPr>
        <w:t xml:space="preserve"> </w:t>
      </w:r>
      <w:r w:rsidRPr="00B55CCD">
        <w:rPr>
          <w:rFonts w:ascii="Times New Roman" w:hAnsi="Times New Roman"/>
          <w:iCs/>
          <w:lang w:val="fr-CA"/>
        </w:rPr>
        <w:t>cette</w:t>
      </w:r>
      <w:r w:rsidR="00B5006F" w:rsidRPr="00B55CCD">
        <w:rPr>
          <w:rFonts w:ascii="Times New Roman" w:hAnsi="Times New Roman"/>
          <w:iCs/>
          <w:lang w:val="fr-CA"/>
        </w:rPr>
        <w:t xml:space="preserve"> </w:t>
      </w:r>
      <w:r w:rsidRPr="00B55CCD">
        <w:rPr>
          <w:rFonts w:ascii="Times New Roman" w:hAnsi="Times New Roman"/>
          <w:iCs/>
          <w:lang w:val="fr-CA"/>
        </w:rPr>
        <w:t>fin,</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présidence</w:t>
      </w:r>
      <w:r w:rsidR="00B5006F" w:rsidRPr="00B55CCD">
        <w:rPr>
          <w:rFonts w:ascii="Times New Roman" w:hAnsi="Times New Roman"/>
          <w:iCs/>
          <w:lang w:val="fr-CA"/>
        </w:rPr>
        <w:t xml:space="preserve"> </w:t>
      </w:r>
      <w:r w:rsidRPr="00B55CCD">
        <w:rPr>
          <w:rFonts w:ascii="Times New Roman" w:hAnsi="Times New Roman"/>
          <w:iCs/>
          <w:lang w:val="fr-CA"/>
        </w:rPr>
        <w:t>peut</w:t>
      </w:r>
      <w:r w:rsidR="00B5006F" w:rsidRPr="00B55CCD">
        <w:rPr>
          <w:rFonts w:ascii="Times New Roman" w:hAnsi="Times New Roman"/>
          <w:iCs/>
          <w:lang w:val="fr-CA"/>
        </w:rPr>
        <w:t xml:space="preserve"> </w:t>
      </w:r>
      <w:r w:rsidRPr="00B55CCD">
        <w:rPr>
          <w:rFonts w:ascii="Times New Roman" w:hAnsi="Times New Roman"/>
          <w:iCs/>
          <w:lang w:val="fr-CA"/>
        </w:rPr>
        <w:t>également</w:t>
      </w:r>
      <w:r w:rsidR="00B5006F" w:rsidRPr="00B55CCD">
        <w:rPr>
          <w:rFonts w:ascii="Times New Roman" w:hAnsi="Times New Roman"/>
          <w:iCs/>
          <w:lang w:val="fr-CA"/>
        </w:rPr>
        <w:t xml:space="preserve"> </w:t>
      </w:r>
      <w:r w:rsidRPr="00B55CCD">
        <w:rPr>
          <w:rFonts w:ascii="Times New Roman" w:hAnsi="Times New Roman"/>
          <w:iCs/>
          <w:lang w:val="fr-CA"/>
        </w:rPr>
        <w:t>consulter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présidents</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présidentes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commissions</w:t>
      </w:r>
      <w:r w:rsidR="00B5006F" w:rsidRPr="00B55CCD">
        <w:rPr>
          <w:rFonts w:ascii="Times New Roman" w:hAnsi="Times New Roman"/>
          <w:iCs/>
          <w:lang w:val="fr-CA"/>
        </w:rPr>
        <w:t xml:space="preserve"> </w:t>
      </w:r>
      <w:r w:rsidRPr="00B55CCD">
        <w:rPr>
          <w:rFonts w:ascii="Times New Roman" w:hAnsi="Times New Roman"/>
          <w:iCs/>
          <w:lang w:val="fr-CA"/>
        </w:rPr>
        <w:t>permanentes,</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représentants</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représentantes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groupes</w:t>
      </w:r>
      <w:r w:rsidR="00B5006F" w:rsidRPr="00B55CCD">
        <w:rPr>
          <w:rFonts w:ascii="Times New Roman" w:hAnsi="Times New Roman"/>
          <w:iCs/>
          <w:lang w:val="fr-CA"/>
        </w:rPr>
        <w:t xml:space="preserve"> </w:t>
      </w:r>
      <w:r w:rsidRPr="00B55CCD">
        <w:rPr>
          <w:rFonts w:ascii="Times New Roman" w:hAnsi="Times New Roman"/>
          <w:iCs/>
          <w:lang w:val="fr-CA"/>
        </w:rPr>
        <w:t>sous-régionaux</w:t>
      </w:r>
      <w:r w:rsidR="00B5006F" w:rsidRPr="00B55CCD">
        <w:rPr>
          <w:rFonts w:ascii="Times New Roman" w:hAnsi="Times New Roman"/>
          <w:iCs/>
          <w:lang w:val="fr-CA"/>
        </w:rPr>
        <w:t xml:space="preserve"> </w:t>
      </w:r>
      <w:r w:rsidRPr="00B55CCD">
        <w:rPr>
          <w:rFonts w:ascii="Times New Roman" w:hAnsi="Times New Roman"/>
          <w:iCs/>
          <w:lang w:val="fr-CA"/>
        </w:rPr>
        <w:t>ainsi</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représentants</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représentants</w:t>
      </w:r>
      <w:r w:rsidR="00B5006F" w:rsidRPr="00B55CCD">
        <w:rPr>
          <w:rFonts w:ascii="Times New Roman" w:hAnsi="Times New Roman"/>
          <w:iCs/>
          <w:lang w:val="fr-CA"/>
        </w:rPr>
        <w:t xml:space="preserve"> </w:t>
      </w:r>
      <w:r w:rsidRPr="00B55CCD">
        <w:rPr>
          <w:rFonts w:ascii="Times New Roman" w:hAnsi="Times New Roman"/>
          <w:iCs/>
          <w:lang w:val="fr-CA"/>
        </w:rPr>
        <w:t>du</w:t>
      </w:r>
      <w:r w:rsidR="00B5006F" w:rsidRPr="00B55CCD">
        <w:rPr>
          <w:rFonts w:ascii="Times New Roman" w:hAnsi="Times New Roman"/>
          <w:iCs/>
          <w:lang w:val="fr-CA"/>
        </w:rPr>
        <w:t xml:space="preserve"> </w:t>
      </w:r>
      <w:r w:rsidRPr="00B55CCD">
        <w:rPr>
          <w:rFonts w:ascii="Times New Roman" w:hAnsi="Times New Roman"/>
          <w:iCs/>
          <w:lang w:val="fr-CA"/>
        </w:rPr>
        <w:t>Secrétariat</w:t>
      </w:r>
      <w:r w:rsidR="00B5006F" w:rsidRPr="00B55CCD">
        <w:rPr>
          <w:rFonts w:ascii="Times New Roman" w:hAnsi="Times New Roman"/>
          <w:iCs/>
          <w:lang w:val="fr-CA"/>
        </w:rPr>
        <w:t xml:space="preserve"> </w:t>
      </w:r>
      <w:r w:rsidRPr="00B55CCD">
        <w:rPr>
          <w:rFonts w:ascii="Times New Roman" w:hAnsi="Times New Roman"/>
          <w:iCs/>
          <w:lang w:val="fr-CA"/>
        </w:rPr>
        <w:t>général;</w:t>
      </w:r>
    </w:p>
    <w:p w14:paraId="56B39EB7" w14:textId="77777777" w:rsidR="0041507E" w:rsidRPr="00B55CCD" w:rsidRDefault="0041507E" w:rsidP="00D3479F">
      <w:pPr>
        <w:widowControl/>
        <w:suppressAutoHyphens/>
        <w:ind w:left="360"/>
        <w:jc w:val="both"/>
        <w:rPr>
          <w:rFonts w:ascii="Times New Roman" w:hAnsi="Times New Roman"/>
          <w:lang w:val="fr-CA"/>
        </w:rPr>
      </w:pPr>
      <w:r w:rsidRPr="00B55CCD">
        <w:rPr>
          <w:rFonts w:ascii="Times New Roman" w:hAnsi="Times New Roman"/>
          <w:lang w:val="fr-CA"/>
        </w:rPr>
        <w:tab/>
      </w:r>
    </w:p>
    <w:p w14:paraId="43DCBBE8" w14:textId="6F7F8DFB" w:rsidR="0041507E" w:rsidRPr="00B55CCD" w:rsidRDefault="0041507E" w:rsidP="00D3479F">
      <w:pPr>
        <w:ind w:left="1440" w:hanging="720"/>
        <w:jc w:val="both"/>
        <w:rPr>
          <w:rFonts w:ascii="Times New Roman" w:hAnsi="Times New Roman"/>
          <w:lang w:val="fr-CA"/>
        </w:rPr>
      </w:pPr>
      <w:r w:rsidRPr="00B55CCD">
        <w:rPr>
          <w:rFonts w:ascii="Times New Roman" w:hAnsi="Times New Roman"/>
          <w:lang w:val="fr-CA"/>
        </w:rPr>
        <w:t>d)</w:t>
      </w:r>
      <w:r w:rsidR="00B5006F" w:rsidRPr="00B55CCD">
        <w:rPr>
          <w:rFonts w:ascii="Times New Roman" w:hAnsi="Times New Roman"/>
          <w:lang w:val="fr-CA"/>
        </w:rPr>
        <w:t xml:space="preserve"> </w:t>
      </w:r>
      <w:r w:rsidRPr="00B55CCD">
        <w:rPr>
          <w:rFonts w:ascii="Times New Roman" w:hAnsi="Times New Roman"/>
          <w:lang w:val="fr-CA"/>
        </w:rPr>
        <w:tab/>
        <w:t>Établit,</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l’aide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Plan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provisoire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début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comprenant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dates</w:t>
      </w:r>
      <w:r w:rsidR="00B5006F" w:rsidRPr="00B55CCD">
        <w:rPr>
          <w:rFonts w:ascii="Times New Roman" w:hAnsi="Times New Roman"/>
          <w:lang w:val="fr-CA"/>
        </w:rPr>
        <w:t xml:space="preserve"> </w:t>
      </w:r>
      <w:r w:rsidRPr="00B55CCD">
        <w:rPr>
          <w:rFonts w:ascii="Times New Roman" w:hAnsi="Times New Roman"/>
          <w:lang w:val="fr-CA"/>
        </w:rPr>
        <w:t>approximatives</w:t>
      </w:r>
      <w:r w:rsidR="00B5006F" w:rsidRPr="00B55CCD">
        <w:rPr>
          <w:rFonts w:ascii="Times New Roman" w:hAnsi="Times New Roman"/>
          <w:lang w:val="fr-CA"/>
        </w:rPr>
        <w:t xml:space="preserve"> </w:t>
      </w:r>
      <w:r w:rsidRPr="00B55CCD">
        <w:rPr>
          <w:rFonts w:ascii="Times New Roman" w:hAnsi="Times New Roman"/>
          <w:lang w:val="fr-CA"/>
        </w:rPr>
        <w:t>lors</w:t>
      </w:r>
      <w:r w:rsidR="00B5006F" w:rsidRPr="00B55CCD">
        <w:rPr>
          <w:rFonts w:ascii="Times New Roman" w:hAnsi="Times New Roman"/>
          <w:lang w:val="fr-CA"/>
        </w:rPr>
        <w:t xml:space="preserve"> </w:t>
      </w:r>
      <w:r w:rsidRPr="00B55CCD">
        <w:rPr>
          <w:rFonts w:ascii="Times New Roman" w:hAnsi="Times New Roman"/>
          <w:lang w:val="fr-CA"/>
        </w:rPr>
        <w:t>desquelles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examinera</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divers</w:t>
      </w:r>
      <w:r w:rsidR="00B5006F" w:rsidRPr="00B55CCD">
        <w:rPr>
          <w:rFonts w:ascii="Times New Roman" w:hAnsi="Times New Roman"/>
          <w:lang w:val="fr-CA"/>
        </w:rPr>
        <w:t xml:space="preserve"> </w:t>
      </w:r>
      <w:r w:rsidRPr="00B55CCD">
        <w:rPr>
          <w:rFonts w:ascii="Times New Roman" w:hAnsi="Times New Roman"/>
          <w:lang w:val="fr-CA"/>
        </w:rPr>
        <w:t>points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seront</w:t>
      </w:r>
      <w:r w:rsidR="00B5006F" w:rsidRPr="00B55CCD">
        <w:rPr>
          <w:rFonts w:ascii="Times New Roman" w:hAnsi="Times New Roman"/>
          <w:lang w:val="fr-CA"/>
        </w:rPr>
        <w:t xml:space="preserve"> </w:t>
      </w:r>
      <w:r w:rsidRPr="00B55CCD">
        <w:rPr>
          <w:rFonts w:ascii="Times New Roman" w:hAnsi="Times New Roman"/>
          <w:lang w:val="fr-CA"/>
        </w:rPr>
        <w:t>transmis.</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plan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sera</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document</w:t>
      </w:r>
      <w:r w:rsidR="00B5006F" w:rsidRPr="00B55CCD">
        <w:rPr>
          <w:rFonts w:ascii="Times New Roman" w:hAnsi="Times New Roman"/>
          <w:lang w:val="fr-CA"/>
        </w:rPr>
        <w:t xml:space="preserve"> </w:t>
      </w:r>
      <w:r w:rsidRPr="00B55CCD">
        <w:rPr>
          <w:rFonts w:ascii="Times New Roman" w:hAnsi="Times New Roman"/>
          <w:lang w:val="fr-CA"/>
        </w:rPr>
        <w:t>flexible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pourra</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modifié</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changements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pourraient</w:t>
      </w:r>
      <w:r w:rsidR="00B5006F" w:rsidRPr="00B55CCD">
        <w:rPr>
          <w:rFonts w:ascii="Times New Roman" w:hAnsi="Times New Roman"/>
          <w:lang w:val="fr-CA"/>
        </w:rPr>
        <w:t xml:space="preserve"> </w:t>
      </w:r>
      <w:r w:rsidRPr="00B55CCD">
        <w:rPr>
          <w:rFonts w:ascii="Times New Roman" w:hAnsi="Times New Roman"/>
          <w:lang w:val="fr-CA"/>
        </w:rPr>
        <w:t>survenir</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cours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fois</w:t>
      </w:r>
      <w:r w:rsidR="00B5006F" w:rsidRPr="00B55CCD">
        <w:rPr>
          <w:rFonts w:ascii="Times New Roman" w:hAnsi="Times New Roman"/>
          <w:lang w:val="fr-CA"/>
        </w:rPr>
        <w:t xml:space="preserve"> </w:t>
      </w:r>
      <w:r w:rsidRPr="00B55CCD">
        <w:rPr>
          <w:rFonts w:ascii="Times New Roman" w:hAnsi="Times New Roman"/>
          <w:lang w:val="fr-CA"/>
        </w:rPr>
        <w:t>établi,</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Plan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documents</w:t>
      </w:r>
      <w:r w:rsidR="00B5006F" w:rsidRPr="00B55CCD">
        <w:rPr>
          <w:rFonts w:ascii="Times New Roman" w:hAnsi="Times New Roman"/>
          <w:lang w:val="fr-CA"/>
        </w:rPr>
        <w:t xml:space="preserve"> </w:t>
      </w:r>
      <w:r w:rsidRPr="00B55CCD">
        <w:rPr>
          <w:rFonts w:ascii="Times New Roman" w:hAnsi="Times New Roman"/>
          <w:lang w:val="fr-CA"/>
        </w:rPr>
        <w:t>associés</w:t>
      </w:r>
      <w:r w:rsidR="00B5006F" w:rsidRPr="00B55CCD">
        <w:rPr>
          <w:rFonts w:ascii="Times New Roman" w:hAnsi="Times New Roman"/>
          <w:lang w:val="fr-CA"/>
        </w:rPr>
        <w:t xml:space="preserve"> </w:t>
      </w:r>
      <w:r w:rsidRPr="00B55CCD">
        <w:rPr>
          <w:rFonts w:ascii="Times New Roman" w:hAnsi="Times New Roman"/>
          <w:lang w:val="fr-CA"/>
        </w:rPr>
        <w:t>seront</w:t>
      </w:r>
      <w:r w:rsidR="00B5006F" w:rsidRPr="00B55CCD">
        <w:rPr>
          <w:rFonts w:ascii="Times New Roman" w:hAnsi="Times New Roman"/>
          <w:lang w:val="fr-CA"/>
        </w:rPr>
        <w:t xml:space="preserve"> </w:t>
      </w:r>
      <w:r w:rsidRPr="00B55CCD">
        <w:rPr>
          <w:rFonts w:ascii="Times New Roman" w:hAnsi="Times New Roman"/>
          <w:lang w:val="fr-CA"/>
        </w:rPr>
        <w:t>diffusés</w:t>
      </w:r>
      <w:r w:rsidR="00B5006F" w:rsidRPr="00B55CCD">
        <w:rPr>
          <w:rFonts w:ascii="Times New Roman" w:hAnsi="Times New Roman"/>
          <w:lang w:val="fr-CA"/>
        </w:rPr>
        <w:t xml:space="preserve"> </w:t>
      </w:r>
      <w:r w:rsidRPr="00B55CCD">
        <w:rPr>
          <w:rFonts w:ascii="Times New Roman" w:hAnsi="Times New Roman"/>
          <w:lang w:val="fr-CA"/>
        </w:rPr>
        <w:t>auprès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tous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quatre</w:t>
      </w:r>
      <w:r w:rsidR="00B5006F" w:rsidRPr="00B55CCD">
        <w:rPr>
          <w:rFonts w:ascii="Times New Roman" w:hAnsi="Times New Roman"/>
          <w:lang w:val="fr-CA"/>
        </w:rPr>
        <w:t xml:space="preserve"> </w:t>
      </w:r>
      <w:r w:rsidRPr="00B55CCD">
        <w:rPr>
          <w:rFonts w:ascii="Times New Roman" w:hAnsi="Times New Roman"/>
          <w:lang w:val="fr-CA"/>
        </w:rPr>
        <w:t>langues</w:t>
      </w:r>
      <w:r w:rsidR="00B5006F" w:rsidRPr="00B55CCD">
        <w:rPr>
          <w:rFonts w:ascii="Times New Roman" w:hAnsi="Times New Roman"/>
          <w:lang w:val="fr-CA"/>
        </w:rPr>
        <w:t xml:space="preserve"> </w:t>
      </w:r>
      <w:r w:rsidRPr="00B55CCD">
        <w:rPr>
          <w:rFonts w:ascii="Times New Roman" w:hAnsi="Times New Roman"/>
          <w:lang w:val="fr-CA"/>
        </w:rPr>
        <w:t>officielles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p>
    <w:p w14:paraId="06217C91" w14:textId="77777777" w:rsidR="0041507E" w:rsidRPr="00B55CCD" w:rsidRDefault="0041507E" w:rsidP="00D3479F">
      <w:pPr>
        <w:widowControl/>
        <w:suppressAutoHyphens/>
        <w:ind w:left="360"/>
        <w:jc w:val="both"/>
        <w:rPr>
          <w:rFonts w:ascii="Times New Roman" w:hAnsi="Times New Roman"/>
          <w:lang w:val="fr-CA"/>
        </w:rPr>
      </w:pPr>
    </w:p>
    <w:p w14:paraId="4DB46C84" w14:textId="60BBA84C"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e)</w:t>
      </w:r>
      <w:r w:rsidRPr="00B55CCD">
        <w:rPr>
          <w:rFonts w:ascii="Times New Roman" w:hAnsi="Times New Roman"/>
          <w:lang w:val="fr-CA"/>
        </w:rPr>
        <w:tab/>
        <w:t>Favorise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négociations,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consultations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réunions</w:t>
      </w:r>
      <w:r w:rsidR="00B5006F" w:rsidRPr="00B55CCD">
        <w:rPr>
          <w:rFonts w:ascii="Times New Roman" w:hAnsi="Times New Roman"/>
          <w:lang w:val="fr-CA"/>
        </w:rPr>
        <w:t xml:space="preserve"> </w:t>
      </w:r>
      <w:r w:rsidRPr="00B55CCD">
        <w:rPr>
          <w:rFonts w:ascii="Times New Roman" w:hAnsi="Times New Roman"/>
          <w:lang w:val="fr-CA"/>
        </w:rPr>
        <w:t>informelles</w:t>
      </w:r>
      <w:r w:rsidR="00B5006F" w:rsidRPr="00B55CCD">
        <w:rPr>
          <w:rFonts w:ascii="Times New Roman" w:hAnsi="Times New Roman"/>
          <w:lang w:val="fr-CA"/>
        </w:rPr>
        <w:t xml:space="preserve"> </w:t>
      </w:r>
      <w:r w:rsidRPr="00B55CCD">
        <w:rPr>
          <w:rFonts w:ascii="Times New Roman" w:hAnsi="Times New Roman"/>
          <w:lang w:val="fr-CA"/>
        </w:rPr>
        <w:t>entre</w:t>
      </w:r>
      <w:r w:rsidR="00B5006F" w:rsidRPr="00B55CCD">
        <w:rPr>
          <w:rFonts w:ascii="Times New Roman" w:hAnsi="Times New Roman"/>
          <w:lang w:val="fr-CA"/>
        </w:rPr>
        <w:t xml:space="preserve"> </w:t>
      </w:r>
      <w:r w:rsidRPr="00B55CCD">
        <w:rPr>
          <w:rFonts w:ascii="Times New Roman" w:hAnsi="Times New Roman"/>
          <w:lang w:val="fr-CA"/>
        </w:rPr>
        <w:t>délégations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but</w:t>
      </w:r>
      <w:r w:rsidR="00B5006F" w:rsidRPr="00B55CCD">
        <w:rPr>
          <w:rFonts w:ascii="Times New Roman" w:hAnsi="Times New Roman"/>
          <w:lang w:val="fr-CA"/>
        </w:rPr>
        <w:t xml:space="preserve"> </w:t>
      </w:r>
      <w:r w:rsidRPr="00B55CCD">
        <w:rPr>
          <w:rFonts w:ascii="Times New Roman" w:hAnsi="Times New Roman"/>
          <w:lang w:val="fr-CA"/>
        </w:rPr>
        <w:t>d’arriver</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accords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consensus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d’optimiser</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l’utilisation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temps</w:t>
      </w:r>
      <w:r w:rsidR="00B5006F" w:rsidRPr="00B55CCD">
        <w:rPr>
          <w:rFonts w:ascii="Times New Roman" w:hAnsi="Times New Roman"/>
          <w:lang w:val="fr-CA"/>
        </w:rPr>
        <w:t xml:space="preserve"> </w:t>
      </w:r>
      <w:r w:rsidRPr="00B55CCD">
        <w:rPr>
          <w:rFonts w:ascii="Times New Roman" w:hAnsi="Times New Roman"/>
          <w:lang w:val="fr-CA"/>
        </w:rPr>
        <w:t>pendant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procédures</w:t>
      </w:r>
      <w:r w:rsidR="00B5006F" w:rsidRPr="00B55CCD">
        <w:rPr>
          <w:rFonts w:ascii="Times New Roman" w:hAnsi="Times New Roman"/>
          <w:lang w:val="fr-CA"/>
        </w:rPr>
        <w:t xml:space="preserve"> </w:t>
      </w:r>
      <w:r w:rsidRPr="00B55CCD">
        <w:rPr>
          <w:rFonts w:ascii="Times New Roman" w:hAnsi="Times New Roman"/>
          <w:lang w:val="fr-CA"/>
        </w:rPr>
        <w:t>formelles;</w:t>
      </w:r>
    </w:p>
    <w:p w14:paraId="1DB3D361" w14:textId="77777777" w:rsidR="0041507E" w:rsidRPr="00B55CCD" w:rsidRDefault="0041507E" w:rsidP="00D3479F">
      <w:pPr>
        <w:widowControl/>
        <w:suppressAutoHyphens/>
        <w:jc w:val="both"/>
        <w:rPr>
          <w:rFonts w:ascii="Times New Roman" w:hAnsi="Times New Roman"/>
          <w:lang w:val="fr-CA"/>
        </w:rPr>
      </w:pPr>
    </w:p>
    <w:p w14:paraId="16C0F866" w14:textId="79799153"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f)</w:t>
      </w:r>
      <w:r w:rsidRPr="00B55CCD">
        <w:rPr>
          <w:rFonts w:ascii="Times New Roman" w:hAnsi="Times New Roman"/>
          <w:lang w:val="fr-CA"/>
        </w:rPr>
        <w:tab/>
        <w:t>Prononce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allocutions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bienvenue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d’adieux</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près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bCs/>
          <w:iCs/>
          <w:lang w:val="fr-CA"/>
        </w:rPr>
        <w:t>leur</w:t>
      </w:r>
      <w:r w:rsidR="00B5006F" w:rsidRPr="00B55CCD">
        <w:rPr>
          <w:rFonts w:ascii="Times New Roman" w:hAnsi="Times New Roman"/>
          <w:bCs/>
          <w:iCs/>
          <w:lang w:val="fr-CA"/>
        </w:rPr>
        <w:t xml:space="preserve"> </w:t>
      </w:r>
      <w:r w:rsidRPr="00B55CCD">
        <w:rPr>
          <w:rFonts w:ascii="Times New Roman" w:hAnsi="Times New Roman"/>
          <w:bCs/>
          <w:iCs/>
          <w:lang w:val="fr-CA"/>
        </w:rPr>
        <w:t>présente</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félicitations</w:t>
      </w:r>
      <w:r w:rsidR="00B5006F" w:rsidRPr="00B55CCD">
        <w:rPr>
          <w:rFonts w:ascii="Times New Roman" w:hAnsi="Times New Roman"/>
          <w:bCs/>
          <w:iCs/>
          <w:lang w:val="fr-CA"/>
        </w:rPr>
        <w:t xml:space="preserve"> </w:t>
      </w:r>
      <w:r w:rsidRPr="00B55CCD">
        <w:rPr>
          <w:rFonts w:ascii="Times New Roman" w:hAnsi="Times New Roman"/>
          <w:bCs/>
          <w:iCs/>
          <w:lang w:val="fr-CA"/>
        </w:rPr>
        <w:t>ainsi</w:t>
      </w:r>
      <w:r w:rsidR="00B5006F" w:rsidRPr="00B55CCD">
        <w:rPr>
          <w:rFonts w:ascii="Times New Roman" w:hAnsi="Times New Roman"/>
          <w:bCs/>
          <w:iCs/>
          <w:lang w:val="fr-CA"/>
        </w:rPr>
        <w:t xml:space="preserve"> </w:t>
      </w:r>
      <w:r w:rsidRPr="00B55CCD">
        <w:rPr>
          <w:rFonts w:ascii="Times New Roman" w:hAnsi="Times New Roman"/>
          <w:bCs/>
          <w:iCs/>
          <w:lang w:val="fr-CA"/>
        </w:rPr>
        <w:t>que</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condoléances</w:t>
      </w:r>
      <w:r w:rsidR="00B5006F" w:rsidRPr="00B55CCD">
        <w:rPr>
          <w:rFonts w:ascii="Times New Roman" w:hAnsi="Times New Roman"/>
          <w:bCs/>
          <w:iCs/>
          <w:lang w:val="fr-CA"/>
        </w:rPr>
        <w:t xml:space="preserve"> </w:t>
      </w:r>
      <w:r w:rsidRPr="00B55CCD">
        <w:rPr>
          <w:rFonts w:ascii="Times New Roman" w:hAnsi="Times New Roman"/>
          <w:bCs/>
          <w:iCs/>
          <w:lang w:val="fr-CA"/>
        </w:rPr>
        <w:t>au</w:t>
      </w:r>
      <w:r w:rsidR="00B5006F" w:rsidRPr="00B55CCD">
        <w:rPr>
          <w:rFonts w:ascii="Times New Roman" w:hAnsi="Times New Roman"/>
          <w:bCs/>
          <w:iCs/>
          <w:lang w:val="fr-CA"/>
        </w:rPr>
        <w:t xml:space="preserve"> </w:t>
      </w:r>
      <w:r w:rsidRPr="00B55CCD">
        <w:rPr>
          <w:rFonts w:ascii="Times New Roman" w:hAnsi="Times New Roman"/>
          <w:bCs/>
          <w:iCs/>
          <w:lang w:val="fr-CA"/>
        </w:rPr>
        <w:t>nom</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cet</w:t>
      </w:r>
      <w:r w:rsidR="00B5006F" w:rsidRPr="00B55CCD">
        <w:rPr>
          <w:rFonts w:ascii="Times New Roman" w:hAnsi="Times New Roman"/>
          <w:bCs/>
          <w:iCs/>
          <w:lang w:val="fr-CA"/>
        </w:rPr>
        <w:t xml:space="preserve"> </w:t>
      </w:r>
      <w:r w:rsidRPr="00B55CCD">
        <w:rPr>
          <w:rFonts w:ascii="Times New Roman" w:hAnsi="Times New Roman"/>
          <w:bCs/>
          <w:iCs/>
          <w:lang w:val="fr-CA"/>
        </w:rPr>
        <w:t>organe.</w:t>
      </w:r>
      <w:r w:rsidR="00B5006F" w:rsidRPr="00B55CCD">
        <w:rPr>
          <w:rFonts w:ascii="Times New Roman" w:hAnsi="Times New Roman"/>
          <w:bCs/>
          <w:iCs/>
          <w:lang w:val="fr-CA"/>
        </w:rPr>
        <w:t xml:space="preserve">  </w:t>
      </w:r>
      <w:r w:rsidRPr="00B55CCD">
        <w:rPr>
          <w:rFonts w:ascii="Times New Roman" w:hAnsi="Times New Roman"/>
          <w:bCs/>
          <w:iCs/>
          <w:lang w:val="fr-CA"/>
        </w:rPr>
        <w:t>Lors</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cérémonies</w:t>
      </w:r>
      <w:r w:rsidR="00B5006F" w:rsidRPr="00B55CCD">
        <w:rPr>
          <w:rFonts w:ascii="Times New Roman" w:hAnsi="Times New Roman"/>
          <w:bCs/>
          <w:iCs/>
          <w:lang w:val="fr-CA"/>
        </w:rPr>
        <w:t xml:space="preserve"> </w:t>
      </w:r>
      <w:r w:rsidRPr="00B55CCD">
        <w:rPr>
          <w:rFonts w:ascii="Times New Roman" w:hAnsi="Times New Roman"/>
          <w:bCs/>
          <w:iCs/>
          <w:lang w:val="fr-CA"/>
        </w:rPr>
        <w:t>d’adieux</w:t>
      </w:r>
      <w:r w:rsidR="00B5006F" w:rsidRPr="00B55CCD">
        <w:rPr>
          <w:rFonts w:ascii="Times New Roman" w:hAnsi="Times New Roman"/>
          <w:bCs/>
          <w:iCs/>
          <w:lang w:val="fr-CA"/>
        </w:rPr>
        <w:t xml:space="preserve"> </w:t>
      </w:r>
      <w:r w:rsidRPr="00B55CCD">
        <w:rPr>
          <w:rFonts w:ascii="Times New Roman" w:hAnsi="Times New Roman"/>
          <w:bCs/>
          <w:iCs/>
          <w:lang w:val="fr-CA"/>
        </w:rPr>
        <w:t>organisées</w:t>
      </w:r>
      <w:r w:rsidR="00B5006F" w:rsidRPr="00B55CCD">
        <w:rPr>
          <w:rFonts w:ascii="Times New Roman" w:hAnsi="Times New Roman"/>
          <w:bCs/>
          <w:iCs/>
          <w:lang w:val="fr-CA"/>
        </w:rPr>
        <w:t xml:space="preserve"> </w:t>
      </w:r>
      <w:r w:rsidRPr="00B55CCD">
        <w:rPr>
          <w:rFonts w:ascii="Times New Roman" w:hAnsi="Times New Roman"/>
          <w:bCs/>
          <w:iCs/>
          <w:lang w:val="fr-CA"/>
        </w:rPr>
        <w:t>à</w:t>
      </w:r>
      <w:r w:rsidR="00B5006F" w:rsidRPr="00B55CCD">
        <w:rPr>
          <w:rFonts w:ascii="Times New Roman" w:hAnsi="Times New Roman"/>
          <w:bCs/>
          <w:iCs/>
          <w:lang w:val="fr-CA"/>
        </w:rPr>
        <w:t xml:space="preserve"> </w:t>
      </w:r>
      <w:r w:rsidRPr="00B55CCD">
        <w:rPr>
          <w:rFonts w:ascii="Times New Roman" w:hAnsi="Times New Roman"/>
          <w:bCs/>
          <w:iCs/>
          <w:lang w:val="fr-CA"/>
        </w:rPr>
        <w:t>l’intention</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représentants</w:t>
      </w:r>
      <w:r w:rsidR="00B5006F" w:rsidRPr="00B55CCD">
        <w:rPr>
          <w:rFonts w:ascii="Times New Roman" w:hAnsi="Times New Roman"/>
          <w:bCs/>
          <w:iCs/>
          <w:lang w:val="fr-CA"/>
        </w:rPr>
        <w:t xml:space="preserve"> </w:t>
      </w:r>
      <w:r w:rsidRPr="00B55CCD">
        <w:rPr>
          <w:rFonts w:ascii="Times New Roman" w:hAnsi="Times New Roman"/>
          <w:bCs/>
          <w:iCs/>
          <w:lang w:val="fr-CA"/>
        </w:rPr>
        <w:t>permanents</w:t>
      </w:r>
      <w:r w:rsidR="00B5006F" w:rsidRPr="00B55CCD">
        <w:rPr>
          <w:rFonts w:ascii="Times New Roman" w:hAnsi="Times New Roman"/>
          <w:bCs/>
          <w:iCs/>
          <w:lang w:val="fr-CA"/>
        </w:rPr>
        <w:t xml:space="preserve"> </w:t>
      </w:r>
      <w:r w:rsidRPr="00B55CCD">
        <w:rPr>
          <w:rFonts w:ascii="Times New Roman" w:hAnsi="Times New Roman"/>
          <w:bCs/>
          <w:iCs/>
          <w:lang w:val="fr-CA"/>
        </w:rPr>
        <w:t>ou</w:t>
      </w:r>
      <w:r w:rsidR="00B5006F" w:rsidRPr="00B55CCD">
        <w:rPr>
          <w:rFonts w:ascii="Times New Roman" w:hAnsi="Times New Roman"/>
          <w:bCs/>
          <w:iCs/>
          <w:lang w:val="fr-CA"/>
        </w:rPr>
        <w:t xml:space="preserve"> </w:t>
      </w:r>
      <w:r w:rsidRPr="00B55CCD">
        <w:rPr>
          <w:rFonts w:ascii="Times New Roman" w:hAnsi="Times New Roman"/>
          <w:bCs/>
          <w:iCs/>
          <w:lang w:val="fr-CA"/>
        </w:rPr>
        <w:t>représentantes</w:t>
      </w:r>
      <w:r w:rsidR="00B5006F" w:rsidRPr="00B55CCD">
        <w:rPr>
          <w:rFonts w:ascii="Times New Roman" w:hAnsi="Times New Roman"/>
          <w:bCs/>
          <w:iCs/>
          <w:lang w:val="fr-CA"/>
        </w:rPr>
        <w:t xml:space="preserve"> </w:t>
      </w:r>
      <w:r w:rsidRPr="00B55CCD">
        <w:rPr>
          <w:rFonts w:ascii="Times New Roman" w:hAnsi="Times New Roman"/>
          <w:bCs/>
          <w:iCs/>
          <w:lang w:val="fr-CA"/>
        </w:rPr>
        <w:t>permanentes,</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représentants</w:t>
      </w:r>
      <w:r w:rsidR="00B5006F" w:rsidRPr="00B55CCD">
        <w:rPr>
          <w:rFonts w:ascii="Times New Roman" w:hAnsi="Times New Roman"/>
          <w:bCs/>
          <w:iCs/>
          <w:lang w:val="fr-CA"/>
        </w:rPr>
        <w:t xml:space="preserve"> </w:t>
      </w:r>
      <w:r w:rsidRPr="00B55CCD">
        <w:rPr>
          <w:rFonts w:ascii="Times New Roman" w:hAnsi="Times New Roman"/>
          <w:bCs/>
          <w:iCs/>
          <w:lang w:val="fr-CA"/>
        </w:rPr>
        <w:t>ou</w:t>
      </w:r>
      <w:r w:rsidR="00B5006F" w:rsidRPr="00B55CCD">
        <w:rPr>
          <w:rFonts w:ascii="Times New Roman" w:hAnsi="Times New Roman"/>
          <w:bCs/>
          <w:iCs/>
          <w:lang w:val="fr-CA"/>
        </w:rPr>
        <w:t xml:space="preserve"> </w:t>
      </w:r>
      <w:r w:rsidRPr="00B55CCD">
        <w:rPr>
          <w:rFonts w:ascii="Times New Roman" w:hAnsi="Times New Roman"/>
          <w:bCs/>
          <w:iCs/>
          <w:lang w:val="fr-CA"/>
        </w:rPr>
        <w:t>représentantes</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groupes</w:t>
      </w:r>
      <w:r w:rsidR="00B5006F" w:rsidRPr="00B55CCD">
        <w:rPr>
          <w:rFonts w:ascii="Times New Roman" w:hAnsi="Times New Roman"/>
          <w:bCs/>
          <w:iCs/>
          <w:lang w:val="fr-CA"/>
        </w:rPr>
        <w:t xml:space="preserve"> </w:t>
      </w:r>
      <w:r w:rsidRPr="00B55CCD">
        <w:rPr>
          <w:rFonts w:ascii="Times New Roman" w:hAnsi="Times New Roman"/>
          <w:bCs/>
          <w:iCs/>
          <w:lang w:val="fr-CA"/>
        </w:rPr>
        <w:t>sous-régionaux,</w:t>
      </w:r>
      <w:r w:rsidR="00B5006F" w:rsidRPr="00B55CCD">
        <w:rPr>
          <w:rFonts w:ascii="Times New Roman" w:hAnsi="Times New Roman"/>
          <w:bCs/>
          <w:iCs/>
          <w:lang w:val="fr-CA"/>
        </w:rPr>
        <w:t xml:space="preserve"> </w:t>
      </w:r>
      <w:r w:rsidRPr="00B55CCD">
        <w:rPr>
          <w:rFonts w:ascii="Times New Roman" w:hAnsi="Times New Roman"/>
          <w:bCs/>
          <w:iCs/>
          <w:lang w:val="fr-CA"/>
        </w:rPr>
        <w:t>outre</w:t>
      </w:r>
      <w:r w:rsidR="00B5006F" w:rsidRPr="00B55CCD">
        <w:rPr>
          <w:rFonts w:ascii="Times New Roman" w:hAnsi="Times New Roman"/>
          <w:bCs/>
          <w:iCs/>
          <w:lang w:val="fr-CA"/>
        </w:rPr>
        <w:t xml:space="preserve"> </w:t>
      </w:r>
      <w:r w:rsidRPr="00B55CCD">
        <w:rPr>
          <w:rFonts w:ascii="Times New Roman" w:hAnsi="Times New Roman"/>
          <w:bCs/>
          <w:iCs/>
          <w:lang w:val="fr-CA"/>
        </w:rPr>
        <w:t>la</w:t>
      </w:r>
      <w:r w:rsidR="00B5006F" w:rsidRPr="00B55CCD">
        <w:rPr>
          <w:rFonts w:ascii="Times New Roman" w:hAnsi="Times New Roman"/>
          <w:bCs/>
          <w:iCs/>
          <w:lang w:val="fr-CA"/>
        </w:rPr>
        <w:t xml:space="preserve"> </w:t>
      </w:r>
      <w:r w:rsidRPr="00B55CCD">
        <w:rPr>
          <w:rFonts w:ascii="Times New Roman" w:hAnsi="Times New Roman"/>
          <w:bCs/>
          <w:iCs/>
          <w:lang w:val="fr-CA"/>
        </w:rPr>
        <w:t>présidence,</w:t>
      </w:r>
      <w:r w:rsidR="00B5006F" w:rsidRPr="00B55CCD">
        <w:rPr>
          <w:rFonts w:ascii="Times New Roman" w:hAnsi="Times New Roman"/>
          <w:bCs/>
          <w:iCs/>
          <w:lang w:val="fr-CA"/>
        </w:rPr>
        <w:t xml:space="preserve"> </w:t>
      </w:r>
      <w:r w:rsidRPr="00B55CCD">
        <w:rPr>
          <w:rFonts w:ascii="Times New Roman" w:hAnsi="Times New Roman"/>
          <w:bCs/>
          <w:iCs/>
          <w:lang w:val="fr-CA"/>
        </w:rPr>
        <w:t>prennent</w:t>
      </w:r>
      <w:r w:rsidR="00B5006F" w:rsidRPr="00B55CCD">
        <w:rPr>
          <w:rFonts w:ascii="Times New Roman" w:hAnsi="Times New Roman"/>
          <w:bCs/>
          <w:iCs/>
          <w:lang w:val="fr-CA"/>
        </w:rPr>
        <w:t xml:space="preserve"> </w:t>
      </w:r>
      <w:r w:rsidRPr="00B55CCD">
        <w:rPr>
          <w:rFonts w:ascii="Times New Roman" w:hAnsi="Times New Roman"/>
          <w:bCs/>
          <w:iCs/>
          <w:lang w:val="fr-CA"/>
        </w:rPr>
        <w:t>la</w:t>
      </w:r>
      <w:r w:rsidR="00B5006F" w:rsidRPr="00B55CCD">
        <w:rPr>
          <w:rFonts w:ascii="Times New Roman" w:hAnsi="Times New Roman"/>
          <w:bCs/>
          <w:iCs/>
          <w:lang w:val="fr-CA"/>
        </w:rPr>
        <w:t xml:space="preserve"> </w:t>
      </w:r>
      <w:r w:rsidRPr="00B55CCD">
        <w:rPr>
          <w:rFonts w:ascii="Times New Roman" w:hAnsi="Times New Roman"/>
          <w:bCs/>
          <w:iCs/>
          <w:lang w:val="fr-CA"/>
        </w:rPr>
        <w:t>parole.</w:t>
      </w:r>
      <w:r w:rsidR="00B5006F" w:rsidRPr="00B55CCD">
        <w:rPr>
          <w:rFonts w:ascii="Times New Roman" w:hAnsi="Times New Roman"/>
          <w:bCs/>
          <w:iCs/>
          <w:lang w:val="fr-CA"/>
        </w:rPr>
        <w:t xml:space="preserve">  </w:t>
      </w:r>
      <w:r w:rsidRPr="00B55CCD">
        <w:rPr>
          <w:rFonts w:ascii="Times New Roman" w:hAnsi="Times New Roman"/>
          <w:bCs/>
          <w:iCs/>
          <w:lang w:val="fr-CA"/>
        </w:rPr>
        <w:t>Ces</w:t>
      </w:r>
      <w:r w:rsidR="00B5006F" w:rsidRPr="00B55CCD">
        <w:rPr>
          <w:rFonts w:ascii="Times New Roman" w:hAnsi="Times New Roman"/>
          <w:bCs/>
          <w:iCs/>
          <w:lang w:val="fr-CA"/>
        </w:rPr>
        <w:t xml:space="preserve"> </w:t>
      </w:r>
      <w:r w:rsidRPr="00B55CCD">
        <w:rPr>
          <w:rFonts w:ascii="Times New Roman" w:hAnsi="Times New Roman"/>
          <w:bCs/>
          <w:iCs/>
          <w:lang w:val="fr-CA"/>
        </w:rPr>
        <w:t>témoignages</w:t>
      </w:r>
      <w:r w:rsidR="00B5006F" w:rsidRPr="00B55CCD">
        <w:rPr>
          <w:rFonts w:ascii="Times New Roman" w:hAnsi="Times New Roman"/>
          <w:bCs/>
          <w:iCs/>
          <w:lang w:val="fr-CA"/>
        </w:rPr>
        <w:t xml:space="preserve"> </w:t>
      </w:r>
      <w:r w:rsidRPr="00B55CCD">
        <w:rPr>
          <w:rFonts w:ascii="Times New Roman" w:hAnsi="Times New Roman"/>
          <w:bCs/>
          <w:iCs/>
          <w:lang w:val="fr-CA"/>
        </w:rPr>
        <w:t>ne</w:t>
      </w:r>
      <w:r w:rsidR="00B5006F" w:rsidRPr="00B55CCD">
        <w:rPr>
          <w:rFonts w:ascii="Times New Roman" w:hAnsi="Times New Roman"/>
          <w:bCs/>
          <w:iCs/>
          <w:lang w:val="fr-CA"/>
        </w:rPr>
        <w:t xml:space="preserve"> </w:t>
      </w:r>
      <w:r w:rsidRPr="00B55CCD">
        <w:rPr>
          <w:rFonts w:ascii="Times New Roman" w:hAnsi="Times New Roman"/>
          <w:bCs/>
          <w:iCs/>
          <w:lang w:val="fr-CA"/>
        </w:rPr>
        <w:t>sont</w:t>
      </w:r>
      <w:r w:rsidR="00B5006F" w:rsidRPr="00B55CCD">
        <w:rPr>
          <w:rFonts w:ascii="Times New Roman" w:hAnsi="Times New Roman"/>
          <w:bCs/>
          <w:iCs/>
          <w:lang w:val="fr-CA"/>
        </w:rPr>
        <w:t xml:space="preserve"> </w:t>
      </w:r>
      <w:r w:rsidRPr="00B55CCD">
        <w:rPr>
          <w:rFonts w:ascii="Times New Roman" w:hAnsi="Times New Roman"/>
          <w:bCs/>
          <w:iCs/>
          <w:lang w:val="fr-CA"/>
        </w:rPr>
        <w:t>pas</w:t>
      </w:r>
      <w:r w:rsidR="00B5006F" w:rsidRPr="00B55CCD">
        <w:rPr>
          <w:rFonts w:ascii="Times New Roman" w:hAnsi="Times New Roman"/>
          <w:bCs/>
          <w:iCs/>
          <w:lang w:val="fr-CA"/>
        </w:rPr>
        <w:t xml:space="preserve"> </w:t>
      </w:r>
      <w:r w:rsidRPr="00B55CCD">
        <w:rPr>
          <w:rFonts w:ascii="Times New Roman" w:hAnsi="Times New Roman"/>
          <w:bCs/>
          <w:iCs/>
          <w:lang w:val="fr-CA"/>
        </w:rPr>
        <w:t>répétés</w:t>
      </w:r>
      <w:r w:rsidR="00B5006F" w:rsidRPr="00B55CCD">
        <w:rPr>
          <w:rFonts w:ascii="Times New Roman" w:hAnsi="Times New Roman"/>
          <w:bCs/>
          <w:iCs/>
          <w:lang w:val="fr-CA"/>
        </w:rPr>
        <w:t xml:space="preserve"> </w:t>
      </w:r>
      <w:r w:rsidRPr="00B55CCD">
        <w:rPr>
          <w:rFonts w:ascii="Times New Roman" w:hAnsi="Times New Roman"/>
          <w:bCs/>
          <w:iCs/>
          <w:lang w:val="fr-CA"/>
        </w:rPr>
        <w:t>par</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délégations;</w:t>
      </w:r>
    </w:p>
    <w:p w14:paraId="04061176" w14:textId="77777777" w:rsidR="0041507E" w:rsidRPr="00B55CCD" w:rsidRDefault="0041507E" w:rsidP="00D3479F">
      <w:pPr>
        <w:widowControl/>
        <w:suppressAutoHyphens/>
        <w:jc w:val="both"/>
        <w:rPr>
          <w:rFonts w:ascii="Times New Roman" w:hAnsi="Times New Roman"/>
          <w:lang w:val="fr-CA"/>
        </w:rPr>
      </w:pPr>
    </w:p>
    <w:p w14:paraId="77D89C61" w14:textId="7BD0C0AA"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lastRenderedPageBreak/>
        <w:t>g)</w:t>
      </w:r>
      <w:r w:rsidRPr="00B55CCD">
        <w:rPr>
          <w:rFonts w:ascii="Times New Roman" w:hAnsi="Times New Roman"/>
          <w:lang w:val="fr-CA"/>
        </w:rPr>
        <w:tab/>
        <w:t>Exerce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fonctions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confèrent</w:t>
      </w:r>
      <w:r w:rsidR="00B5006F" w:rsidRPr="00B55CCD">
        <w:rPr>
          <w:rFonts w:ascii="Times New Roman" w:hAnsi="Times New Roman"/>
          <w:lang w:val="fr-CA"/>
        </w:rPr>
        <w:t xml:space="preserve"> </w:t>
      </w:r>
      <w:r w:rsidRPr="00B55CCD">
        <w:rPr>
          <w:rFonts w:ascii="Times New Roman" w:hAnsi="Times New Roman"/>
          <w:lang w:val="fr-CA"/>
        </w:rPr>
        <w:t>expressément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d’autres</w:t>
      </w:r>
      <w:r w:rsidR="00B5006F" w:rsidRPr="00B55CCD">
        <w:rPr>
          <w:rFonts w:ascii="Times New Roman" w:hAnsi="Times New Roman"/>
          <w:lang w:val="fr-CA"/>
        </w:rPr>
        <w:t xml:space="preserve"> </w:t>
      </w:r>
      <w:r w:rsidRPr="00B55CCD">
        <w:rPr>
          <w:rFonts w:ascii="Times New Roman" w:hAnsi="Times New Roman"/>
          <w:lang w:val="fr-CA"/>
        </w:rPr>
        <w:t>traités</w:t>
      </w:r>
      <w:r w:rsidR="00B5006F" w:rsidRPr="00B55CCD">
        <w:rPr>
          <w:rFonts w:ascii="Times New Roman" w:hAnsi="Times New Roman"/>
          <w:lang w:val="fr-CA"/>
        </w:rPr>
        <w:t xml:space="preserve"> </w:t>
      </w:r>
      <w:r w:rsidRPr="00B55CCD">
        <w:rPr>
          <w:rFonts w:ascii="Times New Roman" w:hAnsi="Times New Roman"/>
          <w:lang w:val="fr-CA"/>
        </w:rPr>
        <w:t>interaméricains,</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celles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confient</w:t>
      </w:r>
      <w:r w:rsidR="00B5006F" w:rsidRPr="00B55CCD">
        <w:rPr>
          <w:rFonts w:ascii="Times New Roman" w:hAnsi="Times New Roman"/>
          <w:lang w:val="fr-CA"/>
        </w:rPr>
        <w:t xml:space="preserve"> </w:t>
      </w:r>
      <w:r w:rsidRPr="00B55CCD">
        <w:rPr>
          <w:rFonts w:ascii="Times New Roman" w:hAnsi="Times New Roman"/>
          <w:lang w:val="fr-CA"/>
        </w:rPr>
        <w:t>spécifiquement</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p>
    <w:p w14:paraId="4BF41E23" w14:textId="77777777" w:rsidR="0041507E" w:rsidRPr="00B55CCD" w:rsidRDefault="0041507E" w:rsidP="00D3479F">
      <w:pPr>
        <w:widowControl/>
        <w:suppressAutoHyphens/>
        <w:jc w:val="both"/>
        <w:rPr>
          <w:rFonts w:ascii="Times New Roman" w:hAnsi="Times New Roman"/>
          <w:lang w:val="fr-CA"/>
        </w:rPr>
      </w:pPr>
    </w:p>
    <w:p w14:paraId="6F3509F1" w14:textId="77777777" w:rsidR="0041507E" w:rsidRPr="00B55CCD" w:rsidRDefault="0041507E" w:rsidP="00D3479F">
      <w:pPr>
        <w:widowControl/>
        <w:suppressAutoHyphens/>
        <w:jc w:val="both"/>
        <w:rPr>
          <w:rFonts w:ascii="Times New Roman" w:hAnsi="Times New Roman"/>
          <w:lang w:val="fr-CA"/>
        </w:rPr>
      </w:pPr>
    </w:p>
    <w:p w14:paraId="60CB4B99" w14:textId="2BB25FA4" w:rsidR="0041507E" w:rsidRPr="00B55CCD" w:rsidRDefault="0041507E" w:rsidP="00D3479F">
      <w:pPr>
        <w:pStyle w:val="Heading1"/>
        <w:tabs>
          <w:tab w:val="left" w:pos="540"/>
        </w:tabs>
        <w:spacing w:before="0" w:after="0"/>
        <w:ind w:left="540" w:hanging="540"/>
        <w:jc w:val="center"/>
        <w:rPr>
          <w:b w:val="0"/>
          <w:bCs/>
          <w:lang w:val="fr-CA"/>
        </w:rPr>
      </w:pPr>
      <w:bookmarkStart w:id="7" w:name="_Toc77750746"/>
      <w:r w:rsidRPr="00B55CCD">
        <w:rPr>
          <w:bCs/>
          <w:lang w:val="fr-CA"/>
        </w:rPr>
        <w:t>IV.</w:t>
      </w:r>
      <w:r w:rsidRPr="00B55CCD">
        <w:rPr>
          <w:bCs/>
          <w:lang w:val="fr-CA"/>
        </w:rPr>
        <w:tab/>
      </w:r>
      <w:r w:rsidRPr="00B55CCD">
        <w:rPr>
          <w:lang w:val="fr-CA"/>
        </w:rPr>
        <w:t>COMMISSIONS</w:t>
      </w:r>
      <w:r w:rsidR="00B5006F" w:rsidRPr="00B55CCD">
        <w:rPr>
          <w:bCs/>
          <w:lang w:val="fr-CA"/>
        </w:rPr>
        <w:t xml:space="preserve"> </w:t>
      </w:r>
      <w:r w:rsidRPr="00B55CCD">
        <w:rPr>
          <w:bCs/>
          <w:i/>
          <w:lang w:val="fr-CA"/>
        </w:rPr>
        <w:t>AD</w:t>
      </w:r>
      <w:r w:rsidR="00B5006F" w:rsidRPr="00B55CCD">
        <w:rPr>
          <w:bCs/>
          <w:i/>
          <w:lang w:val="fr-CA"/>
        </w:rPr>
        <w:t xml:space="preserve"> </w:t>
      </w:r>
      <w:r w:rsidRPr="00B55CCD">
        <w:rPr>
          <w:bCs/>
          <w:i/>
          <w:lang w:val="fr-CA"/>
        </w:rPr>
        <w:t>HOC</w:t>
      </w:r>
      <w:r w:rsidR="00B5006F" w:rsidRPr="00B55CCD">
        <w:rPr>
          <w:bCs/>
          <w:lang w:val="fr-CA"/>
        </w:rPr>
        <w:t xml:space="preserve"> </w:t>
      </w:r>
      <w:r w:rsidRPr="00B55CCD">
        <w:rPr>
          <w:bCs/>
          <w:lang w:val="fr-CA"/>
        </w:rPr>
        <w:t>POUR</w:t>
      </w:r>
      <w:r w:rsidR="00B5006F" w:rsidRPr="00B55CCD">
        <w:rPr>
          <w:bCs/>
          <w:lang w:val="fr-CA"/>
        </w:rPr>
        <w:t xml:space="preserve"> </w:t>
      </w:r>
      <w:r w:rsidRPr="00B55CCD">
        <w:rPr>
          <w:bCs/>
          <w:lang w:val="fr-CA"/>
        </w:rPr>
        <w:t>LE</w:t>
      </w:r>
      <w:r w:rsidR="00B5006F" w:rsidRPr="00B55CCD">
        <w:rPr>
          <w:bCs/>
          <w:lang w:val="fr-CA"/>
        </w:rPr>
        <w:t xml:space="preserve"> </w:t>
      </w:r>
      <w:r w:rsidRPr="00B55CCD">
        <w:rPr>
          <w:bCs/>
          <w:lang w:val="fr-CA"/>
        </w:rPr>
        <w:t>RÈGLEMENT</w:t>
      </w:r>
      <w:r w:rsidR="00B5006F" w:rsidRPr="00B55CCD">
        <w:rPr>
          <w:bCs/>
          <w:lang w:val="fr-CA"/>
        </w:rPr>
        <w:t xml:space="preserve"> </w:t>
      </w:r>
      <w:r w:rsidRPr="00B55CCD">
        <w:rPr>
          <w:bCs/>
          <w:lang w:val="fr-CA"/>
        </w:rPr>
        <w:t>PACIFIQUE</w:t>
      </w:r>
      <w:r w:rsidR="00B5006F" w:rsidRPr="00B55CCD">
        <w:rPr>
          <w:bCs/>
          <w:lang w:val="fr-CA"/>
        </w:rPr>
        <w:t xml:space="preserve"> </w:t>
      </w:r>
      <w:r w:rsidRPr="00B55CCD">
        <w:rPr>
          <w:bCs/>
          <w:lang w:val="fr-CA"/>
        </w:rPr>
        <w:t>DES</w:t>
      </w:r>
      <w:r w:rsidR="00B5006F" w:rsidRPr="00B55CCD">
        <w:rPr>
          <w:bCs/>
          <w:lang w:val="fr-CA"/>
        </w:rPr>
        <w:t xml:space="preserve"> </w:t>
      </w:r>
      <w:r w:rsidRPr="00B55CCD">
        <w:rPr>
          <w:bCs/>
          <w:lang w:val="fr-CA"/>
        </w:rPr>
        <w:t>DIFFÉRENDS</w:t>
      </w:r>
      <w:bookmarkEnd w:id="7"/>
    </w:p>
    <w:p w14:paraId="72201FE5" w14:textId="77777777" w:rsidR="0041507E" w:rsidRPr="00B55CCD" w:rsidRDefault="0041507E" w:rsidP="00D3479F">
      <w:pPr>
        <w:widowControl/>
        <w:jc w:val="both"/>
        <w:rPr>
          <w:rFonts w:ascii="Times New Roman" w:hAnsi="Times New Roman"/>
          <w:b/>
          <w:bCs/>
          <w:lang w:val="fr-CA"/>
        </w:rPr>
      </w:pPr>
    </w:p>
    <w:p w14:paraId="557482EF" w14:textId="77777777" w:rsidR="0041507E" w:rsidRPr="00B55CCD" w:rsidRDefault="0041507E" w:rsidP="00B5006F">
      <w:pPr>
        <w:pStyle w:val="Heading2"/>
        <w:spacing w:before="0" w:after="0"/>
        <w:ind w:left="0"/>
        <w:rPr>
          <w:rFonts w:ascii="Times New Roman" w:hAnsi="Times New Roman"/>
          <w:lang w:val="fr-CA"/>
        </w:rPr>
      </w:pPr>
      <w:bookmarkStart w:id="8" w:name="_Toc77750747"/>
      <w:r w:rsidRPr="00B55CCD">
        <w:rPr>
          <w:rFonts w:ascii="Times New Roman" w:hAnsi="Times New Roman"/>
          <w:lang w:val="fr-CA"/>
        </w:rPr>
        <w:t>Création</w:t>
      </w:r>
      <w:bookmarkEnd w:id="8"/>
    </w:p>
    <w:p w14:paraId="71CFF6A5" w14:textId="77777777" w:rsidR="0041507E" w:rsidRPr="00B55CCD" w:rsidRDefault="0041507E" w:rsidP="00D3479F">
      <w:pPr>
        <w:widowControl/>
        <w:jc w:val="both"/>
        <w:rPr>
          <w:rFonts w:ascii="Times New Roman" w:hAnsi="Times New Roman"/>
          <w:lang w:val="fr-CA"/>
        </w:rPr>
      </w:pPr>
    </w:p>
    <w:p w14:paraId="52360064" w14:textId="5B916EEE" w:rsidR="0041507E" w:rsidRPr="00B55CCD" w:rsidRDefault="0041507E" w:rsidP="00D3479F">
      <w:pPr>
        <w:widowControl/>
        <w:suppressAutoHyphens/>
        <w:jc w:val="both"/>
        <w:rPr>
          <w:rFonts w:ascii="Times New Roman" w:hAnsi="Times New Roman"/>
          <w:i/>
          <w:iCs/>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9</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l’exercice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l’assentiment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parties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différend,</w:t>
      </w:r>
      <w:r w:rsidR="00B5006F" w:rsidRPr="00B55CCD">
        <w:rPr>
          <w:rFonts w:ascii="Times New Roman" w:hAnsi="Times New Roman"/>
          <w:lang w:val="fr-CA"/>
        </w:rPr>
        <w:t xml:space="preserve"> </w:t>
      </w:r>
      <w:r w:rsidRPr="00B55CCD">
        <w:rPr>
          <w:rFonts w:ascii="Times New Roman" w:hAnsi="Times New Roman"/>
          <w:lang w:val="fr-CA"/>
        </w:rPr>
        <w:t>créer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i/>
          <w:iCs/>
          <w:lang w:val="fr-CA"/>
        </w:rPr>
        <w:t>ad</w:t>
      </w:r>
      <w:r w:rsidR="00B5006F" w:rsidRPr="00B55CCD">
        <w:rPr>
          <w:rFonts w:ascii="Times New Roman" w:hAnsi="Times New Roman"/>
          <w:i/>
          <w:iCs/>
          <w:lang w:val="fr-CA"/>
        </w:rPr>
        <w:t xml:space="preserve"> </w:t>
      </w:r>
      <w:r w:rsidRPr="00B55CCD">
        <w:rPr>
          <w:rFonts w:ascii="Times New Roman" w:hAnsi="Times New Roman"/>
          <w:i/>
          <w:iCs/>
          <w:lang w:val="fr-CA"/>
        </w:rPr>
        <w:t>hoc.</w:t>
      </w:r>
    </w:p>
    <w:p w14:paraId="7CB9DE42" w14:textId="77777777" w:rsidR="0041507E" w:rsidRPr="00B55CCD" w:rsidRDefault="0041507E" w:rsidP="00D3479F">
      <w:pPr>
        <w:widowControl/>
        <w:suppressAutoHyphens/>
        <w:jc w:val="both"/>
        <w:rPr>
          <w:rFonts w:ascii="Times New Roman" w:hAnsi="Times New Roman"/>
          <w:b/>
          <w:bCs/>
          <w:lang w:val="fr-CA"/>
        </w:rPr>
      </w:pPr>
    </w:p>
    <w:p w14:paraId="01907354" w14:textId="27CFC13E" w:rsidR="0041507E" w:rsidRPr="00B55CCD" w:rsidRDefault="0041507E" w:rsidP="00B5006F">
      <w:pPr>
        <w:pStyle w:val="Heading2"/>
        <w:spacing w:before="0" w:after="0"/>
        <w:ind w:left="0"/>
        <w:rPr>
          <w:rFonts w:ascii="Times New Roman" w:hAnsi="Times New Roman"/>
          <w:lang w:val="fr-CA"/>
        </w:rPr>
      </w:pPr>
      <w:bookmarkStart w:id="9" w:name="_Toc77750748"/>
      <w:r w:rsidRPr="00B55CCD">
        <w:rPr>
          <w:rFonts w:ascii="Times New Roman" w:hAnsi="Times New Roman"/>
          <w:lang w:val="fr-CA"/>
        </w:rPr>
        <w:t>Composition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mandat</w:t>
      </w:r>
      <w:bookmarkEnd w:id="9"/>
    </w:p>
    <w:p w14:paraId="1DA51FFB" w14:textId="77777777" w:rsidR="0041507E" w:rsidRPr="00B55CCD" w:rsidRDefault="0041507E" w:rsidP="00D3479F">
      <w:pPr>
        <w:widowControl/>
        <w:suppressAutoHyphens/>
        <w:jc w:val="both"/>
        <w:rPr>
          <w:rFonts w:ascii="Times New Roman" w:hAnsi="Times New Roman"/>
          <w:lang w:val="fr-CA"/>
        </w:rPr>
      </w:pPr>
    </w:p>
    <w:p w14:paraId="62C89814" w14:textId="78EBDF49"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10</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détermine,</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l’assentiment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parties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différend,</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composition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i/>
          <w:lang w:val="fr-CA"/>
        </w:rPr>
        <w:t>ad</w:t>
      </w:r>
      <w:r w:rsidR="00B5006F" w:rsidRPr="00B55CCD">
        <w:rPr>
          <w:rFonts w:ascii="Times New Roman" w:hAnsi="Times New Roman"/>
          <w:i/>
          <w:lang w:val="fr-CA"/>
        </w:rPr>
        <w:t xml:space="preserve"> </w:t>
      </w:r>
      <w:r w:rsidRPr="00B55CCD">
        <w:rPr>
          <w:rFonts w:ascii="Times New Roman" w:hAnsi="Times New Roman"/>
          <w:i/>
          <w:lang w:val="fr-CA"/>
        </w:rPr>
        <w:t>hoc</w:t>
      </w:r>
      <w:r w:rsidRPr="00B55CCD">
        <w:rPr>
          <w:rFonts w:ascii="Times New Roman" w:hAnsi="Times New Roman"/>
          <w:lang w:val="fr-CA"/>
        </w:rPr>
        <w:t>.</w:t>
      </w:r>
    </w:p>
    <w:p w14:paraId="447F2FF0" w14:textId="77777777" w:rsidR="0041507E" w:rsidRPr="00B55CCD" w:rsidRDefault="0041507E" w:rsidP="00D3479F">
      <w:pPr>
        <w:widowControl/>
        <w:suppressAutoHyphens/>
        <w:jc w:val="both"/>
        <w:rPr>
          <w:rFonts w:ascii="Times New Roman" w:hAnsi="Times New Roman"/>
          <w:lang w:val="fr-CA"/>
        </w:rPr>
      </w:pPr>
    </w:p>
    <w:p w14:paraId="5E5EE54C" w14:textId="15277179" w:rsidR="0041507E" w:rsidRPr="00B55CCD" w:rsidRDefault="0041507E" w:rsidP="00B5006F">
      <w:pPr>
        <w:pStyle w:val="Heading2"/>
        <w:spacing w:before="0" w:after="0"/>
        <w:ind w:left="0"/>
        <w:rPr>
          <w:rFonts w:ascii="Times New Roman" w:hAnsi="Times New Roman"/>
          <w:lang w:val="fr-CA"/>
        </w:rPr>
      </w:pPr>
      <w:bookmarkStart w:id="10" w:name="_Toc77750749"/>
      <w:r w:rsidRPr="00B55CCD">
        <w:rPr>
          <w:rFonts w:ascii="Times New Roman" w:hAnsi="Times New Roman"/>
          <w:lang w:val="fr-CA"/>
        </w:rPr>
        <w:t>Durée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bookmarkEnd w:id="10"/>
    </w:p>
    <w:p w14:paraId="798F9003" w14:textId="77777777" w:rsidR="0041507E" w:rsidRPr="00B55CCD" w:rsidRDefault="0041507E" w:rsidP="00D3479F">
      <w:pPr>
        <w:widowControl/>
        <w:suppressAutoHyphens/>
        <w:jc w:val="both"/>
        <w:rPr>
          <w:rFonts w:ascii="Times New Roman" w:hAnsi="Times New Roman"/>
          <w:lang w:val="fr-CA"/>
        </w:rPr>
      </w:pPr>
    </w:p>
    <w:p w14:paraId="1394C984" w14:textId="018945F1"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11</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durée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i/>
          <w:lang w:val="fr-CA"/>
        </w:rPr>
        <w:t>ad</w:t>
      </w:r>
      <w:r w:rsidR="00B5006F" w:rsidRPr="00B55CCD">
        <w:rPr>
          <w:rFonts w:ascii="Times New Roman" w:hAnsi="Times New Roman"/>
          <w:i/>
          <w:lang w:val="fr-CA"/>
        </w:rPr>
        <w:t xml:space="preserve"> </w:t>
      </w:r>
      <w:r w:rsidRPr="00B55CCD">
        <w:rPr>
          <w:rFonts w:ascii="Times New Roman" w:hAnsi="Times New Roman"/>
          <w:i/>
          <w:lang w:val="fr-CA"/>
        </w:rPr>
        <w:t>hoc</w:t>
      </w:r>
      <w:r w:rsidR="00B5006F" w:rsidRPr="00B55CCD">
        <w:rPr>
          <w:rFonts w:ascii="Times New Roman" w:hAnsi="Times New Roman"/>
          <w:lang w:val="fr-CA"/>
        </w:rPr>
        <w:t xml:space="preserve"> </w:t>
      </w:r>
      <w:r w:rsidRPr="00B55CCD">
        <w:rPr>
          <w:rFonts w:ascii="Times New Roman" w:hAnsi="Times New Roman"/>
          <w:lang w:val="fr-CA"/>
        </w:rPr>
        <w:t>dépend</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qu’aura</w:t>
      </w:r>
      <w:r w:rsidR="00B5006F" w:rsidRPr="00B55CCD">
        <w:rPr>
          <w:rFonts w:ascii="Times New Roman" w:hAnsi="Times New Roman"/>
          <w:lang w:val="fr-CA"/>
        </w:rPr>
        <w:t xml:space="preserve"> </w:t>
      </w:r>
      <w:r w:rsidRPr="00B55CCD">
        <w:rPr>
          <w:rFonts w:ascii="Times New Roman" w:hAnsi="Times New Roman"/>
          <w:lang w:val="fr-CA"/>
        </w:rPr>
        <w:t>prise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moment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créer</w:t>
      </w:r>
      <w:r w:rsidR="00B5006F" w:rsidRPr="00B55CCD">
        <w:rPr>
          <w:rFonts w:ascii="Times New Roman" w:hAnsi="Times New Roman"/>
          <w:lang w:val="fr-CA"/>
        </w:rPr>
        <w:t xml:space="preserve"> </w:t>
      </w:r>
      <w:r w:rsidRPr="00B55CCD">
        <w:rPr>
          <w:rFonts w:ascii="Times New Roman" w:hAnsi="Times New Roman"/>
          <w:lang w:val="fr-CA"/>
        </w:rPr>
        <w:t>ces</w:t>
      </w:r>
      <w:r w:rsidR="00B5006F" w:rsidRPr="00B55CCD">
        <w:rPr>
          <w:rFonts w:ascii="Times New Roman" w:hAnsi="Times New Roman"/>
          <w:lang w:val="fr-CA"/>
        </w:rPr>
        <w:t xml:space="preserve"> </w:t>
      </w:r>
      <w:r w:rsidRPr="00B55CCD">
        <w:rPr>
          <w:rFonts w:ascii="Times New Roman" w:hAnsi="Times New Roman"/>
          <w:lang w:val="fr-CA"/>
        </w:rPr>
        <w:t>commissions.</w:t>
      </w:r>
    </w:p>
    <w:p w14:paraId="4E037B55" w14:textId="77777777" w:rsidR="0041507E" w:rsidRPr="00B55CCD" w:rsidRDefault="0041507E" w:rsidP="00D3479F">
      <w:pPr>
        <w:widowControl/>
        <w:suppressAutoHyphens/>
        <w:jc w:val="both"/>
        <w:rPr>
          <w:rFonts w:ascii="Times New Roman" w:hAnsi="Times New Roman"/>
          <w:lang w:val="fr-CA"/>
        </w:rPr>
      </w:pPr>
    </w:p>
    <w:p w14:paraId="769F566D" w14:textId="77777777" w:rsidR="0041507E" w:rsidRPr="00B55CCD" w:rsidRDefault="0041507E" w:rsidP="00D3479F">
      <w:pPr>
        <w:widowControl/>
        <w:suppressAutoHyphens/>
        <w:jc w:val="both"/>
        <w:rPr>
          <w:rFonts w:ascii="Times New Roman" w:hAnsi="Times New Roman"/>
          <w:lang w:val="fr-CA"/>
        </w:rPr>
      </w:pPr>
    </w:p>
    <w:p w14:paraId="59C378AD" w14:textId="74E242EA" w:rsidR="0041507E" w:rsidRPr="00B55CCD" w:rsidRDefault="0041507E" w:rsidP="00D3479F">
      <w:pPr>
        <w:pStyle w:val="Heading1"/>
        <w:tabs>
          <w:tab w:val="left" w:pos="540"/>
        </w:tabs>
        <w:spacing w:before="0" w:after="0"/>
        <w:ind w:left="540" w:hanging="540"/>
        <w:jc w:val="center"/>
        <w:rPr>
          <w:b w:val="0"/>
          <w:lang w:val="fr-CA"/>
        </w:rPr>
      </w:pPr>
      <w:bookmarkStart w:id="11" w:name="_Toc77750750"/>
      <w:r w:rsidRPr="00B55CCD">
        <w:rPr>
          <w:lang w:val="fr-CA"/>
        </w:rPr>
        <w:t>V.</w:t>
      </w:r>
      <w:r w:rsidRPr="00B55CCD">
        <w:rPr>
          <w:lang w:val="fr-CA"/>
        </w:rPr>
        <w:tab/>
        <w:t>COMMISSIONS,</w:t>
      </w:r>
      <w:r w:rsidR="00B5006F" w:rsidRPr="00B55CCD">
        <w:rPr>
          <w:lang w:val="fr-CA"/>
        </w:rPr>
        <w:t xml:space="preserve"> </w:t>
      </w:r>
      <w:r w:rsidRPr="00B55CCD">
        <w:rPr>
          <w:lang w:val="fr-CA"/>
        </w:rPr>
        <w:t>SOUS-COMMISSIONS</w:t>
      </w:r>
      <w:r w:rsidR="00B5006F" w:rsidRPr="00B55CCD">
        <w:rPr>
          <w:lang w:val="fr-CA"/>
        </w:rPr>
        <w:t xml:space="preserve"> </w:t>
      </w:r>
      <w:r w:rsidRPr="00B55CCD">
        <w:rPr>
          <w:lang w:val="fr-CA"/>
        </w:rPr>
        <w:t>ET</w:t>
      </w:r>
      <w:r w:rsidR="00B5006F" w:rsidRPr="00B55CCD">
        <w:rPr>
          <w:lang w:val="fr-CA"/>
        </w:rPr>
        <w:t xml:space="preserve"> </w:t>
      </w:r>
      <w:r w:rsidRPr="00B55CCD">
        <w:rPr>
          <w:lang w:val="fr-CA"/>
        </w:rPr>
        <w:t>GROUPES</w:t>
      </w:r>
      <w:r w:rsidR="00B5006F" w:rsidRPr="00B55CCD">
        <w:rPr>
          <w:lang w:val="fr-CA"/>
        </w:rPr>
        <w:t xml:space="preserve"> </w:t>
      </w:r>
      <w:r w:rsidRPr="00B55CCD">
        <w:rPr>
          <w:lang w:val="fr-CA"/>
        </w:rPr>
        <w:t>DE</w:t>
      </w:r>
      <w:r w:rsidR="00B5006F" w:rsidRPr="00B55CCD">
        <w:rPr>
          <w:lang w:val="fr-CA"/>
        </w:rPr>
        <w:t xml:space="preserve"> </w:t>
      </w:r>
      <w:r w:rsidRPr="00B55CCD">
        <w:rPr>
          <w:lang w:val="fr-CA"/>
        </w:rPr>
        <w:t>TRAVAIL</w:t>
      </w:r>
      <w:bookmarkEnd w:id="11"/>
    </w:p>
    <w:p w14:paraId="3AF96009" w14:textId="77777777" w:rsidR="0041507E" w:rsidRPr="00B55CCD" w:rsidRDefault="0041507E" w:rsidP="00D3479F">
      <w:pPr>
        <w:widowControl/>
        <w:suppressAutoHyphens/>
        <w:jc w:val="both"/>
        <w:rPr>
          <w:rFonts w:ascii="Times New Roman" w:hAnsi="Times New Roman"/>
          <w:b/>
          <w:lang w:val="fr-CA"/>
        </w:rPr>
      </w:pPr>
    </w:p>
    <w:p w14:paraId="0BE61549" w14:textId="77777777" w:rsidR="0041507E" w:rsidRPr="00B55CCD" w:rsidRDefault="0041507E" w:rsidP="00B5006F">
      <w:pPr>
        <w:pStyle w:val="Heading2"/>
        <w:spacing w:before="0" w:after="0"/>
        <w:ind w:left="0"/>
        <w:rPr>
          <w:rFonts w:ascii="Times New Roman" w:hAnsi="Times New Roman"/>
          <w:lang w:val="fr-CA"/>
        </w:rPr>
      </w:pPr>
      <w:bookmarkStart w:id="12" w:name="_Toc77750751"/>
      <w:r w:rsidRPr="00B55CCD">
        <w:rPr>
          <w:rFonts w:ascii="Times New Roman" w:hAnsi="Times New Roman"/>
          <w:lang w:val="fr-CA"/>
        </w:rPr>
        <w:t>Création</w:t>
      </w:r>
      <w:bookmarkEnd w:id="12"/>
    </w:p>
    <w:p w14:paraId="14CB4719" w14:textId="77777777" w:rsidR="0041507E" w:rsidRPr="00B55CCD" w:rsidRDefault="0041507E" w:rsidP="00D3479F">
      <w:pPr>
        <w:widowControl/>
        <w:suppressAutoHyphens/>
        <w:jc w:val="both"/>
        <w:rPr>
          <w:rFonts w:ascii="Times New Roman" w:hAnsi="Times New Roman"/>
          <w:lang w:val="fr-CA"/>
        </w:rPr>
      </w:pPr>
    </w:p>
    <w:p w14:paraId="557338B0" w14:textId="74C4CCBF" w:rsidR="0041507E" w:rsidRPr="00B55CCD" w:rsidRDefault="0041507E" w:rsidP="00D3479F">
      <w:pPr>
        <w:keepNext/>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12</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créer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spéciales</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qu’il</w:t>
      </w:r>
      <w:r w:rsidR="00B5006F" w:rsidRPr="00B55CCD">
        <w:rPr>
          <w:rFonts w:ascii="Times New Roman" w:hAnsi="Times New Roman"/>
          <w:lang w:val="fr-CA"/>
        </w:rPr>
        <w:t xml:space="preserve"> </w:t>
      </w:r>
      <w:r w:rsidRPr="00B55CCD">
        <w:rPr>
          <w:rFonts w:ascii="Times New Roman" w:hAnsi="Times New Roman"/>
          <w:lang w:val="fr-CA"/>
        </w:rPr>
        <w:t>estime</w:t>
      </w:r>
      <w:r w:rsidR="00B5006F" w:rsidRPr="00B55CCD">
        <w:rPr>
          <w:rFonts w:ascii="Times New Roman" w:hAnsi="Times New Roman"/>
          <w:lang w:val="fr-CA"/>
        </w:rPr>
        <w:t xml:space="preserve"> </w:t>
      </w:r>
      <w:r w:rsidRPr="00B55CCD">
        <w:rPr>
          <w:rFonts w:ascii="Times New Roman" w:hAnsi="Times New Roman"/>
          <w:lang w:val="fr-CA"/>
        </w:rPr>
        <w:t>nécessaires.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spéciales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caractère</w:t>
      </w:r>
      <w:r w:rsidR="00B5006F" w:rsidRPr="00B55CCD">
        <w:rPr>
          <w:rFonts w:ascii="Times New Roman" w:hAnsi="Times New Roman"/>
          <w:lang w:val="fr-CA"/>
        </w:rPr>
        <w:t xml:space="preserve"> </w:t>
      </w:r>
      <w:r w:rsidRPr="00B55CCD">
        <w:rPr>
          <w:rFonts w:ascii="Times New Roman" w:hAnsi="Times New Roman"/>
          <w:lang w:val="fr-CA"/>
        </w:rPr>
        <w:t>temporaire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donnent</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suites</w:t>
      </w:r>
      <w:r w:rsidR="00B5006F" w:rsidRPr="00B55CCD">
        <w:rPr>
          <w:rFonts w:ascii="Times New Roman" w:hAnsi="Times New Roman"/>
          <w:bCs/>
          <w:lang w:val="fr-CA"/>
        </w:rPr>
        <w:t xml:space="preserve"> </w:t>
      </w:r>
      <w:r w:rsidRPr="00B55CCD">
        <w:rPr>
          <w:rFonts w:ascii="Times New Roman" w:hAnsi="Times New Roman"/>
          <w:bCs/>
          <w:lang w:val="fr-CA"/>
        </w:rPr>
        <w:t>pertinentes</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mandats</w:t>
      </w:r>
      <w:r w:rsidR="00B5006F" w:rsidRPr="00B55CCD">
        <w:rPr>
          <w:rFonts w:ascii="Times New Roman" w:hAnsi="Times New Roman"/>
          <w:bCs/>
          <w:lang w:val="fr-CA"/>
        </w:rPr>
        <w:t xml:space="preserve"> </w:t>
      </w:r>
      <w:r w:rsidRPr="00B55CCD">
        <w:rPr>
          <w:rFonts w:ascii="Times New Roman" w:hAnsi="Times New Roman"/>
          <w:bCs/>
          <w:lang w:val="fr-CA"/>
        </w:rPr>
        <w:t>temporaires</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n’ont</w:t>
      </w:r>
      <w:r w:rsidR="00B5006F" w:rsidRPr="00B55CCD">
        <w:rPr>
          <w:rFonts w:ascii="Times New Roman" w:hAnsi="Times New Roman"/>
          <w:bCs/>
          <w:lang w:val="fr-CA"/>
        </w:rPr>
        <w:t xml:space="preserve"> </w:t>
      </w:r>
      <w:r w:rsidRPr="00B55CCD">
        <w:rPr>
          <w:rFonts w:ascii="Times New Roman" w:hAnsi="Times New Roman"/>
          <w:bCs/>
          <w:lang w:val="fr-CA"/>
        </w:rPr>
        <w:t>pas</w:t>
      </w:r>
      <w:r w:rsidR="00B5006F" w:rsidRPr="00B55CCD">
        <w:rPr>
          <w:rFonts w:ascii="Times New Roman" w:hAnsi="Times New Roman"/>
          <w:bCs/>
          <w:lang w:val="fr-CA"/>
        </w:rPr>
        <w:t xml:space="preserve"> </w:t>
      </w:r>
      <w:r w:rsidRPr="00B55CCD">
        <w:rPr>
          <w:rFonts w:ascii="Times New Roman" w:hAnsi="Times New Roman"/>
          <w:bCs/>
          <w:lang w:val="fr-CA"/>
        </w:rPr>
        <w:t>été</w:t>
      </w:r>
      <w:r w:rsidR="00B5006F" w:rsidRPr="00B55CCD">
        <w:rPr>
          <w:rFonts w:ascii="Times New Roman" w:hAnsi="Times New Roman"/>
          <w:bCs/>
          <w:lang w:val="fr-CA"/>
        </w:rPr>
        <w:t xml:space="preserve"> </w:t>
      </w:r>
      <w:r w:rsidRPr="00B55CCD">
        <w:rPr>
          <w:rFonts w:ascii="Times New Roman" w:hAnsi="Times New Roman"/>
          <w:bCs/>
          <w:lang w:val="fr-CA"/>
        </w:rPr>
        <w:t>confiés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d’autres</w:t>
      </w:r>
      <w:r w:rsidR="00B5006F" w:rsidRPr="00B55CCD">
        <w:rPr>
          <w:rFonts w:ascii="Times New Roman" w:hAnsi="Times New Roman"/>
          <w:bCs/>
          <w:lang w:val="fr-CA"/>
        </w:rPr>
        <w:t xml:space="preserve"> </w:t>
      </w:r>
      <w:r w:rsidRPr="00B55CCD">
        <w:rPr>
          <w:rFonts w:ascii="Times New Roman" w:hAnsi="Times New Roman"/>
          <w:bCs/>
          <w:lang w:val="fr-CA"/>
        </w:rPr>
        <w:t>entités.</w:t>
      </w:r>
      <w:r w:rsidR="00B5006F" w:rsidRPr="00B55CCD">
        <w:rPr>
          <w:rFonts w:ascii="Times New Roman" w:hAnsi="Times New Roman"/>
          <w:b/>
          <w:bCs/>
          <w:lang w:val="fr-CA"/>
        </w:rPr>
        <w:t xml:space="preserve"> </w:t>
      </w:r>
    </w:p>
    <w:p w14:paraId="40529107" w14:textId="77777777" w:rsidR="0041507E" w:rsidRPr="00B55CCD" w:rsidRDefault="0041507E" w:rsidP="00D3479F">
      <w:pPr>
        <w:widowControl/>
        <w:suppressAutoHyphens/>
        <w:jc w:val="both"/>
        <w:rPr>
          <w:rFonts w:ascii="Times New Roman" w:hAnsi="Times New Roman"/>
          <w:lang w:val="fr-CA"/>
        </w:rPr>
      </w:pPr>
    </w:p>
    <w:p w14:paraId="3A929242" w14:textId="2BBC99E0" w:rsidR="0041507E" w:rsidRPr="00B55CCD" w:rsidRDefault="0041507E" w:rsidP="00D3479F">
      <w:pPr>
        <w:widowControl/>
        <w:suppressAutoHyphens/>
        <w:jc w:val="both"/>
        <w:rPr>
          <w:rFonts w:ascii="Times New Roman" w:hAnsi="Times New Roman"/>
          <w:b/>
          <w:bCs/>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13</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créer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elles</w:t>
      </w:r>
      <w:r w:rsidR="00B5006F" w:rsidRPr="00B55CCD">
        <w:rPr>
          <w:rFonts w:ascii="Times New Roman" w:hAnsi="Times New Roman"/>
          <w:lang w:val="fr-CA"/>
        </w:rPr>
        <w:t xml:space="preserve"> </w:t>
      </w:r>
      <w:r w:rsidRPr="00B55CCD">
        <w:rPr>
          <w:rFonts w:ascii="Times New Roman" w:hAnsi="Times New Roman"/>
          <w:lang w:val="fr-CA"/>
        </w:rPr>
        <w:t>définissent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présidences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sous-commissions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représentent</w:t>
      </w:r>
      <w:r w:rsidR="00B5006F" w:rsidRPr="00B55CCD">
        <w:rPr>
          <w:rFonts w:ascii="Times New Roman" w:hAnsi="Times New Roman"/>
          <w:bCs/>
          <w:lang w:val="fr-CA"/>
        </w:rPr>
        <w:t xml:space="preserve"> </w:t>
      </w:r>
      <w:r w:rsidRPr="00B55CCD">
        <w:rPr>
          <w:rFonts w:ascii="Times New Roman" w:hAnsi="Times New Roman"/>
          <w:bCs/>
          <w:lang w:val="fr-CA"/>
        </w:rPr>
        <w:t>ces</w:t>
      </w:r>
      <w:r w:rsidR="00B5006F" w:rsidRPr="00B55CCD">
        <w:rPr>
          <w:rFonts w:ascii="Times New Roman" w:hAnsi="Times New Roman"/>
          <w:bCs/>
          <w:lang w:val="fr-CA"/>
        </w:rPr>
        <w:t xml:space="preserve"> </w:t>
      </w:r>
      <w:r w:rsidRPr="00B55CCD">
        <w:rPr>
          <w:rFonts w:ascii="Times New Roman" w:hAnsi="Times New Roman"/>
          <w:bCs/>
          <w:lang w:val="fr-CA"/>
        </w:rPr>
        <w:t>organes</w:t>
      </w:r>
      <w:r w:rsidR="00B5006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solennités</w:t>
      </w:r>
      <w:r w:rsidR="00B5006F" w:rsidRPr="00B55CCD">
        <w:rPr>
          <w:rFonts w:ascii="Times New Roman" w:hAnsi="Times New Roman"/>
          <w:bCs/>
          <w:iCs/>
          <w:lang w:val="fr-CA"/>
        </w:rPr>
        <w:t xml:space="preserve"> </w:t>
      </w:r>
      <w:r w:rsidRPr="00B55CCD">
        <w:rPr>
          <w:rFonts w:ascii="Times New Roman" w:hAnsi="Times New Roman"/>
          <w:bCs/>
          <w:iCs/>
          <w:lang w:val="fr-CA"/>
        </w:rPr>
        <w:t>ou</w:t>
      </w:r>
      <w:r w:rsidR="00B5006F" w:rsidRPr="00B55CCD">
        <w:rPr>
          <w:rFonts w:ascii="Times New Roman" w:hAnsi="Times New Roman"/>
          <w:bCs/>
          <w:iCs/>
          <w:lang w:val="fr-CA"/>
        </w:rPr>
        <w:t xml:space="preserve"> </w:t>
      </w:r>
      <w:r w:rsidRPr="00B55CCD">
        <w:rPr>
          <w:rFonts w:ascii="Times New Roman" w:hAnsi="Times New Roman"/>
          <w:bCs/>
          <w:iCs/>
          <w:lang w:val="fr-CA"/>
        </w:rPr>
        <w:t>cérémonies</w:t>
      </w:r>
      <w:r w:rsidR="00B5006F" w:rsidRPr="00B55CCD">
        <w:rPr>
          <w:rFonts w:ascii="Times New Roman" w:hAnsi="Times New Roman"/>
          <w:bCs/>
          <w:iCs/>
          <w:lang w:val="fr-CA"/>
        </w:rPr>
        <w:t xml:space="preserve"> </w:t>
      </w:r>
      <w:r w:rsidRPr="00B55CCD">
        <w:rPr>
          <w:rFonts w:ascii="Times New Roman" w:hAnsi="Times New Roman"/>
          <w:bCs/>
          <w:iCs/>
          <w:lang w:val="fr-CA"/>
        </w:rPr>
        <w:t>auxquelles</w:t>
      </w:r>
      <w:r w:rsidR="00B5006F" w:rsidRPr="00B55CCD">
        <w:rPr>
          <w:rFonts w:ascii="Times New Roman" w:hAnsi="Times New Roman"/>
          <w:bCs/>
          <w:iCs/>
          <w:lang w:val="fr-CA"/>
        </w:rPr>
        <w:t xml:space="preserve"> </w:t>
      </w:r>
      <w:r w:rsidRPr="00B55CCD">
        <w:rPr>
          <w:rFonts w:ascii="Times New Roman" w:hAnsi="Times New Roman"/>
          <w:bCs/>
          <w:iCs/>
          <w:lang w:val="fr-CA"/>
        </w:rPr>
        <w:t>elles</w:t>
      </w:r>
      <w:r w:rsidR="00B5006F" w:rsidRPr="00B55CCD">
        <w:rPr>
          <w:rFonts w:ascii="Times New Roman" w:hAnsi="Times New Roman"/>
          <w:bCs/>
          <w:iCs/>
          <w:lang w:val="fr-CA"/>
        </w:rPr>
        <w:t xml:space="preserve"> </w:t>
      </w:r>
      <w:r w:rsidRPr="00B55CCD">
        <w:rPr>
          <w:rFonts w:ascii="Times New Roman" w:hAnsi="Times New Roman"/>
          <w:bCs/>
          <w:iCs/>
          <w:lang w:val="fr-CA"/>
        </w:rPr>
        <w:t>ont</w:t>
      </w:r>
      <w:r w:rsidR="00B5006F" w:rsidRPr="00B55CCD">
        <w:rPr>
          <w:rFonts w:ascii="Times New Roman" w:hAnsi="Times New Roman"/>
          <w:bCs/>
          <w:iCs/>
          <w:lang w:val="fr-CA"/>
        </w:rPr>
        <w:t xml:space="preserve"> </w:t>
      </w:r>
      <w:r w:rsidRPr="00B55CCD">
        <w:rPr>
          <w:rFonts w:ascii="Times New Roman" w:hAnsi="Times New Roman"/>
          <w:bCs/>
          <w:iCs/>
          <w:lang w:val="fr-CA"/>
        </w:rPr>
        <w:t>été</w:t>
      </w:r>
      <w:r w:rsidR="00B5006F" w:rsidRPr="00B55CCD">
        <w:rPr>
          <w:rFonts w:ascii="Times New Roman" w:hAnsi="Times New Roman"/>
          <w:bCs/>
          <w:iCs/>
          <w:lang w:val="fr-CA"/>
        </w:rPr>
        <w:t xml:space="preserve"> </w:t>
      </w:r>
      <w:r w:rsidRPr="00B55CCD">
        <w:rPr>
          <w:rFonts w:ascii="Times New Roman" w:hAnsi="Times New Roman"/>
          <w:bCs/>
          <w:iCs/>
          <w:lang w:val="fr-CA"/>
        </w:rPr>
        <w:t>invitées</w:t>
      </w:r>
      <w:r w:rsidR="00B5006F" w:rsidRPr="00B55CCD">
        <w:rPr>
          <w:rFonts w:ascii="Times New Roman" w:hAnsi="Times New Roman"/>
          <w:bCs/>
          <w:iCs/>
          <w:lang w:val="fr-CA"/>
        </w:rPr>
        <w:t xml:space="preserve"> </w:t>
      </w:r>
      <w:r w:rsidRPr="00B55CCD">
        <w:rPr>
          <w:rFonts w:ascii="Times New Roman" w:hAnsi="Times New Roman"/>
          <w:bCs/>
          <w:iCs/>
          <w:lang w:val="fr-CA"/>
        </w:rPr>
        <w:t>à</w:t>
      </w:r>
      <w:r w:rsidR="00B5006F" w:rsidRPr="00B55CCD">
        <w:rPr>
          <w:rFonts w:ascii="Times New Roman" w:hAnsi="Times New Roman"/>
          <w:bCs/>
          <w:iCs/>
          <w:lang w:val="fr-CA"/>
        </w:rPr>
        <w:t xml:space="preserve"> </w:t>
      </w:r>
      <w:r w:rsidRPr="00B55CCD">
        <w:rPr>
          <w:rFonts w:ascii="Times New Roman" w:hAnsi="Times New Roman"/>
          <w:bCs/>
          <w:iCs/>
          <w:lang w:val="fr-CA"/>
        </w:rPr>
        <w:t>participer</w:t>
      </w:r>
      <w:r w:rsidR="00B5006F" w:rsidRPr="00B55CCD">
        <w:rPr>
          <w:rFonts w:ascii="Times New Roman" w:hAnsi="Times New Roman"/>
          <w:bCs/>
          <w:iCs/>
          <w:lang w:val="fr-CA"/>
        </w:rPr>
        <w:t xml:space="preserve"> </w:t>
      </w:r>
      <w:r w:rsidRPr="00B55CCD">
        <w:rPr>
          <w:rFonts w:ascii="Times New Roman" w:hAnsi="Times New Roman"/>
          <w:bCs/>
          <w:iCs/>
          <w:lang w:val="fr-CA"/>
        </w:rPr>
        <w:t>à</w:t>
      </w:r>
      <w:r w:rsidR="00B5006F" w:rsidRPr="00B55CCD">
        <w:rPr>
          <w:rFonts w:ascii="Times New Roman" w:hAnsi="Times New Roman"/>
          <w:bCs/>
          <w:iCs/>
          <w:lang w:val="fr-CA"/>
        </w:rPr>
        <w:t xml:space="preserve"> </w:t>
      </w:r>
      <w:r w:rsidRPr="00B55CCD">
        <w:rPr>
          <w:rFonts w:ascii="Times New Roman" w:hAnsi="Times New Roman"/>
          <w:bCs/>
          <w:iCs/>
          <w:lang w:val="fr-CA"/>
        </w:rPr>
        <w:t>ce</w:t>
      </w:r>
      <w:r w:rsidR="00B5006F" w:rsidRPr="00B55CCD">
        <w:rPr>
          <w:rFonts w:ascii="Times New Roman" w:hAnsi="Times New Roman"/>
          <w:bCs/>
          <w:iCs/>
          <w:lang w:val="fr-CA"/>
        </w:rPr>
        <w:t xml:space="preserve"> </w:t>
      </w:r>
      <w:r w:rsidRPr="00B55CCD">
        <w:rPr>
          <w:rFonts w:ascii="Times New Roman" w:hAnsi="Times New Roman"/>
          <w:bCs/>
          <w:iCs/>
          <w:lang w:val="fr-CA"/>
        </w:rPr>
        <w:t>titre.</w:t>
      </w:r>
    </w:p>
    <w:p w14:paraId="2401CA37" w14:textId="77777777" w:rsidR="0041507E" w:rsidRPr="00B55CCD" w:rsidRDefault="0041507E" w:rsidP="00D3479F">
      <w:pPr>
        <w:widowControl/>
        <w:suppressAutoHyphens/>
        <w:jc w:val="both"/>
        <w:rPr>
          <w:rFonts w:ascii="Times New Roman" w:hAnsi="Times New Roman"/>
          <w:lang w:val="fr-CA"/>
        </w:rPr>
      </w:pPr>
    </w:p>
    <w:p w14:paraId="73B76A75" w14:textId="17B5287C" w:rsidR="0041507E" w:rsidRPr="00B55CCD" w:rsidRDefault="0041507E" w:rsidP="00B5006F">
      <w:pPr>
        <w:pStyle w:val="Heading2"/>
        <w:spacing w:before="0" w:after="0"/>
        <w:ind w:left="0"/>
        <w:rPr>
          <w:rFonts w:ascii="Times New Roman" w:hAnsi="Times New Roman"/>
          <w:lang w:val="fr-CA"/>
        </w:rPr>
      </w:pPr>
      <w:bookmarkStart w:id="13" w:name="_Toc77750752"/>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bookmarkEnd w:id="13"/>
    </w:p>
    <w:p w14:paraId="5E7BF979" w14:textId="77777777" w:rsidR="0041507E" w:rsidRPr="00B55CCD" w:rsidRDefault="0041507E" w:rsidP="00D3479F">
      <w:pPr>
        <w:widowControl/>
        <w:suppressAutoHyphens/>
        <w:jc w:val="both"/>
        <w:rPr>
          <w:rFonts w:ascii="Times New Roman" w:hAnsi="Times New Roman"/>
          <w:b/>
          <w:lang w:val="fr-CA"/>
        </w:rPr>
      </w:pPr>
    </w:p>
    <w:p w14:paraId="551E713F" w14:textId="3535D5C3"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14</w:t>
      </w:r>
      <w:r w:rsidRPr="00B55CCD">
        <w:rPr>
          <w:rFonts w:ascii="Times New Roman" w:hAnsi="Times New Roman"/>
          <w:lang w:val="fr-CA"/>
        </w:rPr>
        <w:t>.</w:t>
      </w:r>
      <w:r w:rsidR="009623D8"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sans</w:t>
      </w:r>
      <w:r w:rsidR="00B5006F" w:rsidRPr="00B55CCD">
        <w:rPr>
          <w:rFonts w:ascii="Times New Roman" w:hAnsi="Times New Roman"/>
          <w:lang w:val="fr-CA"/>
        </w:rPr>
        <w:t xml:space="preserve"> </w:t>
      </w:r>
      <w:r w:rsidRPr="00B55CCD">
        <w:rPr>
          <w:rFonts w:ascii="Times New Roman" w:hAnsi="Times New Roman"/>
          <w:lang w:val="fr-CA"/>
        </w:rPr>
        <w:t>préjudice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toutes</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même</w:t>
      </w:r>
      <w:r w:rsidR="00B5006F" w:rsidRPr="00B55CCD">
        <w:rPr>
          <w:rFonts w:ascii="Times New Roman" w:hAnsi="Times New Roman"/>
          <w:lang w:val="fr-CA"/>
        </w:rPr>
        <w:t xml:space="preserve"> </w:t>
      </w:r>
      <w:r w:rsidRPr="00B55CCD">
        <w:rPr>
          <w:rFonts w:ascii="Times New Roman" w:hAnsi="Times New Roman"/>
          <w:lang w:val="fr-CA"/>
        </w:rPr>
        <w:t>nature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instituées:</w:t>
      </w:r>
    </w:p>
    <w:p w14:paraId="0BEB5302" w14:textId="77777777" w:rsidR="0041507E" w:rsidRPr="00B55CCD" w:rsidRDefault="0041507E" w:rsidP="00D3479F">
      <w:pPr>
        <w:widowControl/>
        <w:suppressAutoHyphens/>
        <w:jc w:val="both"/>
        <w:rPr>
          <w:rFonts w:ascii="Times New Roman" w:hAnsi="Times New Roman"/>
          <w:lang w:val="fr-CA"/>
        </w:rPr>
      </w:pPr>
    </w:p>
    <w:p w14:paraId="5DDC3463" w14:textId="636FF63D" w:rsidR="0041507E" w:rsidRPr="00B55CCD" w:rsidRDefault="0041507E" w:rsidP="00B55CCD">
      <w:pPr>
        <w:widowControl/>
        <w:suppressAutoHyphens/>
        <w:ind w:left="720"/>
        <w:rPr>
          <w:rFonts w:ascii="Times New Roman" w:hAnsi="Times New Roman"/>
          <w:lang w:val="fr-CA"/>
        </w:rPr>
      </w:pPr>
      <w:proofErr w:type="gramStart"/>
      <w:r w:rsidRPr="00B55CCD">
        <w:rPr>
          <w:rFonts w:ascii="Times New Roman" w:hAnsi="Times New Roman"/>
          <w:lang w:val="fr-CA"/>
        </w:rPr>
        <w:t>la</w:t>
      </w:r>
      <w:proofErr w:type="gramEnd"/>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p>
    <w:p w14:paraId="63D2B0CD" w14:textId="0CBA362E" w:rsidR="0041507E" w:rsidRPr="00B55CCD" w:rsidRDefault="0041507E" w:rsidP="00B55CCD">
      <w:pPr>
        <w:widowControl/>
        <w:suppressAutoHyphens/>
        <w:ind w:left="720"/>
        <w:rPr>
          <w:rFonts w:ascii="Times New Roman" w:hAnsi="Times New Roman"/>
          <w:lang w:val="fr-CA"/>
        </w:rPr>
      </w:pPr>
      <w:proofErr w:type="gramStart"/>
      <w:r w:rsidRPr="00B55CCD">
        <w:rPr>
          <w:rFonts w:ascii="Times New Roman" w:hAnsi="Times New Roman"/>
          <w:lang w:val="fr-CA"/>
        </w:rPr>
        <w:t>la</w:t>
      </w:r>
      <w:proofErr w:type="gramEnd"/>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juridiques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politiques;</w:t>
      </w:r>
    </w:p>
    <w:p w14:paraId="24D58576" w14:textId="0FFB64E9" w:rsidR="0041507E" w:rsidRPr="00B55CCD" w:rsidRDefault="0041507E" w:rsidP="00B55CCD">
      <w:pPr>
        <w:widowControl/>
        <w:suppressAutoHyphens/>
        <w:ind w:left="720"/>
        <w:rPr>
          <w:rFonts w:ascii="Times New Roman" w:hAnsi="Times New Roman"/>
          <w:lang w:val="fr-CA"/>
        </w:rPr>
      </w:pPr>
      <w:proofErr w:type="gramStart"/>
      <w:r w:rsidRPr="00B55CCD">
        <w:rPr>
          <w:rFonts w:ascii="Times New Roman" w:hAnsi="Times New Roman"/>
          <w:lang w:val="fr-CA"/>
        </w:rPr>
        <w:t>la</w:t>
      </w:r>
      <w:proofErr w:type="gramEnd"/>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administratives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budgétaires;</w:t>
      </w:r>
    </w:p>
    <w:p w14:paraId="2E6DC34E" w14:textId="753936A7" w:rsidR="0041507E" w:rsidRPr="00B55CCD" w:rsidRDefault="0041507E" w:rsidP="00B55CCD">
      <w:pPr>
        <w:widowControl/>
        <w:suppressAutoHyphens/>
        <w:ind w:left="720"/>
        <w:rPr>
          <w:rFonts w:ascii="Times New Roman" w:hAnsi="Times New Roman"/>
          <w:lang w:val="fr-CA"/>
        </w:rPr>
      </w:pPr>
      <w:proofErr w:type="gramStart"/>
      <w:r w:rsidRPr="00B55CCD">
        <w:rPr>
          <w:rFonts w:ascii="Times New Roman" w:hAnsi="Times New Roman"/>
          <w:lang w:val="fr-CA"/>
        </w:rPr>
        <w:t>la</w:t>
      </w:r>
      <w:proofErr w:type="gramEnd"/>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sécurité</w:t>
      </w:r>
      <w:r w:rsidR="00B5006F" w:rsidRPr="00B55CCD">
        <w:rPr>
          <w:rFonts w:ascii="Times New Roman" w:hAnsi="Times New Roman"/>
          <w:lang w:val="fr-CA"/>
        </w:rPr>
        <w:t xml:space="preserve"> </w:t>
      </w:r>
      <w:r w:rsidRPr="00B55CCD">
        <w:rPr>
          <w:rFonts w:ascii="Times New Roman" w:hAnsi="Times New Roman"/>
          <w:lang w:val="fr-CA"/>
        </w:rPr>
        <w:t>continentale;</w:t>
      </w:r>
    </w:p>
    <w:p w14:paraId="43EA4D18" w14:textId="1EAD0EA8" w:rsidR="0041507E" w:rsidRPr="00B55CCD" w:rsidRDefault="0041507E" w:rsidP="00B55CCD">
      <w:pPr>
        <w:widowControl/>
        <w:suppressAutoHyphens/>
        <w:ind w:left="720"/>
        <w:rPr>
          <w:rFonts w:ascii="Times New Roman" w:hAnsi="Times New Roman"/>
          <w:lang w:val="fr-CA"/>
        </w:rPr>
      </w:pPr>
      <w:proofErr w:type="gramStart"/>
      <w:r w:rsidRPr="00B55CCD">
        <w:rPr>
          <w:rFonts w:ascii="Times New Roman" w:hAnsi="Times New Roman"/>
          <w:lang w:val="fr-CA"/>
        </w:rPr>
        <w:lastRenderedPageBreak/>
        <w:t>la</w:t>
      </w:r>
      <w:proofErr w:type="gramEnd"/>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gestion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Sommets</w:t>
      </w:r>
      <w:r w:rsidR="00B5006F" w:rsidRPr="00B55CCD">
        <w:rPr>
          <w:rFonts w:ascii="Times New Roman" w:hAnsi="Times New Roman"/>
          <w:lang w:val="fr-CA"/>
        </w:rPr>
        <w:t xml:space="preserve"> </w:t>
      </w:r>
      <w:r w:rsidRPr="00B55CCD">
        <w:rPr>
          <w:rFonts w:ascii="Times New Roman" w:hAnsi="Times New Roman"/>
          <w:lang w:val="fr-CA"/>
        </w:rPr>
        <w:t>interaméricains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participation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société</w:t>
      </w:r>
      <w:r w:rsidR="00B5006F" w:rsidRPr="00B55CCD">
        <w:rPr>
          <w:rFonts w:ascii="Times New Roman" w:hAnsi="Times New Roman"/>
          <w:lang w:val="fr-CA"/>
        </w:rPr>
        <w:t xml:space="preserve"> </w:t>
      </w:r>
      <w:r w:rsidRPr="00B55CCD">
        <w:rPr>
          <w:rFonts w:ascii="Times New Roman" w:hAnsi="Times New Roman"/>
          <w:lang w:val="fr-CA"/>
        </w:rPr>
        <w:t>civile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activités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l’OEA.</w:t>
      </w:r>
      <w:r w:rsidR="00B5006F" w:rsidRPr="00B55CCD">
        <w:rPr>
          <w:rFonts w:ascii="Times New Roman" w:hAnsi="Times New Roman"/>
          <w:lang w:val="fr-CA"/>
        </w:rPr>
        <w:t xml:space="preserve"> </w:t>
      </w:r>
    </w:p>
    <w:p w14:paraId="0E9C6FAF" w14:textId="77777777" w:rsidR="0041507E" w:rsidRPr="00B55CCD" w:rsidRDefault="0041507E" w:rsidP="00D3479F">
      <w:pPr>
        <w:widowControl/>
        <w:suppressAutoHyphens/>
        <w:jc w:val="both"/>
        <w:rPr>
          <w:rFonts w:ascii="Times New Roman" w:hAnsi="Times New Roman"/>
          <w:lang w:val="fr-CA"/>
        </w:rPr>
      </w:pPr>
    </w:p>
    <w:p w14:paraId="22753783" w14:textId="6577C6F2" w:rsidR="0041507E" w:rsidRPr="00B55CCD" w:rsidRDefault="0041507E" w:rsidP="00B5006F">
      <w:pPr>
        <w:pStyle w:val="Heading2"/>
        <w:spacing w:before="0" w:after="0"/>
        <w:ind w:left="0"/>
        <w:rPr>
          <w:rFonts w:ascii="Times New Roman" w:hAnsi="Times New Roman"/>
          <w:lang w:val="fr-CA"/>
        </w:rPr>
      </w:pPr>
      <w:bookmarkStart w:id="14" w:name="_Toc77750753"/>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bookmarkEnd w:id="14"/>
    </w:p>
    <w:p w14:paraId="05DF5324" w14:textId="77777777" w:rsidR="0041507E" w:rsidRPr="00B55CCD" w:rsidRDefault="0041507E" w:rsidP="00D3479F">
      <w:pPr>
        <w:widowControl/>
        <w:suppressAutoHyphens/>
        <w:jc w:val="both"/>
        <w:rPr>
          <w:rFonts w:ascii="Times New Roman" w:hAnsi="Times New Roman"/>
          <w:b/>
          <w:u w:val="single"/>
          <w:lang w:val="fr-CA"/>
        </w:rPr>
      </w:pPr>
    </w:p>
    <w:p w14:paraId="6385488B" w14:textId="24ACD968"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15</w:t>
      </w:r>
      <w:r w:rsidRPr="00B55CCD">
        <w:rPr>
          <w:rFonts w:ascii="Times New Roman" w:hAnsi="Times New Roman"/>
          <w:lang w:val="fr-CA"/>
        </w:rPr>
        <w:t>.</w:t>
      </w:r>
      <w:r w:rsidR="009623D8"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composée</w:t>
      </w:r>
      <w:r w:rsidR="00B5006F" w:rsidRPr="00B55CCD">
        <w:rPr>
          <w:rFonts w:ascii="Times New Roman" w:hAnsi="Times New Roman"/>
          <w:lang w:val="fr-CA"/>
        </w:rPr>
        <w:t xml:space="preserve"> </w:t>
      </w:r>
      <w:r w:rsidRPr="00B55CCD">
        <w:rPr>
          <w:rFonts w:ascii="Times New Roman" w:hAnsi="Times New Roman"/>
          <w:lang w:val="fr-CA"/>
        </w:rPr>
        <w:t>d’un</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État</w:t>
      </w:r>
      <w:r w:rsidR="00B5006F" w:rsidRPr="00B55CCD">
        <w:rPr>
          <w:rFonts w:ascii="Times New Roman" w:hAnsi="Times New Roman"/>
          <w:lang w:val="fr-CA"/>
        </w:rPr>
        <w:t xml:space="preserve"> </w:t>
      </w:r>
      <w:r w:rsidRPr="00B55CCD">
        <w:rPr>
          <w:rFonts w:ascii="Times New Roman" w:hAnsi="Times New Roman"/>
          <w:lang w:val="fr-CA"/>
        </w:rPr>
        <w:t>membre.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respectivement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p>
    <w:p w14:paraId="0B3CECBE" w14:textId="77777777" w:rsidR="0041507E" w:rsidRPr="00B55CCD" w:rsidRDefault="0041507E" w:rsidP="00D3479F">
      <w:pPr>
        <w:widowControl/>
        <w:suppressAutoHyphens/>
        <w:jc w:val="both"/>
        <w:rPr>
          <w:rFonts w:ascii="Times New Roman" w:hAnsi="Times New Roman"/>
          <w:lang w:val="fr-CA"/>
        </w:rPr>
      </w:pPr>
    </w:p>
    <w:p w14:paraId="3B52EC3F" w14:textId="7ABEE65D"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16</w:t>
      </w:r>
      <w:r w:rsidRPr="00B55CCD">
        <w:rPr>
          <w:rFonts w:ascii="Times New Roman" w:hAnsi="Times New Roman"/>
          <w:lang w:val="fr-CA"/>
        </w:rPr>
        <w:t>.</w:t>
      </w:r>
      <w:r w:rsidR="009623D8"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attributions:</w:t>
      </w:r>
    </w:p>
    <w:p w14:paraId="773E01B4" w14:textId="77777777" w:rsidR="0041507E" w:rsidRPr="00B55CCD" w:rsidRDefault="0041507E" w:rsidP="00D3479F">
      <w:pPr>
        <w:widowControl/>
        <w:suppressAutoHyphens/>
        <w:jc w:val="both"/>
        <w:rPr>
          <w:rFonts w:ascii="Times New Roman" w:hAnsi="Times New Roman"/>
          <w:lang w:val="fr-CA"/>
        </w:rPr>
      </w:pPr>
    </w:p>
    <w:p w14:paraId="20D447E9" w14:textId="56E47BA9"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donner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avis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sa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relèvent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sphère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compétence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cet</w:t>
      </w:r>
      <w:r w:rsidR="00B5006F" w:rsidRPr="00B55CCD">
        <w:rPr>
          <w:rFonts w:ascii="Times New Roman" w:hAnsi="Times New Roman"/>
          <w:lang w:val="fr-CA"/>
        </w:rPr>
        <w:t xml:space="preserve"> </w:t>
      </w:r>
      <w:r w:rsidRPr="00B55CCD">
        <w:rPr>
          <w:rFonts w:ascii="Times New Roman" w:hAnsi="Times New Roman"/>
          <w:lang w:val="fr-CA"/>
        </w:rPr>
        <w:t>organe,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l’examen</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confié</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parce</w:t>
      </w:r>
      <w:r w:rsidR="00B5006F" w:rsidRPr="00B55CCD">
        <w:rPr>
          <w:rFonts w:ascii="Times New Roman" w:hAnsi="Times New Roman"/>
          <w:lang w:val="fr-CA"/>
        </w:rPr>
        <w:t xml:space="preserve"> </w:t>
      </w:r>
      <w:r w:rsidRPr="00B55CCD">
        <w:rPr>
          <w:rFonts w:ascii="Times New Roman" w:hAnsi="Times New Roman"/>
          <w:lang w:val="fr-CA"/>
        </w:rPr>
        <w:t>qu’elles</w:t>
      </w:r>
      <w:r w:rsidR="00B5006F" w:rsidRPr="00B55CCD">
        <w:rPr>
          <w:rFonts w:ascii="Times New Roman" w:hAnsi="Times New Roman"/>
          <w:lang w:val="fr-CA"/>
        </w:rPr>
        <w:t xml:space="preserve"> </w:t>
      </w:r>
      <w:r w:rsidRPr="00B55CCD">
        <w:rPr>
          <w:rFonts w:ascii="Times New Roman" w:hAnsi="Times New Roman"/>
          <w:lang w:val="fr-CA"/>
        </w:rPr>
        <w:t>n’ont</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soumises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d’autres</w:t>
      </w:r>
      <w:r w:rsidR="00B5006F" w:rsidRPr="00B55CCD">
        <w:rPr>
          <w:rFonts w:ascii="Times New Roman" w:hAnsi="Times New Roman"/>
          <w:lang w:val="fr-CA"/>
        </w:rPr>
        <w:t xml:space="preserve"> </w:t>
      </w:r>
      <w:r w:rsidRPr="00B55CCD">
        <w:rPr>
          <w:rFonts w:ascii="Times New Roman" w:hAnsi="Times New Roman"/>
          <w:lang w:val="fr-CA"/>
        </w:rPr>
        <w:t>commissions;</w:t>
      </w:r>
    </w:p>
    <w:p w14:paraId="0AD77051" w14:textId="77777777" w:rsidR="0041507E" w:rsidRPr="00B55CCD" w:rsidRDefault="0041507E" w:rsidP="00D3479F">
      <w:pPr>
        <w:widowControl/>
        <w:suppressAutoHyphens/>
        <w:jc w:val="both"/>
        <w:rPr>
          <w:rFonts w:ascii="Times New Roman" w:hAnsi="Times New Roman"/>
          <w:lang w:val="fr-CA"/>
        </w:rPr>
      </w:pPr>
    </w:p>
    <w:p w14:paraId="05FC8F86" w14:textId="69942364"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formuler</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d’adresser</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celui-ci</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présidences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recommandations</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marche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coordination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travaux</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cet</w:t>
      </w:r>
      <w:r w:rsidR="00B5006F" w:rsidRPr="00B55CCD">
        <w:rPr>
          <w:rFonts w:ascii="Times New Roman" w:hAnsi="Times New Roman"/>
          <w:lang w:val="fr-CA"/>
        </w:rPr>
        <w:t xml:space="preserve"> </w:t>
      </w:r>
      <w:r w:rsidRPr="00B55CCD">
        <w:rPr>
          <w:rFonts w:ascii="Times New Roman" w:hAnsi="Times New Roman"/>
          <w:lang w:val="fr-CA"/>
        </w:rPr>
        <w:t>effet,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créer</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besoin</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sous-commission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coordination</w:t>
      </w:r>
      <w:r w:rsidR="00B5006F" w:rsidRPr="00B55CCD">
        <w:rPr>
          <w:rFonts w:ascii="Times New Roman" w:hAnsi="Times New Roman"/>
          <w:lang w:val="fr-CA"/>
        </w:rPr>
        <w:t xml:space="preserve"> </w:t>
      </w:r>
      <w:r w:rsidRPr="00B55CCD">
        <w:rPr>
          <w:rFonts w:ascii="Times New Roman" w:hAnsi="Times New Roman"/>
          <w:bCs/>
          <w:lang w:val="fr-CA"/>
        </w:rPr>
        <w:t>présidée</w:t>
      </w:r>
      <w:r w:rsidR="00B5006F" w:rsidRPr="00B55CCD">
        <w:rPr>
          <w:rFonts w:ascii="Times New Roman" w:hAnsi="Times New Roman"/>
          <w:bCs/>
          <w:lang w:val="fr-CA"/>
        </w:rPr>
        <w:t xml:space="preserve"> </w:t>
      </w:r>
      <w:r w:rsidRPr="00B55CCD">
        <w:rPr>
          <w:rFonts w:ascii="Times New Roman" w:hAnsi="Times New Roman"/>
          <w:bCs/>
          <w:lang w:val="fr-CA"/>
        </w:rPr>
        <w:t>par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Commission</w:t>
      </w:r>
      <w:r w:rsidR="00B5006F" w:rsidRPr="00B55CCD">
        <w:rPr>
          <w:rFonts w:ascii="Times New Roman" w:hAnsi="Times New Roman"/>
          <w:b/>
          <w:bCs/>
          <w:lang w:val="fr-CA"/>
        </w:rPr>
        <w:t xml:space="preserve"> </w:t>
      </w:r>
      <w:r w:rsidRPr="00B55CCD">
        <w:rPr>
          <w:rFonts w:ascii="Times New Roman" w:hAnsi="Times New Roman"/>
          <w:bCs/>
          <w:lang w:val="fr-CA"/>
        </w:rPr>
        <w:t>et</w:t>
      </w:r>
      <w:r w:rsidR="00B5006F" w:rsidRPr="00B55CCD">
        <w:rPr>
          <w:rFonts w:ascii="Times New Roman" w:hAnsi="Times New Roman"/>
          <w:b/>
          <w:bCs/>
          <w:lang w:val="fr-CA"/>
        </w:rPr>
        <w:t xml:space="preserve"> </w:t>
      </w:r>
      <w:r w:rsidRPr="00B55CCD">
        <w:rPr>
          <w:rFonts w:ascii="Times New Roman" w:hAnsi="Times New Roman"/>
          <w:lang w:val="fr-CA"/>
        </w:rPr>
        <w:t>composée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présidences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organes</w:t>
      </w:r>
      <w:r w:rsidR="00B5006F" w:rsidRPr="00B55CCD">
        <w:rPr>
          <w:rFonts w:ascii="Times New Roman" w:hAnsi="Times New Roman"/>
          <w:lang w:val="fr-CA"/>
        </w:rPr>
        <w:t xml:space="preserve"> </w:t>
      </w:r>
      <w:r w:rsidRPr="00B55CCD">
        <w:rPr>
          <w:rFonts w:ascii="Times New Roman" w:hAnsi="Times New Roman"/>
          <w:lang w:val="fr-CA"/>
        </w:rPr>
        <w:t>précités;</w:t>
      </w:r>
    </w:p>
    <w:p w14:paraId="451AAEB8" w14:textId="77777777" w:rsidR="0041507E" w:rsidRPr="00B55CCD" w:rsidRDefault="0041507E" w:rsidP="00D3479F">
      <w:pPr>
        <w:widowControl/>
        <w:suppressAutoHyphens/>
        <w:jc w:val="both"/>
        <w:rPr>
          <w:rFonts w:ascii="Times New Roman" w:hAnsi="Times New Roman"/>
          <w:lang w:val="fr-CA"/>
        </w:rPr>
      </w:pPr>
    </w:p>
    <w:p w14:paraId="2BAD94AC" w14:textId="250B8BBA" w:rsidR="0041507E" w:rsidRPr="00B55CCD" w:rsidRDefault="0041507E" w:rsidP="00316635">
      <w:pPr>
        <w:widowControl/>
        <w:numPr>
          <w:ilvl w:val="0"/>
          <w:numId w:val="12"/>
        </w:numPr>
        <w:tabs>
          <w:tab w:val="clear" w:pos="1152"/>
        </w:tabs>
        <w:suppressAutoHyphens/>
        <w:snapToGrid w:val="0"/>
        <w:ind w:left="1440" w:hanging="720"/>
        <w:jc w:val="both"/>
        <w:rPr>
          <w:rFonts w:ascii="Times New Roman" w:hAnsi="Times New Roman"/>
          <w:lang w:val="fr-CA"/>
        </w:rPr>
      </w:pPr>
      <w:proofErr w:type="gramStart"/>
      <w:r w:rsidRPr="00B55CCD">
        <w:rPr>
          <w:rFonts w:ascii="Times New Roman" w:hAnsi="Times New Roman"/>
          <w:lang w:val="fr-CA"/>
        </w:rPr>
        <w:t>d’examiner</w:t>
      </w:r>
      <w:proofErr w:type="gramEnd"/>
      <w:r w:rsidR="00B5006F" w:rsidRPr="00B55CCD">
        <w:rPr>
          <w:rFonts w:ascii="Times New Roman" w:hAnsi="Times New Roman"/>
          <w:lang w:val="fr-CA"/>
        </w:rPr>
        <w:t xml:space="preserve"> </w:t>
      </w:r>
      <w:r w:rsidRPr="00B55CCD">
        <w:rPr>
          <w:rFonts w:ascii="Times New Roman" w:hAnsi="Times New Roman"/>
          <w:lang w:val="fr-CA"/>
        </w:rPr>
        <w:t>périodiquement,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vertu</w:t>
      </w:r>
      <w:r w:rsidR="00B5006F" w:rsidRPr="00B55CCD">
        <w:rPr>
          <w:rFonts w:ascii="Times New Roman" w:hAnsi="Times New Roman"/>
          <w:lang w:val="fr-CA"/>
        </w:rPr>
        <w:t xml:space="preserve"> </w:t>
      </w:r>
      <w:r w:rsidRPr="00B55CCD">
        <w:rPr>
          <w:rFonts w:ascii="Times New Roman" w:hAnsi="Times New Roman"/>
          <w:lang w:val="fr-CA"/>
        </w:rPr>
        <w:t>d’un</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pratique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procédures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méthodes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vue</w:t>
      </w:r>
      <w:r w:rsidR="00B5006F" w:rsidRPr="00B55CCD">
        <w:rPr>
          <w:rFonts w:ascii="Times New Roman" w:hAnsi="Times New Roman"/>
          <w:lang w:val="fr-CA"/>
        </w:rPr>
        <w:t xml:space="preserve"> </w:t>
      </w:r>
      <w:r w:rsidRPr="00B55CCD">
        <w:rPr>
          <w:rFonts w:ascii="Times New Roman" w:hAnsi="Times New Roman"/>
          <w:lang w:val="fr-CA"/>
        </w:rPr>
        <w:t>d’accroître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possible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efficacité</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tirer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meilleur</w:t>
      </w:r>
      <w:r w:rsidR="00B5006F" w:rsidRPr="00B55CCD">
        <w:rPr>
          <w:rFonts w:ascii="Times New Roman" w:hAnsi="Times New Roman"/>
          <w:lang w:val="fr-CA"/>
        </w:rPr>
        <w:t xml:space="preserve"> </w:t>
      </w:r>
      <w:r w:rsidRPr="00B55CCD">
        <w:rPr>
          <w:rFonts w:ascii="Times New Roman" w:hAnsi="Times New Roman"/>
          <w:lang w:val="fr-CA"/>
        </w:rPr>
        <w:t>parti</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temps</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dispose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réalisation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activités;</w:t>
      </w:r>
    </w:p>
    <w:p w14:paraId="3D2D5D6E" w14:textId="77777777" w:rsidR="0041507E" w:rsidRPr="00B55CCD" w:rsidRDefault="0041507E" w:rsidP="00D3479F">
      <w:pPr>
        <w:widowControl/>
        <w:suppressAutoHyphens/>
        <w:jc w:val="both"/>
        <w:rPr>
          <w:rFonts w:ascii="Times New Roman" w:hAnsi="Times New Roman"/>
          <w:lang w:val="fr-CA"/>
        </w:rPr>
      </w:pPr>
    </w:p>
    <w:p w14:paraId="106621BA" w14:textId="56F46D1E" w:rsidR="0041507E" w:rsidRPr="00B55CCD" w:rsidRDefault="0041507E" w:rsidP="00D3479F">
      <w:pPr>
        <w:widowControl/>
        <w:suppressAutoHyphens/>
        <w:ind w:left="1440" w:hanging="720"/>
        <w:jc w:val="both"/>
        <w:rPr>
          <w:rFonts w:ascii="Times New Roman" w:hAnsi="Times New Roman"/>
          <w:i/>
          <w:lang w:val="fr-CA"/>
        </w:rPr>
      </w:pPr>
      <w:r w:rsidRPr="00B55CCD">
        <w:rPr>
          <w:rFonts w:ascii="Times New Roman" w:hAnsi="Times New Roman"/>
          <w:lang w:val="fr-CA"/>
        </w:rPr>
        <w:t>d)</w:t>
      </w:r>
      <w:r w:rsidRPr="00B55CCD">
        <w:rPr>
          <w:rFonts w:ascii="Times New Roman" w:hAnsi="Times New Roman"/>
          <w:lang w:val="fr-CA"/>
        </w:rPr>
        <w:tab/>
      </w:r>
      <w:r w:rsidRPr="00B55CCD">
        <w:rPr>
          <w:rFonts w:ascii="Times New Roman" w:hAnsi="Times New Roman"/>
          <w:iCs/>
          <w:lang w:val="fr-CA"/>
        </w:rPr>
        <w:t>d’examiner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rapports</w:t>
      </w:r>
      <w:r w:rsidR="00B5006F" w:rsidRPr="00B55CCD">
        <w:rPr>
          <w:rFonts w:ascii="Times New Roman" w:hAnsi="Times New Roman"/>
          <w:iCs/>
          <w:lang w:val="fr-CA"/>
        </w:rPr>
        <w:t xml:space="preserve"> </w:t>
      </w:r>
      <w:r w:rsidRPr="00B55CCD">
        <w:rPr>
          <w:rFonts w:ascii="Times New Roman" w:hAnsi="Times New Roman"/>
          <w:bCs/>
          <w:iCs/>
          <w:lang w:val="fr-CA"/>
        </w:rPr>
        <w:t>que</w:t>
      </w:r>
      <w:r w:rsidR="00B5006F" w:rsidRPr="00B55CCD">
        <w:rPr>
          <w:rFonts w:ascii="Times New Roman" w:hAnsi="Times New Roman"/>
          <w:bCs/>
          <w:iCs/>
          <w:lang w:val="fr-CA"/>
        </w:rPr>
        <w:t xml:space="preserve"> </w:t>
      </w:r>
      <w:r w:rsidRPr="00B55CCD">
        <w:rPr>
          <w:rFonts w:ascii="Times New Roman" w:hAnsi="Times New Roman"/>
          <w:bCs/>
          <w:iCs/>
          <w:lang w:val="fr-CA"/>
        </w:rPr>
        <w:t>présentent</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organes,</w:t>
      </w:r>
      <w:r w:rsidR="00B5006F" w:rsidRPr="00B55CCD">
        <w:rPr>
          <w:rFonts w:ascii="Times New Roman" w:hAnsi="Times New Roman"/>
          <w:iCs/>
          <w:lang w:val="fr-CA"/>
        </w:rPr>
        <w:t xml:space="preserve"> </w:t>
      </w:r>
      <w:r w:rsidRPr="00B55CCD">
        <w:rPr>
          <w:rFonts w:ascii="Times New Roman" w:hAnsi="Times New Roman"/>
          <w:iCs/>
          <w:lang w:val="fr-CA"/>
        </w:rPr>
        <w:t>organismes</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entités</w:t>
      </w:r>
      <w:r w:rsidR="00B5006F" w:rsidRPr="00B55CCD">
        <w:rPr>
          <w:rFonts w:ascii="Times New Roman" w:hAnsi="Times New Roman"/>
          <w:iCs/>
          <w:lang w:val="fr-CA"/>
        </w:rPr>
        <w:t xml:space="preserve"> </w:t>
      </w:r>
      <w:r w:rsidRPr="00B55CCD">
        <w:rPr>
          <w:rFonts w:ascii="Times New Roman" w:hAnsi="Times New Roman"/>
          <w:iCs/>
          <w:lang w:val="fr-CA"/>
        </w:rPr>
        <w:t>visés</w:t>
      </w:r>
      <w:r w:rsidR="00B5006F" w:rsidRPr="00B55CCD">
        <w:rPr>
          <w:rFonts w:ascii="Times New Roman" w:hAnsi="Times New Roman"/>
          <w:iCs/>
          <w:lang w:val="fr-CA"/>
        </w:rPr>
        <w:t xml:space="preserve"> </w:t>
      </w:r>
      <w:r w:rsidRPr="00B55CCD">
        <w:rPr>
          <w:rFonts w:ascii="Times New Roman" w:hAnsi="Times New Roman"/>
          <w:iCs/>
          <w:lang w:val="fr-CA"/>
        </w:rPr>
        <w:t>à</w:t>
      </w:r>
      <w:r w:rsidR="00B5006F" w:rsidRPr="00B55CCD">
        <w:rPr>
          <w:rFonts w:ascii="Times New Roman" w:hAnsi="Times New Roman"/>
          <w:iCs/>
          <w:lang w:val="fr-CA"/>
        </w:rPr>
        <w:t xml:space="preserve"> </w:t>
      </w:r>
      <w:r w:rsidRPr="00B55CCD">
        <w:rPr>
          <w:rFonts w:ascii="Times New Roman" w:hAnsi="Times New Roman"/>
          <w:iCs/>
          <w:lang w:val="fr-CA"/>
        </w:rPr>
        <w:t>l’article</w:t>
      </w:r>
      <w:r w:rsidR="00B5006F" w:rsidRPr="00B55CCD">
        <w:rPr>
          <w:rFonts w:ascii="Times New Roman" w:hAnsi="Times New Roman"/>
          <w:iCs/>
          <w:lang w:val="fr-CA"/>
        </w:rPr>
        <w:t xml:space="preserve"> </w:t>
      </w:r>
      <w:r w:rsidRPr="00B55CCD">
        <w:rPr>
          <w:rFonts w:ascii="Times New Roman" w:hAnsi="Times New Roman"/>
          <w:iCs/>
          <w:lang w:val="fr-CA"/>
        </w:rPr>
        <w:t>91</w:t>
      </w:r>
      <w:r w:rsidR="00B5006F" w:rsidRPr="00B55CCD">
        <w:rPr>
          <w:rFonts w:ascii="Times New Roman" w:hAnsi="Times New Roman"/>
          <w:iCs/>
          <w:lang w:val="fr-CA"/>
        </w:rPr>
        <w:t xml:space="preserve"> </w:t>
      </w:r>
      <w:r w:rsidRPr="00B55CCD">
        <w:rPr>
          <w:rFonts w:ascii="Times New Roman" w:hAnsi="Times New Roman"/>
          <w:i/>
          <w:iCs/>
          <w:lang w:val="fr-CA"/>
        </w:rPr>
        <w:t>f</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Charte,</w:t>
      </w:r>
      <w:r w:rsidR="00B5006F" w:rsidRPr="00B55CCD">
        <w:rPr>
          <w:rFonts w:ascii="Times New Roman" w:hAnsi="Times New Roman"/>
          <w:iCs/>
          <w:lang w:val="fr-CA"/>
        </w:rPr>
        <w:t xml:space="preserve"> </w:t>
      </w:r>
      <w:r w:rsidRPr="00B55CCD">
        <w:rPr>
          <w:rFonts w:ascii="Times New Roman" w:hAnsi="Times New Roman"/>
          <w:bCs/>
          <w:iCs/>
          <w:lang w:val="fr-CA"/>
        </w:rPr>
        <w:t>à</w:t>
      </w:r>
      <w:r w:rsidR="00B5006F" w:rsidRPr="00B55CCD">
        <w:rPr>
          <w:rFonts w:ascii="Times New Roman" w:hAnsi="Times New Roman"/>
          <w:bCs/>
          <w:iCs/>
          <w:lang w:val="fr-CA"/>
        </w:rPr>
        <w:t xml:space="preserve"> </w:t>
      </w:r>
      <w:r w:rsidRPr="00B55CCD">
        <w:rPr>
          <w:rFonts w:ascii="Times New Roman" w:hAnsi="Times New Roman"/>
          <w:bCs/>
          <w:iCs/>
          <w:lang w:val="fr-CA"/>
        </w:rPr>
        <w:t>l’exception</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ceux</w:t>
      </w:r>
      <w:r w:rsidR="00B5006F" w:rsidRPr="00B55CCD">
        <w:rPr>
          <w:rFonts w:ascii="Times New Roman" w:hAnsi="Times New Roman"/>
          <w:bCs/>
          <w:iCs/>
          <w:lang w:val="fr-CA"/>
        </w:rPr>
        <w:t xml:space="preserve"> </w:t>
      </w:r>
      <w:r w:rsidRPr="00B55CCD">
        <w:rPr>
          <w:rFonts w:ascii="Times New Roman" w:hAnsi="Times New Roman"/>
          <w:bCs/>
          <w:iCs/>
          <w:lang w:val="fr-CA"/>
        </w:rPr>
        <w:t>dont</w:t>
      </w:r>
      <w:r w:rsidR="00B5006F" w:rsidRPr="00B55CCD">
        <w:rPr>
          <w:rFonts w:ascii="Times New Roman" w:hAnsi="Times New Roman"/>
          <w:bCs/>
          <w:iCs/>
          <w:lang w:val="fr-CA"/>
        </w:rPr>
        <w:t xml:space="preserve"> </w:t>
      </w:r>
      <w:r w:rsidRPr="00B55CCD">
        <w:rPr>
          <w:rFonts w:ascii="Times New Roman" w:hAnsi="Times New Roman"/>
          <w:bCs/>
          <w:iCs/>
          <w:lang w:val="fr-CA"/>
        </w:rPr>
        <w:t>l’examen</w:t>
      </w:r>
      <w:r w:rsidR="00B5006F" w:rsidRPr="00B55CCD">
        <w:rPr>
          <w:rFonts w:ascii="Times New Roman" w:hAnsi="Times New Roman"/>
          <w:bCs/>
          <w:iCs/>
          <w:lang w:val="fr-CA"/>
        </w:rPr>
        <w:t xml:space="preserve"> </w:t>
      </w:r>
      <w:r w:rsidRPr="00B55CCD">
        <w:rPr>
          <w:rFonts w:ascii="Times New Roman" w:hAnsi="Times New Roman"/>
          <w:bCs/>
          <w:iCs/>
          <w:lang w:val="fr-CA"/>
        </w:rPr>
        <w:t>est</w:t>
      </w:r>
      <w:r w:rsidR="00B5006F" w:rsidRPr="00B55CCD">
        <w:rPr>
          <w:rFonts w:ascii="Times New Roman" w:hAnsi="Times New Roman"/>
          <w:bCs/>
          <w:iCs/>
          <w:lang w:val="fr-CA"/>
        </w:rPr>
        <w:t xml:space="preserve"> </w:t>
      </w:r>
      <w:r w:rsidRPr="00B55CCD">
        <w:rPr>
          <w:rFonts w:ascii="Times New Roman" w:hAnsi="Times New Roman"/>
          <w:bCs/>
          <w:iCs/>
          <w:lang w:val="fr-CA"/>
        </w:rPr>
        <w:t>confié</w:t>
      </w:r>
      <w:r w:rsidR="00B5006F" w:rsidRPr="00B55CCD">
        <w:rPr>
          <w:rFonts w:ascii="Times New Roman" w:hAnsi="Times New Roman"/>
          <w:bCs/>
          <w:iCs/>
          <w:lang w:val="fr-CA"/>
        </w:rPr>
        <w:t xml:space="preserve"> </w:t>
      </w:r>
      <w:r w:rsidRPr="00B55CCD">
        <w:rPr>
          <w:rFonts w:ascii="Times New Roman" w:hAnsi="Times New Roman"/>
          <w:bCs/>
          <w:iCs/>
          <w:lang w:val="fr-CA"/>
        </w:rPr>
        <w:t>à</w:t>
      </w:r>
      <w:r w:rsidR="00B5006F" w:rsidRPr="00B55CCD">
        <w:rPr>
          <w:rFonts w:ascii="Times New Roman" w:hAnsi="Times New Roman"/>
          <w:bCs/>
          <w:iCs/>
          <w:lang w:val="fr-CA"/>
        </w:rPr>
        <w:t xml:space="preserve"> </w:t>
      </w:r>
      <w:r w:rsidRPr="00B55CCD">
        <w:rPr>
          <w:rFonts w:ascii="Times New Roman" w:hAnsi="Times New Roman"/>
          <w:bCs/>
          <w:iCs/>
          <w:lang w:val="fr-CA"/>
        </w:rPr>
        <w:t>la</w:t>
      </w:r>
      <w:r w:rsidR="00B5006F" w:rsidRPr="00B55CCD">
        <w:rPr>
          <w:rFonts w:ascii="Times New Roman" w:hAnsi="Times New Roman"/>
          <w:bCs/>
          <w:iCs/>
          <w:lang w:val="fr-CA"/>
        </w:rPr>
        <w:t xml:space="preserve"> </w:t>
      </w:r>
      <w:r w:rsidRPr="00B55CCD">
        <w:rPr>
          <w:rFonts w:ascii="Times New Roman" w:hAnsi="Times New Roman"/>
          <w:bCs/>
          <w:iCs/>
          <w:lang w:val="fr-CA"/>
        </w:rPr>
        <w:t>Commission</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questions</w:t>
      </w:r>
      <w:r w:rsidR="00B5006F" w:rsidRPr="00B55CCD">
        <w:rPr>
          <w:rFonts w:ascii="Times New Roman" w:hAnsi="Times New Roman"/>
          <w:bCs/>
          <w:iCs/>
          <w:lang w:val="fr-CA"/>
        </w:rPr>
        <w:t xml:space="preserve"> </w:t>
      </w:r>
      <w:r w:rsidRPr="00B55CCD">
        <w:rPr>
          <w:rFonts w:ascii="Times New Roman" w:hAnsi="Times New Roman"/>
          <w:bCs/>
          <w:iCs/>
          <w:lang w:val="fr-CA"/>
        </w:rPr>
        <w:t>juridiques</w:t>
      </w:r>
      <w:r w:rsidR="00B5006F" w:rsidRPr="00B55CCD">
        <w:rPr>
          <w:rFonts w:ascii="Times New Roman" w:hAnsi="Times New Roman"/>
          <w:bCs/>
          <w:iCs/>
          <w:lang w:val="fr-CA"/>
        </w:rPr>
        <w:t xml:space="preserve"> </w:t>
      </w:r>
      <w:r w:rsidRPr="00B55CCD">
        <w:rPr>
          <w:rFonts w:ascii="Times New Roman" w:hAnsi="Times New Roman"/>
          <w:bCs/>
          <w:iCs/>
          <w:lang w:val="fr-CA"/>
        </w:rPr>
        <w:t>et</w:t>
      </w:r>
      <w:r w:rsidR="00B5006F" w:rsidRPr="00B55CCD">
        <w:rPr>
          <w:rFonts w:ascii="Times New Roman" w:hAnsi="Times New Roman"/>
          <w:bCs/>
          <w:iCs/>
          <w:lang w:val="fr-CA"/>
        </w:rPr>
        <w:t xml:space="preserve"> </w:t>
      </w:r>
      <w:r w:rsidRPr="00B55CCD">
        <w:rPr>
          <w:rFonts w:ascii="Times New Roman" w:hAnsi="Times New Roman"/>
          <w:bCs/>
          <w:iCs/>
          <w:lang w:val="fr-CA"/>
        </w:rPr>
        <w:t>politiques</w:t>
      </w:r>
      <w:r w:rsidR="00B5006F" w:rsidRPr="00B55CCD">
        <w:rPr>
          <w:rFonts w:ascii="Times New Roman" w:hAnsi="Times New Roman"/>
          <w:bCs/>
          <w:iCs/>
          <w:lang w:val="fr-CA"/>
        </w:rPr>
        <w:t xml:space="preserve"> </w:t>
      </w:r>
      <w:r w:rsidRPr="00B55CCD">
        <w:rPr>
          <w:rFonts w:ascii="Times New Roman" w:hAnsi="Times New Roman"/>
          <w:bCs/>
          <w:iCs/>
          <w:lang w:val="fr-CA"/>
        </w:rPr>
        <w:t>conformément</w:t>
      </w:r>
      <w:r w:rsidR="00B5006F" w:rsidRPr="00B55CCD">
        <w:rPr>
          <w:rFonts w:ascii="Times New Roman" w:hAnsi="Times New Roman"/>
          <w:bCs/>
          <w:iCs/>
          <w:lang w:val="fr-CA"/>
        </w:rPr>
        <w:t xml:space="preserve"> </w:t>
      </w:r>
      <w:r w:rsidRPr="00B55CCD">
        <w:rPr>
          <w:rFonts w:ascii="Times New Roman" w:hAnsi="Times New Roman"/>
          <w:bCs/>
          <w:iCs/>
          <w:lang w:val="fr-CA"/>
        </w:rPr>
        <w:t>au</w:t>
      </w:r>
      <w:r w:rsidR="00B5006F" w:rsidRPr="00B55CCD">
        <w:rPr>
          <w:rFonts w:ascii="Times New Roman" w:hAnsi="Times New Roman"/>
          <w:bCs/>
          <w:iCs/>
          <w:lang w:val="fr-CA"/>
        </w:rPr>
        <w:t xml:space="preserve"> </w:t>
      </w:r>
      <w:r w:rsidRPr="00B55CCD">
        <w:rPr>
          <w:rFonts w:ascii="Times New Roman" w:hAnsi="Times New Roman"/>
          <w:bCs/>
          <w:iCs/>
          <w:lang w:val="fr-CA"/>
        </w:rPr>
        <w:t>présent</w:t>
      </w:r>
      <w:r w:rsidR="00B5006F" w:rsidRPr="00B55CCD">
        <w:rPr>
          <w:rFonts w:ascii="Times New Roman" w:hAnsi="Times New Roman"/>
          <w:bCs/>
          <w:iCs/>
          <w:lang w:val="fr-CA"/>
        </w:rPr>
        <w:t xml:space="preserve"> </w:t>
      </w:r>
      <w:r w:rsidRPr="00B55CCD">
        <w:rPr>
          <w:rFonts w:ascii="Times New Roman" w:hAnsi="Times New Roman"/>
          <w:bCs/>
          <w:iCs/>
          <w:lang w:val="fr-CA"/>
        </w:rPr>
        <w:t>Règlement,</w:t>
      </w:r>
      <w:r w:rsidR="00B5006F" w:rsidRPr="00B55CCD">
        <w:rPr>
          <w:rFonts w:ascii="Times New Roman" w:hAnsi="Times New Roman"/>
          <w:bCs/>
          <w:iCs/>
          <w:lang w:val="fr-CA"/>
        </w:rPr>
        <w:t xml:space="preserve"> </w:t>
      </w:r>
      <w:r w:rsidRPr="00B55CCD">
        <w:rPr>
          <w:rFonts w:ascii="Times New Roman" w:hAnsi="Times New Roman"/>
          <w:bCs/>
          <w:iCs/>
          <w:lang w:val="fr-CA"/>
        </w:rPr>
        <w:t>et</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soumettre</w:t>
      </w:r>
      <w:r w:rsidR="00B5006F" w:rsidRPr="00B55CCD">
        <w:rPr>
          <w:rFonts w:ascii="Times New Roman" w:hAnsi="Times New Roman"/>
          <w:bCs/>
          <w:iCs/>
          <w:lang w:val="fr-CA"/>
        </w:rPr>
        <w:t xml:space="preserve"> </w:t>
      </w:r>
      <w:r w:rsidRPr="00B55CCD">
        <w:rPr>
          <w:rFonts w:ascii="Times New Roman" w:hAnsi="Times New Roman"/>
          <w:bCs/>
          <w:iCs/>
          <w:lang w:val="fr-CA"/>
        </w:rPr>
        <w:t>au</w:t>
      </w:r>
      <w:r w:rsidR="00B5006F" w:rsidRPr="00B55CCD">
        <w:rPr>
          <w:rFonts w:ascii="Times New Roman" w:hAnsi="Times New Roman"/>
          <w:bCs/>
          <w:iCs/>
          <w:lang w:val="fr-CA"/>
        </w:rPr>
        <w:t xml:space="preserve"> </w:t>
      </w:r>
      <w:r w:rsidRPr="00B55CCD">
        <w:rPr>
          <w:rFonts w:ascii="Times New Roman" w:hAnsi="Times New Roman"/>
          <w:bCs/>
          <w:iCs/>
          <w:lang w:val="fr-CA"/>
        </w:rPr>
        <w:t>Conseil</w:t>
      </w:r>
      <w:r w:rsidR="00B5006F" w:rsidRPr="00B55CCD">
        <w:rPr>
          <w:rFonts w:ascii="Times New Roman" w:hAnsi="Times New Roman"/>
          <w:bCs/>
          <w:iCs/>
          <w:lang w:val="fr-CA"/>
        </w:rPr>
        <w:t xml:space="preserve"> </w:t>
      </w:r>
      <w:r w:rsidRPr="00B55CCD">
        <w:rPr>
          <w:rFonts w:ascii="Times New Roman" w:hAnsi="Times New Roman"/>
          <w:bCs/>
          <w:iCs/>
          <w:lang w:val="fr-CA"/>
        </w:rPr>
        <w:t>permanent</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rapports</w:t>
      </w:r>
      <w:r w:rsidR="00B5006F" w:rsidRPr="00B55CCD">
        <w:rPr>
          <w:rFonts w:ascii="Times New Roman" w:hAnsi="Times New Roman"/>
          <w:bCs/>
          <w:iCs/>
          <w:lang w:val="fr-CA"/>
        </w:rPr>
        <w:t xml:space="preserve"> </w:t>
      </w:r>
      <w:r w:rsidRPr="00B55CCD">
        <w:rPr>
          <w:rFonts w:ascii="Times New Roman" w:hAnsi="Times New Roman"/>
          <w:bCs/>
          <w:iCs/>
          <w:lang w:val="fr-CA"/>
        </w:rPr>
        <w:t>pertinents</w:t>
      </w:r>
      <w:r w:rsidR="00B5006F" w:rsidRPr="00B55CCD">
        <w:rPr>
          <w:rFonts w:ascii="Times New Roman" w:hAnsi="Times New Roman"/>
          <w:bCs/>
          <w:iCs/>
          <w:lang w:val="fr-CA"/>
        </w:rPr>
        <w:t xml:space="preserve"> </w:t>
      </w:r>
      <w:r w:rsidRPr="00B55CCD">
        <w:rPr>
          <w:rFonts w:ascii="Times New Roman" w:hAnsi="Times New Roman"/>
          <w:bCs/>
          <w:iCs/>
          <w:lang w:val="fr-CA"/>
        </w:rPr>
        <w:t>qu’elle</w:t>
      </w:r>
      <w:r w:rsidR="00B5006F" w:rsidRPr="00B55CCD">
        <w:rPr>
          <w:rFonts w:ascii="Times New Roman" w:hAnsi="Times New Roman"/>
          <w:bCs/>
          <w:iCs/>
          <w:lang w:val="fr-CA"/>
        </w:rPr>
        <w:t xml:space="preserve"> </w:t>
      </w:r>
      <w:r w:rsidRPr="00B55CCD">
        <w:rPr>
          <w:rFonts w:ascii="Times New Roman" w:hAnsi="Times New Roman"/>
          <w:bCs/>
          <w:iCs/>
          <w:lang w:val="fr-CA"/>
        </w:rPr>
        <w:t>établit</w:t>
      </w:r>
      <w:r w:rsidR="00B5006F" w:rsidRPr="00B55CCD">
        <w:rPr>
          <w:rFonts w:ascii="Times New Roman" w:hAnsi="Times New Roman"/>
          <w:bCs/>
          <w:iCs/>
          <w:lang w:val="fr-CA"/>
        </w:rPr>
        <w:t xml:space="preserve"> </w:t>
      </w:r>
      <w:r w:rsidRPr="00B55CCD">
        <w:rPr>
          <w:rFonts w:ascii="Times New Roman" w:hAnsi="Times New Roman"/>
          <w:bCs/>
          <w:iCs/>
          <w:lang w:val="fr-CA"/>
        </w:rPr>
        <w:t>et</w:t>
      </w:r>
      <w:r w:rsidR="00B5006F" w:rsidRPr="00B55CCD">
        <w:rPr>
          <w:rFonts w:ascii="Times New Roman" w:hAnsi="Times New Roman"/>
          <w:bCs/>
          <w:iCs/>
          <w:lang w:val="fr-CA"/>
        </w:rPr>
        <w:t xml:space="preserve"> </w:t>
      </w:r>
      <w:r w:rsidRPr="00B55CCD">
        <w:rPr>
          <w:rFonts w:ascii="Times New Roman" w:hAnsi="Times New Roman"/>
          <w:bCs/>
          <w:iCs/>
          <w:lang w:val="fr-CA"/>
        </w:rPr>
        <w:t>dans</w:t>
      </w:r>
      <w:r w:rsidR="00B5006F" w:rsidRPr="00B55CCD">
        <w:rPr>
          <w:rFonts w:ascii="Times New Roman" w:hAnsi="Times New Roman"/>
          <w:bCs/>
          <w:iCs/>
          <w:lang w:val="fr-CA"/>
        </w:rPr>
        <w:t xml:space="preserve"> </w:t>
      </w:r>
      <w:r w:rsidRPr="00B55CCD">
        <w:rPr>
          <w:rFonts w:ascii="Times New Roman" w:hAnsi="Times New Roman"/>
          <w:bCs/>
          <w:iCs/>
          <w:lang w:val="fr-CA"/>
        </w:rPr>
        <w:t>lesquels</w:t>
      </w:r>
      <w:r w:rsidR="00B5006F" w:rsidRPr="00B55CCD">
        <w:rPr>
          <w:rFonts w:ascii="Times New Roman" w:hAnsi="Times New Roman"/>
          <w:bCs/>
          <w:iCs/>
          <w:lang w:val="fr-CA"/>
        </w:rPr>
        <w:t xml:space="preserve"> </w:t>
      </w:r>
      <w:r w:rsidRPr="00B55CCD">
        <w:rPr>
          <w:rFonts w:ascii="Times New Roman" w:hAnsi="Times New Roman"/>
          <w:bCs/>
          <w:iCs/>
          <w:lang w:val="fr-CA"/>
        </w:rPr>
        <w:t>elle</w:t>
      </w:r>
      <w:r w:rsidR="00B5006F" w:rsidRPr="00B55CCD">
        <w:rPr>
          <w:rFonts w:ascii="Times New Roman" w:hAnsi="Times New Roman"/>
          <w:bCs/>
          <w:iCs/>
          <w:lang w:val="fr-CA"/>
        </w:rPr>
        <w:t xml:space="preserve"> </w:t>
      </w:r>
      <w:r w:rsidRPr="00B55CCD">
        <w:rPr>
          <w:rFonts w:ascii="Times New Roman" w:hAnsi="Times New Roman"/>
          <w:bCs/>
          <w:iCs/>
          <w:lang w:val="fr-CA"/>
        </w:rPr>
        <w:t>formule</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observations</w:t>
      </w:r>
      <w:r w:rsidR="00B5006F" w:rsidRPr="00B55CCD">
        <w:rPr>
          <w:rFonts w:ascii="Times New Roman" w:hAnsi="Times New Roman"/>
          <w:bCs/>
          <w:iCs/>
          <w:lang w:val="fr-CA"/>
        </w:rPr>
        <w:t xml:space="preserve"> </w:t>
      </w:r>
      <w:r w:rsidRPr="00B55CCD">
        <w:rPr>
          <w:rFonts w:ascii="Times New Roman" w:hAnsi="Times New Roman"/>
          <w:bCs/>
          <w:iCs/>
          <w:lang w:val="fr-CA"/>
        </w:rPr>
        <w:t>et</w:t>
      </w:r>
      <w:r w:rsidR="00B5006F" w:rsidRPr="00B55CCD">
        <w:rPr>
          <w:rFonts w:ascii="Times New Roman" w:hAnsi="Times New Roman"/>
          <w:bCs/>
          <w:iCs/>
          <w:lang w:val="fr-CA"/>
        </w:rPr>
        <w:t xml:space="preserve"> </w:t>
      </w:r>
      <w:r w:rsidRPr="00B55CCD">
        <w:rPr>
          <w:rFonts w:ascii="Times New Roman" w:hAnsi="Times New Roman"/>
          <w:bCs/>
          <w:iCs/>
          <w:lang w:val="fr-CA"/>
        </w:rPr>
        <w:t>recommandations</w:t>
      </w:r>
      <w:r w:rsidR="00B5006F" w:rsidRPr="00B55CCD">
        <w:rPr>
          <w:rFonts w:ascii="Times New Roman" w:hAnsi="Times New Roman"/>
          <w:bCs/>
          <w:iCs/>
          <w:lang w:val="fr-CA"/>
        </w:rPr>
        <w:t xml:space="preserve"> </w:t>
      </w:r>
      <w:r w:rsidRPr="00B55CCD">
        <w:rPr>
          <w:rFonts w:ascii="Times New Roman" w:hAnsi="Times New Roman"/>
          <w:bCs/>
          <w:iCs/>
          <w:lang w:val="fr-CA"/>
        </w:rPr>
        <w:t>ainsi</w:t>
      </w:r>
      <w:r w:rsidR="00B5006F" w:rsidRPr="00B55CCD">
        <w:rPr>
          <w:rFonts w:ascii="Times New Roman" w:hAnsi="Times New Roman"/>
          <w:bCs/>
          <w:iCs/>
          <w:lang w:val="fr-CA"/>
        </w:rPr>
        <w:t xml:space="preserve"> </w:t>
      </w:r>
      <w:r w:rsidRPr="00B55CCD">
        <w:rPr>
          <w:rFonts w:ascii="Times New Roman" w:hAnsi="Times New Roman"/>
          <w:bCs/>
          <w:iCs/>
          <w:lang w:val="fr-CA"/>
        </w:rPr>
        <w:t>que</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projets</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résolution</w:t>
      </w:r>
      <w:r w:rsidR="00B5006F" w:rsidRPr="00B55CCD">
        <w:rPr>
          <w:rFonts w:ascii="Times New Roman" w:hAnsi="Times New Roman"/>
          <w:bCs/>
          <w:iCs/>
          <w:lang w:val="fr-CA"/>
        </w:rPr>
        <w:t xml:space="preserve"> </w:t>
      </w:r>
      <w:r w:rsidRPr="00B55CCD">
        <w:rPr>
          <w:rFonts w:ascii="Times New Roman" w:hAnsi="Times New Roman"/>
          <w:bCs/>
          <w:iCs/>
          <w:lang w:val="fr-CA"/>
        </w:rPr>
        <w:t>s’y</w:t>
      </w:r>
      <w:r w:rsidR="00B5006F" w:rsidRPr="00B55CCD">
        <w:rPr>
          <w:rFonts w:ascii="Times New Roman" w:hAnsi="Times New Roman"/>
          <w:bCs/>
          <w:iCs/>
          <w:lang w:val="fr-CA"/>
        </w:rPr>
        <w:t xml:space="preserve"> </w:t>
      </w:r>
      <w:r w:rsidRPr="00B55CCD">
        <w:rPr>
          <w:rFonts w:ascii="Times New Roman" w:hAnsi="Times New Roman"/>
          <w:bCs/>
          <w:iCs/>
          <w:lang w:val="fr-CA"/>
        </w:rPr>
        <w:t>rapportant;</w:t>
      </w:r>
    </w:p>
    <w:p w14:paraId="39288B1A" w14:textId="77777777" w:rsidR="0041507E" w:rsidRPr="00B55CCD" w:rsidRDefault="0041507E" w:rsidP="00D3479F">
      <w:pPr>
        <w:widowControl/>
        <w:suppressAutoHyphens/>
        <w:jc w:val="both"/>
        <w:rPr>
          <w:rFonts w:ascii="Times New Roman" w:hAnsi="Times New Roman"/>
          <w:lang w:val="fr-CA"/>
        </w:rPr>
      </w:pPr>
    </w:p>
    <w:p w14:paraId="636D3691" w14:textId="2C354F94" w:rsidR="0041507E" w:rsidRPr="00B55CCD" w:rsidRDefault="0041507E" w:rsidP="00316635">
      <w:pPr>
        <w:widowControl/>
        <w:numPr>
          <w:ilvl w:val="0"/>
          <w:numId w:val="15"/>
        </w:numPr>
        <w:tabs>
          <w:tab w:val="clear" w:pos="1320"/>
        </w:tabs>
        <w:suppressAutoHyphens/>
        <w:snapToGrid w:val="0"/>
        <w:ind w:left="1440" w:hanging="720"/>
        <w:jc w:val="both"/>
        <w:rPr>
          <w:rFonts w:ascii="Times New Roman" w:hAnsi="Times New Roman"/>
          <w:iCs/>
          <w:lang w:val="fr-CA"/>
        </w:rPr>
      </w:pPr>
      <w:proofErr w:type="gramStart"/>
      <w:r w:rsidRPr="00B55CCD">
        <w:rPr>
          <w:rFonts w:ascii="Times New Roman" w:hAnsi="Times New Roman"/>
          <w:iCs/>
          <w:lang w:val="fr-CA"/>
        </w:rPr>
        <w:t>d’examiner</w:t>
      </w:r>
      <w:proofErr w:type="gramEnd"/>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autres</w:t>
      </w:r>
      <w:r w:rsidR="00B5006F" w:rsidRPr="00B55CCD">
        <w:rPr>
          <w:rFonts w:ascii="Times New Roman" w:hAnsi="Times New Roman"/>
          <w:iCs/>
          <w:lang w:val="fr-CA"/>
        </w:rPr>
        <w:t xml:space="preserve"> </w:t>
      </w:r>
      <w:r w:rsidRPr="00B55CCD">
        <w:rPr>
          <w:rFonts w:ascii="Times New Roman" w:hAnsi="Times New Roman"/>
          <w:iCs/>
          <w:lang w:val="fr-CA"/>
        </w:rPr>
        <w:t>rapports</w:t>
      </w:r>
      <w:r w:rsidR="00B5006F" w:rsidRPr="00B55CCD">
        <w:rPr>
          <w:rFonts w:ascii="Times New Roman" w:hAnsi="Times New Roman"/>
          <w:iCs/>
          <w:lang w:val="fr-CA"/>
        </w:rPr>
        <w:t xml:space="preserve"> </w:t>
      </w:r>
      <w:r w:rsidRPr="00B55CCD">
        <w:rPr>
          <w:rFonts w:ascii="Times New Roman" w:hAnsi="Times New Roman"/>
          <w:iCs/>
          <w:lang w:val="fr-CA"/>
        </w:rPr>
        <w:t>présentés</w:t>
      </w:r>
      <w:r w:rsidR="00B5006F" w:rsidRPr="00B55CCD">
        <w:rPr>
          <w:rFonts w:ascii="Times New Roman" w:hAnsi="Times New Roman"/>
          <w:iCs/>
          <w:lang w:val="fr-CA"/>
        </w:rPr>
        <w:t xml:space="preserve"> </w:t>
      </w:r>
      <w:r w:rsidRPr="00B55CCD">
        <w:rPr>
          <w:rFonts w:ascii="Times New Roman" w:hAnsi="Times New Roman"/>
          <w:iCs/>
          <w:lang w:val="fr-CA"/>
        </w:rPr>
        <w:t>par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organes,</w:t>
      </w:r>
      <w:r w:rsidR="00B5006F" w:rsidRPr="00B55CCD">
        <w:rPr>
          <w:rFonts w:ascii="Times New Roman" w:hAnsi="Times New Roman"/>
          <w:iCs/>
          <w:lang w:val="fr-CA"/>
        </w:rPr>
        <w:t xml:space="preserve"> </w:t>
      </w:r>
      <w:r w:rsidRPr="00B55CCD">
        <w:rPr>
          <w:rFonts w:ascii="Times New Roman" w:hAnsi="Times New Roman"/>
          <w:iCs/>
          <w:lang w:val="fr-CA"/>
        </w:rPr>
        <w:t>organismes</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entités,</w:t>
      </w:r>
      <w:r w:rsidR="00B5006F" w:rsidRPr="00B55CCD">
        <w:rPr>
          <w:rFonts w:ascii="Times New Roman" w:hAnsi="Times New Roman"/>
          <w:iCs/>
          <w:lang w:val="fr-CA"/>
        </w:rPr>
        <w:t xml:space="preserve"> </w:t>
      </w:r>
      <w:r w:rsidRPr="00B55CCD">
        <w:rPr>
          <w:rFonts w:ascii="Times New Roman" w:hAnsi="Times New Roman"/>
          <w:iCs/>
          <w:lang w:val="fr-CA"/>
        </w:rPr>
        <w:t>ainsi</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ceux</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présentent</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unités</w:t>
      </w:r>
      <w:r w:rsidR="00B5006F" w:rsidRPr="00B55CCD">
        <w:rPr>
          <w:rFonts w:ascii="Times New Roman" w:hAnsi="Times New Roman"/>
          <w:iCs/>
          <w:lang w:val="fr-CA"/>
        </w:rPr>
        <w:t xml:space="preserve"> </w:t>
      </w:r>
      <w:r w:rsidRPr="00B55CCD">
        <w:rPr>
          <w:rFonts w:ascii="Times New Roman" w:hAnsi="Times New Roman"/>
          <w:iCs/>
          <w:lang w:val="fr-CA"/>
        </w:rPr>
        <w:t>du</w:t>
      </w:r>
      <w:r w:rsidR="00B5006F" w:rsidRPr="00B55CCD">
        <w:rPr>
          <w:rFonts w:ascii="Times New Roman" w:hAnsi="Times New Roman"/>
          <w:iCs/>
          <w:lang w:val="fr-CA"/>
        </w:rPr>
        <w:t xml:space="preserve"> </w:t>
      </w:r>
      <w:r w:rsidRPr="00B55CCD">
        <w:rPr>
          <w:rFonts w:ascii="Times New Roman" w:hAnsi="Times New Roman"/>
          <w:iCs/>
          <w:lang w:val="fr-CA"/>
        </w:rPr>
        <w:t>Secrétariat</w:t>
      </w:r>
      <w:r w:rsidR="00B5006F" w:rsidRPr="00B55CCD">
        <w:rPr>
          <w:rFonts w:ascii="Times New Roman" w:hAnsi="Times New Roman"/>
          <w:iCs/>
          <w:lang w:val="fr-CA"/>
        </w:rPr>
        <w:t xml:space="preserve"> </w:t>
      </w:r>
      <w:r w:rsidRPr="00B55CCD">
        <w:rPr>
          <w:rFonts w:ascii="Times New Roman" w:hAnsi="Times New Roman"/>
          <w:iCs/>
          <w:lang w:val="fr-CA"/>
        </w:rPr>
        <w:t>général;</w:t>
      </w:r>
      <w:r w:rsidR="00B5006F" w:rsidRPr="00B55CCD">
        <w:rPr>
          <w:rFonts w:ascii="Times New Roman" w:hAnsi="Times New Roman"/>
          <w:iCs/>
          <w:lang w:val="fr-CA"/>
        </w:rPr>
        <w:t xml:space="preserve"> </w:t>
      </w:r>
    </w:p>
    <w:p w14:paraId="6FD33582" w14:textId="77777777" w:rsidR="0041507E" w:rsidRPr="00B55CCD" w:rsidRDefault="0041507E" w:rsidP="00D3479F">
      <w:pPr>
        <w:widowControl/>
        <w:suppressAutoHyphens/>
        <w:jc w:val="both"/>
        <w:rPr>
          <w:rFonts w:ascii="Times New Roman" w:hAnsi="Times New Roman"/>
          <w:lang w:val="fr-CA"/>
        </w:rPr>
      </w:pPr>
    </w:p>
    <w:p w14:paraId="14B8BE74" w14:textId="5BC41B8F" w:rsidR="0041507E" w:rsidRPr="00B55CCD" w:rsidRDefault="0041507E" w:rsidP="00D3479F">
      <w:pPr>
        <w:widowControl/>
        <w:suppressAutoHyphens/>
        <w:ind w:left="1440" w:hanging="720"/>
        <w:jc w:val="both"/>
        <w:rPr>
          <w:rFonts w:ascii="Times New Roman" w:hAnsi="Times New Roman"/>
          <w:iCs/>
          <w:lang w:val="fr-CA"/>
        </w:rPr>
      </w:pPr>
      <w:r w:rsidRPr="00B55CCD">
        <w:rPr>
          <w:rFonts w:ascii="Times New Roman" w:hAnsi="Times New Roman"/>
          <w:lang w:val="fr-CA"/>
        </w:rPr>
        <w:t>f)</w:t>
      </w:r>
      <w:r w:rsidRPr="00B55CCD">
        <w:rPr>
          <w:rFonts w:ascii="Times New Roman" w:hAnsi="Times New Roman"/>
          <w:lang w:val="fr-CA"/>
        </w:rPr>
        <w:tab/>
      </w:r>
      <w:r w:rsidRPr="00B55CCD">
        <w:rPr>
          <w:rFonts w:ascii="Times New Roman" w:hAnsi="Times New Roman"/>
          <w:iCs/>
          <w:lang w:val="fr-CA"/>
        </w:rPr>
        <w:t>d’élaborer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projets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résolution</w:t>
      </w:r>
      <w:r w:rsidR="00B5006F" w:rsidRPr="00B55CCD">
        <w:rPr>
          <w:rFonts w:ascii="Times New Roman" w:hAnsi="Times New Roman"/>
          <w:iCs/>
          <w:lang w:val="fr-CA"/>
        </w:rPr>
        <w:t xml:space="preserve"> </w:t>
      </w:r>
      <w:r w:rsidRPr="00B55CCD">
        <w:rPr>
          <w:rFonts w:ascii="Times New Roman" w:hAnsi="Times New Roman"/>
          <w:iCs/>
          <w:lang w:val="fr-CA"/>
        </w:rPr>
        <w:t>sur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thèmes</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lui</w:t>
      </w:r>
      <w:r w:rsidR="00B5006F" w:rsidRPr="00B55CCD">
        <w:rPr>
          <w:rFonts w:ascii="Times New Roman" w:hAnsi="Times New Roman"/>
          <w:iCs/>
          <w:lang w:val="fr-CA"/>
        </w:rPr>
        <w:t xml:space="preserve"> </w:t>
      </w:r>
      <w:r w:rsidRPr="00B55CCD">
        <w:rPr>
          <w:rFonts w:ascii="Times New Roman" w:hAnsi="Times New Roman"/>
          <w:iCs/>
          <w:lang w:val="fr-CA"/>
        </w:rPr>
        <w:t>assigne</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qui</w:t>
      </w:r>
      <w:r w:rsidR="00B5006F" w:rsidRPr="00B55CCD">
        <w:rPr>
          <w:rFonts w:ascii="Times New Roman" w:hAnsi="Times New Roman"/>
          <w:iCs/>
          <w:lang w:val="fr-CA"/>
        </w:rPr>
        <w:t xml:space="preserve"> </w:t>
      </w:r>
      <w:r w:rsidRPr="00B55CCD">
        <w:rPr>
          <w:rFonts w:ascii="Times New Roman" w:hAnsi="Times New Roman"/>
          <w:iCs/>
          <w:lang w:val="fr-CA"/>
        </w:rPr>
        <w:t>ne</w:t>
      </w:r>
      <w:r w:rsidR="00B5006F" w:rsidRPr="00B55CCD">
        <w:rPr>
          <w:rFonts w:ascii="Times New Roman" w:hAnsi="Times New Roman"/>
          <w:iCs/>
          <w:lang w:val="fr-CA"/>
        </w:rPr>
        <w:t xml:space="preserve"> </w:t>
      </w:r>
      <w:r w:rsidRPr="00B55CCD">
        <w:rPr>
          <w:rFonts w:ascii="Times New Roman" w:hAnsi="Times New Roman"/>
          <w:iCs/>
          <w:lang w:val="fr-CA"/>
        </w:rPr>
        <w:t>relèvent</w:t>
      </w:r>
      <w:r w:rsidR="00B5006F" w:rsidRPr="00B55CCD">
        <w:rPr>
          <w:rFonts w:ascii="Times New Roman" w:hAnsi="Times New Roman"/>
          <w:iCs/>
          <w:lang w:val="fr-CA"/>
        </w:rPr>
        <w:t xml:space="preserve"> </w:t>
      </w:r>
      <w:r w:rsidRPr="00B55CCD">
        <w:rPr>
          <w:rFonts w:ascii="Times New Roman" w:hAnsi="Times New Roman"/>
          <w:iCs/>
          <w:lang w:val="fr-CA"/>
        </w:rPr>
        <w:t>pas</w:t>
      </w:r>
      <w:r w:rsidR="00B5006F" w:rsidRPr="00B55CCD">
        <w:rPr>
          <w:rFonts w:ascii="Times New Roman" w:hAnsi="Times New Roman"/>
          <w:iCs/>
          <w:lang w:val="fr-CA"/>
        </w:rPr>
        <w:t xml:space="preserve"> </w:t>
      </w:r>
      <w:r w:rsidRPr="00B55CCD">
        <w:rPr>
          <w:rFonts w:ascii="Times New Roman" w:hAnsi="Times New Roman"/>
          <w:iCs/>
          <w:lang w:val="fr-CA"/>
        </w:rPr>
        <w:t>d’autres</w:t>
      </w:r>
      <w:r w:rsidR="00B5006F" w:rsidRPr="00B55CCD">
        <w:rPr>
          <w:rFonts w:ascii="Times New Roman" w:hAnsi="Times New Roman"/>
          <w:iCs/>
          <w:lang w:val="fr-CA"/>
        </w:rPr>
        <w:t xml:space="preserve"> </w:t>
      </w:r>
      <w:r w:rsidRPr="00B55CCD">
        <w:rPr>
          <w:rFonts w:ascii="Times New Roman" w:hAnsi="Times New Roman"/>
          <w:iCs/>
          <w:lang w:val="fr-CA"/>
        </w:rPr>
        <w:t>commissions</w:t>
      </w:r>
      <w:r w:rsidR="00B5006F" w:rsidRPr="00B55CCD">
        <w:rPr>
          <w:rFonts w:ascii="Times New Roman" w:hAnsi="Times New Roman"/>
          <w:iCs/>
          <w:lang w:val="fr-CA"/>
        </w:rPr>
        <w:t xml:space="preserve"> </w:t>
      </w:r>
      <w:r w:rsidRPr="00B55CCD">
        <w:rPr>
          <w:rFonts w:ascii="Times New Roman" w:hAnsi="Times New Roman"/>
          <w:iCs/>
          <w:lang w:val="fr-CA"/>
        </w:rPr>
        <w:t>permanentes.</w:t>
      </w:r>
    </w:p>
    <w:p w14:paraId="0E6F364B" w14:textId="77777777" w:rsidR="0041507E" w:rsidRPr="00B55CCD" w:rsidRDefault="0041507E" w:rsidP="00D3479F">
      <w:pPr>
        <w:widowControl/>
        <w:suppressAutoHyphens/>
        <w:jc w:val="both"/>
        <w:rPr>
          <w:rFonts w:ascii="Times New Roman" w:hAnsi="Times New Roman"/>
          <w:b/>
          <w:iCs/>
          <w:lang w:val="fr-CA"/>
        </w:rPr>
      </w:pPr>
    </w:p>
    <w:p w14:paraId="5B82A007" w14:textId="70E29635" w:rsidR="0041507E" w:rsidRPr="00B55CCD" w:rsidRDefault="0041507E" w:rsidP="00D3479F">
      <w:pPr>
        <w:widowControl/>
        <w:suppressAutoHyphens/>
        <w:ind w:left="720"/>
        <w:jc w:val="both"/>
        <w:rPr>
          <w:rFonts w:ascii="Times New Roman" w:hAnsi="Times New Roman"/>
          <w:lang w:val="fr-CA"/>
        </w:rPr>
      </w:pPr>
      <w:r w:rsidRPr="00B55CCD">
        <w:rPr>
          <w:rFonts w:ascii="Times New Roman" w:hAnsi="Times New Roman"/>
          <w:lang w:val="fr-CA"/>
        </w:rPr>
        <w:t>g)</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s’acquitter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tâches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confie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bCs/>
          <w:iCs/>
          <w:lang w:val="fr-CA"/>
        </w:rPr>
        <w:t>permanent.</w:t>
      </w:r>
    </w:p>
    <w:p w14:paraId="3D422301" w14:textId="77777777" w:rsidR="0041507E" w:rsidRPr="00B55CCD" w:rsidRDefault="0041507E" w:rsidP="00D3479F">
      <w:pPr>
        <w:widowControl/>
        <w:suppressAutoHyphens/>
        <w:jc w:val="both"/>
        <w:rPr>
          <w:rFonts w:ascii="Times New Roman" w:hAnsi="Times New Roman"/>
          <w:lang w:val="fr-CA"/>
        </w:rPr>
      </w:pPr>
    </w:p>
    <w:p w14:paraId="2D45BDDF" w14:textId="5A9BD0DA" w:rsidR="0041507E" w:rsidRPr="00B55CCD" w:rsidRDefault="0041507E" w:rsidP="00B5006F">
      <w:pPr>
        <w:pStyle w:val="Heading2"/>
        <w:spacing w:before="0" w:after="0"/>
        <w:ind w:left="0"/>
        <w:rPr>
          <w:rFonts w:ascii="Times New Roman" w:hAnsi="Times New Roman"/>
          <w:lang w:val="fr-CA"/>
        </w:rPr>
      </w:pPr>
      <w:bookmarkStart w:id="15" w:name="_Toc77750754"/>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juridiques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politiques</w:t>
      </w:r>
      <w:bookmarkEnd w:id="15"/>
    </w:p>
    <w:p w14:paraId="6791EC0D" w14:textId="77777777" w:rsidR="0041507E" w:rsidRPr="00B55CCD" w:rsidRDefault="0041507E" w:rsidP="00D3479F">
      <w:pPr>
        <w:keepNext/>
        <w:widowControl/>
        <w:jc w:val="both"/>
        <w:rPr>
          <w:rFonts w:ascii="Times New Roman" w:hAnsi="Times New Roman"/>
          <w:lang w:val="fr-CA"/>
        </w:rPr>
      </w:pPr>
    </w:p>
    <w:p w14:paraId="641998F8" w14:textId="5B997681"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17</w:t>
      </w:r>
      <w:r w:rsidRPr="00B55CCD">
        <w:rPr>
          <w:rFonts w:ascii="Times New Roman" w:hAnsi="Times New Roman"/>
          <w:lang w:val="fr-CA"/>
        </w:rPr>
        <w:t>.</w:t>
      </w:r>
      <w:r w:rsidR="009623D8"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juridiques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politiques</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attribution</w:t>
      </w:r>
      <w:r w:rsidR="00B5006F" w:rsidRPr="00B55CCD">
        <w:rPr>
          <w:rFonts w:ascii="Times New Roman" w:hAnsi="Times New Roman"/>
          <w:lang w:val="fr-CA"/>
        </w:rPr>
        <w:t xml:space="preserve"> </w:t>
      </w:r>
      <w:r w:rsidRPr="00B55CCD">
        <w:rPr>
          <w:rFonts w:ascii="Times New Roman" w:hAnsi="Times New Roman"/>
          <w:lang w:val="fr-CA"/>
        </w:rPr>
        <w:t>d’étudier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relevant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ces</w:t>
      </w:r>
      <w:r w:rsidR="00B5006F" w:rsidRPr="00B55CCD">
        <w:rPr>
          <w:rFonts w:ascii="Times New Roman" w:hAnsi="Times New Roman"/>
          <w:lang w:val="fr-CA"/>
        </w:rPr>
        <w:t xml:space="preserve"> </w:t>
      </w:r>
      <w:r w:rsidRPr="00B55CCD">
        <w:rPr>
          <w:rFonts w:ascii="Times New Roman" w:hAnsi="Times New Roman"/>
          <w:lang w:val="fr-CA"/>
        </w:rPr>
        <w:t>domaines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confie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p>
    <w:p w14:paraId="450E51A9" w14:textId="77777777" w:rsidR="0041507E" w:rsidRPr="00B55CCD" w:rsidRDefault="0041507E" w:rsidP="00D3479F">
      <w:pPr>
        <w:widowControl/>
        <w:suppressAutoHyphens/>
        <w:jc w:val="both"/>
        <w:rPr>
          <w:rFonts w:ascii="Times New Roman" w:hAnsi="Times New Roman"/>
          <w:lang w:val="fr-CA"/>
        </w:rPr>
      </w:pPr>
    </w:p>
    <w:p w14:paraId="515FABFE" w14:textId="78A3C155" w:rsidR="0041507E" w:rsidRPr="00B55CCD" w:rsidRDefault="0041507E" w:rsidP="00D3479F">
      <w:pPr>
        <w:widowControl/>
        <w:suppressAutoHyphens/>
        <w:jc w:val="both"/>
        <w:rPr>
          <w:rFonts w:ascii="Times New Roman" w:hAnsi="Times New Roman"/>
          <w:b/>
          <w:lang w:val="fr-CA"/>
        </w:rPr>
      </w:pPr>
      <w:r w:rsidRPr="00B55CCD">
        <w:rPr>
          <w:rFonts w:ascii="Times New Roman" w:hAnsi="Times New Roman"/>
          <w:lang w:val="fr-CA"/>
        </w:rPr>
        <w:lastRenderedPageBreak/>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18</w:t>
      </w:r>
      <w:r w:rsidRPr="00B55CCD">
        <w:rPr>
          <w:rFonts w:ascii="Times New Roman" w:hAnsi="Times New Roman"/>
          <w:lang w:val="fr-CA"/>
        </w:rPr>
        <w:t>.</w:t>
      </w:r>
      <w:r w:rsidR="003B2C9C"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juridiques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politiques</w:t>
      </w:r>
      <w:r w:rsidR="00B5006F" w:rsidRPr="00B55CCD">
        <w:rPr>
          <w:rFonts w:ascii="Times New Roman" w:hAnsi="Times New Roman"/>
          <w:lang w:val="fr-CA"/>
        </w:rPr>
        <w:t xml:space="preserve"> </w:t>
      </w:r>
      <w:r w:rsidRPr="00B55CCD">
        <w:rPr>
          <w:rFonts w:ascii="Times New Roman" w:hAnsi="Times New Roman"/>
          <w:bCs/>
          <w:lang w:val="fr-CA"/>
        </w:rPr>
        <w:t>examine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rapports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Comité</w:t>
      </w:r>
      <w:r w:rsidR="00B5006F" w:rsidRPr="00B55CCD">
        <w:rPr>
          <w:rFonts w:ascii="Times New Roman" w:hAnsi="Times New Roman"/>
          <w:lang w:val="fr-CA"/>
        </w:rPr>
        <w:t xml:space="preserve"> </w:t>
      </w:r>
      <w:r w:rsidRPr="00B55CCD">
        <w:rPr>
          <w:rFonts w:ascii="Times New Roman" w:hAnsi="Times New Roman"/>
          <w:lang w:val="fr-CA"/>
        </w:rPr>
        <w:t>juridique</w:t>
      </w:r>
      <w:r w:rsidR="00B5006F" w:rsidRPr="00B55CCD">
        <w:rPr>
          <w:rFonts w:ascii="Times New Roman" w:hAnsi="Times New Roman"/>
          <w:lang w:val="fr-CA"/>
        </w:rPr>
        <w:t xml:space="preserve"> </w:t>
      </w:r>
      <w:r w:rsidRPr="00B55CCD">
        <w:rPr>
          <w:rFonts w:ascii="Times New Roman" w:hAnsi="Times New Roman"/>
          <w:lang w:val="fr-CA"/>
        </w:rPr>
        <w:t>interaméricain,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interaméricaine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droits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l’homme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Cour</w:t>
      </w:r>
      <w:r w:rsidR="00B5006F" w:rsidRPr="00B55CCD">
        <w:rPr>
          <w:rFonts w:ascii="Times New Roman" w:hAnsi="Times New Roman"/>
          <w:lang w:val="fr-CA"/>
        </w:rPr>
        <w:t xml:space="preserve"> </w:t>
      </w:r>
      <w:r w:rsidRPr="00B55CCD">
        <w:rPr>
          <w:rFonts w:ascii="Times New Roman" w:hAnsi="Times New Roman"/>
          <w:lang w:val="fr-CA"/>
        </w:rPr>
        <w:t>interaméricaine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droits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l’homme</w:t>
      </w:r>
      <w:r w:rsidR="00B5006F" w:rsidRPr="00B55CCD">
        <w:rPr>
          <w:rFonts w:ascii="Times New Roman" w:hAnsi="Times New Roman"/>
          <w:lang w:val="fr-CA"/>
        </w:rPr>
        <w:t xml:space="preserve"> </w:t>
      </w:r>
      <w:r w:rsidRPr="00B55CCD">
        <w:rPr>
          <w:rFonts w:ascii="Times New Roman" w:hAnsi="Times New Roman"/>
          <w:lang w:val="fr-CA"/>
        </w:rPr>
        <w:t>visés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91</w:t>
      </w:r>
      <w:r w:rsidR="00B5006F" w:rsidRPr="00B55CCD">
        <w:rPr>
          <w:rFonts w:ascii="Times New Roman" w:hAnsi="Times New Roman"/>
          <w:lang w:val="fr-CA"/>
        </w:rPr>
        <w:t xml:space="preserve"> </w:t>
      </w:r>
      <w:r w:rsidRPr="00B55CCD">
        <w:rPr>
          <w:rFonts w:ascii="Times New Roman" w:hAnsi="Times New Roman"/>
          <w:i/>
          <w:lang w:val="fr-CA"/>
        </w:rPr>
        <w:t>f</w:t>
      </w:r>
      <w:r w:rsidR="00B5006F" w:rsidRPr="00B55CCD">
        <w:rPr>
          <w:rFonts w:ascii="Times New Roman" w:hAnsi="Times New Roman"/>
          <w:i/>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soumet</w:t>
      </w:r>
      <w:r w:rsidR="00B5006F" w:rsidRPr="00B55CCD">
        <w:rPr>
          <w:rFonts w:ascii="Times New Roman" w:hAnsi="Times New Roman"/>
          <w:bCs/>
          <w:lang w:val="fr-CA"/>
        </w:rPr>
        <w:t xml:space="preserve"> </w:t>
      </w:r>
      <w:r w:rsidRPr="00B55CCD">
        <w:rPr>
          <w:rFonts w:ascii="Times New Roman" w:hAnsi="Times New Roman"/>
          <w:bCs/>
          <w:lang w:val="fr-CA"/>
        </w:rPr>
        <w:t>au</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i/>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rapports</w:t>
      </w:r>
      <w:r w:rsidR="00B5006F" w:rsidRPr="00B55CCD">
        <w:rPr>
          <w:rFonts w:ascii="Times New Roman" w:hAnsi="Times New Roman"/>
          <w:bCs/>
          <w:iCs/>
          <w:lang w:val="fr-CA"/>
        </w:rPr>
        <w:t xml:space="preserve"> </w:t>
      </w:r>
      <w:r w:rsidRPr="00B55CCD">
        <w:rPr>
          <w:rFonts w:ascii="Times New Roman" w:hAnsi="Times New Roman"/>
          <w:bCs/>
          <w:iCs/>
          <w:lang w:val="fr-CA"/>
        </w:rPr>
        <w:t>pertinents</w:t>
      </w:r>
      <w:r w:rsidR="00B5006F" w:rsidRPr="00B55CCD">
        <w:rPr>
          <w:rFonts w:ascii="Times New Roman" w:hAnsi="Times New Roman"/>
          <w:bCs/>
          <w:iCs/>
          <w:lang w:val="fr-CA"/>
        </w:rPr>
        <w:t xml:space="preserve"> </w:t>
      </w:r>
      <w:r w:rsidRPr="00B55CCD">
        <w:rPr>
          <w:rFonts w:ascii="Times New Roman" w:hAnsi="Times New Roman"/>
          <w:bCs/>
          <w:iCs/>
          <w:lang w:val="fr-CA"/>
        </w:rPr>
        <w:t>qu’elle</w:t>
      </w:r>
      <w:r w:rsidR="00B5006F" w:rsidRPr="00B55CCD">
        <w:rPr>
          <w:rFonts w:ascii="Times New Roman" w:hAnsi="Times New Roman"/>
          <w:bCs/>
          <w:iCs/>
          <w:lang w:val="fr-CA"/>
        </w:rPr>
        <w:t xml:space="preserve"> </w:t>
      </w:r>
      <w:r w:rsidRPr="00B55CCD">
        <w:rPr>
          <w:rFonts w:ascii="Times New Roman" w:hAnsi="Times New Roman"/>
          <w:bCs/>
          <w:iCs/>
          <w:lang w:val="fr-CA"/>
        </w:rPr>
        <w:t>établit,</w:t>
      </w:r>
      <w:r w:rsidR="00B5006F" w:rsidRPr="00B55CCD">
        <w:rPr>
          <w:rFonts w:ascii="Times New Roman" w:hAnsi="Times New Roman"/>
          <w:bCs/>
          <w:iCs/>
          <w:lang w:val="fr-CA"/>
        </w:rPr>
        <w:t xml:space="preserve"> </w:t>
      </w:r>
      <w:r w:rsidRPr="00B55CCD">
        <w:rPr>
          <w:rFonts w:ascii="Times New Roman" w:hAnsi="Times New Roman"/>
          <w:bCs/>
          <w:iCs/>
          <w:lang w:val="fr-CA"/>
        </w:rPr>
        <w:t>et</w:t>
      </w:r>
      <w:r w:rsidR="00B5006F" w:rsidRPr="00B55CCD">
        <w:rPr>
          <w:rFonts w:ascii="Times New Roman" w:hAnsi="Times New Roman"/>
          <w:bCs/>
          <w:iCs/>
          <w:lang w:val="fr-CA"/>
        </w:rPr>
        <w:t xml:space="preserve"> </w:t>
      </w:r>
      <w:r w:rsidRPr="00B55CCD">
        <w:rPr>
          <w:rFonts w:ascii="Times New Roman" w:hAnsi="Times New Roman"/>
          <w:bCs/>
          <w:iCs/>
          <w:lang w:val="fr-CA"/>
        </w:rPr>
        <w:t>dans</w:t>
      </w:r>
      <w:r w:rsidR="00B5006F" w:rsidRPr="00B55CCD">
        <w:rPr>
          <w:rFonts w:ascii="Times New Roman" w:hAnsi="Times New Roman"/>
          <w:bCs/>
          <w:iCs/>
          <w:lang w:val="fr-CA"/>
        </w:rPr>
        <w:t xml:space="preserve"> </w:t>
      </w:r>
      <w:r w:rsidRPr="00B55CCD">
        <w:rPr>
          <w:rFonts w:ascii="Times New Roman" w:hAnsi="Times New Roman"/>
          <w:bCs/>
          <w:iCs/>
          <w:lang w:val="fr-CA"/>
        </w:rPr>
        <w:t>lesquels</w:t>
      </w:r>
      <w:r w:rsidR="00B5006F" w:rsidRPr="00B55CCD">
        <w:rPr>
          <w:rFonts w:ascii="Times New Roman" w:hAnsi="Times New Roman"/>
          <w:bCs/>
          <w:iCs/>
          <w:lang w:val="fr-CA"/>
        </w:rPr>
        <w:t xml:space="preserve"> </w:t>
      </w:r>
      <w:r w:rsidRPr="00B55CCD">
        <w:rPr>
          <w:rFonts w:ascii="Times New Roman" w:hAnsi="Times New Roman"/>
          <w:bCs/>
          <w:iCs/>
          <w:lang w:val="fr-CA"/>
        </w:rPr>
        <w:t>elle</w:t>
      </w:r>
      <w:r w:rsidR="00B5006F" w:rsidRPr="00B55CCD">
        <w:rPr>
          <w:rFonts w:ascii="Times New Roman" w:hAnsi="Times New Roman"/>
          <w:bCs/>
          <w:iCs/>
          <w:lang w:val="fr-CA"/>
        </w:rPr>
        <w:t xml:space="preserve"> </w:t>
      </w:r>
      <w:r w:rsidRPr="00B55CCD">
        <w:rPr>
          <w:rFonts w:ascii="Times New Roman" w:hAnsi="Times New Roman"/>
          <w:bCs/>
          <w:iCs/>
          <w:lang w:val="fr-CA"/>
        </w:rPr>
        <w:t>formule</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observations</w:t>
      </w:r>
      <w:r w:rsidR="00B5006F" w:rsidRPr="00B55CCD">
        <w:rPr>
          <w:rFonts w:ascii="Times New Roman" w:hAnsi="Times New Roman"/>
          <w:bCs/>
          <w:iCs/>
          <w:lang w:val="fr-CA"/>
        </w:rPr>
        <w:t xml:space="preserve"> </w:t>
      </w:r>
      <w:r w:rsidRPr="00B55CCD">
        <w:rPr>
          <w:rFonts w:ascii="Times New Roman" w:hAnsi="Times New Roman"/>
          <w:bCs/>
          <w:iCs/>
          <w:lang w:val="fr-CA"/>
        </w:rPr>
        <w:t>et</w:t>
      </w:r>
      <w:r w:rsidR="00B5006F" w:rsidRPr="00B55CCD">
        <w:rPr>
          <w:rFonts w:ascii="Times New Roman" w:hAnsi="Times New Roman"/>
          <w:bCs/>
          <w:iCs/>
          <w:lang w:val="fr-CA"/>
        </w:rPr>
        <w:t xml:space="preserve"> </w:t>
      </w:r>
      <w:r w:rsidRPr="00B55CCD">
        <w:rPr>
          <w:rFonts w:ascii="Times New Roman" w:hAnsi="Times New Roman"/>
          <w:bCs/>
          <w:iCs/>
          <w:lang w:val="fr-CA"/>
        </w:rPr>
        <w:t>recommandations</w:t>
      </w:r>
      <w:r w:rsidR="00B5006F" w:rsidRPr="00B55CCD">
        <w:rPr>
          <w:rFonts w:ascii="Times New Roman" w:hAnsi="Times New Roman"/>
          <w:bCs/>
          <w:iCs/>
          <w:lang w:val="fr-CA"/>
        </w:rPr>
        <w:t xml:space="preserve"> </w:t>
      </w:r>
      <w:r w:rsidRPr="00B55CCD">
        <w:rPr>
          <w:rFonts w:ascii="Times New Roman" w:hAnsi="Times New Roman"/>
          <w:bCs/>
          <w:iCs/>
          <w:lang w:val="fr-CA"/>
        </w:rPr>
        <w:t>ainsi</w:t>
      </w:r>
      <w:r w:rsidR="00B5006F" w:rsidRPr="00B55CCD">
        <w:rPr>
          <w:rFonts w:ascii="Times New Roman" w:hAnsi="Times New Roman"/>
          <w:bCs/>
          <w:iCs/>
          <w:lang w:val="fr-CA"/>
        </w:rPr>
        <w:t xml:space="preserve"> </w:t>
      </w:r>
      <w:r w:rsidRPr="00B55CCD">
        <w:rPr>
          <w:rFonts w:ascii="Times New Roman" w:hAnsi="Times New Roman"/>
          <w:bCs/>
          <w:iCs/>
          <w:lang w:val="fr-CA"/>
        </w:rPr>
        <w:t>que</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projets</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résolution</w:t>
      </w:r>
      <w:r w:rsidR="00B5006F" w:rsidRPr="00B55CCD">
        <w:rPr>
          <w:rFonts w:ascii="Times New Roman" w:hAnsi="Times New Roman"/>
          <w:bCs/>
          <w:iCs/>
          <w:lang w:val="fr-CA"/>
        </w:rPr>
        <w:t xml:space="preserve"> </w:t>
      </w:r>
      <w:r w:rsidRPr="00B55CCD">
        <w:rPr>
          <w:rFonts w:ascii="Times New Roman" w:hAnsi="Times New Roman"/>
          <w:bCs/>
          <w:iCs/>
          <w:lang w:val="fr-CA"/>
        </w:rPr>
        <w:t>s’y</w:t>
      </w:r>
      <w:r w:rsidR="00B5006F" w:rsidRPr="00B55CCD">
        <w:rPr>
          <w:rFonts w:ascii="Times New Roman" w:hAnsi="Times New Roman"/>
          <w:bCs/>
          <w:iCs/>
          <w:lang w:val="fr-CA"/>
        </w:rPr>
        <w:t xml:space="preserve"> </w:t>
      </w:r>
      <w:r w:rsidRPr="00B55CCD">
        <w:rPr>
          <w:rFonts w:ascii="Times New Roman" w:hAnsi="Times New Roman"/>
          <w:bCs/>
          <w:iCs/>
          <w:lang w:val="fr-CA"/>
        </w:rPr>
        <w:t>rapportant</w:t>
      </w:r>
      <w:r w:rsidRPr="00B55CCD">
        <w:rPr>
          <w:rFonts w:ascii="Times New Roman" w:hAnsi="Times New Roman"/>
          <w:b/>
          <w:i/>
          <w:lang w:val="fr-CA"/>
        </w:rPr>
        <w:t>.</w:t>
      </w:r>
      <w:r w:rsidR="00B5006F" w:rsidRPr="00B55CCD">
        <w:rPr>
          <w:rFonts w:ascii="Times New Roman" w:hAnsi="Times New Roman"/>
          <w:lang w:val="fr-CA"/>
        </w:rPr>
        <w:t xml:space="preserve"> </w:t>
      </w:r>
    </w:p>
    <w:p w14:paraId="5E5602D1" w14:textId="77777777" w:rsidR="0041507E" w:rsidRPr="00B55CCD" w:rsidRDefault="0041507E" w:rsidP="00D3479F">
      <w:pPr>
        <w:widowControl/>
        <w:suppressAutoHyphens/>
        <w:jc w:val="both"/>
        <w:rPr>
          <w:rFonts w:ascii="Times New Roman" w:hAnsi="Times New Roman"/>
          <w:lang w:val="fr-CA"/>
        </w:rPr>
      </w:pPr>
    </w:p>
    <w:p w14:paraId="24B6FA13" w14:textId="77D14020" w:rsidR="0041507E" w:rsidRPr="00B55CCD" w:rsidRDefault="0041507E" w:rsidP="00B5006F">
      <w:pPr>
        <w:pStyle w:val="Heading2"/>
        <w:spacing w:before="0" w:after="0"/>
        <w:ind w:left="0"/>
        <w:rPr>
          <w:rFonts w:ascii="Times New Roman" w:hAnsi="Times New Roman"/>
          <w:lang w:val="fr-CA"/>
        </w:rPr>
      </w:pPr>
      <w:bookmarkStart w:id="16" w:name="_Toc77750755"/>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administratives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budgétaires</w:t>
      </w:r>
      <w:bookmarkEnd w:id="16"/>
    </w:p>
    <w:p w14:paraId="1AA45ED5" w14:textId="77777777" w:rsidR="0041507E" w:rsidRPr="00B55CCD" w:rsidRDefault="0041507E" w:rsidP="00D3479F">
      <w:pPr>
        <w:widowControl/>
        <w:suppressAutoHyphens/>
        <w:jc w:val="both"/>
        <w:rPr>
          <w:rFonts w:ascii="Times New Roman" w:hAnsi="Times New Roman"/>
          <w:b/>
          <w:lang w:val="fr-CA"/>
        </w:rPr>
      </w:pPr>
    </w:p>
    <w:p w14:paraId="2ED6C023" w14:textId="384F075F"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19</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administratives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budgétaires</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w:t>
      </w:r>
    </w:p>
    <w:p w14:paraId="7F95BF60" w14:textId="77777777" w:rsidR="0041507E" w:rsidRPr="00B55CCD" w:rsidRDefault="0041507E" w:rsidP="00D3479F">
      <w:pPr>
        <w:widowControl/>
        <w:suppressAutoHyphens/>
        <w:jc w:val="both"/>
        <w:rPr>
          <w:rFonts w:ascii="Times New Roman" w:hAnsi="Times New Roman"/>
          <w:lang w:val="fr-CA"/>
        </w:rPr>
      </w:pPr>
    </w:p>
    <w:p w14:paraId="2EDBBCB6" w14:textId="05B2239B"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recommander</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programmes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servir</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base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l’élaboration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projet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Programme-budget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sphère</w:t>
      </w:r>
      <w:r w:rsidR="00B5006F" w:rsidRPr="00B55CCD">
        <w:rPr>
          <w:rFonts w:ascii="Times New Roman" w:hAnsi="Times New Roman"/>
          <w:lang w:val="fr-CA"/>
        </w:rPr>
        <w:t xml:space="preserve"> </w:t>
      </w:r>
      <w:r w:rsidRPr="00B55CCD">
        <w:rPr>
          <w:rFonts w:ascii="Times New Roman" w:hAnsi="Times New Roman"/>
          <w:lang w:val="fr-CA"/>
        </w:rPr>
        <w:t>d’attributions</w:t>
      </w:r>
      <w:r w:rsidR="00B5006F" w:rsidRPr="00B55CCD">
        <w:rPr>
          <w:rFonts w:ascii="Times New Roman" w:hAnsi="Times New Roman"/>
          <w:lang w:val="fr-CA"/>
        </w:rPr>
        <w:t xml:space="preserve"> </w:t>
      </w:r>
      <w:r w:rsidRPr="00B55CCD">
        <w:rPr>
          <w:rFonts w:ascii="Times New Roman" w:hAnsi="Times New Roman"/>
          <w:lang w:val="fr-CA"/>
        </w:rPr>
        <w:t>dudit</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112</w:t>
      </w:r>
      <w:r w:rsidR="00B5006F" w:rsidRPr="00B55CCD">
        <w:rPr>
          <w:rFonts w:ascii="Times New Roman" w:hAnsi="Times New Roman"/>
          <w:lang w:val="fr-CA"/>
        </w:rPr>
        <w:t xml:space="preserve"> </w:t>
      </w:r>
      <w:r w:rsidRPr="00B55CCD">
        <w:rPr>
          <w:rFonts w:ascii="Times New Roman" w:hAnsi="Times New Roman"/>
          <w:i/>
          <w:lang w:val="fr-CA"/>
        </w:rPr>
        <w:t>c</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p>
    <w:p w14:paraId="3EE36F41" w14:textId="77777777" w:rsidR="0041507E" w:rsidRPr="00B55CCD" w:rsidRDefault="0041507E" w:rsidP="00D3479F">
      <w:pPr>
        <w:widowControl/>
        <w:suppressAutoHyphens/>
        <w:jc w:val="both"/>
        <w:rPr>
          <w:rFonts w:ascii="Times New Roman" w:hAnsi="Times New Roman"/>
          <w:lang w:val="fr-CA"/>
        </w:rPr>
      </w:pPr>
    </w:p>
    <w:p w14:paraId="362FE1FD" w14:textId="652EC37A"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d’examiner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projet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Programme-budget</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soumet</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avis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fins</w:t>
      </w:r>
      <w:r w:rsidR="00B5006F" w:rsidRPr="00B55CCD">
        <w:rPr>
          <w:rFonts w:ascii="Times New Roman" w:hAnsi="Times New Roman"/>
          <w:lang w:val="fr-CA"/>
        </w:rPr>
        <w:t xml:space="preserve"> </w:t>
      </w:r>
      <w:r w:rsidRPr="00B55CCD">
        <w:rPr>
          <w:rFonts w:ascii="Times New Roman" w:hAnsi="Times New Roman"/>
          <w:lang w:val="fr-CA"/>
        </w:rPr>
        <w:t>prévues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112</w:t>
      </w:r>
      <w:r w:rsidR="00B5006F" w:rsidRPr="00B55CCD">
        <w:rPr>
          <w:rFonts w:ascii="Times New Roman" w:hAnsi="Times New Roman"/>
          <w:lang w:val="fr-CA"/>
        </w:rPr>
        <w:t xml:space="preserve"> </w:t>
      </w:r>
      <w:r w:rsidRPr="00B55CCD">
        <w:rPr>
          <w:rFonts w:ascii="Times New Roman" w:hAnsi="Times New Roman"/>
          <w:i/>
          <w:lang w:val="fr-CA"/>
        </w:rPr>
        <w:t>c</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soumettre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observations</w:t>
      </w:r>
      <w:r w:rsidR="00B5006F" w:rsidRPr="00B55CCD">
        <w:rPr>
          <w:rFonts w:ascii="Times New Roman" w:hAnsi="Times New Roman"/>
          <w:lang w:val="fr-CA"/>
        </w:rPr>
        <w:t xml:space="preserve"> </w:t>
      </w:r>
      <w:r w:rsidRPr="00B55CCD">
        <w:rPr>
          <w:rFonts w:ascii="Times New Roman" w:hAnsi="Times New Roman"/>
          <w:lang w:val="fr-CA"/>
        </w:rPr>
        <w:t>qu’elle</w:t>
      </w:r>
      <w:r w:rsidR="00B5006F" w:rsidRPr="00B55CCD">
        <w:rPr>
          <w:rFonts w:ascii="Times New Roman" w:hAnsi="Times New Roman"/>
          <w:lang w:val="fr-CA"/>
        </w:rPr>
        <w:t xml:space="preserve"> </w:t>
      </w:r>
      <w:r w:rsidRPr="00B55CCD">
        <w:rPr>
          <w:rFonts w:ascii="Times New Roman" w:hAnsi="Times New Roman"/>
          <w:lang w:val="fr-CA"/>
        </w:rPr>
        <w:t>estime</w:t>
      </w:r>
      <w:r w:rsidR="00B5006F" w:rsidRPr="00B55CCD">
        <w:rPr>
          <w:rFonts w:ascii="Times New Roman" w:hAnsi="Times New Roman"/>
          <w:lang w:val="fr-CA"/>
        </w:rPr>
        <w:t xml:space="preserve"> </w:t>
      </w:r>
      <w:r w:rsidRPr="00B55CCD">
        <w:rPr>
          <w:rFonts w:ascii="Times New Roman" w:hAnsi="Times New Roman"/>
          <w:lang w:val="fr-CA"/>
        </w:rPr>
        <w:t>pertinentes;</w:t>
      </w:r>
    </w:p>
    <w:p w14:paraId="65FD646D" w14:textId="77777777" w:rsidR="0041507E" w:rsidRPr="00B55CCD" w:rsidRDefault="0041507E" w:rsidP="00D3479F">
      <w:pPr>
        <w:widowControl/>
        <w:suppressAutoHyphens/>
        <w:jc w:val="both"/>
        <w:rPr>
          <w:rFonts w:ascii="Times New Roman" w:hAnsi="Times New Roman"/>
          <w:lang w:val="fr-CA"/>
        </w:rPr>
      </w:pPr>
    </w:p>
    <w:p w14:paraId="4502884F" w14:textId="7474FAAC"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c)</w:t>
      </w:r>
      <w:r w:rsidRPr="00B55CCD">
        <w:rPr>
          <w:rFonts w:ascii="Times New Roman" w:hAnsi="Times New Roman"/>
          <w:lang w:val="fr-CA"/>
        </w:rPr>
        <w:tab/>
        <w:t>d’étudier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confie</w:t>
      </w:r>
      <w:r w:rsidR="00B5006F" w:rsidRPr="00B55CCD">
        <w:rPr>
          <w:rFonts w:ascii="Times New Roman" w:hAnsi="Times New Roman"/>
          <w:lang w:val="fr-CA"/>
        </w:rPr>
        <w:t xml:space="preserve"> </w:t>
      </w:r>
      <w:r w:rsidRPr="00B55CCD">
        <w:rPr>
          <w:rFonts w:ascii="Times New Roman" w:hAnsi="Times New Roman"/>
          <w:lang w:val="fr-CA"/>
        </w:rPr>
        <w:t>l’examen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rapportent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programmes,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budget,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l’administration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aspects</w:t>
      </w:r>
      <w:r w:rsidR="00B5006F" w:rsidRPr="00B55CCD">
        <w:rPr>
          <w:rFonts w:ascii="Times New Roman" w:hAnsi="Times New Roman"/>
          <w:lang w:val="fr-CA"/>
        </w:rPr>
        <w:t xml:space="preserve"> </w:t>
      </w:r>
      <w:r w:rsidRPr="00B55CCD">
        <w:rPr>
          <w:rFonts w:ascii="Times New Roman" w:hAnsi="Times New Roman"/>
          <w:lang w:val="fr-CA"/>
        </w:rPr>
        <w:t>financiers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opérations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p>
    <w:p w14:paraId="0D3408F5" w14:textId="77777777" w:rsidR="0041507E" w:rsidRPr="00B55CCD" w:rsidRDefault="0041507E" w:rsidP="00D3479F">
      <w:pPr>
        <w:widowControl/>
        <w:suppressAutoHyphens/>
        <w:jc w:val="both"/>
        <w:rPr>
          <w:rFonts w:ascii="Times New Roman" w:hAnsi="Times New Roman"/>
          <w:lang w:val="fr-CA"/>
        </w:rPr>
      </w:pPr>
    </w:p>
    <w:p w14:paraId="204852B5" w14:textId="4DDAA469" w:rsidR="0041507E" w:rsidRPr="00B55CCD" w:rsidRDefault="0041507E" w:rsidP="00D3479F">
      <w:pPr>
        <w:keepNext/>
        <w:widowControl/>
        <w:suppressAutoHyphens/>
        <w:ind w:left="1440" w:hanging="720"/>
        <w:jc w:val="both"/>
        <w:rPr>
          <w:rFonts w:ascii="Times New Roman" w:hAnsi="Times New Roman"/>
          <w:lang w:val="fr-CA"/>
        </w:rPr>
      </w:pPr>
      <w:r w:rsidRPr="00B55CCD">
        <w:rPr>
          <w:rFonts w:ascii="Times New Roman" w:hAnsi="Times New Roman"/>
          <w:lang w:val="fr-CA"/>
        </w:rPr>
        <w:t>d)</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considérer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rapports</w:t>
      </w:r>
      <w:r w:rsidR="00B5006F" w:rsidRPr="00B55CCD">
        <w:rPr>
          <w:rFonts w:ascii="Times New Roman" w:hAnsi="Times New Roman"/>
          <w:lang w:val="fr-CA"/>
        </w:rPr>
        <w:t xml:space="preserve"> </w:t>
      </w:r>
      <w:r w:rsidRPr="00B55CCD">
        <w:rPr>
          <w:rFonts w:ascii="Times New Roman" w:hAnsi="Times New Roman"/>
          <w:lang w:val="fr-CA"/>
        </w:rPr>
        <w:t>d’évaluation</w:t>
      </w:r>
      <w:r w:rsidR="00B5006F" w:rsidRPr="00B55CCD">
        <w:rPr>
          <w:rFonts w:ascii="Times New Roman" w:hAnsi="Times New Roman"/>
          <w:lang w:val="fr-CA"/>
        </w:rPr>
        <w:t xml:space="preserve"> </w:t>
      </w:r>
      <w:r w:rsidRPr="00B55CCD">
        <w:rPr>
          <w:rFonts w:ascii="Times New Roman" w:hAnsi="Times New Roman"/>
          <w:lang w:val="fr-CA"/>
        </w:rPr>
        <w:t>annuelle</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présente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Normes</w:t>
      </w:r>
      <w:r w:rsidR="00B5006F" w:rsidRPr="00B55CCD">
        <w:rPr>
          <w:rFonts w:ascii="Times New Roman" w:hAnsi="Times New Roman"/>
          <w:lang w:val="fr-CA"/>
        </w:rPr>
        <w:t xml:space="preserve"> </w:t>
      </w:r>
      <w:r w:rsidRPr="00B55CCD">
        <w:rPr>
          <w:rFonts w:ascii="Times New Roman" w:hAnsi="Times New Roman"/>
          <w:lang w:val="fr-CA"/>
        </w:rPr>
        <w:t>générales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fonctionnement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base,</w:t>
      </w:r>
      <w:r w:rsidR="00B5006F" w:rsidRPr="00B55CCD">
        <w:rPr>
          <w:rFonts w:ascii="Times New Roman" w:hAnsi="Times New Roman"/>
          <w:lang w:val="fr-CA"/>
        </w:rPr>
        <w:t xml:space="preserve"> </w:t>
      </w:r>
      <w:r w:rsidRPr="00B55CCD">
        <w:rPr>
          <w:rFonts w:ascii="Times New Roman" w:hAnsi="Times New Roman"/>
          <w:lang w:val="fr-CA"/>
        </w:rPr>
        <w:t>d’évaluer</w:t>
      </w:r>
      <w:r w:rsidR="00B5006F" w:rsidRPr="00B55CCD">
        <w:rPr>
          <w:rFonts w:ascii="Times New Roman" w:hAnsi="Times New Roman"/>
          <w:lang w:val="fr-CA"/>
        </w:rPr>
        <w:t xml:space="preserve"> </w:t>
      </w:r>
      <w:r w:rsidRPr="00B55CCD">
        <w:rPr>
          <w:rFonts w:ascii="Times New Roman" w:hAnsi="Times New Roman"/>
          <w:lang w:val="fr-CA"/>
        </w:rPr>
        <w:t>globalement</w:t>
      </w:r>
      <w:r w:rsidR="00B5006F" w:rsidRPr="00B55CCD">
        <w:rPr>
          <w:rFonts w:ascii="Times New Roman" w:hAnsi="Times New Roman"/>
          <w:lang w:val="fr-CA"/>
        </w:rPr>
        <w:t xml:space="preserve"> </w:t>
      </w:r>
      <w:r w:rsidRPr="00B55CCD">
        <w:rPr>
          <w:rFonts w:ascii="Times New Roman" w:hAnsi="Times New Roman"/>
          <w:lang w:val="fr-CA"/>
        </w:rPr>
        <w:t>l’efficacité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programmes,</w:t>
      </w:r>
      <w:r w:rsidR="00B5006F" w:rsidRPr="00B55CCD">
        <w:rPr>
          <w:rFonts w:ascii="Times New Roman" w:hAnsi="Times New Roman"/>
          <w:lang w:val="fr-CA"/>
        </w:rPr>
        <w:t xml:space="preserve"> </w:t>
      </w:r>
      <w:r w:rsidRPr="00B55CCD">
        <w:rPr>
          <w:rFonts w:ascii="Times New Roman" w:hAnsi="Times New Roman"/>
          <w:lang w:val="fr-CA"/>
        </w:rPr>
        <w:t>projets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activités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formuler</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outre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recommandations</w:t>
      </w:r>
      <w:r w:rsidR="00B5006F" w:rsidRPr="00B55CCD">
        <w:rPr>
          <w:rFonts w:ascii="Times New Roman" w:hAnsi="Times New Roman"/>
          <w:lang w:val="fr-CA"/>
        </w:rPr>
        <w:t xml:space="preserve"> </w:t>
      </w:r>
      <w:r w:rsidRPr="00B55CCD">
        <w:rPr>
          <w:rFonts w:ascii="Times New Roman" w:hAnsi="Times New Roman"/>
          <w:lang w:val="fr-CA"/>
        </w:rPr>
        <w:t>estimées</w:t>
      </w:r>
      <w:r w:rsidR="00B5006F" w:rsidRPr="00B55CCD">
        <w:rPr>
          <w:rFonts w:ascii="Times New Roman" w:hAnsi="Times New Roman"/>
          <w:lang w:val="fr-CA"/>
        </w:rPr>
        <w:t xml:space="preserve"> </w:t>
      </w:r>
      <w:r w:rsidRPr="00B55CCD">
        <w:rPr>
          <w:rFonts w:ascii="Times New Roman" w:hAnsi="Times New Roman"/>
          <w:lang w:val="fr-CA"/>
        </w:rPr>
        <w:t>pertinentes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soumettre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l’examen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vue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présentation</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préparatoire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qu’elles</w:t>
      </w:r>
      <w:r w:rsidR="00B5006F" w:rsidRPr="00B55CCD">
        <w:rPr>
          <w:rFonts w:ascii="Times New Roman" w:hAnsi="Times New Roman"/>
          <w:lang w:val="fr-CA"/>
        </w:rPr>
        <w:t xml:space="preserve"> </w:t>
      </w:r>
      <w:r w:rsidRPr="00B55CCD">
        <w:rPr>
          <w:rFonts w:ascii="Times New Roman" w:hAnsi="Times New Roman"/>
          <w:lang w:val="fr-CA"/>
        </w:rPr>
        <w:t>soient</w:t>
      </w:r>
      <w:r w:rsidR="00B5006F" w:rsidRPr="00B55CCD">
        <w:rPr>
          <w:rFonts w:ascii="Times New Roman" w:hAnsi="Times New Roman"/>
          <w:lang w:val="fr-CA"/>
        </w:rPr>
        <w:t xml:space="preserve"> </w:t>
      </w:r>
      <w:r w:rsidRPr="00B55CCD">
        <w:rPr>
          <w:rFonts w:ascii="Times New Roman" w:hAnsi="Times New Roman"/>
          <w:lang w:val="fr-CA"/>
        </w:rPr>
        <w:t>examinées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même</w:t>
      </w:r>
      <w:r w:rsidR="00B5006F" w:rsidRPr="00B55CCD">
        <w:rPr>
          <w:rFonts w:ascii="Times New Roman" w:hAnsi="Times New Roman"/>
          <w:lang w:val="fr-CA"/>
        </w:rPr>
        <w:t xml:space="preserve"> </w:t>
      </w:r>
      <w:r w:rsidRPr="00B55CCD">
        <w:rPr>
          <w:rFonts w:ascii="Times New Roman" w:hAnsi="Times New Roman"/>
          <w:lang w:val="fr-CA"/>
        </w:rPr>
        <w:t>temps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projet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Programme-budget.</w:t>
      </w:r>
    </w:p>
    <w:p w14:paraId="1199A9F8" w14:textId="77777777" w:rsidR="0041507E" w:rsidRPr="00B55CCD" w:rsidRDefault="0041507E" w:rsidP="00D3479F">
      <w:pPr>
        <w:widowControl/>
        <w:suppressAutoHyphens/>
        <w:jc w:val="both"/>
        <w:rPr>
          <w:rFonts w:ascii="Times New Roman" w:hAnsi="Times New Roman"/>
          <w:lang w:val="fr-CA"/>
        </w:rPr>
      </w:pPr>
    </w:p>
    <w:p w14:paraId="4F1A5C1F" w14:textId="79D6393C" w:rsidR="0041507E" w:rsidRPr="00B55CCD" w:rsidRDefault="0041507E" w:rsidP="00B5006F">
      <w:pPr>
        <w:pStyle w:val="Heading2"/>
        <w:spacing w:before="0" w:after="0"/>
        <w:ind w:left="0"/>
        <w:rPr>
          <w:rFonts w:ascii="Times New Roman" w:hAnsi="Times New Roman"/>
          <w:lang w:val="fr-CA"/>
        </w:rPr>
      </w:pPr>
      <w:bookmarkStart w:id="17" w:name="_Toc77750756"/>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sécurité</w:t>
      </w:r>
      <w:r w:rsidR="00B5006F" w:rsidRPr="00B55CCD">
        <w:rPr>
          <w:rFonts w:ascii="Times New Roman" w:hAnsi="Times New Roman"/>
          <w:lang w:val="fr-CA"/>
        </w:rPr>
        <w:t xml:space="preserve"> </w:t>
      </w:r>
      <w:r w:rsidRPr="00B55CCD">
        <w:rPr>
          <w:rFonts w:ascii="Times New Roman" w:hAnsi="Times New Roman"/>
          <w:lang w:val="fr-CA"/>
        </w:rPr>
        <w:t>continentale</w:t>
      </w:r>
      <w:bookmarkEnd w:id="17"/>
    </w:p>
    <w:p w14:paraId="414CE09C" w14:textId="77777777" w:rsidR="0041507E" w:rsidRPr="00B55CCD" w:rsidRDefault="0041507E" w:rsidP="00D3479F">
      <w:pPr>
        <w:widowControl/>
        <w:suppressAutoHyphens/>
        <w:jc w:val="both"/>
        <w:rPr>
          <w:rFonts w:ascii="Times New Roman" w:hAnsi="Times New Roman"/>
          <w:b/>
          <w:u w:val="single"/>
          <w:lang w:val="fr-CA"/>
        </w:rPr>
      </w:pPr>
    </w:p>
    <w:p w14:paraId="3D51A839" w14:textId="3F10FB04"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20</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sécurité</w:t>
      </w:r>
      <w:r w:rsidR="00B5006F" w:rsidRPr="00B55CCD">
        <w:rPr>
          <w:rFonts w:ascii="Times New Roman" w:hAnsi="Times New Roman"/>
          <w:lang w:val="fr-CA"/>
        </w:rPr>
        <w:t xml:space="preserve"> </w:t>
      </w:r>
      <w:r w:rsidRPr="00B55CCD">
        <w:rPr>
          <w:rFonts w:ascii="Times New Roman" w:hAnsi="Times New Roman"/>
          <w:lang w:val="fr-CA"/>
        </w:rPr>
        <w:t>continentale</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d’étudier</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formuler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recommandations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sécurité</w:t>
      </w:r>
      <w:r w:rsidR="00B5006F" w:rsidRPr="00B55CCD">
        <w:rPr>
          <w:rFonts w:ascii="Times New Roman" w:hAnsi="Times New Roman"/>
          <w:lang w:val="fr-CA"/>
        </w:rPr>
        <w:t xml:space="preserve"> </w:t>
      </w:r>
      <w:r w:rsidRPr="00B55CCD">
        <w:rPr>
          <w:rFonts w:ascii="Times New Roman" w:hAnsi="Times New Roman"/>
          <w:lang w:val="fr-CA"/>
        </w:rPr>
        <w:t>continentale</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confient</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examen</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l’intermédiaire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notamment</w:t>
      </w:r>
      <w:r w:rsidR="00B5006F" w:rsidRPr="00B55CCD">
        <w:rPr>
          <w:rFonts w:ascii="Times New Roman" w:hAnsi="Times New Roman"/>
          <w:lang w:val="fr-CA"/>
        </w:rPr>
        <w:t xml:space="preserve"> </w:t>
      </w:r>
      <w:r w:rsidRPr="00B55CCD">
        <w:rPr>
          <w:rFonts w:ascii="Times New Roman" w:hAnsi="Times New Roman"/>
          <w:lang w:val="fr-CA"/>
        </w:rPr>
        <w:t>afin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promouvoir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coopération</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domaine.</w:t>
      </w:r>
    </w:p>
    <w:p w14:paraId="00AF6D99" w14:textId="77777777" w:rsidR="0041507E" w:rsidRPr="00B55CCD" w:rsidRDefault="0041507E" w:rsidP="00D3479F">
      <w:pPr>
        <w:widowControl/>
        <w:suppressAutoHyphens/>
        <w:jc w:val="both"/>
        <w:rPr>
          <w:rFonts w:ascii="Times New Roman" w:hAnsi="Times New Roman"/>
          <w:lang w:val="fr-CA"/>
        </w:rPr>
      </w:pPr>
    </w:p>
    <w:p w14:paraId="2301ED45" w14:textId="4D471449" w:rsidR="0041507E" w:rsidRPr="00B55CCD" w:rsidRDefault="0041507E" w:rsidP="00B5006F">
      <w:pPr>
        <w:pStyle w:val="Heading2"/>
        <w:spacing w:before="0" w:after="0"/>
        <w:ind w:left="0"/>
        <w:rPr>
          <w:rFonts w:ascii="Times New Roman" w:hAnsi="Times New Roman"/>
          <w:lang w:val="fr-CA"/>
        </w:rPr>
      </w:pPr>
      <w:bookmarkStart w:id="18" w:name="_Toc77750757"/>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gestion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Sommets</w:t>
      </w:r>
      <w:r w:rsidR="00B5006F" w:rsidRPr="00B55CCD">
        <w:rPr>
          <w:rFonts w:ascii="Times New Roman" w:hAnsi="Times New Roman"/>
          <w:lang w:val="fr-CA"/>
        </w:rPr>
        <w:t xml:space="preserve"> </w:t>
      </w:r>
      <w:r w:rsidRPr="00B55CCD">
        <w:rPr>
          <w:rFonts w:ascii="Times New Roman" w:hAnsi="Times New Roman"/>
          <w:lang w:val="fr-CA"/>
        </w:rPr>
        <w:t>interaméricains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participation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société</w:t>
      </w:r>
      <w:r w:rsidR="00B5006F" w:rsidRPr="00B55CCD">
        <w:rPr>
          <w:rFonts w:ascii="Times New Roman" w:hAnsi="Times New Roman"/>
          <w:lang w:val="fr-CA"/>
        </w:rPr>
        <w:t xml:space="preserve"> </w:t>
      </w:r>
      <w:r w:rsidRPr="00B55CCD">
        <w:rPr>
          <w:rFonts w:ascii="Times New Roman" w:hAnsi="Times New Roman"/>
          <w:lang w:val="fr-CA"/>
        </w:rPr>
        <w:t>civile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activités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l’OEA</w:t>
      </w:r>
      <w:bookmarkEnd w:id="18"/>
    </w:p>
    <w:p w14:paraId="1BF828A4" w14:textId="77777777" w:rsidR="0041507E" w:rsidRPr="00B55CCD" w:rsidRDefault="0041507E" w:rsidP="00D3479F">
      <w:pPr>
        <w:widowControl/>
        <w:jc w:val="both"/>
        <w:rPr>
          <w:rFonts w:ascii="Times New Roman" w:hAnsi="Times New Roman"/>
          <w:b/>
          <w:i/>
          <w:u w:val="single"/>
          <w:lang w:val="fr-CA"/>
        </w:rPr>
      </w:pPr>
    </w:p>
    <w:p w14:paraId="1A3BD460" w14:textId="409CC9D3" w:rsidR="0041507E" w:rsidRPr="00B55CCD" w:rsidRDefault="0041507E" w:rsidP="00D3479F">
      <w:pPr>
        <w:widowControl/>
        <w:ind w:firstLine="720"/>
        <w:jc w:val="both"/>
        <w:rPr>
          <w:rFonts w:ascii="Times New Roman" w:hAnsi="Times New Roman"/>
          <w:lang w:val="fr-CA"/>
        </w:rPr>
      </w:pPr>
      <w:r w:rsidRPr="00B55CCD">
        <w:rPr>
          <w:rFonts w:ascii="Times New Roman" w:hAnsi="Times New Roman"/>
          <w:iCs/>
          <w:u w:val="single"/>
          <w:lang w:val="fr-CA"/>
        </w:rPr>
        <w:t>Article</w:t>
      </w:r>
      <w:r w:rsidR="00B5006F" w:rsidRPr="00B55CCD">
        <w:rPr>
          <w:rFonts w:ascii="Times New Roman" w:hAnsi="Times New Roman"/>
          <w:iCs/>
          <w:u w:val="single"/>
          <w:lang w:val="fr-CA"/>
        </w:rPr>
        <w:t xml:space="preserve"> </w:t>
      </w:r>
      <w:r w:rsidRPr="00B55CCD">
        <w:rPr>
          <w:rFonts w:ascii="Times New Roman" w:hAnsi="Times New Roman"/>
          <w:iCs/>
          <w:u w:val="single"/>
          <w:lang w:val="fr-CA"/>
        </w:rPr>
        <w:t>21</w:t>
      </w:r>
      <w:r w:rsidRPr="00B55CCD">
        <w:rPr>
          <w:rFonts w:ascii="Times New Roman" w:hAnsi="Times New Roman"/>
          <w:iCs/>
          <w:lang w:val="fr-CA"/>
        </w:rPr>
        <w:t>.</w:t>
      </w:r>
      <w:r w:rsidR="00D45BEF" w:rsidRPr="00B55CCD">
        <w:rPr>
          <w:rFonts w:ascii="Times New Roman" w:hAnsi="Times New Roman"/>
          <w:iCs/>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gestion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Sommets</w:t>
      </w:r>
      <w:r w:rsidR="00B5006F" w:rsidRPr="00B55CCD">
        <w:rPr>
          <w:rFonts w:ascii="Times New Roman" w:hAnsi="Times New Roman"/>
          <w:lang w:val="fr-CA"/>
        </w:rPr>
        <w:t xml:space="preserve"> </w:t>
      </w:r>
      <w:r w:rsidRPr="00B55CCD">
        <w:rPr>
          <w:rFonts w:ascii="Times New Roman" w:hAnsi="Times New Roman"/>
          <w:lang w:val="fr-CA"/>
        </w:rPr>
        <w:t>interaméricains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participation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société</w:t>
      </w:r>
      <w:r w:rsidR="00B5006F" w:rsidRPr="00B55CCD">
        <w:rPr>
          <w:rFonts w:ascii="Times New Roman" w:hAnsi="Times New Roman"/>
          <w:lang w:val="fr-CA"/>
        </w:rPr>
        <w:t xml:space="preserve"> </w:t>
      </w:r>
      <w:r w:rsidRPr="00B55CCD">
        <w:rPr>
          <w:rFonts w:ascii="Times New Roman" w:hAnsi="Times New Roman"/>
          <w:lang w:val="fr-CA"/>
        </w:rPr>
        <w:t>civile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activités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l’OEA</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exercée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personne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représente</w:t>
      </w:r>
      <w:r w:rsidR="00B5006F" w:rsidRPr="00B55CCD">
        <w:rPr>
          <w:rFonts w:ascii="Times New Roman" w:hAnsi="Times New Roman"/>
          <w:lang w:val="fr-CA"/>
        </w:rPr>
        <w:t xml:space="preserve"> </w:t>
      </w:r>
      <w:r w:rsidRPr="00B55CCD">
        <w:rPr>
          <w:rFonts w:ascii="Times New Roman" w:hAnsi="Times New Roman"/>
          <w:lang w:val="fr-CA"/>
        </w:rPr>
        <w:t>l’État</w:t>
      </w:r>
      <w:r w:rsidR="00B5006F" w:rsidRPr="00B55CCD">
        <w:rPr>
          <w:rFonts w:ascii="Times New Roman" w:hAnsi="Times New Roman"/>
          <w:lang w:val="fr-CA"/>
        </w:rPr>
        <w:t xml:space="preserve"> </w:t>
      </w:r>
      <w:r w:rsidRPr="00B55CCD">
        <w:rPr>
          <w:rFonts w:ascii="Times New Roman" w:hAnsi="Times New Roman"/>
          <w:lang w:val="fr-CA"/>
        </w:rPr>
        <w:t>membre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assume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processus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Sommets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Amériques.</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dernier,</w:t>
      </w:r>
      <w:r w:rsidR="00B5006F" w:rsidRPr="00B55CCD">
        <w:rPr>
          <w:rFonts w:ascii="Times New Roman" w:hAnsi="Times New Roman"/>
          <w:lang w:val="fr-CA"/>
        </w:rPr>
        <w:t xml:space="preserve"> </w:t>
      </w:r>
      <w:r w:rsidRPr="00B55CCD">
        <w:rPr>
          <w:rFonts w:ascii="Times New Roman" w:hAnsi="Times New Roman"/>
          <w:lang w:val="fr-CA"/>
        </w:rPr>
        <w:t>l’État</w:t>
      </w:r>
      <w:r w:rsidR="00B5006F" w:rsidRPr="00B55CCD">
        <w:rPr>
          <w:rFonts w:ascii="Times New Roman" w:hAnsi="Times New Roman"/>
          <w:lang w:val="fr-CA"/>
        </w:rPr>
        <w:t xml:space="preserve"> </w:t>
      </w:r>
      <w:r w:rsidRPr="00B55CCD">
        <w:rPr>
          <w:rFonts w:ascii="Times New Roman" w:hAnsi="Times New Roman"/>
          <w:lang w:val="fr-CA"/>
        </w:rPr>
        <w:t>membre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exerce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reconduit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afin</w:t>
      </w:r>
      <w:r w:rsidR="00B5006F" w:rsidRPr="00B55CCD">
        <w:rPr>
          <w:rFonts w:ascii="Times New Roman" w:hAnsi="Times New Roman"/>
          <w:lang w:val="fr-CA"/>
        </w:rPr>
        <w:t xml:space="preserve"> </w:t>
      </w:r>
      <w:r w:rsidRPr="00B55CCD">
        <w:rPr>
          <w:rFonts w:ascii="Times New Roman" w:hAnsi="Times New Roman"/>
          <w:lang w:val="fr-CA"/>
        </w:rPr>
        <w:lastRenderedPageBreak/>
        <w:t>que</w:t>
      </w:r>
      <w:r w:rsidR="00B5006F" w:rsidRPr="00B55CCD">
        <w:rPr>
          <w:rFonts w:ascii="Times New Roman" w:hAnsi="Times New Roman"/>
          <w:lang w:val="fr-CA"/>
        </w:rPr>
        <w:t xml:space="preserve"> </w:t>
      </w:r>
      <w:r w:rsidRPr="00B55CCD">
        <w:rPr>
          <w:rFonts w:ascii="Times New Roman" w:hAnsi="Times New Roman"/>
          <w:lang w:val="fr-CA"/>
        </w:rPr>
        <w:t>puissent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assurés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suivi</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l’exercice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fonctions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coordination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elle-même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mise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œuvre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mandats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confiés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cours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période</w:t>
      </w:r>
      <w:r w:rsidR="00B5006F" w:rsidRPr="00B55CCD">
        <w:rPr>
          <w:rFonts w:ascii="Times New Roman" w:hAnsi="Times New Roman"/>
          <w:lang w:val="fr-CA"/>
        </w:rPr>
        <w:t xml:space="preserve"> </w:t>
      </w:r>
      <w:r w:rsidRPr="00B55CCD">
        <w:rPr>
          <w:rFonts w:ascii="Times New Roman" w:hAnsi="Times New Roman"/>
          <w:lang w:val="fr-CA"/>
        </w:rPr>
        <w:t>correspondante.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élue</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28</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29</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p>
    <w:p w14:paraId="044F3494" w14:textId="77777777" w:rsidR="0041507E" w:rsidRPr="00B55CCD" w:rsidRDefault="0041507E" w:rsidP="00D3479F">
      <w:pPr>
        <w:widowControl/>
        <w:suppressAutoHyphens/>
        <w:jc w:val="both"/>
        <w:rPr>
          <w:rFonts w:ascii="Times New Roman" w:hAnsi="Times New Roman"/>
          <w:lang w:val="fr-CA"/>
        </w:rPr>
      </w:pPr>
    </w:p>
    <w:p w14:paraId="6DA0D31A" w14:textId="0517CDA6" w:rsidR="0041507E" w:rsidRPr="00B55CCD" w:rsidRDefault="0041507E" w:rsidP="00D3479F">
      <w:pPr>
        <w:widowControl/>
        <w:ind w:firstLine="720"/>
        <w:jc w:val="both"/>
        <w:rPr>
          <w:rFonts w:ascii="Times New Roman" w:hAnsi="Times New Roman"/>
          <w:lang w:val="fr-CA"/>
        </w:rPr>
      </w:pPr>
      <w:r w:rsidRPr="00B55CCD">
        <w:rPr>
          <w:rFonts w:ascii="Times New Roman" w:hAnsi="Times New Roman"/>
          <w:iCs/>
          <w:u w:val="single"/>
          <w:lang w:val="fr-CA"/>
        </w:rPr>
        <w:t>Article</w:t>
      </w:r>
      <w:r w:rsidR="00B5006F" w:rsidRPr="00B55CCD">
        <w:rPr>
          <w:rFonts w:ascii="Times New Roman" w:hAnsi="Times New Roman"/>
          <w:iCs/>
          <w:u w:val="single"/>
          <w:lang w:val="fr-CA"/>
        </w:rPr>
        <w:t xml:space="preserve"> </w:t>
      </w:r>
      <w:r w:rsidRPr="00B55CCD">
        <w:rPr>
          <w:rFonts w:ascii="Times New Roman" w:hAnsi="Times New Roman"/>
          <w:iCs/>
          <w:u w:val="single"/>
          <w:lang w:val="fr-CA"/>
        </w:rPr>
        <w:t>22.</w:t>
      </w:r>
      <w:r w:rsidR="00D45BEF" w:rsidRPr="00B55CCD">
        <w:rPr>
          <w:rFonts w:ascii="Times New Roman" w:hAnsi="Times New Roman"/>
          <w:iCs/>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gestion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Sommets</w:t>
      </w:r>
      <w:r w:rsidR="00B5006F" w:rsidRPr="00B55CCD">
        <w:rPr>
          <w:rFonts w:ascii="Times New Roman" w:hAnsi="Times New Roman"/>
          <w:lang w:val="fr-CA"/>
        </w:rPr>
        <w:t xml:space="preserve"> </w:t>
      </w:r>
      <w:r w:rsidRPr="00B55CCD">
        <w:rPr>
          <w:rFonts w:ascii="Times New Roman" w:hAnsi="Times New Roman"/>
          <w:lang w:val="fr-CA"/>
        </w:rPr>
        <w:t>interaméricains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participation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société</w:t>
      </w:r>
      <w:r w:rsidR="00B5006F" w:rsidRPr="00B55CCD">
        <w:rPr>
          <w:rFonts w:ascii="Times New Roman" w:hAnsi="Times New Roman"/>
          <w:lang w:val="fr-CA"/>
        </w:rPr>
        <w:t xml:space="preserve"> </w:t>
      </w:r>
      <w:r w:rsidRPr="00B55CCD">
        <w:rPr>
          <w:rFonts w:ascii="Times New Roman" w:hAnsi="Times New Roman"/>
          <w:lang w:val="fr-CA"/>
        </w:rPr>
        <w:t>civile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activités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l’OEA</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w:t>
      </w:r>
    </w:p>
    <w:p w14:paraId="4DCF7545" w14:textId="77777777" w:rsidR="0041507E" w:rsidRPr="00B55CCD" w:rsidRDefault="0041507E" w:rsidP="00D3479F">
      <w:pPr>
        <w:widowControl/>
        <w:jc w:val="both"/>
        <w:rPr>
          <w:rFonts w:ascii="Times New Roman" w:hAnsi="Times New Roman"/>
          <w:lang w:val="fr-CA"/>
        </w:rPr>
      </w:pPr>
    </w:p>
    <w:p w14:paraId="2AD2B667" w14:textId="1E24867F" w:rsidR="0041507E" w:rsidRPr="00B55CCD" w:rsidRDefault="0041507E" w:rsidP="00D3479F">
      <w:pPr>
        <w:widowControl/>
        <w:ind w:left="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En</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concerne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processus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Sommets:</w:t>
      </w:r>
      <w:r w:rsidR="00B5006F" w:rsidRPr="00B55CCD">
        <w:rPr>
          <w:rFonts w:ascii="Times New Roman" w:hAnsi="Times New Roman"/>
          <w:lang w:val="fr-CA"/>
        </w:rPr>
        <w:t xml:space="preserve"> </w:t>
      </w:r>
    </w:p>
    <w:p w14:paraId="70AC5B31" w14:textId="77777777" w:rsidR="0041507E" w:rsidRPr="00B55CCD" w:rsidRDefault="0041507E" w:rsidP="00D3479F">
      <w:pPr>
        <w:pStyle w:val="NormalWeb"/>
        <w:widowControl w:val="0"/>
        <w:spacing w:before="0" w:beforeAutospacing="0" w:after="0" w:afterAutospacing="0"/>
        <w:jc w:val="both"/>
        <w:rPr>
          <w:rFonts w:ascii="Times New Roman" w:hAnsi="Times New Roman" w:cs="Times New Roman"/>
          <w:bCs/>
          <w:sz w:val="22"/>
          <w:szCs w:val="22"/>
          <w:lang w:val="fr-CA"/>
        </w:rPr>
      </w:pPr>
    </w:p>
    <w:p w14:paraId="1F335579" w14:textId="570DA452" w:rsidR="0041507E" w:rsidRPr="00B55CCD" w:rsidRDefault="0041507E" w:rsidP="00D3479F">
      <w:pPr>
        <w:widowControl/>
        <w:suppressAutoHyphens/>
        <w:ind w:left="2160" w:hanging="720"/>
        <w:jc w:val="both"/>
        <w:rPr>
          <w:rFonts w:ascii="Times New Roman" w:hAnsi="Times New Roman"/>
          <w:bCs/>
          <w:iCs/>
          <w:lang w:val="fr-CA"/>
        </w:rPr>
      </w:pPr>
      <w:r w:rsidRPr="00B55CCD">
        <w:rPr>
          <w:rFonts w:ascii="Times New Roman" w:hAnsi="Times New Roman"/>
          <w:bCs/>
          <w:iCs/>
          <w:lang w:val="fr-CA"/>
        </w:rPr>
        <w:t>i.</w:t>
      </w:r>
      <w:r w:rsidRPr="00B55CCD">
        <w:rPr>
          <w:rFonts w:ascii="Times New Roman" w:hAnsi="Times New Roman"/>
          <w:bCs/>
          <w:iCs/>
          <w:lang w:val="fr-CA"/>
        </w:rPr>
        <w:tab/>
        <w:t>De</w:t>
      </w:r>
      <w:r w:rsidR="00B5006F" w:rsidRPr="00B55CCD">
        <w:rPr>
          <w:rFonts w:ascii="Times New Roman" w:hAnsi="Times New Roman"/>
          <w:bCs/>
          <w:iCs/>
          <w:lang w:val="fr-CA"/>
        </w:rPr>
        <w:t xml:space="preserve"> </w:t>
      </w:r>
      <w:r w:rsidRPr="00B55CCD">
        <w:rPr>
          <w:rFonts w:ascii="Times New Roman" w:hAnsi="Times New Roman"/>
          <w:bCs/>
          <w:iCs/>
          <w:lang w:val="fr-CA"/>
        </w:rPr>
        <w:t>coordonner</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activités</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l’Organisation</w:t>
      </w:r>
      <w:r w:rsidR="00B5006F" w:rsidRPr="00B55CCD">
        <w:rPr>
          <w:rFonts w:ascii="Times New Roman" w:hAnsi="Times New Roman"/>
          <w:bCs/>
          <w:iCs/>
          <w:lang w:val="fr-CA"/>
        </w:rPr>
        <w:t xml:space="preserve"> </w:t>
      </w:r>
      <w:r w:rsidRPr="00B55CCD">
        <w:rPr>
          <w:rFonts w:ascii="Times New Roman" w:hAnsi="Times New Roman"/>
          <w:bCs/>
          <w:iCs/>
          <w:lang w:val="fr-CA"/>
        </w:rPr>
        <w:t>pour</w:t>
      </w:r>
      <w:r w:rsidR="00B5006F" w:rsidRPr="00B55CCD">
        <w:rPr>
          <w:rFonts w:ascii="Times New Roman" w:hAnsi="Times New Roman"/>
          <w:bCs/>
          <w:iCs/>
          <w:lang w:val="fr-CA"/>
        </w:rPr>
        <w:t xml:space="preserve"> </w:t>
      </w:r>
      <w:r w:rsidRPr="00B55CCD">
        <w:rPr>
          <w:rFonts w:ascii="Times New Roman" w:hAnsi="Times New Roman"/>
          <w:bCs/>
          <w:iCs/>
          <w:lang w:val="fr-CA"/>
        </w:rPr>
        <w:t>appuyer</w:t>
      </w:r>
      <w:r w:rsidR="00B5006F" w:rsidRPr="00B55CCD">
        <w:rPr>
          <w:rFonts w:ascii="Times New Roman" w:hAnsi="Times New Roman"/>
          <w:bCs/>
          <w:iCs/>
          <w:lang w:val="fr-CA"/>
        </w:rPr>
        <w:t xml:space="preserve"> </w:t>
      </w:r>
      <w:r w:rsidRPr="00B55CCD">
        <w:rPr>
          <w:rFonts w:ascii="Times New Roman" w:hAnsi="Times New Roman"/>
          <w:bCs/>
          <w:iCs/>
          <w:lang w:val="fr-CA"/>
        </w:rPr>
        <w:t>le</w:t>
      </w:r>
      <w:r w:rsidR="00B5006F" w:rsidRPr="00B55CCD">
        <w:rPr>
          <w:rFonts w:ascii="Times New Roman" w:hAnsi="Times New Roman"/>
          <w:bCs/>
          <w:iCs/>
          <w:lang w:val="fr-CA"/>
        </w:rPr>
        <w:t xml:space="preserve"> </w:t>
      </w:r>
      <w:r w:rsidRPr="00B55CCD">
        <w:rPr>
          <w:rFonts w:ascii="Times New Roman" w:hAnsi="Times New Roman"/>
          <w:bCs/>
          <w:iCs/>
          <w:lang w:val="fr-CA"/>
        </w:rPr>
        <w:t>processus</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Sommets</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Amériques</w:t>
      </w:r>
    </w:p>
    <w:p w14:paraId="0F62C160" w14:textId="77777777" w:rsidR="0041507E" w:rsidRPr="00B55CCD" w:rsidRDefault="0041507E" w:rsidP="00D3479F">
      <w:pPr>
        <w:widowControl/>
        <w:suppressAutoHyphens/>
        <w:jc w:val="both"/>
        <w:rPr>
          <w:rFonts w:ascii="Times New Roman" w:hAnsi="Times New Roman"/>
          <w:i/>
          <w:lang w:val="fr-CA"/>
        </w:rPr>
      </w:pPr>
    </w:p>
    <w:p w14:paraId="5AA13F1D" w14:textId="0D05B5F1"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ii.</w:t>
      </w:r>
      <w:r w:rsidRPr="00B55CCD">
        <w:rPr>
          <w:rFonts w:ascii="Times New Roman" w:hAnsi="Times New Roman"/>
          <w:iCs/>
          <w:lang w:val="fr-CA"/>
        </w:rPr>
        <w:tab/>
        <w:t>De</w:t>
      </w:r>
      <w:r w:rsidR="00B5006F" w:rsidRPr="00B55CCD">
        <w:rPr>
          <w:rFonts w:ascii="Times New Roman" w:hAnsi="Times New Roman"/>
          <w:iCs/>
          <w:lang w:val="fr-CA"/>
        </w:rPr>
        <w:t xml:space="preserve"> </w:t>
      </w:r>
      <w:r w:rsidRPr="00B55CCD">
        <w:rPr>
          <w:rFonts w:ascii="Times New Roman" w:hAnsi="Times New Roman"/>
          <w:iCs/>
          <w:lang w:val="fr-CA"/>
        </w:rPr>
        <w:t>coordonner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activités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suivi</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mise</w:t>
      </w:r>
      <w:r w:rsidR="00B5006F" w:rsidRPr="00B55CCD">
        <w:rPr>
          <w:rFonts w:ascii="Times New Roman" w:hAnsi="Times New Roman"/>
          <w:iCs/>
          <w:lang w:val="fr-CA"/>
        </w:rPr>
        <w:t xml:space="preserve"> </w:t>
      </w:r>
      <w:r w:rsidRPr="00B55CCD">
        <w:rPr>
          <w:rFonts w:ascii="Times New Roman" w:hAnsi="Times New Roman"/>
          <w:iCs/>
          <w:lang w:val="fr-CA"/>
        </w:rPr>
        <w:t>en</w:t>
      </w:r>
      <w:r w:rsidR="00B5006F" w:rsidRPr="00B55CCD">
        <w:rPr>
          <w:rFonts w:ascii="Times New Roman" w:hAnsi="Times New Roman"/>
          <w:iCs/>
          <w:lang w:val="fr-CA"/>
        </w:rPr>
        <w:t xml:space="preserve"> </w:t>
      </w:r>
      <w:r w:rsidRPr="00B55CCD">
        <w:rPr>
          <w:rFonts w:ascii="Times New Roman" w:hAnsi="Times New Roman"/>
          <w:iCs/>
          <w:lang w:val="fr-CA"/>
        </w:rPr>
        <w:t>œuvre</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mandats</w:t>
      </w:r>
      <w:r w:rsidR="00B5006F" w:rsidRPr="00B55CCD">
        <w:rPr>
          <w:rFonts w:ascii="Times New Roman" w:hAnsi="Times New Roman"/>
          <w:iCs/>
          <w:lang w:val="fr-CA"/>
        </w:rPr>
        <w:t xml:space="preserve"> </w:t>
      </w:r>
      <w:r w:rsidRPr="00B55CCD">
        <w:rPr>
          <w:rFonts w:ascii="Times New Roman" w:hAnsi="Times New Roman"/>
          <w:iCs/>
          <w:lang w:val="fr-CA"/>
        </w:rPr>
        <w:t>confiés</w:t>
      </w:r>
      <w:r w:rsidR="00B5006F" w:rsidRPr="00B55CCD">
        <w:rPr>
          <w:rFonts w:ascii="Times New Roman" w:hAnsi="Times New Roman"/>
          <w:iCs/>
          <w:lang w:val="fr-CA"/>
        </w:rPr>
        <w:t xml:space="preserve"> </w:t>
      </w:r>
      <w:r w:rsidRPr="00B55CCD">
        <w:rPr>
          <w:rFonts w:ascii="Times New Roman" w:hAnsi="Times New Roman"/>
          <w:iCs/>
          <w:lang w:val="fr-CA"/>
        </w:rPr>
        <w:t>à</w:t>
      </w:r>
      <w:r w:rsidR="00B5006F" w:rsidRPr="00B55CCD">
        <w:rPr>
          <w:rFonts w:ascii="Times New Roman" w:hAnsi="Times New Roman"/>
          <w:iCs/>
          <w:lang w:val="fr-CA"/>
        </w:rPr>
        <w:t xml:space="preserve"> </w:t>
      </w:r>
      <w:r w:rsidRPr="00B55CCD">
        <w:rPr>
          <w:rFonts w:ascii="Times New Roman" w:hAnsi="Times New Roman"/>
          <w:iCs/>
          <w:lang w:val="fr-CA"/>
        </w:rPr>
        <w:t>l’Organisation</w:t>
      </w:r>
      <w:r w:rsidR="00B5006F" w:rsidRPr="00B55CCD">
        <w:rPr>
          <w:rFonts w:ascii="Times New Roman" w:hAnsi="Times New Roman"/>
          <w:iCs/>
          <w:lang w:val="fr-CA"/>
        </w:rPr>
        <w:t xml:space="preserve"> </w:t>
      </w:r>
      <w:r w:rsidRPr="00B55CCD">
        <w:rPr>
          <w:rFonts w:ascii="Times New Roman" w:hAnsi="Times New Roman"/>
          <w:iCs/>
          <w:lang w:val="fr-CA"/>
        </w:rPr>
        <w:t>en</w:t>
      </w:r>
      <w:r w:rsidR="00B5006F" w:rsidRPr="00B55CCD">
        <w:rPr>
          <w:rFonts w:ascii="Times New Roman" w:hAnsi="Times New Roman"/>
          <w:iCs/>
          <w:lang w:val="fr-CA"/>
        </w:rPr>
        <w:t xml:space="preserve"> </w:t>
      </w:r>
      <w:r w:rsidRPr="00B55CCD">
        <w:rPr>
          <w:rFonts w:ascii="Times New Roman" w:hAnsi="Times New Roman"/>
          <w:iCs/>
          <w:lang w:val="fr-CA"/>
        </w:rPr>
        <w:t>rapport</w:t>
      </w:r>
      <w:r w:rsidR="00B5006F" w:rsidRPr="00B55CCD">
        <w:rPr>
          <w:rFonts w:ascii="Times New Roman" w:hAnsi="Times New Roman"/>
          <w:iCs/>
          <w:lang w:val="fr-CA"/>
        </w:rPr>
        <w:t xml:space="preserve"> </w:t>
      </w:r>
      <w:r w:rsidRPr="00B55CCD">
        <w:rPr>
          <w:rFonts w:ascii="Times New Roman" w:hAnsi="Times New Roman"/>
          <w:iCs/>
          <w:lang w:val="fr-CA"/>
        </w:rPr>
        <w:t>avec</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Sommets;</w:t>
      </w:r>
      <w:r w:rsidR="00B5006F" w:rsidRPr="00B55CCD">
        <w:rPr>
          <w:rFonts w:ascii="Times New Roman" w:hAnsi="Times New Roman"/>
          <w:iCs/>
          <w:lang w:val="fr-CA"/>
        </w:rPr>
        <w:t xml:space="preserve"> </w:t>
      </w:r>
    </w:p>
    <w:p w14:paraId="76FF210F" w14:textId="77777777" w:rsidR="0041507E" w:rsidRPr="00B55CCD" w:rsidRDefault="0041507E" w:rsidP="00D3479F">
      <w:pPr>
        <w:widowControl/>
        <w:jc w:val="both"/>
        <w:rPr>
          <w:rFonts w:ascii="Times New Roman" w:hAnsi="Times New Roman"/>
          <w:iCs/>
          <w:u w:val="single"/>
          <w:lang w:val="fr-CA"/>
        </w:rPr>
      </w:pPr>
    </w:p>
    <w:p w14:paraId="34A4415F" w14:textId="218A90C8"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iii.</w:t>
      </w:r>
      <w:r w:rsidRPr="00B55CCD">
        <w:rPr>
          <w:rFonts w:ascii="Times New Roman" w:hAnsi="Times New Roman"/>
          <w:iCs/>
          <w:lang w:val="fr-CA"/>
        </w:rPr>
        <w:tab/>
        <w:t>De</w:t>
      </w:r>
      <w:r w:rsidR="00B5006F" w:rsidRPr="00B55CCD">
        <w:rPr>
          <w:rFonts w:ascii="Times New Roman" w:hAnsi="Times New Roman"/>
          <w:iCs/>
          <w:lang w:val="fr-CA"/>
        </w:rPr>
        <w:t xml:space="preserve"> </w:t>
      </w:r>
      <w:r w:rsidRPr="00B55CCD">
        <w:rPr>
          <w:rFonts w:ascii="Times New Roman" w:hAnsi="Times New Roman"/>
          <w:iCs/>
          <w:lang w:val="fr-CA"/>
        </w:rPr>
        <w:t>demander</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recevoir</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contributions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en</w:t>
      </w:r>
      <w:r w:rsidR="00B5006F" w:rsidRPr="00B55CCD">
        <w:rPr>
          <w:rFonts w:ascii="Times New Roman" w:hAnsi="Times New Roman"/>
          <w:iCs/>
          <w:lang w:val="fr-CA"/>
        </w:rPr>
        <w:t xml:space="preserve"> </w:t>
      </w:r>
      <w:r w:rsidRPr="00B55CCD">
        <w:rPr>
          <w:rFonts w:ascii="Times New Roman" w:hAnsi="Times New Roman"/>
          <w:iCs/>
          <w:lang w:val="fr-CA"/>
        </w:rPr>
        <w:t>rapport</w:t>
      </w:r>
      <w:r w:rsidR="00B5006F" w:rsidRPr="00B55CCD">
        <w:rPr>
          <w:rFonts w:ascii="Times New Roman" w:hAnsi="Times New Roman"/>
          <w:iCs/>
          <w:lang w:val="fr-CA"/>
        </w:rPr>
        <w:t xml:space="preserve"> </w:t>
      </w:r>
      <w:r w:rsidRPr="00B55CCD">
        <w:rPr>
          <w:rFonts w:ascii="Times New Roman" w:hAnsi="Times New Roman"/>
          <w:iCs/>
          <w:lang w:val="fr-CA"/>
        </w:rPr>
        <w:t>avec</w:t>
      </w:r>
      <w:r w:rsidR="00B5006F" w:rsidRPr="00B55CCD">
        <w:rPr>
          <w:rFonts w:ascii="Times New Roman" w:hAnsi="Times New Roman"/>
          <w:iCs/>
          <w:lang w:val="fr-CA"/>
        </w:rPr>
        <w:t xml:space="preserve"> </w:t>
      </w:r>
      <w:r w:rsidRPr="00B55CCD">
        <w:rPr>
          <w:rFonts w:ascii="Times New Roman" w:hAnsi="Times New Roman"/>
          <w:iCs/>
          <w:lang w:val="fr-CA"/>
        </w:rPr>
        <w:t>leur</w:t>
      </w:r>
      <w:r w:rsidR="00B5006F" w:rsidRPr="00B55CCD">
        <w:rPr>
          <w:rFonts w:ascii="Times New Roman" w:hAnsi="Times New Roman"/>
          <w:iCs/>
          <w:lang w:val="fr-CA"/>
        </w:rPr>
        <w:t xml:space="preserve"> </w:t>
      </w:r>
      <w:r w:rsidRPr="00B55CCD">
        <w:rPr>
          <w:rFonts w:ascii="Times New Roman" w:hAnsi="Times New Roman"/>
          <w:iCs/>
          <w:lang w:val="fr-CA"/>
        </w:rPr>
        <w:t>participation</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processus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Sommets</w:t>
      </w:r>
      <w:r w:rsidR="00B5006F" w:rsidRPr="00B55CCD">
        <w:rPr>
          <w:rFonts w:ascii="Times New Roman" w:hAnsi="Times New Roman"/>
          <w:iCs/>
          <w:lang w:val="fr-CA"/>
        </w:rPr>
        <w:t xml:space="preserve"> </w:t>
      </w:r>
      <w:r w:rsidRPr="00B55CCD">
        <w:rPr>
          <w:rFonts w:ascii="Times New Roman" w:hAnsi="Times New Roman"/>
          <w:iCs/>
          <w:lang w:val="fr-CA"/>
        </w:rPr>
        <w:t>en</w:t>
      </w:r>
      <w:r w:rsidR="00B5006F" w:rsidRPr="00B55CCD">
        <w:rPr>
          <w:rFonts w:ascii="Times New Roman" w:hAnsi="Times New Roman"/>
          <w:iCs/>
          <w:lang w:val="fr-CA"/>
        </w:rPr>
        <w:t xml:space="preserve"> </w:t>
      </w:r>
      <w:r w:rsidRPr="00B55CCD">
        <w:rPr>
          <w:rFonts w:ascii="Times New Roman" w:hAnsi="Times New Roman"/>
          <w:iCs/>
          <w:lang w:val="fr-CA"/>
        </w:rPr>
        <w:t>vue</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leur</w:t>
      </w:r>
      <w:r w:rsidR="00B5006F" w:rsidRPr="00B55CCD">
        <w:rPr>
          <w:rFonts w:ascii="Times New Roman" w:hAnsi="Times New Roman"/>
          <w:iCs/>
          <w:lang w:val="fr-CA"/>
        </w:rPr>
        <w:t xml:space="preserve"> </w:t>
      </w:r>
      <w:r w:rsidRPr="00B55CCD">
        <w:rPr>
          <w:rFonts w:ascii="Times New Roman" w:hAnsi="Times New Roman"/>
          <w:iCs/>
          <w:lang w:val="fr-CA"/>
        </w:rPr>
        <w:t>examen</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sein</w:t>
      </w:r>
      <w:r w:rsidR="00B5006F" w:rsidRPr="00B55CCD">
        <w:rPr>
          <w:rFonts w:ascii="Times New Roman" w:hAnsi="Times New Roman"/>
          <w:iCs/>
          <w:lang w:val="fr-CA"/>
        </w:rPr>
        <w:t xml:space="preserve"> </w:t>
      </w:r>
      <w:r w:rsidRPr="00B55CCD">
        <w:rPr>
          <w:rFonts w:ascii="Times New Roman" w:hAnsi="Times New Roman"/>
          <w:iCs/>
          <w:lang w:val="fr-CA"/>
        </w:rPr>
        <w:t>du</w:t>
      </w:r>
      <w:r w:rsidR="00B5006F" w:rsidRPr="00B55CCD">
        <w:rPr>
          <w:rFonts w:ascii="Times New Roman" w:hAnsi="Times New Roman"/>
          <w:iCs/>
          <w:lang w:val="fr-CA"/>
        </w:rPr>
        <w:t xml:space="preserve"> </w:t>
      </w:r>
      <w:r w:rsidRPr="00B55CCD">
        <w:rPr>
          <w:rFonts w:ascii="Times New Roman" w:hAnsi="Times New Roman"/>
          <w:iCs/>
          <w:lang w:val="fr-CA"/>
        </w:rPr>
        <w:t>Groupe</w:t>
      </w:r>
      <w:r w:rsidR="00B5006F" w:rsidRPr="00B55CCD">
        <w:rPr>
          <w:rFonts w:ascii="Times New Roman" w:hAnsi="Times New Roman"/>
          <w:iCs/>
          <w:lang w:val="fr-CA"/>
        </w:rPr>
        <w:t xml:space="preserve"> </w:t>
      </w:r>
      <w:r w:rsidRPr="00B55CCD">
        <w:rPr>
          <w:rFonts w:ascii="Times New Roman" w:hAnsi="Times New Roman"/>
          <w:iCs/>
          <w:lang w:val="fr-CA"/>
        </w:rPr>
        <w:t>d’évaluation</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mise</w:t>
      </w:r>
      <w:r w:rsidR="00B5006F" w:rsidRPr="00B55CCD">
        <w:rPr>
          <w:rFonts w:ascii="Times New Roman" w:hAnsi="Times New Roman"/>
          <w:iCs/>
          <w:lang w:val="fr-CA"/>
        </w:rPr>
        <w:t xml:space="preserve"> </w:t>
      </w:r>
      <w:r w:rsidRPr="00B55CCD">
        <w:rPr>
          <w:rFonts w:ascii="Times New Roman" w:hAnsi="Times New Roman"/>
          <w:iCs/>
          <w:lang w:val="fr-CA"/>
        </w:rPr>
        <w:t>en</w:t>
      </w:r>
      <w:r w:rsidR="00B5006F" w:rsidRPr="00B55CCD">
        <w:rPr>
          <w:rFonts w:ascii="Times New Roman" w:hAnsi="Times New Roman"/>
          <w:iCs/>
          <w:lang w:val="fr-CA"/>
        </w:rPr>
        <w:t xml:space="preserve"> </w:t>
      </w:r>
      <w:r w:rsidRPr="00B55CCD">
        <w:rPr>
          <w:rFonts w:ascii="Times New Roman" w:hAnsi="Times New Roman"/>
          <w:iCs/>
          <w:lang w:val="fr-CA"/>
        </w:rPr>
        <w:t>œuvre</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initiatives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Sommets</w:t>
      </w:r>
      <w:r w:rsidR="00B5006F" w:rsidRPr="00B55CCD">
        <w:rPr>
          <w:rFonts w:ascii="Times New Roman" w:hAnsi="Times New Roman"/>
          <w:iCs/>
          <w:lang w:val="fr-CA"/>
        </w:rPr>
        <w:t xml:space="preserve"> </w:t>
      </w:r>
      <w:r w:rsidRPr="00B55CCD">
        <w:rPr>
          <w:rFonts w:ascii="Times New Roman" w:hAnsi="Times New Roman"/>
          <w:iCs/>
          <w:lang w:val="fr-CA"/>
        </w:rPr>
        <w:t>(GRIC);</w:t>
      </w:r>
    </w:p>
    <w:p w14:paraId="1C6CBC58" w14:textId="77777777" w:rsidR="0041507E" w:rsidRPr="00B55CCD" w:rsidRDefault="0041507E" w:rsidP="00D3479F">
      <w:pPr>
        <w:widowControl/>
        <w:jc w:val="both"/>
        <w:rPr>
          <w:rFonts w:ascii="Times New Roman" w:hAnsi="Times New Roman"/>
          <w:iCs/>
          <w:lang w:val="fr-CA"/>
        </w:rPr>
      </w:pPr>
    </w:p>
    <w:p w14:paraId="128245DA" w14:textId="41F15276"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iv.</w:t>
      </w:r>
      <w:r w:rsidRPr="00B55CCD">
        <w:rPr>
          <w:rFonts w:ascii="Times New Roman" w:hAnsi="Times New Roman"/>
          <w:iCs/>
          <w:lang w:val="fr-CA"/>
        </w:rPr>
        <w:tab/>
        <w:t>D’envisager</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recommandations</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formuler</w:t>
      </w:r>
      <w:r w:rsidR="00B5006F" w:rsidRPr="00B55CCD">
        <w:rPr>
          <w:rFonts w:ascii="Times New Roman" w:hAnsi="Times New Roman"/>
          <w:iCs/>
          <w:lang w:val="fr-CA"/>
        </w:rPr>
        <w:t xml:space="preserve"> </w:t>
      </w:r>
      <w:r w:rsidRPr="00B55CCD">
        <w:rPr>
          <w:rFonts w:ascii="Times New Roman" w:hAnsi="Times New Roman"/>
          <w:iCs/>
          <w:lang w:val="fr-CA"/>
        </w:rPr>
        <w:t>à</w:t>
      </w:r>
      <w:r w:rsidR="00B5006F" w:rsidRPr="00B55CCD">
        <w:rPr>
          <w:rFonts w:ascii="Times New Roman" w:hAnsi="Times New Roman"/>
          <w:iCs/>
          <w:lang w:val="fr-CA"/>
        </w:rPr>
        <w:t xml:space="preserve"> </w:t>
      </w:r>
      <w:r w:rsidRPr="00B55CCD">
        <w:rPr>
          <w:rFonts w:ascii="Times New Roman" w:hAnsi="Times New Roman"/>
          <w:iCs/>
          <w:lang w:val="fr-CA"/>
        </w:rPr>
        <w:t>l’intention</w:t>
      </w:r>
      <w:r w:rsidR="00B5006F" w:rsidRPr="00B55CCD">
        <w:rPr>
          <w:rFonts w:ascii="Times New Roman" w:hAnsi="Times New Roman"/>
          <w:iCs/>
          <w:lang w:val="fr-CA"/>
        </w:rPr>
        <w:t xml:space="preserve"> </w:t>
      </w:r>
      <w:r w:rsidRPr="00B55CCD">
        <w:rPr>
          <w:rFonts w:ascii="Times New Roman" w:hAnsi="Times New Roman"/>
          <w:iCs/>
          <w:lang w:val="fr-CA"/>
        </w:rPr>
        <w:t>du</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sur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thèmes</w:t>
      </w:r>
      <w:r w:rsidR="00B5006F" w:rsidRPr="00B55CCD">
        <w:rPr>
          <w:rFonts w:ascii="Times New Roman" w:hAnsi="Times New Roman"/>
          <w:iCs/>
          <w:lang w:val="fr-CA"/>
        </w:rPr>
        <w:t xml:space="preserve"> </w:t>
      </w:r>
      <w:r w:rsidRPr="00B55CCD">
        <w:rPr>
          <w:rFonts w:ascii="Times New Roman" w:hAnsi="Times New Roman"/>
          <w:iCs/>
          <w:lang w:val="fr-CA"/>
        </w:rPr>
        <w:t>relatifs</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processus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Sommets</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lui</w:t>
      </w:r>
      <w:r w:rsidR="00B5006F" w:rsidRPr="00B55CCD">
        <w:rPr>
          <w:rFonts w:ascii="Times New Roman" w:hAnsi="Times New Roman"/>
          <w:iCs/>
          <w:lang w:val="fr-CA"/>
        </w:rPr>
        <w:t xml:space="preserve"> </w:t>
      </w:r>
      <w:r w:rsidRPr="00B55CCD">
        <w:rPr>
          <w:rFonts w:ascii="Times New Roman" w:hAnsi="Times New Roman"/>
          <w:iCs/>
          <w:lang w:val="fr-CA"/>
        </w:rPr>
        <w:t>confie</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l’Assemblée</w:t>
      </w:r>
      <w:r w:rsidR="00B5006F" w:rsidRPr="00B55CCD">
        <w:rPr>
          <w:rFonts w:ascii="Times New Roman" w:hAnsi="Times New Roman"/>
          <w:iCs/>
          <w:lang w:val="fr-CA"/>
        </w:rPr>
        <w:t xml:space="preserve"> </w:t>
      </w:r>
      <w:r w:rsidRPr="00B55CCD">
        <w:rPr>
          <w:rFonts w:ascii="Times New Roman" w:hAnsi="Times New Roman"/>
          <w:iCs/>
          <w:lang w:val="fr-CA"/>
        </w:rPr>
        <w:t>générale;</w:t>
      </w:r>
    </w:p>
    <w:p w14:paraId="2ABE736B" w14:textId="77777777" w:rsidR="0041507E" w:rsidRPr="00B55CCD" w:rsidRDefault="0041507E" w:rsidP="00D3479F">
      <w:pPr>
        <w:widowControl/>
        <w:jc w:val="both"/>
        <w:rPr>
          <w:rFonts w:ascii="Times New Roman" w:hAnsi="Times New Roman"/>
          <w:iCs/>
          <w:lang w:val="fr-CA"/>
        </w:rPr>
      </w:pPr>
    </w:p>
    <w:p w14:paraId="675EA4B0" w14:textId="7D8A1053" w:rsidR="0041507E" w:rsidRPr="00B55CCD" w:rsidRDefault="0041507E" w:rsidP="00316635">
      <w:pPr>
        <w:widowControl/>
        <w:numPr>
          <w:ilvl w:val="0"/>
          <w:numId w:val="11"/>
        </w:numPr>
        <w:tabs>
          <w:tab w:val="clear" w:pos="2160"/>
        </w:tabs>
        <w:snapToGrid w:val="0"/>
        <w:jc w:val="both"/>
        <w:rPr>
          <w:rFonts w:ascii="Times New Roman" w:hAnsi="Times New Roman"/>
          <w:iCs/>
          <w:lang w:val="fr-CA"/>
        </w:rPr>
      </w:pP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prendre</w:t>
      </w:r>
      <w:r w:rsidR="00B5006F" w:rsidRPr="00B55CCD">
        <w:rPr>
          <w:rFonts w:ascii="Times New Roman" w:hAnsi="Times New Roman"/>
          <w:iCs/>
          <w:lang w:val="fr-CA"/>
        </w:rPr>
        <w:t xml:space="preserve"> </w:t>
      </w:r>
      <w:r w:rsidRPr="00B55CCD">
        <w:rPr>
          <w:rFonts w:ascii="Times New Roman" w:hAnsi="Times New Roman"/>
          <w:iCs/>
          <w:lang w:val="fr-CA"/>
        </w:rPr>
        <w:t>connaissance</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rapports</w:t>
      </w:r>
      <w:r w:rsidR="00B5006F" w:rsidRPr="00B55CCD">
        <w:rPr>
          <w:rFonts w:ascii="Times New Roman" w:hAnsi="Times New Roman"/>
          <w:iCs/>
          <w:lang w:val="fr-CA"/>
        </w:rPr>
        <w:t xml:space="preserve"> </w:t>
      </w:r>
      <w:r w:rsidRPr="00B55CCD">
        <w:rPr>
          <w:rFonts w:ascii="Times New Roman" w:hAnsi="Times New Roman"/>
          <w:iCs/>
          <w:lang w:val="fr-CA"/>
        </w:rPr>
        <w:t>élaborés</w:t>
      </w:r>
      <w:r w:rsidR="00B5006F" w:rsidRPr="00B55CCD">
        <w:rPr>
          <w:rFonts w:ascii="Times New Roman" w:hAnsi="Times New Roman"/>
          <w:iCs/>
          <w:lang w:val="fr-CA"/>
        </w:rPr>
        <w:t xml:space="preserve"> </w:t>
      </w:r>
      <w:r w:rsidRPr="00B55CCD">
        <w:rPr>
          <w:rFonts w:ascii="Times New Roman" w:hAnsi="Times New Roman"/>
          <w:iCs/>
          <w:lang w:val="fr-CA"/>
        </w:rPr>
        <w:t>par</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Secrétariat</w:t>
      </w:r>
      <w:r w:rsidR="00B5006F" w:rsidRPr="00B55CCD">
        <w:rPr>
          <w:rFonts w:ascii="Times New Roman" w:hAnsi="Times New Roman"/>
          <w:iCs/>
          <w:lang w:val="fr-CA"/>
        </w:rPr>
        <w:t xml:space="preserve"> </w:t>
      </w:r>
      <w:r w:rsidRPr="00B55CCD">
        <w:rPr>
          <w:rFonts w:ascii="Times New Roman" w:hAnsi="Times New Roman"/>
          <w:iCs/>
          <w:lang w:val="fr-CA"/>
        </w:rPr>
        <w:t>exécutif</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processus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Sommets</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service</w:t>
      </w:r>
      <w:r w:rsidR="00B5006F" w:rsidRPr="00B55CCD">
        <w:rPr>
          <w:rFonts w:ascii="Times New Roman" w:hAnsi="Times New Roman"/>
          <w:iCs/>
          <w:lang w:val="fr-CA"/>
        </w:rPr>
        <w:t xml:space="preserve"> </w:t>
      </w:r>
      <w:r w:rsidRPr="00B55CCD">
        <w:rPr>
          <w:rFonts w:ascii="Times New Roman" w:hAnsi="Times New Roman"/>
          <w:iCs/>
          <w:lang w:val="fr-CA"/>
        </w:rPr>
        <w:t>technique</w:t>
      </w:r>
      <w:r w:rsidR="00B5006F" w:rsidRPr="00B55CCD">
        <w:rPr>
          <w:rFonts w:ascii="Times New Roman" w:hAnsi="Times New Roman"/>
          <w:iCs/>
          <w:lang w:val="fr-CA"/>
        </w:rPr>
        <w:t xml:space="preserve"> </w:t>
      </w:r>
      <w:r w:rsidRPr="00B55CCD">
        <w:rPr>
          <w:rFonts w:ascii="Times New Roman" w:hAnsi="Times New Roman"/>
          <w:iCs/>
          <w:lang w:val="fr-CA"/>
        </w:rPr>
        <w:t>responsable</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réunions</w:t>
      </w:r>
      <w:r w:rsidR="00B5006F" w:rsidRPr="00B55CCD">
        <w:rPr>
          <w:rFonts w:ascii="Times New Roman" w:hAnsi="Times New Roman"/>
          <w:iCs/>
          <w:lang w:val="fr-CA"/>
        </w:rPr>
        <w:t xml:space="preserve"> </w:t>
      </w:r>
      <w:r w:rsidRPr="00B55CCD">
        <w:rPr>
          <w:rFonts w:ascii="Times New Roman" w:hAnsi="Times New Roman"/>
          <w:iCs/>
          <w:lang w:val="fr-CA"/>
        </w:rPr>
        <w:t>ministérielles</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autres</w:t>
      </w:r>
      <w:r w:rsidR="00B5006F" w:rsidRPr="00B55CCD">
        <w:rPr>
          <w:rFonts w:ascii="Times New Roman" w:hAnsi="Times New Roman"/>
          <w:iCs/>
          <w:lang w:val="fr-CA"/>
        </w:rPr>
        <w:t xml:space="preserve"> </w:t>
      </w:r>
      <w:r w:rsidRPr="00B55CCD">
        <w:rPr>
          <w:rFonts w:ascii="Times New Roman" w:hAnsi="Times New Roman"/>
          <w:iCs/>
          <w:lang w:val="fr-CA"/>
        </w:rPr>
        <w:t>réunions</w:t>
      </w:r>
      <w:r w:rsidR="00B5006F" w:rsidRPr="00B55CCD">
        <w:rPr>
          <w:rFonts w:ascii="Times New Roman" w:hAnsi="Times New Roman"/>
          <w:iCs/>
          <w:lang w:val="fr-CA"/>
        </w:rPr>
        <w:t xml:space="preserve"> </w:t>
      </w:r>
      <w:r w:rsidRPr="00B55CCD">
        <w:rPr>
          <w:rFonts w:ascii="Times New Roman" w:hAnsi="Times New Roman"/>
          <w:iCs/>
          <w:lang w:val="fr-CA"/>
        </w:rPr>
        <w:t>sectorielles</w:t>
      </w:r>
      <w:r w:rsidR="00B5006F" w:rsidRPr="00B55CCD">
        <w:rPr>
          <w:rFonts w:ascii="Times New Roman" w:hAnsi="Times New Roman"/>
          <w:iCs/>
          <w:lang w:val="fr-CA"/>
        </w:rPr>
        <w:t xml:space="preserve"> </w:t>
      </w:r>
      <w:r w:rsidRPr="00B55CCD">
        <w:rPr>
          <w:rFonts w:ascii="Times New Roman" w:hAnsi="Times New Roman"/>
          <w:iCs/>
          <w:lang w:val="fr-CA"/>
        </w:rPr>
        <w:t>liées</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processus</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Sommets.</w:t>
      </w:r>
    </w:p>
    <w:p w14:paraId="34E0E574" w14:textId="77777777" w:rsidR="0041507E" w:rsidRPr="00B55CCD" w:rsidRDefault="0041507E" w:rsidP="00D3479F">
      <w:pPr>
        <w:widowControl/>
        <w:jc w:val="both"/>
        <w:rPr>
          <w:rFonts w:ascii="Times New Roman" w:hAnsi="Times New Roman"/>
          <w:iCs/>
          <w:lang w:val="fr-CA"/>
        </w:rPr>
      </w:pPr>
    </w:p>
    <w:p w14:paraId="32CF7419" w14:textId="28E4B357" w:rsidR="0041507E" w:rsidRPr="00B55CCD" w:rsidRDefault="0041507E" w:rsidP="00D3479F">
      <w:pPr>
        <w:widowControl/>
        <w:ind w:left="1440" w:hanging="720"/>
        <w:jc w:val="both"/>
        <w:rPr>
          <w:rFonts w:ascii="Times New Roman" w:hAnsi="Times New Roman"/>
          <w:iCs/>
          <w:lang w:val="fr-CA"/>
        </w:rPr>
      </w:pPr>
      <w:r w:rsidRPr="00B55CCD">
        <w:rPr>
          <w:rFonts w:ascii="Times New Roman" w:hAnsi="Times New Roman"/>
          <w:iCs/>
          <w:lang w:val="fr-CA"/>
        </w:rPr>
        <w:t>b)</w:t>
      </w:r>
      <w:r w:rsidRPr="00B55CCD">
        <w:rPr>
          <w:rFonts w:ascii="Times New Roman" w:hAnsi="Times New Roman"/>
          <w:iCs/>
          <w:lang w:val="fr-CA"/>
        </w:rPr>
        <w:tab/>
        <w:t>En</w:t>
      </w:r>
      <w:r w:rsidR="00B5006F" w:rsidRPr="00B55CCD">
        <w:rPr>
          <w:rFonts w:ascii="Times New Roman" w:hAnsi="Times New Roman"/>
          <w:iCs/>
          <w:lang w:val="fr-CA"/>
        </w:rPr>
        <w:t xml:space="preserve"> </w:t>
      </w:r>
      <w:r w:rsidRPr="00B55CCD">
        <w:rPr>
          <w:rFonts w:ascii="Times New Roman" w:hAnsi="Times New Roman"/>
          <w:iCs/>
          <w:lang w:val="fr-CA"/>
        </w:rPr>
        <w:t>ce</w:t>
      </w:r>
      <w:r w:rsidR="00B5006F" w:rsidRPr="00B55CCD">
        <w:rPr>
          <w:rFonts w:ascii="Times New Roman" w:hAnsi="Times New Roman"/>
          <w:iCs/>
          <w:lang w:val="fr-CA"/>
        </w:rPr>
        <w:t xml:space="preserve"> </w:t>
      </w:r>
      <w:r w:rsidRPr="00B55CCD">
        <w:rPr>
          <w:rFonts w:ascii="Times New Roman" w:hAnsi="Times New Roman"/>
          <w:iCs/>
          <w:lang w:val="fr-CA"/>
        </w:rPr>
        <w:t>qui</w:t>
      </w:r>
      <w:r w:rsidR="00B5006F" w:rsidRPr="00B55CCD">
        <w:rPr>
          <w:rFonts w:ascii="Times New Roman" w:hAnsi="Times New Roman"/>
          <w:iCs/>
          <w:lang w:val="fr-CA"/>
        </w:rPr>
        <w:t xml:space="preserve"> </w:t>
      </w:r>
      <w:r w:rsidRPr="00B55CCD">
        <w:rPr>
          <w:rFonts w:ascii="Times New Roman" w:hAnsi="Times New Roman"/>
          <w:iCs/>
          <w:lang w:val="fr-CA"/>
        </w:rPr>
        <w:t>concerne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participation</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aux</w:t>
      </w:r>
      <w:r w:rsidR="00B5006F" w:rsidRPr="00B55CCD">
        <w:rPr>
          <w:rFonts w:ascii="Times New Roman" w:hAnsi="Times New Roman"/>
          <w:iCs/>
          <w:lang w:val="fr-CA"/>
        </w:rPr>
        <w:t xml:space="preserve"> </w:t>
      </w:r>
      <w:r w:rsidRPr="00B55CCD">
        <w:rPr>
          <w:rFonts w:ascii="Times New Roman" w:hAnsi="Times New Roman"/>
          <w:iCs/>
          <w:lang w:val="fr-CA"/>
        </w:rPr>
        <w:t>activités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l’OEA</w:t>
      </w:r>
      <w:r w:rsidR="00B5006F" w:rsidRPr="00B55CCD">
        <w:rPr>
          <w:rFonts w:ascii="Times New Roman" w:hAnsi="Times New Roman"/>
          <w:iCs/>
          <w:lang w:val="fr-CA"/>
        </w:rPr>
        <w:t xml:space="preserve"> </w:t>
      </w:r>
      <w:r w:rsidRPr="00B55CCD">
        <w:rPr>
          <w:rFonts w:ascii="Times New Roman" w:hAnsi="Times New Roman"/>
          <w:iCs/>
          <w:lang w:val="fr-CA"/>
        </w:rPr>
        <w:t>:</w:t>
      </w:r>
    </w:p>
    <w:p w14:paraId="5BA5BE91" w14:textId="77777777" w:rsidR="0041507E" w:rsidRPr="00B55CCD" w:rsidRDefault="0041507E" w:rsidP="00D3479F">
      <w:pPr>
        <w:widowControl/>
        <w:jc w:val="both"/>
        <w:rPr>
          <w:rFonts w:ascii="Times New Roman" w:hAnsi="Times New Roman"/>
          <w:iCs/>
          <w:lang w:val="fr-CA"/>
        </w:rPr>
      </w:pPr>
    </w:p>
    <w:p w14:paraId="008CB891" w14:textId="24F4B886"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i.</w:t>
      </w:r>
      <w:r w:rsidRPr="00B55CCD">
        <w:rPr>
          <w:rFonts w:ascii="Times New Roman" w:hAnsi="Times New Roman"/>
          <w:iCs/>
          <w:lang w:val="fr-CA"/>
        </w:rPr>
        <w:tab/>
        <w:t>De</w:t>
      </w:r>
      <w:r w:rsidR="00B5006F" w:rsidRPr="00B55CCD">
        <w:rPr>
          <w:rFonts w:ascii="Times New Roman" w:hAnsi="Times New Roman"/>
          <w:iCs/>
          <w:lang w:val="fr-CA"/>
        </w:rPr>
        <w:t xml:space="preserve"> </w:t>
      </w:r>
      <w:r w:rsidRPr="00B55CCD">
        <w:rPr>
          <w:rFonts w:ascii="Times New Roman" w:hAnsi="Times New Roman"/>
          <w:iCs/>
          <w:lang w:val="fr-CA"/>
        </w:rPr>
        <w:t>faire</w:t>
      </w:r>
      <w:r w:rsidR="00B5006F" w:rsidRPr="00B55CCD">
        <w:rPr>
          <w:rFonts w:ascii="Times New Roman" w:hAnsi="Times New Roman"/>
          <w:iCs/>
          <w:lang w:val="fr-CA"/>
        </w:rPr>
        <w:t xml:space="preserve"> </w:t>
      </w:r>
      <w:r w:rsidRPr="00B55CCD">
        <w:rPr>
          <w:rFonts w:ascii="Times New Roman" w:hAnsi="Times New Roman"/>
          <w:iCs/>
          <w:lang w:val="fr-CA"/>
        </w:rPr>
        <w:t>appliquer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“Directives</w:t>
      </w:r>
      <w:r w:rsidR="00B5006F" w:rsidRPr="00B55CCD">
        <w:rPr>
          <w:rFonts w:ascii="Times New Roman" w:hAnsi="Times New Roman"/>
          <w:iCs/>
          <w:lang w:val="fr-CA"/>
        </w:rPr>
        <w:t xml:space="preserve"> </w:t>
      </w:r>
      <w:r w:rsidRPr="00B55CCD">
        <w:rPr>
          <w:rFonts w:ascii="Times New Roman" w:hAnsi="Times New Roman"/>
          <w:iCs/>
          <w:lang w:val="fr-CA"/>
        </w:rPr>
        <w:t>pour</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participation</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organisations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aux</w:t>
      </w:r>
      <w:r w:rsidR="00B5006F" w:rsidRPr="00B55CCD">
        <w:rPr>
          <w:rFonts w:ascii="Times New Roman" w:hAnsi="Times New Roman"/>
          <w:iCs/>
          <w:lang w:val="fr-CA"/>
        </w:rPr>
        <w:t xml:space="preserve"> </w:t>
      </w:r>
      <w:r w:rsidRPr="00B55CCD">
        <w:rPr>
          <w:rFonts w:ascii="Times New Roman" w:hAnsi="Times New Roman"/>
          <w:iCs/>
          <w:lang w:val="fr-CA"/>
        </w:rPr>
        <w:t>activités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l’OEA”</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présenter</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modifications</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Commission</w:t>
      </w:r>
      <w:r w:rsidR="00B5006F" w:rsidRPr="00B55CCD">
        <w:rPr>
          <w:rFonts w:ascii="Times New Roman" w:hAnsi="Times New Roman"/>
          <w:iCs/>
          <w:lang w:val="fr-CA"/>
        </w:rPr>
        <w:t xml:space="preserve"> </w:t>
      </w:r>
      <w:r w:rsidRPr="00B55CCD">
        <w:rPr>
          <w:rFonts w:ascii="Times New Roman" w:hAnsi="Times New Roman"/>
          <w:iCs/>
          <w:lang w:val="fr-CA"/>
        </w:rPr>
        <w:t>juge</w:t>
      </w:r>
      <w:r w:rsidR="00B5006F" w:rsidRPr="00B55CCD">
        <w:rPr>
          <w:rFonts w:ascii="Times New Roman" w:hAnsi="Times New Roman"/>
          <w:iCs/>
          <w:lang w:val="fr-CA"/>
        </w:rPr>
        <w:t xml:space="preserve"> </w:t>
      </w:r>
      <w:r w:rsidRPr="00B55CCD">
        <w:rPr>
          <w:rFonts w:ascii="Times New Roman" w:hAnsi="Times New Roman"/>
          <w:iCs/>
          <w:lang w:val="fr-CA"/>
        </w:rPr>
        <w:t>pertinentes;</w:t>
      </w:r>
    </w:p>
    <w:p w14:paraId="319137C4" w14:textId="77777777" w:rsidR="0041507E" w:rsidRPr="00B55CCD" w:rsidRDefault="0041507E" w:rsidP="00D3479F">
      <w:pPr>
        <w:widowControl/>
        <w:jc w:val="both"/>
        <w:rPr>
          <w:rFonts w:ascii="Times New Roman" w:hAnsi="Times New Roman"/>
          <w:iCs/>
          <w:lang w:val="fr-CA"/>
        </w:rPr>
      </w:pPr>
    </w:p>
    <w:p w14:paraId="2B1530AC" w14:textId="1D94A076"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ii.</w:t>
      </w:r>
      <w:r w:rsidRPr="00B55CCD">
        <w:rPr>
          <w:rFonts w:ascii="Times New Roman" w:hAnsi="Times New Roman"/>
          <w:iCs/>
          <w:lang w:val="fr-CA"/>
        </w:rPr>
        <w:tab/>
        <w:t>De</w:t>
      </w:r>
      <w:r w:rsidR="00B5006F" w:rsidRPr="00B55CCD">
        <w:rPr>
          <w:rFonts w:ascii="Times New Roman" w:hAnsi="Times New Roman"/>
          <w:iCs/>
          <w:lang w:val="fr-CA"/>
        </w:rPr>
        <w:t xml:space="preserve"> </w:t>
      </w:r>
      <w:r w:rsidRPr="00B55CCD">
        <w:rPr>
          <w:rFonts w:ascii="Times New Roman" w:hAnsi="Times New Roman"/>
          <w:iCs/>
          <w:lang w:val="fr-CA"/>
        </w:rPr>
        <w:t>concevoir,</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mettre</w:t>
      </w:r>
      <w:r w:rsidR="00B5006F" w:rsidRPr="00B55CCD">
        <w:rPr>
          <w:rFonts w:ascii="Times New Roman" w:hAnsi="Times New Roman"/>
          <w:iCs/>
          <w:lang w:val="fr-CA"/>
        </w:rPr>
        <w:t xml:space="preserve"> </w:t>
      </w:r>
      <w:r w:rsidRPr="00B55CCD">
        <w:rPr>
          <w:rFonts w:ascii="Times New Roman" w:hAnsi="Times New Roman"/>
          <w:iCs/>
          <w:lang w:val="fr-CA"/>
        </w:rPr>
        <w:t>en</w:t>
      </w:r>
      <w:r w:rsidR="00B5006F" w:rsidRPr="00B55CCD">
        <w:rPr>
          <w:rFonts w:ascii="Times New Roman" w:hAnsi="Times New Roman"/>
          <w:iCs/>
          <w:lang w:val="fr-CA"/>
        </w:rPr>
        <w:t xml:space="preserve"> </w:t>
      </w:r>
      <w:r w:rsidRPr="00B55CCD">
        <w:rPr>
          <w:rFonts w:ascii="Times New Roman" w:hAnsi="Times New Roman"/>
          <w:iCs/>
          <w:lang w:val="fr-CA"/>
        </w:rPr>
        <w:t>œuvre</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d’évaluer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stratégies</w:t>
      </w:r>
      <w:r w:rsidR="00B5006F" w:rsidRPr="00B55CCD">
        <w:rPr>
          <w:rFonts w:ascii="Times New Roman" w:hAnsi="Times New Roman"/>
          <w:iCs/>
          <w:lang w:val="fr-CA"/>
        </w:rPr>
        <w:t xml:space="preserve"> </w:t>
      </w:r>
      <w:r w:rsidRPr="00B55CCD">
        <w:rPr>
          <w:rFonts w:ascii="Times New Roman" w:hAnsi="Times New Roman"/>
          <w:iCs/>
          <w:lang w:val="fr-CA"/>
        </w:rPr>
        <w:t>nécessaires</w:t>
      </w:r>
      <w:r w:rsidR="00B5006F" w:rsidRPr="00B55CCD">
        <w:rPr>
          <w:rFonts w:ascii="Times New Roman" w:hAnsi="Times New Roman"/>
          <w:iCs/>
          <w:lang w:val="fr-CA"/>
        </w:rPr>
        <w:t xml:space="preserve"> </w:t>
      </w:r>
      <w:r w:rsidRPr="00B55CCD">
        <w:rPr>
          <w:rFonts w:ascii="Times New Roman" w:hAnsi="Times New Roman"/>
          <w:iCs/>
          <w:lang w:val="fr-CA"/>
        </w:rPr>
        <w:t>afin</w:t>
      </w:r>
      <w:r w:rsidR="00B5006F" w:rsidRPr="00B55CCD">
        <w:rPr>
          <w:rFonts w:ascii="Times New Roman" w:hAnsi="Times New Roman"/>
          <w:iCs/>
          <w:lang w:val="fr-CA"/>
        </w:rPr>
        <w:t xml:space="preserve"> </w:t>
      </w:r>
      <w:r w:rsidRPr="00B55CCD">
        <w:rPr>
          <w:rFonts w:ascii="Times New Roman" w:hAnsi="Times New Roman"/>
          <w:iCs/>
          <w:lang w:val="fr-CA"/>
        </w:rPr>
        <w:t>d’accroître</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faciliter</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participation</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aux</w:t>
      </w:r>
      <w:r w:rsidR="00B5006F" w:rsidRPr="00B55CCD">
        <w:rPr>
          <w:rFonts w:ascii="Times New Roman" w:hAnsi="Times New Roman"/>
          <w:iCs/>
          <w:lang w:val="fr-CA"/>
        </w:rPr>
        <w:t xml:space="preserve"> </w:t>
      </w:r>
      <w:r w:rsidRPr="00B55CCD">
        <w:rPr>
          <w:rFonts w:ascii="Times New Roman" w:hAnsi="Times New Roman"/>
          <w:iCs/>
          <w:lang w:val="fr-CA"/>
        </w:rPr>
        <w:t>activités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l’OEA;</w:t>
      </w:r>
    </w:p>
    <w:p w14:paraId="66F90CFD" w14:textId="77777777" w:rsidR="0041507E" w:rsidRPr="00B55CCD" w:rsidRDefault="0041507E" w:rsidP="00D3479F">
      <w:pPr>
        <w:widowControl/>
        <w:jc w:val="both"/>
        <w:rPr>
          <w:rFonts w:ascii="Times New Roman" w:hAnsi="Times New Roman"/>
          <w:iCs/>
          <w:lang w:val="fr-CA"/>
        </w:rPr>
      </w:pPr>
    </w:p>
    <w:p w14:paraId="7B742793" w14:textId="49A8DF28"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iii.</w:t>
      </w:r>
      <w:r w:rsidRPr="00B55CCD">
        <w:rPr>
          <w:rFonts w:ascii="Times New Roman" w:hAnsi="Times New Roman"/>
          <w:iCs/>
          <w:lang w:val="fr-CA"/>
        </w:rPr>
        <w:tab/>
        <w:t>De</w:t>
      </w:r>
      <w:r w:rsidR="00B5006F" w:rsidRPr="00B55CCD">
        <w:rPr>
          <w:rFonts w:ascii="Times New Roman" w:hAnsi="Times New Roman"/>
          <w:iCs/>
          <w:lang w:val="fr-CA"/>
        </w:rPr>
        <w:t xml:space="preserve"> </w:t>
      </w:r>
      <w:r w:rsidRPr="00B55CCD">
        <w:rPr>
          <w:rFonts w:ascii="Times New Roman" w:hAnsi="Times New Roman"/>
          <w:iCs/>
          <w:lang w:val="fr-CA"/>
        </w:rPr>
        <w:t>promouvoir</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renforcement</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relations</w:t>
      </w:r>
      <w:r w:rsidR="00B5006F" w:rsidRPr="00B55CCD">
        <w:rPr>
          <w:rFonts w:ascii="Times New Roman" w:hAnsi="Times New Roman"/>
          <w:iCs/>
          <w:lang w:val="fr-CA"/>
        </w:rPr>
        <w:t xml:space="preserve"> </w:t>
      </w:r>
      <w:r w:rsidRPr="00B55CCD">
        <w:rPr>
          <w:rFonts w:ascii="Times New Roman" w:hAnsi="Times New Roman"/>
          <w:iCs/>
          <w:lang w:val="fr-CA"/>
        </w:rPr>
        <w:t>qui</w:t>
      </w:r>
      <w:r w:rsidR="00B5006F" w:rsidRPr="00B55CCD">
        <w:rPr>
          <w:rFonts w:ascii="Times New Roman" w:hAnsi="Times New Roman"/>
          <w:iCs/>
          <w:lang w:val="fr-CA"/>
        </w:rPr>
        <w:t xml:space="preserve"> </w:t>
      </w:r>
      <w:r w:rsidRPr="00B55CCD">
        <w:rPr>
          <w:rFonts w:ascii="Times New Roman" w:hAnsi="Times New Roman"/>
          <w:iCs/>
          <w:lang w:val="fr-CA"/>
        </w:rPr>
        <w:t>s’établissent</w:t>
      </w:r>
      <w:r w:rsidR="00B5006F" w:rsidRPr="00B55CCD">
        <w:rPr>
          <w:rFonts w:ascii="Times New Roman" w:hAnsi="Times New Roman"/>
          <w:iCs/>
          <w:lang w:val="fr-CA"/>
        </w:rPr>
        <w:t xml:space="preserve"> </w:t>
      </w:r>
      <w:r w:rsidRPr="00B55CCD">
        <w:rPr>
          <w:rFonts w:ascii="Times New Roman" w:hAnsi="Times New Roman"/>
          <w:iCs/>
          <w:lang w:val="fr-CA"/>
        </w:rPr>
        <w:t>entre</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organisations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organes</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services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l’OEA</w:t>
      </w:r>
      <w:r w:rsidR="00B5006F" w:rsidRPr="00B55CCD">
        <w:rPr>
          <w:rFonts w:ascii="Times New Roman" w:hAnsi="Times New Roman"/>
          <w:iCs/>
          <w:lang w:val="fr-CA"/>
        </w:rPr>
        <w:t xml:space="preserve"> </w:t>
      </w:r>
      <w:r w:rsidRPr="00B55CCD">
        <w:rPr>
          <w:rFonts w:ascii="Times New Roman" w:hAnsi="Times New Roman"/>
          <w:iCs/>
          <w:lang w:val="fr-CA"/>
        </w:rPr>
        <w:t>dans</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cadre</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attributions</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Charte</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l’OEA</w:t>
      </w:r>
      <w:r w:rsidR="00B5006F" w:rsidRPr="00B55CCD">
        <w:rPr>
          <w:rFonts w:ascii="Times New Roman" w:hAnsi="Times New Roman"/>
          <w:iCs/>
          <w:lang w:val="fr-CA"/>
        </w:rPr>
        <w:t xml:space="preserve"> </w:t>
      </w:r>
      <w:r w:rsidRPr="00B55CCD">
        <w:rPr>
          <w:rFonts w:ascii="Times New Roman" w:hAnsi="Times New Roman"/>
          <w:iCs/>
          <w:lang w:val="fr-CA"/>
        </w:rPr>
        <w:t>confère</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p>
    <w:p w14:paraId="321F3CDF" w14:textId="77777777" w:rsidR="0041507E" w:rsidRPr="00B55CCD" w:rsidRDefault="0041507E" w:rsidP="00D3479F">
      <w:pPr>
        <w:widowControl/>
        <w:jc w:val="both"/>
        <w:rPr>
          <w:rFonts w:ascii="Times New Roman" w:hAnsi="Times New Roman"/>
          <w:iCs/>
          <w:lang w:val="fr-CA"/>
        </w:rPr>
      </w:pPr>
    </w:p>
    <w:p w14:paraId="736F0443" w14:textId="3C4185B8"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iv.</w:t>
      </w:r>
      <w:r w:rsidRPr="00B55CCD">
        <w:rPr>
          <w:rFonts w:ascii="Times New Roman" w:hAnsi="Times New Roman"/>
          <w:iCs/>
          <w:lang w:val="fr-CA"/>
        </w:rPr>
        <w:tab/>
        <w:t>D’envisager</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recommandations</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formuler</w:t>
      </w:r>
      <w:r w:rsidR="00B5006F" w:rsidRPr="00B55CCD">
        <w:rPr>
          <w:rFonts w:ascii="Times New Roman" w:hAnsi="Times New Roman"/>
          <w:iCs/>
          <w:lang w:val="fr-CA"/>
        </w:rPr>
        <w:t xml:space="preserve"> </w:t>
      </w:r>
      <w:r w:rsidRPr="00B55CCD">
        <w:rPr>
          <w:rFonts w:ascii="Times New Roman" w:hAnsi="Times New Roman"/>
          <w:iCs/>
          <w:lang w:val="fr-CA"/>
        </w:rPr>
        <w:t>à</w:t>
      </w:r>
      <w:r w:rsidR="00B5006F" w:rsidRPr="00B55CCD">
        <w:rPr>
          <w:rFonts w:ascii="Times New Roman" w:hAnsi="Times New Roman"/>
          <w:iCs/>
          <w:lang w:val="fr-CA"/>
        </w:rPr>
        <w:t xml:space="preserve"> </w:t>
      </w:r>
      <w:r w:rsidRPr="00B55CCD">
        <w:rPr>
          <w:rFonts w:ascii="Times New Roman" w:hAnsi="Times New Roman"/>
          <w:iCs/>
          <w:lang w:val="fr-CA"/>
        </w:rPr>
        <w:t>l’intention</w:t>
      </w:r>
      <w:r w:rsidR="00B5006F" w:rsidRPr="00B55CCD">
        <w:rPr>
          <w:rFonts w:ascii="Times New Roman" w:hAnsi="Times New Roman"/>
          <w:iCs/>
          <w:lang w:val="fr-CA"/>
        </w:rPr>
        <w:t xml:space="preserve"> </w:t>
      </w:r>
      <w:r w:rsidRPr="00B55CCD">
        <w:rPr>
          <w:rFonts w:ascii="Times New Roman" w:hAnsi="Times New Roman"/>
          <w:iCs/>
          <w:lang w:val="fr-CA"/>
        </w:rPr>
        <w:t>du</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sur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thèmes</w:t>
      </w:r>
      <w:r w:rsidR="00B5006F" w:rsidRPr="00B55CCD">
        <w:rPr>
          <w:rFonts w:ascii="Times New Roman" w:hAnsi="Times New Roman"/>
          <w:iCs/>
          <w:lang w:val="fr-CA"/>
        </w:rPr>
        <w:t xml:space="preserve"> </w:t>
      </w:r>
      <w:r w:rsidRPr="00B55CCD">
        <w:rPr>
          <w:rFonts w:ascii="Times New Roman" w:hAnsi="Times New Roman"/>
          <w:iCs/>
          <w:lang w:val="fr-CA"/>
        </w:rPr>
        <w:t>concernant</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participation</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aux</w:t>
      </w:r>
      <w:r w:rsidR="00B5006F" w:rsidRPr="00B55CCD">
        <w:rPr>
          <w:rFonts w:ascii="Times New Roman" w:hAnsi="Times New Roman"/>
          <w:iCs/>
          <w:lang w:val="fr-CA"/>
        </w:rPr>
        <w:t xml:space="preserve"> </w:t>
      </w:r>
      <w:r w:rsidRPr="00B55CCD">
        <w:rPr>
          <w:rFonts w:ascii="Times New Roman" w:hAnsi="Times New Roman"/>
          <w:iCs/>
          <w:lang w:val="fr-CA"/>
        </w:rPr>
        <w:t>activités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l’OEA</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lui</w:t>
      </w:r>
      <w:r w:rsidR="00B5006F" w:rsidRPr="00B55CCD">
        <w:rPr>
          <w:rFonts w:ascii="Times New Roman" w:hAnsi="Times New Roman"/>
          <w:iCs/>
          <w:lang w:val="fr-CA"/>
        </w:rPr>
        <w:t xml:space="preserve"> </w:t>
      </w:r>
      <w:r w:rsidRPr="00B55CCD">
        <w:rPr>
          <w:rFonts w:ascii="Times New Roman" w:hAnsi="Times New Roman"/>
          <w:iCs/>
          <w:lang w:val="fr-CA"/>
        </w:rPr>
        <w:t>présentent</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organisations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que</w:t>
      </w:r>
      <w:r w:rsidR="00B5006F" w:rsidRPr="00B55CCD">
        <w:rPr>
          <w:rFonts w:ascii="Times New Roman" w:hAnsi="Times New Roman"/>
          <w:iCs/>
          <w:lang w:val="fr-CA"/>
        </w:rPr>
        <w:t xml:space="preserve"> </w:t>
      </w:r>
      <w:r w:rsidRPr="00B55CCD">
        <w:rPr>
          <w:rFonts w:ascii="Times New Roman" w:hAnsi="Times New Roman"/>
          <w:iCs/>
          <w:lang w:val="fr-CA"/>
        </w:rPr>
        <w:t>lui</w:t>
      </w:r>
      <w:r w:rsidR="00B5006F" w:rsidRPr="00B55CCD">
        <w:rPr>
          <w:rFonts w:ascii="Times New Roman" w:hAnsi="Times New Roman"/>
          <w:iCs/>
          <w:lang w:val="fr-CA"/>
        </w:rPr>
        <w:t xml:space="preserve"> </w:t>
      </w:r>
      <w:r w:rsidRPr="00B55CCD">
        <w:rPr>
          <w:rFonts w:ascii="Times New Roman" w:hAnsi="Times New Roman"/>
          <w:iCs/>
          <w:lang w:val="fr-CA"/>
        </w:rPr>
        <w:t>confie</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l’Assemblée</w:t>
      </w:r>
      <w:r w:rsidR="00B5006F" w:rsidRPr="00B55CCD">
        <w:rPr>
          <w:rFonts w:ascii="Times New Roman" w:hAnsi="Times New Roman"/>
          <w:iCs/>
          <w:lang w:val="fr-CA"/>
        </w:rPr>
        <w:t xml:space="preserve"> </w:t>
      </w:r>
      <w:r w:rsidRPr="00B55CCD">
        <w:rPr>
          <w:rFonts w:ascii="Times New Roman" w:hAnsi="Times New Roman"/>
          <w:iCs/>
          <w:lang w:val="fr-CA"/>
        </w:rPr>
        <w:t>générale;</w:t>
      </w:r>
    </w:p>
    <w:p w14:paraId="05036299" w14:textId="77777777" w:rsidR="0041507E" w:rsidRPr="00B55CCD" w:rsidRDefault="0041507E" w:rsidP="00D3479F">
      <w:pPr>
        <w:widowControl/>
        <w:jc w:val="both"/>
        <w:rPr>
          <w:rFonts w:ascii="Times New Roman" w:hAnsi="Times New Roman"/>
          <w:iCs/>
          <w:lang w:val="fr-CA"/>
        </w:rPr>
      </w:pPr>
    </w:p>
    <w:p w14:paraId="6DEA3C8E" w14:textId="5A5AB5E0" w:rsidR="0041507E" w:rsidRPr="00B55CCD" w:rsidRDefault="0041507E" w:rsidP="00D3479F">
      <w:pPr>
        <w:widowControl/>
        <w:ind w:left="2160" w:hanging="720"/>
        <w:jc w:val="both"/>
        <w:rPr>
          <w:rFonts w:ascii="Times New Roman" w:hAnsi="Times New Roman"/>
          <w:iCs/>
          <w:lang w:val="fr-CA"/>
        </w:rPr>
      </w:pPr>
      <w:r w:rsidRPr="00B55CCD">
        <w:rPr>
          <w:rFonts w:ascii="Times New Roman" w:hAnsi="Times New Roman"/>
          <w:iCs/>
          <w:lang w:val="fr-CA"/>
        </w:rPr>
        <w:t>v.</w:t>
      </w:r>
      <w:r w:rsidRPr="00B55CCD">
        <w:rPr>
          <w:rFonts w:ascii="Times New Roman" w:hAnsi="Times New Roman"/>
          <w:iCs/>
          <w:lang w:val="fr-CA"/>
        </w:rPr>
        <w:tab/>
        <w:t>D’analyser</w:t>
      </w:r>
      <w:r w:rsidR="00B5006F" w:rsidRPr="00B55CCD">
        <w:rPr>
          <w:rFonts w:ascii="Times New Roman" w:hAnsi="Times New Roman"/>
          <w:iCs/>
          <w:lang w:val="fr-CA"/>
        </w:rPr>
        <w:t xml:space="preserve"> </w:t>
      </w:r>
      <w:r w:rsidRPr="00B55CCD">
        <w:rPr>
          <w:rFonts w:ascii="Times New Roman" w:hAnsi="Times New Roman"/>
          <w:iCs/>
          <w:lang w:val="fr-CA"/>
        </w:rPr>
        <w:t>et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soumettre</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demandes</w:t>
      </w:r>
      <w:r w:rsidR="00B5006F" w:rsidRPr="00B55CCD">
        <w:rPr>
          <w:rFonts w:ascii="Times New Roman" w:hAnsi="Times New Roman"/>
          <w:iCs/>
          <w:lang w:val="fr-CA"/>
        </w:rPr>
        <w:t xml:space="preserve"> </w:t>
      </w:r>
      <w:r w:rsidRPr="00B55CCD">
        <w:rPr>
          <w:rFonts w:ascii="Times New Roman" w:hAnsi="Times New Roman"/>
          <w:iCs/>
          <w:lang w:val="fr-CA"/>
        </w:rPr>
        <w:t>d’accréditation</w:t>
      </w:r>
      <w:r w:rsidR="00B5006F" w:rsidRPr="00B55CCD">
        <w:rPr>
          <w:rFonts w:ascii="Times New Roman" w:hAnsi="Times New Roman"/>
          <w:iCs/>
          <w:lang w:val="fr-CA"/>
        </w:rPr>
        <w:t xml:space="preserve"> </w:t>
      </w:r>
      <w:r w:rsidRPr="00B55CCD">
        <w:rPr>
          <w:rFonts w:ascii="Times New Roman" w:hAnsi="Times New Roman"/>
          <w:iCs/>
          <w:lang w:val="fr-CA"/>
        </w:rPr>
        <w:t>soumises</w:t>
      </w:r>
      <w:r w:rsidR="00B5006F" w:rsidRPr="00B55CCD">
        <w:rPr>
          <w:rFonts w:ascii="Times New Roman" w:hAnsi="Times New Roman"/>
          <w:iCs/>
          <w:lang w:val="fr-CA"/>
        </w:rPr>
        <w:t xml:space="preserve"> </w:t>
      </w:r>
      <w:r w:rsidRPr="00B55CCD">
        <w:rPr>
          <w:rFonts w:ascii="Times New Roman" w:hAnsi="Times New Roman"/>
          <w:iCs/>
          <w:lang w:val="fr-CA"/>
        </w:rPr>
        <w:t>par</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organisations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société</w:t>
      </w:r>
      <w:r w:rsidR="00B5006F" w:rsidRPr="00B55CCD">
        <w:rPr>
          <w:rFonts w:ascii="Times New Roman" w:hAnsi="Times New Roman"/>
          <w:iCs/>
          <w:lang w:val="fr-CA"/>
        </w:rPr>
        <w:t xml:space="preserve"> </w:t>
      </w:r>
      <w:r w:rsidRPr="00B55CCD">
        <w:rPr>
          <w:rFonts w:ascii="Times New Roman" w:hAnsi="Times New Roman"/>
          <w:iCs/>
          <w:lang w:val="fr-CA"/>
        </w:rPr>
        <w:t>civile</w:t>
      </w:r>
      <w:r w:rsidR="00B5006F" w:rsidRPr="00B55CCD">
        <w:rPr>
          <w:rFonts w:ascii="Times New Roman" w:hAnsi="Times New Roman"/>
          <w:iCs/>
          <w:lang w:val="fr-CA"/>
        </w:rPr>
        <w:t xml:space="preserve"> </w:t>
      </w:r>
      <w:r w:rsidRPr="00B55CCD">
        <w:rPr>
          <w:rFonts w:ascii="Times New Roman" w:hAnsi="Times New Roman"/>
          <w:iCs/>
          <w:lang w:val="fr-CA"/>
        </w:rPr>
        <w:t>au</w:t>
      </w:r>
      <w:r w:rsidR="00B5006F" w:rsidRPr="00B55CCD">
        <w:rPr>
          <w:rFonts w:ascii="Times New Roman" w:hAnsi="Times New Roman"/>
          <w:iCs/>
          <w:lang w:val="fr-CA"/>
        </w:rPr>
        <w:t xml:space="preserve"> </w:t>
      </w:r>
      <w:r w:rsidRPr="00B55CCD">
        <w:rPr>
          <w:rFonts w:ascii="Times New Roman" w:hAnsi="Times New Roman"/>
          <w:iCs/>
          <w:lang w:val="fr-CA"/>
        </w:rPr>
        <w:t>Secrétaire</w:t>
      </w:r>
      <w:r w:rsidR="00B5006F" w:rsidRPr="00B55CCD">
        <w:rPr>
          <w:rFonts w:ascii="Times New Roman" w:hAnsi="Times New Roman"/>
          <w:iCs/>
          <w:lang w:val="fr-CA"/>
        </w:rPr>
        <w:t xml:space="preserve"> </w:t>
      </w:r>
      <w:r w:rsidRPr="00B55CCD">
        <w:rPr>
          <w:rFonts w:ascii="Times New Roman" w:hAnsi="Times New Roman"/>
          <w:iCs/>
          <w:lang w:val="fr-CA"/>
        </w:rPr>
        <w:t>général</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à</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Secrétaire</w:t>
      </w:r>
      <w:r w:rsidR="00B5006F" w:rsidRPr="00B55CCD">
        <w:rPr>
          <w:rFonts w:ascii="Times New Roman" w:hAnsi="Times New Roman"/>
          <w:iCs/>
          <w:lang w:val="fr-CA"/>
        </w:rPr>
        <w:t xml:space="preserve"> </w:t>
      </w:r>
      <w:r w:rsidRPr="00B55CCD">
        <w:rPr>
          <w:rFonts w:ascii="Times New Roman" w:hAnsi="Times New Roman"/>
          <w:iCs/>
          <w:lang w:val="fr-CA"/>
        </w:rPr>
        <w:t>générale</w:t>
      </w:r>
      <w:r w:rsidR="00B5006F" w:rsidRPr="00B55CCD">
        <w:rPr>
          <w:rFonts w:ascii="Times New Roman" w:hAnsi="Times New Roman"/>
          <w:iCs/>
          <w:lang w:val="fr-CA"/>
        </w:rPr>
        <w:t xml:space="preserve"> </w:t>
      </w:r>
      <w:r w:rsidRPr="00B55CCD">
        <w:rPr>
          <w:rFonts w:ascii="Times New Roman" w:hAnsi="Times New Roman"/>
          <w:iCs/>
          <w:lang w:val="fr-CA"/>
        </w:rPr>
        <w:t>en</w:t>
      </w:r>
      <w:r w:rsidR="00B5006F" w:rsidRPr="00B55CCD">
        <w:rPr>
          <w:rFonts w:ascii="Times New Roman" w:hAnsi="Times New Roman"/>
          <w:iCs/>
          <w:lang w:val="fr-CA"/>
        </w:rPr>
        <w:t xml:space="preserve"> </w:t>
      </w:r>
      <w:r w:rsidRPr="00B55CCD">
        <w:rPr>
          <w:rFonts w:ascii="Times New Roman" w:hAnsi="Times New Roman"/>
          <w:iCs/>
          <w:lang w:val="fr-CA"/>
        </w:rPr>
        <w:t>vue</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leur</w:t>
      </w:r>
      <w:r w:rsidR="00B5006F" w:rsidRPr="00B55CCD">
        <w:rPr>
          <w:rFonts w:ascii="Times New Roman" w:hAnsi="Times New Roman"/>
          <w:iCs/>
          <w:lang w:val="fr-CA"/>
        </w:rPr>
        <w:t xml:space="preserve"> </w:t>
      </w:r>
      <w:r w:rsidRPr="00B55CCD">
        <w:rPr>
          <w:rFonts w:ascii="Times New Roman" w:hAnsi="Times New Roman"/>
          <w:iCs/>
          <w:lang w:val="fr-CA"/>
        </w:rPr>
        <w:t>participation</w:t>
      </w:r>
      <w:r w:rsidR="00B5006F" w:rsidRPr="00B55CCD">
        <w:rPr>
          <w:rFonts w:ascii="Times New Roman" w:hAnsi="Times New Roman"/>
          <w:iCs/>
          <w:lang w:val="fr-CA"/>
        </w:rPr>
        <w:t xml:space="preserve"> </w:t>
      </w:r>
      <w:r w:rsidRPr="00B55CCD">
        <w:rPr>
          <w:rFonts w:ascii="Times New Roman" w:hAnsi="Times New Roman"/>
          <w:iCs/>
          <w:lang w:val="fr-CA"/>
        </w:rPr>
        <w:t>aux</w:t>
      </w:r>
      <w:r w:rsidR="00B5006F" w:rsidRPr="00B55CCD">
        <w:rPr>
          <w:rFonts w:ascii="Times New Roman" w:hAnsi="Times New Roman"/>
          <w:iCs/>
          <w:lang w:val="fr-CA"/>
        </w:rPr>
        <w:t xml:space="preserve"> </w:t>
      </w:r>
      <w:r w:rsidRPr="00B55CCD">
        <w:rPr>
          <w:rFonts w:ascii="Times New Roman" w:hAnsi="Times New Roman"/>
          <w:iCs/>
          <w:lang w:val="fr-CA"/>
        </w:rPr>
        <w:t>activités</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l’OEA.</w:t>
      </w:r>
    </w:p>
    <w:p w14:paraId="4E21FD89" w14:textId="77777777" w:rsidR="0041507E" w:rsidRPr="00B55CCD" w:rsidRDefault="0041507E" w:rsidP="00D3479F">
      <w:pPr>
        <w:widowControl/>
        <w:jc w:val="both"/>
        <w:rPr>
          <w:rFonts w:ascii="Times New Roman" w:hAnsi="Times New Roman"/>
          <w:iCs/>
          <w:lang w:val="fr-CA"/>
        </w:rPr>
      </w:pPr>
    </w:p>
    <w:p w14:paraId="0908449E" w14:textId="12417419" w:rsidR="0041507E" w:rsidRPr="00B55CCD" w:rsidRDefault="0041507E" w:rsidP="00D3479F">
      <w:pPr>
        <w:widowControl/>
        <w:suppressAutoHyphens/>
        <w:jc w:val="both"/>
        <w:rPr>
          <w:rFonts w:ascii="Times New Roman" w:hAnsi="Times New Roman"/>
          <w:bCs/>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23</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bCs/>
          <w:lang w:val="fr-CA"/>
        </w:rPr>
        <w:t>Tous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États</w:t>
      </w:r>
      <w:r w:rsidR="00B5006F" w:rsidRPr="00B55CCD">
        <w:rPr>
          <w:rFonts w:ascii="Times New Roman" w:hAnsi="Times New Roman"/>
          <w:bCs/>
          <w:lang w:val="fr-CA"/>
        </w:rPr>
        <w:t xml:space="preserve"> </w:t>
      </w:r>
      <w:r w:rsidRPr="00B55CCD">
        <w:rPr>
          <w:rFonts w:ascii="Times New Roman" w:hAnsi="Times New Roman"/>
          <w:bCs/>
          <w:lang w:val="fr-CA"/>
        </w:rPr>
        <w:t>membres</w:t>
      </w:r>
      <w:r w:rsidR="00B5006F" w:rsidRPr="00B55CCD">
        <w:rPr>
          <w:rFonts w:ascii="Times New Roman" w:hAnsi="Times New Roman"/>
          <w:bCs/>
          <w:lang w:val="fr-CA"/>
        </w:rPr>
        <w:t xml:space="preserve"> </w:t>
      </w:r>
      <w:r w:rsidRPr="00B55CCD">
        <w:rPr>
          <w:rFonts w:ascii="Times New Roman" w:hAnsi="Times New Roman"/>
          <w:bCs/>
          <w:lang w:val="fr-CA"/>
        </w:rPr>
        <w:t>peuvent</w:t>
      </w:r>
      <w:r w:rsidR="00B5006F" w:rsidRPr="00B55CCD">
        <w:rPr>
          <w:rFonts w:ascii="Times New Roman" w:hAnsi="Times New Roman"/>
          <w:bCs/>
          <w:lang w:val="fr-CA"/>
        </w:rPr>
        <w:t xml:space="preserve"> </w:t>
      </w:r>
      <w:r w:rsidRPr="00B55CCD">
        <w:rPr>
          <w:rFonts w:ascii="Times New Roman" w:hAnsi="Times New Roman"/>
          <w:bCs/>
          <w:lang w:val="fr-CA"/>
        </w:rPr>
        <w:t>faire</w:t>
      </w:r>
      <w:r w:rsidR="00B5006F" w:rsidRPr="00B55CCD">
        <w:rPr>
          <w:rFonts w:ascii="Times New Roman" w:hAnsi="Times New Roman"/>
          <w:bCs/>
          <w:lang w:val="fr-CA"/>
        </w:rPr>
        <w:t xml:space="preserve"> </w:t>
      </w:r>
      <w:r w:rsidRPr="00B55CCD">
        <w:rPr>
          <w:rFonts w:ascii="Times New Roman" w:hAnsi="Times New Roman"/>
          <w:bCs/>
          <w:lang w:val="fr-CA"/>
        </w:rPr>
        <w:t>partie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permanentes.</w:t>
      </w:r>
      <w:r w:rsidR="00B5006F" w:rsidRPr="00B55CCD">
        <w:rPr>
          <w:rFonts w:ascii="Times New Roman" w:hAnsi="Times New Roman"/>
          <w:bCs/>
          <w:lang w:val="fr-CA"/>
        </w:rPr>
        <w:t xml:space="preserve"> </w:t>
      </w:r>
    </w:p>
    <w:p w14:paraId="1D3D1EB1" w14:textId="77777777" w:rsidR="0041507E" w:rsidRPr="00B55CCD" w:rsidRDefault="0041507E" w:rsidP="00D3479F">
      <w:pPr>
        <w:widowControl/>
        <w:suppressAutoHyphens/>
        <w:jc w:val="both"/>
        <w:rPr>
          <w:rFonts w:ascii="Times New Roman" w:hAnsi="Times New Roman"/>
          <w:lang w:val="fr-CA"/>
        </w:rPr>
      </w:pPr>
    </w:p>
    <w:p w14:paraId="4CCF361B" w14:textId="1429C7F8" w:rsidR="0041507E" w:rsidRPr="00B55CCD" w:rsidRDefault="0041507E" w:rsidP="00D3479F">
      <w:pPr>
        <w:widowControl/>
        <w:jc w:val="both"/>
        <w:rPr>
          <w:rFonts w:ascii="Times New Roman" w:hAnsi="Times New Roman"/>
          <w:bCs/>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24</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peut</w:t>
      </w:r>
      <w:r w:rsidR="00B5006F" w:rsidRPr="00B55CCD">
        <w:rPr>
          <w:rFonts w:ascii="Times New Roman" w:hAnsi="Times New Roman"/>
          <w:bCs/>
          <w:lang w:val="fr-CA"/>
        </w:rPr>
        <w:t xml:space="preserve"> </w:t>
      </w:r>
      <w:r w:rsidRPr="00B55CCD">
        <w:rPr>
          <w:rFonts w:ascii="Times New Roman" w:hAnsi="Times New Roman"/>
          <w:bCs/>
          <w:lang w:val="fr-CA"/>
        </w:rPr>
        <w:t>créer</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spéciales,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sous-commissions</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ouverts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participation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toutes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délégations.</w:t>
      </w:r>
    </w:p>
    <w:p w14:paraId="445B806D" w14:textId="77777777" w:rsidR="0041507E" w:rsidRPr="00B55CCD" w:rsidRDefault="0041507E" w:rsidP="00D3479F">
      <w:pPr>
        <w:widowControl/>
        <w:jc w:val="both"/>
        <w:rPr>
          <w:rFonts w:ascii="Times New Roman" w:hAnsi="Times New Roman"/>
          <w:lang w:val="fr-CA"/>
        </w:rPr>
      </w:pPr>
    </w:p>
    <w:p w14:paraId="055AAE8B" w14:textId="0C2493EB" w:rsidR="0041507E" w:rsidRPr="00B55CCD" w:rsidRDefault="0041507E" w:rsidP="00D3479F">
      <w:pPr>
        <w:widowControl/>
        <w:jc w:val="both"/>
        <w:rPr>
          <w:rFonts w:ascii="Times New Roman" w:hAnsi="Times New Roman"/>
          <w:bCs/>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25</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bCs/>
          <w:lang w:val="fr-CA"/>
        </w:rPr>
        <w:t>Sans</w:t>
      </w:r>
      <w:r w:rsidR="00B5006F" w:rsidRPr="00B55CCD">
        <w:rPr>
          <w:rFonts w:ascii="Times New Roman" w:hAnsi="Times New Roman"/>
          <w:bCs/>
          <w:lang w:val="fr-CA"/>
        </w:rPr>
        <w:t xml:space="preserve"> </w:t>
      </w:r>
      <w:r w:rsidRPr="00B55CCD">
        <w:rPr>
          <w:rFonts w:ascii="Times New Roman" w:hAnsi="Times New Roman"/>
          <w:bCs/>
          <w:lang w:val="fr-CA"/>
        </w:rPr>
        <w:t>préjudice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dispositions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l’article</w:t>
      </w:r>
      <w:r w:rsidR="00B5006F" w:rsidRPr="00B55CCD">
        <w:rPr>
          <w:rFonts w:ascii="Times New Roman" w:hAnsi="Times New Roman"/>
          <w:bCs/>
          <w:lang w:val="fr-CA"/>
        </w:rPr>
        <w:t xml:space="preserve"> </w:t>
      </w:r>
      <w:r w:rsidRPr="00B55CCD">
        <w:rPr>
          <w:rFonts w:ascii="Times New Roman" w:hAnsi="Times New Roman"/>
          <w:bCs/>
          <w:lang w:val="fr-CA"/>
        </w:rPr>
        <w:t>précédent,</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peut</w:t>
      </w:r>
      <w:r w:rsidR="00B5006F" w:rsidRPr="00B55CCD">
        <w:rPr>
          <w:rFonts w:ascii="Times New Roman" w:hAnsi="Times New Roman"/>
          <w:bCs/>
          <w:lang w:val="fr-CA"/>
        </w:rPr>
        <w:t xml:space="preserve"> </w:t>
      </w:r>
      <w:r w:rsidRPr="00B55CCD">
        <w:rPr>
          <w:rFonts w:ascii="Times New Roman" w:hAnsi="Times New Roman"/>
          <w:bCs/>
          <w:lang w:val="fr-CA"/>
        </w:rPr>
        <w:t>décider</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fixer</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nombre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membres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spéciales,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sous-commissions</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procéder</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désignation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ces</w:t>
      </w:r>
      <w:r w:rsidR="00B5006F" w:rsidRPr="00B55CCD">
        <w:rPr>
          <w:rFonts w:ascii="Times New Roman" w:hAnsi="Times New Roman"/>
          <w:bCs/>
          <w:lang w:val="fr-CA"/>
        </w:rPr>
        <w:t xml:space="preserve"> </w:t>
      </w:r>
      <w:r w:rsidRPr="00B55CCD">
        <w:rPr>
          <w:rFonts w:ascii="Times New Roman" w:hAnsi="Times New Roman"/>
          <w:bCs/>
          <w:lang w:val="fr-CA"/>
        </w:rPr>
        <w:t>membres.</w:t>
      </w:r>
      <w:r w:rsidR="00B5006F" w:rsidRPr="00B55CCD">
        <w:rPr>
          <w:rFonts w:ascii="Times New Roman" w:hAnsi="Times New Roman"/>
          <w:bCs/>
          <w:lang w:val="fr-CA"/>
        </w:rPr>
        <w:t xml:space="preserve"> </w:t>
      </w:r>
      <w:r w:rsidRPr="00B55CCD">
        <w:rPr>
          <w:rFonts w:ascii="Times New Roman" w:hAnsi="Times New Roman"/>
          <w:bCs/>
          <w:lang w:val="fr-CA"/>
        </w:rPr>
        <w:t>Il</w:t>
      </w:r>
      <w:r w:rsidR="00B5006F" w:rsidRPr="00B55CCD">
        <w:rPr>
          <w:rFonts w:ascii="Times New Roman" w:hAnsi="Times New Roman"/>
          <w:bCs/>
          <w:lang w:val="fr-CA"/>
        </w:rPr>
        <w:t xml:space="preserve"> </w:t>
      </w:r>
      <w:r w:rsidRPr="00B55CCD">
        <w:rPr>
          <w:rFonts w:ascii="Times New Roman" w:hAnsi="Times New Roman"/>
          <w:bCs/>
          <w:lang w:val="fr-CA"/>
        </w:rPr>
        <w:t>peut</w:t>
      </w:r>
      <w:r w:rsidR="00B5006F" w:rsidRPr="00B55CCD">
        <w:rPr>
          <w:rFonts w:ascii="Times New Roman" w:hAnsi="Times New Roman"/>
          <w:bCs/>
          <w:lang w:val="fr-CA"/>
        </w:rPr>
        <w:t xml:space="preserve"> </w:t>
      </w:r>
      <w:r w:rsidRPr="00B55CCD">
        <w:rPr>
          <w:rFonts w:ascii="Times New Roman" w:hAnsi="Times New Roman"/>
          <w:bCs/>
          <w:lang w:val="fr-CA"/>
        </w:rPr>
        <w:t>déléguer</w:t>
      </w:r>
      <w:r w:rsidR="00B5006F" w:rsidRPr="00B55CCD">
        <w:rPr>
          <w:rFonts w:ascii="Times New Roman" w:hAnsi="Times New Roman"/>
          <w:bCs/>
          <w:lang w:val="fr-CA"/>
        </w:rPr>
        <w:t xml:space="preserve"> </w:t>
      </w:r>
      <w:r w:rsidRPr="00B55CCD">
        <w:rPr>
          <w:rFonts w:ascii="Times New Roman" w:hAnsi="Times New Roman"/>
          <w:bCs/>
          <w:lang w:val="fr-CA"/>
        </w:rPr>
        <w:t>ces</w:t>
      </w:r>
      <w:r w:rsidR="00B5006F" w:rsidRPr="00B55CCD">
        <w:rPr>
          <w:rFonts w:ascii="Times New Roman" w:hAnsi="Times New Roman"/>
          <w:bCs/>
          <w:lang w:val="fr-CA"/>
        </w:rPr>
        <w:t xml:space="preserve"> </w:t>
      </w:r>
      <w:r w:rsidRPr="00B55CCD">
        <w:rPr>
          <w:rFonts w:ascii="Times New Roman" w:hAnsi="Times New Roman"/>
          <w:bCs/>
          <w:lang w:val="fr-CA"/>
        </w:rPr>
        <w:t>attributions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sa</w:t>
      </w:r>
      <w:r w:rsidR="00B5006F" w:rsidRPr="00B55CCD">
        <w:rPr>
          <w:rFonts w:ascii="Times New Roman" w:hAnsi="Times New Roman"/>
          <w:bCs/>
          <w:lang w:val="fr-CA"/>
        </w:rPr>
        <w:t xml:space="preserve"> </w:t>
      </w:r>
      <w:r w:rsidRPr="00B55CCD">
        <w:rPr>
          <w:rFonts w:ascii="Times New Roman" w:hAnsi="Times New Roman"/>
          <w:bCs/>
          <w:lang w:val="fr-CA"/>
        </w:rPr>
        <w:t>présidence.</w:t>
      </w:r>
    </w:p>
    <w:p w14:paraId="02E6AEEA" w14:textId="77777777" w:rsidR="0041507E" w:rsidRPr="00B55CCD" w:rsidRDefault="0041507E" w:rsidP="00D3479F">
      <w:pPr>
        <w:pStyle w:val="NormalWeb"/>
        <w:suppressAutoHyphens/>
        <w:spacing w:before="0" w:beforeAutospacing="0" w:after="0" w:afterAutospacing="0"/>
        <w:jc w:val="both"/>
        <w:rPr>
          <w:rFonts w:ascii="Times New Roman" w:hAnsi="Times New Roman" w:cs="Times New Roman"/>
          <w:sz w:val="22"/>
          <w:szCs w:val="22"/>
          <w:lang w:val="fr-CA"/>
        </w:rPr>
      </w:pPr>
    </w:p>
    <w:p w14:paraId="66D1051F" w14:textId="577DCCCA" w:rsidR="0041507E" w:rsidRPr="00B55CCD" w:rsidRDefault="0041507E" w:rsidP="00D3479F">
      <w:pPr>
        <w:pStyle w:val="NormalWeb"/>
        <w:suppressAutoHyphens/>
        <w:spacing w:before="0" w:beforeAutospacing="0" w:after="0" w:afterAutospacing="0"/>
        <w:jc w:val="both"/>
        <w:rPr>
          <w:rFonts w:ascii="Times New Roman" w:hAnsi="Times New Roman" w:cs="Times New Roman"/>
          <w:bCs/>
          <w:sz w:val="22"/>
          <w:szCs w:val="22"/>
          <w:lang w:val="fr-CA"/>
        </w:rPr>
      </w:pPr>
      <w:r w:rsidRPr="00B55CCD">
        <w:rPr>
          <w:rFonts w:ascii="Times New Roman" w:hAnsi="Times New Roman" w:cs="Times New Roman"/>
          <w:sz w:val="22"/>
          <w:szCs w:val="22"/>
          <w:lang w:val="fr-CA"/>
        </w:rPr>
        <w:tab/>
        <w:t>Lors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la</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désignation</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membres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commissions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spéciales,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bCs/>
          <w:sz w:val="22"/>
          <w:szCs w:val="22"/>
          <w:lang w:val="fr-CA"/>
        </w:rPr>
        <w:t>des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sous-commissions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et</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groupes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travail,</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il</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être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tenu</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compte,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outre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demandes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représentants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ou</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représentantes,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la</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diversité</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critères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exposés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sur</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thèmes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traités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ainsi</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que,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dans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la</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mesure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du</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possible,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du</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principe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d’une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représentation</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géographique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équitable.</w:t>
      </w:r>
    </w:p>
    <w:p w14:paraId="7BBE665A" w14:textId="77777777" w:rsidR="0041507E" w:rsidRPr="00B55CCD" w:rsidRDefault="0041507E" w:rsidP="00D3479F">
      <w:pPr>
        <w:pStyle w:val="NormalWeb"/>
        <w:suppressAutoHyphens/>
        <w:spacing w:before="0" w:beforeAutospacing="0" w:after="0" w:afterAutospacing="0"/>
        <w:jc w:val="both"/>
        <w:rPr>
          <w:rFonts w:ascii="Times New Roman" w:hAnsi="Times New Roman" w:cs="Times New Roman"/>
          <w:sz w:val="22"/>
          <w:szCs w:val="22"/>
          <w:lang w:val="fr-CA"/>
        </w:rPr>
      </w:pPr>
    </w:p>
    <w:p w14:paraId="526997B6" w14:textId="3FB5A475" w:rsidR="0041507E" w:rsidRPr="00B55CCD" w:rsidRDefault="0041507E" w:rsidP="00D3479F">
      <w:pPr>
        <w:pStyle w:val="NormalWeb"/>
        <w:suppressAutoHyphens/>
        <w:spacing w:before="0" w:beforeAutospacing="0" w:after="0" w:afterAutospacing="0"/>
        <w:jc w:val="both"/>
        <w:rPr>
          <w:rFonts w:ascii="Times New Roman" w:hAnsi="Times New Roman" w:cs="Times New Roman"/>
          <w:sz w:val="22"/>
          <w:szCs w:val="22"/>
          <w:lang w:val="fr-CA"/>
        </w:rPr>
      </w:pPr>
      <w:r w:rsidRPr="00B55CCD">
        <w:rPr>
          <w:rFonts w:ascii="Times New Roman" w:hAnsi="Times New Roman" w:cs="Times New Roman"/>
          <w:sz w:val="22"/>
          <w:szCs w:val="22"/>
          <w:lang w:val="fr-CA"/>
        </w:rPr>
        <w:tab/>
        <w:t>Pour</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la</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désignation</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membres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commissions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spéciales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dont</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le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nombre,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par</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résolution</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bCs/>
          <w:sz w:val="22"/>
          <w:szCs w:val="22"/>
          <w:lang w:val="fr-CA"/>
        </w:rPr>
        <w:t>l’Assemblée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générale,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est</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inférieur</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à</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celui</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États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membres,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il</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est</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tenu</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compte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critères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visés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au</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paragraphe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précédent;</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toutefois,</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en</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l’absence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d’accord</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sur</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la</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désignation,</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la</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question</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est</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tranchée</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par</w:t>
      </w:r>
      <w:r w:rsidR="00B5006F" w:rsidRPr="00B55CCD">
        <w:rPr>
          <w:rFonts w:ascii="Times New Roman" w:hAnsi="Times New Roman" w:cs="Times New Roman"/>
          <w:sz w:val="22"/>
          <w:szCs w:val="22"/>
          <w:lang w:val="fr-CA"/>
        </w:rPr>
        <w:t xml:space="preserve"> </w:t>
      </w:r>
      <w:r w:rsidRPr="00B55CCD">
        <w:rPr>
          <w:rFonts w:ascii="Times New Roman" w:hAnsi="Times New Roman" w:cs="Times New Roman"/>
          <w:sz w:val="22"/>
          <w:szCs w:val="22"/>
          <w:lang w:val="fr-CA"/>
        </w:rPr>
        <w:t>vote.</w:t>
      </w:r>
      <w:r w:rsidR="00B5006F" w:rsidRPr="00B55CCD">
        <w:rPr>
          <w:rFonts w:ascii="Times New Roman" w:hAnsi="Times New Roman" w:cs="Times New Roman"/>
          <w:sz w:val="22"/>
          <w:szCs w:val="22"/>
          <w:lang w:val="fr-CA"/>
        </w:rPr>
        <w:t xml:space="preserve"> </w:t>
      </w:r>
    </w:p>
    <w:p w14:paraId="37EDF543" w14:textId="77777777" w:rsidR="0041507E" w:rsidRPr="00B55CCD" w:rsidRDefault="0041507E" w:rsidP="00D3479F">
      <w:pPr>
        <w:widowControl/>
        <w:jc w:val="both"/>
        <w:rPr>
          <w:rFonts w:ascii="Times New Roman" w:hAnsi="Times New Roman"/>
          <w:lang w:val="fr-CA"/>
        </w:rPr>
      </w:pPr>
    </w:p>
    <w:p w14:paraId="3EE6E481" w14:textId="4D311348" w:rsidR="0041507E" w:rsidRPr="00B55CCD" w:rsidRDefault="0041507E" w:rsidP="00D3479F">
      <w:pPr>
        <w:widowControl/>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26</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24</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25</w:t>
      </w:r>
      <w:r w:rsidR="00B5006F" w:rsidRPr="00B55CCD">
        <w:rPr>
          <w:rFonts w:ascii="Times New Roman" w:hAnsi="Times New Roman"/>
          <w:lang w:val="fr-CA"/>
        </w:rPr>
        <w:t xml:space="preserve"> </w:t>
      </w:r>
      <w:r w:rsidRPr="00B55CCD">
        <w:rPr>
          <w:rFonts w:ascii="Times New Roman" w:hAnsi="Times New Roman"/>
          <w:lang w:val="fr-CA"/>
        </w:rPr>
        <w:t>s’appliquent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créés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p>
    <w:p w14:paraId="3AD9088C" w14:textId="77777777" w:rsidR="0041507E" w:rsidRPr="00B55CCD" w:rsidRDefault="0041507E" w:rsidP="00D3479F">
      <w:pPr>
        <w:widowControl/>
        <w:jc w:val="both"/>
        <w:rPr>
          <w:rFonts w:ascii="Times New Roman" w:hAnsi="Times New Roman"/>
          <w:u w:val="single"/>
          <w:lang w:val="fr-CA"/>
        </w:rPr>
      </w:pPr>
    </w:p>
    <w:p w14:paraId="3329BAFA" w14:textId="2D94F6C8" w:rsidR="0041507E" w:rsidRPr="00B55CCD" w:rsidRDefault="0041507E" w:rsidP="00B5006F">
      <w:pPr>
        <w:pStyle w:val="Heading2"/>
        <w:spacing w:before="0" w:after="0"/>
        <w:ind w:left="0"/>
        <w:rPr>
          <w:rFonts w:ascii="Times New Roman" w:hAnsi="Times New Roman"/>
          <w:lang w:val="fr-CA"/>
        </w:rPr>
      </w:pPr>
      <w:bookmarkStart w:id="19" w:name="_Toc77750758"/>
      <w:r w:rsidRPr="00B55CCD">
        <w:rPr>
          <w:rFonts w:ascii="Times New Roman" w:hAnsi="Times New Roman"/>
          <w:lang w:val="fr-CA"/>
        </w:rPr>
        <w:t>Durée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mandat</w:t>
      </w:r>
      <w:bookmarkEnd w:id="19"/>
      <w:r w:rsidR="00B5006F" w:rsidRPr="00B55CCD">
        <w:rPr>
          <w:rFonts w:ascii="Times New Roman" w:hAnsi="Times New Roman"/>
          <w:lang w:val="fr-CA"/>
        </w:rPr>
        <w:t xml:space="preserve"> </w:t>
      </w:r>
    </w:p>
    <w:p w14:paraId="62F6D3AC" w14:textId="77777777" w:rsidR="0041507E" w:rsidRPr="00B55CCD" w:rsidRDefault="0041507E" w:rsidP="00D3479F">
      <w:pPr>
        <w:widowControl/>
        <w:jc w:val="both"/>
        <w:rPr>
          <w:rFonts w:ascii="Times New Roman" w:hAnsi="Times New Roman"/>
          <w:lang w:val="fr-CA"/>
        </w:rPr>
      </w:pPr>
    </w:p>
    <w:p w14:paraId="322358EF" w14:textId="30DE073E" w:rsidR="0041507E" w:rsidRPr="00B55CCD" w:rsidRDefault="0041507E" w:rsidP="00D3479F">
      <w:pPr>
        <w:widowControl/>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27</w:t>
      </w:r>
      <w:r w:rsidRPr="00B55CCD">
        <w:rPr>
          <w:rFonts w:ascii="Times New Roman" w:hAnsi="Times New Roman"/>
          <w:lang w:val="fr-CA"/>
        </w:rPr>
        <w:t>.</w:t>
      </w:r>
      <w:r w:rsidR="00B5006F" w:rsidRPr="00B55CCD">
        <w:rPr>
          <w:rFonts w:ascii="Times New Roman" w:hAnsi="Times New Roman"/>
          <w:lang w:val="fr-CA"/>
        </w:rPr>
        <w:t xml:space="preserve"> </w:t>
      </w:r>
    </w:p>
    <w:p w14:paraId="11178E70" w14:textId="77777777" w:rsidR="0041507E" w:rsidRPr="00B55CCD" w:rsidRDefault="0041507E" w:rsidP="00D3479F">
      <w:pPr>
        <w:widowControl/>
        <w:jc w:val="both"/>
        <w:rPr>
          <w:rFonts w:ascii="Times New Roman" w:hAnsi="Times New Roman"/>
          <w:lang w:val="fr-CA"/>
        </w:rPr>
      </w:pPr>
    </w:p>
    <w:p w14:paraId="4FC00859" w14:textId="38B373C8" w:rsidR="0041507E" w:rsidRPr="00B55CCD" w:rsidRDefault="0041507E" w:rsidP="00D3479F">
      <w:pPr>
        <w:widowControl/>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d’un</w:t>
      </w:r>
      <w:r w:rsidR="00B5006F" w:rsidRPr="00B55CCD">
        <w:rPr>
          <w:rFonts w:ascii="Times New Roman" w:hAnsi="Times New Roman"/>
          <w:lang w:val="fr-CA"/>
        </w:rPr>
        <w:t xml:space="preserve"> </w:t>
      </w:r>
      <w:r w:rsidRPr="00B55CCD">
        <w:rPr>
          <w:rFonts w:ascii="Times New Roman" w:hAnsi="Times New Roman"/>
          <w:lang w:val="fr-CA"/>
        </w:rPr>
        <w:t>an,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durée</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décide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p>
    <w:p w14:paraId="150D17E0" w14:textId="77777777" w:rsidR="0041507E" w:rsidRPr="00B55CCD" w:rsidRDefault="0041507E" w:rsidP="00D3479F">
      <w:pPr>
        <w:widowControl/>
        <w:jc w:val="both"/>
        <w:rPr>
          <w:rFonts w:ascii="Times New Roman" w:hAnsi="Times New Roman"/>
          <w:lang w:val="fr-CA"/>
        </w:rPr>
      </w:pPr>
    </w:p>
    <w:p w14:paraId="3259A22D" w14:textId="5EC3ECFF" w:rsidR="0041507E" w:rsidRPr="00B55CCD" w:rsidRDefault="0041507E" w:rsidP="00D3479F">
      <w:pPr>
        <w:widowControl/>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spéciales,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arrive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expiration</w:t>
      </w:r>
      <w:r w:rsidR="00B5006F" w:rsidRPr="00B55CCD">
        <w:rPr>
          <w:rFonts w:ascii="Times New Roman" w:hAnsi="Times New Roman"/>
          <w:lang w:val="fr-CA"/>
        </w:rPr>
        <w:t xml:space="preserve"> </w:t>
      </w:r>
      <w:r w:rsidRPr="00B55CCD">
        <w:rPr>
          <w:rFonts w:ascii="Times New Roman" w:hAnsi="Times New Roman"/>
          <w:lang w:val="fr-CA"/>
        </w:rPr>
        <w:t>lorsqu’ils</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terminé</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décide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p>
    <w:p w14:paraId="33AF5BDC" w14:textId="77777777" w:rsidR="0041507E" w:rsidRPr="00B55CCD" w:rsidRDefault="0041507E" w:rsidP="00D3479F">
      <w:pPr>
        <w:widowControl/>
        <w:jc w:val="both"/>
        <w:rPr>
          <w:rFonts w:ascii="Times New Roman" w:hAnsi="Times New Roman"/>
          <w:lang w:val="fr-CA"/>
        </w:rPr>
      </w:pPr>
    </w:p>
    <w:p w14:paraId="6963D3A5" w14:textId="11A109D7" w:rsidR="0041507E" w:rsidRPr="00B55CCD" w:rsidRDefault="0041507E" w:rsidP="00B5006F">
      <w:pPr>
        <w:pStyle w:val="Heading2"/>
        <w:spacing w:before="0" w:after="0"/>
        <w:ind w:left="0"/>
        <w:rPr>
          <w:rFonts w:ascii="Times New Roman" w:hAnsi="Times New Roman"/>
          <w:lang w:val="fr-CA"/>
        </w:rPr>
      </w:pPr>
      <w:bookmarkStart w:id="20" w:name="_Toc77750759"/>
      <w:r w:rsidRPr="00B55CCD">
        <w:rPr>
          <w:rFonts w:ascii="Times New Roman" w:hAnsi="Times New Roman"/>
          <w:lang w:val="fr-CA"/>
        </w:rPr>
        <w:t>Installation,</w:t>
      </w:r>
      <w:r w:rsidR="00B5006F" w:rsidRPr="00B55CCD">
        <w:rPr>
          <w:rFonts w:ascii="Times New Roman" w:hAnsi="Times New Roman"/>
          <w:lang w:val="fr-CA"/>
        </w:rPr>
        <w:t xml:space="preserve"> </w:t>
      </w:r>
      <w:r w:rsidRPr="00B55CCD">
        <w:rPr>
          <w:rFonts w:ascii="Times New Roman" w:hAnsi="Times New Roman"/>
          <w:lang w:val="fr-CA"/>
        </w:rPr>
        <w:t>élection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durée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présidences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vice-présidences</w:t>
      </w:r>
      <w:bookmarkEnd w:id="20"/>
      <w:r w:rsidR="00B5006F" w:rsidRPr="00B55CCD">
        <w:rPr>
          <w:rFonts w:ascii="Times New Roman" w:hAnsi="Times New Roman"/>
          <w:lang w:val="fr-CA"/>
        </w:rPr>
        <w:t xml:space="preserve"> </w:t>
      </w:r>
    </w:p>
    <w:p w14:paraId="35BB6125" w14:textId="77777777" w:rsidR="0041507E" w:rsidRPr="00B55CCD" w:rsidRDefault="0041507E" w:rsidP="00D3479F">
      <w:pPr>
        <w:widowControl/>
        <w:suppressAutoHyphens/>
        <w:jc w:val="both"/>
        <w:rPr>
          <w:rFonts w:ascii="Times New Roman" w:hAnsi="Times New Roman"/>
          <w:b/>
          <w:lang w:val="fr-CA"/>
        </w:rPr>
      </w:pPr>
    </w:p>
    <w:p w14:paraId="708A9A1C" w14:textId="1A59D40D"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28</w:t>
      </w:r>
      <w:r w:rsidRPr="00B55CCD">
        <w:rPr>
          <w:rFonts w:ascii="Times New Roman" w:hAnsi="Times New Roman"/>
          <w:lang w:val="fr-CA"/>
        </w:rPr>
        <w:t>.</w:t>
      </w:r>
    </w:p>
    <w:p w14:paraId="104723EE" w14:textId="77777777" w:rsidR="0041507E" w:rsidRPr="00B55CCD" w:rsidRDefault="0041507E" w:rsidP="00D3479F">
      <w:pPr>
        <w:widowControl/>
        <w:suppressAutoHyphens/>
        <w:jc w:val="both"/>
        <w:rPr>
          <w:rFonts w:ascii="Times New Roman" w:hAnsi="Times New Roman"/>
          <w:lang w:val="fr-CA"/>
        </w:rPr>
      </w:pPr>
    </w:p>
    <w:p w14:paraId="143A0967" w14:textId="4888CC67" w:rsidR="0041507E" w:rsidRPr="00B55CCD" w:rsidRDefault="0041507E" w:rsidP="00316635">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CA"/>
        </w:rPr>
      </w:pP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présidence</w:t>
      </w:r>
      <w:r w:rsidR="00B5006F" w:rsidRPr="00B55CCD">
        <w:rPr>
          <w:rFonts w:ascii="Times New Roman" w:hAnsi="Times New Roman"/>
          <w:szCs w:val="22"/>
          <w:lang w:val="fr-CA"/>
        </w:rPr>
        <w:t xml:space="preserve"> </w:t>
      </w:r>
      <w:r w:rsidRPr="00B55CCD">
        <w:rPr>
          <w:rFonts w:ascii="Times New Roman" w:hAnsi="Times New Roman"/>
          <w:szCs w:val="22"/>
          <w:lang w:val="fr-CA"/>
        </w:rPr>
        <w:t>du</w:t>
      </w:r>
      <w:r w:rsidR="00B5006F" w:rsidRPr="00B55CCD">
        <w:rPr>
          <w:rFonts w:ascii="Times New Roman" w:hAnsi="Times New Roman"/>
          <w:szCs w:val="22"/>
          <w:lang w:val="fr-CA"/>
        </w:rPr>
        <w:t xml:space="preserve"> </w:t>
      </w:r>
      <w:r w:rsidRPr="00B55CCD">
        <w:rPr>
          <w:rFonts w:ascii="Times New Roman" w:hAnsi="Times New Roman"/>
          <w:szCs w:val="22"/>
          <w:lang w:val="fr-CA"/>
        </w:rPr>
        <w:t>Conseil</w:t>
      </w:r>
      <w:r w:rsidR="00B5006F" w:rsidRPr="00B55CCD">
        <w:rPr>
          <w:rFonts w:ascii="Times New Roman" w:hAnsi="Times New Roman"/>
          <w:szCs w:val="22"/>
          <w:lang w:val="fr-CA"/>
        </w:rPr>
        <w:t xml:space="preserve"> </w:t>
      </w:r>
      <w:r w:rsidRPr="00B55CCD">
        <w:rPr>
          <w:rFonts w:ascii="Times New Roman" w:hAnsi="Times New Roman"/>
          <w:szCs w:val="22"/>
          <w:lang w:val="fr-CA"/>
        </w:rPr>
        <w:t>permanent</w:t>
      </w:r>
      <w:r w:rsidR="00B5006F" w:rsidRPr="00B55CCD">
        <w:rPr>
          <w:rFonts w:ascii="Times New Roman" w:hAnsi="Times New Roman"/>
          <w:szCs w:val="22"/>
          <w:lang w:val="fr-CA"/>
        </w:rPr>
        <w:t xml:space="preserve"> </w:t>
      </w:r>
      <w:r w:rsidRPr="00B55CCD">
        <w:rPr>
          <w:rFonts w:ascii="Times New Roman" w:hAnsi="Times New Roman"/>
          <w:szCs w:val="22"/>
          <w:lang w:val="fr-CA"/>
        </w:rPr>
        <w:t>installe</w:t>
      </w:r>
      <w:r w:rsidR="00B5006F" w:rsidRPr="00B55CCD">
        <w:rPr>
          <w:rFonts w:ascii="Times New Roman" w:hAnsi="Times New Roman"/>
          <w:szCs w:val="22"/>
          <w:lang w:val="fr-CA"/>
        </w:rPr>
        <w:t xml:space="preserve"> </w:t>
      </w:r>
      <w:r w:rsidRPr="00B55CCD">
        <w:rPr>
          <w:rFonts w:ascii="Times New Roman" w:hAnsi="Times New Roman"/>
          <w:szCs w:val="22"/>
          <w:lang w:val="fr-CA"/>
        </w:rPr>
        <w:t>toutes</w:t>
      </w:r>
      <w:r w:rsidR="00B5006F" w:rsidRPr="00B55CCD">
        <w:rPr>
          <w:rFonts w:ascii="Times New Roman" w:hAnsi="Times New Roman"/>
          <w:szCs w:val="22"/>
          <w:lang w:val="fr-CA"/>
        </w:rPr>
        <w:t xml:space="preserve"> </w:t>
      </w:r>
      <w:r w:rsidRPr="00B55CCD">
        <w:rPr>
          <w:rFonts w:ascii="Times New Roman" w:hAnsi="Times New Roman"/>
          <w:szCs w:val="22"/>
          <w:lang w:val="fr-CA"/>
        </w:rPr>
        <w:t>les</w:t>
      </w:r>
      <w:r w:rsidR="00B5006F" w:rsidRPr="00B55CCD">
        <w:rPr>
          <w:rFonts w:ascii="Times New Roman" w:hAnsi="Times New Roman"/>
          <w:szCs w:val="22"/>
          <w:lang w:val="fr-CA"/>
        </w:rPr>
        <w:t xml:space="preserve"> </w:t>
      </w:r>
      <w:r w:rsidRPr="00B55CCD">
        <w:rPr>
          <w:rFonts w:ascii="Times New Roman" w:hAnsi="Times New Roman"/>
          <w:szCs w:val="22"/>
          <w:lang w:val="fr-CA"/>
        </w:rPr>
        <w:t>commissions</w:t>
      </w:r>
      <w:r w:rsidR="00B5006F" w:rsidRPr="00B55CCD">
        <w:rPr>
          <w:rFonts w:ascii="Times New Roman" w:hAnsi="Times New Roman"/>
          <w:szCs w:val="22"/>
          <w:lang w:val="fr-CA"/>
        </w:rPr>
        <w:t xml:space="preserve"> </w:t>
      </w:r>
      <w:r w:rsidRPr="00B55CCD">
        <w:rPr>
          <w:rFonts w:ascii="Times New Roman" w:hAnsi="Times New Roman"/>
          <w:szCs w:val="22"/>
          <w:lang w:val="fr-CA"/>
        </w:rPr>
        <w:t>au</w:t>
      </w:r>
      <w:r w:rsidR="00B5006F" w:rsidRPr="00B55CCD">
        <w:rPr>
          <w:rFonts w:ascii="Times New Roman" w:hAnsi="Times New Roman"/>
          <w:szCs w:val="22"/>
          <w:lang w:val="fr-CA"/>
        </w:rPr>
        <w:t xml:space="preserve"> </w:t>
      </w:r>
      <w:r w:rsidRPr="00B55CCD">
        <w:rPr>
          <w:rFonts w:ascii="Times New Roman" w:hAnsi="Times New Roman"/>
          <w:szCs w:val="22"/>
          <w:lang w:val="fr-CA"/>
        </w:rPr>
        <w:t>cours</w:t>
      </w:r>
      <w:r w:rsidR="00B5006F" w:rsidRPr="00B55CCD">
        <w:rPr>
          <w:rFonts w:ascii="Times New Roman" w:hAnsi="Times New Roman"/>
          <w:szCs w:val="22"/>
          <w:lang w:val="fr-CA"/>
        </w:rPr>
        <w:t xml:space="preserve"> </w:t>
      </w:r>
      <w:r w:rsidRPr="00B55CCD">
        <w:rPr>
          <w:rFonts w:ascii="Times New Roman" w:hAnsi="Times New Roman"/>
          <w:szCs w:val="22"/>
          <w:lang w:val="fr-CA"/>
        </w:rPr>
        <w:t>du</w:t>
      </w:r>
      <w:r w:rsidR="00B5006F" w:rsidRPr="00B55CCD">
        <w:rPr>
          <w:rFonts w:ascii="Times New Roman" w:hAnsi="Times New Roman"/>
          <w:szCs w:val="22"/>
          <w:lang w:val="fr-CA"/>
        </w:rPr>
        <w:t xml:space="preserve"> </w:t>
      </w:r>
      <w:r w:rsidRPr="00B55CCD">
        <w:rPr>
          <w:rFonts w:ascii="Times New Roman" w:hAnsi="Times New Roman"/>
          <w:szCs w:val="22"/>
          <w:lang w:val="fr-CA"/>
        </w:rPr>
        <w:t>mois</w:t>
      </w:r>
      <w:r w:rsidR="00B5006F" w:rsidRPr="00B55CCD">
        <w:rPr>
          <w:rFonts w:ascii="Times New Roman" w:hAnsi="Times New Roman"/>
          <w:szCs w:val="22"/>
          <w:lang w:val="fr-CA"/>
        </w:rPr>
        <w:t xml:space="preserve"> </w:t>
      </w:r>
      <w:r w:rsidRPr="00B55CCD">
        <w:rPr>
          <w:rFonts w:ascii="Times New Roman" w:hAnsi="Times New Roman"/>
          <w:szCs w:val="22"/>
          <w:lang w:val="fr-CA"/>
        </w:rPr>
        <w:t>qui</w:t>
      </w:r>
      <w:r w:rsidR="00B5006F" w:rsidRPr="00B55CCD">
        <w:rPr>
          <w:rFonts w:ascii="Times New Roman" w:hAnsi="Times New Roman"/>
          <w:szCs w:val="22"/>
          <w:lang w:val="fr-CA"/>
        </w:rPr>
        <w:t xml:space="preserve"> </w:t>
      </w:r>
      <w:r w:rsidRPr="00B55CCD">
        <w:rPr>
          <w:rFonts w:ascii="Times New Roman" w:hAnsi="Times New Roman"/>
          <w:szCs w:val="22"/>
          <w:lang w:val="fr-CA"/>
        </w:rPr>
        <w:t>suit</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date</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clôture</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session</w:t>
      </w:r>
      <w:r w:rsidR="00B5006F" w:rsidRPr="00B55CCD">
        <w:rPr>
          <w:rFonts w:ascii="Times New Roman" w:hAnsi="Times New Roman"/>
          <w:szCs w:val="22"/>
          <w:lang w:val="fr-CA"/>
        </w:rPr>
        <w:t xml:space="preserve"> </w:t>
      </w:r>
      <w:r w:rsidRPr="00B55CCD">
        <w:rPr>
          <w:rFonts w:ascii="Times New Roman" w:hAnsi="Times New Roman"/>
          <w:szCs w:val="22"/>
          <w:lang w:val="fr-CA"/>
        </w:rPr>
        <w:t>ordinaire</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l’Assemblée</w:t>
      </w:r>
      <w:r w:rsidR="00B5006F" w:rsidRPr="00B55CCD">
        <w:rPr>
          <w:rFonts w:ascii="Times New Roman" w:hAnsi="Times New Roman"/>
          <w:szCs w:val="22"/>
          <w:lang w:val="fr-CA"/>
        </w:rPr>
        <w:t xml:space="preserve"> </w:t>
      </w:r>
      <w:r w:rsidRPr="00B55CCD">
        <w:rPr>
          <w:rFonts w:ascii="Times New Roman" w:hAnsi="Times New Roman"/>
          <w:szCs w:val="22"/>
          <w:lang w:val="fr-CA"/>
        </w:rPr>
        <w:t>générale,</w:t>
      </w:r>
      <w:r w:rsidR="00B5006F" w:rsidRPr="00B55CCD">
        <w:rPr>
          <w:rFonts w:ascii="Times New Roman" w:hAnsi="Times New Roman"/>
          <w:szCs w:val="22"/>
          <w:lang w:val="fr-CA"/>
        </w:rPr>
        <w:t xml:space="preserve"> </w:t>
      </w:r>
      <w:r w:rsidRPr="00B55CCD">
        <w:rPr>
          <w:rFonts w:ascii="Times New Roman" w:hAnsi="Times New Roman"/>
          <w:szCs w:val="22"/>
          <w:lang w:val="fr-CA"/>
        </w:rPr>
        <w:t>à</w:t>
      </w:r>
      <w:r w:rsidR="00B5006F" w:rsidRPr="00B55CCD">
        <w:rPr>
          <w:rFonts w:ascii="Times New Roman" w:hAnsi="Times New Roman"/>
          <w:szCs w:val="22"/>
          <w:lang w:val="fr-CA"/>
        </w:rPr>
        <w:t xml:space="preserve"> </w:t>
      </w:r>
      <w:r w:rsidRPr="00B55CCD">
        <w:rPr>
          <w:rFonts w:ascii="Times New Roman" w:hAnsi="Times New Roman"/>
          <w:szCs w:val="22"/>
          <w:lang w:val="fr-CA"/>
        </w:rPr>
        <w:t>l’exception</w:t>
      </w:r>
      <w:r w:rsidR="00B5006F" w:rsidRPr="00B55CCD">
        <w:rPr>
          <w:rFonts w:ascii="Times New Roman" w:hAnsi="Times New Roman"/>
          <w:szCs w:val="22"/>
          <w:lang w:val="fr-CA"/>
        </w:rPr>
        <w:t xml:space="preserve"> </w:t>
      </w:r>
      <w:r w:rsidRPr="00B55CCD">
        <w:rPr>
          <w:rFonts w:ascii="Times New Roman" w:hAnsi="Times New Roman"/>
          <w:szCs w:val="22"/>
          <w:lang w:val="fr-CA"/>
        </w:rPr>
        <w:lastRenderedPageBreak/>
        <w:t>de</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Commission</w:t>
      </w:r>
      <w:r w:rsidR="00B5006F" w:rsidRPr="00B55CCD">
        <w:rPr>
          <w:rFonts w:ascii="Times New Roman" w:hAnsi="Times New Roman"/>
          <w:szCs w:val="22"/>
          <w:lang w:val="fr-CA"/>
        </w:rPr>
        <w:t xml:space="preserve"> </w:t>
      </w:r>
      <w:r w:rsidRPr="00B55CCD">
        <w:rPr>
          <w:rFonts w:ascii="Times New Roman" w:hAnsi="Times New Roman"/>
          <w:szCs w:val="22"/>
          <w:lang w:val="fr-CA"/>
        </w:rPr>
        <w:t>des</w:t>
      </w:r>
      <w:r w:rsidR="00B5006F" w:rsidRPr="00B55CCD">
        <w:rPr>
          <w:rFonts w:ascii="Times New Roman" w:hAnsi="Times New Roman"/>
          <w:szCs w:val="22"/>
          <w:lang w:val="fr-CA"/>
        </w:rPr>
        <w:t xml:space="preserve"> </w:t>
      </w:r>
      <w:r w:rsidRPr="00B55CCD">
        <w:rPr>
          <w:rFonts w:ascii="Times New Roman" w:hAnsi="Times New Roman"/>
          <w:szCs w:val="22"/>
          <w:lang w:val="fr-CA"/>
        </w:rPr>
        <w:t>questions</w:t>
      </w:r>
      <w:r w:rsidR="00B5006F" w:rsidRPr="00B55CCD">
        <w:rPr>
          <w:rFonts w:ascii="Times New Roman" w:hAnsi="Times New Roman"/>
          <w:szCs w:val="22"/>
          <w:lang w:val="fr-CA"/>
        </w:rPr>
        <w:t xml:space="preserve"> </w:t>
      </w:r>
      <w:r w:rsidRPr="00B55CCD">
        <w:rPr>
          <w:rFonts w:ascii="Times New Roman" w:hAnsi="Times New Roman"/>
          <w:szCs w:val="22"/>
          <w:lang w:val="fr-CA"/>
        </w:rPr>
        <w:t>administratives</w:t>
      </w:r>
      <w:r w:rsidR="00B5006F" w:rsidRPr="00B55CCD">
        <w:rPr>
          <w:rFonts w:ascii="Times New Roman" w:hAnsi="Times New Roman"/>
          <w:szCs w:val="22"/>
          <w:lang w:val="fr-CA"/>
        </w:rPr>
        <w:t xml:space="preserve"> </w:t>
      </w:r>
      <w:r w:rsidRPr="00B55CCD">
        <w:rPr>
          <w:rFonts w:ascii="Times New Roman" w:hAnsi="Times New Roman"/>
          <w:szCs w:val="22"/>
          <w:lang w:val="fr-CA"/>
        </w:rPr>
        <w:t>et</w:t>
      </w:r>
      <w:r w:rsidR="00B5006F" w:rsidRPr="00B55CCD">
        <w:rPr>
          <w:rFonts w:ascii="Times New Roman" w:hAnsi="Times New Roman"/>
          <w:szCs w:val="22"/>
          <w:lang w:val="fr-CA"/>
        </w:rPr>
        <w:t xml:space="preserve"> </w:t>
      </w:r>
      <w:r w:rsidRPr="00B55CCD">
        <w:rPr>
          <w:rFonts w:ascii="Times New Roman" w:hAnsi="Times New Roman"/>
          <w:szCs w:val="22"/>
          <w:lang w:val="fr-CA"/>
        </w:rPr>
        <w:t>budgétaires,</w:t>
      </w:r>
      <w:r w:rsidR="00B5006F" w:rsidRPr="00B55CCD">
        <w:rPr>
          <w:rFonts w:ascii="Times New Roman" w:hAnsi="Times New Roman"/>
          <w:szCs w:val="22"/>
          <w:lang w:val="fr-CA"/>
        </w:rPr>
        <w:t xml:space="preserve"> </w:t>
      </w:r>
      <w:r w:rsidRPr="00B55CCD">
        <w:rPr>
          <w:rFonts w:ascii="Times New Roman" w:hAnsi="Times New Roman"/>
          <w:szCs w:val="22"/>
          <w:lang w:val="fr-CA"/>
        </w:rPr>
        <w:t>qu’elle</w:t>
      </w:r>
      <w:r w:rsidR="00B5006F" w:rsidRPr="00B55CCD">
        <w:rPr>
          <w:rFonts w:ascii="Times New Roman" w:hAnsi="Times New Roman"/>
          <w:szCs w:val="22"/>
          <w:lang w:val="fr-CA"/>
        </w:rPr>
        <w:t xml:space="preserve"> </w:t>
      </w:r>
      <w:r w:rsidRPr="00B55CCD">
        <w:rPr>
          <w:rFonts w:ascii="Times New Roman" w:hAnsi="Times New Roman"/>
          <w:szCs w:val="22"/>
          <w:lang w:val="fr-CA"/>
        </w:rPr>
        <w:t>installe</w:t>
      </w:r>
      <w:r w:rsidR="00B5006F" w:rsidRPr="00B55CCD">
        <w:rPr>
          <w:rFonts w:ascii="Times New Roman" w:hAnsi="Times New Roman"/>
          <w:szCs w:val="22"/>
          <w:lang w:val="fr-CA"/>
        </w:rPr>
        <w:t xml:space="preserve"> </w:t>
      </w:r>
      <w:r w:rsidRPr="00B55CCD">
        <w:rPr>
          <w:rFonts w:ascii="Times New Roman" w:hAnsi="Times New Roman"/>
          <w:szCs w:val="22"/>
          <w:lang w:val="fr-CA"/>
        </w:rPr>
        <w:t>au</w:t>
      </w:r>
      <w:r w:rsidR="00B5006F" w:rsidRPr="00B55CCD">
        <w:rPr>
          <w:rFonts w:ascii="Times New Roman" w:hAnsi="Times New Roman"/>
          <w:szCs w:val="22"/>
          <w:lang w:val="fr-CA"/>
        </w:rPr>
        <w:t xml:space="preserve"> </w:t>
      </w:r>
      <w:r w:rsidRPr="00B55CCD">
        <w:rPr>
          <w:rFonts w:ascii="Times New Roman" w:hAnsi="Times New Roman"/>
          <w:szCs w:val="22"/>
          <w:lang w:val="fr-CA"/>
        </w:rPr>
        <w:t>mois</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janvier</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chaque</w:t>
      </w:r>
      <w:r w:rsidR="00B5006F" w:rsidRPr="00B55CCD">
        <w:rPr>
          <w:rFonts w:ascii="Times New Roman" w:hAnsi="Times New Roman"/>
          <w:szCs w:val="22"/>
          <w:lang w:val="fr-CA"/>
        </w:rPr>
        <w:t xml:space="preserve"> </w:t>
      </w:r>
      <w:r w:rsidRPr="00B55CCD">
        <w:rPr>
          <w:rFonts w:ascii="Times New Roman" w:hAnsi="Times New Roman"/>
          <w:szCs w:val="22"/>
          <w:lang w:val="fr-CA"/>
        </w:rPr>
        <w:t>année.</w:t>
      </w:r>
      <w:r w:rsidR="00B5006F" w:rsidRPr="00B55CCD">
        <w:rPr>
          <w:rFonts w:ascii="Times New Roman" w:hAnsi="Times New Roman"/>
          <w:szCs w:val="22"/>
          <w:lang w:val="fr-CA"/>
        </w:rPr>
        <w:t xml:space="preserve"> </w:t>
      </w:r>
      <w:r w:rsidRPr="00B55CCD">
        <w:rPr>
          <w:rFonts w:ascii="Times New Roman" w:hAnsi="Times New Roman"/>
          <w:szCs w:val="22"/>
          <w:lang w:val="fr-CA"/>
        </w:rPr>
        <w:t>Sous</w:t>
      </w:r>
      <w:r w:rsidR="00B5006F" w:rsidRPr="00B55CCD">
        <w:rPr>
          <w:rFonts w:ascii="Times New Roman" w:hAnsi="Times New Roman"/>
          <w:szCs w:val="22"/>
          <w:lang w:val="fr-CA"/>
        </w:rPr>
        <w:t xml:space="preserve"> </w:t>
      </w:r>
      <w:r w:rsidRPr="00B55CCD">
        <w:rPr>
          <w:rFonts w:ascii="Times New Roman" w:hAnsi="Times New Roman"/>
          <w:szCs w:val="22"/>
          <w:lang w:val="fr-CA"/>
        </w:rPr>
        <w:t>réserve</w:t>
      </w:r>
      <w:r w:rsidR="00B5006F" w:rsidRPr="00B55CCD">
        <w:rPr>
          <w:rFonts w:ascii="Times New Roman" w:hAnsi="Times New Roman"/>
          <w:szCs w:val="22"/>
          <w:lang w:val="fr-CA"/>
        </w:rPr>
        <w:t xml:space="preserve"> </w:t>
      </w:r>
      <w:r w:rsidRPr="00B55CCD">
        <w:rPr>
          <w:rFonts w:ascii="Times New Roman" w:hAnsi="Times New Roman"/>
          <w:szCs w:val="22"/>
          <w:lang w:val="fr-CA"/>
        </w:rPr>
        <w:t>des</w:t>
      </w:r>
      <w:r w:rsidR="00B5006F" w:rsidRPr="00B55CCD">
        <w:rPr>
          <w:rFonts w:ascii="Times New Roman" w:hAnsi="Times New Roman"/>
          <w:szCs w:val="22"/>
          <w:lang w:val="fr-CA"/>
        </w:rPr>
        <w:t xml:space="preserve"> </w:t>
      </w:r>
      <w:r w:rsidRPr="00B55CCD">
        <w:rPr>
          <w:rFonts w:ascii="Times New Roman" w:hAnsi="Times New Roman"/>
          <w:szCs w:val="22"/>
          <w:lang w:val="fr-CA"/>
        </w:rPr>
        <w:t>dispositions</w:t>
      </w:r>
      <w:r w:rsidR="00B5006F" w:rsidRPr="00B55CCD">
        <w:rPr>
          <w:rFonts w:ascii="Times New Roman" w:hAnsi="Times New Roman"/>
          <w:szCs w:val="22"/>
          <w:lang w:val="fr-CA"/>
        </w:rPr>
        <w:t xml:space="preserve"> </w:t>
      </w:r>
      <w:r w:rsidRPr="00B55CCD">
        <w:rPr>
          <w:rFonts w:ascii="Times New Roman" w:hAnsi="Times New Roman"/>
          <w:szCs w:val="22"/>
          <w:lang w:val="fr-CA"/>
        </w:rPr>
        <w:t>du</w:t>
      </w:r>
      <w:r w:rsidR="00B5006F" w:rsidRPr="00B55CCD">
        <w:rPr>
          <w:rFonts w:ascii="Times New Roman" w:hAnsi="Times New Roman"/>
          <w:szCs w:val="22"/>
          <w:lang w:val="fr-CA"/>
        </w:rPr>
        <w:t xml:space="preserve"> </w:t>
      </w:r>
      <w:r w:rsidRPr="00B55CCD">
        <w:rPr>
          <w:rFonts w:ascii="Times New Roman" w:hAnsi="Times New Roman"/>
          <w:szCs w:val="22"/>
          <w:lang w:val="fr-CA"/>
        </w:rPr>
        <w:t>présent</w:t>
      </w:r>
      <w:r w:rsidR="00B5006F" w:rsidRPr="00B55CCD">
        <w:rPr>
          <w:rFonts w:ascii="Times New Roman" w:hAnsi="Times New Roman"/>
          <w:szCs w:val="22"/>
          <w:lang w:val="fr-CA"/>
        </w:rPr>
        <w:t xml:space="preserve"> </w:t>
      </w:r>
      <w:r w:rsidRPr="00B55CCD">
        <w:rPr>
          <w:rFonts w:ascii="Times New Roman" w:hAnsi="Times New Roman"/>
          <w:szCs w:val="22"/>
          <w:lang w:val="fr-CA"/>
        </w:rPr>
        <w:t>Règlement</w:t>
      </w:r>
      <w:r w:rsidR="00B5006F" w:rsidRPr="00B55CCD">
        <w:rPr>
          <w:rFonts w:ascii="Times New Roman" w:hAnsi="Times New Roman"/>
          <w:szCs w:val="22"/>
          <w:lang w:val="fr-CA"/>
        </w:rPr>
        <w:t xml:space="preserve"> </w:t>
      </w:r>
      <w:r w:rsidRPr="00B55CCD">
        <w:rPr>
          <w:rFonts w:ascii="Times New Roman" w:hAnsi="Times New Roman"/>
          <w:szCs w:val="22"/>
          <w:lang w:val="fr-CA"/>
        </w:rPr>
        <w:t>relatives</w:t>
      </w:r>
      <w:r w:rsidR="00B5006F" w:rsidRPr="00B55CCD">
        <w:rPr>
          <w:rFonts w:ascii="Times New Roman" w:hAnsi="Times New Roman"/>
          <w:szCs w:val="22"/>
          <w:lang w:val="fr-CA"/>
        </w:rPr>
        <w:t xml:space="preserve"> </w:t>
      </w:r>
      <w:r w:rsidRPr="00B55CCD">
        <w:rPr>
          <w:rFonts w:ascii="Times New Roman" w:hAnsi="Times New Roman"/>
          <w:bCs/>
          <w:szCs w:val="22"/>
          <w:lang w:val="fr-CA"/>
        </w:rPr>
        <w:t>au</w:t>
      </w:r>
      <w:r w:rsidR="00B5006F" w:rsidRPr="00B55CCD">
        <w:rPr>
          <w:rFonts w:ascii="Times New Roman" w:hAnsi="Times New Roman"/>
          <w:bCs/>
          <w:szCs w:val="22"/>
          <w:lang w:val="fr-CA"/>
        </w:rPr>
        <w:t xml:space="preserve"> </w:t>
      </w:r>
      <w:r w:rsidRPr="00B55CCD">
        <w:rPr>
          <w:rFonts w:ascii="Times New Roman" w:hAnsi="Times New Roman"/>
          <w:bCs/>
          <w:szCs w:val="22"/>
          <w:lang w:val="fr-CA"/>
        </w:rPr>
        <w:t>bureau</w:t>
      </w:r>
      <w:r w:rsidR="00B5006F" w:rsidRPr="00B55CCD">
        <w:rPr>
          <w:rFonts w:ascii="Times New Roman" w:hAnsi="Times New Roman"/>
          <w:bCs/>
          <w:szCs w:val="22"/>
          <w:lang w:val="fr-CA"/>
        </w:rPr>
        <w:t xml:space="preserve"> </w:t>
      </w:r>
      <w:r w:rsidRPr="00B55CCD">
        <w:rPr>
          <w:rFonts w:ascii="Times New Roman" w:hAnsi="Times New Roman"/>
          <w:bCs/>
          <w:szCs w:val="22"/>
          <w:lang w:val="fr-CA"/>
        </w:rPr>
        <w:t>de</w:t>
      </w:r>
      <w:r w:rsidR="00B5006F" w:rsidRPr="00B55CCD">
        <w:rPr>
          <w:rFonts w:ascii="Times New Roman" w:hAnsi="Times New Roman"/>
          <w:b/>
          <w:bCs/>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Commission</w:t>
      </w:r>
      <w:r w:rsidR="00B5006F" w:rsidRPr="00B55CCD">
        <w:rPr>
          <w:rFonts w:ascii="Times New Roman" w:hAnsi="Times New Roman"/>
          <w:szCs w:val="22"/>
          <w:lang w:val="fr-CA"/>
        </w:rPr>
        <w:t xml:space="preserve"> </w:t>
      </w:r>
      <w:r w:rsidRPr="00B55CCD">
        <w:rPr>
          <w:rFonts w:ascii="Times New Roman" w:hAnsi="Times New Roman"/>
          <w:szCs w:val="22"/>
          <w:lang w:val="fr-CA"/>
        </w:rPr>
        <w:t>générale</w:t>
      </w:r>
      <w:r w:rsidR="00B5006F" w:rsidRPr="00B55CCD">
        <w:rPr>
          <w:rFonts w:ascii="Times New Roman" w:hAnsi="Times New Roman"/>
          <w:szCs w:val="22"/>
          <w:lang w:val="fr-CA"/>
        </w:rPr>
        <w:t xml:space="preserve"> </w:t>
      </w:r>
      <w:r w:rsidRPr="00B55CCD">
        <w:rPr>
          <w:rFonts w:ascii="Times New Roman" w:hAnsi="Times New Roman"/>
          <w:bCs/>
          <w:szCs w:val="22"/>
          <w:lang w:val="fr-CA"/>
        </w:rPr>
        <w:t>et</w:t>
      </w:r>
      <w:r w:rsidR="00B5006F" w:rsidRPr="00B55CCD">
        <w:rPr>
          <w:rFonts w:ascii="Times New Roman" w:hAnsi="Times New Roman"/>
          <w:bCs/>
          <w:szCs w:val="22"/>
          <w:lang w:val="fr-CA"/>
        </w:rPr>
        <w:t xml:space="preserve"> </w:t>
      </w:r>
      <w:r w:rsidRPr="00B55CCD">
        <w:rPr>
          <w:rFonts w:ascii="Times New Roman" w:hAnsi="Times New Roman"/>
          <w:bCs/>
          <w:szCs w:val="22"/>
          <w:lang w:val="fr-CA"/>
        </w:rPr>
        <w:t>à</w:t>
      </w:r>
      <w:r w:rsidR="00B5006F" w:rsidRPr="00B55CCD">
        <w:rPr>
          <w:rFonts w:ascii="Times New Roman" w:hAnsi="Times New Roman"/>
          <w:bCs/>
          <w:szCs w:val="22"/>
          <w:lang w:val="fr-CA"/>
        </w:rPr>
        <w:t xml:space="preserve"> </w:t>
      </w:r>
      <w:r w:rsidRPr="00B55CCD">
        <w:rPr>
          <w:rFonts w:ascii="Times New Roman" w:hAnsi="Times New Roman"/>
          <w:bCs/>
          <w:szCs w:val="22"/>
          <w:lang w:val="fr-CA"/>
        </w:rPr>
        <w:t>la</w:t>
      </w:r>
      <w:r w:rsidR="00B5006F" w:rsidRPr="00B55CCD">
        <w:rPr>
          <w:rFonts w:ascii="Times New Roman" w:hAnsi="Times New Roman"/>
          <w:bCs/>
          <w:szCs w:val="22"/>
          <w:lang w:val="fr-CA"/>
        </w:rPr>
        <w:t xml:space="preserve"> </w:t>
      </w:r>
      <w:r w:rsidRPr="00B55CCD">
        <w:rPr>
          <w:rFonts w:ascii="Times New Roman" w:hAnsi="Times New Roman"/>
          <w:bCs/>
          <w:szCs w:val="22"/>
          <w:lang w:val="fr-CA"/>
        </w:rPr>
        <w:t>présidence</w:t>
      </w:r>
      <w:r w:rsidR="00B5006F" w:rsidRPr="00B55CCD">
        <w:rPr>
          <w:rFonts w:ascii="Times New Roman" w:hAnsi="Times New Roman"/>
          <w:bCs/>
          <w:szCs w:val="22"/>
          <w:lang w:val="fr-CA"/>
        </w:rPr>
        <w:t xml:space="preserve"> </w:t>
      </w:r>
      <w:r w:rsidRPr="00B55CCD">
        <w:rPr>
          <w:rFonts w:ascii="Times New Roman" w:hAnsi="Times New Roman"/>
          <w:bCs/>
          <w:szCs w:val="22"/>
          <w:lang w:val="fr-CA"/>
        </w:rPr>
        <w:t>de</w:t>
      </w:r>
      <w:r w:rsidR="00B5006F" w:rsidRPr="00B55CCD">
        <w:rPr>
          <w:rFonts w:ascii="Times New Roman" w:hAnsi="Times New Roman"/>
          <w:bCs/>
          <w:szCs w:val="22"/>
          <w:lang w:val="fr-CA"/>
        </w:rPr>
        <w:t xml:space="preserve"> </w:t>
      </w:r>
      <w:r w:rsidRPr="00B55CCD">
        <w:rPr>
          <w:rFonts w:ascii="Times New Roman" w:hAnsi="Times New Roman"/>
          <w:bCs/>
          <w:szCs w:val="22"/>
          <w:lang w:val="fr-CA"/>
        </w:rPr>
        <w:t>la</w:t>
      </w:r>
      <w:r w:rsidR="00B5006F" w:rsidRPr="00B55CCD">
        <w:rPr>
          <w:rFonts w:ascii="Times New Roman" w:hAnsi="Times New Roman"/>
          <w:bCs/>
          <w:szCs w:val="22"/>
          <w:lang w:val="fr-CA"/>
        </w:rPr>
        <w:t xml:space="preserve"> </w:t>
      </w:r>
      <w:r w:rsidRPr="00B55CCD">
        <w:rPr>
          <w:rFonts w:ascii="Times New Roman" w:hAnsi="Times New Roman"/>
          <w:bCs/>
          <w:szCs w:val="22"/>
          <w:lang w:val="fr-CA"/>
        </w:rPr>
        <w:t>Commission</w:t>
      </w:r>
      <w:r w:rsidR="00B5006F" w:rsidRPr="00B55CCD">
        <w:rPr>
          <w:rFonts w:ascii="Times New Roman" w:hAnsi="Times New Roman"/>
          <w:bCs/>
          <w:szCs w:val="22"/>
          <w:lang w:val="fr-CA"/>
        </w:rPr>
        <w:t xml:space="preserve"> </w:t>
      </w:r>
      <w:r w:rsidRPr="00B55CCD">
        <w:rPr>
          <w:rFonts w:ascii="Times New Roman" w:hAnsi="Times New Roman"/>
          <w:bCs/>
          <w:szCs w:val="22"/>
          <w:lang w:val="fr-CA"/>
        </w:rPr>
        <w:t>sur</w:t>
      </w:r>
      <w:r w:rsidR="00B5006F" w:rsidRPr="00B55CCD">
        <w:rPr>
          <w:rFonts w:ascii="Times New Roman" w:hAnsi="Times New Roman"/>
          <w:bCs/>
          <w:szCs w:val="22"/>
          <w:lang w:val="fr-CA"/>
        </w:rPr>
        <w:t xml:space="preserve"> </w:t>
      </w:r>
      <w:r w:rsidRPr="00B55CCD">
        <w:rPr>
          <w:rFonts w:ascii="Times New Roman" w:hAnsi="Times New Roman"/>
          <w:bCs/>
          <w:szCs w:val="22"/>
          <w:lang w:val="fr-CA"/>
        </w:rPr>
        <w:t>la</w:t>
      </w:r>
      <w:r w:rsidR="00B5006F" w:rsidRPr="00B55CCD">
        <w:rPr>
          <w:rFonts w:ascii="Times New Roman" w:hAnsi="Times New Roman"/>
          <w:bCs/>
          <w:szCs w:val="22"/>
          <w:lang w:val="fr-CA"/>
        </w:rPr>
        <w:t xml:space="preserve"> </w:t>
      </w:r>
      <w:r w:rsidRPr="00B55CCD">
        <w:rPr>
          <w:rFonts w:ascii="Times New Roman" w:hAnsi="Times New Roman"/>
          <w:bCs/>
          <w:szCs w:val="22"/>
          <w:lang w:val="fr-CA"/>
        </w:rPr>
        <w:t>gestion</w:t>
      </w:r>
      <w:r w:rsidR="00B5006F" w:rsidRPr="00B55CCD">
        <w:rPr>
          <w:rFonts w:ascii="Times New Roman" w:hAnsi="Times New Roman"/>
          <w:bCs/>
          <w:szCs w:val="22"/>
          <w:lang w:val="fr-CA"/>
        </w:rPr>
        <w:t xml:space="preserve"> </w:t>
      </w:r>
      <w:r w:rsidRPr="00B55CCD">
        <w:rPr>
          <w:rFonts w:ascii="Times New Roman" w:hAnsi="Times New Roman"/>
          <w:bCs/>
          <w:szCs w:val="22"/>
          <w:lang w:val="fr-CA"/>
        </w:rPr>
        <w:t>des</w:t>
      </w:r>
      <w:r w:rsidR="00B5006F" w:rsidRPr="00B55CCD">
        <w:rPr>
          <w:rFonts w:ascii="Times New Roman" w:hAnsi="Times New Roman"/>
          <w:bCs/>
          <w:szCs w:val="22"/>
          <w:lang w:val="fr-CA"/>
        </w:rPr>
        <w:t xml:space="preserve"> </w:t>
      </w:r>
      <w:r w:rsidRPr="00B55CCD">
        <w:rPr>
          <w:rFonts w:ascii="Times New Roman" w:hAnsi="Times New Roman"/>
          <w:bCs/>
          <w:szCs w:val="22"/>
          <w:lang w:val="fr-CA"/>
        </w:rPr>
        <w:t>Sommets</w:t>
      </w:r>
      <w:r w:rsidR="00B5006F" w:rsidRPr="00B55CCD">
        <w:rPr>
          <w:rFonts w:ascii="Times New Roman" w:hAnsi="Times New Roman"/>
          <w:bCs/>
          <w:szCs w:val="22"/>
          <w:lang w:val="fr-CA"/>
        </w:rPr>
        <w:t xml:space="preserve"> </w:t>
      </w:r>
      <w:r w:rsidRPr="00B55CCD">
        <w:rPr>
          <w:rFonts w:ascii="Times New Roman" w:hAnsi="Times New Roman"/>
          <w:bCs/>
          <w:szCs w:val="22"/>
          <w:lang w:val="fr-CA"/>
        </w:rPr>
        <w:t>interaméricains</w:t>
      </w:r>
      <w:r w:rsidR="00B5006F" w:rsidRPr="00B55CCD">
        <w:rPr>
          <w:rFonts w:ascii="Times New Roman" w:hAnsi="Times New Roman"/>
          <w:bCs/>
          <w:szCs w:val="22"/>
          <w:lang w:val="fr-CA"/>
        </w:rPr>
        <w:t xml:space="preserve"> </w:t>
      </w:r>
      <w:r w:rsidRPr="00B55CCD">
        <w:rPr>
          <w:rFonts w:ascii="Times New Roman" w:hAnsi="Times New Roman"/>
          <w:bCs/>
          <w:szCs w:val="22"/>
          <w:lang w:val="fr-CA"/>
        </w:rPr>
        <w:t>et</w:t>
      </w:r>
      <w:r w:rsidR="00B5006F" w:rsidRPr="00B55CCD">
        <w:rPr>
          <w:rFonts w:ascii="Times New Roman" w:hAnsi="Times New Roman"/>
          <w:bCs/>
          <w:szCs w:val="22"/>
          <w:lang w:val="fr-CA"/>
        </w:rPr>
        <w:t xml:space="preserve"> </w:t>
      </w:r>
      <w:r w:rsidRPr="00B55CCD">
        <w:rPr>
          <w:rFonts w:ascii="Times New Roman" w:hAnsi="Times New Roman"/>
          <w:bCs/>
          <w:szCs w:val="22"/>
          <w:lang w:val="fr-CA"/>
        </w:rPr>
        <w:t>la</w:t>
      </w:r>
      <w:r w:rsidR="00B5006F" w:rsidRPr="00B55CCD">
        <w:rPr>
          <w:rFonts w:ascii="Times New Roman" w:hAnsi="Times New Roman"/>
          <w:bCs/>
          <w:szCs w:val="22"/>
          <w:lang w:val="fr-CA"/>
        </w:rPr>
        <w:t xml:space="preserve"> </w:t>
      </w:r>
      <w:r w:rsidRPr="00B55CCD">
        <w:rPr>
          <w:rFonts w:ascii="Times New Roman" w:hAnsi="Times New Roman"/>
          <w:bCs/>
          <w:szCs w:val="22"/>
          <w:lang w:val="fr-CA"/>
        </w:rPr>
        <w:t>participation</w:t>
      </w:r>
      <w:r w:rsidR="00B5006F" w:rsidRPr="00B55CCD">
        <w:rPr>
          <w:rFonts w:ascii="Times New Roman" w:hAnsi="Times New Roman"/>
          <w:bCs/>
          <w:szCs w:val="22"/>
          <w:lang w:val="fr-CA"/>
        </w:rPr>
        <w:t xml:space="preserve"> </w:t>
      </w:r>
      <w:r w:rsidRPr="00B55CCD">
        <w:rPr>
          <w:rFonts w:ascii="Times New Roman" w:hAnsi="Times New Roman"/>
          <w:bCs/>
          <w:szCs w:val="22"/>
          <w:lang w:val="fr-CA"/>
        </w:rPr>
        <w:t>de</w:t>
      </w:r>
      <w:r w:rsidR="00B5006F" w:rsidRPr="00B55CCD">
        <w:rPr>
          <w:rFonts w:ascii="Times New Roman" w:hAnsi="Times New Roman"/>
          <w:bCs/>
          <w:szCs w:val="22"/>
          <w:lang w:val="fr-CA"/>
        </w:rPr>
        <w:t xml:space="preserve"> </w:t>
      </w:r>
      <w:r w:rsidRPr="00B55CCD">
        <w:rPr>
          <w:rFonts w:ascii="Times New Roman" w:hAnsi="Times New Roman"/>
          <w:bCs/>
          <w:szCs w:val="22"/>
          <w:lang w:val="fr-CA"/>
        </w:rPr>
        <w:t>la</w:t>
      </w:r>
      <w:r w:rsidR="00B5006F" w:rsidRPr="00B55CCD">
        <w:rPr>
          <w:rFonts w:ascii="Times New Roman" w:hAnsi="Times New Roman"/>
          <w:bCs/>
          <w:szCs w:val="22"/>
          <w:lang w:val="fr-CA"/>
        </w:rPr>
        <w:t xml:space="preserve"> </w:t>
      </w:r>
      <w:r w:rsidRPr="00B55CCD">
        <w:rPr>
          <w:rFonts w:ascii="Times New Roman" w:hAnsi="Times New Roman"/>
          <w:bCs/>
          <w:szCs w:val="22"/>
          <w:lang w:val="fr-CA"/>
        </w:rPr>
        <w:t>société</w:t>
      </w:r>
      <w:r w:rsidR="00B5006F" w:rsidRPr="00B55CCD">
        <w:rPr>
          <w:rFonts w:ascii="Times New Roman" w:hAnsi="Times New Roman"/>
          <w:bCs/>
          <w:szCs w:val="22"/>
          <w:lang w:val="fr-CA"/>
        </w:rPr>
        <w:t xml:space="preserve"> </w:t>
      </w:r>
      <w:r w:rsidRPr="00B55CCD">
        <w:rPr>
          <w:rFonts w:ascii="Times New Roman" w:hAnsi="Times New Roman"/>
          <w:bCs/>
          <w:szCs w:val="22"/>
          <w:lang w:val="fr-CA"/>
        </w:rPr>
        <w:t>civile</w:t>
      </w:r>
      <w:r w:rsidR="00B5006F" w:rsidRPr="00B55CCD">
        <w:rPr>
          <w:rFonts w:ascii="Times New Roman" w:hAnsi="Times New Roman"/>
          <w:bCs/>
          <w:szCs w:val="22"/>
          <w:lang w:val="fr-CA"/>
        </w:rPr>
        <w:t xml:space="preserve"> </w:t>
      </w:r>
      <w:r w:rsidRPr="00B55CCD">
        <w:rPr>
          <w:rFonts w:ascii="Times New Roman" w:hAnsi="Times New Roman"/>
          <w:bCs/>
          <w:szCs w:val="22"/>
          <w:lang w:val="fr-CA"/>
        </w:rPr>
        <w:t>aux</w:t>
      </w:r>
      <w:r w:rsidR="00B5006F" w:rsidRPr="00B55CCD">
        <w:rPr>
          <w:rFonts w:ascii="Times New Roman" w:hAnsi="Times New Roman"/>
          <w:bCs/>
          <w:szCs w:val="22"/>
          <w:lang w:val="fr-CA"/>
        </w:rPr>
        <w:t xml:space="preserve"> </w:t>
      </w:r>
      <w:r w:rsidRPr="00B55CCD">
        <w:rPr>
          <w:rFonts w:ascii="Times New Roman" w:hAnsi="Times New Roman"/>
          <w:bCs/>
          <w:szCs w:val="22"/>
          <w:lang w:val="fr-CA"/>
        </w:rPr>
        <w:t>activités</w:t>
      </w:r>
      <w:r w:rsidR="00B5006F" w:rsidRPr="00B55CCD">
        <w:rPr>
          <w:rFonts w:ascii="Times New Roman" w:hAnsi="Times New Roman"/>
          <w:bCs/>
          <w:szCs w:val="22"/>
          <w:lang w:val="fr-CA"/>
        </w:rPr>
        <w:t xml:space="preserve"> </w:t>
      </w:r>
      <w:r w:rsidRPr="00B55CCD">
        <w:rPr>
          <w:rFonts w:ascii="Times New Roman" w:hAnsi="Times New Roman"/>
          <w:bCs/>
          <w:szCs w:val="22"/>
          <w:lang w:val="fr-CA"/>
        </w:rPr>
        <w:t>de</w:t>
      </w:r>
      <w:r w:rsidR="00B5006F" w:rsidRPr="00B55CCD">
        <w:rPr>
          <w:rFonts w:ascii="Times New Roman" w:hAnsi="Times New Roman"/>
          <w:bCs/>
          <w:szCs w:val="22"/>
          <w:lang w:val="fr-CA"/>
        </w:rPr>
        <w:t xml:space="preserve"> </w:t>
      </w:r>
      <w:r w:rsidRPr="00B55CCD">
        <w:rPr>
          <w:rFonts w:ascii="Times New Roman" w:hAnsi="Times New Roman"/>
          <w:bCs/>
          <w:szCs w:val="22"/>
          <w:lang w:val="fr-CA"/>
        </w:rPr>
        <w:t>l’OEA</w:t>
      </w:r>
      <w:r w:rsidRPr="00B55CCD">
        <w:rPr>
          <w:rFonts w:ascii="Times New Roman" w:hAnsi="Times New Roman"/>
          <w:szCs w:val="22"/>
          <w:lang w:val="fr-CA"/>
        </w:rPr>
        <w:t>,</w:t>
      </w:r>
      <w:r w:rsidR="00B5006F" w:rsidRPr="00B55CCD">
        <w:rPr>
          <w:rFonts w:ascii="Times New Roman" w:hAnsi="Times New Roman"/>
          <w:szCs w:val="22"/>
          <w:lang w:val="fr-CA"/>
        </w:rPr>
        <w:t xml:space="preserve"> </w:t>
      </w:r>
      <w:r w:rsidRPr="00B55CCD">
        <w:rPr>
          <w:rFonts w:ascii="Times New Roman" w:hAnsi="Times New Roman"/>
          <w:szCs w:val="22"/>
          <w:lang w:val="fr-CA"/>
        </w:rPr>
        <w:t>dans</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mesure</w:t>
      </w:r>
      <w:r w:rsidR="00B5006F" w:rsidRPr="00B55CCD">
        <w:rPr>
          <w:rFonts w:ascii="Times New Roman" w:hAnsi="Times New Roman"/>
          <w:szCs w:val="22"/>
          <w:lang w:val="fr-CA"/>
        </w:rPr>
        <w:t xml:space="preserve"> </w:t>
      </w:r>
      <w:r w:rsidRPr="00B55CCD">
        <w:rPr>
          <w:rFonts w:ascii="Times New Roman" w:hAnsi="Times New Roman"/>
          <w:szCs w:val="22"/>
          <w:lang w:val="fr-CA"/>
        </w:rPr>
        <w:t>du</w:t>
      </w:r>
      <w:r w:rsidR="00B5006F" w:rsidRPr="00B55CCD">
        <w:rPr>
          <w:rFonts w:ascii="Times New Roman" w:hAnsi="Times New Roman"/>
          <w:szCs w:val="22"/>
          <w:lang w:val="fr-CA"/>
        </w:rPr>
        <w:t xml:space="preserve"> </w:t>
      </w:r>
      <w:r w:rsidRPr="00B55CCD">
        <w:rPr>
          <w:rFonts w:ascii="Times New Roman" w:hAnsi="Times New Roman"/>
          <w:szCs w:val="22"/>
          <w:lang w:val="fr-CA"/>
        </w:rPr>
        <w:t>possible,</w:t>
      </w:r>
      <w:r w:rsidR="00B5006F" w:rsidRPr="00B55CCD">
        <w:rPr>
          <w:rFonts w:ascii="Times New Roman" w:hAnsi="Times New Roman"/>
          <w:szCs w:val="22"/>
          <w:lang w:val="fr-CA"/>
        </w:rPr>
        <w:t xml:space="preserve"> </w:t>
      </w:r>
      <w:r w:rsidRPr="00B55CCD">
        <w:rPr>
          <w:rFonts w:ascii="Times New Roman" w:hAnsi="Times New Roman"/>
          <w:szCs w:val="22"/>
          <w:lang w:val="fr-CA"/>
        </w:rPr>
        <w:t>lors</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séance</w:t>
      </w:r>
      <w:r w:rsidR="00B5006F" w:rsidRPr="00B55CCD">
        <w:rPr>
          <w:rFonts w:ascii="Times New Roman" w:hAnsi="Times New Roman"/>
          <w:szCs w:val="22"/>
          <w:lang w:val="fr-CA"/>
        </w:rPr>
        <w:t xml:space="preserve"> </w:t>
      </w:r>
      <w:r w:rsidRPr="00B55CCD">
        <w:rPr>
          <w:rFonts w:ascii="Times New Roman" w:hAnsi="Times New Roman"/>
          <w:szCs w:val="22"/>
          <w:lang w:val="fr-CA"/>
        </w:rPr>
        <w:t>d’installation,</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présidence</w:t>
      </w:r>
      <w:r w:rsidR="00B5006F" w:rsidRPr="00B55CCD">
        <w:rPr>
          <w:rFonts w:ascii="Times New Roman" w:hAnsi="Times New Roman"/>
          <w:szCs w:val="22"/>
          <w:lang w:val="fr-CA"/>
        </w:rPr>
        <w:t xml:space="preserve"> </w:t>
      </w:r>
      <w:r w:rsidRPr="00B55CCD">
        <w:rPr>
          <w:rFonts w:ascii="Times New Roman" w:hAnsi="Times New Roman"/>
          <w:szCs w:val="22"/>
          <w:lang w:val="fr-CA"/>
        </w:rPr>
        <w:t>et</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vice-présidence</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commission</w:t>
      </w:r>
      <w:r w:rsidR="00B5006F" w:rsidRPr="00B55CCD">
        <w:rPr>
          <w:rFonts w:ascii="Times New Roman" w:hAnsi="Times New Roman"/>
          <w:szCs w:val="22"/>
          <w:lang w:val="fr-CA"/>
        </w:rPr>
        <w:t xml:space="preserve"> </w:t>
      </w:r>
      <w:r w:rsidRPr="00B55CCD">
        <w:rPr>
          <w:rFonts w:ascii="Times New Roman" w:hAnsi="Times New Roman"/>
          <w:szCs w:val="22"/>
          <w:lang w:val="fr-CA"/>
        </w:rPr>
        <w:t>concernée</w:t>
      </w:r>
      <w:r w:rsidR="00B5006F" w:rsidRPr="00B55CCD">
        <w:rPr>
          <w:rFonts w:ascii="Times New Roman" w:hAnsi="Times New Roman"/>
          <w:szCs w:val="22"/>
          <w:lang w:val="fr-CA"/>
        </w:rPr>
        <w:t xml:space="preserve"> </w:t>
      </w:r>
      <w:r w:rsidRPr="00B55CCD">
        <w:rPr>
          <w:rFonts w:ascii="Times New Roman" w:hAnsi="Times New Roman"/>
          <w:szCs w:val="22"/>
          <w:lang w:val="fr-CA"/>
        </w:rPr>
        <w:t>sont</w:t>
      </w:r>
      <w:r w:rsidR="00B5006F" w:rsidRPr="00B55CCD">
        <w:rPr>
          <w:rFonts w:ascii="Times New Roman" w:hAnsi="Times New Roman"/>
          <w:szCs w:val="22"/>
          <w:lang w:val="fr-CA"/>
        </w:rPr>
        <w:t xml:space="preserve"> </w:t>
      </w:r>
      <w:r w:rsidRPr="00B55CCD">
        <w:rPr>
          <w:rFonts w:ascii="Times New Roman" w:hAnsi="Times New Roman"/>
          <w:szCs w:val="22"/>
          <w:lang w:val="fr-CA"/>
        </w:rPr>
        <w:t>élues</w:t>
      </w:r>
      <w:r w:rsidR="00B5006F" w:rsidRPr="00B55CCD">
        <w:rPr>
          <w:rFonts w:ascii="Times New Roman" w:hAnsi="Times New Roman"/>
          <w:szCs w:val="22"/>
          <w:lang w:val="fr-CA"/>
        </w:rPr>
        <w:t xml:space="preserve"> </w:t>
      </w:r>
      <w:r w:rsidRPr="00B55CCD">
        <w:rPr>
          <w:rFonts w:ascii="Times New Roman" w:hAnsi="Times New Roman"/>
          <w:szCs w:val="22"/>
          <w:lang w:val="fr-CA"/>
        </w:rPr>
        <w:t>selon</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procédure</w:t>
      </w:r>
      <w:r w:rsidR="00B5006F" w:rsidRPr="00B55CCD">
        <w:rPr>
          <w:rFonts w:ascii="Times New Roman" w:hAnsi="Times New Roman"/>
          <w:szCs w:val="22"/>
          <w:lang w:val="fr-CA"/>
        </w:rPr>
        <w:t xml:space="preserve"> </w:t>
      </w:r>
      <w:r w:rsidRPr="00B55CCD">
        <w:rPr>
          <w:rFonts w:ascii="Times New Roman" w:hAnsi="Times New Roman"/>
          <w:szCs w:val="22"/>
          <w:lang w:val="fr-CA"/>
        </w:rPr>
        <w:t>suivante:</w:t>
      </w:r>
    </w:p>
    <w:p w14:paraId="118760C7" w14:textId="77777777" w:rsidR="0041507E" w:rsidRPr="00B55CCD" w:rsidRDefault="0041507E" w:rsidP="00D3479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Times New Roman" w:hAnsi="Times New Roman"/>
          <w:szCs w:val="22"/>
          <w:lang w:val="fr-CA"/>
        </w:rPr>
      </w:pPr>
    </w:p>
    <w:p w14:paraId="11987A27" w14:textId="02C9FF5F"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w:t>
      </w:r>
      <w:r w:rsidRPr="00B55CCD">
        <w:rPr>
          <w:rFonts w:ascii="Times New Roman" w:hAnsi="Times New Roman"/>
          <w:lang w:val="fr-CA"/>
        </w:rPr>
        <w:tab/>
        <w:t>la</w:t>
      </w:r>
      <w:r w:rsidR="00B5006F" w:rsidRPr="00B55CCD">
        <w:rPr>
          <w:rFonts w:ascii="Times New Roman" w:hAnsi="Times New Roman"/>
          <w:lang w:val="fr-CA"/>
        </w:rPr>
        <w:t xml:space="preserve"> </w:t>
      </w:r>
      <w:r w:rsidRPr="00B55CCD">
        <w:rPr>
          <w:rFonts w:ascii="Times New Roman" w:hAnsi="Times New Roman"/>
          <w:lang w:val="fr-CA"/>
        </w:rPr>
        <w:t>présentation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candidatures</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faire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écrit</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oralement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écrit</w:t>
      </w:r>
      <w:r w:rsidR="00B5006F" w:rsidRPr="00B55CCD">
        <w:rPr>
          <w:rFonts w:ascii="Times New Roman" w:hAnsi="Times New Roman"/>
          <w:lang w:val="fr-CA"/>
        </w:rPr>
        <w:t xml:space="preserve"> </w:t>
      </w:r>
      <w:r w:rsidRPr="00B55CCD">
        <w:rPr>
          <w:rFonts w:ascii="Times New Roman" w:hAnsi="Times New Roman"/>
          <w:lang w:val="fr-CA"/>
        </w:rPr>
        <w:t>durant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p>
    <w:p w14:paraId="2192E510" w14:textId="77777777" w:rsidR="0041507E" w:rsidRPr="00B55CCD" w:rsidRDefault="0041507E" w:rsidP="00D3479F">
      <w:pPr>
        <w:widowControl/>
        <w:suppressAutoHyphens/>
        <w:jc w:val="both"/>
        <w:rPr>
          <w:rFonts w:ascii="Times New Roman" w:hAnsi="Times New Roman"/>
          <w:lang w:val="fr-CA"/>
        </w:rPr>
      </w:pPr>
    </w:p>
    <w:p w14:paraId="1B6A67D0" w14:textId="7B693ACE"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ii.</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présidences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maximum</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trois</w:t>
      </w:r>
      <w:r w:rsidR="00B5006F" w:rsidRPr="00B55CCD">
        <w:rPr>
          <w:rFonts w:ascii="Times New Roman" w:hAnsi="Times New Roman"/>
          <w:lang w:val="fr-CA"/>
        </w:rPr>
        <w:t xml:space="preserve"> </w:t>
      </w:r>
      <w:r w:rsidRPr="00B55CCD">
        <w:rPr>
          <w:rFonts w:ascii="Times New Roman" w:hAnsi="Times New Roman"/>
          <w:lang w:val="fr-CA"/>
        </w:rPr>
        <w:t>vice-présidences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élues</w:t>
      </w:r>
      <w:r w:rsidR="00B5006F" w:rsidRPr="00B55CCD">
        <w:rPr>
          <w:rFonts w:ascii="Times New Roman" w:hAnsi="Times New Roman"/>
          <w:lang w:val="fr-CA"/>
        </w:rPr>
        <w:t xml:space="preserve"> </w:t>
      </w:r>
      <w:r w:rsidRPr="00B55CCD">
        <w:rPr>
          <w:rFonts w:ascii="Times New Roman" w:hAnsi="Times New Roman"/>
          <w:lang w:val="fr-CA"/>
        </w:rPr>
        <w:t>séparément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scrutin</w:t>
      </w:r>
      <w:r w:rsidR="00B5006F" w:rsidRPr="00B55CCD">
        <w:rPr>
          <w:rFonts w:ascii="Times New Roman" w:hAnsi="Times New Roman"/>
          <w:lang w:val="fr-CA"/>
        </w:rPr>
        <w:t xml:space="preserve"> </w:t>
      </w:r>
      <w:r w:rsidRPr="00B55CCD">
        <w:rPr>
          <w:rFonts w:ascii="Times New Roman" w:hAnsi="Times New Roman"/>
          <w:lang w:val="fr-CA"/>
        </w:rPr>
        <w:t>secret,</w:t>
      </w:r>
      <w:r w:rsidR="00B5006F" w:rsidRPr="00B55CCD">
        <w:rPr>
          <w:rFonts w:ascii="Times New Roman" w:hAnsi="Times New Roman"/>
          <w:lang w:val="fr-CA"/>
        </w:rPr>
        <w:t xml:space="preserve"> </w:t>
      </w:r>
      <w:r w:rsidRPr="00B55CCD">
        <w:rPr>
          <w:rFonts w:ascii="Times New Roman" w:hAnsi="Times New Roman"/>
          <w:lang w:val="fr-CA"/>
        </w:rPr>
        <w:t>sauf</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elles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élues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acclamation;</w:t>
      </w:r>
    </w:p>
    <w:p w14:paraId="5C1D5799" w14:textId="77777777" w:rsidR="0041507E" w:rsidRPr="00B55CCD" w:rsidRDefault="0041507E" w:rsidP="00D3479F">
      <w:pPr>
        <w:widowControl/>
        <w:suppressAutoHyphens/>
        <w:jc w:val="both"/>
        <w:rPr>
          <w:rFonts w:ascii="Times New Roman" w:hAnsi="Times New Roman"/>
          <w:lang w:val="fr-CA"/>
        </w:rPr>
      </w:pPr>
    </w:p>
    <w:p w14:paraId="6CB67BE5" w14:textId="0363A518"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iii.</w:t>
      </w:r>
      <w:r w:rsidRPr="00B55CCD">
        <w:rPr>
          <w:rFonts w:ascii="Times New Roman" w:hAnsi="Times New Roman"/>
          <w:lang w:val="fr-CA"/>
        </w:rPr>
        <w:tab/>
        <w:t>sont</w:t>
      </w:r>
      <w:r w:rsidR="00B5006F" w:rsidRPr="00B55CCD">
        <w:rPr>
          <w:rFonts w:ascii="Times New Roman" w:hAnsi="Times New Roman"/>
          <w:lang w:val="fr-CA"/>
        </w:rPr>
        <w:t xml:space="preserve"> </w:t>
      </w:r>
      <w:r w:rsidRPr="00B55CCD">
        <w:rPr>
          <w:rFonts w:ascii="Times New Roman" w:hAnsi="Times New Roman"/>
          <w:lang w:val="fr-CA"/>
        </w:rPr>
        <w:t>déclarés</w:t>
      </w:r>
      <w:r w:rsidR="00B5006F" w:rsidRPr="00B55CCD">
        <w:rPr>
          <w:rFonts w:ascii="Times New Roman" w:hAnsi="Times New Roman"/>
          <w:lang w:val="fr-CA"/>
        </w:rPr>
        <w:t xml:space="preserve"> </w:t>
      </w:r>
      <w:r w:rsidRPr="00B55CCD">
        <w:rPr>
          <w:rFonts w:ascii="Times New Roman" w:hAnsi="Times New Roman"/>
          <w:lang w:val="fr-CA"/>
        </w:rPr>
        <w:t>élus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candidats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candidates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obtiennent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absolue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commission;</w:t>
      </w:r>
    </w:p>
    <w:p w14:paraId="2FBBEEF0" w14:textId="77777777" w:rsidR="0041507E" w:rsidRPr="00B55CCD" w:rsidRDefault="0041507E" w:rsidP="00D3479F">
      <w:pPr>
        <w:widowControl/>
        <w:suppressAutoHyphens/>
        <w:jc w:val="both"/>
        <w:rPr>
          <w:rFonts w:ascii="Times New Roman" w:hAnsi="Times New Roman"/>
          <w:lang w:val="fr-CA"/>
        </w:rPr>
      </w:pPr>
    </w:p>
    <w:p w14:paraId="57CA32A5" w14:textId="0C95D575"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iv.</w:t>
      </w:r>
      <w:r w:rsidRPr="00B55CCD">
        <w:rPr>
          <w:rFonts w:ascii="Times New Roman" w:hAnsi="Times New Roman"/>
          <w:lang w:val="fr-CA"/>
        </w:rPr>
        <w:tab/>
        <w:t>si,</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tour</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scrutin,</w:t>
      </w:r>
      <w:r w:rsidR="00B5006F" w:rsidRPr="00B55CCD">
        <w:rPr>
          <w:rFonts w:ascii="Times New Roman" w:hAnsi="Times New Roman"/>
          <w:lang w:val="fr-CA"/>
        </w:rPr>
        <w:t xml:space="preserve"> </w:t>
      </w:r>
      <w:r w:rsidRPr="00B55CCD">
        <w:rPr>
          <w:rFonts w:ascii="Times New Roman" w:hAnsi="Times New Roman"/>
          <w:lang w:val="fr-CA"/>
        </w:rPr>
        <w:t>aucune</w:t>
      </w:r>
      <w:r w:rsidR="00B5006F" w:rsidRPr="00B55CCD">
        <w:rPr>
          <w:rFonts w:ascii="Times New Roman" w:hAnsi="Times New Roman"/>
          <w:lang w:val="fr-CA"/>
        </w:rPr>
        <w:t xml:space="preserve"> </w:t>
      </w:r>
      <w:r w:rsidRPr="00B55CCD">
        <w:rPr>
          <w:rFonts w:ascii="Times New Roman" w:hAnsi="Times New Roman"/>
          <w:lang w:val="fr-CA"/>
        </w:rPr>
        <w:t>candidature</w:t>
      </w:r>
      <w:r w:rsidR="00B5006F" w:rsidRPr="00B55CCD">
        <w:rPr>
          <w:rFonts w:ascii="Times New Roman" w:hAnsi="Times New Roman"/>
          <w:lang w:val="fr-CA"/>
        </w:rPr>
        <w:t xml:space="preserve"> </w:t>
      </w:r>
      <w:r w:rsidRPr="00B55CCD">
        <w:rPr>
          <w:rFonts w:ascii="Times New Roman" w:hAnsi="Times New Roman"/>
          <w:lang w:val="fr-CA"/>
        </w:rPr>
        <w:t>n’obtient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requise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l’emporter,</w:t>
      </w:r>
      <w:r w:rsidR="00B5006F" w:rsidRPr="00B55CCD">
        <w:rPr>
          <w:rFonts w:ascii="Times New Roman" w:hAnsi="Times New Roman"/>
          <w:lang w:val="fr-CA"/>
        </w:rPr>
        <w:t xml:space="preserve"> </w:t>
      </w:r>
      <w:r w:rsidRPr="00B55CCD">
        <w:rPr>
          <w:rFonts w:ascii="Times New Roman" w:hAnsi="Times New Roman"/>
          <w:lang w:val="fr-CA"/>
        </w:rPr>
        <w:t>l’on</w:t>
      </w:r>
      <w:r w:rsidR="00B5006F" w:rsidRPr="00B55CCD">
        <w:rPr>
          <w:rFonts w:ascii="Times New Roman" w:hAnsi="Times New Roman"/>
          <w:lang w:val="fr-CA"/>
        </w:rPr>
        <w:t xml:space="preserve"> </w:t>
      </w:r>
      <w:r w:rsidRPr="00B55CCD">
        <w:rPr>
          <w:rFonts w:ascii="Times New Roman" w:hAnsi="Times New Roman"/>
          <w:lang w:val="fr-CA"/>
        </w:rPr>
        <w:t>procédera</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autant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tours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scrutin</w:t>
      </w:r>
      <w:r w:rsidR="00B5006F" w:rsidRPr="00B55CCD">
        <w:rPr>
          <w:rFonts w:ascii="Times New Roman" w:hAnsi="Times New Roman"/>
          <w:lang w:val="fr-CA"/>
        </w:rPr>
        <w:t xml:space="preserve"> </w:t>
      </w:r>
      <w:r w:rsidRPr="00B55CCD">
        <w:rPr>
          <w:rFonts w:ascii="Times New Roman" w:hAnsi="Times New Roman"/>
          <w:lang w:val="fr-CA"/>
        </w:rPr>
        <w:t>qu’il</w:t>
      </w:r>
      <w:r w:rsidR="00B5006F" w:rsidRPr="00B55CCD">
        <w:rPr>
          <w:rFonts w:ascii="Times New Roman" w:hAnsi="Times New Roman"/>
          <w:lang w:val="fr-CA"/>
        </w:rPr>
        <w:t xml:space="preserve"> </w:t>
      </w:r>
      <w:r w:rsidRPr="00B55CCD">
        <w:rPr>
          <w:rFonts w:ascii="Times New Roman" w:hAnsi="Times New Roman"/>
          <w:lang w:val="fr-CA"/>
        </w:rPr>
        <w:t>sera</w:t>
      </w:r>
      <w:r w:rsidR="00B5006F" w:rsidRPr="00B55CCD">
        <w:rPr>
          <w:rFonts w:ascii="Times New Roman" w:hAnsi="Times New Roman"/>
          <w:lang w:val="fr-CA"/>
        </w:rPr>
        <w:t xml:space="preserve"> </w:t>
      </w:r>
      <w:r w:rsidRPr="00B55CCD">
        <w:rPr>
          <w:rFonts w:ascii="Times New Roman" w:hAnsi="Times New Roman"/>
          <w:lang w:val="fr-CA"/>
        </w:rPr>
        <w:t>nécessaire.</w:t>
      </w:r>
    </w:p>
    <w:p w14:paraId="0305CC65" w14:textId="77777777" w:rsidR="0041507E" w:rsidRPr="00B55CCD" w:rsidRDefault="0041507E" w:rsidP="00D3479F">
      <w:pPr>
        <w:widowControl/>
        <w:suppressAutoHyphens/>
        <w:jc w:val="both"/>
        <w:rPr>
          <w:rFonts w:ascii="Times New Roman" w:hAnsi="Times New Roman"/>
          <w:lang w:val="fr-CA"/>
        </w:rPr>
      </w:pPr>
    </w:p>
    <w:p w14:paraId="107EFA1D" w14:textId="1350CE5B" w:rsidR="0041507E" w:rsidRPr="00B55CCD" w:rsidRDefault="0041507E" w:rsidP="00B55CCD">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élue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l’instance</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dépend</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sous-commission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groupe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p>
    <w:p w14:paraId="724DDF96" w14:textId="77777777" w:rsidR="0041507E" w:rsidRPr="00B55CCD" w:rsidRDefault="0041507E" w:rsidP="00D3479F">
      <w:pPr>
        <w:widowControl/>
        <w:suppressAutoHyphens/>
        <w:ind w:left="1308" w:hanging="1308"/>
        <w:jc w:val="both"/>
        <w:rPr>
          <w:rFonts w:ascii="Times New Roman" w:hAnsi="Times New Roman"/>
          <w:lang w:val="fr-CA"/>
        </w:rPr>
      </w:pPr>
    </w:p>
    <w:p w14:paraId="30875F0D" w14:textId="61CA6C42"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29</w:t>
      </w:r>
      <w:r w:rsidRPr="00B55CCD">
        <w:rPr>
          <w:rFonts w:ascii="Times New Roman" w:hAnsi="Times New Roman"/>
          <w:lang w:val="fr-CA"/>
        </w:rPr>
        <w:t>.</w:t>
      </w:r>
    </w:p>
    <w:p w14:paraId="54563C61" w14:textId="77777777" w:rsidR="0041507E" w:rsidRPr="00B55CCD" w:rsidRDefault="0041507E" w:rsidP="00D3479F">
      <w:pPr>
        <w:widowControl/>
        <w:suppressAutoHyphens/>
        <w:jc w:val="both"/>
        <w:rPr>
          <w:rFonts w:ascii="Times New Roman" w:hAnsi="Times New Roman"/>
          <w:lang w:val="fr-CA"/>
        </w:rPr>
      </w:pPr>
    </w:p>
    <w:p w14:paraId="0B573A18" w14:textId="698A0D9B"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L’élection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présidences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vice-présidences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sauf</w:t>
      </w:r>
      <w:r w:rsidR="00B5006F" w:rsidRPr="00B55CCD">
        <w:rPr>
          <w:rFonts w:ascii="Times New Roman" w:hAnsi="Times New Roman"/>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bureau</w:t>
      </w:r>
      <w:r w:rsidR="00B5006F" w:rsidRPr="00B55CCD">
        <w:rPr>
          <w:rFonts w:ascii="Times New Roman" w:hAnsi="Times New Roman"/>
          <w:b/>
          <w:bCs/>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Commission</w:t>
      </w:r>
      <w:r w:rsidR="00B5006F" w:rsidRPr="00B55CCD">
        <w:rPr>
          <w:rFonts w:ascii="Times New Roman" w:hAnsi="Times New Roman"/>
          <w:bCs/>
          <w:lang w:val="fr-CA"/>
        </w:rPr>
        <w:t xml:space="preserve"> </w:t>
      </w:r>
      <w:r w:rsidRPr="00B55CCD">
        <w:rPr>
          <w:rFonts w:ascii="Times New Roman" w:hAnsi="Times New Roman"/>
          <w:bCs/>
          <w:lang w:val="fr-CA"/>
        </w:rPr>
        <w:t>sur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gestion</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Sommets</w:t>
      </w:r>
      <w:r w:rsidR="00B5006F" w:rsidRPr="00B55CCD">
        <w:rPr>
          <w:rFonts w:ascii="Times New Roman" w:hAnsi="Times New Roman"/>
          <w:bCs/>
          <w:lang w:val="fr-CA"/>
        </w:rPr>
        <w:t xml:space="preserve"> </w:t>
      </w:r>
      <w:r w:rsidRPr="00B55CCD">
        <w:rPr>
          <w:rFonts w:ascii="Times New Roman" w:hAnsi="Times New Roman"/>
          <w:bCs/>
          <w:lang w:val="fr-CA"/>
        </w:rPr>
        <w:t>interaméricains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participation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société</w:t>
      </w:r>
      <w:r w:rsidR="00B5006F" w:rsidRPr="00B55CCD">
        <w:rPr>
          <w:rFonts w:ascii="Times New Roman" w:hAnsi="Times New Roman"/>
          <w:bCs/>
          <w:lang w:val="fr-CA"/>
        </w:rPr>
        <w:t xml:space="preserve"> </w:t>
      </w:r>
      <w:r w:rsidRPr="00B55CCD">
        <w:rPr>
          <w:rFonts w:ascii="Times New Roman" w:hAnsi="Times New Roman"/>
          <w:bCs/>
          <w:lang w:val="fr-CA"/>
        </w:rPr>
        <w:t>civile</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activités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l’OEA</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tard</w:t>
      </w:r>
      <w:r w:rsidR="00B5006F" w:rsidRPr="00B55CCD">
        <w:rPr>
          <w:rFonts w:ascii="Times New Roman" w:hAnsi="Times New Roman"/>
          <w:lang w:val="fr-CA"/>
        </w:rPr>
        <w:t xml:space="preserve"> </w:t>
      </w:r>
      <w:r w:rsidRPr="00B55CCD">
        <w:rPr>
          <w:rFonts w:ascii="Times New Roman" w:hAnsi="Times New Roman"/>
          <w:lang w:val="fr-CA"/>
        </w:rPr>
        <w:t>pendant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dernière</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suit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clôture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titre</w:t>
      </w:r>
      <w:r w:rsidR="00B5006F" w:rsidRPr="00B55CCD">
        <w:rPr>
          <w:rFonts w:ascii="Times New Roman" w:hAnsi="Times New Roman"/>
          <w:lang w:val="fr-CA"/>
        </w:rPr>
        <w:t xml:space="preserve"> </w:t>
      </w:r>
      <w:r w:rsidRPr="00B55CCD">
        <w:rPr>
          <w:rFonts w:ascii="Times New Roman" w:hAnsi="Times New Roman"/>
          <w:lang w:val="fr-CA"/>
        </w:rPr>
        <w:t>d’exception</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adoptées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par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Commission</w:t>
      </w:r>
      <w:r w:rsidR="00B5006F" w:rsidRPr="00B55CCD">
        <w:rPr>
          <w:rFonts w:ascii="Times New Roman" w:hAnsi="Times New Roman"/>
          <w:bCs/>
          <w:lang w:val="fr-CA"/>
        </w:rPr>
        <w:t xml:space="preserve"> </w:t>
      </w:r>
      <w:r w:rsidRPr="00B55CCD">
        <w:rPr>
          <w:rFonts w:ascii="Times New Roman" w:hAnsi="Times New Roman"/>
          <w:bCs/>
          <w:lang w:val="fr-CA"/>
        </w:rPr>
        <w:t>sur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gestion</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Sommets</w:t>
      </w:r>
      <w:r w:rsidR="00B5006F" w:rsidRPr="00B55CCD">
        <w:rPr>
          <w:rFonts w:ascii="Times New Roman" w:hAnsi="Times New Roman"/>
          <w:bCs/>
          <w:lang w:val="fr-CA"/>
        </w:rPr>
        <w:t xml:space="preserve"> </w:t>
      </w:r>
      <w:r w:rsidRPr="00B55CCD">
        <w:rPr>
          <w:rFonts w:ascii="Times New Roman" w:hAnsi="Times New Roman"/>
          <w:bCs/>
          <w:lang w:val="fr-CA"/>
        </w:rPr>
        <w:t>interaméricains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participation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société</w:t>
      </w:r>
      <w:r w:rsidR="00B5006F" w:rsidRPr="00B55CCD">
        <w:rPr>
          <w:rFonts w:ascii="Times New Roman" w:hAnsi="Times New Roman"/>
          <w:bCs/>
          <w:lang w:val="fr-CA"/>
        </w:rPr>
        <w:t xml:space="preserve"> </w:t>
      </w:r>
      <w:r w:rsidRPr="00B55CCD">
        <w:rPr>
          <w:rFonts w:ascii="Times New Roman" w:hAnsi="Times New Roman"/>
          <w:bCs/>
          <w:lang w:val="fr-CA"/>
        </w:rPr>
        <w:t>civile</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activités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l’OEA</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3</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présidences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vice-présidences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investies</w:t>
      </w:r>
      <w:r w:rsidR="00B5006F" w:rsidRPr="00B55CCD">
        <w:rPr>
          <w:rFonts w:ascii="Times New Roman" w:hAnsi="Times New Roman"/>
          <w:lang w:val="fr-CA"/>
        </w:rPr>
        <w:t xml:space="preserve"> </w:t>
      </w:r>
      <w:r w:rsidRPr="00B55CCD">
        <w:rPr>
          <w:rFonts w:ascii="Times New Roman" w:hAnsi="Times New Roman"/>
          <w:lang w:val="fr-CA"/>
        </w:rPr>
        <w:t>d’un</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année.</w:t>
      </w:r>
    </w:p>
    <w:p w14:paraId="2C5C70EE" w14:textId="77777777" w:rsidR="0041507E" w:rsidRPr="00B55CCD" w:rsidRDefault="0041507E" w:rsidP="00D3479F">
      <w:pPr>
        <w:widowControl/>
        <w:suppressAutoHyphens/>
        <w:jc w:val="both"/>
        <w:rPr>
          <w:rFonts w:ascii="Times New Roman" w:hAnsi="Times New Roman"/>
          <w:lang w:val="fr-CA"/>
        </w:rPr>
      </w:pPr>
    </w:p>
    <w:p w14:paraId="71651580" w14:textId="7F9CF635"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Sauf</w:t>
      </w:r>
      <w:r w:rsidR="00B5006F" w:rsidRPr="00B55CCD">
        <w:rPr>
          <w:rFonts w:ascii="Times New Roman" w:hAnsi="Times New Roman"/>
          <w:lang w:val="fr-CA"/>
        </w:rPr>
        <w:t xml:space="preserve"> </w:t>
      </w:r>
      <w:r w:rsidRPr="00B55CCD">
        <w:rPr>
          <w:rFonts w:ascii="Times New Roman" w:hAnsi="Times New Roman"/>
          <w:lang w:val="fr-CA"/>
        </w:rPr>
        <w:t>s’il</w:t>
      </w:r>
      <w:r w:rsidR="00B5006F" w:rsidRPr="00B55CCD">
        <w:rPr>
          <w:rFonts w:ascii="Times New Roman" w:hAnsi="Times New Roman"/>
          <w:lang w:val="fr-CA"/>
        </w:rPr>
        <w:t xml:space="preserve"> </w:t>
      </w:r>
      <w:r w:rsidRPr="00B55CCD">
        <w:rPr>
          <w:rFonts w:ascii="Times New Roman" w:hAnsi="Times New Roman"/>
          <w:lang w:val="fr-CA"/>
        </w:rPr>
        <w:t>s’agit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bCs/>
          <w:lang w:val="fr-CA"/>
        </w:rPr>
        <w:t>bureau</w:t>
      </w:r>
      <w:r w:rsidR="00B5006F" w:rsidRPr="00B55CCD">
        <w:rPr>
          <w:rFonts w:ascii="Times New Roman" w:hAnsi="Times New Roman"/>
          <w:bCs/>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Commission</w:t>
      </w:r>
      <w:r w:rsidR="00B5006F" w:rsidRPr="00B55CCD">
        <w:rPr>
          <w:rFonts w:ascii="Times New Roman" w:hAnsi="Times New Roman"/>
          <w:bCs/>
          <w:lang w:val="fr-CA"/>
        </w:rPr>
        <w:t xml:space="preserve"> </w:t>
      </w:r>
      <w:r w:rsidRPr="00B55CCD">
        <w:rPr>
          <w:rFonts w:ascii="Times New Roman" w:hAnsi="Times New Roman"/>
          <w:bCs/>
          <w:lang w:val="fr-CA"/>
        </w:rPr>
        <w:t>sur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gestion</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Sommets</w:t>
      </w:r>
      <w:r w:rsidR="00B5006F" w:rsidRPr="00B55CCD">
        <w:rPr>
          <w:rFonts w:ascii="Times New Roman" w:hAnsi="Times New Roman"/>
          <w:bCs/>
          <w:lang w:val="fr-CA"/>
        </w:rPr>
        <w:t xml:space="preserve"> </w:t>
      </w:r>
      <w:r w:rsidRPr="00B55CCD">
        <w:rPr>
          <w:rFonts w:ascii="Times New Roman" w:hAnsi="Times New Roman"/>
          <w:bCs/>
          <w:lang w:val="fr-CA"/>
        </w:rPr>
        <w:t>interaméricains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participation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société</w:t>
      </w:r>
      <w:r w:rsidR="00B5006F" w:rsidRPr="00B55CCD">
        <w:rPr>
          <w:rFonts w:ascii="Times New Roman" w:hAnsi="Times New Roman"/>
          <w:bCs/>
          <w:lang w:val="fr-CA"/>
        </w:rPr>
        <w:t xml:space="preserve"> </w:t>
      </w:r>
      <w:r w:rsidRPr="00B55CCD">
        <w:rPr>
          <w:rFonts w:ascii="Times New Roman" w:hAnsi="Times New Roman"/>
          <w:bCs/>
          <w:lang w:val="fr-CA"/>
        </w:rPr>
        <w:t>civile</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activités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l’OEA</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d’absence</w:t>
      </w:r>
      <w:r w:rsidR="00B5006F" w:rsidRPr="00B55CCD">
        <w:rPr>
          <w:rFonts w:ascii="Times New Roman" w:hAnsi="Times New Roman"/>
          <w:lang w:val="fr-CA"/>
        </w:rPr>
        <w:t xml:space="preserve"> </w:t>
      </w:r>
      <w:r w:rsidRPr="00B55CCD">
        <w:rPr>
          <w:rFonts w:ascii="Times New Roman" w:hAnsi="Times New Roman"/>
          <w:lang w:val="fr-CA"/>
        </w:rPr>
        <w:t>définitive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l’une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six</w:t>
      </w:r>
      <w:r w:rsidR="00B5006F" w:rsidRPr="00B55CCD">
        <w:rPr>
          <w:rFonts w:ascii="Times New Roman" w:hAnsi="Times New Roman"/>
          <w:lang w:val="fr-CA"/>
        </w:rPr>
        <w:t xml:space="preserve"> </w:t>
      </w:r>
      <w:r w:rsidRPr="00B55CCD">
        <w:rPr>
          <w:rFonts w:ascii="Times New Roman" w:hAnsi="Times New Roman"/>
          <w:lang w:val="fr-CA"/>
        </w:rPr>
        <w:t>premiers</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mandat,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élit</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nouvelle</w:t>
      </w:r>
      <w:r w:rsidR="00B5006F" w:rsidRPr="00B55CCD">
        <w:rPr>
          <w:rFonts w:ascii="Times New Roman" w:hAnsi="Times New Roman"/>
          <w:lang w:val="fr-CA"/>
        </w:rPr>
        <w:t xml:space="preserve"> </w:t>
      </w:r>
      <w:r w:rsidRPr="00B55CCD">
        <w:rPr>
          <w:rFonts w:ascii="Times New Roman" w:hAnsi="Times New Roman"/>
          <w:lang w:val="fr-CA"/>
        </w:rPr>
        <w:t>présidence.</w:t>
      </w:r>
    </w:p>
    <w:p w14:paraId="4DF6D4CC" w14:textId="77777777" w:rsidR="0041507E" w:rsidRPr="00B55CCD" w:rsidRDefault="0041507E" w:rsidP="00D3479F">
      <w:pPr>
        <w:widowControl/>
        <w:suppressAutoHyphens/>
        <w:jc w:val="both"/>
        <w:rPr>
          <w:rFonts w:ascii="Times New Roman" w:hAnsi="Times New Roman"/>
          <w:lang w:val="fr-CA"/>
        </w:rPr>
      </w:pPr>
    </w:p>
    <w:p w14:paraId="114E7559" w14:textId="74C36830"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c)</w:t>
      </w:r>
      <w:r w:rsidRPr="00B55CCD">
        <w:rPr>
          <w:rFonts w:ascii="Times New Roman" w:hAnsi="Times New Roman"/>
          <w:lang w:val="fr-CA"/>
        </w:rPr>
        <w:tab/>
        <w:t>Sauf</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sein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b/>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Commission</w:t>
      </w:r>
      <w:r w:rsidR="00B5006F" w:rsidRPr="00B55CCD">
        <w:rPr>
          <w:rFonts w:ascii="Times New Roman" w:hAnsi="Times New Roman"/>
          <w:bCs/>
          <w:lang w:val="fr-CA"/>
        </w:rPr>
        <w:t xml:space="preserve"> </w:t>
      </w:r>
      <w:r w:rsidRPr="00B55CCD">
        <w:rPr>
          <w:rFonts w:ascii="Times New Roman" w:hAnsi="Times New Roman"/>
          <w:bCs/>
          <w:lang w:val="fr-CA"/>
        </w:rPr>
        <w:t>sur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gestion</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Sommets</w:t>
      </w:r>
      <w:r w:rsidR="00B5006F" w:rsidRPr="00B55CCD">
        <w:rPr>
          <w:rFonts w:ascii="Times New Roman" w:hAnsi="Times New Roman"/>
          <w:bCs/>
          <w:lang w:val="fr-CA"/>
        </w:rPr>
        <w:t xml:space="preserve"> </w:t>
      </w:r>
      <w:r w:rsidRPr="00B55CCD">
        <w:rPr>
          <w:rFonts w:ascii="Times New Roman" w:hAnsi="Times New Roman"/>
          <w:bCs/>
          <w:lang w:val="fr-CA"/>
        </w:rPr>
        <w:t>interaméricains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participation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société</w:t>
      </w:r>
      <w:r w:rsidR="00B5006F" w:rsidRPr="00B55CCD">
        <w:rPr>
          <w:rFonts w:ascii="Times New Roman" w:hAnsi="Times New Roman"/>
          <w:bCs/>
          <w:lang w:val="fr-CA"/>
        </w:rPr>
        <w:t xml:space="preserve"> </w:t>
      </w:r>
      <w:r w:rsidRPr="00B55CCD">
        <w:rPr>
          <w:rFonts w:ascii="Times New Roman" w:hAnsi="Times New Roman"/>
          <w:bCs/>
          <w:lang w:val="fr-CA"/>
        </w:rPr>
        <w:t>civile</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activités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l’OEA</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lastRenderedPageBreak/>
        <w:t>en</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d’absence</w:t>
      </w:r>
      <w:r w:rsidR="00B5006F" w:rsidRPr="00B55CCD">
        <w:rPr>
          <w:rFonts w:ascii="Times New Roman" w:hAnsi="Times New Roman"/>
          <w:lang w:val="fr-CA"/>
        </w:rPr>
        <w:t xml:space="preserve"> </w:t>
      </w:r>
      <w:r w:rsidRPr="00B55CCD">
        <w:rPr>
          <w:rFonts w:ascii="Times New Roman" w:hAnsi="Times New Roman"/>
          <w:lang w:val="fr-CA"/>
        </w:rPr>
        <w:t>définitive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l’une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six</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écoulés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compter</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élection,</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personne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exerce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assume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convoque</w:t>
      </w:r>
      <w:r w:rsidR="00B5006F" w:rsidRPr="00B55CCD">
        <w:rPr>
          <w:rFonts w:ascii="Times New Roman" w:hAnsi="Times New Roman"/>
          <w:lang w:val="fr-CA"/>
        </w:rPr>
        <w:t xml:space="preserve"> </w:t>
      </w:r>
      <w:r w:rsidRPr="00B55CCD">
        <w:rPr>
          <w:rFonts w:ascii="Times New Roman" w:hAnsi="Times New Roman"/>
          <w:lang w:val="fr-CA"/>
        </w:rPr>
        <w:t>immédiatement</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élire</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nouvelle</w:t>
      </w:r>
      <w:r w:rsidR="00B5006F" w:rsidRPr="00B55CCD">
        <w:rPr>
          <w:rFonts w:ascii="Times New Roman" w:hAnsi="Times New Roman"/>
          <w:lang w:val="fr-CA"/>
        </w:rPr>
        <w:t xml:space="preserve"> </w:t>
      </w:r>
      <w:r w:rsidRPr="00B55CCD">
        <w:rPr>
          <w:rFonts w:ascii="Times New Roman" w:hAnsi="Times New Roman"/>
          <w:lang w:val="fr-CA"/>
        </w:rPr>
        <w:t>vice-présidence.</w:t>
      </w:r>
    </w:p>
    <w:p w14:paraId="09F885A4" w14:textId="77777777" w:rsidR="0041507E" w:rsidRPr="00B55CCD" w:rsidRDefault="0041507E" w:rsidP="00D3479F">
      <w:pPr>
        <w:widowControl/>
        <w:suppressAutoHyphens/>
        <w:jc w:val="both"/>
        <w:rPr>
          <w:rFonts w:ascii="Times New Roman" w:hAnsi="Times New Roman"/>
          <w:lang w:val="fr-CA"/>
        </w:rPr>
      </w:pPr>
    </w:p>
    <w:p w14:paraId="1E2BA1CC" w14:textId="16EAFAB4"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d)</w:t>
      </w:r>
      <w:r w:rsidRPr="00B55CCD">
        <w:rPr>
          <w:rFonts w:ascii="Times New Roman" w:hAnsi="Times New Roman"/>
          <w:lang w:val="fr-CA"/>
        </w:rPr>
        <w:tab/>
        <w:t>Sauf</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sein</w:t>
      </w:r>
      <w:r w:rsidR="00B5006F" w:rsidRPr="00B55CCD">
        <w:rPr>
          <w:rFonts w:ascii="Times New Roman" w:hAnsi="Times New Roman"/>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bureau</w:t>
      </w:r>
      <w:r w:rsidR="00B5006F" w:rsidRPr="00B55CCD">
        <w:rPr>
          <w:rFonts w:ascii="Times New Roman" w:hAnsi="Times New Roman"/>
          <w:bCs/>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Commission</w:t>
      </w:r>
      <w:r w:rsidR="00B5006F" w:rsidRPr="00B55CCD">
        <w:rPr>
          <w:rFonts w:ascii="Times New Roman" w:hAnsi="Times New Roman"/>
          <w:bCs/>
          <w:lang w:val="fr-CA"/>
        </w:rPr>
        <w:t xml:space="preserve"> </w:t>
      </w:r>
      <w:r w:rsidRPr="00B55CCD">
        <w:rPr>
          <w:rFonts w:ascii="Times New Roman" w:hAnsi="Times New Roman"/>
          <w:bCs/>
          <w:lang w:val="fr-CA"/>
        </w:rPr>
        <w:t>sur</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gestion</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Sommets</w:t>
      </w:r>
      <w:r w:rsidR="00B5006F" w:rsidRPr="00B55CCD">
        <w:rPr>
          <w:rFonts w:ascii="Times New Roman" w:hAnsi="Times New Roman"/>
          <w:bCs/>
          <w:lang w:val="fr-CA"/>
        </w:rPr>
        <w:t xml:space="preserve"> </w:t>
      </w:r>
      <w:r w:rsidRPr="00B55CCD">
        <w:rPr>
          <w:rFonts w:ascii="Times New Roman" w:hAnsi="Times New Roman"/>
          <w:bCs/>
          <w:lang w:val="fr-CA"/>
        </w:rPr>
        <w:t>interaméricains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participation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société</w:t>
      </w:r>
      <w:r w:rsidR="00B5006F" w:rsidRPr="00B55CCD">
        <w:rPr>
          <w:rFonts w:ascii="Times New Roman" w:hAnsi="Times New Roman"/>
          <w:bCs/>
          <w:lang w:val="fr-CA"/>
        </w:rPr>
        <w:t xml:space="preserve"> </w:t>
      </w:r>
      <w:r w:rsidRPr="00B55CCD">
        <w:rPr>
          <w:rFonts w:ascii="Times New Roman" w:hAnsi="Times New Roman"/>
          <w:bCs/>
          <w:lang w:val="fr-CA"/>
        </w:rPr>
        <w:t>civile</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activités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l’OEA</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personnes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exercent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immédiatement</w:t>
      </w:r>
      <w:r w:rsidR="00B5006F" w:rsidRPr="00B55CCD">
        <w:rPr>
          <w:rFonts w:ascii="Times New Roman" w:hAnsi="Times New Roman"/>
          <w:lang w:val="fr-CA"/>
        </w:rPr>
        <w:t xml:space="preserve"> </w:t>
      </w:r>
      <w:r w:rsidRPr="00B55CCD">
        <w:rPr>
          <w:rFonts w:ascii="Times New Roman" w:hAnsi="Times New Roman"/>
          <w:lang w:val="fr-CA"/>
        </w:rPr>
        <w:t>rééligibles,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moins</w:t>
      </w:r>
      <w:r w:rsidR="00B5006F" w:rsidRPr="00B55CCD">
        <w:rPr>
          <w:rFonts w:ascii="Times New Roman" w:hAnsi="Times New Roman"/>
          <w:lang w:val="fr-CA"/>
        </w:rPr>
        <w:t xml:space="preserve"> </w:t>
      </w:r>
      <w:r w:rsidRPr="00B55CCD">
        <w:rPr>
          <w:rFonts w:ascii="Times New Roman" w:hAnsi="Times New Roman"/>
          <w:lang w:val="fr-CA"/>
        </w:rPr>
        <w:t>qu’elles</w:t>
      </w:r>
      <w:r w:rsidR="00B5006F" w:rsidRPr="00B55CCD">
        <w:rPr>
          <w:rFonts w:ascii="Times New Roman" w:hAnsi="Times New Roman"/>
          <w:lang w:val="fr-CA"/>
        </w:rPr>
        <w:t xml:space="preserve"> </w:t>
      </w:r>
      <w:r w:rsidRPr="00B55CCD">
        <w:rPr>
          <w:rFonts w:ascii="Times New Roman" w:hAnsi="Times New Roman"/>
          <w:lang w:val="fr-CA"/>
        </w:rPr>
        <w:t>n’aient</w:t>
      </w:r>
      <w:r w:rsidR="00B5006F" w:rsidRPr="00B55CCD">
        <w:rPr>
          <w:rFonts w:ascii="Times New Roman" w:hAnsi="Times New Roman"/>
          <w:lang w:val="fr-CA"/>
        </w:rPr>
        <w:t xml:space="preserve"> </w:t>
      </w:r>
      <w:r w:rsidRPr="00B55CCD">
        <w:rPr>
          <w:rFonts w:ascii="Times New Roman" w:hAnsi="Times New Roman"/>
          <w:lang w:val="fr-CA"/>
        </w:rPr>
        <w:t>exercé</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fonctions</w:t>
      </w:r>
      <w:r w:rsidR="00B5006F" w:rsidRPr="00B55CCD">
        <w:rPr>
          <w:rFonts w:ascii="Times New Roman" w:hAnsi="Times New Roman"/>
          <w:lang w:val="fr-CA"/>
        </w:rPr>
        <w:t xml:space="preserve"> </w:t>
      </w:r>
      <w:r w:rsidRPr="00B55CCD">
        <w:rPr>
          <w:rFonts w:ascii="Times New Roman" w:hAnsi="Times New Roman"/>
          <w:lang w:val="fr-CA"/>
        </w:rPr>
        <w:t>durant</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période</w:t>
      </w:r>
      <w:r w:rsidR="00B5006F" w:rsidRPr="00B55CCD">
        <w:rPr>
          <w:rFonts w:ascii="Times New Roman" w:hAnsi="Times New Roman"/>
          <w:lang w:val="fr-CA"/>
        </w:rPr>
        <w:t xml:space="preserve"> </w:t>
      </w:r>
      <w:r w:rsidRPr="00B55CCD">
        <w:rPr>
          <w:rFonts w:ascii="Times New Roman" w:hAnsi="Times New Roman"/>
          <w:lang w:val="fr-CA"/>
        </w:rPr>
        <w:t>inférieure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six</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personnes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exercent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vice-présidence</w:t>
      </w:r>
      <w:r w:rsidR="00B5006F" w:rsidRPr="00B55CCD">
        <w:rPr>
          <w:rFonts w:ascii="Times New Roman" w:hAnsi="Times New Roman"/>
          <w:lang w:val="fr-CA"/>
        </w:rPr>
        <w:t xml:space="preserve"> </w:t>
      </w:r>
      <w:r w:rsidRPr="00B55CCD">
        <w:rPr>
          <w:rFonts w:ascii="Times New Roman" w:hAnsi="Times New Roman"/>
          <w:lang w:val="fr-CA"/>
        </w:rPr>
        <w:t>sortantes</w:t>
      </w:r>
      <w:r w:rsidR="00B5006F" w:rsidRPr="00B55CCD">
        <w:rPr>
          <w:rFonts w:ascii="Times New Roman" w:hAnsi="Times New Roman"/>
          <w:lang w:val="fr-CA"/>
        </w:rPr>
        <w:t xml:space="preserve"> </w:t>
      </w:r>
      <w:r w:rsidRPr="00B55CCD">
        <w:rPr>
          <w:rFonts w:ascii="Times New Roman" w:hAnsi="Times New Roman"/>
          <w:lang w:val="fr-CA"/>
        </w:rPr>
        <w:t>continuent</w:t>
      </w:r>
      <w:r w:rsidR="00B5006F" w:rsidRPr="00B55CCD">
        <w:rPr>
          <w:rFonts w:ascii="Times New Roman" w:hAnsi="Times New Roman"/>
          <w:lang w:val="fr-CA"/>
        </w:rPr>
        <w:t xml:space="preserve"> </w:t>
      </w:r>
      <w:r w:rsidRPr="00B55CCD">
        <w:rPr>
          <w:rFonts w:ascii="Times New Roman" w:hAnsi="Times New Roman"/>
          <w:lang w:val="fr-CA"/>
        </w:rPr>
        <w:t>d’exercer</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fonctions</w:t>
      </w:r>
      <w:r w:rsidR="00B5006F" w:rsidRPr="00B55CCD">
        <w:rPr>
          <w:rFonts w:ascii="Times New Roman" w:hAnsi="Times New Roman"/>
          <w:lang w:val="fr-CA"/>
        </w:rPr>
        <w:t xml:space="preserve"> </w:t>
      </w:r>
      <w:r w:rsidRPr="00B55CCD">
        <w:rPr>
          <w:rFonts w:ascii="Times New Roman" w:hAnsi="Times New Roman"/>
          <w:lang w:val="fr-CA"/>
        </w:rPr>
        <w:t>jusqu’à</w:t>
      </w:r>
      <w:r w:rsidR="00B5006F" w:rsidRPr="00B55CCD">
        <w:rPr>
          <w:rFonts w:ascii="Times New Roman" w:hAnsi="Times New Roman"/>
          <w:lang w:val="fr-CA"/>
        </w:rPr>
        <w:t xml:space="preserve"> </w:t>
      </w:r>
      <w:r w:rsidRPr="00B55CCD">
        <w:rPr>
          <w:rFonts w:ascii="Times New Roman" w:hAnsi="Times New Roman"/>
          <w:lang w:val="fr-CA"/>
        </w:rPr>
        <w:t>l’installation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personnes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auront</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élues</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remplacer.</w:t>
      </w:r>
    </w:p>
    <w:p w14:paraId="0AEAD1F3" w14:textId="77777777" w:rsidR="0041507E" w:rsidRPr="00B55CCD" w:rsidRDefault="0041507E" w:rsidP="00D3479F">
      <w:pPr>
        <w:widowControl/>
        <w:suppressAutoHyphens/>
        <w:jc w:val="both"/>
        <w:rPr>
          <w:rFonts w:ascii="Times New Roman" w:hAnsi="Times New Roman"/>
          <w:b/>
          <w:lang w:val="fr-CA"/>
        </w:rPr>
      </w:pPr>
    </w:p>
    <w:p w14:paraId="6D850BA6" w14:textId="4344368E" w:rsidR="0041507E" w:rsidRPr="00B55CCD" w:rsidRDefault="0041507E" w:rsidP="00D3479F">
      <w:pPr>
        <w:widowControl/>
        <w:suppressAutoHyphens/>
        <w:ind w:left="1440" w:hanging="720"/>
        <w:jc w:val="both"/>
        <w:rPr>
          <w:rFonts w:ascii="Times New Roman" w:hAnsi="Times New Roman"/>
          <w:bCs/>
          <w:lang w:val="fr-CA"/>
        </w:rPr>
      </w:pPr>
      <w:r w:rsidRPr="00B55CCD">
        <w:rPr>
          <w:rFonts w:ascii="Times New Roman" w:hAnsi="Times New Roman"/>
          <w:bCs/>
          <w:lang w:val="fr-CA"/>
        </w:rPr>
        <w:t>e)</w:t>
      </w:r>
      <w:r w:rsidR="00B5006F" w:rsidRPr="00B55CCD">
        <w:rPr>
          <w:rFonts w:ascii="Times New Roman" w:hAnsi="Times New Roman"/>
          <w:bCs/>
          <w:lang w:val="fr-CA"/>
        </w:rPr>
        <w:t xml:space="preserve"> </w:t>
      </w:r>
      <w:r w:rsidRPr="00B55CCD">
        <w:rPr>
          <w:rFonts w:ascii="Times New Roman" w:hAnsi="Times New Roman"/>
          <w:bCs/>
          <w:lang w:val="fr-CA"/>
        </w:rPr>
        <w:tab/>
        <w:t>Les</w:t>
      </w:r>
      <w:r w:rsidR="00B5006F" w:rsidRPr="00B55CCD">
        <w:rPr>
          <w:rFonts w:ascii="Times New Roman" w:hAnsi="Times New Roman"/>
          <w:bCs/>
          <w:lang w:val="fr-CA"/>
        </w:rPr>
        <w:t xml:space="preserve"> </w:t>
      </w:r>
      <w:r w:rsidRPr="00B55CCD">
        <w:rPr>
          <w:rFonts w:ascii="Times New Roman" w:hAnsi="Times New Roman"/>
          <w:bCs/>
          <w:lang w:val="fr-CA"/>
        </w:rPr>
        <w:t>représentants</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représentantes</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exercent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sous-commissions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encore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permanentes</w:t>
      </w:r>
      <w:r w:rsidR="00B5006F" w:rsidRPr="00B55CCD">
        <w:rPr>
          <w:rFonts w:ascii="Times New Roman" w:hAnsi="Times New Roman"/>
          <w:bCs/>
          <w:lang w:val="fr-CA"/>
        </w:rPr>
        <w:t xml:space="preserve"> </w:t>
      </w:r>
      <w:r w:rsidRPr="00B55CCD">
        <w:rPr>
          <w:rFonts w:ascii="Times New Roman" w:hAnsi="Times New Roman"/>
          <w:bCs/>
          <w:lang w:val="fr-CA"/>
        </w:rPr>
        <w:t>peuvent</w:t>
      </w:r>
      <w:r w:rsidR="00B5006F" w:rsidRPr="00B55CCD">
        <w:rPr>
          <w:rFonts w:ascii="Times New Roman" w:hAnsi="Times New Roman"/>
          <w:bCs/>
          <w:lang w:val="fr-CA"/>
        </w:rPr>
        <w:t xml:space="preserve"> </w:t>
      </w:r>
      <w:r w:rsidRPr="00B55CCD">
        <w:rPr>
          <w:rFonts w:ascii="Times New Roman" w:hAnsi="Times New Roman"/>
          <w:bCs/>
          <w:lang w:val="fr-CA"/>
        </w:rPr>
        <w:t>être</w:t>
      </w:r>
      <w:r w:rsidR="00B5006F" w:rsidRPr="00B55CCD">
        <w:rPr>
          <w:rFonts w:ascii="Times New Roman" w:hAnsi="Times New Roman"/>
          <w:bCs/>
          <w:lang w:val="fr-CA"/>
        </w:rPr>
        <w:t xml:space="preserve"> </w:t>
      </w:r>
      <w:r w:rsidRPr="00B55CCD">
        <w:rPr>
          <w:rFonts w:ascii="Times New Roman" w:hAnsi="Times New Roman"/>
          <w:bCs/>
          <w:lang w:val="fr-CA"/>
        </w:rPr>
        <w:t>réélues.</w:t>
      </w:r>
      <w:r w:rsidR="00B5006F" w:rsidRPr="00B55CCD">
        <w:rPr>
          <w:rFonts w:ascii="Times New Roman" w:hAnsi="Times New Roman"/>
          <w:bCs/>
          <w:lang w:val="fr-CA"/>
        </w:rPr>
        <w:t xml:space="preserve"> </w:t>
      </w:r>
    </w:p>
    <w:p w14:paraId="02867240" w14:textId="77777777" w:rsidR="0041507E" w:rsidRPr="00B55CCD" w:rsidRDefault="0041507E" w:rsidP="00D3479F">
      <w:pPr>
        <w:widowControl/>
        <w:suppressAutoHyphens/>
        <w:jc w:val="both"/>
        <w:rPr>
          <w:rFonts w:ascii="Times New Roman" w:hAnsi="Times New Roman"/>
          <w:bCs/>
          <w:lang w:val="fr-CA"/>
        </w:rPr>
      </w:pPr>
    </w:p>
    <w:p w14:paraId="7AD9BB8A" w14:textId="361FEF76" w:rsidR="0041507E" w:rsidRPr="00B55CCD" w:rsidRDefault="0041507E" w:rsidP="00B5006F">
      <w:pPr>
        <w:pStyle w:val="Heading2"/>
        <w:spacing w:before="0" w:after="0"/>
        <w:ind w:left="0"/>
        <w:rPr>
          <w:rFonts w:ascii="Times New Roman" w:hAnsi="Times New Roman"/>
          <w:lang w:val="fr-CA"/>
        </w:rPr>
      </w:pPr>
      <w:bookmarkStart w:id="21" w:name="_Toc77750760"/>
      <w:r w:rsidRPr="00B55CCD">
        <w:rPr>
          <w:rFonts w:ascii="Times New Roman" w:hAnsi="Times New Roman"/>
          <w:lang w:val="fr-CA"/>
        </w:rPr>
        <w:t>Répartition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mandats</w:t>
      </w:r>
      <w:bookmarkEnd w:id="21"/>
    </w:p>
    <w:p w14:paraId="0DFCA97B" w14:textId="77777777" w:rsidR="0041507E" w:rsidRPr="00B55CCD" w:rsidRDefault="0041507E" w:rsidP="00D3479F">
      <w:pPr>
        <w:widowControl/>
        <w:suppressAutoHyphens/>
        <w:jc w:val="both"/>
        <w:rPr>
          <w:rFonts w:ascii="Times New Roman" w:hAnsi="Times New Roman"/>
          <w:b/>
          <w:u w:val="single"/>
          <w:lang w:val="fr-CA"/>
        </w:rPr>
      </w:pPr>
    </w:p>
    <w:p w14:paraId="30FE7FF8" w14:textId="13A31654"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30</w:t>
      </w:r>
      <w:r w:rsidRPr="00B55CCD">
        <w:rPr>
          <w:rFonts w:ascii="Times New Roman" w:hAnsi="Times New Roman"/>
          <w:lang w:val="fr-CA"/>
        </w:rPr>
        <w:t>.</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répartit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mandats</w:t>
      </w:r>
      <w:r w:rsidR="00B5006F" w:rsidRPr="00B55CCD">
        <w:rPr>
          <w:rFonts w:ascii="Times New Roman" w:hAnsi="Times New Roman"/>
          <w:lang w:val="fr-CA"/>
        </w:rPr>
        <w:t xml:space="preserve"> </w:t>
      </w:r>
      <w:r w:rsidRPr="00B55CCD">
        <w:rPr>
          <w:rFonts w:ascii="Times New Roman" w:hAnsi="Times New Roman"/>
          <w:lang w:val="fr-CA"/>
        </w:rPr>
        <w:t>émanés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entre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différentes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différents</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pendant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suit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clôture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p>
    <w:p w14:paraId="2E800DFC" w14:textId="77777777" w:rsidR="0041507E" w:rsidRPr="00B55CCD" w:rsidRDefault="0041507E" w:rsidP="00D3479F">
      <w:pPr>
        <w:widowControl/>
        <w:suppressAutoHyphens/>
        <w:jc w:val="both"/>
        <w:rPr>
          <w:rFonts w:ascii="Times New Roman" w:hAnsi="Times New Roman"/>
          <w:lang w:val="fr-CA"/>
        </w:rPr>
      </w:pPr>
    </w:p>
    <w:p w14:paraId="01A53B91" w14:textId="77777777" w:rsidR="0041507E" w:rsidRPr="00B55CCD" w:rsidRDefault="0041507E" w:rsidP="00D3479F">
      <w:pPr>
        <w:widowControl/>
        <w:suppressAutoHyphens/>
        <w:jc w:val="both"/>
        <w:rPr>
          <w:rFonts w:ascii="Times New Roman" w:hAnsi="Times New Roman"/>
          <w:lang w:val="fr-CA"/>
        </w:rPr>
      </w:pPr>
    </w:p>
    <w:p w14:paraId="3AEAD3F0" w14:textId="66A2086F" w:rsidR="0041507E" w:rsidRPr="00B55CCD" w:rsidRDefault="0041507E" w:rsidP="00D3479F">
      <w:pPr>
        <w:pStyle w:val="Heading1"/>
        <w:tabs>
          <w:tab w:val="left" w:pos="540"/>
        </w:tabs>
        <w:spacing w:before="0" w:after="0"/>
        <w:ind w:left="540" w:hanging="540"/>
        <w:jc w:val="center"/>
        <w:rPr>
          <w:b w:val="0"/>
          <w:lang w:val="fr-CA"/>
        </w:rPr>
      </w:pPr>
      <w:bookmarkStart w:id="22" w:name="_Toc77750761"/>
      <w:r w:rsidRPr="00B55CCD">
        <w:rPr>
          <w:lang w:val="fr-CA"/>
        </w:rPr>
        <w:t>VI.</w:t>
      </w:r>
      <w:r w:rsidRPr="00B55CCD">
        <w:rPr>
          <w:lang w:val="fr-CA"/>
        </w:rPr>
        <w:tab/>
        <w:t>ÉTUDES</w:t>
      </w:r>
      <w:r w:rsidR="00B5006F" w:rsidRPr="00B55CCD">
        <w:rPr>
          <w:lang w:val="fr-CA"/>
        </w:rPr>
        <w:t xml:space="preserve"> </w:t>
      </w:r>
      <w:r w:rsidRPr="00B55CCD">
        <w:rPr>
          <w:lang w:val="fr-CA"/>
        </w:rPr>
        <w:t>PRÉALABLES</w:t>
      </w:r>
      <w:r w:rsidR="00B5006F" w:rsidRPr="00B55CCD">
        <w:rPr>
          <w:lang w:val="fr-CA"/>
        </w:rPr>
        <w:t xml:space="preserve"> </w:t>
      </w:r>
      <w:r w:rsidRPr="00B55CCD">
        <w:rPr>
          <w:lang w:val="fr-CA"/>
        </w:rPr>
        <w:t>ET</w:t>
      </w:r>
      <w:r w:rsidR="00B5006F" w:rsidRPr="00B55CCD">
        <w:rPr>
          <w:lang w:val="fr-CA"/>
        </w:rPr>
        <w:t xml:space="preserve"> </w:t>
      </w:r>
      <w:r w:rsidRPr="00B55CCD">
        <w:rPr>
          <w:lang w:val="fr-CA"/>
        </w:rPr>
        <w:t>RAPPORTS</w:t>
      </w:r>
      <w:bookmarkEnd w:id="22"/>
    </w:p>
    <w:p w14:paraId="5DD162BF" w14:textId="77777777" w:rsidR="0041507E" w:rsidRPr="00B55CCD" w:rsidRDefault="0041507E" w:rsidP="00D3479F">
      <w:pPr>
        <w:widowControl/>
        <w:suppressAutoHyphens/>
        <w:jc w:val="both"/>
        <w:rPr>
          <w:rFonts w:ascii="Times New Roman" w:hAnsi="Times New Roman"/>
          <w:lang w:val="fr-CA"/>
        </w:rPr>
      </w:pPr>
    </w:p>
    <w:p w14:paraId="44C62668" w14:textId="79142419"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31</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Toute</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soumise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l’avis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celui-ci,</w:t>
      </w:r>
      <w:r w:rsidR="00B5006F" w:rsidRPr="00B55CCD">
        <w:rPr>
          <w:rFonts w:ascii="Times New Roman" w:hAnsi="Times New Roman"/>
          <w:lang w:val="fr-CA"/>
        </w:rPr>
        <w:t xml:space="preserve"> </w:t>
      </w:r>
      <w:r w:rsidRPr="00B55CCD">
        <w:rPr>
          <w:rFonts w:ascii="Times New Roman" w:hAnsi="Times New Roman"/>
          <w:lang w:val="fr-CA"/>
        </w:rPr>
        <w:t>exige</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étude</w:t>
      </w:r>
      <w:r w:rsidR="00B5006F" w:rsidRPr="00B55CCD">
        <w:rPr>
          <w:rFonts w:ascii="Times New Roman" w:hAnsi="Times New Roman"/>
          <w:lang w:val="fr-CA"/>
        </w:rPr>
        <w:t xml:space="preserve"> </w:t>
      </w:r>
      <w:r w:rsidRPr="00B55CCD">
        <w:rPr>
          <w:rFonts w:ascii="Times New Roman" w:hAnsi="Times New Roman"/>
          <w:lang w:val="fr-CA"/>
        </w:rPr>
        <w:t>préalable,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renvoyée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soumet</w:t>
      </w:r>
      <w:r w:rsidR="00B5006F" w:rsidRPr="00B55CCD">
        <w:rPr>
          <w:rFonts w:ascii="Times New Roman" w:hAnsi="Times New Roman"/>
          <w:lang w:val="fr-CA"/>
        </w:rPr>
        <w:t xml:space="preserve"> </w:t>
      </w:r>
      <w:r w:rsidRPr="00B55CCD">
        <w:rPr>
          <w:rFonts w:ascii="Times New Roman" w:hAnsi="Times New Roman"/>
          <w:lang w:val="fr-CA"/>
        </w:rPr>
        <w:t>ensuite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rapport.</w:t>
      </w:r>
    </w:p>
    <w:p w14:paraId="00BC48A4" w14:textId="77777777" w:rsidR="0041507E" w:rsidRPr="00B55CCD" w:rsidRDefault="0041507E" w:rsidP="00D3479F">
      <w:pPr>
        <w:widowControl/>
        <w:suppressAutoHyphens/>
        <w:jc w:val="both"/>
        <w:rPr>
          <w:rFonts w:ascii="Times New Roman" w:hAnsi="Times New Roman"/>
          <w:lang w:val="fr-CA"/>
        </w:rPr>
      </w:pPr>
    </w:p>
    <w:p w14:paraId="523B5B6C" w14:textId="36F9F421"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32</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soumettent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écrit</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rapport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l’étude</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confiée.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rapport</w:t>
      </w:r>
      <w:r w:rsidR="00B5006F" w:rsidRPr="00B55CCD">
        <w:rPr>
          <w:rFonts w:ascii="Times New Roman" w:hAnsi="Times New Roman"/>
          <w:lang w:val="fr-CA"/>
        </w:rPr>
        <w:t xml:space="preserve"> </w:t>
      </w:r>
      <w:r w:rsidRPr="00B55CCD">
        <w:rPr>
          <w:rFonts w:ascii="Times New Roman" w:hAnsi="Times New Roman"/>
          <w:lang w:val="fr-CA"/>
        </w:rPr>
        <w:t>final</w:t>
      </w:r>
      <w:r w:rsidR="00B5006F" w:rsidRPr="00B55CCD">
        <w:rPr>
          <w:rFonts w:ascii="Times New Roman" w:hAnsi="Times New Roman"/>
          <w:lang w:val="fr-CA"/>
        </w:rPr>
        <w:t xml:space="preserve"> </w:t>
      </w:r>
      <w:r w:rsidRPr="00B55CCD">
        <w:rPr>
          <w:rFonts w:ascii="Times New Roman" w:hAnsi="Times New Roman"/>
          <w:lang w:val="fr-CA"/>
        </w:rPr>
        <w:t>doit</w:t>
      </w:r>
      <w:r w:rsidR="00B5006F" w:rsidRPr="00B55CCD">
        <w:rPr>
          <w:rFonts w:ascii="Times New Roman" w:hAnsi="Times New Roman"/>
          <w:lang w:val="fr-CA"/>
        </w:rPr>
        <w:t xml:space="preserve"> </w:t>
      </w:r>
      <w:r w:rsidRPr="00B55CCD">
        <w:rPr>
          <w:rFonts w:ascii="Times New Roman" w:hAnsi="Times New Roman"/>
          <w:lang w:val="fr-CA"/>
        </w:rPr>
        <w:t>contenir</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projet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résolution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recommandation.</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membre</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présenter</w:t>
      </w:r>
      <w:r w:rsidR="00B5006F" w:rsidRPr="00B55CCD">
        <w:rPr>
          <w:rFonts w:ascii="Times New Roman" w:hAnsi="Times New Roman"/>
          <w:lang w:val="fr-CA"/>
        </w:rPr>
        <w:t xml:space="preserve"> </w:t>
      </w:r>
      <w:r w:rsidRPr="00B55CCD">
        <w:rPr>
          <w:rFonts w:ascii="Times New Roman" w:hAnsi="Times New Roman"/>
          <w:lang w:val="fr-CA"/>
        </w:rPr>
        <w:t>conjointement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séparément</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opinion</w:t>
      </w:r>
      <w:r w:rsidR="00B5006F" w:rsidRPr="00B55CCD">
        <w:rPr>
          <w:rFonts w:ascii="Times New Roman" w:hAnsi="Times New Roman"/>
          <w:lang w:val="fr-CA"/>
        </w:rPr>
        <w:t xml:space="preserve"> </w:t>
      </w:r>
      <w:r w:rsidRPr="00B55CCD">
        <w:rPr>
          <w:rFonts w:ascii="Times New Roman" w:hAnsi="Times New Roman"/>
          <w:lang w:val="fr-CA"/>
        </w:rPr>
        <w:t>dissidente.</w:t>
      </w:r>
    </w:p>
    <w:p w14:paraId="4A2F1FA4" w14:textId="77777777" w:rsidR="0041507E" w:rsidRPr="00B55CCD" w:rsidRDefault="0041507E" w:rsidP="00D3479F">
      <w:pPr>
        <w:widowControl/>
        <w:suppressAutoHyphens/>
        <w:jc w:val="both"/>
        <w:rPr>
          <w:rFonts w:ascii="Times New Roman" w:hAnsi="Times New Roman"/>
          <w:lang w:val="fr-CA"/>
        </w:rPr>
      </w:pPr>
    </w:p>
    <w:p w14:paraId="0CDDC0FB" w14:textId="55467CE2" w:rsidR="0041507E" w:rsidRPr="00B55CCD" w:rsidRDefault="0041507E" w:rsidP="00D3479F">
      <w:pPr>
        <w:widowControl/>
        <w:suppressAutoHyphens/>
        <w:jc w:val="both"/>
        <w:rPr>
          <w:rFonts w:ascii="Times New Roman" w:hAnsi="Times New Roman"/>
          <w:bCs/>
          <w:lang w:val="fr-CA"/>
        </w:rPr>
      </w:pPr>
      <w:r w:rsidRPr="00B55CCD">
        <w:rPr>
          <w:rFonts w:ascii="Times New Roman" w:hAnsi="Times New Roman"/>
          <w:bCs/>
          <w:lang w:val="fr-CA"/>
        </w:rPr>
        <w:tab/>
      </w:r>
      <w:r w:rsidRPr="00B55CCD">
        <w:rPr>
          <w:rFonts w:ascii="Times New Roman" w:hAnsi="Times New Roman"/>
          <w:bCs/>
          <w:u w:val="single"/>
          <w:lang w:val="fr-CA"/>
        </w:rPr>
        <w:t>Article</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33</w:t>
      </w:r>
      <w:r w:rsidRPr="00B55CCD">
        <w:rPr>
          <w:rFonts w:ascii="Times New Roman" w:hAnsi="Times New Roman"/>
          <w:bCs/>
          <w:lang w:val="fr-CA"/>
        </w:rPr>
        <w:t>.</w:t>
      </w:r>
      <w:r w:rsidR="00D45BE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programmes</w:t>
      </w:r>
      <w:r w:rsidR="00B5006F" w:rsidRPr="00B55CCD">
        <w:rPr>
          <w:rFonts w:ascii="Times New Roman" w:hAnsi="Times New Roman"/>
          <w:bCs/>
          <w:lang w:val="fr-CA"/>
        </w:rPr>
        <w:t xml:space="preserve"> </w:t>
      </w:r>
      <w:r w:rsidRPr="00B55CCD">
        <w:rPr>
          <w:rFonts w:ascii="Times New Roman" w:hAnsi="Times New Roman"/>
          <w:bCs/>
          <w:lang w:val="fr-CA"/>
        </w:rPr>
        <w:t>annuels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sont</w:t>
      </w:r>
      <w:r w:rsidR="00B5006F" w:rsidRPr="00B55CCD">
        <w:rPr>
          <w:rFonts w:ascii="Times New Roman" w:hAnsi="Times New Roman"/>
          <w:bCs/>
          <w:lang w:val="fr-CA"/>
        </w:rPr>
        <w:t xml:space="preserve"> </w:t>
      </w:r>
      <w:r w:rsidRPr="00B55CCD">
        <w:rPr>
          <w:rFonts w:ascii="Times New Roman" w:hAnsi="Times New Roman"/>
          <w:bCs/>
          <w:lang w:val="fr-CA"/>
        </w:rPr>
        <w:t>incorporés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calendriers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présentation</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documents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rapports</w:t>
      </w:r>
      <w:r w:rsidR="00B5006F" w:rsidRPr="00B55CCD">
        <w:rPr>
          <w:rFonts w:ascii="Times New Roman" w:hAnsi="Times New Roman"/>
          <w:bCs/>
          <w:lang w:val="fr-CA"/>
        </w:rPr>
        <w:t xml:space="preserve"> </w:t>
      </w:r>
      <w:r w:rsidRPr="00B55CCD">
        <w:rPr>
          <w:rFonts w:ascii="Times New Roman" w:hAnsi="Times New Roman"/>
          <w:bCs/>
          <w:lang w:val="fr-CA"/>
        </w:rPr>
        <w:t>pertinents.</w:t>
      </w:r>
    </w:p>
    <w:p w14:paraId="32410DF7" w14:textId="77777777" w:rsidR="0041507E" w:rsidRPr="00B55CCD" w:rsidRDefault="0041507E" w:rsidP="00D3479F">
      <w:pPr>
        <w:widowControl/>
        <w:suppressAutoHyphens/>
        <w:jc w:val="both"/>
        <w:rPr>
          <w:rFonts w:ascii="Times New Roman" w:hAnsi="Times New Roman"/>
          <w:bCs/>
          <w:i/>
          <w:iCs/>
          <w:lang w:val="fr-CA"/>
        </w:rPr>
      </w:pPr>
    </w:p>
    <w:p w14:paraId="04C179BA" w14:textId="6E3F0ED0" w:rsidR="0041507E" w:rsidRPr="00B55CCD" w:rsidRDefault="0041507E" w:rsidP="00D3479F">
      <w:pPr>
        <w:widowControl/>
        <w:suppressAutoHyphens/>
        <w:jc w:val="both"/>
        <w:rPr>
          <w:rFonts w:ascii="Times New Roman" w:hAnsi="Times New Roman"/>
          <w:iCs/>
          <w:lang w:val="fr-CA"/>
        </w:rPr>
      </w:pPr>
      <w:r w:rsidRPr="00B55CCD">
        <w:rPr>
          <w:rFonts w:ascii="Times New Roman" w:hAnsi="Times New Roman"/>
          <w:iCs/>
          <w:lang w:val="fr-CA"/>
        </w:rPr>
        <w:tab/>
      </w:r>
      <w:r w:rsidRPr="00B55CCD">
        <w:rPr>
          <w:rFonts w:ascii="Times New Roman" w:hAnsi="Times New Roman"/>
          <w:iCs/>
          <w:u w:val="single"/>
          <w:lang w:val="fr-CA"/>
        </w:rPr>
        <w:t>Article</w:t>
      </w:r>
      <w:r w:rsidR="00B5006F" w:rsidRPr="00B55CCD">
        <w:rPr>
          <w:rFonts w:ascii="Times New Roman" w:hAnsi="Times New Roman"/>
          <w:iCs/>
          <w:u w:val="single"/>
          <w:lang w:val="fr-CA"/>
        </w:rPr>
        <w:t xml:space="preserve"> </w:t>
      </w:r>
      <w:r w:rsidRPr="00B55CCD">
        <w:rPr>
          <w:rFonts w:ascii="Times New Roman" w:hAnsi="Times New Roman"/>
          <w:iCs/>
          <w:u w:val="single"/>
          <w:lang w:val="fr-CA"/>
        </w:rPr>
        <w:t>34</w:t>
      </w:r>
      <w:r w:rsidRPr="00B55CCD">
        <w:rPr>
          <w:rFonts w:ascii="Times New Roman" w:hAnsi="Times New Roman"/>
          <w:iCs/>
          <w:lang w:val="fr-CA"/>
        </w:rPr>
        <w:t>.</w:t>
      </w:r>
      <w:r w:rsidR="00D45BEF" w:rsidRPr="00B55CCD">
        <w:rPr>
          <w:rFonts w:ascii="Times New Roman" w:hAnsi="Times New Roman"/>
          <w:i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rapports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Unités</w:t>
      </w:r>
      <w:r w:rsidR="00B5006F" w:rsidRPr="00B55CCD">
        <w:rPr>
          <w:rFonts w:ascii="Times New Roman" w:hAnsi="Times New Roman"/>
          <w:bCs/>
          <w:lang w:val="fr-CA"/>
        </w:rPr>
        <w:t xml:space="preserve"> </w:t>
      </w:r>
      <w:r w:rsidRPr="00B55CCD">
        <w:rPr>
          <w:rFonts w:ascii="Times New Roman" w:hAnsi="Times New Roman"/>
          <w:bCs/>
          <w:lang w:val="fr-CA"/>
        </w:rPr>
        <w:t>opérationnelles</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Secrétariat</w:t>
      </w:r>
      <w:r w:rsidR="00B5006F" w:rsidRPr="00B55CCD">
        <w:rPr>
          <w:rFonts w:ascii="Times New Roman" w:hAnsi="Times New Roman"/>
          <w:bCs/>
          <w:lang w:val="fr-CA"/>
        </w:rPr>
        <w:t xml:space="preserve"> </w:t>
      </w:r>
      <w:r w:rsidRPr="00B55CCD">
        <w:rPr>
          <w:rFonts w:ascii="Times New Roman" w:hAnsi="Times New Roman"/>
          <w:bCs/>
          <w:lang w:val="fr-CA"/>
        </w:rPr>
        <w:t>général</w:t>
      </w:r>
      <w:r w:rsidR="00B5006F" w:rsidRPr="00B55CCD">
        <w:rPr>
          <w:rFonts w:ascii="Times New Roman" w:hAnsi="Times New Roman"/>
          <w:bCs/>
          <w:lang w:val="fr-CA"/>
        </w:rPr>
        <w:t xml:space="preserve"> </w:t>
      </w:r>
      <w:r w:rsidRPr="00B55CCD">
        <w:rPr>
          <w:rFonts w:ascii="Times New Roman" w:hAnsi="Times New Roman"/>
          <w:bCs/>
          <w:lang w:val="fr-CA"/>
        </w:rPr>
        <w:t>sont</w:t>
      </w:r>
      <w:r w:rsidR="00B5006F" w:rsidRPr="00B55CCD">
        <w:rPr>
          <w:rFonts w:ascii="Times New Roman" w:hAnsi="Times New Roman"/>
          <w:bCs/>
          <w:lang w:val="fr-CA"/>
        </w:rPr>
        <w:t xml:space="preserve"> </w:t>
      </w:r>
      <w:r w:rsidRPr="00B55CCD">
        <w:rPr>
          <w:rFonts w:ascii="Times New Roman" w:hAnsi="Times New Roman"/>
          <w:bCs/>
          <w:lang w:val="fr-CA"/>
        </w:rPr>
        <w:t>examinés</w:t>
      </w:r>
      <w:r w:rsidR="00B5006F" w:rsidRPr="00B55CCD">
        <w:rPr>
          <w:rFonts w:ascii="Times New Roman" w:hAnsi="Times New Roman"/>
          <w:bCs/>
          <w:lang w:val="fr-CA"/>
        </w:rPr>
        <w:t xml:space="preserve"> </w:t>
      </w:r>
      <w:r w:rsidRPr="00B55CCD">
        <w:rPr>
          <w:rFonts w:ascii="Times New Roman" w:hAnsi="Times New Roman"/>
          <w:bCs/>
          <w:lang w:val="fr-CA"/>
        </w:rPr>
        <w:t>après</w:t>
      </w:r>
      <w:r w:rsidR="00B5006F" w:rsidRPr="00B55CCD">
        <w:rPr>
          <w:rFonts w:ascii="Times New Roman" w:hAnsi="Times New Roman"/>
          <w:bCs/>
          <w:lang w:val="fr-CA"/>
        </w:rPr>
        <w:t xml:space="preserve"> </w:t>
      </w:r>
      <w:r w:rsidRPr="00B55CCD">
        <w:rPr>
          <w:rFonts w:ascii="Times New Roman" w:hAnsi="Times New Roman"/>
          <w:bCs/>
          <w:lang w:val="fr-CA"/>
        </w:rPr>
        <w:t>l’expiration</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délai</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quinze</w:t>
      </w:r>
      <w:r w:rsidR="00B5006F" w:rsidRPr="00B55CCD">
        <w:rPr>
          <w:rFonts w:ascii="Times New Roman" w:hAnsi="Times New Roman"/>
          <w:bCs/>
          <w:lang w:val="fr-CA"/>
        </w:rPr>
        <w:t xml:space="preserve"> </w:t>
      </w:r>
      <w:r w:rsidRPr="00B55CCD">
        <w:rPr>
          <w:rFonts w:ascii="Times New Roman" w:hAnsi="Times New Roman"/>
          <w:bCs/>
          <w:lang w:val="fr-CA"/>
        </w:rPr>
        <w:t>(15)</w:t>
      </w:r>
      <w:r w:rsidR="00B5006F" w:rsidRPr="00B55CCD">
        <w:rPr>
          <w:rFonts w:ascii="Times New Roman" w:hAnsi="Times New Roman"/>
          <w:bCs/>
          <w:lang w:val="fr-CA"/>
        </w:rPr>
        <w:t xml:space="preserve"> </w:t>
      </w:r>
      <w:r w:rsidRPr="00B55CCD">
        <w:rPr>
          <w:rFonts w:ascii="Times New Roman" w:hAnsi="Times New Roman"/>
          <w:bCs/>
          <w:lang w:val="fr-CA"/>
        </w:rPr>
        <w:t>jours</w:t>
      </w:r>
      <w:r w:rsidR="00B5006F" w:rsidRPr="00B55CCD">
        <w:rPr>
          <w:rFonts w:ascii="Times New Roman" w:hAnsi="Times New Roman"/>
          <w:bCs/>
          <w:lang w:val="fr-CA"/>
        </w:rPr>
        <w:t xml:space="preserve"> </w:t>
      </w:r>
      <w:r w:rsidRPr="00B55CCD">
        <w:rPr>
          <w:rFonts w:ascii="Times New Roman" w:hAnsi="Times New Roman"/>
          <w:bCs/>
          <w:lang w:val="fr-CA"/>
        </w:rPr>
        <w:t>fixé</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compter</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leur</w:t>
      </w:r>
      <w:r w:rsidR="00B5006F" w:rsidRPr="00B55CCD">
        <w:rPr>
          <w:rFonts w:ascii="Times New Roman" w:hAnsi="Times New Roman"/>
          <w:bCs/>
          <w:lang w:val="fr-CA"/>
        </w:rPr>
        <w:t xml:space="preserve"> </w:t>
      </w:r>
      <w:r w:rsidRPr="00B55CCD">
        <w:rPr>
          <w:rFonts w:ascii="Times New Roman" w:hAnsi="Times New Roman"/>
          <w:bCs/>
          <w:lang w:val="fr-CA"/>
        </w:rPr>
        <w:t>distribution</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Missions</w:t>
      </w:r>
      <w:r w:rsidR="00B5006F" w:rsidRPr="00B55CCD">
        <w:rPr>
          <w:rFonts w:ascii="Times New Roman" w:hAnsi="Times New Roman"/>
          <w:bCs/>
          <w:lang w:val="fr-CA"/>
        </w:rPr>
        <w:t xml:space="preserve"> </w:t>
      </w:r>
      <w:r w:rsidRPr="00B55CCD">
        <w:rPr>
          <w:rFonts w:ascii="Times New Roman" w:hAnsi="Times New Roman"/>
          <w:bCs/>
          <w:lang w:val="fr-CA"/>
        </w:rPr>
        <w:t>permanentes.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séance</w:t>
      </w:r>
      <w:r w:rsidR="00B5006F" w:rsidRPr="00B55CCD">
        <w:rPr>
          <w:rFonts w:ascii="Times New Roman" w:hAnsi="Times New Roman"/>
          <w:bCs/>
          <w:lang w:val="fr-CA"/>
        </w:rPr>
        <w:t xml:space="preserve"> </w:t>
      </w:r>
      <w:r w:rsidRPr="00B55CCD">
        <w:rPr>
          <w:rFonts w:ascii="Times New Roman" w:hAnsi="Times New Roman"/>
          <w:bCs/>
          <w:lang w:val="fr-CA"/>
        </w:rPr>
        <w:t>pertinente,</w:t>
      </w:r>
      <w:r w:rsidR="00B5006F" w:rsidRPr="00B55CCD">
        <w:rPr>
          <w:rFonts w:ascii="Times New Roman" w:hAnsi="Times New Roman"/>
          <w:bCs/>
          <w:lang w:val="fr-CA"/>
        </w:rPr>
        <w:t xml:space="preserve"> </w:t>
      </w:r>
      <w:r w:rsidRPr="00B55CCD">
        <w:rPr>
          <w:rFonts w:ascii="Times New Roman" w:hAnsi="Times New Roman"/>
          <w:bCs/>
          <w:lang w:val="fr-CA"/>
        </w:rPr>
        <w:t>sont</w:t>
      </w:r>
      <w:r w:rsidR="00B5006F" w:rsidRPr="00B55CCD">
        <w:rPr>
          <w:rFonts w:ascii="Times New Roman" w:hAnsi="Times New Roman"/>
          <w:bCs/>
          <w:lang w:val="fr-CA"/>
        </w:rPr>
        <w:t xml:space="preserve"> </w:t>
      </w:r>
      <w:r w:rsidRPr="00B55CCD">
        <w:rPr>
          <w:rFonts w:ascii="Times New Roman" w:hAnsi="Times New Roman"/>
          <w:bCs/>
          <w:lang w:val="fr-CA"/>
        </w:rPr>
        <w:t>présents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fonctionnaires</w:t>
      </w:r>
      <w:r w:rsidR="00B5006F" w:rsidRPr="00B55CCD">
        <w:rPr>
          <w:rFonts w:ascii="Times New Roman" w:hAnsi="Times New Roman"/>
          <w:bCs/>
          <w:lang w:val="fr-CA"/>
        </w:rPr>
        <w:t xml:space="preserve"> </w:t>
      </w:r>
      <w:r w:rsidRPr="00B55CCD">
        <w:rPr>
          <w:rFonts w:ascii="Times New Roman" w:hAnsi="Times New Roman"/>
          <w:bCs/>
          <w:lang w:val="fr-CA"/>
        </w:rPr>
        <w:t>responsables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ces</w:t>
      </w:r>
      <w:r w:rsidR="00B5006F" w:rsidRPr="00B55CCD">
        <w:rPr>
          <w:rFonts w:ascii="Times New Roman" w:hAnsi="Times New Roman"/>
          <w:bCs/>
          <w:lang w:val="fr-CA"/>
        </w:rPr>
        <w:t xml:space="preserve"> </w:t>
      </w:r>
      <w:r w:rsidRPr="00B55CCD">
        <w:rPr>
          <w:rFonts w:ascii="Times New Roman" w:hAnsi="Times New Roman"/>
          <w:bCs/>
          <w:lang w:val="fr-CA"/>
        </w:rPr>
        <w:t>Unités</w:t>
      </w:r>
      <w:r w:rsidR="00B5006F" w:rsidRPr="00B55CCD">
        <w:rPr>
          <w:rFonts w:ascii="Times New Roman" w:hAnsi="Times New Roman"/>
          <w:bCs/>
          <w:lang w:val="fr-CA"/>
        </w:rPr>
        <w:t xml:space="preserve"> </w:t>
      </w:r>
      <w:r w:rsidRPr="00B55CCD">
        <w:rPr>
          <w:rFonts w:ascii="Times New Roman" w:hAnsi="Times New Roman"/>
          <w:bCs/>
          <w:lang w:val="fr-CA"/>
        </w:rPr>
        <w:t>pour</w:t>
      </w:r>
      <w:r w:rsidR="00B5006F" w:rsidRPr="00B55CCD">
        <w:rPr>
          <w:rFonts w:ascii="Times New Roman" w:hAnsi="Times New Roman"/>
          <w:bCs/>
          <w:lang w:val="fr-CA"/>
        </w:rPr>
        <w:t xml:space="preserve"> </w:t>
      </w:r>
      <w:r w:rsidRPr="00B55CCD">
        <w:rPr>
          <w:rFonts w:ascii="Times New Roman" w:hAnsi="Times New Roman"/>
          <w:bCs/>
          <w:lang w:val="fr-CA"/>
        </w:rPr>
        <w:t>mener</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consultations</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fournir</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éclaircissements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explications</w:t>
      </w:r>
      <w:r w:rsidR="00B5006F" w:rsidRPr="00B55CCD">
        <w:rPr>
          <w:rFonts w:ascii="Times New Roman" w:hAnsi="Times New Roman"/>
          <w:bCs/>
          <w:lang w:val="fr-CA"/>
        </w:rPr>
        <w:t xml:space="preserve"> </w:t>
      </w:r>
      <w:r w:rsidRPr="00B55CCD">
        <w:rPr>
          <w:rFonts w:ascii="Times New Roman" w:hAnsi="Times New Roman"/>
          <w:bCs/>
          <w:lang w:val="fr-CA"/>
        </w:rPr>
        <w:t>sollicités.</w:t>
      </w:r>
    </w:p>
    <w:p w14:paraId="0D678281" w14:textId="77777777" w:rsidR="0041507E" w:rsidRPr="00B55CCD" w:rsidRDefault="0041507E" w:rsidP="00D3479F">
      <w:pPr>
        <w:widowControl/>
        <w:suppressAutoHyphens/>
        <w:jc w:val="both"/>
        <w:rPr>
          <w:rFonts w:ascii="Times New Roman" w:hAnsi="Times New Roman"/>
          <w:iCs/>
          <w:lang w:val="fr-CA"/>
        </w:rPr>
      </w:pPr>
    </w:p>
    <w:p w14:paraId="14D20C29" w14:textId="77777777" w:rsidR="00D45BEF" w:rsidRPr="00B55CCD" w:rsidRDefault="00D45BEF" w:rsidP="00D3479F">
      <w:pPr>
        <w:widowControl/>
        <w:suppressAutoHyphens/>
        <w:jc w:val="both"/>
        <w:rPr>
          <w:rFonts w:ascii="Times New Roman" w:hAnsi="Times New Roman"/>
          <w:lang w:val="fr-CA"/>
        </w:rPr>
      </w:pPr>
    </w:p>
    <w:p w14:paraId="1EFB78F8" w14:textId="77777777" w:rsidR="00D45BEF" w:rsidRPr="00B55CCD" w:rsidRDefault="00D45BEF" w:rsidP="00D3479F">
      <w:pPr>
        <w:widowControl/>
        <w:suppressAutoHyphens/>
        <w:jc w:val="both"/>
        <w:rPr>
          <w:rFonts w:ascii="Times New Roman" w:hAnsi="Times New Roman"/>
          <w:lang w:val="fr-CA"/>
        </w:rPr>
      </w:pPr>
    </w:p>
    <w:p w14:paraId="665390FE" w14:textId="77777777" w:rsidR="00D45BEF" w:rsidRPr="00B55CCD" w:rsidRDefault="00D45BEF" w:rsidP="00D3479F">
      <w:pPr>
        <w:widowControl/>
        <w:suppressAutoHyphens/>
        <w:jc w:val="both"/>
        <w:rPr>
          <w:rFonts w:ascii="Times New Roman" w:hAnsi="Times New Roman"/>
          <w:lang w:val="fr-CA"/>
        </w:rPr>
      </w:pPr>
    </w:p>
    <w:p w14:paraId="28289E63" w14:textId="305C7725"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lastRenderedPageBreak/>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35</w:t>
      </w:r>
      <w:r w:rsidRPr="00B55CCD">
        <w:rPr>
          <w:rFonts w:ascii="Times New Roman" w:hAnsi="Times New Roman"/>
          <w:lang w:val="fr-CA"/>
        </w:rPr>
        <w:t>.</w:t>
      </w:r>
      <w:r w:rsidR="00B5006F" w:rsidRPr="00B55CCD">
        <w:rPr>
          <w:rFonts w:ascii="Times New Roman" w:hAnsi="Times New Roman"/>
          <w:lang w:val="fr-CA"/>
        </w:rPr>
        <w:t xml:space="preserve"> </w:t>
      </w:r>
    </w:p>
    <w:p w14:paraId="395114D5" w14:textId="77777777" w:rsidR="0041507E" w:rsidRPr="00B55CCD" w:rsidRDefault="0041507E" w:rsidP="00D3479F">
      <w:pPr>
        <w:widowControl/>
        <w:suppressAutoHyphens/>
        <w:jc w:val="both"/>
        <w:rPr>
          <w:rFonts w:ascii="Times New Roman" w:hAnsi="Times New Roman"/>
          <w:lang w:val="fr-CA"/>
        </w:rPr>
      </w:pPr>
    </w:p>
    <w:p w14:paraId="7698F330" w14:textId="1F5BD373"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rapports</w:t>
      </w:r>
      <w:r w:rsidR="00B5006F" w:rsidRPr="00B55CCD">
        <w:rPr>
          <w:rFonts w:ascii="Times New Roman" w:hAnsi="Times New Roman"/>
          <w:lang w:val="fr-CA"/>
        </w:rPr>
        <w:t xml:space="preserve"> </w:t>
      </w:r>
      <w:r w:rsidRPr="00B55CCD">
        <w:rPr>
          <w:rFonts w:ascii="Times New Roman" w:hAnsi="Times New Roman"/>
          <w:lang w:val="fr-CA"/>
        </w:rPr>
        <w:t>annuels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spéciaux</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doivent</w:t>
      </w:r>
      <w:r w:rsidR="00B5006F" w:rsidRPr="00B55CCD">
        <w:rPr>
          <w:rFonts w:ascii="Times New Roman" w:hAnsi="Times New Roman"/>
          <w:lang w:val="fr-CA"/>
        </w:rPr>
        <w:t xml:space="preserve"> </w:t>
      </w:r>
      <w:r w:rsidRPr="00B55CCD">
        <w:rPr>
          <w:rFonts w:ascii="Times New Roman" w:hAnsi="Times New Roman"/>
          <w:lang w:val="fr-CA"/>
        </w:rPr>
        <w:t>présenter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organes,</w:t>
      </w:r>
      <w:r w:rsidR="00B5006F" w:rsidRPr="00B55CCD">
        <w:rPr>
          <w:rFonts w:ascii="Times New Roman" w:hAnsi="Times New Roman"/>
          <w:lang w:val="fr-CA"/>
        </w:rPr>
        <w:t xml:space="preserve"> </w:t>
      </w:r>
      <w:r w:rsidRPr="00B55CCD">
        <w:rPr>
          <w:rFonts w:ascii="Times New Roman" w:hAnsi="Times New Roman"/>
          <w:lang w:val="fr-CA"/>
        </w:rPr>
        <w:t>organismes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entités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90</w:t>
      </w:r>
      <w:r w:rsidR="00B5006F" w:rsidRPr="00B55CCD">
        <w:rPr>
          <w:rFonts w:ascii="Times New Roman" w:hAnsi="Times New Roman"/>
          <w:lang w:val="fr-CA"/>
        </w:rPr>
        <w:t xml:space="preserve"> </w:t>
      </w:r>
      <w:r w:rsidRPr="00B55CCD">
        <w:rPr>
          <w:rFonts w:ascii="Times New Roman" w:hAnsi="Times New Roman"/>
          <w:i/>
          <w:lang w:val="fr-CA"/>
        </w:rPr>
        <w:t>f</w:t>
      </w:r>
      <w:r w:rsidR="00B5006F" w:rsidRPr="00B55CCD">
        <w:rPr>
          <w:rFonts w:ascii="Times New Roman" w:hAnsi="Times New Roman"/>
          <w:i/>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doivent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soumis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l’intermédiaire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tard</w:t>
      </w:r>
      <w:r w:rsidR="00B5006F" w:rsidRPr="00B55CCD">
        <w:rPr>
          <w:rFonts w:ascii="Times New Roman" w:hAnsi="Times New Roman"/>
          <w:lang w:val="fr-CA"/>
        </w:rPr>
        <w:t xml:space="preserve"> </w:t>
      </w:r>
      <w:r w:rsidRPr="00B55CCD">
        <w:rPr>
          <w:rFonts w:ascii="Times New Roman" w:hAnsi="Times New Roman"/>
          <w:lang w:val="fr-CA"/>
        </w:rPr>
        <w:t>90</w:t>
      </w:r>
      <w:r w:rsidR="00B5006F" w:rsidRPr="00B55CCD">
        <w:rPr>
          <w:rFonts w:ascii="Times New Roman" w:hAnsi="Times New Roman"/>
          <w:lang w:val="fr-CA"/>
        </w:rPr>
        <w:t xml:space="preserve"> </w:t>
      </w:r>
      <w:r w:rsidRPr="00B55CCD">
        <w:rPr>
          <w:rFonts w:ascii="Times New Roman" w:hAnsi="Times New Roman"/>
          <w:lang w:val="fr-CA"/>
        </w:rPr>
        <w:t>jours</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l’ouverture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p>
    <w:p w14:paraId="64B66109" w14:textId="77777777" w:rsidR="0041507E" w:rsidRPr="00B55CCD" w:rsidRDefault="0041507E" w:rsidP="00D3479F">
      <w:pPr>
        <w:widowControl/>
        <w:suppressAutoHyphens/>
        <w:jc w:val="both"/>
        <w:rPr>
          <w:rFonts w:ascii="Times New Roman" w:hAnsi="Times New Roman"/>
          <w:lang w:val="fr-CA"/>
        </w:rPr>
      </w:pPr>
    </w:p>
    <w:p w14:paraId="43B585FD" w14:textId="5EF44EE6" w:rsidR="0041507E" w:rsidRPr="00B55CCD" w:rsidRDefault="0041507E" w:rsidP="00D3479F">
      <w:pPr>
        <w:widowControl/>
        <w:ind w:left="1440" w:hanging="720"/>
        <w:jc w:val="both"/>
        <w:rPr>
          <w:rFonts w:ascii="Times New Roman" w:hAnsi="Times New Roman"/>
          <w:b/>
          <w:bCs/>
          <w:lang w:val="fr-CA"/>
        </w:rPr>
      </w:pPr>
      <w:r w:rsidRPr="00B55CCD">
        <w:rPr>
          <w:rFonts w:ascii="Times New Roman" w:hAnsi="Times New Roman"/>
          <w:lang w:val="fr-CA"/>
        </w:rPr>
        <w:t>b)</w:t>
      </w:r>
      <w:r w:rsidRPr="00B55CCD">
        <w:rPr>
          <w:rFonts w:ascii="Times New Roman" w:hAnsi="Times New Roman"/>
          <w:lang w:val="fr-CA"/>
        </w:rPr>
        <w:tab/>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rapports</w:t>
      </w:r>
      <w:r w:rsidR="00B5006F" w:rsidRPr="00B55CCD">
        <w:rPr>
          <w:rFonts w:ascii="Times New Roman" w:hAnsi="Times New Roman"/>
          <w:bCs/>
          <w:lang w:val="fr-CA"/>
        </w:rPr>
        <w:t xml:space="preserve"> </w:t>
      </w:r>
      <w:r w:rsidRPr="00B55CCD">
        <w:rPr>
          <w:rFonts w:ascii="Times New Roman" w:hAnsi="Times New Roman"/>
          <w:bCs/>
          <w:lang w:val="fr-CA"/>
        </w:rPr>
        <w:t>ne</w:t>
      </w:r>
      <w:r w:rsidR="00B5006F" w:rsidRPr="00B55CCD">
        <w:rPr>
          <w:rFonts w:ascii="Times New Roman" w:hAnsi="Times New Roman"/>
          <w:bCs/>
          <w:lang w:val="fr-CA"/>
        </w:rPr>
        <w:t xml:space="preserve"> </w:t>
      </w:r>
      <w:r w:rsidRPr="00B55CCD">
        <w:rPr>
          <w:rFonts w:ascii="Times New Roman" w:hAnsi="Times New Roman"/>
          <w:bCs/>
          <w:lang w:val="fr-CA"/>
        </w:rPr>
        <w:t>contiennent</w:t>
      </w:r>
      <w:r w:rsidR="00B5006F" w:rsidRPr="00B55CCD">
        <w:rPr>
          <w:rFonts w:ascii="Times New Roman" w:hAnsi="Times New Roman"/>
          <w:bCs/>
          <w:lang w:val="fr-CA"/>
        </w:rPr>
        <w:t xml:space="preserve"> </w:t>
      </w:r>
      <w:r w:rsidRPr="00B55CCD">
        <w:rPr>
          <w:rFonts w:ascii="Times New Roman" w:hAnsi="Times New Roman"/>
          <w:bCs/>
          <w:lang w:val="fr-CA"/>
        </w:rPr>
        <w:t>pas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compilation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documents</w:t>
      </w:r>
      <w:r w:rsidR="00B5006F" w:rsidRPr="00B55CCD">
        <w:rPr>
          <w:rFonts w:ascii="Times New Roman" w:hAnsi="Times New Roman"/>
          <w:bCs/>
          <w:lang w:val="fr-CA"/>
        </w:rPr>
        <w:t xml:space="preserve"> </w:t>
      </w:r>
      <w:r w:rsidRPr="00B55CCD">
        <w:rPr>
          <w:rFonts w:ascii="Times New Roman" w:hAnsi="Times New Roman"/>
          <w:bCs/>
          <w:lang w:val="fr-CA"/>
        </w:rPr>
        <w:t>précédents</w:t>
      </w:r>
      <w:r w:rsidR="00B5006F" w:rsidRPr="00B55CCD">
        <w:rPr>
          <w:rFonts w:ascii="Times New Roman" w:hAnsi="Times New Roman"/>
          <w:bCs/>
          <w:lang w:val="fr-CA"/>
        </w:rPr>
        <w:t xml:space="preserve"> </w:t>
      </w:r>
      <w:r w:rsidRPr="00B55CCD">
        <w:rPr>
          <w:rFonts w:ascii="Times New Roman" w:hAnsi="Times New Roman"/>
          <w:bCs/>
          <w:lang w:val="fr-CA"/>
        </w:rPr>
        <w:t>ni</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citations</w:t>
      </w:r>
      <w:r w:rsidR="00B5006F" w:rsidRPr="00B55CCD">
        <w:rPr>
          <w:rFonts w:ascii="Times New Roman" w:hAnsi="Times New Roman"/>
          <w:bCs/>
          <w:lang w:val="fr-CA"/>
        </w:rPr>
        <w:t xml:space="preserve"> </w:t>
      </w:r>
      <w:r w:rsidRPr="00B55CCD">
        <w:rPr>
          <w:rFonts w:ascii="Times New Roman" w:hAnsi="Times New Roman"/>
          <w:bCs/>
          <w:lang w:val="fr-CA"/>
        </w:rPr>
        <w:t>et/ou</w:t>
      </w:r>
      <w:r w:rsidR="00B5006F" w:rsidRPr="00B55CCD">
        <w:rPr>
          <w:rFonts w:ascii="Times New Roman" w:hAnsi="Times New Roman"/>
          <w:bCs/>
          <w:lang w:val="fr-CA"/>
        </w:rPr>
        <w:t xml:space="preserve"> </w:t>
      </w:r>
      <w:r w:rsidRPr="00B55CCD">
        <w:rPr>
          <w:rFonts w:ascii="Times New Roman" w:hAnsi="Times New Roman"/>
          <w:bCs/>
          <w:lang w:val="fr-CA"/>
        </w:rPr>
        <w:t>référence</w:t>
      </w:r>
      <w:r w:rsidR="00B5006F" w:rsidRPr="00B55CCD">
        <w:rPr>
          <w:rFonts w:ascii="Times New Roman" w:hAnsi="Times New Roman"/>
          <w:bCs/>
          <w:lang w:val="fr-CA"/>
        </w:rPr>
        <w:t xml:space="preserve"> </w:t>
      </w:r>
      <w:r w:rsidRPr="00B55CCD">
        <w:rPr>
          <w:rFonts w:ascii="Times New Roman" w:hAnsi="Times New Roman"/>
          <w:bCs/>
          <w:lang w:val="fr-CA"/>
        </w:rPr>
        <w:t>autres</w:t>
      </w:r>
      <w:r w:rsidR="00B5006F" w:rsidRPr="00B55CCD">
        <w:rPr>
          <w:rFonts w:ascii="Times New Roman" w:hAnsi="Times New Roman"/>
          <w:bCs/>
          <w:lang w:val="fr-CA"/>
        </w:rPr>
        <w:t xml:space="preserve"> </w:t>
      </w:r>
      <w:r w:rsidRPr="00B55CCD">
        <w:rPr>
          <w:rFonts w:ascii="Times New Roman" w:hAnsi="Times New Roman"/>
          <w:bCs/>
          <w:lang w:val="fr-CA"/>
        </w:rPr>
        <w:t>que</w:t>
      </w:r>
      <w:r w:rsidR="00B5006F" w:rsidRPr="00B55CCD">
        <w:rPr>
          <w:rFonts w:ascii="Times New Roman" w:hAnsi="Times New Roman"/>
          <w:bCs/>
          <w:lang w:val="fr-CA"/>
        </w:rPr>
        <w:t xml:space="preserve"> </w:t>
      </w:r>
      <w:r w:rsidRPr="00B55CCD">
        <w:rPr>
          <w:rFonts w:ascii="Times New Roman" w:hAnsi="Times New Roman"/>
          <w:bCs/>
          <w:lang w:val="fr-CA"/>
        </w:rPr>
        <w:t>celles</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s’avèrent</w:t>
      </w:r>
      <w:r w:rsidR="00B5006F" w:rsidRPr="00B55CCD">
        <w:rPr>
          <w:rFonts w:ascii="Times New Roman" w:hAnsi="Times New Roman"/>
          <w:bCs/>
          <w:lang w:val="fr-CA"/>
        </w:rPr>
        <w:t xml:space="preserve"> </w:t>
      </w:r>
      <w:r w:rsidRPr="00B55CCD">
        <w:rPr>
          <w:rFonts w:ascii="Times New Roman" w:hAnsi="Times New Roman"/>
          <w:bCs/>
          <w:lang w:val="fr-CA"/>
        </w:rPr>
        <w:t>pertinentes.</w:t>
      </w:r>
      <w:r w:rsidR="00B5006F" w:rsidRPr="00B55CCD">
        <w:rPr>
          <w:rFonts w:ascii="Times New Roman" w:hAnsi="Times New Roman"/>
          <w:b/>
          <w:bCs/>
          <w:lang w:val="fr-CA"/>
        </w:rPr>
        <w:t xml:space="preserve"> </w:t>
      </w:r>
    </w:p>
    <w:p w14:paraId="25E20E15" w14:textId="77777777" w:rsidR="0041507E" w:rsidRPr="00B55CCD" w:rsidRDefault="0041507E" w:rsidP="00D3479F">
      <w:pPr>
        <w:widowControl/>
        <w:jc w:val="both"/>
        <w:rPr>
          <w:rFonts w:ascii="Times New Roman" w:hAnsi="Times New Roman"/>
          <w:lang w:val="fr-CA"/>
        </w:rPr>
      </w:pPr>
    </w:p>
    <w:p w14:paraId="6C4306EE" w14:textId="2B829B2A" w:rsidR="0041507E" w:rsidRPr="00B55CCD" w:rsidRDefault="0041507E" w:rsidP="00D3479F">
      <w:pPr>
        <w:widowControl/>
        <w:ind w:left="1440" w:hanging="720"/>
        <w:jc w:val="both"/>
        <w:rPr>
          <w:rFonts w:ascii="Times New Roman" w:hAnsi="Times New Roman"/>
          <w:bCs/>
          <w:lang w:val="fr-CA"/>
        </w:rPr>
      </w:pPr>
      <w:r w:rsidRPr="00B55CCD">
        <w:rPr>
          <w:rFonts w:ascii="Times New Roman" w:hAnsi="Times New Roman"/>
          <w:lang w:val="fr-CA"/>
        </w:rPr>
        <w:t>c)</w:t>
      </w:r>
      <w:r w:rsidRPr="00B55CCD">
        <w:rPr>
          <w:rFonts w:ascii="Times New Roman" w:hAnsi="Times New Roman"/>
          <w:lang w:val="fr-CA"/>
        </w:rPr>
        <w:tab/>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n’examine</w:t>
      </w:r>
      <w:r w:rsidR="00B5006F" w:rsidRPr="00B55CCD">
        <w:rPr>
          <w:rFonts w:ascii="Times New Roman" w:hAnsi="Times New Roman"/>
          <w:bCs/>
          <w:lang w:val="fr-CA"/>
        </w:rPr>
        <w:t xml:space="preserve"> </w:t>
      </w:r>
      <w:r w:rsidRPr="00B55CCD">
        <w:rPr>
          <w:rFonts w:ascii="Times New Roman" w:hAnsi="Times New Roman"/>
          <w:bCs/>
          <w:lang w:val="fr-CA"/>
        </w:rPr>
        <w:t>que</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rapports</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ont</w:t>
      </w:r>
      <w:r w:rsidR="00B5006F" w:rsidRPr="00B55CCD">
        <w:rPr>
          <w:rFonts w:ascii="Times New Roman" w:hAnsi="Times New Roman"/>
          <w:bCs/>
          <w:lang w:val="fr-CA"/>
        </w:rPr>
        <w:t xml:space="preserve"> </w:t>
      </w:r>
      <w:r w:rsidRPr="00B55CCD">
        <w:rPr>
          <w:rFonts w:ascii="Times New Roman" w:hAnsi="Times New Roman"/>
          <w:bCs/>
          <w:lang w:val="fr-CA"/>
        </w:rPr>
        <w:t>été</w:t>
      </w:r>
      <w:r w:rsidR="00B5006F" w:rsidRPr="00B55CCD">
        <w:rPr>
          <w:rFonts w:ascii="Times New Roman" w:hAnsi="Times New Roman"/>
          <w:bCs/>
          <w:lang w:val="fr-CA"/>
        </w:rPr>
        <w:t xml:space="preserve"> </w:t>
      </w:r>
      <w:r w:rsidRPr="00B55CCD">
        <w:rPr>
          <w:rFonts w:ascii="Times New Roman" w:hAnsi="Times New Roman"/>
          <w:bCs/>
          <w:lang w:val="fr-CA"/>
        </w:rPr>
        <w:t>présentés</w:t>
      </w:r>
      <w:r w:rsidR="00B5006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délais</w:t>
      </w:r>
      <w:r w:rsidR="00B5006F" w:rsidRPr="00B55CCD">
        <w:rPr>
          <w:rFonts w:ascii="Times New Roman" w:hAnsi="Times New Roman"/>
          <w:bCs/>
          <w:lang w:val="fr-CA"/>
        </w:rPr>
        <w:t xml:space="preserve"> </w:t>
      </w:r>
      <w:r w:rsidRPr="00B55CCD">
        <w:rPr>
          <w:rFonts w:ascii="Times New Roman" w:hAnsi="Times New Roman"/>
          <w:bCs/>
          <w:lang w:val="fr-CA"/>
        </w:rPr>
        <w:t>réglementaires,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soumet</w:t>
      </w:r>
      <w:r w:rsidR="00B5006F" w:rsidRPr="00B55CCD">
        <w:rPr>
          <w:rFonts w:ascii="Times New Roman" w:hAnsi="Times New Roman"/>
          <w:bCs/>
          <w:lang w:val="fr-CA"/>
        </w:rPr>
        <w:t xml:space="preserve"> </w:t>
      </w:r>
      <w:r w:rsidRPr="00B55CCD">
        <w:rPr>
          <w:rFonts w:ascii="Times New Roman" w:hAnsi="Times New Roman"/>
          <w:bCs/>
          <w:lang w:val="fr-CA"/>
        </w:rPr>
        <w:t>ses</w:t>
      </w:r>
      <w:r w:rsidR="00B5006F" w:rsidRPr="00B55CCD">
        <w:rPr>
          <w:rFonts w:ascii="Times New Roman" w:hAnsi="Times New Roman"/>
          <w:bCs/>
          <w:lang w:val="fr-CA"/>
        </w:rPr>
        <w:t xml:space="preserve"> </w:t>
      </w:r>
      <w:r w:rsidRPr="00B55CCD">
        <w:rPr>
          <w:rFonts w:ascii="Times New Roman" w:hAnsi="Times New Roman"/>
          <w:bCs/>
          <w:lang w:val="fr-CA"/>
        </w:rPr>
        <w:t>observations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recommandations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l’Assemblée</w:t>
      </w:r>
      <w:r w:rsidR="00B5006F" w:rsidRPr="00B55CCD">
        <w:rPr>
          <w:rFonts w:ascii="Times New Roman" w:hAnsi="Times New Roman"/>
          <w:bCs/>
          <w:lang w:val="fr-CA"/>
        </w:rPr>
        <w:t xml:space="preserve"> </w:t>
      </w:r>
      <w:r w:rsidRPr="00B55CCD">
        <w:rPr>
          <w:rFonts w:ascii="Times New Roman" w:hAnsi="Times New Roman"/>
          <w:bCs/>
          <w:lang w:val="fr-CA"/>
        </w:rPr>
        <w:t>générale</w:t>
      </w:r>
      <w:r w:rsidR="00B5006F" w:rsidRPr="00B55CCD">
        <w:rPr>
          <w:rFonts w:ascii="Times New Roman" w:hAnsi="Times New Roman"/>
          <w:bCs/>
          <w:lang w:val="fr-CA"/>
        </w:rPr>
        <w:t xml:space="preserve"> </w:t>
      </w:r>
      <w:r w:rsidRPr="00B55CCD">
        <w:rPr>
          <w:rFonts w:ascii="Times New Roman" w:hAnsi="Times New Roman"/>
          <w:bCs/>
          <w:lang w:val="fr-CA"/>
        </w:rPr>
        <w:t>pour</w:t>
      </w:r>
      <w:r w:rsidR="00B5006F" w:rsidRPr="00B55CCD">
        <w:rPr>
          <w:rFonts w:ascii="Times New Roman" w:hAnsi="Times New Roman"/>
          <w:bCs/>
          <w:lang w:val="fr-CA"/>
        </w:rPr>
        <w:t xml:space="preserve"> </w:t>
      </w:r>
      <w:r w:rsidRPr="00B55CCD">
        <w:rPr>
          <w:rFonts w:ascii="Times New Roman" w:hAnsi="Times New Roman"/>
          <w:bCs/>
          <w:lang w:val="fr-CA"/>
        </w:rPr>
        <w:t>examen.</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rapports</w:t>
      </w:r>
      <w:r w:rsidR="00B5006F" w:rsidRPr="00B55CCD">
        <w:rPr>
          <w:rFonts w:ascii="Times New Roman" w:hAnsi="Times New Roman"/>
          <w:bCs/>
          <w:lang w:val="fr-CA"/>
        </w:rPr>
        <w:t xml:space="preserve"> </w:t>
      </w:r>
      <w:r w:rsidRPr="00B55CCD">
        <w:rPr>
          <w:rFonts w:ascii="Times New Roman" w:hAnsi="Times New Roman"/>
          <w:bCs/>
          <w:lang w:val="fr-CA"/>
        </w:rPr>
        <w:t>examinés</w:t>
      </w:r>
      <w:r w:rsidR="00B5006F" w:rsidRPr="00B55CCD">
        <w:rPr>
          <w:rFonts w:ascii="Times New Roman" w:hAnsi="Times New Roman"/>
          <w:bCs/>
          <w:lang w:val="fr-CA"/>
        </w:rPr>
        <w:t xml:space="preserve"> </w:t>
      </w:r>
      <w:r w:rsidRPr="00B55CCD">
        <w:rPr>
          <w:rFonts w:ascii="Times New Roman" w:hAnsi="Times New Roman"/>
          <w:bCs/>
          <w:lang w:val="fr-CA"/>
        </w:rPr>
        <w:t>sont</w:t>
      </w:r>
      <w:r w:rsidR="00B5006F" w:rsidRPr="00B55CCD">
        <w:rPr>
          <w:rFonts w:ascii="Times New Roman" w:hAnsi="Times New Roman"/>
          <w:bCs/>
          <w:lang w:val="fr-CA"/>
        </w:rPr>
        <w:t xml:space="preserve"> </w:t>
      </w:r>
      <w:r w:rsidRPr="00B55CCD">
        <w:rPr>
          <w:rFonts w:ascii="Times New Roman" w:hAnsi="Times New Roman"/>
          <w:bCs/>
          <w:lang w:val="fr-CA"/>
        </w:rPr>
        <w:t>distribués</w:t>
      </w:r>
      <w:r w:rsidR="00B5006F" w:rsidRPr="00B55CCD">
        <w:rPr>
          <w:rFonts w:ascii="Times New Roman" w:hAnsi="Times New Roman"/>
          <w:bCs/>
          <w:lang w:val="fr-CA"/>
        </w:rPr>
        <w:t xml:space="preserve"> </w:t>
      </w:r>
      <w:r w:rsidRPr="00B55CCD">
        <w:rPr>
          <w:rFonts w:ascii="Times New Roman" w:hAnsi="Times New Roman"/>
          <w:bCs/>
          <w:lang w:val="fr-CA"/>
        </w:rPr>
        <w:t>comme</w:t>
      </w:r>
      <w:r w:rsidR="00B5006F" w:rsidRPr="00B55CCD">
        <w:rPr>
          <w:rFonts w:ascii="Times New Roman" w:hAnsi="Times New Roman"/>
          <w:bCs/>
          <w:lang w:val="fr-CA"/>
        </w:rPr>
        <w:t xml:space="preserve"> </w:t>
      </w:r>
      <w:r w:rsidRPr="00B55CCD">
        <w:rPr>
          <w:rFonts w:ascii="Times New Roman" w:hAnsi="Times New Roman"/>
          <w:bCs/>
          <w:lang w:val="fr-CA"/>
        </w:rPr>
        <w:t>documents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référence.</w:t>
      </w:r>
    </w:p>
    <w:p w14:paraId="626DC75A" w14:textId="77777777" w:rsidR="0041507E" w:rsidRPr="00B55CCD" w:rsidRDefault="0041507E" w:rsidP="00D3479F">
      <w:pPr>
        <w:widowControl/>
        <w:jc w:val="both"/>
        <w:rPr>
          <w:rFonts w:ascii="Times New Roman" w:hAnsi="Times New Roman"/>
          <w:bCs/>
          <w:u w:val="single"/>
          <w:lang w:val="fr-CA"/>
        </w:rPr>
      </w:pPr>
    </w:p>
    <w:p w14:paraId="2885C14E" w14:textId="091B5799" w:rsidR="0041507E" w:rsidRPr="00B55CCD" w:rsidRDefault="0041507E" w:rsidP="00D3479F">
      <w:pPr>
        <w:widowControl/>
        <w:suppressAutoHyphens/>
        <w:ind w:left="1440" w:hanging="720"/>
        <w:jc w:val="both"/>
        <w:rPr>
          <w:rFonts w:ascii="Times New Roman" w:hAnsi="Times New Roman"/>
          <w:bCs/>
          <w:lang w:val="fr-CA"/>
        </w:rPr>
      </w:pPr>
      <w:r w:rsidRPr="00B55CCD">
        <w:rPr>
          <w:rFonts w:ascii="Times New Roman" w:hAnsi="Times New Roman"/>
          <w:bCs/>
          <w:lang w:val="fr-CA"/>
        </w:rPr>
        <w:t>d)</w:t>
      </w:r>
      <w:r w:rsidRPr="00B55CCD">
        <w:rPr>
          <w:rFonts w:ascii="Times New Roman" w:hAnsi="Times New Roman"/>
          <w:bCs/>
          <w:lang w:val="fr-CA"/>
        </w:rPr>
        <w:tab/>
        <w:t>Dans</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cas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rapports</w:t>
      </w:r>
      <w:r w:rsidR="00B5006F" w:rsidRPr="00B55CCD">
        <w:rPr>
          <w:rFonts w:ascii="Times New Roman" w:hAnsi="Times New Roman"/>
          <w:bCs/>
          <w:lang w:val="fr-CA"/>
        </w:rPr>
        <w:t xml:space="preserve"> </w:t>
      </w:r>
      <w:r w:rsidRPr="00B55CCD">
        <w:rPr>
          <w:rFonts w:ascii="Times New Roman" w:hAnsi="Times New Roman"/>
          <w:bCs/>
          <w:lang w:val="fr-CA"/>
        </w:rPr>
        <w:t>présentés</w:t>
      </w:r>
      <w:r w:rsidR="00B5006F" w:rsidRPr="00B55CCD">
        <w:rPr>
          <w:rFonts w:ascii="Times New Roman" w:hAnsi="Times New Roman"/>
          <w:bCs/>
          <w:lang w:val="fr-CA"/>
        </w:rPr>
        <w:t xml:space="preserve"> </w:t>
      </w:r>
      <w:r w:rsidRPr="00B55CCD">
        <w:rPr>
          <w:rFonts w:ascii="Times New Roman" w:hAnsi="Times New Roman"/>
          <w:bCs/>
          <w:lang w:val="fr-CA"/>
        </w:rPr>
        <w:t>après</w:t>
      </w:r>
      <w:r w:rsidR="00B5006F" w:rsidRPr="00B55CCD">
        <w:rPr>
          <w:rFonts w:ascii="Times New Roman" w:hAnsi="Times New Roman"/>
          <w:bCs/>
          <w:lang w:val="fr-CA"/>
        </w:rPr>
        <w:t xml:space="preserve"> </w:t>
      </w:r>
      <w:r w:rsidRPr="00B55CCD">
        <w:rPr>
          <w:rFonts w:ascii="Times New Roman" w:hAnsi="Times New Roman"/>
          <w:bCs/>
          <w:lang w:val="fr-CA"/>
        </w:rPr>
        <w:t>l’expiration</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délais</w:t>
      </w:r>
      <w:r w:rsidR="00B5006F" w:rsidRPr="00B55CCD">
        <w:rPr>
          <w:rFonts w:ascii="Times New Roman" w:hAnsi="Times New Roman"/>
          <w:bCs/>
          <w:lang w:val="fr-CA"/>
        </w:rPr>
        <w:t xml:space="preserve"> </w:t>
      </w:r>
      <w:r w:rsidRPr="00B55CCD">
        <w:rPr>
          <w:rFonts w:ascii="Times New Roman" w:hAnsi="Times New Roman"/>
          <w:bCs/>
          <w:lang w:val="fr-CA"/>
        </w:rPr>
        <w:t>fixés,</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informe</w:t>
      </w:r>
      <w:r w:rsidR="00B5006F" w:rsidRPr="00B55CCD">
        <w:rPr>
          <w:rFonts w:ascii="Times New Roman" w:hAnsi="Times New Roman"/>
          <w:bCs/>
          <w:lang w:val="fr-CA"/>
        </w:rPr>
        <w:t xml:space="preserve"> </w:t>
      </w:r>
      <w:r w:rsidRPr="00B55CCD">
        <w:rPr>
          <w:rFonts w:ascii="Times New Roman" w:hAnsi="Times New Roman"/>
          <w:bCs/>
          <w:lang w:val="fr-CA"/>
        </w:rPr>
        <w:t>l’Assemblée</w:t>
      </w:r>
      <w:r w:rsidR="00B5006F" w:rsidRPr="00B55CCD">
        <w:rPr>
          <w:rFonts w:ascii="Times New Roman" w:hAnsi="Times New Roman"/>
          <w:bCs/>
          <w:lang w:val="fr-CA"/>
        </w:rPr>
        <w:t xml:space="preserve"> </w:t>
      </w:r>
      <w:r w:rsidRPr="00B55CCD">
        <w:rPr>
          <w:rFonts w:ascii="Times New Roman" w:hAnsi="Times New Roman"/>
          <w:bCs/>
          <w:lang w:val="fr-CA"/>
        </w:rPr>
        <w:t>générale</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non-respect</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délai</w:t>
      </w:r>
      <w:r w:rsidR="00B5006F" w:rsidRPr="00B55CCD">
        <w:rPr>
          <w:rFonts w:ascii="Times New Roman" w:hAnsi="Times New Roman"/>
          <w:bCs/>
          <w:lang w:val="fr-CA"/>
        </w:rPr>
        <w:t xml:space="preserve"> </w:t>
      </w:r>
      <w:r w:rsidRPr="00B55CCD">
        <w:rPr>
          <w:rFonts w:ascii="Times New Roman" w:hAnsi="Times New Roman"/>
          <w:bCs/>
          <w:lang w:val="fr-CA"/>
        </w:rPr>
        <w:t>par</w:t>
      </w:r>
      <w:r w:rsidR="00B5006F" w:rsidRPr="00B55CCD">
        <w:rPr>
          <w:rFonts w:ascii="Times New Roman" w:hAnsi="Times New Roman"/>
          <w:bCs/>
          <w:lang w:val="fr-CA"/>
        </w:rPr>
        <w:t xml:space="preserve"> </w:t>
      </w:r>
      <w:r w:rsidRPr="00B55CCD">
        <w:rPr>
          <w:rFonts w:ascii="Times New Roman" w:hAnsi="Times New Roman"/>
          <w:bCs/>
          <w:lang w:val="fr-CA"/>
        </w:rPr>
        <w:t>l’organe,</w:t>
      </w:r>
      <w:r w:rsidR="00B5006F" w:rsidRPr="00B55CCD">
        <w:rPr>
          <w:rFonts w:ascii="Times New Roman" w:hAnsi="Times New Roman"/>
          <w:bCs/>
          <w:lang w:val="fr-CA"/>
        </w:rPr>
        <w:t xml:space="preserve"> </w:t>
      </w:r>
      <w:r w:rsidRPr="00B55CCD">
        <w:rPr>
          <w:rFonts w:ascii="Times New Roman" w:hAnsi="Times New Roman"/>
          <w:bCs/>
          <w:lang w:val="fr-CA"/>
        </w:rPr>
        <w:t>organisme</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entité</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question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l’Organisation,</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recommande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mesures</w:t>
      </w:r>
      <w:r w:rsidR="00B5006F" w:rsidRPr="00B55CCD">
        <w:rPr>
          <w:rFonts w:ascii="Times New Roman" w:hAnsi="Times New Roman"/>
          <w:bCs/>
          <w:lang w:val="fr-CA"/>
        </w:rPr>
        <w:t xml:space="preserve"> </w:t>
      </w:r>
      <w:r w:rsidRPr="00B55CCD">
        <w:rPr>
          <w:rFonts w:ascii="Times New Roman" w:hAnsi="Times New Roman"/>
          <w:bCs/>
          <w:lang w:val="fr-CA"/>
        </w:rPr>
        <w:t>propres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favoriser</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respect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ces</w:t>
      </w:r>
      <w:r w:rsidR="00B5006F" w:rsidRPr="00B55CCD">
        <w:rPr>
          <w:rFonts w:ascii="Times New Roman" w:hAnsi="Times New Roman"/>
          <w:bCs/>
          <w:lang w:val="fr-CA"/>
        </w:rPr>
        <w:t xml:space="preserve"> </w:t>
      </w:r>
      <w:r w:rsidRPr="00B55CCD">
        <w:rPr>
          <w:rFonts w:ascii="Times New Roman" w:hAnsi="Times New Roman"/>
          <w:bCs/>
          <w:lang w:val="fr-CA"/>
        </w:rPr>
        <w:t>normes</w:t>
      </w:r>
      <w:r w:rsidR="00B5006F" w:rsidRPr="00B55CCD">
        <w:rPr>
          <w:rFonts w:ascii="Times New Roman" w:hAnsi="Times New Roman"/>
          <w:bCs/>
          <w:lang w:val="fr-CA"/>
        </w:rPr>
        <w:t xml:space="preserve"> </w:t>
      </w:r>
      <w:r w:rsidRPr="00B55CCD">
        <w:rPr>
          <w:rFonts w:ascii="Times New Roman" w:hAnsi="Times New Roman"/>
          <w:bCs/>
          <w:lang w:val="fr-CA"/>
        </w:rPr>
        <w:t>;</w:t>
      </w:r>
      <w:r w:rsidR="00B5006F" w:rsidRPr="00B55CCD">
        <w:rPr>
          <w:rFonts w:ascii="Times New Roman" w:hAnsi="Times New Roman"/>
          <w:bCs/>
          <w:lang w:val="fr-CA"/>
        </w:rPr>
        <w:t xml:space="preserve"> </w:t>
      </w:r>
      <w:r w:rsidRPr="00B55CCD">
        <w:rPr>
          <w:rFonts w:ascii="Times New Roman" w:hAnsi="Times New Roman"/>
          <w:bCs/>
          <w:lang w:val="fr-CA"/>
        </w:rPr>
        <w:t>il</w:t>
      </w:r>
      <w:r w:rsidR="00B5006F" w:rsidRPr="00B55CCD">
        <w:rPr>
          <w:rFonts w:ascii="Times New Roman" w:hAnsi="Times New Roman"/>
          <w:bCs/>
          <w:lang w:val="fr-CA"/>
        </w:rPr>
        <w:t xml:space="preserve"> </w:t>
      </w:r>
      <w:r w:rsidRPr="00B55CCD">
        <w:rPr>
          <w:rFonts w:ascii="Times New Roman" w:hAnsi="Times New Roman"/>
          <w:bCs/>
          <w:lang w:val="fr-CA"/>
        </w:rPr>
        <w:t>peut,</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outre,</w:t>
      </w:r>
      <w:r w:rsidR="00B5006F" w:rsidRPr="00B55CCD">
        <w:rPr>
          <w:rFonts w:ascii="Times New Roman" w:hAnsi="Times New Roman"/>
          <w:bCs/>
          <w:lang w:val="fr-CA"/>
        </w:rPr>
        <w:t xml:space="preserve"> </w:t>
      </w:r>
      <w:r w:rsidRPr="00B55CCD">
        <w:rPr>
          <w:rFonts w:ascii="Times New Roman" w:hAnsi="Times New Roman"/>
          <w:bCs/>
          <w:lang w:val="fr-CA"/>
        </w:rPr>
        <w:t>formuler</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observations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recommandations</w:t>
      </w:r>
      <w:r w:rsidR="00B5006F" w:rsidRPr="00B55CCD">
        <w:rPr>
          <w:rFonts w:ascii="Times New Roman" w:hAnsi="Times New Roman"/>
          <w:bCs/>
          <w:lang w:val="fr-CA"/>
        </w:rPr>
        <w:t xml:space="preserve"> </w:t>
      </w:r>
      <w:r w:rsidRPr="00B55CCD">
        <w:rPr>
          <w:rFonts w:ascii="Times New Roman" w:hAnsi="Times New Roman"/>
          <w:bCs/>
          <w:lang w:val="fr-CA"/>
        </w:rPr>
        <w:t>sur</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questions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fond</w:t>
      </w:r>
      <w:r w:rsidR="00B5006F" w:rsidRPr="00B55CCD">
        <w:rPr>
          <w:rFonts w:ascii="Times New Roman" w:hAnsi="Times New Roman"/>
          <w:bCs/>
          <w:lang w:val="fr-CA"/>
        </w:rPr>
        <w:t xml:space="preserve"> </w:t>
      </w:r>
      <w:r w:rsidRPr="00B55CCD">
        <w:rPr>
          <w:rFonts w:ascii="Times New Roman" w:hAnsi="Times New Roman"/>
          <w:bCs/>
          <w:lang w:val="fr-CA"/>
        </w:rPr>
        <w:t>traitées</w:t>
      </w:r>
      <w:r w:rsidR="00B5006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rapport</w:t>
      </w:r>
      <w:r w:rsidR="00B5006F" w:rsidRPr="00B55CCD">
        <w:rPr>
          <w:rFonts w:ascii="Times New Roman" w:hAnsi="Times New Roman"/>
          <w:bCs/>
          <w:lang w:val="fr-CA"/>
        </w:rPr>
        <w:t xml:space="preserve"> </w:t>
      </w:r>
      <w:r w:rsidRPr="00B55CCD">
        <w:rPr>
          <w:rFonts w:ascii="Times New Roman" w:hAnsi="Times New Roman"/>
          <w:bCs/>
          <w:lang w:val="fr-CA"/>
        </w:rPr>
        <w:t>soumis</w:t>
      </w:r>
      <w:r w:rsidR="00B5006F" w:rsidRPr="00B55CCD">
        <w:rPr>
          <w:rFonts w:ascii="Times New Roman" w:hAnsi="Times New Roman"/>
          <w:bCs/>
          <w:lang w:val="fr-CA"/>
        </w:rPr>
        <w:t xml:space="preserve"> </w:t>
      </w:r>
      <w:r w:rsidRPr="00B55CCD">
        <w:rPr>
          <w:rFonts w:ascii="Times New Roman" w:hAnsi="Times New Roman"/>
          <w:bCs/>
          <w:lang w:val="fr-CA"/>
        </w:rPr>
        <w:t>hors</w:t>
      </w:r>
      <w:r w:rsidR="00B5006F" w:rsidRPr="00B55CCD">
        <w:rPr>
          <w:rFonts w:ascii="Times New Roman" w:hAnsi="Times New Roman"/>
          <w:bCs/>
          <w:lang w:val="fr-CA"/>
        </w:rPr>
        <w:t xml:space="preserve"> </w:t>
      </w:r>
      <w:r w:rsidRPr="00B55CCD">
        <w:rPr>
          <w:rFonts w:ascii="Times New Roman" w:hAnsi="Times New Roman"/>
          <w:bCs/>
          <w:lang w:val="fr-CA"/>
        </w:rPr>
        <w:t>délai.</w:t>
      </w:r>
    </w:p>
    <w:p w14:paraId="2E559F9C" w14:textId="77777777" w:rsidR="0041507E" w:rsidRPr="00B55CCD" w:rsidRDefault="0041507E" w:rsidP="00D3479F">
      <w:pPr>
        <w:widowControl/>
        <w:suppressAutoHyphens/>
        <w:jc w:val="both"/>
        <w:rPr>
          <w:rFonts w:ascii="Times New Roman" w:hAnsi="Times New Roman"/>
          <w:lang w:val="fr-CA"/>
        </w:rPr>
      </w:pPr>
    </w:p>
    <w:p w14:paraId="25D8E815" w14:textId="394EA913"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e)</w:t>
      </w:r>
      <w:r w:rsidRPr="00B55CCD">
        <w:rPr>
          <w:rFonts w:ascii="Times New Roman" w:hAnsi="Times New Roman"/>
          <w:lang w:val="fr-CA"/>
        </w:rPr>
        <w:tab/>
        <w:t>Dans</w:t>
      </w:r>
      <w:r w:rsidR="00B5006F" w:rsidRPr="00B55CCD">
        <w:rPr>
          <w:rFonts w:ascii="Times New Roman" w:hAnsi="Times New Roman"/>
          <w:lang w:val="fr-CA"/>
        </w:rPr>
        <w:t xml:space="preserve"> </w:t>
      </w:r>
      <w:r w:rsidRPr="00B55CCD">
        <w:rPr>
          <w:rFonts w:ascii="Times New Roman" w:hAnsi="Times New Roman"/>
          <w:lang w:val="fr-CA"/>
        </w:rPr>
        <w:t>tous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observations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recommandations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formule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rapports</w:t>
      </w:r>
      <w:r w:rsidR="00B5006F" w:rsidRPr="00B55CCD">
        <w:rPr>
          <w:rFonts w:ascii="Times New Roman" w:hAnsi="Times New Roman"/>
          <w:lang w:val="fr-CA"/>
        </w:rPr>
        <w:t xml:space="preserve"> </w:t>
      </w:r>
      <w:r w:rsidRPr="00B55CCD">
        <w:rPr>
          <w:rFonts w:ascii="Times New Roman" w:hAnsi="Times New Roman"/>
          <w:lang w:val="fr-CA"/>
        </w:rPr>
        <w:t>respectifs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transmis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gouvernements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moins</w:t>
      </w:r>
      <w:r w:rsidR="00B5006F" w:rsidRPr="00B55CCD">
        <w:rPr>
          <w:rFonts w:ascii="Times New Roman" w:hAnsi="Times New Roman"/>
          <w:lang w:val="fr-CA"/>
        </w:rPr>
        <w:t xml:space="preserve"> </w:t>
      </w:r>
      <w:r w:rsidRPr="00B55CCD">
        <w:rPr>
          <w:rFonts w:ascii="Times New Roman" w:hAnsi="Times New Roman"/>
          <w:lang w:val="fr-CA"/>
        </w:rPr>
        <w:t>30</w:t>
      </w:r>
      <w:r w:rsidR="00B5006F" w:rsidRPr="00B55CCD">
        <w:rPr>
          <w:rFonts w:ascii="Times New Roman" w:hAnsi="Times New Roman"/>
          <w:lang w:val="fr-CA"/>
        </w:rPr>
        <w:t xml:space="preserve"> </w:t>
      </w:r>
      <w:r w:rsidRPr="00B55CCD">
        <w:rPr>
          <w:rFonts w:ascii="Times New Roman" w:hAnsi="Times New Roman"/>
          <w:lang w:val="fr-CA"/>
        </w:rPr>
        <w:t>jours</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prévue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l’ouverture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39</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cet</w:t>
      </w:r>
      <w:r w:rsidR="00B5006F" w:rsidRPr="00B55CCD">
        <w:rPr>
          <w:rFonts w:ascii="Times New Roman" w:hAnsi="Times New Roman"/>
          <w:lang w:val="fr-CA"/>
        </w:rPr>
        <w:t xml:space="preserve"> </w:t>
      </w:r>
      <w:r w:rsidRPr="00B55CCD">
        <w:rPr>
          <w:rFonts w:ascii="Times New Roman" w:hAnsi="Times New Roman"/>
          <w:lang w:val="fr-CA"/>
        </w:rPr>
        <w:t>organe.</w:t>
      </w:r>
    </w:p>
    <w:p w14:paraId="0D4C4141" w14:textId="77777777" w:rsidR="0041507E" w:rsidRPr="00B55CCD" w:rsidRDefault="0041507E" w:rsidP="00D3479F">
      <w:pPr>
        <w:widowControl/>
        <w:suppressAutoHyphens/>
        <w:jc w:val="both"/>
        <w:rPr>
          <w:rFonts w:ascii="Times New Roman" w:hAnsi="Times New Roman"/>
          <w:lang w:val="fr-CA"/>
        </w:rPr>
      </w:pPr>
    </w:p>
    <w:p w14:paraId="41700300" w14:textId="70182E13" w:rsidR="0041507E" w:rsidRPr="00B55CCD" w:rsidRDefault="0041507E" w:rsidP="00D3479F">
      <w:pPr>
        <w:keepNext/>
        <w:widowControl/>
        <w:suppressAutoHyphens/>
        <w:ind w:left="1440" w:hanging="720"/>
        <w:jc w:val="both"/>
        <w:rPr>
          <w:rFonts w:ascii="Times New Roman" w:hAnsi="Times New Roman"/>
          <w:lang w:val="fr-CA"/>
        </w:rPr>
      </w:pPr>
      <w:r w:rsidRPr="00B55CCD">
        <w:rPr>
          <w:rFonts w:ascii="Times New Roman" w:hAnsi="Times New Roman"/>
          <w:lang w:val="fr-CA"/>
        </w:rPr>
        <w:t>f)</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demander</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présidences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directions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organes,</w:t>
      </w:r>
      <w:r w:rsidR="00B5006F" w:rsidRPr="00B55CCD">
        <w:rPr>
          <w:rFonts w:ascii="Times New Roman" w:hAnsi="Times New Roman"/>
          <w:lang w:val="fr-CA"/>
        </w:rPr>
        <w:t xml:space="preserve"> </w:t>
      </w:r>
      <w:r w:rsidRPr="00B55CCD">
        <w:rPr>
          <w:rFonts w:ascii="Times New Roman" w:hAnsi="Times New Roman"/>
          <w:lang w:val="fr-CA"/>
        </w:rPr>
        <w:t>organismes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entités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d’assister</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cours</w:t>
      </w:r>
      <w:r w:rsidR="00B5006F" w:rsidRPr="00B55CCD">
        <w:rPr>
          <w:rFonts w:ascii="Times New Roman" w:hAnsi="Times New Roman"/>
          <w:lang w:val="fr-CA"/>
        </w:rPr>
        <w:t xml:space="preserve"> </w:t>
      </w:r>
      <w:r w:rsidRPr="00B55CCD">
        <w:rPr>
          <w:rFonts w:ascii="Times New Roman" w:hAnsi="Times New Roman"/>
          <w:lang w:val="fr-CA"/>
        </w:rPr>
        <w:t>desquelles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examinés</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rapports</w:t>
      </w:r>
      <w:r w:rsidR="00B5006F" w:rsidRPr="00B55CCD">
        <w:rPr>
          <w:rFonts w:ascii="Times New Roman" w:hAnsi="Times New Roman"/>
          <w:lang w:val="fr-CA"/>
        </w:rPr>
        <w:t xml:space="preserve"> </w:t>
      </w:r>
      <w:r w:rsidRPr="00B55CCD">
        <w:rPr>
          <w:rFonts w:ascii="Times New Roman" w:hAnsi="Times New Roman"/>
          <w:lang w:val="fr-CA"/>
        </w:rPr>
        <w:t>afin</w:t>
      </w:r>
      <w:r w:rsidR="00B5006F" w:rsidRPr="00B55CCD">
        <w:rPr>
          <w:rFonts w:ascii="Times New Roman" w:hAnsi="Times New Roman"/>
          <w:lang w:val="fr-CA"/>
        </w:rPr>
        <w:t xml:space="preserve"> </w:t>
      </w:r>
      <w:r w:rsidRPr="00B55CCD">
        <w:rPr>
          <w:rFonts w:ascii="Times New Roman" w:hAnsi="Times New Roman"/>
          <w:lang w:val="fr-CA"/>
        </w:rPr>
        <w:t>qu’ils</w:t>
      </w:r>
      <w:r w:rsidR="00B5006F" w:rsidRPr="00B55CCD">
        <w:rPr>
          <w:rFonts w:ascii="Times New Roman" w:hAnsi="Times New Roman"/>
          <w:lang w:val="fr-CA"/>
        </w:rPr>
        <w:t xml:space="preserve"> </w:t>
      </w:r>
      <w:r w:rsidRPr="00B55CCD">
        <w:rPr>
          <w:rFonts w:ascii="Times New Roman" w:hAnsi="Times New Roman"/>
          <w:lang w:val="fr-CA"/>
        </w:rPr>
        <w:t>fournissent</w:t>
      </w:r>
      <w:r w:rsidR="00B5006F" w:rsidRPr="00B55CCD">
        <w:rPr>
          <w:rFonts w:ascii="Times New Roman" w:hAnsi="Times New Roman"/>
          <w:lang w:val="fr-CA"/>
        </w:rPr>
        <w:t xml:space="preserve"> </w:t>
      </w:r>
      <w:r w:rsidRPr="00B55CCD">
        <w:rPr>
          <w:rFonts w:ascii="Times New Roman" w:hAnsi="Times New Roman"/>
          <w:lang w:val="fr-CA"/>
        </w:rPr>
        <w:t>toute</w:t>
      </w:r>
      <w:r w:rsidR="00B5006F" w:rsidRPr="00B55CCD">
        <w:rPr>
          <w:rFonts w:ascii="Times New Roman" w:hAnsi="Times New Roman"/>
          <w:lang w:val="fr-CA"/>
        </w:rPr>
        <w:t xml:space="preserve"> </w:t>
      </w:r>
      <w:r w:rsidRPr="00B55CCD">
        <w:rPr>
          <w:rFonts w:ascii="Times New Roman" w:hAnsi="Times New Roman"/>
          <w:lang w:val="fr-CA"/>
        </w:rPr>
        <w:t>information</w:t>
      </w:r>
      <w:r w:rsidR="00B5006F" w:rsidRPr="00B55CCD">
        <w:rPr>
          <w:rFonts w:ascii="Times New Roman" w:hAnsi="Times New Roman"/>
          <w:lang w:val="fr-CA"/>
        </w:rPr>
        <w:t xml:space="preserve"> </w:t>
      </w:r>
      <w:r w:rsidRPr="00B55CCD">
        <w:rPr>
          <w:rFonts w:ascii="Times New Roman" w:hAnsi="Times New Roman"/>
          <w:lang w:val="fr-CA"/>
        </w:rPr>
        <w:t>explicative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complémentaire</w:t>
      </w:r>
      <w:r w:rsidR="00B5006F" w:rsidRPr="00B55CCD">
        <w:rPr>
          <w:rFonts w:ascii="Times New Roman" w:hAnsi="Times New Roman"/>
          <w:lang w:val="fr-CA"/>
        </w:rPr>
        <w:t xml:space="preserve"> </w:t>
      </w:r>
      <w:r w:rsidRPr="00B55CCD">
        <w:rPr>
          <w:rFonts w:ascii="Times New Roman" w:hAnsi="Times New Roman"/>
          <w:lang w:val="fr-CA"/>
        </w:rPr>
        <w:t>requise.</w:t>
      </w:r>
      <w:r w:rsidR="00B5006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direction</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trouvent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l’impossibilité</w:t>
      </w:r>
      <w:r w:rsidR="00B5006F" w:rsidRPr="00B55CCD">
        <w:rPr>
          <w:rFonts w:ascii="Times New Roman" w:hAnsi="Times New Roman"/>
          <w:lang w:val="fr-CA"/>
        </w:rPr>
        <w:t xml:space="preserve"> </w:t>
      </w:r>
      <w:r w:rsidRPr="00B55CCD">
        <w:rPr>
          <w:rFonts w:ascii="Times New Roman" w:hAnsi="Times New Roman"/>
          <w:lang w:val="fr-CA"/>
        </w:rPr>
        <w:t>d’assister</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recevoir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informations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Statut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pertinent.</w:t>
      </w:r>
    </w:p>
    <w:p w14:paraId="012FED2C" w14:textId="77777777" w:rsidR="0041507E" w:rsidRPr="00B55CCD" w:rsidRDefault="0041507E" w:rsidP="00D3479F">
      <w:pPr>
        <w:widowControl/>
        <w:suppressAutoHyphens/>
        <w:jc w:val="both"/>
        <w:rPr>
          <w:rFonts w:ascii="Times New Roman" w:hAnsi="Times New Roman"/>
          <w:lang w:val="fr-CA"/>
        </w:rPr>
      </w:pPr>
    </w:p>
    <w:p w14:paraId="26AA601E" w14:textId="77777777" w:rsidR="0041507E" w:rsidRPr="00B55CCD" w:rsidRDefault="0041507E" w:rsidP="00D3479F">
      <w:pPr>
        <w:widowControl/>
        <w:suppressAutoHyphens/>
        <w:jc w:val="both"/>
        <w:rPr>
          <w:rFonts w:ascii="Times New Roman" w:hAnsi="Times New Roman"/>
          <w:lang w:val="fr-CA"/>
        </w:rPr>
      </w:pPr>
    </w:p>
    <w:p w14:paraId="71361C0A" w14:textId="77777777" w:rsidR="0041507E" w:rsidRPr="00B55CCD" w:rsidRDefault="0041507E" w:rsidP="00B5006F">
      <w:pPr>
        <w:pStyle w:val="Heading1"/>
        <w:tabs>
          <w:tab w:val="left" w:pos="540"/>
        </w:tabs>
        <w:spacing w:before="0" w:after="0"/>
        <w:ind w:left="540" w:hanging="540"/>
        <w:jc w:val="center"/>
        <w:rPr>
          <w:lang w:val="fr-CA"/>
        </w:rPr>
      </w:pPr>
      <w:bookmarkStart w:id="23" w:name="_Toc77750762"/>
      <w:r w:rsidRPr="00B55CCD">
        <w:rPr>
          <w:lang w:val="fr-CA"/>
        </w:rPr>
        <w:t>VII.</w:t>
      </w:r>
      <w:r w:rsidRPr="00B55CCD">
        <w:rPr>
          <w:lang w:val="fr-CA"/>
        </w:rPr>
        <w:tab/>
        <w:t>SÉANCES</w:t>
      </w:r>
      <w:bookmarkEnd w:id="23"/>
    </w:p>
    <w:p w14:paraId="43DE995E" w14:textId="77777777" w:rsidR="0041507E" w:rsidRPr="00B55CCD" w:rsidRDefault="0041507E" w:rsidP="00D3479F">
      <w:pPr>
        <w:widowControl/>
        <w:suppressAutoHyphens/>
        <w:jc w:val="both"/>
        <w:rPr>
          <w:rFonts w:ascii="Times New Roman" w:hAnsi="Times New Roman"/>
          <w:b/>
          <w:bCs/>
          <w:lang w:val="fr-CA"/>
        </w:rPr>
      </w:pPr>
    </w:p>
    <w:p w14:paraId="4DAE7268" w14:textId="721B8065" w:rsidR="0041507E" w:rsidRPr="00B55CCD" w:rsidRDefault="0041507E" w:rsidP="00D3479F">
      <w:pPr>
        <w:widowControl/>
        <w:ind w:firstLine="720"/>
        <w:jc w:val="both"/>
        <w:rPr>
          <w:rFonts w:ascii="Times New Roman" w:hAnsi="Times New Roman"/>
          <w:lang w:val="fr-CA"/>
        </w:rPr>
      </w:pP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35</w:t>
      </w:r>
      <w:r w:rsidR="00B5006F" w:rsidRPr="00B55CCD">
        <w:rPr>
          <w:rFonts w:ascii="Times New Roman" w:hAnsi="Times New Roman"/>
          <w:u w:val="single"/>
          <w:lang w:val="fr-CA"/>
        </w:rPr>
        <w:t xml:space="preserve"> </w:t>
      </w:r>
      <w:r w:rsidRPr="00B55CCD">
        <w:rPr>
          <w:rFonts w:ascii="Times New Roman" w:hAnsi="Times New Roman"/>
          <w:u w:val="single"/>
          <w:lang w:val="fr-CA"/>
        </w:rPr>
        <w:t>bis</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tenir</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modalité</w:t>
      </w:r>
      <w:r w:rsidR="00B5006F" w:rsidRPr="00B55CCD">
        <w:rPr>
          <w:rFonts w:ascii="Times New Roman" w:hAnsi="Times New Roman"/>
          <w:lang w:val="fr-CA"/>
        </w:rPr>
        <w:t xml:space="preserve"> </w:t>
      </w:r>
      <w:r w:rsidRPr="00B55CCD">
        <w:rPr>
          <w:rFonts w:ascii="Times New Roman" w:hAnsi="Times New Roman"/>
          <w:lang w:val="fr-CA"/>
        </w:rPr>
        <w:t>présentielle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modalité</w:t>
      </w:r>
      <w:r w:rsidR="00B5006F" w:rsidRPr="00B55CCD">
        <w:rPr>
          <w:rFonts w:ascii="Times New Roman" w:hAnsi="Times New Roman"/>
          <w:lang w:val="fr-CA"/>
        </w:rPr>
        <w:t xml:space="preserve"> </w:t>
      </w:r>
      <w:r w:rsidRPr="00B55CCD">
        <w:rPr>
          <w:rFonts w:ascii="Times New Roman" w:hAnsi="Times New Roman"/>
          <w:lang w:val="fr-CA"/>
        </w:rPr>
        <w:t>virtuelle.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convocation</w:t>
      </w:r>
      <w:r w:rsidR="00B5006F" w:rsidRPr="00B55CCD">
        <w:rPr>
          <w:rFonts w:ascii="Times New Roman" w:hAnsi="Times New Roman"/>
          <w:lang w:val="fr-CA"/>
        </w:rPr>
        <w:t xml:space="preserve"> </w:t>
      </w:r>
      <w:r w:rsidRPr="00B55CCD">
        <w:rPr>
          <w:rFonts w:ascii="Times New Roman" w:hAnsi="Times New Roman"/>
          <w:lang w:val="fr-CA"/>
        </w:rPr>
        <w:t>doit</w:t>
      </w:r>
      <w:r w:rsidR="00B5006F" w:rsidRPr="00B55CCD">
        <w:rPr>
          <w:rFonts w:ascii="Times New Roman" w:hAnsi="Times New Roman"/>
          <w:lang w:val="fr-CA"/>
        </w:rPr>
        <w:t xml:space="preserve"> </w:t>
      </w:r>
      <w:r w:rsidRPr="00B55CCD">
        <w:rPr>
          <w:rFonts w:ascii="Times New Roman" w:hAnsi="Times New Roman"/>
          <w:lang w:val="fr-CA"/>
        </w:rPr>
        <w:t>indiquer</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sera</w:t>
      </w:r>
      <w:r w:rsidR="00B5006F" w:rsidRPr="00B55CCD">
        <w:rPr>
          <w:rFonts w:ascii="Times New Roman" w:hAnsi="Times New Roman"/>
          <w:lang w:val="fr-CA"/>
        </w:rPr>
        <w:t xml:space="preserve"> </w:t>
      </w:r>
      <w:r w:rsidRPr="00B55CCD">
        <w:rPr>
          <w:rFonts w:ascii="Times New Roman" w:hAnsi="Times New Roman"/>
          <w:lang w:val="fr-CA"/>
        </w:rPr>
        <w:t>présentielle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virtuelle.</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dernier</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premier</w:t>
      </w:r>
      <w:r w:rsidR="00B5006F" w:rsidRPr="00B55CCD">
        <w:rPr>
          <w:rFonts w:ascii="Times New Roman" w:hAnsi="Times New Roman"/>
          <w:lang w:val="fr-CA"/>
        </w:rPr>
        <w:t xml:space="preserve"> </w:t>
      </w:r>
      <w:r w:rsidRPr="00B55CCD">
        <w:rPr>
          <w:rFonts w:ascii="Times New Roman" w:hAnsi="Times New Roman"/>
          <w:lang w:val="fr-CA"/>
        </w:rPr>
        <w:t>point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jour</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approbation</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absolue.</w:t>
      </w:r>
      <w:r w:rsidR="00B5006F" w:rsidRPr="00B55CCD">
        <w:rPr>
          <w:rFonts w:ascii="Times New Roman" w:hAnsi="Times New Roman"/>
          <w:lang w:val="fr-CA"/>
        </w:rPr>
        <w:t xml:space="preserve"> </w:t>
      </w:r>
    </w:p>
    <w:p w14:paraId="3867CFA8" w14:textId="2EEE5636" w:rsidR="0041507E" w:rsidRPr="00B55CCD" w:rsidRDefault="0041507E" w:rsidP="00D3479F">
      <w:pPr>
        <w:widowControl/>
        <w:suppressAutoHyphens/>
        <w:jc w:val="both"/>
        <w:rPr>
          <w:rFonts w:ascii="Times New Roman" w:hAnsi="Times New Roman"/>
          <w:b/>
          <w:bCs/>
          <w:lang w:val="fr-CA"/>
        </w:rPr>
      </w:pPr>
    </w:p>
    <w:p w14:paraId="086E2BB7" w14:textId="058FB3A5" w:rsidR="00D45BEF" w:rsidRPr="00B55CCD" w:rsidRDefault="00D45BEF" w:rsidP="00D3479F">
      <w:pPr>
        <w:widowControl/>
        <w:suppressAutoHyphens/>
        <w:jc w:val="both"/>
        <w:rPr>
          <w:rFonts w:ascii="Times New Roman" w:hAnsi="Times New Roman"/>
          <w:b/>
          <w:bCs/>
          <w:lang w:val="fr-CA"/>
        </w:rPr>
      </w:pPr>
    </w:p>
    <w:p w14:paraId="74EB8233" w14:textId="77777777" w:rsidR="00D45BEF" w:rsidRPr="00B55CCD" w:rsidRDefault="00D45BEF" w:rsidP="00D3479F">
      <w:pPr>
        <w:widowControl/>
        <w:suppressAutoHyphens/>
        <w:jc w:val="both"/>
        <w:rPr>
          <w:rFonts w:ascii="Times New Roman" w:hAnsi="Times New Roman"/>
          <w:b/>
          <w:bCs/>
          <w:lang w:val="fr-CA"/>
        </w:rPr>
      </w:pPr>
    </w:p>
    <w:p w14:paraId="01962BA3" w14:textId="77777777" w:rsidR="0041507E" w:rsidRPr="00B55CCD" w:rsidRDefault="0041507E" w:rsidP="00B5006F">
      <w:pPr>
        <w:pStyle w:val="Heading2"/>
        <w:spacing w:before="0" w:after="0"/>
        <w:ind w:left="0"/>
        <w:rPr>
          <w:rFonts w:ascii="Times New Roman" w:hAnsi="Times New Roman"/>
          <w:lang w:val="fr-CA"/>
        </w:rPr>
      </w:pPr>
      <w:bookmarkStart w:id="24" w:name="_Toc77750763"/>
      <w:r w:rsidRPr="00B55CCD">
        <w:rPr>
          <w:rFonts w:ascii="Times New Roman" w:hAnsi="Times New Roman"/>
          <w:lang w:val="fr-CA"/>
        </w:rPr>
        <w:lastRenderedPageBreak/>
        <w:t>Séances</w:t>
      </w:r>
      <w:r w:rsidR="00B5006F" w:rsidRPr="00B55CCD">
        <w:rPr>
          <w:rFonts w:ascii="Times New Roman" w:hAnsi="Times New Roman"/>
          <w:lang w:val="fr-CA"/>
        </w:rPr>
        <w:t xml:space="preserve"> </w:t>
      </w:r>
      <w:r w:rsidRPr="00B55CCD">
        <w:rPr>
          <w:rFonts w:ascii="Times New Roman" w:hAnsi="Times New Roman"/>
          <w:lang w:val="fr-CA"/>
        </w:rPr>
        <w:t>ordinaires</w:t>
      </w:r>
      <w:bookmarkEnd w:id="24"/>
      <w:r w:rsidR="00B5006F" w:rsidRPr="00B55CCD">
        <w:rPr>
          <w:rFonts w:ascii="Times New Roman" w:hAnsi="Times New Roman"/>
          <w:lang w:val="fr-CA"/>
        </w:rPr>
        <w:t xml:space="preserve"> </w:t>
      </w:r>
    </w:p>
    <w:p w14:paraId="7914CA41" w14:textId="77777777" w:rsidR="0041507E" w:rsidRPr="00B55CCD" w:rsidRDefault="0041507E" w:rsidP="00D3479F">
      <w:pPr>
        <w:widowControl/>
        <w:suppressAutoHyphens/>
        <w:jc w:val="both"/>
        <w:rPr>
          <w:rFonts w:ascii="Times New Roman" w:hAnsi="Times New Roman"/>
          <w:lang w:val="fr-CA"/>
        </w:rPr>
      </w:pPr>
    </w:p>
    <w:p w14:paraId="2DA008BE" w14:textId="063F3CE9" w:rsidR="0041507E" w:rsidRPr="00B55CCD" w:rsidRDefault="0041507E" w:rsidP="00D3479F">
      <w:pPr>
        <w:keepNext/>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36</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tient</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ordinaires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premier</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proofErr w:type="gramStart"/>
      <w:r w:rsidRPr="00B55CCD">
        <w:rPr>
          <w:rFonts w:ascii="Times New Roman" w:hAnsi="Times New Roman"/>
          <w:lang w:val="fr-CA"/>
        </w:rPr>
        <w:t>troisième</w:t>
      </w:r>
      <w:r w:rsidR="00B5006F" w:rsidRPr="00B55CCD">
        <w:rPr>
          <w:rFonts w:ascii="Times New Roman" w:hAnsi="Times New Roman"/>
          <w:lang w:val="fr-CA"/>
        </w:rPr>
        <w:t xml:space="preserve"> </w:t>
      </w:r>
      <w:r w:rsidRPr="00B55CCD">
        <w:rPr>
          <w:rFonts w:ascii="Times New Roman" w:hAnsi="Times New Roman"/>
          <w:lang w:val="fr-CA"/>
        </w:rPr>
        <w:t>mercredis</w:t>
      </w:r>
      <w:proofErr w:type="gramEnd"/>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S’il</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nécessaire</w:t>
      </w:r>
      <w:r w:rsidR="00B5006F" w:rsidRPr="00B55CCD">
        <w:rPr>
          <w:rFonts w:ascii="Times New Roman" w:hAnsi="Times New Roman"/>
          <w:lang w:val="fr-CA"/>
        </w:rPr>
        <w:t xml:space="preserve"> </w:t>
      </w:r>
      <w:r w:rsidRPr="00B55CCD">
        <w:rPr>
          <w:rFonts w:ascii="Times New Roman" w:hAnsi="Times New Roman"/>
          <w:lang w:val="fr-CA"/>
        </w:rPr>
        <w:t>d’avancer</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reporter</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fixer</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autre</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sa</w:t>
      </w:r>
      <w:r w:rsidR="00B5006F" w:rsidRPr="00B55CCD">
        <w:rPr>
          <w:rFonts w:ascii="Times New Roman" w:hAnsi="Times New Roman"/>
          <w:lang w:val="fr-CA"/>
        </w:rPr>
        <w:t xml:space="preserve"> </w:t>
      </w:r>
      <w:r w:rsidRPr="00B55CCD">
        <w:rPr>
          <w:rFonts w:ascii="Times New Roman" w:hAnsi="Times New Roman"/>
          <w:lang w:val="fr-CA"/>
        </w:rPr>
        <w:t>tenue.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celles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commencent</w:t>
      </w:r>
      <w:r w:rsidR="00B5006F" w:rsidRPr="00B55CCD">
        <w:rPr>
          <w:rFonts w:ascii="Times New Roman" w:hAnsi="Times New Roman"/>
          <w:lang w:val="fr-CA"/>
        </w:rPr>
        <w:t xml:space="preserve"> </w:t>
      </w:r>
      <w:r w:rsidRPr="00B55CCD">
        <w:rPr>
          <w:rFonts w:ascii="Times New Roman" w:hAnsi="Times New Roman"/>
          <w:lang w:val="fr-CA"/>
        </w:rPr>
        <w:t>ponctuellement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l’heure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aura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fixée</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l’avis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convocation.</w:t>
      </w:r>
    </w:p>
    <w:p w14:paraId="6F7C1A0B" w14:textId="77777777" w:rsidR="0041507E" w:rsidRPr="00B55CCD" w:rsidRDefault="0041507E" w:rsidP="00D3479F">
      <w:pPr>
        <w:widowControl/>
        <w:suppressAutoHyphens/>
        <w:jc w:val="both"/>
        <w:rPr>
          <w:rFonts w:ascii="Times New Roman" w:hAnsi="Times New Roman"/>
          <w:lang w:val="fr-CA"/>
        </w:rPr>
      </w:pPr>
    </w:p>
    <w:p w14:paraId="06FFFA9B" w14:textId="7E419C46" w:rsidR="0041507E" w:rsidRPr="00B55CCD" w:rsidRDefault="0041507E" w:rsidP="00B5006F">
      <w:pPr>
        <w:pStyle w:val="Heading2"/>
        <w:spacing w:before="0" w:after="0"/>
        <w:ind w:left="0"/>
        <w:rPr>
          <w:rFonts w:ascii="Times New Roman" w:hAnsi="Times New Roman"/>
          <w:lang w:val="fr-CA"/>
        </w:rPr>
      </w:pPr>
      <w:bookmarkStart w:id="25" w:name="_Toc77750764"/>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extraordinaires</w:t>
      </w:r>
      <w:bookmarkEnd w:id="25"/>
    </w:p>
    <w:p w14:paraId="253DC149" w14:textId="77777777" w:rsidR="0041507E" w:rsidRPr="00B55CCD" w:rsidRDefault="0041507E" w:rsidP="00D3479F">
      <w:pPr>
        <w:widowControl/>
        <w:suppressAutoHyphens/>
        <w:jc w:val="both"/>
        <w:rPr>
          <w:rFonts w:ascii="Times New Roman" w:hAnsi="Times New Roman"/>
          <w:b/>
          <w:lang w:val="fr-CA"/>
        </w:rPr>
      </w:pPr>
    </w:p>
    <w:p w14:paraId="4D2CD11B" w14:textId="66D563AA"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37</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tient,</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bCs/>
          <w:lang w:val="fr-CA"/>
        </w:rPr>
        <w:t>14</w:t>
      </w:r>
      <w:r w:rsidR="00B5006F" w:rsidRPr="00B55CCD">
        <w:rPr>
          <w:rFonts w:ascii="Times New Roman" w:hAnsi="Times New Roman"/>
          <w:bCs/>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Statut,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extraordinaires</w:t>
      </w:r>
      <w:r w:rsidR="00B5006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p>
    <w:p w14:paraId="4B5ECC81" w14:textId="77777777" w:rsidR="0041507E" w:rsidRPr="00B55CCD" w:rsidRDefault="0041507E" w:rsidP="00D3479F">
      <w:pPr>
        <w:widowControl/>
        <w:suppressAutoHyphens/>
        <w:jc w:val="both"/>
        <w:rPr>
          <w:rFonts w:ascii="Times New Roman" w:hAnsi="Times New Roman"/>
          <w:lang w:val="fr-CA"/>
        </w:rPr>
      </w:pPr>
    </w:p>
    <w:p w14:paraId="0ED84696" w14:textId="0F330995"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l’estime</w:t>
      </w:r>
      <w:r w:rsidR="00B5006F" w:rsidRPr="00B55CCD">
        <w:rPr>
          <w:rFonts w:ascii="Times New Roman" w:hAnsi="Times New Roman"/>
          <w:lang w:val="fr-CA"/>
        </w:rPr>
        <w:t xml:space="preserve"> </w:t>
      </w:r>
      <w:r w:rsidRPr="00B55CCD">
        <w:rPr>
          <w:rFonts w:ascii="Times New Roman" w:hAnsi="Times New Roman"/>
          <w:lang w:val="fr-CA"/>
        </w:rPr>
        <w:t>nécessaire;</w:t>
      </w:r>
    </w:p>
    <w:p w14:paraId="1A18942E" w14:textId="77777777" w:rsidR="0041507E" w:rsidRPr="00B55CCD" w:rsidRDefault="0041507E" w:rsidP="00D3479F">
      <w:pPr>
        <w:widowControl/>
        <w:suppressAutoHyphens/>
        <w:jc w:val="both"/>
        <w:rPr>
          <w:rFonts w:ascii="Times New Roman" w:hAnsi="Times New Roman"/>
          <w:lang w:val="fr-CA"/>
        </w:rPr>
      </w:pPr>
    </w:p>
    <w:p w14:paraId="3BF95837" w14:textId="0A72FCA6"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Un</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écrit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indiquant</w:t>
      </w:r>
      <w:r w:rsidR="00B5006F" w:rsidRPr="00B55CCD">
        <w:rPr>
          <w:rFonts w:ascii="Times New Roman" w:hAnsi="Times New Roman"/>
          <w:lang w:val="fr-CA"/>
        </w:rPr>
        <w:t xml:space="preserve"> </w:t>
      </w:r>
      <w:r w:rsidRPr="00B55CCD">
        <w:rPr>
          <w:rFonts w:ascii="Times New Roman" w:hAnsi="Times New Roman"/>
          <w:lang w:val="fr-CA"/>
        </w:rPr>
        <w:t>l’objet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sa</w:t>
      </w:r>
      <w:r w:rsidR="00B5006F" w:rsidRPr="00B55CCD">
        <w:rPr>
          <w:rFonts w:ascii="Times New Roman" w:hAnsi="Times New Roman"/>
          <w:lang w:val="fr-CA"/>
        </w:rPr>
        <w:t xml:space="preserve"> </w:t>
      </w:r>
      <w:r w:rsidRPr="00B55CCD">
        <w:rPr>
          <w:rFonts w:ascii="Times New Roman" w:hAnsi="Times New Roman"/>
          <w:lang w:val="fr-CA"/>
        </w:rPr>
        <w:t>requête;</w:t>
      </w:r>
    </w:p>
    <w:p w14:paraId="67BA15F6" w14:textId="77777777" w:rsidR="0041507E" w:rsidRPr="00B55CCD" w:rsidRDefault="0041507E" w:rsidP="00D3479F">
      <w:pPr>
        <w:widowControl/>
        <w:suppressAutoHyphens/>
        <w:jc w:val="both"/>
        <w:rPr>
          <w:rFonts w:ascii="Times New Roman" w:hAnsi="Times New Roman"/>
          <w:lang w:val="fr-CA"/>
        </w:rPr>
      </w:pPr>
    </w:p>
    <w:p w14:paraId="68E9725B" w14:textId="47336A1F"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c)</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expressément,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l’exercice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prévues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deuxième</w:t>
      </w:r>
      <w:r w:rsidR="00B5006F" w:rsidRPr="00B55CCD">
        <w:rPr>
          <w:rFonts w:ascii="Times New Roman" w:hAnsi="Times New Roman"/>
          <w:lang w:val="fr-CA"/>
        </w:rPr>
        <w:t xml:space="preserve"> </w:t>
      </w:r>
      <w:r w:rsidRPr="00B55CCD">
        <w:rPr>
          <w:rFonts w:ascii="Times New Roman" w:hAnsi="Times New Roman"/>
          <w:lang w:val="fr-CA"/>
        </w:rPr>
        <w:t>paragraphe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110</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p>
    <w:p w14:paraId="5ED4EDCA" w14:textId="77777777" w:rsidR="0041507E" w:rsidRPr="00B55CCD" w:rsidRDefault="0041507E" w:rsidP="00D3479F">
      <w:pPr>
        <w:widowControl/>
        <w:suppressAutoHyphens/>
        <w:jc w:val="both"/>
        <w:rPr>
          <w:rFonts w:ascii="Times New Roman" w:hAnsi="Times New Roman"/>
          <w:lang w:val="fr-CA"/>
        </w:rPr>
      </w:pPr>
    </w:p>
    <w:p w14:paraId="29B34B55" w14:textId="5017647C"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d)</w:t>
      </w:r>
      <w:r w:rsidRPr="00B55CCD">
        <w:rPr>
          <w:rFonts w:ascii="Times New Roman" w:hAnsi="Times New Roman"/>
          <w:lang w:val="fr-CA"/>
        </w:rPr>
        <w:tab/>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décide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façon</w:t>
      </w:r>
      <w:r w:rsidR="00B5006F" w:rsidRPr="00B55CCD">
        <w:rPr>
          <w:rFonts w:ascii="Times New Roman" w:hAnsi="Times New Roman"/>
          <w:lang w:val="fr-CA"/>
        </w:rPr>
        <w:t xml:space="preserve"> </w:t>
      </w:r>
      <w:r w:rsidRPr="00B55CCD">
        <w:rPr>
          <w:rFonts w:ascii="Times New Roman" w:hAnsi="Times New Roman"/>
          <w:lang w:val="fr-CA"/>
        </w:rPr>
        <w:t>expresse.</w:t>
      </w:r>
    </w:p>
    <w:p w14:paraId="5E5DB366" w14:textId="77777777" w:rsidR="0041507E" w:rsidRPr="00B55CCD" w:rsidRDefault="0041507E" w:rsidP="00D3479F">
      <w:pPr>
        <w:widowControl/>
        <w:suppressAutoHyphens/>
        <w:jc w:val="both"/>
        <w:rPr>
          <w:rFonts w:ascii="Times New Roman" w:hAnsi="Times New Roman"/>
          <w:lang w:val="fr-CA"/>
        </w:rPr>
      </w:pPr>
    </w:p>
    <w:p w14:paraId="4BB840BF" w14:textId="6594D3D0" w:rsidR="0041507E" w:rsidRPr="00B55CCD" w:rsidRDefault="0041507E" w:rsidP="00B5006F">
      <w:pPr>
        <w:pStyle w:val="Heading2"/>
        <w:spacing w:before="0" w:after="0"/>
        <w:ind w:left="0"/>
        <w:rPr>
          <w:rFonts w:ascii="Times New Roman" w:hAnsi="Times New Roman"/>
          <w:lang w:val="fr-CA"/>
        </w:rPr>
      </w:pPr>
      <w:bookmarkStart w:id="26" w:name="_Toc77750765"/>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protocolaires</w:t>
      </w:r>
      <w:bookmarkEnd w:id="26"/>
    </w:p>
    <w:p w14:paraId="7698C06A" w14:textId="77777777" w:rsidR="0041507E" w:rsidRPr="00B55CCD" w:rsidRDefault="0041507E" w:rsidP="00B5006F">
      <w:pPr>
        <w:widowControl/>
        <w:suppressAutoHyphens/>
        <w:jc w:val="both"/>
        <w:rPr>
          <w:rFonts w:ascii="Times New Roman" w:hAnsi="Times New Roman"/>
          <w:lang w:val="fr-CA"/>
        </w:rPr>
      </w:pPr>
    </w:p>
    <w:p w14:paraId="5D1AAB53" w14:textId="1421FE71" w:rsidR="0041507E" w:rsidRPr="00B55CCD" w:rsidRDefault="0041507E" w:rsidP="00B5006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38</w:t>
      </w:r>
      <w:r w:rsidRPr="00B55CCD">
        <w:rPr>
          <w:rFonts w:ascii="Times New Roman" w:hAnsi="Times New Roman"/>
          <w:lang w:val="fr-CA"/>
        </w:rPr>
        <w:t>.</w:t>
      </w:r>
    </w:p>
    <w:p w14:paraId="632B8311" w14:textId="77777777" w:rsidR="0041507E" w:rsidRPr="00B55CCD" w:rsidRDefault="0041507E" w:rsidP="00B5006F">
      <w:pPr>
        <w:widowControl/>
        <w:suppressAutoHyphens/>
        <w:jc w:val="both"/>
        <w:rPr>
          <w:rFonts w:ascii="Times New Roman" w:hAnsi="Times New Roman"/>
          <w:lang w:val="fr-CA"/>
        </w:rPr>
      </w:pPr>
    </w:p>
    <w:p w14:paraId="174FFCF1" w14:textId="50F750C6" w:rsidR="0041507E" w:rsidRPr="00B55CCD" w:rsidRDefault="0041507E" w:rsidP="00B5006F">
      <w:pPr>
        <w:widowControl/>
        <w:suppressAutoHyphens/>
        <w:ind w:left="1440" w:hanging="720"/>
        <w:jc w:val="both"/>
        <w:rPr>
          <w:rFonts w:ascii="Times New Roman" w:hAnsi="Times New Roman"/>
          <w:u w:val="single"/>
          <w:lang w:val="fr-CA"/>
        </w:rPr>
      </w:pPr>
      <w:r w:rsidRPr="00B55CCD">
        <w:rPr>
          <w:rFonts w:ascii="Times New Roman" w:hAnsi="Times New Roman"/>
          <w:lang w:val="fr-CA"/>
        </w:rPr>
        <w:t>a)</w:t>
      </w:r>
      <w:r w:rsidRPr="00B55CCD">
        <w:rPr>
          <w:rFonts w:ascii="Times New Roman" w:hAnsi="Times New Roman"/>
          <w:lang w:val="fr-CA"/>
        </w:rPr>
        <w:tab/>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convoque,</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l’accord</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mission,</w:t>
      </w:r>
      <w:r w:rsidR="00B5006F" w:rsidRPr="00B55CCD">
        <w:rPr>
          <w:rFonts w:ascii="Times New Roman" w:hAnsi="Times New Roman"/>
          <w:lang w:val="fr-CA"/>
        </w:rPr>
        <w:t xml:space="preserve"> </w:t>
      </w:r>
      <w:r w:rsidRPr="00B55CCD">
        <w:rPr>
          <w:rFonts w:ascii="Times New Roman" w:hAnsi="Times New Roman"/>
          <w:lang w:val="fr-CA"/>
        </w:rPr>
        <w:t>délégation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gouvernement</w:t>
      </w:r>
      <w:r w:rsidR="00B5006F" w:rsidRPr="00B55CCD">
        <w:rPr>
          <w:rFonts w:ascii="Times New Roman" w:hAnsi="Times New Roman"/>
          <w:lang w:val="fr-CA"/>
        </w:rPr>
        <w:t xml:space="preserve"> </w:t>
      </w:r>
      <w:r w:rsidRPr="00B55CCD">
        <w:rPr>
          <w:rFonts w:ascii="Times New Roman" w:hAnsi="Times New Roman"/>
          <w:lang w:val="fr-CA"/>
        </w:rPr>
        <w:t>intéressé,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protocole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l’honneur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chefs</w:t>
      </w:r>
      <w:r w:rsidR="00B5006F" w:rsidRPr="00B55CCD">
        <w:rPr>
          <w:rFonts w:ascii="Times New Roman" w:hAnsi="Times New Roman"/>
          <w:lang w:val="fr-CA"/>
        </w:rPr>
        <w:t xml:space="preserve"> </w:t>
      </w:r>
      <w:r w:rsidRPr="00B55CCD">
        <w:rPr>
          <w:rFonts w:ascii="Times New Roman" w:hAnsi="Times New Roman"/>
          <w:lang w:val="fr-CA"/>
        </w:rPr>
        <w:t>d’État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gouvernement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p>
    <w:p w14:paraId="72A77440" w14:textId="77777777" w:rsidR="0041507E" w:rsidRPr="00B55CCD" w:rsidRDefault="0041507E" w:rsidP="00D3479F">
      <w:pPr>
        <w:widowControl/>
        <w:suppressAutoHyphens/>
        <w:jc w:val="both"/>
        <w:rPr>
          <w:rFonts w:ascii="Times New Roman" w:hAnsi="Times New Roman"/>
          <w:lang w:val="fr-CA"/>
        </w:rPr>
      </w:pPr>
    </w:p>
    <w:p w14:paraId="1D23BF20" w14:textId="2484441D"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Avec</w:t>
      </w:r>
      <w:r w:rsidR="00B5006F" w:rsidRPr="00B55CCD">
        <w:rPr>
          <w:rFonts w:ascii="Times New Roman" w:hAnsi="Times New Roman"/>
          <w:lang w:val="fr-CA"/>
        </w:rPr>
        <w:t xml:space="preserve"> </w:t>
      </w:r>
      <w:r w:rsidRPr="00B55CCD">
        <w:rPr>
          <w:rFonts w:ascii="Times New Roman" w:hAnsi="Times New Roman"/>
          <w:lang w:val="fr-CA"/>
        </w:rPr>
        <w:t>l’accord</w:t>
      </w:r>
      <w:r w:rsidR="00B5006F" w:rsidRPr="00B55CCD">
        <w:rPr>
          <w:rFonts w:ascii="Times New Roman" w:hAnsi="Times New Roman"/>
          <w:lang w:val="fr-CA"/>
        </w:rPr>
        <w:t xml:space="preserve"> </w:t>
      </w:r>
      <w:r w:rsidRPr="00B55CCD">
        <w:rPr>
          <w:rFonts w:ascii="Times New Roman" w:hAnsi="Times New Roman"/>
          <w:lang w:val="fr-CA"/>
        </w:rPr>
        <w:t>préalable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mission,</w:t>
      </w:r>
      <w:r w:rsidR="00B5006F" w:rsidRPr="00B55CCD">
        <w:rPr>
          <w:rFonts w:ascii="Times New Roman" w:hAnsi="Times New Roman"/>
          <w:lang w:val="fr-CA"/>
        </w:rPr>
        <w:t xml:space="preserve"> </w:t>
      </w:r>
      <w:r w:rsidRPr="00B55CCD">
        <w:rPr>
          <w:rFonts w:ascii="Times New Roman" w:hAnsi="Times New Roman"/>
          <w:lang w:val="fr-CA"/>
        </w:rPr>
        <w:t>délégation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gouvernement</w:t>
      </w:r>
      <w:r w:rsidR="00B5006F" w:rsidRPr="00B55CCD">
        <w:rPr>
          <w:rFonts w:ascii="Times New Roman" w:hAnsi="Times New Roman"/>
          <w:lang w:val="fr-CA"/>
        </w:rPr>
        <w:t xml:space="preserve"> </w:t>
      </w:r>
      <w:r w:rsidRPr="00B55CCD">
        <w:rPr>
          <w:rFonts w:ascii="Times New Roman" w:hAnsi="Times New Roman"/>
          <w:lang w:val="fr-CA"/>
        </w:rPr>
        <w:t>intéressé,</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convoque</w:t>
      </w:r>
      <w:r w:rsidR="00B5006F" w:rsidRPr="00B55CCD">
        <w:rPr>
          <w:rFonts w:ascii="Times New Roman" w:hAnsi="Times New Roman"/>
          <w:lang w:val="fr-CA"/>
        </w:rPr>
        <w:t xml:space="preserve"> </w:t>
      </w:r>
      <w:r w:rsidRPr="00B55CCD">
        <w:rPr>
          <w:rFonts w:ascii="Times New Roman" w:hAnsi="Times New Roman"/>
          <w:lang w:val="fr-CA"/>
        </w:rPr>
        <w:t>également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protocole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l’honneur</w:t>
      </w:r>
      <w:r w:rsidR="00B5006F" w:rsidRPr="00B55CCD">
        <w:rPr>
          <w:rFonts w:ascii="Times New Roman" w:hAnsi="Times New Roman"/>
          <w:lang w:val="fr-CA"/>
        </w:rPr>
        <w:t xml:space="preserve"> </w:t>
      </w:r>
      <w:r w:rsidRPr="00B55CCD">
        <w:rPr>
          <w:rFonts w:ascii="Times New Roman" w:hAnsi="Times New Roman"/>
          <w:lang w:val="fr-CA"/>
        </w:rPr>
        <w:t>d’autres</w:t>
      </w:r>
      <w:r w:rsidR="00B5006F" w:rsidRPr="00B55CCD">
        <w:rPr>
          <w:rFonts w:ascii="Times New Roman" w:hAnsi="Times New Roman"/>
          <w:lang w:val="fr-CA"/>
        </w:rPr>
        <w:t xml:space="preserve"> </w:t>
      </w:r>
      <w:r w:rsidRPr="00B55CCD">
        <w:rPr>
          <w:rFonts w:ascii="Times New Roman" w:hAnsi="Times New Roman"/>
          <w:lang w:val="fr-CA"/>
        </w:rPr>
        <w:t>personnalités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commémoration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célébration</w:t>
      </w:r>
      <w:r w:rsidR="00B5006F" w:rsidRPr="00B55CCD">
        <w:rPr>
          <w:rFonts w:ascii="Times New Roman" w:hAnsi="Times New Roman"/>
          <w:lang w:val="fr-CA"/>
        </w:rPr>
        <w:t xml:space="preserve"> </w:t>
      </w:r>
      <w:r w:rsidRPr="00B55CCD">
        <w:rPr>
          <w:rFonts w:ascii="Times New Roman" w:hAnsi="Times New Roman"/>
          <w:lang w:val="fr-CA"/>
        </w:rPr>
        <w:t>d’événements</w:t>
      </w:r>
      <w:r w:rsidR="00B5006F" w:rsidRPr="00B55CCD">
        <w:rPr>
          <w:rFonts w:ascii="Times New Roman" w:hAnsi="Times New Roman"/>
          <w:lang w:val="fr-CA"/>
        </w:rPr>
        <w:t xml:space="preserve"> </w:t>
      </w:r>
      <w:r w:rsidRPr="00B55CCD">
        <w:rPr>
          <w:rFonts w:ascii="Times New Roman" w:hAnsi="Times New Roman"/>
          <w:lang w:val="fr-CA"/>
        </w:rPr>
        <w:t>marquants.</w:t>
      </w:r>
    </w:p>
    <w:p w14:paraId="7F67FC79" w14:textId="77777777" w:rsidR="0041507E" w:rsidRPr="00B55CCD" w:rsidRDefault="0041507E" w:rsidP="00D3479F">
      <w:pPr>
        <w:widowControl/>
        <w:suppressAutoHyphens/>
        <w:jc w:val="both"/>
        <w:rPr>
          <w:rFonts w:ascii="Times New Roman" w:hAnsi="Times New Roman"/>
          <w:lang w:val="fr-CA"/>
        </w:rPr>
      </w:pPr>
    </w:p>
    <w:p w14:paraId="534DA398" w14:textId="36E0ADEA" w:rsidR="0041507E" w:rsidRPr="00B55CCD" w:rsidRDefault="0041507E" w:rsidP="00B5006F">
      <w:pPr>
        <w:pStyle w:val="Heading2"/>
        <w:spacing w:before="0" w:after="0"/>
        <w:ind w:left="0"/>
        <w:rPr>
          <w:rFonts w:ascii="Times New Roman" w:hAnsi="Times New Roman"/>
          <w:lang w:val="fr-CA"/>
        </w:rPr>
      </w:pPr>
      <w:bookmarkStart w:id="27" w:name="_Toc77750766"/>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publiques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privées</w:t>
      </w:r>
      <w:bookmarkEnd w:id="27"/>
    </w:p>
    <w:p w14:paraId="6489DEF3" w14:textId="77777777" w:rsidR="0041507E" w:rsidRPr="00B55CCD" w:rsidRDefault="0041507E" w:rsidP="00D3479F">
      <w:pPr>
        <w:widowControl/>
        <w:suppressAutoHyphens/>
        <w:jc w:val="both"/>
        <w:rPr>
          <w:rFonts w:ascii="Times New Roman" w:hAnsi="Times New Roman"/>
          <w:b/>
          <w:lang w:val="fr-CA"/>
        </w:rPr>
      </w:pPr>
    </w:p>
    <w:p w14:paraId="183AFD3A" w14:textId="52368560"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39.</w:t>
      </w:r>
      <w:r w:rsidR="00D45BEF" w:rsidRPr="00B55CCD">
        <w:rPr>
          <w:rFonts w:ascii="Times New Roman" w:hAnsi="Times New Roman"/>
          <w:u w:val="single"/>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publiques.</w:t>
      </w:r>
      <w:r w:rsidR="00B5006F" w:rsidRPr="00B55CCD">
        <w:rPr>
          <w:rFonts w:ascii="Times New Roman" w:hAnsi="Times New Roman"/>
          <w:lang w:val="fr-CA"/>
        </w:rPr>
        <w:t xml:space="preserve">  </w:t>
      </w:r>
      <w:r w:rsidRPr="00B55CCD">
        <w:rPr>
          <w:rFonts w:ascii="Times New Roman" w:hAnsi="Times New Roman"/>
          <w:lang w:val="fr-CA"/>
        </w:rPr>
        <w:t>Cependant,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réunit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privée;</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huis</w:t>
      </w:r>
      <w:r w:rsidR="00B5006F" w:rsidRPr="00B55CCD">
        <w:rPr>
          <w:rFonts w:ascii="Times New Roman" w:hAnsi="Times New Roman"/>
          <w:lang w:val="fr-CA"/>
        </w:rPr>
        <w:t xml:space="preserve"> </w:t>
      </w:r>
      <w:r w:rsidRPr="00B55CCD">
        <w:rPr>
          <w:rFonts w:ascii="Times New Roman" w:hAnsi="Times New Roman"/>
          <w:lang w:val="fr-CA"/>
        </w:rPr>
        <w:t>clos</w:t>
      </w:r>
      <w:r w:rsidR="00B5006F" w:rsidRPr="00B55CCD">
        <w:rPr>
          <w:rFonts w:ascii="Times New Roman" w:hAnsi="Times New Roman"/>
          <w:lang w:val="fr-CA"/>
        </w:rPr>
        <w:t xml:space="preserve"> </w:t>
      </w:r>
      <w:r w:rsidRPr="00B55CCD">
        <w:rPr>
          <w:rFonts w:ascii="Times New Roman" w:hAnsi="Times New Roman"/>
          <w:lang w:val="fr-CA"/>
        </w:rPr>
        <w:t>sera</w:t>
      </w:r>
      <w:r w:rsidR="00B5006F" w:rsidRPr="00B55CCD">
        <w:rPr>
          <w:rFonts w:ascii="Times New Roman" w:hAnsi="Times New Roman"/>
          <w:lang w:val="fr-CA"/>
        </w:rPr>
        <w:t xml:space="preserve"> </w:t>
      </w:r>
      <w:r w:rsidRPr="00B55CCD">
        <w:rPr>
          <w:rFonts w:ascii="Times New Roman" w:hAnsi="Times New Roman"/>
          <w:lang w:val="fr-CA"/>
        </w:rPr>
        <w:t>maintenu</w:t>
      </w:r>
      <w:r w:rsidR="00B5006F" w:rsidRPr="00B55CCD">
        <w:rPr>
          <w:rFonts w:ascii="Times New Roman" w:hAnsi="Times New Roman"/>
          <w:lang w:val="fr-CA"/>
        </w:rPr>
        <w:t xml:space="preserve"> </w:t>
      </w:r>
      <w:r w:rsidRPr="00B55CCD">
        <w:rPr>
          <w:rFonts w:ascii="Times New Roman" w:hAnsi="Times New Roman"/>
          <w:lang w:val="fr-CA"/>
        </w:rPr>
        <w:t>jusqu’à</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contraire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Lorsqu’une</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publique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transformée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privée,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suspend</w:t>
      </w:r>
      <w:r w:rsidR="00B5006F" w:rsidRPr="00B55CCD">
        <w:rPr>
          <w:rFonts w:ascii="Times New Roman" w:hAnsi="Times New Roman"/>
          <w:lang w:val="fr-CA"/>
        </w:rPr>
        <w:t xml:space="preserve"> </w:t>
      </w:r>
      <w:r w:rsidRPr="00B55CCD">
        <w:rPr>
          <w:rFonts w:ascii="Times New Roman" w:hAnsi="Times New Roman"/>
          <w:lang w:val="fr-CA"/>
        </w:rPr>
        <w:t>brièvement</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faciliter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sortie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toutes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personnes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autorisées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rester</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salle.</w:t>
      </w:r>
      <w:r w:rsidR="00B5006F" w:rsidRPr="00B55CCD">
        <w:rPr>
          <w:rFonts w:ascii="Times New Roman" w:hAnsi="Times New Roman"/>
          <w:lang w:val="fr-CA"/>
        </w:rPr>
        <w:t xml:space="preserve">  </w:t>
      </w:r>
      <w:r w:rsidRPr="00B55CCD">
        <w:rPr>
          <w:rFonts w:ascii="Times New Roman" w:hAnsi="Times New Roman"/>
          <w:lang w:val="fr-CA"/>
        </w:rPr>
        <w:t>Sous</w:t>
      </w:r>
      <w:r w:rsidR="00B5006F" w:rsidRPr="00B55CCD">
        <w:rPr>
          <w:rFonts w:ascii="Times New Roman" w:hAnsi="Times New Roman"/>
          <w:lang w:val="fr-CA"/>
        </w:rPr>
        <w:t xml:space="preserve"> </w:t>
      </w:r>
      <w:r w:rsidRPr="00B55CCD">
        <w:rPr>
          <w:rFonts w:ascii="Times New Roman" w:hAnsi="Times New Roman"/>
          <w:lang w:val="fr-CA"/>
        </w:rPr>
        <w:t>réserve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paragraphe</w:t>
      </w:r>
      <w:r w:rsidR="00B5006F" w:rsidRPr="00B55CCD">
        <w:rPr>
          <w:rFonts w:ascii="Times New Roman" w:hAnsi="Times New Roman"/>
          <w:lang w:val="fr-CA"/>
        </w:rPr>
        <w:t xml:space="preserve"> </w:t>
      </w:r>
      <w:r w:rsidRPr="00B55CCD">
        <w:rPr>
          <w:rFonts w:ascii="Times New Roman" w:hAnsi="Times New Roman"/>
          <w:lang w:val="fr-CA"/>
        </w:rPr>
        <w:t>5</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39</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seuls</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accès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privées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missions,</w:t>
      </w:r>
      <w:r w:rsidR="00B5006F" w:rsidRPr="00B55CCD">
        <w:rPr>
          <w:rFonts w:ascii="Times New Roman" w:hAnsi="Times New Roman"/>
          <w:lang w:val="fr-CA"/>
        </w:rPr>
        <w:t xml:space="preserve"> </w:t>
      </w:r>
      <w:r w:rsidRPr="00B55CCD">
        <w:rPr>
          <w:rFonts w:ascii="Times New Roman" w:hAnsi="Times New Roman"/>
          <w:lang w:val="fr-CA"/>
        </w:rPr>
        <w:t>délégations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représentations.</w:t>
      </w:r>
    </w:p>
    <w:p w14:paraId="2A115198" w14:textId="77777777" w:rsidR="0041507E" w:rsidRPr="00B55CCD" w:rsidRDefault="0041507E" w:rsidP="00D3479F">
      <w:pPr>
        <w:widowControl/>
        <w:suppressAutoHyphens/>
        <w:jc w:val="both"/>
        <w:rPr>
          <w:rFonts w:ascii="Times New Roman" w:hAnsi="Times New Roman"/>
          <w:lang w:val="fr-CA"/>
        </w:rPr>
      </w:pPr>
    </w:p>
    <w:p w14:paraId="7573FE8B" w14:textId="6A40CEDC" w:rsidR="0041507E" w:rsidRPr="00B55CCD" w:rsidRDefault="0041507E" w:rsidP="00B5006F">
      <w:pPr>
        <w:pStyle w:val="Heading2"/>
        <w:spacing w:before="0" w:after="0"/>
        <w:ind w:left="0"/>
        <w:rPr>
          <w:rFonts w:ascii="Times New Roman" w:hAnsi="Times New Roman"/>
          <w:lang w:val="fr-CA"/>
        </w:rPr>
      </w:pPr>
      <w:bookmarkStart w:id="28" w:name="_Toc77750767"/>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virtuelles</w:t>
      </w:r>
      <w:r w:rsidR="00B5006F" w:rsidRPr="00B55CCD">
        <w:rPr>
          <w:rFonts w:ascii="Times New Roman" w:hAnsi="Times New Roman"/>
          <w:lang w:val="fr-CA"/>
        </w:rPr>
        <w:t xml:space="preserve"> </w:t>
      </w:r>
      <w:r w:rsidRPr="00B55CCD">
        <w:rPr>
          <w:rFonts w:ascii="Times New Roman" w:hAnsi="Times New Roman"/>
          <w:lang w:val="fr-CA"/>
        </w:rPr>
        <w:t>pendant</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période</w:t>
      </w:r>
      <w:r w:rsidR="00B5006F" w:rsidRPr="00B55CCD">
        <w:rPr>
          <w:rFonts w:ascii="Times New Roman" w:hAnsi="Times New Roman"/>
          <w:lang w:val="fr-CA"/>
        </w:rPr>
        <w:t xml:space="preserve"> </w:t>
      </w:r>
      <w:r w:rsidRPr="00B55CCD">
        <w:rPr>
          <w:rFonts w:ascii="Times New Roman" w:hAnsi="Times New Roman"/>
          <w:lang w:val="fr-CA"/>
        </w:rPr>
        <w:t>prolongée</w:t>
      </w:r>
      <w:bookmarkEnd w:id="28"/>
      <w:r w:rsidR="00B5006F" w:rsidRPr="00B55CCD">
        <w:rPr>
          <w:rFonts w:ascii="Times New Roman" w:hAnsi="Times New Roman"/>
          <w:lang w:val="fr-CA"/>
        </w:rPr>
        <w:t xml:space="preserve"> </w:t>
      </w:r>
    </w:p>
    <w:p w14:paraId="7DF921E3" w14:textId="77777777" w:rsidR="0041507E" w:rsidRPr="00B55CCD" w:rsidRDefault="0041507E" w:rsidP="00D3479F">
      <w:pPr>
        <w:jc w:val="both"/>
        <w:rPr>
          <w:rFonts w:ascii="Times New Roman" w:hAnsi="Times New Roman"/>
          <w:b/>
          <w:bCs/>
          <w:lang w:val="fr-CA"/>
        </w:rPr>
      </w:pPr>
    </w:p>
    <w:p w14:paraId="59960A5C" w14:textId="11D41B3C" w:rsidR="0041507E" w:rsidRPr="00B55CCD" w:rsidRDefault="0041507E" w:rsidP="00D3479F">
      <w:pPr>
        <w:jc w:val="both"/>
        <w:rPr>
          <w:rFonts w:ascii="Times New Roman" w:hAnsi="Times New Roman"/>
          <w:bCs/>
          <w:lang w:val="fr-CA"/>
        </w:rPr>
      </w:pPr>
      <w:r w:rsidRPr="00B55CCD">
        <w:rPr>
          <w:rFonts w:ascii="Times New Roman" w:hAnsi="Times New Roman"/>
          <w:bCs/>
          <w:lang w:val="fr-CA"/>
        </w:rPr>
        <w:tab/>
      </w:r>
      <w:r w:rsidRPr="00B55CCD">
        <w:rPr>
          <w:rFonts w:ascii="Times New Roman" w:hAnsi="Times New Roman"/>
          <w:bCs/>
          <w:u w:val="single"/>
          <w:lang w:val="fr-CA"/>
        </w:rPr>
        <w:t>Article</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39</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bis.</w:t>
      </w:r>
      <w:r w:rsidR="00D45BE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circonstances</w:t>
      </w:r>
      <w:r w:rsidR="00B5006F" w:rsidRPr="00B55CCD">
        <w:rPr>
          <w:rFonts w:ascii="Times New Roman" w:hAnsi="Times New Roman"/>
          <w:bCs/>
          <w:lang w:val="fr-CA"/>
        </w:rPr>
        <w:t xml:space="preserve"> </w:t>
      </w:r>
      <w:r w:rsidRPr="00B55CCD">
        <w:rPr>
          <w:rFonts w:ascii="Times New Roman" w:hAnsi="Times New Roman"/>
          <w:bCs/>
          <w:lang w:val="fr-CA"/>
        </w:rPr>
        <w:t>exceptionnelles</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empêchent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tenue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séances</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selon</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modalité</w:t>
      </w:r>
      <w:r w:rsidR="00B5006F" w:rsidRPr="00B55CCD">
        <w:rPr>
          <w:rFonts w:ascii="Times New Roman" w:hAnsi="Times New Roman"/>
          <w:bCs/>
          <w:lang w:val="fr-CA"/>
        </w:rPr>
        <w:t xml:space="preserve"> </w:t>
      </w:r>
      <w:r w:rsidRPr="00B55CCD">
        <w:rPr>
          <w:rFonts w:ascii="Times New Roman" w:hAnsi="Times New Roman"/>
          <w:bCs/>
          <w:lang w:val="fr-CA"/>
        </w:rPr>
        <w:t>présentielle</w:t>
      </w:r>
      <w:r w:rsidR="00B5006F" w:rsidRPr="00B55CCD">
        <w:rPr>
          <w:rFonts w:ascii="Times New Roman" w:hAnsi="Times New Roman"/>
          <w:bCs/>
          <w:lang w:val="fr-CA"/>
        </w:rPr>
        <w:t xml:space="preserve"> </w:t>
      </w:r>
      <w:r w:rsidRPr="00B55CCD">
        <w:rPr>
          <w:rFonts w:ascii="Times New Roman" w:hAnsi="Times New Roman"/>
          <w:bCs/>
          <w:lang w:val="fr-CA"/>
        </w:rPr>
        <w:t>pendant</w:t>
      </w:r>
      <w:r w:rsidR="00B5006F" w:rsidRPr="00B55CCD">
        <w:rPr>
          <w:rFonts w:ascii="Times New Roman" w:hAnsi="Times New Roman"/>
          <w:bCs/>
          <w:lang w:val="fr-CA"/>
        </w:rPr>
        <w:t xml:space="preserve"> </w:t>
      </w:r>
      <w:r w:rsidRPr="00B55CCD">
        <w:rPr>
          <w:rFonts w:ascii="Times New Roman" w:hAnsi="Times New Roman"/>
          <w:bCs/>
          <w:lang w:val="fr-CA"/>
        </w:rPr>
        <w:t>une</w:t>
      </w:r>
      <w:r w:rsidR="00B5006F" w:rsidRPr="00B55CCD">
        <w:rPr>
          <w:rFonts w:ascii="Times New Roman" w:hAnsi="Times New Roman"/>
          <w:bCs/>
          <w:lang w:val="fr-CA"/>
        </w:rPr>
        <w:t xml:space="preserve"> </w:t>
      </w:r>
      <w:r w:rsidRPr="00B55CCD">
        <w:rPr>
          <w:rFonts w:ascii="Times New Roman" w:hAnsi="Times New Roman"/>
          <w:bCs/>
          <w:lang w:val="fr-CA"/>
        </w:rPr>
        <w:t>période</w:t>
      </w:r>
      <w:r w:rsidR="00B5006F" w:rsidRPr="00B55CCD">
        <w:rPr>
          <w:rFonts w:ascii="Times New Roman" w:hAnsi="Times New Roman"/>
          <w:bCs/>
          <w:lang w:val="fr-CA"/>
        </w:rPr>
        <w:t xml:space="preserve"> </w:t>
      </w:r>
      <w:r w:rsidRPr="00B55CCD">
        <w:rPr>
          <w:rFonts w:ascii="Times New Roman" w:hAnsi="Times New Roman"/>
          <w:bCs/>
          <w:lang w:val="fr-CA"/>
        </w:rPr>
        <w:t>prolongée,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tout</w:t>
      </w:r>
      <w:r w:rsidR="00B5006F" w:rsidRPr="00B55CCD">
        <w:rPr>
          <w:rFonts w:ascii="Times New Roman" w:hAnsi="Times New Roman"/>
          <w:bCs/>
          <w:lang w:val="fr-CA"/>
        </w:rPr>
        <w:t xml:space="preserve"> </w:t>
      </w:r>
      <w:r w:rsidRPr="00B55CCD">
        <w:rPr>
          <w:rFonts w:ascii="Times New Roman" w:hAnsi="Times New Roman"/>
          <w:bCs/>
          <w:lang w:val="fr-CA"/>
        </w:rPr>
        <w:t>représentant</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peut</w:t>
      </w:r>
      <w:r w:rsidR="00B5006F" w:rsidRPr="00B55CCD">
        <w:rPr>
          <w:rFonts w:ascii="Times New Roman" w:hAnsi="Times New Roman"/>
          <w:bCs/>
          <w:lang w:val="fr-CA"/>
        </w:rPr>
        <w:t xml:space="preserve"> </w:t>
      </w:r>
      <w:r w:rsidRPr="00B55CCD">
        <w:rPr>
          <w:rFonts w:ascii="Times New Roman" w:hAnsi="Times New Roman"/>
          <w:bCs/>
          <w:lang w:val="fr-CA"/>
        </w:rPr>
        <w:t>proposer</w:t>
      </w:r>
      <w:r w:rsidR="00B5006F" w:rsidRPr="00B55CCD">
        <w:rPr>
          <w:rFonts w:ascii="Times New Roman" w:hAnsi="Times New Roman"/>
          <w:bCs/>
          <w:lang w:val="fr-CA"/>
        </w:rPr>
        <w:t xml:space="preserve"> </w:t>
      </w:r>
      <w:r w:rsidRPr="00B55CCD">
        <w:rPr>
          <w:rFonts w:ascii="Times New Roman" w:hAnsi="Times New Roman"/>
          <w:bCs/>
          <w:lang w:val="fr-CA"/>
        </w:rPr>
        <w:t>que</w:t>
      </w:r>
      <w:r w:rsidR="00B5006F" w:rsidRPr="00B55CCD">
        <w:rPr>
          <w:rFonts w:ascii="Times New Roman" w:hAnsi="Times New Roman"/>
          <w:bCs/>
          <w:lang w:val="fr-CA"/>
        </w:rPr>
        <w:t xml:space="preserve"> </w:t>
      </w:r>
      <w:r w:rsidRPr="00B55CCD">
        <w:rPr>
          <w:rFonts w:ascii="Times New Roman" w:hAnsi="Times New Roman"/>
          <w:bCs/>
          <w:lang w:val="fr-CA"/>
        </w:rPr>
        <w:t>cet</w:t>
      </w:r>
      <w:r w:rsidR="00B5006F" w:rsidRPr="00B55CCD">
        <w:rPr>
          <w:rFonts w:ascii="Times New Roman" w:hAnsi="Times New Roman"/>
          <w:bCs/>
          <w:lang w:val="fr-CA"/>
        </w:rPr>
        <w:t xml:space="preserve"> </w:t>
      </w:r>
      <w:r w:rsidRPr="00B55CCD">
        <w:rPr>
          <w:rFonts w:ascii="Times New Roman" w:hAnsi="Times New Roman"/>
          <w:bCs/>
          <w:lang w:val="fr-CA"/>
        </w:rPr>
        <w:t>organe</w:t>
      </w:r>
      <w:r w:rsidR="00B5006F" w:rsidRPr="00B55CCD">
        <w:rPr>
          <w:rFonts w:ascii="Times New Roman" w:hAnsi="Times New Roman"/>
          <w:bCs/>
          <w:lang w:val="fr-CA"/>
        </w:rPr>
        <w:t xml:space="preserve"> </w:t>
      </w:r>
      <w:r w:rsidRPr="00B55CCD">
        <w:rPr>
          <w:rFonts w:ascii="Times New Roman" w:hAnsi="Times New Roman"/>
          <w:bCs/>
          <w:lang w:val="fr-CA"/>
        </w:rPr>
        <w:t>tienne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séances</w:t>
      </w:r>
      <w:r w:rsidR="00B5006F" w:rsidRPr="00B55CCD">
        <w:rPr>
          <w:rFonts w:ascii="Times New Roman" w:hAnsi="Times New Roman"/>
          <w:bCs/>
          <w:lang w:val="fr-CA"/>
        </w:rPr>
        <w:t xml:space="preserve"> </w:t>
      </w:r>
      <w:r w:rsidRPr="00B55CCD">
        <w:rPr>
          <w:rFonts w:ascii="Times New Roman" w:hAnsi="Times New Roman"/>
          <w:bCs/>
          <w:lang w:val="fr-CA"/>
        </w:rPr>
        <w:t>selon</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modalité</w:t>
      </w:r>
      <w:r w:rsidR="00B5006F" w:rsidRPr="00B55CCD">
        <w:rPr>
          <w:rFonts w:ascii="Times New Roman" w:hAnsi="Times New Roman"/>
          <w:bCs/>
          <w:lang w:val="fr-CA"/>
        </w:rPr>
        <w:t xml:space="preserve"> </w:t>
      </w:r>
      <w:r w:rsidRPr="00B55CCD">
        <w:rPr>
          <w:rFonts w:ascii="Times New Roman" w:hAnsi="Times New Roman"/>
          <w:bCs/>
          <w:lang w:val="fr-CA"/>
        </w:rPr>
        <w:t>virtuelle.</w:t>
      </w:r>
      <w:r w:rsidR="00B5006F" w:rsidRPr="00B55CCD">
        <w:rPr>
          <w:rFonts w:ascii="Times New Roman" w:hAnsi="Times New Roman"/>
          <w:bCs/>
          <w:lang w:val="fr-CA"/>
        </w:rPr>
        <w:t xml:space="preserve"> </w:t>
      </w:r>
    </w:p>
    <w:p w14:paraId="6C183FDD" w14:textId="77777777" w:rsidR="0041507E" w:rsidRPr="00B55CCD" w:rsidRDefault="0041507E" w:rsidP="00D3479F">
      <w:pPr>
        <w:jc w:val="both"/>
        <w:rPr>
          <w:rFonts w:ascii="Times New Roman" w:hAnsi="Times New Roman"/>
          <w:bCs/>
          <w:lang w:val="fr-CA"/>
        </w:rPr>
      </w:pPr>
    </w:p>
    <w:p w14:paraId="7956F652" w14:textId="47FCEB7C" w:rsidR="0041507E" w:rsidRPr="00B55CCD" w:rsidRDefault="0041507E" w:rsidP="00D3479F">
      <w:pPr>
        <w:jc w:val="both"/>
        <w:rPr>
          <w:rFonts w:ascii="Times New Roman" w:hAnsi="Times New Roman"/>
          <w:bCs/>
          <w:lang w:val="fr-CA"/>
        </w:rPr>
      </w:pPr>
      <w:r w:rsidRPr="00B55CCD">
        <w:rPr>
          <w:rFonts w:ascii="Times New Roman" w:hAnsi="Times New Roman"/>
          <w:bCs/>
          <w:lang w:val="fr-CA"/>
        </w:rPr>
        <w:tab/>
      </w:r>
      <w:r w:rsidRPr="00B55CCD">
        <w:rPr>
          <w:rFonts w:ascii="Times New Roman" w:hAnsi="Times New Roman"/>
          <w:bCs/>
          <w:u w:val="single"/>
          <w:lang w:val="fr-CA"/>
        </w:rPr>
        <w:t>Article</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39</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ter.</w:t>
      </w:r>
      <w:r w:rsidR="00D45BE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décision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tenir</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séances</w:t>
      </w:r>
      <w:r w:rsidR="00B5006F" w:rsidRPr="00B55CCD">
        <w:rPr>
          <w:rFonts w:ascii="Times New Roman" w:hAnsi="Times New Roman"/>
          <w:bCs/>
          <w:lang w:val="fr-CA"/>
        </w:rPr>
        <w:t xml:space="preserve"> </w:t>
      </w:r>
      <w:r w:rsidRPr="00B55CCD">
        <w:rPr>
          <w:rFonts w:ascii="Times New Roman" w:hAnsi="Times New Roman"/>
          <w:bCs/>
          <w:lang w:val="fr-CA"/>
        </w:rPr>
        <w:t>virtuelles</w:t>
      </w:r>
      <w:r w:rsidR="00B5006F" w:rsidRPr="00B55CCD">
        <w:rPr>
          <w:rFonts w:ascii="Times New Roman" w:hAnsi="Times New Roman"/>
          <w:bCs/>
          <w:lang w:val="fr-CA"/>
        </w:rPr>
        <w:t xml:space="preserve"> </w:t>
      </w:r>
      <w:r w:rsidRPr="00B55CCD">
        <w:rPr>
          <w:rFonts w:ascii="Times New Roman" w:hAnsi="Times New Roman"/>
          <w:bCs/>
          <w:lang w:val="fr-CA"/>
        </w:rPr>
        <w:t>pendant</w:t>
      </w:r>
      <w:r w:rsidR="00B5006F" w:rsidRPr="00B55CCD">
        <w:rPr>
          <w:rFonts w:ascii="Times New Roman" w:hAnsi="Times New Roman"/>
          <w:bCs/>
          <w:lang w:val="fr-CA"/>
        </w:rPr>
        <w:t xml:space="preserve"> </w:t>
      </w:r>
      <w:r w:rsidRPr="00B55CCD">
        <w:rPr>
          <w:rFonts w:ascii="Times New Roman" w:hAnsi="Times New Roman"/>
          <w:bCs/>
          <w:lang w:val="fr-CA"/>
        </w:rPr>
        <w:t>une</w:t>
      </w:r>
      <w:r w:rsidR="00B5006F" w:rsidRPr="00B55CCD">
        <w:rPr>
          <w:rFonts w:ascii="Times New Roman" w:hAnsi="Times New Roman"/>
          <w:bCs/>
          <w:lang w:val="fr-CA"/>
        </w:rPr>
        <w:t xml:space="preserve"> </w:t>
      </w:r>
      <w:r w:rsidRPr="00B55CCD">
        <w:rPr>
          <w:rFonts w:ascii="Times New Roman" w:hAnsi="Times New Roman"/>
          <w:bCs/>
          <w:lang w:val="fr-CA"/>
        </w:rPr>
        <w:t>période</w:t>
      </w:r>
      <w:r w:rsidR="00B5006F" w:rsidRPr="00B55CCD">
        <w:rPr>
          <w:rFonts w:ascii="Times New Roman" w:hAnsi="Times New Roman"/>
          <w:bCs/>
          <w:lang w:val="fr-CA"/>
        </w:rPr>
        <w:t xml:space="preserve"> </w:t>
      </w:r>
      <w:r w:rsidRPr="00B55CCD">
        <w:rPr>
          <w:rFonts w:ascii="Times New Roman" w:hAnsi="Times New Roman"/>
          <w:bCs/>
          <w:lang w:val="fr-CA"/>
        </w:rPr>
        <w:t>prolongée</w:t>
      </w:r>
      <w:r w:rsidR="00B5006F" w:rsidRPr="00B55CCD">
        <w:rPr>
          <w:rFonts w:ascii="Times New Roman" w:hAnsi="Times New Roman"/>
          <w:bCs/>
          <w:lang w:val="fr-CA"/>
        </w:rPr>
        <w:t xml:space="preserve"> </w:t>
      </w:r>
      <w:r w:rsidRPr="00B55CCD">
        <w:rPr>
          <w:rFonts w:ascii="Times New Roman" w:hAnsi="Times New Roman"/>
          <w:bCs/>
          <w:lang w:val="fr-CA"/>
        </w:rPr>
        <w:t>est</w:t>
      </w:r>
      <w:r w:rsidR="00B5006F" w:rsidRPr="00B55CCD">
        <w:rPr>
          <w:rFonts w:ascii="Times New Roman" w:hAnsi="Times New Roman"/>
          <w:bCs/>
          <w:lang w:val="fr-CA"/>
        </w:rPr>
        <w:t xml:space="preserve"> </w:t>
      </w:r>
      <w:r w:rsidRPr="00B55CCD">
        <w:rPr>
          <w:rFonts w:ascii="Times New Roman" w:hAnsi="Times New Roman"/>
          <w:bCs/>
          <w:lang w:val="fr-CA"/>
        </w:rPr>
        <w:t>adoptée</w:t>
      </w:r>
      <w:r w:rsidR="00B5006F" w:rsidRPr="00B55CCD">
        <w:rPr>
          <w:rFonts w:ascii="Times New Roman" w:hAnsi="Times New Roman"/>
          <w:bCs/>
          <w:lang w:val="fr-CA"/>
        </w:rPr>
        <w:t xml:space="preserve"> </w:t>
      </w:r>
      <w:r w:rsidRPr="00B55CCD">
        <w:rPr>
          <w:rFonts w:ascii="Times New Roman" w:hAnsi="Times New Roman"/>
          <w:bCs/>
          <w:lang w:val="fr-CA"/>
        </w:rPr>
        <w:t>par</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p>
    <w:p w14:paraId="18349D81" w14:textId="77777777" w:rsidR="0041507E" w:rsidRPr="00B55CCD" w:rsidRDefault="0041507E" w:rsidP="00D3479F">
      <w:pPr>
        <w:jc w:val="both"/>
        <w:rPr>
          <w:rFonts w:ascii="Times New Roman" w:hAnsi="Times New Roman"/>
          <w:b/>
          <w:highlight w:val="cyan"/>
          <w:lang w:val="fr-CA"/>
        </w:rPr>
      </w:pPr>
    </w:p>
    <w:p w14:paraId="358B1F20" w14:textId="55FD7BC6" w:rsidR="0041507E" w:rsidRPr="00B55CCD" w:rsidRDefault="0041507E" w:rsidP="00D3479F">
      <w:pPr>
        <w:jc w:val="both"/>
        <w:rPr>
          <w:rFonts w:ascii="Times New Roman" w:hAnsi="Times New Roman"/>
          <w:bCs/>
          <w:lang w:val="fr-CA"/>
        </w:rPr>
      </w:pPr>
      <w:r w:rsidRPr="00B55CCD">
        <w:rPr>
          <w:rFonts w:ascii="Times New Roman" w:hAnsi="Times New Roman"/>
          <w:bCs/>
          <w:lang w:val="fr-CA"/>
        </w:rPr>
        <w:tab/>
        <w:t>Dans</w:t>
      </w:r>
      <w:r w:rsidR="00B5006F" w:rsidRPr="00B55CCD">
        <w:rPr>
          <w:rFonts w:ascii="Times New Roman" w:hAnsi="Times New Roman"/>
          <w:bCs/>
          <w:lang w:val="fr-CA"/>
        </w:rPr>
        <w:t xml:space="preserve"> </w:t>
      </w:r>
      <w:r w:rsidRPr="00B55CCD">
        <w:rPr>
          <w:rFonts w:ascii="Times New Roman" w:hAnsi="Times New Roman"/>
          <w:bCs/>
          <w:lang w:val="fr-CA"/>
        </w:rPr>
        <w:t>cette</w:t>
      </w:r>
      <w:r w:rsidR="00B5006F" w:rsidRPr="00B55CCD">
        <w:rPr>
          <w:rFonts w:ascii="Times New Roman" w:hAnsi="Times New Roman"/>
          <w:bCs/>
          <w:lang w:val="fr-CA"/>
        </w:rPr>
        <w:t xml:space="preserve"> </w:t>
      </w:r>
      <w:r w:rsidRPr="00B55CCD">
        <w:rPr>
          <w:rFonts w:ascii="Times New Roman" w:hAnsi="Times New Roman"/>
          <w:bCs/>
          <w:lang w:val="fr-CA"/>
        </w:rPr>
        <w:t>même</w:t>
      </w:r>
      <w:r w:rsidR="00B5006F" w:rsidRPr="00B55CCD">
        <w:rPr>
          <w:rFonts w:ascii="Times New Roman" w:hAnsi="Times New Roman"/>
          <w:bCs/>
          <w:lang w:val="fr-CA"/>
        </w:rPr>
        <w:t xml:space="preserve"> </w:t>
      </w:r>
      <w:r w:rsidRPr="00B55CCD">
        <w:rPr>
          <w:rFonts w:ascii="Times New Roman" w:hAnsi="Times New Roman"/>
          <w:bCs/>
          <w:lang w:val="fr-CA"/>
        </w:rPr>
        <w:t>décision,</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virtuel</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sous-commissions,</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autres</w:t>
      </w:r>
      <w:r w:rsidR="00B5006F" w:rsidRPr="00B55CCD">
        <w:rPr>
          <w:rFonts w:ascii="Times New Roman" w:hAnsi="Times New Roman"/>
          <w:bCs/>
          <w:lang w:val="fr-CA"/>
        </w:rPr>
        <w:t xml:space="preserve"> </w:t>
      </w:r>
      <w:r w:rsidRPr="00B55CCD">
        <w:rPr>
          <w:rFonts w:ascii="Times New Roman" w:hAnsi="Times New Roman"/>
          <w:bCs/>
          <w:lang w:val="fr-CA"/>
        </w:rPr>
        <w:t>organes</w:t>
      </w:r>
      <w:r w:rsidR="00B5006F" w:rsidRPr="00B55CCD">
        <w:rPr>
          <w:rFonts w:ascii="Times New Roman" w:hAnsi="Times New Roman"/>
          <w:bCs/>
          <w:lang w:val="fr-CA"/>
        </w:rPr>
        <w:t xml:space="preserve"> </w:t>
      </w:r>
      <w:r w:rsidRPr="00B55CCD">
        <w:rPr>
          <w:rFonts w:ascii="Times New Roman" w:hAnsi="Times New Roman"/>
          <w:bCs/>
          <w:lang w:val="fr-CA"/>
        </w:rPr>
        <w:t>subsidiaires</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est</w:t>
      </w:r>
      <w:r w:rsidR="00B5006F" w:rsidRPr="00B55CCD">
        <w:rPr>
          <w:rFonts w:ascii="Times New Roman" w:hAnsi="Times New Roman"/>
          <w:bCs/>
          <w:lang w:val="fr-CA"/>
        </w:rPr>
        <w:t xml:space="preserve"> </w:t>
      </w:r>
      <w:r w:rsidRPr="00B55CCD">
        <w:rPr>
          <w:rFonts w:ascii="Times New Roman" w:hAnsi="Times New Roman"/>
          <w:bCs/>
          <w:lang w:val="fr-CA"/>
        </w:rPr>
        <w:t>autorisé.</w:t>
      </w:r>
      <w:r w:rsidR="00B5006F" w:rsidRPr="00B55CCD">
        <w:rPr>
          <w:rFonts w:ascii="Times New Roman" w:hAnsi="Times New Roman"/>
          <w:bCs/>
          <w:lang w:val="fr-CA"/>
        </w:rPr>
        <w:t xml:space="preserve"> </w:t>
      </w:r>
    </w:p>
    <w:p w14:paraId="3535F07B" w14:textId="77777777" w:rsidR="0041507E" w:rsidRPr="00B55CCD" w:rsidRDefault="0041507E" w:rsidP="00D3479F">
      <w:pPr>
        <w:widowControl/>
        <w:suppressAutoHyphens/>
        <w:jc w:val="both"/>
        <w:rPr>
          <w:rFonts w:ascii="Times New Roman" w:hAnsi="Times New Roman"/>
          <w:lang w:val="fr-CA"/>
        </w:rPr>
      </w:pPr>
    </w:p>
    <w:p w14:paraId="71578110" w14:textId="01C4E806" w:rsidR="0041507E" w:rsidRPr="00B55CCD" w:rsidRDefault="0041507E" w:rsidP="00B5006F">
      <w:pPr>
        <w:pStyle w:val="Heading2"/>
        <w:spacing w:before="0" w:after="0"/>
        <w:ind w:left="0"/>
        <w:rPr>
          <w:rFonts w:ascii="Times New Roman" w:hAnsi="Times New Roman"/>
          <w:lang w:val="fr-CA"/>
        </w:rPr>
      </w:pPr>
      <w:bookmarkStart w:id="29" w:name="_Toc77750768"/>
      <w:r w:rsidRPr="00B55CCD">
        <w:rPr>
          <w:rFonts w:ascii="Times New Roman" w:hAnsi="Times New Roman"/>
          <w:lang w:val="fr-CA"/>
        </w:rPr>
        <w:t>Participation</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bookmarkEnd w:id="29"/>
    </w:p>
    <w:p w14:paraId="44FF2F9C" w14:textId="77777777" w:rsidR="0041507E" w:rsidRPr="00B55CCD" w:rsidRDefault="0041507E" w:rsidP="00D3479F">
      <w:pPr>
        <w:widowControl/>
        <w:suppressAutoHyphens/>
        <w:jc w:val="both"/>
        <w:rPr>
          <w:rFonts w:ascii="Times New Roman" w:hAnsi="Times New Roman"/>
          <w:lang w:val="fr-CA"/>
        </w:rPr>
      </w:pPr>
    </w:p>
    <w:p w14:paraId="0CD243A0" w14:textId="4DFC83B9"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40</w:t>
      </w:r>
      <w:r w:rsidRPr="00B55CCD">
        <w:rPr>
          <w:rFonts w:ascii="Times New Roman" w:hAnsi="Times New Roman"/>
          <w:lang w:val="fr-CA"/>
        </w:rPr>
        <w:t>.</w:t>
      </w:r>
    </w:p>
    <w:p w14:paraId="7978FD54" w14:textId="77777777" w:rsidR="0041507E" w:rsidRPr="00B55CCD" w:rsidRDefault="0041507E" w:rsidP="00D3479F">
      <w:pPr>
        <w:widowControl/>
        <w:suppressAutoHyphens/>
        <w:jc w:val="both"/>
        <w:rPr>
          <w:rFonts w:ascii="Times New Roman" w:hAnsi="Times New Roman"/>
          <w:lang w:val="fr-CA"/>
        </w:rPr>
      </w:pPr>
    </w:p>
    <w:p w14:paraId="319B862A" w14:textId="4CA3A6C7"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titulaires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intérim</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adjoints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adjointes,</w:t>
      </w:r>
      <w:r w:rsidR="00B5006F" w:rsidRPr="00B55CCD">
        <w:rPr>
          <w:rFonts w:ascii="Times New Roman" w:hAnsi="Times New Roman"/>
          <w:lang w:val="fr-CA"/>
        </w:rPr>
        <w:t xml:space="preserve"> </w:t>
      </w:r>
      <w:r w:rsidRPr="00B55CCD">
        <w:rPr>
          <w:rFonts w:ascii="Times New Roman" w:hAnsi="Times New Roman"/>
          <w:lang w:val="fr-CA"/>
        </w:rPr>
        <w:t>suppléants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suppléantes,</w:t>
      </w:r>
      <w:r w:rsidR="00B5006F" w:rsidRPr="00B55CCD">
        <w:rPr>
          <w:rFonts w:ascii="Times New Roman" w:hAnsi="Times New Roman"/>
          <w:lang w:val="fr-CA"/>
        </w:rPr>
        <w:t xml:space="preserve"> </w:t>
      </w:r>
      <w:r w:rsidRPr="00B55CCD">
        <w:rPr>
          <w:rFonts w:ascii="Times New Roman" w:hAnsi="Times New Roman"/>
          <w:lang w:val="fr-CA"/>
        </w:rPr>
        <w:t>conseillers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conseillères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assesseurs</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participer</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celles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p>
    <w:p w14:paraId="3676BC78" w14:textId="77777777" w:rsidR="0041507E" w:rsidRPr="00B55CCD" w:rsidRDefault="0041507E" w:rsidP="00D3479F">
      <w:pPr>
        <w:widowControl/>
        <w:suppressAutoHyphens/>
        <w:jc w:val="both"/>
        <w:rPr>
          <w:rFonts w:ascii="Times New Roman" w:hAnsi="Times New Roman"/>
          <w:lang w:val="fr-CA"/>
        </w:rPr>
      </w:pPr>
    </w:p>
    <w:p w14:paraId="04291ED0" w14:textId="7CEC9EEE" w:rsidR="0041507E" w:rsidRPr="00B55CCD" w:rsidRDefault="0041507E" w:rsidP="00D3479F">
      <w:pPr>
        <w:widowControl/>
        <w:suppressAutoHyphens/>
        <w:ind w:left="1440" w:hanging="720"/>
        <w:jc w:val="both"/>
        <w:rPr>
          <w:rFonts w:ascii="Times New Roman" w:hAnsi="Times New Roman"/>
          <w:bCs/>
          <w:lang w:val="fr-CA"/>
        </w:rPr>
      </w:pPr>
      <w:r w:rsidRPr="00B55CCD">
        <w:rPr>
          <w:rFonts w:ascii="Times New Roman" w:hAnsi="Times New Roman"/>
          <w:bCs/>
          <w:lang w:val="fr-CA"/>
        </w:rPr>
        <w:t>b)</w:t>
      </w:r>
      <w:r w:rsidRPr="00B55CCD">
        <w:rPr>
          <w:rFonts w:ascii="Times New Roman" w:hAnsi="Times New Roman"/>
          <w:bCs/>
          <w:lang w:val="fr-CA"/>
        </w:rPr>
        <w:tab/>
        <w:t>Lorsque,</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vertu</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l’article</w:t>
      </w:r>
      <w:r w:rsidR="00B5006F" w:rsidRPr="00B55CCD">
        <w:rPr>
          <w:rFonts w:ascii="Times New Roman" w:hAnsi="Times New Roman"/>
          <w:bCs/>
          <w:lang w:val="fr-CA"/>
        </w:rPr>
        <w:t xml:space="preserve"> </w:t>
      </w:r>
      <w:r w:rsidRPr="00B55CCD">
        <w:rPr>
          <w:rFonts w:ascii="Times New Roman" w:hAnsi="Times New Roman"/>
          <w:bCs/>
          <w:lang w:val="fr-CA"/>
        </w:rPr>
        <w:t>25,</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représentants</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représentantes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États</w:t>
      </w:r>
      <w:r w:rsidR="00B5006F" w:rsidRPr="00B55CCD">
        <w:rPr>
          <w:rFonts w:ascii="Times New Roman" w:hAnsi="Times New Roman"/>
          <w:bCs/>
          <w:lang w:val="fr-CA"/>
        </w:rPr>
        <w:t xml:space="preserve"> </w:t>
      </w:r>
      <w:r w:rsidRPr="00B55CCD">
        <w:rPr>
          <w:rFonts w:ascii="Times New Roman" w:hAnsi="Times New Roman"/>
          <w:bCs/>
          <w:lang w:val="fr-CA"/>
        </w:rPr>
        <w:t>membres</w:t>
      </w:r>
      <w:r w:rsidR="00B5006F" w:rsidRPr="00B55CCD">
        <w:rPr>
          <w:rFonts w:ascii="Times New Roman" w:hAnsi="Times New Roman"/>
          <w:bCs/>
          <w:lang w:val="fr-CA"/>
        </w:rPr>
        <w:t xml:space="preserve"> </w:t>
      </w:r>
      <w:r w:rsidRPr="00B55CCD">
        <w:rPr>
          <w:rFonts w:ascii="Times New Roman" w:hAnsi="Times New Roman"/>
          <w:bCs/>
          <w:lang w:val="fr-CA"/>
        </w:rPr>
        <w:t>ne</w:t>
      </w:r>
      <w:r w:rsidR="00B5006F" w:rsidRPr="00B55CCD">
        <w:rPr>
          <w:rFonts w:ascii="Times New Roman" w:hAnsi="Times New Roman"/>
          <w:bCs/>
          <w:lang w:val="fr-CA"/>
        </w:rPr>
        <w:t xml:space="preserve"> </w:t>
      </w:r>
      <w:r w:rsidRPr="00B55CCD">
        <w:rPr>
          <w:rFonts w:ascii="Times New Roman" w:hAnsi="Times New Roman"/>
          <w:bCs/>
          <w:lang w:val="fr-CA"/>
        </w:rPr>
        <w:t>font</w:t>
      </w:r>
      <w:r w:rsidR="00B5006F" w:rsidRPr="00B55CCD">
        <w:rPr>
          <w:rFonts w:ascii="Times New Roman" w:hAnsi="Times New Roman"/>
          <w:bCs/>
          <w:lang w:val="fr-CA"/>
        </w:rPr>
        <w:t xml:space="preserve"> </w:t>
      </w:r>
      <w:r w:rsidRPr="00B55CCD">
        <w:rPr>
          <w:rFonts w:ascii="Times New Roman" w:hAnsi="Times New Roman"/>
          <w:bCs/>
          <w:lang w:val="fr-CA"/>
        </w:rPr>
        <w:t>pas</w:t>
      </w:r>
      <w:r w:rsidR="00B5006F" w:rsidRPr="00B55CCD">
        <w:rPr>
          <w:rFonts w:ascii="Times New Roman" w:hAnsi="Times New Roman"/>
          <w:bCs/>
          <w:lang w:val="fr-CA"/>
        </w:rPr>
        <w:t xml:space="preserve"> </w:t>
      </w:r>
      <w:r w:rsidRPr="00B55CCD">
        <w:rPr>
          <w:rFonts w:ascii="Times New Roman" w:hAnsi="Times New Roman"/>
          <w:bCs/>
          <w:lang w:val="fr-CA"/>
        </w:rPr>
        <w:t>partie</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spéciales,</w:t>
      </w:r>
      <w:r w:rsidR="00B5006F" w:rsidRPr="00B55CCD">
        <w:rPr>
          <w:rFonts w:ascii="Times New Roman" w:hAnsi="Times New Roman"/>
          <w:bCs/>
          <w:lang w:val="fr-CA"/>
        </w:rPr>
        <w:t xml:space="preserve"> </w:t>
      </w:r>
      <w:r w:rsidRPr="00B55CCD">
        <w:rPr>
          <w:rFonts w:ascii="Times New Roman" w:hAnsi="Times New Roman"/>
          <w:bCs/>
          <w:lang w:val="fr-CA"/>
        </w:rPr>
        <w:t>sous-commissions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ils</w:t>
      </w:r>
      <w:r w:rsidR="00B5006F" w:rsidRPr="00B55CCD">
        <w:rPr>
          <w:rFonts w:ascii="Times New Roman" w:hAnsi="Times New Roman"/>
          <w:bCs/>
          <w:lang w:val="fr-CA"/>
        </w:rPr>
        <w:t xml:space="preserve"> </w:t>
      </w:r>
      <w:r w:rsidRPr="00B55CCD">
        <w:rPr>
          <w:rFonts w:ascii="Times New Roman" w:hAnsi="Times New Roman"/>
          <w:bCs/>
          <w:lang w:val="fr-CA"/>
        </w:rPr>
        <w:t>peuvent</w:t>
      </w:r>
      <w:r w:rsidR="00B5006F" w:rsidRPr="00B55CCD">
        <w:rPr>
          <w:rFonts w:ascii="Times New Roman" w:hAnsi="Times New Roman"/>
          <w:bCs/>
          <w:lang w:val="fr-CA"/>
        </w:rPr>
        <w:t xml:space="preserve"> </w:t>
      </w:r>
      <w:r w:rsidRPr="00B55CCD">
        <w:rPr>
          <w:rFonts w:ascii="Times New Roman" w:hAnsi="Times New Roman"/>
          <w:bCs/>
          <w:lang w:val="fr-CA"/>
        </w:rPr>
        <w:t>participer</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leurs</w:t>
      </w:r>
      <w:r w:rsidR="00B5006F" w:rsidRPr="00B55CCD">
        <w:rPr>
          <w:rFonts w:ascii="Times New Roman" w:hAnsi="Times New Roman"/>
          <w:bCs/>
          <w:lang w:val="fr-CA"/>
        </w:rPr>
        <w:t xml:space="preserve"> </w:t>
      </w:r>
      <w:r w:rsidRPr="00B55CCD">
        <w:rPr>
          <w:rFonts w:ascii="Times New Roman" w:hAnsi="Times New Roman"/>
          <w:bCs/>
          <w:lang w:val="fr-CA"/>
        </w:rPr>
        <w:t>travaux</w:t>
      </w:r>
      <w:r w:rsidR="00B5006F" w:rsidRPr="00B55CCD">
        <w:rPr>
          <w:rFonts w:ascii="Times New Roman" w:hAnsi="Times New Roman"/>
          <w:bCs/>
          <w:lang w:val="fr-CA"/>
        </w:rPr>
        <w:t xml:space="preserve"> </w:t>
      </w:r>
      <w:r w:rsidRPr="00B55CCD">
        <w:rPr>
          <w:rFonts w:ascii="Times New Roman" w:hAnsi="Times New Roman"/>
          <w:bCs/>
          <w:lang w:val="fr-CA"/>
        </w:rPr>
        <w:t>avec</w:t>
      </w:r>
      <w:r w:rsidR="00B5006F" w:rsidRPr="00B55CCD">
        <w:rPr>
          <w:rFonts w:ascii="Times New Roman" w:hAnsi="Times New Roman"/>
          <w:bCs/>
          <w:lang w:val="fr-CA"/>
        </w:rPr>
        <w:t xml:space="preserve"> </w:t>
      </w:r>
      <w:r w:rsidRPr="00B55CCD">
        <w:rPr>
          <w:rFonts w:ascii="Times New Roman" w:hAnsi="Times New Roman"/>
          <w:bCs/>
          <w:lang w:val="fr-CA"/>
        </w:rPr>
        <w:t>voix</w:t>
      </w:r>
      <w:r w:rsidR="00B5006F" w:rsidRPr="00B55CCD">
        <w:rPr>
          <w:rFonts w:ascii="Times New Roman" w:hAnsi="Times New Roman"/>
          <w:bCs/>
          <w:lang w:val="fr-CA"/>
        </w:rPr>
        <w:t xml:space="preserve"> </w:t>
      </w:r>
      <w:r w:rsidRPr="00B55CCD">
        <w:rPr>
          <w:rFonts w:ascii="Times New Roman" w:hAnsi="Times New Roman"/>
          <w:bCs/>
          <w:lang w:val="fr-CA"/>
        </w:rPr>
        <w:t>consultative</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délibérative,</w:t>
      </w:r>
      <w:r w:rsidR="00B5006F" w:rsidRPr="00B55CCD">
        <w:rPr>
          <w:rFonts w:ascii="Times New Roman" w:hAnsi="Times New Roman"/>
          <w:bCs/>
          <w:lang w:val="fr-CA"/>
        </w:rPr>
        <w:t xml:space="preserve"> </w:t>
      </w:r>
      <w:r w:rsidRPr="00B55CCD">
        <w:rPr>
          <w:rFonts w:ascii="Times New Roman" w:hAnsi="Times New Roman"/>
          <w:bCs/>
          <w:lang w:val="fr-CA"/>
        </w:rPr>
        <w:t>sur</w:t>
      </w:r>
      <w:r w:rsidR="00B5006F" w:rsidRPr="00B55CCD">
        <w:rPr>
          <w:rFonts w:ascii="Times New Roman" w:hAnsi="Times New Roman"/>
          <w:bCs/>
          <w:lang w:val="fr-CA"/>
        </w:rPr>
        <w:t xml:space="preserve"> </w:t>
      </w:r>
      <w:r w:rsidRPr="00B55CCD">
        <w:rPr>
          <w:rFonts w:ascii="Times New Roman" w:hAnsi="Times New Roman"/>
          <w:bCs/>
          <w:lang w:val="fr-CA"/>
        </w:rPr>
        <w:t>demande</w:t>
      </w:r>
      <w:r w:rsidR="00B5006F" w:rsidRPr="00B55CCD">
        <w:rPr>
          <w:rFonts w:ascii="Times New Roman" w:hAnsi="Times New Roman"/>
          <w:bCs/>
          <w:lang w:val="fr-CA"/>
        </w:rPr>
        <w:t xml:space="preserve"> </w:t>
      </w:r>
      <w:r w:rsidRPr="00B55CCD">
        <w:rPr>
          <w:rFonts w:ascii="Times New Roman" w:hAnsi="Times New Roman"/>
          <w:bCs/>
          <w:lang w:val="fr-CA"/>
        </w:rPr>
        <w:t>adressée</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présidence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commission,</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sous-commission</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groupe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question</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avec</w:t>
      </w:r>
      <w:r w:rsidR="00B5006F" w:rsidRPr="00B55CCD">
        <w:rPr>
          <w:rFonts w:ascii="Times New Roman" w:hAnsi="Times New Roman"/>
          <w:bCs/>
          <w:lang w:val="fr-CA"/>
        </w:rPr>
        <w:t xml:space="preserve"> </w:t>
      </w:r>
      <w:r w:rsidRPr="00B55CCD">
        <w:rPr>
          <w:rFonts w:ascii="Times New Roman" w:hAnsi="Times New Roman"/>
          <w:bCs/>
          <w:lang w:val="fr-CA"/>
        </w:rPr>
        <w:t>l’assentiment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celle-ci.</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demandes</w:t>
      </w:r>
      <w:r w:rsidR="00B5006F" w:rsidRPr="00B55CCD">
        <w:rPr>
          <w:rFonts w:ascii="Times New Roman" w:hAnsi="Times New Roman"/>
          <w:bCs/>
          <w:lang w:val="fr-CA"/>
        </w:rPr>
        <w:t xml:space="preserve"> </w:t>
      </w:r>
      <w:r w:rsidRPr="00B55CCD">
        <w:rPr>
          <w:rFonts w:ascii="Times New Roman" w:hAnsi="Times New Roman"/>
          <w:bCs/>
          <w:lang w:val="fr-CA"/>
        </w:rPr>
        <w:t>peuvent</w:t>
      </w:r>
      <w:r w:rsidR="00B5006F" w:rsidRPr="00B55CCD">
        <w:rPr>
          <w:rFonts w:ascii="Times New Roman" w:hAnsi="Times New Roman"/>
          <w:bCs/>
          <w:lang w:val="fr-CA"/>
        </w:rPr>
        <w:t xml:space="preserve"> </w:t>
      </w:r>
      <w:r w:rsidRPr="00B55CCD">
        <w:rPr>
          <w:rFonts w:ascii="Times New Roman" w:hAnsi="Times New Roman"/>
          <w:bCs/>
          <w:lang w:val="fr-CA"/>
        </w:rPr>
        <w:t>être</w:t>
      </w:r>
      <w:r w:rsidR="00B5006F" w:rsidRPr="00B55CCD">
        <w:rPr>
          <w:rFonts w:ascii="Times New Roman" w:hAnsi="Times New Roman"/>
          <w:bCs/>
          <w:lang w:val="fr-CA"/>
        </w:rPr>
        <w:t xml:space="preserve"> </w:t>
      </w:r>
      <w:r w:rsidRPr="00B55CCD">
        <w:rPr>
          <w:rFonts w:ascii="Times New Roman" w:hAnsi="Times New Roman"/>
          <w:bCs/>
          <w:lang w:val="fr-CA"/>
        </w:rPr>
        <w:t>adressées</w:t>
      </w:r>
      <w:r w:rsidR="00B5006F" w:rsidRPr="00B55CCD">
        <w:rPr>
          <w:rFonts w:ascii="Times New Roman" w:hAnsi="Times New Roman"/>
          <w:bCs/>
          <w:lang w:val="fr-CA"/>
        </w:rPr>
        <w:t xml:space="preserve"> </w:t>
      </w:r>
      <w:r w:rsidRPr="00B55CCD">
        <w:rPr>
          <w:rFonts w:ascii="Times New Roman" w:hAnsi="Times New Roman"/>
          <w:bCs/>
          <w:lang w:val="fr-CA"/>
        </w:rPr>
        <w:t>verbalement</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par</w:t>
      </w:r>
      <w:r w:rsidR="00B5006F" w:rsidRPr="00B55CCD">
        <w:rPr>
          <w:rFonts w:ascii="Times New Roman" w:hAnsi="Times New Roman"/>
          <w:bCs/>
          <w:lang w:val="fr-CA"/>
        </w:rPr>
        <w:t xml:space="preserve"> </w:t>
      </w:r>
      <w:r w:rsidRPr="00B55CCD">
        <w:rPr>
          <w:rFonts w:ascii="Times New Roman" w:hAnsi="Times New Roman"/>
          <w:bCs/>
          <w:lang w:val="fr-CA"/>
        </w:rPr>
        <w:t>écrit</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sont</w:t>
      </w:r>
      <w:r w:rsidR="00B5006F" w:rsidRPr="00B55CCD">
        <w:rPr>
          <w:rFonts w:ascii="Times New Roman" w:hAnsi="Times New Roman"/>
          <w:bCs/>
          <w:lang w:val="fr-CA"/>
        </w:rPr>
        <w:t xml:space="preserve"> </w:t>
      </w:r>
      <w:r w:rsidRPr="00B55CCD">
        <w:rPr>
          <w:rFonts w:ascii="Times New Roman" w:hAnsi="Times New Roman"/>
          <w:bCs/>
          <w:lang w:val="fr-CA"/>
        </w:rPr>
        <w:t>examinées</w:t>
      </w:r>
      <w:r w:rsidR="00B5006F" w:rsidRPr="00B55CCD">
        <w:rPr>
          <w:rFonts w:ascii="Times New Roman" w:hAnsi="Times New Roman"/>
          <w:bCs/>
          <w:lang w:val="fr-CA"/>
        </w:rPr>
        <w:t xml:space="preserve"> </w:t>
      </w:r>
      <w:r w:rsidRPr="00B55CCD">
        <w:rPr>
          <w:rFonts w:ascii="Times New Roman" w:hAnsi="Times New Roman"/>
          <w:bCs/>
          <w:lang w:val="fr-CA"/>
        </w:rPr>
        <w:t>sans</w:t>
      </w:r>
      <w:r w:rsidR="00B5006F" w:rsidRPr="00B55CCD">
        <w:rPr>
          <w:rFonts w:ascii="Times New Roman" w:hAnsi="Times New Roman"/>
          <w:bCs/>
          <w:lang w:val="fr-CA"/>
        </w:rPr>
        <w:t xml:space="preserve"> </w:t>
      </w:r>
      <w:r w:rsidRPr="00B55CCD">
        <w:rPr>
          <w:rFonts w:ascii="Times New Roman" w:hAnsi="Times New Roman"/>
          <w:bCs/>
          <w:lang w:val="fr-CA"/>
        </w:rPr>
        <w:t>retard.</w:t>
      </w:r>
    </w:p>
    <w:p w14:paraId="388FD586" w14:textId="77777777" w:rsidR="0041507E" w:rsidRPr="00B55CCD" w:rsidRDefault="0041507E" w:rsidP="00D3479F">
      <w:pPr>
        <w:widowControl/>
        <w:suppressAutoHyphens/>
        <w:jc w:val="both"/>
        <w:rPr>
          <w:rFonts w:ascii="Times New Roman" w:hAnsi="Times New Roman"/>
          <w:lang w:val="fr-CA"/>
        </w:rPr>
      </w:pPr>
    </w:p>
    <w:p w14:paraId="00FF45DB" w14:textId="7D53DD98"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c)</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Observateurs</w:t>
      </w:r>
      <w:r w:rsidR="00B5006F" w:rsidRPr="00B55CCD">
        <w:rPr>
          <w:rFonts w:ascii="Times New Roman" w:hAnsi="Times New Roman"/>
          <w:lang w:val="fr-CA"/>
        </w:rPr>
        <w:t xml:space="preserve"> </w:t>
      </w:r>
      <w:r w:rsidRPr="00B55CCD">
        <w:rPr>
          <w:rFonts w:ascii="Times New Roman" w:hAnsi="Times New Roman"/>
          <w:lang w:val="fr-CA"/>
        </w:rPr>
        <w:t>permanents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Observatrices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suppléants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suppléantes</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assister</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publiques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invitation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ils</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aussi</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présents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privées.</w:t>
      </w:r>
      <w:r w:rsidR="00B5006F" w:rsidRPr="00B55CCD">
        <w:rPr>
          <w:rFonts w:ascii="Times New Roman" w:hAnsi="Times New Roman"/>
          <w:lang w:val="fr-CA"/>
        </w:rPr>
        <w:t xml:space="preserve">  </w:t>
      </w:r>
      <w:r w:rsidRPr="00B55CCD">
        <w:rPr>
          <w:rFonts w:ascii="Times New Roman" w:hAnsi="Times New Roman"/>
          <w:lang w:val="fr-CA"/>
        </w:rPr>
        <w:t>Ils</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également</w:t>
      </w:r>
      <w:r w:rsidR="00B5006F" w:rsidRPr="00B55CCD">
        <w:rPr>
          <w:rFonts w:ascii="Times New Roman" w:hAnsi="Times New Roman"/>
          <w:lang w:val="fr-CA"/>
        </w:rPr>
        <w:t xml:space="preserve"> </w:t>
      </w:r>
      <w:r w:rsidRPr="00B55CCD">
        <w:rPr>
          <w:rFonts w:ascii="Times New Roman" w:hAnsi="Times New Roman"/>
          <w:lang w:val="fr-CA"/>
        </w:rPr>
        <w:t>assister</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ils</w:t>
      </w:r>
      <w:r w:rsidR="00B5006F" w:rsidRPr="00B55CCD">
        <w:rPr>
          <w:rFonts w:ascii="Times New Roman" w:hAnsi="Times New Roman"/>
          <w:lang w:val="fr-CA"/>
        </w:rPr>
        <w:t xml:space="preserve"> </w:t>
      </w:r>
      <w:r w:rsidRPr="00B55CCD">
        <w:rPr>
          <w:rFonts w:ascii="Times New Roman" w:hAnsi="Times New Roman"/>
          <w:lang w:val="fr-CA"/>
        </w:rPr>
        <w:t>pourront</w:t>
      </w:r>
      <w:r w:rsidR="00B5006F" w:rsidRPr="00B55CCD">
        <w:rPr>
          <w:rFonts w:ascii="Times New Roman" w:hAnsi="Times New Roman"/>
          <w:lang w:val="fr-CA"/>
        </w:rPr>
        <w:t xml:space="preserve"> </w:t>
      </w:r>
      <w:r w:rsidRPr="00B55CCD">
        <w:rPr>
          <w:rFonts w:ascii="Times New Roman" w:hAnsi="Times New Roman"/>
          <w:lang w:val="fr-CA"/>
        </w:rPr>
        <w:t>prendre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parole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décide</w:t>
      </w:r>
      <w:r w:rsidR="00B5006F" w:rsidRPr="00B55CCD">
        <w:rPr>
          <w:rFonts w:ascii="Times New Roman" w:hAnsi="Times New Roman"/>
          <w:lang w:val="fr-CA"/>
        </w:rPr>
        <w:t xml:space="preserve"> </w:t>
      </w:r>
      <w:r w:rsidRPr="00B55CCD">
        <w:rPr>
          <w:rFonts w:ascii="Times New Roman" w:hAnsi="Times New Roman"/>
          <w:lang w:val="fr-CA"/>
        </w:rPr>
        <w:t>ainsi.</w:t>
      </w:r>
    </w:p>
    <w:p w14:paraId="5C27A3AB" w14:textId="77777777" w:rsidR="0041507E" w:rsidRPr="00B55CCD" w:rsidRDefault="0041507E" w:rsidP="00D3479F">
      <w:pPr>
        <w:widowControl/>
        <w:suppressAutoHyphens/>
        <w:jc w:val="both"/>
        <w:rPr>
          <w:rFonts w:ascii="Times New Roman" w:hAnsi="Times New Roman"/>
          <w:lang w:val="fr-CA"/>
        </w:rPr>
      </w:pPr>
    </w:p>
    <w:p w14:paraId="77BED167" w14:textId="498687B7" w:rsidR="0041507E" w:rsidRPr="00B55CCD" w:rsidRDefault="0041507E" w:rsidP="00D3479F">
      <w:pPr>
        <w:widowControl/>
        <w:suppressAutoHyphens/>
        <w:ind w:left="1440" w:hanging="720"/>
        <w:jc w:val="both"/>
        <w:rPr>
          <w:rFonts w:ascii="Times New Roman" w:hAnsi="Times New Roman"/>
          <w:vertAlign w:val="superscript"/>
          <w:lang w:val="fr-CA"/>
        </w:rPr>
      </w:pPr>
      <w:r w:rsidRPr="00B55CCD">
        <w:rPr>
          <w:rFonts w:ascii="Times New Roman" w:hAnsi="Times New Roman"/>
          <w:lang w:val="fr-CA"/>
        </w:rPr>
        <w:t>d)</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Observateurs</w:t>
      </w:r>
      <w:r w:rsidR="00B5006F" w:rsidRPr="00B55CCD">
        <w:rPr>
          <w:rFonts w:ascii="Times New Roman" w:hAnsi="Times New Roman"/>
          <w:lang w:val="fr-CA"/>
        </w:rPr>
        <w:t xml:space="preserve"> </w:t>
      </w:r>
      <w:r w:rsidRPr="00B55CCD">
        <w:rPr>
          <w:rFonts w:ascii="Times New Roman" w:hAnsi="Times New Roman"/>
          <w:lang w:val="fr-CA"/>
        </w:rPr>
        <w:t>permanents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Observatrices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suppléants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suppléantes</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également</w:t>
      </w:r>
      <w:r w:rsidR="00B5006F" w:rsidRPr="00B55CCD">
        <w:rPr>
          <w:rFonts w:ascii="Times New Roman" w:hAnsi="Times New Roman"/>
          <w:lang w:val="fr-CA"/>
        </w:rPr>
        <w:t xml:space="preserve"> </w:t>
      </w:r>
      <w:r w:rsidRPr="00B55CCD">
        <w:rPr>
          <w:rFonts w:ascii="Times New Roman" w:hAnsi="Times New Roman"/>
          <w:lang w:val="fr-CA"/>
        </w:rPr>
        <w:t>assister</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invitation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respective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ces</w:t>
      </w:r>
      <w:r w:rsidR="00B5006F" w:rsidRPr="00B55CCD">
        <w:rPr>
          <w:rFonts w:ascii="Times New Roman" w:hAnsi="Times New Roman"/>
          <w:lang w:val="fr-CA"/>
        </w:rPr>
        <w:t xml:space="preserve"> </w:t>
      </w:r>
      <w:r w:rsidRPr="00B55CCD">
        <w:rPr>
          <w:rFonts w:ascii="Times New Roman" w:hAnsi="Times New Roman"/>
          <w:lang w:val="fr-CA"/>
        </w:rPr>
        <w:t>organes.</w:t>
      </w:r>
    </w:p>
    <w:p w14:paraId="6E745281" w14:textId="77777777" w:rsidR="0041507E" w:rsidRPr="00B55CCD" w:rsidRDefault="0041507E" w:rsidP="00D3479F">
      <w:pPr>
        <w:widowControl/>
        <w:suppressAutoHyphens/>
        <w:jc w:val="both"/>
        <w:rPr>
          <w:rFonts w:ascii="Times New Roman" w:hAnsi="Times New Roman"/>
          <w:lang w:val="fr-CA"/>
        </w:rPr>
      </w:pPr>
    </w:p>
    <w:p w14:paraId="7F8E02E4" w14:textId="5182B94A"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e)</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sa</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participer</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consultative</w:t>
      </w:r>
      <w:r w:rsidR="00B5006F" w:rsidRPr="00B55CCD">
        <w:rPr>
          <w:rFonts w:ascii="Times New Roman" w:hAnsi="Times New Roman"/>
          <w:lang w:val="fr-CA"/>
        </w:rPr>
        <w:t xml:space="preserve"> </w:t>
      </w:r>
      <w:r w:rsidRPr="00B55CCD">
        <w:rPr>
          <w:rFonts w:ascii="Times New Roman" w:hAnsi="Times New Roman"/>
          <w:lang w:val="fr-CA"/>
        </w:rPr>
        <w:t>uniquement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toutes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qu’à</w:t>
      </w:r>
      <w:r w:rsidR="00B5006F" w:rsidRPr="00B55CCD">
        <w:rPr>
          <w:rFonts w:ascii="Times New Roman" w:hAnsi="Times New Roman"/>
          <w:lang w:val="fr-CA"/>
        </w:rPr>
        <w:t xml:space="preserve"> </w:t>
      </w:r>
      <w:r w:rsidRPr="00B55CCD">
        <w:rPr>
          <w:rFonts w:ascii="Times New Roman" w:hAnsi="Times New Roman"/>
          <w:lang w:val="fr-CA"/>
        </w:rPr>
        <w:t>celles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organes</w:t>
      </w:r>
      <w:r w:rsidR="00B5006F" w:rsidRPr="00B55CCD">
        <w:rPr>
          <w:rFonts w:ascii="Times New Roman" w:hAnsi="Times New Roman"/>
          <w:lang w:val="fr-CA"/>
        </w:rPr>
        <w:t xml:space="preserve"> </w:t>
      </w:r>
      <w:r w:rsidRPr="00B55CCD">
        <w:rPr>
          <w:rFonts w:ascii="Times New Roman" w:hAnsi="Times New Roman"/>
          <w:lang w:val="fr-CA"/>
        </w:rPr>
        <w:t>subsidiaires,</w:t>
      </w:r>
      <w:r w:rsidR="00B5006F" w:rsidRPr="00B55CCD">
        <w:rPr>
          <w:rFonts w:ascii="Times New Roman" w:hAnsi="Times New Roman"/>
          <w:lang w:val="fr-CA"/>
        </w:rPr>
        <w:t xml:space="preserve"> </w:t>
      </w:r>
      <w:r w:rsidRPr="00B55CCD">
        <w:rPr>
          <w:rFonts w:ascii="Times New Roman" w:hAnsi="Times New Roman"/>
          <w:lang w:val="fr-CA"/>
        </w:rPr>
        <w:t>organismes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commissions.</w:t>
      </w:r>
    </w:p>
    <w:p w14:paraId="0611D18E" w14:textId="4CE2C665" w:rsidR="0041507E" w:rsidRPr="00B55CCD" w:rsidRDefault="0041507E" w:rsidP="00D3479F">
      <w:pPr>
        <w:widowControl/>
        <w:suppressAutoHyphens/>
        <w:jc w:val="both"/>
        <w:rPr>
          <w:rFonts w:ascii="Times New Roman" w:hAnsi="Times New Roman"/>
          <w:b/>
          <w:u w:val="single"/>
          <w:lang w:val="fr-CA"/>
        </w:rPr>
      </w:pPr>
    </w:p>
    <w:p w14:paraId="32E1DC12" w14:textId="1DC46E0A" w:rsidR="00D45BEF" w:rsidRPr="00B55CCD" w:rsidRDefault="00D45BEF" w:rsidP="00D3479F">
      <w:pPr>
        <w:widowControl/>
        <w:suppressAutoHyphens/>
        <w:jc w:val="both"/>
        <w:rPr>
          <w:rFonts w:ascii="Times New Roman" w:hAnsi="Times New Roman"/>
          <w:b/>
          <w:u w:val="single"/>
          <w:lang w:val="fr-CA"/>
        </w:rPr>
      </w:pPr>
    </w:p>
    <w:p w14:paraId="13BE44C3" w14:textId="77777777" w:rsidR="00D45BEF" w:rsidRPr="00B55CCD" w:rsidRDefault="00D45BEF" w:rsidP="00D3479F">
      <w:pPr>
        <w:widowControl/>
        <w:suppressAutoHyphens/>
        <w:jc w:val="both"/>
        <w:rPr>
          <w:rFonts w:ascii="Times New Roman" w:hAnsi="Times New Roman"/>
          <w:b/>
          <w:u w:val="single"/>
          <w:lang w:val="fr-CA"/>
        </w:rPr>
      </w:pPr>
    </w:p>
    <w:p w14:paraId="74A0D746" w14:textId="6D049882" w:rsidR="0041507E" w:rsidRPr="00B55CCD" w:rsidRDefault="0041507E" w:rsidP="00B5006F">
      <w:pPr>
        <w:pStyle w:val="Heading2"/>
        <w:spacing w:before="0" w:after="0"/>
        <w:ind w:left="0"/>
        <w:rPr>
          <w:rFonts w:ascii="Times New Roman" w:hAnsi="Times New Roman"/>
          <w:lang w:val="fr-CA"/>
        </w:rPr>
      </w:pPr>
      <w:bookmarkStart w:id="30" w:name="_Toc77750769"/>
      <w:r w:rsidRPr="00B55CCD">
        <w:rPr>
          <w:rFonts w:ascii="Times New Roman" w:hAnsi="Times New Roman"/>
          <w:lang w:val="fr-CA"/>
        </w:rPr>
        <w:lastRenderedPageBreak/>
        <w:t>Durée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bookmarkEnd w:id="30"/>
    </w:p>
    <w:p w14:paraId="596F9C74" w14:textId="77777777" w:rsidR="0041507E" w:rsidRPr="00B55CCD" w:rsidRDefault="0041507E" w:rsidP="00D3479F">
      <w:pPr>
        <w:widowControl/>
        <w:suppressAutoHyphens/>
        <w:jc w:val="both"/>
        <w:rPr>
          <w:rFonts w:ascii="Times New Roman" w:hAnsi="Times New Roman"/>
          <w:i/>
          <w:u w:val="single"/>
          <w:lang w:val="fr-CA"/>
        </w:rPr>
      </w:pPr>
    </w:p>
    <w:p w14:paraId="29D1EA14" w14:textId="207491B8" w:rsidR="0041507E" w:rsidRPr="00B55CCD" w:rsidRDefault="0041507E" w:rsidP="00D3479F">
      <w:pPr>
        <w:widowControl/>
        <w:suppressAutoHyphens/>
        <w:jc w:val="both"/>
        <w:rPr>
          <w:rFonts w:ascii="Times New Roman" w:hAnsi="Times New Roman"/>
          <w:iCs/>
          <w:lang w:val="fr-CA"/>
        </w:rPr>
      </w:pPr>
      <w:r w:rsidRPr="00B55CCD">
        <w:rPr>
          <w:rFonts w:ascii="Times New Roman" w:hAnsi="Times New Roman"/>
          <w:iCs/>
          <w:lang w:val="fr-CA"/>
        </w:rPr>
        <w:tab/>
      </w:r>
      <w:r w:rsidRPr="00B55CCD">
        <w:rPr>
          <w:rFonts w:ascii="Times New Roman" w:hAnsi="Times New Roman"/>
          <w:iCs/>
          <w:u w:val="single"/>
          <w:lang w:val="fr-CA"/>
        </w:rPr>
        <w:t>Article</w:t>
      </w:r>
      <w:r w:rsidR="00B5006F" w:rsidRPr="00B55CCD">
        <w:rPr>
          <w:rFonts w:ascii="Times New Roman" w:hAnsi="Times New Roman"/>
          <w:iCs/>
          <w:u w:val="single"/>
          <w:lang w:val="fr-CA"/>
        </w:rPr>
        <w:t xml:space="preserve"> </w:t>
      </w:r>
      <w:r w:rsidRPr="00B55CCD">
        <w:rPr>
          <w:rFonts w:ascii="Times New Roman" w:hAnsi="Times New Roman"/>
          <w:iCs/>
          <w:u w:val="single"/>
          <w:lang w:val="fr-CA"/>
        </w:rPr>
        <w:t>41</w:t>
      </w:r>
      <w:r w:rsidRPr="00B55CCD">
        <w:rPr>
          <w:rFonts w:ascii="Times New Roman" w:hAnsi="Times New Roman"/>
          <w:iCs/>
          <w:lang w:val="fr-CA"/>
        </w:rPr>
        <w:t>.</w:t>
      </w:r>
      <w:r w:rsidR="00D45BE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durée</w:t>
      </w:r>
      <w:r w:rsidR="00B5006F" w:rsidRPr="00B55CCD">
        <w:rPr>
          <w:rFonts w:ascii="Times New Roman" w:hAnsi="Times New Roman"/>
          <w:iCs/>
          <w:lang w:val="fr-CA"/>
        </w:rPr>
        <w:t xml:space="preserve"> </w:t>
      </w:r>
      <w:r w:rsidRPr="00B55CCD">
        <w:rPr>
          <w:rFonts w:ascii="Times New Roman" w:hAnsi="Times New Roman"/>
          <w:iCs/>
          <w:lang w:val="fr-CA"/>
        </w:rPr>
        <w:t>maximale</w:t>
      </w:r>
      <w:r w:rsidR="00B5006F" w:rsidRPr="00B55CCD">
        <w:rPr>
          <w:rFonts w:ascii="Times New Roman" w:hAnsi="Times New Roman"/>
          <w:iCs/>
          <w:lang w:val="fr-CA"/>
        </w:rPr>
        <w:t xml:space="preserve"> </w:t>
      </w:r>
      <w:r w:rsidRPr="00B55CCD">
        <w:rPr>
          <w:rFonts w:ascii="Times New Roman" w:hAnsi="Times New Roman"/>
          <w:iCs/>
          <w:lang w:val="fr-CA"/>
        </w:rPr>
        <w:t>d’une</w:t>
      </w:r>
      <w:r w:rsidR="00B5006F" w:rsidRPr="00B55CCD">
        <w:rPr>
          <w:rFonts w:ascii="Times New Roman" w:hAnsi="Times New Roman"/>
          <w:iCs/>
          <w:lang w:val="fr-CA"/>
        </w:rPr>
        <w:t xml:space="preserve"> </w:t>
      </w:r>
      <w:r w:rsidRPr="00B55CCD">
        <w:rPr>
          <w:rFonts w:ascii="Times New Roman" w:hAnsi="Times New Roman"/>
          <w:iCs/>
          <w:lang w:val="fr-CA"/>
        </w:rPr>
        <w:t>séance</w:t>
      </w:r>
      <w:r w:rsidR="00B5006F" w:rsidRPr="00B55CCD">
        <w:rPr>
          <w:rFonts w:ascii="Times New Roman" w:hAnsi="Times New Roman"/>
          <w:iCs/>
          <w:lang w:val="fr-CA"/>
        </w:rPr>
        <w:t xml:space="preserve"> </w:t>
      </w:r>
      <w:r w:rsidRPr="00B55CCD">
        <w:rPr>
          <w:rFonts w:ascii="Times New Roman" w:hAnsi="Times New Roman"/>
          <w:iCs/>
          <w:lang w:val="fr-CA"/>
        </w:rPr>
        <w:t>est</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trois</w:t>
      </w:r>
      <w:r w:rsidR="00B5006F" w:rsidRPr="00B55CCD">
        <w:rPr>
          <w:rFonts w:ascii="Times New Roman" w:hAnsi="Times New Roman"/>
          <w:iCs/>
          <w:lang w:val="fr-CA"/>
        </w:rPr>
        <w:t xml:space="preserve"> </w:t>
      </w:r>
      <w:r w:rsidRPr="00B55CCD">
        <w:rPr>
          <w:rFonts w:ascii="Times New Roman" w:hAnsi="Times New Roman"/>
          <w:iCs/>
          <w:lang w:val="fr-CA"/>
        </w:rPr>
        <w:t>heures.</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peut</w:t>
      </w:r>
      <w:r w:rsidR="00B5006F" w:rsidRPr="00B55CCD">
        <w:rPr>
          <w:rFonts w:ascii="Times New Roman" w:hAnsi="Times New Roman"/>
          <w:iCs/>
          <w:lang w:val="fr-CA"/>
        </w:rPr>
        <w:t xml:space="preserve"> </w:t>
      </w:r>
      <w:r w:rsidRPr="00B55CCD">
        <w:rPr>
          <w:rFonts w:ascii="Times New Roman" w:hAnsi="Times New Roman"/>
          <w:iCs/>
          <w:lang w:val="fr-CA"/>
        </w:rPr>
        <w:t>toutefois</w:t>
      </w:r>
      <w:r w:rsidR="00B5006F" w:rsidRPr="00B55CCD">
        <w:rPr>
          <w:rFonts w:ascii="Times New Roman" w:hAnsi="Times New Roman"/>
          <w:iCs/>
          <w:lang w:val="fr-CA"/>
        </w:rPr>
        <w:t xml:space="preserve"> </w:t>
      </w:r>
      <w:r w:rsidRPr="00B55CCD">
        <w:rPr>
          <w:rFonts w:ascii="Times New Roman" w:hAnsi="Times New Roman"/>
          <w:iCs/>
          <w:lang w:val="fr-CA"/>
        </w:rPr>
        <w:t>décider</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prolonger.</w:t>
      </w:r>
    </w:p>
    <w:p w14:paraId="750DD63B" w14:textId="77777777" w:rsidR="0041507E" w:rsidRPr="00B55CCD" w:rsidRDefault="0041507E" w:rsidP="00D3479F">
      <w:pPr>
        <w:widowControl/>
        <w:suppressAutoHyphens/>
        <w:jc w:val="both"/>
        <w:rPr>
          <w:rFonts w:ascii="Times New Roman" w:hAnsi="Times New Roman"/>
          <w:iCs/>
          <w:lang w:val="fr-CA"/>
        </w:rPr>
      </w:pPr>
    </w:p>
    <w:p w14:paraId="2EE094E3" w14:textId="77777777" w:rsidR="0041507E" w:rsidRPr="00B55CCD" w:rsidRDefault="0041507E" w:rsidP="00D3479F">
      <w:pPr>
        <w:widowControl/>
        <w:suppressAutoHyphens/>
        <w:jc w:val="both"/>
        <w:rPr>
          <w:rFonts w:ascii="Times New Roman" w:hAnsi="Times New Roman"/>
          <w:iCs/>
          <w:lang w:val="fr-CA"/>
        </w:rPr>
      </w:pPr>
    </w:p>
    <w:p w14:paraId="77831DD1" w14:textId="274D2FE3" w:rsidR="0041507E" w:rsidRPr="00B55CCD" w:rsidRDefault="0041507E" w:rsidP="00B5006F">
      <w:pPr>
        <w:pStyle w:val="Heading2"/>
        <w:spacing w:before="0" w:after="0"/>
        <w:ind w:left="0"/>
        <w:rPr>
          <w:rFonts w:ascii="Times New Roman" w:hAnsi="Times New Roman"/>
          <w:lang w:val="fr-CA"/>
        </w:rPr>
      </w:pPr>
      <w:bookmarkStart w:id="31" w:name="_Toc77750770"/>
      <w:r w:rsidRPr="00B55CCD">
        <w:rPr>
          <w:rFonts w:ascii="Times New Roman" w:hAnsi="Times New Roman"/>
          <w:lang w:val="fr-CA"/>
        </w:rPr>
        <w:t>Ordre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jour</w:t>
      </w:r>
      <w:bookmarkEnd w:id="31"/>
    </w:p>
    <w:p w14:paraId="7C1BC7A5" w14:textId="77777777" w:rsidR="0041507E" w:rsidRPr="00B55CCD" w:rsidRDefault="0041507E" w:rsidP="00D3479F">
      <w:pPr>
        <w:widowControl/>
        <w:suppressAutoHyphens/>
        <w:jc w:val="both"/>
        <w:rPr>
          <w:rFonts w:ascii="Times New Roman" w:hAnsi="Times New Roman"/>
          <w:lang w:val="fr-CA"/>
        </w:rPr>
      </w:pPr>
    </w:p>
    <w:p w14:paraId="50C6F45C" w14:textId="2F40C4FA"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42</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établit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projet</w:t>
      </w:r>
      <w:r w:rsidR="00B5006F" w:rsidRPr="00B55CCD">
        <w:rPr>
          <w:rFonts w:ascii="Times New Roman" w:hAnsi="Times New Roman"/>
          <w:lang w:val="fr-CA"/>
        </w:rPr>
        <w:t xml:space="preserve"> </w:t>
      </w:r>
      <w:r w:rsidRPr="00B55CCD">
        <w:rPr>
          <w:rFonts w:ascii="Times New Roman" w:hAnsi="Times New Roman"/>
          <w:lang w:val="fr-CA"/>
        </w:rPr>
        <w:t>d’ordre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jour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Secrétariat</w:t>
      </w:r>
      <w:r w:rsidR="00B5006F" w:rsidRPr="00B55CCD">
        <w:rPr>
          <w:rFonts w:ascii="Times New Roman" w:hAnsi="Times New Roman"/>
          <w:bCs/>
          <w:lang w:val="fr-CA"/>
        </w:rPr>
        <w:t xml:space="preserve"> </w:t>
      </w:r>
      <w:r w:rsidRPr="00B55CCD">
        <w:rPr>
          <w:rFonts w:ascii="Times New Roman" w:hAnsi="Times New Roman"/>
          <w:bCs/>
          <w:lang w:val="fr-CA"/>
        </w:rPr>
        <w:t>général</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fait</w:t>
      </w:r>
      <w:r w:rsidR="00B5006F" w:rsidRPr="00B55CCD">
        <w:rPr>
          <w:rFonts w:ascii="Times New Roman" w:hAnsi="Times New Roman"/>
          <w:lang w:val="fr-CA"/>
        </w:rPr>
        <w:t xml:space="preserve"> </w:t>
      </w:r>
      <w:r w:rsidRPr="00B55CCD">
        <w:rPr>
          <w:rFonts w:ascii="Times New Roman" w:hAnsi="Times New Roman"/>
          <w:lang w:val="fr-CA"/>
        </w:rPr>
        <w:t>parvenir</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missions,</w:t>
      </w:r>
      <w:r w:rsidR="00B5006F" w:rsidRPr="00B55CCD">
        <w:rPr>
          <w:rFonts w:ascii="Times New Roman" w:hAnsi="Times New Roman"/>
          <w:lang w:val="fr-CA"/>
        </w:rPr>
        <w:t xml:space="preserve"> </w:t>
      </w:r>
      <w:r w:rsidRPr="00B55CCD">
        <w:rPr>
          <w:rFonts w:ascii="Times New Roman" w:hAnsi="Times New Roman"/>
          <w:lang w:val="fr-CA"/>
        </w:rPr>
        <w:t>délégations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représentations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délai</w:t>
      </w:r>
      <w:r w:rsidR="00B5006F" w:rsidRPr="00B55CCD">
        <w:rPr>
          <w:rFonts w:ascii="Times New Roman" w:hAnsi="Times New Roman"/>
          <w:lang w:val="fr-CA"/>
        </w:rPr>
        <w:t xml:space="preserve"> </w:t>
      </w:r>
      <w:r w:rsidRPr="00B55CCD">
        <w:rPr>
          <w:rFonts w:ascii="Times New Roman" w:hAnsi="Times New Roman"/>
          <w:lang w:val="fr-CA"/>
        </w:rPr>
        <w:t>minimal</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trois</w:t>
      </w:r>
      <w:r w:rsidR="00B5006F" w:rsidRPr="00B55CCD">
        <w:rPr>
          <w:rFonts w:ascii="Times New Roman" w:hAnsi="Times New Roman"/>
          <w:lang w:val="fr-CA"/>
        </w:rPr>
        <w:t xml:space="preserve"> </w:t>
      </w:r>
      <w:r w:rsidRPr="00B55CCD">
        <w:rPr>
          <w:rFonts w:ascii="Times New Roman" w:hAnsi="Times New Roman"/>
          <w:lang w:val="fr-CA"/>
        </w:rPr>
        <w:t>jours</w:t>
      </w:r>
      <w:r w:rsidR="00B5006F" w:rsidRPr="00B55CCD">
        <w:rPr>
          <w:rFonts w:ascii="Times New Roman" w:hAnsi="Times New Roman"/>
          <w:lang w:val="fr-CA"/>
        </w:rPr>
        <w:t xml:space="preserve"> </w:t>
      </w:r>
      <w:r w:rsidRPr="00B55CCD">
        <w:rPr>
          <w:rFonts w:ascii="Times New Roman" w:hAnsi="Times New Roman"/>
          <w:lang w:val="fr-CA"/>
        </w:rPr>
        <w:t>ouvrables,</w:t>
      </w:r>
      <w:r w:rsidR="00B5006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s’agit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ordinaires,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rapidement</w:t>
      </w:r>
      <w:r w:rsidR="00B5006F" w:rsidRPr="00B55CCD">
        <w:rPr>
          <w:rFonts w:ascii="Times New Roman" w:hAnsi="Times New Roman"/>
          <w:lang w:val="fr-CA"/>
        </w:rPr>
        <w:t xml:space="preserve"> </w:t>
      </w:r>
      <w:r w:rsidRPr="00B55CCD">
        <w:rPr>
          <w:rFonts w:ascii="Times New Roman" w:hAnsi="Times New Roman"/>
          <w:lang w:val="fr-CA"/>
        </w:rPr>
        <w:t>possible</w:t>
      </w:r>
      <w:r w:rsidR="00B5006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s’agit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extraordinaires.</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organe</w:t>
      </w:r>
      <w:r w:rsidR="00B5006F" w:rsidRPr="00B55CCD">
        <w:rPr>
          <w:rFonts w:ascii="Times New Roman" w:hAnsi="Times New Roman"/>
          <w:lang w:val="fr-CA"/>
        </w:rPr>
        <w:t xml:space="preserve"> </w:t>
      </w:r>
      <w:r w:rsidRPr="00B55CCD">
        <w:rPr>
          <w:rFonts w:ascii="Times New Roman" w:hAnsi="Times New Roman"/>
          <w:lang w:val="fr-CA"/>
        </w:rPr>
        <w:t>subsidiaire,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toute</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solliciter</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l’inscription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thèmes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projet.</w:t>
      </w:r>
    </w:p>
    <w:p w14:paraId="7B994B27" w14:textId="77777777" w:rsidR="0041507E" w:rsidRPr="00B55CCD" w:rsidRDefault="0041507E" w:rsidP="00D3479F">
      <w:pPr>
        <w:widowControl/>
        <w:suppressAutoHyphens/>
        <w:jc w:val="both"/>
        <w:rPr>
          <w:rFonts w:ascii="Times New Roman" w:hAnsi="Times New Roman"/>
          <w:lang w:val="fr-CA"/>
        </w:rPr>
      </w:pPr>
    </w:p>
    <w:p w14:paraId="42E52049" w14:textId="3AF28FE4" w:rsidR="0041507E" w:rsidRPr="00B55CCD" w:rsidRDefault="0041507E" w:rsidP="00D3479F">
      <w:pPr>
        <w:widowControl/>
        <w:suppressAutoHyphens/>
        <w:ind w:firstLine="720"/>
        <w:jc w:val="both"/>
        <w:rPr>
          <w:rFonts w:ascii="Times New Roman" w:hAnsi="Times New Roman"/>
          <w:bCs/>
          <w:lang w:val="fr-CA"/>
        </w:rPr>
      </w:pPr>
      <w:r w:rsidRPr="00B55CCD">
        <w:rPr>
          <w:rFonts w:ascii="Times New Roman" w:hAnsi="Times New Roman"/>
          <w:bCs/>
          <w:lang w:val="fr-CA"/>
        </w:rPr>
        <w:t>Sauf</w:t>
      </w:r>
      <w:r w:rsidR="00B5006F" w:rsidRPr="00B55CCD">
        <w:rPr>
          <w:rFonts w:ascii="Times New Roman" w:hAnsi="Times New Roman"/>
          <w:bCs/>
          <w:lang w:val="fr-CA"/>
        </w:rPr>
        <w:t xml:space="preserve"> </w:t>
      </w:r>
      <w:r w:rsidRPr="00B55CCD">
        <w:rPr>
          <w:rFonts w:ascii="Times New Roman" w:hAnsi="Times New Roman"/>
          <w:bCs/>
          <w:lang w:val="fr-CA"/>
        </w:rPr>
        <w:t>circonstances</w:t>
      </w:r>
      <w:r w:rsidR="00B5006F" w:rsidRPr="00B55CCD">
        <w:rPr>
          <w:rFonts w:ascii="Times New Roman" w:hAnsi="Times New Roman"/>
          <w:bCs/>
          <w:lang w:val="fr-CA"/>
        </w:rPr>
        <w:t xml:space="preserve"> </w:t>
      </w:r>
      <w:r w:rsidRPr="00B55CCD">
        <w:rPr>
          <w:rFonts w:ascii="Times New Roman" w:hAnsi="Times New Roman"/>
          <w:bCs/>
          <w:lang w:val="fr-CA"/>
        </w:rPr>
        <w:t>exceptionnelles,</w:t>
      </w:r>
      <w:r w:rsidR="00B5006F" w:rsidRPr="00B55CCD">
        <w:rPr>
          <w:rFonts w:ascii="Times New Roman" w:hAnsi="Times New Roman"/>
          <w:bCs/>
          <w:lang w:val="fr-CA"/>
        </w:rPr>
        <w:t xml:space="preserve"> </w:t>
      </w:r>
      <w:r w:rsidRPr="00B55CCD">
        <w:rPr>
          <w:rFonts w:ascii="Times New Roman" w:hAnsi="Times New Roman"/>
          <w:bCs/>
          <w:lang w:val="fr-CA"/>
        </w:rPr>
        <w:t>ne</w:t>
      </w:r>
      <w:r w:rsidR="00B5006F" w:rsidRPr="00B55CCD">
        <w:rPr>
          <w:rFonts w:ascii="Times New Roman" w:hAnsi="Times New Roman"/>
          <w:bCs/>
          <w:lang w:val="fr-CA"/>
        </w:rPr>
        <w:t xml:space="preserve"> </w:t>
      </w:r>
      <w:r w:rsidRPr="00B55CCD">
        <w:rPr>
          <w:rFonts w:ascii="Times New Roman" w:hAnsi="Times New Roman"/>
          <w:bCs/>
          <w:lang w:val="fr-CA"/>
        </w:rPr>
        <w:t>sont</w:t>
      </w:r>
      <w:r w:rsidR="00B5006F" w:rsidRPr="00B55CCD">
        <w:rPr>
          <w:rFonts w:ascii="Times New Roman" w:hAnsi="Times New Roman"/>
          <w:bCs/>
          <w:lang w:val="fr-CA"/>
        </w:rPr>
        <w:t xml:space="preserve"> </w:t>
      </w:r>
      <w:r w:rsidRPr="00B55CCD">
        <w:rPr>
          <w:rFonts w:ascii="Times New Roman" w:hAnsi="Times New Roman"/>
          <w:bCs/>
          <w:lang w:val="fr-CA"/>
        </w:rPr>
        <w:t>inscrits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l’ordre</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jour</w:t>
      </w:r>
      <w:r w:rsidR="00B5006F" w:rsidRPr="00B55CCD">
        <w:rPr>
          <w:rFonts w:ascii="Times New Roman" w:hAnsi="Times New Roman"/>
          <w:bCs/>
          <w:lang w:val="fr-CA"/>
        </w:rPr>
        <w:t xml:space="preserve"> </w:t>
      </w:r>
      <w:r w:rsidRPr="00B55CCD">
        <w:rPr>
          <w:rFonts w:ascii="Times New Roman" w:hAnsi="Times New Roman"/>
          <w:bCs/>
          <w:lang w:val="fr-CA"/>
        </w:rPr>
        <w:t>d’une</w:t>
      </w:r>
      <w:r w:rsidR="00B5006F" w:rsidRPr="00B55CCD">
        <w:rPr>
          <w:rFonts w:ascii="Times New Roman" w:hAnsi="Times New Roman"/>
          <w:bCs/>
          <w:lang w:val="fr-CA"/>
        </w:rPr>
        <w:t xml:space="preserve"> </w:t>
      </w:r>
      <w:r w:rsidRPr="00B55CCD">
        <w:rPr>
          <w:rFonts w:ascii="Times New Roman" w:hAnsi="Times New Roman"/>
          <w:bCs/>
          <w:lang w:val="fr-CA"/>
        </w:rPr>
        <w:t>séance</w:t>
      </w:r>
      <w:r w:rsidR="00B5006F" w:rsidRPr="00B55CCD">
        <w:rPr>
          <w:rFonts w:ascii="Times New Roman" w:hAnsi="Times New Roman"/>
          <w:bCs/>
          <w:lang w:val="fr-CA"/>
        </w:rPr>
        <w:t xml:space="preserve"> </w:t>
      </w:r>
      <w:r w:rsidRPr="00B55CCD">
        <w:rPr>
          <w:rFonts w:ascii="Times New Roman" w:hAnsi="Times New Roman"/>
          <w:bCs/>
          <w:lang w:val="fr-CA"/>
        </w:rPr>
        <w:t>que</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points</w:t>
      </w:r>
      <w:r w:rsidR="00B5006F" w:rsidRPr="00B55CCD">
        <w:rPr>
          <w:rFonts w:ascii="Times New Roman" w:hAnsi="Times New Roman"/>
          <w:bCs/>
          <w:lang w:val="fr-CA"/>
        </w:rPr>
        <w:t xml:space="preserve"> </w:t>
      </w:r>
      <w:r w:rsidRPr="00B55CCD">
        <w:rPr>
          <w:rFonts w:ascii="Times New Roman" w:hAnsi="Times New Roman"/>
          <w:bCs/>
          <w:lang w:val="fr-CA"/>
        </w:rPr>
        <w:t>dont</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documents</w:t>
      </w:r>
      <w:r w:rsidR="00B5006F" w:rsidRPr="00B55CCD">
        <w:rPr>
          <w:rFonts w:ascii="Times New Roman" w:hAnsi="Times New Roman"/>
          <w:bCs/>
          <w:lang w:val="fr-CA"/>
        </w:rPr>
        <w:t xml:space="preserve"> </w:t>
      </w:r>
      <w:r w:rsidRPr="00B55CCD">
        <w:rPr>
          <w:rFonts w:ascii="Times New Roman" w:hAnsi="Times New Roman"/>
          <w:bCs/>
          <w:lang w:val="fr-CA"/>
        </w:rPr>
        <w:t>y</w:t>
      </w:r>
      <w:r w:rsidR="00B5006F" w:rsidRPr="00B55CCD">
        <w:rPr>
          <w:rFonts w:ascii="Times New Roman" w:hAnsi="Times New Roman"/>
          <w:bCs/>
          <w:lang w:val="fr-CA"/>
        </w:rPr>
        <w:t xml:space="preserve"> </w:t>
      </w:r>
      <w:r w:rsidRPr="00B55CCD">
        <w:rPr>
          <w:rFonts w:ascii="Times New Roman" w:hAnsi="Times New Roman"/>
          <w:bCs/>
          <w:lang w:val="fr-CA"/>
        </w:rPr>
        <w:t>afférents</w:t>
      </w:r>
      <w:r w:rsidR="00B5006F" w:rsidRPr="00B55CCD">
        <w:rPr>
          <w:rFonts w:ascii="Times New Roman" w:hAnsi="Times New Roman"/>
          <w:bCs/>
          <w:lang w:val="fr-CA"/>
        </w:rPr>
        <w:t xml:space="preserve"> </w:t>
      </w:r>
      <w:r w:rsidRPr="00B55CCD">
        <w:rPr>
          <w:rFonts w:ascii="Times New Roman" w:hAnsi="Times New Roman"/>
          <w:bCs/>
          <w:lang w:val="fr-CA"/>
        </w:rPr>
        <w:t>ont</w:t>
      </w:r>
      <w:r w:rsidR="00B5006F" w:rsidRPr="00B55CCD">
        <w:rPr>
          <w:rFonts w:ascii="Times New Roman" w:hAnsi="Times New Roman"/>
          <w:bCs/>
          <w:lang w:val="fr-CA"/>
        </w:rPr>
        <w:t xml:space="preserve"> </w:t>
      </w:r>
      <w:r w:rsidRPr="00B55CCD">
        <w:rPr>
          <w:rFonts w:ascii="Times New Roman" w:hAnsi="Times New Roman"/>
          <w:bCs/>
          <w:lang w:val="fr-CA"/>
        </w:rPr>
        <w:t>été</w:t>
      </w:r>
      <w:r w:rsidR="00B5006F" w:rsidRPr="00B55CCD">
        <w:rPr>
          <w:rFonts w:ascii="Times New Roman" w:hAnsi="Times New Roman"/>
          <w:bCs/>
          <w:lang w:val="fr-CA"/>
        </w:rPr>
        <w:t xml:space="preserve"> </w:t>
      </w:r>
      <w:r w:rsidRPr="00B55CCD">
        <w:rPr>
          <w:rFonts w:ascii="Times New Roman" w:hAnsi="Times New Roman"/>
          <w:bCs/>
          <w:lang w:val="fr-CA"/>
        </w:rPr>
        <w:t>distribués</w:t>
      </w:r>
      <w:r w:rsidR="00B5006F" w:rsidRPr="00B55CCD">
        <w:rPr>
          <w:rFonts w:ascii="Times New Roman" w:hAnsi="Times New Roman"/>
          <w:bCs/>
          <w:lang w:val="fr-CA"/>
        </w:rPr>
        <w:t xml:space="preserve"> </w:t>
      </w:r>
      <w:r w:rsidRPr="00B55CCD">
        <w:rPr>
          <w:rFonts w:ascii="Times New Roman" w:hAnsi="Times New Roman"/>
          <w:bCs/>
          <w:lang w:val="fr-CA"/>
        </w:rPr>
        <w:t>72</w:t>
      </w:r>
      <w:r w:rsidR="00B5006F" w:rsidRPr="00B55CCD">
        <w:rPr>
          <w:rFonts w:ascii="Times New Roman" w:hAnsi="Times New Roman"/>
          <w:bCs/>
          <w:lang w:val="fr-CA"/>
        </w:rPr>
        <w:t xml:space="preserve"> </w:t>
      </w:r>
      <w:r w:rsidRPr="00B55CCD">
        <w:rPr>
          <w:rFonts w:ascii="Times New Roman" w:hAnsi="Times New Roman"/>
          <w:bCs/>
          <w:lang w:val="fr-CA"/>
        </w:rPr>
        <w:t>heures</w:t>
      </w:r>
      <w:r w:rsidR="00B5006F" w:rsidRPr="00B55CCD">
        <w:rPr>
          <w:rFonts w:ascii="Times New Roman" w:hAnsi="Times New Roman"/>
          <w:bCs/>
          <w:lang w:val="fr-CA"/>
        </w:rPr>
        <w:t xml:space="preserve"> </w:t>
      </w:r>
      <w:r w:rsidRPr="00B55CCD">
        <w:rPr>
          <w:rFonts w:ascii="Times New Roman" w:hAnsi="Times New Roman"/>
          <w:bCs/>
          <w:lang w:val="fr-CA"/>
        </w:rPr>
        <w:t>à</w:t>
      </w:r>
      <w:r w:rsidR="00B5006F" w:rsidRPr="00B55CCD">
        <w:rPr>
          <w:rFonts w:ascii="Times New Roman" w:hAnsi="Times New Roman"/>
          <w:bCs/>
          <w:lang w:val="fr-CA"/>
        </w:rPr>
        <w:t xml:space="preserve"> </w:t>
      </w:r>
      <w:r w:rsidRPr="00B55CCD">
        <w:rPr>
          <w:rFonts w:ascii="Times New Roman" w:hAnsi="Times New Roman"/>
          <w:bCs/>
          <w:lang w:val="fr-CA"/>
        </w:rPr>
        <w:t>l’avance.</w:t>
      </w:r>
      <w:r w:rsidR="00B5006F" w:rsidRPr="00B55CCD">
        <w:rPr>
          <w:rFonts w:ascii="Times New Roman" w:hAnsi="Times New Roman"/>
          <w:bCs/>
          <w:lang w:val="fr-CA"/>
        </w:rPr>
        <w:t xml:space="preserve"> </w:t>
      </w:r>
      <w:r w:rsidRPr="00B55CCD">
        <w:rPr>
          <w:rFonts w:ascii="Times New Roman" w:hAnsi="Times New Roman"/>
          <w:bCs/>
          <w:lang w:val="fr-CA"/>
        </w:rPr>
        <w:t>Il</w:t>
      </w:r>
      <w:r w:rsidR="00B5006F" w:rsidRPr="00B55CCD">
        <w:rPr>
          <w:rFonts w:ascii="Times New Roman" w:hAnsi="Times New Roman"/>
          <w:bCs/>
          <w:lang w:val="fr-CA"/>
        </w:rPr>
        <w:t xml:space="preserve"> </w:t>
      </w:r>
      <w:r w:rsidRPr="00B55CCD">
        <w:rPr>
          <w:rFonts w:ascii="Times New Roman" w:hAnsi="Times New Roman"/>
          <w:bCs/>
          <w:lang w:val="fr-CA"/>
        </w:rPr>
        <w:t>faut</w:t>
      </w:r>
      <w:r w:rsidR="00B5006F" w:rsidRPr="00B55CCD">
        <w:rPr>
          <w:rFonts w:ascii="Times New Roman" w:hAnsi="Times New Roman"/>
          <w:bCs/>
          <w:lang w:val="fr-CA"/>
        </w:rPr>
        <w:t xml:space="preserve"> </w:t>
      </w:r>
      <w:r w:rsidRPr="00B55CCD">
        <w:rPr>
          <w:rFonts w:ascii="Times New Roman" w:hAnsi="Times New Roman"/>
          <w:bCs/>
          <w:lang w:val="fr-CA"/>
        </w:rPr>
        <w:t>faire</w:t>
      </w:r>
      <w:r w:rsidR="00B5006F" w:rsidRPr="00B55CCD">
        <w:rPr>
          <w:rFonts w:ascii="Times New Roman" w:hAnsi="Times New Roman"/>
          <w:bCs/>
          <w:lang w:val="fr-CA"/>
        </w:rPr>
        <w:t xml:space="preserve"> </w:t>
      </w:r>
      <w:r w:rsidRPr="00B55CCD">
        <w:rPr>
          <w:rFonts w:ascii="Times New Roman" w:hAnsi="Times New Roman"/>
          <w:bCs/>
          <w:lang w:val="fr-CA"/>
        </w:rPr>
        <w:t>tout</w:t>
      </w:r>
      <w:r w:rsidR="00B5006F" w:rsidRPr="00B55CCD">
        <w:rPr>
          <w:rFonts w:ascii="Times New Roman" w:hAnsi="Times New Roman"/>
          <w:bCs/>
          <w:lang w:val="fr-CA"/>
        </w:rPr>
        <w:t xml:space="preserve"> </w:t>
      </w:r>
      <w:r w:rsidRPr="00B55CCD">
        <w:rPr>
          <w:rFonts w:ascii="Times New Roman" w:hAnsi="Times New Roman"/>
          <w:bCs/>
          <w:lang w:val="fr-CA"/>
        </w:rPr>
        <w:t>ce</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est</w:t>
      </w:r>
      <w:r w:rsidR="00B5006F" w:rsidRPr="00B55CCD">
        <w:rPr>
          <w:rFonts w:ascii="Times New Roman" w:hAnsi="Times New Roman"/>
          <w:bCs/>
          <w:lang w:val="fr-CA"/>
        </w:rPr>
        <w:t xml:space="preserve"> </w:t>
      </w:r>
      <w:r w:rsidRPr="00B55CCD">
        <w:rPr>
          <w:rFonts w:ascii="Times New Roman" w:hAnsi="Times New Roman"/>
          <w:bCs/>
          <w:lang w:val="fr-CA"/>
        </w:rPr>
        <w:t>possible</w:t>
      </w:r>
      <w:r w:rsidR="00B5006F" w:rsidRPr="00B55CCD">
        <w:rPr>
          <w:rFonts w:ascii="Times New Roman" w:hAnsi="Times New Roman"/>
          <w:bCs/>
          <w:lang w:val="fr-CA"/>
        </w:rPr>
        <w:t xml:space="preserve"> </w:t>
      </w:r>
      <w:r w:rsidRPr="00B55CCD">
        <w:rPr>
          <w:rFonts w:ascii="Times New Roman" w:hAnsi="Times New Roman"/>
          <w:bCs/>
          <w:lang w:val="fr-CA"/>
        </w:rPr>
        <w:t>pour</w:t>
      </w:r>
      <w:r w:rsidR="00B5006F" w:rsidRPr="00B55CCD">
        <w:rPr>
          <w:rFonts w:ascii="Times New Roman" w:hAnsi="Times New Roman"/>
          <w:bCs/>
          <w:lang w:val="fr-CA"/>
        </w:rPr>
        <w:t xml:space="preserve"> </w:t>
      </w:r>
      <w:r w:rsidRPr="00B55CCD">
        <w:rPr>
          <w:rFonts w:ascii="Times New Roman" w:hAnsi="Times New Roman"/>
          <w:bCs/>
          <w:lang w:val="fr-CA"/>
        </w:rPr>
        <w:t>que</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documents</w:t>
      </w:r>
      <w:r w:rsidR="00B5006F" w:rsidRPr="00B55CCD">
        <w:rPr>
          <w:rFonts w:ascii="Times New Roman" w:hAnsi="Times New Roman"/>
          <w:bCs/>
          <w:lang w:val="fr-CA"/>
        </w:rPr>
        <w:t xml:space="preserve"> </w:t>
      </w:r>
      <w:r w:rsidRPr="00B55CCD">
        <w:rPr>
          <w:rFonts w:ascii="Times New Roman" w:hAnsi="Times New Roman"/>
          <w:bCs/>
          <w:lang w:val="fr-CA"/>
        </w:rPr>
        <w:t>soient</w:t>
      </w:r>
      <w:r w:rsidR="00B5006F" w:rsidRPr="00B55CCD">
        <w:rPr>
          <w:rFonts w:ascii="Times New Roman" w:hAnsi="Times New Roman"/>
          <w:bCs/>
          <w:lang w:val="fr-CA"/>
        </w:rPr>
        <w:t xml:space="preserve"> </w:t>
      </w:r>
      <w:r w:rsidRPr="00B55CCD">
        <w:rPr>
          <w:rFonts w:ascii="Times New Roman" w:hAnsi="Times New Roman"/>
          <w:bCs/>
          <w:lang w:val="fr-CA"/>
        </w:rPr>
        <w:t>traduits</w:t>
      </w:r>
      <w:r w:rsidR="00B5006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quatre</w:t>
      </w:r>
      <w:r w:rsidR="00B5006F" w:rsidRPr="00B55CCD">
        <w:rPr>
          <w:rFonts w:ascii="Times New Roman" w:hAnsi="Times New Roman"/>
          <w:bCs/>
          <w:lang w:val="fr-CA"/>
        </w:rPr>
        <w:t xml:space="preserve"> </w:t>
      </w:r>
      <w:r w:rsidRPr="00B55CCD">
        <w:rPr>
          <w:rFonts w:ascii="Times New Roman" w:hAnsi="Times New Roman"/>
          <w:bCs/>
          <w:lang w:val="fr-CA"/>
        </w:rPr>
        <w:t>langues</w:t>
      </w:r>
      <w:r w:rsidR="00B5006F" w:rsidRPr="00B55CCD">
        <w:rPr>
          <w:rFonts w:ascii="Times New Roman" w:hAnsi="Times New Roman"/>
          <w:bCs/>
          <w:lang w:val="fr-CA"/>
        </w:rPr>
        <w:t xml:space="preserve"> </w:t>
      </w:r>
      <w:r w:rsidRPr="00B55CCD">
        <w:rPr>
          <w:rFonts w:ascii="Times New Roman" w:hAnsi="Times New Roman"/>
          <w:bCs/>
          <w:lang w:val="fr-CA"/>
        </w:rPr>
        <w:t>officielles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l’Organisation</w:t>
      </w:r>
      <w:r w:rsidR="00B5006F" w:rsidRPr="00B55CCD">
        <w:rPr>
          <w:rFonts w:ascii="Times New Roman" w:hAnsi="Times New Roman"/>
          <w:bCs/>
          <w:lang w:val="fr-CA"/>
        </w:rPr>
        <w:t xml:space="preserve"> </w:t>
      </w:r>
      <w:r w:rsidRPr="00B55CCD">
        <w:rPr>
          <w:rFonts w:ascii="Times New Roman" w:hAnsi="Times New Roman"/>
          <w:bCs/>
          <w:lang w:val="fr-CA"/>
        </w:rPr>
        <w:t>avant</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séance.</w:t>
      </w:r>
      <w:r w:rsidR="00B5006F" w:rsidRPr="00B55CCD">
        <w:rPr>
          <w:rFonts w:ascii="Times New Roman" w:hAnsi="Times New Roman"/>
          <w:bCs/>
          <w:lang w:val="fr-CA"/>
        </w:rPr>
        <w:t xml:space="preserve"> </w:t>
      </w:r>
    </w:p>
    <w:p w14:paraId="6B1479F1" w14:textId="77777777" w:rsidR="0041507E" w:rsidRPr="00B55CCD" w:rsidRDefault="0041507E" w:rsidP="00D3479F">
      <w:pPr>
        <w:widowControl/>
        <w:suppressAutoHyphens/>
        <w:jc w:val="both"/>
        <w:rPr>
          <w:rFonts w:ascii="Times New Roman" w:hAnsi="Times New Roman"/>
          <w:lang w:val="fr-CA"/>
        </w:rPr>
      </w:pPr>
    </w:p>
    <w:p w14:paraId="0B970233" w14:textId="17F57A6F"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43</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commence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l’examen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jour.</w:t>
      </w:r>
      <w:r w:rsidR="00B5006F" w:rsidRPr="00B55CCD">
        <w:rPr>
          <w:rFonts w:ascii="Times New Roman" w:hAnsi="Times New Roman"/>
          <w:lang w:val="fr-CA"/>
        </w:rPr>
        <w:t xml:space="preserve">  </w:t>
      </w:r>
      <w:r w:rsidRPr="00B55CCD">
        <w:rPr>
          <w:rFonts w:ascii="Times New Roman" w:hAnsi="Times New Roman"/>
          <w:lang w:val="fr-CA"/>
        </w:rPr>
        <w:t>Cependant,</w:t>
      </w:r>
      <w:r w:rsidR="00B5006F" w:rsidRPr="00B55CCD">
        <w:rPr>
          <w:rFonts w:ascii="Times New Roman" w:hAnsi="Times New Roman"/>
          <w:lang w:val="fr-CA"/>
        </w:rPr>
        <w:t xml:space="preserve"> </w:t>
      </w:r>
      <w:r w:rsidRPr="00B55CCD">
        <w:rPr>
          <w:rFonts w:ascii="Times New Roman" w:hAnsi="Times New Roman"/>
          <w:lang w:val="fr-CA"/>
        </w:rPr>
        <w:t>lorsqu’une</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nouvelle</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proposée,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autoriser</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inscription</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jour</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sa</w:t>
      </w:r>
      <w:r w:rsidR="00B5006F" w:rsidRPr="00B55CCD">
        <w:rPr>
          <w:rFonts w:ascii="Times New Roman" w:hAnsi="Times New Roman"/>
          <w:lang w:val="fr-CA"/>
        </w:rPr>
        <w:t xml:space="preserve"> </w:t>
      </w:r>
      <w:r w:rsidRPr="00B55CCD">
        <w:rPr>
          <w:rFonts w:ascii="Times New Roman" w:hAnsi="Times New Roman"/>
          <w:lang w:val="fr-CA"/>
        </w:rPr>
        <w:t>mise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discussion.</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renverra</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autre</w:t>
      </w:r>
      <w:r w:rsidR="00B5006F" w:rsidRPr="00B55CCD">
        <w:rPr>
          <w:rFonts w:ascii="Times New Roman" w:hAnsi="Times New Roman"/>
          <w:lang w:val="fr-CA"/>
        </w:rPr>
        <w:t xml:space="preserve"> </w:t>
      </w:r>
      <w:r w:rsidRPr="00B55CCD">
        <w:rPr>
          <w:rFonts w:ascii="Times New Roman" w:hAnsi="Times New Roman"/>
          <w:lang w:val="fr-CA"/>
        </w:rPr>
        <w:t>séance.</w:t>
      </w:r>
    </w:p>
    <w:p w14:paraId="3B3C0484" w14:textId="77777777" w:rsidR="0041507E" w:rsidRPr="00B55CCD" w:rsidRDefault="0041507E" w:rsidP="00D3479F">
      <w:pPr>
        <w:widowControl/>
        <w:suppressAutoHyphens/>
        <w:jc w:val="both"/>
        <w:rPr>
          <w:rFonts w:ascii="Times New Roman" w:hAnsi="Times New Roman"/>
          <w:lang w:val="fr-CA"/>
        </w:rPr>
      </w:pPr>
    </w:p>
    <w:p w14:paraId="08861951" w14:textId="77777777" w:rsidR="0041507E" w:rsidRPr="00B55CCD" w:rsidRDefault="0041507E" w:rsidP="00D3479F">
      <w:pPr>
        <w:widowControl/>
        <w:suppressAutoHyphens/>
        <w:jc w:val="both"/>
        <w:rPr>
          <w:rFonts w:ascii="Times New Roman" w:hAnsi="Times New Roman"/>
          <w:b/>
          <w:bCs/>
          <w:lang w:val="fr-CA"/>
        </w:rPr>
      </w:pPr>
    </w:p>
    <w:p w14:paraId="1B85F858" w14:textId="77777777" w:rsidR="0041507E" w:rsidRPr="00B55CCD" w:rsidRDefault="0041507E" w:rsidP="00B5006F">
      <w:pPr>
        <w:pStyle w:val="Heading1"/>
        <w:tabs>
          <w:tab w:val="left" w:pos="540"/>
        </w:tabs>
        <w:spacing w:before="0" w:after="0"/>
        <w:ind w:left="540" w:hanging="540"/>
        <w:jc w:val="center"/>
        <w:rPr>
          <w:lang w:val="fr-CA"/>
        </w:rPr>
      </w:pPr>
      <w:bookmarkStart w:id="32" w:name="_Toc77750771"/>
      <w:r w:rsidRPr="00B55CCD">
        <w:rPr>
          <w:lang w:val="fr-CA"/>
        </w:rPr>
        <w:t>VIII.</w:t>
      </w:r>
      <w:r w:rsidRPr="00B55CCD">
        <w:rPr>
          <w:lang w:val="fr-CA"/>
        </w:rPr>
        <w:tab/>
        <w:t>DÉBATS</w:t>
      </w:r>
      <w:bookmarkEnd w:id="32"/>
    </w:p>
    <w:p w14:paraId="7D94F91E" w14:textId="77777777" w:rsidR="0041507E" w:rsidRPr="00B55CCD" w:rsidRDefault="0041507E" w:rsidP="00D3479F">
      <w:pPr>
        <w:widowControl/>
        <w:suppressAutoHyphens/>
        <w:jc w:val="both"/>
        <w:rPr>
          <w:rFonts w:ascii="Times New Roman" w:hAnsi="Times New Roman"/>
          <w:u w:val="single"/>
          <w:lang w:val="fr-CA"/>
        </w:rPr>
      </w:pPr>
    </w:p>
    <w:p w14:paraId="5725FA18" w14:textId="77777777" w:rsidR="0041507E" w:rsidRPr="00B55CCD" w:rsidRDefault="0041507E" w:rsidP="00B5006F">
      <w:pPr>
        <w:pStyle w:val="Heading2"/>
        <w:spacing w:before="0" w:after="0"/>
        <w:ind w:left="0"/>
        <w:rPr>
          <w:rFonts w:ascii="Times New Roman" w:hAnsi="Times New Roman"/>
          <w:lang w:val="fr-CA"/>
        </w:rPr>
      </w:pPr>
      <w:bookmarkStart w:id="33" w:name="_Toc77750772"/>
      <w:r w:rsidRPr="00B55CCD">
        <w:rPr>
          <w:rFonts w:ascii="Times New Roman" w:hAnsi="Times New Roman"/>
          <w:lang w:val="fr-CA"/>
        </w:rPr>
        <w:t>Quorum</w:t>
      </w:r>
      <w:bookmarkEnd w:id="33"/>
    </w:p>
    <w:p w14:paraId="66F850D8" w14:textId="77777777" w:rsidR="0041507E" w:rsidRPr="00B55CCD" w:rsidRDefault="0041507E" w:rsidP="00D3479F">
      <w:pPr>
        <w:widowControl/>
        <w:suppressAutoHyphens/>
        <w:jc w:val="both"/>
        <w:rPr>
          <w:rFonts w:ascii="Times New Roman" w:hAnsi="Times New Roman"/>
          <w:lang w:val="fr-CA"/>
        </w:rPr>
      </w:pPr>
    </w:p>
    <w:p w14:paraId="5F425E69" w14:textId="4A9C1642" w:rsidR="0041507E" w:rsidRPr="00B55CCD" w:rsidRDefault="0041507E" w:rsidP="00D3479F">
      <w:pPr>
        <w:widowControl/>
        <w:suppressAutoHyphens/>
        <w:jc w:val="both"/>
        <w:rPr>
          <w:rFonts w:ascii="Times New Roman" w:hAnsi="Times New Roman"/>
          <w:u w:val="single"/>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44</w:t>
      </w:r>
    </w:p>
    <w:p w14:paraId="102CCA39" w14:textId="77777777" w:rsidR="0041507E" w:rsidRPr="00B55CCD" w:rsidRDefault="0041507E" w:rsidP="00D3479F">
      <w:pPr>
        <w:widowControl/>
        <w:suppressAutoHyphens/>
        <w:jc w:val="both"/>
        <w:rPr>
          <w:rFonts w:ascii="Times New Roman" w:hAnsi="Times New Roman"/>
          <w:lang w:val="fr-CA"/>
        </w:rPr>
      </w:pPr>
    </w:p>
    <w:p w14:paraId="2156ABA6" w14:textId="07018B09"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quorum</w:t>
      </w:r>
      <w:r w:rsidR="00B5006F" w:rsidRPr="00B55CCD">
        <w:rPr>
          <w:rFonts w:ascii="Times New Roman" w:hAnsi="Times New Roman"/>
          <w:lang w:val="fr-CA"/>
        </w:rPr>
        <w:t xml:space="preserve"> </w:t>
      </w:r>
      <w:r w:rsidRPr="00B55CCD">
        <w:rPr>
          <w:rFonts w:ascii="Times New Roman" w:hAnsi="Times New Roman"/>
          <w:lang w:val="fr-CA"/>
        </w:rPr>
        <w:t>requis</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tenue</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spéciales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constitué</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composent.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quorum</w:t>
      </w:r>
      <w:r w:rsidR="00B5006F" w:rsidRPr="00B55CCD">
        <w:rPr>
          <w:rFonts w:ascii="Times New Roman" w:hAnsi="Times New Roman"/>
          <w:lang w:val="fr-CA"/>
        </w:rPr>
        <w:t xml:space="preserve"> </w:t>
      </w:r>
      <w:r w:rsidRPr="00B55CCD">
        <w:rPr>
          <w:rFonts w:ascii="Times New Roman" w:hAnsi="Times New Roman"/>
          <w:lang w:val="fr-CA"/>
        </w:rPr>
        <w:t>requis</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l’adoption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constitué</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présence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composent</w:t>
      </w:r>
      <w:r w:rsidR="00B5006F" w:rsidRPr="00B55CCD">
        <w:rPr>
          <w:rFonts w:ascii="Times New Roman" w:hAnsi="Times New Roman"/>
          <w:lang w:val="fr-CA"/>
        </w:rPr>
        <w:t xml:space="preserve"> </w:t>
      </w:r>
      <w:r w:rsidRPr="00B55CCD">
        <w:rPr>
          <w:rFonts w:ascii="Times New Roman" w:hAnsi="Times New Roman"/>
          <w:lang w:val="fr-CA"/>
        </w:rPr>
        <w:t>ces</w:t>
      </w:r>
      <w:r w:rsidR="00B5006F" w:rsidRPr="00B55CCD">
        <w:rPr>
          <w:rFonts w:ascii="Times New Roman" w:hAnsi="Times New Roman"/>
          <w:lang w:val="fr-CA"/>
        </w:rPr>
        <w:t xml:space="preserve"> </w:t>
      </w:r>
      <w:r w:rsidRPr="00B55CCD">
        <w:rPr>
          <w:rFonts w:ascii="Times New Roman" w:hAnsi="Times New Roman"/>
          <w:lang w:val="fr-CA"/>
        </w:rPr>
        <w:t>entités.</w:t>
      </w:r>
    </w:p>
    <w:p w14:paraId="1503C8F6" w14:textId="77777777" w:rsidR="0041507E" w:rsidRPr="00B55CCD" w:rsidRDefault="0041507E" w:rsidP="00D3479F">
      <w:pPr>
        <w:widowControl/>
        <w:suppressAutoHyphens/>
        <w:jc w:val="both"/>
        <w:rPr>
          <w:rFonts w:ascii="Times New Roman" w:hAnsi="Times New Roman"/>
          <w:lang w:val="fr-CA"/>
        </w:rPr>
      </w:pPr>
    </w:p>
    <w:p w14:paraId="4D414E0C" w14:textId="777BB495" w:rsidR="0041507E" w:rsidRPr="00B55CCD" w:rsidRDefault="0041507E" w:rsidP="00D3479F">
      <w:pPr>
        <w:pStyle w:val="NormalWeb"/>
        <w:widowControl w:val="0"/>
        <w:spacing w:before="0" w:beforeAutospacing="0" w:after="0" w:afterAutospacing="0"/>
        <w:ind w:left="1440" w:hanging="720"/>
        <w:jc w:val="both"/>
        <w:rPr>
          <w:rFonts w:ascii="Times New Roman" w:hAnsi="Times New Roman" w:cs="Times New Roman"/>
          <w:bCs/>
          <w:sz w:val="22"/>
          <w:szCs w:val="22"/>
          <w:lang w:val="fr-CA"/>
        </w:rPr>
      </w:pPr>
      <w:r w:rsidRPr="00B55CCD">
        <w:rPr>
          <w:rFonts w:ascii="Times New Roman" w:hAnsi="Times New Roman" w:cs="Times New Roman"/>
          <w:bCs/>
          <w:sz w:val="22"/>
          <w:szCs w:val="22"/>
          <w:lang w:val="fr-CA"/>
        </w:rPr>
        <w:t>b)</w:t>
      </w:r>
      <w:r w:rsidRPr="00B55CCD">
        <w:rPr>
          <w:rFonts w:ascii="Times New Roman" w:hAnsi="Times New Roman" w:cs="Times New Roman"/>
          <w:bCs/>
          <w:sz w:val="22"/>
          <w:szCs w:val="22"/>
          <w:lang w:val="fr-CA"/>
        </w:rPr>
        <w:tab/>
        <w:t>Sans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préjudice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ce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qui</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précède,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lorsque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commissions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spéciales,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sous-commissions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ou</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groupes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travail</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sont</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ouverts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à</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la</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participation</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toutes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délégations,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Conseil</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ou</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la</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Commission,</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selon</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cas,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peut</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fixer</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un</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quorum</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minimum</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pour</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la</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tenue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séances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et</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la</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prise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décisions.</w:t>
      </w:r>
      <w:r w:rsidR="00B5006F" w:rsidRPr="00B55CCD">
        <w:rPr>
          <w:rFonts w:ascii="Times New Roman" w:hAnsi="Times New Roman" w:cs="Times New Roman"/>
          <w:bCs/>
          <w:sz w:val="22"/>
          <w:szCs w:val="22"/>
          <w:lang w:val="fr-CA"/>
        </w:rPr>
        <w:t xml:space="preserve"> </w:t>
      </w:r>
    </w:p>
    <w:p w14:paraId="5D5C038A" w14:textId="3F66C2C6" w:rsidR="0041507E" w:rsidRPr="00B55CCD" w:rsidRDefault="0041507E" w:rsidP="00D3479F">
      <w:pPr>
        <w:widowControl/>
        <w:suppressAutoHyphens/>
        <w:jc w:val="both"/>
        <w:rPr>
          <w:rFonts w:ascii="Times New Roman" w:hAnsi="Times New Roman"/>
          <w:bCs/>
          <w:lang w:val="fr-CA"/>
        </w:rPr>
      </w:pPr>
    </w:p>
    <w:p w14:paraId="644B0696" w14:textId="2D488E79" w:rsidR="00D45BEF" w:rsidRPr="00B55CCD" w:rsidRDefault="00D45BEF" w:rsidP="00D3479F">
      <w:pPr>
        <w:widowControl/>
        <w:suppressAutoHyphens/>
        <w:jc w:val="both"/>
        <w:rPr>
          <w:rFonts w:ascii="Times New Roman" w:hAnsi="Times New Roman"/>
          <w:bCs/>
          <w:lang w:val="fr-CA"/>
        </w:rPr>
      </w:pPr>
    </w:p>
    <w:p w14:paraId="538E7399" w14:textId="77777777" w:rsidR="00D45BEF" w:rsidRPr="00B55CCD" w:rsidRDefault="00D45BEF" w:rsidP="00D3479F">
      <w:pPr>
        <w:widowControl/>
        <w:suppressAutoHyphens/>
        <w:jc w:val="both"/>
        <w:rPr>
          <w:rFonts w:ascii="Times New Roman" w:hAnsi="Times New Roman"/>
          <w:bCs/>
          <w:lang w:val="fr-CA"/>
        </w:rPr>
      </w:pPr>
    </w:p>
    <w:p w14:paraId="2E00B587" w14:textId="42807633" w:rsidR="0041507E" w:rsidRPr="00B55CCD" w:rsidRDefault="0041507E" w:rsidP="00B5006F">
      <w:pPr>
        <w:pStyle w:val="Heading2"/>
        <w:spacing w:before="0" w:after="0"/>
        <w:ind w:left="0"/>
        <w:rPr>
          <w:rFonts w:ascii="Times New Roman" w:hAnsi="Times New Roman"/>
          <w:lang w:val="fr-CA"/>
        </w:rPr>
      </w:pPr>
      <w:bookmarkStart w:id="34" w:name="_Toc77750773"/>
      <w:r w:rsidRPr="00B55CCD">
        <w:rPr>
          <w:rFonts w:ascii="Times New Roman" w:hAnsi="Times New Roman"/>
          <w:lang w:val="fr-CA"/>
        </w:rPr>
        <w:lastRenderedPageBreak/>
        <w:t>Usage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parole</w:t>
      </w:r>
      <w:bookmarkEnd w:id="34"/>
    </w:p>
    <w:p w14:paraId="6C40C133" w14:textId="77777777" w:rsidR="0041507E" w:rsidRPr="00B55CCD" w:rsidRDefault="0041507E" w:rsidP="00D3479F">
      <w:pPr>
        <w:widowControl/>
        <w:suppressAutoHyphens/>
        <w:jc w:val="both"/>
        <w:rPr>
          <w:rFonts w:ascii="Times New Roman" w:hAnsi="Times New Roman"/>
          <w:lang w:val="fr-CA"/>
        </w:rPr>
      </w:pPr>
    </w:p>
    <w:p w14:paraId="0B40B479" w14:textId="154C678A" w:rsidR="0041507E" w:rsidRPr="00B55CCD" w:rsidRDefault="0041507E" w:rsidP="00D3479F">
      <w:pPr>
        <w:widowControl/>
        <w:suppressAutoHyphens/>
        <w:jc w:val="both"/>
        <w:rPr>
          <w:rFonts w:ascii="Times New Roman" w:hAnsi="Times New Roman"/>
          <w:u w:val="single"/>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45</w:t>
      </w:r>
    </w:p>
    <w:p w14:paraId="4C582BA5" w14:textId="77777777" w:rsidR="0041507E" w:rsidRPr="00B55CCD" w:rsidRDefault="0041507E" w:rsidP="00D3479F">
      <w:pPr>
        <w:widowControl/>
        <w:suppressAutoHyphens/>
        <w:jc w:val="both"/>
        <w:rPr>
          <w:rFonts w:ascii="Times New Roman" w:hAnsi="Times New Roman"/>
          <w:lang w:val="fr-CA"/>
        </w:rPr>
      </w:pPr>
    </w:p>
    <w:p w14:paraId="6D8F40CA" w14:textId="5305C0ED"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Nul</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prendre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parole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accordée.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accorde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parole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orateurs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ils</w:t>
      </w:r>
      <w:r w:rsidR="00B5006F" w:rsidRPr="00B55CCD">
        <w:rPr>
          <w:rFonts w:ascii="Times New Roman" w:hAnsi="Times New Roman"/>
          <w:lang w:val="fr-CA"/>
        </w:rPr>
        <w:t xml:space="preserve"> </w:t>
      </w:r>
      <w:r w:rsidRPr="00B55CCD">
        <w:rPr>
          <w:rFonts w:ascii="Times New Roman" w:hAnsi="Times New Roman"/>
          <w:lang w:val="fr-CA"/>
        </w:rPr>
        <w:t>l’ont</w:t>
      </w:r>
      <w:r w:rsidR="00B5006F" w:rsidRPr="00B55CCD">
        <w:rPr>
          <w:rFonts w:ascii="Times New Roman" w:hAnsi="Times New Roman"/>
          <w:lang w:val="fr-CA"/>
        </w:rPr>
        <w:t xml:space="preserve"> </w:t>
      </w:r>
      <w:r w:rsidRPr="00B55CCD">
        <w:rPr>
          <w:rFonts w:ascii="Times New Roman" w:hAnsi="Times New Roman"/>
          <w:lang w:val="fr-CA"/>
        </w:rPr>
        <w:t>demandée.</w:t>
      </w:r>
    </w:p>
    <w:p w14:paraId="2BB57C25" w14:textId="77777777" w:rsidR="0041507E" w:rsidRPr="00B55CCD" w:rsidRDefault="0041507E" w:rsidP="00D3479F">
      <w:pPr>
        <w:widowControl/>
        <w:suppressAutoHyphens/>
        <w:jc w:val="both"/>
        <w:rPr>
          <w:rFonts w:ascii="Times New Roman" w:hAnsi="Times New Roman"/>
          <w:lang w:val="fr-CA"/>
        </w:rPr>
      </w:pPr>
    </w:p>
    <w:p w14:paraId="6C686D88" w14:textId="088409E0"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rappeler</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toute</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l’exposé</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vues,</w:t>
      </w:r>
      <w:r w:rsidR="00B5006F" w:rsidRPr="00B55CCD">
        <w:rPr>
          <w:rFonts w:ascii="Times New Roman" w:hAnsi="Times New Roman"/>
          <w:lang w:val="fr-CA"/>
        </w:rPr>
        <w:t xml:space="preserve"> </w:t>
      </w:r>
      <w:r w:rsidRPr="00B55CCD">
        <w:rPr>
          <w:rFonts w:ascii="Times New Roman" w:hAnsi="Times New Roman"/>
          <w:lang w:val="fr-CA"/>
        </w:rPr>
        <w:t>s’écarte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discussion.</w:t>
      </w:r>
    </w:p>
    <w:p w14:paraId="7D3EEF4A" w14:textId="77777777" w:rsidR="0041507E" w:rsidRPr="00B55CCD" w:rsidRDefault="0041507E" w:rsidP="00D3479F">
      <w:pPr>
        <w:widowControl/>
        <w:suppressAutoHyphens/>
        <w:jc w:val="both"/>
        <w:rPr>
          <w:rFonts w:ascii="Times New Roman" w:hAnsi="Times New Roman"/>
          <w:u w:val="single"/>
          <w:lang w:val="fr-CA"/>
        </w:rPr>
      </w:pPr>
    </w:p>
    <w:p w14:paraId="726EF7DF" w14:textId="04AF608B" w:rsidR="0041507E" w:rsidRPr="00B55CCD" w:rsidRDefault="0041507E" w:rsidP="00D3479F">
      <w:pPr>
        <w:widowControl/>
        <w:ind w:firstLine="720"/>
        <w:jc w:val="both"/>
        <w:rPr>
          <w:rFonts w:ascii="Times New Roman" w:hAnsi="Times New Roman"/>
          <w:bCs/>
          <w:iCs/>
          <w:lang w:val="fr-CA"/>
        </w:rPr>
      </w:pPr>
      <w:r w:rsidRPr="00B55CCD">
        <w:rPr>
          <w:rFonts w:ascii="Times New Roman" w:hAnsi="Times New Roman"/>
          <w:bCs/>
          <w:u w:val="single"/>
          <w:lang w:val="fr-CA"/>
        </w:rPr>
        <w:t>Article</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46</w:t>
      </w:r>
      <w:r w:rsidRPr="00B55CCD">
        <w:rPr>
          <w:rFonts w:ascii="Times New Roman" w:hAnsi="Times New Roman"/>
          <w:bCs/>
          <w:lang w:val="fr-CA"/>
        </w:rPr>
        <w:t>.</w:t>
      </w:r>
      <w:r w:rsidR="00D45BEF" w:rsidRPr="00B55CCD">
        <w:rPr>
          <w:rFonts w:ascii="Times New Roman" w:hAnsi="Times New Roman"/>
          <w:bCs/>
          <w:lang w:val="fr-CA"/>
        </w:rPr>
        <w:t xml:space="preserve"> </w:t>
      </w:r>
      <w:r w:rsidRPr="00B55CCD">
        <w:rPr>
          <w:rFonts w:ascii="Times New Roman" w:hAnsi="Times New Roman"/>
          <w:bCs/>
          <w:iCs/>
          <w:lang w:val="fr-CA"/>
        </w:rPr>
        <w:t>La</w:t>
      </w:r>
      <w:r w:rsidR="00B5006F" w:rsidRPr="00B55CCD">
        <w:rPr>
          <w:rFonts w:ascii="Times New Roman" w:hAnsi="Times New Roman"/>
          <w:bCs/>
          <w:iCs/>
          <w:lang w:val="fr-CA"/>
        </w:rPr>
        <w:t xml:space="preserve"> </w:t>
      </w:r>
      <w:r w:rsidRPr="00B55CCD">
        <w:rPr>
          <w:rFonts w:ascii="Times New Roman" w:hAnsi="Times New Roman"/>
          <w:bCs/>
          <w:iCs/>
          <w:lang w:val="fr-CA"/>
        </w:rPr>
        <w:t>durée</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interventions</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membres</w:t>
      </w:r>
      <w:r w:rsidR="00B5006F" w:rsidRPr="00B55CCD">
        <w:rPr>
          <w:rFonts w:ascii="Times New Roman" w:hAnsi="Times New Roman"/>
          <w:bCs/>
          <w:iCs/>
          <w:lang w:val="fr-CA"/>
        </w:rPr>
        <w:t xml:space="preserve"> </w:t>
      </w:r>
      <w:r w:rsidRPr="00B55CCD">
        <w:rPr>
          <w:rFonts w:ascii="Times New Roman" w:hAnsi="Times New Roman"/>
          <w:bCs/>
          <w:iCs/>
          <w:lang w:val="fr-CA"/>
        </w:rPr>
        <w:t>du</w:t>
      </w:r>
      <w:r w:rsidR="00B5006F" w:rsidRPr="00B55CCD">
        <w:rPr>
          <w:rFonts w:ascii="Times New Roman" w:hAnsi="Times New Roman"/>
          <w:bCs/>
          <w:iCs/>
          <w:lang w:val="fr-CA"/>
        </w:rPr>
        <w:t xml:space="preserve"> </w:t>
      </w:r>
      <w:r w:rsidRPr="00B55CCD">
        <w:rPr>
          <w:rFonts w:ascii="Times New Roman" w:hAnsi="Times New Roman"/>
          <w:bCs/>
          <w:iCs/>
          <w:lang w:val="fr-CA"/>
        </w:rPr>
        <w:t>Conseil</w:t>
      </w:r>
      <w:r w:rsidR="00B5006F" w:rsidRPr="00B55CCD">
        <w:rPr>
          <w:rFonts w:ascii="Times New Roman" w:hAnsi="Times New Roman"/>
          <w:bCs/>
          <w:iCs/>
          <w:lang w:val="fr-CA"/>
        </w:rPr>
        <w:t xml:space="preserve"> </w:t>
      </w:r>
      <w:r w:rsidRPr="00B55CCD">
        <w:rPr>
          <w:rFonts w:ascii="Times New Roman" w:hAnsi="Times New Roman"/>
          <w:bCs/>
          <w:iCs/>
          <w:lang w:val="fr-CA"/>
        </w:rPr>
        <w:t>permanent</w:t>
      </w:r>
      <w:r w:rsidR="00B5006F" w:rsidRPr="00B55CCD">
        <w:rPr>
          <w:rFonts w:ascii="Times New Roman" w:hAnsi="Times New Roman"/>
          <w:bCs/>
          <w:iCs/>
          <w:lang w:val="fr-CA"/>
        </w:rPr>
        <w:t xml:space="preserve"> </w:t>
      </w:r>
      <w:r w:rsidRPr="00B55CCD">
        <w:rPr>
          <w:rFonts w:ascii="Times New Roman" w:hAnsi="Times New Roman"/>
          <w:bCs/>
          <w:iCs/>
          <w:lang w:val="fr-CA"/>
        </w:rPr>
        <w:t>et</w:t>
      </w:r>
      <w:r w:rsidR="00B5006F" w:rsidRPr="00B55CCD">
        <w:rPr>
          <w:rFonts w:ascii="Times New Roman" w:hAnsi="Times New Roman"/>
          <w:bCs/>
          <w:iCs/>
          <w:lang w:val="fr-CA"/>
        </w:rPr>
        <w:t xml:space="preserve"> </w:t>
      </w:r>
      <w:r w:rsidRPr="00B55CCD">
        <w:rPr>
          <w:rFonts w:ascii="Times New Roman" w:hAnsi="Times New Roman"/>
          <w:bCs/>
          <w:iCs/>
          <w:lang w:val="fr-CA"/>
        </w:rPr>
        <w:t>des</w:t>
      </w:r>
      <w:r w:rsidR="00B5006F" w:rsidRPr="00B55CCD">
        <w:rPr>
          <w:rFonts w:ascii="Times New Roman" w:hAnsi="Times New Roman"/>
          <w:bCs/>
          <w:iCs/>
          <w:lang w:val="fr-CA"/>
        </w:rPr>
        <w:t xml:space="preserve"> </w:t>
      </w:r>
      <w:r w:rsidRPr="00B55CCD">
        <w:rPr>
          <w:rFonts w:ascii="Times New Roman" w:hAnsi="Times New Roman"/>
          <w:bCs/>
          <w:iCs/>
          <w:lang w:val="fr-CA"/>
        </w:rPr>
        <w:t>fonctionnaires</w:t>
      </w:r>
      <w:r w:rsidR="00B5006F" w:rsidRPr="00B55CCD">
        <w:rPr>
          <w:rFonts w:ascii="Times New Roman" w:hAnsi="Times New Roman"/>
          <w:bCs/>
          <w:iCs/>
          <w:lang w:val="fr-CA"/>
        </w:rPr>
        <w:t xml:space="preserve"> </w:t>
      </w:r>
      <w:r w:rsidRPr="00B55CCD">
        <w:rPr>
          <w:rFonts w:ascii="Times New Roman" w:hAnsi="Times New Roman"/>
          <w:bCs/>
          <w:iCs/>
          <w:lang w:val="fr-CA"/>
        </w:rPr>
        <w:t>participant</w:t>
      </w:r>
      <w:r w:rsidR="00B5006F" w:rsidRPr="00B55CCD">
        <w:rPr>
          <w:rFonts w:ascii="Times New Roman" w:hAnsi="Times New Roman"/>
          <w:bCs/>
          <w:iCs/>
          <w:lang w:val="fr-CA"/>
        </w:rPr>
        <w:t xml:space="preserve"> </w:t>
      </w:r>
      <w:r w:rsidRPr="00B55CCD">
        <w:rPr>
          <w:rFonts w:ascii="Times New Roman" w:hAnsi="Times New Roman"/>
          <w:bCs/>
          <w:iCs/>
          <w:lang w:val="fr-CA"/>
        </w:rPr>
        <w:t>aux</w:t>
      </w:r>
      <w:r w:rsidR="00B5006F" w:rsidRPr="00B55CCD">
        <w:rPr>
          <w:rFonts w:ascii="Times New Roman" w:hAnsi="Times New Roman"/>
          <w:bCs/>
          <w:iCs/>
          <w:lang w:val="fr-CA"/>
        </w:rPr>
        <w:t xml:space="preserve"> </w:t>
      </w:r>
      <w:r w:rsidRPr="00B55CCD">
        <w:rPr>
          <w:rFonts w:ascii="Times New Roman" w:hAnsi="Times New Roman"/>
          <w:bCs/>
          <w:iCs/>
          <w:lang w:val="fr-CA"/>
        </w:rPr>
        <w:t>séances</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cet</w:t>
      </w:r>
      <w:r w:rsidR="00B5006F" w:rsidRPr="00B55CCD">
        <w:rPr>
          <w:rFonts w:ascii="Times New Roman" w:hAnsi="Times New Roman"/>
          <w:bCs/>
          <w:iCs/>
          <w:lang w:val="fr-CA"/>
        </w:rPr>
        <w:t xml:space="preserve"> </w:t>
      </w:r>
      <w:r w:rsidRPr="00B55CCD">
        <w:rPr>
          <w:rFonts w:ascii="Times New Roman" w:hAnsi="Times New Roman"/>
          <w:bCs/>
          <w:iCs/>
          <w:lang w:val="fr-CA"/>
        </w:rPr>
        <w:t>organe</w:t>
      </w:r>
      <w:r w:rsidR="00B5006F" w:rsidRPr="00B55CCD">
        <w:rPr>
          <w:rFonts w:ascii="Times New Roman" w:hAnsi="Times New Roman"/>
          <w:bCs/>
          <w:iCs/>
          <w:lang w:val="fr-CA"/>
        </w:rPr>
        <w:t xml:space="preserve"> </w:t>
      </w:r>
      <w:r w:rsidRPr="00B55CCD">
        <w:rPr>
          <w:rFonts w:ascii="Times New Roman" w:hAnsi="Times New Roman"/>
          <w:bCs/>
          <w:iCs/>
          <w:lang w:val="fr-CA"/>
        </w:rPr>
        <w:t>ne</w:t>
      </w:r>
      <w:r w:rsidR="00B5006F" w:rsidRPr="00B55CCD">
        <w:rPr>
          <w:rFonts w:ascii="Times New Roman" w:hAnsi="Times New Roman"/>
          <w:bCs/>
          <w:iCs/>
          <w:lang w:val="fr-CA"/>
        </w:rPr>
        <w:t xml:space="preserve"> </w:t>
      </w:r>
      <w:r w:rsidRPr="00B55CCD">
        <w:rPr>
          <w:rFonts w:ascii="Times New Roman" w:hAnsi="Times New Roman"/>
          <w:bCs/>
          <w:iCs/>
          <w:lang w:val="fr-CA"/>
        </w:rPr>
        <w:t>doit,</w:t>
      </w:r>
      <w:r w:rsidR="00B5006F" w:rsidRPr="00B55CCD">
        <w:rPr>
          <w:rFonts w:ascii="Times New Roman" w:hAnsi="Times New Roman"/>
          <w:bCs/>
          <w:iCs/>
          <w:lang w:val="fr-CA"/>
        </w:rPr>
        <w:t xml:space="preserve"> </w:t>
      </w:r>
      <w:r w:rsidRPr="00B55CCD">
        <w:rPr>
          <w:rFonts w:ascii="Times New Roman" w:hAnsi="Times New Roman"/>
          <w:bCs/>
          <w:iCs/>
          <w:lang w:val="fr-CA"/>
        </w:rPr>
        <w:t>en</w:t>
      </w:r>
      <w:r w:rsidR="00B5006F" w:rsidRPr="00B55CCD">
        <w:rPr>
          <w:rFonts w:ascii="Times New Roman" w:hAnsi="Times New Roman"/>
          <w:bCs/>
          <w:iCs/>
          <w:lang w:val="fr-CA"/>
        </w:rPr>
        <w:t xml:space="preserve"> </w:t>
      </w:r>
      <w:r w:rsidRPr="00B55CCD">
        <w:rPr>
          <w:rFonts w:ascii="Times New Roman" w:hAnsi="Times New Roman"/>
          <w:bCs/>
          <w:iCs/>
          <w:lang w:val="fr-CA"/>
        </w:rPr>
        <w:t>aucun</w:t>
      </w:r>
      <w:r w:rsidR="00B5006F" w:rsidRPr="00B55CCD">
        <w:rPr>
          <w:rFonts w:ascii="Times New Roman" w:hAnsi="Times New Roman"/>
          <w:bCs/>
          <w:iCs/>
          <w:lang w:val="fr-CA"/>
        </w:rPr>
        <w:t xml:space="preserve"> </w:t>
      </w:r>
      <w:r w:rsidRPr="00B55CCD">
        <w:rPr>
          <w:rFonts w:ascii="Times New Roman" w:hAnsi="Times New Roman"/>
          <w:bCs/>
          <w:iCs/>
          <w:lang w:val="fr-CA"/>
        </w:rPr>
        <w:t>cas,</w:t>
      </w:r>
      <w:r w:rsidR="00B5006F" w:rsidRPr="00B55CCD">
        <w:rPr>
          <w:rFonts w:ascii="Times New Roman" w:hAnsi="Times New Roman"/>
          <w:bCs/>
          <w:iCs/>
          <w:lang w:val="fr-CA"/>
        </w:rPr>
        <w:t xml:space="preserve"> </w:t>
      </w:r>
      <w:r w:rsidRPr="00B55CCD">
        <w:rPr>
          <w:rFonts w:ascii="Times New Roman" w:hAnsi="Times New Roman"/>
          <w:bCs/>
          <w:iCs/>
          <w:lang w:val="fr-CA"/>
        </w:rPr>
        <w:t>dépasser</w:t>
      </w:r>
      <w:r w:rsidR="00B5006F" w:rsidRPr="00B55CCD">
        <w:rPr>
          <w:rFonts w:ascii="Times New Roman" w:hAnsi="Times New Roman"/>
          <w:bCs/>
          <w:iCs/>
          <w:lang w:val="fr-CA"/>
        </w:rPr>
        <w:t xml:space="preserve"> </w:t>
      </w:r>
      <w:r w:rsidRPr="00B55CCD">
        <w:rPr>
          <w:rFonts w:ascii="Times New Roman" w:hAnsi="Times New Roman"/>
          <w:bCs/>
          <w:iCs/>
          <w:lang w:val="fr-CA"/>
        </w:rPr>
        <w:t>dix</w:t>
      </w:r>
      <w:r w:rsidR="00B5006F" w:rsidRPr="00B55CCD">
        <w:rPr>
          <w:rFonts w:ascii="Times New Roman" w:hAnsi="Times New Roman"/>
          <w:bCs/>
          <w:iCs/>
          <w:lang w:val="fr-CA"/>
        </w:rPr>
        <w:t xml:space="preserve"> </w:t>
      </w:r>
      <w:r w:rsidRPr="00B55CCD">
        <w:rPr>
          <w:rFonts w:ascii="Times New Roman" w:hAnsi="Times New Roman"/>
          <w:bCs/>
          <w:iCs/>
          <w:lang w:val="fr-CA"/>
        </w:rPr>
        <w:t>minutes,</w:t>
      </w:r>
      <w:r w:rsidR="00B5006F" w:rsidRPr="00B55CCD">
        <w:rPr>
          <w:rFonts w:ascii="Times New Roman" w:hAnsi="Times New Roman"/>
          <w:bCs/>
          <w:iCs/>
          <w:lang w:val="fr-CA"/>
        </w:rPr>
        <w:t xml:space="preserve"> </w:t>
      </w:r>
      <w:r w:rsidRPr="00B55CCD">
        <w:rPr>
          <w:rFonts w:ascii="Times New Roman" w:hAnsi="Times New Roman"/>
          <w:bCs/>
          <w:iCs/>
          <w:lang w:val="fr-CA"/>
        </w:rPr>
        <w:t>sauf</w:t>
      </w:r>
      <w:r w:rsidR="00B5006F" w:rsidRPr="00B55CCD">
        <w:rPr>
          <w:rFonts w:ascii="Times New Roman" w:hAnsi="Times New Roman"/>
          <w:bCs/>
          <w:iCs/>
          <w:lang w:val="fr-CA"/>
        </w:rPr>
        <w:t xml:space="preserve"> </w:t>
      </w:r>
      <w:r w:rsidRPr="00B55CCD">
        <w:rPr>
          <w:rFonts w:ascii="Times New Roman" w:hAnsi="Times New Roman"/>
          <w:bCs/>
          <w:iCs/>
          <w:lang w:val="fr-CA"/>
        </w:rPr>
        <w:t>si</w:t>
      </w:r>
      <w:r w:rsidR="00B5006F" w:rsidRPr="00B55CCD">
        <w:rPr>
          <w:rFonts w:ascii="Times New Roman" w:hAnsi="Times New Roman"/>
          <w:bCs/>
          <w:iCs/>
          <w:lang w:val="fr-CA"/>
        </w:rPr>
        <w:t xml:space="preserve"> </w:t>
      </w:r>
      <w:r w:rsidRPr="00B55CCD">
        <w:rPr>
          <w:rFonts w:ascii="Times New Roman" w:hAnsi="Times New Roman"/>
          <w:bCs/>
          <w:iCs/>
          <w:lang w:val="fr-CA"/>
        </w:rPr>
        <w:t>le</w:t>
      </w:r>
      <w:r w:rsidR="00B5006F" w:rsidRPr="00B55CCD">
        <w:rPr>
          <w:rFonts w:ascii="Times New Roman" w:hAnsi="Times New Roman"/>
          <w:bCs/>
          <w:iCs/>
          <w:lang w:val="fr-CA"/>
        </w:rPr>
        <w:t xml:space="preserve"> </w:t>
      </w:r>
      <w:r w:rsidRPr="00B55CCD">
        <w:rPr>
          <w:rFonts w:ascii="Times New Roman" w:hAnsi="Times New Roman"/>
          <w:bCs/>
          <w:iCs/>
          <w:lang w:val="fr-CA"/>
        </w:rPr>
        <w:t>Conseil</w:t>
      </w:r>
      <w:r w:rsidR="00B5006F" w:rsidRPr="00B55CCD">
        <w:rPr>
          <w:rFonts w:ascii="Times New Roman" w:hAnsi="Times New Roman"/>
          <w:bCs/>
          <w:iCs/>
          <w:lang w:val="fr-CA"/>
        </w:rPr>
        <w:t xml:space="preserve"> </w:t>
      </w:r>
      <w:r w:rsidRPr="00B55CCD">
        <w:rPr>
          <w:rFonts w:ascii="Times New Roman" w:hAnsi="Times New Roman"/>
          <w:bCs/>
          <w:iCs/>
          <w:lang w:val="fr-CA"/>
        </w:rPr>
        <w:t>juge</w:t>
      </w:r>
      <w:r w:rsidR="00B5006F" w:rsidRPr="00B55CCD">
        <w:rPr>
          <w:rFonts w:ascii="Times New Roman" w:hAnsi="Times New Roman"/>
          <w:bCs/>
          <w:iCs/>
          <w:lang w:val="fr-CA"/>
        </w:rPr>
        <w:t xml:space="preserve"> </w:t>
      </w:r>
      <w:r w:rsidRPr="00B55CCD">
        <w:rPr>
          <w:rFonts w:ascii="Times New Roman" w:hAnsi="Times New Roman"/>
          <w:bCs/>
          <w:iCs/>
          <w:lang w:val="fr-CA"/>
        </w:rPr>
        <w:t>nécessaire</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prolonger</w:t>
      </w:r>
      <w:r w:rsidR="00B5006F" w:rsidRPr="00B55CCD">
        <w:rPr>
          <w:rFonts w:ascii="Times New Roman" w:hAnsi="Times New Roman"/>
          <w:bCs/>
          <w:iCs/>
          <w:lang w:val="fr-CA"/>
        </w:rPr>
        <w:t xml:space="preserve"> </w:t>
      </w:r>
      <w:r w:rsidRPr="00B55CCD">
        <w:rPr>
          <w:rFonts w:ascii="Times New Roman" w:hAnsi="Times New Roman"/>
          <w:bCs/>
          <w:iCs/>
          <w:lang w:val="fr-CA"/>
        </w:rPr>
        <w:t>celles-ci</w:t>
      </w:r>
      <w:r w:rsidR="00B5006F" w:rsidRPr="00B55CCD">
        <w:rPr>
          <w:rFonts w:ascii="Times New Roman" w:hAnsi="Times New Roman"/>
          <w:bCs/>
          <w:iCs/>
          <w:lang w:val="fr-CA"/>
        </w:rPr>
        <w:t xml:space="preserve"> </w:t>
      </w:r>
      <w:r w:rsidRPr="00B55CCD">
        <w:rPr>
          <w:rFonts w:ascii="Times New Roman" w:hAnsi="Times New Roman"/>
          <w:bCs/>
          <w:iCs/>
          <w:lang w:val="fr-CA"/>
        </w:rPr>
        <w:t>par</w:t>
      </w:r>
      <w:r w:rsidR="00B5006F" w:rsidRPr="00B55CCD">
        <w:rPr>
          <w:rFonts w:ascii="Times New Roman" w:hAnsi="Times New Roman"/>
          <w:bCs/>
          <w:iCs/>
          <w:lang w:val="fr-CA"/>
        </w:rPr>
        <w:t xml:space="preserve"> </w:t>
      </w:r>
      <w:r w:rsidRPr="00B55CCD">
        <w:rPr>
          <w:rFonts w:ascii="Times New Roman" w:hAnsi="Times New Roman"/>
          <w:bCs/>
          <w:iCs/>
          <w:lang w:val="fr-CA"/>
        </w:rPr>
        <w:t>mesure</w:t>
      </w:r>
      <w:r w:rsidR="00B5006F" w:rsidRPr="00B55CCD">
        <w:rPr>
          <w:rFonts w:ascii="Times New Roman" w:hAnsi="Times New Roman"/>
          <w:bCs/>
          <w:iCs/>
          <w:lang w:val="fr-CA"/>
        </w:rPr>
        <w:t xml:space="preserve"> </w:t>
      </w:r>
      <w:r w:rsidRPr="00B55CCD">
        <w:rPr>
          <w:rFonts w:ascii="Times New Roman" w:hAnsi="Times New Roman"/>
          <w:bCs/>
          <w:iCs/>
          <w:lang w:val="fr-CA"/>
        </w:rPr>
        <w:t>de</w:t>
      </w:r>
      <w:r w:rsidR="00B5006F" w:rsidRPr="00B55CCD">
        <w:rPr>
          <w:rFonts w:ascii="Times New Roman" w:hAnsi="Times New Roman"/>
          <w:bCs/>
          <w:iCs/>
          <w:lang w:val="fr-CA"/>
        </w:rPr>
        <w:t xml:space="preserve"> </w:t>
      </w:r>
      <w:r w:rsidRPr="00B55CCD">
        <w:rPr>
          <w:rFonts w:ascii="Times New Roman" w:hAnsi="Times New Roman"/>
          <w:bCs/>
          <w:iCs/>
          <w:lang w:val="fr-CA"/>
        </w:rPr>
        <w:t>prudence.</w:t>
      </w:r>
      <w:r w:rsidR="00B5006F" w:rsidRPr="00B55CCD">
        <w:rPr>
          <w:rFonts w:ascii="Times New Roman" w:hAnsi="Times New Roman"/>
          <w:bCs/>
          <w:iCs/>
          <w:lang w:val="fr-CA"/>
        </w:rPr>
        <w:t xml:space="preserve"> </w:t>
      </w:r>
      <w:r w:rsidRPr="00B55CCD">
        <w:rPr>
          <w:rFonts w:ascii="Times New Roman" w:hAnsi="Times New Roman"/>
          <w:bCs/>
          <w:iCs/>
          <w:lang w:val="fr-CA"/>
        </w:rPr>
        <w:t>La</w:t>
      </w:r>
      <w:r w:rsidR="00B5006F" w:rsidRPr="00B55CCD">
        <w:rPr>
          <w:rFonts w:ascii="Times New Roman" w:hAnsi="Times New Roman"/>
          <w:bCs/>
          <w:iCs/>
          <w:lang w:val="fr-CA"/>
        </w:rPr>
        <w:t xml:space="preserve"> </w:t>
      </w:r>
      <w:r w:rsidRPr="00B55CCD">
        <w:rPr>
          <w:rFonts w:ascii="Times New Roman" w:hAnsi="Times New Roman"/>
          <w:bCs/>
          <w:iCs/>
          <w:lang w:val="fr-CA"/>
        </w:rPr>
        <w:t>présidence</w:t>
      </w:r>
      <w:r w:rsidR="00B5006F" w:rsidRPr="00B55CCD">
        <w:rPr>
          <w:rFonts w:ascii="Times New Roman" w:hAnsi="Times New Roman"/>
          <w:bCs/>
          <w:iCs/>
          <w:lang w:val="fr-CA"/>
        </w:rPr>
        <w:t xml:space="preserve"> </w:t>
      </w:r>
      <w:r w:rsidRPr="00B55CCD">
        <w:rPr>
          <w:rFonts w:ascii="Times New Roman" w:hAnsi="Times New Roman"/>
          <w:bCs/>
          <w:iCs/>
          <w:lang w:val="fr-CA"/>
        </w:rPr>
        <w:t>prend</w:t>
      </w:r>
      <w:r w:rsidR="00B5006F" w:rsidRPr="00B55CCD">
        <w:rPr>
          <w:rFonts w:ascii="Times New Roman" w:hAnsi="Times New Roman"/>
          <w:bCs/>
          <w:iCs/>
          <w:lang w:val="fr-CA"/>
        </w:rPr>
        <w:t xml:space="preserve"> </w:t>
      </w:r>
      <w:r w:rsidRPr="00B55CCD">
        <w:rPr>
          <w:rFonts w:ascii="Times New Roman" w:hAnsi="Times New Roman"/>
          <w:bCs/>
          <w:iCs/>
          <w:lang w:val="fr-CA"/>
        </w:rPr>
        <w:t>les</w:t>
      </w:r>
      <w:r w:rsidR="00B5006F" w:rsidRPr="00B55CCD">
        <w:rPr>
          <w:rFonts w:ascii="Times New Roman" w:hAnsi="Times New Roman"/>
          <w:bCs/>
          <w:iCs/>
          <w:lang w:val="fr-CA"/>
        </w:rPr>
        <w:t xml:space="preserve"> </w:t>
      </w:r>
      <w:r w:rsidRPr="00B55CCD">
        <w:rPr>
          <w:rFonts w:ascii="Times New Roman" w:hAnsi="Times New Roman"/>
          <w:bCs/>
          <w:iCs/>
          <w:lang w:val="fr-CA"/>
        </w:rPr>
        <w:t>dispositions</w:t>
      </w:r>
      <w:r w:rsidR="00B5006F" w:rsidRPr="00B55CCD">
        <w:rPr>
          <w:rFonts w:ascii="Times New Roman" w:hAnsi="Times New Roman"/>
          <w:bCs/>
          <w:iCs/>
          <w:lang w:val="fr-CA"/>
        </w:rPr>
        <w:t xml:space="preserve"> </w:t>
      </w:r>
      <w:r w:rsidRPr="00B55CCD">
        <w:rPr>
          <w:rFonts w:ascii="Times New Roman" w:hAnsi="Times New Roman"/>
          <w:bCs/>
          <w:iCs/>
          <w:lang w:val="fr-CA"/>
        </w:rPr>
        <w:t>qu’elle</w:t>
      </w:r>
      <w:r w:rsidR="00B5006F" w:rsidRPr="00B55CCD">
        <w:rPr>
          <w:rFonts w:ascii="Times New Roman" w:hAnsi="Times New Roman"/>
          <w:bCs/>
          <w:iCs/>
          <w:lang w:val="fr-CA"/>
        </w:rPr>
        <w:t xml:space="preserve"> </w:t>
      </w:r>
      <w:r w:rsidRPr="00B55CCD">
        <w:rPr>
          <w:rFonts w:ascii="Times New Roman" w:hAnsi="Times New Roman"/>
          <w:bCs/>
          <w:iCs/>
          <w:lang w:val="fr-CA"/>
        </w:rPr>
        <w:t>juge</w:t>
      </w:r>
      <w:r w:rsidR="00B5006F" w:rsidRPr="00B55CCD">
        <w:rPr>
          <w:rFonts w:ascii="Times New Roman" w:hAnsi="Times New Roman"/>
          <w:bCs/>
          <w:iCs/>
          <w:lang w:val="fr-CA"/>
        </w:rPr>
        <w:t xml:space="preserve"> </w:t>
      </w:r>
      <w:r w:rsidRPr="00B55CCD">
        <w:rPr>
          <w:rFonts w:ascii="Times New Roman" w:hAnsi="Times New Roman"/>
          <w:bCs/>
          <w:iCs/>
          <w:lang w:val="fr-CA"/>
        </w:rPr>
        <w:t>pertinentes</w:t>
      </w:r>
      <w:r w:rsidR="00B5006F" w:rsidRPr="00B55CCD">
        <w:rPr>
          <w:rFonts w:ascii="Times New Roman" w:hAnsi="Times New Roman"/>
          <w:bCs/>
          <w:iCs/>
          <w:lang w:val="fr-CA"/>
        </w:rPr>
        <w:t xml:space="preserve"> </w:t>
      </w:r>
      <w:r w:rsidRPr="00B55CCD">
        <w:rPr>
          <w:rFonts w:ascii="Times New Roman" w:hAnsi="Times New Roman"/>
          <w:bCs/>
          <w:iCs/>
          <w:lang w:val="fr-CA"/>
        </w:rPr>
        <w:t>pour</w:t>
      </w:r>
      <w:r w:rsidR="00B5006F" w:rsidRPr="00B55CCD">
        <w:rPr>
          <w:rFonts w:ascii="Times New Roman" w:hAnsi="Times New Roman"/>
          <w:bCs/>
          <w:iCs/>
          <w:lang w:val="fr-CA"/>
        </w:rPr>
        <w:t xml:space="preserve"> </w:t>
      </w:r>
      <w:r w:rsidRPr="00B55CCD">
        <w:rPr>
          <w:rFonts w:ascii="Times New Roman" w:hAnsi="Times New Roman"/>
          <w:bCs/>
          <w:iCs/>
          <w:lang w:val="fr-CA"/>
        </w:rPr>
        <w:t>donner</w:t>
      </w:r>
      <w:r w:rsidR="00B5006F" w:rsidRPr="00B55CCD">
        <w:rPr>
          <w:rFonts w:ascii="Times New Roman" w:hAnsi="Times New Roman"/>
          <w:bCs/>
          <w:iCs/>
          <w:lang w:val="fr-CA"/>
        </w:rPr>
        <w:t xml:space="preserve"> </w:t>
      </w:r>
      <w:r w:rsidRPr="00B55CCD">
        <w:rPr>
          <w:rFonts w:ascii="Times New Roman" w:hAnsi="Times New Roman"/>
          <w:bCs/>
          <w:iCs/>
          <w:lang w:val="fr-CA"/>
        </w:rPr>
        <w:t>suite</w:t>
      </w:r>
      <w:r w:rsidR="00B5006F" w:rsidRPr="00B55CCD">
        <w:rPr>
          <w:rFonts w:ascii="Times New Roman" w:hAnsi="Times New Roman"/>
          <w:bCs/>
          <w:iCs/>
          <w:lang w:val="fr-CA"/>
        </w:rPr>
        <w:t xml:space="preserve"> </w:t>
      </w:r>
      <w:r w:rsidRPr="00B55CCD">
        <w:rPr>
          <w:rFonts w:ascii="Times New Roman" w:hAnsi="Times New Roman"/>
          <w:bCs/>
          <w:iCs/>
          <w:lang w:val="fr-CA"/>
        </w:rPr>
        <w:t>à</w:t>
      </w:r>
      <w:r w:rsidR="00B5006F" w:rsidRPr="00B55CCD">
        <w:rPr>
          <w:rFonts w:ascii="Times New Roman" w:hAnsi="Times New Roman"/>
          <w:bCs/>
          <w:iCs/>
          <w:lang w:val="fr-CA"/>
        </w:rPr>
        <w:t xml:space="preserve"> </w:t>
      </w:r>
      <w:r w:rsidRPr="00B55CCD">
        <w:rPr>
          <w:rFonts w:ascii="Times New Roman" w:hAnsi="Times New Roman"/>
          <w:bCs/>
          <w:iCs/>
          <w:lang w:val="fr-CA"/>
        </w:rPr>
        <w:t>cette</w:t>
      </w:r>
      <w:r w:rsidR="00B5006F" w:rsidRPr="00B55CCD">
        <w:rPr>
          <w:rFonts w:ascii="Times New Roman" w:hAnsi="Times New Roman"/>
          <w:bCs/>
          <w:iCs/>
          <w:lang w:val="fr-CA"/>
        </w:rPr>
        <w:t xml:space="preserve"> </w:t>
      </w:r>
      <w:r w:rsidRPr="00B55CCD">
        <w:rPr>
          <w:rFonts w:ascii="Times New Roman" w:hAnsi="Times New Roman"/>
          <w:bCs/>
          <w:iCs/>
          <w:lang w:val="fr-CA"/>
        </w:rPr>
        <w:t>décision.</w:t>
      </w:r>
    </w:p>
    <w:p w14:paraId="262807F2" w14:textId="77777777" w:rsidR="0041507E" w:rsidRPr="00B55CCD" w:rsidRDefault="0041507E" w:rsidP="00D3479F">
      <w:pPr>
        <w:widowControl/>
        <w:jc w:val="both"/>
        <w:rPr>
          <w:rFonts w:ascii="Times New Roman" w:hAnsi="Times New Roman"/>
          <w:bCs/>
          <w:i/>
          <w:iCs/>
          <w:lang w:val="fr-CA"/>
        </w:rPr>
      </w:pPr>
    </w:p>
    <w:p w14:paraId="68C591F9" w14:textId="388686EC" w:rsidR="0041507E" w:rsidRPr="00B55CCD" w:rsidRDefault="0041507E" w:rsidP="00D3479F">
      <w:pPr>
        <w:widowControl/>
        <w:suppressAutoHyphens/>
        <w:jc w:val="both"/>
        <w:rPr>
          <w:rFonts w:ascii="Times New Roman" w:hAnsi="Times New Roman"/>
          <w:iCs/>
          <w:lang w:val="fr-CA"/>
        </w:rPr>
      </w:pPr>
      <w:r w:rsidRPr="00B55CCD">
        <w:rPr>
          <w:rFonts w:ascii="Times New Roman" w:hAnsi="Times New Roman"/>
          <w:iCs/>
          <w:lang w:val="fr-CA"/>
        </w:rPr>
        <w:tab/>
      </w:r>
      <w:r w:rsidRPr="00B55CCD">
        <w:rPr>
          <w:rFonts w:ascii="Times New Roman" w:hAnsi="Times New Roman"/>
          <w:iCs/>
          <w:u w:val="single"/>
          <w:lang w:val="fr-CA"/>
        </w:rPr>
        <w:t>Article</w:t>
      </w:r>
      <w:r w:rsidR="00B5006F" w:rsidRPr="00B55CCD">
        <w:rPr>
          <w:rFonts w:ascii="Times New Roman" w:hAnsi="Times New Roman"/>
          <w:iCs/>
          <w:u w:val="single"/>
          <w:lang w:val="fr-CA"/>
        </w:rPr>
        <w:t xml:space="preserve"> </w:t>
      </w:r>
      <w:r w:rsidRPr="00B55CCD">
        <w:rPr>
          <w:rFonts w:ascii="Times New Roman" w:hAnsi="Times New Roman"/>
          <w:iCs/>
          <w:u w:val="single"/>
          <w:lang w:val="fr-CA"/>
        </w:rPr>
        <w:t>47</w:t>
      </w:r>
      <w:r w:rsidRPr="00B55CCD">
        <w:rPr>
          <w:rFonts w:ascii="Times New Roman" w:hAnsi="Times New Roman"/>
          <w:iCs/>
          <w:lang w:val="fr-CA"/>
        </w:rPr>
        <w:t>.</w:t>
      </w:r>
      <w:r w:rsidR="00D45BEF" w:rsidRPr="00B55CCD">
        <w:rPr>
          <w:rFonts w:ascii="Times New Roman" w:hAnsi="Times New Roman"/>
          <w:iCs/>
          <w:lang w:val="fr-CA"/>
        </w:rPr>
        <w:t xml:space="preserve"> </w:t>
      </w:r>
      <w:r w:rsidRPr="00B55CCD">
        <w:rPr>
          <w:rFonts w:ascii="Times New Roman" w:hAnsi="Times New Roman"/>
          <w:iCs/>
          <w:lang w:val="fr-CA"/>
        </w:rPr>
        <w:t>Lorsqu’ils</w:t>
      </w:r>
      <w:r w:rsidR="00B5006F" w:rsidRPr="00B55CCD">
        <w:rPr>
          <w:rFonts w:ascii="Times New Roman" w:hAnsi="Times New Roman"/>
          <w:iCs/>
          <w:lang w:val="fr-CA"/>
        </w:rPr>
        <w:t xml:space="preserve"> </w:t>
      </w:r>
      <w:r w:rsidRPr="00B55CCD">
        <w:rPr>
          <w:rFonts w:ascii="Times New Roman" w:hAnsi="Times New Roman"/>
          <w:iCs/>
          <w:lang w:val="fr-CA"/>
        </w:rPr>
        <w:t>l’estiment</w:t>
      </w:r>
      <w:r w:rsidR="00B5006F" w:rsidRPr="00B55CCD">
        <w:rPr>
          <w:rFonts w:ascii="Times New Roman" w:hAnsi="Times New Roman"/>
          <w:iCs/>
          <w:lang w:val="fr-CA"/>
        </w:rPr>
        <w:t xml:space="preserve"> </w:t>
      </w:r>
      <w:r w:rsidRPr="00B55CCD">
        <w:rPr>
          <w:rFonts w:ascii="Times New Roman" w:hAnsi="Times New Roman"/>
          <w:iCs/>
          <w:lang w:val="fr-CA"/>
        </w:rPr>
        <w:t>approprié,</w:t>
      </w:r>
      <w:r w:rsidR="00B5006F" w:rsidRPr="00B55CCD">
        <w:rPr>
          <w:rFonts w:ascii="Times New Roman" w:hAnsi="Times New Roman"/>
          <w:iCs/>
          <w:lang w:val="fr-CA"/>
        </w:rPr>
        <w:t xml:space="preserve"> </w:t>
      </w:r>
      <w:r w:rsidRPr="00B55CCD">
        <w:rPr>
          <w:rFonts w:ascii="Times New Roman" w:hAnsi="Times New Roman"/>
          <w:iCs/>
          <w:lang w:val="fr-CA"/>
        </w:rPr>
        <w:t>les</w:t>
      </w:r>
      <w:r w:rsidR="00B5006F" w:rsidRPr="00B55CCD">
        <w:rPr>
          <w:rFonts w:ascii="Times New Roman" w:hAnsi="Times New Roman"/>
          <w:iCs/>
          <w:lang w:val="fr-CA"/>
        </w:rPr>
        <w:t xml:space="preserve"> </w:t>
      </w:r>
      <w:r w:rsidRPr="00B55CCD">
        <w:rPr>
          <w:rFonts w:ascii="Times New Roman" w:hAnsi="Times New Roman"/>
          <w:iCs/>
          <w:lang w:val="fr-CA"/>
        </w:rPr>
        <w:t>sous-groupes</w:t>
      </w:r>
      <w:r w:rsidR="00B5006F" w:rsidRPr="00B55CCD">
        <w:rPr>
          <w:rFonts w:ascii="Times New Roman" w:hAnsi="Times New Roman"/>
          <w:iCs/>
          <w:lang w:val="fr-CA"/>
        </w:rPr>
        <w:t xml:space="preserve"> </w:t>
      </w:r>
      <w:r w:rsidRPr="00B55CCD">
        <w:rPr>
          <w:rFonts w:ascii="Times New Roman" w:hAnsi="Times New Roman"/>
          <w:iCs/>
          <w:lang w:val="fr-CA"/>
        </w:rPr>
        <w:t>régionaux</w:t>
      </w:r>
      <w:r w:rsidR="00B5006F" w:rsidRPr="00B55CCD">
        <w:rPr>
          <w:rFonts w:ascii="Times New Roman" w:hAnsi="Times New Roman"/>
          <w:iCs/>
          <w:lang w:val="fr-CA"/>
        </w:rPr>
        <w:t xml:space="preserve"> </w:t>
      </w:r>
      <w:r w:rsidRPr="00B55CCD">
        <w:rPr>
          <w:rFonts w:ascii="Times New Roman" w:hAnsi="Times New Roman"/>
          <w:iCs/>
          <w:lang w:val="fr-CA"/>
        </w:rPr>
        <w:t>peuvent</w:t>
      </w:r>
      <w:r w:rsidR="00B5006F" w:rsidRPr="00B55CCD">
        <w:rPr>
          <w:rFonts w:ascii="Times New Roman" w:hAnsi="Times New Roman"/>
          <w:iCs/>
          <w:lang w:val="fr-CA"/>
        </w:rPr>
        <w:t xml:space="preserve"> </w:t>
      </w:r>
      <w:r w:rsidRPr="00B55CCD">
        <w:rPr>
          <w:rFonts w:ascii="Times New Roman" w:hAnsi="Times New Roman"/>
          <w:iCs/>
          <w:lang w:val="fr-CA"/>
        </w:rPr>
        <w:t>définir</w:t>
      </w:r>
      <w:r w:rsidR="00B5006F" w:rsidRPr="00B55CCD">
        <w:rPr>
          <w:rFonts w:ascii="Times New Roman" w:hAnsi="Times New Roman"/>
          <w:iCs/>
          <w:lang w:val="fr-CA"/>
        </w:rPr>
        <w:t xml:space="preserve"> </w:t>
      </w:r>
      <w:r w:rsidRPr="00B55CCD">
        <w:rPr>
          <w:rFonts w:ascii="Times New Roman" w:hAnsi="Times New Roman"/>
          <w:iCs/>
          <w:lang w:val="fr-CA"/>
        </w:rPr>
        <w:t>leur</w:t>
      </w:r>
      <w:r w:rsidR="00B5006F" w:rsidRPr="00B55CCD">
        <w:rPr>
          <w:rFonts w:ascii="Times New Roman" w:hAnsi="Times New Roman"/>
          <w:iCs/>
          <w:lang w:val="fr-CA"/>
        </w:rPr>
        <w:t xml:space="preserve"> </w:t>
      </w:r>
      <w:r w:rsidRPr="00B55CCD">
        <w:rPr>
          <w:rFonts w:ascii="Times New Roman" w:hAnsi="Times New Roman"/>
          <w:iCs/>
          <w:lang w:val="fr-CA"/>
        </w:rPr>
        <w:t>position</w:t>
      </w:r>
      <w:r w:rsidR="00B5006F" w:rsidRPr="00B55CCD">
        <w:rPr>
          <w:rFonts w:ascii="Times New Roman" w:hAnsi="Times New Roman"/>
          <w:iCs/>
          <w:lang w:val="fr-CA"/>
        </w:rPr>
        <w:t xml:space="preserve"> </w:t>
      </w:r>
      <w:r w:rsidRPr="00B55CCD">
        <w:rPr>
          <w:rFonts w:ascii="Times New Roman" w:hAnsi="Times New Roman"/>
          <w:iCs/>
          <w:lang w:val="fr-CA"/>
        </w:rPr>
        <w:t>par</w:t>
      </w:r>
      <w:r w:rsidR="00B5006F" w:rsidRPr="00B55CCD">
        <w:rPr>
          <w:rFonts w:ascii="Times New Roman" w:hAnsi="Times New Roman"/>
          <w:iCs/>
          <w:lang w:val="fr-CA"/>
        </w:rPr>
        <w:t xml:space="preserve"> </w:t>
      </w:r>
      <w:r w:rsidRPr="00B55CCD">
        <w:rPr>
          <w:rFonts w:ascii="Times New Roman" w:hAnsi="Times New Roman"/>
          <w:iCs/>
          <w:lang w:val="fr-CA"/>
        </w:rPr>
        <w:t>l’intermédiaire</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leurs</w:t>
      </w:r>
      <w:r w:rsidR="00B5006F" w:rsidRPr="00B55CCD">
        <w:rPr>
          <w:rFonts w:ascii="Times New Roman" w:hAnsi="Times New Roman"/>
          <w:iCs/>
          <w:lang w:val="fr-CA"/>
        </w:rPr>
        <w:t xml:space="preserve"> </w:t>
      </w:r>
      <w:r w:rsidRPr="00B55CCD">
        <w:rPr>
          <w:rFonts w:ascii="Times New Roman" w:hAnsi="Times New Roman"/>
          <w:iCs/>
          <w:lang w:val="fr-CA"/>
        </w:rPr>
        <w:t>coordination</w:t>
      </w:r>
      <w:r w:rsidR="00B5006F" w:rsidRPr="00B55CCD">
        <w:rPr>
          <w:rFonts w:ascii="Times New Roman" w:hAnsi="Times New Roman"/>
          <w:iCs/>
          <w:lang w:val="fr-CA"/>
        </w:rPr>
        <w:t xml:space="preserve"> </w:t>
      </w:r>
      <w:r w:rsidRPr="00B55CCD">
        <w:rPr>
          <w:rFonts w:ascii="Times New Roman" w:hAnsi="Times New Roman"/>
          <w:iCs/>
          <w:lang w:val="fr-CA"/>
        </w:rPr>
        <w:t>respective</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par</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ou</w:t>
      </w:r>
      <w:r w:rsidR="00B5006F" w:rsidRPr="00B55CCD">
        <w:rPr>
          <w:rFonts w:ascii="Times New Roman" w:hAnsi="Times New Roman"/>
          <w:iCs/>
          <w:lang w:val="fr-CA"/>
        </w:rPr>
        <w:t xml:space="preserve"> </w:t>
      </w:r>
      <w:r w:rsidRPr="00B55CCD">
        <w:rPr>
          <w:rFonts w:ascii="Times New Roman" w:hAnsi="Times New Roman"/>
          <w:iCs/>
          <w:lang w:val="fr-CA"/>
        </w:rPr>
        <w:t>la</w:t>
      </w:r>
      <w:r w:rsidR="00B5006F" w:rsidRPr="00B55CCD">
        <w:rPr>
          <w:rFonts w:ascii="Times New Roman" w:hAnsi="Times New Roman"/>
          <w:iCs/>
          <w:lang w:val="fr-CA"/>
        </w:rPr>
        <w:t xml:space="preserve"> </w:t>
      </w:r>
      <w:r w:rsidRPr="00B55CCD">
        <w:rPr>
          <w:rFonts w:ascii="Times New Roman" w:hAnsi="Times New Roman"/>
          <w:iCs/>
          <w:lang w:val="fr-CA"/>
        </w:rPr>
        <w:t>porte-parole</w:t>
      </w:r>
      <w:r w:rsidR="00B5006F" w:rsidRPr="00B55CCD">
        <w:rPr>
          <w:rFonts w:ascii="Times New Roman" w:hAnsi="Times New Roman"/>
          <w:iCs/>
          <w:lang w:val="fr-CA"/>
        </w:rPr>
        <w:t xml:space="preserve"> </w:t>
      </w:r>
      <w:r w:rsidRPr="00B55CCD">
        <w:rPr>
          <w:rFonts w:ascii="Times New Roman" w:hAnsi="Times New Roman"/>
          <w:iCs/>
          <w:lang w:val="fr-CA"/>
        </w:rPr>
        <w:t>de</w:t>
      </w:r>
      <w:r w:rsidR="00B5006F" w:rsidRPr="00B55CCD">
        <w:rPr>
          <w:rFonts w:ascii="Times New Roman" w:hAnsi="Times New Roman"/>
          <w:iCs/>
          <w:lang w:val="fr-CA"/>
        </w:rPr>
        <w:t xml:space="preserve"> </w:t>
      </w:r>
      <w:r w:rsidRPr="00B55CCD">
        <w:rPr>
          <w:rFonts w:ascii="Times New Roman" w:hAnsi="Times New Roman"/>
          <w:iCs/>
          <w:lang w:val="fr-CA"/>
        </w:rPr>
        <w:t>leur</w:t>
      </w:r>
      <w:r w:rsidR="00B5006F" w:rsidRPr="00B55CCD">
        <w:rPr>
          <w:rFonts w:ascii="Times New Roman" w:hAnsi="Times New Roman"/>
          <w:iCs/>
          <w:lang w:val="fr-CA"/>
        </w:rPr>
        <w:t xml:space="preserve"> </w:t>
      </w:r>
      <w:r w:rsidRPr="00B55CCD">
        <w:rPr>
          <w:rFonts w:ascii="Times New Roman" w:hAnsi="Times New Roman"/>
          <w:iCs/>
          <w:lang w:val="fr-CA"/>
        </w:rPr>
        <w:t>choix.</w:t>
      </w:r>
    </w:p>
    <w:p w14:paraId="7E7DED19" w14:textId="77777777" w:rsidR="0041507E" w:rsidRPr="00B55CCD" w:rsidRDefault="0041507E" w:rsidP="00D3479F">
      <w:pPr>
        <w:widowControl/>
        <w:suppressAutoHyphens/>
        <w:jc w:val="both"/>
        <w:rPr>
          <w:rFonts w:ascii="Times New Roman" w:hAnsi="Times New Roman"/>
          <w:iCs/>
          <w:lang w:val="fr-CA"/>
        </w:rPr>
      </w:pPr>
    </w:p>
    <w:p w14:paraId="3FFDCAA6" w14:textId="77777777" w:rsidR="0041507E" w:rsidRPr="00B55CCD" w:rsidRDefault="0041507E" w:rsidP="00B5006F">
      <w:pPr>
        <w:pStyle w:val="Heading2"/>
        <w:spacing w:before="0" w:after="0"/>
        <w:ind w:left="0"/>
        <w:rPr>
          <w:rFonts w:ascii="Times New Roman" w:hAnsi="Times New Roman"/>
          <w:lang w:val="fr-CA"/>
        </w:rPr>
      </w:pPr>
      <w:bookmarkStart w:id="35" w:name="_Toc77750774"/>
      <w:r w:rsidRPr="00B55CCD">
        <w:rPr>
          <w:rFonts w:ascii="Times New Roman" w:hAnsi="Times New Roman"/>
          <w:lang w:val="fr-CA"/>
        </w:rPr>
        <w:t>Propositions</w:t>
      </w:r>
      <w:bookmarkEnd w:id="35"/>
    </w:p>
    <w:p w14:paraId="065411CF" w14:textId="77777777" w:rsidR="0041507E" w:rsidRPr="00B55CCD" w:rsidRDefault="0041507E" w:rsidP="00B5006F">
      <w:pPr>
        <w:widowControl/>
        <w:ind w:firstLine="720"/>
        <w:jc w:val="both"/>
        <w:rPr>
          <w:rFonts w:ascii="Times New Roman" w:hAnsi="Times New Roman"/>
          <w:lang w:val="fr-CA"/>
        </w:rPr>
      </w:pPr>
    </w:p>
    <w:p w14:paraId="623BDAF5" w14:textId="4F66D532" w:rsidR="0041507E" w:rsidRPr="00B55CCD" w:rsidRDefault="0041507E" w:rsidP="00B5006F">
      <w:pPr>
        <w:widowControl/>
        <w:ind w:firstLine="720"/>
        <w:jc w:val="both"/>
        <w:rPr>
          <w:rFonts w:ascii="Times New Roman" w:hAnsi="Times New Roman"/>
          <w:lang w:val="fr-CA"/>
        </w:rPr>
      </w:pPr>
      <w:r w:rsidRPr="00B55CCD">
        <w:rPr>
          <w:rFonts w:ascii="Times New Roman" w:hAnsi="Times New Roman"/>
          <w:bCs/>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48</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propositions</w:t>
      </w:r>
      <w:r w:rsidR="00B5006F" w:rsidRPr="00B55CCD">
        <w:rPr>
          <w:rFonts w:ascii="Times New Roman" w:hAnsi="Times New Roman"/>
          <w:lang w:val="fr-CA"/>
        </w:rPr>
        <w:t xml:space="preserve"> </w:t>
      </w:r>
      <w:r w:rsidRPr="00B55CCD">
        <w:rPr>
          <w:rFonts w:ascii="Times New Roman" w:hAnsi="Times New Roman"/>
          <w:lang w:val="fr-CA"/>
        </w:rPr>
        <w:t>soumises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considération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doivent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présentées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écrit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cet</w:t>
      </w:r>
      <w:r w:rsidR="00B5006F" w:rsidRPr="00B55CCD">
        <w:rPr>
          <w:rFonts w:ascii="Times New Roman" w:hAnsi="Times New Roman"/>
          <w:lang w:val="fr-CA"/>
        </w:rPr>
        <w:t xml:space="preserve"> </w:t>
      </w:r>
      <w:r w:rsidRPr="00B55CCD">
        <w:rPr>
          <w:rFonts w:ascii="Times New Roman" w:hAnsi="Times New Roman"/>
          <w:lang w:val="fr-CA"/>
        </w:rPr>
        <w:t>organe,</w:t>
      </w:r>
      <w:r w:rsidR="00B5006F" w:rsidRPr="00B55CCD">
        <w:rPr>
          <w:rFonts w:ascii="Times New Roman" w:hAnsi="Times New Roman"/>
          <w:lang w:val="fr-CA"/>
        </w:rPr>
        <w:t xml:space="preserve"> </w:t>
      </w:r>
      <w:r w:rsidRPr="00B55CCD">
        <w:rPr>
          <w:rFonts w:ascii="Times New Roman" w:hAnsi="Times New Roman"/>
          <w:lang w:val="fr-CA"/>
        </w:rPr>
        <w:t>lequel</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délivre</w:t>
      </w:r>
      <w:r w:rsidR="00B5006F" w:rsidRPr="00B55CCD">
        <w:rPr>
          <w:rFonts w:ascii="Times New Roman" w:hAnsi="Times New Roman"/>
          <w:lang w:val="fr-CA"/>
        </w:rPr>
        <w:t xml:space="preserve"> </w:t>
      </w:r>
      <w:r w:rsidRPr="00B55CCD">
        <w:rPr>
          <w:rFonts w:ascii="Times New Roman" w:hAnsi="Times New Roman"/>
          <w:lang w:val="fr-CA"/>
        </w:rPr>
        <w:t>copie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avance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24</w:t>
      </w:r>
      <w:r w:rsidR="00B5006F" w:rsidRPr="00B55CCD">
        <w:rPr>
          <w:rFonts w:ascii="Times New Roman" w:hAnsi="Times New Roman"/>
          <w:lang w:val="fr-CA"/>
        </w:rPr>
        <w:t xml:space="preserve"> </w:t>
      </w:r>
      <w:r w:rsidRPr="00B55CCD">
        <w:rPr>
          <w:rFonts w:ascii="Times New Roman" w:hAnsi="Times New Roman"/>
          <w:lang w:val="fr-CA"/>
        </w:rPr>
        <w:t>heures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moins</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tenue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sera</w:t>
      </w:r>
      <w:r w:rsidR="00B5006F" w:rsidRPr="00B55CCD">
        <w:rPr>
          <w:rFonts w:ascii="Times New Roman" w:hAnsi="Times New Roman"/>
          <w:lang w:val="fr-CA"/>
        </w:rPr>
        <w:t xml:space="preserve"> </w:t>
      </w:r>
      <w:r w:rsidRPr="00B55CCD">
        <w:rPr>
          <w:rFonts w:ascii="Times New Roman" w:hAnsi="Times New Roman"/>
          <w:lang w:val="fr-CA"/>
        </w:rPr>
        <w:t>débattue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considérée.</w:t>
      </w:r>
      <w:r w:rsidR="00B5006F" w:rsidRPr="00B55CCD">
        <w:rPr>
          <w:rFonts w:ascii="Times New Roman" w:hAnsi="Times New Roman"/>
          <w:lang w:val="fr-CA"/>
        </w:rPr>
        <w:t xml:space="preserve">  </w:t>
      </w:r>
      <w:r w:rsidRPr="00B55CCD">
        <w:rPr>
          <w:rFonts w:ascii="Times New Roman" w:hAnsi="Times New Roman"/>
          <w:lang w:val="fr-CA"/>
        </w:rPr>
        <w:t>Cependant,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affirmatif</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autoriser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discussion</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l’urgence</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empêché</w:t>
      </w:r>
      <w:r w:rsidR="00B5006F" w:rsidRPr="00B55CCD">
        <w:rPr>
          <w:rFonts w:ascii="Times New Roman" w:hAnsi="Times New Roman"/>
          <w:lang w:val="fr-CA"/>
        </w:rPr>
        <w:t xml:space="preserve"> </w:t>
      </w:r>
      <w:r w:rsidRPr="00B55CCD">
        <w:rPr>
          <w:rFonts w:ascii="Times New Roman" w:hAnsi="Times New Roman"/>
          <w:lang w:val="fr-CA"/>
        </w:rPr>
        <w:t>l’application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procédure</w:t>
      </w:r>
      <w:r w:rsidR="00B5006F" w:rsidRPr="00B55CCD">
        <w:rPr>
          <w:rFonts w:ascii="Times New Roman" w:hAnsi="Times New Roman"/>
          <w:lang w:val="fr-CA"/>
        </w:rPr>
        <w:t xml:space="preserve"> </w:t>
      </w:r>
      <w:r w:rsidRPr="00B55CCD">
        <w:rPr>
          <w:rFonts w:ascii="Times New Roman" w:hAnsi="Times New Roman"/>
          <w:lang w:val="fr-CA"/>
        </w:rPr>
        <w:t>décrite</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article.</w:t>
      </w:r>
    </w:p>
    <w:p w14:paraId="2D4BE204" w14:textId="77777777" w:rsidR="0041507E" w:rsidRPr="00B55CCD" w:rsidRDefault="0041507E" w:rsidP="00D3479F">
      <w:pPr>
        <w:widowControl/>
        <w:suppressAutoHyphens/>
        <w:jc w:val="both"/>
        <w:rPr>
          <w:rFonts w:ascii="Times New Roman" w:hAnsi="Times New Roman"/>
          <w:u w:val="single"/>
          <w:lang w:val="fr-CA"/>
        </w:rPr>
      </w:pPr>
    </w:p>
    <w:p w14:paraId="532A7457" w14:textId="6BBAD2A2" w:rsidR="0041507E" w:rsidRPr="00B55CCD" w:rsidRDefault="0041507E" w:rsidP="00B5006F">
      <w:pPr>
        <w:pStyle w:val="Heading2"/>
        <w:spacing w:before="0" w:after="0"/>
        <w:ind w:left="0"/>
        <w:rPr>
          <w:rFonts w:ascii="Times New Roman" w:hAnsi="Times New Roman"/>
          <w:lang w:val="fr-CA"/>
        </w:rPr>
      </w:pPr>
      <w:bookmarkStart w:id="36" w:name="_Toc77750775"/>
      <w:r w:rsidRPr="00B55CCD">
        <w:rPr>
          <w:rFonts w:ascii="Times New Roman" w:hAnsi="Times New Roman"/>
          <w:lang w:val="fr-CA"/>
        </w:rPr>
        <w:t>Retrait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propositions</w:t>
      </w:r>
      <w:bookmarkEnd w:id="36"/>
    </w:p>
    <w:p w14:paraId="1EBE12FC" w14:textId="77777777" w:rsidR="0041507E" w:rsidRPr="00B55CCD" w:rsidRDefault="0041507E" w:rsidP="00D3479F">
      <w:pPr>
        <w:widowControl/>
        <w:suppressAutoHyphens/>
        <w:jc w:val="both"/>
        <w:rPr>
          <w:rFonts w:ascii="Times New Roman" w:hAnsi="Times New Roman"/>
          <w:lang w:val="fr-CA"/>
        </w:rPr>
      </w:pPr>
    </w:p>
    <w:p w14:paraId="7CEB1E2B" w14:textId="25CC9E09"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49</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retirée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auteur</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rédaction</w:t>
      </w:r>
      <w:r w:rsidR="00B5006F" w:rsidRPr="00B55CCD">
        <w:rPr>
          <w:rFonts w:ascii="Times New Roman" w:hAnsi="Times New Roman"/>
          <w:lang w:val="fr-CA"/>
        </w:rPr>
        <w:t xml:space="preserve"> </w:t>
      </w:r>
      <w:r w:rsidRPr="00B55CCD">
        <w:rPr>
          <w:rFonts w:ascii="Times New Roman" w:hAnsi="Times New Roman"/>
          <w:lang w:val="fr-CA"/>
        </w:rPr>
        <w:t>originale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toute</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proofErr w:type="gramStart"/>
      <w:r w:rsidRPr="00B55CCD">
        <w:rPr>
          <w:rFonts w:ascii="Times New Roman" w:hAnsi="Times New Roman"/>
          <w:lang w:val="fr-CA"/>
        </w:rPr>
        <w:t>la</w:t>
      </w:r>
      <w:proofErr w:type="gramEnd"/>
      <w:r w:rsidR="00B5006F" w:rsidRPr="00B55CCD">
        <w:rPr>
          <w:rFonts w:ascii="Times New Roman" w:hAnsi="Times New Roman"/>
          <w:lang w:val="fr-CA"/>
        </w:rPr>
        <w:t xml:space="preserve"> </w:t>
      </w:r>
      <w:r w:rsidRPr="00B55CCD">
        <w:rPr>
          <w:rFonts w:ascii="Times New Roman" w:hAnsi="Times New Roman"/>
          <w:lang w:val="fr-CA"/>
        </w:rPr>
        <w:t>concernant</w:t>
      </w:r>
      <w:r w:rsidR="00B5006F" w:rsidRPr="00B55CCD">
        <w:rPr>
          <w:rFonts w:ascii="Times New Roman" w:hAnsi="Times New Roman"/>
          <w:lang w:val="fr-CA"/>
        </w:rPr>
        <w:t xml:space="preserve"> </w:t>
      </w:r>
      <w:r w:rsidRPr="00B55CCD">
        <w:rPr>
          <w:rFonts w:ascii="Times New Roman" w:hAnsi="Times New Roman"/>
          <w:lang w:val="fr-CA"/>
        </w:rPr>
        <w:t>n’ait</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mise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autre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présenter</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retirée.</w:t>
      </w:r>
    </w:p>
    <w:p w14:paraId="62F1428B" w14:textId="77777777" w:rsidR="0041507E" w:rsidRPr="00B55CCD" w:rsidRDefault="0041507E" w:rsidP="00D3479F">
      <w:pPr>
        <w:widowControl/>
        <w:suppressAutoHyphens/>
        <w:jc w:val="both"/>
        <w:rPr>
          <w:rFonts w:ascii="Times New Roman" w:hAnsi="Times New Roman"/>
          <w:lang w:val="fr-CA"/>
        </w:rPr>
      </w:pPr>
    </w:p>
    <w:p w14:paraId="5C92B020" w14:textId="4F37AF27" w:rsidR="0041507E" w:rsidRPr="00B55CCD" w:rsidRDefault="0041507E" w:rsidP="00B5006F">
      <w:pPr>
        <w:pStyle w:val="Heading2"/>
        <w:spacing w:before="0" w:after="0"/>
        <w:ind w:left="0"/>
        <w:rPr>
          <w:rFonts w:ascii="Times New Roman" w:hAnsi="Times New Roman"/>
          <w:lang w:val="fr-CA"/>
        </w:rPr>
      </w:pPr>
      <w:bookmarkStart w:id="37" w:name="_Toc77750776"/>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d’ordre</w:t>
      </w:r>
      <w:bookmarkEnd w:id="37"/>
    </w:p>
    <w:p w14:paraId="027BAF78" w14:textId="77777777" w:rsidR="0041507E" w:rsidRPr="00B55CCD" w:rsidRDefault="0041507E" w:rsidP="00B5006F">
      <w:pPr>
        <w:widowControl/>
        <w:suppressAutoHyphens/>
        <w:jc w:val="both"/>
        <w:rPr>
          <w:rFonts w:ascii="Times New Roman" w:hAnsi="Times New Roman"/>
          <w:lang w:val="fr-CA"/>
        </w:rPr>
      </w:pPr>
    </w:p>
    <w:p w14:paraId="5E073B06" w14:textId="2861F824" w:rsidR="0041507E" w:rsidRPr="00B55CCD" w:rsidRDefault="0041507E" w:rsidP="00B5006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50.</w:t>
      </w:r>
      <w:r w:rsidR="00D45BEF" w:rsidRPr="00B55CCD">
        <w:rPr>
          <w:rFonts w:ascii="Times New Roman" w:hAnsi="Times New Roman"/>
          <w:lang w:val="fr-CA"/>
        </w:rPr>
        <w:t xml:space="preserve"> </w:t>
      </w:r>
      <w:r w:rsidRPr="00B55CCD">
        <w:rPr>
          <w:rFonts w:ascii="Times New Roman" w:hAnsi="Times New Roman"/>
          <w:lang w:val="fr-CA"/>
        </w:rPr>
        <w:t>Pendant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discussion</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soulever</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d’ordre</w:t>
      </w:r>
      <w:r w:rsidR="00B5006F" w:rsidRPr="00B55CCD">
        <w:rPr>
          <w:rFonts w:ascii="Times New Roman" w:hAnsi="Times New Roman"/>
          <w:lang w:val="fr-CA"/>
        </w:rPr>
        <w:t xml:space="preserve"> </w:t>
      </w:r>
      <w:r w:rsidRPr="00B55CCD">
        <w:rPr>
          <w:rFonts w:ascii="Times New Roman" w:hAnsi="Times New Roman"/>
          <w:lang w:val="fr-CA"/>
        </w:rPr>
        <w:t>relative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l’application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statue</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tenante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soulève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traiter</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fond</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discussion.</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appelé</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devant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concernée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échéant.</w:t>
      </w:r>
      <w:r w:rsidR="00B5006F" w:rsidRPr="00B55CCD">
        <w:rPr>
          <w:rFonts w:ascii="Times New Roman" w:hAnsi="Times New Roman"/>
          <w:lang w:val="fr-CA"/>
        </w:rPr>
        <w:t xml:space="preserve">  </w:t>
      </w:r>
      <w:r w:rsidRPr="00B55CCD">
        <w:rPr>
          <w:rFonts w:ascii="Times New Roman" w:hAnsi="Times New Roman"/>
          <w:lang w:val="fr-CA"/>
        </w:rPr>
        <w:t>L’appel</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mis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immédiatement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déclarée</w:t>
      </w:r>
      <w:r w:rsidR="00B5006F" w:rsidRPr="00B55CCD">
        <w:rPr>
          <w:rFonts w:ascii="Times New Roman" w:hAnsi="Times New Roman"/>
          <w:lang w:val="fr-CA"/>
        </w:rPr>
        <w:t xml:space="preserve"> </w:t>
      </w:r>
      <w:r w:rsidRPr="00B55CCD">
        <w:rPr>
          <w:rFonts w:ascii="Times New Roman" w:hAnsi="Times New Roman"/>
          <w:lang w:val="fr-CA"/>
        </w:rPr>
        <w:t>infirmée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d’appel</w:t>
      </w:r>
      <w:r w:rsidR="00B5006F" w:rsidRPr="00B55CCD">
        <w:rPr>
          <w:rFonts w:ascii="Times New Roman" w:hAnsi="Times New Roman"/>
          <w:lang w:val="fr-CA"/>
        </w:rPr>
        <w:t xml:space="preserve"> </w:t>
      </w:r>
      <w:r w:rsidRPr="00B55CCD">
        <w:rPr>
          <w:rFonts w:ascii="Times New Roman" w:hAnsi="Times New Roman"/>
          <w:lang w:val="fr-CA"/>
        </w:rPr>
        <w:t>obtient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votes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p>
    <w:p w14:paraId="56704A5E" w14:textId="77777777" w:rsidR="0041507E" w:rsidRPr="00B55CCD" w:rsidRDefault="0041507E" w:rsidP="00B5006F">
      <w:pPr>
        <w:widowControl/>
        <w:suppressAutoHyphens/>
        <w:jc w:val="both"/>
        <w:rPr>
          <w:rFonts w:ascii="Times New Roman" w:hAnsi="Times New Roman"/>
          <w:lang w:val="fr-CA"/>
        </w:rPr>
      </w:pPr>
    </w:p>
    <w:p w14:paraId="2CE1EC4A" w14:textId="5E98F04A" w:rsidR="0041507E" w:rsidRPr="00B55CCD" w:rsidRDefault="0041507E" w:rsidP="00B5006F">
      <w:pPr>
        <w:pStyle w:val="Heading2"/>
        <w:spacing w:before="0" w:after="0"/>
        <w:ind w:left="0"/>
        <w:rPr>
          <w:rFonts w:ascii="Times New Roman" w:hAnsi="Times New Roman"/>
          <w:lang w:val="fr-CA"/>
        </w:rPr>
      </w:pPr>
      <w:bookmarkStart w:id="38" w:name="_Toc77750777"/>
      <w:r w:rsidRPr="00B55CCD">
        <w:rPr>
          <w:rFonts w:ascii="Times New Roman" w:hAnsi="Times New Roman"/>
          <w:lang w:val="fr-CA"/>
        </w:rPr>
        <w:t>Ajournement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débat</w:t>
      </w:r>
      <w:bookmarkEnd w:id="38"/>
    </w:p>
    <w:p w14:paraId="72329B30" w14:textId="77777777" w:rsidR="0041507E" w:rsidRPr="00B55CCD" w:rsidRDefault="0041507E" w:rsidP="00B5006F">
      <w:pPr>
        <w:widowControl/>
        <w:suppressAutoHyphens/>
        <w:jc w:val="both"/>
        <w:rPr>
          <w:rFonts w:ascii="Times New Roman" w:hAnsi="Times New Roman"/>
          <w:lang w:val="fr-CA"/>
        </w:rPr>
      </w:pPr>
    </w:p>
    <w:p w14:paraId="1A786525" w14:textId="36F14814" w:rsidR="0041507E" w:rsidRPr="00B55CCD" w:rsidRDefault="0041507E" w:rsidP="00B5006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51</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demander</w:t>
      </w:r>
      <w:r w:rsidR="00B5006F" w:rsidRPr="00B55CCD">
        <w:rPr>
          <w:rFonts w:ascii="Times New Roman" w:hAnsi="Times New Roman"/>
          <w:lang w:val="fr-CA"/>
        </w:rPr>
        <w:t xml:space="preserve"> </w:t>
      </w:r>
      <w:r w:rsidRPr="00B55CCD">
        <w:rPr>
          <w:rFonts w:ascii="Times New Roman" w:hAnsi="Times New Roman"/>
          <w:lang w:val="fr-CA"/>
        </w:rPr>
        <w:t>l’ajournement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débat.</w:t>
      </w:r>
      <w:r w:rsidR="00B5006F" w:rsidRPr="00B55CCD">
        <w:rPr>
          <w:rFonts w:ascii="Times New Roman" w:hAnsi="Times New Roman"/>
          <w:lang w:val="fr-CA"/>
        </w:rPr>
        <w:t xml:space="preserve">  </w:t>
      </w:r>
      <w:r w:rsidRPr="00B55CCD">
        <w:rPr>
          <w:rFonts w:ascii="Times New Roman" w:hAnsi="Times New Roman"/>
          <w:lang w:val="fr-CA"/>
        </w:rPr>
        <w:t>Seulement</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appuyer,</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combattre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lastRenderedPageBreak/>
        <w:t>d’ajournement,</w:t>
      </w:r>
      <w:r w:rsidR="00B5006F" w:rsidRPr="00B55CCD">
        <w:rPr>
          <w:rFonts w:ascii="Times New Roman" w:hAnsi="Times New Roman"/>
          <w:lang w:val="fr-CA"/>
        </w:rPr>
        <w:t xml:space="preserve"> </w:t>
      </w:r>
      <w:r w:rsidRPr="00B55CCD">
        <w:rPr>
          <w:rFonts w:ascii="Times New Roman" w:hAnsi="Times New Roman"/>
          <w:lang w:val="fr-CA"/>
        </w:rPr>
        <w:t>après</w:t>
      </w:r>
      <w:r w:rsidR="00B5006F" w:rsidRPr="00B55CCD">
        <w:rPr>
          <w:rFonts w:ascii="Times New Roman" w:hAnsi="Times New Roman"/>
          <w:lang w:val="fr-CA"/>
        </w:rPr>
        <w:t xml:space="preserve"> </w:t>
      </w:r>
      <w:r w:rsidRPr="00B55CCD">
        <w:rPr>
          <w:rFonts w:ascii="Times New Roman" w:hAnsi="Times New Roman"/>
          <w:lang w:val="fr-CA"/>
        </w:rPr>
        <w:t>quoi,</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mise</w:t>
      </w:r>
      <w:r w:rsidR="00B5006F" w:rsidRPr="00B55CCD">
        <w:rPr>
          <w:rFonts w:ascii="Times New Roman" w:hAnsi="Times New Roman"/>
          <w:lang w:val="fr-CA"/>
        </w:rPr>
        <w:t xml:space="preserve"> </w:t>
      </w:r>
      <w:r w:rsidRPr="00B55CCD">
        <w:rPr>
          <w:rFonts w:ascii="Times New Roman" w:hAnsi="Times New Roman"/>
          <w:lang w:val="fr-CA"/>
        </w:rPr>
        <w:t>immédiatement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déclarée</w:t>
      </w:r>
      <w:r w:rsidR="00B5006F" w:rsidRPr="00B55CCD">
        <w:rPr>
          <w:rFonts w:ascii="Times New Roman" w:hAnsi="Times New Roman"/>
          <w:lang w:val="fr-CA"/>
        </w:rPr>
        <w:t xml:space="preserve"> </w:t>
      </w:r>
      <w:r w:rsidRPr="00B55CCD">
        <w:rPr>
          <w:rFonts w:ascii="Times New Roman" w:hAnsi="Times New Roman"/>
          <w:lang w:val="fr-CA"/>
        </w:rPr>
        <w:t>approuvée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obtient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votes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p>
    <w:p w14:paraId="17CCF4B7" w14:textId="77777777" w:rsidR="0041507E" w:rsidRPr="00B55CCD" w:rsidRDefault="0041507E" w:rsidP="00D3479F">
      <w:pPr>
        <w:widowControl/>
        <w:suppressAutoHyphens/>
        <w:jc w:val="both"/>
        <w:rPr>
          <w:rFonts w:ascii="Times New Roman" w:hAnsi="Times New Roman"/>
          <w:u w:val="single"/>
          <w:lang w:val="fr-CA"/>
        </w:rPr>
      </w:pPr>
    </w:p>
    <w:p w14:paraId="2CD4D3C4" w14:textId="58DEF77B" w:rsidR="0041507E" w:rsidRPr="00B55CCD" w:rsidRDefault="0041507E" w:rsidP="00B5006F">
      <w:pPr>
        <w:pStyle w:val="Heading2"/>
        <w:spacing w:before="0" w:after="0"/>
        <w:ind w:left="0"/>
        <w:rPr>
          <w:rFonts w:ascii="Times New Roman" w:hAnsi="Times New Roman"/>
          <w:lang w:val="fr-CA"/>
        </w:rPr>
      </w:pPr>
      <w:bookmarkStart w:id="39" w:name="_Toc77750778"/>
      <w:r w:rsidRPr="00B55CCD">
        <w:rPr>
          <w:rFonts w:ascii="Times New Roman" w:hAnsi="Times New Roman"/>
          <w:lang w:val="fr-CA"/>
        </w:rPr>
        <w:t>Clôture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débat</w:t>
      </w:r>
      <w:bookmarkEnd w:id="39"/>
    </w:p>
    <w:p w14:paraId="7BCCE462" w14:textId="77777777" w:rsidR="0041507E" w:rsidRPr="00B55CCD" w:rsidRDefault="0041507E" w:rsidP="00D3479F">
      <w:pPr>
        <w:widowControl/>
        <w:suppressAutoHyphens/>
        <w:jc w:val="both"/>
        <w:rPr>
          <w:rFonts w:ascii="Times New Roman" w:hAnsi="Times New Roman"/>
          <w:lang w:val="fr-CA"/>
        </w:rPr>
      </w:pPr>
    </w:p>
    <w:p w14:paraId="7E62902A" w14:textId="46C20491"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52</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proposer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clôture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débat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estime</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celle-ci</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suffisamment</w:t>
      </w:r>
      <w:r w:rsidR="00B5006F" w:rsidRPr="00B55CCD">
        <w:rPr>
          <w:rFonts w:ascii="Times New Roman" w:hAnsi="Times New Roman"/>
          <w:lang w:val="fr-CA"/>
        </w:rPr>
        <w:t xml:space="preserve"> </w:t>
      </w:r>
      <w:r w:rsidRPr="00B55CCD">
        <w:rPr>
          <w:rFonts w:ascii="Times New Roman" w:hAnsi="Times New Roman"/>
          <w:lang w:val="fr-CA"/>
        </w:rPr>
        <w:t>discutée.</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combattue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déclarée</w:t>
      </w:r>
      <w:r w:rsidR="00B5006F" w:rsidRPr="00B55CCD">
        <w:rPr>
          <w:rFonts w:ascii="Times New Roman" w:hAnsi="Times New Roman"/>
          <w:lang w:val="fr-CA"/>
        </w:rPr>
        <w:t xml:space="preserve"> </w:t>
      </w:r>
      <w:r w:rsidRPr="00B55CCD">
        <w:rPr>
          <w:rFonts w:ascii="Times New Roman" w:hAnsi="Times New Roman"/>
          <w:lang w:val="fr-CA"/>
        </w:rPr>
        <w:t>adoptée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obtient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votes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p>
    <w:p w14:paraId="2641922C" w14:textId="77777777" w:rsidR="0041507E" w:rsidRPr="00B55CCD" w:rsidRDefault="0041507E" w:rsidP="00D3479F">
      <w:pPr>
        <w:widowControl/>
        <w:suppressAutoHyphens/>
        <w:jc w:val="both"/>
        <w:rPr>
          <w:rFonts w:ascii="Times New Roman" w:hAnsi="Times New Roman"/>
          <w:lang w:val="fr-CA"/>
        </w:rPr>
      </w:pPr>
    </w:p>
    <w:p w14:paraId="3C915FA7" w14:textId="4D8C77D5" w:rsidR="0041507E" w:rsidRPr="00B55CCD" w:rsidRDefault="0041507E" w:rsidP="00B5006F">
      <w:pPr>
        <w:pStyle w:val="Heading2"/>
        <w:spacing w:before="0" w:after="0"/>
        <w:ind w:left="0"/>
        <w:rPr>
          <w:rFonts w:ascii="Times New Roman" w:hAnsi="Times New Roman"/>
          <w:lang w:val="fr-CA"/>
        </w:rPr>
      </w:pPr>
      <w:bookmarkStart w:id="40" w:name="_Toc77750779"/>
      <w:r w:rsidRPr="00B55CCD">
        <w:rPr>
          <w:rFonts w:ascii="Times New Roman" w:hAnsi="Times New Roman"/>
          <w:lang w:val="fr-CA"/>
        </w:rPr>
        <w:t>Suspension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levée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bookmarkEnd w:id="40"/>
    </w:p>
    <w:p w14:paraId="300F4FF4" w14:textId="77777777" w:rsidR="0041507E" w:rsidRPr="00B55CCD" w:rsidRDefault="0041507E" w:rsidP="00D3479F">
      <w:pPr>
        <w:widowControl/>
        <w:suppressAutoHyphens/>
        <w:jc w:val="both"/>
        <w:rPr>
          <w:rFonts w:ascii="Times New Roman" w:hAnsi="Times New Roman"/>
          <w:b/>
          <w:lang w:val="fr-CA"/>
        </w:rPr>
      </w:pPr>
    </w:p>
    <w:p w14:paraId="567B05A7" w14:textId="620DE94F"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53</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cours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discussion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toute</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proposer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suspension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levée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mise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immédiatement</w:t>
      </w:r>
      <w:r w:rsidR="00B5006F" w:rsidRPr="00B55CCD">
        <w:rPr>
          <w:rFonts w:ascii="Times New Roman" w:hAnsi="Times New Roman"/>
          <w:lang w:val="fr-CA"/>
        </w:rPr>
        <w:t xml:space="preserve"> </w:t>
      </w:r>
      <w:r w:rsidRPr="00B55CCD">
        <w:rPr>
          <w:rFonts w:ascii="Times New Roman" w:hAnsi="Times New Roman"/>
          <w:lang w:val="fr-CA"/>
        </w:rPr>
        <w:t>sans</w:t>
      </w:r>
      <w:r w:rsidR="00B5006F" w:rsidRPr="00B55CCD">
        <w:rPr>
          <w:rFonts w:ascii="Times New Roman" w:hAnsi="Times New Roman"/>
          <w:lang w:val="fr-CA"/>
        </w:rPr>
        <w:t xml:space="preserve"> </w:t>
      </w:r>
      <w:r w:rsidRPr="00B55CCD">
        <w:rPr>
          <w:rFonts w:ascii="Times New Roman" w:hAnsi="Times New Roman"/>
          <w:lang w:val="fr-CA"/>
        </w:rPr>
        <w:t>débat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déclarée</w:t>
      </w:r>
      <w:r w:rsidR="00B5006F" w:rsidRPr="00B55CCD">
        <w:rPr>
          <w:rFonts w:ascii="Times New Roman" w:hAnsi="Times New Roman"/>
          <w:lang w:val="fr-CA"/>
        </w:rPr>
        <w:t xml:space="preserve"> </w:t>
      </w:r>
      <w:r w:rsidRPr="00B55CCD">
        <w:rPr>
          <w:rFonts w:ascii="Times New Roman" w:hAnsi="Times New Roman"/>
          <w:lang w:val="fr-CA"/>
        </w:rPr>
        <w:t>approuvée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obtient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votes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p>
    <w:p w14:paraId="4894B27B" w14:textId="77777777" w:rsidR="0041507E" w:rsidRPr="00B55CCD" w:rsidRDefault="0041507E" w:rsidP="00D3479F">
      <w:pPr>
        <w:widowControl/>
        <w:suppressAutoHyphens/>
        <w:jc w:val="both"/>
        <w:rPr>
          <w:rFonts w:ascii="Times New Roman" w:hAnsi="Times New Roman"/>
          <w:b/>
          <w:u w:val="single"/>
          <w:lang w:val="fr-CA"/>
        </w:rPr>
      </w:pPr>
    </w:p>
    <w:p w14:paraId="0B8FF838" w14:textId="39A9F2C4" w:rsidR="0041507E" w:rsidRPr="00B55CCD" w:rsidRDefault="0041507E" w:rsidP="00B5006F">
      <w:pPr>
        <w:pStyle w:val="Heading2"/>
        <w:spacing w:before="0" w:after="0"/>
        <w:ind w:left="0"/>
        <w:rPr>
          <w:rFonts w:ascii="Times New Roman" w:hAnsi="Times New Roman"/>
          <w:lang w:val="fr-CA"/>
        </w:rPr>
      </w:pPr>
      <w:bookmarkStart w:id="41" w:name="_Toc77750780"/>
      <w:r w:rsidRPr="00B55CCD">
        <w:rPr>
          <w:rFonts w:ascii="Times New Roman" w:hAnsi="Times New Roman"/>
          <w:lang w:val="fr-CA"/>
        </w:rPr>
        <w:t>Ordre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motions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procédure</w:t>
      </w:r>
      <w:bookmarkEnd w:id="41"/>
    </w:p>
    <w:p w14:paraId="2D324686" w14:textId="77777777" w:rsidR="0041507E" w:rsidRPr="00B55CCD" w:rsidRDefault="0041507E" w:rsidP="00D3479F">
      <w:pPr>
        <w:widowControl/>
        <w:suppressAutoHyphens/>
        <w:jc w:val="both"/>
        <w:rPr>
          <w:rFonts w:ascii="Times New Roman" w:hAnsi="Times New Roman"/>
          <w:b/>
          <w:lang w:val="fr-CA"/>
        </w:rPr>
      </w:pPr>
    </w:p>
    <w:p w14:paraId="7CC855C6" w14:textId="3AB96C4D"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54</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Sous</w:t>
      </w:r>
      <w:r w:rsidR="00B5006F" w:rsidRPr="00B55CCD">
        <w:rPr>
          <w:rFonts w:ascii="Times New Roman" w:hAnsi="Times New Roman"/>
          <w:lang w:val="fr-CA"/>
        </w:rPr>
        <w:t xml:space="preserve"> </w:t>
      </w:r>
      <w:r w:rsidRPr="00B55CCD">
        <w:rPr>
          <w:rFonts w:ascii="Times New Roman" w:hAnsi="Times New Roman"/>
          <w:lang w:val="fr-CA"/>
        </w:rPr>
        <w:t>réserve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49</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motions</w:t>
      </w:r>
      <w:r w:rsidR="00B5006F" w:rsidRPr="00B55CCD">
        <w:rPr>
          <w:rFonts w:ascii="Times New Roman" w:hAnsi="Times New Roman"/>
          <w:lang w:val="fr-CA"/>
        </w:rPr>
        <w:t xml:space="preserve"> </w:t>
      </w:r>
      <w:r w:rsidRPr="00B55CCD">
        <w:rPr>
          <w:rFonts w:ascii="Times New Roman" w:hAnsi="Times New Roman"/>
          <w:lang w:val="fr-CA"/>
        </w:rPr>
        <w:t>suivantes</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priorité</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toutes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propositions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motions</w:t>
      </w:r>
      <w:r w:rsidR="00B5006F" w:rsidRPr="00B55CCD">
        <w:rPr>
          <w:rFonts w:ascii="Times New Roman" w:hAnsi="Times New Roman"/>
          <w:lang w:val="fr-CA"/>
        </w:rPr>
        <w:t xml:space="preserve"> </w:t>
      </w:r>
      <w:r w:rsidRPr="00B55CCD">
        <w:rPr>
          <w:rFonts w:ascii="Times New Roman" w:hAnsi="Times New Roman"/>
          <w:lang w:val="fr-CA"/>
        </w:rPr>
        <w:t>présentées,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ci-après</w:t>
      </w:r>
      <w:r w:rsidR="00B5006F" w:rsidRPr="00B55CCD">
        <w:rPr>
          <w:rFonts w:ascii="Times New Roman" w:hAnsi="Times New Roman"/>
          <w:lang w:val="fr-CA"/>
        </w:rPr>
        <w:t xml:space="preserve"> </w:t>
      </w:r>
      <w:r w:rsidRPr="00B55CCD">
        <w:rPr>
          <w:rFonts w:ascii="Times New Roman" w:hAnsi="Times New Roman"/>
          <w:lang w:val="fr-CA"/>
        </w:rPr>
        <w:t>indiqué:</w:t>
      </w:r>
    </w:p>
    <w:p w14:paraId="2C8F77A1" w14:textId="77777777" w:rsidR="0041507E" w:rsidRPr="00B55CCD" w:rsidRDefault="0041507E" w:rsidP="00D3479F">
      <w:pPr>
        <w:widowControl/>
        <w:suppressAutoHyphens/>
        <w:jc w:val="both"/>
        <w:rPr>
          <w:rFonts w:ascii="Times New Roman" w:hAnsi="Times New Roman"/>
          <w:lang w:val="fr-CA"/>
        </w:rPr>
      </w:pPr>
    </w:p>
    <w:p w14:paraId="16ED2825" w14:textId="42A5B9B8"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Suspension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p>
    <w:p w14:paraId="5F2ED2F5" w14:textId="77777777" w:rsidR="00DB6DAE" w:rsidRDefault="00DB6DAE" w:rsidP="00D3479F">
      <w:pPr>
        <w:widowControl/>
        <w:suppressAutoHyphens/>
        <w:ind w:left="1440" w:hanging="720"/>
        <w:jc w:val="both"/>
        <w:rPr>
          <w:rFonts w:ascii="Times New Roman" w:hAnsi="Times New Roman"/>
          <w:lang w:val="fr-CA"/>
        </w:rPr>
      </w:pPr>
    </w:p>
    <w:p w14:paraId="13B5A313" w14:textId="0A2F99E0"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Levée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séance;</w:t>
      </w:r>
    </w:p>
    <w:p w14:paraId="52CB7D19" w14:textId="77777777" w:rsidR="00DB6DAE" w:rsidRDefault="00DB6DAE" w:rsidP="00D3479F">
      <w:pPr>
        <w:widowControl/>
        <w:suppressAutoHyphens/>
        <w:ind w:left="1440" w:hanging="720"/>
        <w:jc w:val="both"/>
        <w:rPr>
          <w:rFonts w:ascii="Times New Roman" w:hAnsi="Times New Roman"/>
          <w:lang w:val="fr-CA"/>
        </w:rPr>
      </w:pPr>
    </w:p>
    <w:p w14:paraId="6E5D9355" w14:textId="225FDDC4"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c)</w:t>
      </w:r>
      <w:r w:rsidRPr="00B55CCD">
        <w:rPr>
          <w:rFonts w:ascii="Times New Roman" w:hAnsi="Times New Roman"/>
          <w:lang w:val="fr-CA"/>
        </w:rPr>
        <w:tab/>
        <w:t>Ajournement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débat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point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discussion;</w:t>
      </w:r>
    </w:p>
    <w:p w14:paraId="65AD79BA" w14:textId="77777777" w:rsidR="00DB6DAE" w:rsidRDefault="00DB6DAE" w:rsidP="00D3479F">
      <w:pPr>
        <w:widowControl/>
        <w:suppressAutoHyphens/>
        <w:ind w:left="1440" w:hanging="720"/>
        <w:jc w:val="both"/>
        <w:rPr>
          <w:rFonts w:ascii="Times New Roman" w:hAnsi="Times New Roman"/>
          <w:lang w:val="fr-CA"/>
        </w:rPr>
      </w:pPr>
    </w:p>
    <w:p w14:paraId="2AB1626A" w14:textId="638AFA34"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d)</w:t>
      </w:r>
      <w:r w:rsidRPr="00B55CCD">
        <w:rPr>
          <w:rFonts w:ascii="Times New Roman" w:hAnsi="Times New Roman"/>
          <w:lang w:val="fr-CA"/>
        </w:rPr>
        <w:tab/>
        <w:t>Clôture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débat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point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discussion.</w:t>
      </w:r>
    </w:p>
    <w:p w14:paraId="72195692" w14:textId="77777777" w:rsidR="0041507E" w:rsidRPr="00B55CCD" w:rsidRDefault="0041507E" w:rsidP="00D3479F">
      <w:pPr>
        <w:widowControl/>
        <w:suppressAutoHyphens/>
        <w:jc w:val="both"/>
        <w:rPr>
          <w:rFonts w:ascii="Times New Roman" w:hAnsi="Times New Roman"/>
          <w:lang w:val="fr-CA"/>
        </w:rPr>
      </w:pPr>
    </w:p>
    <w:p w14:paraId="511B059D" w14:textId="0C2D7415" w:rsidR="0041507E" w:rsidRPr="00B55CCD" w:rsidRDefault="0041507E" w:rsidP="00B5006F">
      <w:pPr>
        <w:pStyle w:val="Heading2"/>
        <w:spacing w:before="0" w:after="0"/>
        <w:ind w:left="0"/>
        <w:rPr>
          <w:rFonts w:ascii="Times New Roman" w:hAnsi="Times New Roman"/>
          <w:lang w:val="fr-CA"/>
        </w:rPr>
      </w:pPr>
      <w:bookmarkStart w:id="42" w:name="_Toc77750781"/>
      <w:r w:rsidRPr="00B55CCD">
        <w:rPr>
          <w:rFonts w:ascii="Times New Roman" w:hAnsi="Times New Roman"/>
          <w:lang w:val="fr-CA"/>
        </w:rPr>
        <w:t>Réexamen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décisions</w:t>
      </w:r>
      <w:bookmarkEnd w:id="42"/>
    </w:p>
    <w:p w14:paraId="14B34B81" w14:textId="77777777" w:rsidR="0041507E" w:rsidRPr="00B55CCD" w:rsidRDefault="0041507E" w:rsidP="00B5006F">
      <w:pPr>
        <w:widowControl/>
        <w:suppressAutoHyphens/>
        <w:jc w:val="both"/>
        <w:rPr>
          <w:rFonts w:ascii="Times New Roman" w:hAnsi="Times New Roman"/>
          <w:lang w:val="fr-CA"/>
        </w:rPr>
      </w:pPr>
    </w:p>
    <w:p w14:paraId="3D6443D1" w14:textId="7CAED7E3"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55</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adoptée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réexaminée</w:t>
      </w:r>
      <w:r w:rsidR="00B5006F" w:rsidRPr="00B55CCD">
        <w:rPr>
          <w:rFonts w:ascii="Times New Roman" w:hAnsi="Times New Roman"/>
          <w:lang w:val="fr-CA"/>
        </w:rPr>
        <w:t xml:space="preserve"> </w:t>
      </w:r>
      <w:r w:rsidRPr="00B55CCD">
        <w:rPr>
          <w:rFonts w:ascii="Times New Roman" w:hAnsi="Times New Roman"/>
          <w:lang w:val="fr-CA"/>
        </w:rPr>
        <w:t>qu’en</w:t>
      </w:r>
      <w:r w:rsidR="00B5006F" w:rsidRPr="00B55CCD">
        <w:rPr>
          <w:rFonts w:ascii="Times New Roman" w:hAnsi="Times New Roman"/>
          <w:lang w:val="fr-CA"/>
        </w:rPr>
        <w:t xml:space="preserve"> </w:t>
      </w:r>
      <w:r w:rsidRPr="00B55CCD">
        <w:rPr>
          <w:rFonts w:ascii="Times New Roman" w:hAnsi="Times New Roman"/>
          <w:lang w:val="fr-CA"/>
        </w:rPr>
        <w:t>vertu</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prise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p>
    <w:p w14:paraId="4A8A8C5B" w14:textId="77777777" w:rsidR="0041507E" w:rsidRPr="00B55CCD" w:rsidRDefault="0041507E" w:rsidP="00D3479F">
      <w:pPr>
        <w:widowControl/>
        <w:suppressAutoHyphens/>
        <w:jc w:val="both"/>
        <w:rPr>
          <w:rFonts w:ascii="Times New Roman" w:hAnsi="Times New Roman"/>
          <w:lang w:val="fr-CA"/>
        </w:rPr>
      </w:pPr>
    </w:p>
    <w:p w14:paraId="40375A52" w14:textId="77777777" w:rsidR="0041507E" w:rsidRPr="00B55CCD" w:rsidRDefault="0041507E" w:rsidP="00D3479F">
      <w:pPr>
        <w:widowControl/>
        <w:suppressAutoHyphens/>
        <w:jc w:val="both"/>
        <w:rPr>
          <w:rFonts w:ascii="Times New Roman" w:hAnsi="Times New Roman"/>
          <w:lang w:val="fr-CA"/>
        </w:rPr>
      </w:pPr>
    </w:p>
    <w:p w14:paraId="2690DEC5" w14:textId="77777777" w:rsidR="0041507E" w:rsidRPr="00B55CCD" w:rsidRDefault="0041507E" w:rsidP="00B5006F">
      <w:pPr>
        <w:pStyle w:val="Heading1"/>
        <w:tabs>
          <w:tab w:val="left" w:pos="540"/>
        </w:tabs>
        <w:spacing w:before="0" w:after="0"/>
        <w:ind w:left="540" w:hanging="540"/>
        <w:jc w:val="center"/>
        <w:rPr>
          <w:lang w:val="fr-CA"/>
        </w:rPr>
      </w:pPr>
      <w:bookmarkStart w:id="43" w:name="_Toc77750782"/>
      <w:r w:rsidRPr="00B55CCD">
        <w:rPr>
          <w:lang w:val="fr-CA"/>
        </w:rPr>
        <w:t>IX.</w:t>
      </w:r>
      <w:r w:rsidRPr="00B55CCD">
        <w:rPr>
          <w:lang w:val="fr-CA"/>
        </w:rPr>
        <w:tab/>
        <w:t>VOTE</w:t>
      </w:r>
      <w:bookmarkEnd w:id="43"/>
    </w:p>
    <w:p w14:paraId="1EBF0362" w14:textId="77777777" w:rsidR="0041507E" w:rsidRPr="00B55CCD" w:rsidRDefault="0041507E" w:rsidP="00D3479F">
      <w:pPr>
        <w:widowControl/>
        <w:suppressAutoHyphens/>
        <w:jc w:val="both"/>
        <w:rPr>
          <w:rFonts w:ascii="Times New Roman" w:hAnsi="Times New Roman"/>
          <w:u w:val="single"/>
          <w:lang w:val="fr-CA"/>
        </w:rPr>
      </w:pPr>
    </w:p>
    <w:p w14:paraId="20F19BF2" w14:textId="49BCA0E6" w:rsidR="0041507E" w:rsidRPr="00B55CCD" w:rsidRDefault="0041507E" w:rsidP="00B5006F">
      <w:pPr>
        <w:pStyle w:val="Heading2"/>
        <w:spacing w:before="0" w:after="0"/>
        <w:ind w:left="0"/>
        <w:rPr>
          <w:rFonts w:ascii="Times New Roman" w:hAnsi="Times New Roman"/>
          <w:lang w:val="fr-CA"/>
        </w:rPr>
      </w:pPr>
      <w:bookmarkStart w:id="44" w:name="_Toc77750783"/>
      <w:r w:rsidRPr="00B55CCD">
        <w:rPr>
          <w:rFonts w:ascii="Times New Roman" w:hAnsi="Times New Roman"/>
          <w:lang w:val="fr-CA"/>
        </w:rPr>
        <w:t>Droit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vote</w:t>
      </w:r>
      <w:bookmarkEnd w:id="44"/>
    </w:p>
    <w:p w14:paraId="6FF8687B" w14:textId="77777777" w:rsidR="0041507E" w:rsidRPr="00B55CCD" w:rsidRDefault="0041507E" w:rsidP="00D3479F">
      <w:pPr>
        <w:widowControl/>
        <w:suppressAutoHyphens/>
        <w:jc w:val="both"/>
        <w:rPr>
          <w:rFonts w:ascii="Times New Roman" w:hAnsi="Times New Roman"/>
          <w:lang w:val="fr-CA"/>
        </w:rPr>
      </w:pPr>
    </w:p>
    <w:p w14:paraId="27CD2129" w14:textId="55315EC5"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56</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délégation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chaque</w:t>
      </w:r>
      <w:r w:rsidR="00B5006F" w:rsidRPr="00B55CCD">
        <w:rPr>
          <w:rFonts w:ascii="Times New Roman" w:hAnsi="Times New Roman"/>
          <w:lang w:val="fr-CA"/>
        </w:rPr>
        <w:t xml:space="preserve"> </w:t>
      </w:r>
      <w:r w:rsidRPr="00B55CCD">
        <w:rPr>
          <w:rFonts w:ascii="Times New Roman" w:hAnsi="Times New Roman"/>
          <w:lang w:val="fr-CA"/>
        </w:rPr>
        <w:t>État</w:t>
      </w:r>
      <w:r w:rsidR="00B5006F" w:rsidRPr="00B55CCD">
        <w:rPr>
          <w:rFonts w:ascii="Times New Roman" w:hAnsi="Times New Roman"/>
          <w:lang w:val="fr-CA"/>
        </w:rPr>
        <w:t xml:space="preserve"> </w:t>
      </w:r>
      <w:r w:rsidRPr="00B55CCD">
        <w:rPr>
          <w:rFonts w:ascii="Times New Roman" w:hAnsi="Times New Roman"/>
          <w:lang w:val="fr-CA"/>
        </w:rPr>
        <w:t>membre</w:t>
      </w:r>
      <w:r w:rsidR="00B5006F" w:rsidRPr="00B55CCD">
        <w:rPr>
          <w:rFonts w:ascii="Times New Roman" w:hAnsi="Times New Roman"/>
          <w:lang w:val="fr-CA"/>
        </w:rPr>
        <w:t xml:space="preserve"> </w:t>
      </w:r>
      <w:r w:rsidRPr="00B55CCD">
        <w:rPr>
          <w:rFonts w:ascii="Times New Roman" w:hAnsi="Times New Roman"/>
          <w:lang w:val="fr-CA"/>
        </w:rPr>
        <w:t>dispose</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voix.</w:t>
      </w:r>
    </w:p>
    <w:p w14:paraId="037DD9B8" w14:textId="4B23B06F" w:rsidR="0041507E" w:rsidRDefault="0041507E" w:rsidP="00D3479F">
      <w:pPr>
        <w:widowControl/>
        <w:suppressAutoHyphens/>
        <w:jc w:val="both"/>
        <w:rPr>
          <w:rFonts w:ascii="Times New Roman" w:hAnsi="Times New Roman"/>
          <w:b/>
          <w:u w:val="single"/>
          <w:lang w:val="fr-CA"/>
        </w:rPr>
      </w:pPr>
    </w:p>
    <w:p w14:paraId="33346053" w14:textId="7B602D5C" w:rsidR="00DB6DAE" w:rsidRDefault="00DB6DAE" w:rsidP="00D3479F">
      <w:pPr>
        <w:widowControl/>
        <w:suppressAutoHyphens/>
        <w:jc w:val="both"/>
        <w:rPr>
          <w:rFonts w:ascii="Times New Roman" w:hAnsi="Times New Roman"/>
          <w:b/>
          <w:u w:val="single"/>
          <w:lang w:val="fr-CA"/>
        </w:rPr>
      </w:pPr>
    </w:p>
    <w:p w14:paraId="33B92120" w14:textId="32080E90" w:rsidR="00DB6DAE" w:rsidRDefault="00DB6DAE" w:rsidP="00D3479F">
      <w:pPr>
        <w:widowControl/>
        <w:suppressAutoHyphens/>
        <w:jc w:val="both"/>
        <w:rPr>
          <w:rFonts w:ascii="Times New Roman" w:hAnsi="Times New Roman"/>
          <w:b/>
          <w:u w:val="single"/>
          <w:lang w:val="fr-CA"/>
        </w:rPr>
      </w:pPr>
    </w:p>
    <w:p w14:paraId="7A237038" w14:textId="77777777" w:rsidR="00DB6DAE" w:rsidRPr="00B55CCD" w:rsidRDefault="00DB6DAE" w:rsidP="00D3479F">
      <w:pPr>
        <w:widowControl/>
        <w:suppressAutoHyphens/>
        <w:jc w:val="both"/>
        <w:rPr>
          <w:rFonts w:ascii="Times New Roman" w:hAnsi="Times New Roman"/>
          <w:b/>
          <w:u w:val="single"/>
          <w:lang w:val="fr-CA"/>
        </w:rPr>
      </w:pPr>
    </w:p>
    <w:p w14:paraId="0E1627B0" w14:textId="4F1E580F" w:rsidR="0041507E" w:rsidRPr="00B55CCD" w:rsidRDefault="0041507E" w:rsidP="00B5006F">
      <w:pPr>
        <w:pStyle w:val="Heading2"/>
        <w:spacing w:before="0" w:after="0"/>
        <w:ind w:left="0"/>
        <w:rPr>
          <w:rFonts w:ascii="Times New Roman" w:hAnsi="Times New Roman"/>
          <w:lang w:val="fr-CA"/>
        </w:rPr>
      </w:pPr>
      <w:bookmarkStart w:id="45" w:name="_Toc77750784"/>
      <w:r w:rsidRPr="00B55CCD">
        <w:rPr>
          <w:rFonts w:ascii="Times New Roman" w:hAnsi="Times New Roman"/>
          <w:lang w:val="fr-CA"/>
        </w:rPr>
        <w:lastRenderedPageBreak/>
        <w:t>Majorité</w:t>
      </w:r>
      <w:r w:rsidR="00B5006F" w:rsidRPr="00B55CCD">
        <w:rPr>
          <w:rFonts w:ascii="Times New Roman" w:hAnsi="Times New Roman"/>
          <w:lang w:val="fr-CA"/>
        </w:rPr>
        <w:t xml:space="preserve"> </w:t>
      </w:r>
      <w:r w:rsidRPr="00B55CCD">
        <w:rPr>
          <w:rFonts w:ascii="Times New Roman" w:hAnsi="Times New Roman"/>
          <w:lang w:val="fr-CA"/>
        </w:rPr>
        <w:t>requise</w:t>
      </w:r>
      <w:bookmarkEnd w:id="45"/>
    </w:p>
    <w:p w14:paraId="02FD3520" w14:textId="77777777" w:rsidR="0041507E" w:rsidRPr="00B55CCD" w:rsidRDefault="0041507E" w:rsidP="00D3479F">
      <w:pPr>
        <w:widowControl/>
        <w:suppressAutoHyphens/>
        <w:jc w:val="both"/>
        <w:rPr>
          <w:rFonts w:ascii="Times New Roman" w:hAnsi="Times New Roman"/>
          <w:b/>
          <w:lang w:val="fr-CA"/>
        </w:rPr>
      </w:pPr>
    </w:p>
    <w:p w14:paraId="46EBCA37" w14:textId="5CE9A079"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57</w:t>
      </w:r>
      <w:r w:rsidRPr="00B55CCD">
        <w:rPr>
          <w:rFonts w:ascii="Times New Roman" w:hAnsi="Times New Roman"/>
          <w:lang w:val="fr-CA"/>
        </w:rPr>
        <w:t>.</w:t>
      </w:r>
    </w:p>
    <w:p w14:paraId="5EB985A9" w14:textId="77777777" w:rsidR="0041507E" w:rsidRPr="00B55CCD" w:rsidRDefault="0041507E" w:rsidP="00D3479F">
      <w:pPr>
        <w:widowControl/>
        <w:suppressAutoHyphens/>
        <w:jc w:val="both"/>
        <w:rPr>
          <w:rFonts w:ascii="Times New Roman" w:hAnsi="Times New Roman"/>
          <w:lang w:val="fr-CA"/>
        </w:rPr>
      </w:pPr>
    </w:p>
    <w:p w14:paraId="0E498189" w14:textId="585BE59D"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prises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absolue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sauf</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contraires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statut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d’autres</w:t>
      </w:r>
      <w:r w:rsidR="00B5006F" w:rsidRPr="00B55CCD">
        <w:rPr>
          <w:rFonts w:ascii="Times New Roman" w:hAnsi="Times New Roman"/>
          <w:lang w:val="fr-CA"/>
        </w:rPr>
        <w:t xml:space="preserve"> </w:t>
      </w:r>
      <w:r w:rsidRPr="00B55CCD">
        <w:rPr>
          <w:rFonts w:ascii="Times New Roman" w:hAnsi="Times New Roman"/>
          <w:lang w:val="fr-CA"/>
        </w:rPr>
        <w:t>instruments</w:t>
      </w:r>
      <w:r w:rsidR="00B5006F" w:rsidRPr="00B55CCD">
        <w:rPr>
          <w:rFonts w:ascii="Times New Roman" w:hAnsi="Times New Roman"/>
          <w:lang w:val="fr-CA"/>
        </w:rPr>
        <w:t xml:space="preserve"> </w:t>
      </w:r>
      <w:r w:rsidRPr="00B55CCD">
        <w:rPr>
          <w:rFonts w:ascii="Times New Roman" w:hAnsi="Times New Roman"/>
          <w:lang w:val="fr-CA"/>
        </w:rPr>
        <w:t>interaméricains,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résolutions</w:t>
      </w:r>
      <w:r w:rsidR="00B5006F" w:rsidRPr="00B55CCD">
        <w:rPr>
          <w:rFonts w:ascii="Times New Roman" w:hAnsi="Times New Roman"/>
          <w:lang w:val="fr-CA"/>
        </w:rPr>
        <w:t xml:space="preserve"> </w:t>
      </w:r>
      <w:r w:rsidRPr="00B55CCD">
        <w:rPr>
          <w:rFonts w:ascii="Times New Roman" w:hAnsi="Times New Roman"/>
          <w:lang w:val="fr-CA"/>
        </w:rPr>
        <w:t>adoptées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ministres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relations</w:t>
      </w:r>
      <w:r w:rsidR="00B5006F" w:rsidRPr="00B55CCD">
        <w:rPr>
          <w:rFonts w:ascii="Times New Roman" w:hAnsi="Times New Roman"/>
          <w:lang w:val="fr-CA"/>
        </w:rPr>
        <w:t xml:space="preserve"> </w:t>
      </w:r>
      <w:r w:rsidRPr="00B55CCD">
        <w:rPr>
          <w:rFonts w:ascii="Times New Roman" w:hAnsi="Times New Roman"/>
          <w:lang w:val="fr-CA"/>
        </w:rPr>
        <w:t>extérieures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siégeant</w:t>
      </w:r>
      <w:r w:rsidR="00B5006F" w:rsidRPr="00B55CCD">
        <w:rPr>
          <w:rFonts w:ascii="Times New Roman" w:hAnsi="Times New Roman"/>
          <w:lang w:val="fr-CA"/>
        </w:rPr>
        <w:t xml:space="preserve"> </w:t>
      </w:r>
      <w:r w:rsidRPr="00B55CCD">
        <w:rPr>
          <w:rFonts w:ascii="Times New Roman" w:hAnsi="Times New Roman"/>
          <w:lang w:val="fr-CA"/>
        </w:rPr>
        <w:t>provisoirement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titre</w:t>
      </w:r>
      <w:r w:rsidR="00B5006F" w:rsidRPr="00B55CCD">
        <w:rPr>
          <w:rFonts w:ascii="Times New Roman" w:hAnsi="Times New Roman"/>
          <w:lang w:val="fr-CA"/>
        </w:rPr>
        <w:t xml:space="preserve"> </w:t>
      </w:r>
      <w:r w:rsidRPr="00B55CCD">
        <w:rPr>
          <w:rFonts w:ascii="Times New Roman" w:hAnsi="Times New Roman"/>
          <w:lang w:val="fr-CA"/>
        </w:rPr>
        <w:t>d’organe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application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interaméricain</w:t>
      </w:r>
      <w:r w:rsidR="00B5006F" w:rsidRPr="00B55CCD">
        <w:rPr>
          <w:rFonts w:ascii="Times New Roman" w:hAnsi="Times New Roman"/>
          <w:lang w:val="fr-CA"/>
        </w:rPr>
        <w:t xml:space="preserve"> </w:t>
      </w:r>
      <w:r w:rsidRPr="00B55CCD">
        <w:rPr>
          <w:rFonts w:ascii="Times New Roman" w:hAnsi="Times New Roman"/>
          <w:lang w:val="fr-CA"/>
        </w:rPr>
        <w:t>d’assistance</w:t>
      </w:r>
      <w:r w:rsidR="00B5006F" w:rsidRPr="00B55CCD">
        <w:rPr>
          <w:rFonts w:ascii="Times New Roman" w:hAnsi="Times New Roman"/>
          <w:lang w:val="fr-CA"/>
        </w:rPr>
        <w:t xml:space="preserve"> </w:t>
      </w:r>
      <w:r w:rsidRPr="00B55CCD">
        <w:rPr>
          <w:rFonts w:ascii="Times New Roman" w:hAnsi="Times New Roman"/>
          <w:lang w:val="fr-CA"/>
        </w:rPr>
        <w:t>mutuelle</w:t>
      </w:r>
      <w:r w:rsidR="00B5006F" w:rsidRPr="00B55CCD">
        <w:rPr>
          <w:rFonts w:ascii="Times New Roman" w:hAnsi="Times New Roman"/>
          <w:lang w:val="fr-CA"/>
        </w:rPr>
        <w:t xml:space="preserve"> </w:t>
      </w:r>
      <w:r w:rsidRPr="00B55CCD">
        <w:rPr>
          <w:rFonts w:ascii="Times New Roman" w:hAnsi="Times New Roman"/>
          <w:lang w:val="fr-CA"/>
        </w:rPr>
        <w:t>(TIAR).</w:t>
      </w:r>
    </w:p>
    <w:p w14:paraId="34FB0FC8" w14:textId="77777777" w:rsidR="0041507E" w:rsidRPr="00B55CCD" w:rsidRDefault="0041507E" w:rsidP="00D3479F">
      <w:pPr>
        <w:widowControl/>
        <w:suppressAutoHyphens/>
        <w:jc w:val="both"/>
        <w:rPr>
          <w:rFonts w:ascii="Times New Roman" w:hAnsi="Times New Roman"/>
          <w:lang w:val="fr-CA"/>
        </w:rPr>
      </w:pPr>
    </w:p>
    <w:p w14:paraId="1E99292D" w14:textId="3279B784"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prises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simple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quorum</w:t>
      </w:r>
      <w:r w:rsidR="00B5006F" w:rsidRPr="00B55CCD">
        <w:rPr>
          <w:rFonts w:ascii="Times New Roman" w:hAnsi="Times New Roman"/>
          <w:lang w:val="fr-CA"/>
        </w:rPr>
        <w:t xml:space="preserve"> </w:t>
      </w:r>
      <w:r w:rsidRPr="00B55CCD">
        <w:rPr>
          <w:rFonts w:ascii="Times New Roman" w:hAnsi="Times New Roman"/>
          <w:lang w:val="fr-CA"/>
        </w:rPr>
        <w:t>visé</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44</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prise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constitué.</w:t>
      </w:r>
    </w:p>
    <w:p w14:paraId="74CD5BB1" w14:textId="77777777" w:rsidR="0041507E" w:rsidRPr="00B55CCD" w:rsidRDefault="0041507E" w:rsidP="00D3479F">
      <w:pPr>
        <w:widowControl/>
        <w:suppressAutoHyphens/>
        <w:jc w:val="both"/>
        <w:rPr>
          <w:rFonts w:ascii="Times New Roman" w:hAnsi="Times New Roman"/>
          <w:lang w:val="fr-CA"/>
        </w:rPr>
      </w:pPr>
    </w:p>
    <w:p w14:paraId="0A756283" w14:textId="15595878" w:rsidR="0041507E" w:rsidRPr="00B55CCD" w:rsidRDefault="0041507E" w:rsidP="00B5006F">
      <w:pPr>
        <w:pStyle w:val="Heading2"/>
        <w:spacing w:before="0" w:after="0"/>
        <w:ind w:left="0"/>
        <w:rPr>
          <w:rFonts w:ascii="Times New Roman" w:hAnsi="Times New Roman"/>
          <w:lang w:val="fr-CA"/>
        </w:rPr>
      </w:pPr>
      <w:bookmarkStart w:id="46" w:name="_Toc77750785"/>
      <w:r w:rsidRPr="00B55CCD">
        <w:rPr>
          <w:rFonts w:ascii="Times New Roman" w:hAnsi="Times New Roman"/>
          <w:lang w:val="fr-CA"/>
        </w:rPr>
        <w:t>Procédure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vote</w:t>
      </w:r>
      <w:bookmarkEnd w:id="46"/>
    </w:p>
    <w:p w14:paraId="545102C5" w14:textId="77777777" w:rsidR="0041507E" w:rsidRPr="00B55CCD" w:rsidRDefault="0041507E" w:rsidP="00D3479F">
      <w:pPr>
        <w:widowControl/>
        <w:suppressAutoHyphens/>
        <w:jc w:val="both"/>
        <w:rPr>
          <w:rFonts w:ascii="Times New Roman" w:hAnsi="Times New Roman"/>
          <w:lang w:val="fr-CA"/>
        </w:rPr>
      </w:pPr>
    </w:p>
    <w:p w14:paraId="42E42ED6" w14:textId="7AEB4068"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58</w:t>
      </w:r>
      <w:r w:rsidRPr="00B55CCD">
        <w:rPr>
          <w:rFonts w:ascii="Times New Roman" w:hAnsi="Times New Roman"/>
          <w:lang w:val="fr-CA"/>
        </w:rPr>
        <w:t>.</w:t>
      </w:r>
      <w:r w:rsidR="00B5006F" w:rsidRPr="00B55CCD">
        <w:rPr>
          <w:rFonts w:ascii="Times New Roman" w:hAnsi="Times New Roman"/>
          <w:lang w:val="fr-CA"/>
        </w:rPr>
        <w:t xml:space="preserve"> </w:t>
      </w:r>
    </w:p>
    <w:p w14:paraId="46E59777" w14:textId="77777777" w:rsidR="0041507E" w:rsidRPr="00B55CCD" w:rsidRDefault="0041507E" w:rsidP="00D3479F">
      <w:pPr>
        <w:widowControl/>
        <w:suppressAutoHyphens/>
        <w:jc w:val="both"/>
        <w:rPr>
          <w:rFonts w:ascii="Times New Roman" w:hAnsi="Times New Roman"/>
          <w:b/>
          <w:bCs/>
          <w:lang w:val="fr-CA"/>
        </w:rPr>
      </w:pPr>
    </w:p>
    <w:p w14:paraId="70F09442" w14:textId="68BE66C3" w:rsidR="0041507E" w:rsidRPr="00B55CCD" w:rsidRDefault="0041507E" w:rsidP="00316635">
      <w:pPr>
        <w:pStyle w:val="Normal0"/>
        <w:numPr>
          <w:ilvl w:val="0"/>
          <w:numId w:val="16"/>
        </w:numPr>
        <w:spacing w:after="0" w:line="240" w:lineRule="auto"/>
        <w:ind w:left="1418" w:hanging="709"/>
        <w:jc w:val="both"/>
        <w:rPr>
          <w:rFonts w:ascii="Times New Roman" w:eastAsia="Cambria" w:hAnsi="Times New Roman" w:cs="Times New Roman"/>
          <w:lang w:val="fr-CA"/>
        </w:rPr>
      </w:pP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vote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fait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façon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nominale.</w:t>
      </w:r>
    </w:p>
    <w:p w14:paraId="5874949F" w14:textId="77777777" w:rsidR="0041507E" w:rsidRPr="00B55CCD" w:rsidRDefault="0041507E" w:rsidP="00D3479F">
      <w:pPr>
        <w:pStyle w:val="Normal0"/>
        <w:spacing w:after="0" w:line="240" w:lineRule="auto"/>
        <w:ind w:left="1418"/>
        <w:jc w:val="both"/>
        <w:rPr>
          <w:rFonts w:ascii="Times New Roman" w:eastAsia="Cambria" w:hAnsi="Times New Roman" w:cs="Times New Roman"/>
          <w:lang w:val="fr-CA"/>
        </w:rPr>
      </w:pPr>
    </w:p>
    <w:p w14:paraId="0B76804A" w14:textId="3D14DC35" w:rsidR="0041507E" w:rsidRPr="00B55CCD" w:rsidRDefault="0041507E" w:rsidP="00316635">
      <w:pPr>
        <w:pStyle w:val="Normal0"/>
        <w:numPr>
          <w:ilvl w:val="0"/>
          <w:numId w:val="16"/>
        </w:numPr>
        <w:spacing w:after="0" w:line="240" w:lineRule="auto"/>
        <w:ind w:left="1418" w:hanging="709"/>
        <w:jc w:val="both"/>
        <w:rPr>
          <w:rFonts w:ascii="Times New Roman" w:eastAsia="Cambria" w:hAnsi="Times New Roman" w:cs="Times New Roman"/>
          <w:lang w:val="fr-CA"/>
        </w:rPr>
      </w:pP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vote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fait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moyen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d’un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système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électronique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ou,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quand</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système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ne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peut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pas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être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utilisé,</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verbalement,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commençant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par</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la</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délégation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l’État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dont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nom</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est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tiré</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sort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par</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la</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présidence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vote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poursuit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selon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l’ordre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alphabétique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des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noms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espagnol</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des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États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membres.</w:t>
      </w:r>
      <w:r w:rsidR="00B5006F" w:rsidRPr="00B55CCD">
        <w:rPr>
          <w:rFonts w:ascii="Times New Roman" w:eastAsia="Cambria" w:hAnsi="Times New Roman" w:cs="Times New Roman"/>
          <w:lang w:val="fr-CA"/>
        </w:rPr>
        <w:t xml:space="preserve"> </w:t>
      </w:r>
    </w:p>
    <w:p w14:paraId="5C245945" w14:textId="77777777" w:rsidR="0041507E" w:rsidRPr="00B55CCD" w:rsidRDefault="0041507E" w:rsidP="00D3479F">
      <w:pPr>
        <w:pStyle w:val="NormalWeb"/>
        <w:widowControl w:val="0"/>
        <w:spacing w:before="0" w:beforeAutospacing="0" w:after="0" w:afterAutospacing="0"/>
        <w:ind w:left="720"/>
        <w:contextualSpacing/>
        <w:jc w:val="both"/>
        <w:rPr>
          <w:rFonts w:ascii="Times New Roman" w:eastAsia="Cambria" w:hAnsi="Times New Roman" w:cs="Times New Roman"/>
          <w:sz w:val="22"/>
          <w:szCs w:val="22"/>
          <w:lang w:val="fr-CA"/>
        </w:rPr>
      </w:pPr>
    </w:p>
    <w:p w14:paraId="7981835B" w14:textId="37813F1C" w:rsidR="0041507E" w:rsidRPr="00B55CCD" w:rsidRDefault="0041507E" w:rsidP="00316635">
      <w:pPr>
        <w:pStyle w:val="Normal0"/>
        <w:numPr>
          <w:ilvl w:val="0"/>
          <w:numId w:val="16"/>
        </w:numPr>
        <w:spacing w:after="0" w:line="240" w:lineRule="auto"/>
        <w:ind w:left="1418" w:hanging="709"/>
        <w:jc w:val="both"/>
        <w:rPr>
          <w:rFonts w:ascii="Times New Roman" w:eastAsia="Cambria" w:hAnsi="Times New Roman" w:cs="Times New Roman"/>
          <w:lang w:val="fr-CA"/>
        </w:rPr>
      </w:pPr>
      <w:r w:rsidRPr="00B55CCD">
        <w:rPr>
          <w:rFonts w:ascii="Times New Roman" w:eastAsia="Cambria" w:hAnsi="Times New Roman" w:cs="Times New Roman"/>
          <w:lang w:val="fr-CA"/>
        </w:rPr>
        <w:t>Les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représentants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ou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représentantes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émettent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leur</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vote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affirmatif,</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négatif</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ou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d’abstention.</w:t>
      </w:r>
    </w:p>
    <w:p w14:paraId="78992B59" w14:textId="77777777" w:rsidR="0041507E" w:rsidRPr="00B55CCD" w:rsidRDefault="0041507E" w:rsidP="00D3479F">
      <w:pPr>
        <w:pStyle w:val="NormalWeb"/>
        <w:widowControl w:val="0"/>
        <w:spacing w:before="0" w:beforeAutospacing="0" w:after="0" w:afterAutospacing="0"/>
        <w:ind w:left="720"/>
        <w:contextualSpacing/>
        <w:jc w:val="both"/>
        <w:rPr>
          <w:rFonts w:ascii="Times New Roman" w:eastAsia="Cambria" w:hAnsi="Times New Roman" w:cs="Times New Roman"/>
          <w:sz w:val="22"/>
          <w:szCs w:val="22"/>
          <w:lang w:val="fr-CA"/>
        </w:rPr>
      </w:pPr>
    </w:p>
    <w:p w14:paraId="2720E7C0" w14:textId="23FA83EF" w:rsidR="0041507E" w:rsidRPr="00B55CCD" w:rsidRDefault="0041507E" w:rsidP="00316635">
      <w:pPr>
        <w:pStyle w:val="Normal0"/>
        <w:numPr>
          <w:ilvl w:val="0"/>
          <w:numId w:val="16"/>
        </w:numPr>
        <w:spacing w:after="0" w:line="240" w:lineRule="auto"/>
        <w:ind w:left="1418" w:hanging="709"/>
        <w:jc w:val="both"/>
        <w:rPr>
          <w:rFonts w:ascii="Times New Roman" w:eastAsia="Cambria" w:hAnsi="Times New Roman" w:cs="Times New Roman"/>
          <w:lang w:val="fr-CA"/>
        </w:rPr>
      </w:pP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vote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fait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scrutin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secret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seulement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dans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les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cas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d’élection.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Cependant,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s’il</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y</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consensus</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à</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cet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effet,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Conseil</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permanent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peut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adopter</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une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procédure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différente.</w:t>
      </w:r>
      <w:r w:rsidR="00B5006F" w:rsidRPr="00B55CCD">
        <w:rPr>
          <w:rFonts w:ascii="Times New Roman" w:eastAsia="Cambria" w:hAnsi="Times New Roman" w:cs="Times New Roman"/>
          <w:lang w:val="fr-CA"/>
        </w:rPr>
        <w:t xml:space="preserve"> </w:t>
      </w:r>
    </w:p>
    <w:p w14:paraId="34677250" w14:textId="77777777" w:rsidR="0041507E" w:rsidRPr="00B55CCD" w:rsidRDefault="0041507E" w:rsidP="00D3479F">
      <w:pPr>
        <w:pStyle w:val="NormalWeb"/>
        <w:widowControl w:val="0"/>
        <w:spacing w:before="0" w:beforeAutospacing="0" w:after="0" w:afterAutospacing="0"/>
        <w:ind w:left="720"/>
        <w:contextualSpacing/>
        <w:jc w:val="both"/>
        <w:rPr>
          <w:rFonts w:ascii="Times New Roman" w:eastAsia="Cambria" w:hAnsi="Times New Roman" w:cs="Times New Roman"/>
          <w:sz w:val="22"/>
          <w:szCs w:val="22"/>
          <w:lang w:val="fr-CA"/>
        </w:rPr>
      </w:pPr>
    </w:p>
    <w:p w14:paraId="7F993E6D" w14:textId="0EEB7F2B" w:rsidR="0041507E" w:rsidRPr="00B55CCD" w:rsidRDefault="0041507E" w:rsidP="00316635">
      <w:pPr>
        <w:pStyle w:val="Normal0"/>
        <w:numPr>
          <w:ilvl w:val="0"/>
          <w:numId w:val="16"/>
        </w:numPr>
        <w:spacing w:after="0" w:line="240" w:lineRule="auto"/>
        <w:ind w:left="1418" w:hanging="709"/>
        <w:jc w:val="both"/>
        <w:rPr>
          <w:rFonts w:ascii="Times New Roman" w:eastAsia="Cambria" w:hAnsi="Times New Roman" w:cs="Times New Roman"/>
          <w:lang w:val="fr-CA"/>
        </w:rPr>
      </w:pPr>
      <w:r w:rsidRPr="00B55CCD">
        <w:rPr>
          <w:rFonts w:ascii="Times New Roman" w:eastAsia="Cambria" w:hAnsi="Times New Roman" w:cs="Times New Roman"/>
          <w:lang w:val="fr-CA"/>
        </w:rPr>
        <w:t>La</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présidence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annonce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début,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la</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conclusion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résultat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scrutin.</w:t>
      </w:r>
      <w:r w:rsidR="00B5006F" w:rsidRPr="00B55CCD">
        <w:rPr>
          <w:rFonts w:ascii="Times New Roman" w:eastAsia="Cambria" w:hAnsi="Times New Roman" w:cs="Times New Roman"/>
          <w:lang w:val="fr-CA"/>
        </w:rPr>
        <w:t xml:space="preserve"> </w:t>
      </w:r>
    </w:p>
    <w:p w14:paraId="34FCD3DC" w14:textId="77777777" w:rsidR="0041507E" w:rsidRPr="00B55CCD" w:rsidRDefault="0041507E" w:rsidP="00D3479F">
      <w:pPr>
        <w:pStyle w:val="NormalWeb"/>
        <w:widowControl w:val="0"/>
        <w:spacing w:before="0" w:beforeAutospacing="0" w:after="0" w:afterAutospacing="0"/>
        <w:ind w:left="720"/>
        <w:contextualSpacing/>
        <w:jc w:val="both"/>
        <w:rPr>
          <w:rFonts w:ascii="Times New Roman" w:eastAsia="Cambria" w:hAnsi="Times New Roman" w:cs="Times New Roman"/>
          <w:sz w:val="22"/>
          <w:szCs w:val="22"/>
          <w:lang w:val="fr-CA"/>
        </w:rPr>
      </w:pPr>
    </w:p>
    <w:p w14:paraId="625866ED" w14:textId="65964ACE" w:rsidR="0041507E" w:rsidRPr="00B55CCD" w:rsidRDefault="0041507E" w:rsidP="00316635">
      <w:pPr>
        <w:pStyle w:val="Normal0"/>
        <w:numPr>
          <w:ilvl w:val="0"/>
          <w:numId w:val="16"/>
        </w:numPr>
        <w:spacing w:after="0" w:line="240" w:lineRule="auto"/>
        <w:ind w:left="1418" w:hanging="709"/>
        <w:jc w:val="both"/>
        <w:rPr>
          <w:rFonts w:ascii="Times New Roman" w:eastAsia="Cambria" w:hAnsi="Times New Roman" w:cs="Times New Roman"/>
          <w:lang w:val="fr-CA"/>
        </w:rPr>
      </w:pPr>
      <w:r w:rsidRPr="00B55CCD">
        <w:rPr>
          <w:rFonts w:ascii="Times New Roman" w:eastAsia="Cambria" w:hAnsi="Times New Roman" w:cs="Times New Roman"/>
          <w:lang w:val="fr-CA"/>
        </w:rPr>
        <w:t>Le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résultat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est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incorporé</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au</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procès-verbal</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de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chaque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séance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et</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en</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constitue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une</w:t>
      </w:r>
      <w:r w:rsidR="00B5006F" w:rsidRPr="00B55CCD">
        <w:rPr>
          <w:rFonts w:ascii="Times New Roman" w:eastAsia="Cambria" w:hAnsi="Times New Roman" w:cs="Times New Roman"/>
          <w:lang w:val="fr-CA"/>
        </w:rPr>
        <w:t xml:space="preserve"> </w:t>
      </w:r>
      <w:r w:rsidRPr="00B55CCD">
        <w:rPr>
          <w:rFonts w:ascii="Times New Roman" w:eastAsia="Cambria" w:hAnsi="Times New Roman" w:cs="Times New Roman"/>
          <w:lang w:val="fr-CA"/>
        </w:rPr>
        <w:t>partie.</w:t>
      </w:r>
    </w:p>
    <w:p w14:paraId="7471814A" w14:textId="77777777" w:rsidR="0041507E" w:rsidRPr="00B55CCD" w:rsidRDefault="0041507E" w:rsidP="00D3479F">
      <w:pPr>
        <w:widowControl/>
        <w:suppressAutoHyphens/>
        <w:jc w:val="both"/>
        <w:rPr>
          <w:rFonts w:ascii="Times New Roman" w:hAnsi="Times New Roman"/>
          <w:b/>
          <w:bCs/>
          <w:lang w:val="fr-CA"/>
        </w:rPr>
      </w:pPr>
    </w:p>
    <w:p w14:paraId="4179E300" w14:textId="77777777" w:rsidR="0041507E" w:rsidRPr="00B55CCD" w:rsidRDefault="0041507E" w:rsidP="00D3479F">
      <w:pPr>
        <w:widowControl/>
        <w:suppressAutoHyphens/>
        <w:jc w:val="both"/>
        <w:rPr>
          <w:rFonts w:ascii="Times New Roman" w:hAnsi="Times New Roman"/>
          <w:u w:val="single"/>
          <w:lang w:val="fr-CA"/>
        </w:rPr>
      </w:pPr>
      <w:bookmarkStart w:id="47" w:name="_heading=h.gjdgxs"/>
      <w:bookmarkEnd w:id="47"/>
    </w:p>
    <w:p w14:paraId="7C065F39" w14:textId="7A8203FE"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59</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précédents,</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requise:</w:t>
      </w:r>
    </w:p>
    <w:p w14:paraId="1B8000F3" w14:textId="77777777" w:rsidR="0041507E" w:rsidRPr="00B55CCD" w:rsidRDefault="0041507E" w:rsidP="00D3479F">
      <w:pPr>
        <w:widowControl/>
        <w:suppressAutoHyphens/>
        <w:jc w:val="both"/>
        <w:rPr>
          <w:rFonts w:ascii="Times New Roman" w:hAnsi="Times New Roman"/>
          <w:lang w:val="fr-CA"/>
        </w:rPr>
      </w:pPr>
    </w:p>
    <w:p w14:paraId="18B12BD8" w14:textId="06FD54AA"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s’agit</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cet</w:t>
      </w:r>
      <w:r w:rsidR="00B5006F" w:rsidRPr="00B55CCD">
        <w:rPr>
          <w:rFonts w:ascii="Times New Roman" w:hAnsi="Times New Roman"/>
          <w:lang w:val="fr-CA"/>
        </w:rPr>
        <w:t xml:space="preserve"> </w:t>
      </w:r>
      <w:r w:rsidRPr="00B55CCD">
        <w:rPr>
          <w:rFonts w:ascii="Times New Roman" w:hAnsi="Times New Roman"/>
          <w:lang w:val="fr-CA"/>
        </w:rPr>
        <w:t>organe:</w:t>
      </w:r>
    </w:p>
    <w:p w14:paraId="5FEBAE78" w14:textId="77777777" w:rsidR="0041507E" w:rsidRPr="00B55CCD" w:rsidRDefault="0041507E" w:rsidP="00D3479F">
      <w:pPr>
        <w:widowControl/>
        <w:suppressAutoHyphens/>
        <w:jc w:val="both"/>
        <w:rPr>
          <w:rFonts w:ascii="Times New Roman" w:hAnsi="Times New Roman"/>
          <w:lang w:val="fr-CA"/>
        </w:rPr>
      </w:pPr>
    </w:p>
    <w:p w14:paraId="6F9129DA" w14:textId="748E801B"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w:t>
      </w:r>
      <w:r w:rsidRPr="00B55CCD">
        <w:rPr>
          <w:rFonts w:ascii="Times New Roman" w:hAnsi="Times New Roman"/>
          <w:lang w:val="fr-CA"/>
        </w:rPr>
        <w:tab/>
        <w:t>D’adopter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budgétaires;</w:t>
      </w:r>
    </w:p>
    <w:p w14:paraId="2EFF7E7E" w14:textId="77777777" w:rsidR="0041507E" w:rsidRPr="00B55CCD" w:rsidRDefault="0041507E" w:rsidP="00D3479F">
      <w:pPr>
        <w:widowControl/>
        <w:suppressAutoHyphens/>
        <w:jc w:val="both"/>
        <w:rPr>
          <w:rFonts w:ascii="Times New Roman" w:hAnsi="Times New Roman"/>
          <w:lang w:val="fr-CA"/>
        </w:rPr>
      </w:pPr>
    </w:p>
    <w:p w14:paraId="1AA469A3" w14:textId="76B2C661"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ii.</w:t>
      </w:r>
      <w:r w:rsidRPr="00B55CCD">
        <w:rPr>
          <w:rFonts w:ascii="Times New Roman" w:hAnsi="Times New Roman"/>
          <w:lang w:val="fr-CA"/>
        </w:rPr>
        <w:tab/>
        <w:t>D’adresser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recommandations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l’admission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nouveaux</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l’Organisation;</w:t>
      </w:r>
    </w:p>
    <w:p w14:paraId="30755F18" w14:textId="77777777" w:rsidR="0041507E" w:rsidRPr="00B55CCD" w:rsidRDefault="0041507E" w:rsidP="00D3479F">
      <w:pPr>
        <w:widowControl/>
        <w:suppressAutoHyphens/>
        <w:jc w:val="both"/>
        <w:rPr>
          <w:rFonts w:ascii="Times New Roman" w:hAnsi="Times New Roman"/>
          <w:lang w:val="fr-CA"/>
        </w:rPr>
      </w:pPr>
    </w:p>
    <w:p w14:paraId="21CDDD22" w14:textId="4970E459"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lastRenderedPageBreak/>
        <w:t>iii.</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statuer</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certaines</w:t>
      </w:r>
      <w:r w:rsidR="00B5006F" w:rsidRPr="00B55CCD">
        <w:rPr>
          <w:rFonts w:ascii="Times New Roman" w:hAnsi="Times New Roman"/>
          <w:lang w:val="fr-CA"/>
        </w:rPr>
        <w:t xml:space="preserve"> </w:t>
      </w:r>
      <w:r w:rsidRPr="00B55CCD">
        <w:rPr>
          <w:rFonts w:ascii="Times New Roman" w:hAnsi="Times New Roman"/>
          <w:lang w:val="fr-CA"/>
        </w:rPr>
        <w:t>questions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l’exercice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lui</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dévolues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l’occasion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pacifique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différends,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conditions</w:t>
      </w:r>
      <w:r w:rsidR="00B5006F" w:rsidRPr="00B55CCD">
        <w:rPr>
          <w:rFonts w:ascii="Times New Roman" w:hAnsi="Times New Roman"/>
          <w:lang w:val="fr-CA"/>
        </w:rPr>
        <w:t xml:space="preserve"> </w:t>
      </w:r>
      <w:r w:rsidRPr="00B55CCD">
        <w:rPr>
          <w:rFonts w:ascii="Times New Roman" w:hAnsi="Times New Roman"/>
          <w:lang w:val="fr-CA"/>
        </w:rPr>
        <w:t>prévues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28</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Statut,</w:t>
      </w:r>
      <w:r w:rsidR="00B5006F" w:rsidRPr="00B55CCD">
        <w:rPr>
          <w:rFonts w:ascii="Times New Roman" w:hAnsi="Times New Roman"/>
          <w:lang w:val="fr-CA"/>
        </w:rPr>
        <w:t xml:space="preserve"> </w:t>
      </w:r>
      <w:r w:rsidRPr="00B55CCD">
        <w:rPr>
          <w:rFonts w:ascii="Times New Roman" w:hAnsi="Times New Roman"/>
          <w:lang w:val="fr-CA"/>
        </w:rPr>
        <w:t>sauf</w:t>
      </w:r>
      <w:r w:rsidR="00B5006F" w:rsidRPr="00B55CCD">
        <w:rPr>
          <w:rFonts w:ascii="Times New Roman" w:hAnsi="Times New Roman"/>
          <w:lang w:val="fr-CA"/>
        </w:rPr>
        <w:t xml:space="preserve"> </w:t>
      </w:r>
      <w:r w:rsidRPr="00B55CCD">
        <w:rPr>
          <w:rFonts w:ascii="Times New Roman" w:hAnsi="Times New Roman"/>
          <w:lang w:val="fr-CA"/>
        </w:rPr>
        <w:t>lorsqu’il</w:t>
      </w:r>
      <w:r w:rsidR="00B5006F" w:rsidRPr="00B55CCD">
        <w:rPr>
          <w:rFonts w:ascii="Times New Roman" w:hAnsi="Times New Roman"/>
          <w:lang w:val="fr-CA"/>
        </w:rPr>
        <w:t xml:space="preserve"> </w:t>
      </w:r>
      <w:r w:rsidRPr="00B55CCD">
        <w:rPr>
          <w:rFonts w:ascii="Times New Roman" w:hAnsi="Times New Roman"/>
          <w:lang w:val="fr-CA"/>
        </w:rPr>
        <w:t>s’agit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autorise</w:t>
      </w:r>
      <w:r w:rsidR="00B5006F" w:rsidRPr="00B55CCD">
        <w:rPr>
          <w:rFonts w:ascii="Times New Roman" w:hAnsi="Times New Roman"/>
          <w:lang w:val="fr-CA"/>
        </w:rPr>
        <w:t xml:space="preserve"> </w:t>
      </w:r>
      <w:r w:rsidRPr="00B55CCD">
        <w:rPr>
          <w:rFonts w:ascii="Times New Roman" w:hAnsi="Times New Roman"/>
          <w:lang w:val="fr-CA"/>
        </w:rPr>
        <w:t>l’adoption</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simple;</w:t>
      </w:r>
    </w:p>
    <w:p w14:paraId="71A92AC7" w14:textId="77777777" w:rsidR="0041507E" w:rsidRPr="00B55CCD" w:rsidRDefault="0041507E" w:rsidP="00D3479F">
      <w:pPr>
        <w:widowControl/>
        <w:suppressAutoHyphens/>
        <w:jc w:val="both"/>
        <w:rPr>
          <w:rFonts w:ascii="Times New Roman" w:hAnsi="Times New Roman"/>
          <w:lang w:val="fr-CA"/>
        </w:rPr>
      </w:pPr>
    </w:p>
    <w:p w14:paraId="01DB14CD" w14:textId="2A758578"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iv.</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prononcer</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invitations</w:t>
      </w:r>
      <w:r w:rsidR="00B5006F" w:rsidRPr="00B55CCD">
        <w:rPr>
          <w:rFonts w:ascii="Times New Roman" w:hAnsi="Times New Roman"/>
          <w:lang w:val="fr-CA"/>
        </w:rPr>
        <w:t xml:space="preserve"> </w:t>
      </w:r>
      <w:r w:rsidRPr="00B55CCD">
        <w:rPr>
          <w:rFonts w:ascii="Times New Roman" w:hAnsi="Times New Roman"/>
          <w:lang w:val="fr-CA"/>
        </w:rPr>
        <w:t>faites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certains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d’accueillir</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territoire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sessions</w:t>
      </w:r>
      <w:r w:rsidR="00B5006F" w:rsidRPr="00B55CCD">
        <w:rPr>
          <w:rFonts w:ascii="Times New Roman" w:hAnsi="Times New Roman"/>
          <w:lang w:val="fr-CA"/>
        </w:rPr>
        <w:t xml:space="preserve"> </w:t>
      </w:r>
      <w:r w:rsidRPr="00B55CCD">
        <w:rPr>
          <w:rFonts w:ascii="Times New Roman" w:hAnsi="Times New Roman"/>
          <w:lang w:val="fr-CA"/>
        </w:rPr>
        <w:t>ordinaires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celles-ci</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avoir</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pays</w:t>
      </w:r>
      <w:r w:rsidR="00B5006F" w:rsidRPr="00B55CCD">
        <w:rPr>
          <w:rFonts w:ascii="Times New Roman" w:hAnsi="Times New Roman"/>
          <w:lang w:val="fr-CA"/>
        </w:rPr>
        <w:t xml:space="preserve"> </w:t>
      </w:r>
      <w:r w:rsidRPr="00B55CCD">
        <w:rPr>
          <w:rFonts w:ascii="Times New Roman" w:hAnsi="Times New Roman"/>
          <w:lang w:val="fr-CA"/>
        </w:rPr>
        <w:t>choisi</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l’Assemblée;</w:t>
      </w:r>
    </w:p>
    <w:p w14:paraId="4CB99D5E" w14:textId="77777777" w:rsidR="0041507E" w:rsidRPr="00B55CCD" w:rsidRDefault="0041507E" w:rsidP="00D3479F">
      <w:pPr>
        <w:widowControl/>
        <w:suppressAutoHyphens/>
        <w:ind w:left="2160" w:hanging="720"/>
        <w:jc w:val="both"/>
        <w:rPr>
          <w:rFonts w:ascii="Times New Roman" w:hAnsi="Times New Roman"/>
          <w:lang w:val="fr-CA"/>
        </w:rPr>
      </w:pPr>
    </w:p>
    <w:p w14:paraId="07D6EF07" w14:textId="25A9E4A1"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v.</w:t>
      </w:r>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convoquer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sessions</w:t>
      </w:r>
      <w:r w:rsidR="00B5006F" w:rsidRPr="00B55CCD">
        <w:rPr>
          <w:rFonts w:ascii="Times New Roman" w:hAnsi="Times New Roman"/>
          <w:lang w:val="fr-CA"/>
        </w:rPr>
        <w:t xml:space="preserve"> </w:t>
      </w:r>
      <w:r w:rsidRPr="00B55CCD">
        <w:rPr>
          <w:rFonts w:ascii="Times New Roman" w:hAnsi="Times New Roman"/>
          <w:lang w:val="fr-CA"/>
        </w:rPr>
        <w:t>extraordinaires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p>
    <w:p w14:paraId="5B9C9BC9" w14:textId="77777777" w:rsidR="0041507E" w:rsidRPr="00B55CCD" w:rsidRDefault="0041507E" w:rsidP="00D3479F">
      <w:pPr>
        <w:widowControl/>
        <w:suppressAutoHyphens/>
        <w:jc w:val="both"/>
        <w:rPr>
          <w:rFonts w:ascii="Times New Roman" w:hAnsi="Times New Roman"/>
          <w:lang w:val="fr-CA"/>
        </w:rPr>
      </w:pPr>
    </w:p>
    <w:p w14:paraId="2211495C" w14:textId="3312EEF7" w:rsidR="0041507E" w:rsidRPr="00B55CCD" w:rsidRDefault="0041507E" w:rsidP="00D3479F">
      <w:pPr>
        <w:widowControl/>
        <w:suppressAutoHyphens/>
        <w:ind w:left="2160" w:hanging="720"/>
        <w:jc w:val="both"/>
        <w:rPr>
          <w:rFonts w:ascii="Times New Roman" w:hAnsi="Times New Roman"/>
          <w:lang w:val="fr-CA"/>
        </w:rPr>
      </w:pPr>
      <w:proofErr w:type="gramStart"/>
      <w:r w:rsidRPr="00B55CCD">
        <w:rPr>
          <w:rFonts w:ascii="Times New Roman" w:hAnsi="Times New Roman"/>
          <w:lang w:val="fr-CA"/>
        </w:rPr>
        <w:t>vi</w:t>
      </w:r>
      <w:proofErr w:type="gramEnd"/>
      <w:r w:rsidRPr="00B55CCD">
        <w:rPr>
          <w:rFonts w:ascii="Times New Roman" w:hAnsi="Times New Roman"/>
          <w:lang w:val="fr-CA"/>
        </w:rPr>
        <w:tab/>
        <w:t>De</w:t>
      </w:r>
      <w:r w:rsidR="00B5006F" w:rsidRPr="00B55CCD">
        <w:rPr>
          <w:rFonts w:ascii="Times New Roman" w:hAnsi="Times New Roman"/>
          <w:lang w:val="fr-CA"/>
        </w:rPr>
        <w:t xml:space="preserve"> </w:t>
      </w:r>
      <w:r w:rsidRPr="00B55CCD">
        <w:rPr>
          <w:rFonts w:ascii="Times New Roman" w:hAnsi="Times New Roman"/>
          <w:lang w:val="fr-CA"/>
        </w:rPr>
        <w:t>réexaminer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p>
    <w:p w14:paraId="0C381203" w14:textId="77777777" w:rsidR="0041507E" w:rsidRPr="00B55CCD" w:rsidRDefault="0041507E" w:rsidP="00D3479F">
      <w:pPr>
        <w:widowControl/>
        <w:suppressAutoHyphens/>
        <w:jc w:val="both"/>
        <w:rPr>
          <w:rFonts w:ascii="Times New Roman" w:hAnsi="Times New Roman"/>
          <w:lang w:val="fr-CA"/>
        </w:rPr>
      </w:pPr>
    </w:p>
    <w:p w14:paraId="5E17AA6C" w14:textId="593CBF9A"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vii.</w:t>
      </w:r>
      <w:r w:rsidRPr="00B55CCD">
        <w:rPr>
          <w:rFonts w:ascii="Times New Roman" w:hAnsi="Times New Roman"/>
          <w:lang w:val="fr-CA"/>
        </w:rPr>
        <w:tab/>
        <w:t>D’adopter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portant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prescrivent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p>
    <w:p w14:paraId="4CF1C6F4" w14:textId="77777777" w:rsidR="0041507E" w:rsidRPr="00B55CCD" w:rsidRDefault="0041507E" w:rsidP="00D3479F">
      <w:pPr>
        <w:widowControl/>
        <w:suppressAutoHyphens/>
        <w:jc w:val="both"/>
        <w:rPr>
          <w:rFonts w:ascii="Times New Roman" w:hAnsi="Times New Roman"/>
          <w:lang w:val="fr-CA"/>
        </w:rPr>
      </w:pPr>
    </w:p>
    <w:p w14:paraId="726A50AF" w14:textId="7785D4D6"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viii.</w:t>
      </w:r>
      <w:r w:rsidRPr="00B55CCD">
        <w:rPr>
          <w:rFonts w:ascii="Times New Roman" w:hAnsi="Times New Roman"/>
          <w:lang w:val="fr-CA"/>
        </w:rPr>
        <w:tab/>
        <w:t>D’autoriser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discussion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propositions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sujet</w:t>
      </w:r>
      <w:r w:rsidR="00B5006F" w:rsidRPr="00B55CCD">
        <w:rPr>
          <w:rFonts w:ascii="Times New Roman" w:hAnsi="Times New Roman"/>
          <w:lang w:val="fr-CA"/>
        </w:rPr>
        <w:t xml:space="preserve"> </w:t>
      </w:r>
      <w:r w:rsidRPr="00B55CCD">
        <w:rPr>
          <w:rFonts w:ascii="Times New Roman" w:hAnsi="Times New Roman"/>
          <w:lang w:val="fr-CA"/>
        </w:rPr>
        <w:t>desquelles</w:t>
      </w:r>
      <w:r w:rsidR="00B5006F" w:rsidRPr="00B55CCD">
        <w:rPr>
          <w:rFonts w:ascii="Times New Roman" w:hAnsi="Times New Roman"/>
          <w:lang w:val="fr-CA"/>
        </w:rPr>
        <w:t xml:space="preserve"> </w:t>
      </w:r>
      <w:r w:rsidRPr="00B55CCD">
        <w:rPr>
          <w:rFonts w:ascii="Times New Roman" w:hAnsi="Times New Roman"/>
          <w:lang w:val="fr-CA"/>
        </w:rPr>
        <w:t>n’a</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suivie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procédure</w:t>
      </w:r>
      <w:r w:rsidR="00B5006F" w:rsidRPr="00B55CCD">
        <w:rPr>
          <w:rFonts w:ascii="Times New Roman" w:hAnsi="Times New Roman"/>
          <w:lang w:val="fr-CA"/>
        </w:rPr>
        <w:t xml:space="preserve"> </w:t>
      </w:r>
      <w:r w:rsidRPr="00B55CCD">
        <w:rPr>
          <w:rFonts w:ascii="Times New Roman" w:hAnsi="Times New Roman"/>
          <w:lang w:val="fr-CA"/>
        </w:rPr>
        <w:t>prévue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48</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p>
    <w:p w14:paraId="73A645CD" w14:textId="77777777" w:rsidR="0041507E" w:rsidRPr="00B55CCD" w:rsidRDefault="0041507E" w:rsidP="00D3479F">
      <w:pPr>
        <w:widowControl/>
        <w:suppressAutoHyphens/>
        <w:jc w:val="both"/>
        <w:rPr>
          <w:rFonts w:ascii="Times New Roman" w:hAnsi="Times New Roman"/>
          <w:lang w:val="fr-CA"/>
        </w:rPr>
      </w:pPr>
    </w:p>
    <w:p w14:paraId="4CD0CFF8" w14:textId="71C76552"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puisse:</w:t>
      </w:r>
    </w:p>
    <w:p w14:paraId="01C738BC" w14:textId="77777777" w:rsidR="0041507E" w:rsidRPr="00B55CCD" w:rsidRDefault="0041507E" w:rsidP="00D3479F">
      <w:pPr>
        <w:widowControl/>
        <w:suppressAutoHyphens/>
        <w:jc w:val="both"/>
        <w:rPr>
          <w:rFonts w:ascii="Times New Roman" w:hAnsi="Times New Roman"/>
          <w:lang w:val="fr-CA"/>
        </w:rPr>
      </w:pPr>
    </w:p>
    <w:p w14:paraId="52D83D64" w14:textId="769AEA04" w:rsidR="0041507E" w:rsidRPr="00B55CCD" w:rsidRDefault="0041507E" w:rsidP="00316635">
      <w:pPr>
        <w:pStyle w:val="ListParagraph"/>
        <w:widowControl/>
        <w:numPr>
          <w:ilvl w:val="2"/>
          <w:numId w:val="1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szCs w:val="22"/>
          <w:lang w:val="fr-CA"/>
        </w:rPr>
      </w:pPr>
      <w:r w:rsidRPr="00B55CCD">
        <w:rPr>
          <w:rFonts w:ascii="Times New Roman" w:hAnsi="Times New Roman"/>
          <w:szCs w:val="22"/>
          <w:lang w:val="fr-CA"/>
        </w:rPr>
        <w:t>Infirmer</w:t>
      </w:r>
      <w:r w:rsidR="00B5006F" w:rsidRPr="00B55CCD">
        <w:rPr>
          <w:rFonts w:ascii="Times New Roman" w:hAnsi="Times New Roman"/>
          <w:szCs w:val="22"/>
          <w:lang w:val="fr-CA"/>
        </w:rPr>
        <w:t xml:space="preserve"> </w:t>
      </w:r>
      <w:r w:rsidRPr="00B55CCD">
        <w:rPr>
          <w:rFonts w:ascii="Times New Roman" w:hAnsi="Times New Roman"/>
          <w:szCs w:val="22"/>
          <w:lang w:val="fr-CA"/>
        </w:rPr>
        <w:t>les</w:t>
      </w:r>
      <w:r w:rsidR="00B5006F" w:rsidRPr="00B55CCD">
        <w:rPr>
          <w:rFonts w:ascii="Times New Roman" w:hAnsi="Times New Roman"/>
          <w:szCs w:val="22"/>
          <w:lang w:val="fr-CA"/>
        </w:rPr>
        <w:t xml:space="preserve"> </w:t>
      </w:r>
      <w:r w:rsidRPr="00B55CCD">
        <w:rPr>
          <w:rFonts w:ascii="Times New Roman" w:hAnsi="Times New Roman"/>
          <w:szCs w:val="22"/>
          <w:lang w:val="fr-CA"/>
        </w:rPr>
        <w:t>décisions</w:t>
      </w:r>
      <w:r w:rsidR="00B5006F" w:rsidRPr="00B55CCD">
        <w:rPr>
          <w:rFonts w:ascii="Times New Roman" w:hAnsi="Times New Roman"/>
          <w:szCs w:val="22"/>
          <w:lang w:val="fr-CA"/>
        </w:rPr>
        <w:t xml:space="preserve"> </w:t>
      </w:r>
      <w:r w:rsidRPr="00B55CCD">
        <w:rPr>
          <w:rFonts w:ascii="Times New Roman" w:hAnsi="Times New Roman"/>
          <w:szCs w:val="22"/>
          <w:lang w:val="fr-CA"/>
        </w:rPr>
        <w:t>prises</w:t>
      </w:r>
      <w:r w:rsidR="00B5006F" w:rsidRPr="00B55CCD">
        <w:rPr>
          <w:rFonts w:ascii="Times New Roman" w:hAnsi="Times New Roman"/>
          <w:szCs w:val="22"/>
          <w:lang w:val="fr-CA"/>
        </w:rPr>
        <w:t xml:space="preserve"> </w:t>
      </w:r>
      <w:r w:rsidRPr="00B55CCD">
        <w:rPr>
          <w:rFonts w:ascii="Times New Roman" w:hAnsi="Times New Roman"/>
          <w:szCs w:val="22"/>
          <w:lang w:val="fr-CA"/>
        </w:rPr>
        <w:t>par</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présidence</w:t>
      </w:r>
      <w:r w:rsidR="00B5006F" w:rsidRPr="00B55CCD">
        <w:rPr>
          <w:rFonts w:ascii="Times New Roman" w:hAnsi="Times New Roman"/>
          <w:szCs w:val="22"/>
          <w:lang w:val="fr-CA"/>
        </w:rPr>
        <w:t xml:space="preserve"> </w:t>
      </w:r>
      <w:r w:rsidRPr="00B55CCD">
        <w:rPr>
          <w:rFonts w:ascii="Times New Roman" w:hAnsi="Times New Roman"/>
          <w:szCs w:val="22"/>
          <w:lang w:val="fr-CA"/>
        </w:rPr>
        <w:t>sur</w:t>
      </w:r>
      <w:r w:rsidR="00B5006F" w:rsidRPr="00B55CCD">
        <w:rPr>
          <w:rFonts w:ascii="Times New Roman" w:hAnsi="Times New Roman"/>
          <w:szCs w:val="22"/>
          <w:lang w:val="fr-CA"/>
        </w:rPr>
        <w:t xml:space="preserve"> </w:t>
      </w:r>
      <w:r w:rsidRPr="00B55CCD">
        <w:rPr>
          <w:rFonts w:ascii="Times New Roman" w:hAnsi="Times New Roman"/>
          <w:szCs w:val="22"/>
          <w:lang w:val="fr-CA"/>
        </w:rPr>
        <w:t>les</w:t>
      </w:r>
      <w:r w:rsidR="00B5006F" w:rsidRPr="00B55CCD">
        <w:rPr>
          <w:rFonts w:ascii="Times New Roman" w:hAnsi="Times New Roman"/>
          <w:szCs w:val="22"/>
          <w:lang w:val="fr-CA"/>
        </w:rPr>
        <w:t xml:space="preserve"> </w:t>
      </w:r>
      <w:r w:rsidRPr="00B55CCD">
        <w:rPr>
          <w:rFonts w:ascii="Times New Roman" w:hAnsi="Times New Roman"/>
          <w:szCs w:val="22"/>
          <w:lang w:val="fr-CA"/>
        </w:rPr>
        <w:t>motions</w:t>
      </w:r>
      <w:r w:rsidR="00B5006F" w:rsidRPr="00B55CCD">
        <w:rPr>
          <w:rFonts w:ascii="Times New Roman" w:hAnsi="Times New Roman"/>
          <w:szCs w:val="22"/>
          <w:lang w:val="fr-CA"/>
        </w:rPr>
        <w:t xml:space="preserve"> </w:t>
      </w:r>
      <w:r w:rsidRPr="00B55CCD">
        <w:rPr>
          <w:rFonts w:ascii="Times New Roman" w:hAnsi="Times New Roman"/>
          <w:szCs w:val="22"/>
          <w:lang w:val="fr-CA"/>
        </w:rPr>
        <w:t>d’ordre</w:t>
      </w:r>
      <w:r w:rsidR="00B5006F" w:rsidRPr="00B55CCD">
        <w:rPr>
          <w:rFonts w:ascii="Times New Roman" w:hAnsi="Times New Roman"/>
          <w:szCs w:val="22"/>
          <w:lang w:val="fr-CA"/>
        </w:rPr>
        <w:t xml:space="preserve"> </w:t>
      </w:r>
      <w:r w:rsidRPr="00B55CCD">
        <w:rPr>
          <w:rFonts w:ascii="Times New Roman" w:hAnsi="Times New Roman"/>
          <w:szCs w:val="22"/>
          <w:lang w:val="fr-CA"/>
        </w:rPr>
        <w:t>dont</w:t>
      </w:r>
      <w:r w:rsidR="00B5006F" w:rsidRPr="00B55CCD">
        <w:rPr>
          <w:rFonts w:ascii="Times New Roman" w:hAnsi="Times New Roman"/>
          <w:szCs w:val="22"/>
          <w:lang w:val="fr-CA"/>
        </w:rPr>
        <w:t xml:space="preserve"> </w:t>
      </w:r>
      <w:r w:rsidRPr="00B55CCD">
        <w:rPr>
          <w:rFonts w:ascii="Times New Roman" w:hAnsi="Times New Roman"/>
          <w:szCs w:val="22"/>
          <w:lang w:val="fr-CA"/>
        </w:rPr>
        <w:t>il</w:t>
      </w:r>
      <w:r w:rsidR="00B5006F" w:rsidRPr="00B55CCD">
        <w:rPr>
          <w:rFonts w:ascii="Times New Roman" w:hAnsi="Times New Roman"/>
          <w:szCs w:val="22"/>
          <w:lang w:val="fr-CA"/>
        </w:rPr>
        <w:t xml:space="preserve"> </w:t>
      </w:r>
      <w:r w:rsidRPr="00B55CCD">
        <w:rPr>
          <w:rFonts w:ascii="Times New Roman" w:hAnsi="Times New Roman"/>
          <w:szCs w:val="22"/>
          <w:lang w:val="fr-CA"/>
        </w:rPr>
        <w:t>a</w:t>
      </w:r>
      <w:r w:rsidR="00B5006F" w:rsidRPr="00B55CCD">
        <w:rPr>
          <w:rFonts w:ascii="Times New Roman" w:hAnsi="Times New Roman"/>
          <w:szCs w:val="22"/>
          <w:lang w:val="fr-CA"/>
        </w:rPr>
        <w:t xml:space="preserve"> </w:t>
      </w:r>
      <w:r w:rsidRPr="00B55CCD">
        <w:rPr>
          <w:rFonts w:ascii="Times New Roman" w:hAnsi="Times New Roman"/>
          <w:szCs w:val="22"/>
          <w:lang w:val="fr-CA"/>
        </w:rPr>
        <w:t>été</w:t>
      </w:r>
      <w:r w:rsidR="00B5006F" w:rsidRPr="00B55CCD">
        <w:rPr>
          <w:rFonts w:ascii="Times New Roman" w:hAnsi="Times New Roman"/>
          <w:szCs w:val="22"/>
          <w:lang w:val="fr-CA"/>
        </w:rPr>
        <w:t xml:space="preserve"> </w:t>
      </w:r>
      <w:r w:rsidRPr="00B55CCD">
        <w:rPr>
          <w:rFonts w:ascii="Times New Roman" w:hAnsi="Times New Roman"/>
          <w:szCs w:val="22"/>
          <w:lang w:val="fr-CA"/>
        </w:rPr>
        <w:t>fait</w:t>
      </w:r>
      <w:r w:rsidR="00B5006F" w:rsidRPr="00B55CCD">
        <w:rPr>
          <w:rFonts w:ascii="Times New Roman" w:hAnsi="Times New Roman"/>
          <w:szCs w:val="22"/>
          <w:lang w:val="fr-CA"/>
        </w:rPr>
        <w:t xml:space="preserve"> </w:t>
      </w:r>
      <w:r w:rsidRPr="00B55CCD">
        <w:rPr>
          <w:rFonts w:ascii="Times New Roman" w:hAnsi="Times New Roman"/>
          <w:szCs w:val="22"/>
          <w:lang w:val="fr-CA"/>
        </w:rPr>
        <w:t>appel;</w:t>
      </w:r>
    </w:p>
    <w:p w14:paraId="4CB80EE7" w14:textId="77777777" w:rsidR="0041507E" w:rsidRPr="00B55CCD" w:rsidRDefault="0041507E" w:rsidP="00D3479F">
      <w:pPr>
        <w:widowControl/>
        <w:suppressAutoHyphens/>
        <w:jc w:val="both"/>
        <w:rPr>
          <w:rFonts w:ascii="Times New Roman" w:hAnsi="Times New Roman"/>
          <w:lang w:val="fr-CA"/>
        </w:rPr>
      </w:pPr>
    </w:p>
    <w:p w14:paraId="4C20A223" w14:textId="015A5F43" w:rsidR="0041507E" w:rsidRPr="00B55CCD" w:rsidRDefault="0041507E" w:rsidP="00316635">
      <w:pPr>
        <w:pStyle w:val="ListParagraph"/>
        <w:widowControl/>
        <w:numPr>
          <w:ilvl w:val="2"/>
          <w:numId w:val="1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szCs w:val="22"/>
          <w:lang w:val="fr-CA"/>
        </w:rPr>
      </w:pPr>
      <w:r w:rsidRPr="00B55CCD">
        <w:rPr>
          <w:rFonts w:ascii="Times New Roman" w:hAnsi="Times New Roman"/>
          <w:szCs w:val="22"/>
          <w:lang w:val="fr-CA"/>
        </w:rPr>
        <w:t>Ajourner</w:t>
      </w:r>
      <w:r w:rsidR="00B5006F" w:rsidRPr="00B55CCD">
        <w:rPr>
          <w:rFonts w:ascii="Times New Roman" w:hAnsi="Times New Roman"/>
          <w:szCs w:val="22"/>
          <w:lang w:val="fr-CA"/>
        </w:rPr>
        <w:t xml:space="preserve"> </w:t>
      </w:r>
      <w:r w:rsidRPr="00B55CCD">
        <w:rPr>
          <w:rFonts w:ascii="Times New Roman" w:hAnsi="Times New Roman"/>
          <w:szCs w:val="22"/>
          <w:lang w:val="fr-CA"/>
        </w:rPr>
        <w:t>ou</w:t>
      </w:r>
      <w:r w:rsidR="00B5006F" w:rsidRPr="00B55CCD">
        <w:rPr>
          <w:rFonts w:ascii="Times New Roman" w:hAnsi="Times New Roman"/>
          <w:szCs w:val="22"/>
          <w:lang w:val="fr-CA"/>
        </w:rPr>
        <w:t xml:space="preserve"> </w:t>
      </w:r>
      <w:r w:rsidRPr="00B55CCD">
        <w:rPr>
          <w:rFonts w:ascii="Times New Roman" w:hAnsi="Times New Roman"/>
          <w:szCs w:val="22"/>
          <w:lang w:val="fr-CA"/>
        </w:rPr>
        <w:t>clore</w:t>
      </w:r>
      <w:r w:rsidR="00B5006F" w:rsidRPr="00B55CCD">
        <w:rPr>
          <w:rFonts w:ascii="Times New Roman" w:hAnsi="Times New Roman"/>
          <w:szCs w:val="22"/>
          <w:lang w:val="fr-CA"/>
        </w:rPr>
        <w:t xml:space="preserve"> </w:t>
      </w:r>
      <w:r w:rsidRPr="00B55CCD">
        <w:rPr>
          <w:rFonts w:ascii="Times New Roman" w:hAnsi="Times New Roman"/>
          <w:szCs w:val="22"/>
          <w:lang w:val="fr-CA"/>
        </w:rPr>
        <w:t>les</w:t>
      </w:r>
      <w:r w:rsidR="00B5006F" w:rsidRPr="00B55CCD">
        <w:rPr>
          <w:rFonts w:ascii="Times New Roman" w:hAnsi="Times New Roman"/>
          <w:szCs w:val="22"/>
          <w:lang w:val="fr-CA"/>
        </w:rPr>
        <w:t xml:space="preserve"> </w:t>
      </w:r>
      <w:r w:rsidRPr="00B55CCD">
        <w:rPr>
          <w:rFonts w:ascii="Times New Roman" w:hAnsi="Times New Roman"/>
          <w:szCs w:val="22"/>
          <w:lang w:val="fr-CA"/>
        </w:rPr>
        <w:t>débats;</w:t>
      </w:r>
    </w:p>
    <w:p w14:paraId="1AF8F9F9" w14:textId="77777777" w:rsidR="0041507E" w:rsidRPr="00B55CCD" w:rsidRDefault="0041507E" w:rsidP="00D3479F">
      <w:pPr>
        <w:widowControl/>
        <w:suppressAutoHyphens/>
        <w:jc w:val="both"/>
        <w:rPr>
          <w:rFonts w:ascii="Times New Roman" w:hAnsi="Times New Roman"/>
          <w:lang w:val="fr-CA"/>
        </w:rPr>
      </w:pPr>
    </w:p>
    <w:p w14:paraId="5C9A9674" w14:textId="467367E5" w:rsidR="0041507E" w:rsidRPr="00B55CCD" w:rsidRDefault="0041507E" w:rsidP="00316635">
      <w:pPr>
        <w:pStyle w:val="ListParagraph"/>
        <w:widowControl/>
        <w:numPr>
          <w:ilvl w:val="2"/>
          <w:numId w:val="1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szCs w:val="22"/>
          <w:lang w:val="fr-CA"/>
        </w:rPr>
      </w:pPr>
      <w:r w:rsidRPr="00B55CCD">
        <w:rPr>
          <w:rFonts w:ascii="Times New Roman" w:hAnsi="Times New Roman"/>
          <w:szCs w:val="22"/>
          <w:lang w:val="fr-CA"/>
        </w:rPr>
        <w:t>Suspendre</w:t>
      </w:r>
      <w:r w:rsidR="00B5006F" w:rsidRPr="00B55CCD">
        <w:rPr>
          <w:rFonts w:ascii="Times New Roman" w:hAnsi="Times New Roman"/>
          <w:szCs w:val="22"/>
          <w:lang w:val="fr-CA"/>
        </w:rPr>
        <w:t xml:space="preserve"> </w:t>
      </w:r>
      <w:r w:rsidRPr="00B55CCD">
        <w:rPr>
          <w:rFonts w:ascii="Times New Roman" w:hAnsi="Times New Roman"/>
          <w:szCs w:val="22"/>
          <w:lang w:val="fr-CA"/>
        </w:rPr>
        <w:t>ou</w:t>
      </w:r>
      <w:r w:rsidR="00B5006F" w:rsidRPr="00B55CCD">
        <w:rPr>
          <w:rFonts w:ascii="Times New Roman" w:hAnsi="Times New Roman"/>
          <w:szCs w:val="22"/>
          <w:lang w:val="fr-CA"/>
        </w:rPr>
        <w:t xml:space="preserve"> </w:t>
      </w:r>
      <w:r w:rsidRPr="00B55CCD">
        <w:rPr>
          <w:rFonts w:ascii="Times New Roman" w:hAnsi="Times New Roman"/>
          <w:szCs w:val="22"/>
          <w:lang w:val="fr-CA"/>
        </w:rPr>
        <w:t>lever</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séance</w:t>
      </w:r>
      <w:r w:rsidR="00B5006F" w:rsidRPr="00B55CCD">
        <w:rPr>
          <w:rFonts w:ascii="Times New Roman" w:hAnsi="Times New Roman"/>
          <w:szCs w:val="22"/>
          <w:lang w:val="fr-CA"/>
        </w:rPr>
        <w:t xml:space="preserve"> </w:t>
      </w:r>
      <w:r w:rsidRPr="00B55CCD">
        <w:rPr>
          <w:rFonts w:ascii="Times New Roman" w:hAnsi="Times New Roman"/>
          <w:szCs w:val="22"/>
          <w:lang w:val="fr-CA"/>
        </w:rPr>
        <w:t>pendant</w:t>
      </w:r>
      <w:r w:rsidR="00B5006F" w:rsidRPr="00B55CCD">
        <w:rPr>
          <w:rFonts w:ascii="Times New Roman" w:hAnsi="Times New Roman"/>
          <w:szCs w:val="22"/>
          <w:lang w:val="fr-CA"/>
        </w:rPr>
        <w:t xml:space="preserve"> </w:t>
      </w:r>
      <w:r w:rsidRPr="00B55CCD">
        <w:rPr>
          <w:rFonts w:ascii="Times New Roman" w:hAnsi="Times New Roman"/>
          <w:szCs w:val="22"/>
          <w:lang w:val="fr-CA"/>
        </w:rPr>
        <w:t>la</w:t>
      </w:r>
      <w:r w:rsidR="00B5006F" w:rsidRPr="00B55CCD">
        <w:rPr>
          <w:rFonts w:ascii="Times New Roman" w:hAnsi="Times New Roman"/>
          <w:szCs w:val="22"/>
          <w:lang w:val="fr-CA"/>
        </w:rPr>
        <w:t xml:space="preserve"> </w:t>
      </w:r>
      <w:r w:rsidRPr="00B55CCD">
        <w:rPr>
          <w:rFonts w:ascii="Times New Roman" w:hAnsi="Times New Roman"/>
          <w:szCs w:val="22"/>
          <w:lang w:val="fr-CA"/>
        </w:rPr>
        <w:t>discussion</w:t>
      </w:r>
      <w:r w:rsidR="00B5006F" w:rsidRPr="00B55CCD">
        <w:rPr>
          <w:rFonts w:ascii="Times New Roman" w:hAnsi="Times New Roman"/>
          <w:szCs w:val="22"/>
          <w:lang w:val="fr-CA"/>
        </w:rPr>
        <w:t xml:space="preserve"> </w:t>
      </w:r>
      <w:r w:rsidRPr="00B55CCD">
        <w:rPr>
          <w:rFonts w:ascii="Times New Roman" w:hAnsi="Times New Roman"/>
          <w:szCs w:val="22"/>
          <w:lang w:val="fr-CA"/>
        </w:rPr>
        <w:t>de</w:t>
      </w:r>
      <w:r w:rsidR="00B5006F" w:rsidRPr="00B55CCD">
        <w:rPr>
          <w:rFonts w:ascii="Times New Roman" w:hAnsi="Times New Roman"/>
          <w:szCs w:val="22"/>
          <w:lang w:val="fr-CA"/>
        </w:rPr>
        <w:t xml:space="preserve"> </w:t>
      </w:r>
      <w:r w:rsidRPr="00B55CCD">
        <w:rPr>
          <w:rFonts w:ascii="Times New Roman" w:hAnsi="Times New Roman"/>
          <w:szCs w:val="22"/>
          <w:lang w:val="fr-CA"/>
        </w:rPr>
        <w:t>toute</w:t>
      </w:r>
      <w:r w:rsidR="00B5006F" w:rsidRPr="00B55CCD">
        <w:rPr>
          <w:rFonts w:ascii="Times New Roman" w:hAnsi="Times New Roman"/>
          <w:szCs w:val="22"/>
          <w:lang w:val="fr-CA"/>
        </w:rPr>
        <w:t xml:space="preserve"> </w:t>
      </w:r>
      <w:r w:rsidRPr="00B55CCD">
        <w:rPr>
          <w:rFonts w:ascii="Times New Roman" w:hAnsi="Times New Roman"/>
          <w:szCs w:val="22"/>
          <w:lang w:val="fr-CA"/>
        </w:rPr>
        <w:t>question;</w:t>
      </w:r>
    </w:p>
    <w:p w14:paraId="318AC78B" w14:textId="77777777" w:rsidR="0041507E" w:rsidRPr="00B55CCD" w:rsidRDefault="0041507E" w:rsidP="00D3479F">
      <w:pPr>
        <w:widowControl/>
        <w:suppressAutoHyphens/>
        <w:jc w:val="both"/>
        <w:rPr>
          <w:rFonts w:ascii="Times New Roman" w:hAnsi="Times New Roman"/>
          <w:lang w:val="fr-CA"/>
        </w:rPr>
      </w:pPr>
    </w:p>
    <w:p w14:paraId="3415EC73" w14:textId="64026AFB"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iv.</w:t>
      </w:r>
      <w:r w:rsidRPr="00B55CCD">
        <w:rPr>
          <w:rFonts w:ascii="Times New Roman" w:hAnsi="Times New Roman"/>
          <w:lang w:val="fr-CA"/>
        </w:rPr>
        <w:tab/>
        <w:t>Admettre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objections</w:t>
      </w:r>
      <w:r w:rsidR="00B5006F" w:rsidRPr="00B55CCD">
        <w:rPr>
          <w:rFonts w:ascii="Times New Roman" w:hAnsi="Times New Roman"/>
          <w:lang w:val="fr-CA"/>
        </w:rPr>
        <w:t xml:space="preserve"> </w:t>
      </w:r>
      <w:r w:rsidRPr="00B55CCD">
        <w:rPr>
          <w:rFonts w:ascii="Times New Roman" w:hAnsi="Times New Roman"/>
          <w:lang w:val="fr-CA"/>
        </w:rPr>
        <w:t>formulées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l’encontre</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parties;</w:t>
      </w:r>
    </w:p>
    <w:p w14:paraId="481CC028" w14:textId="77777777" w:rsidR="0041507E" w:rsidRPr="00B55CCD" w:rsidRDefault="0041507E" w:rsidP="00D3479F">
      <w:pPr>
        <w:widowControl/>
        <w:suppressAutoHyphens/>
        <w:jc w:val="both"/>
        <w:rPr>
          <w:rFonts w:ascii="Times New Roman" w:hAnsi="Times New Roman"/>
          <w:lang w:val="fr-CA"/>
        </w:rPr>
      </w:pPr>
    </w:p>
    <w:p w14:paraId="1204AA35" w14:textId="2169CBE5"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v.</w:t>
      </w:r>
      <w:r w:rsidRPr="00B55CCD">
        <w:rPr>
          <w:rFonts w:ascii="Times New Roman" w:hAnsi="Times New Roman"/>
          <w:lang w:val="fr-CA"/>
        </w:rPr>
        <w:tab/>
        <w:t>Décider</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propositions</w:t>
      </w:r>
      <w:r w:rsidR="00B5006F" w:rsidRPr="00B55CCD">
        <w:rPr>
          <w:rFonts w:ascii="Times New Roman" w:hAnsi="Times New Roman"/>
          <w:lang w:val="fr-CA"/>
        </w:rPr>
        <w:t xml:space="preserve"> </w:t>
      </w:r>
      <w:r w:rsidRPr="00B55CCD">
        <w:rPr>
          <w:rFonts w:ascii="Times New Roman" w:hAnsi="Times New Roman"/>
          <w:lang w:val="fr-CA"/>
        </w:rPr>
        <w:t>seront</w:t>
      </w:r>
      <w:r w:rsidR="00B5006F" w:rsidRPr="00B55CCD">
        <w:rPr>
          <w:rFonts w:ascii="Times New Roman" w:hAnsi="Times New Roman"/>
          <w:lang w:val="fr-CA"/>
        </w:rPr>
        <w:t xml:space="preserve"> </w:t>
      </w:r>
      <w:r w:rsidRPr="00B55CCD">
        <w:rPr>
          <w:rFonts w:ascii="Times New Roman" w:hAnsi="Times New Roman"/>
          <w:lang w:val="fr-CA"/>
        </w:rPr>
        <w:t>mises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ordre</w:t>
      </w:r>
      <w:r w:rsidR="00B5006F" w:rsidRPr="00B55CCD">
        <w:rPr>
          <w:rFonts w:ascii="Times New Roman" w:hAnsi="Times New Roman"/>
          <w:lang w:val="fr-CA"/>
        </w:rPr>
        <w:t xml:space="preserve"> </w:t>
      </w:r>
      <w:r w:rsidRPr="00B55CCD">
        <w:rPr>
          <w:rFonts w:ascii="Times New Roman" w:hAnsi="Times New Roman"/>
          <w:lang w:val="fr-CA"/>
        </w:rPr>
        <w:t>autre</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celui</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présentation;</w:t>
      </w:r>
    </w:p>
    <w:p w14:paraId="58026767" w14:textId="77777777" w:rsidR="0041507E" w:rsidRPr="00B55CCD" w:rsidRDefault="0041507E" w:rsidP="00D3479F">
      <w:pPr>
        <w:widowControl/>
        <w:suppressAutoHyphens/>
        <w:jc w:val="both"/>
        <w:rPr>
          <w:rFonts w:ascii="Times New Roman" w:hAnsi="Times New Roman"/>
          <w:lang w:val="fr-CA"/>
        </w:rPr>
      </w:pPr>
    </w:p>
    <w:p w14:paraId="6F45C470" w14:textId="086ECF68"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vi.</w:t>
      </w:r>
      <w:r w:rsidRPr="00B55CCD">
        <w:rPr>
          <w:rFonts w:ascii="Times New Roman" w:hAnsi="Times New Roman"/>
          <w:lang w:val="fr-CA"/>
        </w:rPr>
        <w:tab/>
        <w:t>Adopter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portant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lesquels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requise.</w:t>
      </w:r>
    </w:p>
    <w:p w14:paraId="628DFDB6" w14:textId="77777777" w:rsidR="0041507E" w:rsidRPr="00B55CCD" w:rsidRDefault="0041507E" w:rsidP="00D3479F">
      <w:pPr>
        <w:pStyle w:val="NormalWeb"/>
        <w:widowControl w:val="0"/>
        <w:suppressAutoHyphens/>
        <w:spacing w:before="0" w:beforeAutospacing="0" w:after="0" w:afterAutospacing="0"/>
        <w:jc w:val="both"/>
        <w:rPr>
          <w:rFonts w:ascii="Times New Roman" w:hAnsi="Times New Roman" w:cs="Times New Roman"/>
          <w:sz w:val="22"/>
          <w:szCs w:val="22"/>
          <w:lang w:val="fr-CA"/>
        </w:rPr>
      </w:pPr>
    </w:p>
    <w:p w14:paraId="7C4B2739" w14:textId="67B873B9" w:rsidR="0041507E" w:rsidRPr="00B55CCD" w:rsidRDefault="0041507E" w:rsidP="00B5006F">
      <w:pPr>
        <w:pStyle w:val="Heading2"/>
        <w:spacing w:before="0" w:after="0"/>
        <w:ind w:left="0"/>
        <w:rPr>
          <w:rFonts w:ascii="Times New Roman" w:hAnsi="Times New Roman"/>
          <w:lang w:val="fr-CA"/>
        </w:rPr>
      </w:pPr>
      <w:bookmarkStart w:id="48" w:name="_Toc77750786"/>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propositions</w:t>
      </w:r>
      <w:bookmarkEnd w:id="48"/>
    </w:p>
    <w:p w14:paraId="6A2CBC6D" w14:textId="77777777" w:rsidR="0041507E" w:rsidRPr="00B55CCD" w:rsidRDefault="0041507E" w:rsidP="00B5006F">
      <w:pPr>
        <w:widowControl/>
        <w:suppressAutoHyphens/>
        <w:jc w:val="both"/>
        <w:rPr>
          <w:rFonts w:ascii="Times New Roman" w:hAnsi="Times New Roman"/>
          <w:lang w:val="fr-CA"/>
        </w:rPr>
      </w:pPr>
    </w:p>
    <w:p w14:paraId="51459237" w14:textId="6B06511F" w:rsidR="0041507E" w:rsidRPr="00B55CCD" w:rsidRDefault="0041507E" w:rsidP="00D3479F">
      <w:pPr>
        <w:widowControl/>
        <w:suppressAutoHyphens/>
        <w:jc w:val="both"/>
        <w:rPr>
          <w:rFonts w:ascii="Times New Roman" w:hAnsi="Times New Roman"/>
          <w:u w:val="single"/>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60</w:t>
      </w:r>
      <w:r w:rsidRPr="00B55CCD">
        <w:rPr>
          <w:rFonts w:ascii="Times New Roman" w:hAnsi="Times New Roman"/>
          <w:lang w:val="fr-CA"/>
        </w:rPr>
        <w:t>.</w:t>
      </w:r>
    </w:p>
    <w:p w14:paraId="7507220B" w14:textId="77777777" w:rsidR="0041507E" w:rsidRPr="00B55CCD" w:rsidRDefault="0041507E" w:rsidP="00D3479F">
      <w:pPr>
        <w:widowControl/>
        <w:suppressAutoHyphens/>
        <w:jc w:val="both"/>
        <w:rPr>
          <w:rFonts w:ascii="Times New Roman" w:hAnsi="Times New Roman"/>
          <w:lang w:val="fr-CA"/>
        </w:rPr>
      </w:pPr>
    </w:p>
    <w:p w14:paraId="2DB1E693" w14:textId="4E400022" w:rsidR="0041507E" w:rsidRPr="00B55CCD" w:rsidRDefault="0041507E" w:rsidP="00B5006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Après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clôture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débat,</w:t>
      </w:r>
      <w:r w:rsidR="00B5006F" w:rsidRPr="00B55CCD">
        <w:rPr>
          <w:rFonts w:ascii="Times New Roman" w:hAnsi="Times New Roman"/>
          <w:lang w:val="fr-CA"/>
        </w:rPr>
        <w:t xml:space="preserve"> </w:t>
      </w:r>
      <w:r w:rsidRPr="00B55CCD">
        <w:rPr>
          <w:rFonts w:ascii="Times New Roman" w:hAnsi="Times New Roman"/>
          <w:lang w:val="fr-CA"/>
        </w:rPr>
        <w:t>on</w:t>
      </w:r>
      <w:r w:rsidR="00B5006F" w:rsidRPr="00B55CCD">
        <w:rPr>
          <w:rFonts w:ascii="Times New Roman" w:hAnsi="Times New Roman"/>
          <w:lang w:val="fr-CA"/>
        </w:rPr>
        <w:t xml:space="preserve"> </w:t>
      </w:r>
      <w:r w:rsidRPr="00B55CCD">
        <w:rPr>
          <w:rFonts w:ascii="Times New Roman" w:hAnsi="Times New Roman"/>
          <w:lang w:val="fr-CA"/>
        </w:rPr>
        <w:t>passe</w:t>
      </w:r>
      <w:r w:rsidR="00B5006F" w:rsidRPr="00B55CCD">
        <w:rPr>
          <w:rFonts w:ascii="Times New Roman" w:hAnsi="Times New Roman"/>
          <w:lang w:val="fr-CA"/>
        </w:rPr>
        <w:t xml:space="preserve"> </w:t>
      </w:r>
      <w:r w:rsidRPr="00B55CCD">
        <w:rPr>
          <w:rFonts w:ascii="Times New Roman" w:hAnsi="Times New Roman"/>
          <w:lang w:val="fr-CA"/>
        </w:rPr>
        <w:t>immédiatement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propositions</w:t>
      </w:r>
      <w:r w:rsidR="00B5006F" w:rsidRPr="00B55CCD">
        <w:rPr>
          <w:rFonts w:ascii="Times New Roman" w:hAnsi="Times New Roman"/>
          <w:lang w:val="fr-CA"/>
        </w:rPr>
        <w:t xml:space="preserve"> </w:t>
      </w:r>
      <w:r w:rsidRPr="00B55CCD">
        <w:rPr>
          <w:rFonts w:ascii="Times New Roman" w:hAnsi="Times New Roman"/>
          <w:lang w:val="fr-CA"/>
        </w:rPr>
        <w:t>présentées</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échéant,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elles</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l’objet.</w:t>
      </w:r>
      <w:r w:rsidR="00B5006F" w:rsidRPr="00B55CCD">
        <w:rPr>
          <w:rFonts w:ascii="Times New Roman" w:hAnsi="Times New Roman"/>
          <w:lang w:val="fr-CA"/>
        </w:rPr>
        <w:t xml:space="preserve"> </w:t>
      </w:r>
      <w:r w:rsidRPr="00B55CCD">
        <w:rPr>
          <w:rFonts w:ascii="Times New Roman" w:hAnsi="Times New Roman"/>
          <w:lang w:val="fr-CA"/>
        </w:rPr>
        <w:t>Dès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annonce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démarrage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processus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aucun</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l’interrompre</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motion</w:t>
      </w:r>
      <w:r w:rsidR="00B5006F" w:rsidRPr="00B55CCD">
        <w:rPr>
          <w:rFonts w:ascii="Times New Roman" w:hAnsi="Times New Roman"/>
          <w:lang w:val="fr-CA"/>
        </w:rPr>
        <w:t xml:space="preserve"> </w:t>
      </w:r>
      <w:r w:rsidRPr="00B55CCD">
        <w:rPr>
          <w:rFonts w:ascii="Times New Roman" w:hAnsi="Times New Roman"/>
          <w:lang w:val="fr-CA"/>
        </w:rPr>
        <w:t>d’ordre</w:t>
      </w:r>
      <w:r w:rsidR="00B5006F" w:rsidRPr="00B55CCD">
        <w:rPr>
          <w:rFonts w:ascii="Times New Roman" w:hAnsi="Times New Roman"/>
          <w:lang w:val="fr-CA"/>
        </w:rPr>
        <w:t xml:space="preserve"> </w:t>
      </w:r>
      <w:r w:rsidRPr="00B55CCD">
        <w:rPr>
          <w:rFonts w:ascii="Times New Roman" w:hAnsi="Times New Roman"/>
          <w:lang w:val="fr-CA"/>
        </w:rPr>
        <w:t>relative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manière</w:t>
      </w:r>
      <w:r w:rsidR="00B5006F" w:rsidRPr="00B55CCD">
        <w:rPr>
          <w:rFonts w:ascii="Times New Roman" w:hAnsi="Times New Roman"/>
          <w:lang w:val="fr-CA"/>
        </w:rPr>
        <w:t xml:space="preserve"> </w:t>
      </w:r>
      <w:r w:rsidRPr="00B55CCD">
        <w:rPr>
          <w:rFonts w:ascii="Times New Roman" w:hAnsi="Times New Roman"/>
          <w:lang w:val="fr-CA"/>
        </w:rPr>
        <w:t>dont</w:t>
      </w:r>
      <w:r w:rsidR="00B5006F" w:rsidRPr="00B55CCD">
        <w:rPr>
          <w:rFonts w:ascii="Times New Roman" w:hAnsi="Times New Roman"/>
          <w:lang w:val="fr-CA"/>
        </w:rPr>
        <w:t xml:space="preserve"> </w:t>
      </w:r>
      <w:r w:rsidRPr="00B55CCD">
        <w:rPr>
          <w:rFonts w:ascii="Times New Roman" w:hAnsi="Times New Roman"/>
          <w:lang w:val="fr-CA"/>
        </w:rPr>
        <w:t>s’effectue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scrutin.</w:t>
      </w:r>
    </w:p>
    <w:p w14:paraId="1CE76282" w14:textId="77777777" w:rsidR="0041507E" w:rsidRPr="00B55CCD" w:rsidRDefault="0041507E" w:rsidP="00D3479F">
      <w:pPr>
        <w:widowControl/>
        <w:suppressAutoHyphens/>
        <w:jc w:val="both"/>
        <w:rPr>
          <w:rFonts w:ascii="Times New Roman" w:hAnsi="Times New Roman"/>
          <w:lang w:val="fr-CA"/>
        </w:rPr>
      </w:pPr>
    </w:p>
    <w:p w14:paraId="73BAC52E" w14:textId="0AA3A2A9" w:rsidR="0041507E" w:rsidRPr="00B55CCD" w:rsidRDefault="0041507E" w:rsidP="00D3479F">
      <w:pPr>
        <w:widowControl/>
        <w:suppressAutoHyphens/>
        <w:ind w:left="720"/>
        <w:jc w:val="both"/>
        <w:rPr>
          <w:rFonts w:ascii="Times New Roman" w:hAnsi="Times New Roman"/>
          <w:lang w:val="fr-CA"/>
        </w:rPr>
      </w:pPr>
      <w:r w:rsidRPr="00B55CCD">
        <w:rPr>
          <w:rFonts w:ascii="Times New Roman" w:hAnsi="Times New Roman"/>
          <w:lang w:val="fr-CA"/>
        </w:rPr>
        <w:lastRenderedPageBreak/>
        <w:t>b)</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scrutin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terminé</w:t>
      </w:r>
      <w:r w:rsidR="00B5006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présidence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proclame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résultat.</w:t>
      </w:r>
    </w:p>
    <w:p w14:paraId="5F2B5924" w14:textId="77777777" w:rsidR="0041507E" w:rsidRPr="00B55CCD" w:rsidRDefault="0041507E" w:rsidP="00D3479F">
      <w:pPr>
        <w:widowControl/>
        <w:suppressAutoHyphens/>
        <w:jc w:val="both"/>
        <w:rPr>
          <w:rFonts w:ascii="Times New Roman" w:hAnsi="Times New Roman"/>
          <w:lang w:val="fr-CA"/>
        </w:rPr>
      </w:pPr>
    </w:p>
    <w:p w14:paraId="1D07956B" w14:textId="795770A6"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61</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propositions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mises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elles</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soumises,</w:t>
      </w:r>
      <w:r w:rsidR="00B5006F" w:rsidRPr="00B55CCD">
        <w:rPr>
          <w:rFonts w:ascii="Times New Roman" w:hAnsi="Times New Roman"/>
          <w:lang w:val="fr-CA"/>
        </w:rPr>
        <w:t xml:space="preserve"> </w:t>
      </w:r>
      <w:r w:rsidRPr="00B55CCD">
        <w:rPr>
          <w:rFonts w:ascii="Times New Roman" w:hAnsi="Times New Roman"/>
          <w:lang w:val="fr-CA"/>
        </w:rPr>
        <w:t>sauf</w:t>
      </w:r>
      <w:r w:rsidR="00B5006F" w:rsidRPr="00B55CCD">
        <w:rPr>
          <w:rFonts w:ascii="Times New Roman" w:hAnsi="Times New Roman"/>
          <w:lang w:val="fr-CA"/>
        </w:rPr>
        <w:t xml:space="preserve"> </w:t>
      </w:r>
      <w:r w:rsidRPr="00B55CCD">
        <w:rPr>
          <w:rFonts w:ascii="Times New Roman" w:hAnsi="Times New Roman"/>
          <w:lang w:val="fr-CA"/>
        </w:rPr>
        <w:t>décision</w:t>
      </w:r>
      <w:r w:rsidR="00B5006F" w:rsidRPr="00B55CCD">
        <w:rPr>
          <w:rFonts w:ascii="Times New Roman" w:hAnsi="Times New Roman"/>
          <w:lang w:val="fr-CA"/>
        </w:rPr>
        <w:t xml:space="preserve"> </w:t>
      </w:r>
      <w:r w:rsidRPr="00B55CCD">
        <w:rPr>
          <w:rFonts w:ascii="Times New Roman" w:hAnsi="Times New Roman"/>
          <w:lang w:val="fr-CA"/>
        </w:rPr>
        <w:t>contraire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prise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p>
    <w:p w14:paraId="1F0B58F3" w14:textId="77777777" w:rsidR="00D45BEF" w:rsidRPr="00B55CCD" w:rsidRDefault="00D45BEF" w:rsidP="00D3479F">
      <w:pPr>
        <w:widowControl/>
        <w:suppressAutoHyphens/>
        <w:jc w:val="both"/>
        <w:rPr>
          <w:rFonts w:ascii="Times New Roman" w:hAnsi="Times New Roman"/>
          <w:lang w:val="fr-CA"/>
        </w:rPr>
      </w:pPr>
    </w:p>
    <w:p w14:paraId="49D17533" w14:textId="28279C46" w:rsidR="0041507E" w:rsidRPr="00B55CCD" w:rsidRDefault="0041507E" w:rsidP="00B5006F">
      <w:pPr>
        <w:pStyle w:val="Heading2"/>
        <w:spacing w:before="0" w:after="0"/>
        <w:ind w:left="0"/>
        <w:rPr>
          <w:rFonts w:ascii="Times New Roman" w:hAnsi="Times New Roman"/>
          <w:lang w:val="fr-CA"/>
        </w:rPr>
      </w:pPr>
      <w:bookmarkStart w:id="49" w:name="_Toc77750787"/>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modifications</w:t>
      </w:r>
      <w:bookmarkEnd w:id="49"/>
      <w:r w:rsidR="00B5006F" w:rsidRPr="00B55CCD">
        <w:rPr>
          <w:rFonts w:ascii="Times New Roman" w:hAnsi="Times New Roman"/>
          <w:lang w:val="fr-CA"/>
        </w:rPr>
        <w:t xml:space="preserve"> </w:t>
      </w:r>
    </w:p>
    <w:p w14:paraId="0389FB40" w14:textId="77777777" w:rsidR="0041507E" w:rsidRPr="00B55CCD" w:rsidRDefault="0041507E" w:rsidP="00B5006F">
      <w:pPr>
        <w:widowControl/>
        <w:suppressAutoHyphens/>
        <w:jc w:val="both"/>
        <w:rPr>
          <w:rFonts w:ascii="Times New Roman" w:hAnsi="Times New Roman"/>
          <w:b/>
          <w:lang w:val="fr-CA"/>
        </w:rPr>
      </w:pPr>
    </w:p>
    <w:p w14:paraId="5F7871EE" w14:textId="2F7AEF94"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62</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mises</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débat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qu’elles</w:t>
      </w:r>
      <w:r w:rsidR="00B5006F" w:rsidRPr="00B55CCD">
        <w:rPr>
          <w:rFonts w:ascii="Times New Roman" w:hAnsi="Times New Roman"/>
          <w:lang w:val="fr-CA"/>
        </w:rPr>
        <w:t xml:space="preserve"> </w:t>
      </w:r>
      <w:r w:rsidRPr="00B55CCD">
        <w:rPr>
          <w:rFonts w:ascii="Times New Roman" w:hAnsi="Times New Roman"/>
          <w:lang w:val="fr-CA"/>
        </w:rPr>
        <w:t>visent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modifier.</w:t>
      </w:r>
      <w:r w:rsidR="00B5006F" w:rsidRPr="00B55CCD">
        <w:rPr>
          <w:rFonts w:ascii="Times New Roman" w:hAnsi="Times New Roman"/>
          <w:lang w:val="fr-CA"/>
        </w:rPr>
        <w:t xml:space="preserve"> </w:t>
      </w:r>
      <w:r w:rsidRPr="00B55CCD">
        <w:rPr>
          <w:rFonts w:ascii="Times New Roman" w:hAnsi="Times New Roman"/>
          <w:lang w:val="fr-CA"/>
        </w:rPr>
        <w:t>N’est</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considérée</w:t>
      </w:r>
      <w:r w:rsidR="00B5006F" w:rsidRPr="00B55CCD">
        <w:rPr>
          <w:rFonts w:ascii="Times New Roman" w:hAnsi="Times New Roman"/>
          <w:lang w:val="fr-CA"/>
        </w:rPr>
        <w:t xml:space="preserve"> </w:t>
      </w:r>
      <w:r w:rsidRPr="00B55CCD">
        <w:rPr>
          <w:rFonts w:ascii="Times New Roman" w:hAnsi="Times New Roman"/>
          <w:lang w:val="fr-CA"/>
        </w:rPr>
        <w:t>comme</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tendant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remplacer</w:t>
      </w:r>
      <w:r w:rsidR="00B5006F" w:rsidRPr="00B55CCD">
        <w:rPr>
          <w:rFonts w:ascii="Times New Roman" w:hAnsi="Times New Roman"/>
          <w:lang w:val="fr-CA"/>
        </w:rPr>
        <w:t xml:space="preserve"> </w:t>
      </w:r>
      <w:r w:rsidRPr="00B55CCD">
        <w:rPr>
          <w:rFonts w:ascii="Times New Roman" w:hAnsi="Times New Roman"/>
          <w:lang w:val="fr-CA"/>
        </w:rPr>
        <w:t>totalement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originale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n’ayant</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aucun</w:t>
      </w:r>
      <w:r w:rsidR="00B5006F" w:rsidRPr="00B55CCD">
        <w:rPr>
          <w:rFonts w:ascii="Times New Roman" w:hAnsi="Times New Roman"/>
          <w:lang w:val="fr-CA"/>
        </w:rPr>
        <w:t xml:space="preserve"> </w:t>
      </w:r>
      <w:r w:rsidRPr="00B55CCD">
        <w:rPr>
          <w:rFonts w:ascii="Times New Roman" w:hAnsi="Times New Roman"/>
          <w:lang w:val="fr-CA"/>
        </w:rPr>
        <w:t>rapport</w:t>
      </w:r>
      <w:r w:rsidR="00B5006F" w:rsidRPr="00B55CCD">
        <w:rPr>
          <w:rFonts w:ascii="Times New Roman" w:hAnsi="Times New Roman"/>
          <w:lang w:val="fr-CA"/>
        </w:rPr>
        <w:t xml:space="preserve"> </w:t>
      </w:r>
      <w:r w:rsidRPr="00B55CCD">
        <w:rPr>
          <w:rFonts w:ascii="Times New Roman" w:hAnsi="Times New Roman"/>
          <w:lang w:val="fr-CA"/>
        </w:rPr>
        <w:t>direct.</w:t>
      </w:r>
    </w:p>
    <w:p w14:paraId="2AB7B3B2" w14:textId="77777777" w:rsidR="0041507E" w:rsidRPr="00B55CCD" w:rsidRDefault="0041507E" w:rsidP="00D3479F">
      <w:pPr>
        <w:widowControl/>
        <w:suppressAutoHyphens/>
        <w:jc w:val="both"/>
        <w:rPr>
          <w:rFonts w:ascii="Times New Roman" w:hAnsi="Times New Roman"/>
          <w:lang w:val="fr-CA"/>
        </w:rPr>
      </w:pPr>
    </w:p>
    <w:p w14:paraId="64756D48" w14:textId="036D6EAB"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63</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Lorsqu’une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fait</w:t>
      </w:r>
      <w:r w:rsidR="00B5006F" w:rsidRPr="00B55CCD">
        <w:rPr>
          <w:rFonts w:ascii="Times New Roman" w:hAnsi="Times New Roman"/>
          <w:lang w:val="fr-CA"/>
        </w:rPr>
        <w:t xml:space="preserve"> </w:t>
      </w:r>
      <w:r w:rsidRPr="00B55CCD">
        <w:rPr>
          <w:rFonts w:ascii="Times New Roman" w:hAnsi="Times New Roman"/>
          <w:lang w:val="fr-CA"/>
        </w:rPr>
        <w:t>l’objet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plusieurs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porte</w:t>
      </w:r>
      <w:r w:rsidR="00B5006F" w:rsidRPr="00B55CCD">
        <w:rPr>
          <w:rFonts w:ascii="Times New Roman" w:hAnsi="Times New Roman"/>
          <w:lang w:val="fr-CA"/>
        </w:rPr>
        <w:t xml:space="preserve"> </w:t>
      </w:r>
      <w:r w:rsidRPr="00B55CCD">
        <w:rPr>
          <w:rFonts w:ascii="Times New Roman" w:hAnsi="Times New Roman"/>
          <w:lang w:val="fr-CA"/>
        </w:rPr>
        <w:t>d’abord</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celle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s’éloigne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originale.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poursuit</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même</w:t>
      </w:r>
      <w:r w:rsidR="00B5006F" w:rsidRPr="00B55CCD">
        <w:rPr>
          <w:rFonts w:ascii="Times New Roman" w:hAnsi="Times New Roman"/>
          <w:lang w:val="fr-CA"/>
        </w:rPr>
        <w:t xml:space="preserve"> </w:t>
      </w:r>
      <w:r w:rsidRPr="00B55CCD">
        <w:rPr>
          <w:rFonts w:ascii="Times New Roman" w:hAnsi="Times New Roman"/>
          <w:lang w:val="fr-CA"/>
        </w:rPr>
        <w:t>ordre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autres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doute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sujet,</w:t>
      </w:r>
      <w:r w:rsidR="00B5006F" w:rsidRPr="00B55CCD">
        <w:rPr>
          <w:rFonts w:ascii="Times New Roman" w:hAnsi="Times New Roman"/>
          <w:lang w:val="fr-CA"/>
        </w:rPr>
        <w:t xml:space="preserve"> </w:t>
      </w:r>
      <w:r w:rsidRPr="00B55CCD">
        <w:rPr>
          <w:rFonts w:ascii="Times New Roman" w:hAnsi="Times New Roman"/>
          <w:lang w:val="fr-CA"/>
        </w:rPr>
        <w:t>on</w:t>
      </w:r>
      <w:r w:rsidR="00B5006F" w:rsidRPr="00B55CCD">
        <w:rPr>
          <w:rFonts w:ascii="Times New Roman" w:hAnsi="Times New Roman"/>
          <w:lang w:val="fr-CA"/>
        </w:rPr>
        <w:t xml:space="preserve"> </w:t>
      </w:r>
      <w:r w:rsidRPr="00B55CCD">
        <w:rPr>
          <w:rFonts w:ascii="Times New Roman" w:hAnsi="Times New Roman"/>
          <w:lang w:val="fr-CA"/>
        </w:rPr>
        <w:t>procède</w:t>
      </w:r>
      <w:r w:rsidR="00B5006F" w:rsidRPr="00B55CCD">
        <w:rPr>
          <w:rFonts w:ascii="Times New Roman" w:hAnsi="Times New Roman"/>
          <w:lang w:val="fr-CA"/>
        </w:rPr>
        <w:t xml:space="preserve"> </w:t>
      </w:r>
      <w:r w:rsidRPr="00B55CCD">
        <w:rPr>
          <w:rFonts w:ascii="Times New Roman" w:hAnsi="Times New Roman"/>
          <w:lang w:val="fr-CA"/>
        </w:rPr>
        <w:t>d’après</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présentation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modifications.</w:t>
      </w:r>
    </w:p>
    <w:p w14:paraId="07EE5726" w14:textId="77777777" w:rsidR="0041507E" w:rsidRPr="00B55CCD" w:rsidRDefault="0041507E" w:rsidP="00D3479F">
      <w:pPr>
        <w:widowControl/>
        <w:suppressAutoHyphens/>
        <w:jc w:val="both"/>
        <w:rPr>
          <w:rFonts w:ascii="Times New Roman" w:hAnsi="Times New Roman"/>
          <w:lang w:val="fr-CA"/>
        </w:rPr>
      </w:pPr>
    </w:p>
    <w:p w14:paraId="5D92072C" w14:textId="34A02E79"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64</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l’adoption</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r w:rsidRPr="00B55CCD">
        <w:rPr>
          <w:rFonts w:ascii="Times New Roman" w:hAnsi="Times New Roman"/>
          <w:lang w:val="fr-CA"/>
        </w:rPr>
        <w:t>implique</w:t>
      </w:r>
      <w:r w:rsidR="00B5006F" w:rsidRPr="00B55CCD">
        <w:rPr>
          <w:rFonts w:ascii="Times New Roman" w:hAnsi="Times New Roman"/>
          <w:lang w:val="fr-CA"/>
        </w:rPr>
        <w:t xml:space="preserve"> </w:t>
      </w:r>
      <w:r w:rsidRPr="00B55CCD">
        <w:rPr>
          <w:rFonts w:ascii="Times New Roman" w:hAnsi="Times New Roman"/>
          <w:lang w:val="fr-CA"/>
        </w:rPr>
        <w:t>nécessairement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rejet</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autre</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dernière</w:t>
      </w:r>
      <w:r w:rsidR="00B5006F" w:rsidRPr="00B55CCD">
        <w:rPr>
          <w:rFonts w:ascii="Times New Roman" w:hAnsi="Times New Roman"/>
          <w:lang w:val="fr-CA"/>
        </w:rPr>
        <w:t xml:space="preserve"> </w:t>
      </w:r>
      <w:r w:rsidRPr="00B55CCD">
        <w:rPr>
          <w:rFonts w:ascii="Times New Roman" w:hAnsi="Times New Roman"/>
          <w:lang w:val="fr-CA"/>
        </w:rPr>
        <w:t>n’est</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mise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plusieurs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adoptées,</w:t>
      </w:r>
      <w:r w:rsidR="00B5006F" w:rsidRPr="00B55CCD">
        <w:rPr>
          <w:rFonts w:ascii="Times New Roman" w:hAnsi="Times New Roman"/>
          <w:lang w:val="fr-CA"/>
        </w:rPr>
        <w:t xml:space="preserve"> </w:t>
      </w:r>
      <w:r w:rsidRPr="00B55CCD">
        <w:rPr>
          <w:rFonts w:ascii="Times New Roman" w:hAnsi="Times New Roman"/>
          <w:lang w:val="fr-CA"/>
        </w:rPr>
        <w:t>on</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ensuite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entière</w:t>
      </w:r>
      <w:r w:rsidR="00B5006F" w:rsidRPr="00B55CCD">
        <w:rPr>
          <w:rFonts w:ascii="Times New Roman" w:hAnsi="Times New Roman"/>
          <w:lang w:val="fr-CA"/>
        </w:rPr>
        <w:t xml:space="preserve"> </w:t>
      </w:r>
      <w:r w:rsidRPr="00B55CCD">
        <w:rPr>
          <w:rFonts w:ascii="Times New Roman" w:hAnsi="Times New Roman"/>
          <w:lang w:val="fr-CA"/>
        </w:rPr>
        <w:t>telle</w:t>
      </w:r>
      <w:r w:rsidR="00B5006F" w:rsidRPr="00B55CCD">
        <w:rPr>
          <w:rFonts w:ascii="Times New Roman" w:hAnsi="Times New Roman"/>
          <w:lang w:val="fr-CA"/>
        </w:rPr>
        <w:t xml:space="preserve"> </w:t>
      </w:r>
      <w:r w:rsidRPr="00B55CCD">
        <w:rPr>
          <w:rFonts w:ascii="Times New Roman" w:hAnsi="Times New Roman"/>
          <w:lang w:val="fr-CA"/>
        </w:rPr>
        <w:t>qu’elle</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modifiée.</w:t>
      </w:r>
    </w:p>
    <w:p w14:paraId="462A0FEE" w14:textId="77777777" w:rsidR="0041507E" w:rsidRPr="00B55CCD" w:rsidRDefault="0041507E" w:rsidP="00D3479F">
      <w:pPr>
        <w:widowControl/>
        <w:suppressAutoHyphens/>
        <w:jc w:val="both"/>
        <w:rPr>
          <w:rFonts w:ascii="Times New Roman" w:hAnsi="Times New Roman"/>
          <w:lang w:val="fr-CA"/>
        </w:rPr>
      </w:pPr>
    </w:p>
    <w:p w14:paraId="56B1FB58" w14:textId="5A6C3838" w:rsidR="0041507E" w:rsidRPr="00B55CCD" w:rsidRDefault="0041507E" w:rsidP="00B5006F">
      <w:pPr>
        <w:pStyle w:val="Heading2"/>
        <w:spacing w:before="0" w:after="0"/>
        <w:ind w:left="0"/>
        <w:rPr>
          <w:rFonts w:ascii="Times New Roman" w:hAnsi="Times New Roman"/>
          <w:lang w:val="fr-CA"/>
        </w:rPr>
      </w:pPr>
      <w:bookmarkStart w:id="50" w:name="_Toc77750788"/>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partie</w:t>
      </w:r>
      <w:bookmarkEnd w:id="50"/>
    </w:p>
    <w:p w14:paraId="05044FAA" w14:textId="77777777" w:rsidR="0041507E" w:rsidRPr="00B55CCD" w:rsidRDefault="0041507E" w:rsidP="00B5006F">
      <w:pPr>
        <w:widowControl/>
        <w:suppressAutoHyphens/>
        <w:jc w:val="both"/>
        <w:rPr>
          <w:rFonts w:ascii="Times New Roman" w:hAnsi="Times New Roman"/>
          <w:lang w:val="fr-CA"/>
        </w:rPr>
      </w:pPr>
    </w:p>
    <w:p w14:paraId="1170E76E" w14:textId="71637391" w:rsidR="0041507E" w:rsidRPr="00B55CCD" w:rsidRDefault="0041507E" w:rsidP="00B5006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65</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demander</w:t>
      </w:r>
      <w:r w:rsidR="00B5006F" w:rsidRPr="00B55CCD">
        <w:rPr>
          <w:rFonts w:ascii="Times New Roman" w:hAnsi="Times New Roman"/>
          <w:lang w:val="fr-CA"/>
        </w:rPr>
        <w:t xml:space="preserve"> </w:t>
      </w:r>
      <w:r w:rsidRPr="00B55CCD">
        <w:rPr>
          <w:rFonts w:ascii="Times New Roman" w:hAnsi="Times New Roman"/>
          <w:lang w:val="fr-CA"/>
        </w:rPr>
        <w:t>qu’une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r w:rsidRPr="00B55CCD">
        <w:rPr>
          <w:rFonts w:ascii="Times New Roman" w:hAnsi="Times New Roman"/>
          <w:lang w:val="fr-CA"/>
        </w:rPr>
        <w:t>soit</w:t>
      </w:r>
      <w:r w:rsidR="00B5006F" w:rsidRPr="00B55CCD">
        <w:rPr>
          <w:rFonts w:ascii="Times New Roman" w:hAnsi="Times New Roman"/>
          <w:lang w:val="fr-CA"/>
        </w:rPr>
        <w:t xml:space="preserve"> </w:t>
      </w:r>
      <w:r w:rsidRPr="00B55CCD">
        <w:rPr>
          <w:rFonts w:ascii="Times New Roman" w:hAnsi="Times New Roman"/>
          <w:lang w:val="fr-CA"/>
        </w:rPr>
        <w:t>mises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parties</w:t>
      </w:r>
      <w:r w:rsidR="00B5006F" w:rsidRPr="00B55CCD">
        <w:rPr>
          <w:rFonts w:ascii="Times New Roman" w:hAnsi="Times New Roman"/>
          <w:lang w:val="fr-CA"/>
        </w:rPr>
        <w:t xml:space="preserve"> </w:t>
      </w:r>
      <w:r w:rsidRPr="00B55CCD">
        <w:rPr>
          <w:rFonts w:ascii="Times New Roman" w:hAnsi="Times New Roman"/>
          <w:lang w:val="fr-CA"/>
        </w:rPr>
        <w:t>séparées.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indiquera</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précision</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parties</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représentante</w:t>
      </w:r>
      <w:r w:rsidR="00B5006F" w:rsidRPr="00B55CCD">
        <w:rPr>
          <w:rFonts w:ascii="Times New Roman" w:hAnsi="Times New Roman"/>
          <w:lang w:val="fr-CA"/>
        </w:rPr>
        <w:t xml:space="preserve"> </w:t>
      </w:r>
      <w:r w:rsidRPr="00B55CCD">
        <w:rPr>
          <w:rFonts w:ascii="Times New Roman" w:hAnsi="Times New Roman"/>
          <w:lang w:val="fr-CA"/>
        </w:rPr>
        <w:t>s’oppose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l’objection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mise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tranchée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seulement</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appuyer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division,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seulement</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combattre.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demande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division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admise,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parties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successivement</w:t>
      </w:r>
      <w:r w:rsidR="00B5006F" w:rsidRPr="00B55CCD">
        <w:rPr>
          <w:rFonts w:ascii="Times New Roman" w:hAnsi="Times New Roman"/>
          <w:lang w:val="fr-CA"/>
        </w:rPr>
        <w:t xml:space="preserve"> </w:t>
      </w:r>
      <w:r w:rsidRPr="00B55CCD">
        <w:rPr>
          <w:rFonts w:ascii="Times New Roman" w:hAnsi="Times New Roman"/>
          <w:lang w:val="fr-CA"/>
        </w:rPr>
        <w:t>adoptées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mises</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voix</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ensemble.</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toutes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parties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dispositif</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repoussées,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modification</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considérées</w:t>
      </w:r>
      <w:r w:rsidR="00B5006F" w:rsidRPr="00B55CCD">
        <w:rPr>
          <w:rFonts w:ascii="Times New Roman" w:hAnsi="Times New Roman"/>
          <w:lang w:val="fr-CA"/>
        </w:rPr>
        <w:t xml:space="preserve"> </w:t>
      </w:r>
      <w:r w:rsidRPr="00B55CCD">
        <w:rPr>
          <w:rFonts w:ascii="Times New Roman" w:hAnsi="Times New Roman"/>
          <w:lang w:val="fr-CA"/>
        </w:rPr>
        <w:t>comme</w:t>
      </w:r>
      <w:r w:rsidR="00B5006F" w:rsidRPr="00B55CCD">
        <w:rPr>
          <w:rFonts w:ascii="Times New Roman" w:hAnsi="Times New Roman"/>
          <w:lang w:val="fr-CA"/>
        </w:rPr>
        <w:t xml:space="preserve"> </w:t>
      </w:r>
      <w:r w:rsidRPr="00B55CCD">
        <w:rPr>
          <w:rFonts w:ascii="Times New Roman" w:hAnsi="Times New Roman"/>
          <w:lang w:val="fr-CA"/>
        </w:rPr>
        <w:t>repoussées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ensemble.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parties</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proposition</w:t>
      </w:r>
      <w:r w:rsidR="00B5006F" w:rsidRPr="00B55CCD">
        <w:rPr>
          <w:rFonts w:ascii="Times New Roman" w:hAnsi="Times New Roman"/>
          <w:lang w:val="fr-CA"/>
        </w:rPr>
        <w:t xml:space="preserve"> </w:t>
      </w:r>
      <w:r w:rsidRPr="00B55CCD">
        <w:rPr>
          <w:rFonts w:ascii="Times New Roman" w:hAnsi="Times New Roman"/>
          <w:lang w:val="fr-CA"/>
        </w:rPr>
        <w:t>n’en</w:t>
      </w:r>
      <w:r w:rsidR="00B5006F" w:rsidRPr="00B55CCD">
        <w:rPr>
          <w:rFonts w:ascii="Times New Roman" w:hAnsi="Times New Roman"/>
          <w:lang w:val="fr-CA"/>
        </w:rPr>
        <w:t xml:space="preserve"> </w:t>
      </w:r>
      <w:r w:rsidRPr="00B55CCD">
        <w:rPr>
          <w:rFonts w:ascii="Times New Roman" w:hAnsi="Times New Roman"/>
          <w:lang w:val="fr-CA"/>
        </w:rPr>
        <w:t>exclut</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global.</w:t>
      </w:r>
    </w:p>
    <w:p w14:paraId="336B230E" w14:textId="77777777" w:rsidR="0041507E" w:rsidRPr="00B55CCD" w:rsidRDefault="0041507E" w:rsidP="00D3479F">
      <w:pPr>
        <w:widowControl/>
        <w:suppressAutoHyphens/>
        <w:jc w:val="both"/>
        <w:rPr>
          <w:rFonts w:ascii="Times New Roman" w:hAnsi="Times New Roman"/>
          <w:u w:val="single"/>
          <w:lang w:val="fr-CA"/>
        </w:rPr>
      </w:pPr>
    </w:p>
    <w:p w14:paraId="302C9D7D" w14:textId="158E62FC" w:rsidR="0041507E" w:rsidRPr="00B55CCD" w:rsidRDefault="0041507E" w:rsidP="00D3479F">
      <w:pPr>
        <w:widowControl/>
        <w:suppressAutoHyphens/>
        <w:jc w:val="both"/>
        <w:rPr>
          <w:rFonts w:ascii="Times New Roman" w:hAnsi="Times New Roman"/>
          <w:b/>
          <w:lang w:val="fr-CA"/>
        </w:rPr>
      </w:pPr>
      <w:r w:rsidRPr="00B55CCD">
        <w:rPr>
          <w:rFonts w:ascii="Times New Roman" w:hAnsi="Times New Roman"/>
          <w:b/>
          <w:lang w:val="fr-CA"/>
        </w:rPr>
        <w:t>Explication</w:t>
      </w:r>
      <w:r w:rsidR="00B5006F" w:rsidRPr="00B55CCD">
        <w:rPr>
          <w:rFonts w:ascii="Times New Roman" w:hAnsi="Times New Roman"/>
          <w:b/>
          <w:lang w:val="fr-CA"/>
        </w:rPr>
        <w:t xml:space="preserve"> </w:t>
      </w:r>
      <w:r w:rsidRPr="00B55CCD">
        <w:rPr>
          <w:rFonts w:ascii="Times New Roman" w:hAnsi="Times New Roman"/>
          <w:b/>
          <w:lang w:val="fr-CA"/>
        </w:rPr>
        <w:t>du</w:t>
      </w:r>
      <w:r w:rsidR="00B5006F" w:rsidRPr="00B55CCD">
        <w:rPr>
          <w:rFonts w:ascii="Times New Roman" w:hAnsi="Times New Roman"/>
          <w:b/>
          <w:lang w:val="fr-CA"/>
        </w:rPr>
        <w:t xml:space="preserve"> </w:t>
      </w:r>
      <w:r w:rsidRPr="00B55CCD">
        <w:rPr>
          <w:rFonts w:ascii="Times New Roman" w:hAnsi="Times New Roman"/>
          <w:b/>
          <w:lang w:val="fr-CA"/>
        </w:rPr>
        <w:t>vote</w:t>
      </w:r>
    </w:p>
    <w:p w14:paraId="3AA2903D" w14:textId="77777777" w:rsidR="0041507E" w:rsidRPr="00B55CCD" w:rsidRDefault="0041507E" w:rsidP="00D3479F">
      <w:pPr>
        <w:widowControl/>
        <w:suppressAutoHyphens/>
        <w:jc w:val="both"/>
        <w:rPr>
          <w:rFonts w:ascii="Times New Roman" w:hAnsi="Times New Roman"/>
          <w:b/>
          <w:lang w:val="fr-CA"/>
        </w:rPr>
      </w:pPr>
    </w:p>
    <w:p w14:paraId="0984471C" w14:textId="5DBADC6D"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66</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Après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clôture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scrutin,</w:t>
      </w:r>
      <w:r w:rsidR="00B5006F" w:rsidRPr="00B55CCD">
        <w:rPr>
          <w:rFonts w:ascii="Times New Roman" w:hAnsi="Times New Roman"/>
          <w:lang w:val="fr-CA"/>
        </w:rPr>
        <w:t xml:space="preserve"> </w:t>
      </w:r>
      <w:r w:rsidRPr="00B55CCD">
        <w:rPr>
          <w:rFonts w:ascii="Times New Roman" w:hAnsi="Times New Roman"/>
          <w:lang w:val="fr-CA"/>
        </w:rPr>
        <w:t>tout</w:t>
      </w:r>
      <w:r w:rsidR="00B5006F" w:rsidRPr="00B55CCD">
        <w:rPr>
          <w:rFonts w:ascii="Times New Roman" w:hAnsi="Times New Roman"/>
          <w:lang w:val="fr-CA"/>
        </w:rPr>
        <w:t xml:space="preserve"> </w:t>
      </w:r>
      <w:r w:rsidRPr="00B55CCD">
        <w:rPr>
          <w:rFonts w:ascii="Times New Roman" w:hAnsi="Times New Roman"/>
          <w:lang w:val="fr-CA"/>
        </w:rPr>
        <w:t>représentant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demander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parole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expliquer</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vote,</w:t>
      </w:r>
      <w:r w:rsidR="00B5006F" w:rsidRPr="00B55CCD">
        <w:rPr>
          <w:rFonts w:ascii="Times New Roman" w:hAnsi="Times New Roman"/>
          <w:lang w:val="fr-CA"/>
        </w:rPr>
        <w:t xml:space="preserve"> </w:t>
      </w:r>
      <w:r w:rsidRPr="00B55CCD">
        <w:rPr>
          <w:rFonts w:ascii="Times New Roman" w:hAnsi="Times New Roman"/>
          <w:lang w:val="fr-CA"/>
        </w:rPr>
        <w:t>sauf</w:t>
      </w:r>
      <w:r w:rsidR="00B5006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scrutin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secret.</w:t>
      </w:r>
    </w:p>
    <w:p w14:paraId="32A8B392" w14:textId="77777777" w:rsidR="0041507E" w:rsidRPr="00B55CCD" w:rsidRDefault="0041507E" w:rsidP="00D3479F">
      <w:pPr>
        <w:widowControl/>
        <w:suppressAutoHyphens/>
        <w:jc w:val="both"/>
        <w:rPr>
          <w:rFonts w:ascii="Times New Roman" w:hAnsi="Times New Roman"/>
          <w:lang w:val="fr-CA"/>
        </w:rPr>
      </w:pPr>
    </w:p>
    <w:p w14:paraId="0CFDBCF0" w14:textId="77777777" w:rsidR="0041507E" w:rsidRPr="00B55CCD" w:rsidRDefault="0041507E" w:rsidP="00B5006F">
      <w:pPr>
        <w:pStyle w:val="Heading2"/>
        <w:spacing w:before="0" w:after="0"/>
        <w:ind w:left="0"/>
        <w:rPr>
          <w:rFonts w:ascii="Times New Roman" w:hAnsi="Times New Roman"/>
          <w:lang w:val="fr-CA"/>
        </w:rPr>
      </w:pPr>
      <w:bookmarkStart w:id="51" w:name="_Toc77750789"/>
      <w:r w:rsidRPr="00B55CCD">
        <w:rPr>
          <w:rFonts w:ascii="Times New Roman" w:hAnsi="Times New Roman"/>
          <w:lang w:val="fr-CA"/>
        </w:rPr>
        <w:t>Consensus</w:t>
      </w:r>
      <w:bookmarkEnd w:id="51"/>
    </w:p>
    <w:p w14:paraId="7D45EEF1" w14:textId="77777777" w:rsidR="0041507E" w:rsidRPr="00B55CCD" w:rsidRDefault="0041507E" w:rsidP="00B5006F">
      <w:pPr>
        <w:widowControl/>
        <w:suppressAutoHyphens/>
        <w:jc w:val="both"/>
        <w:rPr>
          <w:rFonts w:ascii="Times New Roman" w:hAnsi="Times New Roman"/>
          <w:iCs/>
          <w:u w:val="single"/>
          <w:lang w:val="fr-CA"/>
        </w:rPr>
      </w:pPr>
    </w:p>
    <w:p w14:paraId="7EEC96BF" w14:textId="7AFC7C09" w:rsidR="0041507E" w:rsidRPr="00B55CCD" w:rsidRDefault="0041507E" w:rsidP="00D3479F">
      <w:pPr>
        <w:widowControl/>
        <w:suppressAutoHyphens/>
        <w:jc w:val="both"/>
        <w:rPr>
          <w:rFonts w:ascii="Times New Roman" w:hAnsi="Times New Roman"/>
          <w:iCs/>
          <w:lang w:val="fr-CA"/>
        </w:rPr>
      </w:pPr>
      <w:r w:rsidRPr="00B55CCD">
        <w:rPr>
          <w:rFonts w:ascii="Times New Roman" w:hAnsi="Times New Roman"/>
          <w:iCs/>
          <w:lang w:val="fr-CA"/>
        </w:rPr>
        <w:tab/>
      </w:r>
      <w:r w:rsidRPr="00B55CCD">
        <w:rPr>
          <w:rFonts w:ascii="Times New Roman" w:hAnsi="Times New Roman"/>
          <w:iCs/>
          <w:u w:val="single"/>
          <w:lang w:val="fr-CA"/>
        </w:rPr>
        <w:t>Article</w:t>
      </w:r>
      <w:r w:rsidR="00B5006F" w:rsidRPr="00B55CCD">
        <w:rPr>
          <w:rFonts w:ascii="Times New Roman" w:hAnsi="Times New Roman"/>
          <w:iCs/>
          <w:u w:val="single"/>
          <w:lang w:val="fr-CA"/>
        </w:rPr>
        <w:t xml:space="preserve"> </w:t>
      </w:r>
      <w:r w:rsidRPr="00B55CCD">
        <w:rPr>
          <w:rFonts w:ascii="Times New Roman" w:hAnsi="Times New Roman"/>
          <w:iCs/>
          <w:u w:val="single"/>
          <w:lang w:val="fr-CA"/>
        </w:rPr>
        <w:t>67</w:t>
      </w:r>
      <w:r w:rsidRPr="00B55CCD">
        <w:rPr>
          <w:rFonts w:ascii="Times New Roman" w:hAnsi="Times New Roman"/>
          <w:iCs/>
          <w:lang w:val="fr-CA"/>
        </w:rPr>
        <w:t>.</w:t>
      </w:r>
      <w:r w:rsidR="00D45BEF" w:rsidRPr="00B55CCD">
        <w:rPr>
          <w:rFonts w:ascii="Times New Roman" w:hAnsi="Times New Roman"/>
          <w:iCs/>
          <w:lang w:val="fr-CA"/>
        </w:rPr>
        <w:t xml:space="preserve"> </w:t>
      </w:r>
      <w:r w:rsidRPr="00B55CCD">
        <w:rPr>
          <w:rFonts w:ascii="Times New Roman" w:hAnsi="Times New Roman"/>
          <w:iCs/>
          <w:lang w:val="fr-CA"/>
        </w:rPr>
        <w:t>Sans</w:t>
      </w:r>
      <w:r w:rsidR="00B5006F" w:rsidRPr="00B55CCD">
        <w:rPr>
          <w:rFonts w:ascii="Times New Roman" w:hAnsi="Times New Roman"/>
          <w:iCs/>
          <w:lang w:val="fr-CA"/>
        </w:rPr>
        <w:t xml:space="preserve"> </w:t>
      </w:r>
      <w:r w:rsidRPr="00B55CCD">
        <w:rPr>
          <w:rFonts w:ascii="Times New Roman" w:hAnsi="Times New Roman"/>
          <w:iCs/>
          <w:lang w:val="fr-CA"/>
        </w:rPr>
        <w:t>préjudice</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dispositions</w:t>
      </w:r>
      <w:r w:rsidR="00B5006F" w:rsidRPr="00B55CCD">
        <w:rPr>
          <w:rFonts w:ascii="Times New Roman" w:hAnsi="Times New Roman"/>
          <w:iCs/>
          <w:lang w:val="fr-CA"/>
        </w:rPr>
        <w:t xml:space="preserve"> </w:t>
      </w:r>
      <w:r w:rsidRPr="00B55CCD">
        <w:rPr>
          <w:rFonts w:ascii="Times New Roman" w:hAnsi="Times New Roman"/>
          <w:iCs/>
          <w:lang w:val="fr-CA"/>
        </w:rPr>
        <w:t>précédentes,</w:t>
      </w:r>
      <w:r w:rsidR="00B5006F" w:rsidRPr="00B55CCD">
        <w:rPr>
          <w:rFonts w:ascii="Times New Roman" w:hAnsi="Times New Roman"/>
          <w:iCs/>
          <w:lang w:val="fr-CA"/>
        </w:rPr>
        <w:t xml:space="preserve"> </w:t>
      </w:r>
      <w:r w:rsidRPr="00B55CCD">
        <w:rPr>
          <w:rFonts w:ascii="Times New Roman" w:hAnsi="Times New Roman"/>
          <w:iCs/>
          <w:lang w:val="fr-CA"/>
        </w:rPr>
        <w:t>le</w:t>
      </w:r>
      <w:r w:rsidR="00B5006F" w:rsidRPr="00B55CCD">
        <w:rPr>
          <w:rFonts w:ascii="Times New Roman" w:hAnsi="Times New Roman"/>
          <w:iCs/>
          <w:lang w:val="fr-CA"/>
        </w:rPr>
        <w:t xml:space="preserve"> </w:t>
      </w:r>
      <w:r w:rsidRPr="00B55CCD">
        <w:rPr>
          <w:rFonts w:ascii="Times New Roman" w:hAnsi="Times New Roman"/>
          <w:iCs/>
          <w:lang w:val="fr-CA"/>
        </w:rPr>
        <w:t>Conseil</w:t>
      </w:r>
      <w:r w:rsidR="00B5006F" w:rsidRPr="00B55CCD">
        <w:rPr>
          <w:rFonts w:ascii="Times New Roman" w:hAnsi="Times New Roman"/>
          <w:iCs/>
          <w:lang w:val="fr-CA"/>
        </w:rPr>
        <w:t xml:space="preserve"> </w:t>
      </w:r>
      <w:r w:rsidRPr="00B55CCD">
        <w:rPr>
          <w:rFonts w:ascii="Times New Roman" w:hAnsi="Times New Roman"/>
          <w:iCs/>
          <w:lang w:val="fr-CA"/>
        </w:rPr>
        <w:t>permanent</w:t>
      </w:r>
      <w:r w:rsidR="00B5006F" w:rsidRPr="00B55CCD">
        <w:rPr>
          <w:rFonts w:ascii="Times New Roman" w:hAnsi="Times New Roman"/>
          <w:iCs/>
          <w:lang w:val="fr-CA"/>
        </w:rPr>
        <w:t xml:space="preserve"> </w:t>
      </w:r>
      <w:r w:rsidRPr="00B55CCD">
        <w:rPr>
          <w:rFonts w:ascii="Times New Roman" w:hAnsi="Times New Roman"/>
          <w:iCs/>
          <w:lang w:val="fr-CA"/>
        </w:rPr>
        <w:t>peut</w:t>
      </w:r>
      <w:r w:rsidR="00B5006F" w:rsidRPr="00B55CCD">
        <w:rPr>
          <w:rFonts w:ascii="Times New Roman" w:hAnsi="Times New Roman"/>
          <w:iCs/>
          <w:lang w:val="fr-CA"/>
        </w:rPr>
        <w:t xml:space="preserve"> </w:t>
      </w:r>
      <w:r w:rsidRPr="00B55CCD">
        <w:rPr>
          <w:rFonts w:ascii="Times New Roman" w:hAnsi="Times New Roman"/>
          <w:iCs/>
          <w:lang w:val="fr-CA"/>
        </w:rPr>
        <w:t>adopter</w:t>
      </w:r>
      <w:r w:rsidR="00B5006F" w:rsidRPr="00B55CCD">
        <w:rPr>
          <w:rFonts w:ascii="Times New Roman" w:hAnsi="Times New Roman"/>
          <w:iCs/>
          <w:lang w:val="fr-CA"/>
        </w:rPr>
        <w:t xml:space="preserve"> </w:t>
      </w:r>
      <w:r w:rsidRPr="00B55CCD">
        <w:rPr>
          <w:rFonts w:ascii="Times New Roman" w:hAnsi="Times New Roman"/>
          <w:iCs/>
          <w:lang w:val="fr-CA"/>
        </w:rPr>
        <w:t>des</w:t>
      </w:r>
      <w:r w:rsidR="00B5006F" w:rsidRPr="00B55CCD">
        <w:rPr>
          <w:rFonts w:ascii="Times New Roman" w:hAnsi="Times New Roman"/>
          <w:iCs/>
          <w:lang w:val="fr-CA"/>
        </w:rPr>
        <w:t xml:space="preserve"> </w:t>
      </w:r>
      <w:r w:rsidRPr="00B55CCD">
        <w:rPr>
          <w:rFonts w:ascii="Times New Roman" w:hAnsi="Times New Roman"/>
          <w:iCs/>
          <w:lang w:val="fr-CA"/>
        </w:rPr>
        <w:t>décisions</w:t>
      </w:r>
      <w:r w:rsidR="00B5006F" w:rsidRPr="00B55CCD">
        <w:rPr>
          <w:rFonts w:ascii="Times New Roman" w:hAnsi="Times New Roman"/>
          <w:iCs/>
          <w:lang w:val="fr-CA"/>
        </w:rPr>
        <w:t xml:space="preserve"> </w:t>
      </w:r>
      <w:r w:rsidRPr="00B55CCD">
        <w:rPr>
          <w:rFonts w:ascii="Times New Roman" w:hAnsi="Times New Roman"/>
          <w:iCs/>
          <w:lang w:val="fr-CA"/>
        </w:rPr>
        <w:t>par</w:t>
      </w:r>
      <w:r w:rsidR="00B5006F" w:rsidRPr="00B55CCD">
        <w:rPr>
          <w:rFonts w:ascii="Times New Roman" w:hAnsi="Times New Roman"/>
          <w:iCs/>
          <w:lang w:val="fr-CA"/>
        </w:rPr>
        <w:t xml:space="preserve"> </w:t>
      </w:r>
      <w:r w:rsidRPr="00B55CCD">
        <w:rPr>
          <w:rFonts w:ascii="Times New Roman" w:hAnsi="Times New Roman"/>
          <w:iCs/>
          <w:lang w:val="fr-CA"/>
        </w:rPr>
        <w:t>consensus.</w:t>
      </w:r>
    </w:p>
    <w:p w14:paraId="55601FB0" w14:textId="77777777" w:rsidR="0041507E" w:rsidRPr="00B55CCD" w:rsidRDefault="0041507E" w:rsidP="00D3479F">
      <w:pPr>
        <w:widowControl/>
        <w:suppressAutoHyphens/>
        <w:jc w:val="both"/>
        <w:rPr>
          <w:rFonts w:ascii="Times New Roman" w:hAnsi="Times New Roman"/>
          <w:u w:val="single"/>
          <w:lang w:val="fr-CA"/>
        </w:rPr>
      </w:pPr>
    </w:p>
    <w:p w14:paraId="63AC77FB" w14:textId="2D0343F6" w:rsidR="0041507E" w:rsidRPr="00B55CCD" w:rsidRDefault="0041507E" w:rsidP="00D3479F">
      <w:pPr>
        <w:widowControl/>
        <w:suppressAutoHyphens/>
        <w:jc w:val="both"/>
        <w:rPr>
          <w:rFonts w:ascii="Times New Roman" w:hAnsi="Times New Roman"/>
          <w:bCs/>
          <w:lang w:val="fr-CA"/>
        </w:rPr>
      </w:pPr>
      <w:r w:rsidRPr="00B55CCD">
        <w:rPr>
          <w:rFonts w:ascii="Times New Roman" w:hAnsi="Times New Roman"/>
          <w:bCs/>
          <w:lang w:val="fr-CA"/>
        </w:rPr>
        <w:tab/>
        <w:t>La</w:t>
      </w:r>
      <w:r w:rsidR="00B5006F" w:rsidRPr="00B55CCD">
        <w:rPr>
          <w:rFonts w:ascii="Times New Roman" w:hAnsi="Times New Roman"/>
          <w:bCs/>
          <w:lang w:val="fr-CA"/>
        </w:rPr>
        <w:t xml:space="preserve"> </w:t>
      </w:r>
      <w:r w:rsidRPr="00B55CCD">
        <w:rPr>
          <w:rFonts w:ascii="Times New Roman" w:hAnsi="Times New Roman"/>
          <w:bCs/>
          <w:lang w:val="fr-CA"/>
        </w:rPr>
        <w:t>prise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décisions</w:t>
      </w:r>
      <w:r w:rsidR="00B5006F" w:rsidRPr="00B55CCD">
        <w:rPr>
          <w:rFonts w:ascii="Times New Roman" w:hAnsi="Times New Roman"/>
          <w:bCs/>
          <w:lang w:val="fr-CA"/>
        </w:rPr>
        <w:t xml:space="preserve"> </w:t>
      </w:r>
      <w:r w:rsidRPr="00B55CCD">
        <w:rPr>
          <w:rFonts w:ascii="Times New Roman" w:hAnsi="Times New Roman"/>
          <w:bCs/>
          <w:lang w:val="fr-CA"/>
        </w:rPr>
        <w:t>par</w:t>
      </w:r>
      <w:r w:rsidR="00B5006F" w:rsidRPr="00B55CCD">
        <w:rPr>
          <w:rFonts w:ascii="Times New Roman" w:hAnsi="Times New Roman"/>
          <w:bCs/>
          <w:lang w:val="fr-CA"/>
        </w:rPr>
        <w:t xml:space="preserve"> </w:t>
      </w:r>
      <w:r w:rsidRPr="00B55CCD">
        <w:rPr>
          <w:rFonts w:ascii="Times New Roman" w:hAnsi="Times New Roman"/>
          <w:bCs/>
          <w:lang w:val="fr-CA"/>
        </w:rPr>
        <w:t>consensus</w:t>
      </w:r>
      <w:r w:rsidR="00B5006F" w:rsidRPr="00B55CCD">
        <w:rPr>
          <w:rFonts w:ascii="Times New Roman" w:hAnsi="Times New Roman"/>
          <w:bCs/>
          <w:lang w:val="fr-CA"/>
        </w:rPr>
        <w:t xml:space="preserve"> </w:t>
      </w:r>
      <w:r w:rsidRPr="00B55CCD">
        <w:rPr>
          <w:rFonts w:ascii="Times New Roman" w:hAnsi="Times New Roman"/>
          <w:bCs/>
          <w:lang w:val="fr-CA"/>
        </w:rPr>
        <w:t>ne</w:t>
      </w:r>
      <w:r w:rsidR="00B5006F" w:rsidRPr="00B55CCD">
        <w:rPr>
          <w:rFonts w:ascii="Times New Roman" w:hAnsi="Times New Roman"/>
          <w:bCs/>
          <w:lang w:val="fr-CA"/>
        </w:rPr>
        <w:t xml:space="preserve"> </w:t>
      </w:r>
      <w:r w:rsidRPr="00B55CCD">
        <w:rPr>
          <w:rFonts w:ascii="Times New Roman" w:hAnsi="Times New Roman"/>
          <w:bCs/>
          <w:lang w:val="fr-CA"/>
        </w:rPr>
        <w:t>limite</w:t>
      </w:r>
      <w:r w:rsidR="00B5006F" w:rsidRPr="00B55CCD">
        <w:rPr>
          <w:rFonts w:ascii="Times New Roman" w:hAnsi="Times New Roman"/>
          <w:bCs/>
          <w:lang w:val="fr-CA"/>
        </w:rPr>
        <w:t xml:space="preserve"> </w:t>
      </w:r>
      <w:r w:rsidRPr="00B55CCD">
        <w:rPr>
          <w:rFonts w:ascii="Times New Roman" w:hAnsi="Times New Roman"/>
          <w:bCs/>
          <w:lang w:val="fr-CA"/>
        </w:rPr>
        <w:t>pas</w:t>
      </w:r>
      <w:r w:rsidR="00B5006F" w:rsidRPr="00B55CCD">
        <w:rPr>
          <w:rFonts w:ascii="Times New Roman" w:hAnsi="Times New Roman"/>
          <w:bCs/>
          <w:lang w:val="fr-CA"/>
        </w:rPr>
        <w:t xml:space="preserve"> </w:t>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droit</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délégations</w:t>
      </w:r>
      <w:r w:rsidR="00B5006F" w:rsidRPr="00B55CCD">
        <w:rPr>
          <w:rFonts w:ascii="Times New Roman" w:hAnsi="Times New Roman"/>
          <w:bCs/>
          <w:lang w:val="fr-CA"/>
        </w:rPr>
        <w:t xml:space="preserve"> </w:t>
      </w:r>
      <w:r w:rsidRPr="00B55CCD">
        <w:rPr>
          <w:rFonts w:ascii="Times New Roman" w:hAnsi="Times New Roman"/>
          <w:bCs/>
          <w:lang w:val="fr-CA"/>
        </w:rPr>
        <w:t>d’exposer</w:t>
      </w:r>
      <w:r w:rsidR="00B5006F" w:rsidRPr="00B55CCD">
        <w:rPr>
          <w:rFonts w:ascii="Times New Roman" w:hAnsi="Times New Roman"/>
          <w:bCs/>
          <w:lang w:val="fr-CA"/>
        </w:rPr>
        <w:t xml:space="preserve"> </w:t>
      </w:r>
      <w:r w:rsidRPr="00B55CCD">
        <w:rPr>
          <w:rFonts w:ascii="Times New Roman" w:hAnsi="Times New Roman"/>
          <w:bCs/>
          <w:lang w:val="fr-CA"/>
        </w:rPr>
        <w:t>leur</w:t>
      </w:r>
      <w:r w:rsidR="00B5006F" w:rsidRPr="00B55CCD">
        <w:rPr>
          <w:rFonts w:ascii="Times New Roman" w:hAnsi="Times New Roman"/>
          <w:bCs/>
          <w:lang w:val="fr-CA"/>
        </w:rPr>
        <w:t xml:space="preserve"> </w:t>
      </w:r>
      <w:r w:rsidRPr="00B55CCD">
        <w:rPr>
          <w:rFonts w:ascii="Times New Roman" w:hAnsi="Times New Roman"/>
          <w:bCs/>
          <w:lang w:val="fr-CA"/>
        </w:rPr>
        <w:t>position</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demander</w:t>
      </w:r>
      <w:r w:rsidR="00B5006F" w:rsidRPr="00B55CCD">
        <w:rPr>
          <w:rFonts w:ascii="Times New Roman" w:hAnsi="Times New Roman"/>
          <w:bCs/>
          <w:lang w:val="fr-CA"/>
        </w:rPr>
        <w:t xml:space="preserve"> </w:t>
      </w:r>
      <w:r w:rsidRPr="00B55CCD">
        <w:rPr>
          <w:rFonts w:ascii="Times New Roman" w:hAnsi="Times New Roman"/>
          <w:bCs/>
          <w:lang w:val="fr-CA"/>
        </w:rPr>
        <w:t>qu’il</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soit</w:t>
      </w:r>
      <w:r w:rsidR="00B5006F" w:rsidRPr="00B55CCD">
        <w:rPr>
          <w:rFonts w:ascii="Times New Roman" w:hAnsi="Times New Roman"/>
          <w:bCs/>
          <w:lang w:val="fr-CA"/>
        </w:rPr>
        <w:t xml:space="preserve"> </w:t>
      </w:r>
      <w:r w:rsidRPr="00B55CCD">
        <w:rPr>
          <w:rFonts w:ascii="Times New Roman" w:hAnsi="Times New Roman"/>
          <w:bCs/>
          <w:lang w:val="fr-CA"/>
        </w:rPr>
        <w:t>pris</w:t>
      </w:r>
      <w:r w:rsidR="00B5006F" w:rsidRPr="00B55CCD">
        <w:rPr>
          <w:rFonts w:ascii="Times New Roman" w:hAnsi="Times New Roman"/>
          <w:bCs/>
          <w:lang w:val="fr-CA"/>
        </w:rPr>
        <w:t xml:space="preserve"> </w:t>
      </w:r>
      <w:r w:rsidRPr="00B55CCD">
        <w:rPr>
          <w:rFonts w:ascii="Times New Roman" w:hAnsi="Times New Roman"/>
          <w:bCs/>
          <w:lang w:val="fr-CA"/>
        </w:rPr>
        <w:t>acte.</w:t>
      </w:r>
      <w:r w:rsidR="00B5006F" w:rsidRPr="00B55CCD">
        <w:rPr>
          <w:rFonts w:ascii="Times New Roman" w:hAnsi="Times New Roman"/>
          <w:bCs/>
          <w:lang w:val="fr-CA"/>
        </w:rPr>
        <w:t xml:space="preserve"> </w:t>
      </w:r>
    </w:p>
    <w:p w14:paraId="6A83B83D" w14:textId="77777777" w:rsidR="0041507E" w:rsidRPr="00B55CCD" w:rsidRDefault="0041507E" w:rsidP="00D3479F">
      <w:pPr>
        <w:widowControl/>
        <w:suppressAutoHyphens/>
        <w:jc w:val="both"/>
        <w:rPr>
          <w:rFonts w:ascii="Times New Roman" w:hAnsi="Times New Roman"/>
          <w:lang w:val="fr-CA"/>
        </w:rPr>
      </w:pPr>
    </w:p>
    <w:p w14:paraId="5A3FF71E" w14:textId="432F628D" w:rsidR="0041507E" w:rsidRPr="00B55CCD" w:rsidRDefault="0041507E" w:rsidP="00D3479F">
      <w:pPr>
        <w:widowControl/>
        <w:suppressAutoHyphens/>
        <w:jc w:val="both"/>
        <w:rPr>
          <w:rFonts w:ascii="Times New Roman" w:hAnsi="Times New Roman"/>
          <w:bCs/>
          <w:lang w:val="fr-CA"/>
        </w:rPr>
      </w:pPr>
    </w:p>
    <w:p w14:paraId="62F81682" w14:textId="1A0A1C4A" w:rsidR="0041507E" w:rsidRPr="00B55CCD" w:rsidRDefault="0041507E" w:rsidP="00B5006F">
      <w:pPr>
        <w:pStyle w:val="Heading1"/>
        <w:tabs>
          <w:tab w:val="left" w:pos="540"/>
        </w:tabs>
        <w:spacing w:before="0" w:after="0"/>
        <w:ind w:left="540" w:hanging="540"/>
        <w:jc w:val="center"/>
        <w:rPr>
          <w:lang w:val="fr-CA"/>
        </w:rPr>
      </w:pPr>
      <w:bookmarkStart w:id="52" w:name="_Toc77750790"/>
      <w:r w:rsidRPr="00B55CCD">
        <w:rPr>
          <w:lang w:val="fr-CA"/>
        </w:rPr>
        <w:lastRenderedPageBreak/>
        <w:t>X.</w:t>
      </w:r>
      <w:r w:rsidRPr="00B55CCD">
        <w:rPr>
          <w:lang w:val="fr-CA"/>
        </w:rPr>
        <w:tab/>
        <w:t>SECRÉTARIAT</w:t>
      </w:r>
      <w:r w:rsidR="00B5006F" w:rsidRPr="00B55CCD">
        <w:rPr>
          <w:lang w:val="fr-CA"/>
        </w:rPr>
        <w:t xml:space="preserve"> </w:t>
      </w:r>
      <w:r w:rsidRPr="00B55CCD">
        <w:rPr>
          <w:lang w:val="fr-CA"/>
        </w:rPr>
        <w:t>GÉNÉRAL</w:t>
      </w:r>
      <w:bookmarkEnd w:id="52"/>
    </w:p>
    <w:p w14:paraId="6284668C" w14:textId="77777777" w:rsidR="0041507E" w:rsidRPr="00B55CCD" w:rsidRDefault="0041507E" w:rsidP="00D3479F">
      <w:pPr>
        <w:widowControl/>
        <w:suppressAutoHyphens/>
        <w:jc w:val="both"/>
        <w:rPr>
          <w:rFonts w:ascii="Times New Roman" w:hAnsi="Times New Roman"/>
          <w:bCs/>
          <w:lang w:val="fr-CA"/>
        </w:rPr>
      </w:pPr>
    </w:p>
    <w:p w14:paraId="0C5EE33A" w14:textId="131FBD08" w:rsidR="0041507E" w:rsidRPr="00B55CCD" w:rsidRDefault="0041507E" w:rsidP="00B5006F">
      <w:pPr>
        <w:pStyle w:val="Heading2"/>
        <w:spacing w:before="0" w:after="0"/>
        <w:ind w:left="0"/>
        <w:rPr>
          <w:rFonts w:ascii="Times New Roman" w:hAnsi="Times New Roman"/>
          <w:lang w:val="fr-CA"/>
        </w:rPr>
      </w:pPr>
      <w:bookmarkStart w:id="53" w:name="_Toc77750791"/>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bookmarkEnd w:id="53"/>
    </w:p>
    <w:p w14:paraId="2F3FDDCC" w14:textId="77777777" w:rsidR="0041507E" w:rsidRPr="00B55CCD" w:rsidRDefault="0041507E" w:rsidP="00D3479F">
      <w:pPr>
        <w:widowControl/>
        <w:suppressAutoHyphens/>
        <w:jc w:val="both"/>
        <w:rPr>
          <w:rFonts w:ascii="Times New Roman" w:hAnsi="Times New Roman"/>
          <w:bCs/>
          <w:lang w:val="fr-CA"/>
        </w:rPr>
      </w:pPr>
    </w:p>
    <w:p w14:paraId="402C97A7" w14:textId="7513D085" w:rsidR="0041507E" w:rsidRPr="00B55CCD" w:rsidRDefault="0041507E" w:rsidP="00D3479F">
      <w:pPr>
        <w:widowControl/>
        <w:suppressAutoHyphens/>
        <w:jc w:val="both"/>
        <w:rPr>
          <w:rFonts w:ascii="Times New Roman" w:hAnsi="Times New Roman"/>
          <w:u w:val="single"/>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68.</w:t>
      </w:r>
    </w:p>
    <w:p w14:paraId="09C2B285" w14:textId="77777777" w:rsidR="0041507E" w:rsidRPr="00B55CCD" w:rsidRDefault="0041507E" w:rsidP="00D3479F">
      <w:pPr>
        <w:widowControl/>
        <w:suppressAutoHyphens/>
        <w:jc w:val="both"/>
        <w:rPr>
          <w:rFonts w:ascii="Times New Roman" w:hAnsi="Times New Roman"/>
          <w:lang w:val="fr-CA"/>
        </w:rPr>
      </w:pPr>
    </w:p>
    <w:p w14:paraId="0D474B6C" w14:textId="57474BFC"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prête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services</w:t>
      </w:r>
      <w:r w:rsidR="00B5006F" w:rsidRPr="00B55CCD">
        <w:rPr>
          <w:rFonts w:ascii="Times New Roman" w:hAnsi="Times New Roman"/>
          <w:lang w:val="fr-CA"/>
        </w:rPr>
        <w:t xml:space="preserve"> </w:t>
      </w:r>
      <w:r w:rsidRPr="00B55CCD">
        <w:rPr>
          <w:rFonts w:ascii="Times New Roman" w:hAnsi="Times New Roman"/>
          <w:lang w:val="fr-CA"/>
        </w:rPr>
        <w:t>consultatifs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sollicitent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organes</w:t>
      </w:r>
      <w:r w:rsidR="00B5006F" w:rsidRPr="00B55CCD">
        <w:rPr>
          <w:rFonts w:ascii="Times New Roman" w:hAnsi="Times New Roman"/>
          <w:lang w:val="fr-CA"/>
        </w:rPr>
        <w:t xml:space="preserve"> </w:t>
      </w:r>
      <w:r w:rsidRPr="00B55CCD">
        <w:rPr>
          <w:rFonts w:ascii="Times New Roman" w:hAnsi="Times New Roman"/>
          <w:lang w:val="fr-CA"/>
        </w:rPr>
        <w:t>subsidiaires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fournit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services</w:t>
      </w:r>
      <w:r w:rsidR="00B5006F" w:rsidRPr="00B55CCD">
        <w:rPr>
          <w:rFonts w:ascii="Times New Roman" w:hAnsi="Times New Roman"/>
          <w:lang w:val="fr-CA"/>
        </w:rPr>
        <w:t xml:space="preserve"> </w:t>
      </w:r>
      <w:r w:rsidRPr="00B55CCD">
        <w:rPr>
          <w:rFonts w:ascii="Times New Roman" w:hAnsi="Times New Roman"/>
          <w:lang w:val="fr-CA"/>
        </w:rPr>
        <w:t>permanents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adéquats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exécute</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mandats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directives;</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reçoit,</w:t>
      </w:r>
      <w:r w:rsidR="00B5006F" w:rsidRPr="00B55CCD">
        <w:rPr>
          <w:rFonts w:ascii="Times New Roman" w:hAnsi="Times New Roman"/>
          <w:lang w:val="fr-CA"/>
        </w:rPr>
        <w:t xml:space="preserve"> </w:t>
      </w:r>
      <w:r w:rsidRPr="00B55CCD">
        <w:rPr>
          <w:rFonts w:ascii="Times New Roman" w:hAnsi="Times New Roman"/>
          <w:lang w:val="fr-CA"/>
        </w:rPr>
        <w:t>traduit,</w:t>
      </w:r>
      <w:r w:rsidR="00B5006F" w:rsidRPr="00B55CCD">
        <w:rPr>
          <w:rFonts w:ascii="Times New Roman" w:hAnsi="Times New Roman"/>
          <w:lang w:val="fr-CA"/>
        </w:rPr>
        <w:t xml:space="preserve"> </w:t>
      </w:r>
      <w:r w:rsidRPr="00B55CCD">
        <w:rPr>
          <w:rFonts w:ascii="Times New Roman" w:hAnsi="Times New Roman"/>
          <w:lang w:val="fr-CA"/>
        </w:rPr>
        <w:t>distribue</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documents,</w:t>
      </w:r>
      <w:r w:rsidR="00B5006F" w:rsidRPr="00B55CCD">
        <w:rPr>
          <w:rFonts w:ascii="Times New Roman" w:hAnsi="Times New Roman"/>
          <w:lang w:val="fr-CA"/>
        </w:rPr>
        <w:t xml:space="preserve"> </w:t>
      </w:r>
      <w:r w:rsidRPr="00B55CCD">
        <w:rPr>
          <w:rFonts w:ascii="Times New Roman" w:hAnsi="Times New Roman"/>
          <w:lang w:val="fr-CA"/>
        </w:rPr>
        <w:t>rapports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résolutions.</w:t>
      </w:r>
    </w:p>
    <w:p w14:paraId="03251D12" w14:textId="77777777" w:rsidR="0041507E" w:rsidRPr="00B55CCD" w:rsidRDefault="0041507E" w:rsidP="00D3479F">
      <w:pPr>
        <w:widowControl/>
        <w:suppressAutoHyphens/>
        <w:jc w:val="both"/>
        <w:rPr>
          <w:rFonts w:ascii="Times New Roman" w:hAnsi="Times New Roman"/>
          <w:lang w:val="fr-CA"/>
        </w:rPr>
      </w:pPr>
    </w:p>
    <w:p w14:paraId="41D8DCCF" w14:textId="0DD3E4CB"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r>
      <w:r w:rsidRPr="00B55CCD">
        <w:rPr>
          <w:rFonts w:ascii="Times New Roman" w:hAnsi="Times New Roman"/>
          <w:bCs/>
          <w:lang w:val="fr-CA"/>
        </w:rPr>
        <w:t>Le</w:t>
      </w:r>
      <w:r w:rsidR="00B5006F" w:rsidRPr="00B55CCD">
        <w:rPr>
          <w:rFonts w:ascii="Times New Roman" w:hAnsi="Times New Roman"/>
          <w:bCs/>
          <w:lang w:val="fr-CA"/>
        </w:rPr>
        <w:t xml:space="preserve"> </w:t>
      </w:r>
      <w:r w:rsidRPr="00B55CCD">
        <w:rPr>
          <w:rFonts w:ascii="Times New Roman" w:hAnsi="Times New Roman"/>
          <w:bCs/>
          <w:lang w:val="fr-CA"/>
        </w:rPr>
        <w:t>Secrétariat</w:t>
      </w:r>
      <w:r w:rsidR="00B5006F" w:rsidRPr="00B55CCD">
        <w:rPr>
          <w:rFonts w:ascii="Times New Roman" w:hAnsi="Times New Roman"/>
          <w:bCs/>
          <w:lang w:val="fr-CA"/>
        </w:rPr>
        <w:t xml:space="preserve"> </w:t>
      </w:r>
      <w:r w:rsidRPr="00B55CCD">
        <w:rPr>
          <w:rFonts w:ascii="Times New Roman" w:hAnsi="Times New Roman"/>
          <w:bCs/>
          <w:lang w:val="fr-CA"/>
        </w:rPr>
        <w:t>général</w:t>
      </w:r>
      <w:r w:rsidR="00B5006F" w:rsidRPr="00B55CCD">
        <w:rPr>
          <w:rFonts w:ascii="Times New Roman" w:hAnsi="Times New Roman"/>
          <w:bCs/>
          <w:lang w:val="fr-CA"/>
        </w:rPr>
        <w:t xml:space="preserve"> </w:t>
      </w:r>
      <w:r w:rsidRPr="00B55CCD">
        <w:rPr>
          <w:rFonts w:ascii="Times New Roman" w:hAnsi="Times New Roman"/>
          <w:bCs/>
          <w:lang w:val="fr-CA"/>
        </w:rPr>
        <w:t>distribue</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comptes</w:t>
      </w:r>
      <w:r w:rsidR="00B5006F" w:rsidRPr="00B55CCD">
        <w:rPr>
          <w:rFonts w:ascii="Times New Roman" w:hAnsi="Times New Roman"/>
          <w:bCs/>
          <w:lang w:val="fr-CA"/>
        </w:rPr>
        <w:t xml:space="preserve"> </w:t>
      </w:r>
      <w:r w:rsidRPr="00B55CCD">
        <w:rPr>
          <w:rFonts w:ascii="Times New Roman" w:hAnsi="Times New Roman"/>
          <w:bCs/>
          <w:lang w:val="fr-CA"/>
        </w:rPr>
        <w:t>rendus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séances</w:t>
      </w:r>
      <w:r w:rsidR="00B5006F" w:rsidRPr="00B55CCD">
        <w:rPr>
          <w:rFonts w:ascii="Times New Roman" w:hAnsi="Times New Roman"/>
          <w:bCs/>
          <w:lang w:val="fr-CA"/>
        </w:rPr>
        <w:t xml:space="preserve"> </w:t>
      </w:r>
      <w:r w:rsidRPr="00B55CCD">
        <w:rPr>
          <w:rFonts w:ascii="Times New Roman" w:hAnsi="Times New Roman"/>
          <w:bCs/>
          <w:lang w:val="fr-CA"/>
        </w:rPr>
        <w:t>du</w:t>
      </w:r>
      <w:r w:rsidR="00B5006F" w:rsidRPr="00B55CCD">
        <w:rPr>
          <w:rFonts w:ascii="Times New Roman" w:hAnsi="Times New Roman"/>
          <w:bCs/>
          <w:lang w:val="fr-CA"/>
        </w:rPr>
        <w:t xml:space="preserve"> </w:t>
      </w:r>
      <w:r w:rsidRPr="00B55CCD">
        <w:rPr>
          <w:rFonts w:ascii="Times New Roman" w:hAnsi="Times New Roman"/>
          <w:bCs/>
          <w:lang w:val="fr-CA"/>
        </w:rPr>
        <w:t>Conseil</w:t>
      </w:r>
      <w:r w:rsidR="00B5006F" w:rsidRPr="00B55CCD">
        <w:rPr>
          <w:rFonts w:ascii="Times New Roman" w:hAnsi="Times New Roman"/>
          <w:bCs/>
          <w:lang w:val="fr-CA"/>
        </w:rPr>
        <w:t xml:space="preserve"> </w:t>
      </w:r>
      <w:r w:rsidRPr="00B55CCD">
        <w:rPr>
          <w:rFonts w:ascii="Times New Roman" w:hAnsi="Times New Roman"/>
          <w:bCs/>
          <w:lang w:val="fr-CA"/>
        </w:rPr>
        <w:t>permanent</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résumés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séances</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Commissions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dans</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72</w:t>
      </w:r>
      <w:r w:rsidR="00B5006F" w:rsidRPr="00B55CCD">
        <w:rPr>
          <w:rFonts w:ascii="Times New Roman" w:hAnsi="Times New Roman"/>
          <w:bCs/>
          <w:lang w:val="fr-CA"/>
        </w:rPr>
        <w:t xml:space="preserve"> </w:t>
      </w:r>
      <w:r w:rsidRPr="00B55CCD">
        <w:rPr>
          <w:rFonts w:ascii="Times New Roman" w:hAnsi="Times New Roman"/>
          <w:bCs/>
          <w:lang w:val="fr-CA"/>
        </w:rPr>
        <w:t>heures</w:t>
      </w:r>
      <w:r w:rsidR="00B5006F" w:rsidRPr="00B55CCD">
        <w:rPr>
          <w:rFonts w:ascii="Times New Roman" w:hAnsi="Times New Roman"/>
          <w:bCs/>
          <w:lang w:val="fr-CA"/>
        </w:rPr>
        <w:t xml:space="preserve"> </w:t>
      </w:r>
      <w:r w:rsidRPr="00B55CCD">
        <w:rPr>
          <w:rFonts w:ascii="Times New Roman" w:hAnsi="Times New Roman"/>
          <w:bCs/>
          <w:lang w:val="fr-CA"/>
        </w:rPr>
        <w:t>qui</w:t>
      </w:r>
      <w:r w:rsidR="00B5006F" w:rsidRPr="00B55CCD">
        <w:rPr>
          <w:rFonts w:ascii="Times New Roman" w:hAnsi="Times New Roman"/>
          <w:bCs/>
          <w:lang w:val="fr-CA"/>
        </w:rPr>
        <w:t xml:space="preserve"> </w:t>
      </w:r>
      <w:r w:rsidRPr="00B55CCD">
        <w:rPr>
          <w:rFonts w:ascii="Times New Roman" w:hAnsi="Times New Roman"/>
          <w:bCs/>
          <w:lang w:val="fr-CA"/>
        </w:rPr>
        <w:t>suivent</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séances</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question.</w:t>
      </w:r>
      <w:r w:rsidR="00B5006F" w:rsidRPr="00B55CCD">
        <w:rPr>
          <w:rFonts w:ascii="Times New Roman" w:hAnsi="Times New Roman"/>
          <w:bCs/>
          <w:lang w:val="fr-CA"/>
        </w:rPr>
        <w:t xml:space="preserve">  </w:t>
      </w:r>
    </w:p>
    <w:p w14:paraId="379BBD8E" w14:textId="77777777" w:rsidR="0041507E" w:rsidRPr="00B55CCD" w:rsidRDefault="0041507E" w:rsidP="00D3479F">
      <w:pPr>
        <w:widowControl/>
        <w:suppressAutoHyphens/>
        <w:jc w:val="both"/>
        <w:rPr>
          <w:rFonts w:ascii="Times New Roman" w:hAnsi="Times New Roman"/>
          <w:lang w:val="fr-CA"/>
        </w:rPr>
      </w:pPr>
    </w:p>
    <w:p w14:paraId="6CC3BE95" w14:textId="3EDE3E41"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c)</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tient</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registre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missions,</w:t>
      </w:r>
      <w:r w:rsidR="00B5006F" w:rsidRPr="00B55CCD">
        <w:rPr>
          <w:rFonts w:ascii="Times New Roman" w:hAnsi="Times New Roman"/>
          <w:lang w:val="fr-CA"/>
        </w:rPr>
        <w:t xml:space="preserve"> </w:t>
      </w:r>
      <w:r w:rsidRPr="00B55CCD">
        <w:rPr>
          <w:rFonts w:ascii="Times New Roman" w:hAnsi="Times New Roman"/>
          <w:lang w:val="fr-CA"/>
        </w:rPr>
        <w:t>délégations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représentations</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indiqué</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préséance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titulaires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intérim,</w:t>
      </w:r>
      <w:r w:rsidR="00B5006F" w:rsidRPr="00B55CCD">
        <w:rPr>
          <w:rFonts w:ascii="Times New Roman" w:hAnsi="Times New Roman"/>
          <w:lang w:val="fr-CA"/>
        </w:rPr>
        <w:t xml:space="preserve"> </w:t>
      </w:r>
      <w:r w:rsidRPr="00B55CCD">
        <w:rPr>
          <w:rFonts w:ascii="Times New Roman" w:hAnsi="Times New Roman"/>
          <w:lang w:val="fr-CA"/>
        </w:rPr>
        <w:t>établi</w:t>
      </w:r>
      <w:r w:rsidR="00B5006F" w:rsidRPr="00B55CCD">
        <w:rPr>
          <w:rFonts w:ascii="Times New Roman" w:hAnsi="Times New Roman"/>
          <w:lang w:val="fr-CA"/>
        </w:rPr>
        <w:t xml:space="preserve"> </w:t>
      </w:r>
      <w:r w:rsidRPr="00B55CCD">
        <w:rPr>
          <w:rFonts w:ascii="Times New Roman" w:hAnsi="Times New Roman"/>
          <w:lang w:val="fr-CA"/>
        </w:rPr>
        <w:t>conformément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2</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p>
    <w:p w14:paraId="2C735DB4" w14:textId="77777777" w:rsidR="0041507E" w:rsidRPr="00B55CCD" w:rsidRDefault="0041507E" w:rsidP="00D3479F">
      <w:pPr>
        <w:widowControl/>
        <w:suppressAutoHyphens/>
        <w:jc w:val="both"/>
        <w:rPr>
          <w:rFonts w:ascii="Times New Roman" w:hAnsi="Times New Roman"/>
          <w:lang w:val="fr-CA"/>
        </w:rPr>
      </w:pPr>
    </w:p>
    <w:p w14:paraId="60DE9ABB" w14:textId="0DA1B56E"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d)</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reçoit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annonces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nomination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adjoints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suppléants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adjointes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suppléantes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tient</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registre</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indiqué</w:t>
      </w:r>
      <w:r w:rsidR="00B5006F" w:rsidRPr="00B55CCD">
        <w:rPr>
          <w:rFonts w:ascii="Times New Roman" w:hAnsi="Times New Roman"/>
          <w:lang w:val="fr-CA"/>
        </w:rPr>
        <w:t xml:space="preserve"> </w:t>
      </w:r>
      <w:r w:rsidRPr="00B55CCD">
        <w:rPr>
          <w:rFonts w:ascii="Times New Roman" w:hAnsi="Times New Roman"/>
          <w:lang w:val="fr-CA"/>
        </w:rPr>
        <w:t>l’ordre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préséance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notification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ces</w:t>
      </w:r>
      <w:r w:rsidR="00B5006F" w:rsidRPr="00B55CCD">
        <w:rPr>
          <w:rFonts w:ascii="Times New Roman" w:hAnsi="Times New Roman"/>
          <w:lang w:val="fr-CA"/>
        </w:rPr>
        <w:t xml:space="preserve"> </w:t>
      </w:r>
      <w:r w:rsidRPr="00B55CCD">
        <w:rPr>
          <w:rFonts w:ascii="Times New Roman" w:hAnsi="Times New Roman"/>
          <w:lang w:val="fr-CA"/>
        </w:rPr>
        <w:t>nominations</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réception.</w:t>
      </w:r>
    </w:p>
    <w:p w14:paraId="56E2D7B1" w14:textId="77777777" w:rsidR="0041507E" w:rsidRPr="00B55CCD" w:rsidRDefault="0041507E" w:rsidP="00D3479F">
      <w:pPr>
        <w:widowControl/>
        <w:suppressAutoHyphens/>
        <w:jc w:val="both"/>
        <w:rPr>
          <w:rFonts w:ascii="Times New Roman" w:hAnsi="Times New Roman"/>
          <w:lang w:val="fr-CA"/>
        </w:rPr>
      </w:pPr>
    </w:p>
    <w:p w14:paraId="57798062" w14:textId="0C1E0C6B"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e)</w:t>
      </w:r>
      <w:r w:rsidRPr="00B55CCD">
        <w:rPr>
          <w:rFonts w:ascii="Times New Roman" w:hAnsi="Times New Roman"/>
          <w:lang w:val="fr-CA"/>
        </w:rPr>
        <w:tab/>
        <w:t>Conformément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prescriptions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35</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prend</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mesures</w:t>
      </w:r>
      <w:r w:rsidR="00B5006F" w:rsidRPr="00B55CCD">
        <w:rPr>
          <w:rFonts w:ascii="Times New Roman" w:hAnsi="Times New Roman"/>
          <w:lang w:val="fr-CA"/>
        </w:rPr>
        <w:t xml:space="preserve"> </w:t>
      </w:r>
      <w:r w:rsidRPr="00B55CCD">
        <w:rPr>
          <w:rFonts w:ascii="Times New Roman" w:hAnsi="Times New Roman"/>
          <w:lang w:val="fr-CA"/>
        </w:rPr>
        <w:t>nécessaires</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dispose,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rapports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organes,</w:t>
      </w:r>
      <w:r w:rsidR="00B5006F" w:rsidRPr="00B55CCD">
        <w:rPr>
          <w:rFonts w:ascii="Times New Roman" w:hAnsi="Times New Roman"/>
          <w:lang w:val="fr-CA"/>
        </w:rPr>
        <w:t xml:space="preserve"> </w:t>
      </w:r>
      <w:r w:rsidRPr="00B55CCD">
        <w:rPr>
          <w:rFonts w:ascii="Times New Roman" w:hAnsi="Times New Roman"/>
          <w:lang w:val="fr-CA"/>
        </w:rPr>
        <w:t>organismes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entités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lorsqu’elle</w:t>
      </w:r>
      <w:r w:rsidR="00B5006F" w:rsidRPr="00B55CCD">
        <w:rPr>
          <w:rFonts w:ascii="Times New Roman" w:hAnsi="Times New Roman"/>
          <w:lang w:val="fr-CA"/>
        </w:rPr>
        <w:t xml:space="preserve"> </w:t>
      </w:r>
      <w:r w:rsidRPr="00B55CCD">
        <w:rPr>
          <w:rFonts w:ascii="Times New Roman" w:hAnsi="Times New Roman"/>
          <w:lang w:val="fr-CA"/>
        </w:rPr>
        <w:t>examinera</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observations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recommandations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formule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termes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54</w:t>
      </w:r>
      <w:r w:rsidR="00B5006F" w:rsidRPr="00B55CCD">
        <w:rPr>
          <w:rFonts w:ascii="Times New Roman" w:hAnsi="Times New Roman"/>
          <w:lang w:val="fr-CA"/>
        </w:rPr>
        <w:t xml:space="preserve"> </w:t>
      </w:r>
      <w:r w:rsidRPr="00B55CCD">
        <w:rPr>
          <w:rFonts w:ascii="Times New Roman" w:hAnsi="Times New Roman"/>
          <w:i/>
          <w:lang w:val="fr-CA"/>
        </w:rPr>
        <w:t>f</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91</w:t>
      </w:r>
      <w:r w:rsidR="00B5006F" w:rsidRPr="00B55CCD">
        <w:rPr>
          <w:rFonts w:ascii="Times New Roman" w:hAnsi="Times New Roman"/>
          <w:lang w:val="fr-CA"/>
        </w:rPr>
        <w:t xml:space="preserve"> </w:t>
      </w:r>
      <w:r w:rsidRPr="00B55CCD">
        <w:rPr>
          <w:rFonts w:ascii="Times New Roman" w:hAnsi="Times New Roman"/>
          <w:i/>
          <w:lang w:val="fr-CA"/>
        </w:rPr>
        <w:t>f</w:t>
      </w:r>
      <w:r w:rsidR="00B5006F" w:rsidRPr="00B55CCD">
        <w:rPr>
          <w:rFonts w:ascii="Times New Roman" w:hAnsi="Times New Roman"/>
          <w:b/>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61</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Statut.</w:t>
      </w:r>
    </w:p>
    <w:p w14:paraId="6B3F1CB2" w14:textId="77777777" w:rsidR="0041507E" w:rsidRPr="00B55CCD" w:rsidRDefault="0041507E" w:rsidP="00D3479F">
      <w:pPr>
        <w:widowControl/>
        <w:suppressAutoHyphens/>
        <w:jc w:val="both"/>
        <w:rPr>
          <w:rFonts w:ascii="Times New Roman" w:hAnsi="Times New Roman"/>
          <w:lang w:val="fr-CA"/>
        </w:rPr>
      </w:pPr>
    </w:p>
    <w:p w14:paraId="6F3CC47C" w14:textId="34BD9A8F"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f)</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reçoit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annonces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nomination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Observateurs</w:t>
      </w:r>
      <w:r w:rsidR="00B5006F" w:rsidRPr="00B55CCD">
        <w:rPr>
          <w:rFonts w:ascii="Times New Roman" w:hAnsi="Times New Roman"/>
          <w:lang w:val="fr-CA"/>
        </w:rPr>
        <w:t xml:space="preserve"> </w:t>
      </w:r>
      <w:r w:rsidRPr="00B55CCD">
        <w:rPr>
          <w:rFonts w:ascii="Times New Roman" w:hAnsi="Times New Roman"/>
          <w:lang w:val="fr-CA"/>
        </w:rPr>
        <w:t>permanents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Observatrices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suppléants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suppléantes.</w:t>
      </w:r>
    </w:p>
    <w:p w14:paraId="094AB193" w14:textId="77777777" w:rsidR="0041507E" w:rsidRPr="00B55CCD" w:rsidRDefault="0041507E" w:rsidP="00D3479F">
      <w:pPr>
        <w:widowControl/>
        <w:suppressAutoHyphens/>
        <w:jc w:val="both"/>
        <w:rPr>
          <w:rFonts w:ascii="Times New Roman" w:hAnsi="Times New Roman"/>
          <w:lang w:val="fr-CA"/>
        </w:rPr>
      </w:pPr>
    </w:p>
    <w:p w14:paraId="118B16DE" w14:textId="4903E842"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g)</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fournit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salles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services</w:t>
      </w:r>
      <w:r w:rsidR="00B5006F" w:rsidRPr="00B55CCD">
        <w:rPr>
          <w:rFonts w:ascii="Times New Roman" w:hAnsi="Times New Roman"/>
          <w:lang w:val="fr-CA"/>
        </w:rPr>
        <w:t xml:space="preserve"> </w:t>
      </w:r>
      <w:r w:rsidRPr="00B55CCD">
        <w:rPr>
          <w:rFonts w:ascii="Times New Roman" w:hAnsi="Times New Roman"/>
          <w:lang w:val="fr-CA"/>
        </w:rPr>
        <w:t>nécessaires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tenue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réunions</w:t>
      </w:r>
      <w:r w:rsidR="00B5006F" w:rsidRPr="00B55CCD">
        <w:rPr>
          <w:rFonts w:ascii="Times New Roman" w:hAnsi="Times New Roman"/>
          <w:lang w:val="fr-CA"/>
        </w:rPr>
        <w:t xml:space="preserve"> </w:t>
      </w:r>
      <w:r w:rsidRPr="00B55CCD">
        <w:rPr>
          <w:rFonts w:ascii="Times New Roman" w:hAnsi="Times New Roman"/>
          <w:lang w:val="fr-CA"/>
        </w:rPr>
        <w:t>officieuses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p>
    <w:p w14:paraId="1FF8FA8C" w14:textId="77777777" w:rsidR="0041507E" w:rsidRPr="00B55CCD" w:rsidRDefault="0041507E" w:rsidP="00D3479F">
      <w:pPr>
        <w:widowControl/>
        <w:suppressAutoHyphens/>
        <w:jc w:val="both"/>
        <w:rPr>
          <w:rFonts w:ascii="Times New Roman" w:hAnsi="Times New Roman"/>
          <w:lang w:val="fr-CA"/>
        </w:rPr>
      </w:pPr>
    </w:p>
    <w:p w14:paraId="2DB093AB" w14:textId="2B67379C" w:rsidR="0041507E" w:rsidRPr="00B55CCD" w:rsidRDefault="0041507E" w:rsidP="00D3479F">
      <w:pPr>
        <w:widowControl/>
        <w:suppressAutoHyphens/>
        <w:ind w:left="1440" w:hanging="720"/>
        <w:jc w:val="both"/>
        <w:rPr>
          <w:rFonts w:ascii="Times New Roman" w:hAnsi="Times New Roman"/>
          <w:bCs/>
          <w:lang w:val="fr-CA"/>
        </w:rPr>
      </w:pPr>
      <w:r w:rsidRPr="00B55CCD">
        <w:rPr>
          <w:rFonts w:ascii="Times New Roman" w:hAnsi="Times New Roman"/>
          <w:bCs/>
          <w:lang w:val="fr-CA"/>
        </w:rPr>
        <w:t>h)</w:t>
      </w:r>
      <w:r w:rsidRPr="00B55CCD">
        <w:rPr>
          <w:rFonts w:ascii="Times New Roman" w:hAnsi="Times New Roman"/>
          <w:bCs/>
          <w:lang w:val="fr-CA"/>
        </w:rPr>
        <w:tab/>
        <w:t>Le</w:t>
      </w:r>
      <w:r w:rsidR="00B5006F" w:rsidRPr="00B55CCD">
        <w:rPr>
          <w:rFonts w:ascii="Times New Roman" w:hAnsi="Times New Roman"/>
          <w:bCs/>
          <w:lang w:val="fr-CA"/>
        </w:rPr>
        <w:t xml:space="preserve"> </w:t>
      </w:r>
      <w:r w:rsidRPr="00B55CCD">
        <w:rPr>
          <w:rFonts w:ascii="Times New Roman" w:hAnsi="Times New Roman"/>
          <w:bCs/>
          <w:lang w:val="fr-CA"/>
        </w:rPr>
        <w:t>Secrétariat</w:t>
      </w:r>
      <w:r w:rsidR="00B5006F" w:rsidRPr="00B55CCD">
        <w:rPr>
          <w:rFonts w:ascii="Times New Roman" w:hAnsi="Times New Roman"/>
          <w:bCs/>
          <w:lang w:val="fr-CA"/>
        </w:rPr>
        <w:t xml:space="preserve"> </w:t>
      </w:r>
      <w:r w:rsidRPr="00B55CCD">
        <w:rPr>
          <w:rFonts w:ascii="Times New Roman" w:hAnsi="Times New Roman"/>
          <w:bCs/>
          <w:lang w:val="fr-CA"/>
        </w:rPr>
        <w:t>général</w:t>
      </w:r>
      <w:r w:rsidR="00B5006F" w:rsidRPr="00B55CCD">
        <w:rPr>
          <w:rFonts w:ascii="Times New Roman" w:hAnsi="Times New Roman"/>
          <w:bCs/>
          <w:lang w:val="fr-CA"/>
        </w:rPr>
        <w:t xml:space="preserve"> </w:t>
      </w:r>
      <w:r w:rsidRPr="00B55CCD">
        <w:rPr>
          <w:rFonts w:ascii="Times New Roman" w:hAnsi="Times New Roman"/>
          <w:bCs/>
          <w:lang w:val="fr-CA"/>
        </w:rPr>
        <w:t>programme</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séances</w:t>
      </w:r>
      <w:r w:rsidR="00B5006F" w:rsidRPr="00B55CCD">
        <w:rPr>
          <w:rFonts w:ascii="Times New Roman" w:hAnsi="Times New Roman"/>
          <w:bCs/>
          <w:lang w:val="fr-CA"/>
        </w:rPr>
        <w:t xml:space="preserve"> </w:t>
      </w:r>
      <w:r w:rsidRPr="00B55CCD">
        <w:rPr>
          <w:rFonts w:ascii="Times New Roman" w:hAnsi="Times New Roman"/>
          <w:bCs/>
          <w:lang w:val="fr-CA"/>
        </w:rPr>
        <w:t>en</w:t>
      </w:r>
      <w:r w:rsidR="00B5006F" w:rsidRPr="00B55CCD">
        <w:rPr>
          <w:rFonts w:ascii="Times New Roman" w:hAnsi="Times New Roman"/>
          <w:bCs/>
          <w:lang w:val="fr-CA"/>
        </w:rPr>
        <w:t xml:space="preserve"> </w:t>
      </w:r>
      <w:r w:rsidRPr="00B55CCD">
        <w:rPr>
          <w:rFonts w:ascii="Times New Roman" w:hAnsi="Times New Roman"/>
          <w:bCs/>
          <w:lang w:val="fr-CA"/>
        </w:rPr>
        <w:t>évitant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convoquer</w:t>
      </w:r>
      <w:r w:rsidR="00B5006F" w:rsidRPr="00B55CCD">
        <w:rPr>
          <w:rFonts w:ascii="Times New Roman" w:hAnsi="Times New Roman"/>
          <w:bCs/>
          <w:lang w:val="fr-CA"/>
        </w:rPr>
        <w:t xml:space="preserve"> </w:t>
      </w:r>
      <w:r w:rsidRPr="00B55CCD">
        <w:rPr>
          <w:rFonts w:ascii="Times New Roman" w:hAnsi="Times New Roman"/>
          <w:bCs/>
          <w:lang w:val="fr-CA"/>
        </w:rPr>
        <w:t>simultanément</w:t>
      </w:r>
      <w:r w:rsidR="00B5006F" w:rsidRPr="00B55CCD">
        <w:rPr>
          <w:rFonts w:ascii="Times New Roman" w:hAnsi="Times New Roman"/>
          <w:bCs/>
          <w:lang w:val="fr-CA"/>
        </w:rPr>
        <w:t xml:space="preserve"> </w:t>
      </w:r>
      <w:r w:rsidRPr="00B55CCD">
        <w:rPr>
          <w:rFonts w:ascii="Times New Roman" w:hAnsi="Times New Roman"/>
          <w:bCs/>
          <w:lang w:val="fr-CA"/>
        </w:rPr>
        <w:t>des</w:t>
      </w:r>
      <w:r w:rsidR="00B5006F" w:rsidRPr="00B55CCD">
        <w:rPr>
          <w:rFonts w:ascii="Times New Roman" w:hAnsi="Times New Roman"/>
          <w:bCs/>
          <w:lang w:val="fr-CA"/>
        </w:rPr>
        <w:t xml:space="preserve"> </w:t>
      </w:r>
      <w:r w:rsidRPr="00B55CCD">
        <w:rPr>
          <w:rFonts w:ascii="Times New Roman" w:hAnsi="Times New Roman"/>
          <w:bCs/>
          <w:lang w:val="fr-CA"/>
        </w:rPr>
        <w:t>réunions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sous-commissions</w:t>
      </w:r>
      <w:r w:rsidR="00B5006F" w:rsidRPr="00B55CCD">
        <w:rPr>
          <w:rFonts w:ascii="Times New Roman" w:hAnsi="Times New Roman"/>
          <w:bCs/>
          <w:lang w:val="fr-CA"/>
        </w:rPr>
        <w:t xml:space="preserve"> </w:t>
      </w:r>
      <w:r w:rsidRPr="00B55CCD">
        <w:rPr>
          <w:rFonts w:ascii="Times New Roman" w:hAnsi="Times New Roman"/>
          <w:bCs/>
          <w:lang w:val="fr-CA"/>
        </w:rPr>
        <w:t>et</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groupes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travail</w:t>
      </w:r>
      <w:r w:rsidR="00B5006F" w:rsidRPr="00B55CCD">
        <w:rPr>
          <w:rFonts w:ascii="Times New Roman" w:hAnsi="Times New Roman"/>
          <w:bCs/>
          <w:lang w:val="fr-CA"/>
        </w:rPr>
        <w:t xml:space="preserve"> </w:t>
      </w:r>
      <w:r w:rsidRPr="00B55CCD">
        <w:rPr>
          <w:rFonts w:ascii="Times New Roman" w:hAnsi="Times New Roman"/>
          <w:bCs/>
          <w:lang w:val="fr-CA"/>
        </w:rPr>
        <w:t>d’une</w:t>
      </w:r>
      <w:r w:rsidR="00B5006F" w:rsidRPr="00B55CCD">
        <w:rPr>
          <w:rFonts w:ascii="Times New Roman" w:hAnsi="Times New Roman"/>
          <w:bCs/>
          <w:lang w:val="fr-CA"/>
        </w:rPr>
        <w:t xml:space="preserve"> </w:t>
      </w:r>
      <w:r w:rsidRPr="00B55CCD">
        <w:rPr>
          <w:rFonts w:ascii="Times New Roman" w:hAnsi="Times New Roman"/>
          <w:bCs/>
          <w:lang w:val="fr-CA"/>
        </w:rPr>
        <w:t>même</w:t>
      </w:r>
      <w:r w:rsidR="00B5006F" w:rsidRPr="00B55CCD">
        <w:rPr>
          <w:rFonts w:ascii="Times New Roman" w:hAnsi="Times New Roman"/>
          <w:bCs/>
          <w:lang w:val="fr-CA"/>
        </w:rPr>
        <w:t xml:space="preserve"> </w:t>
      </w:r>
      <w:r w:rsidRPr="00B55CCD">
        <w:rPr>
          <w:rFonts w:ascii="Times New Roman" w:hAnsi="Times New Roman"/>
          <w:bCs/>
          <w:lang w:val="fr-CA"/>
        </w:rPr>
        <w:t>commission.</w:t>
      </w:r>
    </w:p>
    <w:p w14:paraId="6A1DD38C" w14:textId="77777777" w:rsidR="0041507E" w:rsidRPr="00B55CCD" w:rsidRDefault="0041507E" w:rsidP="00D3479F">
      <w:pPr>
        <w:widowControl/>
        <w:suppressAutoHyphens/>
        <w:jc w:val="both"/>
        <w:rPr>
          <w:rFonts w:ascii="Times New Roman" w:hAnsi="Times New Roman"/>
          <w:lang w:val="fr-CA"/>
        </w:rPr>
      </w:pPr>
    </w:p>
    <w:p w14:paraId="15498631" w14:textId="1CD593AD" w:rsidR="0041507E" w:rsidRPr="00B55CCD" w:rsidRDefault="0041507E" w:rsidP="00D3479F">
      <w:pPr>
        <w:pStyle w:val="NormalWeb"/>
        <w:spacing w:before="0" w:beforeAutospacing="0" w:after="0" w:afterAutospacing="0"/>
        <w:ind w:left="1440" w:hanging="720"/>
        <w:jc w:val="both"/>
        <w:rPr>
          <w:rFonts w:ascii="Times New Roman" w:hAnsi="Times New Roman" w:cs="Times New Roman"/>
          <w:bCs/>
          <w:sz w:val="22"/>
          <w:szCs w:val="22"/>
          <w:lang w:val="fr-CA"/>
        </w:rPr>
      </w:pPr>
      <w:r w:rsidRPr="00B55CCD">
        <w:rPr>
          <w:rFonts w:ascii="Times New Roman" w:hAnsi="Times New Roman" w:cs="Times New Roman"/>
          <w:bCs/>
          <w:sz w:val="22"/>
          <w:szCs w:val="22"/>
          <w:lang w:val="fr-CA"/>
        </w:rPr>
        <w:t>i)</w:t>
      </w:r>
      <w:r w:rsidRPr="00B55CCD">
        <w:rPr>
          <w:rFonts w:ascii="Times New Roman" w:hAnsi="Times New Roman" w:cs="Times New Roman"/>
          <w:bCs/>
          <w:sz w:val="22"/>
          <w:szCs w:val="22"/>
          <w:lang w:val="fr-CA"/>
        </w:rPr>
        <w:tab/>
        <w:t>Le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Secrétariat</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général</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programme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réunions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visées</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à</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l’article</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8.d</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du</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présent</w:t>
      </w:r>
      <w:r w:rsidR="00B5006F" w:rsidRPr="00B55CCD">
        <w:rPr>
          <w:rFonts w:ascii="Times New Roman" w:hAnsi="Times New Roman" w:cs="Times New Roman"/>
          <w:bCs/>
          <w:sz w:val="22"/>
          <w:szCs w:val="22"/>
          <w:lang w:val="fr-CA"/>
        </w:rPr>
        <w:t xml:space="preserve"> </w:t>
      </w:r>
      <w:r w:rsidRPr="00B55CCD">
        <w:rPr>
          <w:rFonts w:ascii="Times New Roman" w:hAnsi="Times New Roman" w:cs="Times New Roman"/>
          <w:bCs/>
          <w:sz w:val="22"/>
          <w:szCs w:val="22"/>
          <w:lang w:val="fr-CA"/>
        </w:rPr>
        <w:t>Règlement.</w:t>
      </w:r>
    </w:p>
    <w:p w14:paraId="40ADC198" w14:textId="77777777" w:rsidR="0041507E" w:rsidRPr="00B55CCD" w:rsidRDefault="0041507E" w:rsidP="00D3479F">
      <w:pPr>
        <w:widowControl/>
        <w:jc w:val="both"/>
        <w:rPr>
          <w:rFonts w:ascii="Times New Roman" w:hAnsi="Times New Roman"/>
          <w:lang w:val="fr-CA"/>
        </w:rPr>
      </w:pPr>
    </w:p>
    <w:p w14:paraId="64E8BC1C" w14:textId="5A69FA19" w:rsidR="0041507E" w:rsidRPr="00B55CCD" w:rsidRDefault="0041507E" w:rsidP="00D3479F">
      <w:pPr>
        <w:widowControl/>
        <w:ind w:left="1440" w:hanging="720"/>
        <w:jc w:val="both"/>
        <w:rPr>
          <w:rFonts w:ascii="Times New Roman" w:hAnsi="Times New Roman"/>
          <w:lang w:val="fr-CA"/>
        </w:rPr>
      </w:pPr>
      <w:r w:rsidRPr="00B55CCD">
        <w:rPr>
          <w:rFonts w:ascii="Times New Roman" w:hAnsi="Times New Roman"/>
          <w:lang w:val="fr-CA"/>
        </w:rPr>
        <w:t>j)</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programme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réunions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matin</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l’après-midi</w:t>
      </w:r>
      <w:r w:rsidR="00B5006F" w:rsidRPr="00B55CCD">
        <w:rPr>
          <w:rFonts w:ascii="Times New Roman" w:hAnsi="Times New Roman"/>
          <w:lang w:val="fr-CA"/>
        </w:rPr>
        <w:t xml:space="preserve"> </w:t>
      </w:r>
      <w:r w:rsidRPr="00B55CCD">
        <w:rPr>
          <w:rFonts w:ascii="Times New Roman" w:hAnsi="Times New Roman"/>
          <w:lang w:val="fr-CA"/>
        </w:rPr>
        <w:t>afin</w:t>
      </w:r>
      <w:r w:rsidR="00B5006F" w:rsidRPr="00B55CCD">
        <w:rPr>
          <w:rFonts w:ascii="Times New Roman" w:hAnsi="Times New Roman"/>
          <w:lang w:val="fr-CA"/>
        </w:rPr>
        <w:t xml:space="preserve"> </w:t>
      </w:r>
      <w:r w:rsidRPr="00B55CCD">
        <w:rPr>
          <w:rFonts w:ascii="Times New Roman" w:hAnsi="Times New Roman"/>
          <w:lang w:val="fr-CA"/>
        </w:rPr>
        <w:t>d’utiliser</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mieux</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services</w:t>
      </w:r>
      <w:r w:rsidR="00B5006F" w:rsidRPr="00B55CCD">
        <w:rPr>
          <w:rFonts w:ascii="Times New Roman" w:hAnsi="Times New Roman"/>
          <w:lang w:val="fr-CA"/>
        </w:rPr>
        <w:t xml:space="preserve"> </w:t>
      </w:r>
      <w:r w:rsidRPr="00B55CCD">
        <w:rPr>
          <w:rFonts w:ascii="Times New Roman" w:hAnsi="Times New Roman"/>
          <w:lang w:val="fr-CA"/>
        </w:rPr>
        <w:t>d’interprétation.</w:t>
      </w:r>
    </w:p>
    <w:p w14:paraId="4F855A7C" w14:textId="77777777" w:rsidR="0041507E" w:rsidRPr="00B55CCD" w:rsidRDefault="0041507E" w:rsidP="00D3479F">
      <w:pPr>
        <w:widowControl/>
        <w:suppressAutoHyphens/>
        <w:jc w:val="both"/>
        <w:rPr>
          <w:rFonts w:ascii="Times New Roman" w:hAnsi="Times New Roman"/>
          <w:u w:val="single"/>
          <w:lang w:val="fr-CA"/>
        </w:rPr>
      </w:pPr>
    </w:p>
    <w:p w14:paraId="49ED187E" w14:textId="77777777" w:rsidR="0041507E" w:rsidRPr="00B55CCD" w:rsidRDefault="0041507E" w:rsidP="00B5006F">
      <w:pPr>
        <w:pStyle w:val="Heading2"/>
        <w:spacing w:before="0" w:after="0"/>
        <w:ind w:left="0"/>
        <w:rPr>
          <w:rFonts w:ascii="Times New Roman" w:hAnsi="Times New Roman"/>
          <w:lang w:val="fr-CA"/>
        </w:rPr>
      </w:pPr>
      <w:bookmarkStart w:id="54" w:name="_Toc77750792"/>
      <w:r w:rsidRPr="00B55CCD">
        <w:rPr>
          <w:rFonts w:ascii="Times New Roman" w:hAnsi="Times New Roman"/>
          <w:lang w:val="fr-CA"/>
        </w:rPr>
        <w:lastRenderedPageBreak/>
        <w:t>Procès-verbaux</w:t>
      </w:r>
      <w:bookmarkEnd w:id="54"/>
    </w:p>
    <w:p w14:paraId="27D1849F" w14:textId="77777777" w:rsidR="0041507E" w:rsidRPr="00B55CCD" w:rsidRDefault="0041507E" w:rsidP="00D3479F">
      <w:pPr>
        <w:widowControl/>
        <w:suppressAutoHyphens/>
        <w:jc w:val="both"/>
        <w:rPr>
          <w:rFonts w:ascii="Times New Roman" w:hAnsi="Times New Roman"/>
          <w:lang w:val="fr-CA"/>
        </w:rPr>
      </w:pPr>
    </w:p>
    <w:p w14:paraId="2BD9A25A" w14:textId="29633C54" w:rsidR="0041507E" w:rsidRPr="00B55CCD" w:rsidRDefault="0041507E" w:rsidP="00D3479F">
      <w:pPr>
        <w:widowControl/>
        <w:suppressAutoHyphens/>
        <w:jc w:val="both"/>
        <w:rPr>
          <w:rFonts w:ascii="Times New Roman" w:hAnsi="Times New Roman"/>
          <w:u w:val="single"/>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69.</w:t>
      </w:r>
    </w:p>
    <w:p w14:paraId="57362153" w14:textId="77777777" w:rsidR="0041507E" w:rsidRPr="00B55CCD" w:rsidRDefault="0041507E" w:rsidP="00D3479F">
      <w:pPr>
        <w:widowControl/>
        <w:suppressAutoHyphens/>
        <w:jc w:val="both"/>
        <w:rPr>
          <w:rFonts w:ascii="Times New Roman" w:hAnsi="Times New Roman"/>
          <w:lang w:val="fr-CA"/>
        </w:rPr>
      </w:pPr>
    </w:p>
    <w:p w14:paraId="52A943B2" w14:textId="78B8861C"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distribue</w:t>
      </w:r>
      <w:r w:rsidR="00B5006F" w:rsidRPr="00B55CCD">
        <w:rPr>
          <w:rFonts w:ascii="Times New Roman" w:hAnsi="Times New Roman"/>
          <w:lang w:val="fr-CA"/>
        </w:rPr>
        <w:t xml:space="preserve"> </w:t>
      </w:r>
      <w:r w:rsidRPr="00B55CCD">
        <w:rPr>
          <w:rFonts w:ascii="Times New Roman" w:hAnsi="Times New Roman"/>
          <w:lang w:val="fr-CA"/>
        </w:rPr>
        <w:t>aussitôt</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possible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compte</w:t>
      </w:r>
      <w:r w:rsidR="00B5006F" w:rsidRPr="00B55CCD">
        <w:rPr>
          <w:rFonts w:ascii="Times New Roman" w:hAnsi="Times New Roman"/>
          <w:lang w:val="fr-CA"/>
        </w:rPr>
        <w:t xml:space="preserve"> </w:t>
      </w:r>
      <w:r w:rsidRPr="00B55CCD">
        <w:rPr>
          <w:rFonts w:ascii="Times New Roman" w:hAnsi="Times New Roman"/>
          <w:lang w:val="fr-CA"/>
        </w:rPr>
        <w:t>rendu</w:t>
      </w:r>
      <w:r w:rsidR="00B5006F" w:rsidRPr="00B55CCD">
        <w:rPr>
          <w:rFonts w:ascii="Times New Roman" w:hAnsi="Times New Roman"/>
          <w:lang w:val="fr-CA"/>
        </w:rPr>
        <w:t xml:space="preserve"> </w:t>
      </w:r>
      <w:r w:rsidRPr="00B55CCD">
        <w:rPr>
          <w:rFonts w:ascii="Times New Roman" w:hAnsi="Times New Roman"/>
          <w:lang w:val="fr-CA"/>
        </w:rPr>
        <w:t>sténographique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chacune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missions,</w:t>
      </w:r>
      <w:r w:rsidR="00B5006F" w:rsidRPr="00B55CCD">
        <w:rPr>
          <w:rFonts w:ascii="Times New Roman" w:hAnsi="Times New Roman"/>
          <w:lang w:val="fr-CA"/>
        </w:rPr>
        <w:t xml:space="preserve"> </w:t>
      </w:r>
      <w:r w:rsidRPr="00B55CCD">
        <w:rPr>
          <w:rFonts w:ascii="Times New Roman" w:hAnsi="Times New Roman"/>
          <w:lang w:val="fr-CA"/>
        </w:rPr>
        <w:t>délégations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représentations,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échéant,</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observateurs</w:t>
      </w:r>
      <w:r w:rsidR="00B5006F" w:rsidRPr="00B55CCD">
        <w:rPr>
          <w:rFonts w:ascii="Times New Roman" w:hAnsi="Times New Roman"/>
          <w:lang w:val="fr-CA"/>
        </w:rPr>
        <w:t xml:space="preserve"> </w:t>
      </w:r>
      <w:r w:rsidRPr="00B55CCD">
        <w:rPr>
          <w:rFonts w:ascii="Times New Roman" w:hAnsi="Times New Roman"/>
          <w:lang w:val="fr-CA"/>
        </w:rPr>
        <w:t>permanents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observatrices</w:t>
      </w:r>
      <w:r w:rsidR="00B5006F" w:rsidRPr="00B55CCD">
        <w:rPr>
          <w:rFonts w:ascii="Times New Roman" w:hAnsi="Times New Roman"/>
          <w:lang w:val="fr-CA"/>
        </w:rPr>
        <w:t xml:space="preserve"> </w:t>
      </w:r>
      <w:r w:rsidRPr="00B55CCD">
        <w:rPr>
          <w:rFonts w:ascii="Times New Roman" w:hAnsi="Times New Roman"/>
          <w:lang w:val="fr-CA"/>
        </w:rPr>
        <w:t>permanentes.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missions</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renvoient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rédaction</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retouches</w:t>
      </w:r>
      <w:r w:rsidR="00B5006F" w:rsidRPr="00B55CCD">
        <w:rPr>
          <w:rFonts w:ascii="Times New Roman" w:hAnsi="Times New Roman"/>
          <w:lang w:val="fr-CA"/>
        </w:rPr>
        <w:t xml:space="preserve"> </w:t>
      </w:r>
      <w:r w:rsidRPr="00B55CCD">
        <w:rPr>
          <w:rFonts w:ascii="Times New Roman" w:hAnsi="Times New Roman"/>
          <w:lang w:val="fr-CA"/>
        </w:rPr>
        <w:t>qu’elles</w:t>
      </w:r>
      <w:r w:rsidR="00B5006F" w:rsidRPr="00B55CCD">
        <w:rPr>
          <w:rFonts w:ascii="Times New Roman" w:hAnsi="Times New Roman"/>
          <w:lang w:val="fr-CA"/>
        </w:rPr>
        <w:t xml:space="preserve"> </w:t>
      </w:r>
      <w:r w:rsidRPr="00B55CCD">
        <w:rPr>
          <w:rFonts w:ascii="Times New Roman" w:hAnsi="Times New Roman"/>
          <w:lang w:val="fr-CA"/>
        </w:rPr>
        <w:t>désirent</w:t>
      </w:r>
      <w:r w:rsidR="00B5006F" w:rsidRPr="00B55CCD">
        <w:rPr>
          <w:rFonts w:ascii="Times New Roman" w:hAnsi="Times New Roman"/>
          <w:lang w:val="fr-CA"/>
        </w:rPr>
        <w:t xml:space="preserve"> </w:t>
      </w:r>
      <w:r w:rsidRPr="00B55CCD">
        <w:rPr>
          <w:rFonts w:ascii="Times New Roman" w:hAnsi="Times New Roman"/>
          <w:lang w:val="fr-CA"/>
        </w:rPr>
        <w:t>apporter</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leurs</w:t>
      </w:r>
      <w:r w:rsidR="00B5006F" w:rsidRPr="00B55CCD">
        <w:rPr>
          <w:rFonts w:ascii="Times New Roman" w:hAnsi="Times New Roman"/>
          <w:lang w:val="fr-CA"/>
        </w:rPr>
        <w:t xml:space="preserve"> </w:t>
      </w:r>
      <w:r w:rsidRPr="00B55CCD">
        <w:rPr>
          <w:rFonts w:ascii="Times New Roman" w:hAnsi="Times New Roman"/>
          <w:lang w:val="fr-CA"/>
        </w:rPr>
        <w:t>propres</w:t>
      </w:r>
      <w:r w:rsidR="00B5006F" w:rsidRPr="00B55CCD">
        <w:rPr>
          <w:rFonts w:ascii="Times New Roman" w:hAnsi="Times New Roman"/>
          <w:lang w:val="fr-CA"/>
        </w:rPr>
        <w:t xml:space="preserve"> </w:t>
      </w:r>
      <w:r w:rsidRPr="00B55CCD">
        <w:rPr>
          <w:rFonts w:ascii="Times New Roman" w:hAnsi="Times New Roman"/>
          <w:lang w:val="fr-CA"/>
        </w:rPr>
        <w:t>interventions,</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cinq</w:t>
      </w:r>
      <w:r w:rsidR="00B5006F" w:rsidRPr="00B55CCD">
        <w:rPr>
          <w:rFonts w:ascii="Times New Roman" w:hAnsi="Times New Roman"/>
          <w:lang w:val="fr-CA"/>
        </w:rPr>
        <w:t xml:space="preserve"> </w:t>
      </w:r>
      <w:r w:rsidRPr="00B55CCD">
        <w:rPr>
          <w:rFonts w:ascii="Times New Roman" w:hAnsi="Times New Roman"/>
          <w:lang w:val="fr-CA"/>
        </w:rPr>
        <w:t>jours</w:t>
      </w:r>
      <w:r w:rsidR="00B5006F" w:rsidRPr="00B55CCD">
        <w:rPr>
          <w:rFonts w:ascii="Times New Roman" w:hAnsi="Times New Roman"/>
          <w:lang w:val="fr-CA"/>
        </w:rPr>
        <w:t xml:space="preserve"> </w:t>
      </w:r>
      <w:r w:rsidRPr="00B55CCD">
        <w:rPr>
          <w:rFonts w:ascii="Times New Roman" w:hAnsi="Times New Roman"/>
          <w:lang w:val="fr-CA"/>
        </w:rPr>
        <w:t>ouvrables</w:t>
      </w:r>
      <w:r w:rsidR="00B5006F" w:rsidRPr="00B55CCD">
        <w:rPr>
          <w:rFonts w:ascii="Times New Roman" w:hAnsi="Times New Roman"/>
          <w:lang w:val="fr-CA"/>
        </w:rPr>
        <w:t xml:space="preserve"> </w:t>
      </w:r>
      <w:r w:rsidRPr="00B55CCD">
        <w:rPr>
          <w:rFonts w:ascii="Times New Roman" w:hAnsi="Times New Roman"/>
          <w:lang w:val="fr-CA"/>
        </w:rPr>
        <w:t>suivant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distribution.</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distribue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compte</w:t>
      </w:r>
      <w:r w:rsidR="00B5006F" w:rsidRPr="00B55CCD">
        <w:rPr>
          <w:rFonts w:ascii="Times New Roman" w:hAnsi="Times New Roman"/>
          <w:lang w:val="fr-CA"/>
        </w:rPr>
        <w:t xml:space="preserve"> </w:t>
      </w:r>
      <w:r w:rsidRPr="00B55CCD">
        <w:rPr>
          <w:rFonts w:ascii="Times New Roman" w:hAnsi="Times New Roman"/>
          <w:lang w:val="fr-CA"/>
        </w:rPr>
        <w:t>rendu</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question,</w:t>
      </w:r>
      <w:r w:rsidR="00B5006F" w:rsidRPr="00B55CCD">
        <w:rPr>
          <w:rFonts w:ascii="Times New Roman" w:hAnsi="Times New Roman"/>
          <w:lang w:val="fr-CA"/>
        </w:rPr>
        <w:t xml:space="preserve"> </w:t>
      </w:r>
      <w:r w:rsidRPr="00B55CCD">
        <w:rPr>
          <w:rFonts w:ascii="Times New Roman" w:hAnsi="Times New Roman"/>
          <w:lang w:val="fr-CA"/>
        </w:rPr>
        <w:t>révisé,</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l’expiration</w:t>
      </w:r>
      <w:r w:rsidR="00B5006F" w:rsidRPr="00B55CCD">
        <w:rPr>
          <w:rFonts w:ascii="Times New Roman" w:hAnsi="Times New Roman"/>
          <w:lang w:val="fr-CA"/>
        </w:rPr>
        <w:t xml:space="preserve"> </w:t>
      </w:r>
      <w:r w:rsidRPr="00B55CCD">
        <w:rPr>
          <w:rFonts w:ascii="Times New Roman" w:hAnsi="Times New Roman"/>
          <w:lang w:val="fr-CA"/>
        </w:rPr>
        <w:t>d’un</w:t>
      </w:r>
      <w:r w:rsidR="00B5006F" w:rsidRPr="00B55CCD">
        <w:rPr>
          <w:rFonts w:ascii="Times New Roman" w:hAnsi="Times New Roman"/>
          <w:lang w:val="fr-CA"/>
        </w:rPr>
        <w:t xml:space="preserve"> </w:t>
      </w:r>
      <w:r w:rsidRPr="00B55CCD">
        <w:rPr>
          <w:rFonts w:ascii="Times New Roman" w:hAnsi="Times New Roman"/>
          <w:lang w:val="fr-CA"/>
        </w:rPr>
        <w:t>délai</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cinq</w:t>
      </w:r>
      <w:r w:rsidR="00B5006F" w:rsidRPr="00B55CCD">
        <w:rPr>
          <w:rFonts w:ascii="Times New Roman" w:hAnsi="Times New Roman"/>
          <w:lang w:val="fr-CA"/>
        </w:rPr>
        <w:t xml:space="preserve"> </w:t>
      </w:r>
      <w:r w:rsidRPr="00B55CCD">
        <w:rPr>
          <w:rFonts w:ascii="Times New Roman" w:hAnsi="Times New Roman"/>
          <w:lang w:val="fr-CA"/>
        </w:rPr>
        <w:t>jours</w:t>
      </w:r>
      <w:r w:rsidR="00B5006F" w:rsidRPr="00B55CCD">
        <w:rPr>
          <w:rFonts w:ascii="Times New Roman" w:hAnsi="Times New Roman"/>
          <w:lang w:val="fr-CA"/>
        </w:rPr>
        <w:t xml:space="preserve"> </w:t>
      </w:r>
      <w:r w:rsidRPr="00B55CCD">
        <w:rPr>
          <w:rFonts w:ascii="Times New Roman" w:hAnsi="Times New Roman"/>
          <w:lang w:val="fr-CA"/>
        </w:rPr>
        <w:t>ouvrables,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soumet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approbation</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prochaine</w:t>
      </w:r>
      <w:r w:rsidR="00B5006F" w:rsidRPr="00B55CCD">
        <w:rPr>
          <w:rFonts w:ascii="Times New Roman" w:hAnsi="Times New Roman"/>
          <w:lang w:val="fr-CA"/>
        </w:rPr>
        <w:t xml:space="preserve"> </w:t>
      </w:r>
      <w:r w:rsidRPr="00B55CCD">
        <w:rPr>
          <w:rFonts w:ascii="Times New Roman" w:hAnsi="Times New Roman"/>
          <w:lang w:val="fr-CA"/>
        </w:rPr>
        <w:t>séance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celui-ci.</w:t>
      </w:r>
      <w:r w:rsidR="00B5006F" w:rsidRPr="00B55CCD">
        <w:rPr>
          <w:rFonts w:ascii="Times New Roman" w:hAnsi="Times New Roman"/>
          <w:lang w:val="fr-CA"/>
        </w:rPr>
        <w:t xml:space="preserve">  </w:t>
      </w:r>
      <w:r w:rsidRPr="00B55CCD">
        <w:rPr>
          <w:rFonts w:ascii="Times New Roman" w:hAnsi="Times New Roman"/>
          <w:lang w:val="fr-CA"/>
        </w:rPr>
        <w:t>Après</w:t>
      </w:r>
      <w:r w:rsidR="00B5006F" w:rsidRPr="00B55CCD">
        <w:rPr>
          <w:rFonts w:ascii="Times New Roman" w:hAnsi="Times New Roman"/>
          <w:lang w:val="fr-CA"/>
        </w:rPr>
        <w:t xml:space="preserve"> </w:t>
      </w:r>
      <w:r w:rsidRPr="00B55CCD">
        <w:rPr>
          <w:rFonts w:ascii="Times New Roman" w:hAnsi="Times New Roman"/>
          <w:lang w:val="fr-CA"/>
        </w:rPr>
        <w:t>sa</w:t>
      </w:r>
      <w:r w:rsidR="00B5006F" w:rsidRPr="00B55CCD">
        <w:rPr>
          <w:rFonts w:ascii="Times New Roman" w:hAnsi="Times New Roman"/>
          <w:lang w:val="fr-CA"/>
        </w:rPr>
        <w:t xml:space="preserve"> </w:t>
      </w:r>
      <w:r w:rsidRPr="00B55CCD">
        <w:rPr>
          <w:rFonts w:ascii="Times New Roman" w:hAnsi="Times New Roman"/>
          <w:lang w:val="fr-CA"/>
        </w:rPr>
        <w:t>ratification,</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compte</w:t>
      </w:r>
      <w:r w:rsidR="00B5006F" w:rsidRPr="00B55CCD">
        <w:rPr>
          <w:rFonts w:ascii="Times New Roman" w:hAnsi="Times New Roman"/>
          <w:lang w:val="fr-CA"/>
        </w:rPr>
        <w:t xml:space="preserve"> </w:t>
      </w:r>
      <w:r w:rsidRPr="00B55CCD">
        <w:rPr>
          <w:rFonts w:ascii="Times New Roman" w:hAnsi="Times New Roman"/>
          <w:lang w:val="fr-CA"/>
        </w:rPr>
        <w:t>rendu</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faire</w:t>
      </w:r>
      <w:r w:rsidR="00B5006F" w:rsidRPr="00B55CCD">
        <w:rPr>
          <w:rFonts w:ascii="Times New Roman" w:hAnsi="Times New Roman"/>
          <w:lang w:val="fr-CA"/>
        </w:rPr>
        <w:t xml:space="preserve"> </w:t>
      </w:r>
      <w:r w:rsidRPr="00B55CCD">
        <w:rPr>
          <w:rFonts w:ascii="Times New Roman" w:hAnsi="Times New Roman"/>
          <w:lang w:val="fr-CA"/>
        </w:rPr>
        <w:t>l’objet</w:t>
      </w:r>
      <w:r w:rsidR="00B5006F" w:rsidRPr="00B55CCD">
        <w:rPr>
          <w:rFonts w:ascii="Times New Roman" w:hAnsi="Times New Roman"/>
          <w:lang w:val="fr-CA"/>
        </w:rPr>
        <w:t xml:space="preserve"> </w:t>
      </w:r>
      <w:r w:rsidRPr="00B55CCD">
        <w:rPr>
          <w:rFonts w:ascii="Times New Roman" w:hAnsi="Times New Roman"/>
          <w:lang w:val="fr-CA"/>
        </w:rPr>
        <w:t>d’aucune</w:t>
      </w:r>
      <w:r w:rsidR="00B5006F" w:rsidRPr="00B55CCD">
        <w:rPr>
          <w:rFonts w:ascii="Times New Roman" w:hAnsi="Times New Roman"/>
          <w:lang w:val="fr-CA"/>
        </w:rPr>
        <w:t xml:space="preserve"> </w:t>
      </w:r>
      <w:r w:rsidRPr="00B55CCD">
        <w:rPr>
          <w:rFonts w:ascii="Times New Roman" w:hAnsi="Times New Roman"/>
          <w:lang w:val="fr-CA"/>
        </w:rPr>
        <w:t>modification.</w:t>
      </w:r>
    </w:p>
    <w:p w14:paraId="4296D5A3" w14:textId="77777777" w:rsidR="0041507E" w:rsidRPr="00B55CCD" w:rsidRDefault="0041507E" w:rsidP="00D3479F">
      <w:pPr>
        <w:widowControl/>
        <w:suppressAutoHyphens/>
        <w:jc w:val="both"/>
        <w:rPr>
          <w:rFonts w:ascii="Times New Roman" w:hAnsi="Times New Roman"/>
          <w:u w:val="single"/>
          <w:lang w:val="fr-CA"/>
        </w:rPr>
      </w:pPr>
    </w:p>
    <w:p w14:paraId="2F8E9D1E" w14:textId="13C56183"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procès-verbaux</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documents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publiques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distribués</w:t>
      </w:r>
      <w:r w:rsidR="00B5006F" w:rsidRPr="00B55CCD">
        <w:rPr>
          <w:rFonts w:ascii="Times New Roman" w:hAnsi="Times New Roman"/>
          <w:lang w:val="fr-CA"/>
        </w:rPr>
        <w:t xml:space="preserve"> </w:t>
      </w:r>
      <w:r w:rsidRPr="00B55CCD">
        <w:rPr>
          <w:rFonts w:ascii="Times New Roman" w:hAnsi="Times New Roman"/>
          <w:lang w:val="fr-CA"/>
        </w:rPr>
        <w:t>sans</w:t>
      </w:r>
      <w:r w:rsidR="00B5006F" w:rsidRPr="00B55CCD">
        <w:rPr>
          <w:rFonts w:ascii="Times New Roman" w:hAnsi="Times New Roman"/>
          <w:lang w:val="fr-CA"/>
        </w:rPr>
        <w:t xml:space="preserve"> </w:t>
      </w:r>
      <w:r w:rsidRPr="00B55CCD">
        <w:rPr>
          <w:rFonts w:ascii="Times New Roman" w:hAnsi="Times New Roman"/>
          <w:lang w:val="fr-CA"/>
        </w:rPr>
        <w:t>restriction.</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procès-verbaux</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documents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séances</w:t>
      </w:r>
      <w:r w:rsidR="00B5006F" w:rsidRPr="00B55CCD">
        <w:rPr>
          <w:rFonts w:ascii="Times New Roman" w:hAnsi="Times New Roman"/>
          <w:lang w:val="fr-CA"/>
        </w:rPr>
        <w:t xml:space="preserve"> </w:t>
      </w:r>
      <w:r w:rsidRPr="00B55CCD">
        <w:rPr>
          <w:rFonts w:ascii="Times New Roman" w:hAnsi="Times New Roman"/>
          <w:lang w:val="fr-CA"/>
        </w:rPr>
        <w:t>privées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considérés</w:t>
      </w:r>
      <w:r w:rsidR="00B5006F" w:rsidRPr="00B55CCD">
        <w:rPr>
          <w:rFonts w:ascii="Times New Roman" w:hAnsi="Times New Roman"/>
          <w:lang w:val="fr-CA"/>
        </w:rPr>
        <w:t xml:space="preserve"> </w:t>
      </w:r>
      <w:r w:rsidRPr="00B55CCD">
        <w:rPr>
          <w:rFonts w:ascii="Times New Roman" w:hAnsi="Times New Roman"/>
          <w:lang w:val="fr-CA"/>
        </w:rPr>
        <w:t>comme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documents</w:t>
      </w:r>
      <w:r w:rsidR="00B5006F" w:rsidRPr="00B55CCD">
        <w:rPr>
          <w:rFonts w:ascii="Times New Roman" w:hAnsi="Times New Roman"/>
          <w:lang w:val="fr-CA"/>
        </w:rPr>
        <w:t xml:space="preserve"> </w:t>
      </w:r>
      <w:r w:rsidRPr="00B55CCD">
        <w:rPr>
          <w:rFonts w:ascii="Times New Roman" w:hAnsi="Times New Roman"/>
          <w:lang w:val="fr-CA"/>
        </w:rPr>
        <w:t>confidentiels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font</w:t>
      </w:r>
      <w:r w:rsidR="00B5006F" w:rsidRPr="00B55CCD">
        <w:rPr>
          <w:rFonts w:ascii="Times New Roman" w:hAnsi="Times New Roman"/>
          <w:lang w:val="fr-CA"/>
        </w:rPr>
        <w:t xml:space="preserve"> </w:t>
      </w:r>
      <w:r w:rsidRPr="00B55CCD">
        <w:rPr>
          <w:rFonts w:ascii="Times New Roman" w:hAnsi="Times New Roman"/>
          <w:lang w:val="fr-CA"/>
        </w:rPr>
        <w:t>l’objet</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distribution</w:t>
      </w:r>
      <w:r w:rsidR="00B5006F" w:rsidRPr="00B55CCD">
        <w:rPr>
          <w:rFonts w:ascii="Times New Roman" w:hAnsi="Times New Roman"/>
          <w:lang w:val="fr-CA"/>
        </w:rPr>
        <w:t xml:space="preserve"> </w:t>
      </w:r>
      <w:r w:rsidRPr="00B55CCD">
        <w:rPr>
          <w:rFonts w:ascii="Times New Roman" w:hAnsi="Times New Roman"/>
          <w:lang w:val="fr-CA"/>
        </w:rPr>
        <w:t>limitée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missions,</w:t>
      </w:r>
      <w:r w:rsidR="00B5006F" w:rsidRPr="00B55CCD">
        <w:rPr>
          <w:rFonts w:ascii="Times New Roman" w:hAnsi="Times New Roman"/>
          <w:lang w:val="fr-CA"/>
        </w:rPr>
        <w:t xml:space="preserve"> </w:t>
      </w:r>
      <w:r w:rsidRPr="00B55CCD">
        <w:rPr>
          <w:rFonts w:ascii="Times New Roman" w:hAnsi="Times New Roman"/>
          <w:lang w:val="fr-CA"/>
        </w:rPr>
        <w:t>délégations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Ils</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diffusés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autorisation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p>
    <w:p w14:paraId="0D2E45A5" w14:textId="77777777" w:rsidR="0041507E" w:rsidRPr="00B55CCD" w:rsidRDefault="0041507E" w:rsidP="00D3479F">
      <w:pPr>
        <w:widowControl/>
        <w:suppressAutoHyphens/>
        <w:jc w:val="both"/>
        <w:rPr>
          <w:rFonts w:ascii="Times New Roman" w:hAnsi="Times New Roman"/>
          <w:lang w:val="fr-CA"/>
        </w:rPr>
      </w:pPr>
    </w:p>
    <w:p w14:paraId="433271D4" w14:textId="77777777" w:rsidR="0041507E" w:rsidRPr="00B55CCD" w:rsidRDefault="0041507E" w:rsidP="00D3479F">
      <w:pPr>
        <w:widowControl/>
        <w:suppressAutoHyphens/>
        <w:jc w:val="both"/>
        <w:rPr>
          <w:rFonts w:ascii="Times New Roman" w:hAnsi="Times New Roman"/>
          <w:lang w:val="fr-CA"/>
        </w:rPr>
      </w:pPr>
    </w:p>
    <w:p w14:paraId="0145B646" w14:textId="4A7D55D1" w:rsidR="0041507E" w:rsidRPr="00B55CCD" w:rsidRDefault="0041507E" w:rsidP="00B5006F">
      <w:pPr>
        <w:pStyle w:val="Heading1"/>
        <w:tabs>
          <w:tab w:val="left" w:pos="540"/>
        </w:tabs>
        <w:spacing w:before="0" w:after="0"/>
        <w:ind w:left="540" w:hanging="540"/>
        <w:jc w:val="center"/>
        <w:rPr>
          <w:lang w:val="fr-CA"/>
        </w:rPr>
      </w:pPr>
      <w:bookmarkStart w:id="55" w:name="_Toc77750793"/>
      <w:r w:rsidRPr="00B55CCD">
        <w:rPr>
          <w:lang w:val="fr-CA"/>
        </w:rPr>
        <w:t>XI.</w:t>
      </w:r>
      <w:r w:rsidRPr="00B55CCD">
        <w:rPr>
          <w:lang w:val="fr-CA"/>
        </w:rPr>
        <w:tab/>
        <w:t>PRÉPARATIFS</w:t>
      </w:r>
      <w:r w:rsidR="00B5006F" w:rsidRPr="00B55CCD">
        <w:rPr>
          <w:lang w:val="fr-CA"/>
        </w:rPr>
        <w:t xml:space="preserve"> </w:t>
      </w:r>
      <w:r w:rsidRPr="00B55CCD">
        <w:rPr>
          <w:lang w:val="fr-CA"/>
        </w:rPr>
        <w:t>DE</w:t>
      </w:r>
      <w:r w:rsidR="00B5006F" w:rsidRPr="00B55CCD">
        <w:rPr>
          <w:lang w:val="fr-CA"/>
        </w:rPr>
        <w:t xml:space="preserve"> </w:t>
      </w:r>
      <w:r w:rsidRPr="00B55CCD">
        <w:rPr>
          <w:lang w:val="fr-CA"/>
        </w:rPr>
        <w:t>L’ASSEMBLÉE</w:t>
      </w:r>
      <w:r w:rsidR="00B5006F" w:rsidRPr="00B55CCD">
        <w:rPr>
          <w:lang w:val="fr-CA"/>
        </w:rPr>
        <w:t xml:space="preserve"> </w:t>
      </w:r>
      <w:r w:rsidRPr="00B55CCD">
        <w:rPr>
          <w:lang w:val="fr-CA"/>
        </w:rPr>
        <w:t>GÉNÉRALE</w:t>
      </w:r>
      <w:bookmarkEnd w:id="55"/>
    </w:p>
    <w:p w14:paraId="6A6E5040" w14:textId="77777777" w:rsidR="0041507E" w:rsidRPr="00B55CCD" w:rsidRDefault="0041507E" w:rsidP="00D3479F">
      <w:pPr>
        <w:widowControl/>
        <w:suppressAutoHyphens/>
        <w:jc w:val="both"/>
        <w:rPr>
          <w:rFonts w:ascii="Times New Roman" w:hAnsi="Times New Roman"/>
          <w:bCs/>
          <w:lang w:val="fr-CA"/>
        </w:rPr>
      </w:pPr>
    </w:p>
    <w:p w14:paraId="2509A9A1" w14:textId="11922D57"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70</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Quand</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siège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titre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préparatoire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régi</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60</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91</w:t>
      </w:r>
      <w:r w:rsidR="00B5006F" w:rsidRPr="00B55CCD">
        <w:rPr>
          <w:rFonts w:ascii="Times New Roman" w:hAnsi="Times New Roman"/>
          <w:lang w:val="fr-CA"/>
        </w:rPr>
        <w:t xml:space="preserve"> </w:t>
      </w:r>
      <w:r w:rsidRPr="00B55CCD">
        <w:rPr>
          <w:rFonts w:ascii="Times New Roman" w:hAnsi="Times New Roman"/>
          <w:i/>
          <w:lang w:val="fr-CA"/>
        </w:rPr>
        <w:t>c</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37</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Statut,</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pertinentes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qu’il</w:t>
      </w:r>
      <w:r w:rsidR="00B5006F" w:rsidRPr="00B55CCD">
        <w:rPr>
          <w:rFonts w:ascii="Times New Roman" w:hAnsi="Times New Roman"/>
          <w:lang w:val="fr-CA"/>
        </w:rPr>
        <w:t xml:space="preserve"> </w:t>
      </w:r>
      <w:r w:rsidRPr="00B55CCD">
        <w:rPr>
          <w:rFonts w:ascii="Times New Roman" w:hAnsi="Times New Roman"/>
          <w:lang w:val="fr-CA"/>
        </w:rPr>
        <w:t>aura</w:t>
      </w:r>
      <w:r w:rsidR="00B5006F" w:rsidRPr="00B55CCD">
        <w:rPr>
          <w:rFonts w:ascii="Times New Roman" w:hAnsi="Times New Roman"/>
          <w:lang w:val="fr-CA"/>
        </w:rPr>
        <w:t xml:space="preserve"> </w:t>
      </w:r>
      <w:r w:rsidRPr="00B55CCD">
        <w:rPr>
          <w:rFonts w:ascii="Times New Roman" w:hAnsi="Times New Roman"/>
          <w:lang w:val="fr-CA"/>
        </w:rPr>
        <w:t>adopté</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qualité</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Commission</w:t>
      </w:r>
      <w:r w:rsidR="00B5006F" w:rsidRPr="00B55CCD">
        <w:rPr>
          <w:rFonts w:ascii="Times New Roman" w:hAnsi="Times New Roman"/>
          <w:lang w:val="fr-CA"/>
        </w:rPr>
        <w:t xml:space="preserve"> </w:t>
      </w:r>
      <w:r w:rsidRPr="00B55CCD">
        <w:rPr>
          <w:rFonts w:ascii="Times New Roman" w:hAnsi="Times New Roman"/>
          <w:lang w:val="fr-CA"/>
        </w:rPr>
        <w:t>préparatoire.</w:t>
      </w:r>
    </w:p>
    <w:p w14:paraId="7EBD4686" w14:textId="77777777" w:rsidR="0041507E" w:rsidRPr="00B55CCD" w:rsidRDefault="0041507E" w:rsidP="00D3479F">
      <w:pPr>
        <w:widowControl/>
        <w:suppressAutoHyphens/>
        <w:jc w:val="both"/>
        <w:rPr>
          <w:rFonts w:ascii="Times New Roman" w:hAnsi="Times New Roman"/>
          <w:lang w:val="fr-CA"/>
        </w:rPr>
      </w:pPr>
    </w:p>
    <w:p w14:paraId="3E4775FF" w14:textId="18D5F3EA" w:rsidR="0041507E" w:rsidRPr="00B55CCD" w:rsidRDefault="0041507E" w:rsidP="00B5006F">
      <w:pPr>
        <w:pStyle w:val="Heading2"/>
        <w:spacing w:before="0" w:after="0"/>
        <w:ind w:left="0"/>
        <w:rPr>
          <w:rFonts w:ascii="Times New Roman" w:hAnsi="Times New Roman"/>
          <w:lang w:val="fr-CA"/>
        </w:rPr>
      </w:pPr>
      <w:bookmarkStart w:id="56" w:name="_Toc77750794"/>
      <w:r w:rsidRPr="00B55CCD">
        <w:rPr>
          <w:rFonts w:ascii="Times New Roman" w:hAnsi="Times New Roman"/>
          <w:lang w:val="fr-CA"/>
        </w:rPr>
        <w:t>Changement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sessions</w:t>
      </w:r>
      <w:r w:rsidR="00B5006F" w:rsidRPr="00B55CCD">
        <w:rPr>
          <w:rFonts w:ascii="Times New Roman" w:hAnsi="Times New Roman"/>
          <w:lang w:val="fr-CA"/>
        </w:rPr>
        <w:t xml:space="preserve"> </w:t>
      </w:r>
      <w:r w:rsidRPr="00B55CCD">
        <w:rPr>
          <w:rFonts w:ascii="Times New Roman" w:hAnsi="Times New Roman"/>
          <w:lang w:val="fr-CA"/>
        </w:rPr>
        <w:t>ordinaires</w:t>
      </w:r>
      <w:bookmarkEnd w:id="56"/>
    </w:p>
    <w:p w14:paraId="56868017" w14:textId="77777777" w:rsidR="0041507E" w:rsidRPr="00B55CCD" w:rsidRDefault="0041507E" w:rsidP="00D3479F">
      <w:pPr>
        <w:widowControl/>
        <w:suppressAutoHyphens/>
        <w:jc w:val="both"/>
        <w:rPr>
          <w:rFonts w:ascii="Times New Roman" w:hAnsi="Times New Roman"/>
          <w:lang w:val="fr-CA"/>
        </w:rPr>
      </w:pPr>
    </w:p>
    <w:p w14:paraId="00ECE500" w14:textId="10928880"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71</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réunir</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qu’elle</w:t>
      </w:r>
      <w:r w:rsidR="00B5006F" w:rsidRPr="00B55CCD">
        <w:rPr>
          <w:rFonts w:ascii="Times New Roman" w:hAnsi="Times New Roman"/>
          <w:lang w:val="fr-CA"/>
        </w:rPr>
        <w:t xml:space="preserve"> </w:t>
      </w:r>
      <w:r w:rsidRPr="00B55CCD">
        <w:rPr>
          <w:rFonts w:ascii="Times New Roman" w:hAnsi="Times New Roman"/>
          <w:lang w:val="fr-CA"/>
        </w:rPr>
        <w:t>a</w:t>
      </w:r>
      <w:r w:rsidR="00B5006F" w:rsidRPr="00B55CCD">
        <w:rPr>
          <w:rFonts w:ascii="Times New Roman" w:hAnsi="Times New Roman"/>
          <w:lang w:val="fr-CA"/>
        </w:rPr>
        <w:t xml:space="preserve"> </w:t>
      </w:r>
      <w:r w:rsidRPr="00B55CCD">
        <w:rPr>
          <w:rFonts w:ascii="Times New Roman" w:hAnsi="Times New Roman"/>
          <w:lang w:val="fr-CA"/>
        </w:rPr>
        <w:t>choisi,</w:t>
      </w:r>
      <w:r w:rsidR="00B5006F" w:rsidRPr="00B55CCD">
        <w:rPr>
          <w:rFonts w:ascii="Times New Roman" w:hAnsi="Times New Roman"/>
          <w:lang w:val="fr-CA"/>
        </w:rPr>
        <w:t xml:space="preserve"> </w:t>
      </w:r>
      <w:r w:rsidRPr="00B55CCD">
        <w:rPr>
          <w:rFonts w:ascii="Times New Roman" w:hAnsi="Times New Roman"/>
          <w:lang w:val="fr-CA"/>
        </w:rPr>
        <w:t>elle</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tient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siège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Toutefois,</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trois</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moins</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l’ouverture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considérée,</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État</w:t>
      </w:r>
      <w:r w:rsidR="00B5006F" w:rsidRPr="00B55CCD">
        <w:rPr>
          <w:rFonts w:ascii="Times New Roman" w:hAnsi="Times New Roman"/>
          <w:lang w:val="fr-CA"/>
        </w:rPr>
        <w:t xml:space="preserve"> </w:t>
      </w:r>
      <w:r w:rsidRPr="00B55CCD">
        <w:rPr>
          <w:rFonts w:ascii="Times New Roman" w:hAnsi="Times New Roman"/>
          <w:lang w:val="fr-CA"/>
        </w:rPr>
        <w:t>membre</w:t>
      </w:r>
      <w:r w:rsidR="00B5006F" w:rsidRPr="00B55CCD">
        <w:rPr>
          <w:rFonts w:ascii="Times New Roman" w:hAnsi="Times New Roman"/>
          <w:lang w:val="fr-CA"/>
        </w:rPr>
        <w:t xml:space="preserve"> </w:t>
      </w:r>
      <w:r w:rsidRPr="00B55CCD">
        <w:rPr>
          <w:rFonts w:ascii="Times New Roman" w:hAnsi="Times New Roman"/>
          <w:lang w:val="fr-CA"/>
        </w:rPr>
        <w:t>offre</w:t>
      </w:r>
      <w:r w:rsidR="00B5006F" w:rsidRPr="00B55CCD">
        <w:rPr>
          <w:rFonts w:ascii="Times New Roman" w:hAnsi="Times New Roman"/>
          <w:lang w:val="fr-CA"/>
        </w:rPr>
        <w:t xml:space="preserve"> </w:t>
      </w:r>
      <w:r w:rsidRPr="00B55CCD">
        <w:rPr>
          <w:rFonts w:ascii="Times New Roman" w:hAnsi="Times New Roman"/>
          <w:lang w:val="fr-CA"/>
        </w:rPr>
        <w:t>d’accueillir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territoire,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trente</w:t>
      </w:r>
      <w:r w:rsidR="00B5006F" w:rsidRPr="00B55CCD">
        <w:rPr>
          <w:rFonts w:ascii="Times New Roman" w:hAnsi="Times New Roman"/>
          <w:lang w:val="fr-CA"/>
        </w:rPr>
        <w:t xml:space="preserve"> </w:t>
      </w:r>
      <w:r w:rsidRPr="00B55CCD">
        <w:rPr>
          <w:rFonts w:ascii="Times New Roman" w:hAnsi="Times New Roman"/>
          <w:lang w:val="fr-CA"/>
        </w:rPr>
        <w:t>jours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réception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l’invitation,</w:t>
      </w:r>
      <w:r w:rsidR="00B5006F" w:rsidRPr="00B55CCD">
        <w:rPr>
          <w:rFonts w:ascii="Times New Roman" w:hAnsi="Times New Roman"/>
          <w:lang w:val="fr-CA"/>
        </w:rPr>
        <w:t xml:space="preserve"> </w:t>
      </w:r>
      <w:r w:rsidRPr="00B55CCD">
        <w:rPr>
          <w:rFonts w:ascii="Times New Roman" w:hAnsi="Times New Roman"/>
          <w:lang w:val="fr-CA"/>
        </w:rPr>
        <w:t>décider</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réunira</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pays</w:t>
      </w:r>
      <w:r w:rsidR="00B5006F" w:rsidRPr="00B55CCD">
        <w:rPr>
          <w:rFonts w:ascii="Times New Roman" w:hAnsi="Times New Roman"/>
          <w:lang w:val="fr-CA"/>
        </w:rPr>
        <w:t xml:space="preserve"> </w:t>
      </w:r>
      <w:r w:rsidRPr="00B55CCD">
        <w:rPr>
          <w:rFonts w:ascii="Times New Roman" w:hAnsi="Times New Roman"/>
          <w:lang w:val="fr-CA"/>
        </w:rPr>
        <w:t>invitant.</w:t>
      </w:r>
    </w:p>
    <w:p w14:paraId="1B19E108" w14:textId="77777777" w:rsidR="0041507E" w:rsidRPr="00B55CCD" w:rsidRDefault="0041507E" w:rsidP="00D3479F">
      <w:pPr>
        <w:widowControl/>
        <w:suppressAutoHyphens/>
        <w:jc w:val="both"/>
        <w:rPr>
          <w:rFonts w:ascii="Times New Roman" w:hAnsi="Times New Roman"/>
          <w:lang w:val="fr-CA"/>
        </w:rPr>
      </w:pPr>
    </w:p>
    <w:p w14:paraId="4ADAB3F1" w14:textId="19C99F20" w:rsidR="0041507E" w:rsidRPr="00B55CCD" w:rsidRDefault="0041507E" w:rsidP="00B5006F">
      <w:pPr>
        <w:pStyle w:val="Heading2"/>
        <w:spacing w:before="0" w:after="0"/>
        <w:ind w:left="0"/>
        <w:rPr>
          <w:rFonts w:ascii="Times New Roman" w:hAnsi="Times New Roman"/>
          <w:lang w:val="fr-CA"/>
        </w:rPr>
      </w:pPr>
      <w:bookmarkStart w:id="57" w:name="_Toc77750795"/>
      <w:r w:rsidRPr="00B55CCD">
        <w:rPr>
          <w:rFonts w:ascii="Times New Roman" w:hAnsi="Times New Roman"/>
          <w:lang w:val="fr-CA"/>
        </w:rPr>
        <w:t>Choix</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sessions</w:t>
      </w:r>
      <w:r w:rsidR="00B5006F" w:rsidRPr="00B55CCD">
        <w:rPr>
          <w:rFonts w:ascii="Times New Roman" w:hAnsi="Times New Roman"/>
          <w:lang w:val="fr-CA"/>
        </w:rPr>
        <w:t xml:space="preserve"> </w:t>
      </w:r>
      <w:r w:rsidRPr="00B55CCD">
        <w:rPr>
          <w:rFonts w:ascii="Times New Roman" w:hAnsi="Times New Roman"/>
          <w:lang w:val="fr-CA"/>
        </w:rPr>
        <w:t>ordinaires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bookmarkEnd w:id="57"/>
    </w:p>
    <w:p w14:paraId="43360732" w14:textId="77777777" w:rsidR="0041507E" w:rsidRPr="00B55CCD" w:rsidRDefault="0041507E" w:rsidP="00D3479F">
      <w:pPr>
        <w:widowControl/>
        <w:suppressAutoHyphens/>
        <w:jc w:val="both"/>
        <w:rPr>
          <w:rFonts w:ascii="Times New Roman" w:hAnsi="Times New Roman"/>
          <w:lang w:val="fr-CA"/>
        </w:rPr>
      </w:pPr>
    </w:p>
    <w:p w14:paraId="0ABED4D8" w14:textId="5CAA1615"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72</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n’aura</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choisi</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appelé</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faire,</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conforme</w:t>
      </w:r>
      <w:r w:rsidR="00B5006F"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adoptées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cet</w:t>
      </w:r>
      <w:r w:rsidR="00B5006F" w:rsidRPr="00B55CCD">
        <w:rPr>
          <w:rFonts w:ascii="Times New Roman" w:hAnsi="Times New Roman"/>
          <w:lang w:val="fr-CA"/>
        </w:rPr>
        <w:t xml:space="preserve"> </w:t>
      </w:r>
      <w:r w:rsidRPr="00B55CCD">
        <w:rPr>
          <w:rFonts w:ascii="Times New Roman" w:hAnsi="Times New Roman"/>
          <w:lang w:val="fr-CA"/>
        </w:rPr>
        <w:t>effet:</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aucune</w:t>
      </w:r>
      <w:r w:rsidR="00B5006F" w:rsidRPr="00B55CCD">
        <w:rPr>
          <w:rFonts w:ascii="Times New Roman" w:hAnsi="Times New Roman"/>
          <w:lang w:val="fr-CA"/>
        </w:rPr>
        <w:t xml:space="preserve"> </w:t>
      </w:r>
      <w:r w:rsidRPr="00B55CCD">
        <w:rPr>
          <w:rFonts w:ascii="Times New Roman" w:hAnsi="Times New Roman"/>
          <w:lang w:val="fr-CA"/>
        </w:rPr>
        <w:t>invitation</w:t>
      </w:r>
      <w:r w:rsidR="00B5006F" w:rsidRPr="00B55CCD">
        <w:rPr>
          <w:rFonts w:ascii="Times New Roman" w:hAnsi="Times New Roman"/>
          <w:lang w:val="fr-CA"/>
        </w:rPr>
        <w:t xml:space="preserve"> </w:t>
      </w:r>
      <w:r w:rsidRPr="00B55CCD">
        <w:rPr>
          <w:rFonts w:ascii="Times New Roman" w:hAnsi="Times New Roman"/>
          <w:lang w:val="fr-CA"/>
        </w:rPr>
        <w:t>n’a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formulée,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tient</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siège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Secrétariat</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cependant,</w:t>
      </w:r>
      <w:r w:rsidR="00B5006F" w:rsidRPr="00B55CCD">
        <w:rPr>
          <w:rFonts w:ascii="Times New Roman" w:hAnsi="Times New Roman"/>
          <w:lang w:val="fr-CA"/>
        </w:rPr>
        <w:t xml:space="preserve"> </w:t>
      </w:r>
      <w:r w:rsidRPr="00B55CCD">
        <w:rPr>
          <w:rFonts w:ascii="Times New Roman" w:hAnsi="Times New Roman"/>
          <w:lang w:val="fr-CA"/>
        </w:rPr>
        <w:t>si</w:t>
      </w:r>
      <w:r w:rsidR="00B5006F" w:rsidRPr="00B55CCD">
        <w:rPr>
          <w:rFonts w:ascii="Times New Roman" w:hAnsi="Times New Roman"/>
          <w:lang w:val="fr-CA"/>
        </w:rPr>
        <w:t xml:space="preserve"> </w:t>
      </w:r>
      <w:r w:rsidRPr="00B55CCD">
        <w:rPr>
          <w:rFonts w:ascii="Times New Roman" w:hAnsi="Times New Roman"/>
          <w:lang w:val="fr-CA"/>
        </w:rPr>
        <w:t>l’un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propose</w:t>
      </w:r>
      <w:r w:rsidR="00B5006F" w:rsidRPr="00B55CCD">
        <w:rPr>
          <w:rFonts w:ascii="Times New Roman" w:hAnsi="Times New Roman"/>
          <w:lang w:val="fr-CA"/>
        </w:rPr>
        <w:t xml:space="preserve"> </w:t>
      </w:r>
      <w:r w:rsidRPr="00B55CCD">
        <w:rPr>
          <w:rFonts w:ascii="Times New Roman" w:hAnsi="Times New Roman"/>
          <w:lang w:val="fr-CA"/>
        </w:rPr>
        <w:t>qu’une</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ordinaire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tienne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territoire</w:t>
      </w:r>
      <w:r w:rsidR="00B5006F" w:rsidRPr="00B55CCD">
        <w:rPr>
          <w:rFonts w:ascii="Times New Roman" w:hAnsi="Times New Roman"/>
          <w:lang w:val="fr-CA"/>
        </w:rPr>
        <w:t xml:space="preserve"> </w:t>
      </w:r>
      <w:r w:rsidRPr="00B55CCD">
        <w:rPr>
          <w:rFonts w:ascii="Times New Roman" w:hAnsi="Times New Roman"/>
          <w:lang w:val="fr-CA"/>
        </w:rPr>
        <w:t>six</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moins</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d’ouverture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considérée,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pourra</w:t>
      </w:r>
      <w:r w:rsidR="00B5006F" w:rsidRPr="00B55CCD">
        <w:rPr>
          <w:rFonts w:ascii="Times New Roman" w:hAnsi="Times New Roman"/>
          <w:lang w:val="fr-CA"/>
        </w:rPr>
        <w:t xml:space="preserve"> </w:t>
      </w:r>
      <w:r w:rsidRPr="00B55CCD">
        <w:rPr>
          <w:rFonts w:ascii="Times New Roman" w:hAnsi="Times New Roman"/>
          <w:lang w:val="fr-CA"/>
        </w:rPr>
        <w:t>décider,</w:t>
      </w:r>
      <w:r w:rsidR="00B5006F" w:rsidRPr="00B55CCD">
        <w:rPr>
          <w:rFonts w:ascii="Times New Roman" w:hAnsi="Times New Roman"/>
          <w:lang w:val="fr-CA"/>
        </w:rPr>
        <w:t xml:space="preserve"> </w:t>
      </w:r>
      <w:r w:rsidRPr="00B55CCD">
        <w:rPr>
          <w:rFonts w:ascii="Times New Roman" w:hAnsi="Times New Roman"/>
          <w:lang w:val="fr-CA"/>
        </w:rPr>
        <w:t>six</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plus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cinq</w:t>
      </w:r>
      <w:r w:rsidR="00B5006F" w:rsidRPr="00B55CCD">
        <w:rPr>
          <w:rFonts w:ascii="Times New Roman" w:hAnsi="Times New Roman"/>
          <w:lang w:val="fr-CA"/>
        </w:rPr>
        <w:t xml:space="preserve"> </w:t>
      </w:r>
      <w:r w:rsidRPr="00B55CCD">
        <w:rPr>
          <w:rFonts w:ascii="Times New Roman" w:hAnsi="Times New Roman"/>
          <w:lang w:val="fr-CA"/>
        </w:rPr>
        <w:t>mois</w:t>
      </w:r>
      <w:r w:rsidR="00B5006F" w:rsidRPr="00B55CCD">
        <w:rPr>
          <w:rFonts w:ascii="Times New Roman" w:hAnsi="Times New Roman"/>
          <w:lang w:val="fr-CA"/>
        </w:rPr>
        <w:t xml:space="preserve"> </w:t>
      </w:r>
      <w:r w:rsidRPr="00B55CCD">
        <w:rPr>
          <w:rFonts w:ascii="Times New Roman" w:hAnsi="Times New Roman"/>
          <w:lang w:val="fr-CA"/>
        </w:rPr>
        <w:t>avant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d’ouverture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réunira</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pays</w:t>
      </w:r>
      <w:r w:rsidR="00B5006F" w:rsidRPr="00B55CCD">
        <w:rPr>
          <w:rFonts w:ascii="Times New Roman" w:hAnsi="Times New Roman"/>
          <w:lang w:val="fr-CA"/>
        </w:rPr>
        <w:t xml:space="preserve"> </w:t>
      </w:r>
      <w:r w:rsidRPr="00B55CCD">
        <w:rPr>
          <w:rFonts w:ascii="Times New Roman" w:hAnsi="Times New Roman"/>
          <w:lang w:val="fr-CA"/>
        </w:rPr>
        <w:t>invitant.</w:t>
      </w:r>
    </w:p>
    <w:p w14:paraId="55F8277A" w14:textId="77777777" w:rsidR="0041507E" w:rsidRPr="00B55CCD" w:rsidRDefault="0041507E" w:rsidP="00D3479F">
      <w:pPr>
        <w:widowControl/>
        <w:suppressAutoHyphens/>
        <w:jc w:val="both"/>
        <w:rPr>
          <w:rFonts w:ascii="Times New Roman" w:hAnsi="Times New Roman"/>
          <w:lang w:val="fr-CA"/>
        </w:rPr>
      </w:pPr>
    </w:p>
    <w:p w14:paraId="2C0F5853" w14:textId="3F769D02" w:rsidR="0041507E" w:rsidRPr="00B55CCD" w:rsidRDefault="0041507E" w:rsidP="00B5006F">
      <w:pPr>
        <w:pStyle w:val="Heading2"/>
        <w:spacing w:before="0" w:after="0"/>
        <w:ind w:left="0"/>
        <w:rPr>
          <w:rFonts w:ascii="Times New Roman" w:hAnsi="Times New Roman"/>
          <w:lang w:val="fr-CA"/>
        </w:rPr>
      </w:pPr>
      <w:bookmarkStart w:id="58" w:name="_Toc77750796"/>
      <w:r w:rsidRPr="00B55CCD">
        <w:rPr>
          <w:rFonts w:ascii="Times New Roman" w:hAnsi="Times New Roman"/>
          <w:lang w:val="fr-CA"/>
        </w:rPr>
        <w:lastRenderedPageBreak/>
        <w:t>Procédure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suivre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détermination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sessions</w:t>
      </w:r>
      <w:r w:rsidR="00B5006F" w:rsidRPr="00B55CCD">
        <w:rPr>
          <w:rFonts w:ascii="Times New Roman" w:hAnsi="Times New Roman"/>
          <w:lang w:val="fr-CA"/>
        </w:rPr>
        <w:t xml:space="preserve"> </w:t>
      </w:r>
      <w:r w:rsidRPr="00B55CCD">
        <w:rPr>
          <w:rFonts w:ascii="Times New Roman" w:hAnsi="Times New Roman"/>
          <w:lang w:val="fr-CA"/>
        </w:rPr>
        <w:t>ordinaires</w:t>
      </w:r>
      <w:bookmarkEnd w:id="58"/>
    </w:p>
    <w:p w14:paraId="63BC3C4C" w14:textId="77777777" w:rsidR="0041507E" w:rsidRPr="00B55CCD" w:rsidRDefault="0041507E" w:rsidP="00B5006F">
      <w:pPr>
        <w:widowControl/>
        <w:suppressAutoHyphens/>
        <w:jc w:val="both"/>
        <w:rPr>
          <w:rFonts w:ascii="Times New Roman" w:hAnsi="Times New Roman"/>
          <w:lang w:val="fr-CA"/>
        </w:rPr>
      </w:pPr>
    </w:p>
    <w:p w14:paraId="476208C6" w14:textId="10B3B230" w:rsidR="0041507E" w:rsidRPr="00B55CCD" w:rsidRDefault="0041507E" w:rsidP="00B5006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73</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vœu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71</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72</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incombe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choisir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sessions</w:t>
      </w:r>
      <w:r w:rsidR="00B5006F" w:rsidRPr="00B55CCD">
        <w:rPr>
          <w:rFonts w:ascii="Times New Roman" w:hAnsi="Times New Roman"/>
          <w:lang w:val="fr-CA"/>
        </w:rPr>
        <w:t xml:space="preserve"> </w:t>
      </w:r>
      <w:r w:rsidRPr="00B55CCD">
        <w:rPr>
          <w:rFonts w:ascii="Times New Roman" w:hAnsi="Times New Roman"/>
          <w:lang w:val="fr-CA"/>
        </w:rPr>
        <w:t>ordinaires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procédure</w:t>
      </w:r>
      <w:r w:rsidR="00B5006F" w:rsidRPr="00B55CCD">
        <w:rPr>
          <w:rFonts w:ascii="Times New Roman" w:hAnsi="Times New Roman"/>
          <w:lang w:val="fr-CA"/>
        </w:rPr>
        <w:t xml:space="preserve"> </w:t>
      </w:r>
      <w:r w:rsidRPr="00B55CCD">
        <w:rPr>
          <w:rFonts w:ascii="Times New Roman" w:hAnsi="Times New Roman"/>
          <w:lang w:val="fr-CA"/>
        </w:rPr>
        <w:t>ci-après</w:t>
      </w:r>
      <w:r w:rsidR="00B5006F" w:rsidRPr="00B55CCD">
        <w:rPr>
          <w:rFonts w:ascii="Times New Roman" w:hAnsi="Times New Roman"/>
          <w:lang w:val="fr-CA"/>
        </w:rPr>
        <w:t xml:space="preserve"> </w:t>
      </w:r>
      <w:r w:rsidRPr="00B55CCD">
        <w:rPr>
          <w:rFonts w:ascii="Times New Roman" w:hAnsi="Times New Roman"/>
          <w:lang w:val="fr-CA"/>
        </w:rPr>
        <w:t>sera</w:t>
      </w:r>
      <w:r w:rsidR="00B5006F" w:rsidRPr="00B55CCD">
        <w:rPr>
          <w:rFonts w:ascii="Times New Roman" w:hAnsi="Times New Roman"/>
          <w:lang w:val="fr-CA"/>
        </w:rPr>
        <w:t xml:space="preserve"> </w:t>
      </w:r>
      <w:r w:rsidRPr="00B55CCD">
        <w:rPr>
          <w:rFonts w:ascii="Times New Roman" w:hAnsi="Times New Roman"/>
          <w:lang w:val="fr-CA"/>
        </w:rPr>
        <w:t>suivie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l’application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principe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roulement:</w:t>
      </w:r>
    </w:p>
    <w:p w14:paraId="16F7739E" w14:textId="77777777" w:rsidR="0041507E" w:rsidRPr="00B55CCD" w:rsidRDefault="0041507E" w:rsidP="00D3479F">
      <w:pPr>
        <w:widowControl/>
        <w:suppressAutoHyphens/>
        <w:jc w:val="both"/>
        <w:rPr>
          <w:rFonts w:ascii="Times New Roman" w:hAnsi="Times New Roman"/>
          <w:lang w:val="fr-CA"/>
        </w:rPr>
      </w:pPr>
    </w:p>
    <w:p w14:paraId="2E1B2627" w14:textId="269D299B"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désirent</w:t>
      </w:r>
      <w:r w:rsidR="00B5006F" w:rsidRPr="00B55CCD">
        <w:rPr>
          <w:rFonts w:ascii="Times New Roman" w:hAnsi="Times New Roman"/>
          <w:lang w:val="fr-CA"/>
        </w:rPr>
        <w:t xml:space="preserve"> </w:t>
      </w:r>
      <w:r w:rsidRPr="00B55CCD">
        <w:rPr>
          <w:rFonts w:ascii="Times New Roman" w:hAnsi="Times New Roman"/>
          <w:lang w:val="fr-CA"/>
        </w:rPr>
        <w:t>qu’une</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se</w:t>
      </w:r>
      <w:r w:rsidR="00B5006F" w:rsidRPr="00B55CCD">
        <w:rPr>
          <w:rFonts w:ascii="Times New Roman" w:hAnsi="Times New Roman"/>
          <w:lang w:val="fr-CA"/>
        </w:rPr>
        <w:t xml:space="preserve"> </w:t>
      </w:r>
      <w:r w:rsidRPr="00B55CCD">
        <w:rPr>
          <w:rFonts w:ascii="Times New Roman" w:hAnsi="Times New Roman"/>
          <w:lang w:val="fr-CA"/>
        </w:rPr>
        <w:t>tienne</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territoire</w:t>
      </w:r>
      <w:r w:rsidR="00B5006F" w:rsidRPr="00B55CCD">
        <w:rPr>
          <w:rFonts w:ascii="Times New Roman" w:hAnsi="Times New Roman"/>
          <w:lang w:val="fr-CA"/>
        </w:rPr>
        <w:t xml:space="preserve"> </w:t>
      </w:r>
      <w:r w:rsidRPr="00B55CCD">
        <w:rPr>
          <w:rFonts w:ascii="Times New Roman" w:hAnsi="Times New Roman"/>
          <w:lang w:val="fr-CA"/>
        </w:rPr>
        <w:t>doivent</w:t>
      </w:r>
      <w:r w:rsidR="00B5006F" w:rsidRPr="00B55CCD">
        <w:rPr>
          <w:rFonts w:ascii="Times New Roman" w:hAnsi="Times New Roman"/>
          <w:lang w:val="fr-CA"/>
        </w:rPr>
        <w:t xml:space="preserve"> </w:t>
      </w:r>
      <w:r w:rsidRPr="00B55CCD">
        <w:rPr>
          <w:rFonts w:ascii="Times New Roman" w:hAnsi="Times New Roman"/>
          <w:lang w:val="fr-CA"/>
        </w:rPr>
        <w:t>adresser</w:t>
      </w:r>
      <w:r w:rsidR="00B5006F" w:rsidRPr="00B55CCD">
        <w:rPr>
          <w:rFonts w:ascii="Times New Roman" w:hAnsi="Times New Roman"/>
          <w:lang w:val="fr-CA"/>
        </w:rPr>
        <w:t xml:space="preserve"> </w:t>
      </w:r>
      <w:r w:rsidRPr="00B55CCD">
        <w:rPr>
          <w:rFonts w:ascii="Times New Roman" w:hAnsi="Times New Roman"/>
          <w:lang w:val="fr-CA"/>
        </w:rPr>
        <w:t>une</w:t>
      </w:r>
      <w:r w:rsidR="00B5006F" w:rsidRPr="00B55CCD">
        <w:rPr>
          <w:rFonts w:ascii="Times New Roman" w:hAnsi="Times New Roman"/>
          <w:lang w:val="fr-CA"/>
        </w:rPr>
        <w:t xml:space="preserve"> </w:t>
      </w:r>
      <w:r w:rsidRPr="00B55CCD">
        <w:rPr>
          <w:rFonts w:ascii="Times New Roman" w:hAnsi="Times New Roman"/>
          <w:lang w:val="fr-CA"/>
        </w:rPr>
        <w:t>invitation</w:t>
      </w:r>
      <w:r w:rsidR="00B5006F" w:rsidRPr="00B55CCD">
        <w:rPr>
          <w:rFonts w:ascii="Times New Roman" w:hAnsi="Times New Roman"/>
          <w:lang w:val="fr-CA"/>
        </w:rPr>
        <w:t xml:space="preserve"> </w:t>
      </w:r>
      <w:r w:rsidRPr="00B55CCD">
        <w:rPr>
          <w:rFonts w:ascii="Times New Roman" w:hAnsi="Times New Roman"/>
          <w:lang w:val="fr-CA"/>
        </w:rPr>
        <w:t>écrite</w:t>
      </w:r>
      <w:r w:rsidR="00B5006F" w:rsidRPr="00B55CCD">
        <w:rPr>
          <w:rFonts w:ascii="Times New Roman" w:hAnsi="Times New Roman"/>
          <w:lang w:val="fr-CA"/>
        </w:rPr>
        <w:t xml:space="preserve"> </w:t>
      </w:r>
      <w:r w:rsidRPr="00B55CCD">
        <w:rPr>
          <w:rFonts w:ascii="Times New Roman" w:hAnsi="Times New Roman"/>
          <w:lang w:val="fr-CA"/>
        </w:rPr>
        <w:t>au</w:t>
      </w:r>
      <w:r w:rsidR="00B5006F" w:rsidRPr="00B55CCD">
        <w:rPr>
          <w:rFonts w:ascii="Times New Roman" w:hAnsi="Times New Roman"/>
          <w:lang w:val="fr-CA"/>
        </w:rPr>
        <w:t xml:space="preserve"> </w:t>
      </w:r>
      <w:r w:rsidRPr="00B55CCD">
        <w:rPr>
          <w:rFonts w:ascii="Times New Roman" w:hAnsi="Times New Roman"/>
          <w:lang w:val="fr-CA"/>
        </w:rPr>
        <w:t>Secrétaire</w:t>
      </w:r>
      <w:r w:rsidR="00B5006F" w:rsidRPr="00B55CCD">
        <w:rPr>
          <w:rFonts w:ascii="Times New Roman" w:hAnsi="Times New Roman"/>
          <w:lang w:val="fr-CA"/>
        </w:rPr>
        <w:t xml:space="preserve"> </w:t>
      </w:r>
      <w:r w:rsidRPr="00B55CCD">
        <w:rPr>
          <w:rFonts w:ascii="Times New Roman" w:hAnsi="Times New Roman"/>
          <w:lang w:val="fr-CA"/>
        </w:rPr>
        <w:t>général</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l’Organisation</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délai</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aura</w:t>
      </w:r>
      <w:r w:rsidR="00B5006F" w:rsidRPr="00B55CCD">
        <w:rPr>
          <w:rFonts w:ascii="Times New Roman" w:hAnsi="Times New Roman"/>
          <w:lang w:val="fr-CA"/>
        </w:rPr>
        <w:t xml:space="preserve"> </w:t>
      </w:r>
      <w:r w:rsidRPr="00B55CCD">
        <w:rPr>
          <w:rFonts w:ascii="Times New Roman" w:hAnsi="Times New Roman"/>
          <w:lang w:val="fr-CA"/>
        </w:rPr>
        <w:t>été</w:t>
      </w:r>
      <w:r w:rsidR="00B5006F" w:rsidRPr="00B55CCD">
        <w:rPr>
          <w:rFonts w:ascii="Times New Roman" w:hAnsi="Times New Roman"/>
          <w:lang w:val="fr-CA"/>
        </w:rPr>
        <w:t xml:space="preserve"> </w:t>
      </w:r>
      <w:r w:rsidRPr="00B55CCD">
        <w:rPr>
          <w:rFonts w:ascii="Times New Roman" w:hAnsi="Times New Roman"/>
          <w:lang w:val="fr-CA"/>
        </w:rPr>
        <w:t>fixé.</w:t>
      </w:r>
    </w:p>
    <w:p w14:paraId="62937105" w14:textId="77777777" w:rsidR="0041507E" w:rsidRPr="00B55CCD" w:rsidRDefault="0041507E" w:rsidP="00D3479F">
      <w:pPr>
        <w:widowControl/>
        <w:suppressAutoHyphens/>
        <w:jc w:val="both"/>
        <w:rPr>
          <w:rFonts w:ascii="Times New Roman" w:hAnsi="Times New Roman"/>
          <w:lang w:val="fr-CA"/>
        </w:rPr>
      </w:pPr>
    </w:p>
    <w:p w14:paraId="4D63B843" w14:textId="16124D7F"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Pour</w:t>
      </w:r>
      <w:r w:rsidR="00B5006F" w:rsidRPr="00B55CCD">
        <w:rPr>
          <w:rFonts w:ascii="Times New Roman" w:hAnsi="Times New Roman"/>
          <w:lang w:val="fr-CA"/>
        </w:rPr>
        <w:t xml:space="preserve"> </w:t>
      </w:r>
      <w:r w:rsidRPr="00B55CCD">
        <w:rPr>
          <w:rFonts w:ascii="Times New Roman" w:hAnsi="Times New Roman"/>
          <w:lang w:val="fr-CA"/>
        </w:rPr>
        <w:t>opérer</w:t>
      </w:r>
      <w:r w:rsidR="00B5006F" w:rsidRPr="00B55CCD">
        <w:rPr>
          <w:rFonts w:ascii="Times New Roman" w:hAnsi="Times New Roman"/>
          <w:lang w:val="fr-CA"/>
        </w:rPr>
        <w:t xml:space="preserve"> </w:t>
      </w:r>
      <w:r w:rsidRPr="00B55CCD">
        <w:rPr>
          <w:rFonts w:ascii="Times New Roman" w:hAnsi="Times New Roman"/>
          <w:lang w:val="fr-CA"/>
        </w:rPr>
        <w:t>un</w:t>
      </w:r>
      <w:r w:rsidR="00B5006F" w:rsidRPr="00B55CCD">
        <w:rPr>
          <w:rFonts w:ascii="Times New Roman" w:hAnsi="Times New Roman"/>
          <w:lang w:val="fr-CA"/>
        </w:rPr>
        <w:t xml:space="preserve"> </w:t>
      </w:r>
      <w:r w:rsidRPr="00B55CCD">
        <w:rPr>
          <w:rFonts w:ascii="Times New Roman" w:hAnsi="Times New Roman"/>
          <w:lang w:val="fr-CA"/>
        </w:rPr>
        <w:t>choix</w:t>
      </w:r>
      <w:r w:rsidR="00B5006F" w:rsidRPr="00B55CCD">
        <w:rPr>
          <w:rFonts w:ascii="Times New Roman" w:hAnsi="Times New Roman"/>
          <w:lang w:val="fr-CA"/>
        </w:rPr>
        <w:t xml:space="preserve"> </w:t>
      </w:r>
      <w:r w:rsidRPr="00B55CCD">
        <w:rPr>
          <w:rFonts w:ascii="Times New Roman" w:hAnsi="Times New Roman"/>
          <w:lang w:val="fr-CA"/>
        </w:rPr>
        <w:t>entre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invitations,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prendra</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considération:</w:t>
      </w:r>
    </w:p>
    <w:p w14:paraId="05A0CE51" w14:textId="77777777" w:rsidR="0041507E" w:rsidRPr="00B55CCD" w:rsidRDefault="0041507E" w:rsidP="00D3479F">
      <w:pPr>
        <w:widowControl/>
        <w:suppressAutoHyphens/>
        <w:jc w:val="both"/>
        <w:rPr>
          <w:rFonts w:ascii="Times New Roman" w:hAnsi="Times New Roman"/>
          <w:lang w:val="fr-CA"/>
        </w:rPr>
      </w:pPr>
    </w:p>
    <w:p w14:paraId="0517A317" w14:textId="2C82CCE0"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principe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roulement</w:t>
      </w:r>
      <w:r w:rsidR="00B5006F" w:rsidRPr="00B55CCD">
        <w:rPr>
          <w:rFonts w:ascii="Times New Roman" w:hAnsi="Times New Roman"/>
          <w:lang w:val="fr-CA"/>
        </w:rPr>
        <w:t xml:space="preserve"> </w:t>
      </w:r>
      <w:r w:rsidRPr="00B55CCD">
        <w:rPr>
          <w:rFonts w:ascii="Times New Roman" w:hAnsi="Times New Roman"/>
          <w:lang w:val="fr-CA"/>
        </w:rPr>
        <w:t>géographique</w:t>
      </w:r>
      <w:r w:rsidR="00B5006F" w:rsidRPr="00B55CCD">
        <w:rPr>
          <w:rFonts w:ascii="Times New Roman" w:hAnsi="Times New Roman"/>
          <w:lang w:val="fr-CA"/>
        </w:rPr>
        <w:t xml:space="preserve"> </w:t>
      </w:r>
      <w:r w:rsidRPr="00B55CCD">
        <w:rPr>
          <w:rFonts w:ascii="Times New Roman" w:hAnsi="Times New Roman"/>
          <w:lang w:val="fr-CA"/>
        </w:rPr>
        <w:t>équitable;</w:t>
      </w:r>
    </w:p>
    <w:p w14:paraId="76D85C87" w14:textId="77777777" w:rsidR="0041507E" w:rsidRPr="00B55CCD" w:rsidRDefault="0041507E" w:rsidP="00D3479F">
      <w:pPr>
        <w:widowControl/>
        <w:suppressAutoHyphens/>
        <w:jc w:val="both"/>
        <w:rPr>
          <w:rFonts w:ascii="Times New Roman" w:hAnsi="Times New Roman"/>
          <w:lang w:val="fr-CA"/>
        </w:rPr>
      </w:pPr>
    </w:p>
    <w:p w14:paraId="6562A991" w14:textId="0BCB87E0"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ii.</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lieux</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s’est</w:t>
      </w:r>
      <w:r w:rsidR="00B5006F" w:rsidRPr="00B55CCD">
        <w:rPr>
          <w:rFonts w:ascii="Times New Roman" w:hAnsi="Times New Roman"/>
          <w:lang w:val="fr-CA"/>
        </w:rPr>
        <w:t xml:space="preserve"> </w:t>
      </w:r>
      <w:r w:rsidRPr="00B55CCD">
        <w:rPr>
          <w:rFonts w:ascii="Times New Roman" w:hAnsi="Times New Roman"/>
          <w:lang w:val="fr-CA"/>
        </w:rPr>
        <w:t>précédemment</w:t>
      </w:r>
      <w:r w:rsidR="00B5006F" w:rsidRPr="00B55CCD">
        <w:rPr>
          <w:rFonts w:ascii="Times New Roman" w:hAnsi="Times New Roman"/>
          <w:lang w:val="fr-CA"/>
        </w:rPr>
        <w:t xml:space="preserve"> </w:t>
      </w:r>
      <w:r w:rsidRPr="00B55CCD">
        <w:rPr>
          <w:rFonts w:ascii="Times New Roman" w:hAnsi="Times New Roman"/>
          <w:lang w:val="fr-CA"/>
        </w:rPr>
        <w:t>réunie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p>
    <w:p w14:paraId="151009B4" w14:textId="77777777" w:rsidR="0041507E" w:rsidRPr="00B55CCD" w:rsidRDefault="0041507E" w:rsidP="00D3479F">
      <w:pPr>
        <w:widowControl/>
        <w:suppressAutoHyphens/>
        <w:jc w:val="both"/>
        <w:rPr>
          <w:rFonts w:ascii="Times New Roman" w:hAnsi="Times New Roman"/>
          <w:lang w:val="fr-CA"/>
        </w:rPr>
      </w:pPr>
    </w:p>
    <w:p w14:paraId="2350F2B1" w14:textId="2DE5EEA4" w:rsidR="0041507E" w:rsidRPr="00B55CCD" w:rsidRDefault="0041507E" w:rsidP="00D3479F">
      <w:pPr>
        <w:widowControl/>
        <w:suppressAutoHyphens/>
        <w:ind w:left="2160" w:hanging="720"/>
        <w:jc w:val="both"/>
        <w:rPr>
          <w:rFonts w:ascii="Times New Roman" w:hAnsi="Times New Roman"/>
          <w:lang w:val="fr-CA"/>
        </w:rPr>
      </w:pPr>
      <w:r w:rsidRPr="00B55CCD">
        <w:rPr>
          <w:rFonts w:ascii="Times New Roman" w:hAnsi="Times New Roman"/>
          <w:lang w:val="fr-CA"/>
        </w:rPr>
        <w:t>iii.</w:t>
      </w:r>
      <w:r w:rsidRPr="00B55CCD">
        <w:rPr>
          <w:rFonts w:ascii="Times New Roman" w:hAnsi="Times New Roman"/>
          <w:lang w:val="fr-CA"/>
        </w:rPr>
        <w:tab/>
        <w:t>les</w:t>
      </w:r>
      <w:r w:rsidR="00B5006F" w:rsidRPr="00B55CCD">
        <w:rPr>
          <w:rFonts w:ascii="Times New Roman" w:hAnsi="Times New Roman"/>
          <w:lang w:val="fr-CA"/>
        </w:rPr>
        <w:t xml:space="preserve"> </w:t>
      </w:r>
      <w:r w:rsidRPr="00B55CCD">
        <w:rPr>
          <w:rFonts w:ascii="Times New Roman" w:hAnsi="Times New Roman"/>
          <w:lang w:val="fr-CA"/>
        </w:rPr>
        <w:t>services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facilités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peuvent</w:t>
      </w:r>
      <w:r w:rsidR="00B5006F" w:rsidRPr="00B55CCD">
        <w:rPr>
          <w:rFonts w:ascii="Times New Roman" w:hAnsi="Times New Roman"/>
          <w:lang w:val="fr-CA"/>
        </w:rPr>
        <w:t xml:space="preserve"> </w:t>
      </w:r>
      <w:r w:rsidRPr="00B55CCD">
        <w:rPr>
          <w:rFonts w:ascii="Times New Roman" w:hAnsi="Times New Roman"/>
          <w:lang w:val="fr-CA"/>
        </w:rPr>
        <w:t>offrir</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tenue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formulé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invitations.</w:t>
      </w:r>
    </w:p>
    <w:p w14:paraId="737B41E5" w14:textId="77777777" w:rsidR="0041507E" w:rsidRPr="00B55CCD" w:rsidRDefault="0041507E" w:rsidP="00D3479F">
      <w:pPr>
        <w:widowControl/>
        <w:suppressAutoHyphens/>
        <w:jc w:val="both"/>
        <w:rPr>
          <w:rFonts w:ascii="Times New Roman" w:hAnsi="Times New Roman"/>
          <w:lang w:val="fr-CA"/>
        </w:rPr>
      </w:pPr>
    </w:p>
    <w:p w14:paraId="5A9BE6F9" w14:textId="623B3061" w:rsidR="0041507E" w:rsidRPr="00B55CCD" w:rsidRDefault="0041507E" w:rsidP="00B5006F">
      <w:pPr>
        <w:pStyle w:val="Heading2"/>
        <w:spacing w:before="0" w:after="0"/>
        <w:ind w:left="0"/>
        <w:rPr>
          <w:rFonts w:ascii="Times New Roman" w:hAnsi="Times New Roman"/>
          <w:lang w:val="fr-CA"/>
        </w:rPr>
      </w:pPr>
      <w:bookmarkStart w:id="59" w:name="_Toc77750797"/>
      <w:r w:rsidRPr="00B55CCD">
        <w:rPr>
          <w:rFonts w:ascii="Times New Roman" w:hAnsi="Times New Roman"/>
          <w:lang w:val="fr-CA"/>
        </w:rPr>
        <w:t>Sessions</w:t>
      </w:r>
      <w:r w:rsidR="00B5006F" w:rsidRPr="00B55CCD">
        <w:rPr>
          <w:rFonts w:ascii="Times New Roman" w:hAnsi="Times New Roman"/>
          <w:lang w:val="fr-CA"/>
        </w:rPr>
        <w:t xml:space="preserve"> </w:t>
      </w:r>
      <w:r w:rsidRPr="00B55CCD">
        <w:rPr>
          <w:rFonts w:ascii="Times New Roman" w:hAnsi="Times New Roman"/>
          <w:lang w:val="fr-CA"/>
        </w:rPr>
        <w:t>extraordinaires</w:t>
      </w:r>
      <w:bookmarkEnd w:id="59"/>
    </w:p>
    <w:p w14:paraId="29F8D72B" w14:textId="77777777" w:rsidR="0041507E" w:rsidRPr="00B55CCD" w:rsidRDefault="0041507E" w:rsidP="00D3479F">
      <w:pPr>
        <w:widowControl/>
        <w:suppressAutoHyphens/>
        <w:jc w:val="both"/>
        <w:rPr>
          <w:rFonts w:ascii="Times New Roman" w:hAnsi="Times New Roman"/>
          <w:lang w:val="fr-CA"/>
        </w:rPr>
      </w:pPr>
    </w:p>
    <w:p w14:paraId="4A635800" w14:textId="7ADC5783"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74</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circonstances</w:t>
      </w:r>
      <w:r w:rsidR="00B5006F" w:rsidRPr="00B55CCD">
        <w:rPr>
          <w:rFonts w:ascii="Times New Roman" w:hAnsi="Times New Roman"/>
          <w:lang w:val="fr-CA"/>
        </w:rPr>
        <w:t xml:space="preserve"> </w:t>
      </w:r>
      <w:r w:rsidRPr="00B55CCD">
        <w:rPr>
          <w:rFonts w:ascii="Times New Roman" w:hAnsi="Times New Roman"/>
          <w:lang w:val="fr-CA"/>
        </w:rPr>
        <w:t>spéciales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avec</w:t>
      </w:r>
      <w:r w:rsidR="00B5006F" w:rsidRPr="00B55CCD">
        <w:rPr>
          <w:rFonts w:ascii="Times New Roman" w:hAnsi="Times New Roman"/>
          <w:lang w:val="fr-CA"/>
        </w:rPr>
        <w:t xml:space="preserve"> </w:t>
      </w:r>
      <w:r w:rsidRPr="00B55CCD">
        <w:rPr>
          <w:rFonts w:ascii="Times New Roman" w:hAnsi="Times New Roman"/>
          <w:lang w:val="fr-CA"/>
        </w:rPr>
        <w:t>l’accord</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représentants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représentantes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convoque</w:t>
      </w:r>
      <w:r w:rsidR="00B5006F" w:rsidRPr="00B55CCD">
        <w:rPr>
          <w:rFonts w:ascii="Times New Roman" w:hAnsi="Times New Roman"/>
          <w:lang w:val="fr-CA"/>
        </w:rPr>
        <w:t xml:space="preserve"> </w:t>
      </w:r>
      <w:r w:rsidRPr="00B55CCD">
        <w:rPr>
          <w:rFonts w:ascii="Times New Roman" w:hAnsi="Times New Roman"/>
          <w:lang w:val="fr-CA"/>
        </w:rPr>
        <w:t>l’Assemblée</w:t>
      </w:r>
      <w:r w:rsidR="00B5006F" w:rsidRPr="00B55CCD">
        <w:rPr>
          <w:rFonts w:ascii="Times New Roman" w:hAnsi="Times New Roman"/>
          <w:lang w:val="fr-CA"/>
        </w:rPr>
        <w:t xml:space="preserve"> </w:t>
      </w:r>
      <w:r w:rsidRPr="00B55CCD">
        <w:rPr>
          <w:rFonts w:ascii="Times New Roman" w:hAnsi="Times New Roman"/>
          <w:lang w:val="fr-CA"/>
        </w:rPr>
        <w:t>générale</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session</w:t>
      </w:r>
      <w:r w:rsidR="00B5006F" w:rsidRPr="00B55CCD">
        <w:rPr>
          <w:rFonts w:ascii="Times New Roman" w:hAnsi="Times New Roman"/>
          <w:lang w:val="fr-CA"/>
        </w:rPr>
        <w:t xml:space="preserve"> </w:t>
      </w:r>
      <w:r w:rsidRPr="00B55CCD">
        <w:rPr>
          <w:rFonts w:ascii="Times New Roman" w:hAnsi="Times New Roman"/>
          <w:lang w:val="fr-CA"/>
        </w:rPr>
        <w:t>extraordinaire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fixe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date</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lieu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celle-ci.</w:t>
      </w:r>
    </w:p>
    <w:p w14:paraId="6033C77F" w14:textId="77777777" w:rsidR="0041507E" w:rsidRPr="00B55CCD" w:rsidRDefault="0041507E" w:rsidP="00D3479F">
      <w:pPr>
        <w:widowControl/>
        <w:suppressAutoHyphens/>
        <w:jc w:val="both"/>
        <w:rPr>
          <w:rFonts w:ascii="Times New Roman" w:hAnsi="Times New Roman"/>
          <w:lang w:val="fr-CA"/>
        </w:rPr>
      </w:pPr>
    </w:p>
    <w:p w14:paraId="3D7948A0" w14:textId="77777777" w:rsidR="0041507E" w:rsidRPr="00B55CCD" w:rsidRDefault="0041507E" w:rsidP="00D3479F">
      <w:pPr>
        <w:widowControl/>
        <w:suppressAutoHyphens/>
        <w:jc w:val="both"/>
        <w:rPr>
          <w:rFonts w:ascii="Times New Roman" w:hAnsi="Times New Roman"/>
          <w:lang w:val="fr-CA"/>
        </w:rPr>
      </w:pPr>
    </w:p>
    <w:p w14:paraId="743210D1" w14:textId="4B19082C" w:rsidR="0041507E" w:rsidRPr="00B55CCD" w:rsidRDefault="0041507E" w:rsidP="00B5006F">
      <w:pPr>
        <w:pStyle w:val="Heading1"/>
        <w:tabs>
          <w:tab w:val="left" w:pos="540"/>
        </w:tabs>
        <w:spacing w:before="0" w:after="0"/>
        <w:ind w:left="540" w:hanging="540"/>
        <w:jc w:val="center"/>
        <w:rPr>
          <w:b w:val="0"/>
          <w:lang w:val="fr-CA"/>
        </w:rPr>
      </w:pPr>
      <w:bookmarkStart w:id="60" w:name="_Toc77750798"/>
      <w:r w:rsidRPr="00B55CCD">
        <w:rPr>
          <w:lang w:val="fr-CA"/>
        </w:rPr>
        <w:t>XII.</w:t>
      </w:r>
      <w:r w:rsidRPr="00B55CCD">
        <w:rPr>
          <w:lang w:val="fr-CA"/>
        </w:rPr>
        <w:tab/>
        <w:t>RÉUNION</w:t>
      </w:r>
      <w:r w:rsidR="00B5006F" w:rsidRPr="00B55CCD">
        <w:rPr>
          <w:lang w:val="fr-CA"/>
        </w:rPr>
        <w:t xml:space="preserve"> </w:t>
      </w:r>
      <w:r w:rsidRPr="00B55CCD">
        <w:rPr>
          <w:lang w:val="fr-CA"/>
        </w:rPr>
        <w:t>DE</w:t>
      </w:r>
      <w:r w:rsidR="00B5006F" w:rsidRPr="00B55CCD">
        <w:rPr>
          <w:lang w:val="fr-CA"/>
        </w:rPr>
        <w:t xml:space="preserve"> </w:t>
      </w:r>
      <w:r w:rsidRPr="00B55CCD">
        <w:rPr>
          <w:lang w:val="fr-CA"/>
        </w:rPr>
        <w:t>CONSULTATION</w:t>
      </w:r>
      <w:r w:rsidR="00B5006F" w:rsidRPr="00B55CCD">
        <w:rPr>
          <w:lang w:val="fr-CA"/>
        </w:rPr>
        <w:t xml:space="preserve"> </w:t>
      </w:r>
      <w:r w:rsidRPr="00B55CCD">
        <w:rPr>
          <w:lang w:val="fr-CA"/>
        </w:rPr>
        <w:t>DES</w:t>
      </w:r>
      <w:r w:rsidR="00B5006F" w:rsidRPr="00B55CCD">
        <w:rPr>
          <w:lang w:val="fr-CA"/>
        </w:rPr>
        <w:t xml:space="preserve"> </w:t>
      </w:r>
      <w:r w:rsidRPr="00B55CCD">
        <w:rPr>
          <w:lang w:val="fr-CA"/>
        </w:rPr>
        <w:t>MINISTRES</w:t>
      </w:r>
      <w:r w:rsidR="00B5006F" w:rsidRPr="00B55CCD">
        <w:rPr>
          <w:lang w:val="fr-CA"/>
        </w:rPr>
        <w:t xml:space="preserve"> </w:t>
      </w:r>
      <w:r w:rsidRPr="00B55CCD">
        <w:rPr>
          <w:lang w:val="fr-CA"/>
        </w:rPr>
        <w:t>DES</w:t>
      </w:r>
      <w:r w:rsidR="00B5006F" w:rsidRPr="00B55CCD">
        <w:rPr>
          <w:lang w:val="fr-CA"/>
        </w:rPr>
        <w:t xml:space="preserve"> </w:t>
      </w:r>
      <w:r w:rsidRPr="00B55CCD">
        <w:rPr>
          <w:lang w:val="fr-CA"/>
        </w:rPr>
        <w:t>RELATIONS</w:t>
      </w:r>
      <w:r w:rsidR="00B5006F" w:rsidRPr="00B55CCD">
        <w:rPr>
          <w:lang w:val="fr-CA"/>
        </w:rPr>
        <w:t xml:space="preserve"> </w:t>
      </w:r>
      <w:r w:rsidRPr="00B55CCD">
        <w:rPr>
          <w:lang w:val="fr-CA"/>
        </w:rPr>
        <w:t>EXTÉRIEURES</w:t>
      </w:r>
      <w:r w:rsidR="00B5006F" w:rsidRPr="00B55CCD">
        <w:rPr>
          <w:lang w:val="fr-CA"/>
        </w:rPr>
        <w:t xml:space="preserve"> </w:t>
      </w:r>
      <w:r w:rsidRPr="00B55CCD">
        <w:rPr>
          <w:lang w:val="fr-CA"/>
        </w:rPr>
        <w:t>ET</w:t>
      </w:r>
      <w:r w:rsidR="00B5006F" w:rsidRPr="00B55CCD">
        <w:rPr>
          <w:lang w:val="fr-CA"/>
        </w:rPr>
        <w:t xml:space="preserve"> </w:t>
      </w:r>
      <w:r w:rsidRPr="00B55CCD">
        <w:rPr>
          <w:lang w:val="fr-CA"/>
        </w:rPr>
        <w:t>RÔLE</w:t>
      </w:r>
      <w:r w:rsidR="00B5006F" w:rsidRPr="00B55CCD">
        <w:rPr>
          <w:lang w:val="fr-CA"/>
        </w:rPr>
        <w:t xml:space="preserve"> </w:t>
      </w:r>
      <w:r w:rsidRPr="00B55CCD">
        <w:rPr>
          <w:lang w:val="fr-CA"/>
        </w:rPr>
        <w:t>PROVISOIRE</w:t>
      </w:r>
      <w:r w:rsidR="00B5006F" w:rsidRPr="00B55CCD">
        <w:rPr>
          <w:lang w:val="fr-CA"/>
        </w:rPr>
        <w:t xml:space="preserve"> </w:t>
      </w:r>
      <w:r w:rsidRPr="00B55CCD">
        <w:rPr>
          <w:lang w:val="fr-CA"/>
        </w:rPr>
        <w:t>DU</w:t>
      </w:r>
      <w:r w:rsidR="00B5006F" w:rsidRPr="00B55CCD">
        <w:rPr>
          <w:lang w:val="fr-CA"/>
        </w:rPr>
        <w:t xml:space="preserve"> </w:t>
      </w:r>
      <w:r w:rsidRPr="00B55CCD">
        <w:rPr>
          <w:lang w:val="fr-CA"/>
        </w:rPr>
        <w:t>CONSEIL</w:t>
      </w:r>
      <w:r w:rsidR="00B5006F" w:rsidRPr="00B55CCD">
        <w:rPr>
          <w:lang w:val="fr-CA"/>
        </w:rPr>
        <w:t xml:space="preserve"> </w:t>
      </w:r>
      <w:r w:rsidRPr="00B55CCD">
        <w:rPr>
          <w:lang w:val="fr-CA"/>
        </w:rPr>
        <w:t>PERMANENT</w:t>
      </w:r>
      <w:r w:rsidR="00B5006F" w:rsidRPr="00B55CCD">
        <w:rPr>
          <w:lang w:val="fr-CA"/>
        </w:rPr>
        <w:t xml:space="preserve"> </w:t>
      </w:r>
      <w:r w:rsidRPr="00B55CCD">
        <w:rPr>
          <w:lang w:val="fr-CA"/>
        </w:rPr>
        <w:t>SIÉGEANT</w:t>
      </w:r>
      <w:r w:rsidR="00B5006F" w:rsidRPr="00B55CCD">
        <w:rPr>
          <w:b w:val="0"/>
          <w:lang w:val="fr-CA"/>
        </w:rPr>
        <w:t xml:space="preserve"> </w:t>
      </w:r>
      <w:r w:rsidRPr="00B55CCD">
        <w:rPr>
          <w:lang w:val="fr-CA"/>
        </w:rPr>
        <w:t>À</w:t>
      </w:r>
      <w:r w:rsidR="00B5006F" w:rsidRPr="00B55CCD">
        <w:rPr>
          <w:b w:val="0"/>
          <w:lang w:val="fr-CA"/>
        </w:rPr>
        <w:t xml:space="preserve"> </w:t>
      </w:r>
      <w:r w:rsidRPr="00B55CCD">
        <w:rPr>
          <w:lang w:val="fr-CA"/>
        </w:rPr>
        <w:t>TITRE</w:t>
      </w:r>
      <w:r w:rsidR="00B5006F" w:rsidRPr="00B55CCD">
        <w:rPr>
          <w:b w:val="0"/>
          <w:lang w:val="fr-CA"/>
        </w:rPr>
        <w:t xml:space="preserve"> </w:t>
      </w:r>
      <w:r w:rsidRPr="00B55CCD">
        <w:rPr>
          <w:lang w:val="fr-CA"/>
        </w:rPr>
        <w:t>D’ORGANE</w:t>
      </w:r>
      <w:r w:rsidR="00B5006F" w:rsidRPr="00B55CCD">
        <w:rPr>
          <w:b w:val="0"/>
          <w:lang w:val="fr-CA"/>
        </w:rPr>
        <w:t xml:space="preserve"> </w:t>
      </w:r>
      <w:r w:rsidRPr="00B55CCD">
        <w:rPr>
          <w:lang w:val="fr-CA"/>
        </w:rPr>
        <w:t>DE</w:t>
      </w:r>
      <w:r w:rsidR="00B5006F" w:rsidRPr="00B55CCD">
        <w:rPr>
          <w:b w:val="0"/>
          <w:lang w:val="fr-CA"/>
        </w:rPr>
        <w:t xml:space="preserve"> </w:t>
      </w:r>
      <w:r w:rsidRPr="00B55CCD">
        <w:rPr>
          <w:lang w:val="fr-CA"/>
        </w:rPr>
        <w:t>CONSULTATION</w:t>
      </w:r>
      <w:bookmarkEnd w:id="60"/>
    </w:p>
    <w:p w14:paraId="3FBC0774" w14:textId="77777777" w:rsidR="0041507E" w:rsidRPr="00B55CCD" w:rsidRDefault="0041507E" w:rsidP="00D3479F">
      <w:pPr>
        <w:widowControl/>
        <w:suppressAutoHyphens/>
        <w:jc w:val="both"/>
        <w:rPr>
          <w:rFonts w:ascii="Times New Roman" w:hAnsi="Times New Roman"/>
          <w:b/>
          <w:bCs/>
          <w:lang w:val="fr-CA"/>
        </w:rPr>
      </w:pPr>
    </w:p>
    <w:p w14:paraId="2B76CBC7" w14:textId="5A46A825"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75</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attributions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concerne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ministres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relations</w:t>
      </w:r>
      <w:r w:rsidR="00B5006F" w:rsidRPr="00B55CCD">
        <w:rPr>
          <w:rFonts w:ascii="Times New Roman" w:hAnsi="Times New Roman"/>
          <w:lang w:val="fr-CA"/>
        </w:rPr>
        <w:t xml:space="preserve"> </w:t>
      </w:r>
      <w:r w:rsidRPr="00B55CCD">
        <w:rPr>
          <w:rFonts w:ascii="Times New Roman" w:hAnsi="Times New Roman"/>
          <w:lang w:val="fr-CA"/>
        </w:rPr>
        <w:t>extérieures</w:t>
      </w:r>
      <w:r w:rsidR="00B5006F" w:rsidRPr="00B55CCD">
        <w:rPr>
          <w:rFonts w:ascii="Times New Roman" w:hAnsi="Times New Roman"/>
          <w:lang w:val="fr-CA"/>
        </w:rPr>
        <w:t xml:space="preserve"> </w:t>
      </w:r>
      <w:r w:rsidRPr="00B55CCD">
        <w:rPr>
          <w:rFonts w:ascii="Times New Roman" w:hAnsi="Times New Roman"/>
          <w:lang w:val="fr-CA"/>
        </w:rPr>
        <w:t>sont</w:t>
      </w:r>
      <w:r w:rsidR="00B5006F" w:rsidRPr="00B55CCD">
        <w:rPr>
          <w:rFonts w:ascii="Times New Roman" w:hAnsi="Times New Roman"/>
          <w:lang w:val="fr-CA"/>
        </w:rPr>
        <w:t xml:space="preserve"> </w:t>
      </w:r>
      <w:r w:rsidRPr="00B55CCD">
        <w:rPr>
          <w:rFonts w:ascii="Times New Roman" w:hAnsi="Times New Roman"/>
          <w:lang w:val="fr-CA"/>
        </w:rPr>
        <w:t>régies</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prescriptions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interaméricain</w:t>
      </w:r>
      <w:r w:rsidR="00B5006F" w:rsidRPr="00B55CCD">
        <w:rPr>
          <w:rFonts w:ascii="Times New Roman" w:hAnsi="Times New Roman"/>
          <w:lang w:val="fr-CA"/>
        </w:rPr>
        <w:t xml:space="preserve"> </w:t>
      </w:r>
      <w:r w:rsidRPr="00B55CCD">
        <w:rPr>
          <w:rFonts w:ascii="Times New Roman" w:hAnsi="Times New Roman"/>
          <w:lang w:val="fr-CA"/>
        </w:rPr>
        <w:t>d’assistance</w:t>
      </w:r>
      <w:r w:rsidR="00B5006F" w:rsidRPr="00B55CCD">
        <w:rPr>
          <w:rFonts w:ascii="Times New Roman" w:hAnsi="Times New Roman"/>
          <w:lang w:val="fr-CA"/>
        </w:rPr>
        <w:t xml:space="preserve"> </w:t>
      </w:r>
      <w:r w:rsidRPr="00B55CCD">
        <w:rPr>
          <w:rFonts w:ascii="Times New Roman" w:hAnsi="Times New Roman"/>
          <w:lang w:val="fr-CA"/>
        </w:rPr>
        <w:t>mutuelle</w:t>
      </w:r>
      <w:r w:rsidR="00B5006F" w:rsidRPr="00B55CCD">
        <w:rPr>
          <w:rFonts w:ascii="Times New Roman" w:hAnsi="Times New Roman"/>
          <w:lang w:val="fr-CA"/>
        </w:rPr>
        <w:t xml:space="preserve"> </w:t>
      </w:r>
      <w:r w:rsidRPr="00B55CCD">
        <w:rPr>
          <w:rFonts w:ascii="Times New Roman" w:hAnsi="Times New Roman"/>
          <w:lang w:val="fr-CA"/>
        </w:rPr>
        <w:t>(TIAR),</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Statut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p>
    <w:p w14:paraId="07745495" w14:textId="77777777" w:rsidR="0041507E" w:rsidRPr="00B55CCD" w:rsidRDefault="0041507E" w:rsidP="00D3479F">
      <w:pPr>
        <w:widowControl/>
        <w:suppressAutoHyphens/>
        <w:jc w:val="both"/>
        <w:rPr>
          <w:rFonts w:ascii="Times New Roman" w:hAnsi="Times New Roman"/>
          <w:lang w:val="fr-CA"/>
        </w:rPr>
      </w:pPr>
    </w:p>
    <w:p w14:paraId="14DD8FF4" w14:textId="10432973"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76</w:t>
      </w:r>
      <w:r w:rsidRPr="00B55CCD">
        <w:rPr>
          <w:rFonts w:ascii="Times New Roman" w:hAnsi="Times New Roman"/>
          <w:lang w:val="fr-CA"/>
        </w:rPr>
        <w:t>.</w:t>
      </w:r>
      <w:r w:rsidR="00D45BE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rôle</w:t>
      </w:r>
      <w:r w:rsidR="00B5006F" w:rsidRPr="00B55CCD">
        <w:rPr>
          <w:rFonts w:ascii="Times New Roman" w:hAnsi="Times New Roman"/>
          <w:lang w:val="fr-CA"/>
        </w:rPr>
        <w:t xml:space="preserve"> </w:t>
      </w:r>
      <w:r w:rsidRPr="00B55CCD">
        <w:rPr>
          <w:rFonts w:ascii="Times New Roman" w:hAnsi="Times New Roman"/>
          <w:lang w:val="fr-CA"/>
        </w:rPr>
        <w:t>provisoire</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tant</w:t>
      </w:r>
      <w:r w:rsidR="00B5006F" w:rsidRPr="00B55CCD">
        <w:rPr>
          <w:rFonts w:ascii="Times New Roman" w:hAnsi="Times New Roman"/>
          <w:lang w:val="fr-CA"/>
        </w:rPr>
        <w:t xml:space="preserve"> </w:t>
      </w:r>
      <w:r w:rsidRPr="00B55CCD">
        <w:rPr>
          <w:rFonts w:ascii="Times New Roman" w:hAnsi="Times New Roman"/>
          <w:lang w:val="fr-CA"/>
        </w:rPr>
        <w:t>qu’organe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régi</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prescriptions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interaméricain</w:t>
      </w:r>
      <w:r w:rsidR="00B5006F" w:rsidRPr="00B55CCD">
        <w:rPr>
          <w:rFonts w:ascii="Times New Roman" w:hAnsi="Times New Roman"/>
          <w:lang w:val="fr-CA"/>
        </w:rPr>
        <w:t xml:space="preserve"> </w:t>
      </w:r>
      <w:r w:rsidRPr="00B55CCD">
        <w:rPr>
          <w:rFonts w:ascii="Times New Roman" w:hAnsi="Times New Roman"/>
          <w:lang w:val="fr-CA"/>
        </w:rPr>
        <w:t>d’assistance</w:t>
      </w:r>
      <w:r w:rsidR="00B5006F" w:rsidRPr="00B55CCD">
        <w:rPr>
          <w:rFonts w:ascii="Times New Roman" w:hAnsi="Times New Roman"/>
          <w:lang w:val="fr-CA"/>
        </w:rPr>
        <w:t xml:space="preserve"> </w:t>
      </w:r>
      <w:r w:rsidRPr="00B55CCD">
        <w:rPr>
          <w:rFonts w:ascii="Times New Roman" w:hAnsi="Times New Roman"/>
          <w:lang w:val="fr-CA"/>
        </w:rPr>
        <w:t>mutuelle</w:t>
      </w:r>
      <w:r w:rsidR="00B5006F" w:rsidRPr="00B55CCD">
        <w:rPr>
          <w:rFonts w:ascii="Times New Roman" w:hAnsi="Times New Roman"/>
          <w:lang w:val="fr-CA"/>
        </w:rPr>
        <w:t xml:space="preserve"> </w:t>
      </w:r>
      <w:r w:rsidRPr="00B55CCD">
        <w:rPr>
          <w:rFonts w:ascii="Times New Roman" w:hAnsi="Times New Roman"/>
          <w:lang w:val="fr-CA"/>
        </w:rPr>
        <w:t>(TIAR).</w:t>
      </w:r>
    </w:p>
    <w:p w14:paraId="12E8437C" w14:textId="77777777" w:rsidR="0041507E" w:rsidRPr="00B55CCD" w:rsidRDefault="0041507E" w:rsidP="00D3479F">
      <w:pPr>
        <w:widowControl/>
        <w:suppressAutoHyphens/>
        <w:jc w:val="both"/>
        <w:rPr>
          <w:rFonts w:ascii="Times New Roman" w:hAnsi="Times New Roman"/>
          <w:lang w:val="fr-CA"/>
        </w:rPr>
      </w:pPr>
    </w:p>
    <w:p w14:paraId="7371963B" w14:textId="10F34F2D" w:rsidR="0041507E" w:rsidRPr="00B55CCD" w:rsidRDefault="0041507E" w:rsidP="00B5006F">
      <w:pPr>
        <w:pStyle w:val="Heading2"/>
        <w:spacing w:before="0" w:after="0"/>
        <w:ind w:left="0"/>
        <w:rPr>
          <w:rFonts w:ascii="Times New Roman" w:hAnsi="Times New Roman"/>
          <w:lang w:val="fr-CA"/>
        </w:rPr>
      </w:pPr>
      <w:bookmarkStart w:id="61" w:name="_Toc77750799"/>
      <w:r w:rsidRPr="00B55CCD">
        <w:rPr>
          <w:rFonts w:ascii="Times New Roman" w:hAnsi="Times New Roman"/>
          <w:lang w:val="fr-CA"/>
        </w:rPr>
        <w:t>Convocation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application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bookmarkEnd w:id="61"/>
    </w:p>
    <w:p w14:paraId="679D3963" w14:textId="77777777" w:rsidR="0041507E" w:rsidRPr="00B55CCD" w:rsidRDefault="0041507E" w:rsidP="00D3479F">
      <w:pPr>
        <w:widowControl/>
        <w:suppressAutoHyphens/>
        <w:jc w:val="both"/>
        <w:rPr>
          <w:rFonts w:ascii="Times New Roman" w:hAnsi="Times New Roman"/>
          <w:lang w:val="fr-CA"/>
        </w:rPr>
      </w:pPr>
    </w:p>
    <w:p w14:paraId="15AF70CC" w14:textId="57430E61"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77</w:t>
      </w:r>
      <w:r w:rsidRPr="00B55CCD">
        <w:rPr>
          <w:rFonts w:ascii="Times New Roman" w:hAnsi="Times New Roman"/>
          <w:lang w:val="fr-CA"/>
        </w:rPr>
        <w:t>.</w:t>
      </w:r>
      <w:r w:rsidR="0043417D"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l’un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plusieurs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sollicitent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convocation</w:t>
      </w:r>
      <w:r w:rsidR="00B5006F" w:rsidRPr="00B55CCD">
        <w:rPr>
          <w:rFonts w:ascii="Times New Roman" w:hAnsi="Times New Roman"/>
          <w:lang w:val="fr-CA"/>
        </w:rPr>
        <w:t xml:space="preserve"> </w:t>
      </w:r>
      <w:r w:rsidRPr="00B55CCD">
        <w:rPr>
          <w:rFonts w:ascii="Times New Roman" w:hAnsi="Times New Roman"/>
          <w:lang w:val="fr-CA"/>
        </w:rPr>
        <w:t>d’une</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ministres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relations</w:t>
      </w:r>
      <w:r w:rsidR="00B5006F" w:rsidRPr="00B55CCD">
        <w:rPr>
          <w:rFonts w:ascii="Times New Roman" w:hAnsi="Times New Roman"/>
          <w:lang w:val="fr-CA"/>
        </w:rPr>
        <w:t xml:space="preserve"> </w:t>
      </w:r>
      <w:r w:rsidRPr="00B55CCD">
        <w:rPr>
          <w:rFonts w:ascii="Times New Roman" w:hAnsi="Times New Roman"/>
          <w:lang w:val="fr-CA"/>
        </w:rPr>
        <w:t>extérieures</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conformité</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première</w:t>
      </w:r>
      <w:r w:rsidR="00B5006F" w:rsidRPr="00B55CCD">
        <w:rPr>
          <w:rFonts w:ascii="Times New Roman" w:hAnsi="Times New Roman"/>
          <w:lang w:val="fr-CA"/>
        </w:rPr>
        <w:t xml:space="preserve"> </w:t>
      </w:r>
      <w:r w:rsidRPr="00B55CCD">
        <w:rPr>
          <w:rFonts w:ascii="Times New Roman" w:hAnsi="Times New Roman"/>
          <w:lang w:val="fr-CA"/>
        </w:rPr>
        <w:t>partie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62</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Charte,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décide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absolue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s’il</w:t>
      </w:r>
      <w:r w:rsidR="00B5006F" w:rsidRPr="00B55CCD">
        <w:rPr>
          <w:rFonts w:ascii="Times New Roman" w:hAnsi="Times New Roman"/>
          <w:lang w:val="fr-CA"/>
        </w:rPr>
        <w:t xml:space="preserve"> </w:t>
      </w:r>
      <w:r w:rsidRPr="00B55CCD">
        <w:rPr>
          <w:rFonts w:ascii="Times New Roman" w:hAnsi="Times New Roman"/>
          <w:lang w:val="fr-CA"/>
        </w:rPr>
        <w:t>convient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convoquer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p>
    <w:p w14:paraId="0686EFD2" w14:textId="77777777" w:rsidR="0041507E" w:rsidRPr="00B55CCD" w:rsidRDefault="0041507E" w:rsidP="00D3479F">
      <w:pPr>
        <w:widowControl/>
        <w:suppressAutoHyphens/>
        <w:jc w:val="both"/>
        <w:rPr>
          <w:rFonts w:ascii="Times New Roman" w:hAnsi="Times New Roman"/>
          <w:lang w:val="fr-CA"/>
        </w:rPr>
      </w:pPr>
    </w:p>
    <w:p w14:paraId="01AAF720" w14:textId="010F3C47" w:rsidR="0041507E" w:rsidRPr="00B55CCD" w:rsidRDefault="0041507E" w:rsidP="00B5006F">
      <w:pPr>
        <w:pStyle w:val="Heading2"/>
        <w:spacing w:before="0" w:after="0"/>
        <w:ind w:left="0"/>
        <w:rPr>
          <w:rFonts w:ascii="Times New Roman" w:hAnsi="Times New Roman"/>
          <w:lang w:val="fr-CA"/>
        </w:rPr>
      </w:pPr>
      <w:bookmarkStart w:id="62" w:name="_Toc77750800"/>
      <w:r w:rsidRPr="00B55CCD">
        <w:rPr>
          <w:rFonts w:ascii="Times New Roman" w:hAnsi="Times New Roman"/>
          <w:lang w:val="fr-CA"/>
        </w:rPr>
        <w:lastRenderedPageBreak/>
        <w:t>Convocation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application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interaméricain</w:t>
      </w:r>
      <w:r w:rsidR="00B5006F" w:rsidRPr="00B55CCD">
        <w:rPr>
          <w:rFonts w:ascii="Times New Roman" w:hAnsi="Times New Roman"/>
          <w:lang w:val="fr-CA"/>
        </w:rPr>
        <w:t xml:space="preserve"> </w:t>
      </w:r>
      <w:r w:rsidRPr="00B55CCD">
        <w:rPr>
          <w:rFonts w:ascii="Times New Roman" w:hAnsi="Times New Roman"/>
          <w:lang w:val="fr-CA"/>
        </w:rPr>
        <w:t>d’assistance</w:t>
      </w:r>
      <w:r w:rsidR="00B5006F" w:rsidRPr="00B55CCD">
        <w:rPr>
          <w:rFonts w:ascii="Times New Roman" w:hAnsi="Times New Roman"/>
          <w:lang w:val="fr-CA"/>
        </w:rPr>
        <w:t xml:space="preserve"> </w:t>
      </w:r>
      <w:r w:rsidRPr="00B55CCD">
        <w:rPr>
          <w:rFonts w:ascii="Times New Roman" w:hAnsi="Times New Roman"/>
          <w:lang w:val="fr-CA"/>
        </w:rPr>
        <w:t>mutuelle</w:t>
      </w:r>
      <w:bookmarkEnd w:id="62"/>
    </w:p>
    <w:p w14:paraId="16D74412" w14:textId="77777777" w:rsidR="0041507E" w:rsidRPr="00B55CCD" w:rsidRDefault="0041507E" w:rsidP="00D3479F">
      <w:pPr>
        <w:widowControl/>
        <w:suppressAutoHyphens/>
        <w:jc w:val="both"/>
        <w:rPr>
          <w:rFonts w:ascii="Times New Roman" w:hAnsi="Times New Roman"/>
          <w:lang w:val="fr-CA"/>
        </w:rPr>
      </w:pPr>
    </w:p>
    <w:p w14:paraId="5B5B17EB" w14:textId="7F3A3D32"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78</w:t>
      </w:r>
      <w:r w:rsidRPr="00B55CCD">
        <w:rPr>
          <w:rFonts w:ascii="Times New Roman" w:hAnsi="Times New Roman"/>
          <w:lang w:val="fr-CA"/>
        </w:rPr>
        <w:t>.</w:t>
      </w:r>
      <w:r w:rsidR="0043417D"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l’un</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plusieurs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ratifié</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interaméricain</w:t>
      </w:r>
      <w:r w:rsidR="00B5006F" w:rsidRPr="00B55CCD">
        <w:rPr>
          <w:rFonts w:ascii="Times New Roman" w:hAnsi="Times New Roman"/>
          <w:lang w:val="fr-CA"/>
        </w:rPr>
        <w:t xml:space="preserve"> </w:t>
      </w:r>
      <w:r w:rsidRPr="00B55CCD">
        <w:rPr>
          <w:rFonts w:ascii="Times New Roman" w:hAnsi="Times New Roman"/>
          <w:lang w:val="fr-CA"/>
        </w:rPr>
        <w:t>d’assistance</w:t>
      </w:r>
      <w:r w:rsidR="00B5006F" w:rsidRPr="00B55CCD">
        <w:rPr>
          <w:rFonts w:ascii="Times New Roman" w:hAnsi="Times New Roman"/>
          <w:lang w:val="fr-CA"/>
        </w:rPr>
        <w:t xml:space="preserve"> </w:t>
      </w:r>
      <w:r w:rsidRPr="00B55CCD">
        <w:rPr>
          <w:rFonts w:ascii="Times New Roman" w:hAnsi="Times New Roman"/>
          <w:lang w:val="fr-CA"/>
        </w:rPr>
        <w:t>mutuelle</w:t>
      </w:r>
      <w:r w:rsidR="00B5006F" w:rsidRPr="00B55CCD">
        <w:rPr>
          <w:rFonts w:ascii="Times New Roman" w:hAnsi="Times New Roman"/>
          <w:lang w:val="fr-CA"/>
        </w:rPr>
        <w:t xml:space="preserve"> </w:t>
      </w:r>
      <w:r w:rsidRPr="00B55CCD">
        <w:rPr>
          <w:rFonts w:ascii="Times New Roman" w:hAnsi="Times New Roman"/>
          <w:lang w:val="fr-CA"/>
        </w:rPr>
        <w:t>(TIAR)</w:t>
      </w:r>
      <w:r w:rsidR="00B5006F" w:rsidRPr="00B55CCD">
        <w:rPr>
          <w:rFonts w:ascii="Times New Roman" w:hAnsi="Times New Roman"/>
          <w:lang w:val="fr-CA"/>
        </w:rPr>
        <w:t xml:space="preserve"> </w:t>
      </w:r>
      <w:r w:rsidRPr="00B55CCD">
        <w:rPr>
          <w:rFonts w:ascii="Times New Roman" w:hAnsi="Times New Roman"/>
          <w:lang w:val="fr-CA"/>
        </w:rPr>
        <w:t>sollicitent</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convocation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conformité</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13</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décide</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absolue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ont</w:t>
      </w:r>
      <w:r w:rsidR="00B5006F" w:rsidRPr="00B55CCD">
        <w:rPr>
          <w:rFonts w:ascii="Times New Roman" w:hAnsi="Times New Roman"/>
          <w:lang w:val="fr-CA"/>
        </w:rPr>
        <w:t xml:space="preserve"> </w:t>
      </w:r>
      <w:r w:rsidRPr="00B55CCD">
        <w:rPr>
          <w:rFonts w:ascii="Times New Roman" w:hAnsi="Times New Roman"/>
          <w:lang w:val="fr-CA"/>
        </w:rPr>
        <w:t>ratifié</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TIAR</w:t>
      </w:r>
      <w:r w:rsidR="00B5006F" w:rsidRPr="00B55CCD">
        <w:rPr>
          <w:rFonts w:ascii="Times New Roman" w:hAnsi="Times New Roman"/>
          <w:lang w:val="fr-CA"/>
        </w:rPr>
        <w:t xml:space="preserve"> </w:t>
      </w:r>
      <w:r w:rsidRPr="00B55CCD">
        <w:rPr>
          <w:rFonts w:ascii="Times New Roman" w:hAnsi="Times New Roman"/>
          <w:lang w:val="fr-CA"/>
        </w:rPr>
        <w:t>s’il</w:t>
      </w:r>
      <w:r w:rsidR="00B5006F" w:rsidRPr="00B55CCD">
        <w:rPr>
          <w:rFonts w:ascii="Times New Roman" w:hAnsi="Times New Roman"/>
          <w:lang w:val="fr-CA"/>
        </w:rPr>
        <w:t xml:space="preserve"> </w:t>
      </w:r>
      <w:r w:rsidRPr="00B55CCD">
        <w:rPr>
          <w:rFonts w:ascii="Times New Roman" w:hAnsi="Times New Roman"/>
          <w:lang w:val="fr-CA"/>
        </w:rPr>
        <w:t>convient</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convoquer</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réunion.</w:t>
      </w:r>
    </w:p>
    <w:p w14:paraId="50B177C0" w14:textId="77777777" w:rsidR="0041507E" w:rsidRPr="00B55CCD" w:rsidRDefault="0041507E" w:rsidP="00D3479F">
      <w:pPr>
        <w:widowControl/>
        <w:suppressAutoHyphens/>
        <w:jc w:val="both"/>
        <w:rPr>
          <w:rFonts w:ascii="Times New Roman" w:hAnsi="Times New Roman"/>
          <w:u w:val="single"/>
          <w:lang w:val="fr-CA"/>
        </w:rPr>
      </w:pPr>
    </w:p>
    <w:p w14:paraId="434BD15F" w14:textId="301D9E9C" w:rsidR="0041507E" w:rsidRPr="00B55CCD" w:rsidRDefault="0041507E" w:rsidP="00B5006F">
      <w:pPr>
        <w:pStyle w:val="Heading2"/>
        <w:spacing w:before="0" w:after="0"/>
        <w:ind w:left="0"/>
        <w:rPr>
          <w:rFonts w:ascii="Times New Roman" w:hAnsi="Times New Roman"/>
          <w:lang w:val="fr-CA"/>
        </w:rPr>
      </w:pPr>
      <w:bookmarkStart w:id="63" w:name="_Toc77750801"/>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siégeant</w:t>
      </w:r>
      <w:r w:rsidR="00B5006F" w:rsidRPr="00B55CCD">
        <w:rPr>
          <w:rFonts w:ascii="Times New Roman" w:hAnsi="Times New Roman"/>
          <w:lang w:val="fr-CA"/>
        </w:rPr>
        <w:t xml:space="preserve"> </w:t>
      </w:r>
      <w:r w:rsidRPr="00B55CCD">
        <w:rPr>
          <w:rFonts w:ascii="Times New Roman" w:hAnsi="Times New Roman"/>
          <w:lang w:val="fr-CA"/>
        </w:rPr>
        <w:t>provisoirement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titre</w:t>
      </w:r>
      <w:r w:rsidR="00B5006F" w:rsidRPr="00B55CCD">
        <w:rPr>
          <w:rFonts w:ascii="Times New Roman" w:hAnsi="Times New Roman"/>
          <w:lang w:val="fr-CA"/>
        </w:rPr>
        <w:t xml:space="preserve"> </w:t>
      </w:r>
      <w:r w:rsidRPr="00B55CCD">
        <w:rPr>
          <w:rFonts w:ascii="Times New Roman" w:hAnsi="Times New Roman"/>
          <w:lang w:val="fr-CA"/>
        </w:rPr>
        <w:t>d’organe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bookmarkEnd w:id="63"/>
    </w:p>
    <w:p w14:paraId="4EAC146F" w14:textId="77777777" w:rsidR="0041507E" w:rsidRPr="00B55CCD" w:rsidRDefault="0041507E" w:rsidP="00D3479F">
      <w:pPr>
        <w:widowControl/>
        <w:suppressAutoHyphens/>
        <w:jc w:val="both"/>
        <w:rPr>
          <w:rFonts w:ascii="Times New Roman" w:hAnsi="Times New Roman"/>
          <w:lang w:val="fr-CA"/>
        </w:rPr>
      </w:pPr>
    </w:p>
    <w:p w14:paraId="3A98C7E2" w14:textId="63E0E8DC"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79</w:t>
      </w:r>
      <w:r w:rsidRPr="00B55CCD">
        <w:rPr>
          <w:rFonts w:ascii="Times New Roman" w:hAnsi="Times New Roman"/>
          <w:lang w:val="fr-CA"/>
        </w:rPr>
        <w:t>.</w:t>
      </w:r>
      <w:r w:rsidR="0043417D" w:rsidRPr="00B55CCD">
        <w:rPr>
          <w:rFonts w:ascii="Times New Roman" w:hAnsi="Times New Roman"/>
          <w:lang w:val="fr-CA"/>
        </w:rPr>
        <w:t xml:space="preserve"> </w:t>
      </w:r>
      <w:r w:rsidRPr="00B55CCD">
        <w:rPr>
          <w:rFonts w:ascii="Times New Roman" w:hAnsi="Times New Roman"/>
          <w:lang w:val="fr-CA"/>
        </w:rPr>
        <w:t>Lorsque</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siège</w:t>
      </w:r>
      <w:r w:rsidR="00B5006F" w:rsidRPr="00B55CCD">
        <w:rPr>
          <w:rFonts w:ascii="Times New Roman" w:hAnsi="Times New Roman"/>
          <w:lang w:val="fr-CA"/>
        </w:rPr>
        <w:t xml:space="preserve"> </w:t>
      </w:r>
      <w:r w:rsidRPr="00B55CCD">
        <w:rPr>
          <w:rFonts w:ascii="Times New Roman" w:hAnsi="Times New Roman"/>
          <w:lang w:val="fr-CA"/>
        </w:rPr>
        <w:t>provisoirement</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titre</w:t>
      </w:r>
      <w:r w:rsidR="00B5006F" w:rsidRPr="00B55CCD">
        <w:rPr>
          <w:rFonts w:ascii="Times New Roman" w:hAnsi="Times New Roman"/>
          <w:lang w:val="fr-CA"/>
        </w:rPr>
        <w:t xml:space="preserve"> </w:t>
      </w:r>
      <w:r w:rsidRPr="00B55CCD">
        <w:rPr>
          <w:rFonts w:ascii="Times New Roman" w:hAnsi="Times New Roman"/>
          <w:lang w:val="fr-CA"/>
        </w:rPr>
        <w:t>d’organe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consultation</w:t>
      </w:r>
      <w:r w:rsidR="00B5006F" w:rsidRPr="00B55CCD">
        <w:rPr>
          <w:rFonts w:ascii="Times New Roman" w:hAnsi="Times New Roman"/>
          <w:lang w:val="fr-CA"/>
        </w:rPr>
        <w:t xml:space="preserve"> </w:t>
      </w:r>
      <w:r w:rsidRPr="00B55CCD">
        <w:rPr>
          <w:rFonts w:ascii="Times New Roman" w:hAnsi="Times New Roman"/>
          <w:lang w:val="fr-CA"/>
        </w:rPr>
        <w:t>en</w:t>
      </w:r>
      <w:r w:rsidR="00B5006F" w:rsidRPr="00B55CCD">
        <w:rPr>
          <w:rFonts w:ascii="Times New Roman" w:hAnsi="Times New Roman"/>
          <w:lang w:val="fr-CA"/>
        </w:rPr>
        <w:t xml:space="preserve"> </w:t>
      </w:r>
      <w:r w:rsidRPr="00B55CCD">
        <w:rPr>
          <w:rFonts w:ascii="Times New Roman" w:hAnsi="Times New Roman"/>
          <w:lang w:val="fr-CA"/>
        </w:rPr>
        <w:t>application</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interaméricain</w:t>
      </w:r>
      <w:r w:rsidR="00B5006F" w:rsidRPr="00B55CCD">
        <w:rPr>
          <w:rFonts w:ascii="Times New Roman" w:hAnsi="Times New Roman"/>
          <w:lang w:val="fr-CA"/>
        </w:rPr>
        <w:t xml:space="preserve"> </w:t>
      </w:r>
      <w:r w:rsidRPr="00B55CCD">
        <w:rPr>
          <w:rFonts w:ascii="Times New Roman" w:hAnsi="Times New Roman"/>
          <w:lang w:val="fr-CA"/>
        </w:rPr>
        <w:t>d’assistance</w:t>
      </w:r>
      <w:r w:rsidR="00B5006F" w:rsidRPr="00B55CCD">
        <w:rPr>
          <w:rFonts w:ascii="Times New Roman" w:hAnsi="Times New Roman"/>
          <w:lang w:val="fr-CA"/>
        </w:rPr>
        <w:t xml:space="preserve"> </w:t>
      </w:r>
      <w:r w:rsidRPr="00B55CCD">
        <w:rPr>
          <w:rFonts w:ascii="Times New Roman" w:hAnsi="Times New Roman"/>
          <w:lang w:val="fr-CA"/>
        </w:rPr>
        <w:t>mutuelle,</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adopte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selon</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dispositions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17</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18</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ce</w:t>
      </w:r>
      <w:r w:rsidR="00B5006F" w:rsidRPr="00B55CCD">
        <w:rPr>
          <w:rFonts w:ascii="Times New Roman" w:hAnsi="Times New Roman"/>
          <w:lang w:val="fr-CA"/>
        </w:rPr>
        <w:t xml:space="preserve"> </w:t>
      </w:r>
      <w:r w:rsidRPr="00B55CCD">
        <w:rPr>
          <w:rFonts w:ascii="Times New Roman" w:hAnsi="Times New Roman"/>
          <w:lang w:val="fr-CA"/>
        </w:rPr>
        <w:t>traité,</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qui</w:t>
      </w:r>
      <w:r w:rsidR="00B5006F" w:rsidRPr="00B55CCD">
        <w:rPr>
          <w:rFonts w:ascii="Times New Roman" w:hAnsi="Times New Roman"/>
          <w:lang w:val="fr-CA"/>
        </w:rPr>
        <w:t xml:space="preserve"> </w:t>
      </w:r>
      <w:r w:rsidRPr="00B55CCD">
        <w:rPr>
          <w:rFonts w:ascii="Times New Roman" w:hAnsi="Times New Roman"/>
          <w:lang w:val="fr-CA"/>
        </w:rPr>
        <w:t>l’ont</w:t>
      </w:r>
      <w:r w:rsidR="00B5006F" w:rsidRPr="00B55CCD">
        <w:rPr>
          <w:rFonts w:ascii="Times New Roman" w:hAnsi="Times New Roman"/>
          <w:lang w:val="fr-CA"/>
        </w:rPr>
        <w:t xml:space="preserve"> </w:t>
      </w:r>
      <w:r w:rsidRPr="00B55CCD">
        <w:rPr>
          <w:rFonts w:ascii="Times New Roman" w:hAnsi="Times New Roman"/>
          <w:lang w:val="fr-CA"/>
        </w:rPr>
        <w:t>ratifié.</w:t>
      </w:r>
    </w:p>
    <w:p w14:paraId="1238EF9D" w14:textId="77777777" w:rsidR="0041507E" w:rsidRPr="00B55CCD" w:rsidRDefault="0041507E" w:rsidP="00D3479F">
      <w:pPr>
        <w:widowControl/>
        <w:suppressAutoHyphens/>
        <w:jc w:val="both"/>
        <w:rPr>
          <w:rFonts w:ascii="Times New Roman" w:hAnsi="Times New Roman"/>
          <w:lang w:val="fr-CA"/>
        </w:rPr>
      </w:pPr>
    </w:p>
    <w:p w14:paraId="2D4D0A97" w14:textId="77777777" w:rsidR="0041507E" w:rsidRPr="00B55CCD" w:rsidRDefault="0041507E" w:rsidP="00D3479F">
      <w:pPr>
        <w:widowControl/>
        <w:suppressAutoHyphens/>
        <w:jc w:val="both"/>
        <w:rPr>
          <w:rFonts w:ascii="Times New Roman" w:hAnsi="Times New Roman"/>
          <w:lang w:val="fr-CA"/>
        </w:rPr>
      </w:pPr>
    </w:p>
    <w:p w14:paraId="7F9C114D" w14:textId="48B2AE1A" w:rsidR="0041507E" w:rsidRPr="00B55CCD" w:rsidRDefault="0041507E" w:rsidP="00B5006F">
      <w:pPr>
        <w:pStyle w:val="Heading1"/>
        <w:tabs>
          <w:tab w:val="left" w:pos="540"/>
        </w:tabs>
        <w:spacing w:before="0" w:after="0"/>
        <w:ind w:left="540" w:hanging="540"/>
        <w:jc w:val="center"/>
        <w:rPr>
          <w:b w:val="0"/>
          <w:lang w:val="fr-CA"/>
        </w:rPr>
      </w:pPr>
      <w:bookmarkStart w:id="64" w:name="_Toc77750802"/>
      <w:r w:rsidRPr="00B55CCD">
        <w:rPr>
          <w:lang w:val="fr-CA"/>
        </w:rPr>
        <w:t>XIII.</w:t>
      </w:r>
      <w:r w:rsidRPr="00B55CCD">
        <w:rPr>
          <w:lang w:val="fr-CA"/>
        </w:rPr>
        <w:tab/>
        <w:t>CHAMP</w:t>
      </w:r>
      <w:r w:rsidR="00B5006F" w:rsidRPr="00B55CCD">
        <w:rPr>
          <w:lang w:val="fr-CA"/>
        </w:rPr>
        <w:t xml:space="preserve"> </w:t>
      </w:r>
      <w:r w:rsidRPr="00B55CCD">
        <w:rPr>
          <w:lang w:val="fr-CA"/>
        </w:rPr>
        <w:t>D’APPLICATION</w:t>
      </w:r>
      <w:r w:rsidR="00B5006F" w:rsidRPr="00B55CCD">
        <w:rPr>
          <w:lang w:val="fr-CA"/>
        </w:rPr>
        <w:t xml:space="preserve"> </w:t>
      </w:r>
      <w:r w:rsidRPr="00B55CCD">
        <w:rPr>
          <w:lang w:val="fr-CA"/>
        </w:rPr>
        <w:t>ET</w:t>
      </w:r>
      <w:r w:rsidR="00B5006F" w:rsidRPr="00B55CCD">
        <w:rPr>
          <w:lang w:val="fr-CA"/>
        </w:rPr>
        <w:t xml:space="preserve"> </w:t>
      </w:r>
      <w:r w:rsidRPr="00B55CCD">
        <w:rPr>
          <w:lang w:val="fr-CA"/>
        </w:rPr>
        <w:t>MODIFICATION</w:t>
      </w:r>
      <w:r w:rsidR="00B5006F" w:rsidRPr="00B55CCD">
        <w:rPr>
          <w:lang w:val="fr-CA"/>
        </w:rPr>
        <w:t xml:space="preserve"> </w:t>
      </w:r>
      <w:r w:rsidRPr="00B55CCD">
        <w:rPr>
          <w:lang w:val="fr-CA"/>
        </w:rPr>
        <w:t>DU</w:t>
      </w:r>
      <w:r w:rsidR="00B5006F" w:rsidRPr="00B55CCD">
        <w:rPr>
          <w:lang w:val="fr-CA"/>
        </w:rPr>
        <w:t xml:space="preserve"> </w:t>
      </w:r>
      <w:r w:rsidRPr="00B55CCD">
        <w:rPr>
          <w:lang w:val="fr-CA"/>
        </w:rPr>
        <w:t>RÈGLEMENT</w:t>
      </w:r>
      <w:bookmarkEnd w:id="64"/>
    </w:p>
    <w:p w14:paraId="2150BDFF" w14:textId="77777777" w:rsidR="0041507E" w:rsidRPr="00B55CCD" w:rsidRDefault="0041507E" w:rsidP="00D3479F">
      <w:pPr>
        <w:widowControl/>
        <w:suppressAutoHyphens/>
        <w:jc w:val="both"/>
        <w:rPr>
          <w:rFonts w:ascii="Times New Roman" w:hAnsi="Times New Roman"/>
          <w:bCs/>
          <w:lang w:val="fr-CA"/>
        </w:rPr>
      </w:pPr>
    </w:p>
    <w:p w14:paraId="31959F67" w14:textId="3022375F"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80</w:t>
      </w:r>
      <w:r w:rsidRPr="00B55CCD">
        <w:rPr>
          <w:rFonts w:ascii="Times New Roman" w:hAnsi="Times New Roman"/>
          <w:lang w:val="fr-CA"/>
        </w:rPr>
        <w:t>.</w:t>
      </w:r>
    </w:p>
    <w:p w14:paraId="5410FBFF" w14:textId="77777777" w:rsidR="0041507E" w:rsidRPr="00B55CCD" w:rsidRDefault="0041507E" w:rsidP="00D3479F">
      <w:pPr>
        <w:widowControl/>
        <w:suppressAutoHyphens/>
        <w:jc w:val="both"/>
        <w:rPr>
          <w:rFonts w:ascii="Times New Roman" w:hAnsi="Times New Roman"/>
          <w:lang w:val="fr-CA"/>
        </w:rPr>
      </w:pPr>
    </w:p>
    <w:p w14:paraId="2AA04DB7" w14:textId="04673F2B"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a)</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régit</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fonctionnement</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ainsi</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celui</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et</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dans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mesure</w:t>
      </w:r>
      <w:r w:rsidR="00B5006F" w:rsidRPr="00B55CCD">
        <w:rPr>
          <w:rFonts w:ascii="Times New Roman" w:hAnsi="Times New Roman"/>
          <w:lang w:val="fr-CA"/>
        </w:rPr>
        <w:t xml:space="preserve"> </w:t>
      </w:r>
      <w:r w:rsidRPr="00B55CCD">
        <w:rPr>
          <w:rFonts w:ascii="Times New Roman" w:hAnsi="Times New Roman"/>
          <w:lang w:val="fr-CA"/>
        </w:rPr>
        <w:t>où</w:t>
      </w:r>
      <w:r w:rsidR="00B5006F" w:rsidRPr="00B55CCD">
        <w:rPr>
          <w:rFonts w:ascii="Times New Roman" w:hAnsi="Times New Roman"/>
          <w:lang w:val="fr-CA"/>
        </w:rPr>
        <w:t xml:space="preserve"> </w:t>
      </w:r>
      <w:r w:rsidRPr="00B55CCD">
        <w:rPr>
          <w:rFonts w:ascii="Times New Roman" w:hAnsi="Times New Roman"/>
          <w:lang w:val="fr-CA"/>
        </w:rPr>
        <w:t>il</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applicable.</w:t>
      </w:r>
    </w:p>
    <w:p w14:paraId="62D2246B" w14:textId="77777777" w:rsidR="0041507E" w:rsidRPr="00B55CCD" w:rsidRDefault="0041507E" w:rsidP="00D3479F">
      <w:pPr>
        <w:widowControl/>
        <w:suppressAutoHyphens/>
        <w:jc w:val="both"/>
        <w:rPr>
          <w:rFonts w:ascii="Times New Roman" w:hAnsi="Times New Roman"/>
          <w:lang w:val="fr-CA"/>
        </w:rPr>
      </w:pPr>
    </w:p>
    <w:p w14:paraId="32CC0CE4" w14:textId="551B62F8" w:rsidR="0041507E" w:rsidRPr="00B55CCD" w:rsidRDefault="0041507E" w:rsidP="00D3479F">
      <w:pPr>
        <w:widowControl/>
        <w:suppressAutoHyphens/>
        <w:ind w:left="720"/>
        <w:jc w:val="both"/>
        <w:rPr>
          <w:rFonts w:ascii="Times New Roman" w:hAnsi="Times New Roman"/>
          <w:lang w:val="fr-CA"/>
        </w:rPr>
      </w:pPr>
      <w:r w:rsidRPr="00B55CCD">
        <w:rPr>
          <w:rFonts w:ascii="Times New Roman" w:hAnsi="Times New Roman"/>
          <w:lang w:val="fr-CA"/>
        </w:rPr>
        <w:t>b)</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règle</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que</w:t>
      </w:r>
      <w:r w:rsidR="00B5006F" w:rsidRPr="00B55CCD">
        <w:rPr>
          <w:rFonts w:ascii="Times New Roman" w:hAnsi="Times New Roman"/>
          <w:lang w:val="fr-CA"/>
        </w:rPr>
        <w:t xml:space="preserve"> </w:t>
      </w:r>
      <w:r w:rsidRPr="00B55CCD">
        <w:rPr>
          <w:rFonts w:ascii="Times New Roman" w:hAnsi="Times New Roman"/>
          <w:lang w:val="fr-CA"/>
        </w:rPr>
        <w:t>ne</w:t>
      </w:r>
      <w:r w:rsidR="00B5006F" w:rsidRPr="00B55CCD">
        <w:rPr>
          <w:rFonts w:ascii="Times New Roman" w:hAnsi="Times New Roman"/>
          <w:lang w:val="fr-CA"/>
        </w:rPr>
        <w:t xml:space="preserve"> </w:t>
      </w:r>
      <w:r w:rsidRPr="00B55CCD">
        <w:rPr>
          <w:rFonts w:ascii="Times New Roman" w:hAnsi="Times New Roman"/>
          <w:lang w:val="fr-CA"/>
        </w:rPr>
        <w:t>prévoient</w:t>
      </w:r>
      <w:r w:rsidR="00B5006F" w:rsidRPr="00B55CCD">
        <w:rPr>
          <w:rFonts w:ascii="Times New Roman" w:hAnsi="Times New Roman"/>
          <w:lang w:val="fr-CA"/>
        </w:rPr>
        <w:t xml:space="preserve"> </w:t>
      </w:r>
      <w:r w:rsidRPr="00B55CCD">
        <w:rPr>
          <w:rFonts w:ascii="Times New Roman" w:hAnsi="Times New Roman"/>
          <w:lang w:val="fr-CA"/>
        </w:rPr>
        <w:t>pas</w:t>
      </w:r>
      <w:r w:rsidR="00B5006F" w:rsidRPr="00B55CCD">
        <w:rPr>
          <w:rFonts w:ascii="Times New Roman" w:hAnsi="Times New Roman"/>
          <w:lang w:val="fr-CA"/>
        </w:rPr>
        <w:t xml:space="preserve"> </w:t>
      </w:r>
      <w:r w:rsidRPr="00B55CCD">
        <w:rPr>
          <w:rFonts w:ascii="Times New Roman" w:hAnsi="Times New Roman"/>
          <w:lang w:val="fr-CA"/>
        </w:rPr>
        <w:t>son</w:t>
      </w:r>
      <w:r w:rsidR="00B5006F" w:rsidRPr="00B55CCD">
        <w:rPr>
          <w:rFonts w:ascii="Times New Roman" w:hAnsi="Times New Roman"/>
          <w:lang w:val="fr-CA"/>
        </w:rPr>
        <w:t xml:space="preserve"> </w:t>
      </w:r>
      <w:r w:rsidRPr="00B55CCD">
        <w:rPr>
          <w:rFonts w:ascii="Times New Roman" w:hAnsi="Times New Roman"/>
          <w:lang w:val="fr-CA"/>
        </w:rPr>
        <w:t>Règlement.</w:t>
      </w:r>
    </w:p>
    <w:p w14:paraId="59174F82" w14:textId="77777777" w:rsidR="0041507E" w:rsidRPr="00B55CCD" w:rsidRDefault="0041507E" w:rsidP="00D3479F">
      <w:pPr>
        <w:widowControl/>
        <w:suppressAutoHyphens/>
        <w:jc w:val="both"/>
        <w:rPr>
          <w:rFonts w:ascii="Times New Roman" w:hAnsi="Times New Roman"/>
          <w:lang w:val="fr-CA"/>
        </w:rPr>
      </w:pPr>
    </w:p>
    <w:p w14:paraId="6E520F68" w14:textId="5FD5A8EC" w:rsidR="0041507E" w:rsidRPr="00B55CCD" w:rsidRDefault="0041507E" w:rsidP="00D3479F">
      <w:pPr>
        <w:widowControl/>
        <w:suppressAutoHyphens/>
        <w:ind w:left="1440" w:hanging="720"/>
        <w:jc w:val="both"/>
        <w:rPr>
          <w:rFonts w:ascii="Times New Roman" w:hAnsi="Times New Roman"/>
          <w:lang w:val="fr-CA"/>
        </w:rPr>
      </w:pPr>
      <w:r w:rsidRPr="00B55CCD">
        <w:rPr>
          <w:rFonts w:ascii="Times New Roman" w:hAnsi="Times New Roman"/>
          <w:lang w:val="fr-CA"/>
        </w:rPr>
        <w:t>c)</w:t>
      </w:r>
      <w:r w:rsidRPr="00B55CCD">
        <w:rPr>
          <w:rFonts w:ascii="Times New Roman" w:hAnsi="Times New Roman"/>
          <w:lang w:val="fr-CA"/>
        </w:rPr>
        <w:tab/>
        <w:t>Le</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peut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modifié</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Les</w:t>
      </w:r>
      <w:r w:rsidR="00B5006F" w:rsidRPr="00B55CCD">
        <w:rPr>
          <w:rFonts w:ascii="Times New Roman" w:hAnsi="Times New Roman"/>
          <w:lang w:val="fr-CA"/>
        </w:rPr>
        <w:t xml:space="preserve"> </w:t>
      </w:r>
      <w:r w:rsidRPr="00B55CCD">
        <w:rPr>
          <w:rFonts w:ascii="Times New Roman" w:hAnsi="Times New Roman"/>
          <w:lang w:val="fr-CA"/>
        </w:rPr>
        <w:t>modifications</w:t>
      </w:r>
      <w:r w:rsidR="00B5006F" w:rsidRPr="00B55CCD">
        <w:rPr>
          <w:rFonts w:ascii="Times New Roman" w:hAnsi="Times New Roman"/>
          <w:lang w:val="fr-CA"/>
        </w:rPr>
        <w:t xml:space="preserve"> </w:t>
      </w:r>
      <w:r w:rsidRPr="00B55CCD">
        <w:rPr>
          <w:rFonts w:ascii="Times New Roman" w:hAnsi="Times New Roman"/>
          <w:lang w:val="fr-CA"/>
        </w:rPr>
        <w:t>doivent</w:t>
      </w:r>
      <w:r w:rsidR="00B5006F" w:rsidRPr="00B55CCD">
        <w:rPr>
          <w:rFonts w:ascii="Times New Roman" w:hAnsi="Times New Roman"/>
          <w:lang w:val="fr-CA"/>
        </w:rPr>
        <w:t xml:space="preserve"> </w:t>
      </w:r>
      <w:r w:rsidRPr="00B55CCD">
        <w:rPr>
          <w:rFonts w:ascii="Times New Roman" w:hAnsi="Times New Roman"/>
          <w:lang w:val="fr-CA"/>
        </w:rPr>
        <w:t>être</w:t>
      </w:r>
      <w:r w:rsidR="00B5006F" w:rsidRPr="00B55CCD">
        <w:rPr>
          <w:rFonts w:ascii="Times New Roman" w:hAnsi="Times New Roman"/>
          <w:lang w:val="fr-CA"/>
        </w:rPr>
        <w:t xml:space="preserve"> </w:t>
      </w:r>
      <w:r w:rsidRPr="00B55CCD">
        <w:rPr>
          <w:rFonts w:ascii="Times New Roman" w:hAnsi="Times New Roman"/>
          <w:lang w:val="fr-CA"/>
        </w:rPr>
        <w:t>adoptées</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absolue</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sauf</w:t>
      </w:r>
      <w:r w:rsidR="00B5006F" w:rsidRPr="00B55CCD">
        <w:rPr>
          <w:rFonts w:ascii="Times New Roman" w:hAnsi="Times New Roman"/>
          <w:lang w:val="fr-CA"/>
        </w:rPr>
        <w:t xml:space="preserve"> </w:t>
      </w:r>
      <w:r w:rsidRPr="00B55CCD">
        <w:rPr>
          <w:rFonts w:ascii="Times New Roman" w:hAnsi="Times New Roman"/>
          <w:lang w:val="fr-CA"/>
        </w:rPr>
        <w:t>lorsqu’elles</w:t>
      </w:r>
      <w:r w:rsidR="00B5006F" w:rsidRPr="00B55CCD">
        <w:rPr>
          <w:rFonts w:ascii="Times New Roman" w:hAnsi="Times New Roman"/>
          <w:lang w:val="fr-CA"/>
        </w:rPr>
        <w:t xml:space="preserve"> </w:t>
      </w:r>
      <w:r w:rsidRPr="00B55CCD">
        <w:rPr>
          <w:rFonts w:ascii="Times New Roman" w:hAnsi="Times New Roman"/>
          <w:lang w:val="fr-CA"/>
        </w:rPr>
        <w:t>portent</w:t>
      </w:r>
      <w:r w:rsidR="00B5006F" w:rsidRPr="00B55CCD">
        <w:rPr>
          <w:rFonts w:ascii="Times New Roman" w:hAnsi="Times New Roman"/>
          <w:lang w:val="fr-CA"/>
        </w:rPr>
        <w:t xml:space="preserve"> </w:t>
      </w:r>
      <w:r w:rsidRPr="00B55CCD">
        <w:rPr>
          <w:rFonts w:ascii="Times New Roman" w:hAnsi="Times New Roman"/>
          <w:lang w:val="fr-CA"/>
        </w:rPr>
        <w:t>sur</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articles</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lesquels</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deux</w:t>
      </w:r>
      <w:r w:rsidR="00B5006F" w:rsidRPr="00B55CCD">
        <w:rPr>
          <w:rFonts w:ascii="Times New Roman" w:hAnsi="Times New Roman"/>
          <w:lang w:val="fr-CA"/>
        </w:rPr>
        <w:t xml:space="preserve"> </w:t>
      </w:r>
      <w:r w:rsidRPr="00B55CCD">
        <w:rPr>
          <w:rFonts w:ascii="Times New Roman" w:hAnsi="Times New Roman"/>
          <w:lang w:val="fr-CA"/>
        </w:rPr>
        <w:t>tiers</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fixée,</w:t>
      </w:r>
      <w:r w:rsidR="00B5006F" w:rsidRPr="00B55CCD">
        <w:rPr>
          <w:rFonts w:ascii="Times New Roman" w:hAnsi="Times New Roman"/>
          <w:lang w:val="fr-CA"/>
        </w:rPr>
        <w:t xml:space="preserve"> </w:t>
      </w:r>
      <w:r w:rsidRPr="00B55CCD">
        <w:rPr>
          <w:rFonts w:ascii="Times New Roman" w:hAnsi="Times New Roman"/>
          <w:lang w:val="fr-CA"/>
        </w:rPr>
        <w:t>auquel</w:t>
      </w:r>
      <w:r w:rsidR="00B5006F" w:rsidRPr="00B55CCD">
        <w:rPr>
          <w:rFonts w:ascii="Times New Roman" w:hAnsi="Times New Roman"/>
          <w:lang w:val="fr-CA"/>
        </w:rPr>
        <w:t xml:space="preserve"> </w:t>
      </w:r>
      <w:r w:rsidRPr="00B55CCD">
        <w:rPr>
          <w:rFonts w:ascii="Times New Roman" w:hAnsi="Times New Roman"/>
          <w:lang w:val="fr-CA"/>
        </w:rPr>
        <w:t>cas,</w:t>
      </w:r>
      <w:r w:rsidR="00B5006F" w:rsidRPr="00B55CCD">
        <w:rPr>
          <w:rFonts w:ascii="Times New Roman" w:hAnsi="Times New Roman"/>
          <w:lang w:val="fr-CA"/>
        </w:rPr>
        <w:t xml:space="preserve"> </w:t>
      </w:r>
      <w:r w:rsidRPr="00B55CCD">
        <w:rPr>
          <w:rFonts w:ascii="Times New Roman" w:hAnsi="Times New Roman"/>
          <w:lang w:val="fr-CA"/>
        </w:rPr>
        <w:t>cette</w:t>
      </w:r>
      <w:r w:rsidR="00B5006F" w:rsidRPr="00B55CCD">
        <w:rPr>
          <w:rFonts w:ascii="Times New Roman" w:hAnsi="Times New Roman"/>
          <w:lang w:val="fr-CA"/>
        </w:rPr>
        <w:t xml:space="preserve"> </w:t>
      </w:r>
      <w:r w:rsidRPr="00B55CCD">
        <w:rPr>
          <w:rFonts w:ascii="Times New Roman" w:hAnsi="Times New Roman"/>
          <w:lang w:val="fr-CA"/>
        </w:rPr>
        <w:t>dernière</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est</w:t>
      </w:r>
      <w:r w:rsidR="00B5006F" w:rsidRPr="00B55CCD">
        <w:rPr>
          <w:rFonts w:ascii="Times New Roman" w:hAnsi="Times New Roman"/>
          <w:lang w:val="fr-CA"/>
        </w:rPr>
        <w:t xml:space="preserve"> </w:t>
      </w:r>
      <w:r w:rsidRPr="00B55CCD">
        <w:rPr>
          <w:rFonts w:ascii="Times New Roman" w:hAnsi="Times New Roman"/>
          <w:lang w:val="fr-CA"/>
        </w:rPr>
        <w:t>requise</w:t>
      </w:r>
      <w:r w:rsidR="00B5006F" w:rsidRPr="00B55CCD">
        <w:rPr>
          <w:rFonts w:ascii="Times New Roman" w:hAnsi="Times New Roman"/>
          <w:lang w:val="fr-CA"/>
        </w:rPr>
        <w:t xml:space="preserve"> </w:t>
      </w:r>
      <w:r w:rsidRPr="00B55CCD">
        <w:rPr>
          <w:rFonts w:ascii="Times New Roman" w:hAnsi="Times New Roman"/>
          <w:lang w:val="fr-CA"/>
        </w:rPr>
        <w:t>pour</w:t>
      </w:r>
      <w:r w:rsidR="00B5006F" w:rsidRPr="00B55CCD">
        <w:rPr>
          <w:rFonts w:ascii="Times New Roman" w:hAnsi="Times New Roman"/>
          <w:lang w:val="fr-CA"/>
        </w:rPr>
        <w:t xml:space="preserve"> </w:t>
      </w:r>
      <w:r w:rsidRPr="00B55CCD">
        <w:rPr>
          <w:rFonts w:ascii="Times New Roman" w:hAnsi="Times New Roman"/>
          <w:lang w:val="fr-CA"/>
        </w:rPr>
        <w:t>leur</w:t>
      </w:r>
      <w:r w:rsidR="00B5006F" w:rsidRPr="00B55CCD">
        <w:rPr>
          <w:rFonts w:ascii="Times New Roman" w:hAnsi="Times New Roman"/>
          <w:lang w:val="fr-CA"/>
        </w:rPr>
        <w:t xml:space="preserve"> </w:t>
      </w:r>
      <w:r w:rsidRPr="00B55CCD">
        <w:rPr>
          <w:rFonts w:ascii="Times New Roman" w:hAnsi="Times New Roman"/>
          <w:lang w:val="fr-CA"/>
        </w:rPr>
        <w:t>adoption.</w:t>
      </w:r>
    </w:p>
    <w:p w14:paraId="5D25F92C" w14:textId="77777777" w:rsidR="0041507E" w:rsidRPr="00B55CCD" w:rsidRDefault="0041507E" w:rsidP="00D3479F">
      <w:pPr>
        <w:widowControl/>
        <w:suppressAutoHyphens/>
        <w:jc w:val="both"/>
        <w:rPr>
          <w:rFonts w:ascii="Times New Roman" w:hAnsi="Times New Roman"/>
          <w:b/>
          <w:bCs/>
          <w:lang w:val="fr-CA"/>
        </w:rPr>
      </w:pPr>
    </w:p>
    <w:p w14:paraId="14D4F882" w14:textId="5AD4EFEB" w:rsidR="0041507E" w:rsidRPr="00B55CCD" w:rsidRDefault="0041507E" w:rsidP="00D3479F">
      <w:pPr>
        <w:widowControl/>
        <w:suppressAutoHyphens/>
        <w:jc w:val="both"/>
        <w:rPr>
          <w:rFonts w:ascii="Times New Roman" w:hAnsi="Times New Roman"/>
          <w:lang w:val="fr-CA"/>
        </w:rPr>
      </w:pPr>
      <w:r w:rsidRPr="00B55CCD">
        <w:rPr>
          <w:rFonts w:ascii="Times New Roman" w:hAnsi="Times New Roman"/>
          <w:lang w:val="fr-CA"/>
        </w:rPr>
        <w:tab/>
      </w:r>
      <w:r w:rsidRPr="00B55CCD">
        <w:rPr>
          <w:rFonts w:ascii="Times New Roman" w:hAnsi="Times New Roman"/>
          <w:u w:val="single"/>
          <w:lang w:val="fr-CA"/>
        </w:rPr>
        <w:t>Article</w:t>
      </w:r>
      <w:r w:rsidR="00B5006F" w:rsidRPr="00B55CCD">
        <w:rPr>
          <w:rFonts w:ascii="Times New Roman" w:hAnsi="Times New Roman"/>
          <w:u w:val="single"/>
          <w:lang w:val="fr-CA"/>
        </w:rPr>
        <w:t xml:space="preserve"> </w:t>
      </w:r>
      <w:r w:rsidRPr="00B55CCD">
        <w:rPr>
          <w:rFonts w:ascii="Times New Roman" w:hAnsi="Times New Roman"/>
          <w:u w:val="single"/>
          <w:lang w:val="fr-CA"/>
        </w:rPr>
        <w:t>81</w:t>
      </w:r>
      <w:r w:rsidRPr="00B55CCD">
        <w:rPr>
          <w:rFonts w:ascii="Times New Roman" w:hAnsi="Times New Roman"/>
          <w:lang w:val="fr-CA"/>
        </w:rPr>
        <w:t>.</w:t>
      </w:r>
      <w:r w:rsidR="0043417D" w:rsidRPr="00B55CCD">
        <w:rPr>
          <w:rFonts w:ascii="Times New Roman" w:hAnsi="Times New Roman"/>
          <w:lang w:val="fr-CA"/>
        </w:rPr>
        <w:t xml:space="preserve"> </w:t>
      </w:r>
      <w:r w:rsidRPr="00B55CCD">
        <w:rPr>
          <w:rFonts w:ascii="Times New Roman" w:hAnsi="Times New Roman"/>
          <w:lang w:val="fr-CA"/>
        </w:rPr>
        <w:t>Aux</w:t>
      </w:r>
      <w:r w:rsidR="00B5006F" w:rsidRPr="00B55CCD">
        <w:rPr>
          <w:rFonts w:ascii="Times New Roman" w:hAnsi="Times New Roman"/>
          <w:lang w:val="fr-CA"/>
        </w:rPr>
        <w:t xml:space="preserve"> </w:t>
      </w:r>
      <w:r w:rsidRPr="00B55CCD">
        <w:rPr>
          <w:rFonts w:ascii="Times New Roman" w:hAnsi="Times New Roman"/>
          <w:lang w:val="fr-CA"/>
        </w:rPr>
        <w:t>effets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présent</w:t>
      </w:r>
      <w:r w:rsidR="00B5006F" w:rsidRPr="00B55CCD">
        <w:rPr>
          <w:rFonts w:ascii="Times New Roman" w:hAnsi="Times New Roman"/>
          <w:lang w:val="fr-CA"/>
        </w:rPr>
        <w:t xml:space="preserve"> </w:t>
      </w:r>
      <w:r w:rsidRPr="00B55CCD">
        <w:rPr>
          <w:rFonts w:ascii="Times New Roman" w:hAnsi="Times New Roman"/>
          <w:lang w:val="fr-CA"/>
        </w:rPr>
        <w:t>Règlement,</w:t>
      </w:r>
      <w:r w:rsidR="00B5006F" w:rsidRPr="00B55CCD">
        <w:rPr>
          <w:rFonts w:ascii="Times New Roman" w:hAnsi="Times New Roman"/>
          <w:lang w:val="fr-CA"/>
        </w:rPr>
        <w:t xml:space="preserve"> </w:t>
      </w:r>
      <w:r w:rsidRPr="00B55CCD">
        <w:rPr>
          <w:rFonts w:ascii="Times New Roman" w:hAnsi="Times New Roman"/>
          <w:lang w:val="fr-CA"/>
        </w:rPr>
        <w:t>on</w:t>
      </w:r>
      <w:r w:rsidR="00B5006F" w:rsidRPr="00B55CCD">
        <w:rPr>
          <w:rFonts w:ascii="Times New Roman" w:hAnsi="Times New Roman"/>
          <w:lang w:val="fr-CA"/>
        </w:rPr>
        <w:t xml:space="preserve"> </w:t>
      </w:r>
      <w:r w:rsidRPr="00B55CCD">
        <w:rPr>
          <w:rFonts w:ascii="Times New Roman" w:hAnsi="Times New Roman"/>
          <w:lang w:val="fr-CA"/>
        </w:rPr>
        <w:t>entend</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absolue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États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du</w:t>
      </w:r>
      <w:r w:rsidR="00B5006F" w:rsidRPr="00B55CCD">
        <w:rPr>
          <w:rFonts w:ascii="Times New Roman" w:hAnsi="Times New Roman"/>
          <w:lang w:val="fr-CA"/>
        </w:rPr>
        <w:t xml:space="preserve"> </w:t>
      </w:r>
      <w:r w:rsidRPr="00B55CCD">
        <w:rPr>
          <w:rFonts w:ascii="Times New Roman" w:hAnsi="Times New Roman"/>
          <w:lang w:val="fr-CA"/>
        </w:rPr>
        <w:t>Conseil</w:t>
      </w:r>
      <w:r w:rsidR="00B5006F" w:rsidRPr="00B55CCD">
        <w:rPr>
          <w:rFonts w:ascii="Times New Roman" w:hAnsi="Times New Roman"/>
          <w:lang w:val="fr-CA"/>
        </w:rPr>
        <w:t xml:space="preserve"> </w:t>
      </w:r>
      <w:r w:rsidRPr="00B55CCD">
        <w:rPr>
          <w:rFonts w:ascii="Times New Roman" w:hAnsi="Times New Roman"/>
          <w:lang w:val="fr-CA"/>
        </w:rPr>
        <w:t>permanent</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l’une</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ses</w:t>
      </w:r>
      <w:r w:rsidR="00B5006F" w:rsidRPr="00B55CCD">
        <w:rPr>
          <w:rFonts w:ascii="Times New Roman" w:hAnsi="Times New Roman"/>
          <w:lang w:val="fr-CA"/>
        </w:rPr>
        <w:t xml:space="preserve"> </w:t>
      </w:r>
      <w:r w:rsidRPr="00B55CCD">
        <w:rPr>
          <w:rFonts w:ascii="Times New Roman" w:hAnsi="Times New Roman"/>
          <w:lang w:val="fr-CA"/>
        </w:rPr>
        <w:t>commissions,</w:t>
      </w:r>
      <w:r w:rsidR="00B5006F" w:rsidRPr="00B55CCD">
        <w:rPr>
          <w:rFonts w:ascii="Times New Roman" w:hAnsi="Times New Roman"/>
          <w:lang w:val="fr-CA"/>
        </w:rPr>
        <w:t xml:space="preserve"> </w:t>
      </w:r>
      <w:r w:rsidRPr="00B55CCD">
        <w:rPr>
          <w:rFonts w:ascii="Times New Roman" w:hAnsi="Times New Roman"/>
          <w:lang w:val="fr-CA"/>
        </w:rPr>
        <w:t>sous-commissions</w:t>
      </w:r>
      <w:r w:rsidR="00B5006F" w:rsidRPr="00B55CCD">
        <w:rPr>
          <w:rFonts w:ascii="Times New Roman" w:hAnsi="Times New Roman"/>
          <w:lang w:val="fr-CA"/>
        </w:rPr>
        <w:t xml:space="preserve"> </w:t>
      </w:r>
      <w:r w:rsidRPr="00B55CCD">
        <w:rPr>
          <w:rFonts w:ascii="Times New Roman" w:hAnsi="Times New Roman"/>
          <w:lang w:val="fr-CA"/>
        </w:rPr>
        <w:t>ou</w:t>
      </w:r>
      <w:r w:rsidR="00B5006F" w:rsidRPr="00B55CCD">
        <w:rPr>
          <w:rFonts w:ascii="Times New Roman" w:hAnsi="Times New Roman"/>
          <w:lang w:val="fr-CA"/>
        </w:rPr>
        <w:t xml:space="preserve"> </w:t>
      </w:r>
      <w:r w:rsidRPr="00B55CCD">
        <w:rPr>
          <w:rFonts w:ascii="Times New Roman" w:hAnsi="Times New Roman"/>
          <w:lang w:val="fr-CA"/>
        </w:rPr>
        <w:t>groupes</w:t>
      </w:r>
      <w:r w:rsidR="00B5006F" w:rsidRPr="00B55CCD">
        <w:rPr>
          <w:rFonts w:ascii="Times New Roman" w:hAnsi="Times New Roman"/>
          <w:lang w:val="fr-CA"/>
        </w:rPr>
        <w:t xml:space="preserve"> </w:t>
      </w:r>
      <w:r w:rsidRPr="00B55CCD">
        <w:rPr>
          <w:rFonts w:ascii="Times New Roman" w:hAnsi="Times New Roman"/>
          <w:lang w:val="fr-CA"/>
        </w:rPr>
        <w:t>de</w:t>
      </w:r>
      <w:r w:rsidR="00B5006F" w:rsidRPr="00B55CCD">
        <w:rPr>
          <w:rFonts w:ascii="Times New Roman" w:hAnsi="Times New Roman"/>
          <w:lang w:val="fr-CA"/>
        </w:rPr>
        <w:t xml:space="preserve"> </w:t>
      </w:r>
      <w:r w:rsidRPr="00B55CCD">
        <w:rPr>
          <w:rFonts w:ascii="Times New Roman" w:hAnsi="Times New Roman"/>
          <w:lang w:val="fr-CA"/>
        </w:rPr>
        <w:t>travail.</w:t>
      </w:r>
      <w:r w:rsidR="00B5006F" w:rsidRPr="00B55CCD">
        <w:rPr>
          <w:rFonts w:ascii="Times New Roman" w:hAnsi="Times New Roman"/>
          <w:lang w:val="fr-CA"/>
        </w:rPr>
        <w:t xml:space="preserve">  </w:t>
      </w:r>
      <w:r w:rsidRPr="00B55CCD">
        <w:rPr>
          <w:rFonts w:ascii="Times New Roman" w:hAnsi="Times New Roman"/>
          <w:lang w:val="fr-CA"/>
        </w:rPr>
        <w:t>L’expression</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simple”</w:t>
      </w:r>
      <w:r w:rsidR="00B5006F" w:rsidRPr="00B55CCD">
        <w:rPr>
          <w:rFonts w:ascii="Times New Roman" w:hAnsi="Times New Roman"/>
          <w:lang w:val="fr-CA"/>
        </w:rPr>
        <w:t xml:space="preserve"> </w:t>
      </w:r>
      <w:r w:rsidRPr="00B55CCD">
        <w:rPr>
          <w:rFonts w:ascii="Times New Roman" w:hAnsi="Times New Roman"/>
          <w:lang w:val="fr-CA"/>
        </w:rPr>
        <w:t>signifie</w:t>
      </w:r>
      <w:r w:rsidR="00B5006F" w:rsidRPr="00B55CCD">
        <w:rPr>
          <w:rFonts w:ascii="Times New Roman" w:hAnsi="Times New Roman"/>
          <w:lang w:val="fr-CA"/>
        </w:rPr>
        <w:t xml:space="preserve"> </w:t>
      </w:r>
      <w:r w:rsidRPr="00B55CCD">
        <w:rPr>
          <w:rFonts w:ascii="Times New Roman" w:hAnsi="Times New Roman"/>
          <w:lang w:val="fr-CA"/>
        </w:rPr>
        <w:t>la</w:t>
      </w:r>
      <w:r w:rsidR="00B5006F" w:rsidRPr="00B55CCD">
        <w:rPr>
          <w:rFonts w:ascii="Times New Roman" w:hAnsi="Times New Roman"/>
          <w:lang w:val="fr-CA"/>
        </w:rPr>
        <w:t xml:space="preserve"> </w:t>
      </w:r>
      <w:r w:rsidRPr="00B55CCD">
        <w:rPr>
          <w:rFonts w:ascii="Times New Roman" w:hAnsi="Times New Roman"/>
          <w:lang w:val="fr-CA"/>
        </w:rPr>
        <w:t>majorité</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membres</w:t>
      </w:r>
      <w:r w:rsidR="00B5006F" w:rsidRPr="00B55CCD">
        <w:rPr>
          <w:rFonts w:ascii="Times New Roman" w:hAnsi="Times New Roman"/>
          <w:lang w:val="fr-CA"/>
        </w:rPr>
        <w:t xml:space="preserve"> </w:t>
      </w:r>
      <w:r w:rsidRPr="00B55CCD">
        <w:rPr>
          <w:rFonts w:ascii="Times New Roman" w:hAnsi="Times New Roman"/>
          <w:lang w:val="fr-CA"/>
        </w:rPr>
        <w:t>présents.</w:t>
      </w:r>
      <w:r w:rsidR="00B5006F" w:rsidRPr="00B55CCD">
        <w:rPr>
          <w:rFonts w:ascii="Times New Roman" w:hAnsi="Times New Roman"/>
          <w:lang w:val="fr-CA"/>
        </w:rPr>
        <w:t xml:space="preserve"> </w:t>
      </w:r>
      <w:r w:rsidRPr="00B55CCD">
        <w:rPr>
          <w:rFonts w:ascii="Times New Roman" w:hAnsi="Times New Roman"/>
          <w:lang w:val="fr-CA"/>
        </w:rPr>
        <w:t>Néanmoins,</w:t>
      </w:r>
      <w:r w:rsidR="00B5006F" w:rsidRPr="00B55CCD">
        <w:rPr>
          <w:rFonts w:ascii="Times New Roman" w:hAnsi="Times New Roman"/>
          <w:lang w:val="fr-CA"/>
        </w:rPr>
        <w:t xml:space="preserve"> </w:t>
      </w:r>
      <w:r w:rsidRPr="00B55CCD">
        <w:rPr>
          <w:rFonts w:ascii="Times New Roman" w:hAnsi="Times New Roman"/>
          <w:lang w:val="fr-CA"/>
        </w:rPr>
        <w:t>l’adoption</w:t>
      </w:r>
      <w:r w:rsidR="00B5006F" w:rsidRPr="00B55CCD">
        <w:rPr>
          <w:rFonts w:ascii="Times New Roman" w:hAnsi="Times New Roman"/>
          <w:lang w:val="fr-CA"/>
        </w:rPr>
        <w:t xml:space="preserve"> </w:t>
      </w:r>
      <w:r w:rsidRPr="00B55CCD">
        <w:rPr>
          <w:rFonts w:ascii="Times New Roman" w:hAnsi="Times New Roman"/>
          <w:lang w:val="fr-CA"/>
        </w:rPr>
        <w:t>des</w:t>
      </w:r>
      <w:r w:rsidR="00B5006F" w:rsidRPr="00B55CCD">
        <w:rPr>
          <w:rFonts w:ascii="Times New Roman" w:hAnsi="Times New Roman"/>
          <w:lang w:val="fr-CA"/>
        </w:rPr>
        <w:t xml:space="preserve"> </w:t>
      </w:r>
      <w:r w:rsidRPr="00B55CCD">
        <w:rPr>
          <w:rFonts w:ascii="Times New Roman" w:hAnsi="Times New Roman"/>
          <w:lang w:val="fr-CA"/>
        </w:rPr>
        <w:t>décisions</w:t>
      </w:r>
      <w:r w:rsidR="00B5006F" w:rsidRPr="00B55CCD">
        <w:rPr>
          <w:rFonts w:ascii="Times New Roman" w:hAnsi="Times New Roman"/>
          <w:lang w:val="fr-CA"/>
        </w:rPr>
        <w:t xml:space="preserve"> </w:t>
      </w:r>
      <w:r w:rsidRPr="00B55CCD">
        <w:rPr>
          <w:rFonts w:ascii="Times New Roman" w:hAnsi="Times New Roman"/>
          <w:lang w:val="fr-CA"/>
        </w:rPr>
        <w:t>sera</w:t>
      </w:r>
      <w:r w:rsidR="00B5006F" w:rsidRPr="00B55CCD">
        <w:rPr>
          <w:rFonts w:ascii="Times New Roman" w:hAnsi="Times New Roman"/>
          <w:lang w:val="fr-CA"/>
        </w:rPr>
        <w:t xml:space="preserve"> </w:t>
      </w:r>
      <w:r w:rsidRPr="00B55CCD">
        <w:rPr>
          <w:rFonts w:ascii="Times New Roman" w:hAnsi="Times New Roman"/>
          <w:lang w:val="fr-CA"/>
        </w:rPr>
        <w:t>régie</w:t>
      </w:r>
      <w:r w:rsidR="00B5006F" w:rsidRPr="00B55CCD">
        <w:rPr>
          <w:rFonts w:ascii="Times New Roman" w:hAnsi="Times New Roman"/>
          <w:lang w:val="fr-CA"/>
        </w:rPr>
        <w:t xml:space="preserve"> </w:t>
      </w:r>
      <w:r w:rsidRPr="00B55CCD">
        <w:rPr>
          <w:rFonts w:ascii="Times New Roman" w:hAnsi="Times New Roman"/>
          <w:lang w:val="fr-CA"/>
        </w:rPr>
        <w:t>par</w:t>
      </w:r>
      <w:r w:rsidR="00B5006F" w:rsidRPr="00B55CCD">
        <w:rPr>
          <w:rFonts w:ascii="Times New Roman" w:hAnsi="Times New Roman"/>
          <w:lang w:val="fr-CA"/>
        </w:rPr>
        <w:t xml:space="preserve"> </w:t>
      </w:r>
      <w:r w:rsidRPr="00B55CCD">
        <w:rPr>
          <w:rFonts w:ascii="Times New Roman" w:hAnsi="Times New Roman"/>
          <w:lang w:val="fr-CA"/>
        </w:rPr>
        <w:t>le</w:t>
      </w:r>
      <w:r w:rsidR="00B5006F" w:rsidRPr="00B55CCD">
        <w:rPr>
          <w:rFonts w:ascii="Times New Roman" w:hAnsi="Times New Roman"/>
          <w:lang w:val="fr-CA"/>
        </w:rPr>
        <w:t xml:space="preserve"> </w:t>
      </w:r>
      <w:r w:rsidRPr="00B55CCD">
        <w:rPr>
          <w:rFonts w:ascii="Times New Roman" w:hAnsi="Times New Roman"/>
          <w:lang w:val="fr-CA"/>
        </w:rPr>
        <w:t>quorum</w:t>
      </w:r>
      <w:r w:rsidR="00B5006F" w:rsidRPr="00B55CCD">
        <w:rPr>
          <w:rFonts w:ascii="Times New Roman" w:hAnsi="Times New Roman"/>
          <w:lang w:val="fr-CA"/>
        </w:rPr>
        <w:t xml:space="preserve"> </w:t>
      </w:r>
      <w:r w:rsidRPr="00B55CCD">
        <w:rPr>
          <w:rFonts w:ascii="Times New Roman" w:hAnsi="Times New Roman"/>
          <w:lang w:val="fr-CA"/>
        </w:rPr>
        <w:t>établi</w:t>
      </w:r>
      <w:r w:rsidR="00B5006F" w:rsidRPr="00B55CCD">
        <w:rPr>
          <w:rFonts w:ascii="Times New Roman" w:hAnsi="Times New Roman"/>
          <w:lang w:val="fr-CA"/>
        </w:rPr>
        <w:t xml:space="preserve"> </w:t>
      </w:r>
      <w:r w:rsidRPr="00B55CCD">
        <w:rPr>
          <w:rFonts w:ascii="Times New Roman" w:hAnsi="Times New Roman"/>
          <w:lang w:val="fr-CA"/>
        </w:rPr>
        <w:t>à</w:t>
      </w:r>
      <w:r w:rsidR="00B5006F" w:rsidRPr="00B55CCD">
        <w:rPr>
          <w:rFonts w:ascii="Times New Roman" w:hAnsi="Times New Roman"/>
          <w:lang w:val="fr-CA"/>
        </w:rPr>
        <w:t xml:space="preserve"> </w:t>
      </w:r>
      <w:r w:rsidRPr="00B55CCD">
        <w:rPr>
          <w:rFonts w:ascii="Times New Roman" w:hAnsi="Times New Roman"/>
          <w:lang w:val="fr-CA"/>
        </w:rPr>
        <w:t>l’article</w:t>
      </w:r>
      <w:r w:rsidR="00B5006F" w:rsidRPr="00B55CCD">
        <w:rPr>
          <w:rFonts w:ascii="Times New Roman" w:hAnsi="Times New Roman"/>
          <w:lang w:val="fr-CA"/>
        </w:rPr>
        <w:t xml:space="preserve"> </w:t>
      </w:r>
      <w:r w:rsidRPr="00B55CCD">
        <w:rPr>
          <w:rFonts w:ascii="Times New Roman" w:hAnsi="Times New Roman"/>
          <w:lang w:val="fr-CA"/>
        </w:rPr>
        <w:t>44.</w:t>
      </w:r>
    </w:p>
    <w:p w14:paraId="494E5FCE" w14:textId="77777777" w:rsidR="0041507E" w:rsidRPr="00B55CCD" w:rsidRDefault="0041507E" w:rsidP="00D3479F">
      <w:pPr>
        <w:widowControl/>
        <w:suppressAutoHyphens/>
        <w:jc w:val="both"/>
        <w:rPr>
          <w:rFonts w:ascii="Times New Roman" w:hAnsi="Times New Roman"/>
          <w:lang w:val="fr-CA"/>
        </w:rPr>
      </w:pPr>
    </w:p>
    <w:p w14:paraId="44F40618" w14:textId="47FDFBC4" w:rsidR="00C257E1" w:rsidRPr="00B55CCD" w:rsidRDefault="0041507E" w:rsidP="00D3479F">
      <w:pPr>
        <w:widowControl/>
        <w:suppressAutoHyphens/>
        <w:ind w:firstLine="720"/>
        <w:jc w:val="both"/>
        <w:rPr>
          <w:rFonts w:ascii="Times New Roman" w:hAnsi="Times New Roman"/>
          <w:lang w:val="fr-FR"/>
        </w:rPr>
      </w:pPr>
      <w:r w:rsidRPr="00B55CCD">
        <w:rPr>
          <w:rFonts w:ascii="Times New Roman" w:hAnsi="Times New Roman"/>
          <w:bCs/>
          <w:u w:val="single"/>
          <w:lang w:val="fr-CA"/>
        </w:rPr>
        <w:t>Article</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81</w:t>
      </w:r>
      <w:r w:rsidR="00B5006F" w:rsidRPr="00B55CCD">
        <w:rPr>
          <w:rFonts w:ascii="Times New Roman" w:hAnsi="Times New Roman"/>
          <w:bCs/>
          <w:u w:val="single"/>
          <w:lang w:val="fr-CA"/>
        </w:rPr>
        <w:t xml:space="preserve"> </w:t>
      </w:r>
      <w:r w:rsidRPr="00B55CCD">
        <w:rPr>
          <w:rFonts w:ascii="Times New Roman" w:hAnsi="Times New Roman"/>
          <w:bCs/>
          <w:u w:val="single"/>
          <w:lang w:val="fr-CA"/>
        </w:rPr>
        <w:t>bis.</w:t>
      </w:r>
      <w:r w:rsidR="00B5006F" w:rsidRPr="00B55CCD">
        <w:rPr>
          <w:rFonts w:ascii="Times New Roman" w:hAnsi="Times New Roman"/>
          <w:bCs/>
          <w:lang w:val="fr-CA"/>
        </w:rPr>
        <w:t xml:space="preserve"> </w:t>
      </w:r>
      <w:r w:rsidRPr="00B55CCD">
        <w:rPr>
          <w:rFonts w:ascii="Times New Roman" w:hAnsi="Times New Roman"/>
          <w:bCs/>
          <w:lang w:val="fr-CA"/>
        </w:rPr>
        <w:t>On</w:t>
      </w:r>
      <w:r w:rsidR="00B5006F" w:rsidRPr="00B55CCD">
        <w:rPr>
          <w:rFonts w:ascii="Times New Roman" w:hAnsi="Times New Roman"/>
          <w:bCs/>
          <w:lang w:val="fr-CA"/>
        </w:rPr>
        <w:t xml:space="preserve"> </w:t>
      </w:r>
      <w:r w:rsidRPr="00B55CCD">
        <w:rPr>
          <w:rFonts w:ascii="Times New Roman" w:hAnsi="Times New Roman"/>
          <w:bCs/>
          <w:lang w:val="fr-CA"/>
        </w:rPr>
        <w:t>entend</w:t>
      </w:r>
      <w:r w:rsidR="00B5006F" w:rsidRPr="00B55CCD">
        <w:rPr>
          <w:rFonts w:ascii="Times New Roman" w:hAnsi="Times New Roman"/>
          <w:bCs/>
          <w:lang w:val="fr-CA"/>
        </w:rPr>
        <w:t xml:space="preserve"> </w:t>
      </w:r>
      <w:r w:rsidRPr="00B55CCD">
        <w:rPr>
          <w:rFonts w:ascii="Times New Roman" w:hAnsi="Times New Roman"/>
          <w:bCs/>
          <w:lang w:val="fr-CA"/>
        </w:rPr>
        <w:t>par</w:t>
      </w:r>
      <w:r w:rsidR="00B5006F" w:rsidRPr="00B55CCD">
        <w:rPr>
          <w:rFonts w:ascii="Times New Roman" w:hAnsi="Times New Roman"/>
          <w:bCs/>
          <w:lang w:val="fr-CA"/>
        </w:rPr>
        <w:t xml:space="preserve"> </w:t>
      </w:r>
      <w:r w:rsidRPr="00B55CCD">
        <w:rPr>
          <w:rFonts w:ascii="Times New Roman" w:hAnsi="Times New Roman"/>
          <w:bCs/>
          <w:lang w:val="fr-CA"/>
        </w:rPr>
        <w:t>«</w:t>
      </w:r>
      <w:r w:rsidR="00B5006F" w:rsidRPr="00B55CCD">
        <w:rPr>
          <w:rFonts w:ascii="Times New Roman" w:hAnsi="Times New Roman"/>
          <w:bCs/>
          <w:lang w:val="fr-CA"/>
        </w:rPr>
        <w:t xml:space="preserve"> </w:t>
      </w:r>
      <w:r w:rsidRPr="00B55CCD">
        <w:rPr>
          <w:rFonts w:ascii="Times New Roman" w:hAnsi="Times New Roman"/>
          <w:bCs/>
          <w:lang w:val="fr-CA"/>
        </w:rPr>
        <w:t>représentants</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représentantes</w:t>
      </w:r>
      <w:r w:rsidR="00B5006F" w:rsidRPr="00B55CCD">
        <w:rPr>
          <w:rFonts w:ascii="Times New Roman" w:hAnsi="Times New Roman"/>
          <w:bCs/>
          <w:lang w:val="fr-CA"/>
        </w:rPr>
        <w:t xml:space="preserve"> </w:t>
      </w:r>
      <w:r w:rsidRPr="00B55CCD">
        <w:rPr>
          <w:rFonts w:ascii="Times New Roman" w:hAnsi="Times New Roman"/>
          <w:bCs/>
          <w:lang w:val="fr-CA"/>
        </w:rPr>
        <w:t>titulaires</w:t>
      </w:r>
      <w:r w:rsidR="00B5006F" w:rsidRPr="00B55CCD">
        <w:rPr>
          <w:rFonts w:ascii="Times New Roman" w:hAnsi="Times New Roman"/>
          <w:bCs/>
          <w:lang w:val="fr-CA"/>
        </w:rPr>
        <w:t xml:space="preserve"> </w:t>
      </w:r>
      <w:r w:rsidRPr="00B55CCD">
        <w:rPr>
          <w:rFonts w:ascii="Times New Roman" w:hAnsi="Times New Roman"/>
          <w:bCs/>
          <w:lang w:val="fr-CA"/>
        </w:rPr>
        <w:t>»</w:t>
      </w:r>
      <w:r w:rsidR="00B5006F" w:rsidRPr="00B55CCD">
        <w:rPr>
          <w:rFonts w:ascii="Times New Roman" w:hAnsi="Times New Roman"/>
          <w:bCs/>
          <w:lang w:val="fr-CA"/>
        </w:rPr>
        <w:t xml:space="preserve"> </w:t>
      </w:r>
      <w:r w:rsidRPr="00B55CCD">
        <w:rPr>
          <w:rFonts w:ascii="Times New Roman" w:hAnsi="Times New Roman"/>
          <w:bCs/>
          <w:lang w:val="fr-CA"/>
        </w:rPr>
        <w:t>les</w:t>
      </w:r>
      <w:r w:rsidR="00B5006F" w:rsidRPr="00B55CCD">
        <w:rPr>
          <w:rFonts w:ascii="Times New Roman" w:hAnsi="Times New Roman"/>
          <w:bCs/>
          <w:lang w:val="fr-CA"/>
        </w:rPr>
        <w:t xml:space="preserve"> </w:t>
      </w:r>
      <w:r w:rsidRPr="00B55CCD">
        <w:rPr>
          <w:rFonts w:ascii="Times New Roman" w:hAnsi="Times New Roman"/>
          <w:bCs/>
          <w:lang w:val="fr-CA"/>
        </w:rPr>
        <w:t>représentants</w:t>
      </w:r>
      <w:r w:rsidR="00B5006F" w:rsidRPr="00B55CCD">
        <w:rPr>
          <w:rFonts w:ascii="Times New Roman" w:hAnsi="Times New Roman"/>
          <w:bCs/>
          <w:lang w:val="fr-CA"/>
        </w:rPr>
        <w:t xml:space="preserve"> </w:t>
      </w:r>
      <w:r w:rsidRPr="00B55CCD">
        <w:rPr>
          <w:rFonts w:ascii="Times New Roman" w:hAnsi="Times New Roman"/>
          <w:bCs/>
          <w:lang w:val="fr-CA"/>
        </w:rPr>
        <w:t>permanents</w:t>
      </w:r>
      <w:r w:rsidR="00B5006F" w:rsidRPr="00B55CCD">
        <w:rPr>
          <w:rFonts w:ascii="Times New Roman" w:hAnsi="Times New Roman"/>
          <w:bCs/>
          <w:lang w:val="fr-CA"/>
        </w:rPr>
        <w:t xml:space="preserve"> </w:t>
      </w:r>
      <w:r w:rsidRPr="00B55CCD">
        <w:rPr>
          <w:rFonts w:ascii="Times New Roman" w:hAnsi="Times New Roman"/>
          <w:bCs/>
          <w:lang w:val="fr-CA"/>
        </w:rPr>
        <w:t>ou</w:t>
      </w:r>
      <w:r w:rsidR="00B5006F" w:rsidRPr="00B55CCD">
        <w:rPr>
          <w:rFonts w:ascii="Times New Roman" w:hAnsi="Times New Roman"/>
          <w:bCs/>
          <w:lang w:val="fr-CA"/>
        </w:rPr>
        <w:t xml:space="preserve"> </w:t>
      </w:r>
      <w:r w:rsidRPr="00B55CCD">
        <w:rPr>
          <w:rFonts w:ascii="Times New Roman" w:hAnsi="Times New Roman"/>
          <w:bCs/>
          <w:lang w:val="fr-CA"/>
        </w:rPr>
        <w:t>représentantes</w:t>
      </w:r>
      <w:r w:rsidR="00B5006F" w:rsidRPr="00B55CCD">
        <w:rPr>
          <w:rFonts w:ascii="Times New Roman" w:hAnsi="Times New Roman"/>
          <w:bCs/>
          <w:lang w:val="fr-CA"/>
        </w:rPr>
        <w:t xml:space="preserve"> </w:t>
      </w:r>
      <w:r w:rsidRPr="00B55CCD">
        <w:rPr>
          <w:rFonts w:ascii="Times New Roman" w:hAnsi="Times New Roman"/>
          <w:bCs/>
          <w:lang w:val="fr-CA"/>
        </w:rPr>
        <w:t>permanentes</w:t>
      </w:r>
      <w:r w:rsidR="00B5006F" w:rsidRPr="00B55CCD">
        <w:rPr>
          <w:rFonts w:ascii="Times New Roman" w:hAnsi="Times New Roman"/>
          <w:bCs/>
          <w:lang w:val="fr-CA"/>
        </w:rPr>
        <w:t xml:space="preserve"> </w:t>
      </w:r>
      <w:r w:rsidRPr="00B55CCD">
        <w:rPr>
          <w:rFonts w:ascii="Times New Roman" w:hAnsi="Times New Roman"/>
          <w:bCs/>
          <w:lang w:val="fr-CA"/>
        </w:rPr>
        <w:t>conformément</w:t>
      </w:r>
      <w:r w:rsidR="00B5006F" w:rsidRPr="00B55CCD">
        <w:rPr>
          <w:rFonts w:ascii="Times New Roman" w:hAnsi="Times New Roman"/>
          <w:bCs/>
          <w:lang w:val="fr-CA"/>
        </w:rPr>
        <w:t xml:space="preserve"> </w:t>
      </w:r>
      <w:r w:rsidRPr="00B55CCD">
        <w:rPr>
          <w:rFonts w:ascii="Times New Roman" w:hAnsi="Times New Roman"/>
          <w:bCs/>
          <w:lang w:val="fr-CA"/>
        </w:rPr>
        <w:t>aux</w:t>
      </w:r>
      <w:r w:rsidR="00B5006F" w:rsidRPr="00B55CCD">
        <w:rPr>
          <w:rFonts w:ascii="Times New Roman" w:hAnsi="Times New Roman"/>
          <w:bCs/>
          <w:lang w:val="fr-CA"/>
        </w:rPr>
        <w:t xml:space="preserve"> </w:t>
      </w:r>
      <w:r w:rsidRPr="00B55CCD">
        <w:rPr>
          <w:rFonts w:ascii="Times New Roman" w:hAnsi="Times New Roman"/>
          <w:bCs/>
          <w:lang w:val="fr-CA"/>
        </w:rPr>
        <w:t>dispositions</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l’article</w:t>
      </w:r>
      <w:r w:rsidR="00B5006F" w:rsidRPr="00B55CCD">
        <w:rPr>
          <w:rFonts w:ascii="Times New Roman" w:hAnsi="Times New Roman"/>
          <w:bCs/>
          <w:lang w:val="fr-CA"/>
        </w:rPr>
        <w:t xml:space="preserve"> </w:t>
      </w:r>
      <w:r w:rsidRPr="00B55CCD">
        <w:rPr>
          <w:rFonts w:ascii="Times New Roman" w:hAnsi="Times New Roman"/>
          <w:bCs/>
          <w:lang w:val="fr-CA"/>
        </w:rPr>
        <w:t>80</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la</w:t>
      </w:r>
      <w:r w:rsidR="00B5006F" w:rsidRPr="00B55CCD">
        <w:rPr>
          <w:rFonts w:ascii="Times New Roman" w:hAnsi="Times New Roman"/>
          <w:bCs/>
          <w:lang w:val="fr-CA"/>
        </w:rPr>
        <w:t xml:space="preserve"> </w:t>
      </w:r>
      <w:r w:rsidRPr="00B55CCD">
        <w:rPr>
          <w:rFonts w:ascii="Times New Roman" w:hAnsi="Times New Roman"/>
          <w:bCs/>
          <w:lang w:val="fr-CA"/>
        </w:rPr>
        <w:t>Charte</w:t>
      </w:r>
      <w:r w:rsidR="00B5006F" w:rsidRPr="00B55CCD">
        <w:rPr>
          <w:rFonts w:ascii="Times New Roman" w:hAnsi="Times New Roman"/>
          <w:bCs/>
          <w:lang w:val="fr-CA"/>
        </w:rPr>
        <w:t xml:space="preserve"> </w:t>
      </w:r>
      <w:r w:rsidRPr="00B55CCD">
        <w:rPr>
          <w:rFonts w:ascii="Times New Roman" w:hAnsi="Times New Roman"/>
          <w:bCs/>
          <w:lang w:val="fr-CA"/>
        </w:rPr>
        <w:t>de</w:t>
      </w:r>
      <w:r w:rsidR="00B5006F" w:rsidRPr="00B55CCD">
        <w:rPr>
          <w:rFonts w:ascii="Times New Roman" w:hAnsi="Times New Roman"/>
          <w:bCs/>
          <w:lang w:val="fr-CA"/>
        </w:rPr>
        <w:t xml:space="preserve"> </w:t>
      </w:r>
      <w:r w:rsidRPr="00B55CCD">
        <w:rPr>
          <w:rFonts w:ascii="Times New Roman" w:hAnsi="Times New Roman"/>
          <w:bCs/>
          <w:lang w:val="fr-CA"/>
        </w:rPr>
        <w:t>l’OEA</w:t>
      </w:r>
      <w:r w:rsidR="00A86E4A" w:rsidRPr="00B55CCD">
        <w:rPr>
          <w:rFonts w:ascii="Times New Roman" w:hAnsi="Times New Roman"/>
          <w:lang w:val="fr-FR"/>
        </w:rPr>
        <w:t>.</w:t>
      </w:r>
      <w:r w:rsidR="002F70B4">
        <w:rPr>
          <w:rFonts w:ascii="Times New Roman" w:hAnsi="Times New Roman"/>
          <w:noProof/>
          <w:snapToGrid/>
          <w:lang w:val="fr-FR"/>
        </w:rPr>
        <mc:AlternateContent>
          <mc:Choice Requires="wps">
            <w:drawing>
              <wp:anchor distT="0" distB="0" distL="114300" distR="114300" simplePos="0" relativeHeight="251663360" behindDoc="0" locked="1" layoutInCell="1" allowOverlap="1" wp14:anchorId="75B06AA9" wp14:editId="5673037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C6AB2C9" w14:textId="1E93D7F3" w:rsidR="002F70B4" w:rsidRPr="002F70B4" w:rsidRDefault="002F70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CP44456F01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06AA9" id="_x0000_s1029"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Y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nDNNHVr0JPvAPpme5ZGdrfUFQI8WsNDjGF1OlXq7MOK7ByQ7wgwXPNCRjb52XfyiToaLaMDuhfSY&#10;ReBwMplO8ilcAr48n56PUley19vW+fBFmo5Fo+QOTU0voM3Ch5ifigMkJtPmtlUqNVZpti35xVl+&#10;hvAEedWKAszOomCvV5yRWkG3IrgU8ehqjHhDvmEbgnS8UW01iMWZta5S9EZS9VlXLOwsaNPQN4/p&#10;OllxpiTCRishA7Xqb5CoROk9oQOHkdrQL/vUosmhIUtT7dAPZwY9eytuW7x3QT48kIOAQSeGMtxj&#10;qZXBo8ze4qwx7uefziMeuoIXVWAgUPSPNTnUpL5qKO5ifHoaJyhtTs8+5ti4Y8/y2KPX3bUBcWOM&#10;vxXJjPigDmbtTPeM2Z3HrHCRFshdcrRnMK/DMKaYfSHn8wTCzFgKC/1oxUGGsU9P/TM5u5dHgLDu&#10;zGF0qHijkgE76GS+DqZuk4QizwOre/oxb0lZ+39DHOjjfUK9/sF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LfBjY&#10;ggIAAAkFAAAOAAAAAAAAAAAAAAAAAC4CAABkcnMvZTJvRG9jLnhtbFBLAQItABQABgAIAAAAIQCi&#10;ImOP3gAAAA0BAAAPAAAAAAAAAAAAAAAAANwEAABkcnMvZG93bnJldi54bWxQSwUGAAAAAAQABADz&#10;AAAA5wUAAAAA&#10;" filled="f" stroked="f">
                <v:stroke joinstyle="round"/>
                <v:textbox>
                  <w:txbxContent>
                    <w:p w14:paraId="2C6AB2C9" w14:textId="1E93D7F3" w:rsidR="002F70B4" w:rsidRPr="002F70B4" w:rsidRDefault="002F70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CP44456F01</w:t>
                      </w:r>
                      <w:r>
                        <w:rPr>
                          <w:rFonts w:ascii="Times New Roman" w:hAnsi="Times New Roman"/>
                          <w:sz w:val="18"/>
                        </w:rPr>
                        <w:fldChar w:fldCharType="end"/>
                      </w:r>
                    </w:p>
                  </w:txbxContent>
                </v:textbox>
                <w10:wrap anchory="page"/>
                <w10:anchorlock/>
              </v:shape>
            </w:pict>
          </mc:Fallback>
        </mc:AlternateContent>
      </w:r>
    </w:p>
    <w:sectPr w:rsidR="00C257E1" w:rsidRPr="00B55CCD" w:rsidSect="00B5006F">
      <w:headerReference w:type="even" r:id="rId12"/>
      <w:headerReference w:type="default" r:id="rId13"/>
      <w:type w:val="oddPage"/>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13E9" w14:textId="77777777" w:rsidR="00733A07" w:rsidRDefault="00733A07">
      <w:r>
        <w:separator/>
      </w:r>
    </w:p>
  </w:endnote>
  <w:endnote w:type="continuationSeparator" w:id="0">
    <w:p w14:paraId="500810C5" w14:textId="77777777" w:rsidR="00733A07" w:rsidRDefault="0073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pecial G1">
    <w:altName w:val="Wingdings 2"/>
    <w:charset w:val="02"/>
    <w:family w:val="roman"/>
    <w:pitch w:val="variable"/>
    <w:sig w:usb0="00000003" w:usb1="10000000" w:usb2="00000000" w:usb3="00000000" w:csb0="8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7D42" w14:textId="77777777" w:rsidR="00FA1FFA" w:rsidRPr="00B9471B" w:rsidRDefault="00FA1FFA" w:rsidP="00B9471B">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8839" w14:textId="5B9EDB4E" w:rsidR="0037531A" w:rsidRDefault="0037531A">
    <w:pPr>
      <w:pStyle w:val="Footer"/>
      <w:jc w:val="center"/>
    </w:pPr>
  </w:p>
  <w:p w14:paraId="000332D7" w14:textId="77777777" w:rsidR="0010319C" w:rsidRPr="00B9471B" w:rsidRDefault="0010319C" w:rsidP="00B9471B">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AE87" w14:textId="77777777" w:rsidR="00733A07" w:rsidRDefault="00733A07">
      <w:r>
        <w:separator/>
      </w:r>
    </w:p>
  </w:footnote>
  <w:footnote w:type="continuationSeparator" w:id="0">
    <w:p w14:paraId="3932C7BE" w14:textId="77777777" w:rsidR="00733A07" w:rsidRDefault="0073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7525" w14:textId="77777777" w:rsidR="00FA1FFA" w:rsidRPr="00FA1FFA" w:rsidRDefault="005F4263" w:rsidP="005F4263">
    <w:pPr>
      <w:pStyle w:val="Header"/>
      <w:jc w:val="center"/>
    </w:pPr>
    <w:r>
      <w:rPr>
        <w:rStyle w:val="PageNumber"/>
      </w:rPr>
      <w:fldChar w:fldCharType="begin"/>
    </w:r>
    <w:r>
      <w:rPr>
        <w:rStyle w:val="PageNumber"/>
      </w:rPr>
      <w:instrText xml:space="preserve"> PAGE </w:instrText>
    </w:r>
    <w:r>
      <w:rPr>
        <w:rStyle w:val="PageNumber"/>
      </w:rPr>
      <w:fldChar w:fldCharType="separate"/>
    </w:r>
    <w:r w:rsidR="009B775B">
      <w:rPr>
        <w:rStyle w:val="PageNumber"/>
        <w:noProof/>
      </w:rPr>
      <w:t>20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A846" w14:textId="77777777" w:rsidR="005F4263" w:rsidRPr="00C77293" w:rsidRDefault="005F4263" w:rsidP="00B94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C192" w14:textId="11E1E734" w:rsidR="00FA1FFA" w:rsidRDefault="001701B3" w:rsidP="00B9471B">
    <w:pPr>
      <w:pStyle w:val="Header"/>
      <w:jc w:val="center"/>
    </w:pPr>
    <w:r>
      <w:t xml:space="preserve">- </w:t>
    </w:r>
    <w:r w:rsidR="00B9471B">
      <w:fldChar w:fldCharType="begin"/>
    </w:r>
    <w:r w:rsidR="00B9471B">
      <w:instrText xml:space="preserve"> PAGE   \* MERGEFORMAT </w:instrText>
    </w:r>
    <w:r w:rsidR="00B9471B">
      <w:fldChar w:fldCharType="separate"/>
    </w:r>
    <w:r w:rsidR="000E31DD">
      <w:rPr>
        <w:noProof/>
      </w:rPr>
      <w:t>- 20 -</w:t>
    </w:r>
    <w:r w:rsidR="00B9471B">
      <w:rPr>
        <w:noProof/>
      </w:rPr>
      <w:fldChar w:fldCharType="end"/>
    </w:r>
    <w:r w:rsidR="003E330F">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8DB8" w14:textId="23B4FACD" w:rsidR="00FA1FFA" w:rsidRPr="00A70D7F" w:rsidRDefault="003E330F" w:rsidP="00A70D7F">
    <w:pPr>
      <w:pStyle w:val="Header"/>
      <w:jc w:val="center"/>
      <w:rPr>
        <w:rStyle w:val="PageNumber"/>
      </w:rPr>
    </w:pPr>
    <w:r>
      <w:rPr>
        <w:rStyle w:val="PageNumber"/>
      </w:rPr>
      <w:t xml:space="preserve">- </w:t>
    </w:r>
    <w:r w:rsidR="00A70D7F">
      <w:rPr>
        <w:rStyle w:val="PageNumber"/>
      </w:rPr>
      <w:fldChar w:fldCharType="begin"/>
    </w:r>
    <w:r w:rsidR="00A70D7F">
      <w:rPr>
        <w:rStyle w:val="PageNumber"/>
      </w:rPr>
      <w:instrText xml:space="preserve"> PAGE </w:instrText>
    </w:r>
    <w:r w:rsidR="00A70D7F">
      <w:rPr>
        <w:rStyle w:val="PageNumber"/>
      </w:rPr>
      <w:fldChar w:fldCharType="separate"/>
    </w:r>
    <w:r w:rsidR="000E31DD">
      <w:rPr>
        <w:rStyle w:val="PageNumber"/>
        <w:noProof/>
      </w:rPr>
      <w:t>- 21 -</w:t>
    </w:r>
    <w:r w:rsidR="00A70D7F">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C10F9D"/>
    <w:multiLevelType w:val="hybridMultilevel"/>
    <w:tmpl w:val="848678C8"/>
    <w:lvl w:ilvl="0" w:tplc="DE6ECEBE">
      <w:start w:val="3"/>
      <w:numFmt w:val="lowerLetter"/>
      <w:lvlText w:val="%1)"/>
      <w:lvlJc w:val="left"/>
      <w:pPr>
        <w:tabs>
          <w:tab w:val="num" w:pos="1152"/>
        </w:tabs>
        <w:ind w:left="1152" w:hanging="79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B3CD3"/>
    <w:multiLevelType w:val="hybridMultilevel"/>
    <w:tmpl w:val="848678C8"/>
    <w:lvl w:ilvl="0" w:tplc="DE6ECEBE">
      <w:start w:val="3"/>
      <w:numFmt w:val="lowerLetter"/>
      <w:lvlText w:val="%1)"/>
      <w:lvlJc w:val="left"/>
      <w:pPr>
        <w:tabs>
          <w:tab w:val="num" w:pos="1152"/>
        </w:tabs>
        <w:ind w:left="1152" w:hanging="792"/>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B645AD"/>
    <w:multiLevelType w:val="hybridMultilevel"/>
    <w:tmpl w:val="3842A658"/>
    <w:lvl w:ilvl="0" w:tplc="24DC8A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47F6D"/>
    <w:multiLevelType w:val="hybridMultilevel"/>
    <w:tmpl w:val="B97C813E"/>
    <w:lvl w:ilvl="0" w:tplc="B1A818BE">
      <w:start w:val="5"/>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37071A"/>
    <w:multiLevelType w:val="hybridMultilevel"/>
    <w:tmpl w:val="5EE27242"/>
    <w:lvl w:ilvl="0" w:tplc="F744B000">
      <w:start w:val="1"/>
      <w:numFmt w:val="bullet"/>
      <w:lvlText w:val="-"/>
      <w:lvlJc w:val="left"/>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11"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12" w15:restartNumberingAfterBreak="0">
    <w:nsid w:val="46E329B7"/>
    <w:multiLevelType w:val="hybridMultilevel"/>
    <w:tmpl w:val="E848C30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14"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15"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16"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17" w15:restartNumberingAfterBreak="0">
    <w:nsid w:val="798C3C0A"/>
    <w:multiLevelType w:val="hybridMultilevel"/>
    <w:tmpl w:val="357AE040"/>
    <w:lvl w:ilvl="0" w:tplc="63B815DC">
      <w:start w:val="5"/>
      <w:numFmt w:val="lowerLetter"/>
      <w:lvlText w:val="%1)"/>
      <w:lvlJc w:val="left"/>
      <w:pPr>
        <w:tabs>
          <w:tab w:val="num" w:pos="1320"/>
        </w:tabs>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
  </w:num>
  <w:num w:numId="5">
    <w:abstractNumId w:val="0"/>
  </w:num>
  <w:num w:numId="6">
    <w:abstractNumId w:val="10"/>
  </w:num>
  <w:num w:numId="7">
    <w:abstractNumId w:val="13"/>
  </w:num>
  <w:num w:numId="8">
    <w:abstractNumId w:val="15"/>
  </w:num>
  <w:num w:numId="9">
    <w:abstractNumId w:val="16"/>
  </w:num>
  <w:num w:numId="10">
    <w:abstractNumId w:val="11"/>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44"/>
    <w:rsid w:val="0000212C"/>
    <w:rsid w:val="000115BF"/>
    <w:rsid w:val="00016E95"/>
    <w:rsid w:val="00026182"/>
    <w:rsid w:val="0003315C"/>
    <w:rsid w:val="000435C7"/>
    <w:rsid w:val="00046B98"/>
    <w:rsid w:val="00047D90"/>
    <w:rsid w:val="000507EB"/>
    <w:rsid w:val="000509B9"/>
    <w:rsid w:val="00061F2F"/>
    <w:rsid w:val="00065E3E"/>
    <w:rsid w:val="000705C9"/>
    <w:rsid w:val="000709ED"/>
    <w:rsid w:val="0007468E"/>
    <w:rsid w:val="00082D2F"/>
    <w:rsid w:val="0009083F"/>
    <w:rsid w:val="00091686"/>
    <w:rsid w:val="000A7FBD"/>
    <w:rsid w:val="000B2F54"/>
    <w:rsid w:val="000C7AB3"/>
    <w:rsid w:val="000D2BD6"/>
    <w:rsid w:val="000D7FA3"/>
    <w:rsid w:val="000E31DD"/>
    <w:rsid w:val="000E33EC"/>
    <w:rsid w:val="000E5AC4"/>
    <w:rsid w:val="000F73BF"/>
    <w:rsid w:val="0010319C"/>
    <w:rsid w:val="001108CE"/>
    <w:rsid w:val="00111526"/>
    <w:rsid w:val="00111E65"/>
    <w:rsid w:val="001230F7"/>
    <w:rsid w:val="00123514"/>
    <w:rsid w:val="00123688"/>
    <w:rsid w:val="00125157"/>
    <w:rsid w:val="001335FC"/>
    <w:rsid w:val="001466FE"/>
    <w:rsid w:val="00146ED5"/>
    <w:rsid w:val="00152DF3"/>
    <w:rsid w:val="00160220"/>
    <w:rsid w:val="001615F2"/>
    <w:rsid w:val="00164AF0"/>
    <w:rsid w:val="001701B3"/>
    <w:rsid w:val="001923E1"/>
    <w:rsid w:val="00192B9F"/>
    <w:rsid w:val="0019308D"/>
    <w:rsid w:val="0019411E"/>
    <w:rsid w:val="00196F0D"/>
    <w:rsid w:val="001C5525"/>
    <w:rsid w:val="001C65CB"/>
    <w:rsid w:val="001C6BBF"/>
    <w:rsid w:val="001C77B7"/>
    <w:rsid w:val="001F6E6C"/>
    <w:rsid w:val="00204630"/>
    <w:rsid w:val="00215234"/>
    <w:rsid w:val="002167D2"/>
    <w:rsid w:val="00220B87"/>
    <w:rsid w:val="00234268"/>
    <w:rsid w:val="00234F06"/>
    <w:rsid w:val="00243AFE"/>
    <w:rsid w:val="002462C6"/>
    <w:rsid w:val="00255F80"/>
    <w:rsid w:val="00281C5E"/>
    <w:rsid w:val="002830E1"/>
    <w:rsid w:val="00287451"/>
    <w:rsid w:val="002A35CA"/>
    <w:rsid w:val="002B1B34"/>
    <w:rsid w:val="002C0561"/>
    <w:rsid w:val="002C54BD"/>
    <w:rsid w:val="002D2ABC"/>
    <w:rsid w:val="002E23E5"/>
    <w:rsid w:val="002E3935"/>
    <w:rsid w:val="002E4E6A"/>
    <w:rsid w:val="002E7710"/>
    <w:rsid w:val="002F12A0"/>
    <w:rsid w:val="002F2186"/>
    <w:rsid w:val="002F70B4"/>
    <w:rsid w:val="00311F20"/>
    <w:rsid w:val="00316635"/>
    <w:rsid w:val="00320D61"/>
    <w:rsid w:val="00321FCE"/>
    <w:rsid w:val="003233BB"/>
    <w:rsid w:val="0033258F"/>
    <w:rsid w:val="003659B7"/>
    <w:rsid w:val="00365CF8"/>
    <w:rsid w:val="0037531A"/>
    <w:rsid w:val="00385F2A"/>
    <w:rsid w:val="00387BF6"/>
    <w:rsid w:val="003B0FE6"/>
    <w:rsid w:val="003B20F5"/>
    <w:rsid w:val="003B2C9C"/>
    <w:rsid w:val="003B4D4A"/>
    <w:rsid w:val="003C2081"/>
    <w:rsid w:val="003D03F9"/>
    <w:rsid w:val="003E21CD"/>
    <w:rsid w:val="003E330F"/>
    <w:rsid w:val="003E60A0"/>
    <w:rsid w:val="003F6B26"/>
    <w:rsid w:val="00403EDA"/>
    <w:rsid w:val="004042E9"/>
    <w:rsid w:val="00404E0C"/>
    <w:rsid w:val="0041507E"/>
    <w:rsid w:val="00421E33"/>
    <w:rsid w:val="00421F9C"/>
    <w:rsid w:val="0043417D"/>
    <w:rsid w:val="00436970"/>
    <w:rsid w:val="00442CA4"/>
    <w:rsid w:val="00447222"/>
    <w:rsid w:val="00466760"/>
    <w:rsid w:val="00466769"/>
    <w:rsid w:val="0047369F"/>
    <w:rsid w:val="00474F37"/>
    <w:rsid w:val="004876CD"/>
    <w:rsid w:val="00492398"/>
    <w:rsid w:val="004939E8"/>
    <w:rsid w:val="00495B1C"/>
    <w:rsid w:val="004A109B"/>
    <w:rsid w:val="004B5D8B"/>
    <w:rsid w:val="004B6232"/>
    <w:rsid w:val="004D31B0"/>
    <w:rsid w:val="004D529B"/>
    <w:rsid w:val="004D67F9"/>
    <w:rsid w:val="004D7B12"/>
    <w:rsid w:val="004E00A2"/>
    <w:rsid w:val="004F6444"/>
    <w:rsid w:val="00501FF3"/>
    <w:rsid w:val="00525B21"/>
    <w:rsid w:val="00526F42"/>
    <w:rsid w:val="00534F1D"/>
    <w:rsid w:val="00534F57"/>
    <w:rsid w:val="005413FA"/>
    <w:rsid w:val="00545007"/>
    <w:rsid w:val="005477AE"/>
    <w:rsid w:val="005478B4"/>
    <w:rsid w:val="00550102"/>
    <w:rsid w:val="00562D41"/>
    <w:rsid w:val="0057757C"/>
    <w:rsid w:val="00577F2F"/>
    <w:rsid w:val="005A1C25"/>
    <w:rsid w:val="005B2AE5"/>
    <w:rsid w:val="005B306B"/>
    <w:rsid w:val="005C40F1"/>
    <w:rsid w:val="005C7170"/>
    <w:rsid w:val="005D69CC"/>
    <w:rsid w:val="005E14F4"/>
    <w:rsid w:val="005E3C2A"/>
    <w:rsid w:val="005F4263"/>
    <w:rsid w:val="00601E15"/>
    <w:rsid w:val="00602E7F"/>
    <w:rsid w:val="00606C83"/>
    <w:rsid w:val="00621484"/>
    <w:rsid w:val="00622139"/>
    <w:rsid w:val="00622A64"/>
    <w:rsid w:val="0062363F"/>
    <w:rsid w:val="00624043"/>
    <w:rsid w:val="00624166"/>
    <w:rsid w:val="00624B5D"/>
    <w:rsid w:val="006437C1"/>
    <w:rsid w:val="00657467"/>
    <w:rsid w:val="006624CC"/>
    <w:rsid w:val="006652CD"/>
    <w:rsid w:val="006668E1"/>
    <w:rsid w:val="00675871"/>
    <w:rsid w:val="00682B28"/>
    <w:rsid w:val="00684BD2"/>
    <w:rsid w:val="006853FC"/>
    <w:rsid w:val="006A6E40"/>
    <w:rsid w:val="006D032D"/>
    <w:rsid w:val="006D1DE8"/>
    <w:rsid w:val="006D4ADB"/>
    <w:rsid w:val="006D5A92"/>
    <w:rsid w:val="006E4B40"/>
    <w:rsid w:val="006E5418"/>
    <w:rsid w:val="007139B3"/>
    <w:rsid w:val="007152DE"/>
    <w:rsid w:val="0072155E"/>
    <w:rsid w:val="00721DDA"/>
    <w:rsid w:val="00731052"/>
    <w:rsid w:val="00733A07"/>
    <w:rsid w:val="007420A5"/>
    <w:rsid w:val="007436CC"/>
    <w:rsid w:val="00774754"/>
    <w:rsid w:val="00776FE4"/>
    <w:rsid w:val="00777306"/>
    <w:rsid w:val="00783EF0"/>
    <w:rsid w:val="00793E9E"/>
    <w:rsid w:val="007B0773"/>
    <w:rsid w:val="007B4BBE"/>
    <w:rsid w:val="007C5829"/>
    <w:rsid w:val="007D6577"/>
    <w:rsid w:val="007E2192"/>
    <w:rsid w:val="007F0D2C"/>
    <w:rsid w:val="007F155C"/>
    <w:rsid w:val="007F7312"/>
    <w:rsid w:val="007F7DB9"/>
    <w:rsid w:val="00811D88"/>
    <w:rsid w:val="00814274"/>
    <w:rsid w:val="00824A7E"/>
    <w:rsid w:val="00826F69"/>
    <w:rsid w:val="00837201"/>
    <w:rsid w:val="0084363D"/>
    <w:rsid w:val="008535FC"/>
    <w:rsid w:val="00870A4A"/>
    <w:rsid w:val="00882FF7"/>
    <w:rsid w:val="00884A78"/>
    <w:rsid w:val="0088661E"/>
    <w:rsid w:val="00895BE5"/>
    <w:rsid w:val="008B1C69"/>
    <w:rsid w:val="008B43AD"/>
    <w:rsid w:val="008B5D29"/>
    <w:rsid w:val="008B7113"/>
    <w:rsid w:val="008C41AD"/>
    <w:rsid w:val="008C7D56"/>
    <w:rsid w:val="008D33F2"/>
    <w:rsid w:val="008D783B"/>
    <w:rsid w:val="008E29D2"/>
    <w:rsid w:val="008E3B4A"/>
    <w:rsid w:val="008F07AA"/>
    <w:rsid w:val="009018C3"/>
    <w:rsid w:val="00914124"/>
    <w:rsid w:val="00916F64"/>
    <w:rsid w:val="00921D02"/>
    <w:rsid w:val="0092303F"/>
    <w:rsid w:val="00952409"/>
    <w:rsid w:val="00962049"/>
    <w:rsid w:val="009623D8"/>
    <w:rsid w:val="009951B7"/>
    <w:rsid w:val="009B36EC"/>
    <w:rsid w:val="009B775B"/>
    <w:rsid w:val="009C5FC0"/>
    <w:rsid w:val="009D03F2"/>
    <w:rsid w:val="009D44A9"/>
    <w:rsid w:val="009F44B9"/>
    <w:rsid w:val="009F7AEC"/>
    <w:rsid w:val="00A02962"/>
    <w:rsid w:val="00A0332C"/>
    <w:rsid w:val="00A308FD"/>
    <w:rsid w:val="00A3577D"/>
    <w:rsid w:val="00A35F66"/>
    <w:rsid w:val="00A37DFB"/>
    <w:rsid w:val="00A4293C"/>
    <w:rsid w:val="00A47AD7"/>
    <w:rsid w:val="00A542C6"/>
    <w:rsid w:val="00A55739"/>
    <w:rsid w:val="00A653AB"/>
    <w:rsid w:val="00A70D7F"/>
    <w:rsid w:val="00A70EDB"/>
    <w:rsid w:val="00A86E4A"/>
    <w:rsid w:val="00A9399F"/>
    <w:rsid w:val="00AA0265"/>
    <w:rsid w:val="00AA7089"/>
    <w:rsid w:val="00AB7A80"/>
    <w:rsid w:val="00AC3EF0"/>
    <w:rsid w:val="00AC624A"/>
    <w:rsid w:val="00AD0FE8"/>
    <w:rsid w:val="00AD1099"/>
    <w:rsid w:val="00AD1CF0"/>
    <w:rsid w:val="00AD23E9"/>
    <w:rsid w:val="00AD29EB"/>
    <w:rsid w:val="00AE0106"/>
    <w:rsid w:val="00AE73C5"/>
    <w:rsid w:val="00AF0482"/>
    <w:rsid w:val="00AF21CE"/>
    <w:rsid w:val="00B110FC"/>
    <w:rsid w:val="00B167F4"/>
    <w:rsid w:val="00B21954"/>
    <w:rsid w:val="00B322D1"/>
    <w:rsid w:val="00B34988"/>
    <w:rsid w:val="00B4526B"/>
    <w:rsid w:val="00B5006F"/>
    <w:rsid w:val="00B55CCD"/>
    <w:rsid w:val="00B6132A"/>
    <w:rsid w:val="00B618A5"/>
    <w:rsid w:val="00B646D9"/>
    <w:rsid w:val="00B64D96"/>
    <w:rsid w:val="00B82988"/>
    <w:rsid w:val="00B9471B"/>
    <w:rsid w:val="00B97F49"/>
    <w:rsid w:val="00BA233D"/>
    <w:rsid w:val="00BA6819"/>
    <w:rsid w:val="00BB7255"/>
    <w:rsid w:val="00BC0029"/>
    <w:rsid w:val="00BE109A"/>
    <w:rsid w:val="00BE27E4"/>
    <w:rsid w:val="00BF3F78"/>
    <w:rsid w:val="00C04090"/>
    <w:rsid w:val="00C043AF"/>
    <w:rsid w:val="00C1055B"/>
    <w:rsid w:val="00C257E1"/>
    <w:rsid w:val="00C36EBC"/>
    <w:rsid w:val="00C452C9"/>
    <w:rsid w:val="00C563ED"/>
    <w:rsid w:val="00C618DF"/>
    <w:rsid w:val="00C7175E"/>
    <w:rsid w:val="00C77293"/>
    <w:rsid w:val="00C81529"/>
    <w:rsid w:val="00C86DB9"/>
    <w:rsid w:val="00C965C8"/>
    <w:rsid w:val="00C9752A"/>
    <w:rsid w:val="00CA24F8"/>
    <w:rsid w:val="00CB0237"/>
    <w:rsid w:val="00CB6D72"/>
    <w:rsid w:val="00CC5432"/>
    <w:rsid w:val="00CE2E2C"/>
    <w:rsid w:val="00CE36B0"/>
    <w:rsid w:val="00CE499A"/>
    <w:rsid w:val="00CF4C4B"/>
    <w:rsid w:val="00D053FD"/>
    <w:rsid w:val="00D31362"/>
    <w:rsid w:val="00D3479F"/>
    <w:rsid w:val="00D34CDD"/>
    <w:rsid w:val="00D362F5"/>
    <w:rsid w:val="00D45BEF"/>
    <w:rsid w:val="00D51C86"/>
    <w:rsid w:val="00D57AA1"/>
    <w:rsid w:val="00D767AB"/>
    <w:rsid w:val="00D829C7"/>
    <w:rsid w:val="00D8546A"/>
    <w:rsid w:val="00D937B5"/>
    <w:rsid w:val="00DA050C"/>
    <w:rsid w:val="00DA2ECC"/>
    <w:rsid w:val="00DA46B4"/>
    <w:rsid w:val="00DB6DAE"/>
    <w:rsid w:val="00DC1FA8"/>
    <w:rsid w:val="00DE2799"/>
    <w:rsid w:val="00DE3DE8"/>
    <w:rsid w:val="00DF2688"/>
    <w:rsid w:val="00DF3870"/>
    <w:rsid w:val="00DF3AF8"/>
    <w:rsid w:val="00E03D4A"/>
    <w:rsid w:val="00E16D4A"/>
    <w:rsid w:val="00E220AC"/>
    <w:rsid w:val="00E31E55"/>
    <w:rsid w:val="00E339BB"/>
    <w:rsid w:val="00E52B12"/>
    <w:rsid w:val="00E55376"/>
    <w:rsid w:val="00E6341A"/>
    <w:rsid w:val="00E65BCB"/>
    <w:rsid w:val="00E672D1"/>
    <w:rsid w:val="00E70E42"/>
    <w:rsid w:val="00E71C11"/>
    <w:rsid w:val="00E74A32"/>
    <w:rsid w:val="00E80B49"/>
    <w:rsid w:val="00E81D44"/>
    <w:rsid w:val="00E8399D"/>
    <w:rsid w:val="00E84A80"/>
    <w:rsid w:val="00E86274"/>
    <w:rsid w:val="00E962A2"/>
    <w:rsid w:val="00EA1B30"/>
    <w:rsid w:val="00EA44EE"/>
    <w:rsid w:val="00EB4548"/>
    <w:rsid w:val="00EB65A8"/>
    <w:rsid w:val="00ED39B6"/>
    <w:rsid w:val="00ED5EFA"/>
    <w:rsid w:val="00EE3224"/>
    <w:rsid w:val="00EE4E8B"/>
    <w:rsid w:val="00EE669C"/>
    <w:rsid w:val="00EF5737"/>
    <w:rsid w:val="00EF717E"/>
    <w:rsid w:val="00F22273"/>
    <w:rsid w:val="00F22E89"/>
    <w:rsid w:val="00F23DA1"/>
    <w:rsid w:val="00F3244E"/>
    <w:rsid w:val="00F40515"/>
    <w:rsid w:val="00F51B40"/>
    <w:rsid w:val="00F767C8"/>
    <w:rsid w:val="00F95116"/>
    <w:rsid w:val="00F9777E"/>
    <w:rsid w:val="00FA12B1"/>
    <w:rsid w:val="00FA1FFA"/>
    <w:rsid w:val="00FA35CC"/>
    <w:rsid w:val="00FA628B"/>
    <w:rsid w:val="00FA7800"/>
    <w:rsid w:val="00FD02D0"/>
    <w:rsid w:val="00FD345E"/>
    <w:rsid w:val="00FD649F"/>
    <w:rsid w:val="00FD6E1D"/>
    <w:rsid w:val="00FE2A26"/>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4FAA8"/>
  <w15:chartTrackingRefBased/>
  <w15:docId w15:val="{D1A2CBF0-639C-46A9-A2CC-A4369E2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4A"/>
    <w:pPr>
      <w:widowControl w:val="0"/>
    </w:pPr>
    <w:rPr>
      <w:rFonts w:ascii="CG Times" w:hAnsi="CG Times"/>
      <w:snapToGrid w:val="0"/>
      <w:sz w:val="22"/>
      <w:szCs w:val="22"/>
    </w:rPr>
  </w:style>
  <w:style w:type="paragraph" w:styleId="Heading1">
    <w:name w:val="heading 1"/>
    <w:aliases w:val="Heading 1 Char Char,Heading 1 Char1,Heading 1 Char1 Car"/>
    <w:basedOn w:val="Normal"/>
    <w:next w:val="Normal"/>
    <w:link w:val="Heading1Char"/>
    <w:qFormat/>
    <w:pPr>
      <w:keepNext/>
      <w:spacing w:before="240" w:after="60"/>
      <w:outlineLvl w:val="0"/>
    </w:pPr>
    <w:rPr>
      <w:rFonts w:ascii="Times New Roman" w:hAnsi="Times New Roman"/>
      <w:b/>
      <w:kern w:val="28"/>
    </w:rPr>
  </w:style>
  <w:style w:type="paragraph" w:styleId="Heading2">
    <w:name w:val="heading 2"/>
    <w:basedOn w:val="Normal"/>
    <w:next w:val="Normal"/>
    <w:link w:val="Heading2Char"/>
    <w:qFormat/>
    <w:pPr>
      <w:keepNext/>
      <w:spacing w:before="240" w:after="60"/>
      <w:ind w:left="720"/>
      <w:outlineLvl w:val="1"/>
    </w:pPr>
    <w:rPr>
      <w:b/>
    </w:rPr>
  </w:style>
  <w:style w:type="paragraph" w:styleId="Heading3">
    <w:name w:val="heading 3"/>
    <w:basedOn w:val="Normal"/>
    <w:next w:val="Normal"/>
    <w:link w:val="Heading3Char"/>
    <w:qFormat/>
    <w:pPr>
      <w:keepNext/>
      <w:spacing w:before="240" w:after="60"/>
      <w:ind w:left="1440"/>
      <w:outlineLvl w:val="2"/>
    </w:pPr>
    <w:rPr>
      <w:b/>
    </w:rPr>
  </w:style>
  <w:style w:type="paragraph" w:styleId="Heading4">
    <w:name w:val="heading 4"/>
    <w:basedOn w:val="Normal"/>
    <w:next w:val="Normal"/>
    <w:link w:val="Heading4Char"/>
    <w:autoRedefine/>
    <w:unhideWhenUsed/>
    <w:qFormat/>
    <w:rsid w:val="0041507E"/>
    <w:pPr>
      <w:keepNext/>
      <w:numPr>
        <w:numId w:val="13"/>
      </w:numPr>
      <w:tabs>
        <w:tab w:val="left" w:pos="1440"/>
        <w:tab w:val="left" w:pos="2160"/>
        <w:tab w:val="left" w:pos="2880"/>
        <w:tab w:val="left" w:pos="3600"/>
        <w:tab w:val="left" w:pos="4320"/>
        <w:tab w:val="left" w:pos="5760"/>
        <w:tab w:val="left" w:pos="6480"/>
        <w:tab w:val="left" w:pos="7200"/>
        <w:tab w:val="left" w:pos="7920"/>
      </w:tabs>
      <w:ind w:hanging="360"/>
      <w:jc w:val="both"/>
      <w:outlineLvl w:val="3"/>
    </w:pPr>
    <w:rPr>
      <w:bCs/>
      <w:snapToGrid/>
      <w:szCs w:val="28"/>
      <w:u w:val="single"/>
      <w:lang w:val="es-CO"/>
    </w:rPr>
  </w:style>
  <w:style w:type="paragraph" w:styleId="Heading5">
    <w:name w:val="heading 5"/>
    <w:basedOn w:val="Normal"/>
    <w:next w:val="Normal"/>
    <w:link w:val="Heading5Char"/>
    <w:qFormat/>
    <w:rsid w:val="00A86E4A"/>
    <w:pPr>
      <w:keepNext/>
      <w:tabs>
        <w:tab w:val="left" w:pos="720"/>
        <w:tab w:val="left" w:pos="1440"/>
        <w:tab w:val="left" w:pos="2160"/>
        <w:tab w:val="left" w:pos="2880"/>
        <w:tab w:val="left" w:pos="3600"/>
        <w:tab w:val="left" w:pos="4320"/>
        <w:tab w:val="left" w:pos="5760"/>
        <w:tab w:val="left" w:pos="6480"/>
        <w:tab w:val="left" w:pos="7200"/>
        <w:tab w:val="left" w:pos="7920"/>
      </w:tabs>
      <w:jc w:val="both"/>
      <w:outlineLvl w:val="4"/>
    </w:pPr>
    <w:rPr>
      <w:rFonts w:ascii="Times New Roman" w:hAnsi="Times New Roman"/>
      <w:b/>
      <w:snapToGrid/>
      <w:u w:val="single"/>
      <w:lang w:val="es-AR"/>
    </w:rPr>
  </w:style>
  <w:style w:type="paragraph" w:styleId="Heading6">
    <w:name w:val="heading 6"/>
    <w:basedOn w:val="Normal"/>
    <w:next w:val="Normal"/>
    <w:link w:val="Heading6Char"/>
    <w:qFormat/>
    <w:rsid w:val="00A86E4A"/>
    <w:pPr>
      <w:keepNext/>
      <w:widowControl/>
      <w:suppressAutoHyphens/>
      <w:jc w:val="center"/>
      <w:outlineLvl w:val="5"/>
    </w:pPr>
    <w:rPr>
      <w:rFonts w:ascii="Times New Roman" w:hAnsi="Times New Roman"/>
      <w:b/>
      <w:bCs/>
      <w:snapToGrid/>
      <w:spacing w:val="-2"/>
      <w:lang w:val="es-ES"/>
    </w:rPr>
  </w:style>
  <w:style w:type="paragraph" w:styleId="Heading7">
    <w:name w:val="heading 7"/>
    <w:basedOn w:val="Normal"/>
    <w:next w:val="Normal"/>
    <w:link w:val="Heading7Char"/>
    <w:qFormat/>
    <w:rsid w:val="00A86E4A"/>
    <w:pPr>
      <w:keepNext/>
      <w:widowControl/>
      <w:ind w:left="720" w:hanging="720"/>
      <w:jc w:val="both"/>
      <w:outlineLvl w:val="6"/>
    </w:pPr>
    <w:rPr>
      <w:rFonts w:ascii="Times New Roman" w:hAnsi="Times New Roman"/>
      <w:b/>
      <w:bCs/>
      <w:snapToGrid/>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uiPriority w:val="99"/>
    <w:pPr>
      <w:tabs>
        <w:tab w:val="center" w:pos="3600"/>
        <w:tab w:val="left" w:pos="7200"/>
      </w:tabs>
      <w:ind w:right="-810"/>
    </w:pPr>
  </w:style>
  <w:style w:type="character" w:styleId="EndnoteReference">
    <w:name w:val="endnote reference"/>
    <w:rPr>
      <w:rFonts w:ascii="Times New Roman" w:hAnsi="Times New Roman"/>
      <w:sz w:val="22"/>
      <w:vertAlign w:val="superscript"/>
    </w:rPr>
  </w:style>
  <w:style w:type="paragraph" w:styleId="BodyText">
    <w:name w:val="Body Text"/>
    <w:basedOn w:val="Normal"/>
    <w:link w:val="BodyTextChar"/>
    <w:qFormat/>
    <w:pPr>
      <w:spacing w:after="120"/>
    </w:pPr>
  </w:style>
  <w:style w:type="paragraph" w:styleId="BodyTextFirstIndent">
    <w:name w:val="Body Text First Indent"/>
    <w:basedOn w:val="BodyText"/>
    <w:link w:val="BodyTextFirstIndentChar"/>
    <w:pPr>
      <w:ind w:firstLine="720"/>
    </w:pPr>
  </w:style>
  <w:style w:type="paragraph" w:styleId="BodyTextIndent">
    <w:name w:val="Body Text Indent"/>
    <w:basedOn w:val="Normal"/>
    <w:link w:val="BodyTextIndentChar"/>
    <w:pPr>
      <w:spacing w:after="120"/>
      <w:ind w:left="720"/>
    </w:pPr>
  </w:style>
  <w:style w:type="paragraph" w:styleId="BodyTextFirstIndent2">
    <w:name w:val="Body Text First Indent 2"/>
    <w:basedOn w:val="BodyTextIndent"/>
    <w:link w:val="BodyTextFirstIndent2Char"/>
    <w:pPr>
      <w:numPr>
        <w:numId w:val="1"/>
      </w:numPr>
      <w:tabs>
        <w:tab w:val="clear" w:pos="1080"/>
        <w:tab w:val="num" w:pos="1440"/>
      </w:tabs>
      <w:ind w:left="0" w:firstLine="720"/>
    </w:p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Index1">
    <w:name w:val="index 1"/>
    <w:basedOn w:val="Normal"/>
    <w:next w:val="Normal"/>
    <w:autoRedefine/>
    <w:semiHidden/>
    <w:pPr>
      <w:ind w:left="220" w:hanging="220"/>
    </w:pPr>
    <w:rPr>
      <w:rFonts w:ascii="Times New Roman" w:hAnsi="Times New Roman"/>
    </w:rPr>
  </w:style>
  <w:style w:type="paragraph" w:styleId="Index2">
    <w:name w:val="index 2"/>
    <w:basedOn w:val="Normal"/>
    <w:next w:val="Normal"/>
    <w:autoRedefine/>
    <w:semiHidden/>
    <w:pPr>
      <w:ind w:left="440" w:hanging="220"/>
    </w:pPr>
    <w:rPr>
      <w:rFonts w:ascii="Times New Roman" w:hAnsi="Times New Roman"/>
    </w:rPr>
  </w:style>
  <w:style w:type="paragraph" w:styleId="Index3">
    <w:name w:val="index 3"/>
    <w:basedOn w:val="Normal"/>
    <w:next w:val="Normal"/>
    <w:autoRedefine/>
    <w:semiHidden/>
    <w:pPr>
      <w:ind w:left="660" w:hanging="220"/>
    </w:pPr>
    <w:rPr>
      <w:rFonts w:ascii="Times New Roman" w:hAnsi="Times New Roman"/>
    </w:rPr>
  </w:style>
  <w:style w:type="paragraph" w:styleId="ListBullet">
    <w:name w:val="List Bullet"/>
    <w:basedOn w:val="Normal"/>
    <w:autoRedefine/>
    <w:pPr>
      <w:numPr>
        <w:numId w:val="3"/>
      </w:numPr>
    </w:pPr>
    <w:rPr>
      <w:rFonts w:ascii="Times New Roman" w:hAnsi="Times New Roman"/>
    </w:rPr>
  </w:style>
  <w:style w:type="paragraph" w:styleId="ListBullet2">
    <w:name w:val="List Bullet 2"/>
    <w:basedOn w:val="Normal"/>
    <w:autoRedefine/>
    <w:pPr>
      <w:numPr>
        <w:numId w:val="2"/>
      </w:numPr>
    </w:pPr>
    <w:rPr>
      <w:rFonts w:ascii="Times New Roman" w:hAnsi="Times New Roman"/>
    </w:rPr>
  </w:style>
  <w:style w:type="paragraph" w:styleId="ListBullet3">
    <w:name w:val="List Bullet 3"/>
    <w:basedOn w:val="Normal"/>
    <w:autoRedefine/>
    <w:pPr>
      <w:numPr>
        <w:numId w:val="4"/>
      </w:numPr>
    </w:pPr>
    <w:rPr>
      <w:rFonts w:ascii="Times New Roman" w:hAnsi="Times New Roman"/>
    </w:rPr>
  </w:style>
  <w:style w:type="paragraph" w:styleId="ListBullet4">
    <w:name w:val="List Bullet 4"/>
    <w:basedOn w:val="Normal"/>
    <w:autoRedefine/>
    <w:pPr>
      <w:numPr>
        <w:numId w:val="5"/>
      </w:numPr>
    </w:pPr>
    <w:rPr>
      <w:rFonts w:ascii="Times New Roman" w:hAnsi="Times New Roman"/>
    </w:rPr>
  </w:style>
  <w:style w:type="paragraph" w:styleId="Subtitle">
    <w:name w:val="Subtitle"/>
    <w:basedOn w:val="Normal"/>
    <w:link w:val="SubtitleChar"/>
    <w:qFormat/>
    <w:pPr>
      <w:spacing w:after="60"/>
      <w:jc w:val="center"/>
      <w:outlineLvl w:val="1"/>
    </w:pPr>
    <w:rPr>
      <w:b/>
    </w:rPr>
  </w:style>
  <w:style w:type="paragraph" w:styleId="Title">
    <w:name w:val="Title"/>
    <w:basedOn w:val="Normal"/>
    <w:link w:val="TitleChar"/>
    <w:qFormat/>
    <w:pPr>
      <w:spacing w:before="240" w:after="60"/>
      <w:jc w:val="center"/>
      <w:outlineLvl w:val="0"/>
    </w:pPr>
    <w:rPr>
      <w:b/>
      <w:caps/>
      <w:kern w:val="28"/>
    </w:rPr>
  </w:style>
  <w:style w:type="character" w:styleId="FollowedHyperlink">
    <w:name w:val="FollowedHyperlink"/>
    <w:rPr>
      <w:color w:val="800080"/>
      <w:u w:val="single"/>
    </w:rPr>
  </w:style>
  <w:style w:type="character" w:styleId="PageNumber">
    <w:name w:val="page number"/>
    <w:rPr>
      <w:rFonts w:ascii="Times New Roman" w:hAnsi="Times New Roman"/>
      <w:sz w:val="22"/>
    </w:rPr>
  </w:style>
  <w:style w:type="paragraph" w:styleId="Footer">
    <w:name w:val="footer"/>
    <w:basedOn w:val="Normal"/>
    <w:link w:val="FooterChar"/>
    <w:uiPriority w:val="99"/>
    <w:pPr>
      <w:tabs>
        <w:tab w:val="center" w:pos="4320"/>
        <w:tab w:val="right" w:pos="8640"/>
      </w:tabs>
    </w:pPr>
  </w:style>
  <w:style w:type="paragraph" w:customStyle="1" w:styleId="BulletIndent">
    <w:name w:val="Bullet Indent"/>
    <w:basedOn w:val="Normal"/>
    <w:uiPriority w:val="99"/>
    <w:pPr>
      <w:numPr>
        <w:numId w:val="6"/>
      </w:numPr>
      <w:tabs>
        <w:tab w:val="clear" w:pos="360"/>
        <w:tab w:val="num" w:pos="1440"/>
      </w:tabs>
      <w:ind w:left="720" w:firstLine="0"/>
    </w:pPr>
  </w:style>
  <w:style w:type="paragraph" w:customStyle="1" w:styleId="TitlebulletRoman">
    <w:name w:val="Title bullet Roman"/>
    <w:basedOn w:val="Title"/>
    <w:uiPriority w:val="99"/>
    <w:pPr>
      <w:numPr>
        <w:numId w:val="7"/>
      </w:numPr>
      <w:tabs>
        <w:tab w:val="clear" w:pos="720"/>
      </w:tabs>
      <w:ind w:left="1440" w:hanging="720"/>
      <w:jc w:val="both"/>
    </w:pPr>
  </w:style>
  <w:style w:type="paragraph" w:customStyle="1" w:styleId="BodyTextIndentNumerated">
    <w:name w:val="Body Text Indent Numerated"/>
    <w:basedOn w:val="BodyTextFirstIndent2"/>
    <w:uiPriority w:val="99"/>
    <w:pPr>
      <w:numPr>
        <w:numId w:val="9"/>
      </w:numPr>
      <w:spacing w:before="120"/>
    </w:pPr>
  </w:style>
  <w:style w:type="paragraph" w:customStyle="1" w:styleId="BodyTextIndentAlfabetic">
    <w:name w:val="Body Text Indent Alfabetic"/>
    <w:basedOn w:val="BodyTextIndentNumerated"/>
    <w:uiPriority w:val="99"/>
    <w:pPr>
      <w:numPr>
        <w:numId w:val="8"/>
      </w:numPr>
      <w:tabs>
        <w:tab w:val="clear" w:pos="360"/>
        <w:tab w:val="num" w:pos="720"/>
      </w:tabs>
    </w:pPr>
  </w:style>
  <w:style w:type="paragraph" w:customStyle="1" w:styleId="Indenthangingnumerated">
    <w:name w:val="Indent hanging numerated"/>
    <w:basedOn w:val="Normal"/>
    <w:uiPriority w:val="99"/>
    <w:pPr>
      <w:numPr>
        <w:numId w:val="10"/>
      </w:numPr>
      <w:tabs>
        <w:tab w:val="clear" w:pos="1080"/>
        <w:tab w:val="num" w:pos="1440"/>
      </w:tabs>
      <w:ind w:left="0" w:firstLine="720"/>
    </w:pPr>
  </w:style>
  <w:style w:type="paragraph" w:styleId="Date">
    <w:name w:val="Date"/>
    <w:basedOn w:val="Normal"/>
    <w:next w:val="Normal"/>
    <w:link w:val="DateChar"/>
    <w:pPr>
      <w:jc w:val="right"/>
    </w:pPr>
  </w:style>
  <w:style w:type="paragraph" w:styleId="Signature">
    <w:name w:val="Signature"/>
    <w:basedOn w:val="Normal"/>
    <w:link w:val="SignatureChar"/>
    <w:pPr>
      <w:ind w:left="4320"/>
    </w:pPr>
  </w:style>
  <w:style w:type="paragraph" w:styleId="FootnoteText">
    <w:name w:val="footnote text"/>
    <w:basedOn w:val="Normal"/>
    <w:link w:val="FootnoteTextChar"/>
    <w:qFormat/>
    <w:rPr>
      <w:sz w:val="20"/>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BalloonText">
    <w:name w:val="Balloon Text"/>
    <w:basedOn w:val="Normal"/>
    <w:link w:val="BalloonTextChar"/>
    <w:semiHidden/>
    <w:rsid w:val="00A86E4A"/>
    <w:rPr>
      <w:rFonts w:ascii="Tahoma" w:hAnsi="Tahoma" w:cs="Tahoma"/>
      <w:sz w:val="16"/>
      <w:szCs w:val="16"/>
    </w:rPr>
  </w:style>
  <w:style w:type="paragraph" w:customStyle="1" w:styleId="TitleUppercase">
    <w:name w:val="Title Uppercase"/>
    <w:basedOn w:val="Normal"/>
    <w:uiPriority w:val="99"/>
    <w:rsid w:val="00A86E4A"/>
    <w:pPr>
      <w:widowControl/>
      <w:tabs>
        <w:tab w:val="left" w:pos="720"/>
        <w:tab w:val="left" w:pos="1440"/>
        <w:tab w:val="left" w:pos="2160"/>
        <w:tab w:val="left" w:pos="2880"/>
        <w:tab w:val="left" w:pos="7200"/>
        <w:tab w:val="left" w:pos="7920"/>
        <w:tab w:val="left" w:pos="8640"/>
      </w:tabs>
      <w:jc w:val="center"/>
    </w:pPr>
    <w:rPr>
      <w:rFonts w:ascii="Times New Roman" w:hAnsi="Times New Roman"/>
      <w:snapToGrid/>
      <w:szCs w:val="20"/>
    </w:rPr>
  </w:style>
  <w:style w:type="paragraph" w:customStyle="1" w:styleId="Bodytext1">
    <w:name w:val="Body text 1"/>
    <w:basedOn w:val="Normal"/>
    <w:uiPriority w:val="99"/>
    <w:rsid w:val="00A86E4A"/>
    <w:pPr>
      <w:widowControl/>
      <w:spacing w:after="120"/>
      <w:ind w:firstLine="720"/>
      <w:jc w:val="both"/>
    </w:pPr>
    <w:rPr>
      <w:rFonts w:ascii="Times New Roman" w:hAnsi="Times New Roman"/>
      <w:snapToGrid/>
      <w:szCs w:val="20"/>
      <w:lang w:val="pt-PT"/>
    </w:rPr>
  </w:style>
  <w:style w:type="paragraph" w:customStyle="1" w:styleId="CPClassification">
    <w:name w:val="CP Classification"/>
    <w:basedOn w:val="Normal"/>
    <w:uiPriority w:val="99"/>
    <w:rsid w:val="00A86E4A"/>
    <w:pPr>
      <w:widowControl/>
      <w:tabs>
        <w:tab w:val="center" w:pos="2160"/>
        <w:tab w:val="left" w:pos="7200"/>
      </w:tabs>
      <w:ind w:left="7200" w:right="-504"/>
      <w:jc w:val="both"/>
    </w:pPr>
    <w:rPr>
      <w:rFonts w:ascii="Times New Roman" w:hAnsi="Times New Roman"/>
      <w:snapToGrid/>
      <w:szCs w:val="20"/>
      <w:lang w:val="pt-PT"/>
    </w:rPr>
  </w:style>
  <w:style w:type="paragraph" w:customStyle="1" w:styleId="CPFooter">
    <w:name w:val="CP Footer"/>
    <w:basedOn w:val="Footer"/>
    <w:uiPriority w:val="99"/>
    <w:rsid w:val="00A86E4A"/>
    <w:pPr>
      <w:jc w:val="center"/>
    </w:pPr>
  </w:style>
  <w:style w:type="paragraph" w:customStyle="1" w:styleId="CPTitle">
    <w:name w:val="CP Title"/>
    <w:basedOn w:val="Normal"/>
    <w:uiPriority w:val="99"/>
    <w:rsid w:val="00A86E4A"/>
    <w:pPr>
      <w:widowControl/>
      <w:tabs>
        <w:tab w:val="left" w:pos="720"/>
        <w:tab w:val="left" w:pos="1440"/>
        <w:tab w:val="left" w:pos="2160"/>
        <w:tab w:val="left" w:pos="2880"/>
        <w:tab w:val="left" w:pos="7200"/>
        <w:tab w:val="left" w:pos="7920"/>
        <w:tab w:val="left" w:pos="8640"/>
      </w:tabs>
      <w:jc w:val="center"/>
    </w:pPr>
    <w:rPr>
      <w:rFonts w:ascii="Times New Roman" w:hAnsi="Times New Roman"/>
      <w:snapToGrid/>
      <w:szCs w:val="20"/>
      <w:lang w:val="pt-PT"/>
    </w:rPr>
  </w:style>
  <w:style w:type="paragraph" w:styleId="EndnoteText">
    <w:name w:val="endnote text"/>
    <w:basedOn w:val="Normal"/>
    <w:link w:val="EndnoteTextChar"/>
    <w:rsid w:val="00A86E4A"/>
    <w:pPr>
      <w:tabs>
        <w:tab w:val="left" w:pos="720"/>
        <w:tab w:val="left" w:pos="1440"/>
        <w:tab w:val="left" w:pos="2160"/>
        <w:tab w:val="left" w:pos="2880"/>
        <w:tab w:val="left" w:pos="3600"/>
        <w:tab w:val="left" w:pos="4320"/>
        <w:tab w:val="left" w:pos="5760"/>
        <w:tab w:val="left" w:pos="6480"/>
        <w:tab w:val="left" w:pos="7200"/>
        <w:tab w:val="left" w:pos="7920"/>
      </w:tabs>
      <w:jc w:val="both"/>
    </w:pPr>
    <w:rPr>
      <w:snapToGrid/>
      <w:szCs w:val="20"/>
      <w:lang w:val="es-ES"/>
    </w:rPr>
  </w:style>
  <w:style w:type="paragraph" w:styleId="NormalWeb">
    <w:name w:val="Normal (Web)"/>
    <w:aliases w:val="Normal (Web) Char1,Normal (Web) Char Char,Normal (Web) Char1 Char Char1 Char,Normal (Web) Char Char Char Char Char2 Char,Normal (Web) Char Char Char Char1 Char,Normal (Web) Char Char Char1 Char Char,Car Char Char Char Char Char Char"/>
    <w:basedOn w:val="Normal"/>
    <w:uiPriority w:val="39"/>
    <w:qFormat/>
    <w:rsid w:val="00A86E4A"/>
    <w:pPr>
      <w:widowControl/>
      <w:spacing w:before="100" w:beforeAutospacing="1" w:after="100" w:afterAutospacing="1"/>
    </w:pPr>
    <w:rPr>
      <w:rFonts w:ascii="Arial Unicode MS" w:eastAsia="Arial Unicode MS" w:hAnsi="Arial Unicode MS" w:cs="Arial Unicode MS"/>
      <w:snapToGrid/>
      <w:sz w:val="24"/>
      <w:szCs w:val="24"/>
    </w:rPr>
  </w:style>
  <w:style w:type="paragraph" w:styleId="BodyTextIndent2">
    <w:name w:val="Body Text Indent 2"/>
    <w:basedOn w:val="Normal"/>
    <w:link w:val="BodyTextIndent2Char"/>
    <w:rsid w:val="00A86E4A"/>
    <w:pPr>
      <w:widowControl/>
      <w:ind w:left="1440" w:hanging="720"/>
      <w:jc w:val="both"/>
    </w:pPr>
    <w:rPr>
      <w:rFonts w:ascii="Times New Roman" w:hAnsi="Times New Roman"/>
      <w:snapToGrid/>
      <w:szCs w:val="24"/>
      <w:lang w:val="es-ES_tradnl"/>
    </w:rPr>
  </w:style>
  <w:style w:type="paragraph" w:styleId="BodyTextIndent3">
    <w:name w:val="Body Text Indent 3"/>
    <w:basedOn w:val="Normal"/>
    <w:link w:val="BodyTextIndent3Char"/>
    <w:rsid w:val="00A86E4A"/>
    <w:pPr>
      <w:widowControl/>
      <w:suppressAutoHyphens/>
      <w:spacing w:before="100" w:beforeAutospacing="1" w:after="100" w:afterAutospacing="1"/>
      <w:ind w:left="1080" w:hanging="360"/>
      <w:jc w:val="both"/>
    </w:pPr>
    <w:rPr>
      <w:rFonts w:ascii="Times New Roman" w:hAnsi="Times New Roman"/>
      <w:snapToGrid/>
      <w:spacing w:val="-2"/>
      <w:szCs w:val="24"/>
      <w:lang w:val="es-CO"/>
    </w:rPr>
  </w:style>
  <w:style w:type="paragraph" w:styleId="BodyText2">
    <w:name w:val="Body Text 2"/>
    <w:basedOn w:val="Normal"/>
    <w:link w:val="BodyText2Char"/>
    <w:rsid w:val="00A86E4A"/>
    <w:pPr>
      <w:widowControl/>
      <w:tabs>
        <w:tab w:val="left" w:pos="720"/>
        <w:tab w:val="left" w:pos="1440"/>
        <w:tab w:val="left" w:pos="2160"/>
        <w:tab w:val="left" w:pos="2880"/>
        <w:tab w:val="left" w:pos="3600"/>
        <w:tab w:val="left" w:pos="4320"/>
        <w:tab w:val="left" w:pos="5040"/>
        <w:tab w:val="left" w:pos="5760"/>
        <w:tab w:val="left" w:pos="6480"/>
      </w:tabs>
      <w:suppressAutoHyphens/>
      <w:jc w:val="both"/>
    </w:pPr>
    <w:rPr>
      <w:rFonts w:ascii="Times New Roman" w:hAnsi="Times New Roman"/>
      <w:snapToGrid/>
      <w:spacing w:val="-2"/>
      <w:lang w:val="es-CO"/>
    </w:rPr>
  </w:style>
  <w:style w:type="paragraph" w:styleId="BodyText3">
    <w:name w:val="Body Text 3"/>
    <w:basedOn w:val="Normal"/>
    <w:link w:val="BodyText3Char"/>
    <w:rsid w:val="00A86E4A"/>
    <w:pPr>
      <w:widowControl/>
      <w:spacing w:after="120"/>
    </w:pPr>
    <w:rPr>
      <w:rFonts w:ascii="Times New Roman" w:hAnsi="Times New Roman"/>
      <w:snapToGrid/>
      <w:sz w:val="16"/>
      <w:szCs w:val="16"/>
      <w:lang w:val="es-CO"/>
    </w:rPr>
  </w:style>
  <w:style w:type="character" w:customStyle="1" w:styleId="FooterChar">
    <w:name w:val="Footer Char"/>
    <w:link w:val="Footer"/>
    <w:uiPriority w:val="99"/>
    <w:rsid w:val="00B9471B"/>
    <w:rPr>
      <w:rFonts w:ascii="CG Times" w:hAnsi="CG Times"/>
      <w:snapToGrid w:val="0"/>
      <w:sz w:val="22"/>
      <w:szCs w:val="22"/>
    </w:rPr>
  </w:style>
  <w:style w:type="character" w:customStyle="1" w:styleId="HeaderChar">
    <w:name w:val="Header Char"/>
    <w:link w:val="Header"/>
    <w:uiPriority w:val="99"/>
    <w:rsid w:val="00B9471B"/>
    <w:rPr>
      <w:snapToGrid w:val="0"/>
      <w:sz w:val="22"/>
      <w:szCs w:val="22"/>
    </w:rPr>
  </w:style>
  <w:style w:type="character" w:customStyle="1" w:styleId="Heading4Char">
    <w:name w:val="Heading 4 Char"/>
    <w:link w:val="Heading4"/>
    <w:rsid w:val="0041507E"/>
    <w:rPr>
      <w:rFonts w:ascii="CG Times" w:hAnsi="CG Times"/>
      <w:bCs/>
      <w:sz w:val="22"/>
      <w:szCs w:val="28"/>
      <w:u w:val="single"/>
      <w:lang w:val="es-CO"/>
    </w:rPr>
  </w:style>
  <w:style w:type="character" w:customStyle="1" w:styleId="Heading1Char">
    <w:name w:val="Heading 1 Char"/>
    <w:aliases w:val="Heading 1 Char Char Char,Heading 1 Char1 Char,Heading 1 Char1 Car Char"/>
    <w:link w:val="Heading1"/>
    <w:rsid w:val="0041507E"/>
    <w:rPr>
      <w:b/>
      <w:snapToGrid w:val="0"/>
      <w:kern w:val="28"/>
      <w:sz w:val="22"/>
      <w:szCs w:val="22"/>
    </w:rPr>
  </w:style>
  <w:style w:type="character" w:customStyle="1" w:styleId="Heading2Char">
    <w:name w:val="Heading 2 Char"/>
    <w:link w:val="Heading2"/>
    <w:rsid w:val="0041507E"/>
    <w:rPr>
      <w:rFonts w:ascii="CG Times" w:hAnsi="CG Times"/>
      <w:b/>
      <w:snapToGrid w:val="0"/>
      <w:sz w:val="22"/>
      <w:szCs w:val="22"/>
    </w:rPr>
  </w:style>
  <w:style w:type="character" w:customStyle="1" w:styleId="Heading3Char">
    <w:name w:val="Heading 3 Char"/>
    <w:link w:val="Heading3"/>
    <w:rsid w:val="0041507E"/>
    <w:rPr>
      <w:rFonts w:ascii="CG Times" w:hAnsi="CG Times"/>
      <w:b/>
      <w:snapToGrid w:val="0"/>
      <w:sz w:val="22"/>
      <w:szCs w:val="22"/>
    </w:rPr>
  </w:style>
  <w:style w:type="character" w:customStyle="1" w:styleId="Heading5Char">
    <w:name w:val="Heading 5 Char"/>
    <w:link w:val="Heading5"/>
    <w:rsid w:val="0041507E"/>
    <w:rPr>
      <w:b/>
      <w:sz w:val="22"/>
      <w:szCs w:val="22"/>
      <w:u w:val="single"/>
      <w:lang w:val="es-AR"/>
    </w:rPr>
  </w:style>
  <w:style w:type="character" w:customStyle="1" w:styleId="Heading6Char">
    <w:name w:val="Heading 6 Char"/>
    <w:link w:val="Heading6"/>
    <w:rsid w:val="0041507E"/>
    <w:rPr>
      <w:b/>
      <w:bCs/>
      <w:spacing w:val="-2"/>
      <w:sz w:val="22"/>
      <w:szCs w:val="22"/>
      <w:lang w:val="es-ES"/>
    </w:rPr>
  </w:style>
  <w:style w:type="character" w:customStyle="1" w:styleId="Heading7Char">
    <w:name w:val="Heading 7 Char"/>
    <w:link w:val="Heading7"/>
    <w:rsid w:val="0041507E"/>
    <w:rPr>
      <w:b/>
      <w:bCs/>
      <w:sz w:val="22"/>
      <w:szCs w:val="24"/>
      <w:lang w:val="es-CO"/>
    </w:rPr>
  </w:style>
  <w:style w:type="paragraph" w:customStyle="1" w:styleId="yiv6969577381ydp55b6f93cyiv1108822727ydpc3e487cbmsonormal">
    <w:name w:val="yiv6969577381ydp55b6f93cyiv1108822727ydpc3e487cbmsonormal"/>
    <w:basedOn w:val="Normal"/>
    <w:uiPriority w:val="99"/>
    <w:rsid w:val="0041507E"/>
    <w:pPr>
      <w:widowControl/>
      <w:spacing w:before="100" w:beforeAutospacing="1" w:after="100" w:afterAutospacing="1"/>
    </w:pPr>
    <w:rPr>
      <w:rFonts w:ascii="Times New Roman" w:hAnsi="Times New Roman"/>
      <w:snapToGrid/>
      <w:sz w:val="24"/>
      <w:szCs w:val="24"/>
      <w:lang w:val="es-MX" w:eastAsia="es-MX"/>
    </w:rPr>
  </w:style>
  <w:style w:type="paragraph" w:customStyle="1" w:styleId="Default">
    <w:name w:val="Default"/>
    <w:uiPriority w:val="99"/>
    <w:rsid w:val="0041507E"/>
    <w:pPr>
      <w:autoSpaceDE w:val="0"/>
      <w:autoSpaceDN w:val="0"/>
      <w:adjustRightInd w:val="0"/>
    </w:pPr>
    <w:rPr>
      <w:color w:val="000000"/>
      <w:sz w:val="24"/>
      <w:szCs w:val="24"/>
      <w:lang w:val="es-ES"/>
    </w:rPr>
  </w:style>
  <w:style w:type="character" w:customStyle="1" w:styleId="BodyTextChar">
    <w:name w:val="Body Text Char"/>
    <w:link w:val="BodyText"/>
    <w:rsid w:val="0041507E"/>
    <w:rPr>
      <w:rFonts w:ascii="CG Times" w:hAnsi="CG Times"/>
      <w:snapToGrid w:val="0"/>
      <w:sz w:val="22"/>
      <w:szCs w:val="22"/>
    </w:rPr>
  </w:style>
  <w:style w:type="paragraph" w:styleId="ListParagraph">
    <w:name w:val="List Paragraph"/>
    <w:basedOn w:val="Normal"/>
    <w:uiPriority w:val="34"/>
    <w:qFormat/>
    <w:rsid w:val="0041507E"/>
    <w:p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snapToGrid/>
      <w:szCs w:val="20"/>
      <w:lang w:val="es-ES"/>
    </w:rPr>
  </w:style>
  <w:style w:type="character" w:customStyle="1" w:styleId="EndnoteTextChar">
    <w:name w:val="Endnote Text Char"/>
    <w:link w:val="EndnoteText"/>
    <w:rsid w:val="0041507E"/>
    <w:rPr>
      <w:rFonts w:ascii="CG Times" w:hAnsi="CG Times"/>
      <w:sz w:val="22"/>
      <w:lang w:val="es-ES"/>
    </w:rPr>
  </w:style>
  <w:style w:type="character" w:customStyle="1" w:styleId="FootnoteTextChar">
    <w:name w:val="Footnote Text Char"/>
    <w:link w:val="FootnoteText"/>
    <w:rsid w:val="0041507E"/>
    <w:rPr>
      <w:rFonts w:ascii="CG Times" w:hAnsi="CG Times"/>
      <w:snapToGrid w:val="0"/>
      <w:szCs w:val="22"/>
    </w:rPr>
  </w:style>
  <w:style w:type="character" w:styleId="Hyperlink">
    <w:name w:val="Hyperlink"/>
    <w:uiPriority w:val="99"/>
    <w:rsid w:val="0041507E"/>
    <w:rPr>
      <w:color w:val="0563C1"/>
      <w:u w:val="single"/>
    </w:rPr>
  </w:style>
  <w:style w:type="paragraph" w:styleId="TOCHeading">
    <w:name w:val="TOC Heading"/>
    <w:basedOn w:val="Heading1"/>
    <w:next w:val="Normal"/>
    <w:uiPriority w:val="39"/>
    <w:unhideWhenUsed/>
    <w:qFormat/>
    <w:rsid w:val="0041507E"/>
    <w:pPr>
      <w:keepLines/>
      <w:widowControl/>
      <w:spacing w:after="0" w:line="259" w:lineRule="auto"/>
      <w:outlineLvl w:val="9"/>
    </w:pPr>
    <w:rPr>
      <w:rFonts w:ascii="Calibri Light" w:hAnsi="Calibri Light"/>
      <w:b w:val="0"/>
      <w:snapToGrid/>
      <w:color w:val="2E74B5"/>
      <w:kern w:val="0"/>
      <w:sz w:val="32"/>
      <w:szCs w:val="32"/>
    </w:rPr>
  </w:style>
  <w:style w:type="paragraph" w:styleId="TOC1">
    <w:name w:val="toc 1"/>
    <w:basedOn w:val="Normal"/>
    <w:next w:val="Normal"/>
    <w:autoRedefine/>
    <w:uiPriority w:val="39"/>
    <w:rsid w:val="00123514"/>
    <w:pPr>
      <w:tabs>
        <w:tab w:val="left" w:pos="720"/>
        <w:tab w:val="right" w:leader="dot" w:pos="8961"/>
      </w:tabs>
      <w:jc w:val="both"/>
    </w:pPr>
    <w:rPr>
      <w:snapToGrid/>
      <w:szCs w:val="20"/>
      <w:lang w:val="es-ES"/>
    </w:rPr>
  </w:style>
  <w:style w:type="paragraph" w:styleId="TOC2">
    <w:name w:val="toc 2"/>
    <w:basedOn w:val="Normal"/>
    <w:next w:val="Normal"/>
    <w:autoRedefine/>
    <w:uiPriority w:val="39"/>
    <w:rsid w:val="00123514"/>
    <w:pPr>
      <w:tabs>
        <w:tab w:val="right" w:leader="dot" w:pos="8961"/>
      </w:tabs>
      <w:ind w:left="720"/>
      <w:jc w:val="both"/>
    </w:pPr>
    <w:rPr>
      <w:snapToGrid/>
      <w:szCs w:val="20"/>
      <w:lang w:val="es-ES"/>
    </w:rPr>
  </w:style>
  <w:style w:type="table" w:styleId="TableGrid">
    <w:name w:val="Table Grid"/>
    <w:basedOn w:val="TableNormal"/>
    <w:rsid w:val="0041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1507E"/>
    <w:pPr>
      <w:widowControl/>
      <w:spacing w:after="100" w:line="259" w:lineRule="auto"/>
      <w:ind w:left="440"/>
    </w:pPr>
    <w:rPr>
      <w:rFonts w:ascii="Calibri" w:hAnsi="Calibri"/>
      <w:snapToGrid/>
    </w:rPr>
  </w:style>
  <w:style w:type="paragraph" w:styleId="Caption">
    <w:name w:val="caption"/>
    <w:basedOn w:val="Normal"/>
    <w:next w:val="Normal"/>
    <w:qFormat/>
    <w:rsid w:val="0041507E"/>
    <w:pPr>
      <w:autoSpaceDE w:val="0"/>
      <w:autoSpaceDN w:val="0"/>
      <w:adjustRightInd w:val="0"/>
    </w:pPr>
    <w:rPr>
      <w:rFonts w:ascii="Times New Roman" w:hAnsi="Times New Roman"/>
      <w:snapToGrid/>
      <w:sz w:val="24"/>
      <w:szCs w:val="24"/>
    </w:rPr>
  </w:style>
  <w:style w:type="character" w:customStyle="1" w:styleId="EquationCaption">
    <w:name w:val="_Equation Caption"/>
    <w:rsid w:val="0041507E"/>
  </w:style>
  <w:style w:type="paragraph" w:customStyle="1" w:styleId="Style1">
    <w:name w:val="Style1"/>
    <w:basedOn w:val="Normal"/>
    <w:next w:val="Heading1"/>
    <w:autoRedefine/>
    <w:uiPriority w:val="99"/>
    <w:rsid w:val="0041507E"/>
    <w:pPr>
      <w:widowControl/>
      <w:suppressAutoHyphens/>
      <w:autoSpaceDE w:val="0"/>
      <w:autoSpaceDN w:val="0"/>
      <w:adjustRightInd w:val="0"/>
      <w:jc w:val="center"/>
    </w:pPr>
    <w:rPr>
      <w:rFonts w:ascii="Times New Roman" w:hAnsi="Times New Roman"/>
      <w:b/>
      <w:bCs/>
      <w:snapToGrid/>
      <w:lang w:val="es-ES"/>
    </w:rPr>
  </w:style>
  <w:style w:type="paragraph" w:customStyle="1" w:styleId="Style2">
    <w:name w:val="Style2"/>
    <w:basedOn w:val="Heading1"/>
    <w:autoRedefine/>
    <w:uiPriority w:val="99"/>
    <w:rsid w:val="0041507E"/>
    <w:pPr>
      <w:autoSpaceDE w:val="0"/>
      <w:autoSpaceDN w:val="0"/>
      <w:adjustRightInd w:val="0"/>
      <w:spacing w:before="0" w:after="0"/>
      <w:jc w:val="center"/>
    </w:pPr>
    <w:rPr>
      <w:rFonts w:cs="Arial"/>
      <w:bCs/>
      <w:snapToGrid/>
      <w:kern w:val="32"/>
      <w:lang w:val="es-ES"/>
    </w:rPr>
  </w:style>
  <w:style w:type="paragraph" w:customStyle="1" w:styleId="Style3">
    <w:name w:val="Style3"/>
    <w:basedOn w:val="Heading2"/>
    <w:autoRedefine/>
    <w:uiPriority w:val="99"/>
    <w:rsid w:val="0041507E"/>
    <w:pPr>
      <w:autoSpaceDE w:val="0"/>
      <w:autoSpaceDN w:val="0"/>
      <w:adjustRightInd w:val="0"/>
      <w:spacing w:before="0" w:after="0"/>
      <w:ind w:left="0"/>
    </w:pPr>
    <w:rPr>
      <w:rFonts w:ascii="Times New Roman" w:hAnsi="Times New Roman" w:cs="Arial"/>
      <w:bCs/>
      <w:iCs/>
      <w:snapToGrid/>
      <w:u w:val="single"/>
      <w:lang w:val="es-ES"/>
    </w:rPr>
  </w:style>
  <w:style w:type="character" w:customStyle="1" w:styleId="BalloonTextChar">
    <w:name w:val="Balloon Text Char"/>
    <w:link w:val="BalloonText"/>
    <w:semiHidden/>
    <w:rsid w:val="0041507E"/>
    <w:rPr>
      <w:rFonts w:ascii="Tahoma" w:hAnsi="Tahoma" w:cs="Tahoma"/>
      <w:snapToGrid w:val="0"/>
      <w:sz w:val="16"/>
      <w:szCs w:val="16"/>
    </w:rPr>
  </w:style>
  <w:style w:type="character" w:customStyle="1" w:styleId="BalloonTextChar1">
    <w:name w:val="Balloon Text Char1"/>
    <w:uiPriority w:val="99"/>
    <w:semiHidden/>
    <w:rsid w:val="0041507E"/>
    <w:rPr>
      <w:rFonts w:ascii="Segoe UI" w:hAnsi="Segoe UI" w:cs="Segoe UI"/>
      <w:sz w:val="18"/>
      <w:szCs w:val="18"/>
      <w:lang w:val="es-ES"/>
    </w:rPr>
  </w:style>
  <w:style w:type="character" w:customStyle="1" w:styleId="CommentTextChar">
    <w:name w:val="Comment Text Char"/>
    <w:semiHidden/>
    <w:rsid w:val="0041507E"/>
    <w:rPr>
      <w:rFonts w:ascii="CG Times" w:hAnsi="CG Times"/>
      <w:lang w:val="es-ES"/>
    </w:rPr>
  </w:style>
  <w:style w:type="paragraph" w:styleId="CommentSubject">
    <w:name w:val="annotation subject"/>
    <w:basedOn w:val="CommentText"/>
    <w:next w:val="CommentText"/>
    <w:link w:val="CommentSubjectChar"/>
    <w:semiHidden/>
    <w:unhideWhenUsed/>
    <w:rsid w:val="0041507E"/>
    <w:pPr>
      <w:tabs>
        <w:tab w:val="left" w:pos="720"/>
        <w:tab w:val="left" w:pos="1440"/>
        <w:tab w:val="left" w:pos="2160"/>
        <w:tab w:val="left" w:pos="2880"/>
        <w:tab w:val="left" w:pos="3600"/>
        <w:tab w:val="left" w:pos="4320"/>
        <w:tab w:val="left" w:pos="5760"/>
        <w:tab w:val="left" w:pos="6480"/>
        <w:tab w:val="left" w:pos="7200"/>
        <w:tab w:val="left" w:pos="7920"/>
      </w:tabs>
      <w:jc w:val="both"/>
    </w:pPr>
    <w:rPr>
      <w:b/>
      <w:bCs/>
      <w:snapToGrid/>
      <w:szCs w:val="20"/>
      <w:lang w:val="es-ES"/>
    </w:rPr>
  </w:style>
  <w:style w:type="character" w:customStyle="1" w:styleId="CommentTextChar1">
    <w:name w:val="Comment Text Char1"/>
    <w:link w:val="CommentText"/>
    <w:semiHidden/>
    <w:rsid w:val="0041507E"/>
    <w:rPr>
      <w:rFonts w:ascii="CG Times" w:hAnsi="CG Times"/>
      <w:snapToGrid w:val="0"/>
      <w:szCs w:val="22"/>
    </w:rPr>
  </w:style>
  <w:style w:type="character" w:customStyle="1" w:styleId="CommentSubjectChar">
    <w:name w:val="Comment Subject Char"/>
    <w:link w:val="CommentSubject"/>
    <w:semiHidden/>
    <w:rsid w:val="0041507E"/>
    <w:rPr>
      <w:rFonts w:ascii="CG Times" w:hAnsi="CG Times"/>
      <w:b/>
      <w:bCs/>
      <w:snapToGrid/>
      <w:szCs w:val="22"/>
      <w:lang w:val="es-ES"/>
    </w:rPr>
  </w:style>
  <w:style w:type="paragraph" w:customStyle="1" w:styleId="Normal0">
    <w:name w:val="Normal0"/>
    <w:uiPriority w:val="99"/>
    <w:qFormat/>
    <w:rsid w:val="0041507E"/>
    <w:pPr>
      <w:spacing w:after="200" w:line="276" w:lineRule="auto"/>
    </w:pPr>
    <w:rPr>
      <w:rFonts w:ascii="Calibri" w:eastAsia="Calibri" w:hAnsi="Calibri" w:cs="Calibri"/>
      <w:sz w:val="22"/>
      <w:szCs w:val="22"/>
      <w:lang w:val="es-ES"/>
    </w:rPr>
  </w:style>
  <w:style w:type="paragraph" w:styleId="Revision">
    <w:name w:val="Revision"/>
    <w:hidden/>
    <w:uiPriority w:val="99"/>
    <w:semiHidden/>
    <w:rsid w:val="0041507E"/>
    <w:rPr>
      <w:rFonts w:ascii="CG Times" w:hAnsi="CG Times"/>
      <w:sz w:val="22"/>
      <w:lang w:val="es-ES"/>
    </w:rPr>
  </w:style>
  <w:style w:type="character" w:customStyle="1" w:styleId="UnresolvedMention1">
    <w:name w:val="Unresolved Mention1"/>
    <w:uiPriority w:val="99"/>
    <w:semiHidden/>
    <w:unhideWhenUsed/>
    <w:rsid w:val="0041507E"/>
    <w:rPr>
      <w:color w:val="605E5C"/>
      <w:shd w:val="clear" w:color="auto" w:fill="E1DFDD"/>
    </w:rPr>
  </w:style>
  <w:style w:type="character" w:customStyle="1" w:styleId="Heading1Char2">
    <w:name w:val="Heading 1 Char2"/>
    <w:aliases w:val="Heading 1 Char Char Char1,Heading 1 Char1 Char1,Heading 1 Char1 Car Char1"/>
    <w:rsid w:val="0041507E"/>
    <w:rPr>
      <w:rFonts w:ascii="Calibri Light" w:eastAsia="Times New Roman" w:hAnsi="Calibri Light" w:cs="Times New Roman"/>
      <w:color w:val="2E74B5"/>
      <w:sz w:val="32"/>
      <w:szCs w:val="32"/>
      <w:lang w:val="fr-CA" w:eastAsia="en-US"/>
    </w:rPr>
  </w:style>
  <w:style w:type="paragraph" w:styleId="HTMLPreformatted">
    <w:name w:val="HTML Preformatted"/>
    <w:basedOn w:val="Normal"/>
    <w:link w:val="HTMLPreformattedChar"/>
    <w:semiHidden/>
    <w:unhideWhenUsed/>
    <w:rsid w:val="0041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nsolas" w:hAnsi="Consolas"/>
      <w:snapToGrid/>
      <w:sz w:val="20"/>
      <w:szCs w:val="20"/>
      <w:lang w:val="fr-CA"/>
    </w:rPr>
  </w:style>
  <w:style w:type="character" w:customStyle="1" w:styleId="HTMLPreformattedChar">
    <w:name w:val="HTML Preformatted Char"/>
    <w:link w:val="HTMLPreformatted"/>
    <w:semiHidden/>
    <w:rsid w:val="0041507E"/>
    <w:rPr>
      <w:rFonts w:ascii="Consolas" w:hAnsi="Consolas"/>
      <w:lang w:val="fr-CA"/>
    </w:rPr>
  </w:style>
  <w:style w:type="character" w:customStyle="1" w:styleId="TitleChar">
    <w:name w:val="Title Char"/>
    <w:link w:val="Title"/>
    <w:locked/>
    <w:rsid w:val="0041507E"/>
    <w:rPr>
      <w:rFonts w:ascii="CG Times" w:hAnsi="CG Times"/>
      <w:b/>
      <w:caps/>
      <w:snapToGrid w:val="0"/>
      <w:kern w:val="28"/>
      <w:sz w:val="22"/>
      <w:szCs w:val="22"/>
    </w:rPr>
  </w:style>
  <w:style w:type="character" w:customStyle="1" w:styleId="SignatureChar">
    <w:name w:val="Signature Char"/>
    <w:link w:val="Signature"/>
    <w:locked/>
    <w:rsid w:val="0041507E"/>
    <w:rPr>
      <w:rFonts w:ascii="CG Times" w:hAnsi="CG Times"/>
      <w:snapToGrid w:val="0"/>
      <w:sz w:val="22"/>
      <w:szCs w:val="22"/>
    </w:rPr>
  </w:style>
  <w:style w:type="character" w:customStyle="1" w:styleId="BodyTextIndentChar">
    <w:name w:val="Body Text Indent Char"/>
    <w:link w:val="BodyTextIndent"/>
    <w:locked/>
    <w:rsid w:val="0041507E"/>
    <w:rPr>
      <w:rFonts w:ascii="CG Times" w:hAnsi="CG Times"/>
      <w:snapToGrid w:val="0"/>
      <w:sz w:val="22"/>
      <w:szCs w:val="22"/>
    </w:rPr>
  </w:style>
  <w:style w:type="character" w:customStyle="1" w:styleId="SubtitleChar">
    <w:name w:val="Subtitle Char"/>
    <w:link w:val="Subtitle"/>
    <w:locked/>
    <w:rsid w:val="0041507E"/>
    <w:rPr>
      <w:rFonts w:ascii="CG Times" w:hAnsi="CG Times"/>
      <w:b/>
      <w:snapToGrid w:val="0"/>
      <w:sz w:val="22"/>
      <w:szCs w:val="22"/>
    </w:rPr>
  </w:style>
  <w:style w:type="character" w:customStyle="1" w:styleId="DateChar">
    <w:name w:val="Date Char"/>
    <w:link w:val="Date"/>
    <w:locked/>
    <w:rsid w:val="0041507E"/>
    <w:rPr>
      <w:rFonts w:ascii="CG Times" w:hAnsi="CG Times"/>
      <w:snapToGrid w:val="0"/>
      <w:sz w:val="22"/>
      <w:szCs w:val="22"/>
    </w:rPr>
  </w:style>
  <w:style w:type="character" w:customStyle="1" w:styleId="BodyTextChar1">
    <w:name w:val="Body Text Char1"/>
    <w:semiHidden/>
    <w:rsid w:val="0041507E"/>
    <w:rPr>
      <w:rFonts w:ascii="CG Times" w:hAnsi="CG Times"/>
      <w:sz w:val="22"/>
      <w:lang w:val="fr-CA"/>
    </w:rPr>
  </w:style>
  <w:style w:type="character" w:customStyle="1" w:styleId="BodyTextFirstIndentChar">
    <w:name w:val="Body Text First Indent Char"/>
    <w:link w:val="BodyTextFirstIndent"/>
    <w:locked/>
    <w:rsid w:val="0041507E"/>
    <w:rPr>
      <w:rFonts w:ascii="CG Times" w:hAnsi="CG Times"/>
      <w:snapToGrid w:val="0"/>
      <w:sz w:val="22"/>
      <w:szCs w:val="22"/>
    </w:rPr>
  </w:style>
  <w:style w:type="character" w:customStyle="1" w:styleId="BodyTextIndentChar1">
    <w:name w:val="Body Text Indent Char1"/>
    <w:semiHidden/>
    <w:rsid w:val="0041507E"/>
    <w:rPr>
      <w:rFonts w:ascii="CG Times" w:hAnsi="CG Times"/>
      <w:sz w:val="22"/>
      <w:lang w:val="es-ES"/>
    </w:rPr>
  </w:style>
  <w:style w:type="character" w:customStyle="1" w:styleId="BodyTextFirstIndent2Char">
    <w:name w:val="Body Text First Indent 2 Char"/>
    <w:link w:val="BodyTextFirstIndent2"/>
    <w:locked/>
    <w:rsid w:val="0041507E"/>
    <w:rPr>
      <w:rFonts w:ascii="CG Times" w:hAnsi="CG Times"/>
      <w:snapToGrid w:val="0"/>
      <w:sz w:val="22"/>
      <w:szCs w:val="22"/>
    </w:rPr>
  </w:style>
  <w:style w:type="character" w:customStyle="1" w:styleId="BodyText2Char">
    <w:name w:val="Body Text 2 Char"/>
    <w:link w:val="BodyText2"/>
    <w:locked/>
    <w:rsid w:val="0041507E"/>
    <w:rPr>
      <w:spacing w:val="-2"/>
      <w:sz w:val="22"/>
      <w:szCs w:val="22"/>
      <w:lang w:val="es-CO"/>
    </w:rPr>
  </w:style>
  <w:style w:type="character" w:customStyle="1" w:styleId="BodyText3Char">
    <w:name w:val="Body Text 3 Char"/>
    <w:link w:val="BodyText3"/>
    <w:locked/>
    <w:rsid w:val="0041507E"/>
    <w:rPr>
      <w:sz w:val="16"/>
      <w:szCs w:val="16"/>
      <w:lang w:val="es-CO"/>
    </w:rPr>
  </w:style>
  <w:style w:type="character" w:customStyle="1" w:styleId="BodyTextIndent2Char">
    <w:name w:val="Body Text Indent 2 Char"/>
    <w:link w:val="BodyTextIndent2"/>
    <w:locked/>
    <w:rsid w:val="0041507E"/>
    <w:rPr>
      <w:sz w:val="22"/>
      <w:szCs w:val="24"/>
      <w:lang w:val="es-ES_tradnl"/>
    </w:rPr>
  </w:style>
  <w:style w:type="character" w:customStyle="1" w:styleId="BodyTextIndent3Char">
    <w:name w:val="Body Text Indent 3 Char"/>
    <w:link w:val="BodyTextIndent3"/>
    <w:locked/>
    <w:rsid w:val="0041507E"/>
    <w:rPr>
      <w:spacing w:val="-2"/>
      <w:sz w:val="22"/>
      <w:szCs w:val="24"/>
      <w:lang w:val="es-CO"/>
    </w:rPr>
  </w:style>
  <w:style w:type="paragraph" w:customStyle="1" w:styleId="msonormal0">
    <w:name w:val="msonormal"/>
    <w:basedOn w:val="Normal"/>
    <w:uiPriority w:val="99"/>
    <w:rsid w:val="0041507E"/>
    <w:pPr>
      <w:widowControl/>
      <w:spacing w:before="100" w:beforeAutospacing="1" w:after="100" w:afterAutospacing="1"/>
    </w:pPr>
    <w:rPr>
      <w:rFonts w:ascii="Arial Unicode MS" w:eastAsia="Arial Unicode MS" w:hAnsi="Arial Unicode MS" w:cs="Arial Unicode MS"/>
      <w:snapToGrid/>
      <w:sz w:val="24"/>
      <w:szCs w:val="24"/>
    </w:rPr>
  </w:style>
  <w:style w:type="character" w:customStyle="1" w:styleId="TitleChar1">
    <w:name w:val="Title Char1"/>
    <w:rsid w:val="0041507E"/>
    <w:rPr>
      <w:rFonts w:ascii="Calibri Light" w:eastAsia="Times New Roman" w:hAnsi="Calibri Light" w:cs="Times New Roman"/>
      <w:spacing w:val="-10"/>
      <w:kern w:val="28"/>
      <w:sz w:val="56"/>
      <w:szCs w:val="56"/>
      <w:lang w:val="es-ES"/>
    </w:rPr>
  </w:style>
  <w:style w:type="character" w:customStyle="1" w:styleId="BodyTextFirstIndent2Char1">
    <w:name w:val="Body Text First Indent 2 Char1"/>
    <w:semiHidden/>
    <w:rsid w:val="0041507E"/>
  </w:style>
  <w:style w:type="character" w:customStyle="1" w:styleId="FooterChar1">
    <w:name w:val="Footer Char1"/>
    <w:uiPriority w:val="99"/>
    <w:semiHidden/>
    <w:rsid w:val="0041507E"/>
    <w:rPr>
      <w:rFonts w:ascii="CG Times" w:hAnsi="CG Times"/>
      <w:sz w:val="22"/>
      <w:lang w:val="fr-CA"/>
    </w:rPr>
  </w:style>
  <w:style w:type="character" w:customStyle="1" w:styleId="Heading7Char1">
    <w:name w:val="Heading 7 Char1"/>
    <w:semiHidden/>
    <w:rsid w:val="0041507E"/>
    <w:rPr>
      <w:rFonts w:ascii="Calibri Light" w:eastAsia="Times New Roman" w:hAnsi="Calibri Light" w:cs="Times New Roman"/>
      <w:i/>
      <w:iCs/>
      <w:color w:val="1F4D78"/>
      <w:sz w:val="22"/>
      <w:lang w:val="fr-CA" w:eastAsia="en-US"/>
    </w:rPr>
  </w:style>
  <w:style w:type="character" w:customStyle="1" w:styleId="EndnoteTextChar1">
    <w:name w:val="Endnote Text Char1"/>
    <w:semiHidden/>
    <w:rsid w:val="0041507E"/>
    <w:rPr>
      <w:rFonts w:ascii="CG Times" w:hAnsi="CG Times"/>
      <w:lang w:val="fr-CA"/>
    </w:rPr>
  </w:style>
  <w:style w:type="character" w:customStyle="1" w:styleId="FootnoteTextChar1">
    <w:name w:val="Footnote Text Char1"/>
    <w:semiHidden/>
    <w:rsid w:val="0041507E"/>
    <w:rPr>
      <w:rFonts w:ascii="CG Times" w:hAnsi="CG Times"/>
      <w:lang w:val="fr-CA"/>
    </w:rPr>
  </w:style>
  <w:style w:type="character" w:customStyle="1" w:styleId="HeaderChar1">
    <w:name w:val="Header Char1"/>
    <w:uiPriority w:val="99"/>
    <w:semiHidden/>
    <w:rsid w:val="0041507E"/>
    <w:rPr>
      <w:rFonts w:ascii="CG Times" w:hAnsi="CG Times"/>
      <w:sz w:val="22"/>
      <w:lang w:val="fr-CA"/>
    </w:rPr>
  </w:style>
  <w:style w:type="character" w:customStyle="1" w:styleId="CommentSubjectChar1">
    <w:name w:val="Comment Subject Char1"/>
    <w:semiHidden/>
    <w:rsid w:val="0041507E"/>
    <w:rPr>
      <w:rFonts w:ascii="CG Times" w:hAnsi="CG Times"/>
      <w:b/>
      <w:bCs/>
      <w:snapToGrid/>
      <w:szCs w:val="22"/>
      <w:lang w:val="fr-CA"/>
    </w:rPr>
  </w:style>
  <w:style w:type="character" w:customStyle="1" w:styleId="BodyText3Char1">
    <w:name w:val="Body Text 3 Char1"/>
    <w:semiHidden/>
    <w:rsid w:val="0041507E"/>
    <w:rPr>
      <w:rFonts w:ascii="CG Times" w:hAnsi="CG Times"/>
      <w:sz w:val="16"/>
      <w:szCs w:val="16"/>
      <w:lang w:val="es-ES"/>
    </w:rPr>
  </w:style>
  <w:style w:type="character" w:customStyle="1" w:styleId="BodyTextIndent2Char1">
    <w:name w:val="Body Text Indent 2 Char1"/>
    <w:semiHidden/>
    <w:rsid w:val="0041507E"/>
    <w:rPr>
      <w:rFonts w:ascii="CG Times" w:hAnsi="CG Times"/>
      <w:sz w:val="22"/>
      <w:lang w:val="es-ES"/>
    </w:rPr>
  </w:style>
  <w:style w:type="character" w:customStyle="1" w:styleId="SignatureChar1">
    <w:name w:val="Signature Char1"/>
    <w:uiPriority w:val="99"/>
    <w:semiHidden/>
    <w:rsid w:val="0041507E"/>
    <w:rPr>
      <w:rFonts w:ascii="CG Times" w:hAnsi="CG Times"/>
      <w:sz w:val="22"/>
      <w:lang w:val="es-ES"/>
    </w:rPr>
  </w:style>
  <w:style w:type="character" w:customStyle="1" w:styleId="SubtitleChar1">
    <w:name w:val="Subtitle Char1"/>
    <w:rsid w:val="0041507E"/>
    <w:rPr>
      <w:rFonts w:ascii="Calibri" w:eastAsia="Times New Roman" w:hAnsi="Calibri" w:cs="Times New Roman"/>
      <w:color w:val="5A5A5A"/>
      <w:spacing w:val="15"/>
      <w:sz w:val="22"/>
      <w:szCs w:val="22"/>
      <w:lang w:val="es-ES"/>
    </w:rPr>
  </w:style>
  <w:style w:type="character" w:customStyle="1" w:styleId="DateChar1">
    <w:name w:val="Date Char1"/>
    <w:semiHidden/>
    <w:rsid w:val="0041507E"/>
    <w:rPr>
      <w:rFonts w:ascii="CG Times" w:hAnsi="CG Times"/>
      <w:sz w:val="22"/>
      <w:lang w:val="es-ES"/>
    </w:rPr>
  </w:style>
  <w:style w:type="character" w:customStyle="1" w:styleId="BodyTextFirstIndentChar1">
    <w:name w:val="Body Text First Indent Char1"/>
    <w:uiPriority w:val="99"/>
    <w:semiHidden/>
    <w:rsid w:val="0041507E"/>
  </w:style>
  <w:style w:type="character" w:customStyle="1" w:styleId="BodyText2Char1">
    <w:name w:val="Body Text 2 Char1"/>
    <w:uiPriority w:val="99"/>
    <w:semiHidden/>
    <w:rsid w:val="0041507E"/>
    <w:rPr>
      <w:rFonts w:ascii="CG Times" w:hAnsi="CG Times"/>
      <w:sz w:val="22"/>
      <w:lang w:val="es-ES"/>
    </w:rPr>
  </w:style>
  <w:style w:type="character" w:customStyle="1" w:styleId="BodyTextIndent3Char1">
    <w:name w:val="Body Text Indent 3 Char1"/>
    <w:uiPriority w:val="99"/>
    <w:semiHidden/>
    <w:rsid w:val="0041507E"/>
    <w:rPr>
      <w:rFonts w:ascii="CG Times" w:hAnsi="CG Times"/>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8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B033-B989-48C1-9F20-129B58E5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8679</Words>
  <Characters>49474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ORGANISATION DES ETATS AMERICAINS</vt:lpstr>
    </vt:vector>
  </TitlesOfParts>
  <Company>OAS</Company>
  <LinksUpToDate>false</LinksUpToDate>
  <CharactersWithSpaces>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DES ETATS AMERICAINS</dc:title>
  <dc:subject/>
  <dc:creator>PBoyer</dc:creator>
  <cp:keywords/>
  <cp:lastModifiedBy>Salas, Soledad</cp:lastModifiedBy>
  <cp:revision>3</cp:revision>
  <cp:lastPrinted>2017-08-28T14:48:00Z</cp:lastPrinted>
  <dcterms:created xsi:type="dcterms:W3CDTF">2021-07-23T16:31:00Z</dcterms:created>
  <dcterms:modified xsi:type="dcterms:W3CDTF">2021-07-23T16:34:00Z</dcterms:modified>
</cp:coreProperties>
</file>