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</w:t>
      </w:r>
      <w:proofErr w:type="spellStart"/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>Ser.G</w:t>
      </w:r>
      <w:proofErr w:type="spellEnd"/>
    </w:p>
    <w:p w:rsidR="005D4C71" w:rsidRPr="004A6A78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4A6A78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4A6A78">
        <w:rPr>
          <w:rStyle w:val="EndnoteReference"/>
          <w:szCs w:val="22"/>
          <w:vertAlign w:val="baseline"/>
          <w:lang w:val="es-ES"/>
        </w:rPr>
        <w:tab/>
        <w:t>CP/CAAP-</w:t>
      </w:r>
      <w:r w:rsidR="00FB5F1E">
        <w:rPr>
          <w:szCs w:val="22"/>
          <w:lang w:val="es-ES"/>
        </w:rPr>
        <w:t>365</w:t>
      </w:r>
      <w:r w:rsidR="00BF1CA7">
        <w:rPr>
          <w:szCs w:val="22"/>
          <w:lang w:val="es-ES"/>
        </w:rPr>
        <w:t>2</w:t>
      </w:r>
      <w:r w:rsidRPr="004A6A78">
        <w:rPr>
          <w:rStyle w:val="EndnoteReference"/>
          <w:szCs w:val="22"/>
          <w:vertAlign w:val="baseline"/>
          <w:lang w:val="es-ES"/>
        </w:rPr>
        <w:t>/</w:t>
      </w:r>
      <w:r w:rsidR="00673A1F">
        <w:rPr>
          <w:rStyle w:val="EndnoteReference"/>
          <w:szCs w:val="22"/>
          <w:vertAlign w:val="baseline"/>
          <w:lang w:val="es-ES"/>
        </w:rPr>
        <w:t>2</w:t>
      </w:r>
      <w:r w:rsidR="00673A1F">
        <w:rPr>
          <w:szCs w:val="22"/>
          <w:lang w:val="es-ES"/>
        </w:rPr>
        <w:t>0</w:t>
      </w:r>
    </w:p>
    <w:p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szCs w:val="22"/>
          <w:lang w:val="es-ES"/>
        </w:rPr>
        <w:tab/>
      </w:r>
      <w:r w:rsidRPr="004A6A78">
        <w:rPr>
          <w:rStyle w:val="EndnoteReference"/>
          <w:szCs w:val="22"/>
          <w:vertAlign w:val="baseline"/>
          <w:lang w:val="es-ES"/>
        </w:rPr>
        <w:tab/>
      </w:r>
      <w:r w:rsidR="001E2435">
        <w:rPr>
          <w:szCs w:val="22"/>
          <w:lang w:val="es-ES"/>
        </w:rPr>
        <w:t>3</w:t>
      </w:r>
      <w:r w:rsidR="00BF1CA7">
        <w:rPr>
          <w:szCs w:val="22"/>
          <w:lang w:val="es-ES"/>
        </w:rPr>
        <w:t xml:space="preserve"> abril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201</w:t>
      </w:r>
      <w:r w:rsidR="004A6A78">
        <w:rPr>
          <w:szCs w:val="22"/>
          <w:lang w:val="es-ES"/>
        </w:rPr>
        <w:t>9</w:t>
      </w:r>
    </w:p>
    <w:p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673A1F" w:rsidRDefault="00673A1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>MESTRAL SOBRE</w:t>
      </w:r>
    </w:p>
    <w:p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>LA ADMINISTRACIÓN DE LOS RECURSOS Y EL DESEMPEÑO</w:t>
      </w:r>
    </w:p>
    <w:p w:rsidR="00FF2AC9" w:rsidRPr="00126BB5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 xml:space="preserve">(Del 1º de enero al </w:t>
      </w:r>
      <w:r w:rsidR="006F272C">
        <w:rPr>
          <w:rFonts w:ascii="Times New Roman" w:hAnsi="Times New Roman"/>
          <w:szCs w:val="22"/>
        </w:rPr>
        <w:t>3</w:t>
      </w:r>
      <w:r w:rsidR="00673A1F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 xml:space="preserve"> de </w:t>
      </w:r>
      <w:r w:rsidR="00673A1F">
        <w:rPr>
          <w:rFonts w:ascii="Times New Roman" w:hAnsi="Times New Roman"/>
          <w:szCs w:val="22"/>
        </w:rPr>
        <w:t>diciembre</w:t>
      </w:r>
      <w:r w:rsidR="00AC7286"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201</w:t>
      </w:r>
      <w:r w:rsidR="006F272C">
        <w:rPr>
          <w:rFonts w:ascii="Times New Roman" w:hAnsi="Times New Roman"/>
          <w:szCs w:val="22"/>
        </w:rPr>
        <w:t>9</w:t>
      </w:r>
      <w:r w:rsidRPr="00126BB5">
        <w:rPr>
          <w:rFonts w:ascii="Times New Roman" w:hAnsi="Times New Roman"/>
          <w:szCs w:val="22"/>
        </w:rPr>
        <w:t>)</w:t>
      </w:r>
    </w:p>
    <w:p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227F7B" w:rsidRDefault="00FB5F1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5F1E" w:rsidRPr="00FB5F1E" w:rsidRDefault="00FB5F1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CP421</w:t>
                            </w:r>
                            <w:r w:rsidR="00BF1CA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97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FB5F1E" w:rsidRPr="00FB5F1E" w:rsidRDefault="00FB5F1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CP421</w:t>
                      </w:r>
                      <w:r w:rsidR="00BF1CA7">
                        <w:rPr>
                          <w:rFonts w:ascii="Times New Roman" w:hAnsi="Times New Roman"/>
                          <w:noProof/>
                          <w:sz w:val="18"/>
                        </w:rPr>
                        <w:t>97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68F8" w:rsidRPr="00227F7B">
        <w:rPr>
          <w:rFonts w:ascii="Times New Roman" w:hAnsi="Times New Roman"/>
        </w:rPr>
        <w:t xml:space="preserve">Informe </w:t>
      </w:r>
      <w:r w:rsidR="003F64DA" w:rsidRPr="00227F7B">
        <w:rPr>
          <w:rFonts w:ascii="Times New Roman" w:hAnsi="Times New Roman"/>
        </w:rPr>
        <w:t>Se</w:t>
      </w:r>
      <w:r w:rsidR="00F768F8" w:rsidRPr="00227F7B">
        <w:rPr>
          <w:rFonts w:ascii="Times New Roman" w:hAnsi="Times New Roman"/>
        </w:rPr>
        <w:t>mestral sobre la Administración de Recursos y el Desempeño</w:t>
      </w:r>
      <w:r w:rsidR="00227F7B" w:rsidRPr="00227F7B">
        <w:rPr>
          <w:rFonts w:ascii="Times New Roman" w:hAnsi="Times New Roman"/>
        </w:rPr>
        <w:t xml:space="preserve">: </w:t>
      </w:r>
      <w:r w:rsidR="00227F7B">
        <w:rPr>
          <w:rFonts w:ascii="Times New Roman" w:hAnsi="Times New Roman"/>
        </w:rPr>
        <w:t xml:space="preserve"> </w:t>
      </w:r>
      <w:hyperlink r:id="rId9" w:history="1">
        <w:r w:rsidR="00227F7B" w:rsidRPr="00FB5F1E">
          <w:rPr>
            <w:rStyle w:val="Hyperlink"/>
            <w:rFonts w:ascii="Times New Roman" w:hAnsi="Times New Roman"/>
            <w:lang w:val="es-ES"/>
          </w:rPr>
          <w:t>Enl</w:t>
        </w:r>
        <w:bookmarkStart w:id="0" w:name="_GoBack"/>
        <w:bookmarkEnd w:id="0"/>
        <w:r w:rsidR="00227F7B" w:rsidRPr="00FB5F1E">
          <w:rPr>
            <w:rStyle w:val="Hyperlink"/>
            <w:rFonts w:ascii="Times New Roman" w:hAnsi="Times New Roman"/>
            <w:lang w:val="es-ES"/>
          </w:rPr>
          <w:t>a</w:t>
        </w:r>
        <w:r w:rsidR="00227F7B" w:rsidRPr="00FB5F1E">
          <w:rPr>
            <w:rStyle w:val="Hyperlink"/>
            <w:rFonts w:ascii="Times New Roman" w:hAnsi="Times New Roman"/>
            <w:lang w:val="es-ES"/>
          </w:rPr>
          <w:t>ce</w:t>
        </w:r>
      </w:hyperlink>
    </w:p>
    <w:sectPr w:rsidR="00D0514B" w:rsidRPr="00227F7B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BC" w:rsidRDefault="00A657BC">
      <w:pPr>
        <w:spacing w:line="20" w:lineRule="exact"/>
      </w:pPr>
    </w:p>
  </w:endnote>
  <w:endnote w:type="continuationSeparator" w:id="0">
    <w:p w:rsidR="00A657BC" w:rsidRDefault="00A657BC">
      <w:r>
        <w:t xml:space="preserve"> </w:t>
      </w:r>
    </w:p>
  </w:endnote>
  <w:endnote w:type="continuationNotice" w:id="1">
    <w:p w:rsidR="00A657BC" w:rsidRDefault="00A657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BC" w:rsidRDefault="00A657BC">
      <w:r>
        <w:separator/>
      </w:r>
    </w:p>
  </w:footnote>
  <w:footnote w:type="continuationSeparator" w:id="0">
    <w:p w:rsidR="00A657BC" w:rsidRDefault="00A6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8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1E2435"/>
    <w:rsid w:val="002159CA"/>
    <w:rsid w:val="00223476"/>
    <w:rsid w:val="00227F7B"/>
    <w:rsid w:val="0023354B"/>
    <w:rsid w:val="00284DEA"/>
    <w:rsid w:val="002A03B7"/>
    <w:rsid w:val="002C32D0"/>
    <w:rsid w:val="002F7F41"/>
    <w:rsid w:val="00306489"/>
    <w:rsid w:val="003F04F4"/>
    <w:rsid w:val="003F64DA"/>
    <w:rsid w:val="003F74E3"/>
    <w:rsid w:val="004A6A78"/>
    <w:rsid w:val="004E57E7"/>
    <w:rsid w:val="00575271"/>
    <w:rsid w:val="0057562B"/>
    <w:rsid w:val="005814A8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A0510"/>
    <w:rsid w:val="008B1EEA"/>
    <w:rsid w:val="008C05C1"/>
    <w:rsid w:val="009B0B3C"/>
    <w:rsid w:val="009D179D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F1CA7"/>
    <w:rsid w:val="00BF1E78"/>
    <w:rsid w:val="00C33278"/>
    <w:rsid w:val="00C515DD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384E"/>
    <w:rsid w:val="00F768F8"/>
    <w:rsid w:val="00F86BAA"/>
    <w:rsid w:val="00FA2523"/>
    <w:rsid w:val="00FB5F1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A86E92"/>
  <w15:docId w15:val="{C8013A45-E3CE-4738-8A79-8BB7002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P42111SC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479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1998-03-30T15:02:00Z</cp:lastPrinted>
  <dcterms:created xsi:type="dcterms:W3CDTF">2020-04-03T15:36:00Z</dcterms:created>
  <dcterms:modified xsi:type="dcterms:W3CDTF">2020-04-03T19:06:00Z</dcterms:modified>
</cp:coreProperties>
</file>