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0F" w:rsidRDefault="00442B0F" w:rsidP="003A360F">
      <w:pPr>
        <w:pStyle w:val="CPClassification"/>
        <w:tabs>
          <w:tab w:val="clear" w:pos="2160"/>
          <w:tab w:val="clear" w:pos="7200"/>
        </w:tabs>
        <w:rPr>
          <w:lang w:val="pt-BR"/>
        </w:rPr>
      </w:pPr>
    </w:p>
    <w:p w:rsidR="009A6479" w:rsidRPr="00CA0A8B" w:rsidRDefault="00BD245A" w:rsidP="003A360F">
      <w:pPr>
        <w:pStyle w:val="CPClassification"/>
        <w:tabs>
          <w:tab w:val="clear" w:pos="2160"/>
          <w:tab w:val="clear" w:pos="7200"/>
        </w:tabs>
        <w:rPr>
          <w:lang w:val="pt-BR"/>
        </w:rPr>
      </w:pPr>
      <w:r>
        <w:rPr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18.2pt;margin-top:-39.75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37" DrawAspect="Content" ObjectID="_1656930476" r:id="rId8"/>
        </w:object>
      </w:r>
      <w:r w:rsidR="009A6479" w:rsidRPr="00CA0A8B">
        <w:rPr>
          <w:lang w:val="pt-BR"/>
        </w:rPr>
        <w:t>OEA/Ser.G</w:t>
      </w:r>
    </w:p>
    <w:p w:rsidR="009A6479" w:rsidRPr="00BE5378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jc w:val="left"/>
        <w:rPr>
          <w:rFonts w:ascii="Times New Roman" w:eastAsia="SimSun" w:hAnsi="Times New Roman"/>
          <w:lang w:val="pt-BR"/>
        </w:rPr>
      </w:pPr>
      <w:r w:rsidRPr="00BE5378">
        <w:rPr>
          <w:rFonts w:ascii="Times New Roman" w:hAnsi="Times New Roman"/>
          <w:lang w:val="pt-BR"/>
        </w:rPr>
        <w:t>CP/</w:t>
      </w:r>
      <w:r w:rsidR="00442B0F">
        <w:rPr>
          <w:rFonts w:ascii="Times New Roman" w:hAnsi="Times New Roman"/>
          <w:lang w:val="pt-BR"/>
        </w:rPr>
        <w:t>RES</w:t>
      </w:r>
      <w:r w:rsidR="00CA0A8B" w:rsidRPr="00BE5378">
        <w:rPr>
          <w:rFonts w:ascii="Times New Roman" w:hAnsi="Times New Roman"/>
          <w:lang w:val="pt-BR"/>
        </w:rPr>
        <w:t>.</w:t>
      </w:r>
      <w:r w:rsidR="00442B0F">
        <w:rPr>
          <w:rFonts w:ascii="Times New Roman" w:hAnsi="Times New Roman"/>
          <w:lang w:val="pt-BR"/>
        </w:rPr>
        <w:t xml:space="preserve"> 1157 (2294</w:t>
      </w:r>
      <w:r w:rsidR="00CA0A8B" w:rsidRPr="00BE5378">
        <w:rPr>
          <w:rFonts w:ascii="Times New Roman" w:hAnsi="Times New Roman"/>
          <w:lang w:val="pt-BR"/>
        </w:rPr>
        <w:t>/20</w:t>
      </w:r>
      <w:r w:rsidR="00442B0F">
        <w:rPr>
          <w:rFonts w:ascii="Times New Roman" w:hAnsi="Times New Roman"/>
          <w:lang w:val="pt-BR"/>
        </w:rPr>
        <w:t>)</w:t>
      </w:r>
    </w:p>
    <w:p w:rsidR="009A6479" w:rsidRPr="00BE5378" w:rsidRDefault="00442B0F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jc w:val="left"/>
        <w:rPr>
          <w:rFonts w:ascii="Times New Roman" w:eastAsia="SimSun" w:hAnsi="Times New Roman"/>
          <w:lang w:val="pt-BR"/>
        </w:rPr>
      </w:pPr>
      <w:r>
        <w:rPr>
          <w:rFonts w:ascii="Times New Roman" w:hAnsi="Times New Roman"/>
          <w:lang w:val="pt-BR"/>
        </w:rPr>
        <w:t>22</w:t>
      </w:r>
      <w:r w:rsidR="009A6479" w:rsidRPr="00BE5378">
        <w:rPr>
          <w:rFonts w:ascii="Times New Roman" w:hAnsi="Times New Roman"/>
          <w:lang w:val="pt-BR"/>
        </w:rPr>
        <w:t xml:space="preserve"> </w:t>
      </w:r>
      <w:r w:rsidR="00CA0A8B" w:rsidRPr="00BE5378">
        <w:rPr>
          <w:rFonts w:ascii="Times New Roman" w:hAnsi="Times New Roman"/>
          <w:lang w:val="pt-BR"/>
        </w:rPr>
        <w:t>julho</w:t>
      </w:r>
      <w:r w:rsidR="009A6479" w:rsidRPr="00BE5378">
        <w:rPr>
          <w:rFonts w:ascii="Times New Roman" w:hAnsi="Times New Roman"/>
          <w:lang w:val="pt-BR"/>
        </w:rPr>
        <w:t xml:space="preserve"> 20</w:t>
      </w:r>
      <w:r w:rsidR="00CA0A8B" w:rsidRPr="00BE5378">
        <w:rPr>
          <w:rFonts w:ascii="Times New Roman" w:hAnsi="Times New Roman"/>
          <w:lang w:val="pt-BR"/>
        </w:rPr>
        <w:t>20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jc w:val="left"/>
        <w:rPr>
          <w:rFonts w:ascii="Times New Roman" w:eastAsia="SimSun" w:hAnsi="Times New Roman"/>
          <w:lang w:val="pt-BR"/>
        </w:rPr>
      </w:pPr>
      <w:r w:rsidRPr="00BE5378">
        <w:rPr>
          <w:rFonts w:ascii="Times New Roman" w:hAnsi="Times New Roman"/>
          <w:lang w:val="pt-BR"/>
        </w:rPr>
        <w:t>Original: espanhol</w:t>
      </w:r>
    </w:p>
    <w:p w:rsidR="009A6479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lang w:val="pt-BR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lang w:val="pt-BR"/>
        </w:rPr>
      </w:pPr>
    </w:p>
    <w:p w:rsidR="009A6479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lang w:val="pt-BR"/>
        </w:rPr>
      </w:pPr>
    </w:p>
    <w:p w:rsidR="003A360F" w:rsidRPr="003E73DF" w:rsidRDefault="003A360F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lang w:val="pt-BR"/>
        </w:rPr>
      </w:pPr>
    </w:p>
    <w:p w:rsidR="009A6479" w:rsidRPr="003E73DF" w:rsidRDefault="00442B0F" w:rsidP="003A360F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lang w:val="pt-BR"/>
        </w:rPr>
      </w:pPr>
      <w:r>
        <w:rPr>
          <w:lang w:val="pt-BR"/>
        </w:rPr>
        <w:t>CP/RES. 1157 (2294/20)</w:t>
      </w:r>
    </w:p>
    <w:p w:rsidR="009A6479" w:rsidRPr="003E73DF" w:rsidRDefault="009A6479" w:rsidP="003A360F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lang w:val="pt-BR"/>
        </w:rPr>
      </w:pPr>
    </w:p>
    <w:p w:rsidR="009A6479" w:rsidRDefault="009A6479" w:rsidP="003A360F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lang w:val="pt-BR"/>
        </w:rPr>
      </w:pPr>
      <w:r w:rsidRPr="003E73DF">
        <w:rPr>
          <w:lang w:val="pt-BR"/>
        </w:rPr>
        <w:t xml:space="preserve">DATA DO </w:t>
      </w:r>
      <w:r>
        <w:rPr>
          <w:lang w:val="pt-BR"/>
        </w:rPr>
        <w:t>QUINQUAGÉSIMO</w:t>
      </w:r>
      <w:r w:rsidRPr="003E73DF">
        <w:rPr>
          <w:lang w:val="pt-BR"/>
        </w:rPr>
        <w:t xml:space="preserve"> PERÍODO ORDINÁRIO</w:t>
      </w:r>
      <w:r>
        <w:rPr>
          <w:lang w:val="pt-BR"/>
        </w:rPr>
        <w:br/>
      </w:r>
      <w:r w:rsidRPr="003E73DF">
        <w:rPr>
          <w:lang w:val="pt-BR"/>
        </w:rPr>
        <w:t>DE SESSÕES DA ASSEMBLEIA GERAL</w:t>
      </w:r>
    </w:p>
    <w:p w:rsidR="009A6479" w:rsidRDefault="00442B0F" w:rsidP="003A360F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0F" w:rsidRPr="00442B0F" w:rsidRDefault="00442B0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CP42689P01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/IMDX3w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z1J54v0sBPAq5L/X1H9AgAA//8DAFBLAQIt&#10;ABQABgAIAAAAIQC2gziS/gAAAOEBAAATAAAAAAAAAAAAAAAAAAAAAABbQ29udGVudF9UeXBlc10u&#10;eG1sUEsBAi0AFAAGAAgAAAAhADj9If/WAAAAlAEAAAsAAAAAAAAAAAAAAAAALwEAAF9yZWxzLy5y&#10;ZWxzUEsBAi0AFAAGAAgAAAAhAEcMC8HRAgAAGgYAAA4AAAAAAAAAAAAAAAAALgIAAGRycy9lMm9E&#10;b2MueG1sUEsBAi0AFAAGAAgAAAAhAL8gwNffAAAADQEAAA8AAAAAAAAAAAAAAAAAKwUAAGRycy9k&#10;b3ducmV2LnhtbFBLBQYAAAAABAAEAPMAAAA3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442B0F" w:rsidRPr="00442B0F" w:rsidRDefault="00442B0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CP42689P01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A6479" w:rsidRPr="003E73DF" w:rsidRDefault="009A6479" w:rsidP="003A360F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lang w:val="pt-BR"/>
        </w:rPr>
      </w:pPr>
      <w:r>
        <w:rPr>
          <w:lang w:val="pt-BR"/>
        </w:rPr>
        <w:t>(</w:t>
      </w:r>
      <w:r w:rsidR="00BD245A">
        <w:rPr>
          <w:szCs w:val="22"/>
          <w:lang w:val="pt-BR"/>
        </w:rPr>
        <w:t>Aprovada pelo Conselho Permanente na sessão ordinária</w:t>
      </w:r>
      <w:r w:rsidR="00BD245A">
        <w:rPr>
          <w:szCs w:val="22"/>
          <w:lang w:val="pt-BR"/>
        </w:rPr>
        <w:t xml:space="preserve"> </w:t>
      </w:r>
      <w:bookmarkStart w:id="0" w:name="_GoBack"/>
      <w:bookmarkEnd w:id="0"/>
      <w:r w:rsidR="00BD245A">
        <w:rPr>
          <w:szCs w:val="22"/>
          <w:lang w:val="pt-BR"/>
        </w:rPr>
        <w:t>virtual realizada em 2</w:t>
      </w:r>
      <w:r w:rsidR="00BD245A">
        <w:rPr>
          <w:szCs w:val="22"/>
          <w:lang w:val="pt-BR"/>
        </w:rPr>
        <w:t>2</w:t>
      </w:r>
      <w:r w:rsidR="00BD245A">
        <w:rPr>
          <w:szCs w:val="22"/>
          <w:lang w:val="pt-BR"/>
        </w:rPr>
        <w:t xml:space="preserve"> de ju</w:t>
      </w:r>
      <w:r w:rsidR="00BD245A">
        <w:rPr>
          <w:szCs w:val="22"/>
          <w:lang w:val="pt-BR"/>
        </w:rPr>
        <w:t>l</w:t>
      </w:r>
      <w:r w:rsidR="00BD245A">
        <w:rPr>
          <w:szCs w:val="22"/>
          <w:lang w:val="pt-BR"/>
        </w:rPr>
        <w:t>ho de 2020</w:t>
      </w:r>
      <w:r>
        <w:rPr>
          <w:lang w:val="pt-BR"/>
        </w:rPr>
        <w:t>)</w:t>
      </w:r>
    </w:p>
    <w:p w:rsidR="009A6479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D0C12"/>
          <w:szCs w:val="22"/>
          <w:lang w:val="pt-BR"/>
        </w:rPr>
      </w:pPr>
    </w:p>
    <w:p w:rsidR="009A6479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D0C12"/>
          <w:szCs w:val="22"/>
          <w:lang w:val="pt-BR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D0C12"/>
          <w:szCs w:val="22"/>
          <w:lang w:val="pt-BR"/>
        </w:rPr>
      </w:pPr>
      <w:r w:rsidRPr="003E73DF">
        <w:rPr>
          <w:rFonts w:ascii="Times New Roman" w:hAnsi="Times New Roman"/>
          <w:color w:val="0D0C12"/>
          <w:szCs w:val="22"/>
          <w:lang w:val="pt-BR"/>
        </w:rPr>
        <w:tab/>
        <w:t>O CONSELHO PERMANENTE DA ORGANIZAÇÃO DOS ESTADOS AMERICANOS,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7"/>
          <w:shd w:val="clear" w:color="auto" w:fill="FFFFFF"/>
          <w:lang w:val="pt-BR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E73DF">
        <w:rPr>
          <w:rFonts w:ascii="Times New Roman" w:hAnsi="Times New Roman"/>
          <w:color w:val="000000"/>
          <w:szCs w:val="27"/>
          <w:shd w:val="clear" w:color="auto" w:fill="FFFFFF"/>
          <w:lang w:val="pt-BR"/>
        </w:rPr>
        <w:tab/>
      </w:r>
      <w:r w:rsidRPr="003E73DF">
        <w:rPr>
          <w:rFonts w:ascii="Times New Roman" w:hAnsi="Times New Roman"/>
          <w:lang w:val="pt-BR"/>
        </w:rPr>
        <w:t xml:space="preserve">LEVANDO EM CONTA os </w:t>
      </w:r>
      <w:r w:rsidR="00CA0A8B">
        <w:rPr>
          <w:rFonts w:ascii="Times New Roman" w:hAnsi="Times New Roman"/>
          <w:lang w:val="pt-BR"/>
        </w:rPr>
        <w:t>a</w:t>
      </w:r>
      <w:r w:rsidRPr="003E73DF">
        <w:rPr>
          <w:rFonts w:ascii="Times New Roman" w:hAnsi="Times New Roman"/>
          <w:lang w:val="pt-BR"/>
        </w:rPr>
        <w:t xml:space="preserve">rtigos 43 e 44 do Regulamento da Assembleia Geral relativos à realização de períodos ordinários de sessões da Assembleia Geral e à determinação de sua data e sede; 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 w:eastAsia="es-ES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E73DF">
        <w:rPr>
          <w:rFonts w:ascii="Times New Roman" w:hAnsi="Times New Roman"/>
          <w:lang w:val="pt-BR"/>
        </w:rPr>
        <w:t>CONSIDERANDO: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 w:eastAsia="es-ES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E73DF">
        <w:rPr>
          <w:rFonts w:ascii="Times New Roman" w:hAnsi="Times New Roman"/>
          <w:lang w:val="pt-BR"/>
        </w:rPr>
        <w:tab/>
        <w:t>Que a Assembleia Geral da Organização dos Estados Americanos (OEA) deve reunir-se anualmente em um período ordinário de sessões, de preferênc</w:t>
      </w:r>
      <w:r>
        <w:rPr>
          <w:rFonts w:ascii="Times New Roman" w:hAnsi="Times New Roman"/>
          <w:lang w:val="pt-BR"/>
        </w:rPr>
        <w:t>ia no segundo trimestre do ano;</w:t>
      </w:r>
      <w:r w:rsidRPr="003E73DF">
        <w:rPr>
          <w:rFonts w:ascii="Times New Roman" w:hAnsi="Times New Roman"/>
          <w:lang w:val="pt-BR"/>
        </w:rPr>
        <w:t xml:space="preserve"> 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 w:eastAsia="es-ES"/>
        </w:rPr>
      </w:pPr>
    </w:p>
    <w:p w:rsidR="009A6479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pt-BR"/>
        </w:rPr>
      </w:pPr>
      <w:r w:rsidRPr="003E73DF">
        <w:rPr>
          <w:rFonts w:ascii="Times New Roman" w:hAnsi="Times New Roman"/>
          <w:lang w:val="pt-BR"/>
        </w:rPr>
        <w:tab/>
      </w:r>
      <w:r w:rsidRPr="003E73DF">
        <w:rPr>
          <w:rFonts w:ascii="Times New Roman" w:hAnsi="Times New Roman"/>
          <w:szCs w:val="22"/>
          <w:lang w:val="pt-BR"/>
        </w:rPr>
        <w:t>Que, mediante a resolução CP/RES. 11</w:t>
      </w:r>
      <w:r w:rsidR="00EB1B65">
        <w:rPr>
          <w:rFonts w:ascii="Times New Roman" w:hAnsi="Times New Roman"/>
          <w:szCs w:val="22"/>
          <w:lang w:val="pt-BR"/>
        </w:rPr>
        <w:t>53</w:t>
      </w:r>
      <w:r w:rsidRPr="003E73DF">
        <w:rPr>
          <w:rFonts w:ascii="Times New Roman" w:hAnsi="Times New Roman"/>
          <w:szCs w:val="22"/>
          <w:lang w:val="pt-BR"/>
        </w:rPr>
        <w:t xml:space="preserve"> (2</w:t>
      </w:r>
      <w:r w:rsidR="00EB1B65">
        <w:rPr>
          <w:rFonts w:ascii="Times New Roman" w:hAnsi="Times New Roman"/>
          <w:szCs w:val="22"/>
          <w:lang w:val="pt-BR"/>
        </w:rPr>
        <w:t>282</w:t>
      </w:r>
      <w:r w:rsidRPr="003E73DF">
        <w:rPr>
          <w:rFonts w:ascii="Times New Roman" w:hAnsi="Times New Roman"/>
          <w:szCs w:val="22"/>
          <w:lang w:val="pt-BR"/>
        </w:rPr>
        <w:t>/</w:t>
      </w:r>
      <w:r w:rsidR="00EB1B65">
        <w:rPr>
          <w:rFonts w:ascii="Times New Roman" w:hAnsi="Times New Roman"/>
          <w:szCs w:val="22"/>
          <w:lang w:val="pt-BR"/>
        </w:rPr>
        <w:t>20</w:t>
      </w:r>
      <w:r w:rsidRPr="003E73DF">
        <w:rPr>
          <w:rFonts w:ascii="Times New Roman" w:hAnsi="Times New Roman"/>
          <w:szCs w:val="22"/>
          <w:lang w:val="pt-BR"/>
        </w:rPr>
        <w:t xml:space="preserve">), </w:t>
      </w:r>
      <w:r w:rsidRPr="003E73DF">
        <w:rPr>
          <w:rFonts w:ascii="Times New Roman" w:hAnsi="Times New Roman"/>
          <w:lang w:val="pt-BR"/>
        </w:rPr>
        <w:t xml:space="preserve">o Conselho Permanente resolveu que o </w:t>
      </w:r>
      <w:r w:rsidR="00EB1B65">
        <w:rPr>
          <w:rFonts w:ascii="Times New Roman" w:hAnsi="Times New Roman"/>
          <w:lang w:val="pt-BR"/>
        </w:rPr>
        <w:t>Quinquagésimo</w:t>
      </w:r>
      <w:r w:rsidRPr="003E73DF">
        <w:rPr>
          <w:rFonts w:ascii="Times New Roman" w:hAnsi="Times New Roman"/>
          <w:lang w:val="pt-BR"/>
        </w:rPr>
        <w:t xml:space="preserve"> Período Ordinário de Sessões da Assembleia Geral se realiz</w:t>
      </w:r>
      <w:r w:rsidR="00EB1B65">
        <w:rPr>
          <w:rFonts w:ascii="Times New Roman" w:hAnsi="Times New Roman"/>
          <w:lang w:val="pt-BR"/>
        </w:rPr>
        <w:t>ará</w:t>
      </w:r>
      <w:r w:rsidRPr="003E73DF">
        <w:rPr>
          <w:rFonts w:ascii="Times New Roman" w:hAnsi="Times New Roman"/>
          <w:lang w:val="pt-BR"/>
        </w:rPr>
        <w:t xml:space="preserve"> em </w:t>
      </w:r>
      <w:r w:rsidR="00EB1B65">
        <w:rPr>
          <w:rFonts w:ascii="Times New Roman" w:hAnsi="Times New Roman"/>
          <w:lang w:val="pt-BR"/>
        </w:rPr>
        <w:t>outubro</w:t>
      </w:r>
      <w:r w:rsidRPr="003E73DF">
        <w:rPr>
          <w:rFonts w:ascii="Times New Roman" w:hAnsi="Times New Roman"/>
          <w:lang w:val="pt-BR"/>
        </w:rPr>
        <w:t xml:space="preserve"> de 20</w:t>
      </w:r>
      <w:r w:rsidR="00EB1B65">
        <w:rPr>
          <w:rFonts w:ascii="Times New Roman" w:hAnsi="Times New Roman"/>
          <w:lang w:val="pt-BR"/>
        </w:rPr>
        <w:t>20, na cidade de Washington, D.C., Estados Unidos da América, na sede da OEA; e</w:t>
      </w:r>
    </w:p>
    <w:p w:rsidR="00EB1B65" w:rsidRDefault="00EB1B65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pt-BR"/>
        </w:rPr>
      </w:pPr>
    </w:p>
    <w:p w:rsidR="00EB1B65" w:rsidRPr="003E73DF" w:rsidRDefault="00EB1B65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lang w:val="pt-BR"/>
        </w:rPr>
        <w:tab/>
        <w:t xml:space="preserve">Que, de acordo com a mesma resolução </w:t>
      </w:r>
      <w:r w:rsidRPr="003E73DF">
        <w:rPr>
          <w:rFonts w:ascii="Times New Roman" w:hAnsi="Times New Roman"/>
          <w:szCs w:val="22"/>
          <w:lang w:val="pt-BR"/>
        </w:rPr>
        <w:t>CP/RES. 11</w:t>
      </w:r>
      <w:r>
        <w:rPr>
          <w:rFonts w:ascii="Times New Roman" w:hAnsi="Times New Roman"/>
          <w:szCs w:val="22"/>
          <w:lang w:val="pt-BR"/>
        </w:rPr>
        <w:t>53</w:t>
      </w:r>
      <w:r w:rsidRPr="003E73DF">
        <w:rPr>
          <w:rFonts w:ascii="Times New Roman" w:hAnsi="Times New Roman"/>
          <w:szCs w:val="22"/>
          <w:lang w:val="pt-BR"/>
        </w:rPr>
        <w:t xml:space="preserve"> (2</w:t>
      </w:r>
      <w:r>
        <w:rPr>
          <w:rFonts w:ascii="Times New Roman" w:hAnsi="Times New Roman"/>
          <w:szCs w:val="22"/>
          <w:lang w:val="pt-BR"/>
        </w:rPr>
        <w:t>282</w:t>
      </w:r>
      <w:r w:rsidRPr="003E73DF">
        <w:rPr>
          <w:rFonts w:ascii="Times New Roman" w:hAnsi="Times New Roman"/>
          <w:szCs w:val="22"/>
          <w:lang w:val="pt-BR"/>
        </w:rPr>
        <w:t>/</w:t>
      </w:r>
      <w:r>
        <w:rPr>
          <w:rFonts w:ascii="Times New Roman" w:hAnsi="Times New Roman"/>
          <w:szCs w:val="22"/>
          <w:lang w:val="pt-BR"/>
        </w:rPr>
        <w:t>20</w:t>
      </w:r>
      <w:r w:rsidRPr="003E73DF">
        <w:rPr>
          <w:rFonts w:ascii="Times New Roman" w:hAnsi="Times New Roman"/>
          <w:szCs w:val="22"/>
          <w:lang w:val="pt-BR"/>
        </w:rPr>
        <w:t>),</w:t>
      </w:r>
      <w:r>
        <w:rPr>
          <w:rFonts w:ascii="Times New Roman" w:hAnsi="Times New Roman"/>
          <w:szCs w:val="22"/>
          <w:lang w:val="pt-BR"/>
        </w:rPr>
        <w:t xml:space="preserve"> o Conselho Permanente deve decidir a data exata de realização do Quinquagésimo Período Ordinário de Sessões da Assembleia Geral com ao menos 60 dias de antecedência, a fim de dar cumprimento ao artigo 46 do Regulamento da Assembleia Geral,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E73DF">
        <w:rPr>
          <w:rFonts w:ascii="Times New Roman" w:hAnsi="Times New Roman"/>
          <w:szCs w:val="22"/>
          <w:lang w:val="pt-BR"/>
        </w:rPr>
        <w:t>RESOLVE:</w:t>
      </w:r>
    </w:p>
    <w:p w:rsidR="009A6479" w:rsidRPr="003E73DF" w:rsidRDefault="009A6479" w:rsidP="003A360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pt-BR"/>
        </w:rPr>
      </w:pPr>
    </w:p>
    <w:p w:rsidR="009A6479" w:rsidRPr="003E73DF" w:rsidRDefault="009A6479" w:rsidP="003A360F">
      <w:pPr>
        <w:numPr>
          <w:ilvl w:val="0"/>
          <w:numId w:val="3"/>
        </w:numPr>
        <w:tabs>
          <w:tab w:val="clear" w:pos="720"/>
          <w:tab w:val="clear" w:pos="1044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  <w:lang w:val="pt-BR"/>
        </w:rPr>
      </w:pPr>
      <w:r w:rsidRPr="003E73DF">
        <w:rPr>
          <w:rFonts w:ascii="Times New Roman" w:hAnsi="Times New Roman"/>
          <w:color w:val="0D0C12"/>
          <w:szCs w:val="22"/>
          <w:lang w:val="pt-BR"/>
        </w:rPr>
        <w:t xml:space="preserve">Determinar que o </w:t>
      </w:r>
      <w:r w:rsidR="00EB1B65">
        <w:rPr>
          <w:rFonts w:ascii="Times New Roman" w:hAnsi="Times New Roman"/>
          <w:color w:val="0D0C12"/>
          <w:szCs w:val="22"/>
          <w:lang w:val="pt-BR"/>
        </w:rPr>
        <w:t>Quinquagésimo</w:t>
      </w:r>
      <w:r w:rsidRPr="003E73DF">
        <w:rPr>
          <w:rFonts w:ascii="Times New Roman" w:hAnsi="Times New Roman"/>
          <w:color w:val="0D0C12"/>
          <w:szCs w:val="22"/>
          <w:lang w:val="pt-BR"/>
        </w:rPr>
        <w:t xml:space="preserve"> Período Ordinário de Sessões da Assembleia Geral se realiz</w:t>
      </w:r>
      <w:r w:rsidR="00EB1B65">
        <w:rPr>
          <w:rFonts w:ascii="Times New Roman" w:hAnsi="Times New Roman"/>
          <w:color w:val="0D0C12"/>
          <w:szCs w:val="22"/>
          <w:lang w:val="pt-BR"/>
        </w:rPr>
        <w:t>ará</w:t>
      </w:r>
      <w:r w:rsidRPr="003E73DF">
        <w:rPr>
          <w:rFonts w:ascii="Times New Roman" w:hAnsi="Times New Roman"/>
          <w:color w:val="0D0C12"/>
          <w:szCs w:val="22"/>
          <w:lang w:val="pt-BR"/>
        </w:rPr>
        <w:t xml:space="preserve"> em </w:t>
      </w:r>
      <w:r w:rsidR="00EB1B65">
        <w:rPr>
          <w:rFonts w:ascii="Times New Roman" w:hAnsi="Times New Roman"/>
          <w:color w:val="0D0C12"/>
          <w:szCs w:val="22"/>
          <w:lang w:val="pt-BR"/>
        </w:rPr>
        <w:t>2</w:t>
      </w:r>
      <w:r w:rsidR="00BE5378">
        <w:rPr>
          <w:rFonts w:ascii="Times New Roman" w:hAnsi="Times New Roman"/>
          <w:color w:val="0D0C12"/>
          <w:szCs w:val="22"/>
          <w:lang w:val="pt-BR"/>
        </w:rPr>
        <w:t>0</w:t>
      </w:r>
      <w:r w:rsidR="00EB1B65">
        <w:rPr>
          <w:rFonts w:ascii="Times New Roman" w:hAnsi="Times New Roman"/>
          <w:color w:val="0D0C12"/>
          <w:szCs w:val="22"/>
          <w:lang w:val="pt-BR"/>
        </w:rPr>
        <w:t xml:space="preserve"> e 2</w:t>
      </w:r>
      <w:r w:rsidR="00BE5378">
        <w:rPr>
          <w:rFonts w:ascii="Times New Roman" w:hAnsi="Times New Roman"/>
          <w:color w:val="0D0C12"/>
          <w:szCs w:val="22"/>
          <w:lang w:val="pt-BR"/>
        </w:rPr>
        <w:t>1</w:t>
      </w:r>
      <w:r w:rsidRPr="003E73DF">
        <w:rPr>
          <w:rFonts w:ascii="Times New Roman" w:hAnsi="Times New Roman"/>
          <w:color w:val="0D0C12"/>
          <w:szCs w:val="22"/>
          <w:lang w:val="pt-BR"/>
        </w:rPr>
        <w:t xml:space="preserve"> de </w:t>
      </w:r>
      <w:r w:rsidR="00EB1B65">
        <w:rPr>
          <w:rFonts w:ascii="Times New Roman" w:hAnsi="Times New Roman"/>
          <w:color w:val="0D0C12"/>
          <w:szCs w:val="22"/>
          <w:lang w:val="pt-BR"/>
        </w:rPr>
        <w:t>outubro</w:t>
      </w:r>
      <w:r w:rsidRPr="003E73DF">
        <w:rPr>
          <w:rFonts w:ascii="Times New Roman" w:hAnsi="Times New Roman"/>
          <w:color w:val="0D0C12"/>
          <w:szCs w:val="22"/>
          <w:lang w:val="pt-BR"/>
        </w:rPr>
        <w:t xml:space="preserve"> de 20</w:t>
      </w:r>
      <w:r w:rsidR="00EB1B65">
        <w:rPr>
          <w:rFonts w:ascii="Times New Roman" w:hAnsi="Times New Roman"/>
          <w:color w:val="0D0C12"/>
          <w:szCs w:val="22"/>
          <w:lang w:val="pt-BR"/>
        </w:rPr>
        <w:t>20</w:t>
      </w:r>
      <w:r w:rsidRPr="003E73DF">
        <w:rPr>
          <w:rFonts w:ascii="Times New Roman" w:hAnsi="Times New Roman"/>
          <w:color w:val="0D0C12"/>
          <w:szCs w:val="22"/>
          <w:lang w:val="pt-BR"/>
        </w:rPr>
        <w:t>.</w:t>
      </w:r>
    </w:p>
    <w:p w:rsidR="009A6479" w:rsidRPr="003E73DF" w:rsidRDefault="009A6479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color w:val="0D0C12"/>
          <w:szCs w:val="22"/>
          <w:lang w:val="pt-BR"/>
        </w:rPr>
      </w:pPr>
    </w:p>
    <w:p w:rsidR="009A6479" w:rsidRPr="003E73DF" w:rsidRDefault="009A6479" w:rsidP="003A360F">
      <w:pPr>
        <w:numPr>
          <w:ilvl w:val="0"/>
          <w:numId w:val="3"/>
        </w:numPr>
        <w:tabs>
          <w:tab w:val="clear" w:pos="720"/>
          <w:tab w:val="clear" w:pos="1044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lang w:val="pt-BR"/>
        </w:rPr>
      </w:pPr>
      <w:r w:rsidRPr="003E73DF">
        <w:rPr>
          <w:rFonts w:ascii="Times New Roman" w:hAnsi="Times New Roman"/>
          <w:szCs w:val="22"/>
          <w:lang w:val="pt-BR"/>
        </w:rPr>
        <w:t xml:space="preserve">Solicitar ao Secretário-Geral que </w:t>
      </w:r>
      <w:r w:rsidR="00EB1B65">
        <w:rPr>
          <w:rFonts w:ascii="Times New Roman" w:hAnsi="Times New Roman"/>
          <w:szCs w:val="22"/>
          <w:lang w:val="pt-BR"/>
        </w:rPr>
        <w:t>transmita</w:t>
      </w:r>
      <w:r w:rsidRPr="003E73DF">
        <w:rPr>
          <w:rFonts w:ascii="Times New Roman" w:hAnsi="Times New Roman"/>
          <w:szCs w:val="22"/>
          <w:lang w:val="pt-BR"/>
        </w:rPr>
        <w:t xml:space="preserve"> esta resolução aos órgãos, organismos e entidades da Organização.</w:t>
      </w:r>
    </w:p>
    <w:p w:rsidR="00A8097F" w:rsidRPr="009A6479" w:rsidRDefault="00A8097F" w:rsidP="003A360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lang w:val="pt-BR"/>
        </w:rPr>
      </w:pPr>
    </w:p>
    <w:sectPr w:rsidR="00A8097F" w:rsidRPr="009A6479" w:rsidSect="003A360F">
      <w:headerReference w:type="default" r:id="rId9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FC" w:rsidRDefault="002820FC">
      <w:pPr>
        <w:spacing w:line="20" w:lineRule="exact"/>
      </w:pPr>
    </w:p>
  </w:endnote>
  <w:endnote w:type="continuationSeparator" w:id="0">
    <w:p w:rsidR="002820FC" w:rsidRDefault="002820FC">
      <w:r>
        <w:t xml:space="preserve"> </w:t>
      </w:r>
    </w:p>
  </w:endnote>
  <w:endnote w:type="continuationNotice" w:id="1">
    <w:p w:rsidR="002820FC" w:rsidRDefault="002820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FC" w:rsidRDefault="002820FC">
      <w:r>
        <w:separator/>
      </w:r>
    </w:p>
  </w:footnote>
  <w:footnote w:type="continuationSeparator" w:id="0">
    <w:p w:rsidR="002820FC" w:rsidRDefault="0028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08" w:rsidRDefault="00DF7F77" w:rsidP="00DF7F77">
    <w:pPr>
      <w:pStyle w:val="Header"/>
      <w:framePr w:w="496" w:wrap="auto" w:vAnchor="text" w:hAnchor="page" w:x="6136" w:y="-5"/>
      <w:rPr>
        <w:rStyle w:val="PageNumber"/>
      </w:rPr>
    </w:pPr>
    <w:r>
      <w:rPr>
        <w:rStyle w:val="PageNumber"/>
      </w:rPr>
      <w:t xml:space="preserve">- </w:t>
    </w:r>
    <w:r w:rsidR="00C15308">
      <w:rPr>
        <w:rStyle w:val="PageNumber"/>
      </w:rPr>
      <w:fldChar w:fldCharType="begin"/>
    </w:r>
    <w:r w:rsidR="00C15308">
      <w:rPr>
        <w:rStyle w:val="PageNumber"/>
      </w:rPr>
      <w:instrText xml:space="preserve">PAGE  </w:instrText>
    </w:r>
    <w:r w:rsidR="00C15308">
      <w:rPr>
        <w:rStyle w:val="PageNumber"/>
      </w:rPr>
      <w:fldChar w:fldCharType="separate"/>
    </w:r>
    <w:r w:rsidR="008F2A00">
      <w:rPr>
        <w:rStyle w:val="PageNumber"/>
        <w:noProof/>
      </w:rPr>
      <w:t>2</w:t>
    </w:r>
    <w:r w:rsidR="00C15308">
      <w:rPr>
        <w:rStyle w:val="PageNumber"/>
      </w:rPr>
      <w:fldChar w:fldCharType="end"/>
    </w:r>
    <w:r>
      <w:rPr>
        <w:rStyle w:val="PageNumber"/>
      </w:rPr>
      <w:t xml:space="preserve"> -</w:t>
    </w:r>
  </w:p>
  <w:p w:rsidR="00C15308" w:rsidRDefault="00C15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CAC"/>
    <w:multiLevelType w:val="hybridMultilevel"/>
    <w:tmpl w:val="49722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50E4B8F"/>
    <w:multiLevelType w:val="singleLevel"/>
    <w:tmpl w:val="CB449F9C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CC96598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E"/>
    <w:rsid w:val="00054FD0"/>
    <w:rsid w:val="000B4F57"/>
    <w:rsid w:val="000E15C9"/>
    <w:rsid w:val="000F16F1"/>
    <w:rsid w:val="00102921"/>
    <w:rsid w:val="0010604B"/>
    <w:rsid w:val="00106DA1"/>
    <w:rsid w:val="001150A9"/>
    <w:rsid w:val="00117071"/>
    <w:rsid w:val="00121931"/>
    <w:rsid w:val="00181BD9"/>
    <w:rsid w:val="001A2956"/>
    <w:rsid w:val="001D58A9"/>
    <w:rsid w:val="0027386F"/>
    <w:rsid w:val="002820FC"/>
    <w:rsid w:val="00282903"/>
    <w:rsid w:val="00287B06"/>
    <w:rsid w:val="002C79A0"/>
    <w:rsid w:val="003308B7"/>
    <w:rsid w:val="00331E05"/>
    <w:rsid w:val="00351210"/>
    <w:rsid w:val="003571B3"/>
    <w:rsid w:val="003A2D0E"/>
    <w:rsid w:val="003A360F"/>
    <w:rsid w:val="003C6A80"/>
    <w:rsid w:val="003D060A"/>
    <w:rsid w:val="00400ED5"/>
    <w:rsid w:val="004310D9"/>
    <w:rsid w:val="004367F2"/>
    <w:rsid w:val="00442B0F"/>
    <w:rsid w:val="0044314B"/>
    <w:rsid w:val="004837FE"/>
    <w:rsid w:val="004C05C0"/>
    <w:rsid w:val="004E3227"/>
    <w:rsid w:val="004E3259"/>
    <w:rsid w:val="00535419"/>
    <w:rsid w:val="00541034"/>
    <w:rsid w:val="00555650"/>
    <w:rsid w:val="005739F3"/>
    <w:rsid w:val="005B0315"/>
    <w:rsid w:val="005B4F92"/>
    <w:rsid w:val="005E3338"/>
    <w:rsid w:val="005E4915"/>
    <w:rsid w:val="005E5056"/>
    <w:rsid w:val="00621B9E"/>
    <w:rsid w:val="006632FE"/>
    <w:rsid w:val="00680DCC"/>
    <w:rsid w:val="006E4911"/>
    <w:rsid w:val="00737C70"/>
    <w:rsid w:val="007B113A"/>
    <w:rsid w:val="007C19F9"/>
    <w:rsid w:val="007E7D79"/>
    <w:rsid w:val="008A4FF1"/>
    <w:rsid w:val="008D1DD2"/>
    <w:rsid w:val="008E4FE0"/>
    <w:rsid w:val="008F2A00"/>
    <w:rsid w:val="008F7B05"/>
    <w:rsid w:val="009020E3"/>
    <w:rsid w:val="00925DC3"/>
    <w:rsid w:val="0093310E"/>
    <w:rsid w:val="00987079"/>
    <w:rsid w:val="009A6479"/>
    <w:rsid w:val="009B686B"/>
    <w:rsid w:val="00A01849"/>
    <w:rsid w:val="00A201AE"/>
    <w:rsid w:val="00A8097F"/>
    <w:rsid w:val="00AD7BF2"/>
    <w:rsid w:val="00B0422E"/>
    <w:rsid w:val="00B231F7"/>
    <w:rsid w:val="00B847C3"/>
    <w:rsid w:val="00B9645B"/>
    <w:rsid w:val="00BA1C74"/>
    <w:rsid w:val="00BD245A"/>
    <w:rsid w:val="00BD78DD"/>
    <w:rsid w:val="00BE5378"/>
    <w:rsid w:val="00BF1B90"/>
    <w:rsid w:val="00C15308"/>
    <w:rsid w:val="00C52C62"/>
    <w:rsid w:val="00CA0A8B"/>
    <w:rsid w:val="00CA1CB7"/>
    <w:rsid w:val="00CC568C"/>
    <w:rsid w:val="00CC7AEB"/>
    <w:rsid w:val="00CE30A5"/>
    <w:rsid w:val="00CE3516"/>
    <w:rsid w:val="00D06361"/>
    <w:rsid w:val="00D1179B"/>
    <w:rsid w:val="00D13E21"/>
    <w:rsid w:val="00D1726B"/>
    <w:rsid w:val="00D51239"/>
    <w:rsid w:val="00D814E2"/>
    <w:rsid w:val="00DB24CF"/>
    <w:rsid w:val="00DB692A"/>
    <w:rsid w:val="00DD43C9"/>
    <w:rsid w:val="00DF7F77"/>
    <w:rsid w:val="00E16D93"/>
    <w:rsid w:val="00E228BA"/>
    <w:rsid w:val="00E44A6A"/>
    <w:rsid w:val="00E8636D"/>
    <w:rsid w:val="00EB1B65"/>
    <w:rsid w:val="00F04A7B"/>
    <w:rsid w:val="00F12FFC"/>
    <w:rsid w:val="00F256F8"/>
    <w:rsid w:val="00F325B3"/>
    <w:rsid w:val="00F377D7"/>
    <w:rsid w:val="00F37EAC"/>
    <w:rsid w:val="00F40A6A"/>
    <w:rsid w:val="00F52D72"/>
    <w:rsid w:val="00F551CC"/>
    <w:rsid w:val="00F76010"/>
    <w:rsid w:val="00F92D8C"/>
    <w:rsid w:val="00FF2727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41A9914-6CD4-4A37-9A45-C85E44C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680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UY"/>
    </w:rPr>
  </w:style>
  <w:style w:type="paragraph" w:styleId="NormalWeb">
    <w:name w:val="Normal (Web)"/>
    <w:basedOn w:val="Normal"/>
    <w:uiPriority w:val="99"/>
    <w:unhideWhenUsed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UY" w:eastAsia="es-UY"/>
    </w:rPr>
  </w:style>
  <w:style w:type="paragraph" w:styleId="BodyText">
    <w:name w:val="Body Text"/>
    <w:basedOn w:val="Normal"/>
    <w:link w:val="BodyTextChar"/>
    <w:uiPriority w:val="1"/>
    <w:rsid w:val="00A8097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118"/>
      <w:jc w:val="left"/>
    </w:pPr>
    <w:rPr>
      <w:rFonts w:ascii="Tahoma" w:eastAsia="Tahoma" w:hAnsi="Tahoma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A8097F"/>
    <w:rPr>
      <w:rFonts w:ascii="Tahoma" w:eastAsia="Tahoma" w:hAnsi="Tahoma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A8097F"/>
    <w:rPr>
      <w:rFonts w:ascii="CG Times" w:hAnsi="CG Times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4</cp:revision>
  <cp:lastPrinted>1998-03-30T14:02:00Z</cp:lastPrinted>
  <dcterms:created xsi:type="dcterms:W3CDTF">2020-07-22T17:21:00Z</dcterms:created>
  <dcterms:modified xsi:type="dcterms:W3CDTF">2020-07-22T17:42:00Z</dcterms:modified>
</cp:coreProperties>
</file>