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0B36" w14:textId="77777777" w:rsidR="00D72163" w:rsidRPr="006340BA" w:rsidRDefault="0072508C" w:rsidP="00D72163">
      <w:pPr>
        <w:pStyle w:val="CPClassification"/>
        <w:ind w:left="2160" w:firstLine="5040"/>
        <w:contextualSpacing/>
        <w:rPr>
          <w:rFonts w:eastAsia="Batang"/>
          <w:lang w:val="es-US"/>
        </w:rPr>
      </w:pPr>
      <w:bookmarkStart w:id="0" w:name="tittle"/>
      <w:r>
        <w:object w:dxaOrig="1440" w:dyaOrig="1440" w14:anchorId="3755F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05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26" DrawAspect="Content" ObjectID="_1693211072" r:id="rId9"/>
        </w:object>
      </w:r>
      <w:r w:rsidR="00D72163" w:rsidRPr="006340BA">
        <w:rPr>
          <w:lang w:val="es-US"/>
        </w:rPr>
        <w:t>OEA/</w:t>
      </w:r>
      <w:proofErr w:type="spellStart"/>
      <w:r w:rsidR="00D72163" w:rsidRPr="006340BA">
        <w:rPr>
          <w:lang w:val="es-US"/>
        </w:rPr>
        <w:t>Ser.G</w:t>
      </w:r>
      <w:proofErr w:type="spellEnd"/>
    </w:p>
    <w:p w14:paraId="035BE85E" w14:textId="6FC3A6B6" w:rsidR="00D72163" w:rsidRPr="006340BA" w:rsidRDefault="00D72163" w:rsidP="00D72163">
      <w:pPr>
        <w:ind w:left="7200" w:right="-1289"/>
        <w:contextualSpacing/>
        <w:rPr>
          <w:rFonts w:ascii="Times New Roman" w:eastAsia="Calibri" w:hAnsi="Times New Roman"/>
          <w:lang w:val="es-US"/>
        </w:rPr>
      </w:pPr>
      <w:r w:rsidRPr="006340BA">
        <w:rPr>
          <w:rFonts w:ascii="Times New Roman" w:hAnsi="Times New Roman"/>
          <w:lang w:val="es-US"/>
        </w:rPr>
        <w:t xml:space="preserve">CP/RES. </w:t>
      </w:r>
      <w:r w:rsidR="008C6E61">
        <w:rPr>
          <w:rFonts w:ascii="Times New Roman" w:hAnsi="Times New Roman"/>
          <w:lang w:val="es-US"/>
        </w:rPr>
        <w:t>1180</w:t>
      </w:r>
      <w:r w:rsidRPr="006340BA">
        <w:rPr>
          <w:rFonts w:ascii="Times New Roman" w:hAnsi="Times New Roman"/>
          <w:lang w:val="es-US"/>
        </w:rPr>
        <w:t xml:space="preserve"> (</w:t>
      </w:r>
      <w:r>
        <w:rPr>
          <w:rFonts w:ascii="Times New Roman" w:hAnsi="Times New Roman"/>
          <w:lang w:val="es-US"/>
        </w:rPr>
        <w:t>233</w:t>
      </w:r>
      <w:r w:rsidR="00787590">
        <w:rPr>
          <w:rFonts w:ascii="Times New Roman" w:hAnsi="Times New Roman"/>
          <w:lang w:val="es-US"/>
        </w:rPr>
        <w:t>8</w:t>
      </w:r>
      <w:r w:rsidRPr="006340BA">
        <w:rPr>
          <w:rFonts w:ascii="Times New Roman" w:hAnsi="Times New Roman"/>
          <w:lang w:val="es-US"/>
        </w:rPr>
        <w:t>/21)</w:t>
      </w:r>
    </w:p>
    <w:p w14:paraId="77EE1824" w14:textId="1C0376AD" w:rsidR="00D72163" w:rsidRPr="006340BA" w:rsidRDefault="008C6E61" w:rsidP="00D72163">
      <w:pPr>
        <w:ind w:left="7200" w:right="-1289"/>
        <w:contextualSpacing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15</w:t>
      </w:r>
      <w:r w:rsidR="00D72163" w:rsidRPr="006340BA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 xml:space="preserve">septiembre </w:t>
      </w:r>
      <w:r w:rsidR="00D72163" w:rsidRPr="006340BA">
        <w:rPr>
          <w:rFonts w:ascii="Times New Roman" w:hAnsi="Times New Roman"/>
          <w:lang w:val="es-MX"/>
        </w:rPr>
        <w:t>2021</w:t>
      </w:r>
    </w:p>
    <w:p w14:paraId="04210D8D" w14:textId="22A3CD4D" w:rsidR="00D72163" w:rsidRPr="006340BA" w:rsidRDefault="00D72163" w:rsidP="00D72163">
      <w:pPr>
        <w:ind w:left="7200" w:right="-929"/>
        <w:contextualSpacing/>
        <w:rPr>
          <w:rFonts w:ascii="Times New Roman" w:hAnsi="Times New Roman"/>
          <w:lang w:val="es-MX"/>
        </w:rPr>
      </w:pPr>
      <w:r w:rsidRPr="006340BA">
        <w:rPr>
          <w:rFonts w:ascii="Times New Roman" w:hAnsi="Times New Roman"/>
          <w:lang w:val="es-MX"/>
        </w:rPr>
        <w:t xml:space="preserve">Original: </w:t>
      </w:r>
      <w:bookmarkEnd w:id="0"/>
      <w:r>
        <w:rPr>
          <w:rFonts w:ascii="Times New Roman" w:hAnsi="Times New Roman"/>
          <w:lang w:val="es-MX"/>
        </w:rPr>
        <w:t>español</w:t>
      </w:r>
    </w:p>
    <w:p w14:paraId="03118011" w14:textId="77777777" w:rsidR="00D72163" w:rsidRPr="006340BA" w:rsidRDefault="00D72163" w:rsidP="00D72163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516AB53C" w14:textId="6F90A29F" w:rsidR="00D72163" w:rsidRDefault="00D72163" w:rsidP="00D72163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1ABB8DD3" w14:textId="77777777" w:rsidR="00624F98" w:rsidRPr="006340BA" w:rsidRDefault="00624F98" w:rsidP="00D72163">
      <w:pPr>
        <w:ind w:left="7200" w:right="-929"/>
        <w:contextualSpacing/>
        <w:rPr>
          <w:rFonts w:ascii="Times New Roman" w:hAnsi="Times New Roman"/>
          <w:lang w:val="es-MX"/>
        </w:rPr>
      </w:pPr>
    </w:p>
    <w:p w14:paraId="7280EA31" w14:textId="173D352E" w:rsidR="00D72163" w:rsidRDefault="00D72163" w:rsidP="00D72163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  <w:r w:rsidRPr="006340BA">
        <w:rPr>
          <w:szCs w:val="22"/>
        </w:rPr>
        <w:t xml:space="preserve">CP/RES. </w:t>
      </w:r>
      <w:r w:rsidR="005A6603">
        <w:rPr>
          <w:szCs w:val="22"/>
        </w:rPr>
        <w:t>1180</w:t>
      </w:r>
      <w:r w:rsidRPr="006340BA">
        <w:rPr>
          <w:szCs w:val="22"/>
        </w:rPr>
        <w:t xml:space="preserve"> (</w:t>
      </w:r>
      <w:r>
        <w:rPr>
          <w:szCs w:val="22"/>
        </w:rPr>
        <w:t>233</w:t>
      </w:r>
      <w:r w:rsidR="005A6603">
        <w:rPr>
          <w:szCs w:val="22"/>
        </w:rPr>
        <w:t>8</w:t>
      </w:r>
      <w:r w:rsidRPr="006340BA">
        <w:rPr>
          <w:szCs w:val="22"/>
        </w:rPr>
        <w:t>/21)</w:t>
      </w:r>
    </w:p>
    <w:p w14:paraId="3FE4F548" w14:textId="77777777" w:rsidR="00D72163" w:rsidRPr="006340BA" w:rsidRDefault="00D72163" w:rsidP="00D72163">
      <w:pPr>
        <w:pStyle w:val="CPClassification"/>
        <w:tabs>
          <w:tab w:val="left" w:pos="720"/>
        </w:tabs>
        <w:ind w:left="0"/>
        <w:jc w:val="center"/>
        <w:rPr>
          <w:szCs w:val="22"/>
        </w:rPr>
      </w:pPr>
    </w:p>
    <w:p w14:paraId="2CC9D08E" w14:textId="77777777" w:rsidR="00135A25" w:rsidRDefault="00135A25" w:rsidP="00135A25">
      <w:pPr>
        <w:pStyle w:val="CPClassification"/>
        <w:tabs>
          <w:tab w:val="left" w:pos="720"/>
        </w:tabs>
        <w:ind w:left="0"/>
        <w:jc w:val="center"/>
      </w:pPr>
      <w:r>
        <w:t>MODALIDAD</w:t>
      </w:r>
      <w:r w:rsidRPr="003B3A6A">
        <w:t xml:space="preserve"> DEL QUINCUAGÉSIMO PRIMER PERÍODO ORDINARIO DE</w:t>
      </w:r>
      <w:r w:rsidRPr="003B3A6A">
        <w:br/>
        <w:t>SESIONES DE LA ASAMBLEA GENERA</w:t>
      </w:r>
      <w:r>
        <w:t>L</w:t>
      </w:r>
    </w:p>
    <w:p w14:paraId="6F4C1D62" w14:textId="77777777" w:rsidR="00F8286E" w:rsidRPr="00135A25" w:rsidRDefault="00F8286E" w:rsidP="00D72163">
      <w:pPr>
        <w:jc w:val="center"/>
        <w:rPr>
          <w:rFonts w:ascii="Times New Roman" w:hAnsi="Times New Roman"/>
        </w:rPr>
      </w:pPr>
    </w:p>
    <w:p w14:paraId="479C65CB" w14:textId="3E1825F7" w:rsidR="00F8286E" w:rsidRPr="002A5410" w:rsidRDefault="00971D34" w:rsidP="00D72163">
      <w:pPr>
        <w:jc w:val="center"/>
        <w:rPr>
          <w:rFonts w:ascii="Times New Roman" w:hAnsi="Times New Roman"/>
          <w:lang w:val="es-MX"/>
        </w:rPr>
      </w:pPr>
      <w:r w:rsidRPr="00971D34">
        <w:rPr>
          <w:rFonts w:ascii="Times New Roman" w:hAnsi="Times New Roman"/>
          <w:lang w:val="es-MX"/>
        </w:rPr>
        <w:t>(</w:t>
      </w:r>
      <w:r w:rsidR="00D72163" w:rsidRPr="006340BA">
        <w:rPr>
          <w:lang w:val="es-CR"/>
        </w:rPr>
        <w:t>Aprobada por el Consejo Permanente en la sesión ordinaria virtual</w:t>
      </w:r>
      <w:r w:rsidR="00D72163" w:rsidRPr="006340BA">
        <w:rPr>
          <w:lang w:val="es-CR"/>
        </w:rPr>
        <w:br/>
        <w:t xml:space="preserve">celebrada el </w:t>
      </w:r>
      <w:r w:rsidR="00135A25">
        <w:rPr>
          <w:lang w:val="es-CR"/>
        </w:rPr>
        <w:t>15</w:t>
      </w:r>
      <w:r w:rsidR="00D72163" w:rsidRPr="006340BA">
        <w:rPr>
          <w:lang w:val="es-CR"/>
        </w:rPr>
        <w:t xml:space="preserve"> de </w:t>
      </w:r>
      <w:r w:rsidR="00135A25">
        <w:rPr>
          <w:lang w:val="es-CR"/>
        </w:rPr>
        <w:t>septiembre</w:t>
      </w:r>
      <w:r w:rsidR="00D72163" w:rsidRPr="006340BA">
        <w:rPr>
          <w:lang w:val="es-CR"/>
        </w:rPr>
        <w:t xml:space="preserve"> de 2021</w:t>
      </w:r>
      <w:r w:rsidRPr="00971D34">
        <w:rPr>
          <w:rFonts w:ascii="Times New Roman" w:hAnsi="Times New Roman"/>
          <w:lang w:val="es-MX"/>
        </w:rPr>
        <w:t>)</w:t>
      </w:r>
    </w:p>
    <w:p w14:paraId="55F9EC52" w14:textId="77777777" w:rsidR="00F8286E" w:rsidRDefault="00F8286E" w:rsidP="00D72163">
      <w:pPr>
        <w:rPr>
          <w:lang w:val="es-MX"/>
        </w:rPr>
      </w:pPr>
    </w:p>
    <w:p w14:paraId="6FEBDBE1" w14:textId="77777777" w:rsidR="00971D34" w:rsidRPr="002A5410" w:rsidRDefault="00971D34" w:rsidP="00D72163">
      <w:pPr>
        <w:rPr>
          <w:lang w:val="es-MX"/>
        </w:rPr>
      </w:pPr>
    </w:p>
    <w:p w14:paraId="465F3BA0" w14:textId="77777777" w:rsidR="00F8286E" w:rsidRPr="000F022F" w:rsidRDefault="00F8286E" w:rsidP="000F022F">
      <w:pPr>
        <w:ind w:firstLine="720"/>
        <w:rPr>
          <w:rFonts w:ascii="Times New Roman" w:hAnsi="Times New Roman"/>
          <w:lang w:val="es-MX"/>
        </w:rPr>
      </w:pPr>
      <w:r w:rsidRPr="000F022F">
        <w:rPr>
          <w:rFonts w:ascii="Times New Roman" w:hAnsi="Times New Roman"/>
          <w:lang w:val="es-MX"/>
        </w:rPr>
        <w:t>EL CONSEJO PERMANENTE DE LA ORGANIZACIÓN DE LOS ESTADOS AMERICANOS,</w:t>
      </w:r>
    </w:p>
    <w:p w14:paraId="4E7F50C0" w14:textId="77777777" w:rsidR="00F8286E" w:rsidRPr="000F022F" w:rsidRDefault="00F8286E" w:rsidP="000F022F">
      <w:pPr>
        <w:rPr>
          <w:rFonts w:ascii="Times New Roman" w:hAnsi="Times New Roman"/>
          <w:lang w:val="es-MX"/>
        </w:rPr>
      </w:pPr>
    </w:p>
    <w:p w14:paraId="3A0D2075" w14:textId="4757ADD8" w:rsidR="000F022F" w:rsidRPr="000F022F" w:rsidRDefault="00860986" w:rsidP="000F02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F022F" w:rsidRPr="000F022F">
        <w:rPr>
          <w:rFonts w:ascii="Times New Roman" w:hAnsi="Times New Roman"/>
        </w:rPr>
        <w:t>TENIENDO EN CUENTA los artículos 43 y 44 del Reglamento de la Asamblea General relativos a la celebración de los períodos ordinarios de sesiones de la Asamblea General, y</w:t>
      </w:r>
    </w:p>
    <w:p w14:paraId="1BC340FD" w14:textId="77777777" w:rsidR="000F022F" w:rsidRDefault="000F022F" w:rsidP="000F022F">
      <w:pPr>
        <w:rPr>
          <w:rFonts w:ascii="Times New Roman" w:hAnsi="Times New Roman"/>
        </w:rPr>
      </w:pPr>
      <w:r w:rsidRPr="000F022F">
        <w:rPr>
          <w:rFonts w:ascii="Times New Roman" w:hAnsi="Times New Roman"/>
        </w:rPr>
        <w:tab/>
      </w:r>
    </w:p>
    <w:p w14:paraId="24A2EEA4" w14:textId="479AE154" w:rsidR="000F022F" w:rsidRPr="000F022F" w:rsidRDefault="000F022F" w:rsidP="000F022F">
      <w:pPr>
        <w:rPr>
          <w:rFonts w:ascii="Times New Roman" w:hAnsi="Times New Roman"/>
        </w:rPr>
      </w:pPr>
      <w:r w:rsidRPr="000F022F">
        <w:rPr>
          <w:rFonts w:ascii="Times New Roman" w:hAnsi="Times New Roman"/>
        </w:rPr>
        <w:t>CONSIDERANDO:</w:t>
      </w:r>
    </w:p>
    <w:p w14:paraId="3484B7AE" w14:textId="77777777" w:rsidR="000F022F" w:rsidRDefault="000F022F" w:rsidP="000F022F">
      <w:pPr>
        <w:rPr>
          <w:rFonts w:ascii="Times New Roman" w:hAnsi="Times New Roman"/>
        </w:rPr>
      </w:pPr>
    </w:p>
    <w:p w14:paraId="19A9BDA8" w14:textId="2CA0EBD9" w:rsidR="000F022F" w:rsidRPr="000F022F" w:rsidRDefault="000F022F" w:rsidP="000F022F">
      <w:pPr>
        <w:rPr>
          <w:rFonts w:ascii="Times New Roman" w:hAnsi="Times New Roman"/>
        </w:rPr>
      </w:pPr>
      <w:r w:rsidRPr="000F022F">
        <w:rPr>
          <w:rFonts w:ascii="Times New Roman" w:hAnsi="Times New Roman"/>
        </w:rPr>
        <w:tab/>
        <w:t xml:space="preserve">Que mediante la </w:t>
      </w:r>
      <w:bookmarkStart w:id="1" w:name="_Toc398801980"/>
      <w:r w:rsidRPr="000F022F">
        <w:rPr>
          <w:rFonts w:ascii="Times New Roman" w:hAnsi="Times New Roman"/>
        </w:rPr>
        <w:t>resolución AG/RES. 2964 (L-O/20</w:t>
      </w:r>
      <w:bookmarkEnd w:id="1"/>
      <w:r w:rsidRPr="000F022F">
        <w:rPr>
          <w:rFonts w:ascii="Times New Roman" w:hAnsi="Times New Roman"/>
        </w:rPr>
        <w:t>), la Asamblea General aceptó el ofrecimiento del Gobierno de Guatemala para ser sede del quincuagésimo primer período ordinario de sesiones de la Asamblea General;</w:t>
      </w:r>
    </w:p>
    <w:p w14:paraId="7B685DAA" w14:textId="77777777" w:rsidR="000F022F" w:rsidRDefault="000F022F" w:rsidP="000F022F">
      <w:pPr>
        <w:rPr>
          <w:rFonts w:ascii="Times New Roman" w:hAnsi="Times New Roman"/>
        </w:rPr>
      </w:pPr>
    </w:p>
    <w:p w14:paraId="1FDD92BA" w14:textId="62874B80" w:rsidR="000F022F" w:rsidRPr="000F022F" w:rsidRDefault="000F022F" w:rsidP="000F022F">
      <w:pPr>
        <w:rPr>
          <w:rFonts w:ascii="Times New Roman" w:hAnsi="Times New Roman"/>
          <w:color w:val="0D0C12"/>
          <w:spacing w:val="-1"/>
          <w:lang w:val="es-ES_tradnl"/>
        </w:rPr>
      </w:pPr>
      <w:r w:rsidRPr="000F022F">
        <w:rPr>
          <w:rFonts w:ascii="Times New Roman" w:hAnsi="Times New Roman"/>
        </w:rPr>
        <w:tab/>
        <w:t>Que</w:t>
      </w:r>
      <w:r w:rsidRPr="000F022F">
        <w:rPr>
          <w:rFonts w:ascii="Times New Roman" w:hAnsi="Times New Roman"/>
          <w:lang w:val="es-US"/>
        </w:rPr>
        <w:t xml:space="preserve"> mediante la resolución </w:t>
      </w:r>
      <w:r w:rsidRPr="000F022F">
        <w:rPr>
          <w:rFonts w:ascii="Times New Roman" w:hAnsi="Times New Roman"/>
        </w:rPr>
        <w:t xml:space="preserve">CP/RES. 1172 (2319/21), el Consejo Permanente </w:t>
      </w:r>
      <w:r w:rsidRPr="000F022F">
        <w:rPr>
          <w:rFonts w:ascii="Times New Roman" w:hAnsi="Times New Roman"/>
          <w:color w:val="0D0C12"/>
          <w:spacing w:val="-1"/>
          <w:lang w:val="es-ES_tradnl"/>
        </w:rPr>
        <w:t xml:space="preserve">determinó que el quincuagésimo primer período ordinario de sesiones de la Asamblea General se celebrará </w:t>
      </w:r>
      <w:r w:rsidRPr="000F022F">
        <w:rPr>
          <w:rFonts w:ascii="Times New Roman" w:hAnsi="Times New Roman"/>
        </w:rPr>
        <w:t>los días</w:t>
      </w:r>
      <w:r w:rsidRPr="000F022F">
        <w:rPr>
          <w:rFonts w:ascii="Times New Roman" w:hAnsi="Times New Roman"/>
          <w:color w:val="0D0C12"/>
          <w:spacing w:val="-1"/>
        </w:rPr>
        <w:t xml:space="preserve"> 10, 11 y 12 de noviembre de 2021, en </w:t>
      </w:r>
      <w:r w:rsidRPr="000F022F">
        <w:rPr>
          <w:rFonts w:ascii="Times New Roman" w:hAnsi="Times New Roman"/>
          <w:color w:val="0D0C12"/>
          <w:spacing w:val="-1"/>
          <w:lang w:val="es-ES_tradnl"/>
        </w:rPr>
        <w:t>la Ciudad de Guatemala de manera presencial; y</w:t>
      </w:r>
    </w:p>
    <w:p w14:paraId="02400E9B" w14:textId="77777777" w:rsidR="000F022F" w:rsidRDefault="000F022F" w:rsidP="000F022F">
      <w:pPr>
        <w:ind w:firstLine="708"/>
        <w:rPr>
          <w:rFonts w:ascii="Times New Roman" w:hAnsi="Times New Roman"/>
          <w:color w:val="0D0C12"/>
          <w:spacing w:val="-1"/>
          <w:lang w:val="es-ES_tradnl"/>
        </w:rPr>
      </w:pPr>
    </w:p>
    <w:p w14:paraId="1252A1FF" w14:textId="6DDE3FBC" w:rsidR="000F022F" w:rsidRPr="000F022F" w:rsidRDefault="000F022F" w:rsidP="000F022F">
      <w:pPr>
        <w:ind w:firstLine="708"/>
        <w:rPr>
          <w:rFonts w:ascii="Times New Roman" w:eastAsia="Batang" w:hAnsi="Times New Roman"/>
          <w:lang w:val="es-MX"/>
        </w:rPr>
      </w:pPr>
      <w:r w:rsidRPr="000F022F">
        <w:rPr>
          <w:rFonts w:ascii="Times New Roman" w:hAnsi="Times New Roman"/>
          <w:color w:val="0D0C12"/>
          <w:spacing w:val="-1"/>
          <w:lang w:val="es-ES_tradnl"/>
        </w:rPr>
        <w:tab/>
      </w:r>
      <w:r w:rsidRPr="000F022F">
        <w:rPr>
          <w:rFonts w:ascii="Times New Roman" w:hAnsi="Times New Roman"/>
        </w:rPr>
        <w:t>Que debido al estado actual de la pandemia del COVID-19,</w:t>
      </w:r>
      <w:r w:rsidRPr="000F022F">
        <w:rPr>
          <w:rFonts w:ascii="Times New Roman" w:eastAsia="Batang" w:hAnsi="Times New Roman"/>
          <w:lang w:val="es-MX"/>
        </w:rPr>
        <w:t xml:space="preserve"> los Estados miembros y la Secretaría General de la Organización de los Estados Americanos deben mantener las medidas estrictas de prevención para evitar la progresión del contagio y salvaguardar la vida y la salud de las personas, </w:t>
      </w:r>
    </w:p>
    <w:p w14:paraId="56391CD0" w14:textId="77777777" w:rsidR="000F022F" w:rsidRDefault="000F022F" w:rsidP="000F022F">
      <w:pPr>
        <w:rPr>
          <w:rFonts w:ascii="Times New Roman" w:hAnsi="Times New Roman"/>
        </w:rPr>
      </w:pPr>
    </w:p>
    <w:p w14:paraId="071D5E80" w14:textId="1A2345CA" w:rsidR="000F022F" w:rsidRPr="000F022F" w:rsidRDefault="000F022F" w:rsidP="000F022F">
      <w:pPr>
        <w:rPr>
          <w:rFonts w:ascii="Times New Roman" w:hAnsi="Times New Roman"/>
        </w:rPr>
      </w:pPr>
      <w:r w:rsidRPr="000F022F">
        <w:rPr>
          <w:rFonts w:ascii="Times New Roman" w:hAnsi="Times New Roman"/>
        </w:rPr>
        <w:t>RESUELVE:</w:t>
      </w:r>
    </w:p>
    <w:p w14:paraId="3E359912" w14:textId="77777777" w:rsidR="000F022F" w:rsidRDefault="000F022F" w:rsidP="000F022F">
      <w:pPr>
        <w:tabs>
          <w:tab w:val="clear" w:pos="720"/>
          <w:tab w:val="left" w:pos="1350"/>
        </w:tabs>
        <w:autoSpaceDE w:val="0"/>
        <w:autoSpaceDN w:val="0"/>
        <w:rPr>
          <w:rFonts w:ascii="Times New Roman" w:hAnsi="Times New Roman"/>
          <w:color w:val="0D0C12"/>
          <w:spacing w:val="-1"/>
          <w:lang w:val="es-ES_tradnl"/>
        </w:rPr>
      </w:pPr>
    </w:p>
    <w:p w14:paraId="2C7373B0" w14:textId="77777777" w:rsidR="00860986" w:rsidRDefault="000F022F" w:rsidP="008609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color w:val="0D0C12"/>
        </w:rPr>
      </w:pPr>
      <w:r>
        <w:rPr>
          <w:rFonts w:ascii="Times New Roman" w:hAnsi="Times New Roman"/>
          <w:color w:val="0D0C12"/>
          <w:spacing w:val="-1"/>
          <w:lang w:val="es-ES_tradnl"/>
        </w:rPr>
        <w:tab/>
        <w:t>1.</w:t>
      </w:r>
      <w:r>
        <w:rPr>
          <w:rFonts w:ascii="Times New Roman" w:hAnsi="Times New Roman"/>
          <w:color w:val="0D0C12"/>
          <w:spacing w:val="-1"/>
          <w:lang w:val="es-ES_tradnl"/>
        </w:rPr>
        <w:tab/>
      </w:r>
      <w:r w:rsidRPr="000F022F">
        <w:rPr>
          <w:rFonts w:ascii="Times New Roman" w:hAnsi="Times New Roman"/>
          <w:color w:val="0D0C12"/>
          <w:spacing w:val="-1"/>
          <w:lang w:val="es-ES_tradnl"/>
        </w:rPr>
        <w:t xml:space="preserve">El quincuagésimo primer período ordinario de sesiones de la Asamblea General, cuya sede es la Ciudad de Guatemala, se celebrará </w:t>
      </w:r>
      <w:r w:rsidRPr="000F022F">
        <w:rPr>
          <w:rFonts w:ascii="Times New Roman" w:hAnsi="Times New Roman"/>
        </w:rPr>
        <w:t>los días</w:t>
      </w:r>
      <w:r w:rsidRPr="000F022F">
        <w:rPr>
          <w:rFonts w:ascii="Times New Roman" w:hAnsi="Times New Roman"/>
          <w:color w:val="0D0C12"/>
          <w:spacing w:val="-1"/>
        </w:rPr>
        <w:t xml:space="preserve"> 10, 11 y 12 de noviembre de 2021, </w:t>
      </w:r>
      <w:r w:rsidRPr="000F022F">
        <w:rPr>
          <w:rFonts w:ascii="Times New Roman" w:hAnsi="Times New Roman"/>
          <w:color w:val="0D0C12"/>
          <w:spacing w:val="-1"/>
          <w:lang w:val="es-ES_tradnl"/>
        </w:rPr>
        <w:t>de manera virtual.</w:t>
      </w:r>
    </w:p>
    <w:p w14:paraId="36679244" w14:textId="77777777" w:rsidR="00860986" w:rsidRDefault="00860986" w:rsidP="008609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color w:val="0D0C12"/>
        </w:rPr>
      </w:pPr>
    </w:p>
    <w:p w14:paraId="58F8D965" w14:textId="77777777" w:rsidR="00860986" w:rsidRDefault="000F022F" w:rsidP="008609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</w:rPr>
      </w:pPr>
      <w:r>
        <w:rPr>
          <w:rFonts w:ascii="Times New Roman" w:hAnsi="Times New Roman"/>
          <w:color w:val="0D0C12"/>
        </w:rPr>
        <w:t>2.</w:t>
      </w:r>
      <w:r>
        <w:rPr>
          <w:rFonts w:ascii="Times New Roman" w:hAnsi="Times New Roman"/>
          <w:color w:val="0D0C12"/>
        </w:rPr>
        <w:tab/>
      </w:r>
      <w:r w:rsidRPr="000F022F">
        <w:rPr>
          <w:rFonts w:ascii="Times New Roman" w:hAnsi="Times New Roman"/>
          <w:color w:val="0D0C12"/>
        </w:rPr>
        <w:t xml:space="preserve">Solicitar a la Secretaría General que, desde la sede de la Organización de los Estados Americanos, en la ciudad de Washington, D.C., Estados Unidos de América, </w:t>
      </w:r>
      <w:r w:rsidRPr="000F022F">
        <w:rPr>
          <w:rFonts w:ascii="Times New Roman" w:hAnsi="Times New Roman"/>
        </w:rPr>
        <w:t xml:space="preserve">brinde el apoyo técnico necesario a Guatemala, </w:t>
      </w:r>
      <w:r w:rsidRPr="000F022F">
        <w:rPr>
          <w:rFonts w:ascii="Times New Roman" w:hAnsi="Times New Roman"/>
          <w:color w:val="0D0C12"/>
        </w:rPr>
        <w:t xml:space="preserve">como país anfitrión del </w:t>
      </w:r>
      <w:r w:rsidRPr="000F022F">
        <w:rPr>
          <w:rFonts w:ascii="Times New Roman" w:hAnsi="Times New Roman"/>
          <w:color w:val="0D0C12"/>
          <w:spacing w:val="-1"/>
          <w:lang w:val="es-ES_tradnl"/>
        </w:rPr>
        <w:t>Quincuagésimo Primer Período Ordinario de Sesiones de la Asamblea General,</w:t>
      </w:r>
      <w:r w:rsidRPr="000F022F">
        <w:rPr>
          <w:rFonts w:ascii="Times New Roman" w:hAnsi="Times New Roman"/>
        </w:rPr>
        <w:t xml:space="preserve"> para su preparación y celebración.</w:t>
      </w:r>
    </w:p>
    <w:p w14:paraId="16E65919" w14:textId="77777777" w:rsidR="00860986" w:rsidRDefault="00860986" w:rsidP="008609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</w:rPr>
      </w:pPr>
    </w:p>
    <w:p w14:paraId="51F331C3" w14:textId="496DFDD2" w:rsidR="00F8286E" w:rsidRPr="00860986" w:rsidRDefault="00860986" w:rsidP="0086098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</w:rPr>
      </w:pPr>
      <w:r>
        <w:rPr>
          <w:rFonts w:ascii="Times New Roman" w:hAnsi="Times New Roman"/>
          <w:color w:val="0D0C12"/>
        </w:rPr>
        <w:t>3.</w:t>
      </w:r>
      <w:r>
        <w:rPr>
          <w:rFonts w:ascii="Times New Roman" w:hAnsi="Times New Roman"/>
          <w:color w:val="0D0C12"/>
        </w:rPr>
        <w:tab/>
      </w:r>
      <w:r w:rsidR="000F022F" w:rsidRPr="000F022F">
        <w:rPr>
          <w:rFonts w:ascii="Times New Roman" w:hAnsi="Times New Roman"/>
          <w:color w:val="0D0C12"/>
        </w:rPr>
        <w:t xml:space="preserve">Solicitar </w:t>
      </w:r>
      <w:r w:rsidR="000F022F" w:rsidRPr="000F022F">
        <w:rPr>
          <w:rFonts w:ascii="Times New Roman" w:hAnsi="Times New Roman"/>
          <w:color w:val="29262D"/>
        </w:rPr>
        <w:t xml:space="preserve">al </w:t>
      </w:r>
      <w:proofErr w:type="gramStart"/>
      <w:r w:rsidR="000F022F" w:rsidRPr="000F022F">
        <w:rPr>
          <w:rFonts w:ascii="Times New Roman" w:hAnsi="Times New Roman"/>
          <w:color w:val="0D0C12"/>
        </w:rPr>
        <w:t>Secretario General</w:t>
      </w:r>
      <w:proofErr w:type="gramEnd"/>
      <w:r w:rsidR="000F022F" w:rsidRPr="000F022F">
        <w:rPr>
          <w:rFonts w:ascii="Times New Roman" w:hAnsi="Times New Roman"/>
          <w:color w:val="0D0C12"/>
        </w:rPr>
        <w:t xml:space="preserve"> que transmita la presente resolución a los órganos, organismos y entidades de la Organización</w:t>
      </w:r>
      <w:r w:rsidR="00F8286E" w:rsidRPr="000F022F">
        <w:rPr>
          <w:rFonts w:ascii="Times New Roman" w:hAnsi="Times New Roman"/>
          <w:lang w:val="es-MX"/>
        </w:rPr>
        <w:t>.</w:t>
      </w:r>
      <w:r w:rsidR="0072508C">
        <w:rPr>
          <w:rFonts w:ascii="Times New Roman" w:hAnsi="Times New Roman"/>
          <w:noProof/>
          <w:color w:val="0D0C1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BAF49E4" wp14:editId="59A3AB68">
                <wp:simplePos x="0" y="0"/>
                <wp:positionH relativeFrom="column">
                  <wp:posOffset>-106680</wp:posOffset>
                </wp:positionH>
                <wp:positionV relativeFrom="page">
                  <wp:posOffset>9472930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B7E331" w14:textId="575FE919" w:rsidR="0072508C" w:rsidRPr="0072508C" w:rsidRDefault="0072508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CP44778S01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49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pt;margin-top:745.9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ivtSZuEAAAANAQAADwAAAGRycy9kb3ducmV2LnhtbEyPzU7DMBCE70h9B2srcWvtVE1oQ5yqAnEF&#10;UX4kbm68TaLG6yh2m/D2LCe47e6MZr8pdpPrxBWH0HrSkCwVCKTK25ZqDe9vT4sNiBANWdN5Qg3f&#10;GGBXzm4Kk1s/0iteD7EWHEIhNxqaGPtcylA16ExY+h6JtZMfnIm8DrW0gxk53HVypVQmnWmJPzSm&#10;x4cGq/Ph4jR8PJ++PtfqpX50aT/6SUlyW6n17Xza34OIOMU/M/ziMzqUzHT0F7JBdBoWScbokYX1&#10;NuGJLWmScb0jn9LV3QZkWcj/LcofAAAA//8DAFBLAQItABQABgAIAAAAIQC2gziS/gAAAOEBAAAT&#10;AAAAAAAAAAAAAAAAAAAAAABbQ29udGVudF9UeXBlc10ueG1sUEsBAi0AFAAGAAgAAAAhADj9If/W&#10;AAAAlAEAAAsAAAAAAAAAAAAAAAAALwEAAF9yZWxzLy5yZWxzUEsBAi0AFAAGAAgAAAAhAKFRJ9J+&#10;AgAACQUAAA4AAAAAAAAAAAAAAAAALgIAAGRycy9lMm9Eb2MueG1sUEsBAi0AFAAGAAgAAAAhAIr7&#10;UmbhAAAADQEAAA8AAAAAAAAAAAAAAAAA2AQAAGRycy9kb3ducmV2LnhtbFBLBQYAAAAABAAEAPMA&#10;AADmBQAAAAA=&#10;" filled="f" stroked="f">
                <v:stroke joinstyle="round"/>
                <v:textbox>
                  <w:txbxContent>
                    <w:p w14:paraId="18B7E331" w14:textId="575FE919" w:rsidR="0072508C" w:rsidRPr="0072508C" w:rsidRDefault="0072508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CP44778S01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286E" w:rsidRPr="00860986" w:rsidSect="00624F98">
      <w:headerReference w:type="even" r:id="rId10"/>
      <w:endnotePr>
        <w:numFmt w:val="decimal"/>
      </w:endnotePr>
      <w:type w:val="oddPage"/>
      <w:pgSz w:w="12240" w:h="15840" w:code="1"/>
      <w:pgMar w:top="2160" w:right="1571" w:bottom="990" w:left="1701" w:header="1298" w:footer="129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C305" w14:textId="77777777" w:rsidR="00DE0327" w:rsidRDefault="00DE0327">
      <w:pPr>
        <w:spacing w:line="20" w:lineRule="exact"/>
      </w:pPr>
    </w:p>
  </w:endnote>
  <w:endnote w:type="continuationSeparator" w:id="0">
    <w:p w14:paraId="0E234917" w14:textId="77777777" w:rsidR="00DE0327" w:rsidRDefault="00DE0327">
      <w:r>
        <w:t xml:space="preserve"> </w:t>
      </w:r>
    </w:p>
  </w:endnote>
  <w:endnote w:type="continuationNotice" w:id="1">
    <w:p w14:paraId="7291C584" w14:textId="77777777" w:rsidR="00DE0327" w:rsidRDefault="00DE03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1486" w14:textId="77777777" w:rsidR="00DE0327" w:rsidRDefault="00DE0327">
      <w:r>
        <w:separator/>
      </w:r>
    </w:p>
  </w:footnote>
  <w:footnote w:type="continuationSeparator" w:id="0">
    <w:p w14:paraId="73611264" w14:textId="77777777" w:rsidR="00DE0327" w:rsidRDefault="00DE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4FB2" w14:textId="77777777" w:rsidR="00B53357" w:rsidRPr="00B53357" w:rsidRDefault="00B53357">
    <w:pPr>
      <w:pStyle w:val="Header"/>
      <w:jc w:val="center"/>
      <w:rPr>
        <w:rFonts w:ascii="Times New Roman" w:hAnsi="Times New Roman"/>
      </w:rPr>
    </w:pPr>
    <w:r w:rsidRPr="00B53357">
      <w:rPr>
        <w:rFonts w:ascii="Times New Roman" w:hAnsi="Times New Roman"/>
      </w:rPr>
      <w:t xml:space="preserve">- </w:t>
    </w:r>
    <w:r w:rsidRPr="00B53357">
      <w:rPr>
        <w:rFonts w:ascii="Times New Roman" w:hAnsi="Times New Roman"/>
      </w:rPr>
      <w:fldChar w:fldCharType="begin"/>
    </w:r>
    <w:r w:rsidRPr="00B53357">
      <w:rPr>
        <w:rFonts w:ascii="Times New Roman" w:hAnsi="Times New Roman"/>
      </w:rPr>
      <w:instrText xml:space="preserve"> PAGE   \* MERGEFORMAT </w:instrText>
    </w:r>
    <w:r w:rsidRPr="00B53357">
      <w:rPr>
        <w:rFonts w:ascii="Times New Roman" w:hAnsi="Times New Roman"/>
      </w:rPr>
      <w:fldChar w:fldCharType="separate"/>
    </w:r>
    <w:r w:rsidR="00BF327D">
      <w:rPr>
        <w:rFonts w:ascii="Times New Roman" w:hAnsi="Times New Roman"/>
        <w:noProof/>
      </w:rPr>
      <w:t>2</w:t>
    </w:r>
    <w:r w:rsidRPr="00B53357">
      <w:rPr>
        <w:rFonts w:ascii="Times New Roman" w:hAnsi="Times New Roman"/>
        <w:noProof/>
      </w:rPr>
      <w:fldChar w:fldCharType="end"/>
    </w:r>
    <w:r w:rsidRPr="00B53357">
      <w:rPr>
        <w:rFonts w:ascii="Times New Roman" w:hAnsi="Times New Roman"/>
        <w:noProof/>
      </w:rPr>
      <w:t xml:space="preserve"> -</w:t>
    </w:r>
  </w:p>
  <w:p w14:paraId="27BB4904" w14:textId="77777777" w:rsidR="00B53357" w:rsidRDefault="00B5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1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8"/>
    <w:rsid w:val="0002320D"/>
    <w:rsid w:val="000A740C"/>
    <w:rsid w:val="000F022F"/>
    <w:rsid w:val="00113197"/>
    <w:rsid w:val="00135A25"/>
    <w:rsid w:val="00136563"/>
    <w:rsid w:val="001674C7"/>
    <w:rsid w:val="00197766"/>
    <w:rsid w:val="001F7F77"/>
    <w:rsid w:val="00214BE0"/>
    <w:rsid w:val="00221033"/>
    <w:rsid w:val="00240C46"/>
    <w:rsid w:val="0028417B"/>
    <w:rsid w:val="00297D4A"/>
    <w:rsid w:val="0031468F"/>
    <w:rsid w:val="00353736"/>
    <w:rsid w:val="003719F2"/>
    <w:rsid w:val="00391D4D"/>
    <w:rsid w:val="003E002E"/>
    <w:rsid w:val="00406F19"/>
    <w:rsid w:val="004A6607"/>
    <w:rsid w:val="004B3B9F"/>
    <w:rsid w:val="004D3233"/>
    <w:rsid w:val="00575D0D"/>
    <w:rsid w:val="005A0E58"/>
    <w:rsid w:val="005A6603"/>
    <w:rsid w:val="005C72F4"/>
    <w:rsid w:val="00601839"/>
    <w:rsid w:val="00624F98"/>
    <w:rsid w:val="006559A7"/>
    <w:rsid w:val="006E7BC9"/>
    <w:rsid w:val="0072508C"/>
    <w:rsid w:val="00787590"/>
    <w:rsid w:val="007A6768"/>
    <w:rsid w:val="008011BF"/>
    <w:rsid w:val="008063B7"/>
    <w:rsid w:val="00827B44"/>
    <w:rsid w:val="00860986"/>
    <w:rsid w:val="008A2AB8"/>
    <w:rsid w:val="008B0BE8"/>
    <w:rsid w:val="008B2E23"/>
    <w:rsid w:val="008C6E61"/>
    <w:rsid w:val="008E124F"/>
    <w:rsid w:val="00911AE7"/>
    <w:rsid w:val="00971D34"/>
    <w:rsid w:val="00997A0C"/>
    <w:rsid w:val="009B326A"/>
    <w:rsid w:val="009E6256"/>
    <w:rsid w:val="009F123D"/>
    <w:rsid w:val="009F500A"/>
    <w:rsid w:val="00A34176"/>
    <w:rsid w:val="00B049DE"/>
    <w:rsid w:val="00B05BDA"/>
    <w:rsid w:val="00B53357"/>
    <w:rsid w:val="00BA0966"/>
    <w:rsid w:val="00BC3976"/>
    <w:rsid w:val="00BF1E78"/>
    <w:rsid w:val="00BF327D"/>
    <w:rsid w:val="00C50F4D"/>
    <w:rsid w:val="00C737D0"/>
    <w:rsid w:val="00C83088"/>
    <w:rsid w:val="00CA736D"/>
    <w:rsid w:val="00D24ABE"/>
    <w:rsid w:val="00D72163"/>
    <w:rsid w:val="00D77993"/>
    <w:rsid w:val="00DD4EAB"/>
    <w:rsid w:val="00DE0327"/>
    <w:rsid w:val="00E31711"/>
    <w:rsid w:val="00F137FE"/>
    <w:rsid w:val="00F24B24"/>
    <w:rsid w:val="00F45C3D"/>
    <w:rsid w:val="00F525BF"/>
    <w:rsid w:val="00F53DF5"/>
    <w:rsid w:val="00F8286E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1CF505D1"/>
  <w15:chartTrackingRefBased/>
  <w15:docId w15:val="{0E3485CC-619F-4F9E-B696-380D47E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647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styleId="Hyperlink">
    <w:name w:val="Hyperlink"/>
    <w:rsid w:val="00BF1E78"/>
    <w:rPr>
      <w:color w:val="0000FF"/>
      <w:u w:val="none"/>
      <w:effect w:val="none"/>
      <w:lang w:val="es-ES" w:eastAsia="es-E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s-ES" w:bidi="ar-SA"/>
    </w:rPr>
  </w:style>
  <w:style w:type="character" w:styleId="FollowedHyperlink">
    <w:name w:val="FollowedHyperlink"/>
    <w:rsid w:val="00F2384E"/>
    <w:rPr>
      <w:color w:val="800080"/>
      <w:u w:val="single"/>
      <w:lang w:val="es-ES" w:eastAsia="es-ES"/>
    </w:rPr>
  </w:style>
  <w:style w:type="paragraph" w:customStyle="1" w:styleId="style2">
    <w:name w:val="style2"/>
    <w:basedOn w:val="Normal"/>
    <w:rsid w:val="006471F8"/>
    <w:pPr>
      <w:keepNext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eastAsia="Calibri" w:hAnsi="Times New Roman"/>
      <w:caps/>
      <w:sz w:val="20"/>
    </w:rPr>
  </w:style>
  <w:style w:type="paragraph" w:customStyle="1" w:styleId="Style20">
    <w:name w:val="Style2"/>
    <w:basedOn w:val="Heading2"/>
    <w:link w:val="Style2Char"/>
    <w:autoRedefine/>
    <w:rsid w:val="006471F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/>
      <w:b w:val="0"/>
      <w:bCs w:val="0"/>
      <w:i w:val="0"/>
      <w:iCs w:val="0"/>
      <w:caps/>
      <w:noProof/>
      <w:kern w:val="32"/>
      <w:sz w:val="20"/>
      <w:szCs w:val="20"/>
    </w:rPr>
  </w:style>
  <w:style w:type="character" w:customStyle="1" w:styleId="Style2Char">
    <w:name w:val="Style2 Char"/>
    <w:link w:val="Style20"/>
    <w:locked/>
    <w:rsid w:val="006471F8"/>
    <w:rPr>
      <w:caps/>
      <w:noProof/>
      <w:kern w:val="32"/>
      <w:lang w:val="es-ES" w:eastAsia="es-ES"/>
    </w:rPr>
  </w:style>
  <w:style w:type="character" w:customStyle="1" w:styleId="Heading2Char">
    <w:name w:val="Heading 2 Char"/>
    <w:link w:val="Heading2"/>
    <w:semiHidden/>
    <w:rsid w:val="006471F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link w:val="Header"/>
    <w:uiPriority w:val="99"/>
    <w:rsid w:val="00297D4A"/>
    <w:rPr>
      <w:rFonts w:ascii="CG Times" w:hAnsi="CG Times"/>
      <w:sz w:val="22"/>
      <w:lang w:val="es-ES" w:eastAsia="es-ES"/>
    </w:rPr>
  </w:style>
  <w:style w:type="character" w:customStyle="1" w:styleId="FooterChar">
    <w:name w:val="Footer Char"/>
    <w:link w:val="Footer"/>
    <w:rsid w:val="00297D4A"/>
    <w:rPr>
      <w:rFonts w:ascii="CG Times" w:hAnsi="CG Times"/>
      <w:sz w:val="22"/>
      <w:lang w:val="es-ES" w:eastAsia="es-ES"/>
    </w:rPr>
  </w:style>
  <w:style w:type="paragraph" w:customStyle="1" w:styleId="Bodytext1">
    <w:name w:val="Body text 1"/>
    <w:basedOn w:val="Normal"/>
    <w:rsid w:val="00297D4A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firstLine="720"/>
    </w:pPr>
    <w:rPr>
      <w:rFonts w:ascii="Times New Roman" w:hAnsi="Times New Roman"/>
      <w:lang w:val="pt-PT" w:eastAsia="en-US"/>
    </w:rPr>
  </w:style>
  <w:style w:type="paragraph" w:customStyle="1" w:styleId="CPFooter">
    <w:name w:val="CP Footer"/>
    <w:basedOn w:val="Footer"/>
    <w:rsid w:val="00297D4A"/>
    <w:pPr>
      <w:widowControl/>
      <w:jc w:val="center"/>
    </w:pPr>
    <w:rPr>
      <w:rFonts w:ascii="Times New Roman" w:hAnsi="Times New Roman"/>
      <w:lang w:val="en-US" w:eastAsia="en-US"/>
    </w:rPr>
  </w:style>
  <w:style w:type="paragraph" w:customStyle="1" w:styleId="Style11ptBoldCentered">
    <w:name w:val="Style 11 pt Bold Centered"/>
    <w:basedOn w:val="Normal"/>
    <w:rsid w:val="0035373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napToGrid w:val="0"/>
      <w:jc w:val="center"/>
    </w:pPr>
    <w:rPr>
      <w:rFonts w:ascii="Arial" w:hAnsi="Arial"/>
      <w:b/>
      <w:bCs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F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5247-188F-47E9-93A0-33CA5FF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4</cp:revision>
  <cp:lastPrinted>1998-03-30T16:02:00Z</cp:lastPrinted>
  <dcterms:created xsi:type="dcterms:W3CDTF">2021-09-15T15:12:00Z</dcterms:created>
  <dcterms:modified xsi:type="dcterms:W3CDTF">2021-09-15T15:38:00Z</dcterms:modified>
</cp:coreProperties>
</file>