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05E27" w14:textId="77777777" w:rsidR="007F5A2E" w:rsidRPr="00A233C5" w:rsidRDefault="007F5A2E" w:rsidP="00A233C5">
      <w:pPr>
        <w:suppressAutoHyphens/>
        <w:jc w:val="center"/>
        <w:rPr>
          <w:sz w:val="22"/>
          <w:szCs w:val="22"/>
          <w:lang w:val="pt-BR"/>
        </w:rPr>
      </w:pPr>
      <w:r w:rsidRPr="00A233C5">
        <w:rPr>
          <w:sz w:val="22"/>
          <w:szCs w:val="22"/>
          <w:lang w:val="pt-BR"/>
        </w:rPr>
        <w:t>ORGANIZAÇÃO DOS ESTADOS AMERICANOS</w:t>
      </w:r>
    </w:p>
    <w:p w14:paraId="40F8D516" w14:textId="77777777" w:rsidR="007F5A2E" w:rsidRPr="00A233C5" w:rsidRDefault="007F5A2E" w:rsidP="00A233C5">
      <w:pPr>
        <w:tabs>
          <w:tab w:val="left" w:pos="720"/>
          <w:tab w:val="left" w:pos="1440"/>
          <w:tab w:val="left" w:pos="2160"/>
          <w:tab w:val="left" w:pos="2880"/>
        </w:tabs>
        <w:suppressAutoHyphens/>
        <w:jc w:val="center"/>
        <w:rPr>
          <w:b/>
          <w:bCs/>
          <w:sz w:val="22"/>
          <w:szCs w:val="22"/>
          <w:lang w:val="pt-BR"/>
        </w:rPr>
      </w:pPr>
      <w:r w:rsidRPr="00A233C5">
        <w:rPr>
          <w:b/>
          <w:bCs/>
          <w:sz w:val="22"/>
          <w:szCs w:val="22"/>
          <w:lang w:val="pt-BR"/>
        </w:rPr>
        <w:t>CONSELHO PERMANENTE</w:t>
      </w:r>
    </w:p>
    <w:p w14:paraId="25137B72" w14:textId="77777777" w:rsidR="007F5A2E" w:rsidRPr="00A233C5" w:rsidRDefault="007F5A2E" w:rsidP="007F5A2E">
      <w:pPr>
        <w:tabs>
          <w:tab w:val="left" w:pos="-720"/>
          <w:tab w:val="left" w:pos="720"/>
          <w:tab w:val="left" w:pos="1440"/>
          <w:tab w:val="left" w:pos="2160"/>
          <w:tab w:val="left" w:pos="2880"/>
        </w:tabs>
        <w:suppressAutoHyphens/>
        <w:ind w:right="-237"/>
        <w:rPr>
          <w:sz w:val="22"/>
          <w:lang w:val="pt-BR"/>
        </w:rPr>
      </w:pPr>
    </w:p>
    <w:p w14:paraId="77737EB5" w14:textId="77777777" w:rsidR="007F5A2E" w:rsidRPr="00A233C5" w:rsidRDefault="007F5A2E" w:rsidP="007F5A2E">
      <w:pPr>
        <w:tabs>
          <w:tab w:val="left" w:pos="720"/>
          <w:tab w:val="left" w:pos="1440"/>
          <w:tab w:val="left" w:pos="2160"/>
          <w:tab w:val="left" w:pos="2880"/>
        </w:tabs>
        <w:suppressAutoHyphens/>
        <w:ind w:right="-237"/>
        <w:rPr>
          <w:b/>
          <w:lang w:val="pt-BR"/>
        </w:rPr>
      </w:pPr>
    </w:p>
    <w:p w14:paraId="5FEB7BC5" w14:textId="77777777" w:rsidR="004E08A4" w:rsidRPr="00A233C5" w:rsidRDefault="004E08A4" w:rsidP="007F5A2E">
      <w:pPr>
        <w:tabs>
          <w:tab w:val="left" w:pos="7200"/>
        </w:tabs>
        <w:suppressAutoHyphens/>
        <w:ind w:right="-237"/>
        <w:rPr>
          <w:lang w:val="pt-BR"/>
        </w:rPr>
      </w:pPr>
    </w:p>
    <w:p w14:paraId="67F822EF" w14:textId="77777777" w:rsidR="007F5A2E" w:rsidRPr="00A233C5" w:rsidRDefault="004E08A4" w:rsidP="007F5A2E">
      <w:pPr>
        <w:tabs>
          <w:tab w:val="left" w:pos="7200"/>
        </w:tabs>
        <w:suppressAutoHyphens/>
        <w:ind w:right="-237"/>
        <w:rPr>
          <w:sz w:val="22"/>
        </w:rPr>
      </w:pPr>
      <w:r w:rsidRPr="00A233C5">
        <w:rPr>
          <w:lang w:val="pt-BR"/>
        </w:rPr>
        <w:tab/>
      </w:r>
      <w:r w:rsidR="007F5A2E" w:rsidRPr="00A233C5">
        <w:rPr>
          <w:sz w:val="22"/>
        </w:rPr>
        <w:t>OEA/</w:t>
      </w:r>
      <w:proofErr w:type="spellStart"/>
      <w:r w:rsidR="007F5A2E" w:rsidRPr="00A233C5">
        <w:rPr>
          <w:sz w:val="22"/>
        </w:rPr>
        <w:t>Ser.G</w:t>
      </w:r>
      <w:proofErr w:type="spellEnd"/>
    </w:p>
    <w:p w14:paraId="35611A05" w14:textId="1CBA5C44" w:rsidR="007F5A2E" w:rsidRPr="00A233C5" w:rsidRDefault="007F5A2E" w:rsidP="007F5A2E">
      <w:pPr>
        <w:tabs>
          <w:tab w:val="left" w:pos="7200"/>
        </w:tabs>
        <w:suppressAutoHyphens/>
        <w:ind w:right="-1065"/>
        <w:rPr>
          <w:sz w:val="22"/>
        </w:rPr>
      </w:pPr>
      <w:r w:rsidRPr="00A233C5">
        <w:rPr>
          <w:sz w:val="22"/>
        </w:rPr>
        <w:tab/>
        <w:t xml:space="preserve">CP/doc.1112/80 rev. </w:t>
      </w:r>
      <w:r w:rsidR="00A233C5">
        <w:rPr>
          <w:sz w:val="22"/>
        </w:rPr>
        <w:t>6</w:t>
      </w:r>
    </w:p>
    <w:p w14:paraId="692FFA92" w14:textId="36501564" w:rsidR="007F5A2E" w:rsidRPr="00A233C5" w:rsidRDefault="007F5A2E" w:rsidP="00A972F1">
      <w:pPr>
        <w:tabs>
          <w:tab w:val="left" w:pos="7200"/>
        </w:tabs>
        <w:suppressAutoHyphens/>
        <w:ind w:right="-1065"/>
        <w:rPr>
          <w:sz w:val="22"/>
          <w:lang w:val="pt-BR"/>
        </w:rPr>
      </w:pPr>
      <w:r w:rsidRPr="00A233C5">
        <w:rPr>
          <w:sz w:val="22"/>
        </w:rPr>
        <w:tab/>
      </w:r>
      <w:r w:rsidR="00A972F1" w:rsidRPr="00DA4467">
        <w:rPr>
          <w:sz w:val="22"/>
          <w:lang w:val="pt-BR"/>
        </w:rPr>
        <w:t>23</w:t>
      </w:r>
      <w:r w:rsidR="002214E0" w:rsidRPr="00DA4467">
        <w:rPr>
          <w:sz w:val="22"/>
          <w:lang w:val="pt-BR"/>
        </w:rPr>
        <w:t xml:space="preserve"> julho 2021</w:t>
      </w:r>
    </w:p>
    <w:p w14:paraId="70AC9B30" w14:textId="77777777" w:rsidR="007F5A2E" w:rsidRPr="00A233C5" w:rsidRDefault="007F5A2E" w:rsidP="007F5A2E">
      <w:pPr>
        <w:tabs>
          <w:tab w:val="left" w:pos="7200"/>
        </w:tabs>
        <w:suppressAutoHyphens/>
        <w:ind w:right="-237"/>
        <w:rPr>
          <w:sz w:val="22"/>
          <w:lang w:val="pt-BR"/>
        </w:rPr>
      </w:pPr>
      <w:r w:rsidRPr="00A233C5">
        <w:rPr>
          <w:sz w:val="22"/>
          <w:lang w:val="pt-BR"/>
        </w:rPr>
        <w:tab/>
        <w:t>Original: espanhol</w:t>
      </w:r>
    </w:p>
    <w:p w14:paraId="28CA6CB6" w14:textId="77777777" w:rsidR="007F5A2E" w:rsidRPr="00A233C5" w:rsidRDefault="007F5A2E" w:rsidP="007F5A2E">
      <w:pPr>
        <w:tabs>
          <w:tab w:val="left" w:pos="-720"/>
          <w:tab w:val="left" w:pos="720"/>
          <w:tab w:val="left" w:pos="1440"/>
          <w:tab w:val="left" w:pos="2160"/>
          <w:tab w:val="left" w:pos="2880"/>
        </w:tabs>
        <w:suppressAutoHyphens/>
        <w:ind w:right="-237"/>
        <w:rPr>
          <w:sz w:val="22"/>
          <w:lang w:val="pt-BR"/>
        </w:rPr>
      </w:pPr>
    </w:p>
    <w:p w14:paraId="78B947B9" w14:textId="77777777" w:rsidR="007F5A2E" w:rsidRPr="00A233C5" w:rsidRDefault="007F5A2E" w:rsidP="007F5A2E">
      <w:pPr>
        <w:tabs>
          <w:tab w:val="left" w:pos="-720"/>
          <w:tab w:val="left" w:pos="720"/>
          <w:tab w:val="left" w:pos="1440"/>
          <w:tab w:val="left" w:pos="2160"/>
          <w:tab w:val="left" w:pos="2880"/>
        </w:tabs>
        <w:suppressAutoHyphens/>
        <w:ind w:right="-237"/>
        <w:rPr>
          <w:lang w:val="pt-BR"/>
        </w:rPr>
      </w:pPr>
    </w:p>
    <w:p w14:paraId="77017A97" w14:textId="77777777" w:rsidR="00366338" w:rsidRPr="00A233C5" w:rsidRDefault="00366338" w:rsidP="007F5A2E">
      <w:pPr>
        <w:tabs>
          <w:tab w:val="left" w:pos="-720"/>
          <w:tab w:val="left" w:pos="720"/>
          <w:tab w:val="left" w:pos="1440"/>
          <w:tab w:val="left" w:pos="2160"/>
          <w:tab w:val="left" w:pos="2880"/>
        </w:tabs>
        <w:suppressAutoHyphens/>
        <w:ind w:right="-237"/>
        <w:rPr>
          <w:lang w:val="pt-BR"/>
        </w:rPr>
      </w:pPr>
    </w:p>
    <w:p w14:paraId="0EC8F2C3" w14:textId="77777777" w:rsidR="00366338" w:rsidRPr="00A233C5" w:rsidRDefault="00366338" w:rsidP="007F5A2E">
      <w:pPr>
        <w:tabs>
          <w:tab w:val="left" w:pos="-720"/>
          <w:tab w:val="left" w:pos="720"/>
          <w:tab w:val="left" w:pos="1440"/>
          <w:tab w:val="left" w:pos="2160"/>
          <w:tab w:val="left" w:pos="2880"/>
        </w:tabs>
        <w:suppressAutoHyphens/>
        <w:ind w:right="-237"/>
        <w:rPr>
          <w:lang w:val="pt-BR"/>
        </w:rPr>
      </w:pPr>
    </w:p>
    <w:p w14:paraId="4E15D8B6" w14:textId="77777777" w:rsidR="00366338" w:rsidRPr="00A233C5" w:rsidRDefault="00366338" w:rsidP="007F5A2E">
      <w:pPr>
        <w:tabs>
          <w:tab w:val="left" w:pos="-720"/>
          <w:tab w:val="left" w:pos="720"/>
          <w:tab w:val="left" w:pos="1440"/>
          <w:tab w:val="left" w:pos="2160"/>
          <w:tab w:val="left" w:pos="2880"/>
        </w:tabs>
        <w:suppressAutoHyphens/>
        <w:ind w:right="-237"/>
        <w:rPr>
          <w:lang w:val="pt-BR"/>
        </w:rPr>
      </w:pPr>
    </w:p>
    <w:p w14:paraId="3727AEF6" w14:textId="77777777" w:rsidR="00366338" w:rsidRPr="00A233C5" w:rsidRDefault="00366338" w:rsidP="007F5A2E">
      <w:pPr>
        <w:tabs>
          <w:tab w:val="left" w:pos="-720"/>
          <w:tab w:val="left" w:pos="720"/>
          <w:tab w:val="left" w:pos="1440"/>
          <w:tab w:val="left" w:pos="2160"/>
          <w:tab w:val="left" w:pos="2880"/>
        </w:tabs>
        <w:suppressAutoHyphens/>
        <w:ind w:right="-237"/>
        <w:rPr>
          <w:lang w:val="pt-BR"/>
        </w:rPr>
      </w:pPr>
    </w:p>
    <w:p w14:paraId="086FDBFA" w14:textId="77777777" w:rsidR="00366338" w:rsidRPr="00A233C5" w:rsidRDefault="00366338" w:rsidP="007F5A2E">
      <w:pPr>
        <w:tabs>
          <w:tab w:val="left" w:pos="-720"/>
          <w:tab w:val="left" w:pos="720"/>
          <w:tab w:val="left" w:pos="1440"/>
          <w:tab w:val="left" w:pos="2160"/>
          <w:tab w:val="left" w:pos="2880"/>
        </w:tabs>
        <w:suppressAutoHyphens/>
        <w:ind w:right="-237"/>
        <w:rPr>
          <w:lang w:val="pt-BR"/>
        </w:rPr>
      </w:pPr>
    </w:p>
    <w:p w14:paraId="4656B9AC" w14:textId="77777777" w:rsidR="004E08A4" w:rsidRPr="00A233C5" w:rsidRDefault="004E08A4" w:rsidP="007F5A2E">
      <w:pPr>
        <w:tabs>
          <w:tab w:val="left" w:pos="-720"/>
          <w:tab w:val="left" w:pos="720"/>
          <w:tab w:val="left" w:pos="1440"/>
          <w:tab w:val="left" w:pos="2160"/>
          <w:tab w:val="left" w:pos="2880"/>
        </w:tabs>
        <w:suppressAutoHyphens/>
        <w:ind w:right="-237"/>
        <w:rPr>
          <w:lang w:val="pt-BR"/>
        </w:rPr>
      </w:pPr>
    </w:p>
    <w:p w14:paraId="081DC9A3" w14:textId="77777777" w:rsidR="007F5A2E" w:rsidRPr="00A233C5" w:rsidRDefault="007F5A2E" w:rsidP="007F5A2E">
      <w:pPr>
        <w:tabs>
          <w:tab w:val="left" w:pos="-720"/>
          <w:tab w:val="left" w:pos="720"/>
          <w:tab w:val="left" w:pos="1440"/>
          <w:tab w:val="left" w:pos="2160"/>
          <w:tab w:val="left" w:pos="2880"/>
        </w:tabs>
        <w:suppressAutoHyphens/>
        <w:ind w:right="-237"/>
        <w:rPr>
          <w:lang w:val="pt-BR"/>
        </w:rPr>
      </w:pPr>
    </w:p>
    <w:p w14:paraId="79CD36FF" w14:textId="77777777" w:rsidR="007F5A2E" w:rsidRPr="00A233C5" w:rsidRDefault="007F5A2E" w:rsidP="007F5A2E">
      <w:pPr>
        <w:tabs>
          <w:tab w:val="left" w:pos="-720"/>
          <w:tab w:val="left" w:pos="720"/>
          <w:tab w:val="left" w:pos="1440"/>
          <w:tab w:val="left" w:pos="2160"/>
          <w:tab w:val="left" w:pos="2880"/>
        </w:tabs>
        <w:suppressAutoHyphens/>
        <w:ind w:right="-237"/>
        <w:rPr>
          <w:lang w:val="pt-BR"/>
        </w:rPr>
      </w:pPr>
    </w:p>
    <w:p w14:paraId="50C3CB19" w14:textId="77777777" w:rsidR="007F5A2E" w:rsidRPr="00A233C5" w:rsidRDefault="007F5A2E" w:rsidP="007F5A2E">
      <w:pPr>
        <w:tabs>
          <w:tab w:val="left" w:pos="720"/>
          <w:tab w:val="left" w:pos="1440"/>
          <w:tab w:val="left" w:pos="2160"/>
          <w:tab w:val="left" w:pos="2880"/>
          <w:tab w:val="center" w:pos="5466"/>
        </w:tabs>
        <w:suppressAutoHyphens/>
        <w:jc w:val="center"/>
        <w:rPr>
          <w:sz w:val="56"/>
          <w:szCs w:val="56"/>
          <w:lang w:val="pt-BR"/>
        </w:rPr>
      </w:pPr>
      <w:r w:rsidRPr="00A233C5">
        <w:rPr>
          <w:sz w:val="56"/>
          <w:szCs w:val="56"/>
          <w:lang w:val="pt-BR"/>
        </w:rPr>
        <w:t>REGULAMENTO DO</w:t>
      </w:r>
    </w:p>
    <w:p w14:paraId="02535EAB" w14:textId="77777777" w:rsidR="007F5A2E" w:rsidRPr="00A233C5" w:rsidRDefault="007F5A2E" w:rsidP="007F5A2E">
      <w:pPr>
        <w:tabs>
          <w:tab w:val="left" w:pos="720"/>
          <w:tab w:val="left" w:pos="1440"/>
          <w:tab w:val="left" w:pos="2160"/>
          <w:tab w:val="left" w:pos="2880"/>
          <w:tab w:val="center" w:pos="5466"/>
        </w:tabs>
        <w:suppressAutoHyphens/>
        <w:jc w:val="center"/>
        <w:rPr>
          <w:b/>
          <w:sz w:val="56"/>
          <w:szCs w:val="56"/>
          <w:lang w:val="pt-BR"/>
        </w:rPr>
      </w:pPr>
      <w:r w:rsidRPr="00A233C5">
        <w:rPr>
          <w:sz w:val="56"/>
          <w:szCs w:val="56"/>
          <w:lang w:val="pt-BR"/>
        </w:rPr>
        <w:t>CONSELHO PERMANENTE</w:t>
      </w:r>
    </w:p>
    <w:p w14:paraId="53637EC4" w14:textId="77777777" w:rsidR="007F5A2E" w:rsidRPr="00A233C5" w:rsidRDefault="007F5A2E" w:rsidP="007F5A2E">
      <w:pPr>
        <w:tabs>
          <w:tab w:val="left" w:pos="-720"/>
          <w:tab w:val="left" w:pos="720"/>
          <w:tab w:val="left" w:pos="1440"/>
          <w:tab w:val="left" w:pos="2160"/>
          <w:tab w:val="left" w:pos="2880"/>
        </w:tabs>
        <w:suppressAutoHyphens/>
        <w:ind w:right="-237"/>
        <w:rPr>
          <w:b/>
          <w:sz w:val="22"/>
          <w:lang w:val="pt-BR"/>
        </w:rPr>
      </w:pPr>
    </w:p>
    <w:p w14:paraId="19E22C81" w14:textId="30706E90" w:rsidR="007F5A2E" w:rsidRPr="00A233C5" w:rsidRDefault="007F5A2E" w:rsidP="007F5A2E">
      <w:pPr>
        <w:tabs>
          <w:tab w:val="left" w:pos="720"/>
          <w:tab w:val="left" w:pos="1440"/>
          <w:tab w:val="left" w:pos="2160"/>
          <w:tab w:val="left" w:pos="2880"/>
          <w:tab w:val="center" w:pos="5466"/>
        </w:tabs>
        <w:suppressAutoHyphens/>
        <w:jc w:val="center"/>
        <w:rPr>
          <w:bCs/>
          <w:sz w:val="22"/>
          <w:lang w:val="pt-BR"/>
        </w:rPr>
      </w:pPr>
      <w:r w:rsidRPr="00A233C5">
        <w:rPr>
          <w:bCs/>
          <w:sz w:val="22"/>
          <w:lang w:val="pt-BR"/>
        </w:rPr>
        <w:t>(Aprovado pelo Conselho Permanente na sessão ordinária de 1</w:t>
      </w:r>
      <w:r w:rsidRPr="00A233C5">
        <w:rPr>
          <w:bCs/>
          <w:sz w:val="22"/>
          <w:vertAlign w:val="superscript"/>
          <w:lang w:val="pt-BR"/>
        </w:rPr>
        <w:t>o</w:t>
      </w:r>
      <w:r w:rsidRPr="00A233C5">
        <w:rPr>
          <w:bCs/>
          <w:sz w:val="22"/>
          <w:lang w:val="pt-BR"/>
        </w:rPr>
        <w:t xml:space="preserve"> de outubro de 1980.</w:t>
      </w:r>
      <w:r w:rsidR="006714B9" w:rsidRPr="00A233C5">
        <w:rPr>
          <w:bCs/>
          <w:sz w:val="22"/>
          <w:lang w:val="pt-BR"/>
        </w:rPr>
        <w:t xml:space="preserve"> </w:t>
      </w:r>
      <w:r w:rsidRPr="00A233C5">
        <w:rPr>
          <w:bCs/>
          <w:sz w:val="22"/>
          <w:lang w:val="pt-BR"/>
        </w:rPr>
        <w:t>Inclui as modificações aprovadas nas sessões de 22 de agosto de 1984,</w:t>
      </w:r>
      <w:r w:rsidR="006714B9" w:rsidRPr="00A233C5">
        <w:rPr>
          <w:bCs/>
          <w:sz w:val="22"/>
          <w:lang w:val="pt-BR"/>
        </w:rPr>
        <w:t xml:space="preserve"> </w:t>
      </w:r>
      <w:r w:rsidRPr="00A233C5">
        <w:rPr>
          <w:bCs/>
          <w:sz w:val="22"/>
          <w:lang w:val="pt-BR"/>
        </w:rPr>
        <w:t>22 de janeiro de 1992, 9 de agosto de 1995</w:t>
      </w:r>
      <w:r w:rsidR="003F2936" w:rsidRPr="00A233C5">
        <w:rPr>
          <w:bCs/>
          <w:sz w:val="22"/>
          <w:lang w:val="pt-BR"/>
        </w:rPr>
        <w:t>,</w:t>
      </w:r>
      <w:r w:rsidRPr="00A233C5">
        <w:rPr>
          <w:bCs/>
          <w:sz w:val="22"/>
          <w:lang w:val="pt-BR"/>
        </w:rPr>
        <w:t xml:space="preserve"> 26 de junho de 2003</w:t>
      </w:r>
      <w:r w:rsidR="006714B9" w:rsidRPr="00A233C5">
        <w:rPr>
          <w:bCs/>
          <w:sz w:val="22"/>
          <w:lang w:val="pt-BR"/>
        </w:rPr>
        <w:t xml:space="preserve">, </w:t>
      </w:r>
      <w:r w:rsidR="003F2936" w:rsidRPr="00A233C5">
        <w:rPr>
          <w:bCs/>
          <w:sz w:val="22"/>
          <w:lang w:val="pt-BR"/>
        </w:rPr>
        <w:t>16 de agosto de 2017</w:t>
      </w:r>
      <w:r w:rsidR="006714B9" w:rsidRPr="00A233C5">
        <w:rPr>
          <w:bCs/>
          <w:sz w:val="22"/>
          <w:lang w:val="pt-BR"/>
        </w:rPr>
        <w:t xml:space="preserve"> e 14 de julho de 2021</w:t>
      </w:r>
      <w:r w:rsidRPr="00A233C5">
        <w:rPr>
          <w:bCs/>
          <w:sz w:val="22"/>
          <w:lang w:val="pt-BR"/>
        </w:rPr>
        <w:t>)</w:t>
      </w:r>
    </w:p>
    <w:p w14:paraId="14D21A85" w14:textId="77777777" w:rsidR="007F5A2E" w:rsidRPr="00A233C5" w:rsidRDefault="007F5A2E" w:rsidP="007F5A2E">
      <w:pPr>
        <w:tabs>
          <w:tab w:val="left" w:pos="-720"/>
          <w:tab w:val="left" w:pos="720"/>
          <w:tab w:val="left" w:pos="1440"/>
          <w:tab w:val="left" w:pos="2160"/>
          <w:tab w:val="left" w:pos="2880"/>
        </w:tabs>
        <w:suppressAutoHyphens/>
        <w:ind w:right="-237"/>
        <w:rPr>
          <w:rFonts w:ascii="Univers" w:hAnsi="Univers"/>
          <w:lang w:val="pt-BR"/>
        </w:rPr>
      </w:pPr>
    </w:p>
    <w:p w14:paraId="5B5028FF" w14:textId="77777777" w:rsidR="007F5A2E" w:rsidRPr="00A233C5" w:rsidRDefault="007F5A2E" w:rsidP="007F5A2E">
      <w:pPr>
        <w:tabs>
          <w:tab w:val="left" w:pos="-720"/>
          <w:tab w:val="left" w:pos="720"/>
          <w:tab w:val="left" w:pos="1440"/>
          <w:tab w:val="left" w:pos="2160"/>
          <w:tab w:val="left" w:pos="2880"/>
        </w:tabs>
        <w:suppressAutoHyphens/>
        <w:ind w:right="-237"/>
        <w:rPr>
          <w:rFonts w:ascii="Univers" w:hAnsi="Univers"/>
          <w:lang w:val="pt-BR"/>
        </w:rPr>
      </w:pPr>
    </w:p>
    <w:p w14:paraId="639A650A" w14:textId="77777777" w:rsidR="00C62C54" w:rsidRPr="00A233C5" w:rsidRDefault="00C62C54" w:rsidP="00C62C54">
      <w:pPr>
        <w:suppressAutoHyphens/>
        <w:jc w:val="center"/>
        <w:rPr>
          <w:sz w:val="22"/>
          <w:szCs w:val="22"/>
          <w:lang w:val="pt-BR"/>
        </w:rPr>
      </w:pPr>
    </w:p>
    <w:p w14:paraId="21185ECC" w14:textId="77777777" w:rsidR="00C62C54" w:rsidRPr="00A233C5" w:rsidRDefault="00C62C54" w:rsidP="00C62C54">
      <w:pPr>
        <w:suppressAutoHyphens/>
        <w:jc w:val="center"/>
        <w:rPr>
          <w:sz w:val="22"/>
          <w:szCs w:val="22"/>
          <w:lang w:val="pt-BR"/>
        </w:rPr>
      </w:pPr>
    </w:p>
    <w:p w14:paraId="042ACDF1" w14:textId="77777777" w:rsidR="00C62C54" w:rsidRPr="00A233C5" w:rsidRDefault="00C62C54" w:rsidP="00C62C54">
      <w:pPr>
        <w:suppressAutoHyphens/>
        <w:jc w:val="center"/>
        <w:rPr>
          <w:sz w:val="22"/>
          <w:szCs w:val="22"/>
          <w:lang w:val="pt-BR"/>
        </w:rPr>
      </w:pPr>
    </w:p>
    <w:p w14:paraId="0B1A535C" w14:textId="77777777" w:rsidR="00C62C54" w:rsidRPr="00A233C5" w:rsidRDefault="00C62C54" w:rsidP="00C62C54">
      <w:pPr>
        <w:suppressAutoHyphens/>
        <w:jc w:val="center"/>
        <w:rPr>
          <w:sz w:val="22"/>
          <w:szCs w:val="22"/>
          <w:lang w:val="pt-BR"/>
        </w:rPr>
      </w:pPr>
    </w:p>
    <w:p w14:paraId="75878777" w14:textId="694CA482" w:rsidR="00C62C54" w:rsidRPr="00A233C5" w:rsidRDefault="00C62C54" w:rsidP="00C62C54">
      <w:pPr>
        <w:suppressAutoHyphens/>
        <w:jc w:val="center"/>
        <w:rPr>
          <w:sz w:val="22"/>
          <w:szCs w:val="22"/>
          <w:lang w:val="pt-BR"/>
        </w:rPr>
      </w:pPr>
    </w:p>
    <w:p w14:paraId="180893D1" w14:textId="7D8D6262" w:rsidR="00C62C54" w:rsidRPr="00A233C5" w:rsidRDefault="00C62C54" w:rsidP="00C62C54">
      <w:pPr>
        <w:suppressAutoHyphens/>
        <w:jc w:val="center"/>
        <w:rPr>
          <w:sz w:val="22"/>
          <w:szCs w:val="22"/>
          <w:lang w:val="pt-BR"/>
        </w:rPr>
      </w:pPr>
    </w:p>
    <w:p w14:paraId="62DB3FEF" w14:textId="29942FFF" w:rsidR="00C62C54" w:rsidRPr="00A233C5" w:rsidRDefault="00C62C54" w:rsidP="00C62C54">
      <w:pPr>
        <w:suppressAutoHyphens/>
        <w:jc w:val="center"/>
        <w:rPr>
          <w:sz w:val="22"/>
          <w:szCs w:val="22"/>
          <w:lang w:val="pt-BR"/>
        </w:rPr>
      </w:pPr>
    </w:p>
    <w:p w14:paraId="33BCED27" w14:textId="50947580" w:rsidR="00C62C54" w:rsidRPr="00A233C5" w:rsidRDefault="00C62C54" w:rsidP="00C62C54">
      <w:pPr>
        <w:suppressAutoHyphens/>
        <w:jc w:val="center"/>
        <w:rPr>
          <w:sz w:val="22"/>
          <w:szCs w:val="22"/>
          <w:lang w:val="pt-BR"/>
        </w:rPr>
      </w:pPr>
    </w:p>
    <w:p w14:paraId="2293346C" w14:textId="0E3B758B" w:rsidR="00C62C54" w:rsidRPr="00A233C5" w:rsidRDefault="00C62C54" w:rsidP="00C62C54">
      <w:pPr>
        <w:suppressAutoHyphens/>
        <w:jc w:val="center"/>
        <w:rPr>
          <w:sz w:val="22"/>
          <w:szCs w:val="22"/>
          <w:lang w:val="pt-BR"/>
        </w:rPr>
      </w:pPr>
    </w:p>
    <w:p w14:paraId="5DCAFE8C" w14:textId="594E04CF" w:rsidR="00C62C54" w:rsidRPr="00A233C5" w:rsidRDefault="00C62C54" w:rsidP="00C62C54">
      <w:pPr>
        <w:suppressAutoHyphens/>
        <w:jc w:val="center"/>
        <w:rPr>
          <w:sz w:val="22"/>
          <w:szCs w:val="22"/>
          <w:lang w:val="pt-BR"/>
        </w:rPr>
      </w:pPr>
    </w:p>
    <w:p w14:paraId="0A611240" w14:textId="1CF91913" w:rsidR="0092357E" w:rsidRPr="00A233C5" w:rsidRDefault="0092357E" w:rsidP="00C62C54">
      <w:pPr>
        <w:suppressAutoHyphens/>
        <w:jc w:val="center"/>
        <w:rPr>
          <w:sz w:val="22"/>
          <w:szCs w:val="22"/>
          <w:lang w:val="pt-BR"/>
        </w:rPr>
      </w:pPr>
    </w:p>
    <w:p w14:paraId="00AA6AA4" w14:textId="1C011FBA" w:rsidR="0092357E" w:rsidRPr="00A233C5" w:rsidRDefault="0092357E" w:rsidP="00C62C54">
      <w:pPr>
        <w:suppressAutoHyphens/>
        <w:jc w:val="center"/>
        <w:rPr>
          <w:sz w:val="22"/>
          <w:szCs w:val="22"/>
          <w:lang w:val="pt-BR"/>
        </w:rPr>
      </w:pPr>
    </w:p>
    <w:p w14:paraId="6D3B63DC" w14:textId="36401DC6" w:rsidR="0092357E" w:rsidRPr="00A233C5" w:rsidRDefault="0092357E" w:rsidP="00C62C54">
      <w:pPr>
        <w:suppressAutoHyphens/>
        <w:jc w:val="center"/>
        <w:rPr>
          <w:sz w:val="22"/>
          <w:szCs w:val="22"/>
          <w:lang w:val="pt-BR"/>
        </w:rPr>
      </w:pPr>
      <w:r w:rsidRPr="00A233C5">
        <w:rPr>
          <w:noProof/>
        </w:rPr>
        <mc:AlternateContent>
          <mc:Choice Requires="wps">
            <w:drawing>
              <wp:anchor distT="45720" distB="45720" distL="114300" distR="114300" simplePos="0" relativeHeight="251661824" behindDoc="1" locked="0" layoutInCell="1" allowOverlap="1" wp14:anchorId="069DAB7C" wp14:editId="4518A3E8">
                <wp:simplePos x="0" y="0"/>
                <wp:positionH relativeFrom="column">
                  <wp:posOffset>4657725</wp:posOffset>
                </wp:positionH>
                <wp:positionV relativeFrom="paragraph">
                  <wp:posOffset>102870</wp:posOffset>
                </wp:positionV>
                <wp:extent cx="1203325" cy="904240"/>
                <wp:effectExtent l="0" t="0" r="1587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904240"/>
                        </a:xfrm>
                        <a:prstGeom prst="rect">
                          <a:avLst/>
                        </a:prstGeom>
                        <a:solidFill>
                          <a:srgbClr val="FFFFFF"/>
                        </a:solidFill>
                        <a:ln w="9525">
                          <a:solidFill>
                            <a:schemeClr val="bg1">
                              <a:lumMod val="100000"/>
                              <a:lumOff val="0"/>
                            </a:schemeClr>
                          </a:solidFill>
                          <a:miter lim="800000"/>
                          <a:headEnd/>
                          <a:tailEnd/>
                        </a:ln>
                      </wps:spPr>
                      <wps:txbx>
                        <w:txbxContent>
                          <w:p w14:paraId="7F58C590" w14:textId="77777777" w:rsidR="0092357E" w:rsidRPr="00316635" w:rsidRDefault="0092357E" w:rsidP="0092357E">
                            <w:pPr>
                              <w:rPr>
                                <w:b/>
                                <w:bCs/>
                                <w:outline/>
                                <w:color w:val="000000"/>
                                <w:sz w:val="110"/>
                                <w:szCs w:val="26"/>
                                <w:lang w:val="es-ES_tradnl"/>
                                <w14:textOutline w14:w="9525" w14:cap="flat" w14:cmpd="sng" w14:algn="ctr">
                                  <w14:solidFill>
                                    <w14:srgbClr w14:val="000000"/>
                                  </w14:solidFill>
                                  <w14:prstDash w14:val="solid"/>
                                  <w14:round/>
                                </w14:textOutline>
                                <w14:textFill>
                                  <w14:noFill/>
                                </w14:textFill>
                              </w:rPr>
                            </w:pPr>
                            <w:r w:rsidRPr="00316635">
                              <w:rPr>
                                <w:b/>
                                <w:bCs/>
                                <w:outline/>
                                <w:color w:val="000000"/>
                                <w:sz w:val="110"/>
                                <w:szCs w:val="26"/>
                                <w:lang w:val="es-ES_tradnl"/>
                                <w14:textOutline w14:w="9525" w14:cap="flat" w14:cmpd="sng" w14:algn="ctr">
                                  <w14:solidFill>
                                    <w14:srgbClr w14:val="000000"/>
                                  </w14:solidFill>
                                  <w14:prstDash w14:val="solid"/>
                                  <w14:round/>
                                </w14:textOutline>
                                <w14:textFill>
                                  <w14:noFill/>
                                </w14:textFill>
                              </w:rPr>
                              <w:t>CP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9DAB7C" id="_x0000_t202" coordsize="21600,21600" o:spt="202" path="m,l,21600r21600,l21600,xe">
                <v:stroke joinstyle="miter"/>
                <v:path gradientshapeok="t" o:connecttype="rect"/>
              </v:shapetype>
              <v:shape id="Text Box 2" o:spid="_x0000_s1026" type="#_x0000_t202" style="position:absolute;left:0;text-align:left;margin-left:366.75pt;margin-top:8.1pt;width:94.75pt;height:71.2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" strokecolor="white [3212]">
                <v:textbox style="mso-fit-shape-to-text:t">
                  <w:txbxContent>
                    <w:p w14:paraId="7F58C590" w14:textId="77777777" w:rsidR="0092357E" w:rsidRPr="00316635" w:rsidRDefault="0092357E" w:rsidP="0092357E">
                      <w:pPr>
                        <w:rPr>
                          <w:b/>
                          <w:bCs/>
                          <w:outline/>
                          <w:color w:val="000000"/>
                          <w:sz w:val="110"/>
                          <w:szCs w:val="26"/>
                          <w:lang w:val="es-ES_tradnl"/>
                          <w14:textOutline w14:w="9525" w14:cap="flat" w14:cmpd="sng" w14:algn="ctr">
                            <w14:solidFill>
                              <w14:srgbClr w14:val="000000"/>
                            </w14:solidFill>
                            <w14:prstDash w14:val="solid"/>
                            <w14:round/>
                          </w14:textOutline>
                          <w14:textFill>
                            <w14:noFill/>
                          </w14:textFill>
                        </w:rPr>
                      </w:pPr>
                      <w:r w:rsidRPr="00316635">
                        <w:rPr>
                          <w:b/>
                          <w:bCs/>
                          <w:outline/>
                          <w:color w:val="000000"/>
                          <w:sz w:val="110"/>
                          <w:szCs w:val="26"/>
                          <w:lang w:val="es-ES_tradnl"/>
                          <w14:textOutline w14:w="9525" w14:cap="flat" w14:cmpd="sng" w14:algn="ctr">
                            <w14:solidFill>
                              <w14:srgbClr w14:val="000000"/>
                            </w14:solidFill>
                            <w14:prstDash w14:val="solid"/>
                            <w14:round/>
                          </w14:textOutline>
                          <w14:textFill>
                            <w14:noFill/>
                          </w14:textFill>
                        </w:rPr>
                        <w:t>CP</w:t>
                      </w:r>
                    </w:p>
                  </w:txbxContent>
                </v:textbox>
              </v:shape>
            </w:pict>
          </mc:Fallback>
        </mc:AlternateContent>
      </w:r>
    </w:p>
    <w:p w14:paraId="42E127CA" w14:textId="01766653" w:rsidR="0092357E" w:rsidRPr="00A233C5" w:rsidRDefault="0092357E" w:rsidP="00C62C54">
      <w:pPr>
        <w:suppressAutoHyphens/>
        <w:jc w:val="center"/>
        <w:rPr>
          <w:sz w:val="22"/>
          <w:szCs w:val="22"/>
          <w:lang w:val="pt-BR"/>
        </w:rPr>
      </w:pPr>
    </w:p>
    <w:p w14:paraId="66E16B43" w14:textId="6963AE93" w:rsidR="00C62C54" w:rsidRPr="00A233C5" w:rsidRDefault="00C62C54" w:rsidP="00C62C54">
      <w:pPr>
        <w:suppressAutoHyphens/>
        <w:jc w:val="center"/>
        <w:rPr>
          <w:sz w:val="22"/>
          <w:szCs w:val="22"/>
          <w:lang w:val="pt-BR"/>
        </w:rPr>
      </w:pPr>
      <w:r w:rsidRPr="00A233C5">
        <w:rPr>
          <w:sz w:val="22"/>
          <w:szCs w:val="22"/>
          <w:lang w:val="pt-BR"/>
        </w:rPr>
        <w:t>SECRETARIA-GERAL</w:t>
      </w:r>
    </w:p>
    <w:p w14:paraId="70DCC739" w14:textId="77777777" w:rsidR="00C62C54" w:rsidRPr="00A233C5" w:rsidRDefault="00C62C54" w:rsidP="00C62C54">
      <w:pPr>
        <w:suppressAutoHyphens/>
        <w:jc w:val="center"/>
        <w:rPr>
          <w:sz w:val="22"/>
          <w:szCs w:val="22"/>
          <w:lang w:val="pt-BR"/>
        </w:rPr>
      </w:pPr>
      <w:r w:rsidRPr="00A233C5">
        <w:rPr>
          <w:sz w:val="22"/>
          <w:szCs w:val="22"/>
          <w:lang w:val="pt-BR"/>
        </w:rPr>
        <w:t>ORGANIZAÇÃO DOS ESTADOS AMERICANOS</w:t>
      </w:r>
    </w:p>
    <w:p w14:paraId="60D3C666" w14:textId="77777777" w:rsidR="00C62C54" w:rsidRPr="00A233C5" w:rsidRDefault="00C62C54" w:rsidP="00C62C54">
      <w:pPr>
        <w:pStyle w:val="TOAHeading"/>
        <w:tabs>
          <w:tab w:val="clear" w:pos="9360"/>
        </w:tabs>
        <w:spacing w:line="240" w:lineRule="auto"/>
        <w:jc w:val="center"/>
        <w:rPr>
          <w:sz w:val="22"/>
          <w:szCs w:val="22"/>
          <w:lang w:val="pt-BR"/>
        </w:rPr>
      </w:pPr>
      <w:r w:rsidRPr="00A233C5">
        <w:rPr>
          <w:sz w:val="22"/>
          <w:szCs w:val="22"/>
          <w:lang w:val="pt-BR"/>
        </w:rPr>
        <w:t>WASHINGTON, D.C. 20006</w:t>
      </w:r>
    </w:p>
    <w:p w14:paraId="460D3139" w14:textId="65F38D20" w:rsidR="007F5A2E" w:rsidRPr="00A233C5" w:rsidRDefault="00C62C54" w:rsidP="00C62C54">
      <w:pPr>
        <w:suppressAutoHyphens/>
        <w:jc w:val="center"/>
        <w:rPr>
          <w:rFonts w:ascii="Univers" w:hAnsi="Univers"/>
          <w:sz w:val="22"/>
          <w:lang w:val="pt-BR"/>
        </w:rPr>
      </w:pPr>
      <w:r w:rsidRPr="00A233C5">
        <w:rPr>
          <w:sz w:val="22"/>
          <w:szCs w:val="22"/>
          <w:lang w:val="pt-BR"/>
        </w:rPr>
        <w:t>2021</w:t>
      </w:r>
    </w:p>
    <w:p w14:paraId="03263FDD" w14:textId="77777777" w:rsidR="007F5A2E" w:rsidRPr="00A233C5" w:rsidRDefault="007F5A2E" w:rsidP="007F5A2E">
      <w:pPr>
        <w:rPr>
          <w:lang w:val="pt-BR"/>
        </w:rPr>
        <w:sectPr w:rsidR="007F5A2E" w:rsidRPr="00A233C5" w:rsidSect="00C62C54">
          <w:footerReference w:type="default" r:id="rId8"/>
          <w:type w:val="oddPage"/>
          <w:pgSz w:w="12240" w:h="15840" w:code="1"/>
          <w:pgMar w:top="2160" w:right="1570" w:bottom="1296" w:left="1699" w:header="1296" w:footer="1296" w:gutter="0"/>
          <w:pgNumType w:start="1"/>
          <w:cols w:space="720"/>
          <w:docGrid w:linePitch="272"/>
        </w:sectPr>
      </w:pPr>
    </w:p>
    <w:p w14:paraId="6D6CA0D4" w14:textId="77777777" w:rsidR="007F5A2E" w:rsidRPr="00A233C5" w:rsidRDefault="007F5A2E" w:rsidP="007F5A2E">
      <w:pPr>
        <w:tabs>
          <w:tab w:val="left" w:pos="720"/>
          <w:tab w:val="left" w:pos="1440"/>
          <w:tab w:val="left" w:pos="2160"/>
          <w:tab w:val="left" w:pos="2880"/>
        </w:tabs>
        <w:jc w:val="center"/>
        <w:rPr>
          <w:sz w:val="22"/>
          <w:szCs w:val="22"/>
          <w:lang w:val="pt-BR"/>
        </w:rPr>
      </w:pPr>
      <w:r w:rsidRPr="00A233C5">
        <w:rPr>
          <w:sz w:val="22"/>
          <w:szCs w:val="22"/>
          <w:lang w:val="pt-BR"/>
        </w:rPr>
        <w:lastRenderedPageBreak/>
        <w:t>ÍNDICE</w:t>
      </w:r>
    </w:p>
    <w:p w14:paraId="18F58125" w14:textId="77777777" w:rsidR="00D905EA" w:rsidRPr="00A233C5" w:rsidRDefault="00D905EA" w:rsidP="00D905EA">
      <w:pPr>
        <w:tabs>
          <w:tab w:val="left" w:pos="720"/>
          <w:tab w:val="left" w:pos="1440"/>
          <w:tab w:val="left" w:pos="2160"/>
          <w:tab w:val="left" w:pos="2880"/>
          <w:tab w:val="left" w:pos="8910"/>
        </w:tabs>
        <w:ind w:right="-389"/>
        <w:rPr>
          <w:sz w:val="22"/>
          <w:szCs w:val="22"/>
          <w:lang w:val="pt-BR"/>
        </w:rPr>
      </w:pPr>
    </w:p>
    <w:p w14:paraId="3ED858C2" w14:textId="77777777" w:rsidR="005E0DC6" w:rsidRPr="00A233C5" w:rsidRDefault="007F5A2E" w:rsidP="005E0DC6">
      <w:pPr>
        <w:tabs>
          <w:tab w:val="left" w:pos="8640"/>
        </w:tabs>
        <w:ind w:left="1440" w:right="-29" w:hanging="1440"/>
        <w:jc w:val="right"/>
        <w:rPr>
          <w:sz w:val="22"/>
          <w:szCs w:val="22"/>
          <w:lang w:val="pt-BR"/>
        </w:rPr>
      </w:pPr>
      <w:r w:rsidRPr="00A233C5">
        <w:rPr>
          <w:sz w:val="22"/>
          <w:szCs w:val="22"/>
          <w:lang w:val="pt-BR"/>
        </w:rPr>
        <w:t>Página</w:t>
      </w:r>
    </w:p>
    <w:p w14:paraId="6E244486" w14:textId="1A18A756" w:rsidR="00B77AB7" w:rsidRPr="00A233C5" w:rsidRDefault="00D905EA" w:rsidP="005E0DC6">
      <w:pPr>
        <w:tabs>
          <w:tab w:val="left" w:pos="8640"/>
        </w:tabs>
        <w:ind w:left="1440" w:right="-29" w:hanging="1440"/>
        <w:jc w:val="right"/>
        <w:rPr>
          <w:noProof/>
        </w:rPr>
      </w:pPr>
      <w:r w:rsidRPr="00A233C5">
        <w:rPr>
          <w:lang w:val="pt-BR"/>
        </w:rPr>
        <w:fldChar w:fldCharType="begin"/>
      </w:r>
      <w:r w:rsidRPr="00A233C5">
        <w:rPr>
          <w:lang w:val="pt-BR"/>
        </w:rPr>
        <w:instrText xml:space="preserve"> TOC \o "1-3" \f \h \z \u </w:instrText>
      </w:r>
      <w:r w:rsidRPr="00A233C5">
        <w:rPr>
          <w:lang w:val="pt-BR"/>
        </w:rPr>
        <w:fldChar w:fldCharType="separate"/>
      </w:r>
    </w:p>
    <w:p w14:paraId="0065C2BE" w14:textId="08403E07" w:rsidR="00B77AB7" w:rsidRPr="00A233C5" w:rsidRDefault="00DA4467" w:rsidP="005237D6">
      <w:pPr>
        <w:pStyle w:val="TOC1"/>
        <w:tabs>
          <w:tab w:val="clear" w:pos="8640"/>
          <w:tab w:val="left" w:pos="720"/>
          <w:tab w:val="right" w:leader="dot" w:pos="8928"/>
        </w:tabs>
        <w:ind w:left="720" w:right="1080" w:hanging="720"/>
        <w:rPr>
          <w:noProof/>
          <w:sz w:val="22"/>
          <w:szCs w:val="22"/>
        </w:rPr>
      </w:pPr>
      <w:hyperlink w:anchor="_Toc77668741" w:history="1">
        <w:r w:rsidR="00B77AB7" w:rsidRPr="00A233C5">
          <w:rPr>
            <w:noProof/>
            <w:sz w:val="22"/>
            <w:szCs w:val="22"/>
          </w:rPr>
          <w:t>I.</w:t>
        </w:r>
        <w:r w:rsidR="00B77AB7" w:rsidRPr="00A233C5">
          <w:rPr>
            <w:noProof/>
            <w:sz w:val="22"/>
            <w:szCs w:val="22"/>
          </w:rPr>
          <w:tab/>
          <w:t>NATUREZA E COMPOSIÇÃO</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_Toc77668741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w:t>
        </w:r>
        <w:r w:rsidR="00B77AB7" w:rsidRPr="00A233C5">
          <w:rPr>
            <w:noProof/>
            <w:webHidden/>
            <w:sz w:val="22"/>
            <w:szCs w:val="22"/>
          </w:rPr>
          <w:fldChar w:fldCharType="end"/>
        </w:r>
      </w:hyperlink>
    </w:p>
    <w:p w14:paraId="2B0B2DD0" w14:textId="77777777" w:rsidR="005237D6" w:rsidRPr="00A233C5" w:rsidRDefault="005237D6" w:rsidP="005237D6">
      <w:pPr>
        <w:rPr>
          <w:rFonts w:eastAsiaTheme="minorEastAsia"/>
          <w:noProof/>
        </w:rPr>
      </w:pPr>
    </w:p>
    <w:p w14:paraId="5AECA274" w14:textId="150D5AC3" w:rsidR="00B77AB7" w:rsidRPr="00A233C5" w:rsidRDefault="00DA4467" w:rsidP="005237D6">
      <w:pPr>
        <w:pStyle w:val="TOC1"/>
        <w:tabs>
          <w:tab w:val="clear" w:pos="8640"/>
          <w:tab w:val="left" w:pos="720"/>
          <w:tab w:val="right" w:leader="dot" w:pos="8928"/>
        </w:tabs>
        <w:ind w:left="720" w:right="1080" w:hanging="720"/>
        <w:rPr>
          <w:noProof/>
          <w:sz w:val="22"/>
          <w:szCs w:val="22"/>
        </w:rPr>
      </w:pPr>
      <w:hyperlink w:anchor="_Toc77668742" w:history="1">
        <w:r w:rsidR="00B77AB7" w:rsidRPr="00A233C5">
          <w:rPr>
            <w:noProof/>
            <w:sz w:val="22"/>
            <w:szCs w:val="22"/>
          </w:rPr>
          <w:t>II.</w:t>
        </w:r>
        <w:r w:rsidR="00B77AB7" w:rsidRPr="00A233C5">
          <w:rPr>
            <w:noProof/>
            <w:sz w:val="22"/>
            <w:szCs w:val="22"/>
          </w:rPr>
          <w:tab/>
          <w:t>ORDEM DE PRECEDÊNCIA</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_Toc77668742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w:t>
        </w:r>
        <w:r w:rsidR="00B77AB7" w:rsidRPr="00A233C5">
          <w:rPr>
            <w:noProof/>
            <w:webHidden/>
            <w:sz w:val="22"/>
            <w:szCs w:val="22"/>
          </w:rPr>
          <w:fldChar w:fldCharType="end"/>
        </w:r>
      </w:hyperlink>
    </w:p>
    <w:p w14:paraId="1EE0893C" w14:textId="77777777" w:rsidR="005237D6" w:rsidRPr="00A233C5" w:rsidRDefault="005237D6" w:rsidP="005237D6">
      <w:pPr>
        <w:rPr>
          <w:rFonts w:eastAsiaTheme="minorEastAsia"/>
          <w:noProof/>
        </w:rPr>
      </w:pPr>
    </w:p>
    <w:p w14:paraId="43211528" w14:textId="1D439149" w:rsidR="00B77AB7" w:rsidRPr="00A233C5" w:rsidRDefault="00DA4467" w:rsidP="005237D6">
      <w:pPr>
        <w:pStyle w:val="TOC1"/>
        <w:tabs>
          <w:tab w:val="clear" w:pos="8640"/>
          <w:tab w:val="left" w:pos="720"/>
          <w:tab w:val="right" w:leader="dot" w:pos="8928"/>
        </w:tabs>
        <w:ind w:left="720" w:right="1080" w:hanging="720"/>
        <w:rPr>
          <w:noProof/>
          <w:sz w:val="22"/>
          <w:szCs w:val="22"/>
        </w:rPr>
      </w:pPr>
      <w:hyperlink w:anchor="_Toc77668743" w:history="1">
        <w:r w:rsidR="00B77AB7" w:rsidRPr="00A233C5">
          <w:rPr>
            <w:noProof/>
            <w:sz w:val="22"/>
            <w:szCs w:val="22"/>
          </w:rPr>
          <w:t>III.</w:t>
        </w:r>
        <w:r w:rsidR="00B77AB7" w:rsidRPr="00A233C5">
          <w:rPr>
            <w:noProof/>
            <w:sz w:val="22"/>
            <w:szCs w:val="22"/>
          </w:rPr>
          <w:tab/>
          <w:t>PRESIDÊNCIA E VICE-PRESIDÊNCIA</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_Toc77668743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w:t>
        </w:r>
        <w:r w:rsidR="00B77AB7" w:rsidRPr="00A233C5">
          <w:rPr>
            <w:noProof/>
            <w:webHidden/>
            <w:sz w:val="22"/>
            <w:szCs w:val="22"/>
          </w:rPr>
          <w:fldChar w:fldCharType="end"/>
        </w:r>
      </w:hyperlink>
    </w:p>
    <w:p w14:paraId="076DC788" w14:textId="77777777" w:rsidR="005237D6" w:rsidRPr="00A233C5" w:rsidRDefault="005237D6" w:rsidP="005237D6">
      <w:pPr>
        <w:rPr>
          <w:rFonts w:eastAsiaTheme="minorEastAsia"/>
          <w:noProof/>
        </w:rPr>
      </w:pPr>
    </w:p>
    <w:p w14:paraId="67357FAA" w14:textId="426B8406" w:rsidR="00B77AB7" w:rsidRPr="00A233C5" w:rsidRDefault="00B77AB7"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44" w:history="1">
        <w:r w:rsidRPr="00A233C5">
          <w:rPr>
            <w:noProof/>
            <w:sz w:val="22"/>
            <w:szCs w:val="22"/>
          </w:rPr>
          <w:t>Períodos</w:t>
        </w:r>
        <w:r w:rsidRPr="00A233C5">
          <w:rPr>
            <w:noProof/>
            <w:webHidden/>
            <w:sz w:val="22"/>
            <w:szCs w:val="22"/>
          </w:rPr>
          <w:tab/>
        </w:r>
        <w:r w:rsidRPr="00A233C5">
          <w:rPr>
            <w:noProof/>
            <w:webHidden/>
            <w:sz w:val="22"/>
            <w:szCs w:val="22"/>
          </w:rPr>
          <w:fldChar w:fldCharType="begin"/>
        </w:r>
        <w:r w:rsidRPr="00A233C5">
          <w:rPr>
            <w:noProof/>
            <w:webHidden/>
            <w:sz w:val="22"/>
            <w:szCs w:val="22"/>
          </w:rPr>
          <w:instrText xml:space="preserve"> PAGEREF _Toc77668744 \h </w:instrText>
        </w:r>
        <w:r w:rsidRPr="00A233C5">
          <w:rPr>
            <w:noProof/>
            <w:webHidden/>
            <w:sz w:val="22"/>
            <w:szCs w:val="22"/>
          </w:rPr>
        </w:r>
        <w:r w:rsidRPr="00A233C5">
          <w:rPr>
            <w:noProof/>
            <w:webHidden/>
            <w:sz w:val="22"/>
            <w:szCs w:val="22"/>
          </w:rPr>
          <w:fldChar w:fldCharType="separate"/>
        </w:r>
        <w:r w:rsidR="00F059A4">
          <w:rPr>
            <w:noProof/>
            <w:webHidden/>
            <w:sz w:val="22"/>
            <w:szCs w:val="22"/>
          </w:rPr>
          <w:t>1</w:t>
        </w:r>
        <w:r w:rsidRPr="00A233C5">
          <w:rPr>
            <w:noProof/>
            <w:webHidden/>
            <w:sz w:val="22"/>
            <w:szCs w:val="22"/>
          </w:rPr>
          <w:fldChar w:fldCharType="end"/>
        </w:r>
      </w:hyperlink>
    </w:p>
    <w:p w14:paraId="0A6F7853" w14:textId="5B4E3656"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45" w:history="1">
        <w:r w:rsidR="00B77AB7" w:rsidRPr="00A233C5">
          <w:rPr>
            <w:noProof/>
            <w:sz w:val="22"/>
            <w:szCs w:val="22"/>
          </w:rPr>
          <w:t>Ordem de sucessão</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_Toc77668745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w:t>
        </w:r>
        <w:r w:rsidR="00B77AB7" w:rsidRPr="00A233C5">
          <w:rPr>
            <w:noProof/>
            <w:webHidden/>
            <w:sz w:val="22"/>
            <w:szCs w:val="22"/>
          </w:rPr>
          <w:fldChar w:fldCharType="end"/>
        </w:r>
      </w:hyperlink>
    </w:p>
    <w:p w14:paraId="7167BA47" w14:textId="7BA138DE"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46" w:history="1">
        <w:r w:rsidR="00B77AB7" w:rsidRPr="00A233C5">
          <w:rPr>
            <w:noProof/>
            <w:sz w:val="22"/>
            <w:szCs w:val="22"/>
          </w:rPr>
          <w:t>Suplência da Presidência</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_Toc77668746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2</w:t>
        </w:r>
        <w:r w:rsidR="00B77AB7" w:rsidRPr="00A233C5">
          <w:rPr>
            <w:noProof/>
            <w:webHidden/>
            <w:sz w:val="22"/>
            <w:szCs w:val="22"/>
          </w:rPr>
          <w:fldChar w:fldCharType="end"/>
        </w:r>
      </w:hyperlink>
    </w:p>
    <w:p w14:paraId="3362237D" w14:textId="147725BC"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47" w:history="1">
        <w:r w:rsidR="00B77AB7" w:rsidRPr="00A233C5">
          <w:rPr>
            <w:noProof/>
            <w:sz w:val="22"/>
            <w:szCs w:val="22"/>
          </w:rPr>
          <w:t>Atribuições da Presidência</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_Toc77668747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2</w:t>
        </w:r>
        <w:r w:rsidR="00B77AB7" w:rsidRPr="00A233C5">
          <w:rPr>
            <w:noProof/>
            <w:webHidden/>
            <w:sz w:val="22"/>
            <w:szCs w:val="22"/>
          </w:rPr>
          <w:fldChar w:fldCharType="end"/>
        </w:r>
      </w:hyperlink>
    </w:p>
    <w:p w14:paraId="39781093" w14:textId="77777777" w:rsidR="005237D6" w:rsidRPr="00A233C5" w:rsidRDefault="005237D6" w:rsidP="005237D6">
      <w:pPr>
        <w:rPr>
          <w:rFonts w:eastAsiaTheme="minorEastAsia"/>
          <w:noProof/>
        </w:rPr>
      </w:pPr>
    </w:p>
    <w:p w14:paraId="56F84940" w14:textId="1C88AE66" w:rsidR="00B77AB7" w:rsidRPr="00A233C5" w:rsidRDefault="00DA4467" w:rsidP="005237D6">
      <w:pPr>
        <w:pStyle w:val="TOC1"/>
        <w:tabs>
          <w:tab w:val="clear" w:pos="8640"/>
          <w:tab w:val="left" w:pos="720"/>
          <w:tab w:val="right" w:leader="dot" w:pos="8928"/>
        </w:tabs>
        <w:ind w:left="720" w:right="1080" w:hanging="720"/>
        <w:rPr>
          <w:noProof/>
          <w:sz w:val="22"/>
          <w:szCs w:val="22"/>
        </w:rPr>
      </w:pPr>
      <w:hyperlink w:anchor="_Toc77668748" w:history="1">
        <w:r w:rsidR="00B77AB7" w:rsidRPr="00A233C5">
          <w:rPr>
            <w:noProof/>
            <w:sz w:val="22"/>
            <w:szCs w:val="22"/>
          </w:rPr>
          <w:t>IV.</w:t>
        </w:r>
        <w:r w:rsidR="00B77AB7" w:rsidRPr="00A233C5">
          <w:rPr>
            <w:noProof/>
            <w:sz w:val="22"/>
            <w:szCs w:val="22"/>
          </w:rPr>
          <w:tab/>
          <w:t>COMISSÕES AD HOC PARA A SOLUÇÃO PACÍFICA DE</w:t>
        </w:r>
        <w:r w:rsidR="0060571F" w:rsidRPr="00A233C5">
          <w:rPr>
            <w:noProof/>
            <w:sz w:val="22"/>
            <w:szCs w:val="22"/>
          </w:rPr>
          <w:t xml:space="preserve"> </w:t>
        </w:r>
        <w:r w:rsidR="00B77AB7" w:rsidRPr="00A233C5">
          <w:rPr>
            <w:noProof/>
            <w:sz w:val="22"/>
            <w:szCs w:val="22"/>
          </w:rPr>
          <w:t>CONTROVÉRSIAS</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_Toc77668748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3</w:t>
        </w:r>
        <w:r w:rsidR="00B77AB7" w:rsidRPr="00A233C5">
          <w:rPr>
            <w:noProof/>
            <w:webHidden/>
            <w:sz w:val="22"/>
            <w:szCs w:val="22"/>
          </w:rPr>
          <w:fldChar w:fldCharType="end"/>
        </w:r>
      </w:hyperlink>
    </w:p>
    <w:p w14:paraId="13E7F7C4" w14:textId="77777777" w:rsidR="005237D6" w:rsidRPr="00A233C5" w:rsidRDefault="005237D6" w:rsidP="005237D6">
      <w:pPr>
        <w:rPr>
          <w:rFonts w:eastAsiaTheme="minorEastAsia"/>
          <w:noProof/>
        </w:rPr>
      </w:pPr>
    </w:p>
    <w:p w14:paraId="0E1F0A19" w14:textId="0E6BD4D9"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49" w:history="1">
        <w:r w:rsidR="00B77AB7" w:rsidRPr="00A233C5">
          <w:rPr>
            <w:noProof/>
            <w:sz w:val="22"/>
            <w:szCs w:val="22"/>
          </w:rPr>
          <w:t>Criação</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_Toc77668749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3</w:t>
        </w:r>
        <w:r w:rsidR="00B77AB7" w:rsidRPr="00A233C5">
          <w:rPr>
            <w:noProof/>
            <w:webHidden/>
            <w:sz w:val="22"/>
            <w:szCs w:val="22"/>
          </w:rPr>
          <w:fldChar w:fldCharType="end"/>
        </w:r>
      </w:hyperlink>
    </w:p>
    <w:p w14:paraId="57D31F7F" w14:textId="5E751CCB"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50" w:history="1">
        <w:r w:rsidR="00B77AB7" w:rsidRPr="00A233C5">
          <w:rPr>
            <w:noProof/>
            <w:sz w:val="22"/>
            <w:szCs w:val="22"/>
          </w:rPr>
          <w:t>Composição e mandato</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_Toc77668750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3</w:t>
        </w:r>
        <w:r w:rsidR="00B77AB7" w:rsidRPr="00A233C5">
          <w:rPr>
            <w:noProof/>
            <w:webHidden/>
            <w:sz w:val="22"/>
            <w:szCs w:val="22"/>
          </w:rPr>
          <w:fldChar w:fldCharType="end"/>
        </w:r>
      </w:hyperlink>
    </w:p>
    <w:p w14:paraId="596C30BD" w14:textId="1B03CB10"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51" w:history="1">
        <w:r w:rsidR="00B77AB7" w:rsidRPr="00A233C5">
          <w:rPr>
            <w:noProof/>
            <w:sz w:val="22"/>
            <w:szCs w:val="22"/>
          </w:rPr>
          <w:t>Duração do mandato das e dos membros</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_Toc77668751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3</w:t>
        </w:r>
        <w:r w:rsidR="00B77AB7" w:rsidRPr="00A233C5">
          <w:rPr>
            <w:noProof/>
            <w:webHidden/>
            <w:sz w:val="22"/>
            <w:szCs w:val="22"/>
          </w:rPr>
          <w:fldChar w:fldCharType="end"/>
        </w:r>
      </w:hyperlink>
    </w:p>
    <w:p w14:paraId="111AD2EE" w14:textId="77777777" w:rsidR="00623ABF" w:rsidRPr="00A233C5" w:rsidRDefault="00623ABF" w:rsidP="00623ABF">
      <w:pPr>
        <w:rPr>
          <w:rFonts w:eastAsiaTheme="minorEastAsia"/>
          <w:noProof/>
        </w:rPr>
      </w:pPr>
    </w:p>
    <w:p w14:paraId="2696A831" w14:textId="1BD81D03" w:rsidR="00B77AB7" w:rsidRPr="00A233C5" w:rsidRDefault="00DA4467" w:rsidP="005237D6">
      <w:pPr>
        <w:pStyle w:val="TOC1"/>
        <w:tabs>
          <w:tab w:val="clear" w:pos="8640"/>
          <w:tab w:val="left" w:pos="720"/>
          <w:tab w:val="right" w:leader="dot" w:pos="8928"/>
        </w:tabs>
        <w:ind w:left="720" w:right="1080" w:hanging="720"/>
        <w:rPr>
          <w:noProof/>
          <w:sz w:val="22"/>
          <w:szCs w:val="22"/>
        </w:rPr>
      </w:pPr>
      <w:hyperlink w:anchor="_Toc77668752" w:history="1">
        <w:r w:rsidR="00B77AB7" w:rsidRPr="00A233C5">
          <w:rPr>
            <w:noProof/>
            <w:sz w:val="22"/>
            <w:szCs w:val="22"/>
          </w:rPr>
          <w:t>V.</w:t>
        </w:r>
        <w:r w:rsidR="00B77AB7" w:rsidRPr="00A233C5">
          <w:rPr>
            <w:noProof/>
            <w:sz w:val="22"/>
            <w:szCs w:val="22"/>
          </w:rPr>
          <w:tab/>
          <w:t>COMISSÕES, SUBCOMISSÕES E GRUPOS DE TRABALHO</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_Toc77668752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3</w:t>
        </w:r>
        <w:r w:rsidR="00B77AB7" w:rsidRPr="00A233C5">
          <w:rPr>
            <w:noProof/>
            <w:webHidden/>
            <w:sz w:val="22"/>
            <w:szCs w:val="22"/>
          </w:rPr>
          <w:fldChar w:fldCharType="end"/>
        </w:r>
      </w:hyperlink>
    </w:p>
    <w:p w14:paraId="124A9821" w14:textId="77777777" w:rsidR="00623ABF" w:rsidRPr="00A233C5" w:rsidRDefault="00623ABF" w:rsidP="00623ABF">
      <w:pPr>
        <w:rPr>
          <w:rFonts w:eastAsiaTheme="minorEastAsia"/>
          <w:noProof/>
        </w:rPr>
      </w:pPr>
    </w:p>
    <w:p w14:paraId="7CBF17FE" w14:textId="3A9C40B4"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53" w:history="1">
        <w:r w:rsidR="00B77AB7" w:rsidRPr="00A233C5">
          <w:rPr>
            <w:noProof/>
            <w:sz w:val="22"/>
            <w:szCs w:val="22"/>
          </w:rPr>
          <w:t>Criação</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_Toc77668753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3</w:t>
        </w:r>
        <w:r w:rsidR="00B77AB7" w:rsidRPr="00A233C5">
          <w:rPr>
            <w:noProof/>
            <w:webHidden/>
            <w:sz w:val="22"/>
            <w:szCs w:val="22"/>
          </w:rPr>
          <w:fldChar w:fldCharType="end"/>
        </w:r>
      </w:hyperlink>
    </w:p>
    <w:p w14:paraId="4A087451" w14:textId="53EAE612"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54" w:history="1">
        <w:r w:rsidR="00B77AB7" w:rsidRPr="00A233C5">
          <w:rPr>
            <w:noProof/>
            <w:sz w:val="22"/>
            <w:szCs w:val="22"/>
          </w:rPr>
          <w:t>Comissões Permanentes</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_Toc77668754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3</w:t>
        </w:r>
        <w:r w:rsidR="00B77AB7" w:rsidRPr="00A233C5">
          <w:rPr>
            <w:noProof/>
            <w:webHidden/>
            <w:sz w:val="22"/>
            <w:szCs w:val="22"/>
          </w:rPr>
          <w:fldChar w:fldCharType="end"/>
        </w:r>
      </w:hyperlink>
    </w:p>
    <w:p w14:paraId="416329CF" w14:textId="7AF677D1"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55" w:history="1">
        <w:r w:rsidR="00B77AB7" w:rsidRPr="00A233C5">
          <w:rPr>
            <w:noProof/>
            <w:sz w:val="22"/>
            <w:szCs w:val="22"/>
          </w:rPr>
          <w:t>Comissão Geral</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_Toc77668755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4</w:t>
        </w:r>
        <w:r w:rsidR="00B77AB7" w:rsidRPr="00A233C5">
          <w:rPr>
            <w:noProof/>
            <w:webHidden/>
            <w:sz w:val="22"/>
            <w:szCs w:val="22"/>
          </w:rPr>
          <w:fldChar w:fldCharType="end"/>
        </w:r>
      </w:hyperlink>
    </w:p>
    <w:p w14:paraId="1447B0A3" w14:textId="0BB81C94"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56" w:history="1">
        <w:r w:rsidR="00B77AB7" w:rsidRPr="00A233C5">
          <w:rPr>
            <w:noProof/>
            <w:sz w:val="22"/>
            <w:szCs w:val="22"/>
          </w:rPr>
          <w:t>Comissão de Assuntos Jurídicos e Políticos</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_Toc77668756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4</w:t>
        </w:r>
        <w:r w:rsidR="00B77AB7" w:rsidRPr="00A233C5">
          <w:rPr>
            <w:noProof/>
            <w:webHidden/>
            <w:sz w:val="22"/>
            <w:szCs w:val="22"/>
          </w:rPr>
          <w:fldChar w:fldCharType="end"/>
        </w:r>
      </w:hyperlink>
    </w:p>
    <w:p w14:paraId="1D5006CD" w14:textId="247F4FC8"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57" w:history="1">
        <w:r w:rsidR="00B77AB7" w:rsidRPr="00A233C5">
          <w:rPr>
            <w:noProof/>
            <w:sz w:val="22"/>
            <w:szCs w:val="22"/>
          </w:rPr>
          <w:t>Comissão de Assuntos Administrativos e Orçamentários</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_Toc77668757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5</w:t>
        </w:r>
        <w:r w:rsidR="00B77AB7" w:rsidRPr="00A233C5">
          <w:rPr>
            <w:noProof/>
            <w:webHidden/>
            <w:sz w:val="22"/>
            <w:szCs w:val="22"/>
          </w:rPr>
          <w:fldChar w:fldCharType="end"/>
        </w:r>
      </w:hyperlink>
    </w:p>
    <w:p w14:paraId="2221B90C" w14:textId="73D467A0"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58" w:history="1">
        <w:r w:rsidR="00B77AB7" w:rsidRPr="00A233C5">
          <w:rPr>
            <w:noProof/>
            <w:sz w:val="22"/>
            <w:szCs w:val="22"/>
          </w:rPr>
          <w:t>Comissão de Segurança Hemisférica</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_Toc77668758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5</w:t>
        </w:r>
        <w:r w:rsidR="00B77AB7" w:rsidRPr="00A233C5">
          <w:rPr>
            <w:noProof/>
            <w:webHidden/>
            <w:sz w:val="22"/>
            <w:szCs w:val="22"/>
          </w:rPr>
          <w:fldChar w:fldCharType="end"/>
        </w:r>
      </w:hyperlink>
    </w:p>
    <w:p w14:paraId="02C4BB48" w14:textId="100FD5E1"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59" w:history="1">
        <w:r w:rsidR="00B77AB7" w:rsidRPr="00A233C5">
          <w:rPr>
            <w:noProof/>
            <w:sz w:val="22"/>
            <w:szCs w:val="22"/>
          </w:rPr>
          <w:t>Comissão sobre Gestão de Cúpulas Interamericanas e Participação da Sociedade Civil nas Atividades da OEA</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_Toc77668759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5</w:t>
        </w:r>
        <w:r w:rsidR="00B77AB7" w:rsidRPr="00A233C5">
          <w:rPr>
            <w:noProof/>
            <w:webHidden/>
            <w:sz w:val="22"/>
            <w:szCs w:val="22"/>
          </w:rPr>
          <w:fldChar w:fldCharType="end"/>
        </w:r>
      </w:hyperlink>
    </w:p>
    <w:p w14:paraId="50517C4B" w14:textId="7E5428F5"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60" w:history="1">
        <w:r w:rsidR="00B77AB7" w:rsidRPr="00A233C5">
          <w:rPr>
            <w:noProof/>
            <w:sz w:val="22"/>
            <w:szCs w:val="22"/>
          </w:rPr>
          <w:t>Duração do mandato</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_Toc77668760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7</w:t>
        </w:r>
        <w:r w:rsidR="00B77AB7" w:rsidRPr="00A233C5">
          <w:rPr>
            <w:noProof/>
            <w:webHidden/>
            <w:sz w:val="22"/>
            <w:szCs w:val="22"/>
          </w:rPr>
          <w:fldChar w:fldCharType="end"/>
        </w:r>
      </w:hyperlink>
    </w:p>
    <w:p w14:paraId="611A197F" w14:textId="46830ACA"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61" w:history="1">
        <w:r w:rsidR="00B77AB7" w:rsidRPr="00A233C5">
          <w:rPr>
            <w:noProof/>
            <w:sz w:val="22"/>
            <w:szCs w:val="22"/>
          </w:rPr>
          <w:t>Instalação, eleição e duração do mandato das presidências e vice-presidências</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_Toc77668761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7</w:t>
        </w:r>
        <w:r w:rsidR="00B77AB7" w:rsidRPr="00A233C5">
          <w:rPr>
            <w:noProof/>
            <w:webHidden/>
            <w:sz w:val="22"/>
            <w:szCs w:val="22"/>
          </w:rPr>
          <w:fldChar w:fldCharType="end"/>
        </w:r>
      </w:hyperlink>
    </w:p>
    <w:p w14:paraId="4150FC39" w14:textId="31FA20E0"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62" w:history="1">
        <w:r w:rsidR="00B77AB7" w:rsidRPr="00A233C5">
          <w:rPr>
            <w:noProof/>
            <w:sz w:val="22"/>
            <w:szCs w:val="22"/>
          </w:rPr>
          <w:t>Distribuição de mandatos</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_Toc77668762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9</w:t>
        </w:r>
        <w:r w:rsidR="00B77AB7" w:rsidRPr="00A233C5">
          <w:rPr>
            <w:noProof/>
            <w:webHidden/>
            <w:sz w:val="22"/>
            <w:szCs w:val="22"/>
          </w:rPr>
          <w:fldChar w:fldCharType="end"/>
        </w:r>
      </w:hyperlink>
    </w:p>
    <w:p w14:paraId="68DFAC98" w14:textId="77777777" w:rsidR="00623ABF" w:rsidRPr="00A233C5" w:rsidRDefault="00623ABF" w:rsidP="00623ABF">
      <w:pPr>
        <w:rPr>
          <w:rFonts w:eastAsiaTheme="minorEastAsia"/>
          <w:noProof/>
        </w:rPr>
      </w:pPr>
    </w:p>
    <w:p w14:paraId="5AE8DD70" w14:textId="4EEE6F2B" w:rsidR="00B77AB7" w:rsidRPr="00A233C5" w:rsidRDefault="00DA4467" w:rsidP="005237D6">
      <w:pPr>
        <w:pStyle w:val="TOC1"/>
        <w:tabs>
          <w:tab w:val="clear" w:pos="8640"/>
          <w:tab w:val="left" w:pos="720"/>
          <w:tab w:val="right" w:leader="dot" w:pos="8928"/>
        </w:tabs>
        <w:ind w:left="720" w:right="1080" w:hanging="720"/>
        <w:rPr>
          <w:noProof/>
          <w:sz w:val="22"/>
          <w:szCs w:val="22"/>
        </w:rPr>
      </w:pPr>
      <w:hyperlink w:anchor="_Toc77668763" w:history="1">
        <w:r w:rsidR="00B77AB7" w:rsidRPr="00A233C5">
          <w:rPr>
            <w:noProof/>
            <w:sz w:val="22"/>
            <w:szCs w:val="22"/>
          </w:rPr>
          <w:t>VI.</w:t>
        </w:r>
        <w:r w:rsidR="00B77AB7" w:rsidRPr="00A233C5">
          <w:rPr>
            <w:noProof/>
            <w:sz w:val="22"/>
            <w:szCs w:val="22"/>
          </w:rPr>
          <w:tab/>
          <w:t>ESTUDOS PRÉVIOS E RELATÓRIOS</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_Toc77668763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9</w:t>
        </w:r>
        <w:r w:rsidR="00B77AB7" w:rsidRPr="00A233C5">
          <w:rPr>
            <w:noProof/>
            <w:webHidden/>
            <w:sz w:val="22"/>
            <w:szCs w:val="22"/>
          </w:rPr>
          <w:fldChar w:fldCharType="end"/>
        </w:r>
      </w:hyperlink>
    </w:p>
    <w:p w14:paraId="124F0E48" w14:textId="77777777" w:rsidR="00623ABF" w:rsidRPr="00A233C5" w:rsidRDefault="00623ABF" w:rsidP="00623ABF">
      <w:pPr>
        <w:rPr>
          <w:rFonts w:eastAsiaTheme="minorEastAsia"/>
          <w:noProof/>
        </w:rPr>
      </w:pPr>
    </w:p>
    <w:p w14:paraId="3283FD83" w14:textId="59AE761A" w:rsidR="00B77AB7" w:rsidRPr="00A233C5" w:rsidRDefault="00DA4467" w:rsidP="005237D6">
      <w:pPr>
        <w:pStyle w:val="TOC1"/>
        <w:tabs>
          <w:tab w:val="clear" w:pos="8640"/>
          <w:tab w:val="left" w:pos="720"/>
          <w:tab w:val="right" w:leader="dot" w:pos="8928"/>
        </w:tabs>
        <w:ind w:left="720" w:right="1080" w:hanging="720"/>
        <w:rPr>
          <w:noProof/>
          <w:sz w:val="22"/>
          <w:szCs w:val="22"/>
        </w:rPr>
      </w:pPr>
      <w:hyperlink w:anchor="_Toc77668764" w:history="1">
        <w:r w:rsidR="00B77AB7" w:rsidRPr="00A233C5">
          <w:rPr>
            <w:noProof/>
            <w:sz w:val="22"/>
            <w:szCs w:val="22"/>
          </w:rPr>
          <w:t>VII.</w:t>
        </w:r>
        <w:r w:rsidR="00B77AB7" w:rsidRPr="00A233C5">
          <w:rPr>
            <w:noProof/>
            <w:sz w:val="22"/>
            <w:szCs w:val="22"/>
          </w:rPr>
          <w:tab/>
          <w:t>SESSÕES</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_Toc77668764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10</w:t>
        </w:r>
        <w:r w:rsidR="00B77AB7" w:rsidRPr="00A233C5">
          <w:rPr>
            <w:noProof/>
            <w:webHidden/>
            <w:sz w:val="22"/>
            <w:szCs w:val="22"/>
          </w:rPr>
          <w:fldChar w:fldCharType="end"/>
        </w:r>
      </w:hyperlink>
    </w:p>
    <w:p w14:paraId="21EDB9A2" w14:textId="77777777" w:rsidR="00623ABF" w:rsidRPr="00A233C5" w:rsidRDefault="00623ABF" w:rsidP="00623ABF">
      <w:pPr>
        <w:rPr>
          <w:rFonts w:eastAsiaTheme="minorEastAsia"/>
          <w:noProof/>
        </w:rPr>
      </w:pPr>
    </w:p>
    <w:p w14:paraId="0CA14CAE" w14:textId="2181B608"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65" w:history="1">
        <w:r w:rsidR="00B77AB7" w:rsidRPr="00A233C5">
          <w:rPr>
            <w:noProof/>
            <w:sz w:val="22"/>
            <w:szCs w:val="22"/>
          </w:rPr>
          <w:t>Sessões ordinárias</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_Toc77668765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10</w:t>
        </w:r>
        <w:r w:rsidR="00B77AB7" w:rsidRPr="00A233C5">
          <w:rPr>
            <w:noProof/>
            <w:webHidden/>
            <w:sz w:val="22"/>
            <w:szCs w:val="22"/>
          </w:rPr>
          <w:fldChar w:fldCharType="end"/>
        </w:r>
      </w:hyperlink>
    </w:p>
    <w:p w14:paraId="23076AA2" w14:textId="20EAA802"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66" w:history="1">
        <w:r w:rsidR="00B77AB7" w:rsidRPr="00A233C5">
          <w:rPr>
            <w:noProof/>
            <w:sz w:val="22"/>
            <w:szCs w:val="22"/>
          </w:rPr>
          <w:t>Sessões extraordinárias</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_Toc77668766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10</w:t>
        </w:r>
        <w:r w:rsidR="00B77AB7" w:rsidRPr="00A233C5">
          <w:rPr>
            <w:noProof/>
            <w:webHidden/>
            <w:sz w:val="22"/>
            <w:szCs w:val="22"/>
          </w:rPr>
          <w:fldChar w:fldCharType="end"/>
        </w:r>
      </w:hyperlink>
    </w:p>
    <w:p w14:paraId="6E927DE6" w14:textId="4DF07D88"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67" w:history="1">
        <w:r w:rsidR="00B77AB7" w:rsidRPr="00A233C5">
          <w:rPr>
            <w:noProof/>
            <w:sz w:val="22"/>
            <w:szCs w:val="22"/>
          </w:rPr>
          <w:t>Sessões solenes</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_Toc77668767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10</w:t>
        </w:r>
        <w:r w:rsidR="00B77AB7" w:rsidRPr="00A233C5">
          <w:rPr>
            <w:noProof/>
            <w:webHidden/>
            <w:sz w:val="22"/>
            <w:szCs w:val="22"/>
          </w:rPr>
          <w:fldChar w:fldCharType="end"/>
        </w:r>
      </w:hyperlink>
    </w:p>
    <w:p w14:paraId="04F4D17A" w14:textId="34AF5359"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68" w:history="1">
        <w:r w:rsidR="00B77AB7" w:rsidRPr="00A233C5">
          <w:rPr>
            <w:noProof/>
            <w:sz w:val="22"/>
            <w:szCs w:val="22"/>
          </w:rPr>
          <w:t>Sessões públicas e privadas</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_Toc77668768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11</w:t>
        </w:r>
        <w:r w:rsidR="00B77AB7" w:rsidRPr="00A233C5">
          <w:rPr>
            <w:noProof/>
            <w:webHidden/>
            <w:sz w:val="22"/>
            <w:szCs w:val="22"/>
          </w:rPr>
          <w:fldChar w:fldCharType="end"/>
        </w:r>
      </w:hyperlink>
    </w:p>
    <w:p w14:paraId="3F14DE9B" w14:textId="58667373"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69" w:history="1">
        <w:r w:rsidR="00B77AB7" w:rsidRPr="00A233C5">
          <w:rPr>
            <w:noProof/>
            <w:sz w:val="22"/>
            <w:szCs w:val="22"/>
          </w:rPr>
          <w:t>Sessões virtuais por tempo prolongado</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_Toc77668769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11</w:t>
        </w:r>
        <w:r w:rsidR="00B77AB7" w:rsidRPr="00A233C5">
          <w:rPr>
            <w:noProof/>
            <w:webHidden/>
            <w:sz w:val="22"/>
            <w:szCs w:val="22"/>
          </w:rPr>
          <w:fldChar w:fldCharType="end"/>
        </w:r>
      </w:hyperlink>
    </w:p>
    <w:p w14:paraId="1EACBD5F" w14:textId="4F11F31E"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70" w:history="1">
        <w:r w:rsidR="00B77AB7" w:rsidRPr="00A233C5">
          <w:rPr>
            <w:noProof/>
            <w:sz w:val="22"/>
            <w:szCs w:val="22"/>
          </w:rPr>
          <w:t>Participação nas sessões</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_Toc77668770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11</w:t>
        </w:r>
        <w:r w:rsidR="00B77AB7" w:rsidRPr="00A233C5">
          <w:rPr>
            <w:noProof/>
            <w:webHidden/>
            <w:sz w:val="22"/>
            <w:szCs w:val="22"/>
          </w:rPr>
          <w:fldChar w:fldCharType="end"/>
        </w:r>
      </w:hyperlink>
    </w:p>
    <w:p w14:paraId="63E9AFEA" w14:textId="6BF2BCAC"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71" w:history="1">
        <w:r w:rsidR="00B77AB7" w:rsidRPr="00A233C5">
          <w:rPr>
            <w:noProof/>
            <w:sz w:val="22"/>
            <w:szCs w:val="22"/>
          </w:rPr>
          <w:t>Duração das sessões</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_Toc77668771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12</w:t>
        </w:r>
        <w:r w:rsidR="00B77AB7" w:rsidRPr="00A233C5">
          <w:rPr>
            <w:noProof/>
            <w:webHidden/>
            <w:sz w:val="22"/>
            <w:szCs w:val="22"/>
          </w:rPr>
          <w:fldChar w:fldCharType="end"/>
        </w:r>
      </w:hyperlink>
    </w:p>
    <w:p w14:paraId="170E8C03" w14:textId="47ECA437"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72" w:history="1">
        <w:r w:rsidR="00B77AB7" w:rsidRPr="00A233C5">
          <w:rPr>
            <w:noProof/>
            <w:sz w:val="22"/>
            <w:szCs w:val="22"/>
          </w:rPr>
          <w:t>Ordem do dia</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_Toc77668772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12</w:t>
        </w:r>
        <w:r w:rsidR="00B77AB7" w:rsidRPr="00A233C5">
          <w:rPr>
            <w:noProof/>
            <w:webHidden/>
            <w:sz w:val="22"/>
            <w:szCs w:val="22"/>
          </w:rPr>
          <w:fldChar w:fldCharType="end"/>
        </w:r>
      </w:hyperlink>
    </w:p>
    <w:p w14:paraId="241E0710" w14:textId="7B99B6A0" w:rsidR="00B77AB7" w:rsidRPr="00A233C5" w:rsidRDefault="00DA4467" w:rsidP="005237D6">
      <w:pPr>
        <w:pStyle w:val="TOC1"/>
        <w:tabs>
          <w:tab w:val="clear" w:pos="8640"/>
          <w:tab w:val="left" w:pos="720"/>
          <w:tab w:val="right" w:leader="dot" w:pos="8928"/>
        </w:tabs>
        <w:ind w:left="720" w:right="1080" w:hanging="720"/>
        <w:rPr>
          <w:noProof/>
          <w:sz w:val="22"/>
          <w:szCs w:val="22"/>
        </w:rPr>
      </w:pPr>
      <w:hyperlink w:anchor="_Toc77668773" w:history="1">
        <w:r w:rsidR="00B77AB7" w:rsidRPr="00A233C5">
          <w:rPr>
            <w:noProof/>
            <w:sz w:val="22"/>
            <w:szCs w:val="22"/>
          </w:rPr>
          <w:t>VIII.</w:t>
        </w:r>
        <w:r w:rsidR="00B77AB7" w:rsidRPr="00A233C5">
          <w:rPr>
            <w:noProof/>
            <w:sz w:val="22"/>
            <w:szCs w:val="22"/>
          </w:rPr>
          <w:tab/>
          <w:t>DISCUSSÃO</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_Toc77668773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12</w:t>
        </w:r>
        <w:r w:rsidR="00B77AB7" w:rsidRPr="00A233C5">
          <w:rPr>
            <w:noProof/>
            <w:webHidden/>
            <w:sz w:val="22"/>
            <w:szCs w:val="22"/>
          </w:rPr>
          <w:fldChar w:fldCharType="end"/>
        </w:r>
      </w:hyperlink>
    </w:p>
    <w:p w14:paraId="5C817512" w14:textId="77777777" w:rsidR="00623ABF" w:rsidRPr="00A233C5" w:rsidRDefault="00623ABF" w:rsidP="00623ABF">
      <w:pPr>
        <w:rPr>
          <w:rFonts w:eastAsiaTheme="minorEastAsia"/>
          <w:noProof/>
        </w:rPr>
      </w:pPr>
    </w:p>
    <w:p w14:paraId="2F01BE97" w14:textId="12B66D28"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74" w:history="1">
        <w:r w:rsidR="00B77AB7" w:rsidRPr="00A233C5">
          <w:rPr>
            <w:noProof/>
            <w:sz w:val="22"/>
            <w:szCs w:val="22"/>
          </w:rPr>
          <w:t>Quórum</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_Toc77668774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12</w:t>
        </w:r>
        <w:r w:rsidR="00B77AB7" w:rsidRPr="00A233C5">
          <w:rPr>
            <w:noProof/>
            <w:webHidden/>
            <w:sz w:val="22"/>
            <w:szCs w:val="22"/>
          </w:rPr>
          <w:fldChar w:fldCharType="end"/>
        </w:r>
      </w:hyperlink>
    </w:p>
    <w:p w14:paraId="70F96F29" w14:textId="4A35620D"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75" w:history="1">
        <w:r w:rsidR="00B77AB7" w:rsidRPr="00A233C5">
          <w:rPr>
            <w:noProof/>
            <w:sz w:val="22"/>
            <w:szCs w:val="22"/>
          </w:rPr>
          <w:t>Uso da palavra</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_Toc77668775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13</w:t>
        </w:r>
        <w:r w:rsidR="00B77AB7" w:rsidRPr="00A233C5">
          <w:rPr>
            <w:noProof/>
            <w:webHidden/>
            <w:sz w:val="22"/>
            <w:szCs w:val="22"/>
          </w:rPr>
          <w:fldChar w:fldCharType="end"/>
        </w:r>
      </w:hyperlink>
    </w:p>
    <w:p w14:paraId="2C2A5C9A" w14:textId="7C04A9E5"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76" w:history="1">
        <w:r w:rsidR="00B77AB7" w:rsidRPr="00A233C5">
          <w:rPr>
            <w:noProof/>
            <w:sz w:val="22"/>
            <w:szCs w:val="22"/>
          </w:rPr>
          <w:t>Propostas</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_Toc77668776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13</w:t>
        </w:r>
        <w:r w:rsidR="00B77AB7" w:rsidRPr="00A233C5">
          <w:rPr>
            <w:noProof/>
            <w:webHidden/>
            <w:sz w:val="22"/>
            <w:szCs w:val="22"/>
          </w:rPr>
          <w:fldChar w:fldCharType="end"/>
        </w:r>
      </w:hyperlink>
    </w:p>
    <w:p w14:paraId="702F3837" w14:textId="07DECC9E"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77" w:history="1">
        <w:r w:rsidR="00B77AB7" w:rsidRPr="00A233C5">
          <w:rPr>
            <w:noProof/>
            <w:sz w:val="22"/>
            <w:szCs w:val="22"/>
          </w:rPr>
          <w:t>Retirada de propostas</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_Toc77668777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13</w:t>
        </w:r>
        <w:r w:rsidR="00B77AB7" w:rsidRPr="00A233C5">
          <w:rPr>
            <w:noProof/>
            <w:webHidden/>
            <w:sz w:val="22"/>
            <w:szCs w:val="22"/>
          </w:rPr>
          <w:fldChar w:fldCharType="end"/>
        </w:r>
      </w:hyperlink>
    </w:p>
    <w:p w14:paraId="5E8C7FA1" w14:textId="4DB65387"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78" w:history="1">
        <w:r w:rsidR="00B77AB7" w:rsidRPr="00A233C5">
          <w:rPr>
            <w:noProof/>
            <w:sz w:val="22"/>
            <w:szCs w:val="22"/>
          </w:rPr>
          <w:t>Questão de ordem</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_Toc77668778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13</w:t>
        </w:r>
        <w:r w:rsidR="00B77AB7" w:rsidRPr="00A233C5">
          <w:rPr>
            <w:noProof/>
            <w:webHidden/>
            <w:sz w:val="22"/>
            <w:szCs w:val="22"/>
          </w:rPr>
          <w:fldChar w:fldCharType="end"/>
        </w:r>
      </w:hyperlink>
    </w:p>
    <w:p w14:paraId="4F0921D3" w14:textId="2B2BDC2F"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79" w:history="1">
        <w:r w:rsidR="00B77AB7" w:rsidRPr="00A233C5">
          <w:rPr>
            <w:noProof/>
            <w:sz w:val="22"/>
            <w:szCs w:val="22"/>
          </w:rPr>
          <w:t>Suspensão da discussão</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_Toc77668779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14</w:t>
        </w:r>
        <w:r w:rsidR="00B77AB7" w:rsidRPr="00A233C5">
          <w:rPr>
            <w:noProof/>
            <w:webHidden/>
            <w:sz w:val="22"/>
            <w:szCs w:val="22"/>
          </w:rPr>
          <w:fldChar w:fldCharType="end"/>
        </w:r>
      </w:hyperlink>
    </w:p>
    <w:p w14:paraId="2C63696E" w14:textId="7DF2A5D5"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80" w:history="1">
        <w:r w:rsidR="00B77AB7" w:rsidRPr="00A233C5">
          <w:rPr>
            <w:noProof/>
            <w:sz w:val="22"/>
            <w:szCs w:val="22"/>
          </w:rPr>
          <w:t>Encerramento da discussão</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_Toc77668780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14</w:t>
        </w:r>
        <w:r w:rsidR="00B77AB7" w:rsidRPr="00A233C5">
          <w:rPr>
            <w:noProof/>
            <w:webHidden/>
            <w:sz w:val="22"/>
            <w:szCs w:val="22"/>
          </w:rPr>
          <w:fldChar w:fldCharType="end"/>
        </w:r>
      </w:hyperlink>
    </w:p>
    <w:p w14:paraId="7CD06943" w14:textId="05664E0F"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81" w:history="1">
        <w:r w:rsidR="00B77AB7" w:rsidRPr="00A233C5">
          <w:rPr>
            <w:noProof/>
            <w:sz w:val="22"/>
            <w:szCs w:val="22"/>
          </w:rPr>
          <w:t>Suspensão ou levantamento da sessão</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_Toc77668781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14</w:t>
        </w:r>
        <w:r w:rsidR="00B77AB7" w:rsidRPr="00A233C5">
          <w:rPr>
            <w:noProof/>
            <w:webHidden/>
            <w:sz w:val="22"/>
            <w:szCs w:val="22"/>
          </w:rPr>
          <w:fldChar w:fldCharType="end"/>
        </w:r>
      </w:hyperlink>
    </w:p>
    <w:p w14:paraId="62633A68" w14:textId="2053CEEE"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82" w:history="1">
        <w:r w:rsidR="00B77AB7" w:rsidRPr="00A233C5">
          <w:rPr>
            <w:noProof/>
            <w:sz w:val="22"/>
            <w:szCs w:val="22"/>
          </w:rPr>
          <w:t>Ordem das moções de procedimento</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_Toc77668782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14</w:t>
        </w:r>
        <w:r w:rsidR="00B77AB7" w:rsidRPr="00A233C5">
          <w:rPr>
            <w:noProof/>
            <w:webHidden/>
            <w:sz w:val="22"/>
            <w:szCs w:val="22"/>
          </w:rPr>
          <w:fldChar w:fldCharType="end"/>
        </w:r>
      </w:hyperlink>
    </w:p>
    <w:p w14:paraId="13C4866B" w14:textId="5D6C8A1C"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83" w:history="1">
        <w:r w:rsidR="00B77AB7" w:rsidRPr="00A233C5">
          <w:rPr>
            <w:noProof/>
            <w:sz w:val="22"/>
            <w:szCs w:val="22"/>
          </w:rPr>
          <w:t>Reconsideração de decisões</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_Toc77668783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14</w:t>
        </w:r>
        <w:r w:rsidR="00B77AB7" w:rsidRPr="00A233C5">
          <w:rPr>
            <w:noProof/>
            <w:webHidden/>
            <w:sz w:val="22"/>
            <w:szCs w:val="22"/>
          </w:rPr>
          <w:fldChar w:fldCharType="end"/>
        </w:r>
      </w:hyperlink>
    </w:p>
    <w:p w14:paraId="3EFC4EFF" w14:textId="77777777" w:rsidR="00623ABF" w:rsidRPr="00A233C5" w:rsidRDefault="00623ABF" w:rsidP="00623ABF">
      <w:pPr>
        <w:rPr>
          <w:rFonts w:eastAsiaTheme="minorEastAsia"/>
          <w:noProof/>
        </w:rPr>
      </w:pPr>
    </w:p>
    <w:p w14:paraId="75657A27" w14:textId="52C3E42D" w:rsidR="00B77AB7" w:rsidRPr="00A233C5" w:rsidRDefault="00DA4467" w:rsidP="005237D6">
      <w:pPr>
        <w:pStyle w:val="TOC1"/>
        <w:tabs>
          <w:tab w:val="clear" w:pos="8640"/>
          <w:tab w:val="left" w:pos="720"/>
          <w:tab w:val="right" w:leader="dot" w:pos="8928"/>
        </w:tabs>
        <w:ind w:left="720" w:right="1080" w:hanging="720"/>
        <w:rPr>
          <w:noProof/>
          <w:sz w:val="22"/>
          <w:szCs w:val="22"/>
        </w:rPr>
      </w:pPr>
      <w:hyperlink w:anchor="_Toc77668784" w:history="1">
        <w:r w:rsidR="00B77AB7" w:rsidRPr="00A233C5">
          <w:rPr>
            <w:noProof/>
            <w:sz w:val="22"/>
            <w:szCs w:val="22"/>
          </w:rPr>
          <w:t>IX.</w:t>
        </w:r>
        <w:r w:rsidR="00F26051" w:rsidRPr="00A233C5">
          <w:rPr>
            <w:noProof/>
            <w:sz w:val="22"/>
            <w:szCs w:val="22"/>
          </w:rPr>
          <w:t xml:space="preserve"> </w:t>
        </w:r>
        <w:r w:rsidR="00623ABF" w:rsidRPr="00A233C5">
          <w:rPr>
            <w:noProof/>
            <w:sz w:val="22"/>
            <w:szCs w:val="22"/>
          </w:rPr>
          <w:tab/>
        </w:r>
        <w:r w:rsidR="00B77AB7" w:rsidRPr="00A233C5">
          <w:rPr>
            <w:noProof/>
            <w:sz w:val="22"/>
            <w:szCs w:val="22"/>
          </w:rPr>
          <w:t>VOTAÇÃO</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_Toc77668784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14</w:t>
        </w:r>
        <w:r w:rsidR="00B77AB7" w:rsidRPr="00A233C5">
          <w:rPr>
            <w:noProof/>
            <w:webHidden/>
            <w:sz w:val="22"/>
            <w:szCs w:val="22"/>
          </w:rPr>
          <w:fldChar w:fldCharType="end"/>
        </w:r>
      </w:hyperlink>
    </w:p>
    <w:p w14:paraId="7C312E32" w14:textId="77777777" w:rsidR="00623ABF" w:rsidRPr="00A233C5" w:rsidRDefault="00623ABF" w:rsidP="00623ABF">
      <w:pPr>
        <w:rPr>
          <w:rFonts w:eastAsiaTheme="minorEastAsia"/>
          <w:noProof/>
        </w:rPr>
      </w:pPr>
    </w:p>
    <w:p w14:paraId="510C2EB7" w14:textId="05E1AB18"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85" w:history="1">
        <w:r w:rsidR="00B77AB7" w:rsidRPr="00A233C5">
          <w:rPr>
            <w:noProof/>
            <w:sz w:val="22"/>
            <w:szCs w:val="22"/>
          </w:rPr>
          <w:t>Direito a voto</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_Toc77668785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14</w:t>
        </w:r>
        <w:r w:rsidR="00B77AB7" w:rsidRPr="00A233C5">
          <w:rPr>
            <w:noProof/>
            <w:webHidden/>
            <w:sz w:val="22"/>
            <w:szCs w:val="22"/>
          </w:rPr>
          <w:fldChar w:fldCharType="end"/>
        </w:r>
      </w:hyperlink>
    </w:p>
    <w:p w14:paraId="5B6908C2" w14:textId="161BFABE"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86" w:history="1">
        <w:r w:rsidR="00B77AB7" w:rsidRPr="00A233C5">
          <w:rPr>
            <w:noProof/>
            <w:sz w:val="22"/>
            <w:szCs w:val="22"/>
          </w:rPr>
          <w:t>Maioria requerida</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_Toc77668786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15</w:t>
        </w:r>
        <w:r w:rsidR="00B77AB7" w:rsidRPr="00A233C5">
          <w:rPr>
            <w:noProof/>
            <w:webHidden/>
            <w:sz w:val="22"/>
            <w:szCs w:val="22"/>
          </w:rPr>
          <w:fldChar w:fldCharType="end"/>
        </w:r>
      </w:hyperlink>
    </w:p>
    <w:p w14:paraId="6781D1FE" w14:textId="4F2E4A61"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87" w:history="1">
        <w:r w:rsidR="00B77AB7" w:rsidRPr="00A233C5">
          <w:rPr>
            <w:noProof/>
            <w:sz w:val="22"/>
            <w:szCs w:val="22"/>
          </w:rPr>
          <w:t>Processo de votação</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_Toc77668787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15</w:t>
        </w:r>
        <w:r w:rsidR="00B77AB7" w:rsidRPr="00A233C5">
          <w:rPr>
            <w:noProof/>
            <w:webHidden/>
            <w:sz w:val="22"/>
            <w:szCs w:val="22"/>
          </w:rPr>
          <w:fldChar w:fldCharType="end"/>
        </w:r>
      </w:hyperlink>
    </w:p>
    <w:p w14:paraId="7A61DD1A" w14:textId="10B5BF8B"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88" w:history="1">
        <w:r w:rsidR="00B77AB7" w:rsidRPr="00A233C5">
          <w:rPr>
            <w:noProof/>
            <w:sz w:val="22"/>
            <w:szCs w:val="22"/>
          </w:rPr>
          <w:t>Votação de propostas</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_Toc77668788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16</w:t>
        </w:r>
        <w:r w:rsidR="00B77AB7" w:rsidRPr="00A233C5">
          <w:rPr>
            <w:noProof/>
            <w:webHidden/>
            <w:sz w:val="22"/>
            <w:szCs w:val="22"/>
          </w:rPr>
          <w:fldChar w:fldCharType="end"/>
        </w:r>
      </w:hyperlink>
    </w:p>
    <w:p w14:paraId="176C3ADD" w14:textId="24C12C1C"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89" w:history="1">
        <w:r w:rsidR="00B77AB7" w:rsidRPr="00A233C5">
          <w:rPr>
            <w:noProof/>
            <w:sz w:val="22"/>
            <w:szCs w:val="22"/>
          </w:rPr>
          <w:t>Votação de emendas</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_Toc77668789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17</w:t>
        </w:r>
        <w:r w:rsidR="00B77AB7" w:rsidRPr="00A233C5">
          <w:rPr>
            <w:noProof/>
            <w:webHidden/>
            <w:sz w:val="22"/>
            <w:szCs w:val="22"/>
          </w:rPr>
          <w:fldChar w:fldCharType="end"/>
        </w:r>
      </w:hyperlink>
    </w:p>
    <w:p w14:paraId="2E1AF30C" w14:textId="29AE18C5"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90" w:history="1">
        <w:r w:rsidR="00B77AB7" w:rsidRPr="00A233C5">
          <w:rPr>
            <w:noProof/>
            <w:sz w:val="22"/>
            <w:szCs w:val="22"/>
          </w:rPr>
          <w:t>Votação por partes</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_Toc77668790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17</w:t>
        </w:r>
        <w:r w:rsidR="00B77AB7" w:rsidRPr="00A233C5">
          <w:rPr>
            <w:noProof/>
            <w:webHidden/>
            <w:sz w:val="22"/>
            <w:szCs w:val="22"/>
          </w:rPr>
          <w:fldChar w:fldCharType="end"/>
        </w:r>
      </w:hyperlink>
    </w:p>
    <w:p w14:paraId="5AEAE721" w14:textId="745B5D33"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91" w:history="1">
        <w:r w:rsidR="00B77AB7" w:rsidRPr="00A233C5">
          <w:rPr>
            <w:noProof/>
            <w:sz w:val="22"/>
            <w:szCs w:val="22"/>
          </w:rPr>
          <w:t>Explicação de voto</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_Toc77668791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17</w:t>
        </w:r>
        <w:r w:rsidR="00B77AB7" w:rsidRPr="00A233C5">
          <w:rPr>
            <w:noProof/>
            <w:webHidden/>
            <w:sz w:val="22"/>
            <w:szCs w:val="22"/>
          </w:rPr>
          <w:fldChar w:fldCharType="end"/>
        </w:r>
      </w:hyperlink>
    </w:p>
    <w:p w14:paraId="00B1B9AE" w14:textId="11AD0D28"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92" w:history="1">
        <w:r w:rsidR="00B77AB7" w:rsidRPr="00A233C5">
          <w:rPr>
            <w:noProof/>
            <w:sz w:val="22"/>
            <w:szCs w:val="22"/>
          </w:rPr>
          <w:t>Consenso</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_Toc77668792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17</w:t>
        </w:r>
        <w:r w:rsidR="00B77AB7" w:rsidRPr="00A233C5">
          <w:rPr>
            <w:noProof/>
            <w:webHidden/>
            <w:sz w:val="22"/>
            <w:szCs w:val="22"/>
          </w:rPr>
          <w:fldChar w:fldCharType="end"/>
        </w:r>
      </w:hyperlink>
    </w:p>
    <w:p w14:paraId="20AE4212" w14:textId="77777777" w:rsidR="00623ABF" w:rsidRPr="00A233C5" w:rsidRDefault="00623ABF" w:rsidP="00623ABF">
      <w:pPr>
        <w:rPr>
          <w:rFonts w:eastAsiaTheme="minorEastAsia"/>
          <w:noProof/>
        </w:rPr>
      </w:pPr>
    </w:p>
    <w:p w14:paraId="3D2CEFC6" w14:textId="4CAF2D2E" w:rsidR="00B77AB7" w:rsidRPr="00A233C5" w:rsidRDefault="00DA4467" w:rsidP="005237D6">
      <w:pPr>
        <w:pStyle w:val="TOC1"/>
        <w:tabs>
          <w:tab w:val="clear" w:pos="8640"/>
          <w:tab w:val="left" w:pos="720"/>
          <w:tab w:val="right" w:leader="dot" w:pos="8928"/>
        </w:tabs>
        <w:ind w:left="720" w:right="1080" w:hanging="720"/>
        <w:rPr>
          <w:noProof/>
          <w:sz w:val="22"/>
          <w:szCs w:val="22"/>
        </w:rPr>
      </w:pPr>
      <w:hyperlink w:anchor="_Toc77668793" w:history="1">
        <w:r w:rsidR="00B77AB7" w:rsidRPr="00A233C5">
          <w:rPr>
            <w:noProof/>
            <w:sz w:val="22"/>
            <w:szCs w:val="22"/>
          </w:rPr>
          <w:t>X.</w:t>
        </w:r>
        <w:r w:rsidR="00B77AB7" w:rsidRPr="00A233C5">
          <w:rPr>
            <w:noProof/>
            <w:sz w:val="22"/>
            <w:szCs w:val="22"/>
          </w:rPr>
          <w:tab/>
          <w:t>SECRETARIA-GERAL</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_Toc77668793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17</w:t>
        </w:r>
        <w:r w:rsidR="00B77AB7" w:rsidRPr="00A233C5">
          <w:rPr>
            <w:noProof/>
            <w:webHidden/>
            <w:sz w:val="22"/>
            <w:szCs w:val="22"/>
          </w:rPr>
          <w:fldChar w:fldCharType="end"/>
        </w:r>
      </w:hyperlink>
    </w:p>
    <w:p w14:paraId="465DEABD" w14:textId="77777777" w:rsidR="00623ABF" w:rsidRPr="00A233C5" w:rsidRDefault="00623ABF" w:rsidP="00623ABF">
      <w:pPr>
        <w:rPr>
          <w:rFonts w:eastAsiaTheme="minorEastAsia"/>
          <w:noProof/>
        </w:rPr>
      </w:pPr>
    </w:p>
    <w:p w14:paraId="7FF7552B" w14:textId="44CAAF5B"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94" w:history="1">
        <w:r w:rsidR="00B77AB7" w:rsidRPr="00A233C5">
          <w:rPr>
            <w:noProof/>
            <w:sz w:val="22"/>
            <w:szCs w:val="22"/>
          </w:rPr>
          <w:t>Funções da Secretaria-Geral</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_Toc77668794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17</w:t>
        </w:r>
        <w:r w:rsidR="00B77AB7" w:rsidRPr="00A233C5">
          <w:rPr>
            <w:noProof/>
            <w:webHidden/>
            <w:sz w:val="22"/>
            <w:szCs w:val="22"/>
          </w:rPr>
          <w:fldChar w:fldCharType="end"/>
        </w:r>
      </w:hyperlink>
    </w:p>
    <w:p w14:paraId="4E8B60E9" w14:textId="36EDCD18"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95" w:history="1">
        <w:r w:rsidR="00B77AB7" w:rsidRPr="00A233C5">
          <w:rPr>
            <w:noProof/>
            <w:sz w:val="22"/>
            <w:szCs w:val="22"/>
          </w:rPr>
          <w:t>Atas</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_Toc77668795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18</w:t>
        </w:r>
        <w:r w:rsidR="00B77AB7" w:rsidRPr="00A233C5">
          <w:rPr>
            <w:noProof/>
            <w:webHidden/>
            <w:sz w:val="22"/>
            <w:szCs w:val="22"/>
          </w:rPr>
          <w:fldChar w:fldCharType="end"/>
        </w:r>
      </w:hyperlink>
    </w:p>
    <w:p w14:paraId="3F302C49" w14:textId="77777777" w:rsidR="00623ABF" w:rsidRPr="00A233C5" w:rsidRDefault="00623ABF" w:rsidP="00623ABF">
      <w:pPr>
        <w:rPr>
          <w:rFonts w:eastAsiaTheme="minorEastAsia"/>
          <w:noProof/>
        </w:rPr>
      </w:pPr>
    </w:p>
    <w:p w14:paraId="5411A216" w14:textId="2096373B" w:rsidR="00B77AB7" w:rsidRPr="00A233C5" w:rsidRDefault="00DA4467" w:rsidP="005237D6">
      <w:pPr>
        <w:pStyle w:val="TOC1"/>
        <w:tabs>
          <w:tab w:val="clear" w:pos="8640"/>
          <w:tab w:val="left" w:pos="720"/>
          <w:tab w:val="right" w:leader="dot" w:pos="8928"/>
        </w:tabs>
        <w:ind w:left="720" w:right="1080" w:hanging="720"/>
        <w:rPr>
          <w:noProof/>
          <w:sz w:val="22"/>
          <w:szCs w:val="22"/>
        </w:rPr>
      </w:pPr>
      <w:hyperlink w:anchor="_Toc77668796" w:history="1">
        <w:r w:rsidR="00B77AB7" w:rsidRPr="00A233C5">
          <w:rPr>
            <w:noProof/>
            <w:sz w:val="22"/>
            <w:szCs w:val="22"/>
          </w:rPr>
          <w:t>XI.</w:t>
        </w:r>
        <w:r w:rsidR="00B77AB7" w:rsidRPr="00A233C5">
          <w:rPr>
            <w:noProof/>
            <w:sz w:val="22"/>
            <w:szCs w:val="22"/>
          </w:rPr>
          <w:tab/>
          <w:t>PREPARAÇÃO DA ASSEMBLEIA GERAL</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_Toc77668796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19</w:t>
        </w:r>
        <w:r w:rsidR="00B77AB7" w:rsidRPr="00A233C5">
          <w:rPr>
            <w:noProof/>
            <w:webHidden/>
            <w:sz w:val="22"/>
            <w:szCs w:val="22"/>
          </w:rPr>
          <w:fldChar w:fldCharType="end"/>
        </w:r>
      </w:hyperlink>
    </w:p>
    <w:p w14:paraId="7E17916C" w14:textId="77777777" w:rsidR="00623ABF" w:rsidRPr="00A233C5" w:rsidRDefault="00623ABF" w:rsidP="00623ABF">
      <w:pPr>
        <w:rPr>
          <w:rFonts w:eastAsiaTheme="minorEastAsia"/>
          <w:noProof/>
        </w:rPr>
      </w:pPr>
    </w:p>
    <w:p w14:paraId="4383FEDB" w14:textId="611B152B"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97" w:history="1">
        <w:r w:rsidR="00B77AB7" w:rsidRPr="00A233C5">
          <w:rPr>
            <w:noProof/>
            <w:sz w:val="22"/>
            <w:szCs w:val="22"/>
          </w:rPr>
          <w:t>Mudança de sede dos períodos ordinários de sessões</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_Toc77668797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19</w:t>
        </w:r>
        <w:r w:rsidR="00B77AB7" w:rsidRPr="00A233C5">
          <w:rPr>
            <w:noProof/>
            <w:webHidden/>
            <w:sz w:val="22"/>
            <w:szCs w:val="22"/>
          </w:rPr>
          <w:fldChar w:fldCharType="end"/>
        </w:r>
      </w:hyperlink>
    </w:p>
    <w:p w14:paraId="39D501BC" w14:textId="3CB28333"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98" w:history="1">
        <w:r w:rsidR="00B77AB7" w:rsidRPr="00A233C5">
          <w:rPr>
            <w:noProof/>
            <w:sz w:val="22"/>
            <w:szCs w:val="22"/>
          </w:rPr>
          <w:t>Escolha das sedes dos períodos ordinários de sessões pelo Conselho Permanente</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_Toc77668798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19</w:t>
        </w:r>
        <w:r w:rsidR="00B77AB7" w:rsidRPr="00A233C5">
          <w:rPr>
            <w:noProof/>
            <w:webHidden/>
            <w:sz w:val="22"/>
            <w:szCs w:val="22"/>
          </w:rPr>
          <w:fldChar w:fldCharType="end"/>
        </w:r>
      </w:hyperlink>
    </w:p>
    <w:p w14:paraId="3BB04B89" w14:textId="4BE0C2FD"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799" w:history="1">
        <w:r w:rsidR="00B77AB7" w:rsidRPr="00A233C5">
          <w:rPr>
            <w:noProof/>
            <w:sz w:val="22"/>
            <w:szCs w:val="22"/>
          </w:rPr>
          <w:t>Procedimento para a fixação da sede dos períodos ordinários de sessões</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_Toc77668799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19</w:t>
        </w:r>
        <w:r w:rsidR="00B77AB7" w:rsidRPr="00A233C5">
          <w:rPr>
            <w:noProof/>
            <w:webHidden/>
            <w:sz w:val="22"/>
            <w:szCs w:val="22"/>
          </w:rPr>
          <w:fldChar w:fldCharType="end"/>
        </w:r>
      </w:hyperlink>
    </w:p>
    <w:p w14:paraId="754E901F" w14:textId="6019A226" w:rsidR="00B77AB7" w:rsidRPr="00A233C5" w:rsidRDefault="005237D6"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800" w:history="1">
        <w:r w:rsidR="00B77AB7" w:rsidRPr="00A233C5">
          <w:rPr>
            <w:noProof/>
            <w:sz w:val="22"/>
            <w:szCs w:val="22"/>
          </w:rPr>
          <w:t>Períodos extraordinários de sessões</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_Toc77668800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20</w:t>
        </w:r>
        <w:r w:rsidR="00B77AB7" w:rsidRPr="00A233C5">
          <w:rPr>
            <w:noProof/>
            <w:webHidden/>
            <w:sz w:val="22"/>
            <w:szCs w:val="22"/>
          </w:rPr>
          <w:fldChar w:fldCharType="end"/>
        </w:r>
      </w:hyperlink>
    </w:p>
    <w:p w14:paraId="61255080" w14:textId="77777777" w:rsidR="00623ABF" w:rsidRPr="00A233C5" w:rsidRDefault="00623ABF" w:rsidP="00623ABF">
      <w:pPr>
        <w:rPr>
          <w:rFonts w:eastAsiaTheme="minorEastAsia"/>
          <w:noProof/>
        </w:rPr>
      </w:pPr>
    </w:p>
    <w:p w14:paraId="61FBEECB" w14:textId="6ED2BEF7" w:rsidR="00B77AB7" w:rsidRPr="00A233C5" w:rsidRDefault="00DA4467" w:rsidP="005237D6">
      <w:pPr>
        <w:pStyle w:val="TOC1"/>
        <w:tabs>
          <w:tab w:val="clear" w:pos="8640"/>
          <w:tab w:val="left" w:pos="720"/>
          <w:tab w:val="right" w:leader="dot" w:pos="8928"/>
        </w:tabs>
        <w:ind w:left="720" w:right="1080" w:hanging="720"/>
        <w:rPr>
          <w:noProof/>
          <w:sz w:val="22"/>
          <w:szCs w:val="22"/>
        </w:rPr>
      </w:pPr>
      <w:hyperlink w:anchor="_Toc77668801" w:history="1">
        <w:r w:rsidR="00B77AB7" w:rsidRPr="00A233C5">
          <w:rPr>
            <w:noProof/>
            <w:sz w:val="22"/>
            <w:szCs w:val="22"/>
          </w:rPr>
          <w:t>XII.</w:t>
        </w:r>
        <w:r w:rsidR="00F26051" w:rsidRPr="00A233C5">
          <w:rPr>
            <w:noProof/>
            <w:sz w:val="22"/>
            <w:szCs w:val="22"/>
          </w:rPr>
          <w:t xml:space="preserve"> </w:t>
        </w:r>
        <w:r w:rsidR="00623ABF" w:rsidRPr="00A233C5">
          <w:rPr>
            <w:noProof/>
            <w:sz w:val="22"/>
            <w:szCs w:val="22"/>
          </w:rPr>
          <w:tab/>
        </w:r>
        <w:r w:rsidR="00B77AB7" w:rsidRPr="00A233C5">
          <w:rPr>
            <w:noProof/>
            <w:sz w:val="22"/>
            <w:szCs w:val="22"/>
          </w:rPr>
          <w:t>REUNIÃO DE CONSULTA DOS MINISTROS DAS RELAÇÕES EXTERIORES E ATUAÇÃO PROVISÓRIA DO CONSELHO PERMANENTE COMO ÓRGÃO DE CONSULTA</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_Toc77668801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20</w:t>
        </w:r>
        <w:r w:rsidR="00B77AB7" w:rsidRPr="00A233C5">
          <w:rPr>
            <w:noProof/>
            <w:webHidden/>
            <w:sz w:val="22"/>
            <w:szCs w:val="22"/>
          </w:rPr>
          <w:fldChar w:fldCharType="end"/>
        </w:r>
      </w:hyperlink>
    </w:p>
    <w:p w14:paraId="3E13FC0E" w14:textId="77777777" w:rsidR="00623ABF" w:rsidRPr="00A233C5" w:rsidRDefault="00623ABF" w:rsidP="00623ABF">
      <w:pPr>
        <w:rPr>
          <w:rFonts w:eastAsiaTheme="minorEastAsia"/>
          <w:noProof/>
        </w:rPr>
      </w:pPr>
    </w:p>
    <w:p w14:paraId="1904D391" w14:textId="33E07DE4" w:rsidR="00B77AB7" w:rsidRPr="00A233C5" w:rsidRDefault="00623ABF"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802" w:history="1">
        <w:r w:rsidR="00B77AB7" w:rsidRPr="00A233C5">
          <w:rPr>
            <w:noProof/>
            <w:sz w:val="22"/>
            <w:szCs w:val="22"/>
          </w:rPr>
          <w:t>Convocação da Reunião de Consulta em aplicação da Carta</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_Toc77668802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20</w:t>
        </w:r>
        <w:r w:rsidR="00B77AB7" w:rsidRPr="00A233C5">
          <w:rPr>
            <w:noProof/>
            <w:webHidden/>
            <w:sz w:val="22"/>
            <w:szCs w:val="22"/>
          </w:rPr>
          <w:fldChar w:fldCharType="end"/>
        </w:r>
      </w:hyperlink>
    </w:p>
    <w:p w14:paraId="693511C7" w14:textId="2AAAB19B" w:rsidR="00B77AB7" w:rsidRPr="00A233C5" w:rsidRDefault="00623ABF"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803" w:history="1">
        <w:r w:rsidR="00B77AB7" w:rsidRPr="00A233C5">
          <w:rPr>
            <w:noProof/>
            <w:sz w:val="22"/>
            <w:szCs w:val="22"/>
          </w:rPr>
          <w:t>Convocação da Reunião de Consulta em aplicação do Tratado Interamericano de Assistência Recíproca</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_Toc77668803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20</w:t>
        </w:r>
        <w:r w:rsidR="00B77AB7" w:rsidRPr="00A233C5">
          <w:rPr>
            <w:noProof/>
            <w:webHidden/>
            <w:sz w:val="22"/>
            <w:szCs w:val="22"/>
          </w:rPr>
          <w:fldChar w:fldCharType="end"/>
        </w:r>
      </w:hyperlink>
    </w:p>
    <w:p w14:paraId="33F7F0A9" w14:textId="039EB915" w:rsidR="00B77AB7" w:rsidRPr="00A233C5" w:rsidRDefault="00623ABF" w:rsidP="005237D6">
      <w:pPr>
        <w:pStyle w:val="TOC1"/>
        <w:tabs>
          <w:tab w:val="clear" w:pos="8640"/>
          <w:tab w:val="left" w:pos="720"/>
          <w:tab w:val="right" w:leader="dot" w:pos="8928"/>
        </w:tabs>
        <w:ind w:left="720" w:right="1080" w:hanging="720"/>
        <w:rPr>
          <w:noProof/>
          <w:sz w:val="22"/>
          <w:szCs w:val="22"/>
        </w:rPr>
      </w:pPr>
      <w:r w:rsidRPr="00A233C5">
        <w:rPr>
          <w:noProof/>
          <w:sz w:val="22"/>
          <w:szCs w:val="22"/>
        </w:rPr>
        <w:tab/>
      </w:r>
      <w:hyperlink w:anchor="_Toc77668804" w:history="1">
        <w:r w:rsidR="00B77AB7" w:rsidRPr="00A233C5">
          <w:rPr>
            <w:noProof/>
            <w:sz w:val="22"/>
            <w:szCs w:val="22"/>
          </w:rPr>
          <w:t>Decisões do Conselho Permanente atuando provisoriamente como Órgão de Consulta</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_Toc77668804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20</w:t>
        </w:r>
        <w:r w:rsidR="00B77AB7" w:rsidRPr="00A233C5">
          <w:rPr>
            <w:noProof/>
            <w:webHidden/>
            <w:sz w:val="22"/>
            <w:szCs w:val="22"/>
          </w:rPr>
          <w:fldChar w:fldCharType="end"/>
        </w:r>
      </w:hyperlink>
    </w:p>
    <w:p w14:paraId="2AF953C1" w14:textId="77777777" w:rsidR="00623ABF" w:rsidRPr="00A233C5" w:rsidRDefault="00623ABF" w:rsidP="00623ABF">
      <w:pPr>
        <w:rPr>
          <w:rFonts w:eastAsiaTheme="minorEastAsia"/>
          <w:noProof/>
        </w:rPr>
      </w:pPr>
    </w:p>
    <w:p w14:paraId="49D8566A" w14:textId="1D35E66B" w:rsidR="00B77AB7" w:rsidRPr="00A233C5" w:rsidRDefault="00DA4467" w:rsidP="005237D6">
      <w:pPr>
        <w:pStyle w:val="TOC1"/>
        <w:tabs>
          <w:tab w:val="clear" w:pos="8640"/>
          <w:tab w:val="left" w:pos="720"/>
          <w:tab w:val="right" w:leader="dot" w:pos="8928"/>
        </w:tabs>
        <w:ind w:left="720" w:right="1080" w:hanging="720"/>
        <w:rPr>
          <w:noProof/>
          <w:sz w:val="22"/>
          <w:szCs w:val="22"/>
        </w:rPr>
      </w:pPr>
      <w:hyperlink w:anchor="_Toc77668805" w:history="1">
        <w:r w:rsidR="00B77AB7" w:rsidRPr="00A233C5">
          <w:rPr>
            <w:noProof/>
            <w:sz w:val="22"/>
            <w:szCs w:val="22"/>
          </w:rPr>
          <w:t>XIII.</w:t>
        </w:r>
        <w:r w:rsidR="00B77AB7" w:rsidRPr="00A233C5">
          <w:rPr>
            <w:noProof/>
            <w:sz w:val="22"/>
            <w:szCs w:val="22"/>
          </w:rPr>
          <w:tab/>
          <w:t>ALCANCE E MODIFICAÇÃO DO REGULAMENTO</w:t>
        </w:r>
        <w:r w:rsidR="00B77AB7" w:rsidRPr="00A233C5">
          <w:rPr>
            <w:noProof/>
            <w:webHidden/>
            <w:sz w:val="22"/>
            <w:szCs w:val="22"/>
          </w:rPr>
          <w:tab/>
        </w:r>
        <w:r w:rsidR="00B77AB7" w:rsidRPr="00A233C5">
          <w:rPr>
            <w:noProof/>
            <w:webHidden/>
            <w:sz w:val="22"/>
            <w:szCs w:val="22"/>
          </w:rPr>
          <w:fldChar w:fldCharType="begin"/>
        </w:r>
        <w:r w:rsidR="00B77AB7" w:rsidRPr="00A233C5">
          <w:rPr>
            <w:noProof/>
            <w:webHidden/>
            <w:sz w:val="22"/>
            <w:szCs w:val="22"/>
          </w:rPr>
          <w:instrText xml:space="preserve"> PAGEREF _Toc77668805 \h </w:instrText>
        </w:r>
        <w:r w:rsidR="00B77AB7" w:rsidRPr="00A233C5">
          <w:rPr>
            <w:noProof/>
            <w:webHidden/>
            <w:sz w:val="22"/>
            <w:szCs w:val="22"/>
          </w:rPr>
        </w:r>
        <w:r w:rsidR="00B77AB7" w:rsidRPr="00A233C5">
          <w:rPr>
            <w:noProof/>
            <w:webHidden/>
            <w:sz w:val="22"/>
            <w:szCs w:val="22"/>
          </w:rPr>
          <w:fldChar w:fldCharType="separate"/>
        </w:r>
        <w:r w:rsidR="00F059A4">
          <w:rPr>
            <w:noProof/>
            <w:webHidden/>
            <w:sz w:val="22"/>
            <w:szCs w:val="22"/>
          </w:rPr>
          <w:t>21</w:t>
        </w:r>
        <w:r w:rsidR="00B77AB7" w:rsidRPr="00A233C5">
          <w:rPr>
            <w:noProof/>
            <w:webHidden/>
            <w:sz w:val="22"/>
            <w:szCs w:val="22"/>
          </w:rPr>
          <w:fldChar w:fldCharType="end"/>
        </w:r>
      </w:hyperlink>
    </w:p>
    <w:p w14:paraId="69E8F6CD" w14:textId="77777777" w:rsidR="007F5A2E" w:rsidRPr="00A233C5" w:rsidRDefault="00D905EA" w:rsidP="006A6EC2">
      <w:pPr>
        <w:tabs>
          <w:tab w:val="left" w:pos="360"/>
          <w:tab w:val="left" w:pos="8640"/>
          <w:tab w:val="right" w:leader="dot" w:pos="9000"/>
        </w:tabs>
        <w:ind w:left="1440" w:right="-29" w:hanging="1440"/>
        <w:rPr>
          <w:sz w:val="22"/>
          <w:szCs w:val="22"/>
          <w:lang w:val="pt-BR"/>
        </w:rPr>
      </w:pPr>
      <w:r w:rsidRPr="00A233C5">
        <w:rPr>
          <w:lang w:val="pt-BR"/>
        </w:rPr>
        <w:fldChar w:fldCharType="end"/>
      </w:r>
    </w:p>
    <w:p w14:paraId="29510405" w14:textId="77777777" w:rsidR="007F5A2E" w:rsidRPr="00A233C5" w:rsidRDefault="007F5A2E" w:rsidP="007F5A2E">
      <w:pPr>
        <w:rPr>
          <w:lang w:val="pt-BR"/>
        </w:rPr>
        <w:sectPr w:rsidR="007F5A2E" w:rsidRPr="00A233C5" w:rsidSect="00CA6D5C">
          <w:footerReference w:type="default" r:id="rId9"/>
          <w:type w:val="oddPage"/>
          <w:pgSz w:w="12240" w:h="15840" w:code="1"/>
          <w:pgMar w:top="2160" w:right="1570" w:bottom="1296" w:left="1699" w:header="1296" w:footer="1296" w:gutter="0"/>
          <w:pgNumType w:fmt="lowerRoman" w:start="3"/>
          <w:cols w:space="720"/>
        </w:sectPr>
      </w:pPr>
    </w:p>
    <w:p w14:paraId="2413FCB9" w14:textId="77777777" w:rsidR="007F5A2E" w:rsidRPr="00A233C5" w:rsidRDefault="007F5A2E" w:rsidP="00910AEB">
      <w:pPr>
        <w:tabs>
          <w:tab w:val="left" w:pos="720"/>
          <w:tab w:val="left" w:pos="1440"/>
          <w:tab w:val="left" w:pos="2160"/>
          <w:tab w:val="left" w:pos="2880"/>
        </w:tabs>
        <w:jc w:val="center"/>
        <w:rPr>
          <w:b/>
          <w:sz w:val="22"/>
          <w:szCs w:val="22"/>
          <w:lang w:val="pt-BR"/>
        </w:rPr>
      </w:pPr>
      <w:r w:rsidRPr="00A233C5">
        <w:rPr>
          <w:b/>
          <w:sz w:val="22"/>
          <w:szCs w:val="22"/>
          <w:lang w:val="pt-BR"/>
        </w:rPr>
        <w:lastRenderedPageBreak/>
        <w:t>REGULAMENTO DO CONSELHO PERMANENTE</w:t>
      </w:r>
    </w:p>
    <w:p w14:paraId="2DD314EF" w14:textId="77777777" w:rsidR="007F5A2E" w:rsidRPr="00A233C5" w:rsidRDefault="007F5A2E" w:rsidP="00910AEB">
      <w:pPr>
        <w:tabs>
          <w:tab w:val="left" w:pos="720"/>
          <w:tab w:val="left" w:pos="1440"/>
          <w:tab w:val="left" w:pos="2160"/>
          <w:tab w:val="left" w:pos="2880"/>
        </w:tabs>
        <w:jc w:val="both"/>
        <w:rPr>
          <w:sz w:val="22"/>
          <w:szCs w:val="22"/>
          <w:lang w:val="pt-BR"/>
        </w:rPr>
      </w:pPr>
    </w:p>
    <w:p w14:paraId="15D6D27E" w14:textId="77777777" w:rsidR="007F5A2E" w:rsidRPr="00A233C5" w:rsidRDefault="007F5A2E" w:rsidP="00910AEB">
      <w:pPr>
        <w:tabs>
          <w:tab w:val="left" w:pos="720"/>
          <w:tab w:val="left" w:pos="1440"/>
          <w:tab w:val="left" w:pos="2160"/>
          <w:tab w:val="left" w:pos="2880"/>
        </w:tabs>
        <w:jc w:val="both"/>
        <w:rPr>
          <w:sz w:val="22"/>
          <w:szCs w:val="22"/>
          <w:lang w:val="pt-BR"/>
        </w:rPr>
      </w:pPr>
    </w:p>
    <w:p w14:paraId="6D55F20E" w14:textId="77777777" w:rsidR="007F5A2E" w:rsidRPr="00A233C5" w:rsidRDefault="00EC3AF2" w:rsidP="00910AEB">
      <w:pPr>
        <w:pStyle w:val="Heading1"/>
        <w:keepNext w:val="0"/>
        <w:spacing w:before="0" w:after="0"/>
        <w:jc w:val="center"/>
        <w:rPr>
          <w:rFonts w:ascii="Times New Roman" w:hAnsi="Times New Roman" w:cs="Times New Roman"/>
          <w:sz w:val="22"/>
          <w:szCs w:val="22"/>
          <w:lang w:val="pt-BR"/>
        </w:rPr>
      </w:pPr>
      <w:bookmarkStart w:id="0" w:name="_Toc491763722"/>
      <w:bookmarkStart w:id="1" w:name="_Toc77668741"/>
      <w:r w:rsidRPr="00A233C5">
        <w:rPr>
          <w:rFonts w:ascii="Times New Roman" w:hAnsi="Times New Roman" w:cs="Times New Roman"/>
          <w:sz w:val="22"/>
          <w:szCs w:val="22"/>
          <w:lang w:val="pt-BR"/>
        </w:rPr>
        <w:t>I.</w:t>
      </w:r>
      <w:r w:rsidRPr="00A233C5">
        <w:rPr>
          <w:rFonts w:ascii="Times New Roman" w:hAnsi="Times New Roman" w:cs="Times New Roman"/>
          <w:sz w:val="22"/>
          <w:szCs w:val="22"/>
          <w:lang w:val="pt-BR"/>
        </w:rPr>
        <w:tab/>
      </w:r>
      <w:r w:rsidR="007F5A2E" w:rsidRPr="00A233C5">
        <w:rPr>
          <w:rFonts w:ascii="Times New Roman" w:hAnsi="Times New Roman" w:cs="Times New Roman"/>
          <w:sz w:val="22"/>
          <w:szCs w:val="22"/>
          <w:lang w:val="pt-BR"/>
        </w:rPr>
        <w:t>NATUREZA E COMPOSIÇÃO</w:t>
      </w:r>
      <w:bookmarkEnd w:id="0"/>
      <w:bookmarkEnd w:id="1"/>
    </w:p>
    <w:p w14:paraId="1533EB77" w14:textId="77777777" w:rsidR="007F5A2E" w:rsidRPr="00A233C5" w:rsidRDefault="007F5A2E" w:rsidP="00910AEB">
      <w:pPr>
        <w:tabs>
          <w:tab w:val="left" w:pos="720"/>
          <w:tab w:val="left" w:pos="1440"/>
          <w:tab w:val="left" w:pos="2160"/>
          <w:tab w:val="left" w:pos="2880"/>
        </w:tabs>
        <w:jc w:val="both"/>
        <w:rPr>
          <w:sz w:val="22"/>
          <w:szCs w:val="22"/>
          <w:lang w:val="pt-BR"/>
        </w:rPr>
      </w:pPr>
    </w:p>
    <w:p w14:paraId="66C15183" w14:textId="556F227F" w:rsidR="002E50F3" w:rsidRPr="00A233C5" w:rsidRDefault="007F5A2E" w:rsidP="00910AEB">
      <w:pPr>
        <w:widowControl/>
        <w:jc w:val="both"/>
        <w:rPr>
          <w:sz w:val="22"/>
          <w:szCs w:val="22"/>
          <w:lang w:val="pt-BR"/>
        </w:rPr>
      </w:pPr>
      <w:r w:rsidRPr="00A233C5">
        <w:rPr>
          <w:sz w:val="22"/>
          <w:szCs w:val="22"/>
          <w:lang w:val="pt-BR"/>
        </w:rPr>
        <w:tab/>
      </w:r>
      <w:r w:rsidR="002E50F3" w:rsidRPr="00A233C5">
        <w:rPr>
          <w:sz w:val="22"/>
          <w:szCs w:val="22"/>
          <w:u w:val="single"/>
          <w:lang w:val="pt-BR"/>
        </w:rPr>
        <w:t>Artigo 1</w:t>
      </w:r>
      <w:r w:rsidR="002E50F3" w:rsidRPr="00A233C5">
        <w:rPr>
          <w:sz w:val="22"/>
          <w:szCs w:val="22"/>
          <w:lang w:val="pt-BR"/>
        </w:rPr>
        <w:t>. O Conselho Permanente compõe-se de uma ou um representante de cada Estado membro, nomeado especialmente pelo respectivo governo, com a categoria de embaixador. Cada governo poderá designar as e os representantes alternos ou suplentes e as e os conselheiros e assessores que julgar convenientes e, se necessário, acreditar uma ou um representante interino.</w:t>
      </w:r>
    </w:p>
    <w:p w14:paraId="1E2ED0B9" w14:textId="2A8F566D" w:rsidR="002E50F3" w:rsidRPr="00A233C5" w:rsidRDefault="002E50F3" w:rsidP="00910AEB">
      <w:pPr>
        <w:widowControl/>
        <w:jc w:val="both"/>
        <w:rPr>
          <w:sz w:val="22"/>
          <w:szCs w:val="22"/>
          <w:lang w:val="pt-BR"/>
        </w:rPr>
      </w:pPr>
    </w:p>
    <w:p w14:paraId="57F35B4E" w14:textId="77777777" w:rsidR="00910AEB" w:rsidRPr="00A233C5" w:rsidRDefault="00910AEB" w:rsidP="00910AEB">
      <w:pPr>
        <w:widowControl/>
        <w:jc w:val="both"/>
        <w:rPr>
          <w:sz w:val="22"/>
          <w:szCs w:val="22"/>
          <w:lang w:val="pt-BR"/>
        </w:rPr>
      </w:pPr>
    </w:p>
    <w:p w14:paraId="0509F917" w14:textId="77777777" w:rsidR="002E50F3" w:rsidRPr="00A233C5" w:rsidRDefault="002E50F3" w:rsidP="00910AEB">
      <w:pPr>
        <w:pStyle w:val="Heading1"/>
        <w:spacing w:before="0" w:after="0"/>
        <w:jc w:val="center"/>
        <w:rPr>
          <w:rFonts w:ascii="Times New Roman" w:hAnsi="Times New Roman" w:cs="Times New Roman"/>
          <w:sz w:val="22"/>
          <w:szCs w:val="22"/>
          <w:lang w:val="pt-BR"/>
        </w:rPr>
      </w:pPr>
      <w:bookmarkStart w:id="2" w:name="_Toc491763723"/>
      <w:bookmarkStart w:id="3" w:name="_Toc77668742"/>
      <w:r w:rsidRPr="00A233C5">
        <w:rPr>
          <w:rFonts w:ascii="Times New Roman" w:hAnsi="Times New Roman" w:cs="Times New Roman"/>
          <w:sz w:val="22"/>
          <w:szCs w:val="22"/>
          <w:lang w:val="pt-BR"/>
        </w:rPr>
        <w:t>II.</w:t>
      </w:r>
      <w:r w:rsidRPr="00A233C5">
        <w:rPr>
          <w:rFonts w:ascii="Times New Roman" w:hAnsi="Times New Roman" w:cs="Times New Roman"/>
          <w:sz w:val="22"/>
          <w:szCs w:val="22"/>
          <w:lang w:val="pt-BR"/>
        </w:rPr>
        <w:tab/>
        <w:t>ORDEM DE PRECEDÊNCIA</w:t>
      </w:r>
      <w:bookmarkEnd w:id="2"/>
      <w:bookmarkEnd w:id="3"/>
    </w:p>
    <w:p w14:paraId="6AA59D74" w14:textId="77777777" w:rsidR="002E50F3" w:rsidRPr="00A233C5" w:rsidRDefault="002E50F3" w:rsidP="00910AEB">
      <w:pPr>
        <w:widowControl/>
        <w:jc w:val="both"/>
        <w:rPr>
          <w:sz w:val="22"/>
          <w:szCs w:val="22"/>
          <w:lang w:val="pt-BR"/>
        </w:rPr>
      </w:pPr>
    </w:p>
    <w:p w14:paraId="6E964A86" w14:textId="634E8014" w:rsidR="002E50F3" w:rsidRPr="00A233C5" w:rsidRDefault="002E50F3" w:rsidP="00910AEB">
      <w:pPr>
        <w:widowControl/>
        <w:jc w:val="both"/>
        <w:rPr>
          <w:snapToGrid w:val="0"/>
          <w:sz w:val="22"/>
          <w:szCs w:val="22"/>
          <w:lang w:val="pt-BR"/>
        </w:rPr>
      </w:pPr>
      <w:r w:rsidRPr="00A233C5">
        <w:rPr>
          <w:snapToGrid w:val="0"/>
          <w:sz w:val="22"/>
          <w:szCs w:val="22"/>
          <w:lang w:val="pt-BR"/>
        </w:rPr>
        <w:tab/>
      </w:r>
      <w:r w:rsidRPr="00A233C5">
        <w:rPr>
          <w:snapToGrid w:val="0"/>
          <w:sz w:val="22"/>
          <w:szCs w:val="22"/>
          <w:u w:val="single"/>
          <w:lang w:val="pt-BR"/>
        </w:rPr>
        <w:t>Artigo 2</w:t>
      </w:r>
      <w:r w:rsidRPr="00A233C5">
        <w:rPr>
          <w:snapToGrid w:val="0"/>
          <w:sz w:val="22"/>
          <w:szCs w:val="22"/>
          <w:lang w:val="pt-BR"/>
        </w:rPr>
        <w:t>. A ordem de precedência das e dos representantes titulares, interinos e alternos ou suplentes será determinada de acordo com as datas de apresentação dos respectivos documentos que os acreditem como tais.</w:t>
      </w:r>
    </w:p>
    <w:p w14:paraId="16B5D94A" w14:textId="109A0DB9" w:rsidR="002E50F3" w:rsidRPr="00A233C5" w:rsidRDefault="002E50F3" w:rsidP="00910AEB">
      <w:pPr>
        <w:widowControl/>
        <w:jc w:val="both"/>
        <w:rPr>
          <w:snapToGrid w:val="0"/>
          <w:sz w:val="22"/>
          <w:szCs w:val="22"/>
          <w:lang w:val="pt-BR"/>
        </w:rPr>
      </w:pPr>
    </w:p>
    <w:p w14:paraId="010D1FD8" w14:textId="77777777" w:rsidR="00910AEB" w:rsidRPr="00A233C5" w:rsidRDefault="00910AEB" w:rsidP="00910AEB">
      <w:pPr>
        <w:widowControl/>
        <w:jc w:val="both"/>
        <w:rPr>
          <w:snapToGrid w:val="0"/>
          <w:sz w:val="22"/>
          <w:szCs w:val="22"/>
          <w:lang w:val="pt-BR"/>
        </w:rPr>
      </w:pPr>
    </w:p>
    <w:p w14:paraId="77F0DB81" w14:textId="6E9B5A81" w:rsidR="002E50F3" w:rsidRPr="00A233C5" w:rsidRDefault="002E50F3" w:rsidP="00910AEB">
      <w:pPr>
        <w:pStyle w:val="Heading1"/>
        <w:spacing w:before="0" w:after="0"/>
        <w:jc w:val="center"/>
        <w:rPr>
          <w:rFonts w:ascii="Times New Roman" w:hAnsi="Times New Roman" w:cs="Times New Roman"/>
          <w:sz w:val="22"/>
          <w:szCs w:val="22"/>
          <w:lang w:val="pt-BR"/>
        </w:rPr>
      </w:pPr>
      <w:bookmarkStart w:id="4" w:name="_Toc491763724"/>
      <w:bookmarkStart w:id="5" w:name="_Toc77668743"/>
      <w:r w:rsidRPr="00A233C5">
        <w:rPr>
          <w:rFonts w:ascii="Times New Roman" w:hAnsi="Times New Roman" w:cs="Times New Roman"/>
          <w:sz w:val="22"/>
          <w:szCs w:val="22"/>
          <w:lang w:val="pt-BR"/>
        </w:rPr>
        <w:t>III.</w:t>
      </w:r>
      <w:r w:rsidRPr="00A233C5">
        <w:rPr>
          <w:rFonts w:ascii="Times New Roman" w:hAnsi="Times New Roman" w:cs="Times New Roman"/>
          <w:sz w:val="22"/>
          <w:szCs w:val="22"/>
          <w:lang w:val="pt-BR"/>
        </w:rPr>
        <w:tab/>
        <w:t>PRESIDÊNCIA E VICE-PRESIDÊNCIA</w:t>
      </w:r>
      <w:bookmarkEnd w:id="4"/>
      <w:bookmarkEnd w:id="5"/>
    </w:p>
    <w:p w14:paraId="58EBFC46" w14:textId="77777777" w:rsidR="00910AEB" w:rsidRPr="00A233C5" w:rsidRDefault="00910AEB" w:rsidP="00910AEB">
      <w:pPr>
        <w:rPr>
          <w:lang w:val="pt-BR"/>
        </w:rPr>
      </w:pPr>
    </w:p>
    <w:p w14:paraId="244B7C87" w14:textId="77777777" w:rsidR="002E50F3" w:rsidRPr="00A233C5" w:rsidRDefault="002E50F3" w:rsidP="00910AEB">
      <w:pPr>
        <w:pStyle w:val="Heading2"/>
        <w:spacing w:before="0" w:after="0"/>
        <w:jc w:val="both"/>
        <w:rPr>
          <w:rFonts w:ascii="Times New Roman" w:hAnsi="Times New Roman" w:cs="Times New Roman"/>
          <w:i w:val="0"/>
          <w:iCs w:val="0"/>
          <w:sz w:val="22"/>
          <w:szCs w:val="22"/>
          <w:lang w:val="pt-BR"/>
        </w:rPr>
      </w:pPr>
      <w:bookmarkStart w:id="6" w:name="_Toc491763725"/>
      <w:bookmarkStart w:id="7" w:name="_Toc77668744"/>
      <w:r w:rsidRPr="00A233C5">
        <w:rPr>
          <w:rFonts w:ascii="Times New Roman" w:hAnsi="Times New Roman" w:cs="Times New Roman"/>
          <w:i w:val="0"/>
          <w:iCs w:val="0"/>
          <w:sz w:val="22"/>
          <w:szCs w:val="22"/>
          <w:lang w:val="pt-BR"/>
        </w:rPr>
        <w:t>Períodos</w:t>
      </w:r>
      <w:bookmarkEnd w:id="6"/>
      <w:bookmarkEnd w:id="7"/>
    </w:p>
    <w:p w14:paraId="7EF52021" w14:textId="77777777" w:rsidR="002E50F3" w:rsidRPr="00A233C5" w:rsidRDefault="002E50F3" w:rsidP="00910AEB">
      <w:pPr>
        <w:widowControl/>
        <w:jc w:val="both"/>
        <w:rPr>
          <w:sz w:val="22"/>
          <w:szCs w:val="22"/>
          <w:lang w:val="pt-BR"/>
        </w:rPr>
      </w:pPr>
    </w:p>
    <w:p w14:paraId="1CDE9112" w14:textId="781CD8A3"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3</w:t>
      </w:r>
      <w:r w:rsidRPr="00A233C5">
        <w:rPr>
          <w:sz w:val="22"/>
          <w:szCs w:val="22"/>
          <w:lang w:val="pt-BR"/>
        </w:rPr>
        <w:t>. A Presidência e a Vice-Presidência do Conselho Permanente exercerão suas funções por um período de três meses.</w:t>
      </w:r>
      <w:r w:rsidR="00F26051" w:rsidRPr="00A233C5">
        <w:rPr>
          <w:sz w:val="22"/>
          <w:szCs w:val="22"/>
          <w:lang w:val="pt-BR"/>
        </w:rPr>
        <w:t xml:space="preserve"> </w:t>
      </w:r>
      <w:r w:rsidRPr="00A233C5">
        <w:rPr>
          <w:sz w:val="22"/>
          <w:szCs w:val="22"/>
          <w:lang w:val="pt-BR"/>
        </w:rPr>
        <w:t>Os períodos começarão automaticamente no primeiro dia dos meses de janeiro, abril, julho e outubro.</w:t>
      </w:r>
    </w:p>
    <w:p w14:paraId="47B040B0" w14:textId="77777777" w:rsidR="00910AEB" w:rsidRPr="00A233C5" w:rsidRDefault="00910AEB" w:rsidP="00910AEB">
      <w:pPr>
        <w:widowControl/>
        <w:jc w:val="both"/>
        <w:rPr>
          <w:sz w:val="22"/>
          <w:szCs w:val="22"/>
          <w:lang w:val="pt-BR"/>
        </w:rPr>
      </w:pPr>
    </w:p>
    <w:p w14:paraId="63F24DFC" w14:textId="77777777" w:rsidR="002E50F3" w:rsidRPr="00A233C5" w:rsidRDefault="002E50F3" w:rsidP="00910AEB">
      <w:pPr>
        <w:pStyle w:val="Heading2"/>
        <w:spacing w:before="0" w:after="0"/>
        <w:jc w:val="both"/>
        <w:rPr>
          <w:rFonts w:ascii="Times New Roman" w:hAnsi="Times New Roman" w:cs="Times New Roman"/>
          <w:i w:val="0"/>
          <w:iCs w:val="0"/>
          <w:sz w:val="22"/>
          <w:szCs w:val="22"/>
          <w:lang w:val="pt-BR"/>
        </w:rPr>
      </w:pPr>
      <w:bookmarkStart w:id="8" w:name="_Toc491763726"/>
      <w:bookmarkStart w:id="9" w:name="_Toc77668745"/>
      <w:r w:rsidRPr="00A233C5">
        <w:rPr>
          <w:rFonts w:ascii="Times New Roman" w:hAnsi="Times New Roman" w:cs="Times New Roman"/>
          <w:i w:val="0"/>
          <w:iCs w:val="0"/>
          <w:sz w:val="22"/>
          <w:szCs w:val="22"/>
          <w:lang w:val="pt-BR"/>
        </w:rPr>
        <w:t>Ordem de sucessão</w:t>
      </w:r>
      <w:bookmarkEnd w:id="8"/>
      <w:bookmarkEnd w:id="9"/>
    </w:p>
    <w:p w14:paraId="61A6AB84" w14:textId="77777777" w:rsidR="002E50F3" w:rsidRPr="00A233C5" w:rsidRDefault="002E50F3" w:rsidP="00910AEB">
      <w:pPr>
        <w:widowControl/>
        <w:jc w:val="both"/>
        <w:rPr>
          <w:sz w:val="22"/>
          <w:szCs w:val="22"/>
          <w:lang w:val="pt-BR"/>
        </w:rPr>
      </w:pPr>
    </w:p>
    <w:p w14:paraId="520EC12A" w14:textId="7F59A26C"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4</w:t>
      </w:r>
      <w:r w:rsidRPr="00A233C5">
        <w:rPr>
          <w:sz w:val="22"/>
          <w:szCs w:val="22"/>
          <w:lang w:val="pt-BR"/>
        </w:rPr>
        <w:t>. A Presidência do Conselho Permanente será exercida sucessivamente pelas e pelos representantes titulares, na ordem alfabética espanhola dos nomes em espanhol de seus respectivos Estados, e a Vice-Presidência de modo idêntico, segundo a ordem alfabética inversa.</w:t>
      </w:r>
    </w:p>
    <w:p w14:paraId="1B155CC6" w14:textId="77777777" w:rsidR="002E50F3" w:rsidRPr="00A233C5" w:rsidRDefault="002E50F3" w:rsidP="00910AEB">
      <w:pPr>
        <w:widowControl/>
        <w:jc w:val="both"/>
        <w:rPr>
          <w:sz w:val="22"/>
          <w:szCs w:val="22"/>
          <w:lang w:val="pt-BR"/>
        </w:rPr>
      </w:pPr>
    </w:p>
    <w:p w14:paraId="1D94DCB7" w14:textId="55274105"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5</w:t>
      </w:r>
      <w:r w:rsidRPr="00A233C5">
        <w:rPr>
          <w:sz w:val="22"/>
          <w:szCs w:val="22"/>
          <w:lang w:val="pt-BR"/>
        </w:rPr>
        <w:t>. Se o Estado a que couber a Presidência não tiver representante titular, a pessoa ocupante da Vice-Presidência exercerá a Presidência. Se o Estado ao qual couber a Vice-Presidência não tiver representante titular, as e os representantes titulares dos Estados, na ordem alfabética inversa, exercerão sucessivamente a Vice-Presidência em caráter interino. Em ambos os casos, o exercício da Presidência ou da Vice-Presidência cessará quando se incorporar ao Conselho Permanente a ou o representante titular do Estado ao qual couber por direito o cargo respectivo.</w:t>
      </w:r>
    </w:p>
    <w:p w14:paraId="72E42893" w14:textId="77777777" w:rsidR="002E50F3" w:rsidRPr="00A233C5" w:rsidRDefault="002E50F3" w:rsidP="00910AEB">
      <w:pPr>
        <w:widowControl/>
        <w:jc w:val="both"/>
        <w:rPr>
          <w:sz w:val="22"/>
          <w:szCs w:val="22"/>
          <w:lang w:val="pt-BR"/>
        </w:rPr>
      </w:pPr>
    </w:p>
    <w:p w14:paraId="2992D379" w14:textId="1B4E8738" w:rsidR="002E50F3" w:rsidRPr="00A233C5" w:rsidRDefault="002E50F3" w:rsidP="00910AEB">
      <w:pPr>
        <w:widowControl/>
        <w:ind w:firstLine="720"/>
        <w:jc w:val="both"/>
        <w:rPr>
          <w:bCs/>
          <w:sz w:val="22"/>
          <w:szCs w:val="22"/>
          <w:lang w:val="pt-BR"/>
        </w:rPr>
      </w:pPr>
      <w:r w:rsidRPr="00A233C5">
        <w:rPr>
          <w:bCs/>
          <w:sz w:val="22"/>
          <w:szCs w:val="22"/>
          <w:u w:val="single"/>
          <w:lang w:val="pt-BR"/>
        </w:rPr>
        <w:t>Artigo 5 bis.</w:t>
      </w:r>
      <w:r w:rsidRPr="00A233C5">
        <w:rPr>
          <w:bCs/>
          <w:sz w:val="22"/>
          <w:szCs w:val="22"/>
          <w:lang w:val="pt-BR"/>
        </w:rPr>
        <w:t xml:space="preserve"> </w:t>
      </w:r>
      <w:bookmarkStart w:id="10" w:name="_Hlk69893366"/>
      <w:r w:rsidRPr="00A233C5">
        <w:rPr>
          <w:bCs/>
          <w:sz w:val="22"/>
          <w:szCs w:val="22"/>
          <w:lang w:val="pt-BR"/>
        </w:rPr>
        <w:t>O Estado membro que decline assumir a presidência ou a vice-presidência notificará oficialmente o fato mediante comunicação por escrito dirigida à Secretaria-Geral. Nesse caso, a presidência ou a vice-presidência do Conselho Permanente será exercida de acordo com o artigo 4 deste Regulamento.</w:t>
      </w:r>
      <w:bookmarkEnd w:id="10"/>
    </w:p>
    <w:p w14:paraId="638E9DD3" w14:textId="1AE028B0" w:rsidR="00910AEB" w:rsidRDefault="00910AEB" w:rsidP="00910AEB">
      <w:pPr>
        <w:widowControl/>
        <w:ind w:firstLine="720"/>
        <w:jc w:val="both"/>
        <w:rPr>
          <w:bCs/>
          <w:sz w:val="22"/>
          <w:szCs w:val="22"/>
          <w:lang w:val="pt-BR"/>
        </w:rPr>
      </w:pPr>
    </w:p>
    <w:p w14:paraId="24859C9D" w14:textId="335717EA" w:rsidR="00F059A4" w:rsidRDefault="00F059A4" w:rsidP="00910AEB">
      <w:pPr>
        <w:widowControl/>
        <w:ind w:firstLine="720"/>
        <w:jc w:val="both"/>
        <w:rPr>
          <w:bCs/>
          <w:sz w:val="22"/>
          <w:szCs w:val="22"/>
          <w:lang w:val="pt-BR"/>
        </w:rPr>
      </w:pPr>
    </w:p>
    <w:p w14:paraId="2F3D4C24" w14:textId="73D671DE" w:rsidR="00F059A4" w:rsidRDefault="00F059A4" w:rsidP="00910AEB">
      <w:pPr>
        <w:widowControl/>
        <w:ind w:firstLine="720"/>
        <w:jc w:val="both"/>
        <w:rPr>
          <w:bCs/>
          <w:sz w:val="22"/>
          <w:szCs w:val="22"/>
          <w:lang w:val="pt-BR"/>
        </w:rPr>
      </w:pPr>
    </w:p>
    <w:p w14:paraId="04DB4EDC" w14:textId="77777777" w:rsidR="00F059A4" w:rsidRPr="00A233C5" w:rsidRDefault="00F059A4" w:rsidP="00910AEB">
      <w:pPr>
        <w:widowControl/>
        <w:ind w:firstLine="720"/>
        <w:jc w:val="both"/>
        <w:rPr>
          <w:bCs/>
          <w:sz w:val="22"/>
          <w:szCs w:val="22"/>
          <w:lang w:val="pt-BR"/>
        </w:rPr>
      </w:pPr>
    </w:p>
    <w:p w14:paraId="00C78CD9" w14:textId="77777777" w:rsidR="002E50F3" w:rsidRPr="00A233C5" w:rsidRDefault="002E50F3" w:rsidP="00910AEB">
      <w:pPr>
        <w:pStyle w:val="Heading2"/>
        <w:spacing w:before="0" w:after="0"/>
        <w:jc w:val="both"/>
        <w:rPr>
          <w:rFonts w:ascii="Times New Roman" w:hAnsi="Times New Roman" w:cs="Times New Roman"/>
          <w:i w:val="0"/>
          <w:iCs w:val="0"/>
          <w:sz w:val="22"/>
          <w:szCs w:val="22"/>
          <w:lang w:val="pt-BR"/>
        </w:rPr>
      </w:pPr>
      <w:bookmarkStart w:id="11" w:name="_Toc491763727"/>
      <w:bookmarkStart w:id="12" w:name="_Toc77668746"/>
      <w:r w:rsidRPr="00A233C5">
        <w:rPr>
          <w:rFonts w:ascii="Times New Roman" w:hAnsi="Times New Roman" w:cs="Times New Roman"/>
          <w:i w:val="0"/>
          <w:iCs w:val="0"/>
          <w:sz w:val="22"/>
          <w:szCs w:val="22"/>
          <w:lang w:val="pt-BR"/>
        </w:rPr>
        <w:lastRenderedPageBreak/>
        <w:t>Suplência da Presidência</w:t>
      </w:r>
      <w:bookmarkEnd w:id="11"/>
      <w:bookmarkEnd w:id="12"/>
    </w:p>
    <w:p w14:paraId="027303AE" w14:textId="77777777" w:rsidR="002E50F3" w:rsidRPr="00A233C5" w:rsidRDefault="002E50F3" w:rsidP="00910AEB">
      <w:pPr>
        <w:widowControl/>
        <w:jc w:val="both"/>
        <w:rPr>
          <w:sz w:val="22"/>
          <w:szCs w:val="22"/>
          <w:lang w:val="pt-BR"/>
        </w:rPr>
      </w:pPr>
    </w:p>
    <w:p w14:paraId="1160C916" w14:textId="48BBE323"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6</w:t>
      </w:r>
      <w:r w:rsidRPr="00A233C5">
        <w:rPr>
          <w:sz w:val="22"/>
          <w:szCs w:val="22"/>
          <w:lang w:val="pt-BR"/>
        </w:rPr>
        <w:t>. Em caso de ausência temporária ou de impedimento da Presidência, assumirá o posto a pessoa que ocupe a Vice-Presidência.</w:t>
      </w:r>
      <w:r w:rsidR="00F26051" w:rsidRPr="00A233C5">
        <w:rPr>
          <w:sz w:val="22"/>
          <w:szCs w:val="22"/>
          <w:lang w:val="pt-BR"/>
        </w:rPr>
        <w:t xml:space="preserve"> </w:t>
      </w:r>
      <w:r w:rsidRPr="00A233C5">
        <w:rPr>
          <w:sz w:val="22"/>
          <w:szCs w:val="22"/>
          <w:lang w:val="pt-BR"/>
        </w:rPr>
        <w:t>Em caso de ausência temporária ou de impedimento de ambas, exercerá a presidência a ou o representante titular mais antigo.</w:t>
      </w:r>
    </w:p>
    <w:p w14:paraId="490F09AC" w14:textId="77777777" w:rsidR="002E50F3" w:rsidRPr="00A233C5" w:rsidRDefault="002E50F3" w:rsidP="00910AEB">
      <w:pPr>
        <w:widowControl/>
        <w:jc w:val="both"/>
        <w:rPr>
          <w:sz w:val="22"/>
          <w:szCs w:val="22"/>
          <w:lang w:val="pt-BR"/>
        </w:rPr>
      </w:pPr>
    </w:p>
    <w:p w14:paraId="60F2F146" w14:textId="4F69ABDF"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7</w:t>
      </w:r>
      <w:r w:rsidRPr="00A233C5">
        <w:rPr>
          <w:sz w:val="22"/>
          <w:szCs w:val="22"/>
          <w:lang w:val="pt-BR"/>
        </w:rPr>
        <w:t>. Se a Presidência e a Vice-Presidência do Conselho Permanente couberem à ou ao representante titular do mesmo Estado, esse representante exercerá a Presidência.</w:t>
      </w:r>
      <w:r w:rsidR="00F26051" w:rsidRPr="00A233C5">
        <w:rPr>
          <w:sz w:val="22"/>
          <w:szCs w:val="22"/>
          <w:lang w:val="pt-BR"/>
        </w:rPr>
        <w:t xml:space="preserve"> </w:t>
      </w:r>
      <w:r w:rsidRPr="00A233C5">
        <w:rPr>
          <w:sz w:val="22"/>
          <w:szCs w:val="22"/>
          <w:lang w:val="pt-BR"/>
        </w:rPr>
        <w:t>A Vice-Presidência será exercida pela ou pelo representante titular do Estado que o seguir na ordem alfabética inversa e assim sucessivamente.</w:t>
      </w:r>
    </w:p>
    <w:p w14:paraId="7B47A0B0" w14:textId="77777777" w:rsidR="00910AEB" w:rsidRPr="00A233C5" w:rsidRDefault="00910AEB" w:rsidP="00910AEB">
      <w:pPr>
        <w:widowControl/>
        <w:jc w:val="both"/>
        <w:rPr>
          <w:sz w:val="22"/>
          <w:szCs w:val="22"/>
          <w:lang w:val="pt-BR"/>
        </w:rPr>
      </w:pPr>
    </w:p>
    <w:p w14:paraId="34A64B8A" w14:textId="77777777" w:rsidR="002E50F3" w:rsidRPr="00A233C5" w:rsidRDefault="002E50F3" w:rsidP="00910AEB">
      <w:pPr>
        <w:pStyle w:val="Heading2"/>
        <w:spacing w:before="0" w:after="0"/>
        <w:jc w:val="both"/>
        <w:rPr>
          <w:rFonts w:ascii="Times New Roman" w:hAnsi="Times New Roman" w:cs="Times New Roman"/>
          <w:i w:val="0"/>
          <w:iCs w:val="0"/>
          <w:sz w:val="22"/>
          <w:szCs w:val="22"/>
          <w:lang w:val="pt-BR"/>
        </w:rPr>
      </w:pPr>
      <w:bookmarkStart w:id="13" w:name="_Toc491763728"/>
      <w:bookmarkStart w:id="14" w:name="_Toc77668747"/>
      <w:r w:rsidRPr="00A233C5">
        <w:rPr>
          <w:rFonts w:ascii="Times New Roman" w:hAnsi="Times New Roman" w:cs="Times New Roman"/>
          <w:i w:val="0"/>
          <w:iCs w:val="0"/>
          <w:sz w:val="22"/>
          <w:szCs w:val="22"/>
          <w:lang w:val="pt-BR"/>
        </w:rPr>
        <w:t>Atribuições da Presidência</w:t>
      </w:r>
      <w:bookmarkEnd w:id="13"/>
      <w:bookmarkEnd w:id="14"/>
    </w:p>
    <w:p w14:paraId="6AACBB81" w14:textId="77777777" w:rsidR="002E50F3" w:rsidRPr="00A233C5" w:rsidRDefault="002E50F3" w:rsidP="00910AEB">
      <w:pPr>
        <w:widowControl/>
        <w:jc w:val="both"/>
        <w:rPr>
          <w:sz w:val="22"/>
          <w:szCs w:val="22"/>
          <w:lang w:val="pt-BR"/>
        </w:rPr>
      </w:pPr>
    </w:p>
    <w:p w14:paraId="7FA243EA" w14:textId="1A67D4C4"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8</w:t>
      </w:r>
      <w:r w:rsidRPr="00A233C5">
        <w:rPr>
          <w:sz w:val="22"/>
          <w:szCs w:val="22"/>
          <w:lang w:val="pt-BR"/>
        </w:rPr>
        <w:t>. A Presidência do Conselho:</w:t>
      </w:r>
    </w:p>
    <w:p w14:paraId="0F14521C" w14:textId="77777777" w:rsidR="002E50F3" w:rsidRPr="00A233C5" w:rsidRDefault="002E50F3" w:rsidP="00910AEB">
      <w:pPr>
        <w:widowControl/>
        <w:jc w:val="both"/>
        <w:rPr>
          <w:sz w:val="22"/>
          <w:szCs w:val="22"/>
          <w:lang w:val="pt-BR"/>
        </w:rPr>
      </w:pPr>
    </w:p>
    <w:p w14:paraId="199EB771" w14:textId="1F227BED" w:rsidR="002E50F3" w:rsidRPr="00A233C5" w:rsidRDefault="002E50F3" w:rsidP="005E0DC6">
      <w:pPr>
        <w:widowControl/>
        <w:ind w:left="1440" w:hanging="731"/>
        <w:jc w:val="both"/>
        <w:rPr>
          <w:sz w:val="22"/>
          <w:szCs w:val="22"/>
          <w:lang w:val="pt-BR"/>
        </w:rPr>
      </w:pPr>
      <w:r w:rsidRPr="00A233C5">
        <w:rPr>
          <w:sz w:val="22"/>
          <w:szCs w:val="22"/>
          <w:lang w:val="pt-BR"/>
        </w:rPr>
        <w:t>a)</w:t>
      </w:r>
      <w:r w:rsidRPr="00A233C5">
        <w:rPr>
          <w:sz w:val="22"/>
          <w:szCs w:val="22"/>
          <w:lang w:val="pt-BR"/>
        </w:rPr>
        <w:tab/>
        <w:t>convocará, abrirá e levantará as sessões; orientará as discussões; concederá o uso da palavra, na ordem em que lhe for pedida; submeterá a votação os assuntos e anunciará os resultados; decidirá as questões de ordem, de conformidade com o disposto no artigo 50 deste Regulamento; instalará as comissões e, em geral, cumprirá e fará cumprir as disposições deste Regulamento;</w:t>
      </w:r>
    </w:p>
    <w:p w14:paraId="78F03786" w14:textId="77777777" w:rsidR="002E50F3" w:rsidRPr="00A233C5" w:rsidRDefault="002E50F3" w:rsidP="00910AEB">
      <w:pPr>
        <w:widowControl/>
        <w:jc w:val="both"/>
        <w:rPr>
          <w:sz w:val="22"/>
          <w:szCs w:val="22"/>
          <w:lang w:val="pt-BR"/>
        </w:rPr>
      </w:pPr>
    </w:p>
    <w:p w14:paraId="328F08D7" w14:textId="08F8F065" w:rsidR="002E50F3" w:rsidRPr="00A233C5" w:rsidRDefault="002E50F3" w:rsidP="005E0DC6">
      <w:pPr>
        <w:widowControl/>
        <w:ind w:left="1440" w:hanging="731"/>
        <w:jc w:val="both"/>
        <w:rPr>
          <w:sz w:val="22"/>
          <w:szCs w:val="22"/>
          <w:lang w:val="pt-BR"/>
        </w:rPr>
      </w:pPr>
      <w:r w:rsidRPr="00A233C5">
        <w:rPr>
          <w:sz w:val="22"/>
          <w:szCs w:val="22"/>
          <w:lang w:val="pt-BR"/>
        </w:rPr>
        <w:t>b)</w:t>
      </w:r>
      <w:r w:rsidRPr="00A233C5">
        <w:rPr>
          <w:sz w:val="22"/>
          <w:szCs w:val="22"/>
          <w:lang w:val="pt-BR"/>
        </w:rPr>
        <w:tab/>
        <w:t>representará o Conselho Permanente nos atos ou cerimônias para os quais tiver sido convidado, no exercício de suas funções;</w:t>
      </w:r>
    </w:p>
    <w:p w14:paraId="3452EF02" w14:textId="77777777" w:rsidR="002E50F3" w:rsidRPr="00A233C5" w:rsidRDefault="002E50F3" w:rsidP="00910AEB">
      <w:pPr>
        <w:widowControl/>
        <w:jc w:val="both"/>
        <w:rPr>
          <w:sz w:val="22"/>
          <w:szCs w:val="22"/>
          <w:lang w:val="pt-BR"/>
        </w:rPr>
      </w:pPr>
    </w:p>
    <w:p w14:paraId="6CA7DD77" w14:textId="4961C9DA" w:rsidR="002E50F3" w:rsidRPr="00A233C5" w:rsidRDefault="002E50F3" w:rsidP="005E0DC6">
      <w:pPr>
        <w:widowControl/>
        <w:ind w:left="1440" w:hanging="731"/>
        <w:jc w:val="both"/>
        <w:rPr>
          <w:sz w:val="22"/>
          <w:szCs w:val="22"/>
          <w:lang w:val="pt-BR"/>
        </w:rPr>
      </w:pPr>
      <w:r w:rsidRPr="00A233C5">
        <w:rPr>
          <w:sz w:val="22"/>
          <w:szCs w:val="22"/>
          <w:lang w:val="pt-BR"/>
        </w:rPr>
        <w:t>c)</w:t>
      </w:r>
      <w:r w:rsidRPr="00A233C5">
        <w:rPr>
          <w:sz w:val="22"/>
          <w:szCs w:val="22"/>
          <w:lang w:val="pt-BR"/>
        </w:rPr>
        <w:tab/>
        <w:t>poderá efetuar consultas com as e os membros do Conselho a fim de preparar os trabalhos das sessões.</w:t>
      </w:r>
      <w:r w:rsidR="00F26051" w:rsidRPr="00A233C5">
        <w:rPr>
          <w:sz w:val="22"/>
          <w:szCs w:val="22"/>
          <w:lang w:val="pt-BR"/>
        </w:rPr>
        <w:t xml:space="preserve"> </w:t>
      </w:r>
      <w:r w:rsidRPr="00A233C5">
        <w:rPr>
          <w:sz w:val="22"/>
          <w:szCs w:val="22"/>
          <w:lang w:val="pt-BR"/>
        </w:rPr>
        <w:t>Com essa finalidade, poderá consultar também as presidências das comissões permanentes, as e os coordenadores dos grupos sub-regionais e as e os representantes da Secretaria-Geral;</w:t>
      </w:r>
    </w:p>
    <w:p w14:paraId="7EE811D7" w14:textId="77777777" w:rsidR="002E50F3" w:rsidRPr="00A233C5" w:rsidRDefault="002E50F3" w:rsidP="00910AEB">
      <w:pPr>
        <w:widowControl/>
        <w:jc w:val="both"/>
        <w:rPr>
          <w:sz w:val="22"/>
          <w:szCs w:val="22"/>
          <w:lang w:val="pt-BR"/>
        </w:rPr>
      </w:pPr>
    </w:p>
    <w:p w14:paraId="28016FCD" w14:textId="77777777" w:rsidR="002E50F3" w:rsidRPr="00A233C5" w:rsidRDefault="002E50F3" w:rsidP="00910AEB">
      <w:pPr>
        <w:widowControl/>
        <w:ind w:left="1440" w:hanging="731"/>
        <w:jc w:val="both"/>
        <w:rPr>
          <w:sz w:val="22"/>
          <w:szCs w:val="22"/>
          <w:lang w:val="pt-BR"/>
        </w:rPr>
      </w:pPr>
      <w:r w:rsidRPr="00A233C5">
        <w:rPr>
          <w:sz w:val="22"/>
          <w:szCs w:val="22"/>
          <w:lang w:val="pt-BR"/>
        </w:rPr>
        <w:t xml:space="preserve">d) </w:t>
      </w:r>
      <w:r w:rsidRPr="00A233C5">
        <w:rPr>
          <w:sz w:val="22"/>
          <w:szCs w:val="22"/>
          <w:lang w:val="pt-BR"/>
        </w:rPr>
        <w:tab/>
        <w:t xml:space="preserve">Estabelecerá, com a assistência da Secretaria e em consulta com as e os membros do Conselho, um plano de trabalho provisório no início de seu mandato como Presidência, incluindo as datas aproximadas em que o Conselho considerará os vários temas que lhe sejam remetidos. Esse plano de trabalho será um documento flexível e passível de alteração, sujeito a mudanças que possam surgir no decurso do mandato da Presidência. Uma vez estabelecido, o plano de trabalho e os documentos associados serão distribuídos a todas e todos os membros do Conselho nos quatro idiomas oficiais da Organização. </w:t>
      </w:r>
    </w:p>
    <w:p w14:paraId="5A2AC757" w14:textId="77777777" w:rsidR="002E50F3" w:rsidRPr="00A233C5" w:rsidRDefault="002E50F3" w:rsidP="00910AEB">
      <w:pPr>
        <w:widowControl/>
        <w:jc w:val="both"/>
        <w:rPr>
          <w:sz w:val="22"/>
          <w:szCs w:val="22"/>
          <w:lang w:val="pt-BR"/>
        </w:rPr>
      </w:pPr>
    </w:p>
    <w:p w14:paraId="362E3377" w14:textId="77777777" w:rsidR="002E50F3" w:rsidRPr="00A233C5" w:rsidRDefault="002E50F3" w:rsidP="00910AEB">
      <w:pPr>
        <w:widowControl/>
        <w:tabs>
          <w:tab w:val="left" w:pos="0"/>
        </w:tabs>
        <w:suppressAutoHyphens/>
        <w:ind w:left="1440" w:hanging="720"/>
        <w:jc w:val="both"/>
        <w:rPr>
          <w:sz w:val="22"/>
          <w:szCs w:val="22"/>
          <w:lang w:val="pt-BR"/>
        </w:rPr>
      </w:pPr>
      <w:r w:rsidRPr="00A233C5">
        <w:rPr>
          <w:sz w:val="22"/>
          <w:szCs w:val="22"/>
          <w:lang w:val="pt-BR"/>
        </w:rPr>
        <w:t>e)</w:t>
      </w:r>
      <w:r w:rsidRPr="00A233C5">
        <w:rPr>
          <w:sz w:val="22"/>
          <w:szCs w:val="22"/>
          <w:lang w:val="pt-BR"/>
        </w:rPr>
        <w:tab/>
        <w:t>Propiciará as negociações, as consultas e as reuniões informais entre delegações a fim de chegar a acordos ou consensos e assim otimizar o uso do tempo nos procedimentos formais.</w:t>
      </w:r>
      <w:r w:rsidRPr="00A233C5">
        <w:rPr>
          <w:i/>
          <w:sz w:val="22"/>
          <w:szCs w:val="22"/>
          <w:lang w:val="pt-BR"/>
        </w:rPr>
        <w:t xml:space="preserve"> </w:t>
      </w:r>
    </w:p>
    <w:p w14:paraId="2579346C" w14:textId="77777777" w:rsidR="002E50F3" w:rsidRPr="00A233C5" w:rsidRDefault="002E50F3" w:rsidP="00910AEB">
      <w:pPr>
        <w:widowControl/>
        <w:jc w:val="both"/>
        <w:rPr>
          <w:sz w:val="22"/>
          <w:szCs w:val="22"/>
          <w:lang w:val="pt-BR"/>
        </w:rPr>
      </w:pPr>
    </w:p>
    <w:p w14:paraId="35DCE50F" w14:textId="674ECF5C" w:rsidR="002E50F3" w:rsidRPr="00A233C5" w:rsidRDefault="002E50F3" w:rsidP="005E0DC6">
      <w:pPr>
        <w:widowControl/>
        <w:ind w:left="1440" w:hanging="720"/>
        <w:jc w:val="both"/>
        <w:rPr>
          <w:sz w:val="22"/>
          <w:szCs w:val="22"/>
          <w:lang w:val="pt-BR"/>
        </w:rPr>
      </w:pPr>
      <w:r w:rsidRPr="00A233C5">
        <w:rPr>
          <w:sz w:val="22"/>
          <w:szCs w:val="22"/>
          <w:lang w:val="pt-BR"/>
        </w:rPr>
        <w:t>f)</w:t>
      </w:r>
      <w:r w:rsidRPr="00A233C5">
        <w:rPr>
          <w:sz w:val="22"/>
          <w:szCs w:val="22"/>
          <w:lang w:val="pt-BR"/>
        </w:rPr>
        <w:tab/>
        <w:t>pronunciará as palavras de boas-vindas e despedida de representantes no Conselho.</w:t>
      </w:r>
      <w:r w:rsidR="00F26051" w:rsidRPr="00A233C5">
        <w:rPr>
          <w:sz w:val="22"/>
          <w:szCs w:val="22"/>
          <w:lang w:val="pt-BR"/>
        </w:rPr>
        <w:t xml:space="preserve"> </w:t>
      </w:r>
      <w:r w:rsidRPr="00A233C5">
        <w:rPr>
          <w:sz w:val="22"/>
          <w:szCs w:val="22"/>
          <w:lang w:val="pt-BR"/>
        </w:rPr>
        <w:t>As felicitações e condolências serão expressas pela Presidência do Conselho Permanente.</w:t>
      </w:r>
      <w:r w:rsidR="00F26051" w:rsidRPr="00A233C5">
        <w:rPr>
          <w:sz w:val="22"/>
          <w:szCs w:val="22"/>
          <w:lang w:val="pt-BR"/>
        </w:rPr>
        <w:t xml:space="preserve"> </w:t>
      </w:r>
      <w:r w:rsidRPr="00A233C5">
        <w:rPr>
          <w:sz w:val="22"/>
          <w:szCs w:val="22"/>
          <w:lang w:val="pt-BR"/>
        </w:rPr>
        <w:t>Nas despedidas de representantes permanentes usarão da palavra, além da Presidência, as e os representantes dos grupos sub-regionais.</w:t>
      </w:r>
      <w:r w:rsidR="00F26051" w:rsidRPr="00A233C5">
        <w:rPr>
          <w:sz w:val="22"/>
          <w:szCs w:val="22"/>
          <w:lang w:val="pt-BR"/>
        </w:rPr>
        <w:t xml:space="preserve"> </w:t>
      </w:r>
      <w:r w:rsidRPr="00A233C5">
        <w:rPr>
          <w:sz w:val="22"/>
          <w:szCs w:val="22"/>
          <w:lang w:val="pt-BR"/>
        </w:rPr>
        <w:t>Essas expressões, de preferência, não serão reiteradas pelas delegações;</w:t>
      </w:r>
    </w:p>
    <w:p w14:paraId="764C3169" w14:textId="77777777" w:rsidR="002E50F3" w:rsidRPr="00A233C5" w:rsidRDefault="002E50F3" w:rsidP="00910AEB">
      <w:pPr>
        <w:widowControl/>
        <w:jc w:val="both"/>
        <w:rPr>
          <w:sz w:val="22"/>
          <w:szCs w:val="22"/>
          <w:lang w:val="pt-BR"/>
        </w:rPr>
      </w:pPr>
    </w:p>
    <w:p w14:paraId="6410757D" w14:textId="327928D4" w:rsidR="002E50F3" w:rsidRPr="00A233C5" w:rsidRDefault="002E50F3" w:rsidP="005E0DC6">
      <w:pPr>
        <w:widowControl/>
        <w:ind w:left="1440" w:hanging="720"/>
        <w:jc w:val="both"/>
        <w:rPr>
          <w:sz w:val="22"/>
          <w:szCs w:val="22"/>
          <w:lang w:val="pt-BR"/>
        </w:rPr>
      </w:pPr>
      <w:r w:rsidRPr="00A233C5">
        <w:rPr>
          <w:sz w:val="22"/>
          <w:szCs w:val="22"/>
          <w:lang w:val="pt-BR"/>
        </w:rPr>
        <w:lastRenderedPageBreak/>
        <w:t>g)</w:t>
      </w:r>
      <w:r w:rsidRPr="00A233C5">
        <w:rPr>
          <w:sz w:val="22"/>
          <w:szCs w:val="22"/>
          <w:lang w:val="pt-BR"/>
        </w:rPr>
        <w:tab/>
        <w:t>cumprirá as demais funções expressamente estabelecidas no Estatuto, na Carta e em outros tratados interamericanos, e as que lhe forem especificamente atribuídas pela Assembleia Geral, pela Reunião de Consulta e pelo Conselho Permanente.</w:t>
      </w:r>
    </w:p>
    <w:p w14:paraId="66782F6C" w14:textId="2A77D137" w:rsidR="002E50F3" w:rsidRPr="00A233C5" w:rsidRDefault="002E50F3" w:rsidP="00910AEB">
      <w:pPr>
        <w:widowControl/>
        <w:jc w:val="both"/>
        <w:rPr>
          <w:i/>
          <w:sz w:val="22"/>
          <w:szCs w:val="22"/>
          <w:lang w:val="pt-BR"/>
        </w:rPr>
      </w:pPr>
    </w:p>
    <w:p w14:paraId="51A1EECA" w14:textId="77777777" w:rsidR="00910AEB" w:rsidRPr="00A233C5" w:rsidRDefault="00910AEB" w:rsidP="00910AEB">
      <w:pPr>
        <w:widowControl/>
        <w:jc w:val="both"/>
        <w:rPr>
          <w:i/>
          <w:sz w:val="22"/>
          <w:szCs w:val="22"/>
          <w:lang w:val="pt-BR"/>
        </w:rPr>
      </w:pPr>
    </w:p>
    <w:p w14:paraId="52D0EEFB" w14:textId="277C82BA" w:rsidR="002E50F3" w:rsidRPr="00A233C5" w:rsidRDefault="002E50F3" w:rsidP="00910AEB">
      <w:pPr>
        <w:pStyle w:val="Heading1"/>
        <w:spacing w:before="0" w:after="0"/>
        <w:jc w:val="center"/>
        <w:rPr>
          <w:rFonts w:ascii="Times New Roman" w:hAnsi="Times New Roman" w:cs="Times New Roman"/>
          <w:sz w:val="22"/>
          <w:szCs w:val="22"/>
          <w:lang w:val="pt-BR"/>
        </w:rPr>
      </w:pPr>
      <w:bookmarkStart w:id="15" w:name="_Toc491763729"/>
      <w:bookmarkStart w:id="16" w:name="_Toc77668748"/>
      <w:r w:rsidRPr="00A233C5">
        <w:rPr>
          <w:rFonts w:ascii="Times New Roman" w:hAnsi="Times New Roman" w:cs="Times New Roman"/>
          <w:sz w:val="22"/>
          <w:szCs w:val="22"/>
          <w:lang w:val="pt-BR"/>
        </w:rPr>
        <w:t>IV.</w:t>
      </w:r>
      <w:r w:rsidRPr="00A233C5">
        <w:rPr>
          <w:rFonts w:ascii="Times New Roman" w:hAnsi="Times New Roman" w:cs="Times New Roman"/>
          <w:sz w:val="22"/>
          <w:szCs w:val="22"/>
          <w:lang w:val="pt-BR"/>
        </w:rPr>
        <w:tab/>
        <w:t xml:space="preserve">COMISSÕES </w:t>
      </w:r>
      <w:r w:rsidRPr="00A233C5">
        <w:rPr>
          <w:rFonts w:ascii="Times New Roman" w:hAnsi="Times New Roman" w:cs="Times New Roman"/>
          <w:i/>
          <w:sz w:val="22"/>
          <w:szCs w:val="22"/>
          <w:lang w:val="pt-BR"/>
        </w:rPr>
        <w:t>AD HOC</w:t>
      </w:r>
      <w:r w:rsidRPr="00A233C5">
        <w:rPr>
          <w:rFonts w:ascii="Times New Roman" w:hAnsi="Times New Roman" w:cs="Times New Roman"/>
          <w:sz w:val="22"/>
          <w:szCs w:val="22"/>
          <w:lang w:val="pt-BR"/>
        </w:rPr>
        <w:t xml:space="preserve"> PARA A SOLUÇÃO</w:t>
      </w:r>
      <w:bookmarkStart w:id="17" w:name="_Toc44736343"/>
      <w:bookmarkStart w:id="18" w:name="_Toc491763730"/>
      <w:bookmarkStart w:id="19" w:name="_Toc491763806"/>
      <w:bookmarkEnd w:id="15"/>
      <w:r w:rsidRPr="00A233C5">
        <w:rPr>
          <w:rFonts w:ascii="Times New Roman" w:hAnsi="Times New Roman" w:cs="Times New Roman"/>
          <w:sz w:val="22"/>
          <w:szCs w:val="22"/>
          <w:lang w:val="pt-BR"/>
        </w:rPr>
        <w:t xml:space="preserve"> PACÍFICA DE CONTROVÉRSIAS</w:t>
      </w:r>
      <w:bookmarkEnd w:id="16"/>
      <w:bookmarkEnd w:id="17"/>
      <w:bookmarkEnd w:id="18"/>
      <w:bookmarkEnd w:id="19"/>
    </w:p>
    <w:p w14:paraId="6EAFF01C" w14:textId="77777777" w:rsidR="00910AEB" w:rsidRPr="00A233C5" w:rsidRDefault="00910AEB" w:rsidP="00910AEB">
      <w:pPr>
        <w:rPr>
          <w:lang w:val="pt-BR"/>
        </w:rPr>
      </w:pPr>
    </w:p>
    <w:p w14:paraId="50975ED1" w14:textId="57F3B1EC" w:rsidR="002E50F3" w:rsidRPr="00A233C5" w:rsidRDefault="002E50F3" w:rsidP="00910AEB">
      <w:pPr>
        <w:pStyle w:val="Heading2"/>
        <w:spacing w:before="0" w:after="0"/>
        <w:jc w:val="both"/>
        <w:rPr>
          <w:rFonts w:ascii="Times New Roman" w:hAnsi="Times New Roman" w:cs="Times New Roman"/>
          <w:i w:val="0"/>
          <w:iCs w:val="0"/>
          <w:sz w:val="22"/>
          <w:szCs w:val="22"/>
          <w:lang w:val="pt-BR"/>
        </w:rPr>
      </w:pPr>
      <w:bookmarkStart w:id="20" w:name="_Toc491763731"/>
      <w:bookmarkStart w:id="21" w:name="_Toc77668749"/>
      <w:r w:rsidRPr="00A233C5">
        <w:rPr>
          <w:rFonts w:ascii="Times New Roman" w:hAnsi="Times New Roman" w:cs="Times New Roman"/>
          <w:i w:val="0"/>
          <w:iCs w:val="0"/>
          <w:sz w:val="22"/>
          <w:szCs w:val="22"/>
          <w:lang w:val="pt-BR"/>
        </w:rPr>
        <w:t>Criação</w:t>
      </w:r>
      <w:bookmarkEnd w:id="20"/>
      <w:bookmarkEnd w:id="21"/>
    </w:p>
    <w:p w14:paraId="5A1D6864" w14:textId="77777777" w:rsidR="002E50F3" w:rsidRPr="00A233C5" w:rsidRDefault="002E50F3" w:rsidP="00910AEB">
      <w:pPr>
        <w:widowControl/>
        <w:jc w:val="both"/>
        <w:rPr>
          <w:sz w:val="22"/>
          <w:szCs w:val="22"/>
          <w:lang w:val="pt-BR"/>
        </w:rPr>
      </w:pPr>
    </w:p>
    <w:p w14:paraId="0C1365A9" w14:textId="65FC883E" w:rsidR="00910AEB"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9</w:t>
      </w:r>
      <w:r w:rsidRPr="00A233C5">
        <w:rPr>
          <w:sz w:val="22"/>
          <w:szCs w:val="22"/>
          <w:lang w:val="pt-BR"/>
        </w:rPr>
        <w:t>. O Conselho Permanente, no exercício de suas funções, com a anuência das partes em uma controvérsia, poderá estabelecer comissões</w:t>
      </w:r>
      <w:r w:rsidRPr="00A233C5">
        <w:rPr>
          <w:i/>
          <w:sz w:val="22"/>
          <w:szCs w:val="22"/>
          <w:lang w:val="pt-BR"/>
        </w:rPr>
        <w:t xml:space="preserve"> ad hoc</w:t>
      </w:r>
      <w:r w:rsidRPr="00A233C5">
        <w:rPr>
          <w:sz w:val="22"/>
          <w:szCs w:val="22"/>
          <w:lang w:val="pt-BR"/>
        </w:rPr>
        <w:t>.</w:t>
      </w:r>
      <w:bookmarkStart w:id="22" w:name="_Toc491763732"/>
    </w:p>
    <w:p w14:paraId="240392E2" w14:textId="77777777" w:rsidR="00910AEB" w:rsidRPr="00A233C5" w:rsidRDefault="00910AEB" w:rsidP="00910AEB">
      <w:pPr>
        <w:widowControl/>
        <w:jc w:val="both"/>
        <w:rPr>
          <w:sz w:val="22"/>
          <w:szCs w:val="22"/>
          <w:lang w:val="pt-BR"/>
        </w:rPr>
      </w:pPr>
    </w:p>
    <w:p w14:paraId="793391A9" w14:textId="098D4818" w:rsidR="002E50F3" w:rsidRPr="00A233C5" w:rsidRDefault="002E50F3" w:rsidP="00910AEB">
      <w:pPr>
        <w:pStyle w:val="Heading2"/>
        <w:spacing w:before="0" w:after="0"/>
        <w:jc w:val="both"/>
        <w:rPr>
          <w:rFonts w:ascii="Times New Roman" w:hAnsi="Times New Roman" w:cs="Times New Roman"/>
          <w:i w:val="0"/>
          <w:iCs w:val="0"/>
          <w:sz w:val="22"/>
          <w:szCs w:val="22"/>
          <w:lang w:val="pt-BR"/>
        </w:rPr>
      </w:pPr>
      <w:bookmarkStart w:id="23" w:name="_Toc77668750"/>
      <w:r w:rsidRPr="00A233C5">
        <w:rPr>
          <w:rFonts w:ascii="Times New Roman" w:hAnsi="Times New Roman" w:cs="Times New Roman"/>
          <w:i w:val="0"/>
          <w:iCs w:val="0"/>
          <w:sz w:val="22"/>
          <w:szCs w:val="22"/>
          <w:lang w:val="pt-BR"/>
        </w:rPr>
        <w:t>Composição e mandato</w:t>
      </w:r>
      <w:bookmarkEnd w:id="22"/>
      <w:bookmarkEnd w:id="23"/>
    </w:p>
    <w:p w14:paraId="4A67FD26" w14:textId="77777777" w:rsidR="002E50F3" w:rsidRPr="00A233C5" w:rsidRDefault="002E50F3" w:rsidP="00910AEB">
      <w:pPr>
        <w:widowControl/>
        <w:jc w:val="both"/>
        <w:rPr>
          <w:sz w:val="22"/>
          <w:szCs w:val="22"/>
          <w:lang w:val="pt-BR"/>
        </w:rPr>
      </w:pPr>
    </w:p>
    <w:p w14:paraId="12678548" w14:textId="245A0349"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10</w:t>
      </w:r>
      <w:r w:rsidRPr="00A233C5">
        <w:rPr>
          <w:sz w:val="22"/>
          <w:szCs w:val="22"/>
          <w:lang w:val="pt-BR"/>
        </w:rPr>
        <w:t xml:space="preserve">. As comissões </w:t>
      </w:r>
      <w:r w:rsidRPr="00A233C5">
        <w:rPr>
          <w:i/>
          <w:sz w:val="22"/>
          <w:szCs w:val="22"/>
          <w:lang w:val="pt-BR"/>
        </w:rPr>
        <w:t>ad hoc</w:t>
      </w:r>
      <w:r w:rsidRPr="00A233C5">
        <w:rPr>
          <w:sz w:val="22"/>
          <w:szCs w:val="22"/>
          <w:lang w:val="pt-BR"/>
        </w:rPr>
        <w:t xml:space="preserve"> terão a composição e o mandato que em cada caso decidir o Conselho Permanente, com a anuência das partes na controvérsia.</w:t>
      </w:r>
    </w:p>
    <w:p w14:paraId="47D57358" w14:textId="77777777" w:rsidR="00910AEB" w:rsidRPr="00A233C5" w:rsidRDefault="00910AEB" w:rsidP="00910AEB">
      <w:pPr>
        <w:pStyle w:val="Heading2"/>
        <w:spacing w:before="0" w:after="0"/>
        <w:jc w:val="both"/>
        <w:rPr>
          <w:rFonts w:ascii="Times New Roman" w:hAnsi="Times New Roman" w:cs="Times New Roman"/>
          <w:i w:val="0"/>
          <w:iCs w:val="0"/>
          <w:sz w:val="22"/>
          <w:szCs w:val="22"/>
          <w:lang w:val="pt-BR"/>
        </w:rPr>
      </w:pPr>
      <w:bookmarkStart w:id="24" w:name="_Toc491763733"/>
    </w:p>
    <w:p w14:paraId="0B57C728" w14:textId="5F2FCCEC" w:rsidR="002E50F3" w:rsidRPr="00A233C5" w:rsidRDefault="002E50F3" w:rsidP="00910AEB">
      <w:pPr>
        <w:pStyle w:val="Heading2"/>
        <w:spacing w:before="0" w:after="0"/>
        <w:jc w:val="both"/>
        <w:rPr>
          <w:rFonts w:ascii="Times New Roman" w:hAnsi="Times New Roman" w:cs="Times New Roman"/>
          <w:i w:val="0"/>
          <w:iCs w:val="0"/>
          <w:sz w:val="22"/>
          <w:szCs w:val="22"/>
          <w:lang w:val="pt-BR"/>
        </w:rPr>
      </w:pPr>
      <w:bookmarkStart w:id="25" w:name="_Toc77668751"/>
      <w:r w:rsidRPr="00A233C5">
        <w:rPr>
          <w:rFonts w:ascii="Times New Roman" w:hAnsi="Times New Roman" w:cs="Times New Roman"/>
          <w:i w:val="0"/>
          <w:iCs w:val="0"/>
          <w:sz w:val="22"/>
          <w:szCs w:val="22"/>
          <w:lang w:val="pt-BR"/>
        </w:rPr>
        <w:t>Duração do mandato das e dos membros</w:t>
      </w:r>
      <w:bookmarkEnd w:id="24"/>
      <w:bookmarkEnd w:id="25"/>
    </w:p>
    <w:p w14:paraId="417FF7D6" w14:textId="77777777" w:rsidR="002E50F3" w:rsidRPr="00A233C5" w:rsidRDefault="002E50F3" w:rsidP="00910AEB">
      <w:pPr>
        <w:widowControl/>
        <w:jc w:val="both"/>
        <w:rPr>
          <w:sz w:val="22"/>
          <w:szCs w:val="22"/>
          <w:lang w:val="pt-BR"/>
        </w:rPr>
      </w:pPr>
    </w:p>
    <w:p w14:paraId="6553B052" w14:textId="0556FE23"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11</w:t>
      </w:r>
      <w:r w:rsidRPr="00A233C5">
        <w:rPr>
          <w:sz w:val="22"/>
          <w:szCs w:val="22"/>
          <w:lang w:val="pt-BR"/>
        </w:rPr>
        <w:t xml:space="preserve">. A duração do mandato das e dos membros das comissões </w:t>
      </w:r>
      <w:r w:rsidRPr="00A233C5">
        <w:rPr>
          <w:i/>
          <w:sz w:val="22"/>
          <w:szCs w:val="22"/>
          <w:lang w:val="pt-BR"/>
        </w:rPr>
        <w:t>ad hoc</w:t>
      </w:r>
      <w:r w:rsidRPr="00A233C5">
        <w:rPr>
          <w:sz w:val="22"/>
          <w:szCs w:val="22"/>
          <w:lang w:val="pt-BR"/>
        </w:rPr>
        <w:t xml:space="preserve"> dependerá do que o Conselho Permanente decidir em cada caso, ao criar as comissões.</w:t>
      </w:r>
    </w:p>
    <w:p w14:paraId="56A022FD" w14:textId="77777777" w:rsidR="002E50F3" w:rsidRPr="00A233C5" w:rsidRDefault="002E50F3" w:rsidP="00910AEB">
      <w:pPr>
        <w:widowControl/>
        <w:jc w:val="both"/>
        <w:rPr>
          <w:sz w:val="22"/>
          <w:szCs w:val="22"/>
          <w:lang w:val="pt-BR"/>
        </w:rPr>
      </w:pPr>
    </w:p>
    <w:p w14:paraId="195313F0" w14:textId="77777777" w:rsidR="00910AEB" w:rsidRPr="00A233C5" w:rsidRDefault="00910AEB" w:rsidP="00910AEB">
      <w:pPr>
        <w:pStyle w:val="Heading1"/>
        <w:spacing w:before="0" w:after="0"/>
        <w:jc w:val="center"/>
        <w:rPr>
          <w:rFonts w:ascii="Times New Roman" w:hAnsi="Times New Roman" w:cs="Times New Roman"/>
          <w:sz w:val="22"/>
          <w:szCs w:val="22"/>
          <w:lang w:val="pt-BR"/>
        </w:rPr>
      </w:pPr>
      <w:bookmarkStart w:id="26" w:name="_Toc491763734"/>
    </w:p>
    <w:p w14:paraId="74729F4F" w14:textId="5E794F1E" w:rsidR="002E50F3" w:rsidRPr="00A233C5" w:rsidRDefault="002E50F3" w:rsidP="00910AEB">
      <w:pPr>
        <w:pStyle w:val="Heading1"/>
        <w:spacing w:before="0" w:after="0"/>
        <w:jc w:val="center"/>
        <w:rPr>
          <w:rFonts w:ascii="Times New Roman" w:hAnsi="Times New Roman" w:cs="Times New Roman"/>
          <w:sz w:val="22"/>
          <w:szCs w:val="22"/>
          <w:lang w:val="pt-BR"/>
        </w:rPr>
      </w:pPr>
      <w:bookmarkStart w:id="27" w:name="_Toc77668752"/>
      <w:r w:rsidRPr="00A233C5">
        <w:rPr>
          <w:rFonts w:ascii="Times New Roman" w:hAnsi="Times New Roman" w:cs="Times New Roman"/>
          <w:sz w:val="22"/>
          <w:szCs w:val="22"/>
          <w:lang w:val="pt-BR"/>
        </w:rPr>
        <w:t>V.</w:t>
      </w:r>
      <w:r w:rsidRPr="00A233C5">
        <w:rPr>
          <w:rFonts w:ascii="Times New Roman" w:hAnsi="Times New Roman" w:cs="Times New Roman"/>
          <w:sz w:val="22"/>
          <w:szCs w:val="22"/>
          <w:lang w:val="pt-BR"/>
        </w:rPr>
        <w:tab/>
        <w:t>COMISSÕES, SUBCOMISSÕES</w:t>
      </w:r>
      <w:bookmarkStart w:id="28" w:name="_Toc44736348"/>
      <w:bookmarkStart w:id="29" w:name="_Toc491763735"/>
      <w:bookmarkStart w:id="30" w:name="_Toc491763811"/>
      <w:bookmarkEnd w:id="26"/>
      <w:r w:rsidRPr="00A233C5">
        <w:rPr>
          <w:rFonts w:ascii="Times New Roman" w:hAnsi="Times New Roman" w:cs="Times New Roman"/>
          <w:sz w:val="22"/>
          <w:szCs w:val="22"/>
          <w:lang w:val="pt-BR"/>
        </w:rPr>
        <w:t xml:space="preserve"> E GRUPOS DE TRABALHO</w:t>
      </w:r>
      <w:bookmarkEnd w:id="27"/>
      <w:bookmarkEnd w:id="28"/>
      <w:bookmarkEnd w:id="29"/>
      <w:bookmarkEnd w:id="30"/>
    </w:p>
    <w:p w14:paraId="6EDD1939" w14:textId="77777777" w:rsidR="00910AEB" w:rsidRPr="00A233C5" w:rsidRDefault="00910AEB" w:rsidP="00910AEB">
      <w:pPr>
        <w:rPr>
          <w:lang w:val="pt-BR"/>
        </w:rPr>
      </w:pPr>
    </w:p>
    <w:p w14:paraId="5049F0E0" w14:textId="77777777" w:rsidR="002E50F3" w:rsidRPr="00A233C5" w:rsidRDefault="002E50F3" w:rsidP="00910AEB">
      <w:pPr>
        <w:pStyle w:val="Heading2"/>
        <w:spacing w:before="0" w:after="0"/>
        <w:jc w:val="both"/>
        <w:rPr>
          <w:rFonts w:ascii="Times New Roman" w:hAnsi="Times New Roman" w:cs="Times New Roman"/>
          <w:i w:val="0"/>
          <w:iCs w:val="0"/>
          <w:sz w:val="22"/>
          <w:szCs w:val="22"/>
          <w:lang w:val="pt-BR"/>
        </w:rPr>
      </w:pPr>
      <w:bookmarkStart w:id="31" w:name="_Toc491763736"/>
      <w:bookmarkStart w:id="32" w:name="_Toc77668753"/>
      <w:r w:rsidRPr="00A233C5">
        <w:rPr>
          <w:rFonts w:ascii="Times New Roman" w:hAnsi="Times New Roman" w:cs="Times New Roman"/>
          <w:i w:val="0"/>
          <w:iCs w:val="0"/>
          <w:sz w:val="22"/>
          <w:szCs w:val="22"/>
          <w:lang w:val="pt-BR"/>
        </w:rPr>
        <w:t>Criação</w:t>
      </w:r>
      <w:bookmarkEnd w:id="31"/>
      <w:bookmarkEnd w:id="32"/>
    </w:p>
    <w:p w14:paraId="3FAAA2B5" w14:textId="77777777" w:rsidR="002E50F3" w:rsidRPr="00A233C5" w:rsidRDefault="002E50F3" w:rsidP="00910AEB">
      <w:pPr>
        <w:widowControl/>
        <w:jc w:val="both"/>
        <w:rPr>
          <w:sz w:val="22"/>
          <w:szCs w:val="22"/>
          <w:lang w:val="pt-BR"/>
        </w:rPr>
      </w:pPr>
    </w:p>
    <w:p w14:paraId="1030D1B9" w14:textId="2727BD4E" w:rsidR="002E50F3" w:rsidRPr="00A233C5" w:rsidRDefault="002E50F3" w:rsidP="00910AEB">
      <w:pPr>
        <w:widowControl/>
        <w:jc w:val="both"/>
        <w:rPr>
          <w:i/>
          <w:sz w:val="22"/>
          <w:szCs w:val="22"/>
          <w:lang w:val="pt-BR"/>
        </w:rPr>
      </w:pPr>
      <w:r w:rsidRPr="00A233C5">
        <w:rPr>
          <w:sz w:val="22"/>
          <w:szCs w:val="22"/>
          <w:lang w:val="pt-BR"/>
        </w:rPr>
        <w:tab/>
      </w:r>
      <w:r w:rsidRPr="00A233C5">
        <w:rPr>
          <w:sz w:val="22"/>
          <w:szCs w:val="22"/>
          <w:u w:val="single"/>
          <w:lang w:val="pt-BR"/>
        </w:rPr>
        <w:t>Artigo 12</w:t>
      </w:r>
      <w:r w:rsidRPr="00A233C5">
        <w:rPr>
          <w:sz w:val="22"/>
          <w:szCs w:val="22"/>
          <w:lang w:val="pt-BR"/>
        </w:rPr>
        <w:t>. O Conselho Permanente poderá criar as comissões permanentes e especiais, bem como os grupos de trabalho que considerar necessário.</w:t>
      </w:r>
      <w:r w:rsidR="00F26051" w:rsidRPr="00A233C5">
        <w:rPr>
          <w:sz w:val="22"/>
          <w:szCs w:val="22"/>
          <w:lang w:val="pt-BR"/>
        </w:rPr>
        <w:t xml:space="preserve"> </w:t>
      </w:r>
      <w:r w:rsidRPr="00A233C5">
        <w:rPr>
          <w:sz w:val="22"/>
          <w:szCs w:val="22"/>
          <w:lang w:val="pt-BR"/>
        </w:rPr>
        <w:t>As comissões especiais e os grupos de trabalho serão temporários e deverão executar mandatos temporários que não houverem sido atribuídos a outros órgãos.</w:t>
      </w:r>
    </w:p>
    <w:p w14:paraId="3BEA6320" w14:textId="77777777" w:rsidR="002E50F3" w:rsidRPr="00A233C5" w:rsidRDefault="002E50F3" w:rsidP="00910AEB">
      <w:pPr>
        <w:widowControl/>
        <w:jc w:val="both"/>
        <w:rPr>
          <w:sz w:val="22"/>
          <w:szCs w:val="22"/>
          <w:lang w:val="pt-BR"/>
        </w:rPr>
      </w:pPr>
    </w:p>
    <w:p w14:paraId="29E98FF4" w14:textId="2A454FED"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13</w:t>
      </w:r>
      <w:r w:rsidRPr="00A233C5">
        <w:rPr>
          <w:sz w:val="22"/>
          <w:szCs w:val="22"/>
          <w:lang w:val="pt-BR"/>
        </w:rPr>
        <w:t>. As comissões poderão criar subcomissões e grupos de trabalho, devendo, em cada caso, precisar o respectivo mandato.</w:t>
      </w:r>
      <w:r w:rsidR="00F26051" w:rsidRPr="00A233C5">
        <w:rPr>
          <w:sz w:val="22"/>
          <w:szCs w:val="22"/>
          <w:lang w:val="pt-BR"/>
        </w:rPr>
        <w:t xml:space="preserve"> </w:t>
      </w:r>
      <w:r w:rsidRPr="00A233C5">
        <w:rPr>
          <w:sz w:val="22"/>
          <w:szCs w:val="22"/>
          <w:lang w:val="pt-BR"/>
        </w:rPr>
        <w:t>As presidências dessas comissões, subcomissões e grupos de trabalho os representarão nos atos e cerimônias para os quais tenham sido convidadas nessa capacidade.</w:t>
      </w:r>
    </w:p>
    <w:p w14:paraId="7B73F5D5" w14:textId="77777777" w:rsidR="00910AEB" w:rsidRPr="00A233C5" w:rsidRDefault="00910AEB" w:rsidP="00910AEB">
      <w:pPr>
        <w:widowControl/>
        <w:jc w:val="both"/>
        <w:rPr>
          <w:sz w:val="22"/>
          <w:szCs w:val="22"/>
          <w:lang w:val="pt-BR"/>
        </w:rPr>
      </w:pPr>
    </w:p>
    <w:p w14:paraId="569E2D91" w14:textId="5A0BC004" w:rsidR="002E50F3" w:rsidRPr="00A233C5" w:rsidRDefault="002E50F3" w:rsidP="00910AEB">
      <w:pPr>
        <w:pStyle w:val="Heading2"/>
        <w:spacing w:before="0" w:after="0"/>
        <w:jc w:val="both"/>
        <w:rPr>
          <w:rFonts w:ascii="Times New Roman" w:hAnsi="Times New Roman" w:cs="Times New Roman"/>
          <w:i w:val="0"/>
          <w:iCs w:val="0"/>
          <w:sz w:val="22"/>
          <w:szCs w:val="22"/>
          <w:lang w:val="pt-BR"/>
        </w:rPr>
      </w:pPr>
      <w:bookmarkStart w:id="33" w:name="_Toc491763737"/>
      <w:bookmarkStart w:id="34" w:name="_Toc77668754"/>
      <w:r w:rsidRPr="00A233C5">
        <w:rPr>
          <w:rFonts w:ascii="Times New Roman" w:hAnsi="Times New Roman" w:cs="Times New Roman"/>
          <w:i w:val="0"/>
          <w:iCs w:val="0"/>
          <w:sz w:val="22"/>
          <w:szCs w:val="22"/>
          <w:lang w:val="pt-BR"/>
        </w:rPr>
        <w:t xml:space="preserve">Comissões </w:t>
      </w:r>
      <w:r w:rsidR="00910AEB" w:rsidRPr="00A233C5">
        <w:rPr>
          <w:rFonts w:ascii="Times New Roman" w:hAnsi="Times New Roman" w:cs="Times New Roman"/>
          <w:i w:val="0"/>
          <w:iCs w:val="0"/>
          <w:sz w:val="22"/>
          <w:szCs w:val="22"/>
          <w:lang w:val="pt-BR"/>
        </w:rPr>
        <w:t>P</w:t>
      </w:r>
      <w:r w:rsidRPr="00A233C5">
        <w:rPr>
          <w:rFonts w:ascii="Times New Roman" w:hAnsi="Times New Roman" w:cs="Times New Roman"/>
          <w:i w:val="0"/>
          <w:iCs w:val="0"/>
          <w:sz w:val="22"/>
          <w:szCs w:val="22"/>
          <w:lang w:val="pt-BR"/>
        </w:rPr>
        <w:t>ermanentes</w:t>
      </w:r>
      <w:bookmarkEnd w:id="33"/>
      <w:bookmarkEnd w:id="34"/>
    </w:p>
    <w:p w14:paraId="0D46F011" w14:textId="77777777" w:rsidR="002E50F3" w:rsidRPr="00A233C5" w:rsidRDefault="002E50F3" w:rsidP="00910AEB">
      <w:pPr>
        <w:widowControl/>
        <w:jc w:val="both"/>
        <w:rPr>
          <w:sz w:val="22"/>
          <w:szCs w:val="22"/>
          <w:lang w:val="pt-BR"/>
        </w:rPr>
      </w:pPr>
    </w:p>
    <w:p w14:paraId="75747C9C" w14:textId="6EAED823"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14</w:t>
      </w:r>
      <w:r w:rsidRPr="00A233C5">
        <w:rPr>
          <w:sz w:val="22"/>
          <w:szCs w:val="22"/>
          <w:lang w:val="pt-BR"/>
        </w:rPr>
        <w:t xml:space="preserve">. São </w:t>
      </w:r>
      <w:r w:rsidR="00910AEB" w:rsidRPr="00A233C5">
        <w:rPr>
          <w:sz w:val="22"/>
          <w:szCs w:val="22"/>
          <w:lang w:val="pt-BR"/>
        </w:rPr>
        <w:t>C</w:t>
      </w:r>
      <w:r w:rsidRPr="00A233C5">
        <w:rPr>
          <w:sz w:val="22"/>
          <w:szCs w:val="22"/>
          <w:lang w:val="pt-BR"/>
        </w:rPr>
        <w:t xml:space="preserve">omissões </w:t>
      </w:r>
      <w:r w:rsidR="00910AEB" w:rsidRPr="00A233C5">
        <w:rPr>
          <w:sz w:val="22"/>
          <w:szCs w:val="22"/>
          <w:lang w:val="pt-BR"/>
        </w:rPr>
        <w:t>P</w:t>
      </w:r>
      <w:r w:rsidRPr="00A233C5">
        <w:rPr>
          <w:sz w:val="22"/>
          <w:szCs w:val="22"/>
          <w:lang w:val="pt-BR"/>
        </w:rPr>
        <w:t>ermanentes do Conselho Permanente, além das que venham a ser criadas com esse caráter, as seguintes:</w:t>
      </w:r>
    </w:p>
    <w:p w14:paraId="10DD74F8" w14:textId="77777777" w:rsidR="002E50F3" w:rsidRPr="00A233C5" w:rsidRDefault="002E50F3" w:rsidP="00910AEB">
      <w:pPr>
        <w:widowControl/>
        <w:jc w:val="both"/>
        <w:rPr>
          <w:sz w:val="22"/>
          <w:szCs w:val="22"/>
          <w:lang w:val="pt-BR"/>
        </w:rPr>
      </w:pPr>
    </w:p>
    <w:p w14:paraId="1ADD1128" w14:textId="358A08FD" w:rsidR="002E50F3" w:rsidRPr="00A233C5" w:rsidRDefault="002E50F3" w:rsidP="00910AEB">
      <w:pPr>
        <w:widowControl/>
        <w:jc w:val="both"/>
        <w:rPr>
          <w:sz w:val="22"/>
          <w:szCs w:val="22"/>
          <w:lang w:val="pt-BR"/>
        </w:rPr>
      </w:pPr>
      <w:r w:rsidRPr="00A233C5">
        <w:rPr>
          <w:sz w:val="22"/>
          <w:szCs w:val="22"/>
          <w:lang w:val="pt-BR"/>
        </w:rPr>
        <w:tab/>
        <w:t>Comissão Geral;</w:t>
      </w:r>
    </w:p>
    <w:p w14:paraId="36A79BC4" w14:textId="6EFCF49C" w:rsidR="002E50F3" w:rsidRPr="00A233C5" w:rsidRDefault="002E50F3" w:rsidP="00910AEB">
      <w:pPr>
        <w:widowControl/>
        <w:jc w:val="both"/>
        <w:rPr>
          <w:sz w:val="22"/>
          <w:szCs w:val="22"/>
          <w:lang w:val="pt-BR"/>
        </w:rPr>
      </w:pPr>
      <w:r w:rsidRPr="00A233C5">
        <w:rPr>
          <w:sz w:val="22"/>
          <w:szCs w:val="22"/>
          <w:lang w:val="pt-BR"/>
        </w:rPr>
        <w:tab/>
        <w:t>Comissão de Assuntos Jurídicos e Políticos;</w:t>
      </w:r>
    </w:p>
    <w:p w14:paraId="085351A6" w14:textId="4B6DF943" w:rsidR="002E50F3" w:rsidRPr="00A233C5" w:rsidRDefault="00910AEB" w:rsidP="00910AEB">
      <w:pPr>
        <w:widowControl/>
        <w:jc w:val="both"/>
        <w:rPr>
          <w:sz w:val="22"/>
          <w:szCs w:val="22"/>
          <w:lang w:val="pt-BR"/>
        </w:rPr>
      </w:pPr>
      <w:r w:rsidRPr="00A233C5">
        <w:rPr>
          <w:sz w:val="22"/>
          <w:szCs w:val="22"/>
          <w:lang w:val="pt-BR"/>
        </w:rPr>
        <w:tab/>
      </w:r>
      <w:r w:rsidR="002E50F3" w:rsidRPr="00A233C5">
        <w:rPr>
          <w:sz w:val="22"/>
          <w:szCs w:val="22"/>
          <w:lang w:val="pt-BR"/>
        </w:rPr>
        <w:t>Comissão de Assuntos Administrativos e Orçamentários;</w:t>
      </w:r>
    </w:p>
    <w:p w14:paraId="0664EFA2" w14:textId="0C77E836" w:rsidR="002E50F3" w:rsidRPr="00A233C5" w:rsidRDefault="002E50F3" w:rsidP="00910AEB">
      <w:pPr>
        <w:widowControl/>
        <w:jc w:val="both"/>
        <w:rPr>
          <w:sz w:val="22"/>
          <w:szCs w:val="22"/>
          <w:lang w:val="pt-BR"/>
        </w:rPr>
      </w:pPr>
      <w:r w:rsidRPr="00A233C5">
        <w:rPr>
          <w:sz w:val="22"/>
          <w:szCs w:val="22"/>
          <w:lang w:val="pt-BR"/>
        </w:rPr>
        <w:tab/>
        <w:t>Comissão de Segurança Hemisférica; e</w:t>
      </w:r>
    </w:p>
    <w:p w14:paraId="519B8710" w14:textId="08176339" w:rsidR="002E50F3" w:rsidRPr="00A233C5" w:rsidRDefault="002E50F3" w:rsidP="00910AEB">
      <w:pPr>
        <w:widowControl/>
        <w:ind w:left="720" w:hanging="720"/>
        <w:jc w:val="both"/>
        <w:rPr>
          <w:sz w:val="22"/>
          <w:szCs w:val="22"/>
          <w:lang w:val="pt-BR"/>
        </w:rPr>
      </w:pPr>
      <w:r w:rsidRPr="00A233C5">
        <w:rPr>
          <w:i/>
          <w:sz w:val="22"/>
          <w:szCs w:val="22"/>
          <w:lang w:val="pt-BR"/>
        </w:rPr>
        <w:tab/>
      </w:r>
      <w:r w:rsidR="00A233C5">
        <w:rPr>
          <w:iCs/>
          <w:sz w:val="22"/>
          <w:szCs w:val="22"/>
          <w:lang w:val="pt-BR"/>
        </w:rPr>
        <w:t>C</w:t>
      </w:r>
      <w:r w:rsidRPr="00A233C5">
        <w:rPr>
          <w:sz w:val="22"/>
          <w:szCs w:val="22"/>
          <w:lang w:val="pt-BR"/>
        </w:rPr>
        <w:t>omissão sobre Gestão de Cúpulas Interamericanas e Participação da Sociedade Civil nas Atividades da OEA.</w:t>
      </w:r>
    </w:p>
    <w:p w14:paraId="79795048" w14:textId="77777777" w:rsidR="00910AEB" w:rsidRPr="00A233C5" w:rsidRDefault="00910AEB" w:rsidP="00910AEB">
      <w:pPr>
        <w:widowControl/>
        <w:ind w:left="720" w:hanging="720"/>
        <w:jc w:val="both"/>
        <w:rPr>
          <w:sz w:val="22"/>
          <w:szCs w:val="22"/>
          <w:lang w:val="pt-BR"/>
        </w:rPr>
      </w:pPr>
    </w:p>
    <w:p w14:paraId="537B2733" w14:textId="77777777" w:rsidR="002E50F3" w:rsidRPr="00A233C5" w:rsidRDefault="002E50F3" w:rsidP="00910AEB">
      <w:pPr>
        <w:pStyle w:val="Heading2"/>
        <w:spacing w:before="0" w:after="0"/>
        <w:jc w:val="both"/>
        <w:rPr>
          <w:rFonts w:ascii="Times New Roman" w:hAnsi="Times New Roman" w:cs="Times New Roman"/>
          <w:i w:val="0"/>
          <w:iCs w:val="0"/>
          <w:sz w:val="22"/>
          <w:szCs w:val="22"/>
          <w:lang w:val="pt-BR"/>
        </w:rPr>
      </w:pPr>
      <w:bookmarkStart w:id="35" w:name="_Toc491763738"/>
      <w:bookmarkStart w:id="36" w:name="_Toc77668755"/>
      <w:r w:rsidRPr="00A233C5">
        <w:rPr>
          <w:rFonts w:ascii="Times New Roman" w:hAnsi="Times New Roman" w:cs="Times New Roman"/>
          <w:i w:val="0"/>
          <w:iCs w:val="0"/>
          <w:sz w:val="22"/>
          <w:szCs w:val="22"/>
          <w:lang w:val="pt-BR"/>
        </w:rPr>
        <w:lastRenderedPageBreak/>
        <w:t>Comissão Geral</w:t>
      </w:r>
      <w:bookmarkEnd w:id="35"/>
      <w:bookmarkEnd w:id="36"/>
    </w:p>
    <w:p w14:paraId="369BACD0" w14:textId="77777777" w:rsidR="002E50F3" w:rsidRPr="00A233C5" w:rsidRDefault="002E50F3" w:rsidP="00910AEB">
      <w:pPr>
        <w:widowControl/>
        <w:jc w:val="both"/>
        <w:rPr>
          <w:sz w:val="22"/>
          <w:szCs w:val="22"/>
          <w:lang w:val="pt-BR"/>
        </w:rPr>
      </w:pPr>
    </w:p>
    <w:p w14:paraId="0D4186E0" w14:textId="1AD5CEA0"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15</w:t>
      </w:r>
      <w:r w:rsidRPr="00A233C5">
        <w:rPr>
          <w:sz w:val="22"/>
          <w:szCs w:val="22"/>
          <w:lang w:val="pt-BR"/>
        </w:rPr>
        <w:t>. A Comissão Geral será composta de uma ou um representante de cada Estado membro. A Presidência e a Vice-Presidência do Conselho Permanente serão, respectivamente, Presidência e Vice-Presidência da Comissão Geral.</w:t>
      </w:r>
    </w:p>
    <w:p w14:paraId="25DFF4A7" w14:textId="77777777" w:rsidR="002E50F3" w:rsidRPr="00A233C5" w:rsidRDefault="002E50F3" w:rsidP="00910AEB">
      <w:pPr>
        <w:widowControl/>
        <w:jc w:val="both"/>
        <w:rPr>
          <w:sz w:val="22"/>
          <w:szCs w:val="22"/>
          <w:lang w:val="pt-BR"/>
        </w:rPr>
      </w:pPr>
    </w:p>
    <w:p w14:paraId="1BB963C4" w14:textId="096C5657"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16</w:t>
      </w:r>
      <w:r w:rsidRPr="00A233C5">
        <w:rPr>
          <w:sz w:val="22"/>
          <w:szCs w:val="22"/>
          <w:lang w:val="pt-BR"/>
        </w:rPr>
        <w:t>. A Comissão Geral tem as seguintes funções:</w:t>
      </w:r>
    </w:p>
    <w:p w14:paraId="3235196A" w14:textId="77777777" w:rsidR="002E50F3" w:rsidRPr="00A233C5" w:rsidRDefault="002E50F3" w:rsidP="00910AEB">
      <w:pPr>
        <w:widowControl/>
        <w:jc w:val="both"/>
        <w:rPr>
          <w:sz w:val="22"/>
          <w:szCs w:val="22"/>
          <w:lang w:val="pt-BR"/>
        </w:rPr>
      </w:pPr>
    </w:p>
    <w:p w14:paraId="3A1CCEBA" w14:textId="7517DB90" w:rsidR="002E50F3" w:rsidRPr="00A233C5" w:rsidRDefault="002E50F3" w:rsidP="005E0DC6">
      <w:pPr>
        <w:widowControl/>
        <w:ind w:left="1440" w:hanging="720"/>
        <w:jc w:val="both"/>
        <w:rPr>
          <w:sz w:val="22"/>
          <w:szCs w:val="22"/>
          <w:lang w:val="pt-BR"/>
        </w:rPr>
      </w:pPr>
      <w:r w:rsidRPr="00A233C5">
        <w:rPr>
          <w:sz w:val="22"/>
          <w:szCs w:val="22"/>
          <w:lang w:val="pt-BR"/>
        </w:rPr>
        <w:t>a)</w:t>
      </w:r>
      <w:r w:rsidRPr="00A233C5">
        <w:rPr>
          <w:sz w:val="22"/>
          <w:szCs w:val="22"/>
          <w:lang w:val="pt-BR"/>
        </w:rPr>
        <w:tab/>
        <w:t>assessorar o Conselho Permanente e a sua Presidência em assuntos da competência do Conselho que, não tendo sido atribuídos a outras comissões, o tenham sido a esta Comissão;</w:t>
      </w:r>
    </w:p>
    <w:p w14:paraId="7E337987" w14:textId="77777777" w:rsidR="002E50F3" w:rsidRPr="00A233C5" w:rsidRDefault="002E50F3" w:rsidP="00910AEB">
      <w:pPr>
        <w:widowControl/>
        <w:jc w:val="both"/>
        <w:rPr>
          <w:sz w:val="22"/>
          <w:szCs w:val="22"/>
          <w:lang w:val="pt-BR"/>
        </w:rPr>
      </w:pPr>
    </w:p>
    <w:p w14:paraId="17CA2695" w14:textId="2F4F19A0" w:rsidR="002E50F3" w:rsidRPr="00A233C5" w:rsidRDefault="002E50F3" w:rsidP="005E0DC6">
      <w:pPr>
        <w:widowControl/>
        <w:ind w:left="1440" w:hanging="720"/>
        <w:jc w:val="both"/>
        <w:rPr>
          <w:sz w:val="22"/>
          <w:szCs w:val="22"/>
          <w:lang w:val="pt-BR"/>
        </w:rPr>
      </w:pPr>
      <w:r w:rsidRPr="00A233C5">
        <w:rPr>
          <w:sz w:val="22"/>
          <w:szCs w:val="22"/>
          <w:lang w:val="pt-BR"/>
        </w:rPr>
        <w:t>b)</w:t>
      </w:r>
      <w:r w:rsidRPr="00A233C5">
        <w:rPr>
          <w:sz w:val="22"/>
          <w:szCs w:val="22"/>
          <w:lang w:val="pt-BR"/>
        </w:rPr>
        <w:tab/>
        <w:t>considerar e formular ao Conselho Permanente, à sua Presidência e às presidências das comissões, recomendações sobre o desenvolvimento e a coordenação dos seus respectivos trabalhos, para o que poderá criar uma subcomissão de coordenação presidida pela Presidência da Comissão e constituída pelas mencionadas presidências;</w:t>
      </w:r>
    </w:p>
    <w:p w14:paraId="4136E364" w14:textId="77777777" w:rsidR="002E50F3" w:rsidRPr="00A233C5" w:rsidRDefault="002E50F3" w:rsidP="00910AEB">
      <w:pPr>
        <w:widowControl/>
        <w:jc w:val="both"/>
        <w:rPr>
          <w:sz w:val="22"/>
          <w:szCs w:val="22"/>
          <w:lang w:val="pt-BR"/>
        </w:rPr>
      </w:pPr>
    </w:p>
    <w:p w14:paraId="71BE552F" w14:textId="0896E1C6" w:rsidR="002E50F3" w:rsidRPr="00A233C5" w:rsidRDefault="002E50F3" w:rsidP="005E0DC6">
      <w:pPr>
        <w:widowControl/>
        <w:ind w:left="1440" w:hanging="720"/>
        <w:jc w:val="both"/>
        <w:rPr>
          <w:sz w:val="22"/>
          <w:szCs w:val="22"/>
          <w:lang w:val="pt-BR"/>
        </w:rPr>
      </w:pPr>
      <w:r w:rsidRPr="00A233C5">
        <w:rPr>
          <w:sz w:val="22"/>
          <w:szCs w:val="22"/>
          <w:lang w:val="pt-BR"/>
        </w:rPr>
        <w:t>c)</w:t>
      </w:r>
      <w:r w:rsidRPr="00A233C5">
        <w:rPr>
          <w:sz w:val="22"/>
          <w:szCs w:val="22"/>
          <w:lang w:val="pt-BR"/>
        </w:rPr>
        <w:tab/>
        <w:t>examinar periodicamente, por mandato do Conselho Permanente, a prática dos procedimentos e métodos de trabalho, a fim de conseguir o maior grau de eficiência possível e o melhor aproveitamento do tempo em suas atividades;</w:t>
      </w:r>
    </w:p>
    <w:p w14:paraId="2DD6CE75" w14:textId="77777777" w:rsidR="002E50F3" w:rsidRPr="00A233C5" w:rsidRDefault="002E50F3" w:rsidP="00910AEB">
      <w:pPr>
        <w:widowControl/>
        <w:jc w:val="both"/>
        <w:rPr>
          <w:sz w:val="22"/>
          <w:szCs w:val="22"/>
          <w:lang w:val="pt-BR"/>
        </w:rPr>
      </w:pPr>
    </w:p>
    <w:p w14:paraId="24BB2503" w14:textId="5211ECB4" w:rsidR="002E50F3" w:rsidRPr="00A233C5" w:rsidRDefault="002E50F3" w:rsidP="005E0DC6">
      <w:pPr>
        <w:widowControl/>
        <w:ind w:left="1440" w:hanging="720"/>
        <w:jc w:val="both"/>
        <w:rPr>
          <w:sz w:val="22"/>
          <w:szCs w:val="22"/>
          <w:lang w:val="pt-BR"/>
        </w:rPr>
      </w:pPr>
      <w:r w:rsidRPr="00A233C5">
        <w:rPr>
          <w:sz w:val="22"/>
          <w:szCs w:val="22"/>
          <w:lang w:val="pt-BR"/>
        </w:rPr>
        <w:t>d)</w:t>
      </w:r>
      <w:r w:rsidRPr="00A233C5">
        <w:rPr>
          <w:sz w:val="22"/>
          <w:szCs w:val="22"/>
          <w:lang w:val="pt-BR"/>
        </w:rPr>
        <w:tab/>
        <w:t xml:space="preserve">considerar os relatórios apresentados pelos órgãos, organismos e entidades a que se refere o artigo 91, </w:t>
      </w:r>
      <w:r w:rsidRPr="00A233C5">
        <w:rPr>
          <w:sz w:val="22"/>
          <w:szCs w:val="22"/>
          <w:u w:val="single"/>
          <w:lang w:val="pt-BR"/>
        </w:rPr>
        <w:t>f</w:t>
      </w:r>
      <w:r w:rsidRPr="00A233C5">
        <w:rPr>
          <w:sz w:val="22"/>
          <w:szCs w:val="22"/>
          <w:lang w:val="pt-BR"/>
        </w:rPr>
        <w:t>, da Carta, com exceção dos que neste Regulamento são atribuídos à Comissão de Assuntos Jurídicos e Políticos, bem como submeter ao Conselho Permanente relatórios com suas observações e recomendações e os projetos de resolução pertinentes;</w:t>
      </w:r>
    </w:p>
    <w:p w14:paraId="3A87BB02" w14:textId="77777777" w:rsidR="002E50F3" w:rsidRPr="00A233C5" w:rsidRDefault="002E50F3" w:rsidP="00910AEB">
      <w:pPr>
        <w:widowControl/>
        <w:jc w:val="both"/>
        <w:rPr>
          <w:sz w:val="22"/>
          <w:szCs w:val="22"/>
          <w:lang w:val="pt-BR"/>
        </w:rPr>
      </w:pPr>
    </w:p>
    <w:p w14:paraId="041E0A2E" w14:textId="14B2A556" w:rsidR="002E50F3" w:rsidRPr="00A233C5" w:rsidRDefault="002E50F3" w:rsidP="005E0DC6">
      <w:pPr>
        <w:widowControl/>
        <w:ind w:left="1440" w:hanging="720"/>
        <w:jc w:val="both"/>
        <w:rPr>
          <w:sz w:val="22"/>
          <w:szCs w:val="22"/>
          <w:u w:val="single"/>
          <w:lang w:val="pt-BR"/>
        </w:rPr>
      </w:pPr>
      <w:r w:rsidRPr="00A233C5">
        <w:rPr>
          <w:sz w:val="22"/>
          <w:szCs w:val="22"/>
          <w:lang w:val="pt-BR"/>
        </w:rPr>
        <w:t>e)</w:t>
      </w:r>
      <w:r w:rsidRPr="00A233C5">
        <w:rPr>
          <w:sz w:val="22"/>
          <w:szCs w:val="22"/>
          <w:lang w:val="pt-BR"/>
        </w:rPr>
        <w:tab/>
        <w:t>considerar outros relatórios apresentados pelos órgãos, organismos e entidades, bem como os relatórios apresentados pelas unidades da Secretaria-Geral;</w:t>
      </w:r>
    </w:p>
    <w:p w14:paraId="0F794102" w14:textId="77777777" w:rsidR="002E50F3" w:rsidRPr="00A233C5" w:rsidRDefault="002E50F3" w:rsidP="00910AEB">
      <w:pPr>
        <w:widowControl/>
        <w:jc w:val="both"/>
        <w:rPr>
          <w:i/>
          <w:sz w:val="22"/>
          <w:szCs w:val="22"/>
          <w:lang w:val="pt-BR"/>
        </w:rPr>
      </w:pPr>
    </w:p>
    <w:p w14:paraId="39BFA957" w14:textId="247D95F5" w:rsidR="002E50F3" w:rsidRPr="00A233C5" w:rsidRDefault="002E50F3" w:rsidP="005E0DC6">
      <w:pPr>
        <w:widowControl/>
        <w:ind w:left="1440" w:hanging="720"/>
        <w:jc w:val="both"/>
        <w:rPr>
          <w:sz w:val="22"/>
          <w:szCs w:val="22"/>
          <w:lang w:val="pt-BR"/>
        </w:rPr>
      </w:pPr>
      <w:r w:rsidRPr="00A233C5">
        <w:rPr>
          <w:sz w:val="22"/>
          <w:szCs w:val="22"/>
          <w:lang w:val="pt-BR"/>
        </w:rPr>
        <w:t>f)</w:t>
      </w:r>
      <w:r w:rsidRPr="00A233C5">
        <w:rPr>
          <w:sz w:val="22"/>
          <w:szCs w:val="22"/>
          <w:lang w:val="pt-BR"/>
        </w:rPr>
        <w:tab/>
        <w:t>elaborar projetos de resolução sobre temas que o Conselho Permanente lhe atribuir ou que não correspondam a outras comissões permanentes; e</w:t>
      </w:r>
    </w:p>
    <w:p w14:paraId="08D0509E" w14:textId="77777777" w:rsidR="002E50F3" w:rsidRPr="00A233C5" w:rsidRDefault="002E50F3" w:rsidP="00910AEB">
      <w:pPr>
        <w:widowControl/>
        <w:jc w:val="both"/>
        <w:rPr>
          <w:sz w:val="22"/>
          <w:szCs w:val="22"/>
          <w:lang w:val="pt-BR"/>
        </w:rPr>
      </w:pPr>
    </w:p>
    <w:p w14:paraId="3AB160FD" w14:textId="77777777" w:rsidR="002E50F3" w:rsidRPr="00A233C5" w:rsidRDefault="002E50F3" w:rsidP="00910AEB">
      <w:pPr>
        <w:widowControl/>
        <w:jc w:val="both"/>
        <w:rPr>
          <w:i/>
          <w:sz w:val="22"/>
          <w:szCs w:val="22"/>
          <w:lang w:val="pt-BR"/>
        </w:rPr>
      </w:pPr>
      <w:r w:rsidRPr="00A233C5">
        <w:rPr>
          <w:sz w:val="22"/>
          <w:szCs w:val="22"/>
          <w:lang w:val="pt-BR"/>
        </w:rPr>
        <w:tab/>
        <w:t>g)</w:t>
      </w:r>
      <w:r w:rsidRPr="00A233C5">
        <w:rPr>
          <w:sz w:val="22"/>
          <w:szCs w:val="22"/>
          <w:lang w:val="pt-BR"/>
        </w:rPr>
        <w:tab/>
        <w:t>as demais funções que lhe forem atribuídas pelo Conselho Permanente.</w:t>
      </w:r>
    </w:p>
    <w:p w14:paraId="41E2AE77" w14:textId="77777777" w:rsidR="002E50F3" w:rsidRPr="00A233C5" w:rsidRDefault="002E50F3" w:rsidP="00910AEB">
      <w:pPr>
        <w:widowControl/>
        <w:jc w:val="both"/>
        <w:rPr>
          <w:sz w:val="22"/>
          <w:szCs w:val="22"/>
          <w:u w:val="single"/>
          <w:lang w:val="pt-BR"/>
        </w:rPr>
      </w:pPr>
    </w:p>
    <w:p w14:paraId="304BDBEE" w14:textId="77777777" w:rsidR="002E50F3" w:rsidRPr="00A233C5" w:rsidRDefault="002E50F3" w:rsidP="00910AEB">
      <w:pPr>
        <w:pStyle w:val="Heading2"/>
        <w:spacing w:before="0" w:after="0"/>
        <w:jc w:val="both"/>
        <w:rPr>
          <w:rFonts w:ascii="Times New Roman" w:hAnsi="Times New Roman" w:cs="Times New Roman"/>
          <w:i w:val="0"/>
          <w:iCs w:val="0"/>
          <w:sz w:val="22"/>
          <w:szCs w:val="22"/>
          <w:lang w:val="pt-BR"/>
        </w:rPr>
      </w:pPr>
      <w:bookmarkStart w:id="37" w:name="_Toc491763739"/>
      <w:bookmarkStart w:id="38" w:name="_Toc77668756"/>
      <w:r w:rsidRPr="00A233C5">
        <w:rPr>
          <w:rFonts w:ascii="Times New Roman" w:hAnsi="Times New Roman" w:cs="Times New Roman"/>
          <w:i w:val="0"/>
          <w:iCs w:val="0"/>
          <w:sz w:val="22"/>
          <w:szCs w:val="22"/>
          <w:lang w:val="pt-BR"/>
        </w:rPr>
        <w:t>Comissão de Assuntos Jurídicos e Políticos</w:t>
      </w:r>
      <w:bookmarkEnd w:id="37"/>
      <w:bookmarkEnd w:id="38"/>
    </w:p>
    <w:p w14:paraId="694104FD" w14:textId="77777777" w:rsidR="002E50F3" w:rsidRPr="00A233C5" w:rsidRDefault="002E50F3" w:rsidP="00910AEB">
      <w:pPr>
        <w:widowControl/>
        <w:jc w:val="both"/>
        <w:rPr>
          <w:sz w:val="22"/>
          <w:szCs w:val="22"/>
          <w:lang w:val="pt-BR"/>
        </w:rPr>
      </w:pPr>
    </w:p>
    <w:p w14:paraId="7E693B58" w14:textId="63987397"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17</w:t>
      </w:r>
      <w:r w:rsidRPr="00A233C5">
        <w:rPr>
          <w:sz w:val="22"/>
          <w:szCs w:val="22"/>
          <w:lang w:val="pt-BR"/>
        </w:rPr>
        <w:t>.</w:t>
      </w:r>
      <w:r w:rsidR="00910AEB" w:rsidRPr="00A233C5">
        <w:rPr>
          <w:sz w:val="22"/>
          <w:szCs w:val="22"/>
          <w:lang w:val="pt-BR"/>
        </w:rPr>
        <w:t xml:space="preserve"> </w:t>
      </w:r>
      <w:r w:rsidRPr="00A233C5">
        <w:rPr>
          <w:sz w:val="22"/>
          <w:szCs w:val="22"/>
          <w:lang w:val="pt-BR"/>
        </w:rPr>
        <w:t>A Comissão de Assuntos Jurídicos e Políticos tem a função de estudar os temas sobre esses assuntos de que a incumbir o Conselho Permanente.</w:t>
      </w:r>
    </w:p>
    <w:p w14:paraId="26168C37" w14:textId="77777777" w:rsidR="002E50F3" w:rsidRPr="00A233C5" w:rsidRDefault="002E50F3" w:rsidP="00910AEB">
      <w:pPr>
        <w:widowControl/>
        <w:jc w:val="both"/>
        <w:rPr>
          <w:sz w:val="22"/>
          <w:szCs w:val="22"/>
          <w:lang w:val="pt-BR"/>
        </w:rPr>
      </w:pPr>
    </w:p>
    <w:p w14:paraId="4A0DED86" w14:textId="72048A42"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18</w:t>
      </w:r>
      <w:r w:rsidRPr="00A233C5">
        <w:rPr>
          <w:sz w:val="22"/>
          <w:szCs w:val="22"/>
          <w:lang w:val="pt-BR"/>
        </w:rPr>
        <w:t>.</w:t>
      </w:r>
      <w:r w:rsidR="00910AEB" w:rsidRPr="00A233C5">
        <w:rPr>
          <w:sz w:val="22"/>
          <w:szCs w:val="22"/>
          <w:lang w:val="pt-BR"/>
        </w:rPr>
        <w:t xml:space="preserve"> </w:t>
      </w:r>
      <w:r w:rsidRPr="00A233C5">
        <w:rPr>
          <w:sz w:val="22"/>
          <w:szCs w:val="22"/>
          <w:lang w:val="pt-BR"/>
        </w:rPr>
        <w:t>A Comissão de Assuntos Jurídicos e Políticos considerará os relatórios</w:t>
      </w:r>
      <w:r w:rsidRPr="00A233C5">
        <w:rPr>
          <w:i/>
          <w:sz w:val="22"/>
          <w:szCs w:val="22"/>
          <w:lang w:val="pt-BR"/>
        </w:rPr>
        <w:t xml:space="preserve"> </w:t>
      </w:r>
      <w:r w:rsidRPr="00A233C5">
        <w:rPr>
          <w:sz w:val="22"/>
          <w:szCs w:val="22"/>
          <w:lang w:val="pt-BR"/>
        </w:rPr>
        <w:t xml:space="preserve">da Comissão Jurídica Interamericana, da Comissão Interamericana de Direitos Humanos e da Corte Interamericana de Direitos Humanos mencionados no artigo 91, </w:t>
      </w:r>
      <w:r w:rsidRPr="00A233C5">
        <w:rPr>
          <w:sz w:val="22"/>
          <w:szCs w:val="22"/>
          <w:u w:val="single"/>
          <w:lang w:val="pt-BR"/>
        </w:rPr>
        <w:t>f</w:t>
      </w:r>
      <w:r w:rsidRPr="00A233C5">
        <w:rPr>
          <w:sz w:val="22"/>
          <w:szCs w:val="22"/>
          <w:lang w:val="pt-BR"/>
        </w:rPr>
        <w:t>, da Carta.</w:t>
      </w:r>
      <w:r w:rsidR="00F26051" w:rsidRPr="00A233C5">
        <w:rPr>
          <w:i/>
          <w:sz w:val="22"/>
          <w:szCs w:val="22"/>
          <w:lang w:val="pt-BR"/>
        </w:rPr>
        <w:t xml:space="preserve"> </w:t>
      </w:r>
      <w:r w:rsidRPr="00A233C5">
        <w:rPr>
          <w:sz w:val="22"/>
          <w:szCs w:val="22"/>
          <w:lang w:val="pt-BR"/>
        </w:rPr>
        <w:t>Também submeterá ao Conselho Permanente relatórios com suas observações e recomendações e os projetos de resolução pertinentes.</w:t>
      </w:r>
    </w:p>
    <w:p w14:paraId="0CF6B57E" w14:textId="0DF428B9" w:rsidR="00910AEB" w:rsidRPr="00A233C5" w:rsidRDefault="00910AEB" w:rsidP="00910AEB">
      <w:pPr>
        <w:widowControl/>
        <w:jc w:val="both"/>
        <w:rPr>
          <w:sz w:val="22"/>
          <w:szCs w:val="22"/>
          <w:lang w:val="pt-BR"/>
        </w:rPr>
      </w:pPr>
    </w:p>
    <w:p w14:paraId="6ACB077D" w14:textId="09EB2ECA" w:rsidR="005E0DC6" w:rsidRPr="00A233C5" w:rsidRDefault="005E0DC6" w:rsidP="00910AEB">
      <w:pPr>
        <w:widowControl/>
        <w:jc w:val="both"/>
        <w:rPr>
          <w:sz w:val="22"/>
          <w:szCs w:val="22"/>
          <w:lang w:val="pt-BR"/>
        </w:rPr>
      </w:pPr>
    </w:p>
    <w:p w14:paraId="1E6EAFE9" w14:textId="77777777" w:rsidR="005E0DC6" w:rsidRPr="00A233C5" w:rsidRDefault="005E0DC6" w:rsidP="00910AEB">
      <w:pPr>
        <w:widowControl/>
        <w:jc w:val="both"/>
        <w:rPr>
          <w:sz w:val="22"/>
          <w:szCs w:val="22"/>
          <w:lang w:val="pt-BR"/>
        </w:rPr>
      </w:pPr>
    </w:p>
    <w:p w14:paraId="1C5E47F2" w14:textId="77777777" w:rsidR="002E50F3" w:rsidRPr="00A233C5" w:rsidRDefault="002E50F3" w:rsidP="00910AEB">
      <w:pPr>
        <w:pStyle w:val="Heading2"/>
        <w:spacing w:before="0" w:after="0"/>
        <w:jc w:val="both"/>
        <w:rPr>
          <w:rFonts w:ascii="Times New Roman" w:hAnsi="Times New Roman" w:cs="Times New Roman"/>
          <w:i w:val="0"/>
          <w:iCs w:val="0"/>
          <w:sz w:val="22"/>
          <w:szCs w:val="22"/>
          <w:lang w:val="pt-BR"/>
        </w:rPr>
      </w:pPr>
      <w:bookmarkStart w:id="39" w:name="_Toc491763740"/>
      <w:bookmarkStart w:id="40" w:name="_Toc77668757"/>
      <w:r w:rsidRPr="00A233C5">
        <w:rPr>
          <w:rFonts w:ascii="Times New Roman" w:hAnsi="Times New Roman" w:cs="Times New Roman"/>
          <w:i w:val="0"/>
          <w:iCs w:val="0"/>
          <w:sz w:val="22"/>
          <w:szCs w:val="22"/>
          <w:lang w:val="pt-BR"/>
        </w:rPr>
        <w:lastRenderedPageBreak/>
        <w:t>Comissão de Assuntos Administrativos e Orçamentários</w:t>
      </w:r>
      <w:bookmarkEnd w:id="39"/>
      <w:bookmarkEnd w:id="40"/>
    </w:p>
    <w:p w14:paraId="67FABDAB" w14:textId="77777777" w:rsidR="002E50F3" w:rsidRPr="00A233C5" w:rsidRDefault="002E50F3" w:rsidP="00910AEB">
      <w:pPr>
        <w:widowControl/>
        <w:jc w:val="both"/>
        <w:rPr>
          <w:sz w:val="22"/>
          <w:szCs w:val="22"/>
          <w:lang w:val="pt-BR"/>
        </w:rPr>
      </w:pPr>
    </w:p>
    <w:p w14:paraId="194B3026" w14:textId="3E13FD7B"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19</w:t>
      </w:r>
      <w:r w:rsidRPr="00A233C5">
        <w:rPr>
          <w:sz w:val="22"/>
          <w:szCs w:val="22"/>
          <w:lang w:val="pt-BR"/>
        </w:rPr>
        <w:t>.</w:t>
      </w:r>
      <w:r w:rsidR="00910AEB" w:rsidRPr="00A233C5">
        <w:rPr>
          <w:sz w:val="22"/>
          <w:szCs w:val="22"/>
          <w:lang w:val="pt-BR"/>
        </w:rPr>
        <w:t xml:space="preserve"> </w:t>
      </w:r>
      <w:r w:rsidRPr="00A233C5">
        <w:rPr>
          <w:sz w:val="22"/>
          <w:szCs w:val="22"/>
          <w:lang w:val="pt-BR"/>
        </w:rPr>
        <w:t>A Comissão de Assuntos Administrativos e Orçamentários tem as seguintes funções:</w:t>
      </w:r>
    </w:p>
    <w:p w14:paraId="7482F246" w14:textId="77777777" w:rsidR="002E50F3" w:rsidRPr="00A233C5" w:rsidRDefault="002E50F3" w:rsidP="00910AEB">
      <w:pPr>
        <w:widowControl/>
        <w:ind w:left="1440" w:hanging="1440"/>
        <w:jc w:val="both"/>
        <w:rPr>
          <w:sz w:val="22"/>
          <w:szCs w:val="22"/>
          <w:lang w:val="pt-BR"/>
        </w:rPr>
      </w:pPr>
    </w:p>
    <w:p w14:paraId="5E956AC7" w14:textId="0472E8BD" w:rsidR="002E50F3" w:rsidRPr="00A233C5" w:rsidRDefault="002E50F3" w:rsidP="005E0DC6">
      <w:pPr>
        <w:widowControl/>
        <w:ind w:left="1440" w:hanging="720"/>
        <w:jc w:val="both"/>
        <w:rPr>
          <w:sz w:val="22"/>
          <w:szCs w:val="22"/>
          <w:lang w:val="pt-BR"/>
        </w:rPr>
      </w:pPr>
      <w:r w:rsidRPr="00A233C5">
        <w:rPr>
          <w:sz w:val="22"/>
          <w:szCs w:val="22"/>
          <w:lang w:val="pt-BR"/>
        </w:rPr>
        <w:t>a)</w:t>
      </w:r>
      <w:r w:rsidRPr="00A233C5">
        <w:rPr>
          <w:sz w:val="22"/>
          <w:szCs w:val="22"/>
          <w:lang w:val="pt-BR"/>
        </w:rPr>
        <w:tab/>
        <w:t xml:space="preserve">recomendar ao Conselho Permanente os programas que, na esfera de sua competência, possam servir de base à Secretaria-Geral para elaborar o projeto de orçamento-programa da Organização, conforme estabelecido no artigo 112, </w:t>
      </w:r>
      <w:r w:rsidRPr="00A233C5">
        <w:rPr>
          <w:sz w:val="22"/>
          <w:szCs w:val="22"/>
          <w:u w:val="single"/>
          <w:lang w:val="pt-BR"/>
        </w:rPr>
        <w:t>c</w:t>
      </w:r>
      <w:r w:rsidRPr="00A233C5">
        <w:rPr>
          <w:sz w:val="22"/>
          <w:szCs w:val="22"/>
          <w:lang w:val="pt-BR"/>
        </w:rPr>
        <w:t>, da Carta;</w:t>
      </w:r>
    </w:p>
    <w:p w14:paraId="252E3E2B" w14:textId="77777777" w:rsidR="002E50F3" w:rsidRPr="00A233C5" w:rsidRDefault="002E50F3" w:rsidP="00910AEB">
      <w:pPr>
        <w:widowControl/>
        <w:jc w:val="both"/>
        <w:rPr>
          <w:sz w:val="22"/>
          <w:szCs w:val="22"/>
          <w:lang w:val="pt-BR"/>
        </w:rPr>
      </w:pPr>
    </w:p>
    <w:p w14:paraId="7A13C458" w14:textId="47575B79" w:rsidR="002E50F3" w:rsidRPr="00A233C5" w:rsidRDefault="002E50F3" w:rsidP="005E0DC6">
      <w:pPr>
        <w:widowControl/>
        <w:ind w:left="1440" w:hanging="720"/>
        <w:jc w:val="both"/>
        <w:rPr>
          <w:sz w:val="22"/>
          <w:szCs w:val="22"/>
          <w:lang w:val="pt-BR"/>
        </w:rPr>
      </w:pPr>
      <w:r w:rsidRPr="00A233C5">
        <w:rPr>
          <w:sz w:val="22"/>
          <w:szCs w:val="22"/>
          <w:lang w:val="pt-BR"/>
        </w:rPr>
        <w:t>b)</w:t>
      </w:r>
      <w:r w:rsidRPr="00A233C5">
        <w:rPr>
          <w:sz w:val="22"/>
          <w:szCs w:val="22"/>
          <w:lang w:val="pt-BR"/>
        </w:rPr>
        <w:tab/>
        <w:t xml:space="preserve">examinar o projeto de orçamento-programa que a Secretaria-Geral encaminhar, em caráter de consulta, ao Conselho Permanente, para os fins previstos no artigo 112, </w:t>
      </w:r>
      <w:r w:rsidRPr="00A233C5">
        <w:rPr>
          <w:sz w:val="22"/>
          <w:szCs w:val="22"/>
          <w:u w:val="single"/>
          <w:lang w:val="pt-BR"/>
        </w:rPr>
        <w:t>c</w:t>
      </w:r>
      <w:r w:rsidRPr="00A233C5">
        <w:rPr>
          <w:sz w:val="22"/>
          <w:szCs w:val="22"/>
          <w:lang w:val="pt-BR"/>
        </w:rPr>
        <w:t>, da Carta, e submeter ao Conselho Permanente as observações que considerar pertinentes;</w:t>
      </w:r>
    </w:p>
    <w:p w14:paraId="6360642B" w14:textId="77777777" w:rsidR="002E50F3" w:rsidRPr="00A233C5" w:rsidRDefault="002E50F3" w:rsidP="00910AEB">
      <w:pPr>
        <w:widowControl/>
        <w:jc w:val="both"/>
        <w:rPr>
          <w:sz w:val="22"/>
          <w:szCs w:val="22"/>
          <w:lang w:val="pt-BR"/>
        </w:rPr>
      </w:pPr>
    </w:p>
    <w:p w14:paraId="03EFBDBC" w14:textId="7D5D0F5D" w:rsidR="002E50F3" w:rsidRPr="00A233C5" w:rsidRDefault="002E50F3" w:rsidP="005E0DC6">
      <w:pPr>
        <w:widowControl/>
        <w:ind w:left="1440" w:hanging="720"/>
        <w:jc w:val="both"/>
        <w:rPr>
          <w:sz w:val="22"/>
          <w:szCs w:val="22"/>
          <w:lang w:val="pt-BR"/>
        </w:rPr>
      </w:pPr>
      <w:r w:rsidRPr="00A233C5">
        <w:rPr>
          <w:sz w:val="22"/>
          <w:szCs w:val="22"/>
          <w:lang w:val="pt-BR"/>
        </w:rPr>
        <w:t>c)</w:t>
      </w:r>
      <w:r w:rsidRPr="00A233C5">
        <w:rPr>
          <w:sz w:val="22"/>
          <w:szCs w:val="22"/>
          <w:lang w:val="pt-BR"/>
        </w:rPr>
        <w:tab/>
        <w:t xml:space="preserve">estudar as demais matérias de que a incumbir o Conselho Permanente, relacionadas com os programas, o orçamento, a administração e os aspectos financeiros das operações da Secretaria-Geral; e </w:t>
      </w:r>
    </w:p>
    <w:p w14:paraId="1F4E8F4B" w14:textId="77777777" w:rsidR="002E50F3" w:rsidRPr="00A233C5" w:rsidRDefault="002E50F3" w:rsidP="00910AEB">
      <w:pPr>
        <w:widowControl/>
        <w:jc w:val="both"/>
        <w:rPr>
          <w:sz w:val="22"/>
          <w:szCs w:val="22"/>
          <w:lang w:val="pt-BR"/>
        </w:rPr>
      </w:pPr>
    </w:p>
    <w:p w14:paraId="23DBFA5A" w14:textId="35705205" w:rsidR="002E50F3" w:rsidRPr="00A233C5" w:rsidRDefault="002E50F3" w:rsidP="005E0DC6">
      <w:pPr>
        <w:widowControl/>
        <w:ind w:left="1440" w:hanging="720"/>
        <w:jc w:val="both"/>
        <w:rPr>
          <w:sz w:val="22"/>
          <w:szCs w:val="22"/>
          <w:lang w:val="pt-BR"/>
        </w:rPr>
      </w:pPr>
      <w:r w:rsidRPr="00A233C5">
        <w:rPr>
          <w:sz w:val="22"/>
          <w:szCs w:val="22"/>
          <w:lang w:val="pt-BR"/>
        </w:rPr>
        <w:t>d)</w:t>
      </w:r>
      <w:r w:rsidRPr="00A233C5">
        <w:rPr>
          <w:sz w:val="22"/>
          <w:szCs w:val="22"/>
          <w:lang w:val="pt-BR"/>
        </w:rPr>
        <w:tab/>
        <w:t xml:space="preserve">considerar os relatórios de avaliação anual que a </w:t>
      </w:r>
      <w:r w:rsidR="00DF5B10" w:rsidRPr="00A233C5">
        <w:rPr>
          <w:sz w:val="22"/>
          <w:szCs w:val="22"/>
          <w:lang w:val="pt-BR"/>
        </w:rPr>
        <w:t>ou</w:t>
      </w:r>
      <w:r w:rsidR="00460D9A" w:rsidRPr="00A233C5">
        <w:rPr>
          <w:sz w:val="22"/>
          <w:szCs w:val="22"/>
          <w:lang w:val="pt-BR"/>
        </w:rPr>
        <w:t xml:space="preserve"> </w:t>
      </w:r>
      <w:r w:rsidR="000734B9" w:rsidRPr="00A233C5">
        <w:rPr>
          <w:sz w:val="22"/>
          <w:szCs w:val="22"/>
          <w:lang w:val="pt-BR"/>
        </w:rPr>
        <w:t xml:space="preserve">o </w:t>
      </w:r>
      <w:r w:rsidRPr="00A233C5">
        <w:rPr>
          <w:sz w:val="22"/>
          <w:szCs w:val="22"/>
          <w:lang w:val="pt-BR"/>
        </w:rPr>
        <w:t>Secret</w:t>
      </w:r>
      <w:r w:rsidR="00460D9A" w:rsidRPr="00A233C5">
        <w:rPr>
          <w:sz w:val="22"/>
          <w:szCs w:val="22"/>
          <w:lang w:val="pt-BR"/>
        </w:rPr>
        <w:t>á</w:t>
      </w:r>
      <w:r w:rsidRPr="00A233C5">
        <w:rPr>
          <w:sz w:val="22"/>
          <w:szCs w:val="22"/>
          <w:lang w:val="pt-BR"/>
        </w:rPr>
        <w:t>ri</w:t>
      </w:r>
      <w:r w:rsidR="00460D9A" w:rsidRPr="00A233C5">
        <w:rPr>
          <w:sz w:val="22"/>
          <w:szCs w:val="22"/>
          <w:lang w:val="pt-BR"/>
        </w:rPr>
        <w:t>o(a)</w:t>
      </w:r>
      <w:r w:rsidRPr="00A233C5">
        <w:rPr>
          <w:sz w:val="22"/>
          <w:szCs w:val="22"/>
          <w:lang w:val="pt-BR"/>
        </w:rPr>
        <w:t>-Geral apresentar ao Conselho Permanente, em cumprimento do disposto nas Normas Gerais para o Funcionamento da Secretaria-Geral.</w:t>
      </w:r>
      <w:r w:rsidR="00F26051" w:rsidRPr="00A233C5">
        <w:rPr>
          <w:sz w:val="22"/>
          <w:szCs w:val="22"/>
          <w:lang w:val="pt-BR"/>
        </w:rPr>
        <w:t xml:space="preserve"> </w:t>
      </w:r>
      <w:r w:rsidRPr="00A233C5">
        <w:rPr>
          <w:sz w:val="22"/>
          <w:szCs w:val="22"/>
          <w:lang w:val="pt-BR"/>
        </w:rPr>
        <w:t>De acordo com essa base, avaliar globalmente a eficácia dos programas, projetos e atividades da Organização e formular as recomendações que julgar pertinentes e submetê-las à consideração do Conselho Permanente, para eventual transmissão à Comissão Preparatória, a fim de que sejam consideradas pela Assembleia Geral, juntamente com o projeto de orçamento-programa.</w:t>
      </w:r>
    </w:p>
    <w:p w14:paraId="026182A8" w14:textId="77777777" w:rsidR="00910AEB" w:rsidRPr="00A233C5" w:rsidRDefault="00910AEB" w:rsidP="00910AEB">
      <w:pPr>
        <w:widowControl/>
        <w:ind w:left="1440" w:hanging="1440"/>
        <w:jc w:val="both"/>
        <w:rPr>
          <w:sz w:val="22"/>
          <w:szCs w:val="22"/>
          <w:lang w:val="pt-BR"/>
        </w:rPr>
      </w:pPr>
    </w:p>
    <w:p w14:paraId="6FB1D91B" w14:textId="1FF01A99" w:rsidR="002E50F3" w:rsidRPr="00A233C5" w:rsidRDefault="002E50F3" w:rsidP="00910AEB">
      <w:pPr>
        <w:pStyle w:val="Heading2"/>
        <w:spacing w:before="0" w:after="0"/>
        <w:jc w:val="both"/>
        <w:rPr>
          <w:rFonts w:ascii="Times New Roman" w:hAnsi="Times New Roman" w:cs="Times New Roman"/>
          <w:i w:val="0"/>
          <w:iCs w:val="0"/>
          <w:sz w:val="22"/>
          <w:szCs w:val="22"/>
          <w:lang w:val="pt-BR"/>
        </w:rPr>
      </w:pPr>
      <w:bookmarkStart w:id="41" w:name="_Toc491763741"/>
      <w:bookmarkStart w:id="42" w:name="_Toc77668758"/>
      <w:r w:rsidRPr="00A233C5">
        <w:rPr>
          <w:rFonts w:ascii="Times New Roman" w:hAnsi="Times New Roman" w:cs="Times New Roman"/>
          <w:i w:val="0"/>
          <w:iCs w:val="0"/>
          <w:sz w:val="22"/>
          <w:szCs w:val="22"/>
          <w:lang w:val="pt-BR"/>
        </w:rPr>
        <w:t>Comissão de Segurança Hemisférica</w:t>
      </w:r>
      <w:bookmarkEnd w:id="41"/>
      <w:bookmarkEnd w:id="42"/>
    </w:p>
    <w:p w14:paraId="14E2D374" w14:textId="77777777" w:rsidR="002E50F3" w:rsidRPr="00A233C5" w:rsidRDefault="002E50F3" w:rsidP="00910AEB">
      <w:pPr>
        <w:widowControl/>
        <w:jc w:val="both"/>
        <w:rPr>
          <w:sz w:val="22"/>
          <w:szCs w:val="22"/>
          <w:lang w:val="pt-BR"/>
        </w:rPr>
      </w:pPr>
    </w:p>
    <w:p w14:paraId="5CD6B951" w14:textId="7ECACA8A"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20</w:t>
      </w:r>
      <w:r w:rsidRPr="00A233C5">
        <w:rPr>
          <w:sz w:val="22"/>
          <w:szCs w:val="22"/>
          <w:lang w:val="pt-BR"/>
        </w:rPr>
        <w:t>.</w:t>
      </w:r>
      <w:r w:rsidR="00910AEB" w:rsidRPr="00A233C5">
        <w:rPr>
          <w:sz w:val="22"/>
          <w:szCs w:val="22"/>
          <w:lang w:val="pt-BR"/>
        </w:rPr>
        <w:t xml:space="preserve"> </w:t>
      </w:r>
      <w:r w:rsidRPr="00A233C5">
        <w:rPr>
          <w:sz w:val="22"/>
          <w:szCs w:val="22"/>
          <w:lang w:val="pt-BR"/>
        </w:rPr>
        <w:t>A Comissão de Segurança Hemisférica tem por funções estudar e formular ao Conselho Permanente recomendações solicitadas por este ou, por seu intermédio, pela Assembleia Geral, a respeito dos temas da segurança hemisférica, visando em particular promover a cooperação neste campo.</w:t>
      </w:r>
    </w:p>
    <w:p w14:paraId="349050C3" w14:textId="77777777" w:rsidR="002E50F3" w:rsidRPr="00A233C5" w:rsidRDefault="002E50F3" w:rsidP="00910AEB">
      <w:pPr>
        <w:widowControl/>
        <w:jc w:val="both"/>
        <w:rPr>
          <w:sz w:val="22"/>
          <w:szCs w:val="22"/>
          <w:lang w:val="pt-BR"/>
        </w:rPr>
      </w:pPr>
    </w:p>
    <w:p w14:paraId="1F7717BE" w14:textId="77777777" w:rsidR="002E50F3" w:rsidRPr="00A233C5" w:rsidRDefault="002E50F3" w:rsidP="00910AEB">
      <w:pPr>
        <w:pStyle w:val="Heading2"/>
        <w:spacing w:before="0" w:after="0"/>
        <w:jc w:val="both"/>
        <w:rPr>
          <w:rFonts w:ascii="Times New Roman" w:hAnsi="Times New Roman" w:cs="Times New Roman"/>
          <w:i w:val="0"/>
          <w:iCs w:val="0"/>
          <w:sz w:val="22"/>
          <w:szCs w:val="22"/>
          <w:lang w:val="pt-BR"/>
        </w:rPr>
      </w:pPr>
      <w:bookmarkStart w:id="43" w:name="_Toc491763742"/>
      <w:bookmarkStart w:id="44" w:name="_Toc77668759"/>
      <w:r w:rsidRPr="00A233C5">
        <w:rPr>
          <w:rFonts w:ascii="Times New Roman" w:hAnsi="Times New Roman" w:cs="Times New Roman"/>
          <w:i w:val="0"/>
          <w:iCs w:val="0"/>
          <w:sz w:val="22"/>
          <w:szCs w:val="22"/>
          <w:lang w:val="pt-BR"/>
        </w:rPr>
        <w:t>Comissão sobre Gestão de Cúpulas Interamericanas e Participação da Sociedade Civil nas Atividades da OEA</w:t>
      </w:r>
      <w:bookmarkEnd w:id="43"/>
      <w:bookmarkEnd w:id="44"/>
    </w:p>
    <w:p w14:paraId="36D691C4" w14:textId="77777777" w:rsidR="002E50F3" w:rsidRPr="00A233C5" w:rsidRDefault="002E50F3" w:rsidP="00910AEB">
      <w:pPr>
        <w:widowControl/>
        <w:jc w:val="both"/>
        <w:rPr>
          <w:sz w:val="22"/>
          <w:szCs w:val="22"/>
          <w:u w:val="single"/>
          <w:lang w:val="pt-BR"/>
        </w:rPr>
      </w:pPr>
    </w:p>
    <w:p w14:paraId="60A2D974" w14:textId="76606FD5"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21</w:t>
      </w:r>
      <w:r w:rsidRPr="00A233C5">
        <w:rPr>
          <w:sz w:val="22"/>
          <w:szCs w:val="22"/>
          <w:lang w:val="pt-BR"/>
        </w:rPr>
        <w:t>.</w:t>
      </w:r>
      <w:r w:rsidR="00910AEB" w:rsidRPr="00A233C5">
        <w:rPr>
          <w:sz w:val="22"/>
          <w:szCs w:val="22"/>
          <w:lang w:val="pt-BR"/>
        </w:rPr>
        <w:t xml:space="preserve"> </w:t>
      </w:r>
      <w:r w:rsidRPr="00A233C5">
        <w:rPr>
          <w:sz w:val="22"/>
          <w:szCs w:val="22"/>
          <w:lang w:val="pt-BR"/>
        </w:rPr>
        <w:t>A Presidência da Comissão sobre Gestão de Cúpulas Interamericanas e Participação da Sociedade Civil nas Atividades da OEA será exercida por quem represente o Estado membro que ocupar a Presidência do Processo de Cúpulas das Américas.</w:t>
      </w:r>
      <w:r w:rsidR="00F26051" w:rsidRPr="00A233C5">
        <w:rPr>
          <w:sz w:val="22"/>
          <w:szCs w:val="22"/>
          <w:lang w:val="pt-BR"/>
        </w:rPr>
        <w:t xml:space="preserve"> </w:t>
      </w:r>
      <w:r w:rsidRPr="00A233C5">
        <w:rPr>
          <w:sz w:val="22"/>
          <w:szCs w:val="22"/>
          <w:lang w:val="pt-BR"/>
        </w:rPr>
        <w:t>A pedido do Estado membro que detenha a presidência da Comissão, o cargo será novamente a ele confiado para que dê seguimento e cumprimento às funções de coordenação próprias da Comissão e aos mandatos a ele atribuídos pelo Conselho Permanente, no período de que se trate.</w:t>
      </w:r>
      <w:r w:rsidR="00F26051" w:rsidRPr="00A233C5">
        <w:rPr>
          <w:sz w:val="22"/>
          <w:szCs w:val="22"/>
          <w:lang w:val="pt-BR"/>
        </w:rPr>
        <w:t xml:space="preserve"> </w:t>
      </w:r>
      <w:r w:rsidRPr="00A233C5">
        <w:rPr>
          <w:sz w:val="22"/>
          <w:szCs w:val="22"/>
          <w:lang w:val="pt-BR"/>
        </w:rPr>
        <w:t>A Vice-Presidência será eleita em conformidade com o disposto nos artigos 28 e 29 deste Regulamento.</w:t>
      </w:r>
    </w:p>
    <w:p w14:paraId="627D1B65" w14:textId="044627A0" w:rsidR="002E50F3" w:rsidRDefault="002E50F3" w:rsidP="00910AEB">
      <w:pPr>
        <w:widowControl/>
        <w:jc w:val="both"/>
        <w:rPr>
          <w:sz w:val="22"/>
          <w:szCs w:val="22"/>
          <w:lang w:val="pt-BR"/>
        </w:rPr>
      </w:pPr>
    </w:p>
    <w:p w14:paraId="126AD528" w14:textId="27802391" w:rsidR="00A233C5" w:rsidRDefault="00A233C5" w:rsidP="00910AEB">
      <w:pPr>
        <w:widowControl/>
        <w:jc w:val="both"/>
        <w:rPr>
          <w:sz w:val="22"/>
          <w:szCs w:val="22"/>
          <w:lang w:val="pt-BR"/>
        </w:rPr>
      </w:pPr>
    </w:p>
    <w:p w14:paraId="79E148D0" w14:textId="77777777" w:rsidR="00A233C5" w:rsidRPr="00A233C5" w:rsidRDefault="00A233C5" w:rsidP="00910AEB">
      <w:pPr>
        <w:widowControl/>
        <w:jc w:val="both"/>
        <w:rPr>
          <w:sz w:val="22"/>
          <w:szCs w:val="22"/>
          <w:lang w:val="pt-BR"/>
        </w:rPr>
      </w:pPr>
    </w:p>
    <w:p w14:paraId="7490CCE0" w14:textId="32E1E300" w:rsidR="002E50F3" w:rsidRPr="00A233C5" w:rsidRDefault="002E50F3" w:rsidP="00910AEB">
      <w:pPr>
        <w:widowControl/>
        <w:jc w:val="both"/>
        <w:rPr>
          <w:sz w:val="22"/>
          <w:szCs w:val="22"/>
          <w:lang w:val="pt-BR"/>
        </w:rPr>
      </w:pPr>
      <w:r w:rsidRPr="00A233C5">
        <w:rPr>
          <w:sz w:val="22"/>
          <w:szCs w:val="22"/>
          <w:lang w:val="pt-BR"/>
        </w:rPr>
        <w:lastRenderedPageBreak/>
        <w:tab/>
      </w:r>
      <w:r w:rsidRPr="00A233C5">
        <w:rPr>
          <w:sz w:val="22"/>
          <w:szCs w:val="22"/>
          <w:u w:val="single"/>
          <w:lang w:val="pt-BR"/>
        </w:rPr>
        <w:t>Artigo 22</w:t>
      </w:r>
      <w:r w:rsidRPr="00A233C5">
        <w:rPr>
          <w:sz w:val="22"/>
          <w:szCs w:val="22"/>
          <w:lang w:val="pt-BR"/>
        </w:rPr>
        <w:t>.</w:t>
      </w:r>
      <w:r w:rsidR="00910AEB" w:rsidRPr="00A233C5">
        <w:rPr>
          <w:sz w:val="22"/>
          <w:szCs w:val="22"/>
          <w:lang w:val="pt-BR"/>
        </w:rPr>
        <w:t xml:space="preserve"> </w:t>
      </w:r>
      <w:r w:rsidRPr="00A233C5">
        <w:rPr>
          <w:sz w:val="22"/>
          <w:szCs w:val="22"/>
          <w:lang w:val="pt-BR"/>
        </w:rPr>
        <w:t>A Comissão sobre Gestão de Cúpulas Interamericanas e Participação da Sociedade Civil nas Atividades da OEA tem as seguintes funções:</w:t>
      </w:r>
    </w:p>
    <w:p w14:paraId="2F486DDE" w14:textId="77777777" w:rsidR="008D12D3" w:rsidRPr="00A233C5" w:rsidRDefault="008D12D3" w:rsidP="00910AEB">
      <w:pPr>
        <w:widowControl/>
        <w:jc w:val="both"/>
        <w:rPr>
          <w:sz w:val="22"/>
          <w:szCs w:val="22"/>
          <w:lang w:val="pt-BR"/>
        </w:rPr>
      </w:pPr>
    </w:p>
    <w:p w14:paraId="053334B1" w14:textId="77777777" w:rsidR="002E50F3" w:rsidRPr="00A233C5" w:rsidRDefault="002E50F3" w:rsidP="00910AEB">
      <w:pPr>
        <w:widowControl/>
        <w:jc w:val="both"/>
        <w:rPr>
          <w:sz w:val="22"/>
          <w:szCs w:val="22"/>
          <w:lang w:val="pt-BR"/>
        </w:rPr>
      </w:pPr>
      <w:r w:rsidRPr="00A233C5">
        <w:rPr>
          <w:sz w:val="22"/>
          <w:szCs w:val="22"/>
          <w:lang w:val="pt-BR"/>
        </w:rPr>
        <w:tab/>
        <w:t>a)</w:t>
      </w:r>
      <w:r w:rsidRPr="00A233C5">
        <w:rPr>
          <w:sz w:val="22"/>
          <w:szCs w:val="22"/>
          <w:lang w:val="pt-BR"/>
        </w:rPr>
        <w:tab/>
        <w:t>No que se refere ao Processo de Cúpulas:</w:t>
      </w:r>
    </w:p>
    <w:p w14:paraId="187918FC" w14:textId="77777777" w:rsidR="002E50F3" w:rsidRPr="00A233C5" w:rsidRDefault="002E50F3" w:rsidP="00910AEB">
      <w:pPr>
        <w:widowControl/>
        <w:jc w:val="both"/>
        <w:rPr>
          <w:sz w:val="22"/>
          <w:szCs w:val="22"/>
          <w:lang w:val="pt-BR"/>
        </w:rPr>
      </w:pPr>
    </w:p>
    <w:p w14:paraId="78C0353D" w14:textId="77777777" w:rsidR="002E50F3" w:rsidRPr="00A233C5" w:rsidRDefault="002E50F3" w:rsidP="00910AEB">
      <w:pPr>
        <w:widowControl/>
        <w:ind w:left="1440"/>
        <w:jc w:val="both"/>
        <w:rPr>
          <w:sz w:val="22"/>
          <w:szCs w:val="22"/>
          <w:lang w:val="pt-BR"/>
        </w:rPr>
      </w:pPr>
      <w:r w:rsidRPr="00A233C5">
        <w:rPr>
          <w:sz w:val="22"/>
          <w:szCs w:val="22"/>
          <w:lang w:val="pt-BR"/>
        </w:rPr>
        <w:t>i.</w:t>
      </w:r>
      <w:r w:rsidRPr="00A233C5">
        <w:rPr>
          <w:sz w:val="22"/>
          <w:szCs w:val="22"/>
          <w:lang w:val="pt-BR"/>
        </w:rPr>
        <w:tab/>
        <w:t>coordenar as atividades da Organização em apoio ao Processo de Cúpulas;</w:t>
      </w:r>
    </w:p>
    <w:p w14:paraId="00C7601F" w14:textId="77777777" w:rsidR="002E50F3" w:rsidRPr="00A233C5" w:rsidRDefault="002E50F3" w:rsidP="00910AEB">
      <w:pPr>
        <w:widowControl/>
        <w:jc w:val="both"/>
        <w:rPr>
          <w:sz w:val="22"/>
          <w:szCs w:val="22"/>
          <w:lang w:val="pt-BR"/>
        </w:rPr>
      </w:pPr>
    </w:p>
    <w:p w14:paraId="7BBF3B95" w14:textId="3DED509E" w:rsidR="002E50F3" w:rsidRPr="00A233C5" w:rsidRDefault="002E50F3" w:rsidP="008D12D3">
      <w:pPr>
        <w:widowControl/>
        <w:ind w:left="2160" w:hanging="720"/>
        <w:jc w:val="both"/>
        <w:rPr>
          <w:sz w:val="22"/>
          <w:szCs w:val="22"/>
          <w:lang w:val="pt-BR"/>
        </w:rPr>
      </w:pPr>
      <w:r w:rsidRPr="00A233C5">
        <w:rPr>
          <w:sz w:val="22"/>
          <w:szCs w:val="22"/>
          <w:lang w:val="pt-BR"/>
        </w:rPr>
        <w:t>ii.</w:t>
      </w:r>
      <w:r w:rsidRPr="00A233C5">
        <w:rPr>
          <w:sz w:val="22"/>
          <w:szCs w:val="22"/>
          <w:lang w:val="pt-BR"/>
        </w:rPr>
        <w:tab/>
        <w:t>coordenar as atividades de acompanhamento e implementação dos mandatos confiados à Organização pelas Cúpulas;</w:t>
      </w:r>
    </w:p>
    <w:p w14:paraId="725DB76B" w14:textId="77777777" w:rsidR="002E50F3" w:rsidRPr="00A233C5" w:rsidRDefault="002E50F3" w:rsidP="00910AEB">
      <w:pPr>
        <w:widowControl/>
        <w:jc w:val="both"/>
        <w:rPr>
          <w:sz w:val="22"/>
          <w:szCs w:val="22"/>
          <w:lang w:val="pt-BR"/>
        </w:rPr>
      </w:pPr>
    </w:p>
    <w:p w14:paraId="105265A8" w14:textId="26075F4E" w:rsidR="002E50F3" w:rsidRPr="00A233C5" w:rsidRDefault="002E50F3" w:rsidP="008D12D3">
      <w:pPr>
        <w:widowControl/>
        <w:ind w:left="2160" w:hanging="720"/>
        <w:jc w:val="both"/>
        <w:rPr>
          <w:sz w:val="22"/>
          <w:szCs w:val="22"/>
          <w:lang w:val="pt-BR"/>
        </w:rPr>
      </w:pPr>
      <w:r w:rsidRPr="00A233C5">
        <w:rPr>
          <w:sz w:val="22"/>
          <w:szCs w:val="22"/>
          <w:lang w:val="pt-BR"/>
        </w:rPr>
        <w:t>iii.</w:t>
      </w:r>
      <w:r w:rsidRPr="00A233C5">
        <w:rPr>
          <w:sz w:val="22"/>
          <w:szCs w:val="22"/>
          <w:lang w:val="pt-BR"/>
        </w:rPr>
        <w:tab/>
        <w:t>solicitar à sociedade civil e dela receber contribuições relativas à sua participação no Processo de Cúpulas para que sejam considerados pelo Grupo de Revisão da Implementação de Cúpulas (GRIC);</w:t>
      </w:r>
    </w:p>
    <w:p w14:paraId="44129328" w14:textId="77777777" w:rsidR="002E50F3" w:rsidRPr="00A233C5" w:rsidRDefault="002E50F3" w:rsidP="00910AEB">
      <w:pPr>
        <w:widowControl/>
        <w:jc w:val="both"/>
        <w:rPr>
          <w:sz w:val="22"/>
          <w:szCs w:val="22"/>
          <w:lang w:val="pt-BR"/>
        </w:rPr>
      </w:pPr>
    </w:p>
    <w:p w14:paraId="17A4370E" w14:textId="730EE522" w:rsidR="002E50F3" w:rsidRPr="00A233C5" w:rsidRDefault="002E50F3" w:rsidP="008D12D3">
      <w:pPr>
        <w:widowControl/>
        <w:ind w:left="2160" w:hanging="720"/>
        <w:jc w:val="both"/>
        <w:rPr>
          <w:sz w:val="22"/>
          <w:szCs w:val="22"/>
          <w:lang w:val="pt-BR"/>
        </w:rPr>
      </w:pPr>
      <w:r w:rsidRPr="00A233C5">
        <w:rPr>
          <w:sz w:val="22"/>
          <w:szCs w:val="22"/>
          <w:lang w:val="pt-BR"/>
        </w:rPr>
        <w:t>iv.</w:t>
      </w:r>
      <w:r w:rsidRPr="00A233C5">
        <w:rPr>
          <w:sz w:val="22"/>
          <w:szCs w:val="22"/>
          <w:lang w:val="pt-BR"/>
        </w:rPr>
        <w:tab/>
        <w:t>examinar a formular recomendações ao Conselho Permanente sobre temas relacionados com o Processo de Cúpulas que o Conselho ou a Assembleia Geral lhe confiar;</w:t>
      </w:r>
    </w:p>
    <w:p w14:paraId="11E0DF8B" w14:textId="77777777" w:rsidR="002E50F3" w:rsidRPr="00A233C5" w:rsidRDefault="002E50F3" w:rsidP="00910AEB">
      <w:pPr>
        <w:widowControl/>
        <w:jc w:val="both"/>
        <w:rPr>
          <w:sz w:val="22"/>
          <w:szCs w:val="22"/>
          <w:lang w:val="pt-BR"/>
        </w:rPr>
      </w:pPr>
    </w:p>
    <w:p w14:paraId="7AEC8799" w14:textId="33E85FE7" w:rsidR="002E50F3" w:rsidRPr="00A233C5" w:rsidRDefault="002E50F3" w:rsidP="008D12D3">
      <w:pPr>
        <w:widowControl/>
        <w:ind w:left="2160" w:hanging="720"/>
        <w:jc w:val="both"/>
        <w:rPr>
          <w:sz w:val="22"/>
          <w:szCs w:val="22"/>
          <w:lang w:val="pt-BR"/>
        </w:rPr>
      </w:pPr>
      <w:r w:rsidRPr="00A233C5">
        <w:rPr>
          <w:sz w:val="22"/>
          <w:szCs w:val="22"/>
          <w:lang w:val="pt-BR"/>
        </w:rPr>
        <w:t>v.</w:t>
      </w:r>
      <w:r w:rsidRPr="00A233C5">
        <w:rPr>
          <w:sz w:val="22"/>
          <w:szCs w:val="22"/>
          <w:lang w:val="pt-BR"/>
        </w:rPr>
        <w:tab/>
        <w:t>tomar conhecimento dos relatórios elaborados pela Secretaria Executiva do Processo de Cúpulas e pela repartição técnica responsável pelas reuniões ministeriais e outras reuniões setoriais vinculadas ao Processo de Cúpulas.</w:t>
      </w:r>
    </w:p>
    <w:p w14:paraId="5F1AE9F2" w14:textId="77777777" w:rsidR="002E50F3" w:rsidRPr="00A233C5" w:rsidRDefault="002E50F3" w:rsidP="00910AEB">
      <w:pPr>
        <w:widowControl/>
        <w:jc w:val="both"/>
        <w:rPr>
          <w:sz w:val="22"/>
          <w:szCs w:val="22"/>
          <w:lang w:val="pt-BR"/>
        </w:rPr>
      </w:pPr>
    </w:p>
    <w:p w14:paraId="268DE260" w14:textId="77777777" w:rsidR="002E50F3" w:rsidRPr="00A233C5" w:rsidRDefault="002E50F3" w:rsidP="00910AEB">
      <w:pPr>
        <w:widowControl/>
        <w:jc w:val="both"/>
        <w:rPr>
          <w:sz w:val="22"/>
          <w:szCs w:val="22"/>
          <w:lang w:val="pt-BR"/>
        </w:rPr>
      </w:pPr>
      <w:r w:rsidRPr="00A233C5">
        <w:rPr>
          <w:sz w:val="22"/>
          <w:szCs w:val="22"/>
          <w:lang w:val="pt-BR"/>
        </w:rPr>
        <w:tab/>
        <w:t>b)</w:t>
      </w:r>
      <w:r w:rsidRPr="00A233C5">
        <w:rPr>
          <w:sz w:val="22"/>
          <w:szCs w:val="22"/>
          <w:lang w:val="pt-BR"/>
        </w:rPr>
        <w:tab/>
        <w:t>No que se refere à participação da sociedade civil nas atividades da OEA:</w:t>
      </w:r>
    </w:p>
    <w:p w14:paraId="2C324136" w14:textId="77777777" w:rsidR="002E50F3" w:rsidRPr="00A233C5" w:rsidRDefault="002E50F3" w:rsidP="00910AEB">
      <w:pPr>
        <w:widowControl/>
        <w:jc w:val="both"/>
        <w:rPr>
          <w:sz w:val="22"/>
          <w:szCs w:val="22"/>
          <w:lang w:val="pt-BR"/>
        </w:rPr>
      </w:pPr>
    </w:p>
    <w:p w14:paraId="1EFC8145" w14:textId="698D4CC9" w:rsidR="002E50F3" w:rsidRPr="00A233C5" w:rsidRDefault="002E50F3" w:rsidP="008D12D3">
      <w:pPr>
        <w:widowControl/>
        <w:ind w:left="2160" w:hanging="720"/>
        <w:jc w:val="both"/>
        <w:rPr>
          <w:sz w:val="22"/>
          <w:szCs w:val="22"/>
          <w:lang w:val="pt-BR"/>
        </w:rPr>
      </w:pPr>
      <w:r w:rsidRPr="00A233C5">
        <w:rPr>
          <w:sz w:val="22"/>
          <w:szCs w:val="22"/>
          <w:lang w:val="pt-BR"/>
        </w:rPr>
        <w:t>i.</w:t>
      </w:r>
      <w:r w:rsidRPr="00A233C5">
        <w:rPr>
          <w:sz w:val="22"/>
          <w:szCs w:val="22"/>
          <w:lang w:val="pt-BR"/>
        </w:rPr>
        <w:tab/>
        <w:t>implementar as “Diretrizes para a Participação das Organizações da Sociedade Civil nas Atividades na OEA” e sugerir ao Conselho Permanente as modificações que a Comissão considerar pertinente;</w:t>
      </w:r>
    </w:p>
    <w:p w14:paraId="57F806F0" w14:textId="77777777" w:rsidR="002E50F3" w:rsidRPr="00A233C5" w:rsidRDefault="002E50F3" w:rsidP="00910AEB">
      <w:pPr>
        <w:widowControl/>
        <w:jc w:val="both"/>
        <w:rPr>
          <w:sz w:val="22"/>
          <w:szCs w:val="22"/>
          <w:lang w:val="pt-BR"/>
        </w:rPr>
      </w:pPr>
    </w:p>
    <w:p w14:paraId="612EFAFB" w14:textId="0742DB34" w:rsidR="002E50F3" w:rsidRPr="00A233C5" w:rsidRDefault="002E50F3" w:rsidP="008D12D3">
      <w:pPr>
        <w:widowControl/>
        <w:ind w:left="2160" w:hanging="720"/>
        <w:jc w:val="both"/>
        <w:rPr>
          <w:sz w:val="22"/>
          <w:szCs w:val="22"/>
          <w:lang w:val="pt-BR"/>
        </w:rPr>
      </w:pPr>
      <w:r w:rsidRPr="00A233C5">
        <w:rPr>
          <w:sz w:val="22"/>
          <w:szCs w:val="22"/>
          <w:lang w:val="pt-BR"/>
        </w:rPr>
        <w:t>ii.</w:t>
      </w:r>
      <w:r w:rsidRPr="00A233C5">
        <w:rPr>
          <w:sz w:val="22"/>
          <w:szCs w:val="22"/>
          <w:lang w:val="pt-BR"/>
        </w:rPr>
        <w:tab/>
        <w:t>formular, implementar e avaliar as estratégias necessárias para aumentar e facilitar a participação da sociedade civil nas atividades da OEA;</w:t>
      </w:r>
    </w:p>
    <w:p w14:paraId="625F4832" w14:textId="77777777" w:rsidR="002E50F3" w:rsidRPr="00A233C5" w:rsidRDefault="002E50F3" w:rsidP="00910AEB">
      <w:pPr>
        <w:widowControl/>
        <w:jc w:val="both"/>
        <w:rPr>
          <w:sz w:val="22"/>
          <w:szCs w:val="22"/>
          <w:lang w:val="pt-BR"/>
        </w:rPr>
      </w:pPr>
    </w:p>
    <w:p w14:paraId="7C619E45" w14:textId="7B0632B7" w:rsidR="002E50F3" w:rsidRPr="00A233C5" w:rsidRDefault="002E50F3" w:rsidP="008D12D3">
      <w:pPr>
        <w:widowControl/>
        <w:ind w:left="2160" w:hanging="720"/>
        <w:jc w:val="both"/>
        <w:rPr>
          <w:sz w:val="22"/>
          <w:szCs w:val="22"/>
          <w:lang w:val="pt-BR"/>
        </w:rPr>
      </w:pPr>
      <w:r w:rsidRPr="00A233C5">
        <w:rPr>
          <w:sz w:val="22"/>
          <w:szCs w:val="22"/>
          <w:lang w:val="pt-BR"/>
        </w:rPr>
        <w:t>iii.</w:t>
      </w:r>
      <w:r w:rsidRPr="00A233C5">
        <w:rPr>
          <w:sz w:val="22"/>
          <w:szCs w:val="22"/>
          <w:lang w:val="pt-BR"/>
        </w:rPr>
        <w:tab/>
        <w:t>promover o fortalecimento das relações que forem estabelecidas entre as organizações da sociedade civil e os órgãos e repartições da OEA no âmbito das funções que a Carta atribui ao Conselho Permanente;</w:t>
      </w:r>
    </w:p>
    <w:p w14:paraId="4801C3CA" w14:textId="77777777" w:rsidR="002E50F3" w:rsidRPr="00A233C5" w:rsidRDefault="002E50F3" w:rsidP="00910AEB">
      <w:pPr>
        <w:widowControl/>
        <w:jc w:val="both"/>
        <w:rPr>
          <w:sz w:val="22"/>
          <w:szCs w:val="22"/>
          <w:lang w:val="pt-BR"/>
        </w:rPr>
      </w:pPr>
    </w:p>
    <w:p w14:paraId="06C0E6A4" w14:textId="6D3B75E4" w:rsidR="002E50F3" w:rsidRPr="00A233C5" w:rsidRDefault="002E50F3" w:rsidP="008D12D3">
      <w:pPr>
        <w:widowControl/>
        <w:ind w:left="2160" w:hanging="720"/>
        <w:jc w:val="both"/>
        <w:rPr>
          <w:sz w:val="22"/>
          <w:szCs w:val="22"/>
          <w:lang w:val="pt-BR"/>
        </w:rPr>
      </w:pPr>
      <w:r w:rsidRPr="00A233C5">
        <w:rPr>
          <w:sz w:val="22"/>
          <w:szCs w:val="22"/>
          <w:lang w:val="pt-BR"/>
        </w:rPr>
        <w:t>iv.</w:t>
      </w:r>
      <w:r w:rsidRPr="00A233C5">
        <w:rPr>
          <w:sz w:val="22"/>
          <w:szCs w:val="22"/>
          <w:lang w:val="pt-BR"/>
        </w:rPr>
        <w:tab/>
        <w:t>examinar e formular recomendações ao Conselho Permanente sobre os temas relacionados com a participação da sociedade civil nas atividades da OEA que as organizações da sociedade civil lhe apresentarem ou que o Conselho Permanente ou a Assembleia Geral lhe confiar;</w:t>
      </w:r>
    </w:p>
    <w:p w14:paraId="315CD548" w14:textId="77777777" w:rsidR="002E50F3" w:rsidRPr="00A233C5" w:rsidRDefault="002E50F3" w:rsidP="00910AEB">
      <w:pPr>
        <w:widowControl/>
        <w:jc w:val="both"/>
        <w:rPr>
          <w:sz w:val="22"/>
          <w:szCs w:val="22"/>
          <w:lang w:val="pt-BR"/>
        </w:rPr>
      </w:pPr>
    </w:p>
    <w:p w14:paraId="516EEB5E" w14:textId="2CAE12D8" w:rsidR="002E50F3" w:rsidRPr="00A233C5" w:rsidRDefault="002E50F3" w:rsidP="008D12D3">
      <w:pPr>
        <w:widowControl/>
        <w:ind w:left="2160" w:hanging="720"/>
        <w:jc w:val="both"/>
        <w:rPr>
          <w:sz w:val="22"/>
          <w:szCs w:val="22"/>
          <w:lang w:val="pt-BR"/>
        </w:rPr>
      </w:pPr>
      <w:r w:rsidRPr="00A233C5">
        <w:rPr>
          <w:sz w:val="22"/>
          <w:szCs w:val="22"/>
          <w:lang w:val="pt-BR"/>
        </w:rPr>
        <w:t>v.</w:t>
      </w:r>
      <w:r w:rsidRPr="00A233C5">
        <w:rPr>
          <w:sz w:val="22"/>
          <w:szCs w:val="22"/>
          <w:lang w:val="pt-BR"/>
        </w:rPr>
        <w:tab/>
        <w:t xml:space="preserve">analisar e apresentar ao Conselho Permanente as solicitações de participação nas atividades da OEA apresentadas </w:t>
      </w:r>
      <w:r w:rsidR="00A813C8" w:rsidRPr="00A233C5">
        <w:rPr>
          <w:sz w:val="22"/>
          <w:szCs w:val="22"/>
          <w:lang w:val="pt-BR"/>
        </w:rPr>
        <w:t xml:space="preserve">a ou </w:t>
      </w:r>
      <w:r w:rsidR="000734B9" w:rsidRPr="00A233C5">
        <w:rPr>
          <w:sz w:val="22"/>
          <w:szCs w:val="22"/>
          <w:lang w:val="pt-BR"/>
        </w:rPr>
        <w:t xml:space="preserve">o </w:t>
      </w:r>
      <w:r w:rsidR="00A813C8" w:rsidRPr="00A233C5">
        <w:rPr>
          <w:sz w:val="22"/>
          <w:szCs w:val="22"/>
          <w:lang w:val="pt-BR"/>
        </w:rPr>
        <w:t xml:space="preserve">Secretário(a)-Geral </w:t>
      </w:r>
      <w:r w:rsidRPr="00A233C5">
        <w:rPr>
          <w:sz w:val="22"/>
          <w:szCs w:val="22"/>
          <w:lang w:val="pt-BR"/>
        </w:rPr>
        <w:t>pelas organizações da sociedade civil.</w:t>
      </w:r>
    </w:p>
    <w:p w14:paraId="61177FC2" w14:textId="77777777" w:rsidR="008D12D3" w:rsidRPr="00A233C5" w:rsidRDefault="002E50F3" w:rsidP="00910AEB">
      <w:pPr>
        <w:widowControl/>
        <w:jc w:val="both"/>
        <w:rPr>
          <w:sz w:val="22"/>
          <w:szCs w:val="22"/>
          <w:lang w:val="pt-BR"/>
        </w:rPr>
      </w:pPr>
      <w:r w:rsidRPr="00A233C5">
        <w:rPr>
          <w:sz w:val="22"/>
          <w:szCs w:val="22"/>
          <w:lang w:val="pt-BR"/>
        </w:rPr>
        <w:tab/>
      </w:r>
    </w:p>
    <w:p w14:paraId="1FDF457C" w14:textId="734CB70E" w:rsidR="002E50F3" w:rsidRPr="00A233C5" w:rsidRDefault="002E50F3" w:rsidP="008D12D3">
      <w:pPr>
        <w:widowControl/>
        <w:ind w:left="720"/>
        <w:jc w:val="both"/>
        <w:rPr>
          <w:sz w:val="22"/>
          <w:szCs w:val="22"/>
          <w:lang w:val="pt-BR"/>
        </w:rPr>
      </w:pPr>
      <w:r w:rsidRPr="00A233C5">
        <w:rPr>
          <w:sz w:val="22"/>
          <w:szCs w:val="22"/>
          <w:u w:val="single"/>
          <w:lang w:val="pt-BR"/>
        </w:rPr>
        <w:t>Artigo 23</w:t>
      </w:r>
      <w:r w:rsidRPr="00A233C5">
        <w:rPr>
          <w:sz w:val="22"/>
          <w:szCs w:val="22"/>
          <w:lang w:val="pt-BR"/>
        </w:rPr>
        <w:t>.</w:t>
      </w:r>
      <w:r w:rsidR="00910AEB" w:rsidRPr="00A233C5">
        <w:rPr>
          <w:sz w:val="22"/>
          <w:szCs w:val="22"/>
          <w:lang w:val="pt-BR"/>
        </w:rPr>
        <w:t xml:space="preserve"> </w:t>
      </w:r>
      <w:r w:rsidRPr="00A233C5">
        <w:rPr>
          <w:sz w:val="22"/>
          <w:szCs w:val="22"/>
          <w:lang w:val="pt-BR"/>
        </w:rPr>
        <w:t>Integram as comissões permanentes todos os Estados membros.</w:t>
      </w:r>
    </w:p>
    <w:p w14:paraId="5379673C" w14:textId="77777777" w:rsidR="002E50F3" w:rsidRPr="00A233C5" w:rsidRDefault="002E50F3" w:rsidP="00910AEB">
      <w:pPr>
        <w:widowControl/>
        <w:jc w:val="both"/>
        <w:rPr>
          <w:sz w:val="22"/>
          <w:szCs w:val="22"/>
          <w:lang w:val="pt-BR"/>
        </w:rPr>
      </w:pPr>
    </w:p>
    <w:p w14:paraId="737A43AF" w14:textId="5210E82B"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24</w:t>
      </w:r>
      <w:r w:rsidRPr="00A233C5">
        <w:rPr>
          <w:sz w:val="22"/>
          <w:szCs w:val="22"/>
          <w:lang w:val="pt-BR"/>
        </w:rPr>
        <w:t>.</w:t>
      </w:r>
      <w:r w:rsidR="00910AEB" w:rsidRPr="00A233C5">
        <w:rPr>
          <w:sz w:val="22"/>
          <w:szCs w:val="22"/>
          <w:lang w:val="pt-BR"/>
        </w:rPr>
        <w:t xml:space="preserve"> </w:t>
      </w:r>
      <w:r w:rsidRPr="00A233C5">
        <w:rPr>
          <w:sz w:val="22"/>
          <w:szCs w:val="22"/>
          <w:lang w:val="pt-BR"/>
        </w:rPr>
        <w:t>O Conselho Permanente poderá criar comissões especiais, subcomissões ou grupos de trabalho abertos à participação de todas as delegações.</w:t>
      </w:r>
    </w:p>
    <w:p w14:paraId="327C0053" w14:textId="1B56BC90" w:rsidR="002E50F3" w:rsidRPr="00A233C5" w:rsidRDefault="002E50F3" w:rsidP="00910AEB">
      <w:pPr>
        <w:widowControl/>
        <w:jc w:val="both"/>
        <w:rPr>
          <w:sz w:val="22"/>
          <w:szCs w:val="22"/>
          <w:lang w:val="pt-BR"/>
        </w:rPr>
      </w:pPr>
      <w:r w:rsidRPr="00A233C5">
        <w:rPr>
          <w:sz w:val="22"/>
          <w:szCs w:val="22"/>
          <w:lang w:val="pt-BR"/>
        </w:rPr>
        <w:lastRenderedPageBreak/>
        <w:tab/>
      </w:r>
      <w:r w:rsidRPr="00A233C5">
        <w:rPr>
          <w:sz w:val="22"/>
          <w:szCs w:val="22"/>
          <w:u w:val="single"/>
          <w:lang w:val="pt-BR"/>
        </w:rPr>
        <w:t>Artigo 25</w:t>
      </w:r>
      <w:r w:rsidRPr="00A233C5">
        <w:rPr>
          <w:sz w:val="22"/>
          <w:szCs w:val="22"/>
          <w:lang w:val="pt-BR"/>
        </w:rPr>
        <w:t>.</w:t>
      </w:r>
      <w:r w:rsidR="00910AEB" w:rsidRPr="00A233C5">
        <w:rPr>
          <w:sz w:val="22"/>
          <w:szCs w:val="22"/>
          <w:lang w:val="pt-BR"/>
        </w:rPr>
        <w:t xml:space="preserve"> </w:t>
      </w:r>
      <w:r w:rsidRPr="00A233C5">
        <w:rPr>
          <w:sz w:val="22"/>
          <w:szCs w:val="22"/>
          <w:lang w:val="pt-BR"/>
        </w:rPr>
        <w:t>Sem prejuízo do disposto no artigo anterior, o Conselho Permanente poderá acordar que seja determinado o número de membros das comissões especiais, subcomissões e grupos de trabalho e proceder à sua designação.</w:t>
      </w:r>
      <w:r w:rsidR="00F26051" w:rsidRPr="00A233C5">
        <w:rPr>
          <w:sz w:val="22"/>
          <w:szCs w:val="22"/>
          <w:lang w:val="pt-BR"/>
        </w:rPr>
        <w:t xml:space="preserve"> </w:t>
      </w:r>
      <w:r w:rsidRPr="00A233C5">
        <w:rPr>
          <w:sz w:val="22"/>
          <w:szCs w:val="22"/>
          <w:lang w:val="pt-BR"/>
        </w:rPr>
        <w:t>Essas faculdades poderão ser delegadas à Presidência.</w:t>
      </w:r>
    </w:p>
    <w:p w14:paraId="5A25439F" w14:textId="77777777" w:rsidR="002E50F3" w:rsidRPr="00A233C5" w:rsidRDefault="002E50F3" w:rsidP="00910AEB">
      <w:pPr>
        <w:widowControl/>
        <w:jc w:val="both"/>
        <w:rPr>
          <w:sz w:val="22"/>
          <w:szCs w:val="22"/>
          <w:lang w:val="pt-BR"/>
        </w:rPr>
      </w:pPr>
    </w:p>
    <w:p w14:paraId="62A011F0" w14:textId="77777777" w:rsidR="002E50F3" w:rsidRPr="00A233C5" w:rsidRDefault="002E50F3" w:rsidP="00910AEB">
      <w:pPr>
        <w:widowControl/>
        <w:jc w:val="both"/>
        <w:rPr>
          <w:sz w:val="22"/>
          <w:szCs w:val="22"/>
          <w:lang w:val="pt-BR"/>
        </w:rPr>
      </w:pPr>
      <w:r w:rsidRPr="00A233C5">
        <w:rPr>
          <w:sz w:val="22"/>
          <w:szCs w:val="22"/>
          <w:lang w:val="pt-BR"/>
        </w:rPr>
        <w:tab/>
        <w:t>Na designação de membros das comissões especiais, subcomissões e grupos de trabalho deverão ser consideradas, além das solicitações de representantes, a diversidade das opiniões expostas sobre os assuntos versados, bem como, se for possível, o princípio da representação geográfica equitativa.</w:t>
      </w:r>
    </w:p>
    <w:p w14:paraId="31DD0299" w14:textId="77777777" w:rsidR="002E50F3" w:rsidRPr="00A233C5" w:rsidRDefault="002E50F3" w:rsidP="00910AEB">
      <w:pPr>
        <w:widowControl/>
        <w:jc w:val="both"/>
        <w:rPr>
          <w:sz w:val="22"/>
          <w:szCs w:val="22"/>
          <w:lang w:val="pt-BR"/>
        </w:rPr>
      </w:pPr>
    </w:p>
    <w:p w14:paraId="06B97C54" w14:textId="77777777" w:rsidR="002E50F3" w:rsidRPr="00A233C5" w:rsidRDefault="002E50F3" w:rsidP="00910AEB">
      <w:pPr>
        <w:widowControl/>
        <w:jc w:val="both"/>
        <w:rPr>
          <w:sz w:val="22"/>
          <w:szCs w:val="22"/>
          <w:lang w:val="pt-BR"/>
        </w:rPr>
      </w:pPr>
      <w:r w:rsidRPr="00A233C5">
        <w:rPr>
          <w:sz w:val="22"/>
          <w:szCs w:val="22"/>
          <w:lang w:val="pt-BR"/>
        </w:rPr>
        <w:tab/>
        <w:t>Para a designação de membros das comissões especiais cujo número, segundo resolução da Assembleia Geral ou do Conselho Permanente, for inferior ao de Estados membros, serão observados os critérios estabelecidos no parágrafo anterior; entretanto, se não houver acordo na designação, o assunto será resolvido por votação.</w:t>
      </w:r>
    </w:p>
    <w:p w14:paraId="14E366B4" w14:textId="77777777" w:rsidR="002E50F3" w:rsidRPr="00A233C5" w:rsidRDefault="002E50F3" w:rsidP="00910AEB">
      <w:pPr>
        <w:widowControl/>
        <w:jc w:val="both"/>
        <w:rPr>
          <w:sz w:val="22"/>
          <w:szCs w:val="22"/>
          <w:lang w:val="pt-BR"/>
        </w:rPr>
      </w:pPr>
    </w:p>
    <w:p w14:paraId="72E7C61A" w14:textId="3E7DBD18"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26</w:t>
      </w:r>
      <w:r w:rsidRPr="00A233C5">
        <w:rPr>
          <w:sz w:val="22"/>
          <w:szCs w:val="22"/>
          <w:lang w:val="pt-BR"/>
        </w:rPr>
        <w:t>.</w:t>
      </w:r>
      <w:r w:rsidR="00910AEB" w:rsidRPr="00A233C5">
        <w:rPr>
          <w:sz w:val="22"/>
          <w:szCs w:val="22"/>
          <w:lang w:val="pt-BR"/>
        </w:rPr>
        <w:t xml:space="preserve"> </w:t>
      </w:r>
      <w:r w:rsidRPr="00A233C5">
        <w:rPr>
          <w:sz w:val="22"/>
          <w:szCs w:val="22"/>
          <w:lang w:val="pt-BR"/>
        </w:rPr>
        <w:t>O disposto nos artigos 24 e 25 será aplicável às subcomissões e grupos de trabalho que forem estabelecidos pelas comissões.</w:t>
      </w:r>
    </w:p>
    <w:p w14:paraId="78CC169C" w14:textId="77777777" w:rsidR="00910AEB" w:rsidRPr="00A233C5" w:rsidRDefault="00910AEB" w:rsidP="00910AEB">
      <w:pPr>
        <w:widowControl/>
        <w:jc w:val="both"/>
        <w:rPr>
          <w:sz w:val="22"/>
          <w:szCs w:val="22"/>
          <w:lang w:val="pt-BR"/>
        </w:rPr>
      </w:pPr>
    </w:p>
    <w:p w14:paraId="01A036C8" w14:textId="77777777" w:rsidR="002E50F3" w:rsidRPr="00A233C5" w:rsidRDefault="002E50F3" w:rsidP="00910AEB">
      <w:pPr>
        <w:pStyle w:val="Heading2"/>
        <w:spacing w:before="0" w:after="0"/>
        <w:jc w:val="both"/>
        <w:rPr>
          <w:rFonts w:ascii="Times New Roman" w:hAnsi="Times New Roman" w:cs="Times New Roman"/>
          <w:i w:val="0"/>
          <w:iCs w:val="0"/>
          <w:sz w:val="22"/>
          <w:szCs w:val="22"/>
          <w:lang w:val="pt-BR"/>
        </w:rPr>
      </w:pPr>
      <w:bookmarkStart w:id="45" w:name="_Toc491763743"/>
      <w:bookmarkStart w:id="46" w:name="_Toc77668760"/>
      <w:r w:rsidRPr="00A233C5">
        <w:rPr>
          <w:rFonts w:ascii="Times New Roman" w:hAnsi="Times New Roman" w:cs="Times New Roman"/>
          <w:i w:val="0"/>
          <w:iCs w:val="0"/>
          <w:sz w:val="22"/>
          <w:szCs w:val="22"/>
          <w:lang w:val="pt-BR"/>
        </w:rPr>
        <w:t>Duração do mandato</w:t>
      </w:r>
      <w:bookmarkEnd w:id="45"/>
      <w:bookmarkEnd w:id="46"/>
    </w:p>
    <w:p w14:paraId="7A625059" w14:textId="77777777" w:rsidR="002E50F3" w:rsidRPr="00A233C5" w:rsidRDefault="002E50F3" w:rsidP="00910AEB">
      <w:pPr>
        <w:widowControl/>
        <w:jc w:val="both"/>
        <w:rPr>
          <w:sz w:val="22"/>
          <w:szCs w:val="22"/>
          <w:lang w:val="pt-BR"/>
        </w:rPr>
      </w:pPr>
    </w:p>
    <w:p w14:paraId="28B1614B" w14:textId="77777777"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27</w:t>
      </w:r>
      <w:r w:rsidRPr="00A233C5">
        <w:rPr>
          <w:sz w:val="22"/>
          <w:szCs w:val="22"/>
          <w:lang w:val="pt-BR"/>
        </w:rPr>
        <w:t>.</w:t>
      </w:r>
    </w:p>
    <w:p w14:paraId="37EE3C1C" w14:textId="77777777" w:rsidR="002E50F3" w:rsidRPr="00A233C5" w:rsidRDefault="002E50F3" w:rsidP="00910AEB">
      <w:pPr>
        <w:widowControl/>
        <w:jc w:val="both"/>
        <w:rPr>
          <w:sz w:val="22"/>
          <w:szCs w:val="22"/>
          <w:lang w:val="pt-BR"/>
        </w:rPr>
      </w:pPr>
    </w:p>
    <w:p w14:paraId="4984CB0C" w14:textId="633A7B01" w:rsidR="002E50F3" w:rsidRPr="00A233C5" w:rsidRDefault="002E50F3" w:rsidP="008D12D3">
      <w:pPr>
        <w:widowControl/>
        <w:ind w:left="1440" w:hanging="720"/>
        <w:jc w:val="both"/>
        <w:rPr>
          <w:sz w:val="22"/>
          <w:szCs w:val="22"/>
          <w:lang w:val="pt-BR"/>
        </w:rPr>
      </w:pPr>
      <w:r w:rsidRPr="00A233C5">
        <w:rPr>
          <w:sz w:val="22"/>
          <w:szCs w:val="22"/>
          <w:lang w:val="pt-BR"/>
        </w:rPr>
        <w:t>a)</w:t>
      </w:r>
      <w:r w:rsidRPr="00A233C5">
        <w:rPr>
          <w:sz w:val="22"/>
          <w:szCs w:val="22"/>
          <w:lang w:val="pt-BR"/>
        </w:rPr>
        <w:tab/>
        <w:t>O mandato das comissões permanentes, de suas comissões e grupos de trabalho será de um ano ou expirará quando o Conselho Permanente determinar.</w:t>
      </w:r>
    </w:p>
    <w:p w14:paraId="066E7324" w14:textId="77777777" w:rsidR="002E50F3" w:rsidRPr="00A233C5" w:rsidRDefault="002E50F3" w:rsidP="00910AEB">
      <w:pPr>
        <w:widowControl/>
        <w:jc w:val="both"/>
        <w:rPr>
          <w:sz w:val="22"/>
          <w:szCs w:val="22"/>
          <w:lang w:val="pt-BR"/>
        </w:rPr>
      </w:pPr>
    </w:p>
    <w:p w14:paraId="5643CF25" w14:textId="558DC335" w:rsidR="002E50F3" w:rsidRPr="00A233C5" w:rsidRDefault="002E50F3" w:rsidP="008D12D3">
      <w:pPr>
        <w:widowControl/>
        <w:ind w:left="1440" w:hanging="720"/>
        <w:jc w:val="both"/>
        <w:rPr>
          <w:sz w:val="22"/>
          <w:szCs w:val="22"/>
          <w:lang w:val="pt-BR"/>
        </w:rPr>
      </w:pPr>
      <w:r w:rsidRPr="00A233C5">
        <w:rPr>
          <w:sz w:val="22"/>
          <w:szCs w:val="22"/>
          <w:lang w:val="pt-BR"/>
        </w:rPr>
        <w:t>b)</w:t>
      </w:r>
      <w:r w:rsidRPr="00A233C5">
        <w:rPr>
          <w:sz w:val="22"/>
          <w:szCs w:val="22"/>
          <w:lang w:val="pt-BR"/>
        </w:rPr>
        <w:tab/>
        <w:t>O mandato das comissões especiais, de suas subcomissões e grupos de trabalho, ou dos grupos de trabalho do Conselho Permanente, expirará quando houverem concluído suas tarefas ou quando o Conselho Permanente o determinar.</w:t>
      </w:r>
    </w:p>
    <w:p w14:paraId="4AF8765E" w14:textId="77777777" w:rsidR="00910AEB" w:rsidRPr="00A233C5" w:rsidRDefault="00910AEB" w:rsidP="00910AEB">
      <w:pPr>
        <w:widowControl/>
        <w:ind w:left="1440" w:hanging="1440"/>
        <w:jc w:val="both"/>
        <w:rPr>
          <w:sz w:val="22"/>
          <w:szCs w:val="22"/>
          <w:lang w:val="pt-BR"/>
        </w:rPr>
      </w:pPr>
    </w:p>
    <w:p w14:paraId="67E0534F" w14:textId="77777777" w:rsidR="002E50F3" w:rsidRPr="00A233C5" w:rsidRDefault="002E50F3" w:rsidP="00910AEB">
      <w:pPr>
        <w:pStyle w:val="Heading2"/>
        <w:spacing w:before="0" w:after="0"/>
        <w:jc w:val="both"/>
        <w:rPr>
          <w:rFonts w:ascii="Times New Roman" w:hAnsi="Times New Roman" w:cs="Times New Roman"/>
          <w:i w:val="0"/>
          <w:iCs w:val="0"/>
          <w:sz w:val="22"/>
          <w:szCs w:val="22"/>
          <w:lang w:val="pt-BR"/>
        </w:rPr>
      </w:pPr>
      <w:bookmarkStart w:id="47" w:name="_Toc44401775"/>
      <w:bookmarkStart w:id="48" w:name="_Toc77668761"/>
      <w:r w:rsidRPr="00A233C5">
        <w:rPr>
          <w:rFonts w:ascii="Times New Roman" w:hAnsi="Times New Roman" w:cs="Times New Roman"/>
          <w:bCs w:val="0"/>
          <w:i w:val="0"/>
          <w:iCs w:val="0"/>
          <w:sz w:val="22"/>
          <w:szCs w:val="22"/>
          <w:u w:val="single"/>
          <w:lang w:val="pt-BR"/>
        </w:rPr>
        <w:t>Instalação, eleição e duração do mandato das presidências e vice-presidências</w:t>
      </w:r>
      <w:bookmarkEnd w:id="47"/>
      <w:bookmarkEnd w:id="48"/>
    </w:p>
    <w:p w14:paraId="23E8ECF9" w14:textId="77777777" w:rsidR="002E50F3" w:rsidRPr="00A233C5" w:rsidRDefault="002E50F3" w:rsidP="00910AEB">
      <w:pPr>
        <w:widowControl/>
        <w:jc w:val="both"/>
        <w:rPr>
          <w:sz w:val="22"/>
          <w:szCs w:val="22"/>
          <w:lang w:val="pt-BR"/>
        </w:rPr>
      </w:pPr>
    </w:p>
    <w:p w14:paraId="39D7CCD2" w14:textId="77777777"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28</w:t>
      </w:r>
      <w:r w:rsidRPr="00A233C5">
        <w:rPr>
          <w:sz w:val="22"/>
          <w:szCs w:val="22"/>
          <w:lang w:val="pt-BR"/>
        </w:rPr>
        <w:t>.</w:t>
      </w:r>
    </w:p>
    <w:p w14:paraId="26D96F41" w14:textId="77777777" w:rsidR="002E50F3" w:rsidRPr="00A233C5" w:rsidRDefault="002E50F3" w:rsidP="00910AEB">
      <w:pPr>
        <w:widowControl/>
        <w:jc w:val="both"/>
        <w:rPr>
          <w:sz w:val="22"/>
          <w:szCs w:val="22"/>
          <w:lang w:val="pt-BR"/>
        </w:rPr>
      </w:pPr>
    </w:p>
    <w:p w14:paraId="7E8DD7B7" w14:textId="0EA7145C" w:rsidR="002E50F3" w:rsidRPr="00A233C5" w:rsidRDefault="002E50F3" w:rsidP="00892005">
      <w:pPr>
        <w:widowControl/>
        <w:numPr>
          <w:ilvl w:val="0"/>
          <w:numId w:val="14"/>
        </w:numPr>
        <w:ind w:left="1440" w:hanging="720"/>
        <w:jc w:val="both"/>
        <w:rPr>
          <w:sz w:val="22"/>
          <w:szCs w:val="22"/>
          <w:lang w:val="pt-BR"/>
        </w:rPr>
      </w:pPr>
      <w:r w:rsidRPr="00A233C5">
        <w:rPr>
          <w:sz w:val="22"/>
          <w:szCs w:val="22"/>
          <w:lang w:val="pt-BR"/>
        </w:rPr>
        <w:t>A Presidência do Conselho Permanente instalará todas as comissões no decorrer do mês seguinte à data de encerramento do período ordinário de sessões da Assembleia Geral, com exceção da Comissão de Assuntos Administrativos e Orçamentários, a qual será instalada no mês de janeiro de cada ano civil. Salvo o disposto neste Regulamento com relação às autoridades da Comissão Geral e à Presidência da Comissão sobre Gestão de Cúpulas Interamericanas e Participação da Sociedade Civil nas Atividades da OEA, na sessão de instalação, se for possível, serão eleitas as respectivas presidências e vice-presidências, de acordo com o seguinte procedimento:</w:t>
      </w:r>
    </w:p>
    <w:p w14:paraId="22999625" w14:textId="77777777" w:rsidR="002E50F3" w:rsidRPr="00A233C5" w:rsidRDefault="002E50F3" w:rsidP="00910AEB">
      <w:pPr>
        <w:widowControl/>
        <w:jc w:val="both"/>
        <w:rPr>
          <w:sz w:val="22"/>
          <w:szCs w:val="22"/>
          <w:lang w:val="pt-BR"/>
        </w:rPr>
      </w:pPr>
    </w:p>
    <w:p w14:paraId="7921DD48" w14:textId="5BA8F182" w:rsidR="002E50F3" w:rsidRPr="00A233C5" w:rsidRDefault="002E50F3" w:rsidP="008D12D3">
      <w:pPr>
        <w:widowControl/>
        <w:ind w:left="2160" w:hanging="720"/>
        <w:jc w:val="both"/>
        <w:rPr>
          <w:sz w:val="22"/>
          <w:szCs w:val="22"/>
          <w:lang w:val="pt-BR"/>
        </w:rPr>
      </w:pPr>
      <w:r w:rsidRPr="00A233C5">
        <w:rPr>
          <w:sz w:val="22"/>
          <w:szCs w:val="22"/>
          <w:lang w:val="pt-BR"/>
        </w:rPr>
        <w:t>i.</w:t>
      </w:r>
      <w:r w:rsidRPr="00A233C5">
        <w:rPr>
          <w:sz w:val="22"/>
          <w:szCs w:val="22"/>
          <w:lang w:val="pt-BR"/>
        </w:rPr>
        <w:tab/>
        <w:t>a apresentação de candidaturas poderá ser feita, por escrito, antes da sessão e, de forma verbal ou escrita, durante a sessão;</w:t>
      </w:r>
    </w:p>
    <w:p w14:paraId="23331D2D" w14:textId="77777777" w:rsidR="002E50F3" w:rsidRPr="00A233C5" w:rsidRDefault="002E50F3" w:rsidP="00910AEB">
      <w:pPr>
        <w:widowControl/>
        <w:jc w:val="both"/>
        <w:rPr>
          <w:sz w:val="22"/>
          <w:szCs w:val="22"/>
          <w:lang w:val="pt-BR"/>
        </w:rPr>
      </w:pPr>
    </w:p>
    <w:p w14:paraId="7AF3114C" w14:textId="3D426BAE" w:rsidR="002E50F3" w:rsidRPr="00A233C5" w:rsidRDefault="002E50F3" w:rsidP="008D12D3">
      <w:pPr>
        <w:widowControl/>
        <w:ind w:left="2160" w:hanging="720"/>
        <w:jc w:val="both"/>
        <w:rPr>
          <w:sz w:val="22"/>
          <w:szCs w:val="22"/>
          <w:lang w:val="pt-BR"/>
        </w:rPr>
      </w:pPr>
      <w:r w:rsidRPr="00A233C5">
        <w:rPr>
          <w:sz w:val="22"/>
          <w:szCs w:val="22"/>
          <w:lang w:val="pt-BR"/>
        </w:rPr>
        <w:t>ii.</w:t>
      </w:r>
      <w:r w:rsidRPr="00A233C5">
        <w:rPr>
          <w:sz w:val="22"/>
          <w:szCs w:val="22"/>
          <w:lang w:val="pt-BR"/>
        </w:rPr>
        <w:tab/>
        <w:t>a eleição da presidência e de até três vice-presidências de cada comissão será feita mediante votação separada e secreta, salvo quando decidida por aclamação;</w:t>
      </w:r>
    </w:p>
    <w:p w14:paraId="59EB9B86" w14:textId="77777777" w:rsidR="002E50F3" w:rsidRPr="00A233C5" w:rsidRDefault="002E50F3" w:rsidP="00910AEB">
      <w:pPr>
        <w:widowControl/>
        <w:jc w:val="both"/>
        <w:rPr>
          <w:sz w:val="22"/>
          <w:szCs w:val="22"/>
          <w:lang w:val="pt-BR"/>
        </w:rPr>
      </w:pPr>
    </w:p>
    <w:p w14:paraId="3EBA5AE4" w14:textId="7104E8DF" w:rsidR="002E50F3" w:rsidRPr="00A233C5" w:rsidRDefault="002E50F3" w:rsidP="008D12D3">
      <w:pPr>
        <w:widowControl/>
        <w:ind w:left="2160" w:hanging="720"/>
        <w:jc w:val="both"/>
        <w:rPr>
          <w:sz w:val="22"/>
          <w:szCs w:val="22"/>
          <w:lang w:val="pt-BR"/>
        </w:rPr>
      </w:pPr>
      <w:r w:rsidRPr="00A233C5">
        <w:rPr>
          <w:sz w:val="22"/>
          <w:szCs w:val="22"/>
          <w:lang w:val="pt-BR"/>
        </w:rPr>
        <w:lastRenderedPageBreak/>
        <w:t>iii.</w:t>
      </w:r>
      <w:r w:rsidRPr="00A233C5">
        <w:rPr>
          <w:sz w:val="22"/>
          <w:szCs w:val="22"/>
          <w:lang w:val="pt-BR"/>
        </w:rPr>
        <w:tab/>
        <w:t>serão declaradas eleitas presidência e vice-presidência aquelas candidaturas que obtiverem a maioria absoluta dos votos das e dos membros da comissão;</w:t>
      </w:r>
    </w:p>
    <w:p w14:paraId="0E3DB64C" w14:textId="77777777" w:rsidR="002E50F3" w:rsidRPr="00A233C5" w:rsidRDefault="002E50F3" w:rsidP="00910AEB">
      <w:pPr>
        <w:widowControl/>
        <w:jc w:val="both"/>
        <w:rPr>
          <w:sz w:val="22"/>
          <w:szCs w:val="22"/>
          <w:lang w:val="pt-BR"/>
        </w:rPr>
      </w:pPr>
    </w:p>
    <w:p w14:paraId="70873070" w14:textId="251F860E" w:rsidR="002E50F3" w:rsidRPr="00A233C5" w:rsidRDefault="002E50F3" w:rsidP="008D12D3">
      <w:pPr>
        <w:widowControl/>
        <w:ind w:left="2160" w:hanging="720"/>
        <w:jc w:val="both"/>
        <w:rPr>
          <w:sz w:val="22"/>
          <w:szCs w:val="22"/>
          <w:lang w:val="pt-BR"/>
        </w:rPr>
      </w:pPr>
      <w:r w:rsidRPr="00A233C5">
        <w:rPr>
          <w:sz w:val="22"/>
          <w:szCs w:val="22"/>
          <w:lang w:val="pt-BR"/>
        </w:rPr>
        <w:t>iv</w:t>
      </w:r>
      <w:r w:rsidRPr="00A233C5">
        <w:rPr>
          <w:sz w:val="22"/>
          <w:szCs w:val="22"/>
          <w:lang w:val="pt-BR"/>
        </w:rPr>
        <w:tab/>
        <w:t>se, nas votações, nenhuma das candidaturas obtiver a maioria necessária para sua eleição, serão realizadas tantas votações adicionais quantas forem necessárias.</w:t>
      </w:r>
    </w:p>
    <w:p w14:paraId="0D5A26B0" w14:textId="77777777" w:rsidR="002E50F3" w:rsidRPr="00A233C5" w:rsidRDefault="002E50F3" w:rsidP="00910AEB">
      <w:pPr>
        <w:widowControl/>
        <w:jc w:val="both"/>
        <w:rPr>
          <w:sz w:val="22"/>
          <w:szCs w:val="22"/>
          <w:lang w:val="pt-BR"/>
        </w:rPr>
      </w:pPr>
    </w:p>
    <w:p w14:paraId="568AD3ED" w14:textId="77777777" w:rsidR="002E50F3" w:rsidRPr="00A233C5" w:rsidRDefault="002E50F3" w:rsidP="00910AEB">
      <w:pPr>
        <w:widowControl/>
        <w:ind w:left="1440" w:hanging="720"/>
        <w:jc w:val="both"/>
        <w:rPr>
          <w:sz w:val="22"/>
          <w:szCs w:val="22"/>
          <w:lang w:val="pt-BR"/>
        </w:rPr>
      </w:pPr>
      <w:r w:rsidRPr="00A233C5">
        <w:rPr>
          <w:sz w:val="22"/>
          <w:szCs w:val="22"/>
          <w:lang w:val="pt-BR"/>
        </w:rPr>
        <w:t>b)</w:t>
      </w:r>
      <w:r w:rsidRPr="00A233C5">
        <w:rPr>
          <w:sz w:val="22"/>
          <w:szCs w:val="22"/>
          <w:lang w:val="pt-BR"/>
        </w:rPr>
        <w:tab/>
        <w:t>No caso de subcomissões ou grupos de trabalho, a presidência será eleita pela instância da qual dependa.</w:t>
      </w:r>
    </w:p>
    <w:p w14:paraId="26F10876" w14:textId="77777777" w:rsidR="002E50F3" w:rsidRPr="00A233C5" w:rsidRDefault="002E50F3" w:rsidP="00910AEB">
      <w:pPr>
        <w:widowControl/>
        <w:jc w:val="both"/>
        <w:rPr>
          <w:sz w:val="22"/>
          <w:szCs w:val="22"/>
          <w:lang w:val="pt-BR"/>
        </w:rPr>
      </w:pPr>
    </w:p>
    <w:p w14:paraId="07DE56C9" w14:textId="77777777"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29</w:t>
      </w:r>
      <w:r w:rsidRPr="00A233C5">
        <w:rPr>
          <w:sz w:val="22"/>
          <w:szCs w:val="22"/>
          <w:lang w:val="pt-BR"/>
        </w:rPr>
        <w:t>.</w:t>
      </w:r>
    </w:p>
    <w:p w14:paraId="77B40E2B" w14:textId="77777777" w:rsidR="002E50F3" w:rsidRPr="00A233C5" w:rsidRDefault="002E50F3" w:rsidP="00910AEB">
      <w:pPr>
        <w:widowControl/>
        <w:jc w:val="both"/>
        <w:rPr>
          <w:sz w:val="22"/>
          <w:szCs w:val="22"/>
          <w:lang w:val="pt-BR"/>
        </w:rPr>
      </w:pPr>
    </w:p>
    <w:p w14:paraId="51908DD1" w14:textId="5455D84A" w:rsidR="002E50F3" w:rsidRPr="00A233C5" w:rsidRDefault="002E50F3" w:rsidP="008D12D3">
      <w:pPr>
        <w:widowControl/>
        <w:ind w:left="1440" w:hanging="720"/>
        <w:jc w:val="both"/>
        <w:rPr>
          <w:sz w:val="22"/>
          <w:szCs w:val="22"/>
          <w:lang w:val="pt-BR"/>
        </w:rPr>
      </w:pPr>
      <w:r w:rsidRPr="00A233C5">
        <w:rPr>
          <w:sz w:val="22"/>
          <w:szCs w:val="22"/>
          <w:lang w:val="pt-BR"/>
        </w:rPr>
        <w:t>a)</w:t>
      </w:r>
      <w:r w:rsidRPr="00A233C5">
        <w:rPr>
          <w:sz w:val="22"/>
          <w:szCs w:val="22"/>
          <w:lang w:val="pt-BR"/>
        </w:rPr>
        <w:tab/>
        <w:t>A eleição das presidências e vice-presidências das comissões permanentes, com exceção das autoridades da Comissão Geral e da presidência da Comissão sobre Gestão de Cúpulas Interamericanas e Participação da Sociedade Civil nas Atividades da OEA, será realizada, o mais tardar, na última sessão levada a cabo no mês subsequente à conclusão do período ordinário de sessões da Assembleia Geral.</w:t>
      </w:r>
      <w:r w:rsidR="00F26051" w:rsidRPr="00A233C5">
        <w:rPr>
          <w:sz w:val="22"/>
          <w:szCs w:val="22"/>
          <w:lang w:val="pt-BR"/>
        </w:rPr>
        <w:t xml:space="preserve"> </w:t>
      </w:r>
      <w:r w:rsidRPr="00A233C5">
        <w:rPr>
          <w:sz w:val="22"/>
          <w:szCs w:val="22"/>
          <w:lang w:val="pt-BR"/>
        </w:rPr>
        <w:t>Salvo o disposto com relação à Comissão Geral e à presidência da Comissão sobre Gestão de Cúpulas Interamericanas e Participação da Sociedade Civil nas Atividades da OEA, e em conformidade com o artigo 3 deste Regulamento, o mandato das presidências e vice-presidências dessas comissões será de um ano.</w:t>
      </w:r>
    </w:p>
    <w:p w14:paraId="319D710E" w14:textId="77777777" w:rsidR="002E50F3" w:rsidRPr="00A233C5" w:rsidRDefault="002E50F3" w:rsidP="00910AEB">
      <w:pPr>
        <w:widowControl/>
        <w:jc w:val="both"/>
        <w:rPr>
          <w:sz w:val="22"/>
          <w:szCs w:val="22"/>
          <w:lang w:val="pt-BR"/>
        </w:rPr>
      </w:pPr>
    </w:p>
    <w:p w14:paraId="0006EFAB" w14:textId="1F7BBB1F" w:rsidR="002E50F3" w:rsidRPr="00A233C5" w:rsidRDefault="002E50F3" w:rsidP="008D12D3">
      <w:pPr>
        <w:widowControl/>
        <w:ind w:left="1440" w:hanging="720"/>
        <w:jc w:val="both"/>
        <w:rPr>
          <w:sz w:val="22"/>
          <w:szCs w:val="22"/>
          <w:lang w:val="pt-BR"/>
        </w:rPr>
      </w:pPr>
      <w:r w:rsidRPr="00A233C5">
        <w:rPr>
          <w:sz w:val="22"/>
          <w:szCs w:val="22"/>
          <w:lang w:val="pt-BR"/>
        </w:rPr>
        <w:t>b)</w:t>
      </w:r>
      <w:r w:rsidRPr="00A233C5">
        <w:rPr>
          <w:sz w:val="22"/>
          <w:szCs w:val="22"/>
          <w:lang w:val="pt-BR"/>
        </w:rPr>
        <w:tab/>
        <w:t>Com exceção das autoridades da Comissão Geral e da Presidência da Comissão sobre Gestão de Cúpulas Interamericanas e Participação da Sociedade Civil nas Atividades da OEA, no caso de ausência definitiva da Presidência de uma das comissões permanentes no decorrer dos seis primeiros meses de seu mandato, a comissão elegerá uma nova presidência.</w:t>
      </w:r>
    </w:p>
    <w:p w14:paraId="252534D6" w14:textId="77777777" w:rsidR="002E50F3" w:rsidRPr="00A233C5" w:rsidRDefault="002E50F3" w:rsidP="00910AEB">
      <w:pPr>
        <w:widowControl/>
        <w:jc w:val="both"/>
        <w:rPr>
          <w:sz w:val="22"/>
          <w:szCs w:val="22"/>
          <w:lang w:val="pt-BR"/>
        </w:rPr>
      </w:pPr>
    </w:p>
    <w:p w14:paraId="1F68B4B0" w14:textId="68C64C75" w:rsidR="002E50F3" w:rsidRPr="00A233C5" w:rsidRDefault="002E50F3" w:rsidP="008D12D3">
      <w:pPr>
        <w:widowControl/>
        <w:ind w:left="1440" w:hanging="720"/>
        <w:jc w:val="both"/>
        <w:rPr>
          <w:sz w:val="22"/>
          <w:szCs w:val="22"/>
          <w:lang w:val="pt-BR"/>
        </w:rPr>
      </w:pPr>
      <w:r w:rsidRPr="00A233C5">
        <w:rPr>
          <w:sz w:val="22"/>
          <w:szCs w:val="22"/>
          <w:lang w:val="pt-BR"/>
        </w:rPr>
        <w:t>c)</w:t>
      </w:r>
      <w:r w:rsidRPr="00A233C5">
        <w:rPr>
          <w:sz w:val="22"/>
          <w:szCs w:val="22"/>
          <w:lang w:val="pt-BR"/>
        </w:rPr>
        <w:tab/>
        <w:t>Com exceção da Comissão Geral e da Comissão sobre Gestão de Cúpulas Interamericanas e Participação da Sociedade Civil nas Atividades da OEA, no caso de ausência definitiva da Presidência de uma das comissões permanentes, depois de seis meses contados a partir da data de sua eleição, quem ocupe a vice-presidência passará a exercer a presidência e convocará imediatamente a comissão para eleger a vice-presidência.</w:t>
      </w:r>
    </w:p>
    <w:p w14:paraId="0EE874DE" w14:textId="77777777" w:rsidR="002E50F3" w:rsidRPr="00A233C5" w:rsidRDefault="002E50F3" w:rsidP="00910AEB">
      <w:pPr>
        <w:widowControl/>
        <w:jc w:val="both"/>
        <w:rPr>
          <w:sz w:val="22"/>
          <w:szCs w:val="22"/>
          <w:lang w:val="pt-BR"/>
        </w:rPr>
      </w:pPr>
    </w:p>
    <w:p w14:paraId="06D83395" w14:textId="43EB69C1" w:rsidR="002E50F3" w:rsidRPr="00A233C5" w:rsidRDefault="002E50F3" w:rsidP="008D12D3">
      <w:pPr>
        <w:widowControl/>
        <w:ind w:left="1440" w:hanging="720"/>
        <w:jc w:val="both"/>
        <w:rPr>
          <w:sz w:val="22"/>
          <w:szCs w:val="22"/>
          <w:lang w:val="pt-BR"/>
        </w:rPr>
      </w:pPr>
      <w:r w:rsidRPr="00A233C5">
        <w:rPr>
          <w:sz w:val="22"/>
          <w:szCs w:val="22"/>
          <w:lang w:val="pt-BR"/>
        </w:rPr>
        <w:t>d)</w:t>
      </w:r>
      <w:r w:rsidRPr="00A233C5">
        <w:rPr>
          <w:sz w:val="22"/>
          <w:szCs w:val="22"/>
          <w:lang w:val="pt-BR"/>
        </w:rPr>
        <w:tab/>
        <w:t>Com exceção das autoridades da Comissão Geral e da Presidência da Comissão sobre Gestão de Cúpulas Interamericanas e Participação da Sociedade Civil nas Atividades da OEA, as pessoas que exerçam as presidências e vice-presidências das comissões permanentes não poderão ser reeleitas para o período seguinte, a menos que tenham exercido o cargo por período inferior a seis meses.</w:t>
      </w:r>
      <w:r w:rsidR="00F26051" w:rsidRPr="00A233C5">
        <w:rPr>
          <w:sz w:val="22"/>
          <w:szCs w:val="22"/>
          <w:lang w:val="pt-BR"/>
        </w:rPr>
        <w:t xml:space="preserve"> </w:t>
      </w:r>
      <w:r w:rsidRPr="00A233C5">
        <w:rPr>
          <w:sz w:val="22"/>
          <w:szCs w:val="22"/>
          <w:lang w:val="pt-BR"/>
        </w:rPr>
        <w:t>As pessoas que exerçam as presidências e vice-presidências cessantes continuarão em suas funções até que tomem posse de seus cargos aquelas pessoas que tiverem sido eleitas para substituí-las.</w:t>
      </w:r>
    </w:p>
    <w:p w14:paraId="2F3F80D2" w14:textId="77777777" w:rsidR="002E50F3" w:rsidRPr="00A233C5" w:rsidRDefault="002E50F3" w:rsidP="00910AEB">
      <w:pPr>
        <w:widowControl/>
        <w:ind w:left="1440" w:hanging="1440"/>
        <w:jc w:val="both"/>
        <w:rPr>
          <w:sz w:val="22"/>
          <w:szCs w:val="22"/>
          <w:lang w:val="pt-BR"/>
        </w:rPr>
      </w:pPr>
    </w:p>
    <w:p w14:paraId="323DB9C7" w14:textId="77D96C0B" w:rsidR="002E50F3" w:rsidRPr="00A233C5" w:rsidRDefault="002E50F3" w:rsidP="00910AEB">
      <w:pPr>
        <w:widowControl/>
        <w:suppressAutoHyphens/>
        <w:ind w:left="1440" w:hanging="720"/>
        <w:jc w:val="both"/>
        <w:rPr>
          <w:bCs/>
          <w:sz w:val="22"/>
          <w:szCs w:val="22"/>
          <w:lang w:val="pt-BR"/>
        </w:rPr>
      </w:pPr>
      <w:r w:rsidRPr="00A233C5">
        <w:rPr>
          <w:bCs/>
          <w:sz w:val="22"/>
          <w:szCs w:val="22"/>
          <w:lang w:val="pt-BR"/>
        </w:rPr>
        <w:t xml:space="preserve">e) </w:t>
      </w:r>
      <w:r w:rsidRPr="00A233C5">
        <w:rPr>
          <w:bCs/>
          <w:sz w:val="22"/>
          <w:szCs w:val="22"/>
          <w:lang w:val="pt-BR"/>
        </w:rPr>
        <w:tab/>
        <w:t>As e os representantes que exerçam as presidências das subcomissões e dos grupos de trabalho do Conselho Permanente ou das comissões permanentes poderão ser reeleitas(os).</w:t>
      </w:r>
      <w:r w:rsidRPr="00A233C5" w:rsidDel="000B2E20">
        <w:rPr>
          <w:bCs/>
          <w:sz w:val="22"/>
          <w:szCs w:val="22"/>
          <w:lang w:val="pt-BR"/>
        </w:rPr>
        <w:t xml:space="preserve"> </w:t>
      </w:r>
    </w:p>
    <w:p w14:paraId="6B12E80A" w14:textId="77777777" w:rsidR="00910AEB" w:rsidRPr="00A233C5" w:rsidRDefault="00910AEB" w:rsidP="00910AEB">
      <w:pPr>
        <w:widowControl/>
        <w:suppressAutoHyphens/>
        <w:ind w:left="1440" w:hanging="720"/>
        <w:jc w:val="both"/>
        <w:rPr>
          <w:bCs/>
          <w:sz w:val="22"/>
          <w:szCs w:val="22"/>
          <w:lang w:val="pt-BR"/>
        </w:rPr>
      </w:pPr>
    </w:p>
    <w:p w14:paraId="2ADD4C59" w14:textId="77777777" w:rsidR="002E50F3" w:rsidRPr="00A233C5" w:rsidRDefault="002E50F3" w:rsidP="00910AEB">
      <w:pPr>
        <w:pStyle w:val="Heading2"/>
        <w:spacing w:before="0" w:after="0"/>
        <w:jc w:val="both"/>
        <w:rPr>
          <w:rFonts w:ascii="Times New Roman" w:hAnsi="Times New Roman" w:cs="Times New Roman"/>
          <w:i w:val="0"/>
          <w:iCs w:val="0"/>
          <w:sz w:val="22"/>
          <w:szCs w:val="22"/>
          <w:lang w:val="pt-BR"/>
        </w:rPr>
      </w:pPr>
      <w:bookmarkStart w:id="49" w:name="_Toc491763745"/>
      <w:bookmarkStart w:id="50" w:name="_Toc77668762"/>
      <w:r w:rsidRPr="00A233C5">
        <w:rPr>
          <w:rFonts w:ascii="Times New Roman" w:hAnsi="Times New Roman" w:cs="Times New Roman"/>
          <w:i w:val="0"/>
          <w:iCs w:val="0"/>
          <w:sz w:val="22"/>
          <w:szCs w:val="22"/>
          <w:lang w:val="pt-BR"/>
        </w:rPr>
        <w:lastRenderedPageBreak/>
        <w:t>Distribuição de mandatos</w:t>
      </w:r>
      <w:bookmarkEnd w:id="49"/>
      <w:bookmarkEnd w:id="50"/>
    </w:p>
    <w:p w14:paraId="06C6B7B8" w14:textId="77777777" w:rsidR="002E50F3" w:rsidRPr="00A233C5" w:rsidRDefault="002E50F3" w:rsidP="00910AEB">
      <w:pPr>
        <w:widowControl/>
        <w:jc w:val="both"/>
        <w:rPr>
          <w:sz w:val="22"/>
          <w:szCs w:val="22"/>
          <w:lang w:val="pt-BR"/>
        </w:rPr>
      </w:pPr>
    </w:p>
    <w:p w14:paraId="7C55F590" w14:textId="7050156B" w:rsidR="00910AEB"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30</w:t>
      </w:r>
      <w:r w:rsidRPr="00A233C5">
        <w:rPr>
          <w:sz w:val="22"/>
          <w:szCs w:val="22"/>
          <w:lang w:val="pt-BR"/>
        </w:rPr>
        <w:t>.</w:t>
      </w:r>
      <w:r w:rsidR="00910AEB" w:rsidRPr="00A233C5">
        <w:rPr>
          <w:sz w:val="22"/>
          <w:szCs w:val="22"/>
          <w:lang w:val="pt-BR"/>
        </w:rPr>
        <w:t xml:space="preserve"> </w:t>
      </w:r>
      <w:r w:rsidRPr="00A233C5">
        <w:rPr>
          <w:sz w:val="22"/>
          <w:szCs w:val="22"/>
          <w:lang w:val="pt-BR"/>
        </w:rPr>
        <w:t>O Conselho Permanente distribuirá os mandatos de cada Assembleia Geral entre suas diferentes comissões, subcomissões e grupos de trabalho dentro do mês que se seguir à data de encerramento do período ordinário de sessões da Assembleia Geral.</w:t>
      </w:r>
      <w:bookmarkStart w:id="51" w:name="_Toc491763746"/>
    </w:p>
    <w:p w14:paraId="4B52958B" w14:textId="60449A4E" w:rsidR="00910AEB" w:rsidRPr="00A233C5" w:rsidRDefault="00910AEB" w:rsidP="00910AEB">
      <w:pPr>
        <w:widowControl/>
        <w:jc w:val="both"/>
        <w:rPr>
          <w:sz w:val="22"/>
          <w:szCs w:val="22"/>
          <w:lang w:val="pt-BR"/>
        </w:rPr>
      </w:pPr>
    </w:p>
    <w:p w14:paraId="42E09799" w14:textId="77777777" w:rsidR="00910AEB" w:rsidRPr="00A233C5" w:rsidRDefault="00910AEB" w:rsidP="00910AEB">
      <w:pPr>
        <w:widowControl/>
        <w:jc w:val="both"/>
        <w:rPr>
          <w:sz w:val="22"/>
          <w:szCs w:val="22"/>
          <w:lang w:val="pt-BR"/>
        </w:rPr>
      </w:pPr>
    </w:p>
    <w:p w14:paraId="4EC106E2" w14:textId="021F0D82" w:rsidR="002E50F3" w:rsidRPr="00A233C5" w:rsidRDefault="002E50F3" w:rsidP="008D12D3">
      <w:pPr>
        <w:pStyle w:val="Heading1"/>
        <w:spacing w:before="0" w:after="0"/>
        <w:jc w:val="center"/>
        <w:rPr>
          <w:rFonts w:ascii="Times New Roman" w:hAnsi="Times New Roman" w:cs="Times New Roman"/>
          <w:sz w:val="22"/>
          <w:szCs w:val="22"/>
          <w:lang w:val="pt-BR"/>
        </w:rPr>
      </w:pPr>
      <w:bookmarkStart w:id="52" w:name="_Toc77668763"/>
      <w:r w:rsidRPr="00A233C5">
        <w:rPr>
          <w:rFonts w:ascii="Times New Roman" w:hAnsi="Times New Roman" w:cs="Times New Roman"/>
          <w:sz w:val="22"/>
          <w:szCs w:val="22"/>
          <w:lang w:val="pt-BR"/>
        </w:rPr>
        <w:t>VI.</w:t>
      </w:r>
      <w:r w:rsidRPr="00A233C5">
        <w:rPr>
          <w:rFonts w:ascii="Times New Roman" w:hAnsi="Times New Roman" w:cs="Times New Roman"/>
          <w:sz w:val="22"/>
          <w:szCs w:val="22"/>
          <w:lang w:val="pt-BR"/>
        </w:rPr>
        <w:tab/>
        <w:t>ESTUDOS PRÉVIOS E RELATÓRIOS</w:t>
      </w:r>
      <w:bookmarkEnd w:id="51"/>
      <w:bookmarkEnd w:id="52"/>
    </w:p>
    <w:p w14:paraId="5E31F047" w14:textId="77777777" w:rsidR="002E50F3" w:rsidRPr="00A233C5" w:rsidRDefault="002E50F3" w:rsidP="00910AEB">
      <w:pPr>
        <w:widowControl/>
        <w:jc w:val="both"/>
        <w:rPr>
          <w:sz w:val="22"/>
          <w:szCs w:val="22"/>
          <w:lang w:val="pt-BR"/>
        </w:rPr>
      </w:pPr>
    </w:p>
    <w:p w14:paraId="3CDBCE60" w14:textId="59A3B37D"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31</w:t>
      </w:r>
      <w:r w:rsidRPr="00A233C5">
        <w:rPr>
          <w:sz w:val="22"/>
          <w:szCs w:val="22"/>
          <w:lang w:val="pt-BR"/>
        </w:rPr>
        <w:t>.</w:t>
      </w:r>
      <w:r w:rsidR="00910AEB" w:rsidRPr="00A233C5">
        <w:rPr>
          <w:sz w:val="22"/>
          <w:szCs w:val="22"/>
          <w:lang w:val="pt-BR"/>
        </w:rPr>
        <w:t xml:space="preserve"> </w:t>
      </w:r>
      <w:r w:rsidRPr="00A233C5">
        <w:rPr>
          <w:sz w:val="22"/>
          <w:szCs w:val="22"/>
          <w:lang w:val="pt-BR"/>
        </w:rPr>
        <w:t>Todo assunto apresentado ao Conselho Permanente e que, a seu juízo, requeira estudo prévio, será encaminhado a uma comissão, a qual apresentará um relatório.</w:t>
      </w:r>
    </w:p>
    <w:p w14:paraId="57891902" w14:textId="77777777" w:rsidR="002E50F3" w:rsidRPr="00A233C5" w:rsidRDefault="002E50F3" w:rsidP="00910AEB">
      <w:pPr>
        <w:widowControl/>
        <w:jc w:val="both"/>
        <w:rPr>
          <w:sz w:val="22"/>
          <w:szCs w:val="22"/>
          <w:lang w:val="pt-BR"/>
        </w:rPr>
      </w:pPr>
    </w:p>
    <w:p w14:paraId="41913D4A" w14:textId="40F4E086"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32</w:t>
      </w:r>
      <w:r w:rsidRPr="00A233C5">
        <w:rPr>
          <w:sz w:val="22"/>
          <w:szCs w:val="22"/>
          <w:lang w:val="pt-BR"/>
        </w:rPr>
        <w:t>.</w:t>
      </w:r>
      <w:r w:rsidR="00910AEB" w:rsidRPr="00A233C5">
        <w:rPr>
          <w:sz w:val="22"/>
          <w:szCs w:val="22"/>
          <w:lang w:val="pt-BR"/>
        </w:rPr>
        <w:t xml:space="preserve"> </w:t>
      </w:r>
      <w:r w:rsidRPr="00A233C5">
        <w:rPr>
          <w:sz w:val="22"/>
          <w:szCs w:val="22"/>
          <w:lang w:val="pt-BR"/>
        </w:rPr>
        <w:t>As comissões informarão o Conselho Permanente, por escrito, sobre cada assunto de que forem incumbidas.</w:t>
      </w:r>
      <w:r w:rsidR="00F26051" w:rsidRPr="00A233C5">
        <w:rPr>
          <w:sz w:val="22"/>
          <w:szCs w:val="22"/>
          <w:lang w:val="pt-BR"/>
        </w:rPr>
        <w:t xml:space="preserve"> </w:t>
      </w:r>
      <w:r w:rsidRPr="00A233C5">
        <w:rPr>
          <w:sz w:val="22"/>
          <w:szCs w:val="22"/>
          <w:lang w:val="pt-BR"/>
        </w:rPr>
        <w:t>O relatório final deverá conter um projeto de resolução ou uma recomendação.</w:t>
      </w:r>
      <w:r w:rsidR="00F26051" w:rsidRPr="00A233C5">
        <w:rPr>
          <w:sz w:val="22"/>
          <w:szCs w:val="22"/>
          <w:lang w:val="pt-BR"/>
        </w:rPr>
        <w:t xml:space="preserve"> </w:t>
      </w:r>
      <w:r w:rsidRPr="00A233C5">
        <w:rPr>
          <w:sz w:val="22"/>
          <w:szCs w:val="22"/>
          <w:lang w:val="pt-BR"/>
        </w:rPr>
        <w:t>As e os membros das comissões poderão apresentar, juntos ou em separado, sua opinião dissidente.</w:t>
      </w:r>
    </w:p>
    <w:p w14:paraId="7BE9185F" w14:textId="77777777" w:rsidR="002E50F3" w:rsidRPr="00A233C5" w:rsidRDefault="002E50F3" w:rsidP="00910AEB">
      <w:pPr>
        <w:widowControl/>
        <w:jc w:val="both"/>
        <w:rPr>
          <w:i/>
          <w:sz w:val="22"/>
          <w:szCs w:val="22"/>
          <w:u w:val="single"/>
          <w:lang w:val="pt-BR"/>
        </w:rPr>
      </w:pPr>
    </w:p>
    <w:p w14:paraId="3858E235" w14:textId="59773EAD" w:rsidR="002E50F3" w:rsidRPr="00A233C5" w:rsidRDefault="002E50F3" w:rsidP="00910AEB">
      <w:pPr>
        <w:widowControl/>
        <w:jc w:val="both"/>
        <w:rPr>
          <w:sz w:val="22"/>
          <w:szCs w:val="22"/>
          <w:lang w:val="pt-BR"/>
        </w:rPr>
      </w:pPr>
      <w:r w:rsidRPr="00A233C5">
        <w:rPr>
          <w:i/>
          <w:sz w:val="22"/>
          <w:szCs w:val="22"/>
          <w:lang w:val="pt-BR"/>
        </w:rPr>
        <w:tab/>
      </w:r>
      <w:r w:rsidRPr="00A233C5">
        <w:rPr>
          <w:sz w:val="22"/>
          <w:szCs w:val="22"/>
          <w:u w:val="single"/>
          <w:lang w:val="pt-BR"/>
        </w:rPr>
        <w:t>Artigo 33</w:t>
      </w:r>
      <w:r w:rsidRPr="00A233C5">
        <w:rPr>
          <w:sz w:val="22"/>
          <w:szCs w:val="22"/>
          <w:lang w:val="pt-BR"/>
        </w:rPr>
        <w:t>.</w:t>
      </w:r>
      <w:r w:rsidR="00910AEB" w:rsidRPr="00A233C5">
        <w:rPr>
          <w:sz w:val="22"/>
          <w:szCs w:val="22"/>
          <w:lang w:val="pt-BR"/>
        </w:rPr>
        <w:t xml:space="preserve"> </w:t>
      </w:r>
      <w:r w:rsidRPr="00A233C5">
        <w:rPr>
          <w:sz w:val="22"/>
          <w:szCs w:val="22"/>
          <w:lang w:val="pt-BR"/>
        </w:rPr>
        <w:t>Nos programas anuais de trabalho do Conselho Permanente, comissões e grupos de trabalho serão incluídos cronogramas para a apresentação dos documentos e relatórios que devam ser considerados.</w:t>
      </w:r>
    </w:p>
    <w:p w14:paraId="44EAE219" w14:textId="77777777" w:rsidR="002E50F3" w:rsidRPr="00A233C5" w:rsidRDefault="002E50F3" w:rsidP="00910AEB">
      <w:pPr>
        <w:widowControl/>
        <w:jc w:val="both"/>
        <w:rPr>
          <w:sz w:val="22"/>
          <w:szCs w:val="22"/>
          <w:lang w:val="pt-BR"/>
        </w:rPr>
      </w:pPr>
    </w:p>
    <w:p w14:paraId="01F0A091" w14:textId="4165A921"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34</w:t>
      </w:r>
      <w:r w:rsidRPr="00A233C5">
        <w:rPr>
          <w:sz w:val="22"/>
          <w:szCs w:val="22"/>
          <w:lang w:val="pt-BR"/>
        </w:rPr>
        <w:t>.</w:t>
      </w:r>
      <w:r w:rsidR="00910AEB" w:rsidRPr="00A233C5">
        <w:rPr>
          <w:sz w:val="22"/>
          <w:szCs w:val="22"/>
          <w:lang w:val="pt-BR"/>
        </w:rPr>
        <w:t xml:space="preserve"> </w:t>
      </w:r>
      <w:r w:rsidRPr="00A233C5">
        <w:rPr>
          <w:sz w:val="22"/>
          <w:szCs w:val="22"/>
          <w:lang w:val="pt-BR"/>
        </w:rPr>
        <w:t>Os relatórios das áreas da Secretaria-Geral serão considerados depois de transcorridos, no mínimo, 15 dias a partir de sua distribuição às Missões Permanentes.</w:t>
      </w:r>
      <w:r w:rsidR="00F26051" w:rsidRPr="00A233C5">
        <w:rPr>
          <w:sz w:val="22"/>
          <w:szCs w:val="22"/>
          <w:lang w:val="pt-BR"/>
        </w:rPr>
        <w:t xml:space="preserve"> </w:t>
      </w:r>
      <w:r w:rsidRPr="00A233C5">
        <w:rPr>
          <w:sz w:val="22"/>
          <w:szCs w:val="22"/>
          <w:lang w:val="pt-BR"/>
        </w:rPr>
        <w:t>Estarão presentes às sessões pertinentes as funcionárias e os funcionários responsáveis pelas unidades operacionais a fim de responder às consultas ou prestar esclarecimentos ou especificações que lhes forem solicitados.</w:t>
      </w:r>
    </w:p>
    <w:p w14:paraId="074C9918" w14:textId="77777777" w:rsidR="002E50F3" w:rsidRPr="00A233C5" w:rsidRDefault="002E50F3" w:rsidP="00910AEB">
      <w:pPr>
        <w:widowControl/>
        <w:jc w:val="both"/>
        <w:rPr>
          <w:sz w:val="22"/>
          <w:szCs w:val="22"/>
          <w:lang w:val="pt-BR"/>
        </w:rPr>
      </w:pPr>
    </w:p>
    <w:p w14:paraId="59565CF9" w14:textId="77777777"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35</w:t>
      </w:r>
      <w:r w:rsidRPr="00A233C5">
        <w:rPr>
          <w:sz w:val="22"/>
          <w:szCs w:val="22"/>
          <w:lang w:val="pt-BR"/>
        </w:rPr>
        <w:t>.</w:t>
      </w:r>
    </w:p>
    <w:p w14:paraId="6139B10B" w14:textId="77777777" w:rsidR="002E50F3" w:rsidRPr="00A233C5" w:rsidRDefault="002E50F3" w:rsidP="00910AEB">
      <w:pPr>
        <w:widowControl/>
        <w:jc w:val="both"/>
        <w:rPr>
          <w:sz w:val="22"/>
          <w:szCs w:val="22"/>
          <w:lang w:val="pt-BR"/>
        </w:rPr>
      </w:pPr>
    </w:p>
    <w:p w14:paraId="7D49E51C" w14:textId="719F93FD" w:rsidR="002E50F3" w:rsidRPr="00A233C5" w:rsidRDefault="002E50F3" w:rsidP="008D12D3">
      <w:pPr>
        <w:widowControl/>
        <w:ind w:left="1440" w:hanging="720"/>
        <w:jc w:val="both"/>
        <w:rPr>
          <w:sz w:val="22"/>
          <w:szCs w:val="22"/>
          <w:lang w:val="pt-BR"/>
        </w:rPr>
      </w:pPr>
      <w:r w:rsidRPr="00A233C5">
        <w:rPr>
          <w:sz w:val="22"/>
          <w:szCs w:val="22"/>
          <w:lang w:val="pt-BR"/>
        </w:rPr>
        <w:t>a)</w:t>
      </w:r>
      <w:r w:rsidRPr="00A233C5">
        <w:rPr>
          <w:sz w:val="22"/>
          <w:szCs w:val="22"/>
          <w:lang w:val="pt-BR"/>
        </w:rPr>
        <w:tab/>
        <w:t xml:space="preserve">Os relatórios anuais e especiais que devem ser apresentados pelos órgãos, organismos e entidades da Organização, em cumprimento do artigo 91, </w:t>
      </w:r>
      <w:r w:rsidRPr="00A233C5">
        <w:rPr>
          <w:sz w:val="22"/>
          <w:szCs w:val="22"/>
          <w:u w:val="single"/>
          <w:lang w:val="pt-BR"/>
        </w:rPr>
        <w:t>f</w:t>
      </w:r>
      <w:r w:rsidRPr="00A233C5">
        <w:rPr>
          <w:sz w:val="22"/>
          <w:szCs w:val="22"/>
          <w:lang w:val="pt-BR"/>
        </w:rPr>
        <w:t xml:space="preserve">, da Carta, deverão ser entregues ao Conselho Permanente por intermédio da </w:t>
      </w:r>
      <w:r w:rsidR="00C723FC" w:rsidRPr="00A233C5">
        <w:rPr>
          <w:sz w:val="22"/>
          <w:szCs w:val="22"/>
          <w:lang w:val="pt-BR"/>
        </w:rPr>
        <w:t xml:space="preserve">ou o Secretário(a)-Geral </w:t>
      </w:r>
      <w:r w:rsidRPr="00A233C5">
        <w:rPr>
          <w:sz w:val="22"/>
          <w:szCs w:val="22"/>
          <w:lang w:val="pt-BR"/>
        </w:rPr>
        <w:t>pelo menos 90 dias antes do início de cada período ordinário de sessões da Assembleia Geral.</w:t>
      </w:r>
    </w:p>
    <w:p w14:paraId="16E75584" w14:textId="77777777" w:rsidR="002E50F3" w:rsidRPr="00A233C5" w:rsidRDefault="002E50F3" w:rsidP="00910AEB">
      <w:pPr>
        <w:widowControl/>
        <w:jc w:val="both"/>
        <w:rPr>
          <w:sz w:val="22"/>
          <w:szCs w:val="22"/>
          <w:lang w:val="pt-BR"/>
        </w:rPr>
      </w:pPr>
    </w:p>
    <w:p w14:paraId="43C8639F" w14:textId="3B5D6337" w:rsidR="002E50F3" w:rsidRPr="00A233C5" w:rsidRDefault="002E50F3" w:rsidP="008D12D3">
      <w:pPr>
        <w:widowControl/>
        <w:ind w:left="1440" w:hanging="720"/>
        <w:jc w:val="both"/>
        <w:rPr>
          <w:sz w:val="22"/>
          <w:szCs w:val="22"/>
          <w:lang w:val="pt-BR"/>
        </w:rPr>
      </w:pPr>
      <w:r w:rsidRPr="00A233C5">
        <w:rPr>
          <w:sz w:val="22"/>
          <w:szCs w:val="22"/>
          <w:lang w:val="pt-BR"/>
        </w:rPr>
        <w:t>b)</w:t>
      </w:r>
      <w:r w:rsidRPr="00A233C5">
        <w:rPr>
          <w:sz w:val="22"/>
          <w:szCs w:val="22"/>
          <w:lang w:val="pt-BR"/>
        </w:rPr>
        <w:tab/>
        <w:t>Os relatórios não conterão compilação de documentos anteriores nem citações e/ou referências que não forem pertinentes.</w:t>
      </w:r>
    </w:p>
    <w:p w14:paraId="79A2AD37" w14:textId="77777777" w:rsidR="002E50F3" w:rsidRPr="00A233C5" w:rsidRDefault="002E50F3" w:rsidP="00910AEB">
      <w:pPr>
        <w:widowControl/>
        <w:jc w:val="both"/>
        <w:rPr>
          <w:sz w:val="22"/>
          <w:szCs w:val="22"/>
          <w:lang w:val="pt-BR"/>
        </w:rPr>
      </w:pPr>
    </w:p>
    <w:p w14:paraId="70DC0ABE" w14:textId="11B54E31" w:rsidR="002E50F3" w:rsidRPr="00A233C5" w:rsidRDefault="002E50F3" w:rsidP="008D12D3">
      <w:pPr>
        <w:widowControl/>
        <w:ind w:left="1440" w:hanging="720"/>
        <w:jc w:val="both"/>
        <w:rPr>
          <w:sz w:val="22"/>
          <w:szCs w:val="22"/>
          <w:lang w:val="pt-BR"/>
        </w:rPr>
      </w:pPr>
      <w:r w:rsidRPr="00A233C5">
        <w:rPr>
          <w:sz w:val="22"/>
          <w:szCs w:val="22"/>
          <w:lang w:val="pt-BR"/>
        </w:rPr>
        <w:t>c)</w:t>
      </w:r>
      <w:r w:rsidRPr="00A233C5">
        <w:rPr>
          <w:sz w:val="22"/>
          <w:szCs w:val="22"/>
          <w:lang w:val="pt-BR"/>
        </w:rPr>
        <w:tab/>
        <w:t>O Conselho Permanente só examinará os relatórios que tiverem sido apresentados no decorrer dos prazos regulamentares e submeterá à consideração da Assembleia Geral suas observações e recomendações.</w:t>
      </w:r>
      <w:r w:rsidR="00F26051" w:rsidRPr="00A233C5">
        <w:rPr>
          <w:sz w:val="22"/>
          <w:szCs w:val="22"/>
          <w:lang w:val="pt-BR"/>
        </w:rPr>
        <w:t xml:space="preserve"> </w:t>
      </w:r>
      <w:r w:rsidRPr="00A233C5">
        <w:rPr>
          <w:sz w:val="22"/>
          <w:szCs w:val="22"/>
          <w:lang w:val="pt-BR"/>
        </w:rPr>
        <w:t>Os relatórios examinados serão distribuídos como documentos de referência.</w:t>
      </w:r>
    </w:p>
    <w:p w14:paraId="44950D4A" w14:textId="77777777" w:rsidR="002E50F3" w:rsidRPr="00A233C5" w:rsidRDefault="002E50F3" w:rsidP="00910AEB">
      <w:pPr>
        <w:widowControl/>
        <w:jc w:val="both"/>
        <w:rPr>
          <w:sz w:val="22"/>
          <w:szCs w:val="22"/>
          <w:lang w:val="pt-BR"/>
        </w:rPr>
      </w:pPr>
    </w:p>
    <w:p w14:paraId="252BA9E0" w14:textId="6033A3FB" w:rsidR="002E50F3" w:rsidRPr="00A233C5" w:rsidRDefault="002E50F3" w:rsidP="008D12D3">
      <w:pPr>
        <w:widowControl/>
        <w:ind w:left="1440" w:hanging="720"/>
        <w:jc w:val="both"/>
        <w:rPr>
          <w:sz w:val="22"/>
          <w:szCs w:val="22"/>
          <w:lang w:val="pt-BR"/>
        </w:rPr>
      </w:pPr>
      <w:r w:rsidRPr="00A233C5">
        <w:rPr>
          <w:sz w:val="22"/>
          <w:szCs w:val="22"/>
          <w:lang w:val="pt-BR"/>
        </w:rPr>
        <w:t>d)</w:t>
      </w:r>
      <w:r w:rsidRPr="00A233C5">
        <w:rPr>
          <w:sz w:val="22"/>
          <w:szCs w:val="22"/>
          <w:lang w:val="pt-BR"/>
        </w:rPr>
        <w:tab/>
        <w:t>No caso de relatórios apresentados fora do prazo, o Conselho Permanente notificará a Assembleia Geral do descumprimento do respectivo órgão, organismo ou entidade da Organização e recomendará as medidas que promovam o cumprimento dessas normas.</w:t>
      </w:r>
      <w:r w:rsidR="00F26051" w:rsidRPr="00A233C5">
        <w:rPr>
          <w:sz w:val="22"/>
          <w:szCs w:val="22"/>
          <w:lang w:val="pt-BR"/>
        </w:rPr>
        <w:t xml:space="preserve"> </w:t>
      </w:r>
      <w:r w:rsidRPr="00A233C5">
        <w:rPr>
          <w:sz w:val="22"/>
          <w:szCs w:val="22"/>
          <w:lang w:val="pt-BR"/>
        </w:rPr>
        <w:t>Também poderá formular observações e recomendações sobre matérias de fundo do relatório apresentado fora do prazo.</w:t>
      </w:r>
    </w:p>
    <w:p w14:paraId="1720AF9F" w14:textId="77777777" w:rsidR="002E50F3" w:rsidRPr="00A233C5" w:rsidRDefault="002E50F3" w:rsidP="00910AEB">
      <w:pPr>
        <w:widowControl/>
        <w:jc w:val="both"/>
        <w:rPr>
          <w:sz w:val="22"/>
          <w:szCs w:val="22"/>
          <w:lang w:val="pt-BR"/>
        </w:rPr>
      </w:pPr>
    </w:p>
    <w:p w14:paraId="5BFE37E8" w14:textId="79A8A5EE" w:rsidR="002E50F3" w:rsidRPr="00A233C5" w:rsidRDefault="002E50F3" w:rsidP="008D12D3">
      <w:pPr>
        <w:widowControl/>
        <w:ind w:left="1440" w:hanging="720"/>
        <w:jc w:val="both"/>
        <w:rPr>
          <w:sz w:val="22"/>
          <w:szCs w:val="22"/>
          <w:lang w:val="pt-BR"/>
        </w:rPr>
      </w:pPr>
      <w:r w:rsidRPr="00A233C5">
        <w:rPr>
          <w:sz w:val="22"/>
          <w:szCs w:val="22"/>
          <w:lang w:val="pt-BR"/>
        </w:rPr>
        <w:t>e)</w:t>
      </w:r>
      <w:r w:rsidRPr="00A233C5">
        <w:rPr>
          <w:sz w:val="22"/>
          <w:szCs w:val="22"/>
          <w:lang w:val="pt-BR"/>
        </w:rPr>
        <w:tab/>
        <w:t>Em todos os casos, as observações e recomendações do Conselho Permanente sobre os respectivos relatórios serão remetidas aos Governos dos Estados membros pelo menos 30 dias antes do início do período ordinário de sessões da Assembleia Geral, em conformidade com o disposto no artigo 39 do Regulamento da Assembleia Geral.</w:t>
      </w:r>
    </w:p>
    <w:p w14:paraId="42B3B49E" w14:textId="77777777" w:rsidR="002E50F3" w:rsidRPr="00A233C5" w:rsidRDefault="002E50F3" w:rsidP="00910AEB">
      <w:pPr>
        <w:widowControl/>
        <w:jc w:val="both"/>
        <w:rPr>
          <w:sz w:val="22"/>
          <w:szCs w:val="22"/>
          <w:lang w:val="pt-BR"/>
        </w:rPr>
      </w:pPr>
    </w:p>
    <w:p w14:paraId="0324FC7A" w14:textId="3EB57070" w:rsidR="002E50F3" w:rsidRPr="00A233C5" w:rsidRDefault="002E50F3" w:rsidP="008D12D3">
      <w:pPr>
        <w:widowControl/>
        <w:ind w:left="1440" w:hanging="720"/>
        <w:jc w:val="both"/>
        <w:rPr>
          <w:sz w:val="22"/>
          <w:szCs w:val="22"/>
          <w:lang w:val="pt-BR"/>
        </w:rPr>
      </w:pPr>
      <w:r w:rsidRPr="00A233C5">
        <w:rPr>
          <w:sz w:val="22"/>
          <w:szCs w:val="22"/>
          <w:lang w:val="pt-BR"/>
        </w:rPr>
        <w:t>f)</w:t>
      </w:r>
      <w:r w:rsidRPr="00A233C5">
        <w:rPr>
          <w:sz w:val="22"/>
          <w:szCs w:val="22"/>
          <w:lang w:val="pt-BR"/>
        </w:rPr>
        <w:tab/>
        <w:t>O Conselho Permanente poderá solicitar às presidências ou diretorias dos órgãos, organismos e entidades da Organização que compareçam às suas sessões em que serão considerados seus relatórios, a fim de proporcionar a informação esclarecedora ou complementar que lhes possa ser exigida.</w:t>
      </w:r>
      <w:r w:rsidR="00F26051" w:rsidRPr="00A233C5">
        <w:rPr>
          <w:sz w:val="22"/>
          <w:szCs w:val="22"/>
          <w:lang w:val="pt-BR"/>
        </w:rPr>
        <w:t xml:space="preserve"> </w:t>
      </w:r>
      <w:r w:rsidRPr="00A233C5">
        <w:rPr>
          <w:sz w:val="22"/>
          <w:szCs w:val="22"/>
          <w:lang w:val="pt-BR"/>
        </w:rPr>
        <w:t>Quando a presidência ou diretoria não puder comparecer, o Conselho Permanente poderá recebê-la de quem a representar, de acordo com o Estatuto ou Regulamento correspondente.</w:t>
      </w:r>
    </w:p>
    <w:p w14:paraId="3CF67716" w14:textId="77777777" w:rsidR="002E50F3" w:rsidRPr="00A233C5" w:rsidRDefault="002E50F3" w:rsidP="00910AEB">
      <w:pPr>
        <w:widowControl/>
        <w:jc w:val="both"/>
        <w:rPr>
          <w:sz w:val="22"/>
          <w:szCs w:val="22"/>
          <w:lang w:val="pt-BR"/>
        </w:rPr>
      </w:pPr>
    </w:p>
    <w:p w14:paraId="56436B9F" w14:textId="77777777" w:rsidR="002E50F3" w:rsidRPr="00A233C5" w:rsidRDefault="002E50F3" w:rsidP="00910AEB">
      <w:pPr>
        <w:widowControl/>
        <w:jc w:val="both"/>
        <w:rPr>
          <w:sz w:val="22"/>
          <w:szCs w:val="22"/>
          <w:lang w:val="pt-BR"/>
        </w:rPr>
      </w:pPr>
    </w:p>
    <w:p w14:paraId="7384A16E" w14:textId="77777777" w:rsidR="002E50F3" w:rsidRPr="00A233C5" w:rsidRDefault="002E50F3" w:rsidP="00910AEB">
      <w:pPr>
        <w:pStyle w:val="Heading1"/>
        <w:spacing w:before="0" w:after="0"/>
        <w:jc w:val="center"/>
        <w:rPr>
          <w:rFonts w:ascii="Times New Roman" w:hAnsi="Times New Roman" w:cs="Times New Roman"/>
          <w:sz w:val="22"/>
          <w:szCs w:val="22"/>
          <w:lang w:val="pt-BR"/>
        </w:rPr>
      </w:pPr>
      <w:bookmarkStart w:id="53" w:name="_Toc491763747"/>
      <w:bookmarkStart w:id="54" w:name="_Toc77668764"/>
      <w:r w:rsidRPr="00A233C5">
        <w:rPr>
          <w:rFonts w:ascii="Times New Roman" w:hAnsi="Times New Roman" w:cs="Times New Roman"/>
          <w:sz w:val="22"/>
          <w:szCs w:val="22"/>
          <w:lang w:val="pt-BR"/>
        </w:rPr>
        <w:t>VII.</w:t>
      </w:r>
      <w:r w:rsidRPr="00A233C5">
        <w:rPr>
          <w:rFonts w:ascii="Times New Roman" w:hAnsi="Times New Roman" w:cs="Times New Roman"/>
          <w:sz w:val="22"/>
          <w:szCs w:val="22"/>
          <w:lang w:val="pt-BR"/>
        </w:rPr>
        <w:tab/>
        <w:t>SESSÕES</w:t>
      </w:r>
      <w:bookmarkEnd w:id="53"/>
      <w:bookmarkEnd w:id="54"/>
    </w:p>
    <w:p w14:paraId="4231DDAA" w14:textId="77777777" w:rsidR="002E50F3" w:rsidRPr="00A233C5" w:rsidRDefault="002E50F3" w:rsidP="00910AEB">
      <w:pPr>
        <w:widowControl/>
        <w:jc w:val="both"/>
        <w:rPr>
          <w:sz w:val="22"/>
          <w:szCs w:val="22"/>
          <w:lang w:val="pt-BR"/>
        </w:rPr>
      </w:pPr>
    </w:p>
    <w:p w14:paraId="0E11A165" w14:textId="77777777" w:rsidR="002E50F3" w:rsidRPr="00A233C5" w:rsidRDefault="002E50F3" w:rsidP="00910AEB">
      <w:pPr>
        <w:widowControl/>
        <w:ind w:firstLine="720"/>
        <w:jc w:val="both"/>
        <w:rPr>
          <w:bCs/>
          <w:sz w:val="22"/>
          <w:szCs w:val="22"/>
          <w:lang w:val="pt-BR"/>
        </w:rPr>
      </w:pPr>
      <w:r w:rsidRPr="00A233C5">
        <w:rPr>
          <w:bCs/>
          <w:sz w:val="22"/>
          <w:szCs w:val="22"/>
          <w:u w:val="single"/>
          <w:lang w:val="pt-BR"/>
        </w:rPr>
        <w:t>Artigo 35 bis</w:t>
      </w:r>
      <w:r w:rsidRPr="00A233C5">
        <w:rPr>
          <w:bCs/>
          <w:sz w:val="22"/>
          <w:szCs w:val="22"/>
          <w:lang w:val="pt-BR"/>
        </w:rPr>
        <w:t xml:space="preserve">. O Conselho Permanente pode reunir-se de maneira presencial ou virtual. A convocação deverá indicar se a referida sessão será presencial ou virtual. Neste último caso, o primeiro tema da ordem do dia será a sua aprovação por maioria absoluta. </w:t>
      </w:r>
    </w:p>
    <w:p w14:paraId="556962FA" w14:textId="77777777" w:rsidR="002E50F3" w:rsidRPr="00A233C5" w:rsidRDefault="002E50F3" w:rsidP="00910AEB">
      <w:pPr>
        <w:widowControl/>
        <w:jc w:val="both"/>
        <w:rPr>
          <w:i/>
          <w:sz w:val="22"/>
          <w:szCs w:val="22"/>
          <w:lang w:val="pt-BR"/>
        </w:rPr>
      </w:pPr>
    </w:p>
    <w:p w14:paraId="4706EF01" w14:textId="77777777" w:rsidR="002E50F3" w:rsidRPr="00A233C5" w:rsidRDefault="002E50F3" w:rsidP="00910AEB">
      <w:pPr>
        <w:pStyle w:val="Heading2"/>
        <w:spacing w:before="0" w:after="0"/>
        <w:jc w:val="both"/>
        <w:rPr>
          <w:rFonts w:ascii="Times New Roman" w:hAnsi="Times New Roman" w:cs="Times New Roman"/>
          <w:i w:val="0"/>
          <w:iCs w:val="0"/>
          <w:sz w:val="22"/>
          <w:szCs w:val="22"/>
          <w:u w:val="single"/>
          <w:lang w:val="pt-BR"/>
        </w:rPr>
      </w:pPr>
      <w:bookmarkStart w:id="55" w:name="_Toc491763748"/>
      <w:bookmarkStart w:id="56" w:name="_Toc77668765"/>
      <w:r w:rsidRPr="00A233C5">
        <w:rPr>
          <w:rFonts w:ascii="Times New Roman" w:hAnsi="Times New Roman" w:cs="Times New Roman"/>
          <w:i w:val="0"/>
          <w:iCs w:val="0"/>
          <w:sz w:val="22"/>
          <w:szCs w:val="22"/>
          <w:u w:val="single"/>
          <w:lang w:val="pt-BR"/>
        </w:rPr>
        <w:t>Sessões ordinárias</w:t>
      </w:r>
      <w:bookmarkEnd w:id="55"/>
      <w:bookmarkEnd w:id="56"/>
    </w:p>
    <w:p w14:paraId="700BDF90" w14:textId="77777777" w:rsidR="002E50F3" w:rsidRPr="00A233C5" w:rsidRDefault="002E50F3" w:rsidP="00910AEB">
      <w:pPr>
        <w:widowControl/>
        <w:jc w:val="both"/>
        <w:rPr>
          <w:sz w:val="22"/>
          <w:szCs w:val="22"/>
          <w:lang w:val="pt-BR"/>
        </w:rPr>
      </w:pPr>
    </w:p>
    <w:p w14:paraId="128C8E3A" w14:textId="670E3E6E"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36</w:t>
      </w:r>
      <w:r w:rsidRPr="00A233C5">
        <w:rPr>
          <w:sz w:val="22"/>
          <w:szCs w:val="22"/>
          <w:lang w:val="pt-BR"/>
        </w:rPr>
        <w:t>.</w:t>
      </w:r>
      <w:r w:rsidR="00910AEB" w:rsidRPr="00A233C5">
        <w:rPr>
          <w:sz w:val="22"/>
          <w:szCs w:val="22"/>
          <w:lang w:val="pt-BR"/>
        </w:rPr>
        <w:t xml:space="preserve"> </w:t>
      </w:r>
      <w:r w:rsidRPr="00A233C5">
        <w:rPr>
          <w:sz w:val="22"/>
          <w:szCs w:val="22"/>
          <w:lang w:val="pt-BR"/>
        </w:rPr>
        <w:t>O Conselho Permanente realizará sessões ordinárias na primeira e na terceira quartas-feiras de cada mês.</w:t>
      </w:r>
      <w:r w:rsidR="00F26051" w:rsidRPr="00A233C5">
        <w:rPr>
          <w:sz w:val="22"/>
          <w:szCs w:val="22"/>
          <w:lang w:val="pt-BR"/>
        </w:rPr>
        <w:t xml:space="preserve"> </w:t>
      </w:r>
      <w:r w:rsidRPr="00A233C5">
        <w:rPr>
          <w:sz w:val="22"/>
          <w:szCs w:val="22"/>
          <w:lang w:val="pt-BR"/>
        </w:rPr>
        <w:t>Se for necessário antecipar ou adiar uma sessão ordinária, a Presidência do Conselho poderá fixar outra data.</w:t>
      </w:r>
      <w:r w:rsidR="00F26051" w:rsidRPr="00A233C5">
        <w:rPr>
          <w:sz w:val="22"/>
          <w:szCs w:val="22"/>
          <w:lang w:val="pt-BR"/>
        </w:rPr>
        <w:t xml:space="preserve"> </w:t>
      </w:r>
      <w:r w:rsidRPr="00A233C5">
        <w:rPr>
          <w:sz w:val="22"/>
          <w:szCs w:val="22"/>
          <w:lang w:val="pt-BR"/>
        </w:rPr>
        <w:t>As sessões do Conselho Permanente e as de suas comissões, subcomissões e grupos de trabalho começarão pontualmente na hora fixada na convocatória.</w:t>
      </w:r>
    </w:p>
    <w:p w14:paraId="353904BD" w14:textId="77777777" w:rsidR="002E50F3" w:rsidRPr="00A233C5" w:rsidRDefault="002E50F3" w:rsidP="00910AEB">
      <w:pPr>
        <w:widowControl/>
        <w:jc w:val="both"/>
        <w:rPr>
          <w:sz w:val="22"/>
          <w:szCs w:val="22"/>
          <w:lang w:val="pt-BR"/>
        </w:rPr>
      </w:pPr>
    </w:p>
    <w:p w14:paraId="67778CF1" w14:textId="77777777" w:rsidR="002E50F3" w:rsidRPr="00A233C5" w:rsidRDefault="002E50F3" w:rsidP="00910AEB">
      <w:pPr>
        <w:pStyle w:val="Heading2"/>
        <w:spacing w:before="0" w:after="0"/>
        <w:jc w:val="both"/>
        <w:rPr>
          <w:rFonts w:ascii="Times New Roman" w:hAnsi="Times New Roman" w:cs="Times New Roman"/>
          <w:i w:val="0"/>
          <w:iCs w:val="0"/>
          <w:sz w:val="22"/>
          <w:szCs w:val="22"/>
          <w:u w:val="single"/>
          <w:lang w:val="pt-BR"/>
        </w:rPr>
      </w:pPr>
      <w:bookmarkStart w:id="57" w:name="_Toc491763749"/>
      <w:bookmarkStart w:id="58" w:name="_Toc77668766"/>
      <w:r w:rsidRPr="00A233C5">
        <w:rPr>
          <w:rFonts w:ascii="Times New Roman" w:hAnsi="Times New Roman" w:cs="Times New Roman"/>
          <w:i w:val="0"/>
          <w:iCs w:val="0"/>
          <w:sz w:val="22"/>
          <w:szCs w:val="22"/>
          <w:u w:val="single"/>
          <w:lang w:val="pt-BR"/>
        </w:rPr>
        <w:t>Sessões extraordinárias</w:t>
      </w:r>
      <w:bookmarkEnd w:id="57"/>
      <w:bookmarkEnd w:id="58"/>
    </w:p>
    <w:p w14:paraId="7066E1EC" w14:textId="77777777" w:rsidR="002E50F3" w:rsidRPr="00A233C5" w:rsidRDefault="002E50F3" w:rsidP="00910AEB">
      <w:pPr>
        <w:widowControl/>
        <w:jc w:val="both"/>
        <w:rPr>
          <w:sz w:val="22"/>
          <w:szCs w:val="22"/>
          <w:lang w:val="pt-BR"/>
        </w:rPr>
      </w:pPr>
    </w:p>
    <w:p w14:paraId="35F61BE9" w14:textId="3B91DFB5"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37</w:t>
      </w:r>
      <w:r w:rsidRPr="00A233C5">
        <w:rPr>
          <w:sz w:val="22"/>
          <w:szCs w:val="22"/>
          <w:lang w:val="pt-BR"/>
        </w:rPr>
        <w:t>.</w:t>
      </w:r>
      <w:r w:rsidR="00910AEB" w:rsidRPr="00A233C5">
        <w:rPr>
          <w:sz w:val="22"/>
          <w:szCs w:val="22"/>
          <w:lang w:val="pt-BR"/>
        </w:rPr>
        <w:t xml:space="preserve"> </w:t>
      </w:r>
      <w:r w:rsidRPr="00A233C5">
        <w:rPr>
          <w:sz w:val="22"/>
          <w:szCs w:val="22"/>
          <w:lang w:val="pt-BR"/>
        </w:rPr>
        <w:t>O Conselho Permanente realizará, em conformidade com o artigo 14 de seu Estatuto, sessões extraordinárias quando:</w:t>
      </w:r>
    </w:p>
    <w:p w14:paraId="3D99992E" w14:textId="77777777" w:rsidR="002E50F3" w:rsidRPr="00A233C5" w:rsidRDefault="002E50F3" w:rsidP="00910AEB">
      <w:pPr>
        <w:widowControl/>
        <w:jc w:val="both"/>
        <w:rPr>
          <w:sz w:val="22"/>
          <w:szCs w:val="22"/>
          <w:lang w:val="pt-BR"/>
        </w:rPr>
      </w:pPr>
    </w:p>
    <w:p w14:paraId="489643E4" w14:textId="77777777" w:rsidR="002E50F3" w:rsidRPr="00A233C5" w:rsidRDefault="002E50F3" w:rsidP="00910AEB">
      <w:pPr>
        <w:widowControl/>
        <w:jc w:val="both"/>
        <w:rPr>
          <w:sz w:val="22"/>
          <w:szCs w:val="22"/>
          <w:lang w:val="pt-BR"/>
        </w:rPr>
      </w:pPr>
      <w:r w:rsidRPr="00A233C5">
        <w:rPr>
          <w:sz w:val="22"/>
          <w:szCs w:val="22"/>
          <w:lang w:val="pt-BR"/>
        </w:rPr>
        <w:tab/>
        <w:t>a)</w:t>
      </w:r>
      <w:r w:rsidRPr="00A233C5">
        <w:rPr>
          <w:sz w:val="22"/>
          <w:szCs w:val="22"/>
          <w:lang w:val="pt-BR"/>
        </w:rPr>
        <w:tab/>
        <w:t>a Presidência o considerar necessário;</w:t>
      </w:r>
    </w:p>
    <w:p w14:paraId="47B754EC" w14:textId="77777777" w:rsidR="002E50F3" w:rsidRPr="00A233C5" w:rsidRDefault="002E50F3" w:rsidP="00910AEB">
      <w:pPr>
        <w:widowControl/>
        <w:jc w:val="both"/>
        <w:rPr>
          <w:sz w:val="22"/>
          <w:szCs w:val="22"/>
          <w:lang w:val="pt-BR"/>
        </w:rPr>
      </w:pPr>
    </w:p>
    <w:p w14:paraId="5F41CC6E" w14:textId="77777777" w:rsidR="002E50F3" w:rsidRPr="00A233C5" w:rsidRDefault="002E50F3" w:rsidP="00910AEB">
      <w:pPr>
        <w:widowControl/>
        <w:jc w:val="both"/>
        <w:rPr>
          <w:sz w:val="22"/>
          <w:szCs w:val="22"/>
          <w:lang w:val="pt-BR"/>
        </w:rPr>
      </w:pPr>
      <w:r w:rsidRPr="00A233C5">
        <w:rPr>
          <w:sz w:val="22"/>
          <w:szCs w:val="22"/>
          <w:lang w:val="pt-BR"/>
        </w:rPr>
        <w:tab/>
        <w:t>b)</w:t>
      </w:r>
      <w:r w:rsidRPr="00A233C5">
        <w:rPr>
          <w:sz w:val="22"/>
          <w:szCs w:val="22"/>
          <w:lang w:val="pt-BR"/>
        </w:rPr>
        <w:tab/>
        <w:t>qualquer representante o solicitar por escrito, indicando o objetivo de sua solicitação;</w:t>
      </w:r>
    </w:p>
    <w:p w14:paraId="7A4C8AF9" w14:textId="77777777" w:rsidR="002E50F3" w:rsidRPr="00A233C5" w:rsidRDefault="002E50F3" w:rsidP="00910AEB">
      <w:pPr>
        <w:widowControl/>
        <w:jc w:val="both"/>
        <w:rPr>
          <w:sz w:val="22"/>
          <w:szCs w:val="22"/>
          <w:lang w:val="pt-BR"/>
        </w:rPr>
      </w:pPr>
    </w:p>
    <w:p w14:paraId="657C6BB0" w14:textId="7D3648B7" w:rsidR="002E50F3" w:rsidRPr="00A233C5" w:rsidRDefault="002E50F3" w:rsidP="008D12D3">
      <w:pPr>
        <w:widowControl/>
        <w:ind w:left="1440" w:hanging="720"/>
        <w:jc w:val="both"/>
        <w:rPr>
          <w:sz w:val="22"/>
          <w:szCs w:val="22"/>
          <w:lang w:val="pt-BR"/>
        </w:rPr>
      </w:pPr>
      <w:r w:rsidRPr="00A233C5">
        <w:rPr>
          <w:sz w:val="22"/>
          <w:szCs w:val="22"/>
          <w:lang w:val="pt-BR"/>
        </w:rPr>
        <w:t>c)</w:t>
      </w:r>
      <w:r w:rsidRPr="00A233C5">
        <w:rPr>
          <w:sz w:val="22"/>
          <w:szCs w:val="22"/>
          <w:lang w:val="pt-BR"/>
        </w:rPr>
        <w:tab/>
      </w:r>
      <w:r w:rsidR="002637B5" w:rsidRPr="00A233C5">
        <w:rPr>
          <w:sz w:val="22"/>
          <w:szCs w:val="22"/>
          <w:lang w:val="pt-BR"/>
        </w:rPr>
        <w:t xml:space="preserve">a ou o Secretário(a)-Geral </w:t>
      </w:r>
      <w:r w:rsidRPr="00A233C5">
        <w:rPr>
          <w:sz w:val="22"/>
          <w:szCs w:val="22"/>
          <w:lang w:val="pt-BR"/>
        </w:rPr>
        <w:t>o solicitar expressamente, no uso das faculdades previstas no artigo 110, segundo parágrafo da Carta; e</w:t>
      </w:r>
    </w:p>
    <w:p w14:paraId="713C3B3E" w14:textId="77777777" w:rsidR="002E50F3" w:rsidRPr="00A233C5" w:rsidRDefault="002E50F3" w:rsidP="00910AEB">
      <w:pPr>
        <w:widowControl/>
        <w:jc w:val="both"/>
        <w:rPr>
          <w:sz w:val="22"/>
          <w:szCs w:val="22"/>
          <w:lang w:val="pt-BR"/>
        </w:rPr>
      </w:pPr>
    </w:p>
    <w:p w14:paraId="2EB9A07A" w14:textId="77777777" w:rsidR="002E50F3" w:rsidRPr="00A233C5" w:rsidRDefault="002E50F3" w:rsidP="00910AEB">
      <w:pPr>
        <w:widowControl/>
        <w:jc w:val="both"/>
        <w:rPr>
          <w:sz w:val="22"/>
          <w:szCs w:val="22"/>
          <w:lang w:val="pt-BR"/>
        </w:rPr>
      </w:pPr>
      <w:r w:rsidRPr="00A233C5">
        <w:rPr>
          <w:sz w:val="22"/>
          <w:szCs w:val="22"/>
          <w:lang w:val="pt-BR"/>
        </w:rPr>
        <w:tab/>
        <w:t>d)</w:t>
      </w:r>
      <w:r w:rsidRPr="00A233C5">
        <w:rPr>
          <w:sz w:val="22"/>
          <w:szCs w:val="22"/>
          <w:lang w:val="pt-BR"/>
        </w:rPr>
        <w:tab/>
        <w:t>a Assembleia Geral o dispuser de maneira expressa.</w:t>
      </w:r>
    </w:p>
    <w:p w14:paraId="224E31FA" w14:textId="77777777" w:rsidR="002E50F3" w:rsidRPr="00A233C5" w:rsidRDefault="002E50F3" w:rsidP="00910AEB">
      <w:pPr>
        <w:widowControl/>
        <w:jc w:val="both"/>
        <w:rPr>
          <w:sz w:val="22"/>
          <w:szCs w:val="22"/>
          <w:u w:val="single"/>
          <w:lang w:val="pt-BR"/>
        </w:rPr>
      </w:pPr>
    </w:p>
    <w:p w14:paraId="2CE00C81" w14:textId="77777777"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59" w:name="_Toc491763750"/>
      <w:bookmarkStart w:id="60" w:name="_Toc77668767"/>
      <w:r w:rsidRPr="00A233C5">
        <w:rPr>
          <w:rFonts w:ascii="Times New Roman" w:hAnsi="Times New Roman" w:cs="Times New Roman"/>
          <w:i w:val="0"/>
          <w:iCs w:val="0"/>
          <w:sz w:val="22"/>
          <w:szCs w:val="22"/>
          <w:u w:val="single"/>
          <w:lang w:val="pt-BR"/>
        </w:rPr>
        <w:t>Sessões solenes</w:t>
      </w:r>
      <w:bookmarkEnd w:id="59"/>
      <w:bookmarkEnd w:id="60"/>
    </w:p>
    <w:p w14:paraId="2A4C6BAF" w14:textId="77777777" w:rsidR="002E50F3" w:rsidRPr="00A233C5" w:rsidRDefault="002E50F3" w:rsidP="00910AEB">
      <w:pPr>
        <w:widowControl/>
        <w:jc w:val="both"/>
        <w:rPr>
          <w:sz w:val="22"/>
          <w:szCs w:val="22"/>
          <w:lang w:val="pt-BR"/>
        </w:rPr>
      </w:pPr>
    </w:p>
    <w:p w14:paraId="50CBE29A" w14:textId="77777777"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38</w:t>
      </w:r>
    </w:p>
    <w:p w14:paraId="38C11978" w14:textId="77777777" w:rsidR="002E50F3" w:rsidRPr="00A233C5" w:rsidRDefault="002E50F3" w:rsidP="00910AEB">
      <w:pPr>
        <w:widowControl/>
        <w:jc w:val="both"/>
        <w:rPr>
          <w:sz w:val="22"/>
          <w:szCs w:val="22"/>
          <w:lang w:val="pt-BR"/>
        </w:rPr>
      </w:pPr>
    </w:p>
    <w:p w14:paraId="62FADD2B" w14:textId="1E42230D" w:rsidR="002E50F3" w:rsidRPr="00A233C5" w:rsidRDefault="002E50F3" w:rsidP="008D12D3">
      <w:pPr>
        <w:widowControl/>
        <w:ind w:left="1440" w:hanging="720"/>
        <w:jc w:val="both"/>
        <w:rPr>
          <w:sz w:val="22"/>
          <w:szCs w:val="22"/>
          <w:lang w:val="pt-BR"/>
        </w:rPr>
      </w:pPr>
      <w:r w:rsidRPr="00A233C5">
        <w:rPr>
          <w:sz w:val="22"/>
          <w:szCs w:val="22"/>
          <w:lang w:val="pt-BR"/>
        </w:rPr>
        <w:t>a)</w:t>
      </w:r>
      <w:r w:rsidRPr="00A233C5">
        <w:rPr>
          <w:sz w:val="22"/>
          <w:szCs w:val="22"/>
          <w:lang w:val="pt-BR"/>
        </w:rPr>
        <w:tab/>
        <w:t>A Presidência do Conselho Permanente, de acordo com a missão, delegação ou representação do respectivo governo, ou a pedido desta, convocará sessões solenes em homenagem a Chefes de Estado ou de Governo dos Estados membros.</w:t>
      </w:r>
    </w:p>
    <w:p w14:paraId="4D03ACE3" w14:textId="77777777" w:rsidR="002E50F3" w:rsidRPr="00A233C5" w:rsidRDefault="002E50F3" w:rsidP="00910AEB">
      <w:pPr>
        <w:widowControl/>
        <w:jc w:val="both"/>
        <w:rPr>
          <w:sz w:val="22"/>
          <w:szCs w:val="22"/>
          <w:lang w:val="pt-BR"/>
        </w:rPr>
      </w:pPr>
    </w:p>
    <w:p w14:paraId="210C5A62" w14:textId="6A47686F" w:rsidR="002E50F3" w:rsidRPr="00A233C5" w:rsidRDefault="002E50F3" w:rsidP="008D12D3">
      <w:pPr>
        <w:widowControl/>
        <w:ind w:left="1440" w:hanging="720"/>
        <w:jc w:val="both"/>
        <w:rPr>
          <w:sz w:val="22"/>
          <w:szCs w:val="22"/>
          <w:lang w:val="pt-BR"/>
        </w:rPr>
      </w:pPr>
      <w:r w:rsidRPr="00A233C5">
        <w:rPr>
          <w:sz w:val="22"/>
          <w:szCs w:val="22"/>
          <w:lang w:val="pt-BR"/>
        </w:rPr>
        <w:t>b)</w:t>
      </w:r>
      <w:r w:rsidRPr="00A233C5">
        <w:rPr>
          <w:sz w:val="22"/>
          <w:szCs w:val="22"/>
          <w:lang w:val="pt-BR"/>
        </w:rPr>
        <w:tab/>
        <w:t>Após decisão da Comissão Geral, em consulta com a missão, delegação ou representação do respectivo governo, se for o caso, ou a pedido dessa, convocará também sessões solenes em homenagem a outras personalidades ou para celebrar ou comemorar acontecimentos de importância.</w:t>
      </w:r>
    </w:p>
    <w:p w14:paraId="71F413E0" w14:textId="77777777" w:rsidR="002E50F3" w:rsidRPr="00A233C5" w:rsidRDefault="002E50F3" w:rsidP="00910AEB">
      <w:pPr>
        <w:widowControl/>
        <w:ind w:left="1440" w:hanging="1440"/>
        <w:jc w:val="both"/>
        <w:rPr>
          <w:sz w:val="22"/>
          <w:szCs w:val="22"/>
          <w:lang w:val="pt-BR"/>
        </w:rPr>
      </w:pPr>
    </w:p>
    <w:p w14:paraId="3BAB7402" w14:textId="77777777"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61" w:name="_Toc491763751"/>
      <w:bookmarkStart w:id="62" w:name="_Toc77668768"/>
      <w:r w:rsidRPr="00A233C5">
        <w:rPr>
          <w:rFonts w:ascii="Times New Roman" w:hAnsi="Times New Roman" w:cs="Times New Roman"/>
          <w:i w:val="0"/>
          <w:iCs w:val="0"/>
          <w:sz w:val="22"/>
          <w:szCs w:val="22"/>
          <w:u w:val="single"/>
          <w:lang w:val="pt-BR"/>
        </w:rPr>
        <w:t>Sessões públicas e privadas</w:t>
      </w:r>
      <w:bookmarkEnd w:id="61"/>
      <w:bookmarkEnd w:id="62"/>
    </w:p>
    <w:p w14:paraId="3B8E3F7A" w14:textId="77777777" w:rsidR="002E50F3" w:rsidRPr="00A233C5" w:rsidRDefault="002E50F3" w:rsidP="00910AEB">
      <w:pPr>
        <w:widowControl/>
        <w:jc w:val="both"/>
        <w:rPr>
          <w:sz w:val="22"/>
          <w:szCs w:val="22"/>
          <w:lang w:val="pt-BR"/>
        </w:rPr>
      </w:pPr>
    </w:p>
    <w:p w14:paraId="5B26017D" w14:textId="35B1EE06"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39</w:t>
      </w:r>
      <w:r w:rsidRPr="00A233C5">
        <w:rPr>
          <w:sz w:val="22"/>
          <w:szCs w:val="22"/>
          <w:lang w:val="pt-BR"/>
        </w:rPr>
        <w:t>.</w:t>
      </w:r>
      <w:r w:rsidR="00892005" w:rsidRPr="00A233C5">
        <w:rPr>
          <w:sz w:val="22"/>
          <w:szCs w:val="22"/>
          <w:lang w:val="pt-BR"/>
        </w:rPr>
        <w:t xml:space="preserve"> </w:t>
      </w:r>
      <w:r w:rsidRPr="00A233C5">
        <w:rPr>
          <w:sz w:val="22"/>
          <w:szCs w:val="22"/>
          <w:lang w:val="pt-BR"/>
        </w:rPr>
        <w:t>As sessões do Conselho Permanente serão públicas.</w:t>
      </w:r>
      <w:r w:rsidR="00F26051" w:rsidRPr="00A233C5">
        <w:rPr>
          <w:sz w:val="22"/>
          <w:szCs w:val="22"/>
          <w:lang w:val="pt-BR"/>
        </w:rPr>
        <w:t xml:space="preserve"> </w:t>
      </w:r>
      <w:r w:rsidRPr="00A233C5">
        <w:rPr>
          <w:sz w:val="22"/>
          <w:szCs w:val="22"/>
          <w:lang w:val="pt-BR"/>
        </w:rPr>
        <w:t>Entretanto, se o dispuser a Presidência ou a pedido de qualquer representante, a sessão será privada e prosseguirá com esse caráter, salvo decisão em contrário do Conselho Permanente.</w:t>
      </w:r>
      <w:r w:rsidR="00F26051" w:rsidRPr="00A233C5">
        <w:rPr>
          <w:sz w:val="22"/>
          <w:szCs w:val="22"/>
          <w:lang w:val="pt-BR"/>
        </w:rPr>
        <w:t xml:space="preserve"> </w:t>
      </w:r>
      <w:r w:rsidRPr="00A233C5">
        <w:rPr>
          <w:sz w:val="22"/>
          <w:szCs w:val="22"/>
          <w:lang w:val="pt-BR"/>
        </w:rPr>
        <w:t>Quando uma sessão pública tiver de converter-se em sessão privada, a Presidência declarará um breve recesso, a fim de facilitar a saída de todas as pessoas não autorizadas a permanecer na sala.</w:t>
      </w:r>
      <w:r w:rsidR="00F26051" w:rsidRPr="00A233C5">
        <w:rPr>
          <w:sz w:val="22"/>
          <w:szCs w:val="22"/>
          <w:lang w:val="pt-BR"/>
        </w:rPr>
        <w:t xml:space="preserve"> </w:t>
      </w:r>
      <w:r w:rsidRPr="00A233C5">
        <w:rPr>
          <w:sz w:val="22"/>
          <w:szCs w:val="22"/>
          <w:lang w:val="pt-BR"/>
        </w:rPr>
        <w:t xml:space="preserve">Salvo o disposto na alínea </w:t>
      </w:r>
      <w:r w:rsidRPr="00A233C5">
        <w:rPr>
          <w:sz w:val="22"/>
          <w:szCs w:val="22"/>
          <w:u w:val="single"/>
          <w:lang w:val="pt-BR"/>
        </w:rPr>
        <w:t>c</w:t>
      </w:r>
      <w:r w:rsidRPr="00A233C5">
        <w:rPr>
          <w:sz w:val="22"/>
          <w:szCs w:val="22"/>
          <w:lang w:val="pt-BR"/>
        </w:rPr>
        <w:t xml:space="preserve"> do artigo 40 deste Regulamento, às sessões privadas somente terão acesso as e os membros das missões, delegações ou representações.</w:t>
      </w:r>
    </w:p>
    <w:p w14:paraId="5C13EDE7" w14:textId="77777777" w:rsidR="002E50F3" w:rsidRPr="00A233C5" w:rsidRDefault="002E50F3" w:rsidP="00910AEB">
      <w:pPr>
        <w:widowControl/>
        <w:jc w:val="both"/>
        <w:rPr>
          <w:sz w:val="22"/>
          <w:szCs w:val="22"/>
          <w:lang w:val="pt-BR"/>
        </w:rPr>
      </w:pPr>
    </w:p>
    <w:p w14:paraId="039A9A6D" w14:textId="77777777"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63" w:name="_Toc77668769"/>
      <w:r w:rsidRPr="00A233C5">
        <w:rPr>
          <w:rFonts w:ascii="Times New Roman" w:hAnsi="Times New Roman" w:cs="Times New Roman"/>
          <w:i w:val="0"/>
          <w:iCs w:val="0"/>
          <w:sz w:val="22"/>
          <w:szCs w:val="22"/>
          <w:u w:val="single"/>
          <w:lang w:val="pt-BR"/>
        </w:rPr>
        <w:t>Sessões virtuais por tempo prolongado</w:t>
      </w:r>
      <w:bookmarkEnd w:id="63"/>
      <w:r w:rsidRPr="00A233C5">
        <w:rPr>
          <w:rFonts w:ascii="Times New Roman" w:hAnsi="Times New Roman" w:cs="Times New Roman"/>
          <w:i w:val="0"/>
          <w:iCs w:val="0"/>
          <w:sz w:val="22"/>
          <w:szCs w:val="22"/>
          <w:u w:val="single"/>
          <w:lang w:val="pt-BR"/>
        </w:rPr>
        <w:t xml:space="preserve"> </w:t>
      </w:r>
    </w:p>
    <w:p w14:paraId="5D230377" w14:textId="77777777" w:rsidR="002E50F3" w:rsidRPr="00A233C5" w:rsidRDefault="002E50F3" w:rsidP="00910AEB">
      <w:pPr>
        <w:widowControl/>
        <w:jc w:val="both"/>
        <w:rPr>
          <w:b/>
          <w:bCs/>
          <w:sz w:val="22"/>
          <w:szCs w:val="22"/>
          <w:lang w:val="pt-BR"/>
        </w:rPr>
      </w:pPr>
    </w:p>
    <w:p w14:paraId="2348CB17" w14:textId="77777777" w:rsidR="002E50F3" w:rsidRPr="00A233C5" w:rsidRDefault="002E50F3" w:rsidP="00910AEB">
      <w:pPr>
        <w:widowControl/>
        <w:jc w:val="both"/>
        <w:rPr>
          <w:bCs/>
          <w:sz w:val="22"/>
          <w:szCs w:val="22"/>
          <w:lang w:val="pt-BR"/>
        </w:rPr>
      </w:pPr>
      <w:r w:rsidRPr="00A233C5">
        <w:rPr>
          <w:b/>
          <w:sz w:val="22"/>
          <w:szCs w:val="22"/>
          <w:lang w:val="pt-BR"/>
        </w:rPr>
        <w:tab/>
      </w:r>
      <w:r w:rsidRPr="00A233C5">
        <w:rPr>
          <w:bCs/>
          <w:sz w:val="22"/>
          <w:szCs w:val="22"/>
          <w:u w:val="single"/>
          <w:lang w:val="pt-BR"/>
        </w:rPr>
        <w:t>Artigo 39 bis</w:t>
      </w:r>
      <w:r w:rsidRPr="00A233C5">
        <w:rPr>
          <w:bCs/>
          <w:sz w:val="22"/>
          <w:szCs w:val="22"/>
          <w:lang w:val="pt-BR"/>
        </w:rPr>
        <w:t xml:space="preserve">. Em circunstâncias excepcionais que impeçam o Conselho Permanente de se reunir de maneira presencial por um período de tempo prolongado, </w:t>
      </w:r>
      <w:r w:rsidRPr="00A233C5">
        <w:rPr>
          <w:sz w:val="22"/>
          <w:szCs w:val="22"/>
          <w:lang w:val="pt-BR"/>
        </w:rPr>
        <w:t xml:space="preserve">a Presidência </w:t>
      </w:r>
      <w:r w:rsidRPr="00A233C5">
        <w:rPr>
          <w:bCs/>
          <w:sz w:val="22"/>
          <w:szCs w:val="22"/>
          <w:lang w:val="pt-BR"/>
        </w:rPr>
        <w:t>ou qualquer representante permanente poderá propor que o Conselho Permanente se reúna de maneira virtual.</w:t>
      </w:r>
    </w:p>
    <w:p w14:paraId="3AA4098C" w14:textId="77777777" w:rsidR="002E50F3" w:rsidRPr="00A233C5" w:rsidRDefault="002E50F3" w:rsidP="00910AEB">
      <w:pPr>
        <w:widowControl/>
        <w:jc w:val="both"/>
        <w:rPr>
          <w:bCs/>
          <w:sz w:val="22"/>
          <w:szCs w:val="22"/>
          <w:lang w:val="pt-BR"/>
        </w:rPr>
      </w:pPr>
    </w:p>
    <w:p w14:paraId="420F11AE" w14:textId="77777777" w:rsidR="002E50F3" w:rsidRPr="00A233C5" w:rsidRDefault="002E50F3" w:rsidP="00910AEB">
      <w:pPr>
        <w:widowControl/>
        <w:ind w:firstLine="720"/>
        <w:jc w:val="both"/>
        <w:rPr>
          <w:bCs/>
          <w:sz w:val="22"/>
          <w:szCs w:val="22"/>
          <w:lang w:val="pt-BR"/>
        </w:rPr>
      </w:pPr>
      <w:r w:rsidRPr="00A233C5">
        <w:rPr>
          <w:bCs/>
          <w:sz w:val="22"/>
          <w:szCs w:val="22"/>
          <w:u w:val="single"/>
          <w:lang w:val="pt-BR"/>
        </w:rPr>
        <w:t xml:space="preserve">Artigo 39 ter. </w:t>
      </w:r>
      <w:r w:rsidRPr="00A233C5">
        <w:rPr>
          <w:bCs/>
          <w:sz w:val="22"/>
          <w:szCs w:val="22"/>
          <w:lang w:val="pt-BR"/>
        </w:rPr>
        <w:t xml:space="preserve">A decisão de realizar sessões virtuais por um período prolongado será tomada pelo Conselho Permanente. </w:t>
      </w:r>
    </w:p>
    <w:p w14:paraId="57262789" w14:textId="77777777" w:rsidR="002E50F3" w:rsidRPr="00A233C5" w:rsidRDefault="002E50F3" w:rsidP="00910AEB">
      <w:pPr>
        <w:widowControl/>
        <w:jc w:val="both"/>
        <w:rPr>
          <w:bCs/>
          <w:sz w:val="22"/>
          <w:szCs w:val="22"/>
          <w:highlight w:val="cyan"/>
          <w:lang w:val="pt-BR"/>
        </w:rPr>
      </w:pPr>
    </w:p>
    <w:p w14:paraId="6DC79F1D" w14:textId="77777777" w:rsidR="002E50F3" w:rsidRPr="00A233C5" w:rsidRDefault="002E50F3" w:rsidP="00910AEB">
      <w:pPr>
        <w:widowControl/>
        <w:jc w:val="both"/>
        <w:rPr>
          <w:bCs/>
          <w:sz w:val="22"/>
          <w:szCs w:val="22"/>
          <w:lang w:val="pt-BR"/>
        </w:rPr>
      </w:pPr>
      <w:r w:rsidRPr="00A233C5">
        <w:rPr>
          <w:bCs/>
          <w:sz w:val="22"/>
          <w:szCs w:val="22"/>
          <w:lang w:val="pt-BR"/>
        </w:rPr>
        <w:tab/>
        <w:t>Essa mesma decisão autorizará o trabalho virtual das comissões, subcomissões, grupos de trabalho e outros órgãos subsidiários do Conselho Permanente.</w:t>
      </w:r>
    </w:p>
    <w:p w14:paraId="1E300E67" w14:textId="77777777" w:rsidR="002E50F3" w:rsidRPr="00A233C5" w:rsidRDefault="002E50F3" w:rsidP="00910AEB">
      <w:pPr>
        <w:jc w:val="both"/>
        <w:rPr>
          <w:sz w:val="22"/>
          <w:szCs w:val="22"/>
          <w:lang w:val="pt-BR" w:eastAsia="es-ES"/>
        </w:rPr>
      </w:pPr>
      <w:bookmarkStart w:id="64" w:name="_Toc491763752"/>
    </w:p>
    <w:p w14:paraId="44251C9A" w14:textId="77777777"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65" w:name="_Toc77668770"/>
      <w:r w:rsidRPr="00A233C5">
        <w:rPr>
          <w:rFonts w:ascii="Times New Roman" w:hAnsi="Times New Roman" w:cs="Times New Roman"/>
          <w:i w:val="0"/>
          <w:iCs w:val="0"/>
          <w:sz w:val="22"/>
          <w:szCs w:val="22"/>
          <w:u w:val="single"/>
          <w:lang w:val="pt-BR"/>
        </w:rPr>
        <w:t>Participação nas sessões</w:t>
      </w:r>
      <w:bookmarkEnd w:id="64"/>
      <w:bookmarkEnd w:id="65"/>
    </w:p>
    <w:p w14:paraId="5EC71417" w14:textId="77777777" w:rsidR="002E50F3" w:rsidRPr="00A233C5" w:rsidRDefault="002E50F3" w:rsidP="00910AEB">
      <w:pPr>
        <w:widowControl/>
        <w:jc w:val="both"/>
        <w:rPr>
          <w:sz w:val="22"/>
          <w:szCs w:val="22"/>
          <w:lang w:val="pt-BR"/>
        </w:rPr>
      </w:pPr>
    </w:p>
    <w:p w14:paraId="165A8F86" w14:textId="77777777"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40</w:t>
      </w:r>
      <w:r w:rsidRPr="00A233C5">
        <w:rPr>
          <w:sz w:val="22"/>
          <w:szCs w:val="22"/>
          <w:lang w:val="pt-BR"/>
        </w:rPr>
        <w:t>.</w:t>
      </w:r>
    </w:p>
    <w:p w14:paraId="2B40C100" w14:textId="77777777" w:rsidR="002E50F3" w:rsidRPr="00A233C5" w:rsidRDefault="002E50F3" w:rsidP="00910AEB">
      <w:pPr>
        <w:widowControl/>
        <w:jc w:val="both"/>
        <w:rPr>
          <w:sz w:val="22"/>
          <w:szCs w:val="22"/>
          <w:lang w:val="pt-BR"/>
        </w:rPr>
      </w:pPr>
    </w:p>
    <w:p w14:paraId="6E38F51D" w14:textId="0D57293D" w:rsidR="002E50F3" w:rsidRPr="00A233C5" w:rsidRDefault="002E50F3" w:rsidP="008D12D3">
      <w:pPr>
        <w:widowControl/>
        <w:ind w:left="1440" w:hanging="720"/>
        <w:jc w:val="both"/>
        <w:rPr>
          <w:sz w:val="22"/>
          <w:szCs w:val="22"/>
          <w:lang w:val="pt-BR"/>
        </w:rPr>
      </w:pPr>
      <w:r w:rsidRPr="00A233C5">
        <w:rPr>
          <w:sz w:val="22"/>
          <w:szCs w:val="22"/>
          <w:lang w:val="pt-BR"/>
        </w:rPr>
        <w:t>a)</w:t>
      </w:r>
      <w:r w:rsidRPr="00A233C5">
        <w:rPr>
          <w:sz w:val="22"/>
          <w:szCs w:val="22"/>
          <w:lang w:val="pt-BR"/>
        </w:rPr>
        <w:tab/>
        <w:t>Nas sessões do Conselho Permanente, das comissões, subcomissões e grupos de trabalho poderão participar representantes titulares ou interinos, bem como</w:t>
      </w:r>
      <w:r w:rsidR="00F26051" w:rsidRPr="00A233C5">
        <w:rPr>
          <w:sz w:val="22"/>
          <w:szCs w:val="22"/>
          <w:lang w:val="pt-BR"/>
        </w:rPr>
        <w:t xml:space="preserve"> </w:t>
      </w:r>
      <w:r w:rsidRPr="00A233C5">
        <w:rPr>
          <w:sz w:val="22"/>
          <w:szCs w:val="22"/>
          <w:lang w:val="pt-BR"/>
        </w:rPr>
        <w:t>representantes alternos ou suplentes e conselheiros ou assessores.</w:t>
      </w:r>
    </w:p>
    <w:p w14:paraId="1A204AC1" w14:textId="77777777" w:rsidR="002E50F3" w:rsidRPr="00A233C5" w:rsidRDefault="002E50F3" w:rsidP="00910AEB">
      <w:pPr>
        <w:widowControl/>
        <w:jc w:val="both"/>
        <w:rPr>
          <w:sz w:val="22"/>
          <w:szCs w:val="22"/>
          <w:lang w:val="pt-BR"/>
        </w:rPr>
      </w:pPr>
    </w:p>
    <w:p w14:paraId="63E09345" w14:textId="181A5D41" w:rsidR="002E50F3" w:rsidRPr="00A233C5" w:rsidRDefault="002E50F3" w:rsidP="008D12D3">
      <w:pPr>
        <w:widowControl/>
        <w:ind w:left="1440" w:hanging="720"/>
        <w:jc w:val="both"/>
        <w:rPr>
          <w:sz w:val="22"/>
          <w:szCs w:val="22"/>
          <w:lang w:val="pt-BR"/>
        </w:rPr>
      </w:pPr>
      <w:r w:rsidRPr="00A233C5">
        <w:rPr>
          <w:sz w:val="22"/>
          <w:szCs w:val="22"/>
          <w:lang w:val="pt-BR"/>
        </w:rPr>
        <w:t>b)</w:t>
      </w:r>
      <w:r w:rsidRPr="00A233C5">
        <w:rPr>
          <w:sz w:val="22"/>
          <w:szCs w:val="22"/>
          <w:lang w:val="pt-BR"/>
        </w:rPr>
        <w:tab/>
        <w:t>Quando, em virtude do disposto no artigo 25, representantes dos Estados membros não fizerem parte das comissões especiais, subcomissões ou grupos de trabalho, poderão deles participar com direito a palavra e voto, mediante solicitação à respectiva presidência e o assentimento desta a esse respeito.</w:t>
      </w:r>
      <w:r w:rsidR="00F26051" w:rsidRPr="00A233C5">
        <w:rPr>
          <w:sz w:val="22"/>
          <w:szCs w:val="22"/>
          <w:lang w:val="pt-BR"/>
        </w:rPr>
        <w:t xml:space="preserve"> </w:t>
      </w:r>
      <w:r w:rsidRPr="00A233C5">
        <w:rPr>
          <w:sz w:val="22"/>
          <w:szCs w:val="22"/>
          <w:lang w:val="pt-BR"/>
        </w:rPr>
        <w:t>As solicitações poderão ser feitas verbalmente ou por escrito e serão consideradas sem dilação.</w:t>
      </w:r>
    </w:p>
    <w:p w14:paraId="397EB102" w14:textId="77777777" w:rsidR="002E50F3" w:rsidRPr="00A233C5" w:rsidRDefault="002E50F3" w:rsidP="00910AEB">
      <w:pPr>
        <w:widowControl/>
        <w:jc w:val="both"/>
        <w:rPr>
          <w:sz w:val="22"/>
          <w:szCs w:val="22"/>
          <w:lang w:val="pt-BR"/>
        </w:rPr>
      </w:pPr>
    </w:p>
    <w:p w14:paraId="4C5965A1" w14:textId="31D42F32" w:rsidR="002E50F3" w:rsidRPr="00A233C5" w:rsidRDefault="002E50F3" w:rsidP="008D12D3">
      <w:pPr>
        <w:widowControl/>
        <w:ind w:left="1440" w:hanging="720"/>
        <w:jc w:val="both"/>
        <w:rPr>
          <w:sz w:val="22"/>
          <w:szCs w:val="22"/>
          <w:lang w:val="pt-BR"/>
        </w:rPr>
      </w:pPr>
      <w:r w:rsidRPr="00A233C5">
        <w:rPr>
          <w:sz w:val="22"/>
          <w:szCs w:val="22"/>
          <w:lang w:val="pt-BR"/>
        </w:rPr>
        <w:t>c)</w:t>
      </w:r>
      <w:r w:rsidRPr="00A233C5">
        <w:rPr>
          <w:sz w:val="22"/>
          <w:szCs w:val="22"/>
          <w:lang w:val="pt-BR"/>
        </w:rPr>
        <w:tab/>
        <w:t>As e os Observadores Permanentes ou seus suplentes poderão assistir às sessões públicas do Conselho Permanente e, quando forem convidados pela Presidência, poderão também assistir às sessões privadas.</w:t>
      </w:r>
      <w:r w:rsidR="00F26051" w:rsidRPr="00A233C5">
        <w:rPr>
          <w:sz w:val="22"/>
          <w:szCs w:val="22"/>
          <w:lang w:val="pt-BR"/>
        </w:rPr>
        <w:t xml:space="preserve"> </w:t>
      </w:r>
      <w:r w:rsidRPr="00A233C5">
        <w:rPr>
          <w:sz w:val="22"/>
          <w:szCs w:val="22"/>
          <w:lang w:val="pt-BR"/>
        </w:rPr>
        <w:t>Poderão, também, assistir às sessões das comissões, ou grupos de trabalho do Conselho Permanente.</w:t>
      </w:r>
      <w:r w:rsidR="00F26051" w:rsidRPr="00A233C5">
        <w:rPr>
          <w:sz w:val="22"/>
          <w:szCs w:val="22"/>
          <w:lang w:val="pt-BR"/>
        </w:rPr>
        <w:t xml:space="preserve"> </w:t>
      </w:r>
      <w:r w:rsidRPr="00A233C5">
        <w:rPr>
          <w:sz w:val="22"/>
          <w:szCs w:val="22"/>
          <w:lang w:val="pt-BR"/>
        </w:rPr>
        <w:t>Nestes casos, poderão fazer uso da palavra, se a Presidência assim decidir.</w:t>
      </w:r>
    </w:p>
    <w:p w14:paraId="1C9CAB68" w14:textId="77777777" w:rsidR="002E50F3" w:rsidRPr="00A233C5" w:rsidRDefault="002E50F3" w:rsidP="00910AEB">
      <w:pPr>
        <w:widowControl/>
        <w:jc w:val="both"/>
        <w:rPr>
          <w:sz w:val="22"/>
          <w:szCs w:val="22"/>
          <w:lang w:val="pt-BR"/>
        </w:rPr>
      </w:pPr>
    </w:p>
    <w:p w14:paraId="4168670F" w14:textId="05351BB0" w:rsidR="002E50F3" w:rsidRPr="00A233C5" w:rsidRDefault="002E50F3" w:rsidP="008D12D3">
      <w:pPr>
        <w:widowControl/>
        <w:ind w:left="1440" w:hanging="720"/>
        <w:jc w:val="both"/>
        <w:rPr>
          <w:sz w:val="22"/>
          <w:szCs w:val="22"/>
          <w:lang w:val="pt-BR"/>
        </w:rPr>
      </w:pPr>
      <w:r w:rsidRPr="00A233C5">
        <w:rPr>
          <w:sz w:val="22"/>
          <w:szCs w:val="22"/>
          <w:lang w:val="pt-BR"/>
        </w:rPr>
        <w:lastRenderedPageBreak/>
        <w:t>d)</w:t>
      </w:r>
      <w:r w:rsidRPr="00A233C5">
        <w:rPr>
          <w:sz w:val="22"/>
          <w:szCs w:val="22"/>
          <w:lang w:val="pt-BR"/>
        </w:rPr>
        <w:tab/>
        <w:t>As e os Observadores Permanentes ou seus suplentes poderão assistir também às sessões das subcomissões ou dos grupos de trabalho quando forem convidados pelas respectivas presidências.</w:t>
      </w:r>
    </w:p>
    <w:p w14:paraId="5D467FB7" w14:textId="77777777" w:rsidR="002E50F3" w:rsidRPr="00A233C5" w:rsidRDefault="002E50F3" w:rsidP="00910AEB">
      <w:pPr>
        <w:widowControl/>
        <w:jc w:val="both"/>
        <w:rPr>
          <w:sz w:val="22"/>
          <w:szCs w:val="22"/>
          <w:lang w:val="pt-BR"/>
        </w:rPr>
      </w:pPr>
    </w:p>
    <w:p w14:paraId="749E8471" w14:textId="29271362" w:rsidR="002E50F3" w:rsidRPr="00A233C5" w:rsidRDefault="002E50F3" w:rsidP="008D12D3">
      <w:pPr>
        <w:widowControl/>
        <w:ind w:left="1440" w:hanging="720"/>
        <w:jc w:val="both"/>
        <w:rPr>
          <w:sz w:val="22"/>
          <w:szCs w:val="22"/>
          <w:lang w:val="pt-BR"/>
        </w:rPr>
      </w:pPr>
      <w:r w:rsidRPr="00A233C5">
        <w:rPr>
          <w:sz w:val="22"/>
          <w:szCs w:val="22"/>
          <w:lang w:val="pt-BR"/>
        </w:rPr>
        <w:t>e)</w:t>
      </w:r>
      <w:r w:rsidRPr="00A233C5">
        <w:rPr>
          <w:sz w:val="22"/>
          <w:szCs w:val="22"/>
          <w:lang w:val="pt-BR"/>
        </w:rPr>
        <w:tab/>
      </w:r>
      <w:r w:rsidR="002809A1" w:rsidRPr="00A233C5">
        <w:rPr>
          <w:sz w:val="22"/>
          <w:szCs w:val="22"/>
          <w:lang w:val="pt-BR"/>
        </w:rPr>
        <w:t>A ou o Secretário(a)-Geral</w:t>
      </w:r>
      <w:r w:rsidRPr="00A233C5">
        <w:rPr>
          <w:sz w:val="22"/>
          <w:szCs w:val="22"/>
          <w:lang w:val="pt-BR"/>
        </w:rPr>
        <w:t xml:space="preserve">, ou seu representante, e </w:t>
      </w:r>
      <w:r w:rsidR="002809A1" w:rsidRPr="00A233C5">
        <w:rPr>
          <w:sz w:val="22"/>
          <w:szCs w:val="22"/>
          <w:lang w:val="pt-BR"/>
        </w:rPr>
        <w:t xml:space="preserve">a ou o Secretário(a) </w:t>
      </w:r>
      <w:r w:rsidRPr="00A233C5">
        <w:rPr>
          <w:sz w:val="22"/>
          <w:szCs w:val="22"/>
          <w:lang w:val="pt-BR"/>
        </w:rPr>
        <w:t>do Conselho Permanente poderão participar, com direito a palavra, mas sem voto, de todas as sessões do Conselho Permanente e das de seus órgãos subsidiários, organismos e comissões.</w:t>
      </w:r>
    </w:p>
    <w:p w14:paraId="004BD1A6" w14:textId="77777777" w:rsidR="002E50F3" w:rsidRPr="00A233C5" w:rsidRDefault="002E50F3" w:rsidP="00910AEB">
      <w:pPr>
        <w:widowControl/>
        <w:jc w:val="both"/>
        <w:rPr>
          <w:sz w:val="22"/>
          <w:szCs w:val="22"/>
          <w:u w:val="single"/>
          <w:lang w:val="pt-BR"/>
        </w:rPr>
      </w:pPr>
    </w:p>
    <w:p w14:paraId="77B684AC" w14:textId="77777777"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66" w:name="_Toc491763753"/>
      <w:bookmarkStart w:id="67" w:name="_Toc77668771"/>
      <w:r w:rsidRPr="00A233C5">
        <w:rPr>
          <w:rFonts w:ascii="Times New Roman" w:hAnsi="Times New Roman" w:cs="Times New Roman"/>
          <w:i w:val="0"/>
          <w:iCs w:val="0"/>
          <w:sz w:val="22"/>
          <w:szCs w:val="22"/>
          <w:u w:val="single"/>
          <w:lang w:val="pt-BR"/>
        </w:rPr>
        <w:t>Duração das sessões</w:t>
      </w:r>
      <w:bookmarkEnd w:id="66"/>
      <w:bookmarkEnd w:id="67"/>
    </w:p>
    <w:p w14:paraId="300CC39B" w14:textId="77777777" w:rsidR="002E50F3" w:rsidRPr="00A233C5" w:rsidRDefault="002E50F3" w:rsidP="00910AEB">
      <w:pPr>
        <w:widowControl/>
        <w:jc w:val="both"/>
        <w:rPr>
          <w:sz w:val="22"/>
          <w:szCs w:val="22"/>
          <w:u w:val="single"/>
          <w:lang w:val="pt-BR"/>
        </w:rPr>
      </w:pPr>
    </w:p>
    <w:p w14:paraId="74B8E29A" w14:textId="497D08B2"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41</w:t>
      </w:r>
      <w:r w:rsidRPr="00A233C5">
        <w:rPr>
          <w:sz w:val="22"/>
          <w:szCs w:val="22"/>
          <w:lang w:val="pt-BR"/>
        </w:rPr>
        <w:t>.</w:t>
      </w:r>
      <w:r w:rsidR="00892005" w:rsidRPr="00A233C5">
        <w:rPr>
          <w:sz w:val="22"/>
          <w:szCs w:val="22"/>
          <w:lang w:val="pt-BR"/>
        </w:rPr>
        <w:t xml:space="preserve"> </w:t>
      </w:r>
      <w:r w:rsidRPr="00A233C5">
        <w:rPr>
          <w:sz w:val="22"/>
          <w:szCs w:val="22"/>
          <w:lang w:val="pt-BR"/>
        </w:rPr>
        <w:t>Todas as sessões terão uma duração máxima de três horas.</w:t>
      </w:r>
      <w:r w:rsidR="00F26051" w:rsidRPr="00A233C5">
        <w:rPr>
          <w:sz w:val="22"/>
          <w:szCs w:val="22"/>
          <w:lang w:val="pt-BR"/>
        </w:rPr>
        <w:t xml:space="preserve"> </w:t>
      </w:r>
      <w:r w:rsidRPr="00A233C5">
        <w:rPr>
          <w:sz w:val="22"/>
          <w:szCs w:val="22"/>
          <w:lang w:val="pt-BR"/>
        </w:rPr>
        <w:t>O Conselho Permanente poderá decidir prolongá-las.</w:t>
      </w:r>
    </w:p>
    <w:p w14:paraId="73DA3138" w14:textId="77777777" w:rsidR="002E50F3" w:rsidRPr="00A233C5" w:rsidRDefault="002E50F3" w:rsidP="00910AEB">
      <w:pPr>
        <w:widowControl/>
        <w:jc w:val="both"/>
        <w:rPr>
          <w:i/>
          <w:sz w:val="22"/>
          <w:szCs w:val="22"/>
          <w:lang w:val="pt-BR"/>
        </w:rPr>
      </w:pPr>
    </w:p>
    <w:p w14:paraId="149F142D" w14:textId="77777777"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68" w:name="_Toc491763754"/>
      <w:bookmarkStart w:id="69" w:name="_Toc77668772"/>
      <w:r w:rsidRPr="00A233C5">
        <w:rPr>
          <w:rFonts w:ascii="Times New Roman" w:hAnsi="Times New Roman" w:cs="Times New Roman"/>
          <w:i w:val="0"/>
          <w:iCs w:val="0"/>
          <w:sz w:val="22"/>
          <w:szCs w:val="22"/>
          <w:u w:val="single"/>
          <w:lang w:val="pt-BR"/>
        </w:rPr>
        <w:t>Ordem do dia</w:t>
      </w:r>
      <w:bookmarkEnd w:id="68"/>
      <w:bookmarkEnd w:id="69"/>
    </w:p>
    <w:p w14:paraId="35D5CC4E" w14:textId="77777777" w:rsidR="002E50F3" w:rsidRPr="00A233C5" w:rsidRDefault="002E50F3" w:rsidP="00910AEB">
      <w:pPr>
        <w:widowControl/>
        <w:jc w:val="both"/>
        <w:rPr>
          <w:sz w:val="22"/>
          <w:szCs w:val="22"/>
          <w:lang w:val="pt-BR"/>
        </w:rPr>
      </w:pPr>
    </w:p>
    <w:p w14:paraId="660B8A86" w14:textId="50075339"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42</w:t>
      </w:r>
      <w:r w:rsidRPr="00A233C5">
        <w:rPr>
          <w:sz w:val="22"/>
          <w:szCs w:val="22"/>
          <w:lang w:val="pt-BR"/>
        </w:rPr>
        <w:t>.</w:t>
      </w:r>
      <w:r w:rsidR="00892005" w:rsidRPr="00A233C5">
        <w:rPr>
          <w:sz w:val="22"/>
          <w:szCs w:val="22"/>
          <w:lang w:val="pt-BR"/>
        </w:rPr>
        <w:t xml:space="preserve"> </w:t>
      </w:r>
      <w:r w:rsidRPr="00A233C5">
        <w:rPr>
          <w:sz w:val="22"/>
          <w:szCs w:val="22"/>
          <w:lang w:val="pt-BR"/>
        </w:rPr>
        <w:t>A Presidência do Conselho Permanente elaborará o projeto de ordem do dia para cada sessão, e a Secretaria-Geral o comunicará às missões, delegações e representações com pelo menos três dias úteis de antecedência, quando se tratar de sessões ordinárias, e prontamente no caso de sessões extraordinárias.</w:t>
      </w:r>
      <w:r w:rsidR="00F26051" w:rsidRPr="00A233C5">
        <w:rPr>
          <w:sz w:val="22"/>
          <w:szCs w:val="22"/>
          <w:lang w:val="pt-BR"/>
        </w:rPr>
        <w:t xml:space="preserve"> </w:t>
      </w:r>
      <w:r w:rsidRPr="00A233C5">
        <w:rPr>
          <w:sz w:val="22"/>
          <w:szCs w:val="22"/>
          <w:lang w:val="pt-BR"/>
        </w:rPr>
        <w:t xml:space="preserve">Qualquer representante, órgão subsidiário ou comissão do Conselho Permanente, bem como </w:t>
      </w:r>
      <w:r w:rsidR="0050211E" w:rsidRPr="00A233C5">
        <w:rPr>
          <w:sz w:val="22"/>
          <w:szCs w:val="22"/>
          <w:lang w:val="pt-BR"/>
        </w:rPr>
        <w:t xml:space="preserve">a ou o Secretário(a)-Geral </w:t>
      </w:r>
      <w:r w:rsidRPr="00A233C5">
        <w:rPr>
          <w:sz w:val="22"/>
          <w:szCs w:val="22"/>
          <w:lang w:val="pt-BR"/>
        </w:rPr>
        <w:t>poderá solicitar a inclusão de assuntos no referido projeto.</w:t>
      </w:r>
    </w:p>
    <w:p w14:paraId="63CE2DBD" w14:textId="77777777" w:rsidR="002E50F3" w:rsidRPr="00A233C5" w:rsidRDefault="002E50F3" w:rsidP="00910AEB">
      <w:pPr>
        <w:widowControl/>
        <w:jc w:val="both"/>
        <w:rPr>
          <w:sz w:val="22"/>
          <w:szCs w:val="22"/>
          <w:lang w:val="pt-BR"/>
        </w:rPr>
      </w:pPr>
    </w:p>
    <w:p w14:paraId="77BD9D8C" w14:textId="77777777" w:rsidR="002E50F3" w:rsidRPr="00A233C5" w:rsidRDefault="002E50F3" w:rsidP="00910AEB">
      <w:pPr>
        <w:widowControl/>
        <w:jc w:val="both"/>
        <w:rPr>
          <w:color w:val="FF0000"/>
          <w:sz w:val="22"/>
          <w:szCs w:val="22"/>
          <w:lang w:val="pt-BR"/>
        </w:rPr>
      </w:pPr>
      <w:r w:rsidRPr="00A233C5">
        <w:rPr>
          <w:sz w:val="22"/>
          <w:szCs w:val="22"/>
          <w:lang w:val="pt-BR"/>
        </w:rPr>
        <w:tab/>
        <w:t>Salvo circunstâncias excepcionais, serão incluídos na ordem do dia, unicamente, os temas cuja documentação tiver sido distribuída com 72 horas de antecedência. Deve-se fazer todo o possível para que os documentos sejam traduzidos para os quatro idiomas oficiais da Organização antes da sessão.</w:t>
      </w:r>
    </w:p>
    <w:p w14:paraId="405207A9" w14:textId="77777777" w:rsidR="002E50F3" w:rsidRPr="00A233C5" w:rsidRDefault="002E50F3" w:rsidP="00910AEB">
      <w:pPr>
        <w:widowControl/>
        <w:jc w:val="both"/>
        <w:rPr>
          <w:sz w:val="22"/>
          <w:szCs w:val="22"/>
          <w:lang w:val="pt-BR"/>
        </w:rPr>
      </w:pPr>
    </w:p>
    <w:p w14:paraId="25FCA55B" w14:textId="070464DC"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43</w:t>
      </w:r>
      <w:r w:rsidRPr="00A233C5">
        <w:rPr>
          <w:sz w:val="22"/>
          <w:szCs w:val="22"/>
          <w:lang w:val="pt-BR"/>
        </w:rPr>
        <w:t>.</w:t>
      </w:r>
      <w:r w:rsidR="00892005" w:rsidRPr="00A233C5">
        <w:rPr>
          <w:sz w:val="22"/>
          <w:szCs w:val="22"/>
          <w:lang w:val="pt-BR"/>
        </w:rPr>
        <w:t xml:space="preserve"> </w:t>
      </w:r>
      <w:r w:rsidRPr="00A233C5">
        <w:rPr>
          <w:sz w:val="22"/>
          <w:szCs w:val="22"/>
          <w:lang w:val="pt-BR"/>
        </w:rPr>
        <w:t>A sessão terá início com a consideração da ordem do dia.</w:t>
      </w:r>
      <w:r w:rsidR="00F26051" w:rsidRPr="00A233C5">
        <w:rPr>
          <w:sz w:val="22"/>
          <w:szCs w:val="22"/>
          <w:lang w:val="pt-BR"/>
        </w:rPr>
        <w:t xml:space="preserve"> </w:t>
      </w:r>
      <w:r w:rsidRPr="00A233C5">
        <w:rPr>
          <w:sz w:val="22"/>
          <w:szCs w:val="22"/>
          <w:lang w:val="pt-BR"/>
        </w:rPr>
        <w:t>Se for proposto um tema novo para o projeto de ordem do dia, o Conselho Permanente poderá autorizar sua inclusão e discussão, mas a decisão sobre o referido tema deverá ser adiada para outra sessão, se o solicitar qualquer representante.</w:t>
      </w:r>
    </w:p>
    <w:p w14:paraId="1172EE44" w14:textId="012B7190" w:rsidR="00892005" w:rsidRPr="00A233C5" w:rsidRDefault="00892005" w:rsidP="00910AEB">
      <w:pPr>
        <w:widowControl/>
        <w:jc w:val="both"/>
        <w:rPr>
          <w:sz w:val="22"/>
          <w:szCs w:val="22"/>
          <w:lang w:val="pt-BR"/>
        </w:rPr>
      </w:pPr>
    </w:p>
    <w:p w14:paraId="7AB04008" w14:textId="77777777" w:rsidR="00892005" w:rsidRPr="00A233C5" w:rsidRDefault="00892005" w:rsidP="00910AEB">
      <w:pPr>
        <w:widowControl/>
        <w:jc w:val="both"/>
        <w:rPr>
          <w:sz w:val="22"/>
          <w:szCs w:val="22"/>
          <w:lang w:val="pt-BR"/>
        </w:rPr>
      </w:pPr>
    </w:p>
    <w:p w14:paraId="6E60C1AC" w14:textId="77777777" w:rsidR="002E50F3" w:rsidRPr="00A233C5" w:rsidRDefault="002E50F3" w:rsidP="00892005">
      <w:pPr>
        <w:pStyle w:val="Heading1"/>
        <w:spacing w:before="0" w:after="0"/>
        <w:jc w:val="center"/>
        <w:rPr>
          <w:rFonts w:ascii="Times New Roman" w:hAnsi="Times New Roman" w:cs="Times New Roman"/>
          <w:sz w:val="22"/>
          <w:szCs w:val="22"/>
          <w:lang w:val="pt-BR"/>
        </w:rPr>
      </w:pPr>
      <w:bookmarkStart w:id="70" w:name="_Toc491763755"/>
      <w:bookmarkStart w:id="71" w:name="_Toc77668773"/>
      <w:r w:rsidRPr="00A233C5">
        <w:rPr>
          <w:rFonts w:ascii="Times New Roman" w:hAnsi="Times New Roman" w:cs="Times New Roman"/>
          <w:sz w:val="22"/>
          <w:szCs w:val="22"/>
          <w:lang w:val="pt-BR"/>
        </w:rPr>
        <w:t>VIII.</w:t>
      </w:r>
      <w:r w:rsidRPr="00A233C5">
        <w:rPr>
          <w:rFonts w:ascii="Times New Roman" w:hAnsi="Times New Roman" w:cs="Times New Roman"/>
          <w:sz w:val="22"/>
          <w:szCs w:val="22"/>
          <w:lang w:val="pt-BR"/>
        </w:rPr>
        <w:tab/>
        <w:t>DISCUSSÃO</w:t>
      </w:r>
      <w:bookmarkEnd w:id="70"/>
      <w:bookmarkEnd w:id="71"/>
    </w:p>
    <w:p w14:paraId="10F2DAB3" w14:textId="77777777" w:rsidR="002E50F3" w:rsidRPr="00A233C5" w:rsidRDefault="002E50F3" w:rsidP="00910AEB">
      <w:pPr>
        <w:widowControl/>
        <w:jc w:val="both"/>
        <w:rPr>
          <w:sz w:val="22"/>
          <w:szCs w:val="22"/>
          <w:u w:val="single"/>
          <w:lang w:val="pt-BR"/>
        </w:rPr>
      </w:pPr>
    </w:p>
    <w:p w14:paraId="4FBCB834" w14:textId="77777777"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72" w:name="_Toc491763756"/>
      <w:bookmarkStart w:id="73" w:name="_Toc77668774"/>
      <w:r w:rsidRPr="00A233C5">
        <w:rPr>
          <w:rFonts w:ascii="Times New Roman" w:hAnsi="Times New Roman" w:cs="Times New Roman"/>
          <w:i w:val="0"/>
          <w:iCs w:val="0"/>
          <w:sz w:val="22"/>
          <w:szCs w:val="22"/>
          <w:u w:val="single"/>
          <w:lang w:val="pt-BR"/>
        </w:rPr>
        <w:t>Quórum</w:t>
      </w:r>
      <w:bookmarkEnd w:id="72"/>
      <w:bookmarkEnd w:id="73"/>
    </w:p>
    <w:p w14:paraId="15F37F0E" w14:textId="77777777" w:rsidR="002E50F3" w:rsidRPr="00A233C5" w:rsidRDefault="002E50F3" w:rsidP="00910AEB">
      <w:pPr>
        <w:widowControl/>
        <w:jc w:val="both"/>
        <w:rPr>
          <w:sz w:val="22"/>
          <w:szCs w:val="22"/>
          <w:lang w:val="pt-BR"/>
        </w:rPr>
      </w:pPr>
    </w:p>
    <w:p w14:paraId="395DFF99" w14:textId="77777777"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44</w:t>
      </w:r>
      <w:r w:rsidRPr="00A233C5">
        <w:rPr>
          <w:sz w:val="22"/>
          <w:szCs w:val="22"/>
          <w:lang w:val="pt-BR"/>
        </w:rPr>
        <w:t>.</w:t>
      </w:r>
    </w:p>
    <w:p w14:paraId="66235D4E" w14:textId="77777777" w:rsidR="002E50F3" w:rsidRPr="00A233C5" w:rsidRDefault="002E50F3" w:rsidP="00910AEB">
      <w:pPr>
        <w:widowControl/>
        <w:jc w:val="both"/>
        <w:rPr>
          <w:sz w:val="22"/>
          <w:szCs w:val="22"/>
          <w:u w:val="single"/>
          <w:lang w:val="pt-BR"/>
        </w:rPr>
      </w:pPr>
    </w:p>
    <w:p w14:paraId="75BF7989" w14:textId="20DFA0C2" w:rsidR="002E50F3" w:rsidRPr="00A233C5" w:rsidRDefault="002E50F3" w:rsidP="008D12D3">
      <w:pPr>
        <w:widowControl/>
        <w:ind w:left="1440" w:hanging="720"/>
        <w:jc w:val="both"/>
        <w:rPr>
          <w:sz w:val="22"/>
          <w:szCs w:val="22"/>
          <w:lang w:val="pt-BR"/>
        </w:rPr>
      </w:pPr>
      <w:r w:rsidRPr="00A233C5">
        <w:rPr>
          <w:sz w:val="22"/>
          <w:szCs w:val="22"/>
          <w:lang w:val="pt-BR"/>
        </w:rPr>
        <w:t>a)</w:t>
      </w:r>
      <w:r w:rsidRPr="00A233C5">
        <w:rPr>
          <w:sz w:val="22"/>
          <w:szCs w:val="22"/>
          <w:lang w:val="pt-BR"/>
        </w:rPr>
        <w:tab/>
        <w:t>O quórum para realizar sessões do Conselho Permanente e das comissões permanentes e especiais, subcomissões e grupos de trabalho será constituído pela presença de um terço das e dos representantes dos Estados membros.</w:t>
      </w:r>
      <w:r w:rsidR="00F26051" w:rsidRPr="00A233C5">
        <w:rPr>
          <w:sz w:val="22"/>
          <w:szCs w:val="22"/>
          <w:lang w:val="pt-BR"/>
        </w:rPr>
        <w:t xml:space="preserve"> </w:t>
      </w:r>
      <w:r w:rsidRPr="00A233C5">
        <w:rPr>
          <w:sz w:val="22"/>
          <w:szCs w:val="22"/>
          <w:lang w:val="pt-BR"/>
        </w:rPr>
        <w:t>O quórum para tomar decisões será constituído pela presença da maioria das e dos representantes dos Estados membros que constituam esses órgãos.</w:t>
      </w:r>
    </w:p>
    <w:p w14:paraId="4DA674CE" w14:textId="2EBCF42F" w:rsidR="002E50F3" w:rsidRDefault="002E50F3" w:rsidP="00910AEB">
      <w:pPr>
        <w:widowControl/>
        <w:jc w:val="both"/>
        <w:rPr>
          <w:sz w:val="22"/>
          <w:szCs w:val="22"/>
          <w:lang w:val="pt-BR"/>
        </w:rPr>
      </w:pPr>
    </w:p>
    <w:p w14:paraId="05DBDC61" w14:textId="3B2C0A50" w:rsidR="002E50F3" w:rsidRPr="00A233C5" w:rsidRDefault="002E50F3" w:rsidP="008D12D3">
      <w:pPr>
        <w:widowControl/>
        <w:ind w:left="1440" w:hanging="720"/>
        <w:jc w:val="both"/>
        <w:rPr>
          <w:i/>
          <w:sz w:val="22"/>
          <w:szCs w:val="22"/>
          <w:lang w:val="pt-BR"/>
        </w:rPr>
      </w:pPr>
      <w:r w:rsidRPr="00A233C5">
        <w:rPr>
          <w:sz w:val="22"/>
          <w:szCs w:val="22"/>
          <w:lang w:val="pt-BR"/>
        </w:rPr>
        <w:t>b)</w:t>
      </w:r>
      <w:r w:rsidRPr="00A233C5">
        <w:rPr>
          <w:sz w:val="22"/>
          <w:szCs w:val="22"/>
          <w:lang w:val="pt-BR"/>
        </w:rPr>
        <w:tab/>
        <w:t xml:space="preserve">Sem prejuízo do acima disposto, quando as comissões especiais, subcomissões ou grupos de trabalho forem estabelecidos abertos à participação de todas as delegações, </w:t>
      </w:r>
      <w:r w:rsidRPr="00A233C5">
        <w:rPr>
          <w:sz w:val="22"/>
          <w:szCs w:val="22"/>
          <w:lang w:val="pt-BR"/>
        </w:rPr>
        <w:lastRenderedPageBreak/>
        <w:t>o Conselho ou a Comissão, segundo o caso, poderá estabelecer um quórum para realizar sessões e tomar decisões.</w:t>
      </w:r>
    </w:p>
    <w:p w14:paraId="5EA22B09" w14:textId="77777777" w:rsidR="002E50F3" w:rsidRPr="00A233C5" w:rsidRDefault="002E50F3" w:rsidP="00910AEB">
      <w:pPr>
        <w:widowControl/>
        <w:jc w:val="both"/>
        <w:rPr>
          <w:sz w:val="22"/>
          <w:szCs w:val="22"/>
          <w:u w:val="single"/>
          <w:lang w:val="pt-BR"/>
        </w:rPr>
      </w:pPr>
    </w:p>
    <w:p w14:paraId="0E59E226" w14:textId="77777777"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74" w:name="_Toc491763757"/>
      <w:bookmarkStart w:id="75" w:name="_Toc77668775"/>
      <w:r w:rsidRPr="00A233C5">
        <w:rPr>
          <w:rFonts w:ascii="Times New Roman" w:hAnsi="Times New Roman" w:cs="Times New Roman"/>
          <w:i w:val="0"/>
          <w:iCs w:val="0"/>
          <w:sz w:val="22"/>
          <w:szCs w:val="22"/>
          <w:u w:val="single"/>
          <w:lang w:val="pt-BR"/>
        </w:rPr>
        <w:t>Uso da palavra</w:t>
      </w:r>
      <w:bookmarkEnd w:id="74"/>
      <w:bookmarkEnd w:id="75"/>
    </w:p>
    <w:p w14:paraId="2945722B" w14:textId="77777777" w:rsidR="002E50F3" w:rsidRPr="00A233C5" w:rsidRDefault="002E50F3" w:rsidP="00910AEB">
      <w:pPr>
        <w:widowControl/>
        <w:jc w:val="both"/>
        <w:rPr>
          <w:sz w:val="22"/>
          <w:szCs w:val="22"/>
          <w:lang w:val="pt-BR"/>
        </w:rPr>
      </w:pPr>
    </w:p>
    <w:p w14:paraId="6839B575" w14:textId="77777777" w:rsidR="002E50F3" w:rsidRPr="00A233C5" w:rsidRDefault="002E50F3" w:rsidP="00910AEB">
      <w:pPr>
        <w:widowControl/>
        <w:jc w:val="both"/>
        <w:rPr>
          <w:sz w:val="22"/>
          <w:szCs w:val="22"/>
          <w:u w:val="single"/>
          <w:lang w:val="pt-BR"/>
        </w:rPr>
      </w:pPr>
      <w:r w:rsidRPr="00A233C5">
        <w:rPr>
          <w:sz w:val="22"/>
          <w:szCs w:val="22"/>
          <w:lang w:val="pt-BR"/>
        </w:rPr>
        <w:tab/>
      </w:r>
      <w:r w:rsidRPr="00A233C5">
        <w:rPr>
          <w:sz w:val="22"/>
          <w:szCs w:val="22"/>
          <w:u w:val="single"/>
          <w:lang w:val="pt-BR"/>
        </w:rPr>
        <w:t>Artigo 45</w:t>
      </w:r>
      <w:r w:rsidRPr="00A233C5">
        <w:rPr>
          <w:sz w:val="22"/>
          <w:szCs w:val="22"/>
          <w:lang w:val="pt-BR"/>
        </w:rPr>
        <w:t>.</w:t>
      </w:r>
    </w:p>
    <w:p w14:paraId="08F3418B" w14:textId="77777777" w:rsidR="002E50F3" w:rsidRPr="00A233C5" w:rsidRDefault="002E50F3" w:rsidP="00910AEB">
      <w:pPr>
        <w:widowControl/>
        <w:jc w:val="both"/>
        <w:rPr>
          <w:sz w:val="22"/>
          <w:szCs w:val="22"/>
          <w:lang w:val="pt-BR"/>
        </w:rPr>
      </w:pPr>
    </w:p>
    <w:p w14:paraId="77262485" w14:textId="7AA31602" w:rsidR="002E50F3" w:rsidRPr="00A233C5" w:rsidRDefault="002E50F3" w:rsidP="008D12D3">
      <w:pPr>
        <w:widowControl/>
        <w:ind w:left="1440" w:hanging="720"/>
        <w:jc w:val="both"/>
        <w:rPr>
          <w:sz w:val="22"/>
          <w:szCs w:val="22"/>
          <w:lang w:val="pt-BR"/>
        </w:rPr>
      </w:pPr>
      <w:r w:rsidRPr="00A233C5">
        <w:rPr>
          <w:sz w:val="22"/>
          <w:szCs w:val="22"/>
          <w:lang w:val="pt-BR"/>
        </w:rPr>
        <w:t>a)</w:t>
      </w:r>
      <w:r w:rsidRPr="00A233C5">
        <w:rPr>
          <w:sz w:val="22"/>
          <w:szCs w:val="22"/>
          <w:lang w:val="pt-BR"/>
        </w:rPr>
        <w:tab/>
        <w:t>Para que se faça uso da palavra será necessário que esta tenha sido dada.</w:t>
      </w:r>
      <w:r w:rsidR="00F26051" w:rsidRPr="00A233C5">
        <w:rPr>
          <w:sz w:val="22"/>
          <w:szCs w:val="22"/>
          <w:lang w:val="pt-BR"/>
        </w:rPr>
        <w:t xml:space="preserve"> </w:t>
      </w:r>
      <w:r w:rsidRPr="00A233C5">
        <w:rPr>
          <w:sz w:val="22"/>
          <w:szCs w:val="22"/>
          <w:lang w:val="pt-BR"/>
        </w:rPr>
        <w:t>A Presidência a dará na ordem em que for pedida.</w:t>
      </w:r>
    </w:p>
    <w:p w14:paraId="0D53F6E9" w14:textId="77777777" w:rsidR="002E50F3" w:rsidRPr="00A233C5" w:rsidRDefault="002E50F3" w:rsidP="00910AEB">
      <w:pPr>
        <w:widowControl/>
        <w:jc w:val="both"/>
        <w:rPr>
          <w:sz w:val="22"/>
          <w:szCs w:val="22"/>
          <w:lang w:val="pt-BR"/>
        </w:rPr>
      </w:pPr>
    </w:p>
    <w:p w14:paraId="6933EE08" w14:textId="11428F5A" w:rsidR="002E50F3" w:rsidRPr="00A233C5" w:rsidRDefault="002E50F3" w:rsidP="008D12D3">
      <w:pPr>
        <w:widowControl/>
        <w:ind w:left="1440" w:hanging="720"/>
        <w:jc w:val="both"/>
        <w:rPr>
          <w:sz w:val="22"/>
          <w:szCs w:val="22"/>
          <w:lang w:val="pt-BR"/>
        </w:rPr>
      </w:pPr>
      <w:r w:rsidRPr="00A233C5">
        <w:rPr>
          <w:sz w:val="22"/>
          <w:szCs w:val="22"/>
          <w:lang w:val="pt-BR"/>
        </w:rPr>
        <w:t>b)</w:t>
      </w:r>
      <w:r w:rsidRPr="00A233C5">
        <w:rPr>
          <w:sz w:val="22"/>
          <w:szCs w:val="22"/>
          <w:lang w:val="pt-BR"/>
        </w:rPr>
        <w:tab/>
        <w:t>A Presidência poderá chamar à ordem qualquer representante quando sua exposição se afastar do assunto em discussão.</w:t>
      </w:r>
    </w:p>
    <w:p w14:paraId="083F9B40" w14:textId="77777777" w:rsidR="002E50F3" w:rsidRPr="00A233C5" w:rsidRDefault="002E50F3" w:rsidP="00910AEB">
      <w:pPr>
        <w:widowControl/>
        <w:jc w:val="both"/>
        <w:rPr>
          <w:sz w:val="22"/>
          <w:szCs w:val="22"/>
          <w:lang w:val="pt-BR"/>
        </w:rPr>
      </w:pPr>
    </w:p>
    <w:p w14:paraId="0B33A0C6" w14:textId="03FED98E"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46</w:t>
      </w:r>
      <w:r w:rsidRPr="00A233C5">
        <w:rPr>
          <w:sz w:val="22"/>
          <w:szCs w:val="22"/>
          <w:lang w:val="pt-BR"/>
        </w:rPr>
        <w:t>.</w:t>
      </w:r>
      <w:r w:rsidR="00892005" w:rsidRPr="00A233C5">
        <w:rPr>
          <w:sz w:val="22"/>
          <w:szCs w:val="22"/>
          <w:lang w:val="pt-BR"/>
        </w:rPr>
        <w:t xml:space="preserve"> </w:t>
      </w:r>
      <w:r w:rsidRPr="00A233C5">
        <w:rPr>
          <w:sz w:val="22"/>
          <w:szCs w:val="22"/>
          <w:lang w:val="pt-BR"/>
        </w:rPr>
        <w:t>As intervenções das e dos membros do Conselho Permanente e das funcionárias e dos funcionários que participarem de suas sessões terão uma duração máxima de cinco minutos, salvo se o Conselho considerar necessária uma prolongação razoável das mesmas.</w:t>
      </w:r>
      <w:r w:rsidR="00F26051" w:rsidRPr="00A233C5">
        <w:rPr>
          <w:sz w:val="22"/>
          <w:szCs w:val="22"/>
          <w:lang w:val="pt-BR"/>
        </w:rPr>
        <w:t xml:space="preserve"> </w:t>
      </w:r>
      <w:r w:rsidRPr="00A233C5">
        <w:rPr>
          <w:sz w:val="22"/>
          <w:szCs w:val="22"/>
          <w:lang w:val="pt-BR"/>
        </w:rPr>
        <w:t>A Presidência adotará as medidas que considerar procedentes para dar cumprimento a esta disposição.</w:t>
      </w:r>
    </w:p>
    <w:p w14:paraId="56AB7A16" w14:textId="77777777" w:rsidR="002E50F3" w:rsidRPr="00A233C5" w:rsidRDefault="002E50F3" w:rsidP="00910AEB">
      <w:pPr>
        <w:widowControl/>
        <w:jc w:val="both"/>
        <w:rPr>
          <w:sz w:val="22"/>
          <w:szCs w:val="22"/>
          <w:lang w:val="pt-BR"/>
        </w:rPr>
      </w:pPr>
    </w:p>
    <w:p w14:paraId="0B7773A4" w14:textId="6606460D" w:rsidR="002E50F3" w:rsidRPr="00A233C5" w:rsidRDefault="002E50F3" w:rsidP="00910AEB">
      <w:pPr>
        <w:widowControl/>
        <w:jc w:val="both"/>
        <w:rPr>
          <w:sz w:val="22"/>
          <w:szCs w:val="22"/>
          <w:u w:val="single"/>
          <w:lang w:val="pt-BR"/>
        </w:rPr>
      </w:pPr>
      <w:r w:rsidRPr="00A233C5">
        <w:rPr>
          <w:sz w:val="22"/>
          <w:szCs w:val="22"/>
          <w:lang w:val="pt-BR"/>
        </w:rPr>
        <w:tab/>
      </w:r>
      <w:r w:rsidRPr="00A233C5">
        <w:rPr>
          <w:sz w:val="22"/>
          <w:szCs w:val="22"/>
          <w:u w:val="single"/>
          <w:lang w:val="pt-BR"/>
        </w:rPr>
        <w:t>Artigo 47</w:t>
      </w:r>
      <w:r w:rsidRPr="00A233C5">
        <w:rPr>
          <w:sz w:val="22"/>
          <w:szCs w:val="22"/>
          <w:lang w:val="pt-BR"/>
        </w:rPr>
        <w:t>.</w:t>
      </w:r>
      <w:r w:rsidR="00892005" w:rsidRPr="00A233C5">
        <w:rPr>
          <w:sz w:val="22"/>
          <w:szCs w:val="22"/>
          <w:lang w:val="pt-BR"/>
        </w:rPr>
        <w:t xml:space="preserve"> </w:t>
      </w:r>
      <w:r w:rsidRPr="00A233C5">
        <w:rPr>
          <w:sz w:val="22"/>
          <w:szCs w:val="22"/>
          <w:lang w:val="pt-BR"/>
        </w:rPr>
        <w:t>Quando considerarem apropriado, os grupos sub-regionais poderão expressar sua posição por intermédio da respectiva coordenadoria ou da pessoa porta-voz que escolherem.</w:t>
      </w:r>
    </w:p>
    <w:p w14:paraId="009BFF4C" w14:textId="77777777" w:rsidR="002E50F3" w:rsidRPr="00A233C5" w:rsidRDefault="002E50F3" w:rsidP="00910AEB">
      <w:pPr>
        <w:widowControl/>
        <w:jc w:val="both"/>
        <w:rPr>
          <w:sz w:val="22"/>
          <w:szCs w:val="22"/>
          <w:lang w:val="pt-BR"/>
        </w:rPr>
      </w:pPr>
    </w:p>
    <w:p w14:paraId="7B9DBA3B" w14:textId="77777777"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76" w:name="_Toc491763758"/>
      <w:bookmarkStart w:id="77" w:name="_Toc77668776"/>
      <w:r w:rsidRPr="00A233C5">
        <w:rPr>
          <w:rFonts w:ascii="Times New Roman" w:hAnsi="Times New Roman" w:cs="Times New Roman"/>
          <w:i w:val="0"/>
          <w:iCs w:val="0"/>
          <w:sz w:val="22"/>
          <w:szCs w:val="22"/>
          <w:u w:val="single"/>
          <w:lang w:val="pt-BR"/>
        </w:rPr>
        <w:t>Propostas</w:t>
      </w:r>
      <w:bookmarkEnd w:id="76"/>
      <w:bookmarkEnd w:id="77"/>
    </w:p>
    <w:p w14:paraId="6CFE6F67" w14:textId="77777777" w:rsidR="002E50F3" w:rsidRPr="00A233C5" w:rsidRDefault="002E50F3" w:rsidP="00910AEB">
      <w:pPr>
        <w:widowControl/>
        <w:jc w:val="both"/>
        <w:rPr>
          <w:sz w:val="22"/>
          <w:szCs w:val="22"/>
          <w:lang w:val="pt-BR"/>
        </w:rPr>
      </w:pPr>
    </w:p>
    <w:p w14:paraId="7804C577" w14:textId="03BE5B58"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48</w:t>
      </w:r>
      <w:r w:rsidRPr="00A233C5">
        <w:rPr>
          <w:sz w:val="22"/>
          <w:szCs w:val="22"/>
          <w:lang w:val="pt-BR"/>
        </w:rPr>
        <w:t>.</w:t>
      </w:r>
      <w:r w:rsidR="00892005" w:rsidRPr="00A233C5">
        <w:rPr>
          <w:sz w:val="22"/>
          <w:szCs w:val="22"/>
          <w:lang w:val="pt-BR"/>
        </w:rPr>
        <w:t xml:space="preserve"> </w:t>
      </w:r>
      <w:r w:rsidRPr="00A233C5">
        <w:rPr>
          <w:sz w:val="22"/>
          <w:szCs w:val="22"/>
          <w:lang w:val="pt-BR"/>
        </w:rPr>
        <w:t>As propostas que forem submetidas à consideração do Conselho Permanente devem ser apresentadas por escrito à sua Secretaria.</w:t>
      </w:r>
      <w:r w:rsidR="00F26051" w:rsidRPr="00A233C5">
        <w:rPr>
          <w:sz w:val="22"/>
          <w:szCs w:val="22"/>
          <w:lang w:val="pt-BR"/>
        </w:rPr>
        <w:t xml:space="preserve"> </w:t>
      </w:r>
      <w:r w:rsidRPr="00A233C5">
        <w:rPr>
          <w:sz w:val="22"/>
          <w:szCs w:val="22"/>
          <w:lang w:val="pt-BR"/>
        </w:rPr>
        <w:t>Esta entregará às e aos representantes cópias das propostas pelo menos 24 horas antes da realização da reunião em que será discutido o assunto.</w:t>
      </w:r>
      <w:r w:rsidR="00F26051" w:rsidRPr="00A233C5">
        <w:rPr>
          <w:sz w:val="22"/>
          <w:szCs w:val="22"/>
          <w:lang w:val="pt-BR"/>
        </w:rPr>
        <w:t xml:space="preserve"> </w:t>
      </w:r>
      <w:r w:rsidRPr="00A233C5">
        <w:rPr>
          <w:sz w:val="22"/>
          <w:szCs w:val="22"/>
          <w:lang w:val="pt-BR"/>
        </w:rPr>
        <w:t>Entretanto, o Conselho Permanente, mediante o voto de dois terços dos Estados membros, poderá autorizar a discussão de uma proposta que, pelo seu caráter de urgência, não tenha cumprido o procedimento mencionado.</w:t>
      </w:r>
    </w:p>
    <w:p w14:paraId="6A185A98" w14:textId="77777777" w:rsidR="002E50F3" w:rsidRPr="00A233C5" w:rsidRDefault="002E50F3" w:rsidP="00910AEB">
      <w:pPr>
        <w:widowControl/>
        <w:jc w:val="both"/>
        <w:rPr>
          <w:sz w:val="22"/>
          <w:szCs w:val="22"/>
          <w:lang w:val="pt-BR"/>
        </w:rPr>
      </w:pPr>
    </w:p>
    <w:p w14:paraId="43585681" w14:textId="157C538F"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78" w:name="_Toc491763759"/>
      <w:bookmarkStart w:id="79" w:name="_Toc77668777"/>
      <w:r w:rsidRPr="00A233C5">
        <w:rPr>
          <w:rFonts w:ascii="Times New Roman" w:hAnsi="Times New Roman" w:cs="Times New Roman"/>
          <w:i w:val="0"/>
          <w:iCs w:val="0"/>
          <w:sz w:val="22"/>
          <w:szCs w:val="22"/>
          <w:u w:val="single"/>
          <w:lang w:val="pt-BR"/>
        </w:rPr>
        <w:t>Retirada de propostas</w:t>
      </w:r>
      <w:bookmarkEnd w:id="78"/>
      <w:bookmarkEnd w:id="79"/>
    </w:p>
    <w:p w14:paraId="2EFB722C" w14:textId="77777777" w:rsidR="002E50F3" w:rsidRPr="00A233C5" w:rsidRDefault="002E50F3" w:rsidP="00910AEB">
      <w:pPr>
        <w:widowControl/>
        <w:jc w:val="both"/>
        <w:rPr>
          <w:sz w:val="22"/>
          <w:szCs w:val="22"/>
          <w:lang w:val="pt-BR"/>
        </w:rPr>
      </w:pPr>
    </w:p>
    <w:p w14:paraId="7F57DD9E" w14:textId="2C2ED651"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49</w:t>
      </w:r>
      <w:r w:rsidRPr="00A233C5">
        <w:rPr>
          <w:sz w:val="22"/>
          <w:szCs w:val="22"/>
          <w:lang w:val="pt-BR"/>
        </w:rPr>
        <w:t>.</w:t>
      </w:r>
      <w:r w:rsidR="00892005" w:rsidRPr="00A233C5">
        <w:rPr>
          <w:sz w:val="22"/>
          <w:szCs w:val="22"/>
          <w:lang w:val="pt-BR"/>
        </w:rPr>
        <w:t xml:space="preserve"> </w:t>
      </w:r>
      <w:r w:rsidRPr="00A233C5">
        <w:rPr>
          <w:sz w:val="22"/>
          <w:szCs w:val="22"/>
          <w:lang w:val="pt-BR"/>
        </w:rPr>
        <w:t>Uma proposta pode ser retirada por seu proponente antes de haver sido submetido a votação o texto original ou qualquer emenda ao mesmo.</w:t>
      </w:r>
      <w:r w:rsidR="00F26051" w:rsidRPr="00A233C5">
        <w:rPr>
          <w:sz w:val="22"/>
          <w:szCs w:val="22"/>
          <w:lang w:val="pt-BR"/>
        </w:rPr>
        <w:t xml:space="preserve"> </w:t>
      </w:r>
      <w:r w:rsidRPr="00A233C5">
        <w:rPr>
          <w:sz w:val="22"/>
          <w:szCs w:val="22"/>
          <w:lang w:val="pt-BR"/>
        </w:rPr>
        <w:t>Qualquer outra ou outro representante pode apresentar uma proposta retirada.</w:t>
      </w:r>
    </w:p>
    <w:p w14:paraId="68DDFC38" w14:textId="77777777" w:rsidR="002E50F3" w:rsidRPr="00A233C5" w:rsidRDefault="002E50F3" w:rsidP="00910AEB">
      <w:pPr>
        <w:widowControl/>
        <w:jc w:val="both"/>
        <w:rPr>
          <w:sz w:val="22"/>
          <w:szCs w:val="22"/>
          <w:u w:val="single"/>
          <w:lang w:val="pt-BR"/>
        </w:rPr>
      </w:pPr>
    </w:p>
    <w:p w14:paraId="2721DA12" w14:textId="77777777"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80" w:name="_Toc491763760"/>
      <w:bookmarkStart w:id="81" w:name="_Toc77668778"/>
      <w:r w:rsidRPr="00A233C5">
        <w:rPr>
          <w:rFonts w:ascii="Times New Roman" w:hAnsi="Times New Roman" w:cs="Times New Roman"/>
          <w:i w:val="0"/>
          <w:iCs w:val="0"/>
          <w:sz w:val="22"/>
          <w:szCs w:val="22"/>
          <w:u w:val="single"/>
          <w:lang w:val="pt-BR"/>
        </w:rPr>
        <w:t>Questão de ordem</w:t>
      </w:r>
      <w:bookmarkEnd w:id="80"/>
      <w:bookmarkEnd w:id="81"/>
    </w:p>
    <w:p w14:paraId="58B7A354" w14:textId="77777777" w:rsidR="002E50F3" w:rsidRPr="00A233C5" w:rsidRDefault="002E50F3" w:rsidP="00910AEB">
      <w:pPr>
        <w:widowControl/>
        <w:jc w:val="both"/>
        <w:rPr>
          <w:sz w:val="22"/>
          <w:szCs w:val="22"/>
          <w:lang w:val="pt-BR"/>
        </w:rPr>
      </w:pPr>
    </w:p>
    <w:p w14:paraId="1801AF99" w14:textId="576EF1B6"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50</w:t>
      </w:r>
      <w:r w:rsidRPr="00A233C5">
        <w:rPr>
          <w:sz w:val="22"/>
          <w:szCs w:val="22"/>
          <w:lang w:val="pt-BR"/>
        </w:rPr>
        <w:t>.</w:t>
      </w:r>
      <w:r w:rsidR="00892005" w:rsidRPr="00A233C5">
        <w:rPr>
          <w:sz w:val="22"/>
          <w:szCs w:val="22"/>
          <w:lang w:val="pt-BR"/>
        </w:rPr>
        <w:t xml:space="preserve"> </w:t>
      </w:r>
      <w:r w:rsidRPr="00A233C5">
        <w:rPr>
          <w:sz w:val="22"/>
          <w:szCs w:val="22"/>
          <w:lang w:val="pt-BR"/>
        </w:rPr>
        <w:t>Durante a discussão de um assunto, qualquer representante pode levantar uma questão de ordem relativa à aplicação deste Regulamento, a qual será imediatamente resolvida pela Presidência.</w:t>
      </w:r>
      <w:r w:rsidR="00F26051" w:rsidRPr="00A233C5">
        <w:rPr>
          <w:sz w:val="22"/>
          <w:szCs w:val="22"/>
          <w:lang w:val="pt-BR"/>
        </w:rPr>
        <w:t xml:space="preserve"> </w:t>
      </w:r>
      <w:r w:rsidRPr="00A233C5">
        <w:rPr>
          <w:sz w:val="22"/>
          <w:szCs w:val="22"/>
          <w:lang w:val="pt-BR"/>
        </w:rPr>
        <w:t>A ou o representante que o fizer não poderá tratar da substância do assunto em discussão.</w:t>
      </w:r>
      <w:r w:rsidR="00F26051" w:rsidRPr="00A233C5">
        <w:rPr>
          <w:sz w:val="22"/>
          <w:szCs w:val="22"/>
          <w:lang w:val="pt-BR"/>
        </w:rPr>
        <w:t xml:space="preserve"> </w:t>
      </w:r>
      <w:r w:rsidRPr="00A233C5">
        <w:rPr>
          <w:sz w:val="22"/>
          <w:szCs w:val="22"/>
          <w:lang w:val="pt-BR"/>
        </w:rPr>
        <w:t>A decisão da Presidência pode ser apelada junto ao Conselho Permanente ou à comissão respectiva, conforme o caso.</w:t>
      </w:r>
      <w:r w:rsidR="00F26051" w:rsidRPr="00A233C5">
        <w:rPr>
          <w:sz w:val="22"/>
          <w:szCs w:val="22"/>
          <w:lang w:val="pt-BR"/>
        </w:rPr>
        <w:t xml:space="preserve"> </w:t>
      </w:r>
      <w:r w:rsidRPr="00A233C5">
        <w:rPr>
          <w:sz w:val="22"/>
          <w:szCs w:val="22"/>
          <w:lang w:val="pt-BR"/>
        </w:rPr>
        <w:t>A apelação será posta imediatamente em votação e será declarada aprovada se contar com dois terços dos votos das e dos membros presentes.</w:t>
      </w:r>
    </w:p>
    <w:p w14:paraId="13BA5182" w14:textId="13139443" w:rsidR="002E50F3" w:rsidRDefault="002E50F3" w:rsidP="00910AEB">
      <w:pPr>
        <w:widowControl/>
        <w:jc w:val="both"/>
        <w:rPr>
          <w:sz w:val="22"/>
          <w:szCs w:val="22"/>
          <w:lang w:val="pt-BR"/>
        </w:rPr>
      </w:pPr>
    </w:p>
    <w:p w14:paraId="712B7959" w14:textId="2BDB2F37" w:rsidR="00F059A4" w:rsidRDefault="00F059A4" w:rsidP="00910AEB">
      <w:pPr>
        <w:widowControl/>
        <w:jc w:val="both"/>
        <w:rPr>
          <w:sz w:val="22"/>
          <w:szCs w:val="22"/>
          <w:lang w:val="pt-BR"/>
        </w:rPr>
      </w:pPr>
    </w:p>
    <w:p w14:paraId="12AF0968" w14:textId="77777777" w:rsidR="00F059A4" w:rsidRPr="00A233C5" w:rsidRDefault="00F059A4" w:rsidP="00910AEB">
      <w:pPr>
        <w:widowControl/>
        <w:jc w:val="both"/>
        <w:rPr>
          <w:sz w:val="22"/>
          <w:szCs w:val="22"/>
          <w:lang w:val="pt-BR"/>
        </w:rPr>
      </w:pPr>
    </w:p>
    <w:p w14:paraId="6DD5A24B" w14:textId="77777777"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82" w:name="_Toc491763761"/>
      <w:bookmarkStart w:id="83" w:name="_Toc77668779"/>
      <w:r w:rsidRPr="00A233C5">
        <w:rPr>
          <w:rFonts w:ascii="Times New Roman" w:hAnsi="Times New Roman" w:cs="Times New Roman"/>
          <w:i w:val="0"/>
          <w:iCs w:val="0"/>
          <w:sz w:val="22"/>
          <w:szCs w:val="22"/>
          <w:u w:val="single"/>
          <w:lang w:val="pt-BR"/>
        </w:rPr>
        <w:lastRenderedPageBreak/>
        <w:t>Suspensão da discussão</w:t>
      </w:r>
      <w:bookmarkEnd w:id="82"/>
      <w:bookmarkEnd w:id="83"/>
    </w:p>
    <w:p w14:paraId="37C00EAF" w14:textId="77777777" w:rsidR="002E50F3" w:rsidRPr="00A233C5" w:rsidRDefault="002E50F3" w:rsidP="00910AEB">
      <w:pPr>
        <w:widowControl/>
        <w:jc w:val="both"/>
        <w:rPr>
          <w:sz w:val="22"/>
          <w:szCs w:val="22"/>
          <w:lang w:val="pt-BR"/>
        </w:rPr>
      </w:pPr>
    </w:p>
    <w:p w14:paraId="5E0017BB" w14:textId="5B51F768"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51</w:t>
      </w:r>
      <w:r w:rsidRPr="00A233C5">
        <w:rPr>
          <w:sz w:val="22"/>
          <w:szCs w:val="22"/>
          <w:lang w:val="pt-BR"/>
        </w:rPr>
        <w:t>.</w:t>
      </w:r>
      <w:r w:rsidR="00892005" w:rsidRPr="00A233C5">
        <w:rPr>
          <w:sz w:val="22"/>
          <w:szCs w:val="22"/>
          <w:lang w:val="pt-BR"/>
        </w:rPr>
        <w:t xml:space="preserve"> </w:t>
      </w:r>
      <w:r w:rsidRPr="00A233C5">
        <w:rPr>
          <w:sz w:val="22"/>
          <w:szCs w:val="22"/>
          <w:lang w:val="pt-BR"/>
        </w:rPr>
        <w:t>A Presidência, ou qualquer representante, poderá solicitar a suspensão da discussão.</w:t>
      </w:r>
      <w:r w:rsidR="00F26051" w:rsidRPr="00A233C5">
        <w:rPr>
          <w:sz w:val="22"/>
          <w:szCs w:val="22"/>
          <w:lang w:val="pt-BR"/>
        </w:rPr>
        <w:t xml:space="preserve"> </w:t>
      </w:r>
      <w:r w:rsidRPr="00A233C5">
        <w:rPr>
          <w:sz w:val="22"/>
          <w:szCs w:val="22"/>
          <w:lang w:val="pt-BR"/>
        </w:rPr>
        <w:t>Poderão fazer uso da palavra apenas dois representantes a favor da moção de suspensão e dois contra ela.</w:t>
      </w:r>
      <w:r w:rsidR="00F26051" w:rsidRPr="00A233C5">
        <w:rPr>
          <w:sz w:val="22"/>
          <w:szCs w:val="22"/>
          <w:lang w:val="pt-BR"/>
        </w:rPr>
        <w:t xml:space="preserve"> </w:t>
      </w:r>
      <w:r w:rsidRPr="00A233C5">
        <w:rPr>
          <w:sz w:val="22"/>
          <w:szCs w:val="22"/>
          <w:lang w:val="pt-BR"/>
        </w:rPr>
        <w:t>A referida moção será posta em votação imediatamente e será declarada aprovada se contar com dois terços dos votos das e dos membros presentes.</w:t>
      </w:r>
    </w:p>
    <w:p w14:paraId="449B37B3" w14:textId="77777777" w:rsidR="002E50F3" w:rsidRPr="00A233C5" w:rsidRDefault="002E50F3" w:rsidP="00910AEB">
      <w:pPr>
        <w:widowControl/>
        <w:jc w:val="both"/>
        <w:rPr>
          <w:sz w:val="22"/>
          <w:szCs w:val="22"/>
          <w:u w:val="single"/>
          <w:lang w:val="pt-BR"/>
        </w:rPr>
      </w:pPr>
    </w:p>
    <w:p w14:paraId="11B4B4E8" w14:textId="77777777"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84" w:name="_Toc491763762"/>
      <w:bookmarkStart w:id="85" w:name="_Toc77668780"/>
      <w:r w:rsidRPr="00A233C5">
        <w:rPr>
          <w:rFonts w:ascii="Times New Roman" w:hAnsi="Times New Roman" w:cs="Times New Roman"/>
          <w:i w:val="0"/>
          <w:iCs w:val="0"/>
          <w:sz w:val="22"/>
          <w:szCs w:val="22"/>
          <w:u w:val="single"/>
          <w:lang w:val="pt-BR"/>
        </w:rPr>
        <w:t>Encerramento da discussão</w:t>
      </w:r>
      <w:bookmarkEnd w:id="84"/>
      <w:bookmarkEnd w:id="85"/>
    </w:p>
    <w:p w14:paraId="5C8CEAD1" w14:textId="77777777" w:rsidR="002E50F3" w:rsidRPr="00A233C5" w:rsidRDefault="002E50F3" w:rsidP="00910AEB">
      <w:pPr>
        <w:widowControl/>
        <w:jc w:val="both"/>
        <w:rPr>
          <w:sz w:val="22"/>
          <w:szCs w:val="22"/>
          <w:lang w:val="pt-BR"/>
        </w:rPr>
      </w:pPr>
    </w:p>
    <w:p w14:paraId="25193928" w14:textId="2F9445CF"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52</w:t>
      </w:r>
      <w:r w:rsidRPr="00A233C5">
        <w:rPr>
          <w:sz w:val="22"/>
          <w:szCs w:val="22"/>
          <w:lang w:val="pt-BR"/>
        </w:rPr>
        <w:t>.</w:t>
      </w:r>
      <w:r w:rsidR="00892005" w:rsidRPr="00A233C5">
        <w:rPr>
          <w:sz w:val="22"/>
          <w:szCs w:val="22"/>
          <w:lang w:val="pt-BR"/>
        </w:rPr>
        <w:t xml:space="preserve"> </w:t>
      </w:r>
      <w:r w:rsidRPr="00A233C5">
        <w:rPr>
          <w:sz w:val="22"/>
          <w:szCs w:val="22"/>
          <w:lang w:val="pt-BR"/>
        </w:rPr>
        <w:t>A Presidência, ou qualquer representante, poderá propor que se encerre a discussão, quando considerar o assunto suficientemente discutido.</w:t>
      </w:r>
      <w:r w:rsidR="00F26051" w:rsidRPr="00A233C5">
        <w:rPr>
          <w:sz w:val="22"/>
          <w:szCs w:val="22"/>
          <w:lang w:val="pt-BR"/>
        </w:rPr>
        <w:t xml:space="preserve"> </w:t>
      </w:r>
      <w:r w:rsidRPr="00A233C5">
        <w:rPr>
          <w:sz w:val="22"/>
          <w:szCs w:val="22"/>
          <w:lang w:val="pt-BR"/>
        </w:rPr>
        <w:t>Essa moção poderá ser impugnada por dois representantes e será declarada aprovada se contar com dois terços dos votos das e dos membros presentes.</w:t>
      </w:r>
      <w:bookmarkStart w:id="86" w:name="_Toc491763763"/>
      <w:r w:rsidRPr="00A233C5">
        <w:rPr>
          <w:sz w:val="22"/>
          <w:szCs w:val="22"/>
          <w:lang w:val="pt-BR"/>
        </w:rPr>
        <w:t xml:space="preserve"> </w:t>
      </w:r>
    </w:p>
    <w:p w14:paraId="53B27637" w14:textId="77777777" w:rsidR="002E50F3" w:rsidRPr="00A233C5" w:rsidRDefault="002E50F3" w:rsidP="00910AEB">
      <w:pPr>
        <w:widowControl/>
        <w:jc w:val="both"/>
        <w:rPr>
          <w:sz w:val="22"/>
          <w:szCs w:val="22"/>
          <w:lang w:val="pt-BR"/>
        </w:rPr>
      </w:pPr>
    </w:p>
    <w:p w14:paraId="006E0F26" w14:textId="77777777"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87" w:name="_Toc77668781"/>
      <w:r w:rsidRPr="00A233C5">
        <w:rPr>
          <w:rFonts w:ascii="Times New Roman" w:hAnsi="Times New Roman" w:cs="Times New Roman"/>
          <w:i w:val="0"/>
          <w:iCs w:val="0"/>
          <w:sz w:val="22"/>
          <w:szCs w:val="22"/>
          <w:u w:val="single"/>
          <w:lang w:val="pt-BR"/>
        </w:rPr>
        <w:t>Suspensão ou levantamento da sessão</w:t>
      </w:r>
      <w:bookmarkEnd w:id="86"/>
      <w:bookmarkEnd w:id="87"/>
    </w:p>
    <w:p w14:paraId="1947DF40" w14:textId="77777777" w:rsidR="002E50F3" w:rsidRPr="00A233C5" w:rsidRDefault="002E50F3" w:rsidP="00910AEB">
      <w:pPr>
        <w:widowControl/>
        <w:jc w:val="both"/>
        <w:rPr>
          <w:sz w:val="22"/>
          <w:szCs w:val="22"/>
          <w:lang w:val="pt-BR"/>
        </w:rPr>
      </w:pPr>
    </w:p>
    <w:p w14:paraId="754C67CD" w14:textId="4ACF7D2A"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53</w:t>
      </w:r>
      <w:r w:rsidRPr="00A233C5">
        <w:rPr>
          <w:sz w:val="22"/>
          <w:szCs w:val="22"/>
          <w:lang w:val="pt-BR"/>
        </w:rPr>
        <w:t>.</w:t>
      </w:r>
      <w:r w:rsidR="008D12D3" w:rsidRPr="00A233C5">
        <w:rPr>
          <w:sz w:val="22"/>
          <w:szCs w:val="22"/>
          <w:lang w:val="pt-BR"/>
        </w:rPr>
        <w:t xml:space="preserve"> </w:t>
      </w:r>
      <w:r w:rsidRPr="00A233C5">
        <w:rPr>
          <w:sz w:val="22"/>
          <w:szCs w:val="22"/>
          <w:lang w:val="pt-BR"/>
        </w:rPr>
        <w:t>Durante a discussão de qualquer assunto, a Presidência, ou qualquer representante, poderá propor que se suspenda ou se levante a sessão.</w:t>
      </w:r>
      <w:r w:rsidR="00F26051" w:rsidRPr="00A233C5">
        <w:rPr>
          <w:sz w:val="22"/>
          <w:szCs w:val="22"/>
          <w:lang w:val="pt-BR"/>
        </w:rPr>
        <w:t xml:space="preserve"> </w:t>
      </w:r>
      <w:r w:rsidRPr="00A233C5">
        <w:rPr>
          <w:sz w:val="22"/>
          <w:szCs w:val="22"/>
          <w:lang w:val="pt-BR"/>
        </w:rPr>
        <w:t>A proposta será submetida a votação imediatamente, sem discussão, e será declarada aprovada se contar com o voto de dois terços das e dos membros presentes.</w:t>
      </w:r>
    </w:p>
    <w:p w14:paraId="0F3708BE" w14:textId="77777777" w:rsidR="002E50F3" w:rsidRPr="00A233C5" w:rsidRDefault="002E50F3" w:rsidP="00910AEB">
      <w:pPr>
        <w:widowControl/>
        <w:jc w:val="both"/>
        <w:rPr>
          <w:sz w:val="22"/>
          <w:szCs w:val="22"/>
          <w:lang w:val="pt-BR"/>
        </w:rPr>
      </w:pPr>
    </w:p>
    <w:p w14:paraId="4D57140D" w14:textId="77777777"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88" w:name="_Toc491763764"/>
      <w:bookmarkStart w:id="89" w:name="_Toc77668782"/>
      <w:r w:rsidRPr="00A233C5">
        <w:rPr>
          <w:rFonts w:ascii="Times New Roman" w:hAnsi="Times New Roman" w:cs="Times New Roman"/>
          <w:i w:val="0"/>
          <w:iCs w:val="0"/>
          <w:sz w:val="22"/>
          <w:szCs w:val="22"/>
          <w:u w:val="single"/>
          <w:lang w:val="pt-BR"/>
        </w:rPr>
        <w:t>Ordem das moções de procedimento</w:t>
      </w:r>
      <w:bookmarkEnd w:id="88"/>
      <w:bookmarkEnd w:id="89"/>
    </w:p>
    <w:p w14:paraId="20A904F3" w14:textId="77777777" w:rsidR="002E50F3" w:rsidRPr="00A233C5" w:rsidRDefault="002E50F3" w:rsidP="00910AEB">
      <w:pPr>
        <w:widowControl/>
        <w:jc w:val="both"/>
        <w:rPr>
          <w:sz w:val="22"/>
          <w:szCs w:val="22"/>
          <w:lang w:val="pt-BR"/>
        </w:rPr>
      </w:pPr>
    </w:p>
    <w:p w14:paraId="0F2FAA08" w14:textId="14F106D9"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54</w:t>
      </w:r>
      <w:r w:rsidRPr="00A233C5">
        <w:rPr>
          <w:sz w:val="22"/>
          <w:szCs w:val="22"/>
          <w:lang w:val="pt-BR"/>
        </w:rPr>
        <w:t>.</w:t>
      </w:r>
      <w:r w:rsidR="00892005" w:rsidRPr="00A233C5">
        <w:rPr>
          <w:sz w:val="22"/>
          <w:szCs w:val="22"/>
          <w:lang w:val="pt-BR"/>
        </w:rPr>
        <w:t xml:space="preserve"> </w:t>
      </w:r>
      <w:r w:rsidRPr="00A233C5">
        <w:rPr>
          <w:sz w:val="22"/>
          <w:szCs w:val="22"/>
          <w:lang w:val="pt-BR"/>
        </w:rPr>
        <w:t>Ressalvado o disposto no artigo 50 deste Regulamento, as seguintes moções terão precedência, na ordem a seguir indicada, sobre todas as demais propostas ou moções apresentadas:</w:t>
      </w:r>
    </w:p>
    <w:p w14:paraId="329AC0E2" w14:textId="77777777" w:rsidR="002E50F3" w:rsidRPr="00A233C5" w:rsidRDefault="002E50F3" w:rsidP="00910AEB">
      <w:pPr>
        <w:widowControl/>
        <w:jc w:val="both"/>
        <w:rPr>
          <w:sz w:val="22"/>
          <w:szCs w:val="22"/>
          <w:lang w:val="pt-BR"/>
        </w:rPr>
      </w:pPr>
    </w:p>
    <w:p w14:paraId="75E67EFB" w14:textId="77777777" w:rsidR="002E50F3" w:rsidRPr="00A233C5" w:rsidRDefault="002E50F3" w:rsidP="00910AEB">
      <w:pPr>
        <w:widowControl/>
        <w:jc w:val="both"/>
        <w:rPr>
          <w:sz w:val="22"/>
          <w:szCs w:val="22"/>
          <w:lang w:val="pt-BR"/>
        </w:rPr>
      </w:pPr>
      <w:r w:rsidRPr="00A233C5">
        <w:rPr>
          <w:sz w:val="22"/>
          <w:szCs w:val="22"/>
          <w:lang w:val="pt-BR"/>
        </w:rPr>
        <w:tab/>
        <w:t>a)</w:t>
      </w:r>
      <w:r w:rsidRPr="00A233C5">
        <w:rPr>
          <w:sz w:val="22"/>
          <w:szCs w:val="22"/>
          <w:lang w:val="pt-BR"/>
        </w:rPr>
        <w:tab/>
        <w:t>suspensão da sessão;</w:t>
      </w:r>
    </w:p>
    <w:p w14:paraId="0F0A4E5F" w14:textId="7DA0767D" w:rsidR="002E50F3" w:rsidRPr="00A233C5" w:rsidRDefault="002E50F3" w:rsidP="00910AEB">
      <w:pPr>
        <w:widowControl/>
        <w:jc w:val="both"/>
        <w:rPr>
          <w:sz w:val="22"/>
          <w:szCs w:val="22"/>
          <w:lang w:val="pt-BR"/>
        </w:rPr>
      </w:pPr>
      <w:r w:rsidRPr="00A233C5">
        <w:rPr>
          <w:sz w:val="22"/>
          <w:szCs w:val="22"/>
          <w:lang w:val="pt-BR"/>
        </w:rPr>
        <w:tab/>
        <w:t>b)</w:t>
      </w:r>
      <w:r w:rsidRPr="00A233C5">
        <w:rPr>
          <w:sz w:val="22"/>
          <w:szCs w:val="22"/>
          <w:lang w:val="pt-BR"/>
        </w:rPr>
        <w:tab/>
        <w:t>levantamento da sessão;</w:t>
      </w:r>
    </w:p>
    <w:p w14:paraId="196D4624" w14:textId="77777777" w:rsidR="002E50F3" w:rsidRPr="00A233C5" w:rsidRDefault="002E50F3" w:rsidP="00910AEB">
      <w:pPr>
        <w:widowControl/>
        <w:jc w:val="both"/>
        <w:rPr>
          <w:sz w:val="22"/>
          <w:szCs w:val="22"/>
          <w:lang w:val="pt-BR"/>
        </w:rPr>
      </w:pPr>
      <w:r w:rsidRPr="00A233C5">
        <w:rPr>
          <w:sz w:val="22"/>
          <w:szCs w:val="22"/>
          <w:lang w:val="pt-BR"/>
        </w:rPr>
        <w:tab/>
        <w:t>c)</w:t>
      </w:r>
      <w:r w:rsidRPr="00A233C5">
        <w:rPr>
          <w:sz w:val="22"/>
          <w:szCs w:val="22"/>
          <w:lang w:val="pt-BR"/>
        </w:rPr>
        <w:tab/>
        <w:t>suspensão da discussão sobre o tema em consideração;</w:t>
      </w:r>
    </w:p>
    <w:p w14:paraId="7E9C1D4C" w14:textId="77777777" w:rsidR="002E50F3" w:rsidRPr="00A233C5" w:rsidRDefault="002E50F3" w:rsidP="00910AEB">
      <w:pPr>
        <w:widowControl/>
        <w:jc w:val="both"/>
        <w:rPr>
          <w:sz w:val="22"/>
          <w:szCs w:val="22"/>
          <w:lang w:val="pt-BR"/>
        </w:rPr>
      </w:pPr>
      <w:r w:rsidRPr="00A233C5">
        <w:rPr>
          <w:sz w:val="22"/>
          <w:szCs w:val="22"/>
          <w:lang w:val="pt-BR"/>
        </w:rPr>
        <w:tab/>
        <w:t>d)</w:t>
      </w:r>
      <w:r w:rsidRPr="00A233C5">
        <w:rPr>
          <w:sz w:val="22"/>
          <w:szCs w:val="22"/>
          <w:lang w:val="pt-BR"/>
        </w:rPr>
        <w:tab/>
        <w:t>encerramento da discussão sobre o tema em consideração.</w:t>
      </w:r>
    </w:p>
    <w:p w14:paraId="461CE1F2" w14:textId="77777777" w:rsidR="002E50F3" w:rsidRPr="00A233C5" w:rsidRDefault="002E50F3" w:rsidP="00910AEB">
      <w:pPr>
        <w:widowControl/>
        <w:jc w:val="both"/>
        <w:rPr>
          <w:sz w:val="22"/>
          <w:szCs w:val="22"/>
          <w:lang w:val="pt-BR"/>
        </w:rPr>
      </w:pPr>
    </w:p>
    <w:p w14:paraId="5D14EC23" w14:textId="77777777"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90" w:name="_Toc491763765"/>
      <w:bookmarkStart w:id="91" w:name="_Toc77668783"/>
      <w:r w:rsidRPr="00A233C5">
        <w:rPr>
          <w:rFonts w:ascii="Times New Roman" w:hAnsi="Times New Roman" w:cs="Times New Roman"/>
          <w:i w:val="0"/>
          <w:iCs w:val="0"/>
          <w:sz w:val="22"/>
          <w:szCs w:val="22"/>
          <w:u w:val="single"/>
          <w:lang w:val="pt-BR"/>
        </w:rPr>
        <w:t>Reconsideração de decisões</w:t>
      </w:r>
      <w:bookmarkEnd w:id="90"/>
      <w:bookmarkEnd w:id="91"/>
    </w:p>
    <w:p w14:paraId="06B3D1C9" w14:textId="77777777" w:rsidR="002E50F3" w:rsidRPr="00A233C5" w:rsidRDefault="002E50F3" w:rsidP="00910AEB">
      <w:pPr>
        <w:widowControl/>
        <w:jc w:val="both"/>
        <w:rPr>
          <w:sz w:val="22"/>
          <w:szCs w:val="22"/>
          <w:lang w:val="pt-BR"/>
        </w:rPr>
      </w:pPr>
    </w:p>
    <w:p w14:paraId="3B83C20B" w14:textId="41D9CE8B"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55</w:t>
      </w:r>
      <w:r w:rsidRPr="00A233C5">
        <w:rPr>
          <w:sz w:val="22"/>
          <w:szCs w:val="22"/>
          <w:lang w:val="pt-BR"/>
        </w:rPr>
        <w:t>.</w:t>
      </w:r>
      <w:r w:rsidR="00892005" w:rsidRPr="00A233C5">
        <w:rPr>
          <w:sz w:val="22"/>
          <w:szCs w:val="22"/>
          <w:lang w:val="pt-BR"/>
        </w:rPr>
        <w:t xml:space="preserve"> </w:t>
      </w:r>
      <w:r w:rsidRPr="00A233C5">
        <w:rPr>
          <w:sz w:val="22"/>
          <w:szCs w:val="22"/>
          <w:lang w:val="pt-BR"/>
        </w:rPr>
        <w:t>Para a reconsideração de uma decisão tomada pelo Conselho Permanente, será necessário que a moção de que se trate seja aprovada pelo voto de dois terços das e dos representantes dos Estados membros.</w:t>
      </w:r>
    </w:p>
    <w:p w14:paraId="48B7F869" w14:textId="69C35EAE" w:rsidR="002E50F3" w:rsidRPr="00A233C5" w:rsidRDefault="002E50F3" w:rsidP="00910AEB">
      <w:pPr>
        <w:widowControl/>
        <w:jc w:val="both"/>
        <w:rPr>
          <w:sz w:val="22"/>
          <w:szCs w:val="22"/>
          <w:lang w:val="pt-BR"/>
        </w:rPr>
      </w:pPr>
    </w:p>
    <w:p w14:paraId="071429AF" w14:textId="77777777" w:rsidR="00892005" w:rsidRPr="00A233C5" w:rsidRDefault="00892005" w:rsidP="00910AEB">
      <w:pPr>
        <w:widowControl/>
        <w:jc w:val="both"/>
        <w:rPr>
          <w:sz w:val="22"/>
          <w:szCs w:val="22"/>
          <w:lang w:val="pt-BR"/>
        </w:rPr>
      </w:pPr>
    </w:p>
    <w:p w14:paraId="54C1BADF" w14:textId="7ADFC248" w:rsidR="002E50F3" w:rsidRPr="00A233C5" w:rsidRDefault="002E50F3" w:rsidP="00892005">
      <w:pPr>
        <w:pStyle w:val="Heading1"/>
        <w:spacing w:before="0" w:after="0"/>
        <w:jc w:val="center"/>
        <w:rPr>
          <w:rFonts w:ascii="Times New Roman" w:hAnsi="Times New Roman" w:cs="Times New Roman"/>
          <w:sz w:val="22"/>
          <w:szCs w:val="22"/>
          <w:lang w:val="pt-BR"/>
        </w:rPr>
      </w:pPr>
      <w:bookmarkStart w:id="92" w:name="_Toc491763766"/>
      <w:bookmarkStart w:id="93" w:name="_Toc77668784"/>
      <w:r w:rsidRPr="00A233C5">
        <w:rPr>
          <w:rFonts w:ascii="Times New Roman" w:hAnsi="Times New Roman" w:cs="Times New Roman"/>
          <w:sz w:val="22"/>
          <w:szCs w:val="22"/>
          <w:lang w:val="pt-BR"/>
        </w:rPr>
        <w:t>IX.</w:t>
      </w:r>
      <w:r w:rsidR="00F26051" w:rsidRPr="00A233C5">
        <w:rPr>
          <w:rFonts w:ascii="Times New Roman" w:hAnsi="Times New Roman" w:cs="Times New Roman"/>
          <w:sz w:val="22"/>
          <w:szCs w:val="22"/>
          <w:lang w:val="pt-BR"/>
        </w:rPr>
        <w:t xml:space="preserve"> </w:t>
      </w:r>
      <w:r w:rsidRPr="00A233C5">
        <w:rPr>
          <w:rFonts w:ascii="Times New Roman" w:hAnsi="Times New Roman" w:cs="Times New Roman"/>
          <w:sz w:val="22"/>
          <w:szCs w:val="22"/>
          <w:lang w:val="pt-BR"/>
        </w:rPr>
        <w:t>VOTAÇÃO</w:t>
      </w:r>
      <w:bookmarkEnd w:id="92"/>
      <w:bookmarkEnd w:id="93"/>
    </w:p>
    <w:p w14:paraId="272AD7FA" w14:textId="77777777" w:rsidR="002E50F3" w:rsidRPr="00A233C5" w:rsidRDefault="002E50F3" w:rsidP="00910AEB">
      <w:pPr>
        <w:widowControl/>
        <w:jc w:val="both"/>
        <w:rPr>
          <w:sz w:val="22"/>
          <w:szCs w:val="22"/>
          <w:u w:val="single"/>
          <w:lang w:val="pt-BR"/>
        </w:rPr>
      </w:pPr>
    </w:p>
    <w:p w14:paraId="31AC58EE" w14:textId="77777777"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94" w:name="_Toc491763767"/>
      <w:bookmarkStart w:id="95" w:name="_Toc77668785"/>
      <w:r w:rsidRPr="00A233C5">
        <w:rPr>
          <w:rFonts w:ascii="Times New Roman" w:hAnsi="Times New Roman" w:cs="Times New Roman"/>
          <w:i w:val="0"/>
          <w:iCs w:val="0"/>
          <w:sz w:val="22"/>
          <w:szCs w:val="22"/>
          <w:u w:val="single"/>
          <w:lang w:val="pt-BR"/>
        </w:rPr>
        <w:t>Direito a voto</w:t>
      </w:r>
      <w:bookmarkEnd w:id="94"/>
      <w:bookmarkEnd w:id="95"/>
    </w:p>
    <w:p w14:paraId="3BDC6466" w14:textId="77777777" w:rsidR="002E50F3" w:rsidRPr="00A233C5" w:rsidRDefault="002E50F3" w:rsidP="00910AEB">
      <w:pPr>
        <w:widowControl/>
        <w:jc w:val="both"/>
        <w:rPr>
          <w:sz w:val="22"/>
          <w:szCs w:val="22"/>
          <w:lang w:val="pt-BR"/>
        </w:rPr>
      </w:pPr>
    </w:p>
    <w:p w14:paraId="110470E7" w14:textId="207F232A"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56</w:t>
      </w:r>
      <w:r w:rsidRPr="00A233C5">
        <w:rPr>
          <w:sz w:val="22"/>
          <w:szCs w:val="22"/>
          <w:lang w:val="pt-BR"/>
        </w:rPr>
        <w:t>.</w:t>
      </w:r>
      <w:r w:rsidR="00892005" w:rsidRPr="00A233C5">
        <w:rPr>
          <w:sz w:val="22"/>
          <w:szCs w:val="22"/>
          <w:lang w:val="pt-BR"/>
        </w:rPr>
        <w:t xml:space="preserve"> </w:t>
      </w:r>
      <w:r w:rsidRPr="00A233C5">
        <w:rPr>
          <w:sz w:val="22"/>
          <w:szCs w:val="22"/>
          <w:lang w:val="pt-BR"/>
        </w:rPr>
        <w:t>A representação de cada Estado membro tem direito a um voto.</w:t>
      </w:r>
    </w:p>
    <w:p w14:paraId="726C0B35" w14:textId="773D947B" w:rsidR="002E50F3" w:rsidRDefault="002E50F3" w:rsidP="00910AEB">
      <w:pPr>
        <w:widowControl/>
        <w:jc w:val="both"/>
        <w:rPr>
          <w:sz w:val="22"/>
          <w:szCs w:val="22"/>
          <w:lang w:val="pt-BR"/>
        </w:rPr>
      </w:pPr>
    </w:p>
    <w:p w14:paraId="10762ACC" w14:textId="20548E2E" w:rsidR="00F059A4" w:rsidRDefault="00F059A4" w:rsidP="00910AEB">
      <w:pPr>
        <w:widowControl/>
        <w:jc w:val="both"/>
        <w:rPr>
          <w:sz w:val="22"/>
          <w:szCs w:val="22"/>
          <w:lang w:val="pt-BR"/>
        </w:rPr>
      </w:pPr>
    </w:p>
    <w:p w14:paraId="66DF4BC8" w14:textId="1CEE62A2" w:rsidR="00F059A4" w:rsidRDefault="00F059A4" w:rsidP="00910AEB">
      <w:pPr>
        <w:widowControl/>
        <w:jc w:val="both"/>
        <w:rPr>
          <w:sz w:val="22"/>
          <w:szCs w:val="22"/>
          <w:lang w:val="pt-BR"/>
        </w:rPr>
      </w:pPr>
    </w:p>
    <w:p w14:paraId="004AA2B8" w14:textId="77777777" w:rsidR="00F059A4" w:rsidRPr="00A233C5" w:rsidRDefault="00F059A4" w:rsidP="00910AEB">
      <w:pPr>
        <w:widowControl/>
        <w:jc w:val="both"/>
        <w:rPr>
          <w:sz w:val="22"/>
          <w:szCs w:val="22"/>
          <w:lang w:val="pt-BR"/>
        </w:rPr>
      </w:pPr>
    </w:p>
    <w:p w14:paraId="35F6E06C" w14:textId="77777777"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96" w:name="_Toc491763768"/>
      <w:bookmarkStart w:id="97" w:name="_Toc77668786"/>
      <w:r w:rsidRPr="00A233C5">
        <w:rPr>
          <w:rFonts w:ascii="Times New Roman" w:hAnsi="Times New Roman" w:cs="Times New Roman"/>
          <w:i w:val="0"/>
          <w:iCs w:val="0"/>
          <w:sz w:val="22"/>
          <w:szCs w:val="22"/>
          <w:u w:val="single"/>
          <w:lang w:val="pt-BR"/>
        </w:rPr>
        <w:lastRenderedPageBreak/>
        <w:t>Maioria requerida</w:t>
      </w:r>
      <w:bookmarkEnd w:id="96"/>
      <w:bookmarkEnd w:id="97"/>
    </w:p>
    <w:p w14:paraId="5B0C65ED" w14:textId="77777777" w:rsidR="002E50F3" w:rsidRPr="00A233C5" w:rsidRDefault="002E50F3" w:rsidP="00910AEB">
      <w:pPr>
        <w:widowControl/>
        <w:jc w:val="both"/>
        <w:rPr>
          <w:sz w:val="22"/>
          <w:szCs w:val="22"/>
          <w:lang w:val="pt-BR"/>
        </w:rPr>
      </w:pPr>
    </w:p>
    <w:p w14:paraId="05AF1502" w14:textId="77777777"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57</w:t>
      </w:r>
      <w:r w:rsidRPr="00A233C5">
        <w:rPr>
          <w:sz w:val="22"/>
          <w:szCs w:val="22"/>
          <w:lang w:val="pt-BR"/>
        </w:rPr>
        <w:t>.</w:t>
      </w:r>
    </w:p>
    <w:p w14:paraId="28C5B463" w14:textId="77777777" w:rsidR="002E50F3" w:rsidRPr="00A233C5" w:rsidRDefault="002E50F3" w:rsidP="00910AEB">
      <w:pPr>
        <w:widowControl/>
        <w:jc w:val="both"/>
        <w:rPr>
          <w:sz w:val="22"/>
          <w:szCs w:val="22"/>
          <w:lang w:val="pt-BR"/>
        </w:rPr>
      </w:pPr>
    </w:p>
    <w:p w14:paraId="43A5F875" w14:textId="77777777" w:rsidR="002E50F3" w:rsidRPr="00A233C5" w:rsidRDefault="002E50F3" w:rsidP="00892005">
      <w:pPr>
        <w:widowControl/>
        <w:numPr>
          <w:ilvl w:val="0"/>
          <w:numId w:val="13"/>
        </w:numPr>
        <w:tabs>
          <w:tab w:val="left" w:pos="720"/>
          <w:tab w:val="left" w:pos="1440"/>
          <w:tab w:val="left" w:pos="2160"/>
          <w:tab w:val="left" w:pos="2880"/>
          <w:tab w:val="left" w:pos="3600"/>
          <w:tab w:val="left" w:pos="4320"/>
          <w:tab w:val="left" w:pos="5760"/>
          <w:tab w:val="left" w:pos="6480"/>
          <w:tab w:val="left" w:pos="7200"/>
          <w:tab w:val="left" w:pos="7920"/>
        </w:tabs>
        <w:autoSpaceDE/>
        <w:autoSpaceDN/>
        <w:adjustRightInd/>
        <w:jc w:val="both"/>
        <w:rPr>
          <w:sz w:val="22"/>
          <w:szCs w:val="22"/>
          <w:lang w:val="pt-BR"/>
        </w:rPr>
      </w:pPr>
      <w:r w:rsidRPr="00A233C5">
        <w:rPr>
          <w:sz w:val="22"/>
          <w:szCs w:val="22"/>
          <w:lang w:val="pt-BR"/>
        </w:rPr>
        <w:t>As decisões do Conselho Permanente serão tomadas por maioria absoluta de votos dos seus membros, salvo disposição diversa da Carta da Organização, do Estatuto vigente do Conselho, de outros instrumentos interamericanos, de decisões da Assembleia Geral, da Reunião de Consulta dos Ministros das Relações Exteriores ou do Conselho Permanente atuando provisoriamente como Órgão de Consulta em aplicação do Tratado Interamericano de Assistência Recíproca (TIAR).</w:t>
      </w:r>
    </w:p>
    <w:p w14:paraId="513966B6" w14:textId="77777777" w:rsidR="002E50F3" w:rsidRPr="00A233C5" w:rsidRDefault="002E50F3" w:rsidP="00910AEB">
      <w:pPr>
        <w:widowControl/>
        <w:ind w:left="1440"/>
        <w:jc w:val="both"/>
        <w:rPr>
          <w:sz w:val="22"/>
          <w:szCs w:val="22"/>
          <w:lang w:val="pt-BR"/>
        </w:rPr>
      </w:pPr>
    </w:p>
    <w:p w14:paraId="22263587" w14:textId="5FF6D9D5" w:rsidR="002E50F3" w:rsidRPr="00A233C5" w:rsidRDefault="002E50F3" w:rsidP="008D12D3">
      <w:pPr>
        <w:widowControl/>
        <w:ind w:left="1440" w:hanging="720"/>
        <w:jc w:val="both"/>
        <w:rPr>
          <w:sz w:val="22"/>
          <w:szCs w:val="22"/>
          <w:lang w:val="pt-BR"/>
        </w:rPr>
      </w:pPr>
      <w:r w:rsidRPr="00A233C5">
        <w:rPr>
          <w:sz w:val="22"/>
          <w:szCs w:val="22"/>
          <w:lang w:val="pt-BR"/>
        </w:rPr>
        <w:t>b)</w:t>
      </w:r>
      <w:r w:rsidRPr="00A233C5">
        <w:rPr>
          <w:sz w:val="22"/>
          <w:szCs w:val="22"/>
          <w:lang w:val="pt-BR"/>
        </w:rPr>
        <w:tab/>
        <w:t>Nas comissões as decisões serão tomadas por maioria simples de votos das e dos membros presentes, se existir quórum para adotar as decisões dispostas no artigo 44.</w:t>
      </w:r>
    </w:p>
    <w:p w14:paraId="2EE0349D" w14:textId="77777777" w:rsidR="002E50F3" w:rsidRPr="00A233C5" w:rsidRDefault="002E50F3" w:rsidP="00910AEB">
      <w:pPr>
        <w:widowControl/>
        <w:jc w:val="both"/>
        <w:rPr>
          <w:sz w:val="22"/>
          <w:szCs w:val="22"/>
          <w:lang w:val="pt-BR"/>
        </w:rPr>
      </w:pPr>
    </w:p>
    <w:p w14:paraId="6A4F4A31" w14:textId="77777777"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98" w:name="_Toc491763769"/>
      <w:bookmarkStart w:id="99" w:name="_Toc77668787"/>
      <w:r w:rsidRPr="00A233C5">
        <w:rPr>
          <w:rFonts w:ascii="Times New Roman" w:hAnsi="Times New Roman" w:cs="Times New Roman"/>
          <w:i w:val="0"/>
          <w:iCs w:val="0"/>
          <w:sz w:val="22"/>
          <w:szCs w:val="22"/>
          <w:u w:val="single"/>
          <w:lang w:val="pt-BR"/>
        </w:rPr>
        <w:t>Processo de votação</w:t>
      </w:r>
      <w:bookmarkEnd w:id="98"/>
      <w:bookmarkEnd w:id="99"/>
    </w:p>
    <w:p w14:paraId="7EDE2DDC" w14:textId="77777777" w:rsidR="002E50F3" w:rsidRPr="00A233C5" w:rsidRDefault="002E50F3" w:rsidP="00910AEB">
      <w:pPr>
        <w:widowControl/>
        <w:jc w:val="both"/>
        <w:rPr>
          <w:sz w:val="22"/>
          <w:szCs w:val="22"/>
          <w:lang w:val="pt-BR"/>
        </w:rPr>
      </w:pPr>
    </w:p>
    <w:p w14:paraId="2C925EFD" w14:textId="77777777"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58</w:t>
      </w:r>
      <w:r w:rsidRPr="00A233C5">
        <w:rPr>
          <w:sz w:val="22"/>
          <w:szCs w:val="22"/>
          <w:lang w:val="pt-BR"/>
        </w:rPr>
        <w:t>.</w:t>
      </w:r>
    </w:p>
    <w:p w14:paraId="0652D260" w14:textId="77777777" w:rsidR="002E50F3" w:rsidRPr="00A233C5" w:rsidRDefault="002E50F3" w:rsidP="00910AEB">
      <w:pPr>
        <w:widowControl/>
        <w:jc w:val="both"/>
        <w:rPr>
          <w:sz w:val="22"/>
          <w:szCs w:val="22"/>
          <w:lang w:val="pt-BR"/>
        </w:rPr>
      </w:pPr>
    </w:p>
    <w:p w14:paraId="325D64C6" w14:textId="29EF7318" w:rsidR="002E50F3" w:rsidRPr="00A233C5" w:rsidRDefault="008D12D3" w:rsidP="008D12D3">
      <w:pPr>
        <w:pBdr>
          <w:top w:val="nil"/>
          <w:left w:val="nil"/>
          <w:bottom w:val="nil"/>
          <w:right w:val="nil"/>
          <w:between w:val="nil"/>
        </w:pBdr>
        <w:ind w:left="709"/>
        <w:jc w:val="both"/>
        <w:rPr>
          <w:rFonts w:eastAsia="Cambria"/>
          <w:bCs/>
          <w:sz w:val="22"/>
          <w:szCs w:val="22"/>
          <w:lang w:val="pt-BR"/>
        </w:rPr>
      </w:pPr>
      <w:r w:rsidRPr="00A233C5">
        <w:rPr>
          <w:bCs/>
          <w:sz w:val="22"/>
          <w:szCs w:val="22"/>
          <w:lang w:val="pt-BR"/>
        </w:rPr>
        <w:t>a)</w:t>
      </w:r>
      <w:r w:rsidRPr="00A233C5">
        <w:rPr>
          <w:bCs/>
          <w:sz w:val="22"/>
          <w:szCs w:val="22"/>
          <w:lang w:val="pt-BR"/>
        </w:rPr>
        <w:tab/>
      </w:r>
      <w:r w:rsidR="002E50F3" w:rsidRPr="00A233C5">
        <w:rPr>
          <w:bCs/>
          <w:sz w:val="22"/>
          <w:szCs w:val="22"/>
          <w:lang w:val="pt-BR"/>
        </w:rPr>
        <w:t>A votação será de forma nominal.</w:t>
      </w:r>
    </w:p>
    <w:p w14:paraId="43EFC6BD" w14:textId="77777777" w:rsidR="002E50F3" w:rsidRPr="00A233C5" w:rsidRDefault="002E50F3" w:rsidP="00910AEB">
      <w:pPr>
        <w:pBdr>
          <w:top w:val="nil"/>
          <w:left w:val="nil"/>
          <w:bottom w:val="nil"/>
          <w:right w:val="nil"/>
          <w:between w:val="nil"/>
        </w:pBdr>
        <w:ind w:left="1418"/>
        <w:jc w:val="both"/>
        <w:rPr>
          <w:rFonts w:eastAsia="Cambria"/>
          <w:bCs/>
          <w:sz w:val="22"/>
          <w:szCs w:val="22"/>
          <w:lang w:val="pt-BR"/>
        </w:rPr>
      </w:pPr>
    </w:p>
    <w:p w14:paraId="60A80D16" w14:textId="50F569D8" w:rsidR="002E50F3" w:rsidRPr="00A233C5" w:rsidRDefault="002E50F3" w:rsidP="008D12D3">
      <w:pPr>
        <w:numPr>
          <w:ilvl w:val="0"/>
          <w:numId w:val="13"/>
        </w:numPr>
        <w:pBdr>
          <w:top w:val="nil"/>
          <w:left w:val="nil"/>
          <w:bottom w:val="nil"/>
          <w:right w:val="nil"/>
          <w:between w:val="nil"/>
        </w:pBdr>
        <w:jc w:val="both"/>
        <w:rPr>
          <w:rFonts w:eastAsia="Cambria"/>
          <w:bCs/>
          <w:sz w:val="22"/>
          <w:szCs w:val="22"/>
          <w:lang w:val="pt-BR"/>
        </w:rPr>
      </w:pPr>
      <w:r w:rsidRPr="00A233C5">
        <w:rPr>
          <w:bCs/>
          <w:sz w:val="22"/>
          <w:szCs w:val="22"/>
          <w:lang w:val="pt-BR"/>
        </w:rPr>
        <w:t>A votação far-se-á mediante um sistema eletrônico ou, quando este não estiver disponível, de forma verbal, começando pela delegação do Estado cujo nome for escolhido, por sorteio, pela Presidência, e terá prosseguimento de acordo com a ordem alfabética espanhola dos nomes em espanhol dos Estados membros.</w:t>
      </w:r>
    </w:p>
    <w:p w14:paraId="2A0AE953" w14:textId="77777777" w:rsidR="002E50F3" w:rsidRPr="00A233C5" w:rsidRDefault="002E50F3" w:rsidP="00910AEB">
      <w:pPr>
        <w:pStyle w:val="Default"/>
        <w:jc w:val="both"/>
        <w:rPr>
          <w:rFonts w:eastAsia="Cambria"/>
          <w:bCs/>
          <w:sz w:val="22"/>
          <w:szCs w:val="22"/>
          <w:lang w:val="pt-BR"/>
        </w:rPr>
      </w:pPr>
    </w:p>
    <w:p w14:paraId="7FA5D0F1" w14:textId="77777777" w:rsidR="002E50F3" w:rsidRPr="00A233C5" w:rsidRDefault="002E50F3" w:rsidP="008D12D3">
      <w:pPr>
        <w:numPr>
          <w:ilvl w:val="0"/>
          <w:numId w:val="13"/>
        </w:numPr>
        <w:pBdr>
          <w:top w:val="nil"/>
          <w:left w:val="nil"/>
          <w:bottom w:val="nil"/>
          <w:right w:val="nil"/>
          <w:between w:val="nil"/>
        </w:pBdr>
        <w:ind w:left="1418" w:hanging="709"/>
        <w:jc w:val="both"/>
        <w:rPr>
          <w:rFonts w:eastAsia="Cambria"/>
          <w:bCs/>
          <w:sz w:val="22"/>
          <w:szCs w:val="22"/>
          <w:lang w:val="pt-BR"/>
        </w:rPr>
      </w:pPr>
      <w:r w:rsidRPr="00A233C5">
        <w:rPr>
          <w:bCs/>
          <w:sz w:val="22"/>
          <w:szCs w:val="22"/>
          <w:lang w:val="pt-BR"/>
        </w:rPr>
        <w:t>Os votos dos representantes serão expressos como afirmativo, negativo ou abstenção.</w:t>
      </w:r>
    </w:p>
    <w:p w14:paraId="174DABCF" w14:textId="77777777" w:rsidR="002E50F3" w:rsidRPr="00A233C5" w:rsidRDefault="002E50F3" w:rsidP="00910AEB">
      <w:pPr>
        <w:pStyle w:val="Default"/>
        <w:jc w:val="both"/>
        <w:rPr>
          <w:rFonts w:eastAsia="Cambria"/>
          <w:bCs/>
          <w:sz w:val="22"/>
          <w:szCs w:val="22"/>
          <w:lang w:val="pt-BR"/>
        </w:rPr>
      </w:pPr>
    </w:p>
    <w:p w14:paraId="19C4DA3A" w14:textId="77777777" w:rsidR="002E50F3" w:rsidRPr="00A233C5" w:rsidRDefault="002E50F3" w:rsidP="008D12D3">
      <w:pPr>
        <w:numPr>
          <w:ilvl w:val="0"/>
          <w:numId w:val="13"/>
        </w:numPr>
        <w:pBdr>
          <w:top w:val="nil"/>
          <w:left w:val="nil"/>
          <w:bottom w:val="nil"/>
          <w:right w:val="nil"/>
          <w:between w:val="nil"/>
        </w:pBdr>
        <w:ind w:left="1418" w:hanging="709"/>
        <w:jc w:val="both"/>
        <w:rPr>
          <w:rFonts w:eastAsia="Cambria"/>
          <w:bCs/>
          <w:sz w:val="22"/>
          <w:szCs w:val="22"/>
          <w:lang w:val="pt-BR"/>
        </w:rPr>
      </w:pPr>
      <w:r w:rsidRPr="00A233C5">
        <w:rPr>
          <w:bCs/>
          <w:sz w:val="22"/>
          <w:szCs w:val="22"/>
          <w:lang w:val="pt-BR"/>
        </w:rPr>
        <w:t>Haverá votações secretas somente no caso de eleições; entretanto, se houver consenso, o Conselho Permanente poderá adotar um processo diferente.</w:t>
      </w:r>
    </w:p>
    <w:p w14:paraId="2FF49520" w14:textId="77777777" w:rsidR="002E50F3" w:rsidRPr="00A233C5" w:rsidRDefault="002E50F3" w:rsidP="00910AEB">
      <w:pPr>
        <w:pStyle w:val="Default"/>
        <w:jc w:val="both"/>
        <w:rPr>
          <w:rFonts w:eastAsia="Cambria"/>
          <w:bCs/>
          <w:sz w:val="22"/>
          <w:szCs w:val="22"/>
          <w:lang w:val="pt-BR"/>
        </w:rPr>
      </w:pPr>
    </w:p>
    <w:p w14:paraId="5509ACFD" w14:textId="77777777" w:rsidR="002E50F3" w:rsidRPr="00A233C5" w:rsidRDefault="002E50F3" w:rsidP="008D12D3">
      <w:pPr>
        <w:numPr>
          <w:ilvl w:val="0"/>
          <w:numId w:val="13"/>
        </w:numPr>
        <w:pBdr>
          <w:top w:val="nil"/>
          <w:left w:val="nil"/>
          <w:bottom w:val="nil"/>
          <w:right w:val="nil"/>
          <w:between w:val="nil"/>
        </w:pBdr>
        <w:ind w:left="1418" w:hanging="709"/>
        <w:jc w:val="both"/>
        <w:rPr>
          <w:rFonts w:eastAsia="Cambria"/>
          <w:bCs/>
          <w:sz w:val="22"/>
          <w:szCs w:val="22"/>
          <w:lang w:val="pt-BR"/>
        </w:rPr>
      </w:pPr>
      <w:r w:rsidRPr="00A233C5">
        <w:rPr>
          <w:bCs/>
          <w:sz w:val="22"/>
          <w:szCs w:val="22"/>
          <w:lang w:val="pt-BR"/>
        </w:rPr>
        <w:t>A Presidência anunciará o início, o término e o resultado da votação.</w:t>
      </w:r>
    </w:p>
    <w:p w14:paraId="6F3E40DF" w14:textId="77777777" w:rsidR="002E50F3" w:rsidRPr="00A233C5" w:rsidRDefault="002E50F3" w:rsidP="00910AEB">
      <w:pPr>
        <w:pStyle w:val="Default"/>
        <w:jc w:val="both"/>
        <w:rPr>
          <w:rFonts w:eastAsia="Cambria"/>
          <w:bCs/>
          <w:sz w:val="22"/>
          <w:szCs w:val="22"/>
          <w:lang w:val="pt-BR"/>
        </w:rPr>
      </w:pPr>
    </w:p>
    <w:p w14:paraId="424B987B" w14:textId="77777777" w:rsidR="002E50F3" w:rsidRPr="00A233C5" w:rsidRDefault="002E50F3" w:rsidP="008D12D3">
      <w:pPr>
        <w:numPr>
          <w:ilvl w:val="0"/>
          <w:numId w:val="13"/>
        </w:numPr>
        <w:pBdr>
          <w:top w:val="nil"/>
          <w:left w:val="nil"/>
          <w:bottom w:val="nil"/>
          <w:right w:val="nil"/>
          <w:between w:val="nil"/>
        </w:pBdr>
        <w:ind w:left="1418" w:hanging="709"/>
        <w:jc w:val="both"/>
        <w:rPr>
          <w:rFonts w:eastAsia="Cambria"/>
          <w:bCs/>
          <w:sz w:val="22"/>
          <w:szCs w:val="22"/>
          <w:lang w:val="pt-BR"/>
        </w:rPr>
      </w:pPr>
      <w:r w:rsidRPr="00A233C5">
        <w:rPr>
          <w:bCs/>
          <w:sz w:val="22"/>
          <w:szCs w:val="22"/>
          <w:lang w:val="pt-BR"/>
        </w:rPr>
        <w:t>O resultado será incorporado à ata de cada sessão e constitui parte integrante desta.</w:t>
      </w:r>
    </w:p>
    <w:p w14:paraId="69258F0E" w14:textId="77777777" w:rsidR="002E50F3" w:rsidRPr="00A233C5" w:rsidRDefault="002E50F3" w:rsidP="00910AEB">
      <w:pPr>
        <w:widowControl/>
        <w:jc w:val="both"/>
        <w:rPr>
          <w:sz w:val="22"/>
          <w:szCs w:val="22"/>
          <w:lang w:val="pt-BR"/>
        </w:rPr>
      </w:pPr>
    </w:p>
    <w:p w14:paraId="277FA2E0" w14:textId="0053EFE8"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59</w:t>
      </w:r>
      <w:r w:rsidRPr="00A233C5">
        <w:rPr>
          <w:sz w:val="22"/>
          <w:szCs w:val="22"/>
          <w:lang w:val="pt-BR"/>
        </w:rPr>
        <w:t>.</w:t>
      </w:r>
      <w:r w:rsidR="008D12D3" w:rsidRPr="00A233C5">
        <w:rPr>
          <w:sz w:val="22"/>
          <w:szCs w:val="22"/>
          <w:lang w:val="pt-BR"/>
        </w:rPr>
        <w:t xml:space="preserve"> </w:t>
      </w:r>
      <w:r w:rsidRPr="00A233C5">
        <w:rPr>
          <w:sz w:val="22"/>
          <w:szCs w:val="22"/>
          <w:lang w:val="pt-BR"/>
        </w:rPr>
        <w:t>De acordo com o previsto em artigos anteriores, será necessária:</w:t>
      </w:r>
    </w:p>
    <w:p w14:paraId="6698358D" w14:textId="77777777" w:rsidR="002E50F3" w:rsidRPr="00A233C5" w:rsidRDefault="002E50F3" w:rsidP="00910AEB">
      <w:pPr>
        <w:widowControl/>
        <w:jc w:val="both"/>
        <w:rPr>
          <w:sz w:val="22"/>
          <w:szCs w:val="22"/>
          <w:lang w:val="pt-BR"/>
        </w:rPr>
      </w:pPr>
    </w:p>
    <w:p w14:paraId="784B5BAE" w14:textId="77777777" w:rsidR="002E50F3" w:rsidRPr="00A233C5" w:rsidRDefault="002E50F3" w:rsidP="00910AEB">
      <w:pPr>
        <w:widowControl/>
        <w:jc w:val="both"/>
        <w:rPr>
          <w:sz w:val="22"/>
          <w:szCs w:val="22"/>
          <w:lang w:val="pt-BR"/>
        </w:rPr>
      </w:pPr>
      <w:r w:rsidRPr="00A233C5">
        <w:rPr>
          <w:sz w:val="22"/>
          <w:szCs w:val="22"/>
          <w:lang w:val="pt-BR"/>
        </w:rPr>
        <w:tab/>
        <w:t>a)</w:t>
      </w:r>
      <w:r w:rsidRPr="00A233C5">
        <w:rPr>
          <w:sz w:val="22"/>
          <w:szCs w:val="22"/>
          <w:lang w:val="pt-BR"/>
        </w:rPr>
        <w:tab/>
        <w:t>a maioria de dois terços das e dos membros do Conselho Permanente para:</w:t>
      </w:r>
    </w:p>
    <w:p w14:paraId="7E090CE8" w14:textId="77777777" w:rsidR="002E50F3" w:rsidRPr="00A233C5" w:rsidRDefault="002E50F3" w:rsidP="00910AEB">
      <w:pPr>
        <w:widowControl/>
        <w:jc w:val="both"/>
        <w:rPr>
          <w:sz w:val="22"/>
          <w:szCs w:val="22"/>
          <w:lang w:val="pt-BR"/>
        </w:rPr>
      </w:pPr>
    </w:p>
    <w:p w14:paraId="3C41134C" w14:textId="77777777"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lang w:val="pt-BR"/>
        </w:rPr>
        <w:tab/>
        <w:t>i.</w:t>
      </w:r>
      <w:r w:rsidRPr="00A233C5">
        <w:rPr>
          <w:sz w:val="22"/>
          <w:szCs w:val="22"/>
          <w:lang w:val="pt-BR"/>
        </w:rPr>
        <w:tab/>
        <w:t>tomar decisões em assuntos orçamentários;</w:t>
      </w:r>
    </w:p>
    <w:p w14:paraId="278E1D8F" w14:textId="77777777" w:rsidR="002E50F3" w:rsidRPr="00A233C5" w:rsidRDefault="002E50F3" w:rsidP="00910AEB">
      <w:pPr>
        <w:widowControl/>
        <w:jc w:val="both"/>
        <w:rPr>
          <w:sz w:val="22"/>
          <w:szCs w:val="22"/>
          <w:lang w:val="pt-BR"/>
        </w:rPr>
      </w:pPr>
    </w:p>
    <w:p w14:paraId="1210AD5A" w14:textId="684A71DB" w:rsidR="002E50F3" w:rsidRPr="00A233C5" w:rsidRDefault="002E50F3" w:rsidP="008D12D3">
      <w:pPr>
        <w:widowControl/>
        <w:ind w:left="2160" w:hanging="720"/>
        <w:jc w:val="both"/>
        <w:rPr>
          <w:sz w:val="22"/>
          <w:szCs w:val="22"/>
          <w:lang w:val="pt-BR"/>
        </w:rPr>
      </w:pPr>
      <w:r w:rsidRPr="00A233C5">
        <w:rPr>
          <w:sz w:val="22"/>
          <w:szCs w:val="22"/>
          <w:lang w:val="pt-BR"/>
        </w:rPr>
        <w:t>ii.</w:t>
      </w:r>
      <w:r w:rsidRPr="00A233C5">
        <w:rPr>
          <w:sz w:val="22"/>
          <w:szCs w:val="22"/>
          <w:lang w:val="pt-BR"/>
        </w:rPr>
        <w:tab/>
        <w:t>formular recomendações à Assembleia Geral sobre a admissão de novos membros da Organização;</w:t>
      </w:r>
    </w:p>
    <w:p w14:paraId="24D7043A" w14:textId="77777777" w:rsidR="002E50F3" w:rsidRPr="00A233C5" w:rsidRDefault="002E50F3" w:rsidP="00910AEB">
      <w:pPr>
        <w:widowControl/>
        <w:jc w:val="both"/>
        <w:rPr>
          <w:sz w:val="22"/>
          <w:szCs w:val="22"/>
          <w:lang w:val="pt-BR"/>
        </w:rPr>
      </w:pPr>
    </w:p>
    <w:p w14:paraId="67C9F731" w14:textId="25F7585E" w:rsidR="002E50F3" w:rsidRPr="00A233C5" w:rsidRDefault="002E50F3" w:rsidP="008D12D3">
      <w:pPr>
        <w:widowControl/>
        <w:ind w:left="2160" w:hanging="720"/>
        <w:jc w:val="both"/>
        <w:rPr>
          <w:sz w:val="22"/>
          <w:szCs w:val="22"/>
          <w:lang w:val="pt-BR"/>
        </w:rPr>
      </w:pPr>
      <w:r w:rsidRPr="00A233C5">
        <w:rPr>
          <w:sz w:val="22"/>
          <w:szCs w:val="22"/>
          <w:lang w:val="pt-BR"/>
        </w:rPr>
        <w:t>iii.</w:t>
      </w:r>
      <w:r w:rsidRPr="00A233C5">
        <w:rPr>
          <w:sz w:val="22"/>
          <w:szCs w:val="22"/>
          <w:lang w:val="pt-BR"/>
        </w:rPr>
        <w:tab/>
        <w:t>adotar decisões no exercício de suas funções relativas à solução pacífica de controvérsias, nas condições previstas pelo artigo 28 do Estatuto do Conselho Permanente, salvo as decisões que este Regulamento autorize a aprovar por maioria simples;</w:t>
      </w:r>
    </w:p>
    <w:p w14:paraId="4A1CEFA3" w14:textId="77777777" w:rsidR="002E50F3" w:rsidRPr="00A233C5" w:rsidRDefault="002E50F3" w:rsidP="00910AEB">
      <w:pPr>
        <w:widowControl/>
        <w:jc w:val="both"/>
        <w:rPr>
          <w:sz w:val="22"/>
          <w:szCs w:val="22"/>
          <w:lang w:val="pt-BR"/>
        </w:rPr>
      </w:pPr>
    </w:p>
    <w:p w14:paraId="53221C13" w14:textId="3309D13A" w:rsidR="002E50F3" w:rsidRPr="00A233C5" w:rsidRDefault="002E50F3" w:rsidP="008D12D3">
      <w:pPr>
        <w:widowControl/>
        <w:ind w:left="2160" w:hanging="720"/>
        <w:jc w:val="both"/>
        <w:rPr>
          <w:sz w:val="22"/>
          <w:szCs w:val="22"/>
          <w:lang w:val="pt-BR"/>
        </w:rPr>
      </w:pPr>
      <w:r w:rsidRPr="00A233C5">
        <w:rPr>
          <w:sz w:val="22"/>
          <w:szCs w:val="22"/>
          <w:lang w:val="pt-BR"/>
        </w:rPr>
        <w:lastRenderedPageBreak/>
        <w:t>iv.</w:t>
      </w:r>
      <w:r w:rsidRPr="00A233C5">
        <w:rPr>
          <w:sz w:val="22"/>
          <w:szCs w:val="22"/>
          <w:lang w:val="pt-BR"/>
        </w:rPr>
        <w:tab/>
        <w:t>tomar decisões sobre oferecimentos de sede para os períodos ordinários de sessões, quando estes não puderem ser realizados na sede escolhida pela Assembleia;</w:t>
      </w:r>
    </w:p>
    <w:p w14:paraId="5E9BF944" w14:textId="77777777" w:rsidR="002E50F3" w:rsidRPr="00A233C5" w:rsidRDefault="002E50F3" w:rsidP="00910AEB">
      <w:pPr>
        <w:widowControl/>
        <w:jc w:val="both"/>
        <w:rPr>
          <w:sz w:val="22"/>
          <w:szCs w:val="22"/>
          <w:lang w:val="pt-BR"/>
        </w:rPr>
      </w:pPr>
    </w:p>
    <w:p w14:paraId="20B682EB" w14:textId="77777777"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lang w:val="pt-BR"/>
        </w:rPr>
        <w:tab/>
        <w:t>v.</w:t>
      </w:r>
      <w:r w:rsidRPr="00A233C5">
        <w:rPr>
          <w:sz w:val="22"/>
          <w:szCs w:val="22"/>
          <w:lang w:val="pt-BR"/>
        </w:rPr>
        <w:tab/>
        <w:t>convocar períodos extraordinários de sessões da Assembleia Geral;</w:t>
      </w:r>
    </w:p>
    <w:p w14:paraId="14C9235A" w14:textId="77777777" w:rsidR="002E50F3" w:rsidRPr="00A233C5" w:rsidRDefault="002E50F3" w:rsidP="00910AEB">
      <w:pPr>
        <w:widowControl/>
        <w:jc w:val="both"/>
        <w:rPr>
          <w:sz w:val="22"/>
          <w:szCs w:val="22"/>
          <w:lang w:val="pt-BR"/>
        </w:rPr>
      </w:pPr>
    </w:p>
    <w:p w14:paraId="035DED18" w14:textId="77777777"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lang w:val="pt-BR"/>
        </w:rPr>
        <w:tab/>
        <w:t>vi.</w:t>
      </w:r>
      <w:r w:rsidRPr="00A233C5">
        <w:rPr>
          <w:sz w:val="22"/>
          <w:szCs w:val="22"/>
          <w:lang w:val="pt-BR"/>
        </w:rPr>
        <w:tab/>
        <w:t>reconsiderar decisões do Conselho Permanente;</w:t>
      </w:r>
    </w:p>
    <w:p w14:paraId="455D6A71" w14:textId="77777777" w:rsidR="002E50F3" w:rsidRPr="00A233C5" w:rsidRDefault="002E50F3" w:rsidP="00910AEB">
      <w:pPr>
        <w:widowControl/>
        <w:jc w:val="both"/>
        <w:rPr>
          <w:sz w:val="22"/>
          <w:szCs w:val="22"/>
          <w:lang w:val="pt-BR"/>
        </w:rPr>
      </w:pPr>
    </w:p>
    <w:p w14:paraId="2BC937C9" w14:textId="247B833A" w:rsidR="002E50F3" w:rsidRPr="00A233C5" w:rsidRDefault="002E50F3" w:rsidP="008D12D3">
      <w:pPr>
        <w:widowControl/>
        <w:ind w:left="2160" w:hanging="720"/>
        <w:jc w:val="both"/>
        <w:rPr>
          <w:sz w:val="22"/>
          <w:szCs w:val="22"/>
          <w:lang w:val="pt-BR"/>
        </w:rPr>
      </w:pPr>
      <w:r w:rsidRPr="00A233C5">
        <w:rPr>
          <w:sz w:val="22"/>
          <w:szCs w:val="22"/>
          <w:lang w:val="pt-BR"/>
        </w:rPr>
        <w:t>vii.</w:t>
      </w:r>
      <w:r w:rsidRPr="00A233C5">
        <w:rPr>
          <w:sz w:val="22"/>
          <w:szCs w:val="22"/>
          <w:lang w:val="pt-BR"/>
        </w:rPr>
        <w:tab/>
        <w:t>adotar modificações deste Regulamento quando se tratar de artigos nos quais se tenha estabelecido a maioria de dois terços das e dos membros do Conselho Permanente;</w:t>
      </w:r>
    </w:p>
    <w:p w14:paraId="4F2333C5" w14:textId="30EAC4ED" w:rsidR="002E50F3" w:rsidRPr="00A233C5" w:rsidRDefault="002E50F3" w:rsidP="008D12D3">
      <w:pPr>
        <w:widowControl/>
        <w:ind w:left="2160" w:hanging="720"/>
        <w:jc w:val="both"/>
        <w:rPr>
          <w:sz w:val="22"/>
          <w:szCs w:val="22"/>
          <w:lang w:val="pt-BR"/>
        </w:rPr>
      </w:pPr>
      <w:r w:rsidRPr="00A233C5">
        <w:rPr>
          <w:sz w:val="22"/>
          <w:szCs w:val="22"/>
          <w:lang w:val="pt-BR"/>
        </w:rPr>
        <w:t>viii.</w:t>
      </w:r>
      <w:r w:rsidRPr="00A233C5">
        <w:rPr>
          <w:sz w:val="22"/>
          <w:szCs w:val="22"/>
          <w:lang w:val="pt-BR"/>
        </w:rPr>
        <w:tab/>
        <w:t>autorizar a discussão de propostas que não houverem cumprido o procedimento previsto no artigo 48 deste Regulamento.</w:t>
      </w:r>
    </w:p>
    <w:p w14:paraId="1485EE5A" w14:textId="77777777" w:rsidR="002E50F3" w:rsidRPr="00A233C5" w:rsidRDefault="002E50F3" w:rsidP="00910AEB">
      <w:pPr>
        <w:widowControl/>
        <w:ind w:left="2160" w:hanging="2160"/>
        <w:jc w:val="both"/>
        <w:rPr>
          <w:sz w:val="22"/>
          <w:szCs w:val="22"/>
          <w:lang w:val="pt-BR"/>
        </w:rPr>
      </w:pPr>
    </w:p>
    <w:p w14:paraId="7115A7BE" w14:textId="77777777" w:rsidR="002E50F3" w:rsidRPr="00A233C5" w:rsidRDefault="002E50F3" w:rsidP="00910AEB">
      <w:pPr>
        <w:widowControl/>
        <w:jc w:val="both"/>
        <w:rPr>
          <w:sz w:val="22"/>
          <w:szCs w:val="22"/>
          <w:lang w:val="pt-BR"/>
        </w:rPr>
      </w:pPr>
      <w:r w:rsidRPr="00A233C5">
        <w:rPr>
          <w:sz w:val="22"/>
          <w:szCs w:val="22"/>
          <w:lang w:val="pt-BR"/>
        </w:rPr>
        <w:tab/>
        <w:t>b)</w:t>
      </w:r>
      <w:r w:rsidRPr="00A233C5">
        <w:rPr>
          <w:sz w:val="22"/>
          <w:szCs w:val="22"/>
          <w:lang w:val="pt-BR"/>
        </w:rPr>
        <w:tab/>
        <w:t>a maioria de dois terços das e dos membros presentes para:</w:t>
      </w:r>
    </w:p>
    <w:p w14:paraId="66D114F0" w14:textId="77777777" w:rsidR="002E50F3" w:rsidRPr="00A233C5" w:rsidRDefault="002E50F3" w:rsidP="00910AEB">
      <w:pPr>
        <w:widowControl/>
        <w:jc w:val="both"/>
        <w:rPr>
          <w:sz w:val="22"/>
          <w:szCs w:val="22"/>
          <w:lang w:val="pt-BR"/>
        </w:rPr>
      </w:pPr>
    </w:p>
    <w:p w14:paraId="7E1D3132" w14:textId="77777777"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lang w:val="pt-BR"/>
        </w:rPr>
        <w:tab/>
        <w:t>i.</w:t>
      </w:r>
      <w:r w:rsidRPr="00A233C5">
        <w:rPr>
          <w:sz w:val="22"/>
          <w:szCs w:val="22"/>
          <w:lang w:val="pt-BR"/>
        </w:rPr>
        <w:tab/>
        <w:t>aprovar apelação de decisões da Presidência sobre questões de ordem;</w:t>
      </w:r>
    </w:p>
    <w:p w14:paraId="40F54E97" w14:textId="77777777" w:rsidR="002E50F3" w:rsidRPr="00A233C5" w:rsidRDefault="002E50F3" w:rsidP="00910AEB">
      <w:pPr>
        <w:widowControl/>
        <w:jc w:val="both"/>
        <w:rPr>
          <w:sz w:val="22"/>
          <w:szCs w:val="22"/>
          <w:lang w:val="pt-BR"/>
        </w:rPr>
      </w:pPr>
    </w:p>
    <w:p w14:paraId="1DD4C169" w14:textId="77777777"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lang w:val="pt-BR"/>
        </w:rPr>
        <w:tab/>
        <w:t>ii.</w:t>
      </w:r>
      <w:r w:rsidRPr="00A233C5">
        <w:rPr>
          <w:sz w:val="22"/>
          <w:szCs w:val="22"/>
          <w:lang w:val="pt-BR"/>
        </w:rPr>
        <w:tab/>
        <w:t>suspender ou encerrar a discussão;</w:t>
      </w:r>
    </w:p>
    <w:p w14:paraId="060CA8B9" w14:textId="77777777" w:rsidR="002E50F3" w:rsidRPr="00A233C5" w:rsidRDefault="002E50F3" w:rsidP="00910AEB">
      <w:pPr>
        <w:widowControl/>
        <w:jc w:val="both"/>
        <w:rPr>
          <w:sz w:val="22"/>
          <w:szCs w:val="22"/>
          <w:lang w:val="pt-BR"/>
        </w:rPr>
      </w:pPr>
    </w:p>
    <w:p w14:paraId="2EB170F0" w14:textId="77777777"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lang w:val="pt-BR"/>
        </w:rPr>
        <w:tab/>
        <w:t>iii.</w:t>
      </w:r>
      <w:r w:rsidRPr="00A233C5">
        <w:rPr>
          <w:sz w:val="22"/>
          <w:szCs w:val="22"/>
          <w:lang w:val="pt-BR"/>
        </w:rPr>
        <w:tab/>
        <w:t>suspender ou levantar a sessão durante a discussão de qualquer assunto;</w:t>
      </w:r>
    </w:p>
    <w:p w14:paraId="684675B6" w14:textId="77777777" w:rsidR="002E50F3" w:rsidRPr="00A233C5" w:rsidRDefault="002E50F3" w:rsidP="00910AEB">
      <w:pPr>
        <w:widowControl/>
        <w:jc w:val="both"/>
        <w:rPr>
          <w:sz w:val="22"/>
          <w:szCs w:val="22"/>
          <w:lang w:val="pt-BR"/>
        </w:rPr>
      </w:pPr>
    </w:p>
    <w:p w14:paraId="721EAEBE" w14:textId="77777777"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lang w:val="pt-BR"/>
        </w:rPr>
        <w:tab/>
        <w:t>iv.</w:t>
      </w:r>
      <w:r w:rsidRPr="00A233C5">
        <w:rPr>
          <w:sz w:val="22"/>
          <w:szCs w:val="22"/>
          <w:lang w:val="pt-BR"/>
        </w:rPr>
        <w:tab/>
        <w:t>aprovar a impugnação de solicitação de votação por partes;</w:t>
      </w:r>
    </w:p>
    <w:p w14:paraId="1E2290E2" w14:textId="77777777" w:rsidR="002E50F3" w:rsidRPr="00A233C5" w:rsidRDefault="002E50F3" w:rsidP="00910AEB">
      <w:pPr>
        <w:widowControl/>
        <w:ind w:left="2160" w:hanging="2160"/>
        <w:jc w:val="both"/>
        <w:rPr>
          <w:sz w:val="22"/>
          <w:szCs w:val="22"/>
          <w:lang w:val="pt-BR"/>
        </w:rPr>
      </w:pPr>
    </w:p>
    <w:p w14:paraId="2F1CEA45" w14:textId="138DED95" w:rsidR="002E50F3" w:rsidRPr="00A233C5" w:rsidRDefault="002E50F3" w:rsidP="008D12D3">
      <w:pPr>
        <w:widowControl/>
        <w:ind w:left="2160" w:hanging="720"/>
        <w:jc w:val="both"/>
        <w:rPr>
          <w:sz w:val="22"/>
          <w:szCs w:val="22"/>
          <w:lang w:val="pt-BR"/>
        </w:rPr>
      </w:pPr>
      <w:r w:rsidRPr="00A233C5">
        <w:rPr>
          <w:sz w:val="22"/>
          <w:szCs w:val="22"/>
          <w:lang w:val="pt-BR"/>
        </w:rPr>
        <w:t>v.</w:t>
      </w:r>
      <w:r w:rsidRPr="00A233C5">
        <w:rPr>
          <w:sz w:val="22"/>
          <w:szCs w:val="22"/>
          <w:lang w:val="pt-BR"/>
        </w:rPr>
        <w:tab/>
        <w:t>decidir que as propostas sejam submetidas a votação em ordem distinta da que forem apresentadas;</w:t>
      </w:r>
    </w:p>
    <w:p w14:paraId="03542D71" w14:textId="77777777" w:rsidR="002E50F3" w:rsidRPr="00A233C5" w:rsidRDefault="002E50F3" w:rsidP="00910AEB">
      <w:pPr>
        <w:widowControl/>
        <w:jc w:val="both"/>
        <w:rPr>
          <w:sz w:val="22"/>
          <w:szCs w:val="22"/>
          <w:lang w:val="pt-BR"/>
        </w:rPr>
      </w:pPr>
    </w:p>
    <w:p w14:paraId="4F5FE965" w14:textId="69C32999" w:rsidR="002E50F3" w:rsidRPr="00A233C5" w:rsidRDefault="002E50F3" w:rsidP="008D12D3">
      <w:pPr>
        <w:widowControl/>
        <w:ind w:left="2160" w:hanging="720"/>
        <w:jc w:val="both"/>
        <w:rPr>
          <w:sz w:val="22"/>
          <w:szCs w:val="22"/>
          <w:lang w:val="pt-BR"/>
        </w:rPr>
      </w:pPr>
      <w:r w:rsidRPr="00A233C5">
        <w:rPr>
          <w:sz w:val="22"/>
          <w:szCs w:val="22"/>
          <w:lang w:val="pt-BR"/>
        </w:rPr>
        <w:t>vi.</w:t>
      </w:r>
      <w:r w:rsidRPr="00A233C5">
        <w:rPr>
          <w:sz w:val="22"/>
          <w:szCs w:val="22"/>
          <w:lang w:val="pt-BR"/>
        </w:rPr>
        <w:tab/>
        <w:t>adotar modificações ao Regulamento quando se tratar de artigos nos quais se tenha estabelecido a maioria dos dois terços das e dos membros presentes.</w:t>
      </w:r>
      <w:bookmarkStart w:id="100" w:name="_Toc491763770"/>
    </w:p>
    <w:p w14:paraId="7F1FC36C" w14:textId="77777777" w:rsidR="007721B5" w:rsidRPr="00A233C5" w:rsidRDefault="007721B5" w:rsidP="008D12D3">
      <w:pPr>
        <w:widowControl/>
        <w:ind w:left="2160" w:hanging="720"/>
        <w:jc w:val="both"/>
        <w:rPr>
          <w:sz w:val="22"/>
          <w:szCs w:val="22"/>
          <w:lang w:val="pt-BR"/>
        </w:rPr>
      </w:pPr>
    </w:p>
    <w:p w14:paraId="130CB256" w14:textId="77777777"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101" w:name="_Toc77668788"/>
      <w:r w:rsidRPr="00A233C5">
        <w:rPr>
          <w:rFonts w:ascii="Times New Roman" w:hAnsi="Times New Roman" w:cs="Times New Roman"/>
          <w:i w:val="0"/>
          <w:iCs w:val="0"/>
          <w:sz w:val="22"/>
          <w:szCs w:val="22"/>
          <w:u w:val="single"/>
          <w:lang w:val="pt-BR"/>
        </w:rPr>
        <w:t>Votação de propostas</w:t>
      </w:r>
      <w:bookmarkEnd w:id="100"/>
      <w:bookmarkEnd w:id="101"/>
    </w:p>
    <w:p w14:paraId="62A95E0C" w14:textId="77777777" w:rsidR="002E50F3" w:rsidRPr="00A233C5" w:rsidRDefault="002E50F3" w:rsidP="00910AEB">
      <w:pPr>
        <w:widowControl/>
        <w:jc w:val="both"/>
        <w:rPr>
          <w:sz w:val="22"/>
          <w:szCs w:val="22"/>
          <w:lang w:val="pt-BR"/>
        </w:rPr>
      </w:pPr>
    </w:p>
    <w:p w14:paraId="1689E3E1" w14:textId="77777777"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60</w:t>
      </w:r>
      <w:r w:rsidRPr="00A233C5">
        <w:rPr>
          <w:sz w:val="22"/>
          <w:szCs w:val="22"/>
          <w:lang w:val="pt-BR"/>
        </w:rPr>
        <w:t>.</w:t>
      </w:r>
    </w:p>
    <w:p w14:paraId="42F7E955" w14:textId="77777777" w:rsidR="002E50F3" w:rsidRPr="00A233C5" w:rsidRDefault="002E50F3" w:rsidP="00910AEB">
      <w:pPr>
        <w:widowControl/>
        <w:jc w:val="both"/>
        <w:rPr>
          <w:sz w:val="22"/>
          <w:szCs w:val="22"/>
          <w:lang w:val="pt-BR"/>
        </w:rPr>
      </w:pPr>
    </w:p>
    <w:p w14:paraId="3BBF3D5E" w14:textId="549C3058" w:rsidR="002E50F3" w:rsidRPr="00A233C5" w:rsidRDefault="002E50F3" w:rsidP="008D12D3">
      <w:pPr>
        <w:widowControl/>
        <w:ind w:left="1440" w:hanging="720"/>
        <w:jc w:val="both"/>
        <w:rPr>
          <w:sz w:val="22"/>
          <w:szCs w:val="22"/>
          <w:lang w:val="pt-BR"/>
        </w:rPr>
      </w:pPr>
      <w:r w:rsidRPr="00A233C5">
        <w:rPr>
          <w:sz w:val="22"/>
          <w:szCs w:val="22"/>
          <w:lang w:val="pt-BR"/>
        </w:rPr>
        <w:t>a)</w:t>
      </w:r>
      <w:r w:rsidRPr="00A233C5">
        <w:rPr>
          <w:sz w:val="22"/>
          <w:szCs w:val="22"/>
          <w:lang w:val="pt-BR"/>
        </w:rPr>
        <w:tab/>
        <w:t>Encerrada a discussão, serão postas em votação as propostas apresentadas, com as emendas que houverem sido propostas.</w:t>
      </w:r>
      <w:r w:rsidR="00F26051" w:rsidRPr="00A233C5">
        <w:rPr>
          <w:sz w:val="22"/>
          <w:szCs w:val="22"/>
          <w:lang w:val="pt-BR"/>
        </w:rPr>
        <w:t xml:space="preserve"> </w:t>
      </w:r>
      <w:r w:rsidRPr="00A233C5">
        <w:rPr>
          <w:sz w:val="22"/>
          <w:szCs w:val="22"/>
          <w:lang w:val="pt-BR"/>
        </w:rPr>
        <w:t>Depois que a Presidência anunciar o início da votação, nenhum representante poderá interrompê-la, salvo para questão de ordem no que diz respeito à própria forma por que está sendo realizada a votação.</w:t>
      </w:r>
    </w:p>
    <w:p w14:paraId="32A210AC" w14:textId="77777777" w:rsidR="002E50F3" w:rsidRPr="00A233C5" w:rsidRDefault="002E50F3" w:rsidP="00910AEB">
      <w:pPr>
        <w:widowControl/>
        <w:jc w:val="both"/>
        <w:rPr>
          <w:sz w:val="22"/>
          <w:szCs w:val="22"/>
          <w:lang w:val="pt-BR"/>
        </w:rPr>
      </w:pPr>
    </w:p>
    <w:p w14:paraId="0E6661F1" w14:textId="77777777" w:rsidR="002E50F3" w:rsidRPr="00A233C5" w:rsidRDefault="002E50F3" w:rsidP="00892005">
      <w:pPr>
        <w:widowControl/>
        <w:ind w:left="1440" w:hanging="720"/>
        <w:jc w:val="both"/>
        <w:rPr>
          <w:sz w:val="22"/>
          <w:szCs w:val="22"/>
          <w:lang w:val="pt-BR"/>
        </w:rPr>
      </w:pPr>
      <w:r w:rsidRPr="00A233C5">
        <w:rPr>
          <w:sz w:val="22"/>
          <w:szCs w:val="22"/>
          <w:lang w:val="pt-BR"/>
        </w:rPr>
        <w:t>b)</w:t>
      </w:r>
      <w:r w:rsidRPr="00A233C5">
        <w:rPr>
          <w:sz w:val="22"/>
          <w:szCs w:val="22"/>
          <w:lang w:val="pt-BR"/>
        </w:rPr>
        <w:tab/>
        <w:t>O processo de votação e escrutínio terminará quando a Presidência anunciar o resultado.</w:t>
      </w:r>
    </w:p>
    <w:p w14:paraId="08C80AA9" w14:textId="77777777" w:rsidR="002E50F3" w:rsidRPr="00A233C5" w:rsidRDefault="002E50F3" w:rsidP="00910AEB">
      <w:pPr>
        <w:widowControl/>
        <w:jc w:val="both"/>
        <w:rPr>
          <w:sz w:val="22"/>
          <w:szCs w:val="22"/>
          <w:lang w:val="pt-BR"/>
        </w:rPr>
      </w:pPr>
    </w:p>
    <w:p w14:paraId="7D4D9A08" w14:textId="4D3F0362"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61</w:t>
      </w:r>
      <w:r w:rsidRPr="00A233C5">
        <w:rPr>
          <w:sz w:val="22"/>
          <w:szCs w:val="22"/>
          <w:lang w:val="pt-BR"/>
        </w:rPr>
        <w:t>.</w:t>
      </w:r>
      <w:r w:rsidR="00892005" w:rsidRPr="00A233C5">
        <w:rPr>
          <w:sz w:val="22"/>
          <w:szCs w:val="22"/>
          <w:lang w:val="pt-BR"/>
        </w:rPr>
        <w:t xml:space="preserve"> </w:t>
      </w:r>
      <w:r w:rsidRPr="00A233C5">
        <w:rPr>
          <w:sz w:val="22"/>
          <w:szCs w:val="22"/>
          <w:lang w:val="pt-BR"/>
        </w:rPr>
        <w:t>As propostas serão submetidas a votação na ordem em que forem apresentadas, salvo quando o Conselho Permanente, pelo voto de dois terços das e dos membros presentes, decidir de maneira diversa.</w:t>
      </w:r>
    </w:p>
    <w:p w14:paraId="251B1E4B" w14:textId="45FBF68F" w:rsidR="002E50F3" w:rsidRDefault="002E50F3" w:rsidP="00910AEB">
      <w:pPr>
        <w:widowControl/>
        <w:jc w:val="both"/>
        <w:rPr>
          <w:sz w:val="22"/>
          <w:szCs w:val="22"/>
          <w:lang w:val="pt-BR"/>
        </w:rPr>
      </w:pPr>
    </w:p>
    <w:p w14:paraId="6E2EA14A" w14:textId="77777777" w:rsidR="00F059A4" w:rsidRPr="00A233C5" w:rsidRDefault="00F059A4" w:rsidP="00910AEB">
      <w:pPr>
        <w:widowControl/>
        <w:jc w:val="both"/>
        <w:rPr>
          <w:sz w:val="22"/>
          <w:szCs w:val="22"/>
          <w:lang w:val="pt-BR"/>
        </w:rPr>
      </w:pPr>
    </w:p>
    <w:p w14:paraId="1C65E09D" w14:textId="77777777"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102" w:name="_Toc491763771"/>
      <w:bookmarkStart w:id="103" w:name="_Toc77668789"/>
      <w:r w:rsidRPr="00A233C5">
        <w:rPr>
          <w:rFonts w:ascii="Times New Roman" w:hAnsi="Times New Roman" w:cs="Times New Roman"/>
          <w:i w:val="0"/>
          <w:iCs w:val="0"/>
          <w:sz w:val="22"/>
          <w:szCs w:val="22"/>
          <w:u w:val="single"/>
          <w:lang w:val="pt-BR"/>
        </w:rPr>
        <w:lastRenderedPageBreak/>
        <w:t>Votação de emendas</w:t>
      </w:r>
      <w:bookmarkEnd w:id="102"/>
      <w:bookmarkEnd w:id="103"/>
    </w:p>
    <w:p w14:paraId="0B66B7D0" w14:textId="77777777" w:rsidR="002E50F3" w:rsidRPr="00A233C5" w:rsidRDefault="002E50F3" w:rsidP="00910AEB">
      <w:pPr>
        <w:widowControl/>
        <w:jc w:val="both"/>
        <w:rPr>
          <w:sz w:val="22"/>
          <w:szCs w:val="22"/>
          <w:lang w:val="pt-BR"/>
        </w:rPr>
      </w:pPr>
    </w:p>
    <w:p w14:paraId="7EA652B1" w14:textId="5EACD002"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62</w:t>
      </w:r>
      <w:r w:rsidRPr="00A233C5">
        <w:rPr>
          <w:sz w:val="22"/>
          <w:szCs w:val="22"/>
          <w:lang w:val="pt-BR"/>
        </w:rPr>
        <w:t>.</w:t>
      </w:r>
      <w:r w:rsidR="00892005" w:rsidRPr="00A233C5">
        <w:rPr>
          <w:sz w:val="22"/>
          <w:szCs w:val="22"/>
          <w:lang w:val="pt-BR"/>
        </w:rPr>
        <w:t xml:space="preserve"> </w:t>
      </w:r>
      <w:r w:rsidRPr="00A233C5">
        <w:rPr>
          <w:sz w:val="22"/>
          <w:szCs w:val="22"/>
          <w:lang w:val="pt-BR"/>
        </w:rPr>
        <w:t>As emendas serão submetidas a discussão e a votação antes de ser votada a proposta que visem modificar.</w:t>
      </w:r>
      <w:r w:rsidR="00F26051" w:rsidRPr="00A233C5">
        <w:rPr>
          <w:sz w:val="22"/>
          <w:szCs w:val="22"/>
          <w:lang w:val="pt-BR"/>
        </w:rPr>
        <w:t xml:space="preserve"> </w:t>
      </w:r>
      <w:r w:rsidRPr="00A233C5">
        <w:rPr>
          <w:sz w:val="22"/>
          <w:szCs w:val="22"/>
          <w:lang w:val="pt-BR"/>
        </w:rPr>
        <w:t>Não se considerará emenda a proposta tendente a substituir totalmente a proposta original ou que não tenha com ela relação direta.</w:t>
      </w:r>
    </w:p>
    <w:p w14:paraId="4DBF4FFA" w14:textId="77777777" w:rsidR="002E50F3" w:rsidRPr="00A233C5" w:rsidRDefault="002E50F3" w:rsidP="00910AEB">
      <w:pPr>
        <w:widowControl/>
        <w:jc w:val="both"/>
        <w:rPr>
          <w:sz w:val="22"/>
          <w:szCs w:val="22"/>
          <w:lang w:val="pt-BR"/>
        </w:rPr>
      </w:pPr>
    </w:p>
    <w:p w14:paraId="3F6C1771" w14:textId="5AD560A3"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63</w:t>
      </w:r>
      <w:r w:rsidRPr="00A233C5">
        <w:rPr>
          <w:sz w:val="22"/>
          <w:szCs w:val="22"/>
          <w:lang w:val="pt-BR"/>
        </w:rPr>
        <w:t>.</w:t>
      </w:r>
      <w:r w:rsidR="00892005" w:rsidRPr="00A233C5">
        <w:rPr>
          <w:sz w:val="22"/>
          <w:szCs w:val="22"/>
          <w:lang w:val="pt-BR"/>
        </w:rPr>
        <w:t xml:space="preserve"> </w:t>
      </w:r>
      <w:r w:rsidRPr="00A233C5">
        <w:rPr>
          <w:sz w:val="22"/>
          <w:szCs w:val="22"/>
          <w:lang w:val="pt-BR"/>
        </w:rPr>
        <w:t>Quando forem apresentadas várias emendas a uma proposta, votar-se-á em primeiro lugar a que mais se afaste do texto original.</w:t>
      </w:r>
      <w:r w:rsidR="00F26051" w:rsidRPr="00A233C5">
        <w:rPr>
          <w:sz w:val="22"/>
          <w:szCs w:val="22"/>
          <w:lang w:val="pt-BR"/>
        </w:rPr>
        <w:t xml:space="preserve"> </w:t>
      </w:r>
      <w:r w:rsidRPr="00A233C5">
        <w:rPr>
          <w:sz w:val="22"/>
          <w:szCs w:val="22"/>
          <w:lang w:val="pt-BR"/>
        </w:rPr>
        <w:t>Na mesma ordem serão votadas as outras emendas.</w:t>
      </w:r>
      <w:r w:rsidR="00F26051" w:rsidRPr="00A233C5">
        <w:rPr>
          <w:sz w:val="22"/>
          <w:szCs w:val="22"/>
          <w:lang w:val="pt-BR"/>
        </w:rPr>
        <w:t xml:space="preserve"> </w:t>
      </w:r>
      <w:r w:rsidRPr="00A233C5">
        <w:rPr>
          <w:sz w:val="22"/>
          <w:szCs w:val="22"/>
          <w:lang w:val="pt-BR"/>
        </w:rPr>
        <w:t>Em caso de dúvida a esse respeito, serão votadas de acordo com a ordem de sua apresentação.</w:t>
      </w:r>
    </w:p>
    <w:p w14:paraId="30CC19ED" w14:textId="77777777" w:rsidR="002E50F3" w:rsidRPr="00A233C5" w:rsidRDefault="002E50F3" w:rsidP="00910AEB">
      <w:pPr>
        <w:widowControl/>
        <w:jc w:val="both"/>
        <w:rPr>
          <w:sz w:val="22"/>
          <w:szCs w:val="22"/>
          <w:lang w:val="pt-BR"/>
        </w:rPr>
      </w:pPr>
    </w:p>
    <w:p w14:paraId="210B64B4" w14:textId="79859E10"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64</w:t>
      </w:r>
      <w:r w:rsidRPr="00A233C5">
        <w:rPr>
          <w:sz w:val="22"/>
          <w:szCs w:val="22"/>
          <w:lang w:val="pt-BR"/>
        </w:rPr>
        <w:t>.</w:t>
      </w:r>
      <w:r w:rsidR="00892005" w:rsidRPr="00A233C5">
        <w:rPr>
          <w:sz w:val="22"/>
          <w:szCs w:val="22"/>
          <w:lang w:val="pt-BR"/>
        </w:rPr>
        <w:t xml:space="preserve"> </w:t>
      </w:r>
      <w:r w:rsidRPr="00A233C5">
        <w:rPr>
          <w:sz w:val="22"/>
          <w:szCs w:val="22"/>
          <w:lang w:val="pt-BR"/>
        </w:rPr>
        <w:t>Quando a aprovação de uma emenda implicar a exclusão de outra, esta última não será submetida a votação.</w:t>
      </w:r>
      <w:r w:rsidR="00F26051" w:rsidRPr="00A233C5">
        <w:rPr>
          <w:sz w:val="22"/>
          <w:szCs w:val="22"/>
          <w:lang w:val="pt-BR"/>
        </w:rPr>
        <w:t xml:space="preserve"> </w:t>
      </w:r>
      <w:r w:rsidRPr="00A233C5">
        <w:rPr>
          <w:sz w:val="22"/>
          <w:szCs w:val="22"/>
          <w:lang w:val="pt-BR"/>
        </w:rPr>
        <w:t>Se forem aprovadas uma ou mais emendas, será posta em votação a proposta completa, na forma em que haja sido modificada.</w:t>
      </w:r>
    </w:p>
    <w:p w14:paraId="4D230B6E" w14:textId="77777777" w:rsidR="002E50F3" w:rsidRPr="00A233C5" w:rsidRDefault="002E50F3" w:rsidP="00910AEB">
      <w:pPr>
        <w:widowControl/>
        <w:jc w:val="both"/>
        <w:rPr>
          <w:sz w:val="22"/>
          <w:szCs w:val="22"/>
          <w:u w:val="single"/>
          <w:lang w:val="pt-BR"/>
        </w:rPr>
      </w:pPr>
    </w:p>
    <w:p w14:paraId="547A6416" w14:textId="77777777"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104" w:name="_Toc491763772"/>
      <w:bookmarkStart w:id="105" w:name="_Toc77668790"/>
      <w:r w:rsidRPr="00A233C5">
        <w:rPr>
          <w:rFonts w:ascii="Times New Roman" w:hAnsi="Times New Roman" w:cs="Times New Roman"/>
          <w:i w:val="0"/>
          <w:iCs w:val="0"/>
          <w:sz w:val="22"/>
          <w:szCs w:val="22"/>
          <w:u w:val="single"/>
          <w:lang w:val="pt-BR"/>
        </w:rPr>
        <w:t>Votação por partes</w:t>
      </w:r>
      <w:bookmarkEnd w:id="104"/>
      <w:bookmarkEnd w:id="105"/>
    </w:p>
    <w:p w14:paraId="765E73C2" w14:textId="77777777" w:rsidR="002E50F3" w:rsidRPr="00A233C5" w:rsidRDefault="002E50F3" w:rsidP="00910AEB">
      <w:pPr>
        <w:widowControl/>
        <w:jc w:val="both"/>
        <w:rPr>
          <w:sz w:val="22"/>
          <w:szCs w:val="22"/>
          <w:lang w:val="pt-BR"/>
        </w:rPr>
      </w:pPr>
    </w:p>
    <w:p w14:paraId="208BDC87" w14:textId="6BC5D0E8"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65</w:t>
      </w:r>
      <w:r w:rsidRPr="00A233C5">
        <w:rPr>
          <w:sz w:val="22"/>
          <w:szCs w:val="22"/>
          <w:lang w:val="pt-BR"/>
        </w:rPr>
        <w:t>.</w:t>
      </w:r>
      <w:r w:rsidR="00892005" w:rsidRPr="00A233C5">
        <w:rPr>
          <w:sz w:val="22"/>
          <w:szCs w:val="22"/>
          <w:lang w:val="pt-BR"/>
        </w:rPr>
        <w:t xml:space="preserve"> </w:t>
      </w:r>
      <w:r w:rsidRPr="00A233C5">
        <w:rPr>
          <w:sz w:val="22"/>
          <w:szCs w:val="22"/>
          <w:lang w:val="pt-BR"/>
        </w:rPr>
        <w:t>Qualquer representante pode pedir que as partes de uma proposta ou de uma emenda sejam submetidas a votação separadamente, devendo indicar especificamente as partes em questão.</w:t>
      </w:r>
      <w:r w:rsidR="00F26051" w:rsidRPr="00A233C5">
        <w:rPr>
          <w:sz w:val="22"/>
          <w:szCs w:val="22"/>
          <w:lang w:val="pt-BR"/>
        </w:rPr>
        <w:t xml:space="preserve"> </w:t>
      </w:r>
      <w:r w:rsidRPr="00A233C5">
        <w:rPr>
          <w:sz w:val="22"/>
          <w:szCs w:val="22"/>
          <w:lang w:val="pt-BR"/>
        </w:rPr>
        <w:t>Se uma ou um representante se opuser a tal pedido, a impugnação será submetida a votação, e sua aprovação requererá a maioria de dois terços das e dos membros presentes.</w:t>
      </w:r>
      <w:r w:rsidR="00F26051" w:rsidRPr="00A233C5">
        <w:rPr>
          <w:sz w:val="22"/>
          <w:szCs w:val="22"/>
          <w:lang w:val="pt-BR"/>
        </w:rPr>
        <w:t xml:space="preserve"> </w:t>
      </w:r>
      <w:r w:rsidRPr="00A233C5">
        <w:rPr>
          <w:sz w:val="22"/>
          <w:szCs w:val="22"/>
          <w:lang w:val="pt-BR"/>
        </w:rPr>
        <w:t>Será dada a palavra, para referir-se à solicitação somente a dois representantes a favor e dois contra.</w:t>
      </w:r>
      <w:r w:rsidR="00F26051" w:rsidRPr="00A233C5">
        <w:rPr>
          <w:sz w:val="22"/>
          <w:szCs w:val="22"/>
          <w:lang w:val="pt-BR"/>
        </w:rPr>
        <w:t xml:space="preserve"> </w:t>
      </w:r>
      <w:r w:rsidRPr="00A233C5">
        <w:rPr>
          <w:sz w:val="22"/>
          <w:szCs w:val="22"/>
          <w:lang w:val="pt-BR"/>
        </w:rPr>
        <w:t>Se a solicitação for aceita, as partes da proposta ou da emenda que forem sucessivamente aprovadas serão submetidas em conjunto a votação.</w:t>
      </w:r>
      <w:r w:rsidR="00F26051" w:rsidRPr="00A233C5">
        <w:rPr>
          <w:sz w:val="22"/>
          <w:szCs w:val="22"/>
          <w:lang w:val="pt-BR"/>
        </w:rPr>
        <w:t xml:space="preserve"> </w:t>
      </w:r>
      <w:r w:rsidRPr="00A233C5">
        <w:rPr>
          <w:sz w:val="22"/>
          <w:szCs w:val="22"/>
          <w:lang w:val="pt-BR"/>
        </w:rPr>
        <w:t>Se todas as partes dispositivas de uma proposta ou de uma emenda forem rejeitadas, considerar-se-á que a proposta ou a emenda foi rejeitada em sua totalidade.</w:t>
      </w:r>
      <w:r w:rsidR="00F26051" w:rsidRPr="00A233C5">
        <w:rPr>
          <w:sz w:val="22"/>
          <w:szCs w:val="22"/>
          <w:lang w:val="pt-BR"/>
        </w:rPr>
        <w:t xml:space="preserve"> </w:t>
      </w:r>
      <w:r w:rsidRPr="00A233C5">
        <w:rPr>
          <w:sz w:val="22"/>
          <w:szCs w:val="22"/>
          <w:lang w:val="pt-BR"/>
        </w:rPr>
        <w:t>A votação por partes de uma proposta não exclui sua votação global.</w:t>
      </w:r>
    </w:p>
    <w:p w14:paraId="3097F50B" w14:textId="77777777" w:rsidR="002E50F3" w:rsidRPr="00A233C5" w:rsidRDefault="002E50F3" w:rsidP="00910AEB">
      <w:pPr>
        <w:widowControl/>
        <w:jc w:val="both"/>
        <w:rPr>
          <w:sz w:val="22"/>
          <w:szCs w:val="22"/>
          <w:u w:val="single"/>
          <w:lang w:val="pt-BR"/>
        </w:rPr>
      </w:pPr>
    </w:p>
    <w:p w14:paraId="50A08435" w14:textId="77777777"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106" w:name="_Toc491763773"/>
      <w:bookmarkStart w:id="107" w:name="_Toc77668791"/>
      <w:r w:rsidRPr="00A233C5">
        <w:rPr>
          <w:rFonts w:ascii="Times New Roman" w:hAnsi="Times New Roman" w:cs="Times New Roman"/>
          <w:i w:val="0"/>
          <w:iCs w:val="0"/>
          <w:sz w:val="22"/>
          <w:szCs w:val="22"/>
          <w:u w:val="single"/>
          <w:lang w:val="pt-BR"/>
        </w:rPr>
        <w:t>Explicação de voto</w:t>
      </w:r>
      <w:bookmarkEnd w:id="106"/>
      <w:bookmarkEnd w:id="107"/>
    </w:p>
    <w:p w14:paraId="38FCBD98" w14:textId="77777777" w:rsidR="002E50F3" w:rsidRPr="00A233C5" w:rsidRDefault="002E50F3" w:rsidP="00910AEB">
      <w:pPr>
        <w:widowControl/>
        <w:jc w:val="both"/>
        <w:rPr>
          <w:sz w:val="22"/>
          <w:szCs w:val="22"/>
          <w:lang w:val="pt-BR"/>
        </w:rPr>
      </w:pPr>
    </w:p>
    <w:p w14:paraId="53024FFA" w14:textId="16C497FD"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66</w:t>
      </w:r>
      <w:r w:rsidRPr="00A233C5">
        <w:rPr>
          <w:sz w:val="22"/>
          <w:szCs w:val="22"/>
          <w:lang w:val="pt-BR"/>
        </w:rPr>
        <w:t>.</w:t>
      </w:r>
      <w:r w:rsidR="00892005" w:rsidRPr="00A233C5">
        <w:rPr>
          <w:sz w:val="22"/>
          <w:szCs w:val="22"/>
          <w:lang w:val="pt-BR"/>
        </w:rPr>
        <w:t xml:space="preserve"> </w:t>
      </w:r>
      <w:r w:rsidRPr="00A233C5">
        <w:rPr>
          <w:sz w:val="22"/>
          <w:szCs w:val="22"/>
          <w:lang w:val="pt-BR"/>
        </w:rPr>
        <w:t>Terminada a votação, qualquer representante poderá pedir a palavra para explicar o seu voto, exceto no caso de votação secreta.</w:t>
      </w:r>
    </w:p>
    <w:p w14:paraId="47397303" w14:textId="77777777"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108" w:name="_Toc491763774"/>
      <w:bookmarkStart w:id="109" w:name="_Toc77668792"/>
      <w:r w:rsidRPr="00A233C5">
        <w:rPr>
          <w:rFonts w:ascii="Times New Roman" w:hAnsi="Times New Roman" w:cs="Times New Roman"/>
          <w:i w:val="0"/>
          <w:iCs w:val="0"/>
          <w:sz w:val="22"/>
          <w:szCs w:val="22"/>
          <w:u w:val="single"/>
          <w:lang w:val="pt-BR"/>
        </w:rPr>
        <w:t>Consenso</w:t>
      </w:r>
      <w:bookmarkEnd w:id="108"/>
      <w:bookmarkEnd w:id="109"/>
    </w:p>
    <w:p w14:paraId="01FE25EA" w14:textId="77777777" w:rsidR="002E50F3" w:rsidRPr="00A233C5" w:rsidRDefault="002E50F3" w:rsidP="00910AEB">
      <w:pPr>
        <w:widowControl/>
        <w:jc w:val="both"/>
        <w:rPr>
          <w:sz w:val="22"/>
          <w:szCs w:val="22"/>
          <w:u w:val="single"/>
          <w:lang w:val="pt-BR"/>
        </w:rPr>
      </w:pPr>
    </w:p>
    <w:p w14:paraId="0E014419" w14:textId="5015BC30"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67</w:t>
      </w:r>
      <w:r w:rsidRPr="00A233C5">
        <w:rPr>
          <w:sz w:val="22"/>
          <w:szCs w:val="22"/>
          <w:lang w:val="pt-BR"/>
        </w:rPr>
        <w:t>.</w:t>
      </w:r>
      <w:r w:rsidR="00892005" w:rsidRPr="00A233C5">
        <w:rPr>
          <w:sz w:val="22"/>
          <w:szCs w:val="22"/>
          <w:lang w:val="pt-BR"/>
        </w:rPr>
        <w:t xml:space="preserve"> </w:t>
      </w:r>
      <w:r w:rsidRPr="00A233C5">
        <w:rPr>
          <w:sz w:val="22"/>
          <w:szCs w:val="22"/>
          <w:lang w:val="pt-BR"/>
        </w:rPr>
        <w:t>Sem prejuízo do acima disposto, o Conselho Permanente poderá também tomar decisões por consenso.</w:t>
      </w:r>
    </w:p>
    <w:p w14:paraId="619E2E80" w14:textId="77777777" w:rsidR="002E50F3" w:rsidRPr="00A233C5" w:rsidRDefault="002E50F3" w:rsidP="00910AEB">
      <w:pPr>
        <w:widowControl/>
        <w:jc w:val="both"/>
        <w:rPr>
          <w:sz w:val="22"/>
          <w:szCs w:val="22"/>
          <w:lang w:val="pt-BR"/>
        </w:rPr>
      </w:pPr>
    </w:p>
    <w:p w14:paraId="0C6AD6EB" w14:textId="77777777" w:rsidR="002E50F3" w:rsidRPr="00A233C5" w:rsidRDefault="002E50F3" w:rsidP="00910AEB">
      <w:pPr>
        <w:widowControl/>
        <w:jc w:val="both"/>
        <w:rPr>
          <w:i/>
          <w:sz w:val="22"/>
          <w:szCs w:val="22"/>
          <w:lang w:val="pt-BR"/>
        </w:rPr>
      </w:pPr>
      <w:r w:rsidRPr="00A233C5">
        <w:rPr>
          <w:sz w:val="22"/>
          <w:szCs w:val="22"/>
          <w:lang w:val="pt-BR"/>
        </w:rPr>
        <w:tab/>
        <w:t>A adoção de decisões por consenso não restringe o direito das delegações de exporem e solicitarem o registro de sua posição.</w:t>
      </w:r>
    </w:p>
    <w:p w14:paraId="79C3B6DB" w14:textId="77777777" w:rsidR="002E50F3" w:rsidRPr="00A233C5" w:rsidRDefault="002E50F3" w:rsidP="00910AEB">
      <w:pPr>
        <w:widowControl/>
        <w:jc w:val="both"/>
        <w:rPr>
          <w:i/>
          <w:sz w:val="22"/>
          <w:szCs w:val="22"/>
          <w:lang w:val="pt-BR"/>
        </w:rPr>
      </w:pPr>
    </w:p>
    <w:p w14:paraId="644AE651" w14:textId="77777777" w:rsidR="002E50F3" w:rsidRPr="00A233C5" w:rsidRDefault="002E50F3" w:rsidP="00910AEB">
      <w:pPr>
        <w:widowControl/>
        <w:jc w:val="both"/>
        <w:rPr>
          <w:i/>
          <w:sz w:val="22"/>
          <w:szCs w:val="22"/>
          <w:lang w:val="pt-BR"/>
        </w:rPr>
      </w:pPr>
    </w:p>
    <w:p w14:paraId="2872ADE2" w14:textId="77777777" w:rsidR="002E50F3" w:rsidRPr="00A233C5" w:rsidRDefault="002E50F3" w:rsidP="00892005">
      <w:pPr>
        <w:pStyle w:val="Heading1"/>
        <w:numPr>
          <w:ilvl w:val="0"/>
          <w:numId w:val="11"/>
        </w:numPr>
        <w:tabs>
          <w:tab w:val="clear" w:pos="1080"/>
        </w:tabs>
        <w:spacing w:before="0" w:after="0"/>
        <w:ind w:left="720" w:hanging="360"/>
        <w:jc w:val="center"/>
        <w:rPr>
          <w:rFonts w:ascii="Times New Roman" w:hAnsi="Times New Roman" w:cs="Times New Roman"/>
          <w:sz w:val="22"/>
          <w:szCs w:val="22"/>
          <w:lang w:val="pt-BR"/>
        </w:rPr>
      </w:pPr>
      <w:bookmarkStart w:id="110" w:name="_Toc491763775"/>
      <w:bookmarkStart w:id="111" w:name="_Toc77668793"/>
      <w:r w:rsidRPr="00A233C5">
        <w:rPr>
          <w:rFonts w:ascii="Times New Roman" w:hAnsi="Times New Roman" w:cs="Times New Roman"/>
          <w:sz w:val="22"/>
          <w:szCs w:val="22"/>
          <w:lang w:val="pt-BR"/>
        </w:rPr>
        <w:t>SECRETARIA-GERAL</w:t>
      </w:r>
      <w:bookmarkEnd w:id="110"/>
      <w:bookmarkEnd w:id="111"/>
    </w:p>
    <w:p w14:paraId="528585A0" w14:textId="77777777" w:rsidR="002E50F3" w:rsidRPr="00A233C5" w:rsidRDefault="002E50F3" w:rsidP="00910AEB">
      <w:pPr>
        <w:widowControl/>
        <w:jc w:val="both"/>
        <w:rPr>
          <w:sz w:val="22"/>
          <w:szCs w:val="22"/>
          <w:lang w:val="pt-BR"/>
        </w:rPr>
      </w:pPr>
    </w:p>
    <w:p w14:paraId="676432C0" w14:textId="77777777"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112" w:name="_Toc491763776"/>
      <w:bookmarkStart w:id="113" w:name="_Toc77668794"/>
      <w:r w:rsidRPr="00A233C5">
        <w:rPr>
          <w:rFonts w:ascii="Times New Roman" w:hAnsi="Times New Roman" w:cs="Times New Roman"/>
          <w:i w:val="0"/>
          <w:iCs w:val="0"/>
          <w:sz w:val="22"/>
          <w:szCs w:val="22"/>
          <w:u w:val="single"/>
          <w:lang w:val="pt-BR"/>
        </w:rPr>
        <w:t>Funções da Secretaria-Geral</w:t>
      </w:r>
      <w:bookmarkEnd w:id="112"/>
      <w:bookmarkEnd w:id="113"/>
    </w:p>
    <w:p w14:paraId="09FBD19C" w14:textId="77777777" w:rsidR="002E50F3" w:rsidRPr="00A233C5" w:rsidRDefault="002E50F3" w:rsidP="00910AEB">
      <w:pPr>
        <w:widowControl/>
        <w:jc w:val="both"/>
        <w:rPr>
          <w:sz w:val="22"/>
          <w:szCs w:val="22"/>
          <w:lang w:val="pt-BR"/>
        </w:rPr>
      </w:pPr>
    </w:p>
    <w:p w14:paraId="1CA509B1" w14:textId="77777777" w:rsidR="002E50F3" w:rsidRPr="00A233C5" w:rsidRDefault="002E50F3" w:rsidP="00910AEB">
      <w:pPr>
        <w:widowControl/>
        <w:jc w:val="both"/>
        <w:rPr>
          <w:sz w:val="22"/>
          <w:szCs w:val="22"/>
          <w:u w:val="single"/>
          <w:lang w:val="pt-BR"/>
        </w:rPr>
      </w:pPr>
      <w:r w:rsidRPr="00A233C5">
        <w:rPr>
          <w:sz w:val="22"/>
          <w:szCs w:val="22"/>
          <w:lang w:val="pt-BR"/>
        </w:rPr>
        <w:tab/>
      </w:r>
      <w:r w:rsidRPr="00A233C5">
        <w:rPr>
          <w:sz w:val="22"/>
          <w:szCs w:val="22"/>
          <w:u w:val="single"/>
          <w:lang w:val="pt-BR"/>
        </w:rPr>
        <w:t>Artigo 68</w:t>
      </w:r>
      <w:r w:rsidRPr="00A233C5">
        <w:rPr>
          <w:sz w:val="22"/>
          <w:szCs w:val="22"/>
          <w:lang w:val="pt-BR"/>
        </w:rPr>
        <w:t>.</w:t>
      </w:r>
    </w:p>
    <w:p w14:paraId="027191BD" w14:textId="77777777" w:rsidR="002E50F3" w:rsidRPr="00A233C5" w:rsidRDefault="002E50F3" w:rsidP="00910AEB">
      <w:pPr>
        <w:widowControl/>
        <w:jc w:val="both"/>
        <w:rPr>
          <w:sz w:val="22"/>
          <w:szCs w:val="22"/>
          <w:lang w:val="pt-BR"/>
        </w:rPr>
      </w:pPr>
    </w:p>
    <w:p w14:paraId="59F0A93E" w14:textId="6BEF73C9" w:rsidR="002E50F3" w:rsidRPr="00A233C5" w:rsidRDefault="002E50F3" w:rsidP="008D12D3">
      <w:pPr>
        <w:widowControl/>
        <w:ind w:left="1440" w:hanging="720"/>
        <w:jc w:val="both"/>
        <w:rPr>
          <w:sz w:val="22"/>
          <w:szCs w:val="22"/>
          <w:lang w:val="pt-BR"/>
        </w:rPr>
      </w:pPr>
      <w:r w:rsidRPr="00A233C5">
        <w:rPr>
          <w:sz w:val="22"/>
          <w:szCs w:val="22"/>
          <w:lang w:val="pt-BR"/>
        </w:rPr>
        <w:t>a)</w:t>
      </w:r>
      <w:r w:rsidRPr="00A233C5">
        <w:rPr>
          <w:sz w:val="22"/>
          <w:szCs w:val="22"/>
          <w:lang w:val="pt-BR"/>
        </w:rPr>
        <w:tab/>
        <w:t xml:space="preserve">Prestará o assessoramento que requeiram o Conselho Permanente, seus órgãos subsidiários e comissões; proporcionará a estes serviços de secretaria permanentes e </w:t>
      </w:r>
      <w:r w:rsidRPr="00A233C5">
        <w:rPr>
          <w:sz w:val="22"/>
          <w:szCs w:val="22"/>
          <w:lang w:val="pt-BR"/>
        </w:rPr>
        <w:lastRenderedPageBreak/>
        <w:t>adequados e cumprirá seus mandatos e encargos; e receberá, traduzirá e distribuirá seus documentos, relatórios e resoluções.</w:t>
      </w:r>
    </w:p>
    <w:p w14:paraId="0099A877" w14:textId="77777777" w:rsidR="002E50F3" w:rsidRPr="00A233C5" w:rsidRDefault="002E50F3" w:rsidP="00910AEB">
      <w:pPr>
        <w:widowControl/>
        <w:jc w:val="both"/>
        <w:rPr>
          <w:sz w:val="22"/>
          <w:szCs w:val="22"/>
          <w:lang w:val="pt-BR"/>
        </w:rPr>
      </w:pPr>
    </w:p>
    <w:p w14:paraId="21E087CB" w14:textId="5C39D6C9" w:rsidR="002E50F3" w:rsidRPr="00A233C5" w:rsidRDefault="002E50F3" w:rsidP="008D12D3">
      <w:pPr>
        <w:widowControl/>
        <w:ind w:left="1440" w:hanging="720"/>
        <w:jc w:val="both"/>
        <w:rPr>
          <w:sz w:val="22"/>
          <w:szCs w:val="22"/>
          <w:lang w:val="pt-BR"/>
        </w:rPr>
      </w:pPr>
      <w:r w:rsidRPr="00A233C5">
        <w:rPr>
          <w:sz w:val="22"/>
          <w:szCs w:val="22"/>
          <w:lang w:val="pt-BR"/>
        </w:rPr>
        <w:t>b)</w:t>
      </w:r>
      <w:r w:rsidRPr="00A233C5">
        <w:rPr>
          <w:sz w:val="22"/>
          <w:szCs w:val="22"/>
          <w:lang w:val="pt-BR"/>
        </w:rPr>
        <w:tab/>
        <w:t>Distribuirá os resumos das sessões do Conselho Permanente e o resumo das sessões das comissões e grupos de trabalho no decorrer das 72 horas seguintes à respectiva sessão.</w:t>
      </w:r>
    </w:p>
    <w:p w14:paraId="3DC630D1" w14:textId="77777777" w:rsidR="002E50F3" w:rsidRPr="00A233C5" w:rsidRDefault="002E50F3" w:rsidP="00910AEB">
      <w:pPr>
        <w:widowControl/>
        <w:jc w:val="both"/>
        <w:rPr>
          <w:sz w:val="22"/>
          <w:szCs w:val="22"/>
          <w:lang w:val="pt-BR"/>
        </w:rPr>
      </w:pPr>
    </w:p>
    <w:p w14:paraId="774B9E7F" w14:textId="31F1C519" w:rsidR="002E50F3" w:rsidRPr="00A233C5" w:rsidRDefault="002E50F3" w:rsidP="008D12D3">
      <w:pPr>
        <w:widowControl/>
        <w:ind w:left="1440" w:hanging="720"/>
        <w:jc w:val="both"/>
        <w:rPr>
          <w:sz w:val="22"/>
          <w:szCs w:val="22"/>
          <w:lang w:val="pt-BR"/>
        </w:rPr>
      </w:pPr>
      <w:r w:rsidRPr="00A233C5">
        <w:rPr>
          <w:sz w:val="22"/>
          <w:szCs w:val="22"/>
          <w:lang w:val="pt-BR"/>
        </w:rPr>
        <w:t>c)</w:t>
      </w:r>
      <w:r w:rsidRPr="00A233C5">
        <w:rPr>
          <w:sz w:val="22"/>
          <w:szCs w:val="22"/>
          <w:lang w:val="pt-BR"/>
        </w:rPr>
        <w:tab/>
        <w:t>Manterá o registro das missões, delegações ou representações, no qual se indicará a ordem de precedência das e dos representantes titulares e interinos, de conformidade com o artigo 2 do Regulamento.</w:t>
      </w:r>
    </w:p>
    <w:p w14:paraId="2B0C6B1E" w14:textId="77777777" w:rsidR="002E50F3" w:rsidRPr="00A233C5" w:rsidRDefault="002E50F3" w:rsidP="00910AEB">
      <w:pPr>
        <w:widowControl/>
        <w:ind w:left="1440" w:hanging="1440"/>
        <w:jc w:val="both"/>
        <w:rPr>
          <w:sz w:val="22"/>
          <w:szCs w:val="22"/>
          <w:lang w:val="pt-BR"/>
        </w:rPr>
      </w:pPr>
    </w:p>
    <w:p w14:paraId="167636D7" w14:textId="23230F06" w:rsidR="002E50F3" w:rsidRPr="00A233C5" w:rsidRDefault="002E50F3" w:rsidP="008D12D3">
      <w:pPr>
        <w:widowControl/>
        <w:ind w:left="1440" w:hanging="720"/>
        <w:jc w:val="both"/>
        <w:rPr>
          <w:sz w:val="22"/>
          <w:szCs w:val="22"/>
          <w:lang w:val="pt-BR"/>
        </w:rPr>
      </w:pPr>
      <w:r w:rsidRPr="00A233C5">
        <w:rPr>
          <w:sz w:val="22"/>
          <w:szCs w:val="22"/>
          <w:lang w:val="pt-BR"/>
        </w:rPr>
        <w:t>d)</w:t>
      </w:r>
      <w:r w:rsidRPr="00A233C5">
        <w:rPr>
          <w:sz w:val="22"/>
          <w:szCs w:val="22"/>
          <w:lang w:val="pt-BR"/>
        </w:rPr>
        <w:tab/>
        <w:t>Receberá as comunicações de designações das e dos representantes alternos ou suplentes e manterá um registro no qual se indicará a ordem de precedência dos mesmos, de acordo com as datas de recebimento dessas comunicações.</w:t>
      </w:r>
    </w:p>
    <w:p w14:paraId="5022A0E2" w14:textId="77777777" w:rsidR="002E50F3" w:rsidRPr="00A233C5" w:rsidRDefault="002E50F3" w:rsidP="00910AEB">
      <w:pPr>
        <w:widowControl/>
        <w:ind w:left="1440" w:hanging="1440"/>
        <w:jc w:val="both"/>
        <w:rPr>
          <w:sz w:val="22"/>
          <w:szCs w:val="22"/>
          <w:lang w:val="pt-BR"/>
        </w:rPr>
      </w:pPr>
    </w:p>
    <w:p w14:paraId="5B82E294" w14:textId="130422D6" w:rsidR="002E50F3" w:rsidRPr="00A233C5" w:rsidRDefault="002E50F3" w:rsidP="008D12D3">
      <w:pPr>
        <w:widowControl/>
        <w:ind w:left="1440" w:hanging="720"/>
        <w:jc w:val="both"/>
        <w:rPr>
          <w:sz w:val="22"/>
          <w:szCs w:val="22"/>
          <w:lang w:val="pt-BR"/>
        </w:rPr>
      </w:pPr>
      <w:r w:rsidRPr="00A233C5">
        <w:rPr>
          <w:sz w:val="22"/>
          <w:szCs w:val="22"/>
          <w:lang w:val="pt-BR"/>
        </w:rPr>
        <w:t>e)</w:t>
      </w:r>
      <w:r w:rsidRPr="00A233C5">
        <w:rPr>
          <w:sz w:val="22"/>
          <w:szCs w:val="22"/>
          <w:lang w:val="pt-BR"/>
        </w:rPr>
        <w:tab/>
        <w:t xml:space="preserve">Em conformidade com o artigo 35 deste Regulamento, tomará as providências necessárias para que a Assembleia Geral disponha dos relatórios dos órgãos, organismos e entidades da Organização, ao considerar as observações e recomendações submetidas pelo Conselho Permanente, atendendo ao disposto nos artigos 54, </w:t>
      </w:r>
      <w:r w:rsidRPr="00A233C5">
        <w:rPr>
          <w:sz w:val="22"/>
          <w:szCs w:val="22"/>
          <w:u w:val="single"/>
          <w:lang w:val="pt-BR"/>
        </w:rPr>
        <w:t>f</w:t>
      </w:r>
      <w:r w:rsidRPr="00A233C5">
        <w:rPr>
          <w:sz w:val="22"/>
          <w:szCs w:val="22"/>
          <w:lang w:val="pt-BR"/>
        </w:rPr>
        <w:t xml:space="preserve">, e 91, </w:t>
      </w:r>
      <w:r w:rsidRPr="00A233C5">
        <w:rPr>
          <w:sz w:val="22"/>
          <w:szCs w:val="22"/>
          <w:u w:val="single"/>
          <w:lang w:val="pt-BR"/>
        </w:rPr>
        <w:t>f</w:t>
      </w:r>
      <w:r w:rsidRPr="00A233C5">
        <w:rPr>
          <w:sz w:val="22"/>
          <w:szCs w:val="22"/>
          <w:lang w:val="pt-BR"/>
        </w:rPr>
        <w:t>, da Carta, bem como no artigo 61 do Estatuto.</w:t>
      </w:r>
    </w:p>
    <w:p w14:paraId="473B37DC" w14:textId="77777777" w:rsidR="002E50F3" w:rsidRPr="00A233C5" w:rsidRDefault="002E50F3" w:rsidP="00910AEB">
      <w:pPr>
        <w:widowControl/>
        <w:jc w:val="both"/>
        <w:rPr>
          <w:sz w:val="22"/>
          <w:szCs w:val="22"/>
          <w:lang w:val="pt-BR"/>
        </w:rPr>
      </w:pPr>
    </w:p>
    <w:p w14:paraId="45DAC292" w14:textId="20B9346D" w:rsidR="002E50F3" w:rsidRPr="00A233C5" w:rsidRDefault="002E50F3" w:rsidP="008D12D3">
      <w:pPr>
        <w:widowControl/>
        <w:ind w:left="1440" w:hanging="720"/>
        <w:jc w:val="both"/>
        <w:rPr>
          <w:sz w:val="22"/>
          <w:szCs w:val="22"/>
          <w:lang w:val="pt-BR"/>
        </w:rPr>
      </w:pPr>
      <w:r w:rsidRPr="00A233C5">
        <w:rPr>
          <w:sz w:val="22"/>
          <w:szCs w:val="22"/>
          <w:lang w:val="pt-BR"/>
        </w:rPr>
        <w:t>f)</w:t>
      </w:r>
      <w:r w:rsidRPr="00A233C5">
        <w:rPr>
          <w:sz w:val="22"/>
          <w:szCs w:val="22"/>
          <w:lang w:val="pt-BR"/>
        </w:rPr>
        <w:tab/>
        <w:t>Receberá as comunicações de designações das e dos Observadores Permanentes e as de seus respectivos suplentes.</w:t>
      </w:r>
    </w:p>
    <w:p w14:paraId="74673819" w14:textId="77777777" w:rsidR="002E50F3" w:rsidRPr="00A233C5" w:rsidRDefault="002E50F3" w:rsidP="00910AEB">
      <w:pPr>
        <w:widowControl/>
        <w:jc w:val="both"/>
        <w:rPr>
          <w:sz w:val="22"/>
          <w:szCs w:val="22"/>
          <w:lang w:val="pt-BR"/>
        </w:rPr>
      </w:pPr>
    </w:p>
    <w:p w14:paraId="36E007DA" w14:textId="7C1CF46A" w:rsidR="002E50F3" w:rsidRPr="00A233C5" w:rsidRDefault="002E50F3" w:rsidP="008D12D3">
      <w:pPr>
        <w:widowControl/>
        <w:ind w:left="1440" w:hanging="720"/>
        <w:jc w:val="both"/>
        <w:rPr>
          <w:sz w:val="22"/>
          <w:szCs w:val="22"/>
          <w:lang w:val="pt-BR"/>
        </w:rPr>
      </w:pPr>
      <w:r w:rsidRPr="00A233C5">
        <w:rPr>
          <w:sz w:val="22"/>
          <w:szCs w:val="22"/>
          <w:lang w:val="pt-BR"/>
        </w:rPr>
        <w:t>g)</w:t>
      </w:r>
      <w:r w:rsidRPr="00A233C5">
        <w:rPr>
          <w:sz w:val="22"/>
          <w:szCs w:val="22"/>
          <w:lang w:val="pt-BR"/>
        </w:rPr>
        <w:tab/>
        <w:t>Proporcionará as salas e a assistência necessárias para a realização de reuniões oficiosas de membros do Conselho Permanente.</w:t>
      </w:r>
    </w:p>
    <w:p w14:paraId="4B99F7E8" w14:textId="77777777" w:rsidR="002E50F3" w:rsidRPr="00A233C5" w:rsidRDefault="002E50F3" w:rsidP="00910AEB">
      <w:pPr>
        <w:widowControl/>
        <w:ind w:left="1440" w:hanging="1440"/>
        <w:jc w:val="both"/>
        <w:rPr>
          <w:sz w:val="22"/>
          <w:szCs w:val="22"/>
          <w:lang w:val="pt-BR"/>
        </w:rPr>
      </w:pPr>
    </w:p>
    <w:p w14:paraId="6CC86495" w14:textId="7DD976E6" w:rsidR="002E50F3" w:rsidRPr="00A233C5" w:rsidRDefault="002E50F3" w:rsidP="008D12D3">
      <w:pPr>
        <w:widowControl/>
        <w:ind w:left="1440" w:hanging="720"/>
        <w:jc w:val="both"/>
        <w:rPr>
          <w:sz w:val="22"/>
          <w:szCs w:val="22"/>
          <w:lang w:val="pt-BR"/>
        </w:rPr>
      </w:pPr>
      <w:r w:rsidRPr="00A233C5">
        <w:rPr>
          <w:sz w:val="22"/>
          <w:szCs w:val="22"/>
          <w:lang w:val="pt-BR"/>
        </w:rPr>
        <w:t>h)</w:t>
      </w:r>
      <w:r w:rsidRPr="00A233C5">
        <w:rPr>
          <w:sz w:val="22"/>
          <w:szCs w:val="22"/>
          <w:lang w:val="pt-BR"/>
        </w:rPr>
        <w:tab/>
        <w:t>Programará as sessões evitando que sejam convocadas reuniões simultâneas de subcomissões e grupos de trabalho de uma mesma comissão.</w:t>
      </w:r>
    </w:p>
    <w:p w14:paraId="5EC79825" w14:textId="77777777" w:rsidR="002E50F3" w:rsidRPr="00A233C5" w:rsidRDefault="002E50F3" w:rsidP="00910AEB">
      <w:pPr>
        <w:widowControl/>
        <w:jc w:val="both"/>
        <w:rPr>
          <w:sz w:val="22"/>
          <w:szCs w:val="22"/>
          <w:lang w:val="pt-BR"/>
        </w:rPr>
      </w:pPr>
    </w:p>
    <w:p w14:paraId="2A24B290" w14:textId="1AB34114" w:rsidR="002E50F3" w:rsidRPr="00A233C5" w:rsidRDefault="002E50F3" w:rsidP="008D12D3">
      <w:pPr>
        <w:widowControl/>
        <w:ind w:left="1440" w:hanging="720"/>
        <w:jc w:val="both"/>
        <w:rPr>
          <w:i/>
          <w:sz w:val="22"/>
          <w:szCs w:val="22"/>
          <w:lang w:val="pt-BR"/>
        </w:rPr>
      </w:pPr>
      <w:r w:rsidRPr="00A233C5">
        <w:rPr>
          <w:sz w:val="22"/>
          <w:szCs w:val="22"/>
          <w:lang w:val="pt-BR"/>
        </w:rPr>
        <w:t>i)</w:t>
      </w:r>
      <w:r w:rsidRPr="00A233C5">
        <w:rPr>
          <w:sz w:val="22"/>
          <w:szCs w:val="22"/>
          <w:lang w:val="pt-BR"/>
        </w:rPr>
        <w:tab/>
        <w:t xml:space="preserve">Programará as reuniões a que se refere o artigo 8, </w:t>
      </w:r>
      <w:r w:rsidRPr="00A233C5">
        <w:rPr>
          <w:sz w:val="22"/>
          <w:szCs w:val="22"/>
          <w:u w:val="single"/>
          <w:lang w:val="pt-BR"/>
        </w:rPr>
        <w:t>d,</w:t>
      </w:r>
      <w:r w:rsidRPr="00A233C5">
        <w:rPr>
          <w:sz w:val="22"/>
          <w:szCs w:val="22"/>
          <w:lang w:val="pt-BR"/>
        </w:rPr>
        <w:t xml:space="preserve"> deste Regulamento.</w:t>
      </w:r>
    </w:p>
    <w:p w14:paraId="5CE30019" w14:textId="77777777" w:rsidR="002E50F3" w:rsidRPr="00A233C5" w:rsidRDefault="002E50F3" w:rsidP="00910AEB">
      <w:pPr>
        <w:widowControl/>
        <w:jc w:val="both"/>
        <w:rPr>
          <w:sz w:val="22"/>
          <w:szCs w:val="22"/>
          <w:u w:val="single"/>
          <w:lang w:val="pt-BR"/>
        </w:rPr>
      </w:pPr>
    </w:p>
    <w:p w14:paraId="0B87AB5B" w14:textId="69D468EA" w:rsidR="002E50F3" w:rsidRPr="00A233C5" w:rsidRDefault="002E50F3" w:rsidP="008D12D3">
      <w:pPr>
        <w:widowControl/>
        <w:ind w:left="1440" w:hanging="720"/>
        <w:jc w:val="both"/>
        <w:rPr>
          <w:sz w:val="22"/>
          <w:szCs w:val="22"/>
          <w:lang w:val="pt-BR"/>
        </w:rPr>
      </w:pPr>
      <w:r w:rsidRPr="00A233C5">
        <w:rPr>
          <w:sz w:val="22"/>
          <w:szCs w:val="22"/>
          <w:lang w:val="pt-BR"/>
        </w:rPr>
        <w:t>j)</w:t>
      </w:r>
      <w:r w:rsidRPr="00A233C5">
        <w:rPr>
          <w:sz w:val="22"/>
          <w:szCs w:val="22"/>
          <w:lang w:val="pt-BR"/>
        </w:rPr>
        <w:tab/>
        <w:t>Programará reuniões para que sejam realizadas de manhã e à tarde a fim de utilizar devidamente os serviços de interpretação.</w:t>
      </w:r>
    </w:p>
    <w:p w14:paraId="6EC58797" w14:textId="77777777" w:rsidR="002E50F3" w:rsidRPr="00A233C5" w:rsidRDefault="002E50F3" w:rsidP="00910AEB">
      <w:pPr>
        <w:widowControl/>
        <w:jc w:val="both"/>
        <w:rPr>
          <w:sz w:val="22"/>
          <w:szCs w:val="22"/>
          <w:u w:val="single"/>
          <w:lang w:val="pt-BR"/>
        </w:rPr>
      </w:pPr>
    </w:p>
    <w:p w14:paraId="2AEF9B47" w14:textId="77777777"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114" w:name="_Toc491763777"/>
      <w:bookmarkStart w:id="115" w:name="_Toc77668795"/>
      <w:r w:rsidRPr="00A233C5">
        <w:rPr>
          <w:rFonts w:ascii="Times New Roman" w:hAnsi="Times New Roman" w:cs="Times New Roman"/>
          <w:i w:val="0"/>
          <w:iCs w:val="0"/>
          <w:sz w:val="22"/>
          <w:szCs w:val="22"/>
          <w:u w:val="single"/>
          <w:lang w:val="pt-BR"/>
        </w:rPr>
        <w:t>Atas</w:t>
      </w:r>
      <w:bookmarkEnd w:id="114"/>
      <w:bookmarkEnd w:id="115"/>
    </w:p>
    <w:p w14:paraId="4524AA2A" w14:textId="77777777" w:rsidR="002E50F3" w:rsidRPr="00A233C5" w:rsidRDefault="002E50F3" w:rsidP="00910AEB">
      <w:pPr>
        <w:widowControl/>
        <w:jc w:val="both"/>
        <w:rPr>
          <w:sz w:val="22"/>
          <w:szCs w:val="22"/>
          <w:lang w:val="pt-BR"/>
        </w:rPr>
      </w:pPr>
    </w:p>
    <w:p w14:paraId="2AA0F004" w14:textId="77777777"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69</w:t>
      </w:r>
      <w:r w:rsidRPr="00A233C5">
        <w:rPr>
          <w:sz w:val="22"/>
          <w:szCs w:val="22"/>
          <w:lang w:val="pt-BR"/>
        </w:rPr>
        <w:t>.</w:t>
      </w:r>
    </w:p>
    <w:p w14:paraId="7B248C5C" w14:textId="77777777" w:rsidR="002E50F3" w:rsidRPr="00A233C5" w:rsidRDefault="002E50F3" w:rsidP="00910AEB">
      <w:pPr>
        <w:widowControl/>
        <w:jc w:val="both"/>
        <w:rPr>
          <w:sz w:val="22"/>
          <w:szCs w:val="22"/>
          <w:lang w:val="pt-BR"/>
        </w:rPr>
      </w:pPr>
    </w:p>
    <w:p w14:paraId="4429AD7E" w14:textId="0DB71A09" w:rsidR="002E50F3" w:rsidRPr="00A233C5" w:rsidRDefault="002E50F3" w:rsidP="008D12D3">
      <w:pPr>
        <w:widowControl/>
        <w:ind w:left="1440" w:hanging="720"/>
        <w:jc w:val="both"/>
        <w:rPr>
          <w:sz w:val="22"/>
          <w:szCs w:val="22"/>
          <w:lang w:val="pt-BR"/>
        </w:rPr>
      </w:pPr>
      <w:r w:rsidRPr="00A233C5">
        <w:rPr>
          <w:sz w:val="22"/>
          <w:szCs w:val="22"/>
          <w:lang w:val="pt-BR"/>
        </w:rPr>
        <w:t>a)</w:t>
      </w:r>
      <w:r w:rsidRPr="00A233C5">
        <w:rPr>
          <w:sz w:val="22"/>
          <w:szCs w:val="22"/>
          <w:lang w:val="pt-BR"/>
        </w:rPr>
        <w:tab/>
        <w:t>A Secretaria-Geral distribuirá prontamente a versão textual da ata de cada sessão do Conselho Permanente às missões, delegações ou representações e, quando for cabível, às e aos Observadores Permanentes.</w:t>
      </w:r>
      <w:r w:rsidR="00F26051" w:rsidRPr="00A233C5">
        <w:rPr>
          <w:sz w:val="22"/>
          <w:szCs w:val="22"/>
          <w:lang w:val="pt-BR"/>
        </w:rPr>
        <w:t xml:space="preserve"> </w:t>
      </w:r>
      <w:r w:rsidRPr="00A233C5">
        <w:rPr>
          <w:sz w:val="22"/>
          <w:szCs w:val="22"/>
          <w:lang w:val="pt-BR"/>
        </w:rPr>
        <w:t>As missões enviarão à Secretaria-Geral as correções de forma que desejarem fazer às suas próprias intervenções, no decorrer dos cinco dias úteis seguintes à data de sua distribuição.</w:t>
      </w:r>
      <w:r w:rsidR="00F26051" w:rsidRPr="00A233C5">
        <w:rPr>
          <w:sz w:val="22"/>
          <w:szCs w:val="22"/>
          <w:lang w:val="pt-BR"/>
        </w:rPr>
        <w:t xml:space="preserve"> </w:t>
      </w:r>
      <w:r w:rsidRPr="00A233C5">
        <w:rPr>
          <w:sz w:val="22"/>
          <w:szCs w:val="22"/>
          <w:lang w:val="pt-BR"/>
        </w:rPr>
        <w:t>A versão textual corrigida será distribuída às missões e, transcorridos cinco dias úteis, será submetida à aprovação do Conselho Permanente, em sua sessão seguinte.</w:t>
      </w:r>
      <w:r w:rsidR="00F26051" w:rsidRPr="00A233C5">
        <w:rPr>
          <w:sz w:val="22"/>
          <w:szCs w:val="22"/>
          <w:lang w:val="pt-BR"/>
        </w:rPr>
        <w:t xml:space="preserve"> </w:t>
      </w:r>
      <w:r w:rsidRPr="00A233C5">
        <w:rPr>
          <w:sz w:val="22"/>
          <w:szCs w:val="22"/>
          <w:lang w:val="pt-BR"/>
        </w:rPr>
        <w:t>A ata aprovada não poderá ser objeto de modificações.</w:t>
      </w:r>
    </w:p>
    <w:p w14:paraId="0DF18F39" w14:textId="77777777" w:rsidR="002E50F3" w:rsidRPr="00A233C5" w:rsidRDefault="002E50F3" w:rsidP="00910AEB">
      <w:pPr>
        <w:widowControl/>
        <w:jc w:val="both"/>
        <w:rPr>
          <w:sz w:val="22"/>
          <w:szCs w:val="22"/>
          <w:lang w:val="pt-BR"/>
        </w:rPr>
      </w:pPr>
    </w:p>
    <w:p w14:paraId="07102606" w14:textId="1C1567B6" w:rsidR="002E50F3" w:rsidRPr="00A233C5" w:rsidRDefault="002E50F3" w:rsidP="008D12D3">
      <w:pPr>
        <w:widowControl/>
        <w:ind w:left="1440" w:hanging="720"/>
        <w:jc w:val="both"/>
        <w:rPr>
          <w:sz w:val="22"/>
          <w:szCs w:val="22"/>
          <w:lang w:val="pt-BR"/>
        </w:rPr>
      </w:pPr>
      <w:r w:rsidRPr="00A233C5">
        <w:rPr>
          <w:sz w:val="22"/>
          <w:szCs w:val="22"/>
          <w:lang w:val="pt-BR"/>
        </w:rPr>
        <w:lastRenderedPageBreak/>
        <w:t>b)</w:t>
      </w:r>
      <w:r w:rsidRPr="00A233C5">
        <w:rPr>
          <w:sz w:val="22"/>
          <w:szCs w:val="22"/>
          <w:lang w:val="pt-BR"/>
        </w:rPr>
        <w:tab/>
        <w:t>As atas aprovadas e os documentos das sessões públicas serão distribuídos sem restrição.</w:t>
      </w:r>
      <w:r w:rsidR="00F26051" w:rsidRPr="00A233C5">
        <w:rPr>
          <w:sz w:val="22"/>
          <w:szCs w:val="22"/>
          <w:lang w:val="pt-BR"/>
        </w:rPr>
        <w:t xml:space="preserve"> </w:t>
      </w:r>
      <w:r w:rsidRPr="00A233C5">
        <w:rPr>
          <w:sz w:val="22"/>
          <w:szCs w:val="22"/>
          <w:lang w:val="pt-BR"/>
        </w:rPr>
        <w:t>As atas aprovadas e os documentos das sessões privadas serão distribuídos às missões, delegações ou representações dos Estados membros, como documentos reservados.</w:t>
      </w:r>
      <w:r w:rsidR="00F26051" w:rsidRPr="00A233C5">
        <w:rPr>
          <w:sz w:val="22"/>
          <w:szCs w:val="22"/>
          <w:lang w:val="pt-BR"/>
        </w:rPr>
        <w:t xml:space="preserve"> </w:t>
      </w:r>
      <w:r w:rsidRPr="00A233C5">
        <w:rPr>
          <w:sz w:val="22"/>
          <w:szCs w:val="22"/>
          <w:lang w:val="pt-BR"/>
        </w:rPr>
        <w:t>Estes últimos não serão distribuídos ao público, a menos que o Conselho Permanente assim autorize.</w:t>
      </w:r>
    </w:p>
    <w:p w14:paraId="118F5D05" w14:textId="77777777" w:rsidR="002E50F3" w:rsidRPr="00A233C5" w:rsidRDefault="002E50F3" w:rsidP="00910AEB">
      <w:pPr>
        <w:widowControl/>
        <w:jc w:val="both"/>
        <w:rPr>
          <w:sz w:val="22"/>
          <w:szCs w:val="22"/>
          <w:lang w:val="pt-BR"/>
        </w:rPr>
      </w:pPr>
    </w:p>
    <w:p w14:paraId="43F03C11" w14:textId="77777777" w:rsidR="002E50F3" w:rsidRPr="00A233C5" w:rsidRDefault="002E50F3" w:rsidP="00910AEB">
      <w:pPr>
        <w:widowControl/>
        <w:jc w:val="both"/>
        <w:rPr>
          <w:sz w:val="22"/>
          <w:szCs w:val="22"/>
          <w:lang w:val="pt-BR"/>
        </w:rPr>
      </w:pPr>
    </w:p>
    <w:p w14:paraId="723D3B4E" w14:textId="77777777" w:rsidR="002E50F3" w:rsidRPr="00A233C5" w:rsidRDefault="002E50F3" w:rsidP="00892005">
      <w:pPr>
        <w:pStyle w:val="Heading1"/>
        <w:spacing w:before="0" w:after="0"/>
        <w:jc w:val="center"/>
        <w:rPr>
          <w:rFonts w:ascii="Times New Roman" w:hAnsi="Times New Roman" w:cs="Times New Roman"/>
          <w:sz w:val="22"/>
          <w:szCs w:val="22"/>
          <w:lang w:val="pt-BR"/>
        </w:rPr>
      </w:pPr>
      <w:bookmarkStart w:id="116" w:name="_Toc491763778"/>
      <w:bookmarkStart w:id="117" w:name="_Toc77668796"/>
      <w:r w:rsidRPr="00A233C5">
        <w:rPr>
          <w:rFonts w:ascii="Times New Roman" w:hAnsi="Times New Roman" w:cs="Times New Roman"/>
          <w:sz w:val="22"/>
          <w:szCs w:val="22"/>
          <w:lang w:val="pt-BR"/>
        </w:rPr>
        <w:t>XI.</w:t>
      </w:r>
      <w:r w:rsidRPr="00A233C5">
        <w:rPr>
          <w:rFonts w:ascii="Times New Roman" w:hAnsi="Times New Roman" w:cs="Times New Roman"/>
          <w:sz w:val="22"/>
          <w:szCs w:val="22"/>
          <w:lang w:val="pt-BR"/>
        </w:rPr>
        <w:tab/>
        <w:t>PREPARAÇÃO DA ASSEMBLEIA GERAL</w:t>
      </w:r>
      <w:bookmarkEnd w:id="116"/>
      <w:bookmarkEnd w:id="117"/>
    </w:p>
    <w:p w14:paraId="32190517" w14:textId="77777777" w:rsidR="002E50F3" w:rsidRPr="00A233C5" w:rsidRDefault="002E50F3" w:rsidP="00910AEB">
      <w:pPr>
        <w:widowControl/>
        <w:jc w:val="both"/>
        <w:rPr>
          <w:sz w:val="22"/>
          <w:szCs w:val="22"/>
          <w:u w:val="single"/>
          <w:lang w:val="pt-BR"/>
        </w:rPr>
      </w:pPr>
    </w:p>
    <w:p w14:paraId="04E5109C" w14:textId="37889A9B"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70</w:t>
      </w:r>
      <w:r w:rsidRPr="00A233C5">
        <w:rPr>
          <w:sz w:val="22"/>
          <w:szCs w:val="22"/>
          <w:lang w:val="pt-BR"/>
        </w:rPr>
        <w:t>.</w:t>
      </w:r>
      <w:r w:rsidR="00892005" w:rsidRPr="00A233C5">
        <w:rPr>
          <w:sz w:val="22"/>
          <w:szCs w:val="22"/>
          <w:lang w:val="pt-BR"/>
        </w:rPr>
        <w:t xml:space="preserve"> </w:t>
      </w:r>
      <w:r w:rsidRPr="00A233C5">
        <w:rPr>
          <w:sz w:val="22"/>
          <w:szCs w:val="22"/>
          <w:lang w:val="pt-BR"/>
        </w:rPr>
        <w:t xml:space="preserve">O Conselho Permanente, quando atuar como Comissão Preparatória da Assembleia Geral, será regido pelos artigos 60 e 91, </w:t>
      </w:r>
      <w:r w:rsidRPr="00A233C5">
        <w:rPr>
          <w:sz w:val="22"/>
          <w:szCs w:val="22"/>
          <w:u w:val="single"/>
          <w:lang w:val="pt-BR"/>
        </w:rPr>
        <w:t>c</w:t>
      </w:r>
      <w:r w:rsidRPr="00A233C5">
        <w:rPr>
          <w:sz w:val="22"/>
          <w:szCs w:val="22"/>
          <w:lang w:val="pt-BR"/>
        </w:rPr>
        <w:t>, da Carta; pelo artigo 37 do seu Estatuto; pelas disposições pertinentes do Regulamento da Assembleia Geral, e pelo regulamento que a própria Comissão adotar.</w:t>
      </w:r>
    </w:p>
    <w:p w14:paraId="62BAEE90" w14:textId="3B627E71" w:rsidR="002E50F3" w:rsidRPr="00A233C5" w:rsidRDefault="002E50F3" w:rsidP="00910AEB">
      <w:pPr>
        <w:widowControl/>
        <w:jc w:val="both"/>
        <w:rPr>
          <w:sz w:val="22"/>
          <w:szCs w:val="22"/>
          <w:u w:val="single"/>
          <w:lang w:val="pt-BR"/>
        </w:rPr>
      </w:pPr>
    </w:p>
    <w:p w14:paraId="385EE580" w14:textId="77777777"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118" w:name="_Toc491763779"/>
      <w:bookmarkStart w:id="119" w:name="_Toc77668797"/>
      <w:r w:rsidRPr="00A233C5">
        <w:rPr>
          <w:rFonts w:ascii="Times New Roman" w:hAnsi="Times New Roman" w:cs="Times New Roman"/>
          <w:i w:val="0"/>
          <w:iCs w:val="0"/>
          <w:sz w:val="22"/>
          <w:szCs w:val="22"/>
          <w:u w:val="single"/>
          <w:lang w:val="pt-BR"/>
        </w:rPr>
        <w:t>Mudança de sede dos períodos ordinários de sessões</w:t>
      </w:r>
      <w:bookmarkEnd w:id="118"/>
      <w:bookmarkEnd w:id="119"/>
    </w:p>
    <w:p w14:paraId="2B973B83" w14:textId="77777777" w:rsidR="002E50F3" w:rsidRPr="00A233C5" w:rsidRDefault="002E50F3" w:rsidP="00910AEB">
      <w:pPr>
        <w:widowControl/>
        <w:jc w:val="both"/>
        <w:rPr>
          <w:sz w:val="22"/>
          <w:szCs w:val="22"/>
          <w:lang w:val="pt-BR"/>
        </w:rPr>
      </w:pPr>
    </w:p>
    <w:p w14:paraId="63D2EC86" w14:textId="51B60134"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71</w:t>
      </w:r>
      <w:r w:rsidRPr="00A233C5">
        <w:rPr>
          <w:sz w:val="22"/>
          <w:szCs w:val="22"/>
          <w:lang w:val="pt-BR"/>
        </w:rPr>
        <w:t>.</w:t>
      </w:r>
      <w:r w:rsidR="00892005" w:rsidRPr="00A233C5">
        <w:rPr>
          <w:sz w:val="22"/>
          <w:szCs w:val="22"/>
          <w:lang w:val="pt-BR"/>
        </w:rPr>
        <w:t xml:space="preserve"> </w:t>
      </w:r>
      <w:r w:rsidRPr="00A233C5">
        <w:rPr>
          <w:sz w:val="22"/>
          <w:szCs w:val="22"/>
          <w:lang w:val="pt-BR"/>
        </w:rPr>
        <w:t>Se a Assembleia Geral não se puder reunir na sede por ela escolhida, reunir-se-á na sede da Secretaria-Geral.</w:t>
      </w:r>
      <w:r w:rsidR="00F26051" w:rsidRPr="00A233C5">
        <w:rPr>
          <w:sz w:val="22"/>
          <w:szCs w:val="22"/>
          <w:lang w:val="pt-BR"/>
        </w:rPr>
        <w:t xml:space="preserve"> </w:t>
      </w:r>
      <w:r w:rsidRPr="00A233C5">
        <w:rPr>
          <w:sz w:val="22"/>
          <w:szCs w:val="22"/>
          <w:lang w:val="pt-BR"/>
        </w:rPr>
        <w:t>Entretanto, se um dos Estados membros desejar oferecer sede em seu território, deverá fazê-lo pelo menos três meses antes da data de início da reunião.</w:t>
      </w:r>
      <w:r w:rsidR="00F26051" w:rsidRPr="00A233C5">
        <w:rPr>
          <w:sz w:val="22"/>
          <w:szCs w:val="22"/>
          <w:lang w:val="pt-BR"/>
        </w:rPr>
        <w:t xml:space="preserve"> </w:t>
      </w:r>
      <w:r w:rsidRPr="00A233C5">
        <w:rPr>
          <w:sz w:val="22"/>
          <w:szCs w:val="22"/>
          <w:lang w:val="pt-BR"/>
        </w:rPr>
        <w:t>O Conselho Permanente poderá decidir, no decorrer dos 30 dias seguintes ao oferecimento, pelo voto de dois terços das e dos representantes dos Estados membros, que a Assembleia Geral se reúna na sede oferecida.</w:t>
      </w:r>
    </w:p>
    <w:p w14:paraId="2DC8CC03" w14:textId="77777777" w:rsidR="002E50F3" w:rsidRPr="00A233C5" w:rsidRDefault="002E50F3" w:rsidP="00910AEB">
      <w:pPr>
        <w:widowControl/>
        <w:jc w:val="both"/>
        <w:rPr>
          <w:sz w:val="22"/>
          <w:szCs w:val="22"/>
          <w:u w:val="single"/>
          <w:lang w:val="pt-BR"/>
        </w:rPr>
      </w:pPr>
    </w:p>
    <w:p w14:paraId="0B47682F" w14:textId="77777777"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120" w:name="_Toc491763780"/>
      <w:bookmarkStart w:id="121" w:name="_Toc77668798"/>
      <w:r w:rsidRPr="00A233C5">
        <w:rPr>
          <w:rFonts w:ascii="Times New Roman" w:hAnsi="Times New Roman" w:cs="Times New Roman"/>
          <w:i w:val="0"/>
          <w:iCs w:val="0"/>
          <w:sz w:val="22"/>
          <w:szCs w:val="22"/>
          <w:u w:val="single"/>
          <w:lang w:val="pt-BR"/>
        </w:rPr>
        <w:t>Escolha das sedes dos períodos ordinários de sessões pelo Conselho Permanente</w:t>
      </w:r>
      <w:bookmarkEnd w:id="120"/>
      <w:bookmarkEnd w:id="121"/>
    </w:p>
    <w:p w14:paraId="4D74856D" w14:textId="77777777" w:rsidR="002E50F3" w:rsidRPr="00A233C5" w:rsidRDefault="002E50F3" w:rsidP="00910AEB">
      <w:pPr>
        <w:widowControl/>
        <w:jc w:val="both"/>
        <w:rPr>
          <w:sz w:val="22"/>
          <w:szCs w:val="22"/>
          <w:lang w:val="pt-BR"/>
        </w:rPr>
      </w:pPr>
    </w:p>
    <w:p w14:paraId="0A2F82D7" w14:textId="05B0B231"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72</w:t>
      </w:r>
      <w:r w:rsidRPr="00A233C5">
        <w:rPr>
          <w:sz w:val="22"/>
          <w:szCs w:val="22"/>
          <w:lang w:val="pt-BR"/>
        </w:rPr>
        <w:t>.</w:t>
      </w:r>
      <w:r w:rsidR="00892005" w:rsidRPr="00A233C5">
        <w:rPr>
          <w:sz w:val="22"/>
          <w:szCs w:val="22"/>
          <w:lang w:val="pt-BR"/>
        </w:rPr>
        <w:t xml:space="preserve"> </w:t>
      </w:r>
      <w:r w:rsidRPr="00A233C5">
        <w:rPr>
          <w:sz w:val="22"/>
          <w:szCs w:val="22"/>
          <w:lang w:val="pt-BR"/>
        </w:rPr>
        <w:t>Quando a Assembleia Geral não escolher a sede de um período ordinário de sessões e couber ao Conselho Permanente fazê-lo, ele se regerá pelas seguintes disposições adotadas pela Assembleia para esse fim.</w:t>
      </w:r>
      <w:r w:rsidR="00F26051" w:rsidRPr="00A233C5">
        <w:rPr>
          <w:sz w:val="22"/>
          <w:szCs w:val="22"/>
          <w:lang w:val="pt-BR"/>
        </w:rPr>
        <w:t xml:space="preserve"> </w:t>
      </w:r>
      <w:r w:rsidRPr="00A233C5">
        <w:rPr>
          <w:sz w:val="22"/>
          <w:szCs w:val="22"/>
          <w:lang w:val="pt-BR"/>
        </w:rPr>
        <w:t>Se não houver oferecimento, o período ordinário de sessões será realizado na sede da Secretaria-Geral.</w:t>
      </w:r>
      <w:r w:rsidR="00F26051" w:rsidRPr="00A233C5">
        <w:rPr>
          <w:sz w:val="22"/>
          <w:szCs w:val="22"/>
          <w:lang w:val="pt-BR"/>
        </w:rPr>
        <w:t xml:space="preserve"> </w:t>
      </w:r>
      <w:r w:rsidRPr="00A233C5">
        <w:rPr>
          <w:sz w:val="22"/>
          <w:szCs w:val="22"/>
          <w:lang w:val="pt-BR"/>
        </w:rPr>
        <w:t>Entretanto, se um dos Estados membros oferecer sede em seu território, pelo menos seis meses antes da data do início do período de sessões, o Conselho Permanente poderá decidir, com no máximo seis meses e no mínimo cinco meses de antecedência da citada data, que a Assembleia se reúna na sede oferecida.</w:t>
      </w:r>
    </w:p>
    <w:p w14:paraId="27E425F2" w14:textId="77777777" w:rsidR="002E50F3" w:rsidRPr="00A233C5" w:rsidRDefault="002E50F3" w:rsidP="00910AEB">
      <w:pPr>
        <w:widowControl/>
        <w:jc w:val="both"/>
        <w:rPr>
          <w:sz w:val="22"/>
          <w:szCs w:val="22"/>
          <w:u w:val="single"/>
          <w:lang w:val="pt-BR"/>
        </w:rPr>
      </w:pPr>
    </w:p>
    <w:p w14:paraId="769079B2" w14:textId="77777777"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122" w:name="_Toc491763781"/>
      <w:bookmarkStart w:id="123" w:name="_Toc77668799"/>
      <w:r w:rsidRPr="00A233C5">
        <w:rPr>
          <w:rFonts w:ascii="Times New Roman" w:hAnsi="Times New Roman" w:cs="Times New Roman"/>
          <w:i w:val="0"/>
          <w:iCs w:val="0"/>
          <w:sz w:val="22"/>
          <w:szCs w:val="22"/>
          <w:u w:val="single"/>
          <w:lang w:val="pt-BR"/>
        </w:rPr>
        <w:t>Procedimento para a fixação da sede dos períodos ordinários de sessões</w:t>
      </w:r>
      <w:bookmarkEnd w:id="122"/>
      <w:bookmarkEnd w:id="123"/>
    </w:p>
    <w:p w14:paraId="1F999821" w14:textId="77777777" w:rsidR="002E50F3" w:rsidRPr="00A233C5" w:rsidRDefault="002E50F3" w:rsidP="00910AEB">
      <w:pPr>
        <w:widowControl/>
        <w:jc w:val="both"/>
        <w:rPr>
          <w:sz w:val="22"/>
          <w:szCs w:val="22"/>
          <w:lang w:val="pt-BR"/>
        </w:rPr>
      </w:pPr>
    </w:p>
    <w:p w14:paraId="626DE435" w14:textId="505E27C5"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73</w:t>
      </w:r>
      <w:r w:rsidRPr="00A233C5">
        <w:rPr>
          <w:sz w:val="22"/>
          <w:szCs w:val="22"/>
          <w:lang w:val="pt-BR"/>
        </w:rPr>
        <w:t>.</w:t>
      </w:r>
      <w:r w:rsidR="00892005" w:rsidRPr="00A233C5">
        <w:rPr>
          <w:sz w:val="22"/>
          <w:szCs w:val="22"/>
          <w:lang w:val="pt-BR"/>
        </w:rPr>
        <w:t xml:space="preserve"> </w:t>
      </w:r>
      <w:r w:rsidRPr="00A233C5">
        <w:rPr>
          <w:sz w:val="22"/>
          <w:szCs w:val="22"/>
          <w:lang w:val="pt-BR"/>
        </w:rPr>
        <w:t>Nos casos em que, em conformidade com o disposto nos artigos 71 e 72 deste Regulamento, couber ao Conselho Permanente escolher a sede dos períodos ordinários de sessões da Assembleia Geral, observar-se-á o seguinte procedimento para a aplicação do princípio de rodízio:</w:t>
      </w:r>
    </w:p>
    <w:p w14:paraId="2CD8A444" w14:textId="77777777" w:rsidR="002E50F3" w:rsidRPr="00A233C5" w:rsidRDefault="002E50F3" w:rsidP="00910AEB">
      <w:pPr>
        <w:widowControl/>
        <w:jc w:val="both"/>
        <w:rPr>
          <w:sz w:val="22"/>
          <w:szCs w:val="22"/>
          <w:lang w:val="pt-BR"/>
        </w:rPr>
      </w:pPr>
    </w:p>
    <w:p w14:paraId="0E228478" w14:textId="51044E6A" w:rsidR="002E50F3" w:rsidRPr="00A233C5" w:rsidRDefault="002E50F3" w:rsidP="008D12D3">
      <w:pPr>
        <w:widowControl/>
        <w:ind w:left="1440" w:hanging="720"/>
        <w:jc w:val="both"/>
        <w:rPr>
          <w:sz w:val="22"/>
          <w:szCs w:val="22"/>
          <w:lang w:val="pt-BR"/>
        </w:rPr>
      </w:pPr>
      <w:r w:rsidRPr="00A233C5">
        <w:rPr>
          <w:sz w:val="22"/>
          <w:szCs w:val="22"/>
          <w:lang w:val="pt-BR"/>
        </w:rPr>
        <w:t>a)</w:t>
      </w:r>
      <w:r w:rsidRPr="00A233C5">
        <w:rPr>
          <w:sz w:val="22"/>
          <w:szCs w:val="22"/>
          <w:lang w:val="pt-BR"/>
        </w:rPr>
        <w:tab/>
        <w:t>os Estados membros que desejarem formular oferecimento de sede deverão fazê-lo por escrito à Secretaria-Geral da Organização, dentro do prazo que se estabelecer em cada caso;</w:t>
      </w:r>
    </w:p>
    <w:p w14:paraId="5D40B92C" w14:textId="77777777" w:rsidR="002E50F3" w:rsidRPr="00A233C5" w:rsidRDefault="002E50F3" w:rsidP="00910AEB">
      <w:pPr>
        <w:widowControl/>
        <w:jc w:val="both"/>
        <w:rPr>
          <w:sz w:val="22"/>
          <w:szCs w:val="22"/>
          <w:lang w:val="pt-BR"/>
        </w:rPr>
      </w:pPr>
    </w:p>
    <w:p w14:paraId="170CB510" w14:textId="1FDE63FE" w:rsidR="002E50F3" w:rsidRPr="00A233C5" w:rsidRDefault="002E50F3" w:rsidP="008D12D3">
      <w:pPr>
        <w:widowControl/>
        <w:ind w:left="1440" w:hanging="720"/>
        <w:jc w:val="both"/>
        <w:rPr>
          <w:sz w:val="22"/>
          <w:szCs w:val="22"/>
          <w:lang w:val="pt-BR"/>
        </w:rPr>
      </w:pPr>
      <w:r w:rsidRPr="00A233C5">
        <w:rPr>
          <w:sz w:val="22"/>
          <w:szCs w:val="22"/>
          <w:lang w:val="pt-BR"/>
        </w:rPr>
        <w:t>b)</w:t>
      </w:r>
      <w:r w:rsidRPr="00A233C5">
        <w:rPr>
          <w:sz w:val="22"/>
          <w:szCs w:val="22"/>
          <w:lang w:val="pt-BR"/>
        </w:rPr>
        <w:tab/>
        <w:t>para decidir sobre os oferecimentos de sede, o Conselho Permanente também levará em conta:</w:t>
      </w:r>
    </w:p>
    <w:p w14:paraId="5D8AE5C0" w14:textId="77777777" w:rsidR="002E50F3" w:rsidRPr="00A233C5" w:rsidRDefault="002E50F3" w:rsidP="00910AEB">
      <w:pPr>
        <w:widowControl/>
        <w:jc w:val="both"/>
        <w:rPr>
          <w:sz w:val="22"/>
          <w:szCs w:val="22"/>
          <w:lang w:val="pt-BR"/>
        </w:rPr>
      </w:pPr>
    </w:p>
    <w:p w14:paraId="349CE6C5" w14:textId="77777777"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lang w:val="pt-BR"/>
        </w:rPr>
        <w:tab/>
        <w:t>i.</w:t>
      </w:r>
      <w:r w:rsidRPr="00A233C5">
        <w:rPr>
          <w:sz w:val="22"/>
          <w:szCs w:val="22"/>
          <w:lang w:val="pt-BR"/>
        </w:rPr>
        <w:tab/>
        <w:t>o princípio da distribuição geográfica equitativa;</w:t>
      </w:r>
    </w:p>
    <w:p w14:paraId="024DDC40" w14:textId="77777777" w:rsidR="002E50F3" w:rsidRPr="00A233C5" w:rsidRDefault="002E50F3" w:rsidP="00910AEB">
      <w:pPr>
        <w:widowControl/>
        <w:jc w:val="both"/>
        <w:rPr>
          <w:sz w:val="22"/>
          <w:szCs w:val="22"/>
          <w:lang w:val="pt-BR"/>
        </w:rPr>
      </w:pPr>
    </w:p>
    <w:p w14:paraId="00073E13" w14:textId="77777777"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lang w:val="pt-BR"/>
        </w:rPr>
        <w:tab/>
        <w:t>ii.</w:t>
      </w:r>
      <w:r w:rsidRPr="00A233C5">
        <w:rPr>
          <w:sz w:val="22"/>
          <w:szCs w:val="22"/>
          <w:lang w:val="pt-BR"/>
        </w:rPr>
        <w:tab/>
        <w:t xml:space="preserve">as sedes anteriores da Assembleia Geral; e </w:t>
      </w:r>
    </w:p>
    <w:p w14:paraId="30E50292" w14:textId="77777777" w:rsidR="002E50F3" w:rsidRPr="00A233C5" w:rsidRDefault="002E50F3" w:rsidP="00910AEB">
      <w:pPr>
        <w:widowControl/>
        <w:jc w:val="both"/>
        <w:rPr>
          <w:sz w:val="22"/>
          <w:szCs w:val="22"/>
          <w:lang w:val="pt-BR"/>
        </w:rPr>
      </w:pPr>
    </w:p>
    <w:p w14:paraId="5CA07732" w14:textId="5269273D" w:rsidR="002E50F3" w:rsidRPr="00A233C5" w:rsidRDefault="002E50F3" w:rsidP="00267DBB">
      <w:pPr>
        <w:widowControl/>
        <w:ind w:left="2160" w:hanging="720"/>
        <w:jc w:val="both"/>
        <w:rPr>
          <w:sz w:val="22"/>
          <w:szCs w:val="22"/>
          <w:lang w:val="pt-BR"/>
        </w:rPr>
      </w:pPr>
      <w:r w:rsidRPr="00A233C5">
        <w:rPr>
          <w:sz w:val="22"/>
          <w:szCs w:val="22"/>
          <w:lang w:val="pt-BR"/>
        </w:rPr>
        <w:lastRenderedPageBreak/>
        <w:t>iii.</w:t>
      </w:r>
      <w:r w:rsidRPr="00A233C5">
        <w:rPr>
          <w:sz w:val="22"/>
          <w:szCs w:val="22"/>
          <w:lang w:val="pt-BR"/>
        </w:rPr>
        <w:tab/>
        <w:t>os bens e serviços que os Estados que houverem formulado oferecimento estiverem em condições de proporcionar à reunião da Assembleia.</w:t>
      </w:r>
    </w:p>
    <w:p w14:paraId="13099212" w14:textId="77777777" w:rsidR="002E50F3" w:rsidRPr="00A233C5" w:rsidRDefault="002E50F3" w:rsidP="00910AEB">
      <w:pPr>
        <w:widowControl/>
        <w:ind w:left="2160" w:hanging="2160"/>
        <w:jc w:val="both"/>
        <w:rPr>
          <w:sz w:val="22"/>
          <w:szCs w:val="22"/>
          <w:lang w:val="pt-BR"/>
        </w:rPr>
      </w:pPr>
    </w:p>
    <w:p w14:paraId="2A30F9F6" w14:textId="77777777"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124" w:name="_Toc491763782"/>
      <w:bookmarkStart w:id="125" w:name="_Toc77668800"/>
      <w:r w:rsidRPr="00A233C5">
        <w:rPr>
          <w:rFonts w:ascii="Times New Roman" w:hAnsi="Times New Roman" w:cs="Times New Roman"/>
          <w:i w:val="0"/>
          <w:iCs w:val="0"/>
          <w:sz w:val="22"/>
          <w:szCs w:val="22"/>
          <w:u w:val="single"/>
          <w:lang w:val="pt-BR"/>
        </w:rPr>
        <w:t>Períodos extraordinários de sessões</w:t>
      </w:r>
      <w:bookmarkEnd w:id="124"/>
      <w:bookmarkEnd w:id="125"/>
    </w:p>
    <w:p w14:paraId="33F22D1B" w14:textId="77777777" w:rsidR="002E50F3" w:rsidRPr="00A233C5" w:rsidRDefault="002E50F3" w:rsidP="00910AEB">
      <w:pPr>
        <w:widowControl/>
        <w:jc w:val="both"/>
        <w:rPr>
          <w:sz w:val="22"/>
          <w:szCs w:val="22"/>
          <w:lang w:val="pt-BR"/>
        </w:rPr>
      </w:pPr>
    </w:p>
    <w:p w14:paraId="6CB93D5F" w14:textId="0C515B39"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74</w:t>
      </w:r>
      <w:r w:rsidRPr="00A233C5">
        <w:rPr>
          <w:sz w:val="22"/>
          <w:szCs w:val="22"/>
          <w:lang w:val="pt-BR"/>
        </w:rPr>
        <w:t>.</w:t>
      </w:r>
      <w:r w:rsidR="00892005" w:rsidRPr="00A233C5">
        <w:rPr>
          <w:sz w:val="22"/>
          <w:szCs w:val="22"/>
          <w:lang w:val="pt-BR"/>
        </w:rPr>
        <w:t xml:space="preserve"> </w:t>
      </w:r>
      <w:r w:rsidRPr="00A233C5">
        <w:rPr>
          <w:sz w:val="22"/>
          <w:szCs w:val="22"/>
          <w:lang w:val="pt-BR"/>
        </w:rPr>
        <w:t>Em circunstâncias especiais e com a aprovação de dois terços das e dos representantes dos Estados membros, o Conselho Permanente convocará um período extraordinário de sessões da Assembleia Geral e fixará sua data e sede.</w:t>
      </w:r>
    </w:p>
    <w:p w14:paraId="19745A2E" w14:textId="77777777" w:rsidR="002E50F3" w:rsidRPr="00A233C5" w:rsidRDefault="002E50F3" w:rsidP="00910AEB">
      <w:pPr>
        <w:widowControl/>
        <w:jc w:val="both"/>
        <w:rPr>
          <w:sz w:val="22"/>
          <w:szCs w:val="22"/>
          <w:lang w:val="pt-BR"/>
        </w:rPr>
      </w:pPr>
    </w:p>
    <w:p w14:paraId="05289F00" w14:textId="77777777" w:rsidR="00267DBB" w:rsidRPr="00A233C5" w:rsidRDefault="00267DBB" w:rsidP="00910AEB">
      <w:pPr>
        <w:widowControl/>
        <w:jc w:val="both"/>
        <w:rPr>
          <w:sz w:val="22"/>
          <w:szCs w:val="22"/>
          <w:lang w:val="pt-BR"/>
        </w:rPr>
      </w:pPr>
    </w:p>
    <w:p w14:paraId="7E32BB79" w14:textId="2563683E" w:rsidR="002E50F3" w:rsidRPr="00A233C5" w:rsidRDefault="002E50F3" w:rsidP="00892005">
      <w:pPr>
        <w:pStyle w:val="Heading1"/>
        <w:spacing w:before="0" w:after="0"/>
        <w:jc w:val="center"/>
        <w:rPr>
          <w:rFonts w:ascii="Times New Roman" w:hAnsi="Times New Roman" w:cs="Times New Roman"/>
          <w:sz w:val="22"/>
          <w:szCs w:val="22"/>
          <w:lang w:val="pt-BR"/>
        </w:rPr>
      </w:pPr>
      <w:bookmarkStart w:id="126" w:name="_Toc491763783"/>
      <w:bookmarkStart w:id="127" w:name="_Toc77668801"/>
      <w:r w:rsidRPr="00A233C5">
        <w:rPr>
          <w:rFonts w:ascii="Times New Roman" w:hAnsi="Times New Roman" w:cs="Times New Roman"/>
          <w:sz w:val="22"/>
          <w:szCs w:val="22"/>
          <w:lang w:val="pt-BR"/>
        </w:rPr>
        <w:t>XII.</w:t>
      </w:r>
      <w:r w:rsidR="00F26051" w:rsidRPr="00A233C5">
        <w:rPr>
          <w:rFonts w:ascii="Times New Roman" w:hAnsi="Times New Roman" w:cs="Times New Roman"/>
          <w:sz w:val="22"/>
          <w:szCs w:val="22"/>
          <w:lang w:val="pt-BR"/>
        </w:rPr>
        <w:t xml:space="preserve"> </w:t>
      </w:r>
      <w:r w:rsidRPr="00A233C5">
        <w:rPr>
          <w:rFonts w:ascii="Times New Roman" w:hAnsi="Times New Roman" w:cs="Times New Roman"/>
          <w:sz w:val="22"/>
          <w:szCs w:val="22"/>
          <w:lang w:val="pt-BR"/>
        </w:rPr>
        <w:t>REUNIÃO DE CONSULTA DOS MINISTROS DAS RELAÇÕES EXTERIORES</w:t>
      </w:r>
      <w:bookmarkStart w:id="128" w:name="_Toc491763784"/>
      <w:bookmarkEnd w:id="126"/>
      <w:r w:rsidR="00892005" w:rsidRPr="00A233C5">
        <w:rPr>
          <w:rFonts w:ascii="Times New Roman" w:hAnsi="Times New Roman" w:cs="Times New Roman"/>
          <w:sz w:val="22"/>
          <w:szCs w:val="22"/>
          <w:lang w:val="pt-BR"/>
        </w:rPr>
        <w:t xml:space="preserve"> </w:t>
      </w:r>
      <w:r w:rsidRPr="00A233C5">
        <w:rPr>
          <w:rFonts w:ascii="Times New Roman" w:hAnsi="Times New Roman" w:cs="Times New Roman"/>
          <w:sz w:val="22"/>
          <w:szCs w:val="22"/>
          <w:lang w:val="pt-BR"/>
        </w:rPr>
        <w:t>E ATUAÇÃO PROVISÓRIA DO CONSELHO PERMANENTE</w:t>
      </w:r>
      <w:bookmarkStart w:id="129" w:name="_Toc44736398"/>
      <w:bookmarkStart w:id="130" w:name="_Toc491763785"/>
      <w:bookmarkEnd w:id="128"/>
      <w:r w:rsidR="00892005" w:rsidRPr="00A233C5">
        <w:rPr>
          <w:rFonts w:ascii="Times New Roman" w:hAnsi="Times New Roman" w:cs="Times New Roman"/>
          <w:sz w:val="22"/>
          <w:szCs w:val="22"/>
          <w:lang w:val="pt-BR"/>
        </w:rPr>
        <w:t xml:space="preserve"> </w:t>
      </w:r>
      <w:r w:rsidRPr="00A233C5">
        <w:rPr>
          <w:rFonts w:ascii="Times New Roman" w:hAnsi="Times New Roman" w:cs="Times New Roman"/>
          <w:sz w:val="22"/>
          <w:szCs w:val="22"/>
          <w:lang w:val="pt-BR"/>
        </w:rPr>
        <w:t>COMO ÓRGÃO DE CONSULTA</w:t>
      </w:r>
      <w:bookmarkEnd w:id="127"/>
      <w:bookmarkEnd w:id="129"/>
      <w:bookmarkEnd w:id="130"/>
    </w:p>
    <w:p w14:paraId="7B4F1B32" w14:textId="77777777" w:rsidR="002E50F3" w:rsidRPr="00A233C5" w:rsidRDefault="002E50F3" w:rsidP="00910AEB">
      <w:pPr>
        <w:widowControl/>
        <w:jc w:val="both"/>
        <w:rPr>
          <w:sz w:val="22"/>
          <w:szCs w:val="22"/>
          <w:lang w:val="pt-BR"/>
        </w:rPr>
      </w:pPr>
    </w:p>
    <w:p w14:paraId="24D35250" w14:textId="72A9D8E1"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75</w:t>
      </w:r>
      <w:r w:rsidRPr="00A233C5">
        <w:rPr>
          <w:sz w:val="22"/>
          <w:szCs w:val="22"/>
          <w:lang w:val="pt-BR"/>
        </w:rPr>
        <w:t>.</w:t>
      </w:r>
      <w:r w:rsidR="00892005" w:rsidRPr="00A233C5">
        <w:rPr>
          <w:sz w:val="22"/>
          <w:szCs w:val="22"/>
          <w:lang w:val="pt-BR"/>
        </w:rPr>
        <w:t xml:space="preserve"> </w:t>
      </w:r>
      <w:r w:rsidRPr="00A233C5">
        <w:rPr>
          <w:sz w:val="22"/>
          <w:szCs w:val="22"/>
          <w:lang w:val="pt-BR"/>
        </w:rPr>
        <w:t>As funções do Conselho Permanente, no que diz respeito à Reunião de Consulta dos Ministros das Relações Exteriores, reger-se-ão pelo que prescrevem a Carta, o Tratado Interamericano de Assistência Recíproca (TIAR), o Estatuto do Conselho Permanente e este Regulamento.</w:t>
      </w:r>
    </w:p>
    <w:p w14:paraId="5A09985C" w14:textId="77777777" w:rsidR="002E50F3" w:rsidRPr="00A233C5" w:rsidRDefault="002E50F3" w:rsidP="00910AEB">
      <w:pPr>
        <w:widowControl/>
        <w:jc w:val="both"/>
        <w:rPr>
          <w:sz w:val="22"/>
          <w:szCs w:val="22"/>
          <w:lang w:val="pt-BR"/>
        </w:rPr>
      </w:pPr>
    </w:p>
    <w:p w14:paraId="172C45B6" w14:textId="06E0118B" w:rsidR="002E50F3" w:rsidRPr="00A233C5" w:rsidRDefault="002E50F3" w:rsidP="00892005">
      <w:pPr>
        <w:widowControl/>
        <w:jc w:val="both"/>
        <w:rPr>
          <w:sz w:val="22"/>
          <w:szCs w:val="22"/>
          <w:lang w:val="pt-BR"/>
        </w:rPr>
      </w:pPr>
      <w:r w:rsidRPr="00A233C5">
        <w:rPr>
          <w:sz w:val="22"/>
          <w:szCs w:val="22"/>
          <w:lang w:val="pt-BR"/>
        </w:rPr>
        <w:tab/>
      </w:r>
      <w:r w:rsidRPr="00A233C5">
        <w:rPr>
          <w:sz w:val="22"/>
          <w:szCs w:val="22"/>
          <w:u w:val="single"/>
          <w:lang w:val="pt-BR"/>
        </w:rPr>
        <w:t>Artigo 76</w:t>
      </w:r>
      <w:r w:rsidRPr="00A233C5">
        <w:rPr>
          <w:sz w:val="22"/>
          <w:szCs w:val="22"/>
          <w:lang w:val="pt-BR"/>
        </w:rPr>
        <w:t>.</w:t>
      </w:r>
      <w:r w:rsidR="00892005" w:rsidRPr="00A233C5">
        <w:rPr>
          <w:sz w:val="22"/>
          <w:szCs w:val="22"/>
          <w:lang w:val="pt-BR"/>
        </w:rPr>
        <w:t xml:space="preserve"> </w:t>
      </w:r>
      <w:r w:rsidRPr="00A233C5">
        <w:rPr>
          <w:sz w:val="22"/>
          <w:szCs w:val="22"/>
          <w:lang w:val="pt-BR"/>
        </w:rPr>
        <w:t>A atuação provisória do Conselho Permanente como Órgão de Consulta reger-se-á pelo disposto no TIAR.</w:t>
      </w:r>
      <w:bookmarkStart w:id="131" w:name="_Toc491763786"/>
    </w:p>
    <w:p w14:paraId="5D0DA995" w14:textId="77777777" w:rsidR="00892005" w:rsidRPr="00A233C5" w:rsidRDefault="00892005" w:rsidP="00892005">
      <w:pPr>
        <w:widowControl/>
        <w:jc w:val="both"/>
        <w:rPr>
          <w:sz w:val="22"/>
          <w:szCs w:val="22"/>
          <w:lang w:val="pt-BR"/>
        </w:rPr>
      </w:pPr>
    </w:p>
    <w:p w14:paraId="187B2100" w14:textId="77777777"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132" w:name="_Toc77668802"/>
      <w:r w:rsidRPr="00A233C5">
        <w:rPr>
          <w:rFonts w:ascii="Times New Roman" w:hAnsi="Times New Roman" w:cs="Times New Roman"/>
          <w:i w:val="0"/>
          <w:iCs w:val="0"/>
          <w:sz w:val="22"/>
          <w:szCs w:val="22"/>
          <w:u w:val="single"/>
          <w:lang w:val="pt-BR"/>
        </w:rPr>
        <w:t>Convocação da Reunião de Consulta em aplicação da Carta</w:t>
      </w:r>
      <w:bookmarkEnd w:id="131"/>
      <w:bookmarkEnd w:id="132"/>
    </w:p>
    <w:p w14:paraId="46ADB439" w14:textId="77777777" w:rsidR="002E50F3" w:rsidRPr="00A233C5" w:rsidRDefault="002E50F3" w:rsidP="00910AEB">
      <w:pPr>
        <w:widowControl/>
        <w:jc w:val="both"/>
        <w:rPr>
          <w:sz w:val="22"/>
          <w:szCs w:val="22"/>
          <w:lang w:val="pt-BR"/>
        </w:rPr>
      </w:pPr>
    </w:p>
    <w:p w14:paraId="10E7C387" w14:textId="64BB0895"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77</w:t>
      </w:r>
      <w:r w:rsidRPr="00A233C5">
        <w:rPr>
          <w:sz w:val="22"/>
          <w:szCs w:val="22"/>
          <w:lang w:val="pt-BR"/>
        </w:rPr>
        <w:t>.</w:t>
      </w:r>
      <w:r w:rsidR="00892005" w:rsidRPr="00A233C5">
        <w:rPr>
          <w:sz w:val="22"/>
          <w:szCs w:val="22"/>
          <w:lang w:val="pt-BR"/>
        </w:rPr>
        <w:t xml:space="preserve"> </w:t>
      </w:r>
      <w:r w:rsidRPr="00A233C5">
        <w:rPr>
          <w:sz w:val="22"/>
          <w:szCs w:val="22"/>
          <w:lang w:val="pt-BR"/>
        </w:rPr>
        <w:t>Quando um ou mais Estados membros solicitarem a convocação de uma Reunião de Consulta dos Ministros das Relações Exteriores, de acordo com a primeira parte do artigo 62 da Carta, o Conselho Permanente decidirá, por maioria absoluta de seus membros, se a reunião é procedente.</w:t>
      </w:r>
    </w:p>
    <w:p w14:paraId="2644DD33" w14:textId="77777777" w:rsidR="002E50F3" w:rsidRPr="00A233C5" w:rsidRDefault="002E50F3" w:rsidP="00910AEB">
      <w:pPr>
        <w:widowControl/>
        <w:jc w:val="both"/>
        <w:rPr>
          <w:sz w:val="22"/>
          <w:szCs w:val="22"/>
          <w:u w:val="single"/>
          <w:lang w:val="pt-BR"/>
        </w:rPr>
      </w:pPr>
    </w:p>
    <w:p w14:paraId="3AE6A81F" w14:textId="5AB6FBD6"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133" w:name="_Toc491763787"/>
      <w:bookmarkStart w:id="134" w:name="_Toc77668803"/>
      <w:r w:rsidRPr="00A233C5">
        <w:rPr>
          <w:rFonts w:ascii="Times New Roman" w:hAnsi="Times New Roman" w:cs="Times New Roman"/>
          <w:i w:val="0"/>
          <w:iCs w:val="0"/>
          <w:sz w:val="22"/>
          <w:szCs w:val="22"/>
          <w:u w:val="single"/>
          <w:lang w:val="pt-BR"/>
        </w:rPr>
        <w:t>Convocação da Reunião de Consulta em aplicação do Tratado Interamericano de</w:t>
      </w:r>
      <w:r w:rsidR="00892005" w:rsidRPr="00A233C5">
        <w:rPr>
          <w:rFonts w:ascii="Times New Roman" w:hAnsi="Times New Roman" w:cs="Times New Roman"/>
          <w:i w:val="0"/>
          <w:iCs w:val="0"/>
          <w:sz w:val="22"/>
          <w:szCs w:val="22"/>
          <w:u w:val="single"/>
          <w:lang w:val="pt-BR"/>
        </w:rPr>
        <w:t xml:space="preserve"> </w:t>
      </w:r>
      <w:r w:rsidRPr="00A233C5">
        <w:rPr>
          <w:rFonts w:ascii="Times New Roman" w:hAnsi="Times New Roman" w:cs="Times New Roman"/>
          <w:i w:val="0"/>
          <w:iCs w:val="0"/>
          <w:sz w:val="22"/>
          <w:szCs w:val="22"/>
          <w:u w:val="single"/>
          <w:lang w:val="pt-BR"/>
        </w:rPr>
        <w:t>Assistência Recíproca</w:t>
      </w:r>
      <w:bookmarkEnd w:id="133"/>
      <w:bookmarkEnd w:id="134"/>
    </w:p>
    <w:p w14:paraId="3DCC88C0" w14:textId="77777777" w:rsidR="002E50F3" w:rsidRPr="00A233C5" w:rsidRDefault="002E50F3" w:rsidP="00892005">
      <w:pPr>
        <w:widowControl/>
        <w:tabs>
          <w:tab w:val="left" w:pos="5040"/>
          <w:tab w:val="left" w:pos="6540"/>
        </w:tabs>
        <w:suppressAutoHyphens/>
        <w:jc w:val="both"/>
        <w:rPr>
          <w:b/>
          <w:sz w:val="22"/>
          <w:szCs w:val="22"/>
          <w:u w:val="single"/>
          <w:lang w:val="pt-BR"/>
        </w:rPr>
      </w:pPr>
    </w:p>
    <w:p w14:paraId="6AA6FF45" w14:textId="64BF62CA"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78</w:t>
      </w:r>
      <w:r w:rsidRPr="00A233C5">
        <w:rPr>
          <w:sz w:val="22"/>
          <w:szCs w:val="22"/>
          <w:lang w:val="pt-BR"/>
        </w:rPr>
        <w:t>.</w:t>
      </w:r>
      <w:r w:rsidR="00892005" w:rsidRPr="00A233C5">
        <w:rPr>
          <w:sz w:val="22"/>
          <w:szCs w:val="22"/>
          <w:lang w:val="pt-BR"/>
        </w:rPr>
        <w:t xml:space="preserve"> </w:t>
      </w:r>
      <w:r w:rsidRPr="00A233C5">
        <w:rPr>
          <w:sz w:val="22"/>
          <w:szCs w:val="22"/>
          <w:lang w:val="pt-BR"/>
        </w:rPr>
        <w:t>Quando um ou mais Estados membros, que tenham ratificado o TIAR, solicitarem a convocação da Reunião de Consulta, de acordo com o artigo 13 do referido Tratado, o Conselho Permanente decidirá, por maioria absoluta dos Estados que tenham ratificado o TIAR, se a reunião é procedente.</w:t>
      </w:r>
    </w:p>
    <w:p w14:paraId="239BEBE2" w14:textId="77777777" w:rsidR="002E50F3" w:rsidRPr="00A233C5" w:rsidRDefault="002E50F3" w:rsidP="00910AEB">
      <w:pPr>
        <w:widowControl/>
        <w:jc w:val="both"/>
        <w:rPr>
          <w:sz w:val="22"/>
          <w:szCs w:val="22"/>
          <w:lang w:val="pt-BR"/>
        </w:rPr>
      </w:pPr>
    </w:p>
    <w:p w14:paraId="2FB51392" w14:textId="77777777" w:rsidR="002E50F3" w:rsidRPr="00A233C5" w:rsidRDefault="002E50F3" w:rsidP="00892005">
      <w:pPr>
        <w:pStyle w:val="Heading2"/>
        <w:spacing w:before="0" w:after="0"/>
        <w:jc w:val="both"/>
        <w:rPr>
          <w:rFonts w:ascii="Times New Roman" w:hAnsi="Times New Roman" w:cs="Times New Roman"/>
          <w:i w:val="0"/>
          <w:iCs w:val="0"/>
          <w:sz w:val="22"/>
          <w:szCs w:val="22"/>
          <w:u w:val="single"/>
          <w:lang w:val="pt-BR"/>
        </w:rPr>
      </w:pPr>
      <w:bookmarkStart w:id="135" w:name="_Toc491763788"/>
      <w:bookmarkStart w:id="136" w:name="_Toc77668804"/>
      <w:r w:rsidRPr="00A233C5">
        <w:rPr>
          <w:rFonts w:ascii="Times New Roman" w:hAnsi="Times New Roman" w:cs="Times New Roman"/>
          <w:i w:val="0"/>
          <w:iCs w:val="0"/>
          <w:sz w:val="22"/>
          <w:szCs w:val="22"/>
          <w:u w:val="single"/>
          <w:lang w:val="pt-BR"/>
        </w:rPr>
        <w:t>Decisões do Conselho Permanente atuando provisoriamente como Órgão de Consulta</w:t>
      </w:r>
      <w:bookmarkEnd w:id="135"/>
      <w:bookmarkEnd w:id="136"/>
    </w:p>
    <w:p w14:paraId="50BC930B" w14:textId="77777777" w:rsidR="002E50F3" w:rsidRPr="00A233C5" w:rsidRDefault="002E50F3" w:rsidP="00910AEB">
      <w:pPr>
        <w:widowControl/>
        <w:jc w:val="both"/>
        <w:rPr>
          <w:sz w:val="22"/>
          <w:szCs w:val="22"/>
          <w:lang w:val="pt-BR"/>
        </w:rPr>
      </w:pPr>
    </w:p>
    <w:p w14:paraId="6D61E004" w14:textId="68AF0D98"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79</w:t>
      </w:r>
      <w:r w:rsidRPr="00A233C5">
        <w:rPr>
          <w:sz w:val="22"/>
          <w:szCs w:val="22"/>
          <w:lang w:val="pt-BR"/>
        </w:rPr>
        <w:t>.</w:t>
      </w:r>
      <w:r w:rsidR="00892005" w:rsidRPr="00A233C5">
        <w:rPr>
          <w:sz w:val="22"/>
          <w:szCs w:val="22"/>
          <w:lang w:val="pt-BR"/>
        </w:rPr>
        <w:t xml:space="preserve"> </w:t>
      </w:r>
      <w:r w:rsidRPr="00A233C5">
        <w:rPr>
          <w:sz w:val="22"/>
          <w:szCs w:val="22"/>
          <w:lang w:val="pt-BR"/>
        </w:rPr>
        <w:t>Quando o Conselho Permanente atuar provisoriamente como Órgão de Consulta, em aplicação do Tratado Interamericano de Assistência Recíproca (TIAR), adotará suas decisões, de acordo com o disposto nos artigos 17 e 18 do Tratado, pelo voto de dois terços dos Estados que o tenham ratificado.</w:t>
      </w:r>
    </w:p>
    <w:p w14:paraId="5EDBDD2E" w14:textId="712F6744" w:rsidR="002E50F3" w:rsidRDefault="002E50F3" w:rsidP="00910AEB">
      <w:pPr>
        <w:widowControl/>
        <w:jc w:val="both"/>
        <w:rPr>
          <w:sz w:val="22"/>
          <w:szCs w:val="22"/>
          <w:lang w:val="pt-BR"/>
        </w:rPr>
      </w:pPr>
    </w:p>
    <w:p w14:paraId="42998B92" w14:textId="247CA4D2" w:rsidR="00F059A4" w:rsidRDefault="00F059A4" w:rsidP="00910AEB">
      <w:pPr>
        <w:widowControl/>
        <w:jc w:val="both"/>
        <w:rPr>
          <w:sz w:val="22"/>
          <w:szCs w:val="22"/>
          <w:lang w:val="pt-BR"/>
        </w:rPr>
      </w:pPr>
    </w:p>
    <w:p w14:paraId="5CCBD8F0" w14:textId="134E686D" w:rsidR="00F059A4" w:rsidRDefault="00F059A4" w:rsidP="00910AEB">
      <w:pPr>
        <w:widowControl/>
        <w:jc w:val="both"/>
        <w:rPr>
          <w:sz w:val="22"/>
          <w:szCs w:val="22"/>
          <w:lang w:val="pt-BR"/>
        </w:rPr>
      </w:pPr>
    </w:p>
    <w:p w14:paraId="4208CD07" w14:textId="77777777" w:rsidR="00F059A4" w:rsidRPr="00A233C5" w:rsidRDefault="00F059A4" w:rsidP="00910AEB">
      <w:pPr>
        <w:widowControl/>
        <w:jc w:val="both"/>
        <w:rPr>
          <w:sz w:val="22"/>
          <w:szCs w:val="22"/>
          <w:lang w:val="pt-BR"/>
        </w:rPr>
      </w:pPr>
    </w:p>
    <w:p w14:paraId="33C124EC" w14:textId="77777777" w:rsidR="002E50F3" w:rsidRPr="00A233C5" w:rsidRDefault="002E50F3" w:rsidP="00910AEB">
      <w:pPr>
        <w:widowControl/>
        <w:jc w:val="both"/>
        <w:rPr>
          <w:sz w:val="22"/>
          <w:szCs w:val="22"/>
          <w:lang w:val="pt-BR"/>
        </w:rPr>
      </w:pPr>
    </w:p>
    <w:p w14:paraId="13B24B34" w14:textId="77777777" w:rsidR="002E50F3" w:rsidRPr="00A233C5" w:rsidRDefault="002E50F3" w:rsidP="00892005">
      <w:pPr>
        <w:pStyle w:val="Heading1"/>
        <w:spacing w:before="0" w:after="0"/>
        <w:jc w:val="center"/>
        <w:rPr>
          <w:rFonts w:ascii="Times New Roman" w:hAnsi="Times New Roman" w:cs="Times New Roman"/>
          <w:sz w:val="22"/>
          <w:szCs w:val="22"/>
          <w:lang w:val="pt-BR"/>
        </w:rPr>
      </w:pPr>
      <w:bookmarkStart w:id="137" w:name="_Toc491763789"/>
      <w:bookmarkStart w:id="138" w:name="_Toc77668805"/>
      <w:r w:rsidRPr="00A233C5">
        <w:rPr>
          <w:rFonts w:ascii="Times New Roman" w:hAnsi="Times New Roman" w:cs="Times New Roman"/>
          <w:sz w:val="22"/>
          <w:szCs w:val="22"/>
          <w:lang w:val="pt-BR"/>
        </w:rPr>
        <w:lastRenderedPageBreak/>
        <w:t>XIII.</w:t>
      </w:r>
      <w:r w:rsidRPr="00A233C5">
        <w:rPr>
          <w:rFonts w:ascii="Times New Roman" w:hAnsi="Times New Roman" w:cs="Times New Roman"/>
          <w:sz w:val="22"/>
          <w:szCs w:val="22"/>
          <w:lang w:val="pt-BR"/>
        </w:rPr>
        <w:tab/>
        <w:t>ALCANCE E MODIFICAÇÃO DO REGULAMENTO</w:t>
      </w:r>
      <w:bookmarkEnd w:id="137"/>
      <w:bookmarkEnd w:id="138"/>
    </w:p>
    <w:p w14:paraId="39FBB8B9" w14:textId="77777777" w:rsidR="002E50F3" w:rsidRPr="00A233C5" w:rsidRDefault="002E50F3" w:rsidP="00910AEB">
      <w:pPr>
        <w:widowControl/>
        <w:jc w:val="both"/>
        <w:rPr>
          <w:sz w:val="22"/>
          <w:szCs w:val="22"/>
          <w:lang w:val="pt-BR"/>
        </w:rPr>
      </w:pPr>
    </w:p>
    <w:p w14:paraId="08EA58D8" w14:textId="77777777" w:rsidR="002E50F3" w:rsidRPr="00A233C5" w:rsidRDefault="002E50F3" w:rsidP="00910AEB">
      <w:pPr>
        <w:widowControl/>
        <w:jc w:val="both"/>
        <w:rPr>
          <w:sz w:val="22"/>
          <w:szCs w:val="22"/>
          <w:lang w:val="pt-BR"/>
        </w:rPr>
      </w:pPr>
      <w:r w:rsidRPr="00A233C5">
        <w:rPr>
          <w:sz w:val="22"/>
          <w:szCs w:val="22"/>
          <w:lang w:val="pt-BR"/>
        </w:rPr>
        <w:tab/>
      </w:r>
      <w:r w:rsidRPr="00A233C5">
        <w:rPr>
          <w:sz w:val="22"/>
          <w:szCs w:val="22"/>
          <w:u w:val="single"/>
          <w:lang w:val="pt-BR"/>
        </w:rPr>
        <w:t>Artigo 80</w:t>
      </w:r>
      <w:r w:rsidRPr="00A233C5">
        <w:rPr>
          <w:sz w:val="22"/>
          <w:szCs w:val="22"/>
          <w:lang w:val="pt-BR"/>
        </w:rPr>
        <w:t>.</w:t>
      </w:r>
    </w:p>
    <w:p w14:paraId="215EFC76" w14:textId="77777777" w:rsidR="002E50F3" w:rsidRPr="00A233C5" w:rsidRDefault="002E50F3" w:rsidP="00910AEB">
      <w:pPr>
        <w:widowControl/>
        <w:jc w:val="both"/>
        <w:rPr>
          <w:sz w:val="22"/>
          <w:szCs w:val="22"/>
          <w:lang w:val="pt-BR"/>
        </w:rPr>
      </w:pPr>
    </w:p>
    <w:p w14:paraId="5407F1DD" w14:textId="574C2DF3" w:rsidR="002E50F3" w:rsidRPr="00A233C5" w:rsidRDefault="002E50F3" w:rsidP="00267DBB">
      <w:pPr>
        <w:widowControl/>
        <w:ind w:left="1440" w:hanging="720"/>
        <w:jc w:val="both"/>
        <w:rPr>
          <w:sz w:val="22"/>
          <w:szCs w:val="22"/>
          <w:lang w:val="pt-BR"/>
        </w:rPr>
      </w:pPr>
      <w:r w:rsidRPr="00A233C5">
        <w:rPr>
          <w:sz w:val="22"/>
          <w:szCs w:val="22"/>
          <w:lang w:val="pt-BR"/>
        </w:rPr>
        <w:t>a)</w:t>
      </w:r>
      <w:r w:rsidRPr="00A233C5">
        <w:rPr>
          <w:sz w:val="22"/>
          <w:szCs w:val="22"/>
          <w:lang w:val="pt-BR"/>
        </w:rPr>
        <w:tab/>
        <w:t>Este Regulamento regerá o funcionamento do Conselho Permanente e, no que for aplicável, o de suas comissões, subcomissões e grupos de trabalho.</w:t>
      </w:r>
    </w:p>
    <w:p w14:paraId="4FD69190" w14:textId="77777777" w:rsidR="002E50F3" w:rsidRPr="00A233C5" w:rsidRDefault="002E50F3" w:rsidP="00910AEB">
      <w:pPr>
        <w:widowControl/>
        <w:jc w:val="both"/>
        <w:rPr>
          <w:sz w:val="22"/>
          <w:szCs w:val="22"/>
          <w:lang w:val="pt-BR"/>
        </w:rPr>
      </w:pPr>
    </w:p>
    <w:p w14:paraId="759B18D3" w14:textId="208BA6DC" w:rsidR="002E50F3" w:rsidRPr="00A233C5" w:rsidRDefault="002E50F3" w:rsidP="00267DBB">
      <w:pPr>
        <w:widowControl/>
        <w:ind w:left="1440" w:hanging="720"/>
        <w:jc w:val="both"/>
        <w:rPr>
          <w:sz w:val="22"/>
          <w:szCs w:val="22"/>
          <w:lang w:val="pt-BR"/>
        </w:rPr>
      </w:pPr>
      <w:r w:rsidRPr="00A233C5">
        <w:rPr>
          <w:sz w:val="22"/>
          <w:szCs w:val="22"/>
          <w:lang w:val="pt-BR"/>
        </w:rPr>
        <w:t>b)</w:t>
      </w:r>
      <w:r w:rsidRPr="00A233C5">
        <w:rPr>
          <w:sz w:val="22"/>
          <w:szCs w:val="22"/>
          <w:lang w:val="pt-BR"/>
        </w:rPr>
        <w:tab/>
        <w:t>As questões de procedimento não previstas neste Regulamento serão resolvidas pelo próprio Conselho.</w:t>
      </w:r>
    </w:p>
    <w:p w14:paraId="5A145CD9" w14:textId="77777777" w:rsidR="002E50F3" w:rsidRPr="00A233C5" w:rsidRDefault="002E50F3" w:rsidP="00910AEB">
      <w:pPr>
        <w:widowControl/>
        <w:jc w:val="both"/>
        <w:rPr>
          <w:sz w:val="22"/>
          <w:szCs w:val="22"/>
          <w:lang w:val="pt-BR"/>
        </w:rPr>
      </w:pPr>
    </w:p>
    <w:p w14:paraId="5A3AD6F5" w14:textId="1834E32E" w:rsidR="002E50F3" w:rsidRPr="00A233C5" w:rsidRDefault="002E50F3" w:rsidP="00267DBB">
      <w:pPr>
        <w:widowControl/>
        <w:ind w:left="1440" w:hanging="720"/>
        <w:jc w:val="both"/>
        <w:rPr>
          <w:sz w:val="22"/>
          <w:szCs w:val="22"/>
          <w:lang w:val="pt-BR"/>
        </w:rPr>
      </w:pPr>
      <w:r w:rsidRPr="00A233C5">
        <w:rPr>
          <w:sz w:val="22"/>
          <w:szCs w:val="22"/>
          <w:lang w:val="pt-BR"/>
        </w:rPr>
        <w:t>c)</w:t>
      </w:r>
      <w:r w:rsidRPr="00A233C5">
        <w:rPr>
          <w:sz w:val="22"/>
          <w:szCs w:val="22"/>
          <w:lang w:val="pt-BR"/>
        </w:rPr>
        <w:tab/>
        <w:t>Este Regulamento poderá ser modificado pelo Conselho Permanente.</w:t>
      </w:r>
      <w:r w:rsidR="00F26051" w:rsidRPr="00A233C5">
        <w:rPr>
          <w:sz w:val="22"/>
          <w:szCs w:val="22"/>
          <w:lang w:val="pt-BR"/>
        </w:rPr>
        <w:t xml:space="preserve"> </w:t>
      </w:r>
      <w:r w:rsidRPr="00A233C5">
        <w:rPr>
          <w:sz w:val="22"/>
          <w:szCs w:val="22"/>
          <w:lang w:val="pt-BR"/>
        </w:rPr>
        <w:t>As modificações propostas deverão ser adotadas pelo voto da maioria absoluta das e dos membros do Conselho, salvo quando se tratar de artigos nos quais se tenha estabelecido a maioria de dois terços, caso em que a modificação requererá a mesma maioria.</w:t>
      </w:r>
    </w:p>
    <w:p w14:paraId="1E5564F3" w14:textId="77777777" w:rsidR="002E50F3" w:rsidRPr="00A233C5" w:rsidRDefault="002E50F3" w:rsidP="00910AEB">
      <w:pPr>
        <w:widowControl/>
        <w:jc w:val="both"/>
        <w:rPr>
          <w:sz w:val="22"/>
          <w:szCs w:val="22"/>
          <w:lang w:val="pt-BR"/>
        </w:rPr>
      </w:pPr>
    </w:p>
    <w:p w14:paraId="4D0E7FFD" w14:textId="74E69317" w:rsidR="002E50F3" w:rsidRPr="00A233C5" w:rsidRDefault="00892005" w:rsidP="00910AEB">
      <w:pPr>
        <w:widowControl/>
        <w:jc w:val="both"/>
        <w:rPr>
          <w:sz w:val="22"/>
          <w:szCs w:val="22"/>
          <w:u w:val="single"/>
          <w:lang w:val="pt-BR"/>
        </w:rPr>
      </w:pPr>
      <w:r w:rsidRPr="00A233C5">
        <w:rPr>
          <w:noProof/>
          <w:sz w:val="22"/>
          <w:szCs w:val="22"/>
        </w:rPr>
        <mc:AlternateContent>
          <mc:Choice Requires="wps">
            <w:drawing>
              <wp:anchor distT="0" distB="0" distL="114300" distR="114300" simplePos="0" relativeHeight="251659776" behindDoc="0" locked="1" layoutInCell="0" allowOverlap="1" wp14:anchorId="49162428" wp14:editId="24E4B453">
                <wp:simplePos x="0" y="0"/>
                <wp:positionH relativeFrom="column">
                  <wp:posOffset>-91440</wp:posOffset>
                </wp:positionH>
                <wp:positionV relativeFrom="paragraph">
                  <wp:posOffset>9486900</wp:posOffset>
                </wp:positionV>
                <wp:extent cx="3383280" cy="228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wps:spPr>
                      <wps:txbx>
                        <w:txbxContent>
                          <w:p w14:paraId="01BC55C9" w14:textId="77777777" w:rsidR="002E50F3" w:rsidRDefault="002E50F3" w:rsidP="002E50F3">
                            <w:pPr>
                              <w:rPr>
                                <w:sz w:val="18"/>
                              </w:rPr>
                            </w:pPr>
                            <w:r>
                              <w:rPr>
                                <w:sz w:val="18"/>
                              </w:rPr>
                              <w:fldChar w:fldCharType="begin"/>
                            </w:r>
                            <w:r>
                              <w:rPr>
                                <w:sz w:val="18"/>
                              </w:rPr>
                              <w:instrText xml:space="preserve"> FILENAME  \* MERGEFORMAT </w:instrText>
                            </w:r>
                            <w:r>
                              <w:rPr>
                                <w:sz w:val="18"/>
                              </w:rPr>
                              <w:fldChar w:fldCharType="separate"/>
                            </w:r>
                            <w:r>
                              <w:rPr>
                                <w:noProof/>
                                <w:sz w:val="18"/>
                              </w:rPr>
                              <w:t>CP10282P04</w:t>
                            </w:r>
                            <w:r>
                              <w:rPr>
                                <w:sz w:val="18"/>
                              </w:rPr>
                              <w:fldChar w:fldCharType="end"/>
                            </w:r>
                          </w:p>
                          <w:p w14:paraId="3133A3D6" w14:textId="77777777" w:rsidR="002E50F3" w:rsidRDefault="002E50F3" w:rsidP="002E50F3"/>
                          <w:p w14:paraId="25211BD8" w14:textId="77777777" w:rsidR="002E50F3" w:rsidRDefault="002E50F3" w:rsidP="002E50F3">
                            <w:pPr>
                              <w:rPr>
                                <w:sz w:val="18"/>
                              </w:rPr>
                            </w:pPr>
                            <w:r>
                              <w:rPr>
                                <w:sz w:val="18"/>
                              </w:rPr>
                              <w:fldChar w:fldCharType="begin"/>
                            </w:r>
                            <w:r>
                              <w:rPr>
                                <w:sz w:val="18"/>
                              </w:rPr>
                              <w:instrText xml:space="preserve"> FILENAME  \* MERGEFORMAT </w:instrText>
                            </w:r>
                            <w:r>
                              <w:rPr>
                                <w:sz w:val="18"/>
                              </w:rPr>
                              <w:fldChar w:fldCharType="separate"/>
                            </w:r>
                            <w:r>
                              <w:rPr>
                                <w:noProof/>
                                <w:sz w:val="18"/>
                              </w:rPr>
                              <w:t>CP10282P04</w:t>
                            </w:r>
                            <w:r>
                              <w:rPr>
                                <w:sz w:val="18"/>
                              </w:rPr>
                              <w:fldChar w:fldCharType="end"/>
                            </w:r>
                          </w:p>
                          <w:p w14:paraId="0235E272" w14:textId="77777777" w:rsidR="002E50F3" w:rsidRDefault="002E50F3" w:rsidP="002E50F3"/>
                          <w:p w14:paraId="683CF2FF" w14:textId="77777777" w:rsidR="002E50F3" w:rsidRDefault="002E50F3" w:rsidP="002E50F3">
                            <w:pPr>
                              <w:rPr>
                                <w:sz w:val="18"/>
                              </w:rPr>
                            </w:pPr>
                            <w:r>
                              <w:rPr>
                                <w:sz w:val="18"/>
                              </w:rPr>
                              <w:fldChar w:fldCharType="begin"/>
                            </w:r>
                            <w:r>
                              <w:rPr>
                                <w:sz w:val="18"/>
                              </w:rPr>
                              <w:instrText xml:space="preserve"> FILENAME  \* MERGEFORMAT </w:instrText>
                            </w:r>
                            <w:r>
                              <w:rPr>
                                <w:sz w:val="18"/>
                              </w:rPr>
                              <w:fldChar w:fldCharType="separate"/>
                            </w:r>
                            <w:r>
                              <w:rPr>
                                <w:noProof/>
                                <w:sz w:val="18"/>
                              </w:rPr>
                              <w:t>CP10282P04</w:t>
                            </w:r>
                            <w:r>
                              <w:rPr>
                                <w:sz w:val="18"/>
                              </w:rPr>
                              <w:fldChar w:fldCharType="end"/>
                            </w:r>
                          </w:p>
                          <w:p w14:paraId="05431AB3" w14:textId="77777777" w:rsidR="002E50F3" w:rsidRDefault="002E50F3" w:rsidP="002E50F3"/>
                          <w:p w14:paraId="7A640B62" w14:textId="77777777" w:rsidR="002E50F3" w:rsidRDefault="002E50F3" w:rsidP="002E50F3">
                            <w:pPr>
                              <w:rPr>
                                <w:sz w:val="18"/>
                              </w:rPr>
                            </w:pPr>
                            <w:r>
                              <w:rPr>
                                <w:sz w:val="18"/>
                              </w:rPr>
                              <w:fldChar w:fldCharType="begin"/>
                            </w:r>
                            <w:r>
                              <w:rPr>
                                <w:sz w:val="18"/>
                              </w:rPr>
                              <w:instrText xml:space="preserve"> FILENAME  \* MERGEFORMAT </w:instrText>
                            </w:r>
                            <w:r>
                              <w:rPr>
                                <w:sz w:val="18"/>
                              </w:rPr>
                              <w:fldChar w:fldCharType="separate"/>
                            </w:r>
                            <w:r>
                              <w:rPr>
                                <w:noProof/>
                                <w:sz w:val="18"/>
                              </w:rPr>
                              <w:t>CP10282P04</w:t>
                            </w:r>
                            <w:r>
                              <w:rPr>
                                <w:sz w:val="18"/>
                              </w:rPr>
                              <w:fldChar w:fldCharType="end"/>
                            </w:r>
                          </w:p>
                          <w:p w14:paraId="6B159DF1" w14:textId="77777777" w:rsidR="002E50F3" w:rsidRDefault="002E50F3" w:rsidP="002E50F3"/>
                          <w:p w14:paraId="375923C2" w14:textId="77777777" w:rsidR="002E50F3" w:rsidRDefault="002E50F3" w:rsidP="002E50F3">
                            <w:pPr>
                              <w:rPr>
                                <w:sz w:val="18"/>
                              </w:rPr>
                            </w:pPr>
                            <w:r>
                              <w:rPr>
                                <w:sz w:val="18"/>
                              </w:rPr>
                              <w:fldChar w:fldCharType="begin"/>
                            </w:r>
                            <w:r>
                              <w:rPr>
                                <w:sz w:val="18"/>
                              </w:rPr>
                              <w:instrText xml:space="preserve"> FILENAME  \* MERGEFORMAT </w:instrText>
                            </w:r>
                            <w:r>
                              <w:rPr>
                                <w:sz w:val="18"/>
                              </w:rPr>
                              <w:fldChar w:fldCharType="separate"/>
                            </w:r>
                            <w:r>
                              <w:rPr>
                                <w:noProof/>
                                <w:sz w:val="18"/>
                              </w:rPr>
                              <w:t>CP10282P04</w:t>
                            </w:r>
                            <w:r>
                              <w:rPr>
                                <w:sz w:val="18"/>
                              </w:rPr>
                              <w:fldChar w:fldCharType="end"/>
                            </w:r>
                          </w:p>
                          <w:p w14:paraId="71BD9108" w14:textId="77777777" w:rsidR="002E50F3" w:rsidRDefault="002E50F3" w:rsidP="002E50F3"/>
                          <w:p w14:paraId="1071CBA8" w14:textId="77777777" w:rsidR="002E50F3" w:rsidRDefault="002E50F3" w:rsidP="002E50F3">
                            <w:pPr>
                              <w:rPr>
                                <w:sz w:val="18"/>
                              </w:rPr>
                            </w:pPr>
                            <w:r>
                              <w:rPr>
                                <w:sz w:val="18"/>
                              </w:rPr>
                              <w:fldChar w:fldCharType="begin"/>
                            </w:r>
                            <w:r>
                              <w:rPr>
                                <w:sz w:val="18"/>
                              </w:rPr>
                              <w:instrText xml:space="preserve"> FILENAME  \* MERGEFORMAT </w:instrText>
                            </w:r>
                            <w:r>
                              <w:rPr>
                                <w:sz w:val="18"/>
                              </w:rPr>
                              <w:fldChar w:fldCharType="separate"/>
                            </w:r>
                            <w:r>
                              <w:rPr>
                                <w:noProof/>
                                <w:sz w:val="18"/>
                              </w:rPr>
                              <w:t>CP10282P04</w:t>
                            </w:r>
                            <w:r>
                              <w:rPr>
                                <w:sz w:val="18"/>
                              </w:rPr>
                              <w:fldChar w:fldCharType="end"/>
                            </w:r>
                          </w:p>
                          <w:p w14:paraId="789EA74C" w14:textId="77777777" w:rsidR="002E50F3" w:rsidRDefault="002E50F3" w:rsidP="002E50F3"/>
                          <w:p w14:paraId="79850272" w14:textId="77777777" w:rsidR="002E50F3" w:rsidRDefault="002E50F3" w:rsidP="002E50F3">
                            <w:pPr>
                              <w:rPr>
                                <w:sz w:val="18"/>
                              </w:rPr>
                            </w:pPr>
                            <w:r>
                              <w:rPr>
                                <w:sz w:val="18"/>
                              </w:rPr>
                              <w:fldChar w:fldCharType="begin"/>
                            </w:r>
                            <w:r>
                              <w:rPr>
                                <w:sz w:val="18"/>
                              </w:rPr>
                              <w:instrText xml:space="preserve"> FILENAME  \* MERGEFORMAT </w:instrText>
                            </w:r>
                            <w:r>
                              <w:rPr>
                                <w:sz w:val="18"/>
                              </w:rPr>
                              <w:fldChar w:fldCharType="separate"/>
                            </w:r>
                            <w:r>
                              <w:rPr>
                                <w:noProof/>
                                <w:sz w:val="18"/>
                              </w:rPr>
                              <w:t>CP10282P04</w:t>
                            </w:r>
                            <w:r>
                              <w:rPr>
                                <w:sz w:val="18"/>
                              </w:rPr>
                              <w:fldChar w:fldCharType="end"/>
                            </w:r>
                          </w:p>
                          <w:p w14:paraId="7EBBC8B8" w14:textId="77777777" w:rsidR="002E50F3" w:rsidRDefault="002E50F3" w:rsidP="002E50F3"/>
                          <w:p w14:paraId="05103E0C" w14:textId="77777777" w:rsidR="002E50F3" w:rsidRDefault="002E50F3" w:rsidP="002E50F3">
                            <w:pPr>
                              <w:rPr>
                                <w:sz w:val="18"/>
                              </w:rPr>
                            </w:pPr>
                            <w:r>
                              <w:rPr>
                                <w:sz w:val="18"/>
                              </w:rPr>
                              <w:fldChar w:fldCharType="begin"/>
                            </w:r>
                            <w:r>
                              <w:rPr>
                                <w:sz w:val="18"/>
                              </w:rPr>
                              <w:instrText xml:space="preserve"> FILENAME  \* MERGEFORMAT </w:instrText>
                            </w:r>
                            <w:r>
                              <w:rPr>
                                <w:sz w:val="18"/>
                              </w:rPr>
                              <w:fldChar w:fldCharType="separate"/>
                            </w:r>
                            <w:r>
                              <w:rPr>
                                <w:noProof/>
                                <w:sz w:val="18"/>
                              </w:rPr>
                              <w:t>CP10282P04</w:t>
                            </w:r>
                            <w:r>
                              <w:rPr>
                                <w:sz w:val="18"/>
                              </w:rPr>
                              <w:fldChar w:fldCharType="end"/>
                            </w:r>
                          </w:p>
                          <w:p w14:paraId="5B2907EF" w14:textId="77777777" w:rsidR="002E50F3" w:rsidRDefault="002E50F3" w:rsidP="002E50F3"/>
                          <w:p w14:paraId="502230CB" w14:textId="77777777" w:rsidR="002E50F3" w:rsidRDefault="002E50F3" w:rsidP="002E50F3">
                            <w:pPr>
                              <w:rPr>
                                <w:sz w:val="18"/>
                              </w:rPr>
                            </w:pPr>
                            <w:r>
                              <w:rPr>
                                <w:sz w:val="18"/>
                              </w:rPr>
                              <w:fldChar w:fldCharType="begin"/>
                            </w:r>
                            <w:r>
                              <w:rPr>
                                <w:sz w:val="18"/>
                              </w:rPr>
                              <w:instrText xml:space="preserve"> FILENAME  \* MERGEFORMAT </w:instrText>
                            </w:r>
                            <w:r>
                              <w:rPr>
                                <w:sz w:val="18"/>
                              </w:rPr>
                              <w:fldChar w:fldCharType="separate"/>
                            </w:r>
                            <w:r>
                              <w:rPr>
                                <w:noProof/>
                                <w:sz w:val="18"/>
                              </w:rPr>
                              <w:t>CP10282P04</w:t>
                            </w:r>
                            <w:r>
                              <w:rPr>
                                <w:sz w:val="18"/>
                              </w:rPr>
                              <w:fldChar w:fldCharType="end"/>
                            </w:r>
                          </w:p>
                          <w:p w14:paraId="4AB6B4D6" w14:textId="77777777" w:rsidR="002E50F3" w:rsidRDefault="002E50F3" w:rsidP="002E50F3"/>
                          <w:p w14:paraId="5E444E75" w14:textId="77777777" w:rsidR="002E50F3" w:rsidRDefault="002E50F3" w:rsidP="002E50F3">
                            <w:pPr>
                              <w:rPr>
                                <w:sz w:val="18"/>
                              </w:rPr>
                            </w:pPr>
                            <w:r>
                              <w:rPr>
                                <w:sz w:val="18"/>
                              </w:rPr>
                              <w:fldChar w:fldCharType="begin"/>
                            </w:r>
                            <w:r>
                              <w:rPr>
                                <w:sz w:val="18"/>
                              </w:rPr>
                              <w:instrText xml:space="preserve"> FILENAME  \* MERGEFORMAT </w:instrText>
                            </w:r>
                            <w:r>
                              <w:rPr>
                                <w:sz w:val="18"/>
                              </w:rPr>
                              <w:fldChar w:fldCharType="separate"/>
                            </w:r>
                            <w:r>
                              <w:rPr>
                                <w:noProof/>
                                <w:sz w:val="18"/>
                              </w:rPr>
                              <w:t>CP10282P04</w:t>
                            </w:r>
                            <w:r>
                              <w:rPr>
                                <w:sz w:val="18"/>
                              </w:rPr>
                              <w:fldChar w:fldCharType="end"/>
                            </w:r>
                          </w:p>
                          <w:p w14:paraId="7D82BABD" w14:textId="77777777" w:rsidR="002E50F3" w:rsidRDefault="002E50F3" w:rsidP="002E50F3"/>
                          <w:p w14:paraId="1B42D581" w14:textId="77777777" w:rsidR="002E50F3" w:rsidRDefault="002E50F3" w:rsidP="002E50F3">
                            <w:pPr>
                              <w:rPr>
                                <w:sz w:val="18"/>
                              </w:rPr>
                            </w:pPr>
                            <w:r>
                              <w:rPr>
                                <w:sz w:val="18"/>
                              </w:rPr>
                              <w:fldChar w:fldCharType="begin"/>
                            </w:r>
                            <w:r>
                              <w:rPr>
                                <w:sz w:val="18"/>
                              </w:rPr>
                              <w:instrText xml:space="preserve"> FILENAME  \* MERGEFORMAT </w:instrText>
                            </w:r>
                            <w:r>
                              <w:rPr>
                                <w:sz w:val="18"/>
                              </w:rPr>
                              <w:fldChar w:fldCharType="separate"/>
                            </w:r>
                            <w:r>
                              <w:rPr>
                                <w:noProof/>
                                <w:sz w:val="18"/>
                              </w:rPr>
                              <w:t>CP10282P04</w:t>
                            </w:r>
                            <w:r>
                              <w:rPr>
                                <w:sz w:val="18"/>
                              </w:rPr>
                              <w:fldChar w:fldCharType="end"/>
                            </w:r>
                          </w:p>
                          <w:p w14:paraId="6E057E9E" w14:textId="77777777" w:rsidR="002E50F3" w:rsidRDefault="002E50F3" w:rsidP="002E50F3"/>
                          <w:p w14:paraId="63D75B8C" w14:textId="77777777" w:rsidR="002E50F3" w:rsidRDefault="002E50F3" w:rsidP="002E50F3">
                            <w:pPr>
                              <w:rPr>
                                <w:sz w:val="18"/>
                              </w:rPr>
                            </w:pPr>
                            <w:r>
                              <w:rPr>
                                <w:sz w:val="18"/>
                              </w:rPr>
                              <w:fldChar w:fldCharType="begin"/>
                            </w:r>
                            <w:r>
                              <w:rPr>
                                <w:sz w:val="18"/>
                              </w:rPr>
                              <w:instrText xml:space="preserve"> FILENAME  \* MERGEFORMAT </w:instrText>
                            </w:r>
                            <w:r>
                              <w:rPr>
                                <w:sz w:val="18"/>
                              </w:rPr>
                              <w:fldChar w:fldCharType="separate"/>
                            </w:r>
                            <w:r>
                              <w:rPr>
                                <w:noProof/>
                                <w:sz w:val="18"/>
                              </w:rPr>
                              <w:t>CP10282P04</w:t>
                            </w:r>
                            <w:r>
                              <w:rPr>
                                <w:sz w:val="18"/>
                              </w:rPr>
                              <w:fldChar w:fldCharType="end"/>
                            </w:r>
                          </w:p>
                          <w:p w14:paraId="57DFF648" w14:textId="77777777" w:rsidR="002E50F3" w:rsidRDefault="002E50F3" w:rsidP="002E50F3"/>
                          <w:p w14:paraId="45F7FBA0" w14:textId="77777777" w:rsidR="002E50F3" w:rsidRDefault="002E50F3" w:rsidP="002E50F3">
                            <w:pPr>
                              <w:rPr>
                                <w:sz w:val="18"/>
                              </w:rPr>
                            </w:pPr>
                            <w:r>
                              <w:rPr>
                                <w:sz w:val="18"/>
                              </w:rPr>
                              <w:fldChar w:fldCharType="begin"/>
                            </w:r>
                            <w:r>
                              <w:rPr>
                                <w:sz w:val="18"/>
                              </w:rPr>
                              <w:instrText xml:space="preserve"> FILENAME  \* MERGEFORMAT </w:instrText>
                            </w:r>
                            <w:r>
                              <w:rPr>
                                <w:sz w:val="18"/>
                              </w:rPr>
                              <w:fldChar w:fldCharType="separate"/>
                            </w:r>
                            <w:r>
                              <w:rPr>
                                <w:noProof/>
                                <w:sz w:val="18"/>
                              </w:rPr>
                              <w:t>CP10282P04</w:t>
                            </w:r>
                            <w:r>
                              <w:rPr>
                                <w:sz w:val="18"/>
                              </w:rPr>
                              <w:fldChar w:fldCharType="end"/>
                            </w:r>
                          </w:p>
                          <w:p w14:paraId="557D104D" w14:textId="77777777" w:rsidR="002E50F3" w:rsidRDefault="002E50F3" w:rsidP="002E50F3"/>
                          <w:p w14:paraId="39E73862" w14:textId="77777777" w:rsidR="002E50F3" w:rsidRDefault="002E50F3" w:rsidP="002E50F3">
                            <w:pPr>
                              <w:rPr>
                                <w:sz w:val="18"/>
                              </w:rPr>
                            </w:pPr>
                            <w:r>
                              <w:rPr>
                                <w:sz w:val="18"/>
                              </w:rPr>
                              <w:fldChar w:fldCharType="begin"/>
                            </w:r>
                            <w:r>
                              <w:rPr>
                                <w:sz w:val="18"/>
                              </w:rPr>
                              <w:instrText xml:space="preserve"> FILENAME  \* MERGEFORMAT </w:instrText>
                            </w:r>
                            <w:r>
                              <w:rPr>
                                <w:sz w:val="18"/>
                              </w:rPr>
                              <w:fldChar w:fldCharType="separate"/>
                            </w:r>
                            <w:r>
                              <w:rPr>
                                <w:noProof/>
                                <w:sz w:val="18"/>
                              </w:rPr>
                              <w:t>CP10282P04</w:t>
                            </w:r>
                            <w:r>
                              <w:rPr>
                                <w:sz w:val="18"/>
                              </w:rPr>
                              <w:fldChar w:fldCharType="end"/>
                            </w:r>
                          </w:p>
                          <w:p w14:paraId="766ADC58" w14:textId="77777777" w:rsidR="002E50F3" w:rsidRDefault="002E50F3" w:rsidP="002E50F3"/>
                          <w:p w14:paraId="7C940683" w14:textId="77777777" w:rsidR="002E50F3" w:rsidRDefault="002E50F3" w:rsidP="002E50F3">
                            <w:pPr>
                              <w:rPr>
                                <w:sz w:val="18"/>
                              </w:rPr>
                            </w:pPr>
                            <w:r>
                              <w:rPr>
                                <w:sz w:val="18"/>
                              </w:rPr>
                              <w:fldChar w:fldCharType="begin"/>
                            </w:r>
                            <w:r>
                              <w:rPr>
                                <w:sz w:val="18"/>
                              </w:rPr>
                              <w:instrText xml:space="preserve"> FILENAME  \* MERGEFORMAT </w:instrText>
                            </w:r>
                            <w:r>
                              <w:rPr>
                                <w:sz w:val="18"/>
                              </w:rPr>
                              <w:fldChar w:fldCharType="separate"/>
                            </w:r>
                            <w:r>
                              <w:rPr>
                                <w:noProof/>
                                <w:sz w:val="18"/>
                              </w:rPr>
                              <w:t>CP10282P04</w:t>
                            </w:r>
                            <w:r>
                              <w:rPr>
                                <w:sz w:val="18"/>
                              </w:rPr>
                              <w:fldChar w:fldCharType="end"/>
                            </w:r>
                          </w:p>
                          <w:p w14:paraId="55CADB2E" w14:textId="77777777" w:rsidR="002E50F3" w:rsidRDefault="002E50F3" w:rsidP="002E50F3"/>
                          <w:p w14:paraId="62475CD5" w14:textId="77777777" w:rsidR="002E50F3" w:rsidRDefault="002E50F3" w:rsidP="002E50F3">
                            <w:pPr>
                              <w:rPr>
                                <w:sz w:val="18"/>
                              </w:rPr>
                            </w:pPr>
                            <w:r>
                              <w:rPr>
                                <w:sz w:val="18"/>
                              </w:rPr>
                              <w:fldChar w:fldCharType="begin"/>
                            </w:r>
                            <w:r>
                              <w:rPr>
                                <w:sz w:val="18"/>
                              </w:rPr>
                              <w:instrText xml:space="preserve"> FILENAME  \* MERGEFORMAT </w:instrText>
                            </w:r>
                            <w:r>
                              <w:rPr>
                                <w:sz w:val="18"/>
                              </w:rPr>
                              <w:fldChar w:fldCharType="separate"/>
                            </w:r>
                            <w:r>
                              <w:rPr>
                                <w:noProof/>
                                <w:sz w:val="18"/>
                              </w:rPr>
                              <w:t>CP10282P04</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62428" id="_x0000_t202" coordsize="21600,21600" o:spt="202" path="m,l,21600r21600,l21600,xe">
                <v:stroke joinstyle="miter"/>
                <v:path gradientshapeok="t" o:connecttype="rect"/>
              </v:shapetype>
              <v:shape id="Text Box 3" o:spid="_x0000_s1026" type="#_x0000_t202" style="position:absolute;left:0;text-align:left;margin-left:-7.2pt;margin-top:747pt;width:266.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" o:allowincell="f" filled="f" stroked="f">
                <v:textbox>
                  <w:txbxContent>
                    <w:p w14:paraId="01BC55C9" w14:textId="77777777" w:rsidR="002E50F3" w:rsidRDefault="002E50F3" w:rsidP="002E50F3">
                      <w:pPr>
                        <w:rPr>
                          <w:sz w:val="18"/>
                        </w:rPr>
                      </w:pPr>
                      <w:r>
                        <w:rPr>
                          <w:sz w:val="18"/>
                        </w:rPr>
                        <w:fldChar w:fldCharType="begin"/>
                      </w:r>
                      <w:r>
                        <w:rPr>
                          <w:sz w:val="18"/>
                        </w:rPr>
                        <w:instrText xml:space="preserve"> FILENAME  \* MERGEFORMAT </w:instrText>
                      </w:r>
                      <w:r>
                        <w:rPr>
                          <w:sz w:val="18"/>
                        </w:rPr>
                        <w:fldChar w:fldCharType="separate"/>
                      </w:r>
                      <w:r>
                        <w:rPr>
                          <w:noProof/>
                          <w:sz w:val="18"/>
                        </w:rPr>
                        <w:t>CP10282P04</w:t>
                      </w:r>
                      <w:r>
                        <w:rPr>
                          <w:sz w:val="18"/>
                        </w:rPr>
                        <w:fldChar w:fldCharType="end"/>
                      </w:r>
                    </w:p>
                    <w:p w14:paraId="3133A3D6" w14:textId="77777777" w:rsidR="002E50F3" w:rsidRDefault="002E50F3" w:rsidP="002E50F3"/>
                    <w:p w14:paraId="25211BD8" w14:textId="77777777" w:rsidR="002E50F3" w:rsidRDefault="002E50F3" w:rsidP="002E50F3">
                      <w:pPr>
                        <w:rPr>
                          <w:sz w:val="18"/>
                        </w:rPr>
                      </w:pPr>
                      <w:r>
                        <w:rPr>
                          <w:sz w:val="18"/>
                        </w:rPr>
                        <w:fldChar w:fldCharType="begin"/>
                      </w:r>
                      <w:r>
                        <w:rPr>
                          <w:sz w:val="18"/>
                        </w:rPr>
                        <w:instrText xml:space="preserve"> FILENAME  \* MERGEFORMAT </w:instrText>
                      </w:r>
                      <w:r>
                        <w:rPr>
                          <w:sz w:val="18"/>
                        </w:rPr>
                        <w:fldChar w:fldCharType="separate"/>
                      </w:r>
                      <w:r>
                        <w:rPr>
                          <w:noProof/>
                          <w:sz w:val="18"/>
                        </w:rPr>
                        <w:t>CP10282P04</w:t>
                      </w:r>
                      <w:r>
                        <w:rPr>
                          <w:sz w:val="18"/>
                        </w:rPr>
                        <w:fldChar w:fldCharType="end"/>
                      </w:r>
                    </w:p>
                    <w:p w14:paraId="0235E272" w14:textId="77777777" w:rsidR="002E50F3" w:rsidRDefault="002E50F3" w:rsidP="002E50F3"/>
                    <w:p w14:paraId="683CF2FF" w14:textId="77777777" w:rsidR="002E50F3" w:rsidRDefault="002E50F3" w:rsidP="002E50F3">
                      <w:pPr>
                        <w:rPr>
                          <w:sz w:val="18"/>
                        </w:rPr>
                      </w:pPr>
                      <w:r>
                        <w:rPr>
                          <w:sz w:val="18"/>
                        </w:rPr>
                        <w:fldChar w:fldCharType="begin"/>
                      </w:r>
                      <w:r>
                        <w:rPr>
                          <w:sz w:val="18"/>
                        </w:rPr>
                        <w:instrText xml:space="preserve"> FILENAME  \* MERGEFORMAT </w:instrText>
                      </w:r>
                      <w:r>
                        <w:rPr>
                          <w:sz w:val="18"/>
                        </w:rPr>
                        <w:fldChar w:fldCharType="separate"/>
                      </w:r>
                      <w:r>
                        <w:rPr>
                          <w:noProof/>
                          <w:sz w:val="18"/>
                        </w:rPr>
                        <w:t>CP10282P04</w:t>
                      </w:r>
                      <w:r>
                        <w:rPr>
                          <w:sz w:val="18"/>
                        </w:rPr>
                        <w:fldChar w:fldCharType="end"/>
                      </w:r>
                    </w:p>
                    <w:p w14:paraId="05431AB3" w14:textId="77777777" w:rsidR="002E50F3" w:rsidRDefault="002E50F3" w:rsidP="002E50F3"/>
                    <w:p w14:paraId="7A640B62" w14:textId="77777777" w:rsidR="002E50F3" w:rsidRDefault="002E50F3" w:rsidP="002E50F3">
                      <w:pPr>
                        <w:rPr>
                          <w:sz w:val="18"/>
                        </w:rPr>
                      </w:pPr>
                      <w:r>
                        <w:rPr>
                          <w:sz w:val="18"/>
                        </w:rPr>
                        <w:fldChar w:fldCharType="begin"/>
                      </w:r>
                      <w:r>
                        <w:rPr>
                          <w:sz w:val="18"/>
                        </w:rPr>
                        <w:instrText xml:space="preserve"> FILENAME  \* MERGEFORMAT </w:instrText>
                      </w:r>
                      <w:r>
                        <w:rPr>
                          <w:sz w:val="18"/>
                        </w:rPr>
                        <w:fldChar w:fldCharType="separate"/>
                      </w:r>
                      <w:r>
                        <w:rPr>
                          <w:noProof/>
                          <w:sz w:val="18"/>
                        </w:rPr>
                        <w:t>CP10282P04</w:t>
                      </w:r>
                      <w:r>
                        <w:rPr>
                          <w:sz w:val="18"/>
                        </w:rPr>
                        <w:fldChar w:fldCharType="end"/>
                      </w:r>
                    </w:p>
                    <w:p w14:paraId="6B159DF1" w14:textId="77777777" w:rsidR="002E50F3" w:rsidRDefault="002E50F3" w:rsidP="002E50F3"/>
                    <w:p w14:paraId="375923C2" w14:textId="77777777" w:rsidR="002E50F3" w:rsidRDefault="002E50F3" w:rsidP="002E50F3">
                      <w:pPr>
                        <w:rPr>
                          <w:sz w:val="18"/>
                        </w:rPr>
                      </w:pPr>
                      <w:r>
                        <w:rPr>
                          <w:sz w:val="18"/>
                        </w:rPr>
                        <w:fldChar w:fldCharType="begin"/>
                      </w:r>
                      <w:r>
                        <w:rPr>
                          <w:sz w:val="18"/>
                        </w:rPr>
                        <w:instrText xml:space="preserve"> FILENAME  \* MERGEFORMAT </w:instrText>
                      </w:r>
                      <w:r>
                        <w:rPr>
                          <w:sz w:val="18"/>
                        </w:rPr>
                        <w:fldChar w:fldCharType="separate"/>
                      </w:r>
                      <w:r>
                        <w:rPr>
                          <w:noProof/>
                          <w:sz w:val="18"/>
                        </w:rPr>
                        <w:t>CP10282P04</w:t>
                      </w:r>
                      <w:r>
                        <w:rPr>
                          <w:sz w:val="18"/>
                        </w:rPr>
                        <w:fldChar w:fldCharType="end"/>
                      </w:r>
                    </w:p>
                    <w:p w14:paraId="71BD9108" w14:textId="77777777" w:rsidR="002E50F3" w:rsidRDefault="002E50F3" w:rsidP="002E50F3"/>
                    <w:p w14:paraId="1071CBA8" w14:textId="77777777" w:rsidR="002E50F3" w:rsidRDefault="002E50F3" w:rsidP="002E50F3">
                      <w:pPr>
                        <w:rPr>
                          <w:sz w:val="18"/>
                        </w:rPr>
                      </w:pPr>
                      <w:r>
                        <w:rPr>
                          <w:sz w:val="18"/>
                        </w:rPr>
                        <w:fldChar w:fldCharType="begin"/>
                      </w:r>
                      <w:r>
                        <w:rPr>
                          <w:sz w:val="18"/>
                        </w:rPr>
                        <w:instrText xml:space="preserve"> FILENAME  \* MERGEFORMAT </w:instrText>
                      </w:r>
                      <w:r>
                        <w:rPr>
                          <w:sz w:val="18"/>
                        </w:rPr>
                        <w:fldChar w:fldCharType="separate"/>
                      </w:r>
                      <w:r>
                        <w:rPr>
                          <w:noProof/>
                          <w:sz w:val="18"/>
                        </w:rPr>
                        <w:t>CP10282P04</w:t>
                      </w:r>
                      <w:r>
                        <w:rPr>
                          <w:sz w:val="18"/>
                        </w:rPr>
                        <w:fldChar w:fldCharType="end"/>
                      </w:r>
                    </w:p>
                    <w:p w14:paraId="789EA74C" w14:textId="77777777" w:rsidR="002E50F3" w:rsidRDefault="002E50F3" w:rsidP="002E50F3"/>
                    <w:p w14:paraId="79850272" w14:textId="77777777" w:rsidR="002E50F3" w:rsidRDefault="002E50F3" w:rsidP="002E50F3">
                      <w:pPr>
                        <w:rPr>
                          <w:sz w:val="18"/>
                        </w:rPr>
                      </w:pPr>
                      <w:r>
                        <w:rPr>
                          <w:sz w:val="18"/>
                        </w:rPr>
                        <w:fldChar w:fldCharType="begin"/>
                      </w:r>
                      <w:r>
                        <w:rPr>
                          <w:sz w:val="18"/>
                        </w:rPr>
                        <w:instrText xml:space="preserve"> FILENAME  \* MERGEFORMAT </w:instrText>
                      </w:r>
                      <w:r>
                        <w:rPr>
                          <w:sz w:val="18"/>
                        </w:rPr>
                        <w:fldChar w:fldCharType="separate"/>
                      </w:r>
                      <w:r>
                        <w:rPr>
                          <w:noProof/>
                          <w:sz w:val="18"/>
                        </w:rPr>
                        <w:t>CP10282P04</w:t>
                      </w:r>
                      <w:r>
                        <w:rPr>
                          <w:sz w:val="18"/>
                        </w:rPr>
                        <w:fldChar w:fldCharType="end"/>
                      </w:r>
                    </w:p>
                    <w:p w14:paraId="7EBBC8B8" w14:textId="77777777" w:rsidR="002E50F3" w:rsidRDefault="002E50F3" w:rsidP="002E50F3"/>
                    <w:p w14:paraId="05103E0C" w14:textId="77777777" w:rsidR="002E50F3" w:rsidRDefault="002E50F3" w:rsidP="002E50F3">
                      <w:pPr>
                        <w:rPr>
                          <w:sz w:val="18"/>
                        </w:rPr>
                      </w:pPr>
                      <w:r>
                        <w:rPr>
                          <w:sz w:val="18"/>
                        </w:rPr>
                        <w:fldChar w:fldCharType="begin"/>
                      </w:r>
                      <w:r>
                        <w:rPr>
                          <w:sz w:val="18"/>
                        </w:rPr>
                        <w:instrText xml:space="preserve"> FILENAME  \* MERGEFORMAT </w:instrText>
                      </w:r>
                      <w:r>
                        <w:rPr>
                          <w:sz w:val="18"/>
                        </w:rPr>
                        <w:fldChar w:fldCharType="separate"/>
                      </w:r>
                      <w:r>
                        <w:rPr>
                          <w:noProof/>
                          <w:sz w:val="18"/>
                        </w:rPr>
                        <w:t>CP10282P04</w:t>
                      </w:r>
                      <w:r>
                        <w:rPr>
                          <w:sz w:val="18"/>
                        </w:rPr>
                        <w:fldChar w:fldCharType="end"/>
                      </w:r>
                    </w:p>
                    <w:p w14:paraId="5B2907EF" w14:textId="77777777" w:rsidR="002E50F3" w:rsidRDefault="002E50F3" w:rsidP="002E50F3"/>
                    <w:p w14:paraId="502230CB" w14:textId="77777777" w:rsidR="002E50F3" w:rsidRDefault="002E50F3" w:rsidP="002E50F3">
                      <w:pPr>
                        <w:rPr>
                          <w:sz w:val="18"/>
                        </w:rPr>
                      </w:pPr>
                      <w:r>
                        <w:rPr>
                          <w:sz w:val="18"/>
                        </w:rPr>
                        <w:fldChar w:fldCharType="begin"/>
                      </w:r>
                      <w:r>
                        <w:rPr>
                          <w:sz w:val="18"/>
                        </w:rPr>
                        <w:instrText xml:space="preserve"> FILENAME  \* MERGEFORMAT </w:instrText>
                      </w:r>
                      <w:r>
                        <w:rPr>
                          <w:sz w:val="18"/>
                        </w:rPr>
                        <w:fldChar w:fldCharType="separate"/>
                      </w:r>
                      <w:r>
                        <w:rPr>
                          <w:noProof/>
                          <w:sz w:val="18"/>
                        </w:rPr>
                        <w:t>CP10282P04</w:t>
                      </w:r>
                      <w:r>
                        <w:rPr>
                          <w:sz w:val="18"/>
                        </w:rPr>
                        <w:fldChar w:fldCharType="end"/>
                      </w:r>
                    </w:p>
                    <w:p w14:paraId="4AB6B4D6" w14:textId="77777777" w:rsidR="002E50F3" w:rsidRDefault="002E50F3" w:rsidP="002E50F3"/>
                    <w:p w14:paraId="5E444E75" w14:textId="77777777" w:rsidR="002E50F3" w:rsidRDefault="002E50F3" w:rsidP="002E50F3">
                      <w:pPr>
                        <w:rPr>
                          <w:sz w:val="18"/>
                        </w:rPr>
                      </w:pPr>
                      <w:r>
                        <w:rPr>
                          <w:sz w:val="18"/>
                        </w:rPr>
                        <w:fldChar w:fldCharType="begin"/>
                      </w:r>
                      <w:r>
                        <w:rPr>
                          <w:sz w:val="18"/>
                        </w:rPr>
                        <w:instrText xml:space="preserve"> FILENAME  \* MERGEFORMAT </w:instrText>
                      </w:r>
                      <w:r>
                        <w:rPr>
                          <w:sz w:val="18"/>
                        </w:rPr>
                        <w:fldChar w:fldCharType="separate"/>
                      </w:r>
                      <w:r>
                        <w:rPr>
                          <w:noProof/>
                          <w:sz w:val="18"/>
                        </w:rPr>
                        <w:t>CP10282P04</w:t>
                      </w:r>
                      <w:r>
                        <w:rPr>
                          <w:sz w:val="18"/>
                        </w:rPr>
                        <w:fldChar w:fldCharType="end"/>
                      </w:r>
                    </w:p>
                    <w:p w14:paraId="7D82BABD" w14:textId="77777777" w:rsidR="002E50F3" w:rsidRDefault="002E50F3" w:rsidP="002E50F3"/>
                    <w:p w14:paraId="1B42D581" w14:textId="77777777" w:rsidR="002E50F3" w:rsidRDefault="002E50F3" w:rsidP="002E50F3">
                      <w:pPr>
                        <w:rPr>
                          <w:sz w:val="18"/>
                        </w:rPr>
                      </w:pPr>
                      <w:r>
                        <w:rPr>
                          <w:sz w:val="18"/>
                        </w:rPr>
                        <w:fldChar w:fldCharType="begin"/>
                      </w:r>
                      <w:r>
                        <w:rPr>
                          <w:sz w:val="18"/>
                        </w:rPr>
                        <w:instrText xml:space="preserve"> FILENAME  \* MERGEFORMAT </w:instrText>
                      </w:r>
                      <w:r>
                        <w:rPr>
                          <w:sz w:val="18"/>
                        </w:rPr>
                        <w:fldChar w:fldCharType="separate"/>
                      </w:r>
                      <w:r>
                        <w:rPr>
                          <w:noProof/>
                          <w:sz w:val="18"/>
                        </w:rPr>
                        <w:t>CP10282P04</w:t>
                      </w:r>
                      <w:r>
                        <w:rPr>
                          <w:sz w:val="18"/>
                        </w:rPr>
                        <w:fldChar w:fldCharType="end"/>
                      </w:r>
                    </w:p>
                    <w:p w14:paraId="6E057E9E" w14:textId="77777777" w:rsidR="002E50F3" w:rsidRDefault="002E50F3" w:rsidP="002E50F3"/>
                    <w:p w14:paraId="63D75B8C" w14:textId="77777777" w:rsidR="002E50F3" w:rsidRDefault="002E50F3" w:rsidP="002E50F3">
                      <w:pPr>
                        <w:rPr>
                          <w:sz w:val="18"/>
                        </w:rPr>
                      </w:pPr>
                      <w:r>
                        <w:rPr>
                          <w:sz w:val="18"/>
                        </w:rPr>
                        <w:fldChar w:fldCharType="begin"/>
                      </w:r>
                      <w:r>
                        <w:rPr>
                          <w:sz w:val="18"/>
                        </w:rPr>
                        <w:instrText xml:space="preserve"> FILENAME  \* MERGEFORMAT </w:instrText>
                      </w:r>
                      <w:r>
                        <w:rPr>
                          <w:sz w:val="18"/>
                        </w:rPr>
                        <w:fldChar w:fldCharType="separate"/>
                      </w:r>
                      <w:r>
                        <w:rPr>
                          <w:noProof/>
                          <w:sz w:val="18"/>
                        </w:rPr>
                        <w:t>CP10282P04</w:t>
                      </w:r>
                      <w:r>
                        <w:rPr>
                          <w:sz w:val="18"/>
                        </w:rPr>
                        <w:fldChar w:fldCharType="end"/>
                      </w:r>
                    </w:p>
                    <w:p w14:paraId="57DFF648" w14:textId="77777777" w:rsidR="002E50F3" w:rsidRDefault="002E50F3" w:rsidP="002E50F3"/>
                    <w:p w14:paraId="45F7FBA0" w14:textId="77777777" w:rsidR="002E50F3" w:rsidRDefault="002E50F3" w:rsidP="002E50F3">
                      <w:pPr>
                        <w:rPr>
                          <w:sz w:val="18"/>
                        </w:rPr>
                      </w:pPr>
                      <w:r>
                        <w:rPr>
                          <w:sz w:val="18"/>
                        </w:rPr>
                        <w:fldChar w:fldCharType="begin"/>
                      </w:r>
                      <w:r>
                        <w:rPr>
                          <w:sz w:val="18"/>
                        </w:rPr>
                        <w:instrText xml:space="preserve"> FILENAME  \* MERGEFORMAT </w:instrText>
                      </w:r>
                      <w:r>
                        <w:rPr>
                          <w:sz w:val="18"/>
                        </w:rPr>
                        <w:fldChar w:fldCharType="separate"/>
                      </w:r>
                      <w:r>
                        <w:rPr>
                          <w:noProof/>
                          <w:sz w:val="18"/>
                        </w:rPr>
                        <w:t>CP10282P04</w:t>
                      </w:r>
                      <w:r>
                        <w:rPr>
                          <w:sz w:val="18"/>
                        </w:rPr>
                        <w:fldChar w:fldCharType="end"/>
                      </w:r>
                    </w:p>
                    <w:p w14:paraId="557D104D" w14:textId="77777777" w:rsidR="002E50F3" w:rsidRDefault="002E50F3" w:rsidP="002E50F3"/>
                    <w:p w14:paraId="39E73862" w14:textId="77777777" w:rsidR="002E50F3" w:rsidRDefault="002E50F3" w:rsidP="002E50F3">
                      <w:pPr>
                        <w:rPr>
                          <w:sz w:val="18"/>
                        </w:rPr>
                      </w:pPr>
                      <w:r>
                        <w:rPr>
                          <w:sz w:val="18"/>
                        </w:rPr>
                        <w:fldChar w:fldCharType="begin"/>
                      </w:r>
                      <w:r>
                        <w:rPr>
                          <w:sz w:val="18"/>
                        </w:rPr>
                        <w:instrText xml:space="preserve"> FILENAME  \* MERGEFORMAT </w:instrText>
                      </w:r>
                      <w:r>
                        <w:rPr>
                          <w:sz w:val="18"/>
                        </w:rPr>
                        <w:fldChar w:fldCharType="separate"/>
                      </w:r>
                      <w:r>
                        <w:rPr>
                          <w:noProof/>
                          <w:sz w:val="18"/>
                        </w:rPr>
                        <w:t>CP10282P04</w:t>
                      </w:r>
                      <w:r>
                        <w:rPr>
                          <w:sz w:val="18"/>
                        </w:rPr>
                        <w:fldChar w:fldCharType="end"/>
                      </w:r>
                    </w:p>
                    <w:p w14:paraId="766ADC58" w14:textId="77777777" w:rsidR="002E50F3" w:rsidRDefault="002E50F3" w:rsidP="002E50F3"/>
                    <w:p w14:paraId="7C940683" w14:textId="77777777" w:rsidR="002E50F3" w:rsidRDefault="002E50F3" w:rsidP="002E50F3">
                      <w:pPr>
                        <w:rPr>
                          <w:sz w:val="18"/>
                        </w:rPr>
                      </w:pPr>
                      <w:r>
                        <w:rPr>
                          <w:sz w:val="18"/>
                        </w:rPr>
                        <w:fldChar w:fldCharType="begin"/>
                      </w:r>
                      <w:r>
                        <w:rPr>
                          <w:sz w:val="18"/>
                        </w:rPr>
                        <w:instrText xml:space="preserve"> FILENAME  \* MERGEFORMAT </w:instrText>
                      </w:r>
                      <w:r>
                        <w:rPr>
                          <w:sz w:val="18"/>
                        </w:rPr>
                        <w:fldChar w:fldCharType="separate"/>
                      </w:r>
                      <w:r>
                        <w:rPr>
                          <w:noProof/>
                          <w:sz w:val="18"/>
                        </w:rPr>
                        <w:t>CP10282P04</w:t>
                      </w:r>
                      <w:r>
                        <w:rPr>
                          <w:sz w:val="18"/>
                        </w:rPr>
                        <w:fldChar w:fldCharType="end"/>
                      </w:r>
                    </w:p>
                    <w:p w14:paraId="55CADB2E" w14:textId="77777777" w:rsidR="002E50F3" w:rsidRDefault="002E50F3" w:rsidP="002E50F3"/>
                    <w:p w14:paraId="62475CD5" w14:textId="77777777" w:rsidR="002E50F3" w:rsidRDefault="002E50F3" w:rsidP="002E50F3">
                      <w:pPr>
                        <w:rPr>
                          <w:sz w:val="18"/>
                        </w:rPr>
                      </w:pPr>
                      <w:r>
                        <w:rPr>
                          <w:sz w:val="18"/>
                        </w:rPr>
                        <w:fldChar w:fldCharType="begin"/>
                      </w:r>
                      <w:r>
                        <w:rPr>
                          <w:sz w:val="18"/>
                        </w:rPr>
                        <w:instrText xml:space="preserve"> FILENAME  \* MERGEFORMAT </w:instrText>
                      </w:r>
                      <w:r>
                        <w:rPr>
                          <w:sz w:val="18"/>
                        </w:rPr>
                        <w:fldChar w:fldCharType="separate"/>
                      </w:r>
                      <w:r>
                        <w:rPr>
                          <w:noProof/>
                          <w:sz w:val="18"/>
                        </w:rPr>
                        <w:t>CP10282P04</w:t>
                      </w:r>
                      <w:r>
                        <w:rPr>
                          <w:sz w:val="18"/>
                        </w:rPr>
                        <w:fldChar w:fldCharType="end"/>
                      </w:r>
                    </w:p>
                  </w:txbxContent>
                </v:textbox>
                <w10:anchorlock/>
              </v:shape>
            </w:pict>
          </mc:Fallback>
        </mc:AlternateContent>
      </w:r>
      <w:r w:rsidR="002E50F3" w:rsidRPr="00A233C5">
        <w:rPr>
          <w:sz w:val="22"/>
          <w:szCs w:val="22"/>
          <w:lang w:val="pt-BR"/>
        </w:rPr>
        <w:tab/>
      </w:r>
      <w:r w:rsidR="002E50F3" w:rsidRPr="00A233C5">
        <w:rPr>
          <w:sz w:val="22"/>
          <w:szCs w:val="22"/>
          <w:u w:val="single"/>
          <w:lang w:val="pt-BR"/>
        </w:rPr>
        <w:t>Artigo 81</w:t>
      </w:r>
      <w:r w:rsidR="002E50F3" w:rsidRPr="00A233C5">
        <w:rPr>
          <w:sz w:val="22"/>
          <w:szCs w:val="22"/>
          <w:lang w:val="pt-BR"/>
        </w:rPr>
        <w:t>.</w:t>
      </w:r>
    </w:p>
    <w:p w14:paraId="4050F237" w14:textId="77777777" w:rsidR="002E50F3" w:rsidRPr="00A233C5" w:rsidRDefault="002E50F3" w:rsidP="00910AEB">
      <w:pPr>
        <w:widowControl/>
        <w:jc w:val="both"/>
        <w:rPr>
          <w:sz w:val="22"/>
          <w:szCs w:val="22"/>
          <w:lang w:val="pt-BR"/>
        </w:rPr>
      </w:pPr>
    </w:p>
    <w:p w14:paraId="7C68F1A2" w14:textId="3BD6A65C" w:rsidR="002E50F3" w:rsidRPr="00A233C5" w:rsidRDefault="002E50F3" w:rsidP="00910AEB">
      <w:pPr>
        <w:widowControl/>
        <w:jc w:val="both"/>
        <w:rPr>
          <w:sz w:val="22"/>
          <w:szCs w:val="22"/>
          <w:lang w:val="pt-BR"/>
        </w:rPr>
      </w:pPr>
      <w:r w:rsidRPr="00A233C5">
        <w:rPr>
          <w:sz w:val="22"/>
          <w:szCs w:val="22"/>
          <w:lang w:val="pt-BR"/>
        </w:rPr>
        <w:tab/>
        <w:t>Para os efeitos deste Regulamento por maioria absoluta entende-se a maioria dos Estados membros que integram o Conselho Permanente ou uma de suas comissões, subcomissões ou grupos de trabalho.</w:t>
      </w:r>
      <w:r w:rsidR="00F26051" w:rsidRPr="00A233C5">
        <w:rPr>
          <w:sz w:val="22"/>
          <w:szCs w:val="22"/>
          <w:lang w:val="pt-BR"/>
        </w:rPr>
        <w:t xml:space="preserve"> </w:t>
      </w:r>
      <w:r w:rsidRPr="00A233C5">
        <w:rPr>
          <w:sz w:val="22"/>
          <w:szCs w:val="22"/>
          <w:lang w:val="pt-BR"/>
        </w:rPr>
        <w:t>A expressão maioria simples significa a maioria das e dos membros presentes.</w:t>
      </w:r>
      <w:r w:rsidR="00F26051" w:rsidRPr="00A233C5">
        <w:rPr>
          <w:sz w:val="22"/>
          <w:szCs w:val="22"/>
          <w:lang w:val="pt-BR"/>
        </w:rPr>
        <w:t xml:space="preserve"> </w:t>
      </w:r>
      <w:r w:rsidRPr="00A233C5">
        <w:rPr>
          <w:sz w:val="22"/>
          <w:szCs w:val="22"/>
          <w:lang w:val="pt-BR"/>
        </w:rPr>
        <w:t>No entanto, para adotar decisões será observado o quórum previsto no artigo 44.</w:t>
      </w:r>
    </w:p>
    <w:p w14:paraId="610AC2E5" w14:textId="77777777" w:rsidR="002E50F3" w:rsidRPr="00A233C5" w:rsidRDefault="002E50F3" w:rsidP="00910AEB">
      <w:pPr>
        <w:widowControl/>
        <w:jc w:val="both"/>
        <w:rPr>
          <w:sz w:val="22"/>
          <w:szCs w:val="22"/>
          <w:lang w:val="pt-BR"/>
        </w:rPr>
      </w:pPr>
    </w:p>
    <w:p w14:paraId="7A74D38F" w14:textId="0281DDE5" w:rsidR="00D11E16" w:rsidRPr="00A233C5" w:rsidRDefault="00892005" w:rsidP="00910AEB">
      <w:pPr>
        <w:tabs>
          <w:tab w:val="left" w:pos="720"/>
          <w:tab w:val="left" w:pos="1440"/>
          <w:tab w:val="left" w:pos="2160"/>
          <w:tab w:val="left" w:pos="2880"/>
        </w:tabs>
        <w:jc w:val="both"/>
        <w:rPr>
          <w:sz w:val="22"/>
          <w:szCs w:val="22"/>
          <w:lang w:val="pt-BR"/>
        </w:rPr>
      </w:pPr>
      <w:r w:rsidRPr="00A233C5">
        <w:rPr>
          <w:bCs/>
          <w:sz w:val="22"/>
          <w:szCs w:val="22"/>
          <w:lang w:val="pt-BR"/>
        </w:rPr>
        <w:tab/>
      </w:r>
      <w:r w:rsidR="002E50F3" w:rsidRPr="00A233C5">
        <w:rPr>
          <w:bCs/>
          <w:sz w:val="22"/>
          <w:szCs w:val="22"/>
          <w:u w:val="single"/>
          <w:lang w:val="pt-BR"/>
        </w:rPr>
        <w:t>Artigo 81 bis</w:t>
      </w:r>
      <w:r w:rsidR="002E50F3" w:rsidRPr="00A233C5">
        <w:rPr>
          <w:bCs/>
          <w:sz w:val="22"/>
          <w:szCs w:val="22"/>
          <w:lang w:val="pt-BR"/>
        </w:rPr>
        <w:t>: Entender-se-á por representantes titulares as e os representantes permanentes de acordo com o estabelecido no artigo 80 da Carta da OEA</w:t>
      </w:r>
      <w:r w:rsidR="007F5A2E" w:rsidRPr="00A233C5">
        <w:rPr>
          <w:sz w:val="22"/>
          <w:szCs w:val="22"/>
          <w:lang w:val="pt-BR"/>
        </w:rPr>
        <w:t>.</w:t>
      </w:r>
      <w:r w:rsidR="00DA4467">
        <w:rPr>
          <w:noProof/>
          <w:sz w:val="22"/>
          <w:szCs w:val="22"/>
          <w:lang w:val="pt-BR"/>
        </w:rPr>
        <mc:AlternateContent>
          <mc:Choice Requires="wps">
            <w:drawing>
              <wp:anchor distT="0" distB="0" distL="114300" distR="114300" simplePos="0" relativeHeight="251662848" behindDoc="0" locked="1" layoutInCell="1" allowOverlap="1" wp14:anchorId="4B2A4413" wp14:editId="183A644A">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FE9B648" w14:textId="4D3ABDF2" w:rsidR="00DA4467" w:rsidRPr="00DA4467" w:rsidRDefault="00DA4467">
                            <w:pPr>
                              <w:rPr>
                                <w:sz w:val="18"/>
                              </w:rPr>
                            </w:pPr>
                            <w:r>
                              <w:rPr>
                                <w:sz w:val="18"/>
                              </w:rPr>
                              <w:fldChar w:fldCharType="begin"/>
                            </w:r>
                            <w:r>
                              <w:rPr>
                                <w:sz w:val="18"/>
                              </w:rPr>
                              <w:instrText xml:space="preserve"> FILENAME  \* MERGEFORMAT </w:instrText>
                            </w:r>
                            <w:r>
                              <w:rPr>
                                <w:sz w:val="18"/>
                              </w:rPr>
                              <w:fldChar w:fldCharType="separate"/>
                            </w:r>
                            <w:r>
                              <w:rPr>
                                <w:noProof/>
                                <w:sz w:val="18"/>
                              </w:rPr>
                              <w:t>CP44456P01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2A4413" id="_x0000_t202" coordsize="21600,21600" o:spt="202" path="m,l,21600r21600,l21600,xe">
                <v:stroke joinstyle="miter"/>
                <v:path gradientshapeok="t" o:connecttype="rect"/>
              </v:shapetype>
              <v:shape id="_x0000_s1028" type="#_x0000_t202" style="position:absolute;left:0;text-align:left;margin-left:-7.2pt;margin-top:10in;width:266.4pt;height:18pt;z-index:2516628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ciS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JDQ5am2qEfzgx69lbctnjvgnx4IAcBg04MZbjH&#10;UiuDR5m9xVlj3M8/nUc8dAUvqsBAoOgfa3KoSX3VUNzF+PQ0TlDanJ59zLFxx57lsUevu2sD4sYY&#10;fyuSGfFBHczame4ZszuPWeEiLZC75GjPYF6HYUwx+0LO5wmEmbEUFvrRioMMY5+e+mdydi+PAGHd&#10;mcPoUPFGJQN20Ml8HUzdJglFngdW9/Rj3pKy9v+GONDH+4R6/YPNfg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A4CciS&#10;ggIAAAkFAAAOAAAAAAAAAAAAAAAAAC4CAABkcnMvZTJvRG9jLnhtbFBLAQItABQABgAIAAAAIQCi&#10;ImOP3gAAAA0BAAAPAAAAAAAAAAAAAAAAANwEAABkcnMvZG93bnJldi54bWxQSwUGAAAAAAQABADz&#10;AAAA5wUAAAAA&#10;" filled="f" stroked="f">
                <v:stroke joinstyle="round"/>
                <v:textbox>
                  <w:txbxContent>
                    <w:p w14:paraId="3FE9B648" w14:textId="4D3ABDF2" w:rsidR="00DA4467" w:rsidRPr="00DA4467" w:rsidRDefault="00DA4467">
                      <w:pPr>
                        <w:rPr>
                          <w:sz w:val="18"/>
                        </w:rPr>
                      </w:pPr>
                      <w:r>
                        <w:rPr>
                          <w:sz w:val="18"/>
                        </w:rPr>
                        <w:fldChar w:fldCharType="begin"/>
                      </w:r>
                      <w:r>
                        <w:rPr>
                          <w:sz w:val="18"/>
                        </w:rPr>
                        <w:instrText xml:space="preserve"> FILENAME  \* MERGEFORMAT </w:instrText>
                      </w:r>
                      <w:r>
                        <w:rPr>
                          <w:sz w:val="18"/>
                        </w:rPr>
                        <w:fldChar w:fldCharType="separate"/>
                      </w:r>
                      <w:r>
                        <w:rPr>
                          <w:noProof/>
                          <w:sz w:val="18"/>
                        </w:rPr>
                        <w:t>CP44456P01</w:t>
                      </w:r>
                      <w:r>
                        <w:rPr>
                          <w:sz w:val="18"/>
                        </w:rPr>
                        <w:fldChar w:fldCharType="end"/>
                      </w:r>
                    </w:p>
                  </w:txbxContent>
                </v:textbox>
                <w10:wrap anchory="page"/>
                <w10:anchorlock/>
              </v:shape>
            </w:pict>
          </mc:Fallback>
        </mc:AlternateContent>
      </w:r>
    </w:p>
    <w:sectPr w:rsidR="00D11E16" w:rsidRPr="00A233C5" w:rsidSect="00603501">
      <w:headerReference w:type="default" r:id="rId10"/>
      <w:footerReference w:type="default" r:id="rId11"/>
      <w:footerReference w:type="first" r:id="rId12"/>
      <w:type w:val="oddPage"/>
      <w:pgSz w:w="12240" w:h="15840" w:code="1"/>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070A0" w14:textId="77777777" w:rsidR="00943EF0" w:rsidRDefault="00943EF0">
      <w:pPr>
        <w:spacing w:line="20" w:lineRule="exact"/>
        <w:rPr>
          <w:sz w:val="24"/>
          <w:szCs w:val="24"/>
        </w:rPr>
      </w:pPr>
    </w:p>
  </w:endnote>
  <w:endnote w:type="continuationSeparator" w:id="0">
    <w:p w14:paraId="7EBDB607" w14:textId="77777777" w:rsidR="00943EF0" w:rsidRDefault="00943EF0" w:rsidP="0023369E">
      <w:r>
        <w:rPr>
          <w:sz w:val="24"/>
          <w:szCs w:val="24"/>
        </w:rPr>
        <w:t xml:space="preserve"> </w:t>
      </w:r>
    </w:p>
  </w:endnote>
  <w:endnote w:type="continuationNotice" w:id="1">
    <w:p w14:paraId="5DF0FAA7" w14:textId="77777777" w:rsidR="00943EF0" w:rsidRDefault="00943EF0" w:rsidP="0023369E">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Special G1">
    <w:altName w:val="Wingdings 2"/>
    <w:charset w:val="02"/>
    <w:family w:val="roman"/>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19DD" w14:textId="77777777" w:rsidR="00E400E9" w:rsidRPr="002F0571" w:rsidRDefault="00E400E9" w:rsidP="002F0571">
    <w:pPr>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AF55" w14:textId="77777777" w:rsidR="00E400E9" w:rsidRPr="002F0571" w:rsidRDefault="00E400E9" w:rsidP="002F0571">
    <w:pPr>
      <w:jc w:val="center"/>
      <w:rPr>
        <w:sz w:val="22"/>
      </w:rPr>
    </w:pPr>
    <w:r w:rsidRPr="002F0571">
      <w:rPr>
        <w:sz w:val="22"/>
      </w:rPr>
      <w:fldChar w:fldCharType="begin"/>
    </w:r>
    <w:r w:rsidRPr="002F0571">
      <w:rPr>
        <w:sz w:val="22"/>
      </w:rPr>
      <w:instrText xml:space="preserve"> PAGE   \* MERGEFORMAT </w:instrText>
    </w:r>
    <w:r w:rsidRPr="002F0571">
      <w:rPr>
        <w:sz w:val="22"/>
      </w:rPr>
      <w:fldChar w:fldCharType="separate"/>
    </w:r>
    <w:r w:rsidR="003B2CB9">
      <w:rPr>
        <w:noProof/>
        <w:sz w:val="22"/>
      </w:rPr>
      <w:t>iv</w:t>
    </w:r>
    <w:r w:rsidRPr="002F0571">
      <w:rPr>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CABA" w14:textId="77777777" w:rsidR="00E400E9" w:rsidRPr="00D86181" w:rsidRDefault="00E400E9" w:rsidP="00D8618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4D3D" w14:textId="77777777" w:rsidR="00E400E9" w:rsidRPr="00D86181" w:rsidRDefault="00E400E9" w:rsidP="00D861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ACD22" w14:textId="77777777" w:rsidR="00943EF0" w:rsidRDefault="00943EF0" w:rsidP="0023369E">
      <w:r>
        <w:rPr>
          <w:sz w:val="24"/>
          <w:szCs w:val="24"/>
        </w:rPr>
        <w:separator/>
      </w:r>
    </w:p>
  </w:footnote>
  <w:footnote w:type="continuationSeparator" w:id="0">
    <w:p w14:paraId="1AA0E53E" w14:textId="77777777" w:rsidR="00943EF0" w:rsidRDefault="00943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BE62" w14:textId="77777777" w:rsidR="00E400E9" w:rsidRPr="00DA20C7" w:rsidRDefault="00E400E9" w:rsidP="00DA20C7">
    <w:pPr>
      <w:tabs>
        <w:tab w:val="left" w:pos="0"/>
        <w:tab w:val="center" w:pos="4320"/>
        <w:tab w:val="right" w:pos="8640"/>
      </w:tabs>
      <w:suppressAutoHyphens/>
      <w:spacing w:line="240" w:lineRule="atLeast"/>
      <w:jc w:val="center"/>
      <w:rPr>
        <w:rFonts w:cs="CG Times"/>
        <w:sz w:val="22"/>
        <w:szCs w:val="22"/>
      </w:rPr>
    </w:pPr>
    <w:r w:rsidRPr="00D86181">
      <w:rPr>
        <w:rFonts w:cs="CG Times"/>
        <w:sz w:val="22"/>
        <w:szCs w:val="22"/>
      </w:rPr>
      <w:t xml:space="preserve">- </w:t>
    </w:r>
    <w:r w:rsidRPr="00D86181">
      <w:rPr>
        <w:sz w:val="22"/>
        <w:szCs w:val="22"/>
      </w:rPr>
      <w:fldChar w:fldCharType="begin"/>
    </w:r>
    <w:r w:rsidRPr="00D86181">
      <w:rPr>
        <w:sz w:val="22"/>
        <w:szCs w:val="22"/>
      </w:rPr>
      <w:instrText xml:space="preserve"> PAGE </w:instrText>
    </w:r>
    <w:r w:rsidRPr="00D86181">
      <w:rPr>
        <w:sz w:val="22"/>
        <w:szCs w:val="22"/>
      </w:rPr>
      <w:fldChar w:fldCharType="separate"/>
    </w:r>
    <w:r w:rsidR="00D11E16">
      <w:rPr>
        <w:noProof/>
        <w:sz w:val="22"/>
        <w:szCs w:val="22"/>
      </w:rPr>
      <w:t>24</w:t>
    </w:r>
    <w:r w:rsidRPr="00D86181">
      <w:rPr>
        <w:sz w:val="22"/>
        <w:szCs w:val="22"/>
      </w:rPr>
      <w:fldChar w:fldCharType="end"/>
    </w:r>
    <w:r w:rsidRPr="00D86181">
      <w:rPr>
        <w:rFonts w:cs="CG Time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E781E1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4A8EB57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B8260C76"/>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3AF67AC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5" w15:restartNumberingAfterBreak="0">
    <w:nsid w:val="251E2281"/>
    <w:multiLevelType w:val="hybridMultilevel"/>
    <w:tmpl w:val="69AA321C"/>
    <w:lvl w:ilvl="0" w:tplc="F67EEA42">
      <w:start w:val="1"/>
      <w:numFmt w:val="lowerLetter"/>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AC42AB8"/>
    <w:multiLevelType w:val="hybridMultilevel"/>
    <w:tmpl w:val="330CDC3E"/>
    <w:lvl w:ilvl="0" w:tplc="FB4C2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057D51"/>
    <w:multiLevelType w:val="singleLevel"/>
    <w:tmpl w:val="EBF6FFAE"/>
    <w:lvl w:ilvl="0">
      <w:start w:val="1"/>
      <w:numFmt w:val="bullet"/>
      <w:pStyle w:val="BulletIndent"/>
      <w:lvlText w:val=""/>
      <w:lvlJc w:val="left"/>
      <w:pPr>
        <w:tabs>
          <w:tab w:val="num" w:pos="360"/>
        </w:tabs>
        <w:ind w:left="360" w:hanging="360"/>
      </w:pPr>
      <w:rPr>
        <w:rFonts w:ascii="Times New Roman Special G1" w:hAnsi="Times New Roman Special G1" w:hint="default"/>
        <w:b w:val="0"/>
        <w:i w:val="0"/>
        <w:sz w:val="22"/>
      </w:rPr>
    </w:lvl>
  </w:abstractNum>
  <w:abstractNum w:abstractNumId="8" w15:restartNumberingAfterBreak="0">
    <w:nsid w:val="3C5D7117"/>
    <w:multiLevelType w:val="singleLevel"/>
    <w:tmpl w:val="9BBE41DA"/>
    <w:lvl w:ilvl="0">
      <w:start w:val="1"/>
      <w:numFmt w:val="decimal"/>
      <w:pStyle w:val="Indenthangingnumerated"/>
      <w:lvlText w:val="%1."/>
      <w:lvlJc w:val="right"/>
      <w:pPr>
        <w:tabs>
          <w:tab w:val="num" w:pos="1080"/>
        </w:tabs>
        <w:ind w:left="-720" w:firstLine="1440"/>
      </w:pPr>
    </w:lvl>
  </w:abstractNum>
  <w:abstractNum w:abstractNumId="9" w15:restartNumberingAfterBreak="0">
    <w:nsid w:val="46E329B7"/>
    <w:multiLevelType w:val="hybridMultilevel"/>
    <w:tmpl w:val="E848C304"/>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52D277C6"/>
    <w:multiLevelType w:val="singleLevel"/>
    <w:tmpl w:val="80804490"/>
    <w:lvl w:ilvl="0">
      <w:start w:val="1"/>
      <w:numFmt w:val="upperRoman"/>
      <w:pStyle w:val="TitlebulletRoman"/>
      <w:lvlText w:val="%1."/>
      <w:lvlJc w:val="right"/>
      <w:pPr>
        <w:tabs>
          <w:tab w:val="num" w:pos="720"/>
        </w:tabs>
        <w:ind w:left="720" w:hanging="432"/>
      </w:pPr>
    </w:lvl>
  </w:abstractNum>
  <w:abstractNum w:abstractNumId="11" w15:restartNumberingAfterBreak="0">
    <w:nsid w:val="639D4877"/>
    <w:multiLevelType w:val="hybridMultilevel"/>
    <w:tmpl w:val="358EDE82"/>
    <w:lvl w:ilvl="0" w:tplc="00E6B72A">
      <w:start w:val="10"/>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654F4A18"/>
    <w:multiLevelType w:val="singleLevel"/>
    <w:tmpl w:val="D8C0EFCA"/>
    <w:lvl w:ilvl="0">
      <w:start w:val="1"/>
      <w:numFmt w:val="decimal"/>
      <w:pStyle w:val="BodyTextFirstIndent2"/>
      <w:lvlText w:val="%1."/>
      <w:lvlJc w:val="left"/>
      <w:pPr>
        <w:tabs>
          <w:tab w:val="num" w:pos="1080"/>
        </w:tabs>
        <w:ind w:left="360" w:firstLine="360"/>
      </w:pPr>
    </w:lvl>
  </w:abstractNum>
  <w:abstractNum w:abstractNumId="13" w15:restartNumberingAfterBreak="0">
    <w:nsid w:val="65C57650"/>
    <w:multiLevelType w:val="singleLevel"/>
    <w:tmpl w:val="4246C276"/>
    <w:lvl w:ilvl="0">
      <w:start w:val="1"/>
      <w:numFmt w:val="lowerLetter"/>
      <w:pStyle w:val="BodyTextIndentAlfabetic"/>
      <w:lvlText w:val="%1."/>
      <w:lvlJc w:val="left"/>
      <w:pPr>
        <w:tabs>
          <w:tab w:val="num" w:pos="360"/>
        </w:tabs>
        <w:ind w:left="0" w:firstLine="0"/>
      </w:pPr>
    </w:lvl>
  </w:abstractNum>
  <w:abstractNum w:abstractNumId="14" w15:restartNumberingAfterBreak="0">
    <w:nsid w:val="684D0E35"/>
    <w:multiLevelType w:val="singleLevel"/>
    <w:tmpl w:val="C27CCBB0"/>
    <w:lvl w:ilvl="0">
      <w:start w:val="1"/>
      <w:numFmt w:val="decimal"/>
      <w:pStyle w:val="BodyTextIndentNumerated"/>
      <w:lvlText w:val="%1."/>
      <w:lvlJc w:val="right"/>
      <w:pPr>
        <w:tabs>
          <w:tab w:val="num" w:pos="720"/>
        </w:tabs>
        <w:ind w:left="720" w:hanging="576"/>
      </w:pPr>
    </w:lvl>
  </w:abstractNum>
  <w:num w:numId="1">
    <w:abstractNumId w:val="3"/>
  </w:num>
  <w:num w:numId="2">
    <w:abstractNumId w:val="2"/>
  </w:num>
  <w:num w:numId="3">
    <w:abstractNumId w:val="1"/>
  </w:num>
  <w:num w:numId="4">
    <w:abstractNumId w:val="0"/>
  </w:num>
  <w:num w:numId="5">
    <w:abstractNumId w:val="12"/>
    <w:lvlOverride w:ilvl="0">
      <w:startOverride w:val="1"/>
    </w:lvlOverride>
  </w:num>
  <w:num w:numId="6">
    <w:abstractNumId w:val="7"/>
  </w:num>
  <w:num w:numId="7">
    <w:abstractNumId w:val="10"/>
    <w:lvlOverride w:ilvl="0">
      <w:startOverride w:val="1"/>
    </w:lvlOverride>
  </w:num>
  <w:num w:numId="8">
    <w:abstractNumId w:val="14"/>
    <w:lvlOverride w:ilvl="0">
      <w:startOverride w:val="1"/>
    </w:lvlOverride>
  </w:num>
  <w:num w:numId="9">
    <w:abstractNumId w:val="13"/>
    <w:lvlOverride w:ilvl="0">
      <w:startOverride w:val="1"/>
    </w:lvlOverride>
  </w:num>
  <w:num w:numId="10">
    <w:abstractNumId w:val="8"/>
    <w:lvlOverride w:ilvl="0">
      <w:startOverride w:val="1"/>
    </w:lvlOverride>
  </w:num>
  <w:num w:numId="11">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9E"/>
    <w:rsid w:val="00035D9B"/>
    <w:rsid w:val="000371FA"/>
    <w:rsid w:val="000460D7"/>
    <w:rsid w:val="000734B9"/>
    <w:rsid w:val="0008751F"/>
    <w:rsid w:val="000A7C43"/>
    <w:rsid w:val="000F2D42"/>
    <w:rsid w:val="00112F52"/>
    <w:rsid w:val="00155503"/>
    <w:rsid w:val="00175D1D"/>
    <w:rsid w:val="00176838"/>
    <w:rsid w:val="001A1763"/>
    <w:rsid w:val="002214E0"/>
    <w:rsid w:val="002246E0"/>
    <w:rsid w:val="0023369E"/>
    <w:rsid w:val="00241A5A"/>
    <w:rsid w:val="002520AB"/>
    <w:rsid w:val="00261BCC"/>
    <w:rsid w:val="002637B5"/>
    <w:rsid w:val="00265659"/>
    <w:rsid w:val="00265774"/>
    <w:rsid w:val="00267DBB"/>
    <w:rsid w:val="00274296"/>
    <w:rsid w:val="002809A1"/>
    <w:rsid w:val="002857A1"/>
    <w:rsid w:val="00297394"/>
    <w:rsid w:val="002E110C"/>
    <w:rsid w:val="002E50F3"/>
    <w:rsid w:val="002F0571"/>
    <w:rsid w:val="00317C77"/>
    <w:rsid w:val="00355B0E"/>
    <w:rsid w:val="00366338"/>
    <w:rsid w:val="003B2CB9"/>
    <w:rsid w:val="003F2936"/>
    <w:rsid w:val="00431376"/>
    <w:rsid w:val="00460D9A"/>
    <w:rsid w:val="004B6088"/>
    <w:rsid w:val="004E08A4"/>
    <w:rsid w:val="004F5BAC"/>
    <w:rsid w:val="0050211E"/>
    <w:rsid w:val="005126B5"/>
    <w:rsid w:val="00522FE2"/>
    <w:rsid w:val="005237D6"/>
    <w:rsid w:val="005C506D"/>
    <w:rsid w:val="005E0DC6"/>
    <w:rsid w:val="00603501"/>
    <w:rsid w:val="0060571F"/>
    <w:rsid w:val="00623ABF"/>
    <w:rsid w:val="00624F38"/>
    <w:rsid w:val="0064280B"/>
    <w:rsid w:val="006714B9"/>
    <w:rsid w:val="006744DC"/>
    <w:rsid w:val="006A6EC2"/>
    <w:rsid w:val="006B09FB"/>
    <w:rsid w:val="006F2A99"/>
    <w:rsid w:val="00702AC4"/>
    <w:rsid w:val="007559B5"/>
    <w:rsid w:val="007721B5"/>
    <w:rsid w:val="00782F14"/>
    <w:rsid w:val="00792D03"/>
    <w:rsid w:val="007B111F"/>
    <w:rsid w:val="007D11DA"/>
    <w:rsid w:val="007F5A2E"/>
    <w:rsid w:val="0080234B"/>
    <w:rsid w:val="00825854"/>
    <w:rsid w:val="00855132"/>
    <w:rsid w:val="00856854"/>
    <w:rsid w:val="00884DD6"/>
    <w:rsid w:val="00892005"/>
    <w:rsid w:val="008B5A98"/>
    <w:rsid w:val="008D12D3"/>
    <w:rsid w:val="009034D7"/>
    <w:rsid w:val="00910AEB"/>
    <w:rsid w:val="0092357E"/>
    <w:rsid w:val="00943EF0"/>
    <w:rsid w:val="00947408"/>
    <w:rsid w:val="00972990"/>
    <w:rsid w:val="00A21521"/>
    <w:rsid w:val="00A233C5"/>
    <w:rsid w:val="00A66C89"/>
    <w:rsid w:val="00A813C8"/>
    <w:rsid w:val="00A972F1"/>
    <w:rsid w:val="00A97BA9"/>
    <w:rsid w:val="00B77AB7"/>
    <w:rsid w:val="00BD5063"/>
    <w:rsid w:val="00C437E6"/>
    <w:rsid w:val="00C47C82"/>
    <w:rsid w:val="00C62C54"/>
    <w:rsid w:val="00C723FC"/>
    <w:rsid w:val="00C96BA9"/>
    <w:rsid w:val="00CA35E9"/>
    <w:rsid w:val="00CA6D5C"/>
    <w:rsid w:val="00CD23D7"/>
    <w:rsid w:val="00CF288C"/>
    <w:rsid w:val="00D11E16"/>
    <w:rsid w:val="00D426A3"/>
    <w:rsid w:val="00D440A7"/>
    <w:rsid w:val="00D774C2"/>
    <w:rsid w:val="00D84747"/>
    <w:rsid w:val="00D86181"/>
    <w:rsid w:val="00D905EA"/>
    <w:rsid w:val="00DA11EF"/>
    <w:rsid w:val="00DA20C7"/>
    <w:rsid w:val="00DA4467"/>
    <w:rsid w:val="00DE0AAB"/>
    <w:rsid w:val="00DF5B10"/>
    <w:rsid w:val="00E400E9"/>
    <w:rsid w:val="00E770FB"/>
    <w:rsid w:val="00E84F4A"/>
    <w:rsid w:val="00E86826"/>
    <w:rsid w:val="00EC2DE6"/>
    <w:rsid w:val="00EC3AF2"/>
    <w:rsid w:val="00ED388A"/>
    <w:rsid w:val="00EE39E6"/>
    <w:rsid w:val="00F059A4"/>
    <w:rsid w:val="00F1507D"/>
    <w:rsid w:val="00F16827"/>
    <w:rsid w:val="00F26051"/>
    <w:rsid w:val="00F83119"/>
    <w:rsid w:val="00F84687"/>
    <w:rsid w:val="00F9048F"/>
    <w:rsid w:val="00F921DF"/>
    <w:rsid w:val="00FE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D253AEA"/>
  <w15:chartTrackingRefBased/>
  <w15:docId w15:val="{3A0BCE86-E2F0-47B9-824A-46429B66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aliases w:val="Heading 1 Char Char,Heading 1 Char1,Heading 1 Char1 Car"/>
    <w:basedOn w:val="Normal"/>
    <w:next w:val="Normal"/>
    <w:link w:val="Heading1Char"/>
    <w:qFormat/>
    <w:rsid w:val="00035D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1507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7F5A2E"/>
    <w:pPr>
      <w:keepNext/>
      <w:widowControl/>
      <w:autoSpaceDE/>
      <w:autoSpaceDN/>
      <w:adjustRightInd/>
      <w:spacing w:before="240" w:after="60"/>
      <w:ind w:left="1440"/>
      <w:jc w:val="both"/>
      <w:outlineLvl w:val="2"/>
    </w:pPr>
    <w:rPr>
      <w:b/>
      <w:sz w:val="22"/>
      <w:lang w:val="pt-PT"/>
    </w:rPr>
  </w:style>
  <w:style w:type="paragraph" w:styleId="Heading4">
    <w:name w:val="heading 4"/>
    <w:basedOn w:val="Normal"/>
    <w:next w:val="Normal"/>
    <w:link w:val="Heading4Char"/>
    <w:unhideWhenUsed/>
    <w:qFormat/>
    <w:rsid w:val="007F5A2E"/>
    <w:pPr>
      <w:keepNext/>
      <w:widowControl/>
      <w:tabs>
        <w:tab w:val="left" w:pos="720"/>
        <w:tab w:val="left" w:pos="1440"/>
        <w:tab w:val="left" w:pos="2160"/>
        <w:tab w:val="left" w:pos="2880"/>
        <w:tab w:val="left" w:pos="3600"/>
        <w:tab w:val="left" w:pos="4320"/>
        <w:tab w:val="left" w:pos="5040"/>
        <w:tab w:val="left" w:pos="5760"/>
        <w:tab w:val="left" w:pos="6480"/>
      </w:tabs>
      <w:autoSpaceDE/>
      <w:autoSpaceDN/>
      <w:adjustRightInd/>
      <w:jc w:val="right"/>
      <w:outlineLvl w:val="3"/>
    </w:pPr>
    <w:rPr>
      <w:b/>
      <w:bCs/>
      <w:caps/>
      <w:spacing w:val="-2"/>
      <w:sz w:val="22"/>
      <w:szCs w:val="22"/>
      <w:lang w:val="es-CO"/>
    </w:rPr>
  </w:style>
  <w:style w:type="paragraph" w:styleId="Heading7">
    <w:name w:val="heading 7"/>
    <w:basedOn w:val="Normal"/>
    <w:next w:val="Normal"/>
    <w:link w:val="Heading7Char"/>
    <w:semiHidden/>
    <w:unhideWhenUsed/>
    <w:qFormat/>
    <w:rsid w:val="007F5A2E"/>
    <w:pPr>
      <w:keepNext/>
      <w:widowControl/>
      <w:autoSpaceDE/>
      <w:autoSpaceDN/>
      <w:adjustRightInd/>
      <w:ind w:left="720" w:hanging="720"/>
      <w:jc w:val="both"/>
      <w:outlineLvl w:val="6"/>
    </w:pPr>
    <w:rPr>
      <w:b/>
      <w:bCs/>
      <w:sz w:val="22"/>
      <w:szCs w:val="24"/>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link w:val="Heading1"/>
    <w:rsid w:val="007F5A2E"/>
    <w:rPr>
      <w:rFonts w:ascii="Arial" w:hAnsi="Arial" w:cs="Arial"/>
      <w:b/>
      <w:bCs/>
      <w:kern w:val="32"/>
      <w:sz w:val="32"/>
      <w:szCs w:val="32"/>
      <w:lang w:val="en-US" w:eastAsia="en-US"/>
    </w:rPr>
  </w:style>
  <w:style w:type="character" w:customStyle="1" w:styleId="Heading2Char">
    <w:name w:val="Heading 2 Char"/>
    <w:link w:val="Heading2"/>
    <w:rsid w:val="007F5A2E"/>
    <w:rPr>
      <w:rFonts w:ascii="Arial" w:hAnsi="Arial" w:cs="Arial"/>
      <w:b/>
      <w:bCs/>
      <w:i/>
      <w:iCs/>
      <w:sz w:val="28"/>
      <w:szCs w:val="28"/>
      <w:lang w:val="en-US" w:eastAsia="en-US"/>
    </w:rPr>
  </w:style>
  <w:style w:type="character" w:customStyle="1" w:styleId="Heading3Char">
    <w:name w:val="Heading 3 Char"/>
    <w:link w:val="Heading3"/>
    <w:rsid w:val="007F5A2E"/>
    <w:rPr>
      <w:b/>
      <w:sz w:val="22"/>
      <w:lang w:val="pt-PT" w:eastAsia="en-US"/>
    </w:rPr>
  </w:style>
  <w:style w:type="character" w:customStyle="1" w:styleId="Heading4Char">
    <w:name w:val="Heading 4 Char"/>
    <w:link w:val="Heading4"/>
    <w:rsid w:val="007F5A2E"/>
    <w:rPr>
      <w:b/>
      <w:bCs/>
      <w:caps/>
      <w:spacing w:val="-2"/>
      <w:sz w:val="22"/>
      <w:szCs w:val="22"/>
      <w:lang w:val="es-CO" w:eastAsia="en-US"/>
    </w:rPr>
  </w:style>
  <w:style w:type="character" w:customStyle="1" w:styleId="Heading7Char">
    <w:name w:val="Heading 7 Char"/>
    <w:link w:val="Heading7"/>
    <w:semiHidden/>
    <w:rsid w:val="007F5A2E"/>
    <w:rPr>
      <w:b/>
      <w:bCs/>
      <w:sz w:val="22"/>
      <w:szCs w:val="24"/>
      <w:lang w:val="es-CO" w:eastAsia="en-US"/>
    </w:rPr>
  </w:style>
  <w:style w:type="paragraph" w:styleId="EndnoteText">
    <w:name w:val="endnote text"/>
    <w:basedOn w:val="Normal"/>
    <w:link w:val="EndnoteTextChar"/>
    <w:rPr>
      <w:sz w:val="24"/>
      <w:szCs w:val="24"/>
    </w:rPr>
  </w:style>
  <w:style w:type="character" w:customStyle="1" w:styleId="EndnoteTextChar">
    <w:name w:val="Endnote Text Char"/>
    <w:link w:val="EndnoteText"/>
    <w:rsid w:val="002E50F3"/>
    <w:rPr>
      <w:sz w:val="24"/>
      <w:szCs w:val="24"/>
    </w:rPr>
  </w:style>
  <w:style w:type="character" w:styleId="EndnoteReference">
    <w:name w:val="endnote reference"/>
    <w:rPr>
      <w:vertAlign w:val="superscript"/>
    </w:rPr>
  </w:style>
  <w:style w:type="paragraph" w:styleId="FootnoteText">
    <w:name w:val="footnote text"/>
    <w:basedOn w:val="Normal"/>
    <w:link w:val="FootnoteTextChar"/>
    <w:rPr>
      <w:sz w:val="24"/>
      <w:szCs w:val="24"/>
    </w:rPr>
  </w:style>
  <w:style w:type="character" w:customStyle="1" w:styleId="FootnoteTextChar">
    <w:name w:val="Footnote Text Char"/>
    <w:link w:val="FootnoteText"/>
    <w:rsid w:val="007F5A2E"/>
    <w:rPr>
      <w:sz w:val="24"/>
      <w:szCs w:val="24"/>
      <w:lang w:val="en-US" w:eastAsia="en-U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rPr>
      <w:vertAlign w:val="superscript"/>
    </w:rPr>
  </w:style>
  <w:style w:type="paragraph" w:styleId="TOC1">
    <w:name w:val="toc 1"/>
    <w:basedOn w:val="Normal"/>
    <w:next w:val="Normal"/>
    <w:autoRedefine/>
    <w:uiPriority w:val="39"/>
    <w:rsid w:val="00A66C89"/>
    <w:pPr>
      <w:tabs>
        <w:tab w:val="right" w:leader="dot" w:pos="720"/>
        <w:tab w:val="left" w:pos="8640"/>
      </w:tabs>
      <w:suppressAutoHyphens/>
      <w:ind w:left="1440" w:right="-29" w:hanging="1440"/>
    </w:pPr>
  </w:style>
  <w:style w:type="paragraph" w:styleId="TOC2">
    <w:name w:val="toc 2"/>
    <w:basedOn w:val="Normal"/>
    <w:next w:val="Normal"/>
    <w:autoRedefine/>
    <w:uiPriority w:val="39"/>
    <w:rsid w:val="00C437E6"/>
    <w:pPr>
      <w:tabs>
        <w:tab w:val="left" w:pos="720"/>
        <w:tab w:val="left" w:pos="8640"/>
      </w:tabs>
      <w:suppressAutoHyphens/>
      <w:spacing w:line="240" w:lineRule="atLeast"/>
      <w:ind w:left="720" w:right="-29" w:hanging="720"/>
    </w:pPr>
  </w:style>
  <w:style w:type="paragraph" w:styleId="TOC3">
    <w:name w:val="toc 3"/>
    <w:basedOn w:val="Normal"/>
    <w:next w:val="Normal"/>
    <w:autoRedefine/>
    <w:uiPriority w:val="39"/>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Header">
    <w:name w:val="header"/>
    <w:basedOn w:val="Normal"/>
    <w:link w:val="HeaderChar"/>
    <w:uiPriority w:val="99"/>
    <w:rsid w:val="00855132"/>
    <w:pPr>
      <w:tabs>
        <w:tab w:val="center" w:pos="4320"/>
        <w:tab w:val="right" w:pos="8640"/>
      </w:tabs>
    </w:pPr>
  </w:style>
  <w:style w:type="character" w:customStyle="1" w:styleId="HeaderChar">
    <w:name w:val="Header Char"/>
    <w:link w:val="Header"/>
    <w:uiPriority w:val="99"/>
    <w:rsid w:val="007F5A2E"/>
    <w:rPr>
      <w:lang w:val="en-US" w:eastAsia="en-US"/>
    </w:rPr>
  </w:style>
  <w:style w:type="paragraph" w:styleId="Footer">
    <w:name w:val="footer"/>
    <w:basedOn w:val="Normal"/>
    <w:link w:val="FooterChar"/>
    <w:uiPriority w:val="99"/>
    <w:rsid w:val="00855132"/>
    <w:pPr>
      <w:tabs>
        <w:tab w:val="center" w:pos="4320"/>
        <w:tab w:val="right" w:pos="8640"/>
      </w:tabs>
    </w:pPr>
  </w:style>
  <w:style w:type="character" w:customStyle="1" w:styleId="FooterChar">
    <w:name w:val="Footer Char"/>
    <w:link w:val="Footer"/>
    <w:uiPriority w:val="99"/>
    <w:rsid w:val="007F5A2E"/>
    <w:rPr>
      <w:lang w:val="en-US" w:eastAsia="en-US"/>
    </w:rPr>
  </w:style>
  <w:style w:type="paragraph" w:customStyle="1" w:styleId="Style1">
    <w:name w:val="Style1"/>
    <w:basedOn w:val="Normal"/>
    <w:next w:val="Heading1"/>
    <w:autoRedefine/>
    <w:rsid w:val="00035D9B"/>
    <w:pPr>
      <w:widowControl/>
      <w:suppressAutoHyphens/>
      <w:jc w:val="center"/>
    </w:pPr>
    <w:rPr>
      <w:b/>
      <w:bCs/>
      <w:sz w:val="22"/>
      <w:szCs w:val="22"/>
      <w:lang w:val="es-ES"/>
    </w:rPr>
  </w:style>
  <w:style w:type="paragraph" w:customStyle="1" w:styleId="Style2">
    <w:name w:val="Style2"/>
    <w:basedOn w:val="Heading1"/>
    <w:autoRedefine/>
    <w:rsid w:val="00035D9B"/>
    <w:pPr>
      <w:spacing w:before="0" w:after="0"/>
      <w:jc w:val="center"/>
    </w:pPr>
    <w:rPr>
      <w:rFonts w:ascii="Times New Roman" w:hAnsi="Times New Roman"/>
      <w:sz w:val="22"/>
      <w:szCs w:val="22"/>
      <w:lang w:val="es-ES"/>
    </w:rPr>
  </w:style>
  <w:style w:type="paragraph" w:customStyle="1" w:styleId="Style3">
    <w:name w:val="Style3"/>
    <w:basedOn w:val="Heading2"/>
    <w:autoRedefine/>
    <w:rsid w:val="00F1507D"/>
    <w:pPr>
      <w:spacing w:before="0" w:after="0"/>
    </w:pPr>
    <w:rPr>
      <w:rFonts w:ascii="Times New Roman" w:hAnsi="Times New Roman"/>
      <w:i w:val="0"/>
      <w:sz w:val="22"/>
      <w:szCs w:val="22"/>
      <w:u w:val="single"/>
      <w:lang w:val="es-ES"/>
    </w:rPr>
  </w:style>
  <w:style w:type="character" w:styleId="PageNumber">
    <w:name w:val="page number"/>
    <w:basedOn w:val="DefaultParagraphFont"/>
    <w:rsid w:val="00D86181"/>
  </w:style>
  <w:style w:type="character" w:styleId="Hyperlink">
    <w:name w:val="Hyperlink"/>
    <w:uiPriority w:val="99"/>
    <w:unhideWhenUsed/>
    <w:rsid w:val="007F5A2E"/>
    <w:rPr>
      <w:color w:val="0000FF"/>
      <w:u w:val="single"/>
    </w:rPr>
  </w:style>
  <w:style w:type="character" w:customStyle="1" w:styleId="CommentTextChar">
    <w:name w:val="Comment Text Char"/>
    <w:link w:val="CommentText"/>
    <w:semiHidden/>
    <w:rsid w:val="007F5A2E"/>
    <w:rPr>
      <w:lang w:val="pt-PT" w:eastAsia="en-US"/>
    </w:rPr>
  </w:style>
  <w:style w:type="paragraph" w:styleId="CommentText">
    <w:name w:val="annotation text"/>
    <w:basedOn w:val="Normal"/>
    <w:link w:val="CommentTextChar"/>
    <w:semiHidden/>
    <w:unhideWhenUsed/>
    <w:rsid w:val="007F5A2E"/>
    <w:pPr>
      <w:widowControl/>
      <w:autoSpaceDE/>
      <w:autoSpaceDN/>
      <w:adjustRightInd/>
      <w:jc w:val="both"/>
    </w:pPr>
    <w:rPr>
      <w:lang w:val="pt-PT"/>
    </w:rPr>
  </w:style>
  <w:style w:type="paragraph" w:styleId="ListBullet">
    <w:name w:val="List Bullet"/>
    <w:basedOn w:val="Normal"/>
    <w:autoRedefine/>
    <w:unhideWhenUsed/>
    <w:rsid w:val="007F5A2E"/>
    <w:pPr>
      <w:widowControl/>
      <w:numPr>
        <w:numId w:val="1"/>
      </w:numPr>
      <w:autoSpaceDE/>
      <w:autoSpaceDN/>
      <w:adjustRightInd/>
      <w:jc w:val="both"/>
    </w:pPr>
    <w:rPr>
      <w:sz w:val="22"/>
      <w:lang w:val="pt-PT"/>
    </w:rPr>
  </w:style>
  <w:style w:type="paragraph" w:styleId="ListBullet2">
    <w:name w:val="List Bullet 2"/>
    <w:basedOn w:val="Normal"/>
    <w:autoRedefine/>
    <w:semiHidden/>
    <w:unhideWhenUsed/>
    <w:rsid w:val="007F5A2E"/>
    <w:pPr>
      <w:widowControl/>
      <w:numPr>
        <w:numId w:val="2"/>
      </w:numPr>
      <w:autoSpaceDE/>
      <w:autoSpaceDN/>
      <w:adjustRightInd/>
      <w:jc w:val="both"/>
    </w:pPr>
    <w:rPr>
      <w:sz w:val="22"/>
      <w:lang w:val="pt-PT"/>
    </w:rPr>
  </w:style>
  <w:style w:type="paragraph" w:styleId="ListBullet3">
    <w:name w:val="List Bullet 3"/>
    <w:basedOn w:val="Normal"/>
    <w:autoRedefine/>
    <w:semiHidden/>
    <w:unhideWhenUsed/>
    <w:rsid w:val="007F5A2E"/>
    <w:pPr>
      <w:widowControl/>
      <w:numPr>
        <w:numId w:val="3"/>
      </w:numPr>
      <w:autoSpaceDE/>
      <w:autoSpaceDN/>
      <w:adjustRightInd/>
      <w:jc w:val="both"/>
    </w:pPr>
    <w:rPr>
      <w:sz w:val="22"/>
      <w:lang w:val="pt-PT"/>
    </w:rPr>
  </w:style>
  <w:style w:type="paragraph" w:styleId="ListBullet4">
    <w:name w:val="List Bullet 4"/>
    <w:basedOn w:val="Normal"/>
    <w:autoRedefine/>
    <w:semiHidden/>
    <w:unhideWhenUsed/>
    <w:rsid w:val="007F5A2E"/>
    <w:pPr>
      <w:widowControl/>
      <w:numPr>
        <w:numId w:val="4"/>
      </w:numPr>
      <w:autoSpaceDE/>
      <w:autoSpaceDN/>
      <w:adjustRightInd/>
      <w:jc w:val="both"/>
    </w:pPr>
    <w:rPr>
      <w:sz w:val="22"/>
      <w:lang w:val="pt-PT"/>
    </w:rPr>
  </w:style>
  <w:style w:type="paragraph" w:styleId="Title">
    <w:name w:val="Title"/>
    <w:basedOn w:val="Normal"/>
    <w:link w:val="TitleChar"/>
    <w:qFormat/>
    <w:rsid w:val="007F5A2E"/>
    <w:pPr>
      <w:widowControl/>
      <w:autoSpaceDE/>
      <w:autoSpaceDN/>
      <w:adjustRightInd/>
      <w:spacing w:before="240" w:after="60"/>
      <w:jc w:val="center"/>
      <w:outlineLvl w:val="0"/>
    </w:pPr>
    <w:rPr>
      <w:b/>
      <w:caps/>
      <w:kern w:val="28"/>
      <w:sz w:val="22"/>
      <w:lang w:val="pt-PT"/>
    </w:rPr>
  </w:style>
  <w:style w:type="character" w:customStyle="1" w:styleId="TitleChar">
    <w:name w:val="Title Char"/>
    <w:link w:val="Title"/>
    <w:rsid w:val="007F5A2E"/>
    <w:rPr>
      <w:b/>
      <w:caps/>
      <w:kern w:val="28"/>
      <w:sz w:val="22"/>
      <w:lang w:val="pt-PT" w:eastAsia="en-US"/>
    </w:rPr>
  </w:style>
  <w:style w:type="character" w:customStyle="1" w:styleId="SignatureChar">
    <w:name w:val="Signature Char"/>
    <w:link w:val="Signature"/>
    <w:semiHidden/>
    <w:rsid w:val="007F5A2E"/>
    <w:rPr>
      <w:sz w:val="22"/>
      <w:lang w:val="pt-PT" w:eastAsia="en-US"/>
    </w:rPr>
  </w:style>
  <w:style w:type="paragraph" w:styleId="Signature">
    <w:name w:val="Signature"/>
    <w:basedOn w:val="Normal"/>
    <w:link w:val="SignatureChar"/>
    <w:semiHidden/>
    <w:unhideWhenUsed/>
    <w:rsid w:val="007F5A2E"/>
    <w:pPr>
      <w:widowControl/>
      <w:autoSpaceDE/>
      <w:autoSpaceDN/>
      <w:adjustRightInd/>
      <w:ind w:left="4320"/>
      <w:jc w:val="both"/>
    </w:pPr>
    <w:rPr>
      <w:sz w:val="22"/>
      <w:lang w:val="pt-PT"/>
    </w:rPr>
  </w:style>
  <w:style w:type="character" w:customStyle="1" w:styleId="BodyTextChar">
    <w:name w:val="Body Text Char"/>
    <w:link w:val="BodyText"/>
    <w:rsid w:val="007F5A2E"/>
    <w:rPr>
      <w:sz w:val="22"/>
      <w:lang w:val="pt-PT" w:eastAsia="en-US"/>
    </w:rPr>
  </w:style>
  <w:style w:type="paragraph" w:styleId="BodyText">
    <w:name w:val="Body Text"/>
    <w:basedOn w:val="Normal"/>
    <w:link w:val="BodyTextChar"/>
    <w:unhideWhenUsed/>
    <w:rsid w:val="007F5A2E"/>
    <w:pPr>
      <w:widowControl/>
      <w:autoSpaceDE/>
      <w:autoSpaceDN/>
      <w:adjustRightInd/>
      <w:spacing w:after="120"/>
      <w:jc w:val="both"/>
    </w:pPr>
    <w:rPr>
      <w:sz w:val="22"/>
      <w:lang w:val="pt-PT"/>
    </w:rPr>
  </w:style>
  <w:style w:type="paragraph" w:styleId="BodyTextIndent">
    <w:name w:val="Body Text Indent"/>
    <w:basedOn w:val="Normal"/>
    <w:link w:val="BodyTextIndentChar"/>
    <w:semiHidden/>
    <w:unhideWhenUsed/>
    <w:rsid w:val="007F5A2E"/>
    <w:pPr>
      <w:widowControl/>
      <w:autoSpaceDE/>
      <w:autoSpaceDN/>
      <w:adjustRightInd/>
      <w:spacing w:after="120"/>
      <w:ind w:left="720"/>
      <w:jc w:val="both"/>
    </w:pPr>
    <w:rPr>
      <w:sz w:val="22"/>
      <w:lang w:val="pt-PT"/>
    </w:rPr>
  </w:style>
  <w:style w:type="character" w:customStyle="1" w:styleId="BodyTextIndentChar">
    <w:name w:val="Body Text Indent Char"/>
    <w:link w:val="BodyTextIndent"/>
    <w:semiHidden/>
    <w:rsid w:val="007F5A2E"/>
    <w:rPr>
      <w:sz w:val="22"/>
      <w:lang w:val="pt-PT" w:eastAsia="en-US"/>
    </w:rPr>
  </w:style>
  <w:style w:type="paragraph" w:styleId="Subtitle">
    <w:name w:val="Subtitle"/>
    <w:basedOn w:val="Normal"/>
    <w:link w:val="SubtitleChar"/>
    <w:qFormat/>
    <w:rsid w:val="007F5A2E"/>
    <w:pPr>
      <w:widowControl/>
      <w:autoSpaceDE/>
      <w:autoSpaceDN/>
      <w:adjustRightInd/>
      <w:spacing w:after="60"/>
      <w:jc w:val="center"/>
      <w:outlineLvl w:val="1"/>
    </w:pPr>
    <w:rPr>
      <w:b/>
      <w:sz w:val="22"/>
      <w:lang w:val="pt-PT"/>
    </w:rPr>
  </w:style>
  <w:style w:type="character" w:customStyle="1" w:styleId="SubtitleChar">
    <w:name w:val="Subtitle Char"/>
    <w:link w:val="Subtitle"/>
    <w:rsid w:val="007F5A2E"/>
    <w:rPr>
      <w:b/>
      <w:sz w:val="22"/>
      <w:lang w:val="pt-PT" w:eastAsia="en-US"/>
    </w:rPr>
  </w:style>
  <w:style w:type="character" w:customStyle="1" w:styleId="DateChar">
    <w:name w:val="Date Char"/>
    <w:link w:val="Date"/>
    <w:semiHidden/>
    <w:rsid w:val="007F5A2E"/>
    <w:rPr>
      <w:sz w:val="22"/>
      <w:lang w:val="pt-PT" w:eastAsia="en-US"/>
    </w:rPr>
  </w:style>
  <w:style w:type="paragraph" w:styleId="Date">
    <w:name w:val="Date"/>
    <w:basedOn w:val="Normal"/>
    <w:next w:val="Normal"/>
    <w:link w:val="DateChar"/>
    <w:semiHidden/>
    <w:unhideWhenUsed/>
    <w:rsid w:val="007F5A2E"/>
    <w:pPr>
      <w:widowControl/>
      <w:autoSpaceDE/>
      <w:autoSpaceDN/>
      <w:adjustRightInd/>
      <w:jc w:val="right"/>
    </w:pPr>
    <w:rPr>
      <w:sz w:val="22"/>
      <w:lang w:val="pt-PT"/>
    </w:rPr>
  </w:style>
  <w:style w:type="character" w:customStyle="1" w:styleId="BodyTextFirstIndentChar">
    <w:name w:val="Body Text First Indent Char"/>
    <w:basedOn w:val="BodyTextChar"/>
    <w:link w:val="BodyTextFirstIndent"/>
    <w:semiHidden/>
    <w:rsid w:val="007F5A2E"/>
    <w:rPr>
      <w:sz w:val="22"/>
      <w:lang w:val="pt-PT" w:eastAsia="en-US"/>
    </w:rPr>
  </w:style>
  <w:style w:type="paragraph" w:styleId="BodyTextFirstIndent">
    <w:name w:val="Body Text First Indent"/>
    <w:basedOn w:val="BodyText"/>
    <w:link w:val="BodyTextFirstIndentChar"/>
    <w:semiHidden/>
    <w:unhideWhenUsed/>
    <w:rsid w:val="007F5A2E"/>
    <w:pPr>
      <w:ind w:firstLine="720"/>
    </w:pPr>
  </w:style>
  <w:style w:type="paragraph" w:styleId="BodyTextFirstIndent2">
    <w:name w:val="Body Text First Indent 2"/>
    <w:basedOn w:val="BodyTextIndent"/>
    <w:link w:val="BodyTextFirstIndent2Char"/>
    <w:semiHidden/>
    <w:unhideWhenUsed/>
    <w:rsid w:val="007F5A2E"/>
    <w:pPr>
      <w:numPr>
        <w:numId w:val="5"/>
      </w:numPr>
      <w:tabs>
        <w:tab w:val="clear" w:pos="1080"/>
        <w:tab w:val="num" w:pos="1440"/>
      </w:tabs>
      <w:ind w:left="0" w:firstLine="720"/>
    </w:pPr>
  </w:style>
  <w:style w:type="character" w:customStyle="1" w:styleId="BodyTextFirstIndent2Char">
    <w:name w:val="Body Text First Indent 2 Char"/>
    <w:basedOn w:val="BodyTextIndentChar"/>
    <w:link w:val="BodyTextFirstIndent2"/>
    <w:semiHidden/>
    <w:rsid w:val="007F5A2E"/>
    <w:rPr>
      <w:sz w:val="22"/>
      <w:lang w:val="pt-PT" w:eastAsia="en-US"/>
    </w:rPr>
  </w:style>
  <w:style w:type="character" w:customStyle="1" w:styleId="BodyText2Char">
    <w:name w:val="Body Text 2 Char"/>
    <w:link w:val="BodyText2"/>
    <w:semiHidden/>
    <w:rsid w:val="007F5A2E"/>
    <w:rPr>
      <w:spacing w:val="-2"/>
      <w:sz w:val="22"/>
      <w:szCs w:val="22"/>
      <w:lang w:val="es-CO" w:eastAsia="en-US"/>
    </w:rPr>
  </w:style>
  <w:style w:type="paragraph" w:styleId="BodyText2">
    <w:name w:val="Body Text 2"/>
    <w:basedOn w:val="Normal"/>
    <w:link w:val="BodyText2Char"/>
    <w:semiHidden/>
    <w:unhideWhenUsed/>
    <w:rsid w:val="007F5A2E"/>
    <w:pPr>
      <w:widowControl/>
      <w:tabs>
        <w:tab w:val="left" w:pos="720"/>
        <w:tab w:val="left" w:pos="1440"/>
        <w:tab w:val="left" w:pos="2160"/>
        <w:tab w:val="left" w:pos="2880"/>
        <w:tab w:val="left" w:pos="3600"/>
        <w:tab w:val="left" w:pos="4320"/>
        <w:tab w:val="left" w:pos="5040"/>
        <w:tab w:val="left" w:pos="5760"/>
        <w:tab w:val="left" w:pos="6480"/>
      </w:tabs>
      <w:suppressAutoHyphens/>
      <w:autoSpaceDE/>
      <w:autoSpaceDN/>
      <w:adjustRightInd/>
      <w:jc w:val="both"/>
    </w:pPr>
    <w:rPr>
      <w:spacing w:val="-2"/>
      <w:sz w:val="22"/>
      <w:szCs w:val="22"/>
      <w:lang w:val="es-CO"/>
    </w:rPr>
  </w:style>
  <w:style w:type="character" w:customStyle="1" w:styleId="BalloonTextChar">
    <w:name w:val="Balloon Text Char"/>
    <w:link w:val="BalloonText"/>
    <w:semiHidden/>
    <w:rsid w:val="007F5A2E"/>
    <w:rPr>
      <w:rFonts w:ascii="Tahoma" w:hAnsi="Tahoma" w:cs="Tahoma"/>
      <w:sz w:val="16"/>
      <w:szCs w:val="16"/>
      <w:lang w:val="pt-PT" w:eastAsia="en-US"/>
    </w:rPr>
  </w:style>
  <w:style w:type="paragraph" w:styleId="BalloonText">
    <w:name w:val="Balloon Text"/>
    <w:basedOn w:val="Normal"/>
    <w:link w:val="BalloonTextChar"/>
    <w:semiHidden/>
    <w:unhideWhenUsed/>
    <w:rsid w:val="007F5A2E"/>
    <w:pPr>
      <w:widowControl/>
      <w:autoSpaceDE/>
      <w:autoSpaceDN/>
      <w:adjustRightInd/>
      <w:jc w:val="both"/>
    </w:pPr>
    <w:rPr>
      <w:rFonts w:ascii="Tahoma" w:hAnsi="Tahoma" w:cs="Tahoma"/>
      <w:sz w:val="16"/>
      <w:szCs w:val="16"/>
      <w:lang w:val="pt-PT"/>
    </w:rPr>
  </w:style>
  <w:style w:type="paragraph" w:customStyle="1" w:styleId="Classif">
    <w:name w:val="Classif"/>
    <w:basedOn w:val="Normal"/>
    <w:rsid w:val="007F5A2E"/>
    <w:pPr>
      <w:tabs>
        <w:tab w:val="center" w:pos="3600"/>
        <w:tab w:val="left" w:pos="7200"/>
      </w:tabs>
      <w:autoSpaceDE/>
      <w:autoSpaceDN/>
      <w:adjustRightInd/>
      <w:ind w:right="-810"/>
    </w:pPr>
    <w:rPr>
      <w:sz w:val="22"/>
      <w:lang w:val="pt-PT"/>
    </w:rPr>
  </w:style>
  <w:style w:type="paragraph" w:customStyle="1" w:styleId="BulletIndent">
    <w:name w:val="Bullet Indent"/>
    <w:basedOn w:val="Normal"/>
    <w:rsid w:val="007F5A2E"/>
    <w:pPr>
      <w:widowControl/>
      <w:numPr>
        <w:numId w:val="6"/>
      </w:numPr>
      <w:tabs>
        <w:tab w:val="clear" w:pos="360"/>
        <w:tab w:val="num" w:pos="1440"/>
      </w:tabs>
      <w:autoSpaceDE/>
      <w:autoSpaceDN/>
      <w:adjustRightInd/>
      <w:ind w:left="720" w:firstLine="0"/>
      <w:jc w:val="both"/>
    </w:pPr>
    <w:rPr>
      <w:sz w:val="22"/>
      <w:lang w:val="pt-PT"/>
    </w:rPr>
  </w:style>
  <w:style w:type="paragraph" w:customStyle="1" w:styleId="TitlebulletRoman">
    <w:name w:val="Title bullet Roman"/>
    <w:basedOn w:val="Title"/>
    <w:rsid w:val="007F5A2E"/>
    <w:pPr>
      <w:numPr>
        <w:numId w:val="7"/>
      </w:numPr>
      <w:ind w:left="1440" w:hanging="720"/>
      <w:jc w:val="both"/>
    </w:pPr>
  </w:style>
  <w:style w:type="paragraph" w:customStyle="1" w:styleId="BodyTextIndentNumerated">
    <w:name w:val="Body Text Indent Numerated"/>
    <w:basedOn w:val="BodyTextFirstIndent2"/>
    <w:rsid w:val="007F5A2E"/>
    <w:pPr>
      <w:numPr>
        <w:numId w:val="8"/>
      </w:numPr>
      <w:spacing w:before="120"/>
    </w:pPr>
  </w:style>
  <w:style w:type="paragraph" w:customStyle="1" w:styleId="BodyTextIndentAlfabetic">
    <w:name w:val="Body Text Indent Alfabetic"/>
    <w:basedOn w:val="BodyTextIndentNumerated"/>
    <w:rsid w:val="007F5A2E"/>
    <w:pPr>
      <w:numPr>
        <w:numId w:val="9"/>
      </w:numPr>
      <w:tabs>
        <w:tab w:val="clear" w:pos="360"/>
        <w:tab w:val="num" w:pos="720"/>
      </w:tabs>
    </w:pPr>
  </w:style>
  <w:style w:type="paragraph" w:customStyle="1" w:styleId="Indenthangingnumerated">
    <w:name w:val="Indent hanging numerated"/>
    <w:basedOn w:val="Normal"/>
    <w:rsid w:val="007F5A2E"/>
    <w:pPr>
      <w:widowControl/>
      <w:numPr>
        <w:numId w:val="10"/>
      </w:numPr>
      <w:tabs>
        <w:tab w:val="clear" w:pos="1080"/>
        <w:tab w:val="num" w:pos="1440"/>
      </w:tabs>
      <w:autoSpaceDE/>
      <w:autoSpaceDN/>
      <w:adjustRightInd/>
      <w:ind w:left="0" w:firstLine="720"/>
      <w:jc w:val="both"/>
    </w:pPr>
    <w:rPr>
      <w:sz w:val="22"/>
      <w:lang w:val="pt-PT"/>
    </w:rPr>
  </w:style>
  <w:style w:type="paragraph" w:customStyle="1" w:styleId="CPClassification">
    <w:name w:val="CP Classification"/>
    <w:basedOn w:val="Normal"/>
    <w:rsid w:val="007F5A2E"/>
    <w:pPr>
      <w:widowControl/>
      <w:tabs>
        <w:tab w:val="center" w:pos="2160"/>
        <w:tab w:val="left" w:pos="7200"/>
      </w:tabs>
      <w:autoSpaceDE/>
      <w:autoSpaceDN/>
      <w:adjustRightInd/>
      <w:ind w:left="7200" w:right="-360"/>
      <w:jc w:val="both"/>
    </w:pPr>
    <w:rPr>
      <w:sz w:val="22"/>
      <w:lang w:val="pt-PT"/>
    </w:rPr>
  </w:style>
  <w:style w:type="paragraph" w:customStyle="1" w:styleId="CPTitle">
    <w:name w:val="CP Title"/>
    <w:basedOn w:val="Normal"/>
    <w:rsid w:val="007F5A2E"/>
    <w:pPr>
      <w:widowControl/>
      <w:tabs>
        <w:tab w:val="left" w:pos="720"/>
        <w:tab w:val="left" w:pos="1440"/>
        <w:tab w:val="left" w:pos="2160"/>
        <w:tab w:val="left" w:pos="2880"/>
        <w:tab w:val="left" w:pos="7200"/>
        <w:tab w:val="left" w:pos="7920"/>
        <w:tab w:val="left" w:pos="8640"/>
      </w:tabs>
      <w:autoSpaceDE/>
      <w:autoSpaceDN/>
      <w:adjustRightInd/>
      <w:jc w:val="center"/>
    </w:pPr>
    <w:rPr>
      <w:sz w:val="22"/>
      <w:lang w:val="pt-PT"/>
    </w:rPr>
  </w:style>
  <w:style w:type="paragraph" w:styleId="TOCHeading">
    <w:name w:val="TOC Heading"/>
    <w:basedOn w:val="Heading1"/>
    <w:next w:val="Normal"/>
    <w:uiPriority w:val="39"/>
    <w:unhideWhenUsed/>
    <w:qFormat/>
    <w:rsid w:val="00E400E9"/>
    <w:pPr>
      <w:keepLines/>
      <w:widowControl/>
      <w:autoSpaceDE/>
      <w:autoSpaceDN/>
      <w:adjustRightInd/>
      <w:spacing w:after="0" w:line="259" w:lineRule="auto"/>
      <w:outlineLvl w:val="9"/>
    </w:pPr>
    <w:rPr>
      <w:rFonts w:ascii="Calibri Light" w:hAnsi="Calibri Light" w:cs="Times New Roman"/>
      <w:b w:val="0"/>
      <w:bCs w:val="0"/>
      <w:color w:val="2E74B5"/>
      <w:kern w:val="0"/>
    </w:rPr>
  </w:style>
  <w:style w:type="paragraph" w:customStyle="1" w:styleId="yiv6969577381ydp55b6f93cyiv1108822727ydpc3e487cbmsonormal">
    <w:name w:val="yiv6969577381ydp55b6f93cyiv1108822727ydpc3e487cbmsonormal"/>
    <w:basedOn w:val="Normal"/>
    <w:rsid w:val="002E50F3"/>
    <w:pPr>
      <w:widowControl/>
      <w:autoSpaceDE/>
      <w:autoSpaceDN/>
      <w:adjustRightInd/>
      <w:spacing w:before="100" w:beforeAutospacing="1" w:after="100" w:afterAutospacing="1"/>
    </w:pPr>
    <w:rPr>
      <w:sz w:val="24"/>
      <w:szCs w:val="24"/>
      <w:lang w:val="es-MX" w:eastAsia="es-MX"/>
    </w:rPr>
  </w:style>
  <w:style w:type="paragraph" w:customStyle="1" w:styleId="Default">
    <w:name w:val="Default"/>
    <w:rsid w:val="002E50F3"/>
    <w:pPr>
      <w:autoSpaceDE w:val="0"/>
      <w:autoSpaceDN w:val="0"/>
      <w:adjustRightInd w:val="0"/>
    </w:pPr>
    <w:rPr>
      <w:color w:val="000000"/>
      <w:sz w:val="24"/>
      <w:szCs w:val="24"/>
      <w:lang w:val="es-ES"/>
    </w:rPr>
  </w:style>
  <w:style w:type="paragraph" w:styleId="ListParagraph">
    <w:name w:val="List Paragraph"/>
    <w:basedOn w:val="Normal"/>
    <w:uiPriority w:val="34"/>
    <w:qFormat/>
    <w:rsid w:val="002E50F3"/>
    <w:pPr>
      <w:tabs>
        <w:tab w:val="left" w:pos="720"/>
        <w:tab w:val="left" w:pos="1440"/>
        <w:tab w:val="left" w:pos="2160"/>
        <w:tab w:val="left" w:pos="2880"/>
        <w:tab w:val="left" w:pos="3600"/>
        <w:tab w:val="left" w:pos="4320"/>
        <w:tab w:val="left" w:pos="5760"/>
        <w:tab w:val="left" w:pos="6480"/>
        <w:tab w:val="left" w:pos="7200"/>
        <w:tab w:val="left" w:pos="7920"/>
      </w:tabs>
      <w:autoSpaceDE/>
      <w:autoSpaceDN/>
      <w:adjustRightInd/>
      <w:ind w:left="720"/>
      <w:contextualSpacing/>
      <w:jc w:val="both"/>
    </w:pPr>
    <w:rPr>
      <w:rFonts w:ascii="CG Times" w:hAnsi="CG Times"/>
      <w:sz w:val="22"/>
      <w:lang w:val="es-ES"/>
    </w:rPr>
  </w:style>
  <w:style w:type="character" w:styleId="FollowedHyperlink">
    <w:name w:val="FollowedHyperlink"/>
    <w:rsid w:val="002E50F3"/>
    <w:rPr>
      <w:color w:val="954F72"/>
      <w:u w:val="single"/>
    </w:rPr>
  </w:style>
  <w:style w:type="character" w:customStyle="1" w:styleId="CommentSubjectChar">
    <w:name w:val="Comment Subject Char"/>
    <w:basedOn w:val="CommentTextChar"/>
    <w:link w:val="CommentSubject"/>
    <w:semiHidden/>
    <w:rsid w:val="002E50F3"/>
    <w:rPr>
      <w:rFonts w:ascii="CG Times" w:hAnsi="CG Times"/>
      <w:b/>
      <w:bCs/>
      <w:lang w:val="es-ES" w:eastAsia="en-US"/>
    </w:rPr>
  </w:style>
  <w:style w:type="paragraph" w:styleId="CommentSubject">
    <w:name w:val="annotation subject"/>
    <w:basedOn w:val="CommentText"/>
    <w:next w:val="CommentText"/>
    <w:link w:val="CommentSubjectChar"/>
    <w:semiHidden/>
    <w:unhideWhenUsed/>
    <w:rsid w:val="002E50F3"/>
    <w:pPr>
      <w:widowControl w:val="0"/>
      <w:tabs>
        <w:tab w:val="left" w:pos="720"/>
        <w:tab w:val="left" w:pos="1440"/>
        <w:tab w:val="left" w:pos="2160"/>
        <w:tab w:val="left" w:pos="2880"/>
        <w:tab w:val="left" w:pos="3600"/>
        <w:tab w:val="left" w:pos="4320"/>
        <w:tab w:val="left" w:pos="5760"/>
        <w:tab w:val="left" w:pos="6480"/>
        <w:tab w:val="left" w:pos="7200"/>
        <w:tab w:val="left" w:pos="7920"/>
      </w:tabs>
    </w:pPr>
    <w:rPr>
      <w:rFonts w:ascii="CG Times" w:hAnsi="CG Times"/>
      <w:b/>
      <w:bCs/>
      <w:lang w:val="es-ES"/>
    </w:rPr>
  </w:style>
  <w:style w:type="paragraph" w:customStyle="1" w:styleId="Normal0">
    <w:name w:val="Normal0"/>
    <w:qFormat/>
    <w:rsid w:val="002E50F3"/>
    <w:pPr>
      <w:spacing w:after="200" w:line="276" w:lineRule="auto"/>
    </w:pPr>
    <w:rPr>
      <w:rFonts w:ascii="Calibri" w:eastAsia="Calibri" w:hAnsi="Calibri" w:cs="Calibri"/>
      <w:sz w:val="22"/>
      <w:szCs w:val="22"/>
      <w:lang w:val="es-ES"/>
    </w:rPr>
  </w:style>
  <w:style w:type="paragraph" w:styleId="NormalWeb">
    <w:name w:val="Normal (Web)"/>
    <w:aliases w:val="Normal (Web) Char1,Normal (Web) Char Char,Normal (Web) Char1 Char Char1 Char,Normal (Web) Char Char Char Char Char2 Char,Normal (Web) Char Char Char Char1 Char,Normal (Web) Char Char Char1 Char Char,Car Char Char Char Char Char Char"/>
    <w:basedOn w:val="Normal"/>
    <w:uiPriority w:val="99"/>
    <w:rsid w:val="002E50F3"/>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59702">
      <w:bodyDiv w:val="1"/>
      <w:marLeft w:val="0"/>
      <w:marRight w:val="0"/>
      <w:marTop w:val="0"/>
      <w:marBottom w:val="0"/>
      <w:divBdr>
        <w:top w:val="none" w:sz="0" w:space="0" w:color="auto"/>
        <w:left w:val="none" w:sz="0" w:space="0" w:color="auto"/>
        <w:bottom w:val="none" w:sz="0" w:space="0" w:color="auto"/>
        <w:right w:val="none" w:sz="0" w:space="0" w:color="auto"/>
      </w:divBdr>
    </w:div>
    <w:div w:id="1697659980">
      <w:bodyDiv w:val="1"/>
      <w:marLeft w:val="0"/>
      <w:marRight w:val="0"/>
      <w:marTop w:val="0"/>
      <w:marBottom w:val="0"/>
      <w:divBdr>
        <w:top w:val="none" w:sz="0" w:space="0" w:color="auto"/>
        <w:left w:val="none" w:sz="0" w:space="0" w:color="auto"/>
        <w:bottom w:val="none" w:sz="0" w:space="0" w:color="auto"/>
        <w:right w:val="none" w:sz="0" w:space="0" w:color="auto"/>
      </w:divBdr>
    </w:div>
    <w:div w:id="18046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7AC4D-E83E-4AD8-B991-33E0BBC5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7464</Words>
  <Characters>46071</Characters>
  <Application>Microsoft Office Word</Application>
  <DocSecurity>0</DocSecurity>
  <Lines>383</Lines>
  <Paragraphs>106</Paragraphs>
  <ScaleCrop>false</ScaleCrop>
  <HeadingPairs>
    <vt:vector size="2" baseType="variant">
      <vt:variant>
        <vt:lpstr>Title</vt:lpstr>
      </vt:variant>
      <vt:variant>
        <vt:i4>1</vt:i4>
      </vt:variant>
    </vt:vector>
  </HeadingPairs>
  <TitlesOfParts>
    <vt:vector size="1" baseType="lpstr">
      <vt:lpstr>ORGANIZACIÓN DE LOS ESTADOS AMERICANOS</vt:lpstr>
    </vt:vector>
  </TitlesOfParts>
  <Company>OAS</Company>
  <LinksUpToDate>false</LinksUpToDate>
  <CharactersWithSpaces>53429</CharactersWithSpaces>
  <SharedDoc>false</SharedDoc>
  <HLinks>
    <vt:vector size="396" baseType="variant">
      <vt:variant>
        <vt:i4>1835067</vt:i4>
      </vt:variant>
      <vt:variant>
        <vt:i4>388</vt:i4>
      </vt:variant>
      <vt:variant>
        <vt:i4>0</vt:i4>
      </vt:variant>
      <vt:variant>
        <vt:i4>5</vt:i4>
      </vt:variant>
      <vt:variant>
        <vt:lpwstr/>
      </vt:variant>
      <vt:variant>
        <vt:lpwstr>_Toc491763865</vt:lpwstr>
      </vt:variant>
      <vt:variant>
        <vt:i4>1835067</vt:i4>
      </vt:variant>
      <vt:variant>
        <vt:i4>382</vt:i4>
      </vt:variant>
      <vt:variant>
        <vt:i4>0</vt:i4>
      </vt:variant>
      <vt:variant>
        <vt:i4>5</vt:i4>
      </vt:variant>
      <vt:variant>
        <vt:lpwstr/>
      </vt:variant>
      <vt:variant>
        <vt:lpwstr>_Toc491763864</vt:lpwstr>
      </vt:variant>
      <vt:variant>
        <vt:i4>1835067</vt:i4>
      </vt:variant>
      <vt:variant>
        <vt:i4>376</vt:i4>
      </vt:variant>
      <vt:variant>
        <vt:i4>0</vt:i4>
      </vt:variant>
      <vt:variant>
        <vt:i4>5</vt:i4>
      </vt:variant>
      <vt:variant>
        <vt:lpwstr/>
      </vt:variant>
      <vt:variant>
        <vt:lpwstr>_Toc491763863</vt:lpwstr>
      </vt:variant>
      <vt:variant>
        <vt:i4>1835067</vt:i4>
      </vt:variant>
      <vt:variant>
        <vt:i4>370</vt:i4>
      </vt:variant>
      <vt:variant>
        <vt:i4>0</vt:i4>
      </vt:variant>
      <vt:variant>
        <vt:i4>5</vt:i4>
      </vt:variant>
      <vt:variant>
        <vt:lpwstr/>
      </vt:variant>
      <vt:variant>
        <vt:lpwstr>_Toc491763862</vt:lpwstr>
      </vt:variant>
      <vt:variant>
        <vt:i4>1835067</vt:i4>
      </vt:variant>
      <vt:variant>
        <vt:i4>364</vt:i4>
      </vt:variant>
      <vt:variant>
        <vt:i4>0</vt:i4>
      </vt:variant>
      <vt:variant>
        <vt:i4>5</vt:i4>
      </vt:variant>
      <vt:variant>
        <vt:lpwstr/>
      </vt:variant>
      <vt:variant>
        <vt:lpwstr>_Toc491763861</vt:lpwstr>
      </vt:variant>
      <vt:variant>
        <vt:i4>1835067</vt:i4>
      </vt:variant>
      <vt:variant>
        <vt:i4>361</vt:i4>
      </vt:variant>
      <vt:variant>
        <vt:i4>0</vt:i4>
      </vt:variant>
      <vt:variant>
        <vt:i4>5</vt:i4>
      </vt:variant>
      <vt:variant>
        <vt:lpwstr/>
      </vt:variant>
      <vt:variant>
        <vt:lpwstr>_Toc491763860</vt:lpwstr>
      </vt:variant>
      <vt:variant>
        <vt:i4>2031675</vt:i4>
      </vt:variant>
      <vt:variant>
        <vt:i4>358</vt:i4>
      </vt:variant>
      <vt:variant>
        <vt:i4>0</vt:i4>
      </vt:variant>
      <vt:variant>
        <vt:i4>5</vt:i4>
      </vt:variant>
      <vt:variant>
        <vt:lpwstr/>
      </vt:variant>
      <vt:variant>
        <vt:lpwstr>_Toc491763859</vt:lpwstr>
      </vt:variant>
      <vt:variant>
        <vt:i4>2031675</vt:i4>
      </vt:variant>
      <vt:variant>
        <vt:i4>352</vt:i4>
      </vt:variant>
      <vt:variant>
        <vt:i4>0</vt:i4>
      </vt:variant>
      <vt:variant>
        <vt:i4>5</vt:i4>
      </vt:variant>
      <vt:variant>
        <vt:lpwstr/>
      </vt:variant>
      <vt:variant>
        <vt:lpwstr>_Toc491763858</vt:lpwstr>
      </vt:variant>
      <vt:variant>
        <vt:i4>2031675</vt:i4>
      </vt:variant>
      <vt:variant>
        <vt:i4>346</vt:i4>
      </vt:variant>
      <vt:variant>
        <vt:i4>0</vt:i4>
      </vt:variant>
      <vt:variant>
        <vt:i4>5</vt:i4>
      </vt:variant>
      <vt:variant>
        <vt:lpwstr/>
      </vt:variant>
      <vt:variant>
        <vt:lpwstr>_Toc491763857</vt:lpwstr>
      </vt:variant>
      <vt:variant>
        <vt:i4>2031675</vt:i4>
      </vt:variant>
      <vt:variant>
        <vt:i4>340</vt:i4>
      </vt:variant>
      <vt:variant>
        <vt:i4>0</vt:i4>
      </vt:variant>
      <vt:variant>
        <vt:i4>5</vt:i4>
      </vt:variant>
      <vt:variant>
        <vt:lpwstr/>
      </vt:variant>
      <vt:variant>
        <vt:lpwstr>_Toc491763856</vt:lpwstr>
      </vt:variant>
      <vt:variant>
        <vt:i4>2031675</vt:i4>
      </vt:variant>
      <vt:variant>
        <vt:i4>334</vt:i4>
      </vt:variant>
      <vt:variant>
        <vt:i4>0</vt:i4>
      </vt:variant>
      <vt:variant>
        <vt:i4>5</vt:i4>
      </vt:variant>
      <vt:variant>
        <vt:lpwstr/>
      </vt:variant>
      <vt:variant>
        <vt:lpwstr>_Toc491763855</vt:lpwstr>
      </vt:variant>
      <vt:variant>
        <vt:i4>2031675</vt:i4>
      </vt:variant>
      <vt:variant>
        <vt:i4>328</vt:i4>
      </vt:variant>
      <vt:variant>
        <vt:i4>0</vt:i4>
      </vt:variant>
      <vt:variant>
        <vt:i4>5</vt:i4>
      </vt:variant>
      <vt:variant>
        <vt:lpwstr/>
      </vt:variant>
      <vt:variant>
        <vt:lpwstr>_Toc491763854</vt:lpwstr>
      </vt:variant>
      <vt:variant>
        <vt:i4>2031675</vt:i4>
      </vt:variant>
      <vt:variant>
        <vt:i4>322</vt:i4>
      </vt:variant>
      <vt:variant>
        <vt:i4>0</vt:i4>
      </vt:variant>
      <vt:variant>
        <vt:i4>5</vt:i4>
      </vt:variant>
      <vt:variant>
        <vt:lpwstr/>
      </vt:variant>
      <vt:variant>
        <vt:lpwstr>_Toc491763853</vt:lpwstr>
      </vt:variant>
      <vt:variant>
        <vt:i4>2031675</vt:i4>
      </vt:variant>
      <vt:variant>
        <vt:i4>316</vt:i4>
      </vt:variant>
      <vt:variant>
        <vt:i4>0</vt:i4>
      </vt:variant>
      <vt:variant>
        <vt:i4>5</vt:i4>
      </vt:variant>
      <vt:variant>
        <vt:lpwstr/>
      </vt:variant>
      <vt:variant>
        <vt:lpwstr>_Toc491763852</vt:lpwstr>
      </vt:variant>
      <vt:variant>
        <vt:i4>2031675</vt:i4>
      </vt:variant>
      <vt:variant>
        <vt:i4>310</vt:i4>
      </vt:variant>
      <vt:variant>
        <vt:i4>0</vt:i4>
      </vt:variant>
      <vt:variant>
        <vt:i4>5</vt:i4>
      </vt:variant>
      <vt:variant>
        <vt:lpwstr/>
      </vt:variant>
      <vt:variant>
        <vt:lpwstr>_Toc491763851</vt:lpwstr>
      </vt:variant>
      <vt:variant>
        <vt:i4>2031675</vt:i4>
      </vt:variant>
      <vt:variant>
        <vt:i4>304</vt:i4>
      </vt:variant>
      <vt:variant>
        <vt:i4>0</vt:i4>
      </vt:variant>
      <vt:variant>
        <vt:i4>5</vt:i4>
      </vt:variant>
      <vt:variant>
        <vt:lpwstr/>
      </vt:variant>
      <vt:variant>
        <vt:lpwstr>_Toc491763850</vt:lpwstr>
      </vt:variant>
      <vt:variant>
        <vt:i4>1966139</vt:i4>
      </vt:variant>
      <vt:variant>
        <vt:i4>298</vt:i4>
      </vt:variant>
      <vt:variant>
        <vt:i4>0</vt:i4>
      </vt:variant>
      <vt:variant>
        <vt:i4>5</vt:i4>
      </vt:variant>
      <vt:variant>
        <vt:lpwstr/>
      </vt:variant>
      <vt:variant>
        <vt:lpwstr>_Toc491763849</vt:lpwstr>
      </vt:variant>
      <vt:variant>
        <vt:i4>1966139</vt:i4>
      </vt:variant>
      <vt:variant>
        <vt:i4>292</vt:i4>
      </vt:variant>
      <vt:variant>
        <vt:i4>0</vt:i4>
      </vt:variant>
      <vt:variant>
        <vt:i4>5</vt:i4>
      </vt:variant>
      <vt:variant>
        <vt:lpwstr/>
      </vt:variant>
      <vt:variant>
        <vt:lpwstr>_Toc491763848</vt:lpwstr>
      </vt:variant>
      <vt:variant>
        <vt:i4>1966139</vt:i4>
      </vt:variant>
      <vt:variant>
        <vt:i4>286</vt:i4>
      </vt:variant>
      <vt:variant>
        <vt:i4>0</vt:i4>
      </vt:variant>
      <vt:variant>
        <vt:i4>5</vt:i4>
      </vt:variant>
      <vt:variant>
        <vt:lpwstr/>
      </vt:variant>
      <vt:variant>
        <vt:lpwstr>_Toc491763847</vt:lpwstr>
      </vt:variant>
      <vt:variant>
        <vt:i4>1966139</vt:i4>
      </vt:variant>
      <vt:variant>
        <vt:i4>280</vt:i4>
      </vt:variant>
      <vt:variant>
        <vt:i4>0</vt:i4>
      </vt:variant>
      <vt:variant>
        <vt:i4>5</vt:i4>
      </vt:variant>
      <vt:variant>
        <vt:lpwstr/>
      </vt:variant>
      <vt:variant>
        <vt:lpwstr>_Toc491763846</vt:lpwstr>
      </vt:variant>
      <vt:variant>
        <vt:i4>1966139</vt:i4>
      </vt:variant>
      <vt:variant>
        <vt:i4>274</vt:i4>
      </vt:variant>
      <vt:variant>
        <vt:i4>0</vt:i4>
      </vt:variant>
      <vt:variant>
        <vt:i4>5</vt:i4>
      </vt:variant>
      <vt:variant>
        <vt:lpwstr/>
      </vt:variant>
      <vt:variant>
        <vt:lpwstr>_Toc491763845</vt:lpwstr>
      </vt:variant>
      <vt:variant>
        <vt:i4>1966139</vt:i4>
      </vt:variant>
      <vt:variant>
        <vt:i4>268</vt:i4>
      </vt:variant>
      <vt:variant>
        <vt:i4>0</vt:i4>
      </vt:variant>
      <vt:variant>
        <vt:i4>5</vt:i4>
      </vt:variant>
      <vt:variant>
        <vt:lpwstr/>
      </vt:variant>
      <vt:variant>
        <vt:lpwstr>_Toc491763844</vt:lpwstr>
      </vt:variant>
      <vt:variant>
        <vt:i4>1966139</vt:i4>
      </vt:variant>
      <vt:variant>
        <vt:i4>262</vt:i4>
      </vt:variant>
      <vt:variant>
        <vt:i4>0</vt:i4>
      </vt:variant>
      <vt:variant>
        <vt:i4>5</vt:i4>
      </vt:variant>
      <vt:variant>
        <vt:lpwstr/>
      </vt:variant>
      <vt:variant>
        <vt:lpwstr>_Toc491763843</vt:lpwstr>
      </vt:variant>
      <vt:variant>
        <vt:i4>1966139</vt:i4>
      </vt:variant>
      <vt:variant>
        <vt:i4>256</vt:i4>
      </vt:variant>
      <vt:variant>
        <vt:i4>0</vt:i4>
      </vt:variant>
      <vt:variant>
        <vt:i4>5</vt:i4>
      </vt:variant>
      <vt:variant>
        <vt:lpwstr/>
      </vt:variant>
      <vt:variant>
        <vt:lpwstr>_Toc491763842</vt:lpwstr>
      </vt:variant>
      <vt:variant>
        <vt:i4>1966139</vt:i4>
      </vt:variant>
      <vt:variant>
        <vt:i4>250</vt:i4>
      </vt:variant>
      <vt:variant>
        <vt:i4>0</vt:i4>
      </vt:variant>
      <vt:variant>
        <vt:i4>5</vt:i4>
      </vt:variant>
      <vt:variant>
        <vt:lpwstr/>
      </vt:variant>
      <vt:variant>
        <vt:lpwstr>_Toc491763841</vt:lpwstr>
      </vt:variant>
      <vt:variant>
        <vt:i4>1966139</vt:i4>
      </vt:variant>
      <vt:variant>
        <vt:i4>244</vt:i4>
      </vt:variant>
      <vt:variant>
        <vt:i4>0</vt:i4>
      </vt:variant>
      <vt:variant>
        <vt:i4>5</vt:i4>
      </vt:variant>
      <vt:variant>
        <vt:lpwstr/>
      </vt:variant>
      <vt:variant>
        <vt:lpwstr>_Toc491763840</vt:lpwstr>
      </vt:variant>
      <vt:variant>
        <vt:i4>1638459</vt:i4>
      </vt:variant>
      <vt:variant>
        <vt:i4>238</vt:i4>
      </vt:variant>
      <vt:variant>
        <vt:i4>0</vt:i4>
      </vt:variant>
      <vt:variant>
        <vt:i4>5</vt:i4>
      </vt:variant>
      <vt:variant>
        <vt:lpwstr/>
      </vt:variant>
      <vt:variant>
        <vt:lpwstr>_Toc491763839</vt:lpwstr>
      </vt:variant>
      <vt:variant>
        <vt:i4>1638459</vt:i4>
      </vt:variant>
      <vt:variant>
        <vt:i4>232</vt:i4>
      </vt:variant>
      <vt:variant>
        <vt:i4>0</vt:i4>
      </vt:variant>
      <vt:variant>
        <vt:i4>5</vt:i4>
      </vt:variant>
      <vt:variant>
        <vt:lpwstr/>
      </vt:variant>
      <vt:variant>
        <vt:lpwstr>_Toc491763838</vt:lpwstr>
      </vt:variant>
      <vt:variant>
        <vt:i4>1638459</vt:i4>
      </vt:variant>
      <vt:variant>
        <vt:i4>226</vt:i4>
      </vt:variant>
      <vt:variant>
        <vt:i4>0</vt:i4>
      </vt:variant>
      <vt:variant>
        <vt:i4>5</vt:i4>
      </vt:variant>
      <vt:variant>
        <vt:lpwstr/>
      </vt:variant>
      <vt:variant>
        <vt:lpwstr>_Toc491763837</vt:lpwstr>
      </vt:variant>
      <vt:variant>
        <vt:i4>1638459</vt:i4>
      </vt:variant>
      <vt:variant>
        <vt:i4>220</vt:i4>
      </vt:variant>
      <vt:variant>
        <vt:i4>0</vt:i4>
      </vt:variant>
      <vt:variant>
        <vt:i4>5</vt:i4>
      </vt:variant>
      <vt:variant>
        <vt:lpwstr/>
      </vt:variant>
      <vt:variant>
        <vt:lpwstr>_Toc491763836</vt:lpwstr>
      </vt:variant>
      <vt:variant>
        <vt:i4>1638459</vt:i4>
      </vt:variant>
      <vt:variant>
        <vt:i4>214</vt:i4>
      </vt:variant>
      <vt:variant>
        <vt:i4>0</vt:i4>
      </vt:variant>
      <vt:variant>
        <vt:i4>5</vt:i4>
      </vt:variant>
      <vt:variant>
        <vt:lpwstr/>
      </vt:variant>
      <vt:variant>
        <vt:lpwstr>_Toc491763835</vt:lpwstr>
      </vt:variant>
      <vt:variant>
        <vt:i4>1638459</vt:i4>
      </vt:variant>
      <vt:variant>
        <vt:i4>208</vt:i4>
      </vt:variant>
      <vt:variant>
        <vt:i4>0</vt:i4>
      </vt:variant>
      <vt:variant>
        <vt:i4>5</vt:i4>
      </vt:variant>
      <vt:variant>
        <vt:lpwstr/>
      </vt:variant>
      <vt:variant>
        <vt:lpwstr>_Toc491763834</vt:lpwstr>
      </vt:variant>
      <vt:variant>
        <vt:i4>1638459</vt:i4>
      </vt:variant>
      <vt:variant>
        <vt:i4>202</vt:i4>
      </vt:variant>
      <vt:variant>
        <vt:i4>0</vt:i4>
      </vt:variant>
      <vt:variant>
        <vt:i4>5</vt:i4>
      </vt:variant>
      <vt:variant>
        <vt:lpwstr/>
      </vt:variant>
      <vt:variant>
        <vt:lpwstr>_Toc491763833</vt:lpwstr>
      </vt:variant>
      <vt:variant>
        <vt:i4>1638459</vt:i4>
      </vt:variant>
      <vt:variant>
        <vt:i4>196</vt:i4>
      </vt:variant>
      <vt:variant>
        <vt:i4>0</vt:i4>
      </vt:variant>
      <vt:variant>
        <vt:i4>5</vt:i4>
      </vt:variant>
      <vt:variant>
        <vt:lpwstr/>
      </vt:variant>
      <vt:variant>
        <vt:lpwstr>_Toc491763832</vt:lpwstr>
      </vt:variant>
      <vt:variant>
        <vt:i4>1638459</vt:i4>
      </vt:variant>
      <vt:variant>
        <vt:i4>190</vt:i4>
      </vt:variant>
      <vt:variant>
        <vt:i4>0</vt:i4>
      </vt:variant>
      <vt:variant>
        <vt:i4>5</vt:i4>
      </vt:variant>
      <vt:variant>
        <vt:lpwstr/>
      </vt:variant>
      <vt:variant>
        <vt:lpwstr>_Toc491763831</vt:lpwstr>
      </vt:variant>
      <vt:variant>
        <vt:i4>1638459</vt:i4>
      </vt:variant>
      <vt:variant>
        <vt:i4>184</vt:i4>
      </vt:variant>
      <vt:variant>
        <vt:i4>0</vt:i4>
      </vt:variant>
      <vt:variant>
        <vt:i4>5</vt:i4>
      </vt:variant>
      <vt:variant>
        <vt:lpwstr/>
      </vt:variant>
      <vt:variant>
        <vt:lpwstr>_Toc491763830</vt:lpwstr>
      </vt:variant>
      <vt:variant>
        <vt:i4>1572923</vt:i4>
      </vt:variant>
      <vt:variant>
        <vt:i4>178</vt:i4>
      </vt:variant>
      <vt:variant>
        <vt:i4>0</vt:i4>
      </vt:variant>
      <vt:variant>
        <vt:i4>5</vt:i4>
      </vt:variant>
      <vt:variant>
        <vt:lpwstr/>
      </vt:variant>
      <vt:variant>
        <vt:lpwstr>_Toc491763829</vt:lpwstr>
      </vt:variant>
      <vt:variant>
        <vt:i4>1572923</vt:i4>
      </vt:variant>
      <vt:variant>
        <vt:i4>172</vt:i4>
      </vt:variant>
      <vt:variant>
        <vt:i4>0</vt:i4>
      </vt:variant>
      <vt:variant>
        <vt:i4>5</vt:i4>
      </vt:variant>
      <vt:variant>
        <vt:lpwstr/>
      </vt:variant>
      <vt:variant>
        <vt:lpwstr>_Toc491763828</vt:lpwstr>
      </vt:variant>
      <vt:variant>
        <vt:i4>1572923</vt:i4>
      </vt:variant>
      <vt:variant>
        <vt:i4>166</vt:i4>
      </vt:variant>
      <vt:variant>
        <vt:i4>0</vt:i4>
      </vt:variant>
      <vt:variant>
        <vt:i4>5</vt:i4>
      </vt:variant>
      <vt:variant>
        <vt:lpwstr/>
      </vt:variant>
      <vt:variant>
        <vt:lpwstr>_Toc491763827</vt:lpwstr>
      </vt:variant>
      <vt:variant>
        <vt:i4>1572923</vt:i4>
      </vt:variant>
      <vt:variant>
        <vt:i4>160</vt:i4>
      </vt:variant>
      <vt:variant>
        <vt:i4>0</vt:i4>
      </vt:variant>
      <vt:variant>
        <vt:i4>5</vt:i4>
      </vt:variant>
      <vt:variant>
        <vt:lpwstr/>
      </vt:variant>
      <vt:variant>
        <vt:lpwstr>_Toc491763826</vt:lpwstr>
      </vt:variant>
      <vt:variant>
        <vt:i4>1572923</vt:i4>
      </vt:variant>
      <vt:variant>
        <vt:i4>154</vt:i4>
      </vt:variant>
      <vt:variant>
        <vt:i4>0</vt:i4>
      </vt:variant>
      <vt:variant>
        <vt:i4>5</vt:i4>
      </vt:variant>
      <vt:variant>
        <vt:lpwstr/>
      </vt:variant>
      <vt:variant>
        <vt:lpwstr>_Toc491763825</vt:lpwstr>
      </vt:variant>
      <vt:variant>
        <vt:i4>1572923</vt:i4>
      </vt:variant>
      <vt:variant>
        <vt:i4>148</vt:i4>
      </vt:variant>
      <vt:variant>
        <vt:i4>0</vt:i4>
      </vt:variant>
      <vt:variant>
        <vt:i4>5</vt:i4>
      </vt:variant>
      <vt:variant>
        <vt:lpwstr/>
      </vt:variant>
      <vt:variant>
        <vt:lpwstr>_Toc491763824</vt:lpwstr>
      </vt:variant>
      <vt:variant>
        <vt:i4>1572923</vt:i4>
      </vt:variant>
      <vt:variant>
        <vt:i4>142</vt:i4>
      </vt:variant>
      <vt:variant>
        <vt:i4>0</vt:i4>
      </vt:variant>
      <vt:variant>
        <vt:i4>5</vt:i4>
      </vt:variant>
      <vt:variant>
        <vt:lpwstr/>
      </vt:variant>
      <vt:variant>
        <vt:lpwstr>_Toc491763823</vt:lpwstr>
      </vt:variant>
      <vt:variant>
        <vt:i4>1572923</vt:i4>
      </vt:variant>
      <vt:variant>
        <vt:i4>136</vt:i4>
      </vt:variant>
      <vt:variant>
        <vt:i4>0</vt:i4>
      </vt:variant>
      <vt:variant>
        <vt:i4>5</vt:i4>
      </vt:variant>
      <vt:variant>
        <vt:lpwstr/>
      </vt:variant>
      <vt:variant>
        <vt:lpwstr>_Toc491763822</vt:lpwstr>
      </vt:variant>
      <vt:variant>
        <vt:i4>1572923</vt:i4>
      </vt:variant>
      <vt:variant>
        <vt:i4>130</vt:i4>
      </vt:variant>
      <vt:variant>
        <vt:i4>0</vt:i4>
      </vt:variant>
      <vt:variant>
        <vt:i4>5</vt:i4>
      </vt:variant>
      <vt:variant>
        <vt:lpwstr/>
      </vt:variant>
      <vt:variant>
        <vt:lpwstr>_Toc491763821</vt:lpwstr>
      </vt:variant>
      <vt:variant>
        <vt:i4>1572923</vt:i4>
      </vt:variant>
      <vt:variant>
        <vt:i4>124</vt:i4>
      </vt:variant>
      <vt:variant>
        <vt:i4>0</vt:i4>
      </vt:variant>
      <vt:variant>
        <vt:i4>5</vt:i4>
      </vt:variant>
      <vt:variant>
        <vt:lpwstr/>
      </vt:variant>
      <vt:variant>
        <vt:lpwstr>_Toc491763820</vt:lpwstr>
      </vt:variant>
      <vt:variant>
        <vt:i4>1769531</vt:i4>
      </vt:variant>
      <vt:variant>
        <vt:i4>118</vt:i4>
      </vt:variant>
      <vt:variant>
        <vt:i4>0</vt:i4>
      </vt:variant>
      <vt:variant>
        <vt:i4>5</vt:i4>
      </vt:variant>
      <vt:variant>
        <vt:lpwstr/>
      </vt:variant>
      <vt:variant>
        <vt:lpwstr>_Toc491763819</vt:lpwstr>
      </vt:variant>
      <vt:variant>
        <vt:i4>1769531</vt:i4>
      </vt:variant>
      <vt:variant>
        <vt:i4>112</vt:i4>
      </vt:variant>
      <vt:variant>
        <vt:i4>0</vt:i4>
      </vt:variant>
      <vt:variant>
        <vt:i4>5</vt:i4>
      </vt:variant>
      <vt:variant>
        <vt:lpwstr/>
      </vt:variant>
      <vt:variant>
        <vt:lpwstr>_Toc491763818</vt:lpwstr>
      </vt:variant>
      <vt:variant>
        <vt:i4>1769531</vt:i4>
      </vt:variant>
      <vt:variant>
        <vt:i4>106</vt:i4>
      </vt:variant>
      <vt:variant>
        <vt:i4>0</vt:i4>
      </vt:variant>
      <vt:variant>
        <vt:i4>5</vt:i4>
      </vt:variant>
      <vt:variant>
        <vt:lpwstr/>
      </vt:variant>
      <vt:variant>
        <vt:lpwstr>_Toc491763817</vt:lpwstr>
      </vt:variant>
      <vt:variant>
        <vt:i4>1769531</vt:i4>
      </vt:variant>
      <vt:variant>
        <vt:i4>100</vt:i4>
      </vt:variant>
      <vt:variant>
        <vt:i4>0</vt:i4>
      </vt:variant>
      <vt:variant>
        <vt:i4>5</vt:i4>
      </vt:variant>
      <vt:variant>
        <vt:lpwstr/>
      </vt:variant>
      <vt:variant>
        <vt:lpwstr>_Toc491763816</vt:lpwstr>
      </vt:variant>
      <vt:variant>
        <vt:i4>1769531</vt:i4>
      </vt:variant>
      <vt:variant>
        <vt:i4>94</vt:i4>
      </vt:variant>
      <vt:variant>
        <vt:i4>0</vt:i4>
      </vt:variant>
      <vt:variant>
        <vt:i4>5</vt:i4>
      </vt:variant>
      <vt:variant>
        <vt:lpwstr/>
      </vt:variant>
      <vt:variant>
        <vt:lpwstr>_Toc491763815</vt:lpwstr>
      </vt:variant>
      <vt:variant>
        <vt:i4>1769531</vt:i4>
      </vt:variant>
      <vt:variant>
        <vt:i4>88</vt:i4>
      </vt:variant>
      <vt:variant>
        <vt:i4>0</vt:i4>
      </vt:variant>
      <vt:variant>
        <vt:i4>5</vt:i4>
      </vt:variant>
      <vt:variant>
        <vt:lpwstr/>
      </vt:variant>
      <vt:variant>
        <vt:lpwstr>_Toc491763814</vt:lpwstr>
      </vt:variant>
      <vt:variant>
        <vt:i4>1769531</vt:i4>
      </vt:variant>
      <vt:variant>
        <vt:i4>82</vt:i4>
      </vt:variant>
      <vt:variant>
        <vt:i4>0</vt:i4>
      </vt:variant>
      <vt:variant>
        <vt:i4>5</vt:i4>
      </vt:variant>
      <vt:variant>
        <vt:lpwstr/>
      </vt:variant>
      <vt:variant>
        <vt:lpwstr>_Toc491763813</vt:lpwstr>
      </vt:variant>
      <vt:variant>
        <vt:i4>1769531</vt:i4>
      </vt:variant>
      <vt:variant>
        <vt:i4>76</vt:i4>
      </vt:variant>
      <vt:variant>
        <vt:i4>0</vt:i4>
      </vt:variant>
      <vt:variant>
        <vt:i4>5</vt:i4>
      </vt:variant>
      <vt:variant>
        <vt:lpwstr/>
      </vt:variant>
      <vt:variant>
        <vt:lpwstr>_Toc491763812</vt:lpwstr>
      </vt:variant>
      <vt:variant>
        <vt:i4>1769531</vt:i4>
      </vt:variant>
      <vt:variant>
        <vt:i4>70</vt:i4>
      </vt:variant>
      <vt:variant>
        <vt:i4>0</vt:i4>
      </vt:variant>
      <vt:variant>
        <vt:i4>5</vt:i4>
      </vt:variant>
      <vt:variant>
        <vt:lpwstr/>
      </vt:variant>
      <vt:variant>
        <vt:lpwstr>_Toc491763810</vt:lpwstr>
      </vt:variant>
      <vt:variant>
        <vt:i4>1703995</vt:i4>
      </vt:variant>
      <vt:variant>
        <vt:i4>64</vt:i4>
      </vt:variant>
      <vt:variant>
        <vt:i4>0</vt:i4>
      </vt:variant>
      <vt:variant>
        <vt:i4>5</vt:i4>
      </vt:variant>
      <vt:variant>
        <vt:lpwstr/>
      </vt:variant>
      <vt:variant>
        <vt:lpwstr>_Toc491763809</vt:lpwstr>
      </vt:variant>
      <vt:variant>
        <vt:i4>1703995</vt:i4>
      </vt:variant>
      <vt:variant>
        <vt:i4>58</vt:i4>
      </vt:variant>
      <vt:variant>
        <vt:i4>0</vt:i4>
      </vt:variant>
      <vt:variant>
        <vt:i4>5</vt:i4>
      </vt:variant>
      <vt:variant>
        <vt:lpwstr/>
      </vt:variant>
      <vt:variant>
        <vt:lpwstr>_Toc491763808</vt:lpwstr>
      </vt:variant>
      <vt:variant>
        <vt:i4>1703995</vt:i4>
      </vt:variant>
      <vt:variant>
        <vt:i4>52</vt:i4>
      </vt:variant>
      <vt:variant>
        <vt:i4>0</vt:i4>
      </vt:variant>
      <vt:variant>
        <vt:i4>5</vt:i4>
      </vt:variant>
      <vt:variant>
        <vt:lpwstr/>
      </vt:variant>
      <vt:variant>
        <vt:lpwstr>_Toc491763807</vt:lpwstr>
      </vt:variant>
      <vt:variant>
        <vt:i4>1703995</vt:i4>
      </vt:variant>
      <vt:variant>
        <vt:i4>46</vt:i4>
      </vt:variant>
      <vt:variant>
        <vt:i4>0</vt:i4>
      </vt:variant>
      <vt:variant>
        <vt:i4>5</vt:i4>
      </vt:variant>
      <vt:variant>
        <vt:lpwstr/>
      </vt:variant>
      <vt:variant>
        <vt:lpwstr>_Toc491763805</vt:lpwstr>
      </vt:variant>
      <vt:variant>
        <vt:i4>1703995</vt:i4>
      </vt:variant>
      <vt:variant>
        <vt:i4>40</vt:i4>
      </vt:variant>
      <vt:variant>
        <vt:i4>0</vt:i4>
      </vt:variant>
      <vt:variant>
        <vt:i4>5</vt:i4>
      </vt:variant>
      <vt:variant>
        <vt:lpwstr/>
      </vt:variant>
      <vt:variant>
        <vt:lpwstr>_Toc491763804</vt:lpwstr>
      </vt:variant>
      <vt:variant>
        <vt:i4>1703995</vt:i4>
      </vt:variant>
      <vt:variant>
        <vt:i4>34</vt:i4>
      </vt:variant>
      <vt:variant>
        <vt:i4>0</vt:i4>
      </vt:variant>
      <vt:variant>
        <vt:i4>5</vt:i4>
      </vt:variant>
      <vt:variant>
        <vt:lpwstr/>
      </vt:variant>
      <vt:variant>
        <vt:lpwstr>_Toc491763803</vt:lpwstr>
      </vt:variant>
      <vt:variant>
        <vt:i4>1703995</vt:i4>
      </vt:variant>
      <vt:variant>
        <vt:i4>28</vt:i4>
      </vt:variant>
      <vt:variant>
        <vt:i4>0</vt:i4>
      </vt:variant>
      <vt:variant>
        <vt:i4>5</vt:i4>
      </vt:variant>
      <vt:variant>
        <vt:lpwstr/>
      </vt:variant>
      <vt:variant>
        <vt:lpwstr>_Toc491763802</vt:lpwstr>
      </vt:variant>
      <vt:variant>
        <vt:i4>1703995</vt:i4>
      </vt:variant>
      <vt:variant>
        <vt:i4>22</vt:i4>
      </vt:variant>
      <vt:variant>
        <vt:i4>0</vt:i4>
      </vt:variant>
      <vt:variant>
        <vt:i4>5</vt:i4>
      </vt:variant>
      <vt:variant>
        <vt:lpwstr/>
      </vt:variant>
      <vt:variant>
        <vt:lpwstr>_Toc491763801</vt:lpwstr>
      </vt:variant>
      <vt:variant>
        <vt:i4>1703995</vt:i4>
      </vt:variant>
      <vt:variant>
        <vt:i4>16</vt:i4>
      </vt:variant>
      <vt:variant>
        <vt:i4>0</vt:i4>
      </vt:variant>
      <vt:variant>
        <vt:i4>5</vt:i4>
      </vt:variant>
      <vt:variant>
        <vt:lpwstr/>
      </vt:variant>
      <vt:variant>
        <vt:lpwstr>_Toc491763800</vt:lpwstr>
      </vt:variant>
      <vt:variant>
        <vt:i4>1245236</vt:i4>
      </vt:variant>
      <vt:variant>
        <vt:i4>10</vt:i4>
      </vt:variant>
      <vt:variant>
        <vt:i4>0</vt:i4>
      </vt:variant>
      <vt:variant>
        <vt:i4>5</vt:i4>
      </vt:variant>
      <vt:variant>
        <vt:lpwstr/>
      </vt:variant>
      <vt:variant>
        <vt:lpwstr>_Toc491763799</vt:lpwstr>
      </vt:variant>
      <vt:variant>
        <vt:i4>1245236</vt:i4>
      </vt:variant>
      <vt:variant>
        <vt:i4>4</vt:i4>
      </vt:variant>
      <vt:variant>
        <vt:i4>0</vt:i4>
      </vt:variant>
      <vt:variant>
        <vt:i4>5</vt:i4>
      </vt:variant>
      <vt:variant>
        <vt:lpwstr/>
      </vt:variant>
      <vt:variant>
        <vt:lpwstr>_Toc491763798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ORGANIZACIÓN DE LOS ESTADOS AMERICANOS</dc:title>
  <dc:subject/>
  <dc:creator>Eduardo Fragnaud</dc:creator>
  <cp:keywords/>
  <cp:lastModifiedBy>Salas, Soledad</cp:lastModifiedBy>
  <cp:revision>3</cp:revision>
  <cp:lastPrinted>2017-08-29T14:53:00Z</cp:lastPrinted>
  <dcterms:created xsi:type="dcterms:W3CDTF">2021-07-23T16:31:00Z</dcterms:created>
  <dcterms:modified xsi:type="dcterms:W3CDTF">2021-07-23T16:34:00Z</dcterms:modified>
</cp:coreProperties>
</file>