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1A27" w14:textId="575F0CA0" w:rsidR="006F1098" w:rsidRPr="00EE799B" w:rsidRDefault="006F1098" w:rsidP="006F1098">
      <w:pPr>
        <w:tabs>
          <w:tab w:val="left" w:pos="6750"/>
        </w:tabs>
        <w:ind w:right="-1109"/>
        <w:rPr>
          <w:b/>
          <w:bCs/>
          <w:sz w:val="22"/>
          <w:szCs w:val="24"/>
        </w:rPr>
      </w:pPr>
      <w:r w:rsidRPr="00B507ED">
        <w:rPr>
          <w:b/>
          <w:sz w:val="22"/>
          <w:lang w:val="en"/>
        </w:rPr>
        <w:t>TWENTY-FIFTH INTER-AMERICAN CONGRESS</w:t>
      </w:r>
      <w:r w:rsidR="00EE799B">
        <w:rPr>
          <w:b/>
          <w:sz w:val="22"/>
          <w:lang w:val="en"/>
        </w:rPr>
        <w:t xml:space="preserve"> OF</w:t>
      </w:r>
      <w:r w:rsidRPr="00B507ED">
        <w:rPr>
          <w:b/>
          <w:sz w:val="22"/>
          <w:lang w:val="en"/>
        </w:rPr>
        <w:tab/>
      </w:r>
      <w:r w:rsidRPr="00B507ED">
        <w:rPr>
          <w:sz w:val="22"/>
          <w:lang w:val="en"/>
        </w:rPr>
        <w:t>OAS/</w:t>
      </w:r>
      <w:proofErr w:type="spellStart"/>
      <w:r w:rsidRPr="00B507ED">
        <w:rPr>
          <w:sz w:val="22"/>
          <w:lang w:val="en"/>
        </w:rPr>
        <w:t>Ser.K</w:t>
      </w:r>
      <w:proofErr w:type="spellEnd"/>
      <w:r w:rsidRPr="00B507ED">
        <w:rPr>
          <w:sz w:val="22"/>
          <w:lang w:val="en"/>
        </w:rPr>
        <w:t>/III.26.1</w:t>
      </w:r>
    </w:p>
    <w:p w14:paraId="3588347E" w14:textId="4C8B2BE6" w:rsidR="006F1098" w:rsidRPr="00EE799B" w:rsidRDefault="006F1098" w:rsidP="006F1098">
      <w:pPr>
        <w:tabs>
          <w:tab w:val="left" w:pos="6750"/>
        </w:tabs>
        <w:ind w:right="-1559"/>
        <w:rPr>
          <w:sz w:val="22"/>
          <w:szCs w:val="22"/>
        </w:rPr>
      </w:pPr>
      <w:r>
        <w:rPr>
          <w:b/>
          <w:sz w:val="22"/>
          <w:lang w:val="en"/>
        </w:rPr>
        <w:t>MINISTERS AND HIGH AUTHORITIES OF TOURISM</w:t>
      </w:r>
      <w:r>
        <w:rPr>
          <w:b/>
          <w:sz w:val="22"/>
          <w:lang w:val="en"/>
        </w:rPr>
        <w:tab/>
      </w:r>
      <w:r>
        <w:rPr>
          <w:sz w:val="22"/>
          <w:lang w:val="en"/>
        </w:rPr>
        <w:t>CIDI/TUR-XXV/</w:t>
      </w:r>
      <w:r w:rsidR="003B6B0D">
        <w:rPr>
          <w:sz w:val="22"/>
          <w:lang w:val="en"/>
        </w:rPr>
        <w:t>INF.</w:t>
      </w:r>
      <w:r w:rsidR="00A7182C">
        <w:rPr>
          <w:sz w:val="22"/>
          <w:lang w:val="en"/>
        </w:rPr>
        <w:t>15</w:t>
      </w:r>
      <w:r>
        <w:rPr>
          <w:sz w:val="22"/>
          <w:lang w:val="en"/>
        </w:rPr>
        <w:t>/21</w:t>
      </w:r>
      <w:r w:rsidR="00363CEE">
        <w:rPr>
          <w:sz w:val="22"/>
          <w:lang w:val="en"/>
        </w:rPr>
        <w:t xml:space="preserve"> </w:t>
      </w:r>
    </w:p>
    <w:p w14:paraId="455295F2" w14:textId="1CBC2CD6" w:rsidR="006F1098" w:rsidRPr="00EE799B" w:rsidRDefault="006F1098" w:rsidP="006F1098">
      <w:pPr>
        <w:tabs>
          <w:tab w:val="left" w:pos="6750"/>
        </w:tabs>
        <w:ind w:right="-1019"/>
        <w:rPr>
          <w:sz w:val="22"/>
          <w:szCs w:val="22"/>
        </w:rPr>
      </w:pPr>
      <w:r>
        <w:rPr>
          <w:sz w:val="22"/>
          <w:lang w:val="en"/>
        </w:rPr>
        <w:t>October 6,</w:t>
      </w:r>
      <w:r w:rsidR="00EE799B">
        <w:rPr>
          <w:sz w:val="22"/>
          <w:lang w:val="en"/>
        </w:rPr>
        <w:t xml:space="preserve"> </w:t>
      </w:r>
      <w:proofErr w:type="gramStart"/>
      <w:r>
        <w:rPr>
          <w:sz w:val="22"/>
          <w:lang w:val="en"/>
        </w:rPr>
        <w:t>2021</w:t>
      </w:r>
      <w:proofErr w:type="gramEnd"/>
      <w:r>
        <w:rPr>
          <w:b/>
          <w:sz w:val="22"/>
          <w:lang w:val="en"/>
        </w:rPr>
        <w:tab/>
      </w:r>
      <w:r w:rsidR="00363CEE">
        <w:rPr>
          <w:sz w:val="22"/>
          <w:lang w:val="en"/>
        </w:rPr>
        <w:t>6</w:t>
      </w:r>
      <w:r>
        <w:rPr>
          <w:lang w:val="en"/>
        </w:rPr>
        <w:t xml:space="preserve"> </w:t>
      </w:r>
      <w:r w:rsidR="00363CEE">
        <w:rPr>
          <w:sz w:val="22"/>
          <w:lang w:val="en"/>
        </w:rPr>
        <w:t>October</w:t>
      </w:r>
      <w:r>
        <w:rPr>
          <w:sz w:val="22"/>
          <w:lang w:val="en"/>
        </w:rPr>
        <w:t xml:space="preserve"> 2021</w:t>
      </w:r>
    </w:p>
    <w:p w14:paraId="0C4F4C65" w14:textId="76E2BF62" w:rsidR="006F1098" w:rsidRPr="00EE799B" w:rsidRDefault="006F1098" w:rsidP="006F1098">
      <w:pPr>
        <w:tabs>
          <w:tab w:val="left" w:pos="6750"/>
        </w:tabs>
        <w:rPr>
          <w:sz w:val="22"/>
          <w:szCs w:val="22"/>
        </w:rPr>
      </w:pPr>
      <w:r>
        <w:rPr>
          <w:color w:val="000000"/>
          <w:sz w:val="22"/>
          <w:szCs w:val="22"/>
          <w:lang w:val="en"/>
        </w:rPr>
        <w:t>Washington, D.C., United States of America</w:t>
      </w:r>
      <w:r>
        <w:rPr>
          <w:sz w:val="22"/>
          <w:lang w:val="en"/>
        </w:rPr>
        <w:tab/>
        <w:t xml:space="preserve">Original: </w:t>
      </w:r>
      <w:r w:rsidR="00BC15FC">
        <w:rPr>
          <w:sz w:val="22"/>
          <w:lang w:val="en"/>
        </w:rPr>
        <w:t>English</w:t>
      </w:r>
    </w:p>
    <w:p w14:paraId="59326C3F" w14:textId="50950CC1" w:rsidR="006F1098" w:rsidRPr="00EE799B" w:rsidRDefault="006F1098" w:rsidP="006F1098">
      <w:pPr>
        <w:pBdr>
          <w:bottom w:val="single" w:sz="12" w:space="1" w:color="auto"/>
        </w:pBdr>
        <w:tabs>
          <w:tab w:val="left" w:pos="6840"/>
        </w:tabs>
        <w:ind w:right="-29"/>
        <w:rPr>
          <w:sz w:val="22"/>
        </w:rPr>
      </w:pPr>
      <w:r w:rsidRPr="00B507ED">
        <w:rPr>
          <w:sz w:val="22"/>
          <w:lang w:val="en"/>
        </w:rPr>
        <w:t>VIRTUAL</w:t>
      </w:r>
    </w:p>
    <w:p w14:paraId="01172B06" w14:textId="77777777" w:rsidR="006F1098" w:rsidRPr="00EE799B" w:rsidRDefault="006F1098" w:rsidP="006F1098">
      <w:pPr>
        <w:pBdr>
          <w:bottom w:val="single" w:sz="12" w:space="1" w:color="auto"/>
        </w:pBdr>
        <w:tabs>
          <w:tab w:val="left" w:pos="6840"/>
        </w:tabs>
        <w:ind w:right="-29"/>
        <w:rPr>
          <w:sz w:val="22"/>
        </w:rPr>
      </w:pPr>
    </w:p>
    <w:p w14:paraId="26979D2C" w14:textId="389116E6" w:rsidR="006F1098" w:rsidRPr="00EE799B" w:rsidRDefault="006F1098" w:rsidP="006F1098">
      <w:pPr>
        <w:tabs>
          <w:tab w:val="left" w:pos="720"/>
          <w:tab w:val="center" w:pos="4320"/>
          <w:tab w:val="right" w:pos="8640"/>
        </w:tabs>
        <w:jc w:val="center"/>
        <w:rPr>
          <w:sz w:val="22"/>
          <w:szCs w:val="22"/>
        </w:rPr>
      </w:pPr>
    </w:p>
    <w:p w14:paraId="312857F0" w14:textId="0656F22D" w:rsidR="006231D9" w:rsidRDefault="006231D9" w:rsidP="006F1098">
      <w:pPr>
        <w:tabs>
          <w:tab w:val="left" w:pos="720"/>
          <w:tab w:val="center" w:pos="4320"/>
          <w:tab w:val="right" w:pos="8640"/>
        </w:tabs>
        <w:jc w:val="center"/>
        <w:rPr>
          <w:sz w:val="22"/>
          <w:szCs w:val="22"/>
        </w:rPr>
      </w:pPr>
    </w:p>
    <w:p w14:paraId="5095663D" w14:textId="0E800D5A" w:rsidR="00363CEE" w:rsidRDefault="00363CEE" w:rsidP="006F1098">
      <w:pPr>
        <w:tabs>
          <w:tab w:val="left" w:pos="720"/>
          <w:tab w:val="center" w:pos="4320"/>
          <w:tab w:val="right" w:pos="8640"/>
        </w:tabs>
        <w:jc w:val="center"/>
        <w:rPr>
          <w:sz w:val="22"/>
          <w:szCs w:val="22"/>
        </w:rPr>
      </w:pPr>
    </w:p>
    <w:p w14:paraId="618CEB58" w14:textId="762D6AE7" w:rsidR="00363CEE" w:rsidRDefault="00363CEE" w:rsidP="006F1098">
      <w:pPr>
        <w:tabs>
          <w:tab w:val="left" w:pos="720"/>
          <w:tab w:val="center" w:pos="4320"/>
          <w:tab w:val="right" w:pos="8640"/>
        </w:tabs>
        <w:jc w:val="center"/>
        <w:rPr>
          <w:sz w:val="22"/>
          <w:szCs w:val="22"/>
        </w:rPr>
      </w:pPr>
    </w:p>
    <w:p w14:paraId="476B1B40" w14:textId="73013F7D" w:rsidR="00363CEE" w:rsidRDefault="00363CEE" w:rsidP="006F1098">
      <w:pPr>
        <w:tabs>
          <w:tab w:val="left" w:pos="720"/>
          <w:tab w:val="center" w:pos="4320"/>
          <w:tab w:val="right" w:pos="8640"/>
        </w:tabs>
        <w:jc w:val="center"/>
        <w:rPr>
          <w:sz w:val="22"/>
          <w:szCs w:val="22"/>
        </w:rPr>
      </w:pPr>
    </w:p>
    <w:p w14:paraId="11ED8511" w14:textId="60168AF5" w:rsidR="00363CEE" w:rsidRDefault="00363CEE" w:rsidP="006F1098">
      <w:pPr>
        <w:tabs>
          <w:tab w:val="left" w:pos="720"/>
          <w:tab w:val="center" w:pos="4320"/>
          <w:tab w:val="right" w:pos="8640"/>
        </w:tabs>
        <w:jc w:val="center"/>
        <w:rPr>
          <w:sz w:val="22"/>
          <w:szCs w:val="22"/>
        </w:rPr>
      </w:pPr>
    </w:p>
    <w:p w14:paraId="6CD5CD85" w14:textId="613A5276" w:rsidR="00363CEE" w:rsidRDefault="00363CEE" w:rsidP="006F1098">
      <w:pPr>
        <w:tabs>
          <w:tab w:val="left" w:pos="720"/>
          <w:tab w:val="center" w:pos="4320"/>
          <w:tab w:val="right" w:pos="8640"/>
        </w:tabs>
        <w:jc w:val="center"/>
        <w:rPr>
          <w:sz w:val="22"/>
          <w:szCs w:val="22"/>
        </w:rPr>
      </w:pPr>
    </w:p>
    <w:p w14:paraId="157A6F7B" w14:textId="77777777" w:rsidR="00363CEE" w:rsidRPr="00EE799B" w:rsidRDefault="00363CEE" w:rsidP="006F1098">
      <w:pPr>
        <w:tabs>
          <w:tab w:val="left" w:pos="720"/>
          <w:tab w:val="center" w:pos="4320"/>
          <w:tab w:val="right" w:pos="8640"/>
        </w:tabs>
        <w:jc w:val="center"/>
        <w:rPr>
          <w:sz w:val="22"/>
          <w:szCs w:val="22"/>
        </w:rPr>
      </w:pPr>
    </w:p>
    <w:p w14:paraId="7105597C" w14:textId="7546D770" w:rsidR="003B6B0D" w:rsidRPr="00EE799B" w:rsidRDefault="003B6B0D" w:rsidP="006F1098">
      <w:pPr>
        <w:tabs>
          <w:tab w:val="left" w:pos="720"/>
          <w:tab w:val="center" w:pos="4320"/>
          <w:tab w:val="right" w:pos="8640"/>
        </w:tabs>
        <w:jc w:val="center"/>
        <w:rPr>
          <w:sz w:val="22"/>
          <w:szCs w:val="22"/>
        </w:rPr>
      </w:pPr>
    </w:p>
    <w:p w14:paraId="39C3EB62" w14:textId="7BC74628" w:rsidR="003B6B0D" w:rsidRDefault="003B6B0D" w:rsidP="006F1098">
      <w:pPr>
        <w:tabs>
          <w:tab w:val="left" w:pos="720"/>
          <w:tab w:val="center" w:pos="4320"/>
          <w:tab w:val="right" w:pos="8640"/>
        </w:tabs>
        <w:jc w:val="center"/>
        <w:rPr>
          <w:sz w:val="22"/>
          <w:szCs w:val="22"/>
        </w:rPr>
      </w:pPr>
    </w:p>
    <w:p w14:paraId="26DB792C" w14:textId="4CC46493" w:rsidR="00ED696C" w:rsidRDefault="00ED696C" w:rsidP="006F1098">
      <w:pPr>
        <w:tabs>
          <w:tab w:val="left" w:pos="720"/>
          <w:tab w:val="center" w:pos="4320"/>
          <w:tab w:val="right" w:pos="8640"/>
        </w:tabs>
        <w:jc w:val="center"/>
        <w:rPr>
          <w:sz w:val="22"/>
          <w:szCs w:val="22"/>
        </w:rPr>
      </w:pPr>
    </w:p>
    <w:p w14:paraId="25534235" w14:textId="061FA6D3" w:rsidR="00ED696C" w:rsidRDefault="00ED696C" w:rsidP="006F1098">
      <w:pPr>
        <w:tabs>
          <w:tab w:val="left" w:pos="720"/>
          <w:tab w:val="center" w:pos="4320"/>
          <w:tab w:val="right" w:pos="8640"/>
        </w:tabs>
        <w:jc w:val="center"/>
        <w:rPr>
          <w:sz w:val="22"/>
          <w:szCs w:val="22"/>
        </w:rPr>
      </w:pPr>
    </w:p>
    <w:p w14:paraId="074FAFA4" w14:textId="1711E8E4" w:rsidR="00ED696C" w:rsidRDefault="00ED696C" w:rsidP="006F1098">
      <w:pPr>
        <w:tabs>
          <w:tab w:val="left" w:pos="720"/>
          <w:tab w:val="center" w:pos="4320"/>
          <w:tab w:val="right" w:pos="8640"/>
        </w:tabs>
        <w:jc w:val="center"/>
        <w:rPr>
          <w:sz w:val="22"/>
          <w:szCs w:val="22"/>
        </w:rPr>
      </w:pPr>
    </w:p>
    <w:p w14:paraId="25204327" w14:textId="61BCFE37" w:rsidR="00ED696C" w:rsidRDefault="00ED696C" w:rsidP="006F1098">
      <w:pPr>
        <w:tabs>
          <w:tab w:val="left" w:pos="720"/>
          <w:tab w:val="center" w:pos="4320"/>
          <w:tab w:val="right" w:pos="8640"/>
        </w:tabs>
        <w:jc w:val="center"/>
        <w:rPr>
          <w:sz w:val="22"/>
          <w:szCs w:val="22"/>
        </w:rPr>
      </w:pPr>
    </w:p>
    <w:p w14:paraId="2A717606" w14:textId="77777777" w:rsidR="00ED696C" w:rsidRPr="00EE799B" w:rsidRDefault="00ED696C" w:rsidP="006F1098">
      <w:pPr>
        <w:tabs>
          <w:tab w:val="left" w:pos="720"/>
          <w:tab w:val="center" w:pos="4320"/>
          <w:tab w:val="right" w:pos="8640"/>
        </w:tabs>
        <w:jc w:val="center"/>
        <w:rPr>
          <w:sz w:val="22"/>
          <w:szCs w:val="22"/>
        </w:rPr>
      </w:pPr>
    </w:p>
    <w:p w14:paraId="3410102E" w14:textId="0877DEDA" w:rsidR="00363CEE" w:rsidRDefault="00A7182C" w:rsidP="00BC15FC">
      <w:pPr>
        <w:tabs>
          <w:tab w:val="left" w:pos="720"/>
          <w:tab w:val="center" w:pos="4320"/>
          <w:tab w:val="right" w:pos="8640"/>
        </w:tabs>
        <w:jc w:val="center"/>
        <w:rPr>
          <w:sz w:val="22"/>
          <w:szCs w:val="22"/>
        </w:rPr>
      </w:pPr>
      <w:r>
        <w:rPr>
          <w:sz w:val="22"/>
          <w:szCs w:val="22"/>
        </w:rPr>
        <w:t>WELCOME REMARKS BY THE SECRETARY GENERAL OF THE ORGANIZATION OF AMERICAN STATES, LUIS ALMAGRO</w:t>
      </w:r>
    </w:p>
    <w:p w14:paraId="1D95A1BE" w14:textId="106AC11B" w:rsidR="00ED696C" w:rsidRDefault="00ED696C" w:rsidP="00BC15FC">
      <w:pPr>
        <w:tabs>
          <w:tab w:val="left" w:pos="720"/>
          <w:tab w:val="center" w:pos="4320"/>
          <w:tab w:val="right" w:pos="8640"/>
        </w:tabs>
        <w:jc w:val="center"/>
        <w:rPr>
          <w:sz w:val="22"/>
          <w:szCs w:val="22"/>
        </w:rPr>
      </w:pPr>
    </w:p>
    <w:p w14:paraId="3B84063F" w14:textId="52F067CB" w:rsidR="00363CEE" w:rsidRPr="007209CA" w:rsidRDefault="00363CEE" w:rsidP="006F1098">
      <w:pPr>
        <w:tabs>
          <w:tab w:val="left" w:pos="720"/>
          <w:tab w:val="center" w:pos="4320"/>
          <w:tab w:val="right" w:pos="8640"/>
        </w:tabs>
        <w:jc w:val="center"/>
        <w:rPr>
          <w:sz w:val="22"/>
          <w:szCs w:val="22"/>
        </w:rPr>
      </w:pPr>
    </w:p>
    <w:p w14:paraId="2B195838" w14:textId="03CD4BF6" w:rsidR="00363CEE" w:rsidRDefault="00363CEE" w:rsidP="006F1098">
      <w:pPr>
        <w:tabs>
          <w:tab w:val="left" w:pos="720"/>
          <w:tab w:val="center" w:pos="4320"/>
          <w:tab w:val="right" w:pos="8640"/>
        </w:tabs>
        <w:jc w:val="center"/>
        <w:rPr>
          <w:sz w:val="22"/>
          <w:szCs w:val="22"/>
        </w:rPr>
      </w:pPr>
    </w:p>
    <w:p w14:paraId="00594B31" w14:textId="12375A93" w:rsidR="00B72606" w:rsidRDefault="00B72606">
      <w:pPr>
        <w:rPr>
          <w:sz w:val="22"/>
          <w:szCs w:val="22"/>
        </w:rPr>
      </w:pPr>
      <w:r>
        <w:rPr>
          <w:sz w:val="22"/>
          <w:szCs w:val="22"/>
        </w:rPr>
        <w:br w:type="page"/>
      </w:r>
    </w:p>
    <w:p w14:paraId="04B2C2E3" w14:textId="77777777" w:rsidR="00A7182C" w:rsidRPr="00A7182C" w:rsidRDefault="00A7182C" w:rsidP="00A7182C">
      <w:pPr>
        <w:jc w:val="center"/>
        <w:rPr>
          <w:rFonts w:ascii="Calibri" w:hAnsi="Calibri" w:cs="Calibri"/>
          <w:b/>
          <w:sz w:val="32"/>
          <w:szCs w:val="32"/>
        </w:rPr>
      </w:pPr>
      <w:r w:rsidRPr="00A7182C">
        <w:rPr>
          <w:rFonts w:ascii="Calibri" w:hAnsi="Calibri" w:cs="Calibri"/>
          <w:b/>
          <w:sz w:val="32"/>
          <w:szCs w:val="32"/>
        </w:rPr>
        <w:lastRenderedPageBreak/>
        <w:t>OAS TALKING POINTS</w:t>
      </w:r>
    </w:p>
    <w:p w14:paraId="58EB41AD" w14:textId="77777777" w:rsidR="00A7182C" w:rsidRPr="00A7182C" w:rsidRDefault="00A7182C" w:rsidP="00A7182C">
      <w:pPr>
        <w:ind w:left="2880" w:hanging="2880"/>
        <w:jc w:val="center"/>
        <w:rPr>
          <w:rFonts w:ascii="Calibri" w:hAnsi="Calibri" w:cs="Calibri"/>
          <w:b/>
          <w:bCs/>
          <w:sz w:val="32"/>
          <w:szCs w:val="32"/>
        </w:rPr>
      </w:pPr>
      <w:r w:rsidRPr="00A7182C">
        <w:rPr>
          <w:rFonts w:ascii="Calibri" w:hAnsi="Calibri" w:cs="Calibri"/>
          <w:b/>
          <w:bCs/>
          <w:sz w:val="32"/>
          <w:szCs w:val="32"/>
        </w:rPr>
        <w:t>XXV INTER-AMERICAN CONGRESS OF MINISTERS</w:t>
      </w:r>
    </w:p>
    <w:p w14:paraId="54436110" w14:textId="77777777" w:rsidR="00A7182C" w:rsidRPr="00A7182C" w:rsidRDefault="00A7182C" w:rsidP="00A7182C">
      <w:pPr>
        <w:ind w:left="2880" w:hanging="2880"/>
        <w:jc w:val="center"/>
        <w:rPr>
          <w:rFonts w:ascii="Calibri" w:hAnsi="Calibri" w:cs="Calibri"/>
          <w:b/>
          <w:bCs/>
          <w:sz w:val="32"/>
          <w:szCs w:val="32"/>
        </w:rPr>
      </w:pPr>
      <w:r w:rsidRPr="00A7182C">
        <w:rPr>
          <w:rFonts w:ascii="Calibri" w:hAnsi="Calibri" w:cs="Calibri"/>
          <w:b/>
          <w:bCs/>
          <w:sz w:val="32"/>
          <w:szCs w:val="32"/>
        </w:rPr>
        <w:t>AND HIGH-LEVEL AUTHORITIES OF TOURISM</w:t>
      </w:r>
    </w:p>
    <w:p w14:paraId="37EF8D23" w14:textId="77777777" w:rsidR="00A7182C" w:rsidRPr="00A7182C" w:rsidRDefault="00A7182C" w:rsidP="00A7182C">
      <w:pPr>
        <w:jc w:val="center"/>
        <w:rPr>
          <w:rFonts w:ascii="Calibri" w:hAnsi="Calibri" w:cs="Calibri"/>
          <w:b/>
          <w:bCs/>
          <w:sz w:val="32"/>
          <w:szCs w:val="32"/>
        </w:rPr>
      </w:pPr>
      <w:r w:rsidRPr="00A7182C">
        <w:rPr>
          <w:rFonts w:ascii="Calibri" w:hAnsi="Calibri" w:cs="Calibri"/>
          <w:b/>
          <w:bCs/>
          <w:sz w:val="32"/>
          <w:szCs w:val="32"/>
        </w:rPr>
        <w:t>Luis Almagro, Secretary General</w:t>
      </w:r>
    </w:p>
    <w:p w14:paraId="7C0647E3" w14:textId="77777777" w:rsidR="00A7182C" w:rsidRPr="00A7182C" w:rsidRDefault="00A7182C" w:rsidP="00A7182C">
      <w:pPr>
        <w:jc w:val="center"/>
        <w:rPr>
          <w:rFonts w:ascii="Calibri" w:hAnsi="Calibri" w:cs="Calibri"/>
          <w:b/>
          <w:bCs/>
          <w:sz w:val="32"/>
          <w:szCs w:val="32"/>
        </w:rPr>
      </w:pPr>
    </w:p>
    <w:p w14:paraId="1800B6F2" w14:textId="77777777" w:rsidR="00A7182C" w:rsidRPr="00A7182C" w:rsidRDefault="00A7182C" w:rsidP="00A7182C">
      <w:pPr>
        <w:jc w:val="center"/>
        <w:rPr>
          <w:rFonts w:ascii="Calibri" w:hAnsi="Calibri" w:cs="Calibri"/>
          <w:b/>
          <w:bCs/>
          <w:sz w:val="32"/>
          <w:szCs w:val="32"/>
        </w:rPr>
      </w:pPr>
      <w:r w:rsidRPr="00A7182C">
        <w:rPr>
          <w:rFonts w:ascii="Calibri" w:hAnsi="Calibri" w:cs="Calibri"/>
          <w:b/>
          <w:bCs/>
          <w:sz w:val="32"/>
          <w:szCs w:val="32"/>
        </w:rPr>
        <w:t>6 OCTOBER 2021</w:t>
      </w:r>
    </w:p>
    <w:p w14:paraId="6E770F8B" w14:textId="655DF89F" w:rsidR="00A7182C" w:rsidRDefault="00A7182C" w:rsidP="00A7182C">
      <w:pPr>
        <w:jc w:val="both"/>
        <w:rPr>
          <w:rFonts w:ascii="Calibri" w:hAnsi="Calibri" w:cs="Calibri"/>
          <w:sz w:val="32"/>
          <w:szCs w:val="32"/>
        </w:rPr>
      </w:pPr>
    </w:p>
    <w:p w14:paraId="6117E97D" w14:textId="77777777" w:rsidR="00A7182C" w:rsidRPr="00A7182C" w:rsidRDefault="00A7182C" w:rsidP="00A7182C">
      <w:pPr>
        <w:jc w:val="both"/>
        <w:rPr>
          <w:rFonts w:ascii="Calibri" w:hAnsi="Calibri" w:cs="Calibri"/>
          <w:sz w:val="32"/>
          <w:szCs w:val="32"/>
        </w:rPr>
      </w:pPr>
    </w:p>
    <w:p w14:paraId="689C3916" w14:textId="77777777" w:rsidR="00A7182C" w:rsidRPr="00A7182C" w:rsidRDefault="00A7182C" w:rsidP="00A7182C">
      <w:pPr>
        <w:jc w:val="both"/>
        <w:rPr>
          <w:rFonts w:ascii="Calibri" w:hAnsi="Calibri" w:cs="Calibri"/>
          <w:sz w:val="32"/>
          <w:szCs w:val="32"/>
        </w:rPr>
      </w:pPr>
      <w:r w:rsidRPr="00A7182C">
        <w:rPr>
          <w:rFonts w:ascii="Calibri" w:hAnsi="Calibri" w:cs="Calibri"/>
          <w:sz w:val="32"/>
          <w:szCs w:val="32"/>
        </w:rPr>
        <w:t>Ministers/Heads of Delegation/</w:t>
      </w:r>
      <w:proofErr w:type="gramStart"/>
      <w:r w:rsidRPr="00A7182C">
        <w:rPr>
          <w:rFonts w:ascii="Calibri" w:hAnsi="Calibri" w:cs="Calibri"/>
          <w:sz w:val="32"/>
          <w:szCs w:val="32"/>
        </w:rPr>
        <w:t>Delegates;</w:t>
      </w:r>
      <w:proofErr w:type="gramEnd"/>
    </w:p>
    <w:p w14:paraId="4C46E8EB" w14:textId="77777777" w:rsidR="00A7182C" w:rsidRPr="00A7182C" w:rsidRDefault="00A7182C" w:rsidP="00A7182C">
      <w:pPr>
        <w:jc w:val="both"/>
        <w:rPr>
          <w:rFonts w:ascii="Calibri" w:hAnsi="Calibri" w:cs="Calibri"/>
          <w:sz w:val="32"/>
          <w:szCs w:val="32"/>
        </w:rPr>
      </w:pPr>
    </w:p>
    <w:p w14:paraId="576256BD" w14:textId="77777777" w:rsidR="00A7182C" w:rsidRPr="00A7182C" w:rsidRDefault="00A7182C" w:rsidP="00A7182C">
      <w:pPr>
        <w:ind w:left="720"/>
        <w:jc w:val="both"/>
        <w:rPr>
          <w:rFonts w:ascii="Calibri" w:hAnsi="Calibri" w:cs="Calibri"/>
          <w:sz w:val="32"/>
          <w:szCs w:val="32"/>
        </w:rPr>
      </w:pPr>
    </w:p>
    <w:p w14:paraId="72A6628E" w14:textId="61E329D8" w:rsidR="00A7182C" w:rsidRPr="00A7182C" w:rsidRDefault="00A7182C" w:rsidP="00A7182C">
      <w:pPr>
        <w:numPr>
          <w:ilvl w:val="0"/>
          <w:numId w:val="14"/>
        </w:numPr>
        <w:ind w:left="720"/>
        <w:jc w:val="both"/>
        <w:rPr>
          <w:rFonts w:ascii="Calibri" w:hAnsi="Calibri" w:cs="Calibri"/>
          <w:bCs/>
          <w:sz w:val="32"/>
          <w:szCs w:val="32"/>
          <w:lang w:val="en"/>
        </w:rPr>
      </w:pPr>
      <w:r w:rsidRPr="00A7182C">
        <w:rPr>
          <w:rFonts w:ascii="Calibri" w:hAnsi="Calibri" w:cs="Calibri"/>
          <w:bCs/>
          <w:sz w:val="32"/>
          <w:szCs w:val="32"/>
          <w:lang w:val="en"/>
        </w:rPr>
        <w:t>The COVID-19 pandemic has had a staggering impact on the travel and tourism sector. Globally, travel and tourism lost an estimated 4.5 trillion dollars and 62 million jobs in 2020.</w:t>
      </w:r>
    </w:p>
    <w:p w14:paraId="62C9367B" w14:textId="77777777" w:rsidR="00A7182C" w:rsidRPr="00A7182C" w:rsidRDefault="00A7182C" w:rsidP="00A7182C">
      <w:pPr>
        <w:jc w:val="both"/>
        <w:rPr>
          <w:rFonts w:ascii="Calibri" w:hAnsi="Calibri" w:cs="Calibri"/>
          <w:bCs/>
          <w:sz w:val="32"/>
          <w:szCs w:val="32"/>
          <w:lang w:val="en"/>
        </w:rPr>
      </w:pPr>
    </w:p>
    <w:p w14:paraId="741FCFE1" w14:textId="5C3C05EB" w:rsidR="00A7182C" w:rsidRPr="00A7182C" w:rsidRDefault="00A7182C" w:rsidP="00A7182C">
      <w:pPr>
        <w:numPr>
          <w:ilvl w:val="0"/>
          <w:numId w:val="14"/>
        </w:numPr>
        <w:ind w:left="720"/>
        <w:jc w:val="both"/>
        <w:rPr>
          <w:rFonts w:ascii="Calibri" w:hAnsi="Calibri" w:cs="Calibri"/>
          <w:bCs/>
          <w:sz w:val="32"/>
          <w:szCs w:val="32"/>
          <w:lang w:val="en"/>
        </w:rPr>
      </w:pPr>
      <w:r w:rsidRPr="00A7182C">
        <w:rPr>
          <w:rFonts w:ascii="Calibri" w:hAnsi="Calibri" w:cs="Calibri"/>
          <w:bCs/>
          <w:sz w:val="32"/>
          <w:szCs w:val="32"/>
          <w:lang w:val="en"/>
        </w:rPr>
        <w:t xml:space="preserve">Equally important are the disproportionate effects on key groups including small tourism enterprises, women, rural communities, and indigenous peoples.  </w:t>
      </w:r>
    </w:p>
    <w:p w14:paraId="1346CA47" w14:textId="77777777" w:rsidR="00A7182C" w:rsidRPr="00A7182C" w:rsidRDefault="00A7182C" w:rsidP="00A7182C">
      <w:pPr>
        <w:pStyle w:val="ListParagraph"/>
        <w:rPr>
          <w:rFonts w:ascii="Calibri" w:hAnsi="Calibri" w:cs="Calibri"/>
          <w:bCs/>
          <w:sz w:val="32"/>
          <w:szCs w:val="32"/>
          <w:lang w:val="en"/>
        </w:rPr>
      </w:pPr>
    </w:p>
    <w:p w14:paraId="0376D2F8" w14:textId="6D6558AB" w:rsidR="00A7182C" w:rsidRDefault="00A7182C" w:rsidP="00A7182C">
      <w:pPr>
        <w:numPr>
          <w:ilvl w:val="0"/>
          <w:numId w:val="14"/>
        </w:numPr>
        <w:ind w:left="720"/>
        <w:jc w:val="both"/>
        <w:rPr>
          <w:rFonts w:ascii="Calibri" w:hAnsi="Calibri" w:cs="Calibri"/>
          <w:bCs/>
          <w:sz w:val="32"/>
          <w:szCs w:val="32"/>
          <w:lang w:val="en"/>
        </w:rPr>
      </w:pPr>
      <w:r w:rsidRPr="00A7182C">
        <w:rPr>
          <w:rFonts w:ascii="Calibri" w:hAnsi="Calibri" w:cs="Calibri"/>
          <w:bCs/>
          <w:sz w:val="32"/>
          <w:szCs w:val="32"/>
          <w:lang w:val="en"/>
        </w:rPr>
        <w:t>The decline in tourism in 2020 also reversed a near decade of strong growth performance in the sector with the lack of mobility for visitors and the closure of discretionary travel in many of our countries.</w:t>
      </w:r>
    </w:p>
    <w:p w14:paraId="0FBC78BD" w14:textId="77777777" w:rsidR="00A7182C" w:rsidRDefault="00A7182C" w:rsidP="00A7182C">
      <w:pPr>
        <w:pStyle w:val="ListParagraph"/>
        <w:rPr>
          <w:rFonts w:ascii="Calibri" w:hAnsi="Calibri" w:cs="Calibri"/>
          <w:bCs/>
          <w:sz w:val="32"/>
          <w:szCs w:val="32"/>
          <w:lang w:val="en"/>
        </w:rPr>
      </w:pPr>
    </w:p>
    <w:p w14:paraId="00881AB0" w14:textId="77777777" w:rsidR="00A7182C" w:rsidRPr="00A7182C" w:rsidRDefault="00A7182C" w:rsidP="00A7182C">
      <w:pPr>
        <w:numPr>
          <w:ilvl w:val="0"/>
          <w:numId w:val="14"/>
        </w:numPr>
        <w:ind w:left="720"/>
        <w:jc w:val="both"/>
        <w:rPr>
          <w:rFonts w:ascii="Calibri" w:hAnsi="Calibri" w:cs="Calibri"/>
          <w:bCs/>
          <w:sz w:val="32"/>
          <w:szCs w:val="32"/>
          <w:lang w:val="en"/>
        </w:rPr>
      </w:pPr>
      <w:r w:rsidRPr="00A7182C">
        <w:rPr>
          <w:rFonts w:ascii="Calibri" w:hAnsi="Calibri" w:cs="Calibri"/>
          <w:bCs/>
          <w:sz w:val="32"/>
          <w:szCs w:val="32"/>
          <w:lang w:val="en"/>
        </w:rPr>
        <w:t xml:space="preserve">This downturn has however afforded us an opportunity to reflect on the type of tourism that we would like to see for the region, once the sector recovers; one that embraces all the opportunities for inclusive growth and ensures that the benefits of tourism are felt by a broader range of beneficiaries. </w:t>
      </w:r>
    </w:p>
    <w:p w14:paraId="007473F6" w14:textId="77777777" w:rsidR="00A7182C" w:rsidRPr="00A7182C" w:rsidRDefault="00A7182C" w:rsidP="00A7182C">
      <w:pPr>
        <w:numPr>
          <w:ilvl w:val="0"/>
          <w:numId w:val="14"/>
        </w:numPr>
        <w:ind w:left="720"/>
        <w:jc w:val="both"/>
        <w:rPr>
          <w:rFonts w:ascii="Calibri" w:hAnsi="Calibri" w:cs="Calibri"/>
          <w:bCs/>
          <w:sz w:val="32"/>
          <w:szCs w:val="32"/>
        </w:rPr>
      </w:pPr>
      <w:r w:rsidRPr="00A7182C">
        <w:rPr>
          <w:rFonts w:ascii="Calibri" w:hAnsi="Calibri" w:cs="Calibri"/>
          <w:bCs/>
          <w:sz w:val="32"/>
          <w:szCs w:val="32"/>
          <w:lang w:val="en"/>
        </w:rPr>
        <w:t>The OAS, through its Inter-American Committee on Tourism (CITUR), as well as this Twenty-Fifth Congress, provides us with important platforms to do this through dialogue with key stakeholders, including the private sector, representatives from international organizations and the region’s highest tourism authorities.</w:t>
      </w:r>
    </w:p>
    <w:p w14:paraId="0E914351" w14:textId="77777777" w:rsidR="00A7182C" w:rsidRPr="00A7182C" w:rsidRDefault="00A7182C" w:rsidP="00A7182C">
      <w:pPr>
        <w:ind w:left="720"/>
        <w:jc w:val="both"/>
        <w:rPr>
          <w:rFonts w:ascii="Calibri" w:hAnsi="Calibri" w:cs="Calibri"/>
          <w:bCs/>
          <w:sz w:val="32"/>
          <w:szCs w:val="32"/>
        </w:rPr>
      </w:pPr>
    </w:p>
    <w:p w14:paraId="75D03A12" w14:textId="4C70912C" w:rsidR="00A7182C" w:rsidRDefault="00A7182C" w:rsidP="00A7182C">
      <w:pPr>
        <w:numPr>
          <w:ilvl w:val="0"/>
          <w:numId w:val="14"/>
        </w:numPr>
        <w:ind w:left="720"/>
        <w:jc w:val="both"/>
        <w:rPr>
          <w:rFonts w:ascii="Calibri" w:hAnsi="Calibri" w:cs="Calibri"/>
          <w:bCs/>
          <w:sz w:val="32"/>
          <w:szCs w:val="32"/>
        </w:rPr>
      </w:pPr>
      <w:r w:rsidRPr="00A7182C">
        <w:rPr>
          <w:rFonts w:ascii="Calibri" w:hAnsi="Calibri" w:cs="Calibri"/>
          <w:bCs/>
          <w:sz w:val="32"/>
          <w:szCs w:val="32"/>
        </w:rPr>
        <w:t xml:space="preserve">Prior to the pandemic, tourism destinations were dealing with situations such as over-tourism, the effects of climate change such as rising sea levels and the impact on coastal communities, increased frequency of adverse weather events, access to new technologies, and air and maritime connectivity. </w:t>
      </w:r>
    </w:p>
    <w:p w14:paraId="2487FE46" w14:textId="77777777" w:rsidR="00A7182C" w:rsidRDefault="00A7182C" w:rsidP="00A7182C">
      <w:pPr>
        <w:pStyle w:val="ListParagraph"/>
        <w:rPr>
          <w:rFonts w:ascii="Calibri" w:hAnsi="Calibri" w:cs="Calibri"/>
          <w:bCs/>
          <w:sz w:val="32"/>
          <w:szCs w:val="32"/>
        </w:rPr>
      </w:pPr>
    </w:p>
    <w:p w14:paraId="5050CC92" w14:textId="10327735" w:rsidR="00A7182C" w:rsidRDefault="00A7182C" w:rsidP="00A7182C">
      <w:pPr>
        <w:numPr>
          <w:ilvl w:val="0"/>
          <w:numId w:val="14"/>
        </w:numPr>
        <w:ind w:left="720"/>
        <w:jc w:val="both"/>
        <w:rPr>
          <w:rFonts w:ascii="Calibri" w:hAnsi="Calibri" w:cs="Calibri"/>
          <w:bCs/>
          <w:sz w:val="32"/>
          <w:szCs w:val="32"/>
        </w:rPr>
      </w:pPr>
      <w:r w:rsidRPr="00A7182C">
        <w:rPr>
          <w:rFonts w:ascii="Calibri" w:hAnsi="Calibri" w:cs="Calibri"/>
          <w:bCs/>
          <w:sz w:val="32"/>
          <w:szCs w:val="32"/>
        </w:rPr>
        <w:t xml:space="preserve">Many of these issues will remain critical for </w:t>
      </w:r>
      <w:proofErr w:type="gramStart"/>
      <w:r w:rsidRPr="00A7182C">
        <w:rPr>
          <w:rFonts w:ascii="Calibri" w:hAnsi="Calibri" w:cs="Calibri"/>
          <w:bCs/>
          <w:sz w:val="32"/>
          <w:szCs w:val="32"/>
        </w:rPr>
        <w:t>policymakers</w:t>
      </w:r>
      <w:proofErr w:type="gramEnd"/>
      <w:r w:rsidRPr="00A7182C">
        <w:rPr>
          <w:rFonts w:ascii="Calibri" w:hAnsi="Calibri" w:cs="Calibri"/>
          <w:bCs/>
          <w:sz w:val="32"/>
          <w:szCs w:val="32"/>
        </w:rPr>
        <w:t xml:space="preserve"> post COVID-19 as we explore ways to rebuild and revive the tourism sector, and embrace solutions for its recovery.     </w:t>
      </w:r>
    </w:p>
    <w:p w14:paraId="476ED898" w14:textId="77777777" w:rsidR="00A7182C" w:rsidRDefault="00A7182C" w:rsidP="00A7182C">
      <w:pPr>
        <w:pStyle w:val="ListParagraph"/>
        <w:rPr>
          <w:rFonts w:ascii="Calibri" w:hAnsi="Calibri" w:cs="Calibri"/>
          <w:bCs/>
          <w:sz w:val="32"/>
          <w:szCs w:val="32"/>
        </w:rPr>
      </w:pPr>
    </w:p>
    <w:p w14:paraId="46C4E138" w14:textId="02780F05" w:rsidR="00A7182C" w:rsidRDefault="00A7182C" w:rsidP="00A7182C">
      <w:pPr>
        <w:numPr>
          <w:ilvl w:val="0"/>
          <w:numId w:val="14"/>
        </w:numPr>
        <w:ind w:left="720"/>
        <w:jc w:val="both"/>
        <w:rPr>
          <w:rFonts w:ascii="Calibri" w:hAnsi="Calibri" w:cs="Calibri"/>
          <w:bCs/>
          <w:sz w:val="32"/>
          <w:szCs w:val="32"/>
        </w:rPr>
      </w:pPr>
      <w:r w:rsidRPr="00A7182C">
        <w:rPr>
          <w:rFonts w:ascii="Calibri" w:hAnsi="Calibri" w:cs="Calibri"/>
          <w:bCs/>
          <w:sz w:val="32"/>
          <w:szCs w:val="32"/>
        </w:rPr>
        <w:t xml:space="preserve">We should focus our efforts on making this recovery sustainable by generating more opportunities for progress, particularly for people in situations of vulnerability, that may otherwise fall back into poverty. </w:t>
      </w:r>
    </w:p>
    <w:p w14:paraId="34F5DF4E" w14:textId="77777777" w:rsidR="00A7182C" w:rsidRDefault="00A7182C" w:rsidP="00A7182C">
      <w:pPr>
        <w:pStyle w:val="ListParagraph"/>
        <w:rPr>
          <w:rFonts w:ascii="Calibri" w:hAnsi="Calibri" w:cs="Calibri"/>
          <w:bCs/>
          <w:sz w:val="32"/>
          <w:szCs w:val="32"/>
        </w:rPr>
      </w:pPr>
    </w:p>
    <w:p w14:paraId="0A00F591" w14:textId="57848CB9" w:rsidR="00A7182C" w:rsidRDefault="00A7182C" w:rsidP="00A7182C">
      <w:pPr>
        <w:numPr>
          <w:ilvl w:val="0"/>
          <w:numId w:val="14"/>
        </w:numPr>
        <w:ind w:left="720"/>
        <w:jc w:val="both"/>
        <w:rPr>
          <w:rFonts w:ascii="Calibri" w:hAnsi="Calibri" w:cs="Calibri"/>
          <w:bCs/>
          <w:sz w:val="32"/>
          <w:szCs w:val="32"/>
        </w:rPr>
      </w:pPr>
      <w:r w:rsidRPr="00A7182C">
        <w:rPr>
          <w:rFonts w:ascii="Calibri" w:hAnsi="Calibri" w:cs="Calibri"/>
          <w:bCs/>
          <w:sz w:val="32"/>
          <w:szCs w:val="32"/>
        </w:rPr>
        <w:t>Rebuilding and reviving tourism, particularly in countries where the sector is dominant, will help to improve economic outcomes in many areas.</w:t>
      </w:r>
    </w:p>
    <w:p w14:paraId="090E22DE" w14:textId="77777777" w:rsidR="00A7182C" w:rsidRDefault="00A7182C" w:rsidP="00A7182C">
      <w:pPr>
        <w:pStyle w:val="ListParagraph"/>
        <w:rPr>
          <w:rFonts w:ascii="Calibri" w:hAnsi="Calibri" w:cs="Calibri"/>
          <w:bCs/>
          <w:sz w:val="32"/>
          <w:szCs w:val="32"/>
        </w:rPr>
      </w:pPr>
    </w:p>
    <w:p w14:paraId="61D97572" w14:textId="7E5C4442" w:rsidR="00A7182C" w:rsidRPr="00A7182C" w:rsidRDefault="00A7182C" w:rsidP="00A7182C">
      <w:pPr>
        <w:numPr>
          <w:ilvl w:val="0"/>
          <w:numId w:val="14"/>
        </w:numPr>
        <w:ind w:left="720"/>
        <w:jc w:val="both"/>
        <w:rPr>
          <w:rFonts w:ascii="Calibri" w:hAnsi="Calibri" w:cs="Calibri"/>
          <w:bCs/>
          <w:sz w:val="32"/>
          <w:szCs w:val="32"/>
          <w:lang w:val="en"/>
        </w:rPr>
      </w:pPr>
      <w:r w:rsidRPr="00A7182C">
        <w:rPr>
          <w:rFonts w:ascii="Calibri" w:hAnsi="Calibri" w:cs="Calibri"/>
          <w:bCs/>
          <w:sz w:val="32"/>
          <w:szCs w:val="32"/>
        </w:rPr>
        <w:t>Unquestionably, the region faces a significant degree of uncertainty regarding the recovery of tourism. Will all countries recover at the same time? If not, what policies will propel some to advance faster than others? These are issues that I am hopeful the Congress will be able to address.</w:t>
      </w:r>
    </w:p>
    <w:p w14:paraId="69F0224D" w14:textId="77777777" w:rsidR="00A7182C" w:rsidRDefault="00A7182C" w:rsidP="00A7182C">
      <w:pPr>
        <w:pStyle w:val="ListParagraph"/>
        <w:rPr>
          <w:rFonts w:ascii="Calibri" w:hAnsi="Calibri" w:cs="Calibri"/>
          <w:bCs/>
          <w:sz w:val="32"/>
          <w:szCs w:val="32"/>
          <w:lang w:val="en"/>
        </w:rPr>
      </w:pPr>
    </w:p>
    <w:p w14:paraId="6E7B71F9" w14:textId="3C60C096" w:rsidR="00A7182C" w:rsidRPr="00A7182C" w:rsidRDefault="00A7182C" w:rsidP="00A7182C">
      <w:pPr>
        <w:numPr>
          <w:ilvl w:val="0"/>
          <w:numId w:val="14"/>
        </w:numPr>
        <w:ind w:left="720"/>
        <w:jc w:val="both"/>
        <w:rPr>
          <w:rFonts w:ascii="Calibri" w:hAnsi="Calibri" w:cs="Calibri"/>
          <w:bCs/>
          <w:sz w:val="32"/>
          <w:szCs w:val="32"/>
          <w:lang w:val="en"/>
        </w:rPr>
      </w:pPr>
      <w:r w:rsidRPr="00A7182C">
        <w:rPr>
          <w:rFonts w:ascii="Calibri" w:hAnsi="Calibri" w:cs="Calibri"/>
          <w:bCs/>
          <w:sz w:val="32"/>
          <w:szCs w:val="32"/>
        </w:rPr>
        <w:t>This Congress also provides us with the opportunity to explore strategies to mitigate the adverse effects of COVID-19 on tourism, since the pandemic will remain with us for some time, and there is now considerable experience from countries on the most effective policies.</w:t>
      </w:r>
    </w:p>
    <w:p w14:paraId="48497324" w14:textId="77777777" w:rsidR="00A7182C" w:rsidRDefault="00A7182C" w:rsidP="00A7182C">
      <w:pPr>
        <w:pStyle w:val="ListParagraph"/>
        <w:rPr>
          <w:rFonts w:ascii="Calibri" w:hAnsi="Calibri" w:cs="Calibri"/>
          <w:bCs/>
          <w:sz w:val="32"/>
          <w:szCs w:val="32"/>
          <w:lang w:val="en"/>
        </w:rPr>
      </w:pPr>
    </w:p>
    <w:p w14:paraId="10D05C50" w14:textId="44D3082A" w:rsidR="00A7182C" w:rsidRPr="00A7182C" w:rsidRDefault="00A7182C" w:rsidP="00A7182C">
      <w:pPr>
        <w:numPr>
          <w:ilvl w:val="0"/>
          <w:numId w:val="14"/>
        </w:numPr>
        <w:ind w:left="720"/>
        <w:jc w:val="both"/>
        <w:rPr>
          <w:rFonts w:ascii="Calibri" w:hAnsi="Calibri" w:cs="Calibri"/>
          <w:bCs/>
          <w:sz w:val="32"/>
          <w:szCs w:val="32"/>
          <w:lang w:val="en"/>
        </w:rPr>
      </w:pPr>
      <w:r w:rsidRPr="00A7182C">
        <w:rPr>
          <w:rFonts w:ascii="Calibri" w:hAnsi="Calibri" w:cs="Calibri"/>
          <w:bCs/>
          <w:sz w:val="32"/>
          <w:szCs w:val="32"/>
          <w:lang w:val="en"/>
        </w:rPr>
        <w:t xml:space="preserve">Moreover, in looking at how </w:t>
      </w:r>
      <w:r w:rsidRPr="00A7182C">
        <w:rPr>
          <w:rFonts w:ascii="Calibri" w:hAnsi="Calibri" w:cs="Calibri"/>
          <w:bCs/>
          <w:sz w:val="32"/>
          <w:szCs w:val="32"/>
        </w:rPr>
        <w:t xml:space="preserve">to survive the current crisis, we must also be forward thinking, and give real meaning to the oft used slogan of “building back better.” </w:t>
      </w:r>
    </w:p>
    <w:p w14:paraId="18781A1C" w14:textId="77777777" w:rsidR="00A7182C" w:rsidRDefault="00A7182C" w:rsidP="00A7182C">
      <w:pPr>
        <w:pStyle w:val="ListParagraph"/>
        <w:rPr>
          <w:rFonts w:ascii="Calibri" w:hAnsi="Calibri" w:cs="Calibri"/>
          <w:bCs/>
          <w:sz w:val="32"/>
          <w:szCs w:val="32"/>
          <w:lang w:val="en"/>
        </w:rPr>
      </w:pPr>
    </w:p>
    <w:p w14:paraId="24723079" w14:textId="528E5759" w:rsidR="00A7182C" w:rsidRDefault="00A7182C" w:rsidP="00A7182C">
      <w:pPr>
        <w:numPr>
          <w:ilvl w:val="0"/>
          <w:numId w:val="14"/>
        </w:numPr>
        <w:ind w:left="720"/>
        <w:jc w:val="both"/>
        <w:rPr>
          <w:rFonts w:ascii="Calibri" w:hAnsi="Calibri" w:cs="Calibri"/>
          <w:sz w:val="32"/>
          <w:szCs w:val="32"/>
        </w:rPr>
      </w:pPr>
      <w:r w:rsidRPr="00A7182C">
        <w:rPr>
          <w:rFonts w:ascii="Calibri" w:hAnsi="Calibri" w:cs="Calibri"/>
          <w:sz w:val="32"/>
          <w:szCs w:val="32"/>
        </w:rPr>
        <w:t xml:space="preserve">Successful and safe rebuilding and recovery of the tourism sector requires collective contemplation on several issues. Among these are rebuilding confidence among travelers, and supporting micro, small and medium-sized tourism enterprises decimated by the pandemic. </w:t>
      </w:r>
    </w:p>
    <w:p w14:paraId="280D44A6" w14:textId="77777777" w:rsidR="00A7182C" w:rsidRDefault="00A7182C" w:rsidP="00A7182C">
      <w:pPr>
        <w:pStyle w:val="ListParagraph"/>
        <w:rPr>
          <w:rFonts w:ascii="Calibri" w:hAnsi="Calibri" w:cs="Calibri"/>
          <w:sz w:val="32"/>
          <w:szCs w:val="32"/>
        </w:rPr>
      </w:pPr>
    </w:p>
    <w:p w14:paraId="4BBA4967" w14:textId="200F6109" w:rsidR="00A7182C" w:rsidRDefault="00A7182C" w:rsidP="00A7182C">
      <w:pPr>
        <w:numPr>
          <w:ilvl w:val="0"/>
          <w:numId w:val="14"/>
        </w:numPr>
        <w:ind w:left="720"/>
        <w:jc w:val="both"/>
        <w:rPr>
          <w:rFonts w:ascii="Calibri" w:hAnsi="Calibri" w:cs="Calibri"/>
          <w:sz w:val="32"/>
          <w:szCs w:val="32"/>
        </w:rPr>
      </w:pPr>
      <w:r w:rsidRPr="00A7182C">
        <w:rPr>
          <w:rFonts w:ascii="Calibri" w:hAnsi="Calibri" w:cs="Calibri"/>
          <w:sz w:val="32"/>
          <w:szCs w:val="32"/>
        </w:rPr>
        <w:t xml:space="preserve">Others, such as ensuring equity in vaccine roll-out and distribution across countries, and recognition of vaccine certificates have broader implications but direct impact on the tourism sector. These, along with challenges related to vaccine hesitancy, threaten the success of countries’ immunization programs, and could potentially slow the recovery and any return to normalcy. </w:t>
      </w:r>
    </w:p>
    <w:p w14:paraId="6ABBF60E" w14:textId="77777777" w:rsidR="00A7182C" w:rsidRDefault="00A7182C" w:rsidP="00A7182C">
      <w:pPr>
        <w:pStyle w:val="ListParagraph"/>
        <w:rPr>
          <w:rFonts w:ascii="Calibri" w:hAnsi="Calibri" w:cs="Calibri"/>
          <w:sz w:val="32"/>
          <w:szCs w:val="32"/>
        </w:rPr>
      </w:pPr>
    </w:p>
    <w:p w14:paraId="449EDE24" w14:textId="77777777" w:rsidR="00A7182C" w:rsidRPr="00A7182C" w:rsidRDefault="00A7182C" w:rsidP="00A7182C">
      <w:pPr>
        <w:numPr>
          <w:ilvl w:val="0"/>
          <w:numId w:val="14"/>
        </w:numPr>
        <w:ind w:left="720"/>
        <w:jc w:val="both"/>
        <w:rPr>
          <w:rFonts w:ascii="Calibri" w:hAnsi="Calibri" w:cs="Calibri"/>
          <w:sz w:val="32"/>
          <w:szCs w:val="32"/>
        </w:rPr>
      </w:pPr>
      <w:r w:rsidRPr="00A7182C">
        <w:rPr>
          <w:rFonts w:ascii="Calibri" w:hAnsi="Calibri" w:cs="Calibri"/>
          <w:sz w:val="32"/>
          <w:szCs w:val="32"/>
        </w:rPr>
        <w:t>Job recovery, as well as incentives and relief measures, particularly for small and medium-sized tourism enterprises, remain important considerations for policymakers. Many of these entities have been disproportionately affected by the fallout from the pandemic and may require specific interventions to ensure their survival.</w:t>
      </w:r>
    </w:p>
    <w:p w14:paraId="1DBCF03C" w14:textId="47DB76D7" w:rsidR="00A7182C" w:rsidRDefault="00A7182C" w:rsidP="00A7182C">
      <w:pPr>
        <w:numPr>
          <w:ilvl w:val="0"/>
          <w:numId w:val="14"/>
        </w:numPr>
        <w:ind w:left="720"/>
        <w:jc w:val="both"/>
        <w:rPr>
          <w:rFonts w:ascii="Calibri" w:hAnsi="Calibri" w:cs="Calibri"/>
          <w:sz w:val="32"/>
          <w:szCs w:val="32"/>
        </w:rPr>
      </w:pPr>
      <w:r w:rsidRPr="00A7182C">
        <w:rPr>
          <w:rFonts w:ascii="Calibri" w:hAnsi="Calibri" w:cs="Calibri"/>
          <w:sz w:val="32"/>
          <w:szCs w:val="32"/>
        </w:rPr>
        <w:t xml:space="preserve">Distinguished Ministers, delegates, Ladies and Gentlemen, this global pandemic has inflicted arguably the worst crisis for the tourism sector since World War II. As a region we must be resilient, and as a sector we must act collectively. </w:t>
      </w:r>
    </w:p>
    <w:p w14:paraId="68DC7ED4" w14:textId="77777777" w:rsidR="00A7182C" w:rsidRDefault="00A7182C" w:rsidP="00A7182C">
      <w:pPr>
        <w:jc w:val="both"/>
        <w:rPr>
          <w:rFonts w:ascii="Calibri" w:hAnsi="Calibri" w:cs="Calibri"/>
          <w:sz w:val="32"/>
          <w:szCs w:val="32"/>
        </w:rPr>
      </w:pPr>
    </w:p>
    <w:p w14:paraId="7458E983" w14:textId="6DFA6BE5" w:rsidR="00A7182C" w:rsidRDefault="00A7182C" w:rsidP="00A7182C">
      <w:pPr>
        <w:numPr>
          <w:ilvl w:val="0"/>
          <w:numId w:val="14"/>
        </w:numPr>
        <w:ind w:left="720"/>
        <w:jc w:val="both"/>
        <w:rPr>
          <w:rFonts w:ascii="Calibri" w:hAnsi="Calibri" w:cs="Calibri"/>
          <w:sz w:val="32"/>
          <w:szCs w:val="32"/>
        </w:rPr>
      </w:pPr>
      <w:r w:rsidRPr="00A7182C">
        <w:rPr>
          <w:rFonts w:ascii="Calibri" w:hAnsi="Calibri" w:cs="Calibri"/>
          <w:sz w:val="32"/>
          <w:szCs w:val="32"/>
        </w:rPr>
        <w:t>The Draft Declaration of Paraguay which you will be considering later today is an important first step. The Draft Declaration reflects the potential areas for cooperation among OAS member states to find ways for the tourism sector to prosper in this challenging environment. I invite you to join this call for a collective and cooperative approach to spearhead tourism recovery in our region.</w:t>
      </w:r>
    </w:p>
    <w:p w14:paraId="3B0A2B13" w14:textId="77777777" w:rsidR="00A7182C" w:rsidRPr="00A7182C" w:rsidRDefault="00A7182C" w:rsidP="00A7182C">
      <w:pPr>
        <w:jc w:val="both"/>
        <w:rPr>
          <w:rFonts w:ascii="Calibri" w:hAnsi="Calibri" w:cs="Calibri"/>
          <w:sz w:val="32"/>
          <w:szCs w:val="32"/>
        </w:rPr>
      </w:pPr>
    </w:p>
    <w:p w14:paraId="12033DE1" w14:textId="77777777" w:rsidR="00A7182C" w:rsidRPr="00A7182C" w:rsidRDefault="00A7182C" w:rsidP="00A7182C">
      <w:pPr>
        <w:numPr>
          <w:ilvl w:val="0"/>
          <w:numId w:val="14"/>
        </w:numPr>
        <w:ind w:left="720"/>
        <w:jc w:val="both"/>
        <w:rPr>
          <w:rFonts w:ascii="Calibri" w:hAnsi="Calibri" w:cs="Calibri"/>
          <w:sz w:val="32"/>
          <w:szCs w:val="32"/>
        </w:rPr>
      </w:pPr>
      <w:r w:rsidRPr="00A7182C">
        <w:rPr>
          <w:rFonts w:ascii="Calibri" w:hAnsi="Calibri" w:cs="Calibri"/>
          <w:sz w:val="32"/>
          <w:szCs w:val="32"/>
        </w:rPr>
        <w:t xml:space="preserve">In closing </w:t>
      </w:r>
      <w:r w:rsidRPr="00A7182C">
        <w:rPr>
          <w:rFonts w:ascii="Calibri" w:hAnsi="Calibri" w:cs="Calibri"/>
          <w:sz w:val="32"/>
          <w:szCs w:val="32"/>
          <w:lang w:val="en"/>
        </w:rPr>
        <w:t xml:space="preserve">I would like to thank Minister </w:t>
      </w:r>
      <w:r w:rsidRPr="00A7182C">
        <w:rPr>
          <w:rFonts w:ascii="Calibri" w:hAnsi="Calibri" w:cs="Calibri"/>
          <w:sz w:val="32"/>
          <w:szCs w:val="32"/>
        </w:rPr>
        <w:t>Sofía Montiel her leadership of</w:t>
      </w:r>
      <w:r w:rsidRPr="00A7182C">
        <w:rPr>
          <w:rFonts w:ascii="Calibri" w:hAnsi="Calibri" w:cs="Calibri"/>
          <w:sz w:val="32"/>
          <w:szCs w:val="32"/>
          <w:lang w:val="en"/>
        </w:rPr>
        <w:t xml:space="preserve"> Congress. Minister, you have my best wishes for a day of substantive dialogue.</w:t>
      </w:r>
    </w:p>
    <w:p w14:paraId="21699ACF" w14:textId="77777777" w:rsidR="00A7182C" w:rsidRPr="00A7182C" w:rsidRDefault="00A7182C" w:rsidP="00A7182C">
      <w:pPr>
        <w:ind w:left="720"/>
        <w:jc w:val="both"/>
        <w:rPr>
          <w:rFonts w:ascii="Calibri" w:hAnsi="Calibri" w:cs="Calibri"/>
          <w:sz w:val="32"/>
          <w:szCs w:val="32"/>
        </w:rPr>
      </w:pPr>
    </w:p>
    <w:p w14:paraId="6B64C845" w14:textId="77777777" w:rsidR="00A7182C" w:rsidRPr="00A7182C" w:rsidRDefault="00A7182C" w:rsidP="00A7182C">
      <w:pPr>
        <w:numPr>
          <w:ilvl w:val="0"/>
          <w:numId w:val="14"/>
        </w:numPr>
        <w:ind w:left="720"/>
        <w:rPr>
          <w:rFonts w:ascii="Calibri" w:hAnsi="Calibri" w:cs="Calibri"/>
          <w:sz w:val="32"/>
          <w:szCs w:val="32"/>
        </w:rPr>
      </w:pPr>
      <w:r w:rsidRPr="00A7182C">
        <w:rPr>
          <w:rFonts w:ascii="Calibri" w:hAnsi="Calibri" w:cs="Calibri"/>
          <w:sz w:val="32"/>
          <w:szCs w:val="32"/>
        </w:rPr>
        <w:t>Thank You!</w:t>
      </w:r>
    </w:p>
    <w:p w14:paraId="709A6AA1" w14:textId="77777777" w:rsidR="00B72606" w:rsidRPr="00A7182C" w:rsidRDefault="00B72606" w:rsidP="00A7182C">
      <w:pPr>
        <w:tabs>
          <w:tab w:val="left" w:pos="720"/>
          <w:tab w:val="center" w:pos="4320"/>
          <w:tab w:val="right" w:pos="8640"/>
        </w:tabs>
        <w:rPr>
          <w:sz w:val="32"/>
          <w:szCs w:val="32"/>
        </w:rPr>
      </w:pPr>
    </w:p>
    <w:p w14:paraId="7E62E7B3" w14:textId="77777777" w:rsidR="003B6B0D" w:rsidRPr="007209CA" w:rsidRDefault="003B6B0D" w:rsidP="00A7182C">
      <w:pPr>
        <w:tabs>
          <w:tab w:val="left" w:pos="720"/>
          <w:tab w:val="center" w:pos="4320"/>
          <w:tab w:val="right" w:pos="8640"/>
        </w:tabs>
        <w:jc w:val="both"/>
        <w:rPr>
          <w:sz w:val="22"/>
          <w:szCs w:val="22"/>
        </w:rPr>
      </w:pPr>
    </w:p>
    <w:p w14:paraId="737BD623" w14:textId="2065050B" w:rsidR="003B6B0D" w:rsidRPr="007209CA" w:rsidRDefault="003B6B0D" w:rsidP="006F1098">
      <w:pPr>
        <w:tabs>
          <w:tab w:val="left" w:pos="720"/>
          <w:tab w:val="center" w:pos="4320"/>
          <w:tab w:val="right" w:pos="8640"/>
        </w:tabs>
        <w:jc w:val="center"/>
        <w:rPr>
          <w:sz w:val="22"/>
          <w:szCs w:val="22"/>
        </w:rPr>
      </w:pPr>
    </w:p>
    <w:p w14:paraId="7133AEB4" w14:textId="7363F7BB" w:rsidR="003B6B0D" w:rsidRDefault="00DD2731" w:rsidP="003B6B0D">
      <w:pPr>
        <w:tabs>
          <w:tab w:val="left" w:pos="720"/>
          <w:tab w:val="center" w:pos="4320"/>
          <w:tab w:val="right" w:pos="8640"/>
        </w:tabs>
        <w:jc w:val="center"/>
        <w:rPr>
          <w:sz w:val="22"/>
          <w:szCs w:val="22"/>
          <w:lang w:val="es-ES"/>
        </w:rPr>
      </w:pPr>
      <w:r>
        <w:rPr>
          <w:noProof/>
          <w:sz w:val="22"/>
          <w:szCs w:val="22"/>
          <w:lang w:val="es-ES"/>
        </w:rPr>
        <mc:AlternateContent>
          <mc:Choice Requires="wps">
            <w:drawing>
              <wp:anchor distT="0" distB="0" distL="114300" distR="114300" simplePos="0" relativeHeight="251659264" behindDoc="0" locked="1" layoutInCell="1" allowOverlap="1" wp14:anchorId="5D23C09C" wp14:editId="72A4A859">
                <wp:simplePos x="0" y="0"/>
                <wp:positionH relativeFrom="column">
                  <wp:posOffset>-91440</wp:posOffset>
                </wp:positionH>
                <wp:positionV relativeFrom="page">
                  <wp:posOffset>9144000</wp:posOffset>
                </wp:positionV>
                <wp:extent cx="338328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5CB42DB0" w14:textId="6C873D27" w:rsidR="00DD2731" w:rsidRPr="00DD2731" w:rsidRDefault="00DD2731">
                            <w:pPr>
                              <w:rPr>
                                <w:sz w:val="18"/>
                              </w:rPr>
                            </w:pPr>
                            <w:r>
                              <w:rPr>
                                <w:sz w:val="18"/>
                              </w:rPr>
                              <w:fldChar w:fldCharType="begin"/>
                            </w:r>
                            <w:r>
                              <w:rPr>
                                <w:sz w:val="18"/>
                              </w:rPr>
                              <w:instrText xml:space="preserve"> FILENAME  \* MERGEFORMAT </w:instrText>
                            </w:r>
                            <w:r>
                              <w:rPr>
                                <w:sz w:val="18"/>
                              </w:rPr>
                              <w:fldChar w:fldCharType="separate"/>
                            </w:r>
                            <w:r w:rsidR="00173560">
                              <w:rPr>
                                <w:noProof/>
                                <w:sz w:val="18"/>
                              </w:rPr>
                              <w:t>CIDTU00196E01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23C09C" id="_x0000_t202" coordsize="21600,21600" o:spt="202" path="m,l,21600r21600,l21600,xe">
                <v:stroke joinstyle="miter"/>
                <v:path gradientshapeok="t" o:connecttype="rect"/>
              </v:shapetype>
              <v:shape id="Text Box 5"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r5fgIAAAIFAAAOAAAAZHJzL2Uyb0RvYy54bWysVMFu2zAMvQ/YPwi6r07cp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" filled="f" stroked="f">
                <v:stroke joinstyle="round"/>
                <v:textbox>
                  <w:txbxContent>
                    <w:p w14:paraId="5CB42DB0" w14:textId="6C873D27" w:rsidR="00DD2731" w:rsidRPr="00DD2731" w:rsidRDefault="00DD2731">
                      <w:pPr>
                        <w:rPr>
                          <w:sz w:val="18"/>
                        </w:rPr>
                      </w:pPr>
                      <w:r>
                        <w:rPr>
                          <w:sz w:val="18"/>
                        </w:rPr>
                        <w:fldChar w:fldCharType="begin"/>
                      </w:r>
                      <w:r>
                        <w:rPr>
                          <w:sz w:val="18"/>
                        </w:rPr>
                        <w:instrText xml:space="preserve"> FILENAME  \* MERGEFORMAT </w:instrText>
                      </w:r>
                      <w:r>
                        <w:rPr>
                          <w:sz w:val="18"/>
                        </w:rPr>
                        <w:fldChar w:fldCharType="separate"/>
                      </w:r>
                      <w:r w:rsidR="00173560">
                        <w:rPr>
                          <w:noProof/>
                          <w:sz w:val="18"/>
                        </w:rPr>
                        <w:t>CIDTU00196E01</w:t>
                      </w:r>
                      <w:r>
                        <w:rPr>
                          <w:sz w:val="18"/>
                        </w:rPr>
                        <w:fldChar w:fldCharType="end"/>
                      </w:r>
                    </w:p>
                  </w:txbxContent>
                </v:textbox>
                <w10:wrap anchory="page"/>
                <w10:anchorlock/>
              </v:shape>
            </w:pict>
          </mc:Fallback>
        </mc:AlternateContent>
      </w:r>
    </w:p>
    <w:sectPr w:rsidR="003B6B0D" w:rsidSect="005A1046">
      <w:headerReference w:type="even" r:id="rId11"/>
      <w:headerReference w:type="default" r:id="rId12"/>
      <w:headerReference w:type="first" r:id="rId13"/>
      <w:type w:val="continuous"/>
      <w:pgSz w:w="12240" w:h="15840" w:code="1"/>
      <w:pgMar w:top="2160" w:right="1570" w:bottom="1296" w:left="169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449E" w14:textId="77777777" w:rsidR="00BB721F" w:rsidRDefault="00BB721F">
      <w:r>
        <w:rPr>
          <w:lang w:val="en"/>
        </w:rPr>
        <w:separator/>
      </w:r>
    </w:p>
  </w:endnote>
  <w:endnote w:type="continuationSeparator" w:id="0">
    <w:p w14:paraId="03646F5F" w14:textId="77777777" w:rsidR="00BB721F" w:rsidRDefault="00BB721F">
      <w:r>
        <w:rPr>
          <w:lang w:val="en"/>
        </w:rPr>
        <w:continuationSeparator/>
      </w:r>
    </w:p>
  </w:endnote>
  <w:endnote w:type="continuationNotice" w:id="1">
    <w:p w14:paraId="128629A1" w14:textId="77777777" w:rsidR="00BB721F" w:rsidRDefault="00BB7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5DFB" w14:textId="77777777" w:rsidR="00BB721F" w:rsidRDefault="00BB721F">
      <w:r>
        <w:rPr>
          <w:lang w:val="en"/>
        </w:rPr>
        <w:separator/>
      </w:r>
    </w:p>
  </w:footnote>
  <w:footnote w:type="continuationSeparator" w:id="0">
    <w:p w14:paraId="5899CE77" w14:textId="77777777" w:rsidR="00BB721F" w:rsidRDefault="00BB721F">
      <w:r>
        <w:rPr>
          <w:lang w:val="en"/>
        </w:rPr>
        <w:continuationSeparator/>
      </w:r>
    </w:p>
  </w:footnote>
  <w:footnote w:type="continuationNotice" w:id="1">
    <w:p w14:paraId="568E6C9A" w14:textId="77777777" w:rsidR="00BB721F" w:rsidRDefault="00BB72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546" w14:textId="77777777" w:rsidR="005A1046" w:rsidRDefault="000D5FBE" w:rsidP="005E60AB">
    <w:pPr>
      <w:pStyle w:val="Header"/>
      <w:framePr w:wrap="around" w:vAnchor="text" w:hAnchor="margin" w:xAlign="center" w:y="1"/>
      <w:rPr>
        <w:rStyle w:val="PageNumber"/>
      </w:rPr>
    </w:pPr>
    <w:r>
      <w:rPr>
        <w:rStyle w:val="PageNumber"/>
        <w:lang w:val="en"/>
      </w:rPr>
      <w:fldChar w:fldCharType="begin"/>
    </w:r>
    <w:r w:rsidR="005A1046">
      <w:rPr>
        <w:rStyle w:val="PageNumber"/>
        <w:lang w:val="en"/>
      </w:rPr>
      <w:instrText xml:space="preserve">PAGE  </w:instrText>
    </w:r>
    <w:r>
      <w:rPr>
        <w:rStyle w:val="PageNumber"/>
        <w:lang w:val="en"/>
      </w:rPr>
      <w:fldChar w:fldCharType="end"/>
    </w:r>
  </w:p>
  <w:p w14:paraId="53A286D8" w14:textId="77777777" w:rsidR="005A1046" w:rsidRDefault="005A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A020" w14:textId="77777777" w:rsidR="005A1046" w:rsidRPr="005A1046" w:rsidRDefault="005A1046" w:rsidP="005A1046">
    <w:pPr>
      <w:pStyle w:val="Header"/>
      <w:jc w:val="center"/>
      <w:rPr>
        <w:lang w:val="es-AR"/>
      </w:rPr>
    </w:pPr>
    <w:r>
      <w:rPr>
        <w:lang w:val="en"/>
      </w:rPr>
      <w:t xml:space="preserve">- </w:t>
    </w:r>
    <w:r w:rsidR="000D5FBE">
      <w:rPr>
        <w:rStyle w:val="PageNumber"/>
        <w:lang w:val="en"/>
      </w:rPr>
      <w:fldChar w:fldCharType="begin"/>
    </w:r>
    <w:r>
      <w:rPr>
        <w:rStyle w:val="PageNumber"/>
        <w:lang w:val="en"/>
      </w:rPr>
      <w:instrText xml:space="preserve"> PAGE </w:instrText>
    </w:r>
    <w:r w:rsidR="000D5FBE">
      <w:rPr>
        <w:rStyle w:val="PageNumber"/>
        <w:lang w:val="en"/>
      </w:rPr>
      <w:fldChar w:fldCharType="separate"/>
    </w:r>
    <w:r w:rsidR="00E64B2C">
      <w:rPr>
        <w:rStyle w:val="PageNumber"/>
        <w:noProof/>
        <w:lang w:val="en"/>
      </w:rPr>
      <w:t>3</w:t>
    </w:r>
    <w:r w:rsidR="000D5FBE">
      <w:rPr>
        <w:rStyle w:val="PageNumber"/>
        <w:lang w:val="en"/>
      </w:rPr>
      <w:fldChar w:fldCharType="end"/>
    </w:r>
    <w:r>
      <w:rPr>
        <w:rStyle w:val="PageNumber"/>
        <w:lang w:val="e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5604" w14:textId="054142E7" w:rsidR="005A1046" w:rsidRDefault="006F473B" w:rsidP="005A1046">
    <w:pPr>
      <w:pStyle w:val="Header"/>
    </w:pPr>
    <w:r>
      <w:rPr>
        <w:noProof/>
        <w:lang w:val="en"/>
      </w:rPr>
      <mc:AlternateContent>
        <mc:Choice Requires="wps">
          <w:drawing>
            <wp:anchor distT="0" distB="0" distL="114300" distR="114300" simplePos="0" relativeHeight="251658240" behindDoc="0" locked="0" layoutInCell="1" allowOverlap="1" wp14:anchorId="049DEB6D" wp14:editId="37A9B994">
              <wp:simplePos x="0" y="0"/>
              <wp:positionH relativeFrom="column">
                <wp:posOffset>444500</wp:posOffset>
              </wp:positionH>
              <wp:positionV relativeFrom="paragraph">
                <wp:posOffset>32385</wp:posOffset>
              </wp:positionV>
              <wp:extent cx="4663440" cy="8636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5AB36" w14:textId="77777777" w:rsidR="005A1046" w:rsidRPr="00EE799B" w:rsidRDefault="005A1046" w:rsidP="005A1046">
                          <w:pPr>
                            <w:pStyle w:val="Header"/>
                            <w:tabs>
                              <w:tab w:val="left" w:pos="900"/>
                            </w:tabs>
                            <w:spacing w:line="0" w:lineRule="atLeast"/>
                            <w:jc w:val="center"/>
                            <w:rPr>
                              <w:rFonts w:ascii="Garamond" w:hAnsi="Garamond"/>
                              <w:b/>
                              <w:sz w:val="28"/>
                            </w:rPr>
                          </w:pPr>
                          <w:r w:rsidRPr="00F41531">
                            <w:rPr>
                              <w:b/>
                              <w:sz w:val="28"/>
                              <w:lang w:val="en"/>
                            </w:rPr>
                            <w:t>ORGANIZATION OF AMERICAN STATES</w:t>
                          </w:r>
                        </w:p>
                        <w:p w14:paraId="0AF61122" w14:textId="77777777" w:rsidR="005A1046" w:rsidRPr="00EE799B" w:rsidRDefault="005A1046" w:rsidP="005A1046">
                          <w:pPr>
                            <w:pStyle w:val="Header"/>
                            <w:tabs>
                              <w:tab w:val="left" w:pos="900"/>
                            </w:tabs>
                            <w:spacing w:line="0" w:lineRule="atLeast"/>
                            <w:jc w:val="center"/>
                            <w:rPr>
                              <w:rFonts w:ascii="Garamond" w:hAnsi="Garamond"/>
                              <w:sz w:val="24"/>
                              <w:szCs w:val="24"/>
                            </w:rPr>
                          </w:pPr>
                          <w:r w:rsidRPr="007B5D81">
                            <w:rPr>
                              <w:sz w:val="24"/>
                              <w:szCs w:val="24"/>
                              <w:lang w:val="en"/>
                            </w:rPr>
                            <w:t>Inter-American Council for Integral Development</w:t>
                          </w:r>
                        </w:p>
                        <w:p w14:paraId="1CFC0904" w14:textId="77777777" w:rsidR="005A1046" w:rsidRPr="00106475" w:rsidRDefault="005A1046" w:rsidP="005A1046">
                          <w:pPr>
                            <w:pStyle w:val="Header"/>
                            <w:tabs>
                              <w:tab w:val="left" w:pos="900"/>
                            </w:tabs>
                            <w:spacing w:line="0" w:lineRule="atLeast"/>
                            <w:jc w:val="center"/>
                            <w:rPr>
                              <w:rFonts w:ascii="Garamond" w:hAnsi="Garamond"/>
                              <w:sz w:val="22"/>
                              <w:szCs w:val="22"/>
                              <w:lang w:val="es-AR"/>
                            </w:rPr>
                          </w:pPr>
                          <w:r w:rsidRPr="007B5D81">
                            <w:rPr>
                              <w:sz w:val="24"/>
                              <w:szCs w:val="24"/>
                              <w:lang w:val="en"/>
                            </w:rPr>
                            <w:t>(CIDI)</w:t>
                          </w:r>
                        </w:p>
                        <w:p w14:paraId="0BF292C2" w14:textId="77777777" w:rsidR="005A1046" w:rsidRPr="009E107E" w:rsidRDefault="005A1046" w:rsidP="005A1046">
                          <w:pPr>
                            <w:pStyle w:val="Header"/>
                            <w:tabs>
                              <w:tab w:val="left" w:pos="900"/>
                            </w:tabs>
                            <w:spacing w:line="0" w:lineRule="atLeast"/>
                            <w:jc w:val="center"/>
                            <w:rPr>
                              <w:b/>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DEB6D" id="_x0000_t202" coordsize="21600,21600" o:spt="202" path="m,l,21600r21600,l21600,xe">
              <v:stroke joinstyle="miter"/>
              <v:path gradientshapeok="t" o:connecttype="rect"/>
            </v:shapetype>
            <v:shape id="Text Box 1" o:spid="_x0000_s1027" type="#_x0000_t202" style="position:absolute;margin-left:35pt;margin-top:2.55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" stroked="f">
              <v:textbox>
                <w:txbxContent>
                  <w:p w14:paraId="2935AB36" w14:textId="77777777" w:rsidR="005A1046" w:rsidRPr="00EE799B" w:rsidRDefault="005A1046" w:rsidP="005A1046">
                    <w:pPr>
                      <w:pStyle w:val="Header"/>
                      <w:tabs>
                        <w:tab w:val="left" w:pos="900"/>
                      </w:tabs>
                      <w:spacing w:line="0" w:lineRule="atLeast"/>
                      <w:jc w:val="center"/>
                      <w:rPr>
                        <w:rFonts w:ascii="Garamond" w:hAnsi="Garamond"/>
                        <w:b/>
                        <w:sz w:val="28"/>
                      </w:rPr>
                    </w:pPr>
                    <w:r w:rsidRPr="00F41531">
                      <w:rPr>
                        <w:b/>
                        <w:sz w:val="28"/>
                        <w:lang w:val="en"/>
                      </w:rPr>
                      <w:t>ORGANIZATION OF AMERICAN STATES</w:t>
                    </w:r>
                  </w:p>
                  <w:p w14:paraId="0AF61122" w14:textId="77777777" w:rsidR="005A1046" w:rsidRPr="00EE799B" w:rsidRDefault="005A1046" w:rsidP="005A1046">
                    <w:pPr>
                      <w:pStyle w:val="Header"/>
                      <w:tabs>
                        <w:tab w:val="left" w:pos="900"/>
                      </w:tabs>
                      <w:spacing w:line="0" w:lineRule="atLeast"/>
                      <w:jc w:val="center"/>
                      <w:rPr>
                        <w:rFonts w:ascii="Garamond" w:hAnsi="Garamond"/>
                        <w:sz w:val="24"/>
                        <w:szCs w:val="24"/>
                      </w:rPr>
                    </w:pPr>
                    <w:r w:rsidRPr="007B5D81">
                      <w:rPr>
                        <w:sz w:val="24"/>
                        <w:szCs w:val="24"/>
                        <w:lang w:val="en"/>
                      </w:rPr>
                      <w:t>Inter-American Council for Integral Development</w:t>
                    </w:r>
                  </w:p>
                  <w:p w14:paraId="1CFC0904" w14:textId="77777777" w:rsidR="005A1046" w:rsidRPr="00106475" w:rsidRDefault="005A1046" w:rsidP="005A1046">
                    <w:pPr>
                      <w:pStyle w:val="Header"/>
                      <w:tabs>
                        <w:tab w:val="left" w:pos="900"/>
                      </w:tabs>
                      <w:spacing w:line="0" w:lineRule="atLeast"/>
                      <w:jc w:val="center"/>
                      <w:rPr>
                        <w:rFonts w:ascii="Garamond" w:hAnsi="Garamond"/>
                        <w:sz w:val="22"/>
                        <w:szCs w:val="22"/>
                        <w:lang w:val="es-AR"/>
                      </w:rPr>
                    </w:pPr>
                    <w:r w:rsidRPr="007B5D81">
                      <w:rPr>
                        <w:sz w:val="24"/>
                        <w:szCs w:val="24"/>
                        <w:lang w:val="en"/>
                      </w:rPr>
                      <w:t>(CIDI)</w:t>
                    </w:r>
                  </w:p>
                  <w:p w14:paraId="0BF292C2" w14:textId="77777777" w:rsidR="005A1046" w:rsidRPr="009E107E" w:rsidRDefault="005A1046" w:rsidP="005A1046">
                    <w:pPr>
                      <w:pStyle w:val="Header"/>
                      <w:tabs>
                        <w:tab w:val="left" w:pos="900"/>
                      </w:tabs>
                      <w:spacing w:line="0" w:lineRule="atLeast"/>
                      <w:jc w:val="center"/>
                      <w:rPr>
                        <w:b/>
                        <w:lang w:val="es-AR"/>
                      </w:rPr>
                    </w:pPr>
                  </w:p>
                </w:txbxContent>
              </v:textbox>
            </v:shape>
          </w:pict>
        </mc:Fallback>
      </mc:AlternateContent>
    </w:r>
    <w:r>
      <w:rPr>
        <w:noProof/>
        <w:lang w:val="en"/>
      </w:rPr>
      <mc:AlternateContent>
        <mc:Choice Requires="wps">
          <w:drawing>
            <wp:anchor distT="0" distB="0" distL="114300" distR="114300" simplePos="0" relativeHeight="251658242" behindDoc="0" locked="0" layoutInCell="1" allowOverlap="1" wp14:anchorId="395D6394" wp14:editId="61E5D979">
              <wp:simplePos x="0" y="0"/>
              <wp:positionH relativeFrom="column">
                <wp:posOffset>5080000</wp:posOffset>
              </wp:positionH>
              <wp:positionV relativeFrom="paragraph">
                <wp:posOffset>-35560</wp:posOffset>
              </wp:positionV>
              <wp:extent cx="1287780" cy="862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638B" w14:textId="712AD8A4" w:rsidR="005A1046" w:rsidRDefault="006F473B" w:rsidP="005A1046">
                          <w:pPr>
                            <w:ind w:right="-130"/>
                          </w:pPr>
                          <w:r w:rsidRPr="00292769">
                            <w:rPr>
                              <w:noProof/>
                              <w:color w:val="000000"/>
                              <w:lang w:val="en"/>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D6394" id="Text Box 3" o:spid="_x0000_s1028" type="#_x0000_t202" style="position:absolute;margin-left:400pt;margin-top:-2.8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" stroked="f">
              <v:textbox>
                <w:txbxContent>
                  <w:p w14:paraId="109E638B" w14:textId="712AD8A4" w:rsidR="005A1046" w:rsidRDefault="006F473B" w:rsidP="005A1046">
                    <w:pPr>
                      <w:ind w:right="-130"/>
                    </w:pPr>
                    <w:r w:rsidRPr="00292769">
                      <w:rPr>
                        <w:noProof/>
                        <w:color w:val="000000"/>
                        <w:lang w:val="en"/>
                      </w:rPr>
                      <w:drawing>
                        <wp:inline distT="0" distB="0" distL="0" distR="0" wp14:anchorId="6400A9FF" wp14:editId="3F9FD13D">
                          <wp:extent cx="1105535" cy="771525"/>
                          <wp:effectExtent l="0" t="0" r="0" b="0"/>
                          <wp:docPr id="4" name="Picture 2"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771525"/>
                                  </a:xfrm>
                                  <a:prstGeom prst="rect">
                                    <a:avLst/>
                                  </a:prstGeom>
                                  <a:noFill/>
                                  <a:ln>
                                    <a:noFill/>
                                  </a:ln>
                                </pic:spPr>
                              </pic:pic>
                            </a:graphicData>
                          </a:graphic>
                        </wp:inline>
                      </w:drawing>
                    </w:r>
                  </w:p>
                </w:txbxContent>
              </v:textbox>
            </v:shape>
          </w:pict>
        </mc:Fallback>
      </mc:AlternateContent>
    </w:r>
    <w:r>
      <w:rPr>
        <w:noProof/>
        <w:lang w:val="en"/>
      </w:rPr>
      <w:drawing>
        <wp:anchor distT="0" distB="0" distL="114300" distR="114300" simplePos="0" relativeHeight="251658241" behindDoc="0" locked="0" layoutInCell="1" allowOverlap="1" wp14:anchorId="4EC1FA55" wp14:editId="647F760D">
          <wp:simplePos x="0" y="0"/>
          <wp:positionH relativeFrom="column">
            <wp:posOffset>-444500</wp:posOffset>
          </wp:positionH>
          <wp:positionV relativeFrom="paragraph">
            <wp:posOffset>-35560</wp:posOffset>
          </wp:positionV>
          <wp:extent cx="822960" cy="824865"/>
          <wp:effectExtent l="0" t="0" r="0" b="0"/>
          <wp:wrapNone/>
          <wp:docPr id="1" name="Picture 2"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5D1A9" w14:textId="77777777" w:rsidR="005A1046" w:rsidRDefault="005A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5582E83"/>
    <w:multiLevelType w:val="hybridMultilevel"/>
    <w:tmpl w:val="C1AA19AE"/>
    <w:lvl w:ilvl="0" w:tplc="AAE48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CA94E55"/>
    <w:multiLevelType w:val="hybridMultilevel"/>
    <w:tmpl w:val="2320C6C8"/>
    <w:lvl w:ilvl="0" w:tplc="9E3855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0168EF"/>
    <w:multiLevelType w:val="hybridMultilevel"/>
    <w:tmpl w:val="BA7E1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C2E60"/>
    <w:multiLevelType w:val="hybridMultilevel"/>
    <w:tmpl w:val="B85C4A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303F08"/>
    <w:multiLevelType w:val="hybridMultilevel"/>
    <w:tmpl w:val="AF84EFDE"/>
    <w:lvl w:ilvl="0" w:tplc="1D06F6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F54956"/>
    <w:multiLevelType w:val="hybridMultilevel"/>
    <w:tmpl w:val="46C0817E"/>
    <w:lvl w:ilvl="0" w:tplc="AA5CFF50">
      <w:start w:val="1"/>
      <w:numFmt w:val="lowerRoman"/>
      <w:lvlText w:val="%1."/>
      <w:lvlJc w:val="left"/>
      <w:pPr>
        <w:ind w:left="2070" w:hanging="720"/>
      </w:pPr>
      <w:rPr>
        <w:rFonts w:hint="default"/>
        <w:color w:val="0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8CB2E8E"/>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CEA4B2A"/>
    <w:multiLevelType w:val="hybridMultilevel"/>
    <w:tmpl w:val="24E007D2"/>
    <w:lvl w:ilvl="0" w:tplc="FFFFFFFF">
      <w:start w:val="1"/>
      <w:numFmt w:val="decimal"/>
      <w:lvlText w:val="%1."/>
      <w:lvlJc w:val="left"/>
      <w:pPr>
        <w:tabs>
          <w:tab w:val="num" w:pos="1440"/>
        </w:tabs>
        <w:ind w:left="1440" w:hanging="72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85B2DA2"/>
    <w:multiLevelType w:val="hybridMultilevel"/>
    <w:tmpl w:val="AE7C5E8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706C1F08"/>
    <w:multiLevelType w:val="hybridMultilevel"/>
    <w:tmpl w:val="71E02F6A"/>
    <w:lvl w:ilvl="0" w:tplc="4948A2D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760F68BE"/>
    <w:multiLevelType w:val="hybridMultilevel"/>
    <w:tmpl w:val="EE1661E6"/>
    <w:lvl w:ilvl="0" w:tplc="2DACAC70">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619715D"/>
    <w:multiLevelType w:val="hybridMultilevel"/>
    <w:tmpl w:val="D2407000"/>
    <w:lvl w:ilvl="0" w:tplc="A5E030A0">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0"/>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num>
  <w:num w:numId="13">
    <w:abstractNumId w:val="3"/>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4C52"/>
    <w:rsid w:val="000167CB"/>
    <w:rsid w:val="00017CBF"/>
    <w:rsid w:val="00021789"/>
    <w:rsid w:val="00025985"/>
    <w:rsid w:val="000274E0"/>
    <w:rsid w:val="00030603"/>
    <w:rsid w:val="000312AC"/>
    <w:rsid w:val="00032463"/>
    <w:rsid w:val="0003461C"/>
    <w:rsid w:val="00036DB6"/>
    <w:rsid w:val="000375A9"/>
    <w:rsid w:val="00043C97"/>
    <w:rsid w:val="0004463E"/>
    <w:rsid w:val="00045896"/>
    <w:rsid w:val="00045DFF"/>
    <w:rsid w:val="00050309"/>
    <w:rsid w:val="00051559"/>
    <w:rsid w:val="00053CC6"/>
    <w:rsid w:val="00054134"/>
    <w:rsid w:val="0005588A"/>
    <w:rsid w:val="00060F1F"/>
    <w:rsid w:val="00061942"/>
    <w:rsid w:val="00066EF4"/>
    <w:rsid w:val="000677A6"/>
    <w:rsid w:val="0006783C"/>
    <w:rsid w:val="00070CC1"/>
    <w:rsid w:val="00071A7E"/>
    <w:rsid w:val="000763A8"/>
    <w:rsid w:val="00077427"/>
    <w:rsid w:val="00077820"/>
    <w:rsid w:val="000809CE"/>
    <w:rsid w:val="00081459"/>
    <w:rsid w:val="0008182E"/>
    <w:rsid w:val="000829AA"/>
    <w:rsid w:val="0008433E"/>
    <w:rsid w:val="00085364"/>
    <w:rsid w:val="00085EFA"/>
    <w:rsid w:val="0008751A"/>
    <w:rsid w:val="00091848"/>
    <w:rsid w:val="0009486D"/>
    <w:rsid w:val="0009528C"/>
    <w:rsid w:val="000A0311"/>
    <w:rsid w:val="000A1044"/>
    <w:rsid w:val="000A25D0"/>
    <w:rsid w:val="000A458D"/>
    <w:rsid w:val="000A76B9"/>
    <w:rsid w:val="000B3378"/>
    <w:rsid w:val="000B3562"/>
    <w:rsid w:val="000B7CAD"/>
    <w:rsid w:val="000C17CF"/>
    <w:rsid w:val="000C3787"/>
    <w:rsid w:val="000C3C64"/>
    <w:rsid w:val="000C41E3"/>
    <w:rsid w:val="000C4BB6"/>
    <w:rsid w:val="000C4F67"/>
    <w:rsid w:val="000C7854"/>
    <w:rsid w:val="000D2A6C"/>
    <w:rsid w:val="000D4657"/>
    <w:rsid w:val="000D5FBE"/>
    <w:rsid w:val="000D6FDD"/>
    <w:rsid w:val="000E493E"/>
    <w:rsid w:val="000E4D54"/>
    <w:rsid w:val="000E6DB8"/>
    <w:rsid w:val="000E6E90"/>
    <w:rsid w:val="000F2E0B"/>
    <w:rsid w:val="00100E27"/>
    <w:rsid w:val="00103845"/>
    <w:rsid w:val="00106475"/>
    <w:rsid w:val="001117C5"/>
    <w:rsid w:val="00112AD1"/>
    <w:rsid w:val="00122AB6"/>
    <w:rsid w:val="00126625"/>
    <w:rsid w:val="00131225"/>
    <w:rsid w:val="00131611"/>
    <w:rsid w:val="00132665"/>
    <w:rsid w:val="001369DE"/>
    <w:rsid w:val="001373E0"/>
    <w:rsid w:val="00142F02"/>
    <w:rsid w:val="00150CC0"/>
    <w:rsid w:val="00151700"/>
    <w:rsid w:val="00152D2A"/>
    <w:rsid w:val="00157A84"/>
    <w:rsid w:val="001602D1"/>
    <w:rsid w:val="00160379"/>
    <w:rsid w:val="00162B6E"/>
    <w:rsid w:val="00164BC8"/>
    <w:rsid w:val="001657F2"/>
    <w:rsid w:val="00171221"/>
    <w:rsid w:val="00171545"/>
    <w:rsid w:val="0017174E"/>
    <w:rsid w:val="00173560"/>
    <w:rsid w:val="0017652F"/>
    <w:rsid w:val="00177787"/>
    <w:rsid w:val="00181A34"/>
    <w:rsid w:val="001828D7"/>
    <w:rsid w:val="00185845"/>
    <w:rsid w:val="0018588B"/>
    <w:rsid w:val="00190211"/>
    <w:rsid w:val="0019145F"/>
    <w:rsid w:val="00192535"/>
    <w:rsid w:val="00192C3C"/>
    <w:rsid w:val="00193D26"/>
    <w:rsid w:val="00194712"/>
    <w:rsid w:val="001A36AC"/>
    <w:rsid w:val="001B2B35"/>
    <w:rsid w:val="001B2C37"/>
    <w:rsid w:val="001C06AA"/>
    <w:rsid w:val="001C1A5C"/>
    <w:rsid w:val="001C4154"/>
    <w:rsid w:val="001D0220"/>
    <w:rsid w:val="001D0993"/>
    <w:rsid w:val="001D16EA"/>
    <w:rsid w:val="001D1F13"/>
    <w:rsid w:val="001D31B7"/>
    <w:rsid w:val="001D4278"/>
    <w:rsid w:val="001D51A4"/>
    <w:rsid w:val="001D5FE9"/>
    <w:rsid w:val="001D6139"/>
    <w:rsid w:val="001D6EDD"/>
    <w:rsid w:val="001E40E7"/>
    <w:rsid w:val="001F2F0F"/>
    <w:rsid w:val="001F6478"/>
    <w:rsid w:val="001F7E7F"/>
    <w:rsid w:val="00202B4B"/>
    <w:rsid w:val="00203BC1"/>
    <w:rsid w:val="002044F4"/>
    <w:rsid w:val="0020588E"/>
    <w:rsid w:val="0021019B"/>
    <w:rsid w:val="00210F3C"/>
    <w:rsid w:val="00214E3D"/>
    <w:rsid w:val="002150B3"/>
    <w:rsid w:val="00215F64"/>
    <w:rsid w:val="0021615C"/>
    <w:rsid w:val="0021649B"/>
    <w:rsid w:val="0021760C"/>
    <w:rsid w:val="00220440"/>
    <w:rsid w:val="002215FA"/>
    <w:rsid w:val="002223FA"/>
    <w:rsid w:val="002244A7"/>
    <w:rsid w:val="002272B3"/>
    <w:rsid w:val="0023084B"/>
    <w:rsid w:val="00230EA7"/>
    <w:rsid w:val="0023137B"/>
    <w:rsid w:val="00231FAB"/>
    <w:rsid w:val="00233BB6"/>
    <w:rsid w:val="00236034"/>
    <w:rsid w:val="00236B16"/>
    <w:rsid w:val="00252A8A"/>
    <w:rsid w:val="00254D7F"/>
    <w:rsid w:val="0025559D"/>
    <w:rsid w:val="00256627"/>
    <w:rsid w:val="002570EA"/>
    <w:rsid w:val="00264DBA"/>
    <w:rsid w:val="00265E60"/>
    <w:rsid w:val="00267653"/>
    <w:rsid w:val="0026766E"/>
    <w:rsid w:val="002679E3"/>
    <w:rsid w:val="00270B10"/>
    <w:rsid w:val="00271160"/>
    <w:rsid w:val="00273308"/>
    <w:rsid w:val="0027425E"/>
    <w:rsid w:val="00276A3B"/>
    <w:rsid w:val="002805ED"/>
    <w:rsid w:val="002816E1"/>
    <w:rsid w:val="0028637D"/>
    <w:rsid w:val="002915A0"/>
    <w:rsid w:val="002918CB"/>
    <w:rsid w:val="00292769"/>
    <w:rsid w:val="00293CBE"/>
    <w:rsid w:val="00295C9B"/>
    <w:rsid w:val="002960F7"/>
    <w:rsid w:val="002974B1"/>
    <w:rsid w:val="002A01BE"/>
    <w:rsid w:val="002A1047"/>
    <w:rsid w:val="002A4038"/>
    <w:rsid w:val="002A5B98"/>
    <w:rsid w:val="002B0BA1"/>
    <w:rsid w:val="002B47C4"/>
    <w:rsid w:val="002C34B6"/>
    <w:rsid w:val="002C4C1A"/>
    <w:rsid w:val="002C5645"/>
    <w:rsid w:val="002C59CD"/>
    <w:rsid w:val="002D3EDE"/>
    <w:rsid w:val="002D70CB"/>
    <w:rsid w:val="002E5309"/>
    <w:rsid w:val="002F0485"/>
    <w:rsid w:val="002F2207"/>
    <w:rsid w:val="002F57A3"/>
    <w:rsid w:val="002F609F"/>
    <w:rsid w:val="00301531"/>
    <w:rsid w:val="00303AA1"/>
    <w:rsid w:val="003104C1"/>
    <w:rsid w:val="00310527"/>
    <w:rsid w:val="00314282"/>
    <w:rsid w:val="003167C5"/>
    <w:rsid w:val="00325C89"/>
    <w:rsid w:val="00333B68"/>
    <w:rsid w:val="0034060E"/>
    <w:rsid w:val="003456A4"/>
    <w:rsid w:val="0034729D"/>
    <w:rsid w:val="00347DDE"/>
    <w:rsid w:val="00350D52"/>
    <w:rsid w:val="0035316E"/>
    <w:rsid w:val="00355CE6"/>
    <w:rsid w:val="003573B6"/>
    <w:rsid w:val="00363CEE"/>
    <w:rsid w:val="00364A17"/>
    <w:rsid w:val="00364C68"/>
    <w:rsid w:val="00370594"/>
    <w:rsid w:val="00370818"/>
    <w:rsid w:val="0037120D"/>
    <w:rsid w:val="00372F24"/>
    <w:rsid w:val="00373395"/>
    <w:rsid w:val="003818FF"/>
    <w:rsid w:val="00385ADC"/>
    <w:rsid w:val="003868ED"/>
    <w:rsid w:val="00390D60"/>
    <w:rsid w:val="00391027"/>
    <w:rsid w:val="00392E4A"/>
    <w:rsid w:val="00397905"/>
    <w:rsid w:val="003A0748"/>
    <w:rsid w:val="003A37A8"/>
    <w:rsid w:val="003A3C00"/>
    <w:rsid w:val="003A730F"/>
    <w:rsid w:val="003B3CBF"/>
    <w:rsid w:val="003B60C5"/>
    <w:rsid w:val="003B6B0D"/>
    <w:rsid w:val="003C1B35"/>
    <w:rsid w:val="003C33CE"/>
    <w:rsid w:val="003C3A8D"/>
    <w:rsid w:val="003C55BF"/>
    <w:rsid w:val="003C6CCB"/>
    <w:rsid w:val="003D0723"/>
    <w:rsid w:val="003D0834"/>
    <w:rsid w:val="003D1B35"/>
    <w:rsid w:val="003E6635"/>
    <w:rsid w:val="003F452D"/>
    <w:rsid w:val="00401E10"/>
    <w:rsid w:val="00402A08"/>
    <w:rsid w:val="00404772"/>
    <w:rsid w:val="00404E49"/>
    <w:rsid w:val="004061A6"/>
    <w:rsid w:val="00414B75"/>
    <w:rsid w:val="00423B74"/>
    <w:rsid w:val="004245AE"/>
    <w:rsid w:val="004269A3"/>
    <w:rsid w:val="004269D8"/>
    <w:rsid w:val="004275C7"/>
    <w:rsid w:val="00433C3B"/>
    <w:rsid w:val="00433D7C"/>
    <w:rsid w:val="00437B78"/>
    <w:rsid w:val="00444E36"/>
    <w:rsid w:val="00445958"/>
    <w:rsid w:val="004472CA"/>
    <w:rsid w:val="00447863"/>
    <w:rsid w:val="00452AF5"/>
    <w:rsid w:val="00452D93"/>
    <w:rsid w:val="00456679"/>
    <w:rsid w:val="00457B2F"/>
    <w:rsid w:val="00464AFA"/>
    <w:rsid w:val="0046706D"/>
    <w:rsid w:val="00470147"/>
    <w:rsid w:val="00470BC0"/>
    <w:rsid w:val="00471464"/>
    <w:rsid w:val="00472BCB"/>
    <w:rsid w:val="00482BBE"/>
    <w:rsid w:val="00482F39"/>
    <w:rsid w:val="0048384F"/>
    <w:rsid w:val="004838AD"/>
    <w:rsid w:val="004841CA"/>
    <w:rsid w:val="00485C21"/>
    <w:rsid w:val="00490648"/>
    <w:rsid w:val="00491396"/>
    <w:rsid w:val="0049287D"/>
    <w:rsid w:val="00492E2E"/>
    <w:rsid w:val="004939AC"/>
    <w:rsid w:val="004A0D00"/>
    <w:rsid w:val="004A11F7"/>
    <w:rsid w:val="004B1A2C"/>
    <w:rsid w:val="004B5025"/>
    <w:rsid w:val="004C0E8A"/>
    <w:rsid w:val="004C3136"/>
    <w:rsid w:val="004C700A"/>
    <w:rsid w:val="004C7235"/>
    <w:rsid w:val="004D3B86"/>
    <w:rsid w:val="004D6858"/>
    <w:rsid w:val="004E0E58"/>
    <w:rsid w:val="004E0EA7"/>
    <w:rsid w:val="004E45B1"/>
    <w:rsid w:val="004E654F"/>
    <w:rsid w:val="004F10DE"/>
    <w:rsid w:val="004F1602"/>
    <w:rsid w:val="004F25EF"/>
    <w:rsid w:val="004F6544"/>
    <w:rsid w:val="005030A7"/>
    <w:rsid w:val="00514F5D"/>
    <w:rsid w:val="00515C6F"/>
    <w:rsid w:val="005228AB"/>
    <w:rsid w:val="005232F9"/>
    <w:rsid w:val="00524807"/>
    <w:rsid w:val="00526554"/>
    <w:rsid w:val="0052682E"/>
    <w:rsid w:val="005322C5"/>
    <w:rsid w:val="00533A0C"/>
    <w:rsid w:val="0053672F"/>
    <w:rsid w:val="00542EFA"/>
    <w:rsid w:val="00545C97"/>
    <w:rsid w:val="00554D1A"/>
    <w:rsid w:val="005811E5"/>
    <w:rsid w:val="005952DF"/>
    <w:rsid w:val="00596EB7"/>
    <w:rsid w:val="005A089F"/>
    <w:rsid w:val="005A1046"/>
    <w:rsid w:val="005A1E1A"/>
    <w:rsid w:val="005A7631"/>
    <w:rsid w:val="005B11F3"/>
    <w:rsid w:val="005B1F49"/>
    <w:rsid w:val="005B526D"/>
    <w:rsid w:val="005B6465"/>
    <w:rsid w:val="005C100F"/>
    <w:rsid w:val="005C167F"/>
    <w:rsid w:val="005C504E"/>
    <w:rsid w:val="005C63F5"/>
    <w:rsid w:val="005C761C"/>
    <w:rsid w:val="005D0256"/>
    <w:rsid w:val="005D1B79"/>
    <w:rsid w:val="005D1F9F"/>
    <w:rsid w:val="005D244D"/>
    <w:rsid w:val="005D3434"/>
    <w:rsid w:val="005D4A08"/>
    <w:rsid w:val="005D6FEF"/>
    <w:rsid w:val="005E17CD"/>
    <w:rsid w:val="005E60AB"/>
    <w:rsid w:val="005E63FC"/>
    <w:rsid w:val="005E6BE1"/>
    <w:rsid w:val="005E7D3E"/>
    <w:rsid w:val="005F05EF"/>
    <w:rsid w:val="005F0648"/>
    <w:rsid w:val="005F569E"/>
    <w:rsid w:val="005F6F42"/>
    <w:rsid w:val="005F777E"/>
    <w:rsid w:val="005F7843"/>
    <w:rsid w:val="0060264F"/>
    <w:rsid w:val="00602B84"/>
    <w:rsid w:val="0061171D"/>
    <w:rsid w:val="00620A25"/>
    <w:rsid w:val="006231D9"/>
    <w:rsid w:val="00626056"/>
    <w:rsid w:val="0062646E"/>
    <w:rsid w:val="006304B3"/>
    <w:rsid w:val="00632869"/>
    <w:rsid w:val="0063305D"/>
    <w:rsid w:val="006337C2"/>
    <w:rsid w:val="00634653"/>
    <w:rsid w:val="006444E5"/>
    <w:rsid w:val="00650F0A"/>
    <w:rsid w:val="006528AB"/>
    <w:rsid w:val="00653821"/>
    <w:rsid w:val="00657754"/>
    <w:rsid w:val="00657B97"/>
    <w:rsid w:val="00657D81"/>
    <w:rsid w:val="00662A5D"/>
    <w:rsid w:val="0066307E"/>
    <w:rsid w:val="0066447E"/>
    <w:rsid w:val="0066493D"/>
    <w:rsid w:val="00666772"/>
    <w:rsid w:val="006724DD"/>
    <w:rsid w:val="00673C74"/>
    <w:rsid w:val="00675D8C"/>
    <w:rsid w:val="0067670B"/>
    <w:rsid w:val="0067752A"/>
    <w:rsid w:val="00683874"/>
    <w:rsid w:val="006841C5"/>
    <w:rsid w:val="00690F17"/>
    <w:rsid w:val="00696016"/>
    <w:rsid w:val="006A45FC"/>
    <w:rsid w:val="006A5F42"/>
    <w:rsid w:val="006A6CE1"/>
    <w:rsid w:val="006B0BB8"/>
    <w:rsid w:val="006C5A7E"/>
    <w:rsid w:val="006C6676"/>
    <w:rsid w:val="006C6724"/>
    <w:rsid w:val="006C7070"/>
    <w:rsid w:val="006D4F95"/>
    <w:rsid w:val="006E0C7B"/>
    <w:rsid w:val="006E177E"/>
    <w:rsid w:val="006E3DCF"/>
    <w:rsid w:val="006E7A3D"/>
    <w:rsid w:val="006F1098"/>
    <w:rsid w:val="006F12F2"/>
    <w:rsid w:val="006F473B"/>
    <w:rsid w:val="006F6387"/>
    <w:rsid w:val="006F64B5"/>
    <w:rsid w:val="00700CAB"/>
    <w:rsid w:val="00703A9F"/>
    <w:rsid w:val="00704241"/>
    <w:rsid w:val="00705956"/>
    <w:rsid w:val="00705F9E"/>
    <w:rsid w:val="007100E8"/>
    <w:rsid w:val="00717A7A"/>
    <w:rsid w:val="007209CA"/>
    <w:rsid w:val="00722A08"/>
    <w:rsid w:val="00722A28"/>
    <w:rsid w:val="00723DBC"/>
    <w:rsid w:val="0072574C"/>
    <w:rsid w:val="0072779B"/>
    <w:rsid w:val="0073025D"/>
    <w:rsid w:val="007319FE"/>
    <w:rsid w:val="00735A80"/>
    <w:rsid w:val="00735B59"/>
    <w:rsid w:val="007368B0"/>
    <w:rsid w:val="0073799B"/>
    <w:rsid w:val="00740679"/>
    <w:rsid w:val="00740F69"/>
    <w:rsid w:val="00741C11"/>
    <w:rsid w:val="00744AE2"/>
    <w:rsid w:val="00756488"/>
    <w:rsid w:val="00757E68"/>
    <w:rsid w:val="00760228"/>
    <w:rsid w:val="00761A63"/>
    <w:rsid w:val="0076362B"/>
    <w:rsid w:val="00764298"/>
    <w:rsid w:val="00766B54"/>
    <w:rsid w:val="00766F3E"/>
    <w:rsid w:val="007712AD"/>
    <w:rsid w:val="007724DD"/>
    <w:rsid w:val="007736F2"/>
    <w:rsid w:val="00776866"/>
    <w:rsid w:val="00776946"/>
    <w:rsid w:val="0078249E"/>
    <w:rsid w:val="00782DF4"/>
    <w:rsid w:val="007A0E75"/>
    <w:rsid w:val="007A1C91"/>
    <w:rsid w:val="007A77F9"/>
    <w:rsid w:val="007B5D81"/>
    <w:rsid w:val="007B6CA9"/>
    <w:rsid w:val="007B725E"/>
    <w:rsid w:val="007C015C"/>
    <w:rsid w:val="007C1A21"/>
    <w:rsid w:val="007C487B"/>
    <w:rsid w:val="007C722D"/>
    <w:rsid w:val="007D30C5"/>
    <w:rsid w:val="007D7EBC"/>
    <w:rsid w:val="007E14EE"/>
    <w:rsid w:val="007E33EB"/>
    <w:rsid w:val="007E3626"/>
    <w:rsid w:val="007E66F0"/>
    <w:rsid w:val="007F027A"/>
    <w:rsid w:val="007F0555"/>
    <w:rsid w:val="007F2232"/>
    <w:rsid w:val="007F2774"/>
    <w:rsid w:val="007F2964"/>
    <w:rsid w:val="00801BBE"/>
    <w:rsid w:val="00806875"/>
    <w:rsid w:val="008123C2"/>
    <w:rsid w:val="008131B9"/>
    <w:rsid w:val="00813AD5"/>
    <w:rsid w:val="00815A69"/>
    <w:rsid w:val="00815B8B"/>
    <w:rsid w:val="008173A8"/>
    <w:rsid w:val="008178ED"/>
    <w:rsid w:val="00820BE4"/>
    <w:rsid w:val="00824592"/>
    <w:rsid w:val="00825D34"/>
    <w:rsid w:val="008276AE"/>
    <w:rsid w:val="008300D7"/>
    <w:rsid w:val="00831F7B"/>
    <w:rsid w:val="0083612A"/>
    <w:rsid w:val="00837F53"/>
    <w:rsid w:val="008406BC"/>
    <w:rsid w:val="00840A80"/>
    <w:rsid w:val="008465F8"/>
    <w:rsid w:val="008471BD"/>
    <w:rsid w:val="0085046B"/>
    <w:rsid w:val="008535F8"/>
    <w:rsid w:val="0085501E"/>
    <w:rsid w:val="00855B35"/>
    <w:rsid w:val="00855CF0"/>
    <w:rsid w:val="00860701"/>
    <w:rsid w:val="00864A78"/>
    <w:rsid w:val="00871717"/>
    <w:rsid w:val="00874472"/>
    <w:rsid w:val="00874E94"/>
    <w:rsid w:val="0087673A"/>
    <w:rsid w:val="00877904"/>
    <w:rsid w:val="008844A0"/>
    <w:rsid w:val="008857D8"/>
    <w:rsid w:val="00885891"/>
    <w:rsid w:val="00886499"/>
    <w:rsid w:val="00886F6A"/>
    <w:rsid w:val="00887D91"/>
    <w:rsid w:val="008902E8"/>
    <w:rsid w:val="00891377"/>
    <w:rsid w:val="0089272D"/>
    <w:rsid w:val="008A0A73"/>
    <w:rsid w:val="008A4976"/>
    <w:rsid w:val="008A59AE"/>
    <w:rsid w:val="008A5C5E"/>
    <w:rsid w:val="008A7477"/>
    <w:rsid w:val="008B0CB4"/>
    <w:rsid w:val="008B2593"/>
    <w:rsid w:val="008B4471"/>
    <w:rsid w:val="008C0366"/>
    <w:rsid w:val="008C4E42"/>
    <w:rsid w:val="008C6A1A"/>
    <w:rsid w:val="008C72AD"/>
    <w:rsid w:val="008D000F"/>
    <w:rsid w:val="008D226E"/>
    <w:rsid w:val="008D5951"/>
    <w:rsid w:val="008D70E7"/>
    <w:rsid w:val="008F1669"/>
    <w:rsid w:val="008F4927"/>
    <w:rsid w:val="0090111F"/>
    <w:rsid w:val="00903461"/>
    <w:rsid w:val="0090399F"/>
    <w:rsid w:val="009055C2"/>
    <w:rsid w:val="00905B3E"/>
    <w:rsid w:val="0090696E"/>
    <w:rsid w:val="009077C1"/>
    <w:rsid w:val="00907C39"/>
    <w:rsid w:val="009217A7"/>
    <w:rsid w:val="00923359"/>
    <w:rsid w:val="00923F4F"/>
    <w:rsid w:val="00924F41"/>
    <w:rsid w:val="00925C66"/>
    <w:rsid w:val="00925CDF"/>
    <w:rsid w:val="00927491"/>
    <w:rsid w:val="00927732"/>
    <w:rsid w:val="00934604"/>
    <w:rsid w:val="00941951"/>
    <w:rsid w:val="009522A3"/>
    <w:rsid w:val="00954933"/>
    <w:rsid w:val="009644C2"/>
    <w:rsid w:val="00964A6E"/>
    <w:rsid w:val="00964C0D"/>
    <w:rsid w:val="00971A48"/>
    <w:rsid w:val="009761A3"/>
    <w:rsid w:val="009836BB"/>
    <w:rsid w:val="009855A4"/>
    <w:rsid w:val="00986A86"/>
    <w:rsid w:val="009900F5"/>
    <w:rsid w:val="00992043"/>
    <w:rsid w:val="0099570A"/>
    <w:rsid w:val="009A1BD4"/>
    <w:rsid w:val="009A2564"/>
    <w:rsid w:val="009A51DF"/>
    <w:rsid w:val="009A7AF0"/>
    <w:rsid w:val="009B0DC5"/>
    <w:rsid w:val="009B25B5"/>
    <w:rsid w:val="009B29A7"/>
    <w:rsid w:val="009B3593"/>
    <w:rsid w:val="009C0BA3"/>
    <w:rsid w:val="009C413E"/>
    <w:rsid w:val="009C4E0B"/>
    <w:rsid w:val="009D0832"/>
    <w:rsid w:val="009D0965"/>
    <w:rsid w:val="009D16DF"/>
    <w:rsid w:val="009D2FA7"/>
    <w:rsid w:val="009D3A97"/>
    <w:rsid w:val="009D7E18"/>
    <w:rsid w:val="009E3409"/>
    <w:rsid w:val="009E37A5"/>
    <w:rsid w:val="009E5B27"/>
    <w:rsid w:val="009F028C"/>
    <w:rsid w:val="009F4248"/>
    <w:rsid w:val="009F4AA0"/>
    <w:rsid w:val="009F7FBA"/>
    <w:rsid w:val="00A027C9"/>
    <w:rsid w:val="00A10DFE"/>
    <w:rsid w:val="00A1255E"/>
    <w:rsid w:val="00A16A3A"/>
    <w:rsid w:val="00A21B7C"/>
    <w:rsid w:val="00A22855"/>
    <w:rsid w:val="00A309D8"/>
    <w:rsid w:val="00A32CD9"/>
    <w:rsid w:val="00A37CD5"/>
    <w:rsid w:val="00A40839"/>
    <w:rsid w:val="00A46048"/>
    <w:rsid w:val="00A46552"/>
    <w:rsid w:val="00A51839"/>
    <w:rsid w:val="00A5531F"/>
    <w:rsid w:val="00A556AF"/>
    <w:rsid w:val="00A60C5E"/>
    <w:rsid w:val="00A615CC"/>
    <w:rsid w:val="00A625FE"/>
    <w:rsid w:val="00A627A2"/>
    <w:rsid w:val="00A64BFE"/>
    <w:rsid w:val="00A65C29"/>
    <w:rsid w:val="00A67BD7"/>
    <w:rsid w:val="00A67D01"/>
    <w:rsid w:val="00A7182C"/>
    <w:rsid w:val="00A72D49"/>
    <w:rsid w:val="00A77E53"/>
    <w:rsid w:val="00A808F6"/>
    <w:rsid w:val="00A859C2"/>
    <w:rsid w:val="00A85B46"/>
    <w:rsid w:val="00A9444B"/>
    <w:rsid w:val="00A94A80"/>
    <w:rsid w:val="00A97703"/>
    <w:rsid w:val="00AA3AB9"/>
    <w:rsid w:val="00AB0584"/>
    <w:rsid w:val="00AB105C"/>
    <w:rsid w:val="00AB1961"/>
    <w:rsid w:val="00AB2733"/>
    <w:rsid w:val="00AB29C6"/>
    <w:rsid w:val="00AC09D9"/>
    <w:rsid w:val="00AC0FBD"/>
    <w:rsid w:val="00AC1787"/>
    <w:rsid w:val="00AC2B40"/>
    <w:rsid w:val="00AC3E35"/>
    <w:rsid w:val="00AC7CF8"/>
    <w:rsid w:val="00AD0654"/>
    <w:rsid w:val="00AD7B06"/>
    <w:rsid w:val="00AE2736"/>
    <w:rsid w:val="00AE2C5A"/>
    <w:rsid w:val="00AE5E2B"/>
    <w:rsid w:val="00AE6186"/>
    <w:rsid w:val="00AE6F5E"/>
    <w:rsid w:val="00AE7C3F"/>
    <w:rsid w:val="00AF12F2"/>
    <w:rsid w:val="00B032CF"/>
    <w:rsid w:val="00B14864"/>
    <w:rsid w:val="00B1635A"/>
    <w:rsid w:val="00B20AFC"/>
    <w:rsid w:val="00B21081"/>
    <w:rsid w:val="00B22CBB"/>
    <w:rsid w:val="00B23125"/>
    <w:rsid w:val="00B250CB"/>
    <w:rsid w:val="00B306E8"/>
    <w:rsid w:val="00B32F37"/>
    <w:rsid w:val="00B355E1"/>
    <w:rsid w:val="00B41C46"/>
    <w:rsid w:val="00B428E5"/>
    <w:rsid w:val="00B44997"/>
    <w:rsid w:val="00B526E3"/>
    <w:rsid w:val="00B54CE9"/>
    <w:rsid w:val="00B55FC5"/>
    <w:rsid w:val="00B60DA5"/>
    <w:rsid w:val="00B6212E"/>
    <w:rsid w:val="00B624F0"/>
    <w:rsid w:val="00B672CE"/>
    <w:rsid w:val="00B71D1A"/>
    <w:rsid w:val="00B72606"/>
    <w:rsid w:val="00B727D6"/>
    <w:rsid w:val="00B7402B"/>
    <w:rsid w:val="00B824D3"/>
    <w:rsid w:val="00B83223"/>
    <w:rsid w:val="00B93188"/>
    <w:rsid w:val="00B93F2D"/>
    <w:rsid w:val="00B94018"/>
    <w:rsid w:val="00B94BCA"/>
    <w:rsid w:val="00B96307"/>
    <w:rsid w:val="00BA16A5"/>
    <w:rsid w:val="00BA1F21"/>
    <w:rsid w:val="00BA4579"/>
    <w:rsid w:val="00BA7B0F"/>
    <w:rsid w:val="00BB2ACF"/>
    <w:rsid w:val="00BB34E6"/>
    <w:rsid w:val="00BB52FB"/>
    <w:rsid w:val="00BB721F"/>
    <w:rsid w:val="00BB751D"/>
    <w:rsid w:val="00BC15FC"/>
    <w:rsid w:val="00BE162E"/>
    <w:rsid w:val="00BE1B94"/>
    <w:rsid w:val="00BE2D94"/>
    <w:rsid w:val="00BE43C7"/>
    <w:rsid w:val="00BE75A8"/>
    <w:rsid w:val="00BE7A23"/>
    <w:rsid w:val="00BF16B0"/>
    <w:rsid w:val="00BF3C4C"/>
    <w:rsid w:val="00BF6EC7"/>
    <w:rsid w:val="00BF79B1"/>
    <w:rsid w:val="00C00FD8"/>
    <w:rsid w:val="00C01D14"/>
    <w:rsid w:val="00C061C2"/>
    <w:rsid w:val="00C068D8"/>
    <w:rsid w:val="00C07293"/>
    <w:rsid w:val="00C1013C"/>
    <w:rsid w:val="00C11BF0"/>
    <w:rsid w:val="00C13F29"/>
    <w:rsid w:val="00C169EA"/>
    <w:rsid w:val="00C226CF"/>
    <w:rsid w:val="00C246C6"/>
    <w:rsid w:val="00C26F37"/>
    <w:rsid w:val="00C41BF5"/>
    <w:rsid w:val="00C44410"/>
    <w:rsid w:val="00C4442A"/>
    <w:rsid w:val="00C4670D"/>
    <w:rsid w:val="00C46A08"/>
    <w:rsid w:val="00C54A64"/>
    <w:rsid w:val="00C55B82"/>
    <w:rsid w:val="00C570FF"/>
    <w:rsid w:val="00C57E90"/>
    <w:rsid w:val="00C624AD"/>
    <w:rsid w:val="00C63EA8"/>
    <w:rsid w:val="00C66445"/>
    <w:rsid w:val="00C66B12"/>
    <w:rsid w:val="00C70A11"/>
    <w:rsid w:val="00C719E2"/>
    <w:rsid w:val="00C71C2A"/>
    <w:rsid w:val="00C75026"/>
    <w:rsid w:val="00C77276"/>
    <w:rsid w:val="00C77722"/>
    <w:rsid w:val="00C823BC"/>
    <w:rsid w:val="00C87AEF"/>
    <w:rsid w:val="00C92134"/>
    <w:rsid w:val="00C95220"/>
    <w:rsid w:val="00CA1D3E"/>
    <w:rsid w:val="00CA1DF8"/>
    <w:rsid w:val="00CA319B"/>
    <w:rsid w:val="00CA70B5"/>
    <w:rsid w:val="00CB036B"/>
    <w:rsid w:val="00CB1DFA"/>
    <w:rsid w:val="00CB28B1"/>
    <w:rsid w:val="00CB2BD4"/>
    <w:rsid w:val="00CB361E"/>
    <w:rsid w:val="00CB4CA4"/>
    <w:rsid w:val="00CB4D4F"/>
    <w:rsid w:val="00CB54A9"/>
    <w:rsid w:val="00CB580A"/>
    <w:rsid w:val="00CB66E7"/>
    <w:rsid w:val="00CB6BDA"/>
    <w:rsid w:val="00CC01D1"/>
    <w:rsid w:val="00CC0ECD"/>
    <w:rsid w:val="00CC15BC"/>
    <w:rsid w:val="00CC2105"/>
    <w:rsid w:val="00CC4785"/>
    <w:rsid w:val="00CD00CB"/>
    <w:rsid w:val="00CD72D7"/>
    <w:rsid w:val="00CE47B3"/>
    <w:rsid w:val="00CE5033"/>
    <w:rsid w:val="00CE7602"/>
    <w:rsid w:val="00CE7CA6"/>
    <w:rsid w:val="00CF32ED"/>
    <w:rsid w:val="00D018E7"/>
    <w:rsid w:val="00D0223C"/>
    <w:rsid w:val="00D05EBA"/>
    <w:rsid w:val="00D13EA8"/>
    <w:rsid w:val="00D215FE"/>
    <w:rsid w:val="00D24DBE"/>
    <w:rsid w:val="00D26326"/>
    <w:rsid w:val="00D264A7"/>
    <w:rsid w:val="00D27BBE"/>
    <w:rsid w:val="00D37D36"/>
    <w:rsid w:val="00D422E2"/>
    <w:rsid w:val="00D42FB3"/>
    <w:rsid w:val="00D44B22"/>
    <w:rsid w:val="00D469C8"/>
    <w:rsid w:val="00D47893"/>
    <w:rsid w:val="00D53340"/>
    <w:rsid w:val="00D57BB7"/>
    <w:rsid w:val="00D6016B"/>
    <w:rsid w:val="00D601EB"/>
    <w:rsid w:val="00D60EF6"/>
    <w:rsid w:val="00D62356"/>
    <w:rsid w:val="00D63BC2"/>
    <w:rsid w:val="00D64096"/>
    <w:rsid w:val="00D66B39"/>
    <w:rsid w:val="00D73F87"/>
    <w:rsid w:val="00D83177"/>
    <w:rsid w:val="00D8564E"/>
    <w:rsid w:val="00D85F2F"/>
    <w:rsid w:val="00D90F51"/>
    <w:rsid w:val="00D9150E"/>
    <w:rsid w:val="00D946B4"/>
    <w:rsid w:val="00D966E8"/>
    <w:rsid w:val="00DA0407"/>
    <w:rsid w:val="00DA2D06"/>
    <w:rsid w:val="00DA4593"/>
    <w:rsid w:val="00DA4894"/>
    <w:rsid w:val="00DA5380"/>
    <w:rsid w:val="00DB172C"/>
    <w:rsid w:val="00DB535B"/>
    <w:rsid w:val="00DB6CD7"/>
    <w:rsid w:val="00DC4DF4"/>
    <w:rsid w:val="00DC670C"/>
    <w:rsid w:val="00DC74C8"/>
    <w:rsid w:val="00DD24D8"/>
    <w:rsid w:val="00DD2731"/>
    <w:rsid w:val="00DD44C4"/>
    <w:rsid w:val="00DD5ACE"/>
    <w:rsid w:val="00DE0789"/>
    <w:rsid w:val="00DE0831"/>
    <w:rsid w:val="00DE0CF6"/>
    <w:rsid w:val="00DE1F9D"/>
    <w:rsid w:val="00DE30E8"/>
    <w:rsid w:val="00DE409C"/>
    <w:rsid w:val="00DE5DD8"/>
    <w:rsid w:val="00DE5EFD"/>
    <w:rsid w:val="00DE65F8"/>
    <w:rsid w:val="00DF0DE1"/>
    <w:rsid w:val="00DF18CD"/>
    <w:rsid w:val="00DF47FD"/>
    <w:rsid w:val="00DF6987"/>
    <w:rsid w:val="00E012BB"/>
    <w:rsid w:val="00E0218A"/>
    <w:rsid w:val="00E0325D"/>
    <w:rsid w:val="00E03501"/>
    <w:rsid w:val="00E11A46"/>
    <w:rsid w:val="00E1235F"/>
    <w:rsid w:val="00E12803"/>
    <w:rsid w:val="00E12AB2"/>
    <w:rsid w:val="00E15D9C"/>
    <w:rsid w:val="00E21C64"/>
    <w:rsid w:val="00E24CFD"/>
    <w:rsid w:val="00E25454"/>
    <w:rsid w:val="00E25DFB"/>
    <w:rsid w:val="00E2617F"/>
    <w:rsid w:val="00E27B43"/>
    <w:rsid w:val="00E30682"/>
    <w:rsid w:val="00E31659"/>
    <w:rsid w:val="00E332F5"/>
    <w:rsid w:val="00E3473B"/>
    <w:rsid w:val="00E3506C"/>
    <w:rsid w:val="00E354FF"/>
    <w:rsid w:val="00E3596D"/>
    <w:rsid w:val="00E4117B"/>
    <w:rsid w:val="00E41786"/>
    <w:rsid w:val="00E42019"/>
    <w:rsid w:val="00E4305D"/>
    <w:rsid w:val="00E43D96"/>
    <w:rsid w:val="00E444FE"/>
    <w:rsid w:val="00E453C3"/>
    <w:rsid w:val="00E52DC7"/>
    <w:rsid w:val="00E56DEE"/>
    <w:rsid w:val="00E62E14"/>
    <w:rsid w:val="00E64B2C"/>
    <w:rsid w:val="00E67DC2"/>
    <w:rsid w:val="00E72007"/>
    <w:rsid w:val="00E76941"/>
    <w:rsid w:val="00E769DC"/>
    <w:rsid w:val="00E774F3"/>
    <w:rsid w:val="00E83747"/>
    <w:rsid w:val="00E85F2C"/>
    <w:rsid w:val="00E874C2"/>
    <w:rsid w:val="00E87889"/>
    <w:rsid w:val="00E95549"/>
    <w:rsid w:val="00E95C73"/>
    <w:rsid w:val="00EA2C2B"/>
    <w:rsid w:val="00EB5A91"/>
    <w:rsid w:val="00EB64C5"/>
    <w:rsid w:val="00EB7E9D"/>
    <w:rsid w:val="00EC2772"/>
    <w:rsid w:val="00ED0914"/>
    <w:rsid w:val="00ED0DB6"/>
    <w:rsid w:val="00ED264D"/>
    <w:rsid w:val="00ED5B3B"/>
    <w:rsid w:val="00ED696C"/>
    <w:rsid w:val="00EE10F4"/>
    <w:rsid w:val="00EE2426"/>
    <w:rsid w:val="00EE27E0"/>
    <w:rsid w:val="00EE6B28"/>
    <w:rsid w:val="00EE72E8"/>
    <w:rsid w:val="00EE799B"/>
    <w:rsid w:val="00EF0160"/>
    <w:rsid w:val="00EF1B78"/>
    <w:rsid w:val="00EF24EB"/>
    <w:rsid w:val="00EF27E3"/>
    <w:rsid w:val="00EF4CD3"/>
    <w:rsid w:val="00EF6D3A"/>
    <w:rsid w:val="00F013D0"/>
    <w:rsid w:val="00F04793"/>
    <w:rsid w:val="00F0507F"/>
    <w:rsid w:val="00F05E0F"/>
    <w:rsid w:val="00F05F8D"/>
    <w:rsid w:val="00F12526"/>
    <w:rsid w:val="00F14BD1"/>
    <w:rsid w:val="00F16456"/>
    <w:rsid w:val="00F16F15"/>
    <w:rsid w:val="00F21734"/>
    <w:rsid w:val="00F263F8"/>
    <w:rsid w:val="00F264CF"/>
    <w:rsid w:val="00F30993"/>
    <w:rsid w:val="00F30A6C"/>
    <w:rsid w:val="00F31382"/>
    <w:rsid w:val="00F31860"/>
    <w:rsid w:val="00F31C49"/>
    <w:rsid w:val="00F33290"/>
    <w:rsid w:val="00F35F51"/>
    <w:rsid w:val="00F36423"/>
    <w:rsid w:val="00F369C6"/>
    <w:rsid w:val="00F377DE"/>
    <w:rsid w:val="00F45A3E"/>
    <w:rsid w:val="00F463B4"/>
    <w:rsid w:val="00F52711"/>
    <w:rsid w:val="00F54BC3"/>
    <w:rsid w:val="00F555B0"/>
    <w:rsid w:val="00F562C1"/>
    <w:rsid w:val="00F56E1E"/>
    <w:rsid w:val="00F5717A"/>
    <w:rsid w:val="00F621D9"/>
    <w:rsid w:val="00F63CDB"/>
    <w:rsid w:val="00F64A0F"/>
    <w:rsid w:val="00F65186"/>
    <w:rsid w:val="00F67DE9"/>
    <w:rsid w:val="00F72AAA"/>
    <w:rsid w:val="00F73F2A"/>
    <w:rsid w:val="00F8038B"/>
    <w:rsid w:val="00F8716A"/>
    <w:rsid w:val="00F94126"/>
    <w:rsid w:val="00F958B1"/>
    <w:rsid w:val="00F972CF"/>
    <w:rsid w:val="00FB20FC"/>
    <w:rsid w:val="00FB2D1C"/>
    <w:rsid w:val="00FB3344"/>
    <w:rsid w:val="00FB3715"/>
    <w:rsid w:val="00FB3E42"/>
    <w:rsid w:val="00FB5862"/>
    <w:rsid w:val="00FC02C4"/>
    <w:rsid w:val="00FC6572"/>
    <w:rsid w:val="00FC697A"/>
    <w:rsid w:val="00FC79A7"/>
    <w:rsid w:val="00FD035F"/>
    <w:rsid w:val="00FD7040"/>
    <w:rsid w:val="00FE16DE"/>
    <w:rsid w:val="00FE5615"/>
    <w:rsid w:val="00FE77E1"/>
    <w:rsid w:val="00FF15EC"/>
    <w:rsid w:val="00FF1A1D"/>
    <w:rsid w:val="00FF53E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F9EEA30"/>
  <w15:chartTrackingRefBased/>
  <w15:docId w15:val="{F67B379D-4695-4A15-BC76-C2D740AE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648"/>
  </w:style>
  <w:style w:type="paragraph" w:styleId="Heading1">
    <w:name w:val="heading 1"/>
    <w:basedOn w:val="Normal"/>
    <w:next w:val="Normal"/>
    <w:qFormat/>
    <w:rsid w:val="000D5FBE"/>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FBE"/>
    <w:pPr>
      <w:tabs>
        <w:tab w:val="center" w:pos="4320"/>
        <w:tab w:val="right" w:pos="8640"/>
      </w:tabs>
    </w:pPr>
  </w:style>
  <w:style w:type="paragraph" w:styleId="Footer">
    <w:name w:val="footer"/>
    <w:basedOn w:val="Normal"/>
    <w:rsid w:val="000D5FBE"/>
    <w:pPr>
      <w:tabs>
        <w:tab w:val="center" w:pos="4320"/>
        <w:tab w:val="right" w:pos="8640"/>
      </w:tabs>
    </w:pPr>
  </w:style>
  <w:style w:type="character" w:styleId="PageNumber">
    <w:name w:val="page number"/>
    <w:basedOn w:val="DefaultParagraphFont"/>
    <w:rsid w:val="000D5FBE"/>
  </w:style>
  <w:style w:type="paragraph" w:styleId="BodyText">
    <w:name w:val="Body Text"/>
    <w:basedOn w:val="Normal"/>
    <w:rsid w:val="000D5FBE"/>
    <w:pPr>
      <w:jc w:val="center"/>
    </w:pPr>
    <w:rPr>
      <w:rFonts w:ascii="Arial" w:hAnsi="Arial"/>
      <w:b/>
      <w:bCs/>
      <w:sz w:val="22"/>
      <w:lang w:val="es-PR"/>
    </w:rPr>
  </w:style>
  <w:style w:type="paragraph" w:styleId="BodyText2">
    <w:name w:val="Body Text 2"/>
    <w:basedOn w:val="Normal"/>
    <w:rsid w:val="000D5FBE"/>
    <w:pPr>
      <w:spacing w:before="180"/>
    </w:pPr>
    <w:rPr>
      <w:rFonts w:ascii="Arial" w:hAnsi="Arial"/>
      <w:sz w:val="22"/>
    </w:rPr>
  </w:style>
  <w:style w:type="paragraph" w:styleId="BodyTextIndent">
    <w:name w:val="Body Text Indent"/>
    <w:basedOn w:val="Normal"/>
    <w:rsid w:val="000D5FBE"/>
    <w:pPr>
      <w:spacing w:before="180"/>
      <w:ind w:left="720"/>
    </w:pPr>
    <w:rPr>
      <w:rFonts w:ascii="Arial" w:hAnsi="Arial"/>
      <w:sz w:val="22"/>
    </w:rPr>
  </w:style>
  <w:style w:type="paragraph" w:styleId="FootnoteText">
    <w:name w:val="footnote text"/>
    <w:basedOn w:val="Normal"/>
    <w:link w:val="FootnoteTextChar"/>
    <w:rsid w:val="00653821"/>
  </w:style>
  <w:style w:type="character" w:styleId="FootnoteReference">
    <w:name w:val="footnote reference"/>
    <w:rsid w:val="00653821"/>
    <w:rPr>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741C11"/>
    <w:rPr>
      <w:color w:val="800080"/>
      <w:u w:val="single"/>
    </w:rPr>
  </w:style>
  <w:style w:type="character" w:styleId="Emphasis">
    <w:name w:val="Emphasis"/>
    <w:uiPriority w:val="20"/>
    <w:qFormat/>
    <w:rsid w:val="008902E8"/>
    <w:rPr>
      <w:i/>
      <w:iCs/>
      <w:lang w:eastAsia="es-ES"/>
    </w:rPr>
  </w:style>
  <w:style w:type="paragraph" w:styleId="ListParagraph">
    <w:name w:val="List Paragraph"/>
    <w:basedOn w:val="Normal"/>
    <w:uiPriority w:val="34"/>
    <w:qFormat/>
    <w:rsid w:val="0076362B"/>
    <w:pPr>
      <w:ind w:left="720"/>
      <w:contextualSpacing/>
    </w:pPr>
  </w:style>
  <w:style w:type="paragraph" w:styleId="HTMLPreformatted">
    <w:name w:val="HTML Preformatted"/>
    <w:basedOn w:val="Normal"/>
    <w:link w:val="HTMLPreformattedChar"/>
    <w:uiPriority w:val="99"/>
    <w:unhideWhenUsed/>
    <w:rsid w:val="00053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053CC6"/>
    <w:rPr>
      <w:rFonts w:ascii="Courier New" w:hAnsi="Courier New" w:cs="Courier New"/>
    </w:rPr>
  </w:style>
  <w:style w:type="character" w:customStyle="1" w:styleId="FootnoteTextChar">
    <w:name w:val="Footnote Text Char"/>
    <w:link w:val="FootnoteText"/>
    <w:rsid w:val="006231D9"/>
  </w:style>
  <w:style w:type="character" w:styleId="PlaceholderText">
    <w:name w:val="Placeholder Text"/>
    <w:basedOn w:val="DefaultParagraphFont"/>
    <w:uiPriority w:val="99"/>
    <w:semiHidden/>
    <w:rsid w:val="00EE79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119">
      <w:bodyDiv w:val="1"/>
      <w:marLeft w:val="0"/>
      <w:marRight w:val="0"/>
      <w:marTop w:val="0"/>
      <w:marBottom w:val="0"/>
      <w:divBdr>
        <w:top w:val="none" w:sz="0" w:space="0" w:color="auto"/>
        <w:left w:val="none" w:sz="0" w:space="0" w:color="auto"/>
        <w:bottom w:val="none" w:sz="0" w:space="0" w:color="auto"/>
        <w:right w:val="none" w:sz="0" w:space="0" w:color="auto"/>
      </w:divBdr>
      <w:divsChild>
        <w:div w:id="2096393981">
          <w:marLeft w:val="0"/>
          <w:marRight w:val="0"/>
          <w:marTop w:val="0"/>
          <w:marBottom w:val="0"/>
          <w:divBdr>
            <w:top w:val="none" w:sz="0" w:space="0" w:color="auto"/>
            <w:left w:val="none" w:sz="0" w:space="0" w:color="auto"/>
            <w:bottom w:val="none" w:sz="0" w:space="0" w:color="auto"/>
            <w:right w:val="none" w:sz="0" w:space="0" w:color="auto"/>
          </w:divBdr>
        </w:div>
      </w:divsChild>
    </w:div>
    <w:div w:id="776682876">
      <w:bodyDiv w:val="1"/>
      <w:marLeft w:val="0"/>
      <w:marRight w:val="0"/>
      <w:marTop w:val="0"/>
      <w:marBottom w:val="0"/>
      <w:divBdr>
        <w:top w:val="none" w:sz="0" w:space="0" w:color="auto"/>
        <w:left w:val="none" w:sz="0" w:space="0" w:color="auto"/>
        <w:bottom w:val="none" w:sz="0" w:space="0" w:color="auto"/>
        <w:right w:val="none" w:sz="0" w:space="0" w:color="auto"/>
      </w:divBdr>
    </w:div>
    <w:div w:id="981928420">
      <w:bodyDiv w:val="1"/>
      <w:marLeft w:val="0"/>
      <w:marRight w:val="0"/>
      <w:marTop w:val="0"/>
      <w:marBottom w:val="0"/>
      <w:divBdr>
        <w:top w:val="none" w:sz="0" w:space="0" w:color="auto"/>
        <w:left w:val="none" w:sz="0" w:space="0" w:color="auto"/>
        <w:bottom w:val="none" w:sz="0" w:space="0" w:color="auto"/>
        <w:right w:val="none" w:sz="0" w:space="0" w:color="auto"/>
      </w:divBdr>
    </w:div>
    <w:div w:id="1013413084">
      <w:bodyDiv w:val="1"/>
      <w:marLeft w:val="0"/>
      <w:marRight w:val="0"/>
      <w:marTop w:val="0"/>
      <w:marBottom w:val="0"/>
      <w:divBdr>
        <w:top w:val="none" w:sz="0" w:space="0" w:color="auto"/>
        <w:left w:val="none" w:sz="0" w:space="0" w:color="auto"/>
        <w:bottom w:val="none" w:sz="0" w:space="0" w:color="auto"/>
        <w:right w:val="none" w:sz="0" w:space="0" w:color="auto"/>
      </w:divBdr>
    </w:div>
    <w:div w:id="1117724425">
      <w:bodyDiv w:val="1"/>
      <w:marLeft w:val="0"/>
      <w:marRight w:val="0"/>
      <w:marTop w:val="0"/>
      <w:marBottom w:val="0"/>
      <w:divBdr>
        <w:top w:val="none" w:sz="0" w:space="0" w:color="auto"/>
        <w:left w:val="none" w:sz="0" w:space="0" w:color="auto"/>
        <w:bottom w:val="none" w:sz="0" w:space="0" w:color="auto"/>
        <w:right w:val="none" w:sz="0" w:space="0" w:color="auto"/>
      </w:divBdr>
    </w:div>
    <w:div w:id="1427652632">
      <w:bodyDiv w:val="1"/>
      <w:marLeft w:val="0"/>
      <w:marRight w:val="0"/>
      <w:marTop w:val="0"/>
      <w:marBottom w:val="0"/>
      <w:divBdr>
        <w:top w:val="none" w:sz="0" w:space="0" w:color="auto"/>
        <w:left w:val="none" w:sz="0" w:space="0" w:color="auto"/>
        <w:bottom w:val="none" w:sz="0" w:space="0" w:color="auto"/>
        <w:right w:val="none" w:sz="0" w:space="0" w:color="auto"/>
      </w:divBdr>
    </w:div>
    <w:div w:id="19286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1ABC2-8386-4F28-80DE-ED3371A24E6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5F23978-70D4-4FA5-ACCA-D21582D82D53}">
  <ds:schemaRefs>
    <ds:schemaRef ds:uri="http://schemas.openxmlformats.org/officeDocument/2006/bibliography"/>
  </ds:schemaRefs>
</ds:datastoreItem>
</file>

<file path=customXml/itemProps3.xml><?xml version="1.0" encoding="utf-8"?>
<ds:datastoreItem xmlns:ds="http://schemas.openxmlformats.org/officeDocument/2006/customXml" ds:itemID="{B0BF9D1D-3468-4A06-8111-379B2E761363}">
  <ds:schemaRefs>
    <ds:schemaRef ds:uri="http://schemas.microsoft.com/sharepoint/v3/contenttype/forms"/>
  </ds:schemaRefs>
</ds:datastoreItem>
</file>

<file path=customXml/itemProps4.xml><?xml version="1.0" encoding="utf-8"?>
<ds:datastoreItem xmlns:ds="http://schemas.openxmlformats.org/officeDocument/2006/customXml" ds:itemID="{D66BE570-9484-4F7B-8FDB-BA01BFA6A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766</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Burns, Sandra</cp:lastModifiedBy>
  <cp:revision>3</cp:revision>
  <cp:lastPrinted>2011-06-15T13:36:00Z</cp:lastPrinted>
  <dcterms:created xsi:type="dcterms:W3CDTF">2021-11-15T20:37:00Z</dcterms:created>
  <dcterms:modified xsi:type="dcterms:W3CDTF">2021-11-15T20:37:00Z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0x0101009E8E684DBF2FB84BB951F42A6B0FC861</vt:lpwstr>
  </property>
</Properties>
</file>