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9015E" w14:textId="77777777" w:rsidR="001F4EC6" w:rsidRPr="00973274" w:rsidRDefault="001F4EC6" w:rsidP="001F4EC6">
      <w:pPr>
        <w:jc w:val="center"/>
        <w:outlineLvl w:val="0"/>
        <w:rPr>
          <w:b/>
          <w:bCs/>
          <w:sz w:val="22"/>
          <w:szCs w:val="22"/>
          <w:lang w:val="es-ES_tradnl"/>
        </w:rPr>
      </w:pPr>
      <w:r w:rsidRPr="00F26274">
        <w:rPr>
          <w:b/>
          <w:bCs/>
          <w:sz w:val="22"/>
          <w:szCs w:val="22"/>
          <w:lang w:val="es-ES_tradnl"/>
        </w:rPr>
        <w:t>COMITÉ INTERAMERICANO CONTRA EL TERRORISMO (CICTE)</w:t>
      </w:r>
    </w:p>
    <w:p w14:paraId="12463EFB" w14:textId="77777777" w:rsidR="001F4EC6" w:rsidRPr="00F26274" w:rsidRDefault="001F4EC6" w:rsidP="001F4EC6">
      <w:pPr>
        <w:tabs>
          <w:tab w:val="left" w:pos="7200"/>
        </w:tabs>
        <w:rPr>
          <w:sz w:val="22"/>
          <w:szCs w:val="22"/>
          <w:lang w:val="es-ES_tradnl"/>
        </w:rPr>
      </w:pPr>
    </w:p>
    <w:p w14:paraId="2BEACFC4" w14:textId="77777777" w:rsidR="001F4EC6" w:rsidRDefault="001F4EC6" w:rsidP="001F4EC6">
      <w:pPr>
        <w:tabs>
          <w:tab w:val="left" w:pos="7200"/>
        </w:tabs>
        <w:rPr>
          <w:snapToGrid/>
          <w:sz w:val="22"/>
          <w:szCs w:val="22"/>
          <w:lang w:val="es-AR"/>
        </w:rPr>
      </w:pPr>
      <w:r>
        <w:rPr>
          <w:sz w:val="22"/>
          <w:szCs w:val="22"/>
          <w:lang w:val="es-AR"/>
        </w:rPr>
        <w:t>VIGÉSIMO SEGUNDO PERÍODO ORDINARIO DE SESIONES</w:t>
      </w:r>
      <w:r>
        <w:rPr>
          <w:sz w:val="22"/>
          <w:szCs w:val="22"/>
          <w:lang w:val="es-AR"/>
        </w:rPr>
        <w:tab/>
        <w:t>OEA/</w:t>
      </w:r>
      <w:proofErr w:type="spellStart"/>
      <w:r>
        <w:rPr>
          <w:sz w:val="22"/>
          <w:szCs w:val="22"/>
          <w:lang w:val="es-AR"/>
        </w:rPr>
        <w:t>Ser.L</w:t>
      </w:r>
      <w:proofErr w:type="spellEnd"/>
      <w:r>
        <w:rPr>
          <w:sz w:val="22"/>
          <w:szCs w:val="22"/>
          <w:lang w:val="es-AR"/>
        </w:rPr>
        <w:t>/X.2.22</w:t>
      </w:r>
    </w:p>
    <w:p w14:paraId="6A316EF6" w14:textId="010A4A8E" w:rsidR="001F4EC6" w:rsidRDefault="001F4EC6" w:rsidP="001F4EC6">
      <w:pPr>
        <w:tabs>
          <w:tab w:val="left" w:pos="7200"/>
        </w:tabs>
        <w:ind w:right="-1109"/>
        <w:rPr>
          <w:sz w:val="22"/>
          <w:szCs w:val="22"/>
          <w:lang w:val="es-AR"/>
        </w:rPr>
      </w:pPr>
      <w:r>
        <w:rPr>
          <w:sz w:val="22"/>
          <w:szCs w:val="22"/>
          <w:lang w:val="es-AR"/>
        </w:rPr>
        <w:t>27 julio de 2022</w:t>
      </w:r>
      <w:r>
        <w:rPr>
          <w:sz w:val="22"/>
          <w:szCs w:val="22"/>
          <w:lang w:val="es-AR"/>
        </w:rPr>
        <w:tab/>
        <w:t>CICTE/doc.</w:t>
      </w:r>
      <w:r w:rsidR="00B4086C">
        <w:rPr>
          <w:sz w:val="22"/>
          <w:szCs w:val="22"/>
          <w:lang w:val="es-AR"/>
        </w:rPr>
        <w:t>8</w:t>
      </w:r>
      <w:r>
        <w:rPr>
          <w:sz w:val="22"/>
          <w:szCs w:val="22"/>
          <w:lang w:val="es-AR"/>
        </w:rPr>
        <w:t>/22</w:t>
      </w:r>
    </w:p>
    <w:p w14:paraId="057ACEA1" w14:textId="77777777" w:rsidR="001F4EC6" w:rsidRDefault="001F4EC6" w:rsidP="001F4EC6">
      <w:pPr>
        <w:tabs>
          <w:tab w:val="left" w:pos="7200"/>
        </w:tabs>
        <w:rPr>
          <w:sz w:val="22"/>
          <w:szCs w:val="22"/>
          <w:lang w:val="es-AR"/>
        </w:rPr>
      </w:pPr>
      <w:r>
        <w:rPr>
          <w:sz w:val="22"/>
          <w:szCs w:val="22"/>
          <w:lang w:val="es-AR"/>
        </w:rPr>
        <w:t>Washington, D.C</w:t>
      </w:r>
      <w:r>
        <w:rPr>
          <w:sz w:val="22"/>
          <w:szCs w:val="22"/>
          <w:lang w:val="es-AR"/>
        </w:rPr>
        <w:tab/>
        <w:t>5 julio 2022</w:t>
      </w:r>
    </w:p>
    <w:p w14:paraId="5355A23F" w14:textId="77777777" w:rsidR="001F4EC6" w:rsidRDefault="001F4EC6" w:rsidP="001F4EC6">
      <w:pPr>
        <w:tabs>
          <w:tab w:val="left" w:pos="7200"/>
        </w:tabs>
        <w:ind w:right="-29"/>
        <w:jc w:val="both"/>
        <w:rPr>
          <w:sz w:val="22"/>
          <w:szCs w:val="22"/>
          <w:lang w:val="es-AR"/>
        </w:rPr>
      </w:pPr>
      <w:r>
        <w:rPr>
          <w:sz w:val="22"/>
          <w:szCs w:val="22"/>
          <w:lang w:val="es-AR"/>
        </w:rPr>
        <w:tab/>
        <w:t>Original: español</w:t>
      </w:r>
    </w:p>
    <w:p w14:paraId="73145486" w14:textId="77777777" w:rsidR="00540715" w:rsidRPr="001F4EC6" w:rsidRDefault="00540715" w:rsidP="00540715">
      <w:pPr>
        <w:jc w:val="center"/>
        <w:rPr>
          <w:sz w:val="22"/>
          <w:szCs w:val="22"/>
          <w:lang w:val="es-AR"/>
        </w:rPr>
      </w:pPr>
    </w:p>
    <w:p w14:paraId="7FCFFED4" w14:textId="77777777" w:rsidR="007643EF" w:rsidRPr="001B6BE6" w:rsidRDefault="007643EF" w:rsidP="007643EF">
      <w:pPr>
        <w:jc w:val="both"/>
        <w:rPr>
          <w:b/>
          <w:sz w:val="22"/>
          <w:szCs w:val="22"/>
          <w:u w:val="single"/>
          <w:lang w:val="es-ES_tradnl"/>
        </w:rPr>
      </w:pPr>
    </w:p>
    <w:p w14:paraId="2A9D0D54" w14:textId="0CA37074" w:rsidR="00540715" w:rsidRPr="001B6BE6" w:rsidRDefault="006E32D6" w:rsidP="00540715">
      <w:pPr>
        <w:jc w:val="center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 xml:space="preserve">PROYECTO DE </w:t>
      </w:r>
      <w:r w:rsidR="00540715" w:rsidRPr="001B6BE6">
        <w:rPr>
          <w:sz w:val="22"/>
          <w:szCs w:val="22"/>
          <w:lang w:val="es-ES_tradnl"/>
        </w:rPr>
        <w:t xml:space="preserve">LISTA DE INVITADOS AL VIGÉSIMO </w:t>
      </w:r>
      <w:r w:rsidR="00D96FE5">
        <w:rPr>
          <w:sz w:val="22"/>
          <w:szCs w:val="22"/>
          <w:lang w:val="es-ES_tradnl"/>
        </w:rPr>
        <w:t>SEGUNDO</w:t>
      </w:r>
    </w:p>
    <w:p w14:paraId="51F21B7C" w14:textId="1CE07CB1" w:rsidR="00540715" w:rsidRPr="001B6BE6" w:rsidRDefault="00540715" w:rsidP="004F1C2A">
      <w:pPr>
        <w:jc w:val="center"/>
        <w:rPr>
          <w:caps/>
          <w:sz w:val="22"/>
          <w:szCs w:val="22"/>
          <w:lang w:val="es-ES_tradnl"/>
        </w:rPr>
      </w:pPr>
      <w:r w:rsidRPr="001B6BE6">
        <w:rPr>
          <w:sz w:val="22"/>
          <w:szCs w:val="22"/>
          <w:lang w:val="es-ES_tradnl"/>
        </w:rPr>
        <w:t>PERÍODO ORDINARIO DE SESIONES DEL CICTE</w:t>
      </w:r>
    </w:p>
    <w:p w14:paraId="24D4A4FC" w14:textId="77777777" w:rsidR="004F1C2A" w:rsidRPr="001B6BE6" w:rsidRDefault="004F1C2A" w:rsidP="004F1C2A">
      <w:pPr>
        <w:rPr>
          <w:noProof/>
          <w:snapToGrid/>
          <w:sz w:val="22"/>
          <w:szCs w:val="22"/>
          <w:lang w:val="es-US"/>
        </w:rPr>
      </w:pPr>
    </w:p>
    <w:p w14:paraId="1419E2CC" w14:textId="77777777" w:rsidR="001F4EC6" w:rsidRPr="001F4EC6" w:rsidRDefault="001F4EC6" w:rsidP="001F4EC6">
      <w:pPr>
        <w:jc w:val="center"/>
        <w:outlineLvl w:val="0"/>
        <w:rPr>
          <w:sz w:val="22"/>
          <w:szCs w:val="22"/>
          <w:lang w:val="es-US"/>
        </w:rPr>
      </w:pPr>
      <w:r w:rsidRPr="001F4EC6">
        <w:rPr>
          <w:noProof/>
          <w:sz w:val="22"/>
          <w:szCs w:val="22"/>
          <w:lang w:val="es-US"/>
        </w:rPr>
        <w:t>(</w:t>
      </w:r>
      <w:r w:rsidRPr="001F4EC6">
        <w:rPr>
          <w:sz w:val="22"/>
          <w:szCs w:val="22"/>
          <w:lang w:val="es-US"/>
        </w:rPr>
        <w:t>Presentado por la Presidencia y Vicepresidencia del CICTE)</w:t>
      </w:r>
    </w:p>
    <w:p w14:paraId="5A195D74" w14:textId="77777777" w:rsidR="007643EF" w:rsidRPr="001F4EC6" w:rsidRDefault="007643EF" w:rsidP="007643EF">
      <w:pPr>
        <w:jc w:val="center"/>
        <w:rPr>
          <w:sz w:val="22"/>
          <w:szCs w:val="22"/>
          <w:lang w:val="es-US"/>
        </w:rPr>
      </w:pPr>
    </w:p>
    <w:p w14:paraId="4FE9DBAB" w14:textId="77777777" w:rsidR="007643EF" w:rsidRPr="001B6BE6" w:rsidRDefault="007643EF" w:rsidP="007643EF">
      <w:pPr>
        <w:jc w:val="both"/>
        <w:rPr>
          <w:b/>
          <w:sz w:val="22"/>
          <w:szCs w:val="22"/>
          <w:u w:val="single"/>
          <w:lang w:val="es-ES"/>
        </w:rPr>
      </w:pPr>
    </w:p>
    <w:p w14:paraId="599D19D1" w14:textId="77777777" w:rsidR="007643EF" w:rsidRPr="001B6BE6" w:rsidRDefault="007643EF" w:rsidP="007643EF">
      <w:pPr>
        <w:numPr>
          <w:ilvl w:val="0"/>
          <w:numId w:val="37"/>
        </w:numPr>
        <w:jc w:val="both"/>
        <w:rPr>
          <w:sz w:val="22"/>
          <w:szCs w:val="22"/>
          <w:lang w:val="es-ES"/>
        </w:rPr>
      </w:pPr>
      <w:r w:rsidRPr="001B6BE6">
        <w:rPr>
          <w:b/>
          <w:sz w:val="22"/>
          <w:szCs w:val="22"/>
          <w:lang w:val="es-ES"/>
        </w:rPr>
        <w:t>Expositores</w:t>
      </w:r>
      <w:r w:rsidRPr="001B6BE6">
        <w:rPr>
          <w:sz w:val="22"/>
          <w:szCs w:val="22"/>
          <w:u w:val="single"/>
          <w:lang w:val="es-ES"/>
        </w:rPr>
        <w:footnoteReference w:id="1"/>
      </w:r>
      <w:r w:rsidRPr="001B6BE6">
        <w:rPr>
          <w:sz w:val="22"/>
          <w:szCs w:val="22"/>
          <w:u w:val="single"/>
          <w:vertAlign w:val="superscript"/>
          <w:lang w:val="es-ES"/>
        </w:rPr>
        <w:t>/</w:t>
      </w:r>
    </w:p>
    <w:p w14:paraId="7AF459F0" w14:textId="77777777" w:rsidR="007643EF" w:rsidRPr="001B6BE6" w:rsidRDefault="007643EF" w:rsidP="007643EF">
      <w:pPr>
        <w:jc w:val="both"/>
        <w:rPr>
          <w:sz w:val="22"/>
          <w:szCs w:val="22"/>
          <w:lang w:val="es-ES"/>
        </w:rPr>
      </w:pPr>
    </w:p>
    <w:p w14:paraId="0B2B456D" w14:textId="77777777" w:rsidR="007643EF" w:rsidRPr="001B6BE6" w:rsidRDefault="007643EF" w:rsidP="007643EF">
      <w:pPr>
        <w:numPr>
          <w:ilvl w:val="1"/>
          <w:numId w:val="37"/>
        </w:numPr>
        <w:jc w:val="both"/>
        <w:rPr>
          <w:sz w:val="22"/>
          <w:szCs w:val="22"/>
          <w:lang w:val="es-ES"/>
        </w:rPr>
      </w:pPr>
      <w:r w:rsidRPr="001B6BE6">
        <w:rPr>
          <w:sz w:val="22"/>
          <w:szCs w:val="22"/>
          <w:lang w:val="es-ES"/>
        </w:rPr>
        <w:t>Secretario General de la OEA</w:t>
      </w:r>
    </w:p>
    <w:p w14:paraId="1613162E" w14:textId="49CFDE12" w:rsidR="007643EF" w:rsidRPr="001B6BE6" w:rsidRDefault="007643EF" w:rsidP="007643EF">
      <w:pPr>
        <w:numPr>
          <w:ilvl w:val="1"/>
          <w:numId w:val="37"/>
        </w:numPr>
        <w:jc w:val="both"/>
        <w:rPr>
          <w:i/>
          <w:sz w:val="22"/>
          <w:szCs w:val="22"/>
          <w:lang w:val="es-ES"/>
        </w:rPr>
      </w:pPr>
      <w:r w:rsidRPr="001B6BE6">
        <w:rPr>
          <w:sz w:val="22"/>
          <w:szCs w:val="22"/>
          <w:lang w:val="es-ES"/>
        </w:rPr>
        <w:t>Presidencia del Comité Interamericano contra el Terrorismo 20</w:t>
      </w:r>
      <w:r w:rsidR="006E32D6">
        <w:rPr>
          <w:sz w:val="22"/>
          <w:szCs w:val="22"/>
          <w:lang w:val="es-ES"/>
        </w:rPr>
        <w:t>2</w:t>
      </w:r>
      <w:r w:rsidR="00D649D5">
        <w:rPr>
          <w:sz w:val="22"/>
          <w:szCs w:val="22"/>
          <w:lang w:val="es-ES"/>
        </w:rPr>
        <w:t>1</w:t>
      </w:r>
      <w:r w:rsidRPr="001B6BE6">
        <w:rPr>
          <w:sz w:val="22"/>
          <w:szCs w:val="22"/>
          <w:lang w:val="es-ES"/>
        </w:rPr>
        <w:t>-20</w:t>
      </w:r>
      <w:r w:rsidR="001B6BE6">
        <w:rPr>
          <w:sz w:val="22"/>
          <w:szCs w:val="22"/>
          <w:lang w:val="es-ES"/>
        </w:rPr>
        <w:t>2</w:t>
      </w:r>
      <w:r w:rsidR="00D649D5">
        <w:rPr>
          <w:sz w:val="22"/>
          <w:szCs w:val="22"/>
          <w:lang w:val="es-ES"/>
        </w:rPr>
        <w:t>2</w:t>
      </w:r>
    </w:p>
    <w:p w14:paraId="7546A34C" w14:textId="13751161" w:rsidR="007643EF" w:rsidRPr="001B6BE6" w:rsidRDefault="007643EF" w:rsidP="007643EF">
      <w:pPr>
        <w:numPr>
          <w:ilvl w:val="1"/>
          <w:numId w:val="37"/>
        </w:numPr>
        <w:jc w:val="both"/>
        <w:rPr>
          <w:i/>
          <w:sz w:val="22"/>
          <w:szCs w:val="22"/>
          <w:lang w:val="es-ES"/>
        </w:rPr>
      </w:pPr>
      <w:r w:rsidRPr="001B6BE6">
        <w:rPr>
          <w:sz w:val="22"/>
          <w:szCs w:val="22"/>
          <w:lang w:val="es-ES"/>
        </w:rPr>
        <w:t>Presidencia del Comité Interamericano contra el Terrorismo 20</w:t>
      </w:r>
      <w:r w:rsidR="001B6BE6">
        <w:rPr>
          <w:sz w:val="22"/>
          <w:szCs w:val="22"/>
          <w:lang w:val="es-ES"/>
        </w:rPr>
        <w:t>2</w:t>
      </w:r>
      <w:r w:rsidR="00D649D5">
        <w:rPr>
          <w:sz w:val="22"/>
          <w:szCs w:val="22"/>
          <w:lang w:val="es-ES"/>
        </w:rPr>
        <w:t>2</w:t>
      </w:r>
      <w:r w:rsidRPr="001B6BE6">
        <w:rPr>
          <w:sz w:val="22"/>
          <w:szCs w:val="22"/>
          <w:lang w:val="es-ES"/>
        </w:rPr>
        <w:t>-20</w:t>
      </w:r>
      <w:r w:rsidR="00F7196E" w:rsidRPr="001B6BE6">
        <w:rPr>
          <w:sz w:val="22"/>
          <w:szCs w:val="22"/>
          <w:lang w:val="es-ES"/>
        </w:rPr>
        <w:t>2</w:t>
      </w:r>
      <w:r w:rsidR="00D649D5">
        <w:rPr>
          <w:sz w:val="22"/>
          <w:szCs w:val="22"/>
          <w:lang w:val="es-ES"/>
        </w:rPr>
        <w:t>3</w:t>
      </w:r>
    </w:p>
    <w:p w14:paraId="31F38A7A" w14:textId="77777777" w:rsidR="007643EF" w:rsidRPr="001B6BE6" w:rsidRDefault="007643EF" w:rsidP="007643EF">
      <w:pPr>
        <w:numPr>
          <w:ilvl w:val="1"/>
          <w:numId w:val="37"/>
        </w:numPr>
        <w:jc w:val="both"/>
        <w:rPr>
          <w:sz w:val="22"/>
          <w:szCs w:val="22"/>
          <w:lang w:val="es-ES"/>
        </w:rPr>
      </w:pPr>
      <w:r w:rsidRPr="001B6BE6">
        <w:rPr>
          <w:sz w:val="22"/>
          <w:szCs w:val="22"/>
          <w:lang w:val="es-ES"/>
        </w:rPr>
        <w:t>Secretaria Ejecutiva del Comité Interamericano contra el Terrorismo</w:t>
      </w:r>
    </w:p>
    <w:p w14:paraId="67144B80" w14:textId="77777777" w:rsidR="007643EF" w:rsidRPr="001B6BE6" w:rsidRDefault="007643EF" w:rsidP="007643EF">
      <w:pPr>
        <w:ind w:left="720"/>
        <w:jc w:val="both"/>
        <w:rPr>
          <w:sz w:val="22"/>
          <w:szCs w:val="22"/>
          <w:lang w:val="es-ES"/>
        </w:rPr>
      </w:pPr>
    </w:p>
    <w:p w14:paraId="10A15DE5" w14:textId="77777777" w:rsidR="007643EF" w:rsidRPr="001B6BE6" w:rsidRDefault="007643EF" w:rsidP="007643EF">
      <w:pPr>
        <w:numPr>
          <w:ilvl w:val="0"/>
          <w:numId w:val="37"/>
        </w:numPr>
        <w:jc w:val="both"/>
        <w:rPr>
          <w:b/>
          <w:sz w:val="22"/>
          <w:szCs w:val="22"/>
          <w:lang w:val="es-ES"/>
        </w:rPr>
      </w:pPr>
      <w:r w:rsidRPr="001B6BE6">
        <w:rPr>
          <w:b/>
          <w:sz w:val="22"/>
          <w:szCs w:val="22"/>
          <w:lang w:val="es-ES"/>
        </w:rPr>
        <w:t>Observadores</w:t>
      </w:r>
    </w:p>
    <w:p w14:paraId="199BDF5A" w14:textId="77777777" w:rsidR="007643EF" w:rsidRPr="001B6BE6" w:rsidRDefault="007643EF" w:rsidP="007643EF">
      <w:pPr>
        <w:ind w:left="360"/>
        <w:jc w:val="both"/>
        <w:rPr>
          <w:sz w:val="22"/>
          <w:szCs w:val="22"/>
          <w:lang w:val="es-ES"/>
        </w:rPr>
      </w:pPr>
    </w:p>
    <w:p w14:paraId="0BD44C47" w14:textId="77777777" w:rsidR="007643EF" w:rsidRPr="001B6BE6" w:rsidRDefault="007643EF" w:rsidP="001B6BE6">
      <w:pPr>
        <w:numPr>
          <w:ilvl w:val="0"/>
          <w:numId w:val="36"/>
        </w:numPr>
        <w:tabs>
          <w:tab w:val="clear" w:pos="1080"/>
        </w:tabs>
        <w:ind w:left="1440"/>
        <w:jc w:val="both"/>
        <w:rPr>
          <w:sz w:val="22"/>
          <w:szCs w:val="22"/>
          <w:u w:val="single"/>
          <w:lang w:val="es-ES"/>
        </w:rPr>
      </w:pPr>
      <w:r w:rsidRPr="001B6BE6">
        <w:rPr>
          <w:sz w:val="22"/>
          <w:szCs w:val="22"/>
          <w:u w:val="single"/>
          <w:lang w:val="es-ES"/>
        </w:rPr>
        <w:t>Observadores Permanentes de la OEA</w:t>
      </w:r>
    </w:p>
    <w:p w14:paraId="6A7EE554" w14:textId="77777777" w:rsidR="007643EF" w:rsidRPr="001B6BE6" w:rsidRDefault="007643EF" w:rsidP="007643EF">
      <w:pPr>
        <w:ind w:left="360"/>
        <w:jc w:val="both"/>
        <w:rPr>
          <w:sz w:val="22"/>
          <w:szCs w:val="22"/>
          <w:lang w:val="es-ES"/>
        </w:rPr>
      </w:pPr>
    </w:p>
    <w:p w14:paraId="2130C7CC" w14:textId="77777777" w:rsidR="007643EF" w:rsidRPr="001B6BE6" w:rsidRDefault="007643EF" w:rsidP="007643EF">
      <w:pPr>
        <w:ind w:left="1440"/>
        <w:jc w:val="both"/>
        <w:rPr>
          <w:sz w:val="22"/>
          <w:szCs w:val="22"/>
          <w:lang w:val="es-ES"/>
        </w:rPr>
      </w:pPr>
      <w:r w:rsidRPr="001B6BE6">
        <w:rPr>
          <w:sz w:val="22"/>
          <w:szCs w:val="22"/>
          <w:lang w:val="es-ES"/>
        </w:rPr>
        <w:t>Todos</w:t>
      </w:r>
    </w:p>
    <w:p w14:paraId="676D8F62" w14:textId="77777777" w:rsidR="007643EF" w:rsidRPr="001B6BE6" w:rsidRDefault="007643EF" w:rsidP="007643EF">
      <w:pPr>
        <w:ind w:left="720"/>
        <w:jc w:val="both"/>
        <w:rPr>
          <w:sz w:val="22"/>
          <w:szCs w:val="22"/>
          <w:lang w:val="es-ES"/>
        </w:rPr>
      </w:pPr>
    </w:p>
    <w:p w14:paraId="71229E3B" w14:textId="77777777" w:rsidR="007643EF" w:rsidRPr="001B6BE6" w:rsidRDefault="007643EF" w:rsidP="001B6BE6">
      <w:pPr>
        <w:numPr>
          <w:ilvl w:val="0"/>
          <w:numId w:val="36"/>
        </w:numPr>
        <w:tabs>
          <w:tab w:val="clear" w:pos="1080"/>
        </w:tabs>
        <w:ind w:left="1440"/>
        <w:jc w:val="both"/>
        <w:rPr>
          <w:sz w:val="22"/>
          <w:szCs w:val="22"/>
          <w:u w:val="single"/>
          <w:lang w:val="es-ES"/>
        </w:rPr>
      </w:pPr>
      <w:r w:rsidRPr="001B6BE6">
        <w:rPr>
          <w:sz w:val="22"/>
          <w:szCs w:val="22"/>
          <w:u w:val="single"/>
          <w:lang w:val="es-ES"/>
        </w:rPr>
        <w:t>Órganos, organismos y entidades del sistema interamericano</w:t>
      </w:r>
    </w:p>
    <w:p w14:paraId="581D3265" w14:textId="77777777" w:rsidR="007643EF" w:rsidRPr="001B6BE6" w:rsidRDefault="007643EF" w:rsidP="007643EF">
      <w:pPr>
        <w:ind w:left="720"/>
        <w:jc w:val="both"/>
        <w:rPr>
          <w:sz w:val="22"/>
          <w:szCs w:val="22"/>
          <w:lang w:val="es-ES"/>
        </w:rPr>
      </w:pPr>
    </w:p>
    <w:p w14:paraId="73233B5C" w14:textId="77777777" w:rsidR="007643EF" w:rsidRPr="001B6BE6" w:rsidRDefault="007643EF" w:rsidP="007643EF">
      <w:pPr>
        <w:ind w:left="1440"/>
        <w:jc w:val="both"/>
        <w:rPr>
          <w:sz w:val="22"/>
          <w:szCs w:val="22"/>
          <w:lang w:val="es-ES"/>
        </w:rPr>
      </w:pPr>
      <w:r w:rsidRPr="001B6BE6">
        <w:rPr>
          <w:sz w:val="22"/>
          <w:szCs w:val="22"/>
          <w:lang w:val="es-ES"/>
        </w:rPr>
        <w:t>Todos</w:t>
      </w:r>
    </w:p>
    <w:p w14:paraId="29A91D21" w14:textId="77777777" w:rsidR="007643EF" w:rsidRPr="001B6BE6" w:rsidRDefault="007643EF" w:rsidP="007643EF">
      <w:pPr>
        <w:ind w:left="1440"/>
        <w:jc w:val="both"/>
        <w:rPr>
          <w:i/>
          <w:sz w:val="22"/>
          <w:szCs w:val="22"/>
          <w:lang w:val="es-ES"/>
        </w:rPr>
      </w:pPr>
    </w:p>
    <w:p w14:paraId="57CF3342" w14:textId="77777777" w:rsidR="007643EF" w:rsidRPr="001B6BE6" w:rsidRDefault="007643EF" w:rsidP="001B6BE6">
      <w:pPr>
        <w:numPr>
          <w:ilvl w:val="0"/>
          <w:numId w:val="36"/>
        </w:numPr>
        <w:tabs>
          <w:tab w:val="clear" w:pos="1080"/>
        </w:tabs>
        <w:ind w:left="1440"/>
        <w:jc w:val="both"/>
        <w:rPr>
          <w:sz w:val="22"/>
          <w:szCs w:val="22"/>
          <w:u w:val="single"/>
          <w:lang w:val="es-ES"/>
        </w:rPr>
      </w:pPr>
      <w:r w:rsidRPr="001B6BE6">
        <w:rPr>
          <w:sz w:val="22"/>
          <w:szCs w:val="22"/>
          <w:u w:val="single"/>
          <w:lang w:val="es-ES"/>
        </w:rPr>
        <w:t>Autoridades de los órganos políticos de la OEA</w:t>
      </w:r>
    </w:p>
    <w:p w14:paraId="42EE54A0" w14:textId="77777777" w:rsidR="007643EF" w:rsidRPr="001B6BE6" w:rsidRDefault="007643EF" w:rsidP="007643EF">
      <w:pPr>
        <w:ind w:left="720"/>
        <w:jc w:val="both"/>
        <w:rPr>
          <w:sz w:val="22"/>
          <w:szCs w:val="22"/>
          <w:lang w:val="es-ES"/>
        </w:rPr>
      </w:pPr>
    </w:p>
    <w:p w14:paraId="4C315C4F" w14:textId="77777777" w:rsidR="007643EF" w:rsidRPr="001B6BE6" w:rsidRDefault="007643EF" w:rsidP="007643EF">
      <w:pPr>
        <w:numPr>
          <w:ilvl w:val="1"/>
          <w:numId w:val="37"/>
        </w:numPr>
        <w:jc w:val="both"/>
        <w:rPr>
          <w:sz w:val="22"/>
          <w:szCs w:val="22"/>
          <w:lang w:val="es-ES"/>
        </w:rPr>
      </w:pPr>
      <w:r w:rsidRPr="001B6BE6">
        <w:rPr>
          <w:sz w:val="22"/>
          <w:szCs w:val="22"/>
          <w:lang w:val="es-ES"/>
        </w:rPr>
        <w:t xml:space="preserve">Presidente del Consejo Permanente de la OEA </w:t>
      </w:r>
    </w:p>
    <w:p w14:paraId="1CAF28E7" w14:textId="77777777" w:rsidR="007643EF" w:rsidRPr="001B6BE6" w:rsidRDefault="007643EF" w:rsidP="007643EF">
      <w:pPr>
        <w:numPr>
          <w:ilvl w:val="1"/>
          <w:numId w:val="37"/>
        </w:numPr>
        <w:jc w:val="both"/>
        <w:rPr>
          <w:sz w:val="22"/>
          <w:szCs w:val="22"/>
          <w:lang w:val="es-ES"/>
        </w:rPr>
      </w:pPr>
      <w:r w:rsidRPr="001B6BE6">
        <w:rPr>
          <w:sz w:val="22"/>
          <w:szCs w:val="22"/>
          <w:lang w:val="es-ES"/>
        </w:rPr>
        <w:t>Presidente de la Comisión de Seguridad Hemisférica de la OEA</w:t>
      </w:r>
    </w:p>
    <w:p w14:paraId="06C0F678" w14:textId="77777777" w:rsidR="007643EF" w:rsidRPr="001B6BE6" w:rsidRDefault="007643EF" w:rsidP="007643EF">
      <w:pPr>
        <w:numPr>
          <w:ilvl w:val="1"/>
          <w:numId w:val="37"/>
        </w:numPr>
        <w:jc w:val="both"/>
        <w:rPr>
          <w:sz w:val="22"/>
          <w:szCs w:val="22"/>
          <w:lang w:val="es-ES"/>
        </w:rPr>
      </w:pPr>
      <w:r w:rsidRPr="001B6BE6">
        <w:rPr>
          <w:sz w:val="22"/>
          <w:szCs w:val="22"/>
          <w:lang w:val="es-ES"/>
        </w:rPr>
        <w:t xml:space="preserve">Presidente de la Reunión de </w:t>
      </w:r>
      <w:proofErr w:type="gramStart"/>
      <w:r w:rsidRPr="001B6BE6">
        <w:rPr>
          <w:sz w:val="22"/>
          <w:szCs w:val="22"/>
          <w:lang w:val="es-ES"/>
        </w:rPr>
        <w:t>Ministros</w:t>
      </w:r>
      <w:proofErr w:type="gramEnd"/>
      <w:r w:rsidRPr="001B6BE6">
        <w:rPr>
          <w:sz w:val="22"/>
          <w:szCs w:val="22"/>
          <w:lang w:val="es-ES"/>
        </w:rPr>
        <w:t xml:space="preserve"> de Justicia u otros Ministros, Procuradores o Fiscales Generales de las Américas (REMJA)</w:t>
      </w:r>
    </w:p>
    <w:p w14:paraId="33BC1730" w14:textId="77777777" w:rsidR="007643EF" w:rsidRPr="001B6BE6" w:rsidRDefault="007643EF" w:rsidP="007643EF">
      <w:pPr>
        <w:numPr>
          <w:ilvl w:val="1"/>
          <w:numId w:val="37"/>
        </w:numPr>
        <w:jc w:val="both"/>
        <w:rPr>
          <w:sz w:val="22"/>
          <w:szCs w:val="22"/>
          <w:lang w:val="es-ES"/>
        </w:rPr>
      </w:pPr>
      <w:r w:rsidRPr="001B6BE6">
        <w:rPr>
          <w:sz w:val="22"/>
          <w:szCs w:val="22"/>
          <w:lang w:val="es-ES"/>
        </w:rPr>
        <w:t xml:space="preserve">Presidente del Grupo de Trabajo sobre Delitos Cibernéticos de la Reunión de </w:t>
      </w:r>
      <w:proofErr w:type="gramStart"/>
      <w:r w:rsidRPr="001B6BE6">
        <w:rPr>
          <w:sz w:val="22"/>
          <w:szCs w:val="22"/>
          <w:lang w:val="es-ES"/>
        </w:rPr>
        <w:t>Ministros</w:t>
      </w:r>
      <w:proofErr w:type="gramEnd"/>
      <w:r w:rsidRPr="001B6BE6">
        <w:rPr>
          <w:sz w:val="22"/>
          <w:szCs w:val="22"/>
          <w:lang w:val="es-ES"/>
        </w:rPr>
        <w:t xml:space="preserve"> de Justicia u otros Ministros, Procuradores o Fiscales Generales de las Américas (REMJA)</w:t>
      </w:r>
    </w:p>
    <w:p w14:paraId="51D24BC0" w14:textId="77777777" w:rsidR="007643EF" w:rsidRPr="001B6BE6" w:rsidRDefault="007643EF" w:rsidP="007643EF">
      <w:pPr>
        <w:numPr>
          <w:ilvl w:val="1"/>
          <w:numId w:val="37"/>
        </w:numPr>
        <w:jc w:val="both"/>
        <w:rPr>
          <w:sz w:val="22"/>
          <w:szCs w:val="22"/>
          <w:lang w:val="es-ES"/>
        </w:rPr>
      </w:pPr>
      <w:r w:rsidRPr="001B6BE6">
        <w:rPr>
          <w:sz w:val="22"/>
          <w:szCs w:val="22"/>
          <w:lang w:val="es-ES"/>
        </w:rPr>
        <w:t xml:space="preserve">Presidente de la Reunión de </w:t>
      </w:r>
      <w:proofErr w:type="gramStart"/>
      <w:r w:rsidRPr="001B6BE6">
        <w:rPr>
          <w:sz w:val="22"/>
          <w:szCs w:val="22"/>
          <w:lang w:val="es-ES"/>
        </w:rPr>
        <w:t>Ministros</w:t>
      </w:r>
      <w:proofErr w:type="gramEnd"/>
      <w:r w:rsidRPr="001B6BE6">
        <w:rPr>
          <w:sz w:val="22"/>
          <w:szCs w:val="22"/>
          <w:lang w:val="es-ES"/>
        </w:rPr>
        <w:t xml:space="preserve"> en Materia de Seguridad Pública de las Américas (MISPA)</w:t>
      </w:r>
    </w:p>
    <w:p w14:paraId="0BB0F140" w14:textId="77777777" w:rsidR="007643EF" w:rsidRPr="001B6BE6" w:rsidRDefault="007643EF" w:rsidP="007643EF">
      <w:pPr>
        <w:widowControl w:val="0"/>
        <w:ind w:left="576"/>
        <w:jc w:val="both"/>
        <w:outlineLvl w:val="0"/>
        <w:rPr>
          <w:sz w:val="22"/>
          <w:szCs w:val="22"/>
          <w:lang w:val="es-ES"/>
        </w:rPr>
      </w:pPr>
    </w:p>
    <w:p w14:paraId="004A3177" w14:textId="77777777" w:rsidR="001B6BE6" w:rsidRPr="001B6BE6" w:rsidRDefault="001B6BE6">
      <w:pPr>
        <w:rPr>
          <w:sz w:val="22"/>
          <w:szCs w:val="22"/>
          <w:u w:val="single"/>
          <w:lang w:val="es-ES"/>
        </w:rPr>
      </w:pPr>
      <w:r w:rsidRPr="001B6BE6">
        <w:rPr>
          <w:sz w:val="22"/>
          <w:szCs w:val="22"/>
          <w:u w:val="single"/>
          <w:lang w:val="es-ES"/>
        </w:rPr>
        <w:br w:type="page"/>
      </w:r>
    </w:p>
    <w:p w14:paraId="1E23D854" w14:textId="35790F3C" w:rsidR="007643EF" w:rsidRPr="001B6BE6" w:rsidRDefault="007643EF" w:rsidP="001B6BE6">
      <w:pPr>
        <w:numPr>
          <w:ilvl w:val="0"/>
          <w:numId w:val="36"/>
        </w:numPr>
        <w:tabs>
          <w:tab w:val="clear" w:pos="1080"/>
        </w:tabs>
        <w:ind w:left="1440"/>
        <w:jc w:val="both"/>
        <w:rPr>
          <w:sz w:val="22"/>
          <w:szCs w:val="22"/>
          <w:u w:val="single"/>
          <w:lang w:val="es-ES"/>
        </w:rPr>
      </w:pPr>
      <w:r w:rsidRPr="001B6BE6">
        <w:rPr>
          <w:sz w:val="22"/>
          <w:szCs w:val="22"/>
          <w:u w:val="single"/>
          <w:lang w:val="es-ES"/>
        </w:rPr>
        <w:lastRenderedPageBreak/>
        <w:t>Organizaciones nacionales, internacionales, regional y subregionales</w:t>
      </w:r>
    </w:p>
    <w:p w14:paraId="602ECB35" w14:textId="77777777" w:rsidR="007643EF" w:rsidRPr="001B6BE6" w:rsidRDefault="007643EF" w:rsidP="007643EF">
      <w:pPr>
        <w:ind w:left="360"/>
        <w:rPr>
          <w:sz w:val="22"/>
          <w:szCs w:val="22"/>
          <w:lang w:val="es-ES"/>
        </w:rPr>
      </w:pPr>
    </w:p>
    <w:p w14:paraId="7E368F09" w14:textId="77777777" w:rsidR="007643EF" w:rsidRPr="001B6BE6" w:rsidRDefault="007643EF" w:rsidP="007643EF">
      <w:pPr>
        <w:numPr>
          <w:ilvl w:val="1"/>
          <w:numId w:val="40"/>
        </w:numPr>
        <w:jc w:val="both"/>
        <w:rPr>
          <w:sz w:val="22"/>
          <w:szCs w:val="22"/>
          <w:lang w:val="es-ES"/>
        </w:rPr>
      </w:pPr>
      <w:r w:rsidRPr="001B6BE6">
        <w:rPr>
          <w:sz w:val="22"/>
          <w:szCs w:val="22"/>
          <w:lang w:val="es-ES"/>
        </w:rPr>
        <w:t xml:space="preserve">Organismo para la Proscripción de las Armas Nucleares en la América </w:t>
      </w:r>
      <w:proofErr w:type="gramStart"/>
      <w:r w:rsidRPr="001B6BE6">
        <w:rPr>
          <w:sz w:val="22"/>
          <w:szCs w:val="22"/>
          <w:lang w:val="es-ES"/>
        </w:rPr>
        <w:t>Latina  y</w:t>
      </w:r>
      <w:proofErr w:type="gramEnd"/>
      <w:r w:rsidRPr="001B6BE6">
        <w:rPr>
          <w:sz w:val="22"/>
          <w:szCs w:val="22"/>
          <w:lang w:val="es-ES"/>
        </w:rPr>
        <w:t xml:space="preserve"> el Caribe (OPANAL) </w:t>
      </w:r>
    </w:p>
    <w:p w14:paraId="0E1A43DC" w14:textId="77777777" w:rsidR="007643EF" w:rsidRPr="001B6BE6" w:rsidRDefault="007643EF" w:rsidP="007643EF">
      <w:pPr>
        <w:numPr>
          <w:ilvl w:val="1"/>
          <w:numId w:val="40"/>
        </w:numPr>
        <w:jc w:val="both"/>
        <w:rPr>
          <w:sz w:val="22"/>
          <w:szCs w:val="22"/>
          <w:lang w:val="es-ES"/>
        </w:rPr>
      </w:pPr>
      <w:r w:rsidRPr="001B6BE6">
        <w:rPr>
          <w:sz w:val="22"/>
          <w:szCs w:val="22"/>
          <w:lang w:val="es-ES"/>
        </w:rPr>
        <w:t>Comunidad de Policías de América (AMERIPOL)</w:t>
      </w:r>
    </w:p>
    <w:p w14:paraId="20A9FE81" w14:textId="77777777" w:rsidR="007643EF" w:rsidRPr="001B6BE6" w:rsidRDefault="007643EF" w:rsidP="007643EF">
      <w:pPr>
        <w:numPr>
          <w:ilvl w:val="1"/>
          <w:numId w:val="40"/>
        </w:numPr>
        <w:jc w:val="both"/>
        <w:rPr>
          <w:sz w:val="22"/>
          <w:szCs w:val="22"/>
          <w:lang w:val="es-ES"/>
        </w:rPr>
      </w:pPr>
      <w:r w:rsidRPr="001B6BE6">
        <w:rPr>
          <w:sz w:val="22"/>
          <w:szCs w:val="22"/>
          <w:lang w:val="es-ES"/>
        </w:rPr>
        <w:t>Comunidad Andina (CAN)</w:t>
      </w:r>
    </w:p>
    <w:p w14:paraId="34955B74" w14:textId="77777777" w:rsidR="007643EF" w:rsidRPr="001B6BE6" w:rsidRDefault="007643EF" w:rsidP="007643EF">
      <w:pPr>
        <w:numPr>
          <w:ilvl w:val="1"/>
          <w:numId w:val="40"/>
        </w:numPr>
        <w:jc w:val="both"/>
        <w:rPr>
          <w:sz w:val="22"/>
          <w:szCs w:val="22"/>
          <w:lang w:val="es-ES"/>
        </w:rPr>
      </w:pPr>
      <w:r w:rsidRPr="001B6BE6">
        <w:rPr>
          <w:sz w:val="22"/>
          <w:szCs w:val="22"/>
          <w:lang w:val="es-ES"/>
        </w:rPr>
        <w:t>Comisión de la Unión Africana</w:t>
      </w:r>
    </w:p>
    <w:p w14:paraId="60E23AA5" w14:textId="77777777" w:rsidR="007643EF" w:rsidRPr="001B6BE6" w:rsidRDefault="007643EF" w:rsidP="007643EF">
      <w:pPr>
        <w:numPr>
          <w:ilvl w:val="1"/>
          <w:numId w:val="40"/>
        </w:numPr>
        <w:jc w:val="both"/>
        <w:rPr>
          <w:sz w:val="22"/>
          <w:szCs w:val="22"/>
          <w:lang w:val="es-ES"/>
        </w:rPr>
      </w:pPr>
      <w:r w:rsidRPr="001B6BE6">
        <w:rPr>
          <w:sz w:val="22"/>
          <w:szCs w:val="22"/>
          <w:lang w:val="es-ES"/>
        </w:rPr>
        <w:t xml:space="preserve">Cooperación Económica de Asia y el Pacífico (APEC) </w:t>
      </w:r>
    </w:p>
    <w:p w14:paraId="61F0AD0C" w14:textId="77777777" w:rsidR="007643EF" w:rsidRPr="001B6BE6" w:rsidRDefault="007643EF" w:rsidP="007643EF">
      <w:pPr>
        <w:numPr>
          <w:ilvl w:val="1"/>
          <w:numId w:val="40"/>
        </w:numPr>
        <w:jc w:val="both"/>
        <w:rPr>
          <w:sz w:val="22"/>
          <w:szCs w:val="22"/>
          <w:lang w:val="es-ES"/>
        </w:rPr>
      </w:pPr>
      <w:r w:rsidRPr="001B6BE6">
        <w:rPr>
          <w:sz w:val="22"/>
          <w:szCs w:val="22"/>
          <w:lang w:val="es-ES"/>
        </w:rPr>
        <w:t>Asociación de Comisionados de Policía del Caribe</w:t>
      </w:r>
    </w:p>
    <w:p w14:paraId="692B8EC8" w14:textId="77777777" w:rsidR="007643EF" w:rsidRPr="001B6BE6" w:rsidRDefault="007643EF" w:rsidP="007643EF">
      <w:pPr>
        <w:numPr>
          <w:ilvl w:val="1"/>
          <w:numId w:val="40"/>
        </w:numPr>
        <w:jc w:val="both"/>
        <w:rPr>
          <w:sz w:val="22"/>
          <w:szCs w:val="22"/>
          <w:lang w:val="es-ES"/>
        </w:rPr>
      </w:pPr>
      <w:r w:rsidRPr="001B6BE6">
        <w:rPr>
          <w:sz w:val="22"/>
          <w:szCs w:val="22"/>
          <w:lang w:val="es-ES"/>
        </w:rPr>
        <w:t>Asociación de Estados del Caribe (ACS)</w:t>
      </w:r>
    </w:p>
    <w:p w14:paraId="47117E4D" w14:textId="77777777" w:rsidR="007643EF" w:rsidRPr="001B6BE6" w:rsidRDefault="007643EF" w:rsidP="007643EF">
      <w:pPr>
        <w:numPr>
          <w:ilvl w:val="1"/>
          <w:numId w:val="40"/>
        </w:numPr>
        <w:jc w:val="both"/>
        <w:rPr>
          <w:sz w:val="22"/>
          <w:szCs w:val="22"/>
          <w:lang w:val="es-ES"/>
        </w:rPr>
      </w:pPr>
      <w:r w:rsidRPr="001B6BE6">
        <w:rPr>
          <w:sz w:val="22"/>
          <w:szCs w:val="22"/>
          <w:lang w:val="es-ES"/>
        </w:rPr>
        <w:t xml:space="preserve">Unidad de Apoyo a la Implementación de la Convención Sobre Armas Biológicas y </w:t>
      </w:r>
      <w:proofErr w:type="spellStart"/>
      <w:r w:rsidRPr="001B6BE6">
        <w:rPr>
          <w:sz w:val="22"/>
          <w:szCs w:val="22"/>
          <w:lang w:val="es-ES"/>
        </w:rPr>
        <w:t>Toxinicas</w:t>
      </w:r>
      <w:proofErr w:type="spellEnd"/>
      <w:r w:rsidRPr="001B6BE6">
        <w:rPr>
          <w:sz w:val="22"/>
          <w:szCs w:val="22"/>
          <w:lang w:val="es-ES"/>
        </w:rPr>
        <w:t xml:space="preserve"> (ISU)</w:t>
      </w:r>
    </w:p>
    <w:p w14:paraId="05271C2E" w14:textId="77777777" w:rsidR="007643EF" w:rsidRPr="001B6BE6" w:rsidRDefault="007643EF" w:rsidP="007643EF">
      <w:pPr>
        <w:numPr>
          <w:ilvl w:val="1"/>
          <w:numId w:val="40"/>
        </w:numPr>
        <w:jc w:val="both"/>
        <w:rPr>
          <w:sz w:val="22"/>
          <w:szCs w:val="22"/>
          <w:lang w:val="es-ES"/>
        </w:rPr>
      </w:pPr>
      <w:r w:rsidRPr="001B6BE6">
        <w:rPr>
          <w:sz w:val="22"/>
          <w:szCs w:val="22"/>
          <w:lang w:val="es-ES"/>
        </w:rPr>
        <w:t>Comunidad del Caribe (CARICOM)</w:t>
      </w:r>
    </w:p>
    <w:p w14:paraId="4870B9C5" w14:textId="77777777" w:rsidR="007643EF" w:rsidRPr="001B6BE6" w:rsidRDefault="007643EF" w:rsidP="007643EF">
      <w:pPr>
        <w:numPr>
          <w:ilvl w:val="1"/>
          <w:numId w:val="40"/>
        </w:numPr>
        <w:jc w:val="both"/>
        <w:rPr>
          <w:sz w:val="22"/>
          <w:szCs w:val="22"/>
          <w:lang w:val="es-ES"/>
        </w:rPr>
      </w:pPr>
      <w:r w:rsidRPr="001B6BE6">
        <w:rPr>
          <w:sz w:val="22"/>
          <w:szCs w:val="22"/>
          <w:lang w:val="es-ES"/>
        </w:rPr>
        <w:t>Grupo de Acción Financiera del Caribe (GAFIC)</w:t>
      </w:r>
    </w:p>
    <w:p w14:paraId="2793A916" w14:textId="77777777" w:rsidR="007643EF" w:rsidRPr="001B6BE6" w:rsidRDefault="007643EF" w:rsidP="007643EF">
      <w:pPr>
        <w:numPr>
          <w:ilvl w:val="1"/>
          <w:numId w:val="40"/>
        </w:numPr>
        <w:jc w:val="both"/>
        <w:rPr>
          <w:sz w:val="22"/>
          <w:szCs w:val="22"/>
          <w:lang w:val="es-ES"/>
        </w:rPr>
      </w:pPr>
      <w:r w:rsidRPr="001B6BE6">
        <w:rPr>
          <w:sz w:val="22"/>
          <w:szCs w:val="22"/>
          <w:lang w:val="es-ES"/>
        </w:rPr>
        <w:t xml:space="preserve">Agencia de Implementación de Seguridad y contra la Delincuencia de la CARICOM (IMPACS) </w:t>
      </w:r>
    </w:p>
    <w:p w14:paraId="66CA87C2" w14:textId="77777777" w:rsidR="007643EF" w:rsidRPr="001B6BE6" w:rsidRDefault="007643EF" w:rsidP="007643EF">
      <w:pPr>
        <w:numPr>
          <w:ilvl w:val="1"/>
          <w:numId w:val="40"/>
        </w:numPr>
        <w:jc w:val="both"/>
        <w:rPr>
          <w:sz w:val="22"/>
          <w:szCs w:val="22"/>
          <w:lang w:val="es-ES"/>
        </w:rPr>
      </w:pPr>
      <w:r w:rsidRPr="001B6BE6">
        <w:rPr>
          <w:sz w:val="22"/>
          <w:szCs w:val="22"/>
          <w:lang w:val="es-ES"/>
        </w:rPr>
        <w:t>Comité de la CARICOM de Controladores de Aduanas</w:t>
      </w:r>
    </w:p>
    <w:p w14:paraId="02C7045B" w14:textId="77777777" w:rsidR="007643EF" w:rsidRPr="001B6BE6" w:rsidRDefault="007643EF" w:rsidP="007643EF">
      <w:pPr>
        <w:numPr>
          <w:ilvl w:val="1"/>
          <w:numId w:val="40"/>
        </w:numPr>
        <w:jc w:val="both"/>
        <w:rPr>
          <w:sz w:val="22"/>
          <w:szCs w:val="22"/>
          <w:lang w:val="es-ES"/>
        </w:rPr>
      </w:pPr>
      <w:r w:rsidRPr="001B6BE6">
        <w:rPr>
          <w:sz w:val="22"/>
          <w:szCs w:val="22"/>
          <w:lang w:val="es-ES"/>
        </w:rPr>
        <w:t>Sistema de Integración Centroamericana (SICA)</w:t>
      </w:r>
    </w:p>
    <w:p w14:paraId="27FED999" w14:textId="77777777" w:rsidR="007643EF" w:rsidRPr="001B6BE6" w:rsidRDefault="007643EF" w:rsidP="007643EF">
      <w:pPr>
        <w:numPr>
          <w:ilvl w:val="1"/>
          <w:numId w:val="40"/>
        </w:numPr>
        <w:jc w:val="both"/>
        <w:rPr>
          <w:sz w:val="22"/>
          <w:szCs w:val="22"/>
          <w:lang w:val="es-ES"/>
        </w:rPr>
      </w:pPr>
      <w:r w:rsidRPr="001B6BE6">
        <w:rPr>
          <w:sz w:val="22"/>
          <w:szCs w:val="22"/>
          <w:lang w:val="es-ES"/>
        </w:rPr>
        <w:t>Comunidad de Estados Independientes (CEI)</w:t>
      </w:r>
    </w:p>
    <w:p w14:paraId="76EE8172" w14:textId="77777777" w:rsidR="007643EF" w:rsidRPr="001B6BE6" w:rsidRDefault="007643EF" w:rsidP="007643EF">
      <w:pPr>
        <w:numPr>
          <w:ilvl w:val="1"/>
          <w:numId w:val="40"/>
        </w:numPr>
        <w:jc w:val="both"/>
        <w:rPr>
          <w:sz w:val="22"/>
          <w:szCs w:val="22"/>
          <w:lang w:val="es-ES"/>
        </w:rPr>
      </w:pPr>
      <w:r w:rsidRPr="001B6BE6">
        <w:rPr>
          <w:sz w:val="22"/>
          <w:szCs w:val="22"/>
          <w:lang w:val="es-ES"/>
        </w:rPr>
        <w:t>Secretaría de la Comunidad Andina de Naciones</w:t>
      </w:r>
    </w:p>
    <w:p w14:paraId="36E8F278" w14:textId="77777777" w:rsidR="007643EF" w:rsidRPr="001B6BE6" w:rsidRDefault="007643EF" w:rsidP="007643EF">
      <w:pPr>
        <w:numPr>
          <w:ilvl w:val="1"/>
          <w:numId w:val="40"/>
        </w:numPr>
        <w:jc w:val="both"/>
        <w:rPr>
          <w:sz w:val="22"/>
          <w:szCs w:val="22"/>
          <w:lang w:val="es-ES"/>
        </w:rPr>
      </w:pPr>
      <w:r w:rsidRPr="001B6BE6">
        <w:rPr>
          <w:sz w:val="22"/>
          <w:szCs w:val="22"/>
          <w:lang w:val="es-ES"/>
        </w:rPr>
        <w:t>Organización de las Telecomunicaciones del Commonwealth (OTC)</w:t>
      </w:r>
    </w:p>
    <w:p w14:paraId="21AAA968" w14:textId="77777777" w:rsidR="007643EF" w:rsidRPr="001B6BE6" w:rsidRDefault="007643EF" w:rsidP="007643EF">
      <w:pPr>
        <w:numPr>
          <w:ilvl w:val="1"/>
          <w:numId w:val="40"/>
        </w:numPr>
        <w:jc w:val="both"/>
        <w:rPr>
          <w:sz w:val="22"/>
          <w:szCs w:val="22"/>
          <w:lang w:val="es-ES"/>
        </w:rPr>
      </w:pPr>
      <w:r w:rsidRPr="001B6BE6">
        <w:rPr>
          <w:sz w:val="22"/>
          <w:szCs w:val="22"/>
          <w:lang w:val="es-ES"/>
        </w:rPr>
        <w:t>Iniciativa de Crimen Cibernético del Commonwealth (ICCC)</w:t>
      </w:r>
    </w:p>
    <w:p w14:paraId="2B31BD05" w14:textId="77777777" w:rsidR="007643EF" w:rsidRPr="001B6BE6" w:rsidRDefault="007643EF" w:rsidP="007643EF">
      <w:pPr>
        <w:numPr>
          <w:ilvl w:val="1"/>
          <w:numId w:val="40"/>
        </w:numPr>
        <w:jc w:val="both"/>
        <w:rPr>
          <w:sz w:val="22"/>
          <w:szCs w:val="22"/>
          <w:lang w:val="es-ES"/>
        </w:rPr>
      </w:pPr>
      <w:r w:rsidRPr="001B6BE6">
        <w:rPr>
          <w:sz w:val="22"/>
          <w:szCs w:val="22"/>
          <w:lang w:val="es-ES"/>
        </w:rPr>
        <w:t xml:space="preserve">Comunidad de Estados Latinoamericanos y </w:t>
      </w:r>
      <w:proofErr w:type="gramStart"/>
      <w:r w:rsidRPr="001B6BE6">
        <w:rPr>
          <w:sz w:val="22"/>
          <w:szCs w:val="22"/>
          <w:lang w:val="es-ES"/>
        </w:rPr>
        <w:t>Caribeños</w:t>
      </w:r>
      <w:proofErr w:type="gramEnd"/>
      <w:r w:rsidRPr="001B6BE6">
        <w:rPr>
          <w:sz w:val="22"/>
          <w:szCs w:val="22"/>
          <w:lang w:val="es-ES"/>
        </w:rPr>
        <w:t xml:space="preserve"> (CELAC)</w:t>
      </w:r>
    </w:p>
    <w:p w14:paraId="2E2D322C" w14:textId="77777777" w:rsidR="007643EF" w:rsidRPr="001B6BE6" w:rsidRDefault="007643EF" w:rsidP="007643EF">
      <w:pPr>
        <w:numPr>
          <w:ilvl w:val="1"/>
          <w:numId w:val="40"/>
        </w:numPr>
        <w:jc w:val="both"/>
        <w:rPr>
          <w:sz w:val="22"/>
          <w:szCs w:val="22"/>
          <w:lang w:val="es-ES"/>
        </w:rPr>
      </w:pPr>
      <w:r w:rsidRPr="001B6BE6">
        <w:rPr>
          <w:sz w:val="22"/>
          <w:szCs w:val="22"/>
          <w:lang w:val="es-ES"/>
        </w:rPr>
        <w:t>Comité de Expertos en Terrorismo del Consejo de Europa (CODEXTER)</w:t>
      </w:r>
    </w:p>
    <w:p w14:paraId="16EA9528" w14:textId="77777777" w:rsidR="007643EF" w:rsidRPr="001B6BE6" w:rsidRDefault="007643EF" w:rsidP="007643EF">
      <w:pPr>
        <w:numPr>
          <w:ilvl w:val="1"/>
          <w:numId w:val="40"/>
        </w:numPr>
        <w:jc w:val="both"/>
        <w:rPr>
          <w:sz w:val="22"/>
          <w:szCs w:val="22"/>
          <w:lang w:val="es-ES"/>
        </w:rPr>
      </w:pPr>
      <w:r w:rsidRPr="001B6BE6">
        <w:rPr>
          <w:sz w:val="22"/>
          <w:szCs w:val="22"/>
          <w:lang w:val="es-ES"/>
        </w:rPr>
        <w:t>Secretaría del Comité de la Convención de Delito Cibernético del Consejo de Europa</w:t>
      </w:r>
    </w:p>
    <w:p w14:paraId="4068EAD6" w14:textId="77777777" w:rsidR="007643EF" w:rsidRPr="001B6BE6" w:rsidRDefault="007643EF" w:rsidP="007643EF">
      <w:pPr>
        <w:numPr>
          <w:ilvl w:val="1"/>
          <w:numId w:val="40"/>
        </w:numPr>
        <w:jc w:val="both"/>
        <w:rPr>
          <w:sz w:val="22"/>
          <w:szCs w:val="22"/>
          <w:lang w:val="es-ES"/>
        </w:rPr>
      </w:pPr>
      <w:r w:rsidRPr="001B6BE6">
        <w:rPr>
          <w:sz w:val="22"/>
          <w:szCs w:val="22"/>
          <w:lang w:val="es-ES"/>
        </w:rPr>
        <w:t>Banco de Desarrollo de América Latina (CAF)</w:t>
      </w:r>
    </w:p>
    <w:p w14:paraId="1405DC47" w14:textId="77777777" w:rsidR="007643EF" w:rsidRPr="001B6BE6" w:rsidRDefault="007643EF" w:rsidP="007643EF">
      <w:pPr>
        <w:numPr>
          <w:ilvl w:val="1"/>
          <w:numId w:val="40"/>
        </w:numPr>
        <w:jc w:val="both"/>
        <w:rPr>
          <w:sz w:val="22"/>
          <w:szCs w:val="22"/>
          <w:lang w:val="es-ES"/>
        </w:rPr>
      </w:pPr>
      <w:r w:rsidRPr="001B6BE6">
        <w:rPr>
          <w:sz w:val="22"/>
          <w:szCs w:val="22"/>
          <w:lang w:val="es-ES"/>
        </w:rPr>
        <w:t>Derechos Digitales</w:t>
      </w:r>
    </w:p>
    <w:p w14:paraId="3FE03CAD" w14:textId="77777777" w:rsidR="007643EF" w:rsidRPr="001B6BE6" w:rsidRDefault="007643EF" w:rsidP="007643EF">
      <w:pPr>
        <w:numPr>
          <w:ilvl w:val="1"/>
          <w:numId w:val="40"/>
        </w:numPr>
        <w:jc w:val="both"/>
        <w:rPr>
          <w:sz w:val="22"/>
          <w:szCs w:val="22"/>
          <w:lang w:val="es-ES"/>
        </w:rPr>
      </w:pPr>
      <w:r w:rsidRPr="001B6BE6">
        <w:rPr>
          <w:sz w:val="22"/>
          <w:szCs w:val="22"/>
          <w:lang w:val="es-ES"/>
        </w:rPr>
        <w:t>Grupo Egmont</w:t>
      </w:r>
    </w:p>
    <w:p w14:paraId="18848B1F" w14:textId="77777777" w:rsidR="007643EF" w:rsidRPr="001B6BE6" w:rsidRDefault="007643EF" w:rsidP="007643EF">
      <w:pPr>
        <w:numPr>
          <w:ilvl w:val="1"/>
          <w:numId w:val="40"/>
        </w:numPr>
        <w:jc w:val="both"/>
        <w:rPr>
          <w:sz w:val="22"/>
          <w:szCs w:val="22"/>
          <w:lang w:val="es-ES"/>
        </w:rPr>
      </w:pPr>
      <w:r w:rsidRPr="001B6BE6">
        <w:rPr>
          <w:sz w:val="22"/>
          <w:szCs w:val="22"/>
          <w:lang w:val="es-ES"/>
        </w:rPr>
        <w:t>Comisión Europea</w:t>
      </w:r>
    </w:p>
    <w:p w14:paraId="2FD9E8AC" w14:textId="77777777" w:rsidR="007643EF" w:rsidRPr="001B6BE6" w:rsidRDefault="007643EF" w:rsidP="007643EF">
      <w:pPr>
        <w:numPr>
          <w:ilvl w:val="1"/>
          <w:numId w:val="40"/>
        </w:numPr>
        <w:jc w:val="both"/>
        <w:rPr>
          <w:sz w:val="22"/>
          <w:szCs w:val="22"/>
          <w:lang w:val="es-ES"/>
        </w:rPr>
      </w:pPr>
      <w:r w:rsidRPr="001B6BE6">
        <w:rPr>
          <w:sz w:val="22"/>
          <w:szCs w:val="22"/>
          <w:lang w:val="es-ES"/>
        </w:rPr>
        <w:t>Servicio Europeo de Acción Exterior (SEAE), Directorio de Prevención de Conflictos y de Políticas de Seguridad</w:t>
      </w:r>
    </w:p>
    <w:p w14:paraId="55BFE21A" w14:textId="77777777" w:rsidR="007643EF" w:rsidRPr="001B6BE6" w:rsidRDefault="007643EF" w:rsidP="007643EF">
      <w:pPr>
        <w:numPr>
          <w:ilvl w:val="1"/>
          <w:numId w:val="40"/>
        </w:numPr>
        <w:jc w:val="both"/>
        <w:rPr>
          <w:sz w:val="22"/>
          <w:szCs w:val="22"/>
          <w:lang w:val="es-ES"/>
        </w:rPr>
      </w:pPr>
      <w:r w:rsidRPr="001B6BE6">
        <w:rPr>
          <w:sz w:val="22"/>
          <w:szCs w:val="22"/>
          <w:lang w:val="es-ES"/>
        </w:rPr>
        <w:t>Grupo de Acción Financiera Internacional (GAFI)</w:t>
      </w:r>
    </w:p>
    <w:p w14:paraId="3D51F48F" w14:textId="77777777" w:rsidR="007643EF" w:rsidRPr="001B6BE6" w:rsidRDefault="007643EF" w:rsidP="007643EF">
      <w:pPr>
        <w:numPr>
          <w:ilvl w:val="1"/>
          <w:numId w:val="40"/>
        </w:numPr>
        <w:jc w:val="both"/>
        <w:rPr>
          <w:sz w:val="22"/>
          <w:szCs w:val="22"/>
          <w:lang w:val="es-ES"/>
        </w:rPr>
      </w:pPr>
      <w:r w:rsidRPr="001B6BE6">
        <w:rPr>
          <w:sz w:val="22"/>
          <w:szCs w:val="22"/>
          <w:lang w:val="es-ES"/>
        </w:rPr>
        <w:t>Grupo de Acción Financiera de Sudamérica (GAFISUD)</w:t>
      </w:r>
    </w:p>
    <w:p w14:paraId="0C1FE81F" w14:textId="77777777" w:rsidR="007643EF" w:rsidRPr="001B6BE6" w:rsidRDefault="007643EF" w:rsidP="007643EF">
      <w:pPr>
        <w:numPr>
          <w:ilvl w:val="1"/>
          <w:numId w:val="40"/>
        </w:numPr>
        <w:jc w:val="both"/>
        <w:rPr>
          <w:sz w:val="22"/>
          <w:szCs w:val="22"/>
          <w:lang w:val="es-ES"/>
        </w:rPr>
      </w:pPr>
      <w:r w:rsidRPr="001B6BE6">
        <w:rPr>
          <w:sz w:val="22"/>
          <w:szCs w:val="22"/>
          <w:lang w:val="es-ES"/>
        </w:rPr>
        <w:t>Foro Global contra el Terrorismo (GCTF)</w:t>
      </w:r>
    </w:p>
    <w:p w14:paraId="3F189C64" w14:textId="77777777" w:rsidR="007643EF" w:rsidRPr="001B6BE6" w:rsidRDefault="007643EF" w:rsidP="007643EF">
      <w:pPr>
        <w:numPr>
          <w:ilvl w:val="1"/>
          <w:numId w:val="40"/>
        </w:numPr>
        <w:jc w:val="both"/>
        <w:rPr>
          <w:sz w:val="22"/>
          <w:szCs w:val="22"/>
          <w:lang w:val="es-ES"/>
        </w:rPr>
      </w:pPr>
      <w:r w:rsidRPr="001B6BE6">
        <w:rPr>
          <w:sz w:val="22"/>
          <w:szCs w:val="22"/>
          <w:lang w:val="es-ES"/>
        </w:rPr>
        <w:t xml:space="preserve">Grupo de Expertos en Seguridad y Asistencia en materia de Aviación (GEASA) </w:t>
      </w:r>
    </w:p>
    <w:p w14:paraId="2E348BD6" w14:textId="77777777" w:rsidR="007643EF" w:rsidRPr="001B6BE6" w:rsidRDefault="007643EF" w:rsidP="007643EF">
      <w:pPr>
        <w:numPr>
          <w:ilvl w:val="1"/>
          <w:numId w:val="40"/>
        </w:numPr>
        <w:jc w:val="both"/>
        <w:rPr>
          <w:sz w:val="22"/>
          <w:szCs w:val="22"/>
          <w:lang w:val="es-ES"/>
        </w:rPr>
      </w:pPr>
      <w:r w:rsidRPr="001B6BE6">
        <w:rPr>
          <w:sz w:val="22"/>
          <w:szCs w:val="22"/>
          <w:lang w:val="es-ES"/>
        </w:rPr>
        <w:t>Secretaría General Iberoamericana (SEGIB)</w:t>
      </w:r>
    </w:p>
    <w:p w14:paraId="30E54C9C" w14:textId="77777777" w:rsidR="007643EF" w:rsidRPr="001B6BE6" w:rsidRDefault="007643EF" w:rsidP="007643EF">
      <w:pPr>
        <w:numPr>
          <w:ilvl w:val="1"/>
          <w:numId w:val="40"/>
        </w:numPr>
        <w:jc w:val="both"/>
        <w:rPr>
          <w:sz w:val="22"/>
          <w:szCs w:val="22"/>
          <w:lang w:val="es-ES"/>
        </w:rPr>
      </w:pPr>
      <w:r w:rsidRPr="001B6BE6">
        <w:rPr>
          <w:sz w:val="22"/>
          <w:szCs w:val="22"/>
          <w:lang w:val="es-ES"/>
        </w:rPr>
        <w:t>Banco Interamericano de Desarrollo (BID)</w:t>
      </w:r>
    </w:p>
    <w:p w14:paraId="67B8DB87" w14:textId="77777777" w:rsidR="007643EF" w:rsidRPr="001B6BE6" w:rsidRDefault="007643EF" w:rsidP="007643EF">
      <w:pPr>
        <w:numPr>
          <w:ilvl w:val="1"/>
          <w:numId w:val="40"/>
        </w:numPr>
        <w:jc w:val="both"/>
        <w:rPr>
          <w:sz w:val="22"/>
          <w:szCs w:val="22"/>
          <w:lang w:val="es-ES"/>
        </w:rPr>
      </w:pPr>
      <w:r w:rsidRPr="001B6BE6">
        <w:rPr>
          <w:sz w:val="22"/>
          <w:szCs w:val="22"/>
          <w:lang w:val="es-ES"/>
        </w:rPr>
        <w:t>Organismo Internacional de Energía Atómica (OIAE)</w:t>
      </w:r>
    </w:p>
    <w:p w14:paraId="39CAC899" w14:textId="77777777" w:rsidR="007643EF" w:rsidRPr="001B6BE6" w:rsidRDefault="007643EF" w:rsidP="007643EF">
      <w:pPr>
        <w:numPr>
          <w:ilvl w:val="1"/>
          <w:numId w:val="40"/>
        </w:numPr>
        <w:jc w:val="both"/>
        <w:rPr>
          <w:sz w:val="22"/>
          <w:szCs w:val="22"/>
          <w:lang w:val="es-ES"/>
        </w:rPr>
      </w:pPr>
      <w:r w:rsidRPr="001B6BE6">
        <w:rPr>
          <w:sz w:val="22"/>
          <w:szCs w:val="22"/>
          <w:lang w:val="es-ES"/>
        </w:rPr>
        <w:t>Organización de la Aviación Civil Internacional (OACI)</w:t>
      </w:r>
    </w:p>
    <w:p w14:paraId="337E6768" w14:textId="77777777" w:rsidR="007643EF" w:rsidRPr="001B6BE6" w:rsidRDefault="007643EF" w:rsidP="007643EF">
      <w:pPr>
        <w:numPr>
          <w:ilvl w:val="1"/>
          <w:numId w:val="40"/>
        </w:numPr>
        <w:jc w:val="both"/>
        <w:rPr>
          <w:sz w:val="22"/>
          <w:szCs w:val="22"/>
          <w:lang w:val="es-ES"/>
        </w:rPr>
      </w:pPr>
      <w:r w:rsidRPr="001B6BE6">
        <w:rPr>
          <w:sz w:val="22"/>
          <w:szCs w:val="22"/>
          <w:lang w:val="es-ES"/>
        </w:rPr>
        <w:t>Comité Internacional de la Cruz Roja (CICR)</w:t>
      </w:r>
    </w:p>
    <w:p w14:paraId="1351C1BF" w14:textId="77777777" w:rsidR="007643EF" w:rsidRPr="001B6BE6" w:rsidRDefault="007643EF" w:rsidP="007643EF">
      <w:pPr>
        <w:numPr>
          <w:ilvl w:val="1"/>
          <w:numId w:val="40"/>
        </w:numPr>
        <w:jc w:val="both"/>
        <w:rPr>
          <w:sz w:val="22"/>
          <w:szCs w:val="22"/>
          <w:lang w:val="es-ES"/>
        </w:rPr>
      </w:pPr>
      <w:r w:rsidRPr="001B6BE6">
        <w:rPr>
          <w:sz w:val="22"/>
          <w:szCs w:val="22"/>
          <w:lang w:val="es-ES"/>
        </w:rPr>
        <w:t>Organización Marítima Internacional (OMI)</w:t>
      </w:r>
    </w:p>
    <w:p w14:paraId="4282825F" w14:textId="77777777" w:rsidR="007643EF" w:rsidRPr="001B6BE6" w:rsidRDefault="007643EF" w:rsidP="007643EF">
      <w:pPr>
        <w:numPr>
          <w:ilvl w:val="1"/>
          <w:numId w:val="40"/>
        </w:numPr>
        <w:jc w:val="both"/>
        <w:rPr>
          <w:sz w:val="22"/>
          <w:szCs w:val="22"/>
          <w:lang w:val="es-ES"/>
        </w:rPr>
      </w:pPr>
      <w:r w:rsidRPr="001B6BE6">
        <w:rPr>
          <w:sz w:val="22"/>
          <w:szCs w:val="22"/>
          <w:lang w:val="es-ES"/>
        </w:rPr>
        <w:t xml:space="preserve">Fondo Monetario Internacional (FMI) </w:t>
      </w:r>
    </w:p>
    <w:p w14:paraId="23D04304" w14:textId="77777777" w:rsidR="007643EF" w:rsidRPr="001B6BE6" w:rsidRDefault="007643EF" w:rsidP="007643EF">
      <w:pPr>
        <w:numPr>
          <w:ilvl w:val="1"/>
          <w:numId w:val="40"/>
        </w:numPr>
        <w:jc w:val="both"/>
        <w:rPr>
          <w:sz w:val="22"/>
          <w:szCs w:val="22"/>
          <w:lang w:val="es-ES"/>
        </w:rPr>
      </w:pPr>
      <w:r w:rsidRPr="001B6BE6">
        <w:rPr>
          <w:sz w:val="22"/>
          <w:szCs w:val="22"/>
          <w:lang w:val="es-ES"/>
        </w:rPr>
        <w:t>Organización Internacional para las Migraciones (OIM)</w:t>
      </w:r>
    </w:p>
    <w:p w14:paraId="07A7B564" w14:textId="77777777" w:rsidR="007643EF" w:rsidRPr="001B6BE6" w:rsidRDefault="007643EF" w:rsidP="007643EF">
      <w:pPr>
        <w:numPr>
          <w:ilvl w:val="1"/>
          <w:numId w:val="40"/>
        </w:numPr>
        <w:jc w:val="both"/>
        <w:rPr>
          <w:sz w:val="22"/>
          <w:szCs w:val="22"/>
          <w:lang w:val="es-ES"/>
        </w:rPr>
      </w:pPr>
      <w:r w:rsidRPr="001B6BE6">
        <w:rPr>
          <w:sz w:val="22"/>
          <w:szCs w:val="22"/>
          <w:lang w:val="es-ES"/>
        </w:rPr>
        <w:t>Organización Internacional de Policía Criminal (INTERPOL)</w:t>
      </w:r>
    </w:p>
    <w:p w14:paraId="47E67500" w14:textId="77777777" w:rsidR="007643EF" w:rsidRPr="001B6BE6" w:rsidRDefault="007643EF" w:rsidP="007643EF">
      <w:pPr>
        <w:numPr>
          <w:ilvl w:val="1"/>
          <w:numId w:val="40"/>
        </w:numPr>
        <w:jc w:val="both"/>
        <w:rPr>
          <w:sz w:val="22"/>
          <w:szCs w:val="22"/>
          <w:lang w:val="es-ES"/>
        </w:rPr>
      </w:pPr>
      <w:r w:rsidRPr="001B6BE6">
        <w:rPr>
          <w:sz w:val="22"/>
          <w:szCs w:val="22"/>
          <w:lang w:val="es-ES"/>
        </w:rPr>
        <w:t>Liga de los Estados Árabes</w:t>
      </w:r>
    </w:p>
    <w:p w14:paraId="6F235943" w14:textId="77777777" w:rsidR="007643EF" w:rsidRPr="001B6BE6" w:rsidRDefault="007643EF" w:rsidP="007643EF">
      <w:pPr>
        <w:numPr>
          <w:ilvl w:val="1"/>
          <w:numId w:val="40"/>
        </w:numPr>
        <w:jc w:val="both"/>
        <w:rPr>
          <w:sz w:val="22"/>
          <w:szCs w:val="22"/>
          <w:lang w:val="es-ES"/>
        </w:rPr>
      </w:pPr>
      <w:r w:rsidRPr="001B6BE6">
        <w:rPr>
          <w:sz w:val="22"/>
          <w:szCs w:val="22"/>
          <w:lang w:val="es-ES"/>
        </w:rPr>
        <w:t>Universidad de Defensa Nacional /Centro de Estudios Hemisféricos de Defensa</w:t>
      </w:r>
    </w:p>
    <w:p w14:paraId="3A245E7E" w14:textId="77777777" w:rsidR="007643EF" w:rsidRPr="001B6BE6" w:rsidRDefault="007643EF" w:rsidP="007643EF">
      <w:pPr>
        <w:numPr>
          <w:ilvl w:val="1"/>
          <w:numId w:val="40"/>
        </w:numPr>
        <w:jc w:val="both"/>
        <w:rPr>
          <w:sz w:val="22"/>
          <w:szCs w:val="22"/>
          <w:lang w:val="es-ES"/>
        </w:rPr>
      </w:pPr>
      <w:r w:rsidRPr="001B6BE6">
        <w:rPr>
          <w:sz w:val="22"/>
          <w:szCs w:val="22"/>
          <w:lang w:val="es-ES"/>
        </w:rPr>
        <w:t>Organización del Tratado del Atlántico Norte (OTAN)</w:t>
      </w:r>
    </w:p>
    <w:p w14:paraId="2049EB0E" w14:textId="77777777" w:rsidR="007643EF" w:rsidRPr="001B6BE6" w:rsidRDefault="007643EF" w:rsidP="007643EF">
      <w:pPr>
        <w:numPr>
          <w:ilvl w:val="1"/>
          <w:numId w:val="40"/>
        </w:numPr>
        <w:jc w:val="both"/>
        <w:rPr>
          <w:sz w:val="22"/>
          <w:szCs w:val="22"/>
          <w:lang w:val="es-ES"/>
        </w:rPr>
      </w:pPr>
      <w:r w:rsidRPr="001B6BE6">
        <w:rPr>
          <w:sz w:val="22"/>
          <w:szCs w:val="22"/>
          <w:lang w:val="es-ES"/>
        </w:rPr>
        <w:t>Organización de la Conferencia Islámica</w:t>
      </w:r>
    </w:p>
    <w:p w14:paraId="4ECB4569" w14:textId="77777777" w:rsidR="007643EF" w:rsidRPr="001B6BE6" w:rsidRDefault="007643EF" w:rsidP="007643EF">
      <w:pPr>
        <w:numPr>
          <w:ilvl w:val="1"/>
          <w:numId w:val="40"/>
        </w:numPr>
        <w:jc w:val="both"/>
        <w:rPr>
          <w:sz w:val="22"/>
          <w:szCs w:val="22"/>
          <w:lang w:val="es-ES"/>
        </w:rPr>
      </w:pPr>
      <w:r w:rsidRPr="001B6BE6">
        <w:rPr>
          <w:sz w:val="22"/>
          <w:szCs w:val="22"/>
          <w:lang w:val="es-ES"/>
        </w:rPr>
        <w:lastRenderedPageBreak/>
        <w:t>Organización para la Seguridad y la Cooperación en Europa (OSCE) – Unidad de Acción contra el Terrorismo</w:t>
      </w:r>
    </w:p>
    <w:p w14:paraId="6732B85D" w14:textId="77777777" w:rsidR="007643EF" w:rsidRPr="001B6BE6" w:rsidRDefault="007643EF" w:rsidP="007643EF">
      <w:pPr>
        <w:numPr>
          <w:ilvl w:val="1"/>
          <w:numId w:val="40"/>
        </w:numPr>
        <w:jc w:val="both"/>
        <w:rPr>
          <w:sz w:val="22"/>
          <w:szCs w:val="22"/>
          <w:lang w:val="es-ES"/>
        </w:rPr>
      </w:pPr>
      <w:r w:rsidRPr="001B6BE6">
        <w:rPr>
          <w:sz w:val="22"/>
          <w:szCs w:val="22"/>
          <w:lang w:val="es-ES"/>
        </w:rPr>
        <w:t>Organización para la Prohibición de las Armas Químicas (OPAQ)</w:t>
      </w:r>
    </w:p>
    <w:p w14:paraId="1FD7C538" w14:textId="77777777" w:rsidR="007643EF" w:rsidRPr="001B6BE6" w:rsidRDefault="007643EF" w:rsidP="007643EF">
      <w:pPr>
        <w:numPr>
          <w:ilvl w:val="1"/>
          <w:numId w:val="40"/>
        </w:numPr>
        <w:jc w:val="both"/>
        <w:rPr>
          <w:sz w:val="22"/>
          <w:szCs w:val="22"/>
          <w:lang w:val="es-ES"/>
        </w:rPr>
      </w:pPr>
      <w:r w:rsidRPr="001B6BE6">
        <w:rPr>
          <w:sz w:val="22"/>
          <w:szCs w:val="22"/>
          <w:lang w:val="es-ES"/>
        </w:rPr>
        <w:t>Comisión Preparatoria del Tratado de NO Proliferación Nuclear (TNP)</w:t>
      </w:r>
    </w:p>
    <w:p w14:paraId="33B5AB5E" w14:textId="77777777" w:rsidR="007643EF" w:rsidRPr="001B6BE6" w:rsidRDefault="007643EF" w:rsidP="007643EF">
      <w:pPr>
        <w:numPr>
          <w:ilvl w:val="1"/>
          <w:numId w:val="40"/>
        </w:numPr>
        <w:jc w:val="both"/>
        <w:rPr>
          <w:sz w:val="22"/>
          <w:szCs w:val="22"/>
          <w:lang w:val="es-ES"/>
        </w:rPr>
      </w:pPr>
      <w:r w:rsidRPr="001B6BE6">
        <w:rPr>
          <w:sz w:val="22"/>
          <w:szCs w:val="22"/>
          <w:lang w:val="es-ES"/>
        </w:rPr>
        <w:t>Datos Protegidos</w:t>
      </w:r>
    </w:p>
    <w:p w14:paraId="5B7C0D90" w14:textId="77777777" w:rsidR="007643EF" w:rsidRPr="001B6BE6" w:rsidRDefault="007643EF" w:rsidP="007643EF">
      <w:pPr>
        <w:numPr>
          <w:ilvl w:val="1"/>
          <w:numId w:val="40"/>
        </w:numPr>
        <w:jc w:val="both"/>
        <w:rPr>
          <w:sz w:val="22"/>
          <w:szCs w:val="22"/>
          <w:lang w:val="es-ES"/>
        </w:rPr>
      </w:pPr>
      <w:r w:rsidRPr="001B6BE6">
        <w:rPr>
          <w:sz w:val="22"/>
          <w:szCs w:val="22"/>
          <w:lang w:val="es-ES"/>
        </w:rPr>
        <w:t>Unión de Naciones Suramericanas (UNASUR)</w:t>
      </w:r>
    </w:p>
    <w:p w14:paraId="4121340A" w14:textId="77777777" w:rsidR="007643EF" w:rsidRPr="001B6BE6" w:rsidRDefault="007643EF" w:rsidP="007643EF">
      <w:pPr>
        <w:numPr>
          <w:ilvl w:val="1"/>
          <w:numId w:val="40"/>
        </w:numPr>
        <w:jc w:val="both"/>
        <w:rPr>
          <w:sz w:val="22"/>
          <w:szCs w:val="22"/>
          <w:lang w:val="es-ES"/>
        </w:rPr>
      </w:pPr>
      <w:r w:rsidRPr="001B6BE6">
        <w:rPr>
          <w:sz w:val="22"/>
          <w:szCs w:val="22"/>
          <w:lang w:val="es-ES"/>
        </w:rPr>
        <w:t>Foro Regional de las Naciones del Sudeste Asiático (ARF-ASEAN)</w:t>
      </w:r>
    </w:p>
    <w:p w14:paraId="31D63E99" w14:textId="6B9FFE6D" w:rsidR="007643EF" w:rsidRPr="001B6BE6" w:rsidRDefault="007643EF" w:rsidP="007643EF">
      <w:pPr>
        <w:numPr>
          <w:ilvl w:val="1"/>
          <w:numId w:val="40"/>
        </w:numPr>
        <w:jc w:val="both"/>
        <w:rPr>
          <w:sz w:val="22"/>
          <w:szCs w:val="22"/>
          <w:lang w:val="es-ES"/>
        </w:rPr>
      </w:pPr>
      <w:r w:rsidRPr="001B6BE6">
        <w:rPr>
          <w:sz w:val="22"/>
          <w:szCs w:val="22"/>
          <w:lang w:val="es-ES"/>
        </w:rPr>
        <w:t xml:space="preserve">Sistema de Seguridad </w:t>
      </w:r>
      <w:r w:rsidR="003A5FAF" w:rsidRPr="001B6BE6">
        <w:rPr>
          <w:sz w:val="22"/>
          <w:szCs w:val="22"/>
          <w:lang w:val="es-ES"/>
        </w:rPr>
        <w:t>Regional (</w:t>
      </w:r>
      <w:r w:rsidRPr="001B6BE6">
        <w:rPr>
          <w:sz w:val="22"/>
          <w:szCs w:val="22"/>
          <w:lang w:val="es-ES"/>
        </w:rPr>
        <w:t>RSS)</w:t>
      </w:r>
    </w:p>
    <w:p w14:paraId="032C3AB1" w14:textId="3C60B1BD" w:rsidR="007643EF" w:rsidRPr="001B6BE6" w:rsidRDefault="007643EF" w:rsidP="007643EF">
      <w:pPr>
        <w:numPr>
          <w:ilvl w:val="1"/>
          <w:numId w:val="40"/>
        </w:numPr>
        <w:jc w:val="both"/>
        <w:rPr>
          <w:sz w:val="22"/>
          <w:szCs w:val="22"/>
          <w:lang w:val="es-ES"/>
        </w:rPr>
      </w:pPr>
      <w:r w:rsidRPr="001B6BE6">
        <w:rPr>
          <w:sz w:val="22"/>
          <w:szCs w:val="22"/>
          <w:lang w:val="es-ES"/>
        </w:rPr>
        <w:t xml:space="preserve">Centro Regional del Asia Sudoriental para la lucha Contra el </w:t>
      </w:r>
      <w:r w:rsidR="003A5FAF" w:rsidRPr="001B6BE6">
        <w:rPr>
          <w:sz w:val="22"/>
          <w:szCs w:val="22"/>
          <w:lang w:val="es-ES"/>
        </w:rPr>
        <w:t>Terrorismo (</w:t>
      </w:r>
      <w:r w:rsidRPr="001B6BE6">
        <w:rPr>
          <w:sz w:val="22"/>
          <w:szCs w:val="22"/>
          <w:lang w:val="es-ES"/>
        </w:rPr>
        <w:t>SEARCCT) del Ministerio de Relaciones Exteriores de Malasia</w:t>
      </w:r>
    </w:p>
    <w:p w14:paraId="52D45A3D" w14:textId="77777777" w:rsidR="007643EF" w:rsidRPr="001B6BE6" w:rsidRDefault="007643EF" w:rsidP="007643EF">
      <w:pPr>
        <w:numPr>
          <w:ilvl w:val="1"/>
          <w:numId w:val="40"/>
        </w:numPr>
        <w:jc w:val="both"/>
        <w:rPr>
          <w:sz w:val="22"/>
          <w:szCs w:val="22"/>
          <w:lang w:val="es-ES"/>
        </w:rPr>
      </w:pPr>
      <w:r w:rsidRPr="001B6BE6">
        <w:rPr>
          <w:sz w:val="22"/>
          <w:szCs w:val="22"/>
          <w:lang w:val="es-ES"/>
        </w:rPr>
        <w:t>Iniciativa de Cooperación de Europa Sudoriental (SECI)</w:t>
      </w:r>
    </w:p>
    <w:p w14:paraId="3796AA02" w14:textId="77777777" w:rsidR="007643EF" w:rsidRPr="001B6BE6" w:rsidRDefault="007643EF" w:rsidP="007643EF">
      <w:pPr>
        <w:numPr>
          <w:ilvl w:val="1"/>
          <w:numId w:val="40"/>
        </w:numPr>
        <w:jc w:val="both"/>
        <w:rPr>
          <w:sz w:val="22"/>
          <w:szCs w:val="22"/>
          <w:lang w:val="es-ES"/>
        </w:rPr>
      </w:pPr>
      <w:r w:rsidRPr="001B6BE6">
        <w:rPr>
          <w:sz w:val="22"/>
          <w:szCs w:val="22"/>
          <w:lang w:val="es-ES"/>
        </w:rPr>
        <w:t>Mercado Común del Sur (MERCOSUR)</w:t>
      </w:r>
    </w:p>
    <w:p w14:paraId="2A04E306" w14:textId="77777777" w:rsidR="007643EF" w:rsidRPr="001B6BE6" w:rsidRDefault="007643EF" w:rsidP="007643EF">
      <w:pPr>
        <w:numPr>
          <w:ilvl w:val="1"/>
          <w:numId w:val="40"/>
        </w:numPr>
        <w:jc w:val="both"/>
        <w:rPr>
          <w:sz w:val="22"/>
          <w:szCs w:val="22"/>
          <w:lang w:val="es-ES"/>
        </w:rPr>
      </w:pPr>
      <w:r w:rsidRPr="001B6BE6">
        <w:rPr>
          <w:sz w:val="22"/>
          <w:szCs w:val="22"/>
          <w:lang w:val="es-ES"/>
        </w:rPr>
        <w:t>Relator Especial sobre la Promoción y Protección de los Derechos Humanos y las     Libertades Fundamentales en la Lucha contra el Terrorismo</w:t>
      </w:r>
    </w:p>
    <w:p w14:paraId="18861DEC" w14:textId="77777777" w:rsidR="007643EF" w:rsidRPr="001B6BE6" w:rsidRDefault="007643EF" w:rsidP="007643EF">
      <w:pPr>
        <w:numPr>
          <w:ilvl w:val="1"/>
          <w:numId w:val="40"/>
        </w:numPr>
        <w:jc w:val="both"/>
        <w:rPr>
          <w:sz w:val="22"/>
          <w:szCs w:val="22"/>
          <w:lang w:val="es-ES"/>
        </w:rPr>
      </w:pPr>
      <w:r w:rsidRPr="001B6BE6">
        <w:rPr>
          <w:sz w:val="22"/>
          <w:szCs w:val="22"/>
          <w:lang w:val="es-ES"/>
        </w:rPr>
        <w:t xml:space="preserve">Grupo de Trabajo Interinstitucional Antiterrorista de las Naciones Unidas (UNCTITF) </w:t>
      </w:r>
    </w:p>
    <w:p w14:paraId="6C3697CF" w14:textId="77777777" w:rsidR="007643EF" w:rsidRPr="001B6BE6" w:rsidRDefault="007643EF" w:rsidP="007643EF">
      <w:pPr>
        <w:numPr>
          <w:ilvl w:val="1"/>
          <w:numId w:val="40"/>
        </w:numPr>
        <w:jc w:val="both"/>
        <w:rPr>
          <w:sz w:val="22"/>
          <w:szCs w:val="22"/>
          <w:lang w:val="es-ES"/>
        </w:rPr>
      </w:pPr>
      <w:r w:rsidRPr="001B6BE6">
        <w:rPr>
          <w:sz w:val="22"/>
          <w:szCs w:val="22"/>
          <w:lang w:val="es-ES"/>
        </w:rPr>
        <w:t>Alto Representante para asuntos de desarme de las Naciones Unidas</w:t>
      </w:r>
    </w:p>
    <w:p w14:paraId="056ADF6E" w14:textId="77777777" w:rsidR="007643EF" w:rsidRPr="001B6BE6" w:rsidRDefault="007643EF" w:rsidP="007643EF">
      <w:pPr>
        <w:numPr>
          <w:ilvl w:val="1"/>
          <w:numId w:val="40"/>
        </w:numPr>
        <w:jc w:val="both"/>
        <w:rPr>
          <w:sz w:val="22"/>
          <w:szCs w:val="22"/>
          <w:lang w:val="es-ES"/>
        </w:rPr>
      </w:pPr>
      <w:r w:rsidRPr="001B6BE6">
        <w:rPr>
          <w:sz w:val="22"/>
          <w:szCs w:val="22"/>
          <w:lang w:val="es-ES"/>
        </w:rPr>
        <w:t>Instituto Interregional de las Naciones Unidas para Investigaciones sobre la       Delincuencia y la Justicia (UNICRI)</w:t>
      </w:r>
    </w:p>
    <w:p w14:paraId="700A42EB" w14:textId="77777777" w:rsidR="007643EF" w:rsidRPr="001B6BE6" w:rsidRDefault="007643EF" w:rsidP="007643EF">
      <w:pPr>
        <w:numPr>
          <w:ilvl w:val="1"/>
          <w:numId w:val="40"/>
        </w:numPr>
        <w:jc w:val="both"/>
        <w:rPr>
          <w:sz w:val="22"/>
          <w:szCs w:val="22"/>
          <w:lang w:val="es-ES"/>
        </w:rPr>
      </w:pPr>
      <w:r w:rsidRPr="001B6BE6">
        <w:rPr>
          <w:sz w:val="22"/>
          <w:szCs w:val="22"/>
          <w:lang w:val="es-ES"/>
        </w:rPr>
        <w:t>Instituto Latinoamericano de las Naciones Unidas para la Prevención del Delito y el Tratamiento de los Delincuentes (ILANUD)</w:t>
      </w:r>
    </w:p>
    <w:p w14:paraId="54B627E8" w14:textId="77777777" w:rsidR="007643EF" w:rsidRPr="001B6BE6" w:rsidRDefault="007643EF" w:rsidP="007643EF">
      <w:pPr>
        <w:numPr>
          <w:ilvl w:val="1"/>
          <w:numId w:val="40"/>
        </w:numPr>
        <w:jc w:val="both"/>
        <w:rPr>
          <w:sz w:val="22"/>
          <w:szCs w:val="22"/>
          <w:lang w:val="es-ES"/>
        </w:rPr>
      </w:pPr>
      <w:r w:rsidRPr="001B6BE6">
        <w:rPr>
          <w:sz w:val="22"/>
          <w:szCs w:val="22"/>
          <w:lang w:val="es-ES"/>
        </w:rPr>
        <w:t>Oficina de Asuntos Legales de la ONU (OLA)</w:t>
      </w:r>
    </w:p>
    <w:p w14:paraId="6B25D6E8" w14:textId="77777777" w:rsidR="007643EF" w:rsidRPr="001B6BE6" w:rsidRDefault="007643EF" w:rsidP="007643EF">
      <w:pPr>
        <w:numPr>
          <w:ilvl w:val="1"/>
          <w:numId w:val="40"/>
        </w:numPr>
        <w:jc w:val="both"/>
        <w:rPr>
          <w:sz w:val="22"/>
          <w:szCs w:val="22"/>
          <w:lang w:val="es-ES"/>
        </w:rPr>
      </w:pPr>
      <w:r w:rsidRPr="001B6BE6">
        <w:rPr>
          <w:sz w:val="22"/>
          <w:szCs w:val="22"/>
          <w:lang w:val="es-ES"/>
        </w:rPr>
        <w:t>Centro Regional de las Naciones Unidas para la Paz, el Desarme y el Desarrollo en América Latina y el Caribe (UN-</w:t>
      </w:r>
      <w:proofErr w:type="spellStart"/>
      <w:r w:rsidRPr="001B6BE6">
        <w:rPr>
          <w:sz w:val="22"/>
          <w:szCs w:val="22"/>
          <w:lang w:val="es-ES"/>
        </w:rPr>
        <w:t>LiREC</w:t>
      </w:r>
      <w:proofErr w:type="spellEnd"/>
      <w:r w:rsidRPr="001B6BE6">
        <w:rPr>
          <w:sz w:val="22"/>
          <w:szCs w:val="22"/>
          <w:lang w:val="es-ES"/>
        </w:rPr>
        <w:t>)</w:t>
      </w:r>
    </w:p>
    <w:p w14:paraId="25B26424" w14:textId="77777777" w:rsidR="007643EF" w:rsidRPr="001B6BE6" w:rsidRDefault="007643EF" w:rsidP="007643EF">
      <w:pPr>
        <w:numPr>
          <w:ilvl w:val="1"/>
          <w:numId w:val="40"/>
        </w:numPr>
        <w:jc w:val="both"/>
        <w:rPr>
          <w:sz w:val="22"/>
          <w:szCs w:val="22"/>
          <w:lang w:val="es-ES"/>
        </w:rPr>
      </w:pPr>
      <w:r w:rsidRPr="001B6BE6">
        <w:rPr>
          <w:sz w:val="22"/>
          <w:szCs w:val="22"/>
          <w:lang w:val="es-ES"/>
        </w:rPr>
        <w:t>Oficina de las Naciones Unidas contra la Droga y el Delito, Subdivisión de Prevención del Terrorismo</w:t>
      </w:r>
    </w:p>
    <w:p w14:paraId="47B8753F" w14:textId="77777777" w:rsidR="007643EF" w:rsidRPr="001B6BE6" w:rsidRDefault="007643EF" w:rsidP="007643EF">
      <w:pPr>
        <w:numPr>
          <w:ilvl w:val="1"/>
          <w:numId w:val="40"/>
        </w:numPr>
        <w:jc w:val="both"/>
        <w:rPr>
          <w:sz w:val="22"/>
          <w:szCs w:val="22"/>
          <w:lang w:val="es-ES"/>
        </w:rPr>
      </w:pPr>
      <w:r w:rsidRPr="001B6BE6">
        <w:rPr>
          <w:sz w:val="22"/>
          <w:szCs w:val="22"/>
          <w:lang w:val="es-ES"/>
        </w:rPr>
        <w:t xml:space="preserve">Comité del Consejo de Seguridad de las Naciones Unidas establecido </w:t>
      </w:r>
      <w:r w:rsidR="00157AE5" w:rsidRPr="001B6BE6">
        <w:rPr>
          <w:bCs/>
          <w:sz w:val="22"/>
          <w:szCs w:val="22"/>
          <w:lang w:val="es-US"/>
        </w:rPr>
        <w:t>en virtud de las resoluciones 1267 (1999)</w:t>
      </w:r>
      <w:r w:rsidR="00157AE5" w:rsidRPr="001B6BE6">
        <w:rPr>
          <w:sz w:val="22"/>
          <w:szCs w:val="22"/>
          <w:lang w:val="es-ES"/>
        </w:rPr>
        <w:t xml:space="preserve">, </w:t>
      </w:r>
      <w:r w:rsidR="00157AE5" w:rsidRPr="001B6BE6">
        <w:rPr>
          <w:bCs/>
          <w:sz w:val="22"/>
          <w:szCs w:val="22"/>
          <w:lang w:val="es-US"/>
        </w:rPr>
        <w:t>1989 (2011) y 2253 (2015) relativas al EIIL (</w:t>
      </w:r>
      <w:proofErr w:type="spellStart"/>
      <w:r w:rsidR="00157AE5" w:rsidRPr="001B6BE6">
        <w:rPr>
          <w:bCs/>
          <w:sz w:val="22"/>
          <w:szCs w:val="22"/>
          <w:lang w:val="es-US"/>
        </w:rPr>
        <w:t>Daesh</w:t>
      </w:r>
      <w:proofErr w:type="spellEnd"/>
      <w:r w:rsidR="00157AE5" w:rsidRPr="001B6BE6">
        <w:rPr>
          <w:bCs/>
          <w:sz w:val="22"/>
          <w:szCs w:val="22"/>
          <w:lang w:val="es-US"/>
        </w:rPr>
        <w:t>), Al-Qaida y las personas, grupos, empresas y entidades asociadas</w:t>
      </w:r>
    </w:p>
    <w:p w14:paraId="0A76C642" w14:textId="77777777" w:rsidR="007643EF" w:rsidRPr="001B6BE6" w:rsidRDefault="007643EF" w:rsidP="007643EF">
      <w:pPr>
        <w:numPr>
          <w:ilvl w:val="1"/>
          <w:numId w:val="40"/>
        </w:numPr>
        <w:jc w:val="both"/>
        <w:rPr>
          <w:sz w:val="22"/>
          <w:szCs w:val="22"/>
          <w:lang w:val="es-ES"/>
        </w:rPr>
      </w:pPr>
      <w:r w:rsidRPr="001B6BE6">
        <w:rPr>
          <w:sz w:val="22"/>
          <w:szCs w:val="22"/>
          <w:lang w:val="es-ES"/>
        </w:rPr>
        <w:t xml:space="preserve">Comité </w:t>
      </w:r>
      <w:r w:rsidR="00157AE5" w:rsidRPr="001B6BE6">
        <w:rPr>
          <w:bCs/>
          <w:sz w:val="22"/>
          <w:szCs w:val="22"/>
          <w:lang w:val="es-US"/>
        </w:rPr>
        <w:t xml:space="preserve">contra el Terrorismo del Consejo de Seguridad de las Naciones Unidas </w:t>
      </w:r>
    </w:p>
    <w:p w14:paraId="09A099B0" w14:textId="77777777" w:rsidR="007643EF" w:rsidRPr="001B6BE6" w:rsidRDefault="007643EF" w:rsidP="007643EF">
      <w:pPr>
        <w:numPr>
          <w:ilvl w:val="1"/>
          <w:numId w:val="40"/>
        </w:numPr>
        <w:jc w:val="both"/>
        <w:rPr>
          <w:sz w:val="22"/>
          <w:szCs w:val="22"/>
          <w:lang w:val="es-ES"/>
        </w:rPr>
      </w:pPr>
      <w:r w:rsidRPr="001B6BE6">
        <w:rPr>
          <w:sz w:val="22"/>
          <w:szCs w:val="22"/>
          <w:lang w:val="es-ES"/>
        </w:rPr>
        <w:t xml:space="preserve">Comité del Consejo de Seguridad de las Naciones Unidas establecido </w:t>
      </w:r>
      <w:r w:rsidR="00157AE5" w:rsidRPr="001B6BE6">
        <w:rPr>
          <w:sz w:val="22"/>
          <w:szCs w:val="22"/>
          <w:lang w:val="es-GT"/>
        </w:rPr>
        <w:t>en virtud de la resolución 1540 (2004)</w:t>
      </w:r>
    </w:p>
    <w:p w14:paraId="7134A1E4" w14:textId="77777777" w:rsidR="0046578D" w:rsidRPr="001B6BE6" w:rsidRDefault="0046578D" w:rsidP="007643EF">
      <w:pPr>
        <w:numPr>
          <w:ilvl w:val="1"/>
          <w:numId w:val="40"/>
        </w:numPr>
        <w:jc w:val="both"/>
        <w:rPr>
          <w:sz w:val="22"/>
          <w:szCs w:val="22"/>
          <w:lang w:val="es-ES"/>
        </w:rPr>
      </w:pPr>
      <w:r w:rsidRPr="001B6BE6">
        <w:rPr>
          <w:sz w:val="22"/>
          <w:szCs w:val="22"/>
          <w:lang w:val="es-GT"/>
        </w:rPr>
        <w:t>Comisión de Consolidación de la Paz de las Naciones Unidas</w:t>
      </w:r>
    </w:p>
    <w:p w14:paraId="0B33A76F" w14:textId="77777777" w:rsidR="007643EF" w:rsidRPr="001B6BE6" w:rsidRDefault="007643EF" w:rsidP="007643EF">
      <w:pPr>
        <w:numPr>
          <w:ilvl w:val="1"/>
          <w:numId w:val="40"/>
        </w:numPr>
        <w:jc w:val="both"/>
        <w:rPr>
          <w:sz w:val="22"/>
          <w:szCs w:val="22"/>
          <w:lang w:val="es-ES"/>
        </w:rPr>
      </w:pPr>
      <w:r w:rsidRPr="001B6BE6">
        <w:rPr>
          <w:sz w:val="22"/>
          <w:szCs w:val="22"/>
          <w:lang w:val="es-ES"/>
        </w:rPr>
        <w:t xml:space="preserve">Organización Mundial del Turismo de las Naciones Unidas (OMT/ONU) </w:t>
      </w:r>
    </w:p>
    <w:p w14:paraId="57AB0DB0" w14:textId="77777777" w:rsidR="007643EF" w:rsidRPr="001B6BE6" w:rsidRDefault="007643EF" w:rsidP="007643EF">
      <w:pPr>
        <w:numPr>
          <w:ilvl w:val="1"/>
          <w:numId w:val="40"/>
        </w:numPr>
        <w:jc w:val="both"/>
        <w:rPr>
          <w:sz w:val="22"/>
          <w:szCs w:val="22"/>
          <w:lang w:val="es-ES"/>
        </w:rPr>
      </w:pPr>
      <w:r w:rsidRPr="001B6BE6">
        <w:rPr>
          <w:sz w:val="22"/>
          <w:szCs w:val="22"/>
          <w:lang w:val="es-ES"/>
        </w:rPr>
        <w:t>Banco Mundial</w:t>
      </w:r>
    </w:p>
    <w:p w14:paraId="5838F3E6" w14:textId="77777777" w:rsidR="007643EF" w:rsidRPr="001B6BE6" w:rsidRDefault="007643EF" w:rsidP="007643EF">
      <w:pPr>
        <w:numPr>
          <w:ilvl w:val="1"/>
          <w:numId w:val="40"/>
        </w:numPr>
        <w:jc w:val="both"/>
        <w:rPr>
          <w:sz w:val="22"/>
          <w:szCs w:val="22"/>
          <w:lang w:val="es-ES"/>
        </w:rPr>
      </w:pPr>
      <w:r w:rsidRPr="001B6BE6">
        <w:rPr>
          <w:sz w:val="22"/>
          <w:szCs w:val="22"/>
          <w:lang w:val="es-ES"/>
        </w:rPr>
        <w:t>Organización Mundial de Aduanas (OMA)</w:t>
      </w:r>
    </w:p>
    <w:p w14:paraId="1BF1AC07" w14:textId="77777777" w:rsidR="007643EF" w:rsidRPr="001B6BE6" w:rsidRDefault="007643EF" w:rsidP="007643EF">
      <w:pPr>
        <w:numPr>
          <w:ilvl w:val="1"/>
          <w:numId w:val="40"/>
        </w:numPr>
        <w:jc w:val="both"/>
        <w:rPr>
          <w:sz w:val="22"/>
          <w:szCs w:val="22"/>
          <w:lang w:val="es-ES"/>
        </w:rPr>
      </w:pPr>
      <w:r w:rsidRPr="001B6BE6">
        <w:rPr>
          <w:sz w:val="22"/>
          <w:szCs w:val="22"/>
          <w:lang w:val="es-ES"/>
        </w:rPr>
        <w:t>Organización para la Cooperación y Desarrollo Económicos (OCDE)</w:t>
      </w:r>
    </w:p>
    <w:p w14:paraId="21614A7B" w14:textId="77777777" w:rsidR="007643EF" w:rsidRPr="001B6BE6" w:rsidRDefault="007643EF" w:rsidP="007643EF">
      <w:pPr>
        <w:numPr>
          <w:ilvl w:val="1"/>
          <w:numId w:val="40"/>
        </w:numPr>
        <w:jc w:val="both"/>
        <w:rPr>
          <w:sz w:val="22"/>
          <w:szCs w:val="22"/>
          <w:lang w:val="es-ES"/>
        </w:rPr>
      </w:pPr>
      <w:r w:rsidRPr="001B6BE6">
        <w:rPr>
          <w:sz w:val="22"/>
          <w:szCs w:val="22"/>
          <w:lang w:val="es-ES"/>
        </w:rPr>
        <w:t>Unión Europea (EU)</w:t>
      </w:r>
    </w:p>
    <w:p w14:paraId="2C732488" w14:textId="3D628EED" w:rsidR="007643EF" w:rsidRPr="001B6BE6" w:rsidRDefault="007643EF" w:rsidP="007643EF">
      <w:pPr>
        <w:numPr>
          <w:ilvl w:val="1"/>
          <w:numId w:val="40"/>
        </w:numPr>
        <w:jc w:val="both"/>
        <w:rPr>
          <w:sz w:val="22"/>
          <w:szCs w:val="22"/>
          <w:lang w:val="es-ES"/>
        </w:rPr>
      </w:pPr>
      <w:r w:rsidRPr="001B6BE6">
        <w:rPr>
          <w:sz w:val="22"/>
          <w:szCs w:val="22"/>
          <w:lang w:val="es-ES"/>
        </w:rPr>
        <w:t>Dirección Ejecutiva del Comité contra el Terrorismo de Naciones Unidas (CTED)</w:t>
      </w:r>
    </w:p>
    <w:p w14:paraId="0911EF98" w14:textId="27098720" w:rsidR="00CA2A27" w:rsidRPr="001B6BE6" w:rsidRDefault="00CA2A27" w:rsidP="007643EF">
      <w:pPr>
        <w:numPr>
          <w:ilvl w:val="1"/>
          <w:numId w:val="40"/>
        </w:numPr>
        <w:jc w:val="both"/>
        <w:rPr>
          <w:sz w:val="22"/>
          <w:szCs w:val="22"/>
          <w:lang w:val="es-ES"/>
        </w:rPr>
      </w:pPr>
      <w:r w:rsidRPr="001B6BE6">
        <w:rPr>
          <w:sz w:val="22"/>
          <w:szCs w:val="22"/>
          <w:lang w:val="es-ES"/>
        </w:rPr>
        <w:t>Foro para el Progreso de América del Sur (PROSUR)</w:t>
      </w:r>
    </w:p>
    <w:p w14:paraId="249EC6D5" w14:textId="77777777" w:rsidR="00434642" w:rsidRPr="001B6BE6" w:rsidRDefault="00434642" w:rsidP="007643EF">
      <w:pPr>
        <w:jc w:val="both"/>
        <w:rPr>
          <w:sz w:val="22"/>
          <w:szCs w:val="22"/>
          <w:lang w:val="es-US"/>
        </w:rPr>
      </w:pPr>
    </w:p>
    <w:p w14:paraId="7A3EAFFE" w14:textId="77777777" w:rsidR="007643EF" w:rsidRPr="001B6BE6" w:rsidRDefault="007643EF" w:rsidP="007643EF">
      <w:pPr>
        <w:ind w:left="720"/>
        <w:rPr>
          <w:b/>
          <w:sz w:val="22"/>
          <w:szCs w:val="22"/>
          <w:lang w:val="es-ES"/>
        </w:rPr>
      </w:pPr>
      <w:r w:rsidRPr="001B6BE6">
        <w:rPr>
          <w:b/>
          <w:sz w:val="22"/>
          <w:szCs w:val="22"/>
          <w:lang w:val="es-ES"/>
        </w:rPr>
        <w:t>E.</w:t>
      </w:r>
      <w:r w:rsidRPr="001B6BE6">
        <w:rPr>
          <w:b/>
          <w:sz w:val="22"/>
          <w:szCs w:val="22"/>
          <w:lang w:val="es-ES"/>
        </w:rPr>
        <w:tab/>
      </w:r>
      <w:r w:rsidRPr="001B6BE6">
        <w:rPr>
          <w:sz w:val="22"/>
          <w:szCs w:val="22"/>
          <w:u w:val="single"/>
          <w:lang w:val="es-ES"/>
        </w:rPr>
        <w:t>Organizaciones no gubernamentales y otras</w:t>
      </w:r>
    </w:p>
    <w:p w14:paraId="51F2A293" w14:textId="77777777" w:rsidR="007643EF" w:rsidRPr="001B6BE6" w:rsidRDefault="007643EF" w:rsidP="007643EF">
      <w:pPr>
        <w:rPr>
          <w:sz w:val="22"/>
          <w:szCs w:val="22"/>
          <w:lang w:val="es-ES"/>
        </w:rPr>
      </w:pPr>
    </w:p>
    <w:p w14:paraId="6453D29E" w14:textId="77777777" w:rsidR="007643EF" w:rsidRPr="001B6BE6" w:rsidRDefault="007643EF" w:rsidP="001B6BE6">
      <w:pPr>
        <w:numPr>
          <w:ilvl w:val="0"/>
          <w:numId w:val="39"/>
        </w:numPr>
        <w:ind w:hanging="540"/>
        <w:rPr>
          <w:sz w:val="22"/>
          <w:szCs w:val="22"/>
          <w:lang w:val="es-ES"/>
        </w:rPr>
      </w:pPr>
      <w:r w:rsidRPr="001B6BE6">
        <w:rPr>
          <w:sz w:val="22"/>
          <w:szCs w:val="22"/>
          <w:lang w:val="es-ES"/>
        </w:rPr>
        <w:t>Corporación Afrocolombiana del Pacífico (CAR)</w:t>
      </w:r>
    </w:p>
    <w:p w14:paraId="7EC3E2D8" w14:textId="77777777" w:rsidR="007643EF" w:rsidRPr="001B6BE6" w:rsidRDefault="007643EF" w:rsidP="001B6BE6">
      <w:pPr>
        <w:numPr>
          <w:ilvl w:val="0"/>
          <w:numId w:val="39"/>
        </w:numPr>
        <w:ind w:hanging="540"/>
        <w:rPr>
          <w:sz w:val="22"/>
          <w:szCs w:val="22"/>
          <w:lang w:val="es-ES"/>
        </w:rPr>
      </w:pPr>
      <w:r w:rsidRPr="001B6BE6">
        <w:rPr>
          <w:sz w:val="22"/>
          <w:szCs w:val="22"/>
          <w:lang w:val="es-ES"/>
        </w:rPr>
        <w:t>Grupo de Trabajo Anti-Phishing (GTAP)</w:t>
      </w:r>
    </w:p>
    <w:p w14:paraId="3BE26471" w14:textId="77777777" w:rsidR="007643EF" w:rsidRPr="001B6BE6" w:rsidRDefault="007643EF" w:rsidP="001B6BE6">
      <w:pPr>
        <w:numPr>
          <w:ilvl w:val="0"/>
          <w:numId w:val="39"/>
        </w:numPr>
        <w:ind w:hanging="540"/>
        <w:rPr>
          <w:sz w:val="22"/>
          <w:szCs w:val="22"/>
          <w:lang w:val="es-ES"/>
        </w:rPr>
      </w:pPr>
      <w:r w:rsidRPr="001B6BE6">
        <w:rPr>
          <w:sz w:val="22"/>
          <w:szCs w:val="22"/>
          <w:lang w:val="es-ES"/>
        </w:rPr>
        <w:t>Asociación Argentina de Usuarios de la Informática y las Comunicaciones (USUARIA)</w:t>
      </w:r>
    </w:p>
    <w:p w14:paraId="77341325" w14:textId="77777777" w:rsidR="007643EF" w:rsidRPr="001B6BE6" w:rsidRDefault="007643EF" w:rsidP="001B6BE6">
      <w:pPr>
        <w:numPr>
          <w:ilvl w:val="0"/>
          <w:numId w:val="39"/>
        </w:numPr>
        <w:ind w:hanging="540"/>
        <w:rPr>
          <w:sz w:val="22"/>
          <w:szCs w:val="22"/>
          <w:lang w:val="es-ES"/>
        </w:rPr>
      </w:pPr>
      <w:r w:rsidRPr="001B6BE6">
        <w:rPr>
          <w:sz w:val="22"/>
          <w:szCs w:val="22"/>
          <w:lang w:val="es-ES"/>
        </w:rPr>
        <w:t>Registro Americano de Números de Internet (RANI)</w:t>
      </w:r>
    </w:p>
    <w:p w14:paraId="23CF7950" w14:textId="77777777" w:rsidR="007643EF" w:rsidRPr="001B6BE6" w:rsidRDefault="007643EF" w:rsidP="001B6BE6">
      <w:pPr>
        <w:numPr>
          <w:ilvl w:val="0"/>
          <w:numId w:val="39"/>
        </w:numPr>
        <w:ind w:hanging="540"/>
        <w:rPr>
          <w:sz w:val="22"/>
          <w:szCs w:val="22"/>
          <w:lang w:val="es-ES"/>
        </w:rPr>
      </w:pPr>
      <w:r w:rsidRPr="001B6BE6">
        <w:rPr>
          <w:sz w:val="22"/>
          <w:szCs w:val="22"/>
          <w:lang w:val="es-ES"/>
        </w:rPr>
        <w:t xml:space="preserve">Asociación de </w:t>
      </w:r>
      <w:proofErr w:type="gramStart"/>
      <w:r w:rsidRPr="001B6BE6">
        <w:rPr>
          <w:sz w:val="22"/>
          <w:szCs w:val="22"/>
          <w:lang w:val="es-ES"/>
        </w:rPr>
        <w:t>Jefes</w:t>
      </w:r>
      <w:proofErr w:type="gramEnd"/>
      <w:r w:rsidRPr="001B6BE6">
        <w:rPr>
          <w:sz w:val="22"/>
          <w:szCs w:val="22"/>
          <w:lang w:val="es-ES"/>
        </w:rPr>
        <w:t xml:space="preserve"> de Policía de Centroamérica</w:t>
      </w:r>
    </w:p>
    <w:p w14:paraId="696DCA1A" w14:textId="77777777" w:rsidR="007643EF" w:rsidRPr="001B6BE6" w:rsidRDefault="007643EF" w:rsidP="001B6BE6">
      <w:pPr>
        <w:numPr>
          <w:ilvl w:val="0"/>
          <w:numId w:val="39"/>
        </w:numPr>
        <w:ind w:hanging="540"/>
        <w:rPr>
          <w:sz w:val="22"/>
          <w:szCs w:val="22"/>
          <w:lang w:val="es-ES"/>
        </w:rPr>
      </w:pPr>
      <w:r w:rsidRPr="001B6BE6">
        <w:rPr>
          <w:sz w:val="22"/>
          <w:szCs w:val="22"/>
          <w:lang w:val="es-ES"/>
        </w:rPr>
        <w:lastRenderedPageBreak/>
        <w:t>Centro de Cooperación Global contra el Terrorismo (CGCC)</w:t>
      </w:r>
    </w:p>
    <w:p w14:paraId="33EF31B2" w14:textId="77777777" w:rsidR="007643EF" w:rsidRPr="001B6BE6" w:rsidRDefault="007643EF" w:rsidP="001B6BE6">
      <w:pPr>
        <w:numPr>
          <w:ilvl w:val="0"/>
          <w:numId w:val="39"/>
        </w:numPr>
        <w:ind w:hanging="540"/>
        <w:rPr>
          <w:sz w:val="22"/>
          <w:szCs w:val="22"/>
          <w:lang w:val="es-ES"/>
        </w:rPr>
      </w:pPr>
      <w:r w:rsidRPr="001B6BE6">
        <w:rPr>
          <w:sz w:val="22"/>
          <w:szCs w:val="22"/>
          <w:lang w:val="es-ES"/>
        </w:rPr>
        <w:t>Organización Mundial de Parlamentarios contra la Corrupción (GOPAC)</w:t>
      </w:r>
    </w:p>
    <w:p w14:paraId="7A5242DE" w14:textId="77777777" w:rsidR="007643EF" w:rsidRPr="001B6BE6" w:rsidRDefault="007643EF" w:rsidP="001B6BE6">
      <w:pPr>
        <w:numPr>
          <w:ilvl w:val="0"/>
          <w:numId w:val="39"/>
        </w:numPr>
        <w:ind w:hanging="540"/>
        <w:rPr>
          <w:sz w:val="22"/>
          <w:szCs w:val="22"/>
          <w:lang w:val="es-ES"/>
        </w:rPr>
      </w:pPr>
      <w:r w:rsidRPr="001B6BE6">
        <w:rPr>
          <w:sz w:val="22"/>
          <w:szCs w:val="22"/>
          <w:lang w:val="es-ES"/>
        </w:rPr>
        <w:t xml:space="preserve">Asociación Internacional de </w:t>
      </w:r>
      <w:proofErr w:type="gramStart"/>
      <w:r w:rsidRPr="001B6BE6">
        <w:rPr>
          <w:sz w:val="22"/>
          <w:szCs w:val="22"/>
          <w:lang w:val="es-ES"/>
        </w:rPr>
        <w:t>Jefes</w:t>
      </w:r>
      <w:proofErr w:type="gramEnd"/>
      <w:r w:rsidRPr="001B6BE6">
        <w:rPr>
          <w:sz w:val="22"/>
          <w:szCs w:val="22"/>
          <w:lang w:val="es-ES"/>
        </w:rPr>
        <w:t xml:space="preserve"> de Policía</w:t>
      </w:r>
    </w:p>
    <w:p w14:paraId="40DC2A3F" w14:textId="77777777" w:rsidR="007643EF" w:rsidRPr="001B6BE6" w:rsidRDefault="007643EF" w:rsidP="001B6BE6">
      <w:pPr>
        <w:numPr>
          <w:ilvl w:val="0"/>
          <w:numId w:val="39"/>
        </w:numPr>
        <w:ind w:hanging="540"/>
        <w:rPr>
          <w:sz w:val="22"/>
          <w:szCs w:val="22"/>
          <w:lang w:val="es-ES"/>
        </w:rPr>
      </w:pPr>
      <w:r w:rsidRPr="001B6BE6">
        <w:rPr>
          <w:sz w:val="22"/>
          <w:szCs w:val="22"/>
          <w:lang w:val="es-ES"/>
        </w:rPr>
        <w:t>Instituto Interamericano de Derechos Humanos (IIDH)</w:t>
      </w:r>
    </w:p>
    <w:p w14:paraId="594D866E" w14:textId="77777777" w:rsidR="007643EF" w:rsidRPr="001B6BE6" w:rsidRDefault="007643EF" w:rsidP="001B6BE6">
      <w:pPr>
        <w:numPr>
          <w:ilvl w:val="0"/>
          <w:numId w:val="39"/>
        </w:numPr>
        <w:ind w:hanging="540"/>
        <w:rPr>
          <w:sz w:val="22"/>
          <w:szCs w:val="22"/>
          <w:lang w:val="es-ES"/>
        </w:rPr>
      </w:pPr>
      <w:r w:rsidRPr="001B6BE6">
        <w:rPr>
          <w:sz w:val="22"/>
          <w:szCs w:val="22"/>
          <w:lang w:val="es-ES"/>
        </w:rPr>
        <w:t>Asociación Internacional de Policía</w:t>
      </w:r>
    </w:p>
    <w:p w14:paraId="0E2B181C" w14:textId="77777777" w:rsidR="007643EF" w:rsidRPr="001B6BE6" w:rsidRDefault="007643EF" w:rsidP="001B6BE6">
      <w:pPr>
        <w:numPr>
          <w:ilvl w:val="0"/>
          <w:numId w:val="39"/>
        </w:numPr>
        <w:ind w:hanging="540"/>
        <w:rPr>
          <w:sz w:val="22"/>
          <w:szCs w:val="22"/>
          <w:lang w:val="es-ES"/>
        </w:rPr>
      </w:pPr>
      <w:r w:rsidRPr="001B6BE6">
        <w:rPr>
          <w:sz w:val="22"/>
          <w:szCs w:val="22"/>
          <w:lang w:val="es-ES"/>
        </w:rPr>
        <w:t>Congreso Judío Latinoamericano</w:t>
      </w:r>
    </w:p>
    <w:p w14:paraId="26489E19" w14:textId="77777777" w:rsidR="007643EF" w:rsidRPr="001B6BE6" w:rsidRDefault="007643EF" w:rsidP="001B6BE6">
      <w:pPr>
        <w:numPr>
          <w:ilvl w:val="0"/>
          <w:numId w:val="39"/>
        </w:numPr>
        <w:ind w:hanging="540"/>
        <w:rPr>
          <w:sz w:val="22"/>
          <w:szCs w:val="22"/>
          <w:lang w:val="es-ES"/>
        </w:rPr>
      </w:pPr>
      <w:r w:rsidRPr="001B6BE6">
        <w:rPr>
          <w:sz w:val="22"/>
          <w:szCs w:val="22"/>
          <w:lang w:val="es-ES"/>
        </w:rPr>
        <w:t xml:space="preserve">Organización </w:t>
      </w:r>
      <w:proofErr w:type="spellStart"/>
      <w:r w:rsidRPr="001B6BE6">
        <w:rPr>
          <w:sz w:val="22"/>
          <w:szCs w:val="22"/>
          <w:lang w:val="es-ES"/>
        </w:rPr>
        <w:t>ccTLD</w:t>
      </w:r>
      <w:proofErr w:type="spellEnd"/>
      <w:r w:rsidRPr="001B6BE6">
        <w:rPr>
          <w:sz w:val="22"/>
          <w:szCs w:val="22"/>
          <w:lang w:val="es-ES"/>
        </w:rPr>
        <w:t xml:space="preserve"> de Latino América y el Caribe (LACTLD)</w:t>
      </w:r>
    </w:p>
    <w:p w14:paraId="4AE5FA33" w14:textId="77777777" w:rsidR="007643EF" w:rsidRPr="001B6BE6" w:rsidRDefault="007643EF" w:rsidP="001B6BE6">
      <w:pPr>
        <w:numPr>
          <w:ilvl w:val="0"/>
          <w:numId w:val="39"/>
        </w:numPr>
        <w:ind w:hanging="540"/>
        <w:rPr>
          <w:sz w:val="22"/>
          <w:szCs w:val="22"/>
          <w:lang w:val="es-ES"/>
        </w:rPr>
      </w:pPr>
      <w:r w:rsidRPr="001B6BE6">
        <w:rPr>
          <w:sz w:val="22"/>
          <w:szCs w:val="22"/>
          <w:lang w:val="es-ES"/>
        </w:rPr>
        <w:t>Registro de Direcciones de Internet para América Latina y Caribe (LACNIC)</w:t>
      </w:r>
    </w:p>
    <w:p w14:paraId="73BC5D8D" w14:textId="77777777" w:rsidR="007643EF" w:rsidRPr="001B6BE6" w:rsidRDefault="007643EF" w:rsidP="001B6BE6">
      <w:pPr>
        <w:numPr>
          <w:ilvl w:val="0"/>
          <w:numId w:val="39"/>
        </w:numPr>
        <w:ind w:hanging="540"/>
        <w:rPr>
          <w:sz w:val="22"/>
          <w:szCs w:val="22"/>
          <w:lang w:val="es-ES"/>
        </w:rPr>
      </w:pPr>
      <w:r w:rsidRPr="001B6BE6">
        <w:rPr>
          <w:sz w:val="22"/>
          <w:szCs w:val="22"/>
          <w:lang w:val="es-ES"/>
        </w:rPr>
        <w:t>Universidad de Oxford, Centro de Seguridad Cibernética</w:t>
      </w:r>
    </w:p>
    <w:p w14:paraId="1C5DE110" w14:textId="77777777" w:rsidR="007643EF" w:rsidRPr="001B6BE6" w:rsidRDefault="007643EF" w:rsidP="001B6BE6">
      <w:pPr>
        <w:numPr>
          <w:ilvl w:val="0"/>
          <w:numId w:val="39"/>
        </w:numPr>
        <w:ind w:hanging="540"/>
        <w:rPr>
          <w:sz w:val="22"/>
          <w:szCs w:val="22"/>
          <w:lang w:val="es-ES"/>
        </w:rPr>
      </w:pPr>
      <w:r w:rsidRPr="001B6BE6">
        <w:rPr>
          <w:sz w:val="22"/>
          <w:szCs w:val="22"/>
          <w:lang w:val="es-ES"/>
        </w:rPr>
        <w:t>Proyecto de Seguridad de Aplicaciones Web Abierta (PSAWA)</w:t>
      </w:r>
    </w:p>
    <w:p w14:paraId="588FD995" w14:textId="77777777" w:rsidR="007643EF" w:rsidRPr="001B6BE6" w:rsidRDefault="007643EF" w:rsidP="001B6BE6">
      <w:pPr>
        <w:numPr>
          <w:ilvl w:val="0"/>
          <w:numId w:val="39"/>
        </w:numPr>
        <w:ind w:hanging="540"/>
        <w:rPr>
          <w:sz w:val="22"/>
          <w:szCs w:val="22"/>
          <w:lang w:val="es-ES"/>
        </w:rPr>
      </w:pPr>
      <w:r w:rsidRPr="001B6BE6">
        <w:rPr>
          <w:sz w:val="22"/>
          <w:szCs w:val="22"/>
          <w:lang w:val="es-ES"/>
        </w:rPr>
        <w:t>Corporación de Internet para la Asignación de Nombres y Números (CIANN)</w:t>
      </w:r>
    </w:p>
    <w:p w14:paraId="219B20DE" w14:textId="77777777" w:rsidR="007643EF" w:rsidRPr="001B6BE6" w:rsidRDefault="007643EF" w:rsidP="001B6BE6">
      <w:pPr>
        <w:numPr>
          <w:ilvl w:val="0"/>
          <w:numId w:val="39"/>
        </w:numPr>
        <w:ind w:hanging="540"/>
        <w:rPr>
          <w:sz w:val="22"/>
          <w:szCs w:val="22"/>
          <w:lang w:val="es-ES"/>
        </w:rPr>
      </w:pPr>
      <w:r w:rsidRPr="001B6BE6">
        <w:rPr>
          <w:sz w:val="22"/>
          <w:szCs w:val="22"/>
          <w:lang w:val="es-ES"/>
        </w:rPr>
        <w:t>Foro Económico Mundial (WEF)</w:t>
      </w:r>
    </w:p>
    <w:p w14:paraId="5748A22A" w14:textId="77777777" w:rsidR="007643EF" w:rsidRPr="001B6BE6" w:rsidRDefault="007643EF" w:rsidP="001B6BE6">
      <w:pPr>
        <w:numPr>
          <w:ilvl w:val="0"/>
          <w:numId w:val="39"/>
        </w:numPr>
        <w:ind w:hanging="540"/>
        <w:rPr>
          <w:sz w:val="22"/>
          <w:szCs w:val="22"/>
          <w:lang w:val="es-ES"/>
        </w:rPr>
      </w:pPr>
      <w:r w:rsidRPr="001B6BE6">
        <w:rPr>
          <w:sz w:val="22"/>
          <w:szCs w:val="22"/>
          <w:lang w:val="es-ES"/>
        </w:rPr>
        <w:t>Federación Latinoamericana de Bancos (FELABAN)</w:t>
      </w:r>
    </w:p>
    <w:p w14:paraId="188203F8" w14:textId="77777777" w:rsidR="007643EF" w:rsidRPr="001B6BE6" w:rsidRDefault="007643EF" w:rsidP="001B6BE6">
      <w:pPr>
        <w:numPr>
          <w:ilvl w:val="0"/>
          <w:numId w:val="39"/>
        </w:numPr>
        <w:ind w:hanging="540"/>
        <w:rPr>
          <w:sz w:val="22"/>
          <w:szCs w:val="22"/>
          <w:lang w:val="es-ES"/>
        </w:rPr>
      </w:pPr>
      <w:r w:rsidRPr="001B6BE6">
        <w:rPr>
          <w:sz w:val="22"/>
          <w:szCs w:val="22"/>
          <w:lang w:val="es-ES"/>
        </w:rPr>
        <w:t>Unión Interparlamentaria (IPU)</w:t>
      </w:r>
    </w:p>
    <w:p w14:paraId="4EDF0B59" w14:textId="77777777" w:rsidR="00076F56" w:rsidRPr="001B6BE6" w:rsidRDefault="00076F56" w:rsidP="001B6BE6">
      <w:pPr>
        <w:numPr>
          <w:ilvl w:val="0"/>
          <w:numId w:val="39"/>
        </w:numPr>
        <w:ind w:hanging="540"/>
        <w:rPr>
          <w:sz w:val="22"/>
          <w:szCs w:val="22"/>
          <w:lang w:val="es-ES"/>
        </w:rPr>
      </w:pPr>
      <w:r w:rsidRPr="001B6BE6">
        <w:rPr>
          <w:sz w:val="22"/>
          <w:szCs w:val="22"/>
          <w:lang w:val="es-ES"/>
        </w:rPr>
        <w:t>Commonwealth Secretariat</w:t>
      </w:r>
    </w:p>
    <w:p w14:paraId="5DC32F65" w14:textId="77777777" w:rsidR="007643EF" w:rsidRPr="001B6BE6" w:rsidRDefault="00076F56" w:rsidP="001B6BE6">
      <w:pPr>
        <w:numPr>
          <w:ilvl w:val="0"/>
          <w:numId w:val="39"/>
        </w:numPr>
        <w:ind w:hanging="540"/>
        <w:rPr>
          <w:sz w:val="22"/>
          <w:szCs w:val="22"/>
          <w:lang w:val="es-ES"/>
        </w:rPr>
      </w:pPr>
      <w:proofErr w:type="spellStart"/>
      <w:r w:rsidRPr="001B6BE6">
        <w:rPr>
          <w:sz w:val="22"/>
          <w:szCs w:val="22"/>
          <w:lang w:val="es-ES"/>
        </w:rPr>
        <w:t>Hedayah</w:t>
      </w:r>
      <w:proofErr w:type="spellEnd"/>
    </w:p>
    <w:p w14:paraId="23FE1C45" w14:textId="77777777" w:rsidR="00C111FF" w:rsidRPr="001B6BE6" w:rsidRDefault="005835F9" w:rsidP="001B6BE6">
      <w:pPr>
        <w:numPr>
          <w:ilvl w:val="0"/>
          <w:numId w:val="39"/>
        </w:numPr>
        <w:ind w:hanging="540"/>
        <w:rPr>
          <w:sz w:val="22"/>
          <w:szCs w:val="22"/>
          <w:lang w:val="es-ES"/>
        </w:rPr>
      </w:pPr>
      <w:r w:rsidRPr="001B6BE6">
        <w:rPr>
          <w:sz w:val="22"/>
          <w:szCs w:val="22"/>
          <w:lang w:val="es-ES"/>
        </w:rPr>
        <w:t xml:space="preserve">Instituto de Seguridad y Justicia Criminal </w:t>
      </w:r>
    </w:p>
    <w:p w14:paraId="668F5017" w14:textId="77777777" w:rsidR="00C111FF" w:rsidRPr="001B6BE6" w:rsidRDefault="00922A8B" w:rsidP="001B6BE6">
      <w:pPr>
        <w:numPr>
          <w:ilvl w:val="0"/>
          <w:numId w:val="39"/>
        </w:numPr>
        <w:ind w:hanging="540"/>
        <w:rPr>
          <w:sz w:val="22"/>
          <w:szCs w:val="22"/>
          <w:lang w:val="es-ES"/>
        </w:rPr>
      </w:pPr>
      <w:proofErr w:type="spellStart"/>
      <w:r w:rsidRPr="001B6BE6">
        <w:rPr>
          <w:sz w:val="22"/>
          <w:szCs w:val="22"/>
          <w:lang w:val="es-ES"/>
        </w:rPr>
        <w:t>Peace</w:t>
      </w:r>
      <w:proofErr w:type="spellEnd"/>
      <w:r w:rsidRPr="001B6BE6">
        <w:rPr>
          <w:sz w:val="22"/>
          <w:szCs w:val="22"/>
          <w:lang w:val="es-ES"/>
        </w:rPr>
        <w:t>-</w:t>
      </w:r>
      <w:r w:rsidR="00C111FF" w:rsidRPr="001B6BE6">
        <w:rPr>
          <w:sz w:val="22"/>
          <w:szCs w:val="22"/>
          <w:lang w:val="es-ES"/>
        </w:rPr>
        <w:t>Direct</w:t>
      </w:r>
    </w:p>
    <w:p w14:paraId="23007812" w14:textId="77777777" w:rsidR="00C111FF" w:rsidRPr="001B6BE6" w:rsidRDefault="00C111FF" w:rsidP="001B6BE6">
      <w:pPr>
        <w:numPr>
          <w:ilvl w:val="0"/>
          <w:numId w:val="39"/>
        </w:numPr>
        <w:ind w:hanging="540"/>
        <w:rPr>
          <w:sz w:val="22"/>
          <w:szCs w:val="22"/>
          <w:lang w:val="es-ES"/>
        </w:rPr>
      </w:pPr>
      <w:r w:rsidRPr="001B6BE6">
        <w:rPr>
          <w:sz w:val="22"/>
          <w:szCs w:val="22"/>
          <w:lang w:val="es-ES"/>
        </w:rPr>
        <w:t>Centro Latinoamericano sobre Juventud (CELAJU)</w:t>
      </w:r>
    </w:p>
    <w:p w14:paraId="640B0BBA" w14:textId="77777777" w:rsidR="00C111FF" w:rsidRPr="001B6BE6" w:rsidRDefault="00C111FF" w:rsidP="001B6BE6">
      <w:pPr>
        <w:numPr>
          <w:ilvl w:val="0"/>
          <w:numId w:val="39"/>
        </w:numPr>
        <w:ind w:hanging="540"/>
        <w:rPr>
          <w:sz w:val="22"/>
          <w:szCs w:val="22"/>
          <w:lang w:val="es-ES"/>
        </w:rPr>
      </w:pPr>
      <w:r w:rsidRPr="001B6BE6">
        <w:rPr>
          <w:sz w:val="22"/>
          <w:szCs w:val="22"/>
          <w:lang w:val="es-ES"/>
        </w:rPr>
        <w:t xml:space="preserve">Alliance for </w:t>
      </w:r>
      <w:proofErr w:type="spellStart"/>
      <w:r w:rsidRPr="001B6BE6">
        <w:rPr>
          <w:sz w:val="22"/>
          <w:szCs w:val="22"/>
          <w:lang w:val="es-ES"/>
        </w:rPr>
        <w:t>Peacebuilding</w:t>
      </w:r>
      <w:proofErr w:type="spellEnd"/>
    </w:p>
    <w:p w14:paraId="16CDB976" w14:textId="77777777" w:rsidR="003D160C" w:rsidRPr="001B6BE6" w:rsidRDefault="003D160C" w:rsidP="001B6BE6">
      <w:pPr>
        <w:numPr>
          <w:ilvl w:val="0"/>
          <w:numId w:val="39"/>
        </w:numPr>
        <w:ind w:hanging="540"/>
        <w:rPr>
          <w:sz w:val="22"/>
          <w:szCs w:val="22"/>
          <w:lang w:val="es-ES"/>
        </w:rPr>
      </w:pPr>
      <w:r w:rsidRPr="001B6BE6">
        <w:rPr>
          <w:sz w:val="22"/>
          <w:szCs w:val="22"/>
          <w:lang w:val="es-ES"/>
        </w:rPr>
        <w:t>Búsqueda del I</w:t>
      </w:r>
      <w:r w:rsidR="00BF4AAD" w:rsidRPr="001B6BE6">
        <w:rPr>
          <w:sz w:val="22"/>
          <w:szCs w:val="22"/>
          <w:lang w:val="es-ES"/>
        </w:rPr>
        <w:t>nterés C</w:t>
      </w:r>
      <w:r w:rsidRPr="001B6BE6">
        <w:rPr>
          <w:sz w:val="22"/>
          <w:szCs w:val="22"/>
          <w:lang w:val="es-ES"/>
        </w:rPr>
        <w:t>omún</w:t>
      </w:r>
    </w:p>
    <w:p w14:paraId="6D50A401" w14:textId="77777777" w:rsidR="00C111FF" w:rsidRPr="001B6BE6" w:rsidRDefault="00C111FF" w:rsidP="001B6BE6">
      <w:pPr>
        <w:numPr>
          <w:ilvl w:val="0"/>
          <w:numId w:val="39"/>
        </w:numPr>
        <w:ind w:hanging="540"/>
        <w:rPr>
          <w:sz w:val="22"/>
          <w:szCs w:val="22"/>
          <w:lang w:val="es-ES"/>
        </w:rPr>
      </w:pPr>
      <w:r w:rsidRPr="001B6BE6">
        <w:rPr>
          <w:sz w:val="22"/>
          <w:szCs w:val="22"/>
          <w:lang w:val="es-ES"/>
        </w:rPr>
        <w:t>PSI-</w:t>
      </w:r>
      <w:proofErr w:type="spellStart"/>
      <w:r w:rsidRPr="001B6BE6">
        <w:rPr>
          <w:sz w:val="22"/>
          <w:szCs w:val="22"/>
          <w:lang w:val="es-ES"/>
        </w:rPr>
        <w:t>Caribbean</w:t>
      </w:r>
      <w:proofErr w:type="spellEnd"/>
    </w:p>
    <w:p w14:paraId="49B0A6C9" w14:textId="77777777" w:rsidR="00C111FF" w:rsidRPr="001B6BE6" w:rsidRDefault="00BF4AAD" w:rsidP="001B6BE6">
      <w:pPr>
        <w:numPr>
          <w:ilvl w:val="0"/>
          <w:numId w:val="39"/>
        </w:numPr>
        <w:ind w:hanging="540"/>
        <w:rPr>
          <w:sz w:val="22"/>
          <w:szCs w:val="22"/>
          <w:lang w:val="es-ES"/>
        </w:rPr>
      </w:pPr>
      <w:r w:rsidRPr="001B6BE6">
        <w:rPr>
          <w:sz w:val="22"/>
          <w:szCs w:val="22"/>
          <w:lang w:val="es-ES"/>
        </w:rPr>
        <w:t xml:space="preserve">Primero </w:t>
      </w:r>
      <w:proofErr w:type="spellStart"/>
      <w:r w:rsidRPr="001B6BE6">
        <w:rPr>
          <w:sz w:val="22"/>
          <w:szCs w:val="22"/>
          <w:lang w:val="es-ES"/>
        </w:rPr>
        <w:t>Igualidad</w:t>
      </w:r>
      <w:proofErr w:type="spellEnd"/>
      <w:r w:rsidRPr="001B6BE6">
        <w:rPr>
          <w:sz w:val="22"/>
          <w:szCs w:val="22"/>
          <w:lang w:val="es-ES"/>
        </w:rPr>
        <w:t xml:space="preserve"> Racial</w:t>
      </w:r>
    </w:p>
    <w:p w14:paraId="18FB4091" w14:textId="77777777" w:rsidR="00C111FF" w:rsidRPr="001B6BE6" w:rsidRDefault="00922A8B" w:rsidP="001B6BE6">
      <w:pPr>
        <w:numPr>
          <w:ilvl w:val="0"/>
          <w:numId w:val="39"/>
        </w:numPr>
        <w:ind w:hanging="540"/>
        <w:rPr>
          <w:sz w:val="22"/>
          <w:szCs w:val="22"/>
          <w:lang w:val="es-ES"/>
        </w:rPr>
      </w:pPr>
      <w:r w:rsidRPr="001B6BE6">
        <w:rPr>
          <w:sz w:val="22"/>
          <w:szCs w:val="22"/>
          <w:lang w:val="es-ES"/>
        </w:rPr>
        <w:t>Organización</w:t>
      </w:r>
      <w:r w:rsidR="00C111FF" w:rsidRPr="001B6BE6">
        <w:rPr>
          <w:sz w:val="22"/>
          <w:szCs w:val="22"/>
          <w:lang w:val="es-ES"/>
        </w:rPr>
        <w:t xml:space="preserve"> Mundial para </w:t>
      </w:r>
      <w:r w:rsidR="005835F9" w:rsidRPr="001B6BE6">
        <w:rPr>
          <w:sz w:val="22"/>
          <w:szCs w:val="22"/>
          <w:lang w:val="es-ES"/>
        </w:rPr>
        <w:t xml:space="preserve">el </w:t>
      </w:r>
      <w:r w:rsidR="00C111FF" w:rsidRPr="001B6BE6">
        <w:rPr>
          <w:sz w:val="22"/>
          <w:szCs w:val="22"/>
          <w:lang w:val="es-ES"/>
        </w:rPr>
        <w:t xml:space="preserve">Desarrollo </w:t>
      </w:r>
      <w:r w:rsidR="005835F9" w:rsidRPr="001B6BE6">
        <w:rPr>
          <w:sz w:val="22"/>
          <w:szCs w:val="22"/>
          <w:lang w:val="es-ES"/>
        </w:rPr>
        <w:t xml:space="preserve">de </w:t>
      </w:r>
      <w:r w:rsidR="00C111FF" w:rsidRPr="001B6BE6">
        <w:rPr>
          <w:sz w:val="22"/>
          <w:szCs w:val="22"/>
          <w:lang w:val="es-ES"/>
        </w:rPr>
        <w:t xml:space="preserve">Recursos y </w:t>
      </w:r>
      <w:r w:rsidRPr="001B6BE6">
        <w:rPr>
          <w:sz w:val="22"/>
          <w:szCs w:val="22"/>
          <w:lang w:val="es-ES"/>
        </w:rPr>
        <w:t>Educación</w:t>
      </w:r>
      <w:r w:rsidR="003D160C" w:rsidRPr="001B6BE6">
        <w:rPr>
          <w:sz w:val="22"/>
          <w:szCs w:val="22"/>
          <w:lang w:val="es-ES"/>
        </w:rPr>
        <w:t xml:space="preserve"> (WORDE)</w:t>
      </w:r>
    </w:p>
    <w:p w14:paraId="79E8C274" w14:textId="034487B0" w:rsidR="00BF4AAD" w:rsidRPr="001B6BE6" w:rsidRDefault="005835F9" w:rsidP="001B6BE6">
      <w:pPr>
        <w:numPr>
          <w:ilvl w:val="0"/>
          <w:numId w:val="39"/>
        </w:numPr>
        <w:ind w:hanging="540"/>
        <w:rPr>
          <w:sz w:val="22"/>
          <w:szCs w:val="22"/>
          <w:lang w:val="es-ES"/>
        </w:rPr>
      </w:pPr>
      <w:r w:rsidRPr="001B6BE6">
        <w:rPr>
          <w:sz w:val="22"/>
          <w:szCs w:val="22"/>
          <w:lang w:val="es-ES"/>
        </w:rPr>
        <w:t xml:space="preserve">Centro Global de Seguridad Corporativa </w:t>
      </w:r>
    </w:p>
    <w:p w14:paraId="7178DCCA" w14:textId="77777777" w:rsidR="00C111FF" w:rsidRPr="001B6BE6" w:rsidRDefault="00BF4AAD" w:rsidP="001B6BE6">
      <w:pPr>
        <w:numPr>
          <w:ilvl w:val="0"/>
          <w:numId w:val="39"/>
        </w:numPr>
        <w:ind w:hanging="540"/>
        <w:rPr>
          <w:sz w:val="22"/>
          <w:szCs w:val="22"/>
          <w:lang w:val="es-ES"/>
        </w:rPr>
      </w:pPr>
      <w:r w:rsidRPr="001B6BE6">
        <w:rPr>
          <w:sz w:val="22"/>
          <w:szCs w:val="22"/>
          <w:lang w:val="es-ES"/>
        </w:rPr>
        <w:t>Colegio de Asuntos Internacionales y Públicos de Steven Green - Universidad de Florida</w:t>
      </w:r>
    </w:p>
    <w:p w14:paraId="44BB2CF1" w14:textId="77777777" w:rsidR="00C111FF" w:rsidRPr="00A662C9" w:rsidRDefault="00C111FF" w:rsidP="001B6BE6">
      <w:pPr>
        <w:numPr>
          <w:ilvl w:val="0"/>
          <w:numId w:val="39"/>
        </w:numPr>
        <w:ind w:hanging="540"/>
        <w:rPr>
          <w:sz w:val="22"/>
          <w:szCs w:val="22"/>
        </w:rPr>
      </w:pPr>
      <w:r w:rsidRPr="00A662C9">
        <w:rPr>
          <w:sz w:val="22"/>
          <w:szCs w:val="22"/>
        </w:rPr>
        <w:t>Center for Cyber and Homeland Security</w:t>
      </w:r>
    </w:p>
    <w:p w14:paraId="5BB7E141" w14:textId="77777777" w:rsidR="005835F9" w:rsidRPr="001B6BE6" w:rsidRDefault="005835F9" w:rsidP="001B6BE6">
      <w:pPr>
        <w:numPr>
          <w:ilvl w:val="0"/>
          <w:numId w:val="39"/>
        </w:numPr>
        <w:ind w:hanging="540"/>
        <w:rPr>
          <w:sz w:val="22"/>
          <w:szCs w:val="22"/>
          <w:lang w:val="es-ES"/>
        </w:rPr>
      </w:pPr>
      <w:r w:rsidRPr="001B6BE6">
        <w:rPr>
          <w:sz w:val="22"/>
          <w:szCs w:val="22"/>
          <w:lang w:val="es-ES"/>
        </w:rPr>
        <w:t>Universidad Internacional de Texas A&amp;M en Laredo</w:t>
      </w:r>
    </w:p>
    <w:p w14:paraId="3849744C" w14:textId="77777777" w:rsidR="00C111FF" w:rsidRPr="001B6BE6" w:rsidRDefault="005835F9" w:rsidP="001B6BE6">
      <w:pPr>
        <w:numPr>
          <w:ilvl w:val="0"/>
          <w:numId w:val="39"/>
        </w:numPr>
        <w:ind w:hanging="540"/>
        <w:rPr>
          <w:sz w:val="22"/>
          <w:szCs w:val="22"/>
          <w:lang w:val="es-ES"/>
        </w:rPr>
      </w:pPr>
      <w:r w:rsidRPr="001B6BE6">
        <w:rPr>
          <w:sz w:val="22"/>
          <w:szCs w:val="22"/>
          <w:lang w:val="es-ES"/>
        </w:rPr>
        <w:t>Servicios Web de Amazon</w:t>
      </w:r>
    </w:p>
    <w:p w14:paraId="74FF60D9" w14:textId="77777777" w:rsidR="00C111FF" w:rsidRPr="001B6BE6" w:rsidRDefault="005835F9" w:rsidP="001B6BE6">
      <w:pPr>
        <w:numPr>
          <w:ilvl w:val="0"/>
          <w:numId w:val="39"/>
        </w:numPr>
        <w:ind w:hanging="540"/>
        <w:rPr>
          <w:sz w:val="22"/>
          <w:szCs w:val="22"/>
          <w:lang w:val="es-ES"/>
        </w:rPr>
      </w:pPr>
      <w:r w:rsidRPr="001B6BE6">
        <w:rPr>
          <w:sz w:val="22"/>
          <w:szCs w:val="22"/>
          <w:lang w:val="es-ES"/>
        </w:rPr>
        <w:t xml:space="preserve">Centro Internacional para el Estudio del Extremismo Violento </w:t>
      </w:r>
    </w:p>
    <w:p w14:paraId="04334B7D" w14:textId="77777777" w:rsidR="00C111FF" w:rsidRPr="001B6BE6" w:rsidRDefault="00C111FF" w:rsidP="001B6BE6">
      <w:pPr>
        <w:numPr>
          <w:ilvl w:val="0"/>
          <w:numId w:val="39"/>
        </w:numPr>
        <w:ind w:hanging="540"/>
        <w:rPr>
          <w:sz w:val="22"/>
          <w:szCs w:val="22"/>
          <w:lang w:val="es-ES"/>
        </w:rPr>
      </w:pPr>
      <w:proofErr w:type="spellStart"/>
      <w:r w:rsidRPr="001B6BE6">
        <w:rPr>
          <w:sz w:val="22"/>
          <w:szCs w:val="22"/>
          <w:lang w:val="es-ES"/>
        </w:rPr>
        <w:t>Counter</w:t>
      </w:r>
      <w:proofErr w:type="spellEnd"/>
      <w:r w:rsidRPr="001B6BE6">
        <w:rPr>
          <w:sz w:val="22"/>
          <w:szCs w:val="22"/>
          <w:lang w:val="es-ES"/>
        </w:rPr>
        <w:t xml:space="preserve"> </w:t>
      </w:r>
      <w:proofErr w:type="spellStart"/>
      <w:r w:rsidRPr="001B6BE6">
        <w:rPr>
          <w:sz w:val="22"/>
          <w:szCs w:val="22"/>
          <w:lang w:val="es-ES"/>
        </w:rPr>
        <w:t>Extremism</w:t>
      </w:r>
      <w:proofErr w:type="spellEnd"/>
      <w:r w:rsidRPr="001B6BE6">
        <w:rPr>
          <w:sz w:val="22"/>
          <w:szCs w:val="22"/>
          <w:lang w:val="es-ES"/>
        </w:rPr>
        <w:t xml:space="preserve"> Project</w:t>
      </w:r>
    </w:p>
    <w:p w14:paraId="3EE3A831" w14:textId="72C785B3" w:rsidR="00720E79" w:rsidRPr="001B6BE6" w:rsidRDefault="00720E79" w:rsidP="001B6BE6">
      <w:pPr>
        <w:numPr>
          <w:ilvl w:val="0"/>
          <w:numId w:val="39"/>
        </w:numPr>
        <w:ind w:hanging="540"/>
        <w:rPr>
          <w:sz w:val="22"/>
          <w:szCs w:val="22"/>
          <w:lang w:val="es-ES"/>
        </w:rPr>
      </w:pPr>
      <w:r w:rsidRPr="001B6BE6">
        <w:rPr>
          <w:sz w:val="22"/>
          <w:szCs w:val="22"/>
          <w:lang w:val="es-ES"/>
        </w:rPr>
        <w:t>Congreso Judío Mundial</w:t>
      </w:r>
    </w:p>
    <w:p w14:paraId="6B6129B2" w14:textId="77777777" w:rsidR="00CA2A27" w:rsidRPr="001B6BE6" w:rsidRDefault="00CA2A27" w:rsidP="001B6BE6">
      <w:pPr>
        <w:ind w:left="1260"/>
        <w:rPr>
          <w:sz w:val="22"/>
          <w:szCs w:val="22"/>
          <w:lang w:val="es-ES"/>
        </w:rPr>
      </w:pPr>
    </w:p>
    <w:p w14:paraId="3EB838F7" w14:textId="76A902E2" w:rsidR="006F16D7" w:rsidRPr="001B6BE6" w:rsidRDefault="00BC12B0" w:rsidP="007643EF">
      <w:pPr>
        <w:rPr>
          <w:sz w:val="22"/>
          <w:szCs w:val="22"/>
          <w:lang w:val="es-ES"/>
        </w:rPr>
      </w:pPr>
      <w:r>
        <w:rPr>
          <w:noProof/>
          <w:snapToGrid/>
          <w:sz w:val="22"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4CE0851F" wp14:editId="37CC4978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762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242CFA1F" w14:textId="2ECD28BF" w:rsidR="00BC12B0" w:rsidRPr="00BC12B0" w:rsidRDefault="00BC12B0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CICTE01471S01.docx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E0851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" fillcolor="white [3212]" stroked="f">
                <v:stroke joinstyle="round"/>
                <v:textbox>
                  <w:txbxContent>
                    <w:p w14:paraId="242CFA1F" w14:textId="2ECD28BF" w:rsidR="00BC12B0" w:rsidRPr="00BC12B0" w:rsidRDefault="00BC12B0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CICTE01471S01.docx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6F16D7" w:rsidRPr="001B6BE6" w:rsidSect="00831BB8">
      <w:headerReference w:type="default" r:id="rId11"/>
      <w:headerReference w:type="first" r:id="rId12"/>
      <w:pgSz w:w="12240" w:h="15840" w:code="1"/>
      <w:pgMar w:top="2160" w:right="1570" w:bottom="1296" w:left="1699" w:header="1296" w:footer="1296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44FEE" w14:textId="77777777" w:rsidR="005179AF" w:rsidRDefault="005179AF">
      <w:r>
        <w:separator/>
      </w:r>
    </w:p>
  </w:endnote>
  <w:endnote w:type="continuationSeparator" w:id="0">
    <w:p w14:paraId="1A0059C0" w14:textId="77777777" w:rsidR="005179AF" w:rsidRDefault="00517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67254" w14:textId="77777777" w:rsidR="005179AF" w:rsidRDefault="005179AF">
      <w:r>
        <w:separator/>
      </w:r>
    </w:p>
  </w:footnote>
  <w:footnote w:type="continuationSeparator" w:id="0">
    <w:p w14:paraId="39017D1F" w14:textId="77777777" w:rsidR="005179AF" w:rsidRDefault="005179AF">
      <w:r>
        <w:continuationSeparator/>
      </w:r>
    </w:p>
  </w:footnote>
  <w:footnote w:id="1">
    <w:p w14:paraId="25F6034A" w14:textId="77777777" w:rsidR="00442637" w:rsidRPr="00CA46EB" w:rsidRDefault="00442637" w:rsidP="007643EF">
      <w:pPr>
        <w:pStyle w:val="FootnoteText"/>
        <w:ind w:left="0" w:firstLine="0"/>
        <w:rPr>
          <w:lang w:val="es-ES_tradnl"/>
        </w:rPr>
      </w:pPr>
      <w:r>
        <w:rPr>
          <w:lang w:val="es-ES_tradnl"/>
        </w:rPr>
        <w:tab/>
      </w:r>
      <w:r w:rsidRPr="0057113B">
        <w:rPr>
          <w:rStyle w:val="FootnoteReference"/>
        </w:rPr>
        <w:footnoteRef/>
      </w:r>
      <w:r w:rsidRPr="00CA46EB">
        <w:rPr>
          <w:lang w:val="es-ES_tradnl"/>
        </w:rPr>
        <w:t xml:space="preserve">. </w:t>
      </w:r>
      <w:r w:rsidRPr="00CA46EB">
        <w:rPr>
          <w:lang w:val="es-ES_tradnl"/>
        </w:rPr>
        <w:tab/>
        <w:t xml:space="preserve">Todos los expositores están sujetos a confirmación y figuran en el orden en que presentarán sus exposiciones.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EF286" w14:textId="77777777" w:rsidR="00442637" w:rsidRDefault="00442637">
    <w:pPr>
      <w:pStyle w:val="Header"/>
      <w:jc w:val="center"/>
      <w:rPr>
        <w:sz w:val="22"/>
        <w:szCs w:val="22"/>
      </w:rPr>
    </w:pPr>
    <w:r>
      <w:rPr>
        <w:sz w:val="22"/>
        <w:szCs w:val="22"/>
      </w:rPr>
      <w:t xml:space="preserve">- </w:t>
    </w:r>
    <w:r>
      <w:rPr>
        <w:rStyle w:val="PageNumber"/>
        <w:sz w:val="22"/>
        <w:szCs w:val="22"/>
      </w:rPr>
      <w:fldChar w:fldCharType="begin"/>
    </w:r>
    <w:r>
      <w:rPr>
        <w:rStyle w:val="PageNumber"/>
        <w:sz w:val="22"/>
        <w:szCs w:val="22"/>
      </w:rPr>
      <w:instrText xml:space="preserve"> PAGE </w:instrText>
    </w:r>
    <w:r>
      <w:rPr>
        <w:rStyle w:val="PageNumber"/>
        <w:sz w:val="22"/>
        <w:szCs w:val="22"/>
      </w:rPr>
      <w:fldChar w:fldCharType="separate"/>
    </w:r>
    <w:r w:rsidR="002439F3">
      <w:rPr>
        <w:rStyle w:val="PageNumber"/>
        <w:noProof/>
        <w:sz w:val="22"/>
        <w:szCs w:val="22"/>
      </w:rPr>
      <w:t>4</w:t>
    </w:r>
    <w:r>
      <w:rPr>
        <w:rStyle w:val="PageNumber"/>
        <w:sz w:val="22"/>
        <w:szCs w:val="22"/>
      </w:rPr>
      <w:fldChar w:fldCharType="end"/>
    </w:r>
    <w:r>
      <w:rPr>
        <w:rStyle w:val="PageNumber"/>
        <w:sz w:val="22"/>
        <w:szCs w:val="22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DD596" w14:textId="17B606FE" w:rsidR="00442637" w:rsidRDefault="006E32D6">
    <w:pPr>
      <w:pStyle w:val="Header"/>
      <w:tabs>
        <w:tab w:val="clear" w:pos="8640"/>
        <w:tab w:val="right" w:pos="9000"/>
      </w:tabs>
      <w:ind w:right="-389"/>
    </w:pPr>
    <w:r>
      <w:rPr>
        <w:noProof/>
        <w:snapToGrid/>
      </w:rPr>
      <w:drawing>
        <wp:anchor distT="0" distB="0" distL="114300" distR="114300" simplePos="0" relativeHeight="251658240" behindDoc="0" locked="0" layoutInCell="1" allowOverlap="1" wp14:anchorId="64A6DA71" wp14:editId="2FD95BE6">
          <wp:simplePos x="0" y="0"/>
          <wp:positionH relativeFrom="column">
            <wp:posOffset>-83185</wp:posOffset>
          </wp:positionH>
          <wp:positionV relativeFrom="paragraph">
            <wp:posOffset>-337820</wp:posOffset>
          </wp:positionV>
          <wp:extent cx="2258695" cy="639445"/>
          <wp:effectExtent l="0" t="0" r="8255" b="825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8695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A4289"/>
    <w:multiLevelType w:val="hybridMultilevel"/>
    <w:tmpl w:val="A0F453A0"/>
    <w:lvl w:ilvl="0" w:tplc="9ADC9266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D0484"/>
    <w:multiLevelType w:val="hybridMultilevel"/>
    <w:tmpl w:val="A6686CC4"/>
    <w:lvl w:ilvl="0" w:tplc="504618E6">
      <w:start w:val="1"/>
      <w:numFmt w:val="lowerLetter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" w15:restartNumberingAfterBreak="0">
    <w:nsid w:val="0D3A0B1E"/>
    <w:multiLevelType w:val="hybridMultilevel"/>
    <w:tmpl w:val="0C80D452"/>
    <w:lvl w:ilvl="0" w:tplc="93AEF5B0">
      <w:start w:val="2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" w15:restartNumberingAfterBreak="0">
    <w:nsid w:val="10A36508"/>
    <w:multiLevelType w:val="multilevel"/>
    <w:tmpl w:val="AC0A957C"/>
    <w:lvl w:ilvl="0">
      <w:start w:val="9"/>
      <w:numFmt w:val="lowerLetter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4" w15:restartNumberingAfterBreak="0">
    <w:nsid w:val="13042762"/>
    <w:multiLevelType w:val="hybridMultilevel"/>
    <w:tmpl w:val="6D1647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F7498C"/>
    <w:multiLevelType w:val="hybridMultilevel"/>
    <w:tmpl w:val="8D1E43BE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9632713"/>
    <w:multiLevelType w:val="hybridMultilevel"/>
    <w:tmpl w:val="84368578"/>
    <w:lvl w:ilvl="0" w:tplc="18C24882">
      <w:start w:val="1"/>
      <w:numFmt w:val="lowerLetter"/>
      <w:lvlText w:val="%1."/>
      <w:lvlJc w:val="left"/>
      <w:pPr>
        <w:tabs>
          <w:tab w:val="num" w:pos="1440"/>
        </w:tabs>
        <w:ind w:left="216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8C24882">
      <w:start w:val="1"/>
      <w:numFmt w:val="lowerLetter"/>
      <w:lvlText w:val="%3."/>
      <w:lvlJc w:val="left"/>
      <w:pPr>
        <w:tabs>
          <w:tab w:val="num" w:pos="540"/>
        </w:tabs>
        <w:ind w:left="1260" w:firstLine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1C2991"/>
    <w:multiLevelType w:val="hybridMultilevel"/>
    <w:tmpl w:val="98569048"/>
    <w:lvl w:ilvl="0" w:tplc="A8E8632A">
      <w:start w:val="1"/>
      <w:numFmt w:val="lowerRoman"/>
      <w:lvlText w:val="%1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F36018A"/>
    <w:multiLevelType w:val="hybridMultilevel"/>
    <w:tmpl w:val="5D74882C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93ABDE6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0DD7F77"/>
    <w:multiLevelType w:val="hybridMultilevel"/>
    <w:tmpl w:val="E9366BC0"/>
    <w:lvl w:ilvl="0" w:tplc="18D0671A">
      <w:start w:val="1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0" w15:restartNumberingAfterBreak="0">
    <w:nsid w:val="22E30BB6"/>
    <w:multiLevelType w:val="hybridMultilevel"/>
    <w:tmpl w:val="39AA7ADC"/>
    <w:lvl w:ilvl="0" w:tplc="E4BC9B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4395A3E"/>
    <w:multiLevelType w:val="hybridMultilevel"/>
    <w:tmpl w:val="A322EE8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0F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CDA6F956"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hint="default"/>
      </w:rPr>
    </w:lvl>
    <w:lvl w:ilvl="5" w:tplc="BAFE1EC6">
      <w:start w:val="1"/>
      <w:numFmt w:val="lowerRoman"/>
      <w:lvlText w:val="%6."/>
      <w:lvlJc w:val="left"/>
      <w:pPr>
        <w:tabs>
          <w:tab w:val="num" w:pos="5040"/>
        </w:tabs>
        <w:ind w:left="5040" w:hanging="180"/>
      </w:pPr>
      <w:rPr>
        <w:rFonts w:hint="default"/>
      </w:r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250D12EB"/>
    <w:multiLevelType w:val="hybridMultilevel"/>
    <w:tmpl w:val="F000E5C4"/>
    <w:lvl w:ilvl="0" w:tplc="DBB2EC32">
      <w:start w:val="1"/>
      <w:numFmt w:val="lowerRoman"/>
      <w:lvlText w:val="%1."/>
      <w:lvlJc w:val="left"/>
      <w:pPr>
        <w:tabs>
          <w:tab w:val="num" w:pos="2700"/>
        </w:tabs>
        <w:ind w:left="2700" w:hanging="720"/>
      </w:pPr>
      <w:rPr>
        <w:rFonts w:hint="default"/>
        <w:b w:val="0"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FB2025C"/>
    <w:multiLevelType w:val="multilevel"/>
    <w:tmpl w:val="573ADDD4"/>
    <w:lvl w:ilvl="0">
      <w:start w:val="1"/>
      <w:numFmt w:val="lowerLetter"/>
      <w:lvlText w:val="%1."/>
      <w:lvlJc w:val="left"/>
      <w:pPr>
        <w:tabs>
          <w:tab w:val="num" w:pos="1440"/>
        </w:tabs>
        <w:ind w:left="2160" w:firstLine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4B95E1B"/>
    <w:multiLevelType w:val="hybridMultilevel"/>
    <w:tmpl w:val="8C16A9A6"/>
    <w:lvl w:ilvl="0" w:tplc="5D3E8E1E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 w15:restartNumberingAfterBreak="0">
    <w:nsid w:val="35C515C0"/>
    <w:multiLevelType w:val="multilevel"/>
    <w:tmpl w:val="D4EE4668"/>
    <w:lvl w:ilvl="0">
      <w:start w:val="1"/>
      <w:numFmt w:val="lowerRoman"/>
      <w:lvlText w:val="%1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6" w15:restartNumberingAfterBreak="0">
    <w:nsid w:val="3868340D"/>
    <w:multiLevelType w:val="hybridMultilevel"/>
    <w:tmpl w:val="0AA01140"/>
    <w:lvl w:ilvl="0" w:tplc="0150A5A6">
      <w:start w:val="1"/>
      <w:numFmt w:val="bullet"/>
      <w:lvlText w:val="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7355AB"/>
    <w:multiLevelType w:val="hybridMultilevel"/>
    <w:tmpl w:val="7510494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3FEA34E6"/>
    <w:multiLevelType w:val="hybridMultilevel"/>
    <w:tmpl w:val="6AEA0266"/>
    <w:lvl w:ilvl="0" w:tplc="B038F9AC">
      <w:start w:val="1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6074D886">
      <w:start w:val="1"/>
      <w:numFmt w:val="lowerLetter"/>
      <w:lvlText w:val="%2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9" w15:restartNumberingAfterBreak="0">
    <w:nsid w:val="40553133"/>
    <w:multiLevelType w:val="hybridMultilevel"/>
    <w:tmpl w:val="C3449FB6"/>
    <w:lvl w:ilvl="0" w:tplc="ACD4AEA4">
      <w:start w:val="1"/>
      <w:numFmt w:val="lowerRoman"/>
      <w:lvlText w:val="%1."/>
      <w:lvlJc w:val="left"/>
      <w:pPr>
        <w:tabs>
          <w:tab w:val="num" w:pos="3240"/>
        </w:tabs>
        <w:ind w:left="3240" w:hanging="360"/>
      </w:pPr>
      <w:rPr>
        <w:rFonts w:hint="default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0" w15:restartNumberingAfterBreak="0">
    <w:nsid w:val="42C77E87"/>
    <w:multiLevelType w:val="hybridMultilevel"/>
    <w:tmpl w:val="C54A36B4"/>
    <w:lvl w:ilvl="0" w:tplc="E4BC9B9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3CA4F46"/>
    <w:multiLevelType w:val="hybridMultilevel"/>
    <w:tmpl w:val="02E6AF68"/>
    <w:lvl w:ilvl="0" w:tplc="A1106E7E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B75185D"/>
    <w:multiLevelType w:val="hybridMultilevel"/>
    <w:tmpl w:val="620283A6"/>
    <w:lvl w:ilvl="0" w:tplc="A8E8632A">
      <w:start w:val="1"/>
      <w:numFmt w:val="lowerRoman"/>
      <w:lvlText w:val="%1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3" w15:restartNumberingAfterBreak="0">
    <w:nsid w:val="4DD34EA1"/>
    <w:multiLevelType w:val="hybridMultilevel"/>
    <w:tmpl w:val="AB3213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452B0FE">
      <w:start w:val="1"/>
      <w:numFmt w:val="low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174DDC"/>
    <w:multiLevelType w:val="hybridMultilevel"/>
    <w:tmpl w:val="05F855A6"/>
    <w:lvl w:ilvl="0" w:tplc="DCBCA254">
      <w:start w:val="1"/>
      <w:numFmt w:val="lowerRoman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5" w15:restartNumberingAfterBreak="0">
    <w:nsid w:val="58ED4E80"/>
    <w:multiLevelType w:val="hybridMultilevel"/>
    <w:tmpl w:val="A1167662"/>
    <w:lvl w:ilvl="0" w:tplc="A1106E7E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FFFFFFFF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FFFFFFFF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6" w15:restartNumberingAfterBreak="0">
    <w:nsid w:val="59B07200"/>
    <w:multiLevelType w:val="hybridMultilevel"/>
    <w:tmpl w:val="7BB6902A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7" w15:restartNumberingAfterBreak="0">
    <w:nsid w:val="5AA64FBF"/>
    <w:multiLevelType w:val="hybridMultilevel"/>
    <w:tmpl w:val="EDA6A270"/>
    <w:lvl w:ilvl="0" w:tplc="FEE65FC2">
      <w:start w:val="1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8" w15:restartNumberingAfterBreak="0">
    <w:nsid w:val="5CB25FA7"/>
    <w:multiLevelType w:val="multilevel"/>
    <w:tmpl w:val="C3F89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5A82F0C"/>
    <w:multiLevelType w:val="hybridMultilevel"/>
    <w:tmpl w:val="CF8A72DA"/>
    <w:lvl w:ilvl="0" w:tplc="77B269D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A1A4312"/>
    <w:multiLevelType w:val="multilevel"/>
    <w:tmpl w:val="A4D85F4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1" w15:restartNumberingAfterBreak="0">
    <w:nsid w:val="6A796EC6"/>
    <w:multiLevelType w:val="hybridMultilevel"/>
    <w:tmpl w:val="614ACB14"/>
    <w:lvl w:ilvl="0" w:tplc="E3E459D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A0D47126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  <w:i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A9C3658"/>
    <w:multiLevelType w:val="hybridMultilevel"/>
    <w:tmpl w:val="BFD60382"/>
    <w:lvl w:ilvl="0" w:tplc="8FA67A78">
      <w:start w:val="2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3" w15:restartNumberingAfterBreak="0">
    <w:nsid w:val="6DD54DAF"/>
    <w:multiLevelType w:val="hybridMultilevel"/>
    <w:tmpl w:val="0520F70C"/>
    <w:lvl w:ilvl="0" w:tplc="136A280A">
      <w:start w:val="1"/>
      <w:numFmt w:val="decimal"/>
      <w:lvlText w:val="%1."/>
      <w:lvlJc w:val="left"/>
      <w:pPr>
        <w:tabs>
          <w:tab w:val="num" w:pos="1440"/>
        </w:tabs>
        <w:ind w:firstLine="720"/>
      </w:pPr>
      <w:rPr>
        <w:rFonts w:hint="default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5DABEFC">
      <w:start w:val="1"/>
      <w:numFmt w:val="lowerRoman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EAC09F4"/>
    <w:multiLevelType w:val="hybridMultilevel"/>
    <w:tmpl w:val="C2EEB410"/>
    <w:lvl w:ilvl="0" w:tplc="A4DE5470">
      <w:start w:val="1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5" w15:restartNumberingAfterBreak="0">
    <w:nsid w:val="6EAE4C47"/>
    <w:multiLevelType w:val="hybridMultilevel"/>
    <w:tmpl w:val="00F4F012"/>
    <w:lvl w:ilvl="0" w:tplc="9ADC9266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2B047D"/>
    <w:multiLevelType w:val="multilevel"/>
    <w:tmpl w:val="6ABE8F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7" w15:restartNumberingAfterBreak="0">
    <w:nsid w:val="71D246EC"/>
    <w:multiLevelType w:val="hybridMultilevel"/>
    <w:tmpl w:val="AE1CF68C"/>
    <w:lvl w:ilvl="0" w:tplc="E3E459D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DE64295C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  <w:b w:val="0"/>
        <w:bCs w:val="0"/>
        <w:i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38E6354"/>
    <w:multiLevelType w:val="hybridMultilevel"/>
    <w:tmpl w:val="AA3C6010"/>
    <w:lvl w:ilvl="0" w:tplc="A8E8632A">
      <w:start w:val="1"/>
      <w:numFmt w:val="lowerRoman"/>
      <w:lvlText w:val="%1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39" w15:restartNumberingAfterBreak="0">
    <w:nsid w:val="7411039B"/>
    <w:multiLevelType w:val="hybridMultilevel"/>
    <w:tmpl w:val="4D4CEEC4"/>
    <w:lvl w:ilvl="0" w:tplc="8C42399A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40" w15:restartNumberingAfterBreak="0">
    <w:nsid w:val="7480156D"/>
    <w:multiLevelType w:val="hybridMultilevel"/>
    <w:tmpl w:val="9B8834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DBB2EC32">
      <w:start w:val="1"/>
      <w:numFmt w:val="low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  <w:b w:val="0"/>
        <w:bCs w:val="0"/>
        <w:i w:val="0"/>
        <w:iCs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D811F95"/>
    <w:multiLevelType w:val="hybridMultilevel"/>
    <w:tmpl w:val="B6E648B4"/>
    <w:lvl w:ilvl="0" w:tplc="4386C7C0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49628777">
    <w:abstractNumId w:val="11"/>
  </w:num>
  <w:num w:numId="2" w16cid:durableId="1294555940">
    <w:abstractNumId w:val="40"/>
  </w:num>
  <w:num w:numId="3" w16cid:durableId="252670605">
    <w:abstractNumId w:val="4"/>
  </w:num>
  <w:num w:numId="4" w16cid:durableId="2103912495">
    <w:abstractNumId w:val="30"/>
  </w:num>
  <w:num w:numId="5" w16cid:durableId="1598825056">
    <w:abstractNumId w:val="17"/>
  </w:num>
  <w:num w:numId="6" w16cid:durableId="1457987911">
    <w:abstractNumId w:val="19"/>
  </w:num>
  <w:num w:numId="7" w16cid:durableId="2102410019">
    <w:abstractNumId w:val="3"/>
  </w:num>
  <w:num w:numId="8" w16cid:durableId="658769843">
    <w:abstractNumId w:val="32"/>
  </w:num>
  <w:num w:numId="9" w16cid:durableId="1313170418">
    <w:abstractNumId w:val="25"/>
  </w:num>
  <w:num w:numId="10" w16cid:durableId="1814525207">
    <w:abstractNumId w:val="21"/>
  </w:num>
  <w:num w:numId="11" w16cid:durableId="724448504">
    <w:abstractNumId w:val="28"/>
  </w:num>
  <w:num w:numId="12" w16cid:durableId="1175533260">
    <w:abstractNumId w:val="12"/>
  </w:num>
  <w:num w:numId="13" w16cid:durableId="139274415">
    <w:abstractNumId w:val="1"/>
  </w:num>
  <w:num w:numId="14" w16cid:durableId="73091380">
    <w:abstractNumId w:val="22"/>
  </w:num>
  <w:num w:numId="15" w16cid:durableId="2084254583">
    <w:abstractNumId w:val="14"/>
  </w:num>
  <w:num w:numId="16" w16cid:durableId="1257399313">
    <w:abstractNumId w:val="33"/>
  </w:num>
  <w:num w:numId="17" w16cid:durableId="662196828">
    <w:abstractNumId w:val="24"/>
  </w:num>
  <w:num w:numId="18" w16cid:durableId="1667830319">
    <w:abstractNumId w:val="2"/>
  </w:num>
  <w:num w:numId="19" w16cid:durableId="2088843926">
    <w:abstractNumId w:val="5"/>
  </w:num>
  <w:num w:numId="20" w16cid:durableId="1774590736">
    <w:abstractNumId w:val="39"/>
  </w:num>
  <w:num w:numId="21" w16cid:durableId="766580490">
    <w:abstractNumId w:val="15"/>
  </w:num>
  <w:num w:numId="22" w16cid:durableId="909585279">
    <w:abstractNumId w:val="7"/>
  </w:num>
  <w:num w:numId="23" w16cid:durableId="1908689346">
    <w:abstractNumId w:val="38"/>
  </w:num>
  <w:num w:numId="24" w16cid:durableId="1053433086">
    <w:abstractNumId w:val="27"/>
  </w:num>
  <w:num w:numId="25" w16cid:durableId="1178471944">
    <w:abstractNumId w:val="36"/>
  </w:num>
  <w:num w:numId="26" w16cid:durableId="723991649">
    <w:abstractNumId w:val="16"/>
  </w:num>
  <w:num w:numId="27" w16cid:durableId="1739480559">
    <w:abstractNumId w:val="34"/>
  </w:num>
  <w:num w:numId="28" w16cid:durableId="362177228">
    <w:abstractNumId w:val="6"/>
  </w:num>
  <w:num w:numId="29" w16cid:durableId="253780956">
    <w:abstractNumId w:val="13"/>
  </w:num>
  <w:num w:numId="30" w16cid:durableId="807088434">
    <w:abstractNumId w:val="18"/>
  </w:num>
  <w:num w:numId="31" w16cid:durableId="1655257299">
    <w:abstractNumId w:val="9"/>
  </w:num>
  <w:num w:numId="32" w16cid:durableId="1750233620">
    <w:abstractNumId w:val="26"/>
  </w:num>
  <w:num w:numId="33" w16cid:durableId="255290076">
    <w:abstractNumId w:val="23"/>
  </w:num>
  <w:num w:numId="34" w16cid:durableId="928318022">
    <w:abstractNumId w:val="8"/>
  </w:num>
  <w:num w:numId="35" w16cid:durableId="907613171">
    <w:abstractNumId w:val="10"/>
  </w:num>
  <w:num w:numId="36" w16cid:durableId="72974120">
    <w:abstractNumId w:val="41"/>
  </w:num>
  <w:num w:numId="37" w16cid:durableId="365298816">
    <w:abstractNumId w:val="31"/>
  </w:num>
  <w:num w:numId="38" w16cid:durableId="430247773">
    <w:abstractNumId w:val="29"/>
  </w:num>
  <w:num w:numId="39" w16cid:durableId="1237008840">
    <w:abstractNumId w:val="20"/>
  </w:num>
  <w:num w:numId="40" w16cid:durableId="1787507579">
    <w:abstractNumId w:val="37"/>
  </w:num>
  <w:num w:numId="41" w16cid:durableId="672416637">
    <w:abstractNumId w:val="35"/>
  </w:num>
  <w:num w:numId="42" w16cid:durableId="13557632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8DE"/>
    <w:rsid w:val="00001F11"/>
    <w:rsid w:val="00002C68"/>
    <w:rsid w:val="00005A53"/>
    <w:rsid w:val="00011470"/>
    <w:rsid w:val="0002394A"/>
    <w:rsid w:val="000303F8"/>
    <w:rsid w:val="000340B0"/>
    <w:rsid w:val="000407D4"/>
    <w:rsid w:val="00045847"/>
    <w:rsid w:val="00051FE4"/>
    <w:rsid w:val="000546C5"/>
    <w:rsid w:val="0005644E"/>
    <w:rsid w:val="00056F1C"/>
    <w:rsid w:val="0005713E"/>
    <w:rsid w:val="00061B1A"/>
    <w:rsid w:val="00063E36"/>
    <w:rsid w:val="00064F48"/>
    <w:rsid w:val="00067189"/>
    <w:rsid w:val="0006778A"/>
    <w:rsid w:val="0007077C"/>
    <w:rsid w:val="00070891"/>
    <w:rsid w:val="00074A16"/>
    <w:rsid w:val="00076F56"/>
    <w:rsid w:val="00082766"/>
    <w:rsid w:val="00083C15"/>
    <w:rsid w:val="00084258"/>
    <w:rsid w:val="000854E8"/>
    <w:rsid w:val="000870C0"/>
    <w:rsid w:val="0009368A"/>
    <w:rsid w:val="000A1DBB"/>
    <w:rsid w:val="000A1F2E"/>
    <w:rsid w:val="000A3006"/>
    <w:rsid w:val="000A7AE4"/>
    <w:rsid w:val="000B0832"/>
    <w:rsid w:val="000C324F"/>
    <w:rsid w:val="000C4BCB"/>
    <w:rsid w:val="000C6F6B"/>
    <w:rsid w:val="000C7B70"/>
    <w:rsid w:val="000D0054"/>
    <w:rsid w:val="000D3149"/>
    <w:rsid w:val="00105D0F"/>
    <w:rsid w:val="0010631F"/>
    <w:rsid w:val="00107496"/>
    <w:rsid w:val="001075B5"/>
    <w:rsid w:val="00110D11"/>
    <w:rsid w:val="001121A8"/>
    <w:rsid w:val="00112566"/>
    <w:rsid w:val="00115469"/>
    <w:rsid w:val="00121552"/>
    <w:rsid w:val="00122D04"/>
    <w:rsid w:val="00122EBB"/>
    <w:rsid w:val="001242A1"/>
    <w:rsid w:val="001251F4"/>
    <w:rsid w:val="00125C12"/>
    <w:rsid w:val="001403ED"/>
    <w:rsid w:val="0014280E"/>
    <w:rsid w:val="00146081"/>
    <w:rsid w:val="0014620C"/>
    <w:rsid w:val="00157AE5"/>
    <w:rsid w:val="00157F59"/>
    <w:rsid w:val="0017144E"/>
    <w:rsid w:val="00172789"/>
    <w:rsid w:val="00193C8F"/>
    <w:rsid w:val="00194112"/>
    <w:rsid w:val="00195AE2"/>
    <w:rsid w:val="001A40F4"/>
    <w:rsid w:val="001B35E4"/>
    <w:rsid w:val="001B47DE"/>
    <w:rsid w:val="001B4BEA"/>
    <w:rsid w:val="001B557C"/>
    <w:rsid w:val="001B6BE6"/>
    <w:rsid w:val="001C0E39"/>
    <w:rsid w:val="001C2998"/>
    <w:rsid w:val="001C5A02"/>
    <w:rsid w:val="001D3703"/>
    <w:rsid w:val="001D399E"/>
    <w:rsid w:val="001D551A"/>
    <w:rsid w:val="001E0782"/>
    <w:rsid w:val="001E2CB3"/>
    <w:rsid w:val="001E3F9E"/>
    <w:rsid w:val="001E6FB0"/>
    <w:rsid w:val="001F0E86"/>
    <w:rsid w:val="001F1E2C"/>
    <w:rsid w:val="001F4EC6"/>
    <w:rsid w:val="001F6362"/>
    <w:rsid w:val="0020564A"/>
    <w:rsid w:val="00213E5A"/>
    <w:rsid w:val="00215C8F"/>
    <w:rsid w:val="00215E79"/>
    <w:rsid w:val="00217092"/>
    <w:rsid w:val="0023149F"/>
    <w:rsid w:val="002318A7"/>
    <w:rsid w:val="00231F77"/>
    <w:rsid w:val="002327BD"/>
    <w:rsid w:val="002346BB"/>
    <w:rsid w:val="00234FF4"/>
    <w:rsid w:val="00236DB2"/>
    <w:rsid w:val="00240E84"/>
    <w:rsid w:val="002439F3"/>
    <w:rsid w:val="00243D17"/>
    <w:rsid w:val="00247691"/>
    <w:rsid w:val="00247947"/>
    <w:rsid w:val="00251B4D"/>
    <w:rsid w:val="00253A2C"/>
    <w:rsid w:val="0025467A"/>
    <w:rsid w:val="00260F8D"/>
    <w:rsid w:val="0026482B"/>
    <w:rsid w:val="00264FF7"/>
    <w:rsid w:val="0026570A"/>
    <w:rsid w:val="00276A5B"/>
    <w:rsid w:val="002778F2"/>
    <w:rsid w:val="00283B9C"/>
    <w:rsid w:val="00286482"/>
    <w:rsid w:val="00294443"/>
    <w:rsid w:val="00297B7F"/>
    <w:rsid w:val="002A2E2D"/>
    <w:rsid w:val="002B032F"/>
    <w:rsid w:val="002B4EBC"/>
    <w:rsid w:val="002C5F90"/>
    <w:rsid w:val="002D2AB3"/>
    <w:rsid w:val="002D316F"/>
    <w:rsid w:val="002D46BE"/>
    <w:rsid w:val="002D5D78"/>
    <w:rsid w:val="002E2B37"/>
    <w:rsid w:val="002E3046"/>
    <w:rsid w:val="002E45DB"/>
    <w:rsid w:val="002E6C8C"/>
    <w:rsid w:val="002F1129"/>
    <w:rsid w:val="002F1C23"/>
    <w:rsid w:val="002F21D9"/>
    <w:rsid w:val="002F4EB7"/>
    <w:rsid w:val="002F76F6"/>
    <w:rsid w:val="00300C2F"/>
    <w:rsid w:val="00301C44"/>
    <w:rsid w:val="00305E3E"/>
    <w:rsid w:val="003069EE"/>
    <w:rsid w:val="00306FC1"/>
    <w:rsid w:val="0031106B"/>
    <w:rsid w:val="0031149C"/>
    <w:rsid w:val="00315450"/>
    <w:rsid w:val="00315DD0"/>
    <w:rsid w:val="00316EB8"/>
    <w:rsid w:val="00337ED9"/>
    <w:rsid w:val="00341E3F"/>
    <w:rsid w:val="003431CB"/>
    <w:rsid w:val="00346303"/>
    <w:rsid w:val="003468BC"/>
    <w:rsid w:val="00346A7F"/>
    <w:rsid w:val="00351413"/>
    <w:rsid w:val="00351F4E"/>
    <w:rsid w:val="00363A8E"/>
    <w:rsid w:val="00364B40"/>
    <w:rsid w:val="00364BCA"/>
    <w:rsid w:val="00372423"/>
    <w:rsid w:val="00374CE7"/>
    <w:rsid w:val="0037634D"/>
    <w:rsid w:val="00381913"/>
    <w:rsid w:val="00385C9F"/>
    <w:rsid w:val="00386DC3"/>
    <w:rsid w:val="0039325F"/>
    <w:rsid w:val="0039786D"/>
    <w:rsid w:val="003A5FAF"/>
    <w:rsid w:val="003A6A05"/>
    <w:rsid w:val="003A788B"/>
    <w:rsid w:val="003B1B5A"/>
    <w:rsid w:val="003B42C8"/>
    <w:rsid w:val="003B7F24"/>
    <w:rsid w:val="003C5737"/>
    <w:rsid w:val="003C630C"/>
    <w:rsid w:val="003D05E7"/>
    <w:rsid w:val="003D160C"/>
    <w:rsid w:val="003D3FE8"/>
    <w:rsid w:val="003D6AEC"/>
    <w:rsid w:val="003D73C0"/>
    <w:rsid w:val="003E4224"/>
    <w:rsid w:val="003E747D"/>
    <w:rsid w:val="003F35D6"/>
    <w:rsid w:val="003F41DD"/>
    <w:rsid w:val="00400D52"/>
    <w:rsid w:val="0040558B"/>
    <w:rsid w:val="00420ED2"/>
    <w:rsid w:val="0042389E"/>
    <w:rsid w:val="0042741B"/>
    <w:rsid w:val="00430C13"/>
    <w:rsid w:val="004314D4"/>
    <w:rsid w:val="00431F20"/>
    <w:rsid w:val="00433EAC"/>
    <w:rsid w:val="00434642"/>
    <w:rsid w:val="00435193"/>
    <w:rsid w:val="004416B6"/>
    <w:rsid w:val="004418E2"/>
    <w:rsid w:val="00442637"/>
    <w:rsid w:val="00443CD0"/>
    <w:rsid w:val="00447588"/>
    <w:rsid w:val="00455FAA"/>
    <w:rsid w:val="004612C9"/>
    <w:rsid w:val="00461CC2"/>
    <w:rsid w:val="00463E2A"/>
    <w:rsid w:val="0046578D"/>
    <w:rsid w:val="004657A2"/>
    <w:rsid w:val="004659A3"/>
    <w:rsid w:val="0047093A"/>
    <w:rsid w:val="00472FE7"/>
    <w:rsid w:val="004760FD"/>
    <w:rsid w:val="00482FBC"/>
    <w:rsid w:val="00484A3F"/>
    <w:rsid w:val="00484C5A"/>
    <w:rsid w:val="00492565"/>
    <w:rsid w:val="00495B03"/>
    <w:rsid w:val="004A58FA"/>
    <w:rsid w:val="004A6C69"/>
    <w:rsid w:val="004B65F1"/>
    <w:rsid w:val="004B759A"/>
    <w:rsid w:val="004C061B"/>
    <w:rsid w:val="004D62C0"/>
    <w:rsid w:val="004D63B1"/>
    <w:rsid w:val="004E06E0"/>
    <w:rsid w:val="004F1C2A"/>
    <w:rsid w:val="004F2AAE"/>
    <w:rsid w:val="004F645D"/>
    <w:rsid w:val="004F66D2"/>
    <w:rsid w:val="005109DA"/>
    <w:rsid w:val="00514E78"/>
    <w:rsid w:val="005175B5"/>
    <w:rsid w:val="005179AF"/>
    <w:rsid w:val="00523D00"/>
    <w:rsid w:val="00525ECE"/>
    <w:rsid w:val="00532094"/>
    <w:rsid w:val="005321F2"/>
    <w:rsid w:val="0053579F"/>
    <w:rsid w:val="00540715"/>
    <w:rsid w:val="00541147"/>
    <w:rsid w:val="005441BB"/>
    <w:rsid w:val="0054714E"/>
    <w:rsid w:val="00553267"/>
    <w:rsid w:val="00554171"/>
    <w:rsid w:val="00557D70"/>
    <w:rsid w:val="00560860"/>
    <w:rsid w:val="00563070"/>
    <w:rsid w:val="0056462C"/>
    <w:rsid w:val="005671AC"/>
    <w:rsid w:val="0057707A"/>
    <w:rsid w:val="00581657"/>
    <w:rsid w:val="00582622"/>
    <w:rsid w:val="00582F2F"/>
    <w:rsid w:val="005835F9"/>
    <w:rsid w:val="00587887"/>
    <w:rsid w:val="00590DC2"/>
    <w:rsid w:val="0059419B"/>
    <w:rsid w:val="005A1865"/>
    <w:rsid w:val="005B0F72"/>
    <w:rsid w:val="005C12E9"/>
    <w:rsid w:val="005C21C5"/>
    <w:rsid w:val="005C26D4"/>
    <w:rsid w:val="005C2B52"/>
    <w:rsid w:val="005C5AF2"/>
    <w:rsid w:val="005D60D6"/>
    <w:rsid w:val="005E1448"/>
    <w:rsid w:val="005E25C4"/>
    <w:rsid w:val="005E25F7"/>
    <w:rsid w:val="005E5543"/>
    <w:rsid w:val="005F6FA1"/>
    <w:rsid w:val="005F7ED9"/>
    <w:rsid w:val="00601B5D"/>
    <w:rsid w:val="006031D8"/>
    <w:rsid w:val="00603376"/>
    <w:rsid w:val="00607019"/>
    <w:rsid w:val="00607824"/>
    <w:rsid w:val="00613718"/>
    <w:rsid w:val="006169A9"/>
    <w:rsid w:val="00616CFB"/>
    <w:rsid w:val="006326BE"/>
    <w:rsid w:val="006350E1"/>
    <w:rsid w:val="00637E73"/>
    <w:rsid w:val="006432BA"/>
    <w:rsid w:val="006442F7"/>
    <w:rsid w:val="006447E5"/>
    <w:rsid w:val="00646C46"/>
    <w:rsid w:val="006522A6"/>
    <w:rsid w:val="006523DC"/>
    <w:rsid w:val="006550EE"/>
    <w:rsid w:val="00662C26"/>
    <w:rsid w:val="0066555C"/>
    <w:rsid w:val="00666CEC"/>
    <w:rsid w:val="00674164"/>
    <w:rsid w:val="006822BE"/>
    <w:rsid w:val="00687DD2"/>
    <w:rsid w:val="00687F68"/>
    <w:rsid w:val="006A1CFD"/>
    <w:rsid w:val="006A6C07"/>
    <w:rsid w:val="006A713A"/>
    <w:rsid w:val="006B4086"/>
    <w:rsid w:val="006B61A5"/>
    <w:rsid w:val="006C1860"/>
    <w:rsid w:val="006C3527"/>
    <w:rsid w:val="006C3C46"/>
    <w:rsid w:val="006C5CA0"/>
    <w:rsid w:val="006C605E"/>
    <w:rsid w:val="006D13F5"/>
    <w:rsid w:val="006D3626"/>
    <w:rsid w:val="006D3B08"/>
    <w:rsid w:val="006D4EEB"/>
    <w:rsid w:val="006D723D"/>
    <w:rsid w:val="006D7B38"/>
    <w:rsid w:val="006E23FB"/>
    <w:rsid w:val="006E2BF5"/>
    <w:rsid w:val="006E32D6"/>
    <w:rsid w:val="006E3729"/>
    <w:rsid w:val="006E68A5"/>
    <w:rsid w:val="006F16D7"/>
    <w:rsid w:val="006F3CFA"/>
    <w:rsid w:val="006F401B"/>
    <w:rsid w:val="006F4A43"/>
    <w:rsid w:val="007006D1"/>
    <w:rsid w:val="00701895"/>
    <w:rsid w:val="00707C4A"/>
    <w:rsid w:val="0071331C"/>
    <w:rsid w:val="007154CD"/>
    <w:rsid w:val="007169B7"/>
    <w:rsid w:val="00720E79"/>
    <w:rsid w:val="00721197"/>
    <w:rsid w:val="0072393F"/>
    <w:rsid w:val="00723A21"/>
    <w:rsid w:val="00736C1A"/>
    <w:rsid w:val="00742D9E"/>
    <w:rsid w:val="007458F7"/>
    <w:rsid w:val="00755ED0"/>
    <w:rsid w:val="007643EF"/>
    <w:rsid w:val="00766C5F"/>
    <w:rsid w:val="007742C6"/>
    <w:rsid w:val="00776A7E"/>
    <w:rsid w:val="00780D0E"/>
    <w:rsid w:val="00783368"/>
    <w:rsid w:val="00784DE6"/>
    <w:rsid w:val="007957C7"/>
    <w:rsid w:val="00796345"/>
    <w:rsid w:val="007A3C58"/>
    <w:rsid w:val="007A4891"/>
    <w:rsid w:val="007A532F"/>
    <w:rsid w:val="007A6597"/>
    <w:rsid w:val="007B081E"/>
    <w:rsid w:val="007B0B4A"/>
    <w:rsid w:val="007B5F7D"/>
    <w:rsid w:val="007C1068"/>
    <w:rsid w:val="007C4C6B"/>
    <w:rsid w:val="007C54C5"/>
    <w:rsid w:val="007C5950"/>
    <w:rsid w:val="007C7849"/>
    <w:rsid w:val="007D062A"/>
    <w:rsid w:val="007D209E"/>
    <w:rsid w:val="007D27D7"/>
    <w:rsid w:val="007D339E"/>
    <w:rsid w:val="007D6D8D"/>
    <w:rsid w:val="007E52AE"/>
    <w:rsid w:val="008013CD"/>
    <w:rsid w:val="00804659"/>
    <w:rsid w:val="0080554A"/>
    <w:rsid w:val="00806988"/>
    <w:rsid w:val="008079D7"/>
    <w:rsid w:val="00812731"/>
    <w:rsid w:val="00815A50"/>
    <w:rsid w:val="0082699D"/>
    <w:rsid w:val="00826E48"/>
    <w:rsid w:val="00831BB8"/>
    <w:rsid w:val="0083316E"/>
    <w:rsid w:val="0084033A"/>
    <w:rsid w:val="00840FEC"/>
    <w:rsid w:val="00846170"/>
    <w:rsid w:val="00851776"/>
    <w:rsid w:val="008526C4"/>
    <w:rsid w:val="00853967"/>
    <w:rsid w:val="00857F96"/>
    <w:rsid w:val="008641E2"/>
    <w:rsid w:val="008647B8"/>
    <w:rsid w:val="008652F4"/>
    <w:rsid w:val="00873EBB"/>
    <w:rsid w:val="00875FBB"/>
    <w:rsid w:val="008840D6"/>
    <w:rsid w:val="008910E7"/>
    <w:rsid w:val="00893BDD"/>
    <w:rsid w:val="00895F0A"/>
    <w:rsid w:val="008A0265"/>
    <w:rsid w:val="008A0ACE"/>
    <w:rsid w:val="008B0CC0"/>
    <w:rsid w:val="008C230E"/>
    <w:rsid w:val="008C3746"/>
    <w:rsid w:val="008D0CF2"/>
    <w:rsid w:val="008D2092"/>
    <w:rsid w:val="008D393F"/>
    <w:rsid w:val="008D529B"/>
    <w:rsid w:val="008D57CF"/>
    <w:rsid w:val="008E048A"/>
    <w:rsid w:val="008E2045"/>
    <w:rsid w:val="008F13AD"/>
    <w:rsid w:val="008F1B96"/>
    <w:rsid w:val="008F716C"/>
    <w:rsid w:val="00902893"/>
    <w:rsid w:val="009057EF"/>
    <w:rsid w:val="00906C1D"/>
    <w:rsid w:val="00922A8B"/>
    <w:rsid w:val="00926087"/>
    <w:rsid w:val="009343FA"/>
    <w:rsid w:val="0093471A"/>
    <w:rsid w:val="00934AC7"/>
    <w:rsid w:val="009366C0"/>
    <w:rsid w:val="009378A0"/>
    <w:rsid w:val="00937CBC"/>
    <w:rsid w:val="00940E37"/>
    <w:rsid w:val="00955D66"/>
    <w:rsid w:val="00957020"/>
    <w:rsid w:val="00960D56"/>
    <w:rsid w:val="00964C0E"/>
    <w:rsid w:val="0096701D"/>
    <w:rsid w:val="009744E7"/>
    <w:rsid w:val="009835C3"/>
    <w:rsid w:val="0098437F"/>
    <w:rsid w:val="009935F6"/>
    <w:rsid w:val="009A059F"/>
    <w:rsid w:val="009A229D"/>
    <w:rsid w:val="009B3B00"/>
    <w:rsid w:val="009B4BB7"/>
    <w:rsid w:val="009C3ED9"/>
    <w:rsid w:val="009C49C5"/>
    <w:rsid w:val="009D0576"/>
    <w:rsid w:val="009D3067"/>
    <w:rsid w:val="009D3176"/>
    <w:rsid w:val="009F3621"/>
    <w:rsid w:val="009F46A8"/>
    <w:rsid w:val="00A01704"/>
    <w:rsid w:val="00A044EB"/>
    <w:rsid w:val="00A06E87"/>
    <w:rsid w:val="00A14155"/>
    <w:rsid w:val="00A211D5"/>
    <w:rsid w:val="00A25B51"/>
    <w:rsid w:val="00A27121"/>
    <w:rsid w:val="00A308A1"/>
    <w:rsid w:val="00A34A23"/>
    <w:rsid w:val="00A3666C"/>
    <w:rsid w:val="00A366AA"/>
    <w:rsid w:val="00A37BC0"/>
    <w:rsid w:val="00A44BB7"/>
    <w:rsid w:val="00A534C8"/>
    <w:rsid w:val="00A5357E"/>
    <w:rsid w:val="00A552F9"/>
    <w:rsid w:val="00A662C9"/>
    <w:rsid w:val="00A71D9E"/>
    <w:rsid w:val="00A72481"/>
    <w:rsid w:val="00A86DD9"/>
    <w:rsid w:val="00A86EE1"/>
    <w:rsid w:val="00A933F3"/>
    <w:rsid w:val="00A9447D"/>
    <w:rsid w:val="00A96F03"/>
    <w:rsid w:val="00A97DE6"/>
    <w:rsid w:val="00AA0E74"/>
    <w:rsid w:val="00AA48AC"/>
    <w:rsid w:val="00AA5047"/>
    <w:rsid w:val="00AA5EAB"/>
    <w:rsid w:val="00AB2C84"/>
    <w:rsid w:val="00AC01CD"/>
    <w:rsid w:val="00AC33E4"/>
    <w:rsid w:val="00AC54FA"/>
    <w:rsid w:val="00AC64DB"/>
    <w:rsid w:val="00AC735E"/>
    <w:rsid w:val="00AC7D7D"/>
    <w:rsid w:val="00AD52C0"/>
    <w:rsid w:val="00AD606C"/>
    <w:rsid w:val="00AD65C8"/>
    <w:rsid w:val="00AE0FA7"/>
    <w:rsid w:val="00AE1613"/>
    <w:rsid w:val="00AE2FD8"/>
    <w:rsid w:val="00AE4B5E"/>
    <w:rsid w:val="00AE50F6"/>
    <w:rsid w:val="00AF28D0"/>
    <w:rsid w:val="00AF42A9"/>
    <w:rsid w:val="00AF5234"/>
    <w:rsid w:val="00B009D0"/>
    <w:rsid w:val="00B062D3"/>
    <w:rsid w:val="00B10E3C"/>
    <w:rsid w:val="00B11781"/>
    <w:rsid w:val="00B1245B"/>
    <w:rsid w:val="00B12F66"/>
    <w:rsid w:val="00B150C2"/>
    <w:rsid w:val="00B15952"/>
    <w:rsid w:val="00B261A1"/>
    <w:rsid w:val="00B33711"/>
    <w:rsid w:val="00B3421D"/>
    <w:rsid w:val="00B36F0E"/>
    <w:rsid w:val="00B4086C"/>
    <w:rsid w:val="00B42B75"/>
    <w:rsid w:val="00B431AF"/>
    <w:rsid w:val="00B449FB"/>
    <w:rsid w:val="00B44AAD"/>
    <w:rsid w:val="00B505DE"/>
    <w:rsid w:val="00B50954"/>
    <w:rsid w:val="00B51025"/>
    <w:rsid w:val="00B52579"/>
    <w:rsid w:val="00B5760F"/>
    <w:rsid w:val="00B61DFA"/>
    <w:rsid w:val="00B6445E"/>
    <w:rsid w:val="00B64724"/>
    <w:rsid w:val="00B6634A"/>
    <w:rsid w:val="00B677A7"/>
    <w:rsid w:val="00B74488"/>
    <w:rsid w:val="00B86AF7"/>
    <w:rsid w:val="00B917B7"/>
    <w:rsid w:val="00B95211"/>
    <w:rsid w:val="00BA009F"/>
    <w:rsid w:val="00BA0E1B"/>
    <w:rsid w:val="00BA1A34"/>
    <w:rsid w:val="00BA38FA"/>
    <w:rsid w:val="00BB04DD"/>
    <w:rsid w:val="00BB3615"/>
    <w:rsid w:val="00BB408E"/>
    <w:rsid w:val="00BB72A4"/>
    <w:rsid w:val="00BC0E7E"/>
    <w:rsid w:val="00BC12B0"/>
    <w:rsid w:val="00BC2211"/>
    <w:rsid w:val="00BC4634"/>
    <w:rsid w:val="00BC633E"/>
    <w:rsid w:val="00BD00B4"/>
    <w:rsid w:val="00BD1282"/>
    <w:rsid w:val="00BD1911"/>
    <w:rsid w:val="00BE439A"/>
    <w:rsid w:val="00BF0B6C"/>
    <w:rsid w:val="00BF4AAD"/>
    <w:rsid w:val="00BF65D9"/>
    <w:rsid w:val="00C0008B"/>
    <w:rsid w:val="00C02389"/>
    <w:rsid w:val="00C05833"/>
    <w:rsid w:val="00C06265"/>
    <w:rsid w:val="00C07E97"/>
    <w:rsid w:val="00C111FF"/>
    <w:rsid w:val="00C14086"/>
    <w:rsid w:val="00C2364F"/>
    <w:rsid w:val="00C258D1"/>
    <w:rsid w:val="00C26DEA"/>
    <w:rsid w:val="00C30D9B"/>
    <w:rsid w:val="00C33FD2"/>
    <w:rsid w:val="00C40097"/>
    <w:rsid w:val="00C45BEF"/>
    <w:rsid w:val="00C525E1"/>
    <w:rsid w:val="00C534CF"/>
    <w:rsid w:val="00C56931"/>
    <w:rsid w:val="00C57887"/>
    <w:rsid w:val="00C60964"/>
    <w:rsid w:val="00C6186F"/>
    <w:rsid w:val="00C63174"/>
    <w:rsid w:val="00C80E47"/>
    <w:rsid w:val="00C84689"/>
    <w:rsid w:val="00C879BA"/>
    <w:rsid w:val="00C91D26"/>
    <w:rsid w:val="00C940E5"/>
    <w:rsid w:val="00C94DAB"/>
    <w:rsid w:val="00C96231"/>
    <w:rsid w:val="00C965F6"/>
    <w:rsid w:val="00CA1908"/>
    <w:rsid w:val="00CA2A27"/>
    <w:rsid w:val="00CA7F1D"/>
    <w:rsid w:val="00CB1152"/>
    <w:rsid w:val="00CC109B"/>
    <w:rsid w:val="00CC73A4"/>
    <w:rsid w:val="00CC7C64"/>
    <w:rsid w:val="00CD2B14"/>
    <w:rsid w:val="00CD5C21"/>
    <w:rsid w:val="00CD6956"/>
    <w:rsid w:val="00CE1252"/>
    <w:rsid w:val="00CE4859"/>
    <w:rsid w:val="00CE5F5D"/>
    <w:rsid w:val="00CE77BC"/>
    <w:rsid w:val="00D04325"/>
    <w:rsid w:val="00D12B71"/>
    <w:rsid w:val="00D17599"/>
    <w:rsid w:val="00D17FF7"/>
    <w:rsid w:val="00D230C5"/>
    <w:rsid w:val="00D25405"/>
    <w:rsid w:val="00D27F0C"/>
    <w:rsid w:val="00D30852"/>
    <w:rsid w:val="00D31C75"/>
    <w:rsid w:val="00D3501F"/>
    <w:rsid w:val="00D359AA"/>
    <w:rsid w:val="00D406F1"/>
    <w:rsid w:val="00D40AD9"/>
    <w:rsid w:val="00D40F90"/>
    <w:rsid w:val="00D4131C"/>
    <w:rsid w:val="00D437FE"/>
    <w:rsid w:val="00D4707D"/>
    <w:rsid w:val="00D52578"/>
    <w:rsid w:val="00D53135"/>
    <w:rsid w:val="00D53AFE"/>
    <w:rsid w:val="00D57130"/>
    <w:rsid w:val="00D649D5"/>
    <w:rsid w:val="00D70AA0"/>
    <w:rsid w:val="00D7151F"/>
    <w:rsid w:val="00D7273C"/>
    <w:rsid w:val="00D75BF1"/>
    <w:rsid w:val="00D82619"/>
    <w:rsid w:val="00D913C3"/>
    <w:rsid w:val="00D96FE5"/>
    <w:rsid w:val="00D97766"/>
    <w:rsid w:val="00DA3004"/>
    <w:rsid w:val="00DA3324"/>
    <w:rsid w:val="00DA3D35"/>
    <w:rsid w:val="00DA4F4A"/>
    <w:rsid w:val="00DB008C"/>
    <w:rsid w:val="00DB0109"/>
    <w:rsid w:val="00DB402F"/>
    <w:rsid w:val="00DB51D6"/>
    <w:rsid w:val="00DB5BA5"/>
    <w:rsid w:val="00DC65A4"/>
    <w:rsid w:val="00DC66EE"/>
    <w:rsid w:val="00DD10F9"/>
    <w:rsid w:val="00DD2894"/>
    <w:rsid w:val="00DD4F3A"/>
    <w:rsid w:val="00DE3898"/>
    <w:rsid w:val="00DE6FD1"/>
    <w:rsid w:val="00DF52B6"/>
    <w:rsid w:val="00E12F33"/>
    <w:rsid w:val="00E17F86"/>
    <w:rsid w:val="00E22D9A"/>
    <w:rsid w:val="00E25E87"/>
    <w:rsid w:val="00E4095F"/>
    <w:rsid w:val="00E41567"/>
    <w:rsid w:val="00E41B1A"/>
    <w:rsid w:val="00E42F9F"/>
    <w:rsid w:val="00E45EA1"/>
    <w:rsid w:val="00E46A73"/>
    <w:rsid w:val="00E47136"/>
    <w:rsid w:val="00E474D7"/>
    <w:rsid w:val="00E508DE"/>
    <w:rsid w:val="00E50AA5"/>
    <w:rsid w:val="00E52C59"/>
    <w:rsid w:val="00E532F7"/>
    <w:rsid w:val="00E56717"/>
    <w:rsid w:val="00E5672A"/>
    <w:rsid w:val="00E628CA"/>
    <w:rsid w:val="00E64E39"/>
    <w:rsid w:val="00E6538D"/>
    <w:rsid w:val="00E653F8"/>
    <w:rsid w:val="00E65532"/>
    <w:rsid w:val="00E655D3"/>
    <w:rsid w:val="00E719A3"/>
    <w:rsid w:val="00E80C78"/>
    <w:rsid w:val="00E82934"/>
    <w:rsid w:val="00E82E98"/>
    <w:rsid w:val="00E87B09"/>
    <w:rsid w:val="00EA2761"/>
    <w:rsid w:val="00EA6C73"/>
    <w:rsid w:val="00EB45C5"/>
    <w:rsid w:val="00EC07C1"/>
    <w:rsid w:val="00EC25F4"/>
    <w:rsid w:val="00EC570E"/>
    <w:rsid w:val="00ED3355"/>
    <w:rsid w:val="00ED3A11"/>
    <w:rsid w:val="00ED459B"/>
    <w:rsid w:val="00ED4988"/>
    <w:rsid w:val="00ED4F4A"/>
    <w:rsid w:val="00ED5319"/>
    <w:rsid w:val="00ED587E"/>
    <w:rsid w:val="00ED79EF"/>
    <w:rsid w:val="00EE0F22"/>
    <w:rsid w:val="00EE6D39"/>
    <w:rsid w:val="00EF4D49"/>
    <w:rsid w:val="00EF5E3E"/>
    <w:rsid w:val="00F01F30"/>
    <w:rsid w:val="00F05F1E"/>
    <w:rsid w:val="00F1230E"/>
    <w:rsid w:val="00F14624"/>
    <w:rsid w:val="00F14DAE"/>
    <w:rsid w:val="00F16B61"/>
    <w:rsid w:val="00F25143"/>
    <w:rsid w:val="00F300C5"/>
    <w:rsid w:val="00F341DB"/>
    <w:rsid w:val="00F5026A"/>
    <w:rsid w:val="00F50BD8"/>
    <w:rsid w:val="00F52CCB"/>
    <w:rsid w:val="00F53770"/>
    <w:rsid w:val="00F5465E"/>
    <w:rsid w:val="00F65587"/>
    <w:rsid w:val="00F66CEE"/>
    <w:rsid w:val="00F71646"/>
    <w:rsid w:val="00F7196E"/>
    <w:rsid w:val="00F72527"/>
    <w:rsid w:val="00F844A9"/>
    <w:rsid w:val="00F84776"/>
    <w:rsid w:val="00F907E2"/>
    <w:rsid w:val="00F93890"/>
    <w:rsid w:val="00F96BE5"/>
    <w:rsid w:val="00F96E78"/>
    <w:rsid w:val="00FA0AF9"/>
    <w:rsid w:val="00FA20E6"/>
    <w:rsid w:val="00FA2B72"/>
    <w:rsid w:val="00FA70D3"/>
    <w:rsid w:val="00FA71C5"/>
    <w:rsid w:val="00FB0E8E"/>
    <w:rsid w:val="00FB1051"/>
    <w:rsid w:val="00FB4C72"/>
    <w:rsid w:val="00FC3A78"/>
    <w:rsid w:val="00FC42E1"/>
    <w:rsid w:val="00FC45D7"/>
    <w:rsid w:val="00FD0FEA"/>
    <w:rsid w:val="00FD1835"/>
    <w:rsid w:val="00FD1FA9"/>
    <w:rsid w:val="00FD5437"/>
    <w:rsid w:val="00FD631F"/>
    <w:rsid w:val="00FE0623"/>
    <w:rsid w:val="00FE3DC1"/>
    <w:rsid w:val="00FF2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oNotEmbedSmartTags/>
  <w:decimalSymbol w:val="."/>
  <w:listSeparator w:val=","/>
  <w14:docId w14:val="0A6FD19B"/>
  <w15:chartTrackingRefBased/>
  <w15:docId w15:val="{C9825BA5-3DCB-45DD-8336-BE7299DC4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napToGrid w:val="0"/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spacing w:before="240" w:line="268" w:lineRule="atLeast"/>
      <w:jc w:val="center"/>
      <w:outlineLvl w:val="1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sz w:val="16"/>
      <w:szCs w:val="16"/>
    </w:rPr>
  </w:style>
  <w:style w:type="character" w:styleId="Strong">
    <w:name w:val="Strong"/>
    <w:qFormat/>
    <w:rPr>
      <w:b/>
      <w:bCs/>
    </w:rPr>
  </w:style>
  <w:style w:type="paragraph" w:styleId="FootnoteText">
    <w:name w:val="footnote text"/>
    <w:basedOn w:val="Normal"/>
    <w:link w:val="FootnoteTextChar"/>
    <w:semiHidden/>
    <w:pPr>
      <w:tabs>
        <w:tab w:val="left" w:pos="360"/>
      </w:tabs>
      <w:ind w:left="360" w:hanging="360"/>
      <w:jc w:val="both"/>
    </w:pPr>
    <w:rPr>
      <w:sz w:val="18"/>
      <w:szCs w:val="18"/>
      <w:lang w:val="es-ES"/>
    </w:rPr>
  </w:style>
  <w:style w:type="character" w:styleId="FootnoteReference">
    <w:name w:val="footnote reference"/>
    <w:semiHidden/>
    <w:rPr>
      <w:color w:val="auto"/>
      <w:vertAlign w:val="baseline"/>
    </w:rPr>
  </w:style>
  <w:style w:type="character" w:customStyle="1" w:styleId="tw4winMark">
    <w:name w:val="tw4winMark"/>
    <w:rPr>
      <w:rFonts w:ascii="Courier New" w:hAnsi="Courier New" w:cs="Courier New"/>
      <w:vanish/>
      <w:color w:val="800080"/>
      <w:sz w:val="24"/>
      <w:szCs w:val="24"/>
      <w:vertAlign w:val="subscript"/>
    </w:rPr>
  </w:style>
  <w:style w:type="character" w:customStyle="1" w:styleId="tw4winError">
    <w:name w:val="tw4winError"/>
    <w:rPr>
      <w:rFonts w:ascii="Courier New" w:hAnsi="Courier New" w:cs="Courier New"/>
      <w:color w:val="00FF00"/>
      <w:sz w:val="40"/>
      <w:szCs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 w:cs="Courier New"/>
      <w:noProof/>
      <w:color w:val="008000"/>
    </w:rPr>
  </w:style>
  <w:style w:type="character" w:customStyle="1" w:styleId="tw4winJump">
    <w:name w:val="tw4winJump"/>
    <w:rPr>
      <w:rFonts w:ascii="Courier New" w:hAnsi="Courier New" w:cs="Courier New"/>
      <w:noProof/>
      <w:color w:val="008080"/>
    </w:rPr>
  </w:style>
  <w:style w:type="character" w:customStyle="1" w:styleId="tw4winExternal">
    <w:name w:val="tw4winExternal"/>
    <w:rPr>
      <w:rFonts w:ascii="Courier New" w:hAnsi="Courier New" w:cs="Courier New"/>
      <w:noProof/>
      <w:color w:val="808080"/>
    </w:rPr>
  </w:style>
  <w:style w:type="character" w:customStyle="1" w:styleId="tw4winInternal">
    <w:name w:val="tw4winInternal"/>
    <w:rPr>
      <w:rFonts w:ascii="Courier New" w:hAnsi="Courier New" w:cs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 w:cs="Courier New"/>
      <w:noProof/>
      <w:color w:val="800000"/>
    </w:rPr>
  </w:style>
  <w:style w:type="character" w:customStyle="1" w:styleId="HeaderChar">
    <w:name w:val="Header Char"/>
    <w:link w:val="Header"/>
    <w:rsid w:val="00DE3898"/>
    <w:rPr>
      <w:snapToGrid w:val="0"/>
      <w:sz w:val="24"/>
      <w:szCs w:val="24"/>
    </w:rPr>
  </w:style>
  <w:style w:type="character" w:customStyle="1" w:styleId="FootnoteTextChar">
    <w:name w:val="Footnote Text Char"/>
    <w:link w:val="FootnoteText"/>
    <w:semiHidden/>
    <w:rsid w:val="007643EF"/>
    <w:rPr>
      <w:snapToGrid w:val="0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003B3FC94A834DBEE01557366D7C59" ma:contentTypeVersion="17" ma:contentTypeDescription="Create a new document." ma:contentTypeScope="" ma:versionID="db9209f5ccad76d782ec4941fbb02807">
  <xsd:schema xmlns:xsd="http://www.w3.org/2001/XMLSchema" xmlns:xs="http://www.w3.org/2001/XMLSchema" xmlns:p="http://schemas.microsoft.com/office/2006/metadata/properties" xmlns:ns2="1e29f7a6-09d7-4e0e-8ca1-7b83d4477d3c" xmlns:ns3="730f74aa-8393-4aa5-b2f8-3c7aae566a68" targetNamespace="http://schemas.microsoft.com/office/2006/metadata/properties" ma:root="true" ma:fieldsID="6072cb6eb2991ad8ff4e1c303ba184af" ns2:_="" ns3:_="">
    <xsd:import namespace="1e29f7a6-09d7-4e0e-8ca1-7b83d4477d3c"/>
    <xsd:import namespace="730f74aa-8393-4aa5-b2f8-3c7aae566a6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29f7a6-09d7-4e0e-8ca1-7b83d4477d3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list="UserInfo" ma:SearchPeopleOnly="false" ma:internalName="SharedWithUsers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b372cf4-7fd3-46dd-9ae9-fa9a79ed57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0f74aa-8393-4aa5-b2f8-3c7aae566a68" elementFormDefault="qualified">
    <xsd:import namespace="http://schemas.microsoft.com/office/2006/documentManagement/types"/>
    <xsd:import namespace="http://schemas.microsoft.com/office/infopath/2007/PartnerControls"/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2537d2d-7e3c-4cb3-bb18-d9ee3162ecb6}" ma:internalName="TaxCatchAll" ma:showField="CatchAllData" ma:web="730f74aa-8393-4aa5-b2f8-3c7aae566a6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e29f7a6-09d7-4e0e-8ca1-7b83d4477d3c">
      <UserInfo>
        <DisplayName/>
        <AccountId xsi:nil="true"/>
        <AccountType/>
      </UserInfo>
    </SharedWithUsers>
    <TaxCatchAll xmlns="730f74aa-8393-4aa5-b2f8-3c7aae566a68" xsi:nil="true"/>
    <lcf76f155ced4ddcb4097134ff3c332f xmlns="1e29f7a6-09d7-4e0e-8ca1-7b83d4477d3c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0FDB5CA-3830-4FE4-AB79-EF7ADD21C1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29f7a6-09d7-4e0e-8ca1-7b83d4477d3c"/>
    <ds:schemaRef ds:uri="730f74aa-8393-4aa5-b2f8-3c7aae566a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D6BF6E-5BB2-40B5-8CDF-3F54408E93F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6C9AD74-B06F-4EC2-A9EF-F94BAE9C11B8}">
  <ds:schemaRefs>
    <ds:schemaRef ds:uri="http://schemas.microsoft.com/office/2006/metadata/properties"/>
    <ds:schemaRef ds:uri="http://schemas.microsoft.com/office/infopath/2007/PartnerControls"/>
    <ds:schemaRef ds:uri="1e29f7a6-09d7-4e0e-8ca1-7b83d4477d3c"/>
    <ds:schemaRef ds:uri="730f74aa-8393-4aa5-b2f8-3c7aae566a68"/>
  </ds:schemaRefs>
</ds:datastoreItem>
</file>

<file path=customXml/itemProps4.xml><?xml version="1.0" encoding="utf-8"?>
<ds:datastoreItem xmlns:ds="http://schemas.openxmlformats.org/officeDocument/2006/customXml" ds:itemID="{F5A65EE0-5A21-4DA6-B404-81A169C9913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1101</Words>
  <Characters>6279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ITINERARY</vt:lpstr>
    </vt:vector>
  </TitlesOfParts>
  <Company>ms</Company>
  <LinksUpToDate>false</LinksUpToDate>
  <CharactersWithSpaces>7366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ITINERARY</dc:title>
  <dc:subject/>
  <dc:creator>law</dc:creator>
  <cp:keywords/>
  <cp:lastModifiedBy>Burbano, Carmela</cp:lastModifiedBy>
  <cp:revision>4</cp:revision>
  <cp:lastPrinted>2019-03-04T21:50:00Z</cp:lastPrinted>
  <dcterms:created xsi:type="dcterms:W3CDTF">2022-07-05T21:49:00Z</dcterms:created>
  <dcterms:modified xsi:type="dcterms:W3CDTF">2022-07-05T23:23:00Z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0x01010076D035A163BC0046A41C2EBE1E58AFFF</vt:lpwstr>
  </property>
</Properties>
</file>