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9DDB" w14:textId="0FA6F862" w:rsidR="009D32F4" w:rsidRPr="00F8561F" w:rsidRDefault="009D32F4" w:rsidP="00CD68C3">
      <w:pPr>
        <w:pStyle w:val="Header"/>
        <w:tabs>
          <w:tab w:val="center" w:pos="2880"/>
          <w:tab w:val="left" w:pos="6390"/>
        </w:tabs>
        <w:rPr>
          <w:rFonts w:ascii="Times New Roman" w:hAnsi="Times New Roman"/>
          <w:szCs w:val="22"/>
          <w:lang w:val="en-US" w:eastAsia="es-ES_tradnl"/>
        </w:rPr>
      </w:pPr>
      <w:r w:rsidRPr="00F8561F">
        <w:rPr>
          <w:rFonts w:ascii="Times New Roman" w:hAnsi="Times New Roman"/>
          <w:szCs w:val="22"/>
          <w:lang w:val="en-US"/>
        </w:rPr>
        <w:tab/>
        <w:t>PERMANENT COUNCIL OF THE</w:t>
      </w:r>
      <w:r w:rsidRPr="00F8561F">
        <w:rPr>
          <w:rFonts w:ascii="Times New Roman" w:hAnsi="Times New Roman"/>
          <w:szCs w:val="22"/>
          <w:lang w:val="en-US"/>
        </w:rPr>
        <w:tab/>
      </w:r>
      <w:r w:rsidR="00175E53" w:rsidRPr="00390E77">
        <w:rPr>
          <w:rFonts w:ascii="Times New Roman" w:hAnsi="Times New Roman"/>
          <w:lang w:val="en-US"/>
        </w:rPr>
        <w:t>OEA/</w:t>
      </w:r>
      <w:proofErr w:type="spellStart"/>
      <w:r w:rsidR="00175E53" w:rsidRPr="00390E77">
        <w:rPr>
          <w:rFonts w:ascii="Times New Roman" w:hAnsi="Times New Roman"/>
          <w:lang w:val="en-US"/>
        </w:rPr>
        <w:t>Ser.K</w:t>
      </w:r>
      <w:proofErr w:type="spellEnd"/>
      <w:r w:rsidR="00175E53" w:rsidRPr="00390E77">
        <w:rPr>
          <w:rFonts w:ascii="Times New Roman" w:hAnsi="Times New Roman"/>
          <w:lang w:val="en-US"/>
        </w:rPr>
        <w:t>/XXXIV</w:t>
      </w:r>
      <w:r w:rsidRPr="00F8561F">
        <w:rPr>
          <w:rFonts w:ascii="Times New Roman" w:hAnsi="Times New Roman"/>
          <w:szCs w:val="22"/>
          <w:lang w:val="en-US"/>
        </w:rPr>
        <w:tab/>
        <w:t>ORGANIZATION OF AMERICAN STATES</w:t>
      </w:r>
      <w:r w:rsidRPr="00F8561F">
        <w:rPr>
          <w:rFonts w:ascii="Times New Roman" w:hAnsi="Times New Roman"/>
          <w:szCs w:val="22"/>
          <w:lang w:val="en-US"/>
        </w:rPr>
        <w:tab/>
      </w:r>
      <w:r w:rsidR="00175E53" w:rsidRPr="00390E77">
        <w:rPr>
          <w:rFonts w:ascii="Times New Roman" w:hAnsi="Times New Roman"/>
          <w:lang w:val="en-US"/>
        </w:rPr>
        <w:t>RANDOT-III/doc.</w:t>
      </w:r>
      <w:r w:rsidR="00175E53">
        <w:rPr>
          <w:rFonts w:ascii="Times New Roman" w:hAnsi="Times New Roman"/>
          <w:lang w:val="en-US"/>
        </w:rPr>
        <w:t>4</w:t>
      </w:r>
      <w:r w:rsidR="00175E53" w:rsidRPr="00390E77">
        <w:rPr>
          <w:rFonts w:ascii="Times New Roman" w:hAnsi="Times New Roman"/>
          <w:lang w:val="en-US"/>
        </w:rPr>
        <w:t>/21</w:t>
      </w:r>
      <w:r w:rsidR="00CD68C3">
        <w:rPr>
          <w:rFonts w:ascii="Times New Roman" w:hAnsi="Times New Roman"/>
          <w:lang w:val="en-US"/>
        </w:rPr>
        <w:t xml:space="preserve"> rev. 1</w:t>
      </w:r>
    </w:p>
    <w:p w14:paraId="7491BC69" w14:textId="5FC7CC46" w:rsidR="009D32F4" w:rsidRPr="00F8561F" w:rsidRDefault="009D32F4" w:rsidP="00CD68C3">
      <w:pPr>
        <w:pStyle w:val="Header"/>
        <w:tabs>
          <w:tab w:val="center" w:pos="2880"/>
          <w:tab w:val="left" w:pos="6390"/>
        </w:tabs>
        <w:rPr>
          <w:rFonts w:ascii="Times New Roman" w:hAnsi="Times New Roman"/>
          <w:szCs w:val="22"/>
          <w:lang w:val="en-US"/>
        </w:rPr>
      </w:pPr>
      <w:r w:rsidRPr="00F8561F">
        <w:rPr>
          <w:rFonts w:ascii="Times New Roman" w:hAnsi="Times New Roman"/>
          <w:szCs w:val="22"/>
          <w:lang w:val="en-US"/>
        </w:rPr>
        <w:tab/>
      </w:r>
      <w:r w:rsidRPr="00F8561F">
        <w:rPr>
          <w:rFonts w:ascii="Times New Roman" w:hAnsi="Times New Roman"/>
          <w:szCs w:val="22"/>
          <w:lang w:val="en-US"/>
        </w:rPr>
        <w:tab/>
      </w:r>
      <w:r w:rsidRPr="00F8561F">
        <w:rPr>
          <w:rFonts w:ascii="Times New Roman" w:hAnsi="Times New Roman"/>
          <w:szCs w:val="22"/>
          <w:lang w:val="en-US"/>
        </w:rPr>
        <w:tab/>
      </w:r>
      <w:r w:rsidR="004E42D8" w:rsidRPr="00F8561F">
        <w:rPr>
          <w:rFonts w:ascii="Times New Roman" w:hAnsi="Times New Roman"/>
          <w:szCs w:val="22"/>
          <w:lang w:val="en-US"/>
        </w:rPr>
        <w:t>2</w:t>
      </w:r>
      <w:r w:rsidR="00CD68C3">
        <w:rPr>
          <w:rFonts w:ascii="Times New Roman" w:hAnsi="Times New Roman"/>
          <w:szCs w:val="22"/>
          <w:lang w:val="en-US"/>
        </w:rPr>
        <w:t>4</w:t>
      </w:r>
      <w:r w:rsidRPr="00F8561F">
        <w:rPr>
          <w:rFonts w:ascii="Times New Roman" w:hAnsi="Times New Roman"/>
          <w:szCs w:val="22"/>
          <w:lang w:val="en-US"/>
        </w:rPr>
        <w:t xml:space="preserve"> June 2021</w:t>
      </w:r>
    </w:p>
    <w:p w14:paraId="121926A1" w14:textId="7363C696" w:rsidR="009D32F4" w:rsidRPr="00F8561F" w:rsidRDefault="009D32F4" w:rsidP="00CD68C3">
      <w:pPr>
        <w:pStyle w:val="Header"/>
        <w:tabs>
          <w:tab w:val="center" w:pos="2880"/>
          <w:tab w:val="left" w:pos="6390"/>
        </w:tabs>
        <w:rPr>
          <w:rFonts w:ascii="Times New Roman" w:hAnsi="Times New Roman"/>
          <w:szCs w:val="22"/>
          <w:lang w:val="en-US"/>
        </w:rPr>
      </w:pPr>
      <w:r w:rsidRPr="00F8561F">
        <w:rPr>
          <w:rFonts w:ascii="Times New Roman" w:hAnsi="Times New Roman"/>
          <w:szCs w:val="22"/>
          <w:lang w:val="en-US"/>
        </w:rPr>
        <w:tab/>
        <w:t>COMMITTEE ON HEMISPHERIC SECURITY</w:t>
      </w:r>
      <w:r w:rsidRPr="00F8561F">
        <w:rPr>
          <w:rFonts w:ascii="Times New Roman" w:hAnsi="Times New Roman"/>
          <w:szCs w:val="22"/>
          <w:lang w:val="en-US"/>
        </w:rPr>
        <w:tab/>
        <w:t>Original: English</w:t>
      </w:r>
    </w:p>
    <w:p w14:paraId="69EBAE40" w14:textId="1EA810D8" w:rsidR="009D32F4" w:rsidRPr="00F8561F" w:rsidRDefault="009D32F4" w:rsidP="00A24283">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p>
    <w:p w14:paraId="76A1238E" w14:textId="77777777" w:rsidR="00175E53" w:rsidRPr="00FA3BB6" w:rsidRDefault="00175E53" w:rsidP="00175E53">
      <w:pPr>
        <w:tabs>
          <w:tab w:val="clear" w:pos="720"/>
          <w:tab w:val="left" w:pos="717"/>
          <w:tab w:val="center" w:pos="2880"/>
        </w:tabs>
        <w:rPr>
          <w:rFonts w:ascii="Times New Roman" w:hAnsi="Times New Roman"/>
          <w:u w:val="single"/>
          <w:lang w:val="en-US"/>
        </w:rPr>
      </w:pPr>
      <w:r>
        <w:rPr>
          <w:rFonts w:ascii="Times New Roman" w:hAnsi="Times New Roman"/>
          <w:u w:val="single"/>
          <w:lang w:val="en-US"/>
        </w:rPr>
        <w:t>Third</w:t>
      </w:r>
      <w:r w:rsidRPr="00FA3BB6">
        <w:rPr>
          <w:rFonts w:ascii="Times New Roman" w:hAnsi="Times New Roman"/>
          <w:u w:val="single"/>
          <w:lang w:val="en-US"/>
        </w:rPr>
        <w:t xml:space="preserve"> Meeting of National Authorities on</w:t>
      </w:r>
    </w:p>
    <w:p w14:paraId="1EDDF739" w14:textId="77777777" w:rsidR="00175E53" w:rsidRPr="00FA3BB6" w:rsidRDefault="00175E53" w:rsidP="00175E53">
      <w:pPr>
        <w:tabs>
          <w:tab w:val="clear" w:pos="720"/>
          <w:tab w:val="left" w:pos="717"/>
          <w:tab w:val="center" w:pos="2880"/>
        </w:tabs>
        <w:rPr>
          <w:rFonts w:ascii="Times New Roman" w:hAnsi="Times New Roman"/>
          <w:lang w:val="en-US"/>
        </w:rPr>
      </w:pPr>
      <w:r>
        <w:rPr>
          <w:rFonts w:ascii="Times New Roman" w:hAnsi="Times New Roman"/>
          <w:u w:val="single"/>
          <w:lang w:val="en-US"/>
        </w:rPr>
        <w:t>Transnational Organized Crime (RANDOT III)</w:t>
      </w:r>
    </w:p>
    <w:p w14:paraId="44620A44" w14:textId="77777777" w:rsidR="00175E53" w:rsidRPr="00573C3A" w:rsidRDefault="00175E53" w:rsidP="00175E53">
      <w:pPr>
        <w:tabs>
          <w:tab w:val="clear" w:pos="720"/>
          <w:tab w:val="left" w:pos="717"/>
          <w:tab w:val="center" w:pos="2880"/>
        </w:tabs>
        <w:rPr>
          <w:rFonts w:ascii="Times New Roman" w:hAnsi="Times New Roman"/>
          <w:lang w:val="en-US"/>
        </w:rPr>
      </w:pPr>
      <w:r w:rsidRPr="00573C3A">
        <w:rPr>
          <w:rFonts w:ascii="Times New Roman" w:hAnsi="Times New Roman"/>
          <w:lang w:val="en-US"/>
        </w:rPr>
        <w:t>June 23-24, 2021</w:t>
      </w:r>
    </w:p>
    <w:p w14:paraId="0030B444" w14:textId="77777777" w:rsidR="00175E53" w:rsidRPr="00573C3A" w:rsidRDefault="00175E53" w:rsidP="00175E53">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lang w:val="en-US"/>
        </w:rPr>
      </w:pPr>
      <w:r w:rsidRPr="00573C3A">
        <w:rPr>
          <w:rFonts w:ascii="Times New Roman" w:hAnsi="Times New Roman"/>
          <w:lang w:val="en-US"/>
        </w:rPr>
        <w:t>Virtual</w:t>
      </w:r>
    </w:p>
    <w:p w14:paraId="4AF79053" w14:textId="77777777" w:rsidR="00F8561F" w:rsidRPr="00F8561F" w:rsidRDefault="00F8561F" w:rsidP="00A24283">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p>
    <w:p w14:paraId="2DC8BEAE" w14:textId="0EF475BF"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2"/>
          <w:lang w:val="en-US"/>
        </w:rPr>
      </w:pPr>
      <w:r w:rsidRPr="00F8561F">
        <w:rPr>
          <w:rFonts w:ascii="Times New Roman" w:hAnsi="Times New Roman"/>
          <w:szCs w:val="22"/>
          <w:lang w:val="en-US"/>
        </w:rPr>
        <w:t xml:space="preserve">OAS GUIDELINES FOR THE DESIGNATION OF NATIONAL AUTHORITIES </w:t>
      </w:r>
      <w:r w:rsidR="00555400" w:rsidRPr="00F8561F">
        <w:rPr>
          <w:rFonts w:ascii="Times New Roman" w:hAnsi="Times New Roman"/>
          <w:szCs w:val="22"/>
          <w:lang w:val="en-US"/>
        </w:rPr>
        <w:br/>
      </w:r>
      <w:r w:rsidRPr="00F8561F">
        <w:rPr>
          <w:rFonts w:ascii="Times New Roman" w:hAnsi="Times New Roman"/>
          <w:szCs w:val="22"/>
          <w:lang w:val="en-US"/>
        </w:rPr>
        <w:t>AND NATIONAL POINTS OF CONTACT ON TRANSNATIONAL ORGANIZED CRIME</w:t>
      </w:r>
    </w:p>
    <w:p w14:paraId="0947E2DE"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55CB78" w14:textId="77777777" w:rsidR="00CD68C3" w:rsidRDefault="00CD68C3" w:rsidP="00CD68C3">
      <w:pPr>
        <w:jc w:val="center"/>
        <w:rPr>
          <w:rFonts w:ascii="Times New Roman" w:hAnsi="Times New Roman"/>
          <w:szCs w:val="22"/>
          <w:lang w:val="en-US"/>
        </w:rPr>
      </w:pPr>
      <w:r>
        <w:rPr>
          <w:rFonts w:ascii="Times New Roman" w:hAnsi="Times New Roman"/>
          <w:szCs w:val="22"/>
          <w:lang w:val="en-US"/>
        </w:rPr>
        <w:t>(Adopted by RANDOT III on June 24, 2021)</w:t>
      </w:r>
    </w:p>
    <w:p w14:paraId="2F463F9C" w14:textId="77777777" w:rsidR="009D32F4"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6BA572" w14:textId="77777777" w:rsidR="00CD68C3" w:rsidRPr="00F8561F" w:rsidRDefault="00CD68C3"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031040" w14:textId="06448F75"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szCs w:val="22"/>
          <w:lang w:val="en-US" w:eastAsia="en-US"/>
        </w:rPr>
      </w:pPr>
      <w:r w:rsidRPr="00F8561F">
        <w:rPr>
          <w:rFonts w:ascii="Times New Roman" w:hAnsi="Times New Roman"/>
          <w:szCs w:val="22"/>
          <w:lang w:val="en-US" w:eastAsia="en-US"/>
        </w:rPr>
        <w:t>In 2013, through resolution AG/RES. 2809 (XLIII-O/13) “</w:t>
      </w:r>
      <w:r w:rsidRPr="00F8561F">
        <w:rPr>
          <w:rFonts w:ascii="Times New Roman" w:hAnsi="Times New Roman"/>
          <w:bCs/>
          <w:szCs w:val="22"/>
          <w:lang w:val="en-US"/>
        </w:rPr>
        <w:t>Advancing Hemispheric Security: A Multidimensional Approach”</w:t>
      </w:r>
      <w:r w:rsidRPr="00F8561F">
        <w:rPr>
          <w:rFonts w:ascii="Times New Roman" w:hAnsi="Times New Roman"/>
          <w:szCs w:val="22"/>
          <w:lang w:val="en-US" w:eastAsia="en-US"/>
        </w:rPr>
        <w:t xml:space="preserve">, the General Assembly convened the first meeting of national authorities on transnational organized crime to address execution of the Hemispheric Plan of Action against Transnational Organized Crime and effective cooperation among member States. </w:t>
      </w:r>
    </w:p>
    <w:p w14:paraId="51933327"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hAnsi="Times New Roman"/>
          <w:szCs w:val="22"/>
          <w:lang w:val="en-US" w:eastAsia="en-US"/>
        </w:rPr>
      </w:pPr>
    </w:p>
    <w:p w14:paraId="171E3916"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szCs w:val="22"/>
          <w:lang w:val="en-US" w:eastAsia="en-US"/>
        </w:rPr>
      </w:pPr>
      <w:r w:rsidRPr="00F8561F">
        <w:rPr>
          <w:rFonts w:ascii="Times New Roman" w:hAnsi="Times New Roman"/>
          <w:szCs w:val="22"/>
          <w:lang w:val="en-US" w:eastAsia="en-US"/>
        </w:rPr>
        <w:t xml:space="preserve">Since then, the General Assembly convened the Second Meeting of National Authorities in </w:t>
      </w:r>
      <w:proofErr w:type="gramStart"/>
      <w:r w:rsidRPr="00F8561F">
        <w:rPr>
          <w:rFonts w:ascii="Times New Roman" w:hAnsi="Times New Roman"/>
          <w:szCs w:val="22"/>
          <w:lang w:val="en-US" w:eastAsia="en-US"/>
        </w:rPr>
        <w:t>2019, and</w:t>
      </w:r>
      <w:proofErr w:type="gramEnd"/>
      <w:r w:rsidRPr="00F8561F">
        <w:rPr>
          <w:rFonts w:ascii="Times New Roman" w:hAnsi="Times New Roman"/>
          <w:szCs w:val="22"/>
          <w:lang w:val="en-US" w:eastAsia="en-US"/>
        </w:rPr>
        <w:t xml:space="preserve"> has convened the Third Meeting to take place in 2021.   </w:t>
      </w:r>
    </w:p>
    <w:p w14:paraId="7D80B344"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hAnsi="Times New Roman"/>
          <w:szCs w:val="22"/>
          <w:lang w:val="en-US" w:eastAsia="en-US"/>
        </w:rPr>
      </w:pPr>
    </w:p>
    <w:p w14:paraId="4D6A3356"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szCs w:val="22"/>
          <w:lang w:val="en-US" w:eastAsia="en-US"/>
        </w:rPr>
      </w:pPr>
      <w:r w:rsidRPr="00F8561F">
        <w:rPr>
          <w:rFonts w:ascii="Times New Roman" w:hAnsi="Times New Roman"/>
          <w:szCs w:val="22"/>
          <w:lang w:val="en-US" w:eastAsia="en-US"/>
        </w:rPr>
        <w:t>Furthermore, the General Assembly, in its resolution AG/RES. 2189 (XXXVI-O/06) authorized the Permanent Council to adopt the Hemispheric Plan of Action against Transnational Organized Crime, which calls on each member state designate a point of contact to coordinate and facilitate at the national level follow-up to said Hemispheric Plan of Action.</w:t>
      </w:r>
    </w:p>
    <w:p w14:paraId="7E4038FD"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hAnsi="Times New Roman"/>
          <w:szCs w:val="22"/>
          <w:lang w:val="en-US" w:eastAsia="en-US"/>
        </w:rPr>
      </w:pPr>
    </w:p>
    <w:p w14:paraId="00D73E72"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eastAsia="en-US"/>
        </w:rPr>
      </w:pPr>
      <w:r w:rsidRPr="00F8561F">
        <w:rPr>
          <w:rFonts w:ascii="Times New Roman" w:hAnsi="Times New Roman"/>
          <w:szCs w:val="22"/>
          <w:lang w:val="en-US" w:eastAsia="en-US"/>
        </w:rPr>
        <w:t>In response, the following guidelines are offered for the nomination of National Authorities and National Points of Contact on Transnational organized crime, as well as for the maintenance of the respective lists by the OAS General Secretariat.</w:t>
      </w:r>
    </w:p>
    <w:p w14:paraId="5C834AB1"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eastAsia="en-US"/>
        </w:rPr>
      </w:pPr>
    </w:p>
    <w:p w14:paraId="33D559BF" w14:textId="77777777" w:rsidR="009D32F4" w:rsidRPr="00F8561F" w:rsidRDefault="009D32F4" w:rsidP="00A24283">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r w:rsidRPr="00F8561F">
        <w:rPr>
          <w:rFonts w:ascii="Times New Roman" w:hAnsi="Times New Roman"/>
          <w:szCs w:val="22"/>
          <w:lang w:val="en-US" w:eastAsia="en-US"/>
        </w:rPr>
        <w:t>National Authorities on Transnational Organized Crime</w:t>
      </w:r>
    </w:p>
    <w:p w14:paraId="1AE0B37B"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395226EA" w14:textId="3F1C7DA1" w:rsidR="009D32F4" w:rsidRPr="00F8561F" w:rsidRDefault="00A24283"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r w:rsidRPr="00F8561F">
        <w:rPr>
          <w:rFonts w:ascii="Times New Roman" w:hAnsi="Times New Roman"/>
          <w:szCs w:val="22"/>
          <w:lang w:val="en-US" w:eastAsia="en-US"/>
        </w:rPr>
        <w:tab/>
      </w:r>
      <w:r w:rsidR="009D32F4" w:rsidRPr="00F8561F">
        <w:rPr>
          <w:rFonts w:ascii="Times New Roman" w:hAnsi="Times New Roman"/>
          <w:szCs w:val="22"/>
          <w:lang w:val="en-US" w:eastAsia="en-US"/>
        </w:rPr>
        <w:t>Designated National Authorities will be the principal representatives of the Member State with the authority to make recommendations to the OAS General Assembly regarding hemispheric policy and positions in the fight against transnational organized crime (TOC). Designated National Authorities should:</w:t>
      </w:r>
    </w:p>
    <w:p w14:paraId="1FAB9F73"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1610BA59" w14:textId="77777777" w:rsidR="009D32F4" w:rsidRPr="00F8561F" w:rsidRDefault="009D32F4" w:rsidP="00A24283">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Hold a position of responsibility for the development of national policy to combat TOC.</w:t>
      </w:r>
    </w:p>
    <w:p w14:paraId="1AC9AB52"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45BE2B1A" w14:textId="77777777" w:rsidR="009D32F4" w:rsidRPr="00F8561F" w:rsidRDefault="009D32F4" w:rsidP="00A24283">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 xml:space="preserve">Participate in meetings of OAS National Authorities on Transnational Organized Crime and contribute to the joint formulation of Hemispheric policy and recommendations to the General Assembly on matters related the fight against transnational organized crime. </w:t>
      </w:r>
    </w:p>
    <w:p w14:paraId="2B8854C5" w14:textId="77777777" w:rsidR="009D32F4" w:rsidRPr="00F8561F" w:rsidRDefault="009D32F4" w:rsidP="00F8561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2828D89E" w14:textId="77777777" w:rsidR="009D32F4" w:rsidRPr="00F8561F" w:rsidRDefault="009D32F4" w:rsidP="00F8561F">
      <w:pPr>
        <w:keepNext/>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r w:rsidRPr="00F8561F">
        <w:rPr>
          <w:rFonts w:ascii="Times New Roman" w:hAnsi="Times New Roman"/>
          <w:szCs w:val="22"/>
          <w:lang w:val="en-US" w:eastAsia="en-US"/>
        </w:rPr>
        <w:lastRenderedPageBreak/>
        <w:t>National Points of Contact on Transnational Organized Crime</w:t>
      </w:r>
    </w:p>
    <w:p w14:paraId="420AF114" w14:textId="77777777" w:rsidR="009D32F4" w:rsidRPr="00F8561F" w:rsidRDefault="009D32F4" w:rsidP="00F8561F">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38CF5146" w14:textId="04DBF1A7" w:rsidR="009D32F4" w:rsidRPr="00F8561F" w:rsidRDefault="00A24283"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r w:rsidRPr="00F8561F">
        <w:rPr>
          <w:rFonts w:ascii="Times New Roman" w:hAnsi="Times New Roman"/>
          <w:szCs w:val="22"/>
          <w:lang w:val="en-US" w:eastAsia="en-US"/>
        </w:rPr>
        <w:tab/>
      </w:r>
      <w:r w:rsidR="009D32F4" w:rsidRPr="00F8561F">
        <w:rPr>
          <w:rFonts w:ascii="Times New Roman" w:hAnsi="Times New Roman"/>
          <w:szCs w:val="22"/>
          <w:lang w:val="en-US" w:eastAsia="en-US"/>
        </w:rPr>
        <w:t>Designated National Points of Contact will be the representatives of the Member State with the responsibility to follow up on the implementation of the recommendations made by the National Authorities on Transnational Organized Crime and approved by the OAS General Assembly regarding hemispheric policy and positions in the fight against transnational organized crime (TOC). Designated National Points of Contact should:</w:t>
      </w:r>
    </w:p>
    <w:p w14:paraId="046DCF70"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03BBA979"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Hold a position of responsibility for the implementation of national policy to combat TOC and/or international coordination on matters related to the combat of TOC.</w:t>
      </w:r>
    </w:p>
    <w:p w14:paraId="516139C2" w14:textId="4A5A493F"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n-US" w:eastAsia="en-US"/>
        </w:rPr>
      </w:pPr>
    </w:p>
    <w:p w14:paraId="19F1A72A"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 xml:space="preserve">Attend the biennial Meetings of National Points of Contact on Transnational Organized Crime to follow up on the recommendations of the National Authorities on Transnational Organized Crime. </w:t>
      </w:r>
    </w:p>
    <w:p w14:paraId="66A6A802" w14:textId="77777777" w:rsidR="009D32F4" w:rsidRPr="00F8561F" w:rsidRDefault="009D32F4" w:rsidP="00A2428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p>
    <w:p w14:paraId="228845F2"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Be the primary liaison between the OAS Department against Transnational Organized Crime (DTOC) and the Member State government.</w:t>
      </w:r>
    </w:p>
    <w:p w14:paraId="60F019FF"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n-US" w:eastAsia="en-US"/>
        </w:rPr>
      </w:pPr>
    </w:p>
    <w:p w14:paraId="7622379B"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Help communications from the DTOC to reach the appropriate government authorities.</w:t>
      </w:r>
    </w:p>
    <w:p w14:paraId="19BC2BB3"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n-US" w:eastAsia="en-US"/>
        </w:rPr>
      </w:pPr>
    </w:p>
    <w:p w14:paraId="62E52534"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 xml:space="preserve">Facilitate response to queries for information from other National Points of Contact and the OAS General Secretariat </w:t>
      </w:r>
      <w:proofErr w:type="gramStart"/>
      <w:r w:rsidRPr="00F8561F">
        <w:rPr>
          <w:rFonts w:ascii="Times New Roman" w:hAnsi="Times New Roman"/>
          <w:szCs w:val="22"/>
          <w:lang w:val="en-US" w:eastAsia="en-US"/>
        </w:rPr>
        <w:t>with regard to</w:t>
      </w:r>
      <w:proofErr w:type="gramEnd"/>
      <w:r w:rsidRPr="00F8561F">
        <w:rPr>
          <w:rFonts w:ascii="Times New Roman" w:hAnsi="Times New Roman"/>
          <w:szCs w:val="22"/>
          <w:lang w:val="en-US" w:eastAsia="en-US"/>
        </w:rPr>
        <w:t xml:space="preserve"> the implementation of the Hemispheric Plan of Action and the Hemispheric Strategy against Transnational Organized Crime.</w:t>
      </w:r>
    </w:p>
    <w:p w14:paraId="0BD1180E" w14:textId="77777777" w:rsidR="009D32F4" w:rsidRPr="00F8561F" w:rsidRDefault="009D32F4" w:rsidP="00A2428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p>
    <w:p w14:paraId="6F949498"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 xml:space="preserve">Help to coordinate/facilitate any seminars, workshops, conferences, etc., which the Member State government agrees to host on behalf of </w:t>
      </w:r>
      <w:proofErr w:type="gramStart"/>
      <w:r w:rsidRPr="00F8561F">
        <w:rPr>
          <w:rFonts w:ascii="Times New Roman" w:hAnsi="Times New Roman"/>
          <w:szCs w:val="22"/>
          <w:lang w:val="en-US" w:eastAsia="en-US"/>
        </w:rPr>
        <w:t>DTOC, or</w:t>
      </w:r>
      <w:proofErr w:type="gramEnd"/>
      <w:r w:rsidRPr="00F8561F">
        <w:rPr>
          <w:rFonts w:ascii="Times New Roman" w:hAnsi="Times New Roman"/>
          <w:szCs w:val="22"/>
          <w:lang w:val="en-US" w:eastAsia="en-US"/>
        </w:rPr>
        <w:t xml:space="preserve"> provide to the Secretariat contact information for the government office selected to do so.</w:t>
      </w:r>
    </w:p>
    <w:p w14:paraId="32157E4F" w14:textId="77777777" w:rsidR="009D32F4" w:rsidRPr="00F8561F" w:rsidRDefault="009D32F4" w:rsidP="00A2428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p>
    <w:p w14:paraId="7D9B7689"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Coordinate/facilitate the recommendations of candidates for inclusion in DTOC-sponsored training or technical assistance programs.</w:t>
      </w:r>
    </w:p>
    <w:p w14:paraId="501F5DCE" w14:textId="77777777" w:rsidR="009D32F4" w:rsidRPr="00F8561F" w:rsidRDefault="009D32F4" w:rsidP="00A2428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p>
    <w:p w14:paraId="5E5E8160" w14:textId="77777777" w:rsidR="009D32F4" w:rsidRPr="00F8561F" w:rsidRDefault="009D32F4" w:rsidP="00A2428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eastAsia="en-US"/>
        </w:rPr>
      </w:pPr>
      <w:r w:rsidRPr="00F8561F">
        <w:rPr>
          <w:rFonts w:ascii="Times New Roman" w:hAnsi="Times New Roman"/>
          <w:szCs w:val="22"/>
          <w:lang w:val="en-US" w:eastAsia="en-US"/>
        </w:rPr>
        <w:t xml:space="preserve">Proactively inform the DTOC of significant developments within their own countries </w:t>
      </w:r>
      <w:proofErr w:type="gramStart"/>
      <w:r w:rsidRPr="00F8561F">
        <w:rPr>
          <w:rFonts w:ascii="Times New Roman" w:hAnsi="Times New Roman"/>
          <w:szCs w:val="22"/>
          <w:lang w:val="en-US" w:eastAsia="en-US"/>
        </w:rPr>
        <w:t>with regard to</w:t>
      </w:r>
      <w:proofErr w:type="gramEnd"/>
      <w:r w:rsidRPr="00F8561F">
        <w:rPr>
          <w:rFonts w:ascii="Times New Roman" w:hAnsi="Times New Roman"/>
          <w:szCs w:val="22"/>
          <w:lang w:val="en-US" w:eastAsia="en-US"/>
        </w:rPr>
        <w:t xml:space="preserve"> the fight against TOC. These may include, but are not limited to, new legislation, ratification of relevant treaties, announcements of training opportunities offered by the host government, and development of “Best Practices” for inclusion in the OAS database.</w:t>
      </w:r>
    </w:p>
    <w:p w14:paraId="6A961C09"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1BBE6F25" w14:textId="77777777" w:rsidR="009D32F4" w:rsidRPr="00F8561F" w:rsidRDefault="009D32F4" w:rsidP="00A24283">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r w:rsidRPr="00F8561F">
        <w:rPr>
          <w:rFonts w:ascii="Times New Roman" w:hAnsi="Times New Roman"/>
          <w:szCs w:val="22"/>
          <w:lang w:val="en-US" w:eastAsia="en-US"/>
        </w:rPr>
        <w:t xml:space="preserve">Member States will designate their National Authority and National Point of Contact, notifying DTOC in writing. </w:t>
      </w:r>
      <w:proofErr w:type="gramStart"/>
      <w:r w:rsidRPr="00F8561F">
        <w:rPr>
          <w:rFonts w:ascii="Times New Roman" w:hAnsi="Times New Roman"/>
          <w:szCs w:val="22"/>
          <w:lang w:val="en-US" w:eastAsia="en-US"/>
        </w:rPr>
        <w:t>In order to</w:t>
      </w:r>
      <w:proofErr w:type="gramEnd"/>
      <w:r w:rsidRPr="00F8561F">
        <w:rPr>
          <w:rFonts w:ascii="Times New Roman" w:hAnsi="Times New Roman"/>
          <w:szCs w:val="22"/>
          <w:lang w:val="en-US" w:eastAsia="en-US"/>
        </w:rPr>
        <w:t xml:space="preserve"> maintain an accurate list of National Points of Contact and National Authorities, Member States will notify the DTOC of any changes of their designees.</w:t>
      </w:r>
    </w:p>
    <w:p w14:paraId="73BAAB2A" w14:textId="77777777" w:rsidR="009D32F4" w:rsidRPr="00F8561F" w:rsidRDefault="009D32F4" w:rsidP="00A2428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5B456A75" w14:textId="77777777" w:rsidR="009D32F4" w:rsidRPr="00F8561F" w:rsidRDefault="009D32F4" w:rsidP="00A24283">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n-US" w:eastAsia="en-US"/>
        </w:rPr>
      </w:pPr>
      <w:r w:rsidRPr="00F8561F">
        <w:rPr>
          <w:rFonts w:ascii="Times New Roman" w:hAnsi="Times New Roman"/>
          <w:szCs w:val="22"/>
          <w:lang w:val="en-US" w:eastAsia="en-US"/>
        </w:rPr>
        <w:t>For the purposes of the effective implementation of the Hemispheric Plan of Action against Transnational Organized Crime, the DTOC will maintain the lists of National Authorities and National Points of Contact, based on information provided by member states, and will make these lists accessible by the member states.</w:t>
      </w:r>
      <w:r w:rsidRPr="00F8561F">
        <w:rPr>
          <w:rFonts w:ascii="Times New Roman" w:hAnsi="Times New Roman"/>
          <w:szCs w:val="22"/>
          <w:lang w:val="en-US"/>
        </w:rPr>
        <w:t xml:space="preserve"> </w:t>
      </w:r>
    </w:p>
    <w:p w14:paraId="0E914408" w14:textId="41825EDF" w:rsidR="00F8561F" w:rsidRPr="00F8561F" w:rsidRDefault="00124E60">
      <w:pPr>
        <w:pStyle w:val="End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jc w:val="left"/>
        <w:rPr>
          <w:rFonts w:ascii="Times New Roman" w:hAnsi="Times New Roman"/>
          <w:szCs w:val="22"/>
          <w:lang w:val="en-US"/>
        </w:rPr>
      </w:pPr>
      <w:r>
        <w:rPr>
          <w:rFonts w:ascii="Times New Roman" w:hAnsi="Times New Roman"/>
          <w:noProof/>
          <w:szCs w:val="22"/>
          <w:lang w:val="en-US"/>
        </w:rPr>
        <mc:AlternateContent>
          <mc:Choice Requires="wps">
            <w:drawing>
              <wp:anchor distT="0" distB="0" distL="118745" distR="118745" simplePos="0" relativeHeight="251659264" behindDoc="0" locked="1" layoutInCell="1" allowOverlap="1" wp14:anchorId="417E690D" wp14:editId="5CF9645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0576AA" w14:textId="64CF333E" w:rsidR="00124E60" w:rsidRPr="00124E60" w:rsidRDefault="00124E6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E690D"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3B0576AA" w14:textId="64CF333E" w:rsidR="00124E60" w:rsidRPr="00124E60" w:rsidRDefault="00124E6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RA00355E01</w:t>
                      </w:r>
                      <w:r>
                        <w:rPr>
                          <w:rFonts w:ascii="Times New Roman" w:hAnsi="Times New Roman"/>
                          <w:sz w:val="18"/>
                        </w:rPr>
                        <w:fldChar w:fldCharType="end"/>
                      </w:r>
                    </w:p>
                  </w:txbxContent>
                </v:textbox>
                <w10:wrap anchory="page"/>
                <w10:anchorlock/>
              </v:shape>
            </w:pict>
          </mc:Fallback>
        </mc:AlternateContent>
      </w:r>
    </w:p>
    <w:sectPr w:rsidR="00F8561F" w:rsidRPr="00F8561F"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32A2" w14:textId="77777777" w:rsidR="00142905" w:rsidRDefault="00142905">
      <w:r>
        <w:separator/>
      </w:r>
    </w:p>
  </w:endnote>
  <w:endnote w:type="continuationSeparator" w:id="0">
    <w:p w14:paraId="06053BEF" w14:textId="77777777" w:rsidR="00142905" w:rsidRDefault="0014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A4B5" w14:textId="77777777" w:rsidR="00142905" w:rsidRDefault="00142905">
      <w:r>
        <w:separator/>
      </w:r>
    </w:p>
  </w:footnote>
  <w:footnote w:type="continuationSeparator" w:id="0">
    <w:p w14:paraId="334105BC" w14:textId="77777777" w:rsidR="00142905" w:rsidRDefault="0014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B0B1"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CD68C3">
      <w:rPr>
        <w:rStyle w:val="PageNumber"/>
        <w:rFonts w:ascii="Times New Roman" w:hAnsi="Times New Roman"/>
        <w:noProof/>
      </w:rPr>
      <w:t>2</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488"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CD68C3">
      <w:rPr>
        <w:rStyle w:val="PageNumber"/>
        <w:rFonts w:ascii="Times New Roman" w:hAnsi="Times New Roman"/>
        <w:noProof/>
      </w:rPr>
      <w:t>3</w:t>
    </w:r>
    <w:r w:rsidRPr="000D3BB7">
      <w:rPr>
        <w:rStyle w:val="PageNumber"/>
        <w:rFonts w:ascii="Times New Roman" w:hAnsi="Times New Roman"/>
      </w:rPr>
      <w:fldChar w:fldCharType="end"/>
    </w:r>
    <w:r>
      <w:rPr>
        <w:rStyle w:val="PageNumber"/>
        <w:rFonts w:ascii="Times New Roman" w:hAnsi="Times New Roman"/>
      </w:rPr>
      <w:t xml:space="preserve"> -</w:t>
    </w:r>
  </w:p>
  <w:p w14:paraId="25779FD9"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1A"/>
    <w:multiLevelType w:val="hybridMultilevel"/>
    <w:tmpl w:val="474A6970"/>
    <w:lvl w:ilvl="0" w:tplc="4DB818BA">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968"/>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638"/>
    <w:multiLevelType w:val="hybridMultilevel"/>
    <w:tmpl w:val="3A86AFBA"/>
    <w:lvl w:ilvl="0" w:tplc="E496E85A">
      <w:start w:val="1"/>
      <w:numFmt w:val="decimal"/>
      <w:lvlText w:val="%1."/>
      <w:lvlJc w:val="left"/>
      <w:pPr>
        <w:ind w:left="720" w:hanging="360"/>
      </w:pPr>
      <w:rPr>
        <w:rFonts w:hint="default"/>
        <w:b w:val="0"/>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1028"/>
    <w:multiLevelType w:val="hybridMultilevel"/>
    <w:tmpl w:val="BAAE4988"/>
    <w:lvl w:ilvl="0" w:tplc="6CE61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05984"/>
    <w:multiLevelType w:val="hybridMultilevel"/>
    <w:tmpl w:val="89E478EE"/>
    <w:lvl w:ilvl="0" w:tplc="7CB0D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35757"/>
    <w:multiLevelType w:val="hybridMultilevel"/>
    <w:tmpl w:val="DE32E208"/>
    <w:lvl w:ilvl="0" w:tplc="2B9A1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A07"/>
    <w:multiLevelType w:val="hybridMultilevel"/>
    <w:tmpl w:val="A4A61322"/>
    <w:lvl w:ilvl="0" w:tplc="C5E446B6">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360B6"/>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6687"/>
    <w:multiLevelType w:val="hybridMultilevel"/>
    <w:tmpl w:val="4E1E2BC6"/>
    <w:lvl w:ilvl="0" w:tplc="F52C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337B"/>
    <w:multiLevelType w:val="hybridMultilevel"/>
    <w:tmpl w:val="5C92D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00581"/>
    <w:multiLevelType w:val="hybridMultilevel"/>
    <w:tmpl w:val="8A429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A502FC"/>
    <w:multiLevelType w:val="hybridMultilevel"/>
    <w:tmpl w:val="22CC74D8"/>
    <w:lvl w:ilvl="0" w:tplc="F7B0E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6625"/>
    <w:multiLevelType w:val="hybridMultilevel"/>
    <w:tmpl w:val="8416E9D0"/>
    <w:lvl w:ilvl="0" w:tplc="C27CC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5"/>
  </w:num>
  <w:num w:numId="4">
    <w:abstractNumId w:val="6"/>
  </w:num>
  <w:num w:numId="5">
    <w:abstractNumId w:val="4"/>
  </w:num>
  <w:num w:numId="6">
    <w:abstractNumId w:val="3"/>
  </w:num>
  <w:num w:numId="7">
    <w:abstractNumId w:val="11"/>
  </w:num>
  <w:num w:numId="8">
    <w:abstractNumId w:val="0"/>
  </w:num>
  <w:num w:numId="9">
    <w:abstractNumId w:val="13"/>
  </w:num>
  <w:num w:numId="10">
    <w:abstractNumId w:val="7"/>
  </w:num>
  <w:num w:numId="11">
    <w:abstractNumId w:val="1"/>
  </w:num>
  <w:num w:numId="12">
    <w:abstractNumId w:val="9"/>
  </w:num>
  <w:num w:numId="13">
    <w:abstractNumId w:val="2"/>
  </w:num>
  <w:num w:numId="14">
    <w:abstractNumId w:val="10"/>
  </w:num>
  <w:num w:numId="15">
    <w:abstractNumId w:val="2"/>
  </w:num>
  <w:num w:numId="16">
    <w:abstractNumId w:val="9"/>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07E1F"/>
    <w:rsid w:val="000153C6"/>
    <w:rsid w:val="00025985"/>
    <w:rsid w:val="00027960"/>
    <w:rsid w:val="00041719"/>
    <w:rsid w:val="00041C21"/>
    <w:rsid w:val="0004509E"/>
    <w:rsid w:val="00057F23"/>
    <w:rsid w:val="00075070"/>
    <w:rsid w:val="000806C7"/>
    <w:rsid w:val="0008147D"/>
    <w:rsid w:val="0008522A"/>
    <w:rsid w:val="00094BA6"/>
    <w:rsid w:val="00095C66"/>
    <w:rsid w:val="000966BF"/>
    <w:rsid w:val="000B19D4"/>
    <w:rsid w:val="000B1FB8"/>
    <w:rsid w:val="000D2D46"/>
    <w:rsid w:val="000D3BB7"/>
    <w:rsid w:val="000E1A08"/>
    <w:rsid w:val="000F34BE"/>
    <w:rsid w:val="001071A0"/>
    <w:rsid w:val="00124E60"/>
    <w:rsid w:val="0013072C"/>
    <w:rsid w:val="001309D9"/>
    <w:rsid w:val="00137F1F"/>
    <w:rsid w:val="001411CD"/>
    <w:rsid w:val="001423E9"/>
    <w:rsid w:val="00142905"/>
    <w:rsid w:val="0014692F"/>
    <w:rsid w:val="00161FB5"/>
    <w:rsid w:val="00166B8E"/>
    <w:rsid w:val="00166E74"/>
    <w:rsid w:val="0016723D"/>
    <w:rsid w:val="001712E0"/>
    <w:rsid w:val="00175D9F"/>
    <w:rsid w:val="00175E53"/>
    <w:rsid w:val="00183E83"/>
    <w:rsid w:val="001934AD"/>
    <w:rsid w:val="001A32A5"/>
    <w:rsid w:val="001D0D2B"/>
    <w:rsid w:val="001E2265"/>
    <w:rsid w:val="001F6261"/>
    <w:rsid w:val="001F7349"/>
    <w:rsid w:val="00235F9C"/>
    <w:rsid w:val="002530DC"/>
    <w:rsid w:val="00273AFB"/>
    <w:rsid w:val="00273CF7"/>
    <w:rsid w:val="002A4998"/>
    <w:rsid w:val="002A6D50"/>
    <w:rsid w:val="002D0958"/>
    <w:rsid w:val="002D1F04"/>
    <w:rsid w:val="002E6A9C"/>
    <w:rsid w:val="0030781A"/>
    <w:rsid w:val="00321D94"/>
    <w:rsid w:val="00330A5C"/>
    <w:rsid w:val="00342914"/>
    <w:rsid w:val="00346490"/>
    <w:rsid w:val="00355100"/>
    <w:rsid w:val="003559D4"/>
    <w:rsid w:val="00356AB4"/>
    <w:rsid w:val="0035733D"/>
    <w:rsid w:val="003626DD"/>
    <w:rsid w:val="00370212"/>
    <w:rsid w:val="00371911"/>
    <w:rsid w:val="00380134"/>
    <w:rsid w:val="0038218C"/>
    <w:rsid w:val="00390AE5"/>
    <w:rsid w:val="003A0033"/>
    <w:rsid w:val="003B4CDD"/>
    <w:rsid w:val="003B6F67"/>
    <w:rsid w:val="003B7D38"/>
    <w:rsid w:val="003E21BA"/>
    <w:rsid w:val="00415D59"/>
    <w:rsid w:val="00420184"/>
    <w:rsid w:val="0042101B"/>
    <w:rsid w:val="004258A5"/>
    <w:rsid w:val="004300C6"/>
    <w:rsid w:val="004348FC"/>
    <w:rsid w:val="00445A2C"/>
    <w:rsid w:val="00450BA2"/>
    <w:rsid w:val="0046148E"/>
    <w:rsid w:val="00462767"/>
    <w:rsid w:val="00466E20"/>
    <w:rsid w:val="00471FF2"/>
    <w:rsid w:val="00475977"/>
    <w:rsid w:val="00497512"/>
    <w:rsid w:val="004A025F"/>
    <w:rsid w:val="004A1C10"/>
    <w:rsid w:val="004B4B55"/>
    <w:rsid w:val="004B790E"/>
    <w:rsid w:val="004C2C60"/>
    <w:rsid w:val="004D7E6D"/>
    <w:rsid w:val="004E42D8"/>
    <w:rsid w:val="004F357B"/>
    <w:rsid w:val="0050702C"/>
    <w:rsid w:val="00510A75"/>
    <w:rsid w:val="00515A00"/>
    <w:rsid w:val="00525227"/>
    <w:rsid w:val="00525A21"/>
    <w:rsid w:val="00551B81"/>
    <w:rsid w:val="00555400"/>
    <w:rsid w:val="0055695F"/>
    <w:rsid w:val="00573C3A"/>
    <w:rsid w:val="005843FD"/>
    <w:rsid w:val="0058505B"/>
    <w:rsid w:val="00595FB7"/>
    <w:rsid w:val="005A1159"/>
    <w:rsid w:val="005A6A18"/>
    <w:rsid w:val="005B6B63"/>
    <w:rsid w:val="005B6C5A"/>
    <w:rsid w:val="005E234B"/>
    <w:rsid w:val="005E4B6A"/>
    <w:rsid w:val="005E691F"/>
    <w:rsid w:val="005E6FB8"/>
    <w:rsid w:val="0060300F"/>
    <w:rsid w:val="00632011"/>
    <w:rsid w:val="00634630"/>
    <w:rsid w:val="00642250"/>
    <w:rsid w:val="00646E1C"/>
    <w:rsid w:val="00656470"/>
    <w:rsid w:val="00664349"/>
    <w:rsid w:val="00672F2F"/>
    <w:rsid w:val="006757DD"/>
    <w:rsid w:val="0068759E"/>
    <w:rsid w:val="006B1ED4"/>
    <w:rsid w:val="006B52AB"/>
    <w:rsid w:val="006C58B4"/>
    <w:rsid w:val="006C6604"/>
    <w:rsid w:val="006D04EB"/>
    <w:rsid w:val="006D3C1F"/>
    <w:rsid w:val="006D5877"/>
    <w:rsid w:val="006E307E"/>
    <w:rsid w:val="006E5B0C"/>
    <w:rsid w:val="00713366"/>
    <w:rsid w:val="007316B5"/>
    <w:rsid w:val="007333E9"/>
    <w:rsid w:val="007336C7"/>
    <w:rsid w:val="007349C1"/>
    <w:rsid w:val="00742687"/>
    <w:rsid w:val="007546F5"/>
    <w:rsid w:val="00765A60"/>
    <w:rsid w:val="00766B6F"/>
    <w:rsid w:val="00772898"/>
    <w:rsid w:val="00775F2D"/>
    <w:rsid w:val="00786E5A"/>
    <w:rsid w:val="007E2DE9"/>
    <w:rsid w:val="007E797E"/>
    <w:rsid w:val="007F7DE7"/>
    <w:rsid w:val="00805688"/>
    <w:rsid w:val="008123F3"/>
    <w:rsid w:val="00817BEA"/>
    <w:rsid w:val="00820C21"/>
    <w:rsid w:val="008403CA"/>
    <w:rsid w:val="00841037"/>
    <w:rsid w:val="00842C27"/>
    <w:rsid w:val="0084549D"/>
    <w:rsid w:val="00847D8A"/>
    <w:rsid w:val="008537AD"/>
    <w:rsid w:val="00866F02"/>
    <w:rsid w:val="00867402"/>
    <w:rsid w:val="00875512"/>
    <w:rsid w:val="00890C1C"/>
    <w:rsid w:val="00891F4B"/>
    <w:rsid w:val="00897450"/>
    <w:rsid w:val="008B7A6E"/>
    <w:rsid w:val="008C01B9"/>
    <w:rsid w:val="008C7CA4"/>
    <w:rsid w:val="00906704"/>
    <w:rsid w:val="00912A16"/>
    <w:rsid w:val="00924EB9"/>
    <w:rsid w:val="0094335F"/>
    <w:rsid w:val="00946D4D"/>
    <w:rsid w:val="00951D1F"/>
    <w:rsid w:val="00953C0E"/>
    <w:rsid w:val="009624EC"/>
    <w:rsid w:val="00967613"/>
    <w:rsid w:val="0098126B"/>
    <w:rsid w:val="009866F9"/>
    <w:rsid w:val="009A2C7D"/>
    <w:rsid w:val="009D32F4"/>
    <w:rsid w:val="009D4CA6"/>
    <w:rsid w:val="009D737E"/>
    <w:rsid w:val="009E2AE9"/>
    <w:rsid w:val="009F36EE"/>
    <w:rsid w:val="00A0446D"/>
    <w:rsid w:val="00A20FA9"/>
    <w:rsid w:val="00A24283"/>
    <w:rsid w:val="00A3409C"/>
    <w:rsid w:val="00A603E1"/>
    <w:rsid w:val="00A654B2"/>
    <w:rsid w:val="00A7347A"/>
    <w:rsid w:val="00A810C0"/>
    <w:rsid w:val="00A962EF"/>
    <w:rsid w:val="00A9795E"/>
    <w:rsid w:val="00AA460E"/>
    <w:rsid w:val="00AA6FC6"/>
    <w:rsid w:val="00AB39ED"/>
    <w:rsid w:val="00AB43AD"/>
    <w:rsid w:val="00AB5931"/>
    <w:rsid w:val="00AC0A76"/>
    <w:rsid w:val="00AC1271"/>
    <w:rsid w:val="00AE24CC"/>
    <w:rsid w:val="00AF4C42"/>
    <w:rsid w:val="00B014D8"/>
    <w:rsid w:val="00B037A1"/>
    <w:rsid w:val="00B043D6"/>
    <w:rsid w:val="00B33A47"/>
    <w:rsid w:val="00B41161"/>
    <w:rsid w:val="00B5066D"/>
    <w:rsid w:val="00B50C25"/>
    <w:rsid w:val="00B53998"/>
    <w:rsid w:val="00B54174"/>
    <w:rsid w:val="00B67BA2"/>
    <w:rsid w:val="00B917B9"/>
    <w:rsid w:val="00BA4058"/>
    <w:rsid w:val="00BA6021"/>
    <w:rsid w:val="00BB7004"/>
    <w:rsid w:val="00BD10A1"/>
    <w:rsid w:val="00BD79D5"/>
    <w:rsid w:val="00BE342C"/>
    <w:rsid w:val="00BF521C"/>
    <w:rsid w:val="00BF5664"/>
    <w:rsid w:val="00C118A7"/>
    <w:rsid w:val="00C2351D"/>
    <w:rsid w:val="00C3370A"/>
    <w:rsid w:val="00C51016"/>
    <w:rsid w:val="00C72DB2"/>
    <w:rsid w:val="00C77F18"/>
    <w:rsid w:val="00C855DD"/>
    <w:rsid w:val="00C90E5B"/>
    <w:rsid w:val="00C94019"/>
    <w:rsid w:val="00CA6728"/>
    <w:rsid w:val="00CB1295"/>
    <w:rsid w:val="00CC1AB1"/>
    <w:rsid w:val="00CD1C65"/>
    <w:rsid w:val="00CD68C3"/>
    <w:rsid w:val="00D00ABB"/>
    <w:rsid w:val="00D0512C"/>
    <w:rsid w:val="00D0583E"/>
    <w:rsid w:val="00D05E19"/>
    <w:rsid w:val="00D068E1"/>
    <w:rsid w:val="00D1226B"/>
    <w:rsid w:val="00D348DC"/>
    <w:rsid w:val="00D62728"/>
    <w:rsid w:val="00D726C1"/>
    <w:rsid w:val="00D73430"/>
    <w:rsid w:val="00D74D18"/>
    <w:rsid w:val="00D77501"/>
    <w:rsid w:val="00D86696"/>
    <w:rsid w:val="00D959D4"/>
    <w:rsid w:val="00D96202"/>
    <w:rsid w:val="00DA4B27"/>
    <w:rsid w:val="00DC1CE6"/>
    <w:rsid w:val="00DD1EBF"/>
    <w:rsid w:val="00DF15D2"/>
    <w:rsid w:val="00DF5A30"/>
    <w:rsid w:val="00E17F47"/>
    <w:rsid w:val="00E225CA"/>
    <w:rsid w:val="00E22D55"/>
    <w:rsid w:val="00E25B59"/>
    <w:rsid w:val="00E44D1F"/>
    <w:rsid w:val="00E553E6"/>
    <w:rsid w:val="00E628A0"/>
    <w:rsid w:val="00E6309B"/>
    <w:rsid w:val="00E676DD"/>
    <w:rsid w:val="00E77DD5"/>
    <w:rsid w:val="00E86655"/>
    <w:rsid w:val="00E87D4F"/>
    <w:rsid w:val="00E90724"/>
    <w:rsid w:val="00EA1B2C"/>
    <w:rsid w:val="00EC09E9"/>
    <w:rsid w:val="00EC2CCB"/>
    <w:rsid w:val="00ED5D9C"/>
    <w:rsid w:val="00ED614D"/>
    <w:rsid w:val="00EE2358"/>
    <w:rsid w:val="00EF38B8"/>
    <w:rsid w:val="00EF3C13"/>
    <w:rsid w:val="00EF4A59"/>
    <w:rsid w:val="00F12015"/>
    <w:rsid w:val="00F15A71"/>
    <w:rsid w:val="00F20E1F"/>
    <w:rsid w:val="00F24192"/>
    <w:rsid w:val="00F27EDC"/>
    <w:rsid w:val="00F46B56"/>
    <w:rsid w:val="00F62CDC"/>
    <w:rsid w:val="00F631C4"/>
    <w:rsid w:val="00F632B2"/>
    <w:rsid w:val="00F63E04"/>
    <w:rsid w:val="00F643FF"/>
    <w:rsid w:val="00F65059"/>
    <w:rsid w:val="00F748EE"/>
    <w:rsid w:val="00F822EE"/>
    <w:rsid w:val="00F8561F"/>
    <w:rsid w:val="00F872D4"/>
    <w:rsid w:val="00FA20C3"/>
    <w:rsid w:val="00FB218C"/>
    <w:rsid w:val="00FC75F6"/>
    <w:rsid w:val="00FD0ABF"/>
    <w:rsid w:val="00FD32ED"/>
    <w:rsid w:val="00FD52D5"/>
    <w:rsid w:val="00FF073F"/>
    <w:rsid w:val="00FF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5CD32"/>
  <w15:docId w15:val="{08885443-9056-4950-8C20-4FBDA16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qFormat/>
    <w:rsid w:val="004348FC"/>
    <w:pPr>
      <w:ind w:left="720"/>
    </w:pPr>
  </w:style>
  <w:style w:type="character" w:customStyle="1" w:styleId="EndnoteTextChar">
    <w:name w:val="Endnote Text Char"/>
    <w:link w:val="EndnoteText"/>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0919">
      <w:bodyDiv w:val="1"/>
      <w:marLeft w:val="0"/>
      <w:marRight w:val="0"/>
      <w:marTop w:val="0"/>
      <w:marBottom w:val="0"/>
      <w:divBdr>
        <w:top w:val="none" w:sz="0" w:space="0" w:color="auto"/>
        <w:left w:val="none" w:sz="0" w:space="0" w:color="auto"/>
        <w:bottom w:val="none" w:sz="0" w:space="0" w:color="auto"/>
        <w:right w:val="none" w:sz="0" w:space="0" w:color="auto"/>
      </w:divBdr>
    </w:div>
    <w:div w:id="168821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9CB1-0DE6-4A14-BD7E-2FAEC31D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OAS-2014</dc:creator>
  <cp:keywords/>
  <cp:lastModifiedBy>Loredo, Carmen</cp:lastModifiedBy>
  <cp:revision>4</cp:revision>
  <cp:lastPrinted>2019-02-13T15:41:00Z</cp:lastPrinted>
  <dcterms:created xsi:type="dcterms:W3CDTF">2021-06-24T16:13:00Z</dcterms:created>
  <dcterms:modified xsi:type="dcterms:W3CDTF">2021-06-24T17:07:00Z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