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E74D" w14:textId="77777777" w:rsidR="005C14B6" w:rsidRPr="003B4A63" w:rsidRDefault="005C14B6" w:rsidP="005C14B6">
      <w:pPr>
        <w:tabs>
          <w:tab w:val="left" w:pos="7200"/>
        </w:tabs>
        <w:spacing w:after="0" w:line="240" w:lineRule="auto"/>
        <w:ind w:right="-1080"/>
        <w:rPr>
          <w:rFonts w:ascii="Times New Roman" w:hAnsi="Times New Roman"/>
          <w:lang w:val="es-ES"/>
        </w:rPr>
      </w:pPr>
      <w:bookmarkStart w:id="0" w:name="_top"/>
      <w:bookmarkEnd w:id="0"/>
      <w:r w:rsidRPr="003B4A63">
        <w:rPr>
          <w:rFonts w:ascii="Times New Roman" w:hAnsi="Times New Roman"/>
          <w:caps/>
          <w:lang w:val="es-ES"/>
        </w:rPr>
        <w:t>comisiÓn de Asuntos Migratorios</w:t>
      </w:r>
      <w:r w:rsidRPr="003B4A63">
        <w:rPr>
          <w:rFonts w:ascii="Times New Roman" w:hAnsi="Times New Roman"/>
          <w:lang w:val="es-ES"/>
        </w:rPr>
        <w:tab/>
        <w:t>OEA/</w:t>
      </w:r>
      <w:proofErr w:type="spellStart"/>
      <w:r w:rsidRPr="003B4A63">
        <w:rPr>
          <w:rFonts w:ascii="Times New Roman" w:hAnsi="Times New Roman"/>
          <w:lang w:val="es-ES"/>
        </w:rPr>
        <w:t>Ser.W</w:t>
      </w:r>
      <w:proofErr w:type="spellEnd"/>
    </w:p>
    <w:p w14:paraId="46FF5D46" w14:textId="2423A1B2" w:rsidR="005C14B6" w:rsidRPr="003B4A63" w:rsidRDefault="005C14B6" w:rsidP="005C14B6">
      <w:pPr>
        <w:tabs>
          <w:tab w:val="left" w:pos="7200"/>
        </w:tabs>
        <w:spacing w:after="0" w:line="240" w:lineRule="auto"/>
        <w:ind w:right="-1080"/>
        <w:rPr>
          <w:rFonts w:ascii="Times New Roman" w:hAnsi="Times New Roman"/>
          <w:lang w:val="pt-BR"/>
        </w:rPr>
      </w:pPr>
      <w:r w:rsidRPr="003B4A63">
        <w:rPr>
          <w:rFonts w:ascii="Times New Roman" w:hAnsi="Times New Roman"/>
          <w:lang w:val="es-ES"/>
        </w:rPr>
        <w:tab/>
      </w:r>
      <w:r w:rsidRPr="003B4A63">
        <w:rPr>
          <w:rFonts w:ascii="Times New Roman" w:hAnsi="Times New Roman"/>
          <w:lang w:val="pt-BR"/>
        </w:rPr>
        <w:t>CIDI/CAM/doc.</w:t>
      </w:r>
      <w:r w:rsidR="00A16052" w:rsidRPr="003B4A63">
        <w:rPr>
          <w:rFonts w:ascii="Times New Roman" w:hAnsi="Times New Roman"/>
          <w:lang w:val="pt-BR"/>
        </w:rPr>
        <w:t>106</w:t>
      </w:r>
      <w:r w:rsidRPr="003B4A63">
        <w:rPr>
          <w:rFonts w:ascii="Times New Roman" w:hAnsi="Times New Roman"/>
          <w:lang w:val="pt-BR"/>
        </w:rPr>
        <w:t>/</w:t>
      </w:r>
      <w:r w:rsidR="00600EC4" w:rsidRPr="003B4A63">
        <w:rPr>
          <w:rFonts w:ascii="Times New Roman" w:hAnsi="Times New Roman"/>
          <w:lang w:val="pt-BR"/>
        </w:rPr>
        <w:t>22</w:t>
      </w:r>
      <w:r w:rsidR="003B4A63">
        <w:rPr>
          <w:rFonts w:ascii="Times New Roman" w:hAnsi="Times New Roman"/>
          <w:lang w:val="pt-BR"/>
        </w:rPr>
        <w:t xml:space="preserve"> rev.1</w:t>
      </w:r>
    </w:p>
    <w:p w14:paraId="4DAA1A46" w14:textId="502B0C95" w:rsidR="005C14B6" w:rsidRPr="003B4A63" w:rsidRDefault="005C14B6" w:rsidP="005C14B6">
      <w:pPr>
        <w:tabs>
          <w:tab w:val="left" w:pos="7200"/>
        </w:tabs>
        <w:spacing w:after="0" w:line="240" w:lineRule="auto"/>
        <w:ind w:right="-1080"/>
        <w:rPr>
          <w:rFonts w:ascii="Times New Roman" w:hAnsi="Times New Roman"/>
          <w:lang w:val="pt-BR"/>
        </w:rPr>
      </w:pPr>
      <w:r w:rsidRPr="003B4A63">
        <w:rPr>
          <w:rFonts w:ascii="Times New Roman" w:hAnsi="Times New Roman"/>
          <w:lang w:val="pt-BR"/>
        </w:rPr>
        <w:tab/>
      </w:r>
      <w:r w:rsidR="003B4A63">
        <w:rPr>
          <w:rFonts w:ascii="Times New Roman" w:hAnsi="Times New Roman"/>
          <w:lang w:val="pt-BR"/>
        </w:rPr>
        <w:t xml:space="preserve">6 </w:t>
      </w:r>
      <w:r w:rsidR="00600EC4" w:rsidRPr="003B4A63">
        <w:rPr>
          <w:rFonts w:ascii="Times New Roman" w:hAnsi="Times New Roman"/>
          <w:lang w:val="pt-BR"/>
        </w:rPr>
        <w:t xml:space="preserve">abril </w:t>
      </w:r>
      <w:r w:rsidRPr="003B4A63">
        <w:rPr>
          <w:rFonts w:ascii="Times New Roman" w:hAnsi="Times New Roman"/>
          <w:lang w:val="pt-BR"/>
        </w:rPr>
        <w:t>20</w:t>
      </w:r>
      <w:r w:rsidR="0040654E" w:rsidRPr="003B4A63">
        <w:rPr>
          <w:rFonts w:ascii="Times New Roman" w:hAnsi="Times New Roman"/>
          <w:lang w:val="pt-BR"/>
        </w:rPr>
        <w:t>2</w:t>
      </w:r>
      <w:r w:rsidR="00600EC4" w:rsidRPr="003B4A63">
        <w:rPr>
          <w:rFonts w:ascii="Times New Roman" w:hAnsi="Times New Roman"/>
          <w:lang w:val="pt-BR"/>
        </w:rPr>
        <w:t>2</w:t>
      </w:r>
      <w:r w:rsidRPr="003B4A63">
        <w:rPr>
          <w:rFonts w:ascii="Times New Roman" w:hAnsi="Times New Roman"/>
          <w:lang w:val="pt-BR"/>
        </w:rPr>
        <w:t xml:space="preserve"> </w:t>
      </w:r>
    </w:p>
    <w:p w14:paraId="11BED316" w14:textId="2DD6061A" w:rsidR="005C14B6" w:rsidRPr="003B4A63" w:rsidRDefault="005C14B6" w:rsidP="005C14B6">
      <w:pPr>
        <w:pBdr>
          <w:bottom w:val="single" w:sz="12" w:space="1" w:color="auto"/>
        </w:pBdr>
        <w:tabs>
          <w:tab w:val="left" w:pos="7200"/>
        </w:tabs>
        <w:spacing w:after="0" w:line="240" w:lineRule="auto"/>
        <w:ind w:right="-389"/>
        <w:rPr>
          <w:rFonts w:ascii="Times New Roman" w:hAnsi="Times New Roman"/>
          <w:lang w:val="pt-BR"/>
        </w:rPr>
      </w:pPr>
      <w:r w:rsidRPr="003B4A63">
        <w:rPr>
          <w:rFonts w:ascii="Times New Roman" w:hAnsi="Times New Roman"/>
          <w:lang w:val="pt-BR"/>
        </w:rPr>
        <w:tab/>
        <w:t xml:space="preserve">Original: </w:t>
      </w:r>
      <w:r w:rsidR="00616903" w:rsidRPr="003B4A63">
        <w:rPr>
          <w:rFonts w:ascii="Times New Roman" w:hAnsi="Times New Roman"/>
          <w:lang w:val="pt-BR"/>
        </w:rPr>
        <w:t>TEXTUAL</w:t>
      </w:r>
    </w:p>
    <w:p w14:paraId="60B4BCCB" w14:textId="77777777" w:rsidR="005109FF" w:rsidRPr="003B4A63" w:rsidRDefault="005109FF" w:rsidP="005C14B6">
      <w:pPr>
        <w:pBdr>
          <w:bottom w:val="single" w:sz="12" w:space="1" w:color="auto"/>
        </w:pBdr>
        <w:tabs>
          <w:tab w:val="left" w:pos="7200"/>
        </w:tabs>
        <w:spacing w:after="0" w:line="240" w:lineRule="auto"/>
        <w:ind w:right="-389"/>
        <w:rPr>
          <w:rFonts w:ascii="Times New Roman" w:hAnsi="Times New Roman"/>
          <w:lang w:val="pt-BR"/>
        </w:rPr>
      </w:pPr>
    </w:p>
    <w:p w14:paraId="10BBB4BB" w14:textId="77777777" w:rsidR="00CD7F92" w:rsidRPr="003B4A63" w:rsidRDefault="00CD7F92" w:rsidP="005C14B6">
      <w:pPr>
        <w:spacing w:after="0" w:line="240" w:lineRule="auto"/>
        <w:jc w:val="both"/>
        <w:rPr>
          <w:rFonts w:ascii="Times New Roman" w:hAnsi="Times New Roman"/>
          <w:lang w:val="pt-BR"/>
        </w:rPr>
      </w:pPr>
    </w:p>
    <w:p w14:paraId="438164B1" w14:textId="77777777" w:rsidR="005C14B6" w:rsidRPr="003B4A63" w:rsidRDefault="005C14B6" w:rsidP="005C14B6">
      <w:pPr>
        <w:spacing w:after="0" w:line="240" w:lineRule="auto"/>
        <w:jc w:val="both"/>
        <w:rPr>
          <w:rFonts w:ascii="Times New Roman" w:hAnsi="Times New Roman"/>
          <w:lang w:val="pt-BR"/>
        </w:rPr>
      </w:pPr>
    </w:p>
    <w:p w14:paraId="5600A454" w14:textId="7EB44FC1" w:rsidR="002D36A4" w:rsidRPr="003B4A63" w:rsidRDefault="00A15E24" w:rsidP="005C14B6">
      <w:pPr>
        <w:spacing w:after="0" w:line="240" w:lineRule="auto"/>
        <w:jc w:val="center"/>
        <w:rPr>
          <w:rFonts w:ascii="Times New Roman" w:hAnsi="Times New Roman"/>
          <w:lang w:val="es-ES"/>
        </w:rPr>
      </w:pPr>
      <w:r w:rsidRPr="003B4A63">
        <w:rPr>
          <w:rFonts w:ascii="Times New Roman" w:hAnsi="Times New Roman"/>
          <w:lang w:val="es-ES"/>
        </w:rPr>
        <w:t xml:space="preserve">SESION </w:t>
      </w:r>
      <w:r w:rsidR="002D36A4" w:rsidRPr="003B4A63">
        <w:rPr>
          <w:rFonts w:ascii="Times New Roman" w:hAnsi="Times New Roman"/>
          <w:lang w:val="es-ES"/>
        </w:rPr>
        <w:t>TEMÁTICA</w:t>
      </w:r>
    </w:p>
    <w:p w14:paraId="6664A95B" w14:textId="77777777" w:rsidR="00600EC4" w:rsidRPr="003B4A63" w:rsidRDefault="00600EC4" w:rsidP="005C14B6">
      <w:pPr>
        <w:spacing w:after="0" w:line="240" w:lineRule="auto"/>
        <w:jc w:val="center"/>
        <w:rPr>
          <w:rFonts w:ascii="Times New Roman" w:hAnsi="Times New Roman"/>
          <w:lang w:val="es-ES"/>
        </w:rPr>
      </w:pPr>
    </w:p>
    <w:p w14:paraId="27E2F7A8" w14:textId="256A6BBF" w:rsidR="0044308A" w:rsidRPr="003B4A63" w:rsidRDefault="00600EC4" w:rsidP="00600EC4">
      <w:pPr>
        <w:spacing w:after="160" w:line="240" w:lineRule="auto"/>
        <w:jc w:val="center"/>
        <w:rPr>
          <w:rFonts w:ascii="Times New Roman" w:eastAsia="Times New Roman" w:hAnsi="Times New Roman"/>
          <w:highlight w:val="white"/>
          <w:lang w:val="es-CL" w:eastAsia="en-US"/>
        </w:rPr>
      </w:pPr>
      <w:r w:rsidRPr="003B4A63">
        <w:rPr>
          <w:rFonts w:ascii="Times New Roman" w:eastAsia="Times New Roman" w:hAnsi="Times New Roman"/>
          <w:lang w:val="es-CL" w:eastAsia="en-US"/>
        </w:rPr>
        <w:t>“MIGRACIÓN EN AMÉRICA DEL NORTE Y MIGRACIÓN EN CENTROAMÉRICA Y MÉXICO”</w:t>
      </w:r>
      <w:r w:rsidRPr="003B4A63">
        <w:rPr>
          <w:rFonts w:ascii="Times New Roman" w:eastAsia="Times New Roman" w:hAnsi="Times New Roman"/>
          <w:highlight w:val="white"/>
          <w:lang w:val="es-CL" w:eastAsia="en-US"/>
        </w:rPr>
        <w:t xml:space="preserve"> </w:t>
      </w:r>
    </w:p>
    <w:p w14:paraId="18334A36" w14:textId="77777777" w:rsidR="00A15E24" w:rsidRPr="003B4A63" w:rsidRDefault="00A15E24" w:rsidP="005C14B6">
      <w:pPr>
        <w:spacing w:after="0" w:line="240" w:lineRule="auto"/>
        <w:jc w:val="center"/>
        <w:rPr>
          <w:rFonts w:ascii="Times New Roman" w:hAnsi="Times New Roman"/>
          <w:lang w:val="es-US"/>
        </w:rPr>
      </w:pPr>
    </w:p>
    <w:p w14:paraId="02B2C5AC" w14:textId="389A1D2F" w:rsidR="00A15E24" w:rsidRPr="003B4A63" w:rsidRDefault="00A15E24" w:rsidP="005C14B6">
      <w:pPr>
        <w:spacing w:after="0" w:line="240" w:lineRule="auto"/>
        <w:jc w:val="center"/>
        <w:rPr>
          <w:rFonts w:ascii="Times New Roman" w:hAnsi="Times New Roman"/>
          <w:lang w:val="es-US"/>
        </w:rPr>
      </w:pPr>
      <w:r w:rsidRPr="003B4A63">
        <w:rPr>
          <w:rFonts w:ascii="Times New Roman" w:eastAsia="Calibri" w:hAnsi="Times New Roman"/>
          <w:lang w:val="es-EC" w:eastAsia="en-US"/>
        </w:rPr>
        <w:t>BIOGRAFÍA</w:t>
      </w:r>
      <w:r w:rsidR="008E2B64" w:rsidRPr="003B4A63">
        <w:rPr>
          <w:rFonts w:ascii="Times New Roman" w:eastAsia="Calibri" w:hAnsi="Times New Roman"/>
          <w:lang w:val="es-EC" w:eastAsia="en-US"/>
        </w:rPr>
        <w:t>S</w:t>
      </w:r>
      <w:r w:rsidRPr="003B4A63">
        <w:rPr>
          <w:rFonts w:ascii="Times New Roman" w:eastAsia="Calibri" w:hAnsi="Times New Roman"/>
          <w:lang w:val="es-EC" w:eastAsia="en-US"/>
        </w:rPr>
        <w:t xml:space="preserve"> DE EXPOSITORES </w:t>
      </w:r>
      <w:r w:rsidR="00A711B3" w:rsidRPr="003B4A63">
        <w:rPr>
          <w:rFonts w:ascii="Times New Roman" w:eastAsia="Calibri" w:hAnsi="Times New Roman"/>
          <w:lang w:val="es-EC" w:eastAsia="en-US"/>
        </w:rPr>
        <w:t xml:space="preserve"> </w:t>
      </w:r>
    </w:p>
    <w:p w14:paraId="1F5618F9" w14:textId="77777777" w:rsidR="00A15E24" w:rsidRPr="003B4A63" w:rsidRDefault="00A15E24" w:rsidP="005C14B6">
      <w:pPr>
        <w:spacing w:after="0" w:line="240" w:lineRule="auto"/>
        <w:jc w:val="center"/>
        <w:rPr>
          <w:rFonts w:ascii="Times New Roman" w:hAnsi="Times New Roman"/>
          <w:lang w:val="es-US"/>
        </w:rPr>
      </w:pPr>
    </w:p>
    <w:p w14:paraId="4508D8DC" w14:textId="3F313BB2" w:rsidR="001201E0" w:rsidRPr="003B4A63" w:rsidRDefault="00A15E24" w:rsidP="005C14B6">
      <w:pPr>
        <w:spacing w:after="0" w:line="240" w:lineRule="auto"/>
        <w:jc w:val="center"/>
        <w:rPr>
          <w:rFonts w:ascii="Times New Roman" w:hAnsi="Times New Roman"/>
          <w:lang w:val="es-US"/>
        </w:rPr>
      </w:pPr>
      <w:r w:rsidRPr="003B4A63">
        <w:rPr>
          <w:rFonts w:ascii="Times New Roman" w:hAnsi="Times New Roman"/>
          <w:lang w:val="es-US"/>
        </w:rPr>
        <w:t>(</w:t>
      </w:r>
      <w:r w:rsidR="00600EC4" w:rsidRPr="003B4A63">
        <w:rPr>
          <w:rFonts w:ascii="Times New Roman" w:hAnsi="Times New Roman"/>
          <w:lang w:val="es-US"/>
        </w:rPr>
        <w:t>5 de abril de</w:t>
      </w:r>
      <w:r w:rsidRPr="003B4A63">
        <w:rPr>
          <w:rFonts w:ascii="Times New Roman" w:hAnsi="Times New Roman"/>
          <w:lang w:val="es-US"/>
        </w:rPr>
        <w:t xml:space="preserve"> 202</w:t>
      </w:r>
      <w:r w:rsidR="00600EC4" w:rsidRPr="003B4A63">
        <w:rPr>
          <w:rFonts w:ascii="Times New Roman" w:hAnsi="Times New Roman"/>
          <w:lang w:val="es-US"/>
        </w:rPr>
        <w:t>2</w:t>
      </w:r>
      <w:r w:rsidRPr="003B4A63">
        <w:rPr>
          <w:rFonts w:ascii="Times New Roman" w:hAnsi="Times New Roman"/>
          <w:lang w:val="es-US"/>
        </w:rPr>
        <w:t>)</w:t>
      </w:r>
    </w:p>
    <w:p w14:paraId="7F743693" w14:textId="374BB2A3" w:rsidR="005C14B6" w:rsidRPr="003B4A63" w:rsidRDefault="005C14B6" w:rsidP="005C14B6">
      <w:pPr>
        <w:spacing w:after="0" w:line="240" w:lineRule="auto"/>
        <w:jc w:val="both"/>
        <w:outlineLvl w:val="0"/>
        <w:rPr>
          <w:rFonts w:ascii="Times New Roman" w:eastAsia="Calibri" w:hAnsi="Times New Roman"/>
          <w:lang w:val="es-EC" w:eastAsia="en-US"/>
        </w:rPr>
      </w:pPr>
    </w:p>
    <w:p w14:paraId="45683873" w14:textId="4A4A6526" w:rsidR="00600EC4" w:rsidRPr="003B4A63" w:rsidRDefault="00600EC4" w:rsidP="005C14B6">
      <w:pPr>
        <w:spacing w:after="0" w:line="240" w:lineRule="auto"/>
        <w:jc w:val="both"/>
        <w:outlineLvl w:val="0"/>
        <w:rPr>
          <w:rFonts w:ascii="Times New Roman" w:eastAsia="Calibri" w:hAnsi="Times New Roman"/>
          <w:lang w:val="es-EC" w:eastAsia="en-US"/>
        </w:rPr>
      </w:pPr>
    </w:p>
    <w:p w14:paraId="2ADFDF28" w14:textId="77777777" w:rsidR="00047A06" w:rsidRPr="003B4A63" w:rsidRDefault="00047A06" w:rsidP="008E2B64">
      <w:pPr>
        <w:tabs>
          <w:tab w:val="left" w:pos="2685"/>
        </w:tabs>
        <w:jc w:val="center"/>
        <w:rPr>
          <w:rFonts w:ascii="Times New Roman" w:eastAsia="Calibri" w:hAnsi="Times New Roman"/>
          <w:lang w:eastAsia="en-US"/>
        </w:rPr>
      </w:pPr>
      <w:r w:rsidRPr="003B4A63">
        <w:rPr>
          <w:rFonts w:ascii="Times New Roman" w:eastAsia="Calibri" w:hAnsi="Times New Roman"/>
          <w:lang w:eastAsia="en-US"/>
        </w:rPr>
        <w:t>**/**</w:t>
      </w:r>
    </w:p>
    <w:p w14:paraId="53AA8A1E" w14:textId="4A2A7DAA" w:rsidR="005C14B6" w:rsidRPr="003B4A63" w:rsidRDefault="00047A06" w:rsidP="008E2B64">
      <w:pPr>
        <w:tabs>
          <w:tab w:val="left" w:pos="2685"/>
        </w:tabs>
        <w:jc w:val="center"/>
        <w:rPr>
          <w:rFonts w:ascii="Times New Roman" w:eastAsia="Calibri" w:hAnsi="Times New Roman"/>
          <w:lang w:eastAsia="en-US"/>
        </w:rPr>
      </w:pPr>
      <w:r w:rsidRPr="003B4A63">
        <w:rPr>
          <w:rFonts w:ascii="Times New Roman" w:eastAsia="Calibri" w:hAnsi="Times New Roman"/>
          <w:lang w:eastAsia="en-US"/>
        </w:rPr>
        <w:t xml:space="preserve">THEMATIC SESIÓN </w:t>
      </w:r>
    </w:p>
    <w:p w14:paraId="7C772C17" w14:textId="75164E1A" w:rsidR="00600EC4" w:rsidRPr="003B4A63" w:rsidRDefault="00600EC4" w:rsidP="00600EC4">
      <w:pPr>
        <w:spacing w:after="160" w:line="240" w:lineRule="auto"/>
        <w:jc w:val="center"/>
        <w:rPr>
          <w:rFonts w:ascii="Times New Roman" w:eastAsia="Times New Roman" w:hAnsi="Times New Roman"/>
          <w:lang w:eastAsia="en-US"/>
        </w:rPr>
      </w:pPr>
      <w:r w:rsidRPr="003B4A63">
        <w:rPr>
          <w:rFonts w:ascii="Times New Roman" w:eastAsia="Times New Roman" w:hAnsi="Times New Roman"/>
          <w:lang w:eastAsia="en-US"/>
        </w:rPr>
        <w:t xml:space="preserve">“MIGRATION IN NORTH AMERICA AND MIGRATION IN CENTRAL AMERICA AND MEXICO” </w:t>
      </w:r>
    </w:p>
    <w:p w14:paraId="69DDB26F" w14:textId="791336F2" w:rsidR="00047A06" w:rsidRPr="003B4A63" w:rsidRDefault="00047A06" w:rsidP="0044308A">
      <w:pPr>
        <w:spacing w:after="0" w:line="240" w:lineRule="auto"/>
        <w:ind w:left="720"/>
        <w:jc w:val="both"/>
        <w:rPr>
          <w:rFonts w:ascii="Times New Roman" w:hAnsi="Times New Roman"/>
        </w:rPr>
      </w:pPr>
    </w:p>
    <w:p w14:paraId="712FCDF5" w14:textId="54E29E23" w:rsidR="00047A06" w:rsidRPr="003B4A63" w:rsidRDefault="00047A06" w:rsidP="00047A06">
      <w:pPr>
        <w:spacing w:after="0" w:line="240" w:lineRule="auto"/>
        <w:ind w:left="720"/>
        <w:jc w:val="center"/>
        <w:rPr>
          <w:rFonts w:ascii="Times New Roman" w:hAnsi="Times New Roman"/>
        </w:rPr>
      </w:pPr>
      <w:r w:rsidRPr="003B4A63">
        <w:rPr>
          <w:rFonts w:ascii="Times New Roman" w:hAnsi="Times New Roman"/>
        </w:rPr>
        <w:t>SPEAKER’S BIOGRAPHIES</w:t>
      </w:r>
    </w:p>
    <w:p w14:paraId="7477B252" w14:textId="2F00D6EC" w:rsidR="00047A06" w:rsidRPr="003B4A63" w:rsidRDefault="00047A06" w:rsidP="00047A06">
      <w:pPr>
        <w:spacing w:after="0" w:line="240" w:lineRule="auto"/>
        <w:ind w:left="720"/>
        <w:jc w:val="center"/>
        <w:rPr>
          <w:rFonts w:ascii="Times New Roman" w:hAnsi="Times New Roman"/>
        </w:rPr>
      </w:pPr>
    </w:p>
    <w:p w14:paraId="4E41DB33" w14:textId="7B2700E4" w:rsidR="00047A06" w:rsidRPr="003B4A63" w:rsidRDefault="00047A06" w:rsidP="00047A06">
      <w:pPr>
        <w:spacing w:after="0" w:line="240" w:lineRule="auto"/>
        <w:ind w:left="720"/>
        <w:jc w:val="center"/>
        <w:rPr>
          <w:rFonts w:ascii="Times New Roman" w:hAnsi="Times New Roman"/>
        </w:rPr>
      </w:pPr>
      <w:r w:rsidRPr="003B4A63">
        <w:rPr>
          <w:rFonts w:ascii="Times New Roman" w:hAnsi="Times New Roman"/>
        </w:rPr>
        <w:t>(</w:t>
      </w:r>
      <w:r w:rsidR="00600EC4" w:rsidRPr="003B4A63">
        <w:rPr>
          <w:rFonts w:ascii="Times New Roman" w:hAnsi="Times New Roman"/>
        </w:rPr>
        <w:t>April</w:t>
      </w:r>
      <w:r w:rsidR="00684151" w:rsidRPr="003B4A63">
        <w:rPr>
          <w:rFonts w:ascii="Times New Roman" w:hAnsi="Times New Roman"/>
        </w:rPr>
        <w:t xml:space="preserve"> </w:t>
      </w:r>
      <w:r w:rsidR="00600EC4" w:rsidRPr="003B4A63">
        <w:rPr>
          <w:rFonts w:ascii="Times New Roman" w:hAnsi="Times New Roman"/>
        </w:rPr>
        <w:t>5</w:t>
      </w:r>
      <w:r w:rsidR="00684151" w:rsidRPr="003B4A63">
        <w:rPr>
          <w:rFonts w:ascii="Times New Roman" w:hAnsi="Times New Roman"/>
        </w:rPr>
        <w:t>, 202</w:t>
      </w:r>
      <w:r w:rsidR="00600EC4" w:rsidRPr="003B4A63">
        <w:rPr>
          <w:rFonts w:ascii="Times New Roman" w:hAnsi="Times New Roman"/>
        </w:rPr>
        <w:t>2</w:t>
      </w:r>
      <w:r w:rsidRPr="003B4A63">
        <w:rPr>
          <w:rFonts w:ascii="Times New Roman" w:hAnsi="Times New Roman"/>
        </w:rPr>
        <w:t>)</w:t>
      </w:r>
    </w:p>
    <w:p w14:paraId="0479F68A" w14:textId="77777777" w:rsidR="00047A06" w:rsidRPr="003B4A63" w:rsidRDefault="00047A06">
      <w:pPr>
        <w:spacing w:after="0" w:line="240" w:lineRule="auto"/>
        <w:rPr>
          <w:rFonts w:ascii="Times New Roman" w:hAnsi="Times New Roman"/>
        </w:rPr>
      </w:pPr>
      <w:r w:rsidRPr="003B4A63">
        <w:rPr>
          <w:rFonts w:ascii="Times New Roman" w:hAnsi="Times New Roman"/>
        </w:rPr>
        <w:br w:type="page"/>
      </w:r>
    </w:p>
    <w:p w14:paraId="78C7B7A7" w14:textId="77777777" w:rsidR="00047A06" w:rsidRPr="003B4A63" w:rsidRDefault="00047A06" w:rsidP="0044308A">
      <w:pPr>
        <w:spacing w:after="0" w:line="240" w:lineRule="auto"/>
        <w:ind w:left="720"/>
        <w:jc w:val="both"/>
        <w:rPr>
          <w:rFonts w:ascii="Times New Roman" w:hAnsi="Times New Roman"/>
        </w:rPr>
      </w:pPr>
    </w:p>
    <w:p w14:paraId="5B19268D" w14:textId="303022B6" w:rsidR="000241D5" w:rsidRPr="003B4A63" w:rsidRDefault="007F520B" w:rsidP="002A7F71">
      <w:pPr>
        <w:pStyle w:val="ListParagraph"/>
        <w:numPr>
          <w:ilvl w:val="0"/>
          <w:numId w:val="23"/>
        </w:numPr>
        <w:spacing w:after="0" w:line="240" w:lineRule="auto"/>
        <w:ind w:left="0" w:firstLine="0"/>
        <w:jc w:val="both"/>
        <w:rPr>
          <w:rFonts w:ascii="Times New Roman" w:hAnsi="Times New Roman"/>
          <w:b/>
          <w:bCs/>
          <w:lang w:val="es-US"/>
        </w:rPr>
      </w:pPr>
      <w:r w:rsidRPr="003B4A63">
        <w:rPr>
          <w:rFonts w:ascii="Times New Roman" w:hAnsi="Times New Roman"/>
          <w:b/>
          <w:bCs/>
          <w:lang w:val="es-US"/>
        </w:rPr>
        <w:t xml:space="preserve">  </w:t>
      </w:r>
      <w:r w:rsidR="000241D5" w:rsidRPr="003B4A63">
        <w:rPr>
          <w:rFonts w:ascii="Times New Roman" w:hAnsi="Times New Roman"/>
          <w:b/>
          <w:bCs/>
          <w:lang w:val="es-US"/>
        </w:rPr>
        <w:t xml:space="preserve">Migración en Norte </w:t>
      </w:r>
      <w:proofErr w:type="spellStart"/>
      <w:r w:rsidR="000241D5" w:rsidRPr="003B4A63">
        <w:rPr>
          <w:rFonts w:ascii="Times New Roman" w:hAnsi="Times New Roman"/>
          <w:b/>
          <w:bCs/>
          <w:lang w:val="es-US"/>
        </w:rPr>
        <w:t>America</w:t>
      </w:r>
      <w:proofErr w:type="spellEnd"/>
      <w:r w:rsidR="000241D5" w:rsidRPr="003B4A63">
        <w:rPr>
          <w:rFonts w:ascii="Times New Roman" w:hAnsi="Times New Roman"/>
          <w:b/>
          <w:bCs/>
          <w:lang w:val="es-US"/>
        </w:rPr>
        <w:t xml:space="preserve"> </w:t>
      </w:r>
      <w:proofErr w:type="gramStart"/>
      <w:r w:rsidR="000241D5" w:rsidRPr="003B4A63">
        <w:rPr>
          <w:rFonts w:ascii="Times New Roman" w:hAnsi="Times New Roman"/>
          <w:b/>
          <w:bCs/>
          <w:lang w:val="es-US"/>
        </w:rPr>
        <w:t xml:space="preserve">/  </w:t>
      </w:r>
      <w:proofErr w:type="spellStart"/>
      <w:r w:rsidR="000241D5" w:rsidRPr="003B4A63">
        <w:rPr>
          <w:rFonts w:ascii="Times New Roman" w:hAnsi="Times New Roman"/>
          <w:b/>
          <w:bCs/>
          <w:lang w:val="es-US"/>
        </w:rPr>
        <w:t>Migration</w:t>
      </w:r>
      <w:proofErr w:type="spellEnd"/>
      <w:proofErr w:type="gramEnd"/>
      <w:r w:rsidR="000241D5" w:rsidRPr="003B4A63">
        <w:rPr>
          <w:rFonts w:ascii="Times New Roman" w:hAnsi="Times New Roman"/>
          <w:b/>
          <w:bCs/>
          <w:lang w:val="es-US"/>
        </w:rPr>
        <w:t xml:space="preserve"> in North </w:t>
      </w:r>
      <w:proofErr w:type="spellStart"/>
      <w:r w:rsidR="000241D5" w:rsidRPr="003B4A63">
        <w:rPr>
          <w:rFonts w:ascii="Times New Roman" w:hAnsi="Times New Roman"/>
          <w:b/>
          <w:bCs/>
          <w:lang w:val="es-US"/>
        </w:rPr>
        <w:t>America</w:t>
      </w:r>
      <w:proofErr w:type="spellEnd"/>
      <w:r w:rsidR="000241D5" w:rsidRPr="003B4A63">
        <w:rPr>
          <w:rFonts w:ascii="Times New Roman" w:hAnsi="Times New Roman"/>
          <w:b/>
          <w:bCs/>
          <w:lang w:val="es-US"/>
        </w:rPr>
        <w:t xml:space="preserve">: </w:t>
      </w:r>
    </w:p>
    <w:p w14:paraId="7395D917" w14:textId="75A444E4" w:rsidR="000241D5" w:rsidRPr="003B4A63" w:rsidRDefault="000241D5" w:rsidP="000241D5">
      <w:pPr>
        <w:spacing w:after="0" w:line="240" w:lineRule="auto"/>
        <w:jc w:val="both"/>
        <w:rPr>
          <w:rFonts w:ascii="Times New Roman" w:hAnsi="Times New Roman"/>
          <w:b/>
          <w:bCs/>
          <w:lang w:val="es-US"/>
        </w:rPr>
      </w:pPr>
    </w:p>
    <w:p w14:paraId="64EC5A2E" w14:textId="25D02699" w:rsidR="000241D5" w:rsidRPr="003B4A63" w:rsidRDefault="007C3363" w:rsidP="007C3363">
      <w:pPr>
        <w:pStyle w:val="ListParagraph"/>
        <w:numPr>
          <w:ilvl w:val="0"/>
          <w:numId w:val="32"/>
        </w:numPr>
        <w:spacing w:after="0" w:line="240" w:lineRule="auto"/>
        <w:jc w:val="both"/>
        <w:rPr>
          <w:rFonts w:ascii="Times New Roman" w:hAnsi="Times New Roman"/>
          <w:b/>
          <w:bCs/>
          <w:lang w:val="es-US"/>
        </w:rPr>
      </w:pPr>
      <w:r w:rsidRPr="003B4A63">
        <w:rPr>
          <w:rFonts w:ascii="Times New Roman" w:hAnsi="Times New Roman"/>
          <w:b/>
          <w:bCs/>
          <w:lang w:val="es-US"/>
        </w:rPr>
        <w:t xml:space="preserve">Jessica </w:t>
      </w:r>
      <w:proofErr w:type="spellStart"/>
      <w:r w:rsidRPr="003B4A63">
        <w:rPr>
          <w:rFonts w:ascii="Times New Roman" w:hAnsi="Times New Roman"/>
          <w:b/>
          <w:bCs/>
          <w:lang w:val="es-US"/>
        </w:rPr>
        <w:t>Bolter</w:t>
      </w:r>
      <w:proofErr w:type="spellEnd"/>
      <w:r w:rsidRPr="003B4A63">
        <w:rPr>
          <w:rFonts w:ascii="Times New Roman" w:hAnsi="Times New Roman"/>
          <w:b/>
          <w:bCs/>
          <w:lang w:val="es-US"/>
        </w:rPr>
        <w:t>:</w:t>
      </w:r>
    </w:p>
    <w:p w14:paraId="4C9265AF" w14:textId="1AB3CF1D" w:rsidR="000241D5" w:rsidRPr="003B4A63" w:rsidRDefault="000241D5" w:rsidP="007C3363">
      <w:pPr>
        <w:spacing w:after="0" w:line="240" w:lineRule="auto"/>
        <w:ind w:left="1080"/>
        <w:rPr>
          <w:rFonts w:ascii="Times New Roman" w:eastAsia="Times New Roman" w:hAnsi="Times New Roman"/>
          <w:lang w:val="es-US" w:eastAsia="en-US"/>
        </w:rPr>
      </w:pPr>
    </w:p>
    <w:p w14:paraId="7F1D5DBA" w14:textId="6F8202DC" w:rsidR="007C3363" w:rsidRPr="003B4A63" w:rsidRDefault="007C3363" w:rsidP="007C3363">
      <w:pPr>
        <w:spacing w:after="0" w:line="240" w:lineRule="auto"/>
        <w:ind w:left="1080" w:firstLine="90"/>
        <w:rPr>
          <w:rFonts w:ascii="Times New Roman" w:eastAsia="Times New Roman" w:hAnsi="Times New Roman"/>
          <w:b/>
          <w:bCs/>
          <w:lang w:val="es-US" w:eastAsia="en-US"/>
        </w:rPr>
      </w:pPr>
      <w:r w:rsidRPr="003B4A63">
        <w:rPr>
          <w:rFonts w:ascii="Times New Roman" w:eastAsia="Times New Roman" w:hAnsi="Times New Roman"/>
          <w:b/>
          <w:bCs/>
          <w:lang w:val="es-US" w:eastAsia="en-US"/>
        </w:rPr>
        <w:t>Español:</w:t>
      </w:r>
    </w:p>
    <w:p w14:paraId="4EE93213" w14:textId="39F99438" w:rsidR="000241D5" w:rsidRPr="003B4A63" w:rsidRDefault="007C3363" w:rsidP="007C3363">
      <w:pPr>
        <w:pStyle w:val="ListParagraph"/>
        <w:spacing w:after="0" w:line="240" w:lineRule="auto"/>
        <w:ind w:firstLine="720"/>
        <w:jc w:val="both"/>
        <w:rPr>
          <w:rFonts w:ascii="Times New Roman" w:hAnsi="Times New Roman"/>
          <w:lang w:val="es-US"/>
        </w:rPr>
      </w:pPr>
      <w:r w:rsidRPr="003B4A63">
        <w:rPr>
          <w:rFonts w:ascii="Times New Roman" w:hAnsi="Times New Roman"/>
          <w:lang w:val="es-US"/>
        </w:rPr>
        <w:t xml:space="preserve">Jessica </w:t>
      </w:r>
      <w:proofErr w:type="spellStart"/>
      <w:r w:rsidRPr="003B4A63">
        <w:rPr>
          <w:rFonts w:ascii="Times New Roman" w:hAnsi="Times New Roman"/>
          <w:lang w:val="es-US"/>
        </w:rPr>
        <w:t>Bolter</w:t>
      </w:r>
      <w:proofErr w:type="spellEnd"/>
      <w:r w:rsidR="000241D5" w:rsidRPr="003B4A63">
        <w:rPr>
          <w:rFonts w:ascii="Times New Roman" w:hAnsi="Times New Roman"/>
          <w:lang w:val="es-US"/>
        </w:rPr>
        <w:t xml:space="preserve"> es Analista de Políticas Asociada del Programa de Políticas de Inmigración de EE. UU. en MPI. Su investigación se centra en los patrones migratorios en la frontera entre Estados Unidos y México, la migración extracontinental en las Américas, la aplicación de la ley de inmigración y los asuntos de asilo y refugiados. Ha realizado prácticas profesionales en MPI, la Coalición por los Derechos de los Inmigrantes del Área de la Capital, la Comisión de Asuntos Hispanos y Latinos de Ohio y el Centro para la Democracia en las Américas. La Sra. </w:t>
      </w:r>
      <w:proofErr w:type="spellStart"/>
      <w:r w:rsidR="000241D5" w:rsidRPr="003B4A63">
        <w:rPr>
          <w:rFonts w:ascii="Times New Roman" w:hAnsi="Times New Roman"/>
          <w:lang w:val="es-US"/>
        </w:rPr>
        <w:t>Bolter</w:t>
      </w:r>
      <w:proofErr w:type="spellEnd"/>
      <w:r w:rsidR="000241D5" w:rsidRPr="003B4A63">
        <w:rPr>
          <w:rFonts w:ascii="Times New Roman" w:hAnsi="Times New Roman"/>
          <w:lang w:val="es-US"/>
        </w:rPr>
        <w:t xml:space="preserve"> tiene una licenciatura en estudios estadounidenses y estudios del área española de Kenyon </w:t>
      </w:r>
      <w:proofErr w:type="spellStart"/>
      <w:r w:rsidR="000241D5" w:rsidRPr="003B4A63">
        <w:rPr>
          <w:rFonts w:ascii="Times New Roman" w:hAnsi="Times New Roman"/>
          <w:lang w:val="es-US"/>
        </w:rPr>
        <w:t>College</w:t>
      </w:r>
      <w:proofErr w:type="spellEnd"/>
      <w:r w:rsidR="000241D5" w:rsidRPr="003B4A63">
        <w:rPr>
          <w:rFonts w:ascii="Times New Roman" w:hAnsi="Times New Roman"/>
          <w:lang w:val="es-US"/>
        </w:rPr>
        <w:t>, donde se centró en las relaciones entre los Estados Unidos y América Latina.</w:t>
      </w:r>
    </w:p>
    <w:p w14:paraId="6332D2D9" w14:textId="088BB28E" w:rsidR="000241D5" w:rsidRPr="003B4A63" w:rsidRDefault="000241D5" w:rsidP="000241D5">
      <w:pPr>
        <w:spacing w:after="0" w:line="240" w:lineRule="auto"/>
        <w:ind w:left="720"/>
        <w:rPr>
          <w:rFonts w:ascii="Times New Roman" w:eastAsia="Calibri" w:hAnsi="Times New Roman"/>
          <w:lang w:val="es-US" w:eastAsia="en-US"/>
        </w:rPr>
      </w:pPr>
    </w:p>
    <w:p w14:paraId="2580627B" w14:textId="64A3732C" w:rsidR="007C3363" w:rsidRPr="003B4A63" w:rsidRDefault="007C3363" w:rsidP="007C3363">
      <w:pPr>
        <w:spacing w:after="0" w:line="240" w:lineRule="auto"/>
        <w:ind w:left="1080"/>
        <w:rPr>
          <w:rFonts w:ascii="Times New Roman" w:eastAsia="Times New Roman" w:hAnsi="Times New Roman"/>
          <w:b/>
          <w:bCs/>
          <w:lang w:eastAsia="en-US"/>
        </w:rPr>
      </w:pPr>
      <w:r w:rsidRPr="003B4A63">
        <w:rPr>
          <w:rFonts w:ascii="Times New Roman" w:eastAsia="Times New Roman" w:hAnsi="Times New Roman"/>
          <w:b/>
          <w:bCs/>
          <w:lang w:eastAsia="en-US"/>
        </w:rPr>
        <w:t>English:</w:t>
      </w:r>
    </w:p>
    <w:p w14:paraId="2FCFC7C5" w14:textId="47BC5286" w:rsidR="000241D5" w:rsidRPr="003B4A63" w:rsidRDefault="000241D5" w:rsidP="007C3363">
      <w:pPr>
        <w:pStyle w:val="ListParagraph"/>
        <w:spacing w:after="0" w:line="240" w:lineRule="auto"/>
        <w:ind w:firstLine="720"/>
        <w:jc w:val="both"/>
        <w:rPr>
          <w:rFonts w:ascii="Times New Roman" w:hAnsi="Times New Roman"/>
        </w:rPr>
      </w:pPr>
      <w:r w:rsidRPr="003B4A63">
        <w:rPr>
          <w:rFonts w:ascii="Times New Roman" w:hAnsi="Times New Roman"/>
        </w:rPr>
        <w:t>Jessica Bolter is an Associate Policy Analyst with the U.S. Immigration Policy Program at MPI. Her research focuses on migration patterns at the U.S.-Mexico border, extracontinental migration in the Americas, immigration enforcement, and asylum and refugee issues. She has interned with MPI, the Capital Area Immigrants’ Rights Coalition, the Ohio Commission on Hispanic and Latino Affairs, and the Center for Democracy in the Americas. Ms. Bolter holds a bachelor’s degree in American studies and Spanish area studies from Kenyon College, where she focused on relations between the United States and Latin America.</w:t>
      </w:r>
    </w:p>
    <w:p w14:paraId="512F8A7C" w14:textId="77777777" w:rsidR="000241D5" w:rsidRPr="003B4A63" w:rsidRDefault="000241D5" w:rsidP="000241D5">
      <w:pPr>
        <w:spacing w:after="0" w:line="240" w:lineRule="auto"/>
        <w:ind w:left="720"/>
        <w:rPr>
          <w:rFonts w:ascii="Times New Roman" w:eastAsia="Calibri" w:hAnsi="Times New Roman"/>
          <w:lang w:eastAsia="en-US"/>
        </w:rPr>
      </w:pPr>
    </w:p>
    <w:p w14:paraId="27E0A08C" w14:textId="77777777" w:rsidR="000241D5" w:rsidRPr="003B4A63" w:rsidRDefault="000241D5" w:rsidP="000241D5">
      <w:pPr>
        <w:spacing w:after="0" w:line="240" w:lineRule="auto"/>
        <w:ind w:left="720" w:firstLine="720"/>
        <w:rPr>
          <w:rFonts w:ascii="Times New Roman" w:eastAsia="Calibri" w:hAnsi="Times New Roman"/>
          <w:lang w:eastAsia="en-US"/>
        </w:rPr>
      </w:pPr>
      <w:r w:rsidRPr="003B4A63">
        <w:rPr>
          <w:rFonts w:ascii="Times New Roman" w:eastAsia="Calibri" w:hAnsi="Times New Roman"/>
          <w:lang w:eastAsia="en-US"/>
        </w:rPr>
        <w:t xml:space="preserve">Email: </w:t>
      </w:r>
      <w:hyperlink r:id="rId7" w:history="1">
        <w:r w:rsidRPr="003B4A63">
          <w:rPr>
            <w:rFonts w:ascii="Times New Roman" w:eastAsia="Calibri" w:hAnsi="Times New Roman"/>
            <w:color w:val="0563C1"/>
            <w:u w:val="single"/>
            <w:lang w:eastAsia="en-US"/>
          </w:rPr>
          <w:t>jbolter@migrationpolicy.org</w:t>
        </w:r>
      </w:hyperlink>
      <w:r w:rsidRPr="003B4A63">
        <w:rPr>
          <w:rFonts w:ascii="Times New Roman" w:eastAsia="Calibri" w:hAnsi="Times New Roman"/>
          <w:lang w:eastAsia="en-US"/>
        </w:rPr>
        <w:t xml:space="preserve"> </w:t>
      </w:r>
    </w:p>
    <w:p w14:paraId="6F7BEB1B" w14:textId="28FAE23D" w:rsidR="000241D5" w:rsidRPr="003B4A63" w:rsidRDefault="000241D5" w:rsidP="000241D5">
      <w:pPr>
        <w:spacing w:after="0" w:line="240" w:lineRule="auto"/>
        <w:ind w:left="720"/>
        <w:rPr>
          <w:rFonts w:ascii="Times New Roman" w:eastAsia="Calibri" w:hAnsi="Times New Roman"/>
          <w:lang w:eastAsia="en-US"/>
        </w:rPr>
      </w:pPr>
    </w:p>
    <w:p w14:paraId="3BC615E7" w14:textId="11EFD3DA" w:rsidR="007C3363" w:rsidRPr="003B4A63" w:rsidRDefault="007C3363" w:rsidP="000241D5">
      <w:pPr>
        <w:spacing w:after="0" w:line="240" w:lineRule="auto"/>
        <w:ind w:left="720"/>
        <w:rPr>
          <w:rFonts w:ascii="Times New Roman" w:eastAsia="Calibri" w:hAnsi="Times New Roman"/>
          <w:lang w:eastAsia="en-US"/>
        </w:rPr>
      </w:pPr>
    </w:p>
    <w:p w14:paraId="389F05F9" w14:textId="393FA7DE" w:rsidR="007C3363" w:rsidRPr="003B4A63" w:rsidRDefault="007C3363" w:rsidP="007C3363">
      <w:pPr>
        <w:pStyle w:val="ListParagraph"/>
        <w:numPr>
          <w:ilvl w:val="0"/>
          <w:numId w:val="32"/>
        </w:numPr>
        <w:spacing w:after="0" w:line="240" w:lineRule="auto"/>
        <w:jc w:val="both"/>
        <w:rPr>
          <w:rFonts w:ascii="Times New Roman" w:hAnsi="Times New Roman"/>
          <w:b/>
          <w:bCs/>
          <w:lang w:val="es-US"/>
        </w:rPr>
      </w:pPr>
      <w:r w:rsidRPr="003B4A63">
        <w:rPr>
          <w:rFonts w:ascii="Times New Roman" w:hAnsi="Times New Roman"/>
          <w:b/>
          <w:bCs/>
          <w:lang w:val="es-US"/>
        </w:rPr>
        <w:t>Maureen Meyer</w:t>
      </w:r>
    </w:p>
    <w:p w14:paraId="024DA47D" w14:textId="77ABF8C4" w:rsidR="007C3363" w:rsidRPr="003B4A63" w:rsidRDefault="007C3363" w:rsidP="000241D5">
      <w:pPr>
        <w:spacing w:after="0" w:line="240" w:lineRule="auto"/>
        <w:ind w:left="720"/>
        <w:rPr>
          <w:rFonts w:ascii="Times New Roman" w:eastAsia="Calibri" w:hAnsi="Times New Roman"/>
          <w:lang w:eastAsia="en-US"/>
        </w:rPr>
      </w:pPr>
    </w:p>
    <w:p w14:paraId="71E3238B" w14:textId="77777777" w:rsidR="007C3363" w:rsidRPr="003B4A63" w:rsidRDefault="007C3363" w:rsidP="007C3363">
      <w:pPr>
        <w:spacing w:after="0" w:line="240" w:lineRule="auto"/>
        <w:ind w:left="1080" w:firstLine="90"/>
        <w:rPr>
          <w:rFonts w:ascii="Times New Roman" w:eastAsia="Times New Roman" w:hAnsi="Times New Roman"/>
          <w:b/>
          <w:bCs/>
          <w:lang w:val="es-US" w:eastAsia="en-US"/>
        </w:rPr>
      </w:pPr>
      <w:r w:rsidRPr="003B4A63">
        <w:rPr>
          <w:rFonts w:ascii="Times New Roman" w:eastAsia="Times New Roman" w:hAnsi="Times New Roman"/>
          <w:b/>
          <w:bCs/>
          <w:lang w:val="es-US" w:eastAsia="en-US"/>
        </w:rPr>
        <w:t>Español:</w:t>
      </w:r>
    </w:p>
    <w:p w14:paraId="7FF75940" w14:textId="4077EBC4" w:rsidR="000241D5" w:rsidRPr="003B4A63" w:rsidRDefault="000241D5" w:rsidP="00D050D3">
      <w:pPr>
        <w:pStyle w:val="ListParagraph"/>
        <w:spacing w:after="0" w:line="240" w:lineRule="auto"/>
        <w:ind w:firstLine="720"/>
        <w:jc w:val="both"/>
        <w:rPr>
          <w:rFonts w:ascii="Times New Roman" w:hAnsi="Times New Roman"/>
          <w:lang w:val="es-US"/>
        </w:rPr>
      </w:pPr>
      <w:r w:rsidRPr="003B4A63">
        <w:rPr>
          <w:rFonts w:ascii="Times New Roman" w:hAnsi="Times New Roman"/>
          <w:lang w:val="es-US"/>
        </w:rPr>
        <w:t xml:space="preserve">Maureen Meyer se desempeña como Vicepresidenta de Programas de WOLA y trabaja con personal senior para desarrollar prioridades y estrategias de políticas para promover los derechos humanos y la justicia social en América Latina. Antes de asumir este cargo en 2020, la Sra. Meyer pasó 14 años al frente del programa de WOLA en México con un enfoque especial en el análisis de las políticas de seguridad de EE. UU. y México y su relación con la violencia, la corrupción y las violaciones de los derechos humanos relacionadas con el crimen organizado en México. También abogó por mayores protecciones para los migrantes y solicitantes de asilo en México y en la frontera entre Estados Unidos y México. De 2006 a 2013 apoyó el trabajo de WOLA sobre derechos humanos y democracia en Centroamérica. La Sra. Meyer es miembro del Colectivo de Análisis de Seguridad con Democracia con sede en México. Tiene una amplia experiencia abordando temas de derechos humanos, cooperación en seguridad, seguridad fronteriza y migración y trabaja en estrecha colaboración con varias organizaciones y redes de derechos humanos y derechos de los migrantes en la región. Antes de unirse a WOLA en 2006, la Sra. Meyer vivió y trabajó durante cinco años en la Ciudad de México, principalmente en el Centro de Derechos Humanos Miguel Agustín </w:t>
      </w:r>
      <w:proofErr w:type="gramStart"/>
      <w:r w:rsidRPr="003B4A63">
        <w:rPr>
          <w:rFonts w:ascii="Times New Roman" w:hAnsi="Times New Roman"/>
          <w:lang w:val="es-US"/>
        </w:rPr>
        <w:t>Pro Juárez</w:t>
      </w:r>
      <w:proofErr w:type="gramEnd"/>
      <w:r w:rsidRPr="003B4A63">
        <w:rPr>
          <w:rFonts w:ascii="Times New Roman" w:hAnsi="Times New Roman"/>
          <w:lang w:val="es-US"/>
        </w:rPr>
        <w:t xml:space="preserve">. Anteriormente, fue becaria de desarrollo internacional con </w:t>
      </w:r>
      <w:proofErr w:type="spellStart"/>
      <w:r w:rsidRPr="003B4A63">
        <w:rPr>
          <w:rFonts w:ascii="Times New Roman" w:hAnsi="Times New Roman"/>
          <w:lang w:val="es-US"/>
        </w:rPr>
        <w:t>Catholic</w:t>
      </w:r>
      <w:proofErr w:type="spellEnd"/>
      <w:r w:rsidRPr="003B4A63">
        <w:rPr>
          <w:rFonts w:ascii="Times New Roman" w:hAnsi="Times New Roman"/>
          <w:lang w:val="es-US"/>
        </w:rPr>
        <w:t xml:space="preserve"> </w:t>
      </w:r>
      <w:proofErr w:type="spellStart"/>
      <w:r w:rsidRPr="003B4A63">
        <w:rPr>
          <w:rFonts w:ascii="Times New Roman" w:hAnsi="Times New Roman"/>
          <w:lang w:val="es-US"/>
        </w:rPr>
        <w:t>Relief</w:t>
      </w:r>
      <w:proofErr w:type="spellEnd"/>
      <w:r w:rsidRPr="003B4A63">
        <w:rPr>
          <w:rFonts w:ascii="Times New Roman" w:hAnsi="Times New Roman"/>
          <w:lang w:val="es-US"/>
        </w:rPr>
        <w:t xml:space="preserve"> </w:t>
      </w:r>
      <w:proofErr w:type="spellStart"/>
      <w:r w:rsidRPr="003B4A63">
        <w:rPr>
          <w:rFonts w:ascii="Times New Roman" w:hAnsi="Times New Roman"/>
          <w:lang w:val="es-US"/>
        </w:rPr>
        <w:t>Services</w:t>
      </w:r>
      <w:proofErr w:type="spellEnd"/>
      <w:r w:rsidRPr="003B4A63">
        <w:rPr>
          <w:rFonts w:ascii="Times New Roman" w:hAnsi="Times New Roman"/>
          <w:lang w:val="es-US"/>
        </w:rPr>
        <w:t xml:space="preserve"> en la República Dominicana. La Sra. Meyer tiene una Maestría en Desarrollo Internacional de la Universidad Americana y una Licenciatura en Español y Antropología de la Universidad de Arizona.</w:t>
      </w:r>
    </w:p>
    <w:p w14:paraId="539C8263" w14:textId="3642F50B" w:rsidR="003B5F35" w:rsidRPr="003B4A63" w:rsidRDefault="003B5F35" w:rsidP="00D050D3">
      <w:pPr>
        <w:pStyle w:val="ListParagraph"/>
        <w:spacing w:after="0" w:line="240" w:lineRule="auto"/>
        <w:ind w:firstLine="720"/>
        <w:jc w:val="both"/>
        <w:rPr>
          <w:rFonts w:ascii="Times New Roman" w:hAnsi="Times New Roman"/>
          <w:lang w:val="es-US"/>
        </w:rPr>
      </w:pPr>
    </w:p>
    <w:p w14:paraId="41BF821C" w14:textId="5D8D9EC2" w:rsidR="003B5F35" w:rsidRDefault="003B5F35" w:rsidP="00D050D3">
      <w:pPr>
        <w:pStyle w:val="ListParagraph"/>
        <w:spacing w:after="0" w:line="240" w:lineRule="auto"/>
        <w:ind w:firstLine="720"/>
        <w:jc w:val="both"/>
        <w:rPr>
          <w:rFonts w:ascii="Times New Roman" w:hAnsi="Times New Roman"/>
          <w:lang w:val="es-US"/>
        </w:rPr>
      </w:pPr>
    </w:p>
    <w:p w14:paraId="1D105218" w14:textId="77777777" w:rsidR="003B4A63" w:rsidRPr="003B4A63" w:rsidRDefault="003B4A63" w:rsidP="00D050D3">
      <w:pPr>
        <w:pStyle w:val="ListParagraph"/>
        <w:spacing w:after="0" w:line="240" w:lineRule="auto"/>
        <w:ind w:firstLine="720"/>
        <w:jc w:val="both"/>
        <w:rPr>
          <w:rFonts w:ascii="Times New Roman" w:hAnsi="Times New Roman"/>
          <w:lang w:val="es-US"/>
        </w:rPr>
      </w:pPr>
    </w:p>
    <w:p w14:paraId="4F27E290" w14:textId="7064C340" w:rsidR="000241D5" w:rsidRPr="003B4A63" w:rsidRDefault="00D050D3" w:rsidP="000241D5">
      <w:pPr>
        <w:spacing w:after="0" w:line="240" w:lineRule="auto"/>
        <w:ind w:left="720"/>
        <w:rPr>
          <w:rFonts w:ascii="Times New Roman" w:eastAsia="Calibri" w:hAnsi="Times New Roman"/>
          <w:lang w:eastAsia="en-US"/>
        </w:rPr>
      </w:pPr>
      <w:r w:rsidRPr="003B4A63">
        <w:rPr>
          <w:rFonts w:ascii="Times New Roman" w:eastAsia="Times New Roman" w:hAnsi="Times New Roman"/>
          <w:b/>
          <w:bCs/>
          <w:lang w:eastAsia="en-US"/>
        </w:rPr>
        <w:lastRenderedPageBreak/>
        <w:t>English:</w:t>
      </w:r>
    </w:p>
    <w:p w14:paraId="482B80F5" w14:textId="5700B6EA" w:rsidR="000241D5" w:rsidRPr="003B4A63" w:rsidRDefault="000241D5" w:rsidP="00D050D3">
      <w:pPr>
        <w:pStyle w:val="ListParagraph"/>
        <w:spacing w:after="0" w:line="240" w:lineRule="auto"/>
        <w:ind w:firstLine="720"/>
        <w:jc w:val="both"/>
        <w:rPr>
          <w:rFonts w:ascii="Times New Roman" w:hAnsi="Times New Roman"/>
        </w:rPr>
      </w:pPr>
      <w:r w:rsidRPr="003B4A63">
        <w:rPr>
          <w:rFonts w:ascii="Times New Roman" w:hAnsi="Times New Roman"/>
        </w:rPr>
        <w:t>Maureen Meyer serves as WOLA’s Vice President for Programs, working with senior staff to develop policy priorities and strategies to advance human rights and social justice in Latin America. Prior to assuming this position in 2020, Ms. Meyer spent 14 years leading WOLA’s Mexico program with a special focus on analyzing U.S.-Mexico security policies and their relation to organized crime-related violence, corruption, and human rights violations in Mexico. She also advocated for greater protections for migrants and asylum-seekers in Mexico and at the U.S.-Mexico border. From 2006 to 2013 she supported WOLA’s work on human rights and democracy in Central America. Ms. Meyer is a member of the Mexican-based Collective for Analysis of Security with Democracy. She has extensive experience addressing human rights, security cooperation, border security and migration issues and works closely with various human rights and migrant rights organizations and networks in the region. Before joining WOLA in 2006, Ms. Meyer lived and worked for five years in Mexico City, primarily with the Miguel Agustin Pro Juárez Human Rights Center. Previously she was an International Development Fellow with the Catholic Relief Services in the Dominican Republic. Ms. Meyer holds an MA in International Development from American University and a BA in Spanish and Anthropology from the University of Arizona.</w:t>
      </w:r>
    </w:p>
    <w:p w14:paraId="47FF1E41" w14:textId="77777777" w:rsidR="000241D5" w:rsidRPr="003B4A63" w:rsidRDefault="000241D5" w:rsidP="000241D5">
      <w:pPr>
        <w:spacing w:after="0" w:line="240" w:lineRule="auto"/>
        <w:ind w:left="720"/>
        <w:rPr>
          <w:rFonts w:ascii="Times New Roman" w:eastAsia="Calibri" w:hAnsi="Times New Roman"/>
          <w:lang w:eastAsia="en-US"/>
        </w:rPr>
      </w:pPr>
    </w:p>
    <w:p w14:paraId="213888FE" w14:textId="77777777" w:rsidR="000241D5" w:rsidRPr="003B4A63" w:rsidRDefault="000241D5" w:rsidP="000241D5">
      <w:pPr>
        <w:spacing w:after="0" w:line="240" w:lineRule="auto"/>
        <w:ind w:left="720" w:firstLine="720"/>
        <w:rPr>
          <w:rFonts w:ascii="Times New Roman" w:eastAsia="Calibri" w:hAnsi="Times New Roman"/>
          <w:lang w:eastAsia="en-US"/>
        </w:rPr>
      </w:pPr>
      <w:r w:rsidRPr="003B4A63">
        <w:rPr>
          <w:rFonts w:ascii="Times New Roman" w:eastAsia="Calibri" w:hAnsi="Times New Roman"/>
          <w:lang w:eastAsia="en-US"/>
        </w:rPr>
        <w:t xml:space="preserve">Email: </w:t>
      </w:r>
      <w:hyperlink r:id="rId8" w:history="1">
        <w:r w:rsidRPr="003B4A63">
          <w:rPr>
            <w:rFonts w:ascii="Times New Roman" w:eastAsia="Calibri" w:hAnsi="Times New Roman"/>
            <w:color w:val="0563C1"/>
            <w:u w:val="single"/>
            <w:lang w:eastAsia="en-US"/>
          </w:rPr>
          <w:t>mmeyer@wola.org</w:t>
        </w:r>
      </w:hyperlink>
      <w:r w:rsidRPr="003B4A63">
        <w:rPr>
          <w:rFonts w:ascii="Times New Roman" w:eastAsia="Calibri" w:hAnsi="Times New Roman"/>
          <w:lang w:eastAsia="en-US"/>
        </w:rPr>
        <w:t xml:space="preserve"> </w:t>
      </w:r>
    </w:p>
    <w:p w14:paraId="46B0E768" w14:textId="77777777" w:rsidR="000241D5" w:rsidRPr="003B4A63" w:rsidRDefault="000241D5" w:rsidP="000241D5">
      <w:pPr>
        <w:spacing w:after="0" w:line="240" w:lineRule="auto"/>
        <w:jc w:val="both"/>
        <w:rPr>
          <w:rFonts w:ascii="Times New Roman" w:hAnsi="Times New Roman"/>
          <w:b/>
          <w:bCs/>
          <w:lang w:val="es-US"/>
        </w:rPr>
      </w:pPr>
    </w:p>
    <w:p w14:paraId="2698C8EA" w14:textId="77777777" w:rsidR="000241D5" w:rsidRPr="003B4A63" w:rsidRDefault="000241D5" w:rsidP="000241D5">
      <w:pPr>
        <w:spacing w:after="0" w:line="240" w:lineRule="auto"/>
        <w:jc w:val="both"/>
        <w:rPr>
          <w:rFonts w:ascii="Times New Roman" w:hAnsi="Times New Roman"/>
          <w:b/>
          <w:bCs/>
          <w:lang w:val="es-US"/>
        </w:rPr>
      </w:pPr>
    </w:p>
    <w:p w14:paraId="39803005" w14:textId="073B0CEE" w:rsidR="00D050D3" w:rsidRPr="003B4A63" w:rsidRDefault="00D050D3" w:rsidP="00D050D3">
      <w:pPr>
        <w:pStyle w:val="ListParagraph"/>
        <w:numPr>
          <w:ilvl w:val="0"/>
          <w:numId w:val="23"/>
        </w:numPr>
        <w:spacing w:after="0" w:line="240" w:lineRule="auto"/>
        <w:ind w:left="0" w:firstLine="0"/>
        <w:jc w:val="both"/>
        <w:rPr>
          <w:rFonts w:ascii="Times New Roman" w:hAnsi="Times New Roman"/>
          <w:b/>
          <w:bCs/>
          <w:lang w:val="es-US"/>
        </w:rPr>
      </w:pPr>
      <w:r w:rsidRPr="003B4A63">
        <w:rPr>
          <w:rFonts w:ascii="Times New Roman" w:hAnsi="Times New Roman"/>
          <w:b/>
          <w:bCs/>
          <w:lang w:val="es-US"/>
        </w:rPr>
        <w:t xml:space="preserve">Migración en Centroamérica y México / </w:t>
      </w:r>
      <w:proofErr w:type="spellStart"/>
      <w:r w:rsidRPr="003B4A63">
        <w:rPr>
          <w:rFonts w:ascii="Times New Roman" w:hAnsi="Times New Roman"/>
          <w:b/>
          <w:bCs/>
          <w:lang w:val="es-US"/>
        </w:rPr>
        <w:t>Migration</w:t>
      </w:r>
      <w:proofErr w:type="spellEnd"/>
      <w:r w:rsidRPr="003B4A63">
        <w:rPr>
          <w:rFonts w:ascii="Times New Roman" w:hAnsi="Times New Roman"/>
          <w:b/>
          <w:bCs/>
          <w:lang w:val="es-US"/>
        </w:rPr>
        <w:t xml:space="preserve"> in Central </w:t>
      </w:r>
      <w:proofErr w:type="spellStart"/>
      <w:r w:rsidRPr="003B4A63">
        <w:rPr>
          <w:rFonts w:ascii="Times New Roman" w:hAnsi="Times New Roman"/>
          <w:b/>
          <w:bCs/>
          <w:lang w:val="es-US"/>
        </w:rPr>
        <w:t>America</w:t>
      </w:r>
      <w:proofErr w:type="spellEnd"/>
      <w:r w:rsidRPr="003B4A63">
        <w:rPr>
          <w:rFonts w:ascii="Times New Roman" w:hAnsi="Times New Roman"/>
          <w:b/>
          <w:bCs/>
          <w:lang w:val="es-US"/>
        </w:rPr>
        <w:t xml:space="preserve"> and Mexico:</w:t>
      </w:r>
    </w:p>
    <w:p w14:paraId="0CA3068D" w14:textId="79B58597" w:rsidR="00D050D3" w:rsidRPr="003B4A63" w:rsidRDefault="00D050D3" w:rsidP="000241D5">
      <w:pPr>
        <w:spacing w:after="0" w:line="240" w:lineRule="auto"/>
        <w:jc w:val="both"/>
        <w:rPr>
          <w:rFonts w:ascii="Times New Roman" w:hAnsi="Times New Roman"/>
          <w:lang w:val="es-US"/>
        </w:rPr>
      </w:pPr>
    </w:p>
    <w:p w14:paraId="43D2F641" w14:textId="6E90B2BA" w:rsidR="00D050D3" w:rsidRPr="003B4A63" w:rsidRDefault="008F7031" w:rsidP="008F7031">
      <w:pPr>
        <w:pStyle w:val="ListParagraph"/>
        <w:numPr>
          <w:ilvl w:val="0"/>
          <w:numId w:val="32"/>
        </w:numPr>
        <w:spacing w:after="0" w:line="240" w:lineRule="auto"/>
        <w:jc w:val="both"/>
        <w:rPr>
          <w:rFonts w:ascii="Times New Roman" w:hAnsi="Times New Roman"/>
          <w:b/>
          <w:bCs/>
          <w:lang w:val="es-US"/>
        </w:rPr>
      </w:pPr>
      <w:r w:rsidRPr="003B4A63">
        <w:rPr>
          <w:rFonts w:ascii="Times New Roman" w:hAnsi="Times New Roman"/>
          <w:b/>
          <w:bCs/>
          <w:lang w:val="es-US"/>
        </w:rPr>
        <w:t>Juan Antonio del Monte Madrigal</w:t>
      </w:r>
    </w:p>
    <w:p w14:paraId="615BE79F" w14:textId="1DD1B081" w:rsidR="008F7031" w:rsidRPr="003B4A63" w:rsidRDefault="008F7031" w:rsidP="000241D5">
      <w:pPr>
        <w:spacing w:after="0" w:line="240" w:lineRule="auto"/>
        <w:jc w:val="both"/>
        <w:rPr>
          <w:rFonts w:ascii="Times New Roman" w:hAnsi="Times New Roman"/>
          <w:lang w:val="es-US"/>
        </w:rPr>
      </w:pPr>
    </w:p>
    <w:p w14:paraId="106D145E" w14:textId="43B302E9" w:rsidR="008F7031" w:rsidRPr="003B4A63" w:rsidRDefault="008F7031" w:rsidP="008F7031">
      <w:pPr>
        <w:spacing w:after="0" w:line="240" w:lineRule="auto"/>
        <w:ind w:left="450" w:firstLine="720"/>
        <w:jc w:val="both"/>
        <w:rPr>
          <w:rFonts w:ascii="Times New Roman" w:hAnsi="Times New Roman"/>
          <w:lang w:val="es-US"/>
        </w:rPr>
      </w:pPr>
      <w:r w:rsidRPr="003B4A63">
        <w:rPr>
          <w:rFonts w:ascii="Times New Roman" w:eastAsia="Times New Roman" w:hAnsi="Times New Roman"/>
          <w:b/>
          <w:bCs/>
          <w:lang w:val="es-US" w:eastAsia="en-US"/>
        </w:rPr>
        <w:t>Español:</w:t>
      </w:r>
    </w:p>
    <w:p w14:paraId="1A45F8C4" w14:textId="52DF0C42" w:rsidR="00D050D3" w:rsidRPr="003B4A63" w:rsidRDefault="00D050D3" w:rsidP="008F7031">
      <w:pPr>
        <w:pStyle w:val="ListParagraph"/>
        <w:spacing w:after="0" w:line="240" w:lineRule="auto"/>
        <w:ind w:firstLine="720"/>
        <w:jc w:val="both"/>
        <w:rPr>
          <w:rFonts w:ascii="Times New Roman" w:hAnsi="Times New Roman"/>
          <w:lang w:val="es-US"/>
        </w:rPr>
      </w:pPr>
      <w:r w:rsidRPr="003B4A63">
        <w:rPr>
          <w:rFonts w:ascii="Times New Roman" w:hAnsi="Times New Roman"/>
          <w:lang w:val="es-US"/>
        </w:rPr>
        <w:t xml:space="preserve">Juan Antonio del Monte Madrigal es doctor en Ciencias Sociales por el Colegio de México. Profesor-investigador de El </w:t>
      </w:r>
      <w:proofErr w:type="spellStart"/>
      <w:r w:rsidRPr="003B4A63">
        <w:rPr>
          <w:rFonts w:ascii="Times New Roman" w:hAnsi="Times New Roman"/>
          <w:lang w:val="es-US"/>
        </w:rPr>
        <w:t>Colef</w:t>
      </w:r>
      <w:proofErr w:type="spellEnd"/>
      <w:r w:rsidRPr="003B4A63">
        <w:rPr>
          <w:rFonts w:ascii="Times New Roman" w:hAnsi="Times New Roman"/>
          <w:lang w:val="es-US"/>
        </w:rPr>
        <w:t>, adscrito al Departamento de Estudios Culturales y candidato al Sistema Nacional de Investigadores (SNI). Sus líneas de investigación son: Movilidades transfronterizas e inmovilidades poblacionales, Precarización y violencias, Culturas urbanas y procesos visuales. Participa en el Grupo de trabajo Desigualdades Urbanas – CLACSO y forma parte de la Agencia Migrante. Actualmente colabora en los proyectos “Humanizando la Deportación” y “Narrativas Digitales de Defensores de Derechos Humanos en la Frontera Norte de México”.</w:t>
      </w:r>
    </w:p>
    <w:p w14:paraId="51E6164B" w14:textId="0C8C7B3C" w:rsidR="008F7031" w:rsidRPr="003B4A63" w:rsidRDefault="008F7031" w:rsidP="008F7031">
      <w:pPr>
        <w:pStyle w:val="ListParagraph"/>
        <w:spacing w:after="0" w:line="240" w:lineRule="auto"/>
        <w:ind w:firstLine="720"/>
        <w:jc w:val="both"/>
        <w:rPr>
          <w:rFonts w:ascii="Times New Roman" w:hAnsi="Times New Roman"/>
          <w:lang w:val="es-US"/>
        </w:rPr>
      </w:pPr>
    </w:p>
    <w:p w14:paraId="046068BE" w14:textId="77777777" w:rsidR="008F7031" w:rsidRPr="003B4A63" w:rsidRDefault="008F7031" w:rsidP="008F7031">
      <w:pPr>
        <w:pStyle w:val="ListParagraph"/>
        <w:spacing w:after="0" w:line="240" w:lineRule="auto"/>
        <w:ind w:firstLine="720"/>
        <w:jc w:val="both"/>
        <w:rPr>
          <w:rFonts w:ascii="Times New Roman" w:hAnsi="Times New Roman"/>
          <w:lang w:val="es-US"/>
        </w:rPr>
      </w:pPr>
    </w:p>
    <w:p w14:paraId="2C174B28" w14:textId="77F9ADF5" w:rsidR="008F7031" w:rsidRPr="003B4A63" w:rsidRDefault="008F7031" w:rsidP="008F7031">
      <w:pPr>
        <w:spacing w:after="0" w:line="240" w:lineRule="auto"/>
        <w:ind w:left="450" w:firstLine="720"/>
        <w:jc w:val="both"/>
        <w:rPr>
          <w:rFonts w:ascii="Times New Roman" w:hAnsi="Times New Roman"/>
        </w:rPr>
      </w:pPr>
      <w:r w:rsidRPr="003B4A63">
        <w:rPr>
          <w:rFonts w:ascii="Times New Roman" w:eastAsia="Times New Roman" w:hAnsi="Times New Roman"/>
          <w:b/>
          <w:bCs/>
          <w:lang w:eastAsia="en-US"/>
        </w:rPr>
        <w:t>English:</w:t>
      </w:r>
    </w:p>
    <w:p w14:paraId="0B4B0E0E" w14:textId="48AC167D" w:rsidR="00D050D3" w:rsidRPr="003B4A63" w:rsidRDefault="00D050D3" w:rsidP="008F7031">
      <w:pPr>
        <w:pStyle w:val="ListParagraph"/>
        <w:spacing w:after="0" w:line="240" w:lineRule="auto"/>
        <w:ind w:firstLine="720"/>
        <w:jc w:val="both"/>
        <w:rPr>
          <w:rFonts w:ascii="Times New Roman" w:hAnsi="Times New Roman"/>
        </w:rPr>
      </w:pPr>
      <w:r w:rsidRPr="003B4A63">
        <w:rPr>
          <w:rFonts w:ascii="Times New Roman" w:hAnsi="Times New Roman"/>
        </w:rPr>
        <w:t xml:space="preserve">Juan Antonio del Monte Madrigal has a PhD in Social Sciences from the College of Mexico. Professor-researcher at El Colef, assigned to the Department of Cultural Studies and candidate for the National System of Researchers (SNI). His lines of research </w:t>
      </w:r>
      <w:proofErr w:type="gramStart"/>
      <w:r w:rsidRPr="003B4A63">
        <w:rPr>
          <w:rFonts w:ascii="Times New Roman" w:hAnsi="Times New Roman"/>
        </w:rPr>
        <w:t>are:</w:t>
      </w:r>
      <w:proofErr w:type="gramEnd"/>
      <w:r w:rsidRPr="003B4A63">
        <w:rPr>
          <w:rFonts w:ascii="Times New Roman" w:hAnsi="Times New Roman"/>
        </w:rPr>
        <w:t xml:space="preserve"> Cross-border mobility and population immobility, Precariousness and violence, Urban cultures and visual processes. Participates in the Urban Inequalities Working Group – CLACSO and is part of the Migrant Agency. He is currently collaborating on the projects "Humanizing Deportation" and "Digital Narratives of Human Rights Defenders on the Northern Border of Mexico."</w:t>
      </w:r>
    </w:p>
    <w:p w14:paraId="5966F07F" w14:textId="77777777" w:rsidR="00D050D3" w:rsidRPr="003B4A63" w:rsidRDefault="00D050D3" w:rsidP="00D050D3">
      <w:pPr>
        <w:spacing w:after="0" w:line="240" w:lineRule="auto"/>
        <w:ind w:left="720"/>
        <w:rPr>
          <w:rFonts w:ascii="Times New Roman" w:eastAsia="Calibri" w:hAnsi="Times New Roman"/>
          <w:b/>
          <w:bCs/>
          <w:lang w:eastAsia="en-US"/>
        </w:rPr>
      </w:pPr>
    </w:p>
    <w:p w14:paraId="5D2527EE" w14:textId="77777777" w:rsidR="00D050D3" w:rsidRPr="003B4A63" w:rsidRDefault="00D050D3" w:rsidP="00D050D3">
      <w:pPr>
        <w:spacing w:after="0" w:line="240" w:lineRule="auto"/>
        <w:ind w:left="720" w:firstLine="720"/>
        <w:rPr>
          <w:rFonts w:ascii="Times New Roman" w:eastAsia="Calibri" w:hAnsi="Times New Roman"/>
          <w:lang w:val="es-US" w:eastAsia="en-US"/>
        </w:rPr>
      </w:pPr>
      <w:r w:rsidRPr="003B4A63">
        <w:rPr>
          <w:rFonts w:ascii="Times New Roman" w:eastAsia="Calibri" w:hAnsi="Times New Roman"/>
          <w:lang w:val="es-US" w:eastAsia="en-US"/>
        </w:rPr>
        <w:t xml:space="preserve">Email: </w:t>
      </w:r>
      <w:hyperlink r:id="rId9" w:history="1">
        <w:r w:rsidRPr="003B4A63">
          <w:rPr>
            <w:rFonts w:ascii="Times New Roman" w:eastAsia="Calibri" w:hAnsi="Times New Roman"/>
            <w:color w:val="0563C1"/>
            <w:u w:val="single"/>
            <w:lang w:val="es-US" w:eastAsia="en-US"/>
          </w:rPr>
          <w:t>jadelmonte@colef.mx</w:t>
        </w:r>
      </w:hyperlink>
      <w:r w:rsidRPr="003B4A63">
        <w:rPr>
          <w:rFonts w:ascii="Times New Roman" w:eastAsia="Calibri" w:hAnsi="Times New Roman"/>
          <w:lang w:val="es-US" w:eastAsia="en-US"/>
        </w:rPr>
        <w:t xml:space="preserve"> </w:t>
      </w:r>
    </w:p>
    <w:p w14:paraId="7579AF99" w14:textId="4DDE1758" w:rsidR="00D050D3" w:rsidRPr="003B4A63" w:rsidRDefault="00D050D3" w:rsidP="00D050D3">
      <w:pPr>
        <w:spacing w:after="0" w:line="240" w:lineRule="auto"/>
        <w:ind w:left="720" w:firstLine="720"/>
        <w:rPr>
          <w:rFonts w:ascii="Times New Roman" w:eastAsia="Calibri" w:hAnsi="Times New Roman"/>
          <w:lang w:val="es-US" w:eastAsia="en-US"/>
        </w:rPr>
      </w:pPr>
    </w:p>
    <w:p w14:paraId="5C326A20" w14:textId="151E41B1" w:rsidR="003B5F35" w:rsidRPr="003B4A63" w:rsidRDefault="003B5F35" w:rsidP="00D050D3">
      <w:pPr>
        <w:spacing w:after="0" w:line="240" w:lineRule="auto"/>
        <w:ind w:left="720" w:firstLine="720"/>
        <w:rPr>
          <w:rFonts w:ascii="Times New Roman" w:eastAsia="Calibri" w:hAnsi="Times New Roman"/>
          <w:lang w:val="es-US" w:eastAsia="en-US"/>
        </w:rPr>
      </w:pPr>
    </w:p>
    <w:p w14:paraId="44CAE4A3" w14:textId="11344B1E" w:rsidR="003B5F35" w:rsidRDefault="003B5F35" w:rsidP="00D050D3">
      <w:pPr>
        <w:spacing w:after="0" w:line="240" w:lineRule="auto"/>
        <w:ind w:left="720" w:firstLine="720"/>
        <w:rPr>
          <w:rFonts w:ascii="Times New Roman" w:eastAsia="Calibri" w:hAnsi="Times New Roman"/>
          <w:lang w:val="es-US" w:eastAsia="en-US"/>
        </w:rPr>
      </w:pPr>
    </w:p>
    <w:p w14:paraId="1E328229" w14:textId="77777777" w:rsidR="00A77B72" w:rsidRPr="003B4A63" w:rsidRDefault="00A77B72" w:rsidP="00D050D3">
      <w:pPr>
        <w:spacing w:after="0" w:line="240" w:lineRule="auto"/>
        <w:ind w:left="720" w:firstLine="720"/>
        <w:rPr>
          <w:rFonts w:ascii="Times New Roman" w:eastAsia="Calibri" w:hAnsi="Times New Roman"/>
          <w:lang w:val="es-US" w:eastAsia="en-US"/>
        </w:rPr>
      </w:pPr>
    </w:p>
    <w:p w14:paraId="6C039FE4" w14:textId="77777777" w:rsidR="003B5F35" w:rsidRPr="003B4A63" w:rsidRDefault="003B5F35" w:rsidP="00D050D3">
      <w:pPr>
        <w:spacing w:after="0" w:line="240" w:lineRule="auto"/>
        <w:ind w:left="720" w:firstLine="720"/>
        <w:rPr>
          <w:rFonts w:ascii="Times New Roman" w:eastAsia="Calibri" w:hAnsi="Times New Roman"/>
          <w:lang w:val="es-US" w:eastAsia="en-US"/>
        </w:rPr>
      </w:pPr>
    </w:p>
    <w:p w14:paraId="570A28CC" w14:textId="77777777" w:rsidR="003B5F35" w:rsidRPr="003B4A63" w:rsidRDefault="003B5F35" w:rsidP="008F7031">
      <w:pPr>
        <w:spacing w:after="0" w:line="240" w:lineRule="auto"/>
        <w:ind w:left="450" w:firstLine="720"/>
        <w:jc w:val="both"/>
        <w:rPr>
          <w:rFonts w:ascii="Times New Roman" w:eastAsia="Times New Roman" w:hAnsi="Times New Roman"/>
          <w:b/>
          <w:bCs/>
          <w:lang w:val="es-US" w:eastAsia="en-US"/>
        </w:rPr>
      </w:pPr>
    </w:p>
    <w:p w14:paraId="1AFB7BB6" w14:textId="0A4771D9" w:rsidR="003B5F35" w:rsidRPr="003B4A63" w:rsidRDefault="003B5F35" w:rsidP="003B5F35">
      <w:pPr>
        <w:pStyle w:val="ListParagraph"/>
        <w:numPr>
          <w:ilvl w:val="0"/>
          <w:numId w:val="32"/>
        </w:numPr>
        <w:spacing w:after="0" w:line="240" w:lineRule="auto"/>
        <w:jc w:val="both"/>
        <w:rPr>
          <w:rFonts w:ascii="Times New Roman" w:eastAsia="Times New Roman" w:hAnsi="Times New Roman"/>
          <w:b/>
          <w:bCs/>
          <w:lang w:val="es-US" w:eastAsia="en-US"/>
        </w:rPr>
      </w:pPr>
      <w:r w:rsidRPr="003B4A63">
        <w:rPr>
          <w:rFonts w:ascii="Times New Roman" w:hAnsi="Times New Roman"/>
          <w:b/>
          <w:bCs/>
          <w:lang w:val="es-US"/>
        </w:rPr>
        <w:lastRenderedPageBreak/>
        <w:t>Aída Silva Hernández</w:t>
      </w:r>
    </w:p>
    <w:p w14:paraId="71E73C04" w14:textId="77777777" w:rsidR="003B5F35" w:rsidRPr="003B4A63" w:rsidRDefault="003B5F35" w:rsidP="003B5F35">
      <w:pPr>
        <w:spacing w:after="0" w:line="240" w:lineRule="auto"/>
        <w:jc w:val="both"/>
        <w:rPr>
          <w:rFonts w:ascii="Times New Roman" w:eastAsia="Times New Roman" w:hAnsi="Times New Roman"/>
          <w:b/>
          <w:bCs/>
          <w:lang w:val="es-US" w:eastAsia="en-US"/>
        </w:rPr>
      </w:pPr>
    </w:p>
    <w:p w14:paraId="18FB786B" w14:textId="77777777" w:rsidR="003B5F35" w:rsidRPr="003B4A63" w:rsidRDefault="003B5F35" w:rsidP="003B5F35">
      <w:pPr>
        <w:spacing w:after="0" w:line="240" w:lineRule="auto"/>
        <w:ind w:left="450" w:firstLine="720"/>
        <w:jc w:val="both"/>
        <w:rPr>
          <w:rFonts w:ascii="Times New Roman" w:hAnsi="Times New Roman"/>
          <w:lang w:val="es-US"/>
        </w:rPr>
      </w:pPr>
      <w:r w:rsidRPr="003B4A63">
        <w:rPr>
          <w:rFonts w:ascii="Times New Roman" w:eastAsia="Times New Roman" w:hAnsi="Times New Roman"/>
          <w:b/>
          <w:bCs/>
          <w:lang w:val="es-US" w:eastAsia="en-US"/>
        </w:rPr>
        <w:t>Español:</w:t>
      </w:r>
    </w:p>
    <w:p w14:paraId="6D57B10A" w14:textId="29940FB3" w:rsidR="00D050D3" w:rsidRDefault="003B4A63" w:rsidP="003B4A63">
      <w:pPr>
        <w:spacing w:after="0" w:line="240" w:lineRule="auto"/>
        <w:ind w:left="450" w:firstLine="720"/>
        <w:jc w:val="both"/>
        <w:rPr>
          <w:rFonts w:ascii="Times New Roman" w:eastAsia="Times New Roman" w:hAnsi="Times New Roman"/>
          <w:lang w:eastAsia="en-US"/>
        </w:rPr>
      </w:pPr>
      <w:r w:rsidRPr="003B4A63">
        <w:rPr>
          <w:rFonts w:ascii="Times New Roman" w:eastAsia="Times New Roman" w:hAnsi="Times New Roman"/>
          <w:lang w:eastAsia="en-US"/>
        </w:rPr>
        <w:t xml:space="preserve">Doctora en Ciencias Sociales por El Colegio de la Frontera Norte. Actualmente realiza una estancia posdoctoral en esta institución y además es profesora en la Universidad Autónoma de Baja California. Cuenta con el nombramiento del Sistema Nacional de Investigadores Nivel I. Trabaja la línea de estrategias de movilidad de niñas, niños y adolescentes no acompañados en el corredor Centroamérica-México-Estados Unidos. Asimismo, ha realizado estudios de la contención y espera en la frontera mexicana de diversos grupos de población en movilidad en busca de </w:t>
      </w:r>
      <w:proofErr w:type="spellStart"/>
      <w:r w:rsidRPr="003B4A63">
        <w:rPr>
          <w:rFonts w:ascii="Times New Roman" w:eastAsia="Times New Roman" w:hAnsi="Times New Roman"/>
          <w:lang w:eastAsia="en-US"/>
        </w:rPr>
        <w:t>asilo</w:t>
      </w:r>
      <w:proofErr w:type="spellEnd"/>
      <w:r w:rsidRPr="003B4A63">
        <w:rPr>
          <w:rFonts w:ascii="Times New Roman" w:eastAsia="Times New Roman" w:hAnsi="Times New Roman"/>
          <w:lang w:eastAsia="en-US"/>
        </w:rPr>
        <w:t xml:space="preserve"> </w:t>
      </w:r>
      <w:proofErr w:type="spellStart"/>
      <w:r w:rsidRPr="003B4A63">
        <w:rPr>
          <w:rFonts w:ascii="Times New Roman" w:eastAsia="Times New Roman" w:hAnsi="Times New Roman"/>
          <w:lang w:eastAsia="en-US"/>
        </w:rPr>
        <w:t>en</w:t>
      </w:r>
      <w:proofErr w:type="spellEnd"/>
      <w:r w:rsidRPr="003B4A63">
        <w:rPr>
          <w:rFonts w:ascii="Times New Roman" w:eastAsia="Times New Roman" w:hAnsi="Times New Roman"/>
          <w:lang w:eastAsia="en-US"/>
        </w:rPr>
        <w:t xml:space="preserve"> </w:t>
      </w:r>
      <w:proofErr w:type="spellStart"/>
      <w:r w:rsidRPr="003B4A63">
        <w:rPr>
          <w:rFonts w:ascii="Times New Roman" w:eastAsia="Times New Roman" w:hAnsi="Times New Roman"/>
          <w:lang w:eastAsia="en-US"/>
        </w:rPr>
        <w:t>Estados</w:t>
      </w:r>
      <w:proofErr w:type="spellEnd"/>
      <w:r w:rsidRPr="003B4A63">
        <w:rPr>
          <w:rFonts w:ascii="Times New Roman" w:eastAsia="Times New Roman" w:hAnsi="Times New Roman"/>
          <w:lang w:eastAsia="en-US"/>
        </w:rPr>
        <w:t xml:space="preserve"> Unidos.</w:t>
      </w:r>
    </w:p>
    <w:p w14:paraId="302B0857" w14:textId="77777777" w:rsidR="00B722AB" w:rsidRPr="003B4A63" w:rsidRDefault="00B722AB" w:rsidP="003B4A63">
      <w:pPr>
        <w:spacing w:after="0" w:line="240" w:lineRule="auto"/>
        <w:ind w:left="450" w:firstLine="720"/>
        <w:jc w:val="both"/>
        <w:rPr>
          <w:rFonts w:ascii="Times New Roman" w:eastAsia="Times New Roman" w:hAnsi="Times New Roman"/>
          <w:lang w:eastAsia="en-US"/>
        </w:rPr>
      </w:pPr>
    </w:p>
    <w:p w14:paraId="72EAF633" w14:textId="77777777" w:rsidR="003B5F35" w:rsidRPr="003B4A63" w:rsidRDefault="003B5F35" w:rsidP="003B5F35">
      <w:pPr>
        <w:spacing w:after="0" w:line="240" w:lineRule="auto"/>
        <w:ind w:left="450" w:firstLine="720"/>
        <w:jc w:val="both"/>
        <w:rPr>
          <w:rFonts w:ascii="Times New Roman" w:hAnsi="Times New Roman"/>
        </w:rPr>
      </w:pPr>
      <w:r w:rsidRPr="003B4A63">
        <w:rPr>
          <w:rFonts w:ascii="Times New Roman" w:eastAsia="Times New Roman" w:hAnsi="Times New Roman"/>
          <w:b/>
          <w:bCs/>
          <w:lang w:eastAsia="en-US"/>
        </w:rPr>
        <w:t>English:</w:t>
      </w:r>
    </w:p>
    <w:p w14:paraId="3D6498F8" w14:textId="12B82495" w:rsidR="00D050D3" w:rsidRDefault="003B4A63" w:rsidP="003B4A63">
      <w:pPr>
        <w:spacing w:after="0" w:line="240" w:lineRule="auto"/>
        <w:ind w:left="450" w:firstLine="720"/>
        <w:jc w:val="both"/>
        <w:rPr>
          <w:rFonts w:ascii="Times New Roman" w:eastAsia="Times New Roman" w:hAnsi="Times New Roman"/>
          <w:lang w:eastAsia="en-US"/>
        </w:rPr>
      </w:pPr>
      <w:r w:rsidRPr="003B4A63">
        <w:rPr>
          <w:rFonts w:ascii="Times New Roman" w:eastAsia="Times New Roman" w:hAnsi="Times New Roman"/>
          <w:lang w:val="es-US" w:eastAsia="en-US"/>
        </w:rPr>
        <w:t xml:space="preserve">PhD in Social </w:t>
      </w:r>
      <w:proofErr w:type="spellStart"/>
      <w:r w:rsidRPr="003B4A63">
        <w:rPr>
          <w:rFonts w:ascii="Times New Roman" w:eastAsia="Times New Roman" w:hAnsi="Times New Roman"/>
          <w:lang w:val="es-US" w:eastAsia="en-US"/>
        </w:rPr>
        <w:t>Sciences</w:t>
      </w:r>
      <w:proofErr w:type="spellEnd"/>
      <w:r w:rsidRPr="003B4A63">
        <w:rPr>
          <w:rFonts w:ascii="Times New Roman" w:eastAsia="Times New Roman" w:hAnsi="Times New Roman"/>
          <w:lang w:val="es-US" w:eastAsia="en-US"/>
        </w:rPr>
        <w:t xml:space="preserve"> </w:t>
      </w:r>
      <w:proofErr w:type="spellStart"/>
      <w:r w:rsidRPr="003B4A63">
        <w:rPr>
          <w:rFonts w:ascii="Times New Roman" w:eastAsia="Times New Roman" w:hAnsi="Times New Roman"/>
          <w:lang w:val="es-US" w:eastAsia="en-US"/>
        </w:rPr>
        <w:t>from</w:t>
      </w:r>
      <w:proofErr w:type="spellEnd"/>
      <w:r w:rsidRPr="003B4A63">
        <w:rPr>
          <w:rFonts w:ascii="Times New Roman" w:eastAsia="Times New Roman" w:hAnsi="Times New Roman"/>
          <w:lang w:val="es-US" w:eastAsia="en-US"/>
        </w:rPr>
        <w:t xml:space="preserve"> El Colegio de la Frontera Norte. </w:t>
      </w:r>
      <w:r w:rsidRPr="003B4A63">
        <w:rPr>
          <w:rFonts w:ascii="Times New Roman" w:eastAsia="Times New Roman" w:hAnsi="Times New Roman"/>
          <w:lang w:eastAsia="en-US"/>
        </w:rPr>
        <w:t>She is currently enjoying a postdoctoral stay at this institution and is also a professor at the Autonomous University of Baja California. She is a candidate for the National Researchers System Level I. She works on the line of mobility strategies for unaccompanied children and adolescents in the Central America-Mexico-United States corridor. He has also conducted studies of the containment and waiting at the Mexican border of various population groups in mobility seeking asylum in the United States.</w:t>
      </w:r>
    </w:p>
    <w:p w14:paraId="3D6018C2" w14:textId="77777777" w:rsidR="00A77B72" w:rsidRPr="003B4A63" w:rsidRDefault="00A77B72" w:rsidP="003B4A63">
      <w:pPr>
        <w:spacing w:after="0" w:line="240" w:lineRule="auto"/>
        <w:ind w:left="450" w:firstLine="720"/>
        <w:jc w:val="both"/>
        <w:rPr>
          <w:rFonts w:ascii="Times New Roman" w:eastAsia="Times New Roman" w:hAnsi="Times New Roman"/>
          <w:lang w:eastAsia="en-US"/>
        </w:rPr>
      </w:pPr>
    </w:p>
    <w:p w14:paraId="574D3710" w14:textId="77777777" w:rsidR="00D050D3" w:rsidRPr="003B4A63" w:rsidRDefault="00D050D3" w:rsidP="00D050D3">
      <w:pPr>
        <w:spacing w:after="0" w:line="240" w:lineRule="auto"/>
        <w:ind w:left="720" w:firstLine="720"/>
        <w:rPr>
          <w:rFonts w:ascii="Times New Roman" w:eastAsia="Calibri" w:hAnsi="Times New Roman"/>
          <w:lang w:val="fr-CA" w:eastAsia="en-US"/>
        </w:rPr>
      </w:pPr>
      <w:proofErr w:type="gramStart"/>
      <w:r w:rsidRPr="003B4A63">
        <w:rPr>
          <w:rFonts w:ascii="Times New Roman" w:eastAsia="Calibri" w:hAnsi="Times New Roman"/>
          <w:lang w:val="fr-CA" w:eastAsia="en-US"/>
        </w:rPr>
        <w:t>Email</w:t>
      </w:r>
      <w:proofErr w:type="gramEnd"/>
      <w:r w:rsidRPr="003B4A63">
        <w:rPr>
          <w:rFonts w:ascii="Times New Roman" w:eastAsia="Calibri" w:hAnsi="Times New Roman"/>
          <w:lang w:val="fr-CA" w:eastAsia="en-US"/>
        </w:rPr>
        <w:t xml:space="preserve">: </w:t>
      </w:r>
      <w:hyperlink r:id="rId10" w:history="1">
        <w:r w:rsidRPr="003B4A63">
          <w:rPr>
            <w:rFonts w:ascii="Times New Roman" w:eastAsia="Calibri" w:hAnsi="Times New Roman"/>
            <w:color w:val="0563C1"/>
            <w:u w:val="single"/>
            <w:lang w:val="fr-CA" w:eastAsia="en-US"/>
          </w:rPr>
          <w:t>aidatijuana@hotmail.com</w:t>
        </w:r>
      </w:hyperlink>
      <w:r w:rsidRPr="003B4A63">
        <w:rPr>
          <w:rFonts w:ascii="Times New Roman" w:eastAsia="Calibri" w:hAnsi="Times New Roman"/>
          <w:lang w:val="fr-CA" w:eastAsia="en-US"/>
        </w:rPr>
        <w:t xml:space="preserve"> </w:t>
      </w:r>
    </w:p>
    <w:p w14:paraId="439A8B05" w14:textId="452E0E6C" w:rsidR="00D050D3" w:rsidRPr="003B4A63" w:rsidRDefault="00D050D3" w:rsidP="000241D5">
      <w:pPr>
        <w:spacing w:after="0" w:line="240" w:lineRule="auto"/>
        <w:jc w:val="both"/>
        <w:rPr>
          <w:rFonts w:ascii="Times New Roman" w:hAnsi="Times New Roman"/>
          <w:lang w:val="es-US"/>
        </w:rPr>
      </w:pPr>
    </w:p>
    <w:p w14:paraId="12EC14D0" w14:textId="3B6710A8" w:rsidR="00D050D3" w:rsidRPr="003B4A63" w:rsidRDefault="00D050D3" w:rsidP="000241D5">
      <w:pPr>
        <w:spacing w:after="0" w:line="240" w:lineRule="auto"/>
        <w:jc w:val="both"/>
        <w:rPr>
          <w:rFonts w:ascii="Times New Roman" w:hAnsi="Times New Roman"/>
          <w:lang w:val="es-US"/>
        </w:rPr>
      </w:pPr>
    </w:p>
    <w:p w14:paraId="7BF6DF69" w14:textId="4C4D5BD2" w:rsidR="00D050D3" w:rsidRPr="003B4A63" w:rsidRDefault="00D050D3" w:rsidP="000241D5">
      <w:pPr>
        <w:spacing w:after="0" w:line="240" w:lineRule="auto"/>
        <w:jc w:val="both"/>
        <w:rPr>
          <w:rFonts w:ascii="Times New Roman" w:hAnsi="Times New Roman"/>
          <w:lang w:val="es-US"/>
        </w:rPr>
      </w:pPr>
    </w:p>
    <w:p w14:paraId="4EC870CA" w14:textId="050E11A4" w:rsidR="00D050D3" w:rsidRPr="003B4A63" w:rsidRDefault="00D050D3" w:rsidP="000241D5">
      <w:pPr>
        <w:spacing w:after="0" w:line="240" w:lineRule="auto"/>
        <w:jc w:val="both"/>
        <w:rPr>
          <w:rFonts w:ascii="Times New Roman" w:hAnsi="Times New Roman"/>
          <w:lang w:val="es-US"/>
        </w:rPr>
      </w:pPr>
    </w:p>
    <w:p w14:paraId="07C781EB" w14:textId="0BCFD6D6" w:rsidR="00D050D3" w:rsidRPr="003B4A63" w:rsidRDefault="00D050D3" w:rsidP="000241D5">
      <w:pPr>
        <w:spacing w:after="0" w:line="240" w:lineRule="auto"/>
        <w:jc w:val="both"/>
        <w:rPr>
          <w:rFonts w:ascii="Times New Roman" w:hAnsi="Times New Roman"/>
          <w:lang w:val="es-US"/>
        </w:rPr>
      </w:pPr>
    </w:p>
    <w:p w14:paraId="3F7187A4" w14:textId="016D6564" w:rsidR="00D050D3" w:rsidRPr="003B4A63" w:rsidRDefault="00D050D3" w:rsidP="000241D5">
      <w:pPr>
        <w:spacing w:after="0" w:line="240" w:lineRule="auto"/>
        <w:jc w:val="both"/>
        <w:rPr>
          <w:rFonts w:ascii="Times New Roman" w:hAnsi="Times New Roman"/>
          <w:lang w:val="es-US"/>
        </w:rPr>
      </w:pPr>
    </w:p>
    <w:p w14:paraId="5CD75364" w14:textId="4BA707A8" w:rsidR="00D050D3" w:rsidRPr="003B4A63" w:rsidRDefault="00D050D3" w:rsidP="000241D5">
      <w:pPr>
        <w:spacing w:after="0" w:line="240" w:lineRule="auto"/>
        <w:jc w:val="both"/>
        <w:rPr>
          <w:rFonts w:ascii="Times New Roman" w:hAnsi="Times New Roman"/>
          <w:lang w:val="es-US"/>
        </w:rPr>
      </w:pPr>
    </w:p>
    <w:p w14:paraId="61DDA5A6" w14:textId="0F28C78B" w:rsidR="00D050D3" w:rsidRPr="003B4A63" w:rsidRDefault="00D050D3" w:rsidP="000241D5">
      <w:pPr>
        <w:spacing w:after="0" w:line="240" w:lineRule="auto"/>
        <w:jc w:val="both"/>
        <w:rPr>
          <w:rFonts w:ascii="Times New Roman" w:hAnsi="Times New Roman"/>
          <w:lang w:val="es-US"/>
        </w:rPr>
      </w:pPr>
    </w:p>
    <w:p w14:paraId="2A7BEB1A" w14:textId="6EF7027C" w:rsidR="00D050D3" w:rsidRPr="003B4A63" w:rsidRDefault="00D050D3" w:rsidP="000241D5">
      <w:pPr>
        <w:spacing w:after="0" w:line="240" w:lineRule="auto"/>
        <w:jc w:val="both"/>
        <w:rPr>
          <w:rFonts w:ascii="Times New Roman" w:hAnsi="Times New Roman"/>
          <w:lang w:val="es-US"/>
        </w:rPr>
      </w:pPr>
    </w:p>
    <w:p w14:paraId="1527382D" w14:textId="1CA2C3D5" w:rsidR="00D050D3" w:rsidRPr="003B4A63" w:rsidRDefault="00D050D3" w:rsidP="000241D5">
      <w:pPr>
        <w:spacing w:after="0" w:line="240" w:lineRule="auto"/>
        <w:jc w:val="both"/>
        <w:rPr>
          <w:rFonts w:ascii="Times New Roman" w:hAnsi="Times New Roman"/>
          <w:lang w:val="es-US"/>
        </w:rPr>
      </w:pPr>
    </w:p>
    <w:p w14:paraId="2B3F7FAC" w14:textId="3E11B34A" w:rsidR="00D050D3" w:rsidRPr="003B4A63" w:rsidRDefault="00D050D3" w:rsidP="000241D5">
      <w:pPr>
        <w:spacing w:after="0" w:line="240" w:lineRule="auto"/>
        <w:jc w:val="both"/>
        <w:rPr>
          <w:rFonts w:ascii="Times New Roman" w:hAnsi="Times New Roman"/>
          <w:lang w:val="es-US"/>
        </w:rPr>
      </w:pPr>
    </w:p>
    <w:p w14:paraId="4817F480" w14:textId="5A0BAB70" w:rsidR="00D050D3" w:rsidRPr="003B4A63" w:rsidRDefault="00D050D3" w:rsidP="000241D5">
      <w:pPr>
        <w:spacing w:after="0" w:line="240" w:lineRule="auto"/>
        <w:jc w:val="both"/>
        <w:rPr>
          <w:rFonts w:ascii="Times New Roman" w:hAnsi="Times New Roman"/>
          <w:lang w:val="es-US"/>
        </w:rPr>
      </w:pPr>
    </w:p>
    <w:p w14:paraId="0CBCD8D5" w14:textId="43D7217F" w:rsidR="00D050D3" w:rsidRPr="003B4A63" w:rsidRDefault="00D050D3" w:rsidP="000241D5">
      <w:pPr>
        <w:spacing w:after="0" w:line="240" w:lineRule="auto"/>
        <w:jc w:val="both"/>
        <w:rPr>
          <w:rFonts w:ascii="Times New Roman" w:hAnsi="Times New Roman"/>
          <w:lang w:val="es-US"/>
        </w:rPr>
      </w:pPr>
    </w:p>
    <w:p w14:paraId="2F2CCEDE" w14:textId="6508EA4C" w:rsidR="00D050D3" w:rsidRPr="003B4A63" w:rsidRDefault="00D050D3" w:rsidP="000241D5">
      <w:pPr>
        <w:spacing w:after="0" w:line="240" w:lineRule="auto"/>
        <w:jc w:val="both"/>
        <w:rPr>
          <w:rFonts w:ascii="Times New Roman" w:hAnsi="Times New Roman"/>
          <w:lang w:val="es-US"/>
        </w:rPr>
      </w:pPr>
    </w:p>
    <w:p w14:paraId="221142AC" w14:textId="0B378AE4" w:rsidR="00D050D3" w:rsidRPr="003B4A63" w:rsidRDefault="00D050D3" w:rsidP="000241D5">
      <w:pPr>
        <w:spacing w:after="0" w:line="240" w:lineRule="auto"/>
        <w:jc w:val="both"/>
        <w:rPr>
          <w:rFonts w:ascii="Times New Roman" w:hAnsi="Times New Roman"/>
          <w:lang w:val="es-US"/>
        </w:rPr>
      </w:pPr>
    </w:p>
    <w:p w14:paraId="6CD80E77" w14:textId="37AFC991" w:rsidR="00D050D3" w:rsidRPr="003B4A63" w:rsidRDefault="00D050D3" w:rsidP="000241D5">
      <w:pPr>
        <w:spacing w:after="0" w:line="240" w:lineRule="auto"/>
        <w:jc w:val="both"/>
        <w:rPr>
          <w:rFonts w:ascii="Times New Roman" w:hAnsi="Times New Roman"/>
          <w:lang w:val="es-US"/>
        </w:rPr>
      </w:pPr>
    </w:p>
    <w:p w14:paraId="6DD48D86" w14:textId="0E464352" w:rsidR="00D050D3" w:rsidRPr="003B4A63" w:rsidRDefault="00D050D3" w:rsidP="000241D5">
      <w:pPr>
        <w:spacing w:after="0" w:line="240" w:lineRule="auto"/>
        <w:jc w:val="both"/>
        <w:rPr>
          <w:rFonts w:ascii="Times New Roman" w:hAnsi="Times New Roman"/>
          <w:lang w:val="es-US"/>
        </w:rPr>
      </w:pPr>
    </w:p>
    <w:p w14:paraId="38915B29" w14:textId="667B6DAB" w:rsidR="00D050D3" w:rsidRPr="003B4A63" w:rsidRDefault="009E5429" w:rsidP="000241D5">
      <w:pPr>
        <w:spacing w:after="0" w:line="240" w:lineRule="auto"/>
        <w:jc w:val="both"/>
        <w:rPr>
          <w:rFonts w:ascii="Times New Roman" w:hAnsi="Times New Roman"/>
          <w:lang w:val="es-US"/>
        </w:rPr>
      </w:pPr>
      <w:r w:rsidRPr="003B4A63">
        <w:rPr>
          <w:rFonts w:ascii="Times New Roman" w:hAnsi="Times New Roman"/>
          <w:noProof/>
          <w:lang w:val="es-US"/>
        </w:rPr>
        <mc:AlternateContent>
          <mc:Choice Requires="wps">
            <w:drawing>
              <wp:anchor distT="0" distB="0" distL="114300" distR="114300" simplePos="0" relativeHeight="251659264" behindDoc="0" locked="1" layoutInCell="1" allowOverlap="1" wp14:anchorId="282B1F66" wp14:editId="22A953E8">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1D8B7E0" w14:textId="5C899A85" w:rsidR="009E5429" w:rsidRPr="009E5429" w:rsidRDefault="009E542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5B4918">
                              <w:rPr>
                                <w:rFonts w:ascii="Times New Roman" w:hAnsi="Times New Roman"/>
                                <w:noProof/>
                                <w:sz w:val="18"/>
                              </w:rPr>
                              <w:t>CIDRP03498T01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2B1F66"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21D8B7E0" w14:textId="5C899A85" w:rsidR="009E5429" w:rsidRPr="009E5429" w:rsidRDefault="009E542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5B4918">
                        <w:rPr>
                          <w:rFonts w:ascii="Times New Roman" w:hAnsi="Times New Roman"/>
                          <w:noProof/>
                          <w:sz w:val="18"/>
                        </w:rPr>
                        <w:t>CIDRP03498T01</w:t>
                      </w:r>
                      <w:r>
                        <w:rPr>
                          <w:rFonts w:ascii="Times New Roman" w:hAnsi="Times New Roman"/>
                          <w:sz w:val="18"/>
                        </w:rPr>
                        <w:fldChar w:fldCharType="end"/>
                      </w:r>
                    </w:p>
                  </w:txbxContent>
                </v:textbox>
                <w10:wrap anchory="page"/>
                <w10:anchorlock/>
              </v:shape>
            </w:pict>
          </mc:Fallback>
        </mc:AlternateContent>
      </w:r>
    </w:p>
    <w:sectPr w:rsidR="00D050D3" w:rsidRPr="003B4A63" w:rsidSect="005C14B6">
      <w:headerReference w:type="default" r:id="rId11"/>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EFE4" w14:textId="77777777" w:rsidR="0044308A" w:rsidRDefault="0044308A" w:rsidP="005C14B6">
      <w:pPr>
        <w:spacing w:after="0" w:line="240" w:lineRule="auto"/>
      </w:pPr>
      <w:r>
        <w:separator/>
      </w:r>
    </w:p>
  </w:endnote>
  <w:endnote w:type="continuationSeparator" w:id="0">
    <w:p w14:paraId="5656ACEC" w14:textId="77777777" w:rsidR="0044308A" w:rsidRDefault="0044308A" w:rsidP="005C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50C0" w14:textId="77777777" w:rsidR="0044308A" w:rsidRDefault="0044308A" w:rsidP="005C14B6">
      <w:pPr>
        <w:spacing w:after="0" w:line="240" w:lineRule="auto"/>
      </w:pPr>
      <w:r>
        <w:separator/>
      </w:r>
    </w:p>
  </w:footnote>
  <w:footnote w:type="continuationSeparator" w:id="0">
    <w:p w14:paraId="743BA514" w14:textId="77777777" w:rsidR="0044308A" w:rsidRDefault="0044308A" w:rsidP="005C1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C534" w14:textId="77777777" w:rsidR="0044308A" w:rsidRDefault="0044308A">
    <w:pPr>
      <w:pStyle w:val="Header"/>
      <w:jc w:val="center"/>
    </w:pPr>
    <w:r>
      <w:fldChar w:fldCharType="begin"/>
    </w:r>
    <w:r>
      <w:instrText xml:space="preserve"> PAGE   \* MERGEFORMAT </w:instrText>
    </w:r>
    <w:r>
      <w:fldChar w:fldCharType="separate"/>
    </w:r>
    <w:r>
      <w:rPr>
        <w:noProof/>
      </w:rPr>
      <w:t>- 3 -</w:t>
    </w:r>
    <w:r>
      <w:rPr>
        <w:noProof/>
      </w:rPr>
      <w:fldChar w:fldCharType="end"/>
    </w:r>
  </w:p>
  <w:p w14:paraId="64A82325" w14:textId="77777777" w:rsidR="0044308A" w:rsidRDefault="00443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69E"/>
    <w:multiLevelType w:val="hybridMultilevel"/>
    <w:tmpl w:val="4EDCA9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E74676"/>
    <w:multiLevelType w:val="hybridMultilevel"/>
    <w:tmpl w:val="ADDEA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A3DED"/>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AE0918"/>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AC0BB7"/>
    <w:multiLevelType w:val="hybridMultilevel"/>
    <w:tmpl w:val="551A5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D16AA"/>
    <w:multiLevelType w:val="hybridMultilevel"/>
    <w:tmpl w:val="6908DB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CE62F5"/>
    <w:multiLevelType w:val="hybridMultilevel"/>
    <w:tmpl w:val="2BD6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85026"/>
    <w:multiLevelType w:val="hybridMultilevel"/>
    <w:tmpl w:val="F7449338"/>
    <w:lvl w:ilvl="0" w:tplc="201894D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519FC"/>
    <w:multiLevelType w:val="hybridMultilevel"/>
    <w:tmpl w:val="21B2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47260"/>
    <w:multiLevelType w:val="hybridMultilevel"/>
    <w:tmpl w:val="23C8F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F0CE2"/>
    <w:multiLevelType w:val="hybridMultilevel"/>
    <w:tmpl w:val="D5D26CC6"/>
    <w:lvl w:ilvl="0" w:tplc="CEC26540">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EE4A8D"/>
    <w:multiLevelType w:val="hybridMultilevel"/>
    <w:tmpl w:val="AD1CB2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471ED"/>
    <w:multiLevelType w:val="hybridMultilevel"/>
    <w:tmpl w:val="C712875C"/>
    <w:lvl w:ilvl="0" w:tplc="79121E62">
      <w:start w:val="2"/>
      <w:numFmt w:val="bullet"/>
      <w:lvlText w:val="•"/>
      <w:lvlJc w:val="left"/>
      <w:pPr>
        <w:ind w:left="2160" w:hanging="72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DC3BD3"/>
    <w:multiLevelType w:val="hybridMultilevel"/>
    <w:tmpl w:val="1CB83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921004"/>
    <w:multiLevelType w:val="hybridMultilevel"/>
    <w:tmpl w:val="FE84DB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38BD73A1"/>
    <w:multiLevelType w:val="hybridMultilevel"/>
    <w:tmpl w:val="EA2E84B0"/>
    <w:lvl w:ilvl="0" w:tplc="79121E62">
      <w:start w:val="2"/>
      <w:numFmt w:val="bullet"/>
      <w:lvlText w:val="•"/>
      <w:lvlJc w:val="left"/>
      <w:pPr>
        <w:ind w:left="1440" w:hanging="72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B25C62"/>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E56F36"/>
    <w:multiLevelType w:val="hybridMultilevel"/>
    <w:tmpl w:val="DD7C5D26"/>
    <w:lvl w:ilvl="0" w:tplc="79121E62">
      <w:start w:val="2"/>
      <w:numFmt w:val="bullet"/>
      <w:lvlText w:val="•"/>
      <w:lvlJc w:val="left"/>
      <w:pPr>
        <w:ind w:left="1440" w:hanging="72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5827D0"/>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EC27C0"/>
    <w:multiLevelType w:val="hybridMultilevel"/>
    <w:tmpl w:val="1CB83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DF09D5"/>
    <w:multiLevelType w:val="hybridMultilevel"/>
    <w:tmpl w:val="C414C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6A700A"/>
    <w:multiLevelType w:val="hybridMultilevel"/>
    <w:tmpl w:val="9D044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D664D5"/>
    <w:multiLevelType w:val="hybridMultilevel"/>
    <w:tmpl w:val="F894E5AE"/>
    <w:lvl w:ilvl="0" w:tplc="DA742F7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6C412B"/>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4D31B3"/>
    <w:multiLevelType w:val="hybridMultilevel"/>
    <w:tmpl w:val="6240BE14"/>
    <w:lvl w:ilvl="0" w:tplc="20EA0C76">
      <w:numFmt w:val="bullet"/>
      <w:lvlText w:val="•"/>
      <w:lvlJc w:val="left"/>
      <w:pPr>
        <w:ind w:left="1440" w:hanging="72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004350"/>
    <w:multiLevelType w:val="hybridMultilevel"/>
    <w:tmpl w:val="129659E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3061F68"/>
    <w:multiLevelType w:val="hybridMultilevel"/>
    <w:tmpl w:val="2C0AC082"/>
    <w:lvl w:ilvl="0" w:tplc="CEC2654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17646"/>
    <w:multiLevelType w:val="hybridMultilevel"/>
    <w:tmpl w:val="9D044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D01204E"/>
    <w:multiLevelType w:val="hybridMultilevel"/>
    <w:tmpl w:val="3834A1F6"/>
    <w:lvl w:ilvl="0" w:tplc="2E4A3854">
      <w:numFmt w:val="bullet"/>
      <w:lvlText w:val="•"/>
      <w:lvlJc w:val="left"/>
      <w:pPr>
        <w:ind w:left="720" w:firstLine="720"/>
      </w:pPr>
      <w:rPr>
        <w:rFonts w:ascii="Times New Roman" w:eastAsia="SimSu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47616E6"/>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E8616A"/>
    <w:multiLevelType w:val="hybridMultilevel"/>
    <w:tmpl w:val="21AE71DE"/>
    <w:lvl w:ilvl="0" w:tplc="ABAEB840">
      <w:start w:val="1"/>
      <w:numFmt w:val="decimal"/>
      <w:lvlText w:val="%1."/>
      <w:lvlJc w:val="left"/>
      <w:pPr>
        <w:ind w:left="682" w:hanging="360"/>
      </w:pPr>
    </w:lvl>
    <w:lvl w:ilvl="1" w:tplc="04090019">
      <w:start w:val="1"/>
      <w:numFmt w:val="lowerLetter"/>
      <w:lvlText w:val="%2."/>
      <w:lvlJc w:val="left"/>
      <w:pPr>
        <w:ind w:left="1402" w:hanging="360"/>
      </w:pPr>
    </w:lvl>
    <w:lvl w:ilvl="2" w:tplc="0409001B">
      <w:start w:val="1"/>
      <w:numFmt w:val="lowerRoman"/>
      <w:lvlText w:val="%3."/>
      <w:lvlJc w:val="right"/>
      <w:pPr>
        <w:ind w:left="2122" w:hanging="180"/>
      </w:pPr>
    </w:lvl>
    <w:lvl w:ilvl="3" w:tplc="0409000F">
      <w:start w:val="1"/>
      <w:numFmt w:val="decimal"/>
      <w:lvlText w:val="%4."/>
      <w:lvlJc w:val="left"/>
      <w:pPr>
        <w:ind w:left="2842" w:hanging="360"/>
      </w:pPr>
    </w:lvl>
    <w:lvl w:ilvl="4" w:tplc="04090019">
      <w:start w:val="1"/>
      <w:numFmt w:val="lowerLetter"/>
      <w:lvlText w:val="%5."/>
      <w:lvlJc w:val="left"/>
      <w:pPr>
        <w:ind w:left="3562" w:hanging="360"/>
      </w:pPr>
    </w:lvl>
    <w:lvl w:ilvl="5" w:tplc="0409001B">
      <w:start w:val="1"/>
      <w:numFmt w:val="lowerRoman"/>
      <w:lvlText w:val="%6."/>
      <w:lvlJc w:val="right"/>
      <w:pPr>
        <w:ind w:left="4282" w:hanging="180"/>
      </w:pPr>
    </w:lvl>
    <w:lvl w:ilvl="6" w:tplc="0409000F">
      <w:start w:val="1"/>
      <w:numFmt w:val="decimal"/>
      <w:lvlText w:val="%7."/>
      <w:lvlJc w:val="left"/>
      <w:pPr>
        <w:ind w:left="5002" w:hanging="360"/>
      </w:pPr>
    </w:lvl>
    <w:lvl w:ilvl="7" w:tplc="04090019">
      <w:start w:val="1"/>
      <w:numFmt w:val="lowerLetter"/>
      <w:lvlText w:val="%8."/>
      <w:lvlJc w:val="left"/>
      <w:pPr>
        <w:ind w:left="5722" w:hanging="360"/>
      </w:pPr>
    </w:lvl>
    <w:lvl w:ilvl="8" w:tplc="0409001B">
      <w:start w:val="1"/>
      <w:numFmt w:val="lowerRoman"/>
      <w:lvlText w:val="%9."/>
      <w:lvlJc w:val="right"/>
      <w:pPr>
        <w:ind w:left="6442" w:hanging="180"/>
      </w:pPr>
    </w:lvl>
  </w:abstractNum>
  <w:abstractNum w:abstractNumId="31" w15:restartNumberingAfterBreak="0">
    <w:nsid w:val="7DE767AE"/>
    <w:multiLevelType w:val="hybridMultilevel"/>
    <w:tmpl w:val="8BA4B0AA"/>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13"/>
  </w:num>
  <w:num w:numId="3">
    <w:abstractNumId w:val="19"/>
  </w:num>
  <w:num w:numId="4">
    <w:abstractNumId w:val="9"/>
  </w:num>
  <w:num w:numId="5">
    <w:abstractNumId w:val="4"/>
  </w:num>
  <w:num w:numId="6">
    <w:abstractNumId w:val="0"/>
  </w:num>
  <w:num w:numId="7">
    <w:abstractNumId w:val="28"/>
  </w:num>
  <w:num w:numId="8">
    <w:abstractNumId w:val="22"/>
  </w:num>
  <w:num w:numId="9">
    <w:abstractNumId w:val="1"/>
  </w:num>
  <w:num w:numId="10">
    <w:abstractNumId w:val="8"/>
  </w:num>
  <w:num w:numId="11">
    <w:abstractNumId w:val="6"/>
  </w:num>
  <w:num w:numId="12">
    <w:abstractNumId w:val="23"/>
  </w:num>
  <w:num w:numId="13">
    <w:abstractNumId w:val="20"/>
  </w:num>
  <w:num w:numId="14">
    <w:abstractNumId w:val="15"/>
  </w:num>
  <w:num w:numId="15">
    <w:abstractNumId w:val="2"/>
  </w:num>
  <w:num w:numId="16">
    <w:abstractNumId w:val="18"/>
  </w:num>
  <w:num w:numId="17">
    <w:abstractNumId w:val="16"/>
  </w:num>
  <w:num w:numId="18">
    <w:abstractNumId w:val="29"/>
  </w:num>
  <w:num w:numId="19">
    <w:abstractNumId w:val="5"/>
  </w:num>
  <w:num w:numId="20">
    <w:abstractNumId w:val="21"/>
  </w:num>
  <w:num w:numId="21">
    <w:abstractNumId w:val="12"/>
  </w:num>
  <w:num w:numId="22">
    <w:abstractNumId w:val="17"/>
  </w:num>
  <w:num w:numId="23">
    <w:abstractNumId w:val="11"/>
  </w:num>
  <w:num w:numId="24">
    <w:abstractNumId w:val="27"/>
  </w:num>
  <w:num w:numId="25">
    <w:abstractNumId w:val="7"/>
  </w:num>
  <w:num w:numId="26">
    <w:abstractNumId w:val="26"/>
  </w:num>
  <w:num w:numId="27">
    <w:abstractNumId w:val="10"/>
  </w:num>
  <w:num w:numId="28">
    <w:abstractNumId w:val="24"/>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5"/>
  </w:num>
  <w:num w:numId="32">
    <w:abstractNumId w:val="3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07A"/>
    <w:rsid w:val="000070AD"/>
    <w:rsid w:val="000241D5"/>
    <w:rsid w:val="000248CF"/>
    <w:rsid w:val="00032EAC"/>
    <w:rsid w:val="00035F9A"/>
    <w:rsid w:val="000372CD"/>
    <w:rsid w:val="00040A33"/>
    <w:rsid w:val="000433DF"/>
    <w:rsid w:val="00047A06"/>
    <w:rsid w:val="000A6083"/>
    <w:rsid w:val="000D59C2"/>
    <w:rsid w:val="000F6110"/>
    <w:rsid w:val="001201E0"/>
    <w:rsid w:val="00147A5A"/>
    <w:rsid w:val="002035C0"/>
    <w:rsid w:val="00243A60"/>
    <w:rsid w:val="00244770"/>
    <w:rsid w:val="00273663"/>
    <w:rsid w:val="00277136"/>
    <w:rsid w:val="002B6A28"/>
    <w:rsid w:val="002B7B4A"/>
    <w:rsid w:val="002D36A4"/>
    <w:rsid w:val="00371825"/>
    <w:rsid w:val="003B4A63"/>
    <w:rsid w:val="003B5F35"/>
    <w:rsid w:val="003C0489"/>
    <w:rsid w:val="003E7C74"/>
    <w:rsid w:val="0040654E"/>
    <w:rsid w:val="0044308A"/>
    <w:rsid w:val="00461FDF"/>
    <w:rsid w:val="0048133E"/>
    <w:rsid w:val="0049794C"/>
    <w:rsid w:val="004E0ECA"/>
    <w:rsid w:val="004E602F"/>
    <w:rsid w:val="005109FF"/>
    <w:rsid w:val="00563363"/>
    <w:rsid w:val="00564965"/>
    <w:rsid w:val="0057698E"/>
    <w:rsid w:val="00584EE5"/>
    <w:rsid w:val="005863C4"/>
    <w:rsid w:val="005B1CC2"/>
    <w:rsid w:val="005B4918"/>
    <w:rsid w:val="005C14B6"/>
    <w:rsid w:val="005D2B89"/>
    <w:rsid w:val="005E0DD5"/>
    <w:rsid w:val="00600EC4"/>
    <w:rsid w:val="00602D61"/>
    <w:rsid w:val="00616903"/>
    <w:rsid w:val="00654FBA"/>
    <w:rsid w:val="00684151"/>
    <w:rsid w:val="006F447B"/>
    <w:rsid w:val="006F5570"/>
    <w:rsid w:val="00730359"/>
    <w:rsid w:val="00730CCF"/>
    <w:rsid w:val="007C3363"/>
    <w:rsid w:val="007C42E4"/>
    <w:rsid w:val="007F520B"/>
    <w:rsid w:val="00857BED"/>
    <w:rsid w:val="008856E1"/>
    <w:rsid w:val="00886F0C"/>
    <w:rsid w:val="008A5DE2"/>
    <w:rsid w:val="008E2B64"/>
    <w:rsid w:val="008E73C9"/>
    <w:rsid w:val="008F618D"/>
    <w:rsid w:val="008F7031"/>
    <w:rsid w:val="00912FB7"/>
    <w:rsid w:val="009356C3"/>
    <w:rsid w:val="009802EE"/>
    <w:rsid w:val="009B4A85"/>
    <w:rsid w:val="009C4306"/>
    <w:rsid w:val="009D63E2"/>
    <w:rsid w:val="009E5429"/>
    <w:rsid w:val="00A15E24"/>
    <w:rsid w:val="00A16052"/>
    <w:rsid w:val="00A26AFB"/>
    <w:rsid w:val="00A3186F"/>
    <w:rsid w:val="00A711B3"/>
    <w:rsid w:val="00A77B72"/>
    <w:rsid w:val="00AC143B"/>
    <w:rsid w:val="00AE3B19"/>
    <w:rsid w:val="00B3308A"/>
    <w:rsid w:val="00B56B22"/>
    <w:rsid w:val="00B57809"/>
    <w:rsid w:val="00B657E0"/>
    <w:rsid w:val="00B722AB"/>
    <w:rsid w:val="00BF40BE"/>
    <w:rsid w:val="00C00143"/>
    <w:rsid w:val="00C055DD"/>
    <w:rsid w:val="00C34316"/>
    <w:rsid w:val="00C9351A"/>
    <w:rsid w:val="00CC0E7B"/>
    <w:rsid w:val="00CC46ED"/>
    <w:rsid w:val="00CD7F92"/>
    <w:rsid w:val="00CE1704"/>
    <w:rsid w:val="00CF0702"/>
    <w:rsid w:val="00D010FC"/>
    <w:rsid w:val="00D050D3"/>
    <w:rsid w:val="00D21EFF"/>
    <w:rsid w:val="00D66964"/>
    <w:rsid w:val="00DA607A"/>
    <w:rsid w:val="00DD474E"/>
    <w:rsid w:val="00E0659B"/>
    <w:rsid w:val="00E47D3B"/>
    <w:rsid w:val="00E50C26"/>
    <w:rsid w:val="00E56D44"/>
    <w:rsid w:val="00E70CCE"/>
    <w:rsid w:val="00E81778"/>
    <w:rsid w:val="00EA1A57"/>
    <w:rsid w:val="00EB4E2C"/>
    <w:rsid w:val="00ED4A03"/>
    <w:rsid w:val="00EE4C0D"/>
    <w:rsid w:val="00F409F5"/>
    <w:rsid w:val="00F553E9"/>
    <w:rsid w:val="00FA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A1C5E5"/>
  <w15:docId w15:val="{F2991570-8BC4-47FC-8E5B-9F9EFEBF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link w:val="Heading1Char"/>
    <w:uiPriority w:val="9"/>
    <w:qFormat/>
    <w:rsid w:val="00DA607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607A"/>
    <w:rPr>
      <w:rFonts w:ascii="Times New Roman" w:eastAsia="Times New Roman" w:hAnsi="Times New Roman" w:cs="Times New Roman"/>
      <w:b/>
      <w:bCs/>
      <w:kern w:val="36"/>
      <w:sz w:val="48"/>
      <w:szCs w:val="48"/>
    </w:rPr>
  </w:style>
  <w:style w:type="character" w:styleId="Emphasis">
    <w:name w:val="Emphasis"/>
    <w:uiPriority w:val="20"/>
    <w:qFormat/>
    <w:rsid w:val="00F409F5"/>
    <w:rPr>
      <w:i/>
      <w:iCs/>
    </w:rPr>
  </w:style>
  <w:style w:type="paragraph" w:styleId="HTMLPreformatted">
    <w:name w:val="HTML Preformatted"/>
    <w:basedOn w:val="Normal"/>
    <w:link w:val="HTMLPreformattedChar"/>
    <w:uiPriority w:val="99"/>
    <w:unhideWhenUsed/>
    <w:rsid w:val="00EE4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EE4C0D"/>
    <w:rPr>
      <w:rFonts w:ascii="Courier New" w:eastAsia="Times New Roman" w:hAnsi="Courier New" w:cs="Courier New"/>
      <w:sz w:val="20"/>
      <w:szCs w:val="20"/>
    </w:rPr>
  </w:style>
  <w:style w:type="paragraph" w:styleId="ListParagraph">
    <w:name w:val="List Paragraph"/>
    <w:basedOn w:val="Normal"/>
    <w:uiPriority w:val="34"/>
    <w:qFormat/>
    <w:rsid w:val="001201E0"/>
    <w:pPr>
      <w:ind w:left="720"/>
      <w:contextualSpacing/>
    </w:pPr>
  </w:style>
  <w:style w:type="paragraph" w:styleId="Header">
    <w:name w:val="header"/>
    <w:basedOn w:val="Normal"/>
    <w:link w:val="HeaderChar"/>
    <w:uiPriority w:val="99"/>
    <w:unhideWhenUsed/>
    <w:rsid w:val="005C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B6"/>
  </w:style>
  <w:style w:type="paragraph" w:styleId="Footer">
    <w:name w:val="footer"/>
    <w:basedOn w:val="Normal"/>
    <w:link w:val="FooterChar"/>
    <w:uiPriority w:val="99"/>
    <w:unhideWhenUsed/>
    <w:rsid w:val="005C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B6"/>
  </w:style>
  <w:style w:type="character" w:styleId="Hyperlink">
    <w:name w:val="Hyperlink"/>
    <w:unhideWhenUsed/>
    <w:rsid w:val="0048133E"/>
    <w:rPr>
      <w:color w:val="0000FF"/>
      <w:u w:val="single"/>
    </w:rPr>
  </w:style>
  <w:style w:type="paragraph" w:customStyle="1" w:styleId="Body1">
    <w:name w:val="Body 1"/>
    <w:rsid w:val="0048133E"/>
    <w:pPr>
      <w:outlineLvl w:val="0"/>
    </w:pPr>
    <w:rPr>
      <w:rFonts w:ascii="Times New Roman" w:eastAsia="Arial Unicode MS" w:hAnsi="Times New Roman"/>
      <w:color w:val="000000"/>
      <w:sz w:val="24"/>
      <w:u w:color="000000"/>
      <w:lang w:val="es-ES_tradnl"/>
    </w:rPr>
  </w:style>
  <w:style w:type="character" w:styleId="FollowedHyperlink">
    <w:name w:val="FollowedHyperlink"/>
    <w:basedOn w:val="DefaultParagraphFont"/>
    <w:uiPriority w:val="99"/>
    <w:semiHidden/>
    <w:unhideWhenUsed/>
    <w:rsid w:val="00ED4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8158">
      <w:bodyDiv w:val="1"/>
      <w:marLeft w:val="0"/>
      <w:marRight w:val="0"/>
      <w:marTop w:val="0"/>
      <w:marBottom w:val="0"/>
      <w:divBdr>
        <w:top w:val="none" w:sz="0" w:space="0" w:color="auto"/>
        <w:left w:val="none" w:sz="0" w:space="0" w:color="auto"/>
        <w:bottom w:val="none" w:sz="0" w:space="0" w:color="auto"/>
        <w:right w:val="none" w:sz="0" w:space="0" w:color="auto"/>
      </w:divBdr>
    </w:div>
    <w:div w:id="239600499">
      <w:bodyDiv w:val="1"/>
      <w:marLeft w:val="0"/>
      <w:marRight w:val="0"/>
      <w:marTop w:val="0"/>
      <w:marBottom w:val="0"/>
      <w:divBdr>
        <w:top w:val="none" w:sz="0" w:space="0" w:color="auto"/>
        <w:left w:val="none" w:sz="0" w:space="0" w:color="auto"/>
        <w:bottom w:val="none" w:sz="0" w:space="0" w:color="auto"/>
        <w:right w:val="none" w:sz="0" w:space="0" w:color="auto"/>
      </w:divBdr>
    </w:div>
    <w:div w:id="472522117">
      <w:bodyDiv w:val="1"/>
      <w:marLeft w:val="0"/>
      <w:marRight w:val="0"/>
      <w:marTop w:val="0"/>
      <w:marBottom w:val="0"/>
      <w:divBdr>
        <w:top w:val="none" w:sz="0" w:space="0" w:color="auto"/>
        <w:left w:val="none" w:sz="0" w:space="0" w:color="auto"/>
        <w:bottom w:val="none" w:sz="0" w:space="0" w:color="auto"/>
        <w:right w:val="none" w:sz="0" w:space="0" w:color="auto"/>
      </w:divBdr>
    </w:div>
    <w:div w:id="537744355">
      <w:bodyDiv w:val="1"/>
      <w:marLeft w:val="0"/>
      <w:marRight w:val="0"/>
      <w:marTop w:val="0"/>
      <w:marBottom w:val="0"/>
      <w:divBdr>
        <w:top w:val="none" w:sz="0" w:space="0" w:color="auto"/>
        <w:left w:val="none" w:sz="0" w:space="0" w:color="auto"/>
        <w:bottom w:val="none" w:sz="0" w:space="0" w:color="auto"/>
        <w:right w:val="none" w:sz="0" w:space="0" w:color="auto"/>
      </w:divBdr>
    </w:div>
    <w:div w:id="623583072">
      <w:bodyDiv w:val="1"/>
      <w:marLeft w:val="0"/>
      <w:marRight w:val="0"/>
      <w:marTop w:val="0"/>
      <w:marBottom w:val="0"/>
      <w:divBdr>
        <w:top w:val="none" w:sz="0" w:space="0" w:color="auto"/>
        <w:left w:val="none" w:sz="0" w:space="0" w:color="auto"/>
        <w:bottom w:val="none" w:sz="0" w:space="0" w:color="auto"/>
        <w:right w:val="none" w:sz="0" w:space="0" w:color="auto"/>
      </w:divBdr>
    </w:div>
    <w:div w:id="954403097">
      <w:bodyDiv w:val="1"/>
      <w:marLeft w:val="0"/>
      <w:marRight w:val="0"/>
      <w:marTop w:val="0"/>
      <w:marBottom w:val="0"/>
      <w:divBdr>
        <w:top w:val="none" w:sz="0" w:space="0" w:color="auto"/>
        <w:left w:val="none" w:sz="0" w:space="0" w:color="auto"/>
        <w:bottom w:val="none" w:sz="0" w:space="0" w:color="auto"/>
        <w:right w:val="none" w:sz="0" w:space="0" w:color="auto"/>
      </w:divBdr>
    </w:div>
    <w:div w:id="1066303082">
      <w:bodyDiv w:val="1"/>
      <w:marLeft w:val="0"/>
      <w:marRight w:val="0"/>
      <w:marTop w:val="0"/>
      <w:marBottom w:val="0"/>
      <w:divBdr>
        <w:top w:val="none" w:sz="0" w:space="0" w:color="auto"/>
        <w:left w:val="none" w:sz="0" w:space="0" w:color="auto"/>
        <w:bottom w:val="none" w:sz="0" w:space="0" w:color="auto"/>
        <w:right w:val="none" w:sz="0" w:space="0" w:color="auto"/>
      </w:divBdr>
    </w:div>
    <w:div w:id="1212350993">
      <w:bodyDiv w:val="1"/>
      <w:marLeft w:val="0"/>
      <w:marRight w:val="0"/>
      <w:marTop w:val="0"/>
      <w:marBottom w:val="0"/>
      <w:divBdr>
        <w:top w:val="none" w:sz="0" w:space="0" w:color="auto"/>
        <w:left w:val="none" w:sz="0" w:space="0" w:color="auto"/>
        <w:bottom w:val="none" w:sz="0" w:space="0" w:color="auto"/>
        <w:right w:val="none" w:sz="0" w:space="0" w:color="auto"/>
      </w:divBdr>
    </w:div>
    <w:div w:id="1265532428">
      <w:bodyDiv w:val="1"/>
      <w:marLeft w:val="0"/>
      <w:marRight w:val="0"/>
      <w:marTop w:val="0"/>
      <w:marBottom w:val="0"/>
      <w:divBdr>
        <w:top w:val="none" w:sz="0" w:space="0" w:color="auto"/>
        <w:left w:val="none" w:sz="0" w:space="0" w:color="auto"/>
        <w:bottom w:val="none" w:sz="0" w:space="0" w:color="auto"/>
        <w:right w:val="none" w:sz="0" w:space="0" w:color="auto"/>
      </w:divBdr>
    </w:div>
    <w:div w:id="1346588965">
      <w:bodyDiv w:val="1"/>
      <w:marLeft w:val="0"/>
      <w:marRight w:val="0"/>
      <w:marTop w:val="0"/>
      <w:marBottom w:val="0"/>
      <w:divBdr>
        <w:top w:val="none" w:sz="0" w:space="0" w:color="auto"/>
        <w:left w:val="none" w:sz="0" w:space="0" w:color="auto"/>
        <w:bottom w:val="none" w:sz="0" w:space="0" w:color="auto"/>
        <w:right w:val="none" w:sz="0" w:space="0" w:color="auto"/>
      </w:divBdr>
    </w:div>
    <w:div w:id="1402871372">
      <w:bodyDiv w:val="1"/>
      <w:marLeft w:val="0"/>
      <w:marRight w:val="0"/>
      <w:marTop w:val="0"/>
      <w:marBottom w:val="0"/>
      <w:divBdr>
        <w:top w:val="none" w:sz="0" w:space="0" w:color="auto"/>
        <w:left w:val="none" w:sz="0" w:space="0" w:color="auto"/>
        <w:bottom w:val="none" w:sz="0" w:space="0" w:color="auto"/>
        <w:right w:val="none" w:sz="0" w:space="0" w:color="auto"/>
      </w:divBdr>
    </w:div>
    <w:div w:id="1418861176">
      <w:bodyDiv w:val="1"/>
      <w:marLeft w:val="0"/>
      <w:marRight w:val="0"/>
      <w:marTop w:val="0"/>
      <w:marBottom w:val="0"/>
      <w:divBdr>
        <w:top w:val="none" w:sz="0" w:space="0" w:color="auto"/>
        <w:left w:val="none" w:sz="0" w:space="0" w:color="auto"/>
        <w:bottom w:val="none" w:sz="0" w:space="0" w:color="auto"/>
        <w:right w:val="none" w:sz="0" w:space="0" w:color="auto"/>
      </w:divBdr>
    </w:div>
    <w:div w:id="1510102739">
      <w:bodyDiv w:val="1"/>
      <w:marLeft w:val="0"/>
      <w:marRight w:val="0"/>
      <w:marTop w:val="0"/>
      <w:marBottom w:val="0"/>
      <w:divBdr>
        <w:top w:val="none" w:sz="0" w:space="0" w:color="auto"/>
        <w:left w:val="none" w:sz="0" w:space="0" w:color="auto"/>
        <w:bottom w:val="none" w:sz="0" w:space="0" w:color="auto"/>
        <w:right w:val="none" w:sz="0" w:space="0" w:color="auto"/>
      </w:divBdr>
    </w:div>
    <w:div w:id="1534267120">
      <w:bodyDiv w:val="1"/>
      <w:marLeft w:val="0"/>
      <w:marRight w:val="0"/>
      <w:marTop w:val="0"/>
      <w:marBottom w:val="0"/>
      <w:divBdr>
        <w:top w:val="none" w:sz="0" w:space="0" w:color="auto"/>
        <w:left w:val="none" w:sz="0" w:space="0" w:color="auto"/>
        <w:bottom w:val="none" w:sz="0" w:space="0" w:color="auto"/>
        <w:right w:val="none" w:sz="0" w:space="0" w:color="auto"/>
      </w:divBdr>
    </w:div>
    <w:div w:id="1626883943">
      <w:bodyDiv w:val="1"/>
      <w:marLeft w:val="0"/>
      <w:marRight w:val="0"/>
      <w:marTop w:val="0"/>
      <w:marBottom w:val="0"/>
      <w:divBdr>
        <w:top w:val="none" w:sz="0" w:space="0" w:color="auto"/>
        <w:left w:val="none" w:sz="0" w:space="0" w:color="auto"/>
        <w:bottom w:val="none" w:sz="0" w:space="0" w:color="auto"/>
        <w:right w:val="none" w:sz="0" w:space="0" w:color="auto"/>
      </w:divBdr>
    </w:div>
    <w:div w:id="1701780848">
      <w:bodyDiv w:val="1"/>
      <w:marLeft w:val="0"/>
      <w:marRight w:val="0"/>
      <w:marTop w:val="0"/>
      <w:marBottom w:val="0"/>
      <w:divBdr>
        <w:top w:val="none" w:sz="0" w:space="0" w:color="auto"/>
        <w:left w:val="none" w:sz="0" w:space="0" w:color="auto"/>
        <w:bottom w:val="none" w:sz="0" w:space="0" w:color="auto"/>
        <w:right w:val="none" w:sz="0" w:space="0" w:color="auto"/>
      </w:divBdr>
    </w:div>
    <w:div w:id="1708293698">
      <w:bodyDiv w:val="1"/>
      <w:marLeft w:val="0"/>
      <w:marRight w:val="0"/>
      <w:marTop w:val="0"/>
      <w:marBottom w:val="0"/>
      <w:divBdr>
        <w:top w:val="none" w:sz="0" w:space="0" w:color="auto"/>
        <w:left w:val="none" w:sz="0" w:space="0" w:color="auto"/>
        <w:bottom w:val="none" w:sz="0" w:space="0" w:color="auto"/>
        <w:right w:val="none" w:sz="0" w:space="0" w:color="auto"/>
      </w:divBdr>
    </w:div>
    <w:div w:id="1730032712">
      <w:bodyDiv w:val="1"/>
      <w:marLeft w:val="0"/>
      <w:marRight w:val="0"/>
      <w:marTop w:val="0"/>
      <w:marBottom w:val="0"/>
      <w:divBdr>
        <w:top w:val="none" w:sz="0" w:space="0" w:color="auto"/>
        <w:left w:val="none" w:sz="0" w:space="0" w:color="auto"/>
        <w:bottom w:val="none" w:sz="0" w:space="0" w:color="auto"/>
        <w:right w:val="none" w:sz="0" w:space="0" w:color="auto"/>
      </w:divBdr>
    </w:div>
    <w:div w:id="1876036240">
      <w:bodyDiv w:val="1"/>
      <w:marLeft w:val="0"/>
      <w:marRight w:val="0"/>
      <w:marTop w:val="0"/>
      <w:marBottom w:val="0"/>
      <w:divBdr>
        <w:top w:val="none" w:sz="0" w:space="0" w:color="auto"/>
        <w:left w:val="none" w:sz="0" w:space="0" w:color="auto"/>
        <w:bottom w:val="none" w:sz="0" w:space="0" w:color="auto"/>
        <w:right w:val="none" w:sz="0" w:space="0" w:color="auto"/>
      </w:divBdr>
    </w:div>
    <w:div w:id="21282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eyer@wol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bolter@migrationpolic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idatijuana@hotmail.com" TargetMode="External"/><Relationship Id="rId4" Type="http://schemas.openxmlformats.org/officeDocument/2006/relationships/webSettings" Target="webSettings.xml"/><Relationship Id="rId9" Type="http://schemas.openxmlformats.org/officeDocument/2006/relationships/hyperlink" Target="mailto:jadelmonte@colef.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 Intern 2 (Halpern, Ariela)</dc:creator>
  <cp:keywords/>
  <cp:lastModifiedBy>Burns, Sandra</cp:lastModifiedBy>
  <cp:revision>4</cp:revision>
  <dcterms:created xsi:type="dcterms:W3CDTF">2022-04-06T15:57:00Z</dcterms:created>
  <dcterms:modified xsi:type="dcterms:W3CDTF">2022-04-06T15:58:00Z</dcterms:modified>
</cp:coreProperties>
</file>