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1D667" w14:textId="77777777" w:rsidR="00D80F0D" w:rsidRPr="004A19DB" w:rsidRDefault="00D80F0D" w:rsidP="006A246E">
      <w:pPr>
        <w:tabs>
          <w:tab w:val="left" w:pos="6750"/>
        </w:tabs>
        <w:ind w:right="-1080"/>
        <w:rPr>
          <w:sz w:val="22"/>
          <w:szCs w:val="22"/>
          <w:lang w:val="pt-BR"/>
        </w:rPr>
      </w:pPr>
      <w:r w:rsidRPr="004A19DB">
        <w:rPr>
          <w:b/>
          <w:sz w:val="22"/>
          <w:szCs w:val="22"/>
        </w:rPr>
        <w:tab/>
      </w:r>
      <w:r w:rsidRPr="004A19DB">
        <w:rPr>
          <w:sz w:val="22"/>
          <w:szCs w:val="22"/>
          <w:lang w:val="pt-BR"/>
        </w:rPr>
        <w:t>OEA/Ser.W</w:t>
      </w:r>
    </w:p>
    <w:p w14:paraId="03634874" w14:textId="1A9ECBF5" w:rsidR="00D80F0D" w:rsidRPr="004A19DB" w:rsidRDefault="00D80F0D" w:rsidP="006A246E">
      <w:pPr>
        <w:tabs>
          <w:tab w:val="left" w:pos="6750"/>
        </w:tabs>
        <w:ind w:right="-1080"/>
        <w:rPr>
          <w:sz w:val="22"/>
          <w:szCs w:val="22"/>
          <w:lang w:val="pt-BR"/>
        </w:rPr>
      </w:pPr>
      <w:r w:rsidRPr="004A19DB">
        <w:rPr>
          <w:b/>
          <w:sz w:val="22"/>
          <w:szCs w:val="22"/>
          <w:lang w:val="pt-BR"/>
        </w:rPr>
        <w:tab/>
      </w:r>
      <w:r w:rsidRPr="004A19DB">
        <w:rPr>
          <w:sz w:val="22"/>
          <w:szCs w:val="22"/>
          <w:lang w:val="pt-BR"/>
        </w:rPr>
        <w:t>CIDI/</w:t>
      </w:r>
      <w:r w:rsidR="006A246E" w:rsidRPr="004A19DB">
        <w:rPr>
          <w:sz w:val="22"/>
          <w:szCs w:val="22"/>
          <w:lang w:val="pt-BR"/>
        </w:rPr>
        <w:t>RES.</w:t>
      </w:r>
      <w:r w:rsidR="00C84CB4" w:rsidRPr="004A19DB">
        <w:rPr>
          <w:sz w:val="22"/>
          <w:szCs w:val="22"/>
          <w:lang w:val="pt-BR"/>
        </w:rPr>
        <w:t xml:space="preserve"> 355</w:t>
      </w:r>
      <w:r w:rsidR="006A246E" w:rsidRPr="004A19DB">
        <w:rPr>
          <w:sz w:val="22"/>
          <w:szCs w:val="22"/>
          <w:lang w:val="pt-BR"/>
        </w:rPr>
        <w:t xml:space="preserve"> (CXXIV-O/22)</w:t>
      </w:r>
    </w:p>
    <w:p w14:paraId="127AA51B" w14:textId="0A985582" w:rsidR="00D80F0D" w:rsidRPr="004A19DB" w:rsidRDefault="00D80F0D" w:rsidP="006A246E">
      <w:pPr>
        <w:tabs>
          <w:tab w:val="left" w:pos="6750"/>
        </w:tabs>
        <w:ind w:right="-1080"/>
        <w:rPr>
          <w:sz w:val="22"/>
          <w:szCs w:val="22"/>
          <w:lang w:val="en-US"/>
        </w:rPr>
      </w:pPr>
      <w:r w:rsidRPr="004A19DB">
        <w:rPr>
          <w:sz w:val="22"/>
          <w:szCs w:val="22"/>
          <w:lang w:val="pt-BR"/>
        </w:rPr>
        <w:tab/>
      </w:r>
      <w:r w:rsidR="006A246E" w:rsidRPr="0061390D">
        <w:rPr>
          <w:sz w:val="22"/>
          <w:szCs w:val="22"/>
          <w:lang w:val="en-US"/>
        </w:rPr>
        <w:t>31</w:t>
      </w:r>
      <w:r w:rsidR="00D06233" w:rsidRPr="004A19DB">
        <w:rPr>
          <w:sz w:val="22"/>
          <w:szCs w:val="22"/>
          <w:lang w:val="en-US"/>
        </w:rPr>
        <w:t xml:space="preserve"> May</w:t>
      </w:r>
      <w:r w:rsidR="008F392E" w:rsidRPr="004A19DB">
        <w:rPr>
          <w:sz w:val="22"/>
          <w:szCs w:val="22"/>
          <w:lang w:val="en-US"/>
        </w:rPr>
        <w:t xml:space="preserve"> </w:t>
      </w:r>
      <w:r w:rsidR="007E4B79" w:rsidRPr="004A19DB">
        <w:rPr>
          <w:sz w:val="22"/>
          <w:szCs w:val="22"/>
          <w:lang w:val="en-US"/>
        </w:rPr>
        <w:t>2022</w:t>
      </w:r>
    </w:p>
    <w:p w14:paraId="3A0E510E" w14:textId="74B7AB06" w:rsidR="00D80F0D" w:rsidRPr="004A19DB" w:rsidRDefault="00D80F0D" w:rsidP="006A246E">
      <w:pPr>
        <w:pBdr>
          <w:bottom w:val="single" w:sz="12" w:space="1" w:color="auto"/>
        </w:pBdr>
        <w:tabs>
          <w:tab w:val="left" w:pos="6750"/>
        </w:tabs>
        <w:ind w:right="61"/>
        <w:rPr>
          <w:sz w:val="22"/>
          <w:szCs w:val="22"/>
          <w:lang w:val="en-US"/>
        </w:rPr>
      </w:pPr>
      <w:r w:rsidRPr="004A19DB">
        <w:rPr>
          <w:sz w:val="22"/>
          <w:szCs w:val="22"/>
          <w:lang w:val="en-US"/>
        </w:rPr>
        <w:tab/>
        <w:t xml:space="preserve">Original: </w:t>
      </w:r>
      <w:r w:rsidR="00C02963" w:rsidRPr="004A19DB">
        <w:rPr>
          <w:sz w:val="22"/>
          <w:szCs w:val="22"/>
          <w:lang w:val="en-US"/>
        </w:rPr>
        <w:t>Spanish</w:t>
      </w:r>
    </w:p>
    <w:p w14:paraId="4528EC81" w14:textId="2E9DA437" w:rsidR="00EE5BB5" w:rsidRPr="0061390D" w:rsidRDefault="00EE5BB5" w:rsidP="006A246E">
      <w:pPr>
        <w:pBdr>
          <w:bottom w:val="single" w:sz="12" w:space="1" w:color="auto"/>
        </w:pBdr>
        <w:tabs>
          <w:tab w:val="left" w:pos="6750"/>
        </w:tabs>
        <w:ind w:right="61"/>
        <w:rPr>
          <w:sz w:val="22"/>
          <w:szCs w:val="22"/>
          <w:lang w:val="en-US"/>
        </w:rPr>
      </w:pPr>
    </w:p>
    <w:p w14:paraId="02EB378F" w14:textId="497AB656" w:rsidR="00833FF2" w:rsidRPr="0061390D" w:rsidRDefault="00833FF2" w:rsidP="006A246E">
      <w:pPr>
        <w:rPr>
          <w:sz w:val="22"/>
          <w:szCs w:val="22"/>
          <w:lang w:val="en-US"/>
        </w:rPr>
      </w:pPr>
    </w:p>
    <w:p w14:paraId="03B1D7B7" w14:textId="77777777" w:rsidR="00187806" w:rsidRPr="0061390D" w:rsidRDefault="00187806" w:rsidP="006A246E">
      <w:pPr>
        <w:rPr>
          <w:sz w:val="22"/>
          <w:szCs w:val="22"/>
          <w:lang w:val="en-US"/>
        </w:rPr>
      </w:pPr>
    </w:p>
    <w:p w14:paraId="650C2321" w14:textId="315FFC37" w:rsidR="00D06233" w:rsidRPr="0061390D" w:rsidRDefault="006A246E" w:rsidP="006A246E">
      <w:pPr>
        <w:tabs>
          <w:tab w:val="left" w:pos="6750"/>
        </w:tabs>
        <w:ind w:left="-1440" w:right="-1080"/>
        <w:jc w:val="center"/>
        <w:rPr>
          <w:sz w:val="22"/>
          <w:szCs w:val="22"/>
          <w:lang w:val="en-US"/>
        </w:rPr>
      </w:pPr>
      <w:r w:rsidRPr="0061390D">
        <w:rPr>
          <w:sz w:val="22"/>
          <w:szCs w:val="22"/>
          <w:lang w:val="en-US"/>
        </w:rPr>
        <w:t>CIDI/RES.</w:t>
      </w:r>
      <w:r w:rsidR="00C84CB4" w:rsidRPr="0061390D">
        <w:rPr>
          <w:sz w:val="22"/>
          <w:szCs w:val="22"/>
          <w:lang w:val="en-US"/>
        </w:rPr>
        <w:t xml:space="preserve"> 355</w:t>
      </w:r>
      <w:r w:rsidRPr="0061390D">
        <w:rPr>
          <w:sz w:val="22"/>
          <w:szCs w:val="22"/>
          <w:lang w:val="en-US"/>
        </w:rPr>
        <w:t xml:space="preserve"> (CXXIV-O/22)</w:t>
      </w:r>
    </w:p>
    <w:p w14:paraId="1DACA8BE" w14:textId="77777777" w:rsidR="00D06233" w:rsidRPr="0061390D" w:rsidRDefault="00D06233" w:rsidP="006A246E">
      <w:pPr>
        <w:jc w:val="center"/>
        <w:rPr>
          <w:sz w:val="22"/>
          <w:szCs w:val="22"/>
          <w:lang w:val="en-US"/>
        </w:rPr>
      </w:pPr>
    </w:p>
    <w:p w14:paraId="03D24F41" w14:textId="77777777" w:rsidR="00D06233" w:rsidRPr="004A19DB" w:rsidRDefault="00D06233" w:rsidP="006A246E">
      <w:pPr>
        <w:jc w:val="center"/>
        <w:rPr>
          <w:sz w:val="22"/>
          <w:szCs w:val="22"/>
          <w:lang w:val="en"/>
        </w:rPr>
      </w:pPr>
      <w:r w:rsidRPr="004A19DB">
        <w:rPr>
          <w:sz w:val="22"/>
          <w:szCs w:val="22"/>
          <w:lang w:val="en"/>
        </w:rPr>
        <w:t xml:space="preserve">CONVOCATION OF THE NINTH INTER-AMERICAN MEETING OF </w:t>
      </w:r>
    </w:p>
    <w:p w14:paraId="36371601" w14:textId="752FFCD3" w:rsidR="00D06233" w:rsidRPr="004A19DB" w:rsidRDefault="00D06233" w:rsidP="006A246E">
      <w:pPr>
        <w:jc w:val="center"/>
        <w:rPr>
          <w:sz w:val="22"/>
          <w:szCs w:val="22"/>
          <w:lang w:val="en-US"/>
        </w:rPr>
      </w:pPr>
      <w:r w:rsidRPr="004A19DB">
        <w:rPr>
          <w:sz w:val="22"/>
          <w:szCs w:val="22"/>
          <w:lang w:val="en"/>
        </w:rPr>
        <w:t>MINISTERS</w:t>
      </w:r>
      <w:r w:rsidR="009D1592">
        <w:rPr>
          <w:sz w:val="22"/>
          <w:szCs w:val="22"/>
          <w:lang w:val="en"/>
        </w:rPr>
        <w:t xml:space="preserve"> OF CULTURE</w:t>
      </w:r>
      <w:r w:rsidRPr="004A19DB">
        <w:rPr>
          <w:sz w:val="22"/>
          <w:szCs w:val="22"/>
          <w:lang w:val="en"/>
        </w:rPr>
        <w:t xml:space="preserve"> AND HIGHEST AUTHORITIES </w:t>
      </w:r>
    </w:p>
    <w:p w14:paraId="7A53F056" w14:textId="77777777" w:rsidR="00D06233" w:rsidRPr="004A19DB" w:rsidRDefault="00D06233" w:rsidP="006A246E">
      <w:pPr>
        <w:jc w:val="center"/>
        <w:rPr>
          <w:sz w:val="22"/>
          <w:szCs w:val="22"/>
          <w:lang w:val="en-US"/>
        </w:rPr>
      </w:pPr>
    </w:p>
    <w:p w14:paraId="243D319D" w14:textId="360D9EF7" w:rsidR="006A246E" w:rsidRPr="004A19DB" w:rsidRDefault="006A246E" w:rsidP="006A246E">
      <w:pPr>
        <w:jc w:val="center"/>
        <w:rPr>
          <w:sz w:val="22"/>
          <w:szCs w:val="22"/>
          <w:lang w:val="en-US"/>
        </w:rPr>
      </w:pPr>
      <w:r w:rsidRPr="004A19DB">
        <w:rPr>
          <w:sz w:val="22"/>
          <w:szCs w:val="22"/>
          <w:lang w:val="en-US"/>
        </w:rPr>
        <w:t>(Approved during the regular meeting held May 31,</w:t>
      </w:r>
      <w:r w:rsidR="00C84CB4" w:rsidRPr="004A19DB">
        <w:rPr>
          <w:sz w:val="22"/>
          <w:szCs w:val="22"/>
          <w:lang w:val="en-US"/>
        </w:rPr>
        <w:t xml:space="preserve"> </w:t>
      </w:r>
      <w:r w:rsidRPr="004A19DB">
        <w:rPr>
          <w:sz w:val="22"/>
          <w:szCs w:val="22"/>
          <w:lang w:val="en-US"/>
        </w:rPr>
        <w:t>2022)</w:t>
      </w:r>
    </w:p>
    <w:p w14:paraId="605D0201" w14:textId="77777777" w:rsidR="00D06233" w:rsidRPr="004A19DB" w:rsidRDefault="00D06233" w:rsidP="00187806">
      <w:pPr>
        <w:rPr>
          <w:sz w:val="22"/>
          <w:szCs w:val="22"/>
          <w:lang w:val="en-US"/>
        </w:rPr>
      </w:pPr>
    </w:p>
    <w:p w14:paraId="6B22BCF9" w14:textId="77777777" w:rsidR="00D06233" w:rsidRPr="004A19DB" w:rsidRDefault="00D06233" w:rsidP="00187806">
      <w:pPr>
        <w:jc w:val="both"/>
        <w:rPr>
          <w:sz w:val="22"/>
          <w:szCs w:val="22"/>
          <w:lang w:val="en-US"/>
        </w:rPr>
      </w:pPr>
    </w:p>
    <w:p w14:paraId="2EB8953E" w14:textId="77777777" w:rsidR="00D06233" w:rsidRPr="004A19DB" w:rsidRDefault="00D06233" w:rsidP="006A246E">
      <w:pPr>
        <w:ind w:firstLine="720"/>
        <w:jc w:val="both"/>
        <w:rPr>
          <w:sz w:val="22"/>
          <w:szCs w:val="22"/>
          <w:lang w:val="en-US"/>
        </w:rPr>
      </w:pPr>
      <w:r w:rsidRPr="004A19DB">
        <w:rPr>
          <w:sz w:val="22"/>
          <w:szCs w:val="22"/>
          <w:lang w:val="en"/>
        </w:rPr>
        <w:t>THE INTER-AMERICAN COUNCIL FOR INTEGRAL DEVELOPMENT (CIDI),</w:t>
      </w:r>
    </w:p>
    <w:p w14:paraId="7A423DDE" w14:textId="77777777" w:rsidR="00D06233" w:rsidRPr="004A19DB" w:rsidRDefault="00D06233" w:rsidP="00187806">
      <w:pPr>
        <w:jc w:val="both"/>
        <w:rPr>
          <w:sz w:val="22"/>
          <w:szCs w:val="22"/>
          <w:lang w:val="en-US"/>
        </w:rPr>
      </w:pPr>
    </w:p>
    <w:p w14:paraId="5A4C5F63" w14:textId="77777777" w:rsidR="00D06233" w:rsidRPr="004A19DB" w:rsidRDefault="00D06233" w:rsidP="006A246E">
      <w:pPr>
        <w:ind w:firstLine="720"/>
        <w:jc w:val="both"/>
        <w:rPr>
          <w:sz w:val="22"/>
          <w:szCs w:val="22"/>
          <w:lang w:val="en-US"/>
        </w:rPr>
      </w:pPr>
      <w:r w:rsidRPr="004A19DB">
        <w:rPr>
          <w:sz w:val="22"/>
          <w:szCs w:val="22"/>
          <w:lang w:val="en"/>
        </w:rPr>
        <w:t xml:space="preserve">HAVING SEEN resolution AG/RES. 2967 (LI-O/21), "Advancing Hemispheric Initiatives on Integral Development: Promoting Resilience," in which the </w:t>
      </w:r>
      <w:r w:rsidRPr="004A19DB">
        <w:rPr>
          <w:color w:val="000000" w:themeColor="text1"/>
          <w:sz w:val="22"/>
          <w:szCs w:val="22"/>
          <w:lang w:val="en"/>
        </w:rPr>
        <w:t>calendar for the meetings of ministers and high authorities within the framework of CIDI</w:t>
      </w:r>
      <w:r w:rsidRPr="004A19DB">
        <w:rPr>
          <w:sz w:val="22"/>
          <w:szCs w:val="22"/>
          <w:lang w:val="en"/>
        </w:rPr>
        <w:t xml:space="preserve"> was adopted, taking</w:t>
      </w:r>
      <w:r w:rsidRPr="004A19DB">
        <w:rPr>
          <w:color w:val="000000" w:themeColor="text1"/>
          <w:sz w:val="22"/>
          <w:szCs w:val="22"/>
          <w:lang w:val="en"/>
        </w:rPr>
        <w:t xml:space="preserve"> into account the difficulties arising from the COVID-19 </w:t>
      </w:r>
      <w:proofErr w:type="gramStart"/>
      <w:r w:rsidRPr="004A19DB">
        <w:rPr>
          <w:color w:val="000000" w:themeColor="text1"/>
          <w:sz w:val="22"/>
          <w:szCs w:val="22"/>
          <w:lang w:val="en"/>
        </w:rPr>
        <w:t>pandemic;</w:t>
      </w:r>
      <w:proofErr w:type="gramEnd"/>
    </w:p>
    <w:p w14:paraId="3EF44EFA" w14:textId="77777777" w:rsidR="00D06233" w:rsidRPr="004A19DB" w:rsidRDefault="00D06233" w:rsidP="006A246E">
      <w:pPr>
        <w:jc w:val="both"/>
        <w:rPr>
          <w:sz w:val="22"/>
          <w:szCs w:val="22"/>
          <w:lang w:val="en-US"/>
        </w:rPr>
      </w:pPr>
    </w:p>
    <w:p w14:paraId="3D86A9E2" w14:textId="63881CCA" w:rsidR="00D06233" w:rsidRPr="004A19DB" w:rsidRDefault="00D06233" w:rsidP="006A246E">
      <w:pPr>
        <w:ind w:firstLine="720"/>
        <w:jc w:val="both"/>
        <w:rPr>
          <w:sz w:val="22"/>
          <w:szCs w:val="22"/>
          <w:lang w:val="en-US"/>
        </w:rPr>
      </w:pPr>
      <w:r w:rsidRPr="004A19DB">
        <w:rPr>
          <w:sz w:val="22"/>
          <w:szCs w:val="22"/>
          <w:lang w:val="en"/>
        </w:rPr>
        <w:t xml:space="preserve">HAVING SEEN ALSO the 2019 </w:t>
      </w:r>
      <w:r w:rsidRPr="004A19DB">
        <w:rPr>
          <w:sz w:val="22"/>
          <w:szCs w:val="22"/>
          <w:lang w:val="en-US"/>
        </w:rPr>
        <w:t>Declaration of Bridgetown on “Strengthening of the Creative Economy and Culture Sector: Repositioning the Culture Sector to Secure Sustainable Development</w:t>
      </w:r>
      <w:r w:rsidRPr="004A19DB">
        <w:rPr>
          <w:sz w:val="22"/>
          <w:szCs w:val="22"/>
          <w:lang w:val="en"/>
        </w:rPr>
        <w:t>" (CIDI/REMIC-VIII/DEC.1/19</w:t>
      </w:r>
      <w:proofErr w:type="gramStart"/>
      <w:r w:rsidRPr="004A19DB">
        <w:rPr>
          <w:sz w:val="22"/>
          <w:szCs w:val="22"/>
          <w:lang w:val="en"/>
        </w:rPr>
        <w:t>);</w:t>
      </w:r>
      <w:proofErr w:type="gramEnd"/>
      <w:r w:rsidRPr="004A19DB">
        <w:rPr>
          <w:sz w:val="22"/>
          <w:szCs w:val="22"/>
          <w:lang w:val="en"/>
        </w:rPr>
        <w:t xml:space="preserve"> </w:t>
      </w:r>
    </w:p>
    <w:p w14:paraId="72300D81" w14:textId="77777777" w:rsidR="00D06233" w:rsidRPr="004A19DB" w:rsidRDefault="00D06233" w:rsidP="006A246E">
      <w:pPr>
        <w:ind w:firstLine="720"/>
        <w:jc w:val="both"/>
        <w:rPr>
          <w:sz w:val="22"/>
          <w:szCs w:val="22"/>
          <w:lang w:val="en-US"/>
        </w:rPr>
      </w:pPr>
    </w:p>
    <w:p w14:paraId="3882F5DD" w14:textId="77777777" w:rsidR="00D06233" w:rsidRPr="004A19DB" w:rsidRDefault="00D06233" w:rsidP="006A246E">
      <w:pPr>
        <w:jc w:val="both"/>
        <w:rPr>
          <w:sz w:val="22"/>
          <w:szCs w:val="22"/>
          <w:lang w:val="en-US"/>
        </w:rPr>
      </w:pPr>
      <w:r w:rsidRPr="004A19DB">
        <w:rPr>
          <w:sz w:val="22"/>
          <w:szCs w:val="22"/>
          <w:lang w:val="en-US"/>
        </w:rPr>
        <w:t>CONSIDERING:</w:t>
      </w:r>
    </w:p>
    <w:p w14:paraId="131EFD9F" w14:textId="77777777" w:rsidR="00D06233" w:rsidRPr="004A19DB" w:rsidRDefault="00D06233" w:rsidP="006A246E">
      <w:pPr>
        <w:jc w:val="both"/>
        <w:rPr>
          <w:sz w:val="22"/>
          <w:szCs w:val="22"/>
          <w:lang w:val="en-US"/>
        </w:rPr>
      </w:pPr>
    </w:p>
    <w:p w14:paraId="03ABE565" w14:textId="5F6FC301" w:rsidR="00D06233" w:rsidRPr="004A19DB" w:rsidRDefault="00D06233" w:rsidP="006A246E">
      <w:pPr>
        <w:jc w:val="both"/>
        <w:rPr>
          <w:sz w:val="22"/>
          <w:szCs w:val="22"/>
          <w:lang w:val="en-US"/>
        </w:rPr>
      </w:pPr>
      <w:r w:rsidRPr="004A19DB">
        <w:rPr>
          <w:sz w:val="22"/>
          <w:szCs w:val="22"/>
          <w:lang w:val="en"/>
        </w:rPr>
        <w:tab/>
        <w:t>That the Inter-American Meeting of Ministers</w:t>
      </w:r>
      <w:r w:rsidR="009D1592">
        <w:rPr>
          <w:sz w:val="22"/>
          <w:szCs w:val="22"/>
          <w:lang w:val="en"/>
        </w:rPr>
        <w:t xml:space="preserve"> of Culture</w:t>
      </w:r>
      <w:r w:rsidRPr="004A19DB">
        <w:rPr>
          <w:sz w:val="22"/>
          <w:szCs w:val="22"/>
          <w:lang w:val="en"/>
        </w:rPr>
        <w:t xml:space="preserve"> and Highest Authorities is a</w:t>
      </w:r>
      <w:r w:rsidR="004D48CB" w:rsidRPr="004A19DB">
        <w:rPr>
          <w:sz w:val="22"/>
          <w:szCs w:val="22"/>
          <w:lang w:val="en"/>
        </w:rPr>
        <w:t xml:space="preserve"> </w:t>
      </w:r>
      <w:r w:rsidRPr="004A19DB">
        <w:rPr>
          <w:sz w:val="22"/>
          <w:szCs w:val="22"/>
          <w:lang w:val="en"/>
        </w:rPr>
        <w:t xml:space="preserve">specialized </w:t>
      </w:r>
      <w:r w:rsidR="006A246E" w:rsidRPr="004A19DB">
        <w:rPr>
          <w:sz w:val="22"/>
          <w:szCs w:val="22"/>
          <w:lang w:val="en"/>
        </w:rPr>
        <w:t xml:space="preserve">meeting of the Inter-American Council for Integral Development </w:t>
      </w:r>
      <w:r w:rsidRPr="004A19DB">
        <w:rPr>
          <w:sz w:val="22"/>
          <w:szCs w:val="22"/>
          <w:lang w:val="en"/>
        </w:rPr>
        <w:t>of the Organization of American States; and</w:t>
      </w:r>
    </w:p>
    <w:p w14:paraId="748C0BF6" w14:textId="77777777" w:rsidR="00D06233" w:rsidRPr="004A19DB" w:rsidRDefault="00D06233" w:rsidP="006A246E">
      <w:pPr>
        <w:jc w:val="both"/>
        <w:rPr>
          <w:sz w:val="22"/>
          <w:szCs w:val="22"/>
          <w:lang w:val="en-US"/>
        </w:rPr>
      </w:pPr>
    </w:p>
    <w:p w14:paraId="3BB3C604" w14:textId="77777777" w:rsidR="00D06233" w:rsidRPr="004A19DB" w:rsidRDefault="00D06233" w:rsidP="006A246E">
      <w:pPr>
        <w:jc w:val="both"/>
        <w:rPr>
          <w:sz w:val="22"/>
          <w:szCs w:val="22"/>
          <w:lang w:val="en-US"/>
        </w:rPr>
      </w:pPr>
      <w:r w:rsidRPr="004A19DB">
        <w:rPr>
          <w:sz w:val="22"/>
          <w:szCs w:val="22"/>
          <w:lang w:val="en-US"/>
        </w:rPr>
        <w:tab/>
      </w:r>
      <w:r w:rsidRPr="004A19DB">
        <w:rPr>
          <w:sz w:val="22"/>
          <w:szCs w:val="22"/>
          <w:lang w:val="en"/>
        </w:rPr>
        <w:t xml:space="preserve">That the COVID-19 pandemic has posed great challenges to our countries, especially affecting the cultural sector, with a consequent increase in unemployment, poverty, and inequality in the region; and that the ministries and highest authorities of culture have an enormous responsibility to address these challenges and contribute to reactivating creative industries and the cultural </w:t>
      </w:r>
      <w:proofErr w:type="gramStart"/>
      <w:r w:rsidRPr="004A19DB">
        <w:rPr>
          <w:sz w:val="22"/>
          <w:szCs w:val="22"/>
          <w:lang w:val="en"/>
        </w:rPr>
        <w:t>sector;</w:t>
      </w:r>
      <w:proofErr w:type="gramEnd"/>
    </w:p>
    <w:p w14:paraId="7AC065C9" w14:textId="77777777" w:rsidR="00D06233" w:rsidRPr="004A19DB" w:rsidRDefault="00D06233" w:rsidP="006A246E">
      <w:pPr>
        <w:jc w:val="both"/>
        <w:rPr>
          <w:sz w:val="22"/>
          <w:szCs w:val="22"/>
          <w:lang w:val="en-US"/>
        </w:rPr>
      </w:pPr>
    </w:p>
    <w:p w14:paraId="420DC429" w14:textId="651E9FAE" w:rsidR="00D06233" w:rsidRPr="004A19DB" w:rsidRDefault="00D06233" w:rsidP="006A246E">
      <w:pPr>
        <w:ind w:firstLine="720"/>
        <w:jc w:val="both"/>
        <w:rPr>
          <w:sz w:val="22"/>
          <w:szCs w:val="22"/>
          <w:lang w:val="en-US"/>
        </w:rPr>
      </w:pPr>
      <w:r w:rsidRPr="004A19DB">
        <w:rPr>
          <w:sz w:val="22"/>
          <w:szCs w:val="22"/>
          <w:lang w:val="en"/>
        </w:rPr>
        <w:t xml:space="preserve">TAKING INTO ACCOUNT the note of the Permanent Mission of Guatemala to the Organization of American States reiterating the offer of the Government of Guatemala to host the Ninth Inter-American Meeting of Ministers </w:t>
      </w:r>
      <w:r w:rsidR="009D1592">
        <w:rPr>
          <w:sz w:val="22"/>
          <w:szCs w:val="22"/>
          <w:lang w:val="en"/>
        </w:rPr>
        <w:t xml:space="preserve">of Culture </w:t>
      </w:r>
      <w:r w:rsidRPr="004A19DB">
        <w:rPr>
          <w:sz w:val="22"/>
          <w:szCs w:val="22"/>
          <w:lang w:val="en"/>
        </w:rPr>
        <w:t xml:space="preserve">and Highest Authorities and proposing that it be held in Antigua Guatemala, Guatemala, on October 27 and 28, 2022 (CIDI/INF. </w:t>
      </w:r>
      <w:r w:rsidR="004D48CB" w:rsidRPr="004A19DB">
        <w:rPr>
          <w:sz w:val="22"/>
          <w:szCs w:val="22"/>
          <w:lang w:val="en"/>
        </w:rPr>
        <w:t>503</w:t>
      </w:r>
      <w:r w:rsidRPr="004A19DB">
        <w:rPr>
          <w:sz w:val="22"/>
          <w:szCs w:val="22"/>
          <w:lang w:val="en"/>
        </w:rPr>
        <w:t>/22); and</w:t>
      </w:r>
      <w:r w:rsidRPr="004A19DB">
        <w:rPr>
          <w:sz w:val="22"/>
          <w:szCs w:val="22"/>
          <w:lang w:val="en-US"/>
        </w:rPr>
        <w:t xml:space="preserve"> </w:t>
      </w:r>
    </w:p>
    <w:p w14:paraId="252B215A" w14:textId="77777777" w:rsidR="00D06233" w:rsidRPr="004A19DB" w:rsidRDefault="00D06233" w:rsidP="006A246E">
      <w:pPr>
        <w:ind w:firstLine="720"/>
        <w:jc w:val="both"/>
        <w:rPr>
          <w:sz w:val="22"/>
          <w:szCs w:val="22"/>
          <w:lang w:val="en-US"/>
        </w:rPr>
      </w:pPr>
    </w:p>
    <w:p w14:paraId="02AB45FA" w14:textId="77777777" w:rsidR="00D06233" w:rsidRPr="004A19DB" w:rsidRDefault="00D06233" w:rsidP="006A246E">
      <w:pPr>
        <w:ind w:firstLine="720"/>
        <w:jc w:val="both"/>
        <w:rPr>
          <w:sz w:val="22"/>
          <w:szCs w:val="22"/>
          <w:lang w:val="en-US"/>
        </w:rPr>
      </w:pPr>
      <w:r w:rsidRPr="004A19DB">
        <w:rPr>
          <w:sz w:val="22"/>
          <w:szCs w:val="22"/>
          <w:lang w:val="en"/>
        </w:rPr>
        <w:t xml:space="preserve">TAKING INTO ACCOUNT ALSO Permanent Council resolution CP/RES. 982 (1797/11), "Update of Costs of Conferences and Meetings Funded by the OAS,” </w:t>
      </w:r>
    </w:p>
    <w:p w14:paraId="7FA837D9" w14:textId="00C35C54" w:rsidR="00187806" w:rsidRPr="004A19DB" w:rsidRDefault="00187806" w:rsidP="00187806">
      <w:pPr>
        <w:jc w:val="both"/>
        <w:rPr>
          <w:sz w:val="22"/>
          <w:szCs w:val="22"/>
          <w:lang w:val="en-US"/>
        </w:rPr>
      </w:pPr>
      <w:r w:rsidRPr="004A19DB">
        <w:rPr>
          <w:sz w:val="22"/>
          <w:szCs w:val="22"/>
          <w:lang w:val="en-US"/>
        </w:rPr>
        <w:br w:type="page"/>
      </w:r>
    </w:p>
    <w:p w14:paraId="73736A3B" w14:textId="77777777" w:rsidR="00D06233" w:rsidRPr="004A19DB" w:rsidRDefault="00D06233" w:rsidP="00187806">
      <w:pPr>
        <w:jc w:val="both"/>
        <w:rPr>
          <w:sz w:val="22"/>
          <w:szCs w:val="22"/>
          <w:lang w:val="es-MX"/>
        </w:rPr>
      </w:pPr>
      <w:r w:rsidRPr="004A19DB">
        <w:rPr>
          <w:sz w:val="22"/>
          <w:szCs w:val="22"/>
          <w:lang w:val="es-MX"/>
        </w:rPr>
        <w:lastRenderedPageBreak/>
        <w:t>RESOLVES:</w:t>
      </w:r>
    </w:p>
    <w:p w14:paraId="2DBF47A8" w14:textId="77777777" w:rsidR="00D06233" w:rsidRPr="004A19DB" w:rsidRDefault="00D06233" w:rsidP="006A246E">
      <w:pPr>
        <w:ind w:left="720"/>
        <w:jc w:val="both"/>
        <w:rPr>
          <w:sz w:val="22"/>
          <w:szCs w:val="22"/>
          <w:lang w:val="es-MX"/>
        </w:rPr>
      </w:pPr>
    </w:p>
    <w:p w14:paraId="1E2CB301" w14:textId="78826ED9" w:rsidR="00D06233" w:rsidRPr="004A19DB" w:rsidRDefault="00D06233" w:rsidP="006A246E">
      <w:pPr>
        <w:numPr>
          <w:ilvl w:val="0"/>
          <w:numId w:val="38"/>
        </w:numPr>
        <w:tabs>
          <w:tab w:val="left" w:pos="720"/>
        </w:tabs>
        <w:ind w:left="0" w:firstLine="720"/>
        <w:jc w:val="both"/>
        <w:rPr>
          <w:sz w:val="22"/>
          <w:szCs w:val="22"/>
          <w:lang w:val="en-US"/>
        </w:rPr>
      </w:pPr>
      <w:r w:rsidRPr="004A19DB">
        <w:rPr>
          <w:sz w:val="22"/>
          <w:szCs w:val="22"/>
          <w:lang w:val="en"/>
        </w:rPr>
        <w:t xml:space="preserve">To thank the Government of Guatemala and welcome its offer for the Ninth Inter-American Meeting of Ministers </w:t>
      </w:r>
      <w:r w:rsidR="009D1592">
        <w:rPr>
          <w:sz w:val="22"/>
          <w:szCs w:val="22"/>
          <w:lang w:val="en"/>
        </w:rPr>
        <w:t xml:space="preserve">of Culture </w:t>
      </w:r>
      <w:r w:rsidRPr="004A19DB">
        <w:rPr>
          <w:sz w:val="22"/>
          <w:szCs w:val="22"/>
          <w:lang w:val="en"/>
        </w:rPr>
        <w:t>and Highest Authorities to be held in Antigua Guatemala, Guatemala, on October 27 and 28, 2022.</w:t>
      </w:r>
    </w:p>
    <w:p w14:paraId="33DBDEF8" w14:textId="77777777" w:rsidR="00D06233" w:rsidRPr="004A19DB" w:rsidRDefault="00D06233" w:rsidP="006A246E">
      <w:pPr>
        <w:tabs>
          <w:tab w:val="left" w:pos="720"/>
        </w:tabs>
        <w:jc w:val="both"/>
        <w:rPr>
          <w:sz w:val="22"/>
          <w:szCs w:val="22"/>
          <w:lang w:val="en-US"/>
        </w:rPr>
      </w:pPr>
    </w:p>
    <w:p w14:paraId="15058D03" w14:textId="77777777" w:rsidR="00D06233" w:rsidRPr="004A19DB" w:rsidRDefault="00D06233" w:rsidP="006A246E">
      <w:pPr>
        <w:numPr>
          <w:ilvl w:val="0"/>
          <w:numId w:val="38"/>
        </w:numPr>
        <w:ind w:left="-90" w:firstLine="810"/>
        <w:jc w:val="both"/>
        <w:rPr>
          <w:rFonts w:eastAsia="Calibri"/>
          <w:sz w:val="22"/>
          <w:szCs w:val="22"/>
          <w:lang w:val="en-US"/>
        </w:rPr>
      </w:pPr>
      <w:r w:rsidRPr="004A19DB">
        <w:rPr>
          <w:rFonts w:eastAsia="Calibri"/>
          <w:sz w:val="22"/>
          <w:szCs w:val="22"/>
          <w:lang w:val="en"/>
        </w:rPr>
        <w:t>To convene that meeting at the place and on the dates indicated in the preceding operative paragraph and to call upon member states to participate therein by sending their highest cultural authorities.</w:t>
      </w:r>
    </w:p>
    <w:p w14:paraId="10FF796B" w14:textId="674DC2F6" w:rsidR="00D06233" w:rsidRPr="004A19DB" w:rsidRDefault="00D06233" w:rsidP="006A246E">
      <w:pPr>
        <w:ind w:left="720"/>
        <w:contextualSpacing/>
        <w:rPr>
          <w:sz w:val="22"/>
          <w:szCs w:val="22"/>
          <w:lang w:val="en-US"/>
        </w:rPr>
      </w:pPr>
    </w:p>
    <w:p w14:paraId="33E1C2BB" w14:textId="676E1AFB" w:rsidR="00D06233" w:rsidRPr="004A19DB" w:rsidRDefault="00D06233" w:rsidP="006A246E">
      <w:pPr>
        <w:numPr>
          <w:ilvl w:val="0"/>
          <w:numId w:val="38"/>
        </w:numPr>
        <w:ind w:left="0" w:firstLine="720"/>
        <w:jc w:val="both"/>
        <w:rPr>
          <w:rFonts w:eastAsia="Calibri"/>
          <w:sz w:val="22"/>
          <w:szCs w:val="22"/>
          <w:lang w:val="en-US"/>
        </w:rPr>
      </w:pPr>
      <w:r w:rsidRPr="004A19DB">
        <w:rPr>
          <w:rFonts w:eastAsia="Calibri"/>
          <w:sz w:val="22"/>
          <w:szCs w:val="22"/>
          <w:lang w:val="en"/>
        </w:rPr>
        <w:t>To</w:t>
      </w:r>
      <w:r w:rsidR="00C84CB4" w:rsidRPr="004A19DB">
        <w:rPr>
          <w:rFonts w:eastAsia="Calibri"/>
          <w:sz w:val="22"/>
          <w:szCs w:val="22"/>
          <w:lang w:val="en"/>
        </w:rPr>
        <w:t xml:space="preserve"> allocate</w:t>
      </w:r>
      <w:r w:rsidRPr="004A19DB">
        <w:rPr>
          <w:rFonts w:eastAsia="Calibri"/>
          <w:sz w:val="22"/>
          <w:szCs w:val="22"/>
          <w:lang w:val="en"/>
        </w:rPr>
        <w:t xml:space="preserve"> US$29,158 of the resources provided for in Chapter 7, Subprogram 74F, of the program-budget of the Organization for 2022 be allocated, in accordance with the guidelines established in resolution CP/RES. 982 (1797/11), to the preparation and holding of the Ninth Inter-American Meeting of Ministers</w:t>
      </w:r>
      <w:r w:rsidR="009D1592">
        <w:rPr>
          <w:rFonts w:eastAsia="Calibri"/>
          <w:sz w:val="22"/>
          <w:szCs w:val="22"/>
          <w:lang w:val="en"/>
        </w:rPr>
        <w:t xml:space="preserve"> of Culture</w:t>
      </w:r>
      <w:r w:rsidRPr="004A19DB">
        <w:rPr>
          <w:rFonts w:eastAsia="Calibri"/>
          <w:sz w:val="22"/>
          <w:szCs w:val="22"/>
          <w:lang w:val="en"/>
        </w:rPr>
        <w:t xml:space="preserve"> and Highest Authorities.</w:t>
      </w:r>
    </w:p>
    <w:p w14:paraId="76F856FF" w14:textId="77777777" w:rsidR="00D06233" w:rsidRPr="004A19DB" w:rsidRDefault="00D06233" w:rsidP="006A246E">
      <w:pPr>
        <w:ind w:left="720"/>
        <w:rPr>
          <w:rFonts w:eastAsia="Calibri"/>
          <w:sz w:val="22"/>
          <w:szCs w:val="22"/>
          <w:lang w:val="en-US"/>
        </w:rPr>
      </w:pPr>
    </w:p>
    <w:p w14:paraId="65D7FD1D" w14:textId="2886D6FC" w:rsidR="004A19DB" w:rsidRPr="004A19DB" w:rsidRDefault="00D06233" w:rsidP="004A19DB">
      <w:pPr>
        <w:ind w:firstLine="720"/>
        <w:jc w:val="both"/>
        <w:rPr>
          <w:sz w:val="22"/>
          <w:szCs w:val="22"/>
          <w:lang w:val="en-US"/>
        </w:rPr>
      </w:pPr>
      <w:r w:rsidRPr="004A19DB">
        <w:rPr>
          <w:sz w:val="22"/>
          <w:szCs w:val="22"/>
          <w:lang w:val="en-US"/>
        </w:rPr>
        <w:t>4.</w:t>
      </w:r>
      <w:r w:rsidRPr="004A19DB">
        <w:rPr>
          <w:sz w:val="22"/>
          <w:szCs w:val="22"/>
          <w:lang w:val="en-US"/>
        </w:rPr>
        <w:tab/>
      </w:r>
      <w:r w:rsidRPr="004A19DB">
        <w:rPr>
          <w:sz w:val="22"/>
          <w:szCs w:val="22"/>
          <w:lang w:val="en"/>
        </w:rPr>
        <w:t>To instruct</w:t>
      </w:r>
      <w:r w:rsidR="004A19DB" w:rsidRPr="004A19DB">
        <w:rPr>
          <w:sz w:val="22"/>
          <w:szCs w:val="22"/>
          <w:lang w:val="en"/>
        </w:rPr>
        <w:t xml:space="preserve"> </w:t>
      </w:r>
      <w:r w:rsidRPr="004A19DB">
        <w:rPr>
          <w:sz w:val="22"/>
          <w:szCs w:val="22"/>
          <w:lang w:val="en"/>
        </w:rPr>
        <w:t>the General Secretariat</w:t>
      </w:r>
      <w:r w:rsidR="004A19DB" w:rsidRPr="004A19DB">
        <w:rPr>
          <w:sz w:val="22"/>
          <w:szCs w:val="22"/>
          <w:lang w:val="en"/>
        </w:rPr>
        <w:t xml:space="preserve"> to assist</w:t>
      </w:r>
      <w:r w:rsidRPr="004A19DB">
        <w:rPr>
          <w:sz w:val="22"/>
          <w:szCs w:val="22"/>
          <w:lang w:val="en"/>
        </w:rPr>
        <w:t xml:space="preserve">, through the Executive Secretariat for Integral Development (SEDI), </w:t>
      </w:r>
      <w:r w:rsidR="004A19DB" w:rsidRPr="004A19DB">
        <w:rPr>
          <w:sz w:val="22"/>
          <w:szCs w:val="22"/>
          <w:lang w:val="en"/>
        </w:rPr>
        <w:t>with the p</w:t>
      </w:r>
      <w:r w:rsidRPr="004A19DB">
        <w:rPr>
          <w:sz w:val="22"/>
          <w:szCs w:val="22"/>
          <w:lang w:val="en"/>
        </w:rPr>
        <w:t xml:space="preserve">reparation and organization of the Ninth Inter-American Meeting of Ministers </w:t>
      </w:r>
      <w:r w:rsidR="009D1592">
        <w:rPr>
          <w:sz w:val="22"/>
          <w:szCs w:val="22"/>
          <w:lang w:val="en"/>
        </w:rPr>
        <w:t xml:space="preserve">of Culture </w:t>
      </w:r>
      <w:r w:rsidRPr="004A19DB">
        <w:rPr>
          <w:sz w:val="22"/>
          <w:szCs w:val="22"/>
          <w:lang w:val="en"/>
        </w:rPr>
        <w:t xml:space="preserve">and Highest Authorities and </w:t>
      </w:r>
      <w:proofErr w:type="spellStart"/>
      <w:r w:rsidR="004A19DB" w:rsidRPr="004A19DB">
        <w:rPr>
          <w:sz w:val="22"/>
          <w:szCs w:val="22"/>
          <w:lang w:val="en"/>
        </w:rPr>
        <w:t>t</w:t>
      </w:r>
      <w:r w:rsidR="004A19DB" w:rsidRPr="004A19DB">
        <w:rPr>
          <w:sz w:val="22"/>
          <w:szCs w:val="22"/>
          <w:lang w:val="en-US"/>
        </w:rPr>
        <w:t>o</w:t>
      </w:r>
      <w:proofErr w:type="spellEnd"/>
      <w:r w:rsidR="004A19DB" w:rsidRPr="004A19DB">
        <w:rPr>
          <w:sz w:val="22"/>
          <w:szCs w:val="22"/>
          <w:lang w:val="en-US"/>
        </w:rPr>
        <w:t xml:space="preserve"> report to the Inter-American Council for Integral Development on its preparatory process and outcomes.</w:t>
      </w:r>
    </w:p>
    <w:p w14:paraId="164BBA8C" w14:textId="1F7B7C8F" w:rsidR="00D1482D" w:rsidRPr="004A19DB" w:rsidRDefault="0061390D" w:rsidP="006A246E">
      <w:pPr>
        <w:rPr>
          <w:sz w:val="22"/>
          <w:szCs w:val="22"/>
          <w:lang w:val="en-US"/>
        </w:rPr>
      </w:pPr>
      <w:r>
        <w:rPr>
          <w:noProof/>
          <w:sz w:val="22"/>
          <w:szCs w:val="22"/>
          <w:lang w:val="en-US"/>
        </w:rPr>
        <mc:AlternateContent>
          <mc:Choice Requires="wps">
            <w:drawing>
              <wp:anchor distT="0" distB="0" distL="114300" distR="114300" simplePos="0" relativeHeight="251659264" behindDoc="0" locked="1" layoutInCell="1" allowOverlap="1" wp14:anchorId="5F6646E6" wp14:editId="6EF1383C">
                <wp:simplePos x="0" y="0"/>
                <wp:positionH relativeFrom="column">
                  <wp:posOffset>-91440</wp:posOffset>
                </wp:positionH>
                <wp:positionV relativeFrom="page">
                  <wp:posOffset>9144000</wp:posOffset>
                </wp:positionV>
                <wp:extent cx="3383280" cy="2286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276F5348" w14:textId="717FE0F9" w:rsidR="0061390D" w:rsidRPr="0061390D" w:rsidRDefault="0061390D">
                            <w:pPr>
                              <w:rPr>
                                <w:sz w:val="18"/>
                              </w:rPr>
                            </w:pPr>
                            <w:r>
                              <w:rPr>
                                <w:sz w:val="18"/>
                              </w:rPr>
                              <w:fldChar w:fldCharType="begin"/>
                            </w:r>
                            <w:r>
                              <w:rPr>
                                <w:sz w:val="18"/>
                              </w:rPr>
                              <w:instrText xml:space="preserve"> FILENAME  \* MERGEFORMAT </w:instrText>
                            </w:r>
                            <w:r>
                              <w:rPr>
                                <w:sz w:val="18"/>
                              </w:rPr>
                              <w:fldChar w:fldCharType="separate"/>
                            </w:r>
                            <w:r>
                              <w:rPr>
                                <w:noProof/>
                                <w:sz w:val="18"/>
                              </w:rPr>
                              <w:t>CIDRP03550E01</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F6646E6" id="_x0000_t202" coordsize="21600,21600" o:spt="202" path="m,l,21600r21600,l21600,xe">
                <v:stroke joinstyle="miter"/>
                <v:path gradientshapeok="t" o:connecttype="rect"/>
              </v:shapetype>
              <v:shape id="Text Box 3" o:spid="_x0000_s1026" type="#_x0000_t202" style="position:absolute;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" filled="f" stroked="f">
                <v:stroke joinstyle="round"/>
                <v:textbox>
                  <w:txbxContent>
                    <w:p w14:paraId="276F5348" w14:textId="717FE0F9" w:rsidR="0061390D" w:rsidRPr="0061390D" w:rsidRDefault="0061390D">
                      <w:pPr>
                        <w:rPr>
                          <w:sz w:val="18"/>
                        </w:rPr>
                      </w:pPr>
                      <w:r>
                        <w:rPr>
                          <w:sz w:val="18"/>
                        </w:rPr>
                        <w:fldChar w:fldCharType="begin"/>
                      </w:r>
                      <w:r>
                        <w:rPr>
                          <w:sz w:val="18"/>
                        </w:rPr>
                        <w:instrText xml:space="preserve"> FILENAME  \* MERGEFORMAT </w:instrText>
                      </w:r>
                      <w:r>
                        <w:rPr>
                          <w:sz w:val="18"/>
                        </w:rPr>
                        <w:fldChar w:fldCharType="separate"/>
                      </w:r>
                      <w:r>
                        <w:rPr>
                          <w:noProof/>
                          <w:sz w:val="18"/>
                        </w:rPr>
                        <w:t>CIDRP03550E01</w:t>
                      </w:r>
                      <w:r>
                        <w:rPr>
                          <w:sz w:val="18"/>
                        </w:rPr>
                        <w:fldChar w:fldCharType="end"/>
                      </w:r>
                    </w:p>
                  </w:txbxContent>
                </v:textbox>
                <w10:wrap anchory="page"/>
                <w10:anchorlock/>
              </v:shape>
            </w:pict>
          </mc:Fallback>
        </mc:AlternateContent>
      </w:r>
    </w:p>
    <w:sectPr w:rsidR="00D1482D" w:rsidRPr="004A19DB" w:rsidSect="00833FF2">
      <w:headerReference w:type="even" r:id="rId8"/>
      <w:headerReference w:type="default" r:id="rId9"/>
      <w:headerReference w:type="first" r:id="rId10"/>
      <w:pgSz w:w="12240" w:h="15840" w:code="1"/>
      <w:pgMar w:top="1800" w:right="1570" w:bottom="1296" w:left="169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955F1" w14:textId="77777777" w:rsidR="009C19FB" w:rsidRDefault="009C19FB">
      <w:r>
        <w:separator/>
      </w:r>
    </w:p>
  </w:endnote>
  <w:endnote w:type="continuationSeparator" w:id="0">
    <w:p w14:paraId="0DD7A6A7" w14:textId="77777777" w:rsidR="009C19FB" w:rsidRDefault="009C1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16210" w14:textId="77777777" w:rsidR="009C19FB" w:rsidRDefault="009C19FB">
      <w:r>
        <w:separator/>
      </w:r>
    </w:p>
  </w:footnote>
  <w:footnote w:type="continuationSeparator" w:id="0">
    <w:p w14:paraId="3CEFAD66" w14:textId="77777777" w:rsidR="009C19FB" w:rsidRDefault="009C19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D5D3" w14:textId="77777777" w:rsidR="008F570D" w:rsidRDefault="008F570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656B9AB" w14:textId="77777777" w:rsidR="008F570D" w:rsidRDefault="008F57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4C5C7" w14:textId="77777777" w:rsidR="008F570D" w:rsidRDefault="008F570D">
    <w:pPr>
      <w:pStyle w:val="Header"/>
      <w:framePr w:wrap="around" w:vAnchor="text" w:hAnchor="margin" w:xAlign="center" w:y="1"/>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CB68EB">
      <w:rPr>
        <w:rStyle w:val="PageNumber"/>
        <w:noProof/>
      </w:rPr>
      <w:t>2</w:t>
    </w:r>
    <w:r>
      <w:rPr>
        <w:rStyle w:val="PageNumber"/>
      </w:rPr>
      <w:fldChar w:fldCharType="end"/>
    </w:r>
    <w:r>
      <w:rPr>
        <w:rStyle w:val="PageNumber"/>
      </w:rPr>
      <w:t xml:space="preserve"> -</w:t>
    </w:r>
  </w:p>
  <w:p w14:paraId="4101652C" w14:textId="77777777" w:rsidR="008F570D" w:rsidRDefault="008F57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9202D" w14:textId="584FEA8E" w:rsidR="008F570D" w:rsidRDefault="00C84CB4">
    <w:pPr>
      <w:pStyle w:val="Header"/>
    </w:pPr>
    <w:r>
      <w:rPr>
        <w:noProof/>
        <w:lang w:val="en-US"/>
      </w:rPr>
      <w:drawing>
        <wp:anchor distT="0" distB="0" distL="114300" distR="114300" simplePos="0" relativeHeight="251658752" behindDoc="0" locked="0" layoutInCell="1" allowOverlap="1" wp14:anchorId="7F625EBB" wp14:editId="5A881275">
          <wp:simplePos x="0" y="0"/>
          <wp:positionH relativeFrom="page">
            <wp:posOffset>6137275</wp:posOffset>
          </wp:positionH>
          <wp:positionV relativeFrom="page">
            <wp:posOffset>539143</wp:posOffset>
          </wp:positionV>
          <wp:extent cx="951230" cy="668020"/>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230" cy="668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7728" behindDoc="0" locked="0" layoutInCell="1" allowOverlap="1" wp14:anchorId="5A51758E" wp14:editId="32DB58D4">
          <wp:simplePos x="0" y="0"/>
          <wp:positionH relativeFrom="column">
            <wp:posOffset>-408719</wp:posOffset>
          </wp:positionH>
          <wp:positionV relativeFrom="paragraph">
            <wp:posOffset>79182</wp:posOffset>
          </wp:positionV>
          <wp:extent cx="861060" cy="82486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1060" cy="8248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6704" behindDoc="0" locked="0" layoutInCell="1" allowOverlap="1" wp14:anchorId="24A01301" wp14:editId="74B89C4C">
              <wp:simplePos x="0" y="0"/>
              <wp:positionH relativeFrom="column">
                <wp:posOffset>455737</wp:posOffset>
              </wp:positionH>
              <wp:positionV relativeFrom="paragraph">
                <wp:posOffset>67586</wp:posOffset>
              </wp:positionV>
              <wp:extent cx="4686300" cy="66791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667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41C078" w14:textId="0803C9EE" w:rsidR="008F570D" w:rsidRPr="0099267B" w:rsidRDefault="008F570D" w:rsidP="00E24617">
                          <w:pPr>
                            <w:pStyle w:val="Header"/>
                            <w:tabs>
                              <w:tab w:val="left" w:pos="0"/>
                            </w:tabs>
                            <w:spacing w:line="0" w:lineRule="atLeast"/>
                            <w:ind w:right="45"/>
                            <w:jc w:val="center"/>
                            <w:rPr>
                              <w:rFonts w:ascii="Garamond" w:hAnsi="Garamond"/>
                              <w:b/>
                              <w:sz w:val="28"/>
                              <w:lang w:val="en-US"/>
                            </w:rPr>
                          </w:pPr>
                          <w:r w:rsidRPr="0099267B">
                            <w:rPr>
                              <w:rFonts w:ascii="Garamond" w:hAnsi="Garamond"/>
                              <w:b/>
                              <w:sz w:val="28"/>
                              <w:lang w:val="en-US"/>
                            </w:rPr>
                            <w:t>ORGANIZA</w:t>
                          </w:r>
                          <w:r w:rsidR="00C02963" w:rsidRPr="0099267B">
                            <w:rPr>
                              <w:rFonts w:ascii="Garamond" w:hAnsi="Garamond"/>
                              <w:b/>
                              <w:sz w:val="28"/>
                              <w:lang w:val="en-US"/>
                            </w:rPr>
                            <w:t>TION OF AMERICAN STATES</w:t>
                          </w:r>
                        </w:p>
                        <w:p w14:paraId="0C9B32A5" w14:textId="24342961" w:rsidR="008F570D" w:rsidRPr="0099267B" w:rsidRDefault="008F570D" w:rsidP="00E24617">
                          <w:pPr>
                            <w:pStyle w:val="Header"/>
                            <w:tabs>
                              <w:tab w:val="left" w:pos="0"/>
                            </w:tabs>
                            <w:spacing w:line="0" w:lineRule="atLeast"/>
                            <w:ind w:right="45"/>
                            <w:jc w:val="center"/>
                            <w:rPr>
                              <w:rFonts w:ascii="Garamond" w:hAnsi="Garamond"/>
                              <w:b/>
                              <w:szCs w:val="24"/>
                              <w:lang w:val="en-US"/>
                            </w:rPr>
                          </w:pPr>
                          <w:r w:rsidRPr="0099267B">
                            <w:rPr>
                              <w:rFonts w:ascii="Garamond" w:hAnsi="Garamond"/>
                              <w:b/>
                              <w:szCs w:val="24"/>
                              <w:lang w:val="en-US"/>
                            </w:rPr>
                            <w:t>Inter</w:t>
                          </w:r>
                          <w:r w:rsidR="00C02963" w:rsidRPr="0099267B">
                            <w:rPr>
                              <w:rFonts w:ascii="Garamond" w:hAnsi="Garamond"/>
                              <w:b/>
                              <w:szCs w:val="24"/>
                              <w:lang w:val="en-US"/>
                            </w:rPr>
                            <w:t>-A</w:t>
                          </w:r>
                          <w:r w:rsidRPr="0099267B">
                            <w:rPr>
                              <w:rFonts w:ascii="Garamond" w:hAnsi="Garamond"/>
                              <w:b/>
                              <w:szCs w:val="24"/>
                              <w:lang w:val="en-US"/>
                            </w:rPr>
                            <w:t>merican</w:t>
                          </w:r>
                          <w:r w:rsidR="00C02963" w:rsidRPr="0099267B">
                            <w:rPr>
                              <w:rFonts w:ascii="Garamond" w:hAnsi="Garamond"/>
                              <w:b/>
                              <w:szCs w:val="24"/>
                              <w:lang w:val="en-US"/>
                            </w:rPr>
                            <w:t xml:space="preserve"> Council for Integral Development</w:t>
                          </w:r>
                        </w:p>
                        <w:p w14:paraId="33048B1C" w14:textId="77777777" w:rsidR="008F570D" w:rsidRPr="0099267B" w:rsidRDefault="008F570D" w:rsidP="00E24617">
                          <w:pPr>
                            <w:pStyle w:val="Header"/>
                            <w:tabs>
                              <w:tab w:val="left" w:pos="0"/>
                            </w:tabs>
                            <w:spacing w:line="0" w:lineRule="atLeast"/>
                            <w:ind w:right="45"/>
                            <w:jc w:val="center"/>
                            <w:rPr>
                              <w:rFonts w:ascii="Garamond" w:hAnsi="Garamond"/>
                              <w:b/>
                              <w:szCs w:val="24"/>
                            </w:rPr>
                          </w:pPr>
                          <w:r w:rsidRPr="0099267B">
                            <w:rPr>
                              <w:rFonts w:ascii="Garamond" w:hAnsi="Garamond"/>
                              <w:b/>
                              <w:szCs w:val="24"/>
                            </w:rPr>
                            <w:t>(CIDI)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A01301" id="_x0000_t202" coordsize="21600,21600" o:spt="202" path="m,l,21600r21600,l21600,xe">
              <v:stroke joinstyle="miter"/>
              <v:path gradientshapeok="t" o:connecttype="rect"/>
            </v:shapetype>
            <v:shape id="Text Box 5" o:spid="_x0000_s1027" type="#_x0000_t202" style="position:absolute;margin-left:35.9pt;margin-top:5.3pt;width:369pt;height:52.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" stroked="f">
              <v:textbox>
                <w:txbxContent>
                  <w:p w14:paraId="2F41C078" w14:textId="0803C9EE" w:rsidR="008F570D" w:rsidRPr="0099267B" w:rsidRDefault="008F570D" w:rsidP="00E24617">
                    <w:pPr>
                      <w:pStyle w:val="Header"/>
                      <w:tabs>
                        <w:tab w:val="left" w:pos="0"/>
                      </w:tabs>
                      <w:spacing w:line="0" w:lineRule="atLeast"/>
                      <w:ind w:right="45"/>
                      <w:jc w:val="center"/>
                      <w:rPr>
                        <w:rFonts w:ascii="Garamond" w:hAnsi="Garamond"/>
                        <w:b/>
                        <w:sz w:val="28"/>
                        <w:lang w:val="en-US"/>
                      </w:rPr>
                    </w:pPr>
                    <w:r w:rsidRPr="0099267B">
                      <w:rPr>
                        <w:rFonts w:ascii="Garamond" w:hAnsi="Garamond"/>
                        <w:b/>
                        <w:sz w:val="28"/>
                        <w:lang w:val="en-US"/>
                      </w:rPr>
                      <w:t>ORGANIZA</w:t>
                    </w:r>
                    <w:r w:rsidR="00C02963" w:rsidRPr="0099267B">
                      <w:rPr>
                        <w:rFonts w:ascii="Garamond" w:hAnsi="Garamond"/>
                        <w:b/>
                        <w:sz w:val="28"/>
                        <w:lang w:val="en-US"/>
                      </w:rPr>
                      <w:t>TION OF AMERICAN STATES</w:t>
                    </w:r>
                  </w:p>
                  <w:p w14:paraId="0C9B32A5" w14:textId="24342961" w:rsidR="008F570D" w:rsidRPr="0099267B" w:rsidRDefault="008F570D" w:rsidP="00E24617">
                    <w:pPr>
                      <w:pStyle w:val="Header"/>
                      <w:tabs>
                        <w:tab w:val="left" w:pos="0"/>
                      </w:tabs>
                      <w:spacing w:line="0" w:lineRule="atLeast"/>
                      <w:ind w:right="45"/>
                      <w:jc w:val="center"/>
                      <w:rPr>
                        <w:rFonts w:ascii="Garamond" w:hAnsi="Garamond"/>
                        <w:b/>
                        <w:szCs w:val="24"/>
                        <w:lang w:val="en-US"/>
                      </w:rPr>
                    </w:pPr>
                    <w:r w:rsidRPr="0099267B">
                      <w:rPr>
                        <w:rFonts w:ascii="Garamond" w:hAnsi="Garamond"/>
                        <w:b/>
                        <w:szCs w:val="24"/>
                        <w:lang w:val="en-US"/>
                      </w:rPr>
                      <w:t>Inter</w:t>
                    </w:r>
                    <w:r w:rsidR="00C02963" w:rsidRPr="0099267B">
                      <w:rPr>
                        <w:rFonts w:ascii="Garamond" w:hAnsi="Garamond"/>
                        <w:b/>
                        <w:szCs w:val="24"/>
                        <w:lang w:val="en-US"/>
                      </w:rPr>
                      <w:t>-A</w:t>
                    </w:r>
                    <w:r w:rsidRPr="0099267B">
                      <w:rPr>
                        <w:rFonts w:ascii="Garamond" w:hAnsi="Garamond"/>
                        <w:b/>
                        <w:szCs w:val="24"/>
                        <w:lang w:val="en-US"/>
                      </w:rPr>
                      <w:t>merican</w:t>
                    </w:r>
                    <w:r w:rsidR="00C02963" w:rsidRPr="0099267B">
                      <w:rPr>
                        <w:rFonts w:ascii="Garamond" w:hAnsi="Garamond"/>
                        <w:b/>
                        <w:szCs w:val="24"/>
                        <w:lang w:val="en-US"/>
                      </w:rPr>
                      <w:t xml:space="preserve"> Council for Integral Development</w:t>
                    </w:r>
                  </w:p>
                  <w:p w14:paraId="33048B1C" w14:textId="77777777" w:rsidR="008F570D" w:rsidRPr="0099267B" w:rsidRDefault="008F570D" w:rsidP="00E24617">
                    <w:pPr>
                      <w:pStyle w:val="Header"/>
                      <w:tabs>
                        <w:tab w:val="left" w:pos="0"/>
                      </w:tabs>
                      <w:spacing w:line="0" w:lineRule="atLeast"/>
                      <w:ind w:right="45"/>
                      <w:jc w:val="center"/>
                      <w:rPr>
                        <w:rFonts w:ascii="Garamond" w:hAnsi="Garamond"/>
                        <w:b/>
                        <w:szCs w:val="24"/>
                      </w:rPr>
                    </w:pPr>
                    <w:r w:rsidRPr="0099267B">
                      <w:rPr>
                        <w:rFonts w:ascii="Garamond" w:hAnsi="Garamond"/>
                        <w:b/>
                        <w:szCs w:val="24"/>
                      </w:rPr>
                      <w:t>(CIDI)</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01693"/>
    <w:multiLevelType w:val="multilevel"/>
    <w:tmpl w:val="8B3AAD8A"/>
    <w:lvl w:ilvl="0">
      <w:start w:val="1"/>
      <w:numFmt w:val="bullet"/>
      <w:lvlText w:val=""/>
      <w:lvlJc w:val="left"/>
      <w:pPr>
        <w:tabs>
          <w:tab w:val="num" w:pos="3600"/>
        </w:tabs>
        <w:ind w:left="3600" w:hanging="360"/>
      </w:pPr>
      <w:rPr>
        <w:rFonts w:ascii="Symbol" w:hAnsi="Symbol" w:hint="default"/>
        <w:color w:val="auto"/>
        <w:sz w:val="16"/>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 w15:restartNumberingAfterBreak="0">
    <w:nsid w:val="0B13083A"/>
    <w:multiLevelType w:val="hybridMultilevel"/>
    <w:tmpl w:val="8B3AAD8A"/>
    <w:lvl w:ilvl="0" w:tplc="360E0D0E">
      <w:start w:val="1"/>
      <w:numFmt w:val="bullet"/>
      <w:lvlText w:val=""/>
      <w:lvlJc w:val="left"/>
      <w:pPr>
        <w:tabs>
          <w:tab w:val="num" w:pos="3600"/>
        </w:tabs>
        <w:ind w:left="3600" w:hanging="360"/>
      </w:pPr>
      <w:rPr>
        <w:rFonts w:ascii="Symbol" w:hAnsi="Symbol" w:hint="default"/>
        <w:color w:val="auto"/>
        <w:sz w:val="16"/>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 w15:restartNumberingAfterBreak="0">
    <w:nsid w:val="0B2D76F1"/>
    <w:multiLevelType w:val="hybridMultilevel"/>
    <w:tmpl w:val="0C86ADD2"/>
    <w:lvl w:ilvl="0" w:tplc="9B14C81A">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15:restartNumberingAfterBreak="0">
    <w:nsid w:val="0D385A7E"/>
    <w:multiLevelType w:val="hybridMultilevel"/>
    <w:tmpl w:val="30582E3C"/>
    <w:lvl w:ilvl="0" w:tplc="A072C932">
      <w:start w:val="1"/>
      <w:numFmt w:val="decimal"/>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4" w15:restartNumberingAfterBreak="0">
    <w:nsid w:val="129816C2"/>
    <w:multiLevelType w:val="hybridMultilevel"/>
    <w:tmpl w:val="9EF23D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8757FC"/>
    <w:multiLevelType w:val="multilevel"/>
    <w:tmpl w:val="57F25FBE"/>
    <w:lvl w:ilvl="0">
      <w:start w:val="1"/>
      <w:numFmt w:val="bullet"/>
      <w:lvlText w:val=""/>
      <w:lvlJc w:val="left"/>
      <w:pPr>
        <w:ind w:left="2520" w:hanging="360"/>
      </w:pPr>
      <w:rPr>
        <w:rFonts w:ascii="Symbol" w:hAnsi="Symbol" w:hint="default"/>
      </w:rPr>
    </w:lvl>
    <w:lvl w:ilvl="1">
      <w:start w:val="1"/>
      <w:numFmt w:val="bullet"/>
      <w:lvlText w:val="o"/>
      <w:lvlJc w:val="left"/>
      <w:pPr>
        <w:ind w:left="3240" w:hanging="360"/>
      </w:pPr>
      <w:rPr>
        <w:rFonts w:ascii="Courier New" w:hAnsi="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hint="default"/>
      </w:rPr>
    </w:lvl>
    <w:lvl w:ilvl="8">
      <w:start w:val="1"/>
      <w:numFmt w:val="bullet"/>
      <w:lvlText w:val=""/>
      <w:lvlJc w:val="left"/>
      <w:pPr>
        <w:ind w:left="8280" w:hanging="360"/>
      </w:pPr>
      <w:rPr>
        <w:rFonts w:ascii="Wingdings" w:hAnsi="Wingdings" w:hint="default"/>
      </w:rPr>
    </w:lvl>
  </w:abstractNum>
  <w:abstractNum w:abstractNumId="6" w15:restartNumberingAfterBreak="0">
    <w:nsid w:val="1CC60275"/>
    <w:multiLevelType w:val="hybridMultilevel"/>
    <w:tmpl w:val="81921EFA"/>
    <w:lvl w:ilvl="0" w:tplc="C3F42430">
      <w:start w:val="1"/>
      <w:numFmt w:val="bullet"/>
      <w:lvlText w:val=""/>
      <w:lvlJc w:val="left"/>
      <w:pPr>
        <w:tabs>
          <w:tab w:val="num" w:pos="1440"/>
        </w:tabs>
        <w:ind w:left="1440" w:hanging="360"/>
      </w:pPr>
      <w:rPr>
        <w:rFonts w:ascii="Symbol" w:hAnsi="Symbol" w:hint="default"/>
        <w:color w:val="auto"/>
        <w:sz w:val="22"/>
        <w:szCs w:val="22"/>
      </w:rPr>
    </w:lvl>
    <w:lvl w:ilvl="1" w:tplc="10090003">
      <w:start w:val="1"/>
      <w:numFmt w:val="bullet"/>
      <w:lvlText w:val="o"/>
      <w:lvlJc w:val="left"/>
      <w:pPr>
        <w:ind w:left="3240" w:hanging="360"/>
      </w:pPr>
      <w:rPr>
        <w:rFonts w:ascii="Courier New" w:hAnsi="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7" w15:restartNumberingAfterBreak="0">
    <w:nsid w:val="22C92D1B"/>
    <w:multiLevelType w:val="hybridMultilevel"/>
    <w:tmpl w:val="64269AA4"/>
    <w:lvl w:ilvl="0" w:tplc="FC248692">
      <w:start w:val="1"/>
      <w:numFmt w:val="bullet"/>
      <w:lvlText w:val=""/>
      <w:lvlJc w:val="left"/>
      <w:pPr>
        <w:ind w:left="2520" w:hanging="360"/>
      </w:pPr>
      <w:rPr>
        <w:rFonts w:ascii="Symbol" w:hAnsi="Symbol" w:hint="default"/>
        <w:sz w:val="22"/>
        <w:szCs w:val="22"/>
      </w:rPr>
    </w:lvl>
    <w:lvl w:ilvl="1" w:tplc="10090003">
      <w:start w:val="1"/>
      <w:numFmt w:val="bullet"/>
      <w:lvlText w:val="o"/>
      <w:lvlJc w:val="left"/>
      <w:pPr>
        <w:ind w:left="3240" w:hanging="360"/>
      </w:pPr>
      <w:rPr>
        <w:rFonts w:ascii="Courier New" w:hAnsi="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8" w15:restartNumberingAfterBreak="0">
    <w:nsid w:val="22F55A65"/>
    <w:multiLevelType w:val="hybridMultilevel"/>
    <w:tmpl w:val="1B6AFD42"/>
    <w:lvl w:ilvl="0" w:tplc="2A52D39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D53559"/>
    <w:multiLevelType w:val="hybridMultilevel"/>
    <w:tmpl w:val="8C0C1BA2"/>
    <w:lvl w:ilvl="0" w:tplc="993E8CDE">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0" w15:restartNumberingAfterBreak="0">
    <w:nsid w:val="290D1EDB"/>
    <w:multiLevelType w:val="hybridMultilevel"/>
    <w:tmpl w:val="8E1671A2"/>
    <w:lvl w:ilvl="0" w:tplc="CA1043FA">
      <w:start w:val="1"/>
      <w:numFmt w:val="bullet"/>
      <w:lvlText w:val=""/>
      <w:lvlJc w:val="left"/>
      <w:pPr>
        <w:tabs>
          <w:tab w:val="num" w:pos="1440"/>
        </w:tabs>
        <w:ind w:left="144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7B1D4D"/>
    <w:multiLevelType w:val="multilevel"/>
    <w:tmpl w:val="A9D83AD4"/>
    <w:lvl w:ilvl="0">
      <w:start w:val="2"/>
      <w:numFmt w:val="bullet"/>
      <w:lvlText w:val="-"/>
      <w:lvlJc w:val="left"/>
      <w:pPr>
        <w:tabs>
          <w:tab w:val="num" w:pos="1800"/>
        </w:tabs>
        <w:ind w:left="1800" w:hanging="360"/>
      </w:pPr>
      <w:rPr>
        <w:rFonts w:ascii="Arial" w:eastAsia="Times New Roman" w:hAnsi="Arial" w:cs="Aria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29FB47F8"/>
    <w:multiLevelType w:val="hybridMultilevel"/>
    <w:tmpl w:val="A9D83AD4"/>
    <w:lvl w:ilvl="0" w:tplc="44389534">
      <w:start w:val="2"/>
      <w:numFmt w:val="bullet"/>
      <w:lvlText w:val="-"/>
      <w:lvlJc w:val="left"/>
      <w:pPr>
        <w:tabs>
          <w:tab w:val="num" w:pos="1800"/>
        </w:tabs>
        <w:ind w:left="1800" w:hanging="360"/>
      </w:pPr>
      <w:rPr>
        <w:rFonts w:ascii="Arial" w:eastAsia="Times New Roman" w:hAnsi="Arial" w:cs="Aria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2D4A36EA"/>
    <w:multiLevelType w:val="hybridMultilevel"/>
    <w:tmpl w:val="161691B0"/>
    <w:lvl w:ilvl="0" w:tplc="44389534">
      <w:start w:val="2"/>
      <w:numFmt w:val="bullet"/>
      <w:lvlText w:val="-"/>
      <w:lvlJc w:val="left"/>
      <w:pPr>
        <w:tabs>
          <w:tab w:val="num" w:pos="360"/>
        </w:tabs>
        <w:ind w:left="360" w:hanging="360"/>
      </w:pPr>
      <w:rPr>
        <w:rFonts w:ascii="Arial" w:eastAsia="Times New Roman" w:hAnsi="Arial" w:cs="Arial" w:hint="default"/>
      </w:rPr>
    </w:lvl>
    <w:lvl w:ilvl="1" w:tplc="8C367860">
      <w:start w:val="1"/>
      <w:numFmt w:val="decimal"/>
      <w:lvlText w:val="%2."/>
      <w:lvlJc w:val="left"/>
      <w:pPr>
        <w:tabs>
          <w:tab w:val="num" w:pos="1080"/>
        </w:tabs>
        <w:ind w:left="1080" w:hanging="360"/>
      </w:pPr>
      <w:rPr>
        <w:rFonts w:ascii="Times New Roman" w:eastAsia="Times New Roman" w:hAnsi="Times New Roman" w:cs="Times New Roman"/>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DF95BC1"/>
    <w:multiLevelType w:val="hybridMultilevel"/>
    <w:tmpl w:val="A8AA07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EA24483"/>
    <w:multiLevelType w:val="hybridMultilevel"/>
    <w:tmpl w:val="30E42070"/>
    <w:lvl w:ilvl="0" w:tplc="D068C89C">
      <w:start w:val="1"/>
      <w:numFmt w:val="bullet"/>
      <w:lvlText w:val=""/>
      <w:lvlJc w:val="left"/>
      <w:pPr>
        <w:tabs>
          <w:tab w:val="num" w:pos="1440"/>
        </w:tabs>
        <w:ind w:left="1440" w:hanging="360"/>
      </w:pPr>
      <w:rPr>
        <w:rFonts w:ascii="Symbol" w:hAnsi="Symbol" w:hint="default"/>
        <w:color w:val="auto"/>
        <w:sz w:val="22"/>
        <w:szCs w:val="22"/>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6" w15:restartNumberingAfterBreak="0">
    <w:nsid w:val="38E91406"/>
    <w:multiLevelType w:val="hybridMultilevel"/>
    <w:tmpl w:val="A64EA168"/>
    <w:lvl w:ilvl="0" w:tplc="73863A8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9B62D43"/>
    <w:multiLevelType w:val="hybridMultilevel"/>
    <w:tmpl w:val="6E10C524"/>
    <w:lvl w:ilvl="0" w:tplc="44389534">
      <w:start w:val="2"/>
      <w:numFmt w:val="bullet"/>
      <w:lvlText w:val="-"/>
      <w:lvlJc w:val="left"/>
      <w:pPr>
        <w:tabs>
          <w:tab w:val="num" w:pos="1800"/>
        </w:tabs>
        <w:ind w:left="1800" w:hanging="360"/>
      </w:pPr>
      <w:rPr>
        <w:rFonts w:ascii="Arial" w:eastAsia="Times New Roman" w:hAnsi="Arial" w:cs="Arial" w:hint="default"/>
      </w:rPr>
    </w:lvl>
    <w:lvl w:ilvl="1" w:tplc="8E3AA7D0">
      <w:start w:val="1"/>
      <w:numFmt w:val="decimal"/>
      <w:lvlText w:val="%2."/>
      <w:lvlJc w:val="left"/>
      <w:pPr>
        <w:tabs>
          <w:tab w:val="num" w:pos="2520"/>
        </w:tabs>
        <w:ind w:left="2520" w:hanging="360"/>
      </w:pPr>
      <w:rPr>
        <w:rFonts w:ascii="Times New Roman" w:eastAsia="Times New Roman" w:hAnsi="Times New Roman" w:cs="Times New Roman"/>
        <w:color w:val="auto"/>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478B69FF"/>
    <w:multiLevelType w:val="multilevel"/>
    <w:tmpl w:val="A9D83AD4"/>
    <w:lvl w:ilvl="0">
      <w:start w:val="2"/>
      <w:numFmt w:val="bullet"/>
      <w:lvlText w:val="-"/>
      <w:lvlJc w:val="left"/>
      <w:pPr>
        <w:tabs>
          <w:tab w:val="num" w:pos="1800"/>
        </w:tabs>
        <w:ind w:left="1800" w:hanging="360"/>
      </w:pPr>
      <w:rPr>
        <w:rFonts w:ascii="Arial" w:eastAsia="Times New Roman" w:hAnsi="Arial" w:cs="Aria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48425F4F"/>
    <w:multiLevelType w:val="hybridMultilevel"/>
    <w:tmpl w:val="521A45AE"/>
    <w:lvl w:ilvl="0" w:tplc="8D569C92">
      <w:start w:val="1"/>
      <w:numFmt w:val="bullet"/>
      <w:lvlText w:val=""/>
      <w:lvlJc w:val="left"/>
      <w:pPr>
        <w:tabs>
          <w:tab w:val="num" w:pos="1800"/>
        </w:tabs>
        <w:ind w:left="1800" w:hanging="360"/>
      </w:pPr>
      <w:rPr>
        <w:rFonts w:ascii="Symbol" w:hAnsi="Symbol" w:hint="default"/>
        <w:color w:val="auto"/>
        <w:sz w:val="22"/>
        <w:szCs w:val="22"/>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4B694DA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E420AFC"/>
    <w:multiLevelType w:val="hybridMultilevel"/>
    <w:tmpl w:val="8578E976"/>
    <w:lvl w:ilvl="0" w:tplc="AB4E7582">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2" w15:restartNumberingAfterBreak="0">
    <w:nsid w:val="54587A0B"/>
    <w:multiLevelType w:val="hybridMultilevel"/>
    <w:tmpl w:val="E5D26B08"/>
    <w:lvl w:ilvl="0" w:tplc="3EDCFDE6">
      <w:start w:val="1889"/>
      <w:numFmt w:val="bullet"/>
      <w:lvlText w:val="-"/>
      <w:lvlJc w:val="left"/>
      <w:pPr>
        <w:tabs>
          <w:tab w:val="num" w:pos="1080"/>
        </w:tabs>
        <w:ind w:left="1080" w:hanging="360"/>
      </w:pPr>
      <w:rPr>
        <w:rFonts w:ascii="Calibri" w:eastAsia="Times New Roman" w:hAnsi="Calibri"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8DF39A7"/>
    <w:multiLevelType w:val="hybridMultilevel"/>
    <w:tmpl w:val="08DE6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93E76EA"/>
    <w:multiLevelType w:val="hybridMultilevel"/>
    <w:tmpl w:val="391A144C"/>
    <w:lvl w:ilvl="0" w:tplc="5D5AB898">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444B15"/>
    <w:multiLevelType w:val="hybridMultilevel"/>
    <w:tmpl w:val="2DBA92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11656D0"/>
    <w:multiLevelType w:val="multilevel"/>
    <w:tmpl w:val="A9D83AD4"/>
    <w:lvl w:ilvl="0">
      <w:start w:val="2"/>
      <w:numFmt w:val="bullet"/>
      <w:lvlText w:val="-"/>
      <w:lvlJc w:val="left"/>
      <w:pPr>
        <w:tabs>
          <w:tab w:val="num" w:pos="1800"/>
        </w:tabs>
        <w:ind w:left="1800" w:hanging="360"/>
      </w:pPr>
      <w:rPr>
        <w:rFonts w:ascii="Arial" w:eastAsia="Times New Roman" w:hAnsi="Arial" w:cs="Aria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63587C7D"/>
    <w:multiLevelType w:val="hybridMultilevel"/>
    <w:tmpl w:val="2494B6DA"/>
    <w:lvl w:ilvl="0" w:tplc="F6B87B0E">
      <w:start w:val="1"/>
      <w:numFmt w:val="decimal"/>
      <w:lvlText w:val="%1."/>
      <w:lvlJc w:val="left"/>
      <w:pPr>
        <w:tabs>
          <w:tab w:val="num" w:pos="1604"/>
        </w:tabs>
        <w:ind w:left="1604" w:hanging="720"/>
      </w:pPr>
      <w:rPr>
        <w:rFonts w:cs="Times New Roman"/>
        <w:b w:val="0"/>
        <w:i w:val="0"/>
        <w:color w:val="auto"/>
        <w:sz w:val="22"/>
        <w:szCs w:val="22"/>
      </w:rPr>
    </w:lvl>
    <w:lvl w:ilvl="1" w:tplc="FFFFFFFF">
      <w:start w:val="1"/>
      <w:numFmt w:val="lowerRoman"/>
      <w:lvlText w:val="%2."/>
      <w:lvlJc w:val="left"/>
      <w:pPr>
        <w:tabs>
          <w:tab w:val="num" w:pos="1784"/>
        </w:tabs>
        <w:ind w:left="1784" w:hanging="360"/>
      </w:pPr>
      <w:rPr>
        <w:rFonts w:ascii="Times New Roman" w:hAnsi="Times New Roman" w:cs="Times New Roman" w:hint="default"/>
        <w:b w:val="0"/>
        <w:i w:val="0"/>
        <w:color w:val="auto"/>
        <w:sz w:val="22"/>
        <w:vertAlign w:val="baseline"/>
      </w:rPr>
    </w:lvl>
    <w:lvl w:ilvl="2" w:tplc="4E4E76EE">
      <w:start w:val="18"/>
      <w:numFmt w:val="decimal"/>
      <w:lvlText w:val="%3"/>
      <w:lvlJc w:val="left"/>
      <w:pPr>
        <w:tabs>
          <w:tab w:val="num" w:pos="2684"/>
        </w:tabs>
        <w:ind w:left="2684" w:hanging="360"/>
      </w:pPr>
    </w:lvl>
    <w:lvl w:ilvl="3" w:tplc="FFFFFFFF">
      <w:start w:val="1"/>
      <w:numFmt w:val="decimal"/>
      <w:lvlText w:val="%4."/>
      <w:lvlJc w:val="left"/>
      <w:pPr>
        <w:tabs>
          <w:tab w:val="num" w:pos="3224"/>
        </w:tabs>
        <w:ind w:left="3224" w:hanging="360"/>
      </w:pPr>
      <w:rPr>
        <w:rFonts w:cs="Times New Roman"/>
      </w:rPr>
    </w:lvl>
    <w:lvl w:ilvl="4" w:tplc="FFFFFFFF">
      <w:start w:val="1"/>
      <w:numFmt w:val="lowerLetter"/>
      <w:lvlText w:val="%5."/>
      <w:lvlJc w:val="left"/>
      <w:pPr>
        <w:tabs>
          <w:tab w:val="num" w:pos="3944"/>
        </w:tabs>
        <w:ind w:left="3944" w:hanging="360"/>
      </w:pPr>
      <w:rPr>
        <w:rFonts w:cs="Times New Roman"/>
      </w:rPr>
    </w:lvl>
    <w:lvl w:ilvl="5" w:tplc="FFFFFFFF">
      <w:start w:val="1"/>
      <w:numFmt w:val="lowerRoman"/>
      <w:lvlText w:val="%6."/>
      <w:lvlJc w:val="right"/>
      <w:pPr>
        <w:tabs>
          <w:tab w:val="num" w:pos="4664"/>
        </w:tabs>
        <w:ind w:left="4664" w:hanging="180"/>
      </w:pPr>
      <w:rPr>
        <w:rFonts w:cs="Times New Roman"/>
      </w:rPr>
    </w:lvl>
    <w:lvl w:ilvl="6" w:tplc="FFFFFFFF">
      <w:start w:val="1"/>
      <w:numFmt w:val="decimal"/>
      <w:lvlText w:val="%7."/>
      <w:lvlJc w:val="left"/>
      <w:pPr>
        <w:tabs>
          <w:tab w:val="num" w:pos="5384"/>
        </w:tabs>
        <w:ind w:left="5384" w:hanging="360"/>
      </w:pPr>
      <w:rPr>
        <w:rFonts w:cs="Times New Roman"/>
      </w:rPr>
    </w:lvl>
    <w:lvl w:ilvl="7" w:tplc="FFFFFFFF">
      <w:start w:val="1"/>
      <w:numFmt w:val="lowerLetter"/>
      <w:lvlText w:val="%8."/>
      <w:lvlJc w:val="left"/>
      <w:pPr>
        <w:tabs>
          <w:tab w:val="num" w:pos="6104"/>
        </w:tabs>
        <w:ind w:left="6104" w:hanging="360"/>
      </w:pPr>
      <w:rPr>
        <w:rFonts w:cs="Times New Roman"/>
      </w:rPr>
    </w:lvl>
    <w:lvl w:ilvl="8" w:tplc="FFFFFFFF">
      <w:start w:val="1"/>
      <w:numFmt w:val="lowerRoman"/>
      <w:lvlText w:val="%9."/>
      <w:lvlJc w:val="right"/>
      <w:pPr>
        <w:tabs>
          <w:tab w:val="num" w:pos="6824"/>
        </w:tabs>
        <w:ind w:left="6824" w:hanging="180"/>
      </w:pPr>
      <w:rPr>
        <w:rFonts w:cs="Times New Roman"/>
      </w:rPr>
    </w:lvl>
  </w:abstractNum>
  <w:abstractNum w:abstractNumId="28" w15:restartNumberingAfterBreak="0">
    <w:nsid w:val="679B0244"/>
    <w:multiLevelType w:val="multilevel"/>
    <w:tmpl w:val="4ED232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9495D77"/>
    <w:multiLevelType w:val="hybridMultilevel"/>
    <w:tmpl w:val="6D7494B6"/>
    <w:lvl w:ilvl="0" w:tplc="92786976">
      <w:start w:val="506"/>
      <w:numFmt w:val="bullet"/>
      <w:lvlText w:val="-"/>
      <w:lvlJc w:val="left"/>
      <w:pPr>
        <w:tabs>
          <w:tab w:val="num" w:pos="360"/>
        </w:tabs>
        <w:ind w:left="360" w:hanging="360"/>
      </w:pPr>
      <w:rPr>
        <w:rFonts w:ascii="Tahoma" w:eastAsia="Times New Roman" w:hAnsi="Tahoma" w:cs="Tahoma" w:hint="default"/>
      </w:rPr>
    </w:lvl>
    <w:lvl w:ilvl="1" w:tplc="58EE0012">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0" w15:restartNumberingAfterBreak="0">
    <w:nsid w:val="69790BA2"/>
    <w:multiLevelType w:val="multilevel"/>
    <w:tmpl w:val="161691B0"/>
    <w:lvl w:ilvl="0">
      <w:start w:val="2"/>
      <w:numFmt w:val="bullet"/>
      <w:lvlText w:val="-"/>
      <w:lvlJc w:val="left"/>
      <w:pPr>
        <w:tabs>
          <w:tab w:val="num" w:pos="1800"/>
        </w:tabs>
        <w:ind w:left="1800" w:hanging="360"/>
      </w:pPr>
      <w:rPr>
        <w:rFonts w:ascii="Arial" w:eastAsia="Times New Roman" w:hAnsi="Arial" w:cs="Arial" w:hint="default"/>
      </w:rPr>
    </w:lvl>
    <w:lvl w:ilvl="1">
      <w:start w:val="1"/>
      <w:numFmt w:val="decimal"/>
      <w:lvlText w:val="%2."/>
      <w:lvlJc w:val="left"/>
      <w:pPr>
        <w:tabs>
          <w:tab w:val="num" w:pos="2520"/>
        </w:tabs>
        <w:ind w:left="2520" w:hanging="360"/>
      </w:pPr>
      <w:rPr>
        <w:rFonts w:ascii="Times New Roman" w:eastAsia="Times New Roman" w:hAnsi="Times New Roman" w:cs="Times New Roman"/>
        <w:color w:val="auto"/>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6B0D1B0E"/>
    <w:multiLevelType w:val="hybridMultilevel"/>
    <w:tmpl w:val="33BAEB32"/>
    <w:lvl w:ilvl="0" w:tplc="754C585C">
      <w:start w:val="1"/>
      <w:numFmt w:val="bullet"/>
      <w:lvlText w:val=""/>
      <w:lvlJc w:val="left"/>
      <w:pPr>
        <w:tabs>
          <w:tab w:val="num" w:pos="1800"/>
        </w:tabs>
        <w:ind w:left="1800" w:hanging="360"/>
      </w:pPr>
      <w:rPr>
        <w:rFonts w:ascii="Symbol" w:hAnsi="Symbol" w:hint="default"/>
        <w:color w:val="auto"/>
        <w:sz w:val="22"/>
        <w:szCs w:val="22"/>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2" w15:restartNumberingAfterBreak="0">
    <w:nsid w:val="6FD51C00"/>
    <w:multiLevelType w:val="multilevel"/>
    <w:tmpl w:val="A9D83AD4"/>
    <w:lvl w:ilvl="0">
      <w:start w:val="2"/>
      <w:numFmt w:val="bullet"/>
      <w:lvlText w:val="-"/>
      <w:lvlJc w:val="left"/>
      <w:pPr>
        <w:tabs>
          <w:tab w:val="num" w:pos="1800"/>
        </w:tabs>
        <w:ind w:left="1800" w:hanging="360"/>
      </w:pPr>
      <w:rPr>
        <w:rFonts w:ascii="Arial" w:eastAsia="Times New Roman" w:hAnsi="Arial" w:cs="Aria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732702F7"/>
    <w:multiLevelType w:val="hybridMultilevel"/>
    <w:tmpl w:val="E2347F58"/>
    <w:lvl w:ilvl="0" w:tplc="44389534">
      <w:start w:val="2"/>
      <w:numFmt w:val="bullet"/>
      <w:lvlText w:val="-"/>
      <w:lvlJc w:val="left"/>
      <w:pPr>
        <w:tabs>
          <w:tab w:val="num" w:pos="1800"/>
        </w:tabs>
        <w:ind w:left="1800" w:hanging="360"/>
      </w:pPr>
      <w:rPr>
        <w:rFonts w:ascii="Arial" w:eastAsia="Times New Roman" w:hAnsi="Arial" w:cs="Arial" w:hint="default"/>
      </w:rPr>
    </w:lvl>
    <w:lvl w:ilvl="1" w:tplc="0409000F">
      <w:start w:val="1"/>
      <w:numFmt w:val="decimal"/>
      <w:lvlText w:val="%2."/>
      <w:lvlJc w:val="left"/>
      <w:pPr>
        <w:tabs>
          <w:tab w:val="num" w:pos="2520"/>
        </w:tabs>
        <w:ind w:left="2520" w:hanging="360"/>
      </w:pPr>
      <w:rPr>
        <w:rFont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4" w15:restartNumberingAfterBreak="0">
    <w:nsid w:val="76A15EBF"/>
    <w:multiLevelType w:val="hybridMultilevel"/>
    <w:tmpl w:val="403A8076"/>
    <w:lvl w:ilvl="0" w:tplc="2A52D390">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5" w15:restartNumberingAfterBreak="0">
    <w:nsid w:val="79AC0DB3"/>
    <w:multiLevelType w:val="hybridMultilevel"/>
    <w:tmpl w:val="3328F00C"/>
    <w:lvl w:ilvl="0" w:tplc="975C3DB8">
      <w:start w:val="3"/>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CB45A7"/>
    <w:multiLevelType w:val="hybridMultilevel"/>
    <w:tmpl w:val="8674B2A4"/>
    <w:lvl w:ilvl="0" w:tplc="CC64CF7A">
      <w:start w:val="1"/>
      <w:numFmt w:val="decimal"/>
      <w:lvlText w:val="%1."/>
      <w:lvlJc w:val="left"/>
      <w:pPr>
        <w:ind w:left="2520" w:hanging="360"/>
      </w:pPr>
      <w:rPr>
        <w:rFonts w:ascii="Times New Roman" w:eastAsia="Times New Roman" w:hAnsi="Times New Roman" w:cs="Times New Roman"/>
      </w:rPr>
    </w:lvl>
    <w:lvl w:ilvl="1" w:tplc="10090003" w:tentative="1">
      <w:start w:val="1"/>
      <w:numFmt w:val="bullet"/>
      <w:lvlText w:val="o"/>
      <w:lvlJc w:val="left"/>
      <w:pPr>
        <w:ind w:left="3240" w:hanging="360"/>
      </w:pPr>
      <w:rPr>
        <w:rFonts w:ascii="Courier New" w:hAnsi="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37" w15:restartNumberingAfterBreak="0">
    <w:nsid w:val="7B8E418D"/>
    <w:multiLevelType w:val="hybridMultilevel"/>
    <w:tmpl w:val="F2DEF3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40120111">
    <w:abstractNumId w:val="7"/>
  </w:num>
  <w:num w:numId="2" w16cid:durableId="1477526015">
    <w:abstractNumId w:val="36"/>
  </w:num>
  <w:num w:numId="3" w16cid:durableId="360403707">
    <w:abstractNumId w:val="3"/>
  </w:num>
  <w:num w:numId="4" w16cid:durableId="1277718086">
    <w:abstractNumId w:val="12"/>
  </w:num>
  <w:num w:numId="5" w16cid:durableId="492185316">
    <w:abstractNumId w:val="32"/>
  </w:num>
  <w:num w:numId="6" w16cid:durableId="1385639119">
    <w:abstractNumId w:val="31"/>
  </w:num>
  <w:num w:numId="7" w16cid:durableId="254246568">
    <w:abstractNumId w:val="26"/>
  </w:num>
  <w:num w:numId="8" w16cid:durableId="713383282">
    <w:abstractNumId w:val="13"/>
  </w:num>
  <w:num w:numId="9" w16cid:durableId="2092972041">
    <w:abstractNumId w:val="11"/>
  </w:num>
  <w:num w:numId="10" w16cid:durableId="887303551">
    <w:abstractNumId w:val="19"/>
  </w:num>
  <w:num w:numId="11" w16cid:durableId="1936471702">
    <w:abstractNumId w:val="18"/>
  </w:num>
  <w:num w:numId="12" w16cid:durableId="487212671">
    <w:abstractNumId w:val="17"/>
  </w:num>
  <w:num w:numId="13" w16cid:durableId="1304772619">
    <w:abstractNumId w:val="10"/>
  </w:num>
  <w:num w:numId="14" w16cid:durableId="145903946">
    <w:abstractNumId w:val="33"/>
  </w:num>
  <w:num w:numId="15" w16cid:durableId="602417399">
    <w:abstractNumId w:val="5"/>
  </w:num>
  <w:num w:numId="16" w16cid:durableId="211967547">
    <w:abstractNumId w:val="6"/>
  </w:num>
  <w:num w:numId="17" w16cid:durableId="2090542169">
    <w:abstractNumId w:val="1"/>
  </w:num>
  <w:num w:numId="18" w16cid:durableId="1349714792">
    <w:abstractNumId w:val="0"/>
  </w:num>
  <w:num w:numId="19" w16cid:durableId="227694602">
    <w:abstractNumId w:val="15"/>
  </w:num>
  <w:num w:numId="20" w16cid:durableId="522671137">
    <w:abstractNumId w:val="9"/>
  </w:num>
  <w:num w:numId="21" w16cid:durableId="1982227139">
    <w:abstractNumId w:val="30"/>
  </w:num>
  <w:num w:numId="22" w16cid:durableId="1125733918">
    <w:abstractNumId w:val="29"/>
  </w:num>
  <w:num w:numId="23" w16cid:durableId="1820802299">
    <w:abstractNumId w:val="37"/>
  </w:num>
  <w:num w:numId="24" w16cid:durableId="1308246291">
    <w:abstractNumId w:val="25"/>
  </w:num>
  <w:num w:numId="25" w16cid:durableId="369113231">
    <w:abstractNumId w:val="4"/>
  </w:num>
  <w:num w:numId="26" w16cid:durableId="1660384922">
    <w:abstractNumId w:val="23"/>
  </w:num>
  <w:num w:numId="27" w16cid:durableId="87849083">
    <w:abstractNumId w:val="14"/>
  </w:num>
  <w:num w:numId="28" w16cid:durableId="1229223807">
    <w:abstractNumId w:val="22"/>
  </w:num>
  <w:num w:numId="29" w16cid:durableId="2102408835">
    <w:abstractNumId w:val="2"/>
  </w:num>
  <w:num w:numId="30" w16cid:durableId="911626712">
    <w:abstractNumId w:val="21"/>
  </w:num>
  <w:num w:numId="31" w16cid:durableId="76295387">
    <w:abstractNumId w:val="35"/>
  </w:num>
  <w:num w:numId="32" w16cid:durableId="2006008015">
    <w:abstractNumId w:val="24"/>
  </w:num>
  <w:num w:numId="33" w16cid:durableId="259800374">
    <w:abstractNumId w:val="34"/>
  </w:num>
  <w:num w:numId="34" w16cid:durableId="1573078312">
    <w:abstractNumId w:val="8"/>
  </w:num>
  <w:num w:numId="35" w16cid:durableId="1067416255">
    <w:abstractNumId w:val="16"/>
  </w:num>
  <w:num w:numId="36" w16cid:durableId="920603096">
    <w:abstractNumId w:val="27"/>
    <w:lvlOverride w:ilvl="0">
      <w:startOverride w:val="1"/>
    </w:lvlOverride>
    <w:lvlOverride w:ilvl="1">
      <w:startOverride w:val="1"/>
    </w:lvlOverride>
    <w:lvlOverride w:ilvl="2">
      <w:startOverride w:val="1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87187530">
    <w:abstractNumId w:val="20"/>
  </w:num>
  <w:num w:numId="38" w16cid:durableId="40430780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CFE"/>
    <w:rsid w:val="000012C5"/>
    <w:rsid w:val="00002D30"/>
    <w:rsid w:val="00003446"/>
    <w:rsid w:val="00013347"/>
    <w:rsid w:val="00022FFE"/>
    <w:rsid w:val="000348BA"/>
    <w:rsid w:val="00035010"/>
    <w:rsid w:val="00035DF3"/>
    <w:rsid w:val="000531A4"/>
    <w:rsid w:val="0007437E"/>
    <w:rsid w:val="000A1DFF"/>
    <w:rsid w:val="000A2794"/>
    <w:rsid w:val="000B2E94"/>
    <w:rsid w:val="000B6E38"/>
    <w:rsid w:val="000B7108"/>
    <w:rsid w:val="000C2AF8"/>
    <w:rsid w:val="000C2FB1"/>
    <w:rsid w:val="000E6E0A"/>
    <w:rsid w:val="000F1565"/>
    <w:rsid w:val="000F5786"/>
    <w:rsid w:val="0010010B"/>
    <w:rsid w:val="00104201"/>
    <w:rsid w:val="00104E48"/>
    <w:rsid w:val="0011653E"/>
    <w:rsid w:val="0012153C"/>
    <w:rsid w:val="001357F4"/>
    <w:rsid w:val="001746BB"/>
    <w:rsid w:val="001767B7"/>
    <w:rsid w:val="00177521"/>
    <w:rsid w:val="00177CEE"/>
    <w:rsid w:val="00177D62"/>
    <w:rsid w:val="00184AEF"/>
    <w:rsid w:val="0018767F"/>
    <w:rsid w:val="00187806"/>
    <w:rsid w:val="001B01AE"/>
    <w:rsid w:val="001B41F1"/>
    <w:rsid w:val="001C0A5C"/>
    <w:rsid w:val="001C2D3A"/>
    <w:rsid w:val="001E450C"/>
    <w:rsid w:val="001F27F5"/>
    <w:rsid w:val="001F5123"/>
    <w:rsid w:val="001F5F22"/>
    <w:rsid w:val="00212B32"/>
    <w:rsid w:val="002178CF"/>
    <w:rsid w:val="002262CC"/>
    <w:rsid w:val="00236ABE"/>
    <w:rsid w:val="00237174"/>
    <w:rsid w:val="00243AF9"/>
    <w:rsid w:val="00248FB6"/>
    <w:rsid w:val="002550A7"/>
    <w:rsid w:val="002611CE"/>
    <w:rsid w:val="0026166D"/>
    <w:rsid w:val="00282A0E"/>
    <w:rsid w:val="002917D7"/>
    <w:rsid w:val="00296961"/>
    <w:rsid w:val="002B04BE"/>
    <w:rsid w:val="002C31EC"/>
    <w:rsid w:val="002C5D3A"/>
    <w:rsid w:val="002C6511"/>
    <w:rsid w:val="002C73CD"/>
    <w:rsid w:val="002D0782"/>
    <w:rsid w:val="003303E3"/>
    <w:rsid w:val="00333C8A"/>
    <w:rsid w:val="00345E9C"/>
    <w:rsid w:val="003622BD"/>
    <w:rsid w:val="003977F6"/>
    <w:rsid w:val="003B27B1"/>
    <w:rsid w:val="003B5707"/>
    <w:rsid w:val="003D0819"/>
    <w:rsid w:val="003D3A0B"/>
    <w:rsid w:val="003D5B2A"/>
    <w:rsid w:val="003D75B2"/>
    <w:rsid w:val="003E1FEF"/>
    <w:rsid w:val="003E5395"/>
    <w:rsid w:val="003F531A"/>
    <w:rsid w:val="00407B3C"/>
    <w:rsid w:val="00413828"/>
    <w:rsid w:val="00414191"/>
    <w:rsid w:val="0043369F"/>
    <w:rsid w:val="00461795"/>
    <w:rsid w:val="0046580A"/>
    <w:rsid w:val="004670C4"/>
    <w:rsid w:val="00470CFE"/>
    <w:rsid w:val="00474E6D"/>
    <w:rsid w:val="00491313"/>
    <w:rsid w:val="004A19DB"/>
    <w:rsid w:val="004A2EAB"/>
    <w:rsid w:val="004B5A5B"/>
    <w:rsid w:val="004C3441"/>
    <w:rsid w:val="004D48CB"/>
    <w:rsid w:val="004E02F6"/>
    <w:rsid w:val="004E54B6"/>
    <w:rsid w:val="004F77AC"/>
    <w:rsid w:val="004F7EA8"/>
    <w:rsid w:val="00504984"/>
    <w:rsid w:val="00504ABD"/>
    <w:rsid w:val="00513AAC"/>
    <w:rsid w:val="005167D5"/>
    <w:rsid w:val="0051766B"/>
    <w:rsid w:val="00517690"/>
    <w:rsid w:val="00522F05"/>
    <w:rsid w:val="0053243D"/>
    <w:rsid w:val="00541F39"/>
    <w:rsid w:val="0054352D"/>
    <w:rsid w:val="00565B2A"/>
    <w:rsid w:val="0056736A"/>
    <w:rsid w:val="00581D54"/>
    <w:rsid w:val="00592787"/>
    <w:rsid w:val="005A29BB"/>
    <w:rsid w:val="005A41FD"/>
    <w:rsid w:val="005B16EC"/>
    <w:rsid w:val="005B7897"/>
    <w:rsid w:val="005C0ACB"/>
    <w:rsid w:val="005C4A96"/>
    <w:rsid w:val="005E27F9"/>
    <w:rsid w:val="005E4708"/>
    <w:rsid w:val="005E522E"/>
    <w:rsid w:val="005E74F0"/>
    <w:rsid w:val="0061390D"/>
    <w:rsid w:val="006165B2"/>
    <w:rsid w:val="00620B7E"/>
    <w:rsid w:val="00624327"/>
    <w:rsid w:val="0062627A"/>
    <w:rsid w:val="00626A59"/>
    <w:rsid w:val="00653263"/>
    <w:rsid w:val="00656D08"/>
    <w:rsid w:val="0066396C"/>
    <w:rsid w:val="00687383"/>
    <w:rsid w:val="006A19B0"/>
    <w:rsid w:val="006A246E"/>
    <w:rsid w:val="006A6348"/>
    <w:rsid w:val="006B22E2"/>
    <w:rsid w:val="006C0523"/>
    <w:rsid w:val="006D3611"/>
    <w:rsid w:val="006D3936"/>
    <w:rsid w:val="006D745F"/>
    <w:rsid w:val="006E1299"/>
    <w:rsid w:val="006F697A"/>
    <w:rsid w:val="00715B7C"/>
    <w:rsid w:val="00730432"/>
    <w:rsid w:val="00734063"/>
    <w:rsid w:val="00782E38"/>
    <w:rsid w:val="0079501E"/>
    <w:rsid w:val="007A0717"/>
    <w:rsid w:val="007B6762"/>
    <w:rsid w:val="007E430B"/>
    <w:rsid w:val="007E4B79"/>
    <w:rsid w:val="007F0848"/>
    <w:rsid w:val="00806A7B"/>
    <w:rsid w:val="0081088D"/>
    <w:rsid w:val="00833336"/>
    <w:rsid w:val="00833FF2"/>
    <w:rsid w:val="0087415F"/>
    <w:rsid w:val="00884C5F"/>
    <w:rsid w:val="008850CE"/>
    <w:rsid w:val="00886199"/>
    <w:rsid w:val="008912B4"/>
    <w:rsid w:val="008935C7"/>
    <w:rsid w:val="008A22DA"/>
    <w:rsid w:val="008A3641"/>
    <w:rsid w:val="008A4A84"/>
    <w:rsid w:val="008C1A62"/>
    <w:rsid w:val="008D0626"/>
    <w:rsid w:val="008D3625"/>
    <w:rsid w:val="008D6608"/>
    <w:rsid w:val="008F30FA"/>
    <w:rsid w:val="008F392E"/>
    <w:rsid w:val="008F4E68"/>
    <w:rsid w:val="008F570D"/>
    <w:rsid w:val="008F5F28"/>
    <w:rsid w:val="0090083E"/>
    <w:rsid w:val="00907A19"/>
    <w:rsid w:val="00910A76"/>
    <w:rsid w:val="00921322"/>
    <w:rsid w:val="0092479D"/>
    <w:rsid w:val="00934077"/>
    <w:rsid w:val="00934187"/>
    <w:rsid w:val="0093780A"/>
    <w:rsid w:val="009500A0"/>
    <w:rsid w:val="00953C5E"/>
    <w:rsid w:val="009710DB"/>
    <w:rsid w:val="009773A2"/>
    <w:rsid w:val="009921CE"/>
    <w:rsid w:val="0099267B"/>
    <w:rsid w:val="009A182B"/>
    <w:rsid w:val="009B3B20"/>
    <w:rsid w:val="009C19FB"/>
    <w:rsid w:val="009C2F70"/>
    <w:rsid w:val="009D1592"/>
    <w:rsid w:val="009D3B6E"/>
    <w:rsid w:val="009D426B"/>
    <w:rsid w:val="009E3CEA"/>
    <w:rsid w:val="009F3323"/>
    <w:rsid w:val="00A05561"/>
    <w:rsid w:val="00A17CC5"/>
    <w:rsid w:val="00A46683"/>
    <w:rsid w:val="00A67938"/>
    <w:rsid w:val="00A911E4"/>
    <w:rsid w:val="00AB72A0"/>
    <w:rsid w:val="00AB7B77"/>
    <w:rsid w:val="00AC1C89"/>
    <w:rsid w:val="00AC7062"/>
    <w:rsid w:val="00AD071F"/>
    <w:rsid w:val="00AE2F44"/>
    <w:rsid w:val="00AF38EF"/>
    <w:rsid w:val="00B042B3"/>
    <w:rsid w:val="00B31A5F"/>
    <w:rsid w:val="00B31AB3"/>
    <w:rsid w:val="00B4036B"/>
    <w:rsid w:val="00B41E05"/>
    <w:rsid w:val="00B50D7C"/>
    <w:rsid w:val="00B63878"/>
    <w:rsid w:val="00B663CE"/>
    <w:rsid w:val="00B80E82"/>
    <w:rsid w:val="00B841F6"/>
    <w:rsid w:val="00B85322"/>
    <w:rsid w:val="00B86469"/>
    <w:rsid w:val="00B93030"/>
    <w:rsid w:val="00BA504E"/>
    <w:rsid w:val="00BA51EC"/>
    <w:rsid w:val="00BA60D0"/>
    <w:rsid w:val="00BB00DC"/>
    <w:rsid w:val="00BB46AD"/>
    <w:rsid w:val="00BB6194"/>
    <w:rsid w:val="00BB7A1F"/>
    <w:rsid w:val="00BC647D"/>
    <w:rsid w:val="00BD5491"/>
    <w:rsid w:val="00BD6E75"/>
    <w:rsid w:val="00BE121F"/>
    <w:rsid w:val="00BF5C22"/>
    <w:rsid w:val="00C01AA9"/>
    <w:rsid w:val="00C02963"/>
    <w:rsid w:val="00C02FDC"/>
    <w:rsid w:val="00C050D2"/>
    <w:rsid w:val="00C072DB"/>
    <w:rsid w:val="00C40887"/>
    <w:rsid w:val="00C40E53"/>
    <w:rsid w:val="00C47FAE"/>
    <w:rsid w:val="00C52FFA"/>
    <w:rsid w:val="00C563F0"/>
    <w:rsid w:val="00C57B2A"/>
    <w:rsid w:val="00C71723"/>
    <w:rsid w:val="00C82303"/>
    <w:rsid w:val="00C84B1A"/>
    <w:rsid w:val="00C84CB4"/>
    <w:rsid w:val="00C85091"/>
    <w:rsid w:val="00C876FF"/>
    <w:rsid w:val="00CB45CB"/>
    <w:rsid w:val="00CB68EB"/>
    <w:rsid w:val="00CD185B"/>
    <w:rsid w:val="00CF1F67"/>
    <w:rsid w:val="00CF2584"/>
    <w:rsid w:val="00D06233"/>
    <w:rsid w:val="00D1482D"/>
    <w:rsid w:val="00D15C63"/>
    <w:rsid w:val="00D228AA"/>
    <w:rsid w:val="00D35748"/>
    <w:rsid w:val="00D421F1"/>
    <w:rsid w:val="00D50995"/>
    <w:rsid w:val="00D5178F"/>
    <w:rsid w:val="00D76E61"/>
    <w:rsid w:val="00D80F0D"/>
    <w:rsid w:val="00D95373"/>
    <w:rsid w:val="00DA3A86"/>
    <w:rsid w:val="00DA48EB"/>
    <w:rsid w:val="00DA55E7"/>
    <w:rsid w:val="00DA7756"/>
    <w:rsid w:val="00DA7F0D"/>
    <w:rsid w:val="00DC31DB"/>
    <w:rsid w:val="00DC6818"/>
    <w:rsid w:val="00DC6F01"/>
    <w:rsid w:val="00DF6318"/>
    <w:rsid w:val="00E133D3"/>
    <w:rsid w:val="00E24617"/>
    <w:rsid w:val="00E35E98"/>
    <w:rsid w:val="00E40CE1"/>
    <w:rsid w:val="00E45EB0"/>
    <w:rsid w:val="00E520AA"/>
    <w:rsid w:val="00E57189"/>
    <w:rsid w:val="00E7208E"/>
    <w:rsid w:val="00E8191C"/>
    <w:rsid w:val="00EA2597"/>
    <w:rsid w:val="00EC6AF6"/>
    <w:rsid w:val="00EE33B2"/>
    <w:rsid w:val="00EE5AAD"/>
    <w:rsid w:val="00EE5BB5"/>
    <w:rsid w:val="00EF3470"/>
    <w:rsid w:val="00F058D0"/>
    <w:rsid w:val="00F13C21"/>
    <w:rsid w:val="00F31A2C"/>
    <w:rsid w:val="00F41E5F"/>
    <w:rsid w:val="00F647F4"/>
    <w:rsid w:val="00F71D8E"/>
    <w:rsid w:val="00F75B89"/>
    <w:rsid w:val="00F80194"/>
    <w:rsid w:val="00F8066E"/>
    <w:rsid w:val="00F924E2"/>
    <w:rsid w:val="00F93993"/>
    <w:rsid w:val="00FA0224"/>
    <w:rsid w:val="00FA5E61"/>
    <w:rsid w:val="00FB08D2"/>
    <w:rsid w:val="00FD1BC7"/>
    <w:rsid w:val="00FD60F4"/>
    <w:rsid w:val="00FE6E8A"/>
    <w:rsid w:val="00FF5549"/>
    <w:rsid w:val="00FF6020"/>
    <w:rsid w:val="03DB0598"/>
    <w:rsid w:val="0467CD9C"/>
    <w:rsid w:val="04D81049"/>
    <w:rsid w:val="0C297FDA"/>
    <w:rsid w:val="0DC5503B"/>
    <w:rsid w:val="0E220DC6"/>
    <w:rsid w:val="0FAFD51D"/>
    <w:rsid w:val="1053F1F9"/>
    <w:rsid w:val="11480965"/>
    <w:rsid w:val="131397A5"/>
    <w:rsid w:val="13ED2307"/>
    <w:rsid w:val="14171344"/>
    <w:rsid w:val="141B6962"/>
    <w:rsid w:val="174F220B"/>
    <w:rsid w:val="17982980"/>
    <w:rsid w:val="17AE9FC9"/>
    <w:rsid w:val="17E66D8C"/>
    <w:rsid w:val="1825161F"/>
    <w:rsid w:val="18617043"/>
    <w:rsid w:val="195B8BF3"/>
    <w:rsid w:val="1969F382"/>
    <w:rsid w:val="1AB02C8F"/>
    <w:rsid w:val="1B875683"/>
    <w:rsid w:val="1C267B47"/>
    <w:rsid w:val="1CB58891"/>
    <w:rsid w:val="200417BE"/>
    <w:rsid w:val="22F01654"/>
    <w:rsid w:val="23BDE046"/>
    <w:rsid w:val="24A63D50"/>
    <w:rsid w:val="24B1BA42"/>
    <w:rsid w:val="26D75F92"/>
    <w:rsid w:val="26E3D7AF"/>
    <w:rsid w:val="27BACC2D"/>
    <w:rsid w:val="2A6D7166"/>
    <w:rsid w:val="2B7B5493"/>
    <w:rsid w:val="2EF341ED"/>
    <w:rsid w:val="31A87662"/>
    <w:rsid w:val="381E11D5"/>
    <w:rsid w:val="397D9E76"/>
    <w:rsid w:val="3997E98C"/>
    <w:rsid w:val="3A6A6CD3"/>
    <w:rsid w:val="3B71E58C"/>
    <w:rsid w:val="3D9882DA"/>
    <w:rsid w:val="3F30169A"/>
    <w:rsid w:val="3F502138"/>
    <w:rsid w:val="40083610"/>
    <w:rsid w:val="4191F20E"/>
    <w:rsid w:val="43A092FD"/>
    <w:rsid w:val="4505120C"/>
    <w:rsid w:val="455F47A9"/>
    <w:rsid w:val="462E7E96"/>
    <w:rsid w:val="4782C248"/>
    <w:rsid w:val="4877FD9E"/>
    <w:rsid w:val="4899AF68"/>
    <w:rsid w:val="48CDF2DD"/>
    <w:rsid w:val="4A21A43F"/>
    <w:rsid w:val="4A91F668"/>
    <w:rsid w:val="4BAD596A"/>
    <w:rsid w:val="4C02A8F8"/>
    <w:rsid w:val="4C31CAB5"/>
    <w:rsid w:val="4F2B64F4"/>
    <w:rsid w:val="50F7BFA7"/>
    <w:rsid w:val="5742F0DC"/>
    <w:rsid w:val="57E671CD"/>
    <w:rsid w:val="585D27D7"/>
    <w:rsid w:val="598CC543"/>
    <w:rsid w:val="5B75C5ED"/>
    <w:rsid w:val="5D9A086D"/>
    <w:rsid w:val="5E2088E2"/>
    <w:rsid w:val="61CC2E3C"/>
    <w:rsid w:val="626D7990"/>
    <w:rsid w:val="64B3F81A"/>
    <w:rsid w:val="6552B53D"/>
    <w:rsid w:val="657A1A12"/>
    <w:rsid w:val="66886BF0"/>
    <w:rsid w:val="6787B2A2"/>
    <w:rsid w:val="683AFEAF"/>
    <w:rsid w:val="696C9C92"/>
    <w:rsid w:val="6A6BF879"/>
    <w:rsid w:val="6B5C7E54"/>
    <w:rsid w:val="6FEA6A69"/>
    <w:rsid w:val="71177DC1"/>
    <w:rsid w:val="72CF7176"/>
    <w:rsid w:val="7378166F"/>
    <w:rsid w:val="74275B41"/>
    <w:rsid w:val="759C2D05"/>
    <w:rsid w:val="7606307D"/>
    <w:rsid w:val="77375767"/>
    <w:rsid w:val="778342B1"/>
    <w:rsid w:val="7BEEAEDD"/>
    <w:rsid w:val="7D3688DA"/>
    <w:rsid w:val="7D8F6DB6"/>
    <w:rsid w:val="7DA73EEA"/>
    <w:rsid w:val="7E976B89"/>
    <w:rsid w:val="7F08BCD6"/>
    <w:rsid w:val="7F53E57B"/>
    <w:rsid w:val="7F6966AB"/>
    <w:rsid w:val="7FB7BF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AC380E"/>
  <w15:chartTrackingRefBased/>
  <w15:docId w15:val="{B14329B4-F12D-4F6C-9CB2-97ECFB4B6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0CFE"/>
    <w:rPr>
      <w:sz w:val="24"/>
      <w:szCs w:val="24"/>
      <w:lang w:val="es-ES" w:eastAsia="en-US"/>
    </w:rPr>
  </w:style>
  <w:style w:type="paragraph" w:styleId="Heading1">
    <w:name w:val="heading 1"/>
    <w:basedOn w:val="Normal"/>
    <w:next w:val="Normal"/>
    <w:link w:val="Heading1Char"/>
    <w:qFormat/>
    <w:rsid w:val="008F570D"/>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177D62"/>
    <w:pPr>
      <w:keepNext/>
      <w:widowControl w:val="0"/>
      <w:tabs>
        <w:tab w:val="left" w:pos="720"/>
        <w:tab w:val="left" w:pos="1440"/>
        <w:tab w:val="left" w:pos="2160"/>
        <w:tab w:val="left" w:pos="2880"/>
        <w:tab w:val="left" w:pos="3600"/>
        <w:tab w:val="left" w:pos="4320"/>
        <w:tab w:val="left" w:pos="5760"/>
        <w:tab w:val="left" w:pos="6480"/>
        <w:tab w:val="left" w:pos="7200"/>
        <w:tab w:val="left" w:pos="7920"/>
      </w:tabs>
      <w:jc w:val="both"/>
      <w:outlineLvl w:val="2"/>
    </w:pPr>
    <w:rPr>
      <w:rFonts w:ascii="CG Times" w:hAnsi="CG Times"/>
      <w:bCs/>
      <w:sz w:val="22"/>
      <w:szCs w:val="20"/>
      <w:u w:val="single"/>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70CFE"/>
    <w:pPr>
      <w:tabs>
        <w:tab w:val="center" w:pos="4320"/>
        <w:tab w:val="right" w:pos="8640"/>
      </w:tabs>
      <w:ind w:right="-900"/>
    </w:pPr>
    <w:rPr>
      <w:szCs w:val="20"/>
    </w:rPr>
  </w:style>
  <w:style w:type="character" w:customStyle="1" w:styleId="HeaderChar">
    <w:name w:val="Header Char"/>
    <w:link w:val="Header"/>
    <w:semiHidden/>
    <w:locked/>
    <w:rsid w:val="00470CFE"/>
    <w:rPr>
      <w:sz w:val="24"/>
      <w:lang w:val="en-US" w:eastAsia="en-US" w:bidi="ar-SA"/>
    </w:rPr>
  </w:style>
  <w:style w:type="paragraph" w:styleId="Footer">
    <w:name w:val="footer"/>
    <w:basedOn w:val="Normal"/>
    <w:link w:val="FooterChar"/>
    <w:rsid w:val="00470CFE"/>
    <w:pPr>
      <w:tabs>
        <w:tab w:val="center" w:pos="4320"/>
        <w:tab w:val="right" w:pos="8640"/>
      </w:tabs>
    </w:pPr>
    <w:rPr>
      <w:lang w:val="en-GB"/>
    </w:rPr>
  </w:style>
  <w:style w:type="character" w:customStyle="1" w:styleId="FooterChar">
    <w:name w:val="Footer Char"/>
    <w:link w:val="Footer"/>
    <w:semiHidden/>
    <w:locked/>
    <w:rsid w:val="00470CFE"/>
    <w:rPr>
      <w:sz w:val="24"/>
      <w:szCs w:val="24"/>
      <w:lang w:val="en-GB" w:eastAsia="en-US" w:bidi="ar-SA"/>
    </w:rPr>
  </w:style>
  <w:style w:type="character" w:styleId="PageNumber">
    <w:name w:val="page number"/>
    <w:rsid w:val="00470CFE"/>
    <w:rPr>
      <w:rFonts w:cs="Times New Roman"/>
    </w:rPr>
  </w:style>
  <w:style w:type="paragraph" w:styleId="ListParagraph">
    <w:name w:val="List Paragraph"/>
    <w:basedOn w:val="Normal"/>
    <w:uiPriority w:val="99"/>
    <w:qFormat/>
    <w:rsid w:val="00470CFE"/>
    <w:pPr>
      <w:ind w:left="720"/>
      <w:contextualSpacing/>
    </w:pPr>
  </w:style>
  <w:style w:type="paragraph" w:styleId="FootnoteText">
    <w:name w:val="footnote text"/>
    <w:basedOn w:val="Normal"/>
    <w:link w:val="FootnoteTextChar"/>
    <w:semiHidden/>
    <w:rsid w:val="004E02F6"/>
    <w:rPr>
      <w:sz w:val="20"/>
      <w:szCs w:val="20"/>
    </w:rPr>
  </w:style>
  <w:style w:type="character" w:styleId="FootnoteReference">
    <w:name w:val="footnote reference"/>
    <w:semiHidden/>
    <w:rsid w:val="004E02F6"/>
    <w:rPr>
      <w:vertAlign w:val="superscript"/>
    </w:rPr>
  </w:style>
  <w:style w:type="paragraph" w:styleId="BalloonText">
    <w:name w:val="Balloon Text"/>
    <w:basedOn w:val="Normal"/>
    <w:semiHidden/>
    <w:rsid w:val="00C40887"/>
    <w:rPr>
      <w:rFonts w:ascii="Tahoma" w:hAnsi="Tahoma" w:cs="Tahoma"/>
      <w:sz w:val="16"/>
      <w:szCs w:val="16"/>
    </w:rPr>
  </w:style>
  <w:style w:type="paragraph" w:customStyle="1" w:styleId="Prrafodelista1">
    <w:name w:val="Párrafo de lista1"/>
    <w:basedOn w:val="Normal"/>
    <w:rsid w:val="000B6E38"/>
    <w:pPr>
      <w:ind w:left="720"/>
      <w:contextualSpacing/>
    </w:pPr>
    <w:rPr>
      <w:lang w:val="en-US"/>
    </w:rPr>
  </w:style>
  <w:style w:type="paragraph" w:styleId="CommentText">
    <w:name w:val="annotation text"/>
    <w:basedOn w:val="Normal"/>
    <w:link w:val="CommentTextChar"/>
    <w:semiHidden/>
    <w:rsid w:val="000B6E38"/>
    <w:rPr>
      <w:sz w:val="20"/>
      <w:szCs w:val="20"/>
    </w:rPr>
  </w:style>
  <w:style w:type="paragraph" w:styleId="BodyTextIndent3">
    <w:name w:val="Body Text Indent 3"/>
    <w:basedOn w:val="Normal"/>
    <w:rsid w:val="00414191"/>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120"/>
      <w:ind w:left="360"/>
      <w:jc w:val="both"/>
    </w:pPr>
    <w:rPr>
      <w:rFonts w:ascii="CG Times" w:hAnsi="CG Times"/>
      <w:sz w:val="16"/>
      <w:szCs w:val="16"/>
    </w:rPr>
  </w:style>
  <w:style w:type="paragraph" w:styleId="BodyText">
    <w:name w:val="Body Text"/>
    <w:basedOn w:val="Normal"/>
    <w:rsid w:val="00D80F0D"/>
    <w:pPr>
      <w:spacing w:after="120"/>
    </w:pPr>
  </w:style>
  <w:style w:type="character" w:customStyle="1" w:styleId="FootnoteTextChar">
    <w:name w:val="Footnote Text Char"/>
    <w:link w:val="FootnoteText"/>
    <w:semiHidden/>
    <w:rsid w:val="00541F39"/>
    <w:rPr>
      <w:lang w:val="es-ES"/>
    </w:rPr>
  </w:style>
  <w:style w:type="paragraph" w:styleId="BodyTextIndent">
    <w:name w:val="Body Text Indent"/>
    <w:basedOn w:val="Normal"/>
    <w:link w:val="BodyTextIndentChar"/>
    <w:rsid w:val="00B31AB3"/>
    <w:pPr>
      <w:spacing w:after="120"/>
      <w:ind w:left="360"/>
    </w:pPr>
  </w:style>
  <w:style w:type="character" w:customStyle="1" w:styleId="BodyTextIndentChar">
    <w:name w:val="Body Text Indent Char"/>
    <w:link w:val="BodyTextIndent"/>
    <w:rsid w:val="00B31AB3"/>
    <w:rPr>
      <w:sz w:val="24"/>
      <w:szCs w:val="24"/>
      <w:lang w:val="es-ES"/>
    </w:rPr>
  </w:style>
  <w:style w:type="character" w:customStyle="1" w:styleId="Heading1Char">
    <w:name w:val="Heading 1 Char"/>
    <w:link w:val="Heading1"/>
    <w:uiPriority w:val="9"/>
    <w:rsid w:val="008F570D"/>
    <w:rPr>
      <w:rFonts w:ascii="Cambria" w:eastAsia="Times New Roman" w:hAnsi="Cambria" w:cs="Times New Roman"/>
      <w:b/>
      <w:bCs/>
      <w:kern w:val="32"/>
      <w:sz w:val="32"/>
      <w:szCs w:val="32"/>
      <w:lang w:val="es-ES"/>
    </w:rPr>
  </w:style>
  <w:style w:type="character" w:styleId="CommentReference">
    <w:name w:val="annotation reference"/>
    <w:basedOn w:val="DefaultParagraphFont"/>
    <w:rsid w:val="00F8066E"/>
    <w:rPr>
      <w:sz w:val="16"/>
      <w:szCs w:val="16"/>
    </w:rPr>
  </w:style>
  <w:style w:type="paragraph" w:styleId="CommentSubject">
    <w:name w:val="annotation subject"/>
    <w:basedOn w:val="CommentText"/>
    <w:next w:val="CommentText"/>
    <w:link w:val="CommentSubjectChar"/>
    <w:rsid w:val="00F8066E"/>
    <w:rPr>
      <w:b/>
      <w:bCs/>
    </w:rPr>
  </w:style>
  <w:style w:type="character" w:customStyle="1" w:styleId="CommentTextChar">
    <w:name w:val="Comment Text Char"/>
    <w:basedOn w:val="DefaultParagraphFont"/>
    <w:link w:val="CommentText"/>
    <w:semiHidden/>
    <w:rsid w:val="00F8066E"/>
    <w:rPr>
      <w:lang w:val="es-ES" w:eastAsia="en-US"/>
    </w:rPr>
  </w:style>
  <w:style w:type="character" w:customStyle="1" w:styleId="CommentSubjectChar">
    <w:name w:val="Comment Subject Char"/>
    <w:basedOn w:val="CommentTextChar"/>
    <w:link w:val="CommentSubject"/>
    <w:rsid w:val="00F8066E"/>
    <w:rPr>
      <w:b/>
      <w:bCs/>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556879">
      <w:bodyDiv w:val="1"/>
      <w:marLeft w:val="0"/>
      <w:marRight w:val="0"/>
      <w:marTop w:val="0"/>
      <w:marBottom w:val="0"/>
      <w:divBdr>
        <w:top w:val="none" w:sz="0" w:space="0" w:color="auto"/>
        <w:left w:val="none" w:sz="0" w:space="0" w:color="auto"/>
        <w:bottom w:val="none" w:sz="0" w:space="0" w:color="auto"/>
        <w:right w:val="none" w:sz="0" w:space="0" w:color="auto"/>
      </w:divBdr>
    </w:div>
    <w:div w:id="746342784">
      <w:bodyDiv w:val="1"/>
      <w:marLeft w:val="0"/>
      <w:marRight w:val="0"/>
      <w:marTop w:val="0"/>
      <w:marBottom w:val="0"/>
      <w:divBdr>
        <w:top w:val="none" w:sz="0" w:space="0" w:color="auto"/>
        <w:left w:val="none" w:sz="0" w:space="0" w:color="auto"/>
        <w:bottom w:val="none" w:sz="0" w:space="0" w:color="auto"/>
        <w:right w:val="none" w:sz="0" w:space="0" w:color="auto"/>
      </w:divBdr>
    </w:div>
    <w:div w:id="800877679">
      <w:bodyDiv w:val="1"/>
      <w:marLeft w:val="0"/>
      <w:marRight w:val="0"/>
      <w:marTop w:val="0"/>
      <w:marBottom w:val="0"/>
      <w:divBdr>
        <w:top w:val="none" w:sz="0" w:space="0" w:color="auto"/>
        <w:left w:val="none" w:sz="0" w:space="0" w:color="auto"/>
        <w:bottom w:val="none" w:sz="0" w:space="0" w:color="auto"/>
        <w:right w:val="none" w:sz="0" w:space="0" w:color="auto"/>
      </w:divBdr>
    </w:div>
    <w:div w:id="1687755345">
      <w:bodyDiv w:val="1"/>
      <w:marLeft w:val="0"/>
      <w:marRight w:val="0"/>
      <w:marTop w:val="0"/>
      <w:marBottom w:val="0"/>
      <w:divBdr>
        <w:top w:val="none" w:sz="0" w:space="0" w:color="auto"/>
        <w:left w:val="none" w:sz="0" w:space="0" w:color="auto"/>
        <w:bottom w:val="none" w:sz="0" w:space="0" w:color="auto"/>
        <w:right w:val="none" w:sz="0" w:space="0" w:color="auto"/>
      </w:divBdr>
    </w:div>
    <w:div w:id="172425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2F344-42B0-4918-A120-A4F667073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2659</Characters>
  <Application>Microsoft Office Word</Application>
  <DocSecurity>4</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PROPUESTA DE AGENDA</vt:lpstr>
      <vt:lpstr>PROPUESTA DE AGENDA</vt:lpstr>
    </vt:vector>
  </TitlesOfParts>
  <Company>MTE</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DE AGENDA</dc:title>
  <dc:subject/>
  <dc:creator>raquel.carvalho</dc:creator>
  <cp:keywords/>
  <cp:lastModifiedBy>Azoulay, Mauricio</cp:lastModifiedBy>
  <cp:revision>2</cp:revision>
  <cp:lastPrinted>2013-04-22T19:07:00Z</cp:lastPrinted>
  <dcterms:created xsi:type="dcterms:W3CDTF">2022-07-28T13:20:00Z</dcterms:created>
  <dcterms:modified xsi:type="dcterms:W3CDTF">2022-07-28T13:20:00Z</dcterms:modified>
</cp:coreProperties>
</file>