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A0" w:rsidRDefault="00C210A0">
      <w:pPr>
        <w:tabs>
          <w:tab w:val="left" w:pos="72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COMMITTEE ON PARTNERSHIP</w:t>
      </w:r>
      <w:r>
        <w:rPr>
          <w:sz w:val="22"/>
          <w:szCs w:val="22"/>
        </w:rPr>
        <w:tab/>
        <w:t>OEA/Ser.W</w:t>
      </w:r>
    </w:p>
    <w:p w:rsidR="00C210A0" w:rsidRDefault="00C210A0">
      <w:pPr>
        <w:tabs>
          <w:tab w:val="left" w:pos="72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>FOR DEVELOPMENT POLICIES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CIDI/CPD/OD-</w:t>
      </w:r>
      <w:r w:rsidR="00B10591">
        <w:rPr>
          <w:sz w:val="22"/>
          <w:szCs w:val="22"/>
        </w:rPr>
        <w:t>106</w:t>
      </w:r>
      <w:r>
        <w:rPr>
          <w:sz w:val="22"/>
          <w:szCs w:val="22"/>
        </w:rPr>
        <w:t>/</w:t>
      </w:r>
      <w:r w:rsidR="0080111E">
        <w:rPr>
          <w:sz w:val="22"/>
          <w:szCs w:val="22"/>
        </w:rPr>
        <w:t>20</w:t>
      </w:r>
      <w:r>
        <w:rPr>
          <w:sz w:val="22"/>
          <w:szCs w:val="22"/>
        </w:rPr>
        <w:t xml:space="preserve"> </w:t>
      </w:r>
    </w:p>
    <w:p w:rsidR="00C210A0" w:rsidRDefault="00C210A0">
      <w:pPr>
        <w:tabs>
          <w:tab w:val="left" w:pos="72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ab/>
      </w:r>
      <w:r w:rsidR="00AB2521">
        <w:rPr>
          <w:sz w:val="22"/>
          <w:szCs w:val="22"/>
        </w:rPr>
        <w:t>14 February</w:t>
      </w:r>
      <w:r w:rsidR="0080111E">
        <w:rPr>
          <w:sz w:val="22"/>
          <w:szCs w:val="22"/>
        </w:rPr>
        <w:t xml:space="preserve"> 2020</w:t>
      </w:r>
      <w:r>
        <w:rPr>
          <w:sz w:val="22"/>
          <w:szCs w:val="22"/>
        </w:rPr>
        <w:t xml:space="preserve"> </w:t>
      </w:r>
    </w:p>
    <w:p w:rsidR="00C210A0" w:rsidRDefault="00C210A0">
      <w:pPr>
        <w:tabs>
          <w:tab w:val="left" w:pos="7200"/>
        </w:tabs>
        <w:ind w:right="-1080"/>
        <w:rPr>
          <w:sz w:val="22"/>
          <w:szCs w:val="22"/>
        </w:rPr>
      </w:pPr>
      <w:r>
        <w:rPr>
          <w:sz w:val="22"/>
          <w:szCs w:val="22"/>
        </w:rPr>
        <w:tab/>
        <w:t>Original: Spanish</w:t>
      </w:r>
    </w:p>
    <w:p w:rsidR="00C210A0" w:rsidRDefault="00C210A0" w:rsidP="00EE03C1">
      <w:pPr>
        <w:pBdr>
          <w:bottom w:val="single" w:sz="12" w:space="0" w:color="auto"/>
        </w:pBdr>
        <w:tabs>
          <w:tab w:val="left" w:pos="6750"/>
        </w:tabs>
        <w:ind w:right="-1080"/>
        <w:rPr>
          <w:b/>
          <w:bCs/>
          <w:sz w:val="22"/>
          <w:szCs w:val="22"/>
        </w:rPr>
      </w:pPr>
    </w:p>
    <w:p w:rsidR="008368DA" w:rsidRDefault="008368DA">
      <w:pPr>
        <w:rPr>
          <w:sz w:val="22"/>
          <w:szCs w:val="22"/>
          <w:highlight w:val="yellow"/>
        </w:rPr>
      </w:pPr>
    </w:p>
    <w:p w:rsidR="00C210A0" w:rsidRDefault="00C210A0">
      <w:pPr>
        <w:rPr>
          <w:sz w:val="22"/>
          <w:szCs w:val="22"/>
          <w:highlight w:val="yellow"/>
        </w:rPr>
      </w:pPr>
    </w:p>
    <w:p w:rsidR="00C210A0" w:rsidRDefault="00C210A0">
      <w:pPr>
        <w:jc w:val="center"/>
        <w:rPr>
          <w:sz w:val="22"/>
          <w:szCs w:val="22"/>
        </w:rPr>
      </w:pPr>
      <w:r>
        <w:rPr>
          <w:sz w:val="22"/>
          <w:szCs w:val="22"/>
        </w:rPr>
        <w:t>DRAFT ORDER OF BUSINESS</w:t>
      </w:r>
    </w:p>
    <w:p w:rsidR="00C210A0" w:rsidRDefault="00C210A0">
      <w:pPr>
        <w:pStyle w:val="CPTitle"/>
        <w:jc w:val="left"/>
        <w:rPr>
          <w:lang w:val="en-US"/>
        </w:rPr>
      </w:pPr>
    </w:p>
    <w:p w:rsidR="00C210A0" w:rsidRDefault="00C210A0">
      <w:pPr>
        <w:ind w:left="2880"/>
        <w:rPr>
          <w:sz w:val="22"/>
          <w:szCs w:val="22"/>
        </w:rPr>
      </w:pPr>
      <w:r>
        <w:rPr>
          <w:sz w:val="22"/>
          <w:szCs w:val="22"/>
          <w:u w:val="single"/>
        </w:rPr>
        <w:t>Date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80111E">
        <w:rPr>
          <w:sz w:val="22"/>
          <w:szCs w:val="22"/>
        </w:rPr>
        <w:t>T</w:t>
      </w:r>
      <w:r w:rsidR="00AB2521">
        <w:rPr>
          <w:sz w:val="22"/>
          <w:szCs w:val="22"/>
        </w:rPr>
        <w:t>uesda</w:t>
      </w:r>
      <w:r w:rsidR="0080111E">
        <w:rPr>
          <w:sz w:val="22"/>
          <w:szCs w:val="22"/>
        </w:rPr>
        <w:t>y</w:t>
      </w:r>
      <w:r>
        <w:rPr>
          <w:color w:val="000000"/>
          <w:sz w:val="22"/>
          <w:szCs w:val="22"/>
        </w:rPr>
        <w:t>,</w:t>
      </w:r>
      <w:r w:rsidR="0080111E">
        <w:rPr>
          <w:color w:val="000000"/>
          <w:sz w:val="22"/>
          <w:szCs w:val="22"/>
        </w:rPr>
        <w:t xml:space="preserve"> </w:t>
      </w:r>
      <w:r w:rsidR="00AB2521">
        <w:rPr>
          <w:color w:val="000000"/>
          <w:sz w:val="22"/>
          <w:szCs w:val="22"/>
        </w:rPr>
        <w:t>February 18</w:t>
      </w:r>
      <w:r w:rsidR="0080111E">
        <w:rPr>
          <w:color w:val="000000"/>
          <w:sz w:val="22"/>
          <w:szCs w:val="22"/>
        </w:rPr>
        <w:t>, 2020</w:t>
      </w:r>
    </w:p>
    <w:p w:rsidR="00C210A0" w:rsidRDefault="00C210A0">
      <w:pPr>
        <w:tabs>
          <w:tab w:val="left" w:pos="3600"/>
        </w:tabs>
        <w:ind w:left="2880"/>
        <w:rPr>
          <w:color w:val="000000"/>
          <w:sz w:val="22"/>
          <w:szCs w:val="22"/>
        </w:rPr>
      </w:pPr>
      <w:r>
        <w:rPr>
          <w:sz w:val="22"/>
          <w:szCs w:val="22"/>
          <w:u w:val="single"/>
        </w:rPr>
        <w:t>Time:</w:t>
      </w:r>
      <w:r>
        <w:rPr>
          <w:sz w:val="22"/>
          <w:szCs w:val="22"/>
        </w:rPr>
        <w:tab/>
      </w:r>
      <w:r w:rsidR="00AB2521">
        <w:rPr>
          <w:sz w:val="22"/>
          <w:szCs w:val="22"/>
        </w:rPr>
        <w:t>10</w:t>
      </w:r>
      <w:r>
        <w:rPr>
          <w:color w:val="000000"/>
          <w:sz w:val="22"/>
          <w:szCs w:val="22"/>
        </w:rPr>
        <w:t xml:space="preserve">:00 a.m. - </w:t>
      </w:r>
      <w:r w:rsidR="00AB2521">
        <w:rPr>
          <w:color w:val="000000"/>
          <w:sz w:val="22"/>
          <w:szCs w:val="22"/>
        </w:rPr>
        <w:t>1</w:t>
      </w:r>
      <w:r>
        <w:rPr>
          <w:color w:val="000000"/>
          <w:sz w:val="22"/>
          <w:szCs w:val="22"/>
        </w:rPr>
        <w:t>:00 p.m.</w:t>
      </w:r>
    </w:p>
    <w:p w:rsidR="00C210A0" w:rsidRDefault="00C210A0">
      <w:pPr>
        <w:tabs>
          <w:tab w:val="left" w:pos="3600"/>
        </w:tabs>
        <w:ind w:left="2880"/>
        <w:rPr>
          <w:sz w:val="22"/>
          <w:szCs w:val="22"/>
        </w:rPr>
      </w:pPr>
      <w:r>
        <w:rPr>
          <w:color w:val="000000"/>
          <w:sz w:val="22"/>
          <w:szCs w:val="22"/>
          <w:u w:val="single"/>
        </w:rPr>
        <w:t>Place</w:t>
      </w:r>
      <w:r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 w:rsidR="00DE5349">
        <w:rPr>
          <w:color w:val="000000"/>
          <w:sz w:val="22"/>
          <w:szCs w:val="22"/>
        </w:rPr>
        <w:t>Padilha Vidal</w:t>
      </w:r>
      <w:r>
        <w:rPr>
          <w:color w:val="000000"/>
          <w:sz w:val="22"/>
          <w:szCs w:val="22"/>
        </w:rPr>
        <w:t xml:space="preserve"> Room</w:t>
      </w:r>
    </w:p>
    <w:p w:rsidR="00C210A0" w:rsidRDefault="00C210A0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C210A0" w:rsidRDefault="00C210A0" w:rsidP="008368DA">
      <w:pPr>
        <w:tabs>
          <w:tab w:val="left" w:pos="700"/>
        </w:tabs>
        <w:jc w:val="both"/>
        <w:rPr>
          <w:bCs/>
          <w:sz w:val="22"/>
          <w:szCs w:val="22"/>
        </w:rPr>
      </w:pPr>
    </w:p>
    <w:p w:rsidR="0080111E" w:rsidRDefault="00C210A0" w:rsidP="0080111E">
      <w:pPr>
        <w:numPr>
          <w:ilvl w:val="0"/>
          <w:numId w:val="38"/>
        </w:numPr>
        <w:tabs>
          <w:tab w:val="left" w:pos="229"/>
          <w:tab w:val="left" w:pos="720"/>
          <w:tab w:val="num" w:pos="1440"/>
          <w:tab w:val="num" w:pos="2340"/>
        </w:tabs>
        <w:snapToGrid w:val="0"/>
        <w:ind w:left="229" w:firstLine="491"/>
        <w:rPr>
          <w:sz w:val="22"/>
          <w:szCs w:val="22"/>
        </w:rPr>
      </w:pPr>
      <w:r w:rsidRPr="0080111E">
        <w:rPr>
          <w:sz w:val="22"/>
          <w:szCs w:val="22"/>
        </w:rPr>
        <w:t>Consideration of the order of business (CIDI/CPD/OD-</w:t>
      </w:r>
      <w:r w:rsidR="00B10591">
        <w:rPr>
          <w:sz w:val="22"/>
          <w:szCs w:val="22"/>
        </w:rPr>
        <w:t>106</w:t>
      </w:r>
      <w:r w:rsidR="00DE5349" w:rsidRPr="0080111E">
        <w:rPr>
          <w:sz w:val="22"/>
          <w:szCs w:val="22"/>
        </w:rPr>
        <w:t>/</w:t>
      </w:r>
      <w:r w:rsidR="0080111E" w:rsidRPr="0080111E">
        <w:rPr>
          <w:sz w:val="22"/>
          <w:szCs w:val="22"/>
        </w:rPr>
        <w:t>20</w:t>
      </w:r>
      <w:r w:rsidRPr="0080111E">
        <w:rPr>
          <w:sz w:val="22"/>
          <w:szCs w:val="22"/>
        </w:rPr>
        <w:t>)</w:t>
      </w:r>
    </w:p>
    <w:p w:rsidR="0080111E" w:rsidRDefault="00B10591" w:rsidP="0080111E">
      <w:pPr>
        <w:tabs>
          <w:tab w:val="left" w:pos="229"/>
          <w:tab w:val="left" w:pos="720"/>
        </w:tabs>
        <w:snapToGrid w:val="0"/>
        <w:ind w:left="72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-91440</wp:posOffset>
                </wp:positionH>
                <wp:positionV relativeFrom="page">
                  <wp:posOffset>9144000</wp:posOffset>
                </wp:positionV>
                <wp:extent cx="3383280" cy="2286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3280" cy="228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bookmarkStart w:id="0" w:name="_GoBack"/>
                          <w:p w:rsidR="00B10591" w:rsidRPr="00B10591" w:rsidRDefault="00B10591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fldChar w:fldCharType="begin"/>
                            </w:r>
                            <w:r>
                              <w:rPr>
                                <w:sz w:val="18"/>
                              </w:rPr>
                              <w:instrText xml:space="preserve"> FILENAME  \* MERGEFORMAT </w:instrText>
                            </w:r>
                            <w:r>
                              <w:rPr>
                                <w:sz w:val="18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sz w:val="18"/>
                              </w:rPr>
                              <w:t>CIDRP02790E01</w:t>
                            </w:r>
                            <w:r>
                              <w:rPr>
                                <w:sz w:val="18"/>
                              </w:rPr>
                              <w:fldChar w:fldCharType="end"/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.2pt;margin-top:10in;width:266.4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" filled="f" stroked="f">
                <v:stroke joinstyle="round"/>
                <v:path arrowok="t"/>
                <v:textbox>
                  <w:txbxContent>
                    <w:bookmarkStart w:id="1" w:name="_GoBack"/>
                    <w:p w:rsidR="00B10591" w:rsidRPr="00B10591" w:rsidRDefault="00B10591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fldChar w:fldCharType="begin"/>
                      </w:r>
                      <w:r>
                        <w:rPr>
                          <w:sz w:val="18"/>
                        </w:rPr>
                        <w:instrText xml:space="preserve"> FILENAME  \* MERGEFORMAT </w:instrText>
                      </w:r>
                      <w:r>
                        <w:rPr>
                          <w:sz w:val="18"/>
                        </w:rPr>
                        <w:fldChar w:fldCharType="separate"/>
                      </w:r>
                      <w:r>
                        <w:rPr>
                          <w:noProof/>
                          <w:sz w:val="18"/>
                        </w:rPr>
                        <w:t>CIDRP02790E01</w:t>
                      </w:r>
                      <w:r>
                        <w:rPr>
                          <w:sz w:val="18"/>
                        </w:rPr>
                        <w:fldChar w:fldCharType="end"/>
                      </w:r>
                      <w:bookmarkEnd w:id="1"/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AB2521" w:rsidRDefault="00AB2521" w:rsidP="00AB2521">
      <w:pPr>
        <w:numPr>
          <w:ilvl w:val="0"/>
          <w:numId w:val="38"/>
        </w:numPr>
        <w:suppressLineNumbers/>
        <w:tabs>
          <w:tab w:val="left" w:pos="221"/>
          <w:tab w:val="left" w:pos="1440"/>
        </w:tabs>
        <w:suppressAutoHyphens/>
        <w:snapToGrid w:val="0"/>
        <w:ind w:left="1440" w:hanging="7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Study on the Tools and Entities of the Inter-American System to address natural disaster response</w:t>
      </w:r>
    </w:p>
    <w:p w:rsidR="00AB2521" w:rsidRDefault="00AB2521" w:rsidP="00AB2521">
      <w:pPr>
        <w:suppressLineNumbers/>
        <w:tabs>
          <w:tab w:val="left" w:pos="221"/>
          <w:tab w:val="left" w:pos="1440"/>
        </w:tabs>
        <w:suppressAutoHyphens/>
        <w:snapToGrid w:val="0"/>
        <w:ind w:left="1440"/>
        <w:rPr>
          <w:bCs/>
          <w:sz w:val="22"/>
          <w:szCs w:val="22"/>
        </w:rPr>
      </w:pPr>
    </w:p>
    <w:p w:rsidR="00AB2521" w:rsidRPr="00AB2521" w:rsidRDefault="00AB2521" w:rsidP="00AB2521">
      <w:pPr>
        <w:numPr>
          <w:ilvl w:val="4"/>
          <w:numId w:val="1"/>
        </w:numPr>
        <w:tabs>
          <w:tab w:val="clear" w:pos="4680"/>
          <w:tab w:val="left" w:pos="720"/>
          <w:tab w:val="num" w:pos="2160"/>
        </w:tabs>
        <w:snapToGrid w:val="0"/>
        <w:ind w:left="2160" w:hanging="720"/>
        <w:jc w:val="both"/>
        <w:rPr>
          <w:sz w:val="22"/>
          <w:szCs w:val="22"/>
        </w:rPr>
      </w:pPr>
      <w:r w:rsidRPr="00AB2521">
        <w:rPr>
          <w:sz w:val="22"/>
          <w:szCs w:val="22"/>
          <w:lang w:eastAsia="ar-SA"/>
        </w:rPr>
        <w:t>Inter-American Convention to Facilitate Disaster Assistance – Presentation by the Secretariat</w:t>
      </w:r>
    </w:p>
    <w:p w:rsidR="00AB2521" w:rsidRDefault="00AB2521" w:rsidP="00AB2521">
      <w:pPr>
        <w:suppressLineNumbers/>
        <w:tabs>
          <w:tab w:val="left" w:pos="221"/>
          <w:tab w:val="left" w:pos="1440"/>
        </w:tabs>
        <w:suppressAutoHyphens/>
        <w:snapToGrid w:val="0"/>
        <w:ind w:left="2160"/>
        <w:rPr>
          <w:bCs/>
          <w:sz w:val="22"/>
          <w:szCs w:val="22"/>
        </w:rPr>
      </w:pPr>
    </w:p>
    <w:p w:rsidR="00AB2521" w:rsidRPr="00AB2521" w:rsidRDefault="00AB2521" w:rsidP="00AB2521">
      <w:pPr>
        <w:numPr>
          <w:ilvl w:val="4"/>
          <w:numId w:val="1"/>
        </w:numPr>
        <w:suppressLineNumbers/>
        <w:tabs>
          <w:tab w:val="left" w:pos="1440"/>
          <w:tab w:val="num" w:pos="2160"/>
        </w:tabs>
        <w:suppressAutoHyphens/>
        <w:snapToGrid w:val="0"/>
        <w:ind w:left="2160" w:hanging="720"/>
        <w:rPr>
          <w:bCs/>
          <w:sz w:val="22"/>
          <w:szCs w:val="22"/>
          <w:lang w:eastAsia="ar-SA"/>
        </w:rPr>
      </w:pPr>
      <w:r w:rsidRPr="00AB2521">
        <w:rPr>
          <w:bCs/>
          <w:sz w:val="22"/>
          <w:szCs w:val="22"/>
          <w:lang w:eastAsia="ar-SA"/>
        </w:rPr>
        <w:t xml:space="preserve">Agreement on recommendations relating to the Inter-American Emergency Aid Fund (FONDEM) </w:t>
      </w:r>
    </w:p>
    <w:p w:rsidR="0080111E" w:rsidRPr="00EE03C1" w:rsidRDefault="0080111E" w:rsidP="00EE03C1">
      <w:pPr>
        <w:suppressLineNumbers/>
        <w:tabs>
          <w:tab w:val="left" w:pos="221"/>
          <w:tab w:val="left" w:pos="1440"/>
        </w:tabs>
        <w:suppressAutoHyphens/>
        <w:snapToGrid w:val="0"/>
        <w:ind w:left="1440" w:hanging="720"/>
        <w:rPr>
          <w:bCs/>
          <w:sz w:val="22"/>
          <w:szCs w:val="22"/>
        </w:rPr>
      </w:pPr>
    </w:p>
    <w:p w:rsidR="00AB2521" w:rsidRPr="00AB2521" w:rsidRDefault="00AB2521" w:rsidP="000A5B62">
      <w:pPr>
        <w:numPr>
          <w:ilvl w:val="0"/>
          <w:numId w:val="38"/>
        </w:numPr>
        <w:suppressLineNumbers/>
        <w:tabs>
          <w:tab w:val="left" w:pos="221"/>
        </w:tabs>
        <w:suppressAutoHyphens/>
        <w:snapToGrid w:val="0"/>
        <w:ind w:left="1440" w:hanging="720"/>
        <w:rPr>
          <w:bCs/>
          <w:sz w:val="22"/>
          <w:szCs w:val="22"/>
          <w:lang w:eastAsia="ar-SA"/>
        </w:rPr>
      </w:pPr>
      <w:r w:rsidRPr="00AB2521">
        <w:rPr>
          <w:bCs/>
          <w:sz w:val="22"/>
          <w:szCs w:val="22"/>
          <w:lang w:eastAsia="ar-SA"/>
        </w:rPr>
        <w:t xml:space="preserve">Preparations for ministerial meetings and meetings of the </w:t>
      </w:r>
      <w:r w:rsidRPr="00AB2521">
        <w:rPr>
          <w:sz w:val="22"/>
          <w:szCs w:val="22"/>
          <w:lang w:eastAsia="ar-SA"/>
        </w:rPr>
        <w:t>inter-American committees</w:t>
      </w:r>
      <w:r w:rsidRPr="00AB2521">
        <w:rPr>
          <w:bCs/>
          <w:sz w:val="22"/>
          <w:szCs w:val="22"/>
          <w:lang w:eastAsia="ar-SA"/>
        </w:rPr>
        <w:t>:</w:t>
      </w:r>
    </w:p>
    <w:p w:rsidR="00AB2521" w:rsidRPr="00AB2521" w:rsidRDefault="00AB2521" w:rsidP="000A5B62">
      <w:pPr>
        <w:numPr>
          <w:ilvl w:val="4"/>
          <w:numId w:val="1"/>
        </w:numPr>
        <w:suppressLineNumbers/>
        <w:tabs>
          <w:tab w:val="clear" w:pos="4680"/>
          <w:tab w:val="left" w:pos="221"/>
          <w:tab w:val="num" w:pos="522"/>
          <w:tab w:val="num" w:pos="2250"/>
        </w:tabs>
        <w:suppressAutoHyphens/>
        <w:snapToGrid w:val="0"/>
        <w:ind w:left="522" w:firstLine="918"/>
        <w:rPr>
          <w:bCs/>
          <w:sz w:val="22"/>
          <w:szCs w:val="22"/>
          <w:lang w:eastAsia="ar-SA"/>
        </w:rPr>
      </w:pPr>
      <w:r w:rsidRPr="00AB2521">
        <w:rPr>
          <w:bCs/>
          <w:sz w:val="22"/>
          <w:szCs w:val="22"/>
          <w:lang w:eastAsia="ar-SA"/>
        </w:rPr>
        <w:t>Tourism: CITUR</w:t>
      </w:r>
    </w:p>
    <w:p w:rsidR="000A5B62" w:rsidRDefault="000A5B62" w:rsidP="000A5B62">
      <w:pPr>
        <w:suppressLineNumbers/>
        <w:tabs>
          <w:tab w:val="left" w:pos="221"/>
          <w:tab w:val="left" w:pos="1440"/>
        </w:tabs>
        <w:suppressAutoHyphens/>
        <w:snapToGrid w:val="0"/>
        <w:ind w:left="221"/>
        <w:rPr>
          <w:bCs/>
          <w:sz w:val="22"/>
          <w:szCs w:val="22"/>
        </w:rPr>
      </w:pPr>
    </w:p>
    <w:p w:rsidR="000A5B62" w:rsidRDefault="000A5B62" w:rsidP="000A5B62">
      <w:pPr>
        <w:numPr>
          <w:ilvl w:val="0"/>
          <w:numId w:val="38"/>
        </w:numPr>
        <w:ind w:hanging="1080"/>
        <w:rPr>
          <w:color w:val="0000FF"/>
        </w:rPr>
      </w:pPr>
      <w:r w:rsidRPr="00AB2521">
        <w:rPr>
          <w:bCs/>
          <w:sz w:val="22"/>
          <w:szCs w:val="22"/>
          <w:lang w:eastAsia="ar-SA"/>
        </w:rPr>
        <w:t>Consideration and adoption of the proposed method for preparing draft resolution(s)</w:t>
      </w:r>
      <w:r w:rsidRPr="000A5B62">
        <w:rPr>
          <w:color w:val="0000FF"/>
        </w:rPr>
        <w:t xml:space="preserve"> </w:t>
      </w:r>
    </w:p>
    <w:p w:rsidR="000A5B62" w:rsidRPr="000A5B62" w:rsidRDefault="000A5B62" w:rsidP="00080921">
      <w:pPr>
        <w:numPr>
          <w:ilvl w:val="4"/>
          <w:numId w:val="1"/>
        </w:numPr>
        <w:tabs>
          <w:tab w:val="clear" w:pos="4680"/>
          <w:tab w:val="num" w:pos="2520"/>
        </w:tabs>
        <w:ind w:left="2520"/>
        <w:rPr>
          <w:color w:val="0000FF"/>
        </w:rPr>
      </w:pPr>
      <w:r w:rsidRPr="00FC4A6A">
        <w:t>CIDI/CPD/doc.</w:t>
      </w:r>
      <w:r>
        <w:t>192</w:t>
      </w:r>
      <w:r w:rsidRPr="00FC4A6A">
        <w:t>/</w:t>
      </w:r>
      <w:r>
        <w:t xml:space="preserve">20 : </w:t>
      </w:r>
      <w:hyperlink r:id="rId8" w:history="1">
        <w:r w:rsidRPr="000A5B62">
          <w:rPr>
            <w:rStyle w:val="Hyperlink"/>
          </w:rPr>
          <w:t>Español</w:t>
        </w:r>
      </w:hyperlink>
      <w:r>
        <w:rPr>
          <w:color w:val="0000FF"/>
        </w:rPr>
        <w:t xml:space="preserve"> </w:t>
      </w:r>
      <w:hyperlink r:id="rId9" w:history="1">
        <w:r w:rsidRPr="000A5B62">
          <w:rPr>
            <w:rStyle w:val="Hyperlink"/>
          </w:rPr>
          <w:t>English</w:t>
        </w:r>
      </w:hyperlink>
      <w:r w:rsidRPr="000A5B62">
        <w:rPr>
          <w:color w:val="0000FF"/>
        </w:rPr>
        <w:t xml:space="preserve">  </w:t>
      </w:r>
      <w:hyperlink r:id="rId10" w:history="1">
        <w:r w:rsidRPr="000A5B62">
          <w:rPr>
            <w:rStyle w:val="Hyperlink"/>
          </w:rPr>
          <w:t>French</w:t>
        </w:r>
      </w:hyperlink>
      <w:r w:rsidRPr="000A5B62">
        <w:rPr>
          <w:color w:val="0000FF"/>
        </w:rPr>
        <w:t xml:space="preserve">   </w:t>
      </w:r>
      <w:hyperlink r:id="rId11" w:history="1">
        <w:r w:rsidRPr="000A5B62">
          <w:rPr>
            <w:rStyle w:val="Hyperlink"/>
          </w:rPr>
          <w:t>Portuguese</w:t>
        </w:r>
      </w:hyperlink>
    </w:p>
    <w:p w:rsidR="00AB2521" w:rsidRDefault="00AB2521" w:rsidP="00AB2521">
      <w:pPr>
        <w:suppressLineNumbers/>
        <w:tabs>
          <w:tab w:val="left" w:pos="221"/>
          <w:tab w:val="left" w:pos="1440"/>
        </w:tabs>
        <w:suppressAutoHyphens/>
        <w:snapToGrid w:val="0"/>
        <w:rPr>
          <w:bCs/>
          <w:sz w:val="22"/>
          <w:szCs w:val="22"/>
        </w:rPr>
      </w:pPr>
    </w:p>
    <w:p w:rsidR="00AB2521" w:rsidRDefault="00AB2521" w:rsidP="000A5B62">
      <w:pPr>
        <w:numPr>
          <w:ilvl w:val="0"/>
          <w:numId w:val="38"/>
        </w:numPr>
        <w:tabs>
          <w:tab w:val="left" w:pos="720"/>
        </w:tabs>
        <w:snapToGrid w:val="0"/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Other business</w:t>
      </w:r>
    </w:p>
    <w:p w:rsidR="00AB2521" w:rsidRPr="00AB2521" w:rsidRDefault="00AB2521" w:rsidP="00AB2521">
      <w:pPr>
        <w:suppressLineNumbers/>
        <w:tabs>
          <w:tab w:val="left" w:pos="221"/>
          <w:tab w:val="left" w:pos="1440"/>
        </w:tabs>
        <w:suppressAutoHyphens/>
        <w:snapToGrid w:val="0"/>
        <w:rPr>
          <w:bCs/>
          <w:sz w:val="22"/>
          <w:szCs w:val="22"/>
        </w:rPr>
      </w:pPr>
    </w:p>
    <w:sectPr w:rsidR="00AB2521" w:rsidRPr="00AB2521" w:rsidSect="008368DA">
      <w:headerReference w:type="even" r:id="rId12"/>
      <w:headerReference w:type="default" r:id="rId13"/>
      <w:type w:val="continuous"/>
      <w:pgSz w:w="12240" w:h="15840" w:code="1"/>
      <w:pgMar w:top="2160" w:right="1570" w:bottom="1296" w:left="1699" w:header="1296" w:footer="12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6F7" w:rsidRDefault="000526F7">
      <w:r>
        <w:separator/>
      </w:r>
    </w:p>
  </w:endnote>
  <w:endnote w:type="continuationSeparator" w:id="0">
    <w:p w:rsidR="000526F7" w:rsidRDefault="0005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6F7" w:rsidRDefault="000526F7">
      <w:r>
        <w:separator/>
      </w:r>
    </w:p>
  </w:footnote>
  <w:footnote w:type="continuationSeparator" w:id="0">
    <w:p w:rsidR="000526F7" w:rsidRDefault="00052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A0" w:rsidRDefault="009A390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210A0" w:rsidRDefault="00C21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0A0" w:rsidRDefault="00C210A0">
    <w:pPr>
      <w:pStyle w:val="Header"/>
      <w:jc w:val="center"/>
    </w:pPr>
    <w:r>
      <w:t xml:space="preserve">- </w:t>
    </w:r>
    <w:r w:rsidR="009A390B">
      <w:rPr>
        <w:rStyle w:val="PageNumber"/>
      </w:rPr>
      <w:fldChar w:fldCharType="begin"/>
    </w:r>
    <w:r w:rsidR="009A390B">
      <w:rPr>
        <w:rStyle w:val="PageNumber"/>
      </w:rPr>
      <w:instrText xml:space="preserve"> PAGE </w:instrText>
    </w:r>
    <w:r w:rsidR="009A390B">
      <w:rPr>
        <w:rStyle w:val="PageNumber"/>
      </w:rPr>
      <w:fldChar w:fldCharType="separate"/>
    </w:r>
    <w:r>
      <w:rPr>
        <w:rStyle w:val="PageNumber"/>
      </w:rPr>
      <w:t>2</w:t>
    </w:r>
    <w:r w:rsidR="009A390B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76F1"/>
    <w:multiLevelType w:val="hybridMultilevel"/>
    <w:tmpl w:val="3EFA8C0A"/>
    <w:lvl w:ilvl="0" w:tplc="2C50870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1" w:tplc="E7E6282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00"/>
      </w:rPr>
    </w:lvl>
    <w:lvl w:ilvl="2" w:tplc="0C0A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7F568A"/>
    <w:multiLevelType w:val="hybridMultilevel"/>
    <w:tmpl w:val="4918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5E61"/>
    <w:multiLevelType w:val="hybridMultilevel"/>
    <w:tmpl w:val="180ABB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E00A95"/>
    <w:multiLevelType w:val="hybridMultilevel"/>
    <w:tmpl w:val="E9F02E9E"/>
    <w:lvl w:ilvl="0" w:tplc="D67C084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D2A09DA"/>
    <w:multiLevelType w:val="hybridMultilevel"/>
    <w:tmpl w:val="345071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54688D"/>
    <w:multiLevelType w:val="hybridMultilevel"/>
    <w:tmpl w:val="8132D06C"/>
    <w:lvl w:ilvl="0" w:tplc="50287E1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 w15:restartNumberingAfterBreak="0">
    <w:nsid w:val="20B44E6E"/>
    <w:multiLevelType w:val="hybridMultilevel"/>
    <w:tmpl w:val="53462470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3BB754B"/>
    <w:multiLevelType w:val="hybridMultilevel"/>
    <w:tmpl w:val="435463F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3D2352"/>
    <w:multiLevelType w:val="hybridMultilevel"/>
    <w:tmpl w:val="29305A94"/>
    <w:lvl w:ilvl="0" w:tplc="FFFFFFFF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  <w:sz w:val="22"/>
      </w:rPr>
    </w:lvl>
    <w:lvl w:ilvl="1" w:tplc="4328A6E6">
      <w:numFmt w:val="bullet"/>
      <w:lvlText w:val="•"/>
      <w:lvlJc w:val="left"/>
      <w:pPr>
        <w:ind w:left="5400" w:hanging="1440"/>
      </w:pPr>
      <w:rPr>
        <w:rFonts w:ascii="Calibri" w:eastAsia="Times New Roman" w:hAnsi="Calibri" w:hint="default"/>
      </w:rPr>
    </w:lvl>
    <w:lvl w:ilvl="2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30E7579C"/>
    <w:multiLevelType w:val="hybridMultilevel"/>
    <w:tmpl w:val="5444055C"/>
    <w:lvl w:ilvl="0" w:tplc="1D8614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2B17817"/>
    <w:multiLevelType w:val="hybridMultilevel"/>
    <w:tmpl w:val="A60C88EE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D8383C"/>
    <w:multiLevelType w:val="hybridMultilevel"/>
    <w:tmpl w:val="116CD8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12" w15:restartNumberingAfterBreak="0">
    <w:nsid w:val="372B1CDD"/>
    <w:multiLevelType w:val="hybridMultilevel"/>
    <w:tmpl w:val="1FB4C312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3" w15:restartNumberingAfterBreak="0">
    <w:nsid w:val="3B5602F8"/>
    <w:multiLevelType w:val="hybridMultilevel"/>
    <w:tmpl w:val="2A88285C"/>
    <w:lvl w:ilvl="0" w:tplc="9EF235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BF8503A"/>
    <w:multiLevelType w:val="hybridMultilevel"/>
    <w:tmpl w:val="2012D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206B0D"/>
    <w:multiLevelType w:val="hybridMultilevel"/>
    <w:tmpl w:val="E3D05DD2"/>
    <w:lvl w:ilvl="0" w:tplc="D452DE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sz w:val="22"/>
        <w:szCs w:val="22"/>
      </w:rPr>
    </w:lvl>
    <w:lvl w:ilvl="1" w:tplc="7E449EE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2044DE"/>
    <w:multiLevelType w:val="hybridMultilevel"/>
    <w:tmpl w:val="7BFAA80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2A97F15"/>
    <w:multiLevelType w:val="hybridMultilevel"/>
    <w:tmpl w:val="453EAF66"/>
    <w:lvl w:ilvl="0" w:tplc="040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8" w15:restartNumberingAfterBreak="0">
    <w:nsid w:val="466F510F"/>
    <w:multiLevelType w:val="hybridMultilevel"/>
    <w:tmpl w:val="A6BABDC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AE638D0">
      <w:start w:val="1"/>
      <w:numFmt w:val="lowerLetter"/>
      <w:lvlText w:val="%5."/>
      <w:lvlJc w:val="left"/>
      <w:pPr>
        <w:ind w:left="3600" w:hanging="360"/>
      </w:pPr>
      <w:rPr>
        <w:rFonts w:cs="Times New Roman"/>
        <w:color w:val="000000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28164D"/>
    <w:multiLevelType w:val="hybridMultilevel"/>
    <w:tmpl w:val="7BB2000C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0DA0440"/>
    <w:multiLevelType w:val="hybridMultilevel"/>
    <w:tmpl w:val="5112A9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9E727D"/>
    <w:multiLevelType w:val="hybridMultilevel"/>
    <w:tmpl w:val="692426EC"/>
    <w:lvl w:ilvl="0" w:tplc="0C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0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  <w:color w:val="auto"/>
        <w:sz w:val="20"/>
      </w:rPr>
    </w:lvl>
    <w:lvl w:ilvl="2" w:tplc="1C146A8A">
      <w:start w:val="1"/>
      <w:numFmt w:val="bullet"/>
      <w:lvlText w:val="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</w:rPr>
    </w:lvl>
    <w:lvl w:ilvl="3" w:tplc="9A7029F0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D34FB9C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334AF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7DE0A1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E2B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FFC7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23E546C"/>
    <w:multiLevelType w:val="hybridMultilevel"/>
    <w:tmpl w:val="FFF281C8"/>
    <w:lvl w:ilvl="0" w:tplc="C706E23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3" w15:restartNumberingAfterBreak="0">
    <w:nsid w:val="53C60DB8"/>
    <w:multiLevelType w:val="hybridMultilevel"/>
    <w:tmpl w:val="11CAE1B2"/>
    <w:lvl w:ilvl="0" w:tplc="0B4A973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66412C1"/>
    <w:multiLevelType w:val="hybridMultilevel"/>
    <w:tmpl w:val="6C6E2FD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95972D2"/>
    <w:multiLevelType w:val="hybridMultilevel"/>
    <w:tmpl w:val="5B506C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  <w:sz w:val="22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hint="default"/>
        <w:color w:val="000000"/>
        <w:sz w:val="22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CEF7F17"/>
    <w:multiLevelType w:val="hybridMultilevel"/>
    <w:tmpl w:val="C36448EE"/>
    <w:lvl w:ilvl="0" w:tplc="C706E234">
      <w:start w:val="1"/>
      <w:numFmt w:val="bullet"/>
      <w:lvlText w:val=""/>
      <w:lvlJc w:val="left"/>
      <w:pPr>
        <w:tabs>
          <w:tab w:val="num" w:pos="1005"/>
        </w:tabs>
        <w:ind w:left="1005" w:hanging="645"/>
      </w:pPr>
      <w:rPr>
        <w:rFonts w:ascii="Symbol" w:hAnsi="Symbol" w:hint="default"/>
      </w:rPr>
    </w:lvl>
    <w:lvl w:ilvl="1" w:tplc="7D06AD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EF7AB1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F7AB1C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F562DA7"/>
    <w:multiLevelType w:val="hybridMultilevel"/>
    <w:tmpl w:val="59C6635E"/>
    <w:lvl w:ilvl="0" w:tplc="0409000F">
      <w:start w:val="1"/>
      <w:numFmt w:val="decimal"/>
      <w:lvlText w:val="%1."/>
      <w:lvlJc w:val="left"/>
      <w:pPr>
        <w:ind w:left="2220" w:hanging="360"/>
      </w:p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28" w15:restartNumberingAfterBreak="0">
    <w:nsid w:val="5F742D4D"/>
    <w:multiLevelType w:val="hybridMultilevel"/>
    <w:tmpl w:val="4214852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05A334C"/>
    <w:multiLevelType w:val="hybridMultilevel"/>
    <w:tmpl w:val="D748A7F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09908E5"/>
    <w:multiLevelType w:val="hybridMultilevel"/>
    <w:tmpl w:val="E3583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EF153FF"/>
    <w:multiLevelType w:val="hybridMultilevel"/>
    <w:tmpl w:val="53045BD0"/>
    <w:lvl w:ilvl="0" w:tplc="91D654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0FF291C"/>
    <w:multiLevelType w:val="hybridMultilevel"/>
    <w:tmpl w:val="B268CB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93B21DE"/>
    <w:multiLevelType w:val="hybridMultilevel"/>
    <w:tmpl w:val="353A73B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  <w:sz w:val="20"/>
      </w:rPr>
    </w:lvl>
    <w:lvl w:ilvl="2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3" w:tplc="FFFFFFFF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  <w:sz w:val="22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BED03D5"/>
    <w:multiLevelType w:val="hybridMultilevel"/>
    <w:tmpl w:val="034615FA"/>
    <w:lvl w:ilvl="0" w:tplc="637AB408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353B5C"/>
    <w:multiLevelType w:val="hybridMultilevel"/>
    <w:tmpl w:val="22C07230"/>
    <w:lvl w:ilvl="0" w:tplc="229638FA">
      <w:start w:val="1"/>
      <w:numFmt w:val="bullet"/>
      <w:lvlText w:val=""/>
      <w:lvlJc w:val="left"/>
      <w:pPr>
        <w:ind w:left="802" w:hanging="360"/>
      </w:pPr>
      <w:rPr>
        <w:rFonts w:ascii="Wingdings" w:hAnsi="Wingdings" w:hint="default"/>
        <w:vanish w:val="0"/>
      </w:rPr>
    </w:lvl>
    <w:lvl w:ilvl="1" w:tplc="FFFFFFFF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36" w15:restartNumberingAfterBreak="0">
    <w:nsid w:val="7D655599"/>
    <w:multiLevelType w:val="hybridMultilevel"/>
    <w:tmpl w:val="EFBA54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  <w:vertAlign w:val="baseline"/>
      </w:rPr>
    </w:lvl>
    <w:lvl w:ilvl="1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E8A549B"/>
    <w:multiLevelType w:val="hybridMultilevel"/>
    <w:tmpl w:val="0F1C0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31"/>
  </w:num>
  <w:num w:numId="4">
    <w:abstractNumId w:val="15"/>
  </w:num>
  <w:num w:numId="5">
    <w:abstractNumId w:val="21"/>
  </w:num>
  <w:num w:numId="6">
    <w:abstractNumId w:val="26"/>
  </w:num>
  <w:num w:numId="7">
    <w:abstractNumId w:val="23"/>
  </w:num>
  <w:num w:numId="8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11"/>
  </w:num>
  <w:num w:numId="16">
    <w:abstractNumId w:val="2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</w:num>
  <w:num w:numId="18">
    <w:abstractNumId w:val="4"/>
  </w:num>
  <w:num w:numId="19">
    <w:abstractNumId w:val="20"/>
  </w:num>
  <w:num w:numId="20">
    <w:abstractNumId w:val="30"/>
  </w:num>
  <w:num w:numId="21">
    <w:abstractNumId w:val="14"/>
  </w:num>
  <w:num w:numId="22">
    <w:abstractNumId w:val="22"/>
  </w:num>
  <w:num w:numId="23">
    <w:abstractNumId w:val="9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9"/>
  </w:num>
  <w:num w:numId="27">
    <w:abstractNumId w:val="10"/>
  </w:num>
  <w:num w:numId="28">
    <w:abstractNumId w:val="6"/>
  </w:num>
  <w:num w:numId="29">
    <w:abstractNumId w:val="19"/>
  </w:num>
  <w:num w:numId="30">
    <w:abstractNumId w:val="32"/>
  </w:num>
  <w:num w:numId="3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16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24"/>
  </w:num>
  <w:num w:numId="37">
    <w:abstractNumId w:val="2"/>
  </w:num>
  <w:num w:numId="38">
    <w:abstractNumId w:val="5"/>
  </w:num>
  <w:num w:numId="39">
    <w:abstractNumId w:val="12"/>
  </w:num>
  <w:num w:numId="40">
    <w:abstractNumId w:val="34"/>
  </w:num>
  <w:num w:numId="41">
    <w:abstractNumId w:val="28"/>
  </w:num>
  <w:num w:numId="42">
    <w:abstractNumId w:val="35"/>
  </w:num>
  <w:num w:numId="43">
    <w:abstractNumId w:val="27"/>
  </w:num>
  <w:num w:numId="44">
    <w:abstractNumId w:val="17"/>
  </w:num>
  <w:num w:numId="4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0DD3C13F-B639-42DA-B07E-72D12BC04F56}"/>
    <w:docVar w:name="dgnword-eventsink" w:val="284807016"/>
  </w:docVars>
  <w:rsids>
    <w:rsidRoot w:val="0048451A"/>
    <w:rsid w:val="000526F7"/>
    <w:rsid w:val="00054103"/>
    <w:rsid w:val="00080921"/>
    <w:rsid w:val="000A5B62"/>
    <w:rsid w:val="000F5B6D"/>
    <w:rsid w:val="00192248"/>
    <w:rsid w:val="002020AC"/>
    <w:rsid w:val="00236C27"/>
    <w:rsid w:val="00240BB1"/>
    <w:rsid w:val="0029146C"/>
    <w:rsid w:val="002A7426"/>
    <w:rsid w:val="00384F12"/>
    <w:rsid w:val="0039485F"/>
    <w:rsid w:val="004022BD"/>
    <w:rsid w:val="00450E68"/>
    <w:rsid w:val="0048451A"/>
    <w:rsid w:val="005F33EE"/>
    <w:rsid w:val="0071364B"/>
    <w:rsid w:val="00730D1D"/>
    <w:rsid w:val="007970E5"/>
    <w:rsid w:val="007B6A2C"/>
    <w:rsid w:val="007D69BC"/>
    <w:rsid w:val="0080111E"/>
    <w:rsid w:val="008073DF"/>
    <w:rsid w:val="008264A8"/>
    <w:rsid w:val="008368DA"/>
    <w:rsid w:val="0084497A"/>
    <w:rsid w:val="008873EF"/>
    <w:rsid w:val="00890F59"/>
    <w:rsid w:val="00891D06"/>
    <w:rsid w:val="00894CBC"/>
    <w:rsid w:val="00954389"/>
    <w:rsid w:val="0095701C"/>
    <w:rsid w:val="00987066"/>
    <w:rsid w:val="00991C12"/>
    <w:rsid w:val="009A390B"/>
    <w:rsid w:val="009B61BC"/>
    <w:rsid w:val="00A43978"/>
    <w:rsid w:val="00AB2521"/>
    <w:rsid w:val="00B10591"/>
    <w:rsid w:val="00B22858"/>
    <w:rsid w:val="00B348D0"/>
    <w:rsid w:val="00B70281"/>
    <w:rsid w:val="00B90C9B"/>
    <w:rsid w:val="00C210A0"/>
    <w:rsid w:val="00C60EE0"/>
    <w:rsid w:val="00CE237A"/>
    <w:rsid w:val="00D15E64"/>
    <w:rsid w:val="00D23FAC"/>
    <w:rsid w:val="00DE5349"/>
    <w:rsid w:val="00E112F8"/>
    <w:rsid w:val="00E92FF9"/>
    <w:rsid w:val="00EE03C1"/>
    <w:rsid w:val="00EE6612"/>
    <w:rsid w:val="00F24BEC"/>
    <w:rsid w:val="00F33929"/>
    <w:rsid w:val="00F83D76"/>
    <w:rsid w:val="00F92B1A"/>
    <w:rsid w:val="00FB472D"/>
    <w:rsid w:val="00FC7642"/>
    <w:rsid w:val="00FE527B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1"/>
    </o:shapelayout>
  </w:shapeDefaults>
  <w:decimalSymbol w:val="."/>
  <w:listSeparator w:val=","/>
  <w14:defaultImageDpi w14:val="0"/>
  <w15:chartTrackingRefBased/>
  <w15:docId w15:val="{92D554B1-C048-45AA-AFBD-B4ABD3F9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rFonts w:ascii="Arial" w:hAnsi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/>
      <w:b/>
      <w:bCs/>
      <w:sz w:val="22"/>
      <w:lang w:val="es-PR"/>
    </w:rPr>
  </w:style>
  <w:style w:type="character" w:customStyle="1" w:styleId="BodyTextChar">
    <w:name w:val="Body Text Char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pPr>
      <w:spacing w:before="180"/>
    </w:pPr>
    <w:rPr>
      <w:rFonts w:ascii="Arial" w:hAnsi="Arial"/>
      <w:sz w:val="22"/>
    </w:rPr>
  </w:style>
  <w:style w:type="character" w:customStyle="1" w:styleId="BodyText2Char">
    <w:name w:val="Body Text 2 Char"/>
    <w:link w:val="BodyText2"/>
    <w:uiPriority w:val="99"/>
    <w:semiHidden/>
  </w:style>
  <w:style w:type="paragraph" w:styleId="BodyTextIndent">
    <w:name w:val="Body Text Indent"/>
    <w:basedOn w:val="Normal"/>
    <w:link w:val="BodyTextIndentChar"/>
    <w:uiPriority w:val="99"/>
    <w:pPr>
      <w:spacing w:before="180"/>
      <w:ind w:left="720"/>
    </w:pPr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uiPriority w:val="99"/>
    <w:semiHidden/>
  </w:style>
  <w:style w:type="paragraph" w:styleId="FootnoteText">
    <w:name w:val="footnote text"/>
    <w:basedOn w:val="Normal"/>
    <w:link w:val="FootnoteTextChar"/>
    <w:uiPriority w:val="99"/>
    <w:semiHidden/>
    <w:rsid w:val="00653821"/>
  </w:style>
  <w:style w:type="character" w:customStyle="1" w:styleId="FootnoteTextChar">
    <w:name w:val="Footnote Text Char"/>
    <w:link w:val="FootnoteText"/>
    <w:uiPriority w:val="99"/>
    <w:semiHidden/>
    <w:locked/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558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Pr>
      <w:rFonts w:ascii="Times New Roman" w:hAnsi="Times New Roman"/>
      <w:color w:val="0000FF"/>
      <w:u w:val="single"/>
    </w:rPr>
  </w:style>
  <w:style w:type="paragraph" w:customStyle="1" w:styleId="CPTitle">
    <w:name w:val="CP Title"/>
    <w:basedOn w:val="Normal"/>
    <w:rsid w:val="00B348D0"/>
    <w:pPr>
      <w:tabs>
        <w:tab w:val="left" w:pos="720"/>
        <w:tab w:val="left" w:pos="1440"/>
        <w:tab w:val="left" w:pos="2160"/>
        <w:tab w:val="left" w:pos="2880"/>
        <w:tab w:val="left" w:pos="7200"/>
        <w:tab w:val="left" w:pos="7920"/>
        <w:tab w:val="left" w:pos="8640"/>
      </w:tabs>
      <w:snapToGrid w:val="0"/>
      <w:jc w:val="center"/>
    </w:pPr>
    <w:rPr>
      <w:sz w:val="22"/>
      <w:szCs w:val="22"/>
      <w:lang w:val="es-ES"/>
    </w:rPr>
  </w:style>
  <w:style w:type="character" w:styleId="Strong">
    <w:name w:val="Strong"/>
    <w:uiPriority w:val="22"/>
    <w:qFormat/>
    <w:rPr>
      <w:b/>
    </w:rPr>
  </w:style>
  <w:style w:type="character" w:customStyle="1" w:styleId="apple-converted-space">
    <w:name w:val="apple-converted-space"/>
    <w:rPr>
      <w:rFonts w:cs="Times New Roman"/>
    </w:rPr>
  </w:style>
  <w:style w:type="character" w:styleId="FollowedHyperlink">
    <w:name w:val="FollowedHyperlink"/>
    <w:uiPriority w:val="99"/>
    <w:rPr>
      <w:color w:val="800080"/>
      <w:u w:val="single"/>
    </w:rPr>
  </w:style>
  <w:style w:type="character" w:customStyle="1" w:styleId="hps">
    <w:name w:val="hps"/>
    <w:rPr>
      <w:rFonts w:cs="Times New Roman"/>
    </w:rPr>
  </w:style>
  <w:style w:type="paragraph" w:customStyle="1" w:styleId="listparagraph">
    <w:name w:val="listparagraph"/>
    <w:basedOn w:val="Normal"/>
    <w:rsid w:val="00400C8D"/>
    <w:pPr>
      <w:ind w:left="720"/>
    </w:pPr>
    <w:rPr>
      <w:rFonts w:eastAsia="MS Mincho"/>
      <w:sz w:val="24"/>
      <w:szCs w:val="24"/>
      <w:lang w:eastAsia="ja-JP"/>
    </w:rPr>
  </w:style>
  <w:style w:type="character" w:styleId="Emphasis">
    <w:name w:val="Emphasis"/>
    <w:uiPriority w:val="20"/>
    <w:qFormat/>
    <w:rPr>
      <w:i/>
    </w:rPr>
  </w:style>
  <w:style w:type="paragraph" w:styleId="ListParagraph0">
    <w:name w:val="List Paragraph"/>
    <w:basedOn w:val="Normal"/>
    <w:uiPriority w:val="34"/>
    <w:qFormat/>
    <w:rsid w:val="005A23D1"/>
    <w:pPr>
      <w:ind w:left="720"/>
    </w:pPr>
    <w:rPr>
      <w:sz w:val="24"/>
      <w:szCs w:val="24"/>
    </w:rPr>
  </w:style>
  <w:style w:type="character" w:customStyle="1" w:styleId="user">
    <w:name w:val="user"/>
    <w:semiHidden/>
    <w:rPr>
      <w:rFonts w:ascii="Calibri" w:hAnsi="Calibri"/>
      <w:color w:val="0000FF"/>
      <w:sz w:val="24"/>
      <w:u w:val="none"/>
    </w:rPr>
  </w:style>
  <w:style w:type="character" w:customStyle="1" w:styleId="style21">
    <w:name w:val="style21"/>
    <w:rPr>
      <w:sz w:val="24"/>
    </w:rPr>
  </w:style>
  <w:style w:type="character" w:styleId="CommentReference">
    <w:name w:val="annotation reference"/>
    <w:uiPriority w:val="99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B735B0"/>
  </w:style>
  <w:style w:type="character" w:customStyle="1" w:styleId="CommentTextChar">
    <w:name w:val="Comment Text Char"/>
    <w:link w:val="CommentText"/>
    <w:uiPriority w:val="99"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735B0"/>
    <w:rPr>
      <w:b/>
      <w:bCs/>
    </w:rPr>
  </w:style>
  <w:style w:type="character" w:customStyle="1" w:styleId="CommentSubjectChar">
    <w:name w:val="Comment Subject Char"/>
    <w:link w:val="CommentSubject"/>
    <w:uiPriority w:val="99"/>
    <w:locked/>
    <w:rPr>
      <w:rFonts w:cs="Times New Roman"/>
      <w:b/>
    </w:rPr>
  </w:style>
  <w:style w:type="character" w:customStyle="1" w:styleId="tw4winMark">
    <w:name w:val="tw4winMark"/>
    <w:uiPriority w:val="99"/>
    <w:rPr>
      <w:rFonts w:ascii="Courier New" w:hAnsi="Courier New"/>
      <w:vanish/>
      <w:color w:val="800080"/>
      <w:vertAlign w:val="subscript"/>
    </w:rPr>
  </w:style>
  <w:style w:type="paragraph" w:customStyle="1" w:styleId="TableHeading">
    <w:name w:val="Table Heading"/>
    <w:basedOn w:val="Normal"/>
    <w:rsid w:val="0080111E"/>
    <w:pPr>
      <w:suppressLineNumbers/>
      <w:suppressAutoHyphens/>
      <w:jc w:val="center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2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3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3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03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23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23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m.oas.org/IDMS/Redirectpage.aspx?class=CIDI/CPD/doc.&amp;classNum=192&amp;lang=s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m.oas.org/IDMS/Redirectpage.aspx?class=CIDI/CPD/doc.&amp;classNum=192&amp;lang=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scm.oas.org/IDMS/Redirectpage.aspx?class=CIDI/CPD/doc.&amp;classNum=192&amp;lang=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m.oas.org/IDMS/Redirectpage.aspx?class=CIDI/CPD/doc.&amp;classNum=192&amp;lang=e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Abreu\Local%20Settings\Temporary%20Internet%20Files\OLK35B\04%2001%2013%20DOC02_04%20Draft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0B3B0-18DC-409D-B443-13839440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01 13 DOC02_04 Draft Agenda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PRIMERA REUNIÓN ESPECIAL DE LA COMISIÓN</vt:lpstr>
    </vt:vector>
  </TitlesOfParts>
  <Company>Organization of American States</Company>
  <LinksUpToDate>false</LinksUpToDate>
  <CharactersWithSpaces>1234</CharactersWithSpaces>
  <SharedDoc>false</SharedDoc>
  <HLinks>
    <vt:vector size="24" baseType="variant">
      <vt:variant>
        <vt:i4>1638419</vt:i4>
      </vt:variant>
      <vt:variant>
        <vt:i4>9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http://scm.oas.org/IDMS/Redirectpage.aspx?class=CIDI/CPD/doc.&amp;classNum=192&amp;lang=p</vt:lpwstr>
      </vt:variant>
      <vt:variant>
        <vt:lpwstr/>
      </vt:variant>
      <vt:variant>
        <vt:i4>1638419</vt:i4>
      </vt:variant>
      <vt:variant>
        <vt:i4>6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http://scm.oas.org/IDMS/Redirectpage.aspx?class=CIDI/CPD/doc.&amp;classNum=192&amp;lang=f</vt:lpwstr>
      </vt:variant>
      <vt:variant>
        <vt:lpwstr/>
      </vt:variant>
      <vt:variant>
        <vt:i4>1638419</vt:i4>
      </vt:variant>
      <vt:variant>
        <vt:i4>3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http://scm.oas.org/IDMS/Redirectpage.aspx?class=CIDI/CPD/doc.&amp;classNum=192&amp;lang=e</vt:lpwstr>
      </vt:variant>
      <vt:variant>
        <vt:lpwstr/>
      </vt:variant>
      <vt:variant>
        <vt:i4>1638419</vt:i4>
      </vt:variant>
      <vt:variant>
        <vt:i4>0</vt:i4>
      </vt:variant>
      <vt:variant>
        <vt:i4>0</vt:i4>
      </vt:variant>
      <vt:variant>
        <vt:i4>5</vt:i4>
      </vt:variant>
      <vt:variant>
        <vt:lpwstr>http://scm.oas.org/IDMS/Redirectpage.aspx?class=CIDI/CPD/doc.&amp;classNum=192&amp;lang=s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REUNIÓN ESPECIAL DE LA COMISIÓN</dc:title>
  <dc:subject/>
  <dc:creator>DCT</dc:creator>
  <cp:keywords/>
  <cp:lastModifiedBy>Salas, Soledad</cp:lastModifiedBy>
  <cp:revision>3</cp:revision>
  <cp:lastPrinted>2020-01-30T17:09:00Z</cp:lastPrinted>
  <dcterms:created xsi:type="dcterms:W3CDTF">2020-02-14T23:28:00Z</dcterms:created>
  <dcterms:modified xsi:type="dcterms:W3CDTF">2020-02-14T23:30:00Z</dcterms:modified>
</cp:coreProperties>
</file>