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83" w:rsidRPr="00EF23E9" w:rsidRDefault="00F53683" w:rsidP="0097301E">
      <w:pPr>
        <w:spacing w:after="240" w:line="240" w:lineRule="auto"/>
        <w:ind w:right="-90"/>
        <w:jc w:val="both"/>
        <w:rPr>
          <w:rFonts w:ascii="Times New Roman" w:hAnsi="Times New Roman"/>
          <w:lang w:val="es-ES_tradnl"/>
        </w:rPr>
      </w:pPr>
    </w:p>
    <w:p w:rsidR="0097301E" w:rsidRPr="00EF23E9" w:rsidRDefault="0097301E" w:rsidP="0097301E">
      <w:pPr>
        <w:tabs>
          <w:tab w:val="left" w:pos="7020"/>
        </w:tabs>
        <w:spacing w:after="0" w:line="240" w:lineRule="auto"/>
        <w:ind w:right="-162"/>
        <w:rPr>
          <w:rFonts w:ascii="Times New Roman" w:eastAsia="Times New Roman" w:hAnsi="Times New Roman"/>
          <w:lang w:val="es-PE"/>
        </w:rPr>
      </w:pPr>
      <w:r w:rsidRPr="00EF23E9">
        <w:rPr>
          <w:rFonts w:ascii="Times New Roman" w:eastAsia="Times New Roman" w:hAnsi="Times New Roman"/>
          <w:caps/>
          <w:lang w:val="es-ES"/>
        </w:rPr>
        <w:t>comisiÓn de Asuntos Migratorios</w:t>
      </w:r>
      <w:r w:rsidRPr="00EF23E9">
        <w:rPr>
          <w:rFonts w:ascii="Times New Roman" w:eastAsia="Times New Roman" w:hAnsi="Times New Roman"/>
          <w:lang w:val="es-ES"/>
        </w:rPr>
        <w:tab/>
        <w:t>OEA/Ser.</w:t>
      </w:r>
      <w:r w:rsidRPr="00EF23E9">
        <w:rPr>
          <w:rFonts w:ascii="Times New Roman" w:eastAsia="Times New Roman" w:hAnsi="Times New Roman"/>
          <w:lang w:val="es-PE"/>
        </w:rPr>
        <w:t>W</w:t>
      </w:r>
    </w:p>
    <w:p w:rsidR="006B73FB" w:rsidRPr="00EF23E9" w:rsidRDefault="006B73FB" w:rsidP="006B73FB">
      <w:pPr>
        <w:tabs>
          <w:tab w:val="left" w:pos="7020"/>
        </w:tabs>
        <w:spacing w:after="0" w:line="240" w:lineRule="auto"/>
        <w:ind w:right="-1062"/>
        <w:rPr>
          <w:rFonts w:ascii="Times New Roman" w:eastAsia="Times New Roman" w:hAnsi="Times New Roman"/>
          <w:caps/>
          <w:lang w:val="es-PE"/>
        </w:rPr>
      </w:pPr>
      <w:r w:rsidRPr="00EF23E9">
        <w:rPr>
          <w:rFonts w:ascii="Times New Roman" w:hAnsi="Times New Roman"/>
          <w:lang w:val="pt-BR"/>
        </w:rPr>
        <w:tab/>
        <w:t>CIDI/CAM/OD-</w:t>
      </w:r>
      <w:r w:rsidR="00EB74CA" w:rsidRPr="00EF23E9">
        <w:rPr>
          <w:rFonts w:ascii="Times New Roman" w:hAnsi="Times New Roman"/>
          <w:lang w:val="pt-BR"/>
        </w:rPr>
        <w:t>6</w:t>
      </w:r>
      <w:r w:rsidR="00394437" w:rsidRPr="00EF23E9">
        <w:rPr>
          <w:rFonts w:ascii="Times New Roman" w:hAnsi="Times New Roman"/>
          <w:lang w:val="pt-BR"/>
        </w:rPr>
        <w:t>4</w:t>
      </w:r>
      <w:r w:rsidRPr="00EF23E9">
        <w:rPr>
          <w:rFonts w:ascii="Times New Roman" w:hAnsi="Times New Roman"/>
          <w:lang w:val="pt-BR"/>
        </w:rPr>
        <w:t>/</w:t>
      </w:r>
      <w:r w:rsidR="00E7163E" w:rsidRPr="00EF23E9">
        <w:rPr>
          <w:rFonts w:ascii="Times New Roman" w:hAnsi="Times New Roman"/>
          <w:lang w:val="pt-BR"/>
        </w:rPr>
        <w:t>2</w:t>
      </w:r>
      <w:r w:rsidR="00E76E15" w:rsidRPr="00EF23E9">
        <w:rPr>
          <w:rFonts w:ascii="Times New Roman" w:hAnsi="Times New Roman"/>
          <w:lang w:val="pt-BR"/>
        </w:rPr>
        <w:t>1</w:t>
      </w:r>
      <w:r w:rsidR="00CE4406">
        <w:rPr>
          <w:rFonts w:ascii="Times New Roman" w:hAnsi="Times New Roman"/>
          <w:lang w:val="pt-BR"/>
        </w:rPr>
        <w:t xml:space="preserve"> rev.1</w:t>
      </w:r>
      <w:r w:rsidR="0097301E" w:rsidRPr="00EF23E9">
        <w:rPr>
          <w:rFonts w:ascii="Times New Roman" w:eastAsia="Times New Roman" w:hAnsi="Times New Roman"/>
          <w:caps/>
          <w:lang w:val="es-PE"/>
        </w:rPr>
        <w:tab/>
      </w:r>
    </w:p>
    <w:p w:rsidR="0097301E" w:rsidRPr="00EF23E9" w:rsidRDefault="006B73FB" w:rsidP="006B73FB">
      <w:pPr>
        <w:tabs>
          <w:tab w:val="left" w:pos="7020"/>
        </w:tabs>
        <w:spacing w:after="0" w:line="240" w:lineRule="auto"/>
        <w:ind w:right="-1062"/>
        <w:rPr>
          <w:rFonts w:ascii="Times New Roman" w:eastAsia="Times New Roman" w:hAnsi="Times New Roman"/>
          <w:lang w:val="es-ES"/>
        </w:rPr>
      </w:pPr>
      <w:r w:rsidRPr="00EF23E9">
        <w:rPr>
          <w:rFonts w:ascii="Times New Roman" w:eastAsia="Times New Roman" w:hAnsi="Times New Roman"/>
          <w:lang w:val="es-ES"/>
        </w:rPr>
        <w:tab/>
      </w:r>
      <w:r w:rsidR="00E76E15" w:rsidRPr="00EF23E9">
        <w:rPr>
          <w:rFonts w:ascii="Times New Roman" w:eastAsia="Times New Roman" w:hAnsi="Times New Roman"/>
          <w:lang w:val="es-ES"/>
        </w:rPr>
        <w:t>2</w:t>
      </w:r>
      <w:r w:rsidR="00155A89">
        <w:rPr>
          <w:rFonts w:ascii="Times New Roman" w:eastAsia="Times New Roman" w:hAnsi="Times New Roman"/>
          <w:lang w:val="es-ES"/>
        </w:rPr>
        <w:t>7</w:t>
      </w:r>
      <w:r w:rsidR="00434566" w:rsidRPr="00EF23E9">
        <w:rPr>
          <w:rFonts w:ascii="Times New Roman" w:eastAsia="Times New Roman" w:hAnsi="Times New Roman"/>
          <w:lang w:val="es-ES"/>
        </w:rPr>
        <w:t xml:space="preserve"> </w:t>
      </w:r>
      <w:r w:rsidR="00E76E15" w:rsidRPr="00EF23E9">
        <w:rPr>
          <w:rFonts w:ascii="Times New Roman" w:eastAsia="Times New Roman" w:hAnsi="Times New Roman"/>
          <w:lang w:val="es-ES"/>
        </w:rPr>
        <w:t>enero</w:t>
      </w:r>
      <w:r w:rsidR="0010334B" w:rsidRPr="00EF23E9">
        <w:rPr>
          <w:rFonts w:ascii="Times New Roman" w:eastAsia="Times New Roman" w:hAnsi="Times New Roman"/>
          <w:lang w:val="es-ES"/>
        </w:rPr>
        <w:t xml:space="preserve"> </w:t>
      </w:r>
      <w:r w:rsidR="0097301E" w:rsidRPr="00EF23E9">
        <w:rPr>
          <w:rFonts w:ascii="Times New Roman" w:eastAsia="Times New Roman" w:hAnsi="Times New Roman"/>
          <w:lang w:val="es-ES"/>
        </w:rPr>
        <w:t>20</w:t>
      </w:r>
      <w:r w:rsidR="004E6A81" w:rsidRPr="00EF23E9">
        <w:rPr>
          <w:rFonts w:ascii="Times New Roman" w:eastAsia="Times New Roman" w:hAnsi="Times New Roman"/>
          <w:lang w:val="es-ES"/>
        </w:rPr>
        <w:t>2</w:t>
      </w:r>
      <w:r w:rsidR="00E76E15" w:rsidRPr="00EF23E9">
        <w:rPr>
          <w:rFonts w:ascii="Times New Roman" w:eastAsia="Times New Roman" w:hAnsi="Times New Roman"/>
          <w:lang w:val="es-ES"/>
        </w:rPr>
        <w:t>1</w:t>
      </w:r>
    </w:p>
    <w:p w:rsidR="0097301E" w:rsidRPr="00EF23E9" w:rsidRDefault="0097301E" w:rsidP="0097301E">
      <w:pPr>
        <w:tabs>
          <w:tab w:val="left" w:pos="7020"/>
        </w:tabs>
        <w:spacing w:after="0" w:line="240" w:lineRule="auto"/>
        <w:ind w:right="-162"/>
        <w:rPr>
          <w:rFonts w:ascii="Times New Roman" w:eastAsia="Times New Roman" w:hAnsi="Times New Roman"/>
          <w:lang w:val="es-ES"/>
        </w:rPr>
      </w:pPr>
      <w:r w:rsidRPr="00EF23E9">
        <w:rPr>
          <w:rFonts w:ascii="Times New Roman" w:eastAsia="Times New Roman" w:hAnsi="Times New Roman"/>
          <w:lang w:val="es-ES"/>
        </w:rPr>
        <w:tab/>
        <w:t>Original: español</w:t>
      </w:r>
    </w:p>
    <w:p w:rsidR="0097301E" w:rsidRPr="00EF23E9" w:rsidRDefault="0097301E" w:rsidP="0097301E">
      <w:pPr>
        <w:pBdr>
          <w:bottom w:val="single" w:sz="12" w:space="1" w:color="auto"/>
        </w:pBdr>
        <w:tabs>
          <w:tab w:val="left" w:pos="6750"/>
        </w:tabs>
        <w:spacing w:after="0" w:line="240" w:lineRule="auto"/>
        <w:ind w:right="18"/>
        <w:rPr>
          <w:rFonts w:ascii="Times New Roman" w:eastAsia="Times New Roman" w:hAnsi="Times New Roman"/>
          <w:b/>
          <w:bCs/>
          <w:lang w:val="es-ES"/>
        </w:rPr>
      </w:pPr>
    </w:p>
    <w:p w:rsidR="0097301E" w:rsidRPr="00EF23E9" w:rsidRDefault="0097301E" w:rsidP="0097301E">
      <w:pPr>
        <w:spacing w:after="0" w:line="240" w:lineRule="auto"/>
        <w:ind w:right="18"/>
        <w:jc w:val="center"/>
        <w:rPr>
          <w:rFonts w:ascii="Times New Roman" w:eastAsia="Times New Roman" w:hAnsi="Times New Roman"/>
          <w:lang w:val="es-AR"/>
        </w:rPr>
      </w:pPr>
    </w:p>
    <w:p w:rsidR="0010334B" w:rsidRPr="00EF23E9" w:rsidRDefault="0010334B" w:rsidP="007B0974">
      <w:pPr>
        <w:spacing w:after="0" w:line="240" w:lineRule="auto"/>
        <w:ind w:right="-90"/>
        <w:jc w:val="center"/>
        <w:rPr>
          <w:rFonts w:ascii="Times New Roman" w:hAnsi="Times New Roman"/>
          <w:lang w:val="es-AR"/>
        </w:rPr>
      </w:pPr>
    </w:p>
    <w:p w:rsidR="0097301E" w:rsidRPr="00EF23E9" w:rsidRDefault="0097301E" w:rsidP="007B0974">
      <w:pPr>
        <w:spacing w:after="0" w:line="240" w:lineRule="auto"/>
        <w:ind w:right="-90"/>
        <w:jc w:val="center"/>
        <w:rPr>
          <w:rFonts w:ascii="Times New Roman" w:hAnsi="Times New Roman"/>
          <w:lang w:val="es-AR"/>
        </w:rPr>
      </w:pPr>
      <w:r w:rsidRPr="00EF23E9">
        <w:rPr>
          <w:rFonts w:ascii="Times New Roman" w:hAnsi="Times New Roman"/>
          <w:lang w:val="es-AR"/>
        </w:rPr>
        <w:t>PROYECTO DE ORDEN DEL DÍA</w:t>
      </w:r>
    </w:p>
    <w:p w:rsidR="003C7FC6" w:rsidRPr="00EF23E9" w:rsidRDefault="003C7FC6" w:rsidP="007B0974">
      <w:pPr>
        <w:spacing w:after="0" w:line="240" w:lineRule="auto"/>
        <w:ind w:right="-90"/>
        <w:jc w:val="center"/>
        <w:rPr>
          <w:rFonts w:ascii="Times New Roman" w:hAnsi="Times New Roman"/>
          <w:lang w:val="es-AR"/>
        </w:rPr>
      </w:pPr>
    </w:p>
    <w:p w:rsidR="003419FD" w:rsidRPr="00EF23E9" w:rsidRDefault="003419FD" w:rsidP="007B0974">
      <w:pPr>
        <w:tabs>
          <w:tab w:val="left" w:pos="2160"/>
          <w:tab w:val="left" w:pos="3600"/>
        </w:tabs>
        <w:spacing w:after="0" w:line="240" w:lineRule="auto"/>
        <w:ind w:left="2970" w:hanging="370"/>
        <w:jc w:val="both"/>
        <w:rPr>
          <w:rFonts w:ascii="Times New Roman" w:hAnsi="Times New Roman"/>
          <w:lang w:val="es-CO"/>
        </w:rPr>
      </w:pPr>
      <w:r w:rsidRPr="00EF23E9">
        <w:rPr>
          <w:rFonts w:ascii="Times New Roman" w:hAnsi="Times New Roman"/>
          <w:u w:val="single"/>
          <w:lang w:val="es-CO"/>
        </w:rPr>
        <w:t>Fecha:</w:t>
      </w:r>
      <w:r w:rsidRPr="00EF23E9">
        <w:rPr>
          <w:rFonts w:ascii="Times New Roman" w:hAnsi="Times New Roman"/>
          <w:lang w:val="es-CO"/>
        </w:rPr>
        <w:tab/>
      </w:r>
      <w:proofErr w:type="gramStart"/>
      <w:r w:rsidR="00155A89" w:rsidRPr="00EF23E9">
        <w:rPr>
          <w:rFonts w:ascii="Times New Roman" w:hAnsi="Times New Roman"/>
          <w:lang w:val="es-CO"/>
        </w:rPr>
        <w:t>M</w:t>
      </w:r>
      <w:r w:rsidR="00155A89">
        <w:rPr>
          <w:rFonts w:ascii="Times New Roman" w:hAnsi="Times New Roman"/>
          <w:lang w:val="es-CO"/>
        </w:rPr>
        <w:t>iércoles</w:t>
      </w:r>
      <w:proofErr w:type="gramEnd"/>
      <w:r w:rsidR="004E6A81" w:rsidRPr="00EF23E9">
        <w:rPr>
          <w:rFonts w:ascii="Times New Roman" w:hAnsi="Times New Roman"/>
          <w:lang w:val="es-CO"/>
        </w:rPr>
        <w:t xml:space="preserve">, </w:t>
      </w:r>
      <w:r w:rsidR="00E76E15" w:rsidRPr="00EF23E9">
        <w:rPr>
          <w:rFonts w:ascii="Times New Roman" w:hAnsi="Times New Roman"/>
          <w:lang w:val="es-CO"/>
        </w:rPr>
        <w:t>2</w:t>
      </w:r>
      <w:r w:rsidR="00155A89">
        <w:rPr>
          <w:rFonts w:ascii="Times New Roman" w:hAnsi="Times New Roman"/>
          <w:lang w:val="es-CO"/>
        </w:rPr>
        <w:t>7</w:t>
      </w:r>
      <w:r w:rsidR="004E6A81" w:rsidRPr="00EF23E9">
        <w:rPr>
          <w:rFonts w:ascii="Times New Roman" w:hAnsi="Times New Roman"/>
          <w:lang w:val="es-CO"/>
        </w:rPr>
        <w:t xml:space="preserve"> de </w:t>
      </w:r>
      <w:r w:rsidR="00E76E15" w:rsidRPr="00EF23E9">
        <w:rPr>
          <w:rFonts w:ascii="Times New Roman" w:hAnsi="Times New Roman"/>
          <w:lang w:val="es-CO"/>
        </w:rPr>
        <w:t>enero</w:t>
      </w:r>
      <w:r w:rsidR="004E6A81" w:rsidRPr="00EF23E9">
        <w:rPr>
          <w:rFonts w:ascii="Times New Roman" w:hAnsi="Times New Roman"/>
          <w:lang w:val="es-CO"/>
        </w:rPr>
        <w:t xml:space="preserve"> de 202</w:t>
      </w:r>
      <w:r w:rsidR="00E76E15" w:rsidRPr="00EF23E9">
        <w:rPr>
          <w:rFonts w:ascii="Times New Roman" w:hAnsi="Times New Roman"/>
          <w:lang w:val="es-CO"/>
        </w:rPr>
        <w:t>1</w:t>
      </w:r>
    </w:p>
    <w:p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Hora:</w:t>
      </w:r>
      <w:r w:rsidRPr="00EF23E9">
        <w:rPr>
          <w:rFonts w:ascii="Times New Roman" w:hAnsi="Times New Roman"/>
          <w:lang w:val="es-ES"/>
        </w:rPr>
        <w:tab/>
      </w:r>
      <w:r w:rsidR="00E76E15" w:rsidRPr="00EF23E9">
        <w:rPr>
          <w:rFonts w:ascii="Times New Roman" w:hAnsi="Times New Roman"/>
          <w:lang w:val="es-ES"/>
        </w:rPr>
        <w:t>2</w:t>
      </w:r>
      <w:r w:rsidR="000B2806" w:rsidRPr="00EF23E9">
        <w:rPr>
          <w:rFonts w:ascii="Times New Roman" w:hAnsi="Times New Roman"/>
          <w:lang w:val="es-ES"/>
        </w:rPr>
        <w:t>:</w:t>
      </w:r>
      <w:r w:rsidR="00910159" w:rsidRPr="00EF23E9">
        <w:rPr>
          <w:rFonts w:ascii="Times New Roman" w:hAnsi="Times New Roman"/>
          <w:lang w:val="es-ES"/>
        </w:rPr>
        <w:t>3</w:t>
      </w:r>
      <w:r w:rsidRPr="00EF23E9">
        <w:rPr>
          <w:rFonts w:ascii="Times New Roman" w:hAnsi="Times New Roman"/>
          <w:lang w:val="es-ES"/>
        </w:rPr>
        <w:t xml:space="preserve">0 </w:t>
      </w:r>
      <w:r w:rsidR="00E76E15" w:rsidRPr="00EF23E9">
        <w:rPr>
          <w:rFonts w:ascii="Times New Roman" w:hAnsi="Times New Roman"/>
          <w:lang w:val="es-ES"/>
        </w:rPr>
        <w:t>p</w:t>
      </w:r>
      <w:r w:rsidRPr="00EF23E9">
        <w:rPr>
          <w:rFonts w:ascii="Times New Roman" w:hAnsi="Times New Roman"/>
          <w:lang w:val="es-ES"/>
        </w:rPr>
        <w:t xml:space="preserve">.m. – </w:t>
      </w:r>
      <w:r w:rsidR="00E76E15" w:rsidRPr="00EF23E9">
        <w:rPr>
          <w:rFonts w:ascii="Times New Roman" w:hAnsi="Times New Roman"/>
          <w:lang w:val="es-ES"/>
        </w:rPr>
        <w:t>3</w:t>
      </w:r>
      <w:r w:rsidR="00234F47" w:rsidRPr="00EF23E9">
        <w:rPr>
          <w:rFonts w:ascii="Times New Roman" w:hAnsi="Times New Roman"/>
          <w:lang w:val="es-ES"/>
        </w:rPr>
        <w:t>:</w:t>
      </w:r>
      <w:r w:rsidR="00C46F2F" w:rsidRPr="00EF23E9">
        <w:rPr>
          <w:rFonts w:ascii="Times New Roman" w:hAnsi="Times New Roman"/>
          <w:lang w:val="es-ES"/>
        </w:rPr>
        <w:t>0</w:t>
      </w:r>
      <w:r w:rsidR="00912F02" w:rsidRPr="00EF23E9">
        <w:rPr>
          <w:rFonts w:ascii="Times New Roman" w:hAnsi="Times New Roman"/>
          <w:lang w:val="es-ES"/>
        </w:rPr>
        <w:t>0</w:t>
      </w:r>
      <w:r w:rsidR="007340D4" w:rsidRPr="00EF23E9">
        <w:rPr>
          <w:rFonts w:ascii="Times New Roman" w:hAnsi="Times New Roman"/>
          <w:lang w:val="es-ES"/>
        </w:rPr>
        <w:t xml:space="preserve"> </w:t>
      </w:r>
      <w:r w:rsidR="0024248C" w:rsidRPr="00EF23E9">
        <w:rPr>
          <w:rFonts w:ascii="Times New Roman" w:hAnsi="Times New Roman"/>
          <w:lang w:val="es-ES"/>
        </w:rPr>
        <w:t>p</w:t>
      </w:r>
      <w:r w:rsidRPr="00EF23E9">
        <w:rPr>
          <w:rFonts w:ascii="Times New Roman" w:hAnsi="Times New Roman"/>
          <w:lang w:val="es-ES"/>
        </w:rPr>
        <w:t xml:space="preserve">.m. </w:t>
      </w:r>
    </w:p>
    <w:p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Lugar:</w:t>
      </w:r>
      <w:r w:rsidRPr="00EF23E9">
        <w:rPr>
          <w:rFonts w:ascii="Times New Roman" w:hAnsi="Times New Roman"/>
          <w:lang w:val="es-ES"/>
        </w:rPr>
        <w:t xml:space="preserve"> </w:t>
      </w:r>
      <w:r w:rsidRPr="00EF23E9">
        <w:rPr>
          <w:rFonts w:ascii="Times New Roman" w:hAnsi="Times New Roman"/>
          <w:lang w:val="es-ES"/>
        </w:rPr>
        <w:tab/>
      </w:r>
      <w:r w:rsidR="000B2806" w:rsidRPr="00EF23E9">
        <w:rPr>
          <w:rFonts w:ascii="Times New Roman" w:hAnsi="Times New Roman"/>
          <w:lang w:val="es-ES"/>
        </w:rPr>
        <w:t>Reunión Virtual</w:t>
      </w:r>
    </w:p>
    <w:p w:rsidR="003419FD" w:rsidRPr="00EF23E9" w:rsidRDefault="003419FD" w:rsidP="007B0974">
      <w:pPr>
        <w:tabs>
          <w:tab w:val="left" w:pos="4995"/>
        </w:tabs>
        <w:spacing w:after="0" w:line="240" w:lineRule="auto"/>
        <w:ind w:right="-90"/>
        <w:jc w:val="both"/>
        <w:rPr>
          <w:rFonts w:ascii="Times New Roman" w:hAnsi="Times New Roman"/>
          <w:lang w:val="es-ES"/>
        </w:rPr>
      </w:pPr>
      <w:r w:rsidRPr="00EF23E9">
        <w:rPr>
          <w:rFonts w:ascii="Times New Roman" w:hAnsi="Times New Roman"/>
          <w:lang w:val="es-ES"/>
        </w:rPr>
        <w:tab/>
      </w:r>
      <w:bookmarkStart w:id="0" w:name="_GoBack"/>
      <w:bookmarkEnd w:id="0"/>
    </w:p>
    <w:p w:rsidR="0097301E" w:rsidRPr="00EF23E9" w:rsidRDefault="0097301E" w:rsidP="004C71A8">
      <w:pPr>
        <w:tabs>
          <w:tab w:val="left" w:pos="4995"/>
          <w:tab w:val="left" w:pos="6375"/>
        </w:tabs>
        <w:spacing w:after="0" w:line="240" w:lineRule="auto"/>
        <w:ind w:right="-90"/>
        <w:jc w:val="both"/>
        <w:rPr>
          <w:rFonts w:ascii="Times New Roman" w:hAnsi="Times New Roman"/>
          <w:lang w:val="es-ES"/>
        </w:rPr>
      </w:pPr>
      <w:r w:rsidRPr="00EF23E9">
        <w:rPr>
          <w:rFonts w:ascii="Times New Roman" w:hAnsi="Times New Roman"/>
          <w:lang w:val="es-ES"/>
        </w:rPr>
        <w:tab/>
      </w:r>
      <w:r w:rsidR="004C71A8" w:rsidRPr="00EF23E9">
        <w:rPr>
          <w:rFonts w:ascii="Times New Roman" w:hAnsi="Times New Roman"/>
          <w:lang w:val="es-ES"/>
        </w:rPr>
        <w:tab/>
      </w:r>
    </w:p>
    <w:p w:rsidR="0097301E"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Consideración del Proyecto de Orden del Día</w:t>
      </w:r>
      <w:r w:rsidR="000D794D" w:rsidRPr="00EF23E9">
        <w:rPr>
          <w:rFonts w:ascii="Times New Roman" w:hAnsi="Times New Roman"/>
          <w:lang w:val="es-ES_tradnl"/>
        </w:rPr>
        <w:t xml:space="preserve"> </w:t>
      </w:r>
      <w:r w:rsidR="000D794D" w:rsidRPr="00EF23E9">
        <w:rPr>
          <w:rFonts w:ascii="Times New Roman" w:hAnsi="Times New Roman"/>
          <w:lang w:val="es-US"/>
        </w:rPr>
        <w:t>(CIDI/CAM/OD-6</w:t>
      </w:r>
      <w:r w:rsidR="00394437" w:rsidRPr="00EF23E9">
        <w:rPr>
          <w:rFonts w:ascii="Times New Roman" w:hAnsi="Times New Roman"/>
          <w:lang w:val="es-US"/>
        </w:rPr>
        <w:t>4</w:t>
      </w:r>
      <w:r w:rsidR="00E76E15" w:rsidRPr="00EF23E9">
        <w:rPr>
          <w:rFonts w:ascii="Times New Roman" w:hAnsi="Times New Roman"/>
          <w:lang w:val="es-US"/>
        </w:rPr>
        <w:t>/</w:t>
      </w:r>
      <w:r w:rsidR="000D794D" w:rsidRPr="00EF23E9">
        <w:rPr>
          <w:rFonts w:ascii="Times New Roman" w:hAnsi="Times New Roman"/>
          <w:lang w:val="es-US"/>
        </w:rPr>
        <w:t>2</w:t>
      </w:r>
      <w:r w:rsidR="00E76E15" w:rsidRPr="00EF23E9">
        <w:rPr>
          <w:rFonts w:ascii="Times New Roman" w:hAnsi="Times New Roman"/>
          <w:lang w:val="es-US"/>
        </w:rPr>
        <w:t>1</w:t>
      </w:r>
      <w:r w:rsidR="00CE4406">
        <w:rPr>
          <w:rFonts w:ascii="Times New Roman" w:hAnsi="Times New Roman"/>
          <w:lang w:val="es-US"/>
        </w:rPr>
        <w:t xml:space="preserve"> rev.1</w:t>
      </w:r>
      <w:r w:rsidR="000D794D" w:rsidRPr="00EF23E9">
        <w:rPr>
          <w:rFonts w:ascii="Times New Roman" w:hAnsi="Times New Roman"/>
          <w:lang w:val="es-US"/>
        </w:rPr>
        <w:t>)</w:t>
      </w:r>
    </w:p>
    <w:p w:rsidR="0024248C" w:rsidRPr="00EF23E9" w:rsidRDefault="00F23EBE" w:rsidP="007B0974">
      <w:pPr>
        <w:spacing w:after="0" w:line="240" w:lineRule="auto"/>
        <w:ind w:right="-90"/>
        <w:jc w:val="both"/>
        <w:rPr>
          <w:rFonts w:ascii="Times New Roman" w:hAnsi="Times New Roman"/>
          <w:lang w:val="es-ES_tradnl"/>
        </w:rPr>
      </w:pPr>
      <w:r w:rsidRPr="00EF23E9">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9448800</wp:posOffset>
                </wp:positionV>
                <wp:extent cx="3383280" cy="228600"/>
                <wp:effectExtent l="381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F4C4E">
                              <w:rPr>
                                <w:rFonts w:ascii="Times New Roman" w:hAnsi="Times New Roman"/>
                                <w:noProof/>
                                <w:sz w:val="18"/>
                              </w:rPr>
                              <w:t>CIDRP03070S01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2pt;margin-top:744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3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" filled="f" stroked="f">
                <v:textbox>
                  <w:txbxContent>
                    <w:p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F4C4E">
                        <w:rPr>
                          <w:rFonts w:ascii="Times New Roman" w:hAnsi="Times New Roman"/>
                          <w:noProof/>
                          <w:sz w:val="18"/>
                        </w:rPr>
                        <w:t>CIDRP03070S01</w:t>
                      </w:r>
                      <w:r>
                        <w:rPr>
                          <w:rFonts w:ascii="Times New Roman" w:hAnsi="Times New Roman"/>
                          <w:sz w:val="18"/>
                        </w:rPr>
                        <w:fldChar w:fldCharType="end"/>
                      </w:r>
                    </w:p>
                  </w:txbxContent>
                </v:textbox>
                <w10:wrap anchory="page"/>
                <w10:anchorlock/>
              </v:shape>
            </w:pict>
          </mc:Fallback>
        </mc:AlternateContent>
      </w:r>
    </w:p>
    <w:p w:rsidR="0010334B" w:rsidRPr="00EF23E9" w:rsidRDefault="00901820" w:rsidP="00901820">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Presentación de candidaturas a la Vicepresidencia de la Comisión de Asuntos Migratorios (Periodo 2020-2021)</w:t>
      </w:r>
      <w:r w:rsidRPr="00EF23E9">
        <w:rPr>
          <w:rStyle w:val="FootnoteReference"/>
          <w:rFonts w:ascii="Times New Roman" w:hAnsi="Times New Roman"/>
          <w:lang w:val="es-ES_tradnl"/>
        </w:rPr>
        <w:footnoteReference w:id="1"/>
      </w:r>
    </w:p>
    <w:p w:rsidR="00901820" w:rsidRPr="00EF23E9" w:rsidRDefault="00901820" w:rsidP="00901820">
      <w:pPr>
        <w:pStyle w:val="ListParagraph"/>
        <w:rPr>
          <w:rFonts w:ascii="Times New Roman" w:hAnsi="Times New Roman"/>
          <w:lang w:val="es-ES_tradnl"/>
        </w:rPr>
      </w:pPr>
    </w:p>
    <w:p w:rsidR="006B73FB"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
        </w:rPr>
        <w:t xml:space="preserve">Otros </w:t>
      </w:r>
      <w:r w:rsidRPr="00EF23E9">
        <w:rPr>
          <w:rFonts w:ascii="Times New Roman" w:hAnsi="Times New Roman"/>
          <w:lang w:val="es-ES_tradnl"/>
        </w:rPr>
        <w:t>Asuntos</w:t>
      </w:r>
    </w:p>
    <w:p w:rsidR="0010334B" w:rsidRPr="00EF23E9" w:rsidRDefault="0010334B" w:rsidP="0010334B">
      <w:pPr>
        <w:spacing w:after="0" w:line="240" w:lineRule="auto"/>
        <w:ind w:right="-90"/>
        <w:jc w:val="both"/>
        <w:rPr>
          <w:rFonts w:ascii="Times New Roman" w:hAnsi="Times New Roman"/>
          <w:lang w:val="es-ES_tradnl"/>
        </w:rPr>
      </w:pPr>
    </w:p>
    <w:p w:rsidR="0010334B" w:rsidRPr="00EF23E9" w:rsidRDefault="0010334B" w:rsidP="0010334B">
      <w:pPr>
        <w:spacing w:after="0" w:line="240" w:lineRule="auto"/>
        <w:ind w:right="-90"/>
        <w:jc w:val="both"/>
        <w:rPr>
          <w:rFonts w:ascii="Times New Roman" w:hAnsi="Times New Roman"/>
          <w:lang w:val="es-ES_tradnl"/>
        </w:rPr>
      </w:pPr>
    </w:p>
    <w:p w:rsidR="0010334B" w:rsidRPr="00EF23E9" w:rsidRDefault="0010334B" w:rsidP="0010334B">
      <w:pPr>
        <w:spacing w:after="0" w:line="240" w:lineRule="auto"/>
        <w:ind w:left="720" w:right="-90"/>
        <w:jc w:val="both"/>
        <w:rPr>
          <w:rFonts w:ascii="Times New Roman" w:hAnsi="Times New Roman"/>
          <w:lang w:val="es-ES_tradnl"/>
        </w:rPr>
      </w:pPr>
      <w:r w:rsidRPr="00EF23E9">
        <w:rPr>
          <w:rFonts w:ascii="Times New Roman" w:hAnsi="Times New Roman"/>
          <w:lang w:val="es-ES_tradnl"/>
        </w:rPr>
        <w:t xml:space="preserve">Documento de referencia:  </w:t>
      </w:r>
    </w:p>
    <w:p w:rsidR="00901820" w:rsidRPr="00EF23E9" w:rsidRDefault="00901820" w:rsidP="00394437">
      <w:pPr>
        <w:pStyle w:val="ListParagraph"/>
        <w:numPr>
          <w:ilvl w:val="0"/>
          <w:numId w:val="36"/>
        </w:numPr>
        <w:ind w:left="1440" w:right="-90"/>
        <w:jc w:val="both"/>
        <w:rPr>
          <w:rFonts w:ascii="Times New Roman" w:hAnsi="Times New Roman"/>
          <w:lang w:val="es-ES_tradnl"/>
        </w:rPr>
      </w:pPr>
      <w:r w:rsidRPr="00EF23E9">
        <w:rPr>
          <w:rFonts w:ascii="Times New Roman" w:hAnsi="Times New Roman"/>
          <w:lang w:val="es-ES_tradnl"/>
        </w:rPr>
        <w:t xml:space="preserve">Reglamento de las reuniones ordinarias y extraordinarias del CIDI - </w:t>
      </w:r>
      <w:hyperlink r:id="rId8" w:history="1">
        <w:r w:rsidRPr="00EF23E9">
          <w:rPr>
            <w:rStyle w:val="Hyperlink"/>
            <w:rFonts w:ascii="Times New Roman" w:hAnsi="Times New Roman"/>
            <w:lang w:val="es-GT"/>
          </w:rPr>
          <w:t>Español</w:t>
        </w:r>
      </w:hyperlink>
      <w:r w:rsidRPr="00EF23E9">
        <w:rPr>
          <w:rFonts w:ascii="Times New Roman" w:hAnsi="Times New Roman"/>
          <w:lang w:val="es-GT"/>
        </w:rPr>
        <w:t xml:space="preserve"> - </w:t>
      </w:r>
      <w:hyperlink r:id="rId9" w:history="1">
        <w:r w:rsidRPr="00EF23E9">
          <w:rPr>
            <w:rFonts w:ascii="Times New Roman" w:hAnsi="Times New Roman"/>
            <w:color w:val="0000FF"/>
            <w:u w:val="single"/>
            <w:lang w:val="es-GT"/>
          </w:rPr>
          <w:t>English</w:t>
        </w:r>
      </w:hyperlink>
    </w:p>
    <w:p w:rsidR="00901820" w:rsidRPr="00EF23E9" w:rsidRDefault="00901820" w:rsidP="0010334B">
      <w:pPr>
        <w:spacing w:after="0" w:line="240" w:lineRule="auto"/>
        <w:ind w:left="1440" w:right="-90" w:hanging="720"/>
        <w:jc w:val="both"/>
        <w:rPr>
          <w:rFonts w:ascii="Times New Roman" w:hAnsi="Times New Roman"/>
          <w:lang w:val="es-ES_tradnl"/>
        </w:rPr>
      </w:pPr>
    </w:p>
    <w:p w:rsidR="00901820" w:rsidRPr="00EF23E9" w:rsidRDefault="00901820" w:rsidP="0010334B">
      <w:pPr>
        <w:spacing w:after="0" w:line="240" w:lineRule="auto"/>
        <w:ind w:left="1440" w:right="-90" w:hanging="720"/>
        <w:jc w:val="both"/>
        <w:rPr>
          <w:rFonts w:ascii="Times New Roman" w:hAnsi="Times New Roman"/>
          <w:lang w:val="es-ES_tradnl"/>
        </w:rPr>
      </w:pPr>
    </w:p>
    <w:sectPr w:rsidR="00901820" w:rsidRPr="00EF23E9" w:rsidSect="00FD6FAA">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20" w:rsidRDefault="00901820" w:rsidP="00901820">
      <w:pPr>
        <w:spacing w:after="0" w:line="240" w:lineRule="auto"/>
      </w:pPr>
      <w:r>
        <w:separator/>
      </w:r>
    </w:p>
  </w:endnote>
  <w:endnote w:type="continuationSeparator" w:id="0">
    <w:p w:rsidR="00901820" w:rsidRDefault="00901820" w:rsidP="0090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20" w:rsidRDefault="00901820" w:rsidP="00901820">
      <w:pPr>
        <w:spacing w:after="0" w:line="240" w:lineRule="auto"/>
      </w:pPr>
      <w:r>
        <w:separator/>
      </w:r>
    </w:p>
  </w:footnote>
  <w:footnote w:type="continuationSeparator" w:id="0">
    <w:p w:rsidR="00901820" w:rsidRDefault="00901820" w:rsidP="00901820">
      <w:pPr>
        <w:spacing w:after="0" w:line="240" w:lineRule="auto"/>
      </w:pPr>
      <w:r>
        <w:continuationSeparator/>
      </w:r>
    </w:p>
  </w:footnote>
  <w:footnote w:id="1">
    <w:p w:rsidR="00901820" w:rsidRPr="00901820" w:rsidRDefault="00901820" w:rsidP="00901820">
      <w:pPr>
        <w:pStyle w:val="FootnoteText"/>
        <w:jc w:val="both"/>
        <w:rPr>
          <w:lang w:val="es-US"/>
        </w:rPr>
      </w:pPr>
      <w:r>
        <w:rPr>
          <w:rStyle w:val="FootnoteReference"/>
        </w:rPr>
        <w:footnoteRef/>
      </w:r>
      <w:r w:rsidRPr="00394437">
        <w:rPr>
          <w:rFonts w:ascii="Times New Roman" w:hAnsi="Times New Roman"/>
          <w:lang w:val="es-US"/>
        </w:rPr>
        <w:t xml:space="preserve"> El artículo 60 del Reglamento de las Reuniones Ordinarias y Extraordinarias del CIDI establece que 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lvl>
    <w:lvl w:ilvl="1" w:tplc="04090001">
      <w:start w:val="1"/>
      <w:numFmt w:val="bullet"/>
      <w:lvlText w:val=""/>
      <w:lvlJc w:val="left"/>
      <w:pPr>
        <w:tabs>
          <w:tab w:val="num" w:pos="1402"/>
        </w:tabs>
        <w:ind w:left="1402" w:hanging="360"/>
      </w:pPr>
      <w:rPr>
        <w:rFonts w:ascii="Symbol" w:hAnsi="Symbol"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1" w15:restartNumberingAfterBreak="0">
    <w:nsid w:val="08876551"/>
    <w:multiLevelType w:val="hybridMultilevel"/>
    <w:tmpl w:val="6A5E2E6A"/>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FCF2993C">
      <w:numFmt w:val="bullet"/>
      <w:lvlText w:val="•"/>
      <w:lvlJc w:val="left"/>
      <w:pPr>
        <w:ind w:left="2880" w:hanging="72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A17B9"/>
    <w:multiLevelType w:val="hybridMultilevel"/>
    <w:tmpl w:val="6B1C7CAA"/>
    <w:lvl w:ilvl="0" w:tplc="06C0319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B1435"/>
    <w:multiLevelType w:val="hybridMultilevel"/>
    <w:tmpl w:val="ED9C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C32D5"/>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282A24"/>
    <w:multiLevelType w:val="hybridMultilevel"/>
    <w:tmpl w:val="E334F76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7" w15:restartNumberingAfterBreak="0">
    <w:nsid w:val="29943B7D"/>
    <w:multiLevelType w:val="hybridMultilevel"/>
    <w:tmpl w:val="EBD28FC2"/>
    <w:lvl w:ilvl="0" w:tplc="6F3823B6">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0B5FCD"/>
    <w:multiLevelType w:val="hybridMultilevel"/>
    <w:tmpl w:val="F98E6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3D2352"/>
    <w:multiLevelType w:val="hybridMultilevel"/>
    <w:tmpl w:val="A094C730"/>
    <w:lvl w:ilvl="0" w:tplc="0552886E">
      <w:start w:val="1"/>
      <w:numFmt w:val="bullet"/>
      <w:lvlText w:val=""/>
      <w:lvlJc w:val="left"/>
      <w:pPr>
        <w:ind w:left="3600" w:hanging="360"/>
      </w:pPr>
      <w:rPr>
        <w:rFonts w:ascii="Symbol" w:hAnsi="Symbol" w:hint="default"/>
        <w:sz w:val="22"/>
        <w:lang w:val="pt-BR"/>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6F47EA"/>
    <w:multiLevelType w:val="hybridMultilevel"/>
    <w:tmpl w:val="317A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F42576"/>
    <w:multiLevelType w:val="hybridMultilevel"/>
    <w:tmpl w:val="FC06406A"/>
    <w:lvl w:ilvl="0" w:tplc="797CEBA0">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CD6237"/>
    <w:multiLevelType w:val="hybridMultilevel"/>
    <w:tmpl w:val="1CDA5768"/>
    <w:lvl w:ilvl="0" w:tplc="0409000F">
      <w:start w:val="1"/>
      <w:numFmt w:val="decimal"/>
      <w:lvlText w:val="%1."/>
      <w:lvlJc w:val="left"/>
      <w:pPr>
        <w:tabs>
          <w:tab w:val="num" w:pos="720"/>
        </w:tabs>
        <w:ind w:left="720" w:hanging="360"/>
      </w:pPr>
    </w:lvl>
    <w:lvl w:ilvl="1" w:tplc="04D83E16">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CC01FF"/>
    <w:multiLevelType w:val="hybridMultilevel"/>
    <w:tmpl w:val="9B6A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A135E6"/>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A32CE8"/>
    <w:multiLevelType w:val="hybridMultilevel"/>
    <w:tmpl w:val="D92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2C9"/>
    <w:multiLevelType w:val="hybridMultilevel"/>
    <w:tmpl w:val="42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B16F8"/>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3F1024"/>
    <w:multiLevelType w:val="hybridMultilevel"/>
    <w:tmpl w:val="EEE4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194512"/>
    <w:multiLevelType w:val="hybridMultilevel"/>
    <w:tmpl w:val="2C4495F0"/>
    <w:lvl w:ilvl="0" w:tplc="6F3823B6">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02BF0"/>
    <w:multiLevelType w:val="hybridMultilevel"/>
    <w:tmpl w:val="8C6C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5" w15:restartNumberingAfterBreak="0">
    <w:nsid w:val="724D505B"/>
    <w:multiLevelType w:val="hybridMultilevel"/>
    <w:tmpl w:val="EE7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841A0D"/>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BB01FC"/>
    <w:multiLevelType w:val="hybridMultilevel"/>
    <w:tmpl w:val="8A1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53B1"/>
    <w:multiLevelType w:val="hybridMultilevel"/>
    <w:tmpl w:val="711CAA4C"/>
    <w:lvl w:ilvl="0" w:tplc="0409000F">
      <w:start w:val="1"/>
      <w:numFmt w:val="decimal"/>
      <w:lvlText w:val="%1."/>
      <w:lvlJc w:val="left"/>
      <w:pPr>
        <w:ind w:left="720" w:hanging="360"/>
      </w:pPr>
      <w:rPr>
        <w:rFonts w:hint="default"/>
      </w:rPr>
    </w:lvl>
    <w:lvl w:ilvl="1" w:tplc="9EA6D4C2">
      <w:start w:val="1"/>
      <w:numFmt w:val="decimal"/>
      <w:lvlText w:val="%2."/>
      <w:lvlJc w:val="left"/>
      <w:pPr>
        <w:ind w:left="1440" w:hanging="360"/>
      </w:pPr>
      <w:rPr>
        <w:rFonts w:ascii="Cambria" w:eastAsia="Calibri"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2622F"/>
    <w:multiLevelType w:val="hybridMultilevel"/>
    <w:tmpl w:val="F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7"/>
  </w:num>
  <w:num w:numId="3">
    <w:abstractNumId w:val="19"/>
  </w:num>
  <w:num w:numId="4">
    <w:abstractNumId w:val="20"/>
  </w:num>
  <w:num w:numId="5">
    <w:abstractNumId w:val="22"/>
  </w:num>
  <w:num w:numId="6">
    <w:abstractNumId w:val="26"/>
  </w:num>
  <w:num w:numId="7">
    <w:abstractNumId w:val="17"/>
  </w:num>
  <w:num w:numId="8">
    <w:abstractNumId w:val="5"/>
  </w:num>
  <w:num w:numId="9">
    <w:abstractNumId w:val="14"/>
  </w:num>
  <w:num w:numId="10">
    <w:abstractNumId w:val="29"/>
  </w:num>
  <w:num w:numId="11">
    <w:abstractNumId w:val="27"/>
  </w:num>
  <w:num w:numId="12">
    <w:abstractNumId w:val="18"/>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2"/>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 w:numId="29">
    <w:abstractNumId w:val="9"/>
  </w:num>
  <w:num w:numId="30">
    <w:abstractNumId w:val="3"/>
  </w:num>
  <w:num w:numId="31">
    <w:abstractNumId w:val="6"/>
  </w:num>
  <w:num w:numId="32">
    <w:abstractNumId w:val="10"/>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1C"/>
    <w:rsid w:val="000337BB"/>
    <w:rsid w:val="00046E14"/>
    <w:rsid w:val="00054859"/>
    <w:rsid w:val="00075539"/>
    <w:rsid w:val="00077260"/>
    <w:rsid w:val="000B2806"/>
    <w:rsid w:val="000C6592"/>
    <w:rsid w:val="000D794D"/>
    <w:rsid w:val="000E1926"/>
    <w:rsid w:val="000E4C22"/>
    <w:rsid w:val="0010334B"/>
    <w:rsid w:val="00111304"/>
    <w:rsid w:val="0012755E"/>
    <w:rsid w:val="00130C60"/>
    <w:rsid w:val="00144CC1"/>
    <w:rsid w:val="00145C38"/>
    <w:rsid w:val="00155A89"/>
    <w:rsid w:val="00173547"/>
    <w:rsid w:val="00192AE4"/>
    <w:rsid w:val="001B5343"/>
    <w:rsid w:val="001E6A3C"/>
    <w:rsid w:val="0020519B"/>
    <w:rsid w:val="00207E82"/>
    <w:rsid w:val="00213D44"/>
    <w:rsid w:val="0021794E"/>
    <w:rsid w:val="002309CA"/>
    <w:rsid w:val="00234F47"/>
    <w:rsid w:val="0024248C"/>
    <w:rsid w:val="002424DE"/>
    <w:rsid w:val="00256730"/>
    <w:rsid w:val="00273FCF"/>
    <w:rsid w:val="00277806"/>
    <w:rsid w:val="002A5112"/>
    <w:rsid w:val="002C292A"/>
    <w:rsid w:val="002D4EB3"/>
    <w:rsid w:val="002F46C2"/>
    <w:rsid w:val="00301CFB"/>
    <w:rsid w:val="00327810"/>
    <w:rsid w:val="003419FD"/>
    <w:rsid w:val="00354A63"/>
    <w:rsid w:val="00355D1E"/>
    <w:rsid w:val="00394437"/>
    <w:rsid w:val="00397C04"/>
    <w:rsid w:val="003A4182"/>
    <w:rsid w:val="003B4E96"/>
    <w:rsid w:val="003B5CF0"/>
    <w:rsid w:val="003C7FC6"/>
    <w:rsid w:val="003D58E8"/>
    <w:rsid w:val="003E0282"/>
    <w:rsid w:val="003E0C51"/>
    <w:rsid w:val="00407E56"/>
    <w:rsid w:val="004109CE"/>
    <w:rsid w:val="004149D6"/>
    <w:rsid w:val="00434566"/>
    <w:rsid w:val="00470270"/>
    <w:rsid w:val="00470436"/>
    <w:rsid w:val="0047154F"/>
    <w:rsid w:val="004753F1"/>
    <w:rsid w:val="00493D5F"/>
    <w:rsid w:val="004A0738"/>
    <w:rsid w:val="004C14CD"/>
    <w:rsid w:val="004C71A8"/>
    <w:rsid w:val="004D1997"/>
    <w:rsid w:val="004E6A81"/>
    <w:rsid w:val="004E6BB7"/>
    <w:rsid w:val="004F1974"/>
    <w:rsid w:val="00515ACA"/>
    <w:rsid w:val="00557063"/>
    <w:rsid w:val="00596199"/>
    <w:rsid w:val="005A4D97"/>
    <w:rsid w:val="005C1569"/>
    <w:rsid w:val="005D1777"/>
    <w:rsid w:val="005E2B1B"/>
    <w:rsid w:val="005F1ACD"/>
    <w:rsid w:val="005F4C4E"/>
    <w:rsid w:val="00612F39"/>
    <w:rsid w:val="00613B2A"/>
    <w:rsid w:val="00613E1B"/>
    <w:rsid w:val="00624E0A"/>
    <w:rsid w:val="0064152E"/>
    <w:rsid w:val="00661EA8"/>
    <w:rsid w:val="00671B50"/>
    <w:rsid w:val="0068646C"/>
    <w:rsid w:val="006A01E3"/>
    <w:rsid w:val="006B0167"/>
    <w:rsid w:val="006B63F4"/>
    <w:rsid w:val="006B73FB"/>
    <w:rsid w:val="006E0336"/>
    <w:rsid w:val="0070238F"/>
    <w:rsid w:val="007027A4"/>
    <w:rsid w:val="007340D4"/>
    <w:rsid w:val="00736F71"/>
    <w:rsid w:val="00755B66"/>
    <w:rsid w:val="00791B87"/>
    <w:rsid w:val="007939BD"/>
    <w:rsid w:val="007B0974"/>
    <w:rsid w:val="007C0195"/>
    <w:rsid w:val="007C0F8F"/>
    <w:rsid w:val="007D77F3"/>
    <w:rsid w:val="00801C41"/>
    <w:rsid w:val="00801CA0"/>
    <w:rsid w:val="00827044"/>
    <w:rsid w:val="00847CD4"/>
    <w:rsid w:val="008768AF"/>
    <w:rsid w:val="008A03A2"/>
    <w:rsid w:val="008A1C90"/>
    <w:rsid w:val="008B0892"/>
    <w:rsid w:val="008B0EAF"/>
    <w:rsid w:val="008B747B"/>
    <w:rsid w:val="008C5F30"/>
    <w:rsid w:val="008C6DE3"/>
    <w:rsid w:val="008D4B37"/>
    <w:rsid w:val="008D6EE9"/>
    <w:rsid w:val="008E2C1C"/>
    <w:rsid w:val="009002B9"/>
    <w:rsid w:val="00901820"/>
    <w:rsid w:val="00910159"/>
    <w:rsid w:val="00912F02"/>
    <w:rsid w:val="00914C7F"/>
    <w:rsid w:val="00927A6E"/>
    <w:rsid w:val="009415A2"/>
    <w:rsid w:val="009624AE"/>
    <w:rsid w:val="009645B4"/>
    <w:rsid w:val="0097301E"/>
    <w:rsid w:val="00973ACE"/>
    <w:rsid w:val="00981777"/>
    <w:rsid w:val="00995F70"/>
    <w:rsid w:val="00A02657"/>
    <w:rsid w:val="00A265A3"/>
    <w:rsid w:val="00A76C68"/>
    <w:rsid w:val="00A84371"/>
    <w:rsid w:val="00A84764"/>
    <w:rsid w:val="00AA2672"/>
    <w:rsid w:val="00AE5C02"/>
    <w:rsid w:val="00AF426A"/>
    <w:rsid w:val="00AF7082"/>
    <w:rsid w:val="00B43AE5"/>
    <w:rsid w:val="00B51A56"/>
    <w:rsid w:val="00B563B6"/>
    <w:rsid w:val="00B57037"/>
    <w:rsid w:val="00B67EE2"/>
    <w:rsid w:val="00B90458"/>
    <w:rsid w:val="00B935FE"/>
    <w:rsid w:val="00BA19DA"/>
    <w:rsid w:val="00BC1075"/>
    <w:rsid w:val="00BE292C"/>
    <w:rsid w:val="00C06631"/>
    <w:rsid w:val="00C20495"/>
    <w:rsid w:val="00C46F2F"/>
    <w:rsid w:val="00C55DCC"/>
    <w:rsid w:val="00C66F4F"/>
    <w:rsid w:val="00C92EEE"/>
    <w:rsid w:val="00CA3C3D"/>
    <w:rsid w:val="00CB15D8"/>
    <w:rsid w:val="00CC3C88"/>
    <w:rsid w:val="00CD63D0"/>
    <w:rsid w:val="00CE4406"/>
    <w:rsid w:val="00D02564"/>
    <w:rsid w:val="00D27419"/>
    <w:rsid w:val="00D30E85"/>
    <w:rsid w:val="00D45874"/>
    <w:rsid w:val="00D63A82"/>
    <w:rsid w:val="00D66900"/>
    <w:rsid w:val="00D96322"/>
    <w:rsid w:val="00DA5B46"/>
    <w:rsid w:val="00DA77A1"/>
    <w:rsid w:val="00DE0207"/>
    <w:rsid w:val="00DE3FF9"/>
    <w:rsid w:val="00E37B2C"/>
    <w:rsid w:val="00E528C3"/>
    <w:rsid w:val="00E57AFA"/>
    <w:rsid w:val="00E7163E"/>
    <w:rsid w:val="00E76277"/>
    <w:rsid w:val="00E76E15"/>
    <w:rsid w:val="00E869FC"/>
    <w:rsid w:val="00E9093F"/>
    <w:rsid w:val="00E97FDB"/>
    <w:rsid w:val="00EA0124"/>
    <w:rsid w:val="00EA11D3"/>
    <w:rsid w:val="00EB74CA"/>
    <w:rsid w:val="00EE358D"/>
    <w:rsid w:val="00EF23E9"/>
    <w:rsid w:val="00EF3D38"/>
    <w:rsid w:val="00F04ABD"/>
    <w:rsid w:val="00F06756"/>
    <w:rsid w:val="00F175E3"/>
    <w:rsid w:val="00F23EBE"/>
    <w:rsid w:val="00F2522F"/>
    <w:rsid w:val="00F3018F"/>
    <w:rsid w:val="00F46A7E"/>
    <w:rsid w:val="00F53683"/>
    <w:rsid w:val="00F74DF8"/>
    <w:rsid w:val="00F804F1"/>
    <w:rsid w:val="00F8581A"/>
    <w:rsid w:val="00F92428"/>
    <w:rsid w:val="00FA1005"/>
    <w:rsid w:val="00FB04B3"/>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B1DE4"/>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lang w:val="es-ES_tradnl"/>
    </w:rPr>
  </w:style>
  <w:style w:type="character" w:styleId="Hyperlink">
    <w:name w:val="Hyperlink"/>
    <w:uiPriority w:val="99"/>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val="x-none"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 w:type="paragraph" w:styleId="FootnoteText">
    <w:name w:val="footnote text"/>
    <w:basedOn w:val="Normal"/>
    <w:link w:val="FootnoteTextChar"/>
    <w:rsid w:val="00901820"/>
    <w:pPr>
      <w:spacing w:after="0" w:line="240" w:lineRule="auto"/>
    </w:pPr>
    <w:rPr>
      <w:sz w:val="20"/>
      <w:szCs w:val="20"/>
    </w:rPr>
  </w:style>
  <w:style w:type="character" w:customStyle="1" w:styleId="FootnoteTextChar">
    <w:name w:val="Footnote Text Char"/>
    <w:basedOn w:val="DefaultParagraphFont"/>
    <w:link w:val="FootnoteText"/>
    <w:rsid w:val="00901820"/>
    <w:rPr>
      <w:rFonts w:ascii="Calibri" w:eastAsia="Calibri" w:hAnsi="Calibri"/>
    </w:rPr>
  </w:style>
  <w:style w:type="character" w:styleId="FootnoteReference">
    <w:name w:val="footnote reference"/>
    <w:basedOn w:val="DefaultParagraphFont"/>
    <w:rsid w:val="0090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894435633">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57&amp;la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IDMS/Redirectpage.aspx?class=cidi/doc.&amp;classNum=257&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5CD9-41E6-437C-A0E9-451C01C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729</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Burns, Sandra</cp:lastModifiedBy>
  <cp:revision>4</cp:revision>
  <cp:lastPrinted>2019-12-16T15:08:00Z</cp:lastPrinted>
  <dcterms:created xsi:type="dcterms:W3CDTF">2021-01-26T21:33:00Z</dcterms:created>
  <dcterms:modified xsi:type="dcterms:W3CDTF">2021-01-26T21:40:00Z</dcterms:modified>
</cp:coreProperties>
</file>