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B4D4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3B4D4F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3B4D4F">
        <w:rPr>
          <w:rFonts w:ascii="Times New Roman" w:eastAsia="Times New Roman" w:hAnsi="Times New Roman"/>
          <w:lang w:val="es-ES"/>
        </w:rPr>
        <w:tab/>
        <w:t>OEA/Ser.</w:t>
      </w:r>
      <w:r w:rsidRPr="003B4D4F">
        <w:rPr>
          <w:rFonts w:ascii="Times New Roman" w:eastAsia="Times New Roman" w:hAnsi="Times New Roman"/>
          <w:lang w:val="es-PE"/>
        </w:rPr>
        <w:t>W</w:t>
      </w:r>
    </w:p>
    <w:p w14:paraId="0250C9C2" w14:textId="2B6CEF91" w:rsidR="00D8437E" w:rsidRPr="003B4D4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3B4D4F">
        <w:rPr>
          <w:rFonts w:ascii="Times New Roman" w:hAnsi="Times New Roman"/>
          <w:lang w:val="es-US"/>
        </w:rPr>
        <w:tab/>
        <w:t>CIDI/CAM/OD-</w:t>
      </w:r>
      <w:r w:rsidR="00645D61" w:rsidRPr="003B4D4F">
        <w:rPr>
          <w:rFonts w:ascii="Times New Roman" w:hAnsi="Times New Roman"/>
          <w:lang w:val="es-US"/>
        </w:rPr>
        <w:t>8</w:t>
      </w:r>
      <w:r w:rsidR="00C77204" w:rsidRPr="003B4D4F">
        <w:rPr>
          <w:rFonts w:ascii="Times New Roman" w:hAnsi="Times New Roman"/>
          <w:lang w:val="es-US"/>
        </w:rPr>
        <w:t>2</w:t>
      </w:r>
      <w:r w:rsidR="00F2198C" w:rsidRPr="003B4D4F">
        <w:rPr>
          <w:rFonts w:ascii="Times New Roman" w:hAnsi="Times New Roman"/>
          <w:lang w:val="es-US"/>
        </w:rPr>
        <w:t>/</w:t>
      </w:r>
      <w:r w:rsidR="00E7163E" w:rsidRPr="003B4D4F">
        <w:rPr>
          <w:rFonts w:ascii="Times New Roman" w:hAnsi="Times New Roman"/>
          <w:lang w:val="es-US"/>
        </w:rPr>
        <w:t>2</w:t>
      </w:r>
      <w:r w:rsidR="00963533" w:rsidRPr="003B4D4F">
        <w:rPr>
          <w:rFonts w:ascii="Times New Roman" w:hAnsi="Times New Roman"/>
          <w:lang w:val="es-US"/>
        </w:rPr>
        <w:t>2</w:t>
      </w:r>
    </w:p>
    <w:p w14:paraId="40602E1D" w14:textId="54FCC280" w:rsidR="0097301E" w:rsidRPr="003B4D4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3B4D4F">
        <w:rPr>
          <w:rFonts w:ascii="Times New Roman" w:hAnsi="Times New Roman"/>
          <w:lang w:val="es-US"/>
        </w:rPr>
        <w:tab/>
      </w:r>
      <w:r w:rsidR="00C77204" w:rsidRPr="003B4D4F">
        <w:rPr>
          <w:rFonts w:ascii="Times New Roman" w:hAnsi="Times New Roman"/>
          <w:lang w:val="es-US"/>
        </w:rPr>
        <w:t>1</w:t>
      </w:r>
      <w:r w:rsidR="006C781D">
        <w:rPr>
          <w:rFonts w:ascii="Times New Roman" w:hAnsi="Times New Roman"/>
          <w:lang w:val="es-US"/>
        </w:rPr>
        <w:t xml:space="preserve">3 </w:t>
      </w:r>
      <w:r w:rsidR="00C77204" w:rsidRPr="003B4D4F">
        <w:rPr>
          <w:rFonts w:ascii="Times New Roman" w:eastAsia="Times New Roman" w:hAnsi="Times New Roman"/>
          <w:lang w:val="es-US"/>
        </w:rPr>
        <w:t>julio</w:t>
      </w:r>
      <w:r w:rsidR="00E60E01" w:rsidRPr="003B4D4F">
        <w:rPr>
          <w:rFonts w:ascii="Times New Roman" w:eastAsia="Times New Roman" w:hAnsi="Times New Roman"/>
          <w:lang w:val="es-US"/>
        </w:rPr>
        <w:t xml:space="preserve"> </w:t>
      </w:r>
      <w:r w:rsidR="0097301E" w:rsidRPr="003B4D4F">
        <w:rPr>
          <w:rFonts w:ascii="Times New Roman" w:eastAsia="Times New Roman" w:hAnsi="Times New Roman"/>
          <w:lang w:val="es-US"/>
        </w:rPr>
        <w:t>20</w:t>
      </w:r>
      <w:r w:rsidR="004E6A81" w:rsidRPr="003B4D4F">
        <w:rPr>
          <w:rFonts w:ascii="Times New Roman" w:eastAsia="Times New Roman" w:hAnsi="Times New Roman"/>
          <w:lang w:val="es-US"/>
        </w:rPr>
        <w:t>2</w:t>
      </w:r>
      <w:r w:rsidR="00963533" w:rsidRPr="003B4D4F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3B4D4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3B4D4F">
        <w:rPr>
          <w:rFonts w:ascii="Times New Roman" w:eastAsia="Times New Roman" w:hAnsi="Times New Roman"/>
          <w:lang w:val="es-US"/>
        </w:rPr>
        <w:tab/>
      </w:r>
      <w:r w:rsidRPr="003B4D4F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3B4D4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3B4D4F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3086B1E8" w14:textId="77777777" w:rsidR="003B4D4F" w:rsidRPr="003B4D4F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E52DD8E" w:rsidR="0097301E" w:rsidRPr="003B4D4F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3B4D4F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3B4D4F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2194A584" w:rsidR="003419FD" w:rsidRPr="003B4D4F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3B4D4F">
        <w:rPr>
          <w:rFonts w:ascii="Times New Roman" w:hAnsi="Times New Roman"/>
          <w:u w:val="single"/>
          <w:lang w:val="es-CO"/>
        </w:rPr>
        <w:t>Fecha:</w:t>
      </w:r>
      <w:r w:rsidRPr="003B4D4F">
        <w:rPr>
          <w:rFonts w:ascii="Times New Roman" w:hAnsi="Times New Roman"/>
          <w:lang w:val="es-CO"/>
        </w:rPr>
        <w:tab/>
      </w:r>
      <w:r w:rsidR="00C77204" w:rsidRPr="003B4D4F">
        <w:rPr>
          <w:rFonts w:ascii="Times New Roman" w:hAnsi="Times New Roman"/>
          <w:lang w:val="es-CO"/>
        </w:rPr>
        <w:t>Jueves</w:t>
      </w:r>
      <w:r w:rsidR="004E6A81" w:rsidRPr="003B4D4F">
        <w:rPr>
          <w:rFonts w:ascii="Times New Roman" w:hAnsi="Times New Roman"/>
          <w:lang w:val="es-CO"/>
        </w:rPr>
        <w:t xml:space="preserve">, </w:t>
      </w:r>
      <w:r w:rsidR="00C77204" w:rsidRPr="003B4D4F">
        <w:rPr>
          <w:rFonts w:ascii="Times New Roman" w:hAnsi="Times New Roman"/>
          <w:lang w:val="es-CO"/>
        </w:rPr>
        <w:t>14</w:t>
      </w:r>
      <w:r w:rsidR="004E6A81" w:rsidRPr="003B4D4F">
        <w:rPr>
          <w:rFonts w:ascii="Times New Roman" w:hAnsi="Times New Roman"/>
          <w:lang w:val="es-CO"/>
        </w:rPr>
        <w:t xml:space="preserve"> de </w:t>
      </w:r>
      <w:r w:rsidR="00027305" w:rsidRPr="003B4D4F">
        <w:rPr>
          <w:rFonts w:ascii="Times New Roman" w:hAnsi="Times New Roman"/>
          <w:lang w:val="es-CO"/>
        </w:rPr>
        <w:t>ju</w:t>
      </w:r>
      <w:r w:rsidR="00C77204" w:rsidRPr="003B4D4F">
        <w:rPr>
          <w:rFonts w:ascii="Times New Roman" w:hAnsi="Times New Roman"/>
          <w:lang w:val="es-CO"/>
        </w:rPr>
        <w:t>l</w:t>
      </w:r>
      <w:r w:rsidR="00027305" w:rsidRPr="003B4D4F">
        <w:rPr>
          <w:rFonts w:ascii="Times New Roman" w:hAnsi="Times New Roman"/>
          <w:lang w:val="es-CO"/>
        </w:rPr>
        <w:t>io</w:t>
      </w:r>
      <w:r w:rsidR="001A505A" w:rsidRPr="003B4D4F">
        <w:rPr>
          <w:rFonts w:ascii="Times New Roman" w:hAnsi="Times New Roman"/>
          <w:lang w:val="es-CO"/>
        </w:rPr>
        <w:t xml:space="preserve"> </w:t>
      </w:r>
      <w:r w:rsidR="004E6A81" w:rsidRPr="003B4D4F">
        <w:rPr>
          <w:rFonts w:ascii="Times New Roman" w:hAnsi="Times New Roman"/>
          <w:lang w:val="es-CO"/>
        </w:rPr>
        <w:t>de 202</w:t>
      </w:r>
      <w:r w:rsidR="0059687F" w:rsidRPr="003B4D4F">
        <w:rPr>
          <w:rFonts w:ascii="Times New Roman" w:hAnsi="Times New Roman"/>
          <w:lang w:val="es-CO"/>
        </w:rPr>
        <w:t>2</w:t>
      </w:r>
    </w:p>
    <w:p w14:paraId="46553A13" w14:textId="405B1240" w:rsidR="003419FD" w:rsidRPr="003B4D4F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3B4D4F">
        <w:rPr>
          <w:rFonts w:ascii="Times New Roman" w:hAnsi="Times New Roman"/>
          <w:u w:val="single"/>
          <w:lang w:val="es-ES"/>
        </w:rPr>
        <w:t>Hora:</w:t>
      </w:r>
      <w:r w:rsidRPr="003B4D4F">
        <w:rPr>
          <w:rFonts w:ascii="Times New Roman" w:hAnsi="Times New Roman"/>
          <w:lang w:val="es-ES"/>
        </w:rPr>
        <w:tab/>
      </w:r>
      <w:r w:rsidR="00345766" w:rsidRPr="003B4D4F">
        <w:rPr>
          <w:rFonts w:ascii="Times New Roman" w:hAnsi="Times New Roman"/>
          <w:lang w:val="es-ES"/>
        </w:rPr>
        <w:t>2</w:t>
      </w:r>
      <w:r w:rsidR="000B2806" w:rsidRPr="003B4D4F">
        <w:rPr>
          <w:rFonts w:ascii="Times New Roman" w:hAnsi="Times New Roman"/>
          <w:lang w:val="es-ES"/>
        </w:rPr>
        <w:t>:</w:t>
      </w:r>
      <w:r w:rsidR="00345766" w:rsidRPr="003B4D4F">
        <w:rPr>
          <w:rFonts w:ascii="Times New Roman" w:hAnsi="Times New Roman"/>
          <w:lang w:val="es-ES"/>
        </w:rPr>
        <w:t>3</w:t>
      </w:r>
      <w:r w:rsidRPr="003B4D4F">
        <w:rPr>
          <w:rFonts w:ascii="Times New Roman" w:hAnsi="Times New Roman"/>
          <w:lang w:val="es-ES"/>
        </w:rPr>
        <w:t xml:space="preserve">0 </w:t>
      </w:r>
      <w:r w:rsidR="00345766" w:rsidRPr="003B4D4F">
        <w:rPr>
          <w:rFonts w:ascii="Times New Roman" w:hAnsi="Times New Roman"/>
          <w:lang w:val="es-ES"/>
        </w:rPr>
        <w:t>p</w:t>
      </w:r>
      <w:r w:rsidRPr="003B4D4F">
        <w:rPr>
          <w:rFonts w:ascii="Times New Roman" w:hAnsi="Times New Roman"/>
          <w:lang w:val="es-ES"/>
        </w:rPr>
        <w:t xml:space="preserve">.m. </w:t>
      </w:r>
      <w:r w:rsidR="00E60E01" w:rsidRPr="003B4D4F">
        <w:rPr>
          <w:rFonts w:ascii="Times New Roman" w:hAnsi="Times New Roman"/>
          <w:lang w:val="es-ES"/>
        </w:rPr>
        <w:t xml:space="preserve">- </w:t>
      </w:r>
      <w:r w:rsidR="00345766" w:rsidRPr="003B4D4F">
        <w:rPr>
          <w:rFonts w:ascii="Times New Roman" w:hAnsi="Times New Roman"/>
          <w:lang w:val="es-ES"/>
        </w:rPr>
        <w:t>5</w:t>
      </w:r>
      <w:r w:rsidR="00234F47" w:rsidRPr="003B4D4F">
        <w:rPr>
          <w:rFonts w:ascii="Times New Roman" w:hAnsi="Times New Roman"/>
          <w:lang w:val="es-ES"/>
        </w:rPr>
        <w:t>:</w:t>
      </w:r>
      <w:r w:rsidR="00345766" w:rsidRPr="003B4D4F">
        <w:rPr>
          <w:rFonts w:ascii="Times New Roman" w:hAnsi="Times New Roman"/>
          <w:lang w:val="es-ES"/>
        </w:rPr>
        <w:t>3</w:t>
      </w:r>
      <w:r w:rsidR="00912F02" w:rsidRPr="003B4D4F">
        <w:rPr>
          <w:rFonts w:ascii="Times New Roman" w:hAnsi="Times New Roman"/>
          <w:lang w:val="es-ES"/>
        </w:rPr>
        <w:t>0</w:t>
      </w:r>
      <w:r w:rsidR="007340D4" w:rsidRPr="003B4D4F">
        <w:rPr>
          <w:rFonts w:ascii="Times New Roman" w:hAnsi="Times New Roman"/>
          <w:lang w:val="es-ES"/>
        </w:rPr>
        <w:t xml:space="preserve"> </w:t>
      </w:r>
      <w:r w:rsidR="0024248C" w:rsidRPr="003B4D4F">
        <w:rPr>
          <w:rFonts w:ascii="Times New Roman" w:hAnsi="Times New Roman"/>
          <w:lang w:val="es-ES"/>
        </w:rPr>
        <w:t>p</w:t>
      </w:r>
      <w:r w:rsidRPr="003B4D4F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3B4D4F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3B4D4F">
        <w:rPr>
          <w:rFonts w:ascii="Times New Roman" w:hAnsi="Times New Roman"/>
          <w:u w:val="single"/>
          <w:lang w:val="es-ES"/>
        </w:rPr>
        <w:t>Lugar:</w:t>
      </w:r>
      <w:r w:rsidRPr="003B4D4F">
        <w:rPr>
          <w:rFonts w:ascii="Times New Roman" w:hAnsi="Times New Roman"/>
          <w:lang w:val="es-ES"/>
        </w:rPr>
        <w:t xml:space="preserve"> </w:t>
      </w:r>
      <w:r w:rsidRPr="003B4D4F">
        <w:rPr>
          <w:rFonts w:ascii="Times New Roman" w:hAnsi="Times New Roman"/>
          <w:lang w:val="es-ES"/>
        </w:rPr>
        <w:tab/>
      </w:r>
      <w:r w:rsidR="000B2806" w:rsidRPr="003B4D4F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Pr="003B4D4F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Pr="003B4D4F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13A2D322" w14:textId="0369D352" w:rsidR="00224B81" w:rsidRPr="003B4D4F" w:rsidRDefault="00224B81" w:rsidP="00224B81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3B4D4F">
        <w:rPr>
          <w:rFonts w:ascii="Times New Roman" w:hAnsi="Times New Roman"/>
          <w:lang w:val="es-ES"/>
        </w:rPr>
        <w:t>Consideración del proyecto de orden del día</w:t>
      </w:r>
      <w:r w:rsidR="00F53630" w:rsidRPr="003B4D4F">
        <w:rPr>
          <w:rFonts w:ascii="Times New Roman" w:hAnsi="Times New Roman"/>
          <w:lang w:val="es-ES"/>
        </w:rPr>
        <w:t xml:space="preserve"> (CIDI/CAM/OD-</w:t>
      </w:r>
      <w:r w:rsidR="00345766" w:rsidRPr="003B4D4F">
        <w:rPr>
          <w:rFonts w:ascii="Times New Roman" w:hAnsi="Times New Roman"/>
          <w:lang w:val="es-ES"/>
        </w:rPr>
        <w:t>8</w:t>
      </w:r>
      <w:r w:rsidR="00C77204" w:rsidRPr="003B4D4F">
        <w:rPr>
          <w:rFonts w:ascii="Times New Roman" w:hAnsi="Times New Roman"/>
          <w:lang w:val="es-ES"/>
        </w:rPr>
        <w:t>2</w:t>
      </w:r>
      <w:r w:rsidR="00F53630" w:rsidRPr="003B4D4F">
        <w:rPr>
          <w:rFonts w:ascii="Times New Roman" w:hAnsi="Times New Roman"/>
          <w:lang w:val="es-ES"/>
        </w:rPr>
        <w:t>/22)</w:t>
      </w:r>
    </w:p>
    <w:p w14:paraId="4DB38AE5" w14:textId="2FFC31DD" w:rsidR="0097301E" w:rsidRPr="003B4D4F" w:rsidRDefault="0097301E" w:rsidP="00224B81">
      <w:pPr>
        <w:tabs>
          <w:tab w:val="left" w:pos="4995"/>
        </w:tabs>
        <w:spacing w:after="0" w:line="240" w:lineRule="auto"/>
        <w:ind w:left="360" w:right="-90"/>
        <w:jc w:val="both"/>
        <w:rPr>
          <w:rFonts w:ascii="Times New Roman" w:hAnsi="Times New Roman"/>
          <w:lang w:val="es-ES"/>
        </w:rPr>
      </w:pPr>
    </w:p>
    <w:p w14:paraId="1A86D380" w14:textId="77777777" w:rsidR="00C77204" w:rsidRPr="003B4D4F" w:rsidRDefault="00C77204" w:rsidP="00C77204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3B4D4F">
        <w:rPr>
          <w:rFonts w:ascii="Times New Roman" w:hAnsi="Times New Roman"/>
          <w:lang w:val="es-ES"/>
        </w:rPr>
        <w:t xml:space="preserve">Sesiones Temáticas sobre: </w:t>
      </w:r>
      <w:bookmarkStart w:id="0" w:name="_Hlk108645311"/>
      <w:r w:rsidRPr="003B4D4F">
        <w:rPr>
          <w:rFonts w:ascii="Times New Roman" w:hAnsi="Times New Roman"/>
          <w:lang w:val="es-ES"/>
        </w:rPr>
        <w:t xml:space="preserve">“Prevención del Racismo, la Xenofobia y la Discriminación Interseccional en Contra de Personas Migrantes” y “Regularización y Canales Regulares para la Admisión y Estancia de Personas Migrantes” </w:t>
      </w:r>
    </w:p>
    <w:p w14:paraId="3DAF8A8C" w14:textId="11E85EBA" w:rsidR="00345766" w:rsidRPr="003B4D4F" w:rsidRDefault="00345766" w:rsidP="00C77204">
      <w:pPr>
        <w:spacing w:after="0" w:line="240" w:lineRule="auto"/>
        <w:ind w:left="-360" w:firstLine="1080"/>
        <w:jc w:val="both"/>
        <w:rPr>
          <w:rFonts w:ascii="Times New Roman" w:hAnsi="Times New Roman"/>
          <w:color w:val="FF0000"/>
          <w:lang w:val="pt-BR"/>
        </w:rPr>
      </w:pPr>
      <w:r w:rsidRPr="003B4D4F">
        <w:rPr>
          <w:rFonts w:ascii="Times New Roman" w:hAnsi="Times New Roman"/>
          <w:lang w:val="pt-BR"/>
        </w:rPr>
        <w:t xml:space="preserve">Nota Conceptual: Documento </w:t>
      </w:r>
      <w:bookmarkEnd w:id="0"/>
      <w:r w:rsidR="00F31B39" w:rsidRPr="003B4D4F">
        <w:rPr>
          <w:rFonts w:ascii="Times New Roman" w:hAnsi="Times New Roman"/>
          <w:lang w:val="pt-BR"/>
        </w:rPr>
        <w:t>(CIDI/CAM/doc.11</w:t>
      </w:r>
      <w:r w:rsidR="00C77204" w:rsidRPr="003B4D4F">
        <w:rPr>
          <w:rFonts w:ascii="Times New Roman" w:hAnsi="Times New Roman"/>
          <w:lang w:val="pt-BR"/>
        </w:rPr>
        <w:t>4</w:t>
      </w:r>
      <w:r w:rsidR="00F31B39" w:rsidRPr="003B4D4F">
        <w:rPr>
          <w:rFonts w:ascii="Times New Roman" w:hAnsi="Times New Roman"/>
          <w:lang w:val="pt-BR"/>
        </w:rPr>
        <w:t xml:space="preserve">/22) - </w:t>
      </w:r>
      <w:r w:rsidR="002C2A3E" w:rsidRPr="003B4D4F">
        <w:rPr>
          <w:rFonts w:ascii="Times New Roman" w:hAnsi="Times New Roman"/>
        </w:rPr>
        <w:fldChar w:fldCharType="begin"/>
      </w:r>
      <w:r w:rsidR="00C77204" w:rsidRPr="003B4D4F">
        <w:rPr>
          <w:rFonts w:ascii="Times New Roman" w:hAnsi="Times New Roman"/>
          <w:lang w:val="pt-BR"/>
        </w:rPr>
        <w:instrText>HYPERLINK "http://scm.oas.org/IDMS/Redirectpage.aspx?class=cidi/CAM/doc.&amp;classNum=114&amp;lang=s"</w:instrText>
      </w:r>
      <w:r w:rsidR="002C2A3E" w:rsidRPr="003B4D4F">
        <w:rPr>
          <w:rFonts w:ascii="Times New Roman" w:hAnsi="Times New Roman"/>
        </w:rPr>
      </w:r>
      <w:r w:rsidR="002C2A3E" w:rsidRPr="003B4D4F">
        <w:rPr>
          <w:rFonts w:ascii="Times New Roman" w:hAnsi="Times New Roman"/>
        </w:rPr>
        <w:fldChar w:fldCharType="separate"/>
      </w:r>
      <w:r w:rsidR="00F31B39" w:rsidRPr="003B4D4F">
        <w:rPr>
          <w:rFonts w:ascii="Times New Roman" w:hAnsi="Times New Roman"/>
          <w:color w:val="0000FF"/>
          <w:u w:val="single"/>
          <w:lang w:val="pt-BR"/>
        </w:rPr>
        <w:t>Español</w:t>
      </w:r>
      <w:r w:rsidR="002C2A3E" w:rsidRPr="003B4D4F">
        <w:rPr>
          <w:rFonts w:ascii="Times New Roman" w:hAnsi="Times New Roman"/>
          <w:color w:val="0000FF"/>
          <w:u w:val="single"/>
          <w:lang w:val="pt-BR"/>
        </w:rPr>
        <w:fldChar w:fldCharType="end"/>
      </w:r>
      <w:r w:rsidR="00F31B39" w:rsidRPr="003B4D4F">
        <w:rPr>
          <w:rFonts w:ascii="Times New Roman" w:hAnsi="Times New Roman"/>
          <w:lang w:val="pt-BR"/>
        </w:rPr>
        <w:t>|</w:t>
      </w:r>
      <w:hyperlink r:id="rId5" w:history="1">
        <w:r w:rsidR="00F31B39" w:rsidRPr="003B4D4F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F31B39" w:rsidRPr="003B4D4F">
        <w:rPr>
          <w:rFonts w:ascii="Times New Roman" w:hAnsi="Times New Roman"/>
          <w:lang w:val="pt-BR"/>
        </w:rPr>
        <w:t xml:space="preserve">| </w:t>
      </w:r>
      <w:hyperlink r:id="rId6" w:history="1">
        <w:r w:rsidR="00F31B39" w:rsidRPr="003B4D4F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="00F31B39" w:rsidRPr="003B4D4F">
        <w:rPr>
          <w:rFonts w:ascii="Times New Roman" w:hAnsi="Times New Roman"/>
          <w:lang w:val="pt-BR"/>
        </w:rPr>
        <w:t>|</w:t>
      </w:r>
      <w:hyperlink r:id="rId7" w:history="1">
        <w:r w:rsidR="00F31B39" w:rsidRPr="003B4D4F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7B5C8EA6" w14:textId="459A234D" w:rsidR="00345766" w:rsidRPr="003B4D4F" w:rsidRDefault="00345766" w:rsidP="00F31B39">
      <w:pPr>
        <w:tabs>
          <w:tab w:val="left" w:pos="630"/>
        </w:tabs>
        <w:spacing w:after="0" w:line="240" w:lineRule="auto"/>
        <w:ind w:left="720" w:hanging="2419"/>
        <w:rPr>
          <w:rFonts w:ascii="Times New Roman" w:hAnsi="Times New Roman"/>
          <w:lang w:val="pt-BR"/>
        </w:rPr>
      </w:pPr>
      <w:r w:rsidRPr="003B4D4F">
        <w:rPr>
          <w:rFonts w:ascii="Times New Roman" w:hAnsi="Times New Roman"/>
          <w:lang w:val="pt-BR"/>
        </w:rPr>
        <w:t>                                      </w:t>
      </w:r>
      <w:r w:rsidR="0067370D" w:rsidRPr="003B4D4F">
        <w:rPr>
          <w:rFonts w:ascii="Times New Roman" w:hAnsi="Times New Roman"/>
          <w:lang w:val="pt-BR"/>
        </w:rPr>
        <w:tab/>
      </w:r>
      <w:r w:rsidRPr="003B4D4F">
        <w:rPr>
          <w:rFonts w:ascii="Times New Roman" w:hAnsi="Times New Roman"/>
          <w:lang w:val="pt-BR"/>
        </w:rPr>
        <w:t xml:space="preserve"> </w:t>
      </w:r>
    </w:p>
    <w:p w14:paraId="28D98379" w14:textId="77777777" w:rsidR="00345766" w:rsidRPr="003B4D4F" w:rsidRDefault="00345766" w:rsidP="001C7382">
      <w:pPr>
        <w:spacing w:after="0" w:line="240" w:lineRule="auto"/>
        <w:ind w:left="720" w:firstLine="180"/>
        <w:jc w:val="both"/>
        <w:rPr>
          <w:rFonts w:ascii="Times New Roman" w:hAnsi="Times New Roman"/>
          <w:lang w:val="es-US"/>
        </w:rPr>
      </w:pPr>
      <w:r w:rsidRPr="003B4D4F">
        <w:rPr>
          <w:rFonts w:ascii="Times New Roman" w:hAnsi="Times New Roman"/>
          <w:u w:val="single"/>
          <w:lang w:val="es-US"/>
        </w:rPr>
        <w:t>Expositores</w:t>
      </w:r>
      <w:r w:rsidRPr="003B4D4F">
        <w:rPr>
          <w:rFonts w:ascii="Times New Roman" w:hAnsi="Times New Roman"/>
          <w:lang w:val="es-US"/>
        </w:rPr>
        <w:t>:</w:t>
      </w:r>
    </w:p>
    <w:p w14:paraId="50304367" w14:textId="77777777" w:rsidR="00F31B39" w:rsidRPr="003B4D4F" w:rsidRDefault="00F31B39" w:rsidP="00F31B39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B406EC5" w14:textId="07B711B0" w:rsidR="001C7382" w:rsidRPr="003B4D4F" w:rsidRDefault="006D04AC" w:rsidP="0060058D">
      <w:pPr>
        <w:pStyle w:val="ListParagraph"/>
        <w:numPr>
          <w:ilvl w:val="0"/>
          <w:numId w:val="15"/>
        </w:numPr>
        <w:tabs>
          <w:tab w:val="left" w:pos="1170"/>
        </w:tabs>
        <w:ind w:left="1440" w:hanging="270"/>
        <w:jc w:val="both"/>
        <w:rPr>
          <w:rFonts w:ascii="Times New Roman" w:hAnsi="Times New Roman"/>
          <w:b/>
          <w:bCs/>
          <w:lang w:val="es-US"/>
        </w:rPr>
      </w:pPr>
      <w:r w:rsidRPr="006D04AC">
        <w:rPr>
          <w:rFonts w:ascii="Times New Roman" w:hAnsi="Times New Roman"/>
          <w:b/>
          <w:bCs/>
          <w:lang w:val="es-US"/>
        </w:rPr>
        <w:t xml:space="preserve">Prevención del Racismo, la Xenofobia y la Discriminación Interseccional en </w:t>
      </w:r>
    </w:p>
    <w:p w14:paraId="2F259F34" w14:textId="072241C0" w:rsidR="006D04AC" w:rsidRPr="003B4D4F" w:rsidRDefault="0060058D" w:rsidP="0060058D">
      <w:pPr>
        <w:tabs>
          <w:tab w:val="left" w:pos="1170"/>
        </w:tabs>
        <w:ind w:left="810"/>
        <w:jc w:val="both"/>
        <w:rPr>
          <w:rFonts w:ascii="Times New Roman" w:hAnsi="Times New Roman"/>
          <w:b/>
          <w:bCs/>
          <w:lang w:val="es-US"/>
        </w:rPr>
      </w:pPr>
      <w:r w:rsidRPr="003B4D4F">
        <w:rPr>
          <w:rFonts w:ascii="Times New Roman" w:hAnsi="Times New Roman"/>
          <w:b/>
          <w:bCs/>
          <w:lang w:val="es-US"/>
        </w:rPr>
        <w:tab/>
      </w:r>
      <w:r w:rsidRPr="003B4D4F">
        <w:rPr>
          <w:rFonts w:ascii="Times New Roman" w:hAnsi="Times New Roman"/>
          <w:b/>
          <w:bCs/>
          <w:lang w:val="es-US"/>
        </w:rPr>
        <w:tab/>
      </w:r>
      <w:r w:rsidR="006D04AC" w:rsidRPr="003B4D4F">
        <w:rPr>
          <w:rFonts w:ascii="Times New Roman" w:hAnsi="Times New Roman"/>
          <w:b/>
          <w:bCs/>
          <w:lang w:val="es-US"/>
        </w:rPr>
        <w:t xml:space="preserve">contra de Personas Migrantes: </w:t>
      </w:r>
    </w:p>
    <w:p w14:paraId="34AABDFE" w14:textId="77777777" w:rsidR="001C7382" w:rsidRPr="003B4D4F" w:rsidRDefault="006D04AC" w:rsidP="001C7382">
      <w:pPr>
        <w:spacing w:after="0" w:line="240" w:lineRule="auto"/>
        <w:ind w:left="2160" w:hanging="540"/>
        <w:rPr>
          <w:rFonts w:ascii="Times New Roman" w:hAnsi="Times New Roman"/>
          <w:lang w:val="es-US"/>
        </w:rPr>
      </w:pPr>
      <w:r w:rsidRPr="006D04AC">
        <w:rPr>
          <w:rFonts w:ascii="Times New Roman" w:hAnsi="Times New Roman"/>
          <w:b/>
          <w:bCs/>
          <w:i/>
          <w:iCs/>
          <w:u w:val="single"/>
          <w:lang w:val="es-US"/>
        </w:rPr>
        <w:t>Primera intervención</w:t>
      </w:r>
      <w:r w:rsidRPr="006D04AC">
        <w:rPr>
          <w:rFonts w:ascii="Times New Roman" w:hAnsi="Times New Roman"/>
          <w:b/>
          <w:bCs/>
          <w:lang w:val="es-US"/>
        </w:rPr>
        <w:t>:</w:t>
      </w:r>
      <w:r w:rsidRPr="006D04AC">
        <w:rPr>
          <w:rFonts w:ascii="Times New Roman" w:hAnsi="Times New Roman"/>
          <w:lang w:val="es-US"/>
        </w:rPr>
        <w:t xml:space="preserve"> Alejandro Daly y Julio Daly, Co-Directores del Barómetro </w:t>
      </w:r>
    </w:p>
    <w:p w14:paraId="6C2FB6A6" w14:textId="6F83F714" w:rsidR="006D04AC" w:rsidRPr="006D04AC" w:rsidRDefault="006D04AC" w:rsidP="001C7382">
      <w:pPr>
        <w:spacing w:after="0" w:line="240" w:lineRule="auto"/>
        <w:ind w:left="2160" w:hanging="540"/>
        <w:rPr>
          <w:rFonts w:ascii="Times New Roman" w:hAnsi="Times New Roman"/>
          <w:lang w:val="es-US"/>
        </w:rPr>
      </w:pPr>
      <w:r w:rsidRPr="006D04AC">
        <w:rPr>
          <w:rFonts w:ascii="Times New Roman" w:hAnsi="Times New Roman"/>
          <w:lang w:val="es-US"/>
        </w:rPr>
        <w:t>de Xenofobia</w:t>
      </w:r>
    </w:p>
    <w:p w14:paraId="7D7EF0A4" w14:textId="77777777" w:rsidR="006D04AC" w:rsidRPr="006D04AC" w:rsidRDefault="006D04AC" w:rsidP="006D04AC">
      <w:pPr>
        <w:spacing w:after="0" w:line="240" w:lineRule="auto"/>
        <w:ind w:left="2160" w:firstLine="270"/>
        <w:rPr>
          <w:rFonts w:ascii="Times New Roman" w:hAnsi="Times New Roman"/>
          <w:lang w:val="es-US"/>
        </w:rPr>
      </w:pPr>
    </w:p>
    <w:p w14:paraId="09E2CAFA" w14:textId="77777777" w:rsidR="006D04AC" w:rsidRPr="006D04AC" w:rsidRDefault="006D04AC" w:rsidP="001C7382">
      <w:pPr>
        <w:spacing w:after="0" w:line="240" w:lineRule="auto"/>
        <w:ind w:left="1710"/>
        <w:rPr>
          <w:rFonts w:ascii="Times New Roman" w:hAnsi="Times New Roman"/>
          <w:lang w:val="es-US"/>
        </w:rPr>
      </w:pPr>
      <w:r w:rsidRPr="006D04AC">
        <w:rPr>
          <w:rFonts w:ascii="Times New Roman" w:hAnsi="Times New Roman"/>
          <w:b/>
          <w:bCs/>
          <w:i/>
          <w:iCs/>
          <w:u w:val="single"/>
          <w:lang w:val="es-US"/>
        </w:rPr>
        <w:t>Segunda intervención</w:t>
      </w:r>
      <w:r w:rsidRPr="006D04AC">
        <w:rPr>
          <w:rFonts w:ascii="Times New Roman" w:hAnsi="Times New Roman"/>
          <w:b/>
          <w:bCs/>
          <w:i/>
          <w:iCs/>
          <w:lang w:val="es-US"/>
        </w:rPr>
        <w:t>:</w:t>
      </w:r>
      <w:r w:rsidRPr="006D04AC">
        <w:rPr>
          <w:rFonts w:ascii="Times New Roman" w:hAnsi="Times New Roman"/>
          <w:lang w:val="es-US"/>
        </w:rPr>
        <w:t xml:space="preserve"> Lisa Borden, Asesora Principal de Políticas la Defensa Internacional del </w:t>
      </w:r>
      <w:proofErr w:type="spellStart"/>
      <w:r w:rsidRPr="006D04AC">
        <w:rPr>
          <w:rFonts w:ascii="Times New Roman" w:hAnsi="Times New Roman"/>
          <w:lang w:val="es-US"/>
        </w:rPr>
        <w:t>Southern</w:t>
      </w:r>
      <w:proofErr w:type="spellEnd"/>
      <w:r w:rsidRPr="006D04AC">
        <w:rPr>
          <w:rFonts w:ascii="Times New Roman" w:hAnsi="Times New Roman"/>
          <w:lang w:val="es-US"/>
        </w:rPr>
        <w:t xml:space="preserve"> </w:t>
      </w:r>
      <w:proofErr w:type="spellStart"/>
      <w:r w:rsidRPr="006D04AC">
        <w:rPr>
          <w:rFonts w:ascii="Times New Roman" w:hAnsi="Times New Roman"/>
          <w:lang w:val="es-US"/>
        </w:rPr>
        <w:t>Poverty</w:t>
      </w:r>
      <w:proofErr w:type="spellEnd"/>
      <w:r w:rsidRPr="006D04AC">
        <w:rPr>
          <w:rFonts w:ascii="Times New Roman" w:hAnsi="Times New Roman"/>
          <w:lang w:val="es-US"/>
        </w:rPr>
        <w:t xml:space="preserve"> </w:t>
      </w:r>
      <w:proofErr w:type="spellStart"/>
      <w:r w:rsidRPr="006D04AC">
        <w:rPr>
          <w:rFonts w:ascii="Times New Roman" w:hAnsi="Times New Roman"/>
          <w:lang w:val="es-US"/>
        </w:rPr>
        <w:t>Law</w:t>
      </w:r>
      <w:proofErr w:type="spellEnd"/>
      <w:r w:rsidRPr="006D04AC">
        <w:rPr>
          <w:rFonts w:ascii="Times New Roman" w:hAnsi="Times New Roman"/>
          <w:lang w:val="es-US"/>
        </w:rPr>
        <w:t xml:space="preserve"> Center</w:t>
      </w:r>
    </w:p>
    <w:p w14:paraId="72451F3A" w14:textId="77777777" w:rsidR="0089586D" w:rsidRPr="003B4D4F" w:rsidRDefault="0089586D" w:rsidP="0089586D">
      <w:pPr>
        <w:spacing w:after="0" w:line="240" w:lineRule="auto"/>
        <w:ind w:left="1800"/>
        <w:jc w:val="both"/>
        <w:rPr>
          <w:rFonts w:ascii="Times New Roman" w:eastAsia="Times New Roman" w:hAnsi="Times New Roman"/>
          <w:lang w:val="es-US"/>
        </w:rPr>
      </w:pPr>
    </w:p>
    <w:p w14:paraId="6C02DFBC" w14:textId="3BCFD91E" w:rsidR="0089586D" w:rsidRDefault="0089586D" w:rsidP="009764FE">
      <w:pPr>
        <w:pStyle w:val="ListParagraph"/>
        <w:numPr>
          <w:ilvl w:val="0"/>
          <w:numId w:val="15"/>
        </w:numPr>
        <w:tabs>
          <w:tab w:val="left" w:pos="2520"/>
          <w:tab w:val="left" w:pos="2610"/>
        </w:tabs>
        <w:ind w:left="630" w:hanging="450"/>
        <w:jc w:val="both"/>
        <w:rPr>
          <w:rFonts w:ascii="Times New Roman" w:eastAsia="Times New Roman" w:hAnsi="Times New Roman"/>
          <w:lang w:val="es-ES"/>
        </w:rPr>
      </w:pPr>
      <w:bookmarkStart w:id="1" w:name="_Hlk108644442"/>
      <w:r w:rsidRPr="0077607B">
        <w:rPr>
          <w:rFonts w:ascii="Times New Roman" w:eastAsia="Times New Roman" w:hAnsi="Times New Roman"/>
          <w:lang w:val="es-US"/>
        </w:rPr>
        <w:t xml:space="preserve">Preguntas y </w:t>
      </w:r>
      <w:r w:rsidRPr="0077607B">
        <w:rPr>
          <w:rFonts w:ascii="Times New Roman" w:eastAsia="Times New Roman" w:hAnsi="Times New Roman"/>
          <w:lang w:val="es-ES"/>
        </w:rPr>
        <w:t xml:space="preserve">comentarios y aportes de las Delegaciones de </w:t>
      </w:r>
      <w:r w:rsidR="00743D4C" w:rsidRPr="0077607B">
        <w:rPr>
          <w:rFonts w:ascii="Times New Roman" w:eastAsia="Times New Roman" w:hAnsi="Times New Roman"/>
          <w:lang w:val="es-ES"/>
        </w:rPr>
        <w:t xml:space="preserve">los </w:t>
      </w:r>
      <w:r w:rsidR="00743D4C">
        <w:rPr>
          <w:rFonts w:ascii="Times New Roman" w:eastAsia="Times New Roman" w:hAnsi="Times New Roman"/>
          <w:lang w:val="es-ES"/>
        </w:rPr>
        <w:t>Estados</w:t>
      </w:r>
      <w:r w:rsidRPr="0077607B">
        <w:rPr>
          <w:rFonts w:ascii="Times New Roman" w:eastAsia="Times New Roman" w:hAnsi="Times New Roman"/>
          <w:lang w:val="es-ES"/>
        </w:rPr>
        <w:t xml:space="preserve"> Miembros</w:t>
      </w:r>
      <w:bookmarkEnd w:id="1"/>
    </w:p>
    <w:p w14:paraId="655BFF62" w14:textId="77777777" w:rsidR="0077607B" w:rsidRPr="0077607B" w:rsidRDefault="0077607B" w:rsidP="009764FE">
      <w:pPr>
        <w:tabs>
          <w:tab w:val="left" w:pos="2520"/>
          <w:tab w:val="left" w:pos="2610"/>
        </w:tabs>
        <w:spacing w:after="0" w:line="240" w:lineRule="auto"/>
        <w:ind w:left="1710"/>
        <w:jc w:val="both"/>
        <w:rPr>
          <w:rFonts w:ascii="Times New Roman" w:eastAsia="Times New Roman" w:hAnsi="Times New Roman"/>
          <w:lang w:val="es-ES"/>
        </w:rPr>
      </w:pPr>
    </w:p>
    <w:p w14:paraId="005A6B07" w14:textId="77777777" w:rsidR="006D04AC" w:rsidRPr="003B4D4F" w:rsidRDefault="006D04AC" w:rsidP="009764FE">
      <w:pPr>
        <w:pStyle w:val="ListParagraph"/>
        <w:numPr>
          <w:ilvl w:val="0"/>
          <w:numId w:val="15"/>
        </w:numPr>
        <w:tabs>
          <w:tab w:val="left" w:pos="1170"/>
        </w:tabs>
        <w:ind w:left="1530"/>
        <w:jc w:val="both"/>
        <w:rPr>
          <w:rFonts w:ascii="Times New Roman" w:hAnsi="Times New Roman"/>
          <w:b/>
          <w:bCs/>
          <w:lang w:val="es-US"/>
        </w:rPr>
      </w:pPr>
      <w:r w:rsidRPr="003B4D4F">
        <w:rPr>
          <w:rFonts w:ascii="Times New Roman" w:hAnsi="Times New Roman"/>
          <w:b/>
          <w:bCs/>
          <w:lang w:val="es-US"/>
        </w:rPr>
        <w:t>Regularización y Canales Regulares para la Admisión y Estancia de Personas Migrantes</w:t>
      </w:r>
    </w:p>
    <w:p w14:paraId="27C89189" w14:textId="77777777" w:rsidR="006D04AC" w:rsidRPr="006D04AC" w:rsidRDefault="006D04AC" w:rsidP="006D04AC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C7B4EC0" w14:textId="77777777" w:rsidR="0060058D" w:rsidRPr="003B4D4F" w:rsidRDefault="006D04AC" w:rsidP="0060058D">
      <w:pPr>
        <w:tabs>
          <w:tab w:val="left" w:pos="1800"/>
        </w:tabs>
        <w:spacing w:after="0" w:line="240" w:lineRule="auto"/>
        <w:ind w:left="1800" w:hanging="180"/>
        <w:rPr>
          <w:rFonts w:ascii="Times New Roman" w:hAnsi="Times New Roman"/>
          <w:lang w:val="es-US"/>
        </w:rPr>
      </w:pPr>
      <w:r w:rsidRPr="006D04AC">
        <w:rPr>
          <w:rFonts w:ascii="Times New Roman" w:hAnsi="Times New Roman"/>
          <w:b/>
          <w:bCs/>
          <w:i/>
          <w:iCs/>
          <w:u w:val="single"/>
          <w:lang w:val="es-US"/>
        </w:rPr>
        <w:t>Primera intervención:</w:t>
      </w:r>
      <w:r w:rsidRPr="006D04AC">
        <w:rPr>
          <w:rFonts w:ascii="Times New Roman" w:hAnsi="Times New Roman"/>
          <w:lang w:val="es-US"/>
        </w:rPr>
        <w:t xml:space="preserve"> </w:t>
      </w:r>
      <w:bookmarkStart w:id="2" w:name="_Hlk108644637"/>
      <w:r w:rsidR="001C7382" w:rsidRPr="003B4D4F">
        <w:rPr>
          <w:rFonts w:ascii="Times New Roman" w:hAnsi="Times New Roman"/>
          <w:lang w:val="es-US"/>
        </w:rPr>
        <w:t xml:space="preserve">Estela Aragón, Oficial Regional de Investigación y Datos </w:t>
      </w:r>
    </w:p>
    <w:p w14:paraId="284098B8" w14:textId="77777777" w:rsidR="0060058D" w:rsidRPr="003B4D4F" w:rsidRDefault="001C7382" w:rsidP="0060058D">
      <w:pPr>
        <w:tabs>
          <w:tab w:val="left" w:pos="1800"/>
        </w:tabs>
        <w:spacing w:after="0" w:line="240" w:lineRule="auto"/>
        <w:ind w:left="1800" w:hanging="180"/>
        <w:rPr>
          <w:rFonts w:ascii="Times New Roman" w:hAnsi="Times New Roman"/>
          <w:lang w:val="es-US"/>
        </w:rPr>
      </w:pPr>
      <w:r w:rsidRPr="003B4D4F">
        <w:rPr>
          <w:rFonts w:ascii="Times New Roman" w:hAnsi="Times New Roman"/>
          <w:lang w:val="es-US"/>
        </w:rPr>
        <w:t xml:space="preserve">del Programa Regional sobre Migración de la Organización Internacional para las </w:t>
      </w:r>
    </w:p>
    <w:p w14:paraId="662012E7" w14:textId="7188CD80" w:rsidR="006D04AC" w:rsidRPr="003B4D4F" w:rsidRDefault="001C7382" w:rsidP="0060058D">
      <w:pPr>
        <w:tabs>
          <w:tab w:val="left" w:pos="1800"/>
        </w:tabs>
        <w:spacing w:after="0" w:line="240" w:lineRule="auto"/>
        <w:ind w:left="1800" w:hanging="180"/>
        <w:rPr>
          <w:rFonts w:ascii="Times New Roman" w:hAnsi="Times New Roman"/>
          <w:lang w:val="es-US"/>
        </w:rPr>
      </w:pPr>
      <w:r w:rsidRPr="003B4D4F">
        <w:rPr>
          <w:rFonts w:ascii="Times New Roman" w:hAnsi="Times New Roman"/>
          <w:lang w:val="es-US"/>
        </w:rPr>
        <w:t>Migraciones (OIM)</w:t>
      </w:r>
    </w:p>
    <w:bookmarkEnd w:id="2"/>
    <w:p w14:paraId="679ABB86" w14:textId="77777777" w:rsidR="001C7382" w:rsidRPr="006D04AC" w:rsidRDefault="001C7382" w:rsidP="001C7382">
      <w:pPr>
        <w:spacing w:after="0" w:line="240" w:lineRule="auto"/>
        <w:ind w:left="1800" w:firstLine="180"/>
        <w:rPr>
          <w:rFonts w:ascii="Times New Roman" w:hAnsi="Times New Roman"/>
          <w:lang w:val="es-US"/>
        </w:rPr>
      </w:pPr>
    </w:p>
    <w:p w14:paraId="506DF774" w14:textId="77777777" w:rsidR="003B4D4F" w:rsidRPr="003B4D4F" w:rsidRDefault="006D04AC" w:rsidP="003B4D4F">
      <w:pPr>
        <w:tabs>
          <w:tab w:val="left" w:pos="1620"/>
        </w:tabs>
        <w:spacing w:after="0" w:line="240" w:lineRule="auto"/>
        <w:ind w:left="1800" w:hanging="180"/>
        <w:rPr>
          <w:rFonts w:ascii="Times New Roman" w:hAnsi="Times New Roman"/>
          <w:lang w:val="es-US"/>
        </w:rPr>
      </w:pPr>
      <w:r w:rsidRPr="003B4D4F">
        <w:rPr>
          <w:rFonts w:ascii="Times New Roman" w:hAnsi="Times New Roman"/>
          <w:b/>
          <w:bCs/>
          <w:i/>
          <w:iCs/>
          <w:u w:val="single"/>
          <w:lang w:val="es-US"/>
        </w:rPr>
        <w:t>Segunda intervención</w:t>
      </w:r>
      <w:r w:rsidRPr="006D04AC">
        <w:rPr>
          <w:rFonts w:ascii="Times New Roman" w:hAnsi="Times New Roman"/>
          <w:b/>
          <w:bCs/>
          <w:i/>
          <w:iCs/>
          <w:u w:val="single"/>
          <w:lang w:val="es-US"/>
        </w:rPr>
        <w:t>:</w:t>
      </w:r>
      <w:r w:rsidRPr="006D04AC">
        <w:rPr>
          <w:rFonts w:ascii="Times New Roman" w:hAnsi="Times New Roman"/>
          <w:lang w:val="es-US"/>
        </w:rPr>
        <w:t xml:space="preserve"> Diego Morales, Director de Litigio y Defensa Legal del </w:t>
      </w:r>
    </w:p>
    <w:p w14:paraId="77820593" w14:textId="78E12EF6" w:rsidR="006D04AC" w:rsidRDefault="006D04AC" w:rsidP="003B4D4F">
      <w:pPr>
        <w:tabs>
          <w:tab w:val="left" w:pos="1620"/>
        </w:tabs>
        <w:spacing w:after="0" w:line="240" w:lineRule="auto"/>
        <w:ind w:left="1800" w:hanging="180"/>
        <w:rPr>
          <w:rFonts w:ascii="Times New Roman" w:hAnsi="Times New Roman"/>
          <w:lang w:val="es-US"/>
        </w:rPr>
      </w:pPr>
      <w:r w:rsidRPr="006D04AC">
        <w:rPr>
          <w:rFonts w:ascii="Times New Roman" w:hAnsi="Times New Roman"/>
          <w:lang w:val="es-US"/>
        </w:rPr>
        <w:t>Centro de Estudios Legales y Sociales (CELS) de Argentina</w:t>
      </w:r>
    </w:p>
    <w:p w14:paraId="71D38734" w14:textId="5827DFC0" w:rsidR="0077607B" w:rsidRDefault="0077607B" w:rsidP="003B4D4F">
      <w:pPr>
        <w:tabs>
          <w:tab w:val="left" w:pos="1620"/>
        </w:tabs>
        <w:spacing w:after="0" w:line="240" w:lineRule="auto"/>
        <w:ind w:left="1800" w:hanging="180"/>
        <w:rPr>
          <w:rFonts w:ascii="Times New Roman" w:hAnsi="Times New Roman"/>
          <w:lang w:val="es-US"/>
        </w:rPr>
      </w:pPr>
    </w:p>
    <w:p w14:paraId="50EC9FA1" w14:textId="72D09214" w:rsidR="00B46A01" w:rsidRDefault="00B46A01" w:rsidP="00B46A01">
      <w:pPr>
        <w:pStyle w:val="ListParagraph"/>
        <w:numPr>
          <w:ilvl w:val="0"/>
          <w:numId w:val="15"/>
        </w:numPr>
        <w:tabs>
          <w:tab w:val="left" w:pos="2520"/>
          <w:tab w:val="left" w:pos="2610"/>
        </w:tabs>
        <w:ind w:left="630" w:hanging="450"/>
        <w:jc w:val="both"/>
        <w:rPr>
          <w:rFonts w:ascii="Times New Roman" w:eastAsia="Times New Roman" w:hAnsi="Times New Roman"/>
          <w:lang w:val="es-ES"/>
        </w:rPr>
      </w:pPr>
      <w:r w:rsidRPr="0077607B">
        <w:rPr>
          <w:rFonts w:ascii="Times New Roman" w:eastAsia="Times New Roman" w:hAnsi="Times New Roman"/>
          <w:lang w:val="es-US"/>
        </w:rPr>
        <w:t xml:space="preserve">Preguntas y </w:t>
      </w:r>
      <w:r w:rsidRPr="0077607B">
        <w:rPr>
          <w:rFonts w:ascii="Times New Roman" w:eastAsia="Times New Roman" w:hAnsi="Times New Roman"/>
          <w:lang w:val="es-ES"/>
        </w:rPr>
        <w:t xml:space="preserve">comentarios y aportes de las Delegaciones de </w:t>
      </w:r>
      <w:r w:rsidR="002B59E8" w:rsidRPr="0077607B">
        <w:rPr>
          <w:rFonts w:ascii="Times New Roman" w:eastAsia="Times New Roman" w:hAnsi="Times New Roman"/>
          <w:lang w:val="es-ES"/>
        </w:rPr>
        <w:t xml:space="preserve">los </w:t>
      </w:r>
      <w:r w:rsidR="002B59E8">
        <w:rPr>
          <w:rFonts w:ascii="Times New Roman" w:eastAsia="Times New Roman" w:hAnsi="Times New Roman"/>
          <w:lang w:val="es-ES"/>
        </w:rPr>
        <w:t>Estados</w:t>
      </w:r>
      <w:r w:rsidRPr="0077607B">
        <w:rPr>
          <w:rFonts w:ascii="Times New Roman" w:eastAsia="Times New Roman" w:hAnsi="Times New Roman"/>
          <w:lang w:val="es-ES"/>
        </w:rPr>
        <w:t xml:space="preserve"> Miembros</w:t>
      </w:r>
    </w:p>
    <w:p w14:paraId="4EAECA50" w14:textId="77777777" w:rsidR="004D515C" w:rsidRPr="003B4D4F" w:rsidRDefault="004D515C" w:rsidP="0089586D">
      <w:pPr>
        <w:spacing w:after="0" w:line="240" w:lineRule="auto"/>
        <w:ind w:left="2160" w:firstLine="720"/>
        <w:rPr>
          <w:rFonts w:ascii="Times New Roman" w:hAnsi="Times New Roman"/>
          <w:color w:val="000000"/>
          <w:lang w:val="es-US"/>
        </w:rPr>
      </w:pPr>
    </w:p>
    <w:p w14:paraId="0F04CB0C" w14:textId="524618BA" w:rsidR="006B73FB" w:rsidRPr="0089586D" w:rsidRDefault="00345766" w:rsidP="009625E7">
      <w:pPr>
        <w:numPr>
          <w:ilvl w:val="0"/>
          <w:numId w:val="5"/>
        </w:numPr>
        <w:spacing w:after="0" w:line="240" w:lineRule="auto"/>
        <w:ind w:right="-90" w:hanging="540"/>
        <w:jc w:val="both"/>
        <w:rPr>
          <w:rFonts w:ascii="Times New Roman" w:hAnsi="Times New Roman"/>
          <w:lang w:val="es-ES_tradnl"/>
        </w:rPr>
      </w:pPr>
      <w:r w:rsidRPr="003B4D4F">
        <w:rPr>
          <w:rFonts w:ascii="Times New Roman" w:hAnsi="Times New Roman"/>
          <w:lang w:val="es-ES"/>
        </w:rPr>
        <w:t>Otros Asuntos</w:t>
      </w:r>
      <w:r w:rsidR="00625FAB" w:rsidRPr="008958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4BA8684">
                <wp:simplePos x="0" y="0"/>
                <wp:positionH relativeFrom="column">
                  <wp:posOffset>-88265</wp:posOffset>
                </wp:positionH>
                <wp:positionV relativeFrom="page">
                  <wp:posOffset>9334500</wp:posOffset>
                </wp:positionV>
                <wp:extent cx="33832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436AB443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C781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CIDRP03588S01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5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6jhlIN0AAAANAQAADwAAAGRy&#10;cy9kb3ducmV2LnhtbExPy07DMBC8I/EP1iJxa+1AC22IUyEQV1DLQ+K2jbdJRLyOYrcJf89ygtvO&#10;Q7MzxWbynTrRENvAFrK5AUVcBddybeHt9Wm2AhUTssMuMFn4pgib8vyswNyFkbd02qVaSQjHHC00&#10;KfW51rFqyGOch55YtEMYPCaBQ63dgKOE+05fGXOjPbYsHxrs6aGh6mt39Bbenw+fHwvzUj/6ZT+G&#10;yWj2a23t5cV0fwcq0ZT+zPBbX6pDKZ324cguqs7CLLtei1WExa2RVWJZZiuh9kLJZUCXhf6/ovwB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6jhlIN0AAAANAQAADwAAAAAAAAAAAAAA&#10;AADGBAAAZHJzL2Rvd25yZXYueG1sUEsFBgAAAAAEAAQA8wAAANAFAAAAAA==&#10;" filled="f" stroked="f">
                <v:stroke joinstyle="round"/>
                <v:textbox>
                  <w:txbxContent>
                    <w:p w14:paraId="73450F7E" w14:textId="436AB443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C781D">
                        <w:rPr>
                          <w:rFonts w:ascii="Times New Roman" w:hAnsi="Times New Roman"/>
                          <w:noProof/>
                          <w:sz w:val="18"/>
                        </w:rPr>
                        <w:t>CIDRP03588S01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9586D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6"/>
  </w:num>
  <w:num w:numId="4" w16cid:durableId="1561591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0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5"/>
  </w:num>
  <w:num w:numId="11" w16cid:durableId="412510484">
    <w:abstractNumId w:val="0"/>
  </w:num>
  <w:num w:numId="12" w16cid:durableId="408120283">
    <w:abstractNumId w:val="5"/>
  </w:num>
  <w:num w:numId="13" w16cid:durableId="1543402326">
    <w:abstractNumId w:val="2"/>
  </w:num>
  <w:num w:numId="14" w16cid:durableId="1888292946">
    <w:abstractNumId w:val="8"/>
  </w:num>
  <w:num w:numId="15" w16cid:durableId="208648986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27305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C7382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340D4"/>
    <w:rsid w:val="00736F71"/>
    <w:rsid w:val="00743D4C"/>
    <w:rsid w:val="0075020A"/>
    <w:rsid w:val="00752399"/>
    <w:rsid w:val="00755B66"/>
    <w:rsid w:val="0077607B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92EEE"/>
    <w:rsid w:val="00CA3C3D"/>
    <w:rsid w:val="00CB15D8"/>
    <w:rsid w:val="00CC3C88"/>
    <w:rsid w:val="00CD3270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24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4&amp;lang=f" TargetMode="External"/><Relationship Id="rId5" Type="http://schemas.openxmlformats.org/officeDocument/2006/relationships/hyperlink" Target="http://scm.oas.org/IDMS/Redirectpage.aspx?class=cidi/CAM/doc.&amp;classNum=114&amp;lang=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1932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8</cp:revision>
  <cp:lastPrinted>2019-12-16T15:08:00Z</cp:lastPrinted>
  <dcterms:created xsi:type="dcterms:W3CDTF">2022-07-13T18:48:00Z</dcterms:created>
  <dcterms:modified xsi:type="dcterms:W3CDTF">2022-07-14T03:07:00Z</dcterms:modified>
</cp:coreProperties>
</file>