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4E9B2" w14:textId="77777777" w:rsidR="00561DFD" w:rsidRPr="007A2691" w:rsidRDefault="00561DFD" w:rsidP="00561DFD">
      <w:pPr>
        <w:tabs>
          <w:tab w:val="left" w:pos="7200"/>
        </w:tabs>
        <w:spacing w:after="0" w:line="240" w:lineRule="auto"/>
        <w:ind w:right="-929"/>
        <w:rPr>
          <w:rFonts w:ascii="Times New Roman" w:eastAsia="Times New Roman" w:hAnsi="Times New Roman" w:cs="Times New Roman"/>
          <w:lang w:val="pt-BR"/>
        </w:rPr>
      </w:pPr>
      <w:r w:rsidRPr="007A2691">
        <w:rPr>
          <w:rFonts w:ascii="Times New Roman" w:hAnsi="Times New Roman" w:cs="Times New Roman"/>
          <w:caps/>
          <w:lang w:val="pt-BR"/>
        </w:rPr>
        <w:t>Comissão de Assuntos Migratórios</w:t>
      </w:r>
      <w:r w:rsidRPr="007A2691">
        <w:rPr>
          <w:rFonts w:ascii="Times New Roman" w:hAnsi="Times New Roman" w:cs="Times New Roman"/>
          <w:lang w:val="pt-BR"/>
        </w:rPr>
        <w:tab/>
        <w:t>OEA/Ser. W</w:t>
      </w:r>
    </w:p>
    <w:p w14:paraId="6266334B" w14:textId="46F2AD52" w:rsidR="00561DFD" w:rsidRPr="007A2691" w:rsidRDefault="00561DFD" w:rsidP="00561DFD">
      <w:pPr>
        <w:tabs>
          <w:tab w:val="left" w:pos="7200"/>
        </w:tabs>
        <w:spacing w:after="0" w:line="240" w:lineRule="auto"/>
        <w:ind w:right="-929"/>
        <w:rPr>
          <w:rFonts w:ascii="Times New Roman" w:eastAsia="Times New Roman" w:hAnsi="Times New Roman" w:cs="Times New Roman"/>
          <w:lang w:val="pt-BR"/>
        </w:rPr>
      </w:pPr>
      <w:r w:rsidRPr="007A2691">
        <w:rPr>
          <w:rFonts w:ascii="Times New Roman" w:hAnsi="Times New Roman" w:cs="Times New Roman"/>
          <w:caps/>
          <w:lang w:val="pt-BR"/>
        </w:rPr>
        <w:tab/>
      </w:r>
      <w:r w:rsidRPr="007A2691">
        <w:rPr>
          <w:rFonts w:ascii="Times New Roman" w:hAnsi="Times New Roman" w:cs="Times New Roman"/>
          <w:lang w:val="pt-BR"/>
        </w:rPr>
        <w:t>CIDI/CAM/doc.121/23 rev.</w:t>
      </w:r>
      <w:r w:rsidR="00FA681A">
        <w:rPr>
          <w:rFonts w:ascii="Times New Roman" w:hAnsi="Times New Roman" w:cs="Times New Roman"/>
          <w:lang w:val="pt-BR"/>
        </w:rPr>
        <w:t xml:space="preserve"> 2</w:t>
      </w:r>
    </w:p>
    <w:p w14:paraId="05CAB817" w14:textId="38D7C8B7" w:rsidR="00561DFD" w:rsidRPr="007A2691" w:rsidRDefault="00561DFD" w:rsidP="00561DFD">
      <w:pPr>
        <w:tabs>
          <w:tab w:val="left" w:pos="7200"/>
        </w:tabs>
        <w:spacing w:after="0" w:line="240" w:lineRule="auto"/>
        <w:ind w:right="-929"/>
        <w:rPr>
          <w:rFonts w:ascii="Times New Roman" w:eastAsia="Times New Roman" w:hAnsi="Times New Roman" w:cs="Times New Roman"/>
          <w:lang w:val="pt-BR"/>
        </w:rPr>
      </w:pPr>
      <w:r w:rsidRPr="007A2691">
        <w:rPr>
          <w:rFonts w:ascii="Times New Roman" w:hAnsi="Times New Roman" w:cs="Times New Roman"/>
          <w:lang w:val="pt-BR"/>
        </w:rPr>
        <w:tab/>
      </w:r>
      <w:r w:rsidR="00FA681A">
        <w:rPr>
          <w:rFonts w:ascii="Times New Roman" w:hAnsi="Times New Roman" w:cs="Times New Roman"/>
          <w:lang w:val="pt-BR"/>
        </w:rPr>
        <w:t xml:space="preserve">15 </w:t>
      </w:r>
      <w:r w:rsidRPr="007A2691">
        <w:rPr>
          <w:rFonts w:ascii="Times New Roman" w:hAnsi="Times New Roman" w:cs="Times New Roman"/>
          <w:lang w:val="pt-BR"/>
        </w:rPr>
        <w:t>fevereiro 2023</w:t>
      </w:r>
    </w:p>
    <w:p w14:paraId="4D04F6CA" w14:textId="77777777" w:rsidR="00561DFD" w:rsidRPr="007A2691" w:rsidRDefault="00561DFD" w:rsidP="00561DFD">
      <w:pPr>
        <w:tabs>
          <w:tab w:val="left" w:pos="7200"/>
        </w:tabs>
        <w:spacing w:after="0" w:line="240" w:lineRule="auto"/>
        <w:ind w:right="-929"/>
        <w:rPr>
          <w:rFonts w:ascii="Times New Roman" w:eastAsia="Times New Roman" w:hAnsi="Times New Roman" w:cs="Times New Roman"/>
          <w:lang w:val="pt-BR"/>
        </w:rPr>
      </w:pPr>
      <w:r w:rsidRPr="007A2691">
        <w:rPr>
          <w:rFonts w:ascii="Times New Roman" w:hAnsi="Times New Roman" w:cs="Times New Roman"/>
          <w:lang w:val="pt-BR"/>
        </w:rPr>
        <w:tab/>
        <w:t>Original: espanhol</w:t>
      </w:r>
    </w:p>
    <w:p w14:paraId="527C7235" w14:textId="77777777" w:rsidR="00561DFD" w:rsidRPr="007A2691" w:rsidRDefault="00561DFD" w:rsidP="00561DFD">
      <w:pPr>
        <w:pBdr>
          <w:bottom w:val="single" w:sz="12" w:space="1" w:color="auto"/>
        </w:pBdr>
        <w:tabs>
          <w:tab w:val="left" w:pos="6750"/>
        </w:tabs>
        <w:spacing w:after="0" w:line="240" w:lineRule="auto"/>
        <w:ind w:right="-1080"/>
        <w:rPr>
          <w:rFonts w:ascii="Times New Roman" w:eastAsia="Times New Roman" w:hAnsi="Times New Roman" w:cs="Times New Roman"/>
          <w:b/>
          <w:bCs/>
          <w:lang w:val="pt-BR"/>
        </w:rPr>
      </w:pPr>
    </w:p>
    <w:p w14:paraId="0B363865" w14:textId="2F88CB16" w:rsidR="00561DFD" w:rsidRDefault="00561DFD" w:rsidP="00561DFD">
      <w:pPr>
        <w:tabs>
          <w:tab w:val="center" w:pos="4320"/>
          <w:tab w:val="right" w:pos="8640"/>
        </w:tabs>
        <w:spacing w:after="0" w:line="240" w:lineRule="auto"/>
        <w:rPr>
          <w:rFonts w:ascii="Times New Roman" w:eastAsia="Times New Roman" w:hAnsi="Times New Roman" w:cs="Times New Roman"/>
          <w:lang w:val="pt-BR"/>
        </w:rPr>
      </w:pPr>
    </w:p>
    <w:p w14:paraId="2DE3E283" w14:textId="77777777" w:rsidR="00DB4F82" w:rsidRPr="007A2691" w:rsidRDefault="00DB4F82" w:rsidP="00561DFD">
      <w:pPr>
        <w:tabs>
          <w:tab w:val="center" w:pos="4320"/>
          <w:tab w:val="right" w:pos="8640"/>
        </w:tabs>
        <w:spacing w:after="0" w:line="240" w:lineRule="auto"/>
        <w:rPr>
          <w:rFonts w:ascii="Times New Roman" w:eastAsia="Times New Roman" w:hAnsi="Times New Roman" w:cs="Times New Roman"/>
          <w:lang w:val="pt-BR"/>
        </w:rPr>
      </w:pPr>
    </w:p>
    <w:p w14:paraId="3A1E25B3" w14:textId="77777777" w:rsidR="00561DFD" w:rsidRPr="007A2691" w:rsidRDefault="00561DFD" w:rsidP="00561DFD">
      <w:pPr>
        <w:spacing w:after="0" w:line="240" w:lineRule="auto"/>
        <w:jc w:val="center"/>
        <w:rPr>
          <w:rFonts w:ascii="Times New Roman" w:eastAsia="Calibri" w:hAnsi="Times New Roman" w:cs="Times New Roman"/>
          <w:lang w:val="pt-BR"/>
        </w:rPr>
      </w:pPr>
      <w:r w:rsidRPr="007A2691">
        <w:rPr>
          <w:rFonts w:ascii="Times New Roman" w:hAnsi="Times New Roman" w:cs="Times New Roman"/>
          <w:lang w:val="pt-BR"/>
        </w:rPr>
        <w:t xml:space="preserve">PLANO DE TRABALHO DA COMISSÃO DE ASSUNTOS </w:t>
      </w:r>
    </w:p>
    <w:p w14:paraId="319927E8" w14:textId="77777777" w:rsidR="00561DFD" w:rsidRPr="007A2691" w:rsidRDefault="00561DFD" w:rsidP="00561DFD">
      <w:pPr>
        <w:spacing w:after="0" w:line="240" w:lineRule="auto"/>
        <w:jc w:val="center"/>
        <w:rPr>
          <w:rFonts w:ascii="Times New Roman" w:eastAsia="Calibri" w:hAnsi="Times New Roman" w:cs="Times New Roman"/>
          <w:lang w:val="pt-BR"/>
        </w:rPr>
      </w:pPr>
      <w:r w:rsidRPr="007A2691">
        <w:rPr>
          <w:rFonts w:ascii="Times New Roman" w:hAnsi="Times New Roman" w:cs="Times New Roman"/>
          <w:lang w:val="pt-BR"/>
        </w:rPr>
        <w:t>MIGRATÓRIOS (CAM) PARA O PERÍODO 2022-2023</w:t>
      </w:r>
    </w:p>
    <w:p w14:paraId="5B9CCDFD" w14:textId="77777777" w:rsidR="00561DFD" w:rsidRPr="007A2691" w:rsidRDefault="00561DFD" w:rsidP="00561DFD">
      <w:pPr>
        <w:spacing w:after="0" w:line="240" w:lineRule="auto"/>
        <w:rPr>
          <w:rFonts w:ascii="Times New Roman" w:eastAsia="Calibri" w:hAnsi="Times New Roman" w:cs="Times New Roman"/>
          <w:lang w:val="pt-BR"/>
        </w:rPr>
      </w:pPr>
    </w:p>
    <w:p w14:paraId="29975387" w14:textId="77777777" w:rsidR="00561DFD" w:rsidRPr="007A2691" w:rsidRDefault="00561DFD" w:rsidP="00561DFD">
      <w:pPr>
        <w:spacing w:after="0" w:line="240" w:lineRule="auto"/>
        <w:jc w:val="center"/>
        <w:rPr>
          <w:rFonts w:ascii="Times New Roman" w:eastAsia="Calibri" w:hAnsi="Times New Roman" w:cs="Times New Roman"/>
          <w:lang w:val="pt-BR"/>
        </w:rPr>
      </w:pPr>
      <w:r w:rsidRPr="007A2691">
        <w:rPr>
          <w:rFonts w:ascii="Times New Roman" w:hAnsi="Times New Roman" w:cs="Times New Roman"/>
          <w:lang w:val="pt-BR"/>
        </w:rPr>
        <w:t>(Aprovado em 2 de fevereiro de 2023)</w:t>
      </w:r>
    </w:p>
    <w:p w14:paraId="2D6C3C1C" w14:textId="77777777" w:rsidR="00561DFD" w:rsidRPr="007A2691" w:rsidRDefault="00561DFD" w:rsidP="00561DFD">
      <w:pPr>
        <w:spacing w:after="0" w:line="240" w:lineRule="auto"/>
        <w:rPr>
          <w:rFonts w:ascii="Times New Roman" w:eastAsia="Calibri" w:hAnsi="Times New Roman" w:cs="Times New Roman"/>
          <w:lang w:val="pt-BR"/>
        </w:rPr>
      </w:pPr>
    </w:p>
    <w:p w14:paraId="4A76A8FE" w14:textId="77777777" w:rsidR="00561DFD" w:rsidRPr="007A2691" w:rsidRDefault="00561DFD" w:rsidP="00561DFD">
      <w:pPr>
        <w:spacing w:after="0" w:line="240" w:lineRule="auto"/>
        <w:jc w:val="both"/>
        <w:textAlignment w:val="baseline"/>
        <w:rPr>
          <w:rFonts w:ascii="Times New Roman" w:eastAsia="Times New Roman" w:hAnsi="Times New Roman" w:cs="Times New Roman"/>
          <w:b/>
          <w:bCs/>
          <w:shd w:val="clear" w:color="auto" w:fill="FFFFFF"/>
          <w:lang w:val="pt-BR" w:eastAsia="es-CO"/>
        </w:rPr>
      </w:pPr>
    </w:p>
    <w:p w14:paraId="453DE79F" w14:textId="77777777" w:rsidR="00561DFD" w:rsidRPr="007A2691" w:rsidRDefault="00561DFD" w:rsidP="00561DFD">
      <w:pPr>
        <w:spacing w:after="0" w:line="240" w:lineRule="auto"/>
        <w:jc w:val="both"/>
        <w:textAlignment w:val="baseline"/>
        <w:rPr>
          <w:rFonts w:ascii="Times New Roman" w:eastAsia="Times New Roman" w:hAnsi="Times New Roman" w:cs="Times New Roman"/>
          <w:b/>
          <w:bCs/>
          <w:lang w:val="pt-BR"/>
        </w:rPr>
      </w:pPr>
      <w:r w:rsidRPr="007A2691">
        <w:rPr>
          <w:rFonts w:ascii="Times New Roman" w:hAnsi="Times New Roman" w:cs="Times New Roman"/>
          <w:b/>
          <w:shd w:val="clear" w:color="auto" w:fill="FFFFFF"/>
          <w:lang w:val="pt-BR"/>
        </w:rPr>
        <w:t xml:space="preserve">INTRODUÇÃO </w:t>
      </w:r>
      <w:r w:rsidRPr="007A2691">
        <w:rPr>
          <w:rFonts w:ascii="Times New Roman" w:hAnsi="Times New Roman" w:cs="Times New Roman"/>
          <w:b/>
          <w:lang w:val="pt-BR"/>
        </w:rPr>
        <w:t> </w:t>
      </w:r>
    </w:p>
    <w:p w14:paraId="72EBA64F" w14:textId="77777777" w:rsidR="00561DFD" w:rsidRPr="007A2691" w:rsidRDefault="00561DFD" w:rsidP="00561DFD">
      <w:pPr>
        <w:spacing w:after="0" w:line="240" w:lineRule="auto"/>
        <w:jc w:val="both"/>
        <w:textAlignment w:val="baseline"/>
        <w:rPr>
          <w:rFonts w:ascii="Times New Roman" w:eastAsia="Times New Roman" w:hAnsi="Times New Roman" w:cs="Times New Roman"/>
          <w:b/>
          <w:bCs/>
          <w:lang w:val="pt-BR"/>
        </w:rPr>
      </w:pPr>
    </w:p>
    <w:p w14:paraId="555825F3" w14:textId="77777777" w:rsidR="00561DFD" w:rsidRPr="007A2691" w:rsidRDefault="00561DFD" w:rsidP="00561DFD">
      <w:pPr>
        <w:spacing w:after="0" w:line="240" w:lineRule="auto"/>
        <w:ind w:firstLine="708"/>
        <w:jc w:val="both"/>
        <w:textAlignment w:val="baseline"/>
        <w:rPr>
          <w:rFonts w:ascii="Times New Roman" w:eastAsia="Times New Roman" w:hAnsi="Times New Roman" w:cs="Times New Roman"/>
          <w:lang w:val="pt-BR"/>
        </w:rPr>
      </w:pPr>
      <w:r w:rsidRPr="007A2691">
        <w:rPr>
          <w:rFonts w:ascii="Times New Roman" w:hAnsi="Times New Roman" w:cs="Times New Roman"/>
          <w:lang w:val="pt-BR"/>
        </w:rPr>
        <w:t>A Agenda 2030 para o Desenvolvimento Sustentável reconhece a migração como um motor poderoso e destaca sua contribuição para muitos dos Objetivos de Desenvolvimento Sustentável (ODS):  pelo menos dez dos 17 ODS contêm metas e indicadores relacionados diretamente com a migração ou a mobilidade humana</w:t>
      </w:r>
      <w:r w:rsidRPr="007A2691">
        <w:rPr>
          <w:rStyle w:val="FootnoteReference"/>
          <w:rFonts w:ascii="Times New Roman" w:eastAsia="Times New Roman" w:hAnsi="Times New Roman" w:cs="Times New Roman"/>
          <w:u w:val="single"/>
          <w:lang w:val="pt-BR" w:eastAsia="es-CO"/>
        </w:rPr>
        <w:footnoteReference w:id="1"/>
      </w:r>
      <w:r w:rsidRPr="007A2691">
        <w:rPr>
          <w:rFonts w:ascii="Times New Roman" w:hAnsi="Times New Roman" w:cs="Times New Roman"/>
          <w:vertAlign w:val="superscript"/>
          <w:lang w:val="pt-BR"/>
        </w:rPr>
        <w:t>/</w:t>
      </w:r>
      <w:r w:rsidRPr="007A2691">
        <w:rPr>
          <w:rFonts w:ascii="Times New Roman" w:hAnsi="Times New Roman" w:cs="Times New Roman"/>
          <w:lang w:val="pt-BR"/>
        </w:rPr>
        <w:t>. Da mesma forma, a Agenda 2030, em seu Objetivo 10, meta 7, estabelece a necessidade de facilitar a migração e a mobilidade ordenadas, seguras, regulares e responsáveis, inclusive mediante a aplicação de políticas migratórias planejadas e bem gerenciadas.</w:t>
      </w:r>
    </w:p>
    <w:p w14:paraId="31B4C1DB" w14:textId="77777777" w:rsidR="00561DFD" w:rsidRPr="007A2691" w:rsidRDefault="00561DFD" w:rsidP="00561DFD">
      <w:pPr>
        <w:spacing w:after="0" w:line="240" w:lineRule="auto"/>
        <w:jc w:val="both"/>
        <w:textAlignment w:val="baseline"/>
        <w:rPr>
          <w:rFonts w:ascii="Times New Roman" w:eastAsia="Times New Roman" w:hAnsi="Times New Roman" w:cs="Times New Roman"/>
          <w:lang w:val="pt-BR"/>
        </w:rPr>
      </w:pPr>
    </w:p>
    <w:p w14:paraId="7E7DBB95" w14:textId="6763A5AF" w:rsidR="00561DFD" w:rsidRPr="007A2691" w:rsidRDefault="00561DFD" w:rsidP="00561DFD">
      <w:pPr>
        <w:shd w:val="clear" w:color="auto" w:fill="FFFFFF"/>
        <w:spacing w:after="0" w:line="240" w:lineRule="auto"/>
        <w:ind w:firstLine="708"/>
        <w:jc w:val="both"/>
        <w:textAlignment w:val="baseline"/>
        <w:rPr>
          <w:rFonts w:ascii="Times New Roman" w:eastAsia="Times New Roman" w:hAnsi="Times New Roman" w:cs="Times New Roman"/>
          <w:lang w:val="pt-BR"/>
        </w:rPr>
      </w:pPr>
      <w:r w:rsidRPr="007A2691">
        <w:rPr>
          <w:rFonts w:ascii="Times New Roman" w:hAnsi="Times New Roman" w:cs="Times New Roman"/>
          <w:lang w:val="pt-BR"/>
        </w:rPr>
        <w:t>Além disso, o </w:t>
      </w:r>
      <w:hyperlink r:id="rId10" w:tgtFrame="_blank" w:history="1">
        <w:r w:rsidRPr="007A2691">
          <w:rPr>
            <w:rStyle w:val="Hyperlink"/>
            <w:rFonts w:ascii="Times New Roman" w:hAnsi="Times New Roman" w:cs="Times New Roman"/>
            <w:lang w:val="pt-BR"/>
          </w:rPr>
          <w:t>Pacto Global para uma Migração Segura, Ordenada e Regular</w:t>
        </w:r>
      </w:hyperlink>
      <w:r w:rsidRPr="007A2691">
        <w:rPr>
          <w:rFonts w:ascii="Times New Roman" w:hAnsi="Times New Roman" w:cs="Times New Roman"/>
          <w:lang w:val="pt-BR"/>
        </w:rPr>
        <w:t xml:space="preserve"> aponta a migração como uma realidade multidimensional que precisa ser abordada nas esferas de políticas, leis e regulamentações, especialmente quando se reconhecem</w:t>
      </w:r>
      <w:r w:rsidRPr="007A2691">
        <w:rPr>
          <w:rFonts w:ascii="Times New Roman" w:hAnsi="Times New Roman" w:cs="Times New Roman"/>
          <w:shd w:val="clear" w:color="auto" w:fill="FFFFFF"/>
          <w:lang w:val="pt-BR"/>
        </w:rPr>
        <w:t xml:space="preserve"> as necessidades dessas pessoas como grupo vulnerável que precisa de empoderamento</w:t>
      </w:r>
      <w:r w:rsidRPr="007A2691">
        <w:rPr>
          <w:rFonts w:ascii="Times New Roman" w:hAnsi="Times New Roman" w:cs="Times New Roman"/>
          <w:lang w:val="pt-BR"/>
        </w:rPr>
        <w:t>. Essa vulnerabilidade é gerada pelas violações de seus direitos humanos e por múltiplas formas de discriminação e desigualdade, bem como por outras dinâmicas sociais estruturais derivadas de sua condição socioeconômica, raça, gênero, orientação sexual</w:t>
      </w:r>
      <w:r w:rsidR="00DB4F82">
        <w:rPr>
          <w:rFonts w:ascii="Times New Roman" w:hAnsi="Times New Roman" w:cs="Times New Roman"/>
          <w:lang w:val="pt-BR"/>
        </w:rPr>
        <w:t xml:space="preserve"> </w:t>
      </w:r>
      <w:r w:rsidR="00DB4F82">
        <w:rPr>
          <w:rStyle w:val="EndnoteReference"/>
          <w:rFonts w:ascii="Times New Roman" w:hAnsi="Times New Roman" w:cs="Times New Roman"/>
          <w:lang w:val="pt-BR"/>
        </w:rPr>
        <w:endnoteReference w:id="1"/>
      </w:r>
      <w:r w:rsidR="00DB4F82">
        <w:rPr>
          <w:rFonts w:ascii="Times New Roman" w:hAnsi="Times New Roman" w:cs="Times New Roman"/>
          <w:lang w:val="pt-BR"/>
        </w:rPr>
        <w:t xml:space="preserve"> , </w:t>
      </w:r>
      <w:r w:rsidRPr="007A2691">
        <w:rPr>
          <w:rFonts w:ascii="Times New Roman" w:hAnsi="Times New Roman" w:cs="Times New Roman"/>
          <w:lang w:val="pt-BR"/>
        </w:rPr>
        <w:t>deficiência, entre outros</w:t>
      </w:r>
      <w:r w:rsidRPr="007A2691">
        <w:rPr>
          <w:rStyle w:val="FootnoteReference"/>
          <w:rFonts w:ascii="Times New Roman" w:eastAsia="Times New Roman" w:hAnsi="Times New Roman" w:cs="Times New Roman"/>
          <w:u w:val="single"/>
          <w:lang w:val="pt-BR" w:eastAsia="es-CO"/>
        </w:rPr>
        <w:footnoteReference w:id="2"/>
      </w:r>
      <w:r w:rsidRPr="007A2691">
        <w:rPr>
          <w:rFonts w:ascii="Times New Roman" w:hAnsi="Times New Roman" w:cs="Times New Roman"/>
          <w:vertAlign w:val="superscript"/>
          <w:lang w:val="pt-BR"/>
        </w:rPr>
        <w:t>/</w:t>
      </w:r>
      <w:r w:rsidRPr="007A2691">
        <w:rPr>
          <w:rFonts w:ascii="Times New Roman" w:hAnsi="Times New Roman" w:cs="Times New Roman"/>
          <w:lang w:val="pt-BR"/>
        </w:rPr>
        <w:t xml:space="preserve">.  </w:t>
      </w:r>
    </w:p>
    <w:p w14:paraId="389238D8" w14:textId="77777777" w:rsidR="00561DFD" w:rsidRPr="007A2691" w:rsidRDefault="00561DFD" w:rsidP="00561DFD">
      <w:pPr>
        <w:shd w:val="clear" w:color="auto" w:fill="FFFFFF"/>
        <w:spacing w:after="0" w:line="240" w:lineRule="auto"/>
        <w:jc w:val="both"/>
        <w:textAlignment w:val="baseline"/>
        <w:rPr>
          <w:rFonts w:ascii="Times New Roman" w:eastAsia="Times New Roman" w:hAnsi="Times New Roman" w:cs="Times New Roman"/>
          <w:lang w:val="pt-BR" w:eastAsia="es-CO"/>
        </w:rPr>
      </w:pPr>
    </w:p>
    <w:p w14:paraId="5C9B77BB" w14:textId="77777777" w:rsidR="00561DFD" w:rsidRPr="007A2691" w:rsidRDefault="00561DFD" w:rsidP="00561DFD">
      <w:pPr>
        <w:shd w:val="clear" w:color="auto" w:fill="FFFFFF"/>
        <w:spacing w:after="0" w:line="240" w:lineRule="auto"/>
        <w:ind w:firstLine="708"/>
        <w:jc w:val="both"/>
        <w:textAlignment w:val="baseline"/>
        <w:rPr>
          <w:rFonts w:ascii="Times New Roman" w:eastAsia="Times New Roman" w:hAnsi="Times New Roman" w:cs="Times New Roman"/>
          <w:lang w:val="pt-BR"/>
        </w:rPr>
      </w:pPr>
      <w:r w:rsidRPr="007A2691">
        <w:rPr>
          <w:rFonts w:ascii="Times New Roman" w:hAnsi="Times New Roman" w:cs="Times New Roman"/>
          <w:lang w:val="pt-BR"/>
        </w:rPr>
        <w:t xml:space="preserve">Com relação ao gênero, deve-se observar que, </w:t>
      </w:r>
      <w:r w:rsidRPr="007A2691">
        <w:rPr>
          <w:rFonts w:ascii="Times New Roman" w:hAnsi="Times New Roman" w:cs="Times New Roman"/>
          <w:shd w:val="clear" w:color="auto" w:fill="FFFFFF"/>
          <w:lang w:val="pt-BR"/>
        </w:rPr>
        <w:t xml:space="preserve">segundo a Assembleia Geral da ONU, as mulheres representam quase metade dos 244 milhões de migrantes e metade das 19,6 milhões de pessoas refugiadas do mundo; porém, elas são as mais invisibilizadas em sua rota migratória e sujeitas a múltiplas formas de violência, além da marcada </w:t>
      </w:r>
      <w:r w:rsidRPr="007A2691">
        <w:rPr>
          <w:rFonts w:ascii="Times New Roman" w:hAnsi="Times New Roman" w:cs="Times New Roman"/>
          <w:lang w:val="pt-BR"/>
        </w:rPr>
        <w:t>ausência de um enfoque de gênero na abordagem teórica da problemática migratória das últimas décadas.</w:t>
      </w:r>
      <w:r w:rsidRPr="007A2691">
        <w:rPr>
          <w:rStyle w:val="FootnoteReference"/>
          <w:rFonts w:ascii="Times New Roman" w:eastAsia="Times New Roman" w:hAnsi="Times New Roman" w:cs="Times New Roman"/>
          <w:u w:val="single"/>
          <w:lang w:val="pt-BR" w:eastAsia="es-CO"/>
        </w:rPr>
        <w:footnoteReference w:id="3"/>
      </w:r>
      <w:r w:rsidRPr="007A2691">
        <w:rPr>
          <w:rFonts w:ascii="Times New Roman" w:hAnsi="Times New Roman" w:cs="Times New Roman"/>
          <w:vertAlign w:val="superscript"/>
          <w:lang w:val="pt-BR"/>
        </w:rPr>
        <w:t>/</w:t>
      </w:r>
      <w:r w:rsidRPr="007A2691">
        <w:rPr>
          <w:rFonts w:ascii="Times New Roman" w:hAnsi="Times New Roman" w:cs="Times New Roman"/>
          <w:lang w:val="pt-BR"/>
        </w:rPr>
        <w:t xml:space="preserve">  </w:t>
      </w:r>
    </w:p>
    <w:p w14:paraId="534D22CA" w14:textId="77777777" w:rsidR="00561DFD" w:rsidRPr="007A2691" w:rsidRDefault="00561DFD" w:rsidP="00561DFD">
      <w:pPr>
        <w:shd w:val="clear" w:color="auto" w:fill="FFFFFF"/>
        <w:spacing w:after="0" w:line="240" w:lineRule="auto"/>
        <w:jc w:val="both"/>
        <w:textAlignment w:val="baseline"/>
        <w:rPr>
          <w:rFonts w:ascii="Times New Roman" w:eastAsia="Times New Roman" w:hAnsi="Times New Roman" w:cs="Times New Roman"/>
          <w:lang w:val="pt-BR"/>
        </w:rPr>
      </w:pPr>
    </w:p>
    <w:p w14:paraId="513C81C3" w14:textId="0EDB4344" w:rsidR="00561DFD" w:rsidRPr="007A2691" w:rsidRDefault="00561DFD" w:rsidP="00561DFD">
      <w:pPr>
        <w:shd w:val="clear" w:color="auto" w:fill="FFFFFF"/>
        <w:spacing w:after="0" w:line="240" w:lineRule="auto"/>
        <w:ind w:firstLine="708"/>
        <w:jc w:val="both"/>
        <w:textAlignment w:val="baseline"/>
        <w:rPr>
          <w:rFonts w:ascii="Times New Roman" w:eastAsia="Times New Roman" w:hAnsi="Times New Roman" w:cs="Times New Roman"/>
          <w:lang w:val="pt-BR" w:eastAsia="es-CO"/>
        </w:rPr>
      </w:pPr>
      <w:r w:rsidRPr="007A2691">
        <w:rPr>
          <w:rFonts w:ascii="Times New Roman" w:hAnsi="Times New Roman" w:cs="Times New Roman"/>
          <w:lang w:val="pt-BR"/>
        </w:rPr>
        <w:t>Quanto a crianças e adolescentes, segundo a UNICEF</w:t>
      </w:r>
      <w:r w:rsidRPr="00DB4F82">
        <w:rPr>
          <w:rFonts w:ascii="Times New Roman" w:eastAsia="Times New Roman" w:hAnsi="Times New Roman" w:cs="Times New Roman"/>
          <w:u w:val="single"/>
          <w:vertAlign w:val="superscript"/>
          <w:lang w:val="pt-BR" w:eastAsia="es-CO"/>
        </w:rPr>
        <w:footnoteReference w:id="4"/>
      </w:r>
      <w:r w:rsidR="00DB4F82" w:rsidRPr="00DB4F82">
        <w:rPr>
          <w:rFonts w:ascii="Times New Roman" w:hAnsi="Times New Roman" w:cs="Times New Roman"/>
          <w:vertAlign w:val="superscript"/>
          <w:lang w:val="pt-BR"/>
        </w:rPr>
        <w:t>/</w:t>
      </w:r>
      <w:r w:rsidRPr="007A2691">
        <w:rPr>
          <w:rFonts w:ascii="Times New Roman" w:eastAsia="Times New Roman" w:hAnsi="Times New Roman" w:cs="Times New Roman"/>
          <w:lang w:val="pt-BR" w:eastAsia="es-CO"/>
        </w:rPr>
        <w:t xml:space="preserve">, um em cada oito migrantes internacionais é uma criança e, até o final de 2021, 36,5 milhões de crianças foram deslocadas de seus lares devido a conflitos, pobreza ou mudança do clima, entre outras causas. Na América Latina e no Caribe, o número de crianças e adolescentes migrantes poderia alcançar a cifra de 3,5 milhões. Essa cifra, que inclui também aqueles que vivem em comunidades de acolhimento, representa um aumento de 47% em comparação com 2021. Ademais, as crianças e os adolescentes e suas famílias estão expostos a diversas formas de violência, como abuso sexual, tráfico, exploração e discriminação, o que pressupõe o comprometimento da </w:t>
      </w:r>
      <w:r w:rsidRPr="007A2691">
        <w:rPr>
          <w:rFonts w:ascii="Times New Roman" w:eastAsia="Times New Roman" w:hAnsi="Times New Roman" w:cs="Times New Roman"/>
          <w:b/>
          <w:bCs/>
          <w:lang w:val="pt-BR" w:eastAsia="es-CO"/>
        </w:rPr>
        <w:t>situação humanitária</w:t>
      </w:r>
      <w:r w:rsidRPr="007A2691">
        <w:rPr>
          <w:rFonts w:ascii="Times New Roman" w:eastAsia="Times New Roman" w:hAnsi="Times New Roman" w:cs="Times New Roman"/>
          <w:lang w:val="pt-BR" w:eastAsia="es-CO"/>
        </w:rPr>
        <w:t xml:space="preserve"> dessa população na região.</w:t>
      </w:r>
    </w:p>
    <w:p w14:paraId="6DB0F729" w14:textId="77777777" w:rsidR="00561DFD" w:rsidRPr="007A2691" w:rsidRDefault="00561DFD" w:rsidP="00561DFD">
      <w:pPr>
        <w:shd w:val="clear" w:color="auto" w:fill="FFFFFF"/>
        <w:spacing w:after="0" w:line="240" w:lineRule="auto"/>
        <w:ind w:firstLine="708"/>
        <w:jc w:val="both"/>
        <w:textAlignment w:val="baseline"/>
        <w:rPr>
          <w:rFonts w:ascii="Times New Roman" w:eastAsia="Times New Roman" w:hAnsi="Times New Roman" w:cs="Times New Roman"/>
          <w:lang w:val="pt-BR"/>
        </w:rPr>
      </w:pPr>
      <w:r w:rsidRPr="007A2691">
        <w:rPr>
          <w:rFonts w:ascii="Times New Roman" w:eastAsia="Times New Roman" w:hAnsi="Times New Roman" w:cs="Times New Roman"/>
          <w:lang w:val="pt-BR" w:eastAsia="es-CO"/>
        </w:rPr>
        <w:lastRenderedPageBreak/>
        <w:t xml:space="preserve">Conforme também registrado no </w:t>
      </w:r>
      <w:r w:rsidRPr="007A2691">
        <w:rPr>
          <w:rFonts w:ascii="Times New Roman" w:hAnsi="Times New Roman" w:cs="Times New Roman"/>
          <w:shd w:val="clear" w:color="auto" w:fill="FFFFFF"/>
          <w:lang w:val="pt-BR"/>
        </w:rPr>
        <w:t xml:space="preserve">Pacto Mundial sobre Refugiados sobre os princípios </w:t>
      </w:r>
      <w:r w:rsidRPr="007A2691">
        <w:rPr>
          <w:rFonts w:ascii="Times New Roman" w:hAnsi="Times New Roman" w:cs="Times New Roman"/>
          <w:lang w:val="pt-BR"/>
        </w:rPr>
        <w:t>orientadores de humanidade e solidariedade internacional, assumem total relevância na abordagem dessas problemáticas os princípios de distribuição da carga e da responsabilidade compartilhada, a fim de dar melhor proteção e assistência às pessoas migrantes e apoiar os países e comunidades de acolhimento.</w:t>
      </w:r>
      <w:r w:rsidRPr="007A2691">
        <w:rPr>
          <w:rFonts w:ascii="Times New Roman" w:hAnsi="Times New Roman" w:cs="Times New Roman"/>
          <w:shd w:val="clear" w:color="auto" w:fill="FFFFFF"/>
          <w:lang w:val="pt-BR"/>
        </w:rPr>
        <w:t> </w:t>
      </w:r>
    </w:p>
    <w:p w14:paraId="3906D8D4" w14:textId="77777777" w:rsidR="00561DFD" w:rsidRPr="007A2691" w:rsidRDefault="00561DFD" w:rsidP="00561DFD">
      <w:pPr>
        <w:shd w:val="clear" w:color="auto" w:fill="FFFFFF"/>
        <w:spacing w:after="0" w:line="240" w:lineRule="auto"/>
        <w:jc w:val="both"/>
        <w:textAlignment w:val="baseline"/>
        <w:rPr>
          <w:rFonts w:ascii="Times New Roman" w:eastAsia="Times New Roman" w:hAnsi="Times New Roman" w:cs="Times New Roman"/>
          <w:lang w:val="pt-BR" w:eastAsia="es-CO"/>
        </w:rPr>
      </w:pPr>
    </w:p>
    <w:p w14:paraId="56B91D73" w14:textId="77777777" w:rsidR="00561DFD" w:rsidRPr="007A2691" w:rsidRDefault="00561DFD" w:rsidP="00561DFD">
      <w:pPr>
        <w:spacing w:after="0" w:line="240" w:lineRule="auto"/>
        <w:ind w:firstLine="708"/>
        <w:jc w:val="both"/>
        <w:textAlignment w:val="baseline"/>
        <w:rPr>
          <w:rFonts w:ascii="Times New Roman" w:hAnsi="Times New Roman" w:cs="Times New Roman"/>
          <w:color w:val="343A40"/>
          <w:shd w:val="clear" w:color="auto" w:fill="FFFFFF"/>
          <w:lang w:val="pt-BR"/>
        </w:rPr>
      </w:pPr>
      <w:r w:rsidRPr="007A2691">
        <w:rPr>
          <w:rFonts w:ascii="Times New Roman" w:hAnsi="Times New Roman" w:cs="Times New Roman"/>
          <w:lang w:val="pt-BR"/>
        </w:rPr>
        <w:t xml:space="preserve">Assim, a proteção e o respeito aos direitos humanos de todas as pessoas em movimento que definem os fluxos migratórios mistos são uma obrigação dos Estados, que devem garantir sua proteção integral, independentemente da situação em que se encontrem no território de um determinado Estado, ao cruzarem as fronteiras por diferentes motivos. Essa responsabilidade compartilhada torna imperativa uma governança </w:t>
      </w:r>
      <w:r w:rsidRPr="007A2691">
        <w:rPr>
          <w:rFonts w:ascii="Times New Roman" w:hAnsi="Times New Roman" w:cs="Times New Roman"/>
          <w:shd w:val="clear" w:color="auto" w:fill="FFFFFF"/>
          <w:lang w:val="pt-BR"/>
        </w:rPr>
        <w:t xml:space="preserve">migratória </w:t>
      </w:r>
      <w:r w:rsidRPr="007A2691">
        <w:rPr>
          <w:rFonts w:ascii="Times New Roman" w:hAnsi="Times New Roman" w:cs="Times New Roman"/>
          <w:lang w:val="pt-BR"/>
        </w:rPr>
        <w:t xml:space="preserve">sustentável </w:t>
      </w:r>
      <w:r w:rsidRPr="007A2691">
        <w:rPr>
          <w:rFonts w:ascii="Times New Roman" w:hAnsi="Times New Roman" w:cs="Times New Roman"/>
          <w:shd w:val="clear" w:color="auto" w:fill="FFFFFF"/>
          <w:lang w:val="pt-BR"/>
        </w:rPr>
        <w:t>que apresenta uma série de oportunidades e desafios para abordar adequadamente esses fluxos com um enfoque intersetorial</w:t>
      </w:r>
      <w:r w:rsidRPr="007A2691">
        <w:rPr>
          <w:rFonts w:ascii="Times New Roman" w:hAnsi="Times New Roman" w:cs="Times New Roman"/>
          <w:lang w:val="pt-BR"/>
        </w:rPr>
        <w:t>:</w:t>
      </w:r>
      <w:r w:rsidRPr="007A2691">
        <w:rPr>
          <w:rFonts w:ascii="Times New Roman" w:hAnsi="Times New Roman" w:cs="Times New Roman"/>
          <w:shd w:val="clear" w:color="auto" w:fill="FFFFFF"/>
          <w:lang w:val="pt-BR"/>
        </w:rPr>
        <w:t xml:space="preserve"> por exemplo, promover um processo que integre a migração às políticas de áreas como saúde, educação, emprego e segurança social https://news.un.org/es/story/2022/11/1517007</w:t>
      </w:r>
      <w:r w:rsidRPr="007A2691">
        <w:rPr>
          <w:rStyle w:val="FootnoteReference"/>
          <w:rFonts w:ascii="Times New Roman" w:hAnsi="Times New Roman" w:cs="Times New Roman"/>
          <w:u w:val="single"/>
          <w:shd w:val="clear" w:color="auto" w:fill="FFFFFF"/>
          <w:lang w:val="pt-BR"/>
        </w:rPr>
        <w:footnoteReference w:id="5"/>
      </w:r>
      <w:r w:rsidRPr="007A2691">
        <w:rPr>
          <w:rFonts w:ascii="Times New Roman" w:hAnsi="Times New Roman" w:cs="Times New Roman"/>
          <w:color w:val="343A40"/>
          <w:shd w:val="clear" w:color="auto" w:fill="FFFFFF"/>
          <w:vertAlign w:val="superscript"/>
          <w:lang w:val="pt-BR"/>
        </w:rPr>
        <w:t>/.</w:t>
      </w:r>
    </w:p>
    <w:p w14:paraId="16AB95DA" w14:textId="77777777" w:rsidR="00561DFD" w:rsidRPr="007A2691" w:rsidRDefault="00561DFD" w:rsidP="00561DFD">
      <w:pPr>
        <w:spacing w:after="0" w:line="240" w:lineRule="auto"/>
        <w:jc w:val="both"/>
        <w:textAlignment w:val="baseline"/>
        <w:rPr>
          <w:rFonts w:ascii="Times New Roman" w:hAnsi="Times New Roman" w:cs="Times New Roman"/>
          <w:color w:val="343A40"/>
          <w:shd w:val="clear" w:color="auto" w:fill="FFFFFF"/>
          <w:lang w:val="pt-BR"/>
        </w:rPr>
      </w:pPr>
    </w:p>
    <w:p w14:paraId="4FA09433" w14:textId="2DECDAB1" w:rsidR="00561DFD" w:rsidRPr="007A2691" w:rsidRDefault="00561DFD" w:rsidP="00561DFD">
      <w:pPr>
        <w:spacing w:after="0" w:line="240" w:lineRule="auto"/>
        <w:ind w:firstLine="720"/>
        <w:jc w:val="both"/>
        <w:textAlignment w:val="baseline"/>
        <w:rPr>
          <w:rFonts w:ascii="Times New Roman" w:hAnsi="Times New Roman" w:cs="Times New Roman"/>
          <w:color w:val="343A40"/>
          <w:shd w:val="clear" w:color="auto" w:fill="FFFFFF"/>
          <w:lang w:val="pt-BR"/>
        </w:rPr>
      </w:pPr>
      <w:r w:rsidRPr="007A2691">
        <w:rPr>
          <w:rFonts w:ascii="Times New Roman" w:hAnsi="Times New Roman" w:cs="Times New Roman"/>
          <w:shd w:val="clear" w:color="auto" w:fill="FFFFFF"/>
          <w:lang w:val="pt-BR"/>
        </w:rPr>
        <w:t>A</w:t>
      </w:r>
      <w:r w:rsidRPr="007A2691">
        <w:rPr>
          <w:rFonts w:ascii="Times New Roman" w:hAnsi="Times New Roman" w:cs="Times New Roman"/>
          <w:lang w:val="pt-BR"/>
        </w:rPr>
        <w:t xml:space="preserve"> Organização Internacional para Migrações (OIM) reconhece que </w:t>
      </w:r>
      <w:r w:rsidRPr="007A2691">
        <w:rPr>
          <w:rFonts w:ascii="Times New Roman" w:hAnsi="Times New Roman" w:cs="Times New Roman"/>
          <w:i/>
          <w:lang w:val="pt-BR"/>
        </w:rPr>
        <w:t>“a governança efetiva da migração é a chave para alcançar uma migração mais segura, ordenada e regular</w:t>
      </w:r>
      <w:r w:rsidRPr="007A2691">
        <w:rPr>
          <w:rFonts w:ascii="Times New Roman" w:hAnsi="Times New Roman" w:cs="Times New Roman"/>
          <w:lang w:val="pt-BR"/>
        </w:rPr>
        <w:t>” e aponta para a importância de contar com regimes migratórios regionais como um assunto de alcance e implicações internacionais que transcende as fronteiras nacionais e deve ser abordado de maneira multilateral</w:t>
      </w:r>
      <w:r w:rsidRPr="00DB4F82">
        <w:rPr>
          <w:rStyle w:val="FootnoteReference"/>
          <w:rFonts w:ascii="Times New Roman" w:eastAsia="Times New Roman" w:hAnsi="Times New Roman" w:cs="Times New Roman"/>
          <w:u w:val="single"/>
          <w:lang w:val="pt-BR" w:eastAsia="es-CO"/>
        </w:rPr>
        <w:footnoteReference w:id="6"/>
      </w:r>
      <w:r w:rsidR="00DB4F82" w:rsidRPr="00DB4F82">
        <w:rPr>
          <w:rFonts w:ascii="Times New Roman" w:hAnsi="Times New Roman" w:cs="Times New Roman"/>
          <w:vertAlign w:val="superscript"/>
          <w:lang w:val="pt-BR"/>
        </w:rPr>
        <w:t>/</w:t>
      </w:r>
      <w:r w:rsidRPr="007A2691">
        <w:rPr>
          <w:rFonts w:ascii="Times New Roman" w:hAnsi="Times New Roman" w:cs="Times New Roman"/>
          <w:lang w:val="pt-BR"/>
        </w:rPr>
        <w:t>.</w:t>
      </w:r>
      <w:r w:rsidRPr="007A2691">
        <w:rPr>
          <w:rFonts w:ascii="Times New Roman" w:hAnsi="Times New Roman" w:cs="Times New Roman"/>
          <w:vertAlign w:val="superscript"/>
          <w:lang w:val="pt-BR"/>
        </w:rPr>
        <w:t xml:space="preserve"> </w:t>
      </w:r>
      <w:r w:rsidRPr="007A2691">
        <w:rPr>
          <w:rFonts w:ascii="Times New Roman" w:hAnsi="Times New Roman" w:cs="Times New Roman"/>
          <w:lang w:val="pt-BR"/>
        </w:rPr>
        <w:t>Além disso, indica a relevância da regularização migratória como mecanismo principal “para incluir e proteger a população migrante”.</w:t>
      </w:r>
    </w:p>
    <w:p w14:paraId="5E6257B8" w14:textId="77777777" w:rsidR="00561DFD" w:rsidRPr="007A2691" w:rsidRDefault="00561DFD" w:rsidP="00561DFD">
      <w:pPr>
        <w:spacing w:after="0" w:line="240" w:lineRule="auto"/>
        <w:jc w:val="both"/>
        <w:textAlignment w:val="baseline"/>
        <w:rPr>
          <w:rFonts w:ascii="Times New Roman" w:eastAsia="Times New Roman" w:hAnsi="Times New Roman" w:cs="Times New Roman"/>
          <w:lang w:val="pt-BR"/>
        </w:rPr>
      </w:pPr>
    </w:p>
    <w:p w14:paraId="7DCC1CF5" w14:textId="493BD704" w:rsidR="00561DFD" w:rsidRPr="007A2691" w:rsidRDefault="00561DFD" w:rsidP="00561DFD">
      <w:pPr>
        <w:spacing w:after="0" w:line="240" w:lineRule="auto"/>
        <w:ind w:firstLine="720"/>
        <w:jc w:val="both"/>
        <w:textAlignment w:val="baseline"/>
        <w:rPr>
          <w:rFonts w:ascii="Times New Roman" w:eastAsia="Times New Roman" w:hAnsi="Times New Roman" w:cs="Times New Roman"/>
          <w:lang w:val="pt-BR"/>
        </w:rPr>
      </w:pPr>
      <w:r w:rsidRPr="007A2691">
        <w:rPr>
          <w:rFonts w:ascii="Times New Roman" w:hAnsi="Times New Roman" w:cs="Times New Roman"/>
          <w:lang w:val="pt-BR"/>
        </w:rPr>
        <w:t xml:space="preserve">Por isso, dada a complexidade decorrente desse fenômeno, configurou-se uma agenda política global na qual, além dos Estados, vários atores estratégicos estão envolvidos em </w:t>
      </w:r>
      <w:r w:rsidRPr="007A2691">
        <w:rPr>
          <w:rFonts w:ascii="Times New Roman" w:hAnsi="Times New Roman" w:cs="Times New Roman"/>
          <w:shd w:val="clear" w:color="auto" w:fill="FFFFFF"/>
          <w:lang w:val="pt-BR"/>
        </w:rPr>
        <w:t>um trabalho interinstitucional e intersetorial</w:t>
      </w:r>
      <w:r w:rsidRPr="007A2691">
        <w:rPr>
          <w:rFonts w:ascii="Times New Roman" w:hAnsi="Times New Roman" w:cs="Times New Roman"/>
          <w:lang w:val="pt-BR"/>
        </w:rPr>
        <w:t>: organismos internacionais, ONGs, centros de pensamento, instituições acadêmicas, associações de migrantes etc., todos os quais também têm um papel fundamental na proteção e assistência aos migrantes.</w:t>
      </w:r>
    </w:p>
    <w:p w14:paraId="1A7FF185" w14:textId="77777777" w:rsidR="00561DFD" w:rsidRPr="007A2691" w:rsidRDefault="00561DFD" w:rsidP="00561DFD">
      <w:pPr>
        <w:spacing w:after="0" w:line="240" w:lineRule="auto"/>
        <w:jc w:val="both"/>
        <w:textAlignment w:val="baseline"/>
        <w:rPr>
          <w:rFonts w:ascii="Times New Roman" w:eastAsia="Times New Roman" w:hAnsi="Times New Roman" w:cs="Times New Roman"/>
          <w:lang w:val="pt-BR"/>
        </w:rPr>
      </w:pPr>
    </w:p>
    <w:p w14:paraId="39614160" w14:textId="77777777" w:rsidR="00561DFD" w:rsidRPr="007A2691" w:rsidRDefault="00561DFD" w:rsidP="00561DFD">
      <w:pPr>
        <w:spacing w:after="0" w:line="240" w:lineRule="auto"/>
        <w:ind w:firstLine="720"/>
        <w:jc w:val="both"/>
        <w:textAlignment w:val="baseline"/>
        <w:rPr>
          <w:rFonts w:ascii="Times New Roman" w:eastAsia="Times New Roman" w:hAnsi="Times New Roman" w:cs="Times New Roman"/>
          <w:lang w:val="pt-BR"/>
        </w:rPr>
      </w:pPr>
      <w:r w:rsidRPr="007A2691">
        <w:rPr>
          <w:rFonts w:ascii="Times New Roman" w:hAnsi="Times New Roman" w:cs="Times New Roman"/>
          <w:lang w:val="pt-BR"/>
        </w:rPr>
        <w:t>O continente americano enfrenta atualmente uma das crises migratórias mais profundas das últimas décadas, tornando indispensável a cooperação internacional com base na responsabilidade compartilhada, diante do aumento excessivo da imigração irregular e do número de refugiados, que tem sobrecarregado os sistemas e as infraestruturas nos diferentes Estados. </w:t>
      </w:r>
    </w:p>
    <w:p w14:paraId="6315D358" w14:textId="77777777" w:rsidR="00561DFD" w:rsidRPr="007A2691" w:rsidRDefault="00561DFD" w:rsidP="00561DFD">
      <w:pPr>
        <w:spacing w:after="0" w:line="240" w:lineRule="auto"/>
        <w:jc w:val="both"/>
        <w:textAlignment w:val="baseline"/>
        <w:rPr>
          <w:rFonts w:ascii="Times New Roman" w:eastAsia="Times New Roman" w:hAnsi="Times New Roman" w:cs="Times New Roman"/>
          <w:lang w:val="pt-BR"/>
        </w:rPr>
      </w:pPr>
    </w:p>
    <w:p w14:paraId="5759BE25" w14:textId="77777777" w:rsidR="00561DFD" w:rsidRPr="007A2691" w:rsidRDefault="00561DFD" w:rsidP="00561DFD">
      <w:pPr>
        <w:spacing w:after="0" w:line="240" w:lineRule="auto"/>
        <w:ind w:firstLine="720"/>
        <w:jc w:val="both"/>
        <w:textAlignment w:val="baseline"/>
        <w:rPr>
          <w:rFonts w:ascii="Times New Roman" w:eastAsia="Times New Roman" w:hAnsi="Times New Roman" w:cs="Times New Roman"/>
          <w:lang w:val="pt-BR"/>
        </w:rPr>
      </w:pPr>
      <w:r w:rsidRPr="007A2691">
        <w:rPr>
          <w:rFonts w:ascii="Times New Roman" w:hAnsi="Times New Roman" w:cs="Times New Roman"/>
          <w:lang w:val="pt-BR"/>
        </w:rPr>
        <w:t>No âmbito da OEA, os Estados membros concordaram que os desafios e oportunidades trazidos pela migração internacional devem ser tratados de forma coerente, reforçando e complementando as respostas que forem adotadas no âmbito do sistema das Nações Unidas e da comunidade internacional, e reconhecendo os vínculos que esses fenômenos têm com a noção de desenvolvimento.</w:t>
      </w:r>
    </w:p>
    <w:p w14:paraId="28E06FDA" w14:textId="77777777" w:rsidR="00561DFD" w:rsidRPr="007A2691" w:rsidRDefault="00561DFD" w:rsidP="00561DFD">
      <w:pPr>
        <w:spacing w:after="0" w:line="240" w:lineRule="auto"/>
        <w:jc w:val="both"/>
        <w:textAlignment w:val="baseline"/>
        <w:rPr>
          <w:rFonts w:ascii="Times New Roman" w:eastAsia="Times New Roman" w:hAnsi="Times New Roman" w:cs="Times New Roman"/>
          <w:lang w:val="pt-BR"/>
        </w:rPr>
      </w:pPr>
    </w:p>
    <w:p w14:paraId="452FD2F0" w14:textId="1C839F65" w:rsidR="00561DFD" w:rsidRPr="007A2691" w:rsidRDefault="00561DFD" w:rsidP="00561DFD">
      <w:pPr>
        <w:spacing w:after="0" w:line="240" w:lineRule="auto"/>
        <w:ind w:firstLine="720"/>
        <w:jc w:val="both"/>
        <w:textAlignment w:val="baseline"/>
        <w:rPr>
          <w:rFonts w:ascii="Times New Roman" w:hAnsi="Times New Roman" w:cs="Times New Roman"/>
          <w:lang w:val="pt-BR"/>
        </w:rPr>
      </w:pPr>
      <w:r w:rsidRPr="007A2691">
        <w:rPr>
          <w:rFonts w:ascii="Times New Roman" w:hAnsi="Times New Roman" w:cs="Times New Roman"/>
          <w:lang w:val="pt-BR"/>
        </w:rPr>
        <w:t xml:space="preserve">Como indicado, o plano de trabalho proposto parte das conquistas de planos anteriores e em aplicação dos mandatos acordados no âmbito da Organização, visando abordar os temas migratórios </w:t>
      </w:r>
      <w:r w:rsidRPr="007A2691">
        <w:rPr>
          <w:rFonts w:ascii="Times New Roman" w:hAnsi="Times New Roman" w:cs="Times New Roman"/>
          <w:lang w:val="pt-BR"/>
        </w:rPr>
        <w:lastRenderedPageBreak/>
        <w:t>nas Américas de forma multidimensional, com um enfoque de direitos, abrangendo as dimensões sociais e econômicas, a partir de uma perspectiva nacional e regional, com enfoque de gênero, buscando destacar as iniciativas geradas em nível multilateral para o diálogo e a cooperação em matéria de migração e proteção internacional</w:t>
      </w:r>
      <w:r w:rsidR="00AF74B8">
        <w:rPr>
          <w:rFonts w:ascii="Times New Roman" w:hAnsi="Times New Roman" w:cs="Times New Roman"/>
          <w:lang w:val="pt-BR"/>
        </w:rPr>
        <w:t>, onde o trabalho intersetorial feito pela OEA é relevante.</w:t>
      </w:r>
    </w:p>
    <w:p w14:paraId="56BC2BBC" w14:textId="77777777" w:rsidR="00561DFD" w:rsidRPr="007A2691" w:rsidRDefault="00561DFD" w:rsidP="00DB4F82">
      <w:pPr>
        <w:spacing w:after="0" w:line="240" w:lineRule="auto"/>
        <w:jc w:val="both"/>
        <w:textAlignment w:val="baseline"/>
        <w:rPr>
          <w:rFonts w:ascii="Times New Roman" w:hAnsi="Times New Roman" w:cs="Times New Roman"/>
          <w:color w:val="000000"/>
          <w:lang w:val="pt-BR"/>
        </w:rPr>
      </w:pPr>
    </w:p>
    <w:p w14:paraId="0BE6B061" w14:textId="77777777" w:rsidR="00561DFD" w:rsidRPr="007A2691" w:rsidRDefault="00561DFD" w:rsidP="00561DFD">
      <w:pPr>
        <w:spacing w:after="0" w:line="240" w:lineRule="auto"/>
        <w:ind w:firstLine="720"/>
        <w:jc w:val="both"/>
        <w:textAlignment w:val="baseline"/>
        <w:rPr>
          <w:rFonts w:ascii="Times New Roman" w:eastAsia="Times New Roman" w:hAnsi="Times New Roman" w:cs="Times New Roman"/>
          <w:lang w:val="pt-BR"/>
        </w:rPr>
      </w:pPr>
      <w:r w:rsidRPr="007A2691">
        <w:rPr>
          <w:rFonts w:ascii="Times New Roman" w:hAnsi="Times New Roman" w:cs="Times New Roman"/>
          <w:color w:val="000000"/>
          <w:lang w:val="pt-BR"/>
        </w:rPr>
        <w:t xml:space="preserve">Dessa forma, são propostas sessões temáticas para abordar as respostas da comunidade internacional aos desafios humanitários da migração e da integração socioeconômica das populações migrantes na região: ênfase nas políticas que os Estados podem adotar para prestar serviços sociais e de saúde às populações migrantes, com especial atenção às populações em situação de vulnerabilidade; as políticas públicas e melhores práticas na região para combater a discriminação, a xenofobia e o racismo. </w:t>
      </w:r>
      <w:r w:rsidRPr="007A2691">
        <w:rPr>
          <w:rFonts w:ascii="Times New Roman" w:hAnsi="Times New Roman" w:cs="Times New Roman"/>
          <w:lang w:val="pt-BR"/>
        </w:rPr>
        <w:t>Em nível macro, continuar abordando os aspectos da governança migratória, como a regularização e os meios de admissão e permanência das pessoas migrantes para facilitar seus processos de</w:t>
      </w:r>
      <w:r w:rsidRPr="007A2691">
        <w:rPr>
          <w:rFonts w:ascii="Times New Roman" w:hAnsi="Times New Roman" w:cs="Times New Roman"/>
          <w:shd w:val="clear" w:color="auto" w:fill="FFFFFF"/>
          <w:lang w:val="pt-BR"/>
        </w:rPr>
        <w:t xml:space="preserve"> integração; e o </w:t>
      </w:r>
      <w:r w:rsidRPr="007A2691">
        <w:rPr>
          <w:rFonts w:ascii="Times New Roman" w:hAnsi="Times New Roman" w:cs="Times New Roman"/>
          <w:lang w:val="pt-BR"/>
        </w:rPr>
        <w:t>fortalecimento dos sistemas de proteção na região.</w:t>
      </w:r>
    </w:p>
    <w:p w14:paraId="2C092DFD" w14:textId="77777777" w:rsidR="00561DFD" w:rsidRPr="007A2691" w:rsidRDefault="00561DFD" w:rsidP="00561DFD">
      <w:pPr>
        <w:spacing w:after="0" w:line="240" w:lineRule="auto"/>
        <w:jc w:val="both"/>
        <w:textAlignment w:val="baseline"/>
        <w:rPr>
          <w:rFonts w:ascii="Times New Roman" w:eastAsia="Times New Roman" w:hAnsi="Times New Roman" w:cs="Times New Roman"/>
          <w:lang w:val="pt-BR" w:eastAsia="es-CO"/>
        </w:rPr>
      </w:pPr>
    </w:p>
    <w:p w14:paraId="22071666" w14:textId="092D6567" w:rsidR="006777A5" w:rsidRPr="00DB4F82" w:rsidRDefault="00561DFD" w:rsidP="00DB4F82">
      <w:pPr>
        <w:spacing w:after="0" w:line="240" w:lineRule="auto"/>
        <w:ind w:firstLine="708"/>
        <w:jc w:val="both"/>
        <w:rPr>
          <w:rFonts w:ascii="Times New Roman" w:hAnsi="Times New Roman" w:cs="Times New Roman"/>
          <w:sz w:val="24"/>
          <w:szCs w:val="24"/>
          <w:lang w:val="pt-BR" w:bidi="ne-NP"/>
        </w:rPr>
      </w:pPr>
      <w:r w:rsidRPr="007A2691">
        <w:rPr>
          <w:rFonts w:ascii="Times New Roman" w:hAnsi="Times New Roman" w:cs="Times New Roman"/>
          <w:color w:val="000000"/>
          <w:lang w:val="pt-BR"/>
        </w:rPr>
        <w:t xml:space="preserve">A Presidência proporá parágrafos às delegações ao término das sessões temáticas, a fim de que sejam incorporados à resolução </w:t>
      </w:r>
      <w:r w:rsidRPr="007A2691">
        <w:rPr>
          <w:rFonts w:ascii="Times New Roman" w:hAnsi="Times New Roman" w:cs="Times New Roman"/>
          <w:i/>
          <w:iCs/>
          <w:color w:val="000000"/>
          <w:lang w:val="pt-BR"/>
        </w:rPr>
        <w:t>omnibus</w:t>
      </w:r>
      <w:r w:rsidRPr="007A2691">
        <w:rPr>
          <w:rFonts w:ascii="Times New Roman" w:hAnsi="Times New Roman" w:cs="Times New Roman"/>
          <w:color w:val="000000"/>
          <w:lang w:val="pt-BR"/>
        </w:rPr>
        <w:t xml:space="preserve"> do Conselho Interamericano de Desenvolvimento Integral (CIDI) que se apresentará à próxima Assembleia Geral.</w:t>
      </w:r>
      <w:r w:rsidR="006777A5" w:rsidRPr="00DB4F82">
        <w:rPr>
          <w:rFonts w:ascii="Times New Roman" w:eastAsia="Times New Roman" w:hAnsi="Times New Roman" w:cs="Times New Roman"/>
          <w:color w:val="000000"/>
          <w:vertAlign w:val="superscript"/>
          <w:lang w:val="pt-BR" w:eastAsia="es-CO"/>
        </w:rPr>
        <w:t xml:space="preserve"> </w:t>
      </w:r>
      <w:r w:rsidR="006777A5" w:rsidRPr="00960D70">
        <w:rPr>
          <w:rFonts w:ascii="Times New Roman" w:eastAsia="Times New Roman" w:hAnsi="Times New Roman" w:cs="Times New Roman"/>
          <w:vertAlign w:val="superscript"/>
          <w:lang w:val="es-ES" w:eastAsia="es-CO"/>
        </w:rPr>
        <w:endnoteReference w:id="2"/>
      </w:r>
      <w:r w:rsidR="006777A5" w:rsidRPr="00DB4F82">
        <w:rPr>
          <w:rFonts w:ascii="Times New Roman" w:hAnsi="Times New Roman" w:cs="Times New Roman"/>
          <w:sz w:val="24"/>
          <w:szCs w:val="24"/>
          <w:lang w:val="pt-BR" w:bidi="ne-NP"/>
        </w:rPr>
        <w:t xml:space="preserve"> </w:t>
      </w:r>
    </w:p>
    <w:p w14:paraId="7141CBB2" w14:textId="77777777" w:rsidR="00561DFD" w:rsidRPr="007A2691" w:rsidRDefault="00561DFD" w:rsidP="00561DFD">
      <w:pPr>
        <w:spacing w:after="0" w:line="240" w:lineRule="auto"/>
        <w:jc w:val="both"/>
        <w:textAlignment w:val="baseline"/>
        <w:rPr>
          <w:rFonts w:ascii="Times New Roman" w:eastAsia="Times New Roman" w:hAnsi="Times New Roman" w:cs="Times New Roman"/>
          <w:lang w:val="pt-BR" w:eastAsia="es-CO"/>
        </w:rPr>
      </w:pPr>
    </w:p>
    <w:p w14:paraId="043066C6" w14:textId="77777777" w:rsidR="00561DFD" w:rsidRPr="007A2691" w:rsidRDefault="00561DFD" w:rsidP="00561DFD">
      <w:pPr>
        <w:spacing w:after="0" w:line="240" w:lineRule="auto"/>
        <w:ind w:firstLine="720"/>
        <w:jc w:val="both"/>
        <w:textAlignment w:val="baseline"/>
        <w:rPr>
          <w:rFonts w:ascii="Times New Roman" w:eastAsia="Times New Roman" w:hAnsi="Times New Roman" w:cs="Times New Roman"/>
          <w:lang w:val="pt-BR"/>
        </w:rPr>
      </w:pPr>
      <w:r w:rsidRPr="007A2691">
        <w:rPr>
          <w:rFonts w:ascii="Times New Roman" w:hAnsi="Times New Roman" w:cs="Times New Roman"/>
          <w:lang w:val="pt-BR"/>
        </w:rPr>
        <w:t>O Regulamento das Reuniões Ordinárias e Extraordinárias do CIDI estabelece, em seu artigo 58, as funções da Comissão de Assuntos Migratórios (CAM). </w:t>
      </w:r>
    </w:p>
    <w:p w14:paraId="656CE37B" w14:textId="77777777" w:rsidR="00561DFD" w:rsidRPr="007A2691" w:rsidRDefault="00561DFD" w:rsidP="00561DFD">
      <w:pPr>
        <w:spacing w:after="0" w:line="240" w:lineRule="auto"/>
        <w:jc w:val="both"/>
        <w:textAlignment w:val="baseline"/>
        <w:rPr>
          <w:rFonts w:ascii="Times New Roman" w:eastAsia="Times New Roman" w:hAnsi="Times New Roman" w:cs="Times New Roman"/>
          <w:color w:val="404042"/>
          <w:lang w:val="pt-BR"/>
        </w:rPr>
      </w:pPr>
    </w:p>
    <w:p w14:paraId="1D5FE30B" w14:textId="77777777" w:rsidR="00561DFD" w:rsidRPr="007A2691" w:rsidRDefault="00561DFD" w:rsidP="00561DFD">
      <w:pPr>
        <w:spacing w:after="0" w:line="240" w:lineRule="auto"/>
        <w:jc w:val="both"/>
        <w:textAlignment w:val="baseline"/>
        <w:rPr>
          <w:rFonts w:ascii="Times New Roman" w:eastAsia="Times New Roman" w:hAnsi="Times New Roman" w:cs="Times New Roman"/>
          <w:b/>
          <w:bCs/>
          <w:lang w:val="pt-BR"/>
        </w:rPr>
      </w:pPr>
      <w:r w:rsidRPr="007A2691">
        <w:rPr>
          <w:rFonts w:ascii="Times New Roman" w:hAnsi="Times New Roman" w:cs="Times New Roman"/>
          <w:b/>
          <w:lang w:val="pt-BR"/>
        </w:rPr>
        <w:t>MANDATOS: </w:t>
      </w:r>
    </w:p>
    <w:p w14:paraId="0295CC0E" w14:textId="77777777" w:rsidR="00561DFD" w:rsidRPr="00DA2F06" w:rsidRDefault="00561DFD" w:rsidP="00561DFD">
      <w:pPr>
        <w:spacing w:after="0" w:line="240" w:lineRule="auto"/>
        <w:jc w:val="both"/>
        <w:textAlignment w:val="baseline"/>
        <w:rPr>
          <w:rFonts w:ascii="Times New Roman" w:eastAsia="Times New Roman" w:hAnsi="Times New Roman" w:cs="Times New Roman"/>
          <w:lang w:val="pt-BR"/>
        </w:rPr>
      </w:pPr>
    </w:p>
    <w:p w14:paraId="47C1EB42" w14:textId="77777777" w:rsidR="00561DFD" w:rsidRPr="00DA2F06" w:rsidRDefault="00561DFD" w:rsidP="00561DFD">
      <w:pPr>
        <w:spacing w:after="0" w:line="240" w:lineRule="auto"/>
        <w:ind w:firstLine="720"/>
        <w:jc w:val="both"/>
        <w:textAlignment w:val="baseline"/>
        <w:rPr>
          <w:rFonts w:ascii="Times New Roman" w:eastAsia="Times New Roman" w:hAnsi="Times New Roman" w:cs="Times New Roman"/>
          <w:lang w:val="pt-BR"/>
        </w:rPr>
      </w:pPr>
      <w:r w:rsidRPr="00DA2F06">
        <w:rPr>
          <w:rFonts w:ascii="Times New Roman" w:hAnsi="Times New Roman" w:cs="Times New Roman"/>
          <w:lang w:val="pt-BR"/>
        </w:rPr>
        <w:t>Este Plano de Trabalho para a Comissão de Assuntos Migratórios foi construído a partir dos mandatos outorgados pela Assembleia Geral e pelo Conselho Interamericano de Desenvolvimento Integral (CIDI) a esta Comissão, mediante as seguintes resoluções: </w:t>
      </w:r>
    </w:p>
    <w:p w14:paraId="756B2954" w14:textId="61F55A8C" w:rsidR="00561DFD" w:rsidRPr="00DA2F06" w:rsidRDefault="00561DFD" w:rsidP="00960D70">
      <w:pPr>
        <w:spacing w:after="0" w:line="240" w:lineRule="auto"/>
        <w:jc w:val="both"/>
        <w:textAlignment w:val="baseline"/>
        <w:rPr>
          <w:rFonts w:ascii="Times New Roman" w:eastAsia="Times New Roman" w:hAnsi="Times New Roman" w:cs="Times New Roman"/>
          <w:lang w:val="pt-BR"/>
        </w:rPr>
      </w:pPr>
    </w:p>
    <w:p w14:paraId="33CAC833" w14:textId="5B35E17E" w:rsidR="006777A5" w:rsidRPr="00960D70" w:rsidRDefault="00561DFD" w:rsidP="00960D70">
      <w:pPr>
        <w:numPr>
          <w:ilvl w:val="0"/>
          <w:numId w:val="34"/>
        </w:numPr>
        <w:spacing w:after="0" w:line="240" w:lineRule="auto"/>
        <w:ind w:hanging="720"/>
        <w:jc w:val="both"/>
        <w:textAlignment w:val="baseline"/>
        <w:rPr>
          <w:rFonts w:ascii="Times New Roman" w:hAnsi="Times New Roman" w:cs="Times New Roman"/>
          <w:sz w:val="24"/>
          <w:lang w:val="pt-BR"/>
        </w:rPr>
      </w:pPr>
      <w:r w:rsidRPr="00960D70">
        <w:rPr>
          <w:rFonts w:ascii="Times New Roman" w:hAnsi="Times New Roman" w:cs="Times New Roman"/>
          <w:lang w:val="pt-BR"/>
        </w:rPr>
        <w:t>AG/RES. 2738 (XLII-O/12), “Fortalecimento do tema migração na OEA: Constituição da Comissão sobre Assuntos de Migração”, parágrafos resolutivos 1º a 3º</w:t>
      </w:r>
      <w:r w:rsidRPr="00960D70">
        <w:rPr>
          <w:rFonts w:ascii="Times New Roman" w:eastAsia="Times New Roman" w:hAnsi="Times New Roman" w:cs="Times New Roman"/>
          <w:lang w:val="pt-BR"/>
        </w:rPr>
        <w:t xml:space="preserve"> </w:t>
      </w:r>
      <w:r w:rsidR="006777A5" w:rsidRPr="00960D70">
        <w:rPr>
          <w:rFonts w:ascii="Times New Roman" w:eastAsia="Times New Roman" w:hAnsi="Times New Roman" w:cs="Times New Roman"/>
          <w:lang w:val="pt-BR" w:eastAsia="es-CO"/>
        </w:rPr>
        <w:t xml:space="preserve">– </w:t>
      </w:r>
      <w:hyperlink r:id="rId11" w:history="1">
        <w:r w:rsidR="006777A5" w:rsidRPr="00960D70">
          <w:rPr>
            <w:rStyle w:val="Hyperlink"/>
            <w:rFonts w:ascii="Times New Roman" w:hAnsi="Times New Roman" w:cs="Times New Roman"/>
            <w:lang w:val="pt-BR"/>
          </w:rPr>
          <w:t>Español</w:t>
        </w:r>
      </w:hyperlink>
      <w:r w:rsidR="006777A5" w:rsidRPr="00960D70">
        <w:rPr>
          <w:rFonts w:ascii="Times New Roman" w:hAnsi="Times New Roman" w:cs="Times New Roman"/>
          <w:lang w:val="pt-BR"/>
        </w:rPr>
        <w:t xml:space="preserve"> - </w:t>
      </w:r>
      <w:hyperlink r:id="rId12" w:history="1">
        <w:r w:rsidR="006777A5" w:rsidRPr="00960D70">
          <w:rPr>
            <w:rStyle w:val="Hyperlink"/>
            <w:rFonts w:ascii="Times New Roman" w:hAnsi="Times New Roman" w:cs="Times New Roman"/>
            <w:lang w:val="pt-BR"/>
          </w:rPr>
          <w:t>English</w:t>
        </w:r>
      </w:hyperlink>
    </w:p>
    <w:p w14:paraId="2B1D7101" w14:textId="056F0AA6" w:rsidR="00561DFD" w:rsidRPr="00960D70" w:rsidRDefault="00561DFD" w:rsidP="00960D70">
      <w:pPr>
        <w:spacing w:after="0" w:line="240" w:lineRule="auto"/>
        <w:jc w:val="both"/>
        <w:textAlignment w:val="baseline"/>
        <w:rPr>
          <w:rFonts w:ascii="Times New Roman" w:eastAsia="Times New Roman" w:hAnsi="Times New Roman" w:cs="Times New Roman"/>
          <w:lang w:val="pt-BR"/>
        </w:rPr>
      </w:pPr>
    </w:p>
    <w:p w14:paraId="23850603" w14:textId="613C8133" w:rsidR="00561DFD" w:rsidRPr="00960D70" w:rsidRDefault="00561DFD" w:rsidP="00960D70">
      <w:pPr>
        <w:numPr>
          <w:ilvl w:val="0"/>
          <w:numId w:val="34"/>
        </w:numPr>
        <w:spacing w:after="0" w:line="240" w:lineRule="auto"/>
        <w:ind w:hanging="720"/>
        <w:jc w:val="both"/>
        <w:textAlignment w:val="baseline"/>
        <w:rPr>
          <w:rFonts w:ascii="Times New Roman" w:hAnsi="Times New Roman" w:cs="Times New Roman"/>
          <w:lang w:val="pt-BR"/>
        </w:rPr>
      </w:pPr>
      <w:r w:rsidRPr="00960D70">
        <w:rPr>
          <w:rFonts w:ascii="Times New Roman" w:hAnsi="Times New Roman" w:cs="Times New Roman"/>
          <w:lang w:val="pt-BR"/>
        </w:rPr>
        <w:t>AG/RES. 2816 (XLIV-O/14), “Promovendo iniciativas hemisféricas em matéria de</w:t>
      </w:r>
      <w:r w:rsidR="006777A5" w:rsidRPr="00960D70">
        <w:rPr>
          <w:rFonts w:ascii="Times New Roman" w:hAnsi="Times New Roman" w:cs="Times New Roman"/>
          <w:lang w:val="pt-BR"/>
        </w:rPr>
        <w:t xml:space="preserve"> </w:t>
      </w:r>
      <w:r w:rsidRPr="00960D70">
        <w:rPr>
          <w:rFonts w:ascii="Times New Roman" w:hAnsi="Times New Roman" w:cs="Times New Roman"/>
          <w:lang w:val="pt-BR"/>
        </w:rPr>
        <w:t>desenvolvimento integral”, parágrafos resolutivos 18 a 22</w:t>
      </w:r>
      <w:r w:rsidRPr="00960D70">
        <w:rPr>
          <w:rFonts w:ascii="Times New Roman" w:eastAsia="Times New Roman" w:hAnsi="Times New Roman" w:cs="Times New Roman"/>
          <w:lang w:val="pt-BR"/>
        </w:rPr>
        <w:t xml:space="preserve"> </w:t>
      </w:r>
      <w:r w:rsidR="006777A5" w:rsidRPr="00960D70">
        <w:rPr>
          <w:rFonts w:ascii="Times New Roman" w:eastAsia="Times New Roman" w:hAnsi="Times New Roman" w:cs="Times New Roman"/>
          <w:lang w:val="pt-BR" w:eastAsia="es-CO"/>
        </w:rPr>
        <w:t xml:space="preserve">– </w:t>
      </w:r>
      <w:hyperlink r:id="rId13" w:history="1">
        <w:r w:rsidR="006777A5" w:rsidRPr="00960D70">
          <w:rPr>
            <w:rStyle w:val="Hyperlink"/>
            <w:rFonts w:ascii="Times New Roman" w:eastAsia="Times New Roman" w:hAnsi="Times New Roman" w:cs="Times New Roman"/>
            <w:lang w:val="pt-BR"/>
          </w:rPr>
          <w:t>Español</w:t>
        </w:r>
      </w:hyperlink>
      <w:r w:rsidR="006777A5" w:rsidRPr="00960D70">
        <w:rPr>
          <w:rFonts w:ascii="Times New Roman" w:eastAsia="Times New Roman" w:hAnsi="Times New Roman" w:cs="Times New Roman"/>
          <w:lang w:val="pt-BR"/>
        </w:rPr>
        <w:t xml:space="preserve"> - </w:t>
      </w:r>
      <w:hyperlink r:id="rId14" w:history="1">
        <w:r w:rsidR="006777A5" w:rsidRPr="00960D70">
          <w:rPr>
            <w:rStyle w:val="Hyperlink"/>
            <w:rFonts w:ascii="Times New Roman" w:eastAsia="Times New Roman" w:hAnsi="Times New Roman" w:cs="Times New Roman"/>
            <w:lang w:val="pt-BR"/>
          </w:rPr>
          <w:t>English</w:t>
        </w:r>
      </w:hyperlink>
    </w:p>
    <w:p w14:paraId="5C7A8D0F" w14:textId="77777777" w:rsidR="006777A5" w:rsidRPr="00960D70" w:rsidRDefault="006777A5" w:rsidP="00960D70">
      <w:pPr>
        <w:spacing w:after="0" w:line="240" w:lineRule="auto"/>
        <w:jc w:val="both"/>
        <w:textAlignment w:val="baseline"/>
        <w:rPr>
          <w:rFonts w:ascii="Times New Roman" w:eastAsia="Times New Roman" w:hAnsi="Times New Roman" w:cs="Times New Roman"/>
          <w:lang w:val="pt-BR"/>
        </w:rPr>
      </w:pPr>
    </w:p>
    <w:p w14:paraId="414461FA" w14:textId="1886D1C5" w:rsidR="00561DFD" w:rsidRPr="00960D70" w:rsidRDefault="00561DFD" w:rsidP="00960D70">
      <w:pPr>
        <w:numPr>
          <w:ilvl w:val="0"/>
          <w:numId w:val="34"/>
        </w:numPr>
        <w:spacing w:after="0" w:line="240" w:lineRule="auto"/>
        <w:ind w:hanging="720"/>
        <w:jc w:val="both"/>
        <w:textAlignment w:val="baseline"/>
        <w:rPr>
          <w:rFonts w:ascii="Times New Roman" w:eastAsia="Times New Roman" w:hAnsi="Times New Roman" w:cs="Times New Roman"/>
          <w:lang w:val="pt-BR"/>
        </w:rPr>
      </w:pPr>
      <w:r w:rsidRPr="00960D70">
        <w:rPr>
          <w:rFonts w:ascii="Times New Roman" w:hAnsi="Times New Roman" w:cs="Times New Roman"/>
          <w:lang w:val="pt-BR"/>
        </w:rPr>
        <w:t>AG/RES. 2881 (XLVI-O/16), “Promoção de iniciativas hemisféricas em matéria de desenvolvimento integral”, parágrafos resolutivos 33 a 37</w:t>
      </w:r>
      <w:r w:rsidRPr="00960D70">
        <w:rPr>
          <w:rFonts w:ascii="Times New Roman" w:eastAsia="Times New Roman" w:hAnsi="Times New Roman" w:cs="Times New Roman"/>
          <w:lang w:val="pt-BR"/>
        </w:rPr>
        <w:t xml:space="preserve"> </w:t>
      </w:r>
      <w:r w:rsidR="006777A5" w:rsidRPr="00960D70">
        <w:rPr>
          <w:rFonts w:ascii="Times New Roman" w:eastAsia="Times New Roman" w:hAnsi="Times New Roman" w:cs="Times New Roman"/>
          <w:lang w:val="pt-BR" w:eastAsia="es-CO"/>
        </w:rPr>
        <w:t xml:space="preserve">– </w:t>
      </w:r>
      <w:hyperlink r:id="rId15" w:history="1">
        <w:r w:rsidR="009801E3" w:rsidRPr="00960D70">
          <w:rPr>
            <w:rStyle w:val="Hyperlink"/>
            <w:rFonts w:ascii="Times New Roman" w:eastAsia="Times New Roman" w:hAnsi="Times New Roman" w:cs="Times New Roman"/>
            <w:lang w:val="pt-BR"/>
          </w:rPr>
          <w:t>Español</w:t>
        </w:r>
      </w:hyperlink>
      <w:r w:rsidR="009801E3" w:rsidRPr="00960D70">
        <w:rPr>
          <w:rFonts w:ascii="Times New Roman" w:eastAsia="Times New Roman" w:hAnsi="Times New Roman" w:cs="Times New Roman"/>
          <w:lang w:val="pt-BR"/>
        </w:rPr>
        <w:t xml:space="preserve"> - </w:t>
      </w:r>
      <w:hyperlink r:id="rId16" w:history="1">
        <w:r w:rsidR="009801E3" w:rsidRPr="00960D70">
          <w:rPr>
            <w:rStyle w:val="Hyperlink"/>
            <w:rFonts w:ascii="Times New Roman" w:eastAsia="Times New Roman" w:hAnsi="Times New Roman" w:cs="Times New Roman"/>
            <w:lang w:val="pt-BR"/>
          </w:rPr>
          <w:t>English</w:t>
        </w:r>
      </w:hyperlink>
    </w:p>
    <w:p w14:paraId="0A1261D2" w14:textId="77777777" w:rsidR="006777A5" w:rsidRPr="00960D70" w:rsidRDefault="006777A5" w:rsidP="00960D70">
      <w:pPr>
        <w:spacing w:after="0" w:line="240" w:lineRule="auto"/>
        <w:jc w:val="both"/>
        <w:textAlignment w:val="baseline"/>
        <w:rPr>
          <w:rFonts w:ascii="Times New Roman" w:eastAsia="Times New Roman" w:hAnsi="Times New Roman" w:cs="Times New Roman"/>
          <w:lang w:val="pt-BR"/>
        </w:rPr>
      </w:pPr>
    </w:p>
    <w:p w14:paraId="41A835B2" w14:textId="77777777" w:rsidR="00DA2F06" w:rsidRPr="00960D70" w:rsidRDefault="00386FCA" w:rsidP="00960D70">
      <w:pPr>
        <w:numPr>
          <w:ilvl w:val="0"/>
          <w:numId w:val="34"/>
        </w:numPr>
        <w:spacing w:after="0" w:line="240" w:lineRule="auto"/>
        <w:ind w:hanging="720"/>
        <w:jc w:val="both"/>
        <w:textAlignment w:val="baseline"/>
        <w:rPr>
          <w:rFonts w:ascii="Times New Roman" w:eastAsia="Times New Roman" w:hAnsi="Times New Roman" w:cs="Times New Roman"/>
          <w:lang w:val="pt-BR"/>
        </w:rPr>
      </w:pPr>
      <w:hyperlink r:id="rId17" w:tgtFrame="_blank" w:history="1">
        <w:r w:rsidR="00561DFD" w:rsidRPr="00960D70">
          <w:rPr>
            <w:rStyle w:val="Hyperlink"/>
            <w:rFonts w:ascii="Times New Roman" w:hAnsi="Times New Roman" w:cs="Times New Roman"/>
            <w:color w:val="auto"/>
            <w:u w:val="none"/>
            <w:lang w:val="pt-BR"/>
          </w:rPr>
          <w:t>AG/RES.</w:t>
        </w:r>
      </w:hyperlink>
      <w:hyperlink r:id="rId18" w:tgtFrame="_blank" w:history="1">
        <w:r w:rsidR="00561DFD" w:rsidRPr="00960D70">
          <w:rPr>
            <w:rStyle w:val="Hyperlink"/>
            <w:rFonts w:ascii="Times New Roman" w:hAnsi="Times New Roman" w:cs="Times New Roman"/>
            <w:color w:val="auto"/>
            <w:u w:val="none"/>
            <w:lang w:val="pt-BR"/>
          </w:rPr>
          <w:t xml:space="preserve"> 2883 (XLVI-O/16)</w:t>
        </w:r>
      </w:hyperlink>
      <w:r w:rsidR="00561DFD" w:rsidRPr="00960D70">
        <w:rPr>
          <w:rFonts w:ascii="Times New Roman" w:hAnsi="Times New Roman" w:cs="Times New Roman"/>
          <w:lang w:val="pt-BR"/>
        </w:rPr>
        <w:t>, “Programa Interamericano para a Promoção e Proteção dos Direitos Humanos dos Migrantes, Incluindo dos Trabalhadores Migrantes e de suas Famílias”, parágrafos resolutivos 1</w:t>
      </w:r>
      <w:r w:rsidR="00561DFD" w:rsidRPr="00960D70">
        <w:rPr>
          <w:rFonts w:ascii="Times New Roman" w:hAnsi="Times New Roman" w:cs="Times New Roman"/>
          <w:vertAlign w:val="superscript"/>
          <w:lang w:val="pt-BR"/>
        </w:rPr>
        <w:t>o</w:t>
      </w:r>
      <w:r w:rsidR="00561DFD" w:rsidRPr="00960D70">
        <w:rPr>
          <w:rFonts w:ascii="Times New Roman" w:hAnsi="Times New Roman" w:cs="Times New Roman"/>
          <w:lang w:val="pt-BR"/>
        </w:rPr>
        <w:t xml:space="preserve"> a 3</w:t>
      </w:r>
      <w:r w:rsidR="00561DFD" w:rsidRPr="00960D70">
        <w:rPr>
          <w:rFonts w:ascii="Times New Roman" w:hAnsi="Times New Roman" w:cs="Times New Roman"/>
          <w:vertAlign w:val="superscript"/>
          <w:lang w:val="pt-BR"/>
        </w:rPr>
        <w:t>o</w:t>
      </w:r>
      <w:r w:rsidR="00561DFD" w:rsidRPr="00960D70">
        <w:rPr>
          <w:rFonts w:ascii="Times New Roman" w:eastAsia="Times New Roman" w:hAnsi="Times New Roman" w:cs="Times New Roman"/>
          <w:lang w:val="pt-BR"/>
        </w:rPr>
        <w:t xml:space="preserve"> </w:t>
      </w:r>
      <w:r w:rsidR="0015257D" w:rsidRPr="00960D70">
        <w:rPr>
          <w:rFonts w:ascii="Times New Roman" w:eastAsia="Times New Roman" w:hAnsi="Times New Roman" w:cs="Times New Roman"/>
          <w:lang w:val="pt-BR" w:eastAsia="es-CO"/>
        </w:rPr>
        <w:t xml:space="preserve">3 – </w:t>
      </w:r>
      <w:hyperlink r:id="rId19" w:history="1">
        <w:r w:rsidR="0015257D" w:rsidRPr="00960D70">
          <w:rPr>
            <w:rStyle w:val="Hyperlink"/>
            <w:rFonts w:ascii="Times New Roman" w:eastAsia="Times New Roman" w:hAnsi="Times New Roman" w:cs="Times New Roman"/>
            <w:lang w:val="pt-BR"/>
          </w:rPr>
          <w:t>Español</w:t>
        </w:r>
      </w:hyperlink>
      <w:r w:rsidR="0015257D" w:rsidRPr="00960D70">
        <w:rPr>
          <w:rFonts w:ascii="Times New Roman" w:eastAsia="Times New Roman" w:hAnsi="Times New Roman" w:cs="Times New Roman"/>
          <w:lang w:val="pt-BR"/>
        </w:rPr>
        <w:t xml:space="preserve"> - </w:t>
      </w:r>
      <w:hyperlink r:id="rId20" w:history="1">
        <w:r w:rsidR="0015257D" w:rsidRPr="00960D70">
          <w:rPr>
            <w:rStyle w:val="Hyperlink"/>
            <w:rFonts w:ascii="Times New Roman" w:eastAsia="Times New Roman" w:hAnsi="Times New Roman" w:cs="Times New Roman"/>
            <w:lang w:val="pt-BR"/>
          </w:rPr>
          <w:t>English</w:t>
        </w:r>
      </w:hyperlink>
    </w:p>
    <w:p w14:paraId="1E41C9A6" w14:textId="77777777" w:rsidR="00DA2F06" w:rsidRPr="00960D70" w:rsidRDefault="00DA2F06" w:rsidP="00960D70">
      <w:pPr>
        <w:spacing w:after="0" w:line="240" w:lineRule="auto"/>
        <w:ind w:left="720" w:hanging="720"/>
        <w:jc w:val="both"/>
        <w:textAlignment w:val="baseline"/>
        <w:rPr>
          <w:rFonts w:ascii="Times New Roman" w:eastAsia="Times New Roman" w:hAnsi="Times New Roman" w:cs="Times New Roman"/>
          <w:lang w:val="pt-BR"/>
        </w:rPr>
      </w:pPr>
    </w:p>
    <w:p w14:paraId="4DFD84F5" w14:textId="77777777" w:rsidR="00A7782F" w:rsidRPr="00960D70" w:rsidRDefault="00561DFD" w:rsidP="00960D70">
      <w:pPr>
        <w:numPr>
          <w:ilvl w:val="0"/>
          <w:numId w:val="34"/>
        </w:numPr>
        <w:spacing w:after="0" w:line="240" w:lineRule="auto"/>
        <w:ind w:hanging="720"/>
        <w:jc w:val="both"/>
        <w:textAlignment w:val="baseline"/>
        <w:rPr>
          <w:rFonts w:ascii="Times New Roman" w:eastAsia="Times New Roman" w:hAnsi="Times New Roman" w:cs="Times New Roman"/>
          <w:lang w:val="pt-BR"/>
        </w:rPr>
      </w:pPr>
      <w:r w:rsidRPr="00960D70">
        <w:rPr>
          <w:rFonts w:ascii="Times New Roman" w:hAnsi="Times New Roman" w:cs="Times New Roman"/>
          <w:lang w:val="pt-BR"/>
        </w:rPr>
        <w:t>AG/RES. 2910 (XLVII-O/17), “Migração nas Américas” Parágrafos resolutivos 1</w:t>
      </w:r>
      <w:r w:rsidRPr="00960D70">
        <w:rPr>
          <w:rFonts w:ascii="Times New Roman" w:hAnsi="Times New Roman" w:cs="Times New Roman"/>
          <w:vertAlign w:val="superscript"/>
          <w:lang w:val="pt-BR"/>
        </w:rPr>
        <w:t>o</w:t>
      </w:r>
      <w:r w:rsidRPr="00960D70">
        <w:rPr>
          <w:rFonts w:ascii="Times New Roman" w:hAnsi="Times New Roman" w:cs="Times New Roman"/>
          <w:lang w:val="pt-BR"/>
        </w:rPr>
        <w:t xml:space="preserve"> a 20</w:t>
      </w:r>
      <w:r w:rsidR="00DA2F06" w:rsidRPr="00960D70">
        <w:rPr>
          <w:rFonts w:ascii="Times New Roman" w:hAnsi="Times New Roman" w:cs="Times New Roman"/>
          <w:lang w:val="pt-BR"/>
        </w:rPr>
        <w:t xml:space="preserve"> </w:t>
      </w:r>
      <w:r w:rsidR="00DA2F06" w:rsidRPr="00960D70">
        <w:rPr>
          <w:rFonts w:ascii="Times New Roman" w:eastAsia="Times New Roman" w:hAnsi="Times New Roman" w:cs="Times New Roman"/>
          <w:lang w:val="pt-BR" w:eastAsia="es-CO"/>
        </w:rPr>
        <w:t xml:space="preserve">– </w:t>
      </w:r>
      <w:hyperlink r:id="rId21" w:history="1">
        <w:r w:rsidR="00C1281A" w:rsidRPr="00960D70">
          <w:rPr>
            <w:rStyle w:val="Hyperlink"/>
            <w:rFonts w:ascii="Times New Roman" w:eastAsia="Times New Roman" w:hAnsi="Times New Roman" w:cs="Times New Roman"/>
            <w:lang w:val="pt-BR"/>
          </w:rPr>
          <w:t>Español</w:t>
        </w:r>
      </w:hyperlink>
      <w:r w:rsidR="00C1281A" w:rsidRPr="00960D70">
        <w:rPr>
          <w:rFonts w:ascii="Times New Roman" w:eastAsia="Times New Roman" w:hAnsi="Times New Roman" w:cs="Times New Roman"/>
          <w:lang w:val="pt-BR"/>
        </w:rPr>
        <w:t xml:space="preserve"> - </w:t>
      </w:r>
      <w:hyperlink r:id="rId22" w:history="1">
        <w:r w:rsidR="00C1281A" w:rsidRPr="00960D70">
          <w:rPr>
            <w:rStyle w:val="Hyperlink"/>
            <w:rFonts w:ascii="Times New Roman" w:eastAsia="Times New Roman" w:hAnsi="Times New Roman" w:cs="Times New Roman"/>
            <w:lang w:val="pt-BR"/>
          </w:rPr>
          <w:t>English</w:t>
        </w:r>
      </w:hyperlink>
    </w:p>
    <w:p w14:paraId="11E284C5" w14:textId="77777777" w:rsidR="00A7782F" w:rsidRPr="00960D70" w:rsidRDefault="00A7782F" w:rsidP="00960D70">
      <w:pPr>
        <w:pStyle w:val="ListParagraph"/>
        <w:spacing w:after="0" w:line="240" w:lineRule="auto"/>
        <w:ind w:hanging="720"/>
        <w:rPr>
          <w:rFonts w:ascii="Times New Roman" w:hAnsi="Times New Roman" w:cs="Times New Roman"/>
          <w:lang w:val="pt-BR"/>
        </w:rPr>
      </w:pPr>
    </w:p>
    <w:p w14:paraId="4C733EBA" w14:textId="4DD05FF1" w:rsidR="00561DFD" w:rsidRPr="00960D70" w:rsidRDefault="00561DFD" w:rsidP="00960D70">
      <w:pPr>
        <w:numPr>
          <w:ilvl w:val="0"/>
          <w:numId w:val="34"/>
        </w:numPr>
        <w:spacing w:after="0" w:line="240" w:lineRule="auto"/>
        <w:ind w:hanging="720"/>
        <w:jc w:val="both"/>
        <w:textAlignment w:val="baseline"/>
        <w:rPr>
          <w:rFonts w:ascii="Times New Roman" w:eastAsia="Times New Roman" w:hAnsi="Times New Roman" w:cs="Times New Roman"/>
          <w:lang w:val="pt-BR"/>
        </w:rPr>
      </w:pPr>
      <w:r w:rsidRPr="00960D70">
        <w:rPr>
          <w:rFonts w:ascii="Times New Roman" w:hAnsi="Times New Roman" w:cs="Times New Roman"/>
          <w:lang w:val="pt-BR"/>
        </w:rPr>
        <w:t>AG/RES. 2916 (XLVIII-O/18), “Promovendo iniciativas hemisféricas em matéria de</w:t>
      </w:r>
      <w:r w:rsidR="00DA2F06" w:rsidRPr="00960D70">
        <w:rPr>
          <w:rFonts w:ascii="Times New Roman" w:hAnsi="Times New Roman" w:cs="Times New Roman"/>
          <w:lang w:val="pt-BR"/>
        </w:rPr>
        <w:t xml:space="preserve"> </w:t>
      </w:r>
      <w:r w:rsidRPr="00960D70">
        <w:rPr>
          <w:rFonts w:ascii="Times New Roman" w:hAnsi="Times New Roman" w:cs="Times New Roman"/>
          <w:lang w:val="pt-BR"/>
        </w:rPr>
        <w:t>desenvolvimento integral”. “Estimular a promoção e a proteção dos direitos humanos dos migrantes, incluindo dos trabalhadores migrantes e de suas famílias, em conformidade com o programa interamericano na matéria, para aumentar sua contribuição para o desenvolvimento”. Parágrafos resolutivos 26 a 33</w:t>
      </w:r>
      <w:r w:rsidRPr="00960D70">
        <w:rPr>
          <w:rFonts w:ascii="Times New Roman" w:eastAsia="Times New Roman" w:hAnsi="Times New Roman" w:cs="Times New Roman"/>
          <w:lang w:val="pt-BR"/>
        </w:rPr>
        <w:t xml:space="preserve"> </w:t>
      </w:r>
      <w:r w:rsidR="00C1281A" w:rsidRPr="00960D70">
        <w:rPr>
          <w:rFonts w:ascii="Times New Roman" w:eastAsia="Times New Roman" w:hAnsi="Times New Roman" w:cs="Times New Roman"/>
          <w:lang w:eastAsia="es-CO"/>
        </w:rPr>
        <w:t xml:space="preserve">– </w:t>
      </w:r>
      <w:hyperlink r:id="rId23" w:history="1">
        <w:r w:rsidR="00C1281A" w:rsidRPr="00960D70">
          <w:rPr>
            <w:rStyle w:val="Hyperlink"/>
            <w:rFonts w:ascii="Times New Roman" w:eastAsia="Times New Roman" w:hAnsi="Times New Roman" w:cs="Times New Roman"/>
            <w:lang w:val="es-GT"/>
          </w:rPr>
          <w:t>Español</w:t>
        </w:r>
      </w:hyperlink>
      <w:r w:rsidR="00C1281A" w:rsidRPr="00960D70">
        <w:rPr>
          <w:rFonts w:ascii="Times New Roman" w:eastAsia="Times New Roman" w:hAnsi="Times New Roman" w:cs="Times New Roman"/>
          <w:lang w:val="es-GT"/>
        </w:rPr>
        <w:t xml:space="preserve"> - </w:t>
      </w:r>
      <w:hyperlink r:id="rId24" w:history="1">
        <w:r w:rsidR="00C1281A" w:rsidRPr="00960D70">
          <w:rPr>
            <w:rStyle w:val="Hyperlink"/>
            <w:rFonts w:ascii="Times New Roman" w:eastAsia="Times New Roman" w:hAnsi="Times New Roman" w:cs="Times New Roman"/>
            <w:lang w:val="es-GT"/>
          </w:rPr>
          <w:t>English</w:t>
        </w:r>
      </w:hyperlink>
    </w:p>
    <w:p w14:paraId="7C3A4720" w14:textId="07F7F05C" w:rsidR="00561DFD" w:rsidRPr="00960D70" w:rsidRDefault="00561DFD" w:rsidP="00960D70">
      <w:pPr>
        <w:numPr>
          <w:ilvl w:val="0"/>
          <w:numId w:val="34"/>
        </w:numPr>
        <w:spacing w:after="0" w:line="240" w:lineRule="auto"/>
        <w:ind w:hanging="720"/>
        <w:jc w:val="both"/>
        <w:textAlignment w:val="baseline"/>
        <w:rPr>
          <w:rFonts w:ascii="Times New Roman" w:eastAsia="Times New Roman" w:hAnsi="Times New Roman" w:cs="Times New Roman"/>
          <w:lang w:val="pt-BR"/>
        </w:rPr>
      </w:pPr>
      <w:r w:rsidRPr="00960D70">
        <w:rPr>
          <w:rFonts w:ascii="Times New Roman" w:hAnsi="Times New Roman" w:cs="Times New Roman"/>
          <w:lang w:val="pt-BR"/>
        </w:rPr>
        <w:lastRenderedPageBreak/>
        <w:t>AG/RES. 2939 (XLIX-O/19), “Promovendo iniciativas hemisféricas em matéria de desenvolvimento integral”. “Estimular a promoção e a proteção dos direitos humanos dos migrantes, incluindo dos trabalhadores migrantes e de suas famílias, em conformidade com o programa interamericano na matéria, para aumentar sua contribuição para o desenvolvimento”. Parágrafos resolutivos 21 a 25</w:t>
      </w:r>
      <w:r w:rsidRPr="00960D70">
        <w:rPr>
          <w:rFonts w:ascii="Times New Roman" w:eastAsia="Times New Roman" w:hAnsi="Times New Roman" w:cs="Times New Roman"/>
          <w:lang w:val="pt-BR"/>
        </w:rPr>
        <w:t xml:space="preserve"> </w:t>
      </w:r>
      <w:r w:rsidR="00C1281A" w:rsidRPr="00960D70">
        <w:rPr>
          <w:rFonts w:ascii="Times New Roman" w:eastAsia="Times New Roman" w:hAnsi="Times New Roman" w:cs="Times New Roman"/>
          <w:lang w:eastAsia="es-CO"/>
        </w:rPr>
        <w:t xml:space="preserve">– </w:t>
      </w:r>
      <w:hyperlink r:id="rId25" w:history="1">
        <w:r w:rsidR="00C1281A" w:rsidRPr="00960D70">
          <w:rPr>
            <w:rStyle w:val="Hyperlink"/>
            <w:rFonts w:ascii="Times New Roman" w:eastAsia="Times New Roman" w:hAnsi="Times New Roman" w:cs="Times New Roman"/>
            <w:lang w:val="es-GT"/>
          </w:rPr>
          <w:t>Español</w:t>
        </w:r>
      </w:hyperlink>
      <w:r w:rsidR="00C1281A" w:rsidRPr="00960D70">
        <w:rPr>
          <w:rFonts w:ascii="Times New Roman" w:eastAsia="Times New Roman" w:hAnsi="Times New Roman" w:cs="Times New Roman"/>
          <w:lang w:val="es-GT"/>
        </w:rPr>
        <w:t xml:space="preserve"> - </w:t>
      </w:r>
      <w:hyperlink r:id="rId26" w:history="1">
        <w:r w:rsidR="00C1281A" w:rsidRPr="00960D70">
          <w:rPr>
            <w:rStyle w:val="Hyperlink"/>
            <w:rFonts w:ascii="Times New Roman" w:eastAsia="Times New Roman" w:hAnsi="Times New Roman" w:cs="Times New Roman"/>
            <w:lang w:val="es-GT"/>
          </w:rPr>
          <w:t>English</w:t>
        </w:r>
      </w:hyperlink>
    </w:p>
    <w:p w14:paraId="4DCCBC7B" w14:textId="77777777" w:rsidR="00C1281A" w:rsidRPr="00960D70" w:rsidRDefault="00C1281A" w:rsidP="00960D70">
      <w:pPr>
        <w:spacing w:after="0" w:line="240" w:lineRule="auto"/>
        <w:jc w:val="both"/>
        <w:textAlignment w:val="baseline"/>
        <w:rPr>
          <w:rFonts w:ascii="Times New Roman" w:eastAsia="Times New Roman" w:hAnsi="Times New Roman" w:cs="Times New Roman"/>
          <w:lang w:val="pt-BR"/>
        </w:rPr>
      </w:pPr>
    </w:p>
    <w:p w14:paraId="241EAFC3" w14:textId="546932C4" w:rsidR="00C1281A" w:rsidRPr="00960D70" w:rsidRDefault="00561DFD" w:rsidP="00960D70">
      <w:pPr>
        <w:numPr>
          <w:ilvl w:val="0"/>
          <w:numId w:val="34"/>
        </w:numPr>
        <w:tabs>
          <w:tab w:val="left" w:pos="720"/>
        </w:tabs>
        <w:spacing w:after="0" w:line="240" w:lineRule="auto"/>
        <w:ind w:hanging="720"/>
        <w:jc w:val="both"/>
        <w:textAlignment w:val="baseline"/>
        <w:rPr>
          <w:rFonts w:ascii="Times New Roman" w:hAnsi="Times New Roman" w:cs="Times New Roman"/>
          <w:snapToGrid w:val="0"/>
          <w:color w:val="000000"/>
          <w:lang w:val="pt-BR"/>
        </w:rPr>
      </w:pPr>
      <w:r w:rsidRPr="00960D70">
        <w:rPr>
          <w:rFonts w:ascii="Times New Roman" w:hAnsi="Times New Roman" w:cs="Times New Roman"/>
          <w:lang w:val="pt-BR"/>
        </w:rPr>
        <w:t>AG/RES. 2955 (L-O/20), “Promovendo iniciativas hemisféricas em matéria de desenvolvimento integral: Promoção da resiliência”. “Estimular a promoção e a proteção dos direitos humanos dos migrantes, incluindo dos trabalhadores migrantes e de suas famílias, em conformidade com o programa interamericano na matéria, para aumentar sua contribuição para o desenvolvimento”. Parágrafos resolutivos 34 a 45</w:t>
      </w:r>
      <w:r w:rsidR="00C1281A" w:rsidRPr="00960D70">
        <w:rPr>
          <w:rFonts w:ascii="Times New Roman" w:hAnsi="Times New Roman" w:cs="Times New Roman"/>
          <w:lang w:val="pt-BR"/>
        </w:rPr>
        <w:t xml:space="preserve"> </w:t>
      </w:r>
      <w:r w:rsidR="00DA2F06" w:rsidRPr="00960D70">
        <w:rPr>
          <w:rFonts w:ascii="Times New Roman" w:eastAsia="Times New Roman" w:hAnsi="Times New Roman" w:cs="Times New Roman"/>
          <w:lang w:eastAsia="es-CO"/>
        </w:rPr>
        <w:t>–</w:t>
      </w:r>
      <w:r w:rsidR="0026759E" w:rsidRPr="00960D70">
        <w:rPr>
          <w:rFonts w:ascii="Times New Roman" w:eastAsia="Times New Roman" w:hAnsi="Times New Roman" w:cs="Times New Roman"/>
          <w:lang w:eastAsia="es-CO"/>
        </w:rPr>
        <w:t xml:space="preserve"> </w:t>
      </w:r>
      <w:hyperlink r:id="rId27" w:history="1">
        <w:r w:rsidR="00C1281A" w:rsidRPr="00960D70">
          <w:rPr>
            <w:rStyle w:val="Hyperlink"/>
            <w:rFonts w:ascii="Times New Roman" w:eastAsia="Times New Roman" w:hAnsi="Times New Roman" w:cs="Times New Roman"/>
            <w:lang w:val="es-GT"/>
          </w:rPr>
          <w:t>Español</w:t>
        </w:r>
      </w:hyperlink>
      <w:r w:rsidR="00C1281A" w:rsidRPr="00960D70">
        <w:rPr>
          <w:rFonts w:ascii="Times New Roman" w:eastAsia="Times New Roman" w:hAnsi="Times New Roman" w:cs="Times New Roman"/>
          <w:color w:val="0000FF"/>
          <w:u w:val="single"/>
          <w:lang w:val="es-GT"/>
        </w:rPr>
        <w:t xml:space="preserve"> </w:t>
      </w:r>
      <w:r w:rsidR="00C1281A" w:rsidRPr="00960D70">
        <w:rPr>
          <w:rFonts w:ascii="Times New Roman" w:eastAsia="Times New Roman" w:hAnsi="Times New Roman" w:cs="Times New Roman"/>
          <w:lang w:val="es-GT"/>
        </w:rPr>
        <w:t>-</w:t>
      </w:r>
      <w:r w:rsidR="0026759E" w:rsidRPr="00960D70">
        <w:rPr>
          <w:rFonts w:ascii="Times New Roman" w:eastAsia="Times New Roman" w:hAnsi="Times New Roman" w:cs="Times New Roman"/>
          <w:lang w:val="es-GT"/>
        </w:rPr>
        <w:t xml:space="preserve"> </w:t>
      </w:r>
      <w:hyperlink r:id="rId28" w:history="1">
        <w:r w:rsidR="00C1281A" w:rsidRPr="00960D70">
          <w:rPr>
            <w:rStyle w:val="Hyperlink"/>
            <w:rFonts w:ascii="Times New Roman" w:eastAsia="Times New Roman" w:hAnsi="Times New Roman" w:cs="Times New Roman"/>
            <w:lang w:val="es-GT"/>
          </w:rPr>
          <w:t>English</w:t>
        </w:r>
      </w:hyperlink>
    </w:p>
    <w:p w14:paraId="62C7837E" w14:textId="349E76EE" w:rsidR="00561DFD" w:rsidRPr="00960D70" w:rsidRDefault="00561DFD" w:rsidP="00960D70">
      <w:pPr>
        <w:tabs>
          <w:tab w:val="left" w:pos="540"/>
        </w:tabs>
        <w:spacing w:after="0" w:line="240" w:lineRule="auto"/>
        <w:jc w:val="both"/>
        <w:textAlignment w:val="baseline"/>
        <w:rPr>
          <w:rFonts w:ascii="Times New Roman" w:hAnsi="Times New Roman" w:cs="Times New Roman"/>
          <w:snapToGrid w:val="0"/>
          <w:color w:val="000000"/>
          <w:lang w:val="pt-BR"/>
        </w:rPr>
      </w:pPr>
    </w:p>
    <w:p w14:paraId="1B0C7622" w14:textId="349283EB" w:rsidR="00561DFD" w:rsidRPr="00960D70" w:rsidRDefault="00561DFD" w:rsidP="00960D70">
      <w:pPr>
        <w:numPr>
          <w:ilvl w:val="0"/>
          <w:numId w:val="34"/>
        </w:numPr>
        <w:spacing w:after="0" w:line="240" w:lineRule="auto"/>
        <w:ind w:hanging="720"/>
        <w:jc w:val="both"/>
        <w:textAlignment w:val="baseline"/>
        <w:rPr>
          <w:rFonts w:ascii="Times New Roman" w:eastAsia="Calibri" w:hAnsi="Times New Roman" w:cs="Times New Roman"/>
          <w:bCs/>
          <w:lang w:val="pt-BR"/>
        </w:rPr>
      </w:pPr>
      <w:r w:rsidRPr="00960D70">
        <w:rPr>
          <w:rFonts w:ascii="Times New Roman" w:hAnsi="Times New Roman" w:cs="Times New Roman"/>
          <w:color w:val="000000"/>
          <w:lang w:val="pt-BR"/>
        </w:rPr>
        <w:t xml:space="preserve">AG/RES. </w:t>
      </w:r>
      <w:r w:rsidRPr="00960D70">
        <w:rPr>
          <w:rFonts w:ascii="Times New Roman" w:hAnsi="Times New Roman" w:cs="Times New Roman"/>
          <w:lang w:val="pt-BR"/>
        </w:rPr>
        <w:t>2967 (L-O/21), “Promovendo iniciativas hemisféricas em matéria de desenvolvimento integral: Promoção da resiliência”. “Estimular a promoção e a proteção dos direitos humanos dos migrantes, incluindo dos trabalhadores migrantes e de suas famílias, em conformidade com o programa interamericano na matéria, para aumentar sua contribuição para o desenvolvimento”. Parágrafos resolutivos 46</w:t>
      </w:r>
      <w:r w:rsidR="000C3F3C" w:rsidRPr="00960D70">
        <w:rPr>
          <w:rFonts w:ascii="Times New Roman" w:hAnsi="Times New Roman" w:cs="Times New Roman"/>
          <w:lang w:val="pt-BR"/>
        </w:rPr>
        <w:t xml:space="preserve"> a </w:t>
      </w:r>
      <w:r w:rsidRPr="00960D70">
        <w:rPr>
          <w:rFonts w:ascii="Times New Roman" w:hAnsi="Times New Roman" w:cs="Times New Roman"/>
          <w:lang w:val="pt-BR"/>
        </w:rPr>
        <w:t>60</w:t>
      </w:r>
      <w:r w:rsidRPr="00960D70">
        <w:rPr>
          <w:rFonts w:ascii="Times New Roman" w:eastAsia="Calibri" w:hAnsi="Times New Roman" w:cs="Times New Roman"/>
          <w:bCs/>
          <w:lang w:val="pt-BR"/>
        </w:rPr>
        <w:t xml:space="preserve"> </w:t>
      </w:r>
      <w:r w:rsidR="000C3F3C" w:rsidRPr="00960D70">
        <w:rPr>
          <w:rFonts w:ascii="Times New Roman" w:eastAsia="Times New Roman" w:hAnsi="Times New Roman" w:cs="Times New Roman"/>
          <w:lang w:eastAsia="es-CO"/>
        </w:rPr>
        <w:t>–</w:t>
      </w:r>
      <w:r w:rsidR="000C3F3C" w:rsidRPr="00960D70">
        <w:rPr>
          <w:rFonts w:ascii="Times New Roman" w:eastAsia="Times New Roman" w:hAnsi="Times New Roman" w:cs="Times New Roman"/>
          <w:lang w:val="es-US" w:eastAsia="es-CO"/>
        </w:rPr>
        <w:t xml:space="preserve"> </w:t>
      </w:r>
      <w:hyperlink r:id="rId29" w:history="1">
        <w:r w:rsidR="000C3F3C" w:rsidRPr="00960D70">
          <w:rPr>
            <w:rStyle w:val="Hyperlink"/>
            <w:rFonts w:ascii="Times New Roman" w:eastAsia="Times New Roman" w:hAnsi="Times New Roman" w:cs="Times New Roman"/>
            <w:bCs/>
            <w:szCs w:val="28"/>
            <w:lang w:val="es-US" w:eastAsia="es-ES"/>
          </w:rPr>
          <w:t>Español</w:t>
        </w:r>
      </w:hyperlink>
      <w:r w:rsidR="000C3F3C" w:rsidRPr="00960D70">
        <w:rPr>
          <w:rFonts w:ascii="Times New Roman" w:eastAsia="Times New Roman" w:hAnsi="Times New Roman" w:cs="Times New Roman"/>
          <w:bCs/>
          <w:szCs w:val="28"/>
          <w:lang w:val="es-US" w:eastAsia="es-ES"/>
        </w:rPr>
        <w:t xml:space="preserve"> - </w:t>
      </w:r>
      <w:hyperlink r:id="rId30" w:history="1">
        <w:r w:rsidR="000C3F3C" w:rsidRPr="00960D70">
          <w:rPr>
            <w:rStyle w:val="Hyperlink"/>
            <w:rFonts w:ascii="Times New Roman" w:eastAsia="Times New Roman" w:hAnsi="Times New Roman" w:cs="Times New Roman"/>
            <w:bCs/>
            <w:szCs w:val="28"/>
            <w:lang w:val="es-US" w:eastAsia="es-ES"/>
          </w:rPr>
          <w:t>English</w:t>
        </w:r>
      </w:hyperlink>
    </w:p>
    <w:p w14:paraId="031959DC" w14:textId="77777777" w:rsidR="000C3F3C" w:rsidRPr="00960D70" w:rsidRDefault="000C3F3C" w:rsidP="00960D70">
      <w:pPr>
        <w:spacing w:after="0" w:line="240" w:lineRule="auto"/>
        <w:jc w:val="both"/>
        <w:textAlignment w:val="baseline"/>
        <w:rPr>
          <w:rFonts w:ascii="Times New Roman" w:eastAsia="Calibri" w:hAnsi="Times New Roman" w:cs="Times New Roman"/>
          <w:bCs/>
          <w:lang w:val="pt-BR"/>
        </w:rPr>
      </w:pPr>
    </w:p>
    <w:p w14:paraId="481CA568" w14:textId="3AD307A4" w:rsidR="00561DFD" w:rsidRPr="00960D70" w:rsidRDefault="00561DFD" w:rsidP="00960D70">
      <w:pPr>
        <w:numPr>
          <w:ilvl w:val="0"/>
          <w:numId w:val="34"/>
        </w:numPr>
        <w:spacing w:after="0" w:line="240" w:lineRule="auto"/>
        <w:ind w:hanging="720"/>
        <w:jc w:val="both"/>
        <w:textAlignment w:val="baseline"/>
        <w:rPr>
          <w:rFonts w:ascii="Times New Roman" w:eastAsia="Times New Roman" w:hAnsi="Times New Roman" w:cs="Times New Roman"/>
          <w:color w:val="000000"/>
          <w:lang w:val="pt-BR"/>
        </w:rPr>
      </w:pPr>
      <w:bookmarkStart w:id="0" w:name="_Hlk124949821"/>
      <w:r w:rsidRPr="00960D70">
        <w:rPr>
          <w:rFonts w:ascii="Times New Roman" w:hAnsi="Times New Roman" w:cs="Times New Roman"/>
          <w:color w:val="000000"/>
          <w:lang w:val="pt-BR"/>
        </w:rPr>
        <w:t>AG/RES.2988</w:t>
      </w:r>
      <w:r w:rsidRPr="00960D70">
        <w:rPr>
          <w:rFonts w:ascii="Times New Roman" w:hAnsi="Times New Roman" w:cs="Times New Roman"/>
          <w:lang w:val="pt-BR"/>
        </w:rPr>
        <w:t xml:space="preserve"> (LII-O/22), “Promovendo iniciativas hemisféricas em matéria de desenvolvimento integral: Promoção da resiliência”. “Estimular a promoção e a proteção dos direitos humanos dos migrantes, incluindo dos trabalhadores migrantes e de suas famílias, em conformidade com o programa interamericano na matéria, para aumentar sua contribuição para o desenvolvimento”. Parágrafos resolutivos 44</w:t>
      </w:r>
      <w:r w:rsidR="000C3F3C" w:rsidRPr="00960D70">
        <w:rPr>
          <w:rFonts w:ascii="Times New Roman" w:hAnsi="Times New Roman" w:cs="Times New Roman"/>
          <w:lang w:val="pt-BR"/>
        </w:rPr>
        <w:t xml:space="preserve"> a </w:t>
      </w:r>
      <w:r w:rsidRPr="00960D70">
        <w:rPr>
          <w:rFonts w:ascii="Times New Roman" w:hAnsi="Times New Roman" w:cs="Times New Roman"/>
          <w:lang w:val="pt-BR"/>
        </w:rPr>
        <w:t>59</w:t>
      </w:r>
      <w:r w:rsidR="000C3F3C" w:rsidRPr="00960D70">
        <w:rPr>
          <w:rFonts w:ascii="Times New Roman" w:hAnsi="Times New Roman" w:cs="Times New Roman"/>
          <w:lang w:val="pt-BR"/>
        </w:rPr>
        <w:t xml:space="preserve"> </w:t>
      </w:r>
      <w:r w:rsidR="000C3F3C" w:rsidRPr="00960D70">
        <w:rPr>
          <w:rFonts w:ascii="Times New Roman" w:eastAsia="Times New Roman" w:hAnsi="Times New Roman" w:cs="Times New Roman"/>
          <w:lang w:eastAsia="es-CO"/>
        </w:rPr>
        <w:t>–</w:t>
      </w:r>
      <w:r w:rsidR="0026759E" w:rsidRPr="00960D70">
        <w:rPr>
          <w:rFonts w:ascii="Times New Roman" w:eastAsia="Times New Roman" w:hAnsi="Times New Roman" w:cs="Times New Roman"/>
          <w:lang w:eastAsia="es-CO"/>
        </w:rPr>
        <w:t xml:space="preserve"> </w:t>
      </w:r>
      <w:hyperlink r:id="rId31" w:history="1">
        <w:r w:rsidR="000C3F3C" w:rsidRPr="00960D70">
          <w:rPr>
            <w:rStyle w:val="Hyperlink"/>
            <w:rFonts w:ascii="Times New Roman" w:eastAsia="Calibri" w:hAnsi="Times New Roman" w:cs="Times New Roman"/>
            <w:bCs/>
            <w:lang w:val="es-US" w:eastAsia="es-ES"/>
          </w:rPr>
          <w:t>Español</w:t>
        </w:r>
      </w:hyperlink>
      <w:r w:rsidR="000C3F3C" w:rsidRPr="00960D70">
        <w:rPr>
          <w:rFonts w:ascii="Times New Roman" w:eastAsia="Calibri" w:hAnsi="Times New Roman" w:cs="Times New Roman"/>
          <w:bCs/>
          <w:lang w:val="es-US" w:eastAsia="es-ES"/>
        </w:rPr>
        <w:t xml:space="preserve"> - </w:t>
      </w:r>
      <w:hyperlink r:id="rId32" w:history="1">
        <w:r w:rsidR="000C3F3C" w:rsidRPr="00960D70">
          <w:rPr>
            <w:rStyle w:val="Hyperlink"/>
            <w:rFonts w:ascii="Times New Roman" w:eastAsia="Calibri" w:hAnsi="Times New Roman" w:cs="Times New Roman"/>
            <w:bCs/>
            <w:lang w:val="es-US" w:eastAsia="es-ES"/>
          </w:rPr>
          <w:t>English</w:t>
        </w:r>
      </w:hyperlink>
    </w:p>
    <w:bookmarkEnd w:id="0"/>
    <w:p w14:paraId="0CA900C8" w14:textId="77777777" w:rsidR="00561DFD" w:rsidRPr="00DA2F06" w:rsidRDefault="00561DFD" w:rsidP="00960D70">
      <w:pPr>
        <w:spacing w:after="0" w:line="240" w:lineRule="auto"/>
        <w:jc w:val="both"/>
        <w:textAlignment w:val="baseline"/>
        <w:rPr>
          <w:rFonts w:ascii="Times New Roman" w:eastAsia="Times New Roman" w:hAnsi="Times New Roman" w:cs="Times New Roman"/>
          <w:lang w:val="pt-BR" w:eastAsia="es-CO"/>
        </w:rPr>
      </w:pPr>
    </w:p>
    <w:p w14:paraId="4A8FB0C7" w14:textId="77777777" w:rsidR="00561DFD" w:rsidRPr="00DA2F06" w:rsidRDefault="00561DFD" w:rsidP="00561DFD">
      <w:pPr>
        <w:spacing w:after="0" w:line="240" w:lineRule="auto"/>
        <w:ind w:left="720" w:hanging="720"/>
        <w:jc w:val="both"/>
        <w:textAlignment w:val="baseline"/>
        <w:rPr>
          <w:rFonts w:ascii="Times New Roman" w:eastAsia="Times New Roman" w:hAnsi="Times New Roman" w:cs="Times New Roman"/>
          <w:b/>
          <w:bCs/>
          <w:lang w:val="pt-BR"/>
        </w:rPr>
      </w:pPr>
      <w:r w:rsidRPr="00DA2F06">
        <w:rPr>
          <w:rFonts w:ascii="Times New Roman" w:hAnsi="Times New Roman" w:cs="Times New Roman"/>
          <w:b/>
          <w:lang w:val="pt-BR"/>
        </w:rPr>
        <w:t>ATORES DO PROGRAMA  </w:t>
      </w:r>
    </w:p>
    <w:p w14:paraId="057D9E02" w14:textId="77777777" w:rsidR="00561DFD" w:rsidRPr="007A2691" w:rsidRDefault="00561DFD" w:rsidP="00561DFD">
      <w:pPr>
        <w:spacing w:after="0" w:line="240" w:lineRule="auto"/>
        <w:ind w:left="720" w:hanging="720"/>
        <w:jc w:val="both"/>
        <w:textAlignment w:val="baseline"/>
        <w:rPr>
          <w:rFonts w:ascii="Times New Roman" w:eastAsia="Times New Roman" w:hAnsi="Times New Roman" w:cs="Times New Roman"/>
          <w:lang w:val="pt-BR"/>
        </w:rPr>
      </w:pPr>
    </w:p>
    <w:p w14:paraId="3F2372CA" w14:textId="77777777" w:rsidR="00561DFD" w:rsidRPr="007A2691" w:rsidRDefault="00561DFD" w:rsidP="00561DFD">
      <w:pPr>
        <w:numPr>
          <w:ilvl w:val="0"/>
          <w:numId w:val="11"/>
        </w:numPr>
        <w:spacing w:after="0" w:line="240" w:lineRule="auto"/>
        <w:ind w:hanging="720"/>
        <w:jc w:val="both"/>
        <w:textAlignment w:val="baseline"/>
        <w:rPr>
          <w:rFonts w:ascii="Times New Roman" w:eastAsia="Times New Roman" w:hAnsi="Times New Roman" w:cs="Times New Roman"/>
          <w:lang w:val="pt-BR"/>
        </w:rPr>
      </w:pPr>
      <w:r w:rsidRPr="007A2691">
        <w:rPr>
          <w:rFonts w:ascii="Times New Roman" w:hAnsi="Times New Roman" w:cs="Times New Roman"/>
          <w:lang w:val="pt-BR"/>
        </w:rPr>
        <w:t>Órgãos, organismos e entidades da OEA e do Sistema Interamericano mencionados neste Programa: </w:t>
      </w:r>
    </w:p>
    <w:p w14:paraId="4DF794D6" w14:textId="77777777" w:rsidR="00561DFD" w:rsidRPr="007A2691" w:rsidRDefault="00561DFD" w:rsidP="00561DFD">
      <w:pPr>
        <w:spacing w:after="0" w:line="240" w:lineRule="auto"/>
        <w:ind w:left="720" w:hanging="720"/>
        <w:jc w:val="both"/>
        <w:textAlignment w:val="baseline"/>
        <w:rPr>
          <w:rFonts w:ascii="Times New Roman" w:eastAsia="Times New Roman" w:hAnsi="Times New Roman" w:cs="Times New Roman"/>
          <w:lang w:val="pt-BR"/>
        </w:rPr>
      </w:pPr>
    </w:p>
    <w:p w14:paraId="2E15AD56" w14:textId="77777777" w:rsidR="00561DFD" w:rsidRPr="007A2691" w:rsidRDefault="00561DFD" w:rsidP="00561DFD">
      <w:pPr>
        <w:numPr>
          <w:ilvl w:val="0"/>
          <w:numId w:val="12"/>
        </w:numPr>
        <w:spacing w:after="0" w:line="240" w:lineRule="auto"/>
        <w:ind w:firstLine="0"/>
        <w:jc w:val="both"/>
        <w:textAlignment w:val="baseline"/>
        <w:rPr>
          <w:rFonts w:ascii="Times New Roman" w:eastAsia="Times New Roman" w:hAnsi="Times New Roman" w:cs="Times New Roman"/>
          <w:lang w:val="pt-BR"/>
        </w:rPr>
      </w:pPr>
      <w:r w:rsidRPr="007A2691">
        <w:rPr>
          <w:rFonts w:ascii="Times New Roman" w:hAnsi="Times New Roman" w:cs="Times New Roman"/>
          <w:lang w:val="pt-BR"/>
        </w:rPr>
        <w:t>Secretaria-Geral </w:t>
      </w:r>
    </w:p>
    <w:p w14:paraId="10A77CAF" w14:textId="77777777" w:rsidR="00561DFD" w:rsidRPr="007A2691" w:rsidRDefault="00561DFD" w:rsidP="00561DFD">
      <w:pPr>
        <w:numPr>
          <w:ilvl w:val="0"/>
          <w:numId w:val="13"/>
        </w:numPr>
        <w:spacing w:after="0" w:line="240" w:lineRule="auto"/>
        <w:ind w:firstLine="0"/>
        <w:jc w:val="both"/>
        <w:textAlignment w:val="baseline"/>
        <w:rPr>
          <w:rFonts w:ascii="Times New Roman" w:eastAsia="Times New Roman" w:hAnsi="Times New Roman" w:cs="Times New Roman"/>
          <w:lang w:val="pt-BR"/>
        </w:rPr>
      </w:pPr>
      <w:r w:rsidRPr="007A2691">
        <w:rPr>
          <w:rFonts w:ascii="Times New Roman" w:hAnsi="Times New Roman" w:cs="Times New Roman"/>
          <w:lang w:val="pt-BR"/>
        </w:rPr>
        <w:t>Comissão de Assuntos Migratórios (CAM) </w:t>
      </w:r>
    </w:p>
    <w:p w14:paraId="04670125" w14:textId="77777777" w:rsidR="00561DFD" w:rsidRPr="007A2691" w:rsidRDefault="00561DFD" w:rsidP="00561DFD">
      <w:pPr>
        <w:numPr>
          <w:ilvl w:val="0"/>
          <w:numId w:val="14"/>
        </w:numPr>
        <w:spacing w:after="0" w:line="240" w:lineRule="auto"/>
        <w:ind w:firstLine="0"/>
        <w:jc w:val="both"/>
        <w:textAlignment w:val="baseline"/>
        <w:rPr>
          <w:rFonts w:ascii="Times New Roman" w:eastAsia="Times New Roman" w:hAnsi="Times New Roman" w:cs="Times New Roman"/>
          <w:lang w:val="pt-BR"/>
        </w:rPr>
      </w:pPr>
      <w:r w:rsidRPr="007A2691">
        <w:rPr>
          <w:rFonts w:ascii="Times New Roman" w:hAnsi="Times New Roman" w:cs="Times New Roman"/>
          <w:lang w:val="pt-BR"/>
        </w:rPr>
        <w:t>Comissão Interamericana de Direitos Humanos (CIDH) </w:t>
      </w:r>
    </w:p>
    <w:p w14:paraId="7EA3AB6C" w14:textId="77777777" w:rsidR="00561DFD" w:rsidRPr="007A2691" w:rsidRDefault="00561DFD" w:rsidP="00561DFD">
      <w:pPr>
        <w:spacing w:after="0" w:line="240" w:lineRule="auto"/>
        <w:ind w:left="720" w:hanging="720"/>
        <w:jc w:val="both"/>
        <w:textAlignment w:val="baseline"/>
        <w:rPr>
          <w:rFonts w:ascii="Times New Roman" w:eastAsia="Times New Roman" w:hAnsi="Times New Roman" w:cs="Times New Roman"/>
          <w:lang w:val="pt-BR"/>
        </w:rPr>
      </w:pPr>
    </w:p>
    <w:p w14:paraId="67F45D45" w14:textId="77777777" w:rsidR="00561DFD" w:rsidRPr="007A2691" w:rsidRDefault="00561DFD" w:rsidP="00561DFD">
      <w:pPr>
        <w:numPr>
          <w:ilvl w:val="0"/>
          <w:numId w:val="15"/>
        </w:numPr>
        <w:spacing w:after="0" w:line="240" w:lineRule="auto"/>
        <w:ind w:hanging="720"/>
        <w:jc w:val="both"/>
        <w:textAlignment w:val="baseline"/>
        <w:rPr>
          <w:rFonts w:ascii="Times New Roman" w:eastAsia="Times New Roman" w:hAnsi="Times New Roman" w:cs="Times New Roman"/>
          <w:lang w:val="pt-BR"/>
        </w:rPr>
      </w:pPr>
      <w:r w:rsidRPr="007A2691">
        <w:rPr>
          <w:rFonts w:ascii="Times New Roman" w:hAnsi="Times New Roman" w:cs="Times New Roman"/>
          <w:lang w:val="pt-BR"/>
        </w:rPr>
        <w:t>Organismos especializados: </w:t>
      </w:r>
    </w:p>
    <w:p w14:paraId="24AB16D4" w14:textId="77777777" w:rsidR="00561DFD" w:rsidRPr="007A2691" w:rsidRDefault="00561DFD" w:rsidP="00561DFD">
      <w:pPr>
        <w:spacing w:after="0" w:line="240" w:lineRule="auto"/>
        <w:ind w:left="720" w:hanging="720"/>
        <w:jc w:val="both"/>
        <w:textAlignment w:val="baseline"/>
        <w:rPr>
          <w:rFonts w:ascii="Times New Roman" w:eastAsia="Times New Roman" w:hAnsi="Times New Roman" w:cs="Times New Roman"/>
          <w:lang w:val="pt-BR"/>
        </w:rPr>
      </w:pPr>
    </w:p>
    <w:p w14:paraId="52979908" w14:textId="77777777" w:rsidR="00561DFD" w:rsidRPr="007A2691" w:rsidRDefault="00561DFD" w:rsidP="00561DFD">
      <w:pPr>
        <w:numPr>
          <w:ilvl w:val="0"/>
          <w:numId w:val="16"/>
        </w:numPr>
        <w:spacing w:after="0" w:line="240" w:lineRule="auto"/>
        <w:ind w:firstLine="0"/>
        <w:jc w:val="both"/>
        <w:textAlignment w:val="baseline"/>
        <w:rPr>
          <w:rFonts w:ascii="Times New Roman" w:eastAsia="Times New Roman" w:hAnsi="Times New Roman" w:cs="Times New Roman"/>
          <w:lang w:val="pt-BR"/>
        </w:rPr>
      </w:pPr>
      <w:r w:rsidRPr="007A2691">
        <w:rPr>
          <w:rFonts w:ascii="Times New Roman" w:hAnsi="Times New Roman" w:cs="Times New Roman"/>
          <w:lang w:val="pt-BR"/>
        </w:rPr>
        <w:t>Comissão Interamericana de Mulheres (CIM) </w:t>
      </w:r>
    </w:p>
    <w:p w14:paraId="1CD6B5D4" w14:textId="77777777" w:rsidR="00561DFD" w:rsidRPr="007A2691" w:rsidRDefault="00561DFD" w:rsidP="00561DFD">
      <w:pPr>
        <w:numPr>
          <w:ilvl w:val="0"/>
          <w:numId w:val="17"/>
        </w:numPr>
        <w:spacing w:after="0" w:line="240" w:lineRule="auto"/>
        <w:ind w:firstLine="0"/>
        <w:jc w:val="both"/>
        <w:textAlignment w:val="baseline"/>
        <w:rPr>
          <w:rFonts w:ascii="Times New Roman" w:eastAsia="Times New Roman" w:hAnsi="Times New Roman" w:cs="Times New Roman"/>
          <w:lang w:val="pt-BR"/>
        </w:rPr>
      </w:pPr>
      <w:r w:rsidRPr="007A2691">
        <w:rPr>
          <w:rFonts w:ascii="Times New Roman" w:hAnsi="Times New Roman" w:cs="Times New Roman"/>
          <w:lang w:val="pt-BR"/>
        </w:rPr>
        <w:t>Instituto Interamericano da Criança e do Adolescente (IIN) </w:t>
      </w:r>
    </w:p>
    <w:p w14:paraId="740A4B65" w14:textId="77777777" w:rsidR="00561DFD" w:rsidRPr="007A2691" w:rsidRDefault="00561DFD" w:rsidP="00561DFD">
      <w:pPr>
        <w:numPr>
          <w:ilvl w:val="0"/>
          <w:numId w:val="18"/>
        </w:numPr>
        <w:spacing w:after="0" w:line="240" w:lineRule="auto"/>
        <w:ind w:firstLine="0"/>
        <w:jc w:val="both"/>
        <w:textAlignment w:val="baseline"/>
        <w:rPr>
          <w:rFonts w:ascii="Times New Roman" w:eastAsia="Times New Roman" w:hAnsi="Times New Roman" w:cs="Times New Roman"/>
          <w:lang w:val="pt-BR"/>
        </w:rPr>
      </w:pPr>
      <w:r w:rsidRPr="007A2691">
        <w:rPr>
          <w:rFonts w:ascii="Times New Roman" w:hAnsi="Times New Roman" w:cs="Times New Roman"/>
          <w:lang w:val="pt-BR"/>
        </w:rPr>
        <w:t>Organização Pan-Americana da Saúde (OPAS) </w:t>
      </w:r>
    </w:p>
    <w:p w14:paraId="49FB6989" w14:textId="77777777" w:rsidR="00561DFD" w:rsidRPr="007A2691" w:rsidRDefault="00561DFD" w:rsidP="00561DFD">
      <w:pPr>
        <w:spacing w:after="0" w:line="240" w:lineRule="auto"/>
        <w:ind w:left="720" w:hanging="720"/>
        <w:jc w:val="both"/>
        <w:textAlignment w:val="baseline"/>
        <w:rPr>
          <w:rFonts w:ascii="Times New Roman" w:eastAsia="Times New Roman" w:hAnsi="Times New Roman" w:cs="Times New Roman"/>
          <w:lang w:val="pt-BR"/>
        </w:rPr>
      </w:pPr>
    </w:p>
    <w:p w14:paraId="4D0C92BF" w14:textId="77777777" w:rsidR="00561DFD" w:rsidRPr="007A2691" w:rsidRDefault="00561DFD" w:rsidP="00561DFD">
      <w:pPr>
        <w:numPr>
          <w:ilvl w:val="0"/>
          <w:numId w:val="19"/>
        </w:numPr>
        <w:spacing w:after="0" w:line="240" w:lineRule="auto"/>
        <w:ind w:hanging="720"/>
        <w:jc w:val="both"/>
        <w:textAlignment w:val="baseline"/>
        <w:rPr>
          <w:rFonts w:ascii="Times New Roman" w:eastAsia="Times New Roman" w:hAnsi="Times New Roman" w:cs="Times New Roman"/>
          <w:lang w:val="pt-BR"/>
        </w:rPr>
      </w:pPr>
      <w:r w:rsidRPr="007A2691">
        <w:rPr>
          <w:rFonts w:ascii="Times New Roman" w:hAnsi="Times New Roman" w:cs="Times New Roman"/>
          <w:lang w:val="pt-BR"/>
        </w:rPr>
        <w:t>Estados membros da OEA </w:t>
      </w:r>
    </w:p>
    <w:p w14:paraId="76668B64" w14:textId="77777777" w:rsidR="00561DFD" w:rsidRPr="007A2691" w:rsidRDefault="00561DFD" w:rsidP="00561DFD">
      <w:pPr>
        <w:spacing w:after="0" w:line="240" w:lineRule="auto"/>
        <w:ind w:left="720" w:hanging="720"/>
        <w:jc w:val="both"/>
        <w:textAlignment w:val="baseline"/>
        <w:rPr>
          <w:rFonts w:ascii="Times New Roman" w:eastAsia="Times New Roman" w:hAnsi="Times New Roman" w:cs="Times New Roman"/>
          <w:lang w:val="pt-BR"/>
        </w:rPr>
      </w:pPr>
    </w:p>
    <w:p w14:paraId="56FE6BA5" w14:textId="77777777" w:rsidR="00561DFD" w:rsidRPr="007A2691" w:rsidRDefault="00561DFD" w:rsidP="00561DFD">
      <w:pPr>
        <w:numPr>
          <w:ilvl w:val="0"/>
          <w:numId w:val="20"/>
        </w:numPr>
        <w:spacing w:after="0" w:line="240" w:lineRule="auto"/>
        <w:ind w:hanging="720"/>
        <w:jc w:val="both"/>
        <w:textAlignment w:val="baseline"/>
        <w:rPr>
          <w:rFonts w:ascii="Times New Roman" w:eastAsia="Times New Roman" w:hAnsi="Times New Roman" w:cs="Times New Roman"/>
          <w:lang w:val="pt-BR"/>
        </w:rPr>
      </w:pPr>
      <w:r w:rsidRPr="007A2691">
        <w:rPr>
          <w:rFonts w:ascii="Times New Roman" w:hAnsi="Times New Roman" w:cs="Times New Roman"/>
          <w:lang w:val="pt-BR"/>
        </w:rPr>
        <w:t>Organizações multilaterais </w:t>
      </w:r>
    </w:p>
    <w:p w14:paraId="79747D91" w14:textId="77777777" w:rsidR="00561DFD" w:rsidRPr="007A2691" w:rsidRDefault="00561DFD" w:rsidP="00561DFD">
      <w:pPr>
        <w:spacing w:after="0" w:line="240" w:lineRule="auto"/>
        <w:ind w:left="720" w:hanging="720"/>
        <w:jc w:val="both"/>
        <w:textAlignment w:val="baseline"/>
        <w:rPr>
          <w:rFonts w:ascii="Times New Roman" w:eastAsia="Times New Roman" w:hAnsi="Times New Roman" w:cs="Times New Roman"/>
          <w:lang w:val="pt-BR"/>
        </w:rPr>
      </w:pPr>
    </w:p>
    <w:p w14:paraId="369A74E6" w14:textId="08B7CA5A" w:rsidR="00561DFD" w:rsidRPr="00960D70" w:rsidRDefault="00561DFD" w:rsidP="00960D70">
      <w:pPr>
        <w:numPr>
          <w:ilvl w:val="0"/>
          <w:numId w:val="21"/>
        </w:numPr>
        <w:spacing w:after="0" w:line="240" w:lineRule="auto"/>
        <w:ind w:hanging="720"/>
        <w:jc w:val="both"/>
        <w:textAlignment w:val="baseline"/>
        <w:rPr>
          <w:rFonts w:ascii="Times New Roman" w:eastAsia="Times New Roman" w:hAnsi="Times New Roman" w:cs="Times New Roman"/>
          <w:lang w:val="pt-BR"/>
        </w:rPr>
      </w:pPr>
      <w:r w:rsidRPr="007A2691">
        <w:rPr>
          <w:rFonts w:ascii="Times New Roman" w:hAnsi="Times New Roman" w:cs="Times New Roman"/>
          <w:lang w:val="pt-BR"/>
        </w:rPr>
        <w:t>Outros atores — Instar as organizações da sociedade civil e outros atores, o setor acadêmico, as redes da diáspora e migrantes a que tenham em conta os objetivos deste Programa Interamericano nas atividades que realizem, consoante seu mandato e se o orçamento permitir, com vistas a uma eventual cooperação entre eles e a CAM, os Estados membros da OEA que assim solicitem e os órgãos, organismos e entidades da Organização.  </w:t>
      </w:r>
      <w:r w:rsidRPr="00960D70">
        <w:rPr>
          <w:rFonts w:ascii="Times New Roman" w:hAnsi="Times New Roman" w:cs="Times New Roman"/>
          <w:b/>
          <w:lang w:val="pt-BR"/>
        </w:rPr>
        <w:br w:type="page"/>
      </w:r>
    </w:p>
    <w:p w14:paraId="5E835B18" w14:textId="1B5373DA" w:rsidR="00561DFD" w:rsidRPr="007A2691" w:rsidRDefault="00561DFD" w:rsidP="00561DFD">
      <w:pPr>
        <w:spacing w:after="0" w:line="240" w:lineRule="auto"/>
        <w:jc w:val="center"/>
        <w:textAlignment w:val="baseline"/>
        <w:rPr>
          <w:rFonts w:ascii="Times New Roman" w:eastAsia="Times New Roman" w:hAnsi="Times New Roman" w:cs="Times New Roman"/>
          <w:b/>
          <w:bCs/>
          <w:lang w:val="pt-BR"/>
        </w:rPr>
      </w:pPr>
      <w:r w:rsidRPr="007A2691">
        <w:rPr>
          <w:rFonts w:ascii="Times New Roman" w:hAnsi="Times New Roman" w:cs="Times New Roman"/>
          <w:b/>
          <w:lang w:val="pt-BR"/>
        </w:rPr>
        <w:lastRenderedPageBreak/>
        <w:t xml:space="preserve">ATIVIDADES </w:t>
      </w:r>
      <w:r w:rsidR="00A7782F">
        <w:rPr>
          <w:rFonts w:ascii="Times New Roman" w:hAnsi="Times New Roman" w:cs="Times New Roman"/>
          <w:b/>
          <w:lang w:val="pt-BR"/>
        </w:rPr>
        <w:t>PROGRAMADAS PARA</w:t>
      </w:r>
      <w:r w:rsidRPr="007A2691">
        <w:rPr>
          <w:rFonts w:ascii="Times New Roman" w:hAnsi="Times New Roman" w:cs="Times New Roman"/>
          <w:b/>
          <w:lang w:val="pt-BR"/>
        </w:rPr>
        <w:t xml:space="preserve"> 2023</w:t>
      </w:r>
    </w:p>
    <w:p w14:paraId="704A82C1" w14:textId="77777777" w:rsidR="00561DFD" w:rsidRPr="007A2691" w:rsidRDefault="00561DFD" w:rsidP="00561DFD">
      <w:pPr>
        <w:spacing w:after="0" w:line="240" w:lineRule="auto"/>
        <w:jc w:val="both"/>
        <w:textAlignment w:val="baseline"/>
        <w:rPr>
          <w:rFonts w:ascii="Times New Roman" w:eastAsia="Times New Roman" w:hAnsi="Times New Roman" w:cs="Times New Roman"/>
          <w:lang w:val="pt-BR" w:eastAsia="es-CO"/>
        </w:rPr>
      </w:pPr>
    </w:p>
    <w:p w14:paraId="75871A8D" w14:textId="77777777" w:rsidR="00561DFD" w:rsidRPr="007A2691" w:rsidRDefault="00561DFD" w:rsidP="00561DFD">
      <w:pPr>
        <w:spacing w:after="0" w:line="240" w:lineRule="auto"/>
        <w:jc w:val="both"/>
        <w:textAlignment w:val="baseline"/>
        <w:rPr>
          <w:rFonts w:ascii="Times New Roman" w:eastAsia="Times New Roman" w:hAnsi="Times New Roman" w:cs="Times New Roman"/>
          <w:lang w:val="pt-BR" w:eastAsia="es-CO"/>
        </w:rPr>
      </w:pPr>
    </w:p>
    <w:p w14:paraId="5B12778D" w14:textId="77777777" w:rsidR="00561DFD" w:rsidRPr="007A2691" w:rsidRDefault="00561DFD" w:rsidP="00561DFD">
      <w:pPr>
        <w:tabs>
          <w:tab w:val="left" w:pos="720"/>
        </w:tabs>
        <w:spacing w:after="0" w:line="240" w:lineRule="auto"/>
        <w:jc w:val="both"/>
        <w:textAlignment w:val="baseline"/>
        <w:rPr>
          <w:rFonts w:ascii="Times New Roman" w:eastAsia="Times New Roman" w:hAnsi="Times New Roman" w:cs="Times New Roman"/>
          <w:b/>
          <w:bCs/>
          <w:lang w:val="pt-BR"/>
        </w:rPr>
      </w:pPr>
      <w:r w:rsidRPr="007A2691">
        <w:rPr>
          <w:rFonts w:ascii="Times New Roman" w:hAnsi="Times New Roman" w:cs="Times New Roman"/>
          <w:b/>
          <w:lang w:val="pt-BR"/>
        </w:rPr>
        <w:t>Data: 2 de fevereiro</w:t>
      </w:r>
    </w:p>
    <w:p w14:paraId="6E813E73" w14:textId="77777777" w:rsidR="00561DFD" w:rsidRPr="007A2691" w:rsidRDefault="00561DFD" w:rsidP="00561DFD">
      <w:pPr>
        <w:tabs>
          <w:tab w:val="left" w:pos="720"/>
        </w:tabs>
        <w:spacing w:after="0" w:line="240" w:lineRule="auto"/>
        <w:jc w:val="both"/>
        <w:textAlignment w:val="baseline"/>
        <w:rPr>
          <w:rFonts w:ascii="Times New Roman" w:eastAsia="Times New Roman" w:hAnsi="Times New Roman" w:cs="Times New Roman"/>
          <w:b/>
          <w:bCs/>
          <w:lang w:val="pt-BR" w:eastAsia="es-CO"/>
        </w:rPr>
      </w:pPr>
    </w:p>
    <w:p w14:paraId="6F45C6FF" w14:textId="77777777" w:rsidR="00561DFD" w:rsidRPr="007A2691" w:rsidRDefault="00561DFD" w:rsidP="00561DFD">
      <w:pPr>
        <w:tabs>
          <w:tab w:val="left" w:pos="720"/>
        </w:tabs>
        <w:spacing w:after="0" w:line="240" w:lineRule="auto"/>
        <w:jc w:val="both"/>
        <w:textAlignment w:val="baseline"/>
        <w:rPr>
          <w:rFonts w:ascii="Times New Roman" w:eastAsia="Times New Roman" w:hAnsi="Times New Roman" w:cs="Times New Roman"/>
          <w:b/>
          <w:bCs/>
          <w:lang w:val="pt-BR"/>
        </w:rPr>
      </w:pPr>
      <w:r w:rsidRPr="007A2691">
        <w:rPr>
          <w:rFonts w:ascii="Times New Roman" w:hAnsi="Times New Roman" w:cs="Times New Roman"/>
          <w:b/>
          <w:lang w:val="pt-BR"/>
        </w:rPr>
        <w:t>Primeira sessão  </w:t>
      </w:r>
    </w:p>
    <w:p w14:paraId="3188A071" w14:textId="326E324E" w:rsidR="00561DFD" w:rsidRPr="007A2691" w:rsidRDefault="00561DFD" w:rsidP="00A7782F">
      <w:pPr>
        <w:tabs>
          <w:tab w:val="left" w:pos="720"/>
        </w:tabs>
        <w:spacing w:after="0" w:line="240" w:lineRule="auto"/>
        <w:ind w:firstLine="720"/>
        <w:jc w:val="both"/>
        <w:textAlignment w:val="baseline"/>
        <w:rPr>
          <w:rFonts w:ascii="Times New Roman" w:eastAsia="Times New Roman" w:hAnsi="Times New Roman" w:cs="Times New Roman"/>
          <w:lang w:val="pt-BR"/>
        </w:rPr>
      </w:pPr>
      <w:r w:rsidRPr="007A2691">
        <w:rPr>
          <w:rFonts w:ascii="Times New Roman" w:hAnsi="Times New Roman" w:cs="Times New Roman"/>
          <w:lang w:val="pt-BR"/>
        </w:rPr>
        <w:t xml:space="preserve">1. </w:t>
      </w:r>
      <w:r w:rsidRPr="007A2691">
        <w:rPr>
          <w:rFonts w:ascii="Times New Roman" w:hAnsi="Times New Roman" w:cs="Times New Roman"/>
          <w:lang w:val="pt-BR"/>
        </w:rPr>
        <w:tab/>
        <w:t>Apresentação de candidatos à Vice-Presidência </w:t>
      </w:r>
    </w:p>
    <w:p w14:paraId="617FCEBD" w14:textId="77777777" w:rsidR="00561DFD" w:rsidRPr="007A2691" w:rsidRDefault="00561DFD" w:rsidP="00561DFD">
      <w:pPr>
        <w:tabs>
          <w:tab w:val="left" w:pos="720"/>
        </w:tabs>
        <w:spacing w:after="0" w:line="240" w:lineRule="auto"/>
        <w:jc w:val="both"/>
        <w:textAlignment w:val="baseline"/>
        <w:rPr>
          <w:rFonts w:ascii="Times New Roman" w:hAnsi="Times New Roman" w:cs="Times New Roman"/>
          <w:b/>
          <w:lang w:val="pt-BR"/>
        </w:rPr>
      </w:pPr>
    </w:p>
    <w:p w14:paraId="7F2B11A2" w14:textId="77777777" w:rsidR="00561DFD" w:rsidRPr="007A2691" w:rsidRDefault="00561DFD" w:rsidP="00561DFD">
      <w:pPr>
        <w:tabs>
          <w:tab w:val="left" w:pos="720"/>
        </w:tabs>
        <w:spacing w:after="0" w:line="240" w:lineRule="auto"/>
        <w:jc w:val="both"/>
        <w:textAlignment w:val="baseline"/>
        <w:rPr>
          <w:rFonts w:ascii="Times New Roman" w:eastAsia="Times New Roman" w:hAnsi="Times New Roman" w:cs="Times New Roman"/>
          <w:b/>
          <w:bCs/>
          <w:lang w:val="pt-BR"/>
        </w:rPr>
      </w:pPr>
      <w:r w:rsidRPr="007A2691">
        <w:rPr>
          <w:rFonts w:ascii="Times New Roman" w:hAnsi="Times New Roman" w:cs="Times New Roman"/>
          <w:b/>
          <w:lang w:val="pt-BR"/>
        </w:rPr>
        <w:t>Segunda sessão </w:t>
      </w:r>
    </w:p>
    <w:p w14:paraId="3250600D" w14:textId="77777777" w:rsidR="00561DFD" w:rsidRPr="007A2691" w:rsidRDefault="00561DFD" w:rsidP="00561DFD">
      <w:pPr>
        <w:tabs>
          <w:tab w:val="left" w:pos="720"/>
        </w:tabs>
        <w:spacing w:after="0" w:line="240" w:lineRule="auto"/>
        <w:ind w:firstLine="720"/>
        <w:jc w:val="both"/>
        <w:textAlignment w:val="baseline"/>
        <w:rPr>
          <w:rFonts w:ascii="Times New Roman" w:eastAsia="Times New Roman" w:hAnsi="Times New Roman" w:cs="Times New Roman"/>
          <w:lang w:val="pt-BR"/>
        </w:rPr>
      </w:pPr>
      <w:r w:rsidRPr="007A2691">
        <w:rPr>
          <w:rFonts w:ascii="Times New Roman" w:hAnsi="Times New Roman" w:cs="Times New Roman"/>
          <w:lang w:val="pt-BR"/>
        </w:rPr>
        <w:t xml:space="preserve">1. </w:t>
      </w:r>
      <w:r w:rsidRPr="007A2691">
        <w:rPr>
          <w:rFonts w:ascii="Times New Roman" w:hAnsi="Times New Roman" w:cs="Times New Roman"/>
          <w:lang w:val="pt-BR"/>
        </w:rPr>
        <w:tab/>
        <w:t>Eleição da Vice-Presidência </w:t>
      </w:r>
    </w:p>
    <w:p w14:paraId="50819149" w14:textId="77777777" w:rsidR="00561DFD" w:rsidRPr="007A2691" w:rsidRDefault="00561DFD" w:rsidP="00561DFD">
      <w:pPr>
        <w:tabs>
          <w:tab w:val="left" w:pos="720"/>
        </w:tabs>
        <w:spacing w:after="0" w:line="240" w:lineRule="auto"/>
        <w:ind w:firstLine="720"/>
        <w:jc w:val="both"/>
        <w:textAlignment w:val="baseline"/>
        <w:rPr>
          <w:rFonts w:ascii="Times New Roman" w:eastAsia="Times New Roman" w:hAnsi="Times New Roman" w:cs="Times New Roman"/>
          <w:lang w:val="pt-BR"/>
        </w:rPr>
      </w:pPr>
      <w:r w:rsidRPr="007A2691">
        <w:rPr>
          <w:rFonts w:ascii="Times New Roman" w:hAnsi="Times New Roman" w:cs="Times New Roman"/>
          <w:lang w:val="pt-BR"/>
        </w:rPr>
        <w:t xml:space="preserve">2. </w:t>
      </w:r>
      <w:r w:rsidRPr="007A2691">
        <w:rPr>
          <w:rFonts w:ascii="Times New Roman" w:hAnsi="Times New Roman" w:cs="Times New Roman"/>
          <w:lang w:val="pt-BR"/>
        </w:rPr>
        <w:tab/>
        <w:t>Consideração e adoção do Plano de Trabalho 2023 </w:t>
      </w:r>
    </w:p>
    <w:p w14:paraId="15AF9110" w14:textId="77777777" w:rsidR="00561DFD" w:rsidRPr="007A2691" w:rsidRDefault="00561DFD" w:rsidP="00561DFD">
      <w:pPr>
        <w:tabs>
          <w:tab w:val="left" w:pos="720"/>
        </w:tabs>
        <w:spacing w:after="0" w:line="240" w:lineRule="auto"/>
        <w:jc w:val="both"/>
        <w:textAlignment w:val="baseline"/>
        <w:rPr>
          <w:rFonts w:ascii="Times New Roman" w:eastAsia="Times New Roman" w:hAnsi="Times New Roman" w:cs="Times New Roman"/>
          <w:b/>
          <w:bCs/>
          <w:lang w:val="pt-BR" w:eastAsia="es-CO"/>
        </w:rPr>
      </w:pPr>
    </w:p>
    <w:p w14:paraId="0B5CC9BD" w14:textId="77777777" w:rsidR="00561DFD" w:rsidRPr="007A2691" w:rsidRDefault="00561DFD" w:rsidP="00561DFD">
      <w:pPr>
        <w:tabs>
          <w:tab w:val="left" w:pos="720"/>
        </w:tabs>
        <w:spacing w:after="0" w:line="240" w:lineRule="auto"/>
        <w:jc w:val="both"/>
        <w:textAlignment w:val="baseline"/>
        <w:rPr>
          <w:rFonts w:ascii="Times New Roman" w:eastAsia="Times New Roman" w:hAnsi="Times New Roman" w:cs="Times New Roman"/>
          <w:b/>
          <w:bCs/>
          <w:lang w:val="pt-BR"/>
        </w:rPr>
      </w:pPr>
      <w:r w:rsidRPr="007A2691">
        <w:rPr>
          <w:rFonts w:ascii="Times New Roman" w:hAnsi="Times New Roman" w:cs="Times New Roman"/>
          <w:b/>
          <w:lang w:val="pt-BR"/>
        </w:rPr>
        <w:t xml:space="preserve">Sessões temáticas </w:t>
      </w:r>
    </w:p>
    <w:p w14:paraId="01B4109C" w14:textId="77777777" w:rsidR="00561DFD" w:rsidRPr="007A2691" w:rsidRDefault="00561DFD" w:rsidP="00561DFD">
      <w:pPr>
        <w:tabs>
          <w:tab w:val="left" w:pos="720"/>
        </w:tabs>
        <w:spacing w:after="0" w:line="240" w:lineRule="auto"/>
        <w:jc w:val="both"/>
        <w:textAlignment w:val="baseline"/>
        <w:rPr>
          <w:rFonts w:ascii="Times New Roman" w:eastAsia="Times New Roman" w:hAnsi="Times New Roman" w:cs="Times New Roman"/>
          <w:b/>
          <w:bCs/>
          <w:lang w:val="pt-BR" w:eastAsia="es-CO"/>
        </w:rPr>
      </w:pPr>
    </w:p>
    <w:p w14:paraId="73EDE5F1" w14:textId="31DDAFC1" w:rsidR="00561DFD" w:rsidRDefault="00561DFD" w:rsidP="00561DFD">
      <w:pPr>
        <w:tabs>
          <w:tab w:val="left" w:pos="720"/>
        </w:tabs>
        <w:spacing w:after="0" w:line="240" w:lineRule="auto"/>
        <w:jc w:val="both"/>
        <w:textAlignment w:val="baseline"/>
        <w:rPr>
          <w:rFonts w:ascii="Times New Roman" w:hAnsi="Times New Roman" w:cs="Times New Roman"/>
          <w:b/>
          <w:lang w:val="pt-BR"/>
        </w:rPr>
      </w:pPr>
      <w:r w:rsidRPr="0026759E">
        <w:rPr>
          <w:rFonts w:ascii="Times New Roman" w:hAnsi="Times New Roman" w:cs="Times New Roman"/>
          <w:b/>
          <w:u w:val="single"/>
          <w:lang w:val="pt-BR"/>
        </w:rPr>
        <w:t>Março</w:t>
      </w:r>
      <w:r w:rsidR="00A7782F">
        <w:rPr>
          <w:rFonts w:ascii="Times New Roman" w:hAnsi="Times New Roman" w:cs="Times New Roman"/>
          <w:b/>
          <w:lang w:val="pt-BR"/>
        </w:rPr>
        <w:t>:</w:t>
      </w:r>
    </w:p>
    <w:p w14:paraId="20AC4BB1" w14:textId="77777777" w:rsidR="0026759E" w:rsidRPr="007A2691" w:rsidRDefault="0026759E" w:rsidP="00561DFD">
      <w:pPr>
        <w:tabs>
          <w:tab w:val="left" w:pos="720"/>
        </w:tabs>
        <w:spacing w:after="0" w:line="240" w:lineRule="auto"/>
        <w:jc w:val="both"/>
        <w:textAlignment w:val="baseline"/>
        <w:rPr>
          <w:rFonts w:ascii="Times New Roman" w:eastAsia="Times New Roman" w:hAnsi="Times New Roman" w:cs="Times New Roman"/>
          <w:lang w:val="pt-BR"/>
        </w:rPr>
      </w:pPr>
    </w:p>
    <w:p w14:paraId="089B5461" w14:textId="77777777" w:rsidR="00561DFD" w:rsidRPr="007A2691" w:rsidRDefault="00561DFD" w:rsidP="00561DFD">
      <w:pPr>
        <w:pStyle w:val="ListParagraph"/>
        <w:numPr>
          <w:ilvl w:val="0"/>
          <w:numId w:val="28"/>
        </w:numPr>
        <w:tabs>
          <w:tab w:val="left" w:pos="720"/>
        </w:tabs>
        <w:spacing w:after="0" w:line="240" w:lineRule="auto"/>
        <w:ind w:left="0" w:firstLine="0"/>
        <w:jc w:val="both"/>
        <w:textAlignment w:val="baseline"/>
        <w:rPr>
          <w:rFonts w:ascii="Times New Roman" w:eastAsia="Times New Roman" w:hAnsi="Times New Roman" w:cs="Times New Roman"/>
          <w:lang w:val="pt-BR"/>
        </w:rPr>
      </w:pPr>
      <w:r w:rsidRPr="007A2691">
        <w:rPr>
          <w:rFonts w:ascii="Times New Roman" w:hAnsi="Times New Roman" w:cs="Times New Roman"/>
          <w:b/>
          <w:lang w:val="pt-BR"/>
        </w:rPr>
        <w:t>Sessão temática </w:t>
      </w:r>
      <w:r w:rsidRPr="007A2691">
        <w:rPr>
          <w:rFonts w:ascii="Times New Roman" w:hAnsi="Times New Roman" w:cs="Times New Roman"/>
          <w:lang w:val="pt-BR"/>
        </w:rPr>
        <w:t> </w:t>
      </w:r>
    </w:p>
    <w:p w14:paraId="12F8CCC0" w14:textId="77777777" w:rsidR="00960D70" w:rsidRDefault="00960D70" w:rsidP="00561DFD">
      <w:pPr>
        <w:tabs>
          <w:tab w:val="left" w:pos="720"/>
        </w:tabs>
        <w:spacing w:after="0" w:line="240" w:lineRule="auto"/>
        <w:jc w:val="both"/>
        <w:textAlignment w:val="baseline"/>
        <w:rPr>
          <w:rFonts w:ascii="Times New Roman" w:hAnsi="Times New Roman" w:cs="Times New Roman"/>
          <w:lang w:val="pt-BR"/>
        </w:rPr>
      </w:pPr>
    </w:p>
    <w:p w14:paraId="4A00C12A" w14:textId="0DDA83A3" w:rsidR="00561DFD" w:rsidRDefault="00561DFD" w:rsidP="00561DFD">
      <w:pPr>
        <w:tabs>
          <w:tab w:val="left" w:pos="720"/>
        </w:tabs>
        <w:spacing w:after="0" w:line="240" w:lineRule="auto"/>
        <w:jc w:val="both"/>
        <w:textAlignment w:val="baseline"/>
        <w:rPr>
          <w:rFonts w:ascii="Times New Roman" w:hAnsi="Times New Roman" w:cs="Times New Roman"/>
          <w:lang w:val="pt-BR"/>
        </w:rPr>
      </w:pPr>
      <w:r w:rsidRPr="007A2691">
        <w:rPr>
          <w:rFonts w:ascii="Times New Roman" w:hAnsi="Times New Roman" w:cs="Times New Roman"/>
          <w:lang w:val="pt-BR"/>
        </w:rPr>
        <w:t>Mecanismos mais eficazes para garantir o pleno exercício dos direitos das crianças migrantes: sistemas de proteção dos direitos humanos das crianças migrantes — os esforços feitos em nível regional para melhorar a estrutura de proteção das crianças e adolescentes migrantes de acordo com o melhor interesse da criança; bem como sua relação com o enfoque diferenciado nos processos de cuidado das crianças e dos adolescentes migrantes.</w:t>
      </w:r>
    </w:p>
    <w:p w14:paraId="57CB4CA0" w14:textId="2D478984" w:rsidR="00A7782F" w:rsidRDefault="00A7782F" w:rsidP="00561DFD">
      <w:pPr>
        <w:tabs>
          <w:tab w:val="left" w:pos="720"/>
        </w:tabs>
        <w:spacing w:after="0" w:line="240" w:lineRule="auto"/>
        <w:jc w:val="both"/>
        <w:textAlignment w:val="baseline"/>
        <w:rPr>
          <w:rFonts w:ascii="Times New Roman" w:hAnsi="Times New Roman" w:cs="Times New Roman"/>
          <w:lang w:val="pt-BR"/>
        </w:rPr>
      </w:pPr>
    </w:p>
    <w:p w14:paraId="19FF3D61" w14:textId="0CE09135" w:rsidR="00561DFD" w:rsidRDefault="00A7782F" w:rsidP="00561DFD">
      <w:pPr>
        <w:tabs>
          <w:tab w:val="left" w:pos="720"/>
        </w:tabs>
        <w:spacing w:after="0" w:line="240" w:lineRule="auto"/>
        <w:jc w:val="both"/>
        <w:textAlignment w:val="baseline"/>
        <w:rPr>
          <w:rFonts w:ascii="Times New Roman" w:hAnsi="Times New Roman" w:cs="Times New Roman"/>
          <w:b/>
          <w:bCs/>
          <w:lang w:val="pt-BR"/>
        </w:rPr>
      </w:pPr>
      <w:r w:rsidRPr="0026759E">
        <w:rPr>
          <w:rFonts w:ascii="Times New Roman" w:hAnsi="Times New Roman" w:cs="Times New Roman"/>
          <w:b/>
          <w:bCs/>
          <w:u w:val="single"/>
          <w:lang w:val="pt-BR"/>
        </w:rPr>
        <w:t>Abril</w:t>
      </w:r>
      <w:r w:rsidRPr="00A7782F">
        <w:rPr>
          <w:rFonts w:ascii="Times New Roman" w:hAnsi="Times New Roman" w:cs="Times New Roman"/>
          <w:b/>
          <w:bCs/>
          <w:lang w:val="pt-BR"/>
        </w:rPr>
        <w:t>:</w:t>
      </w:r>
    </w:p>
    <w:p w14:paraId="1E2F51CF" w14:textId="77777777" w:rsidR="0026759E" w:rsidRPr="00A7782F" w:rsidRDefault="0026759E" w:rsidP="00561DFD">
      <w:pPr>
        <w:tabs>
          <w:tab w:val="left" w:pos="720"/>
        </w:tabs>
        <w:spacing w:after="0" w:line="240" w:lineRule="auto"/>
        <w:jc w:val="both"/>
        <w:textAlignment w:val="baseline"/>
        <w:rPr>
          <w:rFonts w:ascii="Times New Roman" w:eastAsia="Times New Roman" w:hAnsi="Times New Roman" w:cs="Times New Roman"/>
          <w:b/>
          <w:bCs/>
          <w:lang w:val="pt-BR" w:eastAsia="es-CO"/>
        </w:rPr>
      </w:pPr>
    </w:p>
    <w:p w14:paraId="6FE272E6" w14:textId="783BEAB8" w:rsidR="00561DFD" w:rsidRPr="00A7782F" w:rsidRDefault="00561DFD" w:rsidP="00A7782F">
      <w:pPr>
        <w:pStyle w:val="ListParagraph"/>
        <w:numPr>
          <w:ilvl w:val="0"/>
          <w:numId w:val="28"/>
        </w:numPr>
        <w:tabs>
          <w:tab w:val="left" w:pos="720"/>
        </w:tabs>
        <w:spacing w:after="0" w:line="240" w:lineRule="auto"/>
        <w:ind w:hanging="720"/>
        <w:jc w:val="both"/>
        <w:textAlignment w:val="baseline"/>
        <w:rPr>
          <w:rFonts w:ascii="Times New Roman" w:eastAsia="Times New Roman" w:hAnsi="Times New Roman" w:cs="Times New Roman"/>
          <w:lang w:val="pt-BR"/>
        </w:rPr>
      </w:pPr>
      <w:r w:rsidRPr="00A7782F">
        <w:rPr>
          <w:rFonts w:ascii="Times New Roman" w:hAnsi="Times New Roman" w:cs="Times New Roman"/>
          <w:b/>
          <w:lang w:val="pt-BR"/>
        </w:rPr>
        <w:t>Sessão temática </w:t>
      </w:r>
      <w:r w:rsidRPr="00A7782F">
        <w:rPr>
          <w:rFonts w:ascii="Times New Roman" w:hAnsi="Times New Roman" w:cs="Times New Roman"/>
          <w:lang w:val="pt-BR"/>
        </w:rPr>
        <w:t> </w:t>
      </w:r>
    </w:p>
    <w:p w14:paraId="6813AF1F" w14:textId="77777777" w:rsidR="00960D70" w:rsidRDefault="00960D70" w:rsidP="00561DFD">
      <w:pPr>
        <w:tabs>
          <w:tab w:val="left" w:pos="720"/>
        </w:tabs>
        <w:spacing w:after="0" w:line="240" w:lineRule="auto"/>
        <w:jc w:val="both"/>
        <w:textAlignment w:val="baseline"/>
        <w:rPr>
          <w:rFonts w:ascii="Times New Roman" w:hAnsi="Times New Roman" w:cs="Times New Roman"/>
          <w:lang w:val="pt-BR"/>
        </w:rPr>
      </w:pPr>
    </w:p>
    <w:p w14:paraId="5D5ED864" w14:textId="6DD38EA1" w:rsidR="00561DFD" w:rsidRPr="007A2691" w:rsidRDefault="00561DFD" w:rsidP="00561DFD">
      <w:pPr>
        <w:tabs>
          <w:tab w:val="left" w:pos="720"/>
        </w:tabs>
        <w:spacing w:after="0" w:line="240" w:lineRule="auto"/>
        <w:jc w:val="both"/>
        <w:textAlignment w:val="baseline"/>
        <w:rPr>
          <w:rFonts w:ascii="Times New Roman" w:eastAsia="Times New Roman" w:hAnsi="Times New Roman" w:cs="Times New Roman"/>
          <w:lang w:val="pt-BR"/>
        </w:rPr>
      </w:pPr>
      <w:r w:rsidRPr="007A2691">
        <w:rPr>
          <w:rFonts w:ascii="Times New Roman" w:hAnsi="Times New Roman" w:cs="Times New Roman"/>
          <w:lang w:val="pt-BR"/>
        </w:rPr>
        <w:t>Gestão humanitária da migração e das fronteiras: c</w:t>
      </w:r>
      <w:r w:rsidRPr="007A2691">
        <w:rPr>
          <w:rFonts w:ascii="Times New Roman" w:hAnsi="Times New Roman" w:cs="Times New Roman"/>
          <w:shd w:val="clear" w:color="auto" w:fill="FFFFFF"/>
          <w:lang w:val="pt-BR"/>
        </w:rPr>
        <w:t>orredores humanitários e estabilização dos migrantes sob o princípio da livre mobilidade das pessoas</w:t>
      </w:r>
      <w:r w:rsidRPr="007A2691">
        <w:rPr>
          <w:rFonts w:ascii="Times New Roman" w:hAnsi="Times New Roman" w:cs="Times New Roman"/>
          <w:lang w:val="pt-BR"/>
        </w:rPr>
        <w:t>. Situação da mobilidade humana na região de Darién e na América Central:  insegurança alimentar, exposição de migrantes a riscos naturais, migração transcontinental e as consequências dos conflitos e deslocamentos forçados. </w:t>
      </w:r>
    </w:p>
    <w:p w14:paraId="1AA05177" w14:textId="77777777" w:rsidR="00561DFD" w:rsidRPr="007A2691" w:rsidRDefault="00561DFD" w:rsidP="00561DFD">
      <w:pPr>
        <w:tabs>
          <w:tab w:val="left" w:pos="720"/>
        </w:tabs>
        <w:spacing w:after="0" w:line="240" w:lineRule="auto"/>
        <w:jc w:val="both"/>
        <w:textAlignment w:val="baseline"/>
        <w:rPr>
          <w:rFonts w:ascii="Times New Roman" w:eastAsia="Times New Roman" w:hAnsi="Times New Roman" w:cs="Times New Roman"/>
          <w:lang w:val="pt-BR"/>
        </w:rPr>
      </w:pPr>
      <w:r w:rsidRPr="007A2691">
        <w:rPr>
          <w:rFonts w:ascii="Times New Roman" w:hAnsi="Times New Roman" w:cs="Times New Roman"/>
          <w:lang w:val="pt-BR"/>
        </w:rPr>
        <w:t>  </w:t>
      </w:r>
    </w:p>
    <w:p w14:paraId="1AEF235D" w14:textId="6FFA06BE" w:rsidR="00561DFD" w:rsidRPr="00A7782F" w:rsidRDefault="00A7782F" w:rsidP="00A7782F">
      <w:pPr>
        <w:pStyle w:val="ListParagraph"/>
        <w:numPr>
          <w:ilvl w:val="0"/>
          <w:numId w:val="33"/>
        </w:numPr>
        <w:tabs>
          <w:tab w:val="left" w:pos="720"/>
        </w:tabs>
        <w:spacing w:after="0" w:line="240" w:lineRule="auto"/>
        <w:jc w:val="both"/>
        <w:textAlignment w:val="baseline"/>
        <w:rPr>
          <w:rFonts w:ascii="Times New Roman" w:eastAsia="Times New Roman" w:hAnsi="Times New Roman" w:cs="Times New Roman"/>
          <w:b/>
          <w:bCs/>
          <w:i/>
          <w:iCs/>
          <w:lang w:val="pt-BR" w:eastAsia="es-CO"/>
        </w:rPr>
      </w:pPr>
      <w:r>
        <w:rPr>
          <w:rFonts w:ascii="Times New Roman" w:eastAsia="Times New Roman" w:hAnsi="Times New Roman" w:cs="Times New Roman"/>
          <w:b/>
          <w:bCs/>
          <w:i/>
          <w:iCs/>
          <w:lang w:val="pt-BR" w:eastAsia="es-CO"/>
        </w:rPr>
        <w:t>Circulação</w:t>
      </w:r>
      <w:r w:rsidR="00561DFD" w:rsidRPr="00A7782F">
        <w:rPr>
          <w:rFonts w:ascii="Times New Roman" w:eastAsia="Times New Roman" w:hAnsi="Times New Roman" w:cs="Times New Roman"/>
          <w:b/>
          <w:bCs/>
          <w:i/>
          <w:iCs/>
          <w:lang w:val="pt-BR" w:eastAsia="es-CO"/>
        </w:rPr>
        <w:t xml:space="preserve"> de parágrafos a serem incluídos no projeto de resolução do CIDI</w:t>
      </w:r>
      <w:r>
        <w:rPr>
          <w:rFonts w:ascii="Times New Roman" w:eastAsia="Times New Roman" w:hAnsi="Times New Roman" w:cs="Times New Roman"/>
          <w:b/>
          <w:bCs/>
          <w:i/>
          <w:iCs/>
          <w:lang w:val="pt-BR" w:eastAsia="es-CO"/>
        </w:rPr>
        <w:t>.</w:t>
      </w:r>
    </w:p>
    <w:p w14:paraId="632C710A" w14:textId="77777777" w:rsidR="00561DFD" w:rsidRPr="007A2691" w:rsidRDefault="00561DFD" w:rsidP="00561DFD">
      <w:pPr>
        <w:tabs>
          <w:tab w:val="left" w:pos="720"/>
        </w:tabs>
        <w:spacing w:after="0" w:line="240" w:lineRule="auto"/>
        <w:jc w:val="both"/>
        <w:textAlignment w:val="baseline"/>
        <w:rPr>
          <w:rFonts w:ascii="Times New Roman" w:eastAsia="Times New Roman" w:hAnsi="Times New Roman" w:cs="Times New Roman"/>
          <w:lang w:val="pt-BR" w:eastAsia="es-CO"/>
        </w:rPr>
      </w:pPr>
    </w:p>
    <w:p w14:paraId="2C999B75" w14:textId="1862247B" w:rsidR="00A7782F" w:rsidRDefault="00A7782F" w:rsidP="00561DFD">
      <w:pPr>
        <w:tabs>
          <w:tab w:val="left" w:pos="720"/>
        </w:tabs>
        <w:spacing w:after="0" w:line="240" w:lineRule="auto"/>
        <w:jc w:val="both"/>
        <w:textAlignment w:val="baseline"/>
        <w:rPr>
          <w:rFonts w:ascii="Times New Roman" w:hAnsi="Times New Roman" w:cs="Times New Roman"/>
          <w:b/>
          <w:lang w:val="pt-BR"/>
        </w:rPr>
      </w:pPr>
      <w:r w:rsidRPr="0026759E">
        <w:rPr>
          <w:rFonts w:ascii="Times New Roman" w:hAnsi="Times New Roman" w:cs="Times New Roman"/>
          <w:b/>
          <w:u w:val="single"/>
          <w:lang w:val="pt-BR"/>
        </w:rPr>
        <w:t>Maio</w:t>
      </w:r>
      <w:r>
        <w:rPr>
          <w:rFonts w:ascii="Times New Roman" w:hAnsi="Times New Roman" w:cs="Times New Roman"/>
          <w:b/>
          <w:lang w:val="pt-BR"/>
        </w:rPr>
        <w:t>:</w:t>
      </w:r>
    </w:p>
    <w:p w14:paraId="081E3198" w14:textId="77777777" w:rsidR="0026759E" w:rsidRDefault="0026759E" w:rsidP="00561DFD">
      <w:pPr>
        <w:tabs>
          <w:tab w:val="left" w:pos="720"/>
        </w:tabs>
        <w:spacing w:after="0" w:line="240" w:lineRule="auto"/>
        <w:jc w:val="both"/>
        <w:textAlignment w:val="baseline"/>
        <w:rPr>
          <w:rFonts w:ascii="Times New Roman" w:hAnsi="Times New Roman" w:cs="Times New Roman"/>
          <w:b/>
          <w:lang w:val="pt-BR"/>
        </w:rPr>
      </w:pPr>
    </w:p>
    <w:p w14:paraId="3AF966B2" w14:textId="42EA2BA8" w:rsidR="00561DFD" w:rsidRPr="007A2691" w:rsidRDefault="00561DFD" w:rsidP="00561DFD">
      <w:pPr>
        <w:tabs>
          <w:tab w:val="left" w:pos="720"/>
        </w:tabs>
        <w:spacing w:after="0" w:line="240" w:lineRule="auto"/>
        <w:jc w:val="both"/>
        <w:textAlignment w:val="baseline"/>
        <w:rPr>
          <w:rFonts w:ascii="Times New Roman" w:eastAsia="Times New Roman" w:hAnsi="Times New Roman" w:cs="Times New Roman"/>
          <w:lang w:val="pt-BR"/>
        </w:rPr>
      </w:pPr>
      <w:r w:rsidRPr="007A2691">
        <w:rPr>
          <w:rFonts w:ascii="Times New Roman" w:hAnsi="Times New Roman" w:cs="Times New Roman"/>
          <w:b/>
          <w:lang w:val="pt-BR"/>
        </w:rPr>
        <w:t xml:space="preserve">3. </w:t>
      </w:r>
      <w:r w:rsidRPr="007A2691">
        <w:rPr>
          <w:rFonts w:ascii="Times New Roman" w:hAnsi="Times New Roman" w:cs="Times New Roman"/>
          <w:b/>
          <w:lang w:val="pt-BR"/>
        </w:rPr>
        <w:tab/>
        <w:t>Sessão temática </w:t>
      </w:r>
      <w:r w:rsidRPr="007A2691">
        <w:rPr>
          <w:rFonts w:ascii="Times New Roman" w:hAnsi="Times New Roman" w:cs="Times New Roman"/>
          <w:lang w:val="pt-BR"/>
        </w:rPr>
        <w:t> </w:t>
      </w:r>
    </w:p>
    <w:p w14:paraId="5C7CA3A1" w14:textId="77777777" w:rsidR="00960D70" w:rsidRDefault="00960D70" w:rsidP="00561DFD">
      <w:pPr>
        <w:tabs>
          <w:tab w:val="left" w:pos="720"/>
        </w:tabs>
        <w:spacing w:after="0" w:line="240" w:lineRule="auto"/>
        <w:jc w:val="both"/>
        <w:textAlignment w:val="baseline"/>
        <w:rPr>
          <w:rFonts w:ascii="Times New Roman" w:hAnsi="Times New Roman" w:cs="Times New Roman"/>
          <w:lang w:val="pt-BR"/>
        </w:rPr>
      </w:pPr>
    </w:p>
    <w:p w14:paraId="0CE5A13F" w14:textId="5632232F" w:rsidR="00561DFD" w:rsidRPr="007A2691" w:rsidRDefault="00561DFD" w:rsidP="00561DFD">
      <w:pPr>
        <w:tabs>
          <w:tab w:val="left" w:pos="720"/>
        </w:tabs>
        <w:spacing w:after="0" w:line="240" w:lineRule="auto"/>
        <w:jc w:val="both"/>
        <w:textAlignment w:val="baseline"/>
        <w:rPr>
          <w:rFonts w:ascii="Times New Roman" w:hAnsi="Times New Roman" w:cs="Times New Roman"/>
          <w:lang w:val="pt-BR"/>
        </w:rPr>
      </w:pPr>
      <w:r w:rsidRPr="007A2691">
        <w:rPr>
          <w:rFonts w:ascii="Times New Roman" w:hAnsi="Times New Roman" w:cs="Times New Roman"/>
          <w:lang w:val="pt-BR"/>
        </w:rPr>
        <w:t>Abordagem a partir da perspectiva dos direitos econômicos dos migrantes — Apoio à integração e rotas de empregabilidade para as pessoas migrantes em colaboração com a OIT.</w:t>
      </w:r>
    </w:p>
    <w:p w14:paraId="6067948C" w14:textId="77777777" w:rsidR="00561DFD" w:rsidRPr="007A2691" w:rsidRDefault="00561DFD" w:rsidP="00561DFD">
      <w:pPr>
        <w:tabs>
          <w:tab w:val="left" w:pos="720"/>
        </w:tabs>
        <w:spacing w:after="0" w:line="240" w:lineRule="auto"/>
        <w:jc w:val="both"/>
        <w:textAlignment w:val="baseline"/>
        <w:rPr>
          <w:rFonts w:ascii="Times New Roman" w:hAnsi="Times New Roman" w:cs="Times New Roman"/>
          <w:lang w:val="pt-BR"/>
        </w:rPr>
      </w:pPr>
    </w:p>
    <w:p w14:paraId="2B8BA607" w14:textId="77777777" w:rsidR="00561DFD" w:rsidRPr="007A2691" w:rsidRDefault="00561DFD" w:rsidP="00561DFD">
      <w:pPr>
        <w:tabs>
          <w:tab w:val="left" w:pos="720"/>
        </w:tabs>
        <w:spacing w:after="0" w:line="240" w:lineRule="auto"/>
        <w:jc w:val="both"/>
        <w:textAlignment w:val="baseline"/>
        <w:rPr>
          <w:rFonts w:ascii="Times New Roman" w:eastAsia="Times New Roman" w:hAnsi="Times New Roman" w:cs="Times New Roman"/>
          <w:b/>
          <w:bCs/>
          <w:lang w:val="pt-BR"/>
        </w:rPr>
      </w:pPr>
      <w:r w:rsidRPr="007A2691">
        <w:rPr>
          <w:rFonts w:ascii="Times New Roman" w:hAnsi="Times New Roman" w:cs="Times New Roman"/>
          <w:b/>
          <w:lang w:val="pt-BR"/>
        </w:rPr>
        <w:t xml:space="preserve">4. </w:t>
      </w:r>
      <w:r w:rsidRPr="007A2691">
        <w:rPr>
          <w:rFonts w:ascii="Times New Roman" w:hAnsi="Times New Roman" w:cs="Times New Roman"/>
          <w:b/>
          <w:lang w:val="pt-BR"/>
        </w:rPr>
        <w:tab/>
        <w:t>Sessão temática</w:t>
      </w:r>
    </w:p>
    <w:p w14:paraId="36B15457" w14:textId="77777777" w:rsidR="00960D70" w:rsidRDefault="00960D70" w:rsidP="00561DFD">
      <w:pPr>
        <w:spacing w:after="0" w:line="240" w:lineRule="auto"/>
        <w:jc w:val="both"/>
        <w:textAlignment w:val="baseline"/>
        <w:rPr>
          <w:rFonts w:ascii="Times New Roman" w:hAnsi="Times New Roman" w:cs="Times New Roman"/>
          <w:lang w:val="pt-BR"/>
        </w:rPr>
      </w:pPr>
    </w:p>
    <w:p w14:paraId="276D2F37" w14:textId="349E445C" w:rsidR="00561DFD" w:rsidRPr="007A2691" w:rsidRDefault="00561DFD" w:rsidP="00561DFD">
      <w:pPr>
        <w:spacing w:after="0" w:line="240" w:lineRule="auto"/>
        <w:jc w:val="both"/>
        <w:textAlignment w:val="baseline"/>
        <w:rPr>
          <w:rFonts w:ascii="Times New Roman" w:eastAsia="Times New Roman" w:hAnsi="Times New Roman" w:cs="Times New Roman"/>
          <w:color w:val="000000"/>
          <w:lang w:val="pt-BR"/>
        </w:rPr>
      </w:pPr>
      <w:r w:rsidRPr="007A2691">
        <w:rPr>
          <w:rFonts w:ascii="Times New Roman" w:hAnsi="Times New Roman" w:cs="Times New Roman"/>
          <w:lang w:val="pt-BR"/>
        </w:rPr>
        <w:t>Sessão anual sobre “Governança migratória e mecanismos e processos internacionais e regionais em matéria de migração: rumo ao desenvolvimento de uma abordagem integral e hemisférica” Fortalecimento da cooperação regional para melhorar a governança migratória e a proteção internacional nas Américas.</w:t>
      </w:r>
    </w:p>
    <w:p w14:paraId="618B7F6E" w14:textId="65E1A25A" w:rsidR="00A7782F" w:rsidRPr="00A7782F" w:rsidRDefault="00A7782F" w:rsidP="00A7782F">
      <w:pPr>
        <w:pStyle w:val="ListParagraph"/>
        <w:numPr>
          <w:ilvl w:val="0"/>
          <w:numId w:val="33"/>
        </w:numPr>
        <w:tabs>
          <w:tab w:val="left" w:pos="720"/>
        </w:tabs>
        <w:spacing w:after="0" w:line="240" w:lineRule="auto"/>
        <w:jc w:val="both"/>
        <w:textAlignment w:val="baseline"/>
        <w:rPr>
          <w:rFonts w:ascii="Times New Roman" w:eastAsia="Times New Roman" w:hAnsi="Times New Roman" w:cs="Times New Roman"/>
          <w:b/>
          <w:bCs/>
          <w:i/>
          <w:iCs/>
          <w:lang w:val="pt-BR"/>
        </w:rPr>
      </w:pPr>
      <w:r w:rsidRPr="00A7782F">
        <w:rPr>
          <w:rFonts w:ascii="Times New Roman" w:hAnsi="Times New Roman" w:cs="Times New Roman"/>
          <w:b/>
          <w:bCs/>
          <w:i/>
          <w:iCs/>
          <w:lang w:val="pt-BR"/>
        </w:rPr>
        <w:lastRenderedPageBreak/>
        <w:t>Negociação de parágrafos a serem incluídos no projeto de resolução do CIDI</w:t>
      </w:r>
      <w:r>
        <w:rPr>
          <w:rFonts w:ascii="Times New Roman" w:hAnsi="Times New Roman" w:cs="Times New Roman"/>
          <w:b/>
          <w:bCs/>
          <w:i/>
          <w:iCs/>
          <w:lang w:val="pt-BR"/>
        </w:rPr>
        <w:t>.</w:t>
      </w:r>
    </w:p>
    <w:p w14:paraId="30627D5D" w14:textId="77777777" w:rsidR="00561DFD" w:rsidRPr="007A2691" w:rsidRDefault="00561DFD" w:rsidP="00561DFD">
      <w:pPr>
        <w:spacing w:after="0" w:line="240" w:lineRule="auto"/>
        <w:jc w:val="both"/>
        <w:textAlignment w:val="baseline"/>
        <w:rPr>
          <w:rFonts w:ascii="Times New Roman" w:eastAsia="Times New Roman" w:hAnsi="Times New Roman" w:cs="Times New Roman"/>
          <w:b/>
          <w:bCs/>
          <w:lang w:val="pt-BR" w:eastAsia="es-CO"/>
        </w:rPr>
      </w:pPr>
    </w:p>
    <w:p w14:paraId="6475743E" w14:textId="52E18843" w:rsidR="00561DFD" w:rsidRPr="007A2691" w:rsidRDefault="00561DFD" w:rsidP="00561DFD">
      <w:pPr>
        <w:spacing w:after="0" w:line="240" w:lineRule="auto"/>
        <w:jc w:val="both"/>
        <w:textAlignment w:val="baseline"/>
        <w:rPr>
          <w:rFonts w:ascii="Times New Roman" w:hAnsi="Times New Roman" w:cs="Times New Roman"/>
          <w:b/>
          <w:bCs/>
          <w:lang w:val="pt-BR"/>
        </w:rPr>
      </w:pPr>
      <w:r w:rsidRPr="0026759E">
        <w:rPr>
          <w:rFonts w:ascii="Times New Roman" w:hAnsi="Times New Roman" w:cs="Times New Roman"/>
          <w:b/>
          <w:u w:val="single"/>
          <w:lang w:val="pt-BR"/>
        </w:rPr>
        <w:t>Junho</w:t>
      </w:r>
      <w:r w:rsidR="00A7782F">
        <w:rPr>
          <w:rFonts w:ascii="Times New Roman" w:hAnsi="Times New Roman" w:cs="Times New Roman"/>
          <w:b/>
          <w:lang w:val="pt-BR"/>
        </w:rPr>
        <w:t>:</w:t>
      </w:r>
    </w:p>
    <w:p w14:paraId="51C165BE" w14:textId="77777777" w:rsidR="00960D70" w:rsidRDefault="00960D70" w:rsidP="00A7782F">
      <w:pPr>
        <w:tabs>
          <w:tab w:val="left" w:pos="720"/>
        </w:tabs>
        <w:spacing w:after="0" w:line="240" w:lineRule="auto"/>
        <w:jc w:val="both"/>
        <w:textAlignment w:val="baseline"/>
        <w:rPr>
          <w:rFonts w:ascii="Times New Roman" w:hAnsi="Times New Roman" w:cs="Times New Roman"/>
          <w:lang w:val="pt-BR"/>
        </w:rPr>
      </w:pPr>
    </w:p>
    <w:p w14:paraId="7097B201" w14:textId="77777777" w:rsidR="00960D70" w:rsidRDefault="00561DFD" w:rsidP="00A7782F">
      <w:pPr>
        <w:tabs>
          <w:tab w:val="left" w:pos="720"/>
        </w:tabs>
        <w:spacing w:after="0" w:line="240" w:lineRule="auto"/>
        <w:jc w:val="both"/>
        <w:textAlignment w:val="baseline"/>
        <w:rPr>
          <w:rFonts w:ascii="Times New Roman" w:hAnsi="Times New Roman" w:cs="Times New Roman"/>
          <w:lang w:val="pt-BR"/>
        </w:rPr>
      </w:pPr>
      <w:r w:rsidRPr="007A2691">
        <w:rPr>
          <w:rFonts w:ascii="Times New Roman" w:hAnsi="Times New Roman" w:cs="Times New Roman"/>
          <w:lang w:val="pt-BR"/>
        </w:rPr>
        <w:t>Negociação de parágrafos a serem incluídos no projeto de resolução do CIDI Conclusão da negociação de parágrafos a serem incluídos no projeto de resolução do CIDI para apresentação no Quinquagésimo Terceiro Período Ordinário de Sessões da Assembleia Geral.</w:t>
      </w:r>
    </w:p>
    <w:p w14:paraId="13B0B7D8" w14:textId="18148E2E" w:rsidR="00960D70" w:rsidRDefault="00960D70" w:rsidP="00A7782F">
      <w:pPr>
        <w:tabs>
          <w:tab w:val="left" w:pos="720"/>
        </w:tabs>
        <w:spacing w:after="0" w:line="240" w:lineRule="auto"/>
        <w:jc w:val="both"/>
        <w:textAlignment w:val="baseline"/>
        <w:rPr>
          <w:rFonts w:ascii="Times New Roman" w:hAnsi="Times New Roman" w:cs="Times New Roman"/>
          <w:lang w:val="pt-BR"/>
        </w:rPr>
      </w:pPr>
    </w:p>
    <w:p w14:paraId="679F29D7" w14:textId="77777777" w:rsidR="00386FCA" w:rsidRDefault="00386FCA" w:rsidP="00A7782F">
      <w:pPr>
        <w:tabs>
          <w:tab w:val="left" w:pos="720"/>
        </w:tabs>
        <w:spacing w:after="0" w:line="240" w:lineRule="auto"/>
        <w:jc w:val="both"/>
        <w:textAlignment w:val="baseline"/>
        <w:rPr>
          <w:rFonts w:ascii="Times New Roman" w:hAnsi="Times New Roman" w:cs="Times New Roman"/>
          <w:lang w:val="pt-BR"/>
        </w:rPr>
      </w:pPr>
    </w:p>
    <w:p w14:paraId="63CDD651" w14:textId="77777777" w:rsidR="00960D70" w:rsidRDefault="00960D70" w:rsidP="00A7782F">
      <w:pPr>
        <w:tabs>
          <w:tab w:val="left" w:pos="720"/>
        </w:tabs>
        <w:spacing w:after="0" w:line="240" w:lineRule="auto"/>
        <w:jc w:val="both"/>
        <w:textAlignment w:val="baseline"/>
        <w:rPr>
          <w:rFonts w:ascii="Times New Roman" w:hAnsi="Times New Roman" w:cs="Times New Roman"/>
          <w:lang w:val="pt-BR"/>
        </w:rPr>
      </w:pPr>
    </w:p>
    <w:p w14:paraId="0B42948C" w14:textId="77777777" w:rsidR="00386FCA" w:rsidRPr="00386FCA" w:rsidRDefault="00386FCA" w:rsidP="00386FCA">
      <w:pPr>
        <w:spacing w:after="0" w:line="240" w:lineRule="auto"/>
        <w:ind w:firstLine="708"/>
        <w:jc w:val="both"/>
        <w:rPr>
          <w:rFonts w:ascii="Times New Roman" w:eastAsia="Times New Roman" w:hAnsi="Times New Roman" w:cs="Times New Roman"/>
          <w:b/>
          <w:snapToGrid w:val="0"/>
          <w:lang w:val="pt-BR"/>
        </w:rPr>
      </w:pPr>
      <w:r w:rsidRPr="00386FCA">
        <w:rPr>
          <w:rFonts w:ascii="Times New Roman" w:eastAsia="Times New Roman" w:hAnsi="Times New Roman" w:cs="Times New Roman"/>
          <w:b/>
          <w:snapToGrid w:val="0"/>
          <w:lang w:val="pt-BR"/>
        </w:rPr>
        <w:t>CALENDÁRIO DE ATIVIDADES DA CAM – PERÍODO 2022-2023</w:t>
      </w:r>
    </w:p>
    <w:p w14:paraId="14497B2E" w14:textId="77777777" w:rsidR="00386FCA" w:rsidRPr="00386FCA" w:rsidRDefault="00386FCA" w:rsidP="00386FCA">
      <w:pPr>
        <w:spacing w:after="0" w:line="240" w:lineRule="auto"/>
        <w:ind w:firstLine="708"/>
        <w:jc w:val="both"/>
        <w:rPr>
          <w:rFonts w:ascii="Times New Roman" w:eastAsia="Times New Roman" w:hAnsi="Times New Roman" w:cs="Times New Roman"/>
          <w:b/>
          <w:snapToGrid w:val="0"/>
          <w:lang w:val="pt-BR"/>
        </w:rPr>
      </w:pPr>
    </w:p>
    <w:p w14:paraId="62074FA7" w14:textId="77777777" w:rsidR="00386FCA" w:rsidRPr="00386FCA" w:rsidRDefault="00386FCA" w:rsidP="00386FCA">
      <w:pPr>
        <w:spacing w:after="0" w:line="240" w:lineRule="auto"/>
        <w:ind w:firstLine="708"/>
        <w:jc w:val="both"/>
        <w:rPr>
          <w:rFonts w:ascii="Times New Roman" w:eastAsia="Times New Roman" w:hAnsi="Times New Roman" w:cs="Times New Roman"/>
          <w:b/>
          <w:snapToGrid w:val="0"/>
          <w:lang w:val="pt-BR"/>
        </w:rPr>
      </w:pP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210"/>
      </w:tblGrid>
      <w:tr w:rsidR="00386FCA" w:rsidRPr="00386FCA" w14:paraId="00E8CD96" w14:textId="77777777" w:rsidTr="00386FCA">
        <w:trPr>
          <w:jc w:val="center"/>
        </w:trPr>
        <w:tc>
          <w:tcPr>
            <w:tcW w:w="3055" w:type="dxa"/>
            <w:tcBorders>
              <w:top w:val="single" w:sz="4" w:space="0" w:color="auto"/>
              <w:left w:val="single" w:sz="4" w:space="0" w:color="auto"/>
              <w:bottom w:val="single" w:sz="4" w:space="0" w:color="auto"/>
              <w:right w:val="single" w:sz="4" w:space="0" w:color="auto"/>
            </w:tcBorders>
            <w:hideMark/>
          </w:tcPr>
          <w:p w14:paraId="4D879F7F" w14:textId="77777777" w:rsidR="00386FCA" w:rsidRPr="00386FCA" w:rsidRDefault="00386FCA" w:rsidP="00386FCA">
            <w:pPr>
              <w:spacing w:after="0" w:line="240" w:lineRule="auto"/>
              <w:jc w:val="center"/>
              <w:rPr>
                <w:rFonts w:ascii="Times New Roman" w:eastAsia="Calibri" w:hAnsi="Times New Roman" w:cs="Times New Roman"/>
                <w:lang w:val="pt-BR"/>
              </w:rPr>
            </w:pPr>
            <w:r w:rsidRPr="00386FCA">
              <w:rPr>
                <w:rFonts w:ascii="Times New Roman" w:eastAsia="Calibri" w:hAnsi="Times New Roman" w:cs="Times New Roman"/>
                <w:lang w:val="pt-BR"/>
              </w:rPr>
              <w:t>DATA</w:t>
            </w:r>
          </w:p>
        </w:tc>
        <w:tc>
          <w:tcPr>
            <w:tcW w:w="6210" w:type="dxa"/>
            <w:tcBorders>
              <w:top w:val="single" w:sz="4" w:space="0" w:color="auto"/>
              <w:left w:val="single" w:sz="4" w:space="0" w:color="auto"/>
              <w:bottom w:val="single" w:sz="4" w:space="0" w:color="auto"/>
              <w:right w:val="single" w:sz="4" w:space="0" w:color="auto"/>
            </w:tcBorders>
          </w:tcPr>
          <w:p w14:paraId="66FE9F34" w14:textId="77777777" w:rsidR="00386FCA" w:rsidRPr="00386FCA" w:rsidRDefault="00386FCA" w:rsidP="00386FCA">
            <w:pPr>
              <w:spacing w:after="0" w:line="240" w:lineRule="auto"/>
              <w:jc w:val="center"/>
              <w:rPr>
                <w:rFonts w:ascii="Times New Roman" w:eastAsia="Calibri" w:hAnsi="Times New Roman" w:cs="Times New Roman"/>
                <w:lang w:val="pt-BR"/>
              </w:rPr>
            </w:pPr>
            <w:r w:rsidRPr="00386FCA">
              <w:rPr>
                <w:rFonts w:ascii="Times New Roman" w:eastAsia="Calibri" w:hAnsi="Times New Roman" w:cs="Times New Roman"/>
                <w:lang w:val="pt-BR"/>
              </w:rPr>
              <w:t>ATIVIDADE</w:t>
            </w:r>
          </w:p>
          <w:p w14:paraId="512E8673" w14:textId="77777777" w:rsidR="00386FCA" w:rsidRPr="00386FCA" w:rsidRDefault="00386FCA" w:rsidP="00386FCA">
            <w:pPr>
              <w:spacing w:after="0" w:line="240" w:lineRule="auto"/>
              <w:jc w:val="center"/>
              <w:rPr>
                <w:rFonts w:ascii="Times New Roman" w:eastAsia="Calibri" w:hAnsi="Times New Roman" w:cs="Times New Roman"/>
                <w:lang w:val="pt-BR"/>
              </w:rPr>
            </w:pPr>
          </w:p>
        </w:tc>
      </w:tr>
      <w:tr w:rsidR="00386FCA" w:rsidRPr="00386FCA" w14:paraId="4BE27BD7" w14:textId="77777777" w:rsidTr="00386FCA">
        <w:trPr>
          <w:trHeight w:val="1763"/>
          <w:jc w:val="center"/>
        </w:trPr>
        <w:tc>
          <w:tcPr>
            <w:tcW w:w="3055" w:type="dxa"/>
            <w:tcBorders>
              <w:top w:val="single" w:sz="4" w:space="0" w:color="auto"/>
              <w:left w:val="single" w:sz="4" w:space="0" w:color="auto"/>
              <w:bottom w:val="single" w:sz="4" w:space="0" w:color="auto"/>
              <w:right w:val="single" w:sz="4" w:space="0" w:color="auto"/>
            </w:tcBorders>
            <w:hideMark/>
          </w:tcPr>
          <w:p w14:paraId="7E23A4DE" w14:textId="77777777" w:rsidR="00386FCA" w:rsidRPr="00386FCA" w:rsidRDefault="00386FCA" w:rsidP="00386FCA">
            <w:pPr>
              <w:spacing w:after="0" w:line="240" w:lineRule="auto"/>
              <w:jc w:val="both"/>
              <w:rPr>
                <w:rFonts w:ascii="Times New Roman" w:eastAsia="Calibri" w:hAnsi="Times New Roman" w:cs="Times New Roman"/>
                <w:lang w:val="pt-BR"/>
              </w:rPr>
            </w:pPr>
            <w:r w:rsidRPr="00386FCA">
              <w:rPr>
                <w:rFonts w:ascii="Times New Roman" w:eastAsia="Calibri" w:hAnsi="Times New Roman" w:cs="Times New Roman"/>
                <w:lang w:val="pt-BR"/>
              </w:rPr>
              <w:t>2 DE FEVEREIRO DE 2023</w:t>
            </w:r>
          </w:p>
          <w:p w14:paraId="3878CD64" w14:textId="77777777" w:rsidR="00386FCA" w:rsidRPr="00386FCA" w:rsidRDefault="00386FCA" w:rsidP="00386FCA">
            <w:pPr>
              <w:spacing w:after="0" w:line="240" w:lineRule="auto"/>
              <w:jc w:val="both"/>
              <w:rPr>
                <w:rFonts w:ascii="Times New Roman" w:eastAsia="Calibri" w:hAnsi="Times New Roman" w:cs="Times New Roman"/>
                <w:lang w:val="pt-BR"/>
              </w:rPr>
            </w:pPr>
            <w:r w:rsidRPr="00386FCA">
              <w:rPr>
                <w:rFonts w:ascii="Times New Roman" w:eastAsia="Calibri" w:hAnsi="Times New Roman" w:cs="Times New Roman"/>
                <w:lang w:val="pt-BR"/>
              </w:rPr>
              <w:t>Quinta-feira, 14h30</w:t>
            </w:r>
          </w:p>
        </w:tc>
        <w:tc>
          <w:tcPr>
            <w:tcW w:w="6210" w:type="dxa"/>
            <w:tcBorders>
              <w:top w:val="single" w:sz="4" w:space="0" w:color="auto"/>
              <w:left w:val="single" w:sz="4" w:space="0" w:color="auto"/>
              <w:bottom w:val="single" w:sz="4" w:space="0" w:color="auto"/>
              <w:right w:val="single" w:sz="4" w:space="0" w:color="auto"/>
            </w:tcBorders>
          </w:tcPr>
          <w:p w14:paraId="0D6C3432" w14:textId="77777777" w:rsidR="00386FCA" w:rsidRPr="00386FCA" w:rsidRDefault="00386FCA" w:rsidP="00386FCA">
            <w:pPr>
              <w:spacing w:after="0" w:line="240" w:lineRule="auto"/>
              <w:ind w:left="75"/>
              <w:jc w:val="both"/>
              <w:textAlignment w:val="baseline"/>
              <w:rPr>
                <w:rFonts w:ascii="Times New Roman" w:eastAsia="Times New Roman" w:hAnsi="Times New Roman" w:cs="Times New Roman"/>
                <w:b/>
                <w:bCs/>
                <w:lang w:val="pt-BR" w:eastAsia="es-CO"/>
              </w:rPr>
            </w:pPr>
            <w:r w:rsidRPr="00386FCA">
              <w:rPr>
                <w:rFonts w:ascii="Times New Roman" w:eastAsia="Times New Roman" w:hAnsi="Times New Roman" w:cs="Times New Roman"/>
                <w:b/>
                <w:bCs/>
                <w:lang w:val="pt-BR" w:eastAsia="es-CO"/>
              </w:rPr>
              <w:t>Primeira sessão ordinária da CAM</w:t>
            </w:r>
          </w:p>
          <w:p w14:paraId="0B1B24DB" w14:textId="77777777" w:rsidR="00386FCA" w:rsidRPr="00386FCA" w:rsidRDefault="00386FCA" w:rsidP="00386FCA">
            <w:pPr>
              <w:spacing w:after="0" w:line="240" w:lineRule="auto"/>
              <w:ind w:left="75"/>
              <w:jc w:val="both"/>
              <w:textAlignment w:val="baseline"/>
              <w:rPr>
                <w:rFonts w:ascii="Times New Roman" w:eastAsia="Times New Roman" w:hAnsi="Times New Roman" w:cs="Times New Roman"/>
                <w:lang w:val="pt-BR" w:eastAsia="es-CO"/>
              </w:rPr>
            </w:pPr>
            <w:r w:rsidRPr="00386FCA">
              <w:rPr>
                <w:rFonts w:ascii="Times New Roman" w:eastAsia="Times New Roman" w:hAnsi="Times New Roman" w:cs="Times New Roman"/>
                <w:lang w:val="pt-BR" w:eastAsia="es-CO"/>
              </w:rPr>
              <w:t xml:space="preserve">1. Apresentação de candidatos à Vice-Presidência </w:t>
            </w:r>
          </w:p>
          <w:p w14:paraId="2B618C00" w14:textId="77777777" w:rsidR="00386FCA" w:rsidRPr="00386FCA" w:rsidRDefault="00386FCA" w:rsidP="00386FCA">
            <w:pPr>
              <w:spacing w:after="0" w:line="240" w:lineRule="auto"/>
              <w:ind w:left="75"/>
              <w:jc w:val="both"/>
              <w:textAlignment w:val="baseline"/>
              <w:rPr>
                <w:rFonts w:ascii="Times New Roman" w:eastAsia="Times New Roman" w:hAnsi="Times New Roman" w:cs="Times New Roman"/>
                <w:lang w:val="pt-BR" w:eastAsia="es-CO"/>
              </w:rPr>
            </w:pPr>
          </w:p>
          <w:p w14:paraId="58449671" w14:textId="77777777" w:rsidR="00386FCA" w:rsidRPr="00386FCA" w:rsidRDefault="00386FCA" w:rsidP="00386FCA">
            <w:pPr>
              <w:spacing w:after="0" w:line="240" w:lineRule="auto"/>
              <w:ind w:left="75"/>
              <w:jc w:val="both"/>
              <w:textAlignment w:val="baseline"/>
              <w:rPr>
                <w:rFonts w:ascii="Times New Roman" w:eastAsia="Times New Roman" w:hAnsi="Times New Roman" w:cs="Times New Roman"/>
                <w:b/>
                <w:bCs/>
                <w:lang w:val="pt-BR" w:eastAsia="es-CO"/>
              </w:rPr>
            </w:pPr>
            <w:r w:rsidRPr="00386FCA">
              <w:rPr>
                <w:rFonts w:ascii="Times New Roman" w:eastAsia="Times New Roman" w:hAnsi="Times New Roman" w:cs="Times New Roman"/>
                <w:b/>
                <w:bCs/>
                <w:lang w:val="pt-BR" w:eastAsia="es-CO"/>
              </w:rPr>
              <w:t>Segunda Sessão ordinária da CAM</w:t>
            </w:r>
          </w:p>
          <w:p w14:paraId="5A4C60F7" w14:textId="77777777" w:rsidR="00386FCA" w:rsidRPr="00386FCA" w:rsidRDefault="00386FCA" w:rsidP="00386FCA">
            <w:pPr>
              <w:numPr>
                <w:ilvl w:val="0"/>
                <w:numId w:val="25"/>
              </w:numPr>
              <w:spacing w:after="0" w:line="240" w:lineRule="auto"/>
              <w:contextualSpacing/>
              <w:jc w:val="both"/>
              <w:textAlignment w:val="baseline"/>
              <w:rPr>
                <w:rFonts w:ascii="Times New Roman" w:eastAsia="Times New Roman" w:hAnsi="Times New Roman" w:cs="Times New Roman"/>
                <w:lang w:val="pt-BR" w:eastAsia="es-CO"/>
              </w:rPr>
            </w:pPr>
            <w:r w:rsidRPr="00386FCA">
              <w:rPr>
                <w:rFonts w:ascii="Times New Roman" w:eastAsia="Times New Roman" w:hAnsi="Times New Roman" w:cs="Times New Roman"/>
                <w:lang w:val="pt-BR" w:eastAsia="es-CO"/>
              </w:rPr>
              <w:t xml:space="preserve">Eleição da Vice-Presidência </w:t>
            </w:r>
          </w:p>
          <w:p w14:paraId="6AE38E7C" w14:textId="77777777" w:rsidR="00386FCA" w:rsidRDefault="00386FCA" w:rsidP="00386FCA">
            <w:pPr>
              <w:numPr>
                <w:ilvl w:val="0"/>
                <w:numId w:val="25"/>
              </w:numPr>
              <w:spacing w:after="0" w:line="240" w:lineRule="auto"/>
              <w:contextualSpacing/>
              <w:jc w:val="both"/>
              <w:textAlignment w:val="baseline"/>
              <w:rPr>
                <w:rFonts w:ascii="Times New Roman" w:eastAsia="Times New Roman" w:hAnsi="Times New Roman" w:cs="Times New Roman"/>
                <w:lang w:val="pt-BR" w:eastAsia="es-CO"/>
              </w:rPr>
            </w:pPr>
            <w:r w:rsidRPr="00386FCA">
              <w:rPr>
                <w:rFonts w:ascii="Times New Roman" w:eastAsia="Times New Roman" w:hAnsi="Times New Roman" w:cs="Times New Roman"/>
                <w:lang w:val="pt-BR" w:eastAsia="es-CO"/>
              </w:rPr>
              <w:t>Apresentação e consideração do Projeto de Plano de Trabalho 2022-2023</w:t>
            </w:r>
          </w:p>
          <w:p w14:paraId="20C542E8" w14:textId="77777777" w:rsidR="00386FCA" w:rsidRDefault="00386FCA" w:rsidP="00386FCA">
            <w:pPr>
              <w:spacing w:after="0" w:line="240" w:lineRule="auto"/>
              <w:ind w:left="76"/>
              <w:contextualSpacing/>
              <w:jc w:val="both"/>
              <w:textAlignment w:val="baseline"/>
              <w:rPr>
                <w:rFonts w:ascii="Times New Roman" w:eastAsia="Times New Roman" w:hAnsi="Times New Roman" w:cs="Times New Roman"/>
                <w:lang w:val="pt-BR" w:eastAsia="es-CO"/>
              </w:rPr>
            </w:pPr>
          </w:p>
          <w:p w14:paraId="3F30BD7F" w14:textId="6015009C" w:rsidR="00386FCA" w:rsidRPr="00386FCA" w:rsidRDefault="00386FCA" w:rsidP="00386FCA">
            <w:pPr>
              <w:spacing w:after="0" w:line="240" w:lineRule="auto"/>
              <w:ind w:left="76"/>
              <w:contextualSpacing/>
              <w:jc w:val="both"/>
              <w:textAlignment w:val="baseline"/>
              <w:rPr>
                <w:rFonts w:ascii="Times New Roman" w:eastAsia="Times New Roman" w:hAnsi="Times New Roman" w:cs="Times New Roman"/>
                <w:lang w:val="pt-BR" w:eastAsia="es-CO"/>
              </w:rPr>
            </w:pPr>
          </w:p>
        </w:tc>
      </w:tr>
      <w:tr w:rsidR="00386FCA" w:rsidRPr="00386FCA" w14:paraId="7362FB54" w14:textId="77777777" w:rsidTr="00386FCA">
        <w:trPr>
          <w:jc w:val="center"/>
        </w:trPr>
        <w:tc>
          <w:tcPr>
            <w:tcW w:w="3055" w:type="dxa"/>
            <w:tcBorders>
              <w:top w:val="single" w:sz="4" w:space="0" w:color="auto"/>
              <w:left w:val="single" w:sz="4" w:space="0" w:color="auto"/>
              <w:bottom w:val="single" w:sz="4" w:space="0" w:color="auto"/>
              <w:right w:val="single" w:sz="4" w:space="0" w:color="auto"/>
            </w:tcBorders>
            <w:hideMark/>
          </w:tcPr>
          <w:p w14:paraId="4AB5C49E" w14:textId="77777777" w:rsidR="00386FCA" w:rsidRPr="00386FCA" w:rsidRDefault="00386FCA" w:rsidP="00386FCA">
            <w:pPr>
              <w:spacing w:after="0" w:line="240" w:lineRule="auto"/>
              <w:jc w:val="both"/>
              <w:rPr>
                <w:rFonts w:ascii="Times New Roman" w:eastAsia="Calibri" w:hAnsi="Times New Roman" w:cs="Times New Roman"/>
                <w:lang w:val="pt-BR"/>
              </w:rPr>
            </w:pPr>
            <w:r w:rsidRPr="00386FCA">
              <w:rPr>
                <w:rFonts w:ascii="Times New Roman" w:eastAsia="Calibri" w:hAnsi="Times New Roman" w:cs="Times New Roman"/>
                <w:lang w:val="pt-BR"/>
              </w:rPr>
              <w:t>14 DE MARÇO DE 2023</w:t>
            </w:r>
          </w:p>
          <w:p w14:paraId="3A44AF40" w14:textId="77777777" w:rsidR="00386FCA" w:rsidRPr="00386FCA" w:rsidRDefault="00386FCA" w:rsidP="00386FCA">
            <w:pPr>
              <w:spacing w:after="0" w:line="240" w:lineRule="auto"/>
              <w:jc w:val="both"/>
              <w:rPr>
                <w:rFonts w:ascii="Times New Roman" w:eastAsia="Calibri" w:hAnsi="Times New Roman" w:cs="Times New Roman"/>
                <w:color w:val="000000"/>
                <w:lang w:val="pt-BR"/>
              </w:rPr>
            </w:pPr>
            <w:r w:rsidRPr="00386FCA">
              <w:rPr>
                <w:rFonts w:ascii="Times New Roman" w:eastAsia="Calibri" w:hAnsi="Times New Roman" w:cs="Times New Roman"/>
                <w:color w:val="000000"/>
                <w:lang w:val="pt-BR"/>
              </w:rPr>
              <w:t>Terça-feira, 10h00</w:t>
            </w:r>
          </w:p>
        </w:tc>
        <w:tc>
          <w:tcPr>
            <w:tcW w:w="6210" w:type="dxa"/>
            <w:tcBorders>
              <w:top w:val="single" w:sz="4" w:space="0" w:color="auto"/>
              <w:left w:val="single" w:sz="4" w:space="0" w:color="auto"/>
              <w:bottom w:val="single" w:sz="4" w:space="0" w:color="auto"/>
              <w:right w:val="single" w:sz="4" w:space="0" w:color="auto"/>
            </w:tcBorders>
          </w:tcPr>
          <w:p w14:paraId="7803F985" w14:textId="77777777" w:rsidR="00386FCA" w:rsidRPr="00386FCA" w:rsidRDefault="00386FCA" w:rsidP="00386FCA">
            <w:pPr>
              <w:numPr>
                <w:ilvl w:val="0"/>
                <w:numId w:val="26"/>
              </w:numPr>
              <w:spacing w:line="240" w:lineRule="auto"/>
              <w:contextualSpacing/>
              <w:jc w:val="both"/>
              <w:textAlignment w:val="baseline"/>
              <w:rPr>
                <w:rFonts w:ascii="Times New Roman" w:eastAsia="Times New Roman" w:hAnsi="Times New Roman" w:cs="Times New Roman"/>
                <w:b/>
                <w:bCs/>
                <w:lang w:val="pt-BR" w:eastAsia="es-CO"/>
              </w:rPr>
            </w:pPr>
            <w:r w:rsidRPr="00386FCA">
              <w:rPr>
                <w:rFonts w:ascii="Times New Roman" w:eastAsia="Times New Roman" w:hAnsi="Times New Roman" w:cs="Times New Roman"/>
                <w:b/>
                <w:bCs/>
                <w:lang w:val="pt-BR" w:eastAsia="es-CO"/>
              </w:rPr>
              <w:t xml:space="preserve">Sessão tema </w:t>
            </w:r>
          </w:p>
          <w:p w14:paraId="4B886A43" w14:textId="4AA476C7" w:rsidR="00386FCA" w:rsidRDefault="00386FCA" w:rsidP="00386FCA">
            <w:pPr>
              <w:spacing w:after="0" w:line="240" w:lineRule="auto"/>
              <w:ind w:left="360"/>
              <w:jc w:val="both"/>
              <w:rPr>
                <w:rFonts w:ascii="Times New Roman" w:eastAsia="Calibri" w:hAnsi="Times New Roman" w:cs="Times New Roman"/>
                <w:color w:val="000000"/>
                <w:lang w:val="pt-BR"/>
              </w:rPr>
            </w:pPr>
            <w:r w:rsidRPr="00386FCA">
              <w:rPr>
                <w:rFonts w:ascii="Times New Roman" w:eastAsia="Calibri" w:hAnsi="Times New Roman" w:cs="Times New Roman"/>
                <w:color w:val="000000"/>
                <w:lang w:val="pt-BR"/>
              </w:rPr>
              <w:t>Mecanismos mais eficazes para garantir o pleno exercício dos direitos da infância migrante: Sistemas de proteção dos direitos humanos da infância migrante – os esforços realizados no nível regional para melhorar o alcance da proteção de crianças e adolescentes migrantes conforme o interesse superior da infância, bem como sua relação com o enfoque diferenciado nos processos de atenção a crianças e adolescentes migrantes.</w:t>
            </w:r>
          </w:p>
          <w:p w14:paraId="226D887C" w14:textId="77777777" w:rsidR="00386FCA" w:rsidRPr="00386FCA" w:rsidRDefault="00386FCA" w:rsidP="00386FCA">
            <w:pPr>
              <w:spacing w:after="0" w:line="240" w:lineRule="auto"/>
              <w:ind w:left="360"/>
              <w:jc w:val="both"/>
              <w:rPr>
                <w:rFonts w:ascii="Times New Roman" w:eastAsia="Calibri" w:hAnsi="Times New Roman" w:cs="Times New Roman"/>
                <w:color w:val="000000"/>
                <w:lang w:val="pt-BR"/>
              </w:rPr>
            </w:pPr>
          </w:p>
          <w:p w14:paraId="4B616B6C" w14:textId="77777777" w:rsidR="00386FCA" w:rsidRPr="00386FCA" w:rsidRDefault="00386FCA" w:rsidP="00386FCA">
            <w:pPr>
              <w:spacing w:after="0" w:line="240" w:lineRule="auto"/>
              <w:ind w:left="360"/>
              <w:jc w:val="both"/>
              <w:rPr>
                <w:rFonts w:ascii="Times New Roman" w:eastAsia="Calibri" w:hAnsi="Times New Roman" w:cs="Times New Roman"/>
                <w:color w:val="000000"/>
                <w:lang w:val="pt-BR"/>
              </w:rPr>
            </w:pPr>
          </w:p>
        </w:tc>
      </w:tr>
      <w:tr w:rsidR="00386FCA" w:rsidRPr="00386FCA" w14:paraId="195FE12B" w14:textId="77777777" w:rsidTr="00386FCA">
        <w:trPr>
          <w:jc w:val="center"/>
        </w:trPr>
        <w:tc>
          <w:tcPr>
            <w:tcW w:w="3055" w:type="dxa"/>
            <w:tcBorders>
              <w:top w:val="single" w:sz="4" w:space="0" w:color="auto"/>
              <w:left w:val="single" w:sz="4" w:space="0" w:color="auto"/>
              <w:bottom w:val="single" w:sz="4" w:space="0" w:color="auto"/>
              <w:right w:val="single" w:sz="4" w:space="0" w:color="auto"/>
            </w:tcBorders>
            <w:hideMark/>
          </w:tcPr>
          <w:p w14:paraId="3750B157" w14:textId="77777777" w:rsidR="00386FCA" w:rsidRPr="00386FCA" w:rsidRDefault="00386FCA" w:rsidP="00386FCA">
            <w:pPr>
              <w:spacing w:after="0" w:line="240" w:lineRule="auto"/>
              <w:jc w:val="both"/>
              <w:rPr>
                <w:rFonts w:ascii="Times New Roman" w:eastAsia="Calibri" w:hAnsi="Times New Roman" w:cs="Times New Roman"/>
                <w:lang w:val="pt-BR"/>
              </w:rPr>
            </w:pPr>
            <w:r w:rsidRPr="00386FCA">
              <w:rPr>
                <w:rFonts w:ascii="Times New Roman" w:eastAsia="Calibri" w:hAnsi="Times New Roman" w:cs="Times New Roman"/>
                <w:lang w:val="pt-BR"/>
              </w:rPr>
              <w:t xml:space="preserve">11 DE ABRIL DE 2023 </w:t>
            </w:r>
          </w:p>
          <w:p w14:paraId="2DB018C5" w14:textId="77777777" w:rsidR="00386FCA" w:rsidRPr="00386FCA" w:rsidRDefault="00386FCA" w:rsidP="00386FCA">
            <w:pPr>
              <w:spacing w:after="0" w:line="240" w:lineRule="auto"/>
              <w:jc w:val="both"/>
              <w:rPr>
                <w:rFonts w:ascii="Times New Roman" w:eastAsia="Calibri" w:hAnsi="Times New Roman" w:cs="Times New Roman"/>
                <w:lang w:val="pt-BR"/>
              </w:rPr>
            </w:pPr>
            <w:r w:rsidRPr="00386FCA">
              <w:rPr>
                <w:rFonts w:ascii="Times New Roman" w:eastAsia="Calibri" w:hAnsi="Times New Roman" w:cs="Times New Roman"/>
                <w:lang w:val="pt-BR"/>
              </w:rPr>
              <w:t>Terça-feira, 10h00</w:t>
            </w:r>
          </w:p>
        </w:tc>
        <w:tc>
          <w:tcPr>
            <w:tcW w:w="6210" w:type="dxa"/>
            <w:tcBorders>
              <w:top w:val="single" w:sz="4" w:space="0" w:color="auto"/>
              <w:left w:val="single" w:sz="4" w:space="0" w:color="auto"/>
              <w:bottom w:val="single" w:sz="4" w:space="0" w:color="auto"/>
              <w:right w:val="single" w:sz="4" w:space="0" w:color="auto"/>
            </w:tcBorders>
          </w:tcPr>
          <w:p w14:paraId="57B2FFF4" w14:textId="77777777" w:rsidR="00386FCA" w:rsidRPr="00386FCA" w:rsidRDefault="00386FCA" w:rsidP="00386FCA">
            <w:pPr>
              <w:numPr>
                <w:ilvl w:val="0"/>
                <w:numId w:val="26"/>
              </w:numPr>
              <w:spacing w:line="240" w:lineRule="auto"/>
              <w:contextualSpacing/>
              <w:jc w:val="both"/>
              <w:textAlignment w:val="baseline"/>
              <w:rPr>
                <w:rFonts w:ascii="Times New Roman" w:eastAsia="Times New Roman" w:hAnsi="Times New Roman" w:cs="Times New Roman"/>
                <w:b/>
                <w:bCs/>
                <w:lang w:val="pt-BR" w:eastAsia="es-CO"/>
              </w:rPr>
            </w:pPr>
            <w:r w:rsidRPr="00386FCA">
              <w:rPr>
                <w:rFonts w:ascii="Times New Roman" w:eastAsia="Times New Roman" w:hAnsi="Times New Roman" w:cs="Times New Roman"/>
                <w:b/>
                <w:bCs/>
                <w:lang w:val="pt-BR" w:eastAsia="es-CO"/>
              </w:rPr>
              <w:t>Sessão tema</w:t>
            </w:r>
          </w:p>
          <w:p w14:paraId="02E96A94" w14:textId="5F19CEDE" w:rsidR="00386FCA" w:rsidRDefault="00386FCA" w:rsidP="00386FCA">
            <w:pPr>
              <w:spacing w:after="0" w:line="240" w:lineRule="auto"/>
              <w:ind w:left="360"/>
              <w:jc w:val="both"/>
              <w:rPr>
                <w:rFonts w:ascii="Times New Roman" w:eastAsia="Calibri" w:hAnsi="Times New Roman" w:cs="Times New Roman"/>
                <w:color w:val="000000"/>
                <w:lang w:val="pt-BR"/>
              </w:rPr>
            </w:pPr>
            <w:r w:rsidRPr="00386FCA">
              <w:rPr>
                <w:rFonts w:ascii="Times New Roman" w:eastAsia="Calibri" w:hAnsi="Times New Roman" w:cs="Times New Roman"/>
                <w:color w:val="000000"/>
                <w:lang w:val="pt-BR"/>
              </w:rPr>
              <w:t>Gestão humanitária da migração e das fronteiras: Corredores humanitários e estabilização dos migrantes sob o princípio da livre mobilidade das pessoas. Situação de mobilidade humana na província do Darién e na América Central: insegurança alimentar, exposição de migrantes a perigos naturais, migração transcontinental e consequências dos conflitos e dos deslocamentos forçosos.</w:t>
            </w:r>
          </w:p>
          <w:p w14:paraId="7C2201F9" w14:textId="77777777" w:rsidR="00386FCA" w:rsidRDefault="00386FCA" w:rsidP="00386FCA">
            <w:pPr>
              <w:spacing w:after="0" w:line="240" w:lineRule="auto"/>
              <w:ind w:left="360"/>
              <w:jc w:val="both"/>
              <w:rPr>
                <w:rFonts w:ascii="Times New Roman" w:eastAsia="Calibri" w:hAnsi="Times New Roman" w:cs="Times New Roman"/>
                <w:color w:val="000000"/>
                <w:lang w:val="pt-BR"/>
              </w:rPr>
            </w:pPr>
          </w:p>
          <w:p w14:paraId="143A3DC1" w14:textId="265E18C8" w:rsidR="00386FCA" w:rsidRPr="00386FCA" w:rsidRDefault="00386FCA" w:rsidP="00386FCA">
            <w:pPr>
              <w:spacing w:after="0" w:line="240" w:lineRule="auto"/>
              <w:ind w:left="360"/>
              <w:jc w:val="both"/>
              <w:rPr>
                <w:rFonts w:ascii="Times New Roman" w:eastAsia="Calibri" w:hAnsi="Times New Roman" w:cs="Times New Roman"/>
                <w:color w:val="000000"/>
                <w:lang w:val="pt-BR"/>
              </w:rPr>
            </w:pPr>
          </w:p>
        </w:tc>
      </w:tr>
      <w:tr w:rsidR="00386FCA" w:rsidRPr="00386FCA" w14:paraId="65AFC401" w14:textId="77777777" w:rsidTr="00386FCA">
        <w:trPr>
          <w:jc w:val="center"/>
        </w:trPr>
        <w:tc>
          <w:tcPr>
            <w:tcW w:w="3055" w:type="dxa"/>
            <w:tcBorders>
              <w:top w:val="single" w:sz="4" w:space="0" w:color="auto"/>
              <w:left w:val="single" w:sz="4" w:space="0" w:color="auto"/>
              <w:bottom w:val="single" w:sz="4" w:space="0" w:color="auto"/>
              <w:right w:val="single" w:sz="4" w:space="0" w:color="auto"/>
            </w:tcBorders>
            <w:hideMark/>
          </w:tcPr>
          <w:p w14:paraId="0E4DF01D" w14:textId="77777777" w:rsidR="00386FCA" w:rsidRPr="00386FCA" w:rsidRDefault="00386FCA" w:rsidP="00386FCA">
            <w:pPr>
              <w:spacing w:after="0" w:line="240" w:lineRule="auto"/>
              <w:jc w:val="both"/>
              <w:rPr>
                <w:rFonts w:ascii="Times New Roman" w:eastAsia="Calibri" w:hAnsi="Times New Roman" w:cs="Times New Roman"/>
                <w:lang w:val="pt-BR"/>
              </w:rPr>
            </w:pPr>
            <w:r w:rsidRPr="00386FCA">
              <w:rPr>
                <w:rFonts w:ascii="Times New Roman" w:eastAsia="Calibri" w:hAnsi="Times New Roman" w:cs="Times New Roman"/>
                <w:lang w:val="pt-BR"/>
              </w:rPr>
              <w:t xml:space="preserve">28 DE ABRIL DE 2023 </w:t>
            </w:r>
          </w:p>
          <w:p w14:paraId="5F013292" w14:textId="77777777" w:rsidR="00386FCA" w:rsidRPr="00386FCA" w:rsidRDefault="00386FCA" w:rsidP="00386FCA">
            <w:pPr>
              <w:spacing w:after="0" w:line="240" w:lineRule="auto"/>
              <w:jc w:val="both"/>
              <w:rPr>
                <w:rFonts w:ascii="Times New Roman" w:eastAsia="Calibri" w:hAnsi="Times New Roman" w:cs="Times New Roman"/>
                <w:lang w:val="pt-BR"/>
              </w:rPr>
            </w:pPr>
            <w:r w:rsidRPr="00386FCA">
              <w:rPr>
                <w:rFonts w:ascii="Times New Roman" w:eastAsia="Calibri" w:hAnsi="Times New Roman" w:cs="Times New Roman"/>
                <w:lang w:val="pt-BR"/>
              </w:rPr>
              <w:t>Sexta-feira.</w:t>
            </w:r>
          </w:p>
        </w:tc>
        <w:tc>
          <w:tcPr>
            <w:tcW w:w="6210" w:type="dxa"/>
            <w:tcBorders>
              <w:top w:val="single" w:sz="4" w:space="0" w:color="auto"/>
              <w:left w:val="single" w:sz="4" w:space="0" w:color="auto"/>
              <w:bottom w:val="single" w:sz="4" w:space="0" w:color="auto"/>
              <w:right w:val="single" w:sz="4" w:space="0" w:color="auto"/>
            </w:tcBorders>
            <w:hideMark/>
          </w:tcPr>
          <w:p w14:paraId="5E4E2860" w14:textId="77777777" w:rsidR="00386FCA" w:rsidRDefault="00386FCA" w:rsidP="00386FCA">
            <w:pPr>
              <w:spacing w:after="0" w:line="240" w:lineRule="auto"/>
              <w:ind w:left="360"/>
              <w:jc w:val="both"/>
              <w:textAlignment w:val="baseline"/>
              <w:rPr>
                <w:rFonts w:ascii="Times New Roman" w:eastAsia="Times New Roman" w:hAnsi="Times New Roman" w:cs="Times New Roman"/>
                <w:b/>
                <w:bCs/>
                <w:i/>
                <w:iCs/>
                <w:lang w:val="pt-BR" w:eastAsia="es-CO"/>
              </w:rPr>
            </w:pPr>
            <w:r w:rsidRPr="00386FCA">
              <w:rPr>
                <w:rFonts w:ascii="Times New Roman" w:eastAsia="Times New Roman" w:hAnsi="Times New Roman" w:cs="Times New Roman"/>
                <w:b/>
                <w:bCs/>
                <w:i/>
                <w:iCs/>
                <w:lang w:val="pt-BR" w:eastAsia="es-CO"/>
              </w:rPr>
              <w:t>Distribuição de parágrafos a serem incluídos no projeto de resolução do CIDI</w:t>
            </w:r>
          </w:p>
          <w:p w14:paraId="31FED3EA" w14:textId="77777777" w:rsidR="00386FCA" w:rsidRDefault="00386FCA" w:rsidP="00386FCA">
            <w:pPr>
              <w:spacing w:after="0" w:line="240" w:lineRule="auto"/>
              <w:ind w:left="360"/>
              <w:jc w:val="both"/>
              <w:textAlignment w:val="baseline"/>
              <w:rPr>
                <w:rFonts w:ascii="Times New Roman" w:eastAsia="Times New Roman" w:hAnsi="Times New Roman" w:cs="Times New Roman"/>
                <w:b/>
                <w:bCs/>
                <w:lang w:val="pt-BR" w:eastAsia="es-CO"/>
              </w:rPr>
            </w:pPr>
          </w:p>
          <w:p w14:paraId="4BFDE10E" w14:textId="0BFE3333" w:rsidR="00386FCA" w:rsidRPr="00386FCA" w:rsidRDefault="00386FCA" w:rsidP="00386FCA">
            <w:pPr>
              <w:spacing w:after="0" w:line="240" w:lineRule="auto"/>
              <w:ind w:left="360"/>
              <w:jc w:val="both"/>
              <w:textAlignment w:val="baseline"/>
              <w:rPr>
                <w:rFonts w:ascii="Times New Roman" w:eastAsia="Times New Roman" w:hAnsi="Times New Roman" w:cs="Times New Roman"/>
                <w:b/>
                <w:bCs/>
                <w:lang w:val="pt-BR" w:eastAsia="es-CO"/>
              </w:rPr>
            </w:pPr>
          </w:p>
        </w:tc>
      </w:tr>
      <w:tr w:rsidR="00386FCA" w:rsidRPr="00386FCA" w14:paraId="582AC639" w14:textId="77777777" w:rsidTr="00386FCA">
        <w:trPr>
          <w:jc w:val="center"/>
        </w:trPr>
        <w:tc>
          <w:tcPr>
            <w:tcW w:w="3055" w:type="dxa"/>
            <w:tcBorders>
              <w:top w:val="single" w:sz="4" w:space="0" w:color="auto"/>
              <w:left w:val="single" w:sz="4" w:space="0" w:color="auto"/>
              <w:bottom w:val="single" w:sz="4" w:space="0" w:color="auto"/>
              <w:right w:val="single" w:sz="4" w:space="0" w:color="auto"/>
            </w:tcBorders>
            <w:hideMark/>
          </w:tcPr>
          <w:p w14:paraId="22FF461D" w14:textId="77777777" w:rsidR="00386FCA" w:rsidRPr="00386FCA" w:rsidRDefault="00386FCA" w:rsidP="00386FCA">
            <w:pPr>
              <w:spacing w:after="0" w:line="240" w:lineRule="auto"/>
              <w:jc w:val="both"/>
              <w:rPr>
                <w:rFonts w:ascii="Times New Roman" w:eastAsia="Calibri" w:hAnsi="Times New Roman" w:cs="Times New Roman"/>
                <w:lang w:val="pt-BR"/>
              </w:rPr>
            </w:pPr>
            <w:r w:rsidRPr="00386FCA">
              <w:rPr>
                <w:rFonts w:ascii="Times New Roman" w:eastAsia="Calibri" w:hAnsi="Times New Roman" w:cs="Times New Roman"/>
                <w:lang w:val="pt-BR"/>
              </w:rPr>
              <w:lastRenderedPageBreak/>
              <w:t>9 DE MAIO DE 2023</w:t>
            </w:r>
          </w:p>
          <w:p w14:paraId="363181A8" w14:textId="77777777" w:rsidR="00386FCA" w:rsidRPr="00386FCA" w:rsidRDefault="00386FCA" w:rsidP="00386FCA">
            <w:pPr>
              <w:spacing w:after="0" w:line="240" w:lineRule="auto"/>
              <w:jc w:val="both"/>
              <w:rPr>
                <w:rFonts w:ascii="Times New Roman" w:eastAsia="Calibri" w:hAnsi="Times New Roman" w:cs="Times New Roman"/>
                <w:lang w:val="pt-BR"/>
              </w:rPr>
            </w:pPr>
            <w:r w:rsidRPr="00386FCA">
              <w:rPr>
                <w:rFonts w:ascii="Times New Roman" w:eastAsia="Calibri" w:hAnsi="Times New Roman" w:cs="Times New Roman"/>
                <w:lang w:val="pt-BR"/>
              </w:rPr>
              <w:t>Terça-feira, 10h00</w:t>
            </w:r>
          </w:p>
        </w:tc>
        <w:tc>
          <w:tcPr>
            <w:tcW w:w="6210" w:type="dxa"/>
            <w:tcBorders>
              <w:top w:val="single" w:sz="4" w:space="0" w:color="auto"/>
              <w:left w:val="single" w:sz="4" w:space="0" w:color="auto"/>
              <w:bottom w:val="single" w:sz="4" w:space="0" w:color="auto"/>
              <w:right w:val="single" w:sz="4" w:space="0" w:color="auto"/>
            </w:tcBorders>
          </w:tcPr>
          <w:p w14:paraId="2447C993" w14:textId="77777777" w:rsidR="00386FCA" w:rsidRPr="00386FCA" w:rsidRDefault="00386FCA" w:rsidP="00386FCA">
            <w:pPr>
              <w:numPr>
                <w:ilvl w:val="0"/>
                <w:numId w:val="26"/>
              </w:numPr>
              <w:spacing w:line="240" w:lineRule="auto"/>
              <w:contextualSpacing/>
              <w:jc w:val="both"/>
              <w:textAlignment w:val="baseline"/>
              <w:rPr>
                <w:rFonts w:ascii="Times New Roman" w:eastAsia="Times New Roman" w:hAnsi="Times New Roman" w:cs="Times New Roman"/>
                <w:b/>
                <w:bCs/>
                <w:lang w:val="pt-BR" w:eastAsia="es-CO"/>
              </w:rPr>
            </w:pPr>
            <w:r w:rsidRPr="00386FCA">
              <w:rPr>
                <w:rFonts w:ascii="Times New Roman" w:eastAsia="Times New Roman" w:hAnsi="Times New Roman" w:cs="Times New Roman"/>
                <w:b/>
                <w:bCs/>
                <w:lang w:val="pt-BR" w:eastAsia="es-CO"/>
              </w:rPr>
              <w:t>Sessão tema</w:t>
            </w:r>
          </w:p>
          <w:p w14:paraId="710CC113" w14:textId="77777777" w:rsidR="00386FCA" w:rsidRPr="00386FCA" w:rsidRDefault="00386FCA" w:rsidP="00386FCA">
            <w:pPr>
              <w:spacing w:after="0" w:line="240" w:lineRule="auto"/>
              <w:ind w:left="360"/>
              <w:contextualSpacing/>
              <w:jc w:val="both"/>
              <w:textAlignment w:val="baseline"/>
              <w:rPr>
                <w:rFonts w:ascii="Times New Roman" w:eastAsia="Times New Roman" w:hAnsi="Times New Roman" w:cs="Times New Roman"/>
                <w:lang w:val="pt-BR" w:eastAsia="es-CO"/>
              </w:rPr>
            </w:pPr>
            <w:r w:rsidRPr="00386FCA">
              <w:rPr>
                <w:rFonts w:ascii="Times New Roman" w:eastAsia="Times New Roman" w:hAnsi="Times New Roman" w:cs="Times New Roman"/>
                <w:lang w:val="pt-BR" w:eastAsia="es-CO"/>
              </w:rPr>
              <w:t>Abordagem sob a perspectiva dos direitos econômicos dos migrantes: Apoio à integração e às rotas de empregabilidade para os migrantes em colaboração com a OIT</w:t>
            </w:r>
          </w:p>
          <w:p w14:paraId="1157EA58" w14:textId="4FAA72E7" w:rsidR="00386FCA" w:rsidRDefault="00386FCA" w:rsidP="00386FCA">
            <w:pPr>
              <w:spacing w:after="0" w:line="240" w:lineRule="auto"/>
              <w:ind w:left="360"/>
              <w:contextualSpacing/>
              <w:jc w:val="both"/>
              <w:textAlignment w:val="baseline"/>
              <w:rPr>
                <w:rFonts w:ascii="Times New Roman" w:eastAsia="Times New Roman" w:hAnsi="Times New Roman" w:cs="Times New Roman"/>
                <w:b/>
                <w:bCs/>
                <w:lang w:val="pt-BR" w:eastAsia="es-CO"/>
              </w:rPr>
            </w:pPr>
          </w:p>
          <w:p w14:paraId="5906D82B" w14:textId="77777777" w:rsidR="00386FCA" w:rsidRPr="00386FCA" w:rsidRDefault="00386FCA" w:rsidP="00386FCA">
            <w:pPr>
              <w:spacing w:after="0" w:line="240" w:lineRule="auto"/>
              <w:ind w:left="360"/>
              <w:contextualSpacing/>
              <w:jc w:val="both"/>
              <w:textAlignment w:val="baseline"/>
              <w:rPr>
                <w:rFonts w:ascii="Times New Roman" w:eastAsia="Times New Roman" w:hAnsi="Times New Roman" w:cs="Times New Roman"/>
                <w:b/>
                <w:bCs/>
                <w:lang w:val="pt-BR" w:eastAsia="es-CO"/>
              </w:rPr>
            </w:pPr>
          </w:p>
          <w:p w14:paraId="74C5EFEE" w14:textId="77777777" w:rsidR="00386FCA" w:rsidRPr="00386FCA" w:rsidRDefault="00386FCA" w:rsidP="00386FCA">
            <w:pPr>
              <w:numPr>
                <w:ilvl w:val="0"/>
                <w:numId w:val="26"/>
              </w:numPr>
              <w:spacing w:line="240" w:lineRule="auto"/>
              <w:contextualSpacing/>
              <w:jc w:val="both"/>
              <w:textAlignment w:val="baseline"/>
              <w:rPr>
                <w:rFonts w:ascii="Times New Roman" w:eastAsia="Times New Roman" w:hAnsi="Times New Roman" w:cs="Times New Roman"/>
                <w:b/>
                <w:bCs/>
                <w:lang w:val="pt-BR" w:eastAsia="es-CO"/>
              </w:rPr>
            </w:pPr>
            <w:r w:rsidRPr="00386FCA">
              <w:rPr>
                <w:rFonts w:ascii="Times New Roman" w:eastAsia="Times New Roman" w:hAnsi="Times New Roman" w:cs="Times New Roman"/>
                <w:b/>
                <w:bCs/>
                <w:lang w:val="pt-BR" w:eastAsia="es-CO"/>
              </w:rPr>
              <w:t xml:space="preserve">Sessão </w:t>
            </w:r>
          </w:p>
          <w:p w14:paraId="689285FA" w14:textId="77777777" w:rsidR="00386FCA" w:rsidRPr="00386FCA" w:rsidRDefault="00386FCA" w:rsidP="00386FCA">
            <w:pPr>
              <w:spacing w:after="0" w:line="240" w:lineRule="auto"/>
              <w:ind w:left="346"/>
              <w:jc w:val="both"/>
              <w:textAlignment w:val="baseline"/>
              <w:rPr>
                <w:rFonts w:ascii="Times New Roman" w:eastAsia="Calibri" w:hAnsi="Times New Roman" w:cs="Times New Roman"/>
                <w:color w:val="000000"/>
                <w:lang w:val="pt-BR"/>
              </w:rPr>
            </w:pPr>
            <w:r w:rsidRPr="00386FCA">
              <w:rPr>
                <w:rFonts w:ascii="Times New Roman" w:eastAsia="Calibri" w:hAnsi="Times New Roman" w:cs="Times New Roman"/>
                <w:color w:val="000000"/>
                <w:lang w:val="pt-BR"/>
              </w:rPr>
              <w:t>Sessão anual sobre governança migratória e mecanismos e processos internacionais e regionais em matéria de migração: Para o desenvolvimento de uma abordagem integral e hemisférica: fortalecimento da cooperação regional para melhorar a governança migratória e a proteção internacional nas Américas</w:t>
            </w:r>
            <w:r w:rsidRPr="00386FCA">
              <w:rPr>
                <w:rFonts w:ascii="Times New Roman" w:eastAsia="Times New Roman" w:hAnsi="Times New Roman" w:cs="Times New Roman"/>
                <w:lang w:val="pt-BR" w:eastAsia="es-CO"/>
              </w:rPr>
              <w:t>.</w:t>
            </w:r>
          </w:p>
        </w:tc>
      </w:tr>
    </w:tbl>
    <w:p w14:paraId="116FB50F" w14:textId="0581B474" w:rsidR="00960D70" w:rsidRDefault="00960D70" w:rsidP="00A7782F">
      <w:pPr>
        <w:tabs>
          <w:tab w:val="left" w:pos="720"/>
        </w:tabs>
        <w:spacing w:after="0" w:line="240" w:lineRule="auto"/>
        <w:jc w:val="both"/>
        <w:textAlignment w:val="baseline"/>
        <w:rPr>
          <w:rFonts w:ascii="Times New Roman" w:hAnsi="Times New Roman" w:cs="Times New Roman"/>
          <w:lang w:val="pt-BR"/>
        </w:rPr>
      </w:pPr>
    </w:p>
    <w:p w14:paraId="5BF47BDD" w14:textId="4D40B031" w:rsidR="00960D70" w:rsidRDefault="00960D70" w:rsidP="00A7782F">
      <w:pPr>
        <w:tabs>
          <w:tab w:val="left" w:pos="720"/>
        </w:tabs>
        <w:spacing w:after="0" w:line="240" w:lineRule="auto"/>
        <w:jc w:val="both"/>
        <w:textAlignment w:val="baseline"/>
        <w:rPr>
          <w:rFonts w:ascii="Times New Roman" w:hAnsi="Times New Roman" w:cs="Times New Roman"/>
          <w:lang w:val="pt-BR"/>
        </w:rPr>
      </w:pPr>
    </w:p>
    <w:p w14:paraId="45B418A6" w14:textId="292271C5" w:rsidR="00960D70" w:rsidRDefault="00960D70" w:rsidP="00A7782F">
      <w:pPr>
        <w:tabs>
          <w:tab w:val="left" w:pos="720"/>
        </w:tabs>
        <w:spacing w:after="0" w:line="240" w:lineRule="auto"/>
        <w:jc w:val="both"/>
        <w:textAlignment w:val="baseline"/>
        <w:rPr>
          <w:rFonts w:ascii="Times New Roman" w:hAnsi="Times New Roman" w:cs="Times New Roman"/>
          <w:lang w:val="pt-BR"/>
        </w:rPr>
      </w:pPr>
    </w:p>
    <w:p w14:paraId="297367C3" w14:textId="4B606B79" w:rsidR="00960D70" w:rsidRDefault="00960D70" w:rsidP="00A7782F">
      <w:pPr>
        <w:tabs>
          <w:tab w:val="left" w:pos="720"/>
        </w:tabs>
        <w:spacing w:after="0" w:line="240" w:lineRule="auto"/>
        <w:jc w:val="both"/>
        <w:textAlignment w:val="baseline"/>
        <w:rPr>
          <w:rFonts w:ascii="Times New Roman" w:hAnsi="Times New Roman" w:cs="Times New Roman"/>
          <w:lang w:val="pt-BR"/>
        </w:rPr>
      </w:pPr>
    </w:p>
    <w:p w14:paraId="4D07CD4F" w14:textId="3F5C2D0F" w:rsidR="00960D70" w:rsidRDefault="00960D70" w:rsidP="00A7782F">
      <w:pPr>
        <w:tabs>
          <w:tab w:val="left" w:pos="720"/>
        </w:tabs>
        <w:spacing w:after="0" w:line="240" w:lineRule="auto"/>
        <w:jc w:val="both"/>
        <w:textAlignment w:val="baseline"/>
        <w:rPr>
          <w:rFonts w:ascii="Times New Roman" w:hAnsi="Times New Roman" w:cs="Times New Roman"/>
          <w:lang w:val="pt-BR"/>
        </w:rPr>
      </w:pPr>
    </w:p>
    <w:p w14:paraId="4E397EBA" w14:textId="0EBF7D17" w:rsidR="00960D70" w:rsidRDefault="00960D70" w:rsidP="00A7782F">
      <w:pPr>
        <w:tabs>
          <w:tab w:val="left" w:pos="720"/>
        </w:tabs>
        <w:spacing w:after="0" w:line="240" w:lineRule="auto"/>
        <w:jc w:val="both"/>
        <w:textAlignment w:val="baseline"/>
        <w:rPr>
          <w:rFonts w:ascii="Times New Roman" w:hAnsi="Times New Roman" w:cs="Times New Roman"/>
          <w:lang w:val="pt-BR"/>
        </w:rPr>
      </w:pPr>
    </w:p>
    <w:p w14:paraId="632E94D3" w14:textId="0D1048B5" w:rsidR="00960D70" w:rsidRDefault="00960D70" w:rsidP="00A7782F">
      <w:pPr>
        <w:tabs>
          <w:tab w:val="left" w:pos="720"/>
        </w:tabs>
        <w:spacing w:after="0" w:line="240" w:lineRule="auto"/>
        <w:jc w:val="both"/>
        <w:textAlignment w:val="baseline"/>
        <w:rPr>
          <w:rFonts w:ascii="Times New Roman" w:hAnsi="Times New Roman" w:cs="Times New Roman"/>
          <w:lang w:val="pt-BR"/>
        </w:rPr>
      </w:pPr>
    </w:p>
    <w:p w14:paraId="44C20A5D" w14:textId="63147DFB" w:rsidR="00960D70" w:rsidRDefault="00960D70" w:rsidP="00A7782F">
      <w:pPr>
        <w:tabs>
          <w:tab w:val="left" w:pos="720"/>
        </w:tabs>
        <w:spacing w:after="0" w:line="240" w:lineRule="auto"/>
        <w:jc w:val="both"/>
        <w:textAlignment w:val="baseline"/>
        <w:rPr>
          <w:rFonts w:ascii="Times New Roman" w:hAnsi="Times New Roman" w:cs="Times New Roman"/>
          <w:lang w:val="pt-BR"/>
        </w:rPr>
      </w:pPr>
    </w:p>
    <w:p w14:paraId="2431EB1D" w14:textId="2A1584B7" w:rsidR="00960D70" w:rsidRDefault="00960D70" w:rsidP="00A7782F">
      <w:pPr>
        <w:tabs>
          <w:tab w:val="left" w:pos="720"/>
        </w:tabs>
        <w:spacing w:after="0" w:line="240" w:lineRule="auto"/>
        <w:jc w:val="both"/>
        <w:textAlignment w:val="baseline"/>
        <w:rPr>
          <w:rFonts w:ascii="Times New Roman" w:hAnsi="Times New Roman" w:cs="Times New Roman"/>
          <w:lang w:val="pt-BR"/>
        </w:rPr>
      </w:pPr>
    </w:p>
    <w:p w14:paraId="16911768" w14:textId="573BA9BA" w:rsidR="00960D70" w:rsidRDefault="00960D70" w:rsidP="00A7782F">
      <w:pPr>
        <w:tabs>
          <w:tab w:val="left" w:pos="720"/>
        </w:tabs>
        <w:spacing w:after="0" w:line="240" w:lineRule="auto"/>
        <w:jc w:val="both"/>
        <w:textAlignment w:val="baseline"/>
        <w:rPr>
          <w:rFonts w:ascii="Times New Roman" w:hAnsi="Times New Roman" w:cs="Times New Roman"/>
          <w:lang w:val="pt-BR"/>
        </w:rPr>
      </w:pPr>
    </w:p>
    <w:p w14:paraId="26EB2036" w14:textId="253F70B7" w:rsidR="00960D70" w:rsidRDefault="00960D70" w:rsidP="00A7782F">
      <w:pPr>
        <w:tabs>
          <w:tab w:val="left" w:pos="720"/>
        </w:tabs>
        <w:spacing w:after="0" w:line="240" w:lineRule="auto"/>
        <w:jc w:val="both"/>
        <w:textAlignment w:val="baseline"/>
        <w:rPr>
          <w:rFonts w:ascii="Times New Roman" w:hAnsi="Times New Roman" w:cs="Times New Roman"/>
          <w:lang w:val="pt-BR"/>
        </w:rPr>
      </w:pPr>
    </w:p>
    <w:p w14:paraId="0DD3DFB2" w14:textId="14396085" w:rsidR="00960D70" w:rsidRDefault="00960D70" w:rsidP="00A7782F">
      <w:pPr>
        <w:tabs>
          <w:tab w:val="left" w:pos="720"/>
        </w:tabs>
        <w:spacing w:after="0" w:line="240" w:lineRule="auto"/>
        <w:jc w:val="both"/>
        <w:textAlignment w:val="baseline"/>
        <w:rPr>
          <w:rFonts w:ascii="Times New Roman" w:hAnsi="Times New Roman" w:cs="Times New Roman"/>
          <w:lang w:val="pt-BR"/>
        </w:rPr>
      </w:pPr>
    </w:p>
    <w:p w14:paraId="78389246" w14:textId="2D507DF8" w:rsidR="00960D70" w:rsidRDefault="00960D70" w:rsidP="00A7782F">
      <w:pPr>
        <w:tabs>
          <w:tab w:val="left" w:pos="720"/>
        </w:tabs>
        <w:spacing w:after="0" w:line="240" w:lineRule="auto"/>
        <w:jc w:val="both"/>
        <w:textAlignment w:val="baseline"/>
        <w:rPr>
          <w:rFonts w:ascii="Times New Roman" w:hAnsi="Times New Roman" w:cs="Times New Roman"/>
          <w:lang w:val="pt-BR"/>
        </w:rPr>
      </w:pPr>
    </w:p>
    <w:p w14:paraId="03FD545C" w14:textId="289A08EB" w:rsidR="00960D70" w:rsidRDefault="00960D70" w:rsidP="00A7782F">
      <w:pPr>
        <w:tabs>
          <w:tab w:val="left" w:pos="720"/>
        </w:tabs>
        <w:spacing w:after="0" w:line="240" w:lineRule="auto"/>
        <w:jc w:val="both"/>
        <w:textAlignment w:val="baseline"/>
        <w:rPr>
          <w:rFonts w:ascii="Times New Roman" w:hAnsi="Times New Roman" w:cs="Times New Roman"/>
          <w:lang w:val="pt-BR"/>
        </w:rPr>
      </w:pPr>
    </w:p>
    <w:p w14:paraId="3854DB64" w14:textId="2A7151C3" w:rsidR="00960D70" w:rsidRDefault="00960D70" w:rsidP="00A7782F">
      <w:pPr>
        <w:tabs>
          <w:tab w:val="left" w:pos="720"/>
        </w:tabs>
        <w:spacing w:after="0" w:line="240" w:lineRule="auto"/>
        <w:jc w:val="both"/>
        <w:textAlignment w:val="baseline"/>
        <w:rPr>
          <w:rFonts w:ascii="Times New Roman" w:hAnsi="Times New Roman" w:cs="Times New Roman"/>
          <w:lang w:val="pt-BR"/>
        </w:rPr>
      </w:pPr>
    </w:p>
    <w:p w14:paraId="585A75CA" w14:textId="216598F5" w:rsidR="00960D70" w:rsidRDefault="00960D70" w:rsidP="00A7782F">
      <w:pPr>
        <w:tabs>
          <w:tab w:val="left" w:pos="720"/>
        </w:tabs>
        <w:spacing w:after="0" w:line="240" w:lineRule="auto"/>
        <w:jc w:val="both"/>
        <w:textAlignment w:val="baseline"/>
        <w:rPr>
          <w:rFonts w:ascii="Times New Roman" w:hAnsi="Times New Roman" w:cs="Times New Roman"/>
          <w:lang w:val="pt-BR"/>
        </w:rPr>
      </w:pPr>
    </w:p>
    <w:p w14:paraId="51A9A8EC" w14:textId="77777777" w:rsidR="00960D70" w:rsidRDefault="00960D70" w:rsidP="00A7782F">
      <w:pPr>
        <w:tabs>
          <w:tab w:val="left" w:pos="720"/>
        </w:tabs>
        <w:spacing w:after="0" w:line="240" w:lineRule="auto"/>
        <w:jc w:val="both"/>
        <w:textAlignment w:val="baseline"/>
        <w:rPr>
          <w:rFonts w:ascii="Times New Roman" w:hAnsi="Times New Roman" w:cs="Times New Roman"/>
          <w:lang w:val="pt-BR"/>
        </w:rPr>
      </w:pPr>
    </w:p>
    <w:p w14:paraId="194EDD2F" w14:textId="5B1CABB8" w:rsidR="00BB30D3" w:rsidRDefault="00BB30D3" w:rsidP="00A7782F">
      <w:pPr>
        <w:tabs>
          <w:tab w:val="left" w:pos="720"/>
        </w:tabs>
        <w:spacing w:after="0" w:line="240" w:lineRule="auto"/>
        <w:jc w:val="both"/>
        <w:textAlignment w:val="baseline"/>
        <w:rPr>
          <w:lang w:val="pt-BR"/>
        </w:rPr>
      </w:pPr>
    </w:p>
    <w:p w14:paraId="75F498B8" w14:textId="4430314D" w:rsidR="00960D70" w:rsidRDefault="00960D70" w:rsidP="00A7782F">
      <w:pPr>
        <w:tabs>
          <w:tab w:val="left" w:pos="720"/>
        </w:tabs>
        <w:spacing w:after="0" w:line="240" w:lineRule="auto"/>
        <w:jc w:val="both"/>
        <w:textAlignment w:val="baseline"/>
        <w:rPr>
          <w:lang w:val="pt-BR"/>
        </w:rPr>
      </w:pPr>
    </w:p>
    <w:p w14:paraId="07E023C7" w14:textId="3CC943BD" w:rsidR="00960D70" w:rsidRDefault="00960D70" w:rsidP="00A7782F">
      <w:pPr>
        <w:tabs>
          <w:tab w:val="left" w:pos="720"/>
        </w:tabs>
        <w:spacing w:after="0" w:line="240" w:lineRule="auto"/>
        <w:jc w:val="both"/>
        <w:textAlignment w:val="baseline"/>
        <w:rPr>
          <w:lang w:val="pt-BR"/>
        </w:rPr>
      </w:pPr>
    </w:p>
    <w:p w14:paraId="10387737" w14:textId="61422C61" w:rsidR="00960D70" w:rsidRDefault="00960D70" w:rsidP="00A7782F">
      <w:pPr>
        <w:tabs>
          <w:tab w:val="left" w:pos="720"/>
        </w:tabs>
        <w:spacing w:after="0" w:line="240" w:lineRule="auto"/>
        <w:jc w:val="both"/>
        <w:textAlignment w:val="baseline"/>
        <w:rPr>
          <w:lang w:val="pt-BR"/>
        </w:rPr>
      </w:pPr>
    </w:p>
    <w:p w14:paraId="42AD764E" w14:textId="0C5631B0" w:rsidR="00960D70" w:rsidRPr="007A2691" w:rsidRDefault="00960D70" w:rsidP="00A7782F">
      <w:pPr>
        <w:tabs>
          <w:tab w:val="left" w:pos="720"/>
        </w:tabs>
        <w:spacing w:after="0" w:line="240" w:lineRule="auto"/>
        <w:jc w:val="both"/>
        <w:textAlignment w:val="baseline"/>
        <w:rPr>
          <w:lang w:val="pt-BR"/>
        </w:rPr>
      </w:pPr>
      <w:r>
        <w:rPr>
          <w:noProof/>
          <w:lang w:val="pt-BR"/>
        </w:rPr>
        <mc:AlternateContent>
          <mc:Choice Requires="wps">
            <w:drawing>
              <wp:anchor distT="0" distB="0" distL="114300" distR="114300" simplePos="0" relativeHeight="251659264" behindDoc="0" locked="1" layoutInCell="1" allowOverlap="1" wp14:anchorId="61BCD5D9" wp14:editId="39B88EFE">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91CAF84" w14:textId="3B3BDAA2" w:rsidR="00960D70" w:rsidRPr="00960D70" w:rsidRDefault="00960D70">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CIDRP03766P04</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BCD5D9"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491CAF84" w14:textId="3B3BDAA2" w:rsidR="00960D70" w:rsidRPr="00960D70" w:rsidRDefault="00960D70">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CIDRP03766P04</w:t>
                      </w:r>
                      <w:r>
                        <w:rPr>
                          <w:rFonts w:ascii="Times New Roman" w:hAnsi="Times New Roman" w:cs="Times New Roman"/>
                          <w:sz w:val="18"/>
                        </w:rPr>
                        <w:fldChar w:fldCharType="end"/>
                      </w:r>
                    </w:p>
                  </w:txbxContent>
                </v:textbox>
                <w10:wrap anchory="page"/>
                <w10:anchorlock/>
              </v:shape>
            </w:pict>
          </mc:Fallback>
        </mc:AlternateContent>
      </w:r>
    </w:p>
    <w:sectPr w:rsidR="00960D70" w:rsidRPr="007A2691" w:rsidSect="00FB4ADA">
      <w:headerReference w:type="default" r:id="rId33"/>
      <w:pgSz w:w="12240" w:h="15840"/>
      <w:pgMar w:top="2160" w:right="1570" w:bottom="1296" w:left="1699"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3E83C" w14:textId="77777777" w:rsidR="00326752" w:rsidRDefault="00326752" w:rsidP="00336A7F">
      <w:pPr>
        <w:spacing w:after="0" w:line="240" w:lineRule="auto"/>
      </w:pPr>
      <w:r>
        <w:separator/>
      </w:r>
    </w:p>
  </w:endnote>
  <w:endnote w:type="continuationSeparator" w:id="0">
    <w:p w14:paraId="1AFCB4B3" w14:textId="77777777" w:rsidR="00326752" w:rsidRDefault="00326752" w:rsidP="00336A7F">
      <w:pPr>
        <w:spacing w:after="0" w:line="240" w:lineRule="auto"/>
      </w:pPr>
      <w:r>
        <w:continuationSeparator/>
      </w:r>
    </w:p>
  </w:endnote>
  <w:endnote w:id="1">
    <w:p w14:paraId="20CD89D8" w14:textId="082DF48B" w:rsidR="00960D70" w:rsidRPr="00960D70" w:rsidRDefault="00DB4F82" w:rsidP="00960D70">
      <w:pPr>
        <w:pStyle w:val="EndnoteText"/>
        <w:tabs>
          <w:tab w:val="left" w:pos="360"/>
        </w:tabs>
        <w:ind w:left="360" w:hanging="360"/>
        <w:jc w:val="both"/>
        <w:rPr>
          <w:rFonts w:ascii="Times New Roman" w:hAnsi="Times New Roman" w:cs="Times New Roman"/>
          <w:lang w:val="pt-BR"/>
        </w:rPr>
      </w:pPr>
      <w:r w:rsidRPr="00960D70">
        <w:rPr>
          <w:rStyle w:val="EndnoteReference"/>
          <w:rFonts w:ascii="Times New Roman" w:hAnsi="Times New Roman" w:cs="Times New Roman"/>
          <w:vertAlign w:val="baseline"/>
        </w:rPr>
        <w:endnoteRef/>
      </w:r>
      <w:r w:rsidRPr="00960D70">
        <w:rPr>
          <w:rFonts w:ascii="Times New Roman" w:hAnsi="Times New Roman" w:cs="Times New Roman"/>
          <w:lang w:val="pt-BR"/>
        </w:rPr>
        <w:t xml:space="preserve"> .</w:t>
      </w:r>
      <w:r>
        <w:rPr>
          <w:lang w:val="pt-BR"/>
        </w:rPr>
        <w:t xml:space="preserve"> </w:t>
      </w:r>
      <w:r w:rsidR="00960D70">
        <w:rPr>
          <w:lang w:val="pt-BR"/>
        </w:rPr>
        <w:tab/>
      </w:r>
      <w:r w:rsidRPr="00DB4F82">
        <w:rPr>
          <w:rFonts w:ascii="Times New Roman" w:hAnsi="Times New Roman" w:cs="Times New Roman"/>
          <w:shd w:val="clear" w:color="auto" w:fill="FFFFFF"/>
          <w:lang w:val="pt-BR"/>
        </w:rPr>
        <w:t xml:space="preserve">“Os refugiados, os solicitantes de asilo, os migrantes, os deslocados internos e as pessoas apátridas trans e de gênero diverso estão entre as pessoas que correm mais risco de sofrer </w:t>
      </w:r>
      <w:r w:rsidRPr="00DB4F82">
        <w:rPr>
          <w:rStyle w:val="Strong"/>
          <w:rFonts w:ascii="Times New Roman" w:hAnsi="Times New Roman" w:cs="Times New Roman"/>
          <w:shd w:val="clear" w:color="auto" w:fill="FFFFFF"/>
          <w:lang w:val="pt-BR"/>
        </w:rPr>
        <w:t>abusos físicos e psicológicos</w:t>
      </w:r>
      <w:r w:rsidRPr="00DB4F82">
        <w:rPr>
          <w:rFonts w:ascii="Times New Roman" w:hAnsi="Times New Roman" w:cs="Times New Roman"/>
          <w:shd w:val="clear" w:color="auto" w:fill="FFFFFF"/>
          <w:lang w:val="pt-BR"/>
        </w:rPr>
        <w:t>, agressões, violações, torturas e assassinatos, pois sua expressão de gênero visível é, muitas vezes, percebida como um desafio direto às normas sociais dominantes nos países ou áreas de origem, trânsito e destino.” Declaração conjunta de peritos independentes da ONU</w:t>
      </w:r>
      <w:r w:rsidRPr="00DB4F82">
        <w:rPr>
          <w:rStyle w:val="Emphasis"/>
          <w:rFonts w:ascii="Times New Roman" w:hAnsi="Times New Roman" w:cs="Times New Roman"/>
          <w:i w:val="0"/>
          <w:iCs w:val="0"/>
          <w:shd w:val="clear" w:color="auto" w:fill="FFFFFF"/>
          <w:lang w:val="pt-BR"/>
        </w:rPr>
        <w:t xml:space="preserve"> que fazem parte do que se conhece como</w:t>
      </w:r>
      <w:r w:rsidRPr="00DB4F82">
        <w:rPr>
          <w:rStyle w:val="Emphasis"/>
          <w:rFonts w:ascii="Times New Roman" w:hAnsi="Times New Roman" w:cs="Times New Roman"/>
          <w:shd w:val="clear" w:color="auto" w:fill="FFFFFF"/>
          <w:lang w:val="pt-BR"/>
        </w:rPr>
        <w:t xml:space="preserve">  </w:t>
      </w:r>
      <w:hyperlink r:id="rId1" w:tgtFrame="_blank" w:history="1">
        <w:r w:rsidRPr="00DB4F82">
          <w:rPr>
            <w:rStyle w:val="Hyperlink"/>
            <w:rFonts w:ascii="Times New Roman" w:hAnsi="Times New Roman" w:cs="Times New Roman"/>
            <w:color w:val="auto"/>
            <w:shd w:val="clear" w:color="auto" w:fill="FFFFFF"/>
            <w:lang w:val="pt-BR"/>
          </w:rPr>
          <w:t>Procedimentos Especiais</w:t>
        </w:r>
      </w:hyperlink>
      <w:r w:rsidRPr="00DB4F82">
        <w:rPr>
          <w:rStyle w:val="Emphasis"/>
          <w:rFonts w:ascii="Times New Roman" w:hAnsi="Times New Roman" w:cs="Times New Roman"/>
          <w:shd w:val="clear" w:color="auto" w:fill="FFFFFF"/>
          <w:lang w:val="pt-BR"/>
        </w:rPr>
        <w:t> </w:t>
      </w:r>
      <w:r w:rsidRPr="00DB4F82">
        <w:rPr>
          <w:rStyle w:val="Emphasis"/>
          <w:rFonts w:ascii="Times New Roman" w:hAnsi="Times New Roman" w:cs="Times New Roman"/>
          <w:i w:val="0"/>
          <w:iCs w:val="0"/>
          <w:shd w:val="clear" w:color="auto" w:fill="FFFFFF"/>
          <w:lang w:val="pt-BR"/>
        </w:rPr>
        <w:t>do</w:t>
      </w:r>
      <w:r w:rsidRPr="00DB4F82">
        <w:rPr>
          <w:rStyle w:val="Emphasis"/>
          <w:rFonts w:ascii="Times New Roman" w:hAnsi="Times New Roman" w:cs="Times New Roman"/>
          <w:shd w:val="clear" w:color="auto" w:fill="FFFFFF"/>
          <w:lang w:val="pt-BR"/>
        </w:rPr>
        <w:t> </w:t>
      </w:r>
      <w:hyperlink r:id="rId2" w:tgtFrame="_blank" w:history="1">
        <w:r w:rsidRPr="00DB4F82">
          <w:rPr>
            <w:rStyle w:val="Hyperlink"/>
            <w:rFonts w:ascii="Times New Roman" w:hAnsi="Times New Roman" w:cs="Times New Roman"/>
            <w:color w:val="auto"/>
            <w:shd w:val="clear" w:color="auto" w:fill="FFFFFF"/>
            <w:lang w:val="pt-BR"/>
          </w:rPr>
          <w:t>Conselho de Direitos Humanos</w:t>
        </w:r>
      </w:hyperlink>
      <w:r w:rsidRPr="00DB4F82">
        <w:rPr>
          <w:rStyle w:val="Emphasis"/>
          <w:rFonts w:ascii="Times New Roman" w:hAnsi="Times New Roman" w:cs="Times New Roman"/>
          <w:i w:val="0"/>
          <w:iCs w:val="0"/>
          <w:shd w:val="clear" w:color="auto" w:fill="FFFFFF"/>
          <w:lang w:val="pt-BR"/>
        </w:rPr>
        <w:t xml:space="preserve"> da ONU</w:t>
      </w:r>
      <w:r w:rsidRPr="00DB4F82">
        <w:rPr>
          <w:rStyle w:val="Emphasis"/>
          <w:rFonts w:ascii="Times New Roman" w:hAnsi="Times New Roman" w:cs="Times New Roman"/>
          <w:shd w:val="clear" w:color="auto" w:fill="FFFFFF"/>
          <w:lang w:val="pt-BR"/>
        </w:rPr>
        <w:t xml:space="preserve">: </w:t>
      </w:r>
      <w:hyperlink r:id="rId3" w:history="1">
        <w:r w:rsidRPr="00DB4F82">
          <w:rPr>
            <w:rStyle w:val="Hyperlink"/>
            <w:rFonts w:ascii="Times New Roman" w:hAnsi="Times New Roman" w:cs="Times New Roman"/>
            <w:color w:val="auto"/>
            <w:shd w:val="clear" w:color="auto" w:fill="FFFFFF"/>
            <w:lang w:val="pt-BR"/>
          </w:rPr>
          <w:t>https://news.un.org/es/story/2022/05/1508852</w:t>
        </w:r>
      </w:hyperlink>
      <w:r w:rsidRPr="00DB4F82">
        <w:rPr>
          <w:rFonts w:ascii="Times New Roman" w:hAnsi="Times New Roman" w:cs="Times New Roman"/>
          <w:lang w:val="pt-BR"/>
        </w:rPr>
        <w:t>.</w:t>
      </w:r>
    </w:p>
  </w:endnote>
  <w:endnote w:id="2">
    <w:p w14:paraId="751CD77C" w14:textId="110F3E71" w:rsidR="006777A5" w:rsidRPr="00DB4F82" w:rsidRDefault="006777A5" w:rsidP="00960D70">
      <w:pPr>
        <w:pStyle w:val="EndnoteText"/>
        <w:tabs>
          <w:tab w:val="left" w:pos="360"/>
        </w:tabs>
        <w:ind w:left="360" w:hanging="360"/>
        <w:rPr>
          <w:rFonts w:ascii="Times New Roman" w:hAnsi="Times New Roman" w:cs="Times New Roman"/>
          <w:lang w:val="pt-BR"/>
        </w:rPr>
      </w:pPr>
      <w:r w:rsidRPr="00DB4F82">
        <w:rPr>
          <w:rStyle w:val="EndnoteReference"/>
          <w:rFonts w:ascii="Times New Roman" w:hAnsi="Times New Roman" w:cs="Times New Roman"/>
          <w:vertAlign w:val="baseline"/>
        </w:rPr>
        <w:endnoteRef/>
      </w:r>
      <w:r w:rsidRPr="00DB4F82">
        <w:rPr>
          <w:rFonts w:ascii="Times New Roman" w:hAnsi="Times New Roman" w:cs="Times New Roman"/>
          <w:lang w:val="pt-BR"/>
        </w:rPr>
        <w:t xml:space="preserve"> </w:t>
      </w:r>
      <w:r w:rsidR="00960D70">
        <w:rPr>
          <w:rFonts w:ascii="Times New Roman" w:hAnsi="Times New Roman" w:cs="Times New Roman"/>
          <w:lang w:val="pt-BR"/>
        </w:rPr>
        <w:tab/>
      </w:r>
      <w:r w:rsidR="0001612F" w:rsidRPr="00DB4F82">
        <w:rPr>
          <w:rFonts w:ascii="Times New Roman" w:hAnsi="Times New Roman" w:cs="Times New Roman"/>
          <w:lang w:val="pt-BR"/>
        </w:rPr>
        <w:t xml:space="preserve">A apresentação de parágrafos para a resolução a ser considerada na Assembleia Geral </w:t>
      </w:r>
      <w:r w:rsidRPr="00DB4F82">
        <w:rPr>
          <w:rFonts w:ascii="Times New Roman" w:hAnsi="Times New Roman" w:cs="Times New Roman"/>
          <w:lang w:val="pt-BR"/>
        </w:rPr>
        <w:t xml:space="preserve">de 2023 </w:t>
      </w:r>
      <w:r w:rsidR="0001612F" w:rsidRPr="00DB4F82">
        <w:rPr>
          <w:rFonts w:ascii="Times New Roman" w:hAnsi="Times New Roman" w:cs="Times New Roman"/>
          <w:lang w:val="pt-BR"/>
        </w:rPr>
        <w:t xml:space="preserve">dependerá da decisão da Comissão Preparatória sobre a redação e a negociação de </w:t>
      </w:r>
      <w:r w:rsidRPr="00DB4F82">
        <w:rPr>
          <w:rFonts w:ascii="Times New Roman" w:hAnsi="Times New Roman" w:cs="Times New Roman"/>
          <w:lang w:val="pt-BR"/>
        </w:rPr>
        <w:t>mandatos.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F99D6" w14:textId="77777777" w:rsidR="00326752" w:rsidRDefault="00326752" w:rsidP="00336A7F">
      <w:pPr>
        <w:spacing w:after="0" w:line="240" w:lineRule="auto"/>
      </w:pPr>
      <w:r>
        <w:separator/>
      </w:r>
    </w:p>
  </w:footnote>
  <w:footnote w:type="continuationSeparator" w:id="0">
    <w:p w14:paraId="2464022F" w14:textId="77777777" w:rsidR="00326752" w:rsidRDefault="00326752" w:rsidP="00336A7F">
      <w:pPr>
        <w:spacing w:after="0" w:line="240" w:lineRule="auto"/>
      </w:pPr>
      <w:r>
        <w:continuationSeparator/>
      </w:r>
    </w:p>
  </w:footnote>
  <w:footnote w:id="1">
    <w:p w14:paraId="48858F59" w14:textId="77777777" w:rsidR="00561DFD" w:rsidRPr="00DB4F82" w:rsidRDefault="00561DFD" w:rsidP="00561DFD">
      <w:pPr>
        <w:pStyle w:val="FootnoteText"/>
        <w:tabs>
          <w:tab w:val="left" w:pos="360"/>
          <w:tab w:val="left" w:pos="720"/>
        </w:tabs>
        <w:ind w:firstLine="360"/>
        <w:rPr>
          <w:rFonts w:ascii="Times New Roman" w:hAnsi="Times New Roman" w:cs="Times New Roman"/>
          <w:lang w:val="es-419"/>
        </w:rPr>
      </w:pPr>
      <w:r w:rsidRPr="00DB4F82">
        <w:rPr>
          <w:rStyle w:val="FootnoteReference"/>
          <w:rFonts w:ascii="Times New Roman" w:hAnsi="Times New Roman" w:cs="Times New Roman"/>
          <w:vertAlign w:val="baseline"/>
        </w:rPr>
        <w:footnoteRef/>
      </w:r>
      <w:r w:rsidRPr="00DB4F82">
        <w:rPr>
          <w:rFonts w:ascii="Times New Roman" w:hAnsi="Times New Roman" w:cs="Times New Roman"/>
          <w:lang w:val="es-AR"/>
        </w:rPr>
        <w:t>.</w:t>
      </w:r>
      <w:r w:rsidRPr="00DB4F82">
        <w:rPr>
          <w:rFonts w:ascii="Times New Roman" w:hAnsi="Times New Roman" w:cs="Times New Roman"/>
          <w:lang w:val="es-AR"/>
        </w:rPr>
        <w:tab/>
        <w:t xml:space="preserve"> </w:t>
      </w:r>
      <w:hyperlink r:id="rId1" w:history="1">
        <w:r w:rsidRPr="00DB4F82">
          <w:rPr>
            <w:rStyle w:val="Hyperlink"/>
            <w:rFonts w:ascii="Times New Roman" w:hAnsi="Times New Roman" w:cs="Times New Roman"/>
            <w:lang w:val="es-419"/>
          </w:rPr>
          <w:t>SDG | Portal de Datos sobre Migración (migrationdataportal.org)</w:t>
        </w:r>
      </w:hyperlink>
    </w:p>
  </w:footnote>
  <w:footnote w:id="2">
    <w:p w14:paraId="46D9348E" w14:textId="77777777" w:rsidR="00561DFD" w:rsidRPr="00DB4F82" w:rsidRDefault="00561DFD" w:rsidP="00561DFD">
      <w:pPr>
        <w:pStyle w:val="FootnoteText"/>
        <w:tabs>
          <w:tab w:val="left" w:pos="360"/>
          <w:tab w:val="left" w:pos="720"/>
        </w:tabs>
        <w:ind w:firstLine="360"/>
        <w:rPr>
          <w:rFonts w:ascii="Times New Roman" w:hAnsi="Times New Roman" w:cs="Times New Roman"/>
          <w:lang w:val="es-419"/>
        </w:rPr>
      </w:pPr>
      <w:r w:rsidRPr="00DB4F82">
        <w:rPr>
          <w:rStyle w:val="FootnoteReference"/>
          <w:rFonts w:ascii="Times New Roman" w:hAnsi="Times New Roman" w:cs="Times New Roman"/>
          <w:vertAlign w:val="baseline"/>
          <w:lang w:val="es-419"/>
        </w:rPr>
        <w:footnoteRef/>
      </w:r>
      <w:r w:rsidRPr="00DB4F82">
        <w:rPr>
          <w:rFonts w:ascii="Times New Roman" w:hAnsi="Times New Roman" w:cs="Times New Roman"/>
          <w:lang w:val="es-419"/>
        </w:rPr>
        <w:t xml:space="preserve"> .</w:t>
      </w:r>
      <w:r w:rsidRPr="00DB4F82">
        <w:rPr>
          <w:rFonts w:ascii="Times New Roman" w:hAnsi="Times New Roman" w:cs="Times New Roman"/>
          <w:lang w:val="es-419"/>
        </w:rPr>
        <w:tab/>
      </w:r>
      <w:hyperlink r:id="rId2" w:history="1">
        <w:r w:rsidRPr="00DB4F82">
          <w:rPr>
            <w:rStyle w:val="Hyperlink"/>
            <w:rFonts w:ascii="Times New Roman" w:hAnsi="Times New Roman" w:cs="Times New Roman"/>
            <w:lang w:val="es-419"/>
          </w:rPr>
          <w:t>ACNUDH | Migrantes en situación de vulnerabilidad (ohchr.org)</w:t>
        </w:r>
      </w:hyperlink>
    </w:p>
  </w:footnote>
  <w:footnote w:id="3">
    <w:p w14:paraId="15C202A8" w14:textId="77777777" w:rsidR="00561DFD" w:rsidRPr="00DB4F82" w:rsidRDefault="00561DFD" w:rsidP="00561DFD">
      <w:pPr>
        <w:pStyle w:val="FootnoteText"/>
        <w:tabs>
          <w:tab w:val="left" w:pos="360"/>
          <w:tab w:val="left" w:pos="720"/>
        </w:tabs>
        <w:ind w:firstLine="360"/>
        <w:rPr>
          <w:rFonts w:ascii="Times New Roman" w:hAnsi="Times New Roman" w:cs="Times New Roman"/>
          <w:lang w:val="es-AR"/>
        </w:rPr>
      </w:pPr>
      <w:r w:rsidRPr="00DB4F82">
        <w:rPr>
          <w:rStyle w:val="FootnoteReference"/>
          <w:rFonts w:ascii="Times New Roman" w:hAnsi="Times New Roman" w:cs="Times New Roman"/>
          <w:vertAlign w:val="baseline"/>
          <w:lang w:val="es-419"/>
        </w:rPr>
        <w:footnoteRef/>
      </w:r>
      <w:r w:rsidRPr="00DB4F82">
        <w:rPr>
          <w:rFonts w:ascii="Times New Roman" w:hAnsi="Times New Roman" w:cs="Times New Roman"/>
          <w:lang w:val="es-419"/>
        </w:rPr>
        <w:t xml:space="preserve"> .</w:t>
      </w:r>
      <w:r w:rsidRPr="00DB4F82">
        <w:rPr>
          <w:rFonts w:ascii="Times New Roman" w:hAnsi="Times New Roman" w:cs="Times New Roman"/>
          <w:lang w:val="es-419"/>
        </w:rPr>
        <w:tab/>
        <w:t xml:space="preserve">CEPAL, CELADE, </w:t>
      </w:r>
      <w:r w:rsidRPr="00DB4F82">
        <w:rPr>
          <w:rFonts w:ascii="Times New Roman" w:hAnsi="Times New Roman" w:cs="Times New Roman"/>
          <w:i/>
          <w:iCs/>
          <w:lang w:val="es-419"/>
        </w:rPr>
        <w:t>Migración internacional, derechos humanos y desarrollo</w:t>
      </w:r>
      <w:r w:rsidRPr="00DB4F82">
        <w:rPr>
          <w:rFonts w:ascii="Times New Roman" w:hAnsi="Times New Roman" w:cs="Times New Roman"/>
          <w:lang w:val="es-419"/>
        </w:rPr>
        <w:t>, 2006</w:t>
      </w:r>
      <w:r w:rsidRPr="00DB4F82">
        <w:rPr>
          <w:rFonts w:ascii="Times New Roman" w:hAnsi="Times New Roman" w:cs="Times New Roman"/>
          <w:lang w:val="es-AR"/>
        </w:rPr>
        <w:t xml:space="preserve"> </w:t>
      </w:r>
    </w:p>
  </w:footnote>
  <w:footnote w:id="4">
    <w:p w14:paraId="6651FA80" w14:textId="0CB03F4E" w:rsidR="00561DFD" w:rsidRPr="00DB4F82" w:rsidRDefault="00561DFD" w:rsidP="00DB4F82">
      <w:pPr>
        <w:pStyle w:val="FootnoteText"/>
        <w:ind w:firstLine="360"/>
        <w:rPr>
          <w:rFonts w:ascii="Times New Roman" w:hAnsi="Times New Roman" w:cs="Times New Roman"/>
        </w:rPr>
      </w:pPr>
      <w:r w:rsidRPr="00DB4F82">
        <w:rPr>
          <w:rStyle w:val="FootnoteReference"/>
          <w:rFonts w:ascii="Times New Roman" w:hAnsi="Times New Roman" w:cs="Times New Roman"/>
          <w:vertAlign w:val="baseline"/>
        </w:rPr>
        <w:footnoteRef/>
      </w:r>
      <w:r w:rsidRPr="00DB4F82">
        <w:rPr>
          <w:rFonts w:ascii="Times New Roman" w:hAnsi="Times New Roman" w:cs="Times New Roman"/>
        </w:rPr>
        <w:t xml:space="preserve"> .</w:t>
      </w:r>
      <w:r w:rsidRPr="00DB4F82">
        <w:rPr>
          <w:rFonts w:ascii="Times New Roman" w:hAnsi="Times New Roman" w:cs="Times New Roman"/>
        </w:rPr>
        <w:tab/>
      </w:r>
      <w:hyperlink r:id="rId3" w:history="1">
        <w:r w:rsidRPr="00DB4F82">
          <w:rPr>
            <w:rStyle w:val="Hyperlink"/>
            <w:rFonts w:ascii="Times New Roman" w:hAnsi="Times New Roman" w:cs="Times New Roman"/>
          </w:rPr>
          <w:t>https://news.un.org/es/story/2022/11/1517007</w:t>
        </w:r>
      </w:hyperlink>
    </w:p>
  </w:footnote>
  <w:footnote w:id="5">
    <w:p w14:paraId="7203E739" w14:textId="0DBE6715" w:rsidR="00561DFD" w:rsidRPr="00DB4F82" w:rsidRDefault="00561DFD" w:rsidP="00561DFD">
      <w:pPr>
        <w:pStyle w:val="FootnoteText"/>
        <w:tabs>
          <w:tab w:val="left" w:pos="360"/>
          <w:tab w:val="left" w:pos="720"/>
        </w:tabs>
        <w:ind w:left="720" w:hanging="360"/>
        <w:rPr>
          <w:rFonts w:ascii="Times New Roman" w:hAnsi="Times New Roman" w:cs="Times New Roman"/>
        </w:rPr>
      </w:pPr>
      <w:r w:rsidRPr="00DB4F82">
        <w:rPr>
          <w:rStyle w:val="FootnoteReference"/>
          <w:rFonts w:ascii="Times New Roman" w:hAnsi="Times New Roman" w:cs="Times New Roman"/>
          <w:vertAlign w:val="baseline"/>
          <w:lang w:val="es-419"/>
        </w:rPr>
        <w:footnoteRef/>
      </w:r>
      <w:r w:rsidRPr="00DB4F82">
        <w:rPr>
          <w:rFonts w:ascii="Times New Roman" w:hAnsi="Times New Roman" w:cs="Times New Roman"/>
          <w:lang w:val="es-419"/>
        </w:rPr>
        <w:t>.</w:t>
      </w:r>
      <w:r w:rsidRPr="00DB4F82">
        <w:rPr>
          <w:rFonts w:ascii="Times New Roman" w:hAnsi="Times New Roman" w:cs="Times New Roman"/>
          <w:lang w:val="es-419"/>
        </w:rPr>
        <w:tab/>
      </w:r>
      <w:hyperlink r:id="rId4" w:anchor=":~:text=Para%20abordarlas%20de%20manera%20adecuada%20y%20trabajar%20para,la%20educaci%C3%B3n%2C%20el%20empleo%20y%20la%20seguridad%20social." w:history="1">
        <w:r w:rsidRPr="00DB4F82">
          <w:rPr>
            <w:rStyle w:val="Hyperlink"/>
            <w:rFonts w:ascii="Times New Roman" w:hAnsi="Times New Roman" w:cs="Times New Roman"/>
            <w:i/>
            <w:iCs/>
            <w:color w:val="auto"/>
          </w:rPr>
          <w:t>Gobernanza migratoria: clave para alcanzar los Objetivos de Desarrollo Sostenible</w:t>
        </w:r>
        <w:r w:rsidRPr="00DB4F82">
          <w:rPr>
            <w:rStyle w:val="Hyperlink"/>
            <w:rFonts w:ascii="Times New Roman" w:hAnsi="Times New Roman" w:cs="Times New Roman"/>
            <w:color w:val="auto"/>
          </w:rPr>
          <w:t xml:space="preserve"> | OIM </w:t>
        </w:r>
        <w:proofErr w:type="spellStart"/>
        <w:r w:rsidR="00FA681A" w:rsidRPr="00DB4F82">
          <w:rPr>
            <w:rStyle w:val="Hyperlink"/>
            <w:rFonts w:ascii="Times New Roman" w:hAnsi="Times New Roman" w:cs="Times New Roman"/>
            <w:color w:val="auto"/>
          </w:rPr>
          <w:t>Escritório</w:t>
        </w:r>
        <w:proofErr w:type="spellEnd"/>
        <w:r w:rsidR="00FA681A" w:rsidRPr="00DB4F82">
          <w:rPr>
            <w:rStyle w:val="Hyperlink"/>
            <w:rFonts w:ascii="Times New Roman" w:hAnsi="Times New Roman" w:cs="Times New Roman"/>
            <w:color w:val="auto"/>
          </w:rPr>
          <w:t xml:space="preserve"> </w:t>
        </w:r>
        <w:r w:rsidRPr="00DB4F82">
          <w:rPr>
            <w:rStyle w:val="Hyperlink"/>
            <w:rFonts w:ascii="Times New Roman" w:hAnsi="Times New Roman" w:cs="Times New Roman"/>
            <w:color w:val="auto"/>
          </w:rPr>
          <w:t xml:space="preserve">Regional para </w:t>
        </w:r>
        <w:r w:rsidR="00FA681A" w:rsidRPr="00DB4F82">
          <w:rPr>
            <w:rStyle w:val="Hyperlink"/>
            <w:rFonts w:ascii="Times New Roman" w:hAnsi="Times New Roman" w:cs="Times New Roman"/>
            <w:color w:val="auto"/>
          </w:rPr>
          <w:t>a América Central, a América do Norte e o Caribe</w:t>
        </w:r>
        <w:r w:rsidRPr="00DB4F82">
          <w:rPr>
            <w:rStyle w:val="Hyperlink"/>
            <w:rFonts w:ascii="Times New Roman" w:hAnsi="Times New Roman" w:cs="Times New Roman"/>
            <w:color w:val="auto"/>
          </w:rPr>
          <w:t xml:space="preserve"> (iom.int)</w:t>
        </w:r>
      </w:hyperlink>
    </w:p>
  </w:footnote>
  <w:footnote w:id="6">
    <w:p w14:paraId="1ACA7709" w14:textId="77777777" w:rsidR="00561DFD" w:rsidRPr="00DB4F82" w:rsidRDefault="00561DFD" w:rsidP="00561DFD">
      <w:pPr>
        <w:pStyle w:val="FootnoteText"/>
        <w:tabs>
          <w:tab w:val="left" w:pos="360"/>
          <w:tab w:val="left" w:pos="720"/>
        </w:tabs>
        <w:ind w:left="720" w:hanging="360"/>
        <w:jc w:val="both"/>
        <w:rPr>
          <w:rFonts w:ascii="Times New Roman" w:hAnsi="Times New Roman" w:cs="Times New Roman"/>
          <w:lang w:val="pt-BR"/>
        </w:rPr>
      </w:pPr>
      <w:r w:rsidRPr="00DB4F82">
        <w:rPr>
          <w:rStyle w:val="FootnoteReference"/>
          <w:rFonts w:ascii="Times New Roman" w:hAnsi="Times New Roman" w:cs="Times New Roman"/>
          <w:vertAlign w:val="baseline"/>
        </w:rPr>
        <w:footnoteRef/>
      </w:r>
      <w:r w:rsidRPr="00DB4F82">
        <w:rPr>
          <w:rFonts w:ascii="Times New Roman" w:hAnsi="Times New Roman" w:cs="Times New Roman"/>
          <w:lang w:val="pt-BR"/>
        </w:rPr>
        <w:t xml:space="preserve"> .</w:t>
      </w:r>
      <w:r w:rsidRPr="00DB4F82">
        <w:rPr>
          <w:rFonts w:ascii="Times New Roman" w:hAnsi="Times New Roman" w:cs="Times New Roman"/>
          <w:lang w:val="pt-BR"/>
        </w:rPr>
        <w:tab/>
        <w:t>O conjunto das normas jurídicas, leis e regulamentos, políticas e tradições, bem como as estruturas organizacionais subnacionais, nacionais, regionais e internacionais; e os processos pertinentes que moldam e regulam os enfoques dos Estados em relação à migração em suas formas, abordando direitos e responsabilidades e promovendo a cooperação internacional. (Glossário da OIM sobre Migração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816979"/>
      <w:docPartObj>
        <w:docPartGallery w:val="Page Numbers (Top of Page)"/>
        <w:docPartUnique/>
      </w:docPartObj>
    </w:sdtPr>
    <w:sdtEndPr>
      <w:rPr>
        <w:noProof/>
      </w:rPr>
    </w:sdtEndPr>
    <w:sdtContent>
      <w:p w14:paraId="6604EBEE" w14:textId="423868BE" w:rsidR="00FB4ADA" w:rsidRDefault="00FB4ADA">
        <w:pPr>
          <w:pStyle w:val="Header"/>
          <w:jc w:val="center"/>
        </w:pPr>
        <w:r>
          <w:fldChar w:fldCharType="begin"/>
        </w:r>
        <w:r>
          <w:instrText xml:space="preserve"> PAGE  \* ArabicDash  \* MERGEFORMAT </w:instrText>
        </w:r>
        <w:r>
          <w:fldChar w:fldCharType="separate"/>
        </w:r>
        <w:r>
          <w:rPr>
            <w:noProof/>
          </w:rPr>
          <w:t>- 1 -</w:t>
        </w:r>
        <w:r>
          <w:fldChar w:fldCharType="end"/>
        </w:r>
      </w:p>
    </w:sdtContent>
  </w:sdt>
  <w:p w14:paraId="225C7BA5" w14:textId="77777777" w:rsidR="00FB4ADA" w:rsidRDefault="00FB4A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4DA9"/>
    <w:multiLevelType w:val="multilevel"/>
    <w:tmpl w:val="0DFAA1C8"/>
    <w:lvl w:ilvl="0">
      <w:start w:val="4"/>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B520980"/>
    <w:multiLevelType w:val="multilevel"/>
    <w:tmpl w:val="B18CD000"/>
    <w:lvl w:ilvl="0">
      <w:start w:val="1"/>
      <w:numFmt w:val="upperRoman"/>
      <w:lvlText w:val="%1."/>
      <w:lvlJc w:val="right"/>
      <w:pPr>
        <w:tabs>
          <w:tab w:val="num" w:pos="720"/>
        </w:tabs>
        <w:ind w:left="720" w:hanging="360"/>
      </w:pPr>
      <w:rPr>
        <w:rFonts w:hint="default"/>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2" w15:restartNumberingAfterBreak="0">
    <w:nsid w:val="108E4CEA"/>
    <w:multiLevelType w:val="multilevel"/>
    <w:tmpl w:val="063203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CB7485"/>
    <w:multiLevelType w:val="hybridMultilevel"/>
    <w:tmpl w:val="2BB2A954"/>
    <w:lvl w:ilvl="0" w:tplc="041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22A8C"/>
    <w:multiLevelType w:val="hybridMultilevel"/>
    <w:tmpl w:val="F0CA0944"/>
    <w:lvl w:ilvl="0" w:tplc="041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E4A67"/>
    <w:multiLevelType w:val="multilevel"/>
    <w:tmpl w:val="11761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A46E17"/>
    <w:multiLevelType w:val="multilevel"/>
    <w:tmpl w:val="6BC6243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273C54C6"/>
    <w:multiLevelType w:val="multilevel"/>
    <w:tmpl w:val="067ABD38"/>
    <w:lvl w:ilvl="0">
      <w:start w:val="9"/>
      <w:numFmt w:val="upperRoman"/>
      <w:lvlText w:val="%1."/>
      <w:lvlJc w:val="right"/>
      <w:pPr>
        <w:tabs>
          <w:tab w:val="num" w:pos="1416"/>
        </w:tabs>
        <w:ind w:left="1416" w:hanging="360"/>
      </w:pPr>
    </w:lvl>
    <w:lvl w:ilvl="1" w:tentative="1">
      <w:start w:val="1"/>
      <w:numFmt w:val="upperRoman"/>
      <w:lvlText w:val="%2."/>
      <w:lvlJc w:val="right"/>
      <w:pPr>
        <w:tabs>
          <w:tab w:val="num" w:pos="2136"/>
        </w:tabs>
        <w:ind w:left="2136" w:hanging="360"/>
      </w:pPr>
    </w:lvl>
    <w:lvl w:ilvl="2" w:tentative="1">
      <w:start w:val="1"/>
      <w:numFmt w:val="upperRoman"/>
      <w:lvlText w:val="%3."/>
      <w:lvlJc w:val="right"/>
      <w:pPr>
        <w:tabs>
          <w:tab w:val="num" w:pos="2856"/>
        </w:tabs>
        <w:ind w:left="2856" w:hanging="360"/>
      </w:pPr>
    </w:lvl>
    <w:lvl w:ilvl="3" w:tentative="1">
      <w:start w:val="1"/>
      <w:numFmt w:val="upperRoman"/>
      <w:lvlText w:val="%4."/>
      <w:lvlJc w:val="right"/>
      <w:pPr>
        <w:tabs>
          <w:tab w:val="num" w:pos="3576"/>
        </w:tabs>
        <w:ind w:left="3576" w:hanging="360"/>
      </w:pPr>
    </w:lvl>
    <w:lvl w:ilvl="4" w:tentative="1">
      <w:start w:val="1"/>
      <w:numFmt w:val="upperRoman"/>
      <w:lvlText w:val="%5."/>
      <w:lvlJc w:val="right"/>
      <w:pPr>
        <w:tabs>
          <w:tab w:val="num" w:pos="4296"/>
        </w:tabs>
        <w:ind w:left="4296" w:hanging="360"/>
      </w:pPr>
    </w:lvl>
    <w:lvl w:ilvl="5" w:tentative="1">
      <w:start w:val="1"/>
      <w:numFmt w:val="upperRoman"/>
      <w:lvlText w:val="%6."/>
      <w:lvlJc w:val="right"/>
      <w:pPr>
        <w:tabs>
          <w:tab w:val="num" w:pos="5016"/>
        </w:tabs>
        <w:ind w:left="5016" w:hanging="360"/>
      </w:pPr>
    </w:lvl>
    <w:lvl w:ilvl="6" w:tentative="1">
      <w:start w:val="1"/>
      <w:numFmt w:val="upperRoman"/>
      <w:lvlText w:val="%7."/>
      <w:lvlJc w:val="right"/>
      <w:pPr>
        <w:tabs>
          <w:tab w:val="num" w:pos="5736"/>
        </w:tabs>
        <w:ind w:left="5736" w:hanging="360"/>
      </w:pPr>
    </w:lvl>
    <w:lvl w:ilvl="7" w:tentative="1">
      <w:start w:val="1"/>
      <w:numFmt w:val="upperRoman"/>
      <w:lvlText w:val="%8."/>
      <w:lvlJc w:val="right"/>
      <w:pPr>
        <w:tabs>
          <w:tab w:val="num" w:pos="6456"/>
        </w:tabs>
        <w:ind w:left="6456" w:hanging="360"/>
      </w:pPr>
    </w:lvl>
    <w:lvl w:ilvl="8" w:tentative="1">
      <w:start w:val="1"/>
      <w:numFmt w:val="upperRoman"/>
      <w:lvlText w:val="%9."/>
      <w:lvlJc w:val="right"/>
      <w:pPr>
        <w:tabs>
          <w:tab w:val="num" w:pos="7176"/>
        </w:tabs>
        <w:ind w:left="7176" w:hanging="360"/>
      </w:pPr>
    </w:lvl>
  </w:abstractNum>
  <w:abstractNum w:abstractNumId="8" w15:restartNumberingAfterBreak="0">
    <w:nsid w:val="28A74290"/>
    <w:multiLevelType w:val="multilevel"/>
    <w:tmpl w:val="C32AA516"/>
    <w:lvl w:ilvl="0">
      <w:start w:val="5"/>
      <w:numFmt w:val="upperLetter"/>
      <w:lvlText w:val="%1."/>
      <w:lvlJc w:val="left"/>
      <w:pPr>
        <w:tabs>
          <w:tab w:val="num" w:pos="720"/>
        </w:tabs>
        <w:ind w:left="720" w:hanging="360"/>
      </w:pPr>
      <w:rPr>
        <w:sz w:val="22"/>
        <w:szCs w:val="22"/>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2E9132D0"/>
    <w:multiLevelType w:val="multilevel"/>
    <w:tmpl w:val="1A243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0224B6"/>
    <w:multiLevelType w:val="multilevel"/>
    <w:tmpl w:val="07B60CD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44105C93"/>
    <w:multiLevelType w:val="multilevel"/>
    <w:tmpl w:val="8C901A1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45AA420F"/>
    <w:multiLevelType w:val="hybridMultilevel"/>
    <w:tmpl w:val="163A2494"/>
    <w:lvl w:ilvl="0" w:tplc="094E37D0">
      <w:start w:val="1"/>
      <w:numFmt w:val="decimal"/>
      <w:lvlText w:val="%1."/>
      <w:lvlJc w:val="left"/>
      <w:pPr>
        <w:ind w:left="436" w:hanging="360"/>
      </w:pPr>
    </w:lvl>
    <w:lvl w:ilvl="1" w:tplc="04090019">
      <w:start w:val="1"/>
      <w:numFmt w:val="lowerLetter"/>
      <w:lvlText w:val="%2."/>
      <w:lvlJc w:val="left"/>
      <w:pPr>
        <w:ind w:left="1156" w:hanging="360"/>
      </w:pPr>
    </w:lvl>
    <w:lvl w:ilvl="2" w:tplc="0409001B">
      <w:start w:val="1"/>
      <w:numFmt w:val="lowerRoman"/>
      <w:lvlText w:val="%3."/>
      <w:lvlJc w:val="right"/>
      <w:pPr>
        <w:ind w:left="1876" w:hanging="180"/>
      </w:pPr>
    </w:lvl>
    <w:lvl w:ilvl="3" w:tplc="0409000F">
      <w:start w:val="1"/>
      <w:numFmt w:val="decimal"/>
      <w:lvlText w:val="%4."/>
      <w:lvlJc w:val="left"/>
      <w:pPr>
        <w:ind w:left="2596" w:hanging="360"/>
      </w:pPr>
    </w:lvl>
    <w:lvl w:ilvl="4" w:tplc="04090019">
      <w:start w:val="1"/>
      <w:numFmt w:val="lowerLetter"/>
      <w:lvlText w:val="%5."/>
      <w:lvlJc w:val="left"/>
      <w:pPr>
        <w:ind w:left="3316" w:hanging="360"/>
      </w:pPr>
    </w:lvl>
    <w:lvl w:ilvl="5" w:tplc="0409001B">
      <w:start w:val="1"/>
      <w:numFmt w:val="lowerRoman"/>
      <w:lvlText w:val="%6."/>
      <w:lvlJc w:val="right"/>
      <w:pPr>
        <w:ind w:left="4036" w:hanging="180"/>
      </w:pPr>
    </w:lvl>
    <w:lvl w:ilvl="6" w:tplc="0409000F">
      <w:start w:val="1"/>
      <w:numFmt w:val="decimal"/>
      <w:lvlText w:val="%7."/>
      <w:lvlJc w:val="left"/>
      <w:pPr>
        <w:ind w:left="4756" w:hanging="360"/>
      </w:pPr>
    </w:lvl>
    <w:lvl w:ilvl="7" w:tplc="04090019">
      <w:start w:val="1"/>
      <w:numFmt w:val="lowerLetter"/>
      <w:lvlText w:val="%8."/>
      <w:lvlJc w:val="left"/>
      <w:pPr>
        <w:ind w:left="5476" w:hanging="360"/>
      </w:pPr>
    </w:lvl>
    <w:lvl w:ilvl="8" w:tplc="0409001B">
      <w:start w:val="1"/>
      <w:numFmt w:val="lowerRoman"/>
      <w:lvlText w:val="%9."/>
      <w:lvlJc w:val="right"/>
      <w:pPr>
        <w:ind w:left="6196" w:hanging="180"/>
      </w:pPr>
    </w:lvl>
  </w:abstractNum>
  <w:abstractNum w:abstractNumId="13" w15:restartNumberingAfterBreak="0">
    <w:nsid w:val="45C30F87"/>
    <w:multiLevelType w:val="multilevel"/>
    <w:tmpl w:val="D9D09788"/>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4A7E0BE8"/>
    <w:multiLevelType w:val="multilevel"/>
    <w:tmpl w:val="0CE640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88238E"/>
    <w:multiLevelType w:val="multilevel"/>
    <w:tmpl w:val="725E140E"/>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50D37730"/>
    <w:multiLevelType w:val="multilevel"/>
    <w:tmpl w:val="7F08F3C4"/>
    <w:lvl w:ilvl="0">
      <w:start w:val="5"/>
      <w:numFmt w:val="upperRoman"/>
      <w:lvlText w:val="%1."/>
      <w:lvlJc w:val="right"/>
      <w:pPr>
        <w:tabs>
          <w:tab w:val="num" w:pos="1260"/>
        </w:tabs>
        <w:ind w:left="1260" w:hanging="360"/>
      </w:pPr>
    </w:lvl>
    <w:lvl w:ilvl="1" w:tentative="1">
      <w:start w:val="1"/>
      <w:numFmt w:val="upperRoman"/>
      <w:lvlText w:val="%2."/>
      <w:lvlJc w:val="right"/>
      <w:pPr>
        <w:tabs>
          <w:tab w:val="num" w:pos="1980"/>
        </w:tabs>
        <w:ind w:left="1980" w:hanging="360"/>
      </w:pPr>
    </w:lvl>
    <w:lvl w:ilvl="2" w:tentative="1">
      <w:start w:val="1"/>
      <w:numFmt w:val="upperRoman"/>
      <w:lvlText w:val="%3."/>
      <w:lvlJc w:val="right"/>
      <w:pPr>
        <w:tabs>
          <w:tab w:val="num" w:pos="2700"/>
        </w:tabs>
        <w:ind w:left="2700" w:hanging="360"/>
      </w:pPr>
    </w:lvl>
    <w:lvl w:ilvl="3" w:tentative="1">
      <w:start w:val="1"/>
      <w:numFmt w:val="upperRoman"/>
      <w:lvlText w:val="%4."/>
      <w:lvlJc w:val="right"/>
      <w:pPr>
        <w:tabs>
          <w:tab w:val="num" w:pos="3420"/>
        </w:tabs>
        <w:ind w:left="3420" w:hanging="360"/>
      </w:pPr>
    </w:lvl>
    <w:lvl w:ilvl="4" w:tentative="1">
      <w:start w:val="1"/>
      <w:numFmt w:val="upperRoman"/>
      <w:lvlText w:val="%5."/>
      <w:lvlJc w:val="right"/>
      <w:pPr>
        <w:tabs>
          <w:tab w:val="num" w:pos="4140"/>
        </w:tabs>
        <w:ind w:left="4140" w:hanging="360"/>
      </w:pPr>
    </w:lvl>
    <w:lvl w:ilvl="5" w:tentative="1">
      <w:start w:val="1"/>
      <w:numFmt w:val="upperRoman"/>
      <w:lvlText w:val="%6."/>
      <w:lvlJc w:val="right"/>
      <w:pPr>
        <w:tabs>
          <w:tab w:val="num" w:pos="4860"/>
        </w:tabs>
        <w:ind w:left="4860" w:hanging="360"/>
      </w:pPr>
    </w:lvl>
    <w:lvl w:ilvl="6" w:tentative="1">
      <w:start w:val="1"/>
      <w:numFmt w:val="upperRoman"/>
      <w:lvlText w:val="%7."/>
      <w:lvlJc w:val="right"/>
      <w:pPr>
        <w:tabs>
          <w:tab w:val="num" w:pos="5580"/>
        </w:tabs>
        <w:ind w:left="5580" w:hanging="360"/>
      </w:pPr>
    </w:lvl>
    <w:lvl w:ilvl="7" w:tentative="1">
      <w:start w:val="1"/>
      <w:numFmt w:val="upperRoman"/>
      <w:lvlText w:val="%8."/>
      <w:lvlJc w:val="right"/>
      <w:pPr>
        <w:tabs>
          <w:tab w:val="num" w:pos="6300"/>
        </w:tabs>
        <w:ind w:left="6300" w:hanging="360"/>
      </w:pPr>
    </w:lvl>
    <w:lvl w:ilvl="8" w:tentative="1">
      <w:start w:val="1"/>
      <w:numFmt w:val="upperRoman"/>
      <w:lvlText w:val="%9."/>
      <w:lvlJc w:val="right"/>
      <w:pPr>
        <w:tabs>
          <w:tab w:val="num" w:pos="7020"/>
        </w:tabs>
        <w:ind w:left="7020" w:hanging="360"/>
      </w:pPr>
    </w:lvl>
  </w:abstractNum>
  <w:abstractNum w:abstractNumId="17" w15:restartNumberingAfterBreak="0">
    <w:nsid w:val="59555B16"/>
    <w:multiLevelType w:val="multilevel"/>
    <w:tmpl w:val="416AFF12"/>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5A7F152A"/>
    <w:multiLevelType w:val="multilevel"/>
    <w:tmpl w:val="0D526B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35D2376"/>
    <w:multiLevelType w:val="multilevel"/>
    <w:tmpl w:val="42D8A44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64740AD6"/>
    <w:multiLevelType w:val="multilevel"/>
    <w:tmpl w:val="BD1E98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7707EC"/>
    <w:multiLevelType w:val="multilevel"/>
    <w:tmpl w:val="0C6AC4B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693A15CE"/>
    <w:multiLevelType w:val="hybridMultilevel"/>
    <w:tmpl w:val="357E8EE2"/>
    <w:lvl w:ilvl="0" w:tplc="0416000F">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C204CEF"/>
    <w:multiLevelType w:val="multilevel"/>
    <w:tmpl w:val="7B784062"/>
    <w:lvl w:ilvl="0">
      <w:start w:val="8"/>
      <w:numFmt w:val="upperRoman"/>
      <w:lvlText w:val="%1."/>
      <w:lvlJc w:val="right"/>
      <w:pPr>
        <w:tabs>
          <w:tab w:val="num" w:pos="1920"/>
        </w:tabs>
        <w:ind w:left="1920" w:hanging="360"/>
      </w:pPr>
    </w:lvl>
    <w:lvl w:ilvl="1" w:tentative="1">
      <w:start w:val="1"/>
      <w:numFmt w:val="upperRoman"/>
      <w:lvlText w:val="%2."/>
      <w:lvlJc w:val="right"/>
      <w:pPr>
        <w:tabs>
          <w:tab w:val="num" w:pos="2640"/>
        </w:tabs>
        <w:ind w:left="2640" w:hanging="360"/>
      </w:pPr>
    </w:lvl>
    <w:lvl w:ilvl="2" w:tentative="1">
      <w:start w:val="1"/>
      <w:numFmt w:val="upperRoman"/>
      <w:lvlText w:val="%3."/>
      <w:lvlJc w:val="right"/>
      <w:pPr>
        <w:tabs>
          <w:tab w:val="num" w:pos="3360"/>
        </w:tabs>
        <w:ind w:left="3360" w:hanging="360"/>
      </w:pPr>
    </w:lvl>
    <w:lvl w:ilvl="3" w:tentative="1">
      <w:start w:val="1"/>
      <w:numFmt w:val="upperRoman"/>
      <w:lvlText w:val="%4."/>
      <w:lvlJc w:val="right"/>
      <w:pPr>
        <w:tabs>
          <w:tab w:val="num" w:pos="4080"/>
        </w:tabs>
        <w:ind w:left="4080" w:hanging="360"/>
      </w:pPr>
    </w:lvl>
    <w:lvl w:ilvl="4" w:tentative="1">
      <w:start w:val="1"/>
      <w:numFmt w:val="upperRoman"/>
      <w:lvlText w:val="%5."/>
      <w:lvlJc w:val="right"/>
      <w:pPr>
        <w:tabs>
          <w:tab w:val="num" w:pos="4800"/>
        </w:tabs>
        <w:ind w:left="4800" w:hanging="360"/>
      </w:pPr>
    </w:lvl>
    <w:lvl w:ilvl="5" w:tentative="1">
      <w:start w:val="1"/>
      <w:numFmt w:val="upperRoman"/>
      <w:lvlText w:val="%6."/>
      <w:lvlJc w:val="right"/>
      <w:pPr>
        <w:tabs>
          <w:tab w:val="num" w:pos="5520"/>
        </w:tabs>
        <w:ind w:left="5520" w:hanging="360"/>
      </w:pPr>
    </w:lvl>
    <w:lvl w:ilvl="6" w:tentative="1">
      <w:start w:val="1"/>
      <w:numFmt w:val="upperRoman"/>
      <w:lvlText w:val="%7."/>
      <w:lvlJc w:val="right"/>
      <w:pPr>
        <w:tabs>
          <w:tab w:val="num" w:pos="6240"/>
        </w:tabs>
        <w:ind w:left="6240" w:hanging="360"/>
      </w:pPr>
    </w:lvl>
    <w:lvl w:ilvl="7" w:tentative="1">
      <w:start w:val="1"/>
      <w:numFmt w:val="upperRoman"/>
      <w:lvlText w:val="%8."/>
      <w:lvlJc w:val="right"/>
      <w:pPr>
        <w:tabs>
          <w:tab w:val="num" w:pos="6960"/>
        </w:tabs>
        <w:ind w:left="6960" w:hanging="360"/>
      </w:pPr>
    </w:lvl>
    <w:lvl w:ilvl="8" w:tentative="1">
      <w:start w:val="1"/>
      <w:numFmt w:val="upperRoman"/>
      <w:lvlText w:val="%9."/>
      <w:lvlJc w:val="right"/>
      <w:pPr>
        <w:tabs>
          <w:tab w:val="num" w:pos="7680"/>
        </w:tabs>
        <w:ind w:left="7680" w:hanging="360"/>
      </w:pPr>
    </w:lvl>
  </w:abstractNum>
  <w:abstractNum w:abstractNumId="24" w15:restartNumberingAfterBreak="0">
    <w:nsid w:val="6FBF376C"/>
    <w:multiLevelType w:val="hybridMultilevel"/>
    <w:tmpl w:val="FFFFFFFF"/>
    <w:lvl w:ilvl="0" w:tplc="B34637DA">
      <w:start w:val="1"/>
      <w:numFmt w:val="upperRoman"/>
      <w:lvlText w:val="%1."/>
      <w:lvlJc w:val="left"/>
      <w:pPr>
        <w:ind w:left="1440" w:hanging="720"/>
      </w:pPr>
      <w:rPr>
        <w:rFonts w:eastAsia="Times New Roman" w:cs="Times New Roman" w:hint="default"/>
        <w:b w:val="0"/>
        <w:i w:val="0"/>
        <w:sz w:val="24"/>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721848EA"/>
    <w:multiLevelType w:val="multilevel"/>
    <w:tmpl w:val="18420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4A41A54"/>
    <w:multiLevelType w:val="hybridMultilevel"/>
    <w:tmpl w:val="61F20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55753DB"/>
    <w:multiLevelType w:val="hybridMultilevel"/>
    <w:tmpl w:val="8C46F40E"/>
    <w:lvl w:ilvl="0" w:tplc="1CE2667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9C2542"/>
    <w:multiLevelType w:val="multilevel"/>
    <w:tmpl w:val="F782DA3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79521B71"/>
    <w:multiLevelType w:val="multilevel"/>
    <w:tmpl w:val="F18A0350"/>
    <w:lvl w:ilvl="0">
      <w:start w:val="1"/>
      <w:numFmt w:val="decimal"/>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19012055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1922574">
    <w:abstractNumId w:val="1"/>
  </w:num>
  <w:num w:numId="3" w16cid:durableId="78530833">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82325184">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36919286">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0935329">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22510593">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65283242">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72913654">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60875086">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022142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748964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4965141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1757902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22142653">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772751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696903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01769169">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5510482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1720332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32772409">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75213633">
    <w:abstractNumId w:val="24"/>
  </w:num>
  <w:num w:numId="23" w16cid:durableId="317271342">
    <w:abstractNumId w:val="29"/>
  </w:num>
  <w:num w:numId="24" w16cid:durableId="364141716">
    <w:abstractNumId w:val="26"/>
  </w:num>
  <w:num w:numId="25" w16cid:durableId="5252196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423725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4918870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21338482">
    <w:abstractNumId w:val="22"/>
  </w:num>
  <w:num w:numId="29" w16cid:durableId="19466887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72062463">
    <w:abstractNumId w:val="22"/>
  </w:num>
  <w:num w:numId="31" w16cid:durableId="739984777">
    <w:abstractNumId w:val="12"/>
  </w:num>
  <w:num w:numId="32" w16cid:durableId="52579997">
    <w:abstractNumId w:val="4"/>
  </w:num>
  <w:num w:numId="33" w16cid:durableId="1731268682">
    <w:abstractNumId w:val="3"/>
  </w:num>
  <w:num w:numId="34" w16cid:durableId="1700625999">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A7F"/>
    <w:rsid w:val="0001612F"/>
    <w:rsid w:val="000219F2"/>
    <w:rsid w:val="000238CC"/>
    <w:rsid w:val="00023B09"/>
    <w:rsid w:val="00050D5A"/>
    <w:rsid w:val="00060272"/>
    <w:rsid w:val="000711A5"/>
    <w:rsid w:val="00073E0F"/>
    <w:rsid w:val="00077A69"/>
    <w:rsid w:val="00090B82"/>
    <w:rsid w:val="000C3F3C"/>
    <w:rsid w:val="000E334B"/>
    <w:rsid w:val="000E4366"/>
    <w:rsid w:val="000E7BF7"/>
    <w:rsid w:val="000F4246"/>
    <w:rsid w:val="001077A3"/>
    <w:rsid w:val="001152A7"/>
    <w:rsid w:val="00120113"/>
    <w:rsid w:val="0012289F"/>
    <w:rsid w:val="001309C6"/>
    <w:rsid w:val="00130B75"/>
    <w:rsid w:val="0015257D"/>
    <w:rsid w:val="0017119F"/>
    <w:rsid w:val="00174316"/>
    <w:rsid w:val="00180864"/>
    <w:rsid w:val="00180AE3"/>
    <w:rsid w:val="00183B64"/>
    <w:rsid w:val="00195933"/>
    <w:rsid w:val="001A19D1"/>
    <w:rsid w:val="001A518A"/>
    <w:rsid w:val="001B3B72"/>
    <w:rsid w:val="001C1097"/>
    <w:rsid w:val="001D4F1E"/>
    <w:rsid w:val="00205515"/>
    <w:rsid w:val="00211EA2"/>
    <w:rsid w:val="002236C2"/>
    <w:rsid w:val="00224431"/>
    <w:rsid w:val="0026516D"/>
    <w:rsid w:val="002657DB"/>
    <w:rsid w:val="0026759E"/>
    <w:rsid w:val="00280C04"/>
    <w:rsid w:val="002845A1"/>
    <w:rsid w:val="0029104A"/>
    <w:rsid w:val="002A2406"/>
    <w:rsid w:val="002A38EA"/>
    <w:rsid w:val="002B205B"/>
    <w:rsid w:val="002B2BBF"/>
    <w:rsid w:val="002D1B55"/>
    <w:rsid w:val="00326752"/>
    <w:rsid w:val="00336A7F"/>
    <w:rsid w:val="00343C0F"/>
    <w:rsid w:val="00344CF8"/>
    <w:rsid w:val="00380E03"/>
    <w:rsid w:val="00386FCA"/>
    <w:rsid w:val="00393405"/>
    <w:rsid w:val="00393969"/>
    <w:rsid w:val="003A4EA8"/>
    <w:rsid w:val="003C046B"/>
    <w:rsid w:val="003D6B57"/>
    <w:rsid w:val="003E21ED"/>
    <w:rsid w:val="003E6843"/>
    <w:rsid w:val="003F3CC9"/>
    <w:rsid w:val="003F49CB"/>
    <w:rsid w:val="00411A2A"/>
    <w:rsid w:val="004142D4"/>
    <w:rsid w:val="0042661F"/>
    <w:rsid w:val="00446FD3"/>
    <w:rsid w:val="00452CCA"/>
    <w:rsid w:val="004633B7"/>
    <w:rsid w:val="00470004"/>
    <w:rsid w:val="004829F1"/>
    <w:rsid w:val="00493712"/>
    <w:rsid w:val="00494D70"/>
    <w:rsid w:val="004B75C8"/>
    <w:rsid w:val="004C7DA7"/>
    <w:rsid w:val="004D2C16"/>
    <w:rsid w:val="004E162E"/>
    <w:rsid w:val="004E5513"/>
    <w:rsid w:val="00561DFD"/>
    <w:rsid w:val="00562658"/>
    <w:rsid w:val="00571E23"/>
    <w:rsid w:val="00583CB1"/>
    <w:rsid w:val="005933B3"/>
    <w:rsid w:val="005B0006"/>
    <w:rsid w:val="005B3FA8"/>
    <w:rsid w:val="005B6B16"/>
    <w:rsid w:val="005D3921"/>
    <w:rsid w:val="00611960"/>
    <w:rsid w:val="006210B3"/>
    <w:rsid w:val="0065794F"/>
    <w:rsid w:val="006777A5"/>
    <w:rsid w:val="006844B1"/>
    <w:rsid w:val="006913E5"/>
    <w:rsid w:val="00691A65"/>
    <w:rsid w:val="00692DBD"/>
    <w:rsid w:val="006A72A7"/>
    <w:rsid w:val="006D6E5B"/>
    <w:rsid w:val="00703A4F"/>
    <w:rsid w:val="007204A6"/>
    <w:rsid w:val="00745DE1"/>
    <w:rsid w:val="00771C24"/>
    <w:rsid w:val="00792EB0"/>
    <w:rsid w:val="007A2691"/>
    <w:rsid w:val="007B751C"/>
    <w:rsid w:val="007B7F67"/>
    <w:rsid w:val="007C017F"/>
    <w:rsid w:val="007E0016"/>
    <w:rsid w:val="0080141D"/>
    <w:rsid w:val="00827B4F"/>
    <w:rsid w:val="00834C47"/>
    <w:rsid w:val="00836E1E"/>
    <w:rsid w:val="0084291D"/>
    <w:rsid w:val="00853FDF"/>
    <w:rsid w:val="00887DDD"/>
    <w:rsid w:val="00893F21"/>
    <w:rsid w:val="00896AA3"/>
    <w:rsid w:val="00896EB5"/>
    <w:rsid w:val="008A4387"/>
    <w:rsid w:val="008C48DC"/>
    <w:rsid w:val="008C6CEA"/>
    <w:rsid w:val="008C6E97"/>
    <w:rsid w:val="008E5844"/>
    <w:rsid w:val="008F2097"/>
    <w:rsid w:val="0090733C"/>
    <w:rsid w:val="00915B4F"/>
    <w:rsid w:val="00915CC4"/>
    <w:rsid w:val="00922975"/>
    <w:rsid w:val="00933545"/>
    <w:rsid w:val="009360AB"/>
    <w:rsid w:val="00945EAC"/>
    <w:rsid w:val="00960D70"/>
    <w:rsid w:val="00976F1C"/>
    <w:rsid w:val="009801E3"/>
    <w:rsid w:val="00986458"/>
    <w:rsid w:val="009B25D6"/>
    <w:rsid w:val="009B3F36"/>
    <w:rsid w:val="009E6506"/>
    <w:rsid w:val="00A047B8"/>
    <w:rsid w:val="00A14061"/>
    <w:rsid w:val="00A15B05"/>
    <w:rsid w:val="00A17598"/>
    <w:rsid w:val="00A2172A"/>
    <w:rsid w:val="00A40260"/>
    <w:rsid w:val="00A433D6"/>
    <w:rsid w:val="00A7231C"/>
    <w:rsid w:val="00A7302B"/>
    <w:rsid w:val="00A7782F"/>
    <w:rsid w:val="00A80442"/>
    <w:rsid w:val="00A82316"/>
    <w:rsid w:val="00AB331A"/>
    <w:rsid w:val="00AE3947"/>
    <w:rsid w:val="00AF534D"/>
    <w:rsid w:val="00AF74B8"/>
    <w:rsid w:val="00B14287"/>
    <w:rsid w:val="00B51B50"/>
    <w:rsid w:val="00B642CC"/>
    <w:rsid w:val="00B864B2"/>
    <w:rsid w:val="00B86F9B"/>
    <w:rsid w:val="00B90EAF"/>
    <w:rsid w:val="00BA27FB"/>
    <w:rsid w:val="00BA76E3"/>
    <w:rsid w:val="00BB30D3"/>
    <w:rsid w:val="00BB33CE"/>
    <w:rsid w:val="00BF1567"/>
    <w:rsid w:val="00C1281A"/>
    <w:rsid w:val="00C30E79"/>
    <w:rsid w:val="00C33784"/>
    <w:rsid w:val="00C56697"/>
    <w:rsid w:val="00C7690B"/>
    <w:rsid w:val="00CB3162"/>
    <w:rsid w:val="00CB3F62"/>
    <w:rsid w:val="00CB406B"/>
    <w:rsid w:val="00CD44CF"/>
    <w:rsid w:val="00CF2021"/>
    <w:rsid w:val="00D04814"/>
    <w:rsid w:val="00D04E6B"/>
    <w:rsid w:val="00D11547"/>
    <w:rsid w:val="00D24E5D"/>
    <w:rsid w:val="00D26FCF"/>
    <w:rsid w:val="00D36898"/>
    <w:rsid w:val="00D43224"/>
    <w:rsid w:val="00D861D2"/>
    <w:rsid w:val="00DA2F06"/>
    <w:rsid w:val="00DA4B5C"/>
    <w:rsid w:val="00DB323D"/>
    <w:rsid w:val="00DB43EE"/>
    <w:rsid w:val="00DB45F5"/>
    <w:rsid w:val="00DB4EE6"/>
    <w:rsid w:val="00DB4F82"/>
    <w:rsid w:val="00DE0AE0"/>
    <w:rsid w:val="00DE1517"/>
    <w:rsid w:val="00E06BD7"/>
    <w:rsid w:val="00E31D03"/>
    <w:rsid w:val="00E37C71"/>
    <w:rsid w:val="00E440CB"/>
    <w:rsid w:val="00E459F2"/>
    <w:rsid w:val="00E53BA8"/>
    <w:rsid w:val="00E65513"/>
    <w:rsid w:val="00E94724"/>
    <w:rsid w:val="00E9577D"/>
    <w:rsid w:val="00E97826"/>
    <w:rsid w:val="00EB09BF"/>
    <w:rsid w:val="00EC0BC7"/>
    <w:rsid w:val="00ED0C53"/>
    <w:rsid w:val="00ED0E51"/>
    <w:rsid w:val="00ED416F"/>
    <w:rsid w:val="00EE2FAD"/>
    <w:rsid w:val="00EE463C"/>
    <w:rsid w:val="00F24933"/>
    <w:rsid w:val="00F51241"/>
    <w:rsid w:val="00F6036B"/>
    <w:rsid w:val="00F816B0"/>
    <w:rsid w:val="00F817B9"/>
    <w:rsid w:val="00F86C3C"/>
    <w:rsid w:val="00FA681A"/>
    <w:rsid w:val="00FB4ADA"/>
    <w:rsid w:val="00FC497E"/>
  </w:rsids>
  <m:mathPr>
    <m:mathFont m:val="Cambria Math"/>
    <m:brkBin m:val="before"/>
    <m:brkBinSub m:val="--"/>
    <m:smallFrac m:val="0"/>
    <m:dispDef/>
    <m:lMargin m:val="0"/>
    <m:rMargin m:val="0"/>
    <m:defJc m:val="centerGroup"/>
    <m:wrapIndent m:val="1440"/>
    <m:intLim m:val="subSup"/>
    <m:naryLim m:val="undOvr"/>
  </m:mathPr>
  <w:themeFontLang w:val="es-CO" w:bidi="ne-N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F44C6F"/>
  <w15:chartTrackingRefBased/>
  <w15:docId w15:val="{028E736B-D4F4-4870-96B9-24FAA853F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48DC"/>
    <w:pPr>
      <w:keepNext/>
      <w:keepLines/>
      <w:spacing w:before="240" w:after="0"/>
      <w:outlineLvl w:val="0"/>
    </w:pPr>
    <w:rPr>
      <w:rFonts w:asciiTheme="majorHAnsi" w:eastAsiaTheme="majorEastAsia" w:hAnsiTheme="majorHAnsi" w:cstheme="majorBidi"/>
      <w:color w:val="2F5496" w:themeColor="accent1" w:themeShade="BF"/>
      <w:sz w:val="32"/>
      <w:szCs w:val="32"/>
      <w:lang w:eastAsia="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36A7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DefaultParagraphFont"/>
    <w:rsid w:val="00336A7F"/>
  </w:style>
  <w:style w:type="character" w:customStyle="1" w:styleId="eop">
    <w:name w:val="eop"/>
    <w:basedOn w:val="DefaultParagraphFont"/>
    <w:rsid w:val="00336A7F"/>
  </w:style>
  <w:style w:type="character" w:customStyle="1" w:styleId="tabchar">
    <w:name w:val="tabchar"/>
    <w:basedOn w:val="DefaultParagraphFont"/>
    <w:rsid w:val="00336A7F"/>
  </w:style>
  <w:style w:type="character" w:customStyle="1" w:styleId="contentcontrolboundarysink">
    <w:name w:val="contentcontrolboundarysink"/>
    <w:basedOn w:val="DefaultParagraphFont"/>
    <w:rsid w:val="00336A7F"/>
  </w:style>
  <w:style w:type="character" w:customStyle="1" w:styleId="superscript">
    <w:name w:val="superscript"/>
    <w:basedOn w:val="DefaultParagraphFont"/>
    <w:rsid w:val="00336A7F"/>
  </w:style>
  <w:style w:type="paragraph" w:styleId="EndnoteText">
    <w:name w:val="endnote text"/>
    <w:basedOn w:val="Normal"/>
    <w:link w:val="EndnoteTextChar"/>
    <w:uiPriority w:val="99"/>
    <w:unhideWhenUsed/>
    <w:rsid w:val="00336A7F"/>
    <w:pPr>
      <w:spacing w:after="0" w:line="240" w:lineRule="auto"/>
    </w:pPr>
    <w:rPr>
      <w:sz w:val="20"/>
      <w:szCs w:val="20"/>
    </w:rPr>
  </w:style>
  <w:style w:type="character" w:customStyle="1" w:styleId="EndnoteTextChar">
    <w:name w:val="Endnote Text Char"/>
    <w:basedOn w:val="DefaultParagraphFont"/>
    <w:link w:val="EndnoteText"/>
    <w:uiPriority w:val="99"/>
    <w:rsid w:val="00336A7F"/>
    <w:rPr>
      <w:sz w:val="20"/>
      <w:szCs w:val="20"/>
    </w:rPr>
  </w:style>
  <w:style w:type="character" w:styleId="EndnoteReference">
    <w:name w:val="endnote reference"/>
    <w:basedOn w:val="DefaultParagraphFont"/>
    <w:uiPriority w:val="99"/>
    <w:semiHidden/>
    <w:unhideWhenUsed/>
    <w:rsid w:val="00336A7F"/>
    <w:rPr>
      <w:vertAlign w:val="superscript"/>
    </w:rPr>
  </w:style>
  <w:style w:type="character" w:customStyle="1" w:styleId="Heading1Char">
    <w:name w:val="Heading 1 Char"/>
    <w:basedOn w:val="DefaultParagraphFont"/>
    <w:link w:val="Heading1"/>
    <w:uiPriority w:val="9"/>
    <w:rsid w:val="008C48DC"/>
    <w:rPr>
      <w:rFonts w:asciiTheme="majorHAnsi" w:eastAsiaTheme="majorEastAsia" w:hAnsiTheme="majorHAnsi" w:cstheme="majorBidi"/>
      <w:color w:val="2F5496" w:themeColor="accent1" w:themeShade="BF"/>
      <w:sz w:val="32"/>
      <w:szCs w:val="32"/>
      <w:lang w:eastAsia="es-CO"/>
    </w:rPr>
  </w:style>
  <w:style w:type="paragraph" w:styleId="Bibliography">
    <w:name w:val="Bibliography"/>
    <w:basedOn w:val="Normal"/>
    <w:next w:val="Normal"/>
    <w:uiPriority w:val="37"/>
    <w:unhideWhenUsed/>
    <w:rsid w:val="008C48DC"/>
  </w:style>
  <w:style w:type="paragraph" w:styleId="ListParagraph">
    <w:name w:val="List Paragraph"/>
    <w:basedOn w:val="Normal"/>
    <w:uiPriority w:val="72"/>
    <w:qFormat/>
    <w:rsid w:val="004142D4"/>
    <w:pPr>
      <w:ind w:left="720"/>
      <w:contextualSpacing/>
    </w:pPr>
  </w:style>
  <w:style w:type="character" w:styleId="Hyperlink">
    <w:name w:val="Hyperlink"/>
    <w:basedOn w:val="DefaultParagraphFont"/>
    <w:uiPriority w:val="99"/>
    <w:unhideWhenUsed/>
    <w:rsid w:val="00562658"/>
    <w:rPr>
      <w:color w:val="0000FF"/>
      <w:u w:val="single"/>
    </w:rPr>
  </w:style>
  <w:style w:type="paragraph" w:styleId="NormalWeb">
    <w:name w:val="Normal (Web)"/>
    <w:basedOn w:val="Normal"/>
    <w:uiPriority w:val="99"/>
    <w:semiHidden/>
    <w:unhideWhenUsed/>
    <w:rsid w:val="007E001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CommentReference">
    <w:name w:val="annotation reference"/>
    <w:basedOn w:val="DefaultParagraphFont"/>
    <w:uiPriority w:val="99"/>
    <w:semiHidden/>
    <w:unhideWhenUsed/>
    <w:rsid w:val="00834C47"/>
    <w:rPr>
      <w:sz w:val="16"/>
      <w:szCs w:val="16"/>
    </w:rPr>
  </w:style>
  <w:style w:type="paragraph" w:styleId="CommentText">
    <w:name w:val="annotation text"/>
    <w:basedOn w:val="Normal"/>
    <w:link w:val="CommentTextChar"/>
    <w:uiPriority w:val="99"/>
    <w:semiHidden/>
    <w:unhideWhenUsed/>
    <w:rsid w:val="00834C47"/>
    <w:pPr>
      <w:spacing w:line="240" w:lineRule="auto"/>
    </w:pPr>
    <w:rPr>
      <w:sz w:val="20"/>
      <w:szCs w:val="20"/>
    </w:rPr>
  </w:style>
  <w:style w:type="character" w:customStyle="1" w:styleId="CommentTextChar">
    <w:name w:val="Comment Text Char"/>
    <w:basedOn w:val="DefaultParagraphFont"/>
    <w:link w:val="CommentText"/>
    <w:uiPriority w:val="99"/>
    <w:semiHidden/>
    <w:rsid w:val="00834C47"/>
    <w:rPr>
      <w:sz w:val="20"/>
      <w:szCs w:val="20"/>
    </w:rPr>
  </w:style>
  <w:style w:type="paragraph" w:styleId="CommentSubject">
    <w:name w:val="annotation subject"/>
    <w:basedOn w:val="CommentText"/>
    <w:next w:val="CommentText"/>
    <w:link w:val="CommentSubjectChar"/>
    <w:uiPriority w:val="99"/>
    <w:semiHidden/>
    <w:unhideWhenUsed/>
    <w:rsid w:val="00834C47"/>
    <w:rPr>
      <w:b/>
      <w:bCs/>
    </w:rPr>
  </w:style>
  <w:style w:type="character" w:customStyle="1" w:styleId="CommentSubjectChar">
    <w:name w:val="Comment Subject Char"/>
    <w:basedOn w:val="CommentTextChar"/>
    <w:link w:val="CommentSubject"/>
    <w:uiPriority w:val="99"/>
    <w:semiHidden/>
    <w:rsid w:val="00834C47"/>
    <w:rPr>
      <w:b/>
      <w:bCs/>
      <w:sz w:val="20"/>
      <w:szCs w:val="20"/>
    </w:rPr>
  </w:style>
  <w:style w:type="paragraph" w:styleId="FootnoteText">
    <w:name w:val="footnote text"/>
    <w:basedOn w:val="Normal"/>
    <w:link w:val="FootnoteTextChar"/>
    <w:uiPriority w:val="99"/>
    <w:semiHidden/>
    <w:unhideWhenUsed/>
    <w:rsid w:val="008014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141D"/>
    <w:rPr>
      <w:sz w:val="20"/>
      <w:szCs w:val="20"/>
    </w:rPr>
  </w:style>
  <w:style w:type="character" w:styleId="FootnoteReference">
    <w:name w:val="footnote reference"/>
    <w:basedOn w:val="DefaultParagraphFont"/>
    <w:uiPriority w:val="99"/>
    <w:semiHidden/>
    <w:unhideWhenUsed/>
    <w:qFormat/>
    <w:rsid w:val="0080141D"/>
    <w:rPr>
      <w:vertAlign w:val="superscript"/>
    </w:rPr>
  </w:style>
  <w:style w:type="paragraph" w:customStyle="1" w:styleId="ColorfulList-Accent11">
    <w:name w:val="Colorful List - Accent 11"/>
    <w:basedOn w:val="Normal"/>
    <w:uiPriority w:val="34"/>
    <w:qFormat/>
    <w:rsid w:val="004829F1"/>
    <w:pPr>
      <w:spacing w:after="0" w:line="240" w:lineRule="auto"/>
      <w:ind w:left="720"/>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F51241"/>
    <w:rPr>
      <w:color w:val="954F72" w:themeColor="followedHyperlink"/>
      <w:u w:val="single"/>
    </w:rPr>
  </w:style>
  <w:style w:type="paragraph" w:styleId="Header">
    <w:name w:val="header"/>
    <w:basedOn w:val="Normal"/>
    <w:link w:val="HeaderChar"/>
    <w:uiPriority w:val="99"/>
    <w:unhideWhenUsed/>
    <w:rsid w:val="00FB4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ADA"/>
  </w:style>
  <w:style w:type="paragraph" w:styleId="Footer">
    <w:name w:val="footer"/>
    <w:basedOn w:val="Normal"/>
    <w:link w:val="FooterChar"/>
    <w:uiPriority w:val="99"/>
    <w:unhideWhenUsed/>
    <w:rsid w:val="00FB4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ADA"/>
  </w:style>
  <w:style w:type="character" w:styleId="Strong">
    <w:name w:val="Strong"/>
    <w:basedOn w:val="DefaultParagraphFont"/>
    <w:uiPriority w:val="22"/>
    <w:qFormat/>
    <w:rsid w:val="00F24933"/>
    <w:rPr>
      <w:b/>
      <w:bCs/>
    </w:rPr>
  </w:style>
  <w:style w:type="character" w:styleId="Emphasis">
    <w:name w:val="Emphasis"/>
    <w:basedOn w:val="DefaultParagraphFont"/>
    <w:uiPriority w:val="20"/>
    <w:qFormat/>
    <w:rsid w:val="00F249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7795">
      <w:bodyDiv w:val="1"/>
      <w:marLeft w:val="0"/>
      <w:marRight w:val="0"/>
      <w:marTop w:val="0"/>
      <w:marBottom w:val="0"/>
      <w:divBdr>
        <w:top w:val="none" w:sz="0" w:space="0" w:color="auto"/>
        <w:left w:val="none" w:sz="0" w:space="0" w:color="auto"/>
        <w:bottom w:val="none" w:sz="0" w:space="0" w:color="auto"/>
        <w:right w:val="none" w:sz="0" w:space="0" w:color="auto"/>
      </w:divBdr>
    </w:div>
    <w:div w:id="95634579">
      <w:bodyDiv w:val="1"/>
      <w:marLeft w:val="0"/>
      <w:marRight w:val="0"/>
      <w:marTop w:val="0"/>
      <w:marBottom w:val="0"/>
      <w:divBdr>
        <w:top w:val="none" w:sz="0" w:space="0" w:color="auto"/>
        <w:left w:val="none" w:sz="0" w:space="0" w:color="auto"/>
        <w:bottom w:val="none" w:sz="0" w:space="0" w:color="auto"/>
        <w:right w:val="none" w:sz="0" w:space="0" w:color="auto"/>
      </w:divBdr>
    </w:div>
    <w:div w:id="366608717">
      <w:bodyDiv w:val="1"/>
      <w:marLeft w:val="0"/>
      <w:marRight w:val="0"/>
      <w:marTop w:val="0"/>
      <w:marBottom w:val="0"/>
      <w:divBdr>
        <w:top w:val="none" w:sz="0" w:space="0" w:color="auto"/>
        <w:left w:val="none" w:sz="0" w:space="0" w:color="auto"/>
        <w:bottom w:val="none" w:sz="0" w:space="0" w:color="auto"/>
        <w:right w:val="none" w:sz="0" w:space="0" w:color="auto"/>
      </w:divBdr>
      <w:divsChild>
        <w:div w:id="2049376341">
          <w:marLeft w:val="0"/>
          <w:marRight w:val="0"/>
          <w:marTop w:val="0"/>
          <w:marBottom w:val="0"/>
          <w:divBdr>
            <w:top w:val="none" w:sz="0" w:space="0" w:color="auto"/>
            <w:left w:val="none" w:sz="0" w:space="0" w:color="auto"/>
            <w:bottom w:val="none" w:sz="0" w:space="0" w:color="auto"/>
            <w:right w:val="none" w:sz="0" w:space="0" w:color="auto"/>
          </w:divBdr>
        </w:div>
        <w:div w:id="923880600">
          <w:marLeft w:val="0"/>
          <w:marRight w:val="0"/>
          <w:marTop w:val="0"/>
          <w:marBottom w:val="0"/>
          <w:divBdr>
            <w:top w:val="none" w:sz="0" w:space="0" w:color="auto"/>
            <w:left w:val="none" w:sz="0" w:space="0" w:color="auto"/>
            <w:bottom w:val="none" w:sz="0" w:space="0" w:color="auto"/>
            <w:right w:val="none" w:sz="0" w:space="0" w:color="auto"/>
          </w:divBdr>
        </w:div>
        <w:div w:id="296180054">
          <w:marLeft w:val="0"/>
          <w:marRight w:val="0"/>
          <w:marTop w:val="0"/>
          <w:marBottom w:val="0"/>
          <w:divBdr>
            <w:top w:val="none" w:sz="0" w:space="0" w:color="auto"/>
            <w:left w:val="none" w:sz="0" w:space="0" w:color="auto"/>
            <w:bottom w:val="none" w:sz="0" w:space="0" w:color="auto"/>
            <w:right w:val="none" w:sz="0" w:space="0" w:color="auto"/>
          </w:divBdr>
        </w:div>
        <w:div w:id="1716848521">
          <w:marLeft w:val="0"/>
          <w:marRight w:val="0"/>
          <w:marTop w:val="0"/>
          <w:marBottom w:val="0"/>
          <w:divBdr>
            <w:top w:val="none" w:sz="0" w:space="0" w:color="auto"/>
            <w:left w:val="none" w:sz="0" w:space="0" w:color="auto"/>
            <w:bottom w:val="none" w:sz="0" w:space="0" w:color="auto"/>
            <w:right w:val="none" w:sz="0" w:space="0" w:color="auto"/>
          </w:divBdr>
        </w:div>
        <w:div w:id="189417005">
          <w:marLeft w:val="0"/>
          <w:marRight w:val="0"/>
          <w:marTop w:val="0"/>
          <w:marBottom w:val="0"/>
          <w:divBdr>
            <w:top w:val="none" w:sz="0" w:space="0" w:color="auto"/>
            <w:left w:val="none" w:sz="0" w:space="0" w:color="auto"/>
            <w:bottom w:val="none" w:sz="0" w:space="0" w:color="auto"/>
            <w:right w:val="none" w:sz="0" w:space="0" w:color="auto"/>
          </w:divBdr>
        </w:div>
        <w:div w:id="1008484571">
          <w:marLeft w:val="0"/>
          <w:marRight w:val="0"/>
          <w:marTop w:val="0"/>
          <w:marBottom w:val="0"/>
          <w:divBdr>
            <w:top w:val="none" w:sz="0" w:space="0" w:color="auto"/>
            <w:left w:val="none" w:sz="0" w:space="0" w:color="auto"/>
            <w:bottom w:val="none" w:sz="0" w:space="0" w:color="auto"/>
            <w:right w:val="none" w:sz="0" w:space="0" w:color="auto"/>
          </w:divBdr>
        </w:div>
        <w:div w:id="720246147">
          <w:marLeft w:val="0"/>
          <w:marRight w:val="0"/>
          <w:marTop w:val="0"/>
          <w:marBottom w:val="0"/>
          <w:divBdr>
            <w:top w:val="none" w:sz="0" w:space="0" w:color="auto"/>
            <w:left w:val="none" w:sz="0" w:space="0" w:color="auto"/>
            <w:bottom w:val="none" w:sz="0" w:space="0" w:color="auto"/>
            <w:right w:val="none" w:sz="0" w:space="0" w:color="auto"/>
          </w:divBdr>
        </w:div>
        <w:div w:id="1513686223">
          <w:marLeft w:val="0"/>
          <w:marRight w:val="0"/>
          <w:marTop w:val="0"/>
          <w:marBottom w:val="0"/>
          <w:divBdr>
            <w:top w:val="none" w:sz="0" w:space="0" w:color="auto"/>
            <w:left w:val="none" w:sz="0" w:space="0" w:color="auto"/>
            <w:bottom w:val="none" w:sz="0" w:space="0" w:color="auto"/>
            <w:right w:val="none" w:sz="0" w:space="0" w:color="auto"/>
          </w:divBdr>
        </w:div>
        <w:div w:id="2057266859">
          <w:marLeft w:val="0"/>
          <w:marRight w:val="0"/>
          <w:marTop w:val="0"/>
          <w:marBottom w:val="0"/>
          <w:divBdr>
            <w:top w:val="none" w:sz="0" w:space="0" w:color="auto"/>
            <w:left w:val="none" w:sz="0" w:space="0" w:color="auto"/>
            <w:bottom w:val="none" w:sz="0" w:space="0" w:color="auto"/>
            <w:right w:val="none" w:sz="0" w:space="0" w:color="auto"/>
          </w:divBdr>
        </w:div>
        <w:div w:id="1494640692">
          <w:marLeft w:val="0"/>
          <w:marRight w:val="0"/>
          <w:marTop w:val="0"/>
          <w:marBottom w:val="0"/>
          <w:divBdr>
            <w:top w:val="none" w:sz="0" w:space="0" w:color="auto"/>
            <w:left w:val="none" w:sz="0" w:space="0" w:color="auto"/>
            <w:bottom w:val="none" w:sz="0" w:space="0" w:color="auto"/>
            <w:right w:val="none" w:sz="0" w:space="0" w:color="auto"/>
          </w:divBdr>
        </w:div>
        <w:div w:id="719983694">
          <w:marLeft w:val="0"/>
          <w:marRight w:val="0"/>
          <w:marTop w:val="0"/>
          <w:marBottom w:val="0"/>
          <w:divBdr>
            <w:top w:val="none" w:sz="0" w:space="0" w:color="auto"/>
            <w:left w:val="none" w:sz="0" w:space="0" w:color="auto"/>
            <w:bottom w:val="none" w:sz="0" w:space="0" w:color="auto"/>
            <w:right w:val="none" w:sz="0" w:space="0" w:color="auto"/>
          </w:divBdr>
        </w:div>
        <w:div w:id="1947762165">
          <w:marLeft w:val="0"/>
          <w:marRight w:val="0"/>
          <w:marTop w:val="0"/>
          <w:marBottom w:val="0"/>
          <w:divBdr>
            <w:top w:val="none" w:sz="0" w:space="0" w:color="auto"/>
            <w:left w:val="none" w:sz="0" w:space="0" w:color="auto"/>
            <w:bottom w:val="none" w:sz="0" w:space="0" w:color="auto"/>
            <w:right w:val="none" w:sz="0" w:space="0" w:color="auto"/>
          </w:divBdr>
        </w:div>
        <w:div w:id="1585408102">
          <w:marLeft w:val="0"/>
          <w:marRight w:val="0"/>
          <w:marTop w:val="0"/>
          <w:marBottom w:val="0"/>
          <w:divBdr>
            <w:top w:val="none" w:sz="0" w:space="0" w:color="auto"/>
            <w:left w:val="none" w:sz="0" w:space="0" w:color="auto"/>
            <w:bottom w:val="none" w:sz="0" w:space="0" w:color="auto"/>
            <w:right w:val="none" w:sz="0" w:space="0" w:color="auto"/>
          </w:divBdr>
        </w:div>
        <w:div w:id="903028743">
          <w:marLeft w:val="0"/>
          <w:marRight w:val="0"/>
          <w:marTop w:val="0"/>
          <w:marBottom w:val="0"/>
          <w:divBdr>
            <w:top w:val="none" w:sz="0" w:space="0" w:color="auto"/>
            <w:left w:val="none" w:sz="0" w:space="0" w:color="auto"/>
            <w:bottom w:val="none" w:sz="0" w:space="0" w:color="auto"/>
            <w:right w:val="none" w:sz="0" w:space="0" w:color="auto"/>
          </w:divBdr>
        </w:div>
        <w:div w:id="1060984353">
          <w:marLeft w:val="0"/>
          <w:marRight w:val="0"/>
          <w:marTop w:val="0"/>
          <w:marBottom w:val="0"/>
          <w:divBdr>
            <w:top w:val="none" w:sz="0" w:space="0" w:color="auto"/>
            <w:left w:val="none" w:sz="0" w:space="0" w:color="auto"/>
            <w:bottom w:val="none" w:sz="0" w:space="0" w:color="auto"/>
            <w:right w:val="none" w:sz="0" w:space="0" w:color="auto"/>
          </w:divBdr>
        </w:div>
        <w:div w:id="1294946681">
          <w:marLeft w:val="0"/>
          <w:marRight w:val="0"/>
          <w:marTop w:val="0"/>
          <w:marBottom w:val="0"/>
          <w:divBdr>
            <w:top w:val="none" w:sz="0" w:space="0" w:color="auto"/>
            <w:left w:val="none" w:sz="0" w:space="0" w:color="auto"/>
            <w:bottom w:val="none" w:sz="0" w:space="0" w:color="auto"/>
            <w:right w:val="none" w:sz="0" w:space="0" w:color="auto"/>
          </w:divBdr>
        </w:div>
        <w:div w:id="962929986">
          <w:marLeft w:val="0"/>
          <w:marRight w:val="0"/>
          <w:marTop w:val="0"/>
          <w:marBottom w:val="0"/>
          <w:divBdr>
            <w:top w:val="none" w:sz="0" w:space="0" w:color="auto"/>
            <w:left w:val="none" w:sz="0" w:space="0" w:color="auto"/>
            <w:bottom w:val="none" w:sz="0" w:space="0" w:color="auto"/>
            <w:right w:val="none" w:sz="0" w:space="0" w:color="auto"/>
          </w:divBdr>
        </w:div>
        <w:div w:id="1892036818">
          <w:marLeft w:val="0"/>
          <w:marRight w:val="0"/>
          <w:marTop w:val="0"/>
          <w:marBottom w:val="0"/>
          <w:divBdr>
            <w:top w:val="none" w:sz="0" w:space="0" w:color="auto"/>
            <w:left w:val="none" w:sz="0" w:space="0" w:color="auto"/>
            <w:bottom w:val="none" w:sz="0" w:space="0" w:color="auto"/>
            <w:right w:val="none" w:sz="0" w:space="0" w:color="auto"/>
          </w:divBdr>
        </w:div>
        <w:div w:id="1862737814">
          <w:marLeft w:val="0"/>
          <w:marRight w:val="0"/>
          <w:marTop w:val="0"/>
          <w:marBottom w:val="0"/>
          <w:divBdr>
            <w:top w:val="none" w:sz="0" w:space="0" w:color="auto"/>
            <w:left w:val="none" w:sz="0" w:space="0" w:color="auto"/>
            <w:bottom w:val="none" w:sz="0" w:space="0" w:color="auto"/>
            <w:right w:val="none" w:sz="0" w:space="0" w:color="auto"/>
          </w:divBdr>
        </w:div>
        <w:div w:id="1404524036">
          <w:marLeft w:val="0"/>
          <w:marRight w:val="0"/>
          <w:marTop w:val="0"/>
          <w:marBottom w:val="0"/>
          <w:divBdr>
            <w:top w:val="none" w:sz="0" w:space="0" w:color="auto"/>
            <w:left w:val="none" w:sz="0" w:space="0" w:color="auto"/>
            <w:bottom w:val="none" w:sz="0" w:space="0" w:color="auto"/>
            <w:right w:val="none" w:sz="0" w:space="0" w:color="auto"/>
          </w:divBdr>
        </w:div>
        <w:div w:id="202594471">
          <w:marLeft w:val="0"/>
          <w:marRight w:val="0"/>
          <w:marTop w:val="0"/>
          <w:marBottom w:val="0"/>
          <w:divBdr>
            <w:top w:val="none" w:sz="0" w:space="0" w:color="auto"/>
            <w:left w:val="none" w:sz="0" w:space="0" w:color="auto"/>
            <w:bottom w:val="none" w:sz="0" w:space="0" w:color="auto"/>
            <w:right w:val="none" w:sz="0" w:space="0" w:color="auto"/>
          </w:divBdr>
        </w:div>
        <w:div w:id="499809566">
          <w:marLeft w:val="0"/>
          <w:marRight w:val="0"/>
          <w:marTop w:val="0"/>
          <w:marBottom w:val="0"/>
          <w:divBdr>
            <w:top w:val="none" w:sz="0" w:space="0" w:color="auto"/>
            <w:left w:val="none" w:sz="0" w:space="0" w:color="auto"/>
            <w:bottom w:val="none" w:sz="0" w:space="0" w:color="auto"/>
            <w:right w:val="none" w:sz="0" w:space="0" w:color="auto"/>
          </w:divBdr>
        </w:div>
        <w:div w:id="204025957">
          <w:marLeft w:val="0"/>
          <w:marRight w:val="0"/>
          <w:marTop w:val="0"/>
          <w:marBottom w:val="0"/>
          <w:divBdr>
            <w:top w:val="none" w:sz="0" w:space="0" w:color="auto"/>
            <w:left w:val="none" w:sz="0" w:space="0" w:color="auto"/>
            <w:bottom w:val="none" w:sz="0" w:space="0" w:color="auto"/>
            <w:right w:val="none" w:sz="0" w:space="0" w:color="auto"/>
          </w:divBdr>
        </w:div>
        <w:div w:id="475344030">
          <w:marLeft w:val="0"/>
          <w:marRight w:val="0"/>
          <w:marTop w:val="0"/>
          <w:marBottom w:val="0"/>
          <w:divBdr>
            <w:top w:val="none" w:sz="0" w:space="0" w:color="auto"/>
            <w:left w:val="none" w:sz="0" w:space="0" w:color="auto"/>
            <w:bottom w:val="none" w:sz="0" w:space="0" w:color="auto"/>
            <w:right w:val="none" w:sz="0" w:space="0" w:color="auto"/>
          </w:divBdr>
        </w:div>
        <w:div w:id="774131465">
          <w:marLeft w:val="0"/>
          <w:marRight w:val="0"/>
          <w:marTop w:val="0"/>
          <w:marBottom w:val="0"/>
          <w:divBdr>
            <w:top w:val="none" w:sz="0" w:space="0" w:color="auto"/>
            <w:left w:val="none" w:sz="0" w:space="0" w:color="auto"/>
            <w:bottom w:val="none" w:sz="0" w:space="0" w:color="auto"/>
            <w:right w:val="none" w:sz="0" w:space="0" w:color="auto"/>
          </w:divBdr>
        </w:div>
        <w:div w:id="837619761">
          <w:marLeft w:val="0"/>
          <w:marRight w:val="0"/>
          <w:marTop w:val="0"/>
          <w:marBottom w:val="0"/>
          <w:divBdr>
            <w:top w:val="none" w:sz="0" w:space="0" w:color="auto"/>
            <w:left w:val="none" w:sz="0" w:space="0" w:color="auto"/>
            <w:bottom w:val="none" w:sz="0" w:space="0" w:color="auto"/>
            <w:right w:val="none" w:sz="0" w:space="0" w:color="auto"/>
          </w:divBdr>
        </w:div>
        <w:div w:id="664013340">
          <w:marLeft w:val="0"/>
          <w:marRight w:val="0"/>
          <w:marTop w:val="0"/>
          <w:marBottom w:val="0"/>
          <w:divBdr>
            <w:top w:val="none" w:sz="0" w:space="0" w:color="auto"/>
            <w:left w:val="none" w:sz="0" w:space="0" w:color="auto"/>
            <w:bottom w:val="none" w:sz="0" w:space="0" w:color="auto"/>
            <w:right w:val="none" w:sz="0" w:space="0" w:color="auto"/>
          </w:divBdr>
        </w:div>
        <w:div w:id="1630550276">
          <w:marLeft w:val="0"/>
          <w:marRight w:val="0"/>
          <w:marTop w:val="0"/>
          <w:marBottom w:val="0"/>
          <w:divBdr>
            <w:top w:val="none" w:sz="0" w:space="0" w:color="auto"/>
            <w:left w:val="none" w:sz="0" w:space="0" w:color="auto"/>
            <w:bottom w:val="none" w:sz="0" w:space="0" w:color="auto"/>
            <w:right w:val="none" w:sz="0" w:space="0" w:color="auto"/>
          </w:divBdr>
        </w:div>
        <w:div w:id="1673952931">
          <w:marLeft w:val="0"/>
          <w:marRight w:val="0"/>
          <w:marTop w:val="0"/>
          <w:marBottom w:val="0"/>
          <w:divBdr>
            <w:top w:val="none" w:sz="0" w:space="0" w:color="auto"/>
            <w:left w:val="none" w:sz="0" w:space="0" w:color="auto"/>
            <w:bottom w:val="none" w:sz="0" w:space="0" w:color="auto"/>
            <w:right w:val="none" w:sz="0" w:space="0" w:color="auto"/>
          </w:divBdr>
        </w:div>
        <w:div w:id="1547329738">
          <w:marLeft w:val="0"/>
          <w:marRight w:val="0"/>
          <w:marTop w:val="0"/>
          <w:marBottom w:val="0"/>
          <w:divBdr>
            <w:top w:val="none" w:sz="0" w:space="0" w:color="auto"/>
            <w:left w:val="none" w:sz="0" w:space="0" w:color="auto"/>
            <w:bottom w:val="none" w:sz="0" w:space="0" w:color="auto"/>
            <w:right w:val="none" w:sz="0" w:space="0" w:color="auto"/>
          </w:divBdr>
        </w:div>
        <w:div w:id="1371147747">
          <w:marLeft w:val="0"/>
          <w:marRight w:val="0"/>
          <w:marTop w:val="0"/>
          <w:marBottom w:val="0"/>
          <w:divBdr>
            <w:top w:val="none" w:sz="0" w:space="0" w:color="auto"/>
            <w:left w:val="none" w:sz="0" w:space="0" w:color="auto"/>
            <w:bottom w:val="none" w:sz="0" w:space="0" w:color="auto"/>
            <w:right w:val="none" w:sz="0" w:space="0" w:color="auto"/>
          </w:divBdr>
        </w:div>
        <w:div w:id="1507550757">
          <w:marLeft w:val="0"/>
          <w:marRight w:val="0"/>
          <w:marTop w:val="0"/>
          <w:marBottom w:val="0"/>
          <w:divBdr>
            <w:top w:val="none" w:sz="0" w:space="0" w:color="auto"/>
            <w:left w:val="none" w:sz="0" w:space="0" w:color="auto"/>
            <w:bottom w:val="none" w:sz="0" w:space="0" w:color="auto"/>
            <w:right w:val="none" w:sz="0" w:space="0" w:color="auto"/>
          </w:divBdr>
        </w:div>
        <w:div w:id="2030519261">
          <w:marLeft w:val="0"/>
          <w:marRight w:val="0"/>
          <w:marTop w:val="0"/>
          <w:marBottom w:val="0"/>
          <w:divBdr>
            <w:top w:val="none" w:sz="0" w:space="0" w:color="auto"/>
            <w:left w:val="none" w:sz="0" w:space="0" w:color="auto"/>
            <w:bottom w:val="none" w:sz="0" w:space="0" w:color="auto"/>
            <w:right w:val="none" w:sz="0" w:space="0" w:color="auto"/>
          </w:divBdr>
          <w:divsChild>
            <w:div w:id="769813525">
              <w:marLeft w:val="0"/>
              <w:marRight w:val="0"/>
              <w:marTop w:val="0"/>
              <w:marBottom w:val="0"/>
              <w:divBdr>
                <w:top w:val="none" w:sz="0" w:space="0" w:color="auto"/>
                <w:left w:val="none" w:sz="0" w:space="0" w:color="auto"/>
                <w:bottom w:val="none" w:sz="0" w:space="0" w:color="auto"/>
                <w:right w:val="none" w:sz="0" w:space="0" w:color="auto"/>
              </w:divBdr>
            </w:div>
            <w:div w:id="237325468">
              <w:marLeft w:val="0"/>
              <w:marRight w:val="0"/>
              <w:marTop w:val="0"/>
              <w:marBottom w:val="0"/>
              <w:divBdr>
                <w:top w:val="none" w:sz="0" w:space="0" w:color="auto"/>
                <w:left w:val="none" w:sz="0" w:space="0" w:color="auto"/>
                <w:bottom w:val="none" w:sz="0" w:space="0" w:color="auto"/>
                <w:right w:val="none" w:sz="0" w:space="0" w:color="auto"/>
              </w:divBdr>
            </w:div>
            <w:div w:id="615259831">
              <w:marLeft w:val="0"/>
              <w:marRight w:val="0"/>
              <w:marTop w:val="0"/>
              <w:marBottom w:val="0"/>
              <w:divBdr>
                <w:top w:val="none" w:sz="0" w:space="0" w:color="auto"/>
                <w:left w:val="none" w:sz="0" w:space="0" w:color="auto"/>
                <w:bottom w:val="none" w:sz="0" w:space="0" w:color="auto"/>
                <w:right w:val="none" w:sz="0" w:space="0" w:color="auto"/>
              </w:divBdr>
            </w:div>
            <w:div w:id="47386699">
              <w:marLeft w:val="0"/>
              <w:marRight w:val="0"/>
              <w:marTop w:val="0"/>
              <w:marBottom w:val="0"/>
              <w:divBdr>
                <w:top w:val="none" w:sz="0" w:space="0" w:color="auto"/>
                <w:left w:val="none" w:sz="0" w:space="0" w:color="auto"/>
                <w:bottom w:val="none" w:sz="0" w:space="0" w:color="auto"/>
                <w:right w:val="none" w:sz="0" w:space="0" w:color="auto"/>
              </w:divBdr>
            </w:div>
            <w:div w:id="1028600275">
              <w:marLeft w:val="0"/>
              <w:marRight w:val="0"/>
              <w:marTop w:val="0"/>
              <w:marBottom w:val="0"/>
              <w:divBdr>
                <w:top w:val="none" w:sz="0" w:space="0" w:color="auto"/>
                <w:left w:val="none" w:sz="0" w:space="0" w:color="auto"/>
                <w:bottom w:val="none" w:sz="0" w:space="0" w:color="auto"/>
                <w:right w:val="none" w:sz="0" w:space="0" w:color="auto"/>
              </w:divBdr>
            </w:div>
          </w:divsChild>
        </w:div>
        <w:div w:id="1895575848">
          <w:marLeft w:val="0"/>
          <w:marRight w:val="0"/>
          <w:marTop w:val="0"/>
          <w:marBottom w:val="0"/>
          <w:divBdr>
            <w:top w:val="none" w:sz="0" w:space="0" w:color="auto"/>
            <w:left w:val="none" w:sz="0" w:space="0" w:color="auto"/>
            <w:bottom w:val="none" w:sz="0" w:space="0" w:color="auto"/>
            <w:right w:val="none" w:sz="0" w:space="0" w:color="auto"/>
          </w:divBdr>
          <w:divsChild>
            <w:div w:id="551230835">
              <w:marLeft w:val="0"/>
              <w:marRight w:val="0"/>
              <w:marTop w:val="0"/>
              <w:marBottom w:val="0"/>
              <w:divBdr>
                <w:top w:val="none" w:sz="0" w:space="0" w:color="auto"/>
                <w:left w:val="none" w:sz="0" w:space="0" w:color="auto"/>
                <w:bottom w:val="none" w:sz="0" w:space="0" w:color="auto"/>
                <w:right w:val="none" w:sz="0" w:space="0" w:color="auto"/>
              </w:divBdr>
            </w:div>
            <w:div w:id="603994921">
              <w:marLeft w:val="0"/>
              <w:marRight w:val="0"/>
              <w:marTop w:val="0"/>
              <w:marBottom w:val="0"/>
              <w:divBdr>
                <w:top w:val="none" w:sz="0" w:space="0" w:color="auto"/>
                <w:left w:val="none" w:sz="0" w:space="0" w:color="auto"/>
                <w:bottom w:val="none" w:sz="0" w:space="0" w:color="auto"/>
                <w:right w:val="none" w:sz="0" w:space="0" w:color="auto"/>
              </w:divBdr>
            </w:div>
            <w:div w:id="480198055">
              <w:marLeft w:val="0"/>
              <w:marRight w:val="0"/>
              <w:marTop w:val="0"/>
              <w:marBottom w:val="0"/>
              <w:divBdr>
                <w:top w:val="none" w:sz="0" w:space="0" w:color="auto"/>
                <w:left w:val="none" w:sz="0" w:space="0" w:color="auto"/>
                <w:bottom w:val="none" w:sz="0" w:space="0" w:color="auto"/>
                <w:right w:val="none" w:sz="0" w:space="0" w:color="auto"/>
              </w:divBdr>
            </w:div>
            <w:div w:id="1420129343">
              <w:marLeft w:val="0"/>
              <w:marRight w:val="0"/>
              <w:marTop w:val="0"/>
              <w:marBottom w:val="0"/>
              <w:divBdr>
                <w:top w:val="none" w:sz="0" w:space="0" w:color="auto"/>
                <w:left w:val="none" w:sz="0" w:space="0" w:color="auto"/>
                <w:bottom w:val="none" w:sz="0" w:space="0" w:color="auto"/>
                <w:right w:val="none" w:sz="0" w:space="0" w:color="auto"/>
              </w:divBdr>
            </w:div>
            <w:div w:id="997342679">
              <w:marLeft w:val="0"/>
              <w:marRight w:val="0"/>
              <w:marTop w:val="0"/>
              <w:marBottom w:val="0"/>
              <w:divBdr>
                <w:top w:val="none" w:sz="0" w:space="0" w:color="auto"/>
                <w:left w:val="none" w:sz="0" w:space="0" w:color="auto"/>
                <w:bottom w:val="none" w:sz="0" w:space="0" w:color="auto"/>
                <w:right w:val="none" w:sz="0" w:space="0" w:color="auto"/>
              </w:divBdr>
            </w:div>
          </w:divsChild>
        </w:div>
        <w:div w:id="1070467622">
          <w:marLeft w:val="0"/>
          <w:marRight w:val="0"/>
          <w:marTop w:val="0"/>
          <w:marBottom w:val="0"/>
          <w:divBdr>
            <w:top w:val="none" w:sz="0" w:space="0" w:color="auto"/>
            <w:left w:val="none" w:sz="0" w:space="0" w:color="auto"/>
            <w:bottom w:val="none" w:sz="0" w:space="0" w:color="auto"/>
            <w:right w:val="none" w:sz="0" w:space="0" w:color="auto"/>
          </w:divBdr>
          <w:divsChild>
            <w:div w:id="766845637">
              <w:marLeft w:val="0"/>
              <w:marRight w:val="0"/>
              <w:marTop w:val="0"/>
              <w:marBottom w:val="0"/>
              <w:divBdr>
                <w:top w:val="none" w:sz="0" w:space="0" w:color="auto"/>
                <w:left w:val="none" w:sz="0" w:space="0" w:color="auto"/>
                <w:bottom w:val="none" w:sz="0" w:space="0" w:color="auto"/>
                <w:right w:val="none" w:sz="0" w:space="0" w:color="auto"/>
              </w:divBdr>
            </w:div>
            <w:div w:id="1705712976">
              <w:marLeft w:val="0"/>
              <w:marRight w:val="0"/>
              <w:marTop w:val="0"/>
              <w:marBottom w:val="0"/>
              <w:divBdr>
                <w:top w:val="none" w:sz="0" w:space="0" w:color="auto"/>
                <w:left w:val="none" w:sz="0" w:space="0" w:color="auto"/>
                <w:bottom w:val="none" w:sz="0" w:space="0" w:color="auto"/>
                <w:right w:val="none" w:sz="0" w:space="0" w:color="auto"/>
              </w:divBdr>
            </w:div>
            <w:div w:id="512258435">
              <w:marLeft w:val="0"/>
              <w:marRight w:val="0"/>
              <w:marTop w:val="0"/>
              <w:marBottom w:val="0"/>
              <w:divBdr>
                <w:top w:val="none" w:sz="0" w:space="0" w:color="auto"/>
                <w:left w:val="none" w:sz="0" w:space="0" w:color="auto"/>
                <w:bottom w:val="none" w:sz="0" w:space="0" w:color="auto"/>
                <w:right w:val="none" w:sz="0" w:space="0" w:color="auto"/>
              </w:divBdr>
            </w:div>
            <w:div w:id="996031060">
              <w:marLeft w:val="0"/>
              <w:marRight w:val="0"/>
              <w:marTop w:val="0"/>
              <w:marBottom w:val="0"/>
              <w:divBdr>
                <w:top w:val="none" w:sz="0" w:space="0" w:color="auto"/>
                <w:left w:val="none" w:sz="0" w:space="0" w:color="auto"/>
                <w:bottom w:val="none" w:sz="0" w:space="0" w:color="auto"/>
                <w:right w:val="none" w:sz="0" w:space="0" w:color="auto"/>
              </w:divBdr>
            </w:div>
            <w:div w:id="854152026">
              <w:marLeft w:val="0"/>
              <w:marRight w:val="0"/>
              <w:marTop w:val="0"/>
              <w:marBottom w:val="0"/>
              <w:divBdr>
                <w:top w:val="none" w:sz="0" w:space="0" w:color="auto"/>
                <w:left w:val="none" w:sz="0" w:space="0" w:color="auto"/>
                <w:bottom w:val="none" w:sz="0" w:space="0" w:color="auto"/>
                <w:right w:val="none" w:sz="0" w:space="0" w:color="auto"/>
              </w:divBdr>
            </w:div>
          </w:divsChild>
        </w:div>
        <w:div w:id="405956775">
          <w:marLeft w:val="0"/>
          <w:marRight w:val="0"/>
          <w:marTop w:val="0"/>
          <w:marBottom w:val="0"/>
          <w:divBdr>
            <w:top w:val="none" w:sz="0" w:space="0" w:color="auto"/>
            <w:left w:val="none" w:sz="0" w:space="0" w:color="auto"/>
            <w:bottom w:val="none" w:sz="0" w:space="0" w:color="auto"/>
            <w:right w:val="none" w:sz="0" w:space="0" w:color="auto"/>
          </w:divBdr>
          <w:divsChild>
            <w:div w:id="1831948811">
              <w:marLeft w:val="0"/>
              <w:marRight w:val="0"/>
              <w:marTop w:val="0"/>
              <w:marBottom w:val="0"/>
              <w:divBdr>
                <w:top w:val="none" w:sz="0" w:space="0" w:color="auto"/>
                <w:left w:val="none" w:sz="0" w:space="0" w:color="auto"/>
                <w:bottom w:val="none" w:sz="0" w:space="0" w:color="auto"/>
                <w:right w:val="none" w:sz="0" w:space="0" w:color="auto"/>
              </w:divBdr>
            </w:div>
            <w:div w:id="573903578">
              <w:marLeft w:val="0"/>
              <w:marRight w:val="0"/>
              <w:marTop w:val="0"/>
              <w:marBottom w:val="0"/>
              <w:divBdr>
                <w:top w:val="none" w:sz="0" w:space="0" w:color="auto"/>
                <w:left w:val="none" w:sz="0" w:space="0" w:color="auto"/>
                <w:bottom w:val="none" w:sz="0" w:space="0" w:color="auto"/>
                <w:right w:val="none" w:sz="0" w:space="0" w:color="auto"/>
              </w:divBdr>
            </w:div>
            <w:div w:id="256210342">
              <w:marLeft w:val="0"/>
              <w:marRight w:val="0"/>
              <w:marTop w:val="0"/>
              <w:marBottom w:val="0"/>
              <w:divBdr>
                <w:top w:val="none" w:sz="0" w:space="0" w:color="auto"/>
                <w:left w:val="none" w:sz="0" w:space="0" w:color="auto"/>
                <w:bottom w:val="none" w:sz="0" w:space="0" w:color="auto"/>
                <w:right w:val="none" w:sz="0" w:space="0" w:color="auto"/>
              </w:divBdr>
            </w:div>
            <w:div w:id="89130935">
              <w:marLeft w:val="0"/>
              <w:marRight w:val="0"/>
              <w:marTop w:val="0"/>
              <w:marBottom w:val="0"/>
              <w:divBdr>
                <w:top w:val="none" w:sz="0" w:space="0" w:color="auto"/>
                <w:left w:val="none" w:sz="0" w:space="0" w:color="auto"/>
                <w:bottom w:val="none" w:sz="0" w:space="0" w:color="auto"/>
                <w:right w:val="none" w:sz="0" w:space="0" w:color="auto"/>
              </w:divBdr>
            </w:div>
            <w:div w:id="1734304582">
              <w:marLeft w:val="0"/>
              <w:marRight w:val="0"/>
              <w:marTop w:val="0"/>
              <w:marBottom w:val="0"/>
              <w:divBdr>
                <w:top w:val="none" w:sz="0" w:space="0" w:color="auto"/>
                <w:left w:val="none" w:sz="0" w:space="0" w:color="auto"/>
                <w:bottom w:val="none" w:sz="0" w:space="0" w:color="auto"/>
                <w:right w:val="none" w:sz="0" w:space="0" w:color="auto"/>
              </w:divBdr>
            </w:div>
          </w:divsChild>
        </w:div>
        <w:div w:id="1957364687">
          <w:marLeft w:val="0"/>
          <w:marRight w:val="0"/>
          <w:marTop w:val="0"/>
          <w:marBottom w:val="0"/>
          <w:divBdr>
            <w:top w:val="none" w:sz="0" w:space="0" w:color="auto"/>
            <w:left w:val="none" w:sz="0" w:space="0" w:color="auto"/>
            <w:bottom w:val="none" w:sz="0" w:space="0" w:color="auto"/>
            <w:right w:val="none" w:sz="0" w:space="0" w:color="auto"/>
          </w:divBdr>
          <w:divsChild>
            <w:div w:id="1567257085">
              <w:marLeft w:val="0"/>
              <w:marRight w:val="0"/>
              <w:marTop w:val="0"/>
              <w:marBottom w:val="0"/>
              <w:divBdr>
                <w:top w:val="none" w:sz="0" w:space="0" w:color="auto"/>
                <w:left w:val="none" w:sz="0" w:space="0" w:color="auto"/>
                <w:bottom w:val="none" w:sz="0" w:space="0" w:color="auto"/>
                <w:right w:val="none" w:sz="0" w:space="0" w:color="auto"/>
              </w:divBdr>
            </w:div>
            <w:div w:id="1026173096">
              <w:marLeft w:val="0"/>
              <w:marRight w:val="0"/>
              <w:marTop w:val="0"/>
              <w:marBottom w:val="0"/>
              <w:divBdr>
                <w:top w:val="none" w:sz="0" w:space="0" w:color="auto"/>
                <w:left w:val="none" w:sz="0" w:space="0" w:color="auto"/>
                <w:bottom w:val="none" w:sz="0" w:space="0" w:color="auto"/>
                <w:right w:val="none" w:sz="0" w:space="0" w:color="auto"/>
              </w:divBdr>
            </w:div>
            <w:div w:id="1194881491">
              <w:marLeft w:val="0"/>
              <w:marRight w:val="0"/>
              <w:marTop w:val="0"/>
              <w:marBottom w:val="0"/>
              <w:divBdr>
                <w:top w:val="none" w:sz="0" w:space="0" w:color="auto"/>
                <w:left w:val="none" w:sz="0" w:space="0" w:color="auto"/>
                <w:bottom w:val="none" w:sz="0" w:space="0" w:color="auto"/>
                <w:right w:val="none" w:sz="0" w:space="0" w:color="auto"/>
              </w:divBdr>
            </w:div>
            <w:div w:id="23943878">
              <w:marLeft w:val="0"/>
              <w:marRight w:val="0"/>
              <w:marTop w:val="0"/>
              <w:marBottom w:val="0"/>
              <w:divBdr>
                <w:top w:val="none" w:sz="0" w:space="0" w:color="auto"/>
                <w:left w:val="none" w:sz="0" w:space="0" w:color="auto"/>
                <w:bottom w:val="none" w:sz="0" w:space="0" w:color="auto"/>
                <w:right w:val="none" w:sz="0" w:space="0" w:color="auto"/>
              </w:divBdr>
            </w:div>
            <w:div w:id="249050936">
              <w:marLeft w:val="0"/>
              <w:marRight w:val="0"/>
              <w:marTop w:val="0"/>
              <w:marBottom w:val="0"/>
              <w:divBdr>
                <w:top w:val="none" w:sz="0" w:space="0" w:color="auto"/>
                <w:left w:val="none" w:sz="0" w:space="0" w:color="auto"/>
                <w:bottom w:val="none" w:sz="0" w:space="0" w:color="auto"/>
                <w:right w:val="none" w:sz="0" w:space="0" w:color="auto"/>
              </w:divBdr>
            </w:div>
          </w:divsChild>
        </w:div>
        <w:div w:id="533734385">
          <w:marLeft w:val="0"/>
          <w:marRight w:val="0"/>
          <w:marTop w:val="0"/>
          <w:marBottom w:val="0"/>
          <w:divBdr>
            <w:top w:val="none" w:sz="0" w:space="0" w:color="auto"/>
            <w:left w:val="none" w:sz="0" w:space="0" w:color="auto"/>
            <w:bottom w:val="none" w:sz="0" w:space="0" w:color="auto"/>
            <w:right w:val="none" w:sz="0" w:space="0" w:color="auto"/>
          </w:divBdr>
          <w:divsChild>
            <w:div w:id="1235624780">
              <w:marLeft w:val="0"/>
              <w:marRight w:val="0"/>
              <w:marTop w:val="0"/>
              <w:marBottom w:val="0"/>
              <w:divBdr>
                <w:top w:val="none" w:sz="0" w:space="0" w:color="auto"/>
                <w:left w:val="none" w:sz="0" w:space="0" w:color="auto"/>
                <w:bottom w:val="none" w:sz="0" w:space="0" w:color="auto"/>
                <w:right w:val="none" w:sz="0" w:space="0" w:color="auto"/>
              </w:divBdr>
            </w:div>
            <w:div w:id="563757523">
              <w:marLeft w:val="0"/>
              <w:marRight w:val="0"/>
              <w:marTop w:val="0"/>
              <w:marBottom w:val="0"/>
              <w:divBdr>
                <w:top w:val="none" w:sz="0" w:space="0" w:color="auto"/>
                <w:left w:val="none" w:sz="0" w:space="0" w:color="auto"/>
                <w:bottom w:val="none" w:sz="0" w:space="0" w:color="auto"/>
                <w:right w:val="none" w:sz="0" w:space="0" w:color="auto"/>
              </w:divBdr>
            </w:div>
            <w:div w:id="450978581">
              <w:marLeft w:val="0"/>
              <w:marRight w:val="0"/>
              <w:marTop w:val="0"/>
              <w:marBottom w:val="0"/>
              <w:divBdr>
                <w:top w:val="none" w:sz="0" w:space="0" w:color="auto"/>
                <w:left w:val="none" w:sz="0" w:space="0" w:color="auto"/>
                <w:bottom w:val="none" w:sz="0" w:space="0" w:color="auto"/>
                <w:right w:val="none" w:sz="0" w:space="0" w:color="auto"/>
              </w:divBdr>
            </w:div>
            <w:div w:id="1135293174">
              <w:marLeft w:val="0"/>
              <w:marRight w:val="0"/>
              <w:marTop w:val="0"/>
              <w:marBottom w:val="0"/>
              <w:divBdr>
                <w:top w:val="none" w:sz="0" w:space="0" w:color="auto"/>
                <w:left w:val="none" w:sz="0" w:space="0" w:color="auto"/>
                <w:bottom w:val="none" w:sz="0" w:space="0" w:color="auto"/>
                <w:right w:val="none" w:sz="0" w:space="0" w:color="auto"/>
              </w:divBdr>
            </w:div>
            <w:div w:id="417824704">
              <w:marLeft w:val="0"/>
              <w:marRight w:val="0"/>
              <w:marTop w:val="0"/>
              <w:marBottom w:val="0"/>
              <w:divBdr>
                <w:top w:val="none" w:sz="0" w:space="0" w:color="auto"/>
                <w:left w:val="none" w:sz="0" w:space="0" w:color="auto"/>
                <w:bottom w:val="none" w:sz="0" w:space="0" w:color="auto"/>
                <w:right w:val="none" w:sz="0" w:space="0" w:color="auto"/>
              </w:divBdr>
            </w:div>
          </w:divsChild>
        </w:div>
        <w:div w:id="1742751333">
          <w:marLeft w:val="0"/>
          <w:marRight w:val="0"/>
          <w:marTop w:val="0"/>
          <w:marBottom w:val="0"/>
          <w:divBdr>
            <w:top w:val="none" w:sz="0" w:space="0" w:color="auto"/>
            <w:left w:val="none" w:sz="0" w:space="0" w:color="auto"/>
            <w:bottom w:val="none" w:sz="0" w:space="0" w:color="auto"/>
            <w:right w:val="none" w:sz="0" w:space="0" w:color="auto"/>
          </w:divBdr>
          <w:divsChild>
            <w:div w:id="1512914915">
              <w:marLeft w:val="0"/>
              <w:marRight w:val="0"/>
              <w:marTop w:val="0"/>
              <w:marBottom w:val="0"/>
              <w:divBdr>
                <w:top w:val="none" w:sz="0" w:space="0" w:color="auto"/>
                <w:left w:val="none" w:sz="0" w:space="0" w:color="auto"/>
                <w:bottom w:val="none" w:sz="0" w:space="0" w:color="auto"/>
                <w:right w:val="none" w:sz="0" w:space="0" w:color="auto"/>
              </w:divBdr>
            </w:div>
            <w:div w:id="1791364240">
              <w:marLeft w:val="0"/>
              <w:marRight w:val="0"/>
              <w:marTop w:val="0"/>
              <w:marBottom w:val="0"/>
              <w:divBdr>
                <w:top w:val="none" w:sz="0" w:space="0" w:color="auto"/>
                <w:left w:val="none" w:sz="0" w:space="0" w:color="auto"/>
                <w:bottom w:val="none" w:sz="0" w:space="0" w:color="auto"/>
                <w:right w:val="none" w:sz="0" w:space="0" w:color="auto"/>
              </w:divBdr>
            </w:div>
            <w:div w:id="1909270085">
              <w:marLeft w:val="0"/>
              <w:marRight w:val="0"/>
              <w:marTop w:val="0"/>
              <w:marBottom w:val="0"/>
              <w:divBdr>
                <w:top w:val="none" w:sz="0" w:space="0" w:color="auto"/>
                <w:left w:val="none" w:sz="0" w:space="0" w:color="auto"/>
                <w:bottom w:val="none" w:sz="0" w:space="0" w:color="auto"/>
                <w:right w:val="none" w:sz="0" w:space="0" w:color="auto"/>
              </w:divBdr>
            </w:div>
            <w:div w:id="22831259">
              <w:marLeft w:val="0"/>
              <w:marRight w:val="0"/>
              <w:marTop w:val="0"/>
              <w:marBottom w:val="0"/>
              <w:divBdr>
                <w:top w:val="none" w:sz="0" w:space="0" w:color="auto"/>
                <w:left w:val="none" w:sz="0" w:space="0" w:color="auto"/>
                <w:bottom w:val="none" w:sz="0" w:space="0" w:color="auto"/>
                <w:right w:val="none" w:sz="0" w:space="0" w:color="auto"/>
              </w:divBdr>
            </w:div>
            <w:div w:id="1030574328">
              <w:marLeft w:val="0"/>
              <w:marRight w:val="0"/>
              <w:marTop w:val="0"/>
              <w:marBottom w:val="0"/>
              <w:divBdr>
                <w:top w:val="none" w:sz="0" w:space="0" w:color="auto"/>
                <w:left w:val="none" w:sz="0" w:space="0" w:color="auto"/>
                <w:bottom w:val="none" w:sz="0" w:space="0" w:color="auto"/>
                <w:right w:val="none" w:sz="0" w:space="0" w:color="auto"/>
              </w:divBdr>
            </w:div>
          </w:divsChild>
        </w:div>
        <w:div w:id="1375739390">
          <w:marLeft w:val="0"/>
          <w:marRight w:val="0"/>
          <w:marTop w:val="0"/>
          <w:marBottom w:val="0"/>
          <w:divBdr>
            <w:top w:val="none" w:sz="0" w:space="0" w:color="auto"/>
            <w:left w:val="none" w:sz="0" w:space="0" w:color="auto"/>
            <w:bottom w:val="none" w:sz="0" w:space="0" w:color="auto"/>
            <w:right w:val="none" w:sz="0" w:space="0" w:color="auto"/>
          </w:divBdr>
          <w:divsChild>
            <w:div w:id="719135495">
              <w:marLeft w:val="0"/>
              <w:marRight w:val="0"/>
              <w:marTop w:val="0"/>
              <w:marBottom w:val="0"/>
              <w:divBdr>
                <w:top w:val="none" w:sz="0" w:space="0" w:color="auto"/>
                <w:left w:val="none" w:sz="0" w:space="0" w:color="auto"/>
                <w:bottom w:val="none" w:sz="0" w:space="0" w:color="auto"/>
                <w:right w:val="none" w:sz="0" w:space="0" w:color="auto"/>
              </w:divBdr>
            </w:div>
            <w:div w:id="684792713">
              <w:marLeft w:val="0"/>
              <w:marRight w:val="0"/>
              <w:marTop w:val="0"/>
              <w:marBottom w:val="0"/>
              <w:divBdr>
                <w:top w:val="none" w:sz="0" w:space="0" w:color="auto"/>
                <w:left w:val="none" w:sz="0" w:space="0" w:color="auto"/>
                <w:bottom w:val="none" w:sz="0" w:space="0" w:color="auto"/>
                <w:right w:val="none" w:sz="0" w:space="0" w:color="auto"/>
              </w:divBdr>
            </w:div>
            <w:div w:id="1910574403">
              <w:marLeft w:val="0"/>
              <w:marRight w:val="0"/>
              <w:marTop w:val="0"/>
              <w:marBottom w:val="0"/>
              <w:divBdr>
                <w:top w:val="none" w:sz="0" w:space="0" w:color="auto"/>
                <w:left w:val="none" w:sz="0" w:space="0" w:color="auto"/>
                <w:bottom w:val="none" w:sz="0" w:space="0" w:color="auto"/>
                <w:right w:val="none" w:sz="0" w:space="0" w:color="auto"/>
              </w:divBdr>
            </w:div>
          </w:divsChild>
        </w:div>
        <w:div w:id="465587902">
          <w:marLeft w:val="0"/>
          <w:marRight w:val="0"/>
          <w:marTop w:val="0"/>
          <w:marBottom w:val="0"/>
          <w:divBdr>
            <w:top w:val="none" w:sz="0" w:space="0" w:color="auto"/>
            <w:left w:val="none" w:sz="0" w:space="0" w:color="auto"/>
            <w:bottom w:val="none" w:sz="0" w:space="0" w:color="auto"/>
            <w:right w:val="none" w:sz="0" w:space="0" w:color="auto"/>
          </w:divBdr>
          <w:divsChild>
            <w:div w:id="242110891">
              <w:marLeft w:val="-75"/>
              <w:marRight w:val="0"/>
              <w:marTop w:val="30"/>
              <w:marBottom w:val="30"/>
              <w:divBdr>
                <w:top w:val="none" w:sz="0" w:space="0" w:color="auto"/>
                <w:left w:val="none" w:sz="0" w:space="0" w:color="auto"/>
                <w:bottom w:val="none" w:sz="0" w:space="0" w:color="auto"/>
                <w:right w:val="none" w:sz="0" w:space="0" w:color="auto"/>
              </w:divBdr>
              <w:divsChild>
                <w:div w:id="65418990">
                  <w:marLeft w:val="0"/>
                  <w:marRight w:val="0"/>
                  <w:marTop w:val="0"/>
                  <w:marBottom w:val="0"/>
                  <w:divBdr>
                    <w:top w:val="none" w:sz="0" w:space="0" w:color="auto"/>
                    <w:left w:val="none" w:sz="0" w:space="0" w:color="auto"/>
                    <w:bottom w:val="none" w:sz="0" w:space="0" w:color="auto"/>
                    <w:right w:val="none" w:sz="0" w:space="0" w:color="auto"/>
                  </w:divBdr>
                  <w:divsChild>
                    <w:div w:id="496966481">
                      <w:marLeft w:val="0"/>
                      <w:marRight w:val="0"/>
                      <w:marTop w:val="0"/>
                      <w:marBottom w:val="0"/>
                      <w:divBdr>
                        <w:top w:val="none" w:sz="0" w:space="0" w:color="auto"/>
                        <w:left w:val="none" w:sz="0" w:space="0" w:color="auto"/>
                        <w:bottom w:val="none" w:sz="0" w:space="0" w:color="auto"/>
                        <w:right w:val="none" w:sz="0" w:space="0" w:color="auto"/>
                      </w:divBdr>
                    </w:div>
                  </w:divsChild>
                </w:div>
                <w:div w:id="816414545">
                  <w:marLeft w:val="0"/>
                  <w:marRight w:val="0"/>
                  <w:marTop w:val="0"/>
                  <w:marBottom w:val="0"/>
                  <w:divBdr>
                    <w:top w:val="none" w:sz="0" w:space="0" w:color="auto"/>
                    <w:left w:val="none" w:sz="0" w:space="0" w:color="auto"/>
                    <w:bottom w:val="none" w:sz="0" w:space="0" w:color="auto"/>
                    <w:right w:val="none" w:sz="0" w:space="0" w:color="auto"/>
                  </w:divBdr>
                  <w:divsChild>
                    <w:div w:id="1768503721">
                      <w:marLeft w:val="0"/>
                      <w:marRight w:val="0"/>
                      <w:marTop w:val="0"/>
                      <w:marBottom w:val="0"/>
                      <w:divBdr>
                        <w:top w:val="none" w:sz="0" w:space="0" w:color="auto"/>
                        <w:left w:val="none" w:sz="0" w:space="0" w:color="auto"/>
                        <w:bottom w:val="none" w:sz="0" w:space="0" w:color="auto"/>
                        <w:right w:val="none" w:sz="0" w:space="0" w:color="auto"/>
                      </w:divBdr>
                    </w:div>
                  </w:divsChild>
                </w:div>
                <w:div w:id="989747153">
                  <w:marLeft w:val="0"/>
                  <w:marRight w:val="0"/>
                  <w:marTop w:val="0"/>
                  <w:marBottom w:val="0"/>
                  <w:divBdr>
                    <w:top w:val="none" w:sz="0" w:space="0" w:color="auto"/>
                    <w:left w:val="none" w:sz="0" w:space="0" w:color="auto"/>
                    <w:bottom w:val="none" w:sz="0" w:space="0" w:color="auto"/>
                    <w:right w:val="none" w:sz="0" w:space="0" w:color="auto"/>
                  </w:divBdr>
                  <w:divsChild>
                    <w:div w:id="2016150343">
                      <w:marLeft w:val="0"/>
                      <w:marRight w:val="0"/>
                      <w:marTop w:val="0"/>
                      <w:marBottom w:val="0"/>
                      <w:divBdr>
                        <w:top w:val="none" w:sz="0" w:space="0" w:color="auto"/>
                        <w:left w:val="none" w:sz="0" w:space="0" w:color="auto"/>
                        <w:bottom w:val="none" w:sz="0" w:space="0" w:color="auto"/>
                        <w:right w:val="none" w:sz="0" w:space="0" w:color="auto"/>
                      </w:divBdr>
                    </w:div>
                  </w:divsChild>
                </w:div>
                <w:div w:id="1674339087">
                  <w:marLeft w:val="0"/>
                  <w:marRight w:val="0"/>
                  <w:marTop w:val="0"/>
                  <w:marBottom w:val="0"/>
                  <w:divBdr>
                    <w:top w:val="none" w:sz="0" w:space="0" w:color="auto"/>
                    <w:left w:val="none" w:sz="0" w:space="0" w:color="auto"/>
                    <w:bottom w:val="none" w:sz="0" w:space="0" w:color="auto"/>
                    <w:right w:val="none" w:sz="0" w:space="0" w:color="auto"/>
                  </w:divBdr>
                  <w:divsChild>
                    <w:div w:id="238562376">
                      <w:marLeft w:val="0"/>
                      <w:marRight w:val="0"/>
                      <w:marTop w:val="0"/>
                      <w:marBottom w:val="0"/>
                      <w:divBdr>
                        <w:top w:val="none" w:sz="0" w:space="0" w:color="auto"/>
                        <w:left w:val="none" w:sz="0" w:space="0" w:color="auto"/>
                        <w:bottom w:val="none" w:sz="0" w:space="0" w:color="auto"/>
                        <w:right w:val="none" w:sz="0" w:space="0" w:color="auto"/>
                      </w:divBdr>
                    </w:div>
                  </w:divsChild>
                </w:div>
                <w:div w:id="1774738195">
                  <w:marLeft w:val="0"/>
                  <w:marRight w:val="0"/>
                  <w:marTop w:val="0"/>
                  <w:marBottom w:val="0"/>
                  <w:divBdr>
                    <w:top w:val="none" w:sz="0" w:space="0" w:color="auto"/>
                    <w:left w:val="none" w:sz="0" w:space="0" w:color="auto"/>
                    <w:bottom w:val="none" w:sz="0" w:space="0" w:color="auto"/>
                    <w:right w:val="none" w:sz="0" w:space="0" w:color="auto"/>
                  </w:divBdr>
                  <w:divsChild>
                    <w:div w:id="1253472888">
                      <w:marLeft w:val="0"/>
                      <w:marRight w:val="0"/>
                      <w:marTop w:val="0"/>
                      <w:marBottom w:val="0"/>
                      <w:divBdr>
                        <w:top w:val="none" w:sz="0" w:space="0" w:color="auto"/>
                        <w:left w:val="none" w:sz="0" w:space="0" w:color="auto"/>
                        <w:bottom w:val="none" w:sz="0" w:space="0" w:color="auto"/>
                        <w:right w:val="none" w:sz="0" w:space="0" w:color="auto"/>
                      </w:divBdr>
                    </w:div>
                  </w:divsChild>
                </w:div>
                <w:div w:id="1433892446">
                  <w:marLeft w:val="0"/>
                  <w:marRight w:val="0"/>
                  <w:marTop w:val="0"/>
                  <w:marBottom w:val="0"/>
                  <w:divBdr>
                    <w:top w:val="none" w:sz="0" w:space="0" w:color="auto"/>
                    <w:left w:val="none" w:sz="0" w:space="0" w:color="auto"/>
                    <w:bottom w:val="none" w:sz="0" w:space="0" w:color="auto"/>
                    <w:right w:val="none" w:sz="0" w:space="0" w:color="auto"/>
                  </w:divBdr>
                  <w:divsChild>
                    <w:div w:id="1141001674">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sChild>
                </w:div>
                <w:div w:id="1247956445">
                  <w:marLeft w:val="0"/>
                  <w:marRight w:val="0"/>
                  <w:marTop w:val="0"/>
                  <w:marBottom w:val="0"/>
                  <w:divBdr>
                    <w:top w:val="none" w:sz="0" w:space="0" w:color="auto"/>
                    <w:left w:val="none" w:sz="0" w:space="0" w:color="auto"/>
                    <w:bottom w:val="none" w:sz="0" w:space="0" w:color="auto"/>
                    <w:right w:val="none" w:sz="0" w:space="0" w:color="auto"/>
                  </w:divBdr>
                  <w:divsChild>
                    <w:div w:id="366105748">
                      <w:marLeft w:val="0"/>
                      <w:marRight w:val="0"/>
                      <w:marTop w:val="0"/>
                      <w:marBottom w:val="0"/>
                      <w:divBdr>
                        <w:top w:val="none" w:sz="0" w:space="0" w:color="auto"/>
                        <w:left w:val="none" w:sz="0" w:space="0" w:color="auto"/>
                        <w:bottom w:val="none" w:sz="0" w:space="0" w:color="auto"/>
                        <w:right w:val="none" w:sz="0" w:space="0" w:color="auto"/>
                      </w:divBdr>
                    </w:div>
                    <w:div w:id="1192646575">
                      <w:marLeft w:val="0"/>
                      <w:marRight w:val="0"/>
                      <w:marTop w:val="0"/>
                      <w:marBottom w:val="0"/>
                      <w:divBdr>
                        <w:top w:val="none" w:sz="0" w:space="0" w:color="auto"/>
                        <w:left w:val="none" w:sz="0" w:space="0" w:color="auto"/>
                        <w:bottom w:val="none" w:sz="0" w:space="0" w:color="auto"/>
                        <w:right w:val="none" w:sz="0" w:space="0" w:color="auto"/>
                      </w:divBdr>
                    </w:div>
                    <w:div w:id="2084721185">
                      <w:marLeft w:val="0"/>
                      <w:marRight w:val="0"/>
                      <w:marTop w:val="0"/>
                      <w:marBottom w:val="0"/>
                      <w:divBdr>
                        <w:top w:val="none" w:sz="0" w:space="0" w:color="auto"/>
                        <w:left w:val="none" w:sz="0" w:space="0" w:color="auto"/>
                        <w:bottom w:val="none" w:sz="0" w:space="0" w:color="auto"/>
                        <w:right w:val="none" w:sz="0" w:space="0" w:color="auto"/>
                      </w:divBdr>
                    </w:div>
                  </w:divsChild>
                </w:div>
                <w:div w:id="817573576">
                  <w:marLeft w:val="0"/>
                  <w:marRight w:val="0"/>
                  <w:marTop w:val="0"/>
                  <w:marBottom w:val="0"/>
                  <w:divBdr>
                    <w:top w:val="none" w:sz="0" w:space="0" w:color="auto"/>
                    <w:left w:val="none" w:sz="0" w:space="0" w:color="auto"/>
                    <w:bottom w:val="none" w:sz="0" w:space="0" w:color="auto"/>
                    <w:right w:val="none" w:sz="0" w:space="0" w:color="auto"/>
                  </w:divBdr>
                  <w:divsChild>
                    <w:div w:id="904612270">
                      <w:marLeft w:val="0"/>
                      <w:marRight w:val="0"/>
                      <w:marTop w:val="0"/>
                      <w:marBottom w:val="0"/>
                      <w:divBdr>
                        <w:top w:val="none" w:sz="0" w:space="0" w:color="auto"/>
                        <w:left w:val="none" w:sz="0" w:space="0" w:color="auto"/>
                        <w:bottom w:val="none" w:sz="0" w:space="0" w:color="auto"/>
                        <w:right w:val="none" w:sz="0" w:space="0" w:color="auto"/>
                      </w:divBdr>
                    </w:div>
                  </w:divsChild>
                </w:div>
                <w:div w:id="2100441033">
                  <w:marLeft w:val="0"/>
                  <w:marRight w:val="0"/>
                  <w:marTop w:val="0"/>
                  <w:marBottom w:val="0"/>
                  <w:divBdr>
                    <w:top w:val="none" w:sz="0" w:space="0" w:color="auto"/>
                    <w:left w:val="none" w:sz="0" w:space="0" w:color="auto"/>
                    <w:bottom w:val="none" w:sz="0" w:space="0" w:color="auto"/>
                    <w:right w:val="none" w:sz="0" w:space="0" w:color="auto"/>
                  </w:divBdr>
                  <w:divsChild>
                    <w:div w:id="1215502297">
                      <w:marLeft w:val="0"/>
                      <w:marRight w:val="0"/>
                      <w:marTop w:val="0"/>
                      <w:marBottom w:val="0"/>
                      <w:divBdr>
                        <w:top w:val="none" w:sz="0" w:space="0" w:color="auto"/>
                        <w:left w:val="none" w:sz="0" w:space="0" w:color="auto"/>
                        <w:bottom w:val="none" w:sz="0" w:space="0" w:color="auto"/>
                        <w:right w:val="none" w:sz="0" w:space="0" w:color="auto"/>
                      </w:divBdr>
                    </w:div>
                    <w:div w:id="1583878426">
                      <w:marLeft w:val="0"/>
                      <w:marRight w:val="0"/>
                      <w:marTop w:val="0"/>
                      <w:marBottom w:val="0"/>
                      <w:divBdr>
                        <w:top w:val="none" w:sz="0" w:space="0" w:color="auto"/>
                        <w:left w:val="none" w:sz="0" w:space="0" w:color="auto"/>
                        <w:bottom w:val="none" w:sz="0" w:space="0" w:color="auto"/>
                        <w:right w:val="none" w:sz="0" w:space="0" w:color="auto"/>
                      </w:divBdr>
                    </w:div>
                    <w:div w:id="949238159">
                      <w:marLeft w:val="0"/>
                      <w:marRight w:val="0"/>
                      <w:marTop w:val="0"/>
                      <w:marBottom w:val="0"/>
                      <w:divBdr>
                        <w:top w:val="none" w:sz="0" w:space="0" w:color="auto"/>
                        <w:left w:val="none" w:sz="0" w:space="0" w:color="auto"/>
                        <w:bottom w:val="none" w:sz="0" w:space="0" w:color="auto"/>
                        <w:right w:val="none" w:sz="0" w:space="0" w:color="auto"/>
                      </w:divBdr>
                    </w:div>
                    <w:div w:id="1059137770">
                      <w:marLeft w:val="0"/>
                      <w:marRight w:val="0"/>
                      <w:marTop w:val="0"/>
                      <w:marBottom w:val="0"/>
                      <w:divBdr>
                        <w:top w:val="none" w:sz="0" w:space="0" w:color="auto"/>
                        <w:left w:val="none" w:sz="0" w:space="0" w:color="auto"/>
                        <w:bottom w:val="none" w:sz="0" w:space="0" w:color="auto"/>
                        <w:right w:val="none" w:sz="0" w:space="0" w:color="auto"/>
                      </w:divBdr>
                    </w:div>
                    <w:div w:id="706950740">
                      <w:marLeft w:val="0"/>
                      <w:marRight w:val="0"/>
                      <w:marTop w:val="0"/>
                      <w:marBottom w:val="0"/>
                      <w:divBdr>
                        <w:top w:val="none" w:sz="0" w:space="0" w:color="auto"/>
                        <w:left w:val="none" w:sz="0" w:space="0" w:color="auto"/>
                        <w:bottom w:val="none" w:sz="0" w:space="0" w:color="auto"/>
                        <w:right w:val="none" w:sz="0" w:space="0" w:color="auto"/>
                      </w:divBdr>
                    </w:div>
                    <w:div w:id="1139153241">
                      <w:marLeft w:val="0"/>
                      <w:marRight w:val="0"/>
                      <w:marTop w:val="0"/>
                      <w:marBottom w:val="0"/>
                      <w:divBdr>
                        <w:top w:val="none" w:sz="0" w:space="0" w:color="auto"/>
                        <w:left w:val="none" w:sz="0" w:space="0" w:color="auto"/>
                        <w:bottom w:val="none" w:sz="0" w:space="0" w:color="auto"/>
                        <w:right w:val="none" w:sz="0" w:space="0" w:color="auto"/>
                      </w:divBdr>
                    </w:div>
                    <w:div w:id="60299312">
                      <w:marLeft w:val="0"/>
                      <w:marRight w:val="0"/>
                      <w:marTop w:val="0"/>
                      <w:marBottom w:val="0"/>
                      <w:divBdr>
                        <w:top w:val="none" w:sz="0" w:space="0" w:color="auto"/>
                        <w:left w:val="none" w:sz="0" w:space="0" w:color="auto"/>
                        <w:bottom w:val="none" w:sz="0" w:space="0" w:color="auto"/>
                        <w:right w:val="none" w:sz="0" w:space="0" w:color="auto"/>
                      </w:divBdr>
                    </w:div>
                  </w:divsChild>
                </w:div>
                <w:div w:id="483399013">
                  <w:marLeft w:val="0"/>
                  <w:marRight w:val="0"/>
                  <w:marTop w:val="0"/>
                  <w:marBottom w:val="0"/>
                  <w:divBdr>
                    <w:top w:val="none" w:sz="0" w:space="0" w:color="auto"/>
                    <w:left w:val="none" w:sz="0" w:space="0" w:color="auto"/>
                    <w:bottom w:val="none" w:sz="0" w:space="0" w:color="auto"/>
                    <w:right w:val="none" w:sz="0" w:space="0" w:color="auto"/>
                  </w:divBdr>
                  <w:divsChild>
                    <w:div w:id="1370763063">
                      <w:marLeft w:val="0"/>
                      <w:marRight w:val="0"/>
                      <w:marTop w:val="0"/>
                      <w:marBottom w:val="0"/>
                      <w:divBdr>
                        <w:top w:val="none" w:sz="0" w:space="0" w:color="auto"/>
                        <w:left w:val="none" w:sz="0" w:space="0" w:color="auto"/>
                        <w:bottom w:val="none" w:sz="0" w:space="0" w:color="auto"/>
                        <w:right w:val="none" w:sz="0" w:space="0" w:color="auto"/>
                      </w:divBdr>
                    </w:div>
                    <w:div w:id="1988123023">
                      <w:marLeft w:val="0"/>
                      <w:marRight w:val="0"/>
                      <w:marTop w:val="0"/>
                      <w:marBottom w:val="0"/>
                      <w:divBdr>
                        <w:top w:val="none" w:sz="0" w:space="0" w:color="auto"/>
                        <w:left w:val="none" w:sz="0" w:space="0" w:color="auto"/>
                        <w:bottom w:val="none" w:sz="0" w:space="0" w:color="auto"/>
                        <w:right w:val="none" w:sz="0" w:space="0" w:color="auto"/>
                      </w:divBdr>
                    </w:div>
                    <w:div w:id="1702822546">
                      <w:marLeft w:val="0"/>
                      <w:marRight w:val="0"/>
                      <w:marTop w:val="0"/>
                      <w:marBottom w:val="0"/>
                      <w:divBdr>
                        <w:top w:val="none" w:sz="0" w:space="0" w:color="auto"/>
                        <w:left w:val="none" w:sz="0" w:space="0" w:color="auto"/>
                        <w:bottom w:val="none" w:sz="0" w:space="0" w:color="auto"/>
                        <w:right w:val="none" w:sz="0" w:space="0" w:color="auto"/>
                      </w:divBdr>
                    </w:div>
                  </w:divsChild>
                </w:div>
                <w:div w:id="16663161">
                  <w:marLeft w:val="0"/>
                  <w:marRight w:val="0"/>
                  <w:marTop w:val="0"/>
                  <w:marBottom w:val="0"/>
                  <w:divBdr>
                    <w:top w:val="none" w:sz="0" w:space="0" w:color="auto"/>
                    <w:left w:val="none" w:sz="0" w:space="0" w:color="auto"/>
                    <w:bottom w:val="none" w:sz="0" w:space="0" w:color="auto"/>
                    <w:right w:val="none" w:sz="0" w:space="0" w:color="auto"/>
                  </w:divBdr>
                  <w:divsChild>
                    <w:div w:id="1405224643">
                      <w:marLeft w:val="0"/>
                      <w:marRight w:val="0"/>
                      <w:marTop w:val="0"/>
                      <w:marBottom w:val="0"/>
                      <w:divBdr>
                        <w:top w:val="none" w:sz="0" w:space="0" w:color="auto"/>
                        <w:left w:val="none" w:sz="0" w:space="0" w:color="auto"/>
                        <w:bottom w:val="none" w:sz="0" w:space="0" w:color="auto"/>
                        <w:right w:val="none" w:sz="0" w:space="0" w:color="auto"/>
                      </w:divBdr>
                    </w:div>
                  </w:divsChild>
                </w:div>
                <w:div w:id="2128619020">
                  <w:marLeft w:val="0"/>
                  <w:marRight w:val="0"/>
                  <w:marTop w:val="0"/>
                  <w:marBottom w:val="0"/>
                  <w:divBdr>
                    <w:top w:val="none" w:sz="0" w:space="0" w:color="auto"/>
                    <w:left w:val="none" w:sz="0" w:space="0" w:color="auto"/>
                    <w:bottom w:val="none" w:sz="0" w:space="0" w:color="auto"/>
                    <w:right w:val="none" w:sz="0" w:space="0" w:color="auto"/>
                  </w:divBdr>
                  <w:divsChild>
                    <w:div w:id="1196574728">
                      <w:marLeft w:val="0"/>
                      <w:marRight w:val="0"/>
                      <w:marTop w:val="0"/>
                      <w:marBottom w:val="0"/>
                      <w:divBdr>
                        <w:top w:val="none" w:sz="0" w:space="0" w:color="auto"/>
                        <w:left w:val="none" w:sz="0" w:space="0" w:color="auto"/>
                        <w:bottom w:val="none" w:sz="0" w:space="0" w:color="auto"/>
                        <w:right w:val="none" w:sz="0" w:space="0" w:color="auto"/>
                      </w:divBdr>
                    </w:div>
                    <w:div w:id="1504129737">
                      <w:marLeft w:val="0"/>
                      <w:marRight w:val="0"/>
                      <w:marTop w:val="0"/>
                      <w:marBottom w:val="0"/>
                      <w:divBdr>
                        <w:top w:val="none" w:sz="0" w:space="0" w:color="auto"/>
                        <w:left w:val="none" w:sz="0" w:space="0" w:color="auto"/>
                        <w:bottom w:val="none" w:sz="0" w:space="0" w:color="auto"/>
                        <w:right w:val="none" w:sz="0" w:space="0" w:color="auto"/>
                      </w:divBdr>
                    </w:div>
                    <w:div w:id="1339388844">
                      <w:marLeft w:val="0"/>
                      <w:marRight w:val="0"/>
                      <w:marTop w:val="0"/>
                      <w:marBottom w:val="0"/>
                      <w:divBdr>
                        <w:top w:val="none" w:sz="0" w:space="0" w:color="auto"/>
                        <w:left w:val="none" w:sz="0" w:space="0" w:color="auto"/>
                        <w:bottom w:val="none" w:sz="0" w:space="0" w:color="auto"/>
                        <w:right w:val="none" w:sz="0" w:space="0" w:color="auto"/>
                      </w:divBdr>
                    </w:div>
                    <w:div w:id="759956751">
                      <w:marLeft w:val="0"/>
                      <w:marRight w:val="0"/>
                      <w:marTop w:val="0"/>
                      <w:marBottom w:val="0"/>
                      <w:divBdr>
                        <w:top w:val="none" w:sz="0" w:space="0" w:color="auto"/>
                        <w:left w:val="none" w:sz="0" w:space="0" w:color="auto"/>
                        <w:bottom w:val="none" w:sz="0" w:space="0" w:color="auto"/>
                        <w:right w:val="none" w:sz="0" w:space="0" w:color="auto"/>
                      </w:divBdr>
                    </w:div>
                    <w:div w:id="892928247">
                      <w:marLeft w:val="0"/>
                      <w:marRight w:val="0"/>
                      <w:marTop w:val="0"/>
                      <w:marBottom w:val="0"/>
                      <w:divBdr>
                        <w:top w:val="none" w:sz="0" w:space="0" w:color="auto"/>
                        <w:left w:val="none" w:sz="0" w:space="0" w:color="auto"/>
                        <w:bottom w:val="none" w:sz="0" w:space="0" w:color="auto"/>
                        <w:right w:val="none" w:sz="0" w:space="0" w:color="auto"/>
                      </w:divBdr>
                    </w:div>
                  </w:divsChild>
                </w:div>
                <w:div w:id="2039088111">
                  <w:marLeft w:val="0"/>
                  <w:marRight w:val="0"/>
                  <w:marTop w:val="0"/>
                  <w:marBottom w:val="0"/>
                  <w:divBdr>
                    <w:top w:val="none" w:sz="0" w:space="0" w:color="auto"/>
                    <w:left w:val="none" w:sz="0" w:space="0" w:color="auto"/>
                    <w:bottom w:val="none" w:sz="0" w:space="0" w:color="auto"/>
                    <w:right w:val="none" w:sz="0" w:space="0" w:color="auto"/>
                  </w:divBdr>
                  <w:divsChild>
                    <w:div w:id="796410491">
                      <w:marLeft w:val="0"/>
                      <w:marRight w:val="0"/>
                      <w:marTop w:val="0"/>
                      <w:marBottom w:val="0"/>
                      <w:divBdr>
                        <w:top w:val="none" w:sz="0" w:space="0" w:color="auto"/>
                        <w:left w:val="none" w:sz="0" w:space="0" w:color="auto"/>
                        <w:bottom w:val="none" w:sz="0" w:space="0" w:color="auto"/>
                        <w:right w:val="none" w:sz="0" w:space="0" w:color="auto"/>
                      </w:divBdr>
                    </w:div>
                  </w:divsChild>
                </w:div>
                <w:div w:id="1884095709">
                  <w:marLeft w:val="0"/>
                  <w:marRight w:val="0"/>
                  <w:marTop w:val="0"/>
                  <w:marBottom w:val="0"/>
                  <w:divBdr>
                    <w:top w:val="none" w:sz="0" w:space="0" w:color="auto"/>
                    <w:left w:val="none" w:sz="0" w:space="0" w:color="auto"/>
                    <w:bottom w:val="none" w:sz="0" w:space="0" w:color="auto"/>
                    <w:right w:val="none" w:sz="0" w:space="0" w:color="auto"/>
                  </w:divBdr>
                  <w:divsChild>
                    <w:div w:id="1598828624">
                      <w:marLeft w:val="0"/>
                      <w:marRight w:val="0"/>
                      <w:marTop w:val="0"/>
                      <w:marBottom w:val="0"/>
                      <w:divBdr>
                        <w:top w:val="none" w:sz="0" w:space="0" w:color="auto"/>
                        <w:left w:val="none" w:sz="0" w:space="0" w:color="auto"/>
                        <w:bottom w:val="none" w:sz="0" w:space="0" w:color="auto"/>
                        <w:right w:val="none" w:sz="0" w:space="0" w:color="auto"/>
                      </w:divBdr>
                    </w:div>
                  </w:divsChild>
                </w:div>
                <w:div w:id="1714965039">
                  <w:marLeft w:val="0"/>
                  <w:marRight w:val="0"/>
                  <w:marTop w:val="0"/>
                  <w:marBottom w:val="0"/>
                  <w:divBdr>
                    <w:top w:val="none" w:sz="0" w:space="0" w:color="auto"/>
                    <w:left w:val="none" w:sz="0" w:space="0" w:color="auto"/>
                    <w:bottom w:val="none" w:sz="0" w:space="0" w:color="auto"/>
                    <w:right w:val="none" w:sz="0" w:space="0" w:color="auto"/>
                  </w:divBdr>
                  <w:divsChild>
                    <w:div w:id="360320961">
                      <w:marLeft w:val="0"/>
                      <w:marRight w:val="0"/>
                      <w:marTop w:val="0"/>
                      <w:marBottom w:val="0"/>
                      <w:divBdr>
                        <w:top w:val="none" w:sz="0" w:space="0" w:color="auto"/>
                        <w:left w:val="none" w:sz="0" w:space="0" w:color="auto"/>
                        <w:bottom w:val="none" w:sz="0" w:space="0" w:color="auto"/>
                        <w:right w:val="none" w:sz="0" w:space="0" w:color="auto"/>
                      </w:divBdr>
                    </w:div>
                  </w:divsChild>
                </w:div>
                <w:div w:id="1001930472">
                  <w:marLeft w:val="0"/>
                  <w:marRight w:val="0"/>
                  <w:marTop w:val="0"/>
                  <w:marBottom w:val="0"/>
                  <w:divBdr>
                    <w:top w:val="none" w:sz="0" w:space="0" w:color="auto"/>
                    <w:left w:val="none" w:sz="0" w:space="0" w:color="auto"/>
                    <w:bottom w:val="none" w:sz="0" w:space="0" w:color="auto"/>
                    <w:right w:val="none" w:sz="0" w:space="0" w:color="auto"/>
                  </w:divBdr>
                  <w:divsChild>
                    <w:div w:id="496656772">
                      <w:marLeft w:val="0"/>
                      <w:marRight w:val="0"/>
                      <w:marTop w:val="0"/>
                      <w:marBottom w:val="0"/>
                      <w:divBdr>
                        <w:top w:val="none" w:sz="0" w:space="0" w:color="auto"/>
                        <w:left w:val="none" w:sz="0" w:space="0" w:color="auto"/>
                        <w:bottom w:val="none" w:sz="0" w:space="0" w:color="auto"/>
                        <w:right w:val="none" w:sz="0" w:space="0" w:color="auto"/>
                      </w:divBdr>
                    </w:div>
                  </w:divsChild>
                </w:div>
                <w:div w:id="254487048">
                  <w:marLeft w:val="0"/>
                  <w:marRight w:val="0"/>
                  <w:marTop w:val="0"/>
                  <w:marBottom w:val="0"/>
                  <w:divBdr>
                    <w:top w:val="none" w:sz="0" w:space="0" w:color="auto"/>
                    <w:left w:val="none" w:sz="0" w:space="0" w:color="auto"/>
                    <w:bottom w:val="none" w:sz="0" w:space="0" w:color="auto"/>
                    <w:right w:val="none" w:sz="0" w:space="0" w:color="auto"/>
                  </w:divBdr>
                  <w:divsChild>
                    <w:div w:id="1954749599">
                      <w:marLeft w:val="0"/>
                      <w:marRight w:val="0"/>
                      <w:marTop w:val="0"/>
                      <w:marBottom w:val="0"/>
                      <w:divBdr>
                        <w:top w:val="none" w:sz="0" w:space="0" w:color="auto"/>
                        <w:left w:val="none" w:sz="0" w:space="0" w:color="auto"/>
                        <w:bottom w:val="none" w:sz="0" w:space="0" w:color="auto"/>
                        <w:right w:val="none" w:sz="0" w:space="0" w:color="auto"/>
                      </w:divBdr>
                    </w:div>
                  </w:divsChild>
                </w:div>
                <w:div w:id="1565750014">
                  <w:marLeft w:val="0"/>
                  <w:marRight w:val="0"/>
                  <w:marTop w:val="0"/>
                  <w:marBottom w:val="0"/>
                  <w:divBdr>
                    <w:top w:val="none" w:sz="0" w:space="0" w:color="auto"/>
                    <w:left w:val="none" w:sz="0" w:space="0" w:color="auto"/>
                    <w:bottom w:val="none" w:sz="0" w:space="0" w:color="auto"/>
                    <w:right w:val="none" w:sz="0" w:space="0" w:color="auto"/>
                  </w:divBdr>
                  <w:divsChild>
                    <w:div w:id="2028478675">
                      <w:marLeft w:val="0"/>
                      <w:marRight w:val="0"/>
                      <w:marTop w:val="0"/>
                      <w:marBottom w:val="0"/>
                      <w:divBdr>
                        <w:top w:val="none" w:sz="0" w:space="0" w:color="auto"/>
                        <w:left w:val="none" w:sz="0" w:space="0" w:color="auto"/>
                        <w:bottom w:val="none" w:sz="0" w:space="0" w:color="auto"/>
                        <w:right w:val="none" w:sz="0" w:space="0" w:color="auto"/>
                      </w:divBdr>
                    </w:div>
                  </w:divsChild>
                </w:div>
                <w:div w:id="1058893099">
                  <w:marLeft w:val="0"/>
                  <w:marRight w:val="0"/>
                  <w:marTop w:val="0"/>
                  <w:marBottom w:val="0"/>
                  <w:divBdr>
                    <w:top w:val="none" w:sz="0" w:space="0" w:color="auto"/>
                    <w:left w:val="none" w:sz="0" w:space="0" w:color="auto"/>
                    <w:bottom w:val="none" w:sz="0" w:space="0" w:color="auto"/>
                    <w:right w:val="none" w:sz="0" w:space="0" w:color="auto"/>
                  </w:divBdr>
                  <w:divsChild>
                    <w:div w:id="505749871">
                      <w:marLeft w:val="0"/>
                      <w:marRight w:val="0"/>
                      <w:marTop w:val="0"/>
                      <w:marBottom w:val="0"/>
                      <w:divBdr>
                        <w:top w:val="none" w:sz="0" w:space="0" w:color="auto"/>
                        <w:left w:val="none" w:sz="0" w:space="0" w:color="auto"/>
                        <w:bottom w:val="none" w:sz="0" w:space="0" w:color="auto"/>
                        <w:right w:val="none" w:sz="0" w:space="0" w:color="auto"/>
                      </w:divBdr>
                    </w:div>
                  </w:divsChild>
                </w:div>
                <w:div w:id="49350826">
                  <w:marLeft w:val="0"/>
                  <w:marRight w:val="0"/>
                  <w:marTop w:val="0"/>
                  <w:marBottom w:val="0"/>
                  <w:divBdr>
                    <w:top w:val="none" w:sz="0" w:space="0" w:color="auto"/>
                    <w:left w:val="none" w:sz="0" w:space="0" w:color="auto"/>
                    <w:bottom w:val="none" w:sz="0" w:space="0" w:color="auto"/>
                    <w:right w:val="none" w:sz="0" w:space="0" w:color="auto"/>
                  </w:divBdr>
                  <w:divsChild>
                    <w:div w:id="1172259975">
                      <w:marLeft w:val="0"/>
                      <w:marRight w:val="0"/>
                      <w:marTop w:val="0"/>
                      <w:marBottom w:val="0"/>
                      <w:divBdr>
                        <w:top w:val="none" w:sz="0" w:space="0" w:color="auto"/>
                        <w:left w:val="none" w:sz="0" w:space="0" w:color="auto"/>
                        <w:bottom w:val="none" w:sz="0" w:space="0" w:color="auto"/>
                        <w:right w:val="none" w:sz="0" w:space="0" w:color="auto"/>
                      </w:divBdr>
                    </w:div>
                  </w:divsChild>
                </w:div>
                <w:div w:id="1008364105">
                  <w:marLeft w:val="0"/>
                  <w:marRight w:val="0"/>
                  <w:marTop w:val="0"/>
                  <w:marBottom w:val="0"/>
                  <w:divBdr>
                    <w:top w:val="none" w:sz="0" w:space="0" w:color="auto"/>
                    <w:left w:val="none" w:sz="0" w:space="0" w:color="auto"/>
                    <w:bottom w:val="none" w:sz="0" w:space="0" w:color="auto"/>
                    <w:right w:val="none" w:sz="0" w:space="0" w:color="auto"/>
                  </w:divBdr>
                  <w:divsChild>
                    <w:div w:id="2121335954">
                      <w:marLeft w:val="0"/>
                      <w:marRight w:val="0"/>
                      <w:marTop w:val="0"/>
                      <w:marBottom w:val="0"/>
                      <w:divBdr>
                        <w:top w:val="none" w:sz="0" w:space="0" w:color="auto"/>
                        <w:left w:val="none" w:sz="0" w:space="0" w:color="auto"/>
                        <w:bottom w:val="none" w:sz="0" w:space="0" w:color="auto"/>
                        <w:right w:val="none" w:sz="0" w:space="0" w:color="auto"/>
                      </w:divBdr>
                    </w:div>
                    <w:div w:id="1677416004">
                      <w:marLeft w:val="0"/>
                      <w:marRight w:val="0"/>
                      <w:marTop w:val="0"/>
                      <w:marBottom w:val="0"/>
                      <w:divBdr>
                        <w:top w:val="none" w:sz="0" w:space="0" w:color="auto"/>
                        <w:left w:val="none" w:sz="0" w:space="0" w:color="auto"/>
                        <w:bottom w:val="none" w:sz="0" w:space="0" w:color="auto"/>
                        <w:right w:val="none" w:sz="0" w:space="0" w:color="auto"/>
                      </w:divBdr>
                    </w:div>
                    <w:div w:id="218984394">
                      <w:marLeft w:val="0"/>
                      <w:marRight w:val="0"/>
                      <w:marTop w:val="0"/>
                      <w:marBottom w:val="0"/>
                      <w:divBdr>
                        <w:top w:val="none" w:sz="0" w:space="0" w:color="auto"/>
                        <w:left w:val="none" w:sz="0" w:space="0" w:color="auto"/>
                        <w:bottom w:val="none" w:sz="0" w:space="0" w:color="auto"/>
                        <w:right w:val="none" w:sz="0" w:space="0" w:color="auto"/>
                      </w:divBdr>
                    </w:div>
                    <w:div w:id="1121849855">
                      <w:marLeft w:val="0"/>
                      <w:marRight w:val="0"/>
                      <w:marTop w:val="0"/>
                      <w:marBottom w:val="0"/>
                      <w:divBdr>
                        <w:top w:val="none" w:sz="0" w:space="0" w:color="auto"/>
                        <w:left w:val="none" w:sz="0" w:space="0" w:color="auto"/>
                        <w:bottom w:val="none" w:sz="0" w:space="0" w:color="auto"/>
                        <w:right w:val="none" w:sz="0" w:space="0" w:color="auto"/>
                      </w:divBdr>
                    </w:div>
                    <w:div w:id="1348949262">
                      <w:marLeft w:val="0"/>
                      <w:marRight w:val="0"/>
                      <w:marTop w:val="0"/>
                      <w:marBottom w:val="0"/>
                      <w:divBdr>
                        <w:top w:val="none" w:sz="0" w:space="0" w:color="auto"/>
                        <w:left w:val="none" w:sz="0" w:space="0" w:color="auto"/>
                        <w:bottom w:val="none" w:sz="0" w:space="0" w:color="auto"/>
                        <w:right w:val="none" w:sz="0" w:space="0" w:color="auto"/>
                      </w:divBdr>
                    </w:div>
                    <w:div w:id="653873115">
                      <w:marLeft w:val="0"/>
                      <w:marRight w:val="0"/>
                      <w:marTop w:val="0"/>
                      <w:marBottom w:val="0"/>
                      <w:divBdr>
                        <w:top w:val="none" w:sz="0" w:space="0" w:color="auto"/>
                        <w:left w:val="none" w:sz="0" w:space="0" w:color="auto"/>
                        <w:bottom w:val="none" w:sz="0" w:space="0" w:color="auto"/>
                        <w:right w:val="none" w:sz="0" w:space="0" w:color="auto"/>
                      </w:divBdr>
                    </w:div>
                    <w:div w:id="908541557">
                      <w:marLeft w:val="0"/>
                      <w:marRight w:val="0"/>
                      <w:marTop w:val="0"/>
                      <w:marBottom w:val="0"/>
                      <w:divBdr>
                        <w:top w:val="none" w:sz="0" w:space="0" w:color="auto"/>
                        <w:left w:val="none" w:sz="0" w:space="0" w:color="auto"/>
                        <w:bottom w:val="none" w:sz="0" w:space="0" w:color="auto"/>
                        <w:right w:val="none" w:sz="0" w:space="0" w:color="auto"/>
                      </w:divBdr>
                    </w:div>
                  </w:divsChild>
                </w:div>
                <w:div w:id="647779793">
                  <w:marLeft w:val="0"/>
                  <w:marRight w:val="0"/>
                  <w:marTop w:val="0"/>
                  <w:marBottom w:val="0"/>
                  <w:divBdr>
                    <w:top w:val="none" w:sz="0" w:space="0" w:color="auto"/>
                    <w:left w:val="none" w:sz="0" w:space="0" w:color="auto"/>
                    <w:bottom w:val="none" w:sz="0" w:space="0" w:color="auto"/>
                    <w:right w:val="none" w:sz="0" w:space="0" w:color="auto"/>
                  </w:divBdr>
                  <w:divsChild>
                    <w:div w:id="627855944">
                      <w:marLeft w:val="0"/>
                      <w:marRight w:val="0"/>
                      <w:marTop w:val="0"/>
                      <w:marBottom w:val="0"/>
                      <w:divBdr>
                        <w:top w:val="none" w:sz="0" w:space="0" w:color="auto"/>
                        <w:left w:val="none" w:sz="0" w:space="0" w:color="auto"/>
                        <w:bottom w:val="none" w:sz="0" w:space="0" w:color="auto"/>
                        <w:right w:val="none" w:sz="0" w:space="0" w:color="auto"/>
                      </w:divBdr>
                    </w:div>
                  </w:divsChild>
                </w:div>
                <w:div w:id="97143770">
                  <w:marLeft w:val="0"/>
                  <w:marRight w:val="0"/>
                  <w:marTop w:val="0"/>
                  <w:marBottom w:val="0"/>
                  <w:divBdr>
                    <w:top w:val="none" w:sz="0" w:space="0" w:color="auto"/>
                    <w:left w:val="none" w:sz="0" w:space="0" w:color="auto"/>
                    <w:bottom w:val="none" w:sz="0" w:space="0" w:color="auto"/>
                    <w:right w:val="none" w:sz="0" w:space="0" w:color="auto"/>
                  </w:divBdr>
                  <w:divsChild>
                    <w:div w:id="1217741879">
                      <w:marLeft w:val="0"/>
                      <w:marRight w:val="0"/>
                      <w:marTop w:val="0"/>
                      <w:marBottom w:val="0"/>
                      <w:divBdr>
                        <w:top w:val="none" w:sz="0" w:space="0" w:color="auto"/>
                        <w:left w:val="none" w:sz="0" w:space="0" w:color="auto"/>
                        <w:bottom w:val="none" w:sz="0" w:space="0" w:color="auto"/>
                        <w:right w:val="none" w:sz="0" w:space="0" w:color="auto"/>
                      </w:divBdr>
                    </w:div>
                  </w:divsChild>
                </w:div>
                <w:div w:id="1154492371">
                  <w:marLeft w:val="0"/>
                  <w:marRight w:val="0"/>
                  <w:marTop w:val="0"/>
                  <w:marBottom w:val="0"/>
                  <w:divBdr>
                    <w:top w:val="none" w:sz="0" w:space="0" w:color="auto"/>
                    <w:left w:val="none" w:sz="0" w:space="0" w:color="auto"/>
                    <w:bottom w:val="none" w:sz="0" w:space="0" w:color="auto"/>
                    <w:right w:val="none" w:sz="0" w:space="0" w:color="auto"/>
                  </w:divBdr>
                  <w:divsChild>
                    <w:div w:id="2103259064">
                      <w:marLeft w:val="0"/>
                      <w:marRight w:val="0"/>
                      <w:marTop w:val="0"/>
                      <w:marBottom w:val="0"/>
                      <w:divBdr>
                        <w:top w:val="none" w:sz="0" w:space="0" w:color="auto"/>
                        <w:left w:val="none" w:sz="0" w:space="0" w:color="auto"/>
                        <w:bottom w:val="none" w:sz="0" w:space="0" w:color="auto"/>
                        <w:right w:val="none" w:sz="0" w:space="0" w:color="auto"/>
                      </w:divBdr>
                    </w:div>
                  </w:divsChild>
                </w:div>
                <w:div w:id="233128022">
                  <w:marLeft w:val="0"/>
                  <w:marRight w:val="0"/>
                  <w:marTop w:val="0"/>
                  <w:marBottom w:val="0"/>
                  <w:divBdr>
                    <w:top w:val="none" w:sz="0" w:space="0" w:color="auto"/>
                    <w:left w:val="none" w:sz="0" w:space="0" w:color="auto"/>
                    <w:bottom w:val="none" w:sz="0" w:space="0" w:color="auto"/>
                    <w:right w:val="none" w:sz="0" w:space="0" w:color="auto"/>
                  </w:divBdr>
                  <w:divsChild>
                    <w:div w:id="1789542164">
                      <w:marLeft w:val="0"/>
                      <w:marRight w:val="0"/>
                      <w:marTop w:val="0"/>
                      <w:marBottom w:val="0"/>
                      <w:divBdr>
                        <w:top w:val="none" w:sz="0" w:space="0" w:color="auto"/>
                        <w:left w:val="none" w:sz="0" w:space="0" w:color="auto"/>
                        <w:bottom w:val="none" w:sz="0" w:space="0" w:color="auto"/>
                        <w:right w:val="none" w:sz="0" w:space="0" w:color="auto"/>
                      </w:divBdr>
                    </w:div>
                  </w:divsChild>
                </w:div>
                <w:div w:id="377123187">
                  <w:marLeft w:val="0"/>
                  <w:marRight w:val="0"/>
                  <w:marTop w:val="0"/>
                  <w:marBottom w:val="0"/>
                  <w:divBdr>
                    <w:top w:val="none" w:sz="0" w:space="0" w:color="auto"/>
                    <w:left w:val="none" w:sz="0" w:space="0" w:color="auto"/>
                    <w:bottom w:val="none" w:sz="0" w:space="0" w:color="auto"/>
                    <w:right w:val="none" w:sz="0" w:space="0" w:color="auto"/>
                  </w:divBdr>
                  <w:divsChild>
                    <w:div w:id="736052289">
                      <w:marLeft w:val="0"/>
                      <w:marRight w:val="0"/>
                      <w:marTop w:val="0"/>
                      <w:marBottom w:val="0"/>
                      <w:divBdr>
                        <w:top w:val="none" w:sz="0" w:space="0" w:color="auto"/>
                        <w:left w:val="none" w:sz="0" w:space="0" w:color="auto"/>
                        <w:bottom w:val="none" w:sz="0" w:space="0" w:color="auto"/>
                        <w:right w:val="none" w:sz="0" w:space="0" w:color="auto"/>
                      </w:divBdr>
                    </w:div>
                    <w:div w:id="214699846">
                      <w:marLeft w:val="0"/>
                      <w:marRight w:val="0"/>
                      <w:marTop w:val="0"/>
                      <w:marBottom w:val="0"/>
                      <w:divBdr>
                        <w:top w:val="none" w:sz="0" w:space="0" w:color="auto"/>
                        <w:left w:val="none" w:sz="0" w:space="0" w:color="auto"/>
                        <w:bottom w:val="none" w:sz="0" w:space="0" w:color="auto"/>
                        <w:right w:val="none" w:sz="0" w:space="0" w:color="auto"/>
                      </w:divBdr>
                    </w:div>
                    <w:div w:id="1956449391">
                      <w:marLeft w:val="0"/>
                      <w:marRight w:val="0"/>
                      <w:marTop w:val="0"/>
                      <w:marBottom w:val="0"/>
                      <w:divBdr>
                        <w:top w:val="none" w:sz="0" w:space="0" w:color="auto"/>
                        <w:left w:val="none" w:sz="0" w:space="0" w:color="auto"/>
                        <w:bottom w:val="none" w:sz="0" w:space="0" w:color="auto"/>
                        <w:right w:val="none" w:sz="0" w:space="0" w:color="auto"/>
                      </w:divBdr>
                    </w:div>
                  </w:divsChild>
                </w:div>
                <w:div w:id="2127120560">
                  <w:marLeft w:val="0"/>
                  <w:marRight w:val="0"/>
                  <w:marTop w:val="0"/>
                  <w:marBottom w:val="0"/>
                  <w:divBdr>
                    <w:top w:val="none" w:sz="0" w:space="0" w:color="auto"/>
                    <w:left w:val="none" w:sz="0" w:space="0" w:color="auto"/>
                    <w:bottom w:val="none" w:sz="0" w:space="0" w:color="auto"/>
                    <w:right w:val="none" w:sz="0" w:space="0" w:color="auto"/>
                  </w:divBdr>
                  <w:divsChild>
                    <w:div w:id="2046783161">
                      <w:marLeft w:val="0"/>
                      <w:marRight w:val="0"/>
                      <w:marTop w:val="0"/>
                      <w:marBottom w:val="0"/>
                      <w:divBdr>
                        <w:top w:val="none" w:sz="0" w:space="0" w:color="auto"/>
                        <w:left w:val="none" w:sz="0" w:space="0" w:color="auto"/>
                        <w:bottom w:val="none" w:sz="0" w:space="0" w:color="auto"/>
                        <w:right w:val="none" w:sz="0" w:space="0" w:color="auto"/>
                      </w:divBdr>
                    </w:div>
                    <w:div w:id="2108383452">
                      <w:marLeft w:val="0"/>
                      <w:marRight w:val="0"/>
                      <w:marTop w:val="0"/>
                      <w:marBottom w:val="0"/>
                      <w:divBdr>
                        <w:top w:val="none" w:sz="0" w:space="0" w:color="auto"/>
                        <w:left w:val="none" w:sz="0" w:space="0" w:color="auto"/>
                        <w:bottom w:val="none" w:sz="0" w:space="0" w:color="auto"/>
                        <w:right w:val="none" w:sz="0" w:space="0" w:color="auto"/>
                      </w:divBdr>
                    </w:div>
                  </w:divsChild>
                </w:div>
                <w:div w:id="923955835">
                  <w:marLeft w:val="0"/>
                  <w:marRight w:val="0"/>
                  <w:marTop w:val="0"/>
                  <w:marBottom w:val="0"/>
                  <w:divBdr>
                    <w:top w:val="none" w:sz="0" w:space="0" w:color="auto"/>
                    <w:left w:val="none" w:sz="0" w:space="0" w:color="auto"/>
                    <w:bottom w:val="none" w:sz="0" w:space="0" w:color="auto"/>
                    <w:right w:val="none" w:sz="0" w:space="0" w:color="auto"/>
                  </w:divBdr>
                  <w:divsChild>
                    <w:div w:id="545726501">
                      <w:marLeft w:val="0"/>
                      <w:marRight w:val="0"/>
                      <w:marTop w:val="0"/>
                      <w:marBottom w:val="0"/>
                      <w:divBdr>
                        <w:top w:val="none" w:sz="0" w:space="0" w:color="auto"/>
                        <w:left w:val="none" w:sz="0" w:space="0" w:color="auto"/>
                        <w:bottom w:val="none" w:sz="0" w:space="0" w:color="auto"/>
                        <w:right w:val="none" w:sz="0" w:space="0" w:color="auto"/>
                      </w:divBdr>
                    </w:div>
                  </w:divsChild>
                </w:div>
                <w:div w:id="1965429022">
                  <w:marLeft w:val="0"/>
                  <w:marRight w:val="0"/>
                  <w:marTop w:val="0"/>
                  <w:marBottom w:val="0"/>
                  <w:divBdr>
                    <w:top w:val="none" w:sz="0" w:space="0" w:color="auto"/>
                    <w:left w:val="none" w:sz="0" w:space="0" w:color="auto"/>
                    <w:bottom w:val="none" w:sz="0" w:space="0" w:color="auto"/>
                    <w:right w:val="none" w:sz="0" w:space="0" w:color="auto"/>
                  </w:divBdr>
                  <w:divsChild>
                    <w:div w:id="2075275877">
                      <w:marLeft w:val="0"/>
                      <w:marRight w:val="0"/>
                      <w:marTop w:val="0"/>
                      <w:marBottom w:val="0"/>
                      <w:divBdr>
                        <w:top w:val="none" w:sz="0" w:space="0" w:color="auto"/>
                        <w:left w:val="none" w:sz="0" w:space="0" w:color="auto"/>
                        <w:bottom w:val="none" w:sz="0" w:space="0" w:color="auto"/>
                        <w:right w:val="none" w:sz="0" w:space="0" w:color="auto"/>
                      </w:divBdr>
                    </w:div>
                  </w:divsChild>
                </w:div>
                <w:div w:id="710301075">
                  <w:marLeft w:val="0"/>
                  <w:marRight w:val="0"/>
                  <w:marTop w:val="0"/>
                  <w:marBottom w:val="0"/>
                  <w:divBdr>
                    <w:top w:val="none" w:sz="0" w:space="0" w:color="auto"/>
                    <w:left w:val="none" w:sz="0" w:space="0" w:color="auto"/>
                    <w:bottom w:val="none" w:sz="0" w:space="0" w:color="auto"/>
                    <w:right w:val="none" w:sz="0" w:space="0" w:color="auto"/>
                  </w:divBdr>
                  <w:divsChild>
                    <w:div w:id="1171488632">
                      <w:marLeft w:val="0"/>
                      <w:marRight w:val="0"/>
                      <w:marTop w:val="0"/>
                      <w:marBottom w:val="0"/>
                      <w:divBdr>
                        <w:top w:val="none" w:sz="0" w:space="0" w:color="auto"/>
                        <w:left w:val="none" w:sz="0" w:space="0" w:color="auto"/>
                        <w:bottom w:val="none" w:sz="0" w:space="0" w:color="auto"/>
                        <w:right w:val="none" w:sz="0" w:space="0" w:color="auto"/>
                      </w:divBdr>
                    </w:div>
                    <w:div w:id="634288187">
                      <w:marLeft w:val="0"/>
                      <w:marRight w:val="0"/>
                      <w:marTop w:val="0"/>
                      <w:marBottom w:val="0"/>
                      <w:divBdr>
                        <w:top w:val="none" w:sz="0" w:space="0" w:color="auto"/>
                        <w:left w:val="none" w:sz="0" w:space="0" w:color="auto"/>
                        <w:bottom w:val="none" w:sz="0" w:space="0" w:color="auto"/>
                        <w:right w:val="none" w:sz="0" w:space="0" w:color="auto"/>
                      </w:divBdr>
                    </w:div>
                  </w:divsChild>
                </w:div>
                <w:div w:id="507134964">
                  <w:marLeft w:val="0"/>
                  <w:marRight w:val="0"/>
                  <w:marTop w:val="0"/>
                  <w:marBottom w:val="0"/>
                  <w:divBdr>
                    <w:top w:val="none" w:sz="0" w:space="0" w:color="auto"/>
                    <w:left w:val="none" w:sz="0" w:space="0" w:color="auto"/>
                    <w:bottom w:val="none" w:sz="0" w:space="0" w:color="auto"/>
                    <w:right w:val="none" w:sz="0" w:space="0" w:color="auto"/>
                  </w:divBdr>
                  <w:divsChild>
                    <w:div w:id="308827740">
                      <w:marLeft w:val="0"/>
                      <w:marRight w:val="0"/>
                      <w:marTop w:val="0"/>
                      <w:marBottom w:val="0"/>
                      <w:divBdr>
                        <w:top w:val="none" w:sz="0" w:space="0" w:color="auto"/>
                        <w:left w:val="none" w:sz="0" w:space="0" w:color="auto"/>
                        <w:bottom w:val="none" w:sz="0" w:space="0" w:color="auto"/>
                        <w:right w:val="none" w:sz="0" w:space="0" w:color="auto"/>
                      </w:divBdr>
                    </w:div>
                  </w:divsChild>
                </w:div>
                <w:div w:id="425006539">
                  <w:marLeft w:val="0"/>
                  <w:marRight w:val="0"/>
                  <w:marTop w:val="0"/>
                  <w:marBottom w:val="0"/>
                  <w:divBdr>
                    <w:top w:val="none" w:sz="0" w:space="0" w:color="auto"/>
                    <w:left w:val="none" w:sz="0" w:space="0" w:color="auto"/>
                    <w:bottom w:val="none" w:sz="0" w:space="0" w:color="auto"/>
                    <w:right w:val="none" w:sz="0" w:space="0" w:color="auto"/>
                  </w:divBdr>
                  <w:divsChild>
                    <w:div w:id="265576605">
                      <w:marLeft w:val="0"/>
                      <w:marRight w:val="0"/>
                      <w:marTop w:val="0"/>
                      <w:marBottom w:val="0"/>
                      <w:divBdr>
                        <w:top w:val="none" w:sz="0" w:space="0" w:color="auto"/>
                        <w:left w:val="none" w:sz="0" w:space="0" w:color="auto"/>
                        <w:bottom w:val="none" w:sz="0" w:space="0" w:color="auto"/>
                        <w:right w:val="none" w:sz="0" w:space="0" w:color="auto"/>
                      </w:divBdr>
                    </w:div>
                  </w:divsChild>
                </w:div>
                <w:div w:id="612517777">
                  <w:marLeft w:val="0"/>
                  <w:marRight w:val="0"/>
                  <w:marTop w:val="0"/>
                  <w:marBottom w:val="0"/>
                  <w:divBdr>
                    <w:top w:val="none" w:sz="0" w:space="0" w:color="auto"/>
                    <w:left w:val="none" w:sz="0" w:space="0" w:color="auto"/>
                    <w:bottom w:val="none" w:sz="0" w:space="0" w:color="auto"/>
                    <w:right w:val="none" w:sz="0" w:space="0" w:color="auto"/>
                  </w:divBdr>
                  <w:divsChild>
                    <w:div w:id="185869209">
                      <w:marLeft w:val="0"/>
                      <w:marRight w:val="0"/>
                      <w:marTop w:val="0"/>
                      <w:marBottom w:val="0"/>
                      <w:divBdr>
                        <w:top w:val="none" w:sz="0" w:space="0" w:color="auto"/>
                        <w:left w:val="none" w:sz="0" w:space="0" w:color="auto"/>
                        <w:bottom w:val="none" w:sz="0" w:space="0" w:color="auto"/>
                        <w:right w:val="none" w:sz="0" w:space="0" w:color="auto"/>
                      </w:divBdr>
                    </w:div>
                  </w:divsChild>
                </w:div>
                <w:div w:id="1770201790">
                  <w:marLeft w:val="0"/>
                  <w:marRight w:val="0"/>
                  <w:marTop w:val="0"/>
                  <w:marBottom w:val="0"/>
                  <w:divBdr>
                    <w:top w:val="none" w:sz="0" w:space="0" w:color="auto"/>
                    <w:left w:val="none" w:sz="0" w:space="0" w:color="auto"/>
                    <w:bottom w:val="none" w:sz="0" w:space="0" w:color="auto"/>
                    <w:right w:val="none" w:sz="0" w:space="0" w:color="auto"/>
                  </w:divBdr>
                  <w:divsChild>
                    <w:div w:id="537203482">
                      <w:marLeft w:val="0"/>
                      <w:marRight w:val="0"/>
                      <w:marTop w:val="0"/>
                      <w:marBottom w:val="0"/>
                      <w:divBdr>
                        <w:top w:val="none" w:sz="0" w:space="0" w:color="auto"/>
                        <w:left w:val="none" w:sz="0" w:space="0" w:color="auto"/>
                        <w:bottom w:val="none" w:sz="0" w:space="0" w:color="auto"/>
                        <w:right w:val="none" w:sz="0" w:space="0" w:color="auto"/>
                      </w:divBdr>
                    </w:div>
                  </w:divsChild>
                </w:div>
                <w:div w:id="114836454">
                  <w:marLeft w:val="0"/>
                  <w:marRight w:val="0"/>
                  <w:marTop w:val="0"/>
                  <w:marBottom w:val="0"/>
                  <w:divBdr>
                    <w:top w:val="none" w:sz="0" w:space="0" w:color="auto"/>
                    <w:left w:val="none" w:sz="0" w:space="0" w:color="auto"/>
                    <w:bottom w:val="none" w:sz="0" w:space="0" w:color="auto"/>
                    <w:right w:val="none" w:sz="0" w:space="0" w:color="auto"/>
                  </w:divBdr>
                  <w:divsChild>
                    <w:div w:id="1811512115">
                      <w:marLeft w:val="0"/>
                      <w:marRight w:val="0"/>
                      <w:marTop w:val="0"/>
                      <w:marBottom w:val="0"/>
                      <w:divBdr>
                        <w:top w:val="none" w:sz="0" w:space="0" w:color="auto"/>
                        <w:left w:val="none" w:sz="0" w:space="0" w:color="auto"/>
                        <w:bottom w:val="none" w:sz="0" w:space="0" w:color="auto"/>
                        <w:right w:val="none" w:sz="0" w:space="0" w:color="auto"/>
                      </w:divBdr>
                    </w:div>
                  </w:divsChild>
                </w:div>
                <w:div w:id="664675557">
                  <w:marLeft w:val="0"/>
                  <w:marRight w:val="0"/>
                  <w:marTop w:val="0"/>
                  <w:marBottom w:val="0"/>
                  <w:divBdr>
                    <w:top w:val="none" w:sz="0" w:space="0" w:color="auto"/>
                    <w:left w:val="none" w:sz="0" w:space="0" w:color="auto"/>
                    <w:bottom w:val="none" w:sz="0" w:space="0" w:color="auto"/>
                    <w:right w:val="none" w:sz="0" w:space="0" w:color="auto"/>
                  </w:divBdr>
                  <w:divsChild>
                    <w:div w:id="158087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168483">
          <w:marLeft w:val="0"/>
          <w:marRight w:val="0"/>
          <w:marTop w:val="0"/>
          <w:marBottom w:val="0"/>
          <w:divBdr>
            <w:top w:val="none" w:sz="0" w:space="0" w:color="auto"/>
            <w:left w:val="none" w:sz="0" w:space="0" w:color="auto"/>
            <w:bottom w:val="none" w:sz="0" w:space="0" w:color="auto"/>
            <w:right w:val="none" w:sz="0" w:space="0" w:color="auto"/>
          </w:divBdr>
          <w:divsChild>
            <w:div w:id="2027902512">
              <w:marLeft w:val="0"/>
              <w:marRight w:val="0"/>
              <w:marTop w:val="0"/>
              <w:marBottom w:val="0"/>
              <w:divBdr>
                <w:top w:val="none" w:sz="0" w:space="0" w:color="auto"/>
                <w:left w:val="none" w:sz="0" w:space="0" w:color="auto"/>
                <w:bottom w:val="none" w:sz="0" w:space="0" w:color="auto"/>
                <w:right w:val="none" w:sz="0" w:space="0" w:color="auto"/>
              </w:divBdr>
            </w:div>
            <w:div w:id="348070386">
              <w:marLeft w:val="0"/>
              <w:marRight w:val="0"/>
              <w:marTop w:val="0"/>
              <w:marBottom w:val="0"/>
              <w:divBdr>
                <w:top w:val="none" w:sz="0" w:space="0" w:color="auto"/>
                <w:left w:val="none" w:sz="0" w:space="0" w:color="auto"/>
                <w:bottom w:val="none" w:sz="0" w:space="0" w:color="auto"/>
                <w:right w:val="none" w:sz="0" w:space="0" w:color="auto"/>
              </w:divBdr>
            </w:div>
            <w:div w:id="1254389670">
              <w:marLeft w:val="0"/>
              <w:marRight w:val="0"/>
              <w:marTop w:val="0"/>
              <w:marBottom w:val="0"/>
              <w:divBdr>
                <w:top w:val="none" w:sz="0" w:space="0" w:color="auto"/>
                <w:left w:val="none" w:sz="0" w:space="0" w:color="auto"/>
                <w:bottom w:val="none" w:sz="0" w:space="0" w:color="auto"/>
                <w:right w:val="none" w:sz="0" w:space="0" w:color="auto"/>
              </w:divBdr>
            </w:div>
            <w:div w:id="1146240875">
              <w:marLeft w:val="0"/>
              <w:marRight w:val="0"/>
              <w:marTop w:val="0"/>
              <w:marBottom w:val="0"/>
              <w:divBdr>
                <w:top w:val="none" w:sz="0" w:space="0" w:color="auto"/>
                <w:left w:val="none" w:sz="0" w:space="0" w:color="auto"/>
                <w:bottom w:val="none" w:sz="0" w:space="0" w:color="auto"/>
                <w:right w:val="none" w:sz="0" w:space="0" w:color="auto"/>
              </w:divBdr>
            </w:div>
          </w:divsChild>
        </w:div>
        <w:div w:id="1007488113">
          <w:marLeft w:val="0"/>
          <w:marRight w:val="0"/>
          <w:marTop w:val="0"/>
          <w:marBottom w:val="0"/>
          <w:divBdr>
            <w:top w:val="none" w:sz="0" w:space="0" w:color="auto"/>
            <w:left w:val="none" w:sz="0" w:space="0" w:color="auto"/>
            <w:bottom w:val="none" w:sz="0" w:space="0" w:color="auto"/>
            <w:right w:val="none" w:sz="0" w:space="0" w:color="auto"/>
          </w:divBdr>
          <w:divsChild>
            <w:div w:id="638649933">
              <w:marLeft w:val="0"/>
              <w:marRight w:val="0"/>
              <w:marTop w:val="0"/>
              <w:marBottom w:val="0"/>
              <w:divBdr>
                <w:top w:val="none" w:sz="0" w:space="0" w:color="auto"/>
                <w:left w:val="none" w:sz="0" w:space="0" w:color="auto"/>
                <w:bottom w:val="none" w:sz="0" w:space="0" w:color="auto"/>
                <w:right w:val="none" w:sz="0" w:space="0" w:color="auto"/>
              </w:divBdr>
            </w:div>
          </w:divsChild>
        </w:div>
        <w:div w:id="264004382">
          <w:marLeft w:val="0"/>
          <w:marRight w:val="0"/>
          <w:marTop w:val="0"/>
          <w:marBottom w:val="0"/>
          <w:divBdr>
            <w:top w:val="none" w:sz="0" w:space="0" w:color="auto"/>
            <w:left w:val="none" w:sz="0" w:space="0" w:color="auto"/>
            <w:bottom w:val="none" w:sz="0" w:space="0" w:color="auto"/>
            <w:right w:val="none" w:sz="0" w:space="0" w:color="auto"/>
          </w:divBdr>
          <w:divsChild>
            <w:div w:id="86537924">
              <w:marLeft w:val="0"/>
              <w:marRight w:val="0"/>
              <w:marTop w:val="0"/>
              <w:marBottom w:val="0"/>
              <w:divBdr>
                <w:top w:val="none" w:sz="0" w:space="0" w:color="auto"/>
                <w:left w:val="none" w:sz="0" w:space="0" w:color="auto"/>
                <w:bottom w:val="none" w:sz="0" w:space="0" w:color="auto"/>
                <w:right w:val="none" w:sz="0" w:space="0" w:color="auto"/>
              </w:divBdr>
            </w:div>
            <w:div w:id="1718897959">
              <w:marLeft w:val="0"/>
              <w:marRight w:val="0"/>
              <w:marTop w:val="0"/>
              <w:marBottom w:val="0"/>
              <w:divBdr>
                <w:top w:val="none" w:sz="0" w:space="0" w:color="auto"/>
                <w:left w:val="none" w:sz="0" w:space="0" w:color="auto"/>
                <w:bottom w:val="none" w:sz="0" w:space="0" w:color="auto"/>
                <w:right w:val="none" w:sz="0" w:space="0" w:color="auto"/>
              </w:divBdr>
            </w:div>
            <w:div w:id="1752850454">
              <w:marLeft w:val="0"/>
              <w:marRight w:val="0"/>
              <w:marTop w:val="0"/>
              <w:marBottom w:val="0"/>
              <w:divBdr>
                <w:top w:val="none" w:sz="0" w:space="0" w:color="auto"/>
                <w:left w:val="none" w:sz="0" w:space="0" w:color="auto"/>
                <w:bottom w:val="none" w:sz="0" w:space="0" w:color="auto"/>
                <w:right w:val="none" w:sz="0" w:space="0" w:color="auto"/>
              </w:divBdr>
            </w:div>
            <w:div w:id="1268922343">
              <w:marLeft w:val="0"/>
              <w:marRight w:val="0"/>
              <w:marTop w:val="0"/>
              <w:marBottom w:val="0"/>
              <w:divBdr>
                <w:top w:val="none" w:sz="0" w:space="0" w:color="auto"/>
                <w:left w:val="none" w:sz="0" w:space="0" w:color="auto"/>
                <w:bottom w:val="none" w:sz="0" w:space="0" w:color="auto"/>
                <w:right w:val="none" w:sz="0" w:space="0" w:color="auto"/>
              </w:divBdr>
            </w:div>
            <w:div w:id="65217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255828">
      <w:bodyDiv w:val="1"/>
      <w:marLeft w:val="0"/>
      <w:marRight w:val="0"/>
      <w:marTop w:val="0"/>
      <w:marBottom w:val="0"/>
      <w:divBdr>
        <w:top w:val="none" w:sz="0" w:space="0" w:color="auto"/>
        <w:left w:val="none" w:sz="0" w:space="0" w:color="auto"/>
        <w:bottom w:val="none" w:sz="0" w:space="0" w:color="auto"/>
        <w:right w:val="none" w:sz="0" w:space="0" w:color="auto"/>
      </w:divBdr>
    </w:div>
    <w:div w:id="471823674">
      <w:bodyDiv w:val="1"/>
      <w:marLeft w:val="0"/>
      <w:marRight w:val="0"/>
      <w:marTop w:val="0"/>
      <w:marBottom w:val="0"/>
      <w:divBdr>
        <w:top w:val="none" w:sz="0" w:space="0" w:color="auto"/>
        <w:left w:val="none" w:sz="0" w:space="0" w:color="auto"/>
        <w:bottom w:val="none" w:sz="0" w:space="0" w:color="auto"/>
        <w:right w:val="none" w:sz="0" w:space="0" w:color="auto"/>
      </w:divBdr>
    </w:div>
    <w:div w:id="683870764">
      <w:bodyDiv w:val="1"/>
      <w:marLeft w:val="0"/>
      <w:marRight w:val="0"/>
      <w:marTop w:val="0"/>
      <w:marBottom w:val="0"/>
      <w:divBdr>
        <w:top w:val="none" w:sz="0" w:space="0" w:color="auto"/>
        <w:left w:val="none" w:sz="0" w:space="0" w:color="auto"/>
        <w:bottom w:val="none" w:sz="0" w:space="0" w:color="auto"/>
        <w:right w:val="none" w:sz="0" w:space="0" w:color="auto"/>
      </w:divBdr>
    </w:div>
    <w:div w:id="715275968">
      <w:bodyDiv w:val="1"/>
      <w:marLeft w:val="0"/>
      <w:marRight w:val="0"/>
      <w:marTop w:val="0"/>
      <w:marBottom w:val="0"/>
      <w:divBdr>
        <w:top w:val="none" w:sz="0" w:space="0" w:color="auto"/>
        <w:left w:val="none" w:sz="0" w:space="0" w:color="auto"/>
        <w:bottom w:val="none" w:sz="0" w:space="0" w:color="auto"/>
        <w:right w:val="none" w:sz="0" w:space="0" w:color="auto"/>
      </w:divBdr>
    </w:div>
    <w:div w:id="806626898">
      <w:bodyDiv w:val="1"/>
      <w:marLeft w:val="0"/>
      <w:marRight w:val="0"/>
      <w:marTop w:val="0"/>
      <w:marBottom w:val="0"/>
      <w:divBdr>
        <w:top w:val="none" w:sz="0" w:space="0" w:color="auto"/>
        <w:left w:val="none" w:sz="0" w:space="0" w:color="auto"/>
        <w:bottom w:val="none" w:sz="0" w:space="0" w:color="auto"/>
        <w:right w:val="none" w:sz="0" w:space="0" w:color="auto"/>
      </w:divBdr>
    </w:div>
    <w:div w:id="874268353">
      <w:bodyDiv w:val="1"/>
      <w:marLeft w:val="0"/>
      <w:marRight w:val="0"/>
      <w:marTop w:val="0"/>
      <w:marBottom w:val="0"/>
      <w:divBdr>
        <w:top w:val="none" w:sz="0" w:space="0" w:color="auto"/>
        <w:left w:val="none" w:sz="0" w:space="0" w:color="auto"/>
        <w:bottom w:val="none" w:sz="0" w:space="0" w:color="auto"/>
        <w:right w:val="none" w:sz="0" w:space="0" w:color="auto"/>
      </w:divBdr>
    </w:div>
    <w:div w:id="910047254">
      <w:bodyDiv w:val="1"/>
      <w:marLeft w:val="0"/>
      <w:marRight w:val="0"/>
      <w:marTop w:val="0"/>
      <w:marBottom w:val="0"/>
      <w:divBdr>
        <w:top w:val="none" w:sz="0" w:space="0" w:color="auto"/>
        <w:left w:val="none" w:sz="0" w:space="0" w:color="auto"/>
        <w:bottom w:val="none" w:sz="0" w:space="0" w:color="auto"/>
        <w:right w:val="none" w:sz="0" w:space="0" w:color="auto"/>
      </w:divBdr>
    </w:div>
    <w:div w:id="934484367">
      <w:bodyDiv w:val="1"/>
      <w:marLeft w:val="0"/>
      <w:marRight w:val="0"/>
      <w:marTop w:val="0"/>
      <w:marBottom w:val="0"/>
      <w:divBdr>
        <w:top w:val="none" w:sz="0" w:space="0" w:color="auto"/>
        <w:left w:val="none" w:sz="0" w:space="0" w:color="auto"/>
        <w:bottom w:val="none" w:sz="0" w:space="0" w:color="auto"/>
        <w:right w:val="none" w:sz="0" w:space="0" w:color="auto"/>
      </w:divBdr>
    </w:div>
    <w:div w:id="1022558789">
      <w:bodyDiv w:val="1"/>
      <w:marLeft w:val="0"/>
      <w:marRight w:val="0"/>
      <w:marTop w:val="0"/>
      <w:marBottom w:val="0"/>
      <w:divBdr>
        <w:top w:val="none" w:sz="0" w:space="0" w:color="auto"/>
        <w:left w:val="none" w:sz="0" w:space="0" w:color="auto"/>
        <w:bottom w:val="none" w:sz="0" w:space="0" w:color="auto"/>
        <w:right w:val="none" w:sz="0" w:space="0" w:color="auto"/>
      </w:divBdr>
    </w:div>
    <w:div w:id="1079326562">
      <w:bodyDiv w:val="1"/>
      <w:marLeft w:val="0"/>
      <w:marRight w:val="0"/>
      <w:marTop w:val="0"/>
      <w:marBottom w:val="0"/>
      <w:divBdr>
        <w:top w:val="none" w:sz="0" w:space="0" w:color="auto"/>
        <w:left w:val="none" w:sz="0" w:space="0" w:color="auto"/>
        <w:bottom w:val="none" w:sz="0" w:space="0" w:color="auto"/>
        <w:right w:val="none" w:sz="0" w:space="0" w:color="auto"/>
      </w:divBdr>
    </w:div>
    <w:div w:id="1306399149">
      <w:bodyDiv w:val="1"/>
      <w:marLeft w:val="0"/>
      <w:marRight w:val="0"/>
      <w:marTop w:val="0"/>
      <w:marBottom w:val="0"/>
      <w:divBdr>
        <w:top w:val="none" w:sz="0" w:space="0" w:color="auto"/>
        <w:left w:val="none" w:sz="0" w:space="0" w:color="auto"/>
        <w:bottom w:val="none" w:sz="0" w:space="0" w:color="auto"/>
        <w:right w:val="none" w:sz="0" w:space="0" w:color="auto"/>
      </w:divBdr>
    </w:div>
    <w:div w:id="1428381397">
      <w:bodyDiv w:val="1"/>
      <w:marLeft w:val="0"/>
      <w:marRight w:val="0"/>
      <w:marTop w:val="0"/>
      <w:marBottom w:val="0"/>
      <w:divBdr>
        <w:top w:val="none" w:sz="0" w:space="0" w:color="auto"/>
        <w:left w:val="none" w:sz="0" w:space="0" w:color="auto"/>
        <w:bottom w:val="none" w:sz="0" w:space="0" w:color="auto"/>
        <w:right w:val="none" w:sz="0" w:space="0" w:color="auto"/>
      </w:divBdr>
    </w:div>
    <w:div w:id="1449859261">
      <w:bodyDiv w:val="1"/>
      <w:marLeft w:val="0"/>
      <w:marRight w:val="0"/>
      <w:marTop w:val="0"/>
      <w:marBottom w:val="0"/>
      <w:divBdr>
        <w:top w:val="none" w:sz="0" w:space="0" w:color="auto"/>
        <w:left w:val="none" w:sz="0" w:space="0" w:color="auto"/>
        <w:bottom w:val="none" w:sz="0" w:space="0" w:color="auto"/>
        <w:right w:val="none" w:sz="0" w:space="0" w:color="auto"/>
      </w:divBdr>
    </w:div>
    <w:div w:id="1643383077">
      <w:bodyDiv w:val="1"/>
      <w:marLeft w:val="0"/>
      <w:marRight w:val="0"/>
      <w:marTop w:val="0"/>
      <w:marBottom w:val="0"/>
      <w:divBdr>
        <w:top w:val="none" w:sz="0" w:space="0" w:color="auto"/>
        <w:left w:val="none" w:sz="0" w:space="0" w:color="auto"/>
        <w:bottom w:val="none" w:sz="0" w:space="0" w:color="auto"/>
        <w:right w:val="none" w:sz="0" w:space="0" w:color="auto"/>
      </w:divBdr>
    </w:div>
    <w:div w:id="1720082362">
      <w:bodyDiv w:val="1"/>
      <w:marLeft w:val="0"/>
      <w:marRight w:val="0"/>
      <w:marTop w:val="0"/>
      <w:marBottom w:val="0"/>
      <w:divBdr>
        <w:top w:val="none" w:sz="0" w:space="0" w:color="auto"/>
        <w:left w:val="none" w:sz="0" w:space="0" w:color="auto"/>
        <w:bottom w:val="none" w:sz="0" w:space="0" w:color="auto"/>
        <w:right w:val="none" w:sz="0" w:space="0" w:color="auto"/>
      </w:divBdr>
    </w:div>
    <w:div w:id="201996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m.oas.org/doc_public/SPANISH/HIST_19/CIDSC00091S02.doc" TargetMode="External"/><Relationship Id="rId18" Type="http://schemas.openxmlformats.org/officeDocument/2006/relationships/hyperlink" Target="http://scm.oas.org/IDMS/Redirectpage.aspx?class=AG/RES.&amp;ClassNum=5530&amp;lang=s" TargetMode="External"/><Relationship Id="rId26" Type="http://schemas.openxmlformats.org/officeDocument/2006/relationships/hyperlink" Target="http://scm.oas.org/doc_public/ENGLISH/HIST_19/CIDSC00090E02.doc" TargetMode="External"/><Relationship Id="rId3" Type="http://schemas.openxmlformats.org/officeDocument/2006/relationships/customXml" Target="../customXml/item3.xml"/><Relationship Id="rId21" Type="http://schemas.openxmlformats.org/officeDocument/2006/relationships/hyperlink" Target="http://scm.oas.org/doc_public/SPANISH/HIST_17/CIDRP01967S02.doc"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cm.oas.org/doc_public/ENGLISH/HIST_18/CIDSC00047E02.doc" TargetMode="External"/><Relationship Id="rId17" Type="http://schemas.openxmlformats.org/officeDocument/2006/relationships/hyperlink" Target="http://scm.oas.org/IDMS/Redirectpage.aspx?class=AG/RES.&amp;ClassNum=5530&amp;lang=s" TargetMode="External"/><Relationship Id="rId25" Type="http://schemas.openxmlformats.org/officeDocument/2006/relationships/hyperlink" Target="http://scm.oas.org/doc_public/SPANISH/HIST_19/CIDSC00090S02.doc"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m.oas.org/doc_public/ENGLISH/HIST_18/CIDSC00048E02.doc" TargetMode="External"/><Relationship Id="rId20" Type="http://schemas.openxmlformats.org/officeDocument/2006/relationships/hyperlink" Target="http://scm.oas.org/doc_public/ENGLISH/HIST_17/CIDSC00039E02.doc" TargetMode="External"/><Relationship Id="rId29" Type="http://schemas.openxmlformats.org/officeDocument/2006/relationships/hyperlink" Target="http://scm.oas.org/doc_public/SPANISH/HIST_22/CIDSC00185S02.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m.oas.org/doc_public/SPANISH/HIST_18/CIDSC00047S02.doc" TargetMode="External"/><Relationship Id="rId24" Type="http://schemas.openxmlformats.org/officeDocument/2006/relationships/hyperlink" Target="http://scm.oas.org/doc_public/ENGLISH/HIST_18/CIDIS00003E02.doc" TargetMode="External"/><Relationship Id="rId32" Type="http://schemas.openxmlformats.org/officeDocument/2006/relationships/hyperlink" Target="http://scm.oas.org/doc_public/ENGLISH/HIST_23/CIDSC00205E02.docx" TargetMode="External"/><Relationship Id="rId5" Type="http://schemas.openxmlformats.org/officeDocument/2006/relationships/styles" Target="styles.xml"/><Relationship Id="rId15" Type="http://schemas.openxmlformats.org/officeDocument/2006/relationships/hyperlink" Target="http://scm.oas.org/doc_public/SPANISH/HIST_18/CIDSC00048S02.doc" TargetMode="External"/><Relationship Id="rId23" Type="http://schemas.openxmlformats.org/officeDocument/2006/relationships/hyperlink" Target="http://scm.oas.org/doc_public/SPANISH/HIST_18/CIDIS00003S02.doc" TargetMode="External"/><Relationship Id="rId28" Type="http://schemas.openxmlformats.org/officeDocument/2006/relationships/hyperlink" Target="http://scm.oas.org/doc_public/ENGLISH/HIST_21/CIDSC00158E02.docx" TargetMode="External"/><Relationship Id="rId10" Type="http://schemas.openxmlformats.org/officeDocument/2006/relationships/hyperlink" Target="https://refugeesmigrants.un.org/sites/default/files/180711_final_draft_0.pdf" TargetMode="External"/><Relationship Id="rId19" Type="http://schemas.openxmlformats.org/officeDocument/2006/relationships/hyperlink" Target="http://scm.oas.org/doc_public/SPANISH/HIST_17/CIDSC00039S02.doc" TargetMode="External"/><Relationship Id="rId31" Type="http://schemas.openxmlformats.org/officeDocument/2006/relationships/hyperlink" Target="http://scm.oas.org/doc_public/SPANISH/HIST_23/CIDSC00205S02.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m.oas.org/doc_public/ENGLISH/HIST_19/CIDSC00091E02.doc" TargetMode="External"/><Relationship Id="rId22" Type="http://schemas.openxmlformats.org/officeDocument/2006/relationships/hyperlink" Target="http://scm.oas.org/doc_public/ENGLISH/HIST_17/CIDRP01967E02.doc" TargetMode="External"/><Relationship Id="rId27" Type="http://schemas.openxmlformats.org/officeDocument/2006/relationships/hyperlink" Target="http://scm.oas.org/doc_public/SPANISH/HIST_21/CIDSC00158S02.docx" TargetMode="External"/><Relationship Id="rId30" Type="http://schemas.openxmlformats.org/officeDocument/2006/relationships/hyperlink" Target="http://scm.oas.org/doc_public/ENGLISH/HIST_22/CIDSC00185E02.docx" TargetMode="External"/><Relationship Id="rId35" Type="http://schemas.openxmlformats.org/officeDocument/2006/relationships/theme" Target="theme/theme1.xml"/><Relationship Id="rId8" Type="http://schemas.openxmlformats.org/officeDocument/2006/relationships/footnotes" Target="footnotes.xml"/></Relationships>
</file>

<file path=word/_rels/endnotes.xml.rels><?xml version="1.0" encoding="UTF-8" standalone="yes"?>
<Relationships xmlns="http://schemas.openxmlformats.org/package/2006/relationships"><Relationship Id="rId3" Type="http://schemas.openxmlformats.org/officeDocument/2006/relationships/hyperlink" Target="https://news.un.org/es/story/2022/05/1508852" TargetMode="External"/><Relationship Id="rId2" Type="http://schemas.openxmlformats.org/officeDocument/2006/relationships/hyperlink" Target="https://www.ohchr.org/SP/HRBodies/HRC/Pages/Home.aspx" TargetMode="External"/><Relationship Id="rId1" Type="http://schemas.openxmlformats.org/officeDocument/2006/relationships/hyperlink" Target="https://www.ohchr.org/es/special-procedures-human-rights-counci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news.un.org/es/story/2022/11/1517007" TargetMode="External"/><Relationship Id="rId2" Type="http://schemas.openxmlformats.org/officeDocument/2006/relationships/hyperlink" Target="https://www.ohchr.org/es/migration/migrants-vulnerable-situations" TargetMode="External"/><Relationship Id="rId1" Type="http://schemas.openxmlformats.org/officeDocument/2006/relationships/hyperlink" Target="https://www.migrationdataportal.org/es/sdgs?node=0" TargetMode="External"/><Relationship Id="rId4" Type="http://schemas.openxmlformats.org/officeDocument/2006/relationships/hyperlink" Target="https://rosanjose.iom.int/es/blogs/gobernanza-migratoria-clave-para-alcanzar-los-objetivos-de-desarrollo-sostenibl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2707C45BBA8C4DA514445CCF9D9A98" ma:contentTypeVersion="16" ma:contentTypeDescription="Create a new document." ma:contentTypeScope="" ma:versionID="19f2311f7d01c9c91d7920e9f2a6745b">
  <xsd:schema xmlns:xsd="http://www.w3.org/2001/XMLSchema" xmlns:xs="http://www.w3.org/2001/XMLSchema" xmlns:p="http://schemas.microsoft.com/office/2006/metadata/properties" xmlns:ns2="3af56e55-e33e-44de-8fc2-f05c5dbf9606" xmlns:ns3="45c0fc91-e819-4484-ae8d-15eaa14e18df" targetNamespace="http://schemas.microsoft.com/office/2006/metadata/properties" ma:root="true" ma:fieldsID="93b87760f0f37ebe482c8e1806ade2c6" ns2:_="" ns3:_="">
    <xsd:import namespace="3af56e55-e33e-44de-8fc2-f05c5dbf9606"/>
    <xsd:import namespace="45c0fc91-e819-4484-ae8d-15eaa14e18df"/>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56e55-e33e-44de-8fc2-f05c5dbf9606"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c0fc91-e819-4484-ae8d-15eaa14e18d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0e18b9a-ce3f-4c33-90b3-7745d2b769ba}" ma:internalName="TaxCatchAll" ma:showField="CatchAllData" ma:web="45c0fc91-e819-4484-ae8d-15eaa14e18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b:Source>
    <b:Tag>OIM18</b:Tag>
    <b:SourceType>Book</b:SourceType>
    <b:Guid>{84075AD6-9FED-4EB9-A2CE-BF1510AB36EB}</b:Guid>
    <b:Author>
      <b:Author>
        <b:Corporate>OIM- ONU</b:Corporate>
      </b:Author>
    </b:Author>
    <b:Title>MIGRACION, La Migración en la Agenda 2030-Guia para Profesionales</b:Title>
    <b:Year>2018</b:Year>
    <b:RefOrder>1</b:RefOrder>
  </b:Source>
  <b:Source>
    <b:Tag>CEP06</b:Tag>
    <b:SourceType>Book</b:SourceType>
    <b:Guid>{46E31D61-9FBE-4FAB-9500-D12EC5402CCC}</b:Guid>
    <b:Author>
      <b:Author>
        <b:Corporate>CEPAL, CELADE</b:Corporate>
      </b:Author>
    </b:Author>
    <b:Title>Migración internacional, derechos humanos  y desarrollo</b:Title>
    <b:Year>2006 </b:Year>
    <b:RefOrder>2</b:RefOrder>
  </b:Source>
</b:Sources>
</file>

<file path=customXml/itemProps1.xml><?xml version="1.0" encoding="utf-8"?>
<ds:datastoreItem xmlns:ds="http://schemas.openxmlformats.org/officeDocument/2006/customXml" ds:itemID="{0B3CCE3A-96CE-4817-AEAC-905FDA254231}">
  <ds:schemaRefs>
    <ds:schemaRef ds:uri="http://schemas.microsoft.com/sharepoint/v3/contenttype/forms"/>
  </ds:schemaRefs>
</ds:datastoreItem>
</file>

<file path=customXml/itemProps2.xml><?xml version="1.0" encoding="utf-8"?>
<ds:datastoreItem xmlns:ds="http://schemas.openxmlformats.org/officeDocument/2006/customXml" ds:itemID="{0A255C64-552E-4452-87C6-FFBCCA1D8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56e55-e33e-44de-8fc2-f05c5dbf9606"/>
    <ds:schemaRef ds:uri="45c0fc91-e819-4484-ae8d-15eaa14e1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DFD005-293B-48FB-BC28-2059FB99E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7</Pages>
  <Words>2537</Words>
  <Characters>14464</Characters>
  <Application>Microsoft Office Word</Application>
  <DocSecurity>0</DocSecurity>
  <Lines>120</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Mikan</dc:creator>
  <cp:keywords/>
  <dc:description/>
  <cp:lastModifiedBy>Burns, Sandra</cp:lastModifiedBy>
  <cp:revision>30</cp:revision>
  <dcterms:created xsi:type="dcterms:W3CDTF">2023-02-15T17:00:00Z</dcterms:created>
  <dcterms:modified xsi:type="dcterms:W3CDTF">2023-02-15T22:10:00Z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220bf4cebf99d74ee97fd863344c88c0efc7752bc0c46218d3d7b1c7a1476c9d</vt:lpwstr>
  </property>
</Properties>
</file>