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43A" w:rsidRPr="005402E8" w:rsidRDefault="00226A12" w:rsidP="00226A12">
      <w:pPr>
        <w:tabs>
          <w:tab w:val="left" w:pos="7200"/>
        </w:tabs>
        <w:ind w:right="-1080"/>
        <w:rPr>
          <w:b/>
          <w:sz w:val="22"/>
          <w:szCs w:val="22"/>
        </w:rPr>
      </w:pPr>
      <w:r w:rsidRPr="005402E8">
        <w:rPr>
          <w:b/>
          <w:sz w:val="22"/>
          <w:szCs w:val="22"/>
        </w:rPr>
        <w:tab/>
      </w:r>
    </w:p>
    <w:p w:rsidR="00226A12" w:rsidRPr="005402E8" w:rsidRDefault="0059043A" w:rsidP="00226A12">
      <w:pPr>
        <w:tabs>
          <w:tab w:val="left" w:pos="7200"/>
        </w:tabs>
        <w:ind w:right="-1080"/>
        <w:rPr>
          <w:sz w:val="22"/>
          <w:szCs w:val="22"/>
        </w:rPr>
      </w:pPr>
      <w:r w:rsidRPr="005402E8">
        <w:rPr>
          <w:b/>
          <w:sz w:val="22"/>
          <w:szCs w:val="22"/>
        </w:rPr>
        <w:tab/>
      </w:r>
      <w:r w:rsidRPr="005402E8">
        <w:rPr>
          <w:sz w:val="22"/>
          <w:szCs w:val="22"/>
        </w:rPr>
        <w:t>OEA/</w:t>
      </w:r>
      <w:proofErr w:type="spellStart"/>
      <w:r w:rsidRPr="005402E8">
        <w:rPr>
          <w:sz w:val="22"/>
          <w:szCs w:val="22"/>
        </w:rPr>
        <w:t>Ser.W</w:t>
      </w:r>
      <w:proofErr w:type="spellEnd"/>
    </w:p>
    <w:p w:rsidR="009927AE" w:rsidRPr="005402E8" w:rsidRDefault="00226A12" w:rsidP="00226A12">
      <w:pPr>
        <w:tabs>
          <w:tab w:val="left" w:pos="7200"/>
        </w:tabs>
        <w:ind w:right="-1080"/>
        <w:rPr>
          <w:sz w:val="22"/>
          <w:szCs w:val="22"/>
        </w:rPr>
      </w:pPr>
      <w:r w:rsidRPr="005402E8">
        <w:rPr>
          <w:b/>
          <w:sz w:val="22"/>
          <w:szCs w:val="22"/>
        </w:rPr>
        <w:tab/>
      </w:r>
      <w:r w:rsidRPr="005402E8">
        <w:rPr>
          <w:sz w:val="22"/>
          <w:szCs w:val="22"/>
        </w:rPr>
        <w:t xml:space="preserve">CIDI/OD-102/20 </w:t>
      </w:r>
      <w:proofErr w:type="spellStart"/>
      <w:r w:rsidR="005C6458">
        <w:rPr>
          <w:sz w:val="22"/>
          <w:szCs w:val="22"/>
        </w:rPr>
        <w:t>rev</w:t>
      </w:r>
      <w:proofErr w:type="spellEnd"/>
      <w:r w:rsidR="005C6458">
        <w:rPr>
          <w:sz w:val="22"/>
          <w:szCs w:val="22"/>
        </w:rPr>
        <w:t>. 2</w:t>
      </w:r>
    </w:p>
    <w:p w:rsidR="00226A12" w:rsidRPr="005402E8" w:rsidRDefault="00136550" w:rsidP="00226A12">
      <w:pPr>
        <w:tabs>
          <w:tab w:val="left" w:pos="7200"/>
        </w:tabs>
        <w:ind w:right="-1080"/>
        <w:rPr>
          <w:sz w:val="22"/>
          <w:szCs w:val="22"/>
        </w:rPr>
      </w:pPr>
      <w:r w:rsidRPr="005402E8">
        <w:rPr>
          <w:sz w:val="22"/>
          <w:szCs w:val="22"/>
        </w:rPr>
        <w:tab/>
        <w:t>2</w:t>
      </w:r>
      <w:r w:rsidR="005C6458">
        <w:rPr>
          <w:sz w:val="22"/>
          <w:szCs w:val="22"/>
        </w:rPr>
        <w:t>9</w:t>
      </w:r>
      <w:r w:rsidRPr="005402E8">
        <w:rPr>
          <w:sz w:val="22"/>
          <w:szCs w:val="22"/>
        </w:rPr>
        <w:t xml:space="preserve"> juin 2020</w:t>
      </w:r>
    </w:p>
    <w:p w:rsidR="00226A12" w:rsidRPr="005402E8" w:rsidRDefault="002D7293" w:rsidP="00226A12">
      <w:pPr>
        <w:tabs>
          <w:tab w:val="left" w:pos="7200"/>
        </w:tabs>
        <w:ind w:right="-1080"/>
        <w:rPr>
          <w:sz w:val="22"/>
          <w:szCs w:val="22"/>
        </w:rPr>
      </w:pPr>
      <w:r w:rsidRPr="005402E8">
        <w:rPr>
          <w:sz w:val="22"/>
          <w:szCs w:val="22"/>
        </w:rPr>
        <w:tab/>
        <w:t>Original: anglais</w:t>
      </w:r>
    </w:p>
    <w:p w:rsidR="0059043A" w:rsidRPr="005402E8" w:rsidRDefault="0059043A" w:rsidP="0020359E">
      <w:pPr>
        <w:rPr>
          <w:sz w:val="22"/>
          <w:szCs w:val="22"/>
        </w:rPr>
      </w:pPr>
    </w:p>
    <w:p w:rsidR="00226A12" w:rsidRPr="005402E8" w:rsidRDefault="00226A12" w:rsidP="0059043A">
      <w:pPr>
        <w:jc w:val="center"/>
        <w:rPr>
          <w:sz w:val="22"/>
          <w:szCs w:val="22"/>
        </w:rPr>
      </w:pPr>
      <w:r w:rsidRPr="005402E8">
        <w:rPr>
          <w:sz w:val="22"/>
          <w:szCs w:val="22"/>
        </w:rPr>
        <w:t>PROJET D’ORDRE DU JOUR</w:t>
      </w:r>
    </w:p>
    <w:p w:rsidR="00226A12" w:rsidRPr="005402E8" w:rsidRDefault="00226A12" w:rsidP="0059043A">
      <w:pPr>
        <w:pStyle w:val="CPTitle"/>
        <w:jc w:val="left"/>
        <w:rPr>
          <w:lang w:val="fr-FR"/>
        </w:rPr>
      </w:pPr>
    </w:p>
    <w:p w:rsidR="00226A12" w:rsidRPr="005402E8" w:rsidRDefault="00226A12" w:rsidP="0059043A">
      <w:pPr>
        <w:ind w:left="2880"/>
        <w:rPr>
          <w:sz w:val="22"/>
          <w:szCs w:val="22"/>
        </w:rPr>
      </w:pPr>
      <w:r w:rsidRPr="005402E8">
        <w:rPr>
          <w:sz w:val="22"/>
          <w:szCs w:val="22"/>
          <w:u w:val="single"/>
        </w:rPr>
        <w:t>Date</w:t>
      </w:r>
      <w:r w:rsidRPr="005402E8">
        <w:rPr>
          <w:sz w:val="22"/>
          <w:szCs w:val="22"/>
        </w:rPr>
        <w:t> :</w:t>
      </w:r>
      <w:r w:rsidRPr="005402E8">
        <w:rPr>
          <w:sz w:val="22"/>
          <w:szCs w:val="22"/>
        </w:rPr>
        <w:tab/>
        <w:t>mardi 30 juin 2020</w:t>
      </w:r>
    </w:p>
    <w:p w:rsidR="00226A12" w:rsidRPr="005402E8" w:rsidRDefault="00226A12" w:rsidP="0059043A">
      <w:pPr>
        <w:tabs>
          <w:tab w:val="left" w:pos="3600"/>
        </w:tabs>
        <w:ind w:left="2880"/>
        <w:rPr>
          <w:sz w:val="22"/>
          <w:szCs w:val="22"/>
        </w:rPr>
      </w:pPr>
      <w:r w:rsidRPr="005402E8">
        <w:rPr>
          <w:sz w:val="22"/>
          <w:szCs w:val="22"/>
          <w:u w:val="single"/>
        </w:rPr>
        <w:t>Heure</w:t>
      </w:r>
      <w:r w:rsidRPr="005402E8">
        <w:rPr>
          <w:sz w:val="22"/>
          <w:szCs w:val="22"/>
        </w:rPr>
        <w:t> :</w:t>
      </w:r>
      <w:r w:rsidRPr="005402E8">
        <w:rPr>
          <w:sz w:val="22"/>
          <w:szCs w:val="22"/>
        </w:rPr>
        <w:tab/>
        <w:t>10 h 00 – 13 h 00</w:t>
      </w:r>
    </w:p>
    <w:p w:rsidR="00226A12" w:rsidRPr="005402E8" w:rsidRDefault="00226A12" w:rsidP="0059043A">
      <w:pPr>
        <w:tabs>
          <w:tab w:val="left" w:pos="3600"/>
        </w:tabs>
        <w:ind w:left="2880"/>
        <w:rPr>
          <w:sz w:val="22"/>
          <w:szCs w:val="22"/>
        </w:rPr>
      </w:pPr>
      <w:r w:rsidRPr="005402E8">
        <w:rPr>
          <w:sz w:val="22"/>
          <w:szCs w:val="22"/>
          <w:u w:val="single"/>
        </w:rPr>
        <w:t>Lieu</w:t>
      </w:r>
      <w:r w:rsidRPr="005402E8">
        <w:rPr>
          <w:sz w:val="22"/>
          <w:szCs w:val="22"/>
        </w:rPr>
        <w:t> :</w:t>
      </w:r>
      <w:r w:rsidRPr="005402E8">
        <w:rPr>
          <w:sz w:val="22"/>
          <w:szCs w:val="22"/>
        </w:rPr>
        <w:tab/>
        <w:t xml:space="preserve">virtuel </w:t>
      </w:r>
    </w:p>
    <w:p w:rsidR="0040292E" w:rsidRPr="005402E8" w:rsidRDefault="0040292E" w:rsidP="0020359E">
      <w:pPr>
        <w:tabs>
          <w:tab w:val="left" w:pos="3600"/>
        </w:tabs>
        <w:rPr>
          <w:sz w:val="22"/>
          <w:szCs w:val="22"/>
        </w:rPr>
      </w:pPr>
    </w:p>
    <w:p w:rsidR="00F27DCE" w:rsidRPr="005402E8" w:rsidRDefault="00F27DCE" w:rsidP="00F27DCE">
      <w:pPr>
        <w:tabs>
          <w:tab w:val="left" w:pos="3600"/>
        </w:tabs>
        <w:ind w:left="2880" w:hanging="2880"/>
        <w:rPr>
          <w:sz w:val="22"/>
          <w:szCs w:val="22"/>
          <w:u w:val="single"/>
        </w:rPr>
      </w:pPr>
      <w:r w:rsidRPr="005402E8">
        <w:rPr>
          <w:sz w:val="22"/>
          <w:szCs w:val="22"/>
          <w:u w:val="single"/>
        </w:rPr>
        <w:t>Partie I</w:t>
      </w:r>
    </w:p>
    <w:p w:rsidR="00967590" w:rsidRPr="005402E8" w:rsidRDefault="00967590" w:rsidP="0059043A">
      <w:pPr>
        <w:tabs>
          <w:tab w:val="left" w:pos="700"/>
        </w:tabs>
        <w:jc w:val="both"/>
        <w:rPr>
          <w:bCs/>
          <w:sz w:val="22"/>
          <w:szCs w:val="22"/>
        </w:rPr>
      </w:pPr>
    </w:p>
    <w:p w:rsidR="00516EDE" w:rsidRPr="005402E8" w:rsidRDefault="00226A12" w:rsidP="00303FED">
      <w:pPr>
        <w:numPr>
          <w:ilvl w:val="0"/>
          <w:numId w:val="1"/>
        </w:numPr>
        <w:snapToGrid w:val="0"/>
        <w:ind w:left="0" w:firstLine="0"/>
        <w:rPr>
          <w:sz w:val="22"/>
          <w:szCs w:val="22"/>
        </w:rPr>
      </w:pPr>
      <w:r w:rsidRPr="005402E8">
        <w:rPr>
          <w:sz w:val="22"/>
          <w:szCs w:val="22"/>
        </w:rPr>
        <w:t>Examen de l’ordre du jour (CIDI</w:t>
      </w:r>
      <w:bookmarkStart w:id="0" w:name="_Hlt341702838"/>
      <w:bookmarkStart w:id="1" w:name="_Hlt341702839"/>
      <w:r w:rsidRPr="005402E8">
        <w:rPr>
          <w:sz w:val="22"/>
          <w:szCs w:val="22"/>
        </w:rPr>
        <w:t>/</w:t>
      </w:r>
      <w:bookmarkEnd w:id="0"/>
      <w:bookmarkEnd w:id="1"/>
      <w:r w:rsidRPr="005402E8">
        <w:rPr>
          <w:sz w:val="22"/>
          <w:szCs w:val="22"/>
        </w:rPr>
        <w:t>OD-102/20</w:t>
      </w:r>
      <w:r w:rsidR="00143DCD">
        <w:rPr>
          <w:sz w:val="22"/>
          <w:szCs w:val="22"/>
        </w:rPr>
        <w:t xml:space="preserve"> </w:t>
      </w:r>
      <w:proofErr w:type="spellStart"/>
      <w:r w:rsidR="00143DCD">
        <w:rPr>
          <w:sz w:val="22"/>
          <w:szCs w:val="22"/>
        </w:rPr>
        <w:t>rev</w:t>
      </w:r>
      <w:proofErr w:type="spellEnd"/>
      <w:r w:rsidR="00143DCD">
        <w:rPr>
          <w:sz w:val="22"/>
          <w:szCs w:val="22"/>
        </w:rPr>
        <w:t xml:space="preserve">. </w:t>
      </w:r>
      <w:r w:rsidR="005C6458">
        <w:rPr>
          <w:sz w:val="22"/>
          <w:szCs w:val="22"/>
        </w:rPr>
        <w:t>2</w:t>
      </w:r>
      <w:r w:rsidRPr="005402E8">
        <w:rPr>
          <w:sz w:val="22"/>
          <w:szCs w:val="22"/>
        </w:rPr>
        <w:t>)</w:t>
      </w:r>
    </w:p>
    <w:p w:rsidR="00DA6C40" w:rsidRPr="005402E8" w:rsidRDefault="00DA6C40" w:rsidP="001121E4">
      <w:pPr>
        <w:tabs>
          <w:tab w:val="left" w:pos="720"/>
        </w:tabs>
        <w:snapToGrid w:val="0"/>
        <w:rPr>
          <w:sz w:val="22"/>
          <w:szCs w:val="22"/>
        </w:rPr>
      </w:pPr>
    </w:p>
    <w:p w:rsidR="00A47031" w:rsidRPr="005402E8" w:rsidRDefault="009C4E09" w:rsidP="00CC1A30">
      <w:pPr>
        <w:numPr>
          <w:ilvl w:val="0"/>
          <w:numId w:val="1"/>
        </w:numPr>
        <w:autoSpaceDE w:val="0"/>
        <w:autoSpaceDN w:val="0"/>
        <w:adjustRightInd w:val="0"/>
        <w:ind w:left="720" w:hanging="720"/>
        <w:jc w:val="both"/>
        <w:rPr>
          <w:sz w:val="22"/>
          <w:szCs w:val="22"/>
        </w:rPr>
      </w:pPr>
      <w:r>
        <w:rPr>
          <w:noProof/>
          <w:sz w:val="22"/>
          <w:szCs w:val="22"/>
          <w:lang w:val="en-US"/>
        </w:rPr>
        <mc:AlternateContent>
          <mc:Choice Requires="wps">
            <w:drawing>
              <wp:anchor distT="0" distB="0" distL="114300" distR="114300" simplePos="0" relativeHeight="251659264" behindDoc="0" locked="1" layoutInCell="1" allowOverlap="1">
                <wp:simplePos x="0" y="0"/>
                <wp:positionH relativeFrom="column">
                  <wp:posOffset>-95250</wp:posOffset>
                </wp:positionH>
                <wp:positionV relativeFrom="bottomMargin">
                  <wp:align>top</wp:align>
                </wp:positionV>
                <wp:extent cx="3383280" cy="2952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95275"/>
                        </a:xfrm>
                        <a:prstGeom prst="rect">
                          <a:avLst/>
                        </a:prstGeom>
                        <a:noFill/>
                        <a:ln w="9525" cap="flat" cmpd="sng" algn="ctr">
                          <a:noFill/>
                          <a:prstDash val="solid"/>
                          <a:round/>
                          <a:headEnd type="none" w="med" len="med"/>
                          <a:tailEnd type="none" w="med" len="med"/>
                        </a:ln>
                      </wps:spPr>
                      <wps:txbx>
                        <w:txbxContent>
                          <w:p w:rsidR="009C4E09" w:rsidRPr="009C4E09" w:rsidRDefault="009C4E09">
                            <w:pPr>
                              <w:rPr>
                                <w:sz w:val="18"/>
                              </w:rPr>
                            </w:pPr>
                            <w:r>
                              <w:rPr>
                                <w:sz w:val="18"/>
                              </w:rPr>
                              <w:fldChar w:fldCharType="begin"/>
                            </w:r>
                            <w:r>
                              <w:rPr>
                                <w:sz w:val="18"/>
                              </w:rPr>
                              <w:instrText xml:space="preserve"> FILENAME  \* MERGEFORMAT </w:instrText>
                            </w:r>
                            <w:r>
                              <w:rPr>
                                <w:sz w:val="18"/>
                              </w:rPr>
                              <w:fldChar w:fldCharType="separate"/>
                            </w:r>
                            <w:r>
                              <w:rPr>
                                <w:noProof/>
                                <w:sz w:val="18"/>
                              </w:rPr>
                              <w:t>CIDRP02904F01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5pt;margin-top:0;width:266.4pt;height:23.25pt;z-index:251659264;visibility:visible;mso-wrap-style:square;mso-height-percent:0;mso-wrap-distance-left:9pt;mso-wrap-distance-top:0;mso-wrap-distance-right:9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" filled="f" stroked="f">
                <v:stroke joinstyle="round"/>
                <v:path arrowok="t"/>
                <v:textbox>
                  <w:txbxContent>
                    <w:p w:rsidR="009C4E09" w:rsidRPr="009C4E09" w:rsidRDefault="009C4E09">
                      <w:pPr>
                        <w:rPr>
                          <w:sz w:val="18"/>
                        </w:rPr>
                      </w:pPr>
                      <w:r>
                        <w:rPr>
                          <w:sz w:val="18"/>
                        </w:rPr>
                        <w:fldChar w:fldCharType="begin"/>
                      </w:r>
                      <w:r>
                        <w:rPr>
                          <w:sz w:val="18"/>
                        </w:rPr>
                        <w:instrText xml:space="preserve"> FILENAME  \* MERGEFORMAT </w:instrText>
                      </w:r>
                      <w:r>
                        <w:rPr>
                          <w:sz w:val="18"/>
                        </w:rPr>
                        <w:fldChar w:fldCharType="separate"/>
                      </w:r>
                      <w:r>
                        <w:rPr>
                          <w:noProof/>
                          <w:sz w:val="18"/>
                        </w:rPr>
                        <w:t>CIDRP02904F01</w:t>
                      </w:r>
                      <w:r>
                        <w:rPr>
                          <w:sz w:val="18"/>
                        </w:rPr>
                        <w:fldChar w:fldCharType="end"/>
                      </w:r>
                    </w:p>
                  </w:txbxContent>
                </v:textbox>
                <w10:wrap anchory="margin"/>
                <w10:anchorlock/>
              </v:shape>
            </w:pict>
          </mc:Fallback>
        </mc:AlternateContent>
      </w:r>
      <w:r w:rsidR="004F787F" w:rsidRPr="005402E8">
        <w:rPr>
          <w:sz w:val="22"/>
          <w:szCs w:val="22"/>
        </w:rPr>
        <w:t>Recommandations de suivi sur le renforcement de la résilience au lendemain de la pandémie de COVID-19</w:t>
      </w:r>
    </w:p>
    <w:p w:rsidR="004F787F" w:rsidRPr="005402E8" w:rsidRDefault="004F787F" w:rsidP="00303FED">
      <w:pPr>
        <w:numPr>
          <w:ilvl w:val="0"/>
          <w:numId w:val="4"/>
        </w:numPr>
        <w:tabs>
          <w:tab w:val="left" w:pos="1080"/>
        </w:tabs>
        <w:autoSpaceDE w:val="0"/>
        <w:autoSpaceDN w:val="0"/>
        <w:adjustRightInd w:val="0"/>
        <w:ind w:hanging="720"/>
        <w:jc w:val="both"/>
        <w:rPr>
          <w:sz w:val="22"/>
          <w:szCs w:val="22"/>
        </w:rPr>
      </w:pPr>
      <w:r w:rsidRPr="005402E8">
        <w:rPr>
          <w:sz w:val="22"/>
          <w:szCs w:val="22"/>
        </w:rPr>
        <w:t>Exposé du Président</w:t>
      </w:r>
    </w:p>
    <w:p w:rsidR="00143DCD" w:rsidRDefault="00143DCD" w:rsidP="00143DCD">
      <w:pPr>
        <w:autoSpaceDE w:val="0"/>
        <w:autoSpaceDN w:val="0"/>
        <w:adjustRightInd w:val="0"/>
        <w:ind w:left="720"/>
        <w:jc w:val="both"/>
        <w:rPr>
          <w:sz w:val="22"/>
          <w:szCs w:val="22"/>
        </w:rPr>
      </w:pPr>
    </w:p>
    <w:p w:rsidR="004F787F" w:rsidRPr="005402E8" w:rsidRDefault="00143DCD" w:rsidP="000B0752">
      <w:pPr>
        <w:numPr>
          <w:ilvl w:val="0"/>
          <w:numId w:val="1"/>
        </w:numPr>
        <w:autoSpaceDE w:val="0"/>
        <w:autoSpaceDN w:val="0"/>
        <w:adjustRightInd w:val="0"/>
        <w:ind w:left="720" w:hanging="720"/>
        <w:jc w:val="both"/>
        <w:rPr>
          <w:sz w:val="22"/>
          <w:szCs w:val="22"/>
        </w:rPr>
      </w:pPr>
      <w:r>
        <w:rPr>
          <w:sz w:val="22"/>
          <w:szCs w:val="22"/>
        </w:rPr>
        <w:t>E</w:t>
      </w:r>
      <w:r w:rsidR="004F787F" w:rsidRPr="005402E8">
        <w:rPr>
          <w:sz w:val="22"/>
          <w:szCs w:val="22"/>
        </w:rPr>
        <w:t>xamen du projet de résolution «</w:t>
      </w:r>
      <w:r w:rsidR="000B0752" w:rsidRPr="005402E8">
        <w:rPr>
          <w:sz w:val="22"/>
          <w:szCs w:val="22"/>
        </w:rPr>
        <w:t> Modifications au Statut de l’Agence interaméricaine pour la coopération et le développement (AICD) et au Statut de la Commission du Fonds d'investissement de l'OEA pour le financement des bourses et les programmes de formation de l’OEA </w:t>
      </w:r>
      <w:r w:rsidR="004F787F" w:rsidRPr="005402E8">
        <w:rPr>
          <w:sz w:val="22"/>
          <w:szCs w:val="22"/>
        </w:rPr>
        <w:t>» </w:t>
      </w:r>
    </w:p>
    <w:p w:rsidR="004F787F" w:rsidRPr="005402E8" w:rsidRDefault="004F787F" w:rsidP="0020359E">
      <w:pPr>
        <w:tabs>
          <w:tab w:val="left" w:pos="720"/>
        </w:tabs>
        <w:snapToGrid w:val="0"/>
        <w:ind w:right="-360"/>
        <w:contextualSpacing/>
        <w:jc w:val="both"/>
        <w:rPr>
          <w:sz w:val="22"/>
          <w:szCs w:val="22"/>
        </w:rPr>
      </w:pPr>
    </w:p>
    <w:p w:rsidR="004F787F" w:rsidRPr="005402E8" w:rsidRDefault="004F787F" w:rsidP="00EA62BB">
      <w:pPr>
        <w:ind w:left="720" w:right="-360"/>
        <w:rPr>
          <w:sz w:val="22"/>
          <w:szCs w:val="22"/>
          <w:lang w:val="pt-BR"/>
        </w:rPr>
      </w:pPr>
      <w:r w:rsidRPr="005402E8">
        <w:rPr>
          <w:sz w:val="22"/>
          <w:szCs w:val="22"/>
          <w:lang w:val="pt-BR"/>
        </w:rPr>
        <w:t>-</w:t>
      </w:r>
      <w:r w:rsidRPr="005402E8">
        <w:rPr>
          <w:sz w:val="22"/>
          <w:szCs w:val="22"/>
          <w:lang w:val="pt-BR"/>
        </w:rPr>
        <w:tab/>
        <w:t xml:space="preserve">Document : CIDI/doc.291/20 rev.1 :   </w:t>
      </w:r>
      <w:r w:rsidR="009C4E09">
        <w:fldChar w:fldCharType="begin"/>
      </w:r>
      <w:r w:rsidR="009C4E09" w:rsidRPr="009C4E09">
        <w:rPr>
          <w:lang w:val="pt-BR"/>
        </w:rPr>
        <w:instrText xml:space="preserve"> HYPERLINK "http://scm.oas.org/IDMS/Redirectpage.aspx?class=cidi/doc.&amp;classNum=291&amp;lang=s" </w:instrText>
      </w:r>
      <w:r w:rsidR="009C4E09">
        <w:fldChar w:fldCharType="separate"/>
      </w:r>
      <w:r w:rsidRPr="005402E8">
        <w:rPr>
          <w:rStyle w:val="Hyperlink"/>
          <w:sz w:val="22"/>
          <w:szCs w:val="22"/>
          <w:lang w:val="pt-BR"/>
        </w:rPr>
        <w:t>Español</w:t>
      </w:r>
      <w:r w:rsidR="009C4E09">
        <w:rPr>
          <w:rStyle w:val="Hyperlink"/>
          <w:sz w:val="22"/>
          <w:szCs w:val="22"/>
          <w:lang w:val="pt-BR"/>
        </w:rPr>
        <w:fldChar w:fldCharType="end"/>
      </w:r>
      <w:r w:rsidRPr="005402E8">
        <w:rPr>
          <w:color w:val="000000"/>
          <w:sz w:val="22"/>
          <w:szCs w:val="22"/>
          <w:lang w:val="pt-BR"/>
        </w:rPr>
        <w:t xml:space="preserve"> - </w:t>
      </w:r>
      <w:hyperlink r:id="rId8" w:history="1">
        <w:r w:rsidR="007449D7" w:rsidRPr="005402E8">
          <w:rPr>
            <w:rStyle w:val="Hyperlink"/>
            <w:sz w:val="22"/>
            <w:szCs w:val="22"/>
            <w:lang w:val="pt-BR"/>
          </w:rPr>
          <w:t>English</w:t>
        </w:r>
      </w:hyperlink>
      <w:r w:rsidRPr="005402E8">
        <w:rPr>
          <w:color w:val="000000"/>
          <w:sz w:val="22"/>
          <w:szCs w:val="22"/>
          <w:lang w:val="pt-BR"/>
        </w:rPr>
        <w:t xml:space="preserve"> - </w:t>
      </w:r>
      <w:hyperlink r:id="rId9" w:history="1">
        <w:r w:rsidRPr="005402E8">
          <w:rPr>
            <w:rStyle w:val="Hyperlink"/>
            <w:color w:val="0D499C"/>
            <w:sz w:val="22"/>
            <w:szCs w:val="22"/>
            <w:shd w:val="clear" w:color="auto" w:fill="FFFFFF"/>
            <w:lang w:val="pt-BR"/>
          </w:rPr>
          <w:t>Français</w:t>
        </w:r>
      </w:hyperlink>
      <w:r w:rsidRPr="005402E8">
        <w:rPr>
          <w:color w:val="FF0000"/>
          <w:sz w:val="22"/>
          <w:szCs w:val="22"/>
          <w:shd w:val="clear" w:color="auto" w:fill="FFFFFF"/>
          <w:lang w:val="pt-BR"/>
        </w:rPr>
        <w:t xml:space="preserve"> </w:t>
      </w:r>
      <w:r w:rsidRPr="005402E8">
        <w:rPr>
          <w:color w:val="333333"/>
          <w:sz w:val="22"/>
          <w:szCs w:val="22"/>
          <w:shd w:val="clear" w:color="auto" w:fill="FFFFFF"/>
          <w:lang w:val="pt-BR"/>
        </w:rPr>
        <w:t xml:space="preserve">- </w:t>
      </w:r>
      <w:hyperlink r:id="rId10" w:history="1">
        <w:r w:rsidRPr="005402E8">
          <w:rPr>
            <w:rStyle w:val="Hyperlink"/>
            <w:color w:val="0D499C"/>
            <w:sz w:val="22"/>
            <w:szCs w:val="22"/>
            <w:shd w:val="clear" w:color="auto" w:fill="FFFFFF"/>
            <w:lang w:val="pt-BR"/>
          </w:rPr>
          <w:t>Português</w:t>
        </w:r>
      </w:hyperlink>
    </w:p>
    <w:p w:rsidR="004F787F" w:rsidRDefault="004F787F" w:rsidP="0020359E">
      <w:pPr>
        <w:tabs>
          <w:tab w:val="left" w:pos="720"/>
        </w:tabs>
        <w:snapToGrid w:val="0"/>
        <w:ind w:right="-360"/>
        <w:rPr>
          <w:sz w:val="22"/>
          <w:szCs w:val="22"/>
          <w:lang w:val="pt-BR"/>
        </w:rPr>
      </w:pPr>
    </w:p>
    <w:p w:rsidR="005C6458" w:rsidRPr="005402E8" w:rsidRDefault="005C6458" w:rsidP="005C6458">
      <w:pPr>
        <w:numPr>
          <w:ilvl w:val="0"/>
          <w:numId w:val="1"/>
        </w:numPr>
        <w:snapToGrid w:val="0"/>
        <w:ind w:left="0" w:right="-360" w:firstLine="0"/>
        <w:rPr>
          <w:sz w:val="22"/>
          <w:szCs w:val="22"/>
        </w:rPr>
      </w:pPr>
      <w:r w:rsidRPr="005402E8">
        <w:rPr>
          <w:sz w:val="22"/>
          <w:szCs w:val="22"/>
        </w:rPr>
        <w:t>Réunions des commissions interaméricaines</w:t>
      </w:r>
    </w:p>
    <w:p w:rsidR="005C6458" w:rsidRPr="005402E8" w:rsidRDefault="005C6458" w:rsidP="005C6458">
      <w:pPr>
        <w:snapToGrid w:val="0"/>
        <w:ind w:right="-360"/>
        <w:rPr>
          <w:sz w:val="22"/>
          <w:szCs w:val="22"/>
        </w:rPr>
      </w:pPr>
    </w:p>
    <w:p w:rsidR="005C6458" w:rsidRPr="005402E8" w:rsidRDefault="005C6458" w:rsidP="005C6458">
      <w:pPr>
        <w:tabs>
          <w:tab w:val="left" w:pos="700"/>
        </w:tabs>
        <w:snapToGrid w:val="0"/>
        <w:ind w:left="720" w:right="-360"/>
        <w:jc w:val="both"/>
        <w:rPr>
          <w:sz w:val="22"/>
          <w:szCs w:val="22"/>
        </w:rPr>
      </w:pPr>
      <w:r w:rsidRPr="005402E8">
        <w:rPr>
          <w:sz w:val="22"/>
          <w:szCs w:val="22"/>
          <w:u w:val="single"/>
        </w:rPr>
        <w:t>Ports</w:t>
      </w:r>
      <w:r w:rsidRPr="005402E8">
        <w:rPr>
          <w:sz w:val="22"/>
          <w:szCs w:val="22"/>
        </w:rPr>
        <w:t xml:space="preserve"> : </w:t>
      </w:r>
      <w:r w:rsidRPr="005402E8">
        <w:rPr>
          <w:sz w:val="22"/>
          <w:szCs w:val="22"/>
        </w:rPr>
        <w:tab/>
        <w:t>Douzième réunion ordinaire de la Commission interaméricaine des ports (CIP)</w:t>
      </w:r>
    </w:p>
    <w:p w:rsidR="005C6458" w:rsidRPr="005402E8" w:rsidRDefault="005C6458" w:rsidP="005C6458">
      <w:pPr>
        <w:tabs>
          <w:tab w:val="left" w:pos="700"/>
        </w:tabs>
        <w:snapToGrid w:val="0"/>
        <w:ind w:left="720" w:right="-360"/>
        <w:jc w:val="both"/>
        <w:rPr>
          <w:sz w:val="22"/>
          <w:szCs w:val="22"/>
        </w:rPr>
      </w:pPr>
    </w:p>
    <w:p w:rsidR="005C6458" w:rsidRPr="005402E8" w:rsidRDefault="005C6458" w:rsidP="005C6458">
      <w:pPr>
        <w:numPr>
          <w:ilvl w:val="0"/>
          <w:numId w:val="3"/>
        </w:numPr>
        <w:tabs>
          <w:tab w:val="left" w:pos="1890"/>
          <w:tab w:val="left" w:pos="1980"/>
        </w:tabs>
        <w:snapToGrid w:val="0"/>
        <w:ind w:left="1890" w:right="-360" w:hanging="450"/>
        <w:jc w:val="both"/>
        <w:rPr>
          <w:sz w:val="22"/>
          <w:szCs w:val="22"/>
        </w:rPr>
      </w:pPr>
      <w:r w:rsidRPr="005402E8">
        <w:rPr>
          <w:sz w:val="22"/>
          <w:szCs w:val="22"/>
        </w:rPr>
        <w:t xml:space="preserve">Note de la Mission permanente de la République argentine : CIDI/INF.370/20 : </w:t>
      </w:r>
      <w:hyperlink r:id="rId11" w:history="1">
        <w:proofErr w:type="spellStart"/>
        <w:r w:rsidRPr="005402E8">
          <w:rPr>
            <w:rStyle w:val="Hyperlink"/>
            <w:sz w:val="22"/>
            <w:szCs w:val="22"/>
          </w:rPr>
          <w:t>Español</w:t>
        </w:r>
        <w:proofErr w:type="spellEnd"/>
      </w:hyperlink>
      <w:r w:rsidRPr="005402E8">
        <w:rPr>
          <w:sz w:val="22"/>
          <w:szCs w:val="22"/>
        </w:rPr>
        <w:t xml:space="preserve">  </w:t>
      </w:r>
      <w:hyperlink r:id="rId12" w:history="1">
        <w:r w:rsidRPr="005402E8">
          <w:rPr>
            <w:rStyle w:val="Hyperlink"/>
            <w:sz w:val="22"/>
            <w:szCs w:val="22"/>
          </w:rPr>
          <w:t>English</w:t>
        </w:r>
      </w:hyperlink>
      <w:r w:rsidRPr="005402E8">
        <w:rPr>
          <w:sz w:val="22"/>
          <w:szCs w:val="22"/>
        </w:rPr>
        <w:t xml:space="preserve">  </w:t>
      </w:r>
      <w:hyperlink r:id="rId13" w:history="1">
        <w:r w:rsidRPr="005402E8">
          <w:rPr>
            <w:rStyle w:val="Hyperlink"/>
            <w:sz w:val="22"/>
            <w:szCs w:val="22"/>
          </w:rPr>
          <w:t>Français</w:t>
        </w:r>
      </w:hyperlink>
      <w:r w:rsidRPr="005402E8">
        <w:rPr>
          <w:sz w:val="22"/>
          <w:szCs w:val="22"/>
        </w:rPr>
        <w:t xml:space="preserve">  </w:t>
      </w:r>
      <w:hyperlink r:id="rId14" w:history="1">
        <w:r w:rsidRPr="005402E8">
          <w:rPr>
            <w:rStyle w:val="Hyperlink"/>
            <w:sz w:val="22"/>
            <w:szCs w:val="22"/>
          </w:rPr>
          <w:t>Português</w:t>
        </w:r>
      </w:hyperlink>
    </w:p>
    <w:p w:rsidR="005C6458" w:rsidRPr="005402E8" w:rsidRDefault="005C6458" w:rsidP="005C6458">
      <w:pPr>
        <w:numPr>
          <w:ilvl w:val="0"/>
          <w:numId w:val="3"/>
        </w:numPr>
        <w:ind w:left="1890" w:right="-360" w:hanging="450"/>
        <w:rPr>
          <w:rFonts w:eastAsia="Calibri"/>
          <w:sz w:val="22"/>
          <w:szCs w:val="22"/>
        </w:rPr>
      </w:pPr>
      <w:r w:rsidRPr="005402E8">
        <w:rPr>
          <w:sz w:val="22"/>
          <w:szCs w:val="22"/>
        </w:rPr>
        <w:t xml:space="preserve">Projet de résolution - Report : CIDI/doc.294/20 : </w:t>
      </w:r>
      <w:hyperlink r:id="rId15" w:history="1">
        <w:proofErr w:type="spellStart"/>
        <w:r w:rsidRPr="005402E8">
          <w:rPr>
            <w:color w:val="0563C1"/>
            <w:sz w:val="22"/>
            <w:szCs w:val="22"/>
            <w:u w:val="single"/>
          </w:rPr>
          <w:t>Español</w:t>
        </w:r>
        <w:proofErr w:type="spellEnd"/>
      </w:hyperlink>
      <w:r w:rsidRPr="005402E8">
        <w:rPr>
          <w:sz w:val="22"/>
          <w:szCs w:val="22"/>
        </w:rPr>
        <w:t xml:space="preserve">  </w:t>
      </w:r>
      <w:hyperlink r:id="rId16" w:history="1">
        <w:r w:rsidRPr="005402E8">
          <w:rPr>
            <w:color w:val="0563C1"/>
            <w:sz w:val="22"/>
            <w:szCs w:val="22"/>
            <w:u w:val="single"/>
          </w:rPr>
          <w:t>English</w:t>
        </w:r>
      </w:hyperlink>
      <w:r w:rsidRPr="005402E8">
        <w:rPr>
          <w:sz w:val="22"/>
          <w:szCs w:val="22"/>
        </w:rPr>
        <w:t xml:space="preserve">  </w:t>
      </w:r>
      <w:hyperlink r:id="rId17" w:history="1">
        <w:r w:rsidRPr="005402E8">
          <w:rPr>
            <w:color w:val="0563C1"/>
            <w:sz w:val="22"/>
            <w:szCs w:val="22"/>
            <w:u w:val="single"/>
          </w:rPr>
          <w:t>Français</w:t>
        </w:r>
      </w:hyperlink>
      <w:r w:rsidRPr="005402E8">
        <w:rPr>
          <w:sz w:val="22"/>
          <w:szCs w:val="22"/>
        </w:rPr>
        <w:t xml:space="preserve">  </w:t>
      </w:r>
      <w:hyperlink r:id="rId18" w:history="1">
        <w:r w:rsidRPr="005402E8">
          <w:rPr>
            <w:color w:val="0563C1"/>
            <w:sz w:val="22"/>
            <w:szCs w:val="22"/>
            <w:u w:val="single"/>
          </w:rPr>
          <w:t>Português</w:t>
        </w:r>
      </w:hyperlink>
    </w:p>
    <w:p w:rsidR="005C6458" w:rsidRPr="005C6458" w:rsidRDefault="005C6458" w:rsidP="0020359E">
      <w:pPr>
        <w:tabs>
          <w:tab w:val="left" w:pos="720"/>
        </w:tabs>
        <w:snapToGrid w:val="0"/>
        <w:ind w:right="-360"/>
        <w:rPr>
          <w:sz w:val="22"/>
          <w:szCs w:val="22"/>
        </w:rPr>
      </w:pPr>
    </w:p>
    <w:p w:rsidR="001121E4" w:rsidRPr="005402E8" w:rsidRDefault="00DA6C40" w:rsidP="00EA62BB">
      <w:pPr>
        <w:numPr>
          <w:ilvl w:val="0"/>
          <w:numId w:val="1"/>
        </w:numPr>
        <w:tabs>
          <w:tab w:val="left" w:pos="720"/>
        </w:tabs>
        <w:snapToGrid w:val="0"/>
        <w:ind w:left="720" w:right="-360" w:hanging="720"/>
        <w:rPr>
          <w:sz w:val="22"/>
          <w:szCs w:val="22"/>
        </w:rPr>
      </w:pPr>
      <w:r w:rsidRPr="005402E8">
        <w:rPr>
          <w:sz w:val="22"/>
          <w:szCs w:val="22"/>
        </w:rPr>
        <w:t xml:space="preserve">État de l’analyse de l’étude sur les outils et les entités du système interaméricain pour la gestion des interventions au lendemain de catastrophes naturelles (CIDI/CPD/doc.188/19 </w:t>
      </w:r>
      <w:proofErr w:type="spellStart"/>
      <w:r w:rsidRPr="005402E8">
        <w:rPr>
          <w:sz w:val="22"/>
          <w:szCs w:val="22"/>
        </w:rPr>
        <w:t>rev</w:t>
      </w:r>
      <w:proofErr w:type="spellEnd"/>
      <w:r w:rsidRPr="005402E8">
        <w:rPr>
          <w:sz w:val="22"/>
          <w:szCs w:val="22"/>
        </w:rPr>
        <w:t xml:space="preserve">. 1 : </w:t>
      </w:r>
      <w:hyperlink r:id="rId19" w:history="1">
        <w:proofErr w:type="spellStart"/>
        <w:r w:rsidRPr="005402E8">
          <w:rPr>
            <w:rStyle w:val="Hyperlink"/>
            <w:sz w:val="22"/>
            <w:szCs w:val="22"/>
            <w:shd w:val="clear" w:color="auto" w:fill="FFFFFF"/>
          </w:rPr>
          <w:t>Español</w:t>
        </w:r>
        <w:proofErr w:type="spellEnd"/>
      </w:hyperlink>
      <w:r w:rsidRPr="005402E8">
        <w:rPr>
          <w:color w:val="000000"/>
          <w:sz w:val="22"/>
          <w:szCs w:val="22"/>
          <w:shd w:val="clear" w:color="auto" w:fill="FFFFFF"/>
        </w:rPr>
        <w:t xml:space="preserve"> - </w:t>
      </w:r>
      <w:hyperlink r:id="rId20" w:history="1">
        <w:r w:rsidRPr="005402E8">
          <w:rPr>
            <w:rStyle w:val="Hyperlink"/>
            <w:sz w:val="22"/>
            <w:szCs w:val="22"/>
            <w:shd w:val="clear" w:color="auto" w:fill="FFFFFF"/>
          </w:rPr>
          <w:t>English</w:t>
        </w:r>
      </w:hyperlink>
      <w:r w:rsidRPr="005402E8">
        <w:rPr>
          <w:color w:val="000000"/>
          <w:sz w:val="22"/>
          <w:szCs w:val="22"/>
          <w:shd w:val="clear" w:color="auto" w:fill="FFFFFF"/>
        </w:rPr>
        <w:t xml:space="preserve"> - </w:t>
      </w:r>
      <w:hyperlink r:id="rId21" w:history="1">
        <w:r w:rsidRPr="005402E8">
          <w:rPr>
            <w:rStyle w:val="Hyperlink"/>
            <w:sz w:val="22"/>
            <w:szCs w:val="22"/>
            <w:shd w:val="clear" w:color="auto" w:fill="FFFFFF"/>
          </w:rPr>
          <w:t>Français</w:t>
        </w:r>
      </w:hyperlink>
      <w:r w:rsidRPr="005402E8">
        <w:rPr>
          <w:sz w:val="22"/>
          <w:szCs w:val="22"/>
        </w:rPr>
        <w:t xml:space="preserve"> </w:t>
      </w:r>
      <w:r w:rsidRPr="005402E8">
        <w:rPr>
          <w:i/>
          <w:color w:val="000000"/>
          <w:sz w:val="22"/>
          <w:szCs w:val="22"/>
          <w:shd w:val="clear" w:color="auto" w:fill="FFFFFF"/>
        </w:rPr>
        <w:t>-</w:t>
      </w:r>
      <w:r w:rsidRPr="005402E8">
        <w:rPr>
          <w:color w:val="000000"/>
          <w:sz w:val="22"/>
          <w:szCs w:val="22"/>
          <w:shd w:val="clear" w:color="auto" w:fill="FFFFFF"/>
        </w:rPr>
        <w:t xml:space="preserve"> </w:t>
      </w:r>
      <w:hyperlink r:id="rId22" w:history="1">
        <w:r w:rsidRPr="005402E8">
          <w:rPr>
            <w:rStyle w:val="Hyperlink"/>
            <w:sz w:val="22"/>
            <w:szCs w:val="22"/>
            <w:shd w:val="clear" w:color="auto" w:fill="FFFFFF"/>
          </w:rPr>
          <w:t>Português</w:t>
        </w:r>
      </w:hyperlink>
      <w:r w:rsidRPr="005402E8">
        <w:rPr>
          <w:rStyle w:val="Hyperlink"/>
          <w:sz w:val="22"/>
          <w:szCs w:val="22"/>
          <w:shd w:val="clear" w:color="auto" w:fill="FFFFFF"/>
        </w:rPr>
        <w:t>)</w:t>
      </w:r>
    </w:p>
    <w:p w:rsidR="001B25D6" w:rsidRPr="005402E8" w:rsidRDefault="00965D6E" w:rsidP="00EA62BB">
      <w:pPr>
        <w:numPr>
          <w:ilvl w:val="0"/>
          <w:numId w:val="3"/>
        </w:numPr>
        <w:tabs>
          <w:tab w:val="left" w:pos="720"/>
        </w:tabs>
        <w:snapToGrid w:val="0"/>
        <w:ind w:right="-360"/>
        <w:rPr>
          <w:sz w:val="22"/>
          <w:szCs w:val="22"/>
        </w:rPr>
      </w:pPr>
      <w:r w:rsidRPr="005402E8">
        <w:rPr>
          <w:sz w:val="22"/>
          <w:szCs w:val="22"/>
        </w:rPr>
        <w:t>Mise à jour de la présidence de la Commission sur les politiques de partenariat pour le développement</w:t>
      </w:r>
    </w:p>
    <w:p w:rsidR="001121E4" w:rsidRPr="005402E8" w:rsidRDefault="001121E4" w:rsidP="00EA62BB">
      <w:pPr>
        <w:snapToGrid w:val="0"/>
        <w:ind w:right="-360"/>
        <w:rPr>
          <w:sz w:val="22"/>
          <w:szCs w:val="22"/>
        </w:rPr>
      </w:pPr>
    </w:p>
    <w:p w:rsidR="005C6458" w:rsidRDefault="005C6458" w:rsidP="005C6458">
      <w:pPr>
        <w:numPr>
          <w:ilvl w:val="0"/>
          <w:numId w:val="1"/>
        </w:numPr>
        <w:autoSpaceDE w:val="0"/>
        <w:autoSpaceDN w:val="0"/>
        <w:adjustRightInd w:val="0"/>
        <w:ind w:left="720" w:hanging="720"/>
        <w:jc w:val="both"/>
        <w:rPr>
          <w:sz w:val="22"/>
          <w:szCs w:val="22"/>
        </w:rPr>
      </w:pPr>
      <w:r>
        <w:rPr>
          <w:sz w:val="22"/>
          <w:szCs w:val="22"/>
        </w:rPr>
        <w:t>Présentation du Plan de travail du Réseau interaméricain de compétitivité (RIAC)</w:t>
      </w:r>
    </w:p>
    <w:p w:rsidR="005C6458" w:rsidRDefault="005C6458" w:rsidP="005C6458">
      <w:pPr>
        <w:tabs>
          <w:tab w:val="left" w:pos="720"/>
          <w:tab w:val="left" w:pos="1980"/>
        </w:tabs>
        <w:snapToGrid w:val="0"/>
        <w:ind w:left="720" w:right="-360"/>
        <w:jc w:val="both"/>
        <w:rPr>
          <w:sz w:val="22"/>
          <w:szCs w:val="22"/>
        </w:rPr>
      </w:pPr>
    </w:p>
    <w:p w:rsidR="000F2FD4" w:rsidRPr="005402E8" w:rsidRDefault="00226A12" w:rsidP="00EA62BB">
      <w:pPr>
        <w:numPr>
          <w:ilvl w:val="0"/>
          <w:numId w:val="1"/>
        </w:numPr>
        <w:tabs>
          <w:tab w:val="left" w:pos="720"/>
          <w:tab w:val="left" w:pos="1980"/>
        </w:tabs>
        <w:snapToGrid w:val="0"/>
        <w:ind w:left="720" w:right="-360" w:hanging="720"/>
        <w:jc w:val="both"/>
        <w:rPr>
          <w:sz w:val="22"/>
          <w:szCs w:val="22"/>
        </w:rPr>
      </w:pPr>
      <w:r w:rsidRPr="005402E8">
        <w:rPr>
          <w:sz w:val="22"/>
          <w:szCs w:val="22"/>
        </w:rPr>
        <w:t>Autres questions</w:t>
      </w:r>
    </w:p>
    <w:p w:rsidR="00F27DCE" w:rsidRPr="005402E8" w:rsidRDefault="00F27DCE" w:rsidP="00EA62BB">
      <w:pPr>
        <w:tabs>
          <w:tab w:val="left" w:pos="720"/>
        </w:tabs>
        <w:snapToGrid w:val="0"/>
        <w:ind w:right="-360"/>
        <w:rPr>
          <w:sz w:val="22"/>
          <w:szCs w:val="22"/>
        </w:rPr>
      </w:pPr>
    </w:p>
    <w:p w:rsidR="00F27DCE" w:rsidRPr="005402E8" w:rsidRDefault="000B0752" w:rsidP="00EA62BB">
      <w:pPr>
        <w:snapToGrid w:val="0"/>
        <w:ind w:right="-360"/>
        <w:rPr>
          <w:sz w:val="22"/>
          <w:szCs w:val="22"/>
          <w:u w:val="single"/>
        </w:rPr>
      </w:pPr>
      <w:r w:rsidRPr="005402E8">
        <w:rPr>
          <w:sz w:val="22"/>
          <w:szCs w:val="22"/>
          <w:u w:val="single"/>
        </w:rPr>
        <w:t>Partie II</w:t>
      </w:r>
    </w:p>
    <w:p w:rsidR="00CF2D9F" w:rsidRPr="005402E8" w:rsidRDefault="00CF2D9F" w:rsidP="00EA62BB">
      <w:pPr>
        <w:snapToGrid w:val="0"/>
        <w:ind w:right="-360"/>
        <w:rPr>
          <w:sz w:val="22"/>
          <w:szCs w:val="22"/>
          <w:u w:val="single"/>
        </w:rPr>
      </w:pPr>
    </w:p>
    <w:p w:rsidR="008C2DB2" w:rsidRPr="005402E8" w:rsidRDefault="00CF2D9F" w:rsidP="00EA62BB">
      <w:pPr>
        <w:snapToGrid w:val="0"/>
        <w:ind w:right="-360"/>
        <w:rPr>
          <w:sz w:val="22"/>
          <w:szCs w:val="22"/>
        </w:rPr>
      </w:pPr>
      <w:r w:rsidRPr="005402E8">
        <w:rPr>
          <w:sz w:val="22"/>
          <w:szCs w:val="22"/>
        </w:rPr>
        <w:t xml:space="preserve">Cérémonie de passation des pouvoirs à la présidence du Conseil interaméricain pour le développement intégré </w:t>
      </w:r>
    </w:p>
    <w:p w:rsidR="008C2DB2" w:rsidRPr="005402E8" w:rsidRDefault="008C2DB2" w:rsidP="0020359E">
      <w:pPr>
        <w:snapToGrid w:val="0"/>
        <w:ind w:right="-360"/>
        <w:rPr>
          <w:sz w:val="22"/>
          <w:szCs w:val="22"/>
        </w:rPr>
      </w:pPr>
    </w:p>
    <w:p w:rsidR="008C2DB2" w:rsidRPr="005402E8" w:rsidRDefault="008C2DB2" w:rsidP="00EA62BB">
      <w:pPr>
        <w:numPr>
          <w:ilvl w:val="0"/>
          <w:numId w:val="3"/>
        </w:numPr>
        <w:tabs>
          <w:tab w:val="left" w:pos="720"/>
        </w:tabs>
        <w:snapToGrid w:val="0"/>
        <w:ind w:right="-360" w:hanging="720"/>
        <w:rPr>
          <w:sz w:val="22"/>
          <w:szCs w:val="22"/>
          <w:u w:val="single"/>
        </w:rPr>
      </w:pPr>
      <w:r w:rsidRPr="005402E8">
        <w:rPr>
          <w:sz w:val="22"/>
          <w:szCs w:val="22"/>
        </w:rPr>
        <w:t>Allocution du président sortant, l’Ambassadeur Riyad Insanally, Représentant permanent du Guyana</w:t>
      </w:r>
    </w:p>
    <w:p w:rsidR="008C2DB2" w:rsidRPr="005402E8" w:rsidRDefault="008C2DB2" w:rsidP="00CC1A30">
      <w:pPr>
        <w:numPr>
          <w:ilvl w:val="0"/>
          <w:numId w:val="3"/>
        </w:numPr>
        <w:snapToGrid w:val="0"/>
        <w:ind w:left="720" w:right="-360"/>
        <w:rPr>
          <w:sz w:val="22"/>
          <w:szCs w:val="22"/>
          <w:u w:val="single"/>
        </w:rPr>
      </w:pPr>
      <w:r w:rsidRPr="005402E8">
        <w:rPr>
          <w:sz w:val="22"/>
          <w:szCs w:val="22"/>
        </w:rPr>
        <w:t>Allocution du président entrant, l’Ambassadeur Léon Charles,</w:t>
      </w:r>
      <w:bookmarkStart w:id="2" w:name="_GoBack"/>
      <w:bookmarkEnd w:id="2"/>
      <w:r w:rsidRPr="005402E8">
        <w:rPr>
          <w:sz w:val="22"/>
          <w:szCs w:val="22"/>
        </w:rPr>
        <w:t xml:space="preserve"> Représentant permanent d’Haïti</w:t>
      </w:r>
    </w:p>
    <w:sectPr w:rsidR="008C2DB2" w:rsidRPr="005402E8" w:rsidSect="00B62E50">
      <w:headerReference w:type="even" r:id="rId23"/>
      <w:headerReference w:type="default" r:id="rId24"/>
      <w:headerReference w:type="first" r:id="rId25"/>
      <w:type w:val="continuous"/>
      <w:pgSz w:w="12240" w:h="15840" w:code="1"/>
      <w:pgMar w:top="1152" w:right="1440" w:bottom="1008" w:left="1440" w:header="1296" w:footer="129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1C" w:rsidRDefault="00BD221C">
      <w:r>
        <w:separator/>
      </w:r>
    </w:p>
  </w:endnote>
  <w:endnote w:type="continuationSeparator" w:id="0">
    <w:p w:rsidR="00BD221C" w:rsidRDefault="00BD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1C" w:rsidRDefault="00BD221C">
      <w:r>
        <w:separator/>
      </w:r>
    </w:p>
  </w:footnote>
  <w:footnote w:type="continuationSeparator" w:id="0">
    <w:p w:rsidR="00BD221C" w:rsidRDefault="00BD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FA" w:rsidRDefault="006227FA" w:rsidP="004430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27FA" w:rsidRDefault="00622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FA" w:rsidRDefault="006227FA" w:rsidP="005A1046">
    <w:pPr>
      <w:pStyle w:val="Head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6458">
      <w:rPr>
        <w:rStyle w:val="PageNumber"/>
        <w:noProof/>
      </w:rPr>
      <w:t>2</w:t>
    </w:r>
    <w:r>
      <w:rPr>
        <w:rStyle w:val="PageNumber"/>
      </w:rPr>
      <w:fldChar w:fldCharType="end"/>
    </w:r>
    <w:r>
      <w:rPr>
        <w:rStyle w:val="PageNumber"/>
      </w:rPr>
      <w:t xml:space="preserve"> –</w:t>
    </w:r>
  </w:p>
  <w:p w:rsidR="0040292E" w:rsidRDefault="0040292E" w:rsidP="005A1046">
    <w:pPr>
      <w:pStyle w:val="Header"/>
      <w:jc w:val="center"/>
      <w:rPr>
        <w:rStyle w:val="PageNumber"/>
      </w:rPr>
    </w:pPr>
  </w:p>
  <w:p w:rsidR="0040292E" w:rsidRPr="005A1046" w:rsidRDefault="0040292E" w:rsidP="005A1046">
    <w:pPr>
      <w:pStyle w:val="Header"/>
      <w:jc w:val="center"/>
      <w:rPr>
        <w:lang w:val="es-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7FA" w:rsidRDefault="009077AB" w:rsidP="005A1046">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708025</wp:posOffset>
              </wp:positionH>
              <wp:positionV relativeFrom="paragraph">
                <wp:posOffset>-245110</wp:posOffset>
              </wp:positionV>
              <wp:extent cx="4114800" cy="679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79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7FA" w:rsidRPr="00A66F49" w:rsidRDefault="006227FA" w:rsidP="00A66F49">
                          <w:pPr>
                            <w:pStyle w:val="Header"/>
                            <w:tabs>
                              <w:tab w:val="left" w:pos="900"/>
                            </w:tabs>
                            <w:spacing w:line="240" w:lineRule="atLeast"/>
                            <w:jc w:val="center"/>
                            <w:rPr>
                              <w:rFonts w:ascii="Garamond" w:hAnsi="Garamond"/>
                              <w:b/>
                              <w:sz w:val="28"/>
                              <w:szCs w:val="24"/>
                            </w:rPr>
                          </w:pPr>
                          <w:r>
                            <w:rPr>
                              <w:rFonts w:ascii="Garamond" w:hAnsi="Garamond"/>
                              <w:b/>
                              <w:sz w:val="28"/>
                            </w:rPr>
                            <w:t>ORGANISATION DES ÉTATS AMÉRICAINS</w:t>
                          </w:r>
                        </w:p>
                        <w:p w:rsidR="006227FA" w:rsidRPr="0000045A" w:rsidRDefault="00A66F49" w:rsidP="00A66F49">
                          <w:pPr>
                            <w:pStyle w:val="Header"/>
                            <w:tabs>
                              <w:tab w:val="left" w:pos="900"/>
                            </w:tabs>
                            <w:spacing w:line="240" w:lineRule="atLeast"/>
                            <w:jc w:val="center"/>
                            <w:rPr>
                              <w:rFonts w:ascii="Garamond" w:hAnsi="Garamond"/>
                              <w:b/>
                              <w:sz w:val="22"/>
                              <w:szCs w:val="22"/>
                            </w:rPr>
                          </w:pPr>
                          <w:r>
                            <w:rPr>
                              <w:rFonts w:ascii="Garamond" w:hAnsi="Garamond"/>
                              <w:b/>
                              <w:sz w:val="22"/>
                            </w:rPr>
                            <w:t>Conseil interaméricain pour le développement intégré</w:t>
                          </w:r>
                        </w:p>
                        <w:p w:rsidR="006227FA" w:rsidRPr="0000045A" w:rsidRDefault="006227FA" w:rsidP="00A66F49">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5.75pt;margin-top:-19.3pt;width:324pt;height: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" stroked="f">
              <v:textbox>
                <w:txbxContent>
                  <w:p w:rsidR="006227FA" w:rsidRPr="00A66F49" w:rsidRDefault="006227FA" w:rsidP="00A66F49">
                    <w:pPr>
                      <w:pStyle w:val="Header"/>
                      <w:tabs>
                        <w:tab w:val="left" w:pos="900"/>
                      </w:tabs>
                      <w:spacing w:line="240" w:lineRule="atLeast"/>
                      <w:jc w:val="center"/>
                      <w:rPr>
                        <w:rFonts w:ascii="Garamond" w:hAnsi="Garamond"/>
                        <w:b/>
                        <w:sz w:val="28"/>
                        <w:szCs w:val="24"/>
                      </w:rPr>
                    </w:pPr>
                    <w:r>
                      <w:rPr>
                        <w:rFonts w:ascii="Garamond" w:hAnsi="Garamond"/>
                        <w:b/>
                        <w:sz w:val="28"/>
                      </w:rPr>
                      <w:t>ORGANISATION DES ÉTATS AMÉRICAINS</w:t>
                    </w:r>
                  </w:p>
                  <w:p w:rsidR="006227FA" w:rsidRPr="0000045A" w:rsidRDefault="00A66F49" w:rsidP="00A66F49">
                    <w:pPr>
                      <w:pStyle w:val="Header"/>
                      <w:tabs>
                        <w:tab w:val="left" w:pos="900"/>
                      </w:tabs>
                      <w:spacing w:line="240" w:lineRule="atLeast"/>
                      <w:jc w:val="center"/>
                      <w:rPr>
                        <w:rFonts w:ascii="Garamond" w:hAnsi="Garamond"/>
                        <w:b/>
                        <w:sz w:val="22"/>
                        <w:szCs w:val="22"/>
                      </w:rPr>
                    </w:pPr>
                    <w:r>
                      <w:rPr>
                        <w:rFonts w:ascii="Garamond" w:hAnsi="Garamond"/>
                        <w:b/>
                        <w:sz w:val="22"/>
                      </w:rPr>
                      <w:t>Conseil interaméricain pour le développement intégré</w:t>
                    </w:r>
                  </w:p>
                  <w:p w:rsidR="006227FA" w:rsidRPr="0000045A" w:rsidRDefault="006227FA" w:rsidP="00A66F49">
                    <w:pPr>
                      <w:pStyle w:val="Header"/>
                      <w:tabs>
                        <w:tab w:val="left" w:pos="900"/>
                      </w:tabs>
                      <w:spacing w:line="240" w:lineRule="atLeast"/>
                      <w:jc w:val="center"/>
                      <w:rPr>
                        <w:b/>
                        <w:sz w:val="22"/>
                        <w:szCs w:val="22"/>
                      </w:rPr>
                    </w:pPr>
                    <w:r>
                      <w:rPr>
                        <w:rFonts w:ascii="Garamond" w:hAnsi="Garamond"/>
                        <w:b/>
                        <w:sz w:val="22"/>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-387985</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7FA" w:rsidRDefault="009077AB" w:rsidP="005A1046">
                          <w:pPr>
                            <w:ind w:right="-130"/>
                          </w:pPr>
                          <w:r>
                            <w:rPr>
                              <w:rFonts w:ascii="News Gothic MT" w:hAnsi="News Gothic MT"/>
                              <w:noProof/>
                              <w:color w:val="000000"/>
                              <w:lang w:val="en-US"/>
                            </w:rPr>
                            <w:drawing>
                              <wp:inline distT="0" distB="0" distL="0" distR="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0pt;margin-top:-30.5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" stroked="f">
              <v:textbox>
                <w:txbxContent>
                  <w:p w:rsidR="006227FA" w:rsidRDefault="009077AB" w:rsidP="005A1046">
                    <w:pPr>
                      <w:ind w:right="-130"/>
                    </w:pPr>
                    <w:r>
                      <w:rPr>
                        <w:rFonts w:ascii="News Gothic MT" w:hAnsi="News Gothic MT"/>
                        <w:noProof/>
                        <w:color w:val="000000"/>
                        <w:lang w:val="en-US"/>
                      </w:rPr>
                      <w:drawing>
                        <wp:inline distT="0" distB="0" distL="0" distR="0">
                          <wp:extent cx="1104900" cy="771525"/>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-444500</wp:posOffset>
          </wp:positionH>
          <wp:positionV relativeFrom="paragraph">
            <wp:posOffset>-387985</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7FA" w:rsidRDefault="00622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D54688D"/>
    <w:multiLevelType w:val="hybridMultilevel"/>
    <w:tmpl w:val="A5CC02A2"/>
    <w:lvl w:ilvl="0" w:tplc="74600F5A">
      <w:start w:val="1"/>
      <w:numFmt w:val="decimal"/>
      <w:lvlText w:val="%1."/>
      <w:lvlJc w:val="left"/>
      <w:pPr>
        <w:ind w:left="2880" w:hanging="360"/>
      </w:pPr>
      <w:rPr>
        <w:rFonts w:ascii="Times New Roman" w:eastAsia="Times New Roman" w:hAnsi="Times New Roman" w:cs="Times New Roman"/>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88C6B15"/>
    <w:multiLevelType w:val="hybridMultilevel"/>
    <w:tmpl w:val="02086EF6"/>
    <w:lvl w:ilvl="0" w:tplc="603674DE">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DF4761"/>
    <w:multiLevelType w:val="hybridMultilevel"/>
    <w:tmpl w:val="33EE79E8"/>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05">
      <w:start w:val="1"/>
      <w:numFmt w:val="bullet"/>
      <w:lvlText w:val=""/>
      <w:lvlJc w:val="left"/>
      <w:pPr>
        <w:ind w:left="2070" w:hanging="180"/>
      </w:pPr>
      <w:rPr>
        <w:rFonts w:ascii="Wingdings" w:hAnsi="Wingding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es-AR" w:vendorID="64" w:dllVersion="131078" w:nlCheck="1" w:checkStyle="0"/>
  <w:activeWritingStyle w:appName="MSWord" w:lang="es-US" w:vendorID="64" w:dllVersion="131078" w:nlCheck="1" w:checkStyle="0"/>
  <w:activeWritingStyle w:appName="MSWord" w:lang="es-CO" w:vendorID="64" w:dllVersion="131078" w:nlCheck="1" w:checkStyle="0"/>
  <w:activeWritingStyle w:appName="MSWord" w:lang="fr-CA" w:vendorID="64" w:dllVersion="131078" w:nlCheck="1" w:checkStyle="0"/>
  <w:activeWritingStyle w:appName="MSWord" w:lang="en-US" w:vendorID="64" w:dllVersion="0" w:nlCheck="1" w:checkStyle="0"/>
  <w:activeWritingStyle w:appName="MSWord" w:lang="fr-CA" w:vendorID="64" w:dllVersion="0" w:nlCheck="1" w:checkStyle="0"/>
  <w:activeWritingStyle w:appName="MSWord" w:lang="es-US" w:vendorID="64" w:dllVersion="0" w:nlCheck="1" w:checkStyle="0"/>
  <w:activeWritingStyle w:appName="MSWord" w:lang="es-A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045A"/>
    <w:rsid w:val="00001035"/>
    <w:rsid w:val="000028D0"/>
    <w:rsid w:val="00006B1C"/>
    <w:rsid w:val="000075EA"/>
    <w:rsid w:val="00007783"/>
    <w:rsid w:val="0001103C"/>
    <w:rsid w:val="00013433"/>
    <w:rsid w:val="00014CDF"/>
    <w:rsid w:val="00017267"/>
    <w:rsid w:val="0002545C"/>
    <w:rsid w:val="0002571E"/>
    <w:rsid w:val="00027DF0"/>
    <w:rsid w:val="00030603"/>
    <w:rsid w:val="00031011"/>
    <w:rsid w:val="000312AC"/>
    <w:rsid w:val="000337D7"/>
    <w:rsid w:val="00033BCF"/>
    <w:rsid w:val="0003461C"/>
    <w:rsid w:val="00036308"/>
    <w:rsid w:val="00036F4B"/>
    <w:rsid w:val="00042091"/>
    <w:rsid w:val="000431F4"/>
    <w:rsid w:val="0004382F"/>
    <w:rsid w:val="0004463E"/>
    <w:rsid w:val="00046976"/>
    <w:rsid w:val="00051559"/>
    <w:rsid w:val="00051A1A"/>
    <w:rsid w:val="00053556"/>
    <w:rsid w:val="00054B71"/>
    <w:rsid w:val="0005588A"/>
    <w:rsid w:val="000559BE"/>
    <w:rsid w:val="00056CD4"/>
    <w:rsid w:val="00060384"/>
    <w:rsid w:val="00060F1F"/>
    <w:rsid w:val="00062DB2"/>
    <w:rsid w:val="00062E3D"/>
    <w:rsid w:val="000637EA"/>
    <w:rsid w:val="000653FF"/>
    <w:rsid w:val="00065574"/>
    <w:rsid w:val="00065A12"/>
    <w:rsid w:val="00071E48"/>
    <w:rsid w:val="00072BAF"/>
    <w:rsid w:val="000751B6"/>
    <w:rsid w:val="0007667A"/>
    <w:rsid w:val="00077820"/>
    <w:rsid w:val="0008307B"/>
    <w:rsid w:val="00084F55"/>
    <w:rsid w:val="00091059"/>
    <w:rsid w:val="0009129F"/>
    <w:rsid w:val="00095D70"/>
    <w:rsid w:val="00096861"/>
    <w:rsid w:val="000A0700"/>
    <w:rsid w:val="000A1342"/>
    <w:rsid w:val="000A3800"/>
    <w:rsid w:val="000A3A82"/>
    <w:rsid w:val="000A4343"/>
    <w:rsid w:val="000A5AEA"/>
    <w:rsid w:val="000A5D36"/>
    <w:rsid w:val="000A6A19"/>
    <w:rsid w:val="000B0752"/>
    <w:rsid w:val="000B0E89"/>
    <w:rsid w:val="000B3351"/>
    <w:rsid w:val="000B4B8A"/>
    <w:rsid w:val="000B5E69"/>
    <w:rsid w:val="000B7951"/>
    <w:rsid w:val="000C17CF"/>
    <w:rsid w:val="000C1856"/>
    <w:rsid w:val="000C61D8"/>
    <w:rsid w:val="000C7FCD"/>
    <w:rsid w:val="000E34CA"/>
    <w:rsid w:val="000E3E55"/>
    <w:rsid w:val="000E4296"/>
    <w:rsid w:val="000F2909"/>
    <w:rsid w:val="000F2FD4"/>
    <w:rsid w:val="000F2FFF"/>
    <w:rsid w:val="0010707C"/>
    <w:rsid w:val="00107A7E"/>
    <w:rsid w:val="001121E4"/>
    <w:rsid w:val="00112AD1"/>
    <w:rsid w:val="00114090"/>
    <w:rsid w:val="0011442E"/>
    <w:rsid w:val="00114574"/>
    <w:rsid w:val="0012026C"/>
    <w:rsid w:val="00126411"/>
    <w:rsid w:val="00126B5D"/>
    <w:rsid w:val="00131225"/>
    <w:rsid w:val="00133DED"/>
    <w:rsid w:val="00134706"/>
    <w:rsid w:val="00136550"/>
    <w:rsid w:val="00137B3C"/>
    <w:rsid w:val="00137D25"/>
    <w:rsid w:val="00137EB7"/>
    <w:rsid w:val="0014189C"/>
    <w:rsid w:val="00142F02"/>
    <w:rsid w:val="00143164"/>
    <w:rsid w:val="00143DCD"/>
    <w:rsid w:val="0014640A"/>
    <w:rsid w:val="00150D54"/>
    <w:rsid w:val="00151A46"/>
    <w:rsid w:val="001567CE"/>
    <w:rsid w:val="00160379"/>
    <w:rsid w:val="00167074"/>
    <w:rsid w:val="00167974"/>
    <w:rsid w:val="00171221"/>
    <w:rsid w:val="00171441"/>
    <w:rsid w:val="0017174E"/>
    <w:rsid w:val="00174D86"/>
    <w:rsid w:val="00175A6D"/>
    <w:rsid w:val="0017652F"/>
    <w:rsid w:val="00181A34"/>
    <w:rsid w:val="001838B6"/>
    <w:rsid w:val="00185196"/>
    <w:rsid w:val="001854F6"/>
    <w:rsid w:val="00185845"/>
    <w:rsid w:val="0019145F"/>
    <w:rsid w:val="00192535"/>
    <w:rsid w:val="0019326B"/>
    <w:rsid w:val="00195A92"/>
    <w:rsid w:val="001974F4"/>
    <w:rsid w:val="00197973"/>
    <w:rsid w:val="001B25D6"/>
    <w:rsid w:val="001B2B35"/>
    <w:rsid w:val="001B2ED4"/>
    <w:rsid w:val="001C0EA1"/>
    <w:rsid w:val="001C347F"/>
    <w:rsid w:val="001C3A93"/>
    <w:rsid w:val="001C4E65"/>
    <w:rsid w:val="001D17C1"/>
    <w:rsid w:val="001D2651"/>
    <w:rsid w:val="001D2FE4"/>
    <w:rsid w:val="001D31B7"/>
    <w:rsid w:val="001D5FE9"/>
    <w:rsid w:val="001D6139"/>
    <w:rsid w:val="001E0887"/>
    <w:rsid w:val="001E176B"/>
    <w:rsid w:val="001E18CB"/>
    <w:rsid w:val="001E2523"/>
    <w:rsid w:val="001E29B6"/>
    <w:rsid w:val="001E5DB3"/>
    <w:rsid w:val="001F2959"/>
    <w:rsid w:val="001F3E99"/>
    <w:rsid w:val="001F66E4"/>
    <w:rsid w:val="001F7191"/>
    <w:rsid w:val="00200DA6"/>
    <w:rsid w:val="0020359E"/>
    <w:rsid w:val="00203BC1"/>
    <w:rsid w:val="002044F4"/>
    <w:rsid w:val="0020588E"/>
    <w:rsid w:val="00205D89"/>
    <w:rsid w:val="002065FC"/>
    <w:rsid w:val="00210C7C"/>
    <w:rsid w:val="00210DCF"/>
    <w:rsid w:val="00212A6D"/>
    <w:rsid w:val="00213ADF"/>
    <w:rsid w:val="00213CF0"/>
    <w:rsid w:val="00214E3D"/>
    <w:rsid w:val="00216AE4"/>
    <w:rsid w:val="0021755E"/>
    <w:rsid w:val="0021760C"/>
    <w:rsid w:val="00217EBC"/>
    <w:rsid w:val="00222284"/>
    <w:rsid w:val="00226A12"/>
    <w:rsid w:val="002272B3"/>
    <w:rsid w:val="00231FAB"/>
    <w:rsid w:val="00236B69"/>
    <w:rsid w:val="00237F7E"/>
    <w:rsid w:val="00240574"/>
    <w:rsid w:val="00242F12"/>
    <w:rsid w:val="00242FD8"/>
    <w:rsid w:val="00243575"/>
    <w:rsid w:val="002436CF"/>
    <w:rsid w:val="00244D68"/>
    <w:rsid w:val="002455C1"/>
    <w:rsid w:val="00247302"/>
    <w:rsid w:val="00252A8A"/>
    <w:rsid w:val="002629C7"/>
    <w:rsid w:val="00264DBA"/>
    <w:rsid w:val="00265E60"/>
    <w:rsid w:val="00271160"/>
    <w:rsid w:val="00271A28"/>
    <w:rsid w:val="00272929"/>
    <w:rsid w:val="0027362A"/>
    <w:rsid w:val="002741DC"/>
    <w:rsid w:val="00276A3B"/>
    <w:rsid w:val="002771ED"/>
    <w:rsid w:val="00277468"/>
    <w:rsid w:val="00280B74"/>
    <w:rsid w:val="00280EE9"/>
    <w:rsid w:val="00282217"/>
    <w:rsid w:val="002850A0"/>
    <w:rsid w:val="00285113"/>
    <w:rsid w:val="00290730"/>
    <w:rsid w:val="00290E11"/>
    <w:rsid w:val="00293CBE"/>
    <w:rsid w:val="00294DA7"/>
    <w:rsid w:val="00295A9E"/>
    <w:rsid w:val="002A007F"/>
    <w:rsid w:val="002A01BE"/>
    <w:rsid w:val="002A3E96"/>
    <w:rsid w:val="002A687F"/>
    <w:rsid w:val="002B17A3"/>
    <w:rsid w:val="002B2036"/>
    <w:rsid w:val="002B3137"/>
    <w:rsid w:val="002B31EC"/>
    <w:rsid w:val="002B51E6"/>
    <w:rsid w:val="002B78EB"/>
    <w:rsid w:val="002C00C9"/>
    <w:rsid w:val="002C0E44"/>
    <w:rsid w:val="002C0F82"/>
    <w:rsid w:val="002C15AB"/>
    <w:rsid w:val="002C17E6"/>
    <w:rsid w:val="002C1A33"/>
    <w:rsid w:val="002C2EF3"/>
    <w:rsid w:val="002C31A8"/>
    <w:rsid w:val="002C34B6"/>
    <w:rsid w:val="002D19AB"/>
    <w:rsid w:val="002D3EDE"/>
    <w:rsid w:val="002D4BB9"/>
    <w:rsid w:val="002D510C"/>
    <w:rsid w:val="002D7293"/>
    <w:rsid w:val="002D72F3"/>
    <w:rsid w:val="002E065B"/>
    <w:rsid w:val="002E0FB6"/>
    <w:rsid w:val="002E2D25"/>
    <w:rsid w:val="002E4A3A"/>
    <w:rsid w:val="002E4D70"/>
    <w:rsid w:val="002E5D86"/>
    <w:rsid w:val="002E7EF1"/>
    <w:rsid w:val="002F2207"/>
    <w:rsid w:val="00300E4E"/>
    <w:rsid w:val="00303FED"/>
    <w:rsid w:val="00304829"/>
    <w:rsid w:val="00306E0B"/>
    <w:rsid w:val="00307854"/>
    <w:rsid w:val="003107C6"/>
    <w:rsid w:val="00317D41"/>
    <w:rsid w:val="00317DAF"/>
    <w:rsid w:val="0032325A"/>
    <w:rsid w:val="00324770"/>
    <w:rsid w:val="00325C07"/>
    <w:rsid w:val="0032614C"/>
    <w:rsid w:val="003270F8"/>
    <w:rsid w:val="00327635"/>
    <w:rsid w:val="00332057"/>
    <w:rsid w:val="00340088"/>
    <w:rsid w:val="00340FD8"/>
    <w:rsid w:val="00342607"/>
    <w:rsid w:val="0034310E"/>
    <w:rsid w:val="00344604"/>
    <w:rsid w:val="00346E58"/>
    <w:rsid w:val="00347DDE"/>
    <w:rsid w:val="00350D52"/>
    <w:rsid w:val="00354926"/>
    <w:rsid w:val="00355CE6"/>
    <w:rsid w:val="00357375"/>
    <w:rsid w:val="00360EA0"/>
    <w:rsid w:val="00362FBA"/>
    <w:rsid w:val="003644A0"/>
    <w:rsid w:val="00364A17"/>
    <w:rsid w:val="00367120"/>
    <w:rsid w:val="003673C6"/>
    <w:rsid w:val="00370B1A"/>
    <w:rsid w:val="003751C4"/>
    <w:rsid w:val="00377BD9"/>
    <w:rsid w:val="003818FF"/>
    <w:rsid w:val="0038242E"/>
    <w:rsid w:val="00384F12"/>
    <w:rsid w:val="00385424"/>
    <w:rsid w:val="003855DD"/>
    <w:rsid w:val="00390528"/>
    <w:rsid w:val="003921BE"/>
    <w:rsid w:val="0039222B"/>
    <w:rsid w:val="00392E4A"/>
    <w:rsid w:val="003969FC"/>
    <w:rsid w:val="003A0440"/>
    <w:rsid w:val="003A149D"/>
    <w:rsid w:val="003A37A8"/>
    <w:rsid w:val="003A7113"/>
    <w:rsid w:val="003B0B53"/>
    <w:rsid w:val="003B485D"/>
    <w:rsid w:val="003B60C5"/>
    <w:rsid w:val="003B6411"/>
    <w:rsid w:val="003B6694"/>
    <w:rsid w:val="003C0AE4"/>
    <w:rsid w:val="003C1B35"/>
    <w:rsid w:val="003C430D"/>
    <w:rsid w:val="003C48BE"/>
    <w:rsid w:val="003C722E"/>
    <w:rsid w:val="003D2F15"/>
    <w:rsid w:val="003D4D64"/>
    <w:rsid w:val="003D60F1"/>
    <w:rsid w:val="003E223F"/>
    <w:rsid w:val="003E48D4"/>
    <w:rsid w:val="003E520F"/>
    <w:rsid w:val="003E6998"/>
    <w:rsid w:val="003E6AF6"/>
    <w:rsid w:val="003E7570"/>
    <w:rsid w:val="003F2092"/>
    <w:rsid w:val="003F31A7"/>
    <w:rsid w:val="003F639E"/>
    <w:rsid w:val="003F6AA4"/>
    <w:rsid w:val="003F7DA8"/>
    <w:rsid w:val="00400C8D"/>
    <w:rsid w:val="00402629"/>
    <w:rsid w:val="0040292E"/>
    <w:rsid w:val="00403CF5"/>
    <w:rsid w:val="00404772"/>
    <w:rsid w:val="004063E6"/>
    <w:rsid w:val="00406B87"/>
    <w:rsid w:val="00406D9B"/>
    <w:rsid w:val="00410494"/>
    <w:rsid w:val="00411D36"/>
    <w:rsid w:val="00412F38"/>
    <w:rsid w:val="004168BC"/>
    <w:rsid w:val="00416E2A"/>
    <w:rsid w:val="00417409"/>
    <w:rsid w:val="00421A44"/>
    <w:rsid w:val="00421D40"/>
    <w:rsid w:val="00424731"/>
    <w:rsid w:val="00424F9E"/>
    <w:rsid w:val="00425D40"/>
    <w:rsid w:val="0042608B"/>
    <w:rsid w:val="0042651C"/>
    <w:rsid w:val="004269A3"/>
    <w:rsid w:val="00430D46"/>
    <w:rsid w:val="00433C3B"/>
    <w:rsid w:val="00436EC7"/>
    <w:rsid w:val="00437D38"/>
    <w:rsid w:val="0044301B"/>
    <w:rsid w:val="00443C4A"/>
    <w:rsid w:val="004444C3"/>
    <w:rsid w:val="00444845"/>
    <w:rsid w:val="00445A1A"/>
    <w:rsid w:val="004472CA"/>
    <w:rsid w:val="0045223E"/>
    <w:rsid w:val="004553A2"/>
    <w:rsid w:val="004559F7"/>
    <w:rsid w:val="00463C8F"/>
    <w:rsid w:val="004707EB"/>
    <w:rsid w:val="00470BC0"/>
    <w:rsid w:val="004723CD"/>
    <w:rsid w:val="00472FB9"/>
    <w:rsid w:val="00476079"/>
    <w:rsid w:val="00476976"/>
    <w:rsid w:val="00476C14"/>
    <w:rsid w:val="00480F99"/>
    <w:rsid w:val="00481F85"/>
    <w:rsid w:val="0049051E"/>
    <w:rsid w:val="00490C51"/>
    <w:rsid w:val="00491396"/>
    <w:rsid w:val="00494AFC"/>
    <w:rsid w:val="00495328"/>
    <w:rsid w:val="0049684F"/>
    <w:rsid w:val="004970DE"/>
    <w:rsid w:val="004A0055"/>
    <w:rsid w:val="004A2240"/>
    <w:rsid w:val="004A3C41"/>
    <w:rsid w:val="004A4E97"/>
    <w:rsid w:val="004A6A12"/>
    <w:rsid w:val="004B2E3E"/>
    <w:rsid w:val="004B4E22"/>
    <w:rsid w:val="004B5025"/>
    <w:rsid w:val="004B57BD"/>
    <w:rsid w:val="004C0E8A"/>
    <w:rsid w:val="004C3B7F"/>
    <w:rsid w:val="004C3BDB"/>
    <w:rsid w:val="004C4A4F"/>
    <w:rsid w:val="004C700A"/>
    <w:rsid w:val="004C7235"/>
    <w:rsid w:val="004D1BDF"/>
    <w:rsid w:val="004D344B"/>
    <w:rsid w:val="004D3B86"/>
    <w:rsid w:val="004D58C6"/>
    <w:rsid w:val="004D6EB9"/>
    <w:rsid w:val="004E009D"/>
    <w:rsid w:val="004E08F4"/>
    <w:rsid w:val="004E2CC6"/>
    <w:rsid w:val="004E2FE7"/>
    <w:rsid w:val="004E45B1"/>
    <w:rsid w:val="004E7853"/>
    <w:rsid w:val="004F05B0"/>
    <w:rsid w:val="004F1602"/>
    <w:rsid w:val="004F4C52"/>
    <w:rsid w:val="004F6544"/>
    <w:rsid w:val="004F787F"/>
    <w:rsid w:val="00500CA6"/>
    <w:rsid w:val="005030A7"/>
    <w:rsid w:val="005078B2"/>
    <w:rsid w:val="00510922"/>
    <w:rsid w:val="00513A1E"/>
    <w:rsid w:val="00513F9B"/>
    <w:rsid w:val="0051400E"/>
    <w:rsid w:val="005143DA"/>
    <w:rsid w:val="00516AAB"/>
    <w:rsid w:val="00516BD7"/>
    <w:rsid w:val="00516EDE"/>
    <w:rsid w:val="00521A04"/>
    <w:rsid w:val="005228AB"/>
    <w:rsid w:val="00522BF6"/>
    <w:rsid w:val="00523FCF"/>
    <w:rsid w:val="005243AF"/>
    <w:rsid w:val="005248D7"/>
    <w:rsid w:val="0053031D"/>
    <w:rsid w:val="005322C5"/>
    <w:rsid w:val="00533A0C"/>
    <w:rsid w:val="00534A30"/>
    <w:rsid w:val="00535C23"/>
    <w:rsid w:val="0053672F"/>
    <w:rsid w:val="005402E8"/>
    <w:rsid w:val="00541F92"/>
    <w:rsid w:val="00542416"/>
    <w:rsid w:val="00545C97"/>
    <w:rsid w:val="00552ECD"/>
    <w:rsid w:val="0055364B"/>
    <w:rsid w:val="00554D1A"/>
    <w:rsid w:val="00554E39"/>
    <w:rsid w:val="005576ED"/>
    <w:rsid w:val="00561B35"/>
    <w:rsid w:val="00562285"/>
    <w:rsid w:val="00563182"/>
    <w:rsid w:val="00567015"/>
    <w:rsid w:val="00567100"/>
    <w:rsid w:val="00570DED"/>
    <w:rsid w:val="005731A3"/>
    <w:rsid w:val="005743D1"/>
    <w:rsid w:val="00574B78"/>
    <w:rsid w:val="00575432"/>
    <w:rsid w:val="005768D2"/>
    <w:rsid w:val="00577EA2"/>
    <w:rsid w:val="005805F2"/>
    <w:rsid w:val="005811E5"/>
    <w:rsid w:val="005846D2"/>
    <w:rsid w:val="00584C21"/>
    <w:rsid w:val="00585BC3"/>
    <w:rsid w:val="0059043A"/>
    <w:rsid w:val="00590B72"/>
    <w:rsid w:val="00591F0B"/>
    <w:rsid w:val="005929C1"/>
    <w:rsid w:val="005948F7"/>
    <w:rsid w:val="00596317"/>
    <w:rsid w:val="005969BC"/>
    <w:rsid w:val="00596BC6"/>
    <w:rsid w:val="00596BD5"/>
    <w:rsid w:val="005A07C8"/>
    <w:rsid w:val="005A1046"/>
    <w:rsid w:val="005A23D1"/>
    <w:rsid w:val="005A2465"/>
    <w:rsid w:val="005A5486"/>
    <w:rsid w:val="005A5E60"/>
    <w:rsid w:val="005A7631"/>
    <w:rsid w:val="005A7938"/>
    <w:rsid w:val="005B034E"/>
    <w:rsid w:val="005B054C"/>
    <w:rsid w:val="005B38A9"/>
    <w:rsid w:val="005B3B9C"/>
    <w:rsid w:val="005B41EB"/>
    <w:rsid w:val="005B4B5D"/>
    <w:rsid w:val="005B64B9"/>
    <w:rsid w:val="005C0733"/>
    <w:rsid w:val="005C1956"/>
    <w:rsid w:val="005C342E"/>
    <w:rsid w:val="005C37B2"/>
    <w:rsid w:val="005C504E"/>
    <w:rsid w:val="005C6458"/>
    <w:rsid w:val="005C7C58"/>
    <w:rsid w:val="005D19AB"/>
    <w:rsid w:val="005D1C5F"/>
    <w:rsid w:val="005D1F9F"/>
    <w:rsid w:val="005D244D"/>
    <w:rsid w:val="005D3C42"/>
    <w:rsid w:val="005D41C9"/>
    <w:rsid w:val="005D5AD9"/>
    <w:rsid w:val="005E0BBD"/>
    <w:rsid w:val="005E3818"/>
    <w:rsid w:val="005F0309"/>
    <w:rsid w:val="005F05EF"/>
    <w:rsid w:val="005F4CF5"/>
    <w:rsid w:val="005F6260"/>
    <w:rsid w:val="005F6F42"/>
    <w:rsid w:val="005F777E"/>
    <w:rsid w:val="00601884"/>
    <w:rsid w:val="00602D1C"/>
    <w:rsid w:val="00603153"/>
    <w:rsid w:val="006035CD"/>
    <w:rsid w:val="006050FC"/>
    <w:rsid w:val="00605E76"/>
    <w:rsid w:val="00606375"/>
    <w:rsid w:val="0060637F"/>
    <w:rsid w:val="00606952"/>
    <w:rsid w:val="00606FB3"/>
    <w:rsid w:val="00610DA0"/>
    <w:rsid w:val="0061171D"/>
    <w:rsid w:val="00611D02"/>
    <w:rsid w:val="006125FE"/>
    <w:rsid w:val="006163BC"/>
    <w:rsid w:val="00616F13"/>
    <w:rsid w:val="006176F4"/>
    <w:rsid w:val="00620B5D"/>
    <w:rsid w:val="006227FA"/>
    <w:rsid w:val="00623B31"/>
    <w:rsid w:val="00625927"/>
    <w:rsid w:val="00626056"/>
    <w:rsid w:val="00626238"/>
    <w:rsid w:val="00630F0F"/>
    <w:rsid w:val="00630FC6"/>
    <w:rsid w:val="00632869"/>
    <w:rsid w:val="00634323"/>
    <w:rsid w:val="00637D88"/>
    <w:rsid w:val="00640936"/>
    <w:rsid w:val="00642604"/>
    <w:rsid w:val="006479E3"/>
    <w:rsid w:val="00647CB6"/>
    <w:rsid w:val="0065195D"/>
    <w:rsid w:val="00653821"/>
    <w:rsid w:val="00653B61"/>
    <w:rsid w:val="00654583"/>
    <w:rsid w:val="006570AA"/>
    <w:rsid w:val="00657B97"/>
    <w:rsid w:val="00657D81"/>
    <w:rsid w:val="006610D2"/>
    <w:rsid w:val="00663A54"/>
    <w:rsid w:val="00675D8C"/>
    <w:rsid w:val="0067670B"/>
    <w:rsid w:val="00680549"/>
    <w:rsid w:val="00684199"/>
    <w:rsid w:val="006841C5"/>
    <w:rsid w:val="0068460A"/>
    <w:rsid w:val="00690398"/>
    <w:rsid w:val="00690D55"/>
    <w:rsid w:val="006964F5"/>
    <w:rsid w:val="006A006A"/>
    <w:rsid w:val="006A17DE"/>
    <w:rsid w:val="006A6571"/>
    <w:rsid w:val="006B0E36"/>
    <w:rsid w:val="006C034F"/>
    <w:rsid w:val="006C6410"/>
    <w:rsid w:val="006C6661"/>
    <w:rsid w:val="006C6724"/>
    <w:rsid w:val="006D0706"/>
    <w:rsid w:val="006D0CFA"/>
    <w:rsid w:val="006D3099"/>
    <w:rsid w:val="006E11A9"/>
    <w:rsid w:val="006E177E"/>
    <w:rsid w:val="006E1782"/>
    <w:rsid w:val="006E2991"/>
    <w:rsid w:val="006E3CD6"/>
    <w:rsid w:val="006E6464"/>
    <w:rsid w:val="006F206C"/>
    <w:rsid w:val="006F592F"/>
    <w:rsid w:val="006F5F8B"/>
    <w:rsid w:val="00700B2F"/>
    <w:rsid w:val="00700E3C"/>
    <w:rsid w:val="0070323B"/>
    <w:rsid w:val="00703C79"/>
    <w:rsid w:val="00704A15"/>
    <w:rsid w:val="00705EA1"/>
    <w:rsid w:val="00705F9E"/>
    <w:rsid w:val="007100E8"/>
    <w:rsid w:val="00713348"/>
    <w:rsid w:val="00713D61"/>
    <w:rsid w:val="0071637F"/>
    <w:rsid w:val="00717201"/>
    <w:rsid w:val="00717A7A"/>
    <w:rsid w:val="00722517"/>
    <w:rsid w:val="00722583"/>
    <w:rsid w:val="00722A08"/>
    <w:rsid w:val="00722E6D"/>
    <w:rsid w:val="00724E4C"/>
    <w:rsid w:val="00725E42"/>
    <w:rsid w:val="00734D7B"/>
    <w:rsid w:val="00736735"/>
    <w:rsid w:val="00737726"/>
    <w:rsid w:val="00737ABE"/>
    <w:rsid w:val="00740679"/>
    <w:rsid w:val="00740D6E"/>
    <w:rsid w:val="00740F69"/>
    <w:rsid w:val="00743231"/>
    <w:rsid w:val="007449D7"/>
    <w:rsid w:val="00744CA3"/>
    <w:rsid w:val="00745763"/>
    <w:rsid w:val="00747337"/>
    <w:rsid w:val="00747D52"/>
    <w:rsid w:val="007543FA"/>
    <w:rsid w:val="007553DE"/>
    <w:rsid w:val="00755D31"/>
    <w:rsid w:val="00760229"/>
    <w:rsid w:val="0076190E"/>
    <w:rsid w:val="00764298"/>
    <w:rsid w:val="007646FF"/>
    <w:rsid w:val="0076680F"/>
    <w:rsid w:val="007707F4"/>
    <w:rsid w:val="007723F3"/>
    <w:rsid w:val="007724DD"/>
    <w:rsid w:val="007736A3"/>
    <w:rsid w:val="007736F2"/>
    <w:rsid w:val="00776946"/>
    <w:rsid w:val="0077751B"/>
    <w:rsid w:val="00780655"/>
    <w:rsid w:val="00781295"/>
    <w:rsid w:val="0078249E"/>
    <w:rsid w:val="0078369E"/>
    <w:rsid w:val="00786066"/>
    <w:rsid w:val="00791D96"/>
    <w:rsid w:val="00793B90"/>
    <w:rsid w:val="00796ECB"/>
    <w:rsid w:val="00796FFD"/>
    <w:rsid w:val="007A0E75"/>
    <w:rsid w:val="007A6800"/>
    <w:rsid w:val="007A68EA"/>
    <w:rsid w:val="007A7D6A"/>
    <w:rsid w:val="007B159B"/>
    <w:rsid w:val="007B2A22"/>
    <w:rsid w:val="007B3DAB"/>
    <w:rsid w:val="007B5696"/>
    <w:rsid w:val="007B5DDE"/>
    <w:rsid w:val="007B60D6"/>
    <w:rsid w:val="007B6CA9"/>
    <w:rsid w:val="007C0A40"/>
    <w:rsid w:val="007C1A21"/>
    <w:rsid w:val="007C3534"/>
    <w:rsid w:val="007C631F"/>
    <w:rsid w:val="007C6547"/>
    <w:rsid w:val="007C7BBE"/>
    <w:rsid w:val="007D169A"/>
    <w:rsid w:val="007D30C5"/>
    <w:rsid w:val="007D743F"/>
    <w:rsid w:val="007D7F35"/>
    <w:rsid w:val="007E03A9"/>
    <w:rsid w:val="007E0AB9"/>
    <w:rsid w:val="007E0E39"/>
    <w:rsid w:val="007E2201"/>
    <w:rsid w:val="007E28A1"/>
    <w:rsid w:val="007E33EB"/>
    <w:rsid w:val="007E4216"/>
    <w:rsid w:val="007E5878"/>
    <w:rsid w:val="007F027A"/>
    <w:rsid w:val="007F0555"/>
    <w:rsid w:val="007F2232"/>
    <w:rsid w:val="007F2759"/>
    <w:rsid w:val="007F2774"/>
    <w:rsid w:val="007F3B24"/>
    <w:rsid w:val="007F61B7"/>
    <w:rsid w:val="007F6CE0"/>
    <w:rsid w:val="007F6E34"/>
    <w:rsid w:val="007F735B"/>
    <w:rsid w:val="00804D14"/>
    <w:rsid w:val="008051AE"/>
    <w:rsid w:val="008113D3"/>
    <w:rsid w:val="00813740"/>
    <w:rsid w:val="008145DA"/>
    <w:rsid w:val="00815DF0"/>
    <w:rsid w:val="008173A8"/>
    <w:rsid w:val="00825591"/>
    <w:rsid w:val="00831578"/>
    <w:rsid w:val="00831614"/>
    <w:rsid w:val="00832A3D"/>
    <w:rsid w:val="008330B5"/>
    <w:rsid w:val="00834851"/>
    <w:rsid w:val="0083612A"/>
    <w:rsid w:val="008427D0"/>
    <w:rsid w:val="00842C06"/>
    <w:rsid w:val="00844207"/>
    <w:rsid w:val="00844289"/>
    <w:rsid w:val="00845471"/>
    <w:rsid w:val="0085501E"/>
    <w:rsid w:val="00857004"/>
    <w:rsid w:val="00857A82"/>
    <w:rsid w:val="00860FEB"/>
    <w:rsid w:val="008617DB"/>
    <w:rsid w:val="00864512"/>
    <w:rsid w:val="00871717"/>
    <w:rsid w:val="00873800"/>
    <w:rsid w:val="00873EFB"/>
    <w:rsid w:val="00874E94"/>
    <w:rsid w:val="00876986"/>
    <w:rsid w:val="00881AE9"/>
    <w:rsid w:val="008830C6"/>
    <w:rsid w:val="00886C47"/>
    <w:rsid w:val="00891D87"/>
    <w:rsid w:val="0089272D"/>
    <w:rsid w:val="00893F5C"/>
    <w:rsid w:val="008979DA"/>
    <w:rsid w:val="008A3AE2"/>
    <w:rsid w:val="008A5769"/>
    <w:rsid w:val="008B4471"/>
    <w:rsid w:val="008B642E"/>
    <w:rsid w:val="008C1235"/>
    <w:rsid w:val="008C2DB2"/>
    <w:rsid w:val="008C319B"/>
    <w:rsid w:val="008C5851"/>
    <w:rsid w:val="008C5902"/>
    <w:rsid w:val="008C7244"/>
    <w:rsid w:val="008D000F"/>
    <w:rsid w:val="008D265A"/>
    <w:rsid w:val="008D39E9"/>
    <w:rsid w:val="008D4CE9"/>
    <w:rsid w:val="008E364E"/>
    <w:rsid w:val="008F1A55"/>
    <w:rsid w:val="008F3F13"/>
    <w:rsid w:val="008F4927"/>
    <w:rsid w:val="008F4F3B"/>
    <w:rsid w:val="008F54E6"/>
    <w:rsid w:val="008F7400"/>
    <w:rsid w:val="008F7CED"/>
    <w:rsid w:val="00900329"/>
    <w:rsid w:val="00903461"/>
    <w:rsid w:val="00904214"/>
    <w:rsid w:val="00905B3E"/>
    <w:rsid w:val="00906CBF"/>
    <w:rsid w:val="009077AB"/>
    <w:rsid w:val="009077C1"/>
    <w:rsid w:val="00911A3B"/>
    <w:rsid w:val="009176EC"/>
    <w:rsid w:val="009217A7"/>
    <w:rsid w:val="009224AE"/>
    <w:rsid w:val="00922612"/>
    <w:rsid w:val="00923359"/>
    <w:rsid w:val="00923B76"/>
    <w:rsid w:val="00924F41"/>
    <w:rsid w:val="00925CDF"/>
    <w:rsid w:val="00927501"/>
    <w:rsid w:val="009277EA"/>
    <w:rsid w:val="00930E1B"/>
    <w:rsid w:val="00931C94"/>
    <w:rsid w:val="00933AFB"/>
    <w:rsid w:val="009346E8"/>
    <w:rsid w:val="0093686C"/>
    <w:rsid w:val="00940408"/>
    <w:rsid w:val="00941B2F"/>
    <w:rsid w:val="009426E4"/>
    <w:rsid w:val="00943A98"/>
    <w:rsid w:val="00946716"/>
    <w:rsid w:val="00946924"/>
    <w:rsid w:val="009479BA"/>
    <w:rsid w:val="0095590F"/>
    <w:rsid w:val="009573DF"/>
    <w:rsid w:val="00957D0B"/>
    <w:rsid w:val="00962EFD"/>
    <w:rsid w:val="00965D6E"/>
    <w:rsid w:val="00967590"/>
    <w:rsid w:val="00971762"/>
    <w:rsid w:val="00974697"/>
    <w:rsid w:val="0097541E"/>
    <w:rsid w:val="0098407A"/>
    <w:rsid w:val="009855A4"/>
    <w:rsid w:val="0098643A"/>
    <w:rsid w:val="009900F5"/>
    <w:rsid w:val="00992224"/>
    <w:rsid w:val="009927AE"/>
    <w:rsid w:val="009938D4"/>
    <w:rsid w:val="00993B33"/>
    <w:rsid w:val="00993B6C"/>
    <w:rsid w:val="009946AB"/>
    <w:rsid w:val="00994FAE"/>
    <w:rsid w:val="009A014A"/>
    <w:rsid w:val="009A02CC"/>
    <w:rsid w:val="009A390B"/>
    <w:rsid w:val="009A7AF0"/>
    <w:rsid w:val="009B1329"/>
    <w:rsid w:val="009B75B2"/>
    <w:rsid w:val="009C0BA3"/>
    <w:rsid w:val="009C2D35"/>
    <w:rsid w:val="009C36F9"/>
    <w:rsid w:val="009C4E09"/>
    <w:rsid w:val="009C7AAF"/>
    <w:rsid w:val="009D0388"/>
    <w:rsid w:val="009D1F68"/>
    <w:rsid w:val="009D2FA7"/>
    <w:rsid w:val="009D616A"/>
    <w:rsid w:val="009D6823"/>
    <w:rsid w:val="009D7ADC"/>
    <w:rsid w:val="009D7AFB"/>
    <w:rsid w:val="009D7E18"/>
    <w:rsid w:val="009E3B0C"/>
    <w:rsid w:val="009F0182"/>
    <w:rsid w:val="009F397D"/>
    <w:rsid w:val="009F4248"/>
    <w:rsid w:val="009F459E"/>
    <w:rsid w:val="009F5571"/>
    <w:rsid w:val="009F6896"/>
    <w:rsid w:val="009F6909"/>
    <w:rsid w:val="00A0068D"/>
    <w:rsid w:val="00A0141C"/>
    <w:rsid w:val="00A018CB"/>
    <w:rsid w:val="00A02662"/>
    <w:rsid w:val="00A1034E"/>
    <w:rsid w:val="00A11C8E"/>
    <w:rsid w:val="00A13332"/>
    <w:rsid w:val="00A16DCD"/>
    <w:rsid w:val="00A21F51"/>
    <w:rsid w:val="00A246C7"/>
    <w:rsid w:val="00A2712F"/>
    <w:rsid w:val="00A279E2"/>
    <w:rsid w:val="00A3069A"/>
    <w:rsid w:val="00A309D8"/>
    <w:rsid w:val="00A324B9"/>
    <w:rsid w:val="00A358BB"/>
    <w:rsid w:val="00A40488"/>
    <w:rsid w:val="00A40CF6"/>
    <w:rsid w:val="00A40D7E"/>
    <w:rsid w:val="00A410AC"/>
    <w:rsid w:val="00A42DDA"/>
    <w:rsid w:val="00A47031"/>
    <w:rsid w:val="00A47269"/>
    <w:rsid w:val="00A4745F"/>
    <w:rsid w:val="00A506B8"/>
    <w:rsid w:val="00A50911"/>
    <w:rsid w:val="00A5127E"/>
    <w:rsid w:val="00A53078"/>
    <w:rsid w:val="00A554F2"/>
    <w:rsid w:val="00A60C5E"/>
    <w:rsid w:val="00A615F9"/>
    <w:rsid w:val="00A6386B"/>
    <w:rsid w:val="00A64BFE"/>
    <w:rsid w:val="00A64E94"/>
    <w:rsid w:val="00A66E2D"/>
    <w:rsid w:val="00A66F49"/>
    <w:rsid w:val="00A67BD7"/>
    <w:rsid w:val="00A721A6"/>
    <w:rsid w:val="00A724A1"/>
    <w:rsid w:val="00A72D49"/>
    <w:rsid w:val="00A73338"/>
    <w:rsid w:val="00A754BD"/>
    <w:rsid w:val="00A77E53"/>
    <w:rsid w:val="00A808B1"/>
    <w:rsid w:val="00A809BF"/>
    <w:rsid w:val="00A819C9"/>
    <w:rsid w:val="00A859C2"/>
    <w:rsid w:val="00A860F4"/>
    <w:rsid w:val="00A920A9"/>
    <w:rsid w:val="00A94126"/>
    <w:rsid w:val="00A9444B"/>
    <w:rsid w:val="00A94A80"/>
    <w:rsid w:val="00A97703"/>
    <w:rsid w:val="00A97D9B"/>
    <w:rsid w:val="00AA3AB9"/>
    <w:rsid w:val="00AA72B0"/>
    <w:rsid w:val="00AB071A"/>
    <w:rsid w:val="00AB7257"/>
    <w:rsid w:val="00AC013B"/>
    <w:rsid w:val="00AC0248"/>
    <w:rsid w:val="00AC09D9"/>
    <w:rsid w:val="00AC1787"/>
    <w:rsid w:val="00AC36D7"/>
    <w:rsid w:val="00AC4E09"/>
    <w:rsid w:val="00AC620C"/>
    <w:rsid w:val="00AC7CF8"/>
    <w:rsid w:val="00AD1584"/>
    <w:rsid w:val="00AD2B4C"/>
    <w:rsid w:val="00AD465F"/>
    <w:rsid w:val="00AD58FD"/>
    <w:rsid w:val="00AD5DBE"/>
    <w:rsid w:val="00AD6A39"/>
    <w:rsid w:val="00AD7B06"/>
    <w:rsid w:val="00AE0DB2"/>
    <w:rsid w:val="00AE2C5A"/>
    <w:rsid w:val="00AE4794"/>
    <w:rsid w:val="00AE4C9E"/>
    <w:rsid w:val="00AE6186"/>
    <w:rsid w:val="00AE64DC"/>
    <w:rsid w:val="00AE7C3F"/>
    <w:rsid w:val="00AF2486"/>
    <w:rsid w:val="00AF3A43"/>
    <w:rsid w:val="00AF3FB2"/>
    <w:rsid w:val="00AF6CAF"/>
    <w:rsid w:val="00B00CE2"/>
    <w:rsid w:val="00B00FA9"/>
    <w:rsid w:val="00B01505"/>
    <w:rsid w:val="00B02B2B"/>
    <w:rsid w:val="00B06657"/>
    <w:rsid w:val="00B103D3"/>
    <w:rsid w:val="00B150E8"/>
    <w:rsid w:val="00B1635A"/>
    <w:rsid w:val="00B20AFC"/>
    <w:rsid w:val="00B21576"/>
    <w:rsid w:val="00B21CFB"/>
    <w:rsid w:val="00B21E35"/>
    <w:rsid w:val="00B22401"/>
    <w:rsid w:val="00B2313A"/>
    <w:rsid w:val="00B254FE"/>
    <w:rsid w:val="00B30743"/>
    <w:rsid w:val="00B31450"/>
    <w:rsid w:val="00B32376"/>
    <w:rsid w:val="00B3293B"/>
    <w:rsid w:val="00B348D0"/>
    <w:rsid w:val="00B42142"/>
    <w:rsid w:val="00B428E5"/>
    <w:rsid w:val="00B430F3"/>
    <w:rsid w:val="00B44591"/>
    <w:rsid w:val="00B44997"/>
    <w:rsid w:val="00B5235E"/>
    <w:rsid w:val="00B52D12"/>
    <w:rsid w:val="00B53B1C"/>
    <w:rsid w:val="00B54300"/>
    <w:rsid w:val="00B54F3A"/>
    <w:rsid w:val="00B55015"/>
    <w:rsid w:val="00B55151"/>
    <w:rsid w:val="00B60E31"/>
    <w:rsid w:val="00B61934"/>
    <w:rsid w:val="00B6212E"/>
    <w:rsid w:val="00B62E50"/>
    <w:rsid w:val="00B631C8"/>
    <w:rsid w:val="00B64CEE"/>
    <w:rsid w:val="00B67736"/>
    <w:rsid w:val="00B70893"/>
    <w:rsid w:val="00B70A3B"/>
    <w:rsid w:val="00B74AFE"/>
    <w:rsid w:val="00B82067"/>
    <w:rsid w:val="00B911CB"/>
    <w:rsid w:val="00B93188"/>
    <w:rsid w:val="00B94BCA"/>
    <w:rsid w:val="00B94DF6"/>
    <w:rsid w:val="00BA1C09"/>
    <w:rsid w:val="00BA1F21"/>
    <w:rsid w:val="00BA2454"/>
    <w:rsid w:val="00BA2F5A"/>
    <w:rsid w:val="00BB18D4"/>
    <w:rsid w:val="00BB2A17"/>
    <w:rsid w:val="00BB3219"/>
    <w:rsid w:val="00BB52FB"/>
    <w:rsid w:val="00BB608B"/>
    <w:rsid w:val="00BB751D"/>
    <w:rsid w:val="00BC48BA"/>
    <w:rsid w:val="00BC6DD1"/>
    <w:rsid w:val="00BC7307"/>
    <w:rsid w:val="00BD221C"/>
    <w:rsid w:val="00BD6189"/>
    <w:rsid w:val="00BD6380"/>
    <w:rsid w:val="00BE1A3A"/>
    <w:rsid w:val="00BE1FCE"/>
    <w:rsid w:val="00BE2222"/>
    <w:rsid w:val="00BF0A05"/>
    <w:rsid w:val="00BF1424"/>
    <w:rsid w:val="00BF163D"/>
    <w:rsid w:val="00BF2781"/>
    <w:rsid w:val="00BF3C4C"/>
    <w:rsid w:val="00BF5C2C"/>
    <w:rsid w:val="00BF6491"/>
    <w:rsid w:val="00BF6EC7"/>
    <w:rsid w:val="00C0070E"/>
    <w:rsid w:val="00C023FD"/>
    <w:rsid w:val="00C0352D"/>
    <w:rsid w:val="00C05835"/>
    <w:rsid w:val="00C06AE5"/>
    <w:rsid w:val="00C07293"/>
    <w:rsid w:val="00C10989"/>
    <w:rsid w:val="00C11BF0"/>
    <w:rsid w:val="00C1271D"/>
    <w:rsid w:val="00C14F44"/>
    <w:rsid w:val="00C2438C"/>
    <w:rsid w:val="00C24C71"/>
    <w:rsid w:val="00C26D57"/>
    <w:rsid w:val="00C316BD"/>
    <w:rsid w:val="00C35353"/>
    <w:rsid w:val="00C40573"/>
    <w:rsid w:val="00C41BF5"/>
    <w:rsid w:val="00C42F66"/>
    <w:rsid w:val="00C44410"/>
    <w:rsid w:val="00C46895"/>
    <w:rsid w:val="00C46AA3"/>
    <w:rsid w:val="00C47EDA"/>
    <w:rsid w:val="00C509A8"/>
    <w:rsid w:val="00C51E3A"/>
    <w:rsid w:val="00C52AC6"/>
    <w:rsid w:val="00C546DC"/>
    <w:rsid w:val="00C54A64"/>
    <w:rsid w:val="00C56094"/>
    <w:rsid w:val="00C56A25"/>
    <w:rsid w:val="00C57816"/>
    <w:rsid w:val="00C57E48"/>
    <w:rsid w:val="00C57E90"/>
    <w:rsid w:val="00C6269E"/>
    <w:rsid w:val="00C63EA8"/>
    <w:rsid w:val="00C66445"/>
    <w:rsid w:val="00C70A11"/>
    <w:rsid w:val="00C70BC8"/>
    <w:rsid w:val="00C70EDE"/>
    <w:rsid w:val="00C74DDC"/>
    <w:rsid w:val="00C75ED3"/>
    <w:rsid w:val="00C77276"/>
    <w:rsid w:val="00C823BC"/>
    <w:rsid w:val="00C827DC"/>
    <w:rsid w:val="00C82A17"/>
    <w:rsid w:val="00C85920"/>
    <w:rsid w:val="00C8799C"/>
    <w:rsid w:val="00C87AEF"/>
    <w:rsid w:val="00C9583E"/>
    <w:rsid w:val="00C965B4"/>
    <w:rsid w:val="00C96C13"/>
    <w:rsid w:val="00C97441"/>
    <w:rsid w:val="00C97DB8"/>
    <w:rsid w:val="00CA27FF"/>
    <w:rsid w:val="00CA28DC"/>
    <w:rsid w:val="00CA4A9F"/>
    <w:rsid w:val="00CA7819"/>
    <w:rsid w:val="00CA78F8"/>
    <w:rsid w:val="00CB036B"/>
    <w:rsid w:val="00CB1B42"/>
    <w:rsid w:val="00CB1D22"/>
    <w:rsid w:val="00CB271D"/>
    <w:rsid w:val="00CB28B1"/>
    <w:rsid w:val="00CB2BD4"/>
    <w:rsid w:val="00CB2DCD"/>
    <w:rsid w:val="00CB6BDA"/>
    <w:rsid w:val="00CC1442"/>
    <w:rsid w:val="00CC1A30"/>
    <w:rsid w:val="00CC1D65"/>
    <w:rsid w:val="00CC260B"/>
    <w:rsid w:val="00CD1336"/>
    <w:rsid w:val="00CD18F0"/>
    <w:rsid w:val="00CD30DC"/>
    <w:rsid w:val="00CD38C2"/>
    <w:rsid w:val="00CD3AAF"/>
    <w:rsid w:val="00CE0660"/>
    <w:rsid w:val="00CE1575"/>
    <w:rsid w:val="00CE2E93"/>
    <w:rsid w:val="00CE47B3"/>
    <w:rsid w:val="00CE5033"/>
    <w:rsid w:val="00CF2D9F"/>
    <w:rsid w:val="00CF3275"/>
    <w:rsid w:val="00CF5485"/>
    <w:rsid w:val="00CF634B"/>
    <w:rsid w:val="00CF72C2"/>
    <w:rsid w:val="00D015E1"/>
    <w:rsid w:val="00D04E54"/>
    <w:rsid w:val="00D05EBA"/>
    <w:rsid w:val="00D073C2"/>
    <w:rsid w:val="00D11759"/>
    <w:rsid w:val="00D12447"/>
    <w:rsid w:val="00D13EA8"/>
    <w:rsid w:val="00D14F09"/>
    <w:rsid w:val="00D15213"/>
    <w:rsid w:val="00D15E64"/>
    <w:rsid w:val="00D1779D"/>
    <w:rsid w:val="00D22682"/>
    <w:rsid w:val="00D227E8"/>
    <w:rsid w:val="00D24DBE"/>
    <w:rsid w:val="00D25585"/>
    <w:rsid w:val="00D25A7F"/>
    <w:rsid w:val="00D25DD0"/>
    <w:rsid w:val="00D27892"/>
    <w:rsid w:val="00D3003D"/>
    <w:rsid w:val="00D30186"/>
    <w:rsid w:val="00D32D0E"/>
    <w:rsid w:val="00D33FA6"/>
    <w:rsid w:val="00D340F0"/>
    <w:rsid w:val="00D35DB2"/>
    <w:rsid w:val="00D35FD4"/>
    <w:rsid w:val="00D36A2C"/>
    <w:rsid w:val="00D36F76"/>
    <w:rsid w:val="00D4185A"/>
    <w:rsid w:val="00D44B22"/>
    <w:rsid w:val="00D45B7E"/>
    <w:rsid w:val="00D45C5D"/>
    <w:rsid w:val="00D553AC"/>
    <w:rsid w:val="00D553DA"/>
    <w:rsid w:val="00D55DCF"/>
    <w:rsid w:val="00D571B7"/>
    <w:rsid w:val="00D57E97"/>
    <w:rsid w:val="00D60EF6"/>
    <w:rsid w:val="00D6279D"/>
    <w:rsid w:val="00D65413"/>
    <w:rsid w:val="00D70C6A"/>
    <w:rsid w:val="00D720B4"/>
    <w:rsid w:val="00D731F8"/>
    <w:rsid w:val="00D739FA"/>
    <w:rsid w:val="00D73F87"/>
    <w:rsid w:val="00D82020"/>
    <w:rsid w:val="00D83177"/>
    <w:rsid w:val="00D8564E"/>
    <w:rsid w:val="00D861BE"/>
    <w:rsid w:val="00D9150E"/>
    <w:rsid w:val="00D92978"/>
    <w:rsid w:val="00D92ACE"/>
    <w:rsid w:val="00D94FCD"/>
    <w:rsid w:val="00D96637"/>
    <w:rsid w:val="00DA2D06"/>
    <w:rsid w:val="00DA4593"/>
    <w:rsid w:val="00DA5380"/>
    <w:rsid w:val="00DA603F"/>
    <w:rsid w:val="00DA6C40"/>
    <w:rsid w:val="00DB172C"/>
    <w:rsid w:val="00DB4071"/>
    <w:rsid w:val="00DB535B"/>
    <w:rsid w:val="00DB55AD"/>
    <w:rsid w:val="00DB7BEB"/>
    <w:rsid w:val="00DC0CF2"/>
    <w:rsid w:val="00DC4872"/>
    <w:rsid w:val="00DC583B"/>
    <w:rsid w:val="00DD0F04"/>
    <w:rsid w:val="00DE07C2"/>
    <w:rsid w:val="00DE2B24"/>
    <w:rsid w:val="00DE3925"/>
    <w:rsid w:val="00DE409C"/>
    <w:rsid w:val="00DE44EA"/>
    <w:rsid w:val="00DE45B1"/>
    <w:rsid w:val="00DE5219"/>
    <w:rsid w:val="00DE65F8"/>
    <w:rsid w:val="00DE7B6D"/>
    <w:rsid w:val="00E012BB"/>
    <w:rsid w:val="00E01336"/>
    <w:rsid w:val="00E01929"/>
    <w:rsid w:val="00E04E48"/>
    <w:rsid w:val="00E05003"/>
    <w:rsid w:val="00E10126"/>
    <w:rsid w:val="00E1058B"/>
    <w:rsid w:val="00E11A56"/>
    <w:rsid w:val="00E11E9D"/>
    <w:rsid w:val="00E122F6"/>
    <w:rsid w:val="00E14172"/>
    <w:rsid w:val="00E1502D"/>
    <w:rsid w:val="00E16086"/>
    <w:rsid w:val="00E20642"/>
    <w:rsid w:val="00E21143"/>
    <w:rsid w:val="00E21C64"/>
    <w:rsid w:val="00E24415"/>
    <w:rsid w:val="00E25BFB"/>
    <w:rsid w:val="00E25DBF"/>
    <w:rsid w:val="00E27179"/>
    <w:rsid w:val="00E27512"/>
    <w:rsid w:val="00E2787D"/>
    <w:rsid w:val="00E27C5F"/>
    <w:rsid w:val="00E32B86"/>
    <w:rsid w:val="00E3473B"/>
    <w:rsid w:val="00E453C3"/>
    <w:rsid w:val="00E50AB5"/>
    <w:rsid w:val="00E526E1"/>
    <w:rsid w:val="00E54850"/>
    <w:rsid w:val="00E549EF"/>
    <w:rsid w:val="00E54AAA"/>
    <w:rsid w:val="00E54BB0"/>
    <w:rsid w:val="00E55690"/>
    <w:rsid w:val="00E57A55"/>
    <w:rsid w:val="00E610D4"/>
    <w:rsid w:val="00E62822"/>
    <w:rsid w:val="00E62E14"/>
    <w:rsid w:val="00E65440"/>
    <w:rsid w:val="00E679AB"/>
    <w:rsid w:val="00E70F51"/>
    <w:rsid w:val="00E71650"/>
    <w:rsid w:val="00E718C1"/>
    <w:rsid w:val="00E73078"/>
    <w:rsid w:val="00E74790"/>
    <w:rsid w:val="00E75559"/>
    <w:rsid w:val="00E80A4D"/>
    <w:rsid w:val="00E84D6E"/>
    <w:rsid w:val="00E862CC"/>
    <w:rsid w:val="00E9009A"/>
    <w:rsid w:val="00E922C4"/>
    <w:rsid w:val="00E93E1D"/>
    <w:rsid w:val="00E960E0"/>
    <w:rsid w:val="00E96C06"/>
    <w:rsid w:val="00E9787F"/>
    <w:rsid w:val="00EA19D3"/>
    <w:rsid w:val="00EA3119"/>
    <w:rsid w:val="00EA35B3"/>
    <w:rsid w:val="00EA62BB"/>
    <w:rsid w:val="00EA721A"/>
    <w:rsid w:val="00EB16DD"/>
    <w:rsid w:val="00EC03F5"/>
    <w:rsid w:val="00EC3DF5"/>
    <w:rsid w:val="00EC6C2F"/>
    <w:rsid w:val="00ED06C3"/>
    <w:rsid w:val="00ED0914"/>
    <w:rsid w:val="00ED1507"/>
    <w:rsid w:val="00ED264D"/>
    <w:rsid w:val="00ED3FDF"/>
    <w:rsid w:val="00ED60A2"/>
    <w:rsid w:val="00EE44A6"/>
    <w:rsid w:val="00EE5CE2"/>
    <w:rsid w:val="00EF0160"/>
    <w:rsid w:val="00EF04F9"/>
    <w:rsid w:val="00EF057F"/>
    <w:rsid w:val="00EF1B78"/>
    <w:rsid w:val="00EF24EB"/>
    <w:rsid w:val="00EF3B53"/>
    <w:rsid w:val="00EF3FFE"/>
    <w:rsid w:val="00EF407C"/>
    <w:rsid w:val="00EF4CD3"/>
    <w:rsid w:val="00EF6622"/>
    <w:rsid w:val="00F013D0"/>
    <w:rsid w:val="00F014E9"/>
    <w:rsid w:val="00F024B3"/>
    <w:rsid w:val="00F02C56"/>
    <w:rsid w:val="00F03BC4"/>
    <w:rsid w:val="00F0417A"/>
    <w:rsid w:val="00F04E8F"/>
    <w:rsid w:val="00F05042"/>
    <w:rsid w:val="00F11FC0"/>
    <w:rsid w:val="00F12526"/>
    <w:rsid w:val="00F13B49"/>
    <w:rsid w:val="00F13E4E"/>
    <w:rsid w:val="00F14CA6"/>
    <w:rsid w:val="00F16107"/>
    <w:rsid w:val="00F16F15"/>
    <w:rsid w:val="00F2021C"/>
    <w:rsid w:val="00F21AD3"/>
    <w:rsid w:val="00F257EC"/>
    <w:rsid w:val="00F26092"/>
    <w:rsid w:val="00F27341"/>
    <w:rsid w:val="00F27DCE"/>
    <w:rsid w:val="00F309B3"/>
    <w:rsid w:val="00F30A6C"/>
    <w:rsid w:val="00F369C6"/>
    <w:rsid w:val="00F37BA6"/>
    <w:rsid w:val="00F43EB4"/>
    <w:rsid w:val="00F44209"/>
    <w:rsid w:val="00F45773"/>
    <w:rsid w:val="00F45D97"/>
    <w:rsid w:val="00F50794"/>
    <w:rsid w:val="00F511B8"/>
    <w:rsid w:val="00F52F54"/>
    <w:rsid w:val="00F5404D"/>
    <w:rsid w:val="00F56D90"/>
    <w:rsid w:val="00F6023E"/>
    <w:rsid w:val="00F630D7"/>
    <w:rsid w:val="00F64A0F"/>
    <w:rsid w:val="00F65186"/>
    <w:rsid w:val="00F67FAE"/>
    <w:rsid w:val="00F67FC8"/>
    <w:rsid w:val="00F71043"/>
    <w:rsid w:val="00F71AE7"/>
    <w:rsid w:val="00F722A7"/>
    <w:rsid w:val="00F72E02"/>
    <w:rsid w:val="00F73F2A"/>
    <w:rsid w:val="00F779FE"/>
    <w:rsid w:val="00F8038B"/>
    <w:rsid w:val="00F80E0B"/>
    <w:rsid w:val="00F82993"/>
    <w:rsid w:val="00F83871"/>
    <w:rsid w:val="00F86119"/>
    <w:rsid w:val="00F869FB"/>
    <w:rsid w:val="00F8716A"/>
    <w:rsid w:val="00F90FCD"/>
    <w:rsid w:val="00F935E0"/>
    <w:rsid w:val="00F95A8A"/>
    <w:rsid w:val="00FA31F0"/>
    <w:rsid w:val="00FA3FAB"/>
    <w:rsid w:val="00FA438A"/>
    <w:rsid w:val="00FB1180"/>
    <w:rsid w:val="00FB15FA"/>
    <w:rsid w:val="00FB2065"/>
    <w:rsid w:val="00FB3344"/>
    <w:rsid w:val="00FB3387"/>
    <w:rsid w:val="00FB4410"/>
    <w:rsid w:val="00FB5045"/>
    <w:rsid w:val="00FB5862"/>
    <w:rsid w:val="00FB7952"/>
    <w:rsid w:val="00FC0E61"/>
    <w:rsid w:val="00FC2D1D"/>
    <w:rsid w:val="00FC3F59"/>
    <w:rsid w:val="00FC5FA2"/>
    <w:rsid w:val="00FC7000"/>
    <w:rsid w:val="00FD305C"/>
    <w:rsid w:val="00FD3A79"/>
    <w:rsid w:val="00FE2505"/>
    <w:rsid w:val="00FE2592"/>
    <w:rsid w:val="00FE2B6A"/>
    <w:rsid w:val="00FE35EB"/>
    <w:rsid w:val="00FE5615"/>
    <w:rsid w:val="00FE691E"/>
    <w:rsid w:val="00FE7DF6"/>
    <w:rsid w:val="00FF15EC"/>
    <w:rsid w:val="00FF464F"/>
    <w:rsid w:val="00FF5FA0"/>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E4B8BF6-2D9A-4F1D-BC02-C3590E1F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uiPriority w:val="99"/>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lang w:eastAsia="ja-JP"/>
    </w:rPr>
  </w:style>
  <w:style w:type="character" w:styleId="Emphasis">
    <w:name w:val="Emphasis"/>
    <w:uiPriority w:val="20"/>
    <w:qFormat/>
    <w:rsid w:val="00400C8D"/>
    <w:rPr>
      <w:i/>
      <w:iC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rPr>
  </w:style>
  <w:style w:type="character" w:customStyle="1" w:styleId="style21">
    <w:name w:val="style21"/>
    <w:rsid w:val="00F869FB"/>
    <w:rPr>
      <w:sz w:val="24"/>
      <w:szCs w:val="24"/>
    </w:rPr>
  </w:style>
  <w:style w:type="character" w:customStyle="1" w:styleId="FootnoteTextChar">
    <w:name w:val="Footnote Text Char"/>
    <w:link w:val="FootnoteText"/>
    <w:semiHidden/>
    <w:rsid w:val="00CD18F0"/>
  </w:style>
  <w:style w:type="paragraph" w:customStyle="1" w:styleId="tableheading">
    <w:name w:val="tableheading"/>
    <w:basedOn w:val="Normal"/>
    <w:rsid w:val="00516EDE"/>
    <w:pPr>
      <w:spacing w:before="100" w:beforeAutospacing="1" w:after="100" w:afterAutospacing="1"/>
    </w:pPr>
    <w:rPr>
      <w:rFonts w:eastAsia="Calibri"/>
      <w:sz w:val="24"/>
      <w:szCs w:val="24"/>
    </w:rPr>
  </w:style>
  <w:style w:type="character" w:styleId="CommentReference">
    <w:name w:val="annotation reference"/>
    <w:rsid w:val="001B25D6"/>
    <w:rPr>
      <w:sz w:val="16"/>
      <w:szCs w:val="16"/>
    </w:rPr>
  </w:style>
  <w:style w:type="paragraph" w:styleId="CommentText">
    <w:name w:val="annotation text"/>
    <w:basedOn w:val="Normal"/>
    <w:link w:val="CommentTextChar"/>
    <w:rsid w:val="001B25D6"/>
  </w:style>
  <w:style w:type="character" w:customStyle="1" w:styleId="CommentTextChar">
    <w:name w:val="Comment Text Char"/>
    <w:basedOn w:val="DefaultParagraphFont"/>
    <w:link w:val="CommentText"/>
    <w:rsid w:val="001B25D6"/>
  </w:style>
  <w:style w:type="paragraph" w:styleId="CommentSubject">
    <w:name w:val="annotation subject"/>
    <w:basedOn w:val="CommentText"/>
    <w:next w:val="CommentText"/>
    <w:link w:val="CommentSubjectChar"/>
    <w:rsid w:val="001B25D6"/>
    <w:rPr>
      <w:b/>
      <w:bCs/>
    </w:rPr>
  </w:style>
  <w:style w:type="character" w:customStyle="1" w:styleId="CommentSubjectChar">
    <w:name w:val="Comment Subject Char"/>
    <w:link w:val="CommentSubject"/>
    <w:rsid w:val="001B2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0592">
      <w:bodyDiv w:val="1"/>
      <w:marLeft w:val="0"/>
      <w:marRight w:val="0"/>
      <w:marTop w:val="0"/>
      <w:marBottom w:val="0"/>
      <w:divBdr>
        <w:top w:val="none" w:sz="0" w:space="0" w:color="auto"/>
        <w:left w:val="none" w:sz="0" w:space="0" w:color="auto"/>
        <w:bottom w:val="none" w:sz="0" w:space="0" w:color="auto"/>
        <w:right w:val="none" w:sz="0" w:space="0" w:color="auto"/>
      </w:divBdr>
      <w:divsChild>
        <w:div w:id="1124229464">
          <w:marLeft w:val="0"/>
          <w:marRight w:val="0"/>
          <w:marTop w:val="0"/>
          <w:marBottom w:val="0"/>
          <w:divBdr>
            <w:top w:val="none" w:sz="0" w:space="0" w:color="auto"/>
            <w:left w:val="none" w:sz="0" w:space="0" w:color="auto"/>
            <w:bottom w:val="none" w:sz="0" w:space="0" w:color="auto"/>
            <w:right w:val="none" w:sz="0" w:space="0" w:color="auto"/>
          </w:divBdr>
          <w:divsChild>
            <w:div w:id="55589093">
              <w:marLeft w:val="0"/>
              <w:marRight w:val="0"/>
              <w:marTop w:val="0"/>
              <w:marBottom w:val="0"/>
              <w:divBdr>
                <w:top w:val="none" w:sz="0" w:space="0" w:color="auto"/>
                <w:left w:val="none" w:sz="0" w:space="0" w:color="auto"/>
                <w:bottom w:val="none" w:sz="0" w:space="0" w:color="auto"/>
                <w:right w:val="none" w:sz="0" w:space="0" w:color="auto"/>
              </w:divBdr>
              <w:divsChild>
                <w:div w:id="16892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6763">
      <w:bodyDiv w:val="1"/>
      <w:marLeft w:val="0"/>
      <w:marRight w:val="0"/>
      <w:marTop w:val="0"/>
      <w:marBottom w:val="0"/>
      <w:divBdr>
        <w:top w:val="none" w:sz="0" w:space="0" w:color="auto"/>
        <w:left w:val="none" w:sz="0" w:space="0" w:color="auto"/>
        <w:bottom w:val="none" w:sz="0" w:space="0" w:color="auto"/>
        <w:right w:val="none" w:sz="0" w:space="0" w:color="auto"/>
      </w:divBdr>
    </w:div>
    <w:div w:id="36664897">
      <w:bodyDiv w:val="1"/>
      <w:marLeft w:val="0"/>
      <w:marRight w:val="0"/>
      <w:marTop w:val="0"/>
      <w:marBottom w:val="0"/>
      <w:divBdr>
        <w:top w:val="none" w:sz="0" w:space="0" w:color="auto"/>
        <w:left w:val="none" w:sz="0" w:space="0" w:color="auto"/>
        <w:bottom w:val="none" w:sz="0" w:space="0" w:color="auto"/>
        <w:right w:val="none" w:sz="0" w:space="0" w:color="auto"/>
      </w:divBdr>
    </w:div>
    <w:div w:id="92212558">
      <w:bodyDiv w:val="1"/>
      <w:marLeft w:val="0"/>
      <w:marRight w:val="0"/>
      <w:marTop w:val="0"/>
      <w:marBottom w:val="0"/>
      <w:divBdr>
        <w:top w:val="none" w:sz="0" w:space="0" w:color="auto"/>
        <w:left w:val="none" w:sz="0" w:space="0" w:color="auto"/>
        <w:bottom w:val="none" w:sz="0" w:space="0" w:color="auto"/>
        <w:right w:val="none" w:sz="0" w:space="0" w:color="auto"/>
      </w:divBdr>
    </w:div>
    <w:div w:id="124281667">
      <w:bodyDiv w:val="1"/>
      <w:marLeft w:val="0"/>
      <w:marRight w:val="0"/>
      <w:marTop w:val="0"/>
      <w:marBottom w:val="0"/>
      <w:divBdr>
        <w:top w:val="none" w:sz="0" w:space="0" w:color="auto"/>
        <w:left w:val="none" w:sz="0" w:space="0" w:color="auto"/>
        <w:bottom w:val="none" w:sz="0" w:space="0" w:color="auto"/>
        <w:right w:val="none" w:sz="0" w:space="0" w:color="auto"/>
      </w:divBdr>
    </w:div>
    <w:div w:id="157573003">
      <w:bodyDiv w:val="1"/>
      <w:marLeft w:val="0"/>
      <w:marRight w:val="0"/>
      <w:marTop w:val="0"/>
      <w:marBottom w:val="0"/>
      <w:divBdr>
        <w:top w:val="none" w:sz="0" w:space="0" w:color="auto"/>
        <w:left w:val="none" w:sz="0" w:space="0" w:color="auto"/>
        <w:bottom w:val="none" w:sz="0" w:space="0" w:color="auto"/>
        <w:right w:val="none" w:sz="0" w:space="0" w:color="auto"/>
      </w:divBdr>
    </w:div>
    <w:div w:id="162401708">
      <w:bodyDiv w:val="1"/>
      <w:marLeft w:val="0"/>
      <w:marRight w:val="0"/>
      <w:marTop w:val="0"/>
      <w:marBottom w:val="0"/>
      <w:divBdr>
        <w:top w:val="none" w:sz="0" w:space="0" w:color="auto"/>
        <w:left w:val="none" w:sz="0" w:space="0" w:color="auto"/>
        <w:bottom w:val="none" w:sz="0" w:space="0" w:color="auto"/>
        <w:right w:val="none" w:sz="0" w:space="0" w:color="auto"/>
      </w:divBdr>
    </w:div>
    <w:div w:id="192310034">
      <w:bodyDiv w:val="1"/>
      <w:marLeft w:val="0"/>
      <w:marRight w:val="0"/>
      <w:marTop w:val="0"/>
      <w:marBottom w:val="0"/>
      <w:divBdr>
        <w:top w:val="none" w:sz="0" w:space="0" w:color="auto"/>
        <w:left w:val="none" w:sz="0" w:space="0" w:color="auto"/>
        <w:bottom w:val="none" w:sz="0" w:space="0" w:color="auto"/>
        <w:right w:val="none" w:sz="0" w:space="0" w:color="auto"/>
      </w:divBdr>
    </w:div>
    <w:div w:id="194588533">
      <w:bodyDiv w:val="1"/>
      <w:marLeft w:val="0"/>
      <w:marRight w:val="0"/>
      <w:marTop w:val="0"/>
      <w:marBottom w:val="0"/>
      <w:divBdr>
        <w:top w:val="none" w:sz="0" w:space="0" w:color="auto"/>
        <w:left w:val="none" w:sz="0" w:space="0" w:color="auto"/>
        <w:bottom w:val="none" w:sz="0" w:space="0" w:color="auto"/>
        <w:right w:val="none" w:sz="0" w:space="0" w:color="auto"/>
      </w:divBdr>
    </w:div>
    <w:div w:id="241959002">
      <w:bodyDiv w:val="1"/>
      <w:marLeft w:val="0"/>
      <w:marRight w:val="0"/>
      <w:marTop w:val="0"/>
      <w:marBottom w:val="0"/>
      <w:divBdr>
        <w:top w:val="none" w:sz="0" w:space="0" w:color="auto"/>
        <w:left w:val="none" w:sz="0" w:space="0" w:color="auto"/>
        <w:bottom w:val="none" w:sz="0" w:space="0" w:color="auto"/>
        <w:right w:val="none" w:sz="0" w:space="0" w:color="auto"/>
      </w:divBdr>
    </w:div>
    <w:div w:id="262342050">
      <w:bodyDiv w:val="1"/>
      <w:marLeft w:val="0"/>
      <w:marRight w:val="0"/>
      <w:marTop w:val="0"/>
      <w:marBottom w:val="0"/>
      <w:divBdr>
        <w:top w:val="none" w:sz="0" w:space="0" w:color="auto"/>
        <w:left w:val="none" w:sz="0" w:space="0" w:color="auto"/>
        <w:bottom w:val="none" w:sz="0" w:space="0" w:color="auto"/>
        <w:right w:val="none" w:sz="0" w:space="0" w:color="auto"/>
      </w:divBdr>
    </w:div>
    <w:div w:id="305285748">
      <w:bodyDiv w:val="1"/>
      <w:marLeft w:val="0"/>
      <w:marRight w:val="0"/>
      <w:marTop w:val="0"/>
      <w:marBottom w:val="0"/>
      <w:divBdr>
        <w:top w:val="none" w:sz="0" w:space="0" w:color="auto"/>
        <w:left w:val="none" w:sz="0" w:space="0" w:color="auto"/>
        <w:bottom w:val="none" w:sz="0" w:space="0" w:color="auto"/>
        <w:right w:val="none" w:sz="0" w:space="0" w:color="auto"/>
      </w:divBdr>
    </w:div>
    <w:div w:id="323239797">
      <w:bodyDiv w:val="1"/>
      <w:marLeft w:val="0"/>
      <w:marRight w:val="0"/>
      <w:marTop w:val="0"/>
      <w:marBottom w:val="0"/>
      <w:divBdr>
        <w:top w:val="none" w:sz="0" w:space="0" w:color="auto"/>
        <w:left w:val="none" w:sz="0" w:space="0" w:color="auto"/>
        <w:bottom w:val="none" w:sz="0" w:space="0" w:color="auto"/>
        <w:right w:val="none" w:sz="0" w:space="0" w:color="auto"/>
      </w:divBdr>
    </w:div>
    <w:div w:id="323827238">
      <w:bodyDiv w:val="1"/>
      <w:marLeft w:val="0"/>
      <w:marRight w:val="0"/>
      <w:marTop w:val="0"/>
      <w:marBottom w:val="0"/>
      <w:divBdr>
        <w:top w:val="none" w:sz="0" w:space="0" w:color="auto"/>
        <w:left w:val="none" w:sz="0" w:space="0" w:color="auto"/>
        <w:bottom w:val="none" w:sz="0" w:space="0" w:color="auto"/>
        <w:right w:val="none" w:sz="0" w:space="0" w:color="auto"/>
      </w:divBdr>
    </w:div>
    <w:div w:id="387538039">
      <w:bodyDiv w:val="1"/>
      <w:marLeft w:val="0"/>
      <w:marRight w:val="0"/>
      <w:marTop w:val="0"/>
      <w:marBottom w:val="0"/>
      <w:divBdr>
        <w:top w:val="none" w:sz="0" w:space="0" w:color="auto"/>
        <w:left w:val="none" w:sz="0" w:space="0" w:color="auto"/>
        <w:bottom w:val="none" w:sz="0" w:space="0" w:color="auto"/>
        <w:right w:val="none" w:sz="0" w:space="0" w:color="auto"/>
      </w:divBdr>
    </w:div>
    <w:div w:id="413553938">
      <w:bodyDiv w:val="1"/>
      <w:marLeft w:val="0"/>
      <w:marRight w:val="0"/>
      <w:marTop w:val="0"/>
      <w:marBottom w:val="0"/>
      <w:divBdr>
        <w:top w:val="none" w:sz="0" w:space="0" w:color="auto"/>
        <w:left w:val="none" w:sz="0" w:space="0" w:color="auto"/>
        <w:bottom w:val="none" w:sz="0" w:space="0" w:color="auto"/>
        <w:right w:val="none" w:sz="0" w:space="0" w:color="auto"/>
      </w:divBdr>
    </w:div>
    <w:div w:id="509760837">
      <w:bodyDiv w:val="1"/>
      <w:marLeft w:val="0"/>
      <w:marRight w:val="0"/>
      <w:marTop w:val="0"/>
      <w:marBottom w:val="0"/>
      <w:divBdr>
        <w:top w:val="none" w:sz="0" w:space="0" w:color="auto"/>
        <w:left w:val="none" w:sz="0" w:space="0" w:color="auto"/>
        <w:bottom w:val="none" w:sz="0" w:space="0" w:color="auto"/>
        <w:right w:val="none" w:sz="0" w:space="0" w:color="auto"/>
      </w:divBdr>
    </w:div>
    <w:div w:id="542405111">
      <w:bodyDiv w:val="1"/>
      <w:marLeft w:val="0"/>
      <w:marRight w:val="0"/>
      <w:marTop w:val="0"/>
      <w:marBottom w:val="0"/>
      <w:divBdr>
        <w:top w:val="none" w:sz="0" w:space="0" w:color="auto"/>
        <w:left w:val="none" w:sz="0" w:space="0" w:color="auto"/>
        <w:bottom w:val="none" w:sz="0" w:space="0" w:color="auto"/>
        <w:right w:val="none" w:sz="0" w:space="0" w:color="auto"/>
      </w:divBdr>
    </w:div>
    <w:div w:id="577907669">
      <w:bodyDiv w:val="1"/>
      <w:marLeft w:val="0"/>
      <w:marRight w:val="0"/>
      <w:marTop w:val="0"/>
      <w:marBottom w:val="0"/>
      <w:divBdr>
        <w:top w:val="none" w:sz="0" w:space="0" w:color="auto"/>
        <w:left w:val="none" w:sz="0" w:space="0" w:color="auto"/>
        <w:bottom w:val="none" w:sz="0" w:space="0" w:color="auto"/>
        <w:right w:val="none" w:sz="0" w:space="0" w:color="auto"/>
      </w:divBdr>
    </w:div>
    <w:div w:id="606546583">
      <w:bodyDiv w:val="1"/>
      <w:marLeft w:val="0"/>
      <w:marRight w:val="0"/>
      <w:marTop w:val="0"/>
      <w:marBottom w:val="0"/>
      <w:divBdr>
        <w:top w:val="none" w:sz="0" w:space="0" w:color="auto"/>
        <w:left w:val="none" w:sz="0" w:space="0" w:color="auto"/>
        <w:bottom w:val="none" w:sz="0" w:space="0" w:color="auto"/>
        <w:right w:val="none" w:sz="0" w:space="0" w:color="auto"/>
      </w:divBdr>
    </w:div>
    <w:div w:id="635988765">
      <w:bodyDiv w:val="1"/>
      <w:marLeft w:val="0"/>
      <w:marRight w:val="0"/>
      <w:marTop w:val="0"/>
      <w:marBottom w:val="0"/>
      <w:divBdr>
        <w:top w:val="none" w:sz="0" w:space="0" w:color="auto"/>
        <w:left w:val="none" w:sz="0" w:space="0" w:color="auto"/>
        <w:bottom w:val="none" w:sz="0" w:space="0" w:color="auto"/>
        <w:right w:val="none" w:sz="0" w:space="0" w:color="auto"/>
      </w:divBdr>
    </w:div>
    <w:div w:id="640772338">
      <w:bodyDiv w:val="1"/>
      <w:marLeft w:val="0"/>
      <w:marRight w:val="0"/>
      <w:marTop w:val="0"/>
      <w:marBottom w:val="0"/>
      <w:divBdr>
        <w:top w:val="none" w:sz="0" w:space="0" w:color="auto"/>
        <w:left w:val="none" w:sz="0" w:space="0" w:color="auto"/>
        <w:bottom w:val="none" w:sz="0" w:space="0" w:color="auto"/>
        <w:right w:val="none" w:sz="0" w:space="0" w:color="auto"/>
      </w:divBdr>
    </w:div>
    <w:div w:id="697778401">
      <w:bodyDiv w:val="1"/>
      <w:marLeft w:val="0"/>
      <w:marRight w:val="0"/>
      <w:marTop w:val="0"/>
      <w:marBottom w:val="0"/>
      <w:divBdr>
        <w:top w:val="none" w:sz="0" w:space="0" w:color="auto"/>
        <w:left w:val="none" w:sz="0" w:space="0" w:color="auto"/>
        <w:bottom w:val="none" w:sz="0" w:space="0" w:color="auto"/>
        <w:right w:val="none" w:sz="0" w:space="0" w:color="auto"/>
      </w:divBdr>
      <w:divsChild>
        <w:div w:id="1737436000">
          <w:marLeft w:val="0"/>
          <w:marRight w:val="0"/>
          <w:marTop w:val="0"/>
          <w:marBottom w:val="0"/>
          <w:divBdr>
            <w:top w:val="none" w:sz="0" w:space="0" w:color="auto"/>
            <w:left w:val="none" w:sz="0" w:space="0" w:color="auto"/>
            <w:bottom w:val="none" w:sz="0" w:space="0" w:color="auto"/>
            <w:right w:val="none" w:sz="0" w:space="0" w:color="auto"/>
          </w:divBdr>
          <w:divsChild>
            <w:div w:id="577440047">
              <w:marLeft w:val="0"/>
              <w:marRight w:val="0"/>
              <w:marTop w:val="0"/>
              <w:marBottom w:val="0"/>
              <w:divBdr>
                <w:top w:val="none" w:sz="0" w:space="0" w:color="auto"/>
                <w:left w:val="none" w:sz="0" w:space="0" w:color="auto"/>
                <w:bottom w:val="none" w:sz="0" w:space="0" w:color="auto"/>
                <w:right w:val="none" w:sz="0" w:space="0" w:color="auto"/>
              </w:divBdr>
              <w:divsChild>
                <w:div w:id="1302659893">
                  <w:marLeft w:val="0"/>
                  <w:marRight w:val="0"/>
                  <w:marTop w:val="0"/>
                  <w:marBottom w:val="0"/>
                  <w:divBdr>
                    <w:top w:val="none" w:sz="0" w:space="0" w:color="auto"/>
                    <w:left w:val="none" w:sz="0" w:space="0" w:color="auto"/>
                    <w:bottom w:val="none" w:sz="0" w:space="0" w:color="auto"/>
                    <w:right w:val="none" w:sz="0" w:space="0" w:color="auto"/>
                  </w:divBdr>
                  <w:divsChild>
                    <w:div w:id="1740905843">
                      <w:marLeft w:val="0"/>
                      <w:marRight w:val="0"/>
                      <w:marTop w:val="0"/>
                      <w:marBottom w:val="0"/>
                      <w:divBdr>
                        <w:top w:val="none" w:sz="0" w:space="0" w:color="auto"/>
                        <w:left w:val="none" w:sz="0" w:space="0" w:color="auto"/>
                        <w:bottom w:val="none" w:sz="0" w:space="0" w:color="auto"/>
                        <w:right w:val="none" w:sz="0" w:space="0" w:color="auto"/>
                      </w:divBdr>
                      <w:divsChild>
                        <w:div w:id="1149706101">
                          <w:marLeft w:val="0"/>
                          <w:marRight w:val="0"/>
                          <w:marTop w:val="0"/>
                          <w:marBottom w:val="0"/>
                          <w:divBdr>
                            <w:top w:val="none" w:sz="0" w:space="0" w:color="auto"/>
                            <w:left w:val="none" w:sz="0" w:space="0" w:color="auto"/>
                            <w:bottom w:val="none" w:sz="0" w:space="0" w:color="auto"/>
                            <w:right w:val="none" w:sz="0" w:space="0" w:color="auto"/>
                          </w:divBdr>
                          <w:divsChild>
                            <w:div w:id="619459222">
                              <w:marLeft w:val="0"/>
                              <w:marRight w:val="0"/>
                              <w:marTop w:val="0"/>
                              <w:marBottom w:val="0"/>
                              <w:divBdr>
                                <w:top w:val="none" w:sz="0" w:space="0" w:color="auto"/>
                                <w:left w:val="none" w:sz="0" w:space="0" w:color="auto"/>
                                <w:bottom w:val="none" w:sz="0" w:space="0" w:color="auto"/>
                                <w:right w:val="none" w:sz="0" w:space="0" w:color="auto"/>
                              </w:divBdr>
                              <w:divsChild>
                                <w:div w:id="554896252">
                                  <w:marLeft w:val="0"/>
                                  <w:marRight w:val="0"/>
                                  <w:marTop w:val="0"/>
                                  <w:marBottom w:val="0"/>
                                  <w:divBdr>
                                    <w:top w:val="none" w:sz="0" w:space="0" w:color="auto"/>
                                    <w:left w:val="none" w:sz="0" w:space="0" w:color="auto"/>
                                    <w:bottom w:val="none" w:sz="0" w:space="0" w:color="auto"/>
                                    <w:right w:val="none" w:sz="0" w:space="0" w:color="auto"/>
                                  </w:divBdr>
                                  <w:divsChild>
                                    <w:div w:id="1696269403">
                                      <w:marLeft w:val="0"/>
                                      <w:marRight w:val="0"/>
                                      <w:marTop w:val="0"/>
                                      <w:marBottom w:val="0"/>
                                      <w:divBdr>
                                        <w:top w:val="none" w:sz="0" w:space="0" w:color="auto"/>
                                        <w:left w:val="none" w:sz="0" w:space="0" w:color="auto"/>
                                        <w:bottom w:val="none" w:sz="0" w:space="0" w:color="auto"/>
                                        <w:right w:val="none" w:sz="0" w:space="0" w:color="auto"/>
                                      </w:divBdr>
                                      <w:divsChild>
                                        <w:div w:id="380904089">
                                          <w:marLeft w:val="0"/>
                                          <w:marRight w:val="0"/>
                                          <w:marTop w:val="0"/>
                                          <w:marBottom w:val="495"/>
                                          <w:divBdr>
                                            <w:top w:val="none" w:sz="0" w:space="0" w:color="auto"/>
                                            <w:left w:val="none" w:sz="0" w:space="0" w:color="auto"/>
                                            <w:bottom w:val="none" w:sz="0" w:space="0" w:color="auto"/>
                                            <w:right w:val="none" w:sz="0" w:space="0" w:color="auto"/>
                                          </w:divBdr>
                                          <w:divsChild>
                                            <w:div w:id="55419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699812">
      <w:bodyDiv w:val="1"/>
      <w:marLeft w:val="0"/>
      <w:marRight w:val="0"/>
      <w:marTop w:val="0"/>
      <w:marBottom w:val="0"/>
      <w:divBdr>
        <w:top w:val="none" w:sz="0" w:space="0" w:color="auto"/>
        <w:left w:val="none" w:sz="0" w:space="0" w:color="auto"/>
        <w:bottom w:val="none" w:sz="0" w:space="0" w:color="auto"/>
        <w:right w:val="none" w:sz="0" w:space="0" w:color="auto"/>
      </w:divBdr>
    </w:div>
    <w:div w:id="717709386">
      <w:bodyDiv w:val="1"/>
      <w:marLeft w:val="0"/>
      <w:marRight w:val="0"/>
      <w:marTop w:val="0"/>
      <w:marBottom w:val="0"/>
      <w:divBdr>
        <w:top w:val="none" w:sz="0" w:space="0" w:color="auto"/>
        <w:left w:val="none" w:sz="0" w:space="0" w:color="auto"/>
        <w:bottom w:val="none" w:sz="0" w:space="0" w:color="auto"/>
        <w:right w:val="none" w:sz="0" w:space="0" w:color="auto"/>
      </w:divBdr>
    </w:div>
    <w:div w:id="761947785">
      <w:bodyDiv w:val="1"/>
      <w:marLeft w:val="0"/>
      <w:marRight w:val="0"/>
      <w:marTop w:val="0"/>
      <w:marBottom w:val="0"/>
      <w:divBdr>
        <w:top w:val="none" w:sz="0" w:space="0" w:color="auto"/>
        <w:left w:val="none" w:sz="0" w:space="0" w:color="auto"/>
        <w:bottom w:val="none" w:sz="0" w:space="0" w:color="auto"/>
        <w:right w:val="none" w:sz="0" w:space="0" w:color="auto"/>
      </w:divBdr>
    </w:div>
    <w:div w:id="770391214">
      <w:bodyDiv w:val="1"/>
      <w:marLeft w:val="0"/>
      <w:marRight w:val="0"/>
      <w:marTop w:val="0"/>
      <w:marBottom w:val="0"/>
      <w:divBdr>
        <w:top w:val="none" w:sz="0" w:space="0" w:color="auto"/>
        <w:left w:val="none" w:sz="0" w:space="0" w:color="auto"/>
        <w:bottom w:val="none" w:sz="0" w:space="0" w:color="auto"/>
        <w:right w:val="none" w:sz="0" w:space="0" w:color="auto"/>
      </w:divBdr>
    </w:div>
    <w:div w:id="804004491">
      <w:bodyDiv w:val="1"/>
      <w:marLeft w:val="0"/>
      <w:marRight w:val="0"/>
      <w:marTop w:val="0"/>
      <w:marBottom w:val="0"/>
      <w:divBdr>
        <w:top w:val="none" w:sz="0" w:space="0" w:color="auto"/>
        <w:left w:val="none" w:sz="0" w:space="0" w:color="auto"/>
        <w:bottom w:val="none" w:sz="0" w:space="0" w:color="auto"/>
        <w:right w:val="none" w:sz="0" w:space="0" w:color="auto"/>
      </w:divBdr>
    </w:div>
    <w:div w:id="805897900">
      <w:bodyDiv w:val="1"/>
      <w:marLeft w:val="0"/>
      <w:marRight w:val="0"/>
      <w:marTop w:val="0"/>
      <w:marBottom w:val="0"/>
      <w:divBdr>
        <w:top w:val="none" w:sz="0" w:space="0" w:color="auto"/>
        <w:left w:val="none" w:sz="0" w:space="0" w:color="auto"/>
        <w:bottom w:val="none" w:sz="0" w:space="0" w:color="auto"/>
        <w:right w:val="none" w:sz="0" w:space="0" w:color="auto"/>
      </w:divBdr>
    </w:div>
    <w:div w:id="841118668">
      <w:bodyDiv w:val="1"/>
      <w:marLeft w:val="0"/>
      <w:marRight w:val="0"/>
      <w:marTop w:val="0"/>
      <w:marBottom w:val="0"/>
      <w:divBdr>
        <w:top w:val="none" w:sz="0" w:space="0" w:color="auto"/>
        <w:left w:val="none" w:sz="0" w:space="0" w:color="auto"/>
        <w:bottom w:val="none" w:sz="0" w:space="0" w:color="auto"/>
        <w:right w:val="none" w:sz="0" w:space="0" w:color="auto"/>
      </w:divBdr>
    </w:div>
    <w:div w:id="892886701">
      <w:bodyDiv w:val="1"/>
      <w:marLeft w:val="0"/>
      <w:marRight w:val="0"/>
      <w:marTop w:val="0"/>
      <w:marBottom w:val="0"/>
      <w:divBdr>
        <w:top w:val="none" w:sz="0" w:space="0" w:color="auto"/>
        <w:left w:val="none" w:sz="0" w:space="0" w:color="auto"/>
        <w:bottom w:val="none" w:sz="0" w:space="0" w:color="auto"/>
        <w:right w:val="none" w:sz="0" w:space="0" w:color="auto"/>
      </w:divBdr>
    </w:div>
    <w:div w:id="893810259">
      <w:bodyDiv w:val="1"/>
      <w:marLeft w:val="0"/>
      <w:marRight w:val="0"/>
      <w:marTop w:val="0"/>
      <w:marBottom w:val="0"/>
      <w:divBdr>
        <w:top w:val="none" w:sz="0" w:space="0" w:color="auto"/>
        <w:left w:val="none" w:sz="0" w:space="0" w:color="auto"/>
        <w:bottom w:val="none" w:sz="0" w:space="0" w:color="auto"/>
        <w:right w:val="none" w:sz="0" w:space="0" w:color="auto"/>
      </w:divBdr>
    </w:div>
    <w:div w:id="910507900">
      <w:bodyDiv w:val="1"/>
      <w:marLeft w:val="0"/>
      <w:marRight w:val="0"/>
      <w:marTop w:val="0"/>
      <w:marBottom w:val="0"/>
      <w:divBdr>
        <w:top w:val="none" w:sz="0" w:space="0" w:color="auto"/>
        <w:left w:val="none" w:sz="0" w:space="0" w:color="auto"/>
        <w:bottom w:val="none" w:sz="0" w:space="0" w:color="auto"/>
        <w:right w:val="none" w:sz="0" w:space="0" w:color="auto"/>
      </w:divBdr>
    </w:div>
    <w:div w:id="978194033">
      <w:bodyDiv w:val="1"/>
      <w:marLeft w:val="0"/>
      <w:marRight w:val="0"/>
      <w:marTop w:val="0"/>
      <w:marBottom w:val="0"/>
      <w:divBdr>
        <w:top w:val="none" w:sz="0" w:space="0" w:color="auto"/>
        <w:left w:val="none" w:sz="0" w:space="0" w:color="auto"/>
        <w:bottom w:val="none" w:sz="0" w:space="0" w:color="auto"/>
        <w:right w:val="none" w:sz="0" w:space="0" w:color="auto"/>
      </w:divBdr>
    </w:div>
    <w:div w:id="979656879">
      <w:bodyDiv w:val="1"/>
      <w:marLeft w:val="0"/>
      <w:marRight w:val="0"/>
      <w:marTop w:val="0"/>
      <w:marBottom w:val="0"/>
      <w:divBdr>
        <w:top w:val="none" w:sz="0" w:space="0" w:color="auto"/>
        <w:left w:val="none" w:sz="0" w:space="0" w:color="auto"/>
        <w:bottom w:val="none" w:sz="0" w:space="0" w:color="auto"/>
        <w:right w:val="none" w:sz="0" w:space="0" w:color="auto"/>
      </w:divBdr>
    </w:div>
    <w:div w:id="988435925">
      <w:bodyDiv w:val="1"/>
      <w:marLeft w:val="0"/>
      <w:marRight w:val="0"/>
      <w:marTop w:val="0"/>
      <w:marBottom w:val="0"/>
      <w:divBdr>
        <w:top w:val="none" w:sz="0" w:space="0" w:color="auto"/>
        <w:left w:val="none" w:sz="0" w:space="0" w:color="auto"/>
        <w:bottom w:val="none" w:sz="0" w:space="0" w:color="auto"/>
        <w:right w:val="none" w:sz="0" w:space="0" w:color="auto"/>
      </w:divBdr>
    </w:div>
    <w:div w:id="1062750129">
      <w:bodyDiv w:val="1"/>
      <w:marLeft w:val="0"/>
      <w:marRight w:val="0"/>
      <w:marTop w:val="0"/>
      <w:marBottom w:val="0"/>
      <w:divBdr>
        <w:top w:val="none" w:sz="0" w:space="0" w:color="auto"/>
        <w:left w:val="none" w:sz="0" w:space="0" w:color="auto"/>
        <w:bottom w:val="none" w:sz="0" w:space="0" w:color="auto"/>
        <w:right w:val="none" w:sz="0" w:space="0" w:color="auto"/>
      </w:divBdr>
    </w:div>
    <w:div w:id="1072311410">
      <w:bodyDiv w:val="1"/>
      <w:marLeft w:val="0"/>
      <w:marRight w:val="0"/>
      <w:marTop w:val="0"/>
      <w:marBottom w:val="0"/>
      <w:divBdr>
        <w:top w:val="none" w:sz="0" w:space="0" w:color="auto"/>
        <w:left w:val="none" w:sz="0" w:space="0" w:color="auto"/>
        <w:bottom w:val="none" w:sz="0" w:space="0" w:color="auto"/>
        <w:right w:val="none" w:sz="0" w:space="0" w:color="auto"/>
      </w:divBdr>
    </w:div>
    <w:div w:id="1080178819">
      <w:bodyDiv w:val="1"/>
      <w:marLeft w:val="0"/>
      <w:marRight w:val="0"/>
      <w:marTop w:val="0"/>
      <w:marBottom w:val="0"/>
      <w:divBdr>
        <w:top w:val="none" w:sz="0" w:space="0" w:color="auto"/>
        <w:left w:val="none" w:sz="0" w:space="0" w:color="auto"/>
        <w:bottom w:val="none" w:sz="0" w:space="0" w:color="auto"/>
        <w:right w:val="none" w:sz="0" w:space="0" w:color="auto"/>
      </w:divBdr>
    </w:div>
    <w:div w:id="1100182049">
      <w:bodyDiv w:val="1"/>
      <w:marLeft w:val="0"/>
      <w:marRight w:val="0"/>
      <w:marTop w:val="0"/>
      <w:marBottom w:val="0"/>
      <w:divBdr>
        <w:top w:val="none" w:sz="0" w:space="0" w:color="auto"/>
        <w:left w:val="none" w:sz="0" w:space="0" w:color="auto"/>
        <w:bottom w:val="none" w:sz="0" w:space="0" w:color="auto"/>
        <w:right w:val="none" w:sz="0" w:space="0" w:color="auto"/>
      </w:divBdr>
    </w:div>
    <w:div w:id="1178814672">
      <w:bodyDiv w:val="1"/>
      <w:marLeft w:val="0"/>
      <w:marRight w:val="0"/>
      <w:marTop w:val="0"/>
      <w:marBottom w:val="0"/>
      <w:divBdr>
        <w:top w:val="none" w:sz="0" w:space="0" w:color="auto"/>
        <w:left w:val="none" w:sz="0" w:space="0" w:color="auto"/>
        <w:bottom w:val="none" w:sz="0" w:space="0" w:color="auto"/>
        <w:right w:val="none" w:sz="0" w:space="0" w:color="auto"/>
      </w:divBdr>
    </w:div>
    <w:div w:id="1214580914">
      <w:bodyDiv w:val="1"/>
      <w:marLeft w:val="0"/>
      <w:marRight w:val="0"/>
      <w:marTop w:val="0"/>
      <w:marBottom w:val="0"/>
      <w:divBdr>
        <w:top w:val="none" w:sz="0" w:space="0" w:color="auto"/>
        <w:left w:val="none" w:sz="0" w:space="0" w:color="auto"/>
        <w:bottom w:val="none" w:sz="0" w:space="0" w:color="auto"/>
        <w:right w:val="none" w:sz="0" w:space="0" w:color="auto"/>
      </w:divBdr>
    </w:div>
    <w:div w:id="1224413225">
      <w:bodyDiv w:val="1"/>
      <w:marLeft w:val="0"/>
      <w:marRight w:val="0"/>
      <w:marTop w:val="0"/>
      <w:marBottom w:val="0"/>
      <w:divBdr>
        <w:top w:val="none" w:sz="0" w:space="0" w:color="auto"/>
        <w:left w:val="none" w:sz="0" w:space="0" w:color="auto"/>
        <w:bottom w:val="none" w:sz="0" w:space="0" w:color="auto"/>
        <w:right w:val="none" w:sz="0" w:space="0" w:color="auto"/>
      </w:divBdr>
    </w:div>
    <w:div w:id="1227836967">
      <w:bodyDiv w:val="1"/>
      <w:marLeft w:val="0"/>
      <w:marRight w:val="0"/>
      <w:marTop w:val="0"/>
      <w:marBottom w:val="0"/>
      <w:divBdr>
        <w:top w:val="none" w:sz="0" w:space="0" w:color="auto"/>
        <w:left w:val="none" w:sz="0" w:space="0" w:color="auto"/>
        <w:bottom w:val="none" w:sz="0" w:space="0" w:color="auto"/>
        <w:right w:val="none" w:sz="0" w:space="0" w:color="auto"/>
      </w:divBdr>
    </w:div>
    <w:div w:id="1233153893">
      <w:bodyDiv w:val="1"/>
      <w:marLeft w:val="0"/>
      <w:marRight w:val="0"/>
      <w:marTop w:val="0"/>
      <w:marBottom w:val="0"/>
      <w:divBdr>
        <w:top w:val="none" w:sz="0" w:space="0" w:color="auto"/>
        <w:left w:val="none" w:sz="0" w:space="0" w:color="auto"/>
        <w:bottom w:val="none" w:sz="0" w:space="0" w:color="auto"/>
        <w:right w:val="none" w:sz="0" w:space="0" w:color="auto"/>
      </w:divBdr>
    </w:div>
    <w:div w:id="1241914905">
      <w:bodyDiv w:val="1"/>
      <w:marLeft w:val="0"/>
      <w:marRight w:val="0"/>
      <w:marTop w:val="0"/>
      <w:marBottom w:val="0"/>
      <w:divBdr>
        <w:top w:val="none" w:sz="0" w:space="0" w:color="auto"/>
        <w:left w:val="none" w:sz="0" w:space="0" w:color="auto"/>
        <w:bottom w:val="none" w:sz="0" w:space="0" w:color="auto"/>
        <w:right w:val="none" w:sz="0" w:space="0" w:color="auto"/>
      </w:divBdr>
    </w:div>
    <w:div w:id="1255087423">
      <w:bodyDiv w:val="1"/>
      <w:marLeft w:val="0"/>
      <w:marRight w:val="0"/>
      <w:marTop w:val="0"/>
      <w:marBottom w:val="0"/>
      <w:divBdr>
        <w:top w:val="none" w:sz="0" w:space="0" w:color="auto"/>
        <w:left w:val="none" w:sz="0" w:space="0" w:color="auto"/>
        <w:bottom w:val="none" w:sz="0" w:space="0" w:color="auto"/>
        <w:right w:val="none" w:sz="0" w:space="0" w:color="auto"/>
      </w:divBdr>
    </w:div>
    <w:div w:id="1286890778">
      <w:bodyDiv w:val="1"/>
      <w:marLeft w:val="0"/>
      <w:marRight w:val="0"/>
      <w:marTop w:val="0"/>
      <w:marBottom w:val="0"/>
      <w:divBdr>
        <w:top w:val="none" w:sz="0" w:space="0" w:color="auto"/>
        <w:left w:val="none" w:sz="0" w:space="0" w:color="auto"/>
        <w:bottom w:val="none" w:sz="0" w:space="0" w:color="auto"/>
        <w:right w:val="none" w:sz="0" w:space="0" w:color="auto"/>
      </w:divBdr>
    </w:div>
    <w:div w:id="1296524780">
      <w:bodyDiv w:val="1"/>
      <w:marLeft w:val="0"/>
      <w:marRight w:val="0"/>
      <w:marTop w:val="0"/>
      <w:marBottom w:val="0"/>
      <w:divBdr>
        <w:top w:val="none" w:sz="0" w:space="0" w:color="auto"/>
        <w:left w:val="none" w:sz="0" w:space="0" w:color="auto"/>
        <w:bottom w:val="none" w:sz="0" w:space="0" w:color="auto"/>
        <w:right w:val="none" w:sz="0" w:space="0" w:color="auto"/>
      </w:divBdr>
    </w:div>
    <w:div w:id="1329284578">
      <w:bodyDiv w:val="1"/>
      <w:marLeft w:val="0"/>
      <w:marRight w:val="0"/>
      <w:marTop w:val="0"/>
      <w:marBottom w:val="0"/>
      <w:divBdr>
        <w:top w:val="none" w:sz="0" w:space="0" w:color="auto"/>
        <w:left w:val="none" w:sz="0" w:space="0" w:color="auto"/>
        <w:bottom w:val="none" w:sz="0" w:space="0" w:color="auto"/>
        <w:right w:val="none" w:sz="0" w:space="0" w:color="auto"/>
      </w:divBdr>
    </w:div>
    <w:div w:id="1340814027">
      <w:bodyDiv w:val="1"/>
      <w:marLeft w:val="0"/>
      <w:marRight w:val="0"/>
      <w:marTop w:val="0"/>
      <w:marBottom w:val="0"/>
      <w:divBdr>
        <w:top w:val="none" w:sz="0" w:space="0" w:color="auto"/>
        <w:left w:val="none" w:sz="0" w:space="0" w:color="auto"/>
        <w:bottom w:val="none" w:sz="0" w:space="0" w:color="auto"/>
        <w:right w:val="none" w:sz="0" w:space="0" w:color="auto"/>
      </w:divBdr>
    </w:div>
    <w:div w:id="1376467907">
      <w:bodyDiv w:val="1"/>
      <w:marLeft w:val="0"/>
      <w:marRight w:val="0"/>
      <w:marTop w:val="0"/>
      <w:marBottom w:val="0"/>
      <w:divBdr>
        <w:top w:val="none" w:sz="0" w:space="0" w:color="auto"/>
        <w:left w:val="none" w:sz="0" w:space="0" w:color="auto"/>
        <w:bottom w:val="none" w:sz="0" w:space="0" w:color="auto"/>
        <w:right w:val="none" w:sz="0" w:space="0" w:color="auto"/>
      </w:divBdr>
    </w:div>
    <w:div w:id="1423185473">
      <w:bodyDiv w:val="1"/>
      <w:marLeft w:val="0"/>
      <w:marRight w:val="0"/>
      <w:marTop w:val="0"/>
      <w:marBottom w:val="0"/>
      <w:divBdr>
        <w:top w:val="none" w:sz="0" w:space="0" w:color="auto"/>
        <w:left w:val="none" w:sz="0" w:space="0" w:color="auto"/>
        <w:bottom w:val="none" w:sz="0" w:space="0" w:color="auto"/>
        <w:right w:val="none" w:sz="0" w:space="0" w:color="auto"/>
      </w:divBdr>
    </w:div>
    <w:div w:id="1444183192">
      <w:bodyDiv w:val="1"/>
      <w:marLeft w:val="0"/>
      <w:marRight w:val="0"/>
      <w:marTop w:val="0"/>
      <w:marBottom w:val="0"/>
      <w:divBdr>
        <w:top w:val="none" w:sz="0" w:space="0" w:color="auto"/>
        <w:left w:val="none" w:sz="0" w:space="0" w:color="auto"/>
        <w:bottom w:val="none" w:sz="0" w:space="0" w:color="auto"/>
        <w:right w:val="none" w:sz="0" w:space="0" w:color="auto"/>
      </w:divBdr>
    </w:div>
    <w:div w:id="1474642216">
      <w:bodyDiv w:val="1"/>
      <w:marLeft w:val="0"/>
      <w:marRight w:val="0"/>
      <w:marTop w:val="0"/>
      <w:marBottom w:val="0"/>
      <w:divBdr>
        <w:top w:val="none" w:sz="0" w:space="0" w:color="auto"/>
        <w:left w:val="none" w:sz="0" w:space="0" w:color="auto"/>
        <w:bottom w:val="none" w:sz="0" w:space="0" w:color="auto"/>
        <w:right w:val="none" w:sz="0" w:space="0" w:color="auto"/>
      </w:divBdr>
    </w:div>
    <w:div w:id="1482120342">
      <w:bodyDiv w:val="1"/>
      <w:marLeft w:val="0"/>
      <w:marRight w:val="0"/>
      <w:marTop w:val="0"/>
      <w:marBottom w:val="0"/>
      <w:divBdr>
        <w:top w:val="none" w:sz="0" w:space="0" w:color="auto"/>
        <w:left w:val="none" w:sz="0" w:space="0" w:color="auto"/>
        <w:bottom w:val="none" w:sz="0" w:space="0" w:color="auto"/>
        <w:right w:val="none" w:sz="0" w:space="0" w:color="auto"/>
      </w:divBdr>
    </w:div>
    <w:div w:id="1492482474">
      <w:bodyDiv w:val="1"/>
      <w:marLeft w:val="0"/>
      <w:marRight w:val="0"/>
      <w:marTop w:val="0"/>
      <w:marBottom w:val="0"/>
      <w:divBdr>
        <w:top w:val="none" w:sz="0" w:space="0" w:color="auto"/>
        <w:left w:val="none" w:sz="0" w:space="0" w:color="auto"/>
        <w:bottom w:val="none" w:sz="0" w:space="0" w:color="auto"/>
        <w:right w:val="none" w:sz="0" w:space="0" w:color="auto"/>
      </w:divBdr>
    </w:div>
    <w:div w:id="1502504798">
      <w:bodyDiv w:val="1"/>
      <w:marLeft w:val="0"/>
      <w:marRight w:val="0"/>
      <w:marTop w:val="0"/>
      <w:marBottom w:val="0"/>
      <w:divBdr>
        <w:top w:val="none" w:sz="0" w:space="0" w:color="auto"/>
        <w:left w:val="none" w:sz="0" w:space="0" w:color="auto"/>
        <w:bottom w:val="none" w:sz="0" w:space="0" w:color="auto"/>
        <w:right w:val="none" w:sz="0" w:space="0" w:color="auto"/>
      </w:divBdr>
    </w:div>
    <w:div w:id="1524173353">
      <w:bodyDiv w:val="1"/>
      <w:marLeft w:val="0"/>
      <w:marRight w:val="0"/>
      <w:marTop w:val="0"/>
      <w:marBottom w:val="0"/>
      <w:divBdr>
        <w:top w:val="none" w:sz="0" w:space="0" w:color="auto"/>
        <w:left w:val="none" w:sz="0" w:space="0" w:color="auto"/>
        <w:bottom w:val="none" w:sz="0" w:space="0" w:color="auto"/>
        <w:right w:val="none" w:sz="0" w:space="0" w:color="auto"/>
      </w:divBdr>
    </w:div>
    <w:div w:id="1552419355">
      <w:bodyDiv w:val="1"/>
      <w:marLeft w:val="0"/>
      <w:marRight w:val="0"/>
      <w:marTop w:val="0"/>
      <w:marBottom w:val="0"/>
      <w:divBdr>
        <w:top w:val="none" w:sz="0" w:space="0" w:color="auto"/>
        <w:left w:val="none" w:sz="0" w:space="0" w:color="auto"/>
        <w:bottom w:val="none" w:sz="0" w:space="0" w:color="auto"/>
        <w:right w:val="none" w:sz="0" w:space="0" w:color="auto"/>
      </w:divBdr>
    </w:div>
    <w:div w:id="1561482895">
      <w:bodyDiv w:val="1"/>
      <w:marLeft w:val="0"/>
      <w:marRight w:val="0"/>
      <w:marTop w:val="0"/>
      <w:marBottom w:val="0"/>
      <w:divBdr>
        <w:top w:val="none" w:sz="0" w:space="0" w:color="auto"/>
        <w:left w:val="none" w:sz="0" w:space="0" w:color="auto"/>
        <w:bottom w:val="none" w:sz="0" w:space="0" w:color="auto"/>
        <w:right w:val="none" w:sz="0" w:space="0" w:color="auto"/>
      </w:divBdr>
    </w:div>
    <w:div w:id="1591817391">
      <w:bodyDiv w:val="1"/>
      <w:marLeft w:val="0"/>
      <w:marRight w:val="0"/>
      <w:marTop w:val="0"/>
      <w:marBottom w:val="0"/>
      <w:divBdr>
        <w:top w:val="none" w:sz="0" w:space="0" w:color="auto"/>
        <w:left w:val="none" w:sz="0" w:space="0" w:color="auto"/>
        <w:bottom w:val="none" w:sz="0" w:space="0" w:color="auto"/>
        <w:right w:val="none" w:sz="0" w:space="0" w:color="auto"/>
      </w:divBdr>
    </w:div>
    <w:div w:id="1694263629">
      <w:bodyDiv w:val="1"/>
      <w:marLeft w:val="0"/>
      <w:marRight w:val="0"/>
      <w:marTop w:val="0"/>
      <w:marBottom w:val="0"/>
      <w:divBdr>
        <w:top w:val="none" w:sz="0" w:space="0" w:color="auto"/>
        <w:left w:val="none" w:sz="0" w:space="0" w:color="auto"/>
        <w:bottom w:val="none" w:sz="0" w:space="0" w:color="auto"/>
        <w:right w:val="none" w:sz="0" w:space="0" w:color="auto"/>
      </w:divBdr>
    </w:div>
    <w:div w:id="1723820732">
      <w:bodyDiv w:val="1"/>
      <w:marLeft w:val="0"/>
      <w:marRight w:val="0"/>
      <w:marTop w:val="0"/>
      <w:marBottom w:val="0"/>
      <w:divBdr>
        <w:top w:val="none" w:sz="0" w:space="0" w:color="auto"/>
        <w:left w:val="none" w:sz="0" w:space="0" w:color="auto"/>
        <w:bottom w:val="none" w:sz="0" w:space="0" w:color="auto"/>
        <w:right w:val="none" w:sz="0" w:space="0" w:color="auto"/>
      </w:divBdr>
    </w:div>
    <w:div w:id="1757902087">
      <w:bodyDiv w:val="1"/>
      <w:marLeft w:val="0"/>
      <w:marRight w:val="0"/>
      <w:marTop w:val="0"/>
      <w:marBottom w:val="0"/>
      <w:divBdr>
        <w:top w:val="none" w:sz="0" w:space="0" w:color="auto"/>
        <w:left w:val="none" w:sz="0" w:space="0" w:color="auto"/>
        <w:bottom w:val="none" w:sz="0" w:space="0" w:color="auto"/>
        <w:right w:val="none" w:sz="0" w:space="0" w:color="auto"/>
      </w:divBdr>
    </w:div>
    <w:div w:id="1781414448">
      <w:bodyDiv w:val="1"/>
      <w:marLeft w:val="0"/>
      <w:marRight w:val="0"/>
      <w:marTop w:val="0"/>
      <w:marBottom w:val="0"/>
      <w:divBdr>
        <w:top w:val="none" w:sz="0" w:space="0" w:color="auto"/>
        <w:left w:val="none" w:sz="0" w:space="0" w:color="auto"/>
        <w:bottom w:val="none" w:sz="0" w:space="0" w:color="auto"/>
        <w:right w:val="none" w:sz="0" w:space="0" w:color="auto"/>
      </w:divBdr>
    </w:div>
    <w:div w:id="1784954271">
      <w:bodyDiv w:val="1"/>
      <w:marLeft w:val="0"/>
      <w:marRight w:val="0"/>
      <w:marTop w:val="0"/>
      <w:marBottom w:val="0"/>
      <w:divBdr>
        <w:top w:val="none" w:sz="0" w:space="0" w:color="auto"/>
        <w:left w:val="none" w:sz="0" w:space="0" w:color="auto"/>
        <w:bottom w:val="none" w:sz="0" w:space="0" w:color="auto"/>
        <w:right w:val="none" w:sz="0" w:space="0" w:color="auto"/>
      </w:divBdr>
    </w:div>
    <w:div w:id="1839423967">
      <w:bodyDiv w:val="1"/>
      <w:marLeft w:val="0"/>
      <w:marRight w:val="0"/>
      <w:marTop w:val="0"/>
      <w:marBottom w:val="0"/>
      <w:divBdr>
        <w:top w:val="none" w:sz="0" w:space="0" w:color="auto"/>
        <w:left w:val="none" w:sz="0" w:space="0" w:color="auto"/>
        <w:bottom w:val="none" w:sz="0" w:space="0" w:color="auto"/>
        <w:right w:val="none" w:sz="0" w:space="0" w:color="auto"/>
      </w:divBdr>
    </w:div>
    <w:div w:id="1893494109">
      <w:bodyDiv w:val="1"/>
      <w:marLeft w:val="0"/>
      <w:marRight w:val="0"/>
      <w:marTop w:val="0"/>
      <w:marBottom w:val="0"/>
      <w:divBdr>
        <w:top w:val="none" w:sz="0" w:space="0" w:color="auto"/>
        <w:left w:val="none" w:sz="0" w:space="0" w:color="auto"/>
        <w:bottom w:val="none" w:sz="0" w:space="0" w:color="auto"/>
        <w:right w:val="none" w:sz="0" w:space="0" w:color="auto"/>
      </w:divBdr>
    </w:div>
    <w:div w:id="1947535562">
      <w:bodyDiv w:val="1"/>
      <w:marLeft w:val="0"/>
      <w:marRight w:val="0"/>
      <w:marTop w:val="0"/>
      <w:marBottom w:val="0"/>
      <w:divBdr>
        <w:top w:val="none" w:sz="0" w:space="0" w:color="auto"/>
        <w:left w:val="none" w:sz="0" w:space="0" w:color="auto"/>
        <w:bottom w:val="none" w:sz="0" w:space="0" w:color="auto"/>
        <w:right w:val="none" w:sz="0" w:space="0" w:color="auto"/>
      </w:divBdr>
    </w:div>
    <w:div w:id="2001690097">
      <w:bodyDiv w:val="1"/>
      <w:marLeft w:val="0"/>
      <w:marRight w:val="0"/>
      <w:marTop w:val="0"/>
      <w:marBottom w:val="0"/>
      <w:divBdr>
        <w:top w:val="none" w:sz="0" w:space="0" w:color="auto"/>
        <w:left w:val="none" w:sz="0" w:space="0" w:color="auto"/>
        <w:bottom w:val="none" w:sz="0" w:space="0" w:color="auto"/>
        <w:right w:val="none" w:sz="0" w:space="0" w:color="auto"/>
      </w:divBdr>
    </w:div>
    <w:div w:id="2003122489">
      <w:bodyDiv w:val="1"/>
      <w:marLeft w:val="0"/>
      <w:marRight w:val="0"/>
      <w:marTop w:val="0"/>
      <w:marBottom w:val="0"/>
      <w:divBdr>
        <w:top w:val="none" w:sz="0" w:space="0" w:color="auto"/>
        <w:left w:val="none" w:sz="0" w:space="0" w:color="auto"/>
        <w:bottom w:val="none" w:sz="0" w:space="0" w:color="auto"/>
        <w:right w:val="none" w:sz="0" w:space="0" w:color="auto"/>
      </w:divBdr>
    </w:div>
    <w:div w:id="2079982833">
      <w:bodyDiv w:val="1"/>
      <w:marLeft w:val="0"/>
      <w:marRight w:val="0"/>
      <w:marTop w:val="0"/>
      <w:marBottom w:val="0"/>
      <w:divBdr>
        <w:top w:val="none" w:sz="0" w:space="0" w:color="auto"/>
        <w:left w:val="none" w:sz="0" w:space="0" w:color="auto"/>
        <w:bottom w:val="none" w:sz="0" w:space="0" w:color="auto"/>
        <w:right w:val="none" w:sz="0" w:space="0" w:color="auto"/>
      </w:divBdr>
    </w:div>
    <w:div w:id="2135639831">
      <w:bodyDiv w:val="1"/>
      <w:marLeft w:val="0"/>
      <w:marRight w:val="0"/>
      <w:marTop w:val="0"/>
      <w:marBottom w:val="0"/>
      <w:divBdr>
        <w:top w:val="none" w:sz="0" w:space="0" w:color="auto"/>
        <w:left w:val="none" w:sz="0" w:space="0" w:color="auto"/>
        <w:bottom w:val="none" w:sz="0" w:space="0" w:color="auto"/>
        <w:right w:val="none" w:sz="0" w:space="0" w:color="auto"/>
      </w:divBdr>
    </w:div>
    <w:div w:id="213903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doc.&amp;classNum=291&amp;lang=e" TargetMode="External"/><Relationship Id="rId13" Type="http://schemas.openxmlformats.org/officeDocument/2006/relationships/hyperlink" Target="http://scm.oas.org/IDMS/Redirectpage.aspx?class=CIDI/INF.&amp;classNum=370&amp;lang=f" TargetMode="External"/><Relationship Id="rId18" Type="http://schemas.openxmlformats.org/officeDocument/2006/relationships/hyperlink" Target="http://scm.oas.org/IDMS/Redirectpage.aspx?class=CIDI/doc.&amp;classNum=294&amp;lang=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m.oas.org/IDMS/Redirectpage.aspx?class=CIDI/CPD/doc.&amp;classNum=188&amp;lang=f" TargetMode="External"/><Relationship Id="rId7" Type="http://schemas.openxmlformats.org/officeDocument/2006/relationships/endnotes" Target="endnotes.xml"/><Relationship Id="rId12" Type="http://schemas.openxmlformats.org/officeDocument/2006/relationships/hyperlink" Target="http://scm.oas.org/IDMS/Redirectpage.aspx?class=CIDI/INF.&amp;classNum=370&amp;lang=e" TargetMode="External"/><Relationship Id="rId17" Type="http://schemas.openxmlformats.org/officeDocument/2006/relationships/hyperlink" Target="http://scm.oas.org/IDMS/Redirectpage.aspx?class=CIDI/doc.&amp;classNum=294&amp;lang=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cm.oas.org/IDMS/Redirectpage.aspx?class=CIDI/doc.&amp;classNum=294&amp;lang=e" TargetMode="External"/><Relationship Id="rId20" Type="http://schemas.openxmlformats.org/officeDocument/2006/relationships/hyperlink" Target="http://scm.oas.org/IDMS/Redirectpage.aspx?class=CIDI/CPD/doc.&amp;classNum=188&amp;l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INF.&amp;classNum=370&amp;lang=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cm.oas.org/IDMS/Redirectpage.aspx?class=CIDI/doc.&amp;classNum=294&amp;lang=s" TargetMode="External"/><Relationship Id="rId23" Type="http://schemas.openxmlformats.org/officeDocument/2006/relationships/header" Target="header1.xml"/><Relationship Id="rId10" Type="http://schemas.openxmlformats.org/officeDocument/2006/relationships/hyperlink" Target="http://scm.oas.org/IDMS/Redirectpage.aspx?class=cidi/doc.&amp;classNum=291&amp;lang=p" TargetMode="External"/><Relationship Id="rId19" Type="http://schemas.openxmlformats.org/officeDocument/2006/relationships/hyperlink" Target="http://scm.oas.org/IDMS/Redirectpage.aspx?class=CIDI/CPD/doc.&amp;classNum=188&amp;lang=s" TargetMode="External"/><Relationship Id="rId4" Type="http://schemas.openxmlformats.org/officeDocument/2006/relationships/settings" Target="settings.xml"/><Relationship Id="rId9" Type="http://schemas.openxmlformats.org/officeDocument/2006/relationships/hyperlink" Target="http://scm.oas.org/IDMS/Redirectpage.aspx?class=cidi/doc.&amp;classNum=291&amp;lang=f" TargetMode="External"/><Relationship Id="rId14" Type="http://schemas.openxmlformats.org/officeDocument/2006/relationships/hyperlink" Target="http://scm.oas.org/IDMS/Redirectpage.aspx?class=CIDI/INF.&amp;classNum=370&amp;lang=p" TargetMode="External"/><Relationship Id="rId22" Type="http://schemas.openxmlformats.org/officeDocument/2006/relationships/hyperlink" Target="http://scm.oas.org/IDMS/Redirectpage.aspx?class=CIDI/CPD/doc.&amp;classNum=188&amp;lang=p" TargetMode="Externa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41B5F-DDF6-4817-A87E-F4E7E8B6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3293</CharactersWithSpaces>
  <SharedDoc>false</SharedDoc>
  <HLinks>
    <vt:vector size="108" baseType="variant">
      <vt:variant>
        <vt:i4>1769548</vt:i4>
      </vt:variant>
      <vt:variant>
        <vt:i4>51</vt:i4>
      </vt:variant>
      <vt:variant>
        <vt:i4>0</vt:i4>
      </vt:variant>
      <vt:variant>
        <vt:i4>5</vt:i4>
      </vt:variant>
      <vt:variant>
        <vt:lpwstr>http://scm.oas.org/IDMS/Redirectpage.aspx?class=CIDI/doc.&amp;classNum=294&amp;lang=p</vt:lpwstr>
      </vt:variant>
      <vt:variant>
        <vt:lpwstr/>
      </vt:variant>
      <vt:variant>
        <vt:i4>1769548</vt:i4>
      </vt:variant>
      <vt:variant>
        <vt:i4>48</vt:i4>
      </vt:variant>
      <vt:variant>
        <vt:i4>0</vt:i4>
      </vt:variant>
      <vt:variant>
        <vt:i4>5</vt:i4>
      </vt:variant>
      <vt:variant>
        <vt:lpwstr>http://scm.oas.org/IDMS/Redirectpage.aspx?class=CIDI/doc.&amp;classNum=294&amp;lang=f</vt:lpwstr>
      </vt:variant>
      <vt:variant>
        <vt:lpwstr/>
      </vt:variant>
      <vt:variant>
        <vt:i4>1769548</vt:i4>
      </vt:variant>
      <vt:variant>
        <vt:i4>45</vt:i4>
      </vt:variant>
      <vt:variant>
        <vt:i4>0</vt:i4>
      </vt:variant>
      <vt:variant>
        <vt:i4>5</vt:i4>
      </vt:variant>
      <vt:variant>
        <vt:lpwstr>http://scm.oas.org/IDMS/Redirectpage.aspx?class=CIDI/doc.&amp;classNum=294&amp;lang=e</vt:lpwstr>
      </vt:variant>
      <vt:variant>
        <vt:lpwstr/>
      </vt:variant>
      <vt:variant>
        <vt:i4>1769548</vt:i4>
      </vt:variant>
      <vt:variant>
        <vt:i4>42</vt:i4>
      </vt:variant>
      <vt:variant>
        <vt:i4>0</vt:i4>
      </vt:variant>
      <vt:variant>
        <vt:i4>5</vt:i4>
      </vt:variant>
      <vt:variant>
        <vt:lpwstr>http://scm.oas.org/IDMS/Redirectpage.aspx?class=CIDI/doc.&amp;classNum=294&amp;lang=s</vt:lpwstr>
      </vt:variant>
      <vt:variant>
        <vt:lpwstr/>
      </vt:variant>
      <vt:variant>
        <vt:i4>1441859</vt:i4>
      </vt:variant>
      <vt:variant>
        <vt:i4>39</vt:i4>
      </vt:variant>
      <vt:variant>
        <vt:i4>0</vt:i4>
      </vt:variant>
      <vt:variant>
        <vt:i4>5</vt:i4>
      </vt:variant>
      <vt:variant>
        <vt:lpwstr>http://scm.oas.org/IDMS/Redirectpage.aspx?class=CIDI/INF.&amp;classNum=370&amp;lang=p</vt:lpwstr>
      </vt:variant>
      <vt:variant>
        <vt:lpwstr/>
      </vt:variant>
      <vt:variant>
        <vt:i4>1441859</vt:i4>
      </vt:variant>
      <vt:variant>
        <vt:i4>36</vt:i4>
      </vt:variant>
      <vt:variant>
        <vt:i4>0</vt:i4>
      </vt:variant>
      <vt:variant>
        <vt:i4>5</vt:i4>
      </vt:variant>
      <vt:variant>
        <vt:lpwstr>http://scm.oas.org/IDMS/Redirectpage.aspx?class=CIDI/INF.&amp;classNum=370&amp;lang=f</vt:lpwstr>
      </vt:variant>
      <vt:variant>
        <vt:lpwstr/>
      </vt:variant>
      <vt:variant>
        <vt:i4>1441859</vt:i4>
      </vt:variant>
      <vt:variant>
        <vt:i4>33</vt:i4>
      </vt:variant>
      <vt:variant>
        <vt:i4>0</vt:i4>
      </vt:variant>
      <vt:variant>
        <vt:i4>5</vt:i4>
      </vt:variant>
      <vt:variant>
        <vt:lpwstr>http://scm.oas.org/IDMS/Redirectpage.aspx?class=CIDI/INF.&amp;classNum=370&amp;lang=e</vt:lpwstr>
      </vt:variant>
      <vt:variant>
        <vt:lpwstr/>
      </vt:variant>
      <vt:variant>
        <vt:i4>1441859</vt:i4>
      </vt:variant>
      <vt:variant>
        <vt:i4>30</vt:i4>
      </vt:variant>
      <vt:variant>
        <vt:i4>0</vt:i4>
      </vt:variant>
      <vt:variant>
        <vt:i4>5</vt:i4>
      </vt:variant>
      <vt:variant>
        <vt:lpwstr>http://scm.oas.org/IDMS/Redirectpage.aspx?class=CIDI/INF.&amp;classNum=370&amp;lang=s</vt:lpwstr>
      </vt:variant>
      <vt:variant>
        <vt:lpwstr/>
      </vt:variant>
      <vt:variant>
        <vt:i4>1507395</vt:i4>
      </vt:variant>
      <vt:variant>
        <vt:i4>27</vt:i4>
      </vt:variant>
      <vt:variant>
        <vt:i4>0</vt:i4>
      </vt:variant>
      <vt:variant>
        <vt:i4>5</vt:i4>
      </vt:variant>
      <vt:variant>
        <vt:lpwstr>http://scm.oas.org/IDMS/Redirectpage.aspx?class=CIDI/INF.&amp;classNum=371&amp;lang=e</vt:lpwstr>
      </vt:variant>
      <vt:variant>
        <vt:lpwstr/>
      </vt:variant>
      <vt:variant>
        <vt:i4>131074</vt:i4>
      </vt:variant>
      <vt:variant>
        <vt:i4>24</vt:i4>
      </vt:variant>
      <vt:variant>
        <vt:i4>0</vt:i4>
      </vt:variant>
      <vt:variant>
        <vt:i4>5</vt:i4>
      </vt:variant>
      <vt:variant>
        <vt:lpwstr>http://scm.oas.org/IDMS/Redirectpage.aspx?class=CIDI/INF.&amp;classNum=371&amp;lang=s%20–</vt:lpwstr>
      </vt:variant>
      <vt:variant>
        <vt:lpwstr/>
      </vt:variant>
      <vt:variant>
        <vt:i4>1245202</vt:i4>
      </vt:variant>
      <vt:variant>
        <vt:i4>21</vt:i4>
      </vt:variant>
      <vt:variant>
        <vt:i4>0</vt:i4>
      </vt:variant>
      <vt:variant>
        <vt:i4>5</vt:i4>
      </vt:variant>
      <vt:variant>
        <vt:lpwstr>http://scm.oas.org/IDMS/Redirectpage.aspx?class=CIDI/CPD/doc.&amp;classNum=188&amp;lang=p</vt:lpwstr>
      </vt:variant>
      <vt:variant>
        <vt:lpwstr/>
      </vt:variant>
      <vt:variant>
        <vt:i4>1245202</vt:i4>
      </vt:variant>
      <vt:variant>
        <vt:i4>18</vt:i4>
      </vt:variant>
      <vt:variant>
        <vt:i4>0</vt:i4>
      </vt:variant>
      <vt:variant>
        <vt:i4>5</vt:i4>
      </vt:variant>
      <vt:variant>
        <vt:lpwstr>http://scm.oas.org/IDMS/Redirectpage.aspx?class=CIDI/CPD/doc.&amp;classNum=188&amp;lang=f</vt:lpwstr>
      </vt:variant>
      <vt:variant>
        <vt:lpwstr/>
      </vt:variant>
      <vt:variant>
        <vt:i4>1245202</vt:i4>
      </vt:variant>
      <vt:variant>
        <vt:i4>15</vt:i4>
      </vt:variant>
      <vt:variant>
        <vt:i4>0</vt:i4>
      </vt:variant>
      <vt:variant>
        <vt:i4>5</vt:i4>
      </vt:variant>
      <vt:variant>
        <vt:lpwstr>http://scm.oas.org/IDMS/Redirectpage.aspx?class=CIDI/CPD/doc.&amp;classNum=188&amp;lang=e</vt:lpwstr>
      </vt:variant>
      <vt:variant>
        <vt:lpwstr/>
      </vt:variant>
      <vt:variant>
        <vt:i4>1245202</vt:i4>
      </vt:variant>
      <vt:variant>
        <vt:i4>12</vt:i4>
      </vt:variant>
      <vt:variant>
        <vt:i4>0</vt:i4>
      </vt:variant>
      <vt:variant>
        <vt:i4>5</vt:i4>
      </vt:variant>
      <vt:variant>
        <vt:lpwstr>http://scm.oas.org/IDMS/Redirectpage.aspx?class=CIDI/CPD/doc.&amp;classNum=188&amp;lang=s</vt:lpwstr>
      </vt:variant>
      <vt:variant>
        <vt:lpwstr/>
      </vt:variant>
      <vt:variant>
        <vt:i4>1966156</vt:i4>
      </vt:variant>
      <vt:variant>
        <vt:i4>9</vt:i4>
      </vt:variant>
      <vt:variant>
        <vt:i4>0</vt:i4>
      </vt:variant>
      <vt:variant>
        <vt:i4>5</vt:i4>
      </vt:variant>
      <vt:variant>
        <vt:lpwstr>http://scm.oas.org/IDMS/Redirectpage.aspx?class=cidi/doc.&amp;classNum=291&amp;lang=p</vt:lpwstr>
      </vt:variant>
      <vt:variant>
        <vt:lpwstr/>
      </vt:variant>
      <vt:variant>
        <vt:i4>1966156</vt:i4>
      </vt:variant>
      <vt:variant>
        <vt:i4>6</vt:i4>
      </vt:variant>
      <vt:variant>
        <vt:i4>0</vt:i4>
      </vt:variant>
      <vt:variant>
        <vt:i4>5</vt:i4>
      </vt:variant>
      <vt:variant>
        <vt:lpwstr>http://scm.oas.org/IDMS/Redirectpage.aspx?class=cidi/doc.&amp;classNum=291&amp;lang=f</vt:lpwstr>
      </vt:variant>
      <vt:variant>
        <vt:lpwstr/>
      </vt:variant>
      <vt:variant>
        <vt:i4>1966156</vt:i4>
      </vt:variant>
      <vt:variant>
        <vt:i4>3</vt:i4>
      </vt:variant>
      <vt:variant>
        <vt:i4>0</vt:i4>
      </vt:variant>
      <vt:variant>
        <vt:i4>5</vt:i4>
      </vt:variant>
      <vt:variant>
        <vt:lpwstr>http://scm.oas.org/IDMS/Redirectpage.aspx?class=cidi/doc.&amp;classNum=291&amp;lang=e</vt:lpwstr>
      </vt:variant>
      <vt:variant>
        <vt:lpwstr/>
      </vt:variant>
      <vt:variant>
        <vt:i4>1966156</vt:i4>
      </vt:variant>
      <vt:variant>
        <vt:i4>0</vt:i4>
      </vt:variant>
      <vt:variant>
        <vt:i4>0</vt:i4>
      </vt:variant>
      <vt:variant>
        <vt:i4>5</vt:i4>
      </vt:variant>
      <vt:variant>
        <vt:lpwstr>http://scm.oas.org/IDMS/Redirectpage.aspx?class=cidi/doc.&amp;classNum=291&amp;lang=s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2019-11-08T19:10:00Z</cp:lastPrinted>
  <dcterms:created xsi:type="dcterms:W3CDTF">2020-06-29T22:27:00Z</dcterms:created>
  <dcterms:modified xsi:type="dcterms:W3CDTF">2020-06-29T22:27:00Z</dcterms:modified>
</cp:coreProperties>
</file>