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D0" w:rsidRPr="00757A64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757A64">
        <w:rPr>
          <w:b/>
          <w:sz w:val="22"/>
          <w:szCs w:val="22"/>
        </w:rPr>
        <w:tab/>
      </w:r>
      <w:r w:rsidR="00AD18D1">
        <w:rPr>
          <w:sz w:val="22"/>
          <w:szCs w:val="22"/>
        </w:rPr>
        <w:t>OEA/Ser.W</w:t>
      </w:r>
    </w:p>
    <w:p w:rsidR="00B348D0" w:rsidRPr="00757A64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757A64">
        <w:rPr>
          <w:b/>
          <w:sz w:val="22"/>
          <w:szCs w:val="22"/>
        </w:rPr>
        <w:tab/>
      </w:r>
      <w:r w:rsidR="00EF3C0F">
        <w:rPr>
          <w:sz w:val="22"/>
          <w:szCs w:val="22"/>
        </w:rPr>
        <w:t>CIDI/OD-</w:t>
      </w:r>
      <w:r w:rsidR="00AD18D1">
        <w:rPr>
          <w:sz w:val="22"/>
          <w:szCs w:val="22"/>
        </w:rPr>
        <w:t>111</w:t>
      </w:r>
      <w:r w:rsidR="00EF3C0F">
        <w:rPr>
          <w:sz w:val="22"/>
          <w:szCs w:val="22"/>
        </w:rPr>
        <w:t>/21</w:t>
      </w:r>
    </w:p>
    <w:p w:rsidR="00B348D0" w:rsidRPr="00757A64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ab/>
        <w:t>2</w:t>
      </w:r>
      <w:r w:rsidR="00AD18D1">
        <w:rPr>
          <w:sz w:val="22"/>
          <w:szCs w:val="22"/>
        </w:rPr>
        <w:t>9</w:t>
      </w:r>
      <w:r w:rsidRPr="00757A64">
        <w:rPr>
          <w:sz w:val="22"/>
          <w:szCs w:val="22"/>
        </w:rPr>
        <w:t xml:space="preserve"> março 2021</w:t>
      </w:r>
    </w:p>
    <w:p w:rsidR="00555C14" w:rsidRPr="00757A64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ab/>
        <w:t>Original: espanhol</w:t>
      </w:r>
    </w:p>
    <w:p w:rsidR="005D3C42" w:rsidRDefault="005D3C42" w:rsidP="00C937E3">
      <w:pPr>
        <w:jc w:val="both"/>
        <w:rPr>
          <w:sz w:val="22"/>
          <w:szCs w:val="22"/>
        </w:rPr>
      </w:pPr>
    </w:p>
    <w:p w:rsidR="00D53211" w:rsidRPr="00D53211" w:rsidRDefault="00D53211" w:rsidP="00C937E3">
      <w:pPr>
        <w:jc w:val="both"/>
        <w:rPr>
          <w:sz w:val="22"/>
          <w:szCs w:val="22"/>
        </w:rPr>
      </w:pPr>
    </w:p>
    <w:p w:rsidR="00555C14" w:rsidRPr="00757A64" w:rsidRDefault="00555C14" w:rsidP="00C937E3">
      <w:pPr>
        <w:jc w:val="center"/>
        <w:rPr>
          <w:sz w:val="22"/>
          <w:szCs w:val="22"/>
        </w:rPr>
      </w:pPr>
      <w:r w:rsidRPr="00757A64">
        <w:rPr>
          <w:sz w:val="22"/>
          <w:szCs w:val="22"/>
        </w:rPr>
        <w:t>PROJETO DE ORDEM DO DIA</w:t>
      </w:r>
    </w:p>
    <w:p w:rsidR="00397484" w:rsidRPr="00D53211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</w:rPr>
      </w:pPr>
    </w:p>
    <w:p w:rsidR="00555C14" w:rsidRPr="00757A64" w:rsidRDefault="00555C14" w:rsidP="00C937E3">
      <w:pPr>
        <w:ind w:left="2880"/>
        <w:jc w:val="both"/>
        <w:rPr>
          <w:sz w:val="22"/>
          <w:szCs w:val="22"/>
        </w:rPr>
      </w:pPr>
      <w:r w:rsidRPr="00757A64">
        <w:rPr>
          <w:sz w:val="22"/>
          <w:szCs w:val="22"/>
          <w:u w:val="single"/>
        </w:rPr>
        <w:t>Data</w:t>
      </w:r>
      <w:r w:rsidRPr="00757A64">
        <w:rPr>
          <w:sz w:val="22"/>
          <w:szCs w:val="22"/>
        </w:rPr>
        <w:t>:</w:t>
      </w:r>
      <w:r w:rsidRPr="00757A64">
        <w:rPr>
          <w:sz w:val="22"/>
          <w:szCs w:val="22"/>
        </w:rPr>
        <w:tab/>
        <w:t>Terça-feira, 30 de março de 2021</w:t>
      </w:r>
    </w:p>
    <w:p w:rsidR="00555C14" w:rsidRPr="00757A64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757A64">
        <w:rPr>
          <w:sz w:val="22"/>
          <w:szCs w:val="22"/>
          <w:u w:val="single"/>
        </w:rPr>
        <w:t>Hora</w:t>
      </w:r>
      <w:r w:rsidRPr="00757A64">
        <w:rPr>
          <w:sz w:val="22"/>
          <w:szCs w:val="22"/>
        </w:rPr>
        <w:t>:</w:t>
      </w:r>
      <w:r w:rsidRPr="00757A64">
        <w:rPr>
          <w:sz w:val="22"/>
          <w:szCs w:val="22"/>
        </w:rPr>
        <w:tab/>
        <w:t>10h00 – 13h00</w:t>
      </w:r>
    </w:p>
    <w:p w:rsidR="00555C14" w:rsidRPr="00757A64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757A64">
        <w:rPr>
          <w:sz w:val="22"/>
          <w:szCs w:val="22"/>
          <w:u w:val="single"/>
        </w:rPr>
        <w:t>Local</w:t>
      </w:r>
      <w:r w:rsidRPr="00757A64">
        <w:rPr>
          <w:sz w:val="22"/>
          <w:szCs w:val="22"/>
        </w:rPr>
        <w:t>:</w:t>
      </w:r>
      <w:r w:rsidRPr="00757A64">
        <w:rPr>
          <w:sz w:val="22"/>
          <w:szCs w:val="22"/>
        </w:rPr>
        <w:tab/>
        <w:t>Reunião virtual</w:t>
      </w:r>
    </w:p>
    <w:p w:rsidR="00342373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</w:rPr>
      </w:pPr>
    </w:p>
    <w:p w:rsidR="00D53211" w:rsidRPr="00D53211" w:rsidRDefault="00D53211" w:rsidP="00C937E3">
      <w:pPr>
        <w:tabs>
          <w:tab w:val="left" w:pos="3600"/>
        </w:tabs>
        <w:jc w:val="both"/>
        <w:rPr>
          <w:sz w:val="22"/>
          <w:szCs w:val="22"/>
          <w:u w:val="single"/>
        </w:rPr>
      </w:pPr>
    </w:p>
    <w:p w:rsidR="00555C14" w:rsidRPr="00757A64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>Consideração do projeto de ordem do dia (CIDI</w:t>
      </w:r>
      <w:bookmarkStart w:id="0" w:name="_Hlt341702839"/>
      <w:bookmarkStart w:id="1" w:name="_Hlt341702838"/>
      <w:r w:rsidRPr="00757A64">
        <w:rPr>
          <w:sz w:val="22"/>
          <w:szCs w:val="22"/>
        </w:rPr>
        <w:t>/</w:t>
      </w:r>
      <w:bookmarkEnd w:id="0"/>
      <w:bookmarkEnd w:id="1"/>
      <w:r w:rsidRPr="00757A64">
        <w:rPr>
          <w:sz w:val="22"/>
          <w:szCs w:val="22"/>
        </w:rPr>
        <w:t>OD-</w:t>
      </w:r>
      <w:r w:rsidR="00AD18D1">
        <w:rPr>
          <w:sz w:val="22"/>
          <w:szCs w:val="22"/>
        </w:rPr>
        <w:t>111</w:t>
      </w:r>
      <w:r w:rsidRPr="00757A64">
        <w:rPr>
          <w:sz w:val="22"/>
          <w:szCs w:val="22"/>
        </w:rPr>
        <w:t>/21)</w:t>
      </w:r>
    </w:p>
    <w:p w:rsidR="00C937E3" w:rsidRPr="00D53211" w:rsidRDefault="00C937E3" w:rsidP="00D53211">
      <w:pPr>
        <w:snapToGrid w:val="0"/>
        <w:jc w:val="both"/>
        <w:rPr>
          <w:sz w:val="22"/>
          <w:szCs w:val="22"/>
        </w:rPr>
      </w:pPr>
    </w:p>
    <w:p w:rsidR="004C12AB" w:rsidRPr="00757A64" w:rsidRDefault="004C12AB" w:rsidP="00735026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</w:rPr>
      </w:pPr>
      <w:r w:rsidRPr="00757A64">
        <w:rPr>
          <w:b w:val="0"/>
          <w:sz w:val="22"/>
          <w:szCs w:val="22"/>
        </w:rPr>
        <w:t xml:space="preserve">Segurança alimentar e nutricional </w:t>
      </w:r>
    </w:p>
    <w:p w:rsidR="003E1E54" w:rsidRPr="00757A64" w:rsidRDefault="0019306F" w:rsidP="003E1E54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</w:rPr>
      </w:pPr>
      <w:r>
        <w:rPr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306F" w:rsidRPr="0019306F" w:rsidRDefault="001930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CIDRP03133P01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19306F" w:rsidRPr="0019306F" w:rsidRDefault="001930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CIDRP03133P01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12AB" w:rsidRPr="00757A64">
        <w:rPr>
          <w:b w:val="0"/>
          <w:sz w:val="22"/>
          <w:szCs w:val="22"/>
        </w:rPr>
        <w:t xml:space="preserve">Documento CIDI/INF.412/21: </w:t>
      </w:r>
      <w:hyperlink r:id="rId8" w:history="1">
        <w:r w:rsidR="004C12AB" w:rsidRPr="00BB2518">
          <w:rPr>
            <w:b w:val="0"/>
            <w:color w:val="0563C1"/>
            <w:sz w:val="22"/>
            <w:szCs w:val="22"/>
            <w:u w:val="single"/>
          </w:rPr>
          <w:t>Español</w:t>
        </w:r>
      </w:hyperlink>
      <w:r w:rsidR="004C12AB" w:rsidRPr="00BB2518">
        <w:rPr>
          <w:b w:val="0"/>
          <w:color w:val="FF0000"/>
          <w:sz w:val="22"/>
          <w:szCs w:val="22"/>
        </w:rPr>
        <w:t xml:space="preserve"> </w:t>
      </w:r>
      <w:r w:rsidR="004C12AB" w:rsidRPr="00BB2518">
        <w:rPr>
          <w:b w:val="0"/>
          <w:sz w:val="22"/>
          <w:szCs w:val="22"/>
        </w:rPr>
        <w:t xml:space="preserve">| </w:t>
      </w:r>
      <w:hyperlink r:id="rId9" w:history="1">
        <w:r w:rsidR="004C12AB" w:rsidRPr="00BB2518">
          <w:rPr>
            <w:b w:val="0"/>
            <w:color w:val="0563C1"/>
            <w:sz w:val="22"/>
            <w:szCs w:val="22"/>
            <w:u w:val="single"/>
          </w:rPr>
          <w:t>English</w:t>
        </w:r>
      </w:hyperlink>
      <w:r w:rsidR="004C12AB" w:rsidRPr="00BB2518">
        <w:rPr>
          <w:b w:val="0"/>
          <w:sz w:val="22"/>
          <w:szCs w:val="22"/>
        </w:rPr>
        <w:t xml:space="preserve"> | </w:t>
      </w:r>
      <w:hyperlink r:id="rId10" w:history="1">
        <w:r w:rsidR="004C12AB" w:rsidRPr="00757A64">
          <w:rPr>
            <w:b w:val="0"/>
            <w:color w:val="0563C1"/>
            <w:sz w:val="22"/>
            <w:szCs w:val="22"/>
            <w:u w:val="single"/>
          </w:rPr>
          <w:t>Français</w:t>
        </w:r>
      </w:hyperlink>
      <w:r w:rsidR="004C12AB" w:rsidRPr="00757A64">
        <w:rPr>
          <w:color w:val="FF0000"/>
          <w:sz w:val="22"/>
          <w:szCs w:val="22"/>
        </w:rPr>
        <w:t xml:space="preserve"> </w:t>
      </w:r>
      <w:r w:rsidR="004C12AB" w:rsidRPr="00757A64">
        <w:rPr>
          <w:b w:val="0"/>
          <w:sz w:val="22"/>
          <w:szCs w:val="22"/>
        </w:rPr>
        <w:t xml:space="preserve">| </w:t>
      </w:r>
      <w:hyperlink r:id="rId11" w:history="1">
        <w:r w:rsidR="004C12AB" w:rsidRPr="00757A64">
          <w:rPr>
            <w:b w:val="0"/>
            <w:color w:val="0563C1"/>
            <w:sz w:val="22"/>
            <w:szCs w:val="22"/>
            <w:u w:val="single"/>
          </w:rPr>
          <w:t>Português</w:t>
        </w:r>
      </w:hyperlink>
    </w:p>
    <w:p w:rsidR="003E1E54" w:rsidRPr="00757A64" w:rsidRDefault="003E1E54" w:rsidP="00D53211">
      <w:pPr>
        <w:pStyle w:val="TableHeading"/>
        <w:tabs>
          <w:tab w:val="left" w:pos="720"/>
        </w:tabs>
        <w:snapToGrid w:val="0"/>
        <w:jc w:val="left"/>
        <w:rPr>
          <w:b w:val="0"/>
          <w:sz w:val="22"/>
          <w:szCs w:val="22"/>
        </w:rPr>
      </w:pPr>
    </w:p>
    <w:p w:rsidR="004C12AB" w:rsidRPr="00757A64" w:rsidRDefault="00647AB9" w:rsidP="00D53211">
      <w:pPr>
        <w:pStyle w:val="ListParagraph0"/>
        <w:numPr>
          <w:ilvl w:val="0"/>
          <w:numId w:val="8"/>
        </w:numPr>
        <w:ind w:left="144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 xml:space="preserve">Políticas e ações que tenham sido </w:t>
      </w:r>
      <w:r w:rsidR="00757A64">
        <w:rPr>
          <w:sz w:val="22"/>
          <w:szCs w:val="22"/>
        </w:rPr>
        <w:t>eficazes</w:t>
      </w:r>
      <w:r w:rsidRPr="00757A64">
        <w:rPr>
          <w:sz w:val="22"/>
          <w:szCs w:val="22"/>
        </w:rPr>
        <w:t xml:space="preserve"> para garantir a segurança alimentar nas Américas durante a pandemia de covid-19: o papel da cooperação internacional</w:t>
      </w:r>
    </w:p>
    <w:p w:rsidR="004C12AB" w:rsidRPr="00757A64" w:rsidRDefault="004C12AB" w:rsidP="00D53211">
      <w:pPr>
        <w:tabs>
          <w:tab w:val="left" w:pos="1440"/>
        </w:tabs>
        <w:spacing w:after="120"/>
        <w:ind w:left="1800" w:hanging="360"/>
        <w:jc w:val="both"/>
        <w:rPr>
          <w:caps/>
          <w:sz w:val="22"/>
          <w:szCs w:val="22"/>
        </w:rPr>
      </w:pPr>
      <w:r w:rsidRPr="00757A64">
        <w:rPr>
          <w:sz w:val="22"/>
          <w:szCs w:val="22"/>
        </w:rPr>
        <w:t>- Apresentação de Miguel Barreto, diretor regional para a América Latina e Caribe do Programa Mundial de Alimentos</w:t>
      </w:r>
    </w:p>
    <w:p w:rsidR="004C12AB" w:rsidRPr="00757A64" w:rsidRDefault="004C12AB" w:rsidP="00D53211">
      <w:pPr>
        <w:pStyle w:val="ListParagraph0"/>
        <w:numPr>
          <w:ilvl w:val="0"/>
          <w:numId w:val="8"/>
        </w:numPr>
        <w:ind w:left="144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>Coordenação dos esforços para garantir a segurança alimentar nas Américas durante a pandemia de covid-19: a experiência do Instituto Interamericano de Cooperação para a Agricultura (IICA) e o papel da cooperação técnica</w:t>
      </w:r>
    </w:p>
    <w:p w:rsidR="004C12AB" w:rsidRPr="00757A64" w:rsidRDefault="004C12AB" w:rsidP="00D53211">
      <w:pPr>
        <w:pStyle w:val="ListParagraph0"/>
        <w:numPr>
          <w:ilvl w:val="0"/>
          <w:numId w:val="8"/>
        </w:numPr>
        <w:tabs>
          <w:tab w:val="left" w:pos="1800"/>
        </w:tabs>
        <w:spacing w:after="120"/>
        <w:ind w:left="1440" w:firstLine="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>Apresentação de Lloyd Day</w:t>
      </w:r>
      <w:r w:rsidRPr="00757A64">
        <w:rPr>
          <w:sz w:val="22"/>
          <w:szCs w:val="22"/>
          <w:shd w:val="clear" w:color="auto" w:fill="FFFFFF"/>
        </w:rPr>
        <w:t>, subdiretor do IICA</w:t>
      </w:r>
    </w:p>
    <w:p w:rsidR="00D815AB" w:rsidRPr="00757A64" w:rsidRDefault="00D815AB" w:rsidP="00D53211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ind w:left="1440"/>
        <w:jc w:val="both"/>
        <w:rPr>
          <w:color w:val="000000" w:themeColor="text1"/>
          <w:sz w:val="22"/>
          <w:szCs w:val="22"/>
        </w:rPr>
      </w:pPr>
      <w:r w:rsidRPr="00757A64">
        <w:rPr>
          <w:sz w:val="22"/>
          <w:szCs w:val="22"/>
        </w:rPr>
        <w:t xml:space="preserve">“Fome </w:t>
      </w:r>
      <w:r w:rsidRPr="00757A64">
        <w:rPr>
          <w:color w:val="000000" w:themeColor="text1"/>
          <w:sz w:val="22"/>
          <w:szCs w:val="22"/>
        </w:rPr>
        <w:t>Zero”</w:t>
      </w:r>
    </w:p>
    <w:p w:rsidR="00D815AB" w:rsidRPr="00757A64" w:rsidRDefault="00D815AB" w:rsidP="00D53211">
      <w:pPr>
        <w:pStyle w:val="ListParagraph0"/>
        <w:numPr>
          <w:ilvl w:val="0"/>
          <w:numId w:val="8"/>
        </w:numPr>
        <w:spacing w:after="120"/>
        <w:jc w:val="both"/>
        <w:rPr>
          <w:color w:val="000000" w:themeColor="text1"/>
          <w:sz w:val="22"/>
          <w:szCs w:val="22"/>
        </w:rPr>
      </w:pPr>
      <w:r w:rsidRPr="00757A64">
        <w:rPr>
          <w:color w:val="000000" w:themeColor="text1"/>
          <w:sz w:val="22"/>
          <w:szCs w:val="22"/>
        </w:rPr>
        <w:t>Apresentação de Silvana Vargas Winstanley, Ministra de Desenvolvim</w:t>
      </w:r>
      <w:r w:rsidR="00D53211">
        <w:rPr>
          <w:color w:val="000000" w:themeColor="text1"/>
          <w:sz w:val="22"/>
          <w:szCs w:val="22"/>
        </w:rPr>
        <w:t>ento e Inclusão Social do Peru</w:t>
      </w:r>
    </w:p>
    <w:p w:rsidR="0040388D" w:rsidRPr="00757A64" w:rsidRDefault="0040388D" w:rsidP="00D53211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ind w:left="144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>Relatório sobre avanços na implementação do Plano de Ação da Guatemala: “Superando a pobreza multidimensional e preenchendo as lacunas da equidade social</w:t>
      </w:r>
      <w:r w:rsidR="00757A64">
        <w:rPr>
          <w:sz w:val="22"/>
          <w:szCs w:val="22"/>
        </w:rPr>
        <w:t>”</w:t>
      </w:r>
    </w:p>
    <w:p w:rsidR="003F5BFA" w:rsidRPr="00757A64" w:rsidRDefault="0040388D" w:rsidP="00D53211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spacing w:after="12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>Apresentação de Betilde Muñoz-Pogossian, diretora do Departamento de Inclusão Social da Secretaria de Acesso a Direitos e Equidade da OEA</w:t>
      </w:r>
    </w:p>
    <w:p w:rsidR="00244971" w:rsidRPr="00757A64" w:rsidRDefault="00244971" w:rsidP="0040388D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</w:rPr>
      </w:pPr>
      <w:r w:rsidRPr="00757A64">
        <w:rPr>
          <w:sz w:val="22"/>
          <w:szCs w:val="22"/>
        </w:rPr>
        <w:t>Diálogo com os Estados membros</w:t>
      </w:r>
    </w:p>
    <w:p w:rsidR="00D815AB" w:rsidRPr="00D53211" w:rsidRDefault="00D815AB" w:rsidP="00D53211">
      <w:pPr>
        <w:pStyle w:val="ListParagraph0"/>
        <w:ind w:left="0"/>
        <w:rPr>
          <w:sz w:val="22"/>
          <w:szCs w:val="22"/>
        </w:rPr>
      </w:pPr>
    </w:p>
    <w:p w:rsidR="002D6DBE" w:rsidRPr="00757A64" w:rsidRDefault="002D6DBE" w:rsidP="00C937E3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 w:rsidRPr="00757A64">
        <w:rPr>
          <w:sz w:val="22"/>
          <w:szCs w:val="22"/>
        </w:rPr>
        <w:t>Consideração do projeto de Carta Empresarial Interamericana [AG/RES. 2954 (L-O/20)]:</w:t>
      </w:r>
    </w:p>
    <w:p w:rsidR="004A45BB" w:rsidRPr="00D53211" w:rsidRDefault="004A45BB" w:rsidP="00D53211">
      <w:pPr>
        <w:pStyle w:val="ListParagraph0"/>
        <w:ind w:left="0"/>
        <w:jc w:val="both"/>
        <w:rPr>
          <w:sz w:val="22"/>
          <w:szCs w:val="22"/>
        </w:rPr>
      </w:pPr>
    </w:p>
    <w:p w:rsidR="000B5C98" w:rsidRPr="00757A64" w:rsidRDefault="004A45BB" w:rsidP="00C937E3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</w:rPr>
      </w:pPr>
      <w:r w:rsidRPr="00757A64">
        <w:rPr>
          <w:sz w:val="22"/>
          <w:szCs w:val="22"/>
        </w:rPr>
        <w:t>Relatório do Grupo de Trabalho para a Elaboração do Projeto de Carta Empresarial Interamericana</w:t>
      </w:r>
    </w:p>
    <w:p w:rsidR="004C12AB" w:rsidRPr="00D53211" w:rsidRDefault="004C12AB" w:rsidP="00D53211">
      <w:pPr>
        <w:rPr>
          <w:sz w:val="22"/>
          <w:szCs w:val="22"/>
        </w:rPr>
      </w:pPr>
    </w:p>
    <w:p w:rsidR="00CA3111" w:rsidRPr="00757A64" w:rsidRDefault="00CA3111" w:rsidP="00CA3111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757A64">
        <w:rPr>
          <w:sz w:val="22"/>
          <w:szCs w:val="22"/>
        </w:rPr>
        <w:t>Reunião ministerial do CIDI</w:t>
      </w:r>
    </w:p>
    <w:p w:rsidR="00CA3111" w:rsidRPr="00757A64" w:rsidRDefault="00CA3111" w:rsidP="00CA3111">
      <w:pPr>
        <w:snapToGrid w:val="0"/>
        <w:rPr>
          <w:sz w:val="22"/>
          <w:szCs w:val="22"/>
          <w:lang w:val="es-US"/>
        </w:rPr>
      </w:pPr>
    </w:p>
    <w:p w:rsidR="00CA3111" w:rsidRPr="00757A64" w:rsidRDefault="00CA3111" w:rsidP="00CA3111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</w:rPr>
      </w:pPr>
      <w:r w:rsidRPr="00757A64">
        <w:rPr>
          <w:sz w:val="22"/>
          <w:szCs w:val="22"/>
          <w:u w:val="single"/>
        </w:rPr>
        <w:t>Trabalho</w:t>
      </w:r>
      <w:r w:rsidRPr="00757A64">
        <w:rPr>
          <w:sz w:val="22"/>
          <w:szCs w:val="22"/>
        </w:rPr>
        <w:t xml:space="preserve">: </w:t>
      </w:r>
      <w:r w:rsidRPr="00757A64">
        <w:rPr>
          <w:sz w:val="22"/>
          <w:szCs w:val="22"/>
        </w:rPr>
        <w:tab/>
        <w:t>Vigésima Primeira Conferência Interamericana de Ministros do Trabalho (CIMT)</w:t>
      </w:r>
    </w:p>
    <w:p w:rsidR="00AD18D1" w:rsidRPr="00AD18D1" w:rsidRDefault="00CA3111" w:rsidP="00AD18D1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980" w:hanging="270"/>
        <w:jc w:val="left"/>
        <w:rPr>
          <w:b w:val="0"/>
          <w:sz w:val="22"/>
          <w:szCs w:val="22"/>
        </w:rPr>
      </w:pPr>
      <w:r w:rsidRPr="00AD18D1">
        <w:rPr>
          <w:b w:val="0"/>
          <w:sz w:val="22"/>
          <w:szCs w:val="22"/>
        </w:rPr>
        <w:t xml:space="preserve">Projeto </w:t>
      </w:r>
      <w:r w:rsidR="00AD18D1" w:rsidRPr="00AD18D1">
        <w:rPr>
          <w:b w:val="0"/>
          <w:sz w:val="22"/>
          <w:szCs w:val="22"/>
        </w:rPr>
        <w:t xml:space="preserve">preliminar </w:t>
      </w:r>
      <w:r w:rsidRPr="00AD18D1">
        <w:rPr>
          <w:b w:val="0"/>
          <w:sz w:val="22"/>
          <w:szCs w:val="22"/>
        </w:rPr>
        <w:t>de agenda</w:t>
      </w:r>
      <w:r w:rsidR="00AD18D1" w:rsidRPr="00AD18D1">
        <w:rPr>
          <w:b w:val="0"/>
          <w:sz w:val="22"/>
          <w:szCs w:val="22"/>
        </w:rPr>
        <w:t>:</w:t>
      </w:r>
      <w:r w:rsidR="00AD18D1">
        <w:rPr>
          <w:sz w:val="22"/>
          <w:szCs w:val="22"/>
        </w:rPr>
        <w:t xml:space="preserve"> </w:t>
      </w:r>
      <w:r w:rsidR="00AD18D1" w:rsidRPr="00AD18D1">
        <w:rPr>
          <w:b w:val="0"/>
          <w:sz w:val="22"/>
          <w:szCs w:val="22"/>
        </w:rPr>
        <w:t>documento</w:t>
      </w:r>
      <w:r w:rsidR="00AD18D1" w:rsidRPr="00AD18D1">
        <w:rPr>
          <w:rFonts w:eastAsiaTheme="minorHAnsi"/>
          <w:b w:val="0"/>
          <w:sz w:val="22"/>
          <w:szCs w:val="22"/>
          <w:lang w:eastAsia="en-US"/>
        </w:rPr>
        <w:t xml:space="preserve"> CIDI/doc.311/21: </w:t>
      </w:r>
      <w:hyperlink r:id="rId12" w:history="1">
        <w:r w:rsidR="00AD18D1" w:rsidRPr="00AD18D1">
          <w:rPr>
            <w:rFonts w:eastAsiaTheme="minorHAnsi"/>
            <w:color w:val="0563C1"/>
            <w:sz w:val="22"/>
            <w:szCs w:val="22"/>
            <w:u w:val="single"/>
            <w:lang w:eastAsia="en-US"/>
          </w:rPr>
          <w:t>Español</w:t>
        </w:r>
      </w:hyperlink>
      <w:r w:rsidR="00AD18D1" w:rsidRPr="00AD18D1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AD18D1" w:rsidRPr="00AD18D1">
        <w:rPr>
          <w:rFonts w:eastAsiaTheme="minorHAnsi"/>
          <w:b w:val="0"/>
          <w:bCs w:val="0"/>
          <w:sz w:val="22"/>
          <w:szCs w:val="22"/>
          <w:lang w:eastAsia="en-US"/>
        </w:rPr>
        <w:t xml:space="preserve">| </w:t>
      </w:r>
      <w:hyperlink r:id="rId13" w:history="1">
        <w:r w:rsidR="00AD18D1" w:rsidRPr="00AD18D1">
          <w:rPr>
            <w:rFonts w:eastAsiaTheme="minorHAnsi"/>
            <w:color w:val="0563C1"/>
            <w:sz w:val="22"/>
            <w:szCs w:val="22"/>
            <w:u w:val="single"/>
            <w:lang w:eastAsia="en-US"/>
          </w:rPr>
          <w:t>English</w:t>
        </w:r>
      </w:hyperlink>
      <w:r w:rsidR="00AD18D1" w:rsidRPr="00AD18D1">
        <w:rPr>
          <w:rFonts w:eastAsiaTheme="minorHAnsi"/>
          <w:sz w:val="22"/>
          <w:szCs w:val="22"/>
          <w:lang w:eastAsia="en-US"/>
        </w:rPr>
        <w:t xml:space="preserve"> | </w:t>
      </w:r>
      <w:hyperlink r:id="rId14" w:history="1">
        <w:r w:rsidR="00AD18D1" w:rsidRPr="00AD18D1">
          <w:rPr>
            <w:rFonts w:eastAsiaTheme="minorHAnsi"/>
            <w:b w:val="0"/>
            <w:bCs w:val="0"/>
            <w:color w:val="0563C1"/>
            <w:sz w:val="22"/>
            <w:szCs w:val="22"/>
            <w:u w:val="single"/>
            <w:lang w:eastAsia="en-US"/>
          </w:rPr>
          <w:t>Français</w:t>
        </w:r>
      </w:hyperlink>
      <w:r w:rsidR="00AD18D1" w:rsidRPr="00AD18D1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AD18D1" w:rsidRPr="00AD18D1">
        <w:rPr>
          <w:rFonts w:eastAsiaTheme="minorHAnsi"/>
          <w:b w:val="0"/>
          <w:bCs w:val="0"/>
          <w:sz w:val="22"/>
          <w:szCs w:val="22"/>
          <w:lang w:eastAsia="en-US"/>
        </w:rPr>
        <w:t xml:space="preserve">| </w:t>
      </w:r>
      <w:hyperlink r:id="rId15" w:history="1">
        <w:r w:rsidR="00AD18D1" w:rsidRPr="00AD18D1">
          <w:rPr>
            <w:rFonts w:eastAsiaTheme="minorHAnsi"/>
            <w:b w:val="0"/>
            <w:bCs w:val="0"/>
            <w:color w:val="0563C1"/>
            <w:sz w:val="22"/>
            <w:szCs w:val="22"/>
            <w:u w:val="single"/>
            <w:lang w:eastAsia="en-US"/>
          </w:rPr>
          <w:t>Português</w:t>
        </w:r>
      </w:hyperlink>
      <w:bookmarkStart w:id="2" w:name="_GoBack"/>
      <w:bookmarkEnd w:id="2"/>
    </w:p>
    <w:p w:rsidR="00CA3111" w:rsidRPr="00AD18D1" w:rsidRDefault="00CA3111" w:rsidP="00D53211">
      <w:pPr>
        <w:snapToGrid w:val="0"/>
        <w:jc w:val="both"/>
        <w:rPr>
          <w:sz w:val="22"/>
          <w:szCs w:val="22"/>
        </w:rPr>
      </w:pPr>
    </w:p>
    <w:p w:rsidR="004C12AB" w:rsidRPr="00757A64" w:rsidRDefault="00CA3111" w:rsidP="00D53211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757A64">
        <w:rPr>
          <w:sz w:val="22"/>
          <w:szCs w:val="22"/>
        </w:rPr>
        <w:t>Outros assuntos</w:t>
      </w:r>
    </w:p>
    <w:sectPr w:rsidR="004C12AB" w:rsidRPr="00757A64" w:rsidSect="00D53211">
      <w:headerReference w:type="even" r:id="rId16"/>
      <w:headerReference w:type="default" r:id="rId17"/>
      <w:headerReference w:type="first" r:id="rId18"/>
      <w:type w:val="continuous"/>
      <w:pgSz w:w="12240" w:h="15840" w:code="1"/>
      <w:pgMar w:top="1728" w:right="1570" w:bottom="720" w:left="1699" w:header="129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B4" w:rsidRDefault="00675AB4">
      <w:r>
        <w:separator/>
      </w:r>
    </w:p>
  </w:endnote>
  <w:endnote w:type="continuationSeparator" w:id="0">
    <w:p w:rsidR="00675AB4" w:rsidRDefault="0067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B4" w:rsidRDefault="00675AB4">
      <w:r>
        <w:separator/>
      </w:r>
    </w:p>
  </w:footnote>
  <w:footnote w:type="continuationSeparator" w:id="0">
    <w:p w:rsidR="00675AB4" w:rsidRDefault="0067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Pr="005A1046" w:rsidRDefault="006227FA" w:rsidP="005A1046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321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D53211" w:rsidP="00D53211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80F4F30" wp14:editId="7E5DDD5E">
              <wp:simplePos x="0" y="0"/>
              <wp:positionH relativeFrom="column">
                <wp:posOffset>391822</wp:posOffset>
              </wp:positionH>
              <wp:positionV relativeFrom="paragraph">
                <wp:posOffset>-408940</wp:posOffset>
              </wp:positionV>
              <wp:extent cx="4190337" cy="681741"/>
              <wp:effectExtent l="0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0337" cy="6817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4F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.85pt;margin-top:-32.2pt;width:329.95pt;height:5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" stroked="f">
              <v:textbox>
                <w:txbxContent>
                  <w:p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687422DC" wp14:editId="4A6A43F6">
          <wp:simplePos x="0" y="0"/>
          <wp:positionH relativeFrom="column">
            <wp:posOffset>-571721</wp:posOffset>
          </wp:positionH>
          <wp:positionV relativeFrom="paragraph">
            <wp:posOffset>-552754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noProof/>
        <w:color w:val="000000"/>
        <w:lang w:val="en-US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-541324</wp:posOffset>
          </wp:positionV>
          <wp:extent cx="1106424" cy="768096"/>
          <wp:effectExtent l="0" t="0" r="0" b="0"/>
          <wp:wrapSquare wrapText="bothSides"/>
          <wp:docPr id="18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2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60379"/>
    <w:rsid w:val="001667B8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06F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5758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AB9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AB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1AF1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57A64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3A33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18D1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518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16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3211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C0F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7D6FB21-AA73-4727-AFFB-6400C61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12&amp;lang=s" TargetMode="External"/><Relationship Id="rId13" Type="http://schemas.openxmlformats.org/officeDocument/2006/relationships/hyperlink" Target="http://scm.oas.org/IDMS/Redirectpage.aspx?class=CIDI/doc.&amp;classNum=311&amp;lang=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11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12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11&amp;lang=p" TargetMode="External"/><Relationship Id="rId10" Type="http://schemas.openxmlformats.org/officeDocument/2006/relationships/hyperlink" Target="http://scm.oas.org/IDMS/Redirectpage.aspx?class=CIDI/INF.&amp;classNum=412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12&amp;lang=e" TargetMode="External"/><Relationship Id="rId14" Type="http://schemas.openxmlformats.org/officeDocument/2006/relationships/hyperlink" Target="http://scm.oas.org/IDMS/Redirectpage.aspx?class=CIDI/doc.&amp;classNum=311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E0E5-37D7-4F76-B2F6-82400571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2474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Diaz - Avalos,  Estela</cp:lastModifiedBy>
  <cp:revision>3</cp:revision>
  <cp:lastPrinted>2019-11-08T19:10:00Z</cp:lastPrinted>
  <dcterms:created xsi:type="dcterms:W3CDTF">2021-03-29T20:21:00Z</dcterms:created>
  <dcterms:modified xsi:type="dcterms:W3CDTF">2021-03-29T20:22:00Z</dcterms:modified>
</cp:coreProperties>
</file>