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8E7" w14:textId="77777777" w:rsidR="0021755E" w:rsidRPr="009E4EA5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9E4EA5">
        <w:rPr>
          <w:b/>
          <w:sz w:val="22"/>
          <w:szCs w:val="22"/>
          <w:lang w:val="es-US"/>
        </w:rPr>
        <w:tab/>
      </w:r>
    </w:p>
    <w:p w14:paraId="4EFD0CC1" w14:textId="77777777" w:rsidR="00B348D0" w:rsidRPr="009E4EA5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9E4EA5">
        <w:rPr>
          <w:b/>
          <w:sz w:val="22"/>
          <w:szCs w:val="22"/>
          <w:lang w:val="es-US"/>
        </w:rPr>
        <w:tab/>
      </w:r>
      <w:r w:rsidR="00B348D0" w:rsidRPr="009E4EA5">
        <w:rPr>
          <w:sz w:val="22"/>
          <w:szCs w:val="22"/>
          <w:lang w:val="es-US"/>
        </w:rPr>
        <w:t>OEA/</w:t>
      </w:r>
      <w:proofErr w:type="spellStart"/>
      <w:r w:rsidR="00B348D0" w:rsidRPr="009E4EA5">
        <w:rPr>
          <w:sz w:val="22"/>
          <w:szCs w:val="22"/>
          <w:lang w:val="es-US"/>
        </w:rPr>
        <w:t>Ser.W</w:t>
      </w:r>
      <w:proofErr w:type="spellEnd"/>
      <w:r w:rsidR="00B348D0" w:rsidRPr="009E4EA5">
        <w:rPr>
          <w:sz w:val="22"/>
          <w:szCs w:val="22"/>
          <w:lang w:val="es-US"/>
        </w:rPr>
        <w:t>/</w:t>
      </w:r>
    </w:p>
    <w:p w14:paraId="5CDF253F" w14:textId="4F16256A" w:rsidR="00B348D0" w:rsidRPr="009E4EA5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9E4EA5">
        <w:rPr>
          <w:b/>
          <w:sz w:val="22"/>
          <w:szCs w:val="22"/>
          <w:lang w:val="es-US"/>
        </w:rPr>
        <w:tab/>
      </w:r>
      <w:r w:rsidRPr="009E4EA5">
        <w:rPr>
          <w:sz w:val="22"/>
          <w:szCs w:val="22"/>
          <w:lang w:val="es-US"/>
        </w:rPr>
        <w:t>CIDI/OD</w:t>
      </w:r>
      <w:r w:rsidR="0027362A" w:rsidRPr="009E4EA5">
        <w:rPr>
          <w:sz w:val="22"/>
          <w:szCs w:val="22"/>
          <w:lang w:val="es-US"/>
        </w:rPr>
        <w:t>-</w:t>
      </w:r>
      <w:r w:rsidR="00C92E2C">
        <w:rPr>
          <w:sz w:val="22"/>
          <w:szCs w:val="22"/>
          <w:lang w:val="es-US"/>
        </w:rPr>
        <w:t>113</w:t>
      </w:r>
      <w:r w:rsidR="002D6DBE" w:rsidRPr="009E4EA5">
        <w:rPr>
          <w:sz w:val="22"/>
          <w:szCs w:val="22"/>
          <w:lang w:val="es-US"/>
        </w:rPr>
        <w:t>/</w:t>
      </w:r>
      <w:r w:rsidR="00555C14" w:rsidRPr="009E4EA5">
        <w:rPr>
          <w:sz w:val="22"/>
          <w:szCs w:val="22"/>
          <w:lang w:val="es-US"/>
        </w:rPr>
        <w:t>2</w:t>
      </w:r>
      <w:r w:rsidR="002D6DBE" w:rsidRPr="009E4EA5">
        <w:rPr>
          <w:sz w:val="22"/>
          <w:szCs w:val="22"/>
          <w:lang w:val="es-US"/>
        </w:rPr>
        <w:t>1</w:t>
      </w:r>
      <w:r w:rsidR="00517220" w:rsidRPr="009E4EA5">
        <w:rPr>
          <w:sz w:val="22"/>
          <w:szCs w:val="22"/>
          <w:lang w:val="es-US"/>
        </w:rPr>
        <w:t xml:space="preserve"> </w:t>
      </w:r>
    </w:p>
    <w:p w14:paraId="77A4D99E" w14:textId="0AAF18A6" w:rsidR="00B348D0" w:rsidRPr="009E4EA5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9E4EA5">
        <w:rPr>
          <w:sz w:val="22"/>
          <w:szCs w:val="22"/>
          <w:lang w:val="es-US"/>
        </w:rPr>
        <w:tab/>
      </w:r>
      <w:r w:rsidR="00C92E2C">
        <w:rPr>
          <w:sz w:val="22"/>
          <w:szCs w:val="22"/>
          <w:lang w:val="es-US"/>
        </w:rPr>
        <w:t>24</w:t>
      </w:r>
      <w:r w:rsidR="000F1ED5" w:rsidRPr="009E4EA5">
        <w:rPr>
          <w:sz w:val="22"/>
          <w:szCs w:val="22"/>
          <w:lang w:val="es-US"/>
        </w:rPr>
        <w:t xml:space="preserve"> mayo</w:t>
      </w:r>
      <w:r w:rsidR="004C446E" w:rsidRPr="009E4EA5">
        <w:rPr>
          <w:sz w:val="22"/>
          <w:szCs w:val="22"/>
          <w:lang w:val="es-US"/>
        </w:rPr>
        <w:t xml:space="preserve"> </w:t>
      </w:r>
      <w:r w:rsidR="00555C14" w:rsidRPr="009E4EA5">
        <w:rPr>
          <w:sz w:val="22"/>
          <w:szCs w:val="22"/>
          <w:lang w:val="es-US"/>
        </w:rPr>
        <w:t>202</w:t>
      </w:r>
      <w:r w:rsidR="002D6DBE" w:rsidRPr="009E4EA5">
        <w:rPr>
          <w:sz w:val="22"/>
          <w:szCs w:val="22"/>
          <w:lang w:val="es-US"/>
        </w:rPr>
        <w:t>1</w:t>
      </w:r>
    </w:p>
    <w:p w14:paraId="0A3D8CA5" w14:textId="77777777" w:rsidR="00555C14" w:rsidRPr="009E4EA5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9E4EA5">
        <w:rPr>
          <w:sz w:val="22"/>
          <w:szCs w:val="22"/>
          <w:lang w:val="es-US"/>
        </w:rPr>
        <w:tab/>
        <w:t>Original:</w:t>
      </w:r>
      <w:r w:rsidR="009114D0" w:rsidRPr="009E4EA5">
        <w:rPr>
          <w:sz w:val="22"/>
          <w:szCs w:val="22"/>
          <w:lang w:val="es-US"/>
        </w:rPr>
        <w:t xml:space="preserve"> </w:t>
      </w:r>
      <w:r w:rsidR="002D6DBE" w:rsidRPr="009E4EA5">
        <w:rPr>
          <w:sz w:val="22"/>
          <w:szCs w:val="22"/>
          <w:lang w:val="es-US"/>
        </w:rPr>
        <w:t>español</w:t>
      </w:r>
    </w:p>
    <w:p w14:paraId="76494E5C" w14:textId="77777777" w:rsidR="005D3C42" w:rsidRPr="009E4EA5" w:rsidRDefault="005D3C42" w:rsidP="00C937E3">
      <w:pPr>
        <w:jc w:val="both"/>
        <w:rPr>
          <w:sz w:val="22"/>
          <w:szCs w:val="22"/>
          <w:lang w:val="es-US"/>
        </w:rPr>
      </w:pPr>
    </w:p>
    <w:p w14:paraId="75501701" w14:textId="77777777" w:rsidR="00555C14" w:rsidRPr="009E4EA5" w:rsidRDefault="00555C14" w:rsidP="00C937E3">
      <w:pPr>
        <w:jc w:val="center"/>
        <w:rPr>
          <w:sz w:val="22"/>
          <w:szCs w:val="22"/>
          <w:lang w:val="es-US"/>
        </w:rPr>
      </w:pPr>
      <w:r w:rsidRPr="009E4EA5">
        <w:rPr>
          <w:sz w:val="22"/>
          <w:szCs w:val="22"/>
          <w:lang w:val="es-US"/>
        </w:rPr>
        <w:t>PROYECTO DE ORDEN DEL DÍA</w:t>
      </w:r>
    </w:p>
    <w:p w14:paraId="1C8F7DAC" w14:textId="77777777" w:rsidR="00397484" w:rsidRPr="009E4EA5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14:paraId="47D4F026" w14:textId="53532260" w:rsidR="00555C14" w:rsidRPr="009E4EA5" w:rsidRDefault="00555C14" w:rsidP="00C937E3">
      <w:pPr>
        <w:ind w:left="2880"/>
        <w:jc w:val="both"/>
        <w:rPr>
          <w:sz w:val="22"/>
          <w:szCs w:val="22"/>
          <w:lang w:val="es-US"/>
        </w:rPr>
      </w:pPr>
      <w:r w:rsidRPr="009E4EA5">
        <w:rPr>
          <w:sz w:val="22"/>
          <w:szCs w:val="22"/>
          <w:u w:val="single"/>
          <w:lang w:val="es-US"/>
        </w:rPr>
        <w:t>Fecha</w:t>
      </w:r>
      <w:r w:rsidRPr="009E4EA5">
        <w:rPr>
          <w:sz w:val="22"/>
          <w:szCs w:val="22"/>
          <w:lang w:val="es-US"/>
        </w:rPr>
        <w:t>:</w:t>
      </w:r>
      <w:r w:rsidRPr="009E4EA5">
        <w:rPr>
          <w:sz w:val="22"/>
          <w:szCs w:val="22"/>
          <w:lang w:val="es-US"/>
        </w:rPr>
        <w:tab/>
      </w:r>
      <w:proofErr w:type="gramStart"/>
      <w:r w:rsidR="00342373" w:rsidRPr="009E4EA5">
        <w:rPr>
          <w:sz w:val="22"/>
          <w:szCs w:val="22"/>
          <w:lang w:val="es-US"/>
        </w:rPr>
        <w:t>Martes</w:t>
      </w:r>
      <w:proofErr w:type="gramEnd"/>
      <w:r w:rsidRPr="009E4EA5">
        <w:rPr>
          <w:sz w:val="22"/>
          <w:szCs w:val="22"/>
          <w:lang w:val="es-US"/>
        </w:rPr>
        <w:t xml:space="preserve">, </w:t>
      </w:r>
      <w:r w:rsidR="00E33610" w:rsidRPr="009E4EA5">
        <w:rPr>
          <w:sz w:val="22"/>
          <w:szCs w:val="22"/>
          <w:lang w:val="es-US"/>
        </w:rPr>
        <w:t>2</w:t>
      </w:r>
      <w:r w:rsidR="000F1ED5" w:rsidRPr="009E4EA5">
        <w:rPr>
          <w:sz w:val="22"/>
          <w:szCs w:val="22"/>
          <w:lang w:val="es-US"/>
        </w:rPr>
        <w:t xml:space="preserve">5 de mayo </w:t>
      </w:r>
      <w:r w:rsidR="002D6DBE" w:rsidRPr="009E4EA5">
        <w:rPr>
          <w:sz w:val="22"/>
          <w:szCs w:val="22"/>
          <w:lang w:val="es-US"/>
        </w:rPr>
        <w:t xml:space="preserve">de </w:t>
      </w:r>
      <w:r w:rsidRPr="009E4EA5">
        <w:rPr>
          <w:sz w:val="22"/>
          <w:szCs w:val="22"/>
          <w:lang w:val="es-US"/>
        </w:rPr>
        <w:t>202</w:t>
      </w:r>
      <w:r w:rsidR="002D6DBE" w:rsidRPr="009E4EA5">
        <w:rPr>
          <w:sz w:val="22"/>
          <w:szCs w:val="22"/>
          <w:lang w:val="es-US"/>
        </w:rPr>
        <w:t>1</w:t>
      </w:r>
    </w:p>
    <w:p w14:paraId="4F0DB247" w14:textId="77777777" w:rsidR="00555C14" w:rsidRPr="009E4EA5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9E4EA5">
        <w:rPr>
          <w:sz w:val="22"/>
          <w:szCs w:val="22"/>
          <w:u w:val="single"/>
          <w:lang w:val="es-US"/>
        </w:rPr>
        <w:t>Hora</w:t>
      </w:r>
      <w:r w:rsidRPr="009E4EA5">
        <w:rPr>
          <w:sz w:val="22"/>
          <w:szCs w:val="22"/>
          <w:lang w:val="es-US"/>
        </w:rPr>
        <w:t>:</w:t>
      </w:r>
      <w:r w:rsidRPr="009E4EA5">
        <w:rPr>
          <w:sz w:val="22"/>
          <w:szCs w:val="22"/>
          <w:lang w:val="es-US"/>
        </w:rPr>
        <w:tab/>
        <w:t>10:00 a. m. - 1:00 p. m.</w:t>
      </w:r>
    </w:p>
    <w:p w14:paraId="69450433" w14:textId="637D1EF9" w:rsidR="000F1ED5" w:rsidRPr="009E4EA5" w:rsidRDefault="00555C14" w:rsidP="000F1ED5">
      <w:pPr>
        <w:tabs>
          <w:tab w:val="left" w:pos="3600"/>
        </w:tabs>
        <w:ind w:left="2880"/>
        <w:jc w:val="both"/>
        <w:rPr>
          <w:sz w:val="22"/>
          <w:szCs w:val="22"/>
          <w:lang w:val="es-MX"/>
        </w:rPr>
      </w:pPr>
      <w:r w:rsidRPr="009E4EA5">
        <w:rPr>
          <w:sz w:val="22"/>
          <w:szCs w:val="22"/>
          <w:u w:val="single"/>
          <w:lang w:val="es-US"/>
        </w:rPr>
        <w:t>Lugar</w:t>
      </w:r>
      <w:r w:rsidRPr="009E4EA5">
        <w:rPr>
          <w:sz w:val="22"/>
          <w:szCs w:val="22"/>
          <w:lang w:val="es-US"/>
        </w:rPr>
        <w:t>:</w:t>
      </w:r>
      <w:r w:rsidRPr="009E4EA5">
        <w:rPr>
          <w:sz w:val="22"/>
          <w:szCs w:val="22"/>
          <w:lang w:val="es-US"/>
        </w:rPr>
        <w:tab/>
      </w:r>
      <w:r w:rsidR="004C446E" w:rsidRPr="009E4EA5">
        <w:rPr>
          <w:sz w:val="22"/>
          <w:szCs w:val="22"/>
          <w:lang w:val="es-US"/>
        </w:rPr>
        <w:t>Reunión virtual</w:t>
      </w:r>
    </w:p>
    <w:p w14:paraId="6BDEFE17" w14:textId="01B21741" w:rsidR="00342373" w:rsidRPr="009E4EA5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MX"/>
        </w:rPr>
      </w:pPr>
    </w:p>
    <w:p w14:paraId="2832D3BC" w14:textId="77777777" w:rsidR="00E33610" w:rsidRPr="009E4EA5" w:rsidRDefault="00E33610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14:paraId="64C6A47A" w14:textId="64D0D0CB" w:rsidR="00555C14" w:rsidRPr="009E4EA5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9E4EA5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9E4EA5">
        <w:rPr>
          <w:sz w:val="22"/>
          <w:szCs w:val="22"/>
          <w:lang w:val="es-US"/>
        </w:rPr>
        <w:t>/</w:t>
      </w:r>
      <w:bookmarkEnd w:id="0"/>
      <w:bookmarkEnd w:id="1"/>
      <w:r w:rsidRPr="009E4EA5">
        <w:rPr>
          <w:sz w:val="22"/>
          <w:szCs w:val="22"/>
          <w:lang w:val="es-US"/>
        </w:rPr>
        <w:t>OD-</w:t>
      </w:r>
      <w:r w:rsidR="00C92E2C">
        <w:rPr>
          <w:sz w:val="22"/>
          <w:szCs w:val="22"/>
          <w:lang w:val="es-US"/>
        </w:rPr>
        <w:t>113</w:t>
      </w:r>
      <w:r w:rsidR="004C446E" w:rsidRPr="009E4EA5">
        <w:rPr>
          <w:sz w:val="22"/>
          <w:szCs w:val="22"/>
          <w:lang w:val="es-US"/>
        </w:rPr>
        <w:t>/</w:t>
      </w:r>
      <w:r w:rsidRPr="009E4EA5">
        <w:rPr>
          <w:sz w:val="22"/>
          <w:szCs w:val="22"/>
          <w:lang w:val="es-US"/>
        </w:rPr>
        <w:t>2</w:t>
      </w:r>
      <w:r w:rsidR="002D6DBE" w:rsidRPr="009E4EA5">
        <w:rPr>
          <w:sz w:val="22"/>
          <w:szCs w:val="22"/>
          <w:lang w:val="es-US"/>
        </w:rPr>
        <w:t>1</w:t>
      </w:r>
      <w:r w:rsidRPr="009E4EA5">
        <w:rPr>
          <w:sz w:val="22"/>
          <w:szCs w:val="22"/>
          <w:lang w:val="es-US"/>
        </w:rPr>
        <w:t>)</w:t>
      </w:r>
    </w:p>
    <w:p w14:paraId="33A0BA5B" w14:textId="77777777" w:rsidR="00C937E3" w:rsidRPr="009E4EA5" w:rsidRDefault="00C937E3" w:rsidP="00C937E3">
      <w:pPr>
        <w:snapToGrid w:val="0"/>
        <w:ind w:left="720"/>
        <w:jc w:val="both"/>
        <w:rPr>
          <w:sz w:val="22"/>
          <w:szCs w:val="22"/>
          <w:lang w:val="es-US"/>
        </w:rPr>
      </w:pPr>
    </w:p>
    <w:p w14:paraId="381A0D53" w14:textId="2213D3D1" w:rsidR="004C12AB" w:rsidRPr="009E4EA5" w:rsidRDefault="000F1ED5" w:rsidP="000F1ED5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left="720" w:hanging="630"/>
        <w:jc w:val="both"/>
        <w:rPr>
          <w:b w:val="0"/>
          <w:sz w:val="22"/>
          <w:szCs w:val="22"/>
          <w:lang w:val="es-US"/>
        </w:rPr>
      </w:pPr>
      <w:r w:rsidRPr="009E4EA5">
        <w:rPr>
          <w:b w:val="0"/>
          <w:sz w:val="22"/>
          <w:szCs w:val="22"/>
          <w:lang w:val="es-US"/>
        </w:rPr>
        <w:t>Profundizar las sinergias entre iniciativas educativas globales, hemisféricas y subregionales: Promoviendo la Propuesta Hemisférica de Acción para la Continuidad de la Educación bajo los efectos de la pandemia del coronavirus (PHACE)</w:t>
      </w:r>
    </w:p>
    <w:p w14:paraId="5A7E01F1" w14:textId="205333C6" w:rsidR="003E1E54" w:rsidRPr="008E215C" w:rsidRDefault="008E215C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  <w:r>
        <w:rPr>
          <w:b w:val="0"/>
          <w:sz w:val="22"/>
          <w:szCs w:val="22"/>
          <w:lang w:val="pt-BR"/>
        </w:rPr>
        <w:t>Nota conceptual: d</w:t>
      </w:r>
      <w:r w:rsidR="00966C42" w:rsidRPr="009E4EA5">
        <w:rPr>
          <w:b w:val="0"/>
          <w:sz w:val="22"/>
          <w:szCs w:val="22"/>
          <w:lang w:val="pt-BR"/>
        </w:rPr>
        <w:t>ocumento</w:t>
      </w:r>
      <w:r w:rsidR="003E1E54" w:rsidRPr="009E4EA5">
        <w:rPr>
          <w:rFonts w:eastAsiaTheme="minorHAnsi"/>
          <w:b w:val="0"/>
          <w:sz w:val="22"/>
          <w:szCs w:val="22"/>
          <w:lang w:val="pt-BR" w:eastAsia="en-US"/>
        </w:rPr>
        <w:t xml:space="preserve"> CIDI/INF.</w:t>
      </w:r>
      <w:r>
        <w:rPr>
          <w:rFonts w:eastAsiaTheme="minorHAnsi"/>
          <w:b w:val="0"/>
          <w:sz w:val="22"/>
          <w:szCs w:val="22"/>
          <w:lang w:val="pt-BR" w:eastAsia="en-US"/>
        </w:rPr>
        <w:t>426</w:t>
      </w:r>
      <w:r w:rsidR="003E1E54" w:rsidRPr="009E4EA5">
        <w:rPr>
          <w:rFonts w:eastAsiaTheme="minorHAnsi"/>
          <w:b w:val="0"/>
          <w:sz w:val="22"/>
          <w:szCs w:val="22"/>
          <w:lang w:val="pt-BR" w:eastAsia="en-US"/>
        </w:rPr>
        <w:t>/21</w:t>
      </w:r>
      <w:r>
        <w:rPr>
          <w:lang w:val="pt-BR"/>
        </w:rPr>
        <w:t>:</w:t>
      </w:r>
      <w:r w:rsidRPr="008E215C">
        <w:rPr>
          <w:b w:val="0"/>
          <w:bCs w:val="0"/>
          <w:lang w:val="pt-BR"/>
        </w:rPr>
        <w:t xml:space="preserve"> </w:t>
      </w:r>
      <w:hyperlink r:id="rId8" w:history="1">
        <w:r w:rsidRPr="008E215C">
          <w:rPr>
            <w:rStyle w:val="Hyperlink"/>
            <w:b w:val="0"/>
            <w:bCs w:val="0"/>
            <w:lang w:val="pt-BR"/>
          </w:rPr>
          <w:t>Español</w:t>
        </w:r>
      </w:hyperlink>
      <w:r w:rsidRPr="008E215C">
        <w:rPr>
          <w:b w:val="0"/>
          <w:bCs w:val="0"/>
          <w:color w:val="FF0000"/>
          <w:lang w:val="pt-BR"/>
        </w:rPr>
        <w:t xml:space="preserve"> </w:t>
      </w:r>
      <w:r>
        <w:rPr>
          <w:lang w:val="pt-BR"/>
        </w:rPr>
        <w:t xml:space="preserve"> </w:t>
      </w:r>
      <w:hyperlink r:id="rId9" w:history="1">
        <w:r w:rsidRPr="008E215C">
          <w:rPr>
            <w:rStyle w:val="Hyperlink"/>
            <w:b w:val="0"/>
            <w:bCs w:val="0"/>
            <w:lang w:val="pt-BR"/>
          </w:rPr>
          <w:t>English</w:t>
        </w:r>
      </w:hyperlink>
      <w:r w:rsidRPr="008E215C">
        <w:rPr>
          <w:b w:val="0"/>
          <w:bCs w:val="0"/>
          <w:lang w:val="pt-BR"/>
        </w:rPr>
        <w:t xml:space="preserve"> | | </w:t>
      </w:r>
      <w:r w:rsidRPr="008E215C">
        <w:rPr>
          <w:b w:val="0"/>
          <w:bCs w:val="0"/>
        </w:rPr>
        <w:fldChar w:fldCharType="begin"/>
      </w:r>
      <w:r w:rsidRPr="008E215C">
        <w:rPr>
          <w:b w:val="0"/>
          <w:bCs w:val="0"/>
          <w:lang w:val="pt-BR"/>
        </w:rPr>
        <w:instrText xml:space="preserve"> HYPERLINK "http://scm.oas.org/IDMS/Redirectpage.aspx?class=CIDI/INF.&amp;classNum=426&amp;lang=f" </w:instrText>
      </w:r>
      <w:r w:rsidRPr="008E215C">
        <w:rPr>
          <w:b w:val="0"/>
          <w:bCs w:val="0"/>
        </w:rPr>
        <w:fldChar w:fldCharType="separate"/>
      </w:r>
      <w:r w:rsidRPr="008E215C">
        <w:rPr>
          <w:rStyle w:val="Hyperlink"/>
          <w:b w:val="0"/>
          <w:bCs w:val="0"/>
          <w:lang w:val="pt-BR"/>
        </w:rPr>
        <w:t>Français</w:t>
      </w:r>
      <w:r w:rsidRPr="008E215C">
        <w:rPr>
          <w:b w:val="0"/>
          <w:bCs w:val="0"/>
        </w:rPr>
        <w:fldChar w:fldCharType="end"/>
      </w:r>
      <w:r w:rsidRPr="008E215C">
        <w:rPr>
          <w:b w:val="0"/>
          <w:bCs w:val="0"/>
          <w:lang w:val="pt-BR"/>
        </w:rPr>
        <w:t xml:space="preserve">| </w:t>
      </w:r>
      <w:hyperlink r:id="rId10" w:history="1">
        <w:r w:rsidRPr="008E215C">
          <w:rPr>
            <w:rStyle w:val="Hyperlink"/>
            <w:b w:val="0"/>
            <w:bCs w:val="0"/>
            <w:lang w:val="pt-BR"/>
          </w:rPr>
          <w:t>Português</w:t>
        </w:r>
      </w:hyperlink>
    </w:p>
    <w:p w14:paraId="43AA935E" w14:textId="77777777" w:rsidR="008E215C" w:rsidRPr="008E215C" w:rsidRDefault="008E215C" w:rsidP="003E1E54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47D27024" w14:textId="2A4DA302" w:rsidR="000F1ED5" w:rsidRPr="009E4EA5" w:rsidRDefault="000F1ED5" w:rsidP="000F1ED5">
      <w:pPr>
        <w:pStyle w:val="ListParagraph0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US"/>
        </w:rPr>
      </w:pPr>
      <w:r w:rsidRPr="009E4EA5">
        <w:rPr>
          <w:color w:val="202124"/>
          <w:sz w:val="22"/>
          <w:szCs w:val="22"/>
          <w:lang w:val="es-US"/>
        </w:rPr>
        <w:t xml:space="preserve">Panel: Promoviendo la Educación y el Desarrollo Humano en las Américas </w:t>
      </w:r>
    </w:p>
    <w:p w14:paraId="78976E41" w14:textId="00A9F589" w:rsidR="008E215C" w:rsidRPr="008E215C" w:rsidRDefault="008E215C" w:rsidP="008E215C">
      <w:pPr>
        <w:pStyle w:val="TableHeading"/>
        <w:numPr>
          <w:ilvl w:val="0"/>
          <w:numId w:val="8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es-US"/>
        </w:rPr>
      </w:pPr>
      <w:r w:rsidRPr="008E215C">
        <w:rPr>
          <w:rFonts w:eastAsiaTheme="minorHAnsi"/>
          <w:b w:val="0"/>
          <w:sz w:val="22"/>
          <w:szCs w:val="22"/>
          <w:lang w:val="es-US" w:eastAsia="en-US"/>
        </w:rPr>
        <w:t xml:space="preserve">Biografía de los expositores: </w:t>
      </w:r>
      <w:r>
        <w:rPr>
          <w:rFonts w:eastAsiaTheme="minorHAnsi"/>
          <w:b w:val="0"/>
          <w:sz w:val="22"/>
          <w:szCs w:val="22"/>
          <w:lang w:val="es-US" w:eastAsia="en-US"/>
        </w:rPr>
        <w:t xml:space="preserve">documento CIDI/INF.427/21: </w:t>
      </w:r>
      <w:hyperlink r:id="rId11" w:history="1">
        <w:r w:rsidRPr="008E215C">
          <w:rPr>
            <w:rStyle w:val="Hyperlink"/>
            <w:rFonts w:eastAsiaTheme="minorHAnsi"/>
            <w:b w:val="0"/>
            <w:sz w:val="22"/>
            <w:szCs w:val="22"/>
            <w:lang w:val="es-US" w:eastAsia="en-US"/>
          </w:rPr>
          <w:t>Textual</w:t>
        </w:r>
      </w:hyperlink>
    </w:p>
    <w:p w14:paraId="6F24E2A0" w14:textId="25542D0F" w:rsidR="000F1ED5" w:rsidRPr="009E4EA5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US"/>
        </w:rPr>
      </w:pPr>
    </w:p>
    <w:p w14:paraId="31C8D304" w14:textId="77777777" w:rsidR="000F1ED5" w:rsidRPr="009E4EA5" w:rsidRDefault="000F1ED5" w:rsidP="000F1ED5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  <w:lang w:val="es-US"/>
        </w:rPr>
      </w:pPr>
      <w:r w:rsidRPr="009E4EA5">
        <w:rPr>
          <w:bCs/>
          <w:sz w:val="22"/>
          <w:szCs w:val="22"/>
          <w:lang w:val="es-US"/>
        </w:rPr>
        <w:t>Presentaciones de:</w:t>
      </w:r>
    </w:p>
    <w:p w14:paraId="29515F7C" w14:textId="77777777" w:rsidR="000F1ED5" w:rsidRPr="009E4EA5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US"/>
        </w:rPr>
      </w:pPr>
    </w:p>
    <w:p w14:paraId="75171440" w14:textId="77777777" w:rsidR="000F1ED5" w:rsidRPr="009E4EA5" w:rsidRDefault="000F1ED5" w:rsidP="000F1ED5">
      <w:pPr>
        <w:pStyle w:val="ListParagraph0"/>
        <w:numPr>
          <w:ilvl w:val="1"/>
          <w:numId w:val="19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 xml:space="preserve">Claudia Uribe, </w:t>
      </w:r>
      <w:proofErr w:type="gramStart"/>
      <w:r w:rsidRPr="009E4EA5">
        <w:rPr>
          <w:color w:val="202124"/>
          <w:sz w:val="22"/>
          <w:szCs w:val="22"/>
          <w:lang w:val="es-MX"/>
        </w:rPr>
        <w:t>Directora</w:t>
      </w:r>
      <w:proofErr w:type="gramEnd"/>
      <w:r w:rsidRPr="009E4EA5">
        <w:rPr>
          <w:color w:val="202124"/>
          <w:sz w:val="22"/>
          <w:szCs w:val="22"/>
          <w:lang w:val="es-MX"/>
        </w:rPr>
        <w:t xml:space="preserve"> de la Oficina Regional de Educación de la UNESCO en América Latina y el Caribe</w:t>
      </w:r>
    </w:p>
    <w:p w14:paraId="2F60DCC1" w14:textId="5CC3C6B4" w:rsidR="000F1ED5" w:rsidRPr="009E4EA5" w:rsidRDefault="000F1ED5" w:rsidP="000F1ED5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ab/>
      </w:r>
      <w:r w:rsidRPr="009E4EA5">
        <w:rPr>
          <w:color w:val="202124"/>
          <w:sz w:val="22"/>
          <w:szCs w:val="22"/>
          <w:lang w:val="es-MX"/>
        </w:rPr>
        <w:tab/>
      </w:r>
    </w:p>
    <w:p w14:paraId="3201A4B1" w14:textId="77777777" w:rsidR="000F1ED5" w:rsidRPr="009E4EA5" w:rsidRDefault="000F1ED5" w:rsidP="000F1ED5">
      <w:pPr>
        <w:pStyle w:val="ListParagraph0"/>
        <w:numPr>
          <w:ilvl w:val="1"/>
          <w:numId w:val="19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Laurette S.M Bristol, Directora de Programas de Desarrollo de Recursos Humanos de la Secretaría de la CARICOM</w:t>
      </w:r>
    </w:p>
    <w:p w14:paraId="23E732CE" w14:textId="7F94EE9F" w:rsidR="000F1ED5" w:rsidRPr="009E4EA5" w:rsidRDefault="000F1ED5" w:rsidP="00AF057D">
      <w:pPr>
        <w:pStyle w:val="ListParagraph0"/>
        <w:tabs>
          <w:tab w:val="left" w:pos="360"/>
        </w:tabs>
        <w:ind w:left="1440" w:hanging="36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ab/>
      </w:r>
    </w:p>
    <w:p w14:paraId="7794E179" w14:textId="77777777" w:rsidR="000F1ED5" w:rsidRPr="009E4EA5" w:rsidRDefault="000F1ED5" w:rsidP="000F1ED5">
      <w:pPr>
        <w:pStyle w:val="ListParagraph0"/>
        <w:numPr>
          <w:ilvl w:val="1"/>
          <w:numId w:val="19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 xml:space="preserve">Carlos Staff, </w:t>
      </w:r>
      <w:proofErr w:type="gramStart"/>
      <w:r w:rsidRPr="009E4EA5">
        <w:rPr>
          <w:color w:val="202124"/>
          <w:sz w:val="22"/>
          <w:szCs w:val="22"/>
          <w:lang w:val="es-MX"/>
        </w:rPr>
        <w:t>Secretario</w:t>
      </w:r>
      <w:proofErr w:type="gramEnd"/>
      <w:r w:rsidRPr="009E4EA5">
        <w:rPr>
          <w:color w:val="202124"/>
          <w:sz w:val="22"/>
          <w:szCs w:val="22"/>
          <w:lang w:val="es-MX"/>
        </w:rPr>
        <w:t xml:space="preserve"> del Consejo de Ministros de Educación y Ministros de Cultura del SICA - SE-CECC</w:t>
      </w:r>
    </w:p>
    <w:p w14:paraId="40C0A19B" w14:textId="1FFC80E4" w:rsidR="000F1ED5" w:rsidRPr="009E4EA5" w:rsidRDefault="000F1ED5" w:rsidP="00AF057D">
      <w:pPr>
        <w:pStyle w:val="ListParagraph0"/>
        <w:tabs>
          <w:tab w:val="left" w:pos="360"/>
        </w:tabs>
        <w:ind w:left="1440" w:hanging="360"/>
        <w:contextualSpacing/>
        <w:jc w:val="both"/>
        <w:rPr>
          <w:bCs/>
          <w:iCs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ab/>
      </w:r>
    </w:p>
    <w:p w14:paraId="39048D7A" w14:textId="77777777" w:rsidR="000F1ED5" w:rsidRPr="009E4EA5" w:rsidRDefault="000F1ED5" w:rsidP="000F1ED5">
      <w:pPr>
        <w:pStyle w:val="ListParagraph0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Experiencias nacionales en el marco del PHACE</w:t>
      </w:r>
    </w:p>
    <w:p w14:paraId="2F3720B3" w14:textId="70EE3111" w:rsidR="000F1ED5" w:rsidRPr="009E4EA5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MX"/>
        </w:rPr>
      </w:pPr>
    </w:p>
    <w:p w14:paraId="4F4557D1" w14:textId="77777777" w:rsidR="000F1ED5" w:rsidRPr="009E4EA5" w:rsidRDefault="000F1ED5" w:rsidP="000F1ED5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  <w:lang w:val="es-US"/>
        </w:rPr>
      </w:pPr>
      <w:r w:rsidRPr="009E4EA5">
        <w:rPr>
          <w:bCs/>
          <w:sz w:val="22"/>
          <w:szCs w:val="22"/>
          <w:lang w:val="es-US"/>
        </w:rPr>
        <w:t>Presentaciones de:</w:t>
      </w:r>
    </w:p>
    <w:p w14:paraId="7CDD424C" w14:textId="77777777" w:rsidR="000F1ED5" w:rsidRPr="009E4EA5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MX"/>
        </w:rPr>
      </w:pPr>
    </w:p>
    <w:p w14:paraId="67734D11" w14:textId="77777777" w:rsidR="000F1ED5" w:rsidRPr="009E4EA5" w:rsidRDefault="000F1ED5" w:rsidP="00AF057D">
      <w:pPr>
        <w:pStyle w:val="ListParagraph0"/>
        <w:numPr>
          <w:ilvl w:val="1"/>
          <w:numId w:val="19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 xml:space="preserve">Alessandra Molina Alfaro, </w:t>
      </w:r>
      <w:proofErr w:type="gramStart"/>
      <w:r w:rsidRPr="009E4EA5">
        <w:rPr>
          <w:color w:val="202124"/>
          <w:sz w:val="22"/>
          <w:szCs w:val="22"/>
          <w:lang w:val="es-MX"/>
        </w:rPr>
        <w:t>Directora</w:t>
      </w:r>
      <w:proofErr w:type="gramEnd"/>
      <w:r w:rsidRPr="009E4EA5">
        <w:rPr>
          <w:color w:val="202124"/>
          <w:sz w:val="22"/>
          <w:szCs w:val="22"/>
          <w:lang w:val="es-MX"/>
        </w:rPr>
        <w:t xml:space="preserve"> de la Unidad para la Permanencia, Reincorporación y Éxito Educativo del Viceministerio de Planificación Institucional y Coordinación Regional del Ministerio de Educación Pública de Costa Rica.</w:t>
      </w:r>
    </w:p>
    <w:p w14:paraId="4D606768" w14:textId="64BF664C" w:rsidR="000F1ED5" w:rsidRPr="00AF057D" w:rsidRDefault="000F1ED5" w:rsidP="00AF057D">
      <w:pPr>
        <w:pStyle w:val="ListParagraph0"/>
        <w:numPr>
          <w:ilvl w:val="0"/>
          <w:numId w:val="8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  <w:lang w:val="es-MX"/>
        </w:rPr>
      </w:pPr>
      <w:r w:rsidRPr="00AF057D">
        <w:rPr>
          <w:color w:val="202124"/>
          <w:sz w:val="22"/>
          <w:szCs w:val="22"/>
          <w:lang w:val="es-MX"/>
        </w:rPr>
        <w:t>Acciones realizadas y desafíos en materia de Permanencia y Exclusión Educativa en Costa Rica.</w:t>
      </w:r>
    </w:p>
    <w:p w14:paraId="066BDFA5" w14:textId="77777777" w:rsidR="000F1ED5" w:rsidRPr="009E4EA5" w:rsidRDefault="000F1ED5" w:rsidP="00AF057D">
      <w:pPr>
        <w:ind w:left="1800" w:hanging="360"/>
        <w:rPr>
          <w:sz w:val="22"/>
          <w:szCs w:val="22"/>
          <w:lang w:val="es-MX"/>
        </w:rPr>
      </w:pPr>
    </w:p>
    <w:p w14:paraId="736F6EC4" w14:textId="77777777" w:rsidR="000F1ED5" w:rsidRPr="009E4EA5" w:rsidRDefault="000F1ED5" w:rsidP="00AF057D">
      <w:pPr>
        <w:pStyle w:val="ListParagraph0"/>
        <w:numPr>
          <w:ilvl w:val="1"/>
          <w:numId w:val="19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  <w:lang w:val="es-MX"/>
        </w:rPr>
      </w:pPr>
      <w:proofErr w:type="spellStart"/>
      <w:r w:rsidRPr="009E4EA5">
        <w:rPr>
          <w:color w:val="202124"/>
          <w:sz w:val="22"/>
          <w:szCs w:val="22"/>
          <w:lang w:val="es-MX"/>
        </w:rPr>
        <w:t>Danit</w:t>
      </w:r>
      <w:proofErr w:type="spellEnd"/>
      <w:r w:rsidRPr="009E4EA5">
        <w:rPr>
          <w:color w:val="202124"/>
          <w:sz w:val="22"/>
          <w:szCs w:val="22"/>
          <w:lang w:val="es-MX"/>
        </w:rPr>
        <w:t xml:space="preserve"> María Torres Fuentes, Directora de Calidad para la Educación Preescolar, Básica y Media. Ministerio de Educación de Colombia</w:t>
      </w:r>
    </w:p>
    <w:p w14:paraId="14F94D64" w14:textId="78EC9999" w:rsidR="000F1ED5" w:rsidRPr="009E4EA5" w:rsidRDefault="000F1ED5" w:rsidP="00AF057D">
      <w:pPr>
        <w:pStyle w:val="ListParagraph0"/>
        <w:numPr>
          <w:ilvl w:val="0"/>
          <w:numId w:val="8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  <w:lang w:val="es-MX"/>
        </w:rPr>
      </w:pPr>
      <w:r w:rsidRPr="009E4EA5">
        <w:rPr>
          <w:color w:val="202124"/>
          <w:sz w:val="22"/>
          <w:szCs w:val="22"/>
          <w:lang w:val="es-MX"/>
        </w:rPr>
        <w:t>Gestión pedagógica en el marco de la alternancia.</w:t>
      </w:r>
    </w:p>
    <w:p w14:paraId="3B1AB64B" w14:textId="77777777" w:rsidR="000F1ED5" w:rsidRPr="009E4EA5" w:rsidRDefault="000F1ED5" w:rsidP="000F1ED5">
      <w:pPr>
        <w:tabs>
          <w:tab w:val="left" w:pos="720"/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es-MX"/>
        </w:rPr>
      </w:pPr>
    </w:p>
    <w:p w14:paraId="6843F780" w14:textId="77777777" w:rsidR="00244971" w:rsidRPr="009E4EA5" w:rsidRDefault="00244971" w:rsidP="00E33610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  <w:lang w:val="es-US"/>
        </w:rPr>
      </w:pPr>
      <w:r w:rsidRPr="009E4EA5">
        <w:rPr>
          <w:sz w:val="22"/>
          <w:szCs w:val="22"/>
          <w:lang w:val="es-US"/>
        </w:rPr>
        <w:t>Diálogo con los Estados Miembros</w:t>
      </w:r>
    </w:p>
    <w:p w14:paraId="127AC7C3" w14:textId="2613C090" w:rsidR="00D815AB" w:rsidRDefault="00D815AB" w:rsidP="005B4C0C">
      <w:pPr>
        <w:pStyle w:val="ListParagraph0"/>
        <w:rPr>
          <w:sz w:val="22"/>
          <w:szCs w:val="22"/>
          <w:lang w:val="es-US"/>
        </w:rPr>
      </w:pPr>
    </w:p>
    <w:p w14:paraId="5ECF10C7" w14:textId="77777777" w:rsidR="00AF057D" w:rsidRPr="009E4EA5" w:rsidRDefault="00AF057D" w:rsidP="005B4C0C">
      <w:pPr>
        <w:pStyle w:val="ListParagraph0"/>
        <w:rPr>
          <w:sz w:val="22"/>
          <w:szCs w:val="22"/>
          <w:lang w:val="es-US"/>
        </w:rPr>
      </w:pPr>
    </w:p>
    <w:p w14:paraId="0B4E4AA7" w14:textId="77777777" w:rsidR="002D6DBE" w:rsidRPr="009E4EA5" w:rsidRDefault="002D6DBE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es-US"/>
        </w:rPr>
      </w:pPr>
      <w:r w:rsidRPr="009E4EA5">
        <w:rPr>
          <w:sz w:val="22"/>
          <w:szCs w:val="22"/>
          <w:lang w:val="es-US"/>
        </w:rPr>
        <w:lastRenderedPageBreak/>
        <w:t>Consideración del proyecto de Carta Empresarial Interamericana</w:t>
      </w:r>
      <w:r w:rsidR="0040388D" w:rsidRPr="009E4EA5">
        <w:rPr>
          <w:sz w:val="22"/>
          <w:szCs w:val="22"/>
          <w:lang w:val="es-US"/>
        </w:rPr>
        <w:t xml:space="preserve"> [</w:t>
      </w:r>
      <w:r w:rsidR="00041B70" w:rsidRPr="009E4EA5">
        <w:rPr>
          <w:sz w:val="22"/>
          <w:szCs w:val="22"/>
          <w:lang w:val="es-US"/>
        </w:rPr>
        <w:t>AG/RES. 2954 (L-O/20)</w:t>
      </w:r>
      <w:r w:rsidR="0040388D" w:rsidRPr="009E4EA5">
        <w:rPr>
          <w:sz w:val="22"/>
          <w:szCs w:val="22"/>
          <w:lang w:val="es-US"/>
        </w:rPr>
        <w:t>]</w:t>
      </w:r>
      <w:r w:rsidRPr="009E4EA5">
        <w:rPr>
          <w:sz w:val="22"/>
          <w:szCs w:val="22"/>
          <w:lang w:val="es-US"/>
        </w:rPr>
        <w:t>:</w:t>
      </w:r>
    </w:p>
    <w:p w14:paraId="55928EBB" w14:textId="77777777" w:rsidR="004A45BB" w:rsidRPr="009E4EA5" w:rsidRDefault="004A45BB" w:rsidP="005B4C0C">
      <w:pPr>
        <w:pStyle w:val="ListParagraph0"/>
        <w:ind w:left="1080"/>
        <w:jc w:val="both"/>
        <w:rPr>
          <w:sz w:val="22"/>
          <w:szCs w:val="22"/>
          <w:lang w:val="es-US"/>
        </w:rPr>
      </w:pPr>
    </w:p>
    <w:p w14:paraId="727A8043" w14:textId="77777777" w:rsidR="000B5C98" w:rsidRPr="009E4EA5" w:rsidRDefault="004A45BB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9E4EA5">
        <w:rPr>
          <w:sz w:val="22"/>
          <w:szCs w:val="22"/>
          <w:lang w:val="es-US"/>
        </w:rPr>
        <w:t>Informe del Grupo de Trabajo</w:t>
      </w:r>
      <w:r w:rsidR="00E97B1E" w:rsidRPr="009E4EA5">
        <w:rPr>
          <w:sz w:val="22"/>
          <w:szCs w:val="22"/>
          <w:lang w:val="es-US"/>
        </w:rPr>
        <w:t xml:space="preserve"> para la Elaboración del Proyecto de Carta Empresarial Interamericana</w:t>
      </w:r>
    </w:p>
    <w:p w14:paraId="60976C7F" w14:textId="77777777" w:rsidR="004C12AB" w:rsidRPr="009E4EA5" w:rsidRDefault="004C12AB" w:rsidP="005B4C0C">
      <w:pPr>
        <w:ind w:left="791"/>
        <w:rPr>
          <w:sz w:val="22"/>
          <w:szCs w:val="22"/>
          <w:lang w:val="es-US"/>
        </w:rPr>
      </w:pPr>
    </w:p>
    <w:p w14:paraId="2C2A1C2E" w14:textId="32C2F6A2" w:rsidR="00CA3111" w:rsidRPr="009E4EA5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es-US"/>
        </w:rPr>
      </w:pPr>
      <w:r w:rsidRPr="009E4EA5">
        <w:rPr>
          <w:sz w:val="22"/>
          <w:szCs w:val="22"/>
          <w:lang w:val="es-US"/>
        </w:rPr>
        <w:t>Reuni</w:t>
      </w:r>
      <w:r w:rsidR="009E4EA5">
        <w:rPr>
          <w:sz w:val="22"/>
          <w:szCs w:val="22"/>
          <w:lang w:val="es-US"/>
        </w:rPr>
        <w:t>ón</w:t>
      </w:r>
      <w:r w:rsidR="00136EF1" w:rsidRPr="009E4EA5">
        <w:rPr>
          <w:sz w:val="22"/>
          <w:szCs w:val="22"/>
          <w:lang w:val="es-US"/>
        </w:rPr>
        <w:t xml:space="preserve"> interamericana</w:t>
      </w:r>
      <w:r w:rsidR="000A24BC" w:rsidRPr="009E4EA5">
        <w:rPr>
          <w:sz w:val="22"/>
          <w:szCs w:val="22"/>
          <w:lang w:val="es-US"/>
        </w:rPr>
        <w:t xml:space="preserve"> </w:t>
      </w:r>
      <w:r w:rsidRPr="009E4EA5">
        <w:rPr>
          <w:sz w:val="22"/>
          <w:szCs w:val="22"/>
          <w:lang w:val="es-US"/>
        </w:rPr>
        <w:t>del CIDI</w:t>
      </w:r>
    </w:p>
    <w:p w14:paraId="6687D498" w14:textId="77777777" w:rsidR="00CA3111" w:rsidRPr="009E4EA5" w:rsidRDefault="00CA3111" w:rsidP="005B4C0C">
      <w:pPr>
        <w:snapToGrid w:val="0"/>
        <w:rPr>
          <w:sz w:val="22"/>
          <w:szCs w:val="22"/>
          <w:lang w:val="es-US"/>
        </w:rPr>
      </w:pPr>
    </w:p>
    <w:p w14:paraId="07FD7808" w14:textId="6985B62C" w:rsidR="00C92E2C" w:rsidRDefault="00C92E2C" w:rsidP="00C92E2C">
      <w:pPr>
        <w:snapToGrid w:val="0"/>
        <w:ind w:left="1980" w:hanging="1260"/>
        <w:rPr>
          <w:lang w:val="es-US"/>
        </w:rPr>
      </w:pPr>
      <w:r>
        <w:rPr>
          <w:u w:val="single"/>
          <w:lang w:val="es-US"/>
        </w:rPr>
        <w:t>Educación</w:t>
      </w:r>
      <w:r>
        <w:rPr>
          <w:lang w:val="es-US"/>
        </w:rPr>
        <w:t xml:space="preserve">: </w:t>
      </w:r>
      <w:r>
        <w:rPr>
          <w:lang w:val="es-US"/>
        </w:rPr>
        <w:tab/>
        <w:t>IX Reunión Ordinaria de la Comisión Interamericana de educación</w:t>
      </w:r>
    </w:p>
    <w:p w14:paraId="21F27445" w14:textId="77777777" w:rsidR="00C92E2C" w:rsidRDefault="00C92E2C" w:rsidP="00C92E2C">
      <w:pPr>
        <w:snapToGrid w:val="0"/>
        <w:ind w:left="1710"/>
        <w:jc w:val="both"/>
        <w:rPr>
          <w:lang w:val="es-US"/>
        </w:rPr>
      </w:pPr>
    </w:p>
    <w:p w14:paraId="6D63443B" w14:textId="776062FC" w:rsidR="00C92E2C" w:rsidRDefault="00C92E2C" w:rsidP="00C92E2C">
      <w:pPr>
        <w:snapToGrid w:val="0"/>
        <w:ind w:left="2340" w:hanging="360"/>
        <w:jc w:val="both"/>
        <w:rPr>
          <w:lang w:val="es-US" w:eastAsia="ar-SA"/>
        </w:rPr>
      </w:pPr>
      <w:r>
        <w:rPr>
          <w:lang w:val="es-US" w:eastAsia="ar-SA"/>
        </w:rPr>
        <w:t>-</w:t>
      </w:r>
      <w:r>
        <w:rPr>
          <w:lang w:val="es-US" w:eastAsia="ar-SA"/>
        </w:rPr>
        <w:tab/>
        <w:t xml:space="preserve"> Nota de la Mision Permanente de Antigua y Barbuda: documento CIDI/INF.429/21: </w:t>
      </w:r>
      <w:hyperlink r:id="rId12" w:history="1">
        <w:r>
          <w:rPr>
            <w:rStyle w:val="Hyperlink"/>
            <w:lang w:val="es-US"/>
          </w:rPr>
          <w:t>Español</w:t>
        </w:r>
      </w:hyperlink>
      <w:r w:rsidRPr="00C92E2C">
        <w:rPr>
          <w:color w:val="FF0000"/>
          <w:lang w:val="es-US" w:eastAsia="ar-SA"/>
        </w:rPr>
        <w:t xml:space="preserve"> </w:t>
      </w:r>
      <w:r>
        <w:rPr>
          <w:b/>
          <w:bCs/>
          <w:lang w:val="es-US" w:eastAsia="ar-SA"/>
        </w:rPr>
        <w:t xml:space="preserve"> | </w:t>
      </w:r>
      <w:hyperlink r:id="rId13" w:history="1">
        <w:r>
          <w:rPr>
            <w:rStyle w:val="Hyperlink"/>
            <w:lang w:val="es-US"/>
          </w:rPr>
          <w:t>English</w:t>
        </w:r>
      </w:hyperlink>
      <w:r>
        <w:rPr>
          <w:lang w:val="es-US" w:eastAsia="ar-SA"/>
        </w:rPr>
        <w:t xml:space="preserve"> | | </w:t>
      </w:r>
      <w:hyperlink r:id="rId14" w:history="1">
        <w:proofErr w:type="spellStart"/>
        <w:r>
          <w:rPr>
            <w:rStyle w:val="Hyperlink"/>
            <w:lang w:val="es-US"/>
          </w:rPr>
          <w:t>Français</w:t>
        </w:r>
        <w:proofErr w:type="spellEnd"/>
      </w:hyperlink>
      <w:r w:rsidRPr="00C92E2C">
        <w:rPr>
          <w:color w:val="FF0000"/>
          <w:lang w:val="es-US" w:eastAsia="ar-SA"/>
        </w:rPr>
        <w:t xml:space="preserve"> </w:t>
      </w:r>
      <w:r>
        <w:rPr>
          <w:lang w:val="es-US" w:eastAsia="ar-SA"/>
        </w:rPr>
        <w:t xml:space="preserve">| </w:t>
      </w:r>
      <w:hyperlink r:id="rId15" w:history="1">
        <w:proofErr w:type="spellStart"/>
        <w:r>
          <w:rPr>
            <w:rStyle w:val="Hyperlink"/>
            <w:lang w:val="es-US"/>
          </w:rPr>
          <w:t>Português</w:t>
        </w:r>
        <w:proofErr w:type="spellEnd"/>
      </w:hyperlink>
    </w:p>
    <w:p w14:paraId="143D86BB" w14:textId="6148E412" w:rsidR="00C92E2C" w:rsidRDefault="00C92E2C" w:rsidP="00C92E2C">
      <w:pPr>
        <w:snapToGrid w:val="0"/>
        <w:ind w:left="2340" w:hanging="360"/>
        <w:jc w:val="both"/>
        <w:rPr>
          <w:lang w:val="es-US" w:eastAsia="ar-SA"/>
        </w:rPr>
      </w:pPr>
      <w:r>
        <w:rPr>
          <w:lang w:val="es-US" w:eastAsia="ar-SA"/>
        </w:rPr>
        <w:t>-</w:t>
      </w:r>
      <w:r>
        <w:rPr>
          <w:lang w:val="es-US" w:eastAsia="ar-SA"/>
        </w:rPr>
        <w:tab/>
        <w:t>Proyecto de resolución de convocatoria de la Reunión: documento CIDI/doc.316/21:</w:t>
      </w:r>
      <w:r>
        <w:rPr>
          <w:u w:val="single"/>
          <w:lang w:val="es-US" w:eastAsia="ar-SA"/>
        </w:rPr>
        <w:t xml:space="preserve"> </w:t>
      </w:r>
      <w:hyperlink r:id="rId16" w:history="1">
        <w:r>
          <w:rPr>
            <w:rStyle w:val="Hyperlink"/>
            <w:lang w:val="es-US"/>
          </w:rPr>
          <w:t>Español</w:t>
        </w:r>
      </w:hyperlink>
      <w:r w:rsidRPr="00C92E2C">
        <w:rPr>
          <w:b/>
          <w:bCs/>
          <w:color w:val="FF0000"/>
          <w:lang w:val="es-US" w:eastAsia="ar-SA"/>
        </w:rPr>
        <w:t xml:space="preserve"> </w:t>
      </w:r>
      <w:r>
        <w:rPr>
          <w:b/>
          <w:bCs/>
          <w:lang w:val="es-US" w:eastAsia="ar-SA"/>
        </w:rPr>
        <w:t>|</w:t>
      </w:r>
      <w:r>
        <w:rPr>
          <w:b/>
          <w:bCs/>
          <w:color w:val="FF0000"/>
          <w:lang w:val="es-US" w:eastAsia="ar-SA"/>
        </w:rPr>
        <w:t xml:space="preserve"> </w:t>
      </w:r>
      <w:r>
        <w:rPr>
          <w:b/>
          <w:bCs/>
          <w:lang w:val="es-US" w:eastAsia="ar-SA"/>
        </w:rPr>
        <w:t> </w:t>
      </w:r>
      <w:hyperlink r:id="rId17" w:history="1">
        <w:r>
          <w:rPr>
            <w:rStyle w:val="Hyperlink"/>
            <w:lang w:val="es-US"/>
          </w:rPr>
          <w:t>English</w:t>
        </w:r>
      </w:hyperlink>
      <w:r>
        <w:rPr>
          <w:lang w:val="es-US" w:eastAsia="ar-SA"/>
        </w:rPr>
        <w:t xml:space="preserve"> | | </w:t>
      </w:r>
      <w:hyperlink r:id="rId18" w:history="1">
        <w:proofErr w:type="spellStart"/>
        <w:r>
          <w:rPr>
            <w:rStyle w:val="Hyperlink"/>
            <w:lang w:val="es-US"/>
          </w:rPr>
          <w:t>Français</w:t>
        </w:r>
        <w:proofErr w:type="spellEnd"/>
      </w:hyperlink>
      <w:r w:rsidRPr="00C92E2C">
        <w:rPr>
          <w:color w:val="FF0000"/>
          <w:lang w:val="es-US" w:eastAsia="ar-SA"/>
        </w:rPr>
        <w:t xml:space="preserve"> </w:t>
      </w:r>
      <w:r>
        <w:rPr>
          <w:lang w:val="es-US" w:eastAsia="ar-SA"/>
        </w:rPr>
        <w:t xml:space="preserve">| </w:t>
      </w:r>
      <w:hyperlink r:id="rId19" w:history="1">
        <w:proofErr w:type="spellStart"/>
        <w:r>
          <w:rPr>
            <w:rStyle w:val="Hyperlink"/>
            <w:lang w:val="es-US"/>
          </w:rPr>
          <w:t>Português</w:t>
        </w:r>
        <w:proofErr w:type="spellEnd"/>
      </w:hyperlink>
    </w:p>
    <w:p w14:paraId="1D2C92F7" w14:textId="77777777" w:rsidR="00C92E2C" w:rsidRPr="009E4EA5" w:rsidRDefault="00C92E2C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es-US"/>
        </w:rPr>
      </w:pPr>
    </w:p>
    <w:p w14:paraId="2E0D8D67" w14:textId="4FA22EAA" w:rsidR="00E33610" w:rsidRPr="009E4EA5" w:rsidRDefault="00CA3111" w:rsidP="00350D60">
      <w:pPr>
        <w:pStyle w:val="ListParagraph0"/>
        <w:numPr>
          <w:ilvl w:val="0"/>
          <w:numId w:val="2"/>
        </w:numPr>
        <w:tabs>
          <w:tab w:val="left" w:pos="431"/>
          <w:tab w:val="left" w:pos="720"/>
        </w:tabs>
        <w:suppressAutoHyphens/>
        <w:snapToGrid w:val="0"/>
        <w:ind w:left="791" w:hanging="720"/>
        <w:rPr>
          <w:sz w:val="22"/>
          <w:szCs w:val="22"/>
          <w:lang w:val="es-ES"/>
        </w:rPr>
      </w:pPr>
      <w:r w:rsidRPr="009E4EA5">
        <w:rPr>
          <w:sz w:val="22"/>
          <w:szCs w:val="22"/>
          <w:lang w:val="es-US"/>
        </w:rPr>
        <w:t>O</w:t>
      </w:r>
      <w:r w:rsidR="004C12AB" w:rsidRPr="009E4EA5">
        <w:rPr>
          <w:sz w:val="22"/>
          <w:szCs w:val="22"/>
          <w:lang w:val="es-US"/>
        </w:rPr>
        <w:t>tros asuntos</w:t>
      </w:r>
    </w:p>
    <w:p w14:paraId="1BE51BBB" w14:textId="430D1E0D" w:rsidR="000A24BC" w:rsidRPr="009E4EA5" w:rsidRDefault="00936EFF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6B8DA" wp14:editId="2F588C6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AAB141" w14:textId="44C99D6C" w:rsidR="00936EFF" w:rsidRPr="00936EFF" w:rsidRDefault="00936E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CIDRP03198S01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B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BAAB141" w14:textId="44C99D6C" w:rsidR="00936EFF" w:rsidRPr="00936EFF" w:rsidRDefault="00936E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CIDRP03198S01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4BC" w:rsidRPr="009E4EA5" w:rsidSect="00C737B7">
      <w:headerReference w:type="even" r:id="rId20"/>
      <w:headerReference w:type="default" r:id="rId21"/>
      <w:headerReference w:type="first" r:id="rId22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6A6B" w14:textId="77777777" w:rsidR="00886751" w:rsidRDefault="00886751">
      <w:r>
        <w:separator/>
      </w:r>
    </w:p>
  </w:endnote>
  <w:endnote w:type="continuationSeparator" w:id="0">
    <w:p w14:paraId="599A37E3" w14:textId="77777777" w:rsidR="00886751" w:rsidRDefault="008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41B5" w14:textId="77777777" w:rsidR="00886751" w:rsidRDefault="00886751">
      <w:r>
        <w:separator/>
      </w:r>
    </w:p>
  </w:footnote>
  <w:footnote w:type="continuationSeparator" w:id="0">
    <w:p w14:paraId="7E6430EC" w14:textId="77777777" w:rsidR="00886751" w:rsidRDefault="0088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BB2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329E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EC5" w14:textId="77777777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DFF" w14:textId="77777777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EA305" wp14:editId="5C10CF75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1B184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44540678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66890A8D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A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" stroked="f">
              <v:textbox>
                <w:txbxContent>
                  <w:p w14:paraId="6491B184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44540678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66890A8D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390C7" wp14:editId="1A05C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7DA4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E7AE1" wp14:editId="6B5CDCD5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390C7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25E37DA4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B1E7AE1" wp14:editId="6B5CDCD5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B378BA3" wp14:editId="4CF4C9F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6D4CB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 w15:restartNumberingAfterBreak="0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6"/>
  </w:num>
  <w:num w:numId="9">
    <w:abstractNumId w:val="1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1ED5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1F91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135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751"/>
    <w:rsid w:val="00886C47"/>
    <w:rsid w:val="00891D87"/>
    <w:rsid w:val="0089272D"/>
    <w:rsid w:val="00893F5C"/>
    <w:rsid w:val="00894B05"/>
    <w:rsid w:val="008979DA"/>
    <w:rsid w:val="008A3AE2"/>
    <w:rsid w:val="008A5769"/>
    <w:rsid w:val="008A7A6A"/>
    <w:rsid w:val="008B4471"/>
    <w:rsid w:val="008B642E"/>
    <w:rsid w:val="008C319B"/>
    <w:rsid w:val="008C5851"/>
    <w:rsid w:val="008D000F"/>
    <w:rsid w:val="008D39E9"/>
    <w:rsid w:val="008D4CE9"/>
    <w:rsid w:val="008E215C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36EFF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14C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E4EA5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528"/>
    <w:rsid w:val="00AE7C3F"/>
    <w:rsid w:val="00AF057D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418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2E2C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2BD8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384A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245EB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E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26&amp;lang=s" TargetMode="External"/><Relationship Id="rId13" Type="http://schemas.openxmlformats.org/officeDocument/2006/relationships/hyperlink" Target="http://scm.oas.org/IDMS/Redirectpage.aspx?class=CIDI/INF.&amp;classNum=429&amp;lang=e" TargetMode="External"/><Relationship Id="rId18" Type="http://schemas.openxmlformats.org/officeDocument/2006/relationships/hyperlink" Target="http://scm.oas.org/IDMS/Redirectpage.aspx?class=CIDI/doc.&amp;classNum=316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29&amp;lang=s" TargetMode="External"/><Relationship Id="rId17" Type="http://schemas.openxmlformats.org/officeDocument/2006/relationships/hyperlink" Target="http://scm.oas.org/IDMS/Redirectpage.aspx?class=CIDI/doc.&amp;classNum=316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16&amp;lang=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28&amp;lang=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29&amp;lang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426&amp;lang=p" TargetMode="External"/><Relationship Id="rId19" Type="http://schemas.openxmlformats.org/officeDocument/2006/relationships/hyperlink" Target="http://scm.oas.org/IDMS/Redirectpage.aspx?class=CIDI/doc.&amp;classNum=316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26&amp;lang=e" TargetMode="External"/><Relationship Id="rId14" Type="http://schemas.openxmlformats.org/officeDocument/2006/relationships/hyperlink" Target="http://scm.oas.org/IDMS/Redirectpage.aspx?class=CIDI/INF.&amp;classNum=429&amp;lang=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C713-8D61-4D22-A027-4D08079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3439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3</cp:revision>
  <cp:lastPrinted>2019-11-08T19:10:00Z</cp:lastPrinted>
  <dcterms:created xsi:type="dcterms:W3CDTF">2021-05-24T17:19:00Z</dcterms:created>
  <dcterms:modified xsi:type="dcterms:W3CDTF">2021-05-24T17:20:00Z</dcterms:modified>
</cp:coreProperties>
</file>