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6B471FFC" w:rsidR="00F03F16" w:rsidRPr="004455D1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4455D1">
        <w:rPr>
          <w:b/>
          <w:sz w:val="22"/>
          <w:szCs w:val="22"/>
        </w:rPr>
        <w:tab/>
      </w:r>
      <w:r w:rsidR="00DC72CB" w:rsidRPr="004455D1">
        <w:rPr>
          <w:sz w:val="22"/>
          <w:szCs w:val="22"/>
        </w:rPr>
        <w:t>OEA/Ser.W</w:t>
      </w:r>
    </w:p>
    <w:p w14:paraId="7E6F677B" w14:textId="23DCBAA4" w:rsidR="001A1237" w:rsidRPr="004455D1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4455D1">
        <w:rPr>
          <w:b/>
          <w:sz w:val="22"/>
          <w:szCs w:val="22"/>
        </w:rPr>
        <w:tab/>
      </w:r>
      <w:r w:rsidRPr="004455D1">
        <w:rPr>
          <w:sz w:val="22"/>
          <w:szCs w:val="22"/>
        </w:rPr>
        <w:t>CIDI/OD-</w:t>
      </w:r>
      <w:r w:rsidR="009D45B1">
        <w:rPr>
          <w:sz w:val="22"/>
          <w:szCs w:val="22"/>
        </w:rPr>
        <w:t>116</w:t>
      </w:r>
      <w:r w:rsidRPr="004455D1">
        <w:rPr>
          <w:sz w:val="22"/>
          <w:szCs w:val="22"/>
        </w:rPr>
        <w:t>/21</w:t>
      </w:r>
    </w:p>
    <w:p w14:paraId="12E1CAFA" w14:textId="5396A419" w:rsidR="00F03F16" w:rsidRPr="004455D1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4455D1">
        <w:rPr>
          <w:sz w:val="22"/>
          <w:szCs w:val="22"/>
        </w:rPr>
        <w:tab/>
      </w:r>
      <w:r w:rsidR="009D45B1">
        <w:rPr>
          <w:sz w:val="22"/>
          <w:szCs w:val="22"/>
        </w:rPr>
        <w:t>27</w:t>
      </w:r>
      <w:r w:rsidRPr="004455D1">
        <w:rPr>
          <w:sz w:val="22"/>
          <w:szCs w:val="22"/>
        </w:rPr>
        <w:t xml:space="preserve"> agosto 2021</w:t>
      </w:r>
    </w:p>
    <w:p w14:paraId="7B34A4DF" w14:textId="3B363130" w:rsidR="00F03F16" w:rsidRPr="004455D1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4455D1">
        <w:rPr>
          <w:sz w:val="22"/>
          <w:szCs w:val="22"/>
        </w:rPr>
        <w:tab/>
        <w:t>Original: inglês</w:t>
      </w:r>
    </w:p>
    <w:p w14:paraId="3F330DE4" w14:textId="22A2F811" w:rsidR="0051524A" w:rsidRDefault="0051524A" w:rsidP="00745E91">
      <w:pPr>
        <w:ind w:right="-1080"/>
        <w:rPr>
          <w:sz w:val="22"/>
          <w:szCs w:val="22"/>
        </w:rPr>
      </w:pPr>
    </w:p>
    <w:p w14:paraId="61135ED8" w14:textId="3F2A66ED" w:rsidR="00745E91" w:rsidRDefault="00745E91" w:rsidP="00745E91">
      <w:pPr>
        <w:ind w:right="-1080"/>
        <w:rPr>
          <w:sz w:val="22"/>
          <w:szCs w:val="22"/>
        </w:rPr>
      </w:pPr>
    </w:p>
    <w:p w14:paraId="58BB5F7F" w14:textId="274B7D54" w:rsidR="00745E91" w:rsidRDefault="00745E91" w:rsidP="00745E91">
      <w:pPr>
        <w:ind w:right="-1080"/>
        <w:rPr>
          <w:sz w:val="22"/>
          <w:szCs w:val="22"/>
        </w:rPr>
      </w:pPr>
    </w:p>
    <w:p w14:paraId="1613D277" w14:textId="77777777" w:rsidR="00745E91" w:rsidRPr="004455D1" w:rsidRDefault="00745E91" w:rsidP="00745E91">
      <w:pPr>
        <w:ind w:right="-1080"/>
        <w:rPr>
          <w:sz w:val="22"/>
          <w:szCs w:val="22"/>
        </w:rPr>
      </w:pPr>
    </w:p>
    <w:p w14:paraId="04CE318F" w14:textId="4B51DE0C" w:rsidR="00F03F16" w:rsidRPr="004455D1" w:rsidRDefault="00F03F16" w:rsidP="00745E91">
      <w:pPr>
        <w:jc w:val="center"/>
        <w:rPr>
          <w:sz w:val="22"/>
          <w:szCs w:val="22"/>
        </w:rPr>
      </w:pPr>
      <w:r w:rsidRPr="004455D1">
        <w:rPr>
          <w:sz w:val="22"/>
          <w:szCs w:val="22"/>
        </w:rPr>
        <w:t>PROJETO DE ORDEM DO DIA</w:t>
      </w:r>
    </w:p>
    <w:p w14:paraId="75500114" w14:textId="77777777" w:rsidR="00F03F16" w:rsidRPr="004455D1" w:rsidRDefault="00F03F16" w:rsidP="00745E91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19465D12" w14:textId="5CCC8CF4" w:rsidR="00F03F16" w:rsidRPr="004455D1" w:rsidRDefault="00F03F16" w:rsidP="00E61DF0">
      <w:pPr>
        <w:ind w:left="2880"/>
        <w:rPr>
          <w:sz w:val="22"/>
          <w:szCs w:val="22"/>
        </w:rPr>
      </w:pPr>
      <w:r w:rsidRPr="004455D1">
        <w:rPr>
          <w:sz w:val="22"/>
          <w:szCs w:val="22"/>
          <w:u w:val="single"/>
        </w:rPr>
        <w:t>Data</w:t>
      </w:r>
      <w:r w:rsidRPr="004455D1">
        <w:rPr>
          <w:sz w:val="22"/>
          <w:szCs w:val="22"/>
        </w:rPr>
        <w:t>:</w:t>
      </w:r>
      <w:r w:rsidRPr="004455D1">
        <w:rPr>
          <w:sz w:val="22"/>
          <w:szCs w:val="22"/>
        </w:rPr>
        <w:tab/>
        <w:t>Terça-feira, 31 de agosto de 2021</w:t>
      </w:r>
    </w:p>
    <w:p w14:paraId="3B6D384E" w14:textId="7FB9999F" w:rsidR="00F03F16" w:rsidRPr="004455D1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4455D1">
        <w:rPr>
          <w:sz w:val="22"/>
          <w:szCs w:val="22"/>
          <w:u w:val="single"/>
        </w:rPr>
        <w:t>Hora:</w:t>
      </w:r>
      <w:r w:rsidRPr="004455D1">
        <w:rPr>
          <w:sz w:val="22"/>
          <w:szCs w:val="22"/>
        </w:rPr>
        <w:tab/>
        <w:t>14h30 – 17h30</w:t>
      </w:r>
    </w:p>
    <w:p w14:paraId="6815EE16" w14:textId="77777777" w:rsidR="00F03F16" w:rsidRPr="004455D1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4455D1">
        <w:rPr>
          <w:sz w:val="22"/>
          <w:szCs w:val="22"/>
          <w:u w:val="single"/>
        </w:rPr>
        <w:t>Local</w:t>
      </w:r>
      <w:r w:rsidRPr="004455D1">
        <w:rPr>
          <w:sz w:val="22"/>
          <w:szCs w:val="22"/>
        </w:rPr>
        <w:t>:</w:t>
      </w:r>
      <w:r w:rsidRPr="004455D1">
        <w:rPr>
          <w:sz w:val="22"/>
          <w:szCs w:val="22"/>
        </w:rPr>
        <w:tab/>
        <w:t>Reunião virtual</w:t>
      </w:r>
    </w:p>
    <w:p w14:paraId="2C5BB575" w14:textId="58BBD1E9" w:rsidR="00B60364" w:rsidRPr="004455D1" w:rsidRDefault="00B60364" w:rsidP="00745E91">
      <w:pPr>
        <w:suppressAutoHyphens/>
        <w:rPr>
          <w:sz w:val="22"/>
          <w:szCs w:val="22"/>
        </w:rPr>
      </w:pPr>
    </w:p>
    <w:p w14:paraId="1ED36C82" w14:textId="77777777" w:rsidR="00A84311" w:rsidRPr="004455D1" w:rsidRDefault="00A84311" w:rsidP="00745E91">
      <w:pPr>
        <w:suppressAutoHyphens/>
        <w:snapToGrid w:val="0"/>
        <w:jc w:val="both"/>
        <w:rPr>
          <w:sz w:val="22"/>
          <w:szCs w:val="22"/>
        </w:rPr>
      </w:pPr>
    </w:p>
    <w:p w14:paraId="0ACA9EB9" w14:textId="293BF4E4" w:rsidR="00F03F16" w:rsidRPr="004455D1" w:rsidRDefault="00F03F16" w:rsidP="00745E91">
      <w:pPr>
        <w:numPr>
          <w:ilvl w:val="0"/>
          <w:numId w:val="1"/>
        </w:numPr>
        <w:tabs>
          <w:tab w:val="clear" w:pos="540"/>
        </w:tabs>
        <w:suppressAutoHyphens/>
        <w:snapToGrid w:val="0"/>
        <w:ind w:left="700" w:hanging="700"/>
        <w:jc w:val="both"/>
        <w:rPr>
          <w:sz w:val="22"/>
          <w:szCs w:val="22"/>
        </w:rPr>
      </w:pPr>
      <w:r w:rsidRPr="004455D1">
        <w:rPr>
          <w:sz w:val="22"/>
          <w:szCs w:val="22"/>
        </w:rPr>
        <w:t>Consideração e aprovação do projeto de ordem do dia (CIDI/OD-</w:t>
      </w:r>
      <w:r w:rsidR="009D45B1">
        <w:rPr>
          <w:sz w:val="22"/>
          <w:szCs w:val="22"/>
        </w:rPr>
        <w:t>116</w:t>
      </w:r>
      <w:r w:rsidRPr="004455D1">
        <w:rPr>
          <w:sz w:val="22"/>
          <w:szCs w:val="22"/>
        </w:rPr>
        <w:t>/21)</w:t>
      </w:r>
    </w:p>
    <w:p w14:paraId="0A86DCC8" w14:textId="082E39EA" w:rsidR="008C002E" w:rsidRPr="004455D1" w:rsidRDefault="008C002E" w:rsidP="00745E91">
      <w:pPr>
        <w:suppressAutoHyphens/>
        <w:snapToGrid w:val="0"/>
        <w:jc w:val="both"/>
        <w:rPr>
          <w:sz w:val="22"/>
          <w:szCs w:val="22"/>
        </w:rPr>
      </w:pPr>
    </w:p>
    <w:p w14:paraId="14783BA9" w14:textId="481650A6" w:rsidR="007841F0" w:rsidRPr="00745E91" w:rsidRDefault="00BD25DD" w:rsidP="00745E91">
      <w:pPr>
        <w:numPr>
          <w:ilvl w:val="0"/>
          <w:numId w:val="1"/>
        </w:numPr>
        <w:tabs>
          <w:tab w:val="clear" w:pos="540"/>
        </w:tabs>
        <w:suppressAutoHyphens/>
        <w:snapToGrid w:val="0"/>
        <w:ind w:left="700" w:hanging="700"/>
        <w:jc w:val="both"/>
        <w:rPr>
          <w:b/>
          <w:sz w:val="22"/>
          <w:szCs w:val="22"/>
        </w:rPr>
      </w:pPr>
      <w:r w:rsidRPr="004455D1">
        <w:rPr>
          <w:sz w:val="22"/>
          <w:szCs w:val="22"/>
        </w:rPr>
        <w:t>Jovens: Aprimoramento das habilidades cruciais e da prontidão para a Indústria 4.0 nas Américas</w:t>
      </w:r>
    </w:p>
    <w:p w14:paraId="1B20D28A" w14:textId="77777777" w:rsidR="00745E91" w:rsidRPr="004455D1" w:rsidRDefault="00745E91" w:rsidP="00745E91">
      <w:pPr>
        <w:pStyle w:val="TableHeading"/>
        <w:suppressLineNumbers w:val="0"/>
        <w:snapToGrid w:val="0"/>
        <w:jc w:val="both"/>
        <w:rPr>
          <w:b w:val="0"/>
          <w:bCs w:val="0"/>
          <w:sz w:val="22"/>
          <w:szCs w:val="22"/>
        </w:rPr>
      </w:pPr>
    </w:p>
    <w:p w14:paraId="476270CB" w14:textId="337F27D4" w:rsidR="0056119F" w:rsidRPr="004455D1" w:rsidRDefault="0056119F" w:rsidP="00745E91">
      <w:pPr>
        <w:pStyle w:val="TableHeading"/>
        <w:numPr>
          <w:ilvl w:val="0"/>
          <w:numId w:val="36"/>
        </w:numPr>
        <w:suppressLineNumbers w:val="0"/>
        <w:snapToGrid w:val="0"/>
        <w:ind w:left="1440" w:hanging="720"/>
        <w:jc w:val="left"/>
        <w:rPr>
          <w:b w:val="0"/>
          <w:sz w:val="22"/>
          <w:szCs w:val="22"/>
        </w:rPr>
      </w:pPr>
      <w:r w:rsidRPr="004455D1">
        <w:rPr>
          <w:b w:val="0"/>
          <w:sz w:val="22"/>
          <w:szCs w:val="22"/>
        </w:rPr>
        <w:t xml:space="preserve">Nota conceitual: documento CIDI/INF.4445/21: </w:t>
      </w:r>
      <w:hyperlink r:id="rId8" w:history="1">
        <w:r w:rsidRPr="004455D1">
          <w:rPr>
            <w:b w:val="0"/>
            <w:color w:val="0563C1"/>
            <w:sz w:val="22"/>
            <w:szCs w:val="22"/>
            <w:u w:val="single"/>
          </w:rPr>
          <w:t>Español</w:t>
        </w:r>
      </w:hyperlink>
      <w:r w:rsidRPr="004455D1">
        <w:rPr>
          <w:b w:val="0"/>
          <w:sz w:val="22"/>
          <w:szCs w:val="22"/>
        </w:rPr>
        <w:t xml:space="preserve">  </w:t>
      </w:r>
      <w:hyperlink r:id="rId9" w:history="1">
        <w:r w:rsidRPr="004455D1">
          <w:rPr>
            <w:b w:val="0"/>
            <w:color w:val="0563C1"/>
            <w:sz w:val="22"/>
            <w:szCs w:val="22"/>
            <w:u w:val="single"/>
          </w:rPr>
          <w:t>English</w:t>
        </w:r>
      </w:hyperlink>
      <w:r w:rsidRPr="004455D1">
        <w:rPr>
          <w:b w:val="0"/>
          <w:sz w:val="22"/>
          <w:szCs w:val="22"/>
        </w:rPr>
        <w:t xml:space="preserve">  </w:t>
      </w:r>
      <w:hyperlink r:id="rId10" w:history="1">
        <w:r w:rsidRPr="004455D1">
          <w:rPr>
            <w:b w:val="0"/>
            <w:color w:val="0563C1"/>
            <w:sz w:val="22"/>
            <w:szCs w:val="22"/>
            <w:u w:val="single"/>
          </w:rPr>
          <w:t>Français</w:t>
        </w:r>
      </w:hyperlink>
      <w:r w:rsidRPr="00745E91">
        <w:rPr>
          <w:sz w:val="22"/>
          <w:szCs w:val="22"/>
        </w:rPr>
        <w:t xml:space="preserve">  </w:t>
      </w:r>
      <w:hyperlink r:id="rId11" w:history="1">
        <w:r w:rsidR="004455D1">
          <w:rPr>
            <w:rStyle w:val="Hyperlink"/>
            <w:rFonts w:eastAsiaTheme="minorHAnsi"/>
            <w:color w:val="0563C1"/>
            <w:sz w:val="22"/>
            <w:szCs w:val="22"/>
          </w:rPr>
          <w:t>Português</w:t>
        </w:r>
      </w:hyperlink>
    </w:p>
    <w:p w14:paraId="75C813F4" w14:textId="77777777" w:rsidR="001B4C8B" w:rsidRPr="00745E91" w:rsidRDefault="001B4C8B" w:rsidP="00745E91">
      <w:pPr>
        <w:suppressAutoHyphens/>
        <w:snapToGrid w:val="0"/>
        <w:ind w:hanging="27"/>
        <w:jc w:val="both"/>
        <w:rPr>
          <w:bCs/>
          <w:sz w:val="22"/>
          <w:szCs w:val="22"/>
        </w:rPr>
      </w:pPr>
    </w:p>
    <w:p w14:paraId="233B142A" w14:textId="57540B8A" w:rsidR="00CE4176" w:rsidRPr="004455D1" w:rsidRDefault="00CE4176" w:rsidP="00745E91">
      <w:pPr>
        <w:pStyle w:val="TableHeading"/>
        <w:numPr>
          <w:ilvl w:val="0"/>
          <w:numId w:val="36"/>
        </w:numPr>
        <w:suppressLineNumbers w:val="0"/>
        <w:snapToGrid w:val="0"/>
        <w:ind w:left="1440" w:hanging="720"/>
        <w:jc w:val="left"/>
        <w:rPr>
          <w:color w:val="202124"/>
          <w:sz w:val="22"/>
          <w:szCs w:val="22"/>
        </w:rPr>
      </w:pPr>
      <w:r w:rsidRPr="004455D1">
        <w:rPr>
          <w:color w:val="202124"/>
          <w:sz w:val="22"/>
          <w:szCs w:val="22"/>
        </w:rPr>
        <w:t>Apresentações a cargo de:</w:t>
      </w:r>
    </w:p>
    <w:p w14:paraId="00E5C6E0" w14:textId="699EC7F0" w:rsidR="0038567A" w:rsidRPr="004455D1" w:rsidRDefault="0038567A" w:rsidP="00745E91">
      <w:pPr>
        <w:pStyle w:val="TableHeading"/>
        <w:numPr>
          <w:ilvl w:val="0"/>
          <w:numId w:val="26"/>
        </w:numPr>
        <w:suppressLineNumbers w:val="0"/>
        <w:snapToGrid w:val="0"/>
        <w:ind w:left="1800"/>
        <w:jc w:val="left"/>
        <w:rPr>
          <w:b w:val="0"/>
          <w:sz w:val="22"/>
          <w:szCs w:val="22"/>
        </w:rPr>
      </w:pPr>
      <w:r w:rsidRPr="004455D1">
        <w:rPr>
          <w:b w:val="0"/>
          <w:sz w:val="22"/>
          <w:szCs w:val="22"/>
        </w:rPr>
        <w:t xml:space="preserve">Biografia dos oradores: documento </w:t>
      </w:r>
      <w:bookmarkStart w:id="0" w:name="_Hlk77776470"/>
      <w:r w:rsidRPr="004455D1">
        <w:rPr>
          <w:b w:val="0"/>
          <w:sz w:val="22"/>
          <w:szCs w:val="22"/>
        </w:rPr>
        <w:t xml:space="preserve">CIDI/INF.447/21 </w:t>
      </w:r>
      <w:bookmarkEnd w:id="0"/>
      <w:r w:rsidR="001757CD" w:rsidRPr="004455D1">
        <w:rPr>
          <w:rFonts w:eastAsiaTheme="minorHAnsi"/>
          <w:b w:val="0"/>
          <w:sz w:val="22"/>
          <w:szCs w:val="22"/>
        </w:rPr>
        <w:fldChar w:fldCharType="begin"/>
      </w:r>
      <w:r w:rsidR="001757CD" w:rsidRPr="004455D1">
        <w:rPr>
          <w:rFonts w:eastAsiaTheme="minorHAnsi"/>
          <w:b w:val="0"/>
          <w:sz w:val="22"/>
          <w:szCs w:val="22"/>
        </w:rPr>
        <w:instrText xml:space="preserve"> HYPERLINK "http://scm.oas.org/IDMS/Redirectpage.aspx?class=CIDI/INF.&amp;classNum=447&amp;lang=t" </w:instrText>
      </w:r>
      <w:r w:rsidR="001757CD" w:rsidRPr="004455D1">
        <w:rPr>
          <w:rFonts w:eastAsiaTheme="minorHAnsi"/>
          <w:b w:val="0"/>
          <w:sz w:val="22"/>
          <w:szCs w:val="22"/>
        </w:rPr>
        <w:fldChar w:fldCharType="separate"/>
      </w:r>
      <w:r w:rsidRPr="004455D1">
        <w:rPr>
          <w:rStyle w:val="Hyperlink"/>
          <w:b w:val="0"/>
          <w:sz w:val="22"/>
          <w:szCs w:val="22"/>
        </w:rPr>
        <w:t>Textual</w:t>
      </w:r>
      <w:r w:rsidR="001757CD" w:rsidRPr="004455D1">
        <w:rPr>
          <w:rFonts w:eastAsiaTheme="minorHAnsi"/>
          <w:b w:val="0"/>
          <w:sz w:val="22"/>
          <w:szCs w:val="22"/>
        </w:rPr>
        <w:fldChar w:fldCharType="end"/>
      </w:r>
    </w:p>
    <w:p w14:paraId="15CBBFC2" w14:textId="77777777" w:rsidR="001757CD" w:rsidRPr="004455D1" w:rsidRDefault="001757CD" w:rsidP="00745E91">
      <w:pPr>
        <w:suppressAutoHyphens/>
        <w:jc w:val="both"/>
        <w:rPr>
          <w:sz w:val="22"/>
          <w:szCs w:val="22"/>
        </w:rPr>
      </w:pPr>
    </w:p>
    <w:p w14:paraId="6E056F87" w14:textId="37E05EE2" w:rsidR="00BD25DD" w:rsidRPr="004455D1" w:rsidRDefault="00BD25DD" w:rsidP="00745E91">
      <w:pPr>
        <w:pStyle w:val="ListParagraph0"/>
        <w:numPr>
          <w:ilvl w:val="0"/>
          <w:numId w:val="44"/>
        </w:numPr>
        <w:suppressAutoHyphens/>
        <w:ind w:left="1980" w:hanging="540"/>
        <w:jc w:val="both"/>
        <w:rPr>
          <w:sz w:val="22"/>
          <w:szCs w:val="22"/>
        </w:rPr>
      </w:pPr>
      <w:r w:rsidRPr="004455D1">
        <w:rPr>
          <w:sz w:val="22"/>
          <w:szCs w:val="22"/>
        </w:rPr>
        <w:t>Tito José Crissien Borrero, ministro de Ciência, Tecnologia e Inovação (MINCIENCIAS), Colômbia</w:t>
      </w:r>
    </w:p>
    <w:p w14:paraId="35A4C344" w14:textId="77777777" w:rsidR="001B3C13" w:rsidRPr="004455D1" w:rsidRDefault="001B3C13" w:rsidP="00745E91">
      <w:pPr>
        <w:suppressAutoHyphens/>
        <w:snapToGrid w:val="0"/>
        <w:ind w:hanging="27"/>
        <w:jc w:val="both"/>
        <w:rPr>
          <w:sz w:val="22"/>
          <w:szCs w:val="22"/>
        </w:rPr>
      </w:pPr>
    </w:p>
    <w:p w14:paraId="6194737F" w14:textId="6ED98389" w:rsidR="00BD25DD" w:rsidRPr="004455D1" w:rsidRDefault="00BD25DD" w:rsidP="00745E91">
      <w:pPr>
        <w:pStyle w:val="ListParagraph0"/>
        <w:numPr>
          <w:ilvl w:val="0"/>
          <w:numId w:val="44"/>
        </w:numPr>
        <w:suppressAutoHyphens/>
        <w:ind w:left="1980" w:hanging="540"/>
        <w:jc w:val="both"/>
        <w:rPr>
          <w:sz w:val="22"/>
          <w:szCs w:val="22"/>
        </w:rPr>
      </w:pPr>
      <w:r w:rsidRPr="004455D1">
        <w:rPr>
          <w:sz w:val="22"/>
          <w:szCs w:val="22"/>
        </w:rPr>
        <w:t>Andrea Escobedo, diretora de Relações Governamentais e Assuntos Regulatórios IBM-México e vice-presidente nacional de Inclusão e Diversidade (CANIETI – Câmara Nacional de Indústrias Tecnológicas)</w:t>
      </w:r>
    </w:p>
    <w:p w14:paraId="17CDCB22" w14:textId="77777777" w:rsidR="001B3C13" w:rsidRPr="004455D1" w:rsidRDefault="001B3C13" w:rsidP="00745E91">
      <w:pPr>
        <w:suppressAutoHyphens/>
        <w:snapToGrid w:val="0"/>
        <w:ind w:hanging="27"/>
        <w:jc w:val="both"/>
        <w:rPr>
          <w:sz w:val="22"/>
          <w:szCs w:val="22"/>
        </w:rPr>
      </w:pPr>
    </w:p>
    <w:p w14:paraId="171FA6E1" w14:textId="77777777" w:rsidR="00BD25DD" w:rsidRPr="004455D1" w:rsidRDefault="00BD25DD" w:rsidP="00745E91">
      <w:pPr>
        <w:pStyle w:val="ListParagraph0"/>
        <w:numPr>
          <w:ilvl w:val="0"/>
          <w:numId w:val="44"/>
        </w:numPr>
        <w:suppressAutoHyphens/>
        <w:ind w:left="1980" w:hanging="540"/>
        <w:jc w:val="both"/>
        <w:rPr>
          <w:sz w:val="22"/>
          <w:szCs w:val="22"/>
        </w:rPr>
      </w:pPr>
      <w:r w:rsidRPr="004455D1">
        <w:rPr>
          <w:sz w:val="22"/>
          <w:szCs w:val="22"/>
        </w:rPr>
        <w:t>Jorge Vanegas, pró-reitor da Faculdade de Arquitetura, diretor do Instituto de Comunidades Sustentáveis, Universidade Texas A&amp;M, presidente da Academia Pan-Americana de Engenharia</w:t>
      </w:r>
    </w:p>
    <w:p w14:paraId="30CA1963" w14:textId="77777777" w:rsidR="00655618" w:rsidRPr="004455D1" w:rsidRDefault="00655618" w:rsidP="00745E91">
      <w:pPr>
        <w:snapToGrid w:val="0"/>
        <w:ind w:hanging="27"/>
        <w:jc w:val="both"/>
        <w:rPr>
          <w:sz w:val="22"/>
          <w:szCs w:val="22"/>
        </w:rPr>
      </w:pPr>
    </w:p>
    <w:p w14:paraId="4A56CD26" w14:textId="04D62E59" w:rsidR="008C002E" w:rsidRPr="004455D1" w:rsidRDefault="008C002E" w:rsidP="00745E91">
      <w:pPr>
        <w:numPr>
          <w:ilvl w:val="0"/>
          <w:numId w:val="27"/>
        </w:numPr>
        <w:snapToGrid w:val="0"/>
        <w:ind w:hanging="720"/>
        <w:jc w:val="both"/>
        <w:rPr>
          <w:sz w:val="22"/>
          <w:szCs w:val="22"/>
        </w:rPr>
      </w:pPr>
      <w:r w:rsidRPr="004455D1">
        <w:rPr>
          <w:sz w:val="22"/>
          <w:szCs w:val="22"/>
        </w:rPr>
        <w:t>Diálogo com os Estados membros</w:t>
      </w:r>
    </w:p>
    <w:p w14:paraId="7F08FBB9" w14:textId="77777777" w:rsidR="008C002E" w:rsidRPr="004455D1" w:rsidRDefault="008C002E" w:rsidP="00745E91">
      <w:pPr>
        <w:snapToGrid w:val="0"/>
        <w:ind w:hanging="27"/>
        <w:jc w:val="both"/>
        <w:rPr>
          <w:sz w:val="22"/>
          <w:szCs w:val="22"/>
          <w:lang w:val="es-US"/>
        </w:rPr>
      </w:pPr>
    </w:p>
    <w:p w14:paraId="379E0F15" w14:textId="4FA207FD" w:rsidR="001A1237" w:rsidRPr="004455D1" w:rsidRDefault="00BE544A" w:rsidP="00745E91">
      <w:pPr>
        <w:keepNext/>
        <w:numPr>
          <w:ilvl w:val="0"/>
          <w:numId w:val="1"/>
        </w:numPr>
        <w:tabs>
          <w:tab w:val="clear" w:pos="540"/>
        </w:tabs>
        <w:suppressAutoHyphens/>
        <w:snapToGrid w:val="0"/>
        <w:ind w:left="700" w:hanging="700"/>
        <w:jc w:val="both"/>
        <w:rPr>
          <w:sz w:val="22"/>
          <w:szCs w:val="22"/>
        </w:rPr>
      </w:pPr>
      <w:r w:rsidRPr="004455D1">
        <w:rPr>
          <w:sz w:val="22"/>
          <w:szCs w:val="22"/>
        </w:rPr>
        <w:t>Reunião interamericana do CIDI</w:t>
      </w:r>
    </w:p>
    <w:p w14:paraId="45B5577E" w14:textId="77777777" w:rsidR="001A1237" w:rsidRPr="004455D1" w:rsidRDefault="001A1237" w:rsidP="00745E91">
      <w:pPr>
        <w:keepNext/>
        <w:snapToGrid w:val="0"/>
        <w:rPr>
          <w:sz w:val="22"/>
          <w:szCs w:val="22"/>
        </w:rPr>
      </w:pPr>
    </w:p>
    <w:p w14:paraId="26732B27" w14:textId="3EEC5F0A" w:rsidR="00C7560E" w:rsidRPr="004455D1" w:rsidRDefault="00BD25DD" w:rsidP="00745E91">
      <w:pPr>
        <w:keepNext/>
        <w:snapToGrid w:val="0"/>
        <w:ind w:left="720"/>
        <w:jc w:val="both"/>
        <w:rPr>
          <w:sz w:val="22"/>
          <w:szCs w:val="22"/>
        </w:rPr>
      </w:pPr>
      <w:r w:rsidRPr="004455D1">
        <w:rPr>
          <w:sz w:val="22"/>
          <w:szCs w:val="22"/>
          <w:u w:val="single"/>
        </w:rPr>
        <w:t>Trabalho</w:t>
      </w:r>
      <w:r w:rsidRPr="004455D1">
        <w:rPr>
          <w:sz w:val="22"/>
          <w:szCs w:val="22"/>
        </w:rPr>
        <w:t>:</w:t>
      </w:r>
      <w:r w:rsidRPr="004455D1">
        <w:rPr>
          <w:sz w:val="22"/>
          <w:szCs w:val="22"/>
        </w:rPr>
        <w:tab/>
        <w:t>Vigésima Primeira Conferência Interamericana de Ministros do Trabalho</w:t>
      </w:r>
    </w:p>
    <w:p w14:paraId="29633EA0" w14:textId="77777777" w:rsidR="00090D03" w:rsidRPr="004455D1" w:rsidRDefault="00090D03" w:rsidP="00745E91">
      <w:pPr>
        <w:keepNext/>
        <w:snapToGrid w:val="0"/>
        <w:ind w:hanging="27"/>
        <w:jc w:val="both"/>
        <w:rPr>
          <w:sz w:val="22"/>
          <w:szCs w:val="22"/>
          <w:lang w:eastAsia="ar-SA"/>
        </w:rPr>
      </w:pPr>
    </w:p>
    <w:p w14:paraId="5697ECD0" w14:textId="290D0123" w:rsidR="00E425CA" w:rsidRPr="004455D1" w:rsidRDefault="004455D1" w:rsidP="00745E91">
      <w:pPr>
        <w:snapToGrid w:val="0"/>
        <w:spacing w:after="120"/>
        <w:ind w:left="2880" w:hanging="72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>-</w:t>
      </w:r>
      <w:r w:rsidR="00745E91">
        <w:rPr>
          <w:sz w:val="22"/>
          <w:szCs w:val="22"/>
        </w:rPr>
        <w:tab/>
      </w:r>
      <w:r w:rsidR="00C7560E" w:rsidRPr="004455D1">
        <w:rPr>
          <w:sz w:val="22"/>
          <w:szCs w:val="22"/>
        </w:rPr>
        <w:t xml:space="preserve">Nota da Missão Permanente da República Argentina:  </w:t>
      </w:r>
      <w:bookmarkStart w:id="1" w:name="_Hlk77778656"/>
      <w:r>
        <w:rPr>
          <w:sz w:val="22"/>
          <w:szCs w:val="22"/>
        </w:rPr>
        <w:t>d</w:t>
      </w:r>
      <w:r w:rsidR="00C7560E" w:rsidRPr="004455D1">
        <w:rPr>
          <w:sz w:val="22"/>
          <w:szCs w:val="22"/>
        </w:rPr>
        <w:t xml:space="preserve">ocumento CIDI/INF. 446/21  </w:t>
      </w:r>
      <w:hyperlink r:id="rId12" w:history="1">
        <w:r w:rsidR="00C7560E" w:rsidRPr="004455D1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</w:rPr>
          <w:t>Español</w:t>
        </w:r>
      </w:hyperlink>
      <w:r w:rsidR="00C7560E" w:rsidRPr="004455D1">
        <w:rPr>
          <w:color w:val="2E74B5" w:themeColor="accent1" w:themeShade="BF"/>
          <w:sz w:val="22"/>
          <w:szCs w:val="22"/>
          <w:shd w:val="clear" w:color="auto" w:fill="FFFFFF"/>
        </w:rPr>
        <w:t xml:space="preserve"> - </w:t>
      </w:r>
      <w:hyperlink r:id="rId13" w:history="1">
        <w:r w:rsidR="00C7560E" w:rsidRPr="004455D1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</w:rPr>
          <w:t>English</w:t>
        </w:r>
      </w:hyperlink>
      <w:r w:rsidR="00C7560E" w:rsidRPr="004455D1">
        <w:rPr>
          <w:color w:val="2E74B5" w:themeColor="accent1" w:themeShade="BF"/>
          <w:sz w:val="22"/>
          <w:szCs w:val="22"/>
        </w:rPr>
        <w:t xml:space="preserve"> - </w:t>
      </w:r>
      <w:hyperlink r:id="rId14" w:history="1">
        <w:r w:rsidR="00C7560E" w:rsidRPr="004455D1">
          <w:rPr>
            <w:rStyle w:val="Hyperlink"/>
            <w:color w:val="2E74B5" w:themeColor="accent1" w:themeShade="BF"/>
            <w:sz w:val="22"/>
            <w:szCs w:val="22"/>
          </w:rPr>
          <w:t>Français</w:t>
        </w:r>
      </w:hyperlink>
      <w:hyperlink r:id="rId15" w:history="1">
        <w:r w:rsidR="00C7560E" w:rsidRPr="004455D1">
          <w:rPr>
            <w:rStyle w:val="Hyperlink"/>
            <w:color w:val="2E74B5" w:themeColor="accent1" w:themeShade="BF"/>
            <w:sz w:val="22"/>
            <w:szCs w:val="22"/>
          </w:rPr>
          <w:t xml:space="preserve"> - </w:t>
        </w:r>
      </w:hyperlink>
      <w:r w:rsidRPr="004455D1">
        <w:t xml:space="preserve"> </w:t>
      </w:r>
      <w:hyperlink r:id="rId16" w:history="1">
        <w:r>
          <w:rPr>
            <w:rStyle w:val="Hyperlink"/>
            <w:color w:val="2E74B5" w:themeColor="accent1" w:themeShade="BF"/>
            <w:sz w:val="22"/>
            <w:szCs w:val="22"/>
          </w:rPr>
          <w:t>Português</w:t>
        </w:r>
      </w:hyperlink>
    </w:p>
    <w:p w14:paraId="448DA054" w14:textId="0A1452D1" w:rsidR="00D86950" w:rsidRDefault="004455D1" w:rsidP="00745E91">
      <w:pPr>
        <w:snapToGrid w:val="0"/>
        <w:spacing w:after="120"/>
        <w:ind w:left="2880" w:hanging="720"/>
        <w:jc w:val="both"/>
        <w:rPr>
          <w:rStyle w:val="Hyperlink"/>
          <w:color w:val="2E74B5" w:themeColor="accent1" w:themeShade="BF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-</w:t>
      </w:r>
      <w:r w:rsidR="00745E91"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>P</w:t>
      </w:r>
      <w:r w:rsidR="00D86950" w:rsidRPr="004455D1">
        <w:rPr>
          <w:rStyle w:val="Hyperlink"/>
          <w:color w:val="auto"/>
          <w:sz w:val="22"/>
          <w:szCs w:val="22"/>
          <w:u w:val="none"/>
        </w:rPr>
        <w:t>rojeto de resolução: “Realização da Vigésima Primeira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D86950" w:rsidRPr="004455D1">
        <w:rPr>
          <w:rStyle w:val="Hyperlink"/>
          <w:color w:val="auto"/>
          <w:sz w:val="22"/>
          <w:szCs w:val="22"/>
          <w:u w:val="none"/>
        </w:rPr>
        <w:t xml:space="preserve">Conferência </w:t>
      </w:r>
      <w:r w:rsidR="00D86950" w:rsidRPr="00745E91">
        <w:t>Interamericana</w:t>
      </w:r>
      <w:r w:rsidR="00D86950" w:rsidRPr="004455D1">
        <w:rPr>
          <w:rStyle w:val="Hyperlink"/>
          <w:color w:val="auto"/>
          <w:sz w:val="22"/>
          <w:szCs w:val="22"/>
          <w:u w:val="none"/>
        </w:rPr>
        <w:t xml:space="preserve"> de Ministros do Trabalho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D86950" w:rsidRPr="004455D1">
        <w:rPr>
          <w:rStyle w:val="Hyperlink"/>
          <w:color w:val="auto"/>
          <w:sz w:val="22"/>
          <w:szCs w:val="22"/>
          <w:u w:val="none"/>
        </w:rPr>
        <w:t>em formato virtual”: documento CIDI/</w:t>
      </w:r>
      <w:r w:rsidRPr="004455D1">
        <w:rPr>
          <w:rStyle w:val="Hyperlink"/>
          <w:color w:val="auto"/>
          <w:sz w:val="22"/>
          <w:szCs w:val="22"/>
          <w:u w:val="none"/>
        </w:rPr>
        <w:t>doc.</w:t>
      </w:r>
      <w:r w:rsidR="00D86950" w:rsidRPr="004455D1">
        <w:rPr>
          <w:rStyle w:val="Hyperlink"/>
          <w:color w:val="auto"/>
          <w:sz w:val="22"/>
          <w:szCs w:val="22"/>
          <w:u w:val="none"/>
        </w:rPr>
        <w:t xml:space="preserve"> 320/21: </w:t>
      </w:r>
      <w:hyperlink r:id="rId17" w:history="1">
        <w:r w:rsidR="00D86950" w:rsidRPr="004455D1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</w:rPr>
          <w:t>Español</w:t>
        </w:r>
      </w:hyperlink>
      <w:r w:rsidR="00D86950" w:rsidRPr="004455D1">
        <w:rPr>
          <w:color w:val="2E74B5" w:themeColor="accent1" w:themeShade="BF"/>
          <w:sz w:val="22"/>
          <w:szCs w:val="22"/>
          <w:shd w:val="clear" w:color="auto" w:fill="FFFFFF"/>
        </w:rPr>
        <w:t xml:space="preserve">  </w:t>
      </w:r>
      <w:hyperlink r:id="rId18" w:history="1">
        <w:r w:rsidR="00D86950" w:rsidRPr="004455D1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</w:rPr>
          <w:t>English</w:t>
        </w:r>
      </w:hyperlink>
      <w:r w:rsidR="00D86950" w:rsidRPr="004455D1">
        <w:rPr>
          <w:sz w:val="22"/>
          <w:szCs w:val="22"/>
          <w:shd w:val="clear" w:color="auto" w:fill="FFFFFF"/>
        </w:rPr>
        <w:t xml:space="preserve">  </w:t>
      </w:r>
      <w:r w:rsidR="00D86950" w:rsidRPr="004455D1">
        <w:rPr>
          <w:color w:val="2E74B5" w:themeColor="accent1" w:themeShade="BF"/>
          <w:sz w:val="22"/>
          <w:szCs w:val="22"/>
        </w:rPr>
        <w:t xml:space="preserve">Français  </w:t>
      </w:r>
      <w:hyperlink r:id="rId19" w:history="1">
        <w:r w:rsidR="00D86950" w:rsidRPr="004455D1">
          <w:rPr>
            <w:rStyle w:val="Hyperlink"/>
            <w:color w:val="2E74B5" w:themeColor="accent1" w:themeShade="BF"/>
            <w:sz w:val="22"/>
            <w:szCs w:val="22"/>
          </w:rPr>
          <w:t>Português</w:t>
        </w:r>
      </w:hyperlink>
    </w:p>
    <w:p w14:paraId="6124C7C7" w14:textId="0C614157" w:rsidR="00D86950" w:rsidRPr="004455D1" w:rsidRDefault="004455D1" w:rsidP="00745E91">
      <w:pPr>
        <w:snapToGrid w:val="0"/>
        <w:spacing w:after="120"/>
        <w:ind w:left="2880" w:hanging="720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lastRenderedPageBreak/>
        <w:t>-</w:t>
      </w:r>
      <w:r w:rsidR="00745E91">
        <w:rPr>
          <w:rStyle w:val="Hyperlink"/>
          <w:color w:val="auto"/>
          <w:sz w:val="22"/>
          <w:szCs w:val="22"/>
          <w:u w:val="none"/>
        </w:rPr>
        <w:tab/>
      </w:r>
      <w:r w:rsidR="00D86950" w:rsidRPr="004455D1">
        <w:rPr>
          <w:rStyle w:val="Hyperlink"/>
          <w:color w:val="auto"/>
          <w:sz w:val="22"/>
          <w:szCs w:val="22"/>
          <w:u w:val="none"/>
        </w:rPr>
        <w:t>Determinação da ordem de precedência das delegações</w:t>
      </w:r>
      <w:r w:rsidR="00D86950" w:rsidRPr="004455D1">
        <w:rPr>
          <w:rStyle w:val="FootnoteReference"/>
          <w:sz w:val="22"/>
          <w:szCs w:val="22"/>
          <w:u w:val="single"/>
        </w:rPr>
        <w:footnoteReference w:id="1"/>
      </w:r>
      <w:r w:rsidR="00D86950" w:rsidRPr="004455D1">
        <w:rPr>
          <w:rStyle w:val="Hyperlink"/>
          <w:color w:val="auto"/>
          <w:sz w:val="22"/>
          <w:szCs w:val="22"/>
          <w:u w:val="none"/>
          <w:vertAlign w:val="superscript"/>
        </w:rPr>
        <w:t>/</w:t>
      </w:r>
    </w:p>
    <w:p w14:paraId="2E70FB96" w14:textId="1CB5FABF" w:rsidR="00D86950" w:rsidRPr="004455D1" w:rsidRDefault="00D86950" w:rsidP="00745E91">
      <w:pPr>
        <w:snapToGrid w:val="0"/>
        <w:ind w:left="2880" w:hanging="720"/>
        <w:jc w:val="both"/>
        <w:rPr>
          <w:rStyle w:val="Hyperlink"/>
          <w:color w:val="auto"/>
          <w:sz w:val="22"/>
          <w:szCs w:val="22"/>
        </w:rPr>
      </w:pPr>
      <w:r w:rsidRPr="004455D1">
        <w:rPr>
          <w:rStyle w:val="Hyperlink"/>
          <w:color w:val="auto"/>
          <w:sz w:val="22"/>
          <w:szCs w:val="22"/>
          <w:u w:val="none"/>
        </w:rPr>
        <w:t>-</w:t>
      </w:r>
      <w:r w:rsidRPr="004455D1">
        <w:rPr>
          <w:rStyle w:val="Hyperlink"/>
          <w:color w:val="auto"/>
          <w:sz w:val="22"/>
          <w:szCs w:val="22"/>
          <w:u w:val="none"/>
        </w:rPr>
        <w:tab/>
        <w:t>Lista preliminar de Observadores e convidados: documento CIDI/</w:t>
      </w:r>
      <w:r w:rsidR="004455D1" w:rsidRPr="004455D1">
        <w:rPr>
          <w:rStyle w:val="Hyperlink"/>
          <w:color w:val="auto"/>
          <w:sz w:val="22"/>
          <w:szCs w:val="22"/>
          <w:u w:val="none"/>
        </w:rPr>
        <w:t>doc.</w:t>
      </w:r>
      <w:r w:rsidRPr="004455D1">
        <w:rPr>
          <w:rStyle w:val="Hyperlink"/>
          <w:color w:val="auto"/>
          <w:sz w:val="22"/>
          <w:szCs w:val="22"/>
          <w:u w:val="none"/>
        </w:rPr>
        <w:t>321/21</w:t>
      </w:r>
      <w:r w:rsidRPr="004455D1">
        <w:rPr>
          <w:rStyle w:val="FootnoteReference"/>
          <w:sz w:val="22"/>
          <w:szCs w:val="22"/>
          <w:u w:val="single"/>
        </w:rPr>
        <w:footnoteReference w:id="2"/>
      </w:r>
      <w:r w:rsidRPr="004455D1">
        <w:rPr>
          <w:rStyle w:val="Hyperlink"/>
          <w:color w:val="auto"/>
          <w:sz w:val="22"/>
          <w:szCs w:val="22"/>
          <w:u w:val="none"/>
          <w:vertAlign w:val="superscript"/>
        </w:rPr>
        <w:t>/</w:t>
      </w:r>
      <w:r w:rsidRPr="004455D1">
        <w:rPr>
          <w:rStyle w:val="Hyperlink"/>
          <w:color w:val="auto"/>
          <w:sz w:val="22"/>
          <w:szCs w:val="22"/>
          <w:u w:val="none"/>
        </w:rPr>
        <w:t xml:space="preserve">: </w:t>
      </w:r>
      <w:hyperlink r:id="rId20" w:history="1">
        <w:r w:rsidRPr="004455D1">
          <w:rPr>
            <w:rStyle w:val="Hyperlink"/>
            <w:sz w:val="22"/>
            <w:szCs w:val="22"/>
          </w:rPr>
          <w:t>Español</w:t>
        </w:r>
      </w:hyperlink>
      <w:r w:rsidRPr="004455D1">
        <w:rPr>
          <w:rStyle w:val="Hyperlink"/>
          <w:color w:val="auto"/>
          <w:sz w:val="22"/>
          <w:szCs w:val="22"/>
          <w:u w:val="none"/>
        </w:rPr>
        <w:t xml:space="preserve"> | </w:t>
      </w:r>
      <w:hyperlink r:id="rId21" w:history="1">
        <w:r w:rsidRPr="004455D1">
          <w:rPr>
            <w:rStyle w:val="Hyperlink"/>
            <w:sz w:val="22"/>
            <w:szCs w:val="22"/>
          </w:rPr>
          <w:t>English</w:t>
        </w:r>
      </w:hyperlink>
      <w:r w:rsidRPr="004455D1">
        <w:rPr>
          <w:rStyle w:val="Hyperlink"/>
          <w:color w:val="auto"/>
          <w:sz w:val="22"/>
          <w:szCs w:val="22"/>
          <w:u w:val="none"/>
        </w:rPr>
        <w:t xml:space="preserve"> </w:t>
      </w:r>
    </w:p>
    <w:bookmarkEnd w:id="1"/>
    <w:p w14:paraId="10760B93" w14:textId="717AE856" w:rsidR="0051524A" w:rsidRPr="004455D1" w:rsidRDefault="0051524A" w:rsidP="00745E91">
      <w:pPr>
        <w:snapToGrid w:val="0"/>
        <w:ind w:hanging="27"/>
        <w:jc w:val="both"/>
        <w:rPr>
          <w:sz w:val="22"/>
          <w:szCs w:val="22"/>
          <w:lang w:eastAsia="ar-SA"/>
        </w:rPr>
      </w:pPr>
    </w:p>
    <w:p w14:paraId="251E249D" w14:textId="26EA32E2" w:rsidR="004B62D1" w:rsidRPr="004455D1" w:rsidRDefault="007841F0" w:rsidP="00745E91">
      <w:pPr>
        <w:numPr>
          <w:ilvl w:val="0"/>
          <w:numId w:val="1"/>
        </w:numPr>
        <w:tabs>
          <w:tab w:val="clear" w:pos="540"/>
        </w:tabs>
        <w:suppressAutoHyphens/>
        <w:snapToGrid w:val="0"/>
        <w:ind w:left="706" w:hanging="706"/>
        <w:jc w:val="both"/>
        <w:rPr>
          <w:caps/>
          <w:sz w:val="22"/>
          <w:szCs w:val="22"/>
        </w:rPr>
      </w:pPr>
      <w:r w:rsidRPr="004455D1">
        <w:rPr>
          <w:sz w:val="22"/>
          <w:szCs w:val="22"/>
        </w:rPr>
        <w:t>Outros assuntos</w:t>
      </w:r>
      <w:r w:rsidR="00406EA8"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AECDCA" wp14:editId="403D7A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12E57D" w14:textId="18C9FDF3" w:rsidR="00406EA8" w:rsidRPr="00406EA8" w:rsidRDefault="00406E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CIDRP03292P01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ECD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812E57D" w14:textId="18C9FDF3" w:rsidR="00406EA8" w:rsidRPr="00406EA8" w:rsidRDefault="00406EA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CIDRP03292P01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62D1" w:rsidRPr="004455D1" w:rsidSect="00745E91">
      <w:headerReference w:type="even" r:id="rId22"/>
      <w:headerReference w:type="default" r:id="rId23"/>
      <w:headerReference w:type="first" r:id="rId24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35D8" w14:textId="77777777" w:rsidR="0081388A" w:rsidRDefault="0081388A">
      <w:r>
        <w:separator/>
      </w:r>
    </w:p>
  </w:endnote>
  <w:endnote w:type="continuationSeparator" w:id="0">
    <w:p w14:paraId="4CB38381" w14:textId="77777777" w:rsidR="0081388A" w:rsidRDefault="0081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F1A2" w14:textId="77777777" w:rsidR="0081388A" w:rsidRDefault="0081388A">
      <w:r>
        <w:separator/>
      </w:r>
    </w:p>
  </w:footnote>
  <w:footnote w:type="continuationSeparator" w:id="0">
    <w:p w14:paraId="4CB8A82E" w14:textId="77777777" w:rsidR="0081388A" w:rsidRDefault="0081388A">
      <w:r>
        <w:continuationSeparator/>
      </w:r>
    </w:p>
  </w:footnote>
  <w:footnote w:id="1">
    <w:p w14:paraId="75B36295" w14:textId="73D39A19" w:rsidR="001B3C13" w:rsidRDefault="00D86950" w:rsidP="00D86950">
      <w:pPr>
        <w:ind w:left="720" w:hanging="36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r w:rsidRPr="004455D1">
        <w:rPr>
          <w:u w:val="single"/>
        </w:rPr>
        <w:t>Regulamento das Reuniões Setoriais e Especializadas de Ministros e/ou Altas Autoridades do CIDI:</w:t>
      </w:r>
    </w:p>
    <w:p w14:paraId="5B11164D" w14:textId="68A0A3A8" w:rsidR="00D86950" w:rsidRPr="00D86950" w:rsidRDefault="00D86950" w:rsidP="001B3C13">
      <w:pPr>
        <w:ind w:left="720"/>
        <w:jc w:val="both"/>
      </w:pPr>
      <w:r>
        <w:rPr>
          <w:u w:val="single"/>
        </w:rPr>
        <w:t>Artigo 14</w:t>
      </w:r>
      <w:r>
        <w:t>.</w:t>
      </w:r>
      <w:r>
        <w:rPr>
          <w:b/>
        </w:rPr>
        <w:t xml:space="preserve"> </w:t>
      </w:r>
      <w:r>
        <w:t xml:space="preserve">A ordem de precedência das delegações para cada reunião será estabelecida pela respectiva reunião ordinária ou extraordinária do CIDI, seguindo a ordem alfabética em espanhol a partir do sorteio do primeiro lugar. A ordem de precedência dos Observadores Permanentes será determinada da mesma maneira. </w:t>
      </w:r>
    </w:p>
    <w:p w14:paraId="39916F39" w14:textId="77777777" w:rsidR="00D86950" w:rsidRPr="001B3C13" w:rsidRDefault="00D86950" w:rsidP="00D86950">
      <w:pPr>
        <w:pStyle w:val="FootnoteText"/>
      </w:pPr>
    </w:p>
  </w:footnote>
  <w:footnote w:id="2">
    <w:p w14:paraId="76C66BF0" w14:textId="40ACE350" w:rsidR="00D86950" w:rsidRPr="001B3C13" w:rsidRDefault="00D86950" w:rsidP="001B3C13">
      <w:pPr>
        <w:tabs>
          <w:tab w:val="left" w:pos="360"/>
        </w:tabs>
        <w:ind w:left="720" w:hanging="360"/>
        <w:jc w:val="both"/>
      </w:pPr>
      <w:r>
        <w:rPr>
          <w:rStyle w:val="FootnoteReference"/>
          <w:vertAlign w:val="baseline"/>
        </w:rPr>
        <w:footnoteRef/>
      </w:r>
      <w:r w:rsidR="00745E91">
        <w:t>.</w:t>
      </w:r>
      <w:r>
        <w:tab/>
      </w:r>
      <w:r w:rsidRPr="004455D1">
        <w:rPr>
          <w:u w:val="single"/>
        </w:rPr>
        <w:t>Artigo 17</w:t>
      </w:r>
      <w:r>
        <w:t>. Também poderão enviar observadores para as reuniões:</w:t>
      </w:r>
    </w:p>
    <w:p w14:paraId="53F110BB" w14:textId="77777777" w:rsidR="00D86950" w:rsidRPr="001B3C13" w:rsidRDefault="00D86950" w:rsidP="00D86950">
      <w:pPr>
        <w:numPr>
          <w:ilvl w:val="0"/>
          <w:numId w:val="45"/>
        </w:numPr>
        <w:ind w:hanging="720"/>
        <w:jc w:val="both"/>
      </w:pPr>
      <w:r>
        <w:t xml:space="preserve">os Governos dos Estados membros da Organização das Nações Unidas (ONU) ou dos organismos especializados a ela vinculados que tenham manifestado interesse em participar, mediante autorização prévia da reunião ordinária mensal do CIDI; </w:t>
      </w:r>
    </w:p>
    <w:p w14:paraId="5B69AE25" w14:textId="77777777" w:rsidR="00D86950" w:rsidRPr="001B3C13" w:rsidRDefault="00D86950" w:rsidP="00D86950">
      <w:pPr>
        <w:numPr>
          <w:ilvl w:val="0"/>
          <w:numId w:val="45"/>
        </w:numPr>
        <w:ind w:hanging="720"/>
        <w:jc w:val="both"/>
      </w:pPr>
      <w:r>
        <w:t xml:space="preserve">as entidades e organismos interamericanos governamentais de caráter regional ou sub-regional que não estejam compreendidos entre os órgãos e organismos da Organização, mediante autorização prévia da reunião ordinária mensal do CIDI; e </w:t>
      </w:r>
    </w:p>
    <w:p w14:paraId="48E64E52" w14:textId="77777777" w:rsidR="00D86950" w:rsidRPr="001B3C13" w:rsidRDefault="00D86950" w:rsidP="001B3C13">
      <w:pPr>
        <w:numPr>
          <w:ilvl w:val="0"/>
          <w:numId w:val="45"/>
        </w:numPr>
        <w:ind w:hanging="720"/>
        <w:jc w:val="both"/>
      </w:pPr>
      <w:r>
        <w:t xml:space="preserve">os organismos especializados vinculados à ONU e outros organismos internacionais, quando assim o estabelecerem os acordos vigentes celebrados com a Organização ou, na ausência desses acordos, mediante autorização prévia da reunião ordinária mensal do CIDI. </w:t>
      </w:r>
    </w:p>
    <w:p w14:paraId="243E1CEC" w14:textId="77777777" w:rsidR="00D86950" w:rsidRPr="001B3C13" w:rsidRDefault="00D86950" w:rsidP="001B3C13">
      <w:pPr>
        <w:ind w:left="720"/>
        <w:jc w:val="both"/>
      </w:pPr>
      <w:r>
        <w:t>Os observadores a que se refere este artigo poderão fazer uso da palavra nas reuniões setoriais ou especializadas do CIDI ou de suas comissões quando o respectivo Presidente os convidar.</w:t>
      </w:r>
    </w:p>
    <w:p w14:paraId="3E7E1EA7" w14:textId="77777777" w:rsidR="001B3C13" w:rsidRDefault="00D86950" w:rsidP="001B3C13">
      <w:pPr>
        <w:ind w:left="720"/>
        <w:jc w:val="both"/>
      </w:pPr>
      <w:r>
        <w:t xml:space="preserve">Para os efeitos deste artigo, o Secretário-Geral da Organização ou o Secretário Executivo de Desenvolvimento Integral encaminhará as comunicações correspondentes.  </w:t>
      </w:r>
    </w:p>
    <w:p w14:paraId="516CF332" w14:textId="24507AA7" w:rsidR="00D86950" w:rsidRPr="001B3C13" w:rsidRDefault="00D86950" w:rsidP="001B3C13">
      <w:pPr>
        <w:ind w:left="720"/>
        <w:jc w:val="both"/>
      </w:pPr>
      <w:r>
        <w:t xml:space="preserve"> </w:t>
      </w:r>
    </w:p>
    <w:p w14:paraId="5384C3DB" w14:textId="30E0FAED" w:rsidR="00D86950" w:rsidRPr="001B3C13" w:rsidRDefault="00D86950" w:rsidP="001B3C13">
      <w:pPr>
        <w:ind w:left="720"/>
        <w:jc w:val="both"/>
      </w:pPr>
      <w:r>
        <w:rPr>
          <w:u w:val="single"/>
        </w:rPr>
        <w:t>Artigo 18</w:t>
      </w:r>
      <w:r>
        <w:t>.</w:t>
      </w:r>
      <w:r>
        <w:rPr>
          <w:b/>
        </w:rPr>
        <w:t xml:space="preserve"> </w:t>
      </w:r>
      <w:r>
        <w:t xml:space="preserve">Mediante autorização da reunião ordinária mensal do CIDI e com o consentimento do Governo do país-sede, poderão assistir às reuniões setoriais e especializadas do CIDI, como convidados especiais, desde que manifestem interesse, organizações ou entidades governamentais nacionais e internacionais e pessoas de reconhecida competência nos assuntos a serem considerados. </w:t>
      </w:r>
    </w:p>
    <w:p w14:paraId="330F4AF5" w14:textId="076AB92C" w:rsidR="00D86950" w:rsidRPr="001B3C13" w:rsidRDefault="00D86950" w:rsidP="001B3C13">
      <w:pPr>
        <w:ind w:left="720"/>
        <w:jc w:val="both"/>
      </w:pPr>
      <w:r>
        <w:t>Os convidados especiais a que se refere este artigo poderão fazer uso da palavra nas reuniões setoriais ou especializadas do CIDI quando o respectivo Presidente os convidar.</w:t>
      </w:r>
      <w:r>
        <w:cr/>
        <w:t>A solicitação para assistir às reuniões como convidado especial deverá ser apresentada à Secretaria-Geral da Organização pelo menos 15 dias antes da abertura da reunião setorial ou especializada do CIDI.</w:t>
      </w:r>
    </w:p>
    <w:p w14:paraId="6B041EBD" w14:textId="77777777" w:rsidR="00D86950" w:rsidRPr="001B3C13" w:rsidRDefault="00D86950" w:rsidP="001B3C13">
      <w:pPr>
        <w:ind w:left="720" w:hanging="12"/>
        <w:jc w:val="both"/>
      </w:pPr>
      <w:r>
        <w:t xml:space="preserve">Para os efeitos deste artigo, o Secretário-Geral da Organização ou o Secretário Executivo de Desenvolvimento Integral  expedirá os convites correspondentes.  </w:t>
      </w:r>
    </w:p>
    <w:p w14:paraId="181C217D" w14:textId="43993A45" w:rsidR="00D86950" w:rsidRDefault="00D86950" w:rsidP="001B3C13">
      <w:pPr>
        <w:jc w:val="both"/>
      </w:pPr>
    </w:p>
    <w:p w14:paraId="685D4A79" w14:textId="5DFEE2E4" w:rsidR="00745E91" w:rsidRDefault="00745E91" w:rsidP="001B3C13">
      <w:pPr>
        <w:jc w:val="both"/>
      </w:pPr>
    </w:p>
    <w:p w14:paraId="165323FD" w14:textId="77777777" w:rsidR="00745E91" w:rsidRPr="001B3C13" w:rsidRDefault="00745E91" w:rsidP="001B3C13">
      <w:pPr>
        <w:jc w:val="both"/>
      </w:pPr>
    </w:p>
    <w:p w14:paraId="03C2CF77" w14:textId="02D1C6AE" w:rsidR="00D86950" w:rsidRPr="00745E91" w:rsidRDefault="004455D1" w:rsidP="00745E91">
      <w:p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FILENAME  \* MERGEFORMAT </w:instrText>
      </w:r>
      <w:r w:rsidR="00406EA8">
        <w:rPr>
          <w:sz w:val="18"/>
        </w:rPr>
        <w:fldChar w:fldCharType="separate"/>
      </w:r>
      <w:r>
        <w:rPr>
          <w:sz w:val="18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1AC07163" w:rsidR="00E36221" w:rsidRDefault="00745E91" w:rsidP="00745E91">
    <w:pPr>
      <w:pStyle w:val="Header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1E1FD10E">
          <wp:simplePos x="0" y="0"/>
          <wp:positionH relativeFrom="column">
            <wp:posOffset>-408305</wp:posOffset>
          </wp:positionH>
          <wp:positionV relativeFrom="paragraph">
            <wp:posOffset>-424594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59776" behindDoc="0" locked="0" layoutInCell="1" allowOverlap="1" wp14:anchorId="471C9F27" wp14:editId="2536C928">
          <wp:simplePos x="0" y="0"/>
          <wp:positionH relativeFrom="column">
            <wp:posOffset>5087151</wp:posOffset>
          </wp:positionH>
          <wp:positionV relativeFrom="paragraph">
            <wp:posOffset>-422578</wp:posOffset>
          </wp:positionV>
          <wp:extent cx="1104900" cy="771525"/>
          <wp:effectExtent l="0" t="0" r="0" b="9525"/>
          <wp:wrapSquare wrapText="bothSides"/>
          <wp:docPr id="4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4D0CA0DD">
              <wp:simplePos x="0" y="0"/>
              <wp:positionH relativeFrom="column">
                <wp:posOffset>508635</wp:posOffset>
              </wp:positionH>
              <wp:positionV relativeFrom="paragraph">
                <wp:posOffset>-307368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0.05pt;margin-top:-24.2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BLjUZLdAAAACQEAAA8A&#10;AAAAAAAAAAAAAAAAXgQAAGRycy9kb3ducmV2LnhtbFBLBQYAAAAABAAEAPMAAABoBQAAAAA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2D59783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5E917437" w:rsidR="00E36221" w:rsidRDefault="00E36221" w:rsidP="00F03F1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left:0;text-align:left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5E917437" w:rsidR="00E36221" w:rsidRDefault="00E36221" w:rsidP="00F03F1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2"/>
  </w:num>
  <w:num w:numId="4">
    <w:abstractNumId w:val="16"/>
  </w:num>
  <w:num w:numId="5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5"/>
  </w:num>
  <w:num w:numId="16">
    <w:abstractNumId w:val="27"/>
  </w:num>
  <w:num w:numId="17">
    <w:abstractNumId w:val="26"/>
  </w:num>
  <w:num w:numId="18">
    <w:abstractNumId w:val="9"/>
  </w:num>
  <w:num w:numId="19">
    <w:abstractNumId w:val="6"/>
  </w:num>
  <w:num w:numId="20">
    <w:abstractNumId w:val="17"/>
  </w:num>
  <w:num w:numId="21">
    <w:abstractNumId w:val="13"/>
    <w:lvlOverride w:ilvl="0">
      <w:startOverride w:val="1"/>
    </w:lvlOverride>
  </w:num>
  <w:num w:numId="22">
    <w:abstractNumId w:val="35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0"/>
  </w:num>
  <w:num w:numId="26">
    <w:abstractNumId w:val="3"/>
  </w:num>
  <w:num w:numId="27">
    <w:abstractNumId w:val="31"/>
  </w:num>
  <w:num w:numId="28">
    <w:abstractNumId w:val="6"/>
  </w:num>
  <w:num w:numId="29">
    <w:abstractNumId w:val="22"/>
  </w:num>
  <w:num w:numId="30">
    <w:abstractNumId w:val="10"/>
  </w:num>
  <w:num w:numId="31">
    <w:abstractNumId w:val="29"/>
  </w:num>
  <w:num w:numId="32">
    <w:abstractNumId w:val="8"/>
  </w:num>
  <w:num w:numId="33">
    <w:abstractNumId w:val="34"/>
  </w:num>
  <w:num w:numId="34">
    <w:abstractNumId w:val="7"/>
  </w:num>
  <w:num w:numId="35">
    <w:abstractNumId w:val="1"/>
  </w:num>
  <w:num w:numId="36">
    <w:abstractNumId w:val="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5"/>
  </w:num>
  <w:num w:numId="40">
    <w:abstractNumId w:val="18"/>
  </w:num>
  <w:num w:numId="41">
    <w:abstractNumId w:val="2"/>
  </w:num>
  <w:num w:numId="42">
    <w:abstractNumId w:val="12"/>
  </w:num>
  <w:num w:numId="43">
    <w:abstractNumId w:val="19"/>
  </w:num>
  <w:num w:numId="44">
    <w:abstractNumId w:val="5"/>
  </w:num>
  <w:num w:numId="4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509DD"/>
    <w:rsid w:val="00067928"/>
    <w:rsid w:val="00083939"/>
    <w:rsid w:val="00090D03"/>
    <w:rsid w:val="000B5B98"/>
    <w:rsid w:val="000D3A80"/>
    <w:rsid w:val="000F1D05"/>
    <w:rsid w:val="001326A8"/>
    <w:rsid w:val="00163A8E"/>
    <w:rsid w:val="00164857"/>
    <w:rsid w:val="00165A30"/>
    <w:rsid w:val="00170B7F"/>
    <w:rsid w:val="00174A31"/>
    <w:rsid w:val="001757CD"/>
    <w:rsid w:val="00183507"/>
    <w:rsid w:val="00183644"/>
    <w:rsid w:val="001A1237"/>
    <w:rsid w:val="001B3C13"/>
    <w:rsid w:val="001B4C8B"/>
    <w:rsid w:val="001C12C4"/>
    <w:rsid w:val="001C7361"/>
    <w:rsid w:val="001E6EC8"/>
    <w:rsid w:val="001E7119"/>
    <w:rsid w:val="001F4EBA"/>
    <w:rsid w:val="00216936"/>
    <w:rsid w:val="002216AF"/>
    <w:rsid w:val="002253E0"/>
    <w:rsid w:val="002625A7"/>
    <w:rsid w:val="00265D7A"/>
    <w:rsid w:val="00282E90"/>
    <w:rsid w:val="002901DD"/>
    <w:rsid w:val="0029093B"/>
    <w:rsid w:val="002978AB"/>
    <w:rsid w:val="002C3D61"/>
    <w:rsid w:val="002E4F16"/>
    <w:rsid w:val="002E5139"/>
    <w:rsid w:val="0035176C"/>
    <w:rsid w:val="0038567A"/>
    <w:rsid w:val="003A2EFA"/>
    <w:rsid w:val="003C784E"/>
    <w:rsid w:val="003F0859"/>
    <w:rsid w:val="00406EA8"/>
    <w:rsid w:val="00427B2F"/>
    <w:rsid w:val="004451E2"/>
    <w:rsid w:val="004455D1"/>
    <w:rsid w:val="00465364"/>
    <w:rsid w:val="00477069"/>
    <w:rsid w:val="004836DB"/>
    <w:rsid w:val="004B62D1"/>
    <w:rsid w:val="00506D5D"/>
    <w:rsid w:val="0051524A"/>
    <w:rsid w:val="00515489"/>
    <w:rsid w:val="005472C1"/>
    <w:rsid w:val="00551CF9"/>
    <w:rsid w:val="0056119F"/>
    <w:rsid w:val="0057427D"/>
    <w:rsid w:val="005A2C71"/>
    <w:rsid w:val="005A5052"/>
    <w:rsid w:val="005C5B82"/>
    <w:rsid w:val="005D6327"/>
    <w:rsid w:val="006050CF"/>
    <w:rsid w:val="00607256"/>
    <w:rsid w:val="00636223"/>
    <w:rsid w:val="00636C7F"/>
    <w:rsid w:val="00646D59"/>
    <w:rsid w:val="00655618"/>
    <w:rsid w:val="006B52F1"/>
    <w:rsid w:val="006C1144"/>
    <w:rsid w:val="006E1C45"/>
    <w:rsid w:val="006E1DC2"/>
    <w:rsid w:val="006F25F7"/>
    <w:rsid w:val="007161B9"/>
    <w:rsid w:val="00745E91"/>
    <w:rsid w:val="00756BFF"/>
    <w:rsid w:val="007841F0"/>
    <w:rsid w:val="007901B1"/>
    <w:rsid w:val="007D0E5E"/>
    <w:rsid w:val="007E1EEB"/>
    <w:rsid w:val="007E5DA6"/>
    <w:rsid w:val="007F2774"/>
    <w:rsid w:val="00802915"/>
    <w:rsid w:val="0081388A"/>
    <w:rsid w:val="00823F08"/>
    <w:rsid w:val="008317A2"/>
    <w:rsid w:val="00872AAB"/>
    <w:rsid w:val="00893057"/>
    <w:rsid w:val="008B0479"/>
    <w:rsid w:val="008C002E"/>
    <w:rsid w:val="0091455D"/>
    <w:rsid w:val="00923CD4"/>
    <w:rsid w:val="00966272"/>
    <w:rsid w:val="009719B1"/>
    <w:rsid w:val="00984EA6"/>
    <w:rsid w:val="009A557E"/>
    <w:rsid w:val="009B58DA"/>
    <w:rsid w:val="009D365A"/>
    <w:rsid w:val="009D45B1"/>
    <w:rsid w:val="009E345F"/>
    <w:rsid w:val="00A05111"/>
    <w:rsid w:val="00A76899"/>
    <w:rsid w:val="00A84311"/>
    <w:rsid w:val="00AB434A"/>
    <w:rsid w:val="00B57AF2"/>
    <w:rsid w:val="00B60364"/>
    <w:rsid w:val="00B61072"/>
    <w:rsid w:val="00BC17AB"/>
    <w:rsid w:val="00BD25DD"/>
    <w:rsid w:val="00BD6A27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E0615"/>
    <w:rsid w:val="00CE4176"/>
    <w:rsid w:val="00D06740"/>
    <w:rsid w:val="00D37C00"/>
    <w:rsid w:val="00D40C86"/>
    <w:rsid w:val="00D668E7"/>
    <w:rsid w:val="00D71825"/>
    <w:rsid w:val="00D73B80"/>
    <w:rsid w:val="00D83861"/>
    <w:rsid w:val="00D86950"/>
    <w:rsid w:val="00DA0629"/>
    <w:rsid w:val="00DC72CB"/>
    <w:rsid w:val="00DE4086"/>
    <w:rsid w:val="00DF283C"/>
    <w:rsid w:val="00DF474F"/>
    <w:rsid w:val="00E23319"/>
    <w:rsid w:val="00E3442A"/>
    <w:rsid w:val="00E36221"/>
    <w:rsid w:val="00E423B5"/>
    <w:rsid w:val="00E425CA"/>
    <w:rsid w:val="00E431EB"/>
    <w:rsid w:val="00E541B4"/>
    <w:rsid w:val="00E61DF0"/>
    <w:rsid w:val="00E63498"/>
    <w:rsid w:val="00E76B7E"/>
    <w:rsid w:val="00E82935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45&amp;lang=s" TargetMode="External"/><Relationship Id="rId13" Type="http://schemas.openxmlformats.org/officeDocument/2006/relationships/hyperlink" Target="http://scm.oas.org/IDMS/Redirectpage.aspx?class=cidi/INF.&amp;classNum=446&amp;lang=e" TargetMode="External"/><Relationship Id="rId18" Type="http://schemas.openxmlformats.org/officeDocument/2006/relationships/hyperlink" Target="http://scm.oas.org/IDMS/Redirectpage.aspx?class=cidi/doc.&amp;classNum=320&amp;lang=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321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46&amp;lang=s" TargetMode="External"/><Relationship Id="rId17" Type="http://schemas.openxmlformats.org/officeDocument/2006/relationships/hyperlink" Target="http://scm.oas.org/IDMS/Redirectpage.aspx?class=cidi/doc.&amp;classNum=320&amp;lang=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46&amp;lang=p" TargetMode="External"/><Relationship Id="rId20" Type="http://schemas.openxmlformats.org/officeDocument/2006/relationships/hyperlink" Target="http://scm.oas.org/IDMS/Redirectpage.aspx?class=cidi/doc.&amp;classNum=321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45lang=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46&amp;lang=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scm.oas.org/IDMS/Redirectpage.aspx?class=CIDI/INF.&amp;classNum=445&amp;lang=f" TargetMode="External"/><Relationship Id="rId19" Type="http://schemas.openxmlformats.org/officeDocument/2006/relationships/hyperlink" Target="http://scm.oas.org/IDMS/Redirectpage.aspx?class=cidi/doc.&amp;classNum=320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45&amp;lang=e" TargetMode="External"/><Relationship Id="rId14" Type="http://schemas.openxmlformats.org/officeDocument/2006/relationships/hyperlink" Target="http://scm.oas.org/IDMS/Redirectpage.aspx?class=cidi/INF.&amp;classNum=446&amp;lang=f" TargetMode="External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3023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2021-08-30T14:04:00Z</dcterms:created>
  <dcterms:modified xsi:type="dcterms:W3CDTF">2021-08-30T14:06:00Z</dcterms:modified>
</cp:coreProperties>
</file>