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710992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710992">
        <w:rPr>
          <w:b/>
          <w:sz w:val="22"/>
          <w:szCs w:val="22"/>
        </w:rPr>
        <w:tab/>
      </w:r>
    </w:p>
    <w:p w14:paraId="54D4CCB2" w14:textId="77777777" w:rsidR="00DC72CB" w:rsidRPr="00710992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710992">
        <w:rPr>
          <w:sz w:val="22"/>
          <w:szCs w:val="22"/>
        </w:rPr>
        <w:tab/>
      </w:r>
    </w:p>
    <w:p w14:paraId="51DF4BE5" w14:textId="6AB79E53" w:rsidR="00F03F16" w:rsidRPr="00E25ED9" w:rsidRDefault="00DC72CB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"/>
        </w:rPr>
        <w:tab/>
      </w:r>
      <w:r w:rsidRPr="00E25ED9">
        <w:rPr>
          <w:sz w:val="22"/>
          <w:szCs w:val="22"/>
          <w:lang w:val="es-US"/>
        </w:rPr>
        <w:t>OEA/</w:t>
      </w:r>
      <w:proofErr w:type="spellStart"/>
      <w:r w:rsidRPr="00E25ED9">
        <w:rPr>
          <w:sz w:val="22"/>
          <w:szCs w:val="22"/>
          <w:lang w:val="es-US"/>
        </w:rPr>
        <w:t>Ser.W</w:t>
      </w:r>
      <w:proofErr w:type="spellEnd"/>
    </w:p>
    <w:p w14:paraId="190B89F5" w14:textId="085E9F6E" w:rsidR="00C33235" w:rsidRPr="00E25ED9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E25ED9">
        <w:rPr>
          <w:b/>
          <w:sz w:val="22"/>
          <w:szCs w:val="22"/>
          <w:lang w:val="es-US"/>
        </w:rPr>
        <w:tab/>
      </w:r>
      <w:r w:rsidRPr="00E25ED9">
        <w:rPr>
          <w:sz w:val="22"/>
          <w:szCs w:val="22"/>
          <w:lang w:val="es-US"/>
        </w:rPr>
        <w:t>CIDI/OD</w:t>
      </w:r>
      <w:r w:rsidR="00965813" w:rsidRPr="00E25ED9">
        <w:rPr>
          <w:sz w:val="22"/>
          <w:szCs w:val="22"/>
          <w:lang w:val="es-US"/>
        </w:rPr>
        <w:t>-</w:t>
      </w:r>
      <w:r w:rsidR="009D1D5C" w:rsidRPr="00E25ED9">
        <w:rPr>
          <w:sz w:val="22"/>
          <w:szCs w:val="22"/>
          <w:lang w:val="es-US"/>
        </w:rPr>
        <w:t>133</w:t>
      </w:r>
      <w:r w:rsidRPr="00E25ED9">
        <w:rPr>
          <w:sz w:val="22"/>
          <w:szCs w:val="22"/>
          <w:lang w:val="es-US"/>
        </w:rPr>
        <w:t>/2</w:t>
      </w:r>
      <w:r w:rsidR="00C33235" w:rsidRPr="00E25ED9">
        <w:rPr>
          <w:sz w:val="22"/>
          <w:szCs w:val="22"/>
          <w:lang w:val="es-US"/>
        </w:rPr>
        <w:t>3</w:t>
      </w:r>
      <w:r w:rsidR="00DB6D72" w:rsidRPr="00E25ED9">
        <w:rPr>
          <w:sz w:val="22"/>
          <w:szCs w:val="22"/>
          <w:lang w:val="es-US"/>
        </w:rPr>
        <w:t xml:space="preserve"> </w:t>
      </w:r>
      <w:r w:rsidR="005F368C" w:rsidRPr="00E25ED9">
        <w:rPr>
          <w:sz w:val="22"/>
          <w:szCs w:val="22"/>
          <w:lang w:val="es-US"/>
        </w:rPr>
        <w:t>rev.1</w:t>
      </w:r>
    </w:p>
    <w:p w14:paraId="12E1CAFA" w14:textId="5AA70A1B" w:rsidR="00F03F16" w:rsidRPr="00710992" w:rsidRDefault="00C33235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E25ED9">
        <w:rPr>
          <w:sz w:val="22"/>
          <w:szCs w:val="22"/>
          <w:lang w:val="es-US"/>
        </w:rPr>
        <w:tab/>
      </w:r>
      <w:r w:rsidR="009D1D5C">
        <w:rPr>
          <w:sz w:val="22"/>
          <w:szCs w:val="22"/>
          <w:lang w:val="es-US"/>
        </w:rPr>
        <w:t>2</w:t>
      </w:r>
      <w:r w:rsidR="005F368C">
        <w:rPr>
          <w:sz w:val="22"/>
          <w:szCs w:val="22"/>
          <w:lang w:val="es-US"/>
        </w:rPr>
        <w:t>5</w:t>
      </w:r>
      <w:r w:rsidR="009D1D5C">
        <w:rPr>
          <w:sz w:val="22"/>
          <w:szCs w:val="22"/>
          <w:lang w:val="es-US"/>
        </w:rPr>
        <w:t xml:space="preserve"> </w:t>
      </w:r>
      <w:r w:rsidR="008D1237" w:rsidRPr="00710992">
        <w:rPr>
          <w:sz w:val="22"/>
          <w:szCs w:val="22"/>
          <w:lang w:val="es-US"/>
        </w:rPr>
        <w:t>abril</w:t>
      </w:r>
      <w:r w:rsidRPr="00710992">
        <w:rPr>
          <w:sz w:val="22"/>
          <w:szCs w:val="22"/>
          <w:lang w:val="es-US"/>
        </w:rPr>
        <w:t xml:space="preserve"> </w:t>
      </w:r>
      <w:r w:rsidR="00DE4204" w:rsidRPr="00710992">
        <w:rPr>
          <w:sz w:val="22"/>
          <w:szCs w:val="22"/>
          <w:lang w:val="es-US"/>
        </w:rPr>
        <w:t>202</w:t>
      </w:r>
      <w:r w:rsidRPr="00710992">
        <w:rPr>
          <w:sz w:val="22"/>
          <w:szCs w:val="22"/>
          <w:lang w:val="es-US"/>
        </w:rPr>
        <w:t>3</w:t>
      </w:r>
    </w:p>
    <w:p w14:paraId="7B34A4DF" w14:textId="1C3E1613" w:rsidR="00F03F16" w:rsidRPr="00710992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ab/>
        <w:t xml:space="preserve">Original: </w:t>
      </w:r>
      <w:r w:rsidR="002911B1" w:rsidRPr="00710992">
        <w:rPr>
          <w:sz w:val="22"/>
          <w:szCs w:val="22"/>
          <w:lang w:val="es-US"/>
        </w:rPr>
        <w:t>español</w:t>
      </w:r>
    </w:p>
    <w:p w14:paraId="03E42089" w14:textId="77777777" w:rsidR="00DB5748" w:rsidRPr="00710992" w:rsidRDefault="00DB5748" w:rsidP="00D418AD">
      <w:pPr>
        <w:jc w:val="center"/>
        <w:rPr>
          <w:sz w:val="22"/>
          <w:szCs w:val="22"/>
          <w:lang w:val="es-US"/>
        </w:rPr>
      </w:pPr>
    </w:p>
    <w:p w14:paraId="12C57E8E" w14:textId="77777777" w:rsidR="00710992" w:rsidRPr="00710992" w:rsidRDefault="00710992" w:rsidP="00D418AD">
      <w:pPr>
        <w:jc w:val="center"/>
        <w:rPr>
          <w:sz w:val="22"/>
          <w:szCs w:val="22"/>
          <w:lang w:val="es-US"/>
        </w:rPr>
      </w:pPr>
    </w:p>
    <w:p w14:paraId="04CE318F" w14:textId="35962ADA" w:rsidR="00F03F16" w:rsidRPr="00710992" w:rsidRDefault="00BE3075" w:rsidP="00D418AD">
      <w:pPr>
        <w:jc w:val="center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ORDEN DEL DÍA</w:t>
      </w:r>
    </w:p>
    <w:p w14:paraId="75500114" w14:textId="77777777" w:rsidR="00F03F16" w:rsidRPr="00710992" w:rsidRDefault="00F03F16" w:rsidP="00D418AD">
      <w:pPr>
        <w:pStyle w:val="CPTitle"/>
        <w:jc w:val="left"/>
        <w:rPr>
          <w:lang w:val="es-US"/>
        </w:rPr>
      </w:pPr>
    </w:p>
    <w:p w14:paraId="19465D12" w14:textId="4AE1FEE1" w:rsidR="00F03F16" w:rsidRPr="00710992" w:rsidRDefault="00D9724D" w:rsidP="00D418AD">
      <w:pPr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D</w:t>
      </w:r>
      <w:r w:rsidR="00BE3075" w:rsidRPr="00710992">
        <w:rPr>
          <w:sz w:val="22"/>
          <w:szCs w:val="22"/>
          <w:u w:val="single"/>
          <w:lang w:val="es-US"/>
        </w:rPr>
        <w:t>ía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proofErr w:type="gramStart"/>
      <w:r w:rsidR="00BE3075" w:rsidRPr="00710992">
        <w:rPr>
          <w:sz w:val="22"/>
          <w:szCs w:val="22"/>
          <w:lang w:val="es-US"/>
        </w:rPr>
        <w:t>Martes</w:t>
      </w:r>
      <w:proofErr w:type="gramEnd"/>
      <w:r w:rsidR="00BE3075" w:rsidRPr="00710992">
        <w:rPr>
          <w:sz w:val="22"/>
          <w:szCs w:val="22"/>
          <w:lang w:val="es-US"/>
        </w:rPr>
        <w:t>,</w:t>
      </w:r>
      <w:r w:rsidR="004430DA" w:rsidRPr="00710992">
        <w:rPr>
          <w:sz w:val="22"/>
          <w:szCs w:val="22"/>
          <w:lang w:val="es-US"/>
        </w:rPr>
        <w:t xml:space="preserve"> </w:t>
      </w:r>
      <w:r w:rsidR="00C33235" w:rsidRPr="00710992">
        <w:rPr>
          <w:sz w:val="22"/>
          <w:szCs w:val="22"/>
          <w:lang w:val="es-US"/>
        </w:rPr>
        <w:t>2</w:t>
      </w:r>
      <w:r w:rsidR="008D1237" w:rsidRPr="00710992">
        <w:rPr>
          <w:sz w:val="22"/>
          <w:szCs w:val="22"/>
          <w:lang w:val="es-US"/>
        </w:rPr>
        <w:t xml:space="preserve">5 de abril de </w:t>
      </w:r>
      <w:r w:rsidR="00C33235" w:rsidRPr="00710992">
        <w:rPr>
          <w:sz w:val="22"/>
          <w:szCs w:val="22"/>
          <w:lang w:val="es-US"/>
        </w:rPr>
        <w:t>2023</w:t>
      </w:r>
    </w:p>
    <w:p w14:paraId="3B6D384E" w14:textId="08DB2A6A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Hora</w:t>
      </w:r>
      <w:r w:rsidR="00F03F16" w:rsidRPr="00710992">
        <w:rPr>
          <w:sz w:val="22"/>
          <w:szCs w:val="22"/>
          <w:u w:val="single"/>
          <w:lang w:val="es-US"/>
        </w:rPr>
        <w:t>:</w:t>
      </w:r>
      <w:r w:rsidR="00F03F16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10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00 a.m.</w:t>
      </w:r>
      <w:r w:rsidR="00D0027D" w:rsidRPr="00710992">
        <w:rPr>
          <w:sz w:val="22"/>
          <w:szCs w:val="22"/>
          <w:lang w:val="es-US"/>
        </w:rPr>
        <w:t xml:space="preserve"> </w:t>
      </w:r>
      <w:r w:rsidR="00F03F16" w:rsidRPr="00710992">
        <w:rPr>
          <w:sz w:val="22"/>
          <w:szCs w:val="22"/>
          <w:lang w:val="es-US"/>
        </w:rPr>
        <w:t xml:space="preserve"> - </w:t>
      </w:r>
      <w:r w:rsidR="00C33235" w:rsidRPr="00710992">
        <w:rPr>
          <w:sz w:val="22"/>
          <w:szCs w:val="22"/>
          <w:lang w:val="es-US"/>
        </w:rPr>
        <w:t>1</w:t>
      </w:r>
      <w:r w:rsidR="00D0027D" w:rsidRPr="00710992">
        <w:rPr>
          <w:sz w:val="22"/>
          <w:szCs w:val="22"/>
          <w:lang w:val="es-US"/>
        </w:rPr>
        <w:t>:</w:t>
      </w:r>
      <w:r w:rsidR="00C33235" w:rsidRPr="00710992">
        <w:rPr>
          <w:sz w:val="22"/>
          <w:szCs w:val="22"/>
          <w:lang w:val="es-US"/>
        </w:rPr>
        <w:t>0</w:t>
      </w:r>
      <w:r w:rsidR="00D0027D" w:rsidRPr="00710992">
        <w:rPr>
          <w:sz w:val="22"/>
          <w:szCs w:val="22"/>
          <w:lang w:val="es-US"/>
        </w:rPr>
        <w:t xml:space="preserve">0 </w:t>
      </w:r>
      <w:r w:rsidR="00F03F16" w:rsidRPr="00710992">
        <w:rPr>
          <w:sz w:val="22"/>
          <w:szCs w:val="22"/>
          <w:lang w:val="es-US"/>
        </w:rPr>
        <w:t>p.m.</w:t>
      </w:r>
    </w:p>
    <w:p w14:paraId="6815EE16" w14:textId="03F54637" w:rsidR="00F03F16" w:rsidRPr="00710992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Lugar</w:t>
      </w:r>
      <w:r w:rsidR="00F03F16" w:rsidRPr="00710992">
        <w:rPr>
          <w:sz w:val="22"/>
          <w:szCs w:val="22"/>
          <w:lang w:val="es-US"/>
        </w:rPr>
        <w:t>:</w:t>
      </w:r>
      <w:r w:rsidR="006730DB" w:rsidRPr="00710992">
        <w:rPr>
          <w:sz w:val="22"/>
          <w:szCs w:val="22"/>
          <w:lang w:val="es-US"/>
        </w:rPr>
        <w:tab/>
      </w:r>
      <w:r w:rsidR="00C33235" w:rsidRPr="00710992">
        <w:rPr>
          <w:sz w:val="22"/>
          <w:szCs w:val="22"/>
          <w:lang w:val="es-US"/>
        </w:rPr>
        <w:t>Salón de las Américas</w:t>
      </w:r>
    </w:p>
    <w:p w14:paraId="54C8BCEA" w14:textId="51200ACC" w:rsidR="00486F02" w:rsidRPr="00710992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710992" w:rsidRDefault="009A1686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0B496B55" w:rsidR="00F03F16" w:rsidRPr="00710992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US"/>
        </w:rPr>
        <w:t>Considera</w:t>
      </w:r>
      <w:r w:rsidR="00BE3075" w:rsidRPr="00710992">
        <w:rPr>
          <w:sz w:val="22"/>
          <w:szCs w:val="22"/>
          <w:lang w:val="es-US"/>
        </w:rPr>
        <w:t>ción y aprobación del proyecto de orden del día</w:t>
      </w:r>
      <w:r w:rsidR="00F03F16" w:rsidRPr="00710992">
        <w:rPr>
          <w:sz w:val="22"/>
          <w:szCs w:val="22"/>
          <w:lang w:val="es-US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 w:rsidRPr="00710992">
        <w:rPr>
          <w:sz w:val="22"/>
          <w:szCs w:val="22"/>
          <w:lang w:val="es-US"/>
        </w:rPr>
        <w:t>(CIDI/OD-</w:t>
      </w:r>
      <w:r w:rsidR="009D1D5C">
        <w:rPr>
          <w:sz w:val="22"/>
          <w:szCs w:val="22"/>
          <w:lang w:val="es-US"/>
        </w:rPr>
        <w:t>133</w:t>
      </w:r>
      <w:r w:rsidR="00257159" w:rsidRPr="00710992">
        <w:rPr>
          <w:sz w:val="22"/>
          <w:szCs w:val="22"/>
          <w:lang w:val="es-US"/>
        </w:rPr>
        <w:t>/23)</w:t>
      </w:r>
    </w:p>
    <w:p w14:paraId="66E72334" w14:textId="1F900E09" w:rsidR="00AD5BC9" w:rsidRPr="00710992" w:rsidRDefault="00AD5BC9" w:rsidP="00D418AD">
      <w:pPr>
        <w:rPr>
          <w:sz w:val="22"/>
          <w:szCs w:val="22"/>
          <w:lang w:val="es-US"/>
        </w:rPr>
      </w:pPr>
    </w:p>
    <w:p w14:paraId="29571913" w14:textId="11DFBF4E" w:rsidR="00DF741E" w:rsidRPr="00710992" w:rsidRDefault="008D1237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-ES"/>
        </w:rPr>
        <w:t>Hacia un plan colaborativo regional para el financiamiento climático en las Américas</w:t>
      </w:r>
    </w:p>
    <w:p w14:paraId="214CD84C" w14:textId="2FA97CDD" w:rsidR="00C33235" w:rsidRPr="00710992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710992">
        <w:rPr>
          <w:bCs/>
          <w:sz w:val="22"/>
          <w:szCs w:val="22"/>
          <w:lang w:val="pt-BR" w:eastAsia="ar-SA"/>
        </w:rPr>
        <w:t>-</w:t>
      </w:r>
      <w:r w:rsidRPr="00710992">
        <w:rPr>
          <w:bCs/>
          <w:sz w:val="22"/>
          <w:szCs w:val="22"/>
          <w:lang w:val="pt-BR" w:eastAsia="ar-SA"/>
        </w:rPr>
        <w:tab/>
      </w:r>
      <w:r w:rsidR="00DF741E" w:rsidRPr="00710992">
        <w:rPr>
          <w:bCs/>
          <w:sz w:val="22"/>
          <w:szCs w:val="22"/>
          <w:lang w:val="pt-BR" w:eastAsia="ar-SA"/>
        </w:rPr>
        <w:t>Nota Conceptual</w:t>
      </w:r>
      <w:r w:rsidRPr="00710992">
        <w:rPr>
          <w:bCs/>
          <w:sz w:val="22"/>
          <w:szCs w:val="22"/>
          <w:lang w:val="pt-BR" w:eastAsia="ar-SA"/>
        </w:rPr>
        <w:t xml:space="preserve">: </w:t>
      </w:r>
      <w:bookmarkEnd w:id="2"/>
      <w:r w:rsidRPr="00710992">
        <w:rPr>
          <w:bCs/>
          <w:sz w:val="22"/>
          <w:szCs w:val="22"/>
          <w:lang w:val="pt-BR" w:eastAsia="ar-SA"/>
        </w:rPr>
        <w:t xml:space="preserve"> </w:t>
      </w:r>
      <w:r w:rsidR="005C34F5" w:rsidRPr="00710992">
        <w:rPr>
          <w:bCs/>
          <w:sz w:val="22"/>
          <w:szCs w:val="22"/>
          <w:lang w:val="pt-BR" w:eastAsia="ar-SA"/>
        </w:rPr>
        <w:t xml:space="preserve">documento </w:t>
      </w:r>
      <w:r w:rsidR="00DF741E" w:rsidRPr="00710992">
        <w:rPr>
          <w:bCs/>
          <w:sz w:val="22"/>
          <w:szCs w:val="22"/>
          <w:lang w:val="pt-BR"/>
        </w:rPr>
        <w:t>CIDI/INF. 5</w:t>
      </w:r>
      <w:r w:rsidR="008D1237" w:rsidRPr="00710992">
        <w:rPr>
          <w:bCs/>
          <w:sz w:val="22"/>
          <w:szCs w:val="22"/>
          <w:lang w:val="pt-BR"/>
        </w:rPr>
        <w:t>43</w:t>
      </w:r>
      <w:r w:rsidR="00DF741E" w:rsidRPr="00710992">
        <w:rPr>
          <w:bCs/>
          <w:sz w:val="22"/>
          <w:szCs w:val="22"/>
          <w:lang w:val="pt-BR"/>
        </w:rPr>
        <w:t xml:space="preserve">/23: </w:t>
      </w:r>
      <w:hyperlink r:id="rId8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710992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Español</w:t>
        </w:r>
      </w:hyperlink>
      <w:r w:rsidR="00DF741E" w:rsidRPr="00710992">
        <w:rPr>
          <w:bCs/>
          <w:sz w:val="22"/>
          <w:szCs w:val="22"/>
          <w:lang w:val="pt-BR"/>
        </w:rPr>
        <w:t xml:space="preserve">  </w:t>
      </w:r>
      <w:hyperlink r:id="rId10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710992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710992">
        <w:rPr>
          <w:bCs/>
          <w:sz w:val="22"/>
          <w:szCs w:val="22"/>
          <w:lang w:val="pt-BR"/>
        </w:rPr>
        <w:t xml:space="preserve">| </w:t>
      </w:r>
      <w:hyperlink r:id="rId11" w:history="1">
        <w:r w:rsidR="00DF741E" w:rsidRPr="00710992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1310023D" w14:textId="7CF8BF21" w:rsidR="00C33235" w:rsidRPr="00B44E2F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lang w:val="pt-BR"/>
        </w:rPr>
      </w:pPr>
    </w:p>
    <w:p w14:paraId="349BF8E9" w14:textId="179809E4" w:rsidR="00B44E2F" w:rsidRPr="00B44E2F" w:rsidRDefault="00B44E2F" w:rsidP="00B44E2F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/>
        <w:jc w:val="both"/>
        <w:rPr>
          <w:sz w:val="22"/>
          <w:szCs w:val="22"/>
          <w:lang w:val="es-US"/>
        </w:rPr>
      </w:pPr>
      <w:r w:rsidRPr="00B44E2F">
        <w:rPr>
          <w:sz w:val="22"/>
          <w:szCs w:val="22"/>
          <w:lang w:val="es-US"/>
        </w:rPr>
        <w:t xml:space="preserve">Palabras de apertura sobre financiamiento climático a cargo del Senador </w:t>
      </w:r>
      <w:r>
        <w:rPr>
          <w:sz w:val="22"/>
          <w:szCs w:val="22"/>
          <w:lang w:val="es-US"/>
        </w:rPr>
        <w:t xml:space="preserve">Michael </w:t>
      </w:r>
      <w:proofErr w:type="spellStart"/>
      <w:r>
        <w:rPr>
          <w:sz w:val="22"/>
          <w:szCs w:val="22"/>
          <w:lang w:val="es-US"/>
        </w:rPr>
        <w:t>Halkitis</w:t>
      </w:r>
      <w:proofErr w:type="spellEnd"/>
      <w:r>
        <w:rPr>
          <w:sz w:val="22"/>
          <w:szCs w:val="22"/>
          <w:lang w:val="es-US"/>
        </w:rPr>
        <w:t>, Ministro de Asuntos Económicos de Las Bahamas y Presidente de la Comisión Interamericana de Desarrollo Sostenible</w:t>
      </w:r>
    </w:p>
    <w:p w14:paraId="5D977690" w14:textId="77777777" w:rsidR="00B44E2F" w:rsidRDefault="00B44E2F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es-US"/>
        </w:rPr>
      </w:pPr>
    </w:p>
    <w:p w14:paraId="49B276F7" w14:textId="3F8CB8BF" w:rsidR="00C33235" w:rsidRPr="00710992" w:rsidRDefault="00C33235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Panelistas</w:t>
      </w:r>
      <w:r w:rsidRPr="00710992">
        <w:rPr>
          <w:sz w:val="22"/>
          <w:szCs w:val="22"/>
          <w:lang w:val="es-US"/>
        </w:rPr>
        <w:t>:</w:t>
      </w:r>
    </w:p>
    <w:p w14:paraId="4EF9AEAB" w14:textId="7405FFD8" w:rsidR="00C87669" w:rsidRPr="003A7E3D" w:rsidRDefault="003A7E3D" w:rsidP="003A7E3D">
      <w:pPr>
        <w:pStyle w:val="ListParagraph0"/>
        <w:numPr>
          <w:ilvl w:val="4"/>
          <w:numId w:val="1"/>
        </w:numPr>
        <w:tabs>
          <w:tab w:val="left" w:pos="1980"/>
          <w:tab w:val="left" w:pos="2340"/>
        </w:tabs>
        <w:snapToGrid w:val="0"/>
        <w:ind w:hanging="2520"/>
        <w:jc w:val="both"/>
        <w:rPr>
          <w:color w:val="000000" w:themeColor="text1"/>
          <w:sz w:val="22"/>
          <w:szCs w:val="22"/>
          <w:lang w:val="es-US"/>
        </w:rPr>
      </w:pPr>
      <w:r w:rsidRPr="003A7E3D">
        <w:rPr>
          <w:sz w:val="22"/>
          <w:szCs w:val="22"/>
          <w:lang w:val="es-US"/>
        </w:rPr>
        <w:t>Biografía de los panelistas: documento CIDI/INF.5</w:t>
      </w:r>
      <w:r>
        <w:rPr>
          <w:sz w:val="22"/>
          <w:szCs w:val="22"/>
          <w:lang w:val="es-US"/>
        </w:rPr>
        <w:t>45</w:t>
      </w:r>
      <w:r w:rsidRPr="003A7E3D">
        <w:rPr>
          <w:sz w:val="22"/>
          <w:szCs w:val="22"/>
          <w:lang w:val="es-US"/>
        </w:rPr>
        <w:t>/23</w:t>
      </w:r>
      <w:r w:rsidR="009D1D5C">
        <w:rPr>
          <w:sz w:val="22"/>
          <w:szCs w:val="22"/>
          <w:lang w:val="es-US"/>
        </w:rPr>
        <w:t xml:space="preserve"> rev.1</w:t>
      </w:r>
      <w:r w:rsidRPr="003A7E3D">
        <w:rPr>
          <w:sz w:val="22"/>
          <w:szCs w:val="22"/>
          <w:lang w:val="es-US"/>
        </w:rPr>
        <w:t xml:space="preserve">: </w:t>
      </w:r>
      <w:hyperlink r:id="rId12" w:history="1">
        <w:r w:rsidRPr="003A7E3D">
          <w:rPr>
            <w:rStyle w:val="Hyperlink"/>
            <w:rFonts w:eastAsiaTheme="minorHAnsi"/>
            <w:sz w:val="22"/>
            <w:szCs w:val="22"/>
            <w:lang w:val="es-US"/>
          </w:rPr>
          <w:t>Textual</w:t>
        </w:r>
      </w:hyperlink>
    </w:p>
    <w:p w14:paraId="417E6E9A" w14:textId="77777777" w:rsidR="003A7E3D" w:rsidRPr="00710992" w:rsidRDefault="003A7E3D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1B82036B" w14:textId="3F89D999" w:rsidR="008D1237" w:rsidRPr="00710992" w:rsidRDefault="00DF741E" w:rsidP="008D1237">
      <w:pPr>
        <w:keepNext/>
        <w:keepLines/>
        <w:tabs>
          <w:tab w:val="left" w:pos="1440"/>
          <w:tab w:val="left" w:pos="2160"/>
        </w:tabs>
        <w:ind w:left="1170" w:hanging="90"/>
        <w:jc w:val="both"/>
        <w:rPr>
          <w:sz w:val="22"/>
          <w:szCs w:val="22"/>
          <w:lang w:val="es-ES"/>
        </w:rPr>
      </w:pPr>
      <w:r w:rsidRPr="00710992">
        <w:rPr>
          <w:sz w:val="22"/>
          <w:szCs w:val="22"/>
          <w:lang w:val="es-US"/>
        </w:rPr>
        <w:t xml:space="preserve">- </w:t>
      </w:r>
      <w:r w:rsidR="008D1237" w:rsidRPr="00710992">
        <w:rPr>
          <w:sz w:val="22"/>
          <w:szCs w:val="22"/>
          <w:lang w:val="es-US"/>
        </w:rPr>
        <w:tab/>
      </w:r>
      <w:r w:rsidR="009D1D5C">
        <w:rPr>
          <w:sz w:val="22"/>
          <w:szCs w:val="22"/>
          <w:lang w:val="es-US"/>
        </w:rPr>
        <w:t xml:space="preserve">Carlos Manuel Rodríguez, CEO y </w:t>
      </w:r>
      <w:proofErr w:type="gramStart"/>
      <w:r w:rsidR="009D1D5C">
        <w:rPr>
          <w:sz w:val="22"/>
          <w:szCs w:val="22"/>
          <w:lang w:val="es-US"/>
        </w:rPr>
        <w:t>Presidente</w:t>
      </w:r>
      <w:proofErr w:type="gramEnd"/>
      <w:r w:rsidR="008D1237" w:rsidRPr="00710992">
        <w:rPr>
          <w:sz w:val="22"/>
          <w:szCs w:val="22"/>
          <w:lang w:val="es-ES"/>
        </w:rPr>
        <w:t>, Fondo para el Medio Ambiente Mundial</w:t>
      </w:r>
    </w:p>
    <w:p w14:paraId="65C9EC72" w14:textId="77777777" w:rsidR="008D1237" w:rsidRPr="00710992" w:rsidRDefault="008D1237" w:rsidP="008D123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proofErr w:type="spellStart"/>
      <w:r w:rsidRPr="00710992">
        <w:rPr>
          <w:sz w:val="22"/>
          <w:szCs w:val="22"/>
          <w:lang w:val="es-ES"/>
        </w:rPr>
        <w:t>Saliha</w:t>
      </w:r>
      <w:proofErr w:type="spellEnd"/>
      <w:r w:rsidRPr="00710992">
        <w:rPr>
          <w:sz w:val="22"/>
          <w:szCs w:val="22"/>
          <w:lang w:val="es-ES"/>
        </w:rPr>
        <w:t xml:space="preserve"> </w:t>
      </w:r>
      <w:proofErr w:type="spellStart"/>
      <w:r w:rsidRPr="00710992">
        <w:rPr>
          <w:sz w:val="22"/>
          <w:szCs w:val="22"/>
          <w:lang w:val="es-ES"/>
        </w:rPr>
        <w:t>Dobardzic</w:t>
      </w:r>
      <w:proofErr w:type="spellEnd"/>
      <w:r w:rsidRPr="00710992">
        <w:rPr>
          <w:sz w:val="22"/>
          <w:szCs w:val="22"/>
          <w:lang w:val="es-ES"/>
        </w:rPr>
        <w:t xml:space="preserve">, </w:t>
      </w:r>
      <w:proofErr w:type="gramStart"/>
      <w:r w:rsidRPr="00710992">
        <w:rPr>
          <w:sz w:val="22"/>
          <w:szCs w:val="22"/>
          <w:lang w:val="es-ES"/>
        </w:rPr>
        <w:t>Jefa</w:t>
      </w:r>
      <w:proofErr w:type="gramEnd"/>
      <w:r w:rsidRPr="00710992">
        <w:rPr>
          <w:sz w:val="22"/>
          <w:szCs w:val="22"/>
          <w:lang w:val="es-ES"/>
        </w:rPr>
        <w:t xml:space="preserve"> del Equipo de Programación e Innovación, Fondo de Adaptación</w:t>
      </w:r>
    </w:p>
    <w:p w14:paraId="0E80C3AF" w14:textId="77777777" w:rsidR="008D1237" w:rsidRPr="00710992" w:rsidRDefault="008D1237" w:rsidP="008D123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710992">
        <w:rPr>
          <w:sz w:val="22"/>
          <w:szCs w:val="22"/>
          <w:lang w:val="es-ES"/>
        </w:rPr>
        <w:t>Cayetano Casado Gómez, Gerente Regional, Fondo Verde para el Clima</w:t>
      </w:r>
    </w:p>
    <w:p w14:paraId="7CDFC41F" w14:textId="77777777" w:rsidR="008D1237" w:rsidRPr="00710992" w:rsidRDefault="008D1237" w:rsidP="008D123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710992">
        <w:rPr>
          <w:sz w:val="22"/>
          <w:szCs w:val="22"/>
          <w:lang w:val="es-ES"/>
        </w:rPr>
        <w:t xml:space="preserve">Valerie Isaac, Coordinadora de la Unidad de Sostenibilidad Ambiental, Banco de Desarrollo del Caribe </w:t>
      </w:r>
    </w:p>
    <w:p w14:paraId="2F73D844" w14:textId="27E0D5A3" w:rsidR="008D1237" w:rsidRPr="00710992" w:rsidRDefault="008D1237" w:rsidP="008D1237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jc w:val="both"/>
        <w:rPr>
          <w:sz w:val="22"/>
          <w:szCs w:val="22"/>
          <w:lang w:val="es-ES"/>
        </w:rPr>
      </w:pPr>
      <w:r w:rsidRPr="00710992">
        <w:rPr>
          <w:sz w:val="22"/>
          <w:szCs w:val="22"/>
          <w:lang w:val="es-ES"/>
        </w:rPr>
        <w:t xml:space="preserve">Martha del Castillo, </w:t>
      </w:r>
      <w:proofErr w:type="gramStart"/>
      <w:r w:rsidRPr="00710992">
        <w:rPr>
          <w:sz w:val="22"/>
          <w:szCs w:val="22"/>
          <w:lang w:val="es-ES"/>
        </w:rPr>
        <w:t>Directora</w:t>
      </w:r>
      <w:proofErr w:type="gramEnd"/>
      <w:r w:rsidRPr="00710992">
        <w:rPr>
          <w:sz w:val="22"/>
          <w:szCs w:val="22"/>
          <w:lang w:val="es-ES"/>
        </w:rPr>
        <w:t xml:space="preserve"> de Asesoramiento Técnico sobre Biodiversidad y Clima, Banco de Desarrollo de América Latina </w:t>
      </w:r>
    </w:p>
    <w:p w14:paraId="3EFB2ED1" w14:textId="11B43FEC" w:rsidR="00DF741E" w:rsidRPr="00710992" w:rsidRDefault="00DF741E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446BB5DD" w14:textId="035F2EB1" w:rsidR="006468C4" w:rsidRPr="00710992" w:rsidRDefault="00DF741E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710992">
        <w:rPr>
          <w:sz w:val="22"/>
          <w:szCs w:val="22"/>
          <w:lang w:val="es"/>
        </w:rPr>
        <w:t>Reuni</w:t>
      </w:r>
      <w:r w:rsidR="0069217C" w:rsidRPr="00710992">
        <w:rPr>
          <w:sz w:val="22"/>
          <w:szCs w:val="22"/>
          <w:lang w:val="es"/>
        </w:rPr>
        <w:t xml:space="preserve">ón sectoriales </w:t>
      </w:r>
      <w:r w:rsidRPr="00710992">
        <w:rPr>
          <w:sz w:val="22"/>
          <w:szCs w:val="22"/>
          <w:lang w:val="es"/>
        </w:rPr>
        <w:t xml:space="preserve">del </w:t>
      </w:r>
      <w:r w:rsidR="00C33235" w:rsidRPr="00710992">
        <w:rPr>
          <w:sz w:val="22"/>
          <w:szCs w:val="22"/>
          <w:lang w:val="es"/>
        </w:rPr>
        <w:t>CIDI</w:t>
      </w:r>
    </w:p>
    <w:p w14:paraId="6D2CECB9" w14:textId="77777777" w:rsidR="0069217C" w:rsidRPr="00710992" w:rsidRDefault="0069217C" w:rsidP="00D418AD">
      <w:pPr>
        <w:pStyle w:val="ListParagraph0"/>
        <w:snapToGrid w:val="0"/>
        <w:rPr>
          <w:sz w:val="22"/>
          <w:szCs w:val="22"/>
          <w:lang w:val="es-US"/>
        </w:rPr>
      </w:pPr>
    </w:p>
    <w:p w14:paraId="311C144D" w14:textId="77777777" w:rsidR="00CE5E1B" w:rsidRPr="00710992" w:rsidRDefault="00CB1B8D" w:rsidP="00710992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r w:rsidRPr="00710992">
        <w:rPr>
          <w:sz w:val="22"/>
          <w:szCs w:val="22"/>
          <w:u w:val="single"/>
          <w:lang w:val="es-US"/>
        </w:rPr>
        <w:t>Reunión de ministros</w:t>
      </w:r>
      <w:r w:rsidRPr="00710992">
        <w:rPr>
          <w:sz w:val="22"/>
          <w:szCs w:val="22"/>
          <w:lang w:val="es-US"/>
        </w:rPr>
        <w:t>:</w:t>
      </w:r>
    </w:p>
    <w:p w14:paraId="777916EB" w14:textId="563817E1" w:rsidR="00CB1B8D" w:rsidRPr="00710992" w:rsidRDefault="00CB1B8D" w:rsidP="00CE5E1B">
      <w:pPr>
        <w:snapToGrid w:val="0"/>
        <w:rPr>
          <w:sz w:val="22"/>
          <w:szCs w:val="22"/>
          <w:lang w:val="es-US"/>
        </w:rPr>
      </w:pPr>
    </w:p>
    <w:p w14:paraId="7C1340A0" w14:textId="5DA6C5A3" w:rsidR="00CE5E1B" w:rsidRPr="00710992" w:rsidRDefault="00CB1B8D" w:rsidP="00710992">
      <w:pPr>
        <w:tabs>
          <w:tab w:val="left" w:pos="1080"/>
          <w:tab w:val="left" w:pos="2520"/>
          <w:tab w:val="left" w:pos="3150"/>
        </w:tabs>
        <w:snapToGrid w:val="0"/>
        <w:ind w:left="3150" w:hanging="2070"/>
        <w:rPr>
          <w:sz w:val="22"/>
          <w:szCs w:val="22"/>
          <w:u w:val="single"/>
          <w:lang w:val="es-US"/>
        </w:rPr>
      </w:pPr>
      <w:r w:rsidRPr="00710992">
        <w:rPr>
          <w:sz w:val="22"/>
          <w:szCs w:val="22"/>
          <w:u w:val="single"/>
          <w:lang w:val="es-US"/>
        </w:rPr>
        <w:t>Desarrollo Sostenible</w:t>
      </w:r>
      <w:r w:rsidRPr="00710992">
        <w:rPr>
          <w:sz w:val="22"/>
          <w:szCs w:val="22"/>
          <w:lang w:val="es-US"/>
        </w:rPr>
        <w:t xml:space="preserve">: </w:t>
      </w:r>
      <w:r w:rsidR="00CE5E1B" w:rsidRPr="00710992">
        <w:rPr>
          <w:sz w:val="22"/>
          <w:szCs w:val="22"/>
          <w:lang w:val="es-US"/>
        </w:rPr>
        <w:tab/>
      </w:r>
      <w:r w:rsidR="00656E8E">
        <w:rPr>
          <w:sz w:val="22"/>
          <w:szCs w:val="22"/>
          <w:lang w:val="es-US"/>
        </w:rPr>
        <w:t>P</w:t>
      </w:r>
      <w:r w:rsidR="00CE5E1B" w:rsidRPr="00710992">
        <w:rPr>
          <w:sz w:val="22"/>
          <w:szCs w:val="22"/>
          <w:lang w:val="es-US"/>
        </w:rPr>
        <w:t xml:space="preserve">róximas actividades en preparación de la Cuarta Reunión de </w:t>
      </w:r>
      <w:proofErr w:type="gramStart"/>
      <w:r w:rsidR="00CE5E1B" w:rsidRPr="00710992">
        <w:rPr>
          <w:sz w:val="22"/>
          <w:szCs w:val="22"/>
          <w:lang w:val="es-US"/>
        </w:rPr>
        <w:t>Ministros</w:t>
      </w:r>
      <w:proofErr w:type="gramEnd"/>
      <w:r w:rsidR="00710992" w:rsidRPr="00710992">
        <w:rPr>
          <w:sz w:val="22"/>
          <w:szCs w:val="22"/>
          <w:lang w:val="es-US"/>
        </w:rPr>
        <w:t xml:space="preserve"> y</w:t>
      </w:r>
      <w:r w:rsidR="00CE5E1B" w:rsidRPr="00710992">
        <w:rPr>
          <w:sz w:val="22"/>
          <w:szCs w:val="22"/>
          <w:lang w:val="es-US"/>
        </w:rPr>
        <w:t xml:space="preserve"> Altas Autoridades de Desarrollo Sostenible</w:t>
      </w:r>
    </w:p>
    <w:p w14:paraId="61E6E9B1" w14:textId="77777777" w:rsidR="00CE5E1B" w:rsidRPr="00710992" w:rsidRDefault="00CE5E1B" w:rsidP="00CE5E1B">
      <w:pPr>
        <w:pStyle w:val="ListParagraph0"/>
        <w:rPr>
          <w:sz w:val="22"/>
          <w:szCs w:val="22"/>
          <w:u w:val="single"/>
          <w:lang w:val="es-US"/>
        </w:rPr>
      </w:pPr>
    </w:p>
    <w:p w14:paraId="78F0A522" w14:textId="01BF23B1" w:rsidR="0069217C" w:rsidRPr="00710992" w:rsidRDefault="0069217C" w:rsidP="00CB1B8D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r w:rsidRPr="00710992">
        <w:rPr>
          <w:sz w:val="22"/>
          <w:szCs w:val="22"/>
          <w:u w:val="single"/>
          <w:lang w:val="es-US"/>
        </w:rPr>
        <w:t>Reunión de Planeación:</w:t>
      </w:r>
    </w:p>
    <w:p w14:paraId="191B9697" w14:textId="77777777" w:rsidR="0069217C" w:rsidRPr="00710992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es-US"/>
        </w:rPr>
      </w:pPr>
    </w:p>
    <w:p w14:paraId="362C5D44" w14:textId="0607CF8C" w:rsidR="0069217C" w:rsidRDefault="0069217C" w:rsidP="00710992">
      <w:pPr>
        <w:pStyle w:val="ListParagraph0"/>
        <w:tabs>
          <w:tab w:val="left" w:pos="3240"/>
        </w:tabs>
        <w:snapToGrid w:val="0"/>
        <w:ind w:left="3240" w:hanging="2160"/>
        <w:jc w:val="both"/>
        <w:rPr>
          <w:sz w:val="22"/>
          <w:szCs w:val="22"/>
          <w:lang w:val="es-US"/>
        </w:rPr>
      </w:pPr>
      <w:r w:rsidRPr="00710992">
        <w:rPr>
          <w:sz w:val="22"/>
          <w:szCs w:val="22"/>
          <w:u w:val="single"/>
          <w:lang w:val="es-US"/>
        </w:rPr>
        <w:t>Desarrollo Social</w:t>
      </w:r>
      <w:r w:rsidRPr="00710992">
        <w:rPr>
          <w:sz w:val="22"/>
          <w:szCs w:val="22"/>
          <w:lang w:val="es-US"/>
        </w:rPr>
        <w:t xml:space="preserve">: </w:t>
      </w:r>
      <w:r w:rsidRPr="00710992">
        <w:rPr>
          <w:sz w:val="22"/>
          <w:szCs w:val="22"/>
          <w:lang w:val="es-US"/>
        </w:rPr>
        <w:tab/>
        <w:t xml:space="preserve">Reunión de Planeación de las Autoridades del </w:t>
      </w:r>
      <w:r w:rsidR="003E44D9">
        <w:rPr>
          <w:sz w:val="22"/>
          <w:szCs w:val="22"/>
          <w:lang w:val="es-US"/>
        </w:rPr>
        <w:t xml:space="preserve">Proceso Ministerial del CIDI del </w:t>
      </w:r>
      <w:r w:rsidRPr="00710992">
        <w:rPr>
          <w:sz w:val="22"/>
          <w:szCs w:val="22"/>
          <w:lang w:val="es-US"/>
        </w:rPr>
        <w:t xml:space="preserve">sector de Desarrollo </w:t>
      </w:r>
      <w:r w:rsidR="00864AB4" w:rsidRPr="00710992">
        <w:rPr>
          <w:sz w:val="22"/>
          <w:szCs w:val="22"/>
          <w:lang w:val="es-US"/>
        </w:rPr>
        <w:t>S</w:t>
      </w:r>
      <w:r w:rsidRPr="00710992">
        <w:rPr>
          <w:sz w:val="22"/>
          <w:szCs w:val="22"/>
          <w:lang w:val="es-US"/>
        </w:rPr>
        <w:t>ocial</w:t>
      </w:r>
    </w:p>
    <w:p w14:paraId="17E1DEB7" w14:textId="090F8832" w:rsidR="00656E8E" w:rsidRPr="0088066D" w:rsidRDefault="00656E8E" w:rsidP="00656E8E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bookmarkStart w:id="3" w:name="_Hlk132894531"/>
      <w:r w:rsidRPr="00656E8E">
        <w:rPr>
          <w:sz w:val="22"/>
          <w:szCs w:val="22"/>
          <w:lang w:val="pt-BR"/>
        </w:rPr>
        <w:t xml:space="preserve">Documento CIDI/doc. 385/23: </w:t>
      </w:r>
      <w:r w:rsidR="00E25ED9">
        <w:fldChar w:fldCharType="begin"/>
      </w:r>
      <w:r w:rsidR="00E25ED9" w:rsidRPr="00E25ED9">
        <w:rPr>
          <w:lang w:val="pt-BR"/>
        </w:rPr>
        <w:instrText>HYPERLINK "https://scm.oas.org/IDMS/Redirectpage.aspx?class=CIDI/doc.&amp;classNum=385&amp;lang=e"</w:instrText>
      </w:r>
      <w:r w:rsidR="00E25ED9">
        <w:fldChar w:fldCharType="separate"/>
      </w:r>
      <w:r w:rsidRPr="0088066D">
        <w:rPr>
          <w:rStyle w:val="Hyperlink"/>
          <w:sz w:val="22"/>
          <w:szCs w:val="22"/>
          <w:lang w:val="pt-BR"/>
        </w:rPr>
        <w:t>English</w:t>
      </w:r>
      <w:r w:rsidR="00E25ED9">
        <w:rPr>
          <w:rStyle w:val="Hyperlink"/>
          <w:sz w:val="22"/>
          <w:szCs w:val="22"/>
          <w:lang w:val="pt-BR"/>
        </w:rPr>
        <w:fldChar w:fldCharType="end"/>
      </w:r>
      <w:r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r w:rsidR="00E25ED9">
        <w:fldChar w:fldCharType="begin"/>
      </w:r>
      <w:r w:rsidR="00E25ED9" w:rsidRPr="00E25ED9">
        <w:rPr>
          <w:lang w:val="pt-BR"/>
        </w:rPr>
        <w:instrText>HYPERLINK "https://scm.oas.org/IDMS/Redirectpage.aspx?class=CIDI/doc.&amp;classNum=385&amp;lang=s"</w:instrText>
      </w:r>
      <w:r w:rsidR="00E25ED9">
        <w:fldChar w:fldCharType="separate"/>
      </w:r>
      <w:r w:rsidRPr="0088066D">
        <w:rPr>
          <w:rStyle w:val="Hyperlink"/>
          <w:sz w:val="22"/>
          <w:szCs w:val="22"/>
          <w:lang w:val="pt-BR"/>
        </w:rPr>
        <w:t>Español</w:t>
      </w:r>
      <w:r w:rsidR="00E25ED9">
        <w:rPr>
          <w:rStyle w:val="Hyperlink"/>
          <w:sz w:val="22"/>
          <w:szCs w:val="22"/>
          <w:lang w:val="pt-BR"/>
        </w:rPr>
        <w:fldChar w:fldCharType="end"/>
      </w:r>
      <w:r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r w:rsidR="00E25ED9">
        <w:fldChar w:fldCharType="begin"/>
      </w:r>
      <w:r w:rsidR="00E25ED9" w:rsidRPr="00E25ED9">
        <w:rPr>
          <w:lang w:val="pt-BR"/>
        </w:rPr>
        <w:instrText>HYPERLINK "https://scm.oas.org/IDMS/Redirectpage.aspx?class=CIDI/doc.&amp;classNum</w:instrText>
      </w:r>
      <w:r w:rsidR="00E25ED9" w:rsidRPr="00E25ED9">
        <w:rPr>
          <w:lang w:val="pt-BR"/>
        </w:rPr>
        <w:instrText>=385&amp;lang=f"</w:instrText>
      </w:r>
      <w:r w:rsidR="00E25ED9">
        <w:fldChar w:fldCharType="separate"/>
      </w:r>
      <w:r w:rsidRPr="0088066D">
        <w:rPr>
          <w:rStyle w:val="Hyperlink"/>
          <w:bCs/>
          <w:color w:val="0563C1"/>
          <w:sz w:val="22"/>
          <w:szCs w:val="22"/>
          <w:lang w:val="pt-BR"/>
        </w:rPr>
        <w:t>Français</w:t>
      </w:r>
      <w:r w:rsidR="00E25ED9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  <w:r w:rsidRPr="0088066D">
        <w:rPr>
          <w:bCs/>
          <w:color w:val="FF0000"/>
          <w:sz w:val="22"/>
          <w:szCs w:val="22"/>
          <w:lang w:val="pt-BR"/>
        </w:rPr>
        <w:t xml:space="preserve"> </w:t>
      </w:r>
      <w:r w:rsidRPr="0088066D">
        <w:rPr>
          <w:bCs/>
          <w:sz w:val="22"/>
          <w:szCs w:val="22"/>
          <w:lang w:val="pt-BR"/>
        </w:rPr>
        <w:t xml:space="preserve">| </w:t>
      </w:r>
      <w:r w:rsidR="00E25ED9">
        <w:fldChar w:fldCharType="begin"/>
      </w:r>
      <w:r w:rsidR="00E25ED9" w:rsidRPr="00E25ED9">
        <w:rPr>
          <w:lang w:val="pt-BR"/>
        </w:rPr>
        <w:instrText>HYPERLINK "https://scm.oas.org/IDMS/Redirectpage.aspx?class=CIDI/doc.&amp;classNum=385&amp;lang=p"</w:instrText>
      </w:r>
      <w:r w:rsidR="00E25ED9">
        <w:fldChar w:fldCharType="separate"/>
      </w:r>
      <w:r w:rsidRPr="0088066D">
        <w:rPr>
          <w:rStyle w:val="Hyperlink"/>
          <w:bCs/>
          <w:color w:val="0563C1"/>
          <w:sz w:val="22"/>
          <w:szCs w:val="22"/>
          <w:lang w:val="pt-BR"/>
        </w:rPr>
        <w:t>Português</w:t>
      </w:r>
      <w:r w:rsidR="00E25ED9">
        <w:rPr>
          <w:rStyle w:val="Hyperlink"/>
          <w:bCs/>
          <w:color w:val="0563C1"/>
          <w:sz w:val="22"/>
          <w:szCs w:val="22"/>
          <w:lang w:val="pt-BR"/>
        </w:rPr>
        <w:fldChar w:fldCharType="end"/>
      </w:r>
    </w:p>
    <w:p w14:paraId="05220012" w14:textId="4F29DD09" w:rsidR="00656E8E" w:rsidRPr="00656E8E" w:rsidRDefault="00656E8E" w:rsidP="00656E8E">
      <w:pPr>
        <w:tabs>
          <w:tab w:val="left" w:pos="3240"/>
          <w:tab w:val="left" w:pos="3600"/>
        </w:tabs>
        <w:snapToGrid w:val="0"/>
        <w:jc w:val="both"/>
        <w:rPr>
          <w:sz w:val="22"/>
          <w:szCs w:val="22"/>
          <w:lang w:val="pt-BR"/>
        </w:rPr>
      </w:pPr>
    </w:p>
    <w:bookmarkEnd w:id="3"/>
    <w:p w14:paraId="294B1C96" w14:textId="15EA8509" w:rsidR="00B44E2F" w:rsidRPr="00656E8E" w:rsidRDefault="00B44E2F" w:rsidP="00CB1B8D">
      <w:pPr>
        <w:pStyle w:val="ListParagraph0"/>
        <w:snapToGrid w:val="0"/>
        <w:ind w:left="1080" w:hanging="360"/>
        <w:rPr>
          <w:sz w:val="22"/>
          <w:szCs w:val="22"/>
          <w:u w:val="single"/>
          <w:lang w:val="pt-BR"/>
        </w:rPr>
      </w:pPr>
      <w:r w:rsidRPr="00656E8E">
        <w:rPr>
          <w:sz w:val="22"/>
          <w:szCs w:val="22"/>
          <w:u w:val="single"/>
          <w:lang w:val="pt-BR"/>
        </w:rPr>
        <w:br w:type="page"/>
      </w:r>
    </w:p>
    <w:p w14:paraId="4A3C9013" w14:textId="3BC364A1" w:rsidR="0069217C" w:rsidRPr="00710992" w:rsidRDefault="0069217C" w:rsidP="00CB1B8D">
      <w:pPr>
        <w:pStyle w:val="ListParagraph0"/>
        <w:numPr>
          <w:ilvl w:val="0"/>
          <w:numId w:val="40"/>
        </w:numPr>
        <w:snapToGrid w:val="0"/>
        <w:ind w:left="1080"/>
        <w:rPr>
          <w:sz w:val="22"/>
          <w:szCs w:val="22"/>
          <w:u w:val="single"/>
          <w:lang w:val="es-US"/>
        </w:rPr>
      </w:pPr>
      <w:r w:rsidRPr="00710992">
        <w:rPr>
          <w:sz w:val="22"/>
          <w:szCs w:val="22"/>
          <w:u w:val="single"/>
          <w:lang w:val="es-US"/>
        </w:rPr>
        <w:lastRenderedPageBreak/>
        <w:t>Reunión de Comisión Interamericana</w:t>
      </w:r>
    </w:p>
    <w:p w14:paraId="733E184C" w14:textId="77777777" w:rsidR="0069217C" w:rsidRPr="00710992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es-US"/>
        </w:rPr>
      </w:pPr>
    </w:p>
    <w:p w14:paraId="063CE9F0" w14:textId="3B3E3DCD" w:rsidR="00DF741E" w:rsidRPr="00710992" w:rsidRDefault="0069217C" w:rsidP="00CB1B8D">
      <w:pPr>
        <w:pStyle w:val="ListParagraph0"/>
        <w:tabs>
          <w:tab w:val="left" w:pos="1440"/>
          <w:tab w:val="left" w:pos="2880"/>
          <w:tab w:val="left" w:pos="3240"/>
          <w:tab w:val="left" w:pos="3600"/>
        </w:tabs>
        <w:snapToGrid w:val="0"/>
        <w:ind w:left="3240" w:hanging="2160"/>
        <w:jc w:val="both"/>
        <w:rPr>
          <w:rStyle w:val="Hyperlink"/>
          <w:color w:val="auto"/>
          <w:sz w:val="22"/>
          <w:szCs w:val="22"/>
          <w:u w:val="none"/>
          <w:lang w:val="es-US" w:eastAsia="ar-SA"/>
        </w:rPr>
      </w:pPr>
      <w:r w:rsidRPr="00710992">
        <w:rPr>
          <w:rStyle w:val="Hyperlink"/>
          <w:color w:val="auto"/>
          <w:sz w:val="22"/>
          <w:szCs w:val="22"/>
          <w:lang w:val="es-US" w:eastAsia="ar-SA"/>
        </w:rPr>
        <w:t>C</w:t>
      </w:r>
      <w:r w:rsidR="006B32CE" w:rsidRPr="00710992">
        <w:rPr>
          <w:rStyle w:val="Hyperlink"/>
          <w:color w:val="auto"/>
          <w:sz w:val="22"/>
          <w:szCs w:val="22"/>
          <w:lang w:val="es-US" w:eastAsia="ar-SA"/>
        </w:rPr>
        <w:t>iencia y Tecnología</w:t>
      </w:r>
      <w:r w:rsidR="00DF741E" w:rsidRPr="00710992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: </w:t>
      </w:r>
      <w:r w:rsidR="00DF741E" w:rsidRPr="00710992">
        <w:rPr>
          <w:rStyle w:val="Hyperlink"/>
          <w:color w:val="auto"/>
          <w:sz w:val="22"/>
          <w:szCs w:val="22"/>
          <w:u w:val="none"/>
          <w:lang w:val="es-US" w:eastAsia="ar-SA"/>
        </w:rPr>
        <w:tab/>
        <w:t>X Re</w:t>
      </w:r>
      <w:r w:rsidR="006B32CE" w:rsidRPr="00710992">
        <w:rPr>
          <w:rStyle w:val="Hyperlink"/>
          <w:color w:val="auto"/>
          <w:sz w:val="22"/>
          <w:szCs w:val="22"/>
          <w:u w:val="none"/>
          <w:lang w:val="es-US" w:eastAsia="ar-SA"/>
        </w:rPr>
        <w:t xml:space="preserve">unión Ordinaria de la Comisión Interamericana de Ciencia y Tecnología </w:t>
      </w:r>
      <w:r w:rsidR="00DF741E" w:rsidRPr="00710992">
        <w:rPr>
          <w:rStyle w:val="Hyperlink"/>
          <w:color w:val="auto"/>
          <w:sz w:val="22"/>
          <w:szCs w:val="22"/>
          <w:u w:val="none"/>
          <w:lang w:val="es-US" w:eastAsia="ar-SA"/>
        </w:rPr>
        <w:t>(COMCYT)</w:t>
      </w:r>
    </w:p>
    <w:p w14:paraId="0F1BED2C" w14:textId="46E03B6E" w:rsidR="0088066D" w:rsidRPr="0088066D" w:rsidRDefault="006B32CE" w:rsidP="0088066D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10992">
        <w:rPr>
          <w:rStyle w:val="Hyperlink"/>
          <w:color w:val="auto"/>
          <w:sz w:val="22"/>
          <w:szCs w:val="22"/>
          <w:u w:val="none"/>
          <w:lang w:val="pt-BR"/>
        </w:rPr>
        <w:t>Proyecto de temario</w:t>
      </w:r>
      <w:r w:rsidR="00B44E2F">
        <w:rPr>
          <w:rStyle w:val="Hyperlink"/>
          <w:color w:val="auto"/>
          <w:sz w:val="22"/>
          <w:szCs w:val="22"/>
          <w:u w:val="none"/>
          <w:lang w:val="pt-BR"/>
        </w:rPr>
        <w:t xml:space="preserve"> anotado</w:t>
      </w:r>
      <w:r w:rsidR="00F56852" w:rsidRPr="00710992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710992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F56852" w:rsidRPr="00710992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88066D">
        <w:rPr>
          <w:rStyle w:val="Hyperlink"/>
          <w:color w:val="auto"/>
          <w:sz w:val="22"/>
          <w:szCs w:val="22"/>
          <w:u w:val="none"/>
          <w:lang w:val="pt-BR"/>
        </w:rPr>
        <w:t>382/23 rev.1</w:t>
      </w:r>
      <w:r w:rsidR="00F56852" w:rsidRPr="00710992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3" w:history="1">
        <w:r w:rsidR="0088066D" w:rsidRPr="0088066D">
          <w:rPr>
            <w:rStyle w:val="Hyperlink"/>
            <w:sz w:val="22"/>
            <w:szCs w:val="22"/>
            <w:lang w:val="pt-BR"/>
          </w:rPr>
          <w:t>English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4" w:history="1">
        <w:r w:rsidR="0088066D" w:rsidRPr="0088066D">
          <w:rPr>
            <w:rStyle w:val="Hyperlink"/>
            <w:sz w:val="22"/>
            <w:szCs w:val="22"/>
            <w:lang w:val="pt-BR"/>
          </w:rPr>
          <w:t>Español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5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88066D" w:rsidRPr="0088066D">
        <w:rPr>
          <w:bCs/>
          <w:color w:val="FF0000"/>
          <w:sz w:val="22"/>
          <w:szCs w:val="22"/>
          <w:lang w:val="pt-BR"/>
        </w:rPr>
        <w:t xml:space="preserve"> </w:t>
      </w:r>
      <w:r w:rsidR="0088066D" w:rsidRPr="0088066D">
        <w:rPr>
          <w:bCs/>
          <w:sz w:val="22"/>
          <w:szCs w:val="22"/>
          <w:lang w:val="pt-BR"/>
        </w:rPr>
        <w:t xml:space="preserve">| </w:t>
      </w:r>
      <w:hyperlink r:id="rId16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73B71D0E" w14:textId="743CE6CB" w:rsidR="0088066D" w:rsidRPr="0088066D" w:rsidRDefault="00B44E2F" w:rsidP="0088066D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710992">
        <w:rPr>
          <w:rStyle w:val="Hyperlink"/>
          <w:color w:val="auto"/>
          <w:sz w:val="22"/>
          <w:szCs w:val="22"/>
          <w:u w:val="none"/>
          <w:lang w:val="pt-BR"/>
        </w:rPr>
        <w:t>Proyecto de temario: documento CIDI/doc.</w:t>
      </w:r>
      <w:r w:rsid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384</w:t>
      </w:r>
      <w:r w:rsidRPr="00710992">
        <w:rPr>
          <w:rStyle w:val="Hyperlink"/>
          <w:color w:val="auto"/>
          <w:sz w:val="22"/>
          <w:szCs w:val="22"/>
          <w:u w:val="none"/>
          <w:lang w:val="pt-BR"/>
        </w:rPr>
        <w:t>/23:</w:t>
      </w:r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17" w:history="1">
        <w:r w:rsidR="0088066D" w:rsidRPr="0088066D">
          <w:rPr>
            <w:rStyle w:val="Hyperlink"/>
            <w:sz w:val="22"/>
            <w:szCs w:val="22"/>
            <w:lang w:val="pt-BR"/>
          </w:rPr>
          <w:t>English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8" w:history="1">
        <w:r w:rsidR="0088066D" w:rsidRPr="0088066D">
          <w:rPr>
            <w:rStyle w:val="Hyperlink"/>
            <w:sz w:val="22"/>
            <w:szCs w:val="22"/>
            <w:lang w:val="pt-BR"/>
          </w:rPr>
          <w:t>Español</w:t>
        </w:r>
      </w:hyperlink>
      <w:r w:rsidR="0088066D" w:rsidRPr="0088066D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9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88066D" w:rsidRPr="0088066D">
        <w:rPr>
          <w:bCs/>
          <w:color w:val="FF0000"/>
          <w:sz w:val="22"/>
          <w:szCs w:val="22"/>
          <w:lang w:val="pt-BR"/>
        </w:rPr>
        <w:t xml:space="preserve"> </w:t>
      </w:r>
      <w:r w:rsidR="0088066D" w:rsidRPr="0088066D">
        <w:rPr>
          <w:bCs/>
          <w:sz w:val="22"/>
          <w:szCs w:val="22"/>
          <w:lang w:val="pt-BR"/>
        </w:rPr>
        <w:t xml:space="preserve">| </w:t>
      </w:r>
      <w:hyperlink r:id="rId20" w:history="1">
        <w:r w:rsidR="0088066D" w:rsidRPr="0088066D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3CF408B3" w14:textId="77777777" w:rsidR="00DF741E" w:rsidRPr="00710992" w:rsidRDefault="00DF741E" w:rsidP="00DF741E">
      <w:pPr>
        <w:pStyle w:val="ListParagraph0"/>
        <w:tabs>
          <w:tab w:val="left" w:pos="3060"/>
          <w:tab w:val="left" w:pos="3240"/>
          <w:tab w:val="left" w:pos="3600"/>
        </w:tabs>
        <w:snapToGrid w:val="0"/>
        <w:ind w:left="3240" w:hanging="2520"/>
        <w:jc w:val="both"/>
        <w:rPr>
          <w:sz w:val="22"/>
          <w:szCs w:val="22"/>
          <w:lang w:val="pt-BR"/>
        </w:rPr>
      </w:pPr>
    </w:p>
    <w:p w14:paraId="18D721B2" w14:textId="57BF306F" w:rsidR="00D0027D" w:rsidRPr="00710992" w:rsidRDefault="00DF741E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710992">
        <w:rPr>
          <w:sz w:val="22"/>
          <w:szCs w:val="22"/>
        </w:rPr>
        <w:t>Ot</w:t>
      </w:r>
      <w:r w:rsidR="006B32CE" w:rsidRPr="00710992">
        <w:rPr>
          <w:sz w:val="22"/>
          <w:szCs w:val="22"/>
        </w:rPr>
        <w:t>ros</w:t>
      </w:r>
      <w:proofErr w:type="spellEnd"/>
      <w:r w:rsidR="006B32CE" w:rsidRPr="00710992">
        <w:rPr>
          <w:sz w:val="22"/>
          <w:szCs w:val="22"/>
        </w:rPr>
        <w:t xml:space="preserve"> </w:t>
      </w:r>
      <w:proofErr w:type="spellStart"/>
      <w:r w:rsidR="006B32CE" w:rsidRPr="00710992">
        <w:rPr>
          <w:sz w:val="22"/>
          <w:szCs w:val="22"/>
        </w:rPr>
        <w:t>asuntos</w:t>
      </w:r>
      <w:proofErr w:type="spellEnd"/>
      <w:r w:rsidR="00E25ED9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B1F395" wp14:editId="7C9867A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AA3B8A" w14:textId="571C604D" w:rsidR="00E25ED9" w:rsidRPr="00E25ED9" w:rsidRDefault="00E25E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CIDRP03846S01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1F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6AA3B8A" w14:textId="571C604D" w:rsidR="00E25ED9" w:rsidRPr="00E25ED9" w:rsidRDefault="00E25E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CIDRP03846S01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710992" w:rsidSect="00C27634">
      <w:headerReference w:type="even" r:id="rId21"/>
      <w:headerReference w:type="default" r:id="rId22"/>
      <w:headerReference w:type="first" r:id="rId23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AB82" w14:textId="77777777" w:rsidR="00860C64" w:rsidRDefault="00860C64">
      <w:r>
        <w:rPr>
          <w:lang w:val="es"/>
        </w:rPr>
        <w:separator/>
      </w:r>
    </w:p>
  </w:endnote>
  <w:endnote w:type="continuationSeparator" w:id="0">
    <w:p w14:paraId="66DA4291" w14:textId="77777777" w:rsidR="00860C64" w:rsidRDefault="00860C6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1D7" w14:textId="77777777" w:rsidR="00860C64" w:rsidRDefault="00860C64">
      <w:r>
        <w:rPr>
          <w:lang w:val="es"/>
        </w:rPr>
        <w:separator/>
      </w:r>
    </w:p>
  </w:footnote>
  <w:footnote w:type="continuationSeparator" w:id="0">
    <w:p w14:paraId="0AEFAB50" w14:textId="77777777" w:rsidR="00860C64" w:rsidRDefault="00860C6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326A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4712C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F0859"/>
    <w:rsid w:val="00412FEA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A2C71"/>
    <w:rsid w:val="005A5052"/>
    <w:rsid w:val="005B0913"/>
    <w:rsid w:val="005C2201"/>
    <w:rsid w:val="005C34F5"/>
    <w:rsid w:val="005C5B82"/>
    <w:rsid w:val="005F368C"/>
    <w:rsid w:val="006050CF"/>
    <w:rsid w:val="00607256"/>
    <w:rsid w:val="006112C4"/>
    <w:rsid w:val="0062588F"/>
    <w:rsid w:val="00636223"/>
    <w:rsid w:val="00636C7F"/>
    <w:rsid w:val="00640A52"/>
    <w:rsid w:val="006468C4"/>
    <w:rsid w:val="00646D59"/>
    <w:rsid w:val="00655618"/>
    <w:rsid w:val="00656E8E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3319"/>
    <w:rsid w:val="00E25ED9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3&amp;lang=e" TargetMode="External"/><Relationship Id="rId13" Type="http://schemas.openxmlformats.org/officeDocument/2006/relationships/hyperlink" Target="https://scm.oas.org/IDMS/Redirectpage.aspx?class=CIDI/doc.&amp;classNum=382&amp;lang=e" TargetMode="External"/><Relationship Id="rId18" Type="http://schemas.openxmlformats.org/officeDocument/2006/relationships/hyperlink" Target="https://scm.oas.org/IDMS/Redirectpage.aspx?class=CIDI/doc.&amp;classNum=384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5&amp;lang=t" TargetMode="External"/><Relationship Id="rId17" Type="http://schemas.openxmlformats.org/officeDocument/2006/relationships/hyperlink" Target="https://scm.oas.org/IDMS/Redirectpage.aspx?class=CIDI/doc.&amp;classNum=384&amp;lang=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2&amp;lang=p" TargetMode="External"/><Relationship Id="rId20" Type="http://schemas.openxmlformats.org/officeDocument/2006/relationships/hyperlink" Target="https://scm.oas.org/IDMS/Redirectpage.aspx?class=CIDI/doc.&amp;classNum=384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3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2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cm.oas.org/IDMS/Redirectpage.aspx?class=CIDI/INF.&amp;classNum=543&amp;lang=f" TargetMode="External"/><Relationship Id="rId19" Type="http://schemas.openxmlformats.org/officeDocument/2006/relationships/hyperlink" Target="https://scm.oas.org/IDMS/Redirectpage.aspx?class=CIDI/doc.&amp;classNum=384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3&amp;lang=s" TargetMode="External"/><Relationship Id="rId14" Type="http://schemas.openxmlformats.org/officeDocument/2006/relationships/hyperlink" Target="https://scm.oas.org/IDMS/Redirectpage.aspx?class=CIDI/doc.&amp;classNum=382&amp;lang=s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3538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2023-04-26T23:10:00Z</dcterms:created>
  <dcterms:modified xsi:type="dcterms:W3CDTF">2023-04-26T23:11:00Z</dcterms:modified>
</cp:coreProperties>
</file>