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</w:t>
      </w:r>
      <w:r w:rsidR="00DE20D2">
        <w:rPr>
          <w:lang w:val="es-CO"/>
        </w:rPr>
        <w:t>-</w:t>
      </w:r>
      <w:r w:rsidR="003B1270">
        <w:rPr>
          <w:lang w:val="es-CO"/>
        </w:rPr>
        <w:t>108</w:t>
      </w:r>
      <w:r w:rsidR="0079258F">
        <w:rPr>
          <w:lang w:val="es-CO"/>
        </w:rPr>
        <w:t>/</w:t>
      </w:r>
      <w:r w:rsidR="002B6FCD">
        <w:rPr>
          <w:lang w:val="es-CO"/>
        </w:rPr>
        <w:t>20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3B1270">
        <w:rPr>
          <w:lang w:val="es-CO"/>
        </w:rPr>
        <w:t>8</w:t>
      </w:r>
      <w:r w:rsidR="00AC7ABF">
        <w:rPr>
          <w:lang w:val="es-CO"/>
        </w:rPr>
        <w:t xml:space="preserve"> junio 2020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1178A1" w:rsidRPr="001178A1">
        <w:rPr>
          <w:lang w:val="es-CO"/>
        </w:rPr>
        <w:t>español</w:t>
      </w:r>
    </w:p>
    <w:p w:rsidR="00F2016E" w:rsidRPr="001178A1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178A1" w:rsidRDefault="006665DE" w:rsidP="005B4FB5">
      <w:pPr>
        <w:rPr>
          <w:lang w:val="es-CO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:rsidR="0038111E" w:rsidRPr="0038111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38111E" w:rsidRDefault="0038111E" w:rsidP="005B4FB5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6D3B50">
        <w:rPr>
          <w:lang w:val="es-ES"/>
        </w:rPr>
        <w:t>Martes</w:t>
      </w:r>
      <w:r w:rsidR="00700AD5">
        <w:rPr>
          <w:lang w:val="es-ES"/>
        </w:rPr>
        <w:t xml:space="preserve">, </w:t>
      </w:r>
      <w:r w:rsidR="00AC7ABF">
        <w:rPr>
          <w:lang w:val="es-ES"/>
        </w:rPr>
        <w:t xml:space="preserve">9 de junio de </w:t>
      </w:r>
      <w:r w:rsidRPr="0038111E">
        <w:rPr>
          <w:lang w:val="es-ES"/>
        </w:rPr>
        <w:t>20</w:t>
      </w:r>
      <w:r w:rsidR="002B6FCD">
        <w:rPr>
          <w:lang w:val="es-ES"/>
        </w:rPr>
        <w:t>20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2:30</w:t>
      </w:r>
      <w:r w:rsidRPr="0038111E">
        <w:rPr>
          <w:lang w:val="es-ES"/>
        </w:rPr>
        <w:t xml:space="preserve"> p.m.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reunión virtual</w:t>
      </w:r>
    </w:p>
    <w:p w:rsidR="0038111E" w:rsidRPr="0038111E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:rsidR="0038111E" w:rsidRPr="0038111E" w:rsidRDefault="0038111E" w:rsidP="005B4FB5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:rsidR="0038111E" w:rsidRPr="0038111E" w:rsidRDefault="0038111E" w:rsidP="005B4FB5">
      <w:pPr>
        <w:numPr>
          <w:ilvl w:val="0"/>
          <w:numId w:val="35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</w:t>
      </w:r>
      <w:r w:rsidR="00DE20D2">
        <w:rPr>
          <w:lang w:val="es-ES"/>
        </w:rPr>
        <w:t>-</w:t>
      </w:r>
      <w:r w:rsidR="002A6B94">
        <w:rPr>
          <w:lang w:val="es-ES"/>
        </w:rPr>
        <w:t>1</w:t>
      </w:r>
      <w:r w:rsidR="00D83E1A">
        <w:rPr>
          <w:lang w:val="es-ES"/>
        </w:rPr>
        <w:t>08</w:t>
      </w:r>
      <w:r w:rsidR="00ED57AD">
        <w:rPr>
          <w:lang w:val="es-ES"/>
        </w:rPr>
        <w:t>/20</w:t>
      </w:r>
      <w:r w:rsidRPr="0038111E">
        <w:rPr>
          <w:lang w:val="es-ES"/>
        </w:rPr>
        <w:t>)</w:t>
      </w:r>
    </w:p>
    <w:p w:rsidR="0038111E" w:rsidRPr="0038111E" w:rsidRDefault="0038111E" w:rsidP="005B4FB5">
      <w:pPr>
        <w:ind w:left="2160" w:hanging="720"/>
        <w:rPr>
          <w:rFonts w:eastAsia="Calibri"/>
          <w:lang w:val="es-ES"/>
        </w:rPr>
      </w:pPr>
    </w:p>
    <w:p w:rsidR="002B6FCD" w:rsidRDefault="0070034C" w:rsidP="005B4FB5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  <w:lang w:val="es-ES" w:eastAsia="ar-S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0034C" w:rsidRPr="0070034C" w:rsidRDefault="007003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CIDRP02884S01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70034C" w:rsidRPr="0070034C" w:rsidRDefault="0070034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CIDRP02884S01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B6FCD" w:rsidRPr="002B6FCD">
        <w:rPr>
          <w:bCs/>
          <w:lang w:val="es-ES" w:eastAsia="ar-SA"/>
        </w:rPr>
        <w:t>Estudio sobre herramientas y entidades del sistema interamericano para abordar la respuesta a desastres naturales</w:t>
      </w:r>
    </w:p>
    <w:p w:rsidR="00DF63CA" w:rsidRDefault="00DF63CA" w:rsidP="005B4FB5">
      <w:pPr>
        <w:ind w:left="1800"/>
        <w:jc w:val="both"/>
        <w:rPr>
          <w:color w:val="1F497D"/>
          <w:lang w:val="pt-BR"/>
        </w:rPr>
      </w:pPr>
      <w:r>
        <w:rPr>
          <w:lang w:val="pt-BR"/>
        </w:rPr>
        <w:t>-</w:t>
      </w:r>
      <w:r>
        <w:rPr>
          <w:lang w:val="pt-BR"/>
        </w:rPr>
        <w:tab/>
        <w:t xml:space="preserve">CIDI/CPD/doc.188/19: </w:t>
      </w:r>
      <w:hyperlink r:id="rId8" w:history="1">
        <w:r>
          <w:rPr>
            <w:rStyle w:val="Hyperlink"/>
            <w:shd w:val="clear" w:color="auto" w:fill="FFFFFF"/>
            <w:lang w:val="pt-BR"/>
          </w:rPr>
          <w:t>Español</w:t>
        </w:r>
      </w:hyperlink>
      <w:r>
        <w:rPr>
          <w:color w:val="000000"/>
          <w:shd w:val="clear" w:color="auto" w:fill="FFFFFF"/>
          <w:lang w:val="pt-BR"/>
        </w:rPr>
        <w:t xml:space="preserve"> - </w:t>
      </w:r>
      <w:hyperlink r:id="rId9" w:history="1">
        <w:r>
          <w:rPr>
            <w:rStyle w:val="Hyperlink"/>
            <w:shd w:val="clear" w:color="auto" w:fill="FFFFFF"/>
            <w:lang w:val="pt-BR"/>
          </w:rPr>
          <w:t>English</w:t>
        </w:r>
      </w:hyperlink>
      <w:r>
        <w:rPr>
          <w:color w:val="000000"/>
          <w:shd w:val="clear" w:color="auto" w:fill="FFFFFF"/>
          <w:lang w:val="pt-BR"/>
        </w:rPr>
        <w:t xml:space="preserve"> - </w:t>
      </w:r>
      <w:hyperlink r:id="rId10" w:history="1">
        <w:r>
          <w:rPr>
            <w:rStyle w:val="Hyperlink"/>
            <w:shd w:val="clear" w:color="auto" w:fill="FFFFFF"/>
            <w:lang w:val="pt-BR"/>
          </w:rPr>
          <w:t>Français</w:t>
        </w:r>
      </w:hyperlink>
      <w:r w:rsidRPr="00DF63CA">
        <w:rPr>
          <w:lang w:val="pt-BR"/>
        </w:rPr>
        <w:t xml:space="preserve"> </w:t>
      </w:r>
      <w:r>
        <w:rPr>
          <w:i/>
          <w:iCs/>
          <w:color w:val="000000"/>
          <w:shd w:val="clear" w:color="auto" w:fill="FFFFFF"/>
          <w:lang w:val="pt-BR" w:eastAsia="es-ES"/>
        </w:rPr>
        <w:t>-</w:t>
      </w:r>
      <w:r>
        <w:rPr>
          <w:color w:val="000000"/>
          <w:shd w:val="clear" w:color="auto" w:fill="FFFFFF"/>
          <w:lang w:val="pt-BR"/>
        </w:rPr>
        <w:t xml:space="preserve"> </w:t>
      </w:r>
      <w:hyperlink r:id="rId11" w:history="1">
        <w:r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DF63CA" w:rsidRPr="00DF63CA" w:rsidRDefault="00DF63CA" w:rsidP="005B4FB5">
      <w:pPr>
        <w:suppressLineNumbers/>
        <w:tabs>
          <w:tab w:val="left" w:pos="221"/>
        </w:tabs>
        <w:suppressAutoHyphens/>
        <w:snapToGrid w:val="0"/>
        <w:ind w:left="1440"/>
        <w:rPr>
          <w:bCs/>
          <w:lang w:val="pt-BR" w:eastAsia="ar-SA"/>
        </w:rPr>
      </w:pPr>
    </w:p>
    <w:p w:rsidR="00AC7ABF" w:rsidRPr="00AC7ABF" w:rsidRDefault="00005E09" w:rsidP="005B4FB5">
      <w:pPr>
        <w:pStyle w:val="ListParagraph"/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firstLine="374"/>
        <w:jc w:val="both"/>
        <w:rPr>
          <w:lang w:val="es-CO"/>
        </w:rPr>
      </w:pPr>
      <w:r>
        <w:rPr>
          <w:lang w:val="es-CO"/>
        </w:rPr>
        <w:t>Red Interamericana</w:t>
      </w:r>
      <w:bookmarkStart w:id="0" w:name="_GoBack"/>
      <w:bookmarkEnd w:id="0"/>
      <w:r>
        <w:rPr>
          <w:lang w:val="es-CO"/>
        </w:rPr>
        <w:t xml:space="preserve"> para la Mitigación de Desastres (RIMD)</w:t>
      </w:r>
    </w:p>
    <w:p w:rsidR="00005E09" w:rsidRPr="00236DF8" w:rsidRDefault="00005E09" w:rsidP="005B4FB5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236DF8" w:rsidRDefault="00236DF8" w:rsidP="005B4FB5">
      <w:pPr>
        <w:numPr>
          <w:ilvl w:val="2"/>
          <w:numId w:val="40"/>
        </w:numPr>
        <w:suppressLineNumbers/>
        <w:tabs>
          <w:tab w:val="left" w:pos="221"/>
          <w:tab w:val="left" w:pos="2160"/>
        </w:tabs>
        <w:suppressAutoHyphens/>
        <w:snapToGrid w:val="0"/>
        <w:ind w:hanging="706"/>
        <w:jc w:val="both"/>
        <w:rPr>
          <w:lang w:val="es-CO"/>
        </w:rPr>
      </w:pPr>
      <w:r>
        <w:rPr>
          <w:lang w:val="es-CO"/>
        </w:rPr>
        <w:t>Presentaciones de:</w:t>
      </w:r>
    </w:p>
    <w:p w:rsidR="00236DF8" w:rsidRDefault="00236DF8" w:rsidP="005B4FB5">
      <w:pPr>
        <w:pStyle w:val="ListParagraph"/>
        <w:rPr>
          <w:lang w:val="es-CO"/>
        </w:rPr>
      </w:pPr>
    </w:p>
    <w:p w:rsidR="00236DF8" w:rsidRDefault="00236DF8" w:rsidP="005B4FB5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Junta Interamericana de Defensa</w:t>
      </w:r>
    </w:p>
    <w:p w:rsidR="00236DF8" w:rsidRDefault="00AC7ABF" w:rsidP="005B4FB5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  <w:r>
        <w:rPr>
          <w:lang w:val="es-CO"/>
        </w:rPr>
        <w:t>Departamento de Desarrollo Sostenible de la SEDI</w:t>
      </w:r>
    </w:p>
    <w:p w:rsidR="00236DF8" w:rsidRDefault="00236DF8" w:rsidP="005B4FB5">
      <w:pPr>
        <w:suppressLineNumbers/>
        <w:tabs>
          <w:tab w:val="left" w:pos="221"/>
        </w:tabs>
        <w:suppressAutoHyphens/>
        <w:snapToGrid w:val="0"/>
        <w:ind w:left="1800"/>
        <w:jc w:val="both"/>
        <w:rPr>
          <w:lang w:val="es-CO"/>
        </w:rPr>
      </w:pPr>
    </w:p>
    <w:p w:rsidR="00AC7ABF" w:rsidRPr="00AC7ABF" w:rsidRDefault="00AC7ABF" w:rsidP="005B4FB5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color w:val="0000FF"/>
          <w:lang w:val="es-US"/>
        </w:rPr>
      </w:pPr>
      <w:r>
        <w:rPr>
          <w:bCs/>
          <w:lang w:val="es-ES" w:eastAsia="ar-SA"/>
        </w:rPr>
        <w:t>Seguimiento del proceso ministerial del CIDI:</w:t>
      </w:r>
    </w:p>
    <w:p w:rsidR="00CD2D7D" w:rsidRPr="003B1270" w:rsidRDefault="00AC7ABF" w:rsidP="005B4FB5">
      <w:pPr>
        <w:suppressLineNumbers/>
        <w:tabs>
          <w:tab w:val="left" w:pos="221"/>
        </w:tabs>
        <w:suppressAutoHyphens/>
        <w:snapToGrid w:val="0"/>
        <w:jc w:val="both"/>
        <w:rPr>
          <w:color w:val="0000FF"/>
          <w:lang w:val="es-US"/>
        </w:rPr>
      </w:pPr>
      <w:r>
        <w:rPr>
          <w:color w:val="0000FF"/>
          <w:lang w:val="es-US"/>
        </w:rPr>
        <w:tab/>
      </w:r>
      <w:r>
        <w:rPr>
          <w:color w:val="0000FF"/>
          <w:lang w:val="es-US"/>
        </w:rPr>
        <w:tab/>
      </w:r>
      <w:r>
        <w:rPr>
          <w:color w:val="0000FF"/>
          <w:lang w:val="es-US"/>
        </w:rPr>
        <w:tab/>
      </w:r>
    </w:p>
    <w:p w:rsidR="00AC7ABF" w:rsidRPr="003B1270" w:rsidRDefault="00AC7ABF" w:rsidP="005B4FB5">
      <w:pPr>
        <w:suppressLineNumbers/>
        <w:tabs>
          <w:tab w:val="num" w:pos="1440"/>
          <w:tab w:val="left" w:pos="2160"/>
          <w:tab w:val="num" w:pos="4680"/>
        </w:tabs>
        <w:suppressAutoHyphens/>
        <w:snapToGrid w:val="0"/>
        <w:ind w:left="2160" w:hanging="360"/>
        <w:rPr>
          <w:bCs/>
          <w:lang w:val="es-US"/>
        </w:rPr>
      </w:pPr>
      <w:r w:rsidRPr="003B1270">
        <w:rPr>
          <w:bCs/>
          <w:lang w:val="es-US"/>
        </w:rPr>
        <w:t xml:space="preserve">- </w:t>
      </w:r>
      <w:r w:rsidRPr="003B1270">
        <w:rPr>
          <w:bCs/>
          <w:lang w:val="es-US"/>
        </w:rPr>
        <w:tab/>
        <w:t xml:space="preserve">Educación: </w:t>
      </w:r>
      <w:r w:rsidR="00D01183" w:rsidRPr="003B1270">
        <w:rPr>
          <w:bCs/>
          <w:lang w:val="es-US"/>
        </w:rPr>
        <w:t>p</w:t>
      </w:r>
      <w:r w:rsidRPr="003B1270">
        <w:rPr>
          <w:bCs/>
          <w:lang w:val="es-US"/>
        </w:rPr>
        <w:t xml:space="preserve">resentación del Proyecto de Plan de Trabajo </w:t>
      </w:r>
      <w:r w:rsidR="00005E09" w:rsidRPr="003B1270">
        <w:rPr>
          <w:bCs/>
          <w:lang w:val="es-US"/>
        </w:rPr>
        <w:t>2019-2022 de la Comisión Interamericana de Educación (CIE)</w:t>
      </w:r>
    </w:p>
    <w:p w:rsidR="00005E09" w:rsidRPr="003B1270" w:rsidRDefault="00005E09" w:rsidP="005B4FB5">
      <w:pPr>
        <w:tabs>
          <w:tab w:val="left" w:pos="1440"/>
          <w:tab w:val="left" w:pos="2160"/>
          <w:tab w:val="left" w:pos="2610"/>
        </w:tabs>
        <w:ind w:right="-1080"/>
        <w:rPr>
          <w:lang w:val="es-US"/>
        </w:rPr>
      </w:pPr>
      <w:r w:rsidRPr="003B1270">
        <w:rPr>
          <w:lang w:val="es-US"/>
        </w:rPr>
        <w:tab/>
      </w:r>
      <w:r w:rsidRPr="003B1270">
        <w:rPr>
          <w:lang w:val="es-US"/>
        </w:rPr>
        <w:tab/>
      </w:r>
      <w:r w:rsidRPr="003B1270">
        <w:rPr>
          <w:lang w:val="es-US"/>
        </w:rPr>
        <w:tab/>
        <w:t>-</w:t>
      </w:r>
      <w:r w:rsidRPr="003B1270">
        <w:rPr>
          <w:lang w:val="es-US"/>
        </w:rPr>
        <w:tab/>
        <w:t>CIDI/CIE/RPA/doc. 9/20 rev.1</w:t>
      </w:r>
      <w:r w:rsidR="00D01183" w:rsidRPr="003B1270">
        <w:rPr>
          <w:lang w:val="es-US"/>
        </w:rPr>
        <w:t xml:space="preserve">: </w:t>
      </w:r>
      <w:hyperlink r:id="rId12" w:history="1">
        <w:r w:rsidR="00D01183" w:rsidRPr="003B1270">
          <w:rPr>
            <w:color w:val="0563C1"/>
            <w:u w:val="single"/>
            <w:lang w:val="es-US"/>
          </w:rPr>
          <w:t>Español</w:t>
        </w:r>
      </w:hyperlink>
      <w:r w:rsidR="00D01183" w:rsidRPr="003B1270">
        <w:rPr>
          <w:lang w:val="es-US"/>
        </w:rPr>
        <w:t xml:space="preserve">  </w:t>
      </w:r>
      <w:hyperlink r:id="rId13" w:history="1">
        <w:r w:rsidR="00D01183" w:rsidRPr="003B1270">
          <w:rPr>
            <w:color w:val="0563C1"/>
            <w:u w:val="single"/>
            <w:lang w:val="es-US"/>
          </w:rPr>
          <w:t>English</w:t>
        </w:r>
      </w:hyperlink>
    </w:p>
    <w:p w:rsidR="00D01183" w:rsidRPr="003B1270" w:rsidRDefault="00D01183" w:rsidP="005B4FB5">
      <w:pPr>
        <w:tabs>
          <w:tab w:val="left" w:pos="1440"/>
          <w:tab w:val="left" w:pos="2160"/>
          <w:tab w:val="left" w:pos="2610"/>
        </w:tabs>
        <w:ind w:right="-1080"/>
        <w:rPr>
          <w:lang w:val="es-US"/>
        </w:rPr>
      </w:pPr>
    </w:p>
    <w:p w:rsidR="00143AF1" w:rsidRPr="003B1270" w:rsidRDefault="00143AF1" w:rsidP="003E65FA">
      <w:pPr>
        <w:tabs>
          <w:tab w:val="left" w:pos="1800"/>
        </w:tabs>
        <w:ind w:left="2250" w:right="-1080" w:hanging="1530"/>
        <w:rPr>
          <w:lang w:val="es-US"/>
        </w:rPr>
      </w:pPr>
      <w:r w:rsidRPr="003B1270">
        <w:rPr>
          <w:lang w:val="es-US"/>
        </w:rPr>
        <w:tab/>
        <w:t>-</w:t>
      </w:r>
      <w:r w:rsidRPr="003B1270">
        <w:rPr>
          <w:lang w:val="es-US"/>
        </w:rPr>
        <w:tab/>
        <w:t>Trabajo: informe sobre la Reunión Virtual de Autoridades de la Conferencia Interamericana de</w:t>
      </w:r>
      <w:r w:rsidR="00D01183" w:rsidRPr="003B1270">
        <w:rPr>
          <w:lang w:val="es-US"/>
        </w:rPr>
        <w:t xml:space="preserve"> Ministros de</w:t>
      </w:r>
      <w:r w:rsidRPr="003B1270">
        <w:rPr>
          <w:lang w:val="es-US"/>
        </w:rPr>
        <w:t xml:space="preserve"> Trabajo </w:t>
      </w:r>
      <w:r w:rsidR="003E65FA" w:rsidRPr="003B1270">
        <w:rPr>
          <w:lang w:val="es-US"/>
        </w:rPr>
        <w:t>(CIMT)</w:t>
      </w:r>
    </w:p>
    <w:p w:rsidR="003B1270" w:rsidRPr="003B1270" w:rsidRDefault="00D83E1A" w:rsidP="00D83E1A">
      <w:pPr>
        <w:pStyle w:val="ListParagraph"/>
        <w:ind w:left="2880" w:hanging="180"/>
        <w:rPr>
          <w:rFonts w:ascii="Calibri" w:hAnsi="Calibri" w:cs="Calibri"/>
          <w:color w:val="1F497D"/>
          <w:lang w:val="es-US"/>
        </w:rPr>
      </w:pPr>
      <w:r>
        <w:rPr>
          <w:lang w:val="es-US"/>
        </w:rPr>
        <w:t xml:space="preserve">- </w:t>
      </w:r>
      <w:r>
        <w:rPr>
          <w:lang w:val="es-US"/>
        </w:rPr>
        <w:tab/>
      </w:r>
      <w:r w:rsidR="003B1270" w:rsidRPr="003B1270">
        <w:rPr>
          <w:lang w:val="es-US"/>
        </w:rPr>
        <w:t>CIDI/CIMT/RPA/doc.23/20</w:t>
      </w:r>
      <w:r w:rsidR="003B1270">
        <w:rPr>
          <w:lang w:val="es-US"/>
        </w:rPr>
        <w:t>:</w:t>
      </w:r>
    </w:p>
    <w:p w:rsidR="003B1270" w:rsidRPr="0070034C" w:rsidRDefault="003B1270" w:rsidP="0070034C">
      <w:pPr>
        <w:ind w:right="-1078" w:firstLine="2700"/>
        <w:rPr>
          <w:sz w:val="20"/>
          <w:szCs w:val="20"/>
          <w:lang w:val="es-US"/>
        </w:rPr>
      </w:pPr>
      <w:r w:rsidRPr="0070034C">
        <w:rPr>
          <w:sz w:val="20"/>
          <w:szCs w:val="20"/>
          <w:lang w:val="es-US"/>
        </w:rPr>
        <w:t>Español”</w:t>
      </w:r>
      <w:hyperlink r:id="rId14" w:history="1">
        <w:r w:rsidRPr="0070034C">
          <w:rPr>
            <w:rStyle w:val="Hyperlink"/>
            <w:sz w:val="20"/>
            <w:szCs w:val="20"/>
            <w:lang w:val="es-419"/>
          </w:rPr>
          <w:t>http://scm.oas.org/doc_public/SPANISH/HIST_20/CIDTR00303S02.doc</w:t>
        </w:r>
      </w:hyperlink>
    </w:p>
    <w:p w:rsidR="003B1270" w:rsidRPr="0070034C" w:rsidRDefault="003B1270" w:rsidP="0070034C">
      <w:pPr>
        <w:ind w:right="-1078" w:firstLine="2700"/>
        <w:rPr>
          <w:sz w:val="20"/>
          <w:szCs w:val="20"/>
          <w:lang w:val="es-US"/>
        </w:rPr>
      </w:pPr>
      <w:r w:rsidRPr="0070034C">
        <w:rPr>
          <w:bCs/>
          <w:sz w:val="20"/>
          <w:szCs w:val="20"/>
          <w:lang w:val="es-US"/>
        </w:rPr>
        <w:t>Inglés:</w:t>
      </w:r>
      <w:r w:rsidRPr="0070034C">
        <w:rPr>
          <w:b/>
          <w:bCs/>
          <w:sz w:val="20"/>
          <w:szCs w:val="20"/>
          <w:lang w:val="es-US"/>
        </w:rPr>
        <w:t xml:space="preserve"> </w:t>
      </w:r>
      <w:hyperlink r:id="rId15" w:history="1">
        <w:r w:rsidRPr="0070034C">
          <w:rPr>
            <w:rStyle w:val="Hyperlink"/>
            <w:sz w:val="20"/>
            <w:szCs w:val="20"/>
            <w:lang w:val="es-US"/>
          </w:rPr>
          <w:t>http://scm.oas.org/doc_public/ENGLISH/HIST_20/CIDTR00303E02.doc</w:t>
        </w:r>
      </w:hyperlink>
    </w:p>
    <w:p w:rsidR="003B1270" w:rsidRPr="00143AF1" w:rsidRDefault="003B1270" w:rsidP="003E65FA">
      <w:pPr>
        <w:tabs>
          <w:tab w:val="left" w:pos="1800"/>
        </w:tabs>
        <w:ind w:left="2250" w:right="-1080" w:hanging="1530"/>
        <w:rPr>
          <w:lang w:val="es-US"/>
        </w:rPr>
      </w:pPr>
    </w:p>
    <w:p w:rsidR="00AC7ABF" w:rsidRPr="00AC7ABF" w:rsidRDefault="00005E09" w:rsidP="005B4FB5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AC7ABF">
        <w:rPr>
          <w:bCs/>
          <w:lang w:val="es-US"/>
        </w:rPr>
        <w:t>Presentación</w:t>
      </w:r>
      <w:r w:rsidR="00AC7ABF" w:rsidRPr="00AC7ABF">
        <w:rPr>
          <w:bCs/>
          <w:lang w:val="es-US"/>
        </w:rPr>
        <w:t xml:space="preserve"> del </w:t>
      </w:r>
      <w:r>
        <w:rPr>
          <w:bCs/>
          <w:lang w:val="es-US"/>
        </w:rPr>
        <w:t>p</w:t>
      </w:r>
      <w:r w:rsidR="00AC7ABF" w:rsidRPr="00AC7ABF">
        <w:rPr>
          <w:bCs/>
          <w:lang w:val="es-US"/>
        </w:rPr>
        <w:t xml:space="preserve">royecto de </w:t>
      </w:r>
      <w:r w:rsidRPr="00AC7ABF">
        <w:rPr>
          <w:bCs/>
          <w:lang w:val="es-US"/>
        </w:rPr>
        <w:t>resolución</w:t>
      </w:r>
      <w:r w:rsidR="00AC7ABF" w:rsidRPr="00AC7ABF">
        <w:rPr>
          <w:bCs/>
          <w:lang w:val="es-US"/>
        </w:rPr>
        <w:t xml:space="preserve"> </w:t>
      </w:r>
      <w:r w:rsidRPr="00AC7ABF">
        <w:rPr>
          <w:bCs/>
          <w:lang w:val="es-US"/>
        </w:rPr>
        <w:t>ómnibus</w:t>
      </w:r>
    </w:p>
    <w:p w:rsidR="00D01183" w:rsidRPr="00D01183" w:rsidRDefault="00D01183" w:rsidP="00D01183">
      <w:pPr>
        <w:pStyle w:val="ListParagraph"/>
        <w:numPr>
          <w:ilvl w:val="0"/>
          <w:numId w:val="40"/>
        </w:numPr>
        <w:ind w:firstLine="734"/>
        <w:rPr>
          <w:lang w:val="es-US"/>
        </w:rPr>
      </w:pPr>
      <w:r w:rsidRPr="00D01183">
        <w:rPr>
          <w:lang w:val="es-US"/>
        </w:rPr>
        <w:t>CIDI/CPD/doc.195/20</w:t>
      </w:r>
      <w:r>
        <w:rPr>
          <w:lang w:val="es-US"/>
        </w:rPr>
        <w:t xml:space="preserve"> rev.</w:t>
      </w:r>
      <w:r w:rsidR="00AD778D">
        <w:rPr>
          <w:lang w:val="es-US"/>
        </w:rPr>
        <w:t>2</w:t>
      </w:r>
      <w:r w:rsidRPr="00D01183">
        <w:rPr>
          <w:lang w:val="es-US"/>
        </w:rPr>
        <w:t xml:space="preserve">: </w:t>
      </w:r>
      <w:hyperlink r:id="rId16" w:history="1">
        <w:r w:rsidRPr="00D01183">
          <w:rPr>
            <w:rStyle w:val="Hyperlink"/>
            <w:lang w:val="es-US"/>
          </w:rPr>
          <w:t>español</w:t>
        </w:r>
      </w:hyperlink>
      <w:r w:rsidRPr="00D01183">
        <w:rPr>
          <w:rStyle w:val="Hyperlink"/>
          <w:lang w:val="pt-BR"/>
        </w:rPr>
        <w:t xml:space="preserve">  </w:t>
      </w:r>
      <w:hyperlink r:id="rId17" w:history="1">
        <w:r w:rsidRPr="00D01183">
          <w:rPr>
            <w:rStyle w:val="Hyperlink"/>
            <w:lang w:val="es-US"/>
          </w:rPr>
          <w:t>English</w:t>
        </w:r>
      </w:hyperlink>
    </w:p>
    <w:p w:rsidR="00D01183" w:rsidRDefault="00D01183" w:rsidP="00D01183">
      <w:pPr>
        <w:tabs>
          <w:tab w:val="left" w:pos="720"/>
        </w:tabs>
        <w:snapToGrid w:val="0"/>
        <w:ind w:left="1440"/>
        <w:jc w:val="both"/>
      </w:pPr>
    </w:p>
    <w:p w:rsidR="00AC7ABF" w:rsidRPr="00AC7ABF" w:rsidRDefault="00AC7ABF" w:rsidP="005B4FB5">
      <w:pPr>
        <w:numPr>
          <w:ilvl w:val="0"/>
          <w:numId w:val="35"/>
        </w:numPr>
        <w:tabs>
          <w:tab w:val="left" w:pos="720"/>
        </w:tabs>
        <w:snapToGrid w:val="0"/>
        <w:ind w:left="1440" w:hanging="720"/>
        <w:jc w:val="both"/>
      </w:pPr>
      <w:r w:rsidRPr="00AC7ABF">
        <w:t>Ot</w:t>
      </w:r>
      <w:r>
        <w:t>ros asuntos</w:t>
      </w:r>
    </w:p>
    <w:p w:rsidR="00AC7ABF" w:rsidRPr="00AC7ABF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r w:rsidRPr="00AC7ABF">
        <w:rPr>
          <w:bCs/>
        </w:rPr>
        <w:t xml:space="preserve"> </w:t>
      </w:r>
    </w:p>
    <w:sectPr w:rsidR="00AC7ABF" w:rsidRPr="00AC7ABF" w:rsidSect="00624ACD">
      <w:headerReference w:type="even" r:id="rId18"/>
      <w:headerReference w:type="default" r:id="rId19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9" w:rsidRDefault="00512C19">
      <w:r>
        <w:separator/>
      </w:r>
    </w:p>
  </w:endnote>
  <w:endnote w:type="continuationSeparator" w:id="0">
    <w:p w:rsidR="00512C19" w:rsidRDefault="0051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9" w:rsidRDefault="00512C19">
      <w:r>
        <w:separator/>
      </w:r>
    </w:p>
  </w:footnote>
  <w:footnote w:type="continuationSeparator" w:id="0">
    <w:p w:rsidR="00512C19" w:rsidRDefault="0051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88D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3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4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3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5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22"/>
  </w:num>
  <w:num w:numId="8">
    <w:abstractNumId w:val="33"/>
  </w:num>
  <w:num w:numId="9">
    <w:abstractNumId w:val="34"/>
  </w:num>
  <w:num w:numId="10">
    <w:abstractNumId w:val="13"/>
  </w:num>
  <w:num w:numId="11">
    <w:abstractNumId w:val="27"/>
  </w:num>
  <w:num w:numId="12">
    <w:abstractNumId w:val="14"/>
  </w:num>
  <w:num w:numId="13">
    <w:abstractNumId w:val="4"/>
  </w:num>
  <w:num w:numId="1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26"/>
  </w:num>
  <w:num w:numId="18">
    <w:abstractNumId w:val="23"/>
  </w:num>
  <w:num w:numId="19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1"/>
  </w:num>
  <w:num w:numId="23">
    <w:abstractNumId w:val="31"/>
  </w:num>
  <w:num w:numId="24">
    <w:abstractNumId w:val="15"/>
  </w:num>
  <w:num w:numId="25">
    <w:abstractNumId w:val="17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29"/>
  </w:num>
  <w:num w:numId="33">
    <w:abstractNumId w:val="11"/>
  </w:num>
  <w:num w:numId="34">
    <w:abstractNumId w:val="36"/>
  </w:num>
  <w:num w:numId="35">
    <w:abstractNumId w:val="7"/>
  </w:num>
  <w:num w:numId="36">
    <w:abstractNumId w:val="25"/>
  </w:num>
  <w:num w:numId="37">
    <w:abstractNumId w:val="37"/>
  </w:num>
  <w:num w:numId="38">
    <w:abstractNumId w:val="35"/>
  </w:num>
  <w:num w:numId="39">
    <w:abstractNumId w:val="38"/>
  </w:num>
  <w:num w:numId="40">
    <w:abstractNumId w:val="18"/>
  </w:num>
  <w:num w:numId="41">
    <w:abstractNumId w:val="30"/>
  </w:num>
  <w:num w:numId="42">
    <w:abstractNumId w:val="20"/>
  </w:num>
  <w:num w:numId="4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A6B94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34C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B6F07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20D2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A6D91D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doc_public/english/hist_20/CIDED00210E03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0/CIDED00210S03.docx" TargetMode="External"/><Relationship Id="rId17" Type="http://schemas.openxmlformats.org/officeDocument/2006/relationships/hyperlink" Target="http://scm.oas.org/IDMS/Redirectpage.aspx?class=CIDI/CPD/doc.&amp;classNum=195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5&amp;lang=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ENGLISH/HIST_20/CIDTR00303E02.doc" TargetMode="Externa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doc_public/SPANISH/HIST_20/CIDTR00303S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A89A-6B65-4694-9A5C-C3121F3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2175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5</cp:revision>
  <cp:lastPrinted>2020-02-16T05:13:00Z</cp:lastPrinted>
  <dcterms:created xsi:type="dcterms:W3CDTF">2020-06-08T19:57:00Z</dcterms:created>
  <dcterms:modified xsi:type="dcterms:W3CDTF">2020-06-08T20:05:00Z</dcterms:modified>
</cp:coreProperties>
</file>