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777C" w14:textId="46290897" w:rsidR="0024005B" w:rsidRPr="002348A3" w:rsidRDefault="0024005B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  <w:lang w:val="es-ES"/>
        </w:rPr>
      </w:pPr>
      <w:r w:rsidRPr="002348A3">
        <w:rPr>
          <w:rFonts w:ascii="Times New Roman" w:eastAsia="Times New Roman" w:hAnsi="Times New Roman"/>
          <w:caps/>
          <w:lang w:val="es-ES"/>
        </w:rPr>
        <w:t>CO</w:t>
      </w:r>
      <w:r w:rsidR="002348A3" w:rsidRPr="002348A3">
        <w:rPr>
          <w:rFonts w:ascii="Times New Roman" w:eastAsia="Times New Roman" w:hAnsi="Times New Roman"/>
          <w:caps/>
          <w:lang w:val="es-ES"/>
        </w:rPr>
        <w:t>MISI</w:t>
      </w:r>
      <w:r w:rsidR="007A7A1B">
        <w:rPr>
          <w:rFonts w:ascii="Times New Roman" w:eastAsia="Times New Roman" w:hAnsi="Times New Roman"/>
          <w:caps/>
          <w:lang w:val="es-ES"/>
        </w:rPr>
        <w:t>Ó</w:t>
      </w:r>
      <w:r w:rsidR="002348A3" w:rsidRPr="002348A3">
        <w:rPr>
          <w:rFonts w:ascii="Times New Roman" w:eastAsia="Times New Roman" w:hAnsi="Times New Roman"/>
          <w:caps/>
          <w:lang w:val="es-ES"/>
        </w:rPr>
        <w:t>N DE POL</w:t>
      </w:r>
      <w:r w:rsidR="002348A3">
        <w:rPr>
          <w:rFonts w:ascii="Times New Roman" w:eastAsia="Times New Roman" w:hAnsi="Times New Roman"/>
          <w:caps/>
          <w:lang w:val="es-ES"/>
        </w:rPr>
        <w:t>ÍTICAS DE COOPERACIÓN</w:t>
      </w:r>
      <w:r w:rsidRPr="002348A3">
        <w:rPr>
          <w:rFonts w:ascii="Times New Roman" w:eastAsia="Times New Roman" w:hAnsi="Times New Roman"/>
          <w:lang w:val="es-ES"/>
        </w:rPr>
        <w:tab/>
        <w:t>OEA/Ser.W</w:t>
      </w:r>
    </w:p>
    <w:p w14:paraId="46A2A803" w14:textId="15308E0F" w:rsidR="0024005B" w:rsidRPr="002348A3" w:rsidRDefault="00681756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  <w:lang w:val="es-ES"/>
        </w:rPr>
      </w:pPr>
      <w:r>
        <w:rPr>
          <w:rFonts w:ascii="Times New Roman" w:eastAsia="Times New Roman" w:hAnsi="Times New Roman"/>
          <w:caps/>
          <w:lang w:val="es-ES"/>
        </w:rPr>
        <w:t xml:space="preserve">SOLIDARIA </w:t>
      </w:r>
      <w:r w:rsidR="002348A3" w:rsidRPr="002348A3">
        <w:rPr>
          <w:rFonts w:ascii="Times New Roman" w:eastAsia="Times New Roman" w:hAnsi="Times New Roman"/>
          <w:caps/>
          <w:lang w:val="es-ES"/>
        </w:rPr>
        <w:t>PARA EL DESARROLLO</w:t>
      </w:r>
      <w:r w:rsidR="0024005B" w:rsidRPr="002348A3">
        <w:rPr>
          <w:rFonts w:ascii="Times New Roman" w:eastAsia="Times New Roman" w:hAnsi="Times New Roman"/>
          <w:caps/>
          <w:lang w:val="es-ES"/>
        </w:rPr>
        <w:tab/>
      </w:r>
      <w:r w:rsidR="0024005B" w:rsidRPr="002348A3">
        <w:rPr>
          <w:rFonts w:ascii="Times New Roman" w:eastAsia="Times New Roman" w:hAnsi="Times New Roman"/>
          <w:lang w:val="es-ES"/>
        </w:rPr>
        <w:t>CIDI/CPD/INF.</w:t>
      </w:r>
      <w:r w:rsidR="003824D6" w:rsidRPr="002348A3">
        <w:rPr>
          <w:rFonts w:ascii="Times New Roman" w:eastAsia="Times New Roman" w:hAnsi="Times New Roman"/>
          <w:lang w:val="es-ES"/>
        </w:rPr>
        <w:t xml:space="preserve"> 42</w:t>
      </w:r>
      <w:r w:rsidR="0024005B" w:rsidRPr="002348A3">
        <w:rPr>
          <w:rFonts w:ascii="Times New Roman" w:eastAsia="Times New Roman" w:hAnsi="Times New Roman"/>
          <w:lang w:val="es-ES"/>
        </w:rPr>
        <w:t>/</w:t>
      </w:r>
      <w:r w:rsidR="00FC673C" w:rsidRPr="002348A3">
        <w:rPr>
          <w:rFonts w:ascii="Times New Roman" w:eastAsia="Times New Roman" w:hAnsi="Times New Roman"/>
          <w:lang w:val="es-ES"/>
        </w:rPr>
        <w:t>20</w:t>
      </w:r>
    </w:p>
    <w:p w14:paraId="69145E5E" w14:textId="7B420E10" w:rsidR="0024005B" w:rsidRPr="007A05BC" w:rsidRDefault="0024005B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  <w:lang w:val="es-ES"/>
        </w:rPr>
      </w:pPr>
      <w:r w:rsidRPr="002348A3">
        <w:rPr>
          <w:rFonts w:ascii="Times New Roman" w:eastAsia="Times New Roman" w:hAnsi="Times New Roman"/>
          <w:lang w:val="es-ES"/>
        </w:rPr>
        <w:tab/>
      </w:r>
      <w:r w:rsidR="005C7392" w:rsidRPr="007A05BC">
        <w:rPr>
          <w:rFonts w:ascii="Times New Roman" w:eastAsia="Times New Roman" w:hAnsi="Times New Roman"/>
          <w:lang w:val="es-ES"/>
        </w:rPr>
        <w:t>28</w:t>
      </w:r>
      <w:r w:rsidR="00FC673C" w:rsidRPr="007A05BC">
        <w:rPr>
          <w:rFonts w:ascii="Times New Roman" w:eastAsia="Times New Roman" w:hAnsi="Times New Roman"/>
          <w:lang w:val="es-ES"/>
        </w:rPr>
        <w:t xml:space="preserve"> </w:t>
      </w:r>
      <w:r w:rsidR="0027699D" w:rsidRPr="007A05BC">
        <w:rPr>
          <w:rFonts w:ascii="Times New Roman" w:eastAsia="Times New Roman" w:hAnsi="Times New Roman"/>
          <w:lang w:val="es-ES"/>
        </w:rPr>
        <w:t>febrero</w:t>
      </w:r>
      <w:r w:rsidRPr="007A05BC">
        <w:rPr>
          <w:rFonts w:ascii="Times New Roman" w:eastAsia="Times New Roman" w:hAnsi="Times New Roman"/>
          <w:lang w:val="es-ES"/>
        </w:rPr>
        <w:t xml:space="preserve"> 20</w:t>
      </w:r>
      <w:r w:rsidR="00FC673C" w:rsidRPr="007A05BC">
        <w:rPr>
          <w:rFonts w:ascii="Times New Roman" w:eastAsia="Times New Roman" w:hAnsi="Times New Roman"/>
          <w:lang w:val="es-ES"/>
        </w:rPr>
        <w:t>20</w:t>
      </w:r>
    </w:p>
    <w:p w14:paraId="4D752FD6" w14:textId="6784FD27" w:rsidR="0024005B" w:rsidRPr="007A05BC" w:rsidRDefault="005C7392" w:rsidP="0024005B">
      <w:pPr>
        <w:tabs>
          <w:tab w:val="left" w:pos="7200"/>
        </w:tabs>
        <w:spacing w:after="0" w:line="240" w:lineRule="auto"/>
        <w:ind w:right="-936"/>
        <w:rPr>
          <w:rFonts w:ascii="Times New Roman" w:eastAsia="Times New Roman" w:hAnsi="Times New Roman"/>
          <w:lang w:val="es-ES"/>
        </w:rPr>
      </w:pPr>
      <w:r w:rsidRPr="007A05BC">
        <w:rPr>
          <w:rFonts w:ascii="Times New Roman" w:eastAsia="Times New Roman" w:hAnsi="Times New Roman"/>
          <w:lang w:val="es-ES"/>
        </w:rPr>
        <w:tab/>
        <w:t xml:space="preserve">Original: </w:t>
      </w:r>
      <w:r w:rsidR="0027699D" w:rsidRPr="007A05BC">
        <w:rPr>
          <w:rFonts w:ascii="Times New Roman" w:eastAsia="Times New Roman" w:hAnsi="Times New Roman"/>
          <w:lang w:val="es-ES"/>
        </w:rPr>
        <w:t>inglés</w:t>
      </w:r>
    </w:p>
    <w:p w14:paraId="23B90FF7" w14:textId="77777777" w:rsidR="0024005B" w:rsidRPr="007A05BC" w:rsidRDefault="0024005B" w:rsidP="0024005B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-1080"/>
        <w:rPr>
          <w:rFonts w:ascii="Times New Roman" w:eastAsia="Times New Roman" w:hAnsi="Times New Roman"/>
          <w:b/>
          <w:bCs/>
          <w:lang w:val="es-ES"/>
        </w:rPr>
      </w:pPr>
    </w:p>
    <w:p w14:paraId="0DA64DCD" w14:textId="77777777" w:rsidR="0024005B" w:rsidRPr="007A05BC" w:rsidRDefault="0024005B" w:rsidP="0024005B">
      <w:pPr>
        <w:spacing w:after="0" w:line="240" w:lineRule="auto"/>
        <w:jc w:val="center"/>
        <w:rPr>
          <w:rFonts w:ascii="Times New Roman" w:eastAsia="Times New Roman" w:hAnsi="Times New Roman"/>
          <w:lang w:val="es-ES"/>
        </w:rPr>
      </w:pPr>
    </w:p>
    <w:p w14:paraId="4003677F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5DA64B8D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4FAD46F3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4587B33E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01F418A2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0C61C0CB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1D2DD93B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02F380B9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529DEAB2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0F419AAE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62D7B623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08734E03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4A846EC7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559AB025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2A644BD7" w14:textId="77777777" w:rsidR="0024005B" w:rsidRPr="007A05BC" w:rsidRDefault="0024005B" w:rsidP="0024005B">
      <w:pPr>
        <w:tabs>
          <w:tab w:val="left" w:pos="9270"/>
        </w:tabs>
        <w:spacing w:after="0" w:line="240" w:lineRule="auto"/>
        <w:ind w:right="-157"/>
        <w:rPr>
          <w:rFonts w:ascii="Times New Roman" w:eastAsia="Times New Roman" w:hAnsi="Times New Roman"/>
          <w:b/>
          <w:lang w:val="es-ES" w:eastAsia="es-ES"/>
        </w:rPr>
      </w:pPr>
    </w:p>
    <w:p w14:paraId="1270BB70" w14:textId="2D70D53D" w:rsidR="0001513B" w:rsidRDefault="007A05BC" w:rsidP="007A05BC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Cs/>
          <w:lang w:val="es-ES" w:eastAsia="es-ES"/>
        </w:rPr>
      </w:pPr>
      <w:r w:rsidRPr="007A05BC">
        <w:rPr>
          <w:rFonts w:ascii="Times New Roman" w:eastAsia="Times New Roman" w:hAnsi="Times New Roman"/>
          <w:bCs/>
          <w:lang w:val="es-ES" w:eastAsia="es-ES"/>
        </w:rPr>
        <w:t>CALENDARIO D</w:t>
      </w:r>
      <w:r>
        <w:rPr>
          <w:rFonts w:ascii="Times New Roman" w:eastAsia="Times New Roman" w:hAnsi="Times New Roman"/>
          <w:bCs/>
          <w:lang w:val="es-ES" w:eastAsia="es-ES"/>
        </w:rPr>
        <w:t>E REUNIONES</w:t>
      </w:r>
      <w:r w:rsidR="005C61DD">
        <w:rPr>
          <w:rFonts w:ascii="Times New Roman" w:eastAsia="Times New Roman" w:hAnsi="Times New Roman"/>
          <w:bCs/>
          <w:lang w:val="es-ES" w:eastAsia="es-ES"/>
        </w:rPr>
        <w:t xml:space="preserve"> </w:t>
      </w:r>
      <w:r w:rsidR="008C4E36">
        <w:rPr>
          <w:rFonts w:ascii="Times New Roman" w:eastAsia="Times New Roman" w:hAnsi="Times New Roman"/>
          <w:bCs/>
          <w:lang w:val="es-ES" w:eastAsia="es-ES"/>
        </w:rPr>
        <w:t xml:space="preserve">SECTORIALES DE NIVEL MINISTERIAL, DE </w:t>
      </w:r>
      <w:r w:rsidR="00DD29D0">
        <w:rPr>
          <w:rFonts w:ascii="Times New Roman" w:eastAsia="Times New Roman" w:hAnsi="Times New Roman"/>
          <w:bCs/>
          <w:lang w:val="es-ES" w:eastAsia="es-ES"/>
        </w:rPr>
        <w:t xml:space="preserve">COMISIONES INTERAMERICANAS </w:t>
      </w:r>
      <w:r w:rsidR="00B25F31">
        <w:rPr>
          <w:rFonts w:ascii="Times New Roman" w:eastAsia="Times New Roman" w:hAnsi="Times New Roman"/>
          <w:bCs/>
          <w:lang w:val="es-ES" w:eastAsia="es-ES"/>
        </w:rPr>
        <w:t>Y</w:t>
      </w:r>
      <w:r w:rsidR="005C61DD">
        <w:rPr>
          <w:rFonts w:ascii="Times New Roman" w:eastAsia="Times New Roman" w:hAnsi="Times New Roman"/>
          <w:bCs/>
          <w:lang w:val="es-ES" w:eastAsia="es-ES"/>
        </w:rPr>
        <w:t xml:space="preserve"> </w:t>
      </w:r>
      <w:r w:rsidR="00DD29D0">
        <w:rPr>
          <w:rFonts w:ascii="Times New Roman" w:eastAsia="Times New Roman" w:hAnsi="Times New Roman"/>
          <w:bCs/>
          <w:lang w:val="es-ES" w:eastAsia="es-ES"/>
        </w:rPr>
        <w:t>OTRAS REUNIONES</w:t>
      </w:r>
      <w:r w:rsidR="0001513B">
        <w:rPr>
          <w:rFonts w:ascii="Times New Roman" w:eastAsia="Times New Roman" w:hAnsi="Times New Roman"/>
          <w:bCs/>
          <w:lang w:val="es-ES" w:eastAsia="es-ES"/>
        </w:rPr>
        <w:t xml:space="preserve"> EN EL ÁMBITO DEL CIDI</w:t>
      </w:r>
    </w:p>
    <w:p w14:paraId="0625A556" w14:textId="7DE9EE87" w:rsidR="00DD29D0" w:rsidRDefault="00DD29D0" w:rsidP="007A05BC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Cs/>
          <w:lang w:val="es-ES" w:eastAsia="es-ES"/>
        </w:rPr>
      </w:pPr>
      <w:r>
        <w:rPr>
          <w:rFonts w:ascii="Times New Roman" w:eastAsia="Times New Roman" w:hAnsi="Times New Roman"/>
          <w:bCs/>
          <w:lang w:val="es-ES" w:eastAsia="es-ES"/>
        </w:rPr>
        <w:t xml:space="preserve"> PROGRAMADAS PARA 2020</w:t>
      </w:r>
    </w:p>
    <w:p w14:paraId="13F00BE2" w14:textId="77777777" w:rsidR="00DD29D0" w:rsidRDefault="00DD29D0" w:rsidP="007A05BC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Cs/>
          <w:lang w:val="es-ES" w:eastAsia="es-ES"/>
        </w:rPr>
      </w:pPr>
    </w:p>
    <w:p w14:paraId="6463E622" w14:textId="77777777" w:rsidR="0024005B" w:rsidRPr="00AF05C9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val="es-ES" w:eastAsia="es-ES"/>
        </w:rPr>
      </w:pPr>
    </w:p>
    <w:p w14:paraId="67809A30" w14:textId="77777777" w:rsidR="0024005B" w:rsidRPr="00AF05C9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val="es-ES" w:eastAsia="es-ES"/>
        </w:rPr>
      </w:pPr>
    </w:p>
    <w:p w14:paraId="4BA81C99" w14:textId="77777777" w:rsidR="0024005B" w:rsidRPr="00AF05C9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b/>
          <w:lang w:val="es-ES" w:eastAsia="es-ES"/>
        </w:rPr>
      </w:pPr>
    </w:p>
    <w:p w14:paraId="0B5DE869" w14:textId="77777777" w:rsidR="0024005B" w:rsidRPr="00AF05C9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lang w:val="es-ES" w:eastAsia="es-ES"/>
        </w:rPr>
      </w:pPr>
    </w:p>
    <w:p w14:paraId="2CA9BAEB" w14:textId="77777777" w:rsidR="0024005B" w:rsidRPr="00AF05C9" w:rsidRDefault="0024005B" w:rsidP="0024005B">
      <w:pPr>
        <w:tabs>
          <w:tab w:val="left" w:pos="9270"/>
        </w:tabs>
        <w:spacing w:after="0" w:line="240" w:lineRule="auto"/>
        <w:ind w:right="-157"/>
        <w:jc w:val="center"/>
        <w:rPr>
          <w:rFonts w:ascii="Times New Roman" w:eastAsia="Times New Roman" w:hAnsi="Times New Roman"/>
          <w:lang w:val="es-ES" w:eastAsia="es-ES"/>
        </w:rPr>
        <w:sectPr w:rsidR="0024005B" w:rsidRPr="00AF05C9" w:rsidSect="002400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10BBDA" w14:textId="77777777" w:rsidR="00EA5A87" w:rsidRDefault="00C35B20" w:rsidP="0095022E">
      <w:pPr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 w:rsidRPr="00C35B20">
        <w:rPr>
          <w:rFonts w:ascii="Times New Roman" w:hAnsi="Times New Roman"/>
          <w:b/>
          <w:lang w:val="es-ES"/>
        </w:rPr>
        <w:lastRenderedPageBreak/>
        <w:t xml:space="preserve">CALENDARIO DE REUNIONES </w:t>
      </w:r>
      <w:r w:rsidR="005C61DD">
        <w:rPr>
          <w:rFonts w:ascii="Times New Roman" w:hAnsi="Times New Roman"/>
          <w:b/>
          <w:lang w:val="es-ES"/>
        </w:rPr>
        <w:t>MINISTERIALES SECTORIALES, DE</w:t>
      </w:r>
      <w:r w:rsidR="006E03A0">
        <w:rPr>
          <w:rFonts w:ascii="Times New Roman" w:hAnsi="Times New Roman"/>
          <w:b/>
          <w:lang w:val="es-ES"/>
        </w:rPr>
        <w:t xml:space="preserve"> LAS </w:t>
      </w:r>
      <w:r>
        <w:rPr>
          <w:rFonts w:ascii="Times New Roman" w:hAnsi="Times New Roman"/>
          <w:b/>
          <w:lang w:val="es-ES"/>
        </w:rPr>
        <w:t>COMISIONES INTERAMERICANAS Y</w:t>
      </w:r>
    </w:p>
    <w:p w14:paraId="5408E5DF" w14:textId="371789DD" w:rsidR="00C35B20" w:rsidRDefault="005C61DD" w:rsidP="0095022E">
      <w:pPr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 DE</w:t>
      </w:r>
      <w:r w:rsidR="00C35B20">
        <w:rPr>
          <w:rFonts w:ascii="Times New Roman" w:hAnsi="Times New Roman"/>
          <w:b/>
          <w:lang w:val="es-ES"/>
        </w:rPr>
        <w:t xml:space="preserve"> OTRAS REUNIONES EN EL ÁMBITO DEL CIDI</w:t>
      </w:r>
    </w:p>
    <w:p w14:paraId="5EE68558" w14:textId="6661E130" w:rsidR="00C35B20" w:rsidRPr="00C35B20" w:rsidRDefault="00C35B20" w:rsidP="0095022E">
      <w:pPr>
        <w:spacing w:after="0" w:line="240" w:lineRule="auto"/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 PROGRAMADAS PARA 2020</w:t>
      </w:r>
    </w:p>
    <w:p w14:paraId="2EC32D92" w14:textId="77777777" w:rsidR="000C28CD" w:rsidRPr="0024005B" w:rsidRDefault="000C28CD" w:rsidP="00AF05C9">
      <w:pPr>
        <w:spacing w:after="0" w:line="240" w:lineRule="auto"/>
        <w:rPr>
          <w:rFonts w:ascii="Times New Roman" w:hAnsi="Times New Roman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481"/>
        <w:gridCol w:w="5940"/>
        <w:gridCol w:w="1890"/>
        <w:gridCol w:w="3145"/>
      </w:tblGrid>
      <w:tr w:rsidR="00473687" w:rsidRPr="0024005B" w14:paraId="2EE7202D" w14:textId="77777777" w:rsidTr="00AF05C9">
        <w:trPr>
          <w:trHeight w:val="620"/>
        </w:trPr>
        <w:tc>
          <w:tcPr>
            <w:tcW w:w="1934" w:type="dxa"/>
            <w:shd w:val="clear" w:color="auto" w:fill="5B9BD5" w:themeFill="accent1"/>
            <w:vAlign w:val="center"/>
          </w:tcPr>
          <w:p w14:paraId="7EF6C664" w14:textId="5391BEF3" w:rsidR="000C28CD" w:rsidRPr="0024005B" w:rsidRDefault="003157E2" w:rsidP="00AF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FECHA DEL EVENTO</w:t>
            </w:r>
          </w:p>
        </w:tc>
        <w:tc>
          <w:tcPr>
            <w:tcW w:w="1481" w:type="dxa"/>
            <w:shd w:val="clear" w:color="auto" w:fill="92D050"/>
            <w:vAlign w:val="center"/>
          </w:tcPr>
          <w:p w14:paraId="3713249A" w14:textId="77777777" w:rsidR="000C28CD" w:rsidRPr="0024005B" w:rsidRDefault="000C28CD" w:rsidP="00AF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05B">
              <w:rPr>
                <w:rFonts w:ascii="Times New Roman" w:hAnsi="Times New Roman"/>
                <w:b/>
              </w:rPr>
              <w:t>SECTOR</w:t>
            </w:r>
          </w:p>
        </w:tc>
        <w:tc>
          <w:tcPr>
            <w:tcW w:w="5940" w:type="dxa"/>
            <w:shd w:val="clear" w:color="auto" w:fill="5B9BD5" w:themeFill="accent1"/>
            <w:vAlign w:val="center"/>
          </w:tcPr>
          <w:p w14:paraId="746FEB87" w14:textId="487458D6" w:rsidR="000C28CD" w:rsidRPr="0024005B" w:rsidRDefault="000C28CD" w:rsidP="00AF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05B">
              <w:rPr>
                <w:rFonts w:ascii="Times New Roman" w:hAnsi="Times New Roman"/>
                <w:b/>
              </w:rPr>
              <w:t>EVENT</w:t>
            </w:r>
            <w:r w:rsidR="006C3C23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1890" w:type="dxa"/>
            <w:shd w:val="clear" w:color="auto" w:fill="5B9BD5" w:themeFill="accent1"/>
            <w:vAlign w:val="center"/>
          </w:tcPr>
          <w:p w14:paraId="04AB941B" w14:textId="04A7C3DC" w:rsidR="000C28CD" w:rsidRPr="0024005B" w:rsidRDefault="006C3C23" w:rsidP="00AF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LUGAR</w:t>
            </w:r>
          </w:p>
        </w:tc>
        <w:tc>
          <w:tcPr>
            <w:tcW w:w="3145" w:type="dxa"/>
            <w:shd w:val="clear" w:color="auto" w:fill="5B9BD5" w:themeFill="accent1"/>
            <w:vAlign w:val="center"/>
          </w:tcPr>
          <w:p w14:paraId="455D7F3D" w14:textId="665AAC5B" w:rsidR="000C28CD" w:rsidRPr="0024005B" w:rsidRDefault="000C28CD" w:rsidP="00AF05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005B">
              <w:rPr>
                <w:rFonts w:ascii="Times New Roman" w:hAnsi="Times New Roman"/>
                <w:b/>
              </w:rPr>
              <w:t>ORGANIZ</w:t>
            </w:r>
            <w:r w:rsidR="006C3C23">
              <w:rPr>
                <w:rFonts w:ascii="Times New Roman" w:hAnsi="Times New Roman"/>
                <w:b/>
              </w:rPr>
              <w:t>ADO POR</w:t>
            </w:r>
          </w:p>
        </w:tc>
      </w:tr>
      <w:tr w:rsidR="00473687" w:rsidRPr="009B3374" w14:paraId="59AA22FD" w14:textId="77777777" w:rsidTr="00AF05C9">
        <w:tc>
          <w:tcPr>
            <w:tcW w:w="1934" w:type="dxa"/>
            <w:shd w:val="clear" w:color="auto" w:fill="DEEAF6" w:themeFill="accent1" w:themeFillTint="33"/>
          </w:tcPr>
          <w:p w14:paraId="73CA3017" w14:textId="4E83FB17" w:rsidR="000C28CD" w:rsidRPr="0024005B" w:rsidRDefault="000C28CD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10</w:t>
            </w:r>
            <w:r w:rsidR="003157E2">
              <w:rPr>
                <w:rFonts w:ascii="Times New Roman" w:hAnsi="Times New Roman"/>
              </w:rPr>
              <w:t xml:space="preserve"> de febrero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14:paraId="2EA3E914" w14:textId="50E87ED6" w:rsidR="000C28CD" w:rsidRPr="0024005B" w:rsidRDefault="000C28CD" w:rsidP="002715EF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Educa</w:t>
            </w:r>
            <w:r w:rsidR="003157E2">
              <w:rPr>
                <w:rFonts w:ascii="Times New Roman" w:hAnsi="Times New Roman"/>
              </w:rPr>
              <w:t>ción</w:t>
            </w:r>
          </w:p>
        </w:tc>
        <w:tc>
          <w:tcPr>
            <w:tcW w:w="5940" w:type="dxa"/>
            <w:shd w:val="clear" w:color="auto" w:fill="auto"/>
          </w:tcPr>
          <w:p w14:paraId="61316E85" w14:textId="03E737C4" w:rsidR="000C28CD" w:rsidRPr="00AF05C9" w:rsidRDefault="00880506" w:rsidP="00880506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Reunión de Planeación de las Autoridades del Proceso Ministerial de Educación</w:t>
            </w:r>
          </w:p>
        </w:tc>
        <w:tc>
          <w:tcPr>
            <w:tcW w:w="1890" w:type="dxa"/>
          </w:tcPr>
          <w:p w14:paraId="4069BE61" w14:textId="5C24FF10" w:rsidR="000C28CD" w:rsidRPr="0024005B" w:rsidRDefault="004768DF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de la OEA</w:t>
            </w:r>
          </w:p>
          <w:p w14:paraId="33B975D1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14:paraId="6CE99FF3" w14:textId="14AF0F44" w:rsidR="000C28CD" w:rsidRPr="004768DF" w:rsidRDefault="004768DF" w:rsidP="00647AB0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768DF">
              <w:rPr>
                <w:rFonts w:ascii="Times New Roman" w:hAnsi="Times New Roman"/>
                <w:lang w:val="es-ES"/>
              </w:rPr>
              <w:t>Departamento de Desarrollo Humano, Educación y Empleo</w:t>
            </w:r>
          </w:p>
        </w:tc>
      </w:tr>
      <w:tr w:rsidR="00473687" w:rsidRPr="009B3374" w14:paraId="01BF8EF0" w14:textId="77777777" w:rsidTr="00AF05C9">
        <w:tc>
          <w:tcPr>
            <w:tcW w:w="1934" w:type="dxa"/>
            <w:shd w:val="clear" w:color="auto" w:fill="DEEAF6" w:themeFill="accent1" w:themeFillTint="33"/>
          </w:tcPr>
          <w:p w14:paraId="6F0D2B89" w14:textId="4E9CAB31" w:rsidR="00B50D31" w:rsidRPr="0024005B" w:rsidRDefault="00B50D31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157E2">
              <w:rPr>
                <w:rFonts w:ascii="Times New Roman" w:hAnsi="Times New Roman"/>
              </w:rPr>
              <w:t xml:space="preserve"> de febrero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14:paraId="674C08A0" w14:textId="67381F5B" w:rsidR="00B50D31" w:rsidRPr="0024005B" w:rsidRDefault="003157E2" w:rsidP="002715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Trabajo</w:t>
            </w:r>
          </w:p>
        </w:tc>
        <w:tc>
          <w:tcPr>
            <w:tcW w:w="5940" w:type="dxa"/>
            <w:shd w:val="clear" w:color="auto" w:fill="auto"/>
          </w:tcPr>
          <w:p w14:paraId="6AF3C4A7" w14:textId="2A5A0142" w:rsidR="00B50D31" w:rsidRPr="006E47CF" w:rsidRDefault="006E47CF" w:rsidP="00B50D3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6E47CF">
              <w:rPr>
                <w:rFonts w:ascii="Times New Roman" w:hAnsi="Times New Roman"/>
                <w:lang w:val="es-ES"/>
              </w:rPr>
              <w:t>Reunión de Planeación de las Autoridades del Proceso Ministerial de Trabajo</w:t>
            </w:r>
          </w:p>
        </w:tc>
        <w:tc>
          <w:tcPr>
            <w:tcW w:w="1890" w:type="dxa"/>
          </w:tcPr>
          <w:p w14:paraId="24CC3567" w14:textId="66BDD459" w:rsidR="00B50D31" w:rsidRPr="0024005B" w:rsidRDefault="00CF7886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de la OEA</w:t>
            </w:r>
          </w:p>
          <w:p w14:paraId="49297846" w14:textId="77777777"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14:paraId="56F7F6AF" w14:textId="4BBF6433" w:rsidR="00B50D31" w:rsidRPr="00BB21F1" w:rsidRDefault="00BB21F1" w:rsidP="00647AB0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768DF">
              <w:rPr>
                <w:rFonts w:ascii="Times New Roman" w:hAnsi="Times New Roman"/>
                <w:lang w:val="es-ES"/>
              </w:rPr>
              <w:t>Departamento de Desarrollo Humano, Educación y Empleo</w:t>
            </w:r>
          </w:p>
        </w:tc>
      </w:tr>
      <w:tr w:rsidR="00473687" w:rsidRPr="00BB21F1" w14:paraId="2C39552E" w14:textId="77777777" w:rsidTr="00AF05C9">
        <w:tc>
          <w:tcPr>
            <w:tcW w:w="1934" w:type="dxa"/>
            <w:shd w:val="clear" w:color="auto" w:fill="DEEAF6" w:themeFill="accent1" w:themeFillTint="33"/>
          </w:tcPr>
          <w:p w14:paraId="2CDB4E3A" w14:textId="2603687F" w:rsidR="000C28CD" w:rsidRPr="0024005B" w:rsidRDefault="003157E2" w:rsidP="002715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5A8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y 28 de febrero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14:paraId="7454D405" w14:textId="493185CF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En</w:t>
            </w:r>
            <w:r w:rsidR="004768DF">
              <w:rPr>
                <w:rFonts w:ascii="Times New Roman" w:hAnsi="Times New Roman"/>
              </w:rPr>
              <w:t>ergía</w:t>
            </w:r>
          </w:p>
        </w:tc>
        <w:tc>
          <w:tcPr>
            <w:tcW w:w="5940" w:type="dxa"/>
            <w:shd w:val="clear" w:color="auto" w:fill="auto"/>
          </w:tcPr>
          <w:p w14:paraId="1D7F7BFF" w14:textId="0738368F" w:rsidR="000C28CD" w:rsidRPr="00AF05C9" w:rsidRDefault="000C28CD" w:rsidP="00792A14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37170">
              <w:rPr>
                <w:rFonts w:ascii="Times New Roman" w:hAnsi="Times New Roman"/>
                <w:lang w:val="es-ES"/>
              </w:rPr>
              <w:t xml:space="preserve">IV </w:t>
            </w:r>
            <w:r w:rsidR="00437170" w:rsidRPr="00437170">
              <w:rPr>
                <w:rFonts w:ascii="Times New Roman" w:hAnsi="Times New Roman"/>
                <w:lang w:val="es-ES"/>
              </w:rPr>
              <w:t>Reunión Ministerial de l</w:t>
            </w:r>
            <w:r w:rsidR="00437170">
              <w:rPr>
                <w:rFonts w:ascii="Times New Roman" w:hAnsi="Times New Roman"/>
                <w:lang w:val="es-ES"/>
              </w:rPr>
              <w:t>a Alianza de Energía y Clima de las Américas (ECPA)</w:t>
            </w:r>
          </w:p>
        </w:tc>
        <w:tc>
          <w:tcPr>
            <w:tcW w:w="1890" w:type="dxa"/>
          </w:tcPr>
          <w:p w14:paraId="3EC4A1A8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Montego Bay, Jamaica</w:t>
            </w:r>
          </w:p>
        </w:tc>
        <w:tc>
          <w:tcPr>
            <w:tcW w:w="3145" w:type="dxa"/>
          </w:tcPr>
          <w:p w14:paraId="187A7077" w14:textId="17EE57A3" w:rsidR="000C28CD" w:rsidRPr="00BB21F1" w:rsidRDefault="000C28CD" w:rsidP="00647AB0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BB21F1">
              <w:rPr>
                <w:rFonts w:ascii="Times New Roman" w:hAnsi="Times New Roman"/>
                <w:lang w:val="es-ES"/>
              </w:rPr>
              <w:t>Depart</w:t>
            </w:r>
            <w:r w:rsidR="00BB21F1" w:rsidRPr="00BB21F1">
              <w:rPr>
                <w:rFonts w:ascii="Times New Roman" w:hAnsi="Times New Roman"/>
                <w:lang w:val="es-ES"/>
              </w:rPr>
              <w:t>amento de Desarrollo Sosteni</w:t>
            </w:r>
            <w:r w:rsidR="00BB21F1">
              <w:rPr>
                <w:rFonts w:ascii="Times New Roman" w:hAnsi="Times New Roman"/>
                <w:lang w:val="es-ES"/>
              </w:rPr>
              <w:t>ble</w:t>
            </w:r>
          </w:p>
        </w:tc>
      </w:tr>
      <w:tr w:rsidR="0001513B" w:rsidRPr="0024005B" w14:paraId="269A4AFC" w14:textId="77777777" w:rsidTr="00AF05C9">
        <w:tc>
          <w:tcPr>
            <w:tcW w:w="1934" w:type="dxa"/>
            <w:shd w:val="clear" w:color="auto" w:fill="DEEAF6" w:themeFill="accent1" w:themeFillTint="33"/>
          </w:tcPr>
          <w:p w14:paraId="060ECC31" w14:textId="3532F12A" w:rsidR="000C28CD" w:rsidRPr="0024005B" w:rsidRDefault="003157E2" w:rsidP="006D5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y 6 de marzo</w:t>
            </w:r>
            <w:r w:rsidR="000C28CD" w:rsidRPr="0024005B">
              <w:rPr>
                <w:rFonts w:ascii="Times New Roman" w:hAnsi="Times New Roman"/>
              </w:rPr>
              <w:t xml:space="preserve"> </w:t>
            </w:r>
          </w:p>
          <w:p w14:paraId="00BC1DB1" w14:textId="77777777" w:rsidR="000C28CD" w:rsidRPr="0024005B" w:rsidRDefault="000C28CD" w:rsidP="002715E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81" w:type="dxa"/>
            <w:shd w:val="clear" w:color="auto" w:fill="C5E0B3" w:themeFill="accent6" w:themeFillTint="66"/>
          </w:tcPr>
          <w:p w14:paraId="4BCBB105" w14:textId="3DAC7281" w:rsidR="000C28CD" w:rsidRPr="0024005B" w:rsidRDefault="000C28CD" w:rsidP="00B105D5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Cultur</w:t>
            </w:r>
            <w:r w:rsidR="004768DF">
              <w:rPr>
                <w:rFonts w:ascii="Times New Roman" w:hAnsi="Times New Roman"/>
              </w:rPr>
              <w:t>a</w:t>
            </w:r>
          </w:p>
        </w:tc>
        <w:tc>
          <w:tcPr>
            <w:tcW w:w="5940" w:type="dxa"/>
            <w:shd w:val="clear" w:color="auto" w:fill="auto"/>
          </w:tcPr>
          <w:p w14:paraId="6052DC9D" w14:textId="3C68C2E0" w:rsidR="000C28CD" w:rsidRPr="0011265A" w:rsidRDefault="003E3F69" w:rsidP="00B105D5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11265A">
              <w:rPr>
                <w:rFonts w:ascii="Times New Roman" w:hAnsi="Times New Roman"/>
                <w:lang w:val="es-ES"/>
              </w:rPr>
              <w:t>Reunión de Planeación de las Autoridades</w:t>
            </w:r>
            <w:r w:rsidR="0011265A" w:rsidRPr="0011265A">
              <w:rPr>
                <w:rFonts w:ascii="Times New Roman" w:hAnsi="Times New Roman"/>
                <w:lang w:val="es-ES"/>
              </w:rPr>
              <w:t xml:space="preserve"> del Proceso Ministerial de Cultura</w:t>
            </w:r>
          </w:p>
        </w:tc>
        <w:tc>
          <w:tcPr>
            <w:tcW w:w="1890" w:type="dxa"/>
          </w:tcPr>
          <w:p w14:paraId="498C9E23" w14:textId="77777777" w:rsidR="00C301B7" w:rsidRPr="0024005B" w:rsidRDefault="00C301B7" w:rsidP="00C30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de la OEA</w:t>
            </w:r>
          </w:p>
          <w:p w14:paraId="65E6697F" w14:textId="7214F34D" w:rsidR="000C28CD" w:rsidRPr="0024005B" w:rsidRDefault="000C28CD" w:rsidP="006D5B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14:paraId="536A0DA5" w14:textId="73396EBC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</w:t>
            </w:r>
            <w:r w:rsidR="00BB21F1">
              <w:rPr>
                <w:rFonts w:ascii="Times New Roman" w:hAnsi="Times New Roman"/>
              </w:rPr>
              <w:t>amento de Desarrollo Económico</w:t>
            </w:r>
          </w:p>
        </w:tc>
      </w:tr>
      <w:tr w:rsidR="00D7195A" w:rsidRPr="009B3374" w14:paraId="39AA3E4B" w14:textId="77777777" w:rsidTr="00AF05C9">
        <w:tc>
          <w:tcPr>
            <w:tcW w:w="1934" w:type="dxa"/>
            <w:shd w:val="clear" w:color="auto" w:fill="DEEAF6" w:themeFill="accent1" w:themeFillTint="33"/>
          </w:tcPr>
          <w:p w14:paraId="7CDD76A3" w14:textId="4F39B88B" w:rsidR="000C28CD" w:rsidRPr="0024005B" w:rsidRDefault="003157E2" w:rsidP="00647A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5 -7 de agosto </w:t>
            </w:r>
            <w:r w:rsidR="004768DF">
              <w:rPr>
                <w:rFonts w:ascii="Times New Roman" w:hAnsi="Times New Roman"/>
              </w:rPr>
              <w:t xml:space="preserve">de </w:t>
            </w:r>
            <w:r w:rsidR="004768DF" w:rsidRPr="0024005B">
              <w:rPr>
                <w:rFonts w:ascii="Times New Roman" w:hAnsi="Times New Roman"/>
              </w:rPr>
              <w:t>2020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14:paraId="571D451F" w14:textId="114C639A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P</w:t>
            </w:r>
            <w:r w:rsidR="004768DF">
              <w:rPr>
                <w:rFonts w:ascii="Times New Roman" w:hAnsi="Times New Roman"/>
              </w:rPr>
              <w:t>uertos</w:t>
            </w:r>
          </w:p>
        </w:tc>
        <w:tc>
          <w:tcPr>
            <w:tcW w:w="5940" w:type="dxa"/>
            <w:shd w:val="clear" w:color="auto" w:fill="auto"/>
          </w:tcPr>
          <w:p w14:paraId="093FE3F2" w14:textId="42DCDFCD" w:rsidR="000C28CD" w:rsidRPr="00041117" w:rsidRDefault="000C28CD" w:rsidP="00647AB0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041117">
              <w:rPr>
                <w:rFonts w:ascii="Times New Roman" w:hAnsi="Times New Roman"/>
                <w:lang w:val="es-ES"/>
              </w:rPr>
              <w:t xml:space="preserve">XII </w:t>
            </w:r>
            <w:r w:rsidR="00041117" w:rsidRPr="00041117">
              <w:rPr>
                <w:rFonts w:ascii="Times New Roman" w:hAnsi="Times New Roman"/>
                <w:lang w:val="es-ES"/>
              </w:rPr>
              <w:t xml:space="preserve">Reunión Ordinaria de la Comisión Interamericana de Puertos </w:t>
            </w:r>
            <w:r w:rsidR="00041117">
              <w:rPr>
                <w:rFonts w:ascii="Times New Roman" w:hAnsi="Times New Roman"/>
                <w:lang w:val="es-ES"/>
              </w:rPr>
              <w:t>(</w:t>
            </w:r>
            <w:r w:rsidRPr="00041117">
              <w:rPr>
                <w:rFonts w:ascii="Times New Roman" w:hAnsi="Times New Roman"/>
                <w:lang w:val="es-ES"/>
              </w:rPr>
              <w:t>CIP)</w:t>
            </w:r>
          </w:p>
        </w:tc>
        <w:tc>
          <w:tcPr>
            <w:tcW w:w="1890" w:type="dxa"/>
          </w:tcPr>
          <w:p w14:paraId="7318658C" w14:textId="77777777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Buenos Aires, Argentina</w:t>
            </w:r>
          </w:p>
        </w:tc>
        <w:tc>
          <w:tcPr>
            <w:tcW w:w="3145" w:type="dxa"/>
          </w:tcPr>
          <w:p w14:paraId="09FC9344" w14:textId="5928D868" w:rsidR="000C28CD" w:rsidRPr="00D7195A" w:rsidRDefault="000C28CD" w:rsidP="00647AB0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D7195A">
              <w:rPr>
                <w:rFonts w:ascii="Times New Roman" w:hAnsi="Times New Roman"/>
                <w:lang w:val="es-ES"/>
              </w:rPr>
              <w:t>S</w:t>
            </w:r>
            <w:r w:rsidR="00D7195A" w:rsidRPr="00D7195A">
              <w:rPr>
                <w:rFonts w:ascii="Times New Roman" w:hAnsi="Times New Roman"/>
                <w:lang w:val="es-ES"/>
              </w:rPr>
              <w:t>ecretaría de la Comisión Interamericana de Puertos</w:t>
            </w:r>
          </w:p>
        </w:tc>
      </w:tr>
      <w:tr w:rsidR="0001513B" w:rsidRPr="009B3374" w14:paraId="5AF54DD9" w14:textId="77777777" w:rsidTr="00AF05C9">
        <w:trPr>
          <w:trHeight w:val="620"/>
        </w:trPr>
        <w:tc>
          <w:tcPr>
            <w:tcW w:w="1934" w:type="dxa"/>
            <w:shd w:val="clear" w:color="auto" w:fill="DEEAF6" w:themeFill="accent1" w:themeFillTint="33"/>
          </w:tcPr>
          <w:p w14:paraId="71C862AE" w14:textId="2E82891A" w:rsidR="00B50D31" w:rsidRPr="00AF05C9" w:rsidRDefault="001E2043" w:rsidP="00AF05C9">
            <w:pPr>
              <w:shd w:val="clear" w:color="auto" w:fill="DEEAF6" w:themeFill="accent1" w:themeFillTint="33"/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1E2043">
              <w:rPr>
                <w:rFonts w:ascii="Times New Roman" w:hAnsi="Times New Roman"/>
                <w:lang w:val="es-ES"/>
              </w:rPr>
              <w:t xml:space="preserve">Septiembre, fecha exacta </w:t>
            </w:r>
            <w:r w:rsidR="0001513B">
              <w:rPr>
                <w:rFonts w:ascii="Times New Roman" w:hAnsi="Times New Roman"/>
                <w:lang w:val="es-ES"/>
              </w:rPr>
              <w:t>a confirmar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14:paraId="2F7EA52C" w14:textId="0BCDAE54" w:rsidR="000C28CD" w:rsidRPr="0024005B" w:rsidRDefault="004768DF" w:rsidP="00271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Trabajo</w:t>
            </w:r>
          </w:p>
        </w:tc>
        <w:tc>
          <w:tcPr>
            <w:tcW w:w="5940" w:type="dxa"/>
            <w:shd w:val="clear" w:color="auto" w:fill="auto"/>
          </w:tcPr>
          <w:p w14:paraId="28935B7B" w14:textId="56235412" w:rsidR="000C28CD" w:rsidRPr="003A68C6" w:rsidRDefault="00EF122F" w:rsidP="002715EF">
            <w:pPr>
              <w:rPr>
                <w:rFonts w:ascii="Times New Roman" w:hAnsi="Times New Roman"/>
                <w:lang w:val="es-ES"/>
              </w:rPr>
            </w:pPr>
            <w:r w:rsidRPr="003A68C6">
              <w:rPr>
                <w:rFonts w:ascii="Times New Roman" w:hAnsi="Times New Roman"/>
                <w:lang w:val="es-ES"/>
              </w:rPr>
              <w:t xml:space="preserve">Reunión </w:t>
            </w:r>
            <w:r w:rsidR="00623363">
              <w:rPr>
                <w:rFonts w:ascii="Times New Roman" w:hAnsi="Times New Roman"/>
                <w:lang w:val="es-ES"/>
              </w:rPr>
              <w:t>P</w:t>
            </w:r>
            <w:r w:rsidRPr="003A68C6">
              <w:rPr>
                <w:rFonts w:ascii="Times New Roman" w:hAnsi="Times New Roman"/>
                <w:lang w:val="es-ES"/>
              </w:rPr>
              <w:t>reparatoria de la Conferencia Interamericana de Ministros de Trabajo (CIMT)</w:t>
            </w:r>
            <w:r w:rsidR="000C28CD" w:rsidRPr="003A68C6">
              <w:rPr>
                <w:rFonts w:ascii="Times New Roman" w:hAnsi="Times New Roman"/>
                <w:lang w:val="es-ES"/>
              </w:rPr>
              <w:t>)</w:t>
            </w:r>
          </w:p>
        </w:tc>
        <w:tc>
          <w:tcPr>
            <w:tcW w:w="1890" w:type="dxa"/>
          </w:tcPr>
          <w:p w14:paraId="28C6C33D" w14:textId="77777777" w:rsidR="00C301B7" w:rsidRPr="0024005B" w:rsidRDefault="00C301B7" w:rsidP="00C30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de la OEA</w:t>
            </w:r>
          </w:p>
          <w:p w14:paraId="38295700" w14:textId="72AF3002" w:rsidR="000C28CD" w:rsidRPr="0024005B" w:rsidRDefault="000C28CD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14:paraId="24FB6242" w14:textId="211E9026" w:rsidR="000C28CD" w:rsidRPr="00F029C0" w:rsidRDefault="00F029C0" w:rsidP="00647AB0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768DF">
              <w:rPr>
                <w:rFonts w:ascii="Times New Roman" w:hAnsi="Times New Roman"/>
                <w:lang w:val="es-ES"/>
              </w:rPr>
              <w:t>Departamento de Desarrollo Humano, Educación y Empleo</w:t>
            </w:r>
            <w:r w:rsidRPr="00F029C0">
              <w:rPr>
                <w:rFonts w:ascii="Times New Roman" w:hAnsi="Times New Roman"/>
                <w:lang w:val="es-ES"/>
              </w:rPr>
              <w:t xml:space="preserve"> </w:t>
            </w:r>
          </w:p>
        </w:tc>
      </w:tr>
      <w:tr w:rsidR="0001513B" w:rsidRPr="0024005B" w14:paraId="3B0A74BE" w14:textId="77777777" w:rsidTr="00AF05C9">
        <w:tc>
          <w:tcPr>
            <w:tcW w:w="1934" w:type="dxa"/>
            <w:shd w:val="clear" w:color="auto" w:fill="DEEAF6" w:themeFill="accent1" w:themeFillTint="33"/>
          </w:tcPr>
          <w:p w14:paraId="40308FB7" w14:textId="4F53011C" w:rsidR="000C28CD" w:rsidRPr="0024005B" w:rsidRDefault="000C28CD" w:rsidP="00731FB6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10-11</w:t>
            </w:r>
            <w:r w:rsidR="00703C84">
              <w:rPr>
                <w:rFonts w:ascii="Times New Roman" w:hAnsi="Times New Roman"/>
              </w:rPr>
              <w:t xml:space="preserve"> de noviembre de</w:t>
            </w:r>
            <w:r w:rsidRPr="0024005B">
              <w:rPr>
                <w:rFonts w:ascii="Times New Roman" w:hAnsi="Times New Roman"/>
              </w:rPr>
              <w:t xml:space="preserve"> 2020</w:t>
            </w:r>
          </w:p>
          <w:p w14:paraId="22063341" w14:textId="77777777" w:rsidR="000C28CD" w:rsidRPr="0024005B" w:rsidRDefault="000C28CD" w:rsidP="00731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shd w:val="clear" w:color="auto" w:fill="C5E0B3" w:themeFill="accent6" w:themeFillTint="66"/>
          </w:tcPr>
          <w:p w14:paraId="62E8FAEF" w14:textId="38D2F0D7" w:rsidR="000C28CD" w:rsidRPr="0024005B" w:rsidRDefault="004768DF" w:rsidP="00731F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Ciencia y </w:t>
            </w:r>
            <w:r w:rsidR="00731FB6">
              <w:rPr>
                <w:rFonts w:ascii="Times New Roman" w:hAnsi="Times New Roman"/>
              </w:rPr>
              <w:t>Te</w:t>
            </w:r>
            <w:r>
              <w:rPr>
                <w:rFonts w:ascii="Times New Roman" w:hAnsi="Times New Roman"/>
              </w:rPr>
              <w:t>cnología</w:t>
            </w:r>
          </w:p>
        </w:tc>
        <w:tc>
          <w:tcPr>
            <w:tcW w:w="5940" w:type="dxa"/>
            <w:shd w:val="clear" w:color="auto" w:fill="auto"/>
          </w:tcPr>
          <w:p w14:paraId="688509C7" w14:textId="43984005" w:rsidR="000C28CD" w:rsidRPr="00473687" w:rsidRDefault="000C28CD" w:rsidP="00647AB0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73687">
              <w:rPr>
                <w:rFonts w:ascii="Times New Roman" w:hAnsi="Times New Roman"/>
                <w:lang w:val="es-ES"/>
              </w:rPr>
              <w:t>VI</w:t>
            </w:r>
            <w:r w:rsidR="005C7392" w:rsidRPr="00473687">
              <w:rPr>
                <w:rFonts w:ascii="Times New Roman" w:hAnsi="Times New Roman"/>
                <w:lang w:val="es-ES"/>
              </w:rPr>
              <w:t xml:space="preserve"> </w:t>
            </w:r>
            <w:r w:rsidR="00473687" w:rsidRPr="00473687">
              <w:rPr>
                <w:rFonts w:ascii="Times New Roman" w:hAnsi="Times New Roman"/>
                <w:lang w:val="es-ES"/>
              </w:rPr>
              <w:t>Reunión Interamericana de Ministros y Altas Autoridades</w:t>
            </w:r>
            <w:r w:rsidR="00473687">
              <w:rPr>
                <w:rFonts w:ascii="Times New Roman" w:hAnsi="Times New Roman"/>
                <w:lang w:val="es-ES"/>
              </w:rPr>
              <w:t xml:space="preserve"> de Ciencia y Tecnología</w:t>
            </w:r>
          </w:p>
        </w:tc>
        <w:tc>
          <w:tcPr>
            <w:tcW w:w="1890" w:type="dxa"/>
          </w:tcPr>
          <w:p w14:paraId="52D4F3C1" w14:textId="77777777" w:rsidR="000C28CD" w:rsidRPr="0024005B" w:rsidRDefault="000C28CD" w:rsidP="006D5B54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Montego Bay, Jamaica</w:t>
            </w:r>
          </w:p>
        </w:tc>
        <w:tc>
          <w:tcPr>
            <w:tcW w:w="3145" w:type="dxa"/>
          </w:tcPr>
          <w:p w14:paraId="4E98127F" w14:textId="3448E551" w:rsidR="000C28CD" w:rsidRPr="0024005B" w:rsidRDefault="00F029C0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</w:t>
            </w:r>
            <w:r>
              <w:rPr>
                <w:rFonts w:ascii="Times New Roman" w:hAnsi="Times New Roman"/>
              </w:rPr>
              <w:t>amento de Desarrollo Económico</w:t>
            </w:r>
            <w:r w:rsidRPr="0024005B">
              <w:rPr>
                <w:rFonts w:ascii="Times New Roman" w:hAnsi="Times New Roman"/>
              </w:rPr>
              <w:t xml:space="preserve"> </w:t>
            </w:r>
          </w:p>
        </w:tc>
      </w:tr>
      <w:tr w:rsidR="00473687" w:rsidRPr="009B3374" w14:paraId="3E4A16CA" w14:textId="77777777" w:rsidTr="00AF05C9">
        <w:tc>
          <w:tcPr>
            <w:tcW w:w="1934" w:type="dxa"/>
            <w:shd w:val="clear" w:color="auto" w:fill="DEEAF6" w:themeFill="accent1" w:themeFillTint="33"/>
          </w:tcPr>
          <w:p w14:paraId="1B2D785D" w14:textId="6D656EBD" w:rsidR="000C28CD" w:rsidRPr="00703C84" w:rsidRDefault="000C28CD" w:rsidP="00197324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703C84">
              <w:rPr>
                <w:rFonts w:ascii="Times New Roman" w:hAnsi="Times New Roman"/>
                <w:lang w:val="es-ES"/>
              </w:rPr>
              <w:t>D</w:t>
            </w:r>
            <w:r w:rsidR="00703C84" w:rsidRPr="00703C84">
              <w:rPr>
                <w:rFonts w:ascii="Times New Roman" w:hAnsi="Times New Roman"/>
                <w:lang w:val="es-ES"/>
              </w:rPr>
              <w:t>ic</w:t>
            </w:r>
            <w:r w:rsidR="00703C84">
              <w:rPr>
                <w:rFonts w:ascii="Times New Roman" w:hAnsi="Times New Roman"/>
                <w:lang w:val="es-ES"/>
              </w:rPr>
              <w:t>iembre</w:t>
            </w:r>
            <w:r w:rsidR="00E91237">
              <w:rPr>
                <w:rFonts w:ascii="Times New Roman" w:hAnsi="Times New Roman"/>
                <w:lang w:val="es-ES"/>
              </w:rPr>
              <w:t>,</w:t>
            </w:r>
          </w:p>
          <w:p w14:paraId="3A6F4B5F" w14:textId="625EAE68" w:rsidR="000C28CD" w:rsidRPr="00703C84" w:rsidRDefault="00197324" w:rsidP="00197324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703C84">
              <w:rPr>
                <w:rFonts w:ascii="Times New Roman" w:hAnsi="Times New Roman"/>
                <w:lang w:val="es-ES"/>
              </w:rPr>
              <w:t>Fecha exacta a definir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14:paraId="5AAB4F35" w14:textId="670A5048" w:rsidR="000C28CD" w:rsidRPr="0024005B" w:rsidRDefault="004768DF" w:rsidP="00950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Trabajo</w:t>
            </w:r>
          </w:p>
        </w:tc>
        <w:tc>
          <w:tcPr>
            <w:tcW w:w="5940" w:type="dxa"/>
            <w:shd w:val="clear" w:color="auto" w:fill="auto"/>
          </w:tcPr>
          <w:p w14:paraId="790A79F8" w14:textId="789EA3F0" w:rsidR="000C28CD" w:rsidRPr="0024005B" w:rsidRDefault="000C28CD" w:rsidP="0095022E">
            <w:pPr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 xml:space="preserve">XXI </w:t>
            </w:r>
            <w:r w:rsidR="00BB21F1">
              <w:rPr>
                <w:rFonts w:ascii="Times New Roman" w:hAnsi="Times New Roman"/>
              </w:rPr>
              <w:t>Conferencia Interamericana de Ministros de Trabajo</w:t>
            </w:r>
            <w:r w:rsidRPr="0024005B">
              <w:rPr>
                <w:rFonts w:ascii="Times New Roman" w:hAnsi="Times New Roman"/>
              </w:rPr>
              <w:t xml:space="preserve"> (</w:t>
            </w:r>
            <w:r w:rsidR="00BB21F1">
              <w:rPr>
                <w:rFonts w:ascii="Times New Roman" w:hAnsi="Times New Roman"/>
              </w:rPr>
              <w:t>CIMT</w:t>
            </w:r>
            <w:r w:rsidRPr="0024005B">
              <w:rPr>
                <w:rFonts w:ascii="Times New Roman" w:hAnsi="Times New Roman"/>
              </w:rPr>
              <w:t>)</w:t>
            </w:r>
          </w:p>
        </w:tc>
        <w:tc>
          <w:tcPr>
            <w:tcW w:w="1890" w:type="dxa"/>
          </w:tcPr>
          <w:p w14:paraId="21F61781" w14:textId="156EBCC0" w:rsidR="000C28CD" w:rsidRPr="0024005B" w:rsidRDefault="00F029C0" w:rsidP="00647A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Anfitrión, por determinar</w:t>
            </w:r>
            <w:r w:rsidR="00197324">
              <w:rPr>
                <w:rFonts w:ascii="Times New Roman" w:hAnsi="Times New Roman"/>
              </w:rPr>
              <w:t>se</w:t>
            </w:r>
          </w:p>
        </w:tc>
        <w:tc>
          <w:tcPr>
            <w:tcW w:w="3145" w:type="dxa"/>
          </w:tcPr>
          <w:p w14:paraId="78F085CE" w14:textId="600B4D59" w:rsidR="000C28CD" w:rsidRPr="00F029C0" w:rsidRDefault="00F029C0" w:rsidP="00647AB0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768DF">
              <w:rPr>
                <w:rFonts w:ascii="Times New Roman" w:hAnsi="Times New Roman"/>
                <w:lang w:val="es-ES"/>
              </w:rPr>
              <w:t>Departamento de Desarrollo Humano, Educación y Empleo</w:t>
            </w:r>
          </w:p>
        </w:tc>
      </w:tr>
      <w:tr w:rsidR="0001513B" w:rsidRPr="0024005B" w14:paraId="20900283" w14:textId="77777777" w:rsidTr="00AF05C9">
        <w:tc>
          <w:tcPr>
            <w:tcW w:w="1934" w:type="dxa"/>
            <w:shd w:val="clear" w:color="auto" w:fill="DEEAF6" w:themeFill="accent1" w:themeFillTint="33"/>
          </w:tcPr>
          <w:p w14:paraId="3B590D0A" w14:textId="77777777" w:rsidR="00B50D31" w:rsidRPr="00F029C0" w:rsidRDefault="00B50D31" w:rsidP="00197324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14:paraId="62560150" w14:textId="74B2FE63" w:rsidR="00B50D31" w:rsidRPr="00B50D31" w:rsidRDefault="004C4E06" w:rsidP="0019732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>Fecha a definir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14:paraId="187D3B3F" w14:textId="31093931" w:rsidR="00B50D31" w:rsidRPr="0024005B" w:rsidRDefault="004768DF" w:rsidP="00950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Desarrollo social</w:t>
            </w:r>
          </w:p>
        </w:tc>
        <w:tc>
          <w:tcPr>
            <w:tcW w:w="5940" w:type="dxa"/>
            <w:shd w:val="clear" w:color="auto" w:fill="auto"/>
          </w:tcPr>
          <w:p w14:paraId="72C16187" w14:textId="19574254" w:rsidR="00B50D31" w:rsidRPr="00D41671" w:rsidRDefault="00D41671" w:rsidP="00AF05C9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D41671">
              <w:rPr>
                <w:rFonts w:ascii="Times New Roman" w:hAnsi="Times New Roman"/>
                <w:lang w:val="es-ES"/>
              </w:rPr>
              <w:t>Reunión de Planeación de las Autoridades del Proceso Ministerial de Desarrollo Social</w:t>
            </w:r>
          </w:p>
        </w:tc>
        <w:tc>
          <w:tcPr>
            <w:tcW w:w="1890" w:type="dxa"/>
          </w:tcPr>
          <w:p w14:paraId="049DCBDF" w14:textId="77777777" w:rsidR="00C301B7" w:rsidRPr="0024005B" w:rsidRDefault="00C301B7" w:rsidP="00C301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de la OEA</w:t>
            </w:r>
          </w:p>
          <w:p w14:paraId="7FC76AFB" w14:textId="2D62DB0B"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14:paraId="2060119A" w14:textId="25FAD975" w:rsidR="00B50D31" w:rsidRPr="0024005B" w:rsidRDefault="00B50D31" w:rsidP="00647AB0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</w:t>
            </w:r>
            <w:r w:rsidR="00F029C0">
              <w:rPr>
                <w:rFonts w:ascii="Times New Roman" w:hAnsi="Times New Roman"/>
              </w:rPr>
              <w:t>rtamento de Inclusión Social</w:t>
            </w:r>
          </w:p>
        </w:tc>
      </w:tr>
      <w:tr w:rsidR="0001513B" w:rsidRPr="0024005B" w14:paraId="2EDD60AE" w14:textId="77777777" w:rsidTr="00AF05C9">
        <w:tc>
          <w:tcPr>
            <w:tcW w:w="1934" w:type="dxa"/>
            <w:shd w:val="clear" w:color="auto" w:fill="DEEAF6" w:themeFill="accent1" w:themeFillTint="33"/>
          </w:tcPr>
          <w:p w14:paraId="4FBD0C98" w14:textId="76EEDA28" w:rsidR="00B50D31" w:rsidRPr="00B50D31" w:rsidRDefault="004C4E06" w:rsidP="0019732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>Fecha a definir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14:paraId="610047D4" w14:textId="24F18692" w:rsidR="00B50D31" w:rsidRPr="0024005B" w:rsidRDefault="00473687" w:rsidP="004736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Desarrollo sostenible</w:t>
            </w:r>
          </w:p>
        </w:tc>
        <w:tc>
          <w:tcPr>
            <w:tcW w:w="5940" w:type="dxa"/>
            <w:shd w:val="clear" w:color="auto" w:fill="auto"/>
          </w:tcPr>
          <w:p w14:paraId="72A1AF66" w14:textId="60D264D0" w:rsidR="00B50D31" w:rsidRPr="004C4E06" w:rsidRDefault="00B50D31" w:rsidP="00B50D3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C4E06">
              <w:rPr>
                <w:rFonts w:ascii="Times New Roman" w:hAnsi="Times New Roman"/>
                <w:lang w:val="es-ES"/>
              </w:rPr>
              <w:t xml:space="preserve">IV </w:t>
            </w:r>
            <w:r w:rsidR="00BD6743" w:rsidRPr="004C4E06">
              <w:rPr>
                <w:rFonts w:ascii="Times New Roman" w:hAnsi="Times New Roman"/>
                <w:lang w:val="es-ES"/>
              </w:rPr>
              <w:t>Reunión Interamericana de Ministros y Máximas Autoridades de Desarrollo Sostenible</w:t>
            </w:r>
            <w:r w:rsidRPr="004C4E06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890" w:type="dxa"/>
          </w:tcPr>
          <w:p w14:paraId="13AF8BE3" w14:textId="446B1738" w:rsidR="00B50D31" w:rsidRPr="0024005B" w:rsidRDefault="00B50D31" w:rsidP="00F029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Costa Rica</w:t>
            </w:r>
            <w:r w:rsidR="00F029C0">
              <w:rPr>
                <w:rFonts w:ascii="Times New Roman" w:hAnsi="Times New Roman"/>
              </w:rPr>
              <w:t>, por confirmar</w:t>
            </w:r>
          </w:p>
        </w:tc>
        <w:tc>
          <w:tcPr>
            <w:tcW w:w="3145" w:type="dxa"/>
          </w:tcPr>
          <w:p w14:paraId="50963E35" w14:textId="21DAF403" w:rsidR="00B50D31" w:rsidRPr="0024005B" w:rsidRDefault="00B50D31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</w:t>
            </w:r>
            <w:r w:rsidR="00F029C0">
              <w:rPr>
                <w:rFonts w:ascii="Times New Roman" w:hAnsi="Times New Roman"/>
              </w:rPr>
              <w:t>a</w:t>
            </w:r>
            <w:r w:rsidRPr="0024005B">
              <w:rPr>
                <w:rFonts w:ascii="Times New Roman" w:hAnsi="Times New Roman"/>
              </w:rPr>
              <w:t>ment</w:t>
            </w:r>
            <w:r w:rsidR="00F029C0">
              <w:rPr>
                <w:rFonts w:ascii="Times New Roman" w:hAnsi="Times New Roman"/>
              </w:rPr>
              <w:t>o de Desarrollo Sostenible</w:t>
            </w:r>
          </w:p>
        </w:tc>
      </w:tr>
      <w:tr w:rsidR="0001513B" w:rsidRPr="0024005B" w14:paraId="657B93BF" w14:textId="77777777" w:rsidTr="00AF05C9">
        <w:trPr>
          <w:trHeight w:val="656"/>
        </w:trPr>
        <w:tc>
          <w:tcPr>
            <w:tcW w:w="1934" w:type="dxa"/>
            <w:shd w:val="clear" w:color="auto" w:fill="DEEAF6" w:themeFill="accent1" w:themeFillTint="33"/>
          </w:tcPr>
          <w:p w14:paraId="7DD2BC7D" w14:textId="51D5839B" w:rsidR="00B50D31" w:rsidRPr="00B50D31" w:rsidRDefault="004C4E06" w:rsidP="00B50D3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>Fecha a definir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14:paraId="1895F9FA" w14:textId="5CCC1F2B" w:rsidR="00B50D31" w:rsidRPr="0024005B" w:rsidRDefault="00B50D31" w:rsidP="00B50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473687">
              <w:rPr>
                <w:rFonts w:ascii="Times New Roman" w:hAnsi="Times New Roman"/>
              </w:rPr>
              <w:t>urismo</w:t>
            </w:r>
          </w:p>
        </w:tc>
        <w:tc>
          <w:tcPr>
            <w:tcW w:w="5940" w:type="dxa"/>
            <w:shd w:val="clear" w:color="auto" w:fill="auto"/>
          </w:tcPr>
          <w:p w14:paraId="4CA3BB52" w14:textId="0E7A8B63" w:rsidR="00B50D31" w:rsidRPr="00880028" w:rsidRDefault="00B50D31" w:rsidP="00B50D3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880028">
              <w:rPr>
                <w:rFonts w:ascii="Times New Roman" w:hAnsi="Times New Roman"/>
                <w:lang w:val="es-ES"/>
              </w:rPr>
              <w:t xml:space="preserve">II </w:t>
            </w:r>
            <w:r w:rsidR="00EF4F9C" w:rsidRPr="00880028">
              <w:rPr>
                <w:rFonts w:ascii="Times New Roman" w:hAnsi="Times New Roman"/>
                <w:lang w:val="es-ES"/>
              </w:rPr>
              <w:t>Reunión de la Comisión Interamericana de Turismo</w:t>
            </w:r>
            <w:r w:rsidRPr="00880028">
              <w:rPr>
                <w:rFonts w:ascii="Times New Roman" w:hAnsi="Times New Roman"/>
                <w:lang w:val="es-ES"/>
              </w:rPr>
              <w:t xml:space="preserve"> </w:t>
            </w:r>
          </w:p>
          <w:p w14:paraId="405607EA" w14:textId="77777777" w:rsidR="00B50D31" w:rsidRPr="00880028" w:rsidRDefault="00B50D31" w:rsidP="00B50D31">
            <w:pPr>
              <w:rPr>
                <w:rFonts w:ascii="Times New Roman" w:hAnsi="Times New Roman"/>
                <w:lang w:val="es-ES"/>
              </w:rPr>
            </w:pPr>
            <w:r w:rsidRPr="00880028">
              <w:rPr>
                <w:rFonts w:ascii="Times New Roman" w:hAnsi="Times New Roman"/>
                <w:lang w:val="es-ES"/>
              </w:rPr>
              <w:t>(CITUR)</w:t>
            </w:r>
          </w:p>
        </w:tc>
        <w:tc>
          <w:tcPr>
            <w:tcW w:w="1890" w:type="dxa"/>
          </w:tcPr>
          <w:p w14:paraId="3F7A6EA7" w14:textId="202165F3" w:rsidR="00B50D31" w:rsidRPr="0024005B" w:rsidRDefault="003A68C6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 de la OEA</w:t>
            </w:r>
          </w:p>
        </w:tc>
        <w:tc>
          <w:tcPr>
            <w:tcW w:w="3145" w:type="dxa"/>
          </w:tcPr>
          <w:p w14:paraId="56F3E3EB" w14:textId="6ED8FDD7" w:rsidR="00B50D31" w:rsidRPr="0024005B" w:rsidRDefault="003A68C6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Depart</w:t>
            </w:r>
            <w:r>
              <w:rPr>
                <w:rFonts w:ascii="Times New Roman" w:hAnsi="Times New Roman"/>
              </w:rPr>
              <w:t>a</w:t>
            </w:r>
            <w:r w:rsidRPr="0024005B">
              <w:rPr>
                <w:rFonts w:ascii="Times New Roman" w:hAnsi="Times New Roman"/>
              </w:rPr>
              <w:t>ment</w:t>
            </w:r>
            <w:r>
              <w:rPr>
                <w:rFonts w:ascii="Times New Roman" w:hAnsi="Times New Roman"/>
              </w:rPr>
              <w:t>o de Desarrollo Sostenible</w:t>
            </w:r>
            <w:r w:rsidRPr="0024005B">
              <w:rPr>
                <w:rFonts w:ascii="Times New Roman" w:hAnsi="Times New Roman"/>
              </w:rPr>
              <w:t xml:space="preserve"> </w:t>
            </w:r>
          </w:p>
        </w:tc>
      </w:tr>
      <w:tr w:rsidR="0001513B" w:rsidRPr="0024005B" w14:paraId="08513B41" w14:textId="77777777" w:rsidTr="00AF05C9">
        <w:tc>
          <w:tcPr>
            <w:tcW w:w="1934" w:type="dxa"/>
            <w:shd w:val="clear" w:color="auto" w:fill="DEEAF6" w:themeFill="accent1" w:themeFillTint="33"/>
          </w:tcPr>
          <w:p w14:paraId="50DFFD5F" w14:textId="77777777" w:rsidR="00B50D31" w:rsidRPr="0024005B" w:rsidRDefault="00B50D31" w:rsidP="00B50D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?</w:t>
            </w:r>
          </w:p>
        </w:tc>
        <w:tc>
          <w:tcPr>
            <w:tcW w:w="1481" w:type="dxa"/>
            <w:shd w:val="clear" w:color="auto" w:fill="C5E0B3" w:themeFill="accent6" w:themeFillTint="66"/>
          </w:tcPr>
          <w:p w14:paraId="3C08106F" w14:textId="7A405260" w:rsidR="00B50D31" w:rsidRPr="0024005B" w:rsidRDefault="00473687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Desarrollo Social</w:t>
            </w:r>
          </w:p>
        </w:tc>
        <w:tc>
          <w:tcPr>
            <w:tcW w:w="5940" w:type="dxa"/>
            <w:shd w:val="clear" w:color="auto" w:fill="auto"/>
          </w:tcPr>
          <w:p w14:paraId="1C6B53E2" w14:textId="1ADAC239" w:rsidR="00B50D31" w:rsidRPr="00880028" w:rsidRDefault="00B50D31" w:rsidP="00B50D3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880028">
              <w:rPr>
                <w:rFonts w:ascii="Times New Roman" w:hAnsi="Times New Roman"/>
                <w:lang w:val="es-ES"/>
              </w:rPr>
              <w:t xml:space="preserve">V </w:t>
            </w:r>
            <w:r w:rsidR="00880028" w:rsidRPr="00880028">
              <w:rPr>
                <w:rFonts w:ascii="Times New Roman" w:hAnsi="Times New Roman"/>
                <w:lang w:val="es-ES"/>
              </w:rPr>
              <w:t>Reunión de Ministros y Altas Autoridades de Desarrollo Social</w:t>
            </w:r>
            <w:r w:rsidRPr="00880028">
              <w:rPr>
                <w:rFonts w:ascii="Times New Roman" w:hAnsi="Times New Roman"/>
                <w:lang w:val="es-ES"/>
              </w:rPr>
              <w:t>*</w:t>
            </w:r>
          </w:p>
          <w:p w14:paraId="5C7DCB9C" w14:textId="77777777" w:rsidR="00B50D31" w:rsidRPr="00880028" w:rsidRDefault="00B50D31" w:rsidP="00B50D31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14:paraId="579303CC" w14:textId="5E5E15A6" w:rsidR="00880028" w:rsidRPr="00880028" w:rsidRDefault="00B50D31" w:rsidP="00B50D31">
            <w:pPr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880028">
              <w:rPr>
                <w:rFonts w:ascii="Times New Roman" w:hAnsi="Times New Roman"/>
                <w:lang w:val="es-ES"/>
              </w:rPr>
              <w:t>*</w:t>
            </w:r>
            <w:r w:rsidR="00880028" w:rsidRPr="00880028">
              <w:rPr>
                <w:rFonts w:ascii="Times New Roman" w:hAnsi="Times New Roman"/>
                <w:lang w:val="es-ES"/>
              </w:rPr>
              <w:t xml:space="preserve">La reunión está incluida en el calendario de </w:t>
            </w:r>
            <w:r w:rsidR="00880028">
              <w:rPr>
                <w:rFonts w:ascii="Times New Roman" w:hAnsi="Times New Roman"/>
                <w:lang w:val="es-ES"/>
              </w:rPr>
              <w:t xml:space="preserve">la resolución </w:t>
            </w:r>
            <w:r w:rsidR="00880028" w:rsidRPr="00880028">
              <w:rPr>
                <w:rFonts w:ascii="Times New Roman" w:hAnsi="Times New Roman"/>
                <w:bCs/>
                <w:color w:val="000000"/>
                <w:lang w:val="es-ES" w:eastAsia="es-ES"/>
              </w:rPr>
              <w:t>AG/RES. 2939 (XLIX-O/19).</w:t>
            </w:r>
            <w:r w:rsidR="00880028">
              <w:rPr>
                <w:rFonts w:ascii="Times New Roman" w:hAnsi="Times New Roman"/>
                <w:bCs/>
                <w:color w:val="000000"/>
                <w:lang w:val="es-ES" w:eastAsia="es-ES"/>
              </w:rPr>
              <w:t xml:space="preserve">  Sin embargo, la reunión ministerial se </w:t>
            </w:r>
            <w:r w:rsidR="008F7199">
              <w:rPr>
                <w:rFonts w:ascii="Times New Roman" w:hAnsi="Times New Roman"/>
                <w:bCs/>
                <w:color w:val="000000"/>
                <w:lang w:val="es-ES" w:eastAsia="es-ES"/>
              </w:rPr>
              <w:t>celebró</w:t>
            </w:r>
            <w:r w:rsidR="00880028">
              <w:rPr>
                <w:rFonts w:ascii="Times New Roman" w:hAnsi="Times New Roman"/>
                <w:bCs/>
                <w:color w:val="000000"/>
                <w:lang w:val="es-ES" w:eastAsia="es-ES"/>
              </w:rPr>
              <w:t xml:space="preserve"> en marzo de 2019.</w:t>
            </w:r>
          </w:p>
          <w:p w14:paraId="60F8F696" w14:textId="076D61C9" w:rsidR="00B50D31" w:rsidRPr="00AF05C9" w:rsidRDefault="00B50D31" w:rsidP="00B50D31">
            <w:pPr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90" w:type="dxa"/>
          </w:tcPr>
          <w:p w14:paraId="4A18CD4E" w14:textId="0ED46A69" w:rsidR="00B50D31" w:rsidRPr="0024005B" w:rsidRDefault="00880028" w:rsidP="00B50D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Anfitrión por determinarse</w:t>
            </w:r>
          </w:p>
        </w:tc>
        <w:tc>
          <w:tcPr>
            <w:tcW w:w="3145" w:type="dxa"/>
          </w:tcPr>
          <w:p w14:paraId="348909FF" w14:textId="17911DCF" w:rsidR="00B50D31" w:rsidRPr="0024005B" w:rsidRDefault="003A68C6" w:rsidP="00B50D31">
            <w:pPr>
              <w:spacing w:after="0" w:line="240" w:lineRule="auto"/>
              <w:rPr>
                <w:rFonts w:ascii="Times New Roman" w:hAnsi="Times New Roman"/>
              </w:rPr>
            </w:pPr>
            <w:r w:rsidRPr="0024005B">
              <w:rPr>
                <w:rFonts w:ascii="Times New Roman" w:hAnsi="Times New Roman"/>
              </w:rPr>
              <w:t>Depa</w:t>
            </w:r>
            <w:r>
              <w:rPr>
                <w:rFonts w:ascii="Times New Roman" w:hAnsi="Times New Roman"/>
              </w:rPr>
              <w:t>rtamento de Inclusión Social</w:t>
            </w:r>
            <w:r w:rsidRPr="0024005B">
              <w:rPr>
                <w:rFonts w:ascii="Times New Roman" w:hAnsi="Times New Roman"/>
              </w:rPr>
              <w:t xml:space="preserve"> </w:t>
            </w:r>
          </w:p>
        </w:tc>
      </w:tr>
    </w:tbl>
    <w:p w14:paraId="628A35B2" w14:textId="77777777" w:rsidR="003824D6" w:rsidRPr="0024005B" w:rsidRDefault="003824D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3ACB19" wp14:editId="4FF7C605">
                <wp:simplePos x="0" y="0"/>
                <wp:positionH relativeFrom="margin">
                  <wp:posOffset>-64135</wp:posOffset>
                </wp:positionH>
                <wp:positionV relativeFrom="page">
                  <wp:posOffset>7369810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91E2E" w14:textId="6371161E" w:rsidR="003824D6" w:rsidRPr="003824D6" w:rsidRDefault="003824D6" w:rsidP="003824D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FB1628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CIDRP02803S06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ACB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05pt;margin-top:580.3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" filled="f" stroked="f">
                <v:stroke joinstyle="round"/>
                <v:path arrowok="t"/>
                <v:textbox>
                  <w:txbxContent>
                    <w:p w14:paraId="0F791E2E" w14:textId="6371161E" w:rsidR="003824D6" w:rsidRPr="003824D6" w:rsidRDefault="003824D6" w:rsidP="003824D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FB1628">
                        <w:rPr>
                          <w:rFonts w:ascii="Times New Roman" w:hAnsi="Times New Roman"/>
                          <w:noProof/>
                          <w:sz w:val="18"/>
                        </w:rPr>
                        <w:t>CIDRP02803S06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3824D6" w:rsidRPr="0024005B" w:rsidSect="009502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9E14" w14:textId="77777777" w:rsidR="00C53599" w:rsidRDefault="00C53599" w:rsidP="00B105D5">
      <w:pPr>
        <w:spacing w:after="0" w:line="240" w:lineRule="auto"/>
      </w:pPr>
      <w:r>
        <w:separator/>
      </w:r>
    </w:p>
  </w:endnote>
  <w:endnote w:type="continuationSeparator" w:id="0">
    <w:p w14:paraId="0478461E" w14:textId="77777777" w:rsidR="00C53599" w:rsidRDefault="00C53599" w:rsidP="00B1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832C1" w14:textId="77777777" w:rsidR="00C53599" w:rsidRDefault="00C53599" w:rsidP="00B105D5">
      <w:pPr>
        <w:spacing w:after="0" w:line="240" w:lineRule="auto"/>
      </w:pPr>
      <w:r>
        <w:separator/>
      </w:r>
    </w:p>
  </w:footnote>
  <w:footnote w:type="continuationSeparator" w:id="0">
    <w:p w14:paraId="1906EAC4" w14:textId="77777777" w:rsidR="00C53599" w:rsidRDefault="00C53599" w:rsidP="00B1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9534E"/>
    <w:multiLevelType w:val="hybridMultilevel"/>
    <w:tmpl w:val="21EE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E5"/>
    <w:rsid w:val="0001513B"/>
    <w:rsid w:val="00041117"/>
    <w:rsid w:val="000415F3"/>
    <w:rsid w:val="000701B3"/>
    <w:rsid w:val="000A05F2"/>
    <w:rsid w:val="000C28CD"/>
    <w:rsid w:val="0011265A"/>
    <w:rsid w:val="0012657A"/>
    <w:rsid w:val="00197324"/>
    <w:rsid w:val="001A5617"/>
    <w:rsid w:val="001E2043"/>
    <w:rsid w:val="002348A3"/>
    <w:rsid w:val="0024005B"/>
    <w:rsid w:val="00264C71"/>
    <w:rsid w:val="002715EF"/>
    <w:rsid w:val="0027699D"/>
    <w:rsid w:val="002B5011"/>
    <w:rsid w:val="002F4DC4"/>
    <w:rsid w:val="003157E2"/>
    <w:rsid w:val="00362F44"/>
    <w:rsid w:val="003756F1"/>
    <w:rsid w:val="003824D6"/>
    <w:rsid w:val="00391A8F"/>
    <w:rsid w:val="00394282"/>
    <w:rsid w:val="003A68C6"/>
    <w:rsid w:val="003E3F69"/>
    <w:rsid w:val="00437170"/>
    <w:rsid w:val="00473687"/>
    <w:rsid w:val="004768DF"/>
    <w:rsid w:val="004C4E06"/>
    <w:rsid w:val="005776AB"/>
    <w:rsid w:val="005C61DD"/>
    <w:rsid w:val="005C7392"/>
    <w:rsid w:val="005C7C32"/>
    <w:rsid w:val="00623363"/>
    <w:rsid w:val="00681756"/>
    <w:rsid w:val="006C3C23"/>
    <w:rsid w:val="006D5B54"/>
    <w:rsid w:val="006E03A0"/>
    <w:rsid w:val="006E47CF"/>
    <w:rsid w:val="00703C84"/>
    <w:rsid w:val="00731FB6"/>
    <w:rsid w:val="00737970"/>
    <w:rsid w:val="007809FD"/>
    <w:rsid w:val="00792A14"/>
    <w:rsid w:val="007A05BC"/>
    <w:rsid w:val="007A7A1B"/>
    <w:rsid w:val="00813920"/>
    <w:rsid w:val="00880028"/>
    <w:rsid w:val="00880506"/>
    <w:rsid w:val="008C4E36"/>
    <w:rsid w:val="008D1406"/>
    <w:rsid w:val="008F7199"/>
    <w:rsid w:val="0095022E"/>
    <w:rsid w:val="009B3374"/>
    <w:rsid w:val="009B39E6"/>
    <w:rsid w:val="009D56F5"/>
    <w:rsid w:val="00AF05C9"/>
    <w:rsid w:val="00B105D5"/>
    <w:rsid w:val="00B25F31"/>
    <w:rsid w:val="00B50D31"/>
    <w:rsid w:val="00B9214C"/>
    <w:rsid w:val="00BB21F1"/>
    <w:rsid w:val="00BD6743"/>
    <w:rsid w:val="00C301B7"/>
    <w:rsid w:val="00C35B20"/>
    <w:rsid w:val="00C53599"/>
    <w:rsid w:val="00C66689"/>
    <w:rsid w:val="00CA7124"/>
    <w:rsid w:val="00CF7886"/>
    <w:rsid w:val="00D41671"/>
    <w:rsid w:val="00D7195A"/>
    <w:rsid w:val="00DD2547"/>
    <w:rsid w:val="00DD29D0"/>
    <w:rsid w:val="00E340E5"/>
    <w:rsid w:val="00E91237"/>
    <w:rsid w:val="00EA5A87"/>
    <w:rsid w:val="00EF122F"/>
    <w:rsid w:val="00EF4F9C"/>
    <w:rsid w:val="00F029C0"/>
    <w:rsid w:val="00F36035"/>
    <w:rsid w:val="00FB1628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EBBD11"/>
  <w15:docId w15:val="{C31BC420-F93B-43C0-812F-B76E60E3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0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EF"/>
    <w:pPr>
      <w:ind w:left="720"/>
      <w:contextualSpacing/>
    </w:pPr>
  </w:style>
  <w:style w:type="paragraph" w:styleId="Header">
    <w:name w:val="header"/>
    <w:basedOn w:val="Normal"/>
    <w:link w:val="Head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105D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1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105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Salas, Soledad</cp:lastModifiedBy>
  <cp:revision>3</cp:revision>
  <dcterms:created xsi:type="dcterms:W3CDTF">2020-03-03T14:33:00Z</dcterms:created>
  <dcterms:modified xsi:type="dcterms:W3CDTF">2020-03-03T14:33:00Z</dcterms:modified>
</cp:coreProperties>
</file>