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A9D7" w14:textId="25300A6D" w:rsidR="00B43D65" w:rsidRPr="00304A28" w:rsidRDefault="0022600F" w:rsidP="00B43D65">
      <w:pPr>
        <w:ind w:left="-900" w:right="-1440"/>
        <w:jc w:val="center"/>
        <w:rPr>
          <w:sz w:val="22"/>
          <w:szCs w:val="22"/>
        </w:rPr>
      </w:pPr>
      <w:r w:rsidRPr="00304A28">
        <w:rPr>
          <w:rFonts w:ascii="News Gothic MT" w:hAnsi="News Gothic MT"/>
          <w:noProof/>
          <w:color w:val="000000"/>
          <w:lang w:val="en-US" w:eastAsia="en-US"/>
        </w:rPr>
        <w:drawing>
          <wp:anchor distT="0" distB="0" distL="114300" distR="114300" simplePos="0" relativeHeight="251661312" behindDoc="0" locked="0" layoutInCell="1" allowOverlap="1" wp14:anchorId="2070AB3D" wp14:editId="62190087">
            <wp:simplePos x="0" y="0"/>
            <wp:positionH relativeFrom="column">
              <wp:posOffset>5066030</wp:posOffset>
            </wp:positionH>
            <wp:positionV relativeFrom="paragraph">
              <wp:posOffset>-434340</wp:posOffset>
            </wp:positionV>
            <wp:extent cx="1108075" cy="775970"/>
            <wp:effectExtent l="0" t="0" r="0" b="5080"/>
            <wp:wrapSquare wrapText="bothSides"/>
            <wp:docPr id="5" name="Picture 5"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07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A28">
        <w:rPr>
          <w:noProof/>
          <w:lang w:val="en-US" w:eastAsia="en-US"/>
        </w:rPr>
        <w:drawing>
          <wp:anchor distT="0" distB="0" distL="114300" distR="114300" simplePos="0" relativeHeight="251658240" behindDoc="0" locked="0" layoutInCell="1" allowOverlap="1" wp14:anchorId="75BBEF2A" wp14:editId="748891F3">
            <wp:simplePos x="0" y="0"/>
            <wp:positionH relativeFrom="column">
              <wp:posOffset>-449580</wp:posOffset>
            </wp:positionH>
            <wp:positionV relativeFrom="paragraph">
              <wp:posOffset>-354330</wp:posOffset>
            </wp:positionV>
            <wp:extent cx="888365" cy="824865"/>
            <wp:effectExtent l="0" t="0" r="6985" b="0"/>
            <wp:wrapNone/>
            <wp:docPr id="7" name="Picture 7"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824865"/>
                    </a:xfrm>
                    <a:prstGeom prst="rect">
                      <a:avLst/>
                    </a:prstGeom>
                    <a:noFill/>
                  </pic:spPr>
                </pic:pic>
              </a:graphicData>
            </a:graphic>
            <wp14:sizeRelH relativeFrom="page">
              <wp14:pctWidth>0</wp14:pctWidth>
            </wp14:sizeRelH>
            <wp14:sizeRelV relativeFrom="page">
              <wp14:pctHeight>0</wp14:pctHeight>
            </wp14:sizeRelV>
          </wp:anchor>
        </w:drawing>
      </w:r>
      <w:r w:rsidR="00B43D65" w:rsidRPr="00304A28">
        <w:rPr>
          <w:noProof/>
          <w:lang w:val="en-US" w:eastAsia="en-US"/>
        </w:rPr>
        <mc:AlternateContent>
          <mc:Choice Requires="wps">
            <w:drawing>
              <wp:anchor distT="0" distB="0" distL="114300" distR="114300" simplePos="0" relativeHeight="251659264" behindDoc="0" locked="0" layoutInCell="1" allowOverlap="1" wp14:anchorId="7F0B7607" wp14:editId="5C459596">
                <wp:simplePos x="0" y="0"/>
                <wp:positionH relativeFrom="column">
                  <wp:posOffset>435610</wp:posOffset>
                </wp:positionH>
                <wp:positionV relativeFrom="paragraph">
                  <wp:posOffset>-330037</wp:posOffset>
                </wp:positionV>
                <wp:extent cx="4502785" cy="8432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138F3" w14:textId="77777777" w:rsidR="00B43D65" w:rsidRDefault="00B43D65" w:rsidP="00B43D65">
                            <w:pPr>
                              <w:pStyle w:val="NormalWeb"/>
                              <w:tabs>
                                <w:tab w:val="left" w:pos="900"/>
                                <w:tab w:val="center" w:pos="4680"/>
                                <w:tab w:val="right" w:pos="9360"/>
                              </w:tabs>
                              <w:spacing w:line="0" w:lineRule="atLeast"/>
                              <w:jc w:val="center"/>
                              <w:rPr>
                                <w:rFonts w:ascii="Garamond" w:hAnsi="Garamond"/>
                                <w:b/>
                                <w:sz w:val="28"/>
                              </w:rPr>
                            </w:pPr>
                            <w:r>
                              <w:rPr>
                                <w:rFonts w:ascii="Garamond" w:hAnsi="Garamond"/>
                                <w:b/>
                                <w:sz w:val="28"/>
                              </w:rPr>
                              <w:t xml:space="preserve">ORGANIZAÇÃO DOS ESTADOS AMERICANOS </w:t>
                            </w:r>
                          </w:p>
                          <w:p w14:paraId="75827AB2" w14:textId="77777777" w:rsidR="00B43D65" w:rsidRPr="005D2C10" w:rsidRDefault="00B43D65" w:rsidP="00B43D65">
                            <w:pPr>
                              <w:pStyle w:val="NormalWeb"/>
                              <w:tabs>
                                <w:tab w:val="left" w:pos="900"/>
                                <w:tab w:val="center" w:pos="4680"/>
                                <w:tab w:val="right" w:pos="9360"/>
                              </w:tabs>
                              <w:spacing w:line="0" w:lineRule="atLeast"/>
                              <w:jc w:val="center"/>
                              <w:rPr>
                                <w:rFonts w:ascii="Garamond" w:hAnsi="Garamond"/>
                                <w:b/>
                                <w:sz w:val="24"/>
                                <w:szCs w:val="24"/>
                              </w:rPr>
                            </w:pPr>
                            <w:r w:rsidRPr="005D2C10">
                              <w:rPr>
                                <w:rFonts w:ascii="Garamond" w:hAnsi="Garamond"/>
                                <w:b/>
                                <w:sz w:val="24"/>
                                <w:szCs w:val="24"/>
                              </w:rPr>
                              <w:t xml:space="preserve">Conselho Interamericano de Desenvolvimento Integral </w:t>
                            </w:r>
                          </w:p>
                          <w:p w14:paraId="29A9F641" w14:textId="77777777" w:rsidR="00B43D65" w:rsidRPr="005D2C10" w:rsidRDefault="00B43D65" w:rsidP="00B43D65">
                            <w:pPr>
                              <w:pStyle w:val="NormalWeb"/>
                              <w:tabs>
                                <w:tab w:val="left" w:pos="900"/>
                                <w:tab w:val="center" w:pos="4680"/>
                                <w:tab w:val="right" w:pos="9360"/>
                              </w:tabs>
                              <w:spacing w:line="0" w:lineRule="atLeast"/>
                              <w:jc w:val="center"/>
                              <w:rPr>
                                <w:b/>
                                <w:sz w:val="24"/>
                                <w:szCs w:val="24"/>
                              </w:rPr>
                            </w:pPr>
                            <w:r w:rsidRPr="005D2C10">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B7607" id="_x0000_t202" coordsize="21600,21600" o:spt="202" path="m,l,21600r21600,l21600,xe">
                <v:stroke joinstyle="miter"/>
                <v:path gradientshapeok="t" o:connecttype="rect"/>
              </v:shapetype>
              <v:shape id="Text Box 8" o:spid="_x0000_s1026" type="#_x0000_t202" style="position:absolute;left:0;text-align:left;margin-left:34.3pt;margin-top:-26pt;width:354.55pt;height: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sMggIAAA8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" stroked="f">
                <v:textbox>
                  <w:txbxContent>
                    <w:p w14:paraId="00D138F3" w14:textId="77777777" w:rsidR="00B43D65" w:rsidRDefault="00B43D65" w:rsidP="00B43D65">
                      <w:pPr>
                        <w:pStyle w:val="NormalWeb"/>
                        <w:tabs>
                          <w:tab w:val="left" w:pos="900"/>
                          <w:tab w:val="center" w:pos="4680"/>
                          <w:tab w:val="right" w:pos="9360"/>
                        </w:tabs>
                        <w:spacing w:line="0" w:lineRule="atLeast"/>
                        <w:jc w:val="center"/>
                        <w:rPr>
                          <w:rFonts w:ascii="Garamond" w:hAnsi="Garamond"/>
                          <w:b/>
                          <w:sz w:val="28"/>
                        </w:rPr>
                      </w:pPr>
                      <w:r>
                        <w:rPr>
                          <w:rFonts w:ascii="Garamond" w:hAnsi="Garamond"/>
                          <w:b/>
                          <w:sz w:val="28"/>
                        </w:rPr>
                        <w:t xml:space="preserve">ORGANIZAÇÃO DOS ESTADOS AMERICANOS </w:t>
                      </w:r>
                    </w:p>
                    <w:p w14:paraId="75827AB2" w14:textId="77777777" w:rsidR="00B43D65" w:rsidRPr="005D2C10" w:rsidRDefault="00B43D65" w:rsidP="00B43D65">
                      <w:pPr>
                        <w:pStyle w:val="NormalWeb"/>
                        <w:tabs>
                          <w:tab w:val="left" w:pos="900"/>
                          <w:tab w:val="center" w:pos="4680"/>
                          <w:tab w:val="right" w:pos="9360"/>
                        </w:tabs>
                        <w:spacing w:line="0" w:lineRule="atLeast"/>
                        <w:jc w:val="center"/>
                        <w:rPr>
                          <w:rFonts w:ascii="Garamond" w:hAnsi="Garamond"/>
                          <w:b/>
                          <w:sz w:val="24"/>
                          <w:szCs w:val="24"/>
                        </w:rPr>
                      </w:pPr>
                      <w:r w:rsidRPr="005D2C10">
                        <w:rPr>
                          <w:rFonts w:ascii="Garamond" w:hAnsi="Garamond"/>
                          <w:b/>
                          <w:sz w:val="24"/>
                          <w:szCs w:val="24"/>
                        </w:rPr>
                        <w:t xml:space="preserve">Conselho Interamericano de Desenvolvimento Integral </w:t>
                      </w:r>
                    </w:p>
                    <w:p w14:paraId="29A9F641" w14:textId="77777777" w:rsidR="00B43D65" w:rsidRPr="005D2C10" w:rsidRDefault="00B43D65" w:rsidP="00B43D65">
                      <w:pPr>
                        <w:pStyle w:val="NormalWeb"/>
                        <w:tabs>
                          <w:tab w:val="left" w:pos="900"/>
                          <w:tab w:val="center" w:pos="4680"/>
                          <w:tab w:val="right" w:pos="9360"/>
                        </w:tabs>
                        <w:spacing w:line="0" w:lineRule="atLeast"/>
                        <w:jc w:val="center"/>
                        <w:rPr>
                          <w:b/>
                          <w:sz w:val="24"/>
                          <w:szCs w:val="24"/>
                        </w:rPr>
                      </w:pPr>
                      <w:r w:rsidRPr="005D2C10">
                        <w:rPr>
                          <w:rFonts w:ascii="Garamond" w:hAnsi="Garamond"/>
                          <w:b/>
                          <w:sz w:val="24"/>
                          <w:szCs w:val="24"/>
                        </w:rPr>
                        <w:t>(CIDI)</w:t>
                      </w:r>
                    </w:p>
                  </w:txbxContent>
                </v:textbox>
              </v:shape>
            </w:pict>
          </mc:Fallback>
        </mc:AlternateContent>
      </w:r>
    </w:p>
    <w:p w14:paraId="261033BC" w14:textId="5C723A36" w:rsidR="00B43D65" w:rsidRDefault="00B43D65" w:rsidP="0022600F">
      <w:pPr>
        <w:ind w:left="-900" w:right="-1080"/>
        <w:jc w:val="right"/>
        <w:rPr>
          <w:sz w:val="22"/>
          <w:szCs w:val="22"/>
        </w:rPr>
      </w:pPr>
    </w:p>
    <w:p w14:paraId="74362F1B" w14:textId="77777777" w:rsidR="0022600F" w:rsidRPr="0022600F" w:rsidRDefault="0022600F" w:rsidP="0022600F">
      <w:pPr>
        <w:ind w:left="-900" w:right="-1080"/>
        <w:jc w:val="right"/>
        <w:rPr>
          <w:sz w:val="22"/>
          <w:szCs w:val="22"/>
        </w:rPr>
      </w:pPr>
    </w:p>
    <w:p w14:paraId="68D5B843" w14:textId="77777777" w:rsidR="000A0ED9" w:rsidRDefault="00B43D65" w:rsidP="00B43D65">
      <w:pPr>
        <w:suppressAutoHyphens w:val="0"/>
        <w:ind w:right="-1800"/>
        <w:jc w:val="center"/>
        <w:rPr>
          <w:color w:val="000000"/>
          <w:sz w:val="22"/>
        </w:rPr>
      </w:pPr>
      <w:r w:rsidRPr="00304A28">
        <w:rPr>
          <w:color w:val="000000"/>
          <w:sz w:val="22"/>
        </w:rPr>
        <w:tab/>
      </w:r>
      <w:r w:rsidRPr="00304A28">
        <w:rPr>
          <w:color w:val="000000"/>
          <w:sz w:val="22"/>
        </w:rPr>
        <w:tab/>
      </w:r>
      <w:r w:rsidRPr="00304A28">
        <w:rPr>
          <w:color w:val="000000"/>
          <w:sz w:val="22"/>
        </w:rPr>
        <w:tab/>
      </w:r>
      <w:r w:rsidRPr="00304A28">
        <w:rPr>
          <w:color w:val="000000"/>
          <w:sz w:val="22"/>
        </w:rPr>
        <w:tab/>
      </w:r>
      <w:r w:rsidRPr="00304A28">
        <w:rPr>
          <w:color w:val="000000"/>
          <w:sz w:val="22"/>
        </w:rPr>
        <w:tab/>
      </w:r>
      <w:r w:rsidRPr="00304A28">
        <w:rPr>
          <w:color w:val="000000"/>
          <w:sz w:val="22"/>
        </w:rPr>
        <w:tab/>
      </w:r>
      <w:r w:rsidRPr="00304A28">
        <w:rPr>
          <w:color w:val="000000"/>
          <w:sz w:val="22"/>
        </w:rPr>
        <w:tab/>
      </w:r>
    </w:p>
    <w:p w14:paraId="569D881D" w14:textId="134C1531" w:rsidR="00B43D65" w:rsidRPr="00304A28" w:rsidRDefault="00B43D65" w:rsidP="000A0ED9">
      <w:pPr>
        <w:suppressAutoHyphens w:val="0"/>
        <w:ind w:left="7110" w:right="-1800" w:firstLine="90"/>
        <w:rPr>
          <w:color w:val="000000"/>
          <w:sz w:val="22"/>
          <w:szCs w:val="22"/>
        </w:rPr>
      </w:pPr>
      <w:r w:rsidRPr="00304A28">
        <w:rPr>
          <w:color w:val="000000"/>
          <w:sz w:val="22"/>
        </w:rPr>
        <w:t>OEA/Ser.W</w:t>
      </w:r>
    </w:p>
    <w:p w14:paraId="747BB20C" w14:textId="358BC331" w:rsidR="00B43D65" w:rsidRPr="00304A28" w:rsidRDefault="00B43D65" w:rsidP="00B43D65">
      <w:pPr>
        <w:tabs>
          <w:tab w:val="left" w:pos="7200"/>
        </w:tabs>
        <w:suppressAutoHyphens w:val="0"/>
        <w:ind w:right="-1080"/>
        <w:rPr>
          <w:color w:val="000000"/>
          <w:sz w:val="22"/>
          <w:szCs w:val="22"/>
        </w:rPr>
      </w:pPr>
      <w:r w:rsidRPr="00304A28">
        <w:rPr>
          <w:color w:val="000000"/>
          <w:sz w:val="22"/>
        </w:rPr>
        <w:tab/>
        <w:t>CIDI/doc.306/21</w:t>
      </w:r>
      <w:r w:rsidR="00EE3A09">
        <w:rPr>
          <w:color w:val="000000"/>
          <w:sz w:val="22"/>
        </w:rPr>
        <w:t xml:space="preserve"> rev.2</w:t>
      </w:r>
    </w:p>
    <w:p w14:paraId="486A7DAE" w14:textId="307F155E" w:rsidR="00B43D65" w:rsidRPr="00304A28" w:rsidRDefault="00B43D65" w:rsidP="00B43D65">
      <w:pPr>
        <w:tabs>
          <w:tab w:val="left" w:pos="7200"/>
        </w:tabs>
        <w:suppressAutoHyphens w:val="0"/>
        <w:ind w:right="-1080"/>
        <w:rPr>
          <w:color w:val="000000"/>
          <w:sz w:val="22"/>
          <w:szCs w:val="22"/>
        </w:rPr>
      </w:pPr>
      <w:r w:rsidRPr="00304A28">
        <w:rPr>
          <w:color w:val="000000"/>
          <w:sz w:val="22"/>
        </w:rPr>
        <w:tab/>
        <w:t>2</w:t>
      </w:r>
      <w:r w:rsidR="00EE3A09">
        <w:rPr>
          <w:color w:val="000000"/>
          <w:sz w:val="22"/>
        </w:rPr>
        <w:t>7</w:t>
      </w:r>
      <w:r w:rsidRPr="00304A28">
        <w:rPr>
          <w:color w:val="000000"/>
          <w:sz w:val="22"/>
        </w:rPr>
        <w:t xml:space="preserve"> janeiro 2021</w:t>
      </w:r>
    </w:p>
    <w:p w14:paraId="386457D9" w14:textId="77777777" w:rsidR="00B43D65" w:rsidRPr="00304A28" w:rsidRDefault="00B43D65" w:rsidP="00B43D65">
      <w:pPr>
        <w:pBdr>
          <w:bottom w:val="single" w:sz="12" w:space="1" w:color="auto"/>
        </w:pBdr>
        <w:tabs>
          <w:tab w:val="left" w:pos="7200"/>
        </w:tabs>
        <w:suppressAutoHyphens w:val="0"/>
        <w:ind w:right="-389"/>
        <w:rPr>
          <w:color w:val="000000"/>
          <w:sz w:val="22"/>
          <w:szCs w:val="22"/>
        </w:rPr>
      </w:pPr>
      <w:r w:rsidRPr="00304A28">
        <w:rPr>
          <w:color w:val="000000"/>
          <w:sz w:val="22"/>
        </w:rPr>
        <w:tab/>
        <w:t>Original: espanhol</w:t>
      </w:r>
    </w:p>
    <w:p w14:paraId="7C8AFF4A" w14:textId="77777777" w:rsidR="00B43D65" w:rsidRPr="00304A28" w:rsidRDefault="00B43D65" w:rsidP="00B43D65">
      <w:pPr>
        <w:pBdr>
          <w:bottom w:val="single" w:sz="12" w:space="1" w:color="auto"/>
        </w:pBdr>
        <w:tabs>
          <w:tab w:val="left" w:pos="7200"/>
        </w:tabs>
        <w:suppressAutoHyphens w:val="0"/>
        <w:ind w:right="-389"/>
        <w:rPr>
          <w:color w:val="000000"/>
          <w:sz w:val="22"/>
          <w:szCs w:val="22"/>
          <w:lang w:eastAsia="en-US"/>
        </w:rPr>
      </w:pPr>
    </w:p>
    <w:p w14:paraId="7B70A374" w14:textId="77777777" w:rsidR="00B43D65" w:rsidRPr="00304A28" w:rsidRDefault="00B43D65" w:rsidP="00B43D65">
      <w:pPr>
        <w:tabs>
          <w:tab w:val="left" w:pos="7200"/>
        </w:tabs>
        <w:suppressAutoHyphens w:val="0"/>
        <w:ind w:right="-1080"/>
        <w:rPr>
          <w:color w:val="000000"/>
          <w:sz w:val="22"/>
          <w:szCs w:val="22"/>
          <w:lang w:eastAsia="en-US"/>
        </w:rPr>
      </w:pPr>
    </w:p>
    <w:p w14:paraId="2B3B96CC" w14:textId="77777777" w:rsidR="00B43D65" w:rsidRPr="00304A28" w:rsidRDefault="00B43D65" w:rsidP="00B43D65">
      <w:pPr>
        <w:ind w:left="-900" w:right="-1440"/>
        <w:rPr>
          <w:sz w:val="22"/>
          <w:szCs w:val="22"/>
        </w:rPr>
      </w:pPr>
    </w:p>
    <w:p w14:paraId="2814DB1D" w14:textId="77777777" w:rsidR="00B43D65" w:rsidRPr="00304A28" w:rsidRDefault="00B43D65" w:rsidP="00B43D65">
      <w:pPr>
        <w:jc w:val="center"/>
        <w:rPr>
          <w:sz w:val="22"/>
          <w:szCs w:val="22"/>
        </w:rPr>
      </w:pPr>
      <w:r w:rsidRPr="00304A28">
        <w:rPr>
          <w:sz w:val="22"/>
        </w:rPr>
        <w:t xml:space="preserve">FORMATO PARA AS DELIBERAÇÕES SOBRE O PROJETO DE </w:t>
      </w:r>
    </w:p>
    <w:p w14:paraId="4326BA8E" w14:textId="77777777" w:rsidR="00B43D65" w:rsidRPr="00304A28" w:rsidRDefault="00B43D65" w:rsidP="00B43D65">
      <w:pPr>
        <w:jc w:val="center"/>
        <w:rPr>
          <w:sz w:val="22"/>
          <w:szCs w:val="22"/>
        </w:rPr>
      </w:pPr>
      <w:r w:rsidRPr="00304A28">
        <w:rPr>
          <w:sz w:val="22"/>
        </w:rPr>
        <w:t>CARTA EMPRESARIAL INTERAMERICANA</w:t>
      </w:r>
    </w:p>
    <w:p w14:paraId="3FCFBD51" w14:textId="5C20640F" w:rsidR="00B43D65" w:rsidRDefault="00B43D65" w:rsidP="00B43D65">
      <w:pPr>
        <w:rPr>
          <w:sz w:val="22"/>
          <w:szCs w:val="22"/>
        </w:rPr>
      </w:pPr>
    </w:p>
    <w:p w14:paraId="194820F2" w14:textId="2DBD9F81" w:rsidR="00EE3A09" w:rsidRPr="00EE3A09" w:rsidRDefault="00EE3A09" w:rsidP="00EE3A09">
      <w:pPr>
        <w:suppressAutoHyphens w:val="0"/>
        <w:jc w:val="center"/>
        <w:rPr>
          <w:szCs w:val="22"/>
          <w:lang w:eastAsia="en-US"/>
        </w:rPr>
      </w:pPr>
      <w:r w:rsidRPr="00EE3A09">
        <w:rPr>
          <w:szCs w:val="22"/>
          <w:lang w:eastAsia="en-US"/>
        </w:rPr>
        <w:t>(</w:t>
      </w:r>
      <w:r w:rsidRPr="00EE3A09">
        <w:rPr>
          <w:lang w:eastAsia="en-US"/>
        </w:rPr>
        <w:t>Aprovad</w:t>
      </w:r>
      <w:r w:rsidR="0039543F">
        <w:rPr>
          <w:lang w:eastAsia="en-US"/>
        </w:rPr>
        <w:t>o</w:t>
      </w:r>
      <w:r w:rsidRPr="00EE3A09">
        <w:rPr>
          <w:lang w:eastAsia="en-US"/>
        </w:rPr>
        <w:t xml:space="preserve"> na sessão ordinária de </w:t>
      </w:r>
      <w:r>
        <w:rPr>
          <w:lang w:eastAsia="en-US"/>
        </w:rPr>
        <w:t>26 de janeiro de 2021</w:t>
      </w:r>
      <w:r w:rsidRPr="00EE3A09">
        <w:rPr>
          <w:szCs w:val="22"/>
          <w:lang w:eastAsia="en-US"/>
        </w:rPr>
        <w:t>)</w:t>
      </w:r>
    </w:p>
    <w:p w14:paraId="61AB70BC" w14:textId="77777777" w:rsidR="00EE3A09" w:rsidRPr="00304A28" w:rsidRDefault="00EE3A09" w:rsidP="00B43D65">
      <w:pPr>
        <w:rPr>
          <w:sz w:val="22"/>
          <w:szCs w:val="22"/>
        </w:rPr>
      </w:pPr>
    </w:p>
    <w:p w14:paraId="1F9E9D33" w14:textId="77777777" w:rsidR="00B43D65" w:rsidRPr="00304A28" w:rsidRDefault="00B43D65" w:rsidP="00B43D65">
      <w:pPr>
        <w:tabs>
          <w:tab w:val="left" w:pos="720"/>
        </w:tabs>
        <w:rPr>
          <w:sz w:val="22"/>
          <w:szCs w:val="22"/>
        </w:rPr>
      </w:pPr>
    </w:p>
    <w:p w14:paraId="23018007" w14:textId="77777777" w:rsidR="00B43D65" w:rsidRPr="00304A28" w:rsidRDefault="00B43D65" w:rsidP="00B43D65">
      <w:pPr>
        <w:rPr>
          <w:sz w:val="22"/>
          <w:szCs w:val="22"/>
          <w:u w:val="single"/>
        </w:rPr>
      </w:pPr>
      <w:r w:rsidRPr="00304A28">
        <w:rPr>
          <w:sz w:val="22"/>
          <w:u w:val="single"/>
        </w:rPr>
        <w:t>Introdução</w:t>
      </w:r>
    </w:p>
    <w:p w14:paraId="0B993F7F" w14:textId="77777777" w:rsidR="00B43D65" w:rsidRPr="00304A28" w:rsidRDefault="00B43D65" w:rsidP="00B43D65">
      <w:pPr>
        <w:rPr>
          <w:sz w:val="22"/>
          <w:szCs w:val="22"/>
        </w:rPr>
      </w:pPr>
    </w:p>
    <w:p w14:paraId="1125B266" w14:textId="77777777" w:rsidR="00B43D65" w:rsidRPr="00304A28" w:rsidRDefault="00B43D65" w:rsidP="00B43D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02124"/>
          <w:sz w:val="22"/>
          <w:szCs w:val="22"/>
        </w:rPr>
      </w:pPr>
      <w:r w:rsidRPr="00304A28">
        <w:rPr>
          <w:color w:val="202124"/>
          <w:sz w:val="22"/>
        </w:rPr>
        <w:tab/>
        <w:t xml:space="preserve">Em conformidade com a resolução AG/RES. 2954 (L-O/20), “Para uma Carta Empresarial Interamericana”, adotada pela Assembleia Geral, será utilizado o seguinte formato para a negociação do projeto de Carta Empresarial Interamericana: </w:t>
      </w:r>
    </w:p>
    <w:p w14:paraId="6E399C90" w14:textId="77777777" w:rsidR="00B43D65" w:rsidRPr="00304A28" w:rsidRDefault="00B43D65" w:rsidP="00B4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02124"/>
          <w:sz w:val="22"/>
          <w:szCs w:val="22"/>
          <w:lang w:eastAsia="en-US"/>
        </w:rPr>
      </w:pPr>
    </w:p>
    <w:p w14:paraId="33383248" w14:textId="77777777" w:rsidR="00B43D65" w:rsidRPr="00BC49C1" w:rsidRDefault="00B43D65" w:rsidP="00BC49C1">
      <w:pPr>
        <w:pStyle w:val="ListParagraph"/>
        <w:numPr>
          <w:ilvl w:val="0"/>
          <w:numId w:val="20"/>
        </w:num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720"/>
        <w:rPr>
          <w:color w:val="202124"/>
          <w:sz w:val="22"/>
          <w:szCs w:val="22"/>
        </w:rPr>
      </w:pPr>
      <w:r w:rsidRPr="00BC49C1">
        <w:rPr>
          <w:color w:val="202124"/>
          <w:sz w:val="22"/>
        </w:rPr>
        <w:t>Estabelecimento de um grupo de trabalho</w:t>
      </w:r>
    </w:p>
    <w:p w14:paraId="0DEDB246" w14:textId="77777777" w:rsidR="00B43D65" w:rsidRPr="00304A28" w:rsidRDefault="00B43D65" w:rsidP="00B43D65">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40" w:hanging="720"/>
        <w:rPr>
          <w:color w:val="202124"/>
          <w:sz w:val="22"/>
          <w:szCs w:val="22"/>
          <w:lang w:eastAsia="en-US"/>
        </w:rPr>
      </w:pPr>
    </w:p>
    <w:p w14:paraId="59BE93FE" w14:textId="77777777" w:rsidR="00BC49C1" w:rsidRDefault="00B43D65" w:rsidP="00BC49C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40" w:hanging="720"/>
        <w:rPr>
          <w:color w:val="202124"/>
          <w:sz w:val="22"/>
        </w:rPr>
      </w:pPr>
      <w:r w:rsidRPr="00304A28">
        <w:rPr>
          <w:color w:val="202124"/>
          <w:sz w:val="22"/>
        </w:rPr>
        <w:t>-   Eleição de autoridades do Grupo de Trabalho (eleiçã</w:t>
      </w:r>
      <w:r w:rsidR="00BC49C1">
        <w:rPr>
          <w:color w:val="202124"/>
          <w:sz w:val="22"/>
        </w:rPr>
        <w:t xml:space="preserve">o da Presidência pelo CIDI e de </w:t>
      </w:r>
    </w:p>
    <w:p w14:paraId="72DCF128" w14:textId="2D9A569C" w:rsidR="00B43D65" w:rsidRPr="00304A28" w:rsidRDefault="00BC49C1" w:rsidP="00BC49C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02124"/>
          <w:sz w:val="22"/>
          <w:szCs w:val="22"/>
        </w:rPr>
      </w:pPr>
      <w:r>
        <w:rPr>
          <w:color w:val="202124"/>
          <w:sz w:val="22"/>
        </w:rPr>
        <w:tab/>
        <w:t xml:space="preserve">     </w:t>
      </w:r>
      <w:r w:rsidR="00B43D65" w:rsidRPr="00304A28">
        <w:rPr>
          <w:color w:val="202124"/>
          <w:sz w:val="22"/>
        </w:rPr>
        <w:t>uma Vice-Presidência pelo Grupo de Trabalho)</w:t>
      </w:r>
    </w:p>
    <w:p w14:paraId="211C818C" w14:textId="77777777" w:rsidR="00B43D65" w:rsidRPr="00304A28" w:rsidRDefault="00B43D65" w:rsidP="00B43D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40" w:hanging="720"/>
        <w:rPr>
          <w:color w:val="202124"/>
          <w:sz w:val="22"/>
          <w:szCs w:val="22"/>
          <w:lang w:eastAsia="en-US"/>
        </w:rPr>
      </w:pPr>
    </w:p>
    <w:p w14:paraId="5DA28EA1" w14:textId="3DCE1696" w:rsidR="00B43D65" w:rsidRPr="00304A28" w:rsidRDefault="00B43D65" w:rsidP="00B43D65">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02124"/>
          <w:sz w:val="22"/>
          <w:szCs w:val="22"/>
        </w:rPr>
      </w:pPr>
      <w:r w:rsidRPr="00304A28">
        <w:rPr>
          <w:color w:val="202124"/>
          <w:sz w:val="22"/>
        </w:rPr>
        <w:tab/>
        <w:t xml:space="preserve">- </w:t>
      </w:r>
      <w:r w:rsidR="00BC49C1">
        <w:rPr>
          <w:color w:val="202124"/>
          <w:sz w:val="22"/>
        </w:rPr>
        <w:t xml:space="preserve">  </w:t>
      </w:r>
      <w:r w:rsidRPr="00304A28">
        <w:rPr>
          <w:color w:val="202124"/>
          <w:sz w:val="22"/>
        </w:rPr>
        <w:t>Acordo sobre o formato para as deliberações</w:t>
      </w:r>
    </w:p>
    <w:p w14:paraId="5DBA0682" w14:textId="77777777" w:rsidR="0022600F" w:rsidRDefault="0022600F" w:rsidP="00B43D65">
      <w:pPr>
        <w:rPr>
          <w:sz w:val="22"/>
          <w:u w:val="single"/>
        </w:rPr>
      </w:pPr>
    </w:p>
    <w:p w14:paraId="7296A495" w14:textId="77777777" w:rsidR="00B43D65" w:rsidRPr="00304A28" w:rsidRDefault="00B43D65" w:rsidP="00B43D65">
      <w:pPr>
        <w:rPr>
          <w:rFonts w:eastAsia="Calibri"/>
          <w:sz w:val="22"/>
          <w:szCs w:val="22"/>
          <w:u w:val="single"/>
        </w:rPr>
      </w:pPr>
      <w:r w:rsidRPr="00304A28">
        <w:rPr>
          <w:sz w:val="22"/>
          <w:u w:val="single"/>
        </w:rPr>
        <w:t>Estabelecimento de um grupo de trabalho</w:t>
      </w:r>
    </w:p>
    <w:p w14:paraId="1834ED34" w14:textId="77777777" w:rsidR="00B43D65" w:rsidRPr="00304A28" w:rsidRDefault="00B43D65" w:rsidP="00B43D65">
      <w:pPr>
        <w:rPr>
          <w:rFonts w:eastAsia="Calibri"/>
          <w:sz w:val="22"/>
          <w:szCs w:val="22"/>
          <w:lang w:eastAsia="en-US"/>
        </w:rPr>
      </w:pPr>
    </w:p>
    <w:p w14:paraId="417CAE25" w14:textId="77777777" w:rsidR="00B43D65" w:rsidRPr="00304A28" w:rsidRDefault="00B43D65" w:rsidP="00B43D65">
      <w:pPr>
        <w:tabs>
          <w:tab w:val="left" w:pos="720"/>
          <w:tab w:val="left" w:pos="1440"/>
        </w:tabs>
        <w:jc w:val="both"/>
        <w:rPr>
          <w:rFonts w:eastAsia="Calibri"/>
          <w:sz w:val="22"/>
          <w:szCs w:val="22"/>
        </w:rPr>
      </w:pPr>
      <w:r w:rsidRPr="00304A28">
        <w:rPr>
          <w:sz w:val="22"/>
        </w:rPr>
        <w:tab/>
      </w:r>
      <w:r w:rsidRPr="00304A28">
        <w:rPr>
          <w:color w:val="202124"/>
          <w:sz w:val="22"/>
        </w:rPr>
        <w:t xml:space="preserve">De acordo com o disposto no Regulamento das Sessões Ordinárias e Extraordinárias do Conselho Interamericano de Desenvolvimento Integral (CIDI) (doravante denominado “Regulamento”), será estabelecido o “Grupo de Trabalho do CIDI para Elaborar o Projeto de Carta Empresarial Interamericana”. </w:t>
      </w:r>
      <w:r w:rsidRPr="00304A28">
        <w:rPr>
          <w:sz w:val="22"/>
        </w:rPr>
        <w:t xml:space="preserve">A </w:t>
      </w:r>
      <w:r w:rsidRPr="00304A28">
        <w:rPr>
          <w:color w:val="202124"/>
          <w:sz w:val="22"/>
        </w:rPr>
        <w:t xml:space="preserve">tarefa do Grupo de Trabalho é conduzir deliberações preliminares </w:t>
      </w:r>
      <w:r w:rsidRPr="00304A28">
        <w:rPr>
          <w:color w:val="000000"/>
          <w:sz w:val="22"/>
        </w:rPr>
        <w:t>e</w:t>
      </w:r>
      <w:r w:rsidRPr="00304A28">
        <w:rPr>
          <w:color w:val="202124"/>
          <w:sz w:val="22"/>
        </w:rPr>
        <w:t xml:space="preserve"> apoiar o CIDI na consideração de diferentes propostas para cada seção do projeto de Carta Empresarial Interamericana apresentado e, para esse fim, o Grupo conduzirá </w:t>
      </w:r>
      <w:r w:rsidRPr="00304A28">
        <w:rPr>
          <w:sz w:val="22"/>
        </w:rPr>
        <w:t xml:space="preserve">consultas internas amplas e inclusivas com as partes interessadas, no contexto do processo das </w:t>
      </w:r>
      <w:r w:rsidRPr="00304A28">
        <w:rPr>
          <w:color w:val="000000"/>
          <w:sz w:val="22"/>
        </w:rPr>
        <w:t>discussões</w:t>
      </w:r>
      <w:r w:rsidRPr="00304A28">
        <w:rPr>
          <w:sz w:val="22"/>
        </w:rPr>
        <w:t>.</w:t>
      </w:r>
    </w:p>
    <w:p w14:paraId="67319B81" w14:textId="77777777" w:rsidR="00B43D65" w:rsidRPr="00304A28" w:rsidRDefault="00B43D65" w:rsidP="00B43D65">
      <w:pPr>
        <w:tabs>
          <w:tab w:val="left" w:pos="0"/>
          <w:tab w:val="left" w:pos="1440"/>
          <w:tab w:val="left" w:pos="2160"/>
          <w:tab w:val="left" w:pos="2880"/>
          <w:tab w:val="left" w:pos="3600"/>
          <w:tab w:val="left" w:pos="4320"/>
          <w:tab w:val="left" w:pos="5760"/>
          <w:tab w:val="left" w:pos="6480"/>
          <w:tab w:val="left" w:pos="7200"/>
          <w:tab w:val="left" w:pos="7920"/>
        </w:tabs>
        <w:suppressAutoHyphens w:val="0"/>
        <w:jc w:val="both"/>
        <w:rPr>
          <w:sz w:val="22"/>
          <w:szCs w:val="22"/>
          <w:lang w:eastAsia="en-US"/>
        </w:rPr>
      </w:pPr>
    </w:p>
    <w:p w14:paraId="75278A70" w14:textId="77777777" w:rsidR="00B43D65" w:rsidRPr="00304A28" w:rsidRDefault="00B43D65" w:rsidP="00B43D65">
      <w:pPr>
        <w:tabs>
          <w:tab w:val="left" w:pos="720"/>
          <w:tab w:val="left" w:pos="1440"/>
        </w:tabs>
        <w:jc w:val="both"/>
        <w:rPr>
          <w:rFonts w:eastAsia="Calibri"/>
          <w:sz w:val="22"/>
          <w:szCs w:val="22"/>
        </w:rPr>
      </w:pPr>
      <w:r w:rsidRPr="00304A28">
        <w:rPr>
          <w:sz w:val="22"/>
        </w:rPr>
        <w:tab/>
        <w:t xml:space="preserve">Nesse sentido, o artigo 51 do Regulamento especifica que “[a]s reuniões ordinárias e extraordinárias do CIDI poderão estabelecer comissões permanentes e especiais e grupos de trabalho, conforme considerar necessário.  As comissões especiais e os grupos de trabalho deverão ser temporários e executar mandatos temporários que não tenham sido confiados a outros órgãos”.  </w:t>
      </w:r>
    </w:p>
    <w:p w14:paraId="08F6DE15" w14:textId="77777777" w:rsidR="00B43D65" w:rsidRPr="00304A28" w:rsidRDefault="00B43D65" w:rsidP="00B43D65">
      <w:pPr>
        <w:tabs>
          <w:tab w:val="left" w:pos="720"/>
          <w:tab w:val="left" w:pos="1440"/>
        </w:tabs>
        <w:jc w:val="both"/>
        <w:rPr>
          <w:rFonts w:eastAsia="Calibri"/>
          <w:sz w:val="22"/>
          <w:szCs w:val="22"/>
          <w:lang w:eastAsia="en-US"/>
        </w:rPr>
      </w:pPr>
    </w:p>
    <w:p w14:paraId="01B2749E" w14:textId="77777777" w:rsidR="00B43D65" w:rsidRPr="00304A28" w:rsidRDefault="00B43D65" w:rsidP="00B43D65">
      <w:pPr>
        <w:tabs>
          <w:tab w:val="left" w:pos="720"/>
          <w:tab w:val="left" w:pos="1440"/>
        </w:tabs>
        <w:jc w:val="both"/>
        <w:rPr>
          <w:color w:val="000000"/>
          <w:sz w:val="22"/>
          <w:szCs w:val="22"/>
        </w:rPr>
      </w:pPr>
      <w:r w:rsidRPr="00304A28">
        <w:rPr>
          <w:sz w:val="22"/>
        </w:rPr>
        <w:tab/>
        <w:t xml:space="preserve">Por sua vez, o artigo 53 do Regulamento estipula que </w:t>
      </w:r>
      <w:r w:rsidRPr="00304A28">
        <w:rPr>
          <w:color w:val="000000"/>
          <w:sz w:val="22"/>
        </w:rPr>
        <w:t>“[o]s grupos de trabalho serão encarregados de considerar, desenvolver, examinar ou estudar assuntos específicos, e funcionarão por um tempo determinado, a ser definido pelo CIDI ou pela comissão que os tenha criado</w:t>
      </w:r>
      <w:r w:rsidRPr="00304A28">
        <w:rPr>
          <w:sz w:val="22"/>
        </w:rPr>
        <w:t>”.</w:t>
      </w:r>
      <w:r w:rsidRPr="00304A28">
        <w:rPr>
          <w:color w:val="000000"/>
          <w:sz w:val="22"/>
        </w:rPr>
        <w:t xml:space="preserve">  Assim, o mandato do Grupo de Trabalho do CIDI para Elaborar o Projeto de Carta Empresarial Interamericana será encerrado quando o CIDI alcançar um acordo sobre o mencionado projeto. </w:t>
      </w:r>
    </w:p>
    <w:p w14:paraId="7F6E9691" w14:textId="77777777" w:rsidR="0022600F" w:rsidRDefault="0022600F" w:rsidP="00B43D65">
      <w:pPr>
        <w:suppressAutoHyphens w:val="0"/>
        <w:jc w:val="both"/>
        <w:rPr>
          <w:sz w:val="22"/>
        </w:rPr>
      </w:pPr>
    </w:p>
    <w:p w14:paraId="308EA161" w14:textId="77777777" w:rsidR="00B43D65" w:rsidRPr="00304A28" w:rsidRDefault="00B43D65" w:rsidP="00B43D65">
      <w:pPr>
        <w:suppressAutoHyphens w:val="0"/>
        <w:jc w:val="both"/>
        <w:rPr>
          <w:sz w:val="22"/>
          <w:szCs w:val="22"/>
        </w:rPr>
      </w:pPr>
      <w:r w:rsidRPr="00304A28">
        <w:rPr>
          <w:sz w:val="22"/>
        </w:rPr>
        <w:tab/>
        <w:t>O Grupo de Trabalho iniciará suas deliberações em fevereiro de 2021 e apresentará relatórios periódicos sobre essas deliberações, assim como recomendações ao CIDI em cada uma das sessões ordinárias mensais do CIDI.</w:t>
      </w:r>
    </w:p>
    <w:p w14:paraId="6AD1E608" w14:textId="77777777" w:rsidR="00B43D65" w:rsidRPr="00304A28" w:rsidRDefault="00B43D65" w:rsidP="00B43D65">
      <w:pPr>
        <w:suppressAutoHyphens w:val="0"/>
        <w:jc w:val="both"/>
        <w:rPr>
          <w:sz w:val="22"/>
          <w:szCs w:val="22"/>
          <w:lang w:eastAsia="en-US"/>
        </w:rPr>
      </w:pPr>
    </w:p>
    <w:p w14:paraId="1172B6A9" w14:textId="77777777" w:rsidR="00B43D65" w:rsidRPr="00304A28" w:rsidRDefault="00B43D65" w:rsidP="00B43D65">
      <w:pPr>
        <w:suppressAutoHyphens w:val="0"/>
        <w:jc w:val="both"/>
        <w:rPr>
          <w:sz w:val="22"/>
          <w:szCs w:val="22"/>
          <w:u w:val="single"/>
        </w:rPr>
      </w:pPr>
      <w:r w:rsidRPr="00304A28">
        <w:rPr>
          <w:sz w:val="22"/>
          <w:u w:val="single"/>
        </w:rPr>
        <w:t>Autoridades do Grupo de Trabalho</w:t>
      </w:r>
    </w:p>
    <w:p w14:paraId="78D622EB" w14:textId="77777777" w:rsidR="00B43D65" w:rsidRPr="00304A28" w:rsidRDefault="00B43D65" w:rsidP="00B43D65">
      <w:pPr>
        <w:suppressAutoHyphens w:val="0"/>
        <w:jc w:val="both"/>
        <w:rPr>
          <w:sz w:val="22"/>
          <w:szCs w:val="22"/>
          <w:lang w:eastAsia="en-US"/>
        </w:rPr>
      </w:pPr>
    </w:p>
    <w:p w14:paraId="4A06940C" w14:textId="77777777" w:rsidR="00B43D65" w:rsidRPr="00304A28" w:rsidRDefault="00B43D65" w:rsidP="00B43D65">
      <w:pPr>
        <w:tabs>
          <w:tab w:val="left" w:pos="720"/>
        </w:tabs>
        <w:suppressAutoHyphens w:val="0"/>
        <w:jc w:val="both"/>
        <w:rPr>
          <w:sz w:val="22"/>
          <w:szCs w:val="22"/>
        </w:rPr>
      </w:pPr>
      <w:r w:rsidRPr="00304A28">
        <w:rPr>
          <w:sz w:val="22"/>
        </w:rPr>
        <w:tab/>
        <w:t xml:space="preserve">De acordo com o artigo 70, </w:t>
      </w:r>
      <w:r w:rsidRPr="00304A28">
        <w:rPr>
          <w:sz w:val="22"/>
          <w:u w:val="single"/>
        </w:rPr>
        <w:t>b</w:t>
      </w:r>
      <w:r w:rsidRPr="00304A28">
        <w:rPr>
          <w:sz w:val="22"/>
        </w:rPr>
        <w:t>, do Regulamento, “o CIDI procederá à eleição de um Presidente para cada grupo de trabalho; e cada grupo elegerá seu Vice-Presidente, que ocupará o cargo enquanto durar o mandato do respectivo grupo ou até por um ano.  Caso a duração do grupo de trabalho exceda um ano, o CIDI procederá à eleição de um novo Presidente na segunda reunião ordinária mensal realizada imediatamente após o período ordinário de sessões da Assembleia Geral”.</w:t>
      </w:r>
    </w:p>
    <w:p w14:paraId="796A61CE" w14:textId="77777777" w:rsidR="00B43D65" w:rsidRPr="00304A28" w:rsidRDefault="00B43D65" w:rsidP="00B43D65">
      <w:pPr>
        <w:suppressAutoHyphens w:val="0"/>
        <w:jc w:val="both"/>
        <w:rPr>
          <w:sz w:val="22"/>
          <w:szCs w:val="22"/>
          <w:lang w:eastAsia="en-US"/>
        </w:rPr>
      </w:pPr>
    </w:p>
    <w:p w14:paraId="013706B0" w14:textId="77777777" w:rsidR="00B43D65" w:rsidRPr="00304A28" w:rsidRDefault="00B43D65" w:rsidP="00B43D65">
      <w:pPr>
        <w:suppressAutoHyphens w:val="0"/>
        <w:jc w:val="both"/>
        <w:rPr>
          <w:sz w:val="22"/>
          <w:szCs w:val="22"/>
          <w:u w:val="single"/>
        </w:rPr>
      </w:pPr>
      <w:r w:rsidRPr="00304A28">
        <w:rPr>
          <w:sz w:val="22"/>
          <w:u w:val="single"/>
        </w:rPr>
        <w:t>Reuniões do Grupo de Trabalho</w:t>
      </w:r>
    </w:p>
    <w:p w14:paraId="37084250" w14:textId="77777777" w:rsidR="00B43D65" w:rsidRPr="00304A28" w:rsidRDefault="00B43D65" w:rsidP="00B43D65">
      <w:pPr>
        <w:suppressAutoHyphens w:val="0"/>
        <w:jc w:val="both"/>
        <w:rPr>
          <w:sz w:val="22"/>
          <w:szCs w:val="22"/>
          <w:u w:val="single"/>
          <w:lang w:eastAsia="en-US"/>
        </w:rPr>
      </w:pPr>
    </w:p>
    <w:p w14:paraId="52E4CFA1" w14:textId="77777777" w:rsidR="00B43D65" w:rsidRPr="00304A28" w:rsidRDefault="00B43D65" w:rsidP="00B43D65">
      <w:pPr>
        <w:suppressAutoHyphens w:val="0"/>
        <w:jc w:val="both"/>
        <w:rPr>
          <w:sz w:val="22"/>
          <w:szCs w:val="22"/>
        </w:rPr>
      </w:pPr>
      <w:r w:rsidRPr="00304A28">
        <w:rPr>
          <w:sz w:val="22"/>
        </w:rPr>
        <w:tab/>
        <w:t xml:space="preserve">Conforme previsto nos artigos 70, </w:t>
      </w:r>
      <w:r w:rsidRPr="00304A28">
        <w:rPr>
          <w:sz w:val="22"/>
          <w:u w:val="single"/>
        </w:rPr>
        <w:t>d</w:t>
      </w:r>
      <w:r w:rsidRPr="00304A28">
        <w:rPr>
          <w:sz w:val="22"/>
        </w:rPr>
        <w:t xml:space="preserve">, e 71 do Regulamento, as reuniões dos grupos de trabalho serão realizadas segundo os procedimentos acordados pelo próprio grupo; os grupos de trabalho estarão abertos à participação de todas as delegações e não será exigido um quórum determinado para a realização de suas reuniões. </w:t>
      </w:r>
    </w:p>
    <w:p w14:paraId="2EFE2D41" w14:textId="77777777" w:rsidR="00B43D65" w:rsidRPr="00304A28" w:rsidRDefault="00B43D65" w:rsidP="00B43D65">
      <w:pPr>
        <w:suppressAutoHyphens w:val="0"/>
        <w:jc w:val="both"/>
        <w:rPr>
          <w:sz w:val="22"/>
          <w:szCs w:val="22"/>
          <w:lang w:eastAsia="en-US"/>
        </w:rPr>
      </w:pPr>
    </w:p>
    <w:p w14:paraId="681AE151" w14:textId="77777777" w:rsidR="00B43D65" w:rsidRPr="00304A28" w:rsidRDefault="00B43D65" w:rsidP="00B43D65">
      <w:pPr>
        <w:suppressAutoHyphens w:val="0"/>
        <w:ind w:firstLine="720"/>
        <w:jc w:val="both"/>
        <w:rPr>
          <w:sz w:val="22"/>
          <w:szCs w:val="22"/>
        </w:rPr>
      </w:pPr>
      <w:r w:rsidRPr="00304A28">
        <w:rPr>
          <w:sz w:val="22"/>
        </w:rPr>
        <w:t xml:space="preserve">Adicionalmente, conforme estabelecido no artigo 72, nos grupos de trabalho, as recomendações serão aprovadas, na medida do possível, por consenso dos presentes. Não havendo consenso, o Presidente do grupo de trabalho apresentará as conclusões dos debates em seu relatório ao CIDI, sem recomendações. </w:t>
      </w:r>
    </w:p>
    <w:p w14:paraId="6A42BDEF" w14:textId="77777777" w:rsidR="00B43D65" w:rsidRPr="00304A28" w:rsidRDefault="00B43D65" w:rsidP="0022600F">
      <w:pPr>
        <w:suppressAutoHyphens w:val="0"/>
        <w:jc w:val="both"/>
        <w:rPr>
          <w:sz w:val="22"/>
          <w:szCs w:val="22"/>
          <w:lang w:eastAsia="en-US"/>
        </w:rPr>
      </w:pPr>
    </w:p>
    <w:p w14:paraId="1D7D6E0A" w14:textId="77777777" w:rsidR="00B43D65" w:rsidRPr="00304A28" w:rsidRDefault="00B43D65" w:rsidP="00B43D65">
      <w:pPr>
        <w:suppressAutoHyphens w:val="0"/>
        <w:ind w:firstLine="720"/>
        <w:jc w:val="both"/>
        <w:rPr>
          <w:sz w:val="22"/>
          <w:szCs w:val="22"/>
        </w:rPr>
      </w:pPr>
      <w:r w:rsidRPr="00304A28">
        <w:rPr>
          <w:sz w:val="22"/>
        </w:rPr>
        <w:t>Devido à escassez de recursos, a Presidência do CIDI sugere que as deliberações do Grupo de Trabalho sejam conduzidas em um único idioma oficial da Organização dos Estados Americanos, idioma esse a ser decidido pelo próprio Grupo de Trabalho. No entanto, a Secretaria fornecerá documentos nos idiomas espanhol e inglês para cada reunião do Grupo de Trabalho.</w:t>
      </w:r>
    </w:p>
    <w:p w14:paraId="6FF344E8" w14:textId="77777777" w:rsidR="00B43D65" w:rsidRPr="00304A28" w:rsidRDefault="00B43D65" w:rsidP="0022600F">
      <w:pPr>
        <w:suppressAutoHyphens w:val="0"/>
        <w:jc w:val="both"/>
        <w:rPr>
          <w:sz w:val="22"/>
          <w:szCs w:val="22"/>
          <w:lang w:eastAsia="en-US"/>
        </w:rPr>
      </w:pPr>
    </w:p>
    <w:p w14:paraId="62A758DD" w14:textId="77777777" w:rsidR="00B43D65" w:rsidRPr="00304A28" w:rsidRDefault="00B43D65" w:rsidP="00B43D65">
      <w:pPr>
        <w:suppressAutoHyphens w:val="0"/>
        <w:ind w:firstLine="720"/>
        <w:jc w:val="both"/>
        <w:rPr>
          <w:sz w:val="22"/>
          <w:szCs w:val="22"/>
        </w:rPr>
      </w:pPr>
      <w:r w:rsidRPr="00304A28">
        <w:rPr>
          <w:sz w:val="22"/>
        </w:rPr>
        <w:t xml:space="preserve">A fim de que as deliberações ocorram de maneira ordenada, cada capítulo da proposta preliminar da Carta Empresarial Interamericana apresentada pelo Governo da Colômbia será considerado individualmente. Uma série de reuniões informais será dedicada à deliberação sobre os artigos que compõem cada capítulo, com uma revisão mensal por parte do CIDI. </w:t>
      </w:r>
    </w:p>
    <w:p w14:paraId="4908F55E" w14:textId="77777777" w:rsidR="00B43D65" w:rsidRPr="00304A28" w:rsidRDefault="00B43D65" w:rsidP="0022600F">
      <w:pPr>
        <w:suppressAutoHyphens w:val="0"/>
        <w:jc w:val="both"/>
        <w:rPr>
          <w:sz w:val="22"/>
          <w:szCs w:val="22"/>
          <w:lang w:eastAsia="en-US"/>
        </w:rPr>
      </w:pPr>
    </w:p>
    <w:p w14:paraId="77BA043E" w14:textId="77777777" w:rsidR="00B43D65" w:rsidRPr="00304A28" w:rsidRDefault="00B43D65" w:rsidP="00B43D65">
      <w:pPr>
        <w:suppressAutoHyphens w:val="0"/>
        <w:jc w:val="both"/>
        <w:rPr>
          <w:sz w:val="22"/>
          <w:szCs w:val="22"/>
          <w:u w:val="single"/>
        </w:rPr>
      </w:pPr>
      <w:r w:rsidRPr="00304A28">
        <w:rPr>
          <w:sz w:val="22"/>
          <w:u w:val="single"/>
        </w:rPr>
        <w:t>Secretaria</w:t>
      </w:r>
    </w:p>
    <w:p w14:paraId="3641AA59" w14:textId="77777777" w:rsidR="00B43D65" w:rsidRPr="00304A28" w:rsidRDefault="00B43D65" w:rsidP="00B43D65">
      <w:pPr>
        <w:suppressAutoHyphens w:val="0"/>
        <w:jc w:val="both"/>
        <w:rPr>
          <w:sz w:val="22"/>
          <w:szCs w:val="22"/>
          <w:u w:val="single"/>
          <w:lang w:eastAsia="en-US"/>
        </w:rPr>
      </w:pPr>
    </w:p>
    <w:p w14:paraId="1030DA7F" w14:textId="77777777" w:rsidR="00B43D65" w:rsidRPr="00304A28" w:rsidRDefault="00B43D65" w:rsidP="00B43D65">
      <w:pPr>
        <w:suppressAutoHyphens w:val="0"/>
        <w:jc w:val="both"/>
        <w:rPr>
          <w:sz w:val="22"/>
          <w:szCs w:val="22"/>
        </w:rPr>
      </w:pPr>
      <w:r w:rsidRPr="00304A28">
        <w:rPr>
          <w:sz w:val="22"/>
        </w:rPr>
        <w:tab/>
        <w:t>A Secretaria Executiva de Desenvolvimento Integral (SEDI) prestará assessoria técnica e apoio logístico às deliberações sobre o projeto de Carta Empresarial Interamericana, e buscará assessoria técnica de outras áreas da Secretaria-Geral, conforme necessário.</w:t>
      </w:r>
    </w:p>
    <w:p w14:paraId="3D3AFC86" w14:textId="77777777" w:rsidR="00B43D65" w:rsidRPr="00304A28" w:rsidRDefault="00B43D65" w:rsidP="00B43D65">
      <w:pPr>
        <w:suppressAutoHyphens w:val="0"/>
        <w:jc w:val="both"/>
        <w:rPr>
          <w:sz w:val="22"/>
          <w:szCs w:val="22"/>
          <w:lang w:eastAsia="en-US"/>
        </w:rPr>
      </w:pPr>
    </w:p>
    <w:p w14:paraId="1AF677F9" w14:textId="77777777" w:rsidR="00B43D65" w:rsidRPr="00304A28" w:rsidRDefault="00B43D65" w:rsidP="00B43D65">
      <w:pPr>
        <w:suppressAutoHyphens w:val="0"/>
        <w:jc w:val="both"/>
        <w:rPr>
          <w:sz w:val="22"/>
          <w:szCs w:val="22"/>
          <w:u w:val="single"/>
        </w:rPr>
      </w:pPr>
      <w:r w:rsidRPr="00304A28">
        <w:rPr>
          <w:sz w:val="22"/>
          <w:u w:val="single"/>
        </w:rPr>
        <w:t>Calendário de reuniões do Grupo de Trabalho</w:t>
      </w:r>
    </w:p>
    <w:p w14:paraId="7C655662" w14:textId="77777777" w:rsidR="00B43D65" w:rsidRPr="00304A28" w:rsidRDefault="00B43D65" w:rsidP="00B43D65">
      <w:pPr>
        <w:suppressAutoHyphens w:val="0"/>
        <w:ind w:firstLine="720"/>
        <w:jc w:val="both"/>
        <w:rPr>
          <w:sz w:val="22"/>
          <w:szCs w:val="22"/>
          <w:lang w:eastAsia="en-US"/>
        </w:rPr>
      </w:pPr>
    </w:p>
    <w:p w14:paraId="56AFE004" w14:textId="77777777" w:rsidR="00B43D65" w:rsidRPr="00304A28" w:rsidRDefault="00B43D65" w:rsidP="00B43D65">
      <w:pPr>
        <w:suppressAutoHyphens w:val="0"/>
        <w:jc w:val="both"/>
        <w:rPr>
          <w:sz w:val="22"/>
          <w:szCs w:val="22"/>
        </w:rPr>
      </w:pPr>
      <w:r w:rsidRPr="00304A28">
        <w:rPr>
          <w:sz w:val="22"/>
        </w:rPr>
        <w:tab/>
        <w:t>Favor consultar o anexo abaixo.</w:t>
      </w:r>
    </w:p>
    <w:p w14:paraId="3431E161" w14:textId="77777777" w:rsidR="00B43D65" w:rsidRPr="00304A28" w:rsidRDefault="00B43D65" w:rsidP="00B43D65">
      <w:pPr>
        <w:suppressAutoHyphens w:val="0"/>
        <w:rPr>
          <w:sz w:val="22"/>
          <w:szCs w:val="22"/>
        </w:rPr>
        <w:sectPr w:rsidR="00B43D65" w:rsidRPr="00304A28" w:rsidSect="0022600F">
          <w:headerReference w:type="default" r:id="rId10"/>
          <w:pgSz w:w="12240" w:h="15840"/>
          <w:pgMar w:top="1440" w:right="1800" w:bottom="1440" w:left="1800" w:header="720" w:footer="720" w:gutter="0"/>
          <w:pgNumType w:fmt="numberInDash" w:start="1"/>
          <w:cols w:space="720"/>
          <w:titlePg/>
          <w:docGrid w:linePitch="326"/>
        </w:sectPr>
      </w:pPr>
    </w:p>
    <w:p w14:paraId="319C9535" w14:textId="77777777" w:rsidR="00B43D65" w:rsidRPr="00304A28" w:rsidRDefault="00B43D65" w:rsidP="00B43D65">
      <w:pPr>
        <w:jc w:val="right"/>
        <w:rPr>
          <w:sz w:val="22"/>
          <w:szCs w:val="22"/>
        </w:rPr>
      </w:pPr>
      <w:r w:rsidRPr="00304A28">
        <w:rPr>
          <w:sz w:val="22"/>
        </w:rPr>
        <w:lastRenderedPageBreak/>
        <w:t>ANEXO</w:t>
      </w:r>
    </w:p>
    <w:tbl>
      <w:tblPr>
        <w:tblStyle w:val="TableGrid"/>
        <w:tblW w:w="14220" w:type="dxa"/>
        <w:tblInd w:w="-545" w:type="dxa"/>
        <w:tblLook w:val="04A0" w:firstRow="1" w:lastRow="0" w:firstColumn="1" w:lastColumn="0" w:noHBand="0" w:noVBand="1"/>
      </w:tblPr>
      <w:tblGrid>
        <w:gridCol w:w="4590"/>
        <w:gridCol w:w="1710"/>
        <w:gridCol w:w="3060"/>
        <w:gridCol w:w="2700"/>
        <w:gridCol w:w="2160"/>
      </w:tblGrid>
      <w:tr w:rsidR="00B43D65" w:rsidRPr="00304A28" w14:paraId="30DE07D0" w14:textId="77777777" w:rsidTr="00B43D65">
        <w:trPr>
          <w:tblHeader/>
        </w:trPr>
        <w:tc>
          <w:tcPr>
            <w:tcW w:w="1422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F14DA42" w14:textId="77777777" w:rsidR="00B43D65" w:rsidRPr="00304A28" w:rsidRDefault="00B43D65">
            <w:pPr>
              <w:suppressAutoHyphens w:val="0"/>
              <w:jc w:val="center"/>
              <w:rPr>
                <w:sz w:val="22"/>
                <w:szCs w:val="22"/>
                <w:lang w:eastAsia="en-US"/>
              </w:rPr>
            </w:pPr>
          </w:p>
          <w:p w14:paraId="3E06052C" w14:textId="77777777" w:rsidR="00B43D65" w:rsidRPr="00304A28" w:rsidRDefault="00B43D65">
            <w:pPr>
              <w:suppressAutoHyphens w:val="0"/>
              <w:jc w:val="center"/>
              <w:rPr>
                <w:sz w:val="22"/>
                <w:szCs w:val="22"/>
              </w:rPr>
            </w:pPr>
            <w:r w:rsidRPr="00304A28">
              <w:rPr>
                <w:sz w:val="22"/>
              </w:rPr>
              <w:t xml:space="preserve">CALENDÁRIO DE REUNIÕES PARA AS DELIBERAÇÕES SOBRE O PROJETO DE CARTA EMPRESARIAL INTERAMERICANA </w:t>
            </w:r>
          </w:p>
          <w:p w14:paraId="080131BE" w14:textId="77777777" w:rsidR="00B43D65" w:rsidRPr="00304A28" w:rsidRDefault="00B43D65">
            <w:pPr>
              <w:suppressAutoHyphens w:val="0"/>
              <w:jc w:val="center"/>
              <w:rPr>
                <w:sz w:val="22"/>
                <w:szCs w:val="22"/>
                <w:lang w:eastAsia="en-US"/>
              </w:rPr>
            </w:pPr>
          </w:p>
        </w:tc>
      </w:tr>
      <w:tr w:rsidR="00B43D65" w:rsidRPr="00304A28" w14:paraId="43A63B8B" w14:textId="77777777" w:rsidTr="000A0ED9">
        <w:trPr>
          <w:tblHeader/>
        </w:trPr>
        <w:tc>
          <w:tcPr>
            <w:tcW w:w="45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DE7C78" w14:textId="77777777" w:rsidR="00B43D65" w:rsidRPr="00304A28" w:rsidRDefault="00B43D65">
            <w:pPr>
              <w:tabs>
                <w:tab w:val="left" w:pos="720"/>
                <w:tab w:val="left" w:pos="1440"/>
                <w:tab w:val="left" w:pos="2160"/>
                <w:tab w:val="left" w:pos="2880"/>
                <w:tab w:val="left" w:pos="3600"/>
                <w:tab w:val="left" w:pos="4320"/>
                <w:tab w:val="left" w:pos="5760"/>
                <w:tab w:val="left" w:pos="6480"/>
                <w:tab w:val="left" w:pos="7200"/>
                <w:tab w:val="left" w:pos="7920"/>
              </w:tabs>
              <w:suppressAutoHyphens w:val="0"/>
              <w:ind w:left="-51" w:right="-18"/>
              <w:jc w:val="center"/>
              <w:rPr>
                <w:bCs/>
                <w:color w:val="000000"/>
                <w:sz w:val="22"/>
                <w:szCs w:val="22"/>
              </w:rPr>
            </w:pPr>
            <w:r w:rsidRPr="00304A28">
              <w:rPr>
                <w:color w:val="000000"/>
                <w:sz w:val="22"/>
              </w:rPr>
              <w:t>CAPÍTULO</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59F37F" w14:textId="77777777" w:rsidR="00B43D65" w:rsidRPr="00304A28" w:rsidRDefault="00B43D65">
            <w:pPr>
              <w:suppressAutoHyphens w:val="0"/>
              <w:jc w:val="center"/>
              <w:rPr>
                <w:sz w:val="22"/>
                <w:szCs w:val="22"/>
              </w:rPr>
            </w:pPr>
            <w:r w:rsidRPr="00304A28">
              <w:rPr>
                <w:sz w:val="22"/>
              </w:rPr>
              <w:t>ARTIGOS POR CAPÍTULO</w:t>
            </w:r>
          </w:p>
        </w:tc>
        <w:tc>
          <w:tcPr>
            <w:tcW w:w="30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DEF1D4" w14:textId="77777777" w:rsidR="00B43D65" w:rsidRPr="00304A28" w:rsidRDefault="00B43D65">
            <w:pPr>
              <w:suppressAutoHyphens w:val="0"/>
              <w:jc w:val="center"/>
              <w:rPr>
                <w:sz w:val="22"/>
                <w:szCs w:val="22"/>
              </w:rPr>
            </w:pPr>
            <w:r w:rsidRPr="00304A28">
              <w:rPr>
                <w:sz w:val="22"/>
              </w:rPr>
              <w:t>REUNIÕES DE DELIBERAÇÃO</w:t>
            </w:r>
          </w:p>
        </w:tc>
        <w:tc>
          <w:tcPr>
            <w:tcW w:w="27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F02FAE" w14:textId="77777777" w:rsidR="00B43D65" w:rsidRPr="00304A28" w:rsidRDefault="00B43D65">
            <w:pPr>
              <w:suppressAutoHyphens w:val="0"/>
              <w:jc w:val="center"/>
              <w:rPr>
                <w:sz w:val="22"/>
                <w:szCs w:val="22"/>
              </w:rPr>
            </w:pPr>
            <w:r w:rsidRPr="00304A28">
              <w:rPr>
                <w:sz w:val="22"/>
              </w:rPr>
              <w:t>DATA DE CONSIDERAÇÃO POR PARTE DO CIDI</w:t>
            </w:r>
          </w:p>
        </w:tc>
        <w:tc>
          <w:tcPr>
            <w:tcW w:w="21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761F2A3" w14:textId="77777777" w:rsidR="00B43D65" w:rsidRPr="00304A28" w:rsidRDefault="00B43D65">
            <w:pPr>
              <w:suppressAutoHyphens w:val="0"/>
              <w:jc w:val="center"/>
              <w:rPr>
                <w:sz w:val="22"/>
                <w:szCs w:val="22"/>
              </w:rPr>
            </w:pPr>
            <w:r w:rsidRPr="00304A28">
              <w:rPr>
                <w:sz w:val="22"/>
              </w:rPr>
              <w:t xml:space="preserve">SECRETARIA TÉCNICA </w:t>
            </w:r>
          </w:p>
        </w:tc>
      </w:tr>
      <w:tr w:rsidR="00B43D65" w:rsidRPr="00304A28" w14:paraId="07E92DCA" w14:textId="77777777" w:rsidTr="000A0ED9">
        <w:tc>
          <w:tcPr>
            <w:tcW w:w="4590" w:type="dxa"/>
            <w:tcBorders>
              <w:top w:val="single" w:sz="4" w:space="0" w:color="auto"/>
              <w:left w:val="single" w:sz="4" w:space="0" w:color="auto"/>
              <w:bottom w:val="single" w:sz="4" w:space="0" w:color="auto"/>
              <w:right w:val="single" w:sz="4" w:space="0" w:color="auto"/>
            </w:tcBorders>
          </w:tcPr>
          <w:p w14:paraId="5B4725A7" w14:textId="3A9E4DDF" w:rsidR="00B43D65" w:rsidRPr="00304A28" w:rsidRDefault="00B43D65">
            <w:pPr>
              <w:tabs>
                <w:tab w:val="left" w:pos="720"/>
                <w:tab w:val="left" w:pos="1440"/>
                <w:tab w:val="left" w:pos="2160"/>
                <w:tab w:val="left" w:pos="2880"/>
                <w:tab w:val="left" w:pos="3600"/>
                <w:tab w:val="left" w:pos="4320"/>
                <w:tab w:val="left" w:pos="5760"/>
                <w:tab w:val="left" w:pos="6480"/>
                <w:tab w:val="left" w:pos="7200"/>
                <w:tab w:val="left" w:pos="7920"/>
              </w:tabs>
              <w:ind w:left="-51" w:right="-18"/>
              <w:rPr>
                <w:bCs/>
                <w:color w:val="000000"/>
                <w:sz w:val="22"/>
                <w:szCs w:val="22"/>
              </w:rPr>
            </w:pPr>
            <w:r w:rsidRPr="00304A28">
              <w:rPr>
                <w:color w:val="000000"/>
                <w:sz w:val="22"/>
              </w:rPr>
              <w:t>CAPÍTULO I.</w:t>
            </w:r>
          </w:p>
          <w:p w14:paraId="537C4F8F" w14:textId="77777777" w:rsidR="00B43D65" w:rsidRPr="00304A28" w:rsidRDefault="00B43D65">
            <w:pPr>
              <w:tabs>
                <w:tab w:val="left" w:pos="720"/>
                <w:tab w:val="left" w:pos="6480"/>
              </w:tabs>
              <w:suppressAutoHyphens w:val="0"/>
              <w:ind w:left="-51" w:right="-18"/>
              <w:rPr>
                <w:bCs/>
                <w:color w:val="000000"/>
                <w:sz w:val="22"/>
                <w:szCs w:val="22"/>
              </w:rPr>
            </w:pPr>
            <w:r w:rsidRPr="00304A28">
              <w:rPr>
                <w:color w:val="000000"/>
                <w:sz w:val="22"/>
              </w:rPr>
              <w:t>RECONHECIMENTO DO PAPEL DAS EMPRESAS COMO CATALISADORAS DO DESENVOLVIMENTO</w:t>
            </w:r>
          </w:p>
          <w:p w14:paraId="6304FD42" w14:textId="77777777" w:rsidR="00B43D65" w:rsidRPr="00304A28" w:rsidRDefault="00B43D65" w:rsidP="000A0ED9">
            <w:pPr>
              <w:suppressAutoHyphens w:val="0"/>
              <w:contextualSpacing/>
              <w:rPr>
                <w:sz w:val="22"/>
                <w:szCs w:val="22"/>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5174C4C9" w14:textId="77777777" w:rsidR="00B43D65" w:rsidRPr="00304A28" w:rsidRDefault="00B43D65">
            <w:pPr>
              <w:suppressAutoHyphens w:val="0"/>
              <w:rPr>
                <w:sz w:val="22"/>
                <w:szCs w:val="22"/>
              </w:rPr>
            </w:pPr>
            <w:r w:rsidRPr="00304A28">
              <w:rPr>
                <w:sz w:val="22"/>
              </w:rPr>
              <w:t>Artigos 1, 2 e 3</w:t>
            </w:r>
          </w:p>
        </w:tc>
        <w:tc>
          <w:tcPr>
            <w:tcW w:w="3060" w:type="dxa"/>
            <w:tcBorders>
              <w:top w:val="single" w:sz="4" w:space="0" w:color="auto"/>
              <w:left w:val="single" w:sz="4" w:space="0" w:color="auto"/>
              <w:bottom w:val="single" w:sz="4" w:space="0" w:color="auto"/>
              <w:right w:val="single" w:sz="4" w:space="0" w:color="auto"/>
            </w:tcBorders>
            <w:hideMark/>
          </w:tcPr>
          <w:p w14:paraId="07AE3DDF" w14:textId="77777777" w:rsidR="00B43D65" w:rsidRPr="00304A28" w:rsidRDefault="00B43D65" w:rsidP="00B43D65">
            <w:pPr>
              <w:numPr>
                <w:ilvl w:val="0"/>
                <w:numId w:val="19"/>
              </w:numPr>
              <w:suppressAutoHyphens w:val="0"/>
              <w:ind w:left="256" w:hanging="272"/>
              <w:contextualSpacing/>
              <w:rPr>
                <w:rFonts w:eastAsia="Calibri"/>
                <w:sz w:val="22"/>
                <w:szCs w:val="22"/>
              </w:rPr>
            </w:pPr>
            <w:r w:rsidRPr="00304A28">
              <w:rPr>
                <w:sz w:val="22"/>
              </w:rPr>
              <w:t>Terça-feira, 2 de fevereiro</w:t>
            </w:r>
          </w:p>
          <w:p w14:paraId="4288483D" w14:textId="77777777" w:rsidR="00B43D65" w:rsidRPr="00304A28" w:rsidRDefault="00B43D65" w:rsidP="00B43D65">
            <w:pPr>
              <w:numPr>
                <w:ilvl w:val="0"/>
                <w:numId w:val="19"/>
              </w:numPr>
              <w:suppressAutoHyphens w:val="0"/>
              <w:ind w:left="256" w:hanging="272"/>
              <w:contextualSpacing/>
              <w:rPr>
                <w:rFonts w:eastAsia="Calibri"/>
                <w:sz w:val="22"/>
                <w:szCs w:val="22"/>
              </w:rPr>
            </w:pPr>
            <w:r w:rsidRPr="00304A28">
              <w:rPr>
                <w:sz w:val="22"/>
              </w:rPr>
              <w:t>Quarta-feira, 10 de fevereiro</w:t>
            </w:r>
          </w:p>
          <w:p w14:paraId="014816CB" w14:textId="51782579" w:rsidR="00B43D65" w:rsidRPr="00304A28" w:rsidRDefault="00B43D65" w:rsidP="000A0ED9">
            <w:pPr>
              <w:suppressAutoHyphens w:val="0"/>
              <w:ind w:left="256"/>
              <w:contextualSpacing/>
              <w:rPr>
                <w:rFonts w:eastAsia="Calibr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59F19ED" w14:textId="77777777" w:rsidR="00B43D65" w:rsidRPr="00304A28" w:rsidRDefault="00B43D65">
            <w:pPr>
              <w:suppressAutoHyphens w:val="0"/>
              <w:rPr>
                <w:sz w:val="22"/>
                <w:szCs w:val="22"/>
                <w:lang w:eastAsia="en-US"/>
              </w:rPr>
            </w:pPr>
          </w:p>
          <w:p w14:paraId="03B26B13" w14:textId="77777777" w:rsidR="00B43D65" w:rsidRPr="00304A28" w:rsidRDefault="00B43D65">
            <w:pPr>
              <w:suppressAutoHyphens w:val="0"/>
              <w:rPr>
                <w:sz w:val="22"/>
                <w:szCs w:val="22"/>
                <w:lang w:eastAsia="en-US"/>
              </w:rPr>
            </w:pPr>
          </w:p>
          <w:p w14:paraId="6EC26BE6" w14:textId="77777777" w:rsidR="00B43D65" w:rsidRPr="00304A28" w:rsidRDefault="00B43D65">
            <w:pPr>
              <w:suppressAutoHyphens w:val="0"/>
              <w:rPr>
                <w:sz w:val="22"/>
                <w:szCs w:val="22"/>
                <w:lang w:eastAsia="en-US"/>
              </w:rPr>
            </w:pPr>
          </w:p>
          <w:p w14:paraId="33B25902" w14:textId="77777777" w:rsidR="00B43D65" w:rsidRPr="00304A28" w:rsidRDefault="00B43D65">
            <w:pPr>
              <w:suppressAutoHyphens w:val="0"/>
              <w:rPr>
                <w:sz w:val="22"/>
                <w:szCs w:val="22"/>
              </w:rPr>
            </w:pPr>
            <w:r w:rsidRPr="00304A28">
              <w:rPr>
                <w:sz w:val="22"/>
              </w:rPr>
              <w:t>Terça-feira, 23 de fevereiro</w:t>
            </w:r>
          </w:p>
        </w:tc>
        <w:tc>
          <w:tcPr>
            <w:tcW w:w="2160" w:type="dxa"/>
            <w:tcBorders>
              <w:top w:val="single" w:sz="4" w:space="0" w:color="auto"/>
              <w:left w:val="single" w:sz="4" w:space="0" w:color="auto"/>
              <w:bottom w:val="single" w:sz="4" w:space="0" w:color="auto"/>
              <w:right w:val="single" w:sz="4" w:space="0" w:color="auto"/>
            </w:tcBorders>
            <w:hideMark/>
          </w:tcPr>
          <w:p w14:paraId="5C0D5E58" w14:textId="77777777" w:rsidR="00B43D65" w:rsidRPr="00304A28" w:rsidRDefault="00B43D65" w:rsidP="00B43D65">
            <w:pPr>
              <w:numPr>
                <w:ilvl w:val="0"/>
                <w:numId w:val="19"/>
              </w:numPr>
              <w:suppressAutoHyphens w:val="0"/>
              <w:ind w:left="246" w:hanging="180"/>
              <w:contextualSpacing/>
              <w:rPr>
                <w:rFonts w:eastAsia="Calibri"/>
                <w:sz w:val="22"/>
                <w:szCs w:val="22"/>
              </w:rPr>
            </w:pPr>
            <w:r w:rsidRPr="00304A28">
              <w:rPr>
                <w:sz w:val="22"/>
              </w:rPr>
              <w:t>Departamento de Desenvolvimento Econômico</w:t>
            </w:r>
          </w:p>
        </w:tc>
      </w:tr>
      <w:tr w:rsidR="00B43D65" w:rsidRPr="00304A28" w14:paraId="7F636209" w14:textId="77777777" w:rsidTr="000A0ED9">
        <w:tc>
          <w:tcPr>
            <w:tcW w:w="4590" w:type="dxa"/>
            <w:tcBorders>
              <w:top w:val="single" w:sz="4" w:space="0" w:color="auto"/>
              <w:left w:val="single" w:sz="4" w:space="0" w:color="auto"/>
              <w:bottom w:val="single" w:sz="4" w:space="0" w:color="auto"/>
              <w:right w:val="single" w:sz="4" w:space="0" w:color="auto"/>
            </w:tcBorders>
          </w:tcPr>
          <w:p w14:paraId="178E4D5E" w14:textId="0BD9B917" w:rsidR="00B43D65" w:rsidRPr="00304A28" w:rsidRDefault="00BC49C1">
            <w:pPr>
              <w:tabs>
                <w:tab w:val="left" w:pos="720"/>
                <w:tab w:val="left" w:pos="1440"/>
                <w:tab w:val="left" w:pos="2160"/>
                <w:tab w:val="left" w:pos="2880"/>
                <w:tab w:val="left" w:pos="3600"/>
                <w:tab w:val="left" w:pos="4320"/>
                <w:tab w:val="left" w:pos="5760"/>
                <w:tab w:val="left" w:pos="6480"/>
                <w:tab w:val="left" w:pos="7200"/>
                <w:tab w:val="left" w:pos="7920"/>
              </w:tabs>
              <w:ind w:left="-51" w:right="-18"/>
              <w:rPr>
                <w:bCs/>
                <w:color w:val="000000"/>
                <w:sz w:val="22"/>
                <w:szCs w:val="22"/>
              </w:rPr>
            </w:pPr>
            <w:r>
              <w:rPr>
                <w:color w:val="000000"/>
                <w:sz w:val="22"/>
              </w:rPr>
              <w:t xml:space="preserve">CAPÍTULO </w:t>
            </w:r>
            <w:r w:rsidR="00B43D65" w:rsidRPr="00304A28">
              <w:rPr>
                <w:color w:val="000000"/>
                <w:sz w:val="22"/>
              </w:rPr>
              <w:t>II.</w:t>
            </w:r>
          </w:p>
          <w:p w14:paraId="493ABE5A" w14:textId="13855F33" w:rsidR="00B43D65" w:rsidRDefault="00B43D65">
            <w:pPr>
              <w:suppressAutoHyphens w:val="0"/>
              <w:ind w:left="-51"/>
              <w:rPr>
                <w:color w:val="000000"/>
                <w:sz w:val="22"/>
              </w:rPr>
            </w:pPr>
            <w:r w:rsidRPr="00304A28">
              <w:rPr>
                <w:color w:val="000000"/>
                <w:sz w:val="22"/>
              </w:rPr>
              <w:t>FORTALECIMENTO DOS MARCOS JURÍDICOS E INSTITUCIONAIS</w:t>
            </w:r>
          </w:p>
          <w:p w14:paraId="6DA56D2A" w14:textId="77777777" w:rsidR="00B43D65" w:rsidRPr="00304A28" w:rsidRDefault="00B43D65">
            <w:pPr>
              <w:suppressAutoHyphens w:val="0"/>
              <w:rPr>
                <w:sz w:val="22"/>
                <w:szCs w:val="22"/>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7E59E8BA" w14:textId="77777777" w:rsidR="00B43D65" w:rsidRPr="00304A28" w:rsidRDefault="00B43D65">
            <w:pPr>
              <w:suppressAutoHyphens w:val="0"/>
              <w:rPr>
                <w:sz w:val="22"/>
                <w:szCs w:val="22"/>
              </w:rPr>
            </w:pPr>
            <w:r w:rsidRPr="00304A28">
              <w:rPr>
                <w:sz w:val="22"/>
              </w:rPr>
              <w:t>Artigos 4, 5, 6 e 7</w:t>
            </w:r>
          </w:p>
        </w:tc>
        <w:tc>
          <w:tcPr>
            <w:tcW w:w="3060" w:type="dxa"/>
            <w:tcBorders>
              <w:top w:val="single" w:sz="4" w:space="0" w:color="auto"/>
              <w:left w:val="single" w:sz="4" w:space="0" w:color="auto"/>
              <w:bottom w:val="single" w:sz="4" w:space="0" w:color="auto"/>
              <w:right w:val="single" w:sz="4" w:space="0" w:color="auto"/>
            </w:tcBorders>
          </w:tcPr>
          <w:p w14:paraId="0887B82D" w14:textId="3D915DE2" w:rsidR="000A0ED9" w:rsidRPr="000A0ED9" w:rsidRDefault="000A0ED9" w:rsidP="00B43D65">
            <w:pPr>
              <w:numPr>
                <w:ilvl w:val="0"/>
                <w:numId w:val="19"/>
              </w:numPr>
              <w:suppressAutoHyphens w:val="0"/>
              <w:ind w:left="256" w:hanging="272"/>
              <w:contextualSpacing/>
              <w:rPr>
                <w:rFonts w:eastAsia="Calibri"/>
                <w:sz w:val="22"/>
                <w:szCs w:val="22"/>
              </w:rPr>
            </w:pPr>
            <w:r w:rsidRPr="00304A28">
              <w:rPr>
                <w:sz w:val="22"/>
              </w:rPr>
              <w:t>Terça-feira, 16 de fevereiro</w:t>
            </w:r>
          </w:p>
          <w:p w14:paraId="5A422D2B" w14:textId="22D961C0" w:rsidR="00B43D65" w:rsidRPr="00304A28" w:rsidRDefault="00B43D65" w:rsidP="00B43D65">
            <w:pPr>
              <w:numPr>
                <w:ilvl w:val="0"/>
                <w:numId w:val="19"/>
              </w:numPr>
              <w:suppressAutoHyphens w:val="0"/>
              <w:ind w:left="256" w:hanging="272"/>
              <w:contextualSpacing/>
              <w:rPr>
                <w:rFonts w:eastAsia="Calibri"/>
                <w:sz w:val="22"/>
                <w:szCs w:val="22"/>
              </w:rPr>
            </w:pPr>
            <w:r w:rsidRPr="00304A28">
              <w:rPr>
                <w:sz w:val="22"/>
              </w:rPr>
              <w:t>Terça-feira, 2 de março</w:t>
            </w:r>
          </w:p>
          <w:p w14:paraId="37CB9F5E" w14:textId="77777777" w:rsidR="00B43D65" w:rsidRPr="00304A28" w:rsidRDefault="00B43D65" w:rsidP="00B43D65">
            <w:pPr>
              <w:numPr>
                <w:ilvl w:val="0"/>
                <w:numId w:val="19"/>
              </w:numPr>
              <w:suppressAutoHyphens w:val="0"/>
              <w:ind w:left="256" w:hanging="272"/>
              <w:contextualSpacing/>
              <w:rPr>
                <w:rFonts w:eastAsia="Calibri"/>
                <w:sz w:val="22"/>
                <w:szCs w:val="22"/>
              </w:rPr>
            </w:pPr>
            <w:r w:rsidRPr="00304A28">
              <w:rPr>
                <w:sz w:val="22"/>
              </w:rPr>
              <w:t>Terça-feira, 9 de março</w:t>
            </w:r>
          </w:p>
          <w:p w14:paraId="3479AAF5" w14:textId="77777777" w:rsidR="00B43D65" w:rsidRPr="00304A28" w:rsidRDefault="00B43D65" w:rsidP="000A0ED9">
            <w:pPr>
              <w:numPr>
                <w:ilvl w:val="0"/>
                <w:numId w:val="19"/>
              </w:numPr>
              <w:suppressAutoHyphens w:val="0"/>
              <w:ind w:left="256" w:hanging="272"/>
              <w:contextualSpacing/>
              <w:rPr>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14:paraId="3AA0541E" w14:textId="77777777" w:rsidR="00B43D65" w:rsidRPr="00304A28" w:rsidRDefault="00B43D65">
            <w:pPr>
              <w:suppressAutoHyphens w:val="0"/>
              <w:rPr>
                <w:sz w:val="22"/>
                <w:szCs w:val="22"/>
                <w:lang w:eastAsia="en-US"/>
              </w:rPr>
            </w:pPr>
          </w:p>
          <w:p w14:paraId="33C7D7F1" w14:textId="77777777" w:rsidR="00B43D65" w:rsidRPr="00304A28" w:rsidRDefault="00B43D65">
            <w:pPr>
              <w:suppressAutoHyphens w:val="0"/>
              <w:rPr>
                <w:sz w:val="22"/>
                <w:szCs w:val="22"/>
                <w:lang w:eastAsia="en-US"/>
              </w:rPr>
            </w:pPr>
          </w:p>
          <w:p w14:paraId="14B4189D" w14:textId="77777777" w:rsidR="00B43D65" w:rsidRPr="00304A28" w:rsidRDefault="00B43D65">
            <w:pPr>
              <w:suppressAutoHyphens w:val="0"/>
              <w:rPr>
                <w:sz w:val="22"/>
                <w:szCs w:val="22"/>
                <w:lang w:eastAsia="en-US"/>
              </w:rPr>
            </w:pPr>
          </w:p>
          <w:p w14:paraId="5C20ED44" w14:textId="77777777" w:rsidR="00B43D65" w:rsidRPr="00304A28" w:rsidRDefault="00B43D65">
            <w:pPr>
              <w:suppressAutoHyphens w:val="0"/>
              <w:rPr>
                <w:sz w:val="22"/>
                <w:szCs w:val="22"/>
              </w:rPr>
            </w:pPr>
            <w:r w:rsidRPr="00304A28">
              <w:rPr>
                <w:sz w:val="22"/>
              </w:rPr>
              <w:t>Terça-feira, 30 de março</w:t>
            </w:r>
          </w:p>
        </w:tc>
        <w:tc>
          <w:tcPr>
            <w:tcW w:w="2160" w:type="dxa"/>
            <w:tcBorders>
              <w:top w:val="single" w:sz="4" w:space="0" w:color="auto"/>
              <w:left w:val="single" w:sz="4" w:space="0" w:color="auto"/>
              <w:bottom w:val="single" w:sz="4" w:space="0" w:color="auto"/>
              <w:right w:val="single" w:sz="4" w:space="0" w:color="auto"/>
            </w:tcBorders>
            <w:hideMark/>
          </w:tcPr>
          <w:p w14:paraId="763B2650" w14:textId="77777777" w:rsidR="00B43D65" w:rsidRPr="00304A28" w:rsidRDefault="00B43D65" w:rsidP="00B43D65">
            <w:pPr>
              <w:numPr>
                <w:ilvl w:val="0"/>
                <w:numId w:val="19"/>
              </w:numPr>
              <w:suppressAutoHyphens w:val="0"/>
              <w:ind w:left="246" w:hanging="180"/>
              <w:contextualSpacing/>
              <w:rPr>
                <w:rFonts w:eastAsia="Calibri"/>
                <w:sz w:val="22"/>
                <w:szCs w:val="22"/>
              </w:rPr>
            </w:pPr>
            <w:r w:rsidRPr="00304A28">
              <w:rPr>
                <w:sz w:val="22"/>
              </w:rPr>
              <w:t>Departamento de Desenvolvimento Econômico</w:t>
            </w:r>
          </w:p>
          <w:p w14:paraId="5639B862" w14:textId="77777777" w:rsidR="00B43D65" w:rsidRPr="00304A28" w:rsidRDefault="00B43D65" w:rsidP="00B43D65">
            <w:pPr>
              <w:numPr>
                <w:ilvl w:val="0"/>
                <w:numId w:val="19"/>
              </w:numPr>
              <w:suppressAutoHyphens w:val="0"/>
              <w:ind w:left="246" w:hanging="180"/>
              <w:contextualSpacing/>
              <w:rPr>
                <w:rFonts w:eastAsia="Calibri"/>
                <w:sz w:val="22"/>
                <w:szCs w:val="22"/>
              </w:rPr>
            </w:pPr>
            <w:r w:rsidRPr="00304A28">
              <w:rPr>
                <w:sz w:val="22"/>
              </w:rPr>
              <w:t xml:space="preserve"> Secretaria de Assuntos Jurídicos</w:t>
            </w:r>
          </w:p>
        </w:tc>
      </w:tr>
      <w:tr w:rsidR="00B43D65" w:rsidRPr="00304A28" w14:paraId="6FE3D2EB" w14:textId="77777777" w:rsidTr="000A0ED9">
        <w:trPr>
          <w:trHeight w:val="1043"/>
        </w:trPr>
        <w:tc>
          <w:tcPr>
            <w:tcW w:w="4590" w:type="dxa"/>
            <w:tcBorders>
              <w:top w:val="single" w:sz="4" w:space="0" w:color="auto"/>
              <w:left w:val="single" w:sz="4" w:space="0" w:color="auto"/>
              <w:bottom w:val="single" w:sz="4" w:space="0" w:color="auto"/>
              <w:right w:val="single" w:sz="4" w:space="0" w:color="auto"/>
            </w:tcBorders>
          </w:tcPr>
          <w:p w14:paraId="22B4FCB1" w14:textId="0DAFBB36" w:rsidR="00B43D65" w:rsidRPr="00304A28" w:rsidRDefault="00B43D65">
            <w:pPr>
              <w:ind w:left="-51" w:right="-18"/>
              <w:contextualSpacing/>
              <w:rPr>
                <w:rFonts w:eastAsia="Calibri"/>
                <w:bCs/>
                <w:color w:val="000000"/>
                <w:sz w:val="22"/>
                <w:szCs w:val="22"/>
              </w:rPr>
            </w:pPr>
            <w:r w:rsidRPr="00304A28">
              <w:rPr>
                <w:color w:val="000000"/>
                <w:sz w:val="22"/>
              </w:rPr>
              <w:t>CAPÍTULO III.</w:t>
            </w:r>
          </w:p>
          <w:p w14:paraId="34B64F65" w14:textId="77777777" w:rsidR="00B43D65" w:rsidRDefault="00BC49C1" w:rsidP="000A0ED9">
            <w:pPr>
              <w:tabs>
                <w:tab w:val="left" w:pos="720"/>
                <w:tab w:val="left" w:pos="6480"/>
              </w:tabs>
              <w:suppressAutoHyphens w:val="0"/>
              <w:ind w:left="-51" w:right="-18"/>
              <w:rPr>
                <w:color w:val="000000"/>
                <w:sz w:val="22"/>
              </w:rPr>
            </w:pPr>
            <w:r>
              <w:rPr>
                <w:color w:val="000000"/>
                <w:sz w:val="22"/>
              </w:rPr>
              <w:t xml:space="preserve">O </w:t>
            </w:r>
            <w:r w:rsidR="00B43D65" w:rsidRPr="00304A28">
              <w:rPr>
                <w:color w:val="000000"/>
                <w:sz w:val="22"/>
              </w:rPr>
              <w:t xml:space="preserve">PAPEL </w:t>
            </w:r>
            <w:r>
              <w:rPr>
                <w:color w:val="000000"/>
                <w:sz w:val="22"/>
              </w:rPr>
              <w:t>DE</w:t>
            </w:r>
            <w:r w:rsidR="00B43D65" w:rsidRPr="00304A28">
              <w:rPr>
                <w:color w:val="000000"/>
                <w:sz w:val="22"/>
              </w:rPr>
              <w:t xml:space="preserve"> INVESTIMENTOS ESTRANGEIROS E DO COMÉRCIO INTERNACIONAL</w:t>
            </w:r>
          </w:p>
          <w:p w14:paraId="2DC9AC2C" w14:textId="36D21682" w:rsidR="000A0ED9" w:rsidRPr="00304A28" w:rsidRDefault="000A0ED9" w:rsidP="000A0ED9">
            <w:pPr>
              <w:tabs>
                <w:tab w:val="left" w:pos="720"/>
                <w:tab w:val="left" w:pos="6480"/>
              </w:tabs>
              <w:suppressAutoHyphens w:val="0"/>
              <w:ind w:left="-51" w:right="-18"/>
              <w:rPr>
                <w:bCs/>
                <w:color w:val="000000"/>
                <w:sz w:val="22"/>
                <w:szCs w:val="22"/>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2CDEE1B0" w14:textId="77777777" w:rsidR="00B43D65" w:rsidRPr="00304A28" w:rsidRDefault="00B43D65">
            <w:pPr>
              <w:suppressAutoHyphens w:val="0"/>
              <w:rPr>
                <w:sz w:val="22"/>
                <w:szCs w:val="22"/>
              </w:rPr>
            </w:pPr>
            <w:r w:rsidRPr="00304A28">
              <w:rPr>
                <w:sz w:val="22"/>
              </w:rPr>
              <w:t>Artigo 8</w:t>
            </w:r>
          </w:p>
        </w:tc>
        <w:tc>
          <w:tcPr>
            <w:tcW w:w="3060" w:type="dxa"/>
            <w:tcBorders>
              <w:top w:val="single" w:sz="4" w:space="0" w:color="auto"/>
              <w:left w:val="single" w:sz="4" w:space="0" w:color="auto"/>
              <w:bottom w:val="single" w:sz="4" w:space="0" w:color="auto"/>
              <w:right w:val="single" w:sz="4" w:space="0" w:color="auto"/>
            </w:tcBorders>
            <w:hideMark/>
          </w:tcPr>
          <w:p w14:paraId="5FC1F657" w14:textId="77777777" w:rsidR="000A0ED9" w:rsidRPr="00304A28" w:rsidRDefault="000A0ED9" w:rsidP="000A0ED9">
            <w:pPr>
              <w:numPr>
                <w:ilvl w:val="0"/>
                <w:numId w:val="19"/>
              </w:numPr>
              <w:suppressAutoHyphens w:val="0"/>
              <w:ind w:left="256" w:hanging="272"/>
              <w:contextualSpacing/>
              <w:rPr>
                <w:rFonts w:eastAsia="Calibri"/>
                <w:sz w:val="22"/>
                <w:szCs w:val="22"/>
              </w:rPr>
            </w:pPr>
            <w:r w:rsidRPr="00304A28">
              <w:rPr>
                <w:sz w:val="22"/>
              </w:rPr>
              <w:t>Terça-feira, 16 de março</w:t>
            </w:r>
          </w:p>
          <w:p w14:paraId="6E1E34A2" w14:textId="77777777" w:rsidR="000A0ED9" w:rsidRPr="000A0ED9" w:rsidRDefault="000A0ED9" w:rsidP="000A0ED9">
            <w:pPr>
              <w:suppressAutoHyphens w:val="0"/>
              <w:ind w:left="256"/>
              <w:contextualSpacing/>
              <w:rPr>
                <w:rFonts w:eastAsia="Calibri"/>
                <w:sz w:val="22"/>
                <w:szCs w:val="22"/>
              </w:rPr>
            </w:pPr>
          </w:p>
          <w:p w14:paraId="7D84DE46" w14:textId="46938CD0" w:rsidR="00B43D65" w:rsidRPr="00304A28" w:rsidRDefault="00B43D65" w:rsidP="000A0ED9">
            <w:pPr>
              <w:suppressAutoHyphens w:val="0"/>
              <w:ind w:left="256"/>
              <w:contextualSpacing/>
              <w:rPr>
                <w:rFonts w:eastAsia="Calibr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D500C40" w14:textId="77777777" w:rsidR="00B43D65" w:rsidRPr="00304A28" w:rsidRDefault="00B43D65">
            <w:pPr>
              <w:suppressAutoHyphens w:val="0"/>
              <w:rPr>
                <w:sz w:val="22"/>
                <w:szCs w:val="22"/>
                <w:lang w:eastAsia="en-US"/>
              </w:rPr>
            </w:pPr>
          </w:p>
          <w:p w14:paraId="32F2F7F3" w14:textId="77777777" w:rsidR="00B43D65" w:rsidRPr="00304A28" w:rsidRDefault="00B43D65">
            <w:pPr>
              <w:suppressAutoHyphens w:val="0"/>
              <w:rPr>
                <w:sz w:val="22"/>
                <w:szCs w:val="22"/>
                <w:lang w:eastAsia="en-US"/>
              </w:rPr>
            </w:pPr>
          </w:p>
          <w:p w14:paraId="2E1EF321" w14:textId="77777777" w:rsidR="00B43D65" w:rsidRPr="00304A28" w:rsidRDefault="00B43D65">
            <w:pPr>
              <w:suppressAutoHyphens w:val="0"/>
              <w:rPr>
                <w:sz w:val="22"/>
                <w:szCs w:val="22"/>
              </w:rPr>
            </w:pPr>
            <w:r w:rsidRPr="00304A28">
              <w:rPr>
                <w:sz w:val="22"/>
              </w:rPr>
              <w:t>Terça-feira, 30 de março</w:t>
            </w:r>
          </w:p>
        </w:tc>
        <w:tc>
          <w:tcPr>
            <w:tcW w:w="2160" w:type="dxa"/>
            <w:tcBorders>
              <w:top w:val="single" w:sz="4" w:space="0" w:color="auto"/>
              <w:left w:val="single" w:sz="4" w:space="0" w:color="auto"/>
              <w:bottom w:val="single" w:sz="4" w:space="0" w:color="auto"/>
              <w:right w:val="single" w:sz="4" w:space="0" w:color="auto"/>
            </w:tcBorders>
            <w:hideMark/>
          </w:tcPr>
          <w:p w14:paraId="74620842" w14:textId="77777777" w:rsidR="00B43D65" w:rsidRPr="00304A28" w:rsidRDefault="00B43D65" w:rsidP="00B43D65">
            <w:pPr>
              <w:numPr>
                <w:ilvl w:val="0"/>
                <w:numId w:val="19"/>
              </w:numPr>
              <w:suppressAutoHyphens w:val="0"/>
              <w:ind w:left="246" w:hanging="180"/>
              <w:contextualSpacing/>
              <w:rPr>
                <w:rFonts w:eastAsia="Calibri"/>
                <w:sz w:val="22"/>
                <w:szCs w:val="22"/>
              </w:rPr>
            </w:pPr>
            <w:r w:rsidRPr="00304A28">
              <w:rPr>
                <w:sz w:val="22"/>
              </w:rPr>
              <w:t xml:space="preserve">Departamento de Desenvolvimento Econômico </w:t>
            </w:r>
          </w:p>
        </w:tc>
      </w:tr>
      <w:tr w:rsidR="00B43D65" w:rsidRPr="00304A28" w14:paraId="1B7E2618" w14:textId="77777777" w:rsidTr="000A0ED9">
        <w:tc>
          <w:tcPr>
            <w:tcW w:w="4590" w:type="dxa"/>
            <w:tcBorders>
              <w:top w:val="single" w:sz="4" w:space="0" w:color="auto"/>
              <w:left w:val="single" w:sz="4" w:space="0" w:color="auto"/>
              <w:bottom w:val="single" w:sz="4" w:space="0" w:color="auto"/>
              <w:right w:val="single" w:sz="4" w:space="0" w:color="auto"/>
            </w:tcBorders>
            <w:hideMark/>
          </w:tcPr>
          <w:p w14:paraId="3563C6B8" w14:textId="77777777" w:rsidR="000A0ED9" w:rsidRDefault="00B43D65" w:rsidP="000A0ED9">
            <w:pPr>
              <w:pStyle w:val="NormalWeb"/>
              <w:spacing w:before="0" w:after="0"/>
              <w:ind w:left="-58" w:right="-14"/>
              <w:rPr>
                <w:color w:val="000000"/>
                <w:sz w:val="22"/>
              </w:rPr>
            </w:pPr>
            <w:r w:rsidRPr="00304A28">
              <w:rPr>
                <w:color w:val="000000"/>
                <w:sz w:val="22"/>
              </w:rPr>
              <w:t>CAPÍTULO</w:t>
            </w:r>
            <w:r w:rsidR="00BC49C1">
              <w:rPr>
                <w:color w:val="000000"/>
                <w:sz w:val="22"/>
              </w:rPr>
              <w:t xml:space="preserve"> </w:t>
            </w:r>
            <w:r w:rsidRPr="00304A28">
              <w:rPr>
                <w:color w:val="000000"/>
                <w:sz w:val="22"/>
              </w:rPr>
              <w:t>IV.</w:t>
            </w:r>
          </w:p>
          <w:p w14:paraId="6673515A" w14:textId="77777777" w:rsidR="00B43D65" w:rsidRDefault="00BC49C1" w:rsidP="000A0ED9">
            <w:pPr>
              <w:pStyle w:val="NormalWeb"/>
              <w:spacing w:before="0" w:after="0"/>
              <w:ind w:left="-58" w:right="-14"/>
              <w:rPr>
                <w:color w:val="000000"/>
                <w:sz w:val="22"/>
              </w:rPr>
            </w:pPr>
            <w:r>
              <w:rPr>
                <w:color w:val="000000"/>
                <w:sz w:val="22"/>
              </w:rPr>
              <w:t xml:space="preserve">O </w:t>
            </w:r>
            <w:r w:rsidR="00B43D65" w:rsidRPr="00304A28">
              <w:rPr>
                <w:color w:val="000000"/>
                <w:sz w:val="22"/>
              </w:rPr>
              <w:t>PAPEL DAS MICRO, PEQUENAS E MÉDIAS EMPRESAS</w:t>
            </w:r>
          </w:p>
          <w:p w14:paraId="5E83ED18" w14:textId="3EE2A972" w:rsidR="000A0ED9" w:rsidRPr="00304A28" w:rsidRDefault="000A0ED9" w:rsidP="000A0ED9">
            <w:pPr>
              <w:pStyle w:val="NormalWeb"/>
              <w:spacing w:before="0" w:after="0"/>
              <w:ind w:left="-58" w:right="-14"/>
              <w:rPr>
                <w:sz w:val="22"/>
                <w:szCs w:val="22"/>
              </w:rPr>
            </w:pPr>
          </w:p>
        </w:tc>
        <w:tc>
          <w:tcPr>
            <w:tcW w:w="1710" w:type="dxa"/>
            <w:tcBorders>
              <w:top w:val="single" w:sz="4" w:space="0" w:color="auto"/>
              <w:left w:val="single" w:sz="4" w:space="0" w:color="auto"/>
              <w:bottom w:val="single" w:sz="4" w:space="0" w:color="auto"/>
              <w:right w:val="single" w:sz="4" w:space="0" w:color="auto"/>
            </w:tcBorders>
            <w:hideMark/>
          </w:tcPr>
          <w:p w14:paraId="062BA483" w14:textId="77777777" w:rsidR="00B43D65" w:rsidRPr="00304A28" w:rsidRDefault="00B43D65">
            <w:pPr>
              <w:suppressAutoHyphens w:val="0"/>
              <w:rPr>
                <w:sz w:val="22"/>
                <w:szCs w:val="22"/>
              </w:rPr>
            </w:pPr>
            <w:r w:rsidRPr="00304A28">
              <w:rPr>
                <w:sz w:val="22"/>
              </w:rPr>
              <w:t>Artigos 9, 10, 11, 12 e 13</w:t>
            </w:r>
          </w:p>
        </w:tc>
        <w:tc>
          <w:tcPr>
            <w:tcW w:w="3060" w:type="dxa"/>
            <w:tcBorders>
              <w:top w:val="single" w:sz="4" w:space="0" w:color="auto"/>
              <w:left w:val="single" w:sz="4" w:space="0" w:color="auto"/>
              <w:bottom w:val="single" w:sz="4" w:space="0" w:color="auto"/>
              <w:right w:val="single" w:sz="4" w:space="0" w:color="auto"/>
            </w:tcBorders>
          </w:tcPr>
          <w:p w14:paraId="40BA87ED" w14:textId="717831DF" w:rsidR="000A0ED9" w:rsidRPr="000A0ED9" w:rsidRDefault="000A0ED9" w:rsidP="00B43D65">
            <w:pPr>
              <w:numPr>
                <w:ilvl w:val="0"/>
                <w:numId w:val="19"/>
              </w:numPr>
              <w:suppressAutoHyphens w:val="0"/>
              <w:ind w:left="256" w:hanging="256"/>
              <w:contextualSpacing/>
              <w:rPr>
                <w:rFonts w:eastAsia="Calibri"/>
                <w:sz w:val="22"/>
                <w:szCs w:val="22"/>
              </w:rPr>
            </w:pPr>
            <w:r w:rsidRPr="00304A28">
              <w:rPr>
                <w:sz w:val="22"/>
              </w:rPr>
              <w:t>Terça-feira, 23 de março</w:t>
            </w:r>
          </w:p>
          <w:p w14:paraId="5352F38E" w14:textId="73DCCC11" w:rsidR="00B43D65" w:rsidRPr="00304A28" w:rsidRDefault="00B43D65" w:rsidP="00B43D65">
            <w:pPr>
              <w:numPr>
                <w:ilvl w:val="0"/>
                <w:numId w:val="19"/>
              </w:numPr>
              <w:suppressAutoHyphens w:val="0"/>
              <w:ind w:left="256" w:hanging="256"/>
              <w:contextualSpacing/>
              <w:rPr>
                <w:rFonts w:eastAsia="Calibri"/>
                <w:sz w:val="22"/>
                <w:szCs w:val="22"/>
              </w:rPr>
            </w:pPr>
            <w:r w:rsidRPr="00304A28">
              <w:rPr>
                <w:sz w:val="22"/>
              </w:rPr>
              <w:t>Terça-feira, 6 de abril</w:t>
            </w:r>
          </w:p>
          <w:p w14:paraId="305670BE" w14:textId="77777777" w:rsidR="00B43D65" w:rsidRPr="00304A28" w:rsidRDefault="00B43D65" w:rsidP="00B43D65">
            <w:pPr>
              <w:numPr>
                <w:ilvl w:val="0"/>
                <w:numId w:val="19"/>
              </w:numPr>
              <w:suppressAutoHyphens w:val="0"/>
              <w:ind w:left="256" w:hanging="256"/>
              <w:contextualSpacing/>
              <w:rPr>
                <w:rFonts w:eastAsia="Calibri"/>
                <w:sz w:val="22"/>
                <w:szCs w:val="22"/>
              </w:rPr>
            </w:pPr>
            <w:r w:rsidRPr="00304A28">
              <w:rPr>
                <w:sz w:val="22"/>
              </w:rPr>
              <w:t>Quinta-feira, 8 de abril</w:t>
            </w:r>
          </w:p>
          <w:p w14:paraId="7F3000E9" w14:textId="77777777" w:rsidR="00B43D65" w:rsidRPr="00304A28" w:rsidRDefault="00B43D65" w:rsidP="00B43D65">
            <w:pPr>
              <w:numPr>
                <w:ilvl w:val="0"/>
                <w:numId w:val="19"/>
              </w:numPr>
              <w:suppressAutoHyphens w:val="0"/>
              <w:ind w:left="256" w:hanging="256"/>
              <w:contextualSpacing/>
              <w:rPr>
                <w:rFonts w:eastAsia="Calibri"/>
                <w:sz w:val="22"/>
                <w:szCs w:val="22"/>
              </w:rPr>
            </w:pPr>
            <w:r w:rsidRPr="00304A28">
              <w:rPr>
                <w:sz w:val="22"/>
              </w:rPr>
              <w:t>Terça-feira, 13 de abril</w:t>
            </w:r>
          </w:p>
          <w:p w14:paraId="36C0CCB8" w14:textId="77777777" w:rsidR="00B43D65" w:rsidRPr="00304A28" w:rsidRDefault="00B43D65" w:rsidP="000A0ED9">
            <w:pPr>
              <w:suppressAutoHyphens w:val="0"/>
              <w:ind w:left="256"/>
              <w:contextualSpacing/>
              <w:rPr>
                <w:rFonts w:eastAsia="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14:paraId="1D7A9067" w14:textId="77777777" w:rsidR="00B43D65" w:rsidRPr="00304A28" w:rsidRDefault="00B43D65">
            <w:pPr>
              <w:suppressAutoHyphens w:val="0"/>
              <w:rPr>
                <w:sz w:val="22"/>
                <w:szCs w:val="22"/>
                <w:lang w:eastAsia="en-US"/>
              </w:rPr>
            </w:pPr>
          </w:p>
          <w:p w14:paraId="020285EE" w14:textId="77777777" w:rsidR="00B43D65" w:rsidRPr="00304A28" w:rsidRDefault="00B43D65">
            <w:pPr>
              <w:suppressAutoHyphens w:val="0"/>
              <w:rPr>
                <w:sz w:val="22"/>
                <w:szCs w:val="22"/>
                <w:lang w:eastAsia="en-US"/>
              </w:rPr>
            </w:pPr>
          </w:p>
          <w:p w14:paraId="35D8AC04" w14:textId="77777777" w:rsidR="00B43D65" w:rsidRPr="00304A28" w:rsidRDefault="00B43D65">
            <w:pPr>
              <w:suppressAutoHyphens w:val="0"/>
              <w:rPr>
                <w:sz w:val="22"/>
                <w:szCs w:val="22"/>
                <w:lang w:eastAsia="en-US"/>
              </w:rPr>
            </w:pPr>
          </w:p>
          <w:p w14:paraId="544BE3E8" w14:textId="77777777" w:rsidR="00B43D65" w:rsidRPr="00304A28" w:rsidRDefault="00B43D65">
            <w:pPr>
              <w:suppressAutoHyphens w:val="0"/>
              <w:rPr>
                <w:sz w:val="22"/>
                <w:szCs w:val="22"/>
                <w:lang w:eastAsia="en-US"/>
              </w:rPr>
            </w:pPr>
          </w:p>
          <w:p w14:paraId="7E730C93" w14:textId="77777777" w:rsidR="00B43D65" w:rsidRPr="00304A28" w:rsidRDefault="00B43D65">
            <w:pPr>
              <w:suppressAutoHyphens w:val="0"/>
              <w:rPr>
                <w:sz w:val="22"/>
                <w:szCs w:val="22"/>
                <w:lang w:eastAsia="en-US"/>
              </w:rPr>
            </w:pPr>
          </w:p>
          <w:p w14:paraId="1EB666AE" w14:textId="77777777" w:rsidR="00B43D65" w:rsidRPr="00304A28" w:rsidRDefault="00B43D65">
            <w:pPr>
              <w:suppressAutoHyphens w:val="0"/>
              <w:rPr>
                <w:sz w:val="22"/>
                <w:szCs w:val="22"/>
              </w:rPr>
            </w:pPr>
            <w:r w:rsidRPr="00304A28">
              <w:rPr>
                <w:sz w:val="22"/>
              </w:rPr>
              <w:t>Terça-feira, 27 de abril</w:t>
            </w:r>
          </w:p>
        </w:tc>
        <w:tc>
          <w:tcPr>
            <w:tcW w:w="2160" w:type="dxa"/>
            <w:tcBorders>
              <w:top w:val="single" w:sz="4" w:space="0" w:color="auto"/>
              <w:left w:val="single" w:sz="4" w:space="0" w:color="auto"/>
              <w:bottom w:val="single" w:sz="4" w:space="0" w:color="auto"/>
              <w:right w:val="single" w:sz="4" w:space="0" w:color="auto"/>
            </w:tcBorders>
            <w:hideMark/>
          </w:tcPr>
          <w:p w14:paraId="568DDDAD" w14:textId="77777777" w:rsidR="00B43D65" w:rsidRPr="00304A28" w:rsidRDefault="00B43D65" w:rsidP="00B43D65">
            <w:pPr>
              <w:numPr>
                <w:ilvl w:val="0"/>
                <w:numId w:val="19"/>
              </w:numPr>
              <w:suppressAutoHyphens w:val="0"/>
              <w:ind w:left="246" w:hanging="180"/>
              <w:contextualSpacing/>
              <w:rPr>
                <w:rFonts w:eastAsia="Calibri"/>
                <w:sz w:val="22"/>
                <w:szCs w:val="22"/>
              </w:rPr>
            </w:pPr>
            <w:r w:rsidRPr="00304A28">
              <w:rPr>
                <w:sz w:val="22"/>
              </w:rPr>
              <w:t xml:space="preserve">Departamento de Desenvolvimento Econômico </w:t>
            </w:r>
          </w:p>
        </w:tc>
      </w:tr>
      <w:tr w:rsidR="00B43D65" w:rsidRPr="00304A28" w14:paraId="5D397E2E" w14:textId="77777777" w:rsidTr="000A0ED9">
        <w:tc>
          <w:tcPr>
            <w:tcW w:w="4590" w:type="dxa"/>
            <w:tcBorders>
              <w:top w:val="single" w:sz="4" w:space="0" w:color="auto"/>
              <w:left w:val="single" w:sz="4" w:space="0" w:color="auto"/>
              <w:bottom w:val="single" w:sz="4" w:space="0" w:color="auto"/>
              <w:right w:val="single" w:sz="4" w:space="0" w:color="auto"/>
            </w:tcBorders>
          </w:tcPr>
          <w:p w14:paraId="51881DF1" w14:textId="6F911732" w:rsidR="00B43D65" w:rsidRPr="00304A28" w:rsidRDefault="00732466">
            <w:pPr>
              <w:ind w:left="-51" w:right="-18"/>
              <w:contextualSpacing/>
              <w:rPr>
                <w:rFonts w:eastAsia="Calibri"/>
                <w:bCs/>
                <w:caps/>
                <w:color w:val="000000"/>
                <w:sz w:val="22"/>
                <w:szCs w:val="22"/>
              </w:rPr>
            </w:pPr>
            <w:r>
              <w:rPr>
                <w:color w:val="000000"/>
                <w:sz w:val="22"/>
              </w:rPr>
              <w:t xml:space="preserve">CAPÍTULO </w:t>
            </w:r>
            <w:r w:rsidR="00B43D65" w:rsidRPr="00304A28">
              <w:rPr>
                <w:color w:val="000000"/>
                <w:sz w:val="22"/>
              </w:rPr>
              <w:t>V.</w:t>
            </w:r>
          </w:p>
          <w:p w14:paraId="6DF17B5E" w14:textId="77777777" w:rsidR="00B43D65" w:rsidRPr="00304A28" w:rsidRDefault="00B43D65">
            <w:pPr>
              <w:suppressAutoHyphens w:val="0"/>
              <w:ind w:left="-51" w:right="-18"/>
              <w:contextualSpacing/>
              <w:rPr>
                <w:rFonts w:eastAsia="Calibri"/>
                <w:bCs/>
                <w:caps/>
                <w:color w:val="000000"/>
                <w:sz w:val="22"/>
                <w:szCs w:val="22"/>
              </w:rPr>
            </w:pPr>
            <w:r w:rsidRPr="00304A28">
              <w:rPr>
                <w:caps/>
                <w:color w:val="000000"/>
                <w:sz w:val="22"/>
              </w:rPr>
              <w:t>Compromissos com a formalização, o emprego e a educação</w:t>
            </w:r>
          </w:p>
          <w:p w14:paraId="6416B6AA" w14:textId="77777777" w:rsidR="00B43D65" w:rsidRPr="00304A28" w:rsidRDefault="00B43D65">
            <w:pPr>
              <w:suppressAutoHyphens w:val="0"/>
              <w:rPr>
                <w:sz w:val="22"/>
                <w:szCs w:val="22"/>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566A78CA" w14:textId="77777777" w:rsidR="00B43D65" w:rsidRPr="00304A28" w:rsidRDefault="00B43D65">
            <w:pPr>
              <w:suppressAutoHyphens w:val="0"/>
              <w:rPr>
                <w:sz w:val="22"/>
                <w:szCs w:val="22"/>
              </w:rPr>
            </w:pPr>
            <w:r w:rsidRPr="00304A28">
              <w:rPr>
                <w:sz w:val="22"/>
              </w:rPr>
              <w:t>Artigos 14, 15 e 16</w:t>
            </w:r>
          </w:p>
        </w:tc>
        <w:tc>
          <w:tcPr>
            <w:tcW w:w="3060" w:type="dxa"/>
            <w:tcBorders>
              <w:top w:val="single" w:sz="4" w:space="0" w:color="auto"/>
              <w:left w:val="single" w:sz="4" w:space="0" w:color="auto"/>
              <w:bottom w:val="single" w:sz="4" w:space="0" w:color="auto"/>
              <w:right w:val="single" w:sz="4" w:space="0" w:color="auto"/>
            </w:tcBorders>
          </w:tcPr>
          <w:p w14:paraId="09DE988F" w14:textId="77777777" w:rsidR="000A0ED9" w:rsidRPr="000A0ED9" w:rsidRDefault="000A0ED9" w:rsidP="000A0ED9">
            <w:pPr>
              <w:numPr>
                <w:ilvl w:val="0"/>
                <w:numId w:val="19"/>
              </w:numPr>
              <w:suppressAutoHyphens w:val="0"/>
              <w:ind w:left="256" w:hanging="256"/>
              <w:contextualSpacing/>
              <w:rPr>
                <w:rFonts w:eastAsia="Calibri"/>
                <w:sz w:val="22"/>
                <w:szCs w:val="22"/>
              </w:rPr>
            </w:pPr>
            <w:r w:rsidRPr="000A0ED9">
              <w:rPr>
                <w:sz w:val="22"/>
              </w:rPr>
              <w:t>Sexta-feira, 16 de abril</w:t>
            </w:r>
          </w:p>
          <w:p w14:paraId="44EAFBA7" w14:textId="4866B32A" w:rsidR="000A0ED9" w:rsidRPr="00304A28" w:rsidRDefault="000A0ED9" w:rsidP="000A0ED9">
            <w:pPr>
              <w:numPr>
                <w:ilvl w:val="0"/>
                <w:numId w:val="19"/>
              </w:numPr>
              <w:suppressAutoHyphens w:val="0"/>
              <w:ind w:left="256" w:hanging="256"/>
              <w:contextualSpacing/>
              <w:rPr>
                <w:rFonts w:eastAsia="Calibri"/>
                <w:sz w:val="22"/>
                <w:szCs w:val="22"/>
              </w:rPr>
            </w:pPr>
            <w:r w:rsidRPr="00304A28">
              <w:rPr>
                <w:sz w:val="22"/>
              </w:rPr>
              <w:t>Terça-feira, 20 de abril</w:t>
            </w:r>
          </w:p>
          <w:p w14:paraId="54E05F08" w14:textId="32CFBBDB" w:rsidR="00B43D65" w:rsidRPr="00304A28" w:rsidRDefault="00B43D65" w:rsidP="000A0ED9">
            <w:pPr>
              <w:numPr>
                <w:ilvl w:val="0"/>
                <w:numId w:val="19"/>
              </w:numPr>
              <w:suppressAutoHyphens w:val="0"/>
              <w:ind w:left="256" w:hanging="256"/>
              <w:contextualSpacing/>
              <w:rPr>
                <w:rFonts w:eastAsia="Calibri"/>
                <w:sz w:val="22"/>
                <w:szCs w:val="22"/>
                <w:lang w:eastAsia="en-US"/>
              </w:rPr>
            </w:pPr>
            <w:r w:rsidRPr="00304A28">
              <w:rPr>
                <w:sz w:val="22"/>
              </w:rPr>
              <w:t>Terça-feira, 4 de maio</w:t>
            </w:r>
          </w:p>
        </w:tc>
        <w:tc>
          <w:tcPr>
            <w:tcW w:w="2700" w:type="dxa"/>
            <w:tcBorders>
              <w:top w:val="single" w:sz="4" w:space="0" w:color="auto"/>
              <w:left w:val="single" w:sz="4" w:space="0" w:color="auto"/>
              <w:bottom w:val="single" w:sz="4" w:space="0" w:color="auto"/>
              <w:right w:val="single" w:sz="4" w:space="0" w:color="auto"/>
            </w:tcBorders>
          </w:tcPr>
          <w:p w14:paraId="3EAA92AB" w14:textId="77777777" w:rsidR="00B43D65" w:rsidRPr="00304A28" w:rsidRDefault="00B43D65">
            <w:pPr>
              <w:suppressAutoHyphens w:val="0"/>
              <w:rPr>
                <w:sz w:val="22"/>
                <w:szCs w:val="22"/>
                <w:lang w:eastAsia="en-US"/>
              </w:rPr>
            </w:pPr>
          </w:p>
          <w:p w14:paraId="03DD7511" w14:textId="77777777" w:rsidR="000A0ED9" w:rsidRDefault="000A0ED9">
            <w:pPr>
              <w:suppressAutoHyphens w:val="0"/>
              <w:rPr>
                <w:sz w:val="22"/>
              </w:rPr>
            </w:pPr>
          </w:p>
          <w:p w14:paraId="275B4828" w14:textId="1D659446" w:rsidR="000A0ED9" w:rsidRDefault="000A0ED9">
            <w:pPr>
              <w:suppressAutoHyphens w:val="0"/>
              <w:rPr>
                <w:sz w:val="22"/>
              </w:rPr>
            </w:pPr>
          </w:p>
          <w:p w14:paraId="5CF5FE6B" w14:textId="77777777" w:rsidR="000A0ED9" w:rsidRDefault="000A0ED9">
            <w:pPr>
              <w:suppressAutoHyphens w:val="0"/>
              <w:rPr>
                <w:sz w:val="22"/>
              </w:rPr>
            </w:pPr>
          </w:p>
          <w:p w14:paraId="3EDC7A3D" w14:textId="4C6539FB" w:rsidR="00B43D65" w:rsidRPr="00304A28" w:rsidRDefault="00BC49C1" w:rsidP="000A0ED9">
            <w:pPr>
              <w:suppressAutoHyphens w:val="0"/>
              <w:rPr>
                <w:sz w:val="22"/>
                <w:szCs w:val="22"/>
              </w:rPr>
            </w:pPr>
            <w:r w:rsidRPr="00304A28">
              <w:rPr>
                <w:sz w:val="22"/>
              </w:rPr>
              <w:t>Terça-feira, 25 de maio</w:t>
            </w:r>
          </w:p>
        </w:tc>
        <w:tc>
          <w:tcPr>
            <w:tcW w:w="2160" w:type="dxa"/>
            <w:tcBorders>
              <w:top w:val="single" w:sz="4" w:space="0" w:color="auto"/>
              <w:left w:val="single" w:sz="4" w:space="0" w:color="auto"/>
              <w:bottom w:val="single" w:sz="4" w:space="0" w:color="auto"/>
              <w:right w:val="single" w:sz="4" w:space="0" w:color="auto"/>
            </w:tcBorders>
            <w:hideMark/>
          </w:tcPr>
          <w:p w14:paraId="2B4A5206" w14:textId="77777777" w:rsidR="00B43D65" w:rsidRPr="00304A28" w:rsidRDefault="00B43D65" w:rsidP="00B43D65">
            <w:pPr>
              <w:numPr>
                <w:ilvl w:val="0"/>
                <w:numId w:val="19"/>
              </w:numPr>
              <w:suppressAutoHyphens w:val="0"/>
              <w:ind w:left="246" w:hanging="180"/>
              <w:contextualSpacing/>
              <w:rPr>
                <w:rFonts w:eastAsia="Calibri"/>
                <w:sz w:val="22"/>
                <w:szCs w:val="22"/>
              </w:rPr>
            </w:pPr>
            <w:r w:rsidRPr="00304A28">
              <w:rPr>
                <w:sz w:val="22"/>
              </w:rPr>
              <w:t>Departamento de Desenvolvimento Humano, Educação e Emprego</w:t>
            </w:r>
          </w:p>
        </w:tc>
      </w:tr>
      <w:tr w:rsidR="00B43D65" w:rsidRPr="00304A28" w14:paraId="07A79A51" w14:textId="77777777" w:rsidTr="000A0ED9">
        <w:tc>
          <w:tcPr>
            <w:tcW w:w="4590" w:type="dxa"/>
            <w:tcBorders>
              <w:top w:val="single" w:sz="4" w:space="0" w:color="auto"/>
              <w:left w:val="single" w:sz="4" w:space="0" w:color="auto"/>
              <w:bottom w:val="single" w:sz="4" w:space="0" w:color="auto"/>
              <w:right w:val="single" w:sz="4" w:space="0" w:color="auto"/>
            </w:tcBorders>
          </w:tcPr>
          <w:p w14:paraId="01AA87ED" w14:textId="77777777" w:rsidR="00B43D65" w:rsidRPr="00304A28" w:rsidRDefault="00B43D65">
            <w:pPr>
              <w:pStyle w:val="NormalWeb"/>
              <w:ind w:left="-51" w:right="-18"/>
              <w:rPr>
                <w:rFonts w:eastAsia="Calibri"/>
                <w:bCs/>
                <w:caps/>
                <w:color w:val="000000"/>
                <w:sz w:val="22"/>
                <w:szCs w:val="22"/>
              </w:rPr>
            </w:pPr>
            <w:r w:rsidRPr="00304A28">
              <w:rPr>
                <w:color w:val="000000"/>
                <w:sz w:val="22"/>
              </w:rPr>
              <w:lastRenderedPageBreak/>
              <w:t xml:space="preserve">CAPÍTULO </w:t>
            </w:r>
            <w:r w:rsidRPr="00304A28">
              <w:rPr>
                <w:caps/>
                <w:color w:val="000000"/>
                <w:sz w:val="22"/>
              </w:rPr>
              <w:t>VI.</w:t>
            </w:r>
          </w:p>
          <w:p w14:paraId="062D4114" w14:textId="77777777" w:rsidR="00B43D65" w:rsidRPr="00304A28" w:rsidRDefault="00B43D65">
            <w:pPr>
              <w:tabs>
                <w:tab w:val="left" w:pos="720"/>
                <w:tab w:val="left" w:pos="6480"/>
              </w:tabs>
              <w:suppressAutoHyphens w:val="0"/>
              <w:ind w:left="-51" w:right="-18"/>
              <w:rPr>
                <w:bCs/>
                <w:caps/>
                <w:color w:val="000000"/>
                <w:sz w:val="22"/>
                <w:szCs w:val="22"/>
              </w:rPr>
            </w:pPr>
            <w:r w:rsidRPr="00304A28">
              <w:rPr>
                <w:caps/>
                <w:color w:val="000000"/>
                <w:sz w:val="22"/>
              </w:rPr>
              <w:t>Inovação empresarial, adoção de tecnologias e economias criativas</w:t>
            </w:r>
          </w:p>
          <w:p w14:paraId="112655AB" w14:textId="77777777" w:rsidR="00B43D65" w:rsidRPr="00304A28" w:rsidRDefault="00B43D65">
            <w:pPr>
              <w:tabs>
                <w:tab w:val="left" w:pos="720"/>
                <w:tab w:val="left" w:pos="6480"/>
              </w:tabs>
              <w:suppressAutoHyphens w:val="0"/>
              <w:ind w:left="-51" w:right="-18"/>
              <w:rPr>
                <w:bCs/>
                <w:color w:val="000000"/>
                <w:sz w:val="22"/>
                <w:szCs w:val="22"/>
                <w:lang w:eastAsia="en-US"/>
              </w:rPr>
            </w:pPr>
          </w:p>
          <w:p w14:paraId="55B738BD" w14:textId="77777777" w:rsidR="00B43D65" w:rsidRPr="00304A28" w:rsidRDefault="00B43D65">
            <w:pPr>
              <w:suppressAutoHyphens w:val="0"/>
              <w:ind w:left="-51" w:right="-18"/>
              <w:contextualSpacing/>
              <w:rPr>
                <w:rFonts w:eastAsia="Calibri"/>
                <w:bCs/>
                <w:color w:val="000000"/>
                <w:sz w:val="22"/>
                <w:szCs w:val="22"/>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71088582" w14:textId="77777777" w:rsidR="00B43D65" w:rsidRPr="00304A28" w:rsidRDefault="00B43D65">
            <w:pPr>
              <w:suppressAutoHyphens w:val="0"/>
              <w:rPr>
                <w:sz w:val="22"/>
                <w:szCs w:val="22"/>
              </w:rPr>
            </w:pPr>
            <w:r w:rsidRPr="00304A28">
              <w:rPr>
                <w:sz w:val="22"/>
              </w:rPr>
              <w:t>Artigos 17, 18, 19, 20, 21 e 22</w:t>
            </w:r>
          </w:p>
        </w:tc>
        <w:tc>
          <w:tcPr>
            <w:tcW w:w="3060" w:type="dxa"/>
            <w:tcBorders>
              <w:top w:val="single" w:sz="4" w:space="0" w:color="auto"/>
              <w:left w:val="single" w:sz="4" w:space="0" w:color="auto"/>
              <w:bottom w:val="single" w:sz="4" w:space="0" w:color="auto"/>
              <w:right w:val="single" w:sz="4" w:space="0" w:color="auto"/>
            </w:tcBorders>
            <w:hideMark/>
          </w:tcPr>
          <w:p w14:paraId="3FBEF3A5" w14:textId="77777777" w:rsidR="000A0ED9" w:rsidRPr="00304A28" w:rsidRDefault="000A0ED9" w:rsidP="000A0ED9">
            <w:pPr>
              <w:numPr>
                <w:ilvl w:val="0"/>
                <w:numId w:val="19"/>
              </w:numPr>
              <w:suppressAutoHyphens w:val="0"/>
              <w:ind w:left="256" w:hanging="256"/>
              <w:contextualSpacing/>
              <w:rPr>
                <w:rFonts w:eastAsia="Calibri"/>
                <w:sz w:val="22"/>
                <w:szCs w:val="22"/>
              </w:rPr>
            </w:pPr>
            <w:r w:rsidRPr="00304A28">
              <w:rPr>
                <w:sz w:val="22"/>
              </w:rPr>
              <w:t>Terça-feira, 11 de maio</w:t>
            </w:r>
          </w:p>
          <w:p w14:paraId="1B95EA5E" w14:textId="77777777" w:rsidR="000A0ED9" w:rsidRPr="00304A28" w:rsidRDefault="000A0ED9" w:rsidP="000A0ED9">
            <w:pPr>
              <w:numPr>
                <w:ilvl w:val="0"/>
                <w:numId w:val="19"/>
              </w:numPr>
              <w:suppressAutoHyphens w:val="0"/>
              <w:ind w:left="256" w:hanging="256"/>
              <w:contextualSpacing/>
              <w:rPr>
                <w:rFonts w:eastAsia="Calibri"/>
                <w:sz w:val="22"/>
                <w:szCs w:val="22"/>
              </w:rPr>
            </w:pPr>
            <w:r w:rsidRPr="00304A28">
              <w:rPr>
                <w:sz w:val="22"/>
              </w:rPr>
              <w:t>Terça-feira, 18 de maio</w:t>
            </w:r>
          </w:p>
          <w:p w14:paraId="485AD1E5" w14:textId="776E0985" w:rsidR="000A0ED9" w:rsidRPr="00304A28" w:rsidRDefault="000A0ED9" w:rsidP="000A0ED9">
            <w:pPr>
              <w:numPr>
                <w:ilvl w:val="0"/>
                <w:numId w:val="19"/>
              </w:numPr>
              <w:suppressAutoHyphens w:val="0"/>
              <w:ind w:left="256" w:hanging="256"/>
              <w:contextualSpacing/>
              <w:rPr>
                <w:rFonts w:eastAsia="Calibri"/>
                <w:sz w:val="22"/>
                <w:szCs w:val="22"/>
              </w:rPr>
            </w:pPr>
            <w:r w:rsidRPr="00304A28">
              <w:rPr>
                <w:sz w:val="22"/>
              </w:rPr>
              <w:t xml:space="preserve">Terça-feira, </w:t>
            </w:r>
            <w:r>
              <w:rPr>
                <w:sz w:val="22"/>
              </w:rPr>
              <w:t>25</w:t>
            </w:r>
            <w:r w:rsidRPr="00304A28">
              <w:rPr>
                <w:sz w:val="22"/>
              </w:rPr>
              <w:t xml:space="preserve"> de maio</w:t>
            </w:r>
          </w:p>
          <w:p w14:paraId="6EF6C276" w14:textId="4B234B88" w:rsidR="00B43D65" w:rsidRPr="00304A28" w:rsidRDefault="00B43D65" w:rsidP="00B43D65">
            <w:pPr>
              <w:numPr>
                <w:ilvl w:val="0"/>
                <w:numId w:val="19"/>
              </w:numPr>
              <w:suppressAutoHyphens w:val="0"/>
              <w:ind w:left="256" w:hanging="256"/>
              <w:contextualSpacing/>
              <w:rPr>
                <w:rFonts w:eastAsia="Calibri"/>
                <w:sz w:val="22"/>
                <w:szCs w:val="22"/>
              </w:rPr>
            </w:pPr>
            <w:r w:rsidRPr="00304A28">
              <w:rPr>
                <w:sz w:val="22"/>
              </w:rPr>
              <w:t>Quarta-feira, 1º de junho</w:t>
            </w:r>
          </w:p>
          <w:p w14:paraId="0B8F1AFD" w14:textId="554E0DAF" w:rsidR="00B43D65" w:rsidRPr="000A0ED9" w:rsidRDefault="00B43D65" w:rsidP="00B43D65">
            <w:pPr>
              <w:numPr>
                <w:ilvl w:val="0"/>
                <w:numId w:val="19"/>
              </w:numPr>
              <w:suppressAutoHyphens w:val="0"/>
              <w:ind w:left="256" w:hanging="256"/>
              <w:contextualSpacing/>
              <w:rPr>
                <w:rFonts w:eastAsia="Calibri"/>
                <w:sz w:val="22"/>
                <w:szCs w:val="22"/>
              </w:rPr>
            </w:pPr>
            <w:r w:rsidRPr="00304A28">
              <w:rPr>
                <w:sz w:val="22"/>
              </w:rPr>
              <w:t>Terça-feira, 8 de junho</w:t>
            </w:r>
          </w:p>
          <w:p w14:paraId="2E6FD9D4" w14:textId="77777777" w:rsidR="000A0ED9" w:rsidRPr="00304A28" w:rsidRDefault="000A0ED9" w:rsidP="000A0ED9">
            <w:pPr>
              <w:suppressAutoHyphens w:val="0"/>
              <w:contextualSpacing/>
              <w:rPr>
                <w:rFonts w:eastAsia="Calibri"/>
                <w:sz w:val="22"/>
                <w:szCs w:val="22"/>
              </w:rPr>
            </w:pPr>
          </w:p>
          <w:p w14:paraId="1C209CBA" w14:textId="4ABE8820" w:rsidR="00B43D65" w:rsidRPr="00304A28" w:rsidRDefault="00B43D65" w:rsidP="000A0ED9">
            <w:pPr>
              <w:suppressAutoHyphens w:val="0"/>
              <w:ind w:left="256"/>
              <w:contextualSpacing/>
              <w:rPr>
                <w:rFonts w:eastAsia="Calibr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A293B3A" w14:textId="77777777" w:rsidR="00B43D65" w:rsidRPr="00304A28" w:rsidRDefault="00B43D65">
            <w:pPr>
              <w:suppressAutoHyphens w:val="0"/>
              <w:rPr>
                <w:sz w:val="22"/>
                <w:szCs w:val="22"/>
                <w:lang w:eastAsia="en-US"/>
              </w:rPr>
            </w:pPr>
          </w:p>
          <w:p w14:paraId="0AD1E7A1" w14:textId="77777777" w:rsidR="00B43D65" w:rsidRPr="00304A28" w:rsidRDefault="00B43D65">
            <w:pPr>
              <w:suppressAutoHyphens w:val="0"/>
              <w:rPr>
                <w:sz w:val="22"/>
                <w:szCs w:val="22"/>
                <w:lang w:eastAsia="en-US"/>
              </w:rPr>
            </w:pPr>
          </w:p>
          <w:p w14:paraId="31AFD0E0" w14:textId="77777777" w:rsidR="00B43D65" w:rsidRPr="00304A28" w:rsidRDefault="00B43D65">
            <w:pPr>
              <w:suppressAutoHyphens w:val="0"/>
              <w:rPr>
                <w:sz w:val="22"/>
                <w:szCs w:val="22"/>
                <w:lang w:eastAsia="en-US"/>
              </w:rPr>
            </w:pPr>
          </w:p>
          <w:p w14:paraId="40ECDC7E" w14:textId="77777777" w:rsidR="00B43D65" w:rsidRPr="00304A28" w:rsidRDefault="00B43D65">
            <w:pPr>
              <w:suppressAutoHyphens w:val="0"/>
              <w:rPr>
                <w:sz w:val="22"/>
                <w:szCs w:val="22"/>
                <w:lang w:eastAsia="en-US"/>
              </w:rPr>
            </w:pPr>
          </w:p>
          <w:p w14:paraId="59D3B3AD" w14:textId="77777777" w:rsidR="00B43D65" w:rsidRPr="00304A28" w:rsidRDefault="00B43D65">
            <w:pPr>
              <w:suppressAutoHyphens w:val="0"/>
              <w:rPr>
                <w:sz w:val="22"/>
                <w:szCs w:val="22"/>
                <w:lang w:eastAsia="en-US"/>
              </w:rPr>
            </w:pPr>
          </w:p>
          <w:p w14:paraId="29A0CEE3" w14:textId="77777777" w:rsidR="00B43D65" w:rsidRPr="00304A28" w:rsidRDefault="00B43D65">
            <w:pPr>
              <w:suppressAutoHyphens w:val="0"/>
              <w:rPr>
                <w:sz w:val="22"/>
                <w:szCs w:val="22"/>
              </w:rPr>
            </w:pPr>
            <w:r w:rsidRPr="00304A28">
              <w:rPr>
                <w:sz w:val="22"/>
              </w:rPr>
              <w:t>Terça-feira, 29 de junho</w:t>
            </w:r>
          </w:p>
        </w:tc>
        <w:tc>
          <w:tcPr>
            <w:tcW w:w="2160" w:type="dxa"/>
            <w:tcBorders>
              <w:top w:val="single" w:sz="4" w:space="0" w:color="auto"/>
              <w:left w:val="single" w:sz="4" w:space="0" w:color="auto"/>
              <w:bottom w:val="single" w:sz="4" w:space="0" w:color="auto"/>
              <w:right w:val="single" w:sz="4" w:space="0" w:color="auto"/>
            </w:tcBorders>
            <w:hideMark/>
          </w:tcPr>
          <w:p w14:paraId="192DA88B" w14:textId="77777777" w:rsidR="00B43D65" w:rsidRPr="00304A28" w:rsidRDefault="00B43D65" w:rsidP="00B43D65">
            <w:pPr>
              <w:numPr>
                <w:ilvl w:val="0"/>
                <w:numId w:val="19"/>
              </w:numPr>
              <w:suppressAutoHyphens w:val="0"/>
              <w:ind w:left="246" w:hanging="180"/>
              <w:contextualSpacing/>
              <w:rPr>
                <w:rFonts w:eastAsia="Calibri"/>
                <w:sz w:val="22"/>
                <w:szCs w:val="22"/>
              </w:rPr>
            </w:pPr>
            <w:r w:rsidRPr="00304A28">
              <w:rPr>
                <w:sz w:val="22"/>
              </w:rPr>
              <w:t xml:space="preserve">Departamento de Desenvolvimento Econômico </w:t>
            </w:r>
          </w:p>
        </w:tc>
      </w:tr>
      <w:tr w:rsidR="00B43D65" w:rsidRPr="00304A28" w14:paraId="215F90F5" w14:textId="77777777" w:rsidTr="000A0ED9">
        <w:tc>
          <w:tcPr>
            <w:tcW w:w="4590" w:type="dxa"/>
            <w:tcBorders>
              <w:top w:val="single" w:sz="4" w:space="0" w:color="auto"/>
              <w:left w:val="single" w:sz="4" w:space="0" w:color="auto"/>
              <w:bottom w:val="single" w:sz="4" w:space="0" w:color="auto"/>
              <w:right w:val="single" w:sz="4" w:space="0" w:color="auto"/>
            </w:tcBorders>
          </w:tcPr>
          <w:p w14:paraId="43D7C348" w14:textId="6A30D7FC" w:rsidR="00B43D65" w:rsidRPr="00304A28" w:rsidRDefault="00732466">
            <w:pPr>
              <w:pStyle w:val="NormalWeb"/>
              <w:shd w:val="clear" w:color="auto" w:fill="FFFFFF"/>
              <w:ind w:left="-51" w:right="-18"/>
              <w:rPr>
                <w:bCs/>
                <w:color w:val="000000"/>
                <w:sz w:val="22"/>
                <w:szCs w:val="22"/>
              </w:rPr>
            </w:pPr>
            <w:r>
              <w:rPr>
                <w:color w:val="000000"/>
                <w:sz w:val="22"/>
              </w:rPr>
              <w:t xml:space="preserve">CAPÍTULO </w:t>
            </w:r>
            <w:r w:rsidR="00B43D65" w:rsidRPr="00304A28">
              <w:rPr>
                <w:color w:val="000000"/>
                <w:sz w:val="22"/>
              </w:rPr>
              <w:t>VII.</w:t>
            </w:r>
          </w:p>
          <w:p w14:paraId="476B814A" w14:textId="777BB5E8" w:rsidR="00B43D65" w:rsidRPr="00304A28" w:rsidRDefault="00B43D65">
            <w:pPr>
              <w:pStyle w:val="CPClassification"/>
              <w:tabs>
                <w:tab w:val="clear" w:pos="2160"/>
                <w:tab w:val="left" w:pos="720"/>
                <w:tab w:val="left" w:pos="6480"/>
              </w:tabs>
              <w:ind w:left="-51" w:right="-18"/>
              <w:jc w:val="left"/>
              <w:rPr>
                <w:bCs/>
                <w:color w:val="000000"/>
                <w:szCs w:val="22"/>
                <w:lang w:val="pt-BR"/>
              </w:rPr>
            </w:pPr>
            <w:r w:rsidRPr="00304A28">
              <w:rPr>
                <w:color w:val="000000"/>
                <w:lang w:val="pt-BR"/>
              </w:rPr>
              <w:t>PROMO</w:t>
            </w:r>
            <w:r w:rsidR="00BC49C1">
              <w:rPr>
                <w:color w:val="000000"/>
                <w:lang w:val="pt-BR"/>
              </w:rPr>
              <w:t xml:space="preserve">ÇÃO DO </w:t>
            </w:r>
            <w:r w:rsidRPr="00304A28">
              <w:rPr>
                <w:color w:val="000000"/>
                <w:lang w:val="pt-BR"/>
              </w:rPr>
              <w:t>DESENVOLVIMENTO SUSTENTÁVEL E CONSTRU</w:t>
            </w:r>
            <w:r w:rsidR="00BC49C1">
              <w:rPr>
                <w:color w:val="000000"/>
                <w:lang w:val="pt-BR"/>
              </w:rPr>
              <w:t xml:space="preserve">ÇÃO DE </w:t>
            </w:r>
            <w:r w:rsidRPr="00304A28">
              <w:rPr>
                <w:color w:val="000000"/>
                <w:lang w:val="pt-BR"/>
              </w:rPr>
              <w:t>RESILIÊNCIA</w:t>
            </w:r>
          </w:p>
          <w:p w14:paraId="29676874" w14:textId="77777777" w:rsidR="000A0ED9" w:rsidRDefault="000A0ED9" w:rsidP="000A0ED9">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 julio 13</w:t>
            </w:r>
          </w:p>
          <w:p w14:paraId="7F1F0301" w14:textId="77777777" w:rsidR="000A0ED9" w:rsidRDefault="000A0ED9" w:rsidP="000A0ED9">
            <w:pPr>
              <w:numPr>
                <w:ilvl w:val="0"/>
                <w:numId w:val="9"/>
              </w:numPr>
              <w:suppressAutoHyphens w:val="0"/>
              <w:ind w:left="256" w:hanging="256"/>
              <w:contextualSpacing/>
              <w:rPr>
                <w:rFonts w:eastAsia="Calibri"/>
                <w:sz w:val="22"/>
                <w:szCs w:val="22"/>
                <w:lang w:val="es-US" w:eastAsia="en-US"/>
              </w:rPr>
            </w:pPr>
            <w:r>
              <w:rPr>
                <w:rFonts w:eastAsia="Calibri"/>
                <w:sz w:val="22"/>
                <w:szCs w:val="22"/>
                <w:lang w:val="es-US" w:eastAsia="en-US"/>
              </w:rPr>
              <w:t>Miércoles, julio 21</w:t>
            </w:r>
          </w:p>
          <w:p w14:paraId="63C32789" w14:textId="77777777" w:rsidR="000A0ED9" w:rsidRPr="005A4FA7" w:rsidRDefault="000A0ED9" w:rsidP="000A0ED9">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Pr="005A4FA7">
              <w:rPr>
                <w:rFonts w:eastAsia="Calibri"/>
                <w:sz w:val="22"/>
                <w:szCs w:val="22"/>
                <w:lang w:val="es-US" w:eastAsia="en-US"/>
              </w:rPr>
              <w:t xml:space="preserve">, </w:t>
            </w:r>
            <w:r w:rsidRPr="003D35A8">
              <w:rPr>
                <w:rFonts w:eastAsia="Calibri"/>
                <w:sz w:val="22"/>
                <w:szCs w:val="22"/>
                <w:lang w:val="es-US" w:eastAsia="en-US"/>
              </w:rPr>
              <w:t>agosto</w:t>
            </w:r>
            <w:r w:rsidRPr="005A4FA7">
              <w:rPr>
                <w:rFonts w:eastAsia="Calibri"/>
                <w:sz w:val="22"/>
                <w:szCs w:val="22"/>
                <w:lang w:val="es-US" w:eastAsia="en-US"/>
              </w:rPr>
              <w:t xml:space="preserve"> 10</w:t>
            </w:r>
          </w:p>
          <w:p w14:paraId="50D09B72" w14:textId="77777777" w:rsidR="000A0ED9" w:rsidRPr="003D35A8" w:rsidRDefault="000A0ED9" w:rsidP="000A0ED9">
            <w:pPr>
              <w:numPr>
                <w:ilvl w:val="0"/>
                <w:numId w:val="9"/>
              </w:numPr>
              <w:suppressAutoHyphens w:val="0"/>
              <w:ind w:left="256" w:hanging="256"/>
              <w:contextualSpacing/>
              <w:rPr>
                <w:rFonts w:eastAsia="Calibri"/>
                <w:sz w:val="22"/>
                <w:szCs w:val="22"/>
                <w:lang w:val="es-US" w:eastAsia="en-US"/>
              </w:rPr>
            </w:pPr>
            <w:r w:rsidRPr="003D35A8">
              <w:rPr>
                <w:rFonts w:eastAsia="Calibri"/>
                <w:sz w:val="22"/>
                <w:szCs w:val="22"/>
                <w:lang w:val="es-US" w:eastAsia="en-US"/>
              </w:rPr>
              <w:t>Martes</w:t>
            </w:r>
            <w:r w:rsidRPr="005A4FA7">
              <w:rPr>
                <w:rFonts w:eastAsia="Calibri"/>
                <w:sz w:val="22"/>
                <w:szCs w:val="22"/>
                <w:lang w:val="es-US" w:eastAsia="en-US"/>
              </w:rPr>
              <w:t xml:space="preserve">, </w:t>
            </w:r>
            <w:r w:rsidRPr="003D35A8">
              <w:rPr>
                <w:rFonts w:eastAsia="Calibri"/>
                <w:sz w:val="22"/>
                <w:szCs w:val="22"/>
                <w:lang w:val="es-US" w:eastAsia="en-US"/>
              </w:rPr>
              <w:t>agosto</w:t>
            </w:r>
            <w:r w:rsidRPr="005A4FA7">
              <w:rPr>
                <w:rFonts w:eastAsia="Calibri"/>
                <w:sz w:val="22"/>
                <w:szCs w:val="22"/>
                <w:lang w:val="es-US" w:eastAsia="en-US"/>
              </w:rPr>
              <w:t xml:space="preserve"> 17</w:t>
            </w:r>
          </w:p>
          <w:p w14:paraId="024BCF73" w14:textId="77777777" w:rsidR="00B43D65" w:rsidRPr="00304A28" w:rsidRDefault="00B43D65" w:rsidP="000A0ED9">
            <w:pPr>
              <w:numPr>
                <w:ilvl w:val="0"/>
                <w:numId w:val="9"/>
              </w:numPr>
              <w:suppressAutoHyphens w:val="0"/>
              <w:ind w:left="256" w:hanging="256"/>
              <w:contextualSpacing/>
              <w:rPr>
                <w:rFonts w:eastAsia="Calibri"/>
                <w:bCs/>
                <w:color w:val="000000"/>
                <w:sz w:val="22"/>
                <w:szCs w:val="22"/>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316220E8" w14:textId="77777777" w:rsidR="00B43D65" w:rsidRPr="00304A28" w:rsidRDefault="00B43D65">
            <w:pPr>
              <w:suppressAutoHyphens w:val="0"/>
              <w:rPr>
                <w:sz w:val="22"/>
                <w:szCs w:val="22"/>
              </w:rPr>
            </w:pPr>
            <w:r w:rsidRPr="00304A28">
              <w:rPr>
                <w:sz w:val="22"/>
              </w:rPr>
              <w:t>Artigos 23, 24, 25, 26 e 27</w:t>
            </w:r>
          </w:p>
        </w:tc>
        <w:tc>
          <w:tcPr>
            <w:tcW w:w="3060" w:type="dxa"/>
            <w:tcBorders>
              <w:top w:val="single" w:sz="4" w:space="0" w:color="auto"/>
              <w:left w:val="single" w:sz="4" w:space="0" w:color="auto"/>
              <w:bottom w:val="single" w:sz="4" w:space="0" w:color="auto"/>
              <w:right w:val="single" w:sz="4" w:space="0" w:color="auto"/>
            </w:tcBorders>
          </w:tcPr>
          <w:p w14:paraId="54B9486F" w14:textId="77777777" w:rsidR="000A0ED9" w:rsidRPr="00304A28" w:rsidRDefault="000A0ED9" w:rsidP="000A0ED9">
            <w:pPr>
              <w:numPr>
                <w:ilvl w:val="0"/>
                <w:numId w:val="19"/>
              </w:numPr>
              <w:suppressAutoHyphens w:val="0"/>
              <w:ind w:left="256" w:hanging="256"/>
              <w:contextualSpacing/>
              <w:rPr>
                <w:rFonts w:eastAsia="Calibri"/>
                <w:sz w:val="22"/>
                <w:szCs w:val="22"/>
              </w:rPr>
            </w:pPr>
            <w:r w:rsidRPr="00304A28">
              <w:rPr>
                <w:sz w:val="22"/>
              </w:rPr>
              <w:t>Terça-feira, 15 de junho</w:t>
            </w:r>
          </w:p>
          <w:p w14:paraId="631C9B78" w14:textId="77777777" w:rsidR="000A0ED9" w:rsidRPr="00304A28" w:rsidRDefault="000A0ED9" w:rsidP="000A0ED9">
            <w:pPr>
              <w:numPr>
                <w:ilvl w:val="0"/>
                <w:numId w:val="19"/>
              </w:numPr>
              <w:suppressAutoHyphens w:val="0"/>
              <w:ind w:left="256" w:hanging="256"/>
              <w:contextualSpacing/>
              <w:rPr>
                <w:rFonts w:eastAsia="Calibri"/>
                <w:sz w:val="22"/>
                <w:szCs w:val="22"/>
              </w:rPr>
            </w:pPr>
            <w:r w:rsidRPr="00304A28">
              <w:rPr>
                <w:sz w:val="22"/>
              </w:rPr>
              <w:t>Terça-feira, 22 de junho</w:t>
            </w:r>
          </w:p>
          <w:p w14:paraId="2BDEC166" w14:textId="5B853FEE" w:rsidR="000A0ED9" w:rsidRPr="000A0ED9" w:rsidRDefault="000A0ED9" w:rsidP="000A0ED9">
            <w:pPr>
              <w:numPr>
                <w:ilvl w:val="0"/>
                <w:numId w:val="19"/>
              </w:numPr>
              <w:suppressAutoHyphens w:val="0"/>
              <w:ind w:left="256" w:hanging="256"/>
              <w:contextualSpacing/>
              <w:rPr>
                <w:rFonts w:eastAsia="Calibri"/>
                <w:sz w:val="22"/>
                <w:szCs w:val="22"/>
              </w:rPr>
            </w:pPr>
            <w:r w:rsidRPr="00304A28">
              <w:rPr>
                <w:sz w:val="22"/>
              </w:rPr>
              <w:t>Terça-feira, 24 de junho</w:t>
            </w:r>
          </w:p>
          <w:p w14:paraId="1C952B9E" w14:textId="688F556C" w:rsidR="00B43D65" w:rsidRPr="000A0ED9" w:rsidRDefault="00B43D65" w:rsidP="00B43D65">
            <w:pPr>
              <w:numPr>
                <w:ilvl w:val="0"/>
                <w:numId w:val="19"/>
              </w:numPr>
              <w:suppressAutoHyphens w:val="0"/>
              <w:ind w:left="256" w:hanging="256"/>
              <w:contextualSpacing/>
              <w:rPr>
                <w:rFonts w:eastAsia="Calibri"/>
                <w:sz w:val="22"/>
                <w:szCs w:val="22"/>
              </w:rPr>
            </w:pPr>
            <w:r w:rsidRPr="00304A28">
              <w:rPr>
                <w:sz w:val="22"/>
              </w:rPr>
              <w:t>Terça-feira, 6 de julho</w:t>
            </w:r>
          </w:p>
          <w:p w14:paraId="5DCCECFE" w14:textId="30C4C6B7" w:rsidR="000A0ED9" w:rsidRDefault="000A0ED9" w:rsidP="000A0ED9">
            <w:pPr>
              <w:suppressAutoHyphens w:val="0"/>
              <w:contextualSpacing/>
              <w:rPr>
                <w:sz w:val="22"/>
              </w:rPr>
            </w:pPr>
          </w:p>
          <w:p w14:paraId="08081F91" w14:textId="77777777" w:rsidR="000A0ED9" w:rsidRPr="00304A28" w:rsidRDefault="000A0ED9" w:rsidP="000A0ED9">
            <w:pPr>
              <w:suppressAutoHyphens w:val="0"/>
              <w:contextualSpacing/>
              <w:rPr>
                <w:rFonts w:eastAsia="Calibri"/>
                <w:sz w:val="22"/>
                <w:szCs w:val="22"/>
              </w:rPr>
            </w:pPr>
          </w:p>
          <w:p w14:paraId="1D6EF419" w14:textId="77777777" w:rsidR="00B43D65" w:rsidRPr="00304A28" w:rsidRDefault="00B43D65" w:rsidP="000A0ED9">
            <w:pPr>
              <w:numPr>
                <w:ilvl w:val="0"/>
                <w:numId w:val="19"/>
              </w:numPr>
              <w:suppressAutoHyphens w:val="0"/>
              <w:ind w:left="256" w:hanging="256"/>
              <w:contextualSpacing/>
              <w:rPr>
                <w:rFonts w:eastAsia="Calibri"/>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tcPr>
          <w:p w14:paraId="44971F66" w14:textId="77777777" w:rsidR="00B43D65" w:rsidRPr="00304A28" w:rsidRDefault="00B43D65">
            <w:pPr>
              <w:suppressAutoHyphens w:val="0"/>
              <w:rPr>
                <w:sz w:val="22"/>
                <w:szCs w:val="22"/>
                <w:lang w:eastAsia="en-US"/>
              </w:rPr>
            </w:pPr>
          </w:p>
          <w:p w14:paraId="749C6E5C" w14:textId="77777777" w:rsidR="00B43D65" w:rsidRPr="00304A28" w:rsidRDefault="00B43D65">
            <w:pPr>
              <w:suppressAutoHyphens w:val="0"/>
              <w:rPr>
                <w:sz w:val="22"/>
                <w:szCs w:val="22"/>
                <w:lang w:eastAsia="en-US"/>
              </w:rPr>
            </w:pPr>
          </w:p>
          <w:p w14:paraId="3042A540" w14:textId="77777777" w:rsidR="00B43D65" w:rsidRPr="00304A28" w:rsidRDefault="00B43D65">
            <w:pPr>
              <w:suppressAutoHyphens w:val="0"/>
              <w:rPr>
                <w:sz w:val="22"/>
                <w:szCs w:val="22"/>
                <w:lang w:eastAsia="en-US"/>
              </w:rPr>
            </w:pPr>
          </w:p>
          <w:p w14:paraId="07CA5C66" w14:textId="77777777" w:rsidR="00B43D65" w:rsidRPr="00304A28" w:rsidRDefault="00B43D65">
            <w:pPr>
              <w:suppressAutoHyphens w:val="0"/>
              <w:rPr>
                <w:sz w:val="22"/>
                <w:szCs w:val="22"/>
                <w:lang w:eastAsia="en-US"/>
              </w:rPr>
            </w:pPr>
          </w:p>
          <w:p w14:paraId="794767DA" w14:textId="77777777" w:rsidR="00B43D65" w:rsidRPr="00304A28" w:rsidRDefault="00B43D65">
            <w:pPr>
              <w:suppressAutoHyphens w:val="0"/>
              <w:rPr>
                <w:sz w:val="22"/>
                <w:szCs w:val="22"/>
                <w:lang w:eastAsia="en-US"/>
              </w:rPr>
            </w:pPr>
          </w:p>
          <w:p w14:paraId="43681C3E" w14:textId="77777777" w:rsidR="00B43D65" w:rsidRPr="00304A28" w:rsidRDefault="00B43D65">
            <w:pPr>
              <w:suppressAutoHyphens w:val="0"/>
              <w:rPr>
                <w:sz w:val="22"/>
                <w:szCs w:val="22"/>
                <w:lang w:eastAsia="en-US"/>
              </w:rPr>
            </w:pPr>
          </w:p>
          <w:p w14:paraId="0C104EB8" w14:textId="40E51898" w:rsidR="00B43D65" w:rsidRPr="00304A28" w:rsidRDefault="00B43D65" w:rsidP="000A0ED9">
            <w:pPr>
              <w:suppressAutoHyphens w:val="0"/>
              <w:rPr>
                <w:sz w:val="22"/>
                <w:szCs w:val="22"/>
              </w:rPr>
            </w:pPr>
            <w:r w:rsidRPr="00304A28">
              <w:rPr>
                <w:sz w:val="22"/>
              </w:rPr>
              <w:t xml:space="preserve">Terça-feira, </w:t>
            </w:r>
            <w:r w:rsidR="000A0ED9">
              <w:rPr>
                <w:sz w:val="22"/>
              </w:rPr>
              <w:t>27</w:t>
            </w:r>
            <w:r w:rsidRPr="00304A28">
              <w:rPr>
                <w:sz w:val="22"/>
              </w:rPr>
              <w:t xml:space="preserve"> de </w:t>
            </w:r>
            <w:r w:rsidR="000A0ED9">
              <w:rPr>
                <w:sz w:val="22"/>
              </w:rPr>
              <w:t>julho</w:t>
            </w:r>
          </w:p>
        </w:tc>
        <w:tc>
          <w:tcPr>
            <w:tcW w:w="2160" w:type="dxa"/>
            <w:tcBorders>
              <w:top w:val="single" w:sz="4" w:space="0" w:color="auto"/>
              <w:left w:val="single" w:sz="4" w:space="0" w:color="auto"/>
              <w:bottom w:val="single" w:sz="4" w:space="0" w:color="auto"/>
              <w:right w:val="single" w:sz="4" w:space="0" w:color="auto"/>
            </w:tcBorders>
            <w:hideMark/>
          </w:tcPr>
          <w:p w14:paraId="68A8944D" w14:textId="77777777" w:rsidR="00B43D65" w:rsidRPr="00304A28" w:rsidRDefault="00B43D65" w:rsidP="00B43D65">
            <w:pPr>
              <w:numPr>
                <w:ilvl w:val="0"/>
                <w:numId w:val="19"/>
              </w:numPr>
              <w:suppressAutoHyphens w:val="0"/>
              <w:ind w:left="246" w:hanging="180"/>
              <w:contextualSpacing/>
              <w:rPr>
                <w:rFonts w:eastAsia="Calibri"/>
                <w:sz w:val="22"/>
                <w:szCs w:val="22"/>
              </w:rPr>
            </w:pPr>
            <w:r w:rsidRPr="00304A28">
              <w:rPr>
                <w:sz w:val="22"/>
              </w:rPr>
              <w:t xml:space="preserve">Departamento de Desenvolvimento Econômico </w:t>
            </w:r>
          </w:p>
          <w:p w14:paraId="264E354D" w14:textId="77777777" w:rsidR="00B43D65" w:rsidRPr="00304A28" w:rsidRDefault="00B43D65" w:rsidP="00B43D65">
            <w:pPr>
              <w:numPr>
                <w:ilvl w:val="0"/>
                <w:numId w:val="19"/>
              </w:numPr>
              <w:suppressAutoHyphens w:val="0"/>
              <w:ind w:left="246" w:hanging="180"/>
              <w:contextualSpacing/>
              <w:rPr>
                <w:rFonts w:eastAsia="Calibri"/>
                <w:sz w:val="22"/>
                <w:szCs w:val="22"/>
              </w:rPr>
            </w:pPr>
            <w:r w:rsidRPr="00304A28">
              <w:rPr>
                <w:sz w:val="22"/>
              </w:rPr>
              <w:t>Departamento de Desenvolvimento Sustentável</w:t>
            </w:r>
          </w:p>
        </w:tc>
      </w:tr>
      <w:tr w:rsidR="00B43D65" w:rsidRPr="00304A28" w14:paraId="633EEDED" w14:textId="77777777" w:rsidTr="000A0ED9">
        <w:tc>
          <w:tcPr>
            <w:tcW w:w="4590" w:type="dxa"/>
            <w:tcBorders>
              <w:top w:val="single" w:sz="4" w:space="0" w:color="auto"/>
              <w:left w:val="single" w:sz="4" w:space="0" w:color="auto"/>
              <w:bottom w:val="single" w:sz="4" w:space="0" w:color="auto"/>
              <w:right w:val="single" w:sz="4" w:space="0" w:color="auto"/>
            </w:tcBorders>
          </w:tcPr>
          <w:p w14:paraId="6A48D381" w14:textId="77777777" w:rsidR="00B43D65" w:rsidRPr="00304A28" w:rsidRDefault="00B43D65">
            <w:pPr>
              <w:shd w:val="clear" w:color="auto" w:fill="FFFFFF"/>
              <w:suppressAutoHyphens w:val="0"/>
              <w:ind w:left="-51" w:right="-18"/>
              <w:rPr>
                <w:bCs/>
                <w:color w:val="000000"/>
                <w:sz w:val="22"/>
                <w:szCs w:val="22"/>
                <w:lang w:eastAsia="en-US"/>
              </w:rPr>
            </w:pPr>
          </w:p>
        </w:tc>
        <w:tc>
          <w:tcPr>
            <w:tcW w:w="9630"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E6E72A" w14:textId="77777777" w:rsidR="00B43D65" w:rsidRPr="00304A28" w:rsidRDefault="00B43D65" w:rsidP="00B43D65">
            <w:pPr>
              <w:numPr>
                <w:ilvl w:val="0"/>
                <w:numId w:val="19"/>
              </w:numPr>
              <w:suppressAutoHyphens w:val="0"/>
              <w:ind w:left="246" w:hanging="180"/>
              <w:contextualSpacing/>
              <w:rPr>
                <w:rFonts w:eastAsia="Calibri"/>
                <w:sz w:val="22"/>
                <w:szCs w:val="22"/>
              </w:rPr>
            </w:pPr>
            <w:r w:rsidRPr="00304A28">
              <w:rPr>
                <w:sz w:val="22"/>
              </w:rPr>
              <w:t>O período de 19 a 30 de julho será reservado para assuntos de procedimento relacionados à Assembleia Geral</w:t>
            </w:r>
          </w:p>
        </w:tc>
      </w:tr>
      <w:tr w:rsidR="00B43D65" w:rsidRPr="00304A28" w14:paraId="2C636AA9" w14:textId="77777777" w:rsidTr="000A0ED9">
        <w:tc>
          <w:tcPr>
            <w:tcW w:w="4590" w:type="dxa"/>
            <w:tcBorders>
              <w:top w:val="single" w:sz="4" w:space="0" w:color="auto"/>
              <w:left w:val="single" w:sz="4" w:space="0" w:color="auto"/>
              <w:bottom w:val="single" w:sz="4" w:space="0" w:color="auto"/>
              <w:right w:val="single" w:sz="4" w:space="0" w:color="auto"/>
            </w:tcBorders>
            <w:hideMark/>
          </w:tcPr>
          <w:p w14:paraId="003A9BBB" w14:textId="14171073" w:rsidR="00B43D65" w:rsidRPr="00304A28" w:rsidRDefault="00732466">
            <w:pPr>
              <w:shd w:val="clear" w:color="auto" w:fill="FFFFFF"/>
              <w:suppressAutoHyphens w:val="0"/>
              <w:ind w:left="-51" w:right="-18"/>
              <w:rPr>
                <w:bCs/>
                <w:color w:val="000000"/>
                <w:sz w:val="22"/>
                <w:szCs w:val="22"/>
              </w:rPr>
            </w:pPr>
            <w:r>
              <w:rPr>
                <w:color w:val="000000"/>
                <w:sz w:val="22"/>
              </w:rPr>
              <w:t xml:space="preserve">CAPÍTULO </w:t>
            </w:r>
            <w:r w:rsidR="00B43D65" w:rsidRPr="00304A28">
              <w:rPr>
                <w:color w:val="000000"/>
                <w:sz w:val="22"/>
              </w:rPr>
              <w:t>VIII.</w:t>
            </w:r>
          </w:p>
          <w:p w14:paraId="6375075C" w14:textId="77777777" w:rsidR="00B43D65" w:rsidRPr="00304A28" w:rsidRDefault="00B43D65">
            <w:pPr>
              <w:shd w:val="clear" w:color="auto" w:fill="FFFFFF"/>
              <w:suppressAutoHyphens w:val="0"/>
              <w:ind w:left="-51" w:right="-18"/>
              <w:rPr>
                <w:bCs/>
                <w:color w:val="000000"/>
                <w:sz w:val="22"/>
                <w:szCs w:val="22"/>
              </w:rPr>
            </w:pPr>
            <w:r w:rsidRPr="00304A28">
              <w:rPr>
                <w:color w:val="000000"/>
                <w:sz w:val="22"/>
              </w:rPr>
              <w:t>CUMPRIMENTO DE OBRIGAÇÕES COMPLEMENTARES NO ÂMBITO DO DIREITO INTERNACIONAL</w:t>
            </w:r>
          </w:p>
        </w:tc>
        <w:tc>
          <w:tcPr>
            <w:tcW w:w="1710" w:type="dxa"/>
            <w:tcBorders>
              <w:top w:val="single" w:sz="4" w:space="0" w:color="auto"/>
              <w:left w:val="single" w:sz="4" w:space="0" w:color="auto"/>
              <w:bottom w:val="single" w:sz="4" w:space="0" w:color="auto"/>
              <w:right w:val="single" w:sz="4" w:space="0" w:color="auto"/>
            </w:tcBorders>
            <w:hideMark/>
          </w:tcPr>
          <w:p w14:paraId="1BA837A2" w14:textId="77777777" w:rsidR="00B43D65" w:rsidRPr="00304A28" w:rsidRDefault="00B43D65">
            <w:pPr>
              <w:suppressAutoHyphens w:val="0"/>
              <w:rPr>
                <w:sz w:val="22"/>
                <w:szCs w:val="22"/>
              </w:rPr>
            </w:pPr>
            <w:r w:rsidRPr="00304A28">
              <w:rPr>
                <w:sz w:val="22"/>
              </w:rPr>
              <w:t>Artigos 28, 29, 30, 31 e 32</w:t>
            </w:r>
          </w:p>
        </w:tc>
        <w:tc>
          <w:tcPr>
            <w:tcW w:w="3060" w:type="dxa"/>
            <w:tcBorders>
              <w:top w:val="single" w:sz="4" w:space="0" w:color="auto"/>
              <w:left w:val="single" w:sz="4" w:space="0" w:color="auto"/>
              <w:bottom w:val="single" w:sz="4" w:space="0" w:color="auto"/>
              <w:right w:val="single" w:sz="4" w:space="0" w:color="auto"/>
            </w:tcBorders>
          </w:tcPr>
          <w:p w14:paraId="6864B36F" w14:textId="5ABD0806" w:rsidR="000A0ED9" w:rsidRPr="00C71EE6" w:rsidRDefault="000A0ED9" w:rsidP="000A0ED9">
            <w:pPr>
              <w:numPr>
                <w:ilvl w:val="0"/>
                <w:numId w:val="19"/>
              </w:numPr>
              <w:suppressAutoHyphens w:val="0"/>
              <w:ind w:left="256" w:hanging="256"/>
              <w:contextualSpacing/>
              <w:rPr>
                <w:rFonts w:eastAsia="Calibri"/>
                <w:sz w:val="22"/>
                <w:szCs w:val="22"/>
              </w:rPr>
            </w:pPr>
            <w:r w:rsidRPr="00304A28">
              <w:rPr>
                <w:sz w:val="22"/>
              </w:rPr>
              <w:t>Terça-feira, 13 de julho</w:t>
            </w:r>
          </w:p>
          <w:p w14:paraId="20E9B06A" w14:textId="4E3611B7" w:rsidR="00C71EE6" w:rsidRPr="00C71EE6" w:rsidRDefault="00C71EE6" w:rsidP="007839E9">
            <w:pPr>
              <w:numPr>
                <w:ilvl w:val="0"/>
                <w:numId w:val="19"/>
              </w:numPr>
              <w:suppressAutoHyphens w:val="0"/>
              <w:ind w:left="256" w:hanging="256"/>
              <w:contextualSpacing/>
              <w:rPr>
                <w:rFonts w:eastAsia="Calibri"/>
                <w:sz w:val="22"/>
                <w:szCs w:val="22"/>
              </w:rPr>
            </w:pPr>
            <w:r w:rsidRPr="00C71EE6">
              <w:rPr>
                <w:sz w:val="22"/>
              </w:rPr>
              <w:t>Quarta-feira, 21 de julho</w:t>
            </w:r>
          </w:p>
          <w:p w14:paraId="7A448BB4" w14:textId="77777777" w:rsidR="000A0ED9" w:rsidRPr="00304A28" w:rsidRDefault="000A0ED9" w:rsidP="000A0ED9">
            <w:pPr>
              <w:numPr>
                <w:ilvl w:val="0"/>
                <w:numId w:val="19"/>
              </w:numPr>
              <w:suppressAutoHyphens w:val="0"/>
              <w:ind w:left="256" w:hanging="256"/>
              <w:contextualSpacing/>
              <w:rPr>
                <w:rFonts w:eastAsia="Calibri"/>
                <w:sz w:val="22"/>
                <w:szCs w:val="22"/>
              </w:rPr>
            </w:pPr>
            <w:r w:rsidRPr="00304A28">
              <w:rPr>
                <w:sz w:val="22"/>
              </w:rPr>
              <w:t>Terça-feira, 10 de agosto</w:t>
            </w:r>
          </w:p>
          <w:p w14:paraId="41222F2F" w14:textId="631DC66D" w:rsidR="00B43D65" w:rsidRPr="00304A28" w:rsidRDefault="000A0ED9" w:rsidP="00C71EE6">
            <w:pPr>
              <w:numPr>
                <w:ilvl w:val="0"/>
                <w:numId w:val="19"/>
              </w:numPr>
              <w:suppressAutoHyphens w:val="0"/>
              <w:ind w:left="256" w:hanging="256"/>
              <w:contextualSpacing/>
              <w:rPr>
                <w:rFonts w:eastAsia="Calibri"/>
                <w:sz w:val="22"/>
                <w:szCs w:val="22"/>
                <w:lang w:eastAsia="en-US"/>
              </w:rPr>
            </w:pPr>
            <w:r w:rsidRPr="00C71EE6">
              <w:rPr>
                <w:sz w:val="22"/>
              </w:rPr>
              <w:t>Terça-feira, 17 de agosto</w:t>
            </w:r>
          </w:p>
        </w:tc>
        <w:tc>
          <w:tcPr>
            <w:tcW w:w="2700" w:type="dxa"/>
            <w:tcBorders>
              <w:top w:val="single" w:sz="4" w:space="0" w:color="auto"/>
              <w:left w:val="single" w:sz="4" w:space="0" w:color="auto"/>
              <w:bottom w:val="single" w:sz="4" w:space="0" w:color="auto"/>
              <w:right w:val="single" w:sz="4" w:space="0" w:color="auto"/>
            </w:tcBorders>
          </w:tcPr>
          <w:p w14:paraId="1D414A87" w14:textId="77777777" w:rsidR="00B43D65" w:rsidRPr="00304A28" w:rsidRDefault="00B43D65">
            <w:pPr>
              <w:suppressAutoHyphens w:val="0"/>
              <w:rPr>
                <w:sz w:val="22"/>
                <w:szCs w:val="22"/>
                <w:lang w:eastAsia="en-US"/>
              </w:rPr>
            </w:pPr>
          </w:p>
          <w:p w14:paraId="3C9AB2F9" w14:textId="77777777" w:rsidR="00C71EE6" w:rsidRDefault="00C71EE6">
            <w:pPr>
              <w:suppressAutoHyphens w:val="0"/>
              <w:rPr>
                <w:sz w:val="22"/>
              </w:rPr>
            </w:pPr>
          </w:p>
          <w:p w14:paraId="369D3B69" w14:textId="77777777" w:rsidR="00C71EE6" w:rsidRDefault="00C71EE6">
            <w:pPr>
              <w:suppressAutoHyphens w:val="0"/>
              <w:rPr>
                <w:sz w:val="22"/>
              </w:rPr>
            </w:pPr>
          </w:p>
          <w:p w14:paraId="3FD06259" w14:textId="77777777" w:rsidR="00C71EE6" w:rsidRDefault="00C71EE6">
            <w:pPr>
              <w:suppressAutoHyphens w:val="0"/>
              <w:rPr>
                <w:sz w:val="22"/>
              </w:rPr>
            </w:pPr>
          </w:p>
          <w:p w14:paraId="6CD4E3FF" w14:textId="4317EAD8" w:rsidR="00B43D65" w:rsidRPr="00304A28" w:rsidRDefault="00C71EE6">
            <w:pPr>
              <w:suppressAutoHyphens w:val="0"/>
              <w:rPr>
                <w:sz w:val="22"/>
                <w:szCs w:val="22"/>
              </w:rPr>
            </w:pPr>
            <w:r w:rsidRPr="00304A28">
              <w:rPr>
                <w:sz w:val="22"/>
              </w:rPr>
              <w:t>Terça-feira, 30 de</w:t>
            </w:r>
            <w:r>
              <w:rPr>
                <w:sz w:val="22"/>
              </w:rPr>
              <w:t xml:space="preserve"> agosto</w:t>
            </w:r>
          </w:p>
        </w:tc>
        <w:tc>
          <w:tcPr>
            <w:tcW w:w="2160" w:type="dxa"/>
            <w:tcBorders>
              <w:top w:val="single" w:sz="4" w:space="0" w:color="auto"/>
              <w:left w:val="single" w:sz="4" w:space="0" w:color="auto"/>
              <w:bottom w:val="single" w:sz="4" w:space="0" w:color="auto"/>
              <w:right w:val="single" w:sz="4" w:space="0" w:color="auto"/>
            </w:tcBorders>
            <w:hideMark/>
          </w:tcPr>
          <w:p w14:paraId="3E3BAE5D" w14:textId="77777777" w:rsidR="00B43D65" w:rsidRPr="00304A28" w:rsidRDefault="00B43D65" w:rsidP="00B43D65">
            <w:pPr>
              <w:numPr>
                <w:ilvl w:val="0"/>
                <w:numId w:val="19"/>
              </w:numPr>
              <w:suppressAutoHyphens w:val="0"/>
              <w:ind w:left="336" w:hanging="270"/>
              <w:contextualSpacing/>
              <w:rPr>
                <w:rFonts w:eastAsia="Calibri"/>
                <w:sz w:val="22"/>
                <w:szCs w:val="22"/>
              </w:rPr>
            </w:pPr>
            <w:r w:rsidRPr="00304A28">
              <w:rPr>
                <w:sz w:val="22"/>
              </w:rPr>
              <w:t xml:space="preserve">Departamento de Desenvolvimento Econômico </w:t>
            </w:r>
          </w:p>
          <w:p w14:paraId="129D0206" w14:textId="77777777" w:rsidR="00B43D65" w:rsidRPr="00304A28" w:rsidRDefault="00B43D65" w:rsidP="00B43D65">
            <w:pPr>
              <w:numPr>
                <w:ilvl w:val="0"/>
                <w:numId w:val="19"/>
              </w:numPr>
              <w:suppressAutoHyphens w:val="0"/>
              <w:ind w:left="336" w:hanging="270"/>
              <w:contextualSpacing/>
              <w:rPr>
                <w:rFonts w:eastAsia="Calibri"/>
                <w:sz w:val="22"/>
                <w:szCs w:val="22"/>
              </w:rPr>
            </w:pPr>
            <w:r w:rsidRPr="00304A28">
              <w:rPr>
                <w:sz w:val="22"/>
              </w:rPr>
              <w:t>Secretaria de Assuntos Jurídicos</w:t>
            </w:r>
          </w:p>
        </w:tc>
      </w:tr>
      <w:tr w:rsidR="00B43D65" w:rsidRPr="00304A28" w14:paraId="5B7E6690" w14:textId="77777777" w:rsidTr="000A0ED9">
        <w:tc>
          <w:tcPr>
            <w:tcW w:w="4590" w:type="dxa"/>
            <w:tcBorders>
              <w:top w:val="single" w:sz="4" w:space="0" w:color="auto"/>
              <w:left w:val="single" w:sz="4" w:space="0" w:color="auto"/>
              <w:bottom w:val="single" w:sz="4" w:space="0" w:color="auto"/>
              <w:right w:val="single" w:sz="4" w:space="0" w:color="auto"/>
            </w:tcBorders>
            <w:hideMark/>
          </w:tcPr>
          <w:p w14:paraId="515371A5" w14:textId="77777777" w:rsidR="00B43D65" w:rsidRDefault="00B43D65">
            <w:pPr>
              <w:shd w:val="clear" w:color="auto" w:fill="FFFFFF"/>
              <w:suppressAutoHyphens w:val="0"/>
              <w:ind w:left="-51" w:right="-18"/>
              <w:rPr>
                <w:color w:val="000000"/>
                <w:sz w:val="22"/>
              </w:rPr>
            </w:pPr>
            <w:r w:rsidRPr="00304A28">
              <w:rPr>
                <w:color w:val="000000"/>
                <w:sz w:val="22"/>
              </w:rPr>
              <w:t xml:space="preserve">Projeto de resolução </w:t>
            </w:r>
          </w:p>
          <w:p w14:paraId="7CFF9DFF" w14:textId="333D4A2D" w:rsidR="00C71EE6" w:rsidRPr="00304A28" w:rsidRDefault="00C71EE6">
            <w:pPr>
              <w:shd w:val="clear" w:color="auto" w:fill="FFFFFF"/>
              <w:suppressAutoHyphens w:val="0"/>
              <w:ind w:left="-51" w:right="-18"/>
              <w:rPr>
                <w:bCs/>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55D4036" w14:textId="77777777" w:rsidR="00B43D65" w:rsidRPr="00304A28" w:rsidRDefault="00B43D65">
            <w:pPr>
              <w:suppressAutoHyphens w:val="0"/>
              <w:rPr>
                <w:sz w:val="22"/>
                <w:szCs w:val="22"/>
                <w:lang w:eastAsia="en-US"/>
              </w:rPr>
            </w:pPr>
          </w:p>
        </w:tc>
        <w:tc>
          <w:tcPr>
            <w:tcW w:w="3060" w:type="dxa"/>
            <w:tcBorders>
              <w:top w:val="single" w:sz="4" w:space="0" w:color="auto"/>
              <w:left w:val="single" w:sz="4" w:space="0" w:color="auto"/>
              <w:bottom w:val="single" w:sz="4" w:space="0" w:color="auto"/>
              <w:right w:val="single" w:sz="4" w:space="0" w:color="auto"/>
            </w:tcBorders>
            <w:hideMark/>
          </w:tcPr>
          <w:p w14:paraId="44927299" w14:textId="7D733608" w:rsidR="00C71EE6" w:rsidRPr="00C71EE6" w:rsidRDefault="00C71EE6" w:rsidP="00C71EE6">
            <w:pPr>
              <w:numPr>
                <w:ilvl w:val="0"/>
                <w:numId w:val="19"/>
              </w:numPr>
              <w:suppressAutoHyphens w:val="0"/>
              <w:ind w:left="256" w:hanging="256"/>
              <w:contextualSpacing/>
              <w:rPr>
                <w:rFonts w:eastAsia="Calibri"/>
                <w:sz w:val="22"/>
                <w:szCs w:val="22"/>
              </w:rPr>
            </w:pPr>
            <w:r w:rsidRPr="00C71EE6">
              <w:rPr>
                <w:sz w:val="22"/>
              </w:rPr>
              <w:t>Quarta-feira, 2</w:t>
            </w:r>
            <w:r>
              <w:rPr>
                <w:sz w:val="22"/>
              </w:rPr>
              <w:t>5</w:t>
            </w:r>
            <w:r w:rsidRPr="00C71EE6">
              <w:rPr>
                <w:sz w:val="22"/>
              </w:rPr>
              <w:t xml:space="preserve"> de </w:t>
            </w:r>
            <w:r>
              <w:rPr>
                <w:sz w:val="22"/>
              </w:rPr>
              <w:t>agosto</w:t>
            </w:r>
          </w:p>
          <w:p w14:paraId="36545BC7" w14:textId="1C74C7A5" w:rsidR="00C71EE6" w:rsidRPr="00304A28" w:rsidRDefault="00C71EE6" w:rsidP="00C71EE6">
            <w:pPr>
              <w:numPr>
                <w:ilvl w:val="0"/>
                <w:numId w:val="19"/>
              </w:numPr>
              <w:suppressAutoHyphens w:val="0"/>
              <w:ind w:left="256" w:hanging="256"/>
              <w:contextualSpacing/>
              <w:rPr>
                <w:rFonts w:eastAsia="Calibri"/>
                <w:sz w:val="22"/>
                <w:szCs w:val="22"/>
              </w:rPr>
            </w:pPr>
            <w:r w:rsidRPr="00304A28">
              <w:rPr>
                <w:sz w:val="22"/>
              </w:rPr>
              <w:t xml:space="preserve">Terça-feira, </w:t>
            </w:r>
            <w:r>
              <w:rPr>
                <w:sz w:val="22"/>
              </w:rPr>
              <w:t>1</w:t>
            </w:r>
            <w:r w:rsidRPr="00304A28">
              <w:rPr>
                <w:sz w:val="22"/>
              </w:rPr>
              <w:t xml:space="preserve"> de setembro</w:t>
            </w:r>
          </w:p>
          <w:p w14:paraId="5D51BEBA" w14:textId="3A3CFC10" w:rsidR="00C71EE6" w:rsidRPr="00304A28" w:rsidRDefault="00C71EE6" w:rsidP="00C71EE6">
            <w:pPr>
              <w:numPr>
                <w:ilvl w:val="0"/>
                <w:numId w:val="19"/>
              </w:numPr>
              <w:suppressAutoHyphens w:val="0"/>
              <w:ind w:left="256" w:hanging="256"/>
              <w:contextualSpacing/>
              <w:rPr>
                <w:rFonts w:eastAsia="Calibri"/>
                <w:sz w:val="22"/>
                <w:szCs w:val="22"/>
              </w:rPr>
            </w:pPr>
            <w:r w:rsidRPr="00304A28">
              <w:rPr>
                <w:sz w:val="22"/>
              </w:rPr>
              <w:lastRenderedPageBreak/>
              <w:t xml:space="preserve">Terça-feira, </w:t>
            </w:r>
            <w:r>
              <w:rPr>
                <w:sz w:val="22"/>
              </w:rPr>
              <w:t>7</w:t>
            </w:r>
            <w:r w:rsidRPr="00304A28">
              <w:rPr>
                <w:sz w:val="22"/>
              </w:rPr>
              <w:t xml:space="preserve"> de setembro</w:t>
            </w:r>
          </w:p>
          <w:p w14:paraId="4FF67936" w14:textId="22CBCD9F" w:rsidR="00B43D65" w:rsidRPr="00304A28" w:rsidRDefault="00B43D65" w:rsidP="00C71EE6">
            <w:pPr>
              <w:suppressAutoHyphens w:val="0"/>
              <w:ind w:left="256"/>
              <w:contextualSpacing/>
              <w:rPr>
                <w:rFonts w:eastAsia="Calibr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D94E3AF" w14:textId="77777777" w:rsidR="00B43D65" w:rsidRPr="00304A28" w:rsidRDefault="00B43D65">
            <w:pPr>
              <w:suppressAutoHyphens w:val="0"/>
              <w:rPr>
                <w:sz w:val="22"/>
                <w:szCs w:val="22"/>
                <w:lang w:eastAsia="en-US"/>
              </w:rPr>
            </w:pPr>
          </w:p>
          <w:p w14:paraId="13EF8CF7" w14:textId="77777777" w:rsidR="00B43D65" w:rsidRPr="00304A28" w:rsidRDefault="00B43D65">
            <w:pPr>
              <w:suppressAutoHyphens w:val="0"/>
              <w:rPr>
                <w:sz w:val="22"/>
                <w:szCs w:val="22"/>
                <w:lang w:eastAsia="en-US"/>
              </w:rPr>
            </w:pPr>
          </w:p>
          <w:p w14:paraId="09360870" w14:textId="77777777" w:rsidR="00C71EE6" w:rsidRDefault="00C71EE6" w:rsidP="00C71EE6">
            <w:pPr>
              <w:suppressAutoHyphens w:val="0"/>
              <w:rPr>
                <w:sz w:val="22"/>
              </w:rPr>
            </w:pPr>
          </w:p>
          <w:p w14:paraId="198A686A" w14:textId="77777777" w:rsidR="00B43D65" w:rsidRDefault="00B43D65" w:rsidP="00C71EE6">
            <w:pPr>
              <w:suppressAutoHyphens w:val="0"/>
              <w:rPr>
                <w:sz w:val="22"/>
              </w:rPr>
            </w:pPr>
            <w:r w:rsidRPr="00304A28">
              <w:rPr>
                <w:sz w:val="22"/>
              </w:rPr>
              <w:t xml:space="preserve">Terça-feira, </w:t>
            </w:r>
            <w:r w:rsidR="00C71EE6">
              <w:rPr>
                <w:sz w:val="22"/>
              </w:rPr>
              <w:t xml:space="preserve">28 </w:t>
            </w:r>
            <w:r w:rsidRPr="00304A28">
              <w:rPr>
                <w:sz w:val="22"/>
              </w:rPr>
              <w:t xml:space="preserve">de </w:t>
            </w:r>
            <w:r w:rsidR="00C71EE6">
              <w:rPr>
                <w:sz w:val="22"/>
              </w:rPr>
              <w:t>setembro</w:t>
            </w:r>
          </w:p>
          <w:p w14:paraId="67FF91C8" w14:textId="3944A568" w:rsidR="00C71EE6" w:rsidRPr="00304A28" w:rsidRDefault="00C71EE6" w:rsidP="00C71EE6">
            <w:pPr>
              <w:suppressAutoHyphens w:val="0"/>
              <w:rPr>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2888C62" w14:textId="77777777" w:rsidR="00B43D65" w:rsidRPr="00304A28" w:rsidRDefault="00B43D65">
            <w:pPr>
              <w:suppressAutoHyphens w:val="0"/>
              <w:rPr>
                <w:sz w:val="22"/>
                <w:szCs w:val="22"/>
                <w:lang w:eastAsia="en-US"/>
              </w:rPr>
            </w:pPr>
          </w:p>
        </w:tc>
      </w:tr>
      <w:tr w:rsidR="00B43D65" w:rsidRPr="00304A28" w14:paraId="29A6D3C1" w14:textId="77777777" w:rsidTr="000A0ED9">
        <w:tc>
          <w:tcPr>
            <w:tcW w:w="4590" w:type="dxa"/>
            <w:tcBorders>
              <w:top w:val="single" w:sz="4" w:space="0" w:color="auto"/>
              <w:left w:val="single" w:sz="4" w:space="0" w:color="auto"/>
              <w:bottom w:val="single" w:sz="4" w:space="0" w:color="auto"/>
              <w:right w:val="single" w:sz="4" w:space="0" w:color="auto"/>
            </w:tcBorders>
            <w:hideMark/>
          </w:tcPr>
          <w:p w14:paraId="1FBC26FE" w14:textId="77777777" w:rsidR="00B43D65" w:rsidRDefault="00B43D65">
            <w:pPr>
              <w:shd w:val="clear" w:color="auto" w:fill="FFFFFF"/>
              <w:suppressAutoHyphens w:val="0"/>
              <w:ind w:left="-51" w:right="-18"/>
              <w:rPr>
                <w:color w:val="000000"/>
                <w:sz w:val="22"/>
              </w:rPr>
            </w:pPr>
            <w:r w:rsidRPr="00304A28">
              <w:rPr>
                <w:color w:val="000000"/>
                <w:sz w:val="22"/>
              </w:rPr>
              <w:t>Revisão integral do projeto de resolução e do projeto de Carta Empresarial Interamericana</w:t>
            </w:r>
          </w:p>
          <w:p w14:paraId="1B318FC9" w14:textId="10802946" w:rsidR="00C71EE6" w:rsidRPr="00304A28" w:rsidRDefault="00C71EE6" w:rsidP="00C71EE6">
            <w:pPr>
              <w:suppressAutoHyphens w:val="0"/>
              <w:ind w:left="256"/>
              <w:contextualSpacing/>
              <w:rPr>
                <w:bCs/>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tcPr>
          <w:p w14:paraId="5765D3F5" w14:textId="77777777" w:rsidR="00B43D65" w:rsidRPr="00304A28" w:rsidRDefault="00B43D65">
            <w:pPr>
              <w:suppressAutoHyphens w:val="0"/>
              <w:rPr>
                <w:sz w:val="22"/>
                <w:szCs w:val="22"/>
                <w:lang w:eastAsia="en-US"/>
              </w:rPr>
            </w:pPr>
          </w:p>
        </w:tc>
        <w:tc>
          <w:tcPr>
            <w:tcW w:w="3060" w:type="dxa"/>
            <w:tcBorders>
              <w:top w:val="single" w:sz="4" w:space="0" w:color="auto"/>
              <w:left w:val="single" w:sz="4" w:space="0" w:color="auto"/>
              <w:bottom w:val="single" w:sz="4" w:space="0" w:color="auto"/>
              <w:right w:val="single" w:sz="4" w:space="0" w:color="auto"/>
            </w:tcBorders>
            <w:hideMark/>
          </w:tcPr>
          <w:p w14:paraId="17431012" w14:textId="31DD7B24" w:rsidR="00C71EE6" w:rsidRPr="00C71EE6" w:rsidRDefault="00B43D65" w:rsidP="00BC3244">
            <w:pPr>
              <w:numPr>
                <w:ilvl w:val="0"/>
                <w:numId w:val="19"/>
              </w:numPr>
              <w:suppressAutoHyphens w:val="0"/>
              <w:ind w:left="256" w:hanging="256"/>
              <w:contextualSpacing/>
              <w:rPr>
                <w:rFonts w:eastAsia="Calibri"/>
                <w:sz w:val="22"/>
                <w:szCs w:val="22"/>
              </w:rPr>
            </w:pPr>
            <w:r w:rsidRPr="00C71EE6">
              <w:rPr>
                <w:sz w:val="22"/>
              </w:rPr>
              <w:t xml:space="preserve">Terça-feira, </w:t>
            </w:r>
            <w:r w:rsidR="00C71EE6">
              <w:rPr>
                <w:sz w:val="22"/>
              </w:rPr>
              <w:t>1</w:t>
            </w:r>
            <w:r w:rsidR="00C71EE6" w:rsidRPr="00C71EE6">
              <w:rPr>
                <w:sz w:val="22"/>
              </w:rPr>
              <w:t>4</w:t>
            </w:r>
            <w:r w:rsidRPr="00C71EE6">
              <w:rPr>
                <w:sz w:val="22"/>
              </w:rPr>
              <w:t xml:space="preserve"> de </w:t>
            </w:r>
            <w:r w:rsidR="00C71EE6" w:rsidRPr="00C71EE6">
              <w:rPr>
                <w:sz w:val="22"/>
              </w:rPr>
              <w:t>setembro</w:t>
            </w:r>
          </w:p>
          <w:p w14:paraId="0F62357D" w14:textId="508367B6" w:rsidR="00B43D65" w:rsidRPr="00C71EE6" w:rsidRDefault="00B43D65" w:rsidP="00BC3244">
            <w:pPr>
              <w:numPr>
                <w:ilvl w:val="0"/>
                <w:numId w:val="19"/>
              </w:numPr>
              <w:suppressAutoHyphens w:val="0"/>
              <w:ind w:left="256" w:hanging="256"/>
              <w:contextualSpacing/>
              <w:rPr>
                <w:rFonts w:eastAsia="Calibri"/>
                <w:sz w:val="22"/>
                <w:szCs w:val="22"/>
              </w:rPr>
            </w:pPr>
            <w:r w:rsidRPr="00C71EE6">
              <w:rPr>
                <w:sz w:val="22"/>
              </w:rPr>
              <w:t xml:space="preserve">Terça-feira, </w:t>
            </w:r>
            <w:r w:rsidR="00C71EE6">
              <w:rPr>
                <w:sz w:val="22"/>
              </w:rPr>
              <w:t>21 de setembro</w:t>
            </w:r>
          </w:p>
          <w:p w14:paraId="45AAC65D" w14:textId="6F2CD489" w:rsidR="00B43D65" w:rsidRPr="00304A28" w:rsidRDefault="00B43D65" w:rsidP="00C71EE6">
            <w:pPr>
              <w:suppressAutoHyphens w:val="0"/>
              <w:contextualSpacing/>
              <w:rPr>
                <w:rFonts w:eastAsia="Calibr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388C257" w14:textId="77777777" w:rsidR="00B43D65" w:rsidRPr="00304A28" w:rsidRDefault="00B43D65">
            <w:pPr>
              <w:suppressAutoHyphens w:val="0"/>
              <w:rPr>
                <w:sz w:val="22"/>
                <w:szCs w:val="22"/>
                <w:lang w:eastAsia="en-US"/>
              </w:rPr>
            </w:pPr>
          </w:p>
          <w:p w14:paraId="7094544D" w14:textId="77777777" w:rsidR="00B43D65" w:rsidRPr="00304A28" w:rsidRDefault="00B43D65">
            <w:pPr>
              <w:suppressAutoHyphens w:val="0"/>
              <w:rPr>
                <w:sz w:val="22"/>
                <w:szCs w:val="22"/>
                <w:lang w:eastAsia="en-US"/>
              </w:rPr>
            </w:pPr>
          </w:p>
          <w:p w14:paraId="0572FFDE" w14:textId="77777777" w:rsidR="00B43D65" w:rsidRPr="00304A28" w:rsidRDefault="00B43D65">
            <w:pPr>
              <w:suppressAutoHyphens w:val="0"/>
              <w:rPr>
                <w:sz w:val="22"/>
                <w:szCs w:val="22"/>
                <w:lang w:eastAsia="en-US"/>
              </w:rPr>
            </w:pPr>
          </w:p>
          <w:p w14:paraId="27CE9EB9" w14:textId="3F07D9A4" w:rsidR="00B43D65" w:rsidRPr="00304A28" w:rsidRDefault="00B43D65" w:rsidP="00C71EE6">
            <w:pPr>
              <w:suppressAutoHyphens w:val="0"/>
              <w:rPr>
                <w:sz w:val="22"/>
                <w:szCs w:val="22"/>
              </w:rPr>
            </w:pPr>
            <w:r w:rsidRPr="00304A28">
              <w:rPr>
                <w:sz w:val="22"/>
              </w:rPr>
              <w:t xml:space="preserve">Terça-feira, </w:t>
            </w:r>
            <w:r w:rsidR="00C71EE6">
              <w:rPr>
                <w:sz w:val="22"/>
              </w:rPr>
              <w:t>28 de setembro</w:t>
            </w:r>
          </w:p>
        </w:tc>
        <w:tc>
          <w:tcPr>
            <w:tcW w:w="2160" w:type="dxa"/>
            <w:tcBorders>
              <w:top w:val="single" w:sz="4" w:space="0" w:color="auto"/>
              <w:left w:val="single" w:sz="4" w:space="0" w:color="auto"/>
              <w:bottom w:val="single" w:sz="4" w:space="0" w:color="auto"/>
              <w:right w:val="single" w:sz="4" w:space="0" w:color="auto"/>
            </w:tcBorders>
          </w:tcPr>
          <w:p w14:paraId="3CABE617" w14:textId="77777777" w:rsidR="00B43D65" w:rsidRPr="00304A28" w:rsidRDefault="00B43D65">
            <w:pPr>
              <w:suppressAutoHyphens w:val="0"/>
              <w:rPr>
                <w:sz w:val="22"/>
                <w:szCs w:val="22"/>
                <w:lang w:eastAsia="en-US"/>
              </w:rPr>
            </w:pPr>
          </w:p>
        </w:tc>
      </w:tr>
      <w:tr w:rsidR="00B43D65" w:rsidRPr="00304A28" w14:paraId="048B0F6F" w14:textId="77777777" w:rsidTr="000A0ED9">
        <w:tc>
          <w:tcPr>
            <w:tcW w:w="4590" w:type="dxa"/>
            <w:tcBorders>
              <w:top w:val="single" w:sz="4" w:space="0" w:color="auto"/>
              <w:left w:val="single" w:sz="4" w:space="0" w:color="auto"/>
              <w:bottom w:val="single" w:sz="4" w:space="0" w:color="auto"/>
              <w:right w:val="single" w:sz="4" w:space="0" w:color="auto"/>
            </w:tcBorders>
          </w:tcPr>
          <w:p w14:paraId="00164CF6" w14:textId="77777777" w:rsidR="00B43D65" w:rsidRPr="00304A28" w:rsidRDefault="00B43D65">
            <w:pPr>
              <w:shd w:val="clear" w:color="auto" w:fill="FFFFFF"/>
              <w:suppressAutoHyphens w:val="0"/>
              <w:ind w:left="-51" w:right="-18"/>
              <w:rPr>
                <w:bCs/>
                <w:color w:val="000000"/>
                <w:sz w:val="22"/>
                <w:szCs w:val="22"/>
                <w:lang w:eastAsia="en-US"/>
              </w:rPr>
            </w:pPr>
          </w:p>
          <w:p w14:paraId="72933588" w14:textId="77777777" w:rsidR="00B43D65" w:rsidRPr="00304A28" w:rsidRDefault="00B43D65">
            <w:pPr>
              <w:shd w:val="clear" w:color="auto" w:fill="FFFFFF"/>
              <w:suppressAutoHyphens w:val="0"/>
              <w:ind w:left="-51" w:right="-18"/>
              <w:rPr>
                <w:bCs/>
                <w:color w:val="000000"/>
                <w:sz w:val="22"/>
                <w:szCs w:val="22"/>
              </w:rPr>
            </w:pPr>
            <w:r w:rsidRPr="00304A28">
              <w:rPr>
                <w:color w:val="000000"/>
                <w:sz w:val="22"/>
              </w:rPr>
              <w:t>Consideração final e aprovação por parte do CIDI</w:t>
            </w:r>
          </w:p>
          <w:p w14:paraId="14799D25" w14:textId="77777777" w:rsidR="00B43D65" w:rsidRPr="00304A28" w:rsidRDefault="00B43D65">
            <w:pPr>
              <w:shd w:val="clear" w:color="auto" w:fill="FFFFFF"/>
              <w:suppressAutoHyphens w:val="0"/>
              <w:ind w:left="-51" w:right="-18"/>
              <w:rPr>
                <w:bCs/>
                <w:color w:val="000000"/>
                <w:sz w:val="22"/>
                <w:szCs w:val="22"/>
                <w:lang w:eastAsia="en-US"/>
              </w:rPr>
            </w:pPr>
          </w:p>
        </w:tc>
        <w:tc>
          <w:tcPr>
            <w:tcW w:w="4770" w:type="dxa"/>
            <w:gridSpan w:val="2"/>
            <w:tcBorders>
              <w:top w:val="single" w:sz="4" w:space="0" w:color="auto"/>
              <w:left w:val="single" w:sz="4" w:space="0" w:color="auto"/>
              <w:bottom w:val="single" w:sz="4" w:space="0" w:color="auto"/>
              <w:right w:val="single" w:sz="4" w:space="0" w:color="auto"/>
            </w:tcBorders>
          </w:tcPr>
          <w:p w14:paraId="188E4393" w14:textId="77777777" w:rsidR="00B43D65" w:rsidRPr="00304A28" w:rsidRDefault="00B43D65">
            <w:pPr>
              <w:suppressAutoHyphens w:val="0"/>
              <w:ind w:left="164"/>
              <w:contextualSpacing/>
              <w:rPr>
                <w:rFonts w:eastAsia="Calibri"/>
                <w:sz w:val="22"/>
                <w:szCs w:val="22"/>
                <w:lang w:eastAsia="en-US"/>
              </w:rPr>
            </w:pPr>
          </w:p>
        </w:tc>
        <w:tc>
          <w:tcPr>
            <w:tcW w:w="4860" w:type="dxa"/>
            <w:gridSpan w:val="2"/>
            <w:tcBorders>
              <w:top w:val="single" w:sz="4" w:space="0" w:color="auto"/>
              <w:left w:val="single" w:sz="4" w:space="0" w:color="auto"/>
              <w:bottom w:val="single" w:sz="4" w:space="0" w:color="auto"/>
              <w:right w:val="single" w:sz="4" w:space="0" w:color="auto"/>
            </w:tcBorders>
          </w:tcPr>
          <w:p w14:paraId="24C31B8C" w14:textId="77777777" w:rsidR="00B43D65" w:rsidRPr="00304A28" w:rsidRDefault="00B43D65">
            <w:pPr>
              <w:suppressAutoHyphens w:val="0"/>
              <w:rPr>
                <w:sz w:val="22"/>
                <w:szCs w:val="22"/>
                <w:lang w:eastAsia="en-US"/>
              </w:rPr>
            </w:pPr>
          </w:p>
          <w:p w14:paraId="6C0485BA" w14:textId="58994F2A" w:rsidR="00B43D65" w:rsidRPr="00304A28" w:rsidRDefault="00B43D65" w:rsidP="00C71EE6">
            <w:pPr>
              <w:suppressAutoHyphens w:val="0"/>
              <w:rPr>
                <w:sz w:val="22"/>
                <w:szCs w:val="22"/>
              </w:rPr>
            </w:pPr>
            <w:r w:rsidRPr="00304A28">
              <w:rPr>
                <w:sz w:val="22"/>
              </w:rPr>
              <w:t xml:space="preserve">Terça-feira, </w:t>
            </w:r>
            <w:r w:rsidR="00C71EE6">
              <w:rPr>
                <w:sz w:val="22"/>
              </w:rPr>
              <w:t>28 de setembro</w:t>
            </w:r>
          </w:p>
        </w:tc>
      </w:tr>
    </w:tbl>
    <w:p w14:paraId="65DBC74D" w14:textId="77777777" w:rsidR="00B43D65" w:rsidRPr="00304A28" w:rsidRDefault="00B43D65" w:rsidP="00B43D65">
      <w:pPr>
        <w:suppressAutoHyphens w:val="0"/>
        <w:rPr>
          <w:sz w:val="22"/>
          <w:szCs w:val="22"/>
          <w:lang w:eastAsia="en-US"/>
        </w:rPr>
      </w:pPr>
    </w:p>
    <w:p w14:paraId="3B79B4BB" w14:textId="77777777" w:rsidR="00B43D65" w:rsidRPr="00304A28" w:rsidRDefault="00B43D65" w:rsidP="00B43D65">
      <w:pPr>
        <w:rPr>
          <w:sz w:val="22"/>
          <w:szCs w:val="22"/>
        </w:rPr>
      </w:pPr>
    </w:p>
    <w:p w14:paraId="2E5B6A91" w14:textId="77777777" w:rsidR="005D2C10" w:rsidRDefault="005D2C10" w:rsidP="00B43D65"/>
    <w:p w14:paraId="2726722C" w14:textId="77777777" w:rsidR="005D2C10" w:rsidRDefault="005D2C10" w:rsidP="00B43D65"/>
    <w:p w14:paraId="432F354D" w14:textId="77777777" w:rsidR="005D2C10" w:rsidRDefault="005D2C10" w:rsidP="00B43D65"/>
    <w:p w14:paraId="2A856FA1" w14:textId="34E609D6" w:rsidR="005D2C10" w:rsidRDefault="005D2C10" w:rsidP="00B43D65"/>
    <w:p w14:paraId="781413F5" w14:textId="2D6884B0" w:rsidR="004D68AF" w:rsidRDefault="004D68AF" w:rsidP="00B43D65"/>
    <w:p w14:paraId="1DB71BCC" w14:textId="29F2C0C4" w:rsidR="004D68AF" w:rsidRDefault="004D68AF" w:rsidP="00B43D65"/>
    <w:p w14:paraId="60D9EB7A" w14:textId="781BFC1C" w:rsidR="004D68AF" w:rsidRDefault="004D68AF" w:rsidP="00B43D65"/>
    <w:p w14:paraId="64A3C7E3" w14:textId="5575561C" w:rsidR="004D68AF" w:rsidRDefault="004D68AF" w:rsidP="00B43D65"/>
    <w:p w14:paraId="11755208" w14:textId="14FEB83B" w:rsidR="004D68AF" w:rsidRDefault="004D68AF" w:rsidP="00B43D65"/>
    <w:p w14:paraId="274F72CE" w14:textId="26F0EAE3" w:rsidR="004D68AF" w:rsidRDefault="004D68AF" w:rsidP="00B43D65"/>
    <w:p w14:paraId="036FD30C" w14:textId="0F20193D" w:rsidR="004D68AF" w:rsidRDefault="004D68AF" w:rsidP="00B43D65"/>
    <w:p w14:paraId="5D74E810" w14:textId="77777777" w:rsidR="004D68AF" w:rsidRDefault="004D68AF" w:rsidP="00B43D65"/>
    <w:p w14:paraId="4CDEF966" w14:textId="08935CD9" w:rsidR="005D2C10" w:rsidRPr="004D68AF" w:rsidRDefault="004D68AF" w:rsidP="00B43D65">
      <w:pPr>
        <w:rPr>
          <w:sz w:val="20"/>
          <w:szCs w:val="20"/>
        </w:rPr>
      </w:pPr>
      <w:r w:rsidRPr="004D68AF">
        <w:rPr>
          <w:sz w:val="20"/>
          <w:szCs w:val="20"/>
        </w:rPr>
        <w:t>CIDRP03072P01</w:t>
      </w:r>
    </w:p>
    <w:p w14:paraId="1E834C26" w14:textId="231F3821" w:rsidR="005A4FA7" w:rsidRPr="005D2C10" w:rsidRDefault="004D68AF" w:rsidP="00B43D65">
      <w:pPr>
        <w:rPr>
          <w:sz w:val="20"/>
          <w:szCs w:val="20"/>
        </w:rPr>
      </w:pPr>
      <w:bookmarkStart w:id="0" w:name="_GoBack"/>
      <w:bookmarkEnd w:id="0"/>
      <w:r>
        <w:rPr>
          <w:noProof/>
          <w:sz w:val="20"/>
          <w:szCs w:val="20"/>
          <w:lang w:val="en-US" w:eastAsia="en-US"/>
        </w:rPr>
        <mc:AlternateContent>
          <mc:Choice Requires="wps">
            <w:drawing>
              <wp:anchor distT="0" distB="0" distL="114300" distR="114300" simplePos="0" relativeHeight="251663360" behindDoc="0" locked="1" layoutInCell="1" allowOverlap="1" wp14:anchorId="7FB9052E" wp14:editId="2FAC1341">
                <wp:simplePos x="0" y="0"/>
                <wp:positionH relativeFrom="column">
                  <wp:posOffset>-91440</wp:posOffset>
                </wp:positionH>
                <wp:positionV relativeFrom="page">
                  <wp:posOffset>9144000</wp:posOffset>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B9B4BC2" w14:textId="4D5D50C2" w:rsidR="004D68AF" w:rsidRPr="004D68AF" w:rsidRDefault="004D68AF">
                            <w:pPr>
                              <w:rPr>
                                <w:sz w:val="18"/>
                              </w:rPr>
                            </w:pPr>
                            <w:r>
                              <w:rPr>
                                <w:sz w:val="18"/>
                              </w:rPr>
                              <w:fldChar w:fldCharType="begin"/>
                            </w:r>
                            <w:r>
                              <w:rPr>
                                <w:sz w:val="18"/>
                              </w:rPr>
                              <w:instrText xml:space="preserve"> FILENAME  \* MERGEFORMAT </w:instrText>
                            </w:r>
                            <w:r>
                              <w:rPr>
                                <w:sz w:val="18"/>
                              </w:rPr>
                              <w:fldChar w:fldCharType="separate"/>
                            </w:r>
                            <w:r>
                              <w:rPr>
                                <w:noProof/>
                                <w:sz w:val="18"/>
                              </w:rPr>
                              <w:t>CIDRP03072P01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B9052E" id="_x0000_t202" coordsize="21600,21600" o:spt="202" path="m,l,21600r21600,l21600,xe">
                <v:stroke joinstyle="miter"/>
                <v:path gradientshapeok="t" o:connecttype="rect"/>
              </v:shapetype>
              <v:shape id="Text Box 2" o:spid="_x0000_s1027"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" fillcolor="black" stroked="f">
                <v:stroke joinstyle="round"/>
                <v:path arrowok="t"/>
                <v:textbox>
                  <w:txbxContent>
                    <w:p w14:paraId="2B9B4BC2" w14:textId="4D5D50C2" w:rsidR="004D68AF" w:rsidRPr="004D68AF" w:rsidRDefault="004D68AF">
                      <w:pPr>
                        <w:rPr>
                          <w:sz w:val="18"/>
                        </w:rPr>
                      </w:pPr>
                      <w:r>
                        <w:rPr>
                          <w:sz w:val="18"/>
                        </w:rPr>
                        <w:fldChar w:fldCharType="begin"/>
                      </w:r>
                      <w:r>
                        <w:rPr>
                          <w:sz w:val="18"/>
                        </w:rPr>
                        <w:instrText xml:space="preserve"> FILENAME  \* MERGEFORMAT </w:instrText>
                      </w:r>
                      <w:r>
                        <w:rPr>
                          <w:sz w:val="18"/>
                        </w:rPr>
                        <w:fldChar w:fldCharType="separate"/>
                      </w:r>
                      <w:r>
                        <w:rPr>
                          <w:noProof/>
                          <w:sz w:val="18"/>
                        </w:rPr>
                        <w:t>CIDRP03072P01</w:t>
                      </w:r>
                      <w:r>
                        <w:rPr>
                          <w:sz w:val="18"/>
                        </w:rPr>
                        <w:fldChar w:fldCharType="end"/>
                      </w:r>
                    </w:p>
                  </w:txbxContent>
                </v:textbox>
                <w10:wrap anchory="page"/>
                <w10:anchorlock/>
              </v:shape>
            </w:pict>
          </mc:Fallback>
        </mc:AlternateContent>
      </w:r>
      <w:r w:rsidR="005D2C10" w:rsidRPr="005D2C10">
        <w:rPr>
          <w:noProof/>
          <w:sz w:val="20"/>
          <w:szCs w:val="20"/>
          <w:lang w:val="en-US" w:eastAsia="en-US"/>
        </w:rPr>
        <mc:AlternateContent>
          <mc:Choice Requires="wps">
            <w:drawing>
              <wp:anchor distT="0" distB="0" distL="114300" distR="114300" simplePos="0" relativeHeight="251662336" behindDoc="0" locked="1" layoutInCell="1" allowOverlap="1" wp14:anchorId="5F100D16" wp14:editId="734E8016">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33FD5A1" w14:textId="3258B889" w:rsidR="005D2C10" w:rsidRPr="005D2C10" w:rsidRDefault="005D2C10">
                            <w:pPr>
                              <w:rPr>
                                <w:sz w:val="18"/>
                              </w:rPr>
                            </w:pPr>
                            <w:r>
                              <w:rPr>
                                <w:sz w:val="18"/>
                              </w:rPr>
                              <w:fldChar w:fldCharType="begin"/>
                            </w:r>
                            <w:r>
                              <w:rPr>
                                <w:sz w:val="18"/>
                              </w:rPr>
                              <w:instrText xml:space="preserve"> FILENAME  \* MERGEFORMAT </w:instrText>
                            </w:r>
                            <w:r>
                              <w:rPr>
                                <w:sz w:val="18"/>
                              </w:rPr>
                              <w:fldChar w:fldCharType="separate"/>
                            </w:r>
                            <w:r>
                              <w:rPr>
                                <w:noProof/>
                                <w:sz w:val="18"/>
                              </w:rPr>
                              <w:t>CIDRP03067P01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100D16" id="Text Box 1" o:spid="_x0000_s1027"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" fillcolor="black" stroked="f">
                <v:stroke joinstyle="round"/>
                <v:path arrowok="t"/>
                <v:textbox>
                  <w:txbxContent>
                    <w:p w14:paraId="333FD5A1" w14:textId="3258B889" w:rsidR="005D2C10" w:rsidRPr="005D2C10" w:rsidRDefault="005D2C10">
                      <w:pPr>
                        <w:rPr>
                          <w:sz w:val="18"/>
                        </w:rPr>
                      </w:pPr>
                      <w:r>
                        <w:rPr>
                          <w:sz w:val="18"/>
                        </w:rPr>
                        <w:fldChar w:fldCharType="begin"/>
                      </w:r>
                      <w:r>
                        <w:rPr>
                          <w:sz w:val="18"/>
                        </w:rPr>
                        <w:instrText xml:space="preserve"> FILENAME  \* MERGEFORMAT </w:instrText>
                      </w:r>
                      <w:r>
                        <w:rPr>
                          <w:sz w:val="18"/>
                        </w:rPr>
                        <w:fldChar w:fldCharType="separate"/>
                      </w:r>
                      <w:r>
                        <w:rPr>
                          <w:noProof/>
                          <w:sz w:val="18"/>
                        </w:rPr>
                        <w:t>CIDRP03067P01</w:t>
                      </w:r>
                      <w:r>
                        <w:rPr>
                          <w:sz w:val="18"/>
                        </w:rPr>
                        <w:fldChar w:fldCharType="end"/>
                      </w:r>
                    </w:p>
                  </w:txbxContent>
                </v:textbox>
                <w10:wrap anchory="page"/>
                <w10:anchorlock/>
              </v:shape>
            </w:pict>
          </mc:Fallback>
        </mc:AlternateContent>
      </w:r>
      <w:r w:rsidR="00304A28" w:rsidRPr="005D2C10">
        <w:rPr>
          <w:noProof/>
          <w:sz w:val="20"/>
          <w:szCs w:val="20"/>
          <w:lang w:val="en-US" w:eastAsia="en-US"/>
        </w:rPr>
        <mc:AlternateContent>
          <mc:Choice Requires="wps">
            <w:drawing>
              <wp:anchor distT="0" distB="0" distL="114300" distR="114300" simplePos="0" relativeHeight="251660288" behindDoc="0" locked="1" layoutInCell="1" allowOverlap="1" wp14:anchorId="00A9BE20" wp14:editId="3C53E540">
                <wp:simplePos x="0" y="0"/>
                <wp:positionH relativeFrom="column">
                  <wp:posOffset>-91440</wp:posOffset>
                </wp:positionH>
                <wp:positionV relativeFrom="page">
                  <wp:posOffset>9144000</wp:posOffset>
                </wp:positionV>
                <wp:extent cx="3383280" cy="2286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27BA07D" w14:textId="2ED0FE10" w:rsidR="00304A28" w:rsidRPr="00304A28" w:rsidRDefault="00304A28">
                            <w:pPr>
                              <w:rPr>
                                <w:sz w:val="18"/>
                              </w:rPr>
                            </w:pPr>
                            <w:r>
                              <w:rPr>
                                <w:sz w:val="18"/>
                              </w:rPr>
                              <w:fldChar w:fldCharType="begin"/>
                            </w:r>
                            <w:r>
                              <w:rPr>
                                <w:sz w:val="18"/>
                              </w:rPr>
                              <w:instrText xml:space="preserve"> FILENAME  \* MERGEFORMAT </w:instrText>
                            </w:r>
                            <w:r>
                              <w:rPr>
                                <w:sz w:val="18"/>
                              </w:rPr>
                              <w:fldChar w:fldCharType="separate"/>
                            </w:r>
                            <w:r>
                              <w:rPr>
                                <w:noProof/>
                                <w:sz w:val="18"/>
                              </w:rPr>
                              <w:t>CIDRP03063P03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9BE20" id="Text Box 9"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" fillcolor="black" stroked="f">
                <v:stroke joinstyle="round"/>
                <v:path arrowok="t"/>
                <v:textbox>
                  <w:txbxContent>
                    <w:p w14:paraId="227BA07D" w14:textId="2ED0FE10" w:rsidR="00304A28" w:rsidRPr="00304A28" w:rsidRDefault="00304A28">
                      <w:pPr>
                        <w:rPr>
                          <w:sz w:val="18"/>
                        </w:rPr>
                      </w:pPr>
                      <w:r>
                        <w:rPr>
                          <w:sz w:val="18"/>
                        </w:rPr>
                        <w:fldChar w:fldCharType="begin"/>
                      </w:r>
                      <w:r>
                        <w:rPr>
                          <w:sz w:val="18"/>
                        </w:rPr>
                        <w:instrText xml:space="preserve"> FILENAME  \* MERGEFORMAT </w:instrText>
                      </w:r>
                      <w:r>
                        <w:rPr>
                          <w:sz w:val="18"/>
                        </w:rPr>
                        <w:fldChar w:fldCharType="separate"/>
                      </w:r>
                      <w:r>
                        <w:rPr>
                          <w:noProof/>
                          <w:sz w:val="18"/>
                        </w:rPr>
                        <w:t>CIDRP03063P03</w:t>
                      </w:r>
                      <w:r>
                        <w:rPr>
                          <w:sz w:val="18"/>
                        </w:rPr>
                        <w:fldChar w:fldCharType="end"/>
                      </w:r>
                    </w:p>
                  </w:txbxContent>
                </v:textbox>
                <w10:wrap anchory="page"/>
                <w10:anchorlock/>
              </v:shape>
            </w:pict>
          </mc:Fallback>
        </mc:AlternateContent>
      </w:r>
    </w:p>
    <w:sectPr w:rsidR="005A4FA7" w:rsidRPr="005D2C10" w:rsidSect="0022600F">
      <w:pgSz w:w="15840" w:h="12240" w:orient="landscape"/>
      <w:pgMar w:top="1800" w:right="1440" w:bottom="180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B2772" w14:textId="77777777" w:rsidR="00AC0EE2" w:rsidRDefault="00AC0EE2" w:rsidP="0022600F">
      <w:r>
        <w:separator/>
      </w:r>
    </w:p>
  </w:endnote>
  <w:endnote w:type="continuationSeparator" w:id="0">
    <w:p w14:paraId="6F8CAA43" w14:textId="77777777" w:rsidR="00AC0EE2" w:rsidRDefault="00AC0EE2" w:rsidP="0022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8C59F" w14:textId="77777777" w:rsidR="00AC0EE2" w:rsidRDefault="00AC0EE2" w:rsidP="0022600F">
      <w:r>
        <w:separator/>
      </w:r>
    </w:p>
  </w:footnote>
  <w:footnote w:type="continuationSeparator" w:id="0">
    <w:p w14:paraId="3930A9CF" w14:textId="77777777" w:rsidR="00AC0EE2" w:rsidRDefault="00AC0EE2" w:rsidP="0022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069250"/>
      <w:docPartObj>
        <w:docPartGallery w:val="Page Numbers (Top of Page)"/>
        <w:docPartUnique/>
      </w:docPartObj>
    </w:sdtPr>
    <w:sdtEndPr>
      <w:rPr>
        <w:noProof/>
      </w:rPr>
    </w:sdtEndPr>
    <w:sdtContent>
      <w:p w14:paraId="2C0C2154" w14:textId="283B384F" w:rsidR="0022600F" w:rsidRDefault="0022600F">
        <w:pPr>
          <w:pStyle w:val="Header"/>
          <w:jc w:val="center"/>
        </w:pPr>
        <w:r>
          <w:fldChar w:fldCharType="begin"/>
        </w:r>
        <w:r>
          <w:instrText xml:space="preserve"> PAGE   \* MERGEFORMAT </w:instrText>
        </w:r>
        <w:r>
          <w:fldChar w:fldCharType="separate"/>
        </w:r>
        <w:r w:rsidR="004D68AF">
          <w:rPr>
            <w:noProof/>
          </w:rPr>
          <w:t>- 5 -</w:t>
        </w:r>
        <w:r>
          <w:rPr>
            <w:noProof/>
          </w:rPr>
          <w:fldChar w:fldCharType="end"/>
        </w:r>
      </w:p>
    </w:sdtContent>
  </w:sdt>
  <w:p w14:paraId="6E508B51" w14:textId="77777777" w:rsidR="0022600F" w:rsidRDefault="00226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70F9"/>
    <w:multiLevelType w:val="hybridMultilevel"/>
    <w:tmpl w:val="D36667C0"/>
    <w:lvl w:ilvl="0" w:tplc="4820837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E1AEB"/>
    <w:multiLevelType w:val="hybridMultilevel"/>
    <w:tmpl w:val="39CA654A"/>
    <w:lvl w:ilvl="0" w:tplc="F55A21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7B0E00"/>
    <w:multiLevelType w:val="hybridMultilevel"/>
    <w:tmpl w:val="8C423BCA"/>
    <w:lvl w:ilvl="0" w:tplc="67722166">
      <w:start w:val="2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5972AC"/>
    <w:multiLevelType w:val="hybridMultilevel"/>
    <w:tmpl w:val="CCE05AEA"/>
    <w:lvl w:ilvl="0" w:tplc="4CFE3092">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E7916"/>
    <w:multiLevelType w:val="hybridMultilevel"/>
    <w:tmpl w:val="549C7454"/>
    <w:lvl w:ilvl="0" w:tplc="6EECE546">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A2EA1"/>
    <w:multiLevelType w:val="hybridMultilevel"/>
    <w:tmpl w:val="61240CBE"/>
    <w:lvl w:ilvl="0" w:tplc="2626C572">
      <w:start w:val="1"/>
      <w:numFmt w:val="lowerLetter"/>
      <w:lvlText w:val="%1."/>
      <w:lvlJc w:val="left"/>
      <w:pPr>
        <w:ind w:left="720" w:hanging="360"/>
      </w:pPr>
      <w:rPr>
        <w:rFonts w:cs="Times New Roman"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AD65DD"/>
    <w:multiLevelType w:val="hybridMultilevel"/>
    <w:tmpl w:val="36C458EE"/>
    <w:lvl w:ilvl="0" w:tplc="6EECE546">
      <w:start w:val="23"/>
      <w:numFmt w:val="bullet"/>
      <w:lvlText w:val="-"/>
      <w:lvlJc w:val="left"/>
      <w:pPr>
        <w:ind w:left="1440" w:hanging="360"/>
      </w:pPr>
      <w:rPr>
        <w:rFonts w:ascii="Calibri" w:eastAsia="Times New Roman" w:hAnsi="Calibri" w:cs="Calibri"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352454BC"/>
    <w:multiLevelType w:val="hybridMultilevel"/>
    <w:tmpl w:val="9A6E0D48"/>
    <w:lvl w:ilvl="0" w:tplc="546C049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058E7"/>
    <w:multiLevelType w:val="hybridMultilevel"/>
    <w:tmpl w:val="2D28B4FA"/>
    <w:lvl w:ilvl="0" w:tplc="176864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594E21"/>
    <w:multiLevelType w:val="hybridMultilevel"/>
    <w:tmpl w:val="AE4074FC"/>
    <w:lvl w:ilvl="0" w:tplc="5C72F896">
      <w:start w:val="1"/>
      <w:numFmt w:val="upperRoman"/>
      <w:lvlText w:val="%1."/>
      <w:lvlJc w:val="left"/>
      <w:pPr>
        <w:ind w:left="2880" w:hanging="720"/>
      </w:pPr>
      <w:rPr>
        <w:rFonts w:hint="default"/>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BA1BA8"/>
    <w:multiLevelType w:val="hybridMultilevel"/>
    <w:tmpl w:val="C90ED220"/>
    <w:lvl w:ilvl="0" w:tplc="93349E7E">
      <w:numFmt w:val="bullet"/>
      <w:lvlText w:val="-"/>
      <w:lvlJc w:val="left"/>
      <w:pPr>
        <w:ind w:left="1080" w:hanging="360"/>
      </w:pPr>
      <w:rPr>
        <w:rFonts w:ascii="Times New Roman" w:eastAsia="Times New Roman" w:hAnsi="Times New Roman" w:cs="Times New Roman" w:hint="default"/>
        <w:vanish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6E6780A"/>
    <w:multiLevelType w:val="hybridMultilevel"/>
    <w:tmpl w:val="3C862E20"/>
    <w:lvl w:ilvl="0" w:tplc="022ED8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D0737"/>
    <w:multiLevelType w:val="hybridMultilevel"/>
    <w:tmpl w:val="404E7BC2"/>
    <w:lvl w:ilvl="0" w:tplc="04090019">
      <w:start w:val="1"/>
      <w:numFmt w:val="lowerLetter"/>
      <w:lvlText w:val="%1."/>
      <w:lvlJc w:val="left"/>
      <w:pPr>
        <w:ind w:left="1420" w:hanging="360"/>
      </w:pPr>
      <w:rPr>
        <w:vanish w:val="0"/>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14" w15:restartNumberingAfterBreak="0">
    <w:nsid w:val="60B540A2"/>
    <w:multiLevelType w:val="hybridMultilevel"/>
    <w:tmpl w:val="20F0F322"/>
    <w:lvl w:ilvl="0" w:tplc="0DB2D06E">
      <w:start w:val="1"/>
      <w:numFmt w:val="lowerRoman"/>
      <w:lvlText w:val="%1."/>
      <w:lvlJc w:val="left"/>
      <w:pPr>
        <w:ind w:left="1440" w:hanging="720"/>
      </w:pPr>
      <w:rPr>
        <w:rFonts w:eastAsia="SimSun" w:hint="default"/>
        <w:vanish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C067FBA"/>
    <w:multiLevelType w:val="hybridMultilevel"/>
    <w:tmpl w:val="5DCE32D8"/>
    <w:lvl w:ilvl="0" w:tplc="7B40C836">
      <w:start w:val="2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C34175D"/>
    <w:multiLevelType w:val="hybridMultilevel"/>
    <w:tmpl w:val="1E96BFF4"/>
    <w:lvl w:ilvl="0" w:tplc="A90EEA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061CF"/>
    <w:multiLevelType w:val="hybridMultilevel"/>
    <w:tmpl w:val="AC4ECA76"/>
    <w:lvl w:ilvl="0" w:tplc="A89C14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EE2A64"/>
    <w:multiLevelType w:val="hybridMultilevel"/>
    <w:tmpl w:val="6D70DBCA"/>
    <w:lvl w:ilvl="0" w:tplc="51547F3A">
      <w:start w:val="2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1"/>
  </w:num>
  <w:num w:numId="4">
    <w:abstractNumId w:val="14"/>
  </w:num>
  <w:num w:numId="5">
    <w:abstractNumId w:val="1"/>
  </w:num>
  <w:num w:numId="6">
    <w:abstractNumId w:val="5"/>
  </w:num>
  <w:num w:numId="7">
    <w:abstractNumId w:val="17"/>
  </w:num>
  <w:num w:numId="8">
    <w:abstractNumId w:val="0"/>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3"/>
  </w:num>
  <w:num w:numId="14">
    <w:abstractNumId w:val="18"/>
  </w:num>
  <w:num w:numId="15">
    <w:abstractNumId w:val="2"/>
  </w:num>
  <w:num w:numId="16">
    <w:abstractNumId w:val="15"/>
  </w:num>
  <w:num w:numId="17">
    <w:abstractNumId w:val="8"/>
  </w:num>
  <w:num w:numId="18">
    <w:abstractNumId w:val="12"/>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F7"/>
    <w:rsid w:val="00014310"/>
    <w:rsid w:val="000441AD"/>
    <w:rsid w:val="000A0ED9"/>
    <w:rsid w:val="000C57F7"/>
    <w:rsid w:val="0022600F"/>
    <w:rsid w:val="00267D86"/>
    <w:rsid w:val="002D7ECD"/>
    <w:rsid w:val="00304A28"/>
    <w:rsid w:val="00391A8F"/>
    <w:rsid w:val="0039543F"/>
    <w:rsid w:val="003D35A8"/>
    <w:rsid w:val="003F2BCB"/>
    <w:rsid w:val="00424235"/>
    <w:rsid w:val="00456305"/>
    <w:rsid w:val="004C688A"/>
    <w:rsid w:val="004D68AF"/>
    <w:rsid w:val="0050419B"/>
    <w:rsid w:val="00516D58"/>
    <w:rsid w:val="005222AA"/>
    <w:rsid w:val="0053220F"/>
    <w:rsid w:val="005338F7"/>
    <w:rsid w:val="005A4FA7"/>
    <w:rsid w:val="005D2C10"/>
    <w:rsid w:val="005F6C94"/>
    <w:rsid w:val="00646AA9"/>
    <w:rsid w:val="006734C2"/>
    <w:rsid w:val="006A5D56"/>
    <w:rsid w:val="006C5AB9"/>
    <w:rsid w:val="00732466"/>
    <w:rsid w:val="00782FE0"/>
    <w:rsid w:val="007B6BC8"/>
    <w:rsid w:val="007E4FD9"/>
    <w:rsid w:val="007F1010"/>
    <w:rsid w:val="00853A6C"/>
    <w:rsid w:val="008A5A38"/>
    <w:rsid w:val="008B3614"/>
    <w:rsid w:val="008D1406"/>
    <w:rsid w:val="00912C2C"/>
    <w:rsid w:val="00A413C0"/>
    <w:rsid w:val="00AA20D9"/>
    <w:rsid w:val="00AA7D96"/>
    <w:rsid w:val="00AC0EE2"/>
    <w:rsid w:val="00B43D65"/>
    <w:rsid w:val="00B701E5"/>
    <w:rsid w:val="00BC49C1"/>
    <w:rsid w:val="00C65CBC"/>
    <w:rsid w:val="00C71EE6"/>
    <w:rsid w:val="00CB5649"/>
    <w:rsid w:val="00CF7671"/>
    <w:rsid w:val="00D95A59"/>
    <w:rsid w:val="00E14785"/>
    <w:rsid w:val="00EA4412"/>
    <w:rsid w:val="00EE3A09"/>
    <w:rsid w:val="00EE5CC6"/>
    <w:rsid w:val="00FA0F71"/>
    <w:rsid w:val="00FB298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8054DD"/>
  <w15:docId w15:val="{BEDC0D77-CA83-498F-A88D-634DC5C9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F7"/>
    <w:pPr>
      <w:suppressAutoHyphens/>
    </w:pPr>
    <w:rPr>
      <w:sz w:val="24"/>
      <w:szCs w:val="24"/>
      <w:lang w:val="pt-B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D9"/>
    <w:pPr>
      <w:ind w:left="720"/>
      <w:contextualSpacing/>
    </w:p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link w:val="NormalWeb"/>
    <w:uiPriority w:val="99"/>
    <w:rsid w:val="006A5D56"/>
    <w:rPr>
      <w:sz w:val="16"/>
      <w:szCs w:val="16"/>
    </w:rPr>
  </w:style>
  <w:style w:type="paragraph" w:styleId="CommentText">
    <w:name w:val="annotation text"/>
    <w:basedOn w:val="Normal"/>
    <w:link w:val="CommentTextChar"/>
    <w:rsid w:val="006A5D56"/>
    <w:rPr>
      <w:sz w:val="20"/>
      <w:szCs w:val="20"/>
    </w:rPr>
  </w:style>
  <w:style w:type="character" w:customStyle="1" w:styleId="CommentTextChar">
    <w:name w:val="Comment Text Char"/>
    <w:basedOn w:val="DefaultParagraphFont"/>
    <w:link w:val="CommentText"/>
    <w:rsid w:val="006A5D56"/>
    <w:rPr>
      <w:lang w:eastAsia="ar-SA"/>
    </w:rPr>
  </w:style>
  <w:style w:type="paragraph" w:styleId="CommentSubject">
    <w:name w:val="annotation subject"/>
    <w:basedOn w:val="CommentText"/>
    <w:next w:val="CommentText"/>
    <w:link w:val="CommentSubjectChar"/>
    <w:rsid w:val="006A5D56"/>
    <w:rPr>
      <w:b/>
      <w:bCs/>
    </w:rPr>
  </w:style>
  <w:style w:type="character" w:customStyle="1" w:styleId="CommentSubjectChar">
    <w:name w:val="Comment Subject Char"/>
    <w:basedOn w:val="CommentTextChar"/>
    <w:link w:val="CommentSubject"/>
    <w:rsid w:val="006A5D56"/>
    <w:rPr>
      <w:b/>
      <w:bCs/>
      <w:lang w:eastAsia="ar-SA"/>
    </w:rPr>
  </w:style>
  <w:style w:type="paragraph" w:styleId="BalloonText">
    <w:name w:val="Balloon Text"/>
    <w:basedOn w:val="Normal"/>
    <w:link w:val="BalloonTextChar"/>
    <w:rsid w:val="006A5D56"/>
    <w:rPr>
      <w:rFonts w:ascii="Segoe UI" w:hAnsi="Segoe UI" w:cs="Segoe UI"/>
      <w:sz w:val="18"/>
      <w:szCs w:val="18"/>
    </w:rPr>
  </w:style>
  <w:style w:type="character" w:customStyle="1" w:styleId="BalloonTextChar">
    <w:name w:val="Balloon Text Char"/>
    <w:basedOn w:val="DefaultParagraphFont"/>
    <w:link w:val="BalloonText"/>
    <w:rsid w:val="006A5D56"/>
    <w:rPr>
      <w:rFonts w:ascii="Segoe UI" w:hAnsi="Segoe UI" w:cs="Segoe UI"/>
      <w:sz w:val="18"/>
      <w:szCs w:val="18"/>
      <w:lang w:eastAsia="ar-SA"/>
    </w:rPr>
  </w:style>
  <w:style w:type="table" w:styleId="TableGrid">
    <w:name w:val="Table Grid"/>
    <w:basedOn w:val="TableNormal"/>
    <w:rsid w:val="005A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Classification">
    <w:name w:val="CP Classification"/>
    <w:basedOn w:val="Normal"/>
    <w:uiPriority w:val="99"/>
    <w:qFormat/>
    <w:rsid w:val="00FA0F71"/>
    <w:pPr>
      <w:tabs>
        <w:tab w:val="center" w:pos="2160"/>
        <w:tab w:val="left" w:pos="7200"/>
      </w:tabs>
      <w:suppressAutoHyphens w:val="0"/>
      <w:ind w:left="7200" w:right="-360"/>
      <w:jc w:val="both"/>
    </w:pPr>
    <w:rPr>
      <w:sz w:val="22"/>
      <w:szCs w:val="20"/>
      <w:lang w:val="pt-PT" w:eastAsia="en-US"/>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FA0F71"/>
    <w:pPr>
      <w:suppressAutoHyphens w:val="0"/>
      <w:spacing w:before="100" w:after="100"/>
    </w:pPr>
    <w:rPr>
      <w:sz w:val="16"/>
      <w:szCs w:val="16"/>
      <w:lang w:eastAsia="en-US"/>
    </w:rPr>
  </w:style>
  <w:style w:type="paragraph" w:styleId="Header">
    <w:name w:val="header"/>
    <w:basedOn w:val="Normal"/>
    <w:link w:val="HeaderChar"/>
    <w:uiPriority w:val="99"/>
    <w:rsid w:val="00912C2C"/>
    <w:pPr>
      <w:tabs>
        <w:tab w:val="center" w:pos="4680"/>
        <w:tab w:val="right" w:pos="9360"/>
      </w:tabs>
    </w:pPr>
  </w:style>
  <w:style w:type="character" w:customStyle="1" w:styleId="HeaderChar">
    <w:name w:val="Header Char"/>
    <w:basedOn w:val="DefaultParagraphFont"/>
    <w:link w:val="Header"/>
    <w:uiPriority w:val="99"/>
    <w:rsid w:val="00912C2C"/>
    <w:rPr>
      <w:sz w:val="24"/>
      <w:szCs w:val="24"/>
      <w:lang w:eastAsia="ar-SA"/>
    </w:rPr>
  </w:style>
  <w:style w:type="paragraph" w:styleId="Footer">
    <w:name w:val="footer"/>
    <w:basedOn w:val="Normal"/>
    <w:link w:val="FooterChar"/>
    <w:rsid w:val="0022600F"/>
    <w:pPr>
      <w:tabs>
        <w:tab w:val="center" w:pos="4680"/>
        <w:tab w:val="right" w:pos="9360"/>
      </w:tabs>
    </w:pPr>
  </w:style>
  <w:style w:type="character" w:customStyle="1" w:styleId="FooterChar">
    <w:name w:val="Footer Char"/>
    <w:basedOn w:val="DefaultParagraphFont"/>
    <w:link w:val="Footer"/>
    <w:rsid w:val="0022600F"/>
    <w:rPr>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5369">
      <w:bodyDiv w:val="1"/>
      <w:marLeft w:val="0"/>
      <w:marRight w:val="0"/>
      <w:marTop w:val="0"/>
      <w:marBottom w:val="0"/>
      <w:divBdr>
        <w:top w:val="none" w:sz="0" w:space="0" w:color="auto"/>
        <w:left w:val="none" w:sz="0" w:space="0" w:color="auto"/>
        <w:bottom w:val="none" w:sz="0" w:space="0" w:color="auto"/>
        <w:right w:val="none" w:sz="0" w:space="0" w:color="auto"/>
      </w:divBdr>
    </w:div>
    <w:div w:id="1135173070">
      <w:bodyDiv w:val="1"/>
      <w:marLeft w:val="0"/>
      <w:marRight w:val="0"/>
      <w:marTop w:val="0"/>
      <w:marBottom w:val="0"/>
      <w:divBdr>
        <w:top w:val="none" w:sz="0" w:space="0" w:color="auto"/>
        <w:left w:val="none" w:sz="0" w:space="0" w:color="auto"/>
        <w:bottom w:val="none" w:sz="0" w:space="0" w:color="auto"/>
        <w:right w:val="none" w:sz="0" w:space="0" w:color="auto"/>
      </w:divBdr>
    </w:div>
    <w:div w:id="18989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7DBE-12A3-4CC0-9591-94567501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2021-01-27T23:07:00Z</dcterms:created>
  <dcterms:modified xsi:type="dcterms:W3CDTF">2021-01-27T23:08:00Z</dcterms:modified>
</cp:coreProperties>
</file>