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2E93" w14:textId="77777777" w:rsidR="00722693" w:rsidRPr="002C1B60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2C1B60">
        <w:rPr>
          <w:sz w:val="22"/>
          <w:szCs w:val="22"/>
          <w:lang w:val="es-ES"/>
        </w:rPr>
        <w:tab/>
      </w:r>
      <w:r w:rsidR="00722693" w:rsidRPr="002C1B60">
        <w:rPr>
          <w:sz w:val="22"/>
          <w:szCs w:val="22"/>
          <w:lang w:val="pt-BR"/>
        </w:rPr>
        <w:t>OEA/Ser.W</w:t>
      </w:r>
    </w:p>
    <w:p w14:paraId="3ADFA40E" w14:textId="7161FB16" w:rsidR="00722693" w:rsidRPr="002C1B60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C1B60">
        <w:rPr>
          <w:sz w:val="22"/>
          <w:szCs w:val="22"/>
          <w:lang w:val="pt-BR"/>
        </w:rPr>
        <w:tab/>
        <w:t>CIDI/</w:t>
      </w:r>
      <w:r w:rsidR="00AD348B">
        <w:rPr>
          <w:sz w:val="22"/>
          <w:szCs w:val="22"/>
          <w:lang w:val="pt-BR"/>
        </w:rPr>
        <w:t>doc.</w:t>
      </w:r>
      <w:r w:rsidR="002F65E3">
        <w:rPr>
          <w:sz w:val="22"/>
          <w:szCs w:val="22"/>
          <w:lang w:val="pt-BR"/>
        </w:rPr>
        <w:t>313</w:t>
      </w:r>
      <w:r w:rsidR="007E6D06" w:rsidRPr="002C1B60">
        <w:rPr>
          <w:sz w:val="22"/>
          <w:szCs w:val="22"/>
          <w:lang w:val="pt-BR"/>
        </w:rPr>
        <w:t>/</w:t>
      </w:r>
      <w:r w:rsidR="00E12CCC" w:rsidRPr="002C1B60">
        <w:rPr>
          <w:sz w:val="22"/>
          <w:szCs w:val="22"/>
          <w:lang w:val="pt-BR"/>
        </w:rPr>
        <w:t>2</w:t>
      </w:r>
      <w:r w:rsidR="000A26E5" w:rsidRPr="002C1B60">
        <w:rPr>
          <w:sz w:val="22"/>
          <w:szCs w:val="22"/>
          <w:lang w:val="pt-BR"/>
        </w:rPr>
        <w:t>1</w:t>
      </w:r>
      <w:r w:rsidR="00C81A83" w:rsidRPr="002C1B60">
        <w:rPr>
          <w:sz w:val="22"/>
          <w:szCs w:val="22"/>
          <w:lang w:val="pt-BR"/>
        </w:rPr>
        <w:t xml:space="preserve"> </w:t>
      </w:r>
    </w:p>
    <w:p w14:paraId="30A58115" w14:textId="46795E4D" w:rsidR="00921E9E" w:rsidRPr="002C1B60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2C1B60">
        <w:rPr>
          <w:sz w:val="22"/>
          <w:szCs w:val="22"/>
          <w:lang w:val="pt-BR"/>
        </w:rPr>
        <w:tab/>
      </w:r>
      <w:r w:rsidR="00AD348B" w:rsidRPr="004471E8">
        <w:rPr>
          <w:sz w:val="22"/>
          <w:szCs w:val="22"/>
          <w:lang w:val="es-US"/>
        </w:rPr>
        <w:t>2</w:t>
      </w:r>
      <w:r w:rsidR="000A26E5" w:rsidRPr="002C1B60">
        <w:rPr>
          <w:sz w:val="22"/>
          <w:szCs w:val="22"/>
          <w:lang w:val="es-ES"/>
        </w:rPr>
        <w:t>1</w:t>
      </w:r>
      <w:r w:rsidR="00981397">
        <w:rPr>
          <w:sz w:val="22"/>
          <w:szCs w:val="22"/>
          <w:lang w:val="es-ES"/>
        </w:rPr>
        <w:t xml:space="preserve"> abril</w:t>
      </w:r>
      <w:r w:rsidR="000A26E5" w:rsidRPr="002C1B60">
        <w:rPr>
          <w:sz w:val="22"/>
          <w:szCs w:val="22"/>
          <w:lang w:val="es-ES"/>
        </w:rPr>
        <w:t xml:space="preserve"> 2021</w:t>
      </w:r>
      <w:r w:rsidR="00921E9E" w:rsidRPr="002C1B60">
        <w:rPr>
          <w:sz w:val="22"/>
          <w:szCs w:val="22"/>
          <w:lang w:val="es-ES"/>
        </w:rPr>
        <w:t xml:space="preserve"> </w:t>
      </w:r>
    </w:p>
    <w:p w14:paraId="5855CDDB" w14:textId="77777777" w:rsidR="00921E9E" w:rsidRPr="002C1B60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2C1B60">
        <w:rPr>
          <w:sz w:val="22"/>
          <w:szCs w:val="22"/>
          <w:lang w:val="es-ES"/>
        </w:rPr>
        <w:tab/>
        <w:t xml:space="preserve">Original: </w:t>
      </w:r>
      <w:r w:rsidR="002F439F" w:rsidRPr="002C1B60">
        <w:rPr>
          <w:sz w:val="22"/>
          <w:szCs w:val="22"/>
          <w:lang w:val="es-ES"/>
        </w:rPr>
        <w:t>español</w:t>
      </w:r>
    </w:p>
    <w:p w14:paraId="6EC7327B" w14:textId="77777777" w:rsidR="00921E9E" w:rsidRPr="002C1B60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6AE89669" w14:textId="77777777" w:rsidR="00722693" w:rsidRPr="002C1B60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77DF328D" w14:textId="77777777" w:rsidR="00AB7175" w:rsidRPr="002C1B60" w:rsidRDefault="00AB7175" w:rsidP="00432281">
      <w:pPr>
        <w:jc w:val="both"/>
        <w:outlineLvl w:val="0"/>
        <w:rPr>
          <w:sz w:val="22"/>
          <w:szCs w:val="22"/>
          <w:lang w:val="es-ES"/>
        </w:rPr>
      </w:pPr>
    </w:p>
    <w:p w14:paraId="48A34787" w14:textId="77777777" w:rsidR="00367B97" w:rsidRPr="002C1B60" w:rsidRDefault="00367B97" w:rsidP="00367B97">
      <w:pPr>
        <w:jc w:val="center"/>
        <w:outlineLvl w:val="0"/>
        <w:rPr>
          <w:sz w:val="22"/>
          <w:szCs w:val="22"/>
          <w:lang w:val="es-US"/>
        </w:rPr>
      </w:pPr>
      <w:r w:rsidRPr="002C1B60">
        <w:rPr>
          <w:sz w:val="22"/>
          <w:szCs w:val="22"/>
          <w:lang w:val="es-US"/>
        </w:rPr>
        <w:t>PROYECTO DE RES</w:t>
      </w:r>
      <w:r w:rsidR="00AD348B">
        <w:rPr>
          <w:sz w:val="22"/>
          <w:szCs w:val="22"/>
          <w:lang w:val="es-US"/>
        </w:rPr>
        <w:t>O</w:t>
      </w:r>
      <w:r w:rsidRPr="002C1B60">
        <w:rPr>
          <w:sz w:val="22"/>
          <w:szCs w:val="22"/>
          <w:lang w:val="es-US"/>
        </w:rPr>
        <w:t>LUCIÓN</w:t>
      </w:r>
    </w:p>
    <w:p w14:paraId="3AFBED12" w14:textId="77777777" w:rsidR="00367B97" w:rsidRPr="002C1B60" w:rsidRDefault="00367B97" w:rsidP="00367B97">
      <w:pPr>
        <w:jc w:val="center"/>
        <w:outlineLvl w:val="0"/>
        <w:rPr>
          <w:sz w:val="22"/>
          <w:szCs w:val="22"/>
          <w:lang w:val="es-US"/>
        </w:rPr>
      </w:pPr>
    </w:p>
    <w:p w14:paraId="4A714E98" w14:textId="77777777" w:rsidR="00981397" w:rsidRDefault="00981397" w:rsidP="00981397">
      <w:pPr>
        <w:jc w:val="center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CONVOCATORIA DEL VI</w:t>
      </w:r>
      <w:r>
        <w:rPr>
          <w:sz w:val="22"/>
          <w:szCs w:val="22"/>
          <w:lang w:val="es-MX"/>
        </w:rPr>
        <w:t>GÉ</w:t>
      </w:r>
      <w:r w:rsidRPr="00BD219F">
        <w:rPr>
          <w:sz w:val="22"/>
          <w:szCs w:val="22"/>
          <w:lang w:val="es-MX"/>
        </w:rPr>
        <w:t>SIMO</w:t>
      </w:r>
      <w:r>
        <w:rPr>
          <w:sz w:val="22"/>
          <w:szCs w:val="22"/>
          <w:lang w:val="es-MX"/>
        </w:rPr>
        <w:t xml:space="preserve"> </w:t>
      </w:r>
      <w:r w:rsidRPr="00BD219F">
        <w:rPr>
          <w:sz w:val="22"/>
          <w:szCs w:val="22"/>
          <w:lang w:val="es-MX"/>
        </w:rPr>
        <w:t>QUINTO CONGRESO INTERAMERICANO DE MINISTROS Y ALTAS AUTORIDADES DE TURISMO</w:t>
      </w:r>
    </w:p>
    <w:p w14:paraId="27BE4EC7" w14:textId="77777777" w:rsidR="00367B97" w:rsidRDefault="00367B97" w:rsidP="00367B97">
      <w:pPr>
        <w:jc w:val="center"/>
        <w:outlineLvl w:val="0"/>
        <w:rPr>
          <w:sz w:val="22"/>
          <w:szCs w:val="22"/>
          <w:lang w:val="es-ES"/>
        </w:rPr>
      </w:pPr>
      <w:bookmarkStart w:id="1" w:name="_Toc231628779"/>
      <w:bookmarkStart w:id="2" w:name="_Toc231844531"/>
      <w:bookmarkStart w:id="3" w:name="_Toc231851814"/>
    </w:p>
    <w:p w14:paraId="4AE0F505" w14:textId="50792E2C" w:rsidR="00AD348B" w:rsidRPr="002C1B60" w:rsidRDefault="00AD348B" w:rsidP="00367B97">
      <w:pPr>
        <w:jc w:val="center"/>
        <w:outlineLvl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(Presentado por la Misión Permanente de</w:t>
      </w:r>
      <w:r w:rsidR="00981397">
        <w:rPr>
          <w:sz w:val="22"/>
          <w:szCs w:val="22"/>
          <w:lang w:val="es-ES"/>
        </w:rPr>
        <w:t>l Paraguay</w:t>
      </w:r>
      <w:r>
        <w:rPr>
          <w:sz w:val="22"/>
          <w:szCs w:val="22"/>
          <w:lang w:val="es-ES"/>
        </w:rPr>
        <w:t>)</w:t>
      </w:r>
    </w:p>
    <w:bookmarkEnd w:id="1"/>
    <w:bookmarkEnd w:id="2"/>
    <w:bookmarkEnd w:id="3"/>
    <w:p w14:paraId="33249AA8" w14:textId="77777777" w:rsidR="00367B97" w:rsidRDefault="00367B97" w:rsidP="00367B97">
      <w:pPr>
        <w:jc w:val="both"/>
        <w:rPr>
          <w:sz w:val="22"/>
          <w:szCs w:val="22"/>
          <w:lang w:val="es-ES"/>
        </w:rPr>
      </w:pPr>
    </w:p>
    <w:p w14:paraId="1E4DF0B5" w14:textId="77777777" w:rsidR="00AD348B" w:rsidRPr="002C1B60" w:rsidRDefault="00AD348B" w:rsidP="00367B97">
      <w:pPr>
        <w:jc w:val="both"/>
        <w:rPr>
          <w:sz w:val="22"/>
          <w:szCs w:val="22"/>
          <w:lang w:val="es-ES"/>
        </w:rPr>
      </w:pPr>
    </w:p>
    <w:p w14:paraId="2F1802C8" w14:textId="77777777" w:rsidR="00367B97" w:rsidRPr="002C1B60" w:rsidRDefault="00367B97" w:rsidP="00367B97">
      <w:pPr>
        <w:ind w:firstLine="720"/>
        <w:jc w:val="both"/>
        <w:rPr>
          <w:sz w:val="22"/>
          <w:szCs w:val="22"/>
          <w:lang w:val="es-ES"/>
        </w:rPr>
      </w:pPr>
      <w:r w:rsidRPr="002C1B60">
        <w:rPr>
          <w:sz w:val="22"/>
          <w:szCs w:val="22"/>
          <w:lang w:val="es-ES"/>
        </w:rPr>
        <w:t>EL CONSEJO INTERAMERICANO PARA EL DESARROLLO INTEGRAL (CIDI),</w:t>
      </w:r>
    </w:p>
    <w:p w14:paraId="472F80E2" w14:textId="77777777" w:rsidR="00367B97" w:rsidRDefault="00367B97" w:rsidP="002C1B60">
      <w:pPr>
        <w:tabs>
          <w:tab w:val="left" w:pos="720"/>
        </w:tabs>
        <w:ind w:left="720"/>
        <w:jc w:val="both"/>
        <w:rPr>
          <w:sz w:val="22"/>
          <w:szCs w:val="22"/>
          <w:lang w:val="es-ES"/>
        </w:rPr>
      </w:pPr>
    </w:p>
    <w:p w14:paraId="047029DC" w14:textId="77777777" w:rsidR="00AD348B" w:rsidRPr="002C1B60" w:rsidRDefault="00AD348B" w:rsidP="002C1B60">
      <w:pPr>
        <w:tabs>
          <w:tab w:val="left" w:pos="720"/>
        </w:tabs>
        <w:ind w:left="720"/>
        <w:jc w:val="both"/>
        <w:rPr>
          <w:sz w:val="22"/>
          <w:szCs w:val="22"/>
          <w:lang w:val="es-ES"/>
        </w:rPr>
      </w:pPr>
    </w:p>
    <w:p w14:paraId="03BACF31" w14:textId="77777777" w:rsidR="00981397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 xml:space="preserve">VISTA la resolución AG/RES. 2939 (XLIX-O/19) “Impulsando Iniciativas Hemisféricas en Materia de Desarrollo Integral”; </w:t>
      </w:r>
    </w:p>
    <w:p w14:paraId="30AB3F2D" w14:textId="77777777" w:rsidR="00981397" w:rsidRPr="00BD219F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</w:p>
    <w:p w14:paraId="34A379EA" w14:textId="6AB8A680" w:rsidR="00981397" w:rsidRPr="00BD219F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VISTA TAMBIÉN la Declaración de Georgetown de 2019, “Conectando a las Américas a través del Desarrollo Sostenible” (CIDI/TUR-XXIV/DEC.1/18)</w:t>
      </w:r>
      <w:r>
        <w:rPr>
          <w:sz w:val="22"/>
          <w:szCs w:val="22"/>
          <w:lang w:val="es-MX"/>
        </w:rPr>
        <w:t>,</w:t>
      </w:r>
    </w:p>
    <w:p w14:paraId="00AE4677" w14:textId="77777777" w:rsidR="00981397" w:rsidRDefault="00981397" w:rsidP="00981397">
      <w:pPr>
        <w:spacing w:line="360" w:lineRule="auto"/>
        <w:jc w:val="both"/>
        <w:rPr>
          <w:sz w:val="22"/>
          <w:szCs w:val="22"/>
          <w:lang w:val="es-MX"/>
        </w:rPr>
      </w:pPr>
    </w:p>
    <w:p w14:paraId="7E88D44E" w14:textId="162ABD56" w:rsidR="00981397" w:rsidRDefault="00981397" w:rsidP="00981397">
      <w:pPr>
        <w:spacing w:line="360" w:lineRule="auto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CONSIDERANDO:</w:t>
      </w:r>
    </w:p>
    <w:p w14:paraId="6245AD6B" w14:textId="77777777" w:rsidR="00981397" w:rsidRPr="00BD219F" w:rsidRDefault="00981397" w:rsidP="00981397">
      <w:pPr>
        <w:spacing w:line="360" w:lineRule="auto"/>
        <w:jc w:val="both"/>
        <w:rPr>
          <w:sz w:val="22"/>
          <w:szCs w:val="22"/>
          <w:lang w:val="es-MX"/>
        </w:rPr>
      </w:pPr>
    </w:p>
    <w:p w14:paraId="261AD018" w14:textId="77777777" w:rsidR="00981397" w:rsidRDefault="00981397" w:rsidP="00981397">
      <w:pPr>
        <w:spacing w:line="360" w:lineRule="auto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ab/>
        <w:t>Que el Congreso Interamericano de Ministros y Altas Autoridades de Turismo es una Conferencia especializada de la Organización de los Estados Americanos;</w:t>
      </w:r>
    </w:p>
    <w:p w14:paraId="6DADE39C" w14:textId="77777777" w:rsidR="00981397" w:rsidRPr="00BD219F" w:rsidRDefault="00981397" w:rsidP="00981397">
      <w:pPr>
        <w:spacing w:line="360" w:lineRule="auto"/>
        <w:jc w:val="both"/>
        <w:rPr>
          <w:sz w:val="22"/>
          <w:szCs w:val="22"/>
          <w:lang w:val="es-MX"/>
        </w:rPr>
      </w:pPr>
    </w:p>
    <w:p w14:paraId="4301CF08" w14:textId="77777777" w:rsidR="00981397" w:rsidRDefault="00981397" w:rsidP="00981397">
      <w:pPr>
        <w:spacing w:line="360" w:lineRule="auto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ab/>
        <w:t>Que la pandemia del COVID-19 ha representado enormes desafíos para nuestras economías, especialmente afectando a la actividad turística, con el consecuente aumento del desempleo, la pobreza y la desigualdad en la región; y que los Ministerios y Altas Autoridades de Turismo tienen una enorme responsabilidad en enfrentar estos desafíos y contribuir a la reactivación del turismo;</w:t>
      </w:r>
    </w:p>
    <w:p w14:paraId="37704D62" w14:textId="77777777" w:rsidR="00981397" w:rsidRPr="00BD219F" w:rsidRDefault="00981397" w:rsidP="00981397">
      <w:pPr>
        <w:spacing w:line="360" w:lineRule="auto"/>
        <w:jc w:val="both"/>
        <w:rPr>
          <w:sz w:val="22"/>
          <w:szCs w:val="22"/>
          <w:lang w:val="es-MX"/>
        </w:rPr>
      </w:pPr>
    </w:p>
    <w:p w14:paraId="6A557C85" w14:textId="517FD459" w:rsidR="00981397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VISTA ASIMISMO la nota de la Misión Permanente del Paraguay ante la Organización de los Estados Americanos en la que indica la decisión de celebrar el</w:t>
      </w:r>
      <w:r>
        <w:rPr>
          <w:sz w:val="22"/>
          <w:szCs w:val="22"/>
          <w:lang w:val="es-MX"/>
        </w:rPr>
        <w:t xml:space="preserve"> V</w:t>
      </w:r>
      <w:r w:rsidRPr="00BD219F">
        <w:rPr>
          <w:sz w:val="22"/>
          <w:szCs w:val="22"/>
          <w:lang w:val="es-MX"/>
        </w:rPr>
        <w:t>igésimo</w:t>
      </w:r>
      <w:r>
        <w:rPr>
          <w:sz w:val="22"/>
          <w:szCs w:val="22"/>
          <w:lang w:val="es-MX"/>
        </w:rPr>
        <w:t xml:space="preserve"> Q</w:t>
      </w:r>
      <w:r w:rsidRPr="00BD219F">
        <w:rPr>
          <w:sz w:val="22"/>
          <w:szCs w:val="22"/>
          <w:lang w:val="es-MX"/>
        </w:rPr>
        <w:t xml:space="preserve">uinto Congreso Interamericano de Ministros y Altas Autoridades de Turismo de forma virtual, el 6 de octubre de 2021 (CIDI/INF.419/21); y </w:t>
      </w:r>
    </w:p>
    <w:p w14:paraId="6C96E4F0" w14:textId="77777777" w:rsidR="00981397" w:rsidRPr="00BD219F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</w:p>
    <w:p w14:paraId="73D9B73B" w14:textId="300232E6" w:rsidR="00981397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lastRenderedPageBreak/>
        <w:t xml:space="preserve">TENIENDO EN CUENTA la resolución del Consejo Permanente “Actualización de costos de conferencias y reuniones financiadas por la OEA” </w:t>
      </w:r>
      <w:r>
        <w:rPr>
          <w:sz w:val="22"/>
          <w:szCs w:val="22"/>
          <w:lang w:val="es-MX"/>
        </w:rPr>
        <w:t>(</w:t>
      </w:r>
      <w:r w:rsidRPr="00BD219F">
        <w:rPr>
          <w:sz w:val="22"/>
          <w:szCs w:val="22"/>
          <w:lang w:val="es-MX"/>
        </w:rPr>
        <w:t xml:space="preserve">CP/RES. 982 (1797/11), </w:t>
      </w:r>
    </w:p>
    <w:p w14:paraId="02574FF1" w14:textId="77777777" w:rsidR="00981397" w:rsidRPr="00BD219F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</w:p>
    <w:p w14:paraId="6AA28D9D" w14:textId="77777777" w:rsidR="00981397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RESUELVE:</w:t>
      </w:r>
    </w:p>
    <w:p w14:paraId="791FC1A9" w14:textId="77777777" w:rsidR="00981397" w:rsidRPr="00BD219F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</w:p>
    <w:p w14:paraId="52556A61" w14:textId="24E91DFE" w:rsidR="00981397" w:rsidRPr="00BD219F" w:rsidRDefault="00981397" w:rsidP="00981397">
      <w:pPr>
        <w:pStyle w:val="ListParagraph0"/>
        <w:numPr>
          <w:ilvl w:val="0"/>
          <w:numId w:val="15"/>
        </w:numPr>
        <w:spacing w:line="360" w:lineRule="auto"/>
        <w:ind w:left="0"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 xml:space="preserve">Convocar el </w:t>
      </w:r>
      <w:r>
        <w:rPr>
          <w:sz w:val="22"/>
          <w:szCs w:val="22"/>
          <w:lang w:val="es-MX"/>
        </w:rPr>
        <w:t>V</w:t>
      </w:r>
      <w:r w:rsidRPr="00BD219F">
        <w:rPr>
          <w:sz w:val="22"/>
          <w:szCs w:val="22"/>
          <w:lang w:val="es-MX"/>
        </w:rPr>
        <w:t>igésimo</w:t>
      </w:r>
      <w:r>
        <w:rPr>
          <w:sz w:val="22"/>
          <w:szCs w:val="22"/>
          <w:lang w:val="es-MX"/>
        </w:rPr>
        <w:t xml:space="preserve"> Q</w:t>
      </w:r>
      <w:r w:rsidRPr="00BD219F">
        <w:rPr>
          <w:sz w:val="22"/>
          <w:szCs w:val="22"/>
          <w:lang w:val="es-MX"/>
        </w:rPr>
        <w:t>uinto Congreso Interamericano de Ministros y Altas Autoridades de Turismo</w:t>
      </w:r>
      <w:r>
        <w:rPr>
          <w:sz w:val="22"/>
          <w:szCs w:val="22"/>
          <w:lang w:val="es-MX"/>
        </w:rPr>
        <w:t xml:space="preserve"> para que se celebre</w:t>
      </w:r>
      <w:r w:rsidRPr="00BD219F">
        <w:rPr>
          <w:sz w:val="22"/>
          <w:szCs w:val="22"/>
          <w:lang w:val="es-MX"/>
        </w:rPr>
        <w:t xml:space="preserve"> el 6 de octubre 2021 </w:t>
      </w:r>
      <w:r>
        <w:rPr>
          <w:sz w:val="22"/>
          <w:szCs w:val="22"/>
          <w:lang w:val="es-MX"/>
        </w:rPr>
        <w:t>de</w:t>
      </w:r>
      <w:r w:rsidRPr="00BD219F">
        <w:rPr>
          <w:sz w:val="22"/>
          <w:szCs w:val="22"/>
          <w:lang w:val="es-MX"/>
        </w:rPr>
        <w:t xml:space="preserve"> forma virtual</w:t>
      </w:r>
      <w:r>
        <w:rPr>
          <w:sz w:val="22"/>
          <w:szCs w:val="22"/>
          <w:lang w:val="es-MX"/>
        </w:rPr>
        <w:t xml:space="preserve"> </w:t>
      </w:r>
      <w:r w:rsidRPr="00BD219F">
        <w:rPr>
          <w:sz w:val="22"/>
          <w:szCs w:val="22"/>
          <w:lang w:val="es-MX"/>
        </w:rPr>
        <w:t>y hacer un llamado a los Estados Miembros a</w:t>
      </w:r>
      <w:r>
        <w:rPr>
          <w:sz w:val="22"/>
          <w:szCs w:val="22"/>
          <w:lang w:val="es-MX"/>
        </w:rPr>
        <w:t xml:space="preserve"> </w:t>
      </w:r>
      <w:r w:rsidRPr="00BD219F">
        <w:rPr>
          <w:sz w:val="22"/>
          <w:szCs w:val="22"/>
          <w:lang w:val="es-MX"/>
        </w:rPr>
        <w:t>participar a través de sus máximas autoridades de turismo.</w:t>
      </w:r>
    </w:p>
    <w:p w14:paraId="31DED9FD" w14:textId="77777777" w:rsidR="00981397" w:rsidRPr="00BD219F" w:rsidRDefault="00981397" w:rsidP="00981397">
      <w:pPr>
        <w:pStyle w:val="ListParagraph0"/>
        <w:spacing w:line="360" w:lineRule="auto"/>
        <w:ind w:left="1440"/>
        <w:jc w:val="both"/>
        <w:rPr>
          <w:sz w:val="22"/>
          <w:szCs w:val="22"/>
          <w:lang w:val="es-MX"/>
        </w:rPr>
      </w:pPr>
    </w:p>
    <w:p w14:paraId="4D5D9514" w14:textId="77777777" w:rsidR="00981397" w:rsidRPr="00BD219F" w:rsidRDefault="00981397" w:rsidP="00981397">
      <w:pPr>
        <w:pStyle w:val="ListParagraph0"/>
        <w:numPr>
          <w:ilvl w:val="0"/>
          <w:numId w:val="15"/>
        </w:numPr>
        <w:spacing w:line="360" w:lineRule="auto"/>
        <w:ind w:left="0"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 xml:space="preserve">Solicitar que se asigne la cantidad de U$18.685, de los recursos previstos en el Capítulo 7, Subprograma 74F del programa-presupuesto de la Organización para 2021, de conformidad con los lineamientos establecidos en la resolución CP/RES. 982 (1797/11), para la preparación y celebración del </w:t>
      </w:r>
      <w:r>
        <w:rPr>
          <w:sz w:val="22"/>
          <w:szCs w:val="22"/>
          <w:lang w:val="es-MX"/>
        </w:rPr>
        <w:t>Vigésimo Quinto</w:t>
      </w:r>
      <w:r w:rsidRPr="00BD219F">
        <w:rPr>
          <w:sz w:val="22"/>
          <w:szCs w:val="22"/>
          <w:lang w:val="es-MX"/>
        </w:rPr>
        <w:t xml:space="preserve"> Congreso Interamericano de Ministros y Altas Autoridades de Turismo.</w:t>
      </w:r>
    </w:p>
    <w:p w14:paraId="1A2CF5C3" w14:textId="77777777" w:rsidR="00981397" w:rsidRPr="00BD219F" w:rsidRDefault="00981397" w:rsidP="00981397">
      <w:pPr>
        <w:pStyle w:val="ListParagraph0"/>
        <w:spacing w:line="360" w:lineRule="auto"/>
        <w:rPr>
          <w:sz w:val="22"/>
          <w:szCs w:val="22"/>
          <w:lang w:val="es-MX"/>
        </w:rPr>
      </w:pPr>
    </w:p>
    <w:p w14:paraId="49DCF6FB" w14:textId="77777777" w:rsidR="00981397" w:rsidRPr="00BD219F" w:rsidRDefault="00981397" w:rsidP="00981397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BD219F">
        <w:rPr>
          <w:sz w:val="22"/>
          <w:szCs w:val="22"/>
          <w:lang w:val="es-MX"/>
        </w:rPr>
        <w:t>3.</w:t>
      </w:r>
      <w:r w:rsidRPr="00BD219F">
        <w:rPr>
          <w:sz w:val="22"/>
          <w:szCs w:val="22"/>
          <w:lang w:val="es-MX"/>
        </w:rPr>
        <w:tab/>
        <w:t>Encomendar al Gobierno de</w:t>
      </w:r>
      <w:r>
        <w:rPr>
          <w:sz w:val="22"/>
          <w:szCs w:val="22"/>
          <w:lang w:val="es-MX"/>
        </w:rPr>
        <w:t>l</w:t>
      </w:r>
      <w:r w:rsidRPr="00BD219F">
        <w:rPr>
          <w:sz w:val="22"/>
          <w:szCs w:val="22"/>
          <w:lang w:val="es-MX"/>
        </w:rPr>
        <w:t xml:space="preserve"> Paraguay y a la Secretaría General que, a través de la Secretaría Ejecutiva para el Desarrollo Integral (SEDI), apoyen el trabajo de preparación y organización del </w:t>
      </w:r>
      <w:r>
        <w:rPr>
          <w:sz w:val="22"/>
          <w:szCs w:val="22"/>
          <w:lang w:val="es-MX"/>
        </w:rPr>
        <w:t>Vigésimo Quinto</w:t>
      </w:r>
      <w:r w:rsidRPr="00BD219F">
        <w:rPr>
          <w:sz w:val="22"/>
          <w:szCs w:val="22"/>
          <w:lang w:val="es-MX"/>
        </w:rPr>
        <w:t xml:space="preserve"> Congreso Interamericano de Ministros y Altas Autoridades de Turismo y que informen al Consejo Interamericano para el Desarrollo Integral (CIDI) sobre su proceso preparatorio, así como sobre los resultados de</w:t>
      </w:r>
      <w:r>
        <w:rPr>
          <w:sz w:val="22"/>
          <w:szCs w:val="22"/>
          <w:lang w:val="es-MX"/>
        </w:rPr>
        <w:t xml:space="preserve"> este</w:t>
      </w:r>
      <w:r w:rsidRPr="00BD219F">
        <w:rPr>
          <w:sz w:val="22"/>
          <w:szCs w:val="22"/>
          <w:lang w:val="es-MX"/>
        </w:rPr>
        <w:t>.</w:t>
      </w:r>
    </w:p>
    <w:p w14:paraId="3CFBDD6A" w14:textId="7F32BEBB" w:rsidR="00981397" w:rsidRPr="00BD219F" w:rsidRDefault="00981397" w:rsidP="00981397">
      <w:pPr>
        <w:tabs>
          <w:tab w:val="left" w:pos="1418"/>
        </w:tabs>
        <w:spacing w:line="360" w:lineRule="auto"/>
        <w:jc w:val="both"/>
        <w:rPr>
          <w:rFonts w:eastAsia="Calibri"/>
          <w:caps/>
          <w:sz w:val="22"/>
          <w:szCs w:val="22"/>
          <w:lang w:val="es-ES"/>
        </w:rPr>
      </w:pPr>
    </w:p>
    <w:p w14:paraId="1BF594DD" w14:textId="284ABD42" w:rsidR="000A26E5" w:rsidRPr="002C1B60" w:rsidRDefault="00D50D81" w:rsidP="00981397">
      <w:pPr>
        <w:spacing w:line="360" w:lineRule="auto"/>
        <w:jc w:val="both"/>
        <w:rPr>
          <w:rFonts w:eastAsia="Calibri"/>
          <w:sz w:val="22"/>
          <w:szCs w:val="22"/>
          <w:lang w:val="es-ES"/>
        </w:rPr>
      </w:pPr>
      <w:r>
        <w:rPr>
          <w:rFonts w:eastAsia="Calibr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4B5090" wp14:editId="5C7771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2EBA72" w14:textId="3D665F1C" w:rsidR="00D50D81" w:rsidRPr="00D50D81" w:rsidRDefault="00D50D8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CIDRP03165S01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50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D2EBA72" w14:textId="3D665F1C" w:rsidR="00D50D81" w:rsidRPr="00D50D81" w:rsidRDefault="00D50D8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CIDRP03165S01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6E5" w:rsidRPr="002C1B60" w:rsidSect="00367B97">
      <w:headerReference w:type="default" r:id="rId8"/>
      <w:headerReference w:type="first" r:id="rId9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290D" w14:textId="77777777" w:rsidR="007411D5" w:rsidRDefault="007411D5">
      <w:r>
        <w:separator/>
      </w:r>
    </w:p>
  </w:endnote>
  <w:endnote w:type="continuationSeparator" w:id="0">
    <w:p w14:paraId="1B81F68A" w14:textId="77777777" w:rsidR="007411D5" w:rsidRDefault="007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0047" w14:textId="77777777" w:rsidR="007411D5" w:rsidRDefault="007411D5">
      <w:r>
        <w:separator/>
      </w:r>
    </w:p>
  </w:footnote>
  <w:footnote w:type="continuationSeparator" w:id="0">
    <w:p w14:paraId="47AE9002" w14:textId="77777777" w:rsidR="007411D5" w:rsidRDefault="0074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3C32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2C2">
      <w:rPr>
        <w:noProof/>
      </w:rPr>
      <w:t>- 3 -</w:t>
    </w:r>
    <w:r>
      <w:rPr>
        <w:noProof/>
      </w:rPr>
      <w:fldChar w:fldCharType="end"/>
    </w:r>
  </w:p>
  <w:p w14:paraId="26A43E28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EA81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EA5240" wp14:editId="2A622EA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F5372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6CE13FFC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1860A541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A52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Bawu2S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7F6F5372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6CE13FFC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14:paraId="1860A541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A48880" wp14:editId="2A154316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5D3AE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6EF1FE" wp14:editId="614690D0">
                                <wp:extent cx="1104265" cy="772160"/>
                                <wp:effectExtent l="0" t="0" r="0" b="0"/>
                                <wp:docPr id="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48880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6095D3AE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E6EF1FE" wp14:editId="614690D0">
                          <wp:extent cx="1104265" cy="772160"/>
                          <wp:effectExtent l="0" t="0" r="0" b="0"/>
                          <wp:docPr id="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CBB5965" wp14:editId="0A61263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8" name="Picture 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F0E64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6006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1B60"/>
    <w:rsid w:val="002C6B0D"/>
    <w:rsid w:val="002E2CC7"/>
    <w:rsid w:val="002E609F"/>
    <w:rsid w:val="002F0A27"/>
    <w:rsid w:val="002F439F"/>
    <w:rsid w:val="002F5352"/>
    <w:rsid w:val="002F65E3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471E8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E25F0"/>
    <w:rsid w:val="004F4571"/>
    <w:rsid w:val="004F6805"/>
    <w:rsid w:val="00502854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86F"/>
    <w:rsid w:val="00564C90"/>
    <w:rsid w:val="00564FA3"/>
    <w:rsid w:val="00577517"/>
    <w:rsid w:val="0058420A"/>
    <w:rsid w:val="00592524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11D5"/>
    <w:rsid w:val="00743DD7"/>
    <w:rsid w:val="007443E9"/>
    <w:rsid w:val="0074604B"/>
    <w:rsid w:val="007648E4"/>
    <w:rsid w:val="007703A2"/>
    <w:rsid w:val="00772F05"/>
    <w:rsid w:val="00781BC6"/>
    <w:rsid w:val="00781CB8"/>
    <w:rsid w:val="00781D3F"/>
    <w:rsid w:val="00783480"/>
    <w:rsid w:val="00787435"/>
    <w:rsid w:val="00791916"/>
    <w:rsid w:val="00794A66"/>
    <w:rsid w:val="00794BF4"/>
    <w:rsid w:val="00796149"/>
    <w:rsid w:val="007A02C2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1397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348B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0D81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0736"/>
    <w:rsid w:val="00F5197F"/>
    <w:rsid w:val="00F524DB"/>
    <w:rsid w:val="00F530B2"/>
    <w:rsid w:val="00F53223"/>
    <w:rsid w:val="00F564CF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135C23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C895-F205-403F-BC34-CD88558F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2018-08-24T15:52:00Z</cp:lastPrinted>
  <dcterms:created xsi:type="dcterms:W3CDTF">2021-04-22T13:32:00Z</dcterms:created>
  <dcterms:modified xsi:type="dcterms:W3CDTF">2021-04-22T13:33:00Z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