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C348" w14:textId="549DD9D9" w:rsidR="006016B3" w:rsidRPr="003C64EF" w:rsidRDefault="006016B3" w:rsidP="008A623D">
      <w:pPr>
        <w:tabs>
          <w:tab w:val="left" w:pos="7200"/>
        </w:tabs>
        <w:ind w:right="-1080"/>
        <w:rPr>
          <w:sz w:val="22"/>
          <w:szCs w:val="22"/>
          <w:lang w:val="pt-BR"/>
        </w:rPr>
      </w:pPr>
      <w:r w:rsidRPr="007F7E12">
        <w:rPr>
          <w:sz w:val="22"/>
          <w:szCs w:val="22"/>
          <w:lang w:val="es-ES_tradnl"/>
        </w:rPr>
        <w:tab/>
      </w:r>
      <w:r w:rsidRPr="003C64EF">
        <w:rPr>
          <w:sz w:val="22"/>
          <w:szCs w:val="22"/>
          <w:lang w:val="pt-BR"/>
        </w:rPr>
        <w:t>OEA/</w:t>
      </w:r>
      <w:r w:rsidR="007F7E12" w:rsidRPr="003C64EF">
        <w:rPr>
          <w:sz w:val="22"/>
          <w:szCs w:val="22"/>
          <w:lang w:val="pt-BR"/>
        </w:rPr>
        <w:t>Ser. W</w:t>
      </w:r>
    </w:p>
    <w:p w14:paraId="2C40742E" w14:textId="1821B34C" w:rsidR="006016B3" w:rsidRPr="003C64EF" w:rsidRDefault="006016B3" w:rsidP="008A623D">
      <w:pPr>
        <w:tabs>
          <w:tab w:val="left" w:pos="7200"/>
        </w:tabs>
        <w:ind w:right="-1080"/>
        <w:rPr>
          <w:sz w:val="22"/>
          <w:szCs w:val="22"/>
          <w:lang w:val="pt-BR"/>
        </w:rPr>
      </w:pPr>
      <w:r w:rsidRPr="003C64EF">
        <w:rPr>
          <w:sz w:val="22"/>
          <w:szCs w:val="22"/>
          <w:lang w:val="pt-BR"/>
        </w:rPr>
        <w:tab/>
        <w:t>CIDI/doc.</w:t>
      </w:r>
      <w:r w:rsidR="00862380">
        <w:rPr>
          <w:sz w:val="22"/>
          <w:szCs w:val="22"/>
          <w:lang w:val="pt-BR"/>
        </w:rPr>
        <w:t xml:space="preserve"> 320</w:t>
      </w:r>
      <w:r w:rsidRPr="003C64EF">
        <w:rPr>
          <w:sz w:val="22"/>
          <w:szCs w:val="22"/>
          <w:lang w:val="pt-BR"/>
        </w:rPr>
        <w:t>/</w:t>
      </w:r>
      <w:r w:rsidR="002269B8" w:rsidRPr="003C64EF">
        <w:rPr>
          <w:sz w:val="22"/>
          <w:szCs w:val="22"/>
          <w:lang w:val="pt-BR"/>
        </w:rPr>
        <w:t>21</w:t>
      </w:r>
    </w:p>
    <w:p w14:paraId="3FB5DD15" w14:textId="4C654C88" w:rsidR="006016B3" w:rsidRPr="007F7E12" w:rsidRDefault="006016B3" w:rsidP="008A623D">
      <w:pPr>
        <w:tabs>
          <w:tab w:val="left" w:pos="7200"/>
        </w:tabs>
        <w:ind w:right="-1080"/>
        <w:rPr>
          <w:sz w:val="22"/>
          <w:szCs w:val="22"/>
          <w:lang w:val="es-ES_tradnl"/>
        </w:rPr>
      </w:pPr>
      <w:r w:rsidRPr="003C64EF">
        <w:rPr>
          <w:sz w:val="22"/>
          <w:szCs w:val="22"/>
          <w:lang w:val="pt-BR"/>
        </w:rPr>
        <w:tab/>
      </w:r>
      <w:r w:rsidR="002269B8" w:rsidRPr="007F7E12">
        <w:rPr>
          <w:sz w:val="22"/>
          <w:szCs w:val="22"/>
          <w:lang w:val="es-ES_tradnl"/>
        </w:rPr>
        <w:t>2</w:t>
      </w:r>
      <w:r w:rsidR="003C64EF">
        <w:rPr>
          <w:sz w:val="22"/>
          <w:szCs w:val="22"/>
          <w:lang w:val="es-ES_tradnl"/>
        </w:rPr>
        <w:t>0 agosto</w:t>
      </w:r>
      <w:r w:rsidRPr="007F7E12">
        <w:rPr>
          <w:sz w:val="22"/>
          <w:szCs w:val="22"/>
          <w:lang w:val="es-ES_tradnl"/>
        </w:rPr>
        <w:t xml:space="preserve"> 20</w:t>
      </w:r>
      <w:r w:rsidR="002269B8" w:rsidRPr="007F7E12">
        <w:rPr>
          <w:sz w:val="22"/>
          <w:szCs w:val="22"/>
          <w:lang w:val="es-ES_tradnl"/>
        </w:rPr>
        <w:t>21</w:t>
      </w:r>
    </w:p>
    <w:p w14:paraId="3EEF3656" w14:textId="42AEF219" w:rsidR="006016B3" w:rsidRPr="007F7E12" w:rsidRDefault="006016B3" w:rsidP="008A623D">
      <w:pPr>
        <w:pBdr>
          <w:bottom w:val="single" w:sz="12" w:space="4" w:color="auto"/>
        </w:pBdr>
        <w:tabs>
          <w:tab w:val="left" w:pos="7200"/>
        </w:tabs>
        <w:ind w:right="61"/>
        <w:rPr>
          <w:sz w:val="22"/>
          <w:szCs w:val="22"/>
          <w:lang w:val="es-ES_tradnl"/>
        </w:rPr>
      </w:pPr>
      <w:r w:rsidRPr="007F7E12">
        <w:rPr>
          <w:sz w:val="22"/>
          <w:szCs w:val="22"/>
          <w:lang w:val="es-ES_tradnl"/>
        </w:rPr>
        <w:tab/>
        <w:t xml:space="preserve">Original: </w:t>
      </w:r>
      <w:r w:rsidR="002269B8" w:rsidRPr="007F7E12">
        <w:rPr>
          <w:sz w:val="22"/>
          <w:szCs w:val="22"/>
          <w:lang w:val="es-ES_tradnl"/>
        </w:rPr>
        <w:t>español</w:t>
      </w:r>
    </w:p>
    <w:p w14:paraId="4C8A73EF" w14:textId="77777777" w:rsidR="007A5D86" w:rsidRPr="007F7E12" w:rsidRDefault="007A5D86" w:rsidP="008A623D">
      <w:pPr>
        <w:pBdr>
          <w:bottom w:val="single" w:sz="12" w:space="4" w:color="auto"/>
        </w:pBdr>
        <w:tabs>
          <w:tab w:val="left" w:pos="7200"/>
        </w:tabs>
        <w:ind w:right="61"/>
        <w:rPr>
          <w:sz w:val="22"/>
          <w:szCs w:val="22"/>
          <w:lang w:val="es-ES_tradnl"/>
        </w:rPr>
      </w:pPr>
    </w:p>
    <w:p w14:paraId="132CF18E" w14:textId="1AEBBA8A" w:rsidR="008A623D" w:rsidRDefault="008A623D" w:rsidP="00D7447D">
      <w:pPr>
        <w:tabs>
          <w:tab w:val="left" w:pos="6750"/>
        </w:tabs>
        <w:ind w:right="61"/>
        <w:rPr>
          <w:sz w:val="22"/>
          <w:szCs w:val="22"/>
          <w:lang w:val="es-ES_tradnl"/>
        </w:rPr>
      </w:pPr>
    </w:p>
    <w:p w14:paraId="605FFDCC" w14:textId="77777777" w:rsidR="001130E1" w:rsidRPr="007F7E12" w:rsidRDefault="001130E1" w:rsidP="00D7447D">
      <w:pPr>
        <w:tabs>
          <w:tab w:val="left" w:pos="6750"/>
        </w:tabs>
        <w:ind w:right="61"/>
        <w:rPr>
          <w:sz w:val="22"/>
          <w:szCs w:val="22"/>
          <w:lang w:val="es-ES_tradnl"/>
        </w:rPr>
      </w:pPr>
    </w:p>
    <w:p w14:paraId="3E3B94F3" w14:textId="77777777" w:rsidR="006016B3" w:rsidRPr="007F7E12" w:rsidRDefault="006016B3" w:rsidP="00D7447D">
      <w:pPr>
        <w:jc w:val="center"/>
        <w:rPr>
          <w:sz w:val="22"/>
          <w:szCs w:val="22"/>
          <w:lang w:val="es-ES_tradnl"/>
        </w:rPr>
      </w:pPr>
      <w:r w:rsidRPr="007F7E12">
        <w:rPr>
          <w:sz w:val="22"/>
          <w:szCs w:val="22"/>
          <w:lang w:val="es-ES_tradnl"/>
        </w:rPr>
        <w:t>PROYECTO DE RESOLUCIÓN</w:t>
      </w:r>
    </w:p>
    <w:p w14:paraId="0ECE093E" w14:textId="77777777" w:rsidR="006016B3" w:rsidRPr="007F7E12" w:rsidRDefault="006016B3" w:rsidP="00D7447D">
      <w:pPr>
        <w:rPr>
          <w:sz w:val="22"/>
          <w:szCs w:val="22"/>
          <w:lang w:val="es-ES_tradnl"/>
        </w:rPr>
      </w:pPr>
    </w:p>
    <w:p w14:paraId="0071DD06" w14:textId="77777777" w:rsidR="003C64EF" w:rsidRDefault="003C64EF" w:rsidP="003C64EF">
      <w:pPr>
        <w:jc w:val="center"/>
        <w:rPr>
          <w:sz w:val="22"/>
          <w:szCs w:val="22"/>
          <w:lang w:val="es-CO"/>
        </w:rPr>
      </w:pPr>
      <w:r w:rsidRPr="00935C9E">
        <w:rPr>
          <w:sz w:val="22"/>
          <w:szCs w:val="22"/>
        </w:rPr>
        <w:t xml:space="preserve">CELEBRACIÓN VIRTUAL DE LA </w:t>
      </w:r>
      <w:r w:rsidRPr="00935C9E">
        <w:rPr>
          <w:sz w:val="22"/>
          <w:szCs w:val="22"/>
          <w:lang w:val="es-CO"/>
        </w:rPr>
        <w:t>VIG</w:t>
      </w:r>
      <w:r>
        <w:rPr>
          <w:sz w:val="22"/>
          <w:szCs w:val="22"/>
          <w:lang w:val="es-CO"/>
        </w:rPr>
        <w:t>E</w:t>
      </w:r>
      <w:r w:rsidRPr="00935C9E">
        <w:rPr>
          <w:sz w:val="22"/>
          <w:szCs w:val="22"/>
          <w:lang w:val="es-CO"/>
        </w:rPr>
        <w:t>SIMOPRIMERA</w:t>
      </w:r>
    </w:p>
    <w:p w14:paraId="2B38CD9A" w14:textId="77777777" w:rsidR="003C64EF" w:rsidRPr="00935C9E" w:rsidRDefault="003C64EF" w:rsidP="003C64EF">
      <w:pPr>
        <w:jc w:val="center"/>
        <w:rPr>
          <w:sz w:val="22"/>
          <w:szCs w:val="22"/>
        </w:rPr>
      </w:pPr>
      <w:r w:rsidRPr="00935C9E">
        <w:rPr>
          <w:sz w:val="22"/>
          <w:szCs w:val="22"/>
          <w:lang w:val="es-CO"/>
        </w:rPr>
        <w:t xml:space="preserve">CONFERENCIA INTERAMERICANA DE MINISTROS DE TRABAJO </w:t>
      </w:r>
    </w:p>
    <w:p w14:paraId="3D345D0C" w14:textId="77777777" w:rsidR="003C64EF" w:rsidRPr="00935C9E" w:rsidRDefault="003C64EF" w:rsidP="003C64EF">
      <w:pPr>
        <w:jc w:val="center"/>
        <w:rPr>
          <w:sz w:val="22"/>
          <w:szCs w:val="22"/>
          <w:lang w:val="es-CO"/>
        </w:rPr>
      </w:pPr>
    </w:p>
    <w:p w14:paraId="1CE25B02" w14:textId="1A5E1CC3" w:rsidR="003C64EF" w:rsidRPr="00935C9E" w:rsidRDefault="003C64EF" w:rsidP="003C64EF">
      <w:pPr>
        <w:jc w:val="center"/>
        <w:rPr>
          <w:sz w:val="22"/>
          <w:szCs w:val="22"/>
        </w:rPr>
      </w:pPr>
      <w:r w:rsidRPr="00935C9E">
        <w:rPr>
          <w:sz w:val="22"/>
          <w:szCs w:val="22"/>
        </w:rPr>
        <w:t xml:space="preserve">(Presentada por la Delegación de </w:t>
      </w:r>
      <w:r w:rsidR="00E130A2">
        <w:rPr>
          <w:sz w:val="22"/>
          <w:szCs w:val="22"/>
        </w:rPr>
        <w:t xml:space="preserve">la República </w:t>
      </w:r>
      <w:r w:rsidRPr="00935C9E">
        <w:rPr>
          <w:sz w:val="22"/>
          <w:szCs w:val="22"/>
        </w:rPr>
        <w:t>Argentina)</w:t>
      </w:r>
      <w:bookmarkStart w:id="0" w:name="_Toc231851814"/>
      <w:bookmarkStart w:id="1" w:name="_Toc231844531"/>
      <w:bookmarkStart w:id="2" w:name="_Toc231628779"/>
      <w:bookmarkEnd w:id="0"/>
      <w:bookmarkEnd w:id="1"/>
      <w:bookmarkEnd w:id="2"/>
    </w:p>
    <w:p w14:paraId="32CA1C04" w14:textId="77777777" w:rsidR="003C64EF" w:rsidRPr="00935C9E" w:rsidRDefault="003C64EF" w:rsidP="003C64EF">
      <w:pPr>
        <w:jc w:val="center"/>
        <w:rPr>
          <w:sz w:val="22"/>
          <w:szCs w:val="22"/>
        </w:rPr>
      </w:pPr>
    </w:p>
    <w:p w14:paraId="0EA19973" w14:textId="77777777" w:rsidR="003C64EF" w:rsidRPr="00935C9E" w:rsidRDefault="003C64EF" w:rsidP="003C64EF">
      <w:pPr>
        <w:jc w:val="both"/>
        <w:rPr>
          <w:sz w:val="22"/>
          <w:szCs w:val="22"/>
        </w:rPr>
      </w:pPr>
    </w:p>
    <w:p w14:paraId="68889C01" w14:textId="77777777" w:rsidR="003C64EF" w:rsidRPr="00935C9E" w:rsidRDefault="003C64EF" w:rsidP="003C64EF">
      <w:pPr>
        <w:ind w:firstLine="720"/>
        <w:jc w:val="both"/>
        <w:rPr>
          <w:sz w:val="22"/>
          <w:szCs w:val="22"/>
        </w:rPr>
      </w:pPr>
      <w:r w:rsidRPr="00935C9E">
        <w:rPr>
          <w:sz w:val="22"/>
          <w:szCs w:val="22"/>
        </w:rPr>
        <w:t>EL CONSEJO INTERAMERICANO PARA EL DESARROLLO INTEGRAL (CIDI),</w:t>
      </w:r>
    </w:p>
    <w:p w14:paraId="5BD5BA4A" w14:textId="77777777" w:rsidR="003C64EF" w:rsidRPr="00935C9E" w:rsidRDefault="003C64EF" w:rsidP="003C64EF">
      <w:pPr>
        <w:tabs>
          <w:tab w:val="left" w:pos="1440"/>
        </w:tabs>
        <w:ind w:left="720"/>
        <w:jc w:val="both"/>
        <w:rPr>
          <w:sz w:val="22"/>
          <w:szCs w:val="22"/>
        </w:rPr>
      </w:pPr>
    </w:p>
    <w:p w14:paraId="31588040" w14:textId="77777777" w:rsidR="003C64EF" w:rsidRPr="00935C9E" w:rsidRDefault="003C64EF" w:rsidP="003C64EF">
      <w:pPr>
        <w:spacing w:line="360" w:lineRule="auto"/>
        <w:ind w:firstLine="720"/>
        <w:jc w:val="both"/>
        <w:rPr>
          <w:sz w:val="22"/>
          <w:szCs w:val="22"/>
        </w:rPr>
      </w:pPr>
      <w:r w:rsidRPr="00935C9E">
        <w:rPr>
          <w:sz w:val="22"/>
          <w:szCs w:val="22"/>
          <w:lang w:val="es-US"/>
        </w:rPr>
        <w:t xml:space="preserve">VISTA la resolución CIDI/RES.343 (CIII-O/20) “Convocatoria de la Vigesimoprimera Conferencia Interamericana de </w:t>
      </w:r>
      <w:proofErr w:type="gramStart"/>
      <w:r w:rsidRPr="00935C9E">
        <w:rPr>
          <w:sz w:val="22"/>
          <w:szCs w:val="22"/>
          <w:lang w:val="es-US"/>
        </w:rPr>
        <w:t>Ministros</w:t>
      </w:r>
      <w:proofErr w:type="gramEnd"/>
      <w:r w:rsidRPr="00935C9E">
        <w:rPr>
          <w:sz w:val="22"/>
          <w:szCs w:val="22"/>
          <w:lang w:val="es-US"/>
        </w:rPr>
        <w:t xml:space="preserve"> de Trabajo”, aprobada el 28 de julio de 2020 mediante la cual se aceptó con beneplácito el ofrecimiento del Gobierno de Argentina para realizar la Vigesimoprimera Conferencia Interamericana de Ministros de Trabajo (XXI CIMT) los días 22, 23 y 24 de septiembre de 2021 en Buenos Aires, Argentina, y se convocó dicha conferencia en la fecha y lugar indicado;</w:t>
      </w:r>
    </w:p>
    <w:p w14:paraId="2B3CE926" w14:textId="77777777" w:rsidR="003C64EF" w:rsidRPr="00935C9E" w:rsidRDefault="003C64EF" w:rsidP="003C64EF">
      <w:pPr>
        <w:spacing w:line="360" w:lineRule="auto"/>
        <w:jc w:val="both"/>
        <w:rPr>
          <w:sz w:val="22"/>
          <w:szCs w:val="22"/>
          <w:lang w:val="es-CO"/>
        </w:rPr>
      </w:pPr>
    </w:p>
    <w:p w14:paraId="5AC91EBC" w14:textId="77777777" w:rsidR="003C64EF" w:rsidRPr="00935C9E" w:rsidRDefault="003C64EF" w:rsidP="003C64EF">
      <w:pPr>
        <w:spacing w:line="360" w:lineRule="auto"/>
        <w:jc w:val="both"/>
        <w:rPr>
          <w:sz w:val="22"/>
          <w:szCs w:val="22"/>
        </w:rPr>
      </w:pPr>
      <w:r w:rsidRPr="00935C9E">
        <w:rPr>
          <w:sz w:val="22"/>
          <w:szCs w:val="22"/>
          <w:lang w:val="es-US"/>
        </w:rPr>
        <w:t>CONSIDERANDO:</w:t>
      </w:r>
    </w:p>
    <w:p w14:paraId="70ACFA85" w14:textId="77777777" w:rsidR="003C64EF" w:rsidRPr="00935C9E" w:rsidRDefault="003C64EF" w:rsidP="003C64EF">
      <w:pPr>
        <w:spacing w:line="360" w:lineRule="auto"/>
        <w:jc w:val="both"/>
        <w:rPr>
          <w:sz w:val="22"/>
          <w:szCs w:val="22"/>
          <w:lang w:val="es-US"/>
        </w:rPr>
      </w:pPr>
    </w:p>
    <w:p w14:paraId="3713B38F" w14:textId="77777777" w:rsidR="003C64EF" w:rsidRPr="00935C9E" w:rsidRDefault="003C64EF" w:rsidP="003C64EF">
      <w:pPr>
        <w:spacing w:line="360" w:lineRule="auto"/>
        <w:jc w:val="both"/>
        <w:rPr>
          <w:sz w:val="22"/>
          <w:szCs w:val="22"/>
        </w:rPr>
      </w:pPr>
      <w:r w:rsidRPr="00935C9E">
        <w:rPr>
          <w:sz w:val="22"/>
          <w:szCs w:val="22"/>
          <w:lang w:val="es-US"/>
        </w:rPr>
        <w:tab/>
        <w:t>Q</w:t>
      </w:r>
      <w:r w:rsidRPr="00935C9E">
        <w:rPr>
          <w:color w:val="000000"/>
          <w:sz w:val="22"/>
          <w:szCs w:val="22"/>
          <w:lang w:val="es-US"/>
        </w:rPr>
        <w:t>ue, debido a los acontecimientos de público conocimiento en relación con la pandemia originada por la transmisión del CORONAVIRUS (COVID-19) y que la pandemia del COVID-19 inicia una segunda fase con cepas nuevas con mayor incidencia de transmisibilidad y contagio;</w:t>
      </w:r>
    </w:p>
    <w:p w14:paraId="09DC3684" w14:textId="77777777" w:rsidR="003C64EF" w:rsidRPr="00935C9E" w:rsidRDefault="003C64EF" w:rsidP="003C64EF">
      <w:pPr>
        <w:spacing w:line="360" w:lineRule="auto"/>
        <w:jc w:val="both"/>
        <w:rPr>
          <w:sz w:val="22"/>
          <w:szCs w:val="22"/>
          <w:lang w:val="es-US"/>
        </w:rPr>
      </w:pPr>
    </w:p>
    <w:p w14:paraId="602416F4" w14:textId="77777777" w:rsidR="003C64EF" w:rsidRPr="00935C9E" w:rsidRDefault="003C64EF" w:rsidP="003C64EF">
      <w:pPr>
        <w:spacing w:line="360" w:lineRule="auto"/>
        <w:jc w:val="both"/>
        <w:rPr>
          <w:sz w:val="22"/>
          <w:szCs w:val="22"/>
        </w:rPr>
      </w:pPr>
      <w:r w:rsidRPr="00935C9E">
        <w:rPr>
          <w:color w:val="000000"/>
          <w:sz w:val="22"/>
          <w:szCs w:val="22"/>
          <w:lang w:val="es-US"/>
        </w:rPr>
        <w:tab/>
        <w:t>Que</w:t>
      </w:r>
      <w:r w:rsidRPr="00935C9E">
        <w:rPr>
          <w:sz w:val="22"/>
          <w:szCs w:val="22"/>
          <w:lang w:val="es-US"/>
        </w:rPr>
        <w:t xml:space="preserve"> un factor prioritario tanto para el Gobierno de Argentina como para la CIMT es garantizar la salud de los funcionarios de los Estados Miembros de la Organización de los Estados Americanos (OEA) y cualquier otro asistente a la Conferencia;</w:t>
      </w:r>
    </w:p>
    <w:p w14:paraId="639186E6" w14:textId="77777777" w:rsidR="003C64EF" w:rsidRPr="00935C9E" w:rsidRDefault="003C64EF" w:rsidP="003C64EF">
      <w:pPr>
        <w:spacing w:line="360" w:lineRule="auto"/>
        <w:jc w:val="both"/>
        <w:rPr>
          <w:sz w:val="22"/>
          <w:szCs w:val="22"/>
          <w:lang w:val="es-US"/>
        </w:rPr>
      </w:pPr>
    </w:p>
    <w:p w14:paraId="60F113D9" w14:textId="77777777" w:rsidR="003C64EF" w:rsidRPr="00935C9E" w:rsidRDefault="003C64EF" w:rsidP="003C64EF">
      <w:pPr>
        <w:spacing w:line="360" w:lineRule="auto"/>
        <w:jc w:val="both"/>
        <w:rPr>
          <w:sz w:val="22"/>
          <w:szCs w:val="22"/>
        </w:rPr>
      </w:pPr>
      <w:r w:rsidRPr="00935C9E">
        <w:rPr>
          <w:color w:val="000000"/>
          <w:sz w:val="22"/>
          <w:szCs w:val="22"/>
          <w:lang w:val="es-US"/>
        </w:rPr>
        <w:tab/>
        <w:t xml:space="preserve">Que por la resolución </w:t>
      </w:r>
      <w:r w:rsidRPr="00935C9E">
        <w:rPr>
          <w:sz w:val="22"/>
          <w:szCs w:val="22"/>
          <w:lang w:val="es-US"/>
        </w:rPr>
        <w:t>CIDI/RES.340 (C-O/20), adoptada el 28 de abril de 2020, el CIDI decidió autorizar la celebración de reuniones virtuales para sus órganos subsidiarios mientras se observan las pautas impuestas para contener la pandemia de la COVID-19,</w:t>
      </w:r>
    </w:p>
    <w:p w14:paraId="1B93540F" w14:textId="77777777" w:rsidR="003C64EF" w:rsidRPr="00935C9E" w:rsidRDefault="003C64EF" w:rsidP="003C64EF">
      <w:pPr>
        <w:spacing w:line="360" w:lineRule="auto"/>
        <w:jc w:val="both"/>
        <w:rPr>
          <w:sz w:val="22"/>
          <w:szCs w:val="22"/>
          <w:lang w:val="es-US"/>
        </w:rPr>
      </w:pPr>
    </w:p>
    <w:p w14:paraId="7E0C9052" w14:textId="77777777" w:rsidR="003C64EF" w:rsidRPr="00935C9E" w:rsidRDefault="003C64EF" w:rsidP="003C64EF">
      <w:pPr>
        <w:spacing w:line="360" w:lineRule="auto"/>
        <w:ind w:firstLine="720"/>
        <w:jc w:val="both"/>
        <w:rPr>
          <w:sz w:val="22"/>
          <w:szCs w:val="22"/>
        </w:rPr>
      </w:pPr>
      <w:r w:rsidRPr="00935C9E">
        <w:rPr>
          <w:sz w:val="22"/>
          <w:szCs w:val="22"/>
          <w:lang w:val="es-US"/>
        </w:rPr>
        <w:lastRenderedPageBreak/>
        <w:t>VISTA ASIMISMO</w:t>
      </w:r>
      <w:r w:rsidRPr="00935C9E">
        <w:rPr>
          <w:sz w:val="22"/>
          <w:szCs w:val="22"/>
          <w:lang w:val="es-CO"/>
        </w:rPr>
        <w:t xml:space="preserve"> la nota de la Misión Permanente de Argentina ante la Organización de los Estados Americanos</w:t>
      </w:r>
      <w:r w:rsidRPr="00935C9E">
        <w:rPr>
          <w:sz w:val="22"/>
          <w:szCs w:val="22"/>
          <w:lang w:val="es-US"/>
        </w:rPr>
        <w:t>, mediante la cual remite nota</w:t>
      </w:r>
      <w:r w:rsidRPr="00935C9E">
        <w:rPr>
          <w:sz w:val="22"/>
          <w:szCs w:val="22"/>
          <w:lang w:val="es-CO"/>
        </w:rPr>
        <w:t xml:space="preserve"> del </w:t>
      </w:r>
      <w:proofErr w:type="gramStart"/>
      <w:r w:rsidRPr="00935C9E">
        <w:rPr>
          <w:sz w:val="22"/>
          <w:szCs w:val="22"/>
          <w:lang w:val="es-CO"/>
        </w:rPr>
        <w:t>Ministro</w:t>
      </w:r>
      <w:proofErr w:type="gramEnd"/>
      <w:r w:rsidRPr="00935C9E">
        <w:rPr>
          <w:sz w:val="22"/>
          <w:szCs w:val="22"/>
          <w:lang w:val="es-CO"/>
        </w:rPr>
        <w:t xml:space="preserve"> de Trabajo, Empleo y Seguridad Social de Argentina en la que se indica que, l</w:t>
      </w:r>
      <w:r w:rsidRPr="00935C9E">
        <w:rPr>
          <w:color w:val="000000"/>
          <w:sz w:val="22"/>
          <w:szCs w:val="22"/>
          <w:lang w:val="es-CO"/>
        </w:rPr>
        <w:t>uego de analizar la situación de la pandemia en Argentina y de varias consultas, la XXI CIMT debe realizarse de manera virtual</w:t>
      </w:r>
      <w:r w:rsidRPr="00935C9E">
        <w:rPr>
          <w:sz w:val="22"/>
          <w:szCs w:val="22"/>
          <w:lang w:val="es-CO"/>
        </w:rPr>
        <w:t>,</w:t>
      </w:r>
    </w:p>
    <w:p w14:paraId="4309A7EE" w14:textId="77777777" w:rsidR="003C64EF" w:rsidRPr="00935C9E" w:rsidRDefault="003C64EF" w:rsidP="003C64EF">
      <w:pPr>
        <w:spacing w:line="360" w:lineRule="auto"/>
        <w:jc w:val="both"/>
        <w:rPr>
          <w:sz w:val="22"/>
          <w:szCs w:val="22"/>
          <w:lang w:val="es-US"/>
        </w:rPr>
      </w:pPr>
    </w:p>
    <w:p w14:paraId="647C1EF7" w14:textId="77777777" w:rsidR="003C64EF" w:rsidRPr="00935C9E" w:rsidRDefault="003C64EF" w:rsidP="003C64EF">
      <w:pPr>
        <w:spacing w:line="360" w:lineRule="auto"/>
        <w:jc w:val="both"/>
        <w:rPr>
          <w:sz w:val="22"/>
          <w:szCs w:val="22"/>
        </w:rPr>
      </w:pPr>
      <w:r w:rsidRPr="00935C9E">
        <w:rPr>
          <w:color w:val="000000"/>
          <w:sz w:val="22"/>
          <w:szCs w:val="22"/>
          <w:lang w:val="es-US"/>
        </w:rPr>
        <w:t>RESUELVE:</w:t>
      </w:r>
    </w:p>
    <w:p w14:paraId="08BCCAD7" w14:textId="77777777" w:rsidR="003C64EF" w:rsidRPr="00935C9E" w:rsidRDefault="003C64EF" w:rsidP="003C64EF">
      <w:pPr>
        <w:spacing w:line="360" w:lineRule="auto"/>
        <w:jc w:val="both"/>
        <w:rPr>
          <w:sz w:val="22"/>
          <w:szCs w:val="22"/>
          <w:lang w:val="es-US"/>
        </w:rPr>
      </w:pPr>
    </w:p>
    <w:p w14:paraId="4DBE5D2A" w14:textId="77777777" w:rsidR="003C64EF" w:rsidRPr="00935C9E" w:rsidRDefault="003C64EF" w:rsidP="003C64EF">
      <w:pPr>
        <w:tabs>
          <w:tab w:val="left" w:pos="1440"/>
        </w:tabs>
        <w:spacing w:line="360" w:lineRule="auto"/>
        <w:ind w:firstLine="720"/>
        <w:jc w:val="both"/>
        <w:rPr>
          <w:sz w:val="22"/>
          <w:szCs w:val="22"/>
        </w:rPr>
      </w:pPr>
      <w:r w:rsidRPr="00935C9E">
        <w:rPr>
          <w:color w:val="000000"/>
          <w:sz w:val="22"/>
          <w:szCs w:val="22"/>
          <w:lang w:val="es-US"/>
        </w:rPr>
        <w:t>1.</w:t>
      </w:r>
      <w:r w:rsidRPr="00935C9E">
        <w:rPr>
          <w:color w:val="000000"/>
          <w:sz w:val="22"/>
          <w:szCs w:val="22"/>
          <w:lang w:val="es-US"/>
        </w:rPr>
        <w:tab/>
        <w:t xml:space="preserve">Realizar la Vigesimoprimera Conferencia Interamericana de </w:t>
      </w:r>
      <w:proofErr w:type="gramStart"/>
      <w:r w:rsidRPr="00935C9E">
        <w:rPr>
          <w:color w:val="000000"/>
          <w:sz w:val="22"/>
          <w:szCs w:val="22"/>
          <w:lang w:val="es-US"/>
        </w:rPr>
        <w:t>Ministros</w:t>
      </w:r>
      <w:proofErr w:type="gramEnd"/>
      <w:r w:rsidRPr="00935C9E">
        <w:rPr>
          <w:color w:val="000000"/>
          <w:sz w:val="22"/>
          <w:szCs w:val="22"/>
          <w:lang w:val="es-US"/>
        </w:rPr>
        <w:t xml:space="preserve"> de Trabajo (CIMT) </w:t>
      </w:r>
      <w:r w:rsidRPr="00935C9E">
        <w:rPr>
          <w:sz w:val="22"/>
          <w:szCs w:val="22"/>
          <w:lang w:val="es-US"/>
        </w:rPr>
        <w:t>de manera virtual los días 22, 23 y 24 de septiembre, que abordará los temas laborales más apremiantes en la actual coyuntura bajo el lema “Construyendo un mundo del trabajo más resiliente con desarrollo sostenible, empleo digno e inclusión social”.</w:t>
      </w:r>
    </w:p>
    <w:p w14:paraId="1B0903E7" w14:textId="77777777" w:rsidR="003C64EF" w:rsidRPr="00935C9E" w:rsidRDefault="003C64EF" w:rsidP="003C64EF">
      <w:pPr>
        <w:tabs>
          <w:tab w:val="left" w:pos="1440"/>
        </w:tabs>
        <w:spacing w:line="360" w:lineRule="auto"/>
        <w:ind w:firstLine="720"/>
        <w:jc w:val="both"/>
        <w:rPr>
          <w:sz w:val="22"/>
          <w:szCs w:val="22"/>
          <w:lang w:val="es-US"/>
        </w:rPr>
      </w:pPr>
    </w:p>
    <w:p w14:paraId="43E7811F" w14:textId="77777777" w:rsidR="003C64EF" w:rsidRPr="00935C9E" w:rsidRDefault="003C64EF" w:rsidP="003C64EF">
      <w:pPr>
        <w:tabs>
          <w:tab w:val="left" w:pos="1440"/>
        </w:tabs>
        <w:spacing w:line="360" w:lineRule="auto"/>
        <w:ind w:firstLine="720"/>
        <w:jc w:val="both"/>
        <w:rPr>
          <w:sz w:val="22"/>
          <w:szCs w:val="22"/>
        </w:rPr>
      </w:pPr>
      <w:r w:rsidRPr="00935C9E">
        <w:rPr>
          <w:sz w:val="22"/>
          <w:szCs w:val="22"/>
          <w:lang w:val="es-US"/>
        </w:rPr>
        <w:t>2.</w:t>
      </w:r>
      <w:r w:rsidRPr="00935C9E">
        <w:rPr>
          <w:sz w:val="22"/>
          <w:szCs w:val="22"/>
          <w:lang w:val="es-US"/>
        </w:rPr>
        <w:tab/>
        <w:t>Hacer</w:t>
      </w:r>
      <w:r w:rsidRPr="00935C9E">
        <w:rPr>
          <w:color w:val="000000"/>
          <w:sz w:val="22"/>
          <w:szCs w:val="22"/>
          <w:lang w:val="es-US"/>
        </w:rPr>
        <w:t xml:space="preserve"> un llamado</w:t>
      </w:r>
      <w:r w:rsidRPr="00935C9E">
        <w:rPr>
          <w:sz w:val="22"/>
          <w:szCs w:val="22"/>
          <w:lang w:val="es-US"/>
        </w:rPr>
        <w:t xml:space="preserve"> a los Estados Miembros a participar en la misma alentando la participación de sus máximas autoridades de trabajo.</w:t>
      </w:r>
    </w:p>
    <w:p w14:paraId="235151B0" w14:textId="77777777" w:rsidR="003C64EF" w:rsidRPr="00935C9E" w:rsidRDefault="003C64EF" w:rsidP="003C64EF">
      <w:pPr>
        <w:tabs>
          <w:tab w:val="left" w:pos="1440"/>
        </w:tabs>
        <w:spacing w:line="360" w:lineRule="auto"/>
        <w:ind w:firstLine="720"/>
        <w:jc w:val="both"/>
        <w:rPr>
          <w:sz w:val="22"/>
          <w:szCs w:val="22"/>
          <w:lang w:val="es-US"/>
        </w:rPr>
      </w:pPr>
    </w:p>
    <w:p w14:paraId="56CF77E6" w14:textId="77777777" w:rsidR="003C64EF" w:rsidRDefault="003C64EF" w:rsidP="003C64EF">
      <w:pPr>
        <w:tabs>
          <w:tab w:val="left" w:pos="1440"/>
        </w:tabs>
        <w:spacing w:line="360" w:lineRule="auto"/>
        <w:ind w:firstLine="720"/>
        <w:jc w:val="both"/>
        <w:rPr>
          <w:sz w:val="22"/>
          <w:szCs w:val="22"/>
        </w:rPr>
      </w:pPr>
      <w:r w:rsidRPr="00935C9E">
        <w:rPr>
          <w:sz w:val="22"/>
          <w:szCs w:val="22"/>
          <w:lang w:val="es-US"/>
        </w:rPr>
        <w:t>3.</w:t>
      </w:r>
      <w:r w:rsidRPr="00935C9E">
        <w:rPr>
          <w:sz w:val="22"/>
          <w:szCs w:val="22"/>
          <w:lang w:val="es-US"/>
        </w:rPr>
        <w:tab/>
        <w:t xml:space="preserve">Solicitar que se asigne la cantidad de US$ </w:t>
      </w:r>
      <w:r>
        <w:rPr>
          <w:sz w:val="22"/>
          <w:szCs w:val="22"/>
          <w:lang w:val="es-US"/>
        </w:rPr>
        <w:t>29</w:t>
      </w:r>
      <w:r w:rsidRPr="00935C9E">
        <w:rPr>
          <w:sz w:val="22"/>
          <w:szCs w:val="22"/>
          <w:lang w:val="es-US"/>
        </w:rPr>
        <w:t>.</w:t>
      </w:r>
      <w:r>
        <w:rPr>
          <w:sz w:val="22"/>
          <w:szCs w:val="22"/>
          <w:lang w:val="es-US"/>
        </w:rPr>
        <w:t>1</w:t>
      </w:r>
      <w:r w:rsidRPr="00935C9E">
        <w:rPr>
          <w:sz w:val="22"/>
          <w:szCs w:val="22"/>
          <w:lang w:val="es-US"/>
        </w:rPr>
        <w:t>58, de los recursos previstos en el Capítulo 7, Subprograma 74F del programa-presupuesto de la Organización para 2021, de conformidad con los lineamientos establecidos en la resolución CP/RES. 982 (1797/11), para la preparación y celebración de la XXI CIMT.</w:t>
      </w:r>
    </w:p>
    <w:p w14:paraId="1D067C65" w14:textId="77777777" w:rsidR="003C64EF" w:rsidRDefault="003C64EF" w:rsidP="003C64EF">
      <w:pPr>
        <w:tabs>
          <w:tab w:val="left" w:pos="1440"/>
        </w:tabs>
        <w:spacing w:line="360" w:lineRule="auto"/>
        <w:ind w:firstLine="720"/>
        <w:jc w:val="both"/>
        <w:rPr>
          <w:sz w:val="22"/>
          <w:szCs w:val="22"/>
        </w:rPr>
      </w:pPr>
    </w:p>
    <w:p w14:paraId="6B16871C" w14:textId="7037856C" w:rsidR="003C64EF" w:rsidRPr="00935C9E" w:rsidRDefault="003C64EF" w:rsidP="003C64EF">
      <w:pPr>
        <w:tabs>
          <w:tab w:val="left" w:pos="1440"/>
        </w:tabs>
        <w:spacing w:line="360" w:lineRule="auto"/>
        <w:ind w:firstLine="720"/>
        <w:jc w:val="both"/>
        <w:rPr>
          <w:sz w:val="22"/>
          <w:szCs w:val="22"/>
        </w:rPr>
      </w:pPr>
      <w:r w:rsidRPr="00935C9E">
        <w:rPr>
          <w:sz w:val="22"/>
          <w:szCs w:val="22"/>
          <w:lang w:val="es-US"/>
        </w:rPr>
        <w:t>4.</w:t>
      </w:r>
      <w:r w:rsidRPr="00935C9E">
        <w:rPr>
          <w:sz w:val="22"/>
          <w:szCs w:val="22"/>
          <w:lang w:val="es-US"/>
        </w:rPr>
        <w:tab/>
      </w:r>
      <w:r w:rsidRPr="00935C9E">
        <w:rPr>
          <w:sz w:val="22"/>
          <w:szCs w:val="22"/>
          <w:lang w:val="es-CO"/>
        </w:rPr>
        <w:t xml:space="preserve">Encomendar a la Secretaría General que, a través de la Secretaría Ejecutiva para el Desarrollo Integral (SEDI), apoye el trabajo de organización de la XXI CIMT y que informe al Consejo Interamericano para el Desarrollo Integral (CIDI) sobre su proceso </w:t>
      </w:r>
      <w:proofErr w:type="gramStart"/>
      <w:r w:rsidRPr="00935C9E">
        <w:rPr>
          <w:sz w:val="22"/>
          <w:szCs w:val="22"/>
          <w:lang w:val="es-CO"/>
        </w:rPr>
        <w:t>preparatorio</w:t>
      </w:r>
      <w:proofErr w:type="gramEnd"/>
      <w:r w:rsidRPr="00935C9E">
        <w:rPr>
          <w:sz w:val="22"/>
          <w:szCs w:val="22"/>
          <w:lang w:val="es-CO"/>
        </w:rPr>
        <w:t xml:space="preserve"> así como sobre los resultados de la misma.</w:t>
      </w:r>
    </w:p>
    <w:p w14:paraId="024AC7B8" w14:textId="44A99012" w:rsidR="003C64EF" w:rsidRPr="003C64EF" w:rsidRDefault="00E130A2" w:rsidP="003C64EF">
      <w:pPr>
        <w:pStyle w:val="ListParagraph"/>
        <w:tabs>
          <w:tab w:val="left" w:pos="720"/>
        </w:tabs>
        <w:spacing w:line="360" w:lineRule="auto"/>
        <w:ind w:left="0" w:firstLine="720"/>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3808EDFD" wp14:editId="1298E2EC">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A80F4AD" w14:textId="1180F10C" w:rsidR="00E130A2" w:rsidRPr="00E130A2" w:rsidRDefault="00E130A2">
                            <w:pPr>
                              <w:rPr>
                                <w:sz w:val="18"/>
                              </w:rPr>
                            </w:pPr>
                            <w:r>
                              <w:rPr>
                                <w:sz w:val="18"/>
                              </w:rPr>
                              <w:fldChar w:fldCharType="begin"/>
                            </w:r>
                            <w:r>
                              <w:rPr>
                                <w:sz w:val="18"/>
                              </w:rPr>
                              <w:instrText xml:space="preserve"> FILENAME  \* MERGEFORMAT </w:instrText>
                            </w:r>
                            <w:r>
                              <w:rPr>
                                <w:sz w:val="18"/>
                              </w:rPr>
                              <w:fldChar w:fldCharType="separate"/>
                            </w:r>
                            <w:r>
                              <w:rPr>
                                <w:noProof/>
                                <w:sz w:val="18"/>
                              </w:rPr>
                              <w:t>CIDRP03280S01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08EDFD"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5A80F4AD" w14:textId="1180F10C" w:rsidR="00E130A2" w:rsidRPr="00E130A2" w:rsidRDefault="00E130A2">
                      <w:pPr>
                        <w:rPr>
                          <w:sz w:val="18"/>
                        </w:rPr>
                      </w:pPr>
                      <w:r>
                        <w:rPr>
                          <w:sz w:val="18"/>
                        </w:rPr>
                        <w:fldChar w:fldCharType="begin"/>
                      </w:r>
                      <w:r>
                        <w:rPr>
                          <w:sz w:val="18"/>
                        </w:rPr>
                        <w:instrText xml:space="preserve"> FILENAME  \* MERGEFORMAT </w:instrText>
                      </w:r>
                      <w:r>
                        <w:rPr>
                          <w:sz w:val="18"/>
                        </w:rPr>
                        <w:fldChar w:fldCharType="separate"/>
                      </w:r>
                      <w:r>
                        <w:rPr>
                          <w:noProof/>
                          <w:sz w:val="18"/>
                        </w:rPr>
                        <w:t>CIDRP03280S01</w:t>
                      </w:r>
                      <w:r>
                        <w:rPr>
                          <w:sz w:val="18"/>
                        </w:rPr>
                        <w:fldChar w:fldCharType="end"/>
                      </w:r>
                    </w:p>
                  </w:txbxContent>
                </v:textbox>
                <w10:wrap anchory="page"/>
                <w10:anchorlock/>
              </v:shape>
            </w:pict>
          </mc:Fallback>
        </mc:AlternateContent>
      </w:r>
    </w:p>
    <w:sectPr w:rsidR="003C64EF" w:rsidRPr="003C64EF" w:rsidSect="00967814">
      <w:headerReference w:type="even" r:id="rId7"/>
      <w:headerReference w:type="default" r:id="rId8"/>
      <w:headerReference w:type="first" r:id="rId9"/>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278C" w14:textId="77777777" w:rsidR="00DE0B67" w:rsidRPr="004656C3" w:rsidRDefault="00DE0B67">
      <w:pPr>
        <w:rPr>
          <w:lang w:val="es-ES_tradnl"/>
        </w:rPr>
      </w:pPr>
      <w:r w:rsidRPr="004656C3">
        <w:rPr>
          <w:lang w:val="es-ES_tradnl"/>
        </w:rPr>
        <w:separator/>
      </w:r>
    </w:p>
  </w:endnote>
  <w:endnote w:type="continuationSeparator" w:id="0">
    <w:p w14:paraId="5BCB3A74" w14:textId="77777777" w:rsidR="00DE0B67" w:rsidRPr="004656C3" w:rsidRDefault="00DE0B67">
      <w:pPr>
        <w:rPr>
          <w:lang w:val="es-ES_tradnl"/>
        </w:rPr>
      </w:pPr>
      <w:r w:rsidRPr="004656C3">
        <w:rPr>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A388" w14:textId="77777777" w:rsidR="00DE0B67" w:rsidRPr="004656C3" w:rsidRDefault="00DE0B67">
      <w:pPr>
        <w:rPr>
          <w:lang w:val="es-ES_tradnl"/>
        </w:rPr>
      </w:pPr>
      <w:r w:rsidRPr="004656C3">
        <w:rPr>
          <w:lang w:val="es-ES_tradnl"/>
        </w:rPr>
        <w:separator/>
      </w:r>
    </w:p>
  </w:footnote>
  <w:footnote w:type="continuationSeparator" w:id="0">
    <w:p w14:paraId="3DC746FF" w14:textId="77777777" w:rsidR="00DE0B67" w:rsidRPr="004656C3" w:rsidRDefault="00DE0B67">
      <w:pPr>
        <w:rPr>
          <w:lang w:val="es-ES_tradnl"/>
        </w:rPr>
      </w:pPr>
      <w:r w:rsidRPr="004656C3">
        <w:rPr>
          <w:lang w:val="es-ES_trad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D319" w14:textId="77777777" w:rsidR="006016B3" w:rsidRPr="004656C3" w:rsidRDefault="006016B3">
    <w:pPr>
      <w:pStyle w:val="Header"/>
      <w:framePr w:wrap="around" w:vAnchor="text" w:hAnchor="margin" w:xAlign="center" w:y="1"/>
      <w:rPr>
        <w:rStyle w:val="PageNumber"/>
        <w:lang w:val="es-ES_tradnl"/>
      </w:rPr>
    </w:pPr>
    <w:r w:rsidRPr="004656C3">
      <w:rPr>
        <w:rStyle w:val="PageNumber"/>
        <w:lang w:val="es-ES_tradnl"/>
      </w:rPr>
      <w:fldChar w:fldCharType="begin"/>
    </w:r>
    <w:r w:rsidRPr="004656C3">
      <w:rPr>
        <w:rStyle w:val="PageNumber"/>
        <w:lang w:val="es-ES_tradnl"/>
      </w:rPr>
      <w:instrText xml:space="preserve">PAGE  </w:instrText>
    </w:r>
    <w:r w:rsidRPr="004656C3">
      <w:rPr>
        <w:rStyle w:val="PageNumber"/>
        <w:lang w:val="es-ES_tradnl"/>
      </w:rPr>
      <w:fldChar w:fldCharType="separate"/>
    </w:r>
    <w:r w:rsidRPr="004656C3">
      <w:rPr>
        <w:rStyle w:val="PageNumber"/>
        <w:lang w:val="es-ES_tradnl"/>
      </w:rPr>
      <w:t>2</w:t>
    </w:r>
    <w:r w:rsidRPr="004656C3">
      <w:rPr>
        <w:rStyle w:val="PageNumber"/>
        <w:lang w:val="es-ES_tradnl"/>
      </w:rPr>
      <w:fldChar w:fldCharType="end"/>
    </w:r>
  </w:p>
  <w:p w14:paraId="2E1349F6" w14:textId="77777777" w:rsidR="006016B3" w:rsidRPr="004656C3" w:rsidRDefault="006016B3" w:rsidP="00D7447D">
    <w:pPr>
      <w:pStyle w:val="Head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6685" w14:textId="77777777" w:rsidR="006016B3" w:rsidRPr="004656C3" w:rsidRDefault="006016B3">
    <w:pPr>
      <w:pStyle w:val="Header"/>
      <w:framePr w:wrap="around" w:vAnchor="text" w:hAnchor="margin" w:xAlign="center" w:y="1"/>
      <w:rPr>
        <w:rStyle w:val="PageNumber"/>
        <w:lang w:val="es-ES_tradnl"/>
      </w:rPr>
    </w:pPr>
    <w:r w:rsidRPr="004656C3">
      <w:rPr>
        <w:rStyle w:val="PageNumber"/>
        <w:lang w:val="es-ES_tradnl"/>
      </w:rPr>
      <w:t xml:space="preserve">- </w:t>
    </w:r>
    <w:r w:rsidRPr="004656C3">
      <w:rPr>
        <w:rStyle w:val="PageNumber"/>
        <w:lang w:val="es-ES_tradnl"/>
      </w:rPr>
      <w:fldChar w:fldCharType="begin"/>
    </w:r>
    <w:r w:rsidRPr="004656C3">
      <w:rPr>
        <w:rStyle w:val="PageNumber"/>
        <w:lang w:val="es-ES_tradnl"/>
      </w:rPr>
      <w:instrText xml:space="preserve">PAGE  </w:instrText>
    </w:r>
    <w:r w:rsidRPr="004656C3">
      <w:rPr>
        <w:rStyle w:val="PageNumber"/>
        <w:lang w:val="es-ES_tradnl"/>
      </w:rPr>
      <w:fldChar w:fldCharType="separate"/>
    </w:r>
    <w:r w:rsidR="005A3D7E">
      <w:rPr>
        <w:rStyle w:val="PageNumber"/>
        <w:noProof/>
        <w:lang w:val="es-ES_tradnl"/>
      </w:rPr>
      <w:t>2</w:t>
    </w:r>
    <w:r w:rsidRPr="004656C3">
      <w:rPr>
        <w:rStyle w:val="PageNumber"/>
        <w:lang w:val="es-ES_tradnl"/>
      </w:rPr>
      <w:fldChar w:fldCharType="end"/>
    </w:r>
    <w:r w:rsidRPr="004656C3">
      <w:rPr>
        <w:rStyle w:val="PageNumber"/>
        <w:lang w:val="es-ES_tradnl"/>
      </w:rPr>
      <w:t xml:space="preserve"> -</w:t>
    </w:r>
  </w:p>
  <w:p w14:paraId="3FF3D661" w14:textId="77777777" w:rsidR="006016B3" w:rsidRPr="004656C3" w:rsidRDefault="006016B3" w:rsidP="00D7447D">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77F3" w14:textId="79855E5A" w:rsidR="006016B3" w:rsidRPr="004656C3" w:rsidRDefault="00B002A8">
    <w:pPr>
      <w:pStyle w:val="Header"/>
      <w:rPr>
        <w:lang w:val="es-ES_tradnl"/>
      </w:rPr>
    </w:pPr>
    <w:r>
      <w:rPr>
        <w:noProof/>
        <w:lang w:val="en-US" w:eastAsia="en-US"/>
      </w:rPr>
      <w:drawing>
        <wp:anchor distT="0" distB="0" distL="114300" distR="114300" simplePos="0" relativeHeight="251657728" behindDoc="0" locked="0" layoutInCell="1" allowOverlap="1" wp14:anchorId="33C440A1" wp14:editId="3BE92035">
          <wp:simplePos x="0" y="0"/>
          <wp:positionH relativeFrom="column">
            <wp:posOffset>-142875</wp:posOffset>
          </wp:positionH>
          <wp:positionV relativeFrom="paragraph">
            <wp:posOffset>-360680</wp:posOffset>
          </wp:positionV>
          <wp:extent cx="8610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752" behindDoc="0" locked="0" layoutInCell="1" allowOverlap="1" wp14:anchorId="0AF03383" wp14:editId="2E0FD10E">
          <wp:simplePos x="0" y="0"/>
          <wp:positionH relativeFrom="page">
            <wp:posOffset>6156960</wp:posOffset>
          </wp:positionH>
          <wp:positionV relativeFrom="page">
            <wp:posOffset>571500</wp:posOffset>
          </wp:positionV>
          <wp:extent cx="951230" cy="6680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6C3">
      <w:rPr>
        <w:noProof/>
        <w:lang w:val="en-US" w:eastAsia="en-US"/>
      </w:rPr>
      <mc:AlternateContent>
        <mc:Choice Requires="wps">
          <w:drawing>
            <wp:anchor distT="0" distB="0" distL="114300" distR="114300" simplePos="0" relativeHeight="251656704" behindDoc="0" locked="0" layoutInCell="1" allowOverlap="1" wp14:anchorId="3BF4E5F5" wp14:editId="2DC81F23">
              <wp:simplePos x="0" y="0"/>
              <wp:positionH relativeFrom="column">
                <wp:posOffset>571500</wp:posOffset>
              </wp:positionH>
              <wp:positionV relativeFrom="paragraph">
                <wp:posOffset>-360680</wp:posOffset>
              </wp:positionV>
              <wp:extent cx="4686300" cy="6858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6B8C7" w14:textId="77777777" w:rsidR="006016B3" w:rsidRPr="004656C3" w:rsidRDefault="006016B3" w:rsidP="00E24617">
                          <w:pPr>
                            <w:pStyle w:val="Header"/>
                            <w:tabs>
                              <w:tab w:val="left" w:pos="0"/>
                            </w:tabs>
                            <w:spacing w:line="240" w:lineRule="atLeast"/>
                            <w:ind w:right="45"/>
                            <w:jc w:val="center"/>
                            <w:rPr>
                              <w:rFonts w:ascii="Garamond" w:hAnsi="Garamond"/>
                              <w:b/>
                              <w:sz w:val="28"/>
                              <w:lang w:val="es-ES_tradnl"/>
                            </w:rPr>
                          </w:pPr>
                          <w:r w:rsidRPr="004656C3">
                            <w:rPr>
                              <w:rFonts w:ascii="Garamond" w:hAnsi="Garamond"/>
                              <w:b/>
                              <w:sz w:val="28"/>
                              <w:lang w:val="es-ES_tradnl"/>
                            </w:rPr>
                            <w:t>ORGANIZACIÓN DE LOS ESTADOS AMERICANOS</w:t>
                          </w:r>
                        </w:p>
                        <w:p w14:paraId="118B7CCB" w14:textId="77777777" w:rsidR="006016B3" w:rsidRPr="004656C3" w:rsidRDefault="006016B3" w:rsidP="00E24617">
                          <w:pPr>
                            <w:pStyle w:val="Header"/>
                            <w:tabs>
                              <w:tab w:val="left" w:pos="0"/>
                            </w:tabs>
                            <w:spacing w:line="240" w:lineRule="atLeast"/>
                            <w:ind w:right="45"/>
                            <w:jc w:val="center"/>
                            <w:rPr>
                              <w:rFonts w:ascii="Garamond" w:hAnsi="Garamond"/>
                              <w:b/>
                              <w:szCs w:val="24"/>
                              <w:lang w:val="es-ES_tradnl"/>
                            </w:rPr>
                          </w:pPr>
                          <w:r w:rsidRPr="004656C3">
                            <w:rPr>
                              <w:rFonts w:ascii="Garamond" w:hAnsi="Garamond"/>
                              <w:b/>
                              <w:szCs w:val="24"/>
                              <w:lang w:val="es-ES_tradnl"/>
                            </w:rPr>
                            <w:t>Consejo Interamericano para el Desarrollo Integral</w:t>
                          </w:r>
                        </w:p>
                        <w:p w14:paraId="2F3F2AB3" w14:textId="77777777" w:rsidR="006016B3" w:rsidRPr="004656C3" w:rsidRDefault="006016B3" w:rsidP="00E24617">
                          <w:pPr>
                            <w:pStyle w:val="Header"/>
                            <w:tabs>
                              <w:tab w:val="left" w:pos="0"/>
                            </w:tabs>
                            <w:spacing w:line="240" w:lineRule="atLeast"/>
                            <w:ind w:right="45"/>
                            <w:jc w:val="center"/>
                            <w:rPr>
                              <w:b/>
                              <w:szCs w:val="24"/>
                              <w:lang w:val="es-ES_tradnl"/>
                            </w:rPr>
                          </w:pPr>
                          <w:r w:rsidRPr="004656C3">
                            <w:rPr>
                              <w:rFonts w:ascii="Garamond" w:hAnsi="Garamond"/>
                              <w:b/>
                              <w:szCs w:val="24"/>
                              <w:lang w:val="es-ES_tradnl"/>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4E5F5" id="_x0000_t202" coordsize="21600,21600" o:spt="202" path="m,l,21600r21600,l21600,xe">
              <v:stroke joinstyle="miter"/>
              <v:path gradientshapeok="t" o:connecttype="rect"/>
            </v:shapetype>
            <v:shape id="Text Box 1" o:spid="_x0000_s1027" type="#_x0000_t202" style="position:absolute;margin-left:45pt;margin-top:-28.4pt;width:36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" stroked="f">
              <v:textbox>
                <w:txbxContent>
                  <w:p w14:paraId="3D26B8C7" w14:textId="77777777" w:rsidR="006016B3" w:rsidRPr="004656C3" w:rsidRDefault="006016B3" w:rsidP="00E24617">
                    <w:pPr>
                      <w:pStyle w:val="Header"/>
                      <w:tabs>
                        <w:tab w:val="left" w:pos="0"/>
                      </w:tabs>
                      <w:spacing w:line="240" w:lineRule="atLeast"/>
                      <w:ind w:right="45"/>
                      <w:jc w:val="center"/>
                      <w:rPr>
                        <w:rFonts w:ascii="Garamond" w:hAnsi="Garamond"/>
                        <w:b/>
                        <w:sz w:val="28"/>
                        <w:lang w:val="es-ES_tradnl"/>
                      </w:rPr>
                    </w:pPr>
                    <w:r w:rsidRPr="004656C3">
                      <w:rPr>
                        <w:rFonts w:ascii="Garamond" w:hAnsi="Garamond"/>
                        <w:b/>
                        <w:sz w:val="28"/>
                        <w:lang w:val="es-ES_tradnl"/>
                      </w:rPr>
                      <w:t>ORGANIZACIÓN DE LOS ESTADOS AMERICANOS</w:t>
                    </w:r>
                  </w:p>
                  <w:p w14:paraId="118B7CCB" w14:textId="77777777" w:rsidR="006016B3" w:rsidRPr="004656C3" w:rsidRDefault="006016B3" w:rsidP="00E24617">
                    <w:pPr>
                      <w:pStyle w:val="Header"/>
                      <w:tabs>
                        <w:tab w:val="left" w:pos="0"/>
                      </w:tabs>
                      <w:spacing w:line="240" w:lineRule="atLeast"/>
                      <w:ind w:right="45"/>
                      <w:jc w:val="center"/>
                      <w:rPr>
                        <w:rFonts w:ascii="Garamond" w:hAnsi="Garamond"/>
                        <w:b/>
                        <w:szCs w:val="24"/>
                        <w:lang w:val="es-ES_tradnl"/>
                      </w:rPr>
                    </w:pPr>
                    <w:r w:rsidRPr="004656C3">
                      <w:rPr>
                        <w:rFonts w:ascii="Garamond" w:hAnsi="Garamond"/>
                        <w:b/>
                        <w:szCs w:val="24"/>
                        <w:lang w:val="es-ES_tradnl"/>
                      </w:rPr>
                      <w:t>Consejo Interamericano para el Desarrollo Integral</w:t>
                    </w:r>
                  </w:p>
                  <w:p w14:paraId="2F3F2AB3" w14:textId="77777777" w:rsidR="006016B3" w:rsidRPr="004656C3" w:rsidRDefault="006016B3" w:rsidP="00E24617">
                    <w:pPr>
                      <w:pStyle w:val="Header"/>
                      <w:tabs>
                        <w:tab w:val="left" w:pos="0"/>
                      </w:tabs>
                      <w:spacing w:line="240" w:lineRule="atLeast"/>
                      <w:ind w:right="45"/>
                      <w:jc w:val="center"/>
                      <w:rPr>
                        <w:b/>
                        <w:szCs w:val="24"/>
                        <w:lang w:val="es-ES_tradnl"/>
                      </w:rPr>
                    </w:pPr>
                    <w:r w:rsidRPr="004656C3">
                      <w:rPr>
                        <w:rFonts w:ascii="Garamond" w:hAnsi="Garamond"/>
                        <w:b/>
                        <w:szCs w:val="24"/>
                        <w:lang w:val="es-ES_tradnl"/>
                      </w:rPr>
                      <w:t>(CIDI)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693"/>
    <w:multiLevelType w:val="multilevel"/>
    <w:tmpl w:val="8B3AAD8A"/>
    <w:lvl w:ilvl="0">
      <w:start w:val="1"/>
      <w:numFmt w:val="bullet"/>
      <w:lvlText w:val=""/>
      <w:lvlJc w:val="left"/>
      <w:pPr>
        <w:tabs>
          <w:tab w:val="num" w:pos="3600"/>
        </w:tabs>
        <w:ind w:left="3600" w:hanging="360"/>
      </w:pPr>
      <w:rPr>
        <w:rFonts w:ascii="Symbol" w:hAnsi="Symbol" w:hint="default"/>
        <w:color w:val="auto"/>
        <w:sz w:val="16"/>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B13083A"/>
    <w:multiLevelType w:val="hybridMultilevel"/>
    <w:tmpl w:val="8B3AAD8A"/>
    <w:lvl w:ilvl="0" w:tplc="360E0D0E">
      <w:start w:val="1"/>
      <w:numFmt w:val="bullet"/>
      <w:lvlText w:val=""/>
      <w:lvlJc w:val="left"/>
      <w:pPr>
        <w:tabs>
          <w:tab w:val="num" w:pos="3600"/>
        </w:tabs>
        <w:ind w:left="3600" w:hanging="360"/>
      </w:pPr>
      <w:rPr>
        <w:rFonts w:ascii="Symbol" w:hAnsi="Symbol" w:hint="default"/>
        <w:color w:val="auto"/>
        <w:sz w:val="16"/>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B2D76F1"/>
    <w:multiLevelType w:val="hybridMultilevel"/>
    <w:tmpl w:val="0C86ADD2"/>
    <w:lvl w:ilvl="0" w:tplc="9B14C81A">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0D385A7E"/>
    <w:multiLevelType w:val="hybridMultilevel"/>
    <w:tmpl w:val="30582E3C"/>
    <w:lvl w:ilvl="0" w:tplc="A072C932">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15:restartNumberingAfterBreak="0">
    <w:nsid w:val="129816C2"/>
    <w:multiLevelType w:val="hybridMultilevel"/>
    <w:tmpl w:val="9EF23D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757FC"/>
    <w:multiLevelType w:val="multilevel"/>
    <w:tmpl w:val="57F25FBE"/>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6" w15:restartNumberingAfterBreak="0">
    <w:nsid w:val="1CC60275"/>
    <w:multiLevelType w:val="hybridMultilevel"/>
    <w:tmpl w:val="81921EFA"/>
    <w:lvl w:ilvl="0" w:tplc="C3F42430">
      <w:start w:val="1"/>
      <w:numFmt w:val="bullet"/>
      <w:lvlText w:val=""/>
      <w:lvlJc w:val="left"/>
      <w:pPr>
        <w:tabs>
          <w:tab w:val="num" w:pos="1440"/>
        </w:tabs>
        <w:ind w:left="1440" w:hanging="360"/>
      </w:pPr>
      <w:rPr>
        <w:rFonts w:ascii="Symbol" w:hAnsi="Symbol" w:hint="default"/>
        <w:color w:val="auto"/>
        <w:sz w:val="22"/>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22C92D1B"/>
    <w:multiLevelType w:val="hybridMultilevel"/>
    <w:tmpl w:val="64269AA4"/>
    <w:lvl w:ilvl="0" w:tplc="FC248692">
      <w:start w:val="1"/>
      <w:numFmt w:val="bullet"/>
      <w:lvlText w:val=""/>
      <w:lvlJc w:val="left"/>
      <w:pPr>
        <w:ind w:left="2520" w:hanging="360"/>
      </w:pPr>
      <w:rPr>
        <w:rFonts w:ascii="Symbol" w:hAnsi="Symbol" w:hint="default"/>
        <w:sz w:val="22"/>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15:restartNumberingAfterBreak="0">
    <w:nsid w:val="22F55A65"/>
    <w:multiLevelType w:val="hybridMultilevel"/>
    <w:tmpl w:val="1B6AFD42"/>
    <w:lvl w:ilvl="0" w:tplc="2A52D3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53559"/>
    <w:multiLevelType w:val="hybridMultilevel"/>
    <w:tmpl w:val="8C0C1BA2"/>
    <w:lvl w:ilvl="0" w:tplc="993E8CDE">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0" w15:restartNumberingAfterBreak="0">
    <w:nsid w:val="290D1EDB"/>
    <w:multiLevelType w:val="hybridMultilevel"/>
    <w:tmpl w:val="8E1671A2"/>
    <w:lvl w:ilvl="0" w:tplc="CA1043FA">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B1D4D"/>
    <w:multiLevelType w:val="multilevel"/>
    <w:tmpl w:val="A9D83AD4"/>
    <w:lvl w:ilvl="0">
      <w:start w:val="2"/>
      <w:numFmt w:val="bullet"/>
      <w:lvlText w:val="-"/>
      <w:lvlJc w:val="left"/>
      <w:pPr>
        <w:tabs>
          <w:tab w:val="num" w:pos="1800"/>
        </w:tabs>
        <w:ind w:left="1800" w:hanging="360"/>
      </w:pPr>
      <w:rPr>
        <w:rFonts w:ascii="Arial" w:eastAsia="Times New Roman" w:hAnsi="Aria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9FB47F8"/>
    <w:multiLevelType w:val="hybridMultilevel"/>
    <w:tmpl w:val="A9D83AD4"/>
    <w:lvl w:ilvl="0" w:tplc="44389534">
      <w:start w:val="2"/>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D4A36EA"/>
    <w:multiLevelType w:val="hybridMultilevel"/>
    <w:tmpl w:val="161691B0"/>
    <w:lvl w:ilvl="0" w:tplc="44389534">
      <w:start w:val="2"/>
      <w:numFmt w:val="bullet"/>
      <w:lvlText w:val="-"/>
      <w:lvlJc w:val="left"/>
      <w:pPr>
        <w:tabs>
          <w:tab w:val="num" w:pos="360"/>
        </w:tabs>
        <w:ind w:left="360" w:hanging="360"/>
      </w:pPr>
      <w:rPr>
        <w:rFonts w:ascii="Arial" w:eastAsia="Times New Roman" w:hAnsi="Arial" w:hint="default"/>
      </w:rPr>
    </w:lvl>
    <w:lvl w:ilvl="1" w:tplc="8C367860">
      <w:start w:val="1"/>
      <w:numFmt w:val="decimal"/>
      <w:lvlText w:val="%2."/>
      <w:lvlJc w:val="left"/>
      <w:pPr>
        <w:tabs>
          <w:tab w:val="num" w:pos="1080"/>
        </w:tabs>
        <w:ind w:left="1080" w:hanging="360"/>
      </w:pPr>
      <w:rPr>
        <w:rFonts w:ascii="Times New Roman" w:eastAsia="Times New Roman" w:hAnsi="Times New Roman" w:cs="Times New Roman"/>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F95BC1"/>
    <w:multiLevelType w:val="hybridMultilevel"/>
    <w:tmpl w:val="A8AA07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A24483"/>
    <w:multiLevelType w:val="hybridMultilevel"/>
    <w:tmpl w:val="30E42070"/>
    <w:lvl w:ilvl="0" w:tplc="D068C89C">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38E91406"/>
    <w:multiLevelType w:val="hybridMultilevel"/>
    <w:tmpl w:val="A64EA168"/>
    <w:lvl w:ilvl="0" w:tplc="73863A8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9B62D43"/>
    <w:multiLevelType w:val="hybridMultilevel"/>
    <w:tmpl w:val="6E10C524"/>
    <w:lvl w:ilvl="0" w:tplc="44389534">
      <w:start w:val="2"/>
      <w:numFmt w:val="bullet"/>
      <w:lvlText w:val="-"/>
      <w:lvlJc w:val="left"/>
      <w:pPr>
        <w:tabs>
          <w:tab w:val="num" w:pos="1800"/>
        </w:tabs>
        <w:ind w:left="1800" w:hanging="360"/>
      </w:pPr>
      <w:rPr>
        <w:rFonts w:ascii="Arial" w:eastAsia="Times New Roman" w:hAnsi="Arial" w:hint="default"/>
      </w:rPr>
    </w:lvl>
    <w:lvl w:ilvl="1" w:tplc="8E3AA7D0">
      <w:start w:val="1"/>
      <w:numFmt w:val="decimal"/>
      <w:lvlText w:val="%2."/>
      <w:lvlJc w:val="left"/>
      <w:pPr>
        <w:tabs>
          <w:tab w:val="num" w:pos="2520"/>
        </w:tabs>
        <w:ind w:left="2520" w:hanging="360"/>
      </w:pPr>
      <w:rPr>
        <w:rFonts w:ascii="Times New Roman" w:eastAsia="Times New Roman" w:hAnsi="Times New Roman" w:cs="Times New Roman"/>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8B69FF"/>
    <w:multiLevelType w:val="multilevel"/>
    <w:tmpl w:val="A9D83AD4"/>
    <w:lvl w:ilvl="0">
      <w:start w:val="2"/>
      <w:numFmt w:val="bullet"/>
      <w:lvlText w:val="-"/>
      <w:lvlJc w:val="left"/>
      <w:pPr>
        <w:tabs>
          <w:tab w:val="num" w:pos="1800"/>
        </w:tabs>
        <w:ind w:left="1800" w:hanging="360"/>
      </w:pPr>
      <w:rPr>
        <w:rFonts w:ascii="Arial" w:eastAsia="Times New Roman" w:hAnsi="Aria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8425F4F"/>
    <w:multiLevelType w:val="hybridMultilevel"/>
    <w:tmpl w:val="521A45AE"/>
    <w:lvl w:ilvl="0" w:tplc="8D569C92">
      <w:start w:val="1"/>
      <w:numFmt w:val="bullet"/>
      <w:lvlText w:val=""/>
      <w:lvlJc w:val="left"/>
      <w:pPr>
        <w:tabs>
          <w:tab w:val="num" w:pos="1800"/>
        </w:tabs>
        <w:ind w:left="1800" w:hanging="360"/>
      </w:pPr>
      <w:rPr>
        <w:rFonts w:ascii="Symbol" w:hAnsi="Symbol" w:hint="default"/>
        <w:color w:val="auto"/>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B694DAF"/>
    <w:multiLevelType w:val="multilevel"/>
    <w:tmpl w:val="93FA57B0"/>
    <w:lvl w:ilvl="0">
      <w:start w:val="1"/>
      <w:numFmt w:val="decimal"/>
      <w:lvlText w:val="%1."/>
      <w:lvlJc w:val="left"/>
      <w:pPr>
        <w:ind w:left="1080" w:hanging="360"/>
      </w:pPr>
      <w:rPr>
        <w:rFonts w:cs="Times New Roman"/>
        <w:vanish w:val="0"/>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21" w15:restartNumberingAfterBreak="0">
    <w:nsid w:val="4E420AFC"/>
    <w:multiLevelType w:val="hybridMultilevel"/>
    <w:tmpl w:val="8578E976"/>
    <w:lvl w:ilvl="0" w:tplc="AB4E7582">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2" w15:restartNumberingAfterBreak="0">
    <w:nsid w:val="54587A0B"/>
    <w:multiLevelType w:val="hybridMultilevel"/>
    <w:tmpl w:val="E5D26B08"/>
    <w:lvl w:ilvl="0" w:tplc="3EDCFDE6">
      <w:start w:val="1889"/>
      <w:numFmt w:val="bullet"/>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DF39A7"/>
    <w:multiLevelType w:val="hybridMultilevel"/>
    <w:tmpl w:val="08DE6C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3E76EA"/>
    <w:multiLevelType w:val="hybridMultilevel"/>
    <w:tmpl w:val="391A144C"/>
    <w:lvl w:ilvl="0" w:tplc="5D5AB8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44B15"/>
    <w:multiLevelType w:val="hybridMultilevel"/>
    <w:tmpl w:val="2DBA92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1656D0"/>
    <w:multiLevelType w:val="multilevel"/>
    <w:tmpl w:val="A9D83AD4"/>
    <w:lvl w:ilvl="0">
      <w:start w:val="2"/>
      <w:numFmt w:val="bullet"/>
      <w:lvlText w:val="-"/>
      <w:lvlJc w:val="left"/>
      <w:pPr>
        <w:tabs>
          <w:tab w:val="num" w:pos="1800"/>
        </w:tabs>
        <w:ind w:left="1800" w:hanging="360"/>
      </w:pPr>
      <w:rPr>
        <w:rFonts w:ascii="Arial" w:eastAsia="Times New Roman" w:hAnsi="Aria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3587C7D"/>
    <w:multiLevelType w:val="hybridMultilevel"/>
    <w:tmpl w:val="2494B6DA"/>
    <w:lvl w:ilvl="0" w:tplc="F6B87B0E">
      <w:start w:val="1"/>
      <w:numFmt w:val="decimal"/>
      <w:lvlText w:val="%1."/>
      <w:lvlJc w:val="left"/>
      <w:pPr>
        <w:tabs>
          <w:tab w:val="num" w:pos="1604"/>
        </w:tabs>
        <w:ind w:left="1604" w:hanging="720"/>
      </w:pPr>
      <w:rPr>
        <w:rFonts w:cs="Times New Roman"/>
        <w:b w:val="0"/>
        <w:i w:val="0"/>
        <w:color w:val="auto"/>
        <w:sz w:val="22"/>
        <w:szCs w:val="22"/>
      </w:rPr>
    </w:lvl>
    <w:lvl w:ilvl="1" w:tplc="FFFFFFFF">
      <w:start w:val="1"/>
      <w:numFmt w:val="lowerRoman"/>
      <w:lvlText w:val="%2."/>
      <w:lvlJc w:val="left"/>
      <w:pPr>
        <w:tabs>
          <w:tab w:val="num" w:pos="1784"/>
        </w:tabs>
        <w:ind w:left="1784" w:hanging="360"/>
      </w:pPr>
      <w:rPr>
        <w:rFonts w:ascii="Times New Roman" w:hAnsi="Times New Roman" w:cs="Times New Roman" w:hint="default"/>
        <w:b w:val="0"/>
        <w:i w:val="0"/>
        <w:color w:val="auto"/>
        <w:sz w:val="22"/>
        <w:vertAlign w:val="baseline"/>
      </w:rPr>
    </w:lvl>
    <w:lvl w:ilvl="2" w:tplc="4E4E76EE">
      <w:start w:val="18"/>
      <w:numFmt w:val="decimal"/>
      <w:lvlText w:val="%3"/>
      <w:lvlJc w:val="left"/>
      <w:pPr>
        <w:tabs>
          <w:tab w:val="num" w:pos="2684"/>
        </w:tabs>
        <w:ind w:left="2684" w:hanging="360"/>
      </w:pPr>
      <w:rPr>
        <w:rFonts w:cs="Times New Roman"/>
      </w:rPr>
    </w:lvl>
    <w:lvl w:ilvl="3" w:tplc="FFFFFFFF">
      <w:start w:val="1"/>
      <w:numFmt w:val="decimal"/>
      <w:lvlText w:val="%4."/>
      <w:lvlJc w:val="left"/>
      <w:pPr>
        <w:tabs>
          <w:tab w:val="num" w:pos="3224"/>
        </w:tabs>
        <w:ind w:left="3224" w:hanging="360"/>
      </w:pPr>
      <w:rPr>
        <w:rFonts w:cs="Times New Roman"/>
      </w:rPr>
    </w:lvl>
    <w:lvl w:ilvl="4" w:tplc="FFFFFFFF">
      <w:start w:val="1"/>
      <w:numFmt w:val="lowerLetter"/>
      <w:lvlText w:val="%5."/>
      <w:lvlJc w:val="left"/>
      <w:pPr>
        <w:tabs>
          <w:tab w:val="num" w:pos="3944"/>
        </w:tabs>
        <w:ind w:left="3944" w:hanging="360"/>
      </w:pPr>
      <w:rPr>
        <w:rFonts w:cs="Times New Roman"/>
      </w:rPr>
    </w:lvl>
    <w:lvl w:ilvl="5" w:tplc="FFFFFFFF">
      <w:start w:val="1"/>
      <w:numFmt w:val="lowerRoman"/>
      <w:lvlText w:val="%6."/>
      <w:lvlJc w:val="right"/>
      <w:pPr>
        <w:tabs>
          <w:tab w:val="num" w:pos="4664"/>
        </w:tabs>
        <w:ind w:left="4664" w:hanging="180"/>
      </w:pPr>
      <w:rPr>
        <w:rFonts w:cs="Times New Roman"/>
      </w:rPr>
    </w:lvl>
    <w:lvl w:ilvl="6" w:tplc="FFFFFFFF">
      <w:start w:val="1"/>
      <w:numFmt w:val="decimal"/>
      <w:lvlText w:val="%7."/>
      <w:lvlJc w:val="left"/>
      <w:pPr>
        <w:tabs>
          <w:tab w:val="num" w:pos="5384"/>
        </w:tabs>
        <w:ind w:left="5384" w:hanging="360"/>
      </w:pPr>
      <w:rPr>
        <w:rFonts w:cs="Times New Roman"/>
      </w:rPr>
    </w:lvl>
    <w:lvl w:ilvl="7" w:tplc="FFFFFFFF">
      <w:start w:val="1"/>
      <w:numFmt w:val="lowerLetter"/>
      <w:lvlText w:val="%8."/>
      <w:lvlJc w:val="left"/>
      <w:pPr>
        <w:tabs>
          <w:tab w:val="num" w:pos="6104"/>
        </w:tabs>
        <w:ind w:left="6104" w:hanging="360"/>
      </w:pPr>
      <w:rPr>
        <w:rFonts w:cs="Times New Roman"/>
      </w:rPr>
    </w:lvl>
    <w:lvl w:ilvl="8" w:tplc="FFFFFFFF">
      <w:start w:val="1"/>
      <w:numFmt w:val="lowerRoman"/>
      <w:lvlText w:val="%9."/>
      <w:lvlJc w:val="right"/>
      <w:pPr>
        <w:tabs>
          <w:tab w:val="num" w:pos="6824"/>
        </w:tabs>
        <w:ind w:left="6824" w:hanging="180"/>
      </w:pPr>
      <w:rPr>
        <w:rFonts w:cs="Times New Roman"/>
      </w:rPr>
    </w:lvl>
  </w:abstractNum>
  <w:abstractNum w:abstractNumId="28" w15:restartNumberingAfterBreak="0">
    <w:nsid w:val="69495D77"/>
    <w:multiLevelType w:val="hybridMultilevel"/>
    <w:tmpl w:val="6D7494B6"/>
    <w:lvl w:ilvl="0" w:tplc="92786976">
      <w:start w:val="506"/>
      <w:numFmt w:val="bullet"/>
      <w:lvlText w:val="-"/>
      <w:lvlJc w:val="left"/>
      <w:pPr>
        <w:tabs>
          <w:tab w:val="num" w:pos="360"/>
        </w:tabs>
        <w:ind w:left="360" w:hanging="360"/>
      </w:pPr>
      <w:rPr>
        <w:rFonts w:ascii="Tahoma" w:eastAsia="Times New Roman" w:hAnsi="Tahoma" w:hint="default"/>
      </w:rPr>
    </w:lvl>
    <w:lvl w:ilvl="1" w:tplc="58EE0012">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9790BA2"/>
    <w:multiLevelType w:val="multilevel"/>
    <w:tmpl w:val="161691B0"/>
    <w:lvl w:ilvl="0">
      <w:start w:val="2"/>
      <w:numFmt w:val="bullet"/>
      <w:lvlText w:val="-"/>
      <w:lvlJc w:val="left"/>
      <w:pPr>
        <w:tabs>
          <w:tab w:val="num" w:pos="1800"/>
        </w:tabs>
        <w:ind w:left="1800" w:hanging="360"/>
      </w:pPr>
      <w:rPr>
        <w:rFonts w:ascii="Arial" w:eastAsia="Times New Roman" w:hAnsi="Arial" w:hint="default"/>
      </w:rPr>
    </w:lvl>
    <w:lvl w:ilvl="1">
      <w:start w:val="1"/>
      <w:numFmt w:val="decimal"/>
      <w:lvlText w:val="%2."/>
      <w:lvlJc w:val="left"/>
      <w:pPr>
        <w:tabs>
          <w:tab w:val="num" w:pos="2520"/>
        </w:tabs>
        <w:ind w:left="2520" w:hanging="360"/>
      </w:pPr>
      <w:rPr>
        <w:rFonts w:ascii="Times New Roman" w:eastAsia="Times New Roman" w:hAnsi="Times New Roman" w:cs="Times New Roman"/>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B0D1B0E"/>
    <w:multiLevelType w:val="hybridMultilevel"/>
    <w:tmpl w:val="33BAEB32"/>
    <w:lvl w:ilvl="0" w:tplc="754C585C">
      <w:start w:val="1"/>
      <w:numFmt w:val="bullet"/>
      <w:lvlText w:val=""/>
      <w:lvlJc w:val="left"/>
      <w:pPr>
        <w:tabs>
          <w:tab w:val="num" w:pos="1800"/>
        </w:tabs>
        <w:ind w:left="1800" w:hanging="360"/>
      </w:pPr>
      <w:rPr>
        <w:rFonts w:ascii="Symbol" w:hAnsi="Symbol" w:hint="default"/>
        <w:color w:val="auto"/>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FD51C00"/>
    <w:multiLevelType w:val="multilevel"/>
    <w:tmpl w:val="A9D83AD4"/>
    <w:lvl w:ilvl="0">
      <w:start w:val="2"/>
      <w:numFmt w:val="bullet"/>
      <w:lvlText w:val="-"/>
      <w:lvlJc w:val="left"/>
      <w:pPr>
        <w:tabs>
          <w:tab w:val="num" w:pos="1800"/>
        </w:tabs>
        <w:ind w:left="1800" w:hanging="360"/>
      </w:pPr>
      <w:rPr>
        <w:rFonts w:ascii="Arial" w:eastAsia="Times New Roman" w:hAnsi="Aria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32702F7"/>
    <w:multiLevelType w:val="hybridMultilevel"/>
    <w:tmpl w:val="E2347F58"/>
    <w:lvl w:ilvl="0" w:tplc="44389534">
      <w:start w:val="2"/>
      <w:numFmt w:val="bullet"/>
      <w:lvlText w:val="-"/>
      <w:lvlJc w:val="left"/>
      <w:pPr>
        <w:tabs>
          <w:tab w:val="num" w:pos="1800"/>
        </w:tabs>
        <w:ind w:left="1800" w:hanging="360"/>
      </w:pPr>
      <w:rPr>
        <w:rFonts w:ascii="Arial" w:eastAsia="Times New Roman" w:hAnsi="Arial" w:hint="default"/>
      </w:rPr>
    </w:lvl>
    <w:lvl w:ilvl="1" w:tplc="0409000F">
      <w:start w:val="1"/>
      <w:numFmt w:val="decimal"/>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5AC0E9B"/>
    <w:multiLevelType w:val="hybridMultilevel"/>
    <w:tmpl w:val="FA54274A"/>
    <w:lvl w:ilvl="0" w:tplc="D02A9336">
      <w:start w:val="1"/>
      <w:numFmt w:val="decimal"/>
      <w:lvlText w:val="%1."/>
      <w:lvlJc w:val="left"/>
      <w:pPr>
        <w:tabs>
          <w:tab w:val="num" w:pos="1440"/>
        </w:tabs>
        <w:ind w:firstLine="720"/>
      </w:pPr>
      <w:rPr>
        <w:rFonts w:cs="Times New Roman" w:hint="default"/>
        <w:b w:val="0"/>
        <w:i w:val="0"/>
        <w:strike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6A15EBF"/>
    <w:multiLevelType w:val="hybridMultilevel"/>
    <w:tmpl w:val="403A8076"/>
    <w:lvl w:ilvl="0" w:tplc="2A52D39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9AC0DB3"/>
    <w:multiLevelType w:val="hybridMultilevel"/>
    <w:tmpl w:val="3328F00C"/>
    <w:lvl w:ilvl="0" w:tplc="975C3DB8">
      <w:start w:val="3"/>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B45A7"/>
    <w:multiLevelType w:val="hybridMultilevel"/>
    <w:tmpl w:val="8674B2A4"/>
    <w:lvl w:ilvl="0" w:tplc="CC64CF7A">
      <w:start w:val="1"/>
      <w:numFmt w:val="decimal"/>
      <w:lvlText w:val="%1."/>
      <w:lvlJc w:val="left"/>
      <w:pPr>
        <w:ind w:left="2520" w:hanging="360"/>
      </w:pPr>
      <w:rPr>
        <w:rFonts w:ascii="Times New Roman" w:eastAsia="Times New Roman" w:hAnsi="Times New Roman" w:cs="Times New Roman"/>
      </w:rPr>
    </w:lvl>
    <w:lvl w:ilvl="1" w:tplc="10090003" w:tentative="1">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7" w15:restartNumberingAfterBreak="0">
    <w:nsid w:val="7B8E418D"/>
    <w:multiLevelType w:val="hybridMultilevel"/>
    <w:tmpl w:val="F2DEF3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6"/>
  </w:num>
  <w:num w:numId="3">
    <w:abstractNumId w:val="3"/>
  </w:num>
  <w:num w:numId="4">
    <w:abstractNumId w:val="12"/>
  </w:num>
  <w:num w:numId="5">
    <w:abstractNumId w:val="31"/>
  </w:num>
  <w:num w:numId="6">
    <w:abstractNumId w:val="30"/>
  </w:num>
  <w:num w:numId="7">
    <w:abstractNumId w:val="26"/>
  </w:num>
  <w:num w:numId="8">
    <w:abstractNumId w:val="13"/>
  </w:num>
  <w:num w:numId="9">
    <w:abstractNumId w:val="11"/>
  </w:num>
  <w:num w:numId="10">
    <w:abstractNumId w:val="19"/>
  </w:num>
  <w:num w:numId="11">
    <w:abstractNumId w:val="18"/>
  </w:num>
  <w:num w:numId="12">
    <w:abstractNumId w:val="17"/>
  </w:num>
  <w:num w:numId="13">
    <w:abstractNumId w:val="10"/>
  </w:num>
  <w:num w:numId="14">
    <w:abstractNumId w:val="32"/>
  </w:num>
  <w:num w:numId="15">
    <w:abstractNumId w:val="5"/>
  </w:num>
  <w:num w:numId="16">
    <w:abstractNumId w:val="6"/>
  </w:num>
  <w:num w:numId="17">
    <w:abstractNumId w:val="1"/>
  </w:num>
  <w:num w:numId="18">
    <w:abstractNumId w:val="0"/>
  </w:num>
  <w:num w:numId="19">
    <w:abstractNumId w:val="15"/>
  </w:num>
  <w:num w:numId="20">
    <w:abstractNumId w:val="9"/>
  </w:num>
  <w:num w:numId="21">
    <w:abstractNumId w:val="29"/>
  </w:num>
  <w:num w:numId="22">
    <w:abstractNumId w:val="28"/>
  </w:num>
  <w:num w:numId="23">
    <w:abstractNumId w:val="37"/>
  </w:num>
  <w:num w:numId="24">
    <w:abstractNumId w:val="25"/>
  </w:num>
  <w:num w:numId="25">
    <w:abstractNumId w:val="4"/>
  </w:num>
  <w:num w:numId="26">
    <w:abstractNumId w:val="23"/>
  </w:num>
  <w:num w:numId="27">
    <w:abstractNumId w:val="14"/>
  </w:num>
  <w:num w:numId="28">
    <w:abstractNumId w:val="22"/>
  </w:num>
  <w:num w:numId="29">
    <w:abstractNumId w:val="2"/>
  </w:num>
  <w:num w:numId="30">
    <w:abstractNumId w:val="21"/>
  </w:num>
  <w:num w:numId="31">
    <w:abstractNumId w:val="35"/>
  </w:num>
  <w:num w:numId="32">
    <w:abstractNumId w:val="24"/>
  </w:num>
  <w:num w:numId="33">
    <w:abstractNumId w:val="34"/>
  </w:num>
  <w:num w:numId="34">
    <w:abstractNumId w:val="8"/>
  </w:num>
  <w:num w:numId="35">
    <w:abstractNumId w:val="16"/>
  </w:num>
  <w:num w:numId="36">
    <w:abstractNumId w:val="27"/>
    <w:lvlOverride w:ilvl="0">
      <w:startOverride w:val="1"/>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CFE"/>
    <w:rsid w:val="00013347"/>
    <w:rsid w:val="00022FFE"/>
    <w:rsid w:val="000232CA"/>
    <w:rsid w:val="00030241"/>
    <w:rsid w:val="00031CA6"/>
    <w:rsid w:val="00035DF3"/>
    <w:rsid w:val="000531A4"/>
    <w:rsid w:val="00053DC2"/>
    <w:rsid w:val="0007437E"/>
    <w:rsid w:val="000A1DFF"/>
    <w:rsid w:val="000A3536"/>
    <w:rsid w:val="000B2E94"/>
    <w:rsid w:val="000B6E38"/>
    <w:rsid w:val="000C2AF8"/>
    <w:rsid w:val="000C2FB1"/>
    <w:rsid w:val="000E6E0A"/>
    <w:rsid w:val="000F1565"/>
    <w:rsid w:val="0010010B"/>
    <w:rsid w:val="00102537"/>
    <w:rsid w:val="00104201"/>
    <w:rsid w:val="00104E48"/>
    <w:rsid w:val="001130E1"/>
    <w:rsid w:val="00114B49"/>
    <w:rsid w:val="0011653E"/>
    <w:rsid w:val="0012153C"/>
    <w:rsid w:val="00124B9F"/>
    <w:rsid w:val="001357F4"/>
    <w:rsid w:val="00144E76"/>
    <w:rsid w:val="00154F0A"/>
    <w:rsid w:val="00177521"/>
    <w:rsid w:val="00177CEE"/>
    <w:rsid w:val="00177D62"/>
    <w:rsid w:val="00184AEF"/>
    <w:rsid w:val="0018767F"/>
    <w:rsid w:val="00190702"/>
    <w:rsid w:val="001B01AE"/>
    <w:rsid w:val="001B1A09"/>
    <w:rsid w:val="001B41F1"/>
    <w:rsid w:val="001C2D3A"/>
    <w:rsid w:val="001E10BF"/>
    <w:rsid w:val="001E450C"/>
    <w:rsid w:val="001F27F5"/>
    <w:rsid w:val="001F5F22"/>
    <w:rsid w:val="00203BB2"/>
    <w:rsid w:val="002157F6"/>
    <w:rsid w:val="002246C0"/>
    <w:rsid w:val="002262CC"/>
    <w:rsid w:val="002269B8"/>
    <w:rsid w:val="00237174"/>
    <w:rsid w:val="00243AF9"/>
    <w:rsid w:val="002611CE"/>
    <w:rsid w:val="0026166D"/>
    <w:rsid w:val="002655EA"/>
    <w:rsid w:val="00274366"/>
    <w:rsid w:val="00277D28"/>
    <w:rsid w:val="00282A0E"/>
    <w:rsid w:val="00284AB6"/>
    <w:rsid w:val="00292648"/>
    <w:rsid w:val="00293BB8"/>
    <w:rsid w:val="00296C1B"/>
    <w:rsid w:val="002A7453"/>
    <w:rsid w:val="002B04BE"/>
    <w:rsid w:val="002B10BD"/>
    <w:rsid w:val="002C31EC"/>
    <w:rsid w:val="002C5D3A"/>
    <w:rsid w:val="002C6511"/>
    <w:rsid w:val="002C73CD"/>
    <w:rsid w:val="002E68E7"/>
    <w:rsid w:val="003118C1"/>
    <w:rsid w:val="00315D15"/>
    <w:rsid w:val="003303E3"/>
    <w:rsid w:val="003306A1"/>
    <w:rsid w:val="00332705"/>
    <w:rsid w:val="00347567"/>
    <w:rsid w:val="0037514A"/>
    <w:rsid w:val="00395543"/>
    <w:rsid w:val="0039743E"/>
    <w:rsid w:val="003B5707"/>
    <w:rsid w:val="003B6C8C"/>
    <w:rsid w:val="003C64EF"/>
    <w:rsid w:val="003D2F0F"/>
    <w:rsid w:val="003D5B2A"/>
    <w:rsid w:val="003D75B2"/>
    <w:rsid w:val="003D7B64"/>
    <w:rsid w:val="003E1218"/>
    <w:rsid w:val="003E1FEF"/>
    <w:rsid w:val="003E5395"/>
    <w:rsid w:val="003F531A"/>
    <w:rsid w:val="00406B1A"/>
    <w:rsid w:val="00407B3C"/>
    <w:rsid w:val="00413828"/>
    <w:rsid w:val="00414191"/>
    <w:rsid w:val="00414DC7"/>
    <w:rsid w:val="00417D79"/>
    <w:rsid w:val="004313B0"/>
    <w:rsid w:val="00461795"/>
    <w:rsid w:val="004656C3"/>
    <w:rsid w:val="004670C4"/>
    <w:rsid w:val="00467FC1"/>
    <w:rsid w:val="00470CFE"/>
    <w:rsid w:val="00475706"/>
    <w:rsid w:val="00481464"/>
    <w:rsid w:val="00482841"/>
    <w:rsid w:val="004B118D"/>
    <w:rsid w:val="004B4C56"/>
    <w:rsid w:val="004B5A5B"/>
    <w:rsid w:val="004C157C"/>
    <w:rsid w:val="004C3441"/>
    <w:rsid w:val="004E02F6"/>
    <w:rsid w:val="004F30AF"/>
    <w:rsid w:val="004F77AC"/>
    <w:rsid w:val="004F7EA8"/>
    <w:rsid w:val="00501E57"/>
    <w:rsid w:val="00504984"/>
    <w:rsid w:val="00506F80"/>
    <w:rsid w:val="00513AAC"/>
    <w:rsid w:val="005167D5"/>
    <w:rsid w:val="00517690"/>
    <w:rsid w:val="00522F05"/>
    <w:rsid w:val="0053243D"/>
    <w:rsid w:val="0053598F"/>
    <w:rsid w:val="00541F39"/>
    <w:rsid w:val="0054352D"/>
    <w:rsid w:val="005A3D7E"/>
    <w:rsid w:val="005A41FD"/>
    <w:rsid w:val="005B7897"/>
    <w:rsid w:val="005C0ACB"/>
    <w:rsid w:val="005C4A96"/>
    <w:rsid w:val="005D698D"/>
    <w:rsid w:val="005E27F9"/>
    <w:rsid w:val="005E2A92"/>
    <w:rsid w:val="005E522E"/>
    <w:rsid w:val="005E74F0"/>
    <w:rsid w:val="005F34D2"/>
    <w:rsid w:val="006016B3"/>
    <w:rsid w:val="00615B3E"/>
    <w:rsid w:val="006165B2"/>
    <w:rsid w:val="00620C68"/>
    <w:rsid w:val="00624327"/>
    <w:rsid w:val="006257F3"/>
    <w:rsid w:val="0062627A"/>
    <w:rsid w:val="00653263"/>
    <w:rsid w:val="00656D08"/>
    <w:rsid w:val="006636C4"/>
    <w:rsid w:val="0066396C"/>
    <w:rsid w:val="00673B3B"/>
    <w:rsid w:val="00687383"/>
    <w:rsid w:val="006A19CF"/>
    <w:rsid w:val="006A6348"/>
    <w:rsid w:val="006B22E2"/>
    <w:rsid w:val="006D3611"/>
    <w:rsid w:val="006D745F"/>
    <w:rsid w:val="006E1299"/>
    <w:rsid w:val="00715B7C"/>
    <w:rsid w:val="00762F0D"/>
    <w:rsid w:val="00772359"/>
    <w:rsid w:val="00782E38"/>
    <w:rsid w:val="00793222"/>
    <w:rsid w:val="007A0717"/>
    <w:rsid w:val="007A1063"/>
    <w:rsid w:val="007A5D86"/>
    <w:rsid w:val="007B6762"/>
    <w:rsid w:val="007D78B2"/>
    <w:rsid w:val="007E430B"/>
    <w:rsid w:val="007F7E12"/>
    <w:rsid w:val="00806A7B"/>
    <w:rsid w:val="0081088D"/>
    <w:rsid w:val="00833336"/>
    <w:rsid w:val="00833FF2"/>
    <w:rsid w:val="00842D8F"/>
    <w:rsid w:val="00862380"/>
    <w:rsid w:val="008671C8"/>
    <w:rsid w:val="0087415F"/>
    <w:rsid w:val="00884C5F"/>
    <w:rsid w:val="008850CE"/>
    <w:rsid w:val="00886199"/>
    <w:rsid w:val="008935C7"/>
    <w:rsid w:val="00893C93"/>
    <w:rsid w:val="008A1BF2"/>
    <w:rsid w:val="008A4A84"/>
    <w:rsid w:val="008A623D"/>
    <w:rsid w:val="008C1A62"/>
    <w:rsid w:val="008D3625"/>
    <w:rsid w:val="008F2A69"/>
    <w:rsid w:val="008F30FA"/>
    <w:rsid w:val="008F5F28"/>
    <w:rsid w:val="008F6244"/>
    <w:rsid w:val="0090083E"/>
    <w:rsid w:val="009018AD"/>
    <w:rsid w:val="00907A19"/>
    <w:rsid w:val="00910A76"/>
    <w:rsid w:val="00915476"/>
    <w:rsid w:val="009239E5"/>
    <w:rsid w:val="0092479D"/>
    <w:rsid w:val="00934077"/>
    <w:rsid w:val="00934E18"/>
    <w:rsid w:val="00942A4A"/>
    <w:rsid w:val="009500A0"/>
    <w:rsid w:val="00953C5E"/>
    <w:rsid w:val="00967814"/>
    <w:rsid w:val="009921CE"/>
    <w:rsid w:val="0099573F"/>
    <w:rsid w:val="00996BAC"/>
    <w:rsid w:val="009A182B"/>
    <w:rsid w:val="009A3121"/>
    <w:rsid w:val="009A3F00"/>
    <w:rsid w:val="009B3B20"/>
    <w:rsid w:val="009C2F70"/>
    <w:rsid w:val="009C37D5"/>
    <w:rsid w:val="009C7E5B"/>
    <w:rsid w:val="009E3CEA"/>
    <w:rsid w:val="009E6A4D"/>
    <w:rsid w:val="009F3323"/>
    <w:rsid w:val="00A05561"/>
    <w:rsid w:val="00A17CC5"/>
    <w:rsid w:val="00A3562D"/>
    <w:rsid w:val="00A700FD"/>
    <w:rsid w:val="00A86581"/>
    <w:rsid w:val="00A911E4"/>
    <w:rsid w:val="00A91C86"/>
    <w:rsid w:val="00A95C67"/>
    <w:rsid w:val="00AB72A0"/>
    <w:rsid w:val="00AB7B77"/>
    <w:rsid w:val="00AC7062"/>
    <w:rsid w:val="00AD071F"/>
    <w:rsid w:val="00AE2F44"/>
    <w:rsid w:val="00AF38EF"/>
    <w:rsid w:val="00AF66C6"/>
    <w:rsid w:val="00B002A8"/>
    <w:rsid w:val="00B112FE"/>
    <w:rsid w:val="00B117CB"/>
    <w:rsid w:val="00B26D9C"/>
    <w:rsid w:val="00B31AB3"/>
    <w:rsid w:val="00B3717C"/>
    <w:rsid w:val="00B41E05"/>
    <w:rsid w:val="00B63878"/>
    <w:rsid w:val="00B63910"/>
    <w:rsid w:val="00B80E82"/>
    <w:rsid w:val="00B841F6"/>
    <w:rsid w:val="00B85322"/>
    <w:rsid w:val="00B86469"/>
    <w:rsid w:val="00B969C7"/>
    <w:rsid w:val="00BA504E"/>
    <w:rsid w:val="00BA51EC"/>
    <w:rsid w:val="00BA60D0"/>
    <w:rsid w:val="00BB00DC"/>
    <w:rsid w:val="00BB46AD"/>
    <w:rsid w:val="00BB5EAF"/>
    <w:rsid w:val="00BB6194"/>
    <w:rsid w:val="00BC647D"/>
    <w:rsid w:val="00BC7305"/>
    <w:rsid w:val="00BD6E75"/>
    <w:rsid w:val="00BE0FBC"/>
    <w:rsid w:val="00BF5C22"/>
    <w:rsid w:val="00C01AA9"/>
    <w:rsid w:val="00C025A9"/>
    <w:rsid w:val="00C02FDC"/>
    <w:rsid w:val="00C072DB"/>
    <w:rsid w:val="00C17EAD"/>
    <w:rsid w:val="00C40887"/>
    <w:rsid w:val="00C47FAE"/>
    <w:rsid w:val="00C52FFA"/>
    <w:rsid w:val="00C563F0"/>
    <w:rsid w:val="00C57B2A"/>
    <w:rsid w:val="00C671D8"/>
    <w:rsid w:val="00C71723"/>
    <w:rsid w:val="00C82303"/>
    <w:rsid w:val="00C84B1A"/>
    <w:rsid w:val="00C85091"/>
    <w:rsid w:val="00C876FF"/>
    <w:rsid w:val="00C92108"/>
    <w:rsid w:val="00CB45CB"/>
    <w:rsid w:val="00CD6B80"/>
    <w:rsid w:val="00CF201E"/>
    <w:rsid w:val="00D11D25"/>
    <w:rsid w:val="00D17882"/>
    <w:rsid w:val="00D228AA"/>
    <w:rsid w:val="00D32555"/>
    <w:rsid w:val="00D35748"/>
    <w:rsid w:val="00D41E69"/>
    <w:rsid w:val="00D50995"/>
    <w:rsid w:val="00D73BD6"/>
    <w:rsid w:val="00D7447D"/>
    <w:rsid w:val="00D80B76"/>
    <w:rsid w:val="00D80F0D"/>
    <w:rsid w:val="00D81ECA"/>
    <w:rsid w:val="00D91F1C"/>
    <w:rsid w:val="00D95373"/>
    <w:rsid w:val="00DA3A86"/>
    <w:rsid w:val="00DA48EB"/>
    <w:rsid w:val="00DA7756"/>
    <w:rsid w:val="00DA7D2E"/>
    <w:rsid w:val="00DA7F0D"/>
    <w:rsid w:val="00DC6818"/>
    <w:rsid w:val="00DC6F01"/>
    <w:rsid w:val="00DE0B67"/>
    <w:rsid w:val="00DF0355"/>
    <w:rsid w:val="00DF0953"/>
    <w:rsid w:val="00DF46B4"/>
    <w:rsid w:val="00E075F2"/>
    <w:rsid w:val="00E11638"/>
    <w:rsid w:val="00E130A2"/>
    <w:rsid w:val="00E23C34"/>
    <w:rsid w:val="00E24617"/>
    <w:rsid w:val="00E520AA"/>
    <w:rsid w:val="00E57189"/>
    <w:rsid w:val="00E626CA"/>
    <w:rsid w:val="00E7208E"/>
    <w:rsid w:val="00E7386A"/>
    <w:rsid w:val="00E857E1"/>
    <w:rsid w:val="00E93FE4"/>
    <w:rsid w:val="00EA118D"/>
    <w:rsid w:val="00EB12C6"/>
    <w:rsid w:val="00EC6AF6"/>
    <w:rsid w:val="00EC6E8C"/>
    <w:rsid w:val="00EC788D"/>
    <w:rsid w:val="00EE1B70"/>
    <w:rsid w:val="00EE233F"/>
    <w:rsid w:val="00EF3470"/>
    <w:rsid w:val="00F031FC"/>
    <w:rsid w:val="00F058D0"/>
    <w:rsid w:val="00F13C21"/>
    <w:rsid w:val="00F24532"/>
    <w:rsid w:val="00F268C2"/>
    <w:rsid w:val="00F31A2C"/>
    <w:rsid w:val="00F647F4"/>
    <w:rsid w:val="00F71D8E"/>
    <w:rsid w:val="00F80194"/>
    <w:rsid w:val="00FD2F5D"/>
    <w:rsid w:val="00FD60F4"/>
    <w:rsid w:val="00FE6E8A"/>
    <w:rsid w:val="00FF17A5"/>
    <w:rsid w:val="00FF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84A3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CFE"/>
    <w:rPr>
      <w:sz w:val="24"/>
      <w:szCs w:val="24"/>
      <w:lang w:val="es-ES" w:eastAsia="es-ES_tradnl"/>
    </w:rPr>
  </w:style>
  <w:style w:type="paragraph" w:styleId="Heading3">
    <w:name w:val="heading 3"/>
    <w:basedOn w:val="Normal"/>
    <w:next w:val="Normal"/>
    <w:qFormat/>
    <w:rsid w:val="00177D62"/>
    <w:pPr>
      <w:keepNext/>
      <w:widowControl w:val="0"/>
      <w:tabs>
        <w:tab w:val="left" w:pos="720"/>
        <w:tab w:val="left" w:pos="1440"/>
        <w:tab w:val="left" w:pos="2160"/>
        <w:tab w:val="left" w:pos="2880"/>
        <w:tab w:val="left" w:pos="3600"/>
        <w:tab w:val="left" w:pos="4320"/>
        <w:tab w:val="left" w:pos="5760"/>
        <w:tab w:val="left" w:pos="6480"/>
        <w:tab w:val="left" w:pos="7200"/>
        <w:tab w:val="left" w:pos="7920"/>
      </w:tabs>
      <w:jc w:val="both"/>
      <w:outlineLvl w:val="2"/>
    </w:pPr>
    <w:rPr>
      <w:rFonts w:ascii="CG Times" w:hAnsi="CG Times"/>
      <w:bCs/>
      <w:sz w:val="22"/>
      <w:szCs w:val="20"/>
      <w:u w:val="single"/>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CFE"/>
    <w:pPr>
      <w:tabs>
        <w:tab w:val="center" w:pos="4320"/>
        <w:tab w:val="right" w:pos="8640"/>
      </w:tabs>
      <w:ind w:right="-900"/>
    </w:pPr>
    <w:rPr>
      <w:szCs w:val="20"/>
    </w:rPr>
  </w:style>
  <w:style w:type="character" w:customStyle="1" w:styleId="HeaderChar">
    <w:name w:val="Header Char"/>
    <w:link w:val="Header"/>
    <w:semiHidden/>
    <w:locked/>
    <w:rsid w:val="00470CFE"/>
    <w:rPr>
      <w:sz w:val="24"/>
      <w:lang w:val="es-ES_tradnl" w:eastAsia="es-ES_tradnl"/>
    </w:rPr>
  </w:style>
  <w:style w:type="paragraph" w:styleId="Footer">
    <w:name w:val="footer"/>
    <w:basedOn w:val="Normal"/>
    <w:link w:val="FooterChar"/>
    <w:rsid w:val="00470CFE"/>
    <w:pPr>
      <w:tabs>
        <w:tab w:val="center" w:pos="4320"/>
        <w:tab w:val="right" w:pos="8640"/>
      </w:tabs>
    </w:pPr>
    <w:rPr>
      <w:lang w:val="en-GB"/>
    </w:rPr>
  </w:style>
  <w:style w:type="character" w:customStyle="1" w:styleId="FooterChar">
    <w:name w:val="Footer Char"/>
    <w:link w:val="Footer"/>
    <w:semiHidden/>
    <w:locked/>
    <w:rsid w:val="00470CFE"/>
    <w:rPr>
      <w:sz w:val="24"/>
      <w:lang w:val="en-GB" w:eastAsia="es-ES_tradnl"/>
    </w:rPr>
  </w:style>
  <w:style w:type="character" w:styleId="PageNumber">
    <w:name w:val="page number"/>
    <w:basedOn w:val="DefaultParagraphFont"/>
    <w:rsid w:val="00470CFE"/>
  </w:style>
  <w:style w:type="paragraph" w:styleId="ListParagraph">
    <w:name w:val="List Paragraph"/>
    <w:basedOn w:val="Normal"/>
    <w:qFormat/>
    <w:rsid w:val="00470CFE"/>
    <w:pPr>
      <w:ind w:left="720"/>
      <w:contextualSpacing/>
    </w:pPr>
  </w:style>
  <w:style w:type="paragraph" w:styleId="FootnoteText">
    <w:name w:val="footnote text"/>
    <w:basedOn w:val="Normal"/>
    <w:link w:val="FootnoteTextChar"/>
    <w:semiHidden/>
    <w:rsid w:val="004E02F6"/>
    <w:rPr>
      <w:sz w:val="20"/>
      <w:szCs w:val="20"/>
    </w:rPr>
  </w:style>
  <w:style w:type="character" w:styleId="FootnoteReference">
    <w:name w:val="footnote reference"/>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rPr>
      <w:lang w:val="es-ES_tradnl"/>
    </w:rPr>
  </w:style>
  <w:style w:type="paragraph" w:styleId="CommentText">
    <w:name w:val="annotation text"/>
    <w:basedOn w:val="Normal"/>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paragraph" w:styleId="BodyText">
    <w:name w:val="Body Text"/>
    <w:basedOn w:val="Normal"/>
    <w:rsid w:val="00D80F0D"/>
    <w:pPr>
      <w:spacing w:after="120"/>
    </w:pPr>
  </w:style>
  <w:style w:type="character" w:customStyle="1" w:styleId="FootnoteTextChar">
    <w:name w:val="Footnote Text Char"/>
    <w:link w:val="FootnoteText"/>
    <w:semiHidden/>
    <w:locked/>
    <w:rsid w:val="00541F39"/>
    <w:rPr>
      <w:lang w:val="es-ES" w:eastAsia="x-none"/>
    </w:rPr>
  </w:style>
  <w:style w:type="paragraph" w:styleId="BodyTextIndent">
    <w:name w:val="Body Text Indent"/>
    <w:basedOn w:val="Normal"/>
    <w:link w:val="BodyTextIndentChar"/>
    <w:rsid w:val="00B31AB3"/>
    <w:pPr>
      <w:spacing w:after="120"/>
      <w:ind w:left="360"/>
    </w:pPr>
  </w:style>
  <w:style w:type="character" w:customStyle="1" w:styleId="BodyTextIndentChar">
    <w:name w:val="Body Text Indent Char"/>
    <w:link w:val="BodyTextIndent"/>
    <w:locked/>
    <w:rsid w:val="00B31AB3"/>
    <w:rPr>
      <w:sz w:val="24"/>
      <w:lang w:val="es-E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2021-08-20T18:01:00Z</dcterms:created>
  <dcterms:modified xsi:type="dcterms:W3CDTF">2021-08-20T18:02:00Z</dcterms:modified>
  <cp:category> </cp:category>
</cp:coreProperties>
</file>