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1FD4" w14:textId="77777777" w:rsidR="00722693" w:rsidRPr="00527D08" w:rsidRDefault="00FA607C" w:rsidP="00225B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527D08">
        <w:rPr>
          <w:sz w:val="22"/>
          <w:szCs w:val="22"/>
          <w:lang w:val="es-ES"/>
        </w:rPr>
        <w:tab/>
      </w:r>
      <w:r w:rsidRPr="00527D08">
        <w:rPr>
          <w:sz w:val="22"/>
          <w:szCs w:val="22"/>
          <w:lang w:val="pt-BR"/>
        </w:rPr>
        <w:t>OEA/Ser.W</w:t>
      </w:r>
    </w:p>
    <w:p w14:paraId="21CE0825" w14:textId="76A77033" w:rsidR="00225B68" w:rsidRPr="001815B8" w:rsidRDefault="00423CAE" w:rsidP="00423CAE">
      <w:pPr>
        <w:tabs>
          <w:tab w:val="left" w:pos="7200"/>
        </w:tabs>
        <w:ind w:right="-1170"/>
        <w:outlineLvl w:val="0"/>
        <w:rPr>
          <w:sz w:val="22"/>
          <w:szCs w:val="22"/>
          <w:lang w:val="pt-BR"/>
        </w:rPr>
      </w:pPr>
      <w:r w:rsidRPr="00527D08">
        <w:rPr>
          <w:sz w:val="22"/>
          <w:szCs w:val="22"/>
          <w:lang w:val="pt-BR"/>
        </w:rPr>
        <w:tab/>
      </w:r>
      <w:r w:rsidR="00225B68" w:rsidRPr="001815B8">
        <w:rPr>
          <w:sz w:val="22"/>
          <w:szCs w:val="22"/>
          <w:lang w:val="pt-BR"/>
        </w:rPr>
        <w:t>CIDI/</w:t>
      </w:r>
      <w:r w:rsidR="00527D08" w:rsidRPr="001815B8">
        <w:rPr>
          <w:sz w:val="22"/>
          <w:szCs w:val="22"/>
          <w:lang w:val="pt-BR"/>
        </w:rPr>
        <w:t>doc. 327/21</w:t>
      </w:r>
    </w:p>
    <w:p w14:paraId="781B3E4B" w14:textId="36871117" w:rsidR="00921E9E" w:rsidRPr="00527D08" w:rsidRDefault="00FA607C" w:rsidP="00225B68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1815B8">
        <w:rPr>
          <w:sz w:val="22"/>
          <w:szCs w:val="22"/>
          <w:lang w:val="pt-BR"/>
        </w:rPr>
        <w:tab/>
      </w:r>
      <w:r w:rsidR="00BE3526" w:rsidRPr="00527D08">
        <w:rPr>
          <w:sz w:val="22"/>
          <w:szCs w:val="22"/>
          <w:lang w:val="es-US"/>
        </w:rPr>
        <w:t>2</w:t>
      </w:r>
      <w:r w:rsidR="00527D08">
        <w:rPr>
          <w:sz w:val="22"/>
          <w:szCs w:val="22"/>
          <w:lang w:val="es-US"/>
        </w:rPr>
        <w:t xml:space="preserve">4 septiembre </w:t>
      </w:r>
      <w:r w:rsidR="004A7C48" w:rsidRPr="00527D08">
        <w:rPr>
          <w:sz w:val="22"/>
          <w:szCs w:val="22"/>
          <w:lang w:val="es-US"/>
        </w:rPr>
        <w:t>20</w:t>
      </w:r>
      <w:r w:rsidR="000B6478" w:rsidRPr="00527D08">
        <w:rPr>
          <w:sz w:val="22"/>
          <w:szCs w:val="22"/>
          <w:lang w:val="es-US"/>
        </w:rPr>
        <w:t>2</w:t>
      </w:r>
      <w:r w:rsidR="00527D08">
        <w:rPr>
          <w:sz w:val="22"/>
          <w:szCs w:val="22"/>
          <w:lang w:val="es-US"/>
        </w:rPr>
        <w:t>1</w:t>
      </w:r>
    </w:p>
    <w:p w14:paraId="4831AEB1" w14:textId="3BE51D5F" w:rsidR="00921E9E" w:rsidRPr="00527D08" w:rsidRDefault="00FA607C" w:rsidP="00423CA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527D08">
        <w:rPr>
          <w:sz w:val="22"/>
          <w:szCs w:val="22"/>
          <w:lang w:val="es-US"/>
        </w:rPr>
        <w:tab/>
      </w:r>
      <w:r w:rsidRPr="00527D08">
        <w:rPr>
          <w:sz w:val="22"/>
          <w:szCs w:val="22"/>
          <w:lang w:val="es-ES"/>
        </w:rPr>
        <w:t>Original:</w:t>
      </w:r>
      <w:r w:rsidR="00BE3526" w:rsidRPr="00527D08">
        <w:rPr>
          <w:sz w:val="22"/>
          <w:szCs w:val="22"/>
          <w:lang w:val="es-ES"/>
        </w:rPr>
        <w:t xml:space="preserve"> </w:t>
      </w:r>
      <w:r w:rsidR="00527D08">
        <w:rPr>
          <w:sz w:val="22"/>
          <w:szCs w:val="22"/>
          <w:lang w:val="es-ES"/>
        </w:rPr>
        <w:t>inglés</w:t>
      </w:r>
    </w:p>
    <w:p w14:paraId="3507A86C" w14:textId="77777777" w:rsidR="00921E9E" w:rsidRPr="00527D08" w:rsidRDefault="00921E9E" w:rsidP="00225B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01D51533" w14:textId="77777777" w:rsidR="00722693" w:rsidRPr="00527D08" w:rsidRDefault="00722693" w:rsidP="00225B68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66E5D073" w14:textId="77777777" w:rsidR="00527D08" w:rsidRDefault="00527D08" w:rsidP="00527D08">
      <w:pPr>
        <w:tabs>
          <w:tab w:val="center" w:pos="4320"/>
          <w:tab w:val="right" w:pos="8640"/>
        </w:tabs>
        <w:jc w:val="center"/>
        <w:rPr>
          <w:rFonts w:eastAsia="Calibri"/>
          <w:sz w:val="22"/>
          <w:szCs w:val="22"/>
          <w:lang w:val="es"/>
        </w:rPr>
      </w:pPr>
    </w:p>
    <w:p w14:paraId="6CD164D1" w14:textId="72C0BB7E" w:rsidR="00527D08" w:rsidRPr="00527D08" w:rsidRDefault="00527D08" w:rsidP="00527D08">
      <w:pPr>
        <w:tabs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PROYECTO DE RESOLUCIÓN</w:t>
      </w:r>
    </w:p>
    <w:p w14:paraId="381595A5" w14:textId="77777777" w:rsidR="00527D08" w:rsidRPr="00527D08" w:rsidRDefault="00527D08" w:rsidP="00527D08">
      <w:pPr>
        <w:rPr>
          <w:noProof/>
          <w:sz w:val="22"/>
          <w:szCs w:val="22"/>
          <w:lang w:val="es-US" w:bidi="en-US"/>
        </w:rPr>
      </w:pPr>
    </w:p>
    <w:p w14:paraId="2F1AAE30" w14:textId="77777777" w:rsidR="00527D08" w:rsidRPr="00527D08" w:rsidRDefault="00527D08" w:rsidP="00527D08">
      <w:pPr>
        <w:jc w:val="center"/>
        <w:rPr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CAMBIO DE FECHA DE LA NOVENA REUNIÓN ORDINARIA DE LA</w:t>
      </w:r>
    </w:p>
    <w:p w14:paraId="2D9939B6" w14:textId="45D87EFA" w:rsidR="00527D08" w:rsidRPr="00527D08" w:rsidRDefault="00527D08" w:rsidP="00527D08">
      <w:pPr>
        <w:jc w:val="center"/>
        <w:rPr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COMISIÓN INTERAMERICANA DE EDUCACIÓN</w:t>
      </w:r>
      <w:r w:rsidR="001815B8">
        <w:rPr>
          <w:rFonts w:eastAsia="Calibri"/>
          <w:sz w:val="22"/>
          <w:szCs w:val="22"/>
          <w:lang w:val="es"/>
        </w:rPr>
        <w:t xml:space="preserve"> (CIE)</w:t>
      </w:r>
    </w:p>
    <w:p w14:paraId="6A47BF86" w14:textId="77777777" w:rsidR="00527D08" w:rsidRPr="00527D08" w:rsidRDefault="00527D08" w:rsidP="00527D08">
      <w:pPr>
        <w:jc w:val="center"/>
        <w:rPr>
          <w:sz w:val="22"/>
          <w:szCs w:val="22"/>
          <w:lang w:val="es-US"/>
        </w:rPr>
      </w:pPr>
    </w:p>
    <w:p w14:paraId="5D8B71A9" w14:textId="77777777" w:rsidR="00527D08" w:rsidRPr="00527D08" w:rsidRDefault="00527D08" w:rsidP="00527D08">
      <w:pPr>
        <w:contextualSpacing/>
        <w:jc w:val="center"/>
        <w:rPr>
          <w:rFonts w:eastAsia="SimSun"/>
          <w:noProof/>
          <w:sz w:val="22"/>
          <w:szCs w:val="22"/>
          <w:lang w:val="es-US" w:bidi="en-US"/>
        </w:rPr>
      </w:pPr>
      <w:r w:rsidRPr="00527D08">
        <w:rPr>
          <w:rFonts w:eastAsia="Calibri"/>
          <w:noProof/>
          <w:sz w:val="22"/>
          <w:szCs w:val="22"/>
          <w:lang w:val="es"/>
        </w:rPr>
        <w:t>(Presentado por la Misión Permanente de Antigua y Barbuda)</w:t>
      </w:r>
    </w:p>
    <w:p w14:paraId="49945582" w14:textId="77777777" w:rsidR="00527D08" w:rsidRPr="00527D08" w:rsidRDefault="00527D08" w:rsidP="00527D08">
      <w:pPr>
        <w:contextualSpacing/>
        <w:jc w:val="both"/>
        <w:rPr>
          <w:rFonts w:eastAsia="SimSun"/>
          <w:noProof/>
          <w:sz w:val="22"/>
          <w:szCs w:val="22"/>
          <w:lang w:val="es-US" w:bidi="en-US"/>
        </w:rPr>
      </w:pPr>
    </w:p>
    <w:p w14:paraId="5AA13265" w14:textId="77777777" w:rsidR="00527D08" w:rsidRPr="00527D08" w:rsidRDefault="00527D08" w:rsidP="00527D08">
      <w:pPr>
        <w:contextualSpacing/>
        <w:jc w:val="both"/>
        <w:rPr>
          <w:rFonts w:eastAsia="SimSun"/>
          <w:noProof/>
          <w:sz w:val="22"/>
          <w:szCs w:val="22"/>
          <w:lang w:val="es-US" w:bidi="en-US"/>
        </w:rPr>
      </w:pPr>
    </w:p>
    <w:p w14:paraId="7517222F" w14:textId="77777777" w:rsidR="00527D08" w:rsidRPr="00527D08" w:rsidRDefault="00527D08" w:rsidP="00527D08">
      <w:pPr>
        <w:jc w:val="center"/>
        <w:rPr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ab/>
        <w:t>EL CONSEJO INTERAMERICANO PARA EL DESARROLLO INTEGRAL (CIDI),</w:t>
      </w:r>
    </w:p>
    <w:p w14:paraId="13874895" w14:textId="77777777" w:rsidR="00527D08" w:rsidRPr="00527D08" w:rsidRDefault="00527D08" w:rsidP="00527D08">
      <w:pPr>
        <w:ind w:firstLine="720"/>
        <w:jc w:val="both"/>
        <w:rPr>
          <w:sz w:val="22"/>
          <w:szCs w:val="22"/>
          <w:lang w:val="es-US"/>
        </w:rPr>
      </w:pPr>
    </w:p>
    <w:p w14:paraId="47F837FF" w14:textId="77777777" w:rsidR="00527D08" w:rsidRPr="00527D08" w:rsidRDefault="00527D08" w:rsidP="00527D08">
      <w:pPr>
        <w:ind w:firstLine="720"/>
        <w:jc w:val="both"/>
        <w:rPr>
          <w:sz w:val="22"/>
          <w:szCs w:val="22"/>
          <w:lang w:val="es-US"/>
        </w:rPr>
      </w:pPr>
      <w:bookmarkStart w:id="1" w:name="_Hlk72349157"/>
    </w:p>
    <w:p w14:paraId="18891080" w14:textId="05923B56" w:rsidR="00527D08" w:rsidRPr="00527D08" w:rsidRDefault="00527D08" w:rsidP="00136288">
      <w:pPr>
        <w:spacing w:line="360" w:lineRule="auto"/>
        <w:ind w:firstLine="720"/>
        <w:jc w:val="both"/>
        <w:rPr>
          <w:rFonts w:eastAsia="Calibri"/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VISTA</w:t>
      </w:r>
      <w:r>
        <w:rPr>
          <w:rFonts w:eastAsia="Calibri"/>
          <w:sz w:val="22"/>
          <w:szCs w:val="22"/>
          <w:lang w:val="es"/>
        </w:rPr>
        <w:t xml:space="preserve"> </w:t>
      </w:r>
      <w:r w:rsidRPr="00527D08">
        <w:rPr>
          <w:rFonts w:eastAsia="Calibri"/>
          <w:sz w:val="22"/>
          <w:szCs w:val="22"/>
          <w:lang w:val="es"/>
        </w:rPr>
        <w:t>la resolución CIDI/RES. 349 (CXIII-O/21)</w:t>
      </w:r>
      <w:r>
        <w:rPr>
          <w:rFonts w:eastAsia="Calibri"/>
          <w:sz w:val="22"/>
          <w:szCs w:val="22"/>
          <w:lang w:val="es"/>
        </w:rPr>
        <w:t xml:space="preserve"> “</w:t>
      </w:r>
      <w:r w:rsidRPr="00527D08">
        <w:rPr>
          <w:rFonts w:eastAsia="Calibri"/>
          <w:sz w:val="22"/>
          <w:szCs w:val="22"/>
          <w:lang w:val="es"/>
        </w:rPr>
        <w:t>Convocatoria de la Novena Reunión Ordinaria de la Comisión Interamericana de Educación</w:t>
      </w:r>
      <w:r>
        <w:rPr>
          <w:rFonts w:eastAsia="Calibri"/>
          <w:sz w:val="22"/>
          <w:szCs w:val="22"/>
          <w:lang w:val="es"/>
        </w:rPr>
        <w:t>”</w:t>
      </w:r>
      <w:r w:rsidRPr="00527D08">
        <w:rPr>
          <w:rFonts w:eastAsia="Calibri"/>
          <w:sz w:val="22"/>
          <w:szCs w:val="22"/>
          <w:lang w:val="es"/>
        </w:rPr>
        <w:t xml:space="preserve"> para</w:t>
      </w:r>
      <w:r>
        <w:rPr>
          <w:rFonts w:eastAsia="Calibri"/>
          <w:sz w:val="22"/>
          <w:szCs w:val="22"/>
          <w:lang w:val="es"/>
        </w:rPr>
        <w:t xml:space="preserve"> que la </w:t>
      </w:r>
      <w:r w:rsidRPr="00527D08">
        <w:rPr>
          <w:rFonts w:eastAsia="Calibri"/>
          <w:sz w:val="22"/>
          <w:szCs w:val="22"/>
          <w:lang w:val="es"/>
        </w:rPr>
        <w:t xml:space="preserve">mencionada Reunión </w:t>
      </w:r>
      <w:r>
        <w:rPr>
          <w:rFonts w:eastAsia="Calibri"/>
          <w:sz w:val="22"/>
          <w:szCs w:val="22"/>
          <w:lang w:val="es"/>
        </w:rPr>
        <w:t xml:space="preserve">se celebre </w:t>
      </w:r>
      <w:r w:rsidRPr="00527D08">
        <w:rPr>
          <w:rFonts w:eastAsia="Calibri"/>
          <w:sz w:val="22"/>
          <w:szCs w:val="22"/>
          <w:lang w:val="es"/>
        </w:rPr>
        <w:t>virtualmente del 14 al 15 de octubre de 2021</w:t>
      </w:r>
      <w:r>
        <w:rPr>
          <w:rFonts w:eastAsia="Calibri"/>
          <w:sz w:val="22"/>
          <w:szCs w:val="22"/>
          <w:lang w:val="es"/>
        </w:rPr>
        <w:t>;</w:t>
      </w:r>
    </w:p>
    <w:p w14:paraId="5D4AB053" w14:textId="77777777" w:rsidR="00527D08" w:rsidRPr="00527D08" w:rsidRDefault="00527D08" w:rsidP="00136288">
      <w:pPr>
        <w:spacing w:line="360" w:lineRule="auto"/>
        <w:jc w:val="both"/>
        <w:rPr>
          <w:sz w:val="22"/>
          <w:szCs w:val="22"/>
          <w:lang w:val="es-US"/>
        </w:rPr>
      </w:pPr>
    </w:p>
    <w:p w14:paraId="180B994E" w14:textId="76B19057" w:rsidR="00527D08" w:rsidRPr="001E3D90" w:rsidRDefault="00527D08" w:rsidP="00136288">
      <w:pPr>
        <w:spacing w:line="360" w:lineRule="auto"/>
        <w:ind w:firstLine="720"/>
        <w:jc w:val="both"/>
        <w:rPr>
          <w:rFonts w:eastAsia="Calibri"/>
          <w:noProof/>
          <w:sz w:val="22"/>
          <w:szCs w:val="22"/>
          <w:lang w:val="es-US"/>
        </w:rPr>
      </w:pPr>
      <w:r>
        <w:rPr>
          <w:sz w:val="22"/>
          <w:lang w:val="es-US"/>
        </w:rPr>
        <w:t>RECORDANDO q</w:t>
      </w:r>
      <w:r w:rsidRPr="001E3D90">
        <w:rPr>
          <w:sz w:val="22"/>
          <w:lang w:val="es-US"/>
        </w:rPr>
        <w:t xml:space="preserve">ue cada comisión interamericana debe celebrar una reunión ordinaria en la Sede de la </w:t>
      </w:r>
      <w:r>
        <w:rPr>
          <w:sz w:val="22"/>
          <w:lang w:val="es-US"/>
        </w:rPr>
        <w:t xml:space="preserve">Secretaría de la Organización de los Estados Americanos </w:t>
      </w:r>
      <w:r w:rsidRPr="001E3D90">
        <w:rPr>
          <w:sz w:val="22"/>
          <w:lang w:val="es-US"/>
        </w:rPr>
        <w:t xml:space="preserve">cada tres años, como parte de sus correspondientes ciclos ministeriales trienales, y teniendo en cuenta que el calendario sexenal de reuniones ministeriales del CIDI se actualiza cada año, según lo estipulado en la resolución AG/RES. 2904 (XLVII-O/17); y </w:t>
      </w:r>
    </w:p>
    <w:p w14:paraId="6C58C291" w14:textId="77777777" w:rsidR="00527D08" w:rsidRPr="00527D08" w:rsidRDefault="00527D08" w:rsidP="00136288">
      <w:pPr>
        <w:spacing w:line="360" w:lineRule="auto"/>
        <w:jc w:val="both"/>
        <w:rPr>
          <w:sz w:val="22"/>
          <w:szCs w:val="22"/>
          <w:lang w:val="es-US"/>
        </w:rPr>
      </w:pPr>
    </w:p>
    <w:p w14:paraId="242D2106" w14:textId="5A4C8898" w:rsidR="00527D08" w:rsidRPr="00527D08" w:rsidRDefault="00527D08" w:rsidP="0013628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CONSIDERANDO que los conocidos acontecimientos relacionados con la pandemia derivados de la propagación del CORONAVIRUS (COVID-19) y</w:t>
      </w:r>
      <w:r w:rsidR="00136288">
        <w:rPr>
          <w:rFonts w:eastAsia="Calibri"/>
          <w:sz w:val="22"/>
          <w:szCs w:val="22"/>
          <w:lang w:val="es"/>
        </w:rPr>
        <w:t xml:space="preserve"> la segunda fase de </w:t>
      </w:r>
      <w:r w:rsidRPr="00527D08">
        <w:rPr>
          <w:rFonts w:eastAsia="Calibri"/>
          <w:sz w:val="22"/>
          <w:szCs w:val="22"/>
          <w:lang w:val="es"/>
        </w:rPr>
        <w:t>la pandemia de</w:t>
      </w:r>
      <w:r>
        <w:rPr>
          <w:rFonts w:eastAsia="Calibri"/>
          <w:sz w:val="22"/>
          <w:szCs w:val="22"/>
          <w:lang w:val="es"/>
        </w:rPr>
        <w:t xml:space="preserve"> la</w:t>
      </w:r>
      <w:r w:rsidRPr="00527D08">
        <w:rPr>
          <w:rFonts w:eastAsia="Calibri"/>
          <w:sz w:val="22"/>
          <w:szCs w:val="22"/>
          <w:lang w:val="es"/>
        </w:rPr>
        <w:t xml:space="preserve"> COVID-19 con nuevas cepas</w:t>
      </w:r>
      <w:r w:rsidR="00260F25">
        <w:rPr>
          <w:rFonts w:eastAsia="Calibri"/>
          <w:sz w:val="22"/>
          <w:szCs w:val="22"/>
          <w:lang w:val="es"/>
        </w:rPr>
        <w:t xml:space="preserve">, </w:t>
      </w:r>
      <w:r>
        <w:rPr>
          <w:rFonts w:eastAsia="Calibri"/>
          <w:sz w:val="22"/>
          <w:szCs w:val="22"/>
          <w:lang w:val="es"/>
        </w:rPr>
        <w:t>han causado</w:t>
      </w:r>
      <w:r w:rsidRPr="00527D08">
        <w:rPr>
          <w:rFonts w:eastAsia="Calibri"/>
          <w:sz w:val="22"/>
          <w:szCs w:val="22"/>
          <w:lang w:val="es"/>
        </w:rPr>
        <w:t xml:space="preserve"> retrasos en los trabajos preparatorios en los Estados </w:t>
      </w:r>
      <w:r>
        <w:rPr>
          <w:rFonts w:eastAsia="Calibri"/>
          <w:sz w:val="22"/>
          <w:szCs w:val="22"/>
          <w:lang w:val="es"/>
        </w:rPr>
        <w:t>M</w:t>
      </w:r>
      <w:r w:rsidRPr="00527D08">
        <w:rPr>
          <w:rFonts w:eastAsia="Calibri"/>
          <w:sz w:val="22"/>
          <w:szCs w:val="22"/>
          <w:lang w:val="es"/>
        </w:rPr>
        <w:t xml:space="preserve">iembros y </w:t>
      </w:r>
      <w:r w:rsidR="00260F25">
        <w:rPr>
          <w:rFonts w:eastAsia="Calibri"/>
          <w:sz w:val="22"/>
          <w:szCs w:val="22"/>
          <w:lang w:val="es"/>
        </w:rPr>
        <w:t>en</w:t>
      </w:r>
      <w:r w:rsidRPr="00527D08">
        <w:rPr>
          <w:rFonts w:eastAsia="Calibri"/>
          <w:sz w:val="22"/>
          <w:szCs w:val="22"/>
          <w:lang w:val="es"/>
        </w:rPr>
        <w:t xml:space="preserve"> la Secretaría,</w:t>
      </w:r>
    </w:p>
    <w:p w14:paraId="7258AFD4" w14:textId="2DAAA2BB" w:rsidR="00527D08" w:rsidRDefault="00527D08" w:rsidP="0013628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</w:p>
    <w:p w14:paraId="4F5E5140" w14:textId="77777777" w:rsidR="00527D08" w:rsidRPr="00527D08" w:rsidRDefault="00527D08" w:rsidP="00136288">
      <w:pPr>
        <w:spacing w:line="360" w:lineRule="auto"/>
        <w:jc w:val="both"/>
        <w:rPr>
          <w:sz w:val="22"/>
          <w:szCs w:val="22"/>
        </w:rPr>
      </w:pPr>
      <w:r w:rsidRPr="00527D08">
        <w:rPr>
          <w:rFonts w:eastAsia="Calibri"/>
          <w:sz w:val="22"/>
          <w:szCs w:val="22"/>
          <w:lang w:val="es"/>
        </w:rPr>
        <w:t>RESUELVE:</w:t>
      </w:r>
    </w:p>
    <w:p w14:paraId="705FDA31" w14:textId="77777777" w:rsidR="00527D08" w:rsidRPr="00527D08" w:rsidRDefault="00527D08" w:rsidP="00136288">
      <w:pPr>
        <w:spacing w:line="360" w:lineRule="auto"/>
        <w:jc w:val="both"/>
        <w:rPr>
          <w:sz w:val="22"/>
          <w:szCs w:val="22"/>
        </w:rPr>
      </w:pPr>
    </w:p>
    <w:p w14:paraId="284270C1" w14:textId="00EBEE53" w:rsidR="00527D08" w:rsidRPr="00527D08" w:rsidRDefault="00527D08" w:rsidP="00136288">
      <w:pPr>
        <w:numPr>
          <w:ilvl w:val="0"/>
          <w:numId w:val="14"/>
        </w:numPr>
        <w:spacing w:line="360" w:lineRule="auto"/>
        <w:ind w:left="0" w:firstLine="720"/>
        <w:jc w:val="both"/>
        <w:rPr>
          <w:rFonts w:eastAsia="Calibri"/>
          <w:sz w:val="22"/>
          <w:szCs w:val="22"/>
          <w:lang w:val="es-US"/>
        </w:rPr>
      </w:pPr>
      <w:r w:rsidRPr="00527D08">
        <w:rPr>
          <w:rFonts w:eastAsia="Calibri"/>
          <w:sz w:val="22"/>
          <w:szCs w:val="22"/>
          <w:lang w:val="es"/>
        </w:rPr>
        <w:t>Cambiar la fecha de la N</w:t>
      </w:r>
      <w:r w:rsidR="00260F25">
        <w:rPr>
          <w:rFonts w:eastAsia="Calibri"/>
          <w:sz w:val="22"/>
          <w:szCs w:val="22"/>
          <w:lang w:val="es"/>
        </w:rPr>
        <w:t xml:space="preserve">ovena </w:t>
      </w:r>
      <w:r w:rsidRPr="00527D08">
        <w:rPr>
          <w:rFonts w:eastAsia="Calibri"/>
          <w:sz w:val="22"/>
          <w:szCs w:val="22"/>
          <w:lang w:val="es"/>
        </w:rPr>
        <w:t xml:space="preserve">Reunión Ordinaria de la Comisión Interamericana de Educación </w:t>
      </w:r>
      <w:r w:rsidR="00260F25">
        <w:rPr>
          <w:rFonts w:eastAsia="Calibri"/>
          <w:sz w:val="22"/>
          <w:szCs w:val="22"/>
          <w:lang w:val="es"/>
        </w:rPr>
        <w:t>para que se c</w:t>
      </w:r>
      <w:r w:rsidRPr="00527D08">
        <w:rPr>
          <w:rFonts w:eastAsia="Calibri"/>
          <w:sz w:val="22"/>
          <w:szCs w:val="22"/>
          <w:lang w:val="es"/>
        </w:rPr>
        <w:t>elebr</w:t>
      </w:r>
      <w:r w:rsidR="00260F25">
        <w:rPr>
          <w:rFonts w:eastAsia="Calibri"/>
          <w:sz w:val="22"/>
          <w:szCs w:val="22"/>
          <w:lang w:val="es"/>
        </w:rPr>
        <w:t>e</w:t>
      </w:r>
      <w:r w:rsidRPr="00527D08">
        <w:rPr>
          <w:rFonts w:eastAsia="Calibri"/>
          <w:sz w:val="22"/>
          <w:szCs w:val="22"/>
          <w:lang w:val="es"/>
        </w:rPr>
        <w:t xml:space="preserve"> virtualmente</w:t>
      </w:r>
      <w:r w:rsidR="00260F25">
        <w:rPr>
          <w:rFonts w:eastAsia="Calibri"/>
          <w:sz w:val="22"/>
          <w:szCs w:val="22"/>
          <w:lang w:val="es"/>
        </w:rPr>
        <w:t xml:space="preserve">, lo días 18 y 19 de </w:t>
      </w:r>
      <w:r w:rsidRPr="00527D08">
        <w:rPr>
          <w:rFonts w:eastAsia="Calibri"/>
          <w:sz w:val="22"/>
          <w:szCs w:val="22"/>
          <w:lang w:val="es"/>
        </w:rPr>
        <w:t>noviembre</w:t>
      </w:r>
      <w:r w:rsidR="00260F25">
        <w:rPr>
          <w:rFonts w:eastAsia="Calibri"/>
          <w:sz w:val="22"/>
          <w:szCs w:val="22"/>
          <w:lang w:val="es"/>
        </w:rPr>
        <w:t xml:space="preserve"> </w:t>
      </w:r>
      <w:r w:rsidRPr="00527D08">
        <w:rPr>
          <w:rFonts w:eastAsia="Calibri"/>
          <w:sz w:val="22"/>
          <w:szCs w:val="22"/>
          <w:lang w:val="es"/>
        </w:rPr>
        <w:t>de</w:t>
      </w:r>
      <w:r w:rsidR="00260F25">
        <w:rPr>
          <w:rFonts w:eastAsia="Calibri"/>
          <w:sz w:val="22"/>
          <w:szCs w:val="22"/>
          <w:lang w:val="es"/>
        </w:rPr>
        <w:t xml:space="preserve"> </w:t>
      </w:r>
      <w:r w:rsidRPr="00527D08">
        <w:rPr>
          <w:rFonts w:eastAsia="Calibri"/>
          <w:sz w:val="22"/>
          <w:szCs w:val="22"/>
          <w:lang w:val="es"/>
        </w:rPr>
        <w:t>2021.</w:t>
      </w:r>
    </w:p>
    <w:p w14:paraId="492F9B31" w14:textId="77777777" w:rsidR="00527D08" w:rsidRPr="001E3D90" w:rsidRDefault="00527D08" w:rsidP="00136288">
      <w:pPr>
        <w:numPr>
          <w:ilvl w:val="0"/>
          <w:numId w:val="14"/>
        </w:numPr>
        <w:spacing w:line="360" w:lineRule="auto"/>
        <w:ind w:left="0" w:firstLine="720"/>
        <w:jc w:val="both"/>
        <w:rPr>
          <w:rFonts w:eastAsia="Calibri"/>
          <w:noProof/>
          <w:sz w:val="22"/>
          <w:szCs w:val="22"/>
          <w:lang w:val="es-US"/>
        </w:rPr>
      </w:pPr>
      <w:r w:rsidRPr="001E3D90">
        <w:rPr>
          <w:sz w:val="22"/>
          <w:lang w:val="es-US"/>
        </w:rPr>
        <w:lastRenderedPageBreak/>
        <w:t>Solicitar que, de acuerdo con los lineamientos establecidos en la resolución CP/RES. 982 (1797/11), se asignen US$29,158 de los recursos previstos en el programa-presupuesto de la Organización para 2021 (capítulo 7, subprograma 74F), para preparar y celebrar la Novena Reunión Ordinaria de la Comisión Interamericana de Educación.</w:t>
      </w:r>
    </w:p>
    <w:p w14:paraId="42618762" w14:textId="77777777" w:rsidR="00527D08" w:rsidRPr="001E3D90" w:rsidRDefault="00527D08" w:rsidP="00136288">
      <w:pPr>
        <w:spacing w:line="360" w:lineRule="auto"/>
        <w:jc w:val="both"/>
        <w:rPr>
          <w:noProof/>
          <w:sz w:val="22"/>
          <w:szCs w:val="22"/>
          <w:lang w:val="es-US"/>
        </w:rPr>
      </w:pPr>
    </w:p>
    <w:p w14:paraId="73DE66B2" w14:textId="72D77A52" w:rsidR="00527D08" w:rsidRPr="00527D08" w:rsidRDefault="00527D08" w:rsidP="00136288">
      <w:pPr>
        <w:numPr>
          <w:ilvl w:val="0"/>
          <w:numId w:val="14"/>
        </w:numPr>
        <w:spacing w:line="360" w:lineRule="auto"/>
        <w:ind w:left="0" w:firstLine="720"/>
        <w:jc w:val="both"/>
        <w:rPr>
          <w:rFonts w:eastAsia="Calibri"/>
          <w:sz w:val="22"/>
          <w:szCs w:val="22"/>
          <w:lang w:val="es-US"/>
        </w:rPr>
      </w:pPr>
      <w:r w:rsidRPr="001E3D90">
        <w:rPr>
          <w:sz w:val="22"/>
          <w:lang w:val="es-US"/>
        </w:rPr>
        <w:t>Encomendar a la Secretaría General que, por intermedio de la Secretaría Ejecutiva para el Desarrollo Integral, apoye las labores de preparación y organización de la Novena Reunión Ordinaria de la Comisión Interamericana de Educación y que informe al Consejo Interamericano para el Desarrollo Integral sobre sus resultados.</w:t>
      </w:r>
      <w:r w:rsidR="00B109E8">
        <w:rPr>
          <w:rFonts w:eastAsia="Calibri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7C8B5B" wp14:editId="561DA0F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64676D" w14:textId="5BD19A98" w:rsidR="00B109E8" w:rsidRPr="00B109E8" w:rsidRDefault="00B109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CIDRP03337S01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C8B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A64676D" w14:textId="5BD19A98" w:rsidR="00B109E8" w:rsidRPr="00B109E8" w:rsidRDefault="00B109E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CIDRP03337S01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bookmarkEnd w:id="1"/>
    <w:sectPr w:rsidR="00527D08" w:rsidRPr="00527D08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D188" w14:textId="77777777" w:rsidR="003E5E9A" w:rsidRDefault="003E5E9A">
      <w:r>
        <w:separator/>
      </w:r>
    </w:p>
  </w:endnote>
  <w:endnote w:type="continuationSeparator" w:id="0">
    <w:p w14:paraId="31928638" w14:textId="77777777" w:rsidR="003E5E9A" w:rsidRDefault="003E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F77C" w14:textId="77777777" w:rsidR="003E5E9A" w:rsidRDefault="003E5E9A">
      <w:r>
        <w:separator/>
      </w:r>
    </w:p>
  </w:footnote>
  <w:footnote w:type="continuationSeparator" w:id="0">
    <w:p w14:paraId="02D09BFD" w14:textId="77777777" w:rsidR="003E5E9A" w:rsidRDefault="003E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15C3" w14:textId="77777777" w:rsidR="00353059" w:rsidRPr="009C75F5" w:rsidRDefault="00353059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592BCF">
      <w:rPr>
        <w:noProof/>
        <w:sz w:val="22"/>
        <w:szCs w:val="22"/>
      </w:rPr>
      <w:t>- 2 -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E9B4" w14:textId="77777777" w:rsidR="00353059" w:rsidRDefault="00010C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3827CF" wp14:editId="715C2A68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7A7B" w14:textId="77777777"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14:paraId="755CA336" w14:textId="77777777"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14:paraId="7DEE4959" w14:textId="77777777"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82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" stroked="f">
              <v:textbox>
                <w:txbxContent>
                  <w:p w14:paraId="5E797A7B" w14:textId="77777777"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 xml:space="preserve">ORGANIZACIÓN DE LOS ESTADOS AMERICANOS </w:t>
                    </w:r>
                  </w:p>
                  <w:p w14:paraId="755CA336" w14:textId="77777777"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 xml:space="preserve">Consejo Interamericano para el Desarrollo Integral </w:t>
                    </w:r>
                  </w:p>
                  <w:p w14:paraId="7DEE4959" w14:textId="77777777"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D3BB6F" wp14:editId="10CA81A5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1078F" w14:textId="77777777" w:rsidR="00353059" w:rsidRDefault="00010C0C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4FE1030" wp14:editId="61BFECA8">
                                <wp:extent cx="1104900" cy="771525"/>
                                <wp:effectExtent l="0" t="0" r="0" b="0"/>
                                <wp:docPr id="3" name="Picture 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3BB6F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1CC1078F" w14:textId="77777777" w:rsidR="00353059" w:rsidRDefault="00010C0C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4FE1030" wp14:editId="61BFECA8">
                          <wp:extent cx="1104900" cy="771525"/>
                          <wp:effectExtent l="0" t="0" r="0" b="0"/>
                          <wp:docPr id="3" name="Picture 3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3DC5535" wp14:editId="76BDA9EB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45EC1" w14:textId="77777777" w:rsidR="00353059" w:rsidRDefault="003530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D5940C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F416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947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5E6A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AAB0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A0DF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926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0C8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82C7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2312D3E0"/>
    <w:lvl w:ilvl="0" w:tplc="BBBA6864">
      <w:start w:val="1"/>
      <w:numFmt w:val="decimal"/>
      <w:lvlText w:val="%1."/>
      <w:lvlJc w:val="left"/>
      <w:pPr>
        <w:ind w:left="720" w:hanging="360"/>
      </w:pPr>
    </w:lvl>
    <w:lvl w:ilvl="1" w:tplc="1F9630CA">
      <w:start w:val="1"/>
      <w:numFmt w:val="lowerLetter"/>
      <w:lvlText w:val="%2."/>
      <w:lvlJc w:val="left"/>
      <w:pPr>
        <w:ind w:left="1440" w:hanging="360"/>
      </w:pPr>
    </w:lvl>
    <w:lvl w:ilvl="2" w:tplc="43E619F4">
      <w:start w:val="1"/>
      <w:numFmt w:val="lowerRoman"/>
      <w:lvlText w:val="%3."/>
      <w:lvlJc w:val="right"/>
      <w:pPr>
        <w:ind w:left="2160" w:hanging="180"/>
      </w:pPr>
    </w:lvl>
    <w:lvl w:ilvl="3" w:tplc="0588A0DA">
      <w:start w:val="1"/>
      <w:numFmt w:val="decimal"/>
      <w:lvlText w:val="%4."/>
      <w:lvlJc w:val="left"/>
      <w:pPr>
        <w:ind w:left="2880" w:hanging="360"/>
      </w:pPr>
    </w:lvl>
    <w:lvl w:ilvl="4" w:tplc="60EA4A4C">
      <w:start w:val="1"/>
      <w:numFmt w:val="lowerLetter"/>
      <w:lvlText w:val="%5."/>
      <w:lvlJc w:val="left"/>
      <w:pPr>
        <w:ind w:left="3600" w:hanging="360"/>
      </w:pPr>
    </w:lvl>
    <w:lvl w:ilvl="5" w:tplc="9E92D8DE">
      <w:start w:val="1"/>
      <w:numFmt w:val="lowerRoman"/>
      <w:lvlText w:val="%6."/>
      <w:lvlJc w:val="right"/>
      <w:pPr>
        <w:ind w:left="4320" w:hanging="180"/>
      </w:pPr>
    </w:lvl>
    <w:lvl w:ilvl="6" w:tplc="42041008">
      <w:start w:val="1"/>
      <w:numFmt w:val="decimal"/>
      <w:lvlText w:val="%7."/>
      <w:lvlJc w:val="left"/>
      <w:pPr>
        <w:ind w:left="5040" w:hanging="360"/>
      </w:pPr>
    </w:lvl>
    <w:lvl w:ilvl="7" w:tplc="6F0ED75E">
      <w:start w:val="1"/>
      <w:numFmt w:val="lowerLetter"/>
      <w:lvlText w:val="%8."/>
      <w:lvlJc w:val="left"/>
      <w:pPr>
        <w:ind w:left="5760" w:hanging="360"/>
      </w:pPr>
    </w:lvl>
    <w:lvl w:ilvl="8" w:tplc="BC1622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C3554"/>
    <w:multiLevelType w:val="hybridMultilevel"/>
    <w:tmpl w:val="1A64F3C8"/>
    <w:lvl w:ilvl="0" w:tplc="64381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25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2B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7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0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82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E9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E3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67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D26"/>
    <w:multiLevelType w:val="hybridMultilevel"/>
    <w:tmpl w:val="DC5E8800"/>
    <w:lvl w:ilvl="0" w:tplc="4F82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9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E3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2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6A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C5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CC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4C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4F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0C0C"/>
    <w:rsid w:val="00011272"/>
    <w:rsid w:val="000129E8"/>
    <w:rsid w:val="00014938"/>
    <w:rsid w:val="000205EC"/>
    <w:rsid w:val="00021AC8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0F4B67"/>
    <w:rsid w:val="00100FE1"/>
    <w:rsid w:val="001069A4"/>
    <w:rsid w:val="00106D57"/>
    <w:rsid w:val="001259E2"/>
    <w:rsid w:val="0012611C"/>
    <w:rsid w:val="0013037E"/>
    <w:rsid w:val="00133A15"/>
    <w:rsid w:val="00136288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15B8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25B68"/>
    <w:rsid w:val="00227940"/>
    <w:rsid w:val="00234996"/>
    <w:rsid w:val="00235CB9"/>
    <w:rsid w:val="00260F25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63EC"/>
    <w:rsid w:val="002B0285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23D5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36D2"/>
    <w:rsid w:val="00390A70"/>
    <w:rsid w:val="00390D0F"/>
    <w:rsid w:val="003923A6"/>
    <w:rsid w:val="00393BFD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1C7C"/>
    <w:rsid w:val="003E5E9A"/>
    <w:rsid w:val="003E687F"/>
    <w:rsid w:val="003F023D"/>
    <w:rsid w:val="003F4FA0"/>
    <w:rsid w:val="003F6FF7"/>
    <w:rsid w:val="003F7E2D"/>
    <w:rsid w:val="00413FE5"/>
    <w:rsid w:val="00414A9D"/>
    <w:rsid w:val="00421AA1"/>
    <w:rsid w:val="00423CAE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27D08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5576"/>
    <w:rsid w:val="00577517"/>
    <w:rsid w:val="0058420A"/>
    <w:rsid w:val="005876CF"/>
    <w:rsid w:val="00592BCF"/>
    <w:rsid w:val="00594069"/>
    <w:rsid w:val="005A5372"/>
    <w:rsid w:val="005B5F61"/>
    <w:rsid w:val="005B7D03"/>
    <w:rsid w:val="005C20AF"/>
    <w:rsid w:val="005D1365"/>
    <w:rsid w:val="005D44CE"/>
    <w:rsid w:val="005D7378"/>
    <w:rsid w:val="005D74F2"/>
    <w:rsid w:val="005E085B"/>
    <w:rsid w:val="005F1964"/>
    <w:rsid w:val="005F29C1"/>
    <w:rsid w:val="005F78BB"/>
    <w:rsid w:val="00602980"/>
    <w:rsid w:val="006123C5"/>
    <w:rsid w:val="00612E0C"/>
    <w:rsid w:val="00616FB2"/>
    <w:rsid w:val="00622F41"/>
    <w:rsid w:val="00634E7B"/>
    <w:rsid w:val="006374D0"/>
    <w:rsid w:val="00642E66"/>
    <w:rsid w:val="00646483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0C3"/>
    <w:rsid w:val="006B710A"/>
    <w:rsid w:val="006C6F0E"/>
    <w:rsid w:val="006D11BB"/>
    <w:rsid w:val="006D2184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2BE9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4529D"/>
    <w:rsid w:val="00860083"/>
    <w:rsid w:val="00860DE1"/>
    <w:rsid w:val="00865686"/>
    <w:rsid w:val="00865B5C"/>
    <w:rsid w:val="00866B1A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E628C"/>
    <w:rsid w:val="009F0791"/>
    <w:rsid w:val="00A0161A"/>
    <w:rsid w:val="00A06676"/>
    <w:rsid w:val="00A06AF5"/>
    <w:rsid w:val="00A06FE9"/>
    <w:rsid w:val="00A115F5"/>
    <w:rsid w:val="00A12EA0"/>
    <w:rsid w:val="00A13E2C"/>
    <w:rsid w:val="00A232CD"/>
    <w:rsid w:val="00A255FA"/>
    <w:rsid w:val="00A256AB"/>
    <w:rsid w:val="00A2748F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54FB"/>
    <w:rsid w:val="00AA7CBB"/>
    <w:rsid w:val="00AB7175"/>
    <w:rsid w:val="00AC3A0C"/>
    <w:rsid w:val="00AC4232"/>
    <w:rsid w:val="00AC6A95"/>
    <w:rsid w:val="00AC7FA2"/>
    <w:rsid w:val="00AD3985"/>
    <w:rsid w:val="00AD4B7D"/>
    <w:rsid w:val="00AD6394"/>
    <w:rsid w:val="00AE13AF"/>
    <w:rsid w:val="00AE337A"/>
    <w:rsid w:val="00AF06BC"/>
    <w:rsid w:val="00AF0C03"/>
    <w:rsid w:val="00AF4FCD"/>
    <w:rsid w:val="00B06DEB"/>
    <w:rsid w:val="00B109E8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873A9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3526"/>
    <w:rsid w:val="00BE7088"/>
    <w:rsid w:val="00BF1293"/>
    <w:rsid w:val="00BF15AD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52EB"/>
    <w:rsid w:val="00CF4554"/>
    <w:rsid w:val="00CF4D95"/>
    <w:rsid w:val="00CF629A"/>
    <w:rsid w:val="00CF6933"/>
    <w:rsid w:val="00CF6FDB"/>
    <w:rsid w:val="00D07BD9"/>
    <w:rsid w:val="00D07EC6"/>
    <w:rsid w:val="00D108CD"/>
    <w:rsid w:val="00D12A50"/>
    <w:rsid w:val="00D307BF"/>
    <w:rsid w:val="00D31989"/>
    <w:rsid w:val="00D324C0"/>
    <w:rsid w:val="00D32A6A"/>
    <w:rsid w:val="00D57730"/>
    <w:rsid w:val="00D60D98"/>
    <w:rsid w:val="00D643E9"/>
    <w:rsid w:val="00D64EA6"/>
    <w:rsid w:val="00D6769E"/>
    <w:rsid w:val="00D676CC"/>
    <w:rsid w:val="00D71D0C"/>
    <w:rsid w:val="00D80335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1585"/>
    <w:rsid w:val="00E83BE7"/>
    <w:rsid w:val="00E90F30"/>
    <w:rsid w:val="00E9140B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6D7F"/>
    <w:rsid w:val="00F31B9A"/>
    <w:rsid w:val="00F35549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05EB"/>
    <w:rsid w:val="00F8105E"/>
    <w:rsid w:val="00F87541"/>
    <w:rsid w:val="00F91F7C"/>
    <w:rsid w:val="00FA358A"/>
    <w:rsid w:val="00FA607C"/>
    <w:rsid w:val="00FA61C9"/>
    <w:rsid w:val="00FA6A04"/>
    <w:rsid w:val="00FB0853"/>
    <w:rsid w:val="00FB6445"/>
    <w:rsid w:val="00FB6813"/>
    <w:rsid w:val="00FC0010"/>
    <w:rsid w:val="00FC16EC"/>
    <w:rsid w:val="00FC73C7"/>
    <w:rsid w:val="00FD02D9"/>
    <w:rsid w:val="00FD4F65"/>
    <w:rsid w:val="00FE1829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241941"/>
  <w15:chartTrackingRefBased/>
  <w15:docId w15:val="{3B957EB7-D90F-4FF4-B5C6-E83819B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90FD-12BF-4DF5-AE69-8C098DDF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EDiaz@oas.org</dc:creator>
  <cp:keywords/>
  <cp:lastModifiedBy>Diaz - Avalos,  Estela</cp:lastModifiedBy>
  <cp:revision>4</cp:revision>
  <cp:lastPrinted>2018-08-24T16:52:00Z</cp:lastPrinted>
  <dcterms:created xsi:type="dcterms:W3CDTF">2021-09-24T18:38:00Z</dcterms:created>
  <dcterms:modified xsi:type="dcterms:W3CDTF">2021-09-24T18:40:00Z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