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napToGrid w:val="0"/>
          <w:sz w:val="22"/>
          <w:szCs w:val="22"/>
        </w:rPr>
        <w:t>OEA/Ser.W</w:t>
      </w:r>
    </w:p>
    <w:p w14:paraId="52EB6471" w14:textId="5AEB305F" w:rsidR="00DE3AB3" w:rsidRPr="00956CA9" w:rsidRDefault="00DE3AB3" w:rsidP="00DE3AB3">
      <w:pPr>
        <w:tabs>
          <w:tab w:val="left" w:pos="6840"/>
        </w:tabs>
        <w:ind w:right="-929"/>
        <w:rPr>
          <w:bCs/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z w:val="22"/>
          <w:szCs w:val="22"/>
        </w:rPr>
        <w:t>CIDI/doc.</w:t>
      </w:r>
      <w:r w:rsidR="00956CA9" w:rsidRPr="00956CA9">
        <w:rPr>
          <w:sz w:val="22"/>
          <w:szCs w:val="22"/>
        </w:rPr>
        <w:t xml:space="preserve"> </w:t>
      </w:r>
      <w:r w:rsidR="00E6595B">
        <w:rPr>
          <w:sz w:val="22"/>
          <w:szCs w:val="22"/>
        </w:rPr>
        <w:t>33</w:t>
      </w:r>
      <w:r w:rsidR="00D8302D">
        <w:rPr>
          <w:sz w:val="22"/>
          <w:szCs w:val="22"/>
        </w:rPr>
        <w:t>7</w:t>
      </w:r>
      <w:r w:rsidRPr="00956CA9">
        <w:rPr>
          <w:sz w:val="22"/>
          <w:szCs w:val="22"/>
        </w:rPr>
        <w:t>/21</w:t>
      </w:r>
    </w:p>
    <w:p w14:paraId="2B792CDA" w14:textId="50EBBE3C" w:rsidR="00DE3AB3" w:rsidRPr="00956CA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956CA9">
        <w:rPr>
          <w:sz w:val="22"/>
          <w:szCs w:val="22"/>
        </w:rPr>
        <w:tab/>
      </w:r>
      <w:r w:rsidR="000501AA">
        <w:rPr>
          <w:sz w:val="22"/>
          <w:szCs w:val="22"/>
        </w:rPr>
        <w:t>2</w:t>
      </w:r>
      <w:r w:rsidR="00D8302D">
        <w:rPr>
          <w:sz w:val="22"/>
          <w:szCs w:val="22"/>
        </w:rPr>
        <w:t>6</w:t>
      </w:r>
      <w:r w:rsidR="003F4023">
        <w:rPr>
          <w:sz w:val="22"/>
          <w:szCs w:val="22"/>
        </w:rPr>
        <w:t xml:space="preserve"> outubro </w:t>
      </w:r>
      <w:r w:rsidRPr="00956CA9">
        <w:rPr>
          <w:sz w:val="22"/>
          <w:szCs w:val="22"/>
        </w:rPr>
        <w:t>2021</w:t>
      </w:r>
    </w:p>
    <w:p w14:paraId="62BA6CF4" w14:textId="3AC59656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sz w:val="22"/>
          <w:szCs w:val="22"/>
        </w:rPr>
        <w:tab/>
      </w:r>
      <w:r w:rsidRPr="000501AA">
        <w:rPr>
          <w:sz w:val="22"/>
          <w:szCs w:val="22"/>
        </w:rPr>
        <w:t xml:space="preserve">Original: </w:t>
      </w:r>
      <w:r w:rsidR="003071D3" w:rsidRPr="000501AA">
        <w:rPr>
          <w:sz w:val="22"/>
          <w:szCs w:val="22"/>
        </w:rPr>
        <w:t>inglês</w:t>
      </w:r>
      <w:r w:rsidR="00D8302D">
        <w:rPr>
          <w:sz w:val="22"/>
          <w:szCs w:val="22"/>
        </w:rPr>
        <w:t>/espanhol</w:t>
      </w:r>
    </w:p>
    <w:p w14:paraId="24F2AA9A" w14:textId="77777777" w:rsidR="00DE3AB3" w:rsidRPr="00956CA9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956CA9" w:rsidRDefault="00DE3AB3" w:rsidP="00DE3AB3">
      <w:pPr>
        <w:jc w:val="center"/>
        <w:rPr>
          <w:b/>
          <w:bCs/>
          <w:sz w:val="22"/>
          <w:szCs w:val="22"/>
        </w:rPr>
      </w:pPr>
    </w:p>
    <w:p w14:paraId="5FE8C812" w14:textId="77777777" w:rsidR="00D8302D" w:rsidRPr="00D8302D" w:rsidRDefault="00D8302D" w:rsidP="00D8302D">
      <w:pPr>
        <w:pStyle w:val="Heading1"/>
        <w:jc w:val="center"/>
        <w:rPr>
          <w:rFonts w:ascii="Times New Roman" w:hAnsi="Times New Roman"/>
          <w:b w:val="0"/>
          <w:szCs w:val="22"/>
          <w:lang w:val="pt-BR"/>
        </w:rPr>
      </w:pPr>
      <w:r w:rsidRPr="00D8302D">
        <w:rPr>
          <w:rFonts w:ascii="Times New Roman" w:hAnsi="Times New Roman"/>
          <w:b w:val="0"/>
          <w:szCs w:val="22"/>
          <w:lang w:val="pt-BR"/>
        </w:rPr>
        <w:t xml:space="preserve">PROJETO DE RESOLUÇÃO </w:t>
      </w:r>
    </w:p>
    <w:p w14:paraId="0050531A" w14:textId="77777777" w:rsidR="00D8302D" w:rsidRPr="00D8302D" w:rsidRDefault="00D8302D" w:rsidP="00D8302D">
      <w:pPr>
        <w:pStyle w:val="Heading1"/>
        <w:jc w:val="center"/>
        <w:rPr>
          <w:rFonts w:ascii="Times New Roman" w:hAnsi="Times New Roman"/>
          <w:b w:val="0"/>
          <w:szCs w:val="22"/>
          <w:lang w:val="pt-BR"/>
        </w:rPr>
      </w:pPr>
    </w:p>
    <w:p w14:paraId="2490C9E3" w14:textId="77777777" w:rsidR="00D8302D" w:rsidRPr="00D8302D" w:rsidRDefault="00D8302D" w:rsidP="00D8302D">
      <w:pPr>
        <w:pStyle w:val="Heading1"/>
        <w:jc w:val="center"/>
        <w:rPr>
          <w:rFonts w:ascii="Times New Roman" w:hAnsi="Times New Roman"/>
          <w:szCs w:val="22"/>
          <w:highlight w:val="yellow"/>
          <w:lang w:val="pt-BR"/>
        </w:rPr>
      </w:pPr>
      <w:r w:rsidRPr="00D8302D">
        <w:rPr>
          <w:rFonts w:ascii="Times New Roman" w:hAnsi="Times New Roman"/>
          <w:b w:val="0"/>
          <w:szCs w:val="22"/>
          <w:lang w:val="pt-BR"/>
        </w:rPr>
        <w:t>COORDENAÇÃO DO VOLUNTARIADO NO HEMISFÉRIO PARA A RESPOSTA AOS DESASTRES E A LUTA CONTRA A FOME E A POBREZA – INICIATIVA CAPACETES BRANCOS</w:t>
      </w:r>
    </w:p>
    <w:p w14:paraId="619DE135" w14:textId="77777777" w:rsidR="00D8302D" w:rsidRPr="00D8302D" w:rsidRDefault="00D8302D" w:rsidP="00D8302D">
      <w:pPr>
        <w:rPr>
          <w:sz w:val="22"/>
          <w:szCs w:val="22"/>
          <w:highlight w:val="yellow"/>
        </w:rPr>
      </w:pPr>
    </w:p>
    <w:p w14:paraId="46BA5E2C" w14:textId="158AABE3" w:rsidR="00D8302D" w:rsidRPr="00D8302D" w:rsidRDefault="00D8302D" w:rsidP="00D8302D">
      <w:pPr>
        <w:jc w:val="center"/>
        <w:rPr>
          <w:sz w:val="22"/>
          <w:szCs w:val="22"/>
        </w:rPr>
      </w:pPr>
      <w:r w:rsidRPr="00D8302D">
        <w:rPr>
          <w:color w:val="222222"/>
          <w:sz w:val="22"/>
          <w:szCs w:val="22"/>
          <w:lang w:val="pt-PT"/>
        </w:rPr>
        <w:t>(</w:t>
      </w:r>
      <w:r w:rsidRPr="00D8302D">
        <w:rPr>
          <w:sz w:val="22"/>
          <w:szCs w:val="22"/>
        </w:rPr>
        <w:t>Acordado na reunião ordinária ealizada em 26 de outubro de 2021</w:t>
      </w:r>
      <w:r w:rsidRPr="00D8302D">
        <w:rPr>
          <w:color w:val="222222"/>
          <w:sz w:val="22"/>
          <w:szCs w:val="22"/>
          <w:lang w:val="pt-PT"/>
        </w:rPr>
        <w:t>)</w:t>
      </w:r>
    </w:p>
    <w:p w14:paraId="1B42ED59" w14:textId="77777777" w:rsidR="00D8302D" w:rsidRPr="00D8302D" w:rsidRDefault="00D8302D" w:rsidP="00D8302D">
      <w:pPr>
        <w:rPr>
          <w:sz w:val="22"/>
          <w:szCs w:val="22"/>
          <w:highlight w:val="yellow"/>
        </w:rPr>
      </w:pPr>
    </w:p>
    <w:p w14:paraId="7913E77A" w14:textId="77777777" w:rsidR="00D8302D" w:rsidRPr="00F27020" w:rsidRDefault="00D8302D" w:rsidP="00D8302D">
      <w:pPr>
        <w:rPr>
          <w:sz w:val="22"/>
          <w:szCs w:val="22"/>
          <w:highlight w:val="yellow"/>
        </w:rPr>
      </w:pPr>
    </w:p>
    <w:p w14:paraId="0BA41DF2" w14:textId="77777777" w:rsidR="00D8302D" w:rsidRDefault="00D8302D" w:rsidP="00D8302D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A ASSEMBLEIA GERAL,</w:t>
      </w:r>
    </w:p>
    <w:p w14:paraId="321D92AC" w14:textId="77777777" w:rsidR="00D8302D" w:rsidRPr="00F27020" w:rsidRDefault="00D8302D" w:rsidP="00D8302D">
      <w:pPr>
        <w:suppressAutoHyphens/>
        <w:kinsoku w:val="0"/>
        <w:ind w:firstLine="706"/>
        <w:contextualSpacing/>
        <w:jc w:val="both"/>
        <w:rPr>
          <w:sz w:val="22"/>
          <w:szCs w:val="22"/>
        </w:rPr>
      </w:pPr>
    </w:p>
    <w:p w14:paraId="3390AE72" w14:textId="77777777" w:rsidR="00D8302D" w:rsidRPr="00F27020" w:rsidRDefault="00D8302D" w:rsidP="00D8302D">
      <w:pPr>
        <w:suppressAutoHyphens/>
        <w:kinsoku w:val="0"/>
        <w:contextualSpacing/>
        <w:jc w:val="both"/>
        <w:rPr>
          <w:sz w:val="22"/>
          <w:szCs w:val="22"/>
          <w:lang w:eastAsia="ar-SA"/>
        </w:rPr>
      </w:pPr>
    </w:p>
    <w:p w14:paraId="50811CB6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ab/>
        <w:t>TENDO VISTO os relatórios da Secretaria-Geral sobre a Iniciativa Capacetes Brancos, as resoluções AG/RES. 1351 (XXV-O/95),  AG/RES. 1403 (XXVI-O/96), AG/RES. 1463 (XXVII-O/97), AG/RES. 2018 (XXXIV-O/04), AG/RES. 2165 (XXXVI-O/06), AG/RES. 2372 (XXXVIII-O/08), AG/RES. 2558 (XL-O/10), AG/RES. 2704 (XLII-O/12), AG/RES. 2827 (XLIV-O/14), AG/RES. 2881 (XLVI-O/16), AG/RES. 2904 (XLVII-O/17), CIDI/RES. 322 (LXXIII-O/17), AG/RES. 2915 (XLVIII-O/18) e as declarações AG/DEC. 45 (XXXV-O/05) e AG/DEC. 55 (XXXVII-O/07);</w:t>
      </w:r>
    </w:p>
    <w:p w14:paraId="04374F08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58DFA25F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REAFIRMANDO o compromisso com os princípios reitores da assistência humanitária internacional de humanidade, neutralidade, imparcialidade e independência operacional, e a responsabilidade primordial e principal do Estado de prevenir e reduzir o risco diante dos desastres, assim como de atender às vítimas e protegê-las;</w:t>
      </w:r>
    </w:p>
    <w:p w14:paraId="166506C2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3CC0F7B3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TENDO EM VISTA que o Marco de Sendai para a Redução do Risco de Desastres 2015-2030 reconhece a necessidade de um enfoque preventivo do risco de desastres, amplo e centrado nas pessoas, e que a redução do risco de desastres contribui para o desenvolvimento sustentável;</w:t>
      </w:r>
    </w:p>
    <w:p w14:paraId="51EB62D8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4E3BE9FC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 xml:space="preserve">LEVANDO EM CONTA a Convenção-Quadro das Nações Unidas sobre Mudança do Clima, o Acordo de Paris, a Agenda de Ação de Adis Abeba da Terceira Conferência Internacional sobre Financiamento para o Desenvolvimento, os Objetivos de Desenvolvimento Sustentável da Agenda 2030 </w:t>
      </w:r>
      <w:r w:rsidRPr="00F27020">
        <w:rPr>
          <w:sz w:val="22"/>
          <w:szCs w:val="22"/>
        </w:rPr>
        <w:lastRenderedPageBreak/>
        <w:t>para o Desenvolvimento Sustentável, adotada na Assembleia Geral das Nações Unidas em setembro de 2015;</w:t>
      </w:r>
    </w:p>
    <w:p w14:paraId="6B8C4980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7FECB559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TENDO EM VISTA o Programa Interamericano de Desenvolvimento Sustentável 2016–2021 (PIDS), adotado pela AG/RES. 2882 (XLVI-O/16), e o Plano Interamericano de Prevenção e Resposta aos Desastres e Coordenação da Assistência Humanitária, adotado pela AG/RES. 2750 (XLII-O/12);</w:t>
      </w:r>
    </w:p>
    <w:p w14:paraId="36F60F4B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18B582BF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RECORDANDO a realização da Plataforma Global para a Redução do Risco de Desastres, ocorrida em maio de 2019, em Genebra, Suíça;</w:t>
      </w:r>
    </w:p>
    <w:p w14:paraId="06658C58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00C5ACDE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RESSALTANDO os progressos feitos pelos Estados membros, as agências internacionais, os organismos e as organizações internacionais, regionais e sub-regionais quanto à redução do risco de desastres e à coordenação da assistência humanitária;</w:t>
      </w:r>
    </w:p>
    <w:p w14:paraId="3A856A29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2B467280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ENFATIZANDO as crescentes ameaças multicausais, em especial as relacionadas à mudança do clima, e a necessidade de que a ação humanitária inclua a adaptação à mudança do clima como parte de um enfoque integrado da redução do risco de desastres e da resiliência;</w:t>
      </w:r>
    </w:p>
    <w:p w14:paraId="48A36201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3EF3A179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 xml:space="preserve">EXPRESSANDO a preocupação com o contexto atual da região, onde os fenômenos </w:t>
      </w:r>
      <w:r>
        <w:rPr>
          <w:sz w:val="22"/>
          <w:szCs w:val="22"/>
        </w:rPr>
        <w:t>agravados pela mudança do clima</w:t>
      </w:r>
      <w:r w:rsidRPr="00F27020">
        <w:rPr>
          <w:sz w:val="22"/>
          <w:szCs w:val="22"/>
        </w:rPr>
        <w:t xml:space="preserve">, especialmente a seca recorrente e a temporada </w:t>
      </w:r>
      <w:r>
        <w:rPr>
          <w:sz w:val="22"/>
          <w:szCs w:val="22"/>
        </w:rPr>
        <w:t xml:space="preserve">anual </w:t>
      </w:r>
      <w:r w:rsidRPr="00F27020">
        <w:rPr>
          <w:sz w:val="22"/>
          <w:szCs w:val="22"/>
        </w:rPr>
        <w:t xml:space="preserve">de furacões, devem </w:t>
      </w:r>
      <w:r>
        <w:rPr>
          <w:sz w:val="22"/>
          <w:szCs w:val="22"/>
        </w:rPr>
        <w:t>somar-se</w:t>
      </w:r>
      <w:r w:rsidRPr="00F27020">
        <w:rPr>
          <w:sz w:val="22"/>
          <w:szCs w:val="22"/>
        </w:rPr>
        <w:t xml:space="preserve"> às consequências agravadas pela degradação ambiental, tornando </w:t>
      </w:r>
      <w:r>
        <w:rPr>
          <w:sz w:val="22"/>
          <w:szCs w:val="22"/>
        </w:rPr>
        <w:t xml:space="preserve">agora </w:t>
      </w:r>
      <w:r w:rsidRPr="00F27020">
        <w:rPr>
          <w:sz w:val="22"/>
          <w:szCs w:val="22"/>
        </w:rPr>
        <w:t xml:space="preserve">mais necessária do que nunca a assistência humanitária </w:t>
      </w:r>
      <w:r>
        <w:rPr>
          <w:sz w:val="22"/>
          <w:szCs w:val="22"/>
        </w:rPr>
        <w:t xml:space="preserve">aos grupos em situação de vulnerabilidade, </w:t>
      </w:r>
      <w:r w:rsidRPr="00F27020">
        <w:rPr>
          <w:sz w:val="22"/>
          <w:szCs w:val="22"/>
        </w:rPr>
        <w:t xml:space="preserve">com </w:t>
      </w:r>
      <w:r>
        <w:rPr>
          <w:sz w:val="22"/>
          <w:szCs w:val="22"/>
        </w:rPr>
        <w:t>perspectiva</w:t>
      </w:r>
      <w:r w:rsidRPr="00F27020">
        <w:rPr>
          <w:sz w:val="22"/>
          <w:szCs w:val="22"/>
        </w:rPr>
        <w:t xml:space="preserve"> de gênero e </w:t>
      </w:r>
      <w:r>
        <w:rPr>
          <w:sz w:val="22"/>
          <w:szCs w:val="22"/>
        </w:rPr>
        <w:t>enfoque</w:t>
      </w:r>
      <w:r w:rsidRPr="00F27020">
        <w:rPr>
          <w:sz w:val="22"/>
          <w:szCs w:val="22"/>
        </w:rPr>
        <w:t xml:space="preserve"> de direitos;</w:t>
      </w:r>
    </w:p>
    <w:p w14:paraId="23866205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756B2318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 xml:space="preserve">RESSALTANDO que a emergência sanitária mundial causada pela pandemia </w:t>
      </w:r>
      <w:r>
        <w:rPr>
          <w:sz w:val="22"/>
          <w:szCs w:val="22"/>
        </w:rPr>
        <w:t xml:space="preserve">de covid-19 </w:t>
      </w:r>
      <w:r w:rsidRPr="00F27020">
        <w:rPr>
          <w:sz w:val="22"/>
          <w:szCs w:val="22"/>
        </w:rPr>
        <w:t xml:space="preserve">está </w:t>
      </w:r>
      <w:r>
        <w:rPr>
          <w:sz w:val="22"/>
          <w:szCs w:val="22"/>
        </w:rPr>
        <w:t>gerando</w:t>
      </w:r>
      <w:r w:rsidRPr="00F27020">
        <w:rPr>
          <w:sz w:val="22"/>
          <w:szCs w:val="22"/>
        </w:rPr>
        <w:t xml:space="preserve"> um enorme impacto entre as populações mais vulneráveis, sendo mais </w:t>
      </w:r>
      <w:r>
        <w:rPr>
          <w:sz w:val="22"/>
          <w:szCs w:val="22"/>
        </w:rPr>
        <w:t>crucial</w:t>
      </w:r>
      <w:r w:rsidRPr="00F27020">
        <w:rPr>
          <w:sz w:val="22"/>
          <w:szCs w:val="22"/>
        </w:rPr>
        <w:t xml:space="preserve"> do que nunca reforçar os valores d</w:t>
      </w:r>
      <w:r>
        <w:rPr>
          <w:sz w:val="22"/>
          <w:szCs w:val="22"/>
        </w:rPr>
        <w:t>e</w:t>
      </w:r>
      <w:r w:rsidRPr="00F27020">
        <w:rPr>
          <w:sz w:val="22"/>
          <w:szCs w:val="22"/>
        </w:rPr>
        <w:t xml:space="preserve"> solidariedade</w:t>
      </w:r>
      <w:r>
        <w:rPr>
          <w:sz w:val="22"/>
          <w:szCs w:val="22"/>
        </w:rPr>
        <w:t>,</w:t>
      </w:r>
      <w:r w:rsidRPr="00F27020">
        <w:rPr>
          <w:sz w:val="22"/>
          <w:szCs w:val="22"/>
        </w:rPr>
        <w:t xml:space="preserve"> multilateralismo, igualdade</w:t>
      </w:r>
      <w:r>
        <w:rPr>
          <w:sz w:val="22"/>
          <w:szCs w:val="22"/>
        </w:rPr>
        <w:t>, equidade, inclusão</w:t>
      </w:r>
      <w:r w:rsidRPr="00F27020">
        <w:rPr>
          <w:sz w:val="22"/>
          <w:szCs w:val="22"/>
        </w:rPr>
        <w:t xml:space="preserve"> e  não discriminação</w:t>
      </w:r>
      <w:r>
        <w:rPr>
          <w:sz w:val="22"/>
          <w:szCs w:val="22"/>
        </w:rPr>
        <w:t>, com o objetivo de</w:t>
      </w:r>
      <w:r w:rsidRPr="00F27020">
        <w:rPr>
          <w:sz w:val="22"/>
          <w:szCs w:val="22"/>
        </w:rPr>
        <w:t xml:space="preserve"> não deixar ninguém para trás</w:t>
      </w:r>
      <w:r>
        <w:rPr>
          <w:sz w:val="22"/>
          <w:szCs w:val="22"/>
        </w:rPr>
        <w:t>;</w:t>
      </w:r>
    </w:p>
    <w:p w14:paraId="2A2E4249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4BB1BA05" w14:textId="77777777" w:rsidR="00D8302D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 xml:space="preserve">ENCARREGANDO os Estados membros, as agências do sistema interamericano, as organizações internacionais, regionais e sub-regionais e os outros atores hemisféricos de que continuem fomentando a promoção e a proteção de todos os direitos humanos e previnam </w:t>
      </w:r>
      <w:r>
        <w:rPr>
          <w:sz w:val="22"/>
          <w:szCs w:val="22"/>
        </w:rPr>
        <w:t>todas as formas de</w:t>
      </w:r>
      <w:r w:rsidRPr="00F27020">
        <w:rPr>
          <w:sz w:val="22"/>
          <w:szCs w:val="22"/>
        </w:rPr>
        <w:t xml:space="preserve"> violência</w:t>
      </w:r>
      <w:r>
        <w:rPr>
          <w:sz w:val="22"/>
          <w:szCs w:val="22"/>
        </w:rPr>
        <w:t>, em particular a sexual e a baseada em</w:t>
      </w:r>
      <w:r w:rsidRPr="00F27020">
        <w:rPr>
          <w:sz w:val="22"/>
          <w:szCs w:val="22"/>
        </w:rPr>
        <w:t xml:space="preserve"> gênero</w:t>
      </w:r>
      <w:r>
        <w:rPr>
          <w:sz w:val="22"/>
          <w:szCs w:val="22"/>
        </w:rPr>
        <w:t>,</w:t>
      </w:r>
      <w:r w:rsidRPr="00F27020">
        <w:rPr>
          <w:sz w:val="22"/>
          <w:szCs w:val="22"/>
        </w:rPr>
        <w:t xml:space="preserve"> nas ações humanitárias, garantindo uma atenção </w:t>
      </w:r>
      <w:r w:rsidRPr="00F27020">
        <w:rPr>
          <w:sz w:val="22"/>
          <w:szCs w:val="22"/>
        </w:rPr>
        <w:lastRenderedPageBreak/>
        <w:t xml:space="preserve">equitativa e inclusiva, especialmente aos </w:t>
      </w:r>
      <w:r>
        <w:rPr>
          <w:sz w:val="22"/>
          <w:szCs w:val="22"/>
        </w:rPr>
        <w:t xml:space="preserve">deslocados ou aos </w:t>
      </w:r>
      <w:r w:rsidRPr="00F27020">
        <w:rPr>
          <w:sz w:val="22"/>
          <w:szCs w:val="22"/>
        </w:rPr>
        <w:t xml:space="preserve">grupos </w:t>
      </w:r>
      <w:r>
        <w:rPr>
          <w:sz w:val="22"/>
          <w:szCs w:val="22"/>
        </w:rPr>
        <w:t>em situação de vulnerabilidade</w:t>
      </w:r>
      <w:r w:rsidRPr="00F27020">
        <w:rPr>
          <w:sz w:val="22"/>
          <w:szCs w:val="22"/>
        </w:rPr>
        <w:t>, entre outros, fortalecendo o papel ativo das comunidades afetadas, bem como a prestação de contas para garantir a qualidade da resposta;</w:t>
      </w:r>
    </w:p>
    <w:p w14:paraId="7C3A20F0" w14:textId="77777777" w:rsidR="00D8302D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</w:p>
    <w:p w14:paraId="5D0E9032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RECONHECENDO que um requisito indispensável para que as respostas humanitárias sejam efetivas é que considerem as características específicas de todos os segmentos populacionais afetados, incluindo mulheres e meninas como agentes de fortalecimento da resiliência diante dos riscos de desastres e da mudança do clima;</w:t>
      </w:r>
    </w:p>
    <w:p w14:paraId="12BEB57E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394568C2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 xml:space="preserve">DESTACANDO o papel dos voluntários </w:t>
      </w:r>
      <w:r>
        <w:rPr>
          <w:sz w:val="22"/>
          <w:szCs w:val="22"/>
        </w:rPr>
        <w:t xml:space="preserve">e voluntárias </w:t>
      </w:r>
      <w:r w:rsidRPr="00F27020">
        <w:rPr>
          <w:sz w:val="22"/>
          <w:szCs w:val="22"/>
        </w:rPr>
        <w:t>e do pessoal  humanitário nas diferentes etapas de redução do risco de desastres, considerando esses atores como importantes para prevenir e mitigar emergências e crises humanitárias e a elas responder no âmbito regional;</w:t>
      </w:r>
    </w:p>
    <w:p w14:paraId="36D0A6FB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7DA2B01D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 xml:space="preserve">TENDO EM VISTA a necessidade de </w:t>
      </w:r>
      <w:r>
        <w:rPr>
          <w:sz w:val="22"/>
          <w:szCs w:val="22"/>
        </w:rPr>
        <w:t>considerar</w:t>
      </w:r>
      <w:r w:rsidRPr="00F27020">
        <w:rPr>
          <w:sz w:val="22"/>
          <w:szCs w:val="22"/>
        </w:rPr>
        <w:t xml:space="preserve">, nas políticas públicas vinculadas à redução do risco de desastres, </w:t>
      </w:r>
      <w:r>
        <w:rPr>
          <w:sz w:val="22"/>
          <w:szCs w:val="22"/>
        </w:rPr>
        <w:t xml:space="preserve">o conhecimento local e indígena, suas </w:t>
      </w:r>
      <w:r w:rsidRPr="00F27020">
        <w:rPr>
          <w:sz w:val="22"/>
          <w:szCs w:val="22"/>
        </w:rPr>
        <w:t xml:space="preserve"> práticas e as formas de organização</w:t>
      </w:r>
      <w:r>
        <w:rPr>
          <w:sz w:val="22"/>
          <w:szCs w:val="22"/>
        </w:rPr>
        <w:t xml:space="preserve">, bem como das pessoas afrodescendentes </w:t>
      </w:r>
      <w:r w:rsidRPr="00F27020">
        <w:rPr>
          <w:sz w:val="22"/>
          <w:szCs w:val="22"/>
        </w:rPr>
        <w:t>e de outros grupos étnicos;</w:t>
      </w:r>
    </w:p>
    <w:p w14:paraId="654B4CEE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14D3452B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DESTACANDO que a promoção, o fortalecimento das capacidades locais, a participação efetiva das organizações comunitárias e a integração da sociedade civil são primordiais para que as possíveis vítimas se tornem atores da prevenção, da preparação e da resposta a desastres e, consequentemente, transformem a sua própria realidade;</w:t>
      </w:r>
    </w:p>
    <w:p w14:paraId="08113C05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1838448A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RECONHECENDO a necessidade de que os setores público e privado, bem como os círculos acadêmicos e as instituições científicas e de pesquisa, trabalhem em mais estreita colaboração e criem oportunidades de cooperação no âmbito humanitário regional;</w:t>
      </w:r>
    </w:p>
    <w:p w14:paraId="41AA28DE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37EE921C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CONFIRMANDO a importância de continuar promovendo medidas regionais, sub-regionais, nacionais e locais para a prevenção dos desastres, e para responder a eles, tendo como prioridade os grupos em situação de vulnerabilidade, como as mulheres, as crianças, as pessoas idosas e as pessoas com deficiência, entre outros;</w:t>
      </w:r>
    </w:p>
    <w:p w14:paraId="5667FE42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6E920BC1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lastRenderedPageBreak/>
        <w:t>REITERANDO a necessidade de continuar realizando ações de redução do risco de desastres, evitando a duplicidade de esforços, promovendo a otimização de recursos mediante a utilização de ferramentas de coordenação existentes e promovendo a sinergia de esforços humanitários na região;</w:t>
      </w:r>
    </w:p>
    <w:p w14:paraId="73D9ECE3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0A61B163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ab/>
        <w:t>RECORDANDO que a Iniciativa Capacetes Brancos desenvolve suas atividades por meio de um modelo de trabalho baseado na cooperação, na solidariedade, na participação comunitária e na promoção de comunidades sustentáveis; é inteiramente civil e se apoia em um corpo de voluntários; atua a pedido do país afetado ou no âmbito de um apelo de assistência humanitária internacional; e presta seu apoio em contextos de resposta a desastres e crises, bem como em tarefas de reabilitação, reconstrução e desenvolvimento. Ademais, fomenta a prevenção, a gestão de riscos de desastres e a resiliência;</w:t>
      </w:r>
    </w:p>
    <w:p w14:paraId="60DECC40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5E4E904F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ab/>
        <w:t>DESTACANDO os acordos e os memorandos de entendimento que a Iniciativa Capacetes Brancos assinou no âmbito da assistência humanitária internacional entre 2018 e 20</w:t>
      </w:r>
      <w:r>
        <w:rPr>
          <w:sz w:val="22"/>
          <w:szCs w:val="22"/>
        </w:rPr>
        <w:t>21</w:t>
      </w:r>
      <w:r w:rsidRPr="00F27020">
        <w:rPr>
          <w:sz w:val="22"/>
          <w:szCs w:val="22"/>
        </w:rPr>
        <w:t xml:space="preserve"> com o Governo da República do Panamá em apoio ao Centro Logístico Regional de Assistência Humanitária (CLRAH), a Unidade Nacional para a Gestão do Risco de Desastres da República da Colômbia, o Centro de Operações de Emergências da República Dominicana</w:t>
      </w:r>
      <w:r>
        <w:rPr>
          <w:sz w:val="22"/>
          <w:szCs w:val="22"/>
        </w:rPr>
        <w:t xml:space="preserve"> e a Secretaria das Relações Exteriores do México</w:t>
      </w:r>
      <w:r w:rsidRPr="00F27020">
        <w:rPr>
          <w:sz w:val="22"/>
          <w:szCs w:val="22"/>
        </w:rPr>
        <w:t>, entre outros;</w:t>
      </w:r>
    </w:p>
    <w:p w14:paraId="07031778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1CA8183C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ab/>
        <w:t>EXPRESSANDO SUA SATISFAÇÃO pela assistência humanitária proporcionada pela Iniciativa Capacetes Brancos por meio de missões de envio de voluntários</w:t>
      </w:r>
      <w:r>
        <w:rPr>
          <w:sz w:val="22"/>
          <w:szCs w:val="22"/>
        </w:rPr>
        <w:t xml:space="preserve"> e voluntárias</w:t>
      </w:r>
      <w:r w:rsidRPr="00F27020">
        <w:rPr>
          <w:sz w:val="22"/>
          <w:szCs w:val="22"/>
        </w:rPr>
        <w:t xml:space="preserve"> e/ou suprimentos humanitários para Antígua e Barbuda, Barbados, Colômbia, Costa Rica, Dominica, El Salvador, Equador, Grenada, Guatemala, Haiti, Honduras, Jamaica, México, Panamá, Paraguai, Peru, República Dominicana, Saint Kitts e Névis, Santa Lúcia, São Vicente e Granadinas e Trinidad e Tobago em virtude da ocorrência de crises humanitárias, da passagem dos furacões Eta e Iota e da pandemia de covid-19;</w:t>
      </w:r>
    </w:p>
    <w:p w14:paraId="77B66DC4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2C9DEC58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ab/>
        <w:t>EXORTANDO ao incremento da colaboração entre os Capacetes Brancos e o Centro de Coordenação para a Prevenção dos Desastres Naturais na América Central (CEPREDENAC), a Agência Caribenha de Gestão de Emergência em Casos de Desastre (CDEMA), a Comissão Andina para a Prevenção e Assistência de Desastres (CAPRADE) e a Reunião de Ministros e Altas Autoridades de Gestão Integral de Riscos de Desastres (RMAGIR), assim como com outras instâncias regionais vinculadas à redução do risco de desastres e à coordenação da assistência humanitária;</w:t>
      </w:r>
    </w:p>
    <w:p w14:paraId="4180B46D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019685E1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lastRenderedPageBreak/>
        <w:tab/>
        <w:t>RECONHECENDO que as ações desenvolvidas pela Iniciativa Capacetes Brancos se ajustam aos princípios da Carta da Organização dos Estados Americanos, realizam-se a pedido do Estado afetado e em estreita colaboração com suas autoridades nacionais pertinentes e regem-se pelos princípios do Direito internacional dos direitos humanos e do Direito internacional humanitário,</w:t>
      </w:r>
    </w:p>
    <w:p w14:paraId="069AB8C5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78AF2199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RESOLVE:</w:t>
      </w:r>
    </w:p>
    <w:p w14:paraId="71A8F395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79958599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1.</w:t>
      </w:r>
      <w:r w:rsidRPr="00F27020">
        <w:rPr>
          <w:sz w:val="22"/>
          <w:szCs w:val="22"/>
        </w:rPr>
        <w:tab/>
        <w:t>Reiterar seu apoio à Iniciativa Capacetes Brancos como um dos mecanismos valiosos no Hemisfério para a prevenção, a redução e a resposta em casos de desastre e na luta contra a fome e a pobreza.</w:t>
      </w:r>
    </w:p>
    <w:p w14:paraId="78334321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61A32F44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2.</w:t>
      </w:r>
      <w:r w:rsidRPr="00F27020">
        <w:rPr>
          <w:sz w:val="22"/>
          <w:szCs w:val="22"/>
        </w:rPr>
        <w:tab/>
        <w:t>Estimular a Iniciativa Capacetes Brancos a que continue fomentando a crescente colaboração humanitária regional e, nesse âmbito, prossiga compartilhando sua experiência</w:t>
      </w:r>
      <w:r>
        <w:rPr>
          <w:sz w:val="22"/>
          <w:szCs w:val="22"/>
        </w:rPr>
        <w:t>, lições aprendidas</w:t>
      </w:r>
      <w:r w:rsidRPr="00F27020">
        <w:rPr>
          <w:sz w:val="22"/>
          <w:szCs w:val="22"/>
        </w:rPr>
        <w:t xml:space="preserve"> e melhores práticas em prevenção, preparação e resposta em casos de desastre, resiliência e promoção de comunidades sustentáveis.</w:t>
      </w:r>
    </w:p>
    <w:p w14:paraId="4C591B4B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1178F30D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3.</w:t>
      </w:r>
      <w:r w:rsidRPr="00F27020">
        <w:rPr>
          <w:sz w:val="22"/>
          <w:szCs w:val="22"/>
        </w:rPr>
        <w:tab/>
        <w:t>Estimular a Secretaria-Geral a que continue fortalecendo e coordenando as ações entre a Iniciativa Capacetes Brancos e a Secretaria Executiva de Desenvolvimento Integral (SEDI), bem como em outros órgãos e mecanismos da Organização dos Estados Americanos (OEA), facilitando parcerias e acordos de trabalho entre outros organismos e instituições da região e a Iniciativa Capacetes Brancos.</w:t>
      </w:r>
    </w:p>
    <w:p w14:paraId="6810F54A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6D9F013B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4.</w:t>
      </w:r>
      <w:r w:rsidRPr="00F27020">
        <w:rPr>
          <w:sz w:val="22"/>
          <w:szCs w:val="22"/>
        </w:rPr>
        <w:tab/>
        <w:t>Encarregar a Secretaria-Geral e a Iniciativa Capacetes Brancos de que continuem explorando atividades conjuntas de assistência humanitária nos Estados membros que assim o solicitem.</w:t>
      </w:r>
    </w:p>
    <w:p w14:paraId="07FF1D1D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610C8B91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5.</w:t>
      </w:r>
      <w:r w:rsidRPr="00F27020">
        <w:rPr>
          <w:sz w:val="22"/>
          <w:szCs w:val="22"/>
        </w:rPr>
        <w:tab/>
        <w:t>Reiterar o convite aos Estados membros, que assim o considerem, para que contribuam para o Fundo Humanitário OEA–Capacetes Brancos, com o objetivo de permitir que se continuem realizando seminários e oficinas de capacitação em redução do risco de desastres e desenvolvimento de projetos de fortalecimento de capacidades, em temas vinculados à resiliência, à prevenção e à redução do risco de desastres, à promoção de comunidades sustentáveis e à assistência humanitária internacional.</w:t>
      </w:r>
    </w:p>
    <w:p w14:paraId="3953360F" w14:textId="77777777" w:rsidR="00D8302D" w:rsidRPr="00F27020" w:rsidRDefault="00D8302D" w:rsidP="00D8302D">
      <w:pPr>
        <w:suppressAutoHyphens/>
        <w:kinsoku w:val="0"/>
        <w:spacing w:line="360" w:lineRule="auto"/>
        <w:contextualSpacing/>
        <w:jc w:val="both"/>
        <w:rPr>
          <w:sz w:val="22"/>
          <w:szCs w:val="22"/>
          <w:lang w:eastAsia="ar-SA"/>
        </w:rPr>
      </w:pPr>
    </w:p>
    <w:p w14:paraId="484DA501" w14:textId="77777777" w:rsidR="00D8302D" w:rsidRPr="00F27020" w:rsidRDefault="00D8302D" w:rsidP="00D8302D">
      <w:pPr>
        <w:suppressAutoHyphens/>
        <w:kinsoku w:val="0"/>
        <w:spacing w:line="360" w:lineRule="auto"/>
        <w:ind w:firstLine="706"/>
        <w:contextualSpacing/>
        <w:jc w:val="both"/>
        <w:rPr>
          <w:sz w:val="22"/>
          <w:szCs w:val="22"/>
        </w:rPr>
      </w:pPr>
      <w:r w:rsidRPr="00F27020">
        <w:rPr>
          <w:sz w:val="22"/>
          <w:szCs w:val="22"/>
        </w:rPr>
        <w:t>6.</w:t>
      </w:r>
      <w:r w:rsidRPr="00F27020">
        <w:rPr>
          <w:sz w:val="22"/>
          <w:szCs w:val="22"/>
        </w:rPr>
        <w:tab/>
        <w:t xml:space="preserve">Solicitar à Secretaria-Geral que informe a Assembleia Geral, em seu Quinquagésimo Terceiro Período Ordinário de Sessões, sobre a implementação desta resolução. A execução das </w:t>
      </w:r>
      <w:r w:rsidRPr="00F27020">
        <w:rPr>
          <w:sz w:val="22"/>
          <w:szCs w:val="22"/>
        </w:rPr>
        <w:lastRenderedPageBreak/>
        <w:t>atividades previstas nesta resolução estará sujeita à disponibilidade de recursos financeiros alocados no orçamento-programa da Organização e outros recursos.</w:t>
      </w:r>
    </w:p>
    <w:p w14:paraId="65C0031C" w14:textId="3982B7B5" w:rsidR="00D8302D" w:rsidRPr="00F27020" w:rsidRDefault="00D8302D" w:rsidP="00D8302D">
      <w:pPr>
        <w:jc w:val="both"/>
        <w:rPr>
          <w:sz w:val="22"/>
          <w:szCs w:val="22"/>
          <w:highlight w:val="yellow"/>
        </w:rPr>
      </w:pPr>
    </w:p>
    <w:p w14:paraId="12442AA8" w14:textId="77777777" w:rsidR="00D8302D" w:rsidRPr="00F27020" w:rsidRDefault="00D8302D" w:rsidP="00D8302D"/>
    <w:p w14:paraId="327C018B" w14:textId="4C49EC81" w:rsidR="00E74FC9" w:rsidRPr="00956CA9" w:rsidRDefault="001F2D99" w:rsidP="00DE3AB3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02E36F" wp14:editId="3FC48E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B2BCDC" w14:textId="3DE8BB27" w:rsidR="001F2D99" w:rsidRPr="001F2D99" w:rsidRDefault="001F2D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CIDRP03405P01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2E3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7B2BCDC" w14:textId="3DE8BB27" w:rsidR="001F2D99" w:rsidRPr="001F2D99" w:rsidRDefault="001F2D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CIDRP03405P01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4FC9" w:rsidRPr="00956CA9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3D52" w14:textId="77777777" w:rsidR="00892B7A" w:rsidRDefault="00892B7A" w:rsidP="00DE3AB3">
      <w:r>
        <w:separator/>
      </w:r>
    </w:p>
  </w:endnote>
  <w:endnote w:type="continuationSeparator" w:id="0">
    <w:p w14:paraId="11CB2580" w14:textId="77777777" w:rsidR="00892B7A" w:rsidRDefault="00892B7A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5BA0" w14:textId="77777777" w:rsidR="00892B7A" w:rsidRDefault="00892B7A" w:rsidP="00DE3AB3">
      <w:r>
        <w:separator/>
      </w:r>
    </w:p>
  </w:footnote>
  <w:footnote w:type="continuationSeparator" w:id="0">
    <w:p w14:paraId="6AED488C" w14:textId="77777777" w:rsidR="00892B7A" w:rsidRDefault="00892B7A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1F2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1F2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CIDI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501AA"/>
    <w:rsid w:val="00094ECD"/>
    <w:rsid w:val="000A176C"/>
    <w:rsid w:val="000C354D"/>
    <w:rsid w:val="00103CEE"/>
    <w:rsid w:val="001439E5"/>
    <w:rsid w:val="00145516"/>
    <w:rsid w:val="001B3D5F"/>
    <w:rsid w:val="001F2D99"/>
    <w:rsid w:val="0023595A"/>
    <w:rsid w:val="002B46C3"/>
    <w:rsid w:val="002F1D37"/>
    <w:rsid w:val="002F6B4E"/>
    <w:rsid w:val="003071D3"/>
    <w:rsid w:val="00322E5E"/>
    <w:rsid w:val="00391A8F"/>
    <w:rsid w:val="003C2486"/>
    <w:rsid w:val="003F4023"/>
    <w:rsid w:val="004472C3"/>
    <w:rsid w:val="004A7469"/>
    <w:rsid w:val="00507EB3"/>
    <w:rsid w:val="005D543C"/>
    <w:rsid w:val="00634FA3"/>
    <w:rsid w:val="0063667F"/>
    <w:rsid w:val="0066150F"/>
    <w:rsid w:val="00667E3C"/>
    <w:rsid w:val="00792991"/>
    <w:rsid w:val="007F6FC3"/>
    <w:rsid w:val="00801532"/>
    <w:rsid w:val="00835BE0"/>
    <w:rsid w:val="00892B7A"/>
    <w:rsid w:val="00894676"/>
    <w:rsid w:val="008D1406"/>
    <w:rsid w:val="008E097D"/>
    <w:rsid w:val="008E1780"/>
    <w:rsid w:val="00914C8A"/>
    <w:rsid w:val="00956CA9"/>
    <w:rsid w:val="009C4286"/>
    <w:rsid w:val="00A32946"/>
    <w:rsid w:val="00AA7D96"/>
    <w:rsid w:val="00B41D3E"/>
    <w:rsid w:val="00B92562"/>
    <w:rsid w:val="00C53AD7"/>
    <w:rsid w:val="00D253DA"/>
    <w:rsid w:val="00D618A2"/>
    <w:rsid w:val="00D8302D"/>
    <w:rsid w:val="00DE3AB3"/>
    <w:rsid w:val="00DF49C7"/>
    <w:rsid w:val="00E6595B"/>
    <w:rsid w:val="00E74FC9"/>
    <w:rsid w:val="00ED55C1"/>
    <w:rsid w:val="00EF1DC1"/>
    <w:rsid w:val="00F2132F"/>
    <w:rsid w:val="00F24DC9"/>
    <w:rsid w:val="00F43A93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2D"/>
    <w:pPr>
      <w:keepNext/>
      <w:outlineLvl w:val="0"/>
    </w:pPr>
    <w:rPr>
      <w:rFonts w:ascii="Arial" w:hAnsi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71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302D"/>
    <w:rPr>
      <w:rFonts w:ascii="Arial" w:hAnsi="Arial"/>
      <w:b/>
      <w:bCs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dcterms:created xsi:type="dcterms:W3CDTF">2021-10-26T20:54:00Z</dcterms:created>
  <dcterms:modified xsi:type="dcterms:W3CDTF">2021-10-26T20:55:00Z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