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4789492" w:rsidR="00722693" w:rsidRPr="00187BB8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4D68">
        <w:rPr>
          <w:sz w:val="22"/>
          <w:szCs w:val="22"/>
          <w:lang w:val="es"/>
        </w:rPr>
        <w:tab/>
      </w:r>
      <w:r w:rsidRPr="00187BB8">
        <w:rPr>
          <w:sz w:val="22"/>
          <w:szCs w:val="22"/>
          <w:lang w:val="pt-BR"/>
        </w:rPr>
        <w:t>OEA/</w:t>
      </w:r>
      <w:r w:rsidR="00246862" w:rsidRPr="00187BB8">
        <w:rPr>
          <w:sz w:val="22"/>
          <w:szCs w:val="22"/>
          <w:lang w:val="pt-BR"/>
        </w:rPr>
        <w:t>Ser.W</w:t>
      </w:r>
    </w:p>
    <w:p w14:paraId="47887D17" w14:textId="70F8848A" w:rsidR="00722693" w:rsidRPr="00010472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87BB8">
        <w:rPr>
          <w:sz w:val="22"/>
          <w:szCs w:val="22"/>
          <w:lang w:val="pt-BR"/>
        </w:rPr>
        <w:tab/>
      </w:r>
      <w:r w:rsidRPr="00010472">
        <w:rPr>
          <w:sz w:val="22"/>
          <w:szCs w:val="22"/>
          <w:lang w:val="pt-BR"/>
        </w:rPr>
        <w:t>CIDI/</w:t>
      </w:r>
      <w:r w:rsidR="00D14D68" w:rsidRPr="00010472">
        <w:rPr>
          <w:sz w:val="22"/>
          <w:szCs w:val="22"/>
          <w:lang w:val="pt-BR"/>
        </w:rPr>
        <w:t>doc.</w:t>
      </w:r>
      <w:r w:rsidR="00EC77E1" w:rsidRPr="00010472">
        <w:rPr>
          <w:sz w:val="22"/>
          <w:szCs w:val="22"/>
          <w:lang w:val="pt-BR"/>
        </w:rPr>
        <w:t xml:space="preserve"> </w:t>
      </w:r>
      <w:r w:rsidR="003E30C7">
        <w:rPr>
          <w:sz w:val="22"/>
          <w:szCs w:val="22"/>
          <w:lang w:val="pt-BR"/>
        </w:rPr>
        <w:t>348</w:t>
      </w:r>
      <w:r w:rsidR="00941147">
        <w:rPr>
          <w:sz w:val="22"/>
          <w:szCs w:val="22"/>
          <w:lang w:val="pt-BR"/>
        </w:rPr>
        <w:t>/</w:t>
      </w:r>
      <w:r w:rsidR="003E30C7">
        <w:rPr>
          <w:sz w:val="22"/>
          <w:szCs w:val="22"/>
          <w:lang w:val="pt-BR"/>
        </w:rPr>
        <w:t>22</w:t>
      </w:r>
      <w:r w:rsidR="00913AFF">
        <w:rPr>
          <w:sz w:val="22"/>
          <w:szCs w:val="22"/>
          <w:lang w:val="pt-BR"/>
        </w:rPr>
        <w:t xml:space="preserve"> rev.</w:t>
      </w:r>
      <w:r w:rsidR="00597E68">
        <w:rPr>
          <w:sz w:val="22"/>
          <w:szCs w:val="22"/>
          <w:lang w:val="pt-BR"/>
        </w:rPr>
        <w:t>2</w:t>
      </w:r>
    </w:p>
    <w:p w14:paraId="5A33C6A7" w14:textId="5462E8C2" w:rsidR="00921E9E" w:rsidRPr="00187BB8" w:rsidRDefault="00FA607C" w:rsidP="00D14D68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010472">
        <w:rPr>
          <w:sz w:val="22"/>
          <w:szCs w:val="22"/>
          <w:lang w:val="pt-BR"/>
        </w:rPr>
        <w:tab/>
      </w:r>
      <w:r w:rsidR="003E30C7" w:rsidRPr="006C2C45">
        <w:rPr>
          <w:sz w:val="22"/>
          <w:szCs w:val="22"/>
          <w:lang w:val="es-US"/>
        </w:rPr>
        <w:t>2</w:t>
      </w:r>
      <w:r w:rsidR="00913AFF">
        <w:rPr>
          <w:sz w:val="22"/>
          <w:szCs w:val="22"/>
          <w:lang w:val="es-US"/>
        </w:rPr>
        <w:t xml:space="preserve">7 </w:t>
      </w:r>
      <w:r w:rsidR="00187BB8" w:rsidRPr="00187BB8">
        <w:rPr>
          <w:sz w:val="22"/>
          <w:szCs w:val="22"/>
          <w:lang w:val="es"/>
        </w:rPr>
        <w:t>mayo</w:t>
      </w:r>
      <w:r w:rsidR="00EA008C" w:rsidRPr="00187BB8">
        <w:rPr>
          <w:sz w:val="22"/>
          <w:szCs w:val="22"/>
          <w:lang w:val="es"/>
        </w:rPr>
        <w:t xml:space="preserve"> </w:t>
      </w:r>
      <w:r w:rsidR="004A7C48" w:rsidRPr="00187BB8">
        <w:rPr>
          <w:sz w:val="22"/>
          <w:szCs w:val="22"/>
          <w:lang w:val="es"/>
        </w:rPr>
        <w:t>202</w:t>
      </w:r>
      <w:r w:rsidR="00D956FD" w:rsidRPr="00187BB8">
        <w:rPr>
          <w:sz w:val="22"/>
          <w:szCs w:val="22"/>
          <w:lang w:val="es"/>
        </w:rPr>
        <w:t>2</w:t>
      </w:r>
    </w:p>
    <w:p w14:paraId="0F58D2B5" w14:textId="24BEBB87" w:rsidR="00921E9E" w:rsidRPr="00187BB8" w:rsidRDefault="00FA607C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187BB8">
        <w:rPr>
          <w:sz w:val="22"/>
          <w:szCs w:val="22"/>
          <w:lang w:val="es"/>
        </w:rPr>
        <w:tab/>
        <w:t xml:space="preserve">Original: </w:t>
      </w:r>
      <w:r w:rsidR="00D956FD" w:rsidRPr="00187BB8">
        <w:rPr>
          <w:sz w:val="22"/>
          <w:szCs w:val="22"/>
          <w:lang w:val="es"/>
        </w:rPr>
        <w:t>español</w:t>
      </w:r>
    </w:p>
    <w:p w14:paraId="5D981BA8" w14:textId="77777777" w:rsidR="00921E9E" w:rsidRPr="00AC115E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highlight w:val="yellow"/>
          <w:lang w:val="es-US"/>
        </w:rPr>
      </w:pPr>
    </w:p>
    <w:p w14:paraId="7257A886" w14:textId="27E91A69" w:rsidR="00D14D68" w:rsidRPr="00AC115E" w:rsidRDefault="00D14D68" w:rsidP="00D14D68">
      <w:pPr>
        <w:jc w:val="center"/>
        <w:rPr>
          <w:sz w:val="22"/>
          <w:szCs w:val="22"/>
          <w:highlight w:val="yellow"/>
          <w:lang w:val="es-ES_tradnl"/>
        </w:rPr>
      </w:pPr>
    </w:p>
    <w:p w14:paraId="045DC7BB" w14:textId="2366C214" w:rsidR="00D14D68" w:rsidRPr="00944D7D" w:rsidRDefault="003A0F59" w:rsidP="00D14D68">
      <w:pPr>
        <w:jc w:val="center"/>
        <w:rPr>
          <w:b/>
          <w:bCs/>
          <w:sz w:val="22"/>
          <w:szCs w:val="22"/>
          <w:lang w:val="es-ES_tradnl"/>
        </w:rPr>
      </w:pPr>
      <w:r w:rsidRPr="00944D7D">
        <w:rPr>
          <w:b/>
          <w:bCs/>
          <w:sz w:val="22"/>
          <w:szCs w:val="22"/>
          <w:lang w:val="es-ES_tradnl"/>
        </w:rPr>
        <w:t>AJUSTE</w:t>
      </w:r>
      <w:r w:rsidR="00597E68">
        <w:rPr>
          <w:b/>
          <w:bCs/>
          <w:sz w:val="22"/>
          <w:szCs w:val="22"/>
          <w:lang w:val="es-ES_tradnl"/>
        </w:rPr>
        <w:t>S</w:t>
      </w:r>
      <w:r w:rsidRPr="00944D7D">
        <w:rPr>
          <w:b/>
          <w:bCs/>
          <w:sz w:val="22"/>
          <w:szCs w:val="22"/>
          <w:lang w:val="es-ES_tradnl"/>
        </w:rPr>
        <w:t xml:space="preserve"> AL CALENDARIO</w:t>
      </w:r>
      <w:r w:rsidR="00D14D68" w:rsidRPr="00944D7D">
        <w:rPr>
          <w:b/>
          <w:bCs/>
          <w:sz w:val="22"/>
          <w:szCs w:val="22"/>
          <w:lang w:val="es-ES_tradnl"/>
        </w:rPr>
        <w:t xml:space="preserve"> DEL CICLO </w:t>
      </w:r>
      <w:r w:rsidR="00BD3B59" w:rsidRPr="00944D7D">
        <w:rPr>
          <w:b/>
          <w:bCs/>
          <w:sz w:val="22"/>
          <w:szCs w:val="22"/>
          <w:lang w:val="es-ES_tradnl"/>
        </w:rPr>
        <w:t>TRIENAL</w:t>
      </w:r>
    </w:p>
    <w:p w14:paraId="05BF2DAC" w14:textId="69950D6F" w:rsidR="00D14D68" w:rsidRPr="00597E68" w:rsidRDefault="00424695" w:rsidP="003A0F59">
      <w:pPr>
        <w:jc w:val="center"/>
        <w:rPr>
          <w:b/>
          <w:bCs/>
          <w:sz w:val="22"/>
          <w:szCs w:val="22"/>
          <w:lang w:val="es-ES_tradnl"/>
        </w:rPr>
      </w:pPr>
      <w:r w:rsidRPr="00944D7D">
        <w:rPr>
          <w:b/>
          <w:bCs/>
          <w:sz w:val="22"/>
          <w:szCs w:val="22"/>
          <w:lang w:val="es-ES_tradnl"/>
        </w:rPr>
        <w:t xml:space="preserve">DEL PROCESO </w:t>
      </w:r>
      <w:r w:rsidR="00D14D68" w:rsidRPr="00597E68">
        <w:rPr>
          <w:b/>
          <w:bCs/>
          <w:sz w:val="22"/>
          <w:szCs w:val="22"/>
          <w:lang w:val="es-ES_tradnl"/>
        </w:rPr>
        <w:t>SECTOR</w:t>
      </w:r>
      <w:r w:rsidRPr="00597E68">
        <w:rPr>
          <w:b/>
          <w:bCs/>
          <w:sz w:val="22"/>
          <w:szCs w:val="22"/>
          <w:lang w:val="es-ES_tradnl"/>
        </w:rPr>
        <w:t xml:space="preserve">IAL </w:t>
      </w:r>
      <w:r w:rsidR="00D14D68" w:rsidRPr="00597E68">
        <w:rPr>
          <w:b/>
          <w:bCs/>
          <w:sz w:val="22"/>
          <w:szCs w:val="22"/>
          <w:lang w:val="es-ES_tradnl"/>
        </w:rPr>
        <w:t xml:space="preserve">DE </w:t>
      </w:r>
      <w:r w:rsidR="00187BB8" w:rsidRPr="00597E68">
        <w:rPr>
          <w:b/>
          <w:bCs/>
          <w:sz w:val="22"/>
          <w:szCs w:val="22"/>
          <w:lang w:val="es-ES_tradnl"/>
        </w:rPr>
        <w:t>EDUCACIÓN</w:t>
      </w:r>
      <w:r w:rsidR="003A0F59" w:rsidRPr="00597E68">
        <w:rPr>
          <w:b/>
          <w:bCs/>
          <w:sz w:val="22"/>
          <w:szCs w:val="22"/>
          <w:lang w:val="es-ES_tradnl"/>
        </w:rPr>
        <w:t xml:space="preserve"> </w:t>
      </w:r>
    </w:p>
    <w:p w14:paraId="1247D91B" w14:textId="77777777" w:rsidR="00D14D68" w:rsidRPr="00597E68" w:rsidRDefault="00D14D68" w:rsidP="00D14D68">
      <w:pPr>
        <w:rPr>
          <w:b/>
          <w:bCs/>
          <w:sz w:val="22"/>
          <w:szCs w:val="22"/>
          <w:lang w:val="es-ES_tradnl"/>
        </w:rPr>
      </w:pPr>
    </w:p>
    <w:p w14:paraId="410E0C25" w14:textId="6BE670E4" w:rsidR="0083249C" w:rsidRDefault="00597E68" w:rsidP="00D14D68">
      <w:pPr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(Aprobado por el CIDI en la reunión ordinaria celebrada el 31 de mayo de 2022)</w:t>
      </w:r>
    </w:p>
    <w:p w14:paraId="0285D56A" w14:textId="77777777" w:rsidR="00597E68" w:rsidRDefault="00597E68" w:rsidP="00D14D68">
      <w:pPr>
        <w:jc w:val="center"/>
        <w:rPr>
          <w:sz w:val="22"/>
          <w:szCs w:val="22"/>
          <w:lang w:val="es-ES_tradnl"/>
        </w:rPr>
      </w:pPr>
    </w:p>
    <w:p w14:paraId="0571885A" w14:textId="77777777" w:rsidR="00597E68" w:rsidRPr="00597E68" w:rsidRDefault="00597E68" w:rsidP="00D14D68">
      <w:pPr>
        <w:jc w:val="center"/>
        <w:rPr>
          <w:sz w:val="22"/>
          <w:szCs w:val="22"/>
          <w:lang w:val="es-ES_tradnl"/>
        </w:rPr>
      </w:pPr>
    </w:p>
    <w:p w14:paraId="6FF3C947" w14:textId="43C578A7" w:rsidR="00D14D68" w:rsidRPr="001824F2" w:rsidRDefault="00D14D68" w:rsidP="00D14D68">
      <w:pPr>
        <w:tabs>
          <w:tab w:val="left" w:pos="720"/>
        </w:tabs>
        <w:jc w:val="both"/>
        <w:rPr>
          <w:sz w:val="22"/>
          <w:szCs w:val="22"/>
          <w:lang w:val="es-PY"/>
        </w:rPr>
      </w:pPr>
      <w:r w:rsidRPr="00597E68">
        <w:rPr>
          <w:sz w:val="22"/>
          <w:szCs w:val="22"/>
          <w:lang w:val="es-PY"/>
        </w:rPr>
        <w:tab/>
      </w:r>
      <w:r w:rsidR="003A0F59" w:rsidRPr="00597E68">
        <w:rPr>
          <w:sz w:val="22"/>
          <w:szCs w:val="22"/>
          <w:lang w:val="es-PY"/>
        </w:rPr>
        <w:t>El</w:t>
      </w:r>
      <w:r w:rsidRPr="00597E68">
        <w:rPr>
          <w:sz w:val="22"/>
          <w:szCs w:val="22"/>
          <w:lang w:val="es-PY"/>
        </w:rPr>
        <w:t xml:space="preserve"> ciclo trienal ministerial de </w:t>
      </w:r>
      <w:r w:rsidR="008C2D2C" w:rsidRPr="00597E68">
        <w:rPr>
          <w:sz w:val="22"/>
          <w:szCs w:val="22"/>
          <w:lang w:val="es-PY"/>
        </w:rPr>
        <w:t>Educación</w:t>
      </w:r>
      <w:r w:rsidRPr="00597E68">
        <w:rPr>
          <w:sz w:val="22"/>
          <w:szCs w:val="22"/>
          <w:lang w:val="es-PY"/>
        </w:rPr>
        <w:t xml:space="preserve"> ha </w:t>
      </w:r>
      <w:r w:rsidR="003667AA" w:rsidRPr="00597E68">
        <w:rPr>
          <w:sz w:val="22"/>
          <w:szCs w:val="22"/>
          <w:lang w:val="es-PY"/>
        </w:rPr>
        <w:t>cumplido en los plazos normativos, los trabajos</w:t>
      </w:r>
      <w:r w:rsidR="00835459" w:rsidRPr="00597E68">
        <w:rPr>
          <w:sz w:val="22"/>
          <w:szCs w:val="22"/>
          <w:lang w:val="es-PY"/>
        </w:rPr>
        <w:t xml:space="preserve">, reuniones </w:t>
      </w:r>
      <w:r w:rsidR="003667AA" w:rsidRPr="00597E68">
        <w:rPr>
          <w:sz w:val="22"/>
          <w:szCs w:val="22"/>
          <w:lang w:val="es-PY"/>
        </w:rPr>
        <w:t>y resultados alcanzados</w:t>
      </w:r>
      <w:r w:rsidR="002A4227" w:rsidRPr="00597E68">
        <w:rPr>
          <w:sz w:val="22"/>
          <w:szCs w:val="22"/>
          <w:lang w:val="es-PY"/>
        </w:rPr>
        <w:t>, presentando</w:t>
      </w:r>
      <w:r w:rsidR="00593832" w:rsidRPr="00597E68">
        <w:rPr>
          <w:sz w:val="22"/>
          <w:szCs w:val="22"/>
          <w:lang w:val="es-PY"/>
        </w:rPr>
        <w:t xml:space="preserve"> </w:t>
      </w:r>
      <w:r w:rsidR="0000331C" w:rsidRPr="00597E68">
        <w:rPr>
          <w:sz w:val="22"/>
          <w:szCs w:val="22"/>
          <w:lang w:val="es-PY"/>
        </w:rPr>
        <w:t xml:space="preserve">solamente </w:t>
      </w:r>
      <w:r w:rsidR="00593832" w:rsidRPr="00597E68">
        <w:rPr>
          <w:sz w:val="22"/>
          <w:szCs w:val="22"/>
          <w:lang w:val="es-PY"/>
        </w:rPr>
        <w:t>un retraso</w:t>
      </w:r>
      <w:r w:rsidR="002A4227" w:rsidRPr="00597E68">
        <w:rPr>
          <w:sz w:val="22"/>
          <w:szCs w:val="22"/>
          <w:lang w:val="es-PY"/>
        </w:rPr>
        <w:t xml:space="preserve"> en </w:t>
      </w:r>
      <w:r w:rsidR="0000331C" w:rsidRPr="00597E68">
        <w:rPr>
          <w:sz w:val="22"/>
          <w:szCs w:val="22"/>
          <w:lang w:val="es-PY"/>
        </w:rPr>
        <w:t xml:space="preserve">los </w:t>
      </w:r>
      <w:r w:rsidR="002A4227" w:rsidRPr="00597E68">
        <w:rPr>
          <w:sz w:val="22"/>
          <w:szCs w:val="22"/>
          <w:lang w:val="es-PY"/>
        </w:rPr>
        <w:t xml:space="preserve">tiempos establecidos </w:t>
      </w:r>
      <w:r w:rsidR="00593832" w:rsidRPr="00597E68">
        <w:rPr>
          <w:sz w:val="22"/>
          <w:szCs w:val="22"/>
          <w:lang w:val="es-PY"/>
        </w:rPr>
        <w:t xml:space="preserve">para </w:t>
      </w:r>
      <w:r w:rsidR="002A4227" w:rsidRPr="00597E68">
        <w:rPr>
          <w:sz w:val="22"/>
          <w:szCs w:val="22"/>
          <w:lang w:val="es-PY"/>
        </w:rPr>
        <w:t>fijar fecha para la reunión de ministros</w:t>
      </w:r>
      <w:r w:rsidR="00B5265D" w:rsidRPr="00597E68">
        <w:rPr>
          <w:sz w:val="22"/>
          <w:szCs w:val="22"/>
          <w:lang w:val="es-PY"/>
        </w:rPr>
        <w:t xml:space="preserve">, </w:t>
      </w:r>
      <w:r w:rsidRPr="00597E68">
        <w:rPr>
          <w:sz w:val="22"/>
          <w:szCs w:val="22"/>
          <w:lang w:val="es-PY"/>
        </w:rPr>
        <w:t>según lo establecido en los “Lineamientos Generales para los Procesos Sectoriales a nivel Ministerial en el ámbito</w:t>
      </w:r>
      <w:r w:rsidRPr="001824F2">
        <w:rPr>
          <w:sz w:val="22"/>
          <w:szCs w:val="22"/>
          <w:lang w:val="es-PY"/>
        </w:rPr>
        <w:t xml:space="preserve"> del CIDI” (CIDI/doc.228/17).</w:t>
      </w:r>
    </w:p>
    <w:p w14:paraId="767D9C8E" w14:textId="792D3E77" w:rsidR="00D14D68" w:rsidRDefault="00D14D68" w:rsidP="00D14D68">
      <w:pPr>
        <w:ind w:firstLine="708"/>
        <w:jc w:val="both"/>
        <w:rPr>
          <w:sz w:val="22"/>
          <w:szCs w:val="22"/>
          <w:lang w:val="es-PY"/>
        </w:rPr>
      </w:pPr>
    </w:p>
    <w:p w14:paraId="57C26420" w14:textId="5727A58D" w:rsidR="00BA11D5" w:rsidRDefault="00F81B4D" w:rsidP="00F81B4D">
      <w:pPr>
        <w:ind w:firstLine="708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E</w:t>
      </w:r>
      <w:r w:rsidR="00E84706">
        <w:rPr>
          <w:sz w:val="22"/>
          <w:szCs w:val="22"/>
          <w:lang w:val="es-PY"/>
        </w:rPr>
        <w:t>ste</w:t>
      </w:r>
      <w:r>
        <w:rPr>
          <w:sz w:val="22"/>
          <w:szCs w:val="22"/>
          <w:lang w:val="es-PY"/>
        </w:rPr>
        <w:t xml:space="preserve"> retraso </w:t>
      </w:r>
      <w:r w:rsidR="00E84706">
        <w:rPr>
          <w:sz w:val="22"/>
          <w:szCs w:val="22"/>
          <w:lang w:val="es-PY"/>
        </w:rPr>
        <w:t>se explica</w:t>
      </w:r>
      <w:r w:rsidR="007F6DF6" w:rsidRPr="007F6DF6">
        <w:rPr>
          <w:sz w:val="22"/>
          <w:szCs w:val="22"/>
          <w:lang w:val="es-PY"/>
        </w:rPr>
        <w:t xml:space="preserve"> </w:t>
      </w:r>
      <w:r w:rsidR="00E84706">
        <w:rPr>
          <w:sz w:val="22"/>
          <w:szCs w:val="22"/>
          <w:lang w:val="es-PY"/>
        </w:rPr>
        <w:t>por</w:t>
      </w:r>
      <w:r w:rsidR="007F6DF6" w:rsidRPr="007F6DF6">
        <w:rPr>
          <w:sz w:val="22"/>
          <w:szCs w:val="22"/>
          <w:lang w:val="es-PY"/>
        </w:rPr>
        <w:t xml:space="preserve"> los acontecimientos de público conocimiento en relación con la pandemia originada por la transmisión del Coronavirus (COVID-19) y el inicio de una nueva fase con cepas nuevas con mayor incidencia de transmisibilidad y contagio</w:t>
      </w:r>
      <w:r w:rsidR="00F02C00">
        <w:rPr>
          <w:sz w:val="22"/>
          <w:szCs w:val="22"/>
          <w:lang w:val="es-PY"/>
        </w:rPr>
        <w:t xml:space="preserve">. </w:t>
      </w:r>
    </w:p>
    <w:p w14:paraId="70ABF7DD" w14:textId="77777777" w:rsidR="00D700B1" w:rsidRPr="001824F2" w:rsidRDefault="00D700B1" w:rsidP="00D14D68">
      <w:pPr>
        <w:ind w:firstLine="708"/>
        <w:jc w:val="both"/>
        <w:rPr>
          <w:sz w:val="22"/>
          <w:szCs w:val="22"/>
          <w:lang w:val="es-PY"/>
        </w:rPr>
      </w:pPr>
    </w:p>
    <w:p w14:paraId="50FE0C53" w14:textId="3EB94024" w:rsidR="00BA11D5" w:rsidRPr="00597E68" w:rsidRDefault="000437A0" w:rsidP="00BA11D5">
      <w:pPr>
        <w:ind w:firstLine="720"/>
        <w:jc w:val="both"/>
        <w:rPr>
          <w:sz w:val="22"/>
          <w:szCs w:val="22"/>
          <w:lang w:val="es-PY"/>
        </w:rPr>
      </w:pPr>
      <w:r w:rsidRPr="003E30C7">
        <w:rPr>
          <w:sz w:val="22"/>
          <w:szCs w:val="22"/>
          <w:lang w:val="es-PY"/>
        </w:rPr>
        <w:t>Por lo anterior</w:t>
      </w:r>
      <w:r w:rsidR="00494F86" w:rsidRPr="003E30C7">
        <w:rPr>
          <w:sz w:val="22"/>
          <w:szCs w:val="22"/>
          <w:lang w:val="es-PY"/>
        </w:rPr>
        <w:t>, tomando en cuenta que</w:t>
      </w:r>
      <w:r w:rsidR="008D3949" w:rsidRPr="003E30C7">
        <w:rPr>
          <w:sz w:val="22"/>
          <w:szCs w:val="22"/>
          <w:lang w:val="es-PY"/>
        </w:rPr>
        <w:t xml:space="preserve"> se ha podido trabajar virtualmente, incluso ante circunstancias excepcionales y que es </w:t>
      </w:r>
      <w:r w:rsidR="00494F86" w:rsidRPr="003E30C7">
        <w:rPr>
          <w:sz w:val="22"/>
          <w:szCs w:val="22"/>
          <w:lang w:val="es-PY"/>
        </w:rPr>
        <w:t xml:space="preserve">prioritario garantizar la salud de los funcionarios de los Estados Miembros y cualquier otro asistente a la reunión; </w:t>
      </w:r>
      <w:r w:rsidRPr="003E30C7">
        <w:rPr>
          <w:sz w:val="22"/>
          <w:szCs w:val="22"/>
          <w:lang w:val="es-PY"/>
        </w:rPr>
        <w:t xml:space="preserve">y considerando que </w:t>
      </w:r>
      <w:r w:rsidR="00D14D68" w:rsidRPr="003E30C7">
        <w:rPr>
          <w:sz w:val="22"/>
          <w:szCs w:val="22"/>
          <w:lang w:val="es-PY"/>
        </w:rPr>
        <w:t xml:space="preserve">las Disposiciones Generales de los </w:t>
      </w:r>
      <w:r w:rsidR="00424695" w:rsidRPr="003E30C7">
        <w:rPr>
          <w:sz w:val="22"/>
          <w:szCs w:val="22"/>
          <w:lang w:val="es-PY"/>
        </w:rPr>
        <w:t xml:space="preserve">Lineamientos Generales para los Procesos Sectoriales a nivel Ministerial en el ámbito del CIDI </w:t>
      </w:r>
      <w:r w:rsidR="00D14D68" w:rsidRPr="003E30C7">
        <w:rPr>
          <w:sz w:val="22"/>
          <w:szCs w:val="22"/>
          <w:lang w:val="es-PY"/>
        </w:rPr>
        <w:t xml:space="preserve">establecen que “(...) en caso de circunstancias imprevistas, el CIDI, con el asesoramiento de la Secretaría, tendrá la prerrogativa de aprobar cambios a un determinado ciclo ministerial con carácter excepcional y teniendo en cuenta las consecuencias logísticas, presupuestarias y organizativas del cambio propuesto”, </w:t>
      </w:r>
      <w:r w:rsidR="00597E68">
        <w:rPr>
          <w:sz w:val="22"/>
          <w:szCs w:val="22"/>
          <w:lang w:val="es-PY"/>
        </w:rPr>
        <w:t xml:space="preserve">el </w:t>
      </w:r>
      <w:r w:rsidR="00BA11D5" w:rsidRPr="003E30C7">
        <w:rPr>
          <w:sz w:val="22"/>
          <w:szCs w:val="22"/>
          <w:lang w:val="es-PY"/>
        </w:rPr>
        <w:t xml:space="preserve">Consejo Interamericano de Desarrollo Integral </w:t>
      </w:r>
      <w:r w:rsidR="00597E68">
        <w:rPr>
          <w:sz w:val="22"/>
          <w:szCs w:val="22"/>
          <w:lang w:val="es-PY"/>
        </w:rPr>
        <w:t xml:space="preserve">aprueba </w:t>
      </w:r>
      <w:r w:rsidR="00BA11D5" w:rsidRPr="003E30C7">
        <w:rPr>
          <w:sz w:val="22"/>
          <w:szCs w:val="22"/>
          <w:lang w:val="es-PY"/>
        </w:rPr>
        <w:t xml:space="preserve">el siguiente calendario actualizado del proceso </w:t>
      </w:r>
      <w:r w:rsidR="00BA11D5" w:rsidRPr="00597E68">
        <w:rPr>
          <w:sz w:val="22"/>
          <w:szCs w:val="22"/>
          <w:lang w:val="es-PY"/>
        </w:rPr>
        <w:t>ministerial trienal que permitir</w:t>
      </w:r>
      <w:r w:rsidR="00FC4F14">
        <w:rPr>
          <w:sz w:val="22"/>
          <w:szCs w:val="22"/>
          <w:lang w:val="es-PY"/>
        </w:rPr>
        <w:t>á</w:t>
      </w:r>
      <w:r w:rsidR="00BA11D5" w:rsidRPr="00597E68">
        <w:rPr>
          <w:sz w:val="22"/>
          <w:szCs w:val="22"/>
          <w:lang w:val="es-PY"/>
        </w:rPr>
        <w:t xml:space="preserve"> completar los trabajos preparatorios y celebrar la reunión ministerial </w:t>
      </w:r>
      <w:r w:rsidR="008D3949" w:rsidRPr="00597E68">
        <w:rPr>
          <w:sz w:val="22"/>
          <w:szCs w:val="22"/>
          <w:lang w:val="es-PY"/>
        </w:rPr>
        <w:t>de manera virtual</w:t>
      </w:r>
      <w:r w:rsidR="00A47774" w:rsidRPr="00597E68">
        <w:rPr>
          <w:sz w:val="22"/>
          <w:szCs w:val="22"/>
          <w:lang w:val="es-PY"/>
        </w:rPr>
        <w:t xml:space="preserve">, en el </w:t>
      </w:r>
      <w:r w:rsidR="00D81DD7" w:rsidRPr="00597E68">
        <w:rPr>
          <w:sz w:val="22"/>
          <w:szCs w:val="22"/>
          <w:lang w:val="es-PY"/>
        </w:rPr>
        <w:t>curso del año</w:t>
      </w:r>
      <w:r w:rsidR="00A47774" w:rsidRPr="00597E68">
        <w:rPr>
          <w:sz w:val="22"/>
          <w:szCs w:val="22"/>
          <w:lang w:val="es-PY"/>
        </w:rPr>
        <w:t xml:space="preserve"> 2022</w:t>
      </w:r>
      <w:r w:rsidR="009D7645" w:rsidRPr="00597E68">
        <w:rPr>
          <w:sz w:val="22"/>
          <w:szCs w:val="22"/>
          <w:lang w:val="es-PY"/>
        </w:rPr>
        <w:t>:</w:t>
      </w:r>
    </w:p>
    <w:p w14:paraId="3D2BA697" w14:textId="77777777" w:rsidR="00BA11D5" w:rsidRPr="00597E68" w:rsidRDefault="00BA11D5" w:rsidP="00BA11D5">
      <w:pPr>
        <w:ind w:firstLine="720"/>
        <w:jc w:val="both"/>
        <w:rPr>
          <w:sz w:val="22"/>
          <w:szCs w:val="22"/>
          <w:lang w:val="es-PY"/>
        </w:rPr>
      </w:pPr>
    </w:p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"/>
        <w:gridCol w:w="874"/>
        <w:gridCol w:w="2367"/>
        <w:gridCol w:w="5787"/>
      </w:tblGrid>
      <w:tr w:rsidR="00D14D68" w:rsidRPr="00FC4F14" w14:paraId="586BB299" w14:textId="77777777" w:rsidTr="00424695">
        <w:trPr>
          <w:trHeight w:val="385"/>
        </w:trPr>
        <w:tc>
          <w:tcPr>
            <w:tcW w:w="10260" w:type="dxa"/>
            <w:gridSpan w:val="5"/>
          </w:tcPr>
          <w:p w14:paraId="246EABA6" w14:textId="0312B040" w:rsidR="00A47774" w:rsidRPr="00597E68" w:rsidRDefault="00D14D68" w:rsidP="00D14D68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597E68">
              <w:rPr>
                <w:bCs/>
                <w:sz w:val="22"/>
                <w:szCs w:val="22"/>
                <w:lang w:val="es-US"/>
              </w:rPr>
              <w:t xml:space="preserve"> </w:t>
            </w:r>
            <w:r w:rsidRPr="00597E68">
              <w:rPr>
                <w:b/>
                <w:bCs/>
                <w:sz w:val="22"/>
                <w:szCs w:val="22"/>
                <w:lang w:val="es-CO"/>
              </w:rPr>
              <w:t xml:space="preserve">CALENDARIO DE ACTIVIDADES HACIA LA </w:t>
            </w:r>
          </w:p>
          <w:p w14:paraId="68ED1600" w14:textId="79A28881" w:rsidR="003032C5" w:rsidRPr="00597E68" w:rsidRDefault="003032C5" w:rsidP="00D14D68">
            <w:pPr>
              <w:jc w:val="center"/>
              <w:rPr>
                <w:b/>
                <w:sz w:val="22"/>
                <w:lang w:val="es-CO"/>
              </w:rPr>
            </w:pPr>
            <w:r w:rsidRPr="00597E68">
              <w:rPr>
                <w:b/>
                <w:bCs/>
                <w:sz w:val="22"/>
                <w:szCs w:val="22"/>
                <w:lang w:val="es-CO"/>
              </w:rPr>
              <w:t>XI REUNIÓN INTERAMERICANA DE MINISTROS DE EDUCACIÓN</w:t>
            </w:r>
          </w:p>
          <w:p w14:paraId="79A56048" w14:textId="2A7F3087" w:rsidR="006845D4" w:rsidRPr="00597E68" w:rsidRDefault="006845D4" w:rsidP="009D7645">
            <w:pPr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D14D68" w:rsidRPr="00597E68" w14:paraId="17AE429A" w14:textId="77777777" w:rsidTr="00902A0D">
        <w:tc>
          <w:tcPr>
            <w:tcW w:w="2106" w:type="dxa"/>
            <w:gridSpan w:val="3"/>
            <w:shd w:val="clear" w:color="auto" w:fill="auto"/>
          </w:tcPr>
          <w:p w14:paraId="1806BC26" w14:textId="77777777" w:rsidR="006845D4" w:rsidRPr="00597E68" w:rsidRDefault="00D14D68" w:rsidP="00D14D68">
            <w:pPr>
              <w:jc w:val="center"/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>FECHA</w:t>
            </w:r>
          </w:p>
          <w:p w14:paraId="36AF8EF2" w14:textId="7895706B" w:rsidR="00D14D68" w:rsidRPr="00597E68" w:rsidRDefault="006845D4" w:rsidP="00D14D68">
            <w:pPr>
              <w:jc w:val="center"/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>Año 2022</w:t>
            </w:r>
          </w:p>
        </w:tc>
        <w:tc>
          <w:tcPr>
            <w:tcW w:w="2367" w:type="dxa"/>
          </w:tcPr>
          <w:p w14:paraId="080B9AF5" w14:textId="4E8E1927" w:rsidR="00D14D68" w:rsidRPr="00597E68" w:rsidRDefault="0009049C" w:rsidP="00D14D68">
            <w:pPr>
              <w:pStyle w:val="ListParagraph0"/>
              <w:ind w:left="160"/>
              <w:jc w:val="center"/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>Ó</w:t>
            </w:r>
            <w:r w:rsidR="00D14D68" w:rsidRPr="00597E68">
              <w:rPr>
                <w:sz w:val="22"/>
                <w:szCs w:val="22"/>
                <w:lang w:val="es-CO"/>
              </w:rPr>
              <w:t>RGANO</w:t>
            </w:r>
          </w:p>
        </w:tc>
        <w:tc>
          <w:tcPr>
            <w:tcW w:w="5787" w:type="dxa"/>
            <w:shd w:val="clear" w:color="auto" w:fill="auto"/>
          </w:tcPr>
          <w:p w14:paraId="40444F98" w14:textId="77777777" w:rsidR="00D14D68" w:rsidRPr="00597E68" w:rsidRDefault="00D14D68" w:rsidP="00D14D68">
            <w:pPr>
              <w:pStyle w:val="ListParagraph0"/>
              <w:ind w:left="160"/>
              <w:jc w:val="center"/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>ACTIVIDAD</w:t>
            </w:r>
          </w:p>
        </w:tc>
      </w:tr>
      <w:tr w:rsidR="006845D4" w:rsidRPr="00FC4F14" w14:paraId="10F63B57" w14:textId="77777777" w:rsidTr="00902A0D">
        <w:tc>
          <w:tcPr>
            <w:tcW w:w="1232" w:type="dxa"/>
            <w:gridSpan w:val="2"/>
            <w:shd w:val="clear" w:color="auto" w:fill="auto"/>
          </w:tcPr>
          <w:p w14:paraId="1737723C" w14:textId="77777777" w:rsidR="006845D4" w:rsidRPr="00597E68" w:rsidRDefault="004A297F" w:rsidP="00D14D68">
            <w:pPr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>Mayo</w:t>
            </w:r>
            <w:r w:rsidR="006845D4" w:rsidRPr="00597E68">
              <w:rPr>
                <w:sz w:val="22"/>
                <w:szCs w:val="22"/>
                <w:lang w:val="es-CO"/>
              </w:rPr>
              <w:t xml:space="preserve"> </w:t>
            </w:r>
          </w:p>
          <w:p w14:paraId="381B4BB3" w14:textId="20F93034" w:rsidR="00275F87" w:rsidRPr="00597E68" w:rsidRDefault="003C1E29" w:rsidP="00D14D68">
            <w:pPr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14:paraId="29A1A48D" w14:textId="77777777" w:rsidR="006845D4" w:rsidRPr="00597E68" w:rsidRDefault="004A297F" w:rsidP="00D14D68">
            <w:pPr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>31</w:t>
            </w:r>
          </w:p>
          <w:p w14:paraId="45DE3F20" w14:textId="12BAF2DD" w:rsidR="00275F87" w:rsidRPr="00597E68" w:rsidRDefault="003C1E29" w:rsidP="00D14D68">
            <w:pPr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2367" w:type="dxa"/>
          </w:tcPr>
          <w:p w14:paraId="7A2898A5" w14:textId="77777777" w:rsidR="006845D4" w:rsidRPr="00597E68" w:rsidRDefault="006845D4" w:rsidP="00EA2D9E">
            <w:pPr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>Reunión Ordinaria del CIDI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27C02895" w14:textId="625B498A" w:rsidR="009D7645" w:rsidRPr="00597E68" w:rsidRDefault="00F14B2C" w:rsidP="00EA2D9E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 xml:space="preserve">Presentación </w:t>
            </w:r>
            <w:r w:rsidR="001A2280" w:rsidRPr="00597E68">
              <w:rPr>
                <w:sz w:val="22"/>
                <w:szCs w:val="22"/>
                <w:lang w:val="es-CO"/>
              </w:rPr>
              <w:t xml:space="preserve">y aprobación </w:t>
            </w:r>
            <w:r w:rsidRPr="00597E68">
              <w:rPr>
                <w:sz w:val="22"/>
                <w:szCs w:val="22"/>
                <w:lang w:val="es-CO"/>
              </w:rPr>
              <w:t>de</w:t>
            </w:r>
            <w:r w:rsidR="009D7645" w:rsidRPr="00597E68">
              <w:rPr>
                <w:sz w:val="22"/>
                <w:szCs w:val="22"/>
                <w:lang w:val="es-CO"/>
              </w:rPr>
              <w:t xml:space="preserve">l proyecto de </w:t>
            </w:r>
            <w:r w:rsidR="006845D4" w:rsidRPr="00597E68">
              <w:rPr>
                <w:sz w:val="22"/>
                <w:szCs w:val="22"/>
                <w:lang w:val="es-CO"/>
              </w:rPr>
              <w:t>resolución de convocatoria</w:t>
            </w:r>
          </w:p>
          <w:p w14:paraId="2ECFC2CF" w14:textId="77777777" w:rsidR="00944D7D" w:rsidRPr="00597E68" w:rsidRDefault="009D7645" w:rsidP="00EA2D9E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 xml:space="preserve">Presentación del </w:t>
            </w:r>
            <w:r w:rsidR="00F14B2C" w:rsidRPr="00597E68">
              <w:rPr>
                <w:sz w:val="22"/>
                <w:szCs w:val="22"/>
                <w:lang w:val="es-CO"/>
              </w:rPr>
              <w:t>Proyecto</w:t>
            </w:r>
            <w:r w:rsidR="00A349AC" w:rsidRPr="00597E68">
              <w:rPr>
                <w:sz w:val="22"/>
                <w:szCs w:val="22"/>
                <w:lang w:val="es-CO"/>
              </w:rPr>
              <w:t xml:space="preserve"> Preliminar</w:t>
            </w:r>
            <w:r w:rsidR="00F14B2C" w:rsidRPr="00597E68">
              <w:rPr>
                <w:sz w:val="22"/>
                <w:szCs w:val="22"/>
                <w:lang w:val="es-CO"/>
              </w:rPr>
              <w:t xml:space="preserve"> de Temario </w:t>
            </w:r>
            <w:r w:rsidRPr="00597E68">
              <w:rPr>
                <w:sz w:val="22"/>
                <w:szCs w:val="22"/>
                <w:lang w:val="es-CO"/>
              </w:rPr>
              <w:t>Anotado y del Proyecto Preliminar de Temario</w:t>
            </w:r>
          </w:p>
          <w:p w14:paraId="7926B646" w14:textId="69EF2F29" w:rsidR="006845D4" w:rsidRPr="00597E68" w:rsidRDefault="00EA2D9E" w:rsidP="00EA2D9E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597E68">
              <w:rPr>
                <w:sz w:val="22"/>
                <w:szCs w:val="22"/>
                <w:lang w:val="es-CO"/>
              </w:rPr>
              <w:t>Presentación</w:t>
            </w:r>
            <w:r w:rsidR="008647F0" w:rsidRPr="00597E68">
              <w:rPr>
                <w:sz w:val="22"/>
                <w:szCs w:val="22"/>
                <w:lang w:val="es-CO"/>
              </w:rPr>
              <w:t xml:space="preserve"> </w:t>
            </w:r>
            <w:r w:rsidRPr="00597E68">
              <w:rPr>
                <w:sz w:val="22"/>
                <w:szCs w:val="22"/>
                <w:lang w:val="es-CO"/>
              </w:rPr>
              <w:t xml:space="preserve">del Proyecto </w:t>
            </w:r>
            <w:r w:rsidR="00913AFF" w:rsidRPr="00597E68">
              <w:rPr>
                <w:sz w:val="22"/>
                <w:szCs w:val="22"/>
                <w:lang w:val="es-CO"/>
              </w:rPr>
              <w:t>Prelimi</w:t>
            </w:r>
            <w:r w:rsidR="00A410C2" w:rsidRPr="00597E68">
              <w:rPr>
                <w:sz w:val="22"/>
                <w:szCs w:val="22"/>
                <w:lang w:val="es-CO"/>
              </w:rPr>
              <w:t>n</w:t>
            </w:r>
            <w:r w:rsidR="00913AFF" w:rsidRPr="00597E68">
              <w:rPr>
                <w:sz w:val="22"/>
                <w:szCs w:val="22"/>
                <w:lang w:val="es-CO"/>
              </w:rPr>
              <w:t xml:space="preserve">ar </w:t>
            </w:r>
            <w:r w:rsidRPr="00597E68">
              <w:rPr>
                <w:sz w:val="22"/>
                <w:szCs w:val="22"/>
                <w:lang w:val="es-CO"/>
              </w:rPr>
              <w:t xml:space="preserve">de Declaración y </w:t>
            </w:r>
            <w:r w:rsidR="00944D7D" w:rsidRPr="00597E68">
              <w:rPr>
                <w:sz w:val="22"/>
                <w:szCs w:val="22"/>
                <w:lang w:val="es-CO"/>
              </w:rPr>
              <w:t xml:space="preserve">del Proyecto </w:t>
            </w:r>
            <w:r w:rsidR="00913AFF" w:rsidRPr="00597E68">
              <w:rPr>
                <w:sz w:val="22"/>
                <w:szCs w:val="22"/>
                <w:lang w:val="es-CO"/>
              </w:rPr>
              <w:t xml:space="preserve">Preliminar </w:t>
            </w:r>
            <w:r w:rsidR="00944D7D" w:rsidRPr="00597E68">
              <w:rPr>
                <w:sz w:val="22"/>
                <w:szCs w:val="22"/>
                <w:lang w:val="es-CO"/>
              </w:rPr>
              <w:t xml:space="preserve">de </w:t>
            </w:r>
            <w:r w:rsidRPr="00597E68">
              <w:rPr>
                <w:sz w:val="22"/>
                <w:szCs w:val="22"/>
                <w:lang w:val="es-CO"/>
              </w:rPr>
              <w:t>Plan de Acción.</w:t>
            </w:r>
          </w:p>
          <w:p w14:paraId="3A134977" w14:textId="465D021C" w:rsidR="001A2280" w:rsidRPr="00EA2D9E" w:rsidRDefault="001A2280" w:rsidP="003F55FC">
            <w:pPr>
              <w:pStyle w:val="ListParagraph0"/>
              <w:ind w:left="194"/>
              <w:contextualSpacing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9D7645" w:rsidRPr="00FC4F14" w14:paraId="6EFCC24C" w14:textId="77777777" w:rsidTr="00902A0D">
        <w:tc>
          <w:tcPr>
            <w:tcW w:w="1232" w:type="dxa"/>
            <w:gridSpan w:val="2"/>
            <w:shd w:val="clear" w:color="auto" w:fill="auto"/>
          </w:tcPr>
          <w:p w14:paraId="249B18D4" w14:textId="0B14C9EA" w:rsidR="009D7645" w:rsidRPr="0009049C" w:rsidRDefault="009D7645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Junio</w:t>
            </w:r>
          </w:p>
        </w:tc>
        <w:tc>
          <w:tcPr>
            <w:tcW w:w="874" w:type="dxa"/>
            <w:shd w:val="clear" w:color="auto" w:fill="auto"/>
          </w:tcPr>
          <w:p w14:paraId="6D143DFA" w14:textId="4053FBAB" w:rsidR="009D7645" w:rsidRPr="0009049C" w:rsidRDefault="00376571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28</w:t>
            </w:r>
          </w:p>
        </w:tc>
        <w:tc>
          <w:tcPr>
            <w:tcW w:w="2367" w:type="dxa"/>
          </w:tcPr>
          <w:p w14:paraId="3C9A8C2B" w14:textId="6E4E6AE3" w:rsidR="009D7645" w:rsidRPr="00EA2D9E" w:rsidRDefault="009D7645" w:rsidP="00EA2D9E">
            <w:pPr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EA2D9E">
              <w:rPr>
                <w:sz w:val="22"/>
                <w:szCs w:val="22"/>
                <w:lang w:val="es-CO"/>
              </w:rPr>
              <w:t>Reunión Ordinaria del CIDI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39C2CA27" w14:textId="541F6D8C" w:rsidR="009D7645" w:rsidRDefault="009D7645" w:rsidP="00FF312B">
            <w:pPr>
              <w:pStyle w:val="ListParagraph0"/>
              <w:numPr>
                <w:ilvl w:val="0"/>
                <w:numId w:val="46"/>
              </w:numPr>
              <w:ind w:left="194" w:hanging="194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Aprobación del proyecto de temario por el CIDI</w:t>
            </w:r>
          </w:p>
          <w:p w14:paraId="4914DD86" w14:textId="15A03464" w:rsidR="009D7645" w:rsidRDefault="00A47774" w:rsidP="003F55FC">
            <w:pPr>
              <w:pStyle w:val="ListParagraph0"/>
              <w:numPr>
                <w:ilvl w:val="0"/>
                <w:numId w:val="46"/>
              </w:numPr>
              <w:ind w:left="194" w:hanging="18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913AFF">
              <w:rPr>
                <w:sz w:val="22"/>
                <w:szCs w:val="22"/>
                <w:lang w:val="es-CO"/>
              </w:rPr>
              <w:t>Presentación de la lista provisional de observadores e invitados para aprobación del CIDI</w:t>
            </w:r>
          </w:p>
          <w:p w14:paraId="10001A47" w14:textId="1B55E3E7" w:rsidR="00913AFF" w:rsidRPr="00EA2D9E" w:rsidRDefault="00913AFF" w:rsidP="003F55FC">
            <w:pPr>
              <w:pStyle w:val="ListParagraph0"/>
              <w:ind w:left="194"/>
              <w:contextualSpacing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47774" w:rsidRPr="00FC4F14" w14:paraId="2632620D" w14:textId="77777777" w:rsidTr="003F55FC">
        <w:tc>
          <w:tcPr>
            <w:tcW w:w="1232" w:type="dxa"/>
            <w:gridSpan w:val="2"/>
            <w:vMerge w:val="restart"/>
            <w:shd w:val="clear" w:color="auto" w:fill="auto"/>
          </w:tcPr>
          <w:p w14:paraId="70E83B21" w14:textId="5B1449E5" w:rsidR="00A47774" w:rsidRDefault="00A4777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lastRenderedPageBreak/>
              <w:t>Julio</w:t>
            </w:r>
          </w:p>
        </w:tc>
        <w:tc>
          <w:tcPr>
            <w:tcW w:w="874" w:type="dxa"/>
            <w:shd w:val="clear" w:color="auto" w:fill="auto"/>
          </w:tcPr>
          <w:p w14:paraId="18316697" w14:textId="71AF5A31" w:rsidR="00A47774" w:rsidRDefault="00A47774" w:rsidP="00D14D68">
            <w:pPr>
              <w:rPr>
                <w:sz w:val="22"/>
                <w:szCs w:val="22"/>
                <w:highlight w:val="yellow"/>
                <w:lang w:val="es-CO"/>
              </w:rPr>
            </w:pPr>
            <w:r w:rsidRPr="00C5428B">
              <w:rPr>
                <w:sz w:val="22"/>
                <w:szCs w:val="22"/>
                <w:lang w:val="es-CO"/>
              </w:rPr>
              <w:t>8 y 22</w:t>
            </w:r>
          </w:p>
        </w:tc>
        <w:tc>
          <w:tcPr>
            <w:tcW w:w="8154" w:type="dxa"/>
            <w:gridSpan w:val="2"/>
          </w:tcPr>
          <w:p w14:paraId="269F8017" w14:textId="11DD8A13" w:rsidR="00A47774" w:rsidRPr="003D2789" w:rsidRDefault="00A47774" w:rsidP="003D2789">
            <w:pPr>
              <w:widowControl w:val="0"/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MX"/>
              </w:rPr>
            </w:pPr>
            <w:r w:rsidRPr="003D2789">
              <w:rPr>
                <w:sz w:val="22"/>
                <w:szCs w:val="22"/>
                <w:lang w:val="es-MX"/>
              </w:rPr>
              <w:t>Reuniones informales virtuales para la revisión de las propuestas de documentos</w:t>
            </w:r>
          </w:p>
          <w:p w14:paraId="45BAB158" w14:textId="162B6E2D" w:rsidR="00A47774" w:rsidRPr="003F55FC" w:rsidRDefault="00A47774" w:rsidP="008647F0">
            <w:pPr>
              <w:widowControl w:val="0"/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lang w:val="es-CO"/>
              </w:rPr>
            </w:pPr>
          </w:p>
        </w:tc>
      </w:tr>
      <w:tr w:rsidR="00A47774" w:rsidRPr="00FC4F14" w14:paraId="46ECB99E" w14:textId="77777777" w:rsidTr="00902A0D">
        <w:tc>
          <w:tcPr>
            <w:tcW w:w="1232" w:type="dxa"/>
            <w:gridSpan w:val="2"/>
            <w:vMerge/>
            <w:shd w:val="clear" w:color="auto" w:fill="auto"/>
          </w:tcPr>
          <w:p w14:paraId="047723C1" w14:textId="293DDDAC" w:rsidR="00A47774" w:rsidRPr="00A47774" w:rsidRDefault="00A47774" w:rsidP="00D14D68">
            <w:pPr>
              <w:rPr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874" w:type="dxa"/>
            <w:shd w:val="clear" w:color="auto" w:fill="auto"/>
          </w:tcPr>
          <w:p w14:paraId="69A35876" w14:textId="724A2EEC" w:rsidR="00A47774" w:rsidRPr="00C5428B" w:rsidRDefault="00A4777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26</w:t>
            </w:r>
          </w:p>
        </w:tc>
        <w:tc>
          <w:tcPr>
            <w:tcW w:w="2367" w:type="dxa"/>
          </w:tcPr>
          <w:p w14:paraId="3A858D4B" w14:textId="1FB33CFB" w:rsidR="00A47774" w:rsidRPr="00C223BC" w:rsidRDefault="00A47774" w:rsidP="004D76B5">
            <w:pPr>
              <w:jc w:val="both"/>
              <w:rPr>
                <w:sz w:val="22"/>
                <w:szCs w:val="22"/>
                <w:lang w:val="es-CO"/>
              </w:rPr>
            </w:pPr>
            <w:r w:rsidRPr="00EA2D9E">
              <w:rPr>
                <w:sz w:val="22"/>
                <w:szCs w:val="22"/>
                <w:lang w:val="es-CO"/>
              </w:rPr>
              <w:t>Reunión Ordinaria del CIDI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382DBCCF" w14:textId="77777777" w:rsidR="00A47774" w:rsidRPr="00D14D68" w:rsidRDefault="00A47774" w:rsidP="00A47774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bCs/>
                <w:sz w:val="22"/>
                <w:szCs w:val="22"/>
                <w:lang w:val="es-CO"/>
              </w:rPr>
              <w:t xml:space="preserve">Consideración y aprobación de la </w:t>
            </w:r>
            <w:r w:rsidRPr="00D14D68">
              <w:rPr>
                <w:sz w:val="22"/>
                <w:szCs w:val="22"/>
                <w:lang w:val="es-CO"/>
              </w:rPr>
              <w:t>lista provisional de observadores e invitados</w:t>
            </w:r>
          </w:p>
          <w:p w14:paraId="308A5BB3" w14:textId="77777777" w:rsidR="00A47774" w:rsidRPr="006805A3" w:rsidRDefault="00A4777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47774" w:rsidRPr="00FC4F14" w14:paraId="02D1B289" w14:textId="77777777" w:rsidTr="003F55FC">
        <w:tc>
          <w:tcPr>
            <w:tcW w:w="1232" w:type="dxa"/>
            <w:gridSpan w:val="2"/>
            <w:vMerge/>
            <w:shd w:val="clear" w:color="auto" w:fill="auto"/>
          </w:tcPr>
          <w:p w14:paraId="5BA0D6AA" w14:textId="3E06AC3B" w:rsidR="00A47774" w:rsidRPr="003F55FC" w:rsidRDefault="00A47774" w:rsidP="00D14D68">
            <w:pPr>
              <w:rPr>
                <w:i/>
                <w:sz w:val="22"/>
                <w:highlight w:val="yellow"/>
                <w:lang w:val="es-CO"/>
              </w:rPr>
            </w:pPr>
          </w:p>
        </w:tc>
        <w:tc>
          <w:tcPr>
            <w:tcW w:w="874" w:type="dxa"/>
            <w:shd w:val="clear" w:color="auto" w:fill="auto"/>
          </w:tcPr>
          <w:p w14:paraId="40C01C36" w14:textId="22D992A2" w:rsidR="00A47774" w:rsidRPr="00AC115E" w:rsidRDefault="00A47774" w:rsidP="00D14D68">
            <w:pPr>
              <w:rPr>
                <w:sz w:val="22"/>
                <w:szCs w:val="22"/>
                <w:highlight w:val="yellow"/>
                <w:lang w:val="es-CO"/>
              </w:rPr>
            </w:pPr>
            <w:r w:rsidRPr="00C5428B">
              <w:rPr>
                <w:sz w:val="22"/>
                <w:szCs w:val="22"/>
                <w:lang w:val="es-CO"/>
              </w:rPr>
              <w:t>28</w:t>
            </w:r>
          </w:p>
        </w:tc>
        <w:tc>
          <w:tcPr>
            <w:tcW w:w="2367" w:type="dxa"/>
          </w:tcPr>
          <w:p w14:paraId="25070D46" w14:textId="38F511A1" w:rsidR="00A47774" w:rsidRPr="00AC115E" w:rsidRDefault="00A47774" w:rsidP="004D76B5">
            <w:pPr>
              <w:jc w:val="both"/>
              <w:rPr>
                <w:sz w:val="22"/>
                <w:szCs w:val="22"/>
                <w:highlight w:val="yellow"/>
                <w:lang w:val="es-CO"/>
              </w:rPr>
            </w:pPr>
            <w:r w:rsidRPr="00C223BC">
              <w:rPr>
                <w:sz w:val="22"/>
                <w:szCs w:val="22"/>
                <w:lang w:val="es-CO"/>
              </w:rPr>
              <w:t>Reunión Preparatoria</w:t>
            </w:r>
            <w:r>
              <w:rPr>
                <w:sz w:val="22"/>
                <w:szCs w:val="22"/>
                <w:lang w:val="es-CO"/>
              </w:rPr>
              <w:t xml:space="preserve"> para la XI Reunión Interamericana de </w:t>
            </w:r>
            <w:proofErr w:type="gramStart"/>
            <w:r>
              <w:rPr>
                <w:sz w:val="22"/>
                <w:szCs w:val="22"/>
                <w:lang w:val="es-CO"/>
              </w:rPr>
              <w:t>Ministros</w:t>
            </w:r>
            <w:proofErr w:type="gramEnd"/>
            <w:r>
              <w:rPr>
                <w:sz w:val="22"/>
                <w:szCs w:val="22"/>
                <w:lang w:val="es-CO"/>
              </w:rPr>
              <w:t xml:space="preserve"> de Educación.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65EB85D6" w14:textId="367F527D" w:rsidR="00A47774" w:rsidRPr="006805A3" w:rsidRDefault="00A4777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es-US" w:eastAsia="es-ES"/>
              </w:rPr>
            </w:pPr>
            <w:r w:rsidRPr="006805A3">
              <w:rPr>
                <w:sz w:val="22"/>
                <w:szCs w:val="22"/>
                <w:lang w:val="es-CO"/>
              </w:rPr>
              <w:t>Finalizar la negociación de las propuestas de documentos (proyectos de Temario, de Declaración</w:t>
            </w:r>
            <w:r>
              <w:rPr>
                <w:sz w:val="22"/>
                <w:szCs w:val="22"/>
                <w:lang w:val="es-CO"/>
              </w:rPr>
              <w:t xml:space="preserve">, </w:t>
            </w:r>
            <w:r w:rsidRPr="006805A3">
              <w:rPr>
                <w:sz w:val="22"/>
                <w:szCs w:val="22"/>
                <w:lang w:val="es-CO"/>
              </w:rPr>
              <w:t>de Plan de Acción</w:t>
            </w:r>
            <w:r>
              <w:rPr>
                <w:sz w:val="22"/>
                <w:szCs w:val="22"/>
                <w:lang w:val="es-CO"/>
              </w:rPr>
              <w:t xml:space="preserve"> y Segunda Fase de la Agenda Educativa Interamericana</w:t>
            </w:r>
            <w:r w:rsidRPr="006805A3">
              <w:rPr>
                <w:sz w:val="22"/>
                <w:szCs w:val="22"/>
                <w:lang w:val="es-CO"/>
              </w:rPr>
              <w:t xml:space="preserve">) para la reunión </w:t>
            </w:r>
            <w:r>
              <w:rPr>
                <w:sz w:val="22"/>
                <w:szCs w:val="22"/>
                <w:lang w:val="es-CO"/>
              </w:rPr>
              <w:t>m</w:t>
            </w:r>
            <w:r w:rsidRPr="006805A3">
              <w:rPr>
                <w:sz w:val="22"/>
                <w:szCs w:val="22"/>
                <w:lang w:val="es-CO"/>
              </w:rPr>
              <w:t xml:space="preserve">inisterial y presentación del proyecto de calendario y otros temas relativos a la reunión. </w:t>
            </w:r>
          </w:p>
          <w:p w14:paraId="195F8B17" w14:textId="77103D6C" w:rsidR="00A47774" w:rsidRPr="003F55FC" w:rsidRDefault="00A4777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es-CO"/>
              </w:rPr>
            </w:pPr>
            <w:r w:rsidRPr="003F55FC">
              <w:rPr>
                <w:sz w:val="22"/>
                <w:szCs w:val="22"/>
                <w:lang w:val="es-CO"/>
              </w:rPr>
              <w:t>Consideración de otros temas relativos a la reunión ministerial: la elección de presidente; la integración de la Comisión de Estilo; la designación de grupos de trabajo; el acuerdo sobre el plazo límite para la presentación de proposiciones; la duración de la reunión; elección de la segunda vicepresidencia de la CIE;</w:t>
            </w:r>
          </w:p>
          <w:p w14:paraId="0167B685" w14:textId="77777777" w:rsidR="00A47774" w:rsidRPr="00AC115E" w:rsidRDefault="00A47774" w:rsidP="00D14D68">
            <w:pPr>
              <w:rPr>
                <w:sz w:val="22"/>
                <w:szCs w:val="22"/>
                <w:highlight w:val="yellow"/>
                <w:lang w:val="es-CO"/>
              </w:rPr>
            </w:pPr>
          </w:p>
        </w:tc>
      </w:tr>
      <w:tr w:rsidR="006845D4" w:rsidRPr="00FC4F14" w14:paraId="0D9DA523" w14:textId="77777777" w:rsidTr="00902A0D">
        <w:tc>
          <w:tcPr>
            <w:tcW w:w="1232" w:type="dxa"/>
            <w:gridSpan w:val="2"/>
            <w:shd w:val="clear" w:color="auto" w:fill="auto"/>
          </w:tcPr>
          <w:p w14:paraId="2BEDFBBE" w14:textId="5D5A40C0" w:rsidR="006845D4" w:rsidRPr="00AC115E" w:rsidRDefault="007E430D" w:rsidP="00D14D68">
            <w:pPr>
              <w:rPr>
                <w:sz w:val="22"/>
                <w:szCs w:val="22"/>
                <w:highlight w:val="yellow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Agosto</w:t>
            </w:r>
            <w:r w:rsidRPr="008C2581">
              <w:rPr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14:paraId="41BAD74F" w14:textId="58D51D87" w:rsidR="006845D4" w:rsidRPr="00AC115E" w:rsidRDefault="007E430D" w:rsidP="00D14D68">
            <w:pPr>
              <w:rPr>
                <w:sz w:val="22"/>
                <w:szCs w:val="22"/>
                <w:highlight w:val="yellow"/>
                <w:lang w:val="es-CO"/>
              </w:rPr>
            </w:pPr>
            <w:r w:rsidRPr="00C5428B">
              <w:rPr>
                <w:sz w:val="22"/>
                <w:szCs w:val="22"/>
                <w:lang w:val="es-CO"/>
              </w:rPr>
              <w:t>30</w:t>
            </w:r>
          </w:p>
        </w:tc>
        <w:tc>
          <w:tcPr>
            <w:tcW w:w="2367" w:type="dxa"/>
          </w:tcPr>
          <w:p w14:paraId="37E2D71D" w14:textId="77777777" w:rsidR="006845D4" w:rsidRPr="008C2581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8C2581">
              <w:rPr>
                <w:sz w:val="22"/>
                <w:szCs w:val="22"/>
                <w:lang w:val="es-CO"/>
              </w:rPr>
              <w:t>Secretaría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146343DC" w14:textId="778058F9" w:rsidR="006845D4" w:rsidRPr="008C2581" w:rsidRDefault="006845D4" w:rsidP="00D14D68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8C2581">
              <w:rPr>
                <w:sz w:val="22"/>
                <w:szCs w:val="22"/>
                <w:lang w:val="es-CO"/>
              </w:rPr>
              <w:t>La SEDI envía a los Estados Miembros el proyecto de temario aprobado por el CIDI</w:t>
            </w:r>
            <w:r w:rsidR="008C2581" w:rsidRPr="008C2581">
              <w:rPr>
                <w:sz w:val="22"/>
                <w:szCs w:val="22"/>
                <w:lang w:val="es-CO"/>
              </w:rPr>
              <w:t>.</w:t>
            </w:r>
          </w:p>
          <w:p w14:paraId="3F2F1DF9" w14:textId="77777777" w:rsidR="006845D4" w:rsidRPr="008C2581" w:rsidRDefault="006845D4" w:rsidP="00D14D68">
            <w:pPr>
              <w:pStyle w:val="ListParagraph0"/>
              <w:ind w:left="250"/>
              <w:rPr>
                <w:sz w:val="22"/>
                <w:szCs w:val="22"/>
                <w:lang w:val="es-CO"/>
              </w:rPr>
            </w:pPr>
          </w:p>
        </w:tc>
      </w:tr>
      <w:tr w:rsidR="006845D4" w:rsidRPr="00FC4F14" w14:paraId="7E2F5D0B" w14:textId="77777777" w:rsidTr="00902A0D">
        <w:tc>
          <w:tcPr>
            <w:tcW w:w="1220" w:type="dxa"/>
            <w:shd w:val="clear" w:color="auto" w:fill="auto"/>
          </w:tcPr>
          <w:p w14:paraId="58C8C338" w14:textId="5553586A" w:rsidR="006845D4" w:rsidRPr="00544D68" w:rsidRDefault="003C1E29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Septiembre</w:t>
            </w:r>
          </w:p>
        </w:tc>
        <w:tc>
          <w:tcPr>
            <w:tcW w:w="886" w:type="dxa"/>
            <w:gridSpan w:val="2"/>
            <w:shd w:val="clear" w:color="auto" w:fill="auto"/>
          </w:tcPr>
          <w:p w14:paraId="73D4F4B9" w14:textId="02DAB018" w:rsidR="006845D4" w:rsidRPr="00544D68" w:rsidRDefault="00E76EA8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</w:t>
            </w:r>
            <w:r w:rsidR="009F79BA">
              <w:rPr>
                <w:sz w:val="22"/>
                <w:szCs w:val="22"/>
                <w:lang w:val="es-CO"/>
              </w:rPr>
              <w:t>7</w:t>
            </w:r>
          </w:p>
        </w:tc>
        <w:tc>
          <w:tcPr>
            <w:tcW w:w="2367" w:type="dxa"/>
          </w:tcPr>
          <w:p w14:paraId="4BBD4236" w14:textId="77777777" w:rsidR="006845D4" w:rsidRPr="00544D68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544D68">
              <w:rPr>
                <w:sz w:val="22"/>
                <w:szCs w:val="22"/>
                <w:lang w:val="es-CO"/>
              </w:rPr>
              <w:t>Reunión ordinaria del CIDI</w:t>
            </w:r>
          </w:p>
        </w:tc>
        <w:tc>
          <w:tcPr>
            <w:tcW w:w="5787" w:type="dxa"/>
            <w:shd w:val="clear" w:color="auto" w:fill="auto"/>
            <w:vAlign w:val="center"/>
          </w:tcPr>
          <w:p w14:paraId="097366C2" w14:textId="77777777" w:rsidR="006845D4" w:rsidRPr="003F55FC" w:rsidRDefault="006845D4" w:rsidP="00913AFF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lang w:val="es-CO"/>
              </w:rPr>
            </w:pPr>
            <w:r w:rsidRPr="00544D68">
              <w:rPr>
                <w:sz w:val="22"/>
                <w:szCs w:val="22"/>
                <w:lang w:val="es-CO"/>
              </w:rPr>
              <w:t>El CIDI establece el orden de precedencia de las delegaciones de los Estados Miembros y de los Observadores Permanentes</w:t>
            </w:r>
            <w:r w:rsidR="00544D68" w:rsidRPr="00544D68">
              <w:rPr>
                <w:sz w:val="22"/>
                <w:szCs w:val="22"/>
                <w:lang w:val="es-CO"/>
              </w:rPr>
              <w:t>.</w:t>
            </w:r>
          </w:p>
          <w:p w14:paraId="7BF84300" w14:textId="05041A58" w:rsidR="00913AFF" w:rsidRPr="00544D68" w:rsidRDefault="00913AFF" w:rsidP="003F55FC">
            <w:pPr>
              <w:pStyle w:val="ListParagraph0"/>
              <w:ind w:left="250"/>
              <w:contextualSpacing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597E68" w:rsidRPr="00FC4F14" w14:paraId="0827A4E7" w14:textId="77777777" w:rsidTr="00597E68">
        <w:tc>
          <w:tcPr>
            <w:tcW w:w="2106" w:type="dxa"/>
            <w:gridSpan w:val="3"/>
            <w:shd w:val="clear" w:color="auto" w:fill="B4C6E7" w:themeFill="accent1" w:themeFillTint="66"/>
          </w:tcPr>
          <w:p w14:paraId="5EB7A40D" w14:textId="77777777" w:rsidR="00597E68" w:rsidRPr="00544D68" w:rsidRDefault="00597E68" w:rsidP="00D14D68">
            <w:pPr>
              <w:rPr>
                <w:sz w:val="22"/>
                <w:szCs w:val="22"/>
                <w:lang w:val="es-CO"/>
              </w:rPr>
            </w:pPr>
          </w:p>
          <w:p w14:paraId="7A116D8C" w14:textId="12FC2CB0" w:rsidR="00597E68" w:rsidRPr="00AC115E" w:rsidRDefault="00597E68" w:rsidP="00597E68">
            <w:pPr>
              <w:rPr>
                <w:sz w:val="22"/>
                <w:szCs w:val="22"/>
                <w:highlight w:val="yellow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Noviembre </w:t>
            </w:r>
            <w:r w:rsidRPr="00C5428B">
              <w:rPr>
                <w:sz w:val="22"/>
                <w:szCs w:val="22"/>
                <w:lang w:val="es-CO"/>
              </w:rPr>
              <w:t>1</w:t>
            </w:r>
            <w:r>
              <w:rPr>
                <w:sz w:val="22"/>
                <w:szCs w:val="22"/>
                <w:lang w:val="es-CO"/>
              </w:rPr>
              <w:t>0</w:t>
            </w:r>
            <w:r w:rsidRPr="00C5428B">
              <w:rPr>
                <w:sz w:val="22"/>
                <w:szCs w:val="22"/>
                <w:lang w:val="es-CO"/>
              </w:rPr>
              <w:t xml:space="preserve"> y 1</w:t>
            </w:r>
            <w:r>
              <w:rPr>
                <w:sz w:val="22"/>
                <w:szCs w:val="22"/>
                <w:lang w:val="es-CO"/>
              </w:rPr>
              <w:t>1</w:t>
            </w:r>
          </w:p>
        </w:tc>
        <w:tc>
          <w:tcPr>
            <w:tcW w:w="8154" w:type="dxa"/>
            <w:gridSpan w:val="2"/>
            <w:shd w:val="clear" w:color="auto" w:fill="B4C6E7" w:themeFill="accent1" w:themeFillTint="66"/>
          </w:tcPr>
          <w:p w14:paraId="15F40601" w14:textId="77777777" w:rsidR="00597E68" w:rsidRPr="00AC115E" w:rsidRDefault="00597E68" w:rsidP="00D14D68">
            <w:pPr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  <w:p w14:paraId="09A48C1F" w14:textId="0ABD1E2C" w:rsidR="00597E68" w:rsidRPr="00DC66DC" w:rsidRDefault="00597E68" w:rsidP="00D14D68">
            <w:pPr>
              <w:rPr>
                <w:b/>
                <w:bCs/>
                <w:sz w:val="22"/>
                <w:szCs w:val="22"/>
                <w:lang w:val="es-CO"/>
              </w:rPr>
            </w:pPr>
            <w:r w:rsidRPr="00DC66DC">
              <w:rPr>
                <w:b/>
                <w:bCs/>
                <w:sz w:val="22"/>
                <w:szCs w:val="22"/>
                <w:lang w:val="es-CO"/>
              </w:rPr>
              <w:t xml:space="preserve">XI Reunión Interamericana de </w:t>
            </w:r>
            <w:proofErr w:type="gramStart"/>
            <w:r w:rsidRPr="00DC66DC">
              <w:rPr>
                <w:b/>
                <w:bCs/>
                <w:sz w:val="22"/>
                <w:szCs w:val="22"/>
                <w:lang w:val="es-CO"/>
              </w:rPr>
              <w:t>Ministros</w:t>
            </w:r>
            <w:proofErr w:type="gramEnd"/>
            <w:r w:rsidRPr="00DC66DC">
              <w:rPr>
                <w:b/>
                <w:bCs/>
                <w:sz w:val="22"/>
                <w:szCs w:val="22"/>
                <w:lang w:val="es-CO"/>
              </w:rPr>
              <w:t xml:space="preserve"> de Educación</w:t>
            </w:r>
          </w:p>
          <w:p w14:paraId="08A04946" w14:textId="77777777" w:rsidR="00597E68" w:rsidRPr="00AC115E" w:rsidRDefault="00597E68" w:rsidP="00D14D68">
            <w:pPr>
              <w:rPr>
                <w:b/>
                <w:bCs/>
                <w:sz w:val="22"/>
                <w:szCs w:val="22"/>
                <w:highlight w:val="yellow"/>
                <w:lang w:val="es-CO"/>
              </w:rPr>
            </w:pPr>
          </w:p>
        </w:tc>
      </w:tr>
    </w:tbl>
    <w:p w14:paraId="73EDD44F" w14:textId="77777777" w:rsidR="00D14D68" w:rsidRPr="00AC115E" w:rsidRDefault="00D14D68" w:rsidP="00D14D68">
      <w:pPr>
        <w:rPr>
          <w:sz w:val="22"/>
          <w:szCs w:val="22"/>
          <w:highlight w:val="yellow"/>
          <w:lang w:val="es-US"/>
        </w:rPr>
      </w:pPr>
    </w:p>
    <w:p w14:paraId="34A70031" w14:textId="772BE6E7" w:rsidR="00D14D68" w:rsidRPr="00D14D68" w:rsidRDefault="00952BC5" w:rsidP="00D14D68">
      <w:pPr>
        <w:jc w:val="center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4623BA" wp14:editId="012A05F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ACE3E2" w14:textId="699F90E6" w:rsidR="00952BC5" w:rsidRPr="00952BC5" w:rsidRDefault="00952B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CIDRP03557S01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23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7ACE3E2" w14:textId="699F90E6" w:rsidR="00952BC5" w:rsidRPr="00952BC5" w:rsidRDefault="00952BC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CIDRP03557S01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D68" w:rsidRPr="00D14D68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B392" w14:textId="77777777" w:rsidR="00C43A42" w:rsidRDefault="00C43A42">
      <w:r>
        <w:rPr>
          <w:lang w:val="es"/>
        </w:rPr>
        <w:separator/>
      </w:r>
    </w:p>
  </w:endnote>
  <w:endnote w:type="continuationSeparator" w:id="0">
    <w:p w14:paraId="46B1FC95" w14:textId="77777777" w:rsidR="00C43A42" w:rsidRDefault="00C43A42">
      <w:r>
        <w:rPr>
          <w:lang w:val="es"/>
        </w:rPr>
        <w:continuationSeparator/>
      </w:r>
    </w:p>
  </w:endnote>
  <w:endnote w:type="continuationNotice" w:id="1">
    <w:p w14:paraId="1E8BB896" w14:textId="77777777" w:rsidR="00C43A42" w:rsidRDefault="00C43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5A8A" w14:textId="77777777" w:rsidR="00C43A42" w:rsidRDefault="00C43A42">
      <w:r>
        <w:rPr>
          <w:lang w:val="es"/>
        </w:rPr>
        <w:separator/>
      </w:r>
    </w:p>
  </w:footnote>
  <w:footnote w:type="continuationSeparator" w:id="0">
    <w:p w14:paraId="39262C23" w14:textId="77777777" w:rsidR="00C43A42" w:rsidRDefault="00C43A42">
      <w:r>
        <w:rPr>
          <w:lang w:val="es"/>
        </w:rPr>
        <w:continuationSeparator/>
      </w:r>
    </w:p>
  </w:footnote>
  <w:footnote w:type="continuationNotice" w:id="1">
    <w:p w14:paraId="00E786B4" w14:textId="77777777" w:rsidR="00C43A42" w:rsidRDefault="00C43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C84B3CE">
              <wp:simplePos x="0" y="0"/>
              <wp:positionH relativeFrom="column">
                <wp:posOffset>444500</wp:posOffset>
              </wp:positionH>
              <wp:positionV relativeFrom="paragraph">
                <wp:posOffset>-327660</wp:posOffset>
              </wp:positionV>
              <wp:extent cx="4728845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597E6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59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597E6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59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597E6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97E6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5.8pt;width:372.3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" stroked="f">
              <v:textbox>
                <w:txbxContent>
                  <w:p w14:paraId="44131F49" w14:textId="77777777" w:rsidR="00921E9E" w:rsidRPr="00597E6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597E68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597E6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597E68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597E6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97E68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392473">
    <w:abstractNumId w:val="35"/>
  </w:num>
  <w:num w:numId="2" w16cid:durableId="171336230">
    <w:abstractNumId w:val="10"/>
  </w:num>
  <w:num w:numId="3" w16cid:durableId="1538590271">
    <w:abstractNumId w:val="4"/>
  </w:num>
  <w:num w:numId="4" w16cid:durableId="979262711">
    <w:abstractNumId w:val="39"/>
  </w:num>
  <w:num w:numId="5" w16cid:durableId="1346132315">
    <w:abstractNumId w:val="12"/>
  </w:num>
  <w:num w:numId="6" w16cid:durableId="768813188">
    <w:abstractNumId w:val="10"/>
  </w:num>
  <w:num w:numId="7" w16cid:durableId="368922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511393">
    <w:abstractNumId w:val="35"/>
  </w:num>
  <w:num w:numId="9" w16cid:durableId="1011492565">
    <w:abstractNumId w:val="2"/>
  </w:num>
  <w:num w:numId="10" w16cid:durableId="1761172451">
    <w:abstractNumId w:val="20"/>
  </w:num>
  <w:num w:numId="11" w16cid:durableId="2120757685">
    <w:abstractNumId w:val="25"/>
  </w:num>
  <w:num w:numId="12" w16cid:durableId="873493951">
    <w:abstractNumId w:val="41"/>
  </w:num>
  <w:num w:numId="13" w16cid:durableId="1311132094">
    <w:abstractNumId w:val="19"/>
  </w:num>
  <w:num w:numId="14" w16cid:durableId="1379354834">
    <w:abstractNumId w:val="33"/>
  </w:num>
  <w:num w:numId="15" w16cid:durableId="1526939538">
    <w:abstractNumId w:val="18"/>
  </w:num>
  <w:num w:numId="16" w16cid:durableId="1135947385">
    <w:abstractNumId w:val="34"/>
  </w:num>
  <w:num w:numId="17" w16cid:durableId="130680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754307">
    <w:abstractNumId w:val="24"/>
  </w:num>
  <w:num w:numId="19" w16cid:durableId="960915357">
    <w:abstractNumId w:val="31"/>
  </w:num>
  <w:num w:numId="20" w16cid:durableId="466972867">
    <w:abstractNumId w:val="3"/>
  </w:num>
  <w:num w:numId="21" w16cid:durableId="511840609">
    <w:abstractNumId w:val="22"/>
  </w:num>
  <w:num w:numId="22" w16cid:durableId="1706982496">
    <w:abstractNumId w:val="5"/>
  </w:num>
  <w:num w:numId="23" w16cid:durableId="1890337582">
    <w:abstractNumId w:val="0"/>
  </w:num>
  <w:num w:numId="24" w16cid:durableId="1069033937">
    <w:abstractNumId w:val="38"/>
  </w:num>
  <w:num w:numId="25" w16cid:durableId="1757248129">
    <w:abstractNumId w:val="40"/>
  </w:num>
  <w:num w:numId="26" w16cid:durableId="1322585720">
    <w:abstractNumId w:val="30"/>
  </w:num>
  <w:num w:numId="27" w16cid:durableId="246772042">
    <w:abstractNumId w:val="9"/>
  </w:num>
  <w:num w:numId="28" w16cid:durableId="743140598">
    <w:abstractNumId w:val="37"/>
  </w:num>
  <w:num w:numId="29" w16cid:durableId="1480539264">
    <w:abstractNumId w:val="36"/>
  </w:num>
  <w:num w:numId="30" w16cid:durableId="1053189072">
    <w:abstractNumId w:val="14"/>
  </w:num>
  <w:num w:numId="31" w16cid:durableId="521556596">
    <w:abstractNumId w:val="15"/>
  </w:num>
  <w:num w:numId="32" w16cid:durableId="391975151">
    <w:abstractNumId w:val="32"/>
  </w:num>
  <w:num w:numId="33" w16cid:durableId="519130180">
    <w:abstractNumId w:val="8"/>
  </w:num>
  <w:num w:numId="34" w16cid:durableId="380591125">
    <w:abstractNumId w:val="23"/>
  </w:num>
  <w:num w:numId="35" w16cid:durableId="886719514">
    <w:abstractNumId w:val="21"/>
  </w:num>
  <w:num w:numId="36" w16cid:durableId="1275014267">
    <w:abstractNumId w:val="11"/>
  </w:num>
  <w:num w:numId="37" w16cid:durableId="1208032735">
    <w:abstractNumId w:val="26"/>
  </w:num>
  <w:num w:numId="38" w16cid:durableId="1008020904">
    <w:abstractNumId w:val="7"/>
  </w:num>
  <w:num w:numId="39" w16cid:durableId="1036466799">
    <w:abstractNumId w:val="27"/>
  </w:num>
  <w:num w:numId="40" w16cid:durableId="14382942">
    <w:abstractNumId w:val="6"/>
  </w:num>
  <w:num w:numId="41" w16cid:durableId="1684042021">
    <w:abstractNumId w:val="29"/>
  </w:num>
  <w:num w:numId="42" w16cid:durableId="1849636237">
    <w:abstractNumId w:val="16"/>
  </w:num>
  <w:num w:numId="43" w16cid:durableId="557211276">
    <w:abstractNumId w:val="28"/>
  </w:num>
  <w:num w:numId="44" w16cid:durableId="1799449361">
    <w:abstractNumId w:val="1"/>
  </w:num>
  <w:num w:numId="45" w16cid:durableId="1243838511">
    <w:abstractNumId w:val="17"/>
  </w:num>
  <w:num w:numId="46" w16cid:durableId="2130394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93D"/>
    <w:rsid w:val="001B4D32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300E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54F3"/>
    <w:rsid w:val="0032713A"/>
    <w:rsid w:val="003302CF"/>
    <w:rsid w:val="00335ABE"/>
    <w:rsid w:val="003366D5"/>
    <w:rsid w:val="0034010F"/>
    <w:rsid w:val="00342F24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4305"/>
    <w:rsid w:val="003D6278"/>
    <w:rsid w:val="003D7152"/>
    <w:rsid w:val="003E30C7"/>
    <w:rsid w:val="003E687F"/>
    <w:rsid w:val="003F023D"/>
    <w:rsid w:val="003F4FA0"/>
    <w:rsid w:val="003F55FC"/>
    <w:rsid w:val="003F6816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3832"/>
    <w:rsid w:val="00594069"/>
    <w:rsid w:val="00597477"/>
    <w:rsid w:val="00597E68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333B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48C2"/>
    <w:rsid w:val="006174D9"/>
    <w:rsid w:val="00622F41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2C45"/>
    <w:rsid w:val="006C69EC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13AFF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2BC5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10D4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410C2"/>
    <w:rsid w:val="00A47774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1E0B"/>
    <w:rsid w:val="00AB2A28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B10D70"/>
    <w:rsid w:val="00B11536"/>
    <w:rsid w:val="00B11CDC"/>
    <w:rsid w:val="00B13F46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2E55"/>
    <w:rsid w:val="00B63B4B"/>
    <w:rsid w:val="00B6694A"/>
    <w:rsid w:val="00B71785"/>
    <w:rsid w:val="00B738F2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3988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FD0"/>
    <w:rsid w:val="00C41591"/>
    <w:rsid w:val="00C4180A"/>
    <w:rsid w:val="00C43A42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6C0A"/>
    <w:rsid w:val="00D6769E"/>
    <w:rsid w:val="00D676CC"/>
    <w:rsid w:val="00D700B1"/>
    <w:rsid w:val="00D71ED9"/>
    <w:rsid w:val="00D752E0"/>
    <w:rsid w:val="00D76B30"/>
    <w:rsid w:val="00D80335"/>
    <w:rsid w:val="00D81DD7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006"/>
    <w:rsid w:val="00E3284A"/>
    <w:rsid w:val="00E351A1"/>
    <w:rsid w:val="00E40079"/>
    <w:rsid w:val="00E40D0E"/>
    <w:rsid w:val="00E423A7"/>
    <w:rsid w:val="00E43839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13D6"/>
    <w:rsid w:val="00F256C7"/>
    <w:rsid w:val="00F31B9A"/>
    <w:rsid w:val="00F35272"/>
    <w:rsid w:val="00F35671"/>
    <w:rsid w:val="00F41616"/>
    <w:rsid w:val="00F416F7"/>
    <w:rsid w:val="00F41F0F"/>
    <w:rsid w:val="00F44C9B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4183"/>
    <w:rsid w:val="00FC4F14"/>
    <w:rsid w:val="00FC73C7"/>
    <w:rsid w:val="00FD02D9"/>
    <w:rsid w:val="00FD3002"/>
    <w:rsid w:val="00FD4F65"/>
    <w:rsid w:val="00FD5B50"/>
    <w:rsid w:val="00FE1847"/>
    <w:rsid w:val="00FE2192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aa8616abe9c040e76ba21ec69e0d9e93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a3a3ffd94e5e6a13c2dde5bc189bfbb8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91804d-c530-47b1-9b8c-031a554c30cd"/>
    <ds:schemaRef ds:uri="http://purl.org/dc/terms/"/>
    <ds:schemaRef ds:uri="d96ab0fc-bb98-41ac-b264-64d49f623a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1083A7-D8E2-4552-B577-DE7E63E8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2021-06-15T17:56:00Z</cp:lastPrinted>
  <dcterms:created xsi:type="dcterms:W3CDTF">2022-06-02T15:57:00Z</dcterms:created>
  <dcterms:modified xsi:type="dcterms:W3CDTF">2022-06-02T16:02:00Z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