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363D" w14:textId="77777777" w:rsidR="001F3C96" w:rsidRPr="00031C6B" w:rsidRDefault="001F3C96" w:rsidP="0091764B">
      <w:pPr>
        <w:tabs>
          <w:tab w:val="left" w:pos="7200"/>
        </w:tabs>
        <w:ind w:right="-1080"/>
        <w:rPr>
          <w:noProof/>
          <w:sz w:val="22"/>
          <w:szCs w:val="22"/>
          <w:lang w:val="pt-BR"/>
        </w:rPr>
      </w:pPr>
      <w:r>
        <w:rPr>
          <w:sz w:val="22"/>
          <w:szCs w:val="22"/>
          <w:lang w:val="en"/>
        </w:rPr>
        <w:tab/>
      </w:r>
      <w:r w:rsidRPr="00031C6B">
        <w:rPr>
          <w:sz w:val="22"/>
          <w:szCs w:val="22"/>
          <w:lang w:val="pt-BR"/>
        </w:rPr>
        <w:t>OEA/Ser.W</w:t>
      </w:r>
    </w:p>
    <w:p w14:paraId="06F88BD2" w14:textId="6BD55BEF" w:rsidR="001F3C96" w:rsidRPr="00031C6B" w:rsidRDefault="001F3C96" w:rsidP="0091764B">
      <w:pPr>
        <w:tabs>
          <w:tab w:val="left" w:pos="7200"/>
        </w:tabs>
        <w:ind w:right="-1080"/>
        <w:rPr>
          <w:noProof/>
          <w:sz w:val="22"/>
          <w:szCs w:val="22"/>
          <w:lang w:val="pt-BR"/>
        </w:rPr>
      </w:pPr>
      <w:r w:rsidRPr="00031C6B">
        <w:rPr>
          <w:sz w:val="22"/>
          <w:szCs w:val="22"/>
          <w:lang w:val="pt-BR"/>
        </w:rPr>
        <w:tab/>
        <w:t>CIDI/doc.</w:t>
      </w:r>
      <w:r w:rsidR="006702FF">
        <w:rPr>
          <w:sz w:val="22"/>
          <w:szCs w:val="22"/>
          <w:lang w:val="pt-BR"/>
        </w:rPr>
        <w:t xml:space="preserve"> 362</w:t>
      </w:r>
      <w:r w:rsidRPr="00031C6B">
        <w:rPr>
          <w:sz w:val="22"/>
          <w:szCs w:val="22"/>
          <w:lang w:val="pt-BR"/>
        </w:rPr>
        <w:t>/22</w:t>
      </w:r>
      <w:r w:rsidR="0033110A">
        <w:rPr>
          <w:sz w:val="22"/>
          <w:szCs w:val="22"/>
          <w:lang w:val="pt-BR"/>
        </w:rPr>
        <w:t xml:space="preserve"> rev.1</w:t>
      </w:r>
    </w:p>
    <w:p w14:paraId="0818999C" w14:textId="4C6116DC" w:rsidR="001F3C96" w:rsidRPr="00031C6B" w:rsidRDefault="001F3C96" w:rsidP="0091764B">
      <w:pPr>
        <w:tabs>
          <w:tab w:val="left" w:pos="7200"/>
        </w:tabs>
        <w:ind w:right="-1080"/>
        <w:rPr>
          <w:noProof/>
          <w:sz w:val="22"/>
          <w:szCs w:val="22"/>
          <w:lang w:val="en-US"/>
        </w:rPr>
      </w:pPr>
      <w:r w:rsidRPr="00031C6B">
        <w:rPr>
          <w:sz w:val="22"/>
          <w:szCs w:val="22"/>
          <w:lang w:val="pt-BR"/>
        </w:rPr>
        <w:tab/>
      </w:r>
      <w:r w:rsidR="00044538" w:rsidRPr="00F6304E">
        <w:rPr>
          <w:sz w:val="22"/>
          <w:szCs w:val="22"/>
          <w:lang w:val="en-US"/>
        </w:rPr>
        <w:t>2</w:t>
      </w:r>
      <w:r w:rsidR="0033110A">
        <w:rPr>
          <w:sz w:val="22"/>
          <w:szCs w:val="22"/>
          <w:lang w:val="en-US"/>
        </w:rPr>
        <w:t>7</w:t>
      </w:r>
      <w:r w:rsidR="00044538" w:rsidRPr="00F6304E">
        <w:rPr>
          <w:sz w:val="22"/>
          <w:szCs w:val="22"/>
          <w:lang w:val="en-US"/>
        </w:rPr>
        <w:t xml:space="preserve"> </w:t>
      </w:r>
      <w:r>
        <w:rPr>
          <w:sz w:val="22"/>
          <w:szCs w:val="22"/>
          <w:lang w:val="en"/>
        </w:rPr>
        <w:t>September 2022</w:t>
      </w:r>
    </w:p>
    <w:p w14:paraId="55CBED4A" w14:textId="401592D1" w:rsidR="001F3C96" w:rsidRPr="00031C6B" w:rsidRDefault="001F3C96" w:rsidP="0091764B">
      <w:pPr>
        <w:pBdr>
          <w:bottom w:val="single" w:sz="12" w:space="1" w:color="auto"/>
        </w:pBdr>
        <w:tabs>
          <w:tab w:val="left" w:pos="7200"/>
        </w:tabs>
        <w:ind w:right="-389"/>
        <w:rPr>
          <w:sz w:val="22"/>
          <w:szCs w:val="22"/>
          <w:lang w:val="en-US"/>
        </w:rPr>
      </w:pPr>
      <w:r>
        <w:rPr>
          <w:sz w:val="22"/>
          <w:szCs w:val="22"/>
          <w:lang w:val="en"/>
        </w:rPr>
        <w:tab/>
        <w:t>Original: Spanish</w:t>
      </w:r>
    </w:p>
    <w:p w14:paraId="16AE41C2" w14:textId="77777777" w:rsidR="004F2E8A" w:rsidRPr="00031C6B" w:rsidRDefault="004F2E8A" w:rsidP="0091764B">
      <w:pPr>
        <w:pBdr>
          <w:bottom w:val="single" w:sz="12" w:space="1" w:color="auto"/>
        </w:pBdr>
        <w:tabs>
          <w:tab w:val="left" w:pos="7200"/>
        </w:tabs>
        <w:ind w:right="-389"/>
        <w:rPr>
          <w:noProof/>
          <w:sz w:val="22"/>
          <w:szCs w:val="22"/>
          <w:lang w:val="en-US"/>
        </w:rPr>
      </w:pPr>
    </w:p>
    <w:p w14:paraId="28B47F4E" w14:textId="2F84AC94" w:rsidR="009A7802" w:rsidRPr="00031C6B" w:rsidRDefault="009A7802" w:rsidP="0091764B">
      <w:pPr>
        <w:rPr>
          <w:sz w:val="22"/>
          <w:szCs w:val="22"/>
          <w:lang w:val="en-US"/>
        </w:rPr>
      </w:pPr>
    </w:p>
    <w:p w14:paraId="0FDD6A0F" w14:textId="3C3A6F15" w:rsidR="009A7802" w:rsidRPr="00031C6B" w:rsidRDefault="009A7802" w:rsidP="0091764B">
      <w:pPr>
        <w:rPr>
          <w:sz w:val="22"/>
          <w:szCs w:val="22"/>
          <w:lang w:val="en-US"/>
        </w:rPr>
      </w:pPr>
    </w:p>
    <w:p w14:paraId="28C443DC" w14:textId="0C6C107D" w:rsidR="009A7802" w:rsidRPr="00031C6B" w:rsidRDefault="009A7802" w:rsidP="0091764B">
      <w:pPr>
        <w:rPr>
          <w:sz w:val="22"/>
          <w:szCs w:val="22"/>
          <w:lang w:val="en-US"/>
        </w:rPr>
      </w:pPr>
    </w:p>
    <w:p w14:paraId="28C13C6A" w14:textId="0981A459" w:rsidR="009A7802" w:rsidRPr="00031C6B" w:rsidRDefault="009A7802" w:rsidP="0091764B">
      <w:pPr>
        <w:rPr>
          <w:sz w:val="22"/>
          <w:szCs w:val="22"/>
          <w:lang w:val="en-US"/>
        </w:rPr>
      </w:pPr>
    </w:p>
    <w:p w14:paraId="4D8A9D82" w14:textId="59C96063" w:rsidR="009A7802" w:rsidRPr="00031C6B" w:rsidRDefault="009A7802" w:rsidP="0091764B">
      <w:pPr>
        <w:rPr>
          <w:sz w:val="22"/>
          <w:szCs w:val="22"/>
          <w:lang w:val="en-US"/>
        </w:rPr>
      </w:pPr>
    </w:p>
    <w:p w14:paraId="1D839FD7" w14:textId="5D97C7D5" w:rsidR="009A7802" w:rsidRPr="00031C6B" w:rsidRDefault="009A7802" w:rsidP="0091764B">
      <w:pPr>
        <w:rPr>
          <w:sz w:val="22"/>
          <w:szCs w:val="22"/>
          <w:lang w:val="en-US"/>
        </w:rPr>
      </w:pPr>
    </w:p>
    <w:p w14:paraId="22DA1038" w14:textId="22AD0605" w:rsidR="009A7802" w:rsidRPr="00031C6B" w:rsidRDefault="009A7802" w:rsidP="0091764B">
      <w:pPr>
        <w:rPr>
          <w:sz w:val="22"/>
          <w:szCs w:val="22"/>
          <w:lang w:val="en-US"/>
        </w:rPr>
      </w:pPr>
    </w:p>
    <w:p w14:paraId="62CCA0D7" w14:textId="5F434CB1" w:rsidR="009A7802" w:rsidRPr="00031C6B" w:rsidRDefault="009A7802" w:rsidP="0091764B">
      <w:pPr>
        <w:rPr>
          <w:sz w:val="22"/>
          <w:szCs w:val="22"/>
          <w:lang w:val="en-US"/>
        </w:rPr>
      </w:pPr>
    </w:p>
    <w:p w14:paraId="33E2146B" w14:textId="2C3DE773" w:rsidR="009A7802" w:rsidRPr="00031C6B" w:rsidRDefault="009A7802" w:rsidP="0091764B">
      <w:pPr>
        <w:rPr>
          <w:sz w:val="22"/>
          <w:szCs w:val="22"/>
          <w:lang w:val="en-US"/>
        </w:rPr>
      </w:pPr>
    </w:p>
    <w:p w14:paraId="5DE4EF62" w14:textId="32C05CD1" w:rsidR="00FC47FA" w:rsidRPr="00031C6B" w:rsidRDefault="00FC47FA" w:rsidP="0091764B">
      <w:pPr>
        <w:rPr>
          <w:sz w:val="22"/>
          <w:szCs w:val="22"/>
          <w:lang w:val="en-US"/>
        </w:rPr>
      </w:pPr>
    </w:p>
    <w:p w14:paraId="18B58C14" w14:textId="07CBA00E" w:rsidR="00FC47FA" w:rsidRPr="00031C6B" w:rsidRDefault="00FC47FA" w:rsidP="0091764B">
      <w:pPr>
        <w:rPr>
          <w:sz w:val="22"/>
          <w:szCs w:val="22"/>
          <w:lang w:val="en-US"/>
        </w:rPr>
      </w:pPr>
    </w:p>
    <w:p w14:paraId="29C7E2D3" w14:textId="745572CB" w:rsidR="00FC47FA" w:rsidRPr="00031C6B" w:rsidRDefault="00FC47FA" w:rsidP="0091764B">
      <w:pPr>
        <w:rPr>
          <w:sz w:val="22"/>
          <w:szCs w:val="22"/>
          <w:lang w:val="en-US"/>
        </w:rPr>
      </w:pPr>
    </w:p>
    <w:p w14:paraId="5A20DE6E" w14:textId="77777777" w:rsidR="00FC47FA" w:rsidRPr="00031C6B" w:rsidRDefault="00FC47FA" w:rsidP="0091764B">
      <w:pPr>
        <w:rPr>
          <w:sz w:val="22"/>
          <w:szCs w:val="22"/>
          <w:lang w:val="en-US"/>
        </w:rPr>
      </w:pPr>
    </w:p>
    <w:p w14:paraId="2445DDB7" w14:textId="4BF3D6ED" w:rsidR="009A7802" w:rsidRPr="004E42C9" w:rsidRDefault="009A7802" w:rsidP="0091764B">
      <w:pPr>
        <w:rPr>
          <w:sz w:val="22"/>
          <w:szCs w:val="22"/>
          <w:lang w:val="en-US"/>
        </w:rPr>
      </w:pPr>
    </w:p>
    <w:p w14:paraId="64892108" w14:textId="77777777" w:rsidR="00031C6B" w:rsidRPr="00031C6B" w:rsidRDefault="00031C6B" w:rsidP="0091764B">
      <w:pPr>
        <w:rPr>
          <w:sz w:val="22"/>
          <w:szCs w:val="22"/>
          <w:lang w:val="en-US"/>
        </w:rPr>
      </w:pPr>
    </w:p>
    <w:p w14:paraId="1BEA79B9" w14:textId="43B6E617" w:rsidR="009A7802" w:rsidRPr="00031C6B" w:rsidRDefault="00B5144B" w:rsidP="0091764B">
      <w:pPr>
        <w:jc w:val="center"/>
        <w:rPr>
          <w:rFonts w:eastAsia="MS Mincho"/>
          <w:sz w:val="22"/>
          <w:szCs w:val="22"/>
          <w:lang w:val="en-US"/>
        </w:rPr>
      </w:pPr>
      <w:r>
        <w:rPr>
          <w:rFonts w:eastAsia="MS Mincho"/>
          <w:sz w:val="22"/>
          <w:szCs w:val="22"/>
          <w:lang w:val="en"/>
        </w:rPr>
        <w:t>ANNUAL REPORT OF THE</w:t>
      </w:r>
    </w:p>
    <w:p w14:paraId="0D4C6FFF" w14:textId="0D49C6C5" w:rsidR="009A7802" w:rsidRPr="00031C6B" w:rsidRDefault="009A7802" w:rsidP="0091764B">
      <w:pPr>
        <w:jc w:val="center"/>
        <w:rPr>
          <w:rFonts w:eastAsia="MS Mincho"/>
          <w:sz w:val="22"/>
          <w:szCs w:val="22"/>
          <w:lang w:val="en-US"/>
        </w:rPr>
      </w:pPr>
      <w:r>
        <w:rPr>
          <w:rFonts w:eastAsia="MS Mincho"/>
          <w:sz w:val="22"/>
          <w:szCs w:val="22"/>
          <w:lang w:val="en"/>
        </w:rPr>
        <w:t>INTER-AMERICAN COUNCIL FOR INTEGRAL DEVELOPMENT (CIDI)</w:t>
      </w:r>
      <w:r>
        <w:rPr>
          <w:rFonts w:eastAsia="MS Mincho"/>
          <w:sz w:val="22"/>
          <w:szCs w:val="22"/>
          <w:lang w:val="en"/>
        </w:rPr>
        <w:br/>
      </w:r>
    </w:p>
    <w:p w14:paraId="2E0FACDD" w14:textId="1D836083" w:rsidR="009A7802" w:rsidRPr="006A5A45" w:rsidRDefault="009A7802" w:rsidP="0091764B">
      <w:pPr>
        <w:jc w:val="center"/>
        <w:rPr>
          <w:rFonts w:eastAsia="MS Mincho"/>
          <w:sz w:val="22"/>
          <w:szCs w:val="22"/>
          <w:lang w:val="en-US"/>
        </w:rPr>
      </w:pPr>
      <w:r>
        <w:rPr>
          <w:rFonts w:eastAsia="MS Mincho"/>
          <w:sz w:val="22"/>
          <w:szCs w:val="22"/>
          <w:lang w:val="en"/>
        </w:rPr>
        <w:t>(2021-2022)</w:t>
      </w:r>
    </w:p>
    <w:p w14:paraId="1F37D86E" w14:textId="5AA5D6F9" w:rsidR="00F444C3" w:rsidRPr="006A5A45" w:rsidRDefault="00F444C3" w:rsidP="0091764B">
      <w:pPr>
        <w:jc w:val="center"/>
        <w:rPr>
          <w:rFonts w:eastAsia="MS Mincho"/>
          <w:sz w:val="22"/>
          <w:szCs w:val="22"/>
          <w:lang w:val="en-US"/>
        </w:rPr>
      </w:pPr>
    </w:p>
    <w:p w14:paraId="2734E766" w14:textId="644BA872" w:rsidR="0033110A" w:rsidRPr="0033110A" w:rsidRDefault="0033110A" w:rsidP="0091764B">
      <w:pPr>
        <w:jc w:val="center"/>
        <w:rPr>
          <w:rFonts w:eastAsia="MS Mincho"/>
          <w:sz w:val="22"/>
          <w:szCs w:val="22"/>
          <w:lang w:val="en-US"/>
        </w:rPr>
      </w:pPr>
      <w:r w:rsidRPr="0033110A">
        <w:rPr>
          <w:rFonts w:eastAsia="MS Mincho"/>
          <w:sz w:val="22"/>
          <w:szCs w:val="22"/>
          <w:lang w:val="en-US"/>
        </w:rPr>
        <w:t xml:space="preserve">(Approved during the regular </w:t>
      </w:r>
      <w:r>
        <w:rPr>
          <w:rFonts w:eastAsia="MS Mincho"/>
          <w:sz w:val="22"/>
          <w:szCs w:val="22"/>
          <w:lang w:val="en-US"/>
        </w:rPr>
        <w:t>meeting held September 27, 2022)</w:t>
      </w:r>
    </w:p>
    <w:p w14:paraId="42564EA5" w14:textId="344C6D25" w:rsidR="00F444C3" w:rsidRPr="0033110A" w:rsidRDefault="00F444C3" w:rsidP="0091764B">
      <w:pPr>
        <w:jc w:val="center"/>
        <w:rPr>
          <w:rFonts w:eastAsia="MS Mincho"/>
          <w:sz w:val="22"/>
          <w:szCs w:val="22"/>
          <w:lang w:val="en-US"/>
        </w:rPr>
        <w:sectPr w:rsidR="00F444C3" w:rsidRPr="0033110A" w:rsidSect="00E256A5">
          <w:headerReference w:type="default" r:id="rId8"/>
          <w:headerReference w:type="first" r:id="rId9"/>
          <w:type w:val="continuous"/>
          <w:pgSz w:w="12240" w:h="15840" w:code="1"/>
          <w:pgMar w:top="2160" w:right="1570" w:bottom="450" w:left="1670" w:header="1296" w:footer="432" w:gutter="0"/>
          <w:pgNumType w:fmt="numberInDash" w:start="1"/>
          <w:cols w:space="720"/>
          <w:titlePg/>
          <w:docGrid w:linePitch="272"/>
        </w:sectPr>
      </w:pPr>
    </w:p>
    <w:p w14:paraId="7B4B3382" w14:textId="77777777" w:rsidR="002D3102" w:rsidRPr="0033110A" w:rsidRDefault="002D3102" w:rsidP="0091764B">
      <w:pPr>
        <w:jc w:val="center"/>
        <w:rPr>
          <w:rFonts w:eastAsia="MS Mincho"/>
          <w:sz w:val="22"/>
          <w:szCs w:val="22"/>
          <w:lang w:val="en-US"/>
        </w:rPr>
      </w:pPr>
    </w:p>
    <w:p w14:paraId="2503E88F" w14:textId="77777777" w:rsidR="002D3102" w:rsidRPr="0033110A" w:rsidRDefault="002D3102" w:rsidP="0091764B">
      <w:pPr>
        <w:jc w:val="center"/>
        <w:rPr>
          <w:rFonts w:eastAsia="MS Mincho"/>
          <w:sz w:val="22"/>
          <w:szCs w:val="22"/>
          <w:lang w:val="en-US"/>
        </w:rPr>
      </w:pPr>
    </w:p>
    <w:p w14:paraId="2857BAB3" w14:textId="0F03EF67" w:rsidR="009A7802" w:rsidRPr="00841075" w:rsidRDefault="009A7802" w:rsidP="0091764B">
      <w:pPr>
        <w:jc w:val="center"/>
        <w:rPr>
          <w:rFonts w:eastAsia="MS Mincho"/>
          <w:sz w:val="22"/>
          <w:szCs w:val="22"/>
        </w:rPr>
      </w:pPr>
      <w:r>
        <w:rPr>
          <w:rFonts w:eastAsia="MS Mincho"/>
          <w:sz w:val="22"/>
          <w:szCs w:val="22"/>
          <w:lang w:val="en"/>
        </w:rPr>
        <w:t>TABLE OF CONTENTS</w:t>
      </w:r>
    </w:p>
    <w:p w14:paraId="48A21B6D" w14:textId="77777777" w:rsidR="009A7802" w:rsidRPr="00841075" w:rsidRDefault="009A7802" w:rsidP="0091764B">
      <w:pPr>
        <w:rPr>
          <w:rFonts w:eastAsia="MS Mincho"/>
          <w:sz w:val="22"/>
          <w:szCs w:val="22"/>
        </w:rPr>
      </w:pPr>
    </w:p>
    <w:p w14:paraId="54BC5586" w14:textId="5E124145" w:rsidR="0041471F" w:rsidRPr="00841075" w:rsidRDefault="0041471F" w:rsidP="0091764B">
      <w:pPr>
        <w:rPr>
          <w:rFonts w:eastAsia="MS Mincho"/>
          <w:sz w:val="22"/>
          <w:szCs w:val="22"/>
        </w:rPr>
      </w:pPr>
    </w:p>
    <w:p w14:paraId="7D5ED731" w14:textId="3A727EEB" w:rsidR="0041471F" w:rsidRPr="00841075" w:rsidRDefault="0041471F" w:rsidP="0091764B">
      <w:pPr>
        <w:rPr>
          <w:rFonts w:eastAsia="MS Mincho"/>
          <w:sz w:val="22"/>
          <w:szCs w:val="22"/>
        </w:rPr>
      </w:pPr>
    </w:p>
    <w:p w14:paraId="557BCA9F" w14:textId="09191A05" w:rsidR="0041471F" w:rsidRPr="00841075" w:rsidRDefault="0041471F" w:rsidP="0091764B">
      <w:pPr>
        <w:rPr>
          <w:rFonts w:eastAsia="MS Mincho"/>
          <w:sz w:val="22"/>
          <w:szCs w:val="22"/>
        </w:rPr>
      </w:pPr>
    </w:p>
    <w:p w14:paraId="2307E6A5" w14:textId="0127FD98" w:rsidR="0041471F" w:rsidRPr="00841075" w:rsidRDefault="0041471F" w:rsidP="0091764B">
      <w:pPr>
        <w:rPr>
          <w:rFonts w:eastAsia="MS Mincho"/>
          <w:sz w:val="22"/>
          <w:szCs w:val="22"/>
        </w:rPr>
      </w:pPr>
    </w:p>
    <w:p w14:paraId="763865CA" w14:textId="77777777" w:rsidR="0041471F" w:rsidRPr="00841075" w:rsidRDefault="0041471F" w:rsidP="0091764B">
      <w:pPr>
        <w:rPr>
          <w:rFonts w:eastAsia="MS Mincho"/>
          <w:sz w:val="22"/>
          <w:szCs w:val="22"/>
        </w:rPr>
      </w:pPr>
    </w:p>
    <w:p w14:paraId="5ACDE7AA" w14:textId="77777777" w:rsidR="0041471F" w:rsidRPr="00841075" w:rsidRDefault="0041471F" w:rsidP="0091764B">
      <w:pPr>
        <w:rPr>
          <w:rFonts w:eastAsia="MS Mincho"/>
          <w:sz w:val="22"/>
          <w:szCs w:val="22"/>
        </w:rPr>
      </w:pPr>
    </w:p>
    <w:p w14:paraId="06DD28E4" w14:textId="77777777" w:rsidR="00A90B8F" w:rsidRPr="00841075" w:rsidRDefault="00A90B8F" w:rsidP="0091764B">
      <w:pPr>
        <w:jc w:val="both"/>
        <w:rPr>
          <w:spacing w:val="-2"/>
          <w:sz w:val="22"/>
          <w:szCs w:val="22"/>
        </w:rPr>
      </w:pPr>
    </w:p>
    <w:p w14:paraId="6D766BB2" w14:textId="77777777" w:rsidR="00A90B8F" w:rsidRPr="00841075" w:rsidRDefault="00A90B8F" w:rsidP="0091764B">
      <w:pPr>
        <w:tabs>
          <w:tab w:val="right" w:pos="9360"/>
        </w:tabs>
        <w:jc w:val="both"/>
        <w:rPr>
          <w:spacing w:val="-2"/>
          <w:sz w:val="22"/>
          <w:szCs w:val="22"/>
        </w:rPr>
      </w:pPr>
      <w:r>
        <w:rPr>
          <w:sz w:val="22"/>
          <w:szCs w:val="22"/>
          <w:lang w:val="en"/>
        </w:rPr>
        <w:tab/>
      </w:r>
      <w:r>
        <w:rPr>
          <w:sz w:val="22"/>
          <w:szCs w:val="22"/>
          <w:u w:val="single"/>
          <w:lang w:val="en"/>
        </w:rPr>
        <w:t>Page</w:t>
      </w:r>
    </w:p>
    <w:p w14:paraId="730E86B2" w14:textId="77777777" w:rsidR="00A90B8F" w:rsidRPr="00841075" w:rsidRDefault="00A90B8F" w:rsidP="0091764B">
      <w:pPr>
        <w:tabs>
          <w:tab w:val="left" w:pos="288"/>
          <w:tab w:val="left" w:pos="576"/>
          <w:tab w:val="right" w:leader="dot" w:pos="9360"/>
        </w:tabs>
        <w:jc w:val="both"/>
        <w:rPr>
          <w:spacing w:val="-2"/>
          <w:sz w:val="22"/>
          <w:szCs w:val="22"/>
        </w:rPr>
      </w:pPr>
    </w:p>
    <w:p w14:paraId="0F523E66" w14:textId="6BDEA1A3" w:rsidR="00A90B8F" w:rsidRPr="00841075" w:rsidRDefault="00A90B8F">
      <w:pPr>
        <w:pStyle w:val="CPindicepage"/>
        <w:rPr>
          <w:szCs w:val="22"/>
        </w:rPr>
      </w:pPr>
      <w:r>
        <w:rPr>
          <w:szCs w:val="22"/>
          <w:lang w:val="en"/>
        </w:rPr>
        <w:t>CONSTITUTION AND RESPONSIBILITIES</w:t>
      </w:r>
      <w:r>
        <w:rPr>
          <w:szCs w:val="22"/>
          <w:lang w:val="en"/>
        </w:rPr>
        <w:tab/>
      </w:r>
      <w:r w:rsidR="00F6304E">
        <w:rPr>
          <w:szCs w:val="22"/>
          <w:lang w:val="en"/>
        </w:rPr>
        <w:t>1</w:t>
      </w:r>
    </w:p>
    <w:p w14:paraId="6130798A" w14:textId="77777777" w:rsidR="00A90B8F" w:rsidRPr="00841075" w:rsidRDefault="00A90B8F" w:rsidP="00AA5A3E">
      <w:pPr>
        <w:pStyle w:val="CPindicepage"/>
        <w:numPr>
          <w:ilvl w:val="0"/>
          <w:numId w:val="0"/>
        </w:numPr>
        <w:ind w:left="360"/>
        <w:rPr>
          <w:szCs w:val="22"/>
        </w:rPr>
      </w:pPr>
    </w:p>
    <w:p w14:paraId="1BB37C9A" w14:textId="56EBD31D" w:rsidR="00A90B8F" w:rsidRPr="00031C6B" w:rsidRDefault="00A90B8F">
      <w:pPr>
        <w:pStyle w:val="CPindicepage"/>
        <w:rPr>
          <w:szCs w:val="22"/>
          <w:lang w:val="en-US"/>
        </w:rPr>
      </w:pPr>
      <w:r>
        <w:rPr>
          <w:szCs w:val="22"/>
          <w:lang w:val="en"/>
        </w:rPr>
        <w:t>ACTIVITIES OF CIDI AND ITS SUBIDIARY BODIES</w:t>
      </w:r>
      <w:r>
        <w:rPr>
          <w:szCs w:val="22"/>
          <w:lang w:val="en"/>
        </w:rPr>
        <w:tab/>
      </w:r>
      <w:r w:rsidR="00F6304E">
        <w:rPr>
          <w:szCs w:val="22"/>
          <w:lang w:val="en"/>
        </w:rPr>
        <w:t>3</w:t>
      </w:r>
    </w:p>
    <w:p w14:paraId="4FBFCEC6" w14:textId="77777777" w:rsidR="00A90B8F" w:rsidRPr="00031C6B" w:rsidRDefault="00A90B8F" w:rsidP="00AA5A3E">
      <w:pPr>
        <w:pStyle w:val="CPindicepage"/>
        <w:numPr>
          <w:ilvl w:val="0"/>
          <w:numId w:val="0"/>
        </w:numPr>
        <w:ind w:left="360"/>
        <w:rPr>
          <w:szCs w:val="22"/>
          <w:lang w:val="en-US"/>
        </w:rPr>
      </w:pPr>
    </w:p>
    <w:p w14:paraId="4119C464" w14:textId="300EE4C4" w:rsidR="0016680E" w:rsidRPr="00031C6B" w:rsidRDefault="00A90B8F">
      <w:pPr>
        <w:pStyle w:val="CPindicepage"/>
        <w:numPr>
          <w:ilvl w:val="0"/>
          <w:numId w:val="9"/>
        </w:numPr>
        <w:tabs>
          <w:tab w:val="clear" w:pos="1080"/>
          <w:tab w:val="clear" w:pos="2160"/>
        </w:tabs>
        <w:ind w:left="1080" w:firstLine="0"/>
        <w:rPr>
          <w:szCs w:val="22"/>
          <w:lang w:val="en-US"/>
        </w:rPr>
      </w:pPr>
      <w:r>
        <w:rPr>
          <w:szCs w:val="22"/>
          <w:lang w:val="en"/>
        </w:rPr>
        <w:t>REGULAR MONTHLY MEETINGS OF CIDI</w:t>
      </w:r>
      <w:r>
        <w:rPr>
          <w:szCs w:val="22"/>
          <w:lang w:val="en"/>
        </w:rPr>
        <w:tab/>
      </w:r>
      <w:r w:rsidR="00F6304E">
        <w:rPr>
          <w:szCs w:val="22"/>
          <w:lang w:val="en"/>
        </w:rPr>
        <w:t>3</w:t>
      </w:r>
    </w:p>
    <w:p w14:paraId="5F0A25F4" w14:textId="77777777" w:rsidR="0016680E" w:rsidRPr="00031C6B" w:rsidRDefault="0016680E" w:rsidP="00AA5A3E">
      <w:pPr>
        <w:pStyle w:val="CPindicepage"/>
        <w:numPr>
          <w:ilvl w:val="0"/>
          <w:numId w:val="0"/>
        </w:numPr>
        <w:tabs>
          <w:tab w:val="clear" w:pos="1080"/>
          <w:tab w:val="clear" w:pos="2160"/>
        </w:tabs>
        <w:ind w:left="1080"/>
        <w:rPr>
          <w:szCs w:val="22"/>
          <w:lang w:val="en-US"/>
        </w:rPr>
      </w:pPr>
    </w:p>
    <w:p w14:paraId="128C34FF" w14:textId="121A5D09" w:rsidR="00A90B8F" w:rsidRPr="002E6C61" w:rsidRDefault="002E6C61">
      <w:pPr>
        <w:pStyle w:val="CPindicepage"/>
        <w:numPr>
          <w:ilvl w:val="0"/>
          <w:numId w:val="9"/>
        </w:numPr>
        <w:tabs>
          <w:tab w:val="clear" w:pos="1080"/>
          <w:tab w:val="clear" w:pos="2160"/>
        </w:tabs>
        <w:ind w:left="1080" w:firstLine="0"/>
        <w:rPr>
          <w:szCs w:val="22"/>
          <w:lang w:val="en-US"/>
        </w:rPr>
      </w:pPr>
      <w:r>
        <w:rPr>
          <w:szCs w:val="22"/>
          <w:lang w:val="en"/>
        </w:rPr>
        <w:t xml:space="preserve">JOINT </w:t>
      </w:r>
      <w:r w:rsidR="0016680E">
        <w:rPr>
          <w:szCs w:val="22"/>
          <w:lang w:val="en"/>
        </w:rPr>
        <w:t>MEETING</w:t>
      </w:r>
      <w:r>
        <w:rPr>
          <w:szCs w:val="22"/>
          <w:lang w:val="en"/>
        </w:rPr>
        <w:t>S WITH THE PERMANENT COUNCIL</w:t>
      </w:r>
      <w:r w:rsidR="0016680E">
        <w:rPr>
          <w:szCs w:val="22"/>
          <w:lang w:val="en"/>
        </w:rPr>
        <w:t xml:space="preserve"> </w:t>
      </w:r>
      <w:r w:rsidR="0016680E">
        <w:rPr>
          <w:szCs w:val="22"/>
          <w:lang w:val="en"/>
        </w:rPr>
        <w:tab/>
      </w:r>
      <w:r w:rsidR="00F6304E">
        <w:rPr>
          <w:szCs w:val="22"/>
          <w:lang w:val="en"/>
        </w:rPr>
        <w:t>1</w:t>
      </w:r>
      <w:r w:rsidR="003134E5">
        <w:rPr>
          <w:szCs w:val="22"/>
          <w:lang w:val="en"/>
        </w:rPr>
        <w:t>3</w:t>
      </w:r>
    </w:p>
    <w:p w14:paraId="27D9CBCB" w14:textId="77777777" w:rsidR="00A90B8F" w:rsidRPr="002E6C61" w:rsidRDefault="00A90B8F" w:rsidP="00AA5A3E">
      <w:pPr>
        <w:pStyle w:val="CPindicepage"/>
        <w:numPr>
          <w:ilvl w:val="0"/>
          <w:numId w:val="0"/>
        </w:numPr>
        <w:tabs>
          <w:tab w:val="clear" w:pos="1080"/>
          <w:tab w:val="clear" w:pos="2160"/>
        </w:tabs>
        <w:ind w:left="1080"/>
        <w:rPr>
          <w:szCs w:val="22"/>
          <w:lang w:val="en-US"/>
        </w:rPr>
      </w:pPr>
    </w:p>
    <w:p w14:paraId="6B1EF808" w14:textId="15BE0E2F" w:rsidR="00A90B8F" w:rsidRPr="004C67E1" w:rsidRDefault="00A90B8F">
      <w:pPr>
        <w:pStyle w:val="CPindicepage"/>
        <w:numPr>
          <w:ilvl w:val="0"/>
          <w:numId w:val="9"/>
        </w:numPr>
        <w:tabs>
          <w:tab w:val="clear" w:pos="1080"/>
          <w:tab w:val="clear" w:pos="2160"/>
        </w:tabs>
        <w:ind w:left="1080" w:firstLine="0"/>
        <w:rPr>
          <w:szCs w:val="22"/>
          <w:lang w:val="en-US"/>
        </w:rPr>
      </w:pPr>
      <w:r>
        <w:rPr>
          <w:szCs w:val="22"/>
          <w:lang w:val="en"/>
        </w:rPr>
        <w:t>SECTORAL AND SPECIALIZED MEETINGS OF CIDI</w:t>
      </w:r>
      <w:r>
        <w:rPr>
          <w:szCs w:val="22"/>
          <w:lang w:val="en"/>
        </w:rPr>
        <w:tab/>
      </w:r>
      <w:r w:rsidR="00F6304E">
        <w:rPr>
          <w:szCs w:val="22"/>
          <w:lang w:val="en"/>
        </w:rPr>
        <w:t>1</w:t>
      </w:r>
      <w:r w:rsidR="003134E5">
        <w:rPr>
          <w:szCs w:val="22"/>
          <w:lang w:val="en"/>
        </w:rPr>
        <w:t>7</w:t>
      </w:r>
    </w:p>
    <w:p w14:paraId="1EEC6044" w14:textId="77777777" w:rsidR="004C67E1" w:rsidRDefault="004C67E1" w:rsidP="004C67E1">
      <w:pPr>
        <w:pStyle w:val="ListParagraph0"/>
        <w:rPr>
          <w:szCs w:val="22"/>
          <w:lang w:val="en-US"/>
        </w:rPr>
      </w:pPr>
    </w:p>
    <w:p w14:paraId="71E5FB73" w14:textId="60AAF205" w:rsidR="004C67E1" w:rsidRPr="00031C6B" w:rsidRDefault="004C67E1">
      <w:pPr>
        <w:pStyle w:val="CPindicepage"/>
        <w:numPr>
          <w:ilvl w:val="0"/>
          <w:numId w:val="9"/>
        </w:numPr>
        <w:tabs>
          <w:tab w:val="clear" w:pos="1080"/>
          <w:tab w:val="clear" w:pos="2160"/>
        </w:tabs>
        <w:ind w:left="1080" w:firstLine="0"/>
        <w:rPr>
          <w:szCs w:val="22"/>
          <w:lang w:val="en-US"/>
        </w:rPr>
      </w:pPr>
      <w:r>
        <w:rPr>
          <w:szCs w:val="22"/>
          <w:lang w:val="en-US"/>
        </w:rPr>
        <w:t>ACTIVITIES OF THE SUBSIDIARY BODIES</w:t>
      </w:r>
      <w:r>
        <w:rPr>
          <w:szCs w:val="22"/>
          <w:lang w:val="en-US"/>
        </w:rPr>
        <w:tab/>
      </w:r>
      <w:r w:rsidR="003134E5">
        <w:rPr>
          <w:szCs w:val="22"/>
          <w:lang w:val="en-US"/>
        </w:rPr>
        <w:t>20</w:t>
      </w:r>
    </w:p>
    <w:p w14:paraId="5883FDD4" w14:textId="4F7CBC53" w:rsidR="00A90B8F" w:rsidRPr="00031C6B" w:rsidRDefault="00A90B8F" w:rsidP="0091764B">
      <w:pPr>
        <w:pStyle w:val="CPindicepage"/>
        <w:numPr>
          <w:ilvl w:val="0"/>
          <w:numId w:val="0"/>
        </w:numPr>
        <w:ind w:left="1080"/>
        <w:rPr>
          <w:szCs w:val="22"/>
          <w:lang w:val="en-US"/>
        </w:rPr>
      </w:pPr>
    </w:p>
    <w:p w14:paraId="63520829" w14:textId="77777777" w:rsidR="00A90B8F" w:rsidRPr="00031C6B" w:rsidRDefault="00A90B8F">
      <w:pPr>
        <w:pStyle w:val="CPindicepage"/>
        <w:rPr>
          <w:szCs w:val="22"/>
          <w:lang w:val="en-US"/>
        </w:rPr>
      </w:pPr>
      <w:r>
        <w:rPr>
          <w:szCs w:val="22"/>
          <w:lang w:val="en"/>
        </w:rPr>
        <w:t>ACTIVITIES OF THE EXECUTIVE SECRETARIAT FOR</w:t>
      </w:r>
    </w:p>
    <w:p w14:paraId="5ECF2FA5" w14:textId="2068EAC5" w:rsidR="00A90B8F" w:rsidRPr="00031C6B" w:rsidRDefault="00A90B8F" w:rsidP="0091764B">
      <w:pPr>
        <w:pStyle w:val="CPindicepage"/>
        <w:numPr>
          <w:ilvl w:val="0"/>
          <w:numId w:val="0"/>
        </w:numPr>
        <w:ind w:left="1080"/>
        <w:rPr>
          <w:szCs w:val="22"/>
          <w:lang w:val="en-US"/>
        </w:rPr>
      </w:pPr>
      <w:r>
        <w:rPr>
          <w:szCs w:val="22"/>
          <w:lang w:val="en"/>
        </w:rPr>
        <w:t>INTEGRAL DEVELOPMENT (SEDI) (January-December 202</w:t>
      </w:r>
      <w:r w:rsidR="004C67E1">
        <w:rPr>
          <w:szCs w:val="22"/>
          <w:lang w:val="en"/>
        </w:rPr>
        <w:t>1</w:t>
      </w:r>
      <w:r>
        <w:rPr>
          <w:szCs w:val="22"/>
          <w:lang w:val="en"/>
        </w:rPr>
        <w:t>)</w:t>
      </w:r>
      <w:r>
        <w:rPr>
          <w:szCs w:val="22"/>
          <w:lang w:val="en"/>
        </w:rPr>
        <w:tab/>
      </w:r>
      <w:r w:rsidR="00F6304E">
        <w:rPr>
          <w:szCs w:val="22"/>
          <w:lang w:val="en"/>
        </w:rPr>
        <w:t>2</w:t>
      </w:r>
      <w:r w:rsidR="003134E5">
        <w:rPr>
          <w:szCs w:val="22"/>
          <w:lang w:val="en"/>
        </w:rPr>
        <w:t>9</w:t>
      </w:r>
    </w:p>
    <w:p w14:paraId="77AC8DAA" w14:textId="77777777" w:rsidR="00A90B8F" w:rsidRPr="00031C6B" w:rsidRDefault="00A90B8F" w:rsidP="0091764B">
      <w:pPr>
        <w:pStyle w:val="CPindicepage"/>
        <w:numPr>
          <w:ilvl w:val="0"/>
          <w:numId w:val="0"/>
        </w:numPr>
        <w:ind w:left="1080"/>
        <w:rPr>
          <w:szCs w:val="22"/>
          <w:lang w:val="en-US"/>
        </w:rPr>
      </w:pPr>
    </w:p>
    <w:p w14:paraId="29D34B1A" w14:textId="3CDA1133" w:rsidR="00A90B8F" w:rsidRPr="00841075" w:rsidRDefault="00A90B8F">
      <w:pPr>
        <w:pStyle w:val="CPindicepage"/>
        <w:rPr>
          <w:szCs w:val="22"/>
        </w:rPr>
      </w:pPr>
      <w:r>
        <w:rPr>
          <w:szCs w:val="22"/>
          <w:lang w:val="en"/>
        </w:rPr>
        <w:t>ANNEXES</w:t>
      </w:r>
      <w:r>
        <w:rPr>
          <w:szCs w:val="22"/>
          <w:lang w:val="en"/>
        </w:rPr>
        <w:tab/>
      </w:r>
      <w:r>
        <w:rPr>
          <w:szCs w:val="22"/>
          <w:lang w:val="en"/>
        </w:rPr>
        <w:tab/>
      </w:r>
      <w:r w:rsidR="00F6304E">
        <w:rPr>
          <w:szCs w:val="22"/>
          <w:lang w:val="en"/>
        </w:rPr>
        <w:t>3</w:t>
      </w:r>
      <w:r w:rsidR="003134E5">
        <w:rPr>
          <w:szCs w:val="22"/>
          <w:lang w:val="en"/>
        </w:rPr>
        <w:t>3</w:t>
      </w:r>
    </w:p>
    <w:p w14:paraId="06B5C15C" w14:textId="77777777" w:rsidR="00A90B8F" w:rsidRPr="00841075" w:rsidRDefault="00A90B8F" w:rsidP="0091764B">
      <w:pPr>
        <w:pStyle w:val="CPindicepage"/>
        <w:numPr>
          <w:ilvl w:val="0"/>
          <w:numId w:val="0"/>
        </w:numPr>
        <w:ind w:left="1080"/>
        <w:rPr>
          <w:szCs w:val="22"/>
        </w:rPr>
      </w:pPr>
    </w:p>
    <w:p w14:paraId="1E1E33E2" w14:textId="31262F9E" w:rsidR="00A90B8F" w:rsidRPr="00841075" w:rsidRDefault="00A90B8F" w:rsidP="0091764B">
      <w:pPr>
        <w:pStyle w:val="CPindicepage"/>
        <w:numPr>
          <w:ilvl w:val="0"/>
          <w:numId w:val="0"/>
        </w:numPr>
        <w:rPr>
          <w:szCs w:val="22"/>
        </w:rPr>
      </w:pPr>
    </w:p>
    <w:p w14:paraId="278868B4" w14:textId="77777777" w:rsidR="009A7802" w:rsidRPr="00841075" w:rsidRDefault="009A7802" w:rsidP="0091764B">
      <w:pPr>
        <w:rPr>
          <w:rFonts w:eastAsia="MS Mincho"/>
          <w:sz w:val="22"/>
          <w:szCs w:val="22"/>
        </w:rPr>
      </w:pPr>
    </w:p>
    <w:p w14:paraId="372585A7" w14:textId="77777777" w:rsidR="009A7802" w:rsidRPr="00841075" w:rsidRDefault="009A7802" w:rsidP="0091764B">
      <w:pPr>
        <w:rPr>
          <w:rFonts w:eastAsia="MS Mincho"/>
          <w:sz w:val="22"/>
          <w:szCs w:val="22"/>
        </w:rPr>
      </w:pPr>
    </w:p>
    <w:p w14:paraId="35851D5A" w14:textId="77777777" w:rsidR="009A7802" w:rsidRPr="00841075" w:rsidRDefault="009A7802" w:rsidP="0091764B">
      <w:pPr>
        <w:rPr>
          <w:rFonts w:eastAsia="MS Mincho"/>
          <w:sz w:val="22"/>
          <w:szCs w:val="22"/>
        </w:rPr>
      </w:pPr>
    </w:p>
    <w:p w14:paraId="4EC3DCB0" w14:textId="77777777" w:rsidR="009A7802" w:rsidRPr="00841075" w:rsidRDefault="009A7802" w:rsidP="0091764B">
      <w:pPr>
        <w:rPr>
          <w:rFonts w:eastAsia="MS Mincho"/>
          <w:sz w:val="22"/>
          <w:szCs w:val="22"/>
        </w:rPr>
      </w:pPr>
    </w:p>
    <w:p w14:paraId="4AF6215B" w14:textId="77777777" w:rsidR="009A7802" w:rsidRPr="00841075" w:rsidRDefault="009A7802" w:rsidP="0091764B">
      <w:pPr>
        <w:rPr>
          <w:rFonts w:eastAsia="MS Mincho"/>
          <w:sz w:val="22"/>
          <w:szCs w:val="22"/>
        </w:rPr>
      </w:pPr>
    </w:p>
    <w:p w14:paraId="5F6A7C98" w14:textId="77777777" w:rsidR="009A7802" w:rsidRPr="00841075" w:rsidRDefault="009A7802" w:rsidP="0091764B">
      <w:pPr>
        <w:rPr>
          <w:rFonts w:eastAsia="MS Mincho"/>
          <w:sz w:val="22"/>
          <w:szCs w:val="22"/>
        </w:rPr>
      </w:pPr>
    </w:p>
    <w:p w14:paraId="133AB993" w14:textId="77777777" w:rsidR="009A7802" w:rsidRPr="00841075" w:rsidRDefault="009A7802" w:rsidP="0091764B">
      <w:pPr>
        <w:rPr>
          <w:rFonts w:eastAsia="MS Mincho"/>
          <w:sz w:val="22"/>
          <w:szCs w:val="22"/>
        </w:rPr>
      </w:pPr>
    </w:p>
    <w:p w14:paraId="4EEDF486" w14:textId="77777777" w:rsidR="009A7802" w:rsidRPr="00841075" w:rsidRDefault="009A7802" w:rsidP="0091764B">
      <w:pPr>
        <w:rPr>
          <w:rFonts w:eastAsia="MS Mincho"/>
          <w:sz w:val="22"/>
          <w:szCs w:val="22"/>
        </w:rPr>
      </w:pPr>
    </w:p>
    <w:p w14:paraId="19CA9465" w14:textId="77777777" w:rsidR="009A7802" w:rsidRPr="00841075" w:rsidRDefault="009A7802" w:rsidP="0091764B">
      <w:pPr>
        <w:rPr>
          <w:rFonts w:eastAsia="MS Mincho"/>
          <w:sz w:val="22"/>
          <w:szCs w:val="22"/>
        </w:rPr>
      </w:pPr>
    </w:p>
    <w:p w14:paraId="0BABA6C2" w14:textId="283D3EAC" w:rsidR="009A7802" w:rsidRPr="00841075" w:rsidRDefault="009A7802" w:rsidP="0091764B">
      <w:pPr>
        <w:rPr>
          <w:rFonts w:eastAsia="MS Mincho"/>
          <w:sz w:val="22"/>
          <w:szCs w:val="22"/>
        </w:rPr>
      </w:pPr>
    </w:p>
    <w:p w14:paraId="509A2520" w14:textId="448F11E5" w:rsidR="0041471F" w:rsidRPr="00841075" w:rsidRDefault="0041471F" w:rsidP="0091764B">
      <w:pPr>
        <w:rPr>
          <w:rFonts w:eastAsia="MS Mincho"/>
          <w:sz w:val="22"/>
          <w:szCs w:val="22"/>
        </w:rPr>
      </w:pPr>
    </w:p>
    <w:p w14:paraId="3FAE4CCB" w14:textId="1CC4CFFB" w:rsidR="0041471F" w:rsidRPr="00841075" w:rsidRDefault="0041471F" w:rsidP="0091764B">
      <w:pPr>
        <w:rPr>
          <w:rFonts w:eastAsia="MS Mincho"/>
          <w:sz w:val="22"/>
          <w:szCs w:val="22"/>
        </w:rPr>
      </w:pPr>
    </w:p>
    <w:p w14:paraId="456B878E" w14:textId="493C3557" w:rsidR="0041471F" w:rsidRPr="00841075" w:rsidRDefault="0041471F" w:rsidP="0091764B">
      <w:pPr>
        <w:rPr>
          <w:rFonts w:eastAsia="MS Mincho"/>
          <w:sz w:val="22"/>
          <w:szCs w:val="22"/>
        </w:rPr>
      </w:pPr>
    </w:p>
    <w:p w14:paraId="25D733E2" w14:textId="4BEE2072" w:rsidR="0041471F" w:rsidRPr="00841075" w:rsidRDefault="0041471F" w:rsidP="0091764B">
      <w:pPr>
        <w:rPr>
          <w:rFonts w:eastAsia="MS Mincho"/>
          <w:sz w:val="22"/>
          <w:szCs w:val="22"/>
        </w:rPr>
      </w:pPr>
    </w:p>
    <w:p w14:paraId="61503BC8" w14:textId="77777777" w:rsidR="0041471F" w:rsidRPr="00841075" w:rsidRDefault="0041471F" w:rsidP="0091764B">
      <w:pPr>
        <w:rPr>
          <w:rFonts w:eastAsia="MS Mincho"/>
          <w:sz w:val="22"/>
          <w:szCs w:val="22"/>
        </w:rPr>
      </w:pPr>
    </w:p>
    <w:p w14:paraId="6BACD544" w14:textId="3536DE1C" w:rsidR="009A7802" w:rsidRPr="00841075" w:rsidRDefault="00962920" w:rsidP="0091764B">
      <w:pPr>
        <w:tabs>
          <w:tab w:val="center" w:pos="4320"/>
          <w:tab w:val="right" w:pos="8640"/>
        </w:tabs>
        <w:jc w:val="center"/>
        <w:rPr>
          <w:rFonts w:eastAsia="MS Mincho"/>
          <w:sz w:val="22"/>
          <w:szCs w:val="22"/>
        </w:rPr>
      </w:pPr>
      <w:r>
        <w:rPr>
          <w:rFonts w:eastAsia="MS Mincho"/>
          <w:sz w:val="22"/>
          <w:szCs w:val="22"/>
          <w:lang w:val="en"/>
        </w:rPr>
        <w:fldChar w:fldCharType="begin"/>
      </w:r>
      <w:r>
        <w:rPr>
          <w:rFonts w:eastAsia="MS Mincho"/>
          <w:sz w:val="22"/>
          <w:szCs w:val="22"/>
          <w:lang w:val="en"/>
        </w:rPr>
        <w:instrText xml:space="preserve"> PAGE   \* MERGEFORMAT </w:instrText>
      </w:r>
      <w:r>
        <w:rPr>
          <w:rFonts w:eastAsia="MS Mincho"/>
          <w:sz w:val="22"/>
          <w:szCs w:val="22"/>
          <w:lang w:val="en"/>
        </w:rPr>
        <w:fldChar w:fldCharType="separate"/>
      </w:r>
      <w:r>
        <w:rPr>
          <w:rFonts w:eastAsia="MS Mincho"/>
          <w:noProof/>
          <w:sz w:val="22"/>
          <w:szCs w:val="22"/>
          <w:lang w:val="en"/>
        </w:rPr>
        <w:t>iii</w:t>
      </w:r>
      <w:r>
        <w:rPr>
          <w:rFonts w:eastAsia="MS Mincho"/>
          <w:noProof/>
          <w:sz w:val="22"/>
          <w:szCs w:val="22"/>
          <w:lang w:val="en"/>
        </w:rPr>
        <w:fldChar w:fldCharType="end"/>
      </w:r>
    </w:p>
    <w:p w14:paraId="607E7881" w14:textId="77777777" w:rsidR="009A7802" w:rsidRPr="00841075" w:rsidRDefault="009A7802" w:rsidP="0091764B">
      <w:pPr>
        <w:tabs>
          <w:tab w:val="left" w:pos="6025"/>
        </w:tabs>
        <w:rPr>
          <w:rFonts w:eastAsia="MS Mincho"/>
          <w:sz w:val="22"/>
          <w:szCs w:val="22"/>
        </w:rPr>
        <w:sectPr w:rsidR="009A7802" w:rsidRPr="00841075" w:rsidSect="009A7802">
          <w:headerReference w:type="first" r:id="rId10"/>
          <w:footerReference w:type="first" r:id="rId11"/>
          <w:type w:val="oddPage"/>
          <w:pgSz w:w="12240" w:h="15840" w:code="1"/>
          <w:pgMar w:top="1440" w:right="1570" w:bottom="1296" w:left="1699" w:header="720" w:footer="720" w:gutter="0"/>
          <w:pgNumType w:fmt="lowerRoman" w:start="3"/>
          <w:cols w:space="720"/>
          <w:titlePg/>
          <w:docGrid w:linePitch="360"/>
        </w:sectPr>
      </w:pPr>
      <w:r>
        <w:rPr>
          <w:lang w:val="en"/>
        </w:rPr>
        <w:tab/>
      </w:r>
    </w:p>
    <w:p w14:paraId="1F562DDC" w14:textId="458A0C15" w:rsidR="00200499" w:rsidRPr="002E6C61" w:rsidRDefault="00200499" w:rsidP="0091764B">
      <w:pPr>
        <w:jc w:val="center"/>
        <w:rPr>
          <w:rFonts w:eastAsia="MS Mincho"/>
          <w:sz w:val="22"/>
          <w:szCs w:val="22"/>
          <w:lang w:val="en-US"/>
        </w:rPr>
      </w:pPr>
      <w:r>
        <w:rPr>
          <w:rFonts w:eastAsia="MS Mincho"/>
          <w:sz w:val="22"/>
          <w:szCs w:val="22"/>
          <w:lang w:val="en"/>
        </w:rPr>
        <w:lastRenderedPageBreak/>
        <w:t xml:space="preserve">ANUAL REPORT OF THE </w:t>
      </w:r>
    </w:p>
    <w:p w14:paraId="482A05AC" w14:textId="77777777" w:rsidR="00200499" w:rsidRPr="00031C6B" w:rsidRDefault="00200499" w:rsidP="0091764B">
      <w:pPr>
        <w:jc w:val="center"/>
        <w:rPr>
          <w:rFonts w:eastAsia="MS Mincho"/>
          <w:sz w:val="22"/>
          <w:szCs w:val="22"/>
          <w:lang w:val="en-US"/>
        </w:rPr>
      </w:pPr>
      <w:r>
        <w:rPr>
          <w:rFonts w:eastAsia="MS Mincho"/>
          <w:sz w:val="22"/>
          <w:szCs w:val="22"/>
          <w:lang w:val="en"/>
        </w:rPr>
        <w:t>INTER-AMERICAN COUNCIL FOR INTEGRAL DEVELOPMENT (CIDI)</w:t>
      </w:r>
    </w:p>
    <w:p w14:paraId="0F286C88" w14:textId="77777777" w:rsidR="00200499" w:rsidRPr="00031C6B" w:rsidRDefault="00200499" w:rsidP="0091764B">
      <w:pPr>
        <w:jc w:val="both"/>
        <w:rPr>
          <w:rFonts w:eastAsia="MS Mincho"/>
          <w:sz w:val="22"/>
          <w:szCs w:val="22"/>
          <w:lang w:val="en-US"/>
        </w:rPr>
      </w:pPr>
    </w:p>
    <w:p w14:paraId="1CD8571A" w14:textId="77777777" w:rsidR="00200499" w:rsidRPr="00031C6B" w:rsidRDefault="00200499" w:rsidP="0091764B">
      <w:pPr>
        <w:jc w:val="both"/>
        <w:rPr>
          <w:rFonts w:eastAsia="MS Mincho"/>
          <w:sz w:val="22"/>
          <w:szCs w:val="22"/>
          <w:lang w:val="en-US"/>
        </w:rPr>
      </w:pPr>
    </w:p>
    <w:p w14:paraId="32D53D3F" w14:textId="761B024F" w:rsidR="00200499" w:rsidRPr="00031C6B" w:rsidRDefault="00200499" w:rsidP="0091764B">
      <w:pPr>
        <w:ind w:firstLine="720"/>
        <w:jc w:val="both"/>
        <w:rPr>
          <w:rFonts w:eastAsia="MS Mincho"/>
          <w:sz w:val="22"/>
          <w:szCs w:val="22"/>
          <w:lang w:val="en-US"/>
        </w:rPr>
      </w:pPr>
      <w:r>
        <w:rPr>
          <w:rFonts w:eastAsia="MS Mincho"/>
          <w:sz w:val="22"/>
          <w:szCs w:val="22"/>
          <w:lang w:val="en"/>
        </w:rPr>
        <w:t>This report contains a synthesis of the activities carried out by the Inter-American Council for Integral Development (CIDI) and its subsidiary bodies during the period between the fifty-first and fifty-second regular sessions of the General Assembly of the Organization of American States (OAS) held on November 10-12, 2021, and on October 5-7, 2022, respectively. It also includes a summary of the activities carried out by the Executive Secretariat for Integral Development during the months of January to December 2021.</w:t>
      </w:r>
    </w:p>
    <w:p w14:paraId="77BC2F31" w14:textId="77777777" w:rsidR="00B5144B" w:rsidRPr="00031C6B" w:rsidRDefault="00B5144B" w:rsidP="0091764B">
      <w:pPr>
        <w:ind w:firstLine="720"/>
        <w:jc w:val="both"/>
        <w:rPr>
          <w:rFonts w:eastAsia="MS Mincho"/>
          <w:sz w:val="22"/>
          <w:szCs w:val="22"/>
          <w:lang w:val="en-US"/>
        </w:rPr>
      </w:pPr>
    </w:p>
    <w:p w14:paraId="399B60D8" w14:textId="77777777" w:rsidR="00200499" w:rsidRPr="00841075" w:rsidRDefault="00200499" w:rsidP="0091764B">
      <w:pPr>
        <w:numPr>
          <w:ilvl w:val="0"/>
          <w:numId w:val="1"/>
        </w:numPr>
        <w:tabs>
          <w:tab w:val="num" w:pos="0"/>
        </w:tabs>
        <w:jc w:val="center"/>
        <w:outlineLvl w:val="0"/>
        <w:rPr>
          <w:rFonts w:eastAsia="MS Mincho"/>
          <w:sz w:val="22"/>
          <w:szCs w:val="22"/>
        </w:rPr>
      </w:pPr>
      <w:bookmarkStart w:id="0" w:name="_Toc323638039"/>
      <w:bookmarkStart w:id="1" w:name="_Toc356042043"/>
      <w:bookmarkStart w:id="2" w:name="_Toc386462089"/>
      <w:r>
        <w:rPr>
          <w:rFonts w:eastAsia="MS Mincho"/>
          <w:sz w:val="22"/>
          <w:szCs w:val="22"/>
          <w:lang w:val="en"/>
        </w:rPr>
        <w:t>CONSTITUTION AND RESPONSIBILITIES OF CIDI</w:t>
      </w:r>
      <w:bookmarkEnd w:id="0"/>
      <w:bookmarkEnd w:id="1"/>
      <w:bookmarkEnd w:id="2"/>
    </w:p>
    <w:p w14:paraId="18DF18D6" w14:textId="77777777" w:rsidR="00200499" w:rsidRPr="00841075" w:rsidRDefault="00200499" w:rsidP="0091764B">
      <w:pPr>
        <w:ind w:firstLine="720"/>
        <w:outlineLvl w:val="0"/>
        <w:rPr>
          <w:rFonts w:eastAsia="MS Mincho"/>
          <w:sz w:val="22"/>
          <w:szCs w:val="22"/>
        </w:rPr>
      </w:pPr>
    </w:p>
    <w:p w14:paraId="1DE77F89" w14:textId="77777777" w:rsidR="004E42C9" w:rsidRPr="0046556F" w:rsidRDefault="004E42C9" w:rsidP="004E42C9">
      <w:pPr>
        <w:tabs>
          <w:tab w:val="left" w:pos="720"/>
          <w:tab w:val="left" w:pos="1260"/>
          <w:tab w:val="left" w:pos="1800"/>
          <w:tab w:val="left" w:pos="2340"/>
        </w:tabs>
        <w:jc w:val="both"/>
        <w:rPr>
          <w:sz w:val="22"/>
          <w:szCs w:val="22"/>
          <w:lang w:val="en-US"/>
        </w:rPr>
      </w:pPr>
      <w:r w:rsidRPr="0046556F">
        <w:rPr>
          <w:sz w:val="22"/>
          <w:szCs w:val="22"/>
          <w:lang w:val="en"/>
        </w:rPr>
        <w:t xml:space="preserve">With the entry into force of the reforms to the Charter of the Organization of American States through the Protocol of Managua in 1996, the Inter-American Council for Integral Development was created as the main policy-making organ responsible for formulating, promoting, and implementing guidelines for technical cooperation at the ministerial level in the Hemisphere. CIDI reports </w:t>
      </w:r>
      <w:r w:rsidRPr="0046556F">
        <w:rPr>
          <w:sz w:val="22"/>
          <w:szCs w:val="22"/>
          <w:lang w:val="en-US"/>
        </w:rPr>
        <w:t xml:space="preserve">directly to the General Assembly and has decision-making power in matters of partnership for integral development.  </w:t>
      </w:r>
    </w:p>
    <w:p w14:paraId="55146C8E" w14:textId="77777777" w:rsidR="004E42C9" w:rsidRPr="0046556F" w:rsidRDefault="004E42C9" w:rsidP="004E42C9">
      <w:pPr>
        <w:ind w:firstLine="720"/>
        <w:jc w:val="both"/>
        <w:rPr>
          <w:sz w:val="22"/>
          <w:szCs w:val="22"/>
          <w:lang w:val="en-US"/>
        </w:rPr>
      </w:pPr>
    </w:p>
    <w:p w14:paraId="0B956FDC" w14:textId="0FDF9031" w:rsidR="004E42C9" w:rsidRPr="0046556F" w:rsidRDefault="004E42C9" w:rsidP="004E42C9">
      <w:pPr>
        <w:ind w:firstLine="720"/>
        <w:jc w:val="both"/>
        <w:rPr>
          <w:sz w:val="22"/>
          <w:szCs w:val="22"/>
          <w:lang w:val="en"/>
        </w:rPr>
      </w:pPr>
      <w:r w:rsidRPr="0046556F">
        <w:rPr>
          <w:sz w:val="22"/>
          <w:szCs w:val="22"/>
          <w:lang w:val="en"/>
        </w:rPr>
        <w:t>In accordance with article 3 of the CIDI Statute</w:t>
      </w:r>
      <w:r w:rsidR="00FE5478">
        <w:rPr>
          <w:sz w:val="22"/>
          <w:szCs w:val="22"/>
          <w:lang w:val="en"/>
        </w:rPr>
        <w:t xml:space="preserve"> ( document </w:t>
      </w:r>
      <w:r w:rsidRPr="0046556F">
        <w:rPr>
          <w:sz w:val="22"/>
          <w:szCs w:val="22"/>
          <w:lang w:val="en"/>
        </w:rPr>
        <w:t>CIDI/doc. 38/13</w:t>
      </w:r>
      <w:r w:rsidR="00FE5478">
        <w:rPr>
          <w:sz w:val="22"/>
          <w:szCs w:val="22"/>
          <w:lang w:val="en"/>
        </w:rPr>
        <w:t xml:space="preserve">: </w:t>
      </w:r>
      <w:r w:rsidRPr="0046556F">
        <w:rPr>
          <w:sz w:val="22"/>
          <w:szCs w:val="22"/>
          <w:lang w:val="en"/>
        </w:rPr>
        <w:t xml:space="preserve"> </w:t>
      </w:r>
      <w:hyperlink r:id="rId12" w:history="1">
        <w:r w:rsidRPr="0046556F">
          <w:rPr>
            <w:color w:val="0000FF"/>
            <w:sz w:val="22"/>
            <w:szCs w:val="22"/>
            <w:u w:val="single"/>
            <w:lang w:val="en-US"/>
          </w:rPr>
          <w:t>English</w:t>
        </w:r>
      </w:hyperlink>
      <w:r w:rsidRPr="0046556F">
        <w:rPr>
          <w:sz w:val="22"/>
          <w:szCs w:val="22"/>
          <w:lang w:val="en-US"/>
        </w:rPr>
        <w:t xml:space="preserve"> | </w:t>
      </w:r>
      <w:hyperlink r:id="rId13" w:history="1">
        <w:r w:rsidRPr="0046556F">
          <w:rPr>
            <w:color w:val="0000FF"/>
            <w:sz w:val="22"/>
            <w:szCs w:val="22"/>
            <w:u w:val="single"/>
            <w:lang w:val="en-US"/>
          </w:rPr>
          <w:t>Español</w:t>
        </w:r>
      </w:hyperlink>
      <w:r w:rsidRPr="0046556F">
        <w:rPr>
          <w:sz w:val="22"/>
          <w:szCs w:val="22"/>
          <w:lang w:val="en-US"/>
        </w:rPr>
        <w:t xml:space="preserve"> | </w:t>
      </w:r>
      <w:hyperlink r:id="rId14" w:history="1">
        <w:r w:rsidRPr="0046556F">
          <w:rPr>
            <w:color w:val="0000FF"/>
            <w:sz w:val="22"/>
            <w:szCs w:val="22"/>
            <w:u w:val="single"/>
            <w:lang w:val="en-US"/>
          </w:rPr>
          <w:t>Français</w:t>
        </w:r>
      </w:hyperlink>
      <w:r w:rsidRPr="0046556F">
        <w:rPr>
          <w:sz w:val="22"/>
          <w:szCs w:val="22"/>
          <w:lang w:val="en-US"/>
        </w:rPr>
        <w:t xml:space="preserve"> |</w:t>
      </w:r>
      <w:hyperlink r:id="rId15" w:history="1">
        <w:r w:rsidRPr="0046556F">
          <w:rPr>
            <w:color w:val="0000FF"/>
            <w:sz w:val="22"/>
            <w:szCs w:val="22"/>
            <w:u w:val="single"/>
            <w:lang w:val="en-US"/>
          </w:rPr>
          <w:t>Português</w:t>
        </w:r>
      </w:hyperlink>
      <w:r w:rsidRPr="0046556F">
        <w:rPr>
          <w:sz w:val="22"/>
          <w:szCs w:val="22"/>
          <w:lang w:val="en"/>
        </w:rPr>
        <w:t>), the  functions and attributions of CIDI are as follows:</w:t>
      </w:r>
    </w:p>
    <w:p w14:paraId="7EF11074" w14:textId="77777777" w:rsidR="004E42C9" w:rsidRPr="0046556F" w:rsidRDefault="004E42C9" w:rsidP="004E42C9">
      <w:pPr>
        <w:ind w:firstLine="720"/>
        <w:jc w:val="both"/>
        <w:rPr>
          <w:rFonts w:eastAsia="MS Mincho"/>
          <w:sz w:val="22"/>
          <w:szCs w:val="22"/>
          <w:lang w:val="en-US"/>
        </w:rPr>
      </w:pPr>
    </w:p>
    <w:p w14:paraId="01112190"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To formulate and recommend the Strategic Plan to the General Assembly;</w:t>
      </w:r>
    </w:p>
    <w:p w14:paraId="094148B0"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formulate proposals for strengthening inter-American dialogue on integral development; </w:t>
      </w:r>
    </w:p>
    <w:p w14:paraId="288E4455"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promote, coordinate and oversee execution of the Strategic Plan; </w:t>
      </w:r>
    </w:p>
    <w:p w14:paraId="74E03F4A" w14:textId="77777777" w:rsidR="004E42C9" w:rsidRPr="0046556F" w:rsidRDefault="004E42C9">
      <w:pPr>
        <w:numPr>
          <w:ilvl w:val="0"/>
          <w:numId w:val="23"/>
        </w:numPr>
        <w:tabs>
          <w:tab w:val="left" w:pos="720"/>
          <w:tab w:val="left" w:pos="1260"/>
          <w:tab w:val="left" w:pos="1800"/>
          <w:tab w:val="left" w:pos="2340"/>
        </w:tabs>
        <w:ind w:left="1260" w:hanging="540"/>
        <w:jc w:val="both"/>
        <w:rPr>
          <w:b/>
          <w:i/>
          <w:sz w:val="22"/>
          <w:szCs w:val="22"/>
          <w:lang w:val="en-US"/>
        </w:rPr>
      </w:pPr>
      <w:r w:rsidRPr="0046556F">
        <w:rPr>
          <w:sz w:val="22"/>
          <w:szCs w:val="22"/>
          <w:lang w:val="en-US"/>
        </w:rPr>
        <w:t>To convene regular meetings of the Council at the ministerial or equivalent level; regular monthly meetings; special meetings; and sectoral or specialized meetings;</w:t>
      </w:r>
    </w:p>
    <w:p w14:paraId="59E8EA3D"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To propose to the General Assembly the holding of specialized conferences in their respective areas of competence to deal with special technical matters or to develop specific aspects of inter-American cooperation; to convene them in urgent cases, in accordance with the provisions of resolution AG/RES. 85 (O/72); and to coordinate, when appropriate, the holding of these specialized conferences in the framework of specialized or sectoral meetings of CIDI;</w:t>
      </w:r>
    </w:p>
    <w:p w14:paraId="576EFB0E"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To promote cooperative relations with the corresponding United Nations agencies and with other national and international bodies, particularly as regards coordination of inter-American technical cooperation programs;</w:t>
      </w:r>
    </w:p>
    <w:p w14:paraId="57A21A35"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To adopt the policies and general guidelines which the Management Board of the Inter-American Agency for Cooperation and Development (IACD) and the Executive Secretariat for Integral Development (SEDI) should follow in carrying out the cooperation activities of the IACD.</w:t>
      </w:r>
    </w:p>
    <w:p w14:paraId="00D44018"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To convene high-level meetings and seminars to study problems related to development and identify efforts that could be undertaken in the CIDI framework, including those resulting from the application of Article 37 of the Charter of the Organization of American States;</w:t>
      </w:r>
    </w:p>
    <w:p w14:paraId="69AB8E37"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periodically evaluate the execution of cooperation activities with a view to adopting decisions it finds appropriate for their improvement and for the most efficient use of funds, and report to the General Assembly; </w:t>
      </w:r>
    </w:p>
    <w:p w14:paraId="757BC858"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coordinate and organize the activities of the subsidiary bodies of CIDI; </w:t>
      </w:r>
    </w:p>
    <w:p w14:paraId="28C1C0A5"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To establish mechanisms for consultation and dialogue between CIDI’s regular and special meetings and the inter-American committees;</w:t>
      </w:r>
    </w:p>
    <w:p w14:paraId="2C084A57" w14:textId="77777777" w:rsidR="004E42C9" w:rsidRPr="0046556F" w:rsidRDefault="004E42C9">
      <w:pPr>
        <w:pStyle w:val="BodyText2"/>
        <w:numPr>
          <w:ilvl w:val="0"/>
          <w:numId w:val="23"/>
        </w:numPr>
        <w:tabs>
          <w:tab w:val="left" w:pos="720"/>
          <w:tab w:val="left" w:pos="1260"/>
          <w:tab w:val="left" w:pos="1800"/>
          <w:tab w:val="left" w:pos="2340"/>
        </w:tabs>
        <w:spacing w:before="0"/>
        <w:ind w:left="1260" w:hanging="540"/>
        <w:jc w:val="both"/>
        <w:rPr>
          <w:rFonts w:ascii="Times New Roman" w:hAnsi="Times New Roman"/>
          <w:szCs w:val="22"/>
          <w:lang w:val="en-US"/>
        </w:rPr>
      </w:pPr>
      <w:r w:rsidRPr="0046556F">
        <w:rPr>
          <w:rFonts w:ascii="Times New Roman" w:hAnsi="Times New Roman"/>
          <w:szCs w:val="22"/>
          <w:lang w:val="en-US"/>
        </w:rPr>
        <w:lastRenderedPageBreak/>
        <w:t>To receive, analyze, and take action on the reports and recommendations of its subsidiary bodies, as well as on the reports of other organs entrusted with the execution of CIDI projects;</w:t>
      </w:r>
    </w:p>
    <w:p w14:paraId="5518C19F"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To elect the members of the Management Board of the IACD;</w:t>
      </w:r>
    </w:p>
    <w:p w14:paraId="31C8DEAF"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To adopt criteria for the allocation of additional resources mobilized by the IACD for which the donor has not specified purposes and limitations;</w:t>
      </w:r>
    </w:p>
    <w:p w14:paraId="0213A4F6"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 xml:space="preserve">To approve the Rules of Procedure of the Management Board of the IACD and amendments thereto; </w:t>
      </w:r>
    </w:p>
    <w:p w14:paraId="46AC2C7C" w14:textId="77777777" w:rsidR="004E42C9" w:rsidRPr="0046556F" w:rsidRDefault="004E42C9">
      <w:pPr>
        <w:numPr>
          <w:ilvl w:val="0"/>
          <w:numId w:val="23"/>
        </w:numPr>
        <w:tabs>
          <w:tab w:val="left" w:pos="720"/>
          <w:tab w:val="left" w:pos="1260"/>
          <w:tab w:val="left" w:pos="1800"/>
          <w:tab w:val="left" w:pos="2340"/>
        </w:tabs>
        <w:ind w:left="1260" w:hanging="540"/>
        <w:jc w:val="both"/>
        <w:rPr>
          <w:b/>
          <w:sz w:val="22"/>
          <w:szCs w:val="22"/>
          <w:lang w:val="en-US"/>
        </w:rPr>
      </w:pPr>
      <w:r w:rsidRPr="0046556F">
        <w:rPr>
          <w:sz w:val="22"/>
          <w:szCs w:val="22"/>
          <w:lang w:val="en-US"/>
        </w:rPr>
        <w:t>To approve guidelines, policies, and priorities, on its own initiative or as recommended by the IACD, for the preparation, adoption, and execution of the program budget of the IACD</w:t>
      </w:r>
      <w:r w:rsidRPr="0046556F">
        <w:rPr>
          <w:bCs/>
          <w:sz w:val="22"/>
          <w:szCs w:val="22"/>
          <w:lang w:val="en-US"/>
        </w:rPr>
        <w:t>;</w:t>
      </w:r>
    </w:p>
    <w:p w14:paraId="563376F3" w14:textId="77777777" w:rsidR="004E42C9" w:rsidRPr="0046556F" w:rsidRDefault="004E42C9">
      <w:pPr>
        <w:numPr>
          <w:ilvl w:val="0"/>
          <w:numId w:val="23"/>
        </w:numPr>
        <w:tabs>
          <w:tab w:val="left" w:pos="720"/>
          <w:tab w:val="left" w:pos="1260"/>
          <w:tab w:val="left" w:pos="1800"/>
          <w:tab w:val="left" w:pos="2340"/>
        </w:tabs>
        <w:ind w:left="1260" w:hanging="540"/>
        <w:jc w:val="both"/>
        <w:rPr>
          <w:b/>
          <w:sz w:val="22"/>
          <w:szCs w:val="22"/>
          <w:lang w:val="en-US"/>
        </w:rPr>
      </w:pPr>
      <w:r w:rsidRPr="0046556F">
        <w:rPr>
          <w:sz w:val="22"/>
          <w:szCs w:val="22"/>
          <w:lang w:val="en-US"/>
        </w:rPr>
        <w:t>To consider and, as appropriate, approve the annual budget of the IACD proposed by the Management Board;</w:t>
      </w:r>
    </w:p>
    <w:p w14:paraId="0F673A52"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To participate in the preparation of the program-budget of the Organization in the area of cooperation;</w:t>
      </w:r>
    </w:p>
    <w:p w14:paraId="063520CD"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To instruct the General Secretariat and SEDI regarding the execution of tasks and support activities for the fulfillment of the mandates and functions assigned to CIDI;</w:t>
      </w:r>
    </w:p>
    <w:p w14:paraId="3F38171D"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To approve or refer to other organs, as appropriate, proposals from the IACD for amending the rules and regulations relating to the personnel, budget, operations, and administration of the IACD;</w:t>
      </w:r>
    </w:p>
    <w:p w14:paraId="65DB87AD" w14:textId="77777777" w:rsidR="004E42C9" w:rsidRPr="0046556F" w:rsidRDefault="004E42C9">
      <w:pPr>
        <w:pStyle w:val="BodyTextIndent2"/>
        <w:widowControl/>
        <w:numPr>
          <w:ilvl w:val="0"/>
          <w:numId w:val="23"/>
        </w:numPr>
        <w:tabs>
          <w:tab w:val="left" w:pos="720"/>
          <w:tab w:val="left" w:pos="1260"/>
          <w:tab w:val="left" w:pos="1800"/>
          <w:tab w:val="left" w:pos="2340"/>
        </w:tabs>
        <w:spacing w:before="0"/>
        <w:ind w:left="1260" w:hanging="540"/>
        <w:jc w:val="both"/>
        <w:rPr>
          <w:rFonts w:ascii="Times New Roman" w:hAnsi="Times New Roman"/>
          <w:szCs w:val="22"/>
          <w:lang w:val="en-US"/>
        </w:rPr>
      </w:pPr>
      <w:r w:rsidRPr="0046556F">
        <w:rPr>
          <w:rFonts w:ascii="Times New Roman" w:hAnsi="Times New Roman"/>
          <w:szCs w:val="22"/>
          <w:lang w:val="en-US"/>
        </w:rPr>
        <w:t xml:space="preserve">To authorize special budgetary appropriations from the Special Multilateral Fund of the Inter-American Council for Integral Development (FEMCIDI) to address unforeseen situations or activities, and identify the source of the necessary resources, in accordance with Article 96 of the </w:t>
      </w:r>
      <w:r w:rsidRPr="0046556F">
        <w:rPr>
          <w:rFonts w:ascii="Times New Roman" w:hAnsi="Times New Roman"/>
          <w:bCs/>
          <w:szCs w:val="22"/>
          <w:lang w:val="en-US"/>
        </w:rPr>
        <w:t>General Standards to Govern the Operations of the General Secretariat</w:t>
      </w:r>
      <w:r w:rsidRPr="0046556F">
        <w:rPr>
          <w:rFonts w:ascii="Times New Roman" w:hAnsi="Times New Roman"/>
          <w:szCs w:val="22"/>
          <w:lang w:val="en-US"/>
        </w:rPr>
        <w:t>; and</w:t>
      </w:r>
    </w:p>
    <w:p w14:paraId="31F0F760" w14:textId="77777777" w:rsidR="004E42C9" w:rsidRPr="0046556F" w:rsidRDefault="004E42C9">
      <w:pPr>
        <w:numPr>
          <w:ilvl w:val="0"/>
          <w:numId w:val="23"/>
        </w:numPr>
        <w:tabs>
          <w:tab w:val="left" w:pos="720"/>
          <w:tab w:val="left" w:pos="1260"/>
          <w:tab w:val="left" w:pos="1800"/>
          <w:tab w:val="left" w:pos="2340"/>
        </w:tabs>
        <w:ind w:left="1260" w:hanging="540"/>
        <w:jc w:val="both"/>
        <w:rPr>
          <w:sz w:val="22"/>
          <w:szCs w:val="22"/>
          <w:lang w:val="en-US"/>
        </w:rPr>
      </w:pPr>
      <w:r w:rsidRPr="0046556F">
        <w:rPr>
          <w:sz w:val="22"/>
          <w:szCs w:val="22"/>
          <w:lang w:val="en-US"/>
        </w:rPr>
        <w:t>To fulfill, in addition to the functions established by these Statutes, such other functions as may be entrusted to it by the Charter of the Organization of American States and other inter-American instruments, the General Assembly, and the Meeting of Consultation of Ministers of Foreign Affairs, as envisaged at in its Article 70, and to make recommendations in its area of authority.</w:t>
      </w:r>
    </w:p>
    <w:p w14:paraId="044EFD90" w14:textId="77777777" w:rsidR="004E42C9" w:rsidRPr="0046556F" w:rsidRDefault="004E42C9" w:rsidP="004E42C9">
      <w:pPr>
        <w:tabs>
          <w:tab w:val="left" w:pos="720"/>
          <w:tab w:val="left" w:pos="1260"/>
          <w:tab w:val="left" w:pos="1800"/>
          <w:tab w:val="left" w:pos="2340"/>
        </w:tabs>
        <w:jc w:val="both"/>
        <w:rPr>
          <w:sz w:val="22"/>
          <w:szCs w:val="22"/>
          <w:lang w:val="en-US"/>
        </w:rPr>
      </w:pPr>
    </w:p>
    <w:p w14:paraId="65622F10" w14:textId="77777777" w:rsidR="004E42C9" w:rsidRPr="0046556F" w:rsidRDefault="004E42C9" w:rsidP="004E42C9">
      <w:pPr>
        <w:ind w:firstLine="720"/>
        <w:jc w:val="both"/>
        <w:rPr>
          <w:rFonts w:eastAsia="MS Mincho"/>
          <w:sz w:val="22"/>
          <w:szCs w:val="22"/>
          <w:lang w:val="en-US"/>
        </w:rPr>
      </w:pPr>
      <w:r w:rsidRPr="0046556F">
        <w:rPr>
          <w:sz w:val="22"/>
          <w:szCs w:val="22"/>
          <w:lang w:val="en"/>
        </w:rPr>
        <w:t xml:space="preserve">CIDI is composed of all OAS member states, whose delegates shall represent them at the meetings referred to in Article 96 of the Charter of the Organization of American States and Articles 19 to 21 of its own Statute. </w:t>
      </w:r>
    </w:p>
    <w:p w14:paraId="02B46A09" w14:textId="77777777" w:rsidR="004E42C9" w:rsidRPr="0046556F" w:rsidRDefault="004E42C9" w:rsidP="004E42C9">
      <w:pPr>
        <w:jc w:val="both"/>
        <w:rPr>
          <w:rFonts w:eastAsia="MS Mincho"/>
          <w:sz w:val="22"/>
          <w:szCs w:val="22"/>
          <w:lang w:val="en-US"/>
        </w:rPr>
      </w:pPr>
    </w:p>
    <w:p w14:paraId="5E5479FD" w14:textId="77777777" w:rsidR="004E42C9" w:rsidRPr="0046556F" w:rsidRDefault="004E42C9" w:rsidP="004E42C9">
      <w:pPr>
        <w:ind w:firstLine="720"/>
        <w:jc w:val="both"/>
        <w:rPr>
          <w:rFonts w:eastAsia="MS Mincho"/>
          <w:sz w:val="22"/>
          <w:szCs w:val="22"/>
          <w:lang w:val="en-US"/>
        </w:rPr>
      </w:pPr>
      <w:r w:rsidRPr="0046556F">
        <w:rPr>
          <w:sz w:val="22"/>
          <w:szCs w:val="22"/>
          <w:lang w:val="en"/>
        </w:rPr>
        <w:t xml:space="preserve">Article 5 of the CIDI Statute also establishes that CIDI shall have the following dependent bodies: </w:t>
      </w:r>
    </w:p>
    <w:p w14:paraId="69D8CAE2" w14:textId="77777777" w:rsidR="004E42C9" w:rsidRPr="0046556F" w:rsidRDefault="004E42C9" w:rsidP="004E42C9">
      <w:pPr>
        <w:jc w:val="both"/>
        <w:rPr>
          <w:rFonts w:eastAsia="MS Mincho"/>
          <w:sz w:val="22"/>
          <w:szCs w:val="22"/>
          <w:lang w:val="en-US"/>
        </w:rPr>
      </w:pPr>
    </w:p>
    <w:p w14:paraId="3CEC2721" w14:textId="77777777" w:rsidR="004E42C9" w:rsidRPr="0046556F" w:rsidRDefault="004E42C9" w:rsidP="004E42C9">
      <w:pPr>
        <w:numPr>
          <w:ilvl w:val="0"/>
          <w:numId w:val="3"/>
        </w:numPr>
        <w:tabs>
          <w:tab w:val="num" w:pos="720"/>
          <w:tab w:val="num" w:pos="1440"/>
        </w:tabs>
        <w:ind w:left="1440" w:hanging="720"/>
        <w:jc w:val="both"/>
        <w:rPr>
          <w:rFonts w:eastAsia="MS Mincho"/>
          <w:sz w:val="22"/>
          <w:szCs w:val="22"/>
          <w:lang w:val="en-US"/>
        </w:rPr>
      </w:pPr>
      <w:r w:rsidRPr="0046556F">
        <w:rPr>
          <w:sz w:val="22"/>
          <w:szCs w:val="22"/>
          <w:lang w:val="en"/>
        </w:rPr>
        <w:t>Inter-American Agency for Cooperation and Development (IACD)</w:t>
      </w:r>
    </w:p>
    <w:p w14:paraId="4AA5ED76" w14:textId="77777777" w:rsidR="004E42C9" w:rsidRPr="0046556F" w:rsidRDefault="004E42C9" w:rsidP="004E42C9">
      <w:pPr>
        <w:numPr>
          <w:ilvl w:val="0"/>
          <w:numId w:val="3"/>
        </w:numPr>
        <w:tabs>
          <w:tab w:val="num" w:pos="720"/>
          <w:tab w:val="num" w:pos="1440"/>
        </w:tabs>
        <w:ind w:left="1440" w:hanging="720"/>
        <w:jc w:val="both"/>
        <w:rPr>
          <w:rFonts w:eastAsia="MS Mincho"/>
          <w:sz w:val="22"/>
          <w:szCs w:val="22"/>
        </w:rPr>
      </w:pPr>
      <w:r w:rsidRPr="0046556F">
        <w:rPr>
          <w:sz w:val="22"/>
          <w:szCs w:val="22"/>
          <w:lang w:val="en"/>
        </w:rPr>
        <w:t>Non-Permanent Specialized Commissions (CENPES)</w:t>
      </w:r>
    </w:p>
    <w:p w14:paraId="5A93A4DA" w14:textId="77777777" w:rsidR="004E42C9" w:rsidRPr="0046556F" w:rsidRDefault="004E42C9" w:rsidP="004E42C9">
      <w:pPr>
        <w:numPr>
          <w:ilvl w:val="0"/>
          <w:numId w:val="3"/>
        </w:numPr>
        <w:tabs>
          <w:tab w:val="num" w:pos="720"/>
          <w:tab w:val="num" w:pos="1440"/>
        </w:tabs>
        <w:ind w:left="1440" w:hanging="720"/>
        <w:jc w:val="both"/>
        <w:rPr>
          <w:rFonts w:eastAsia="MS Mincho"/>
          <w:sz w:val="22"/>
          <w:szCs w:val="22"/>
        </w:rPr>
      </w:pPr>
      <w:r w:rsidRPr="0046556F">
        <w:rPr>
          <w:sz w:val="22"/>
          <w:szCs w:val="22"/>
          <w:lang w:val="en"/>
        </w:rPr>
        <w:t>Inter-American Commissions</w:t>
      </w:r>
    </w:p>
    <w:p w14:paraId="6D2828FE" w14:textId="77777777" w:rsidR="004E42C9" w:rsidRPr="0046556F" w:rsidRDefault="004E42C9" w:rsidP="004E42C9">
      <w:pPr>
        <w:numPr>
          <w:ilvl w:val="0"/>
          <w:numId w:val="3"/>
        </w:numPr>
        <w:tabs>
          <w:tab w:val="num" w:pos="720"/>
          <w:tab w:val="num" w:pos="1440"/>
        </w:tabs>
        <w:ind w:left="1440" w:hanging="720"/>
        <w:jc w:val="both"/>
        <w:rPr>
          <w:rFonts w:eastAsia="MS Mincho"/>
          <w:sz w:val="22"/>
          <w:szCs w:val="22"/>
        </w:rPr>
      </w:pPr>
      <w:r w:rsidRPr="0046556F">
        <w:rPr>
          <w:sz w:val="22"/>
          <w:szCs w:val="22"/>
          <w:lang w:val="en"/>
        </w:rPr>
        <w:t xml:space="preserve">CIDI Standing Committees </w:t>
      </w:r>
    </w:p>
    <w:p w14:paraId="38B98465" w14:textId="77777777" w:rsidR="004E42C9" w:rsidRPr="0046556F" w:rsidRDefault="004E42C9" w:rsidP="004E42C9">
      <w:pPr>
        <w:numPr>
          <w:ilvl w:val="0"/>
          <w:numId w:val="3"/>
        </w:numPr>
        <w:tabs>
          <w:tab w:val="num" w:pos="720"/>
          <w:tab w:val="num" w:pos="1440"/>
        </w:tabs>
        <w:ind w:left="1440" w:hanging="720"/>
        <w:jc w:val="both"/>
        <w:rPr>
          <w:rFonts w:eastAsia="MS Mincho"/>
          <w:sz w:val="22"/>
          <w:szCs w:val="22"/>
          <w:lang w:val="en-US"/>
        </w:rPr>
      </w:pPr>
      <w:r w:rsidRPr="0046556F">
        <w:rPr>
          <w:sz w:val="22"/>
          <w:szCs w:val="22"/>
          <w:lang w:val="en"/>
        </w:rPr>
        <w:t>Other subsidiary bodies and agencies to be set up by the Council</w:t>
      </w:r>
    </w:p>
    <w:p w14:paraId="62D37E46" w14:textId="03D821E5" w:rsidR="00200499" w:rsidRPr="00841075" w:rsidRDefault="00200499" w:rsidP="0091764B">
      <w:pPr>
        <w:jc w:val="both"/>
        <w:rPr>
          <w:rFonts w:eastAsia="MS Mincho"/>
          <w:sz w:val="22"/>
          <w:szCs w:val="22"/>
          <w:u w:val="single"/>
        </w:rPr>
      </w:pPr>
      <w:r>
        <w:rPr>
          <w:rFonts w:eastAsia="MS Mincho"/>
          <w:sz w:val="22"/>
          <w:szCs w:val="22"/>
          <w:lang w:val="en"/>
        </w:rPr>
        <w:br w:type="page"/>
      </w:r>
      <w:r>
        <w:rPr>
          <w:rFonts w:eastAsia="MS Mincho"/>
          <w:sz w:val="22"/>
          <w:szCs w:val="22"/>
          <w:u w:val="single"/>
          <w:lang w:val="en"/>
        </w:rPr>
        <w:lastRenderedPageBreak/>
        <w:t>CIDI Officers</w:t>
      </w:r>
    </w:p>
    <w:p w14:paraId="66A03D30" w14:textId="77777777" w:rsidR="00200499" w:rsidRPr="00841075" w:rsidRDefault="00200499" w:rsidP="0091764B">
      <w:pPr>
        <w:keepNext/>
        <w:keepLines/>
        <w:jc w:val="both"/>
        <w:rPr>
          <w:rFonts w:eastAsia="MS Mincho"/>
          <w:sz w:val="22"/>
          <w:szCs w:val="22"/>
        </w:rPr>
      </w:pPr>
    </w:p>
    <w:p w14:paraId="2C583AA6" w14:textId="74ECE576" w:rsidR="00200499" w:rsidRPr="00841075" w:rsidRDefault="00200499">
      <w:pPr>
        <w:keepNext/>
        <w:keepLines/>
        <w:numPr>
          <w:ilvl w:val="0"/>
          <w:numId w:val="10"/>
        </w:numPr>
        <w:tabs>
          <w:tab w:val="left" w:pos="0"/>
        </w:tabs>
        <w:suppressAutoHyphens/>
        <w:ind w:left="1080"/>
        <w:contextualSpacing/>
        <w:jc w:val="both"/>
        <w:rPr>
          <w:rFonts w:eastAsia="MS Mincho"/>
          <w:sz w:val="22"/>
          <w:szCs w:val="22"/>
        </w:rPr>
      </w:pPr>
      <w:r>
        <w:rPr>
          <w:rFonts w:eastAsia="MS Mincho"/>
          <w:sz w:val="22"/>
          <w:szCs w:val="22"/>
          <w:lang w:val="en"/>
        </w:rPr>
        <w:t>July to December 2021</w:t>
      </w:r>
    </w:p>
    <w:p w14:paraId="4FCEAE79" w14:textId="77777777" w:rsidR="00200499" w:rsidRPr="00841075" w:rsidRDefault="00200499" w:rsidP="0091764B">
      <w:pPr>
        <w:keepNext/>
        <w:keepLines/>
        <w:tabs>
          <w:tab w:val="left" w:pos="0"/>
        </w:tabs>
        <w:suppressAutoHyphens/>
        <w:ind w:left="1080"/>
        <w:contextualSpacing/>
        <w:jc w:val="both"/>
        <w:rPr>
          <w:rFonts w:eastAsia="MS Mincho"/>
          <w:sz w:val="22"/>
          <w:szCs w:val="22"/>
        </w:rPr>
      </w:pPr>
    </w:p>
    <w:p w14:paraId="47082C54" w14:textId="57F10634" w:rsidR="00200499" w:rsidRPr="00031C6B" w:rsidRDefault="00200499" w:rsidP="0091764B">
      <w:pPr>
        <w:tabs>
          <w:tab w:val="left" w:pos="2880"/>
        </w:tabs>
        <w:suppressAutoHyphens/>
        <w:ind w:left="2880" w:hanging="1620"/>
        <w:jc w:val="both"/>
        <w:rPr>
          <w:rFonts w:eastAsia="MS Mincho"/>
          <w:sz w:val="22"/>
          <w:szCs w:val="22"/>
          <w:lang w:val="en-US"/>
        </w:rPr>
      </w:pPr>
      <w:r>
        <w:rPr>
          <w:rFonts w:eastAsia="MS Mincho"/>
          <w:sz w:val="22"/>
          <w:szCs w:val="22"/>
          <w:lang w:val="en"/>
        </w:rPr>
        <w:t>Chair:</w:t>
      </w:r>
      <w:r>
        <w:rPr>
          <w:rFonts w:eastAsia="MS Mincho"/>
          <w:sz w:val="22"/>
          <w:szCs w:val="22"/>
          <w:lang w:val="en"/>
        </w:rPr>
        <w:tab/>
        <w:t>Ambassador Audrey P. Marks, Leon Charles, Permanent Representative of Jamaica</w:t>
      </w:r>
    </w:p>
    <w:p w14:paraId="1F995A39" w14:textId="749A10D5" w:rsidR="00200499" w:rsidRPr="00031C6B" w:rsidRDefault="00200499" w:rsidP="0091764B">
      <w:pPr>
        <w:tabs>
          <w:tab w:val="left" w:pos="1260"/>
        </w:tabs>
        <w:suppressAutoHyphens/>
        <w:ind w:left="2880" w:hanging="1620"/>
        <w:jc w:val="both"/>
        <w:rPr>
          <w:rFonts w:eastAsia="MS Mincho"/>
          <w:sz w:val="22"/>
          <w:szCs w:val="22"/>
          <w:lang w:val="en-US"/>
        </w:rPr>
      </w:pPr>
      <w:r>
        <w:rPr>
          <w:rFonts w:eastAsia="MS Mincho"/>
          <w:sz w:val="22"/>
          <w:szCs w:val="22"/>
          <w:lang w:val="en"/>
        </w:rPr>
        <w:t>Vice-Chair:</w:t>
      </w:r>
      <w:r>
        <w:rPr>
          <w:rFonts w:eastAsia="MS Mincho"/>
          <w:sz w:val="22"/>
          <w:szCs w:val="22"/>
          <w:lang w:val="en"/>
        </w:rPr>
        <w:tab/>
        <w:t>Ambassador Samel Hinds, Permanent Representative of Guyana</w:t>
      </w:r>
    </w:p>
    <w:p w14:paraId="59271007" w14:textId="77777777" w:rsidR="00200499" w:rsidRPr="00031C6B" w:rsidRDefault="00200499" w:rsidP="0091764B">
      <w:pPr>
        <w:tabs>
          <w:tab w:val="left" w:pos="1260"/>
        </w:tabs>
        <w:suppressAutoHyphens/>
        <w:ind w:left="2880" w:hanging="1620"/>
        <w:jc w:val="both"/>
        <w:rPr>
          <w:rFonts w:eastAsia="MS Mincho"/>
          <w:sz w:val="22"/>
          <w:szCs w:val="22"/>
          <w:lang w:val="en-US"/>
        </w:rPr>
      </w:pPr>
    </w:p>
    <w:p w14:paraId="4A9EB5C8" w14:textId="79A941BB" w:rsidR="00200499" w:rsidRPr="00841075" w:rsidRDefault="00200499">
      <w:pPr>
        <w:keepNext/>
        <w:keepLines/>
        <w:numPr>
          <w:ilvl w:val="0"/>
          <w:numId w:val="10"/>
        </w:numPr>
        <w:tabs>
          <w:tab w:val="left" w:pos="0"/>
        </w:tabs>
        <w:suppressAutoHyphens/>
        <w:ind w:left="1080"/>
        <w:contextualSpacing/>
        <w:jc w:val="both"/>
        <w:rPr>
          <w:rFonts w:eastAsia="MS Mincho"/>
          <w:sz w:val="22"/>
          <w:szCs w:val="22"/>
        </w:rPr>
      </w:pPr>
      <w:r>
        <w:rPr>
          <w:rFonts w:eastAsia="MS Mincho"/>
          <w:sz w:val="22"/>
          <w:szCs w:val="22"/>
          <w:lang w:val="en"/>
        </w:rPr>
        <w:t>January to June 2022</w:t>
      </w:r>
    </w:p>
    <w:p w14:paraId="45B0A04F" w14:textId="77777777" w:rsidR="00200499" w:rsidRPr="00841075" w:rsidRDefault="00200499" w:rsidP="0091764B">
      <w:pPr>
        <w:tabs>
          <w:tab w:val="left" w:pos="0"/>
        </w:tabs>
        <w:suppressAutoHyphens/>
        <w:ind w:firstLine="720"/>
        <w:jc w:val="both"/>
        <w:rPr>
          <w:rFonts w:eastAsia="MS Mincho"/>
          <w:sz w:val="22"/>
          <w:szCs w:val="22"/>
        </w:rPr>
      </w:pPr>
    </w:p>
    <w:p w14:paraId="2402CAB2" w14:textId="1C2898CC" w:rsidR="00200499" w:rsidRPr="00841075" w:rsidRDefault="00200499" w:rsidP="0091764B">
      <w:pPr>
        <w:tabs>
          <w:tab w:val="left" w:pos="2880"/>
        </w:tabs>
        <w:suppressAutoHyphens/>
        <w:ind w:left="2880" w:hanging="1620"/>
        <w:jc w:val="both"/>
        <w:rPr>
          <w:rFonts w:eastAsia="MS Mincho"/>
          <w:sz w:val="22"/>
          <w:szCs w:val="22"/>
        </w:rPr>
      </w:pPr>
      <w:r>
        <w:rPr>
          <w:rFonts w:eastAsia="MS Mincho"/>
          <w:sz w:val="22"/>
          <w:szCs w:val="22"/>
          <w:lang w:val="en"/>
        </w:rPr>
        <w:t>Chair:</w:t>
      </w:r>
      <w:r>
        <w:rPr>
          <w:rFonts w:eastAsia="MS Mincho"/>
          <w:sz w:val="22"/>
          <w:szCs w:val="22"/>
          <w:lang w:val="en"/>
        </w:rPr>
        <w:tab/>
        <w:t>Ambassador María del Carmen Roquebert, Permanent Representative of Panama</w:t>
      </w:r>
    </w:p>
    <w:p w14:paraId="1A26D9E5" w14:textId="6ED59932" w:rsidR="00200499" w:rsidRPr="00841075" w:rsidRDefault="00200499" w:rsidP="0091764B">
      <w:pPr>
        <w:tabs>
          <w:tab w:val="left" w:pos="1260"/>
        </w:tabs>
        <w:suppressAutoHyphens/>
        <w:ind w:left="2880" w:hanging="1620"/>
        <w:jc w:val="both"/>
        <w:rPr>
          <w:rFonts w:eastAsia="MS Mincho"/>
          <w:sz w:val="22"/>
          <w:szCs w:val="22"/>
        </w:rPr>
      </w:pPr>
      <w:r>
        <w:rPr>
          <w:rFonts w:eastAsia="MS Mincho"/>
          <w:sz w:val="22"/>
          <w:szCs w:val="22"/>
          <w:lang w:val="en"/>
        </w:rPr>
        <w:t>Vice-Chair:</w:t>
      </w:r>
      <w:r>
        <w:rPr>
          <w:rFonts w:eastAsia="MS Mincho"/>
          <w:sz w:val="22"/>
          <w:szCs w:val="22"/>
          <w:lang w:val="en"/>
        </w:rPr>
        <w:tab/>
        <w:t>Ambassador Rita Claverie de Sciolli, Permanent Representative of Guatemala</w:t>
      </w:r>
    </w:p>
    <w:p w14:paraId="5F81E7C1" w14:textId="77777777" w:rsidR="00200499" w:rsidRPr="00841075" w:rsidRDefault="00200499" w:rsidP="0091764B">
      <w:pPr>
        <w:tabs>
          <w:tab w:val="left" w:pos="0"/>
        </w:tabs>
        <w:suppressAutoHyphens/>
        <w:jc w:val="both"/>
        <w:rPr>
          <w:rFonts w:eastAsia="MS Mincho"/>
          <w:sz w:val="22"/>
          <w:szCs w:val="22"/>
        </w:rPr>
      </w:pPr>
    </w:p>
    <w:p w14:paraId="15A4AE7C" w14:textId="15153F55" w:rsidR="00200499" w:rsidRDefault="00166653">
      <w:pPr>
        <w:keepNext/>
        <w:keepLines/>
        <w:numPr>
          <w:ilvl w:val="0"/>
          <w:numId w:val="10"/>
        </w:numPr>
        <w:tabs>
          <w:tab w:val="left" w:pos="0"/>
        </w:tabs>
        <w:suppressAutoHyphens/>
        <w:ind w:left="1080"/>
        <w:contextualSpacing/>
        <w:jc w:val="both"/>
        <w:rPr>
          <w:rFonts w:eastAsia="MS Mincho"/>
          <w:sz w:val="22"/>
          <w:szCs w:val="22"/>
        </w:rPr>
      </w:pPr>
      <w:r>
        <w:rPr>
          <w:rFonts w:eastAsia="MS Mincho"/>
          <w:sz w:val="22"/>
          <w:szCs w:val="22"/>
          <w:lang w:val="en"/>
        </w:rPr>
        <w:t>July to September 2022</w:t>
      </w:r>
    </w:p>
    <w:p w14:paraId="65F04BAC" w14:textId="77777777" w:rsidR="00166653" w:rsidRDefault="00166653" w:rsidP="00166653">
      <w:pPr>
        <w:keepNext/>
        <w:keepLines/>
        <w:tabs>
          <w:tab w:val="left" w:pos="0"/>
        </w:tabs>
        <w:suppressAutoHyphens/>
        <w:ind w:left="1080"/>
        <w:contextualSpacing/>
        <w:jc w:val="both"/>
        <w:rPr>
          <w:rFonts w:eastAsia="MS Mincho"/>
          <w:sz w:val="22"/>
          <w:szCs w:val="22"/>
        </w:rPr>
      </w:pPr>
    </w:p>
    <w:p w14:paraId="2CBF2ECD" w14:textId="5E241BE8" w:rsidR="00200499" w:rsidRPr="00697328" w:rsidRDefault="00697328" w:rsidP="00697328">
      <w:pPr>
        <w:tabs>
          <w:tab w:val="left" w:pos="1260"/>
        </w:tabs>
        <w:suppressAutoHyphens/>
        <w:ind w:left="2880" w:hanging="2880"/>
        <w:jc w:val="both"/>
        <w:rPr>
          <w:rFonts w:eastAsia="MS Mincho"/>
          <w:sz w:val="22"/>
          <w:szCs w:val="22"/>
          <w:lang w:val="en-US"/>
        </w:rPr>
      </w:pPr>
      <w:r w:rsidRPr="00697328">
        <w:rPr>
          <w:rFonts w:eastAsia="MS Mincho"/>
          <w:sz w:val="22"/>
          <w:szCs w:val="22"/>
          <w:lang w:val="en"/>
        </w:rPr>
        <w:tab/>
        <w:t xml:space="preserve">Acting </w:t>
      </w:r>
      <w:r w:rsidR="00166653" w:rsidRPr="00697328">
        <w:rPr>
          <w:rFonts w:eastAsia="MS Mincho"/>
          <w:sz w:val="22"/>
          <w:szCs w:val="22"/>
          <w:lang w:val="en"/>
        </w:rPr>
        <w:t>Chair:</w:t>
      </w:r>
      <w:r w:rsidR="00166653" w:rsidRPr="00697328">
        <w:rPr>
          <w:rFonts w:eastAsia="MS Mincho"/>
          <w:sz w:val="22"/>
          <w:szCs w:val="22"/>
          <w:lang w:val="en"/>
        </w:rPr>
        <w:tab/>
        <w:t>Ambassador Yolande Yvonne Smith, Permanent Representative of Grenada, acting Chair of CIDI</w:t>
      </w:r>
    </w:p>
    <w:p w14:paraId="57EEB230" w14:textId="28A2940B" w:rsidR="00AA5A3E" w:rsidRPr="00697328" w:rsidRDefault="00AA5A3E" w:rsidP="00AA5A3E">
      <w:pPr>
        <w:tabs>
          <w:tab w:val="left" w:pos="1260"/>
        </w:tabs>
        <w:suppressAutoHyphens/>
        <w:jc w:val="both"/>
        <w:rPr>
          <w:rFonts w:eastAsia="MS Mincho"/>
          <w:sz w:val="22"/>
          <w:szCs w:val="22"/>
          <w:lang w:val="en-US"/>
        </w:rPr>
      </w:pPr>
    </w:p>
    <w:p w14:paraId="7DAB2E04" w14:textId="77777777" w:rsidR="00F87822" w:rsidRPr="00AE1660" w:rsidRDefault="00F87822" w:rsidP="00F87822">
      <w:pPr>
        <w:tabs>
          <w:tab w:val="left" w:pos="90"/>
          <w:tab w:val="left" w:pos="1260"/>
        </w:tabs>
        <w:suppressAutoHyphens/>
        <w:ind w:left="5490" w:hanging="4230"/>
        <w:jc w:val="both"/>
        <w:rPr>
          <w:rFonts w:eastAsia="MS Mincho"/>
          <w:sz w:val="22"/>
          <w:szCs w:val="22"/>
        </w:rPr>
      </w:pPr>
      <w:r w:rsidRPr="00AE1660">
        <w:rPr>
          <w:rFonts w:eastAsia="MS Mincho"/>
          <w:sz w:val="22"/>
          <w:szCs w:val="22"/>
        </w:rPr>
        <w:t xml:space="preserve">Vicepresidenta en ejercicio de la presidencia: </w:t>
      </w:r>
      <w:r w:rsidRPr="00AE1660">
        <w:rPr>
          <w:rFonts w:eastAsia="MS Mincho"/>
          <w:sz w:val="22"/>
          <w:szCs w:val="22"/>
        </w:rPr>
        <w:tab/>
        <w:t>Embajadora Yolande Yvonne Smith, Representante Permanente de Grenada</w:t>
      </w:r>
    </w:p>
    <w:p w14:paraId="0016371A" w14:textId="6B975599" w:rsidR="00F87822" w:rsidRDefault="00F87822" w:rsidP="00AA5A3E">
      <w:pPr>
        <w:tabs>
          <w:tab w:val="left" w:pos="1260"/>
        </w:tabs>
        <w:suppressAutoHyphens/>
        <w:jc w:val="both"/>
        <w:rPr>
          <w:rFonts w:eastAsia="MS Mincho"/>
          <w:sz w:val="22"/>
          <w:szCs w:val="22"/>
        </w:rPr>
      </w:pPr>
    </w:p>
    <w:p w14:paraId="27BBC3C6" w14:textId="77777777" w:rsidR="00366D9F" w:rsidRDefault="00366D9F" w:rsidP="00AA5A3E">
      <w:pPr>
        <w:tabs>
          <w:tab w:val="left" w:pos="1260"/>
        </w:tabs>
        <w:suppressAutoHyphens/>
        <w:jc w:val="both"/>
        <w:rPr>
          <w:rFonts w:eastAsia="MS Mincho"/>
          <w:sz w:val="22"/>
          <w:szCs w:val="22"/>
        </w:rPr>
      </w:pPr>
    </w:p>
    <w:p w14:paraId="080C34DF" w14:textId="77777777" w:rsidR="00200499" w:rsidRPr="00031C6B" w:rsidRDefault="00200499" w:rsidP="0091764B">
      <w:pPr>
        <w:keepNext/>
        <w:keepLines/>
        <w:numPr>
          <w:ilvl w:val="0"/>
          <w:numId w:val="1"/>
        </w:numPr>
        <w:tabs>
          <w:tab w:val="num" w:pos="0"/>
        </w:tabs>
        <w:jc w:val="center"/>
        <w:outlineLvl w:val="0"/>
        <w:rPr>
          <w:rFonts w:eastAsia="MS Mincho"/>
          <w:sz w:val="22"/>
          <w:szCs w:val="22"/>
          <w:lang w:val="en-US"/>
        </w:rPr>
      </w:pPr>
      <w:bookmarkStart w:id="3" w:name="_Toc323638040"/>
      <w:bookmarkStart w:id="4" w:name="_Toc356042044"/>
      <w:bookmarkStart w:id="5" w:name="_Toc386462090"/>
      <w:r>
        <w:rPr>
          <w:rFonts w:eastAsia="MS Mincho"/>
          <w:sz w:val="22"/>
          <w:szCs w:val="22"/>
          <w:lang w:val="en"/>
        </w:rPr>
        <w:t>ACTIVITIES OF CIDI AND ITS SUBIDIARY BODIES</w:t>
      </w:r>
      <w:bookmarkEnd w:id="3"/>
      <w:bookmarkEnd w:id="4"/>
      <w:bookmarkEnd w:id="5"/>
    </w:p>
    <w:p w14:paraId="57550329" w14:textId="77777777" w:rsidR="00200499" w:rsidRPr="00031C6B" w:rsidRDefault="00200499" w:rsidP="00AA5A3E">
      <w:pPr>
        <w:keepNext/>
        <w:keepLines/>
        <w:tabs>
          <w:tab w:val="left" w:pos="90"/>
        </w:tabs>
        <w:outlineLvl w:val="0"/>
        <w:rPr>
          <w:rFonts w:eastAsia="MS Mincho"/>
          <w:sz w:val="22"/>
          <w:szCs w:val="22"/>
          <w:lang w:val="en-US"/>
        </w:rPr>
      </w:pPr>
    </w:p>
    <w:p w14:paraId="736725EA" w14:textId="3C407839" w:rsidR="00200499" w:rsidRPr="00841075" w:rsidRDefault="00200499" w:rsidP="0091764B">
      <w:pPr>
        <w:keepNext/>
        <w:keepLines/>
        <w:numPr>
          <w:ilvl w:val="2"/>
          <w:numId w:val="5"/>
        </w:numPr>
        <w:tabs>
          <w:tab w:val="num" w:pos="720"/>
        </w:tabs>
        <w:ind w:left="720" w:hanging="720"/>
        <w:jc w:val="both"/>
        <w:outlineLvl w:val="1"/>
        <w:rPr>
          <w:rFonts w:eastAsia="MS Mincho"/>
          <w:spacing w:val="-2"/>
          <w:sz w:val="22"/>
          <w:szCs w:val="22"/>
        </w:rPr>
      </w:pPr>
      <w:bookmarkStart w:id="6" w:name="_Toc356042045"/>
      <w:bookmarkStart w:id="7" w:name="_Toc386462091"/>
      <w:r>
        <w:rPr>
          <w:rFonts w:eastAsia="MS Mincho"/>
          <w:sz w:val="22"/>
          <w:szCs w:val="22"/>
          <w:lang w:val="en"/>
        </w:rPr>
        <w:t xml:space="preserve">REGULAR MONTHLY MEETINGS </w:t>
      </w:r>
      <w:bookmarkEnd w:id="6"/>
      <w:bookmarkEnd w:id="7"/>
    </w:p>
    <w:p w14:paraId="57268309" w14:textId="77777777" w:rsidR="00200499" w:rsidRPr="00841075" w:rsidRDefault="00200499" w:rsidP="0091764B">
      <w:pPr>
        <w:keepNext/>
        <w:keepLines/>
        <w:jc w:val="both"/>
        <w:rPr>
          <w:rFonts w:eastAsia="MS Mincho"/>
          <w:sz w:val="22"/>
          <w:szCs w:val="22"/>
        </w:rPr>
      </w:pPr>
    </w:p>
    <w:p w14:paraId="7B7DC203" w14:textId="39E5FF97" w:rsidR="00200499" w:rsidRPr="00031C6B" w:rsidRDefault="00200499" w:rsidP="0091764B">
      <w:pPr>
        <w:keepNext/>
        <w:keepLines/>
        <w:ind w:firstLine="720"/>
        <w:jc w:val="both"/>
        <w:rPr>
          <w:color w:val="0000FF"/>
          <w:sz w:val="22"/>
          <w:szCs w:val="22"/>
          <w:u w:val="single"/>
          <w:lang w:val="en-US"/>
        </w:rPr>
      </w:pPr>
      <w:r>
        <w:rPr>
          <w:sz w:val="22"/>
          <w:szCs w:val="22"/>
          <w:lang w:val="en"/>
        </w:rPr>
        <w:t>The monthly regular and special meetings, as well as those of the permanent committees, have been held in accordance with the rules established in the Rules of Procedure for the Regular and Special Meetings of CIDI</w:t>
      </w:r>
      <w:r w:rsidR="00FE5478">
        <w:rPr>
          <w:sz w:val="22"/>
          <w:szCs w:val="22"/>
          <w:lang w:val="en"/>
        </w:rPr>
        <w:t xml:space="preserve"> (</w:t>
      </w:r>
      <w:r>
        <w:rPr>
          <w:sz w:val="22"/>
          <w:szCs w:val="22"/>
          <w:lang w:val="en"/>
        </w:rPr>
        <w:t>document CIDI/doc.257/18</w:t>
      </w:r>
      <w:r w:rsidR="00FE5478">
        <w:rPr>
          <w:sz w:val="22"/>
          <w:szCs w:val="22"/>
          <w:lang w:val="en"/>
        </w:rPr>
        <w:t xml:space="preserve">: </w:t>
      </w:r>
      <w:hyperlink r:id="rId16" w:history="1">
        <w:r>
          <w:rPr>
            <w:color w:val="0000FF"/>
            <w:sz w:val="22"/>
            <w:szCs w:val="22"/>
            <w:u w:val="single"/>
            <w:lang w:val="en"/>
          </w:rPr>
          <w:t>English</w:t>
        </w:r>
      </w:hyperlink>
      <w:r>
        <w:rPr>
          <w:sz w:val="22"/>
          <w:szCs w:val="22"/>
          <w:lang w:val="en"/>
        </w:rPr>
        <w:t xml:space="preserve"> | </w:t>
      </w:r>
      <w:hyperlink r:id="rId17" w:history="1">
        <w:r>
          <w:rPr>
            <w:color w:val="0000FF"/>
            <w:sz w:val="22"/>
            <w:szCs w:val="22"/>
            <w:u w:val="single"/>
            <w:lang w:val="en"/>
          </w:rPr>
          <w:t>Español</w:t>
        </w:r>
      </w:hyperlink>
      <w:r>
        <w:rPr>
          <w:color w:val="0000FF"/>
          <w:sz w:val="22"/>
          <w:szCs w:val="22"/>
          <w:u w:val="single"/>
          <w:lang w:val="en"/>
        </w:rPr>
        <w:t xml:space="preserve"> </w:t>
      </w:r>
      <w:r>
        <w:rPr>
          <w:sz w:val="22"/>
          <w:szCs w:val="22"/>
          <w:lang w:val="en"/>
        </w:rPr>
        <w:t>|</w:t>
      </w:r>
      <w:hyperlink r:id="rId18" w:history="1">
        <w:r>
          <w:rPr>
            <w:color w:val="0000FF"/>
            <w:sz w:val="22"/>
            <w:szCs w:val="22"/>
            <w:u w:val="single"/>
            <w:lang w:val="en"/>
          </w:rPr>
          <w:t>Français</w:t>
        </w:r>
      </w:hyperlink>
      <w:r>
        <w:rPr>
          <w:sz w:val="22"/>
          <w:szCs w:val="22"/>
          <w:lang w:val="en"/>
        </w:rPr>
        <w:t xml:space="preserve"> |</w:t>
      </w:r>
      <w:hyperlink r:id="rId19" w:history="1">
        <w:r>
          <w:rPr>
            <w:color w:val="0000FF"/>
            <w:sz w:val="22"/>
            <w:szCs w:val="22"/>
            <w:u w:val="single"/>
            <w:lang w:val="en"/>
          </w:rPr>
          <w:t>Português</w:t>
        </w:r>
      </w:hyperlink>
      <w:r>
        <w:rPr>
          <w:color w:val="0000FF"/>
          <w:sz w:val="22"/>
          <w:szCs w:val="22"/>
          <w:u w:val="single"/>
          <w:lang w:val="en"/>
        </w:rPr>
        <w:t xml:space="preserve">) </w:t>
      </w:r>
    </w:p>
    <w:p w14:paraId="2288F3D0" w14:textId="77777777" w:rsidR="00200499" w:rsidRPr="00031C6B" w:rsidRDefault="00200499" w:rsidP="00AA5A3E">
      <w:pPr>
        <w:keepNext/>
        <w:keepLines/>
        <w:jc w:val="both"/>
        <w:rPr>
          <w:color w:val="0000FF"/>
          <w:sz w:val="22"/>
          <w:szCs w:val="22"/>
          <w:u w:val="single"/>
          <w:lang w:val="en-US"/>
        </w:rPr>
      </w:pPr>
    </w:p>
    <w:p w14:paraId="7AFE3CD0" w14:textId="1AFFADC3" w:rsidR="00200499" w:rsidRPr="00031C6B" w:rsidRDefault="00200499" w:rsidP="0091764B">
      <w:pPr>
        <w:ind w:right="-29"/>
        <w:jc w:val="both"/>
        <w:rPr>
          <w:rFonts w:eastAsia="MS Mincho"/>
          <w:color w:val="000000"/>
          <w:sz w:val="22"/>
          <w:szCs w:val="22"/>
          <w:lang w:val="en-US"/>
        </w:rPr>
      </w:pPr>
      <w:r>
        <w:rPr>
          <w:sz w:val="22"/>
          <w:szCs w:val="22"/>
          <w:lang w:val="en"/>
        </w:rPr>
        <w:tab/>
        <w:t>During the reporting period, CIDI, as the main forum for OAS policy dialogue on integral development, in accordance with its Rules of Procedure, held regular monthly meetings that facilitated interaction between member states and experts from civil society, the private sector, and academia on issues related to the strategic lines of the Organization's Strategic Plan</w:t>
      </w:r>
      <w:r>
        <w:rPr>
          <w:color w:val="000000"/>
          <w:sz w:val="22"/>
          <w:szCs w:val="22"/>
          <w:lang w:val="en"/>
        </w:rPr>
        <w:t xml:space="preserve"> to </w:t>
      </w:r>
      <w:r>
        <w:rPr>
          <w:sz w:val="22"/>
          <w:szCs w:val="22"/>
          <w:lang w:val="en"/>
        </w:rPr>
        <w:t xml:space="preserve">define policies and priorities critical for the alleviation of poverty and the elimination of inequality in the Hemisphere, in addition to addressing the procedural matters of its responsibility.  CIDI also held </w:t>
      </w:r>
      <w:r w:rsidR="004E42C9">
        <w:rPr>
          <w:sz w:val="22"/>
          <w:szCs w:val="22"/>
          <w:lang w:val="en"/>
        </w:rPr>
        <w:t>three</w:t>
      </w:r>
      <w:r>
        <w:rPr>
          <w:sz w:val="22"/>
          <w:szCs w:val="22"/>
          <w:lang w:val="en"/>
        </w:rPr>
        <w:t xml:space="preserve"> joint meetings with the Permanent Council of the Organization.</w:t>
      </w:r>
    </w:p>
    <w:p w14:paraId="066FF7FE" w14:textId="04B6A176" w:rsidR="00200499" w:rsidRDefault="00200499" w:rsidP="0091764B">
      <w:pPr>
        <w:ind w:right="-29"/>
        <w:jc w:val="both"/>
        <w:rPr>
          <w:rFonts w:eastAsia="MS Mincho"/>
          <w:color w:val="000000"/>
          <w:sz w:val="22"/>
          <w:szCs w:val="22"/>
          <w:lang w:val="en-US"/>
        </w:rPr>
      </w:pPr>
    </w:p>
    <w:p w14:paraId="10898BA4" w14:textId="20A3E13B" w:rsidR="00200499" w:rsidRPr="00031C6B" w:rsidRDefault="00200499" w:rsidP="0091764B">
      <w:pPr>
        <w:ind w:right="-29" w:firstLine="720"/>
        <w:jc w:val="both"/>
        <w:rPr>
          <w:rFonts w:eastAsia="MS Mincho"/>
          <w:color w:val="000000"/>
          <w:sz w:val="22"/>
          <w:szCs w:val="22"/>
          <w:u w:val="single"/>
          <w:lang w:val="en-US"/>
        </w:rPr>
      </w:pPr>
      <w:r>
        <w:rPr>
          <w:rFonts w:eastAsia="MS Mincho"/>
          <w:color w:val="000000"/>
          <w:sz w:val="22"/>
          <w:szCs w:val="22"/>
          <w:u w:val="single"/>
          <w:lang w:val="en"/>
        </w:rPr>
        <w:t>November 2021</w:t>
      </w:r>
    </w:p>
    <w:p w14:paraId="07BEC72E" w14:textId="77777777" w:rsidR="00200499" w:rsidRPr="00031C6B" w:rsidRDefault="00200499" w:rsidP="0091764B">
      <w:pPr>
        <w:ind w:right="-29"/>
        <w:jc w:val="both"/>
        <w:rPr>
          <w:rFonts w:eastAsia="MS Mincho"/>
          <w:color w:val="000000"/>
          <w:sz w:val="22"/>
          <w:szCs w:val="22"/>
          <w:lang w:val="en-US"/>
        </w:rPr>
      </w:pPr>
    </w:p>
    <w:p w14:paraId="1560FF3F" w14:textId="18723F10" w:rsidR="00F94B8E" w:rsidRPr="00031C6B" w:rsidRDefault="00200499" w:rsidP="000F2852">
      <w:pPr>
        <w:ind w:right="-29" w:firstLine="720"/>
        <w:jc w:val="both"/>
        <w:rPr>
          <w:rFonts w:eastAsiaTheme="minorHAnsi"/>
          <w:sz w:val="22"/>
          <w:szCs w:val="22"/>
          <w:lang w:val="en-US"/>
        </w:rPr>
      </w:pPr>
      <w:r>
        <w:rPr>
          <w:rFonts w:eastAsiaTheme="minorHAnsi"/>
          <w:color w:val="000000"/>
          <w:sz w:val="22"/>
          <w:szCs w:val="22"/>
          <w:lang w:val="en"/>
        </w:rPr>
        <w:t xml:space="preserve">On </w:t>
      </w:r>
      <w:r>
        <w:rPr>
          <w:rFonts w:eastAsiaTheme="minorHAnsi"/>
          <w:sz w:val="22"/>
          <w:szCs w:val="22"/>
          <w:lang w:val="en"/>
        </w:rPr>
        <w:t xml:space="preserve">November 30, 2021 </w:t>
      </w:r>
      <w:bookmarkStart w:id="8" w:name="_Hlk85726792"/>
      <w:r>
        <w:rPr>
          <w:rFonts w:eastAsiaTheme="minorHAnsi"/>
          <w:sz w:val="22"/>
          <w:szCs w:val="22"/>
          <w:lang w:val="en"/>
        </w:rPr>
        <w:t xml:space="preserve">(CIDI/OD-119/21 rev.1:  </w:t>
      </w:r>
      <w:hyperlink r:id="rId20" w:history="1">
        <w:r>
          <w:rPr>
            <w:rStyle w:val="Hyperlink"/>
            <w:sz w:val="22"/>
            <w:szCs w:val="22"/>
            <w:lang w:val="en"/>
          </w:rPr>
          <w:t>English</w:t>
        </w:r>
      </w:hyperlink>
      <w:r>
        <w:rPr>
          <w:rFonts w:eastAsiaTheme="minorHAnsi"/>
          <w:sz w:val="22"/>
          <w:szCs w:val="22"/>
          <w:lang w:val="en"/>
        </w:rPr>
        <w:t xml:space="preserve"> | </w:t>
      </w:r>
      <w:hyperlink r:id="rId21" w:history="1">
        <w:r>
          <w:rPr>
            <w:rStyle w:val="Hyperlink"/>
            <w:sz w:val="22"/>
            <w:szCs w:val="22"/>
            <w:lang w:val="en"/>
          </w:rPr>
          <w:t>Español</w:t>
        </w:r>
      </w:hyperlink>
      <w:r>
        <w:rPr>
          <w:rFonts w:eastAsiaTheme="minorHAnsi"/>
          <w:sz w:val="22"/>
          <w:szCs w:val="22"/>
          <w:lang w:val="en"/>
        </w:rPr>
        <w:t xml:space="preserve"> | </w:t>
      </w:r>
      <w:hyperlink r:id="rId22" w:history="1">
        <w:r>
          <w:rPr>
            <w:rStyle w:val="Hyperlink"/>
            <w:sz w:val="22"/>
            <w:szCs w:val="22"/>
            <w:lang w:val="en"/>
          </w:rPr>
          <w:t>Français</w:t>
        </w:r>
      </w:hyperlink>
      <w:r>
        <w:rPr>
          <w:rFonts w:eastAsiaTheme="minorHAnsi"/>
          <w:sz w:val="22"/>
          <w:szCs w:val="22"/>
          <w:lang w:val="en"/>
        </w:rPr>
        <w:t xml:space="preserve"> | </w:t>
      </w:r>
      <w:hyperlink r:id="rId23" w:history="1">
        <w:r>
          <w:rPr>
            <w:rStyle w:val="Hyperlink"/>
            <w:sz w:val="22"/>
            <w:szCs w:val="22"/>
            <w:lang w:val="en"/>
          </w:rPr>
          <w:t>Português</w:t>
        </w:r>
      </w:hyperlink>
      <w:r>
        <w:rPr>
          <w:rFonts w:eastAsiaTheme="minorHAnsi"/>
          <w:sz w:val="22"/>
          <w:szCs w:val="22"/>
          <w:lang w:val="en"/>
        </w:rPr>
        <w:t xml:space="preserve">) </w:t>
      </w:r>
      <w:bookmarkEnd w:id="8"/>
      <w:r>
        <w:rPr>
          <w:rFonts w:eastAsiaTheme="minorHAnsi"/>
          <w:sz w:val="22"/>
          <w:szCs w:val="22"/>
          <w:lang w:val="en"/>
        </w:rPr>
        <w:t>CIDI dedicated a meeting to financing innovation and effective collaboration between the public, private, and academic sectors to enhance competitiveness and quality of life (Concept Note CIDI/INF.476/21 rev.1</w:t>
      </w:r>
      <w:r>
        <w:rPr>
          <w:rFonts w:ascii="Calibri" w:eastAsiaTheme="minorHAnsi" w:hAnsi="Calibri"/>
          <w:sz w:val="22"/>
          <w:szCs w:val="22"/>
          <w:lang w:val="en"/>
        </w:rPr>
        <w:t xml:space="preserve"> </w:t>
      </w:r>
      <w:r>
        <w:rPr>
          <w:rFonts w:eastAsiaTheme="minorHAnsi"/>
          <w:sz w:val="22"/>
          <w:szCs w:val="22"/>
          <w:lang w:val="en"/>
        </w:rPr>
        <w:t xml:space="preserve">: </w:t>
      </w:r>
      <w:hyperlink r:id="rId24" w:history="1">
        <w:r>
          <w:rPr>
            <w:rFonts w:eastAsiaTheme="minorHAnsi"/>
            <w:color w:val="0563C1"/>
            <w:sz w:val="22"/>
            <w:szCs w:val="22"/>
            <w:u w:val="single"/>
            <w:lang w:val="en"/>
          </w:rPr>
          <w:t>English</w:t>
        </w:r>
      </w:hyperlink>
      <w:r>
        <w:rPr>
          <w:rFonts w:eastAsiaTheme="minorHAnsi"/>
          <w:sz w:val="22"/>
          <w:szCs w:val="22"/>
          <w:lang w:val="en"/>
        </w:rPr>
        <w:t xml:space="preserve"> | </w:t>
      </w:r>
      <w:hyperlink r:id="rId25" w:history="1">
        <w:r>
          <w:rPr>
            <w:rFonts w:eastAsiaTheme="minorHAnsi"/>
            <w:color w:val="0563C1"/>
            <w:sz w:val="22"/>
            <w:szCs w:val="22"/>
            <w:u w:val="single"/>
            <w:lang w:val="en"/>
          </w:rPr>
          <w:t>Español</w:t>
        </w:r>
      </w:hyperlink>
      <w:r>
        <w:rPr>
          <w:rFonts w:eastAsiaTheme="minorHAnsi"/>
          <w:sz w:val="22"/>
          <w:szCs w:val="22"/>
          <w:lang w:val="en"/>
        </w:rPr>
        <w:t xml:space="preserve">| </w:t>
      </w:r>
      <w:hyperlink r:id="rId26" w:history="1">
        <w:r>
          <w:rPr>
            <w:rFonts w:eastAsiaTheme="minorHAnsi"/>
            <w:color w:val="0563C1"/>
            <w:sz w:val="22"/>
            <w:szCs w:val="22"/>
            <w:u w:val="single"/>
            <w:lang w:val="en"/>
          </w:rPr>
          <w:t>Français</w:t>
        </w:r>
      </w:hyperlink>
      <w:r>
        <w:rPr>
          <w:rFonts w:eastAsiaTheme="minorHAnsi"/>
          <w:sz w:val="22"/>
          <w:szCs w:val="22"/>
          <w:lang w:val="en"/>
        </w:rPr>
        <w:t xml:space="preserve">| </w:t>
      </w:r>
      <w:hyperlink r:id="rId27" w:history="1">
        <w:r>
          <w:rPr>
            <w:rFonts w:eastAsiaTheme="minorHAnsi"/>
            <w:color w:val="0563C1"/>
            <w:sz w:val="22"/>
            <w:szCs w:val="22"/>
            <w:u w:val="single"/>
            <w:lang w:val="en"/>
          </w:rPr>
          <w:t>Português</w:t>
        </w:r>
      </w:hyperlink>
      <w:r>
        <w:rPr>
          <w:rFonts w:eastAsiaTheme="minorHAnsi"/>
          <w:sz w:val="22"/>
          <w:szCs w:val="22"/>
          <w:lang w:val="en"/>
        </w:rPr>
        <w:t>.</w:t>
      </w:r>
      <w:r w:rsidR="00FE5478">
        <w:rPr>
          <w:rFonts w:eastAsiaTheme="minorHAnsi"/>
          <w:sz w:val="22"/>
          <w:szCs w:val="22"/>
          <w:lang w:val="en"/>
        </w:rPr>
        <w:t>)</w:t>
      </w:r>
      <w:r>
        <w:rPr>
          <w:rFonts w:eastAsiaTheme="minorHAnsi"/>
          <w:sz w:val="22"/>
          <w:szCs w:val="22"/>
          <w:lang w:val="en"/>
        </w:rPr>
        <w:t xml:space="preserve">  During the meeting, the </w:t>
      </w:r>
      <w:r w:rsidR="004E42C9">
        <w:rPr>
          <w:rFonts w:eastAsiaTheme="minorHAnsi"/>
          <w:sz w:val="22"/>
          <w:szCs w:val="22"/>
          <w:lang w:val="en"/>
        </w:rPr>
        <w:t>m</w:t>
      </w:r>
      <w:r>
        <w:rPr>
          <w:rFonts w:eastAsiaTheme="minorHAnsi"/>
          <w:sz w:val="22"/>
          <w:szCs w:val="22"/>
          <w:lang w:val="en"/>
        </w:rPr>
        <w:t xml:space="preserve">ember </w:t>
      </w:r>
      <w:r w:rsidR="004E42C9">
        <w:rPr>
          <w:rFonts w:eastAsiaTheme="minorHAnsi"/>
          <w:sz w:val="22"/>
          <w:szCs w:val="22"/>
          <w:lang w:val="en"/>
        </w:rPr>
        <w:t>s</w:t>
      </w:r>
      <w:r>
        <w:rPr>
          <w:rFonts w:eastAsiaTheme="minorHAnsi"/>
          <w:sz w:val="22"/>
          <w:szCs w:val="22"/>
          <w:lang w:val="en"/>
        </w:rPr>
        <w:t xml:space="preserve">tates shared experiences, good practices, and offers of collaboration on innovative mechanisms to finance innovation and business development to enhance inclusion and diversity of sources and beneficiaries. Experts on the subject presented examples of approaches to improving financial inclusion for innovation and technology-driven solutions to expand the availability of capital and reach different regions and communities within a country. </w:t>
      </w:r>
      <w:r>
        <w:rPr>
          <w:rFonts w:eastAsiaTheme="minorHAnsi"/>
          <w:color w:val="000000"/>
          <w:sz w:val="22"/>
          <w:szCs w:val="22"/>
          <w:lang w:val="en"/>
        </w:rPr>
        <w:t xml:space="preserve">Participating in the meeting were Dr. Martín Rodríguez, </w:t>
      </w:r>
      <w:r>
        <w:rPr>
          <w:rFonts w:eastAsiaTheme="minorHAnsi"/>
          <w:color w:val="000000"/>
          <w:sz w:val="22"/>
          <w:szCs w:val="22"/>
          <w:lang w:val="en"/>
        </w:rPr>
        <w:lastRenderedPageBreak/>
        <w:t xml:space="preserve">Executive Director of Prociencia of Peru; Dr. Charah T. Watson, Executive Director of the Scientific Research Council of Jamaica; and Mr. James Chung, </w:t>
      </w:r>
      <w:r>
        <w:rPr>
          <w:rStyle w:val="y2iqfc"/>
          <w:color w:val="202124"/>
          <w:sz w:val="22"/>
          <w:szCs w:val="22"/>
          <w:lang w:val="en"/>
        </w:rPr>
        <w:t xml:space="preserve">Associate Vice President for Research, Innovation, and Entrepreneurship at George Washington University and co-principal investigator of the NSF Innovation Corps Node in Washington, D.C. The presentations made can be accessed in document </w:t>
      </w:r>
      <w:r>
        <w:rPr>
          <w:rFonts w:eastAsiaTheme="minorHAnsi"/>
          <w:sz w:val="22"/>
          <w:szCs w:val="22"/>
          <w:lang w:val="en"/>
        </w:rPr>
        <w:t xml:space="preserve">CIDI/INF.478/2: </w:t>
      </w:r>
      <w:hyperlink r:id="rId28" w:history="1">
        <w:r>
          <w:rPr>
            <w:rStyle w:val="Hyperlink"/>
            <w:rFonts w:eastAsiaTheme="minorHAnsi"/>
            <w:sz w:val="22"/>
            <w:szCs w:val="22"/>
            <w:lang w:val="en"/>
          </w:rPr>
          <w:t>Text</w:t>
        </w:r>
      </w:hyperlink>
    </w:p>
    <w:p w14:paraId="4527428A" w14:textId="0E3073E4" w:rsidR="007651FE" w:rsidRPr="00031C6B" w:rsidRDefault="007651FE" w:rsidP="00AA5A3E">
      <w:pPr>
        <w:ind w:right="-29"/>
        <w:jc w:val="both"/>
        <w:rPr>
          <w:rFonts w:eastAsiaTheme="minorHAnsi"/>
          <w:sz w:val="22"/>
          <w:szCs w:val="22"/>
          <w:lang w:val="en-US"/>
        </w:rPr>
      </w:pPr>
    </w:p>
    <w:p w14:paraId="64E58FB6" w14:textId="5BAB5C18" w:rsidR="00697328" w:rsidRPr="00697328" w:rsidRDefault="00200499" w:rsidP="00697328">
      <w:pPr>
        <w:ind w:firstLine="720"/>
        <w:jc w:val="both"/>
        <w:rPr>
          <w:bCs/>
          <w:sz w:val="22"/>
          <w:szCs w:val="22"/>
          <w:lang w:val="en-US"/>
        </w:rPr>
      </w:pPr>
      <w:r>
        <w:rPr>
          <w:sz w:val="22"/>
          <w:szCs w:val="22"/>
          <w:lang w:val="en"/>
        </w:rPr>
        <w:t>During the same meeting, CIDI elected the authorities of the Inter-American Committee on Tourism (CITUR), with Minister Edmund Bartlett of Jamaica elected as Chair and</w:t>
      </w:r>
      <w:r w:rsidR="00697328">
        <w:rPr>
          <w:sz w:val="22"/>
          <w:szCs w:val="22"/>
          <w:lang w:val="en"/>
        </w:rPr>
        <w:t xml:space="preserve">as Vice Chair </w:t>
      </w:r>
      <w:r w:rsidR="00697328" w:rsidRPr="00697328">
        <w:rPr>
          <w:bCs/>
          <w:sz w:val="22"/>
          <w:szCs w:val="22"/>
          <w:lang w:val="en-US"/>
        </w:rPr>
        <w:t>Minist</w:t>
      </w:r>
      <w:r w:rsidR="00697328">
        <w:rPr>
          <w:bCs/>
          <w:sz w:val="22"/>
          <w:szCs w:val="22"/>
          <w:lang w:val="en-US"/>
        </w:rPr>
        <w:t>er</w:t>
      </w:r>
      <w:r w:rsidR="00697328" w:rsidRPr="00697328">
        <w:rPr>
          <w:color w:val="202124"/>
          <w:sz w:val="22"/>
          <w:szCs w:val="22"/>
          <w:shd w:val="clear" w:color="auto" w:fill="FFFFFF"/>
          <w:lang w:val="en-US"/>
        </w:rPr>
        <w:t> Sofía Montiel de Afara</w:t>
      </w:r>
      <w:r w:rsidR="00697328" w:rsidRPr="00697328">
        <w:rPr>
          <w:bCs/>
          <w:sz w:val="22"/>
          <w:szCs w:val="22"/>
          <w:lang w:val="en-US"/>
        </w:rPr>
        <w:t xml:space="preserve"> </w:t>
      </w:r>
      <w:r w:rsidR="00697328">
        <w:rPr>
          <w:bCs/>
          <w:sz w:val="22"/>
          <w:szCs w:val="22"/>
          <w:lang w:val="en-US"/>
        </w:rPr>
        <w:t xml:space="preserve">of </w:t>
      </w:r>
      <w:r w:rsidR="00697328" w:rsidRPr="00697328">
        <w:rPr>
          <w:bCs/>
          <w:sz w:val="22"/>
          <w:szCs w:val="22"/>
          <w:lang w:val="en-US"/>
        </w:rPr>
        <w:t xml:space="preserve">Paraguay </w:t>
      </w:r>
      <w:r w:rsidR="00697328">
        <w:rPr>
          <w:bCs/>
          <w:sz w:val="22"/>
          <w:szCs w:val="22"/>
          <w:lang w:val="en-US"/>
        </w:rPr>
        <w:t xml:space="preserve">and </w:t>
      </w:r>
      <w:r w:rsidR="00697328" w:rsidRPr="00697328">
        <w:rPr>
          <w:bCs/>
          <w:sz w:val="22"/>
          <w:szCs w:val="22"/>
          <w:lang w:val="en-US"/>
        </w:rPr>
        <w:t>Minist</w:t>
      </w:r>
      <w:r w:rsidR="00697328">
        <w:rPr>
          <w:bCs/>
          <w:sz w:val="22"/>
          <w:szCs w:val="22"/>
          <w:lang w:val="en-US"/>
        </w:rPr>
        <w:t>er</w:t>
      </w:r>
      <w:r w:rsidR="00697328" w:rsidRPr="00697328">
        <w:rPr>
          <w:bCs/>
          <w:sz w:val="22"/>
          <w:szCs w:val="22"/>
          <w:lang w:val="en-US"/>
        </w:rPr>
        <w:t xml:space="preserve"> Niels Olsen Peet </w:t>
      </w:r>
      <w:r w:rsidR="00697328">
        <w:rPr>
          <w:bCs/>
          <w:sz w:val="22"/>
          <w:szCs w:val="22"/>
          <w:lang w:val="en-US"/>
        </w:rPr>
        <w:t>of</w:t>
      </w:r>
      <w:r w:rsidR="00697328" w:rsidRPr="00697328">
        <w:rPr>
          <w:bCs/>
          <w:sz w:val="22"/>
          <w:szCs w:val="22"/>
          <w:lang w:val="en-US"/>
        </w:rPr>
        <w:t xml:space="preserve"> Ecuador. </w:t>
      </w:r>
    </w:p>
    <w:p w14:paraId="535BA539" w14:textId="4C9011D7" w:rsidR="00260E6E" w:rsidRDefault="00260E6E" w:rsidP="00AA5A3E">
      <w:pPr>
        <w:jc w:val="both"/>
        <w:rPr>
          <w:bCs/>
          <w:sz w:val="22"/>
          <w:szCs w:val="22"/>
          <w:lang w:val="en-US"/>
        </w:rPr>
      </w:pPr>
    </w:p>
    <w:p w14:paraId="21B905AB" w14:textId="77777777" w:rsidR="000553B4" w:rsidRPr="007A38F8" w:rsidRDefault="000553B4" w:rsidP="000553B4">
      <w:pPr>
        <w:ind w:firstLine="720"/>
        <w:jc w:val="both"/>
        <w:rPr>
          <w:sz w:val="22"/>
          <w:szCs w:val="22"/>
          <w:lang w:val="en-US"/>
        </w:rPr>
      </w:pPr>
      <w:r>
        <w:rPr>
          <w:sz w:val="22"/>
          <w:szCs w:val="22"/>
          <w:lang w:val="en-US"/>
        </w:rPr>
        <w:t xml:space="preserve">CIDI also approved the list of special guests and observers (document CIDI/doc. 325/21 rev. 3:  </w:t>
      </w:r>
      <w:hyperlink r:id="rId29" w:history="1">
        <w:r>
          <w:rPr>
            <w:rStyle w:val="Hyperlink"/>
            <w:sz w:val="22"/>
            <w:szCs w:val="22"/>
            <w:lang w:val="en-US"/>
          </w:rPr>
          <w:t>English</w:t>
        </w:r>
      </w:hyperlink>
      <w:r>
        <w:rPr>
          <w:sz w:val="22"/>
          <w:szCs w:val="22"/>
          <w:lang w:val="en-US"/>
        </w:rPr>
        <w:t xml:space="preserve"> | </w:t>
      </w:r>
      <w:hyperlink r:id="rId30" w:history="1">
        <w:r w:rsidRPr="00C00B8F">
          <w:rPr>
            <w:rStyle w:val="Hyperlink"/>
            <w:sz w:val="22"/>
            <w:szCs w:val="22"/>
            <w:lang w:val="en-US"/>
          </w:rPr>
          <w:t>Español</w:t>
        </w:r>
      </w:hyperlink>
      <w:r>
        <w:rPr>
          <w:lang w:val="en-US"/>
        </w:rPr>
        <w:t xml:space="preserve">) and </w:t>
      </w:r>
      <w:r>
        <w:rPr>
          <w:sz w:val="22"/>
          <w:szCs w:val="22"/>
          <w:lang w:val="en-US"/>
        </w:rPr>
        <w:t xml:space="preserve">established the order of precedence for the delegations of member states (first: Mexico) and permanent observers (first: Republic of North Macedonia) at the Third Specialized CIDI Meeting of High-Level Cooperation Authorities. It also approved the list of special guests and observers (document CIDI/doc. 336/21 rev. 3: </w:t>
      </w:r>
      <w:hyperlink r:id="rId31" w:history="1">
        <w:r>
          <w:rPr>
            <w:rStyle w:val="Hyperlink"/>
            <w:sz w:val="22"/>
            <w:szCs w:val="22"/>
            <w:lang w:val="en-US"/>
          </w:rPr>
          <w:t>English</w:t>
        </w:r>
      </w:hyperlink>
      <w:r>
        <w:rPr>
          <w:sz w:val="22"/>
          <w:szCs w:val="22"/>
          <w:lang w:val="en-US"/>
        </w:rPr>
        <w:t xml:space="preserve"> | </w:t>
      </w:r>
      <w:hyperlink r:id="rId32" w:history="1">
        <w:r w:rsidRPr="00C00B8F">
          <w:rPr>
            <w:rStyle w:val="Hyperlink"/>
            <w:sz w:val="22"/>
            <w:szCs w:val="22"/>
            <w:lang w:val="en-US"/>
          </w:rPr>
          <w:t>Español</w:t>
        </w:r>
      </w:hyperlink>
      <w:r>
        <w:rPr>
          <w:color w:val="0000FF"/>
          <w:sz w:val="22"/>
          <w:szCs w:val="22"/>
          <w:lang w:val="en-US"/>
        </w:rPr>
        <w:t xml:space="preserve">) </w:t>
      </w:r>
      <w:r w:rsidRPr="00C00B8F">
        <w:rPr>
          <w:rFonts w:eastAsia="MS Mincho"/>
          <w:sz w:val="22"/>
          <w:szCs w:val="22"/>
          <w:lang w:val="en-US"/>
        </w:rPr>
        <w:t>and established the order of precedence for the delegations of member states (first: Saint Kitts and Nevis) and permanent observers (first: Latvia) at the Sixth Meeting of Ministers and High Authorities on Science and Technology</w:t>
      </w:r>
      <w:r>
        <w:rPr>
          <w:color w:val="0000FF"/>
          <w:sz w:val="22"/>
          <w:szCs w:val="22"/>
          <w:lang w:val="en-US"/>
        </w:rPr>
        <w:t>.</w:t>
      </w:r>
    </w:p>
    <w:p w14:paraId="1A2F0894" w14:textId="77777777" w:rsidR="006A3023" w:rsidRPr="00031C6B" w:rsidRDefault="006A3023" w:rsidP="006A3023">
      <w:pPr>
        <w:rPr>
          <w:lang w:val="en-US"/>
        </w:rPr>
      </w:pPr>
    </w:p>
    <w:p w14:paraId="78FE7EAE" w14:textId="4E1D767F" w:rsidR="006A3023" w:rsidRPr="00031C6B" w:rsidRDefault="006A3023" w:rsidP="00E0454C">
      <w:pPr>
        <w:ind w:firstLine="720"/>
        <w:jc w:val="both"/>
        <w:rPr>
          <w:sz w:val="22"/>
          <w:szCs w:val="22"/>
          <w:lang w:val="en-US"/>
        </w:rPr>
      </w:pPr>
      <w:r>
        <w:rPr>
          <w:sz w:val="22"/>
          <w:szCs w:val="22"/>
          <w:lang w:val="en"/>
        </w:rPr>
        <w:t xml:space="preserve">The audio recording of the meeting is available through the following link: </w:t>
      </w:r>
      <w:hyperlink r:id="rId33" w:history="1">
        <w:r>
          <w:rPr>
            <w:rStyle w:val="Hyperlink"/>
            <w:sz w:val="22"/>
            <w:szCs w:val="22"/>
            <w:lang w:val="en"/>
          </w:rPr>
          <w:t>http://scm.oas.org/audios/2021/DCMM/CIDI_OD_119-11-30-2021.zip</w:t>
        </w:r>
      </w:hyperlink>
    </w:p>
    <w:p w14:paraId="3CB5898A" w14:textId="1B6A56DD" w:rsidR="006A3023" w:rsidRPr="00031C6B" w:rsidRDefault="006A3023" w:rsidP="00AA5A3E">
      <w:pPr>
        <w:jc w:val="both"/>
        <w:rPr>
          <w:sz w:val="22"/>
          <w:szCs w:val="22"/>
          <w:lang w:val="en-US"/>
        </w:rPr>
      </w:pPr>
    </w:p>
    <w:p w14:paraId="0BED8391" w14:textId="3AD98DDD" w:rsidR="00200499" w:rsidRPr="00031C6B" w:rsidRDefault="00943865" w:rsidP="0091764B">
      <w:pPr>
        <w:ind w:firstLine="720"/>
        <w:rPr>
          <w:sz w:val="22"/>
          <w:szCs w:val="22"/>
          <w:u w:val="single"/>
          <w:lang w:val="en-US"/>
        </w:rPr>
      </w:pPr>
      <w:r>
        <w:rPr>
          <w:sz w:val="22"/>
          <w:szCs w:val="22"/>
          <w:u w:val="single"/>
          <w:lang w:val="en"/>
        </w:rPr>
        <w:t>January 2022</w:t>
      </w:r>
    </w:p>
    <w:p w14:paraId="31DD01EE" w14:textId="77777777" w:rsidR="00200499" w:rsidRPr="00031C6B" w:rsidRDefault="00200499" w:rsidP="0091764B">
      <w:pPr>
        <w:rPr>
          <w:sz w:val="22"/>
          <w:szCs w:val="22"/>
          <w:lang w:val="en-US"/>
        </w:rPr>
      </w:pPr>
    </w:p>
    <w:p w14:paraId="1F2AF196" w14:textId="052124CF" w:rsidR="005949AC" w:rsidRPr="00031C6B" w:rsidRDefault="00200499" w:rsidP="005949AC">
      <w:pPr>
        <w:tabs>
          <w:tab w:val="left" w:pos="720"/>
        </w:tabs>
        <w:ind w:firstLine="720"/>
        <w:jc w:val="both"/>
        <w:rPr>
          <w:bCs/>
          <w:sz w:val="22"/>
          <w:szCs w:val="22"/>
          <w:lang w:val="en-US"/>
        </w:rPr>
      </w:pPr>
      <w:r>
        <w:rPr>
          <w:sz w:val="22"/>
          <w:szCs w:val="22"/>
          <w:lang w:val="en"/>
        </w:rPr>
        <w:t xml:space="preserve">On January 25, 2022 </w:t>
      </w:r>
      <w:bookmarkStart w:id="9" w:name="_Hlk85726822"/>
      <w:r>
        <w:rPr>
          <w:sz w:val="22"/>
          <w:szCs w:val="22"/>
          <w:lang w:val="en"/>
        </w:rPr>
        <w:t xml:space="preserve">(CIDI/OD-120/22 rev.1: </w:t>
      </w:r>
      <w:hyperlink r:id="rId34" w:history="1">
        <w:r>
          <w:rPr>
            <w:rStyle w:val="Hyperlink"/>
            <w:color w:val="5B9BD5" w:themeColor="accent1"/>
            <w:sz w:val="22"/>
            <w:szCs w:val="22"/>
            <w:lang w:val="en"/>
          </w:rPr>
          <w:t>English</w:t>
        </w:r>
      </w:hyperlink>
      <w:r>
        <w:rPr>
          <w:color w:val="5B9BD5" w:themeColor="accent1"/>
          <w:sz w:val="22"/>
          <w:szCs w:val="22"/>
          <w:lang w:val="en"/>
        </w:rPr>
        <w:t xml:space="preserve"> | </w:t>
      </w:r>
      <w:hyperlink r:id="rId35" w:history="1">
        <w:r>
          <w:rPr>
            <w:rStyle w:val="Hyperlink"/>
            <w:color w:val="5B9BD5" w:themeColor="accent1"/>
            <w:sz w:val="22"/>
            <w:szCs w:val="22"/>
            <w:lang w:val="en"/>
          </w:rPr>
          <w:t>Español</w:t>
        </w:r>
      </w:hyperlink>
      <w:r>
        <w:rPr>
          <w:color w:val="5B9BD5" w:themeColor="accent1"/>
          <w:sz w:val="22"/>
          <w:szCs w:val="22"/>
          <w:lang w:val="en"/>
        </w:rPr>
        <w:t xml:space="preserve"> | </w:t>
      </w:r>
      <w:hyperlink r:id="rId36" w:history="1">
        <w:r>
          <w:rPr>
            <w:rStyle w:val="Hyperlink"/>
            <w:color w:val="5B9BD5" w:themeColor="accent1"/>
            <w:sz w:val="22"/>
            <w:szCs w:val="22"/>
            <w:lang w:val="en"/>
          </w:rPr>
          <w:t>Français</w:t>
        </w:r>
      </w:hyperlink>
      <w:r>
        <w:rPr>
          <w:color w:val="5B9BD5" w:themeColor="accent1"/>
          <w:sz w:val="22"/>
          <w:szCs w:val="22"/>
          <w:lang w:val="en"/>
        </w:rPr>
        <w:t xml:space="preserve"> | </w:t>
      </w:r>
      <w:hyperlink r:id="rId37" w:history="1">
        <w:r>
          <w:rPr>
            <w:rStyle w:val="Hyperlink"/>
            <w:color w:val="5B9BD5" w:themeColor="accent1"/>
            <w:sz w:val="22"/>
            <w:szCs w:val="22"/>
            <w:lang w:val="en"/>
          </w:rPr>
          <w:t>Português</w:t>
        </w:r>
      </w:hyperlink>
      <w:r>
        <w:rPr>
          <w:sz w:val="22"/>
          <w:szCs w:val="22"/>
          <w:lang w:val="en"/>
        </w:rPr>
        <w:t>)</w:t>
      </w:r>
      <w:bookmarkEnd w:id="9"/>
      <w:r>
        <w:rPr>
          <w:sz w:val="22"/>
          <w:szCs w:val="22"/>
          <w:lang w:val="en"/>
        </w:rPr>
        <w:t>, with Ambassador María del Carmen Roquebert León, Permanent Representative of Panama to the OAS, as chair, CIDI began its activities for the year with a panel/discussion on how the CIDI agenda connects to other OAS areas (</w:t>
      </w:r>
      <w:r w:rsidR="002821D6">
        <w:rPr>
          <w:sz w:val="22"/>
          <w:szCs w:val="22"/>
          <w:lang w:val="en"/>
        </w:rPr>
        <w:t>C</w:t>
      </w:r>
      <w:r>
        <w:rPr>
          <w:sz w:val="22"/>
          <w:szCs w:val="22"/>
          <w:lang w:val="en"/>
        </w:rPr>
        <w:t xml:space="preserve">oncept </w:t>
      </w:r>
      <w:r w:rsidR="002821D6">
        <w:rPr>
          <w:sz w:val="22"/>
          <w:szCs w:val="22"/>
          <w:lang w:val="en"/>
        </w:rPr>
        <w:t>N</w:t>
      </w:r>
      <w:r>
        <w:rPr>
          <w:sz w:val="22"/>
          <w:szCs w:val="22"/>
          <w:lang w:val="en"/>
        </w:rPr>
        <w:t xml:space="preserve">ote CIDI/INF.483/22: </w:t>
      </w:r>
      <w:hyperlink r:id="rId38" w:history="1">
        <w:r>
          <w:rPr>
            <w:color w:val="0563C1"/>
            <w:sz w:val="22"/>
            <w:szCs w:val="22"/>
            <w:u w:val="single"/>
            <w:lang w:val="en"/>
          </w:rPr>
          <w:t>English</w:t>
        </w:r>
      </w:hyperlink>
      <w:r>
        <w:rPr>
          <w:sz w:val="22"/>
          <w:szCs w:val="22"/>
          <w:lang w:val="en"/>
        </w:rPr>
        <w:t xml:space="preserve"> | </w:t>
      </w:r>
      <w:hyperlink r:id="rId39" w:history="1">
        <w:r>
          <w:rPr>
            <w:color w:val="0563C1"/>
            <w:sz w:val="22"/>
            <w:szCs w:val="22"/>
            <w:u w:val="single"/>
            <w:lang w:val="en"/>
          </w:rPr>
          <w:t>Español</w:t>
        </w:r>
      </w:hyperlink>
      <w:r>
        <w:rPr>
          <w:sz w:val="22"/>
          <w:szCs w:val="22"/>
          <w:lang w:val="en"/>
        </w:rPr>
        <w:t xml:space="preserve"> | </w:t>
      </w:r>
      <w:hyperlink r:id="rId40" w:history="1">
        <w:r>
          <w:rPr>
            <w:color w:val="0563C1"/>
            <w:sz w:val="22"/>
            <w:szCs w:val="22"/>
            <w:u w:val="single"/>
            <w:lang w:val="en"/>
          </w:rPr>
          <w:t>Français</w:t>
        </w:r>
      </w:hyperlink>
      <w:r>
        <w:rPr>
          <w:color w:val="0563C1"/>
          <w:sz w:val="22"/>
          <w:szCs w:val="22"/>
          <w:lang w:val="en"/>
        </w:rPr>
        <w:t xml:space="preserve"> </w:t>
      </w:r>
      <w:r>
        <w:rPr>
          <w:sz w:val="22"/>
          <w:szCs w:val="22"/>
          <w:lang w:val="en"/>
        </w:rPr>
        <w:t xml:space="preserve">| </w:t>
      </w:r>
      <w:hyperlink r:id="rId41" w:history="1">
        <w:r>
          <w:rPr>
            <w:color w:val="0563C1"/>
            <w:sz w:val="22"/>
            <w:szCs w:val="22"/>
            <w:u w:val="single"/>
            <w:lang w:val="en"/>
          </w:rPr>
          <w:t>Português</w:t>
        </w:r>
      </w:hyperlink>
      <w:r>
        <w:rPr>
          <w:sz w:val="22"/>
          <w:szCs w:val="22"/>
          <w:lang w:val="en"/>
        </w:rPr>
        <w:t>)</w:t>
      </w:r>
    </w:p>
    <w:p w14:paraId="4D82D199" w14:textId="77777777" w:rsidR="005949AC" w:rsidRPr="00031C6B" w:rsidRDefault="005949AC" w:rsidP="005949AC">
      <w:pPr>
        <w:snapToGrid w:val="0"/>
        <w:jc w:val="both"/>
        <w:rPr>
          <w:sz w:val="22"/>
          <w:szCs w:val="22"/>
          <w:lang w:val="en-US"/>
        </w:rPr>
      </w:pPr>
    </w:p>
    <w:p w14:paraId="2F558235" w14:textId="2EEDCBF9" w:rsidR="005949AC" w:rsidRPr="00031C6B" w:rsidRDefault="000F2852" w:rsidP="00266C64">
      <w:pPr>
        <w:pStyle w:val="ListParagraph0"/>
        <w:ind w:left="0" w:firstLine="720"/>
        <w:jc w:val="both"/>
        <w:rPr>
          <w:sz w:val="22"/>
          <w:szCs w:val="22"/>
          <w:lang w:val="en-US"/>
        </w:rPr>
      </w:pPr>
      <w:r>
        <w:rPr>
          <w:sz w:val="22"/>
          <w:szCs w:val="22"/>
          <w:lang w:val="en"/>
        </w:rPr>
        <w:t>The Secretary General of the OAS, Mr. Luis Almagro, delivered the opening remarks, and the Executive Secretariat for Integral Development, M</w:t>
      </w:r>
      <w:r w:rsidR="004E42C9">
        <w:rPr>
          <w:sz w:val="22"/>
          <w:szCs w:val="22"/>
          <w:lang w:val="en"/>
        </w:rPr>
        <w:t>r</w:t>
      </w:r>
      <w:r>
        <w:rPr>
          <w:sz w:val="22"/>
          <w:szCs w:val="22"/>
          <w:lang w:val="en"/>
        </w:rPr>
        <w:t xml:space="preserve">s. Kim Osborne, moderated the panel that included the participation of Ms. </w:t>
      </w:r>
      <w:r>
        <w:rPr>
          <w:color w:val="000000" w:themeColor="text1"/>
          <w:sz w:val="22"/>
          <w:szCs w:val="22"/>
          <w:lang w:val="en"/>
        </w:rPr>
        <w:t xml:space="preserve">Alejandra Mora Mora, Executive Secretary of the Inter-American Commission of Women (CIM); Ms. Maricarmen Plata, Secretary for Access to Rights and Equity, and Ms. </w:t>
      </w:r>
      <w:r>
        <w:rPr>
          <w:color w:val="000000" w:themeColor="text1"/>
          <w:sz w:val="22"/>
          <w:szCs w:val="22"/>
          <w:shd w:val="clear" w:color="auto" w:fill="FFFFFF"/>
          <w:lang w:val="en"/>
        </w:rPr>
        <w:t xml:space="preserve">Soledad García Muñoz, Special Rapporteur on Economic, Social, Cultural, and Environmental Rights (REDESCA), Inter-American Commission on Human Rights. The presentations can be accessed through document </w:t>
      </w:r>
      <w:r>
        <w:rPr>
          <w:color w:val="000000"/>
          <w:sz w:val="22"/>
          <w:szCs w:val="22"/>
          <w:shd w:val="clear" w:color="auto" w:fill="FFFFFF"/>
          <w:lang w:val="en"/>
        </w:rPr>
        <w:t xml:space="preserve">CIDI/INF.484/22: </w:t>
      </w:r>
      <w:hyperlink r:id="rId42" w:history="1">
        <w:r>
          <w:rPr>
            <w:rStyle w:val="Hyperlink"/>
            <w:sz w:val="22"/>
            <w:szCs w:val="22"/>
            <w:shd w:val="clear" w:color="auto" w:fill="FFFFFF"/>
            <w:lang w:val="en"/>
          </w:rPr>
          <w:t>TEXT</w:t>
        </w:r>
      </w:hyperlink>
    </w:p>
    <w:p w14:paraId="23729DFF" w14:textId="0E71CA27" w:rsidR="005949AC" w:rsidRPr="00031C6B" w:rsidRDefault="005949AC" w:rsidP="00AA5A3E">
      <w:pPr>
        <w:tabs>
          <w:tab w:val="left" w:pos="720"/>
        </w:tabs>
        <w:jc w:val="both"/>
        <w:rPr>
          <w:sz w:val="22"/>
          <w:szCs w:val="22"/>
          <w:lang w:val="en-US"/>
        </w:rPr>
      </w:pPr>
    </w:p>
    <w:p w14:paraId="6F3D623C" w14:textId="25E81473" w:rsidR="0083627F" w:rsidRPr="00031C6B" w:rsidRDefault="00200499" w:rsidP="0083627F">
      <w:pPr>
        <w:tabs>
          <w:tab w:val="left" w:pos="700"/>
        </w:tabs>
        <w:snapToGrid w:val="0"/>
        <w:jc w:val="both"/>
        <w:rPr>
          <w:sz w:val="22"/>
          <w:szCs w:val="22"/>
          <w:lang w:val="en-US"/>
        </w:rPr>
      </w:pPr>
      <w:r>
        <w:rPr>
          <w:rFonts w:eastAsia="Calibri"/>
          <w:sz w:val="22"/>
          <w:szCs w:val="22"/>
          <w:lang w:val="en"/>
        </w:rPr>
        <w:tab/>
        <w:t>During the meeting, the Chair presented her proposed work plan for the January through June 2022 semester</w:t>
      </w:r>
      <w:r w:rsidR="002821D6">
        <w:rPr>
          <w:rFonts w:eastAsia="Calibri"/>
          <w:sz w:val="22"/>
          <w:szCs w:val="22"/>
          <w:lang w:val="en"/>
        </w:rPr>
        <w:t xml:space="preserve"> (</w:t>
      </w:r>
      <w:r>
        <w:rPr>
          <w:rFonts w:eastAsia="Calibri"/>
          <w:sz w:val="22"/>
          <w:szCs w:val="22"/>
          <w:lang w:val="en"/>
        </w:rPr>
        <w:t xml:space="preserve">document CIDI/doc. </w:t>
      </w:r>
      <w:bookmarkStart w:id="10" w:name="_Hlk93515291"/>
      <w:r>
        <w:rPr>
          <w:rFonts w:eastAsia="Calibri"/>
          <w:sz w:val="22"/>
          <w:szCs w:val="22"/>
          <w:lang w:val="en"/>
        </w:rPr>
        <w:t xml:space="preserve">340/22: </w:t>
      </w:r>
      <w:hyperlink r:id="rId43" w:history="1">
        <w:r>
          <w:rPr>
            <w:rFonts w:eastAsia="Calibri"/>
            <w:color w:val="0563C1"/>
            <w:sz w:val="22"/>
            <w:szCs w:val="22"/>
            <w:u w:val="single"/>
            <w:lang w:val="en"/>
          </w:rPr>
          <w:t>English</w:t>
        </w:r>
      </w:hyperlink>
      <w:r>
        <w:rPr>
          <w:rFonts w:eastAsia="Calibri"/>
          <w:sz w:val="22"/>
          <w:szCs w:val="22"/>
          <w:lang w:val="en"/>
        </w:rPr>
        <w:t xml:space="preserve"> | </w:t>
      </w:r>
      <w:hyperlink r:id="rId44" w:history="1">
        <w:r>
          <w:rPr>
            <w:rFonts w:eastAsia="Calibri"/>
            <w:color w:val="0563C1"/>
            <w:sz w:val="22"/>
            <w:szCs w:val="22"/>
            <w:u w:val="single"/>
            <w:lang w:val="en"/>
          </w:rPr>
          <w:t>Español</w:t>
        </w:r>
      </w:hyperlink>
      <w:r>
        <w:rPr>
          <w:rFonts w:eastAsia="Calibri"/>
          <w:color w:val="0563C1"/>
          <w:sz w:val="22"/>
          <w:szCs w:val="22"/>
          <w:lang w:val="en"/>
        </w:rPr>
        <w:t xml:space="preserve"> | </w:t>
      </w:r>
      <w:hyperlink r:id="rId45" w:history="1">
        <w:r>
          <w:rPr>
            <w:rFonts w:eastAsia="Calibri"/>
            <w:color w:val="0563C1"/>
            <w:sz w:val="22"/>
            <w:szCs w:val="22"/>
            <w:u w:val="single"/>
            <w:lang w:val="en"/>
          </w:rPr>
          <w:t>Français</w:t>
        </w:r>
      </w:hyperlink>
      <w:r>
        <w:rPr>
          <w:rFonts w:eastAsia="Calibri"/>
          <w:color w:val="0563C1"/>
          <w:sz w:val="22"/>
          <w:szCs w:val="22"/>
          <w:u w:val="single"/>
          <w:lang w:val="en"/>
        </w:rPr>
        <w:t xml:space="preserve"> </w:t>
      </w:r>
      <w:r>
        <w:rPr>
          <w:rFonts w:eastAsia="Calibri"/>
          <w:sz w:val="22"/>
          <w:szCs w:val="22"/>
          <w:lang w:val="en"/>
        </w:rPr>
        <w:t xml:space="preserve">| </w:t>
      </w:r>
      <w:hyperlink r:id="rId46" w:history="1">
        <w:r>
          <w:rPr>
            <w:rFonts w:eastAsia="Calibri"/>
            <w:color w:val="0563C1"/>
            <w:sz w:val="22"/>
            <w:szCs w:val="22"/>
            <w:u w:val="single"/>
            <w:lang w:val="en"/>
          </w:rPr>
          <w:t>Português</w:t>
        </w:r>
      </w:hyperlink>
      <w:bookmarkEnd w:id="10"/>
      <w:r>
        <w:rPr>
          <w:rFonts w:eastAsia="Calibri"/>
          <w:sz w:val="22"/>
          <w:szCs w:val="22"/>
          <w:lang w:val="en"/>
        </w:rPr>
        <w:t>.</w:t>
      </w:r>
      <w:r w:rsidR="002821D6">
        <w:rPr>
          <w:rFonts w:eastAsia="Calibri"/>
          <w:sz w:val="22"/>
          <w:szCs w:val="22"/>
          <w:lang w:val="en"/>
        </w:rPr>
        <w:t>)</w:t>
      </w:r>
      <w:r>
        <w:rPr>
          <w:rFonts w:eastAsia="Calibri"/>
          <w:sz w:val="22"/>
          <w:szCs w:val="22"/>
          <w:lang w:val="en"/>
        </w:rPr>
        <w:t xml:space="preserve">  Likewise, the Delegation of Chile presented the nomination of Minister Counselor Ana Gabriela Vasquez Rivas</w:t>
      </w:r>
      <w:r w:rsidR="002821D6">
        <w:rPr>
          <w:rFonts w:eastAsia="Calibri"/>
          <w:sz w:val="22"/>
          <w:szCs w:val="22"/>
          <w:lang w:val="en"/>
        </w:rPr>
        <w:t>p</w:t>
      </w:r>
      <w:r>
        <w:rPr>
          <w:rFonts w:eastAsia="Calibri"/>
          <w:sz w:val="22"/>
          <w:szCs w:val="22"/>
          <w:lang w:val="en"/>
        </w:rPr>
        <w:t>lata, Alternate Representative of Peru before the OAS, to chair the Committee on Migration Issues. The nomination was seconded by the Delegation of the Dominican Republic, and CIDI proceeded to elect her by acclamation.</w:t>
      </w:r>
    </w:p>
    <w:p w14:paraId="786D363B" w14:textId="77777777" w:rsidR="0083627F" w:rsidRPr="00031C6B" w:rsidRDefault="0083627F" w:rsidP="0083627F">
      <w:pPr>
        <w:tabs>
          <w:tab w:val="left" w:pos="700"/>
        </w:tabs>
        <w:snapToGrid w:val="0"/>
        <w:jc w:val="both"/>
        <w:rPr>
          <w:sz w:val="22"/>
          <w:szCs w:val="22"/>
          <w:lang w:val="en-US"/>
        </w:rPr>
      </w:pPr>
    </w:p>
    <w:p w14:paraId="32A37854" w14:textId="2512C4DF" w:rsidR="00BC5F90" w:rsidRPr="00031C6B" w:rsidRDefault="0083627F" w:rsidP="003C2C93">
      <w:pPr>
        <w:tabs>
          <w:tab w:val="left" w:pos="700"/>
        </w:tabs>
        <w:snapToGrid w:val="0"/>
        <w:jc w:val="both"/>
        <w:rPr>
          <w:rFonts w:eastAsia="Calibri"/>
          <w:color w:val="000000"/>
          <w:sz w:val="22"/>
          <w:szCs w:val="22"/>
          <w:lang w:val="en-US"/>
        </w:rPr>
      </w:pPr>
      <w:r>
        <w:rPr>
          <w:rFonts w:eastAsia="Calibri"/>
          <w:sz w:val="22"/>
          <w:szCs w:val="22"/>
          <w:lang w:val="en"/>
        </w:rPr>
        <w:tab/>
        <w:t>CIDI received reports from the Chair on the following CIDI sectoral and high-level meetings held during 2021: The 21st Inter-American Conference of Ministers of Labor (IACML) (</w:t>
      </w:r>
      <w:bookmarkStart w:id="11" w:name="_Hlk93593526"/>
      <w:r>
        <w:rPr>
          <w:rFonts w:eastAsia="Calibri"/>
          <w:sz w:val="22"/>
          <w:szCs w:val="22"/>
          <w:lang w:val="en"/>
        </w:rPr>
        <w:t>document CIDI/TRABAJO/doc.16/21: </w:t>
      </w:r>
      <w:hyperlink r:id="rId47" w:history="1">
        <w:r>
          <w:rPr>
            <w:rFonts w:eastAsia="Calibri"/>
            <w:color w:val="0000FF"/>
            <w:sz w:val="22"/>
            <w:szCs w:val="22"/>
            <w:u w:val="single"/>
            <w:lang w:val="en"/>
          </w:rPr>
          <w:t>English</w:t>
        </w:r>
      </w:hyperlink>
      <w:r>
        <w:rPr>
          <w:rFonts w:eastAsia="Calibri"/>
          <w:sz w:val="22"/>
          <w:szCs w:val="22"/>
          <w:lang w:val="en"/>
        </w:rPr>
        <w:t xml:space="preserve"> | </w:t>
      </w:r>
      <w:hyperlink r:id="rId48" w:history="1">
        <w:r>
          <w:rPr>
            <w:rFonts w:eastAsia="Calibri"/>
            <w:color w:val="0000FF"/>
            <w:sz w:val="22"/>
            <w:szCs w:val="22"/>
            <w:u w:val="single"/>
            <w:lang w:val="en"/>
          </w:rPr>
          <w:t>Español</w:t>
        </w:r>
      </w:hyperlink>
      <w:r>
        <w:rPr>
          <w:rFonts w:eastAsia="Calibri"/>
          <w:sz w:val="22"/>
          <w:szCs w:val="22"/>
          <w:lang w:val="en"/>
        </w:rPr>
        <w:t xml:space="preserve"> | </w:t>
      </w:r>
      <w:hyperlink r:id="rId49" w:history="1">
        <w:r>
          <w:rPr>
            <w:rFonts w:eastAsia="Calibri"/>
            <w:color w:val="0000FF"/>
            <w:sz w:val="22"/>
            <w:szCs w:val="22"/>
            <w:u w:val="single"/>
            <w:lang w:val="en"/>
          </w:rPr>
          <w:t>Français</w:t>
        </w:r>
      </w:hyperlink>
      <w:r>
        <w:rPr>
          <w:rFonts w:eastAsia="Calibri"/>
          <w:sz w:val="22"/>
          <w:szCs w:val="22"/>
          <w:lang w:val="en"/>
        </w:rPr>
        <w:t xml:space="preserve"> | </w:t>
      </w:r>
      <w:hyperlink r:id="rId50" w:history="1">
        <w:r>
          <w:rPr>
            <w:rFonts w:eastAsia="Calibri"/>
            <w:color w:val="0000FF"/>
            <w:sz w:val="22"/>
            <w:szCs w:val="22"/>
            <w:u w:val="single"/>
            <w:lang w:val="en"/>
          </w:rPr>
          <w:t>Português</w:t>
        </w:r>
      </w:hyperlink>
      <w:r>
        <w:rPr>
          <w:rFonts w:eastAsia="Calibri"/>
          <w:color w:val="0000FF"/>
          <w:sz w:val="22"/>
          <w:szCs w:val="22"/>
          <w:u w:val="single"/>
          <w:lang w:val="en"/>
        </w:rPr>
        <w:t>)</w:t>
      </w:r>
      <w:r>
        <w:rPr>
          <w:rFonts w:eastAsia="Calibri"/>
          <w:sz w:val="22"/>
          <w:szCs w:val="22"/>
          <w:lang w:val="en"/>
        </w:rPr>
        <w:t>; the</w:t>
      </w:r>
      <w:bookmarkEnd w:id="11"/>
      <w:r>
        <w:rPr>
          <w:rFonts w:eastAsia="Calibri"/>
          <w:sz w:val="22"/>
          <w:szCs w:val="22"/>
          <w:lang w:val="en"/>
        </w:rPr>
        <w:t xml:space="preserve"> 25th Inter-American Congress of Ministers and High-Level Authorities of Tourism (</w:t>
      </w:r>
      <w:r>
        <w:rPr>
          <w:rFonts w:eastAsia="Calibri"/>
          <w:color w:val="000000"/>
          <w:sz w:val="22"/>
          <w:szCs w:val="22"/>
          <w:lang w:val="en"/>
        </w:rPr>
        <w:t>document</w:t>
      </w:r>
      <w:r>
        <w:rPr>
          <w:rFonts w:eastAsia="Calibri"/>
          <w:sz w:val="22"/>
          <w:szCs w:val="22"/>
          <w:lang w:val="en"/>
        </w:rPr>
        <w:t xml:space="preserve">: CIDI/TUR-XXV/doc.7/21: </w:t>
      </w:r>
      <w:hyperlink r:id="rId51" w:history="1">
        <w:r>
          <w:rPr>
            <w:rFonts w:eastAsia="Calibri"/>
            <w:color w:val="0000FF"/>
            <w:sz w:val="22"/>
            <w:szCs w:val="22"/>
            <w:u w:val="single"/>
            <w:lang w:val="en"/>
          </w:rPr>
          <w:t>English</w:t>
        </w:r>
      </w:hyperlink>
      <w:r>
        <w:rPr>
          <w:rFonts w:eastAsia="Calibri"/>
          <w:sz w:val="22"/>
          <w:szCs w:val="22"/>
          <w:lang w:val="en"/>
        </w:rPr>
        <w:t xml:space="preserve"> | </w:t>
      </w:r>
      <w:hyperlink r:id="rId52" w:history="1">
        <w:r>
          <w:rPr>
            <w:rFonts w:eastAsia="Calibri"/>
            <w:color w:val="0000FF"/>
            <w:sz w:val="22"/>
            <w:szCs w:val="22"/>
            <w:u w:val="single"/>
            <w:lang w:val="en"/>
          </w:rPr>
          <w:t>Español</w:t>
        </w:r>
      </w:hyperlink>
      <w:r>
        <w:rPr>
          <w:rFonts w:eastAsia="Calibri"/>
          <w:sz w:val="22"/>
          <w:szCs w:val="22"/>
          <w:lang w:val="en"/>
        </w:rPr>
        <w:t xml:space="preserve"> | </w:t>
      </w:r>
      <w:hyperlink r:id="rId53" w:history="1">
        <w:r>
          <w:rPr>
            <w:rFonts w:eastAsia="Calibri"/>
            <w:color w:val="0000FF"/>
            <w:sz w:val="22"/>
            <w:szCs w:val="22"/>
            <w:u w:val="single"/>
            <w:lang w:val="en"/>
          </w:rPr>
          <w:t>Français</w:t>
        </w:r>
      </w:hyperlink>
      <w:r>
        <w:rPr>
          <w:rFonts w:eastAsia="Calibri"/>
          <w:sz w:val="22"/>
          <w:szCs w:val="22"/>
          <w:lang w:val="en"/>
        </w:rPr>
        <w:t xml:space="preserve"> | </w:t>
      </w:r>
      <w:hyperlink r:id="rId54" w:history="1">
        <w:r>
          <w:rPr>
            <w:rFonts w:eastAsia="Calibri"/>
            <w:color w:val="0000FF"/>
            <w:sz w:val="22"/>
            <w:szCs w:val="22"/>
            <w:u w:val="single"/>
            <w:lang w:val="en"/>
          </w:rPr>
          <w:t>Português</w:t>
        </w:r>
      </w:hyperlink>
      <w:r>
        <w:rPr>
          <w:rFonts w:eastAsia="Calibri"/>
          <w:color w:val="0000FF"/>
          <w:sz w:val="22"/>
          <w:szCs w:val="22"/>
          <w:u w:val="single"/>
          <w:lang w:val="en"/>
        </w:rPr>
        <w:t>)</w:t>
      </w:r>
      <w:r>
        <w:rPr>
          <w:rFonts w:eastAsia="Calibri"/>
          <w:sz w:val="22"/>
          <w:szCs w:val="22"/>
          <w:lang w:val="en"/>
        </w:rPr>
        <w:t>; the Third CIDI Specialized Meeting of High-Level Authorities on Cooperation (</w:t>
      </w:r>
      <w:bookmarkStart w:id="12" w:name="_Hlk93589069"/>
      <w:r>
        <w:rPr>
          <w:rFonts w:eastAsia="Calibri"/>
          <w:sz w:val="22"/>
          <w:szCs w:val="22"/>
          <w:lang w:val="en"/>
        </w:rPr>
        <w:t xml:space="preserve">document CIDI/RECOOP-III/doc.8/22: </w:t>
      </w:r>
      <w:hyperlink r:id="rId55" w:history="1">
        <w:r>
          <w:rPr>
            <w:rFonts w:eastAsia="Calibri"/>
            <w:color w:val="0000FF"/>
            <w:sz w:val="22"/>
            <w:szCs w:val="22"/>
            <w:u w:val="single"/>
            <w:lang w:val="en"/>
          </w:rPr>
          <w:t>English</w:t>
        </w:r>
      </w:hyperlink>
      <w:r>
        <w:rPr>
          <w:rFonts w:eastAsia="Calibri"/>
          <w:color w:val="333333"/>
          <w:sz w:val="22"/>
          <w:szCs w:val="22"/>
          <w:lang w:val="en"/>
        </w:rPr>
        <w:t xml:space="preserve"> | </w:t>
      </w:r>
      <w:hyperlink r:id="rId56" w:history="1">
        <w:r>
          <w:rPr>
            <w:rFonts w:eastAsia="Calibri"/>
            <w:color w:val="0000FF"/>
            <w:sz w:val="22"/>
            <w:szCs w:val="22"/>
            <w:u w:val="single"/>
            <w:lang w:val="en"/>
          </w:rPr>
          <w:t>Español</w:t>
        </w:r>
      </w:hyperlink>
      <w:r>
        <w:rPr>
          <w:rFonts w:eastAsia="Calibri"/>
          <w:color w:val="1F497D"/>
          <w:sz w:val="22"/>
          <w:szCs w:val="22"/>
          <w:lang w:val="en"/>
        </w:rPr>
        <w:t xml:space="preserve"> | </w:t>
      </w:r>
      <w:hyperlink r:id="rId57" w:history="1">
        <w:r>
          <w:rPr>
            <w:rFonts w:eastAsia="Calibri"/>
            <w:color w:val="0000FF"/>
            <w:sz w:val="22"/>
            <w:szCs w:val="22"/>
            <w:u w:val="single"/>
            <w:shd w:val="clear" w:color="auto" w:fill="FFFFFF"/>
            <w:lang w:val="en"/>
          </w:rPr>
          <w:t>Français</w:t>
        </w:r>
      </w:hyperlink>
      <w:r>
        <w:rPr>
          <w:rFonts w:eastAsia="Calibri"/>
          <w:color w:val="000000"/>
          <w:sz w:val="22"/>
          <w:szCs w:val="22"/>
          <w:shd w:val="clear" w:color="auto" w:fill="FFFFFF"/>
          <w:lang w:val="en"/>
        </w:rPr>
        <w:t xml:space="preserve"> | </w:t>
      </w:r>
      <w:hyperlink r:id="rId58" w:history="1">
        <w:r>
          <w:rPr>
            <w:rFonts w:eastAsia="Calibri"/>
            <w:color w:val="0000FF"/>
            <w:sz w:val="22"/>
            <w:szCs w:val="22"/>
            <w:u w:val="single"/>
            <w:shd w:val="clear" w:color="auto" w:fill="FFFFFF"/>
            <w:lang w:val="en"/>
          </w:rPr>
          <w:t>Português</w:t>
        </w:r>
      </w:hyperlink>
      <w:r>
        <w:rPr>
          <w:rFonts w:eastAsia="Calibri"/>
          <w:color w:val="0000FF"/>
          <w:sz w:val="22"/>
          <w:szCs w:val="22"/>
          <w:u w:val="single"/>
          <w:shd w:val="clear" w:color="auto" w:fill="FFFFFF"/>
          <w:lang w:val="en"/>
        </w:rPr>
        <w:t>)</w:t>
      </w:r>
      <w:r>
        <w:rPr>
          <w:rFonts w:eastAsia="Calibri"/>
          <w:sz w:val="22"/>
          <w:szCs w:val="22"/>
          <w:shd w:val="clear" w:color="auto" w:fill="FFFFFF"/>
          <w:lang w:val="en"/>
        </w:rPr>
        <w:t>; the</w:t>
      </w:r>
      <w:bookmarkEnd w:id="12"/>
      <w:r>
        <w:rPr>
          <w:rFonts w:eastAsia="Calibri"/>
          <w:sz w:val="22"/>
          <w:szCs w:val="22"/>
          <w:lang w:val="en"/>
        </w:rPr>
        <w:t xml:space="preserve"> Sixth Meeting of Ministers and High Authorities of Science and Technology (Sixth REMCYT); the </w:t>
      </w:r>
      <w:bookmarkStart w:id="13" w:name="_Hlk93065247"/>
      <w:r>
        <w:rPr>
          <w:rFonts w:eastAsia="Calibri"/>
          <w:sz w:val="22"/>
          <w:szCs w:val="22"/>
          <w:lang w:val="en"/>
        </w:rPr>
        <w:t xml:space="preserve">Twelfth Regular Meeting of the Inter-American Committee on Ports (CIP) (document </w:t>
      </w:r>
      <w:r>
        <w:rPr>
          <w:rFonts w:eastAsia="Calibri"/>
          <w:sz w:val="22"/>
          <w:szCs w:val="22"/>
          <w:lang w:val="en"/>
        </w:rPr>
        <w:lastRenderedPageBreak/>
        <w:t xml:space="preserve">CIDI/CIP/doc. 18/21: </w:t>
      </w:r>
      <w:hyperlink r:id="rId59" w:history="1">
        <w:r>
          <w:rPr>
            <w:rFonts w:eastAsia="Calibri"/>
            <w:color w:val="0000FF"/>
            <w:sz w:val="22"/>
            <w:szCs w:val="22"/>
            <w:u w:val="single"/>
            <w:lang w:val="en"/>
          </w:rPr>
          <w:t>English</w:t>
        </w:r>
      </w:hyperlink>
      <w:r>
        <w:rPr>
          <w:rFonts w:eastAsia="Calibri"/>
          <w:sz w:val="22"/>
          <w:szCs w:val="22"/>
          <w:lang w:val="en"/>
        </w:rPr>
        <w:t xml:space="preserve"> | </w:t>
      </w:r>
      <w:hyperlink r:id="rId60" w:history="1">
        <w:r>
          <w:rPr>
            <w:rFonts w:eastAsia="Calibri"/>
            <w:color w:val="0000FF"/>
            <w:sz w:val="22"/>
            <w:szCs w:val="22"/>
            <w:u w:val="single"/>
            <w:lang w:val="en"/>
          </w:rPr>
          <w:t>Español</w:t>
        </w:r>
      </w:hyperlink>
      <w:r>
        <w:rPr>
          <w:rFonts w:eastAsia="Calibri"/>
          <w:color w:val="0000FF"/>
          <w:sz w:val="22"/>
          <w:szCs w:val="22"/>
          <w:u w:val="single"/>
          <w:lang w:val="en"/>
        </w:rPr>
        <w:t>)</w:t>
      </w:r>
      <w:r>
        <w:rPr>
          <w:rFonts w:eastAsia="Calibri"/>
          <w:sz w:val="22"/>
          <w:szCs w:val="22"/>
          <w:lang w:val="en"/>
        </w:rPr>
        <w:t>;</w:t>
      </w:r>
      <w:r>
        <w:rPr>
          <w:rFonts w:eastAsia="Calibri"/>
          <w:color w:val="0000FF"/>
          <w:sz w:val="22"/>
          <w:szCs w:val="22"/>
          <w:u w:val="single"/>
          <w:lang w:val="en"/>
        </w:rPr>
        <w:t xml:space="preserve"> </w:t>
      </w:r>
      <w:r>
        <w:rPr>
          <w:rFonts w:eastAsia="Calibri"/>
          <w:color w:val="000000"/>
          <w:sz w:val="22"/>
          <w:szCs w:val="22"/>
          <w:lang w:val="en"/>
        </w:rPr>
        <w:t xml:space="preserve">Eleventh </w:t>
      </w:r>
      <w:r>
        <w:rPr>
          <w:rFonts w:eastAsia="Calibri"/>
          <w:sz w:val="22"/>
          <w:szCs w:val="22"/>
          <w:lang w:val="en"/>
        </w:rPr>
        <w:t xml:space="preserve">Americas Competitiveness Forum (ACF) and the Inter-American Competitiveness Network (RIAC); and </w:t>
      </w:r>
      <w:r>
        <w:rPr>
          <w:rFonts w:eastAsia="Calibri"/>
          <w:color w:val="000000"/>
          <w:sz w:val="22"/>
          <w:szCs w:val="22"/>
          <w:lang w:val="en"/>
        </w:rPr>
        <w:t>Seventh</w:t>
      </w:r>
      <w:r>
        <w:rPr>
          <w:rFonts w:eastAsia="Calibri"/>
          <w:sz w:val="22"/>
          <w:szCs w:val="22"/>
          <w:lang w:val="en"/>
        </w:rPr>
        <w:t xml:space="preserve"> Inter-American Dialogue of High-Level </w:t>
      </w:r>
      <w:r>
        <w:rPr>
          <w:rFonts w:eastAsia="Calibri"/>
          <w:caps/>
          <w:sz w:val="22"/>
          <w:szCs w:val="22"/>
          <w:lang w:val="en"/>
        </w:rPr>
        <w:t>MSME</w:t>
      </w:r>
      <w:bookmarkEnd w:id="13"/>
      <w:r>
        <w:rPr>
          <w:rFonts w:eastAsia="Calibri"/>
          <w:sz w:val="22"/>
          <w:szCs w:val="22"/>
          <w:lang w:val="en"/>
        </w:rPr>
        <w:t xml:space="preserve"> Authorities.</w:t>
      </w:r>
      <w:r>
        <w:rPr>
          <w:rFonts w:eastAsia="Calibri"/>
          <w:color w:val="000000"/>
          <w:sz w:val="22"/>
          <w:szCs w:val="22"/>
          <w:lang w:val="en"/>
        </w:rPr>
        <w:t xml:space="preserve"> </w:t>
      </w:r>
      <w:r>
        <w:rPr>
          <w:rFonts w:eastAsia="Calibri"/>
          <w:sz w:val="22"/>
          <w:szCs w:val="22"/>
          <w:lang w:val="en"/>
        </w:rPr>
        <w:t xml:space="preserve">The presentations can be accessed through document CIDI/INF.485/22: </w:t>
      </w:r>
      <w:hyperlink r:id="rId61" w:history="1">
        <w:r>
          <w:rPr>
            <w:rStyle w:val="Hyperlink"/>
            <w:sz w:val="22"/>
            <w:szCs w:val="22"/>
            <w:lang w:val="en"/>
          </w:rPr>
          <w:t>TEXT</w:t>
        </w:r>
      </w:hyperlink>
    </w:p>
    <w:p w14:paraId="163991AD" w14:textId="537A8851" w:rsidR="00BC5F90" w:rsidRPr="00031C6B" w:rsidRDefault="00BC5F90" w:rsidP="00AA5A3E">
      <w:pPr>
        <w:tabs>
          <w:tab w:val="left" w:pos="700"/>
          <w:tab w:val="left" w:pos="1710"/>
        </w:tabs>
        <w:snapToGrid w:val="0"/>
        <w:jc w:val="both"/>
        <w:rPr>
          <w:rFonts w:eastAsia="Calibri"/>
          <w:sz w:val="22"/>
          <w:szCs w:val="22"/>
          <w:lang w:val="en-US"/>
        </w:rPr>
      </w:pPr>
    </w:p>
    <w:p w14:paraId="1ECC5C6D" w14:textId="1ECC821F" w:rsidR="00E0454C" w:rsidRPr="00031C6B" w:rsidRDefault="00E0454C" w:rsidP="00E0454C">
      <w:pPr>
        <w:tabs>
          <w:tab w:val="left" w:pos="700"/>
          <w:tab w:val="left" w:pos="1710"/>
        </w:tabs>
        <w:snapToGrid w:val="0"/>
        <w:ind w:firstLine="720"/>
        <w:jc w:val="both"/>
        <w:rPr>
          <w:sz w:val="22"/>
          <w:szCs w:val="22"/>
          <w:lang w:val="en-US"/>
        </w:rPr>
      </w:pPr>
      <w:r>
        <w:rPr>
          <w:sz w:val="22"/>
          <w:szCs w:val="22"/>
          <w:lang w:val="en"/>
        </w:rPr>
        <w:t xml:space="preserve">The audio recording of the meeting is available through the following link: </w:t>
      </w:r>
      <w:hyperlink r:id="rId62" w:history="1">
        <w:r>
          <w:rPr>
            <w:rStyle w:val="Hyperlink"/>
            <w:sz w:val="22"/>
            <w:szCs w:val="22"/>
            <w:lang w:val="en"/>
          </w:rPr>
          <w:t>http://scm.oas.org/audios/2022/CIDI_OD120_01-25-2022.mp3</w:t>
        </w:r>
      </w:hyperlink>
    </w:p>
    <w:p w14:paraId="41275E01" w14:textId="77777777" w:rsidR="00E0454C" w:rsidRPr="00031C6B" w:rsidRDefault="00E0454C" w:rsidP="008075AB">
      <w:pPr>
        <w:tabs>
          <w:tab w:val="left" w:pos="700"/>
          <w:tab w:val="left" w:pos="1710"/>
        </w:tabs>
        <w:snapToGrid w:val="0"/>
        <w:jc w:val="both"/>
        <w:rPr>
          <w:rFonts w:eastAsia="Calibri"/>
          <w:sz w:val="22"/>
          <w:szCs w:val="22"/>
          <w:lang w:val="en-US"/>
        </w:rPr>
      </w:pPr>
    </w:p>
    <w:p w14:paraId="7BEA9661" w14:textId="143AB231" w:rsidR="00200499" w:rsidRPr="00031C6B" w:rsidRDefault="00200499" w:rsidP="0091764B">
      <w:pPr>
        <w:ind w:firstLine="720"/>
        <w:jc w:val="both"/>
        <w:rPr>
          <w:sz w:val="22"/>
          <w:szCs w:val="22"/>
          <w:u w:val="single"/>
          <w:lang w:val="en-US"/>
        </w:rPr>
      </w:pPr>
      <w:r>
        <w:rPr>
          <w:sz w:val="22"/>
          <w:szCs w:val="22"/>
          <w:u w:val="single"/>
          <w:lang w:val="en"/>
        </w:rPr>
        <w:t>February 2022</w:t>
      </w:r>
    </w:p>
    <w:p w14:paraId="7197EEB6" w14:textId="77777777" w:rsidR="00200499" w:rsidRPr="00031C6B" w:rsidRDefault="00200499" w:rsidP="0091764B">
      <w:pPr>
        <w:jc w:val="both"/>
        <w:rPr>
          <w:sz w:val="22"/>
          <w:szCs w:val="22"/>
          <w:u w:val="single"/>
          <w:lang w:val="en-US"/>
        </w:rPr>
      </w:pPr>
    </w:p>
    <w:p w14:paraId="11CC1ACA" w14:textId="5904A2AB" w:rsidR="00A14C16" w:rsidRPr="00031C6B" w:rsidRDefault="005900B6" w:rsidP="0091764B">
      <w:pPr>
        <w:ind w:firstLine="720"/>
        <w:jc w:val="both"/>
        <w:rPr>
          <w:bCs/>
          <w:color w:val="0563C1"/>
          <w:sz w:val="22"/>
          <w:szCs w:val="22"/>
          <w:u w:val="single"/>
          <w:lang w:val="en-US"/>
        </w:rPr>
      </w:pPr>
      <w:r>
        <w:rPr>
          <w:sz w:val="22"/>
          <w:szCs w:val="22"/>
          <w:lang w:val="en"/>
        </w:rPr>
        <w:t xml:space="preserve">Taking into account </w:t>
      </w:r>
      <w:r>
        <w:rPr>
          <w:color w:val="000000" w:themeColor="text1"/>
          <w:sz w:val="22"/>
          <w:szCs w:val="22"/>
          <w:lang w:val="en"/>
        </w:rPr>
        <w:t xml:space="preserve">the challenge facing governments and international organizations when it comes to implementing policies that seek equity in mitigating and recovering from the crisis, a challenge that could offer an opportunity for making them appropriate and effective by meeting the needs of the population as a whole, recognizing the differentiated impacts by gender, identity, socioeconomic level, ethnicity, race, and other factors, CIDI dedicated </w:t>
      </w:r>
      <w:r>
        <w:rPr>
          <w:sz w:val="22"/>
          <w:szCs w:val="22"/>
          <w:lang w:val="en"/>
        </w:rPr>
        <w:t xml:space="preserve">the meeting held on February 22, 2022, </w:t>
      </w:r>
      <w:bookmarkStart w:id="14" w:name="_Hlk85726936"/>
      <w:r>
        <w:rPr>
          <w:sz w:val="22"/>
          <w:szCs w:val="22"/>
          <w:lang w:val="en"/>
        </w:rPr>
        <w:t xml:space="preserve">(CIDI/OD-121/22: </w:t>
      </w:r>
      <w:hyperlink r:id="rId63" w:history="1">
        <w:r>
          <w:rPr>
            <w:rStyle w:val="Hyperlink"/>
            <w:sz w:val="22"/>
            <w:szCs w:val="22"/>
            <w:lang w:val="en"/>
          </w:rPr>
          <w:t>English</w:t>
        </w:r>
      </w:hyperlink>
      <w:r>
        <w:rPr>
          <w:sz w:val="22"/>
          <w:szCs w:val="22"/>
          <w:lang w:val="en"/>
        </w:rPr>
        <w:t xml:space="preserve"> | </w:t>
      </w:r>
      <w:hyperlink r:id="rId64" w:history="1">
        <w:r>
          <w:rPr>
            <w:rStyle w:val="Hyperlink"/>
            <w:sz w:val="22"/>
            <w:szCs w:val="22"/>
            <w:lang w:val="en"/>
          </w:rPr>
          <w:t>Español</w:t>
        </w:r>
      </w:hyperlink>
      <w:r>
        <w:rPr>
          <w:sz w:val="22"/>
          <w:szCs w:val="22"/>
          <w:lang w:val="en"/>
        </w:rPr>
        <w:t xml:space="preserve"> | </w:t>
      </w:r>
      <w:hyperlink r:id="rId65" w:history="1">
        <w:r>
          <w:rPr>
            <w:rStyle w:val="Hyperlink"/>
            <w:sz w:val="22"/>
            <w:szCs w:val="22"/>
            <w:lang w:val="en"/>
          </w:rPr>
          <w:t>Français</w:t>
        </w:r>
      </w:hyperlink>
      <w:r>
        <w:rPr>
          <w:sz w:val="22"/>
          <w:szCs w:val="22"/>
          <w:lang w:val="en"/>
        </w:rPr>
        <w:t xml:space="preserve"> | </w:t>
      </w:r>
      <w:hyperlink r:id="rId66" w:history="1">
        <w:r>
          <w:rPr>
            <w:rStyle w:val="Hyperlink"/>
            <w:sz w:val="22"/>
            <w:szCs w:val="22"/>
            <w:lang w:val="en"/>
          </w:rPr>
          <w:t>Português</w:t>
        </w:r>
      </w:hyperlink>
      <w:r>
        <w:rPr>
          <w:sz w:val="22"/>
          <w:szCs w:val="22"/>
          <w:lang w:val="en"/>
        </w:rPr>
        <w:t>)</w:t>
      </w:r>
      <w:bookmarkEnd w:id="14"/>
      <w:r>
        <w:rPr>
          <w:sz w:val="22"/>
          <w:szCs w:val="22"/>
          <w:lang w:val="en"/>
        </w:rPr>
        <w:t xml:space="preserve">, to offering </w:t>
      </w:r>
      <w:r>
        <w:rPr>
          <w:color w:val="000000" w:themeColor="text1"/>
          <w:sz w:val="22"/>
          <w:szCs w:val="22"/>
          <w:lang w:val="en"/>
        </w:rPr>
        <w:t>member states the opportunity to discuss actionable priorities to advance regional collaboration toward strengthening social protection in a comprehensive and sustainable manner as a fundamental strategy for addressing persistent social needs in the Americas, including emerging ones like the impacts of the COVID-19 pandemic. (</w:t>
      </w:r>
      <w:r>
        <w:rPr>
          <w:sz w:val="22"/>
          <w:szCs w:val="22"/>
          <w:lang w:val="en"/>
        </w:rPr>
        <w:t xml:space="preserve">Concept note: document CIDI/INF. 486/22: </w:t>
      </w:r>
      <w:hyperlink r:id="rId67" w:history="1">
        <w:r>
          <w:rPr>
            <w:color w:val="0563C1"/>
            <w:sz w:val="22"/>
            <w:szCs w:val="22"/>
            <w:u w:val="single"/>
            <w:lang w:val="en"/>
          </w:rPr>
          <w:t>English</w:t>
        </w:r>
      </w:hyperlink>
      <w:r>
        <w:rPr>
          <w:sz w:val="22"/>
          <w:szCs w:val="22"/>
          <w:lang w:val="en"/>
        </w:rPr>
        <w:t xml:space="preserve"> | </w:t>
      </w:r>
      <w:hyperlink r:id="rId68" w:history="1">
        <w:r>
          <w:rPr>
            <w:color w:val="0563C1"/>
            <w:sz w:val="22"/>
            <w:szCs w:val="22"/>
            <w:u w:val="single"/>
            <w:lang w:val="en"/>
          </w:rPr>
          <w:t>Español</w:t>
        </w:r>
      </w:hyperlink>
      <w:r>
        <w:rPr>
          <w:sz w:val="22"/>
          <w:szCs w:val="22"/>
          <w:lang w:val="en"/>
        </w:rPr>
        <w:t xml:space="preserve"> </w:t>
      </w:r>
      <w:hyperlink r:id="rId69" w:history="1">
        <w:r>
          <w:rPr>
            <w:color w:val="0563C1"/>
            <w:sz w:val="22"/>
            <w:szCs w:val="22"/>
            <w:u w:val="single"/>
            <w:lang w:val="en"/>
          </w:rPr>
          <w:t>Français</w:t>
        </w:r>
      </w:hyperlink>
      <w:r>
        <w:rPr>
          <w:color w:val="0563C1"/>
          <w:sz w:val="22"/>
          <w:szCs w:val="22"/>
          <w:lang w:val="en"/>
        </w:rPr>
        <w:t xml:space="preserve"> </w:t>
      </w:r>
      <w:r>
        <w:rPr>
          <w:sz w:val="22"/>
          <w:szCs w:val="22"/>
          <w:lang w:val="en"/>
        </w:rPr>
        <w:t xml:space="preserve">| </w:t>
      </w:r>
      <w:hyperlink r:id="rId70" w:history="1">
        <w:r>
          <w:rPr>
            <w:color w:val="0563C1"/>
            <w:sz w:val="22"/>
            <w:szCs w:val="22"/>
            <w:u w:val="single"/>
            <w:lang w:val="en"/>
          </w:rPr>
          <w:t>Português</w:t>
        </w:r>
      </w:hyperlink>
      <w:r>
        <w:rPr>
          <w:color w:val="0563C1"/>
          <w:sz w:val="22"/>
          <w:szCs w:val="22"/>
          <w:u w:val="single"/>
          <w:lang w:val="en"/>
        </w:rPr>
        <w:t xml:space="preserve">) </w:t>
      </w:r>
    </w:p>
    <w:p w14:paraId="15B4D4F2" w14:textId="77777777" w:rsidR="005900B6" w:rsidRPr="00031C6B" w:rsidRDefault="005900B6" w:rsidP="00031C6B">
      <w:pPr>
        <w:jc w:val="both"/>
        <w:rPr>
          <w:sz w:val="22"/>
          <w:szCs w:val="22"/>
          <w:lang w:val="en-US"/>
        </w:rPr>
      </w:pPr>
    </w:p>
    <w:p w14:paraId="0EB795A3" w14:textId="64A0564E" w:rsidR="00AA2CC0" w:rsidRPr="00031C6B" w:rsidRDefault="005900B6" w:rsidP="00AA2CC0">
      <w:pPr>
        <w:tabs>
          <w:tab w:val="left" w:pos="720"/>
          <w:tab w:val="left" w:pos="1440"/>
          <w:tab w:val="left" w:pos="3240"/>
        </w:tabs>
        <w:contextualSpacing/>
        <w:jc w:val="both"/>
        <w:rPr>
          <w:sz w:val="22"/>
          <w:szCs w:val="22"/>
          <w:lang w:val="en-US"/>
        </w:rPr>
      </w:pPr>
      <w:r>
        <w:rPr>
          <w:sz w:val="22"/>
          <w:szCs w:val="22"/>
          <w:lang w:val="en"/>
        </w:rPr>
        <w:tab/>
        <w:t xml:space="preserve">Ms. </w:t>
      </w:r>
      <w:bookmarkStart w:id="15" w:name="_Hlk96023734"/>
      <w:r>
        <w:rPr>
          <w:sz w:val="22"/>
          <w:szCs w:val="22"/>
          <w:lang w:val="en"/>
        </w:rPr>
        <w:t xml:space="preserve">María Inés Castillo, Minister of Social Development of Panama and President Pro Tempore of the Central American Social Integration Council (CIS) and </w:t>
      </w:r>
      <w:bookmarkEnd w:id="15"/>
      <w:r>
        <w:rPr>
          <w:sz w:val="22"/>
          <w:szCs w:val="22"/>
          <w:lang w:val="en"/>
        </w:rPr>
        <w:t xml:space="preserve">Mr. Martin Lema, Minister of Social Development of Uruguay, participated in the meeting through pre-recorded videos. </w:t>
      </w:r>
    </w:p>
    <w:p w14:paraId="7C2C9D7A" w14:textId="77777777" w:rsidR="00AA2CC0" w:rsidRPr="00031C6B" w:rsidRDefault="00AA2CC0" w:rsidP="00AA2CC0">
      <w:pPr>
        <w:tabs>
          <w:tab w:val="left" w:pos="720"/>
          <w:tab w:val="left" w:pos="1440"/>
          <w:tab w:val="left" w:pos="3240"/>
        </w:tabs>
        <w:contextualSpacing/>
        <w:jc w:val="both"/>
        <w:rPr>
          <w:sz w:val="22"/>
          <w:szCs w:val="22"/>
          <w:lang w:val="en-US"/>
        </w:rPr>
      </w:pPr>
    </w:p>
    <w:p w14:paraId="0BA0FD8F" w14:textId="4000E978" w:rsidR="00C43BB9" w:rsidRPr="00031C6B" w:rsidRDefault="00AA2CC0" w:rsidP="00C43BB9">
      <w:pPr>
        <w:tabs>
          <w:tab w:val="left" w:pos="720"/>
          <w:tab w:val="left" w:pos="1440"/>
          <w:tab w:val="left" w:pos="3240"/>
        </w:tabs>
        <w:contextualSpacing/>
        <w:jc w:val="both"/>
        <w:rPr>
          <w:sz w:val="22"/>
          <w:szCs w:val="22"/>
          <w:lang w:val="en-US"/>
        </w:rPr>
      </w:pPr>
      <w:r>
        <w:rPr>
          <w:sz w:val="22"/>
          <w:szCs w:val="22"/>
          <w:lang w:val="en"/>
        </w:rPr>
        <w:tab/>
        <w:t xml:space="preserve">The panel/discussion whose theme was </w:t>
      </w:r>
      <w:r w:rsidR="00697328">
        <w:rPr>
          <w:sz w:val="22"/>
          <w:szCs w:val="22"/>
          <w:lang w:val="en"/>
        </w:rPr>
        <w:t>“</w:t>
      </w:r>
      <w:r>
        <w:rPr>
          <w:sz w:val="22"/>
          <w:szCs w:val="22"/>
          <w:lang w:val="en"/>
        </w:rPr>
        <w:t>Strengthening Social Protection Networks for an Inclusive, Resilient, and Sustainable Recovery from a Human Rights Approach: Recognizing and addressing the differential impacts of crises on women and vulnerable groups in the Americas,</w:t>
      </w:r>
      <w:r w:rsidR="00697328">
        <w:rPr>
          <w:sz w:val="22"/>
          <w:szCs w:val="22"/>
          <w:lang w:val="en"/>
        </w:rPr>
        <w:t xml:space="preserve">” </w:t>
      </w:r>
      <w:r>
        <w:rPr>
          <w:sz w:val="22"/>
          <w:szCs w:val="22"/>
          <w:lang w:val="en"/>
        </w:rPr>
        <w:t xml:space="preserve">was moderated by Ms. Maricarmen Plata, </w:t>
      </w:r>
      <w:r>
        <w:rPr>
          <w:color w:val="000000" w:themeColor="text1"/>
          <w:sz w:val="22"/>
          <w:szCs w:val="22"/>
          <w:lang w:val="en"/>
        </w:rPr>
        <w:t xml:space="preserve">Secretary of Access to Rights and Equity, and the panelists were </w:t>
      </w:r>
      <w:r>
        <w:rPr>
          <w:sz w:val="22"/>
          <w:szCs w:val="22"/>
          <w:lang w:val="en"/>
        </w:rPr>
        <w:t xml:space="preserve">Dr. </w:t>
      </w:r>
      <w:bookmarkStart w:id="16" w:name="_Hlk95916748"/>
      <w:r>
        <w:rPr>
          <w:sz w:val="22"/>
          <w:szCs w:val="22"/>
          <w:lang w:val="en"/>
        </w:rPr>
        <w:t>Ramón Montes Barreto</w:t>
      </w:r>
      <w:bookmarkEnd w:id="16"/>
      <w:r>
        <w:rPr>
          <w:sz w:val="22"/>
          <w:szCs w:val="22"/>
          <w:lang w:val="en"/>
        </w:rPr>
        <w:t xml:space="preserve">, General Director of Development Monitoring and Evaluation of the Mexican Ministry of Welfare and Chair of Working Group 1 for the implementation of the Guatemala Plan of Action of the Inter-American Committee on Social Development (CIDES); Mr. Van Elder Espinal, Cabinet Technical Director for the Coordination of Social Policies of the Dominican Republic and Chair of CIDES Working Group 2; and Mr. Camilo Cid, Officer-in-Charge, Division for Social Development, Economic Commission for Latin America and the Caribbean (ECLAC). The presentations can be found in </w:t>
      </w:r>
      <w:r>
        <w:rPr>
          <w:color w:val="000000"/>
          <w:sz w:val="22"/>
          <w:szCs w:val="22"/>
          <w:shd w:val="clear" w:color="auto" w:fill="FFFFFF"/>
          <w:lang w:val="en"/>
        </w:rPr>
        <w:t xml:space="preserve">document CIDI/INF.488/22: </w:t>
      </w:r>
      <w:hyperlink r:id="rId71" w:history="1">
        <w:r>
          <w:rPr>
            <w:rStyle w:val="Hyperlink"/>
            <w:sz w:val="22"/>
            <w:szCs w:val="22"/>
            <w:shd w:val="clear" w:color="auto" w:fill="FFFFFF"/>
            <w:lang w:val="en"/>
          </w:rPr>
          <w:t>TEXT</w:t>
        </w:r>
      </w:hyperlink>
    </w:p>
    <w:p w14:paraId="5F3E319F" w14:textId="77777777" w:rsidR="00200499" w:rsidRPr="00031C6B" w:rsidRDefault="00200499" w:rsidP="008075AB">
      <w:pPr>
        <w:jc w:val="both"/>
        <w:rPr>
          <w:sz w:val="22"/>
          <w:szCs w:val="22"/>
          <w:lang w:val="en-US"/>
        </w:rPr>
      </w:pPr>
    </w:p>
    <w:p w14:paraId="312C2E16" w14:textId="0ED1D248" w:rsidR="00C43BB9" w:rsidRPr="00031C6B" w:rsidRDefault="00200499" w:rsidP="00C43BB9">
      <w:pPr>
        <w:jc w:val="both"/>
        <w:rPr>
          <w:sz w:val="22"/>
          <w:szCs w:val="22"/>
          <w:lang w:val="en-US"/>
        </w:rPr>
      </w:pPr>
      <w:r>
        <w:rPr>
          <w:sz w:val="22"/>
          <w:szCs w:val="22"/>
          <w:lang w:val="en"/>
        </w:rPr>
        <w:tab/>
        <w:t xml:space="preserve">During the meeting, CIDI approved the work plan for the January-June 2022 semester, document CIDI/doc. 340/22 rev.1: </w:t>
      </w:r>
      <w:hyperlink r:id="rId72" w:history="1">
        <w:r>
          <w:rPr>
            <w:color w:val="0563C1"/>
            <w:sz w:val="22"/>
            <w:szCs w:val="22"/>
            <w:u w:val="single"/>
            <w:lang w:val="en"/>
          </w:rPr>
          <w:t>English</w:t>
        </w:r>
      </w:hyperlink>
      <w:r>
        <w:rPr>
          <w:sz w:val="22"/>
          <w:szCs w:val="22"/>
          <w:lang w:val="en"/>
        </w:rPr>
        <w:t xml:space="preserve"> | </w:t>
      </w:r>
      <w:hyperlink r:id="rId73" w:history="1">
        <w:r>
          <w:rPr>
            <w:color w:val="0563C1"/>
            <w:sz w:val="22"/>
            <w:szCs w:val="22"/>
            <w:u w:val="single"/>
            <w:lang w:val="en"/>
          </w:rPr>
          <w:t>Español</w:t>
        </w:r>
      </w:hyperlink>
      <w:r>
        <w:rPr>
          <w:color w:val="0563C1"/>
          <w:sz w:val="22"/>
          <w:szCs w:val="22"/>
          <w:lang w:val="en"/>
        </w:rPr>
        <w:t xml:space="preserve"> | </w:t>
      </w:r>
      <w:hyperlink r:id="rId74" w:history="1">
        <w:r>
          <w:rPr>
            <w:color w:val="0563C1"/>
            <w:sz w:val="22"/>
            <w:szCs w:val="22"/>
            <w:u w:val="single"/>
            <w:lang w:val="en"/>
          </w:rPr>
          <w:t>Français</w:t>
        </w:r>
      </w:hyperlink>
      <w:r>
        <w:rPr>
          <w:color w:val="0563C1"/>
          <w:sz w:val="22"/>
          <w:szCs w:val="22"/>
          <w:u w:val="single"/>
          <w:lang w:val="en"/>
        </w:rPr>
        <w:t xml:space="preserve"> </w:t>
      </w:r>
      <w:r>
        <w:rPr>
          <w:sz w:val="22"/>
          <w:szCs w:val="22"/>
          <w:lang w:val="en"/>
        </w:rPr>
        <w:t xml:space="preserve">| </w:t>
      </w:r>
      <w:hyperlink r:id="rId75" w:history="1">
        <w:r>
          <w:rPr>
            <w:color w:val="0563C1"/>
            <w:sz w:val="22"/>
            <w:szCs w:val="22"/>
            <w:u w:val="single"/>
            <w:lang w:val="en"/>
          </w:rPr>
          <w:t>Português</w:t>
        </w:r>
      </w:hyperlink>
      <w:r>
        <w:rPr>
          <w:color w:val="0563C1"/>
          <w:sz w:val="22"/>
          <w:szCs w:val="22"/>
          <w:u w:val="single"/>
          <w:lang w:val="en"/>
        </w:rPr>
        <w:t>.</w:t>
      </w:r>
    </w:p>
    <w:p w14:paraId="503B5251" w14:textId="77777777" w:rsidR="00CB075D" w:rsidRPr="00031C6B" w:rsidRDefault="00CB075D" w:rsidP="0091764B">
      <w:pPr>
        <w:jc w:val="both"/>
        <w:rPr>
          <w:sz w:val="22"/>
          <w:szCs w:val="22"/>
          <w:lang w:val="en-US"/>
        </w:rPr>
      </w:pPr>
    </w:p>
    <w:p w14:paraId="41196CA5" w14:textId="6802D683" w:rsidR="00CB075D" w:rsidRPr="00F87822" w:rsidRDefault="00200499" w:rsidP="00D979C7">
      <w:pPr>
        <w:jc w:val="both"/>
        <w:rPr>
          <w:sz w:val="22"/>
          <w:szCs w:val="22"/>
          <w:lang w:val="en-US"/>
        </w:rPr>
      </w:pPr>
      <w:r>
        <w:rPr>
          <w:sz w:val="22"/>
          <w:szCs w:val="22"/>
          <w:lang w:val="en"/>
        </w:rPr>
        <w:tab/>
      </w:r>
      <w:r w:rsidRPr="00F87822">
        <w:rPr>
          <w:sz w:val="22"/>
          <w:szCs w:val="22"/>
          <w:lang w:val="en"/>
        </w:rPr>
        <w:t>CIDI also received a report from the Secretariat on the execution status of the three-year ministerial cycle for social development and the adjustments that needed to be made to the schedule of activities leading up to the Fourth Regular Meeting of the Inter-American Committee on Social Development (CIDES) and of the Fifth Meeting of Ministers and High Authorities of Social Development</w:t>
      </w:r>
      <w:r w:rsidR="00F87822" w:rsidRPr="00F87822">
        <w:rPr>
          <w:sz w:val="22"/>
          <w:szCs w:val="22"/>
          <w:lang w:val="en"/>
        </w:rPr>
        <w:t xml:space="preserve"> (V </w:t>
      </w:r>
      <w:r w:rsidRPr="00F87822">
        <w:rPr>
          <w:sz w:val="22"/>
          <w:szCs w:val="22"/>
          <w:lang w:val="en"/>
        </w:rPr>
        <w:t xml:space="preserve">REMDES).  </w:t>
      </w:r>
    </w:p>
    <w:p w14:paraId="73D70112" w14:textId="77777777" w:rsidR="00D979C7" w:rsidRPr="00F87822" w:rsidRDefault="00D979C7" w:rsidP="00D979C7">
      <w:pPr>
        <w:jc w:val="both"/>
        <w:rPr>
          <w:sz w:val="22"/>
          <w:szCs w:val="22"/>
          <w:lang w:val="en-US"/>
        </w:rPr>
      </w:pPr>
    </w:p>
    <w:p w14:paraId="61A24D5E" w14:textId="4FEC511B" w:rsidR="005B0DEE" w:rsidRPr="00F87822" w:rsidRDefault="00D979C7" w:rsidP="002F5D15">
      <w:pPr>
        <w:pStyle w:val="ListParagraph0"/>
        <w:tabs>
          <w:tab w:val="left" w:pos="1440"/>
        </w:tabs>
        <w:ind w:left="0" w:firstLine="720"/>
        <w:contextualSpacing/>
        <w:jc w:val="both"/>
        <w:rPr>
          <w:sz w:val="22"/>
          <w:szCs w:val="22"/>
          <w:lang w:val="en-US"/>
        </w:rPr>
      </w:pPr>
      <w:r w:rsidRPr="00F87822">
        <w:rPr>
          <w:sz w:val="22"/>
          <w:szCs w:val="22"/>
          <w:lang w:val="en"/>
        </w:rPr>
        <w:t xml:space="preserve">Based on the report received and understanding the reasons that have prevented the work from adhering strictly to the ministerial cycle’s schedule, CIDI approved adjustments to it. The adjustments that received special approval are contained in document CIDI/doc.342/22 rev.1: </w:t>
      </w:r>
      <w:hyperlink r:id="rId76" w:history="1">
        <w:r w:rsidRPr="00F87822">
          <w:rPr>
            <w:color w:val="0563C1"/>
            <w:sz w:val="22"/>
            <w:szCs w:val="22"/>
            <w:u w:val="single"/>
            <w:lang w:val="en"/>
          </w:rPr>
          <w:t>English</w:t>
        </w:r>
      </w:hyperlink>
      <w:r w:rsidRPr="00F87822">
        <w:rPr>
          <w:sz w:val="22"/>
          <w:szCs w:val="22"/>
          <w:lang w:val="en"/>
        </w:rPr>
        <w:t xml:space="preserve"> | </w:t>
      </w:r>
      <w:hyperlink r:id="rId77" w:history="1">
        <w:r w:rsidRPr="00F87822">
          <w:rPr>
            <w:color w:val="0563C1"/>
            <w:sz w:val="22"/>
            <w:szCs w:val="22"/>
            <w:u w:val="single"/>
            <w:lang w:val="en"/>
          </w:rPr>
          <w:t>Español</w:t>
        </w:r>
      </w:hyperlink>
      <w:r w:rsidRPr="00F87822">
        <w:rPr>
          <w:color w:val="0563C1"/>
          <w:sz w:val="22"/>
          <w:szCs w:val="22"/>
          <w:lang w:val="en"/>
        </w:rPr>
        <w:t xml:space="preserve"> | </w:t>
      </w:r>
      <w:hyperlink r:id="rId78" w:history="1">
        <w:r w:rsidRPr="00F87822">
          <w:rPr>
            <w:color w:val="0563C1"/>
            <w:sz w:val="22"/>
            <w:szCs w:val="22"/>
            <w:u w:val="single"/>
            <w:lang w:val="en"/>
          </w:rPr>
          <w:t>Français</w:t>
        </w:r>
      </w:hyperlink>
      <w:r w:rsidRPr="00F87822">
        <w:rPr>
          <w:color w:val="0563C1"/>
          <w:sz w:val="22"/>
          <w:szCs w:val="22"/>
          <w:u w:val="single"/>
          <w:lang w:val="en"/>
        </w:rPr>
        <w:t xml:space="preserve"> </w:t>
      </w:r>
      <w:r w:rsidRPr="00F87822">
        <w:rPr>
          <w:sz w:val="22"/>
          <w:szCs w:val="22"/>
          <w:lang w:val="en"/>
        </w:rPr>
        <w:t xml:space="preserve">| </w:t>
      </w:r>
      <w:hyperlink r:id="rId79" w:history="1">
        <w:r w:rsidRPr="00F87822">
          <w:rPr>
            <w:color w:val="0563C1"/>
            <w:sz w:val="22"/>
            <w:szCs w:val="22"/>
            <w:u w:val="single"/>
            <w:lang w:val="en"/>
          </w:rPr>
          <w:t>Português</w:t>
        </w:r>
      </w:hyperlink>
      <w:r w:rsidRPr="00F87822">
        <w:rPr>
          <w:sz w:val="22"/>
          <w:szCs w:val="22"/>
          <w:lang w:val="en"/>
        </w:rPr>
        <w:t xml:space="preserve">. Lastly, CIDI approved resolution CIDI/RES. 354 (CXXI-O/22): </w:t>
      </w:r>
      <w:hyperlink r:id="rId80" w:history="1">
        <w:r w:rsidRPr="00F87822">
          <w:rPr>
            <w:rStyle w:val="Hyperlink"/>
            <w:sz w:val="22"/>
            <w:szCs w:val="22"/>
            <w:lang w:val="en"/>
          </w:rPr>
          <w:t>English</w:t>
        </w:r>
      </w:hyperlink>
      <w:r w:rsidRPr="00F87822">
        <w:rPr>
          <w:sz w:val="22"/>
          <w:szCs w:val="22"/>
          <w:lang w:val="en"/>
        </w:rPr>
        <w:t xml:space="preserve"> | </w:t>
      </w:r>
      <w:hyperlink r:id="rId81" w:history="1">
        <w:r w:rsidRPr="00F87822">
          <w:rPr>
            <w:rStyle w:val="Hyperlink"/>
            <w:sz w:val="22"/>
            <w:szCs w:val="22"/>
            <w:lang w:val="en"/>
          </w:rPr>
          <w:t>Español</w:t>
        </w:r>
      </w:hyperlink>
      <w:r w:rsidRPr="00F87822">
        <w:rPr>
          <w:color w:val="0563C1"/>
          <w:sz w:val="22"/>
          <w:szCs w:val="22"/>
          <w:lang w:val="en"/>
        </w:rPr>
        <w:t xml:space="preserve"> | </w:t>
      </w:r>
      <w:hyperlink r:id="rId82" w:history="1">
        <w:r w:rsidRPr="00F87822">
          <w:rPr>
            <w:rStyle w:val="Hyperlink"/>
            <w:sz w:val="22"/>
            <w:szCs w:val="22"/>
            <w:lang w:val="en"/>
          </w:rPr>
          <w:t>Français</w:t>
        </w:r>
      </w:hyperlink>
      <w:r w:rsidRPr="00F87822">
        <w:rPr>
          <w:color w:val="0563C1"/>
          <w:sz w:val="22"/>
          <w:szCs w:val="22"/>
          <w:u w:val="single"/>
          <w:lang w:val="en"/>
        </w:rPr>
        <w:t xml:space="preserve"> </w:t>
      </w:r>
      <w:r w:rsidRPr="00F87822">
        <w:rPr>
          <w:sz w:val="22"/>
          <w:szCs w:val="22"/>
          <w:lang w:val="en"/>
        </w:rPr>
        <w:t xml:space="preserve">| </w:t>
      </w:r>
      <w:hyperlink r:id="rId83" w:history="1">
        <w:r w:rsidRPr="00F87822">
          <w:rPr>
            <w:rStyle w:val="Hyperlink"/>
            <w:sz w:val="22"/>
            <w:szCs w:val="22"/>
            <w:lang w:val="en"/>
          </w:rPr>
          <w:t>Português</w:t>
        </w:r>
      </w:hyperlink>
      <w:r w:rsidR="00F87822" w:rsidRPr="00F87822">
        <w:rPr>
          <w:rStyle w:val="Hyperlink"/>
          <w:sz w:val="22"/>
          <w:szCs w:val="22"/>
          <w:u w:val="none"/>
          <w:lang w:val="en"/>
        </w:rPr>
        <w:t xml:space="preserve"> </w:t>
      </w:r>
      <w:r w:rsidRPr="00F87822">
        <w:rPr>
          <w:sz w:val="22"/>
          <w:szCs w:val="22"/>
          <w:lang w:val="en"/>
        </w:rPr>
        <w:t xml:space="preserve">“Convening of the Fifth Meeting of Ministers and High-Level Authorities of </w:t>
      </w:r>
      <w:r w:rsidRPr="00F87822">
        <w:rPr>
          <w:sz w:val="22"/>
          <w:szCs w:val="22"/>
          <w:lang w:val="en"/>
        </w:rPr>
        <w:lastRenderedPageBreak/>
        <w:t xml:space="preserve">Social Development and of the Fifth Regular Meeting of the Inter-American Committee on Social Development (CIDES)” to be held in Santo Domingo, Dominican Republic, on November 17 and 18, 2022; and virtually, on March 22, 2022, respectively. </w:t>
      </w:r>
    </w:p>
    <w:p w14:paraId="184C7E8E" w14:textId="5B11B6E4" w:rsidR="005B0DEE" w:rsidRPr="00F87822" w:rsidRDefault="005B0DEE" w:rsidP="005B0DEE">
      <w:pPr>
        <w:jc w:val="both"/>
        <w:rPr>
          <w:bCs/>
          <w:sz w:val="22"/>
          <w:szCs w:val="22"/>
          <w:lang w:val="en-US"/>
        </w:rPr>
      </w:pPr>
    </w:p>
    <w:p w14:paraId="05A7FD2B" w14:textId="60C22CC3" w:rsidR="00E0454C" w:rsidRPr="00031C6B" w:rsidRDefault="00E0454C" w:rsidP="00596322">
      <w:pPr>
        <w:tabs>
          <w:tab w:val="left" w:pos="720"/>
        </w:tabs>
        <w:jc w:val="both"/>
        <w:rPr>
          <w:bCs/>
          <w:sz w:val="22"/>
          <w:szCs w:val="22"/>
          <w:lang w:val="en-US"/>
        </w:rPr>
      </w:pPr>
      <w:r>
        <w:rPr>
          <w:sz w:val="22"/>
          <w:szCs w:val="22"/>
          <w:lang w:val="en"/>
        </w:rPr>
        <w:tab/>
        <w:t>The audio recording of the meeting is available through the following link:</w:t>
      </w:r>
      <w:r w:rsidR="00596322">
        <w:rPr>
          <w:bCs/>
          <w:sz w:val="22"/>
          <w:szCs w:val="22"/>
          <w:lang w:val="en-US"/>
        </w:rPr>
        <w:t xml:space="preserve"> </w:t>
      </w:r>
      <w:hyperlink r:id="rId84" w:history="1">
        <w:r w:rsidR="00596322" w:rsidRPr="00FC140C">
          <w:rPr>
            <w:rStyle w:val="Hyperlink"/>
            <w:sz w:val="22"/>
            <w:szCs w:val="22"/>
            <w:lang w:val="en-US"/>
          </w:rPr>
          <w:t>https://scm.oas.org/audios/2022/CIDI_OD121_02-22-2022.mp3</w:t>
        </w:r>
      </w:hyperlink>
    </w:p>
    <w:p w14:paraId="623F3606" w14:textId="77777777" w:rsidR="00596322" w:rsidRDefault="00596322" w:rsidP="0091764B">
      <w:pPr>
        <w:ind w:firstLine="720"/>
        <w:jc w:val="both"/>
        <w:rPr>
          <w:sz w:val="22"/>
          <w:szCs w:val="22"/>
          <w:u w:val="single"/>
          <w:lang w:val="en-US"/>
        </w:rPr>
      </w:pPr>
    </w:p>
    <w:p w14:paraId="380AAD9B" w14:textId="75D9D06C" w:rsidR="00200499" w:rsidRPr="00031C6B" w:rsidRDefault="00200499" w:rsidP="0091764B">
      <w:pPr>
        <w:ind w:firstLine="720"/>
        <w:jc w:val="both"/>
        <w:rPr>
          <w:sz w:val="22"/>
          <w:szCs w:val="22"/>
          <w:u w:val="single"/>
          <w:lang w:val="en-US"/>
        </w:rPr>
      </w:pPr>
      <w:r>
        <w:rPr>
          <w:sz w:val="22"/>
          <w:szCs w:val="22"/>
          <w:u w:val="single"/>
          <w:lang w:val="en"/>
        </w:rPr>
        <w:t>March</w:t>
      </w:r>
      <w:r w:rsidR="00596322">
        <w:rPr>
          <w:sz w:val="22"/>
          <w:szCs w:val="22"/>
          <w:u w:val="single"/>
          <w:lang w:val="en"/>
        </w:rPr>
        <w:t xml:space="preserve"> </w:t>
      </w:r>
      <w:r>
        <w:rPr>
          <w:sz w:val="22"/>
          <w:szCs w:val="22"/>
          <w:u w:val="single"/>
          <w:lang w:val="en"/>
        </w:rPr>
        <w:t>2022</w:t>
      </w:r>
    </w:p>
    <w:p w14:paraId="789C1EED" w14:textId="4443846E" w:rsidR="008E42D5" w:rsidRPr="00031C6B" w:rsidRDefault="008E42D5" w:rsidP="0091764B">
      <w:pPr>
        <w:jc w:val="both"/>
        <w:rPr>
          <w:color w:val="000000" w:themeColor="text1"/>
          <w:sz w:val="22"/>
          <w:szCs w:val="22"/>
          <w:lang w:val="en-US"/>
        </w:rPr>
      </w:pPr>
    </w:p>
    <w:p w14:paraId="273299F7" w14:textId="566E6752" w:rsidR="008E42D5" w:rsidRPr="00031C6B" w:rsidRDefault="00236556" w:rsidP="004B2A29">
      <w:pPr>
        <w:ind w:firstLine="720"/>
        <w:jc w:val="both"/>
        <w:rPr>
          <w:rFonts w:eastAsia="MS Mincho"/>
          <w:sz w:val="22"/>
          <w:szCs w:val="22"/>
          <w:lang w:val="en-US"/>
        </w:rPr>
      </w:pPr>
      <w:r>
        <w:rPr>
          <w:sz w:val="22"/>
          <w:szCs w:val="22"/>
          <w:lang w:val="en"/>
        </w:rPr>
        <w:t xml:space="preserve">The volatility of the hydrological cycle is increasing due to climate change, causing extreme weather events that test the human capacity to deal with disasters like droughts and floods, while reducing the predictability of the availability of water resources, decreasing water quality, and posing a threat to sustainable development, biodiversity, and the exercise of the human rights to drinking water and sanitation throughout the world. Therefore, at the regular meeting held March 22, 2022, (CIDI/OD-122/22: </w:t>
      </w:r>
      <w:hyperlink r:id="rId85" w:history="1">
        <w:r>
          <w:rPr>
            <w:rStyle w:val="Hyperlink"/>
            <w:sz w:val="22"/>
            <w:szCs w:val="22"/>
            <w:lang w:val="en"/>
          </w:rPr>
          <w:t>English</w:t>
        </w:r>
      </w:hyperlink>
      <w:r>
        <w:rPr>
          <w:sz w:val="22"/>
          <w:szCs w:val="22"/>
          <w:lang w:val="en"/>
        </w:rPr>
        <w:t xml:space="preserve"> | </w:t>
      </w:r>
      <w:hyperlink r:id="rId86" w:history="1">
        <w:r>
          <w:rPr>
            <w:rStyle w:val="Hyperlink"/>
            <w:sz w:val="22"/>
            <w:szCs w:val="22"/>
            <w:lang w:val="en"/>
          </w:rPr>
          <w:t>Español</w:t>
        </w:r>
      </w:hyperlink>
      <w:r>
        <w:rPr>
          <w:sz w:val="22"/>
          <w:szCs w:val="22"/>
          <w:lang w:val="en"/>
        </w:rPr>
        <w:t xml:space="preserve"> | </w:t>
      </w:r>
      <w:hyperlink r:id="rId87" w:history="1">
        <w:r>
          <w:rPr>
            <w:rStyle w:val="Hyperlink"/>
            <w:sz w:val="22"/>
            <w:szCs w:val="22"/>
            <w:lang w:val="en"/>
          </w:rPr>
          <w:t>Français</w:t>
        </w:r>
      </w:hyperlink>
      <w:r>
        <w:rPr>
          <w:sz w:val="22"/>
          <w:szCs w:val="22"/>
          <w:lang w:val="en"/>
        </w:rPr>
        <w:t xml:space="preserve"> | </w:t>
      </w:r>
      <w:hyperlink r:id="rId88" w:history="1">
        <w:r>
          <w:rPr>
            <w:rStyle w:val="Hyperlink"/>
            <w:sz w:val="22"/>
            <w:szCs w:val="22"/>
            <w:lang w:val="en"/>
          </w:rPr>
          <w:t>Português</w:t>
        </w:r>
      </w:hyperlink>
      <w:r>
        <w:rPr>
          <w:sz w:val="22"/>
          <w:szCs w:val="22"/>
          <w:lang w:val="en"/>
        </w:rPr>
        <w:t xml:space="preserve">), CIDI discussed climate change and the hydrological cycle, adaptation integration, and climate change mitigation as pertaining to water resources management. (Concept note: document CIDI/INF. 490/22: </w:t>
      </w:r>
      <w:hyperlink r:id="rId89" w:history="1">
        <w:r>
          <w:rPr>
            <w:color w:val="0563C1"/>
            <w:sz w:val="22"/>
            <w:szCs w:val="22"/>
            <w:u w:val="single"/>
            <w:lang w:val="en"/>
          </w:rPr>
          <w:t>English</w:t>
        </w:r>
      </w:hyperlink>
      <w:r>
        <w:rPr>
          <w:sz w:val="22"/>
          <w:szCs w:val="22"/>
          <w:lang w:val="en"/>
        </w:rPr>
        <w:t xml:space="preserve"> | </w:t>
      </w:r>
      <w:hyperlink r:id="rId90" w:history="1">
        <w:r>
          <w:rPr>
            <w:color w:val="0563C1"/>
            <w:sz w:val="22"/>
            <w:szCs w:val="22"/>
            <w:u w:val="single"/>
            <w:lang w:val="en"/>
          </w:rPr>
          <w:t>Español</w:t>
        </w:r>
      </w:hyperlink>
      <w:r>
        <w:rPr>
          <w:sz w:val="22"/>
          <w:szCs w:val="22"/>
          <w:lang w:val="en"/>
        </w:rPr>
        <w:t xml:space="preserve"> </w:t>
      </w:r>
      <w:hyperlink r:id="rId91" w:history="1">
        <w:r>
          <w:rPr>
            <w:color w:val="0563C1"/>
            <w:sz w:val="22"/>
            <w:szCs w:val="22"/>
            <w:u w:val="single"/>
            <w:lang w:val="en"/>
          </w:rPr>
          <w:t>Français</w:t>
        </w:r>
      </w:hyperlink>
      <w:r>
        <w:rPr>
          <w:color w:val="FF0000"/>
          <w:sz w:val="22"/>
          <w:szCs w:val="22"/>
          <w:lang w:val="en"/>
        </w:rPr>
        <w:t xml:space="preserve"> </w:t>
      </w:r>
      <w:r>
        <w:rPr>
          <w:sz w:val="22"/>
          <w:szCs w:val="22"/>
          <w:lang w:val="en"/>
        </w:rPr>
        <w:t xml:space="preserve">| </w:t>
      </w:r>
      <w:hyperlink r:id="rId92" w:history="1">
        <w:r>
          <w:rPr>
            <w:color w:val="0563C1"/>
            <w:sz w:val="22"/>
            <w:szCs w:val="22"/>
            <w:u w:val="single"/>
            <w:lang w:val="en"/>
          </w:rPr>
          <w:t>Português</w:t>
        </w:r>
      </w:hyperlink>
      <w:r>
        <w:rPr>
          <w:color w:val="0563C1"/>
          <w:sz w:val="22"/>
          <w:szCs w:val="22"/>
          <w:u w:val="single"/>
          <w:lang w:val="en"/>
        </w:rPr>
        <w:t xml:space="preserve">) </w:t>
      </w:r>
    </w:p>
    <w:p w14:paraId="252A8B72" w14:textId="6C344CAF" w:rsidR="00236556" w:rsidRPr="00031C6B" w:rsidRDefault="00236556" w:rsidP="0091764B">
      <w:pPr>
        <w:jc w:val="both"/>
        <w:rPr>
          <w:bCs/>
          <w:sz w:val="22"/>
          <w:szCs w:val="22"/>
          <w:u w:val="single"/>
          <w:lang w:val="en-US"/>
        </w:rPr>
      </w:pPr>
    </w:p>
    <w:p w14:paraId="74049B5F" w14:textId="13424B21" w:rsidR="00BC7AA6" w:rsidRPr="00031C6B" w:rsidRDefault="00200499" w:rsidP="006D110D">
      <w:pPr>
        <w:ind w:firstLine="720"/>
        <w:jc w:val="both"/>
        <w:rPr>
          <w:sz w:val="22"/>
          <w:szCs w:val="22"/>
          <w:lang w:val="en-US"/>
        </w:rPr>
      </w:pPr>
      <w:r>
        <w:rPr>
          <w:sz w:val="22"/>
          <w:szCs w:val="22"/>
          <w:lang w:val="en"/>
        </w:rPr>
        <w:t xml:space="preserve">During the meeting, Ms. </w:t>
      </w:r>
      <w:r>
        <w:rPr>
          <w:color w:val="202124"/>
          <w:sz w:val="22"/>
          <w:szCs w:val="22"/>
          <w:lang w:val="en"/>
        </w:rPr>
        <w:t xml:space="preserve">Silvana Alcoz, Director of Watersheds and Aquifers of the National Directorate of Waters of the Ministry of the Environment of Uruguay, and Ms. Patricia Campos Mesén, Director of the Climate Change Division of the Ministry of Environment and Energy of Costa Rica, made presentations.  Ms. Daysy Cárdenas, Climate Change Mitigation Specialist from the Ministry of Environment, Water, and Ecological Transition of Ecuador, shared her country's experience.  The presentations can be found in </w:t>
      </w:r>
      <w:r>
        <w:rPr>
          <w:color w:val="000000"/>
          <w:sz w:val="22"/>
          <w:szCs w:val="22"/>
          <w:shd w:val="clear" w:color="auto" w:fill="FFFFFF"/>
          <w:lang w:val="en"/>
        </w:rPr>
        <w:t xml:space="preserve">document CIDI/INF.492/22: </w:t>
      </w:r>
      <w:hyperlink r:id="rId93" w:history="1">
        <w:r>
          <w:rPr>
            <w:rStyle w:val="Hyperlink"/>
            <w:sz w:val="22"/>
            <w:szCs w:val="22"/>
            <w:shd w:val="clear" w:color="auto" w:fill="FFFFFF"/>
            <w:lang w:val="en"/>
          </w:rPr>
          <w:t>TEXT</w:t>
        </w:r>
      </w:hyperlink>
    </w:p>
    <w:p w14:paraId="370A78DC" w14:textId="27CB6B69" w:rsidR="00BC7AA6" w:rsidRPr="00031C6B" w:rsidRDefault="00BC7AA6" w:rsidP="00031C6B">
      <w:pPr>
        <w:jc w:val="both"/>
        <w:rPr>
          <w:sz w:val="22"/>
          <w:szCs w:val="22"/>
          <w:lang w:val="en-US"/>
        </w:rPr>
      </w:pPr>
    </w:p>
    <w:p w14:paraId="0C791829" w14:textId="7246E2ED" w:rsidR="001B35ED" w:rsidRPr="00031C6B" w:rsidRDefault="006D110D" w:rsidP="00CF682D">
      <w:pPr>
        <w:ind w:firstLine="720"/>
        <w:jc w:val="both"/>
        <w:rPr>
          <w:sz w:val="22"/>
          <w:szCs w:val="22"/>
          <w:lang w:val="en-US"/>
        </w:rPr>
      </w:pPr>
      <w:r>
        <w:rPr>
          <w:sz w:val="22"/>
          <w:szCs w:val="22"/>
          <w:lang w:val="en"/>
        </w:rPr>
        <w:t>Mr. Pablo González, Principal Specialist and Chief of the Department of Sustainable Development of the Executive Secretariat for Integral Development</w:t>
      </w:r>
      <w:r>
        <w:rPr>
          <w:color w:val="000000" w:themeColor="text1"/>
          <w:sz w:val="22"/>
          <w:szCs w:val="22"/>
          <w:lang w:val="en"/>
        </w:rPr>
        <w:t xml:space="preserve">, moderated the technical panel that included the participation of Ms. </w:t>
      </w:r>
      <w:r>
        <w:rPr>
          <w:color w:val="202124"/>
          <w:sz w:val="22"/>
          <w:szCs w:val="22"/>
          <w:lang w:val="en"/>
        </w:rPr>
        <w:t>Catherine Gamper of the Environment Directorate of the Organization for Economic Cooperation and Development (OECD); and Mr.</w:t>
      </w:r>
      <w:r>
        <w:rPr>
          <w:sz w:val="22"/>
          <w:szCs w:val="22"/>
          <w:lang w:val="en"/>
        </w:rPr>
        <w:t xml:space="preserve"> </w:t>
      </w:r>
      <w:r>
        <w:rPr>
          <w:color w:val="202124"/>
          <w:sz w:val="22"/>
          <w:szCs w:val="22"/>
          <w:lang w:val="en"/>
        </w:rPr>
        <w:t>Raúl Muñoz, Senior Water Resources Specialist of the Water and Sanitation Division of the Inter-American Development Bank (IDB</w:t>
      </w:r>
      <w:r>
        <w:rPr>
          <w:sz w:val="22"/>
          <w:szCs w:val="22"/>
          <w:lang w:val="en"/>
        </w:rPr>
        <w:t xml:space="preserve">). The presentations can be found in document </w:t>
      </w:r>
      <w:r>
        <w:rPr>
          <w:color w:val="000000"/>
          <w:sz w:val="22"/>
          <w:szCs w:val="22"/>
          <w:shd w:val="clear" w:color="auto" w:fill="FFFFFF"/>
          <w:lang w:val="en"/>
        </w:rPr>
        <w:t xml:space="preserve">CIDI/INF.493/22: </w:t>
      </w:r>
      <w:hyperlink r:id="rId94" w:history="1">
        <w:r>
          <w:rPr>
            <w:rStyle w:val="Hyperlink"/>
            <w:sz w:val="22"/>
            <w:szCs w:val="22"/>
            <w:shd w:val="clear" w:color="auto" w:fill="FFFFFF"/>
            <w:lang w:val="en"/>
          </w:rPr>
          <w:t>TEXT</w:t>
        </w:r>
      </w:hyperlink>
    </w:p>
    <w:p w14:paraId="247C929D" w14:textId="77777777" w:rsidR="00CF682D" w:rsidRPr="00031C6B" w:rsidRDefault="00CF682D" w:rsidP="00031C6B">
      <w:pPr>
        <w:jc w:val="both"/>
        <w:rPr>
          <w:sz w:val="22"/>
          <w:szCs w:val="22"/>
          <w:lang w:val="en-US"/>
        </w:rPr>
      </w:pPr>
    </w:p>
    <w:p w14:paraId="63EEE4D0" w14:textId="101E02F4" w:rsidR="00CF682D" w:rsidRPr="00031C6B" w:rsidRDefault="00200499" w:rsidP="00CF682D">
      <w:pPr>
        <w:ind w:firstLine="720"/>
        <w:jc w:val="both"/>
        <w:rPr>
          <w:sz w:val="22"/>
          <w:szCs w:val="22"/>
          <w:lang w:val="en-US"/>
        </w:rPr>
      </w:pPr>
      <w:r>
        <w:rPr>
          <w:sz w:val="22"/>
          <w:szCs w:val="22"/>
          <w:lang w:val="en"/>
        </w:rPr>
        <w:t xml:space="preserve">CIDI also received the </w:t>
      </w:r>
      <w:r>
        <w:rPr>
          <w:color w:val="000000" w:themeColor="text1"/>
          <w:sz w:val="22"/>
          <w:szCs w:val="22"/>
          <w:lang w:val="en"/>
        </w:rPr>
        <w:t>Draft Annual Report of the Executive Secretariat for Integral Development (SEDI) to the Inter-American Council for Integral Development (CIDI) for January-December 2021</w:t>
      </w:r>
      <w:r>
        <w:rPr>
          <w:sz w:val="22"/>
          <w:szCs w:val="22"/>
          <w:lang w:val="en"/>
        </w:rPr>
        <w:t xml:space="preserve">, document CIDI/doc. 341/22: </w:t>
      </w:r>
      <w:hyperlink r:id="rId95" w:history="1">
        <w:r>
          <w:rPr>
            <w:color w:val="0000FF"/>
            <w:sz w:val="22"/>
            <w:szCs w:val="22"/>
            <w:u w:val="single"/>
            <w:lang w:val="en"/>
          </w:rPr>
          <w:t>English</w:t>
        </w:r>
      </w:hyperlink>
      <w:r>
        <w:rPr>
          <w:sz w:val="22"/>
          <w:szCs w:val="22"/>
          <w:lang w:val="en"/>
        </w:rPr>
        <w:t xml:space="preserve"> | </w:t>
      </w:r>
      <w:hyperlink r:id="rId96" w:history="1">
        <w:r>
          <w:rPr>
            <w:color w:val="0000FF"/>
            <w:sz w:val="22"/>
            <w:szCs w:val="22"/>
            <w:u w:val="single"/>
            <w:lang w:val="en"/>
          </w:rPr>
          <w:t>Español</w:t>
        </w:r>
      </w:hyperlink>
      <w:r>
        <w:rPr>
          <w:sz w:val="22"/>
          <w:szCs w:val="22"/>
          <w:lang w:val="en"/>
        </w:rPr>
        <w:t xml:space="preserve"> | </w:t>
      </w:r>
      <w:hyperlink r:id="rId97" w:history="1">
        <w:r>
          <w:rPr>
            <w:color w:val="0000FF"/>
            <w:sz w:val="22"/>
            <w:szCs w:val="22"/>
            <w:u w:val="single"/>
            <w:lang w:val="en"/>
          </w:rPr>
          <w:t>Français</w:t>
        </w:r>
      </w:hyperlink>
      <w:r>
        <w:rPr>
          <w:color w:val="0563C1"/>
          <w:sz w:val="22"/>
          <w:szCs w:val="22"/>
          <w:lang w:val="en"/>
        </w:rPr>
        <w:t xml:space="preserve"> </w:t>
      </w:r>
      <w:r>
        <w:rPr>
          <w:sz w:val="22"/>
          <w:szCs w:val="22"/>
          <w:lang w:val="en"/>
        </w:rPr>
        <w:t xml:space="preserve">| </w:t>
      </w:r>
      <w:hyperlink r:id="rId98" w:history="1">
        <w:r>
          <w:rPr>
            <w:color w:val="0000FF"/>
            <w:sz w:val="22"/>
            <w:szCs w:val="22"/>
            <w:u w:val="single"/>
            <w:lang w:val="en"/>
          </w:rPr>
          <w:t>Português</w:t>
        </w:r>
      </w:hyperlink>
      <w:r>
        <w:rPr>
          <w:sz w:val="22"/>
          <w:szCs w:val="22"/>
          <w:lang w:val="en"/>
        </w:rPr>
        <w:t xml:space="preserve">, and the </w:t>
      </w:r>
      <w:r>
        <w:rPr>
          <w:color w:val="000000" w:themeColor="text1"/>
          <w:sz w:val="22"/>
          <w:szCs w:val="22"/>
          <w:lang w:val="en"/>
        </w:rPr>
        <w:t xml:space="preserve">Draft Work Plan of the Executive Secretariat for Integral Development (SEDI) for </w:t>
      </w:r>
      <w:r>
        <w:rPr>
          <w:sz w:val="22"/>
          <w:szCs w:val="22"/>
          <w:lang w:val="en"/>
        </w:rPr>
        <w:t xml:space="preserve">2022, document CIDI/doc. 344/22: </w:t>
      </w:r>
      <w:hyperlink r:id="rId99" w:history="1">
        <w:r>
          <w:rPr>
            <w:color w:val="0000FF"/>
            <w:sz w:val="22"/>
            <w:szCs w:val="22"/>
            <w:u w:val="single"/>
            <w:lang w:val="en"/>
          </w:rPr>
          <w:t>English</w:t>
        </w:r>
      </w:hyperlink>
      <w:r>
        <w:rPr>
          <w:sz w:val="22"/>
          <w:szCs w:val="22"/>
          <w:lang w:val="en"/>
        </w:rPr>
        <w:t xml:space="preserve"> | </w:t>
      </w:r>
      <w:hyperlink r:id="rId100" w:history="1">
        <w:r>
          <w:rPr>
            <w:color w:val="0000FF"/>
            <w:sz w:val="22"/>
            <w:szCs w:val="22"/>
            <w:u w:val="single"/>
            <w:lang w:val="en"/>
          </w:rPr>
          <w:t>Español</w:t>
        </w:r>
      </w:hyperlink>
      <w:r>
        <w:rPr>
          <w:sz w:val="22"/>
          <w:szCs w:val="22"/>
          <w:lang w:val="en"/>
        </w:rPr>
        <w:t xml:space="preserve"> | </w:t>
      </w:r>
      <w:hyperlink r:id="rId101" w:history="1">
        <w:r>
          <w:rPr>
            <w:color w:val="0000FF"/>
            <w:sz w:val="22"/>
            <w:szCs w:val="22"/>
            <w:u w:val="single"/>
            <w:lang w:val="en"/>
          </w:rPr>
          <w:t>Français</w:t>
        </w:r>
      </w:hyperlink>
      <w:r>
        <w:rPr>
          <w:color w:val="0563C1"/>
          <w:sz w:val="22"/>
          <w:szCs w:val="22"/>
          <w:lang w:val="en"/>
        </w:rPr>
        <w:t xml:space="preserve"> </w:t>
      </w:r>
      <w:r>
        <w:rPr>
          <w:sz w:val="22"/>
          <w:szCs w:val="22"/>
          <w:lang w:val="en"/>
        </w:rPr>
        <w:t xml:space="preserve">| </w:t>
      </w:r>
      <w:hyperlink r:id="rId102" w:history="1">
        <w:r>
          <w:rPr>
            <w:color w:val="0000FF"/>
            <w:sz w:val="22"/>
            <w:szCs w:val="22"/>
            <w:u w:val="single"/>
            <w:lang w:val="en"/>
          </w:rPr>
          <w:t>Português</w:t>
        </w:r>
      </w:hyperlink>
    </w:p>
    <w:p w14:paraId="5ECCE863" w14:textId="77777777" w:rsidR="00CF682D" w:rsidRPr="00031C6B" w:rsidRDefault="00CF682D" w:rsidP="004C41C3">
      <w:pPr>
        <w:snapToGrid w:val="0"/>
        <w:rPr>
          <w:rFonts w:eastAsia="Calibri"/>
          <w:sz w:val="22"/>
          <w:szCs w:val="22"/>
          <w:lang w:val="en-US"/>
        </w:rPr>
      </w:pPr>
    </w:p>
    <w:p w14:paraId="51899B3D" w14:textId="32DA7190" w:rsidR="00CF682D" w:rsidRPr="00031C6B" w:rsidRDefault="005455CA" w:rsidP="00974748">
      <w:pPr>
        <w:snapToGrid w:val="0"/>
        <w:ind w:firstLine="720"/>
        <w:jc w:val="both"/>
        <w:rPr>
          <w:rFonts w:eastAsia="Calibri"/>
          <w:sz w:val="22"/>
          <w:szCs w:val="22"/>
          <w:lang w:val="en-US"/>
        </w:rPr>
      </w:pPr>
      <w:r>
        <w:rPr>
          <w:sz w:val="22"/>
          <w:szCs w:val="22"/>
          <w:lang w:val="en"/>
        </w:rPr>
        <w:t>Lastly, CIDI received a report from the Secretariat on the execution status of the three-year ministerial cycle for the tourism sector. Based on the report presented and understanding the reasons that prevented execution of the cycle’s stages from strictly adhering to the schedule, CIDI approved the adjustments to it, such that the planning meeting of the authorities involved in the tourism ministerial process would be held virtually on May 18, 2022.</w:t>
      </w:r>
    </w:p>
    <w:p w14:paraId="7AE64473" w14:textId="77777777" w:rsidR="008075AB" w:rsidRPr="00031C6B" w:rsidRDefault="008075AB" w:rsidP="00CF682D">
      <w:pPr>
        <w:snapToGrid w:val="0"/>
        <w:jc w:val="both"/>
        <w:rPr>
          <w:sz w:val="22"/>
          <w:szCs w:val="22"/>
          <w:lang w:val="en-US"/>
        </w:rPr>
      </w:pPr>
    </w:p>
    <w:p w14:paraId="1AA55023" w14:textId="6EDCEEC7" w:rsidR="008075AB" w:rsidRPr="00031C6B" w:rsidRDefault="008075AB" w:rsidP="008075AB">
      <w:pPr>
        <w:snapToGrid w:val="0"/>
        <w:ind w:firstLine="720"/>
        <w:jc w:val="both"/>
        <w:rPr>
          <w:lang w:val="en-US"/>
        </w:rPr>
      </w:pPr>
      <w:r>
        <w:rPr>
          <w:sz w:val="22"/>
          <w:szCs w:val="22"/>
          <w:lang w:val="en"/>
        </w:rPr>
        <w:t xml:space="preserve">The audio recording of the meeting is available through the following link: </w:t>
      </w:r>
      <w:hyperlink r:id="rId103" w:history="1">
        <w:r>
          <w:rPr>
            <w:rStyle w:val="Hyperlink"/>
            <w:lang w:val="en"/>
          </w:rPr>
          <w:t>http://scm.oas.org/audios/2022/DCMM/CIDI_OD_122-03-22-2022</w:t>
        </w:r>
      </w:hyperlink>
    </w:p>
    <w:p w14:paraId="660E796C" w14:textId="77777777" w:rsidR="008075AB" w:rsidRPr="00031C6B" w:rsidRDefault="008075AB" w:rsidP="00CF682D">
      <w:pPr>
        <w:snapToGrid w:val="0"/>
        <w:jc w:val="both"/>
        <w:rPr>
          <w:sz w:val="22"/>
          <w:szCs w:val="22"/>
          <w:lang w:val="en-US"/>
        </w:rPr>
      </w:pPr>
    </w:p>
    <w:p w14:paraId="54C3F687" w14:textId="75BEF232" w:rsidR="00200499" w:rsidRPr="00031C6B" w:rsidRDefault="00200499" w:rsidP="0091764B">
      <w:pPr>
        <w:ind w:firstLine="720"/>
        <w:jc w:val="both"/>
        <w:rPr>
          <w:sz w:val="22"/>
          <w:szCs w:val="22"/>
          <w:u w:val="single"/>
          <w:lang w:val="en-US"/>
        </w:rPr>
      </w:pPr>
      <w:r>
        <w:rPr>
          <w:sz w:val="22"/>
          <w:szCs w:val="22"/>
          <w:u w:val="single"/>
          <w:lang w:val="en"/>
        </w:rPr>
        <w:t>April 2022</w:t>
      </w:r>
    </w:p>
    <w:p w14:paraId="7CD5714E" w14:textId="77777777" w:rsidR="00200499" w:rsidRPr="00031C6B" w:rsidRDefault="00200499" w:rsidP="0091764B">
      <w:pPr>
        <w:jc w:val="both"/>
        <w:rPr>
          <w:sz w:val="22"/>
          <w:szCs w:val="22"/>
          <w:lang w:val="en-US"/>
        </w:rPr>
      </w:pPr>
    </w:p>
    <w:p w14:paraId="6E3A6783" w14:textId="5BABD499" w:rsidR="00D5338E" w:rsidRPr="00031C6B" w:rsidRDefault="00200499" w:rsidP="00D5338E">
      <w:pPr>
        <w:jc w:val="both"/>
        <w:rPr>
          <w:sz w:val="22"/>
          <w:szCs w:val="22"/>
          <w:lang w:val="en-US"/>
        </w:rPr>
      </w:pPr>
      <w:r>
        <w:rPr>
          <w:sz w:val="22"/>
          <w:szCs w:val="22"/>
          <w:lang w:val="en"/>
        </w:rPr>
        <w:tab/>
        <w:t xml:space="preserve">On April 26, 2022, CIDI (CIDI/OD-123/22 rev.1: </w:t>
      </w:r>
      <w:hyperlink r:id="rId104" w:history="1">
        <w:r>
          <w:rPr>
            <w:rStyle w:val="Hyperlink"/>
            <w:sz w:val="22"/>
            <w:szCs w:val="22"/>
            <w:lang w:val="en"/>
          </w:rPr>
          <w:t>English</w:t>
        </w:r>
      </w:hyperlink>
      <w:r>
        <w:rPr>
          <w:sz w:val="22"/>
          <w:szCs w:val="22"/>
          <w:lang w:val="en"/>
        </w:rPr>
        <w:t xml:space="preserve"> | </w:t>
      </w:r>
      <w:hyperlink r:id="rId105" w:history="1">
        <w:r>
          <w:rPr>
            <w:rStyle w:val="Hyperlink"/>
            <w:sz w:val="22"/>
            <w:szCs w:val="22"/>
            <w:lang w:val="en"/>
          </w:rPr>
          <w:t>Español</w:t>
        </w:r>
      </w:hyperlink>
      <w:r>
        <w:rPr>
          <w:sz w:val="22"/>
          <w:szCs w:val="22"/>
          <w:lang w:val="en"/>
        </w:rPr>
        <w:t xml:space="preserve"> | </w:t>
      </w:r>
      <w:hyperlink r:id="rId106" w:history="1">
        <w:r>
          <w:rPr>
            <w:rStyle w:val="Hyperlink"/>
            <w:sz w:val="22"/>
            <w:szCs w:val="22"/>
            <w:lang w:val="en"/>
          </w:rPr>
          <w:t>Français</w:t>
        </w:r>
      </w:hyperlink>
      <w:r>
        <w:rPr>
          <w:sz w:val="22"/>
          <w:szCs w:val="22"/>
          <w:lang w:val="en"/>
        </w:rPr>
        <w:t xml:space="preserve"> | </w:t>
      </w:r>
      <w:hyperlink r:id="rId107" w:history="1">
        <w:r>
          <w:rPr>
            <w:rStyle w:val="Hyperlink"/>
            <w:sz w:val="22"/>
            <w:szCs w:val="22"/>
            <w:lang w:val="en"/>
          </w:rPr>
          <w:t>Português</w:t>
        </w:r>
      </w:hyperlink>
      <w:r>
        <w:rPr>
          <w:sz w:val="22"/>
          <w:szCs w:val="22"/>
          <w:lang w:val="en"/>
        </w:rPr>
        <w:t xml:space="preserve">) considered the topic “Towards the construction of a new hemispheric educational pact in contexts of </w:t>
      </w:r>
      <w:r>
        <w:rPr>
          <w:sz w:val="22"/>
          <w:szCs w:val="22"/>
          <w:lang w:val="en"/>
        </w:rPr>
        <w:lastRenderedPageBreak/>
        <w:t xml:space="preserve">change: Post-pandemic educational recovery and reparation” (Concept note: document CIDI/INF. 497/22 rev.1: </w:t>
      </w:r>
      <w:hyperlink r:id="rId108" w:history="1">
        <w:r>
          <w:rPr>
            <w:color w:val="0563C1"/>
            <w:sz w:val="22"/>
            <w:szCs w:val="22"/>
            <w:u w:val="single"/>
            <w:lang w:val="en"/>
          </w:rPr>
          <w:t>English</w:t>
        </w:r>
      </w:hyperlink>
      <w:r>
        <w:rPr>
          <w:sz w:val="22"/>
          <w:szCs w:val="22"/>
          <w:lang w:val="en"/>
        </w:rPr>
        <w:t xml:space="preserve"> | </w:t>
      </w:r>
      <w:hyperlink r:id="rId109" w:history="1">
        <w:r>
          <w:rPr>
            <w:color w:val="0563C1"/>
            <w:sz w:val="22"/>
            <w:szCs w:val="22"/>
            <w:u w:val="single"/>
            <w:lang w:val="en"/>
          </w:rPr>
          <w:t>Español</w:t>
        </w:r>
      </w:hyperlink>
      <w:r>
        <w:rPr>
          <w:sz w:val="22"/>
          <w:szCs w:val="22"/>
          <w:lang w:val="en"/>
        </w:rPr>
        <w:t xml:space="preserve"> </w:t>
      </w:r>
      <w:hyperlink r:id="rId110" w:history="1">
        <w:r>
          <w:rPr>
            <w:color w:val="0563C1"/>
            <w:sz w:val="22"/>
            <w:szCs w:val="22"/>
            <w:u w:val="single"/>
            <w:lang w:val="en"/>
          </w:rPr>
          <w:t>Français</w:t>
        </w:r>
      </w:hyperlink>
      <w:r>
        <w:rPr>
          <w:color w:val="FF0000"/>
          <w:sz w:val="22"/>
          <w:szCs w:val="22"/>
          <w:lang w:val="en"/>
        </w:rPr>
        <w:t xml:space="preserve"> </w:t>
      </w:r>
      <w:r>
        <w:rPr>
          <w:sz w:val="22"/>
          <w:szCs w:val="22"/>
          <w:lang w:val="en"/>
        </w:rPr>
        <w:t xml:space="preserve">| </w:t>
      </w:r>
      <w:hyperlink r:id="rId111" w:history="1">
        <w:r>
          <w:rPr>
            <w:color w:val="0563C1"/>
            <w:sz w:val="22"/>
            <w:szCs w:val="22"/>
            <w:u w:val="single"/>
            <w:lang w:val="en"/>
          </w:rPr>
          <w:t>Português</w:t>
        </w:r>
      </w:hyperlink>
      <w:r>
        <w:rPr>
          <w:color w:val="0563C1"/>
          <w:sz w:val="22"/>
          <w:szCs w:val="22"/>
          <w:lang w:val="en"/>
        </w:rPr>
        <w:t xml:space="preserve">) </w:t>
      </w:r>
      <w:r>
        <w:rPr>
          <w:sz w:val="22"/>
          <w:szCs w:val="22"/>
          <w:lang w:val="en"/>
        </w:rPr>
        <w:t>considering that the global health crisis involved the mass closure of educational institutions. In this sense, education ministries have focused on establishing a framework of action to guarantee educational continuity at all levels of the educational system, focusing on providing support to those most affected by these circumstances. Regarding this, the leaders and public policy decision makers of OAS member states have concluded that instead of seeking a return to normal, this is perhaps the time to imagine a new and better future for educational systems to ensure they can better serve students and societies; are resilient and responsive to rapid change; and can harness the latest knowledge on effective learning and new technologies for digital learning to provide all persons with access to the kind of affordable, high-quality education that gives them the skills to thrive in the economy of the future and makes them more informed and committed.</w:t>
      </w:r>
    </w:p>
    <w:p w14:paraId="39F45C68" w14:textId="77777777" w:rsidR="00D5338E" w:rsidRPr="00031C6B" w:rsidRDefault="00D5338E" w:rsidP="0091764B">
      <w:pPr>
        <w:jc w:val="both"/>
        <w:rPr>
          <w:sz w:val="22"/>
          <w:szCs w:val="22"/>
          <w:lang w:val="en-US"/>
        </w:rPr>
      </w:pPr>
    </w:p>
    <w:p w14:paraId="0DC2B4FB" w14:textId="1D7CEC88" w:rsidR="00395EB1" w:rsidRPr="00031C6B" w:rsidRDefault="00C04137" w:rsidP="00395EB1">
      <w:pPr>
        <w:jc w:val="both"/>
        <w:rPr>
          <w:sz w:val="22"/>
          <w:szCs w:val="22"/>
          <w:lang w:val="en-US"/>
        </w:rPr>
      </w:pPr>
      <w:r>
        <w:rPr>
          <w:sz w:val="22"/>
          <w:szCs w:val="22"/>
          <w:lang w:val="en"/>
        </w:rPr>
        <w:tab/>
        <w:t xml:space="preserve">Ms. </w:t>
      </w:r>
      <w:r>
        <w:rPr>
          <w:color w:val="202124"/>
          <w:sz w:val="22"/>
          <w:szCs w:val="22"/>
          <w:lang w:val="en"/>
        </w:rPr>
        <w:t xml:space="preserve">Claudia Ruiz Casasola de Estrada, Minister of Education of Guatemala, and the Honorable Mr. </w:t>
      </w:r>
      <w:r>
        <w:rPr>
          <w:sz w:val="22"/>
          <w:szCs w:val="22"/>
          <w:lang w:val="en"/>
        </w:rPr>
        <w:t xml:space="preserve">Curtis King, Minister of Education of Saint Vincent and the Grenadines, referred to the experiences of their respective countries. Likewise, Mr. Rafael Bello shared the experience of the Ministry of Education of the Dominican Republic, comments that can be found in </w:t>
      </w:r>
      <w:r>
        <w:rPr>
          <w:color w:val="000000"/>
          <w:sz w:val="22"/>
          <w:szCs w:val="22"/>
          <w:shd w:val="clear" w:color="auto" w:fill="FFFFFF"/>
          <w:lang w:val="en"/>
        </w:rPr>
        <w:t xml:space="preserve">document CIDI/INF.500/22: </w:t>
      </w:r>
      <w:hyperlink r:id="rId112" w:history="1">
        <w:r>
          <w:rPr>
            <w:rStyle w:val="Hyperlink"/>
            <w:sz w:val="22"/>
            <w:szCs w:val="22"/>
            <w:shd w:val="clear" w:color="auto" w:fill="FFFFFF"/>
            <w:lang w:val="en"/>
          </w:rPr>
          <w:t>TEXT</w:t>
        </w:r>
      </w:hyperlink>
    </w:p>
    <w:p w14:paraId="72BD0228" w14:textId="1D745C1E" w:rsidR="00C04137" w:rsidRPr="00031C6B" w:rsidRDefault="00C04137" w:rsidP="00C04137">
      <w:pPr>
        <w:jc w:val="both"/>
        <w:rPr>
          <w:sz w:val="22"/>
          <w:szCs w:val="22"/>
          <w:lang w:val="en-US"/>
        </w:rPr>
      </w:pPr>
    </w:p>
    <w:p w14:paraId="4A454458" w14:textId="0AE0DB26" w:rsidR="00F31575" w:rsidRPr="00031C6B" w:rsidRDefault="00395EB1" w:rsidP="00395EB1">
      <w:pPr>
        <w:tabs>
          <w:tab w:val="left" w:pos="72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Style w:val="Hyperlink"/>
          <w:color w:val="202124"/>
          <w:sz w:val="22"/>
          <w:szCs w:val="22"/>
          <w:u w:val="none"/>
          <w:lang w:val="en-US"/>
        </w:rPr>
      </w:pPr>
      <w:r>
        <w:rPr>
          <w:sz w:val="22"/>
          <w:szCs w:val="22"/>
          <w:lang w:val="en"/>
        </w:rPr>
        <w:tab/>
        <w:t>The technical panel was moderated by M</w:t>
      </w:r>
      <w:r w:rsidR="00952329">
        <w:rPr>
          <w:sz w:val="22"/>
          <w:szCs w:val="22"/>
          <w:lang w:val="en"/>
        </w:rPr>
        <w:t>r</w:t>
      </w:r>
      <w:r>
        <w:rPr>
          <w:sz w:val="22"/>
          <w:szCs w:val="22"/>
          <w:lang w:val="en"/>
        </w:rPr>
        <w:t>s. Kim Osborne, Executive Secretary for Integral Development, with the participation of Ms. Cinthya Game, Vice Minister of Education of Ecuador; Ms. Andrea García, Secretary of Educational Cooperation and Priority Actions of the Ministry of Education of the Argentine Republic</w:t>
      </w:r>
      <w:r>
        <w:rPr>
          <w:color w:val="202124"/>
          <w:sz w:val="22"/>
          <w:szCs w:val="22"/>
          <w:lang w:val="en"/>
        </w:rPr>
        <w:t>; Dr.</w:t>
      </w:r>
      <w:r>
        <w:rPr>
          <w:sz w:val="22"/>
          <w:szCs w:val="22"/>
          <w:lang w:val="en"/>
        </w:rPr>
        <w:t xml:space="preserve"> Fiona Philip-Mayer, Chief Education Officer of the Ministry of Education of Saint Lucia; and Ms. Silvia Martínez, Head of the General Office of Cooperation and International Affairs of the Ministry of Education of Peru. The presentations can be found in </w:t>
      </w:r>
      <w:r>
        <w:rPr>
          <w:color w:val="000000"/>
          <w:sz w:val="22"/>
          <w:szCs w:val="22"/>
          <w:shd w:val="clear" w:color="auto" w:fill="FFFFFF"/>
          <w:lang w:val="en"/>
        </w:rPr>
        <w:t xml:space="preserve">document CIDI/INF. 499/22: </w:t>
      </w:r>
      <w:hyperlink r:id="rId113" w:history="1">
        <w:r>
          <w:rPr>
            <w:rStyle w:val="Hyperlink"/>
            <w:sz w:val="22"/>
            <w:szCs w:val="22"/>
            <w:shd w:val="clear" w:color="auto" w:fill="FFFFFF"/>
            <w:lang w:val="en"/>
          </w:rPr>
          <w:t>TEXT</w:t>
        </w:r>
      </w:hyperlink>
      <w:r>
        <w:rPr>
          <w:rStyle w:val="Hyperlink"/>
          <w:sz w:val="22"/>
          <w:szCs w:val="22"/>
          <w:shd w:val="clear" w:color="auto" w:fill="FFFFFF"/>
          <w:lang w:val="en"/>
        </w:rPr>
        <w:t xml:space="preserve"> </w:t>
      </w:r>
    </w:p>
    <w:p w14:paraId="0DFEF2CF" w14:textId="12B76696" w:rsidR="00F31575" w:rsidRPr="00031C6B" w:rsidRDefault="00F31575" w:rsidP="0091764B">
      <w:pPr>
        <w:tabs>
          <w:tab w:val="left" w:pos="0"/>
        </w:tabs>
        <w:snapToGrid w:val="0"/>
        <w:jc w:val="both"/>
        <w:rPr>
          <w:sz w:val="22"/>
          <w:szCs w:val="22"/>
          <w:lang w:val="en-US"/>
        </w:rPr>
      </w:pPr>
    </w:p>
    <w:p w14:paraId="097CAADC" w14:textId="6F43FB79" w:rsidR="00C261F1" w:rsidRPr="009751B7" w:rsidRDefault="003E3BA3" w:rsidP="0091764B">
      <w:pPr>
        <w:tabs>
          <w:tab w:val="left" w:pos="0"/>
        </w:tabs>
        <w:snapToGrid w:val="0"/>
        <w:jc w:val="both"/>
        <w:rPr>
          <w:sz w:val="22"/>
          <w:szCs w:val="22"/>
          <w:lang w:val="en-US"/>
        </w:rPr>
      </w:pPr>
      <w:r>
        <w:rPr>
          <w:sz w:val="22"/>
          <w:szCs w:val="22"/>
          <w:lang w:val="en"/>
        </w:rPr>
        <w:tab/>
        <w:t xml:space="preserve">During the meeting, CIDI approved SEDI's 2022 work plan, document </w:t>
      </w:r>
      <w:r w:rsidRPr="009751B7">
        <w:rPr>
          <w:sz w:val="22"/>
          <w:szCs w:val="22"/>
          <w:lang w:val="en-US"/>
        </w:rPr>
        <w:t xml:space="preserve">CIDI/doc. 344/22 rev.1: </w:t>
      </w:r>
      <w:hyperlink r:id="rId114" w:history="1">
        <w:r w:rsidRPr="009751B7">
          <w:rPr>
            <w:color w:val="0000FF"/>
            <w:sz w:val="22"/>
            <w:szCs w:val="22"/>
            <w:u w:val="single"/>
            <w:lang w:val="en-US"/>
          </w:rPr>
          <w:t>English</w:t>
        </w:r>
      </w:hyperlink>
      <w:r w:rsidRPr="009751B7">
        <w:rPr>
          <w:sz w:val="22"/>
          <w:szCs w:val="22"/>
          <w:lang w:val="en-US"/>
        </w:rPr>
        <w:t xml:space="preserve"> | </w:t>
      </w:r>
      <w:hyperlink r:id="rId115" w:history="1">
        <w:r w:rsidRPr="009751B7">
          <w:rPr>
            <w:color w:val="0000FF"/>
            <w:sz w:val="22"/>
            <w:szCs w:val="22"/>
            <w:u w:val="single"/>
            <w:lang w:val="en-US"/>
          </w:rPr>
          <w:t>Español</w:t>
        </w:r>
      </w:hyperlink>
      <w:r w:rsidRPr="009751B7">
        <w:rPr>
          <w:color w:val="0000FF"/>
          <w:sz w:val="22"/>
          <w:szCs w:val="22"/>
          <w:u w:val="single"/>
          <w:lang w:val="en-US"/>
        </w:rPr>
        <w:t xml:space="preserve"> </w:t>
      </w:r>
      <w:r w:rsidRPr="009751B7">
        <w:rPr>
          <w:sz w:val="22"/>
          <w:szCs w:val="22"/>
          <w:lang w:val="en-US"/>
        </w:rPr>
        <w:t xml:space="preserve">| </w:t>
      </w:r>
      <w:hyperlink r:id="rId116" w:history="1">
        <w:r w:rsidRPr="009751B7">
          <w:rPr>
            <w:color w:val="0000FF"/>
            <w:sz w:val="22"/>
            <w:szCs w:val="22"/>
            <w:u w:val="single"/>
            <w:lang w:val="en-US"/>
          </w:rPr>
          <w:t>Français</w:t>
        </w:r>
      </w:hyperlink>
      <w:r w:rsidRPr="009751B7">
        <w:rPr>
          <w:color w:val="0563C1"/>
          <w:sz w:val="22"/>
          <w:szCs w:val="22"/>
          <w:lang w:val="en-US"/>
        </w:rPr>
        <w:t xml:space="preserve"> </w:t>
      </w:r>
      <w:r w:rsidRPr="009751B7">
        <w:rPr>
          <w:sz w:val="22"/>
          <w:szCs w:val="22"/>
          <w:lang w:val="en-US"/>
        </w:rPr>
        <w:t xml:space="preserve">| </w:t>
      </w:r>
      <w:hyperlink r:id="rId117" w:history="1">
        <w:r w:rsidRPr="009751B7">
          <w:rPr>
            <w:color w:val="0000FF"/>
            <w:sz w:val="22"/>
            <w:szCs w:val="22"/>
            <w:u w:val="single"/>
            <w:lang w:val="en-US"/>
          </w:rPr>
          <w:t>Português</w:t>
        </w:r>
      </w:hyperlink>
      <w:r w:rsidRPr="009751B7">
        <w:rPr>
          <w:sz w:val="22"/>
          <w:szCs w:val="22"/>
          <w:lang w:val="en-US"/>
        </w:rPr>
        <w:t xml:space="preserve">.  </w:t>
      </w:r>
    </w:p>
    <w:p w14:paraId="15B205A2" w14:textId="77777777" w:rsidR="00C261F1" w:rsidRPr="009751B7" w:rsidRDefault="00C261F1" w:rsidP="0091764B">
      <w:pPr>
        <w:tabs>
          <w:tab w:val="left" w:pos="0"/>
        </w:tabs>
        <w:snapToGrid w:val="0"/>
        <w:jc w:val="both"/>
        <w:rPr>
          <w:sz w:val="22"/>
          <w:szCs w:val="22"/>
          <w:lang w:val="en-US"/>
        </w:rPr>
      </w:pPr>
    </w:p>
    <w:p w14:paraId="3348A2E2" w14:textId="2E7D63C4" w:rsidR="00C261F1" w:rsidRPr="00031C6B" w:rsidRDefault="00C261F1" w:rsidP="009626C7">
      <w:pPr>
        <w:tabs>
          <w:tab w:val="left" w:pos="0"/>
        </w:tabs>
        <w:snapToGrid w:val="0"/>
        <w:jc w:val="both"/>
        <w:rPr>
          <w:sz w:val="22"/>
          <w:szCs w:val="22"/>
          <w:lang w:val="en-US"/>
        </w:rPr>
      </w:pPr>
      <w:r w:rsidRPr="009751B7">
        <w:rPr>
          <w:rFonts w:eastAsia="Calibri"/>
          <w:sz w:val="22"/>
          <w:szCs w:val="22"/>
          <w:lang w:val="en-US"/>
        </w:rPr>
        <w:tab/>
      </w:r>
      <w:r>
        <w:rPr>
          <w:rFonts w:eastAsia="Calibri"/>
          <w:sz w:val="22"/>
          <w:szCs w:val="22"/>
          <w:lang w:val="en"/>
        </w:rPr>
        <w:t xml:space="preserve">Likewise, in preparation for the Fifth Meeting of Ministers and High-Authorities on Social Development, CIDI considered the </w:t>
      </w:r>
      <w:r>
        <w:rPr>
          <w:rFonts w:eastAsia="Calibri"/>
          <w:color w:val="202124"/>
          <w:sz w:val="22"/>
          <w:szCs w:val="22"/>
          <w:lang w:val="en"/>
        </w:rPr>
        <w:t>Draft Annotated Agenda (</w:t>
      </w:r>
      <w:r>
        <w:rPr>
          <w:rFonts w:eastAsia="Calibri"/>
          <w:sz w:val="22"/>
          <w:szCs w:val="22"/>
          <w:lang w:val="en"/>
        </w:rPr>
        <w:t xml:space="preserve">document CIDI/doc. 345/22: </w:t>
      </w:r>
      <w:hyperlink r:id="rId118" w:history="1">
        <w:r>
          <w:rPr>
            <w:rFonts w:eastAsia="Calibri"/>
            <w:color w:val="0000FF"/>
            <w:sz w:val="22"/>
            <w:szCs w:val="22"/>
            <w:u w:val="single"/>
            <w:lang w:val="en"/>
          </w:rPr>
          <w:t>English</w:t>
        </w:r>
      </w:hyperlink>
      <w:r>
        <w:rPr>
          <w:rFonts w:eastAsia="Calibri"/>
          <w:sz w:val="22"/>
          <w:szCs w:val="22"/>
          <w:lang w:val="en"/>
        </w:rPr>
        <w:t xml:space="preserve"> | </w:t>
      </w:r>
      <w:hyperlink r:id="rId119" w:history="1">
        <w:r>
          <w:rPr>
            <w:rFonts w:eastAsia="Calibri"/>
            <w:color w:val="0000FF"/>
            <w:sz w:val="22"/>
            <w:szCs w:val="22"/>
            <w:u w:val="single"/>
            <w:lang w:val="en"/>
          </w:rPr>
          <w:t>Español</w:t>
        </w:r>
      </w:hyperlink>
      <w:r>
        <w:rPr>
          <w:rFonts w:eastAsia="Calibri"/>
          <w:sz w:val="22"/>
          <w:szCs w:val="22"/>
          <w:lang w:val="en"/>
        </w:rPr>
        <w:t xml:space="preserve"> | </w:t>
      </w:r>
      <w:hyperlink r:id="rId120" w:history="1">
        <w:r>
          <w:rPr>
            <w:rFonts w:eastAsia="Calibri"/>
            <w:color w:val="0000FF"/>
            <w:sz w:val="22"/>
            <w:szCs w:val="22"/>
            <w:u w:val="single"/>
            <w:lang w:val="en"/>
          </w:rPr>
          <w:t>Français</w:t>
        </w:r>
      </w:hyperlink>
      <w:r>
        <w:rPr>
          <w:rFonts w:eastAsia="Calibri"/>
          <w:color w:val="0563C1"/>
          <w:sz w:val="22"/>
          <w:szCs w:val="22"/>
          <w:lang w:val="en"/>
        </w:rPr>
        <w:t xml:space="preserve"> </w:t>
      </w:r>
      <w:r>
        <w:rPr>
          <w:rFonts w:eastAsia="Calibri"/>
          <w:sz w:val="22"/>
          <w:szCs w:val="22"/>
          <w:lang w:val="en"/>
        </w:rPr>
        <w:t xml:space="preserve">| </w:t>
      </w:r>
      <w:hyperlink r:id="rId121" w:history="1">
        <w:r>
          <w:rPr>
            <w:rFonts w:eastAsia="Calibri"/>
            <w:color w:val="0000FF"/>
            <w:sz w:val="22"/>
            <w:szCs w:val="22"/>
            <w:u w:val="single"/>
            <w:lang w:val="en"/>
          </w:rPr>
          <w:t>Português</w:t>
        </w:r>
      </w:hyperlink>
      <w:r w:rsidRPr="00D05124">
        <w:rPr>
          <w:rFonts w:eastAsia="Calibri"/>
          <w:sz w:val="22"/>
          <w:szCs w:val="22"/>
          <w:lang w:val="en"/>
        </w:rPr>
        <w:t xml:space="preserve">) and the  </w:t>
      </w:r>
      <w:r>
        <w:rPr>
          <w:rFonts w:eastAsia="Calibri"/>
          <w:sz w:val="22"/>
          <w:szCs w:val="22"/>
          <w:lang w:val="en"/>
        </w:rPr>
        <w:t>Draft Agenda (document CIDI/doc. 346/22:</w:t>
      </w:r>
      <w:r>
        <w:rPr>
          <w:rFonts w:eastAsia="Calibri"/>
          <w:color w:val="0000FF"/>
          <w:sz w:val="22"/>
          <w:szCs w:val="22"/>
          <w:u w:val="single"/>
          <w:lang w:val="en"/>
        </w:rPr>
        <w:t xml:space="preserve"> </w:t>
      </w:r>
      <w:hyperlink r:id="rId122" w:history="1">
        <w:r>
          <w:rPr>
            <w:rFonts w:eastAsia="Calibri"/>
            <w:color w:val="0000FF"/>
            <w:sz w:val="22"/>
            <w:szCs w:val="22"/>
            <w:u w:val="single"/>
            <w:lang w:val="en"/>
          </w:rPr>
          <w:t>English</w:t>
        </w:r>
      </w:hyperlink>
      <w:r>
        <w:rPr>
          <w:rFonts w:eastAsia="Calibri"/>
          <w:sz w:val="22"/>
          <w:szCs w:val="22"/>
          <w:lang w:val="en"/>
        </w:rPr>
        <w:t xml:space="preserve"> | </w:t>
      </w:r>
      <w:hyperlink r:id="rId123" w:history="1">
        <w:r>
          <w:rPr>
            <w:rFonts w:eastAsia="Calibri"/>
            <w:color w:val="0000FF"/>
            <w:sz w:val="22"/>
            <w:szCs w:val="22"/>
            <w:u w:val="single"/>
            <w:lang w:val="en"/>
          </w:rPr>
          <w:t>Español</w:t>
        </w:r>
      </w:hyperlink>
      <w:r>
        <w:rPr>
          <w:rFonts w:eastAsia="Calibri"/>
          <w:sz w:val="22"/>
          <w:szCs w:val="22"/>
          <w:lang w:val="en"/>
        </w:rPr>
        <w:t xml:space="preserve"> | </w:t>
      </w:r>
      <w:hyperlink r:id="rId124" w:history="1">
        <w:r>
          <w:rPr>
            <w:rFonts w:eastAsia="Calibri"/>
            <w:color w:val="0000FF"/>
            <w:sz w:val="22"/>
            <w:szCs w:val="22"/>
            <w:u w:val="single"/>
            <w:lang w:val="en"/>
          </w:rPr>
          <w:t>Français</w:t>
        </w:r>
      </w:hyperlink>
      <w:r>
        <w:rPr>
          <w:rFonts w:eastAsia="Calibri"/>
          <w:color w:val="0563C1"/>
          <w:sz w:val="22"/>
          <w:szCs w:val="22"/>
          <w:lang w:val="en"/>
        </w:rPr>
        <w:t xml:space="preserve"> </w:t>
      </w:r>
      <w:r>
        <w:rPr>
          <w:rFonts w:eastAsia="Calibri"/>
          <w:sz w:val="22"/>
          <w:szCs w:val="22"/>
          <w:lang w:val="en"/>
        </w:rPr>
        <w:t xml:space="preserve">| </w:t>
      </w:r>
      <w:hyperlink r:id="rId125" w:history="1">
        <w:r>
          <w:rPr>
            <w:rFonts w:eastAsia="Calibri"/>
            <w:color w:val="0000FF"/>
            <w:sz w:val="22"/>
            <w:szCs w:val="22"/>
            <w:u w:val="single"/>
            <w:lang w:val="en"/>
          </w:rPr>
          <w:t>Português</w:t>
        </w:r>
      </w:hyperlink>
      <w:r w:rsidRPr="00D05124">
        <w:rPr>
          <w:rFonts w:eastAsia="Calibri"/>
          <w:color w:val="0000FF"/>
          <w:sz w:val="22"/>
          <w:szCs w:val="22"/>
          <w:lang w:val="en"/>
        </w:rPr>
        <w:t>)</w:t>
      </w:r>
      <w:r>
        <w:rPr>
          <w:rFonts w:eastAsia="Calibri"/>
          <w:sz w:val="22"/>
          <w:szCs w:val="22"/>
          <w:lang w:val="en"/>
        </w:rPr>
        <w:t xml:space="preserve"> and agreed to give member states 30 calendar days to review them and, should they so desire, submit their observations to the Secretariat. CIDI considered and approved the List of Observers and Special Guests to the aforementioned meeting of ministers, document CIDI/doc. </w:t>
      </w:r>
      <w:bookmarkStart w:id="17" w:name="_Hlk83379108"/>
      <w:r>
        <w:rPr>
          <w:rFonts w:eastAsia="Calibri"/>
          <w:sz w:val="22"/>
          <w:szCs w:val="22"/>
          <w:lang w:val="en"/>
        </w:rPr>
        <w:t>347/22</w:t>
      </w:r>
      <w:bookmarkEnd w:id="17"/>
      <w:r>
        <w:rPr>
          <w:rFonts w:eastAsia="Calibri"/>
          <w:sz w:val="22"/>
          <w:szCs w:val="22"/>
          <w:lang w:val="en"/>
        </w:rPr>
        <w:t xml:space="preserve"> rev.2</w:t>
      </w:r>
      <w:r>
        <w:rPr>
          <w:rFonts w:eastAsia="Calibri"/>
          <w:sz w:val="22"/>
          <w:szCs w:val="22"/>
          <w:vertAlign w:val="superscript"/>
          <w:lang w:val="en"/>
        </w:rPr>
        <w:t xml:space="preserve"> </w:t>
      </w:r>
      <w:r>
        <w:rPr>
          <w:rFonts w:eastAsia="Calibri"/>
          <w:sz w:val="22"/>
          <w:szCs w:val="22"/>
          <w:lang w:val="en"/>
        </w:rPr>
        <w:t>(</w:t>
      </w:r>
      <w:hyperlink r:id="rId126" w:history="1">
        <w:r>
          <w:rPr>
            <w:rFonts w:eastAsia="Calibri"/>
            <w:color w:val="0000FF"/>
            <w:sz w:val="22"/>
            <w:szCs w:val="22"/>
            <w:u w:val="single"/>
            <w:lang w:val="en"/>
          </w:rPr>
          <w:t>English</w:t>
        </w:r>
      </w:hyperlink>
      <w:r>
        <w:rPr>
          <w:rFonts w:eastAsia="Calibri"/>
          <w:sz w:val="22"/>
          <w:szCs w:val="22"/>
          <w:lang w:val="en"/>
        </w:rPr>
        <w:t xml:space="preserve"> | </w:t>
      </w:r>
      <w:hyperlink r:id="rId127" w:history="1">
        <w:r>
          <w:rPr>
            <w:rFonts w:eastAsia="Calibri"/>
            <w:color w:val="0000FF"/>
            <w:sz w:val="22"/>
            <w:szCs w:val="22"/>
            <w:u w:val="single"/>
            <w:lang w:val="en"/>
          </w:rPr>
          <w:t>Español</w:t>
        </w:r>
      </w:hyperlink>
      <w:r>
        <w:rPr>
          <w:rFonts w:eastAsia="Calibri"/>
          <w:sz w:val="22"/>
          <w:szCs w:val="22"/>
          <w:lang w:val="en"/>
        </w:rPr>
        <w:t>)</w:t>
      </w:r>
    </w:p>
    <w:p w14:paraId="6FE8A0FD" w14:textId="77777777" w:rsidR="00B607BF" w:rsidRPr="00031C6B" w:rsidRDefault="00B607BF" w:rsidP="00AA5A3E">
      <w:pPr>
        <w:snapToGrid w:val="0"/>
        <w:jc w:val="both"/>
        <w:rPr>
          <w:lang w:val="en-US"/>
        </w:rPr>
      </w:pPr>
    </w:p>
    <w:p w14:paraId="4A74EC71" w14:textId="097EC984" w:rsidR="00B607BF" w:rsidRPr="00031C6B" w:rsidRDefault="009626C7" w:rsidP="001D5290">
      <w:pPr>
        <w:ind w:firstLine="630"/>
        <w:jc w:val="both"/>
        <w:rPr>
          <w:sz w:val="22"/>
          <w:szCs w:val="22"/>
          <w:lang w:val="en-US"/>
        </w:rPr>
      </w:pPr>
      <w:r>
        <w:rPr>
          <w:sz w:val="22"/>
          <w:szCs w:val="22"/>
          <w:lang w:val="en"/>
        </w:rPr>
        <w:t xml:space="preserve">Lastly, during the meeting, CIDI elected, by acclamation, Ambassador María Fernanda Cortizo, Alternate Representative of Panama to the OAS, as Chair of the Committee on Partnership for Development Policies. </w:t>
      </w:r>
    </w:p>
    <w:p w14:paraId="79AB8270" w14:textId="40181BF6" w:rsidR="00200499" w:rsidRPr="00031C6B" w:rsidRDefault="00200499" w:rsidP="0091764B">
      <w:pPr>
        <w:jc w:val="both"/>
        <w:rPr>
          <w:rFonts w:eastAsia="Cambria"/>
          <w:sz w:val="22"/>
          <w:szCs w:val="22"/>
          <w:lang w:val="en-US"/>
        </w:rPr>
      </w:pPr>
    </w:p>
    <w:p w14:paraId="3485DC95" w14:textId="3252816A" w:rsidR="00D05124" w:rsidRPr="00D05124" w:rsidRDefault="008075AB" w:rsidP="00D05124">
      <w:pPr>
        <w:ind w:firstLine="630"/>
        <w:jc w:val="both"/>
        <w:rPr>
          <w:rStyle w:val="Hyperlink"/>
          <w:sz w:val="22"/>
          <w:szCs w:val="22"/>
          <w:lang w:val="en-US"/>
        </w:rPr>
      </w:pPr>
      <w:r>
        <w:rPr>
          <w:sz w:val="22"/>
          <w:szCs w:val="22"/>
          <w:lang w:val="en"/>
        </w:rPr>
        <w:t>The audio recording of the meeting is available through the following link:</w:t>
      </w:r>
      <w:r w:rsidR="00D05124">
        <w:rPr>
          <w:sz w:val="22"/>
          <w:szCs w:val="22"/>
          <w:lang w:val="en"/>
        </w:rPr>
        <w:t xml:space="preserve"> </w:t>
      </w:r>
      <w:hyperlink r:id="rId128" w:history="1">
        <w:r w:rsidR="00D05124" w:rsidRPr="00D05124">
          <w:rPr>
            <w:rStyle w:val="Hyperlink"/>
            <w:sz w:val="22"/>
            <w:szCs w:val="22"/>
            <w:lang w:val="en-US"/>
          </w:rPr>
          <w:t>https://scm.oas.org/audios/2022/</w:t>
        </w:r>
        <w:r w:rsidR="00D05124" w:rsidRPr="00D05124">
          <w:rPr>
            <w:rStyle w:val="Hyperlink"/>
            <w:sz w:val="22"/>
            <w:szCs w:val="22"/>
            <w:shd w:val="clear" w:color="auto" w:fill="F3F2F1"/>
            <w:lang w:val="en-US"/>
          </w:rPr>
          <w:t>CIDI_OD123_04-26-2022.mp3</w:t>
        </w:r>
      </w:hyperlink>
    </w:p>
    <w:p w14:paraId="5FF43728" w14:textId="70C217BB" w:rsidR="008075AB" w:rsidRDefault="008075AB" w:rsidP="0091764B">
      <w:pPr>
        <w:jc w:val="both"/>
        <w:rPr>
          <w:rFonts w:eastAsia="Cambria"/>
          <w:sz w:val="22"/>
          <w:szCs w:val="22"/>
          <w:lang w:val="en-US"/>
        </w:rPr>
      </w:pPr>
    </w:p>
    <w:p w14:paraId="6E35DA90" w14:textId="77777777" w:rsidR="00B97221" w:rsidRPr="003C494D" w:rsidRDefault="00B97221" w:rsidP="00B97221">
      <w:pPr>
        <w:ind w:firstLine="720"/>
        <w:rPr>
          <w:sz w:val="22"/>
          <w:szCs w:val="22"/>
          <w:u w:val="single"/>
          <w:lang w:val="en-US"/>
        </w:rPr>
      </w:pPr>
      <w:r w:rsidRPr="003C494D">
        <w:rPr>
          <w:sz w:val="22"/>
          <w:szCs w:val="22"/>
          <w:u w:val="single"/>
          <w:lang w:val="en-US"/>
        </w:rPr>
        <w:t>May 2022</w:t>
      </w:r>
    </w:p>
    <w:p w14:paraId="230ECB16" w14:textId="77777777" w:rsidR="00B97221" w:rsidRPr="003C494D" w:rsidRDefault="00B97221" w:rsidP="00B97221">
      <w:pPr>
        <w:jc w:val="both"/>
        <w:rPr>
          <w:rFonts w:eastAsia="Cambria"/>
          <w:sz w:val="22"/>
          <w:szCs w:val="22"/>
          <w:lang w:val="en-US"/>
        </w:rPr>
      </w:pPr>
    </w:p>
    <w:p w14:paraId="0991DFBD" w14:textId="2AEC841F" w:rsidR="00B97221" w:rsidRPr="003C494D" w:rsidRDefault="00B97221" w:rsidP="00B97221">
      <w:pPr>
        <w:ind w:firstLine="708"/>
        <w:jc w:val="both"/>
        <w:rPr>
          <w:color w:val="000000" w:themeColor="text1"/>
          <w:sz w:val="22"/>
          <w:szCs w:val="22"/>
          <w:lang w:val="en-US"/>
        </w:rPr>
      </w:pPr>
      <w:r w:rsidRPr="003C494D">
        <w:rPr>
          <w:sz w:val="22"/>
          <w:szCs w:val="22"/>
          <w:lang w:val="en-US"/>
        </w:rPr>
        <w:t>Considering that i</w:t>
      </w:r>
      <w:r w:rsidRPr="003C494D">
        <w:rPr>
          <w:color w:val="000000" w:themeColor="text1"/>
          <w:sz w:val="22"/>
          <w:szCs w:val="22"/>
          <w:lang w:val="en-US"/>
        </w:rPr>
        <w:t>nternational migration is one of the most notable and complex contemporary expressions of globalization, as well as a cross-border issue that no individual state can tackle on its own, and that challenges still remain in terms of developing a coherent and formal multilateral structure for managing it at the regional level in the Americas, on May 31, 2022, (CIDI/OD-124</w:t>
      </w:r>
      <w:r w:rsidRPr="003C494D">
        <w:rPr>
          <w:sz w:val="22"/>
          <w:szCs w:val="22"/>
          <w:lang w:val="en-US"/>
        </w:rPr>
        <w:t xml:space="preserve">/22: </w:t>
      </w:r>
      <w:hyperlink r:id="rId129" w:history="1">
        <w:r w:rsidRPr="003C494D">
          <w:rPr>
            <w:rStyle w:val="Hyperlink"/>
            <w:sz w:val="22"/>
            <w:szCs w:val="22"/>
            <w:lang w:val="en-US"/>
          </w:rPr>
          <w:t>English</w:t>
        </w:r>
      </w:hyperlink>
      <w:r w:rsidRPr="003C494D">
        <w:rPr>
          <w:sz w:val="22"/>
          <w:szCs w:val="22"/>
          <w:lang w:val="en-US"/>
        </w:rPr>
        <w:t xml:space="preserve"> | </w:t>
      </w:r>
      <w:hyperlink r:id="rId130" w:history="1">
        <w:r w:rsidRPr="003C494D">
          <w:rPr>
            <w:rStyle w:val="Hyperlink"/>
            <w:sz w:val="22"/>
            <w:szCs w:val="22"/>
            <w:lang w:val="en-US"/>
          </w:rPr>
          <w:t>Español</w:t>
        </w:r>
      </w:hyperlink>
      <w:r w:rsidRPr="003C494D">
        <w:rPr>
          <w:sz w:val="22"/>
          <w:szCs w:val="22"/>
          <w:lang w:val="en-US"/>
        </w:rPr>
        <w:t xml:space="preserve"> | </w:t>
      </w:r>
      <w:hyperlink r:id="rId131" w:history="1">
        <w:r w:rsidRPr="003C494D">
          <w:rPr>
            <w:rStyle w:val="Hyperlink"/>
            <w:sz w:val="22"/>
            <w:szCs w:val="22"/>
            <w:lang w:val="en-US"/>
          </w:rPr>
          <w:t>Français</w:t>
        </w:r>
      </w:hyperlink>
      <w:r w:rsidRPr="003C494D">
        <w:rPr>
          <w:sz w:val="22"/>
          <w:szCs w:val="22"/>
          <w:lang w:val="en-US"/>
        </w:rPr>
        <w:t xml:space="preserve"> | </w:t>
      </w:r>
      <w:hyperlink r:id="rId132" w:history="1">
        <w:r w:rsidRPr="003C494D">
          <w:rPr>
            <w:rStyle w:val="Hyperlink"/>
            <w:sz w:val="22"/>
            <w:szCs w:val="22"/>
            <w:lang w:val="en-US"/>
          </w:rPr>
          <w:t>Português</w:t>
        </w:r>
      </w:hyperlink>
      <w:r w:rsidRPr="003C494D">
        <w:rPr>
          <w:sz w:val="22"/>
          <w:szCs w:val="22"/>
          <w:lang w:val="en-US"/>
        </w:rPr>
        <w:t>),</w:t>
      </w:r>
      <w:r w:rsidRPr="003C494D">
        <w:rPr>
          <w:color w:val="000000" w:themeColor="text1"/>
          <w:sz w:val="22"/>
          <w:szCs w:val="22"/>
          <w:lang w:val="en-US"/>
        </w:rPr>
        <w:t xml:space="preserve"> CIDI sought a multilateral approach to migration in the Hemisphere</w:t>
      </w:r>
      <w:bookmarkStart w:id="18" w:name="_Hlk93515236"/>
      <w:r w:rsidRPr="003C494D">
        <w:rPr>
          <w:color w:val="000000" w:themeColor="text1"/>
          <w:sz w:val="22"/>
          <w:szCs w:val="22"/>
          <w:lang w:val="en-US"/>
        </w:rPr>
        <w:t xml:space="preserve"> (</w:t>
      </w:r>
      <w:r w:rsidRPr="003C494D">
        <w:rPr>
          <w:sz w:val="22"/>
          <w:szCs w:val="22"/>
          <w:lang w:val="en-US"/>
        </w:rPr>
        <w:t xml:space="preserve">Concept </w:t>
      </w:r>
      <w:r w:rsidR="002821D6">
        <w:rPr>
          <w:sz w:val="22"/>
          <w:szCs w:val="22"/>
          <w:lang w:val="en-US"/>
        </w:rPr>
        <w:t>N</w:t>
      </w:r>
      <w:r w:rsidRPr="003C494D">
        <w:rPr>
          <w:sz w:val="22"/>
          <w:szCs w:val="22"/>
          <w:lang w:val="en-US"/>
        </w:rPr>
        <w:t xml:space="preserve">ote: document CIDI/INF.503/22: </w:t>
      </w:r>
      <w:hyperlink r:id="rId133" w:history="1">
        <w:r w:rsidRPr="003C494D">
          <w:rPr>
            <w:color w:val="0563C1"/>
            <w:sz w:val="22"/>
            <w:szCs w:val="22"/>
            <w:u w:val="single"/>
            <w:lang w:val="en-US"/>
          </w:rPr>
          <w:t>Español</w:t>
        </w:r>
      </w:hyperlink>
      <w:r w:rsidRPr="003C494D">
        <w:rPr>
          <w:sz w:val="22"/>
          <w:szCs w:val="22"/>
          <w:lang w:val="en-US"/>
        </w:rPr>
        <w:t xml:space="preserve"> | </w:t>
      </w:r>
      <w:hyperlink r:id="rId134" w:history="1">
        <w:r w:rsidRPr="003C494D">
          <w:rPr>
            <w:color w:val="0563C1"/>
            <w:sz w:val="22"/>
            <w:szCs w:val="22"/>
            <w:u w:val="single"/>
            <w:lang w:val="en-US"/>
          </w:rPr>
          <w:t>English</w:t>
        </w:r>
      </w:hyperlink>
      <w:r w:rsidRPr="003C494D">
        <w:rPr>
          <w:sz w:val="22"/>
          <w:szCs w:val="22"/>
          <w:lang w:val="en-US"/>
        </w:rPr>
        <w:t xml:space="preserve"> | </w:t>
      </w:r>
      <w:hyperlink r:id="rId135" w:history="1">
        <w:r w:rsidRPr="003C494D">
          <w:rPr>
            <w:color w:val="0563C1"/>
            <w:sz w:val="22"/>
            <w:szCs w:val="22"/>
            <w:u w:val="single"/>
            <w:lang w:val="en-US"/>
          </w:rPr>
          <w:t>Français</w:t>
        </w:r>
      </w:hyperlink>
      <w:r w:rsidRPr="003C494D">
        <w:rPr>
          <w:color w:val="0563C1"/>
          <w:sz w:val="22"/>
          <w:szCs w:val="22"/>
          <w:lang w:val="en-US"/>
        </w:rPr>
        <w:t xml:space="preserve"> </w:t>
      </w:r>
      <w:r w:rsidRPr="003C494D">
        <w:rPr>
          <w:sz w:val="22"/>
          <w:szCs w:val="22"/>
          <w:lang w:val="en-US"/>
        </w:rPr>
        <w:t xml:space="preserve">| </w:t>
      </w:r>
      <w:hyperlink r:id="rId136" w:history="1">
        <w:r w:rsidRPr="003C494D">
          <w:rPr>
            <w:color w:val="0563C1"/>
            <w:sz w:val="22"/>
            <w:szCs w:val="22"/>
            <w:u w:val="single"/>
            <w:lang w:val="en-US"/>
          </w:rPr>
          <w:t>Português</w:t>
        </w:r>
      </w:hyperlink>
      <w:r w:rsidRPr="003C494D">
        <w:rPr>
          <w:color w:val="0563C1"/>
          <w:sz w:val="22"/>
          <w:szCs w:val="22"/>
          <w:lang w:val="en-US"/>
        </w:rPr>
        <w:t>)</w:t>
      </w:r>
    </w:p>
    <w:bookmarkEnd w:id="18"/>
    <w:p w14:paraId="3C4119D8" w14:textId="77777777" w:rsidR="00B97221" w:rsidRPr="003C494D" w:rsidRDefault="00B97221" w:rsidP="00B97221">
      <w:pPr>
        <w:tabs>
          <w:tab w:val="left" w:pos="1440"/>
        </w:tabs>
        <w:jc w:val="both"/>
        <w:rPr>
          <w:sz w:val="22"/>
          <w:szCs w:val="22"/>
          <w:lang w:val="en-US"/>
        </w:rPr>
      </w:pPr>
    </w:p>
    <w:p w14:paraId="2889588C" w14:textId="77777777" w:rsidR="00B97221" w:rsidRPr="003C494D" w:rsidRDefault="00B97221" w:rsidP="00B97221">
      <w:pPr>
        <w:ind w:firstLine="708"/>
        <w:jc w:val="both"/>
        <w:rPr>
          <w:sz w:val="22"/>
          <w:szCs w:val="22"/>
          <w:lang w:val="en-US"/>
        </w:rPr>
      </w:pPr>
      <w:r w:rsidRPr="003C494D">
        <w:rPr>
          <w:color w:val="000000" w:themeColor="text1"/>
          <w:sz w:val="22"/>
          <w:szCs w:val="22"/>
          <w:lang w:val="en-US"/>
        </w:rPr>
        <w:t>In a scenario in which, globally and regionally, mechanisms and processes are in place to deal with migration and forced displacement, often fragmented into a series of institutions that attach different degrees of importance to the types of agreements, the players involved, the institutional landscape of migration governance is increasingly complex and changing at the global and regional levels, coupled with the recent impacts of the COVID-19 pandemic. Against that backdrop, it is critical for migration to be integrated into development policy planning within a human rights-based context. Therefore, the challenge is to link migration and development.</w:t>
      </w:r>
    </w:p>
    <w:p w14:paraId="3816CDF9" w14:textId="77777777" w:rsidR="00B97221" w:rsidRPr="003C494D" w:rsidRDefault="00B97221" w:rsidP="00B97221">
      <w:pPr>
        <w:tabs>
          <w:tab w:val="left" w:pos="1440"/>
        </w:tabs>
        <w:jc w:val="both"/>
        <w:rPr>
          <w:sz w:val="22"/>
          <w:szCs w:val="22"/>
          <w:lang w:val="en-US"/>
        </w:rPr>
      </w:pPr>
    </w:p>
    <w:p w14:paraId="5DE89E80" w14:textId="77777777" w:rsidR="00B97221" w:rsidRPr="003C494D" w:rsidRDefault="00B97221" w:rsidP="00B97221">
      <w:pPr>
        <w:pStyle w:val="NoSpacing"/>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olor w:val="000000" w:themeColor="text1"/>
          <w:lang w:val="en-US"/>
        </w:rPr>
      </w:pPr>
      <w:r w:rsidRPr="003C494D">
        <w:rPr>
          <w:rFonts w:ascii="Times New Roman" w:eastAsia="Times New Roman" w:hAnsi="Times New Roman"/>
          <w:lang w:val="en-US"/>
        </w:rPr>
        <w:tab/>
        <w:t xml:space="preserve">The </w:t>
      </w:r>
      <w:r w:rsidRPr="003C494D">
        <w:rPr>
          <w:rFonts w:ascii="Times New Roman" w:eastAsia="Times New Roman" w:hAnsi="Times New Roman"/>
          <w:color w:val="000000" w:themeColor="text1"/>
          <w:lang w:val="en-US"/>
        </w:rPr>
        <w:t>CIDI meeting offered member states an opportunity to discuss actionable priorities for advancing regional collaboration through comprehensive and sustainable hemispheric migration governance as a fundamental strategy to address the human development needs of countries of origin, transit, destination, and return for migrants in the Americas, including needs stemming from the COVID-19 pandemic.</w:t>
      </w:r>
    </w:p>
    <w:p w14:paraId="4015748F" w14:textId="77777777" w:rsidR="00B97221" w:rsidRPr="003C494D" w:rsidRDefault="00B97221" w:rsidP="00B97221">
      <w:pPr>
        <w:pStyle w:val="NoSpacing"/>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olor w:val="000000" w:themeColor="text1"/>
          <w:lang w:val="en-US"/>
        </w:rPr>
      </w:pPr>
    </w:p>
    <w:p w14:paraId="1225668C" w14:textId="77777777" w:rsidR="00B97221" w:rsidRPr="003C494D" w:rsidRDefault="00B97221" w:rsidP="00B97221">
      <w:pPr>
        <w:tabs>
          <w:tab w:val="left" w:pos="720"/>
          <w:tab w:val="left" w:pos="1440"/>
        </w:tabs>
        <w:jc w:val="both"/>
        <w:rPr>
          <w:color w:val="202124"/>
          <w:sz w:val="22"/>
          <w:szCs w:val="22"/>
          <w:lang w:val="en-US"/>
        </w:rPr>
      </w:pPr>
      <w:r w:rsidRPr="003C494D">
        <w:rPr>
          <w:color w:val="000000" w:themeColor="text1"/>
          <w:sz w:val="22"/>
          <w:szCs w:val="22"/>
          <w:lang w:val="en-US"/>
        </w:rPr>
        <w:tab/>
        <w:t xml:space="preserve">Presentations on the experiences of their respective countries were given by </w:t>
      </w:r>
      <w:bookmarkStart w:id="19" w:name="_Hlk104567091"/>
      <w:r w:rsidRPr="003C494D">
        <w:rPr>
          <w:color w:val="202124"/>
          <w:sz w:val="22"/>
          <w:szCs w:val="22"/>
          <w:lang w:val="en-US"/>
        </w:rPr>
        <w:t>Ms. Marta Lucía Ramírez, Vice President and Minister of Foreign Affairs of Colombia; Ms. Antonia Urrejola Noguera, Minister of Foreign Affairs of Chile; Ms. Marta Elida Gordón, Vice Minister of Foreign Affairs of Panama; and Mr. Eduardo Enrique Reina, Minister of Foreign Affairs and International Cooperation of Honduras.</w:t>
      </w:r>
    </w:p>
    <w:bookmarkEnd w:id="19"/>
    <w:p w14:paraId="3FDBBF1C" w14:textId="77777777" w:rsidR="00B97221" w:rsidRPr="003C494D" w:rsidRDefault="00B97221" w:rsidP="00B97221">
      <w:pPr>
        <w:jc w:val="both"/>
        <w:rPr>
          <w:sz w:val="22"/>
          <w:szCs w:val="22"/>
          <w:lang w:val="en-US"/>
        </w:rPr>
      </w:pPr>
    </w:p>
    <w:p w14:paraId="6C3F5C20" w14:textId="77777777" w:rsidR="00B97221" w:rsidRPr="003C494D" w:rsidRDefault="00B97221" w:rsidP="00B97221">
      <w:pPr>
        <w:jc w:val="both"/>
        <w:rPr>
          <w:color w:val="000000" w:themeColor="text1"/>
          <w:sz w:val="22"/>
          <w:szCs w:val="22"/>
          <w:lang w:val="en-US"/>
        </w:rPr>
      </w:pPr>
      <w:r w:rsidRPr="003C494D">
        <w:rPr>
          <w:sz w:val="22"/>
          <w:szCs w:val="22"/>
          <w:lang w:val="en-US"/>
        </w:rPr>
        <w:tab/>
        <w:t>The technical panel that followed the presentations by national authorities was moderated by the Chair of CIDI, Ambassador María del Carmen Roquebert, Permanent Representative of Panama to the OAS</w:t>
      </w:r>
      <w:r w:rsidRPr="003C494D">
        <w:rPr>
          <w:color w:val="000000" w:themeColor="text1"/>
          <w:sz w:val="22"/>
          <w:szCs w:val="22"/>
          <w:lang w:val="en-US"/>
        </w:rPr>
        <w:t xml:space="preserve">. The participants were: </w:t>
      </w:r>
      <w:bookmarkStart w:id="20" w:name="_Hlk104567252"/>
      <w:r w:rsidRPr="003C494D">
        <w:rPr>
          <w:color w:val="000000" w:themeColor="text1"/>
          <w:sz w:val="22"/>
          <w:szCs w:val="22"/>
          <w:lang w:val="en-US"/>
        </w:rPr>
        <w:t xml:space="preserve">Ricardo Martins Rizzo, Head of the United Nations Division III at the Ministry of Foreign Affairs and of the Council of the Brazilian National Commission for UNESCO – Focal Point of the Pro Tempore Presidency of the Quito Process; Diego Beltrand, Special Envoy of the Director General of the International Organization for Migration (IOM) for refugee and migrant flows from Venezuela; </w:t>
      </w:r>
      <w:r w:rsidRPr="003C494D">
        <w:rPr>
          <w:sz w:val="22"/>
          <w:szCs w:val="22"/>
          <w:lang w:val="en-US"/>
        </w:rPr>
        <w:t xml:space="preserve">Mr. João Guilherme Casagrande, Human Rights Specialist, Rapporteurship on the Rights of Migrants of the IACHR; and Ms. </w:t>
      </w:r>
      <w:r w:rsidRPr="003C494D">
        <w:rPr>
          <w:color w:val="000000"/>
          <w:sz w:val="22"/>
          <w:szCs w:val="22"/>
          <w:lang w:val="en-US"/>
        </w:rPr>
        <w:t xml:space="preserve">Isabel Márquez, </w:t>
      </w:r>
      <w:r w:rsidRPr="003C494D">
        <w:rPr>
          <w:sz w:val="22"/>
          <w:szCs w:val="22"/>
          <w:lang w:val="en-US"/>
        </w:rPr>
        <w:t xml:space="preserve">Deputy Regional Director </w:t>
      </w:r>
      <w:r w:rsidRPr="003C494D">
        <w:rPr>
          <w:color w:val="000000" w:themeColor="text1"/>
          <w:sz w:val="22"/>
          <w:szCs w:val="22"/>
          <w:lang w:val="en-US"/>
        </w:rPr>
        <w:t>for the Americas, Office of the United Nations High Commissioner for Refugees (UNHCR); and Ms. Betilde Muñoz-Pogossian, Director of the Department of Social Inclusion, OAS Secretariat for Access to Rights and Equity.</w:t>
      </w:r>
    </w:p>
    <w:p w14:paraId="55BE385A" w14:textId="77777777" w:rsidR="00B97221" w:rsidRPr="003C494D" w:rsidRDefault="00B97221" w:rsidP="00B97221">
      <w:pPr>
        <w:jc w:val="both"/>
        <w:rPr>
          <w:color w:val="000000" w:themeColor="text1"/>
          <w:sz w:val="22"/>
          <w:szCs w:val="22"/>
          <w:lang w:val="en-US"/>
        </w:rPr>
      </w:pPr>
    </w:p>
    <w:p w14:paraId="7D84B0EE" w14:textId="77777777" w:rsidR="00B97221" w:rsidRPr="003C494D" w:rsidRDefault="00B97221" w:rsidP="00B97221">
      <w:pPr>
        <w:jc w:val="both"/>
        <w:rPr>
          <w:color w:val="000000" w:themeColor="text1"/>
          <w:sz w:val="22"/>
          <w:szCs w:val="22"/>
          <w:lang w:val="en-US"/>
        </w:rPr>
      </w:pPr>
      <w:r w:rsidRPr="003C494D">
        <w:rPr>
          <w:color w:val="000000" w:themeColor="text1"/>
          <w:sz w:val="22"/>
          <w:szCs w:val="22"/>
          <w:lang w:val="en-US"/>
        </w:rPr>
        <w:tab/>
        <w:t>Due to the fact that other responsibilities compelled the Chair of CIDI, Ambassador María del Carmen Roquebert, Permanent Representative of Panama, to withdraw from the meeting, the Vice Chair of CIDI, Ambassador Rita Claveri de Sciolli, Permanent Representative of Guatemala, took over as Chair and under her leadership CIDI addressed various procedural matters related to sectoral meetings at the ministerial level.</w:t>
      </w:r>
    </w:p>
    <w:p w14:paraId="66848B4D" w14:textId="77777777" w:rsidR="00B97221" w:rsidRPr="003C494D" w:rsidRDefault="00B97221" w:rsidP="00B97221">
      <w:pPr>
        <w:jc w:val="both"/>
        <w:rPr>
          <w:color w:val="000000" w:themeColor="text1"/>
          <w:sz w:val="22"/>
          <w:szCs w:val="22"/>
          <w:lang w:val="en-US"/>
        </w:rPr>
      </w:pPr>
    </w:p>
    <w:p w14:paraId="05E0F818" w14:textId="77777777" w:rsidR="00B97221" w:rsidRPr="003C494D" w:rsidRDefault="00B97221" w:rsidP="00B97221">
      <w:pPr>
        <w:ind w:firstLine="720"/>
        <w:jc w:val="both"/>
        <w:rPr>
          <w:sz w:val="22"/>
          <w:szCs w:val="22"/>
          <w:lang w:val="en-US"/>
        </w:rPr>
      </w:pPr>
      <w:r w:rsidRPr="003C494D">
        <w:rPr>
          <w:color w:val="000000" w:themeColor="text1"/>
          <w:sz w:val="22"/>
          <w:szCs w:val="22"/>
          <w:lang w:val="en-US"/>
        </w:rPr>
        <w:t xml:space="preserve">Thus, it approved the </w:t>
      </w:r>
      <w:r w:rsidRPr="003C494D">
        <w:rPr>
          <w:sz w:val="22"/>
          <w:szCs w:val="22"/>
          <w:lang w:val="en-US"/>
        </w:rPr>
        <w:t>draft annotated agenda (document CIDI/doc.345/22 rev. 2:</w:t>
      </w:r>
      <w:r w:rsidRPr="003C494D">
        <w:rPr>
          <w:sz w:val="22"/>
          <w:szCs w:val="22"/>
          <w:u w:val="single"/>
          <w:lang w:val="en-US"/>
        </w:rPr>
        <w:t xml:space="preserve"> </w:t>
      </w:r>
      <w:hyperlink r:id="rId137" w:history="1">
        <w:r w:rsidRPr="003C494D">
          <w:rPr>
            <w:rStyle w:val="Hyperlink"/>
            <w:sz w:val="22"/>
            <w:szCs w:val="22"/>
            <w:lang w:val="en-US"/>
          </w:rPr>
          <w:t>English</w:t>
        </w:r>
      </w:hyperlink>
      <w:r w:rsidRPr="003C494D">
        <w:rPr>
          <w:sz w:val="22"/>
          <w:szCs w:val="22"/>
          <w:lang w:val="en-US"/>
        </w:rPr>
        <w:t xml:space="preserve"> | </w:t>
      </w:r>
      <w:hyperlink r:id="rId138" w:history="1">
        <w:r w:rsidRPr="003C494D">
          <w:rPr>
            <w:rStyle w:val="Hyperlink"/>
            <w:sz w:val="22"/>
            <w:szCs w:val="22"/>
            <w:lang w:val="en-US"/>
          </w:rPr>
          <w:t>Español</w:t>
        </w:r>
      </w:hyperlink>
      <w:r w:rsidRPr="003C494D">
        <w:rPr>
          <w:sz w:val="22"/>
          <w:szCs w:val="22"/>
          <w:lang w:val="en-US"/>
        </w:rPr>
        <w:t xml:space="preserve"> | </w:t>
      </w:r>
      <w:hyperlink r:id="rId139" w:history="1">
        <w:r w:rsidRPr="003C494D">
          <w:rPr>
            <w:rStyle w:val="Hyperlink"/>
            <w:sz w:val="22"/>
            <w:szCs w:val="22"/>
            <w:lang w:val="en-US"/>
          </w:rPr>
          <w:t>Français</w:t>
        </w:r>
      </w:hyperlink>
      <w:r w:rsidRPr="003C494D">
        <w:rPr>
          <w:color w:val="0563C1"/>
          <w:sz w:val="22"/>
          <w:szCs w:val="22"/>
          <w:lang w:val="en-US"/>
        </w:rPr>
        <w:t xml:space="preserve"> </w:t>
      </w:r>
      <w:r w:rsidRPr="003C494D">
        <w:rPr>
          <w:sz w:val="22"/>
          <w:szCs w:val="22"/>
          <w:lang w:val="en-US"/>
        </w:rPr>
        <w:t xml:space="preserve">| </w:t>
      </w:r>
      <w:hyperlink r:id="rId140" w:history="1">
        <w:r w:rsidRPr="003C494D">
          <w:rPr>
            <w:rStyle w:val="Hyperlink"/>
            <w:sz w:val="22"/>
            <w:szCs w:val="22"/>
            <w:lang w:val="en-US"/>
          </w:rPr>
          <w:t>Português</w:t>
        </w:r>
      </w:hyperlink>
      <w:r w:rsidRPr="003C494D">
        <w:rPr>
          <w:sz w:val="22"/>
          <w:szCs w:val="22"/>
          <w:lang w:val="en-US"/>
        </w:rPr>
        <w:t>) and the draft agenda (document CIDI/doc.346/22 rev. 1:</w:t>
      </w:r>
      <w:r w:rsidRPr="003C494D">
        <w:rPr>
          <w:color w:val="0000FF"/>
          <w:sz w:val="22"/>
          <w:szCs w:val="22"/>
          <w:u w:val="single"/>
          <w:lang w:val="en-US"/>
        </w:rPr>
        <w:t xml:space="preserve"> </w:t>
      </w:r>
      <w:hyperlink r:id="rId141" w:history="1">
        <w:r w:rsidRPr="003C494D">
          <w:rPr>
            <w:rStyle w:val="Hyperlink"/>
            <w:sz w:val="22"/>
            <w:szCs w:val="22"/>
            <w:lang w:val="en-US"/>
          </w:rPr>
          <w:t>English</w:t>
        </w:r>
      </w:hyperlink>
      <w:r w:rsidRPr="003C494D">
        <w:rPr>
          <w:sz w:val="22"/>
          <w:szCs w:val="22"/>
          <w:lang w:val="en-US"/>
        </w:rPr>
        <w:t xml:space="preserve"> | </w:t>
      </w:r>
      <w:hyperlink r:id="rId142" w:history="1">
        <w:r w:rsidRPr="003C494D">
          <w:rPr>
            <w:rStyle w:val="Hyperlink"/>
            <w:sz w:val="22"/>
            <w:szCs w:val="22"/>
            <w:lang w:val="en-US"/>
          </w:rPr>
          <w:t>Español</w:t>
        </w:r>
      </w:hyperlink>
      <w:r w:rsidRPr="003C494D">
        <w:rPr>
          <w:rStyle w:val="Hyperlink"/>
          <w:sz w:val="22"/>
          <w:szCs w:val="22"/>
          <w:lang w:val="en-US"/>
        </w:rPr>
        <w:t xml:space="preserve"> </w:t>
      </w:r>
      <w:r w:rsidRPr="003C494D">
        <w:rPr>
          <w:sz w:val="22"/>
          <w:szCs w:val="22"/>
          <w:lang w:val="en-US"/>
        </w:rPr>
        <w:t xml:space="preserve">| </w:t>
      </w:r>
      <w:hyperlink r:id="rId143" w:history="1">
        <w:r w:rsidRPr="003C494D">
          <w:rPr>
            <w:rStyle w:val="Hyperlink"/>
            <w:sz w:val="22"/>
            <w:szCs w:val="22"/>
            <w:lang w:val="en-US"/>
          </w:rPr>
          <w:t>Français</w:t>
        </w:r>
      </w:hyperlink>
      <w:r w:rsidRPr="003C494D">
        <w:rPr>
          <w:color w:val="0563C1"/>
          <w:sz w:val="22"/>
          <w:szCs w:val="22"/>
          <w:lang w:val="en-US"/>
        </w:rPr>
        <w:t xml:space="preserve"> </w:t>
      </w:r>
      <w:r w:rsidRPr="003C494D">
        <w:rPr>
          <w:sz w:val="22"/>
          <w:szCs w:val="22"/>
          <w:lang w:val="en-US"/>
        </w:rPr>
        <w:t xml:space="preserve">| </w:t>
      </w:r>
      <w:hyperlink r:id="rId144" w:history="1">
        <w:r w:rsidRPr="003C494D">
          <w:rPr>
            <w:rStyle w:val="Hyperlink"/>
            <w:sz w:val="22"/>
            <w:szCs w:val="22"/>
            <w:lang w:val="en-US"/>
          </w:rPr>
          <w:t>Português</w:t>
        </w:r>
      </w:hyperlink>
      <w:r w:rsidRPr="003C494D">
        <w:rPr>
          <w:sz w:val="22"/>
          <w:szCs w:val="22"/>
          <w:lang w:val="en-US"/>
        </w:rPr>
        <w:t>) for the Fifth Meeting of Ministers and High Authorities of Social Development.</w:t>
      </w:r>
    </w:p>
    <w:p w14:paraId="229A7282" w14:textId="77777777" w:rsidR="00B97221" w:rsidRPr="003C494D" w:rsidRDefault="00B97221" w:rsidP="00B97221">
      <w:pPr>
        <w:jc w:val="both"/>
        <w:rPr>
          <w:sz w:val="22"/>
          <w:szCs w:val="22"/>
          <w:lang w:val="en-US"/>
        </w:rPr>
      </w:pPr>
    </w:p>
    <w:p w14:paraId="1A27AB23" w14:textId="77777777" w:rsidR="00B97221" w:rsidRPr="003C494D" w:rsidRDefault="00B97221" w:rsidP="00B97221">
      <w:pPr>
        <w:jc w:val="both"/>
        <w:rPr>
          <w:sz w:val="22"/>
          <w:szCs w:val="22"/>
          <w:u w:val="single"/>
          <w:lang w:val="en-US"/>
        </w:rPr>
      </w:pPr>
      <w:r w:rsidRPr="003C494D">
        <w:rPr>
          <w:sz w:val="22"/>
          <w:szCs w:val="22"/>
          <w:lang w:val="en-US"/>
        </w:rPr>
        <w:tab/>
        <w:t xml:space="preserve">Based on a report presented by Ms. Maryse Robert, Director of the Department of Economic Development of SEDI, on the status of implementation of the triennial ministerial cycle of the culture sectoral process, CIDI approved, on an exceptional basis, adjustments to the schedule for this cycle (document CIDI/doc.348/22 rev. 2: </w:t>
      </w:r>
      <w:hyperlink r:id="rId145" w:history="1">
        <w:r w:rsidRPr="003C494D">
          <w:rPr>
            <w:rStyle w:val="Hyperlink"/>
            <w:sz w:val="22"/>
            <w:szCs w:val="22"/>
            <w:lang w:val="en-US"/>
          </w:rPr>
          <w:t>English</w:t>
        </w:r>
      </w:hyperlink>
      <w:r w:rsidRPr="003C494D">
        <w:rPr>
          <w:sz w:val="22"/>
          <w:szCs w:val="22"/>
          <w:lang w:val="en-US"/>
        </w:rPr>
        <w:t xml:space="preserve"> | </w:t>
      </w:r>
      <w:hyperlink r:id="rId146" w:history="1">
        <w:r w:rsidRPr="003C494D">
          <w:rPr>
            <w:rStyle w:val="Hyperlink"/>
            <w:sz w:val="22"/>
            <w:szCs w:val="22"/>
            <w:lang w:val="en-US"/>
          </w:rPr>
          <w:t>Español</w:t>
        </w:r>
      </w:hyperlink>
      <w:r w:rsidRPr="003C494D">
        <w:rPr>
          <w:sz w:val="22"/>
          <w:szCs w:val="22"/>
          <w:lang w:val="en-US"/>
        </w:rPr>
        <w:t>), and adopted the resolution "Convocation of the Ninth Inter-American Meeting of Ministers and High Authorities of Culture" (</w:t>
      </w:r>
      <w:r w:rsidRPr="003C494D">
        <w:rPr>
          <w:color w:val="000000"/>
          <w:sz w:val="22"/>
          <w:szCs w:val="22"/>
          <w:lang w:val="en-US"/>
        </w:rPr>
        <w:t xml:space="preserve">CIDI/RES. 355 </w:t>
      </w:r>
      <w:r w:rsidRPr="003C494D">
        <w:rPr>
          <w:color w:val="000000"/>
          <w:sz w:val="22"/>
          <w:szCs w:val="22"/>
          <w:lang w:val="en-US"/>
        </w:rPr>
        <w:lastRenderedPageBreak/>
        <w:t xml:space="preserve">(CXXIV-O/22): </w:t>
      </w:r>
      <w:hyperlink r:id="rId147" w:history="1">
        <w:r w:rsidRPr="003C494D">
          <w:rPr>
            <w:rStyle w:val="Hyperlink"/>
            <w:sz w:val="22"/>
            <w:szCs w:val="22"/>
            <w:lang w:val="en-US"/>
          </w:rPr>
          <w:t>English</w:t>
        </w:r>
      </w:hyperlink>
      <w:r w:rsidRPr="003C494D">
        <w:rPr>
          <w:sz w:val="22"/>
          <w:szCs w:val="22"/>
          <w:lang w:val="en-US"/>
        </w:rPr>
        <w:t xml:space="preserve"> | </w:t>
      </w:r>
      <w:hyperlink r:id="rId148" w:history="1">
        <w:r w:rsidRPr="003C494D">
          <w:rPr>
            <w:rStyle w:val="Hyperlink"/>
            <w:sz w:val="22"/>
            <w:szCs w:val="22"/>
            <w:lang w:val="en-US"/>
          </w:rPr>
          <w:t>English</w:t>
        </w:r>
      </w:hyperlink>
      <w:r w:rsidRPr="003C494D">
        <w:rPr>
          <w:sz w:val="22"/>
          <w:szCs w:val="22"/>
          <w:lang w:val="en-US"/>
        </w:rPr>
        <w:t xml:space="preserve"> | </w:t>
      </w:r>
      <w:hyperlink r:id="rId149" w:history="1">
        <w:r w:rsidRPr="003C494D">
          <w:rPr>
            <w:rStyle w:val="Hyperlink"/>
            <w:sz w:val="22"/>
            <w:szCs w:val="22"/>
            <w:lang w:val="en-US"/>
          </w:rPr>
          <w:t>Français</w:t>
        </w:r>
      </w:hyperlink>
      <w:r w:rsidRPr="003C494D">
        <w:rPr>
          <w:color w:val="0563C1"/>
          <w:sz w:val="22"/>
          <w:szCs w:val="22"/>
          <w:lang w:val="en-US"/>
        </w:rPr>
        <w:t xml:space="preserve"> </w:t>
      </w:r>
      <w:r w:rsidRPr="003C494D">
        <w:rPr>
          <w:sz w:val="22"/>
          <w:szCs w:val="22"/>
          <w:lang w:val="en-US"/>
        </w:rPr>
        <w:t xml:space="preserve">| </w:t>
      </w:r>
      <w:hyperlink r:id="rId150" w:history="1">
        <w:r w:rsidRPr="003C494D">
          <w:rPr>
            <w:rStyle w:val="Hyperlink"/>
            <w:sz w:val="22"/>
            <w:szCs w:val="22"/>
            <w:lang w:val="en-US"/>
          </w:rPr>
          <w:t>Português</w:t>
        </w:r>
      </w:hyperlink>
      <w:r w:rsidRPr="003C494D">
        <w:rPr>
          <w:sz w:val="22"/>
          <w:szCs w:val="22"/>
          <w:lang w:val="en-US"/>
        </w:rPr>
        <w:t xml:space="preserve">) for that meeting to be held in Antigua Guatemala, Guatemala, on October 27 and 28, 2022.  CIDI also took up the preliminary draft agenda (document CIDI/doc.351/22: </w:t>
      </w:r>
      <w:hyperlink r:id="rId151" w:history="1">
        <w:r w:rsidRPr="003C494D">
          <w:rPr>
            <w:rStyle w:val="Hyperlink"/>
            <w:sz w:val="22"/>
            <w:szCs w:val="22"/>
            <w:lang w:val="en-US"/>
          </w:rPr>
          <w:t>English</w:t>
        </w:r>
      </w:hyperlink>
      <w:r w:rsidRPr="003C494D">
        <w:rPr>
          <w:sz w:val="22"/>
          <w:szCs w:val="22"/>
          <w:lang w:val="en-US"/>
        </w:rPr>
        <w:t xml:space="preserve"> | </w:t>
      </w:r>
      <w:hyperlink r:id="rId152" w:history="1">
        <w:r w:rsidRPr="003C494D">
          <w:rPr>
            <w:rStyle w:val="Hyperlink"/>
            <w:sz w:val="22"/>
            <w:szCs w:val="22"/>
            <w:lang w:val="en-US"/>
          </w:rPr>
          <w:t>Español</w:t>
        </w:r>
      </w:hyperlink>
      <w:r w:rsidRPr="003C494D">
        <w:rPr>
          <w:sz w:val="22"/>
          <w:szCs w:val="22"/>
          <w:lang w:val="en-US"/>
        </w:rPr>
        <w:t xml:space="preserve"> | </w:t>
      </w:r>
      <w:hyperlink r:id="rId153" w:history="1">
        <w:r w:rsidRPr="003C494D">
          <w:rPr>
            <w:rStyle w:val="Hyperlink"/>
            <w:sz w:val="22"/>
            <w:szCs w:val="22"/>
            <w:lang w:val="en-US"/>
          </w:rPr>
          <w:t>Français</w:t>
        </w:r>
      </w:hyperlink>
      <w:r w:rsidRPr="003C494D">
        <w:rPr>
          <w:color w:val="0563C1"/>
          <w:sz w:val="22"/>
          <w:szCs w:val="22"/>
          <w:lang w:val="en-US"/>
        </w:rPr>
        <w:t xml:space="preserve"> </w:t>
      </w:r>
      <w:r w:rsidRPr="003C494D">
        <w:rPr>
          <w:sz w:val="22"/>
          <w:szCs w:val="22"/>
          <w:lang w:val="en-US"/>
        </w:rPr>
        <w:t xml:space="preserve">| </w:t>
      </w:r>
      <w:hyperlink r:id="rId154" w:history="1">
        <w:r w:rsidRPr="003C494D">
          <w:rPr>
            <w:rStyle w:val="Hyperlink"/>
            <w:sz w:val="22"/>
            <w:szCs w:val="22"/>
            <w:lang w:val="en-US"/>
          </w:rPr>
          <w:t>Português</w:t>
        </w:r>
      </w:hyperlink>
      <w:r w:rsidRPr="003C494D">
        <w:rPr>
          <w:sz w:val="22"/>
          <w:szCs w:val="22"/>
          <w:lang w:val="en-US"/>
        </w:rPr>
        <w:t xml:space="preserve">) and the Preliminary Draft Annotated Agenda (document CIDI/doc.354/22: </w:t>
      </w:r>
      <w:hyperlink r:id="rId155" w:history="1">
        <w:r w:rsidRPr="003C494D">
          <w:rPr>
            <w:rStyle w:val="Hyperlink"/>
            <w:sz w:val="22"/>
            <w:szCs w:val="22"/>
            <w:lang w:val="en-US"/>
          </w:rPr>
          <w:t>English</w:t>
        </w:r>
      </w:hyperlink>
      <w:r w:rsidRPr="003C494D">
        <w:rPr>
          <w:sz w:val="22"/>
          <w:szCs w:val="22"/>
          <w:lang w:val="en-US"/>
        </w:rPr>
        <w:t xml:space="preserve"> | </w:t>
      </w:r>
      <w:hyperlink r:id="rId156" w:history="1">
        <w:r w:rsidRPr="003C494D">
          <w:rPr>
            <w:rStyle w:val="Hyperlink"/>
            <w:sz w:val="22"/>
            <w:szCs w:val="22"/>
            <w:lang w:val="en-US"/>
          </w:rPr>
          <w:t>Español</w:t>
        </w:r>
      </w:hyperlink>
      <w:r w:rsidRPr="003C494D">
        <w:rPr>
          <w:sz w:val="22"/>
          <w:szCs w:val="22"/>
          <w:lang w:val="en-US"/>
        </w:rPr>
        <w:t xml:space="preserve"> | </w:t>
      </w:r>
      <w:hyperlink r:id="rId157" w:history="1">
        <w:r w:rsidRPr="003C494D">
          <w:rPr>
            <w:rStyle w:val="Hyperlink"/>
            <w:sz w:val="22"/>
            <w:szCs w:val="22"/>
            <w:lang w:val="en-US"/>
          </w:rPr>
          <w:t>Français</w:t>
        </w:r>
      </w:hyperlink>
      <w:r w:rsidRPr="003C494D">
        <w:rPr>
          <w:color w:val="0563C1"/>
          <w:sz w:val="22"/>
          <w:szCs w:val="22"/>
          <w:lang w:val="en-US"/>
        </w:rPr>
        <w:t xml:space="preserve"> </w:t>
      </w:r>
      <w:r w:rsidRPr="003C494D">
        <w:rPr>
          <w:sz w:val="22"/>
          <w:szCs w:val="22"/>
          <w:lang w:val="en-US"/>
        </w:rPr>
        <w:t xml:space="preserve">| </w:t>
      </w:r>
      <w:hyperlink r:id="rId158" w:history="1">
        <w:r w:rsidRPr="003C494D">
          <w:rPr>
            <w:rStyle w:val="Hyperlink"/>
            <w:sz w:val="22"/>
            <w:szCs w:val="22"/>
            <w:lang w:val="en-US"/>
          </w:rPr>
          <w:t>Português</w:t>
        </w:r>
      </w:hyperlink>
      <w:r w:rsidRPr="003C494D">
        <w:rPr>
          <w:sz w:val="22"/>
          <w:szCs w:val="22"/>
          <w:lang w:val="en-US"/>
        </w:rPr>
        <w:t>) for the meeting of the ministers of culture and granted 30 calendar days for member states to review them and, as appropriate, submit their comments to the secretariat.</w:t>
      </w:r>
    </w:p>
    <w:p w14:paraId="7EDD233F" w14:textId="77777777" w:rsidR="00B97221" w:rsidRPr="003C494D" w:rsidRDefault="00B97221" w:rsidP="00B97221">
      <w:pPr>
        <w:jc w:val="both"/>
        <w:rPr>
          <w:sz w:val="22"/>
          <w:szCs w:val="22"/>
          <w:lang w:val="en-US"/>
        </w:rPr>
      </w:pPr>
    </w:p>
    <w:p w14:paraId="049E174F" w14:textId="269F68E7" w:rsidR="00B97221" w:rsidRPr="003C494D" w:rsidRDefault="00B97221" w:rsidP="00B97221">
      <w:pPr>
        <w:snapToGrid w:val="0"/>
        <w:ind w:firstLine="720"/>
        <w:jc w:val="both"/>
        <w:rPr>
          <w:sz w:val="22"/>
          <w:szCs w:val="22"/>
          <w:lang w:val="en-US"/>
        </w:rPr>
      </w:pPr>
      <w:r w:rsidRPr="003C494D">
        <w:rPr>
          <w:sz w:val="22"/>
          <w:szCs w:val="22"/>
          <w:lang w:val="en-US"/>
        </w:rPr>
        <w:t xml:space="preserve">CIDI also considered a report presented by Mr. Jesus Schucry Giacoman, Director of the Department of Human Development, Education and Employment, regarding the status of execution of the triennial cycle of the education sector process. In view of the progress made in the activities and the need for some adjustments to the cycle schedule, CIDI approved, on an exceptional basis, the adjustments requested in the document </w:t>
      </w:r>
      <w:r w:rsidR="002821D6">
        <w:rPr>
          <w:sz w:val="22"/>
          <w:szCs w:val="22"/>
          <w:lang w:val="en-US"/>
        </w:rPr>
        <w:t>“</w:t>
      </w:r>
      <w:r w:rsidRPr="003C494D">
        <w:rPr>
          <w:sz w:val="22"/>
          <w:szCs w:val="22"/>
          <w:lang w:val="en-US"/>
        </w:rPr>
        <w:t>Changes to the Education Sector Triennal Cycle Schedule</w:t>
      </w:r>
      <w:r w:rsidR="002821D6">
        <w:rPr>
          <w:sz w:val="22"/>
          <w:szCs w:val="22"/>
          <w:lang w:val="en-US"/>
        </w:rPr>
        <w:t>”</w:t>
      </w:r>
      <w:r w:rsidRPr="003C494D">
        <w:rPr>
          <w:sz w:val="22"/>
          <w:szCs w:val="22"/>
          <w:lang w:val="en-US"/>
        </w:rPr>
        <w:t xml:space="preserve"> (document CIDI/doc.348/22 rev. 2: </w:t>
      </w:r>
      <w:hyperlink r:id="rId159" w:history="1">
        <w:r w:rsidRPr="003C494D">
          <w:rPr>
            <w:rStyle w:val="Hyperlink"/>
            <w:sz w:val="22"/>
            <w:szCs w:val="22"/>
            <w:lang w:val="en-US"/>
          </w:rPr>
          <w:t>English</w:t>
        </w:r>
      </w:hyperlink>
      <w:r w:rsidRPr="003C494D">
        <w:rPr>
          <w:sz w:val="22"/>
          <w:szCs w:val="22"/>
          <w:lang w:val="en-US"/>
        </w:rPr>
        <w:t xml:space="preserve"> | </w:t>
      </w:r>
      <w:hyperlink r:id="rId160" w:history="1">
        <w:r w:rsidRPr="003C494D">
          <w:rPr>
            <w:rStyle w:val="Hyperlink"/>
            <w:sz w:val="22"/>
            <w:szCs w:val="22"/>
            <w:lang w:val="en-US"/>
          </w:rPr>
          <w:t>Español</w:t>
        </w:r>
      </w:hyperlink>
      <w:r w:rsidRPr="003C494D">
        <w:rPr>
          <w:sz w:val="22"/>
          <w:szCs w:val="22"/>
          <w:lang w:val="en-US"/>
        </w:rPr>
        <w:t> </w:t>
      </w:r>
    </w:p>
    <w:p w14:paraId="3FF0E912" w14:textId="77777777" w:rsidR="00B97221" w:rsidRPr="003C494D" w:rsidRDefault="00B97221" w:rsidP="00B97221">
      <w:pPr>
        <w:snapToGrid w:val="0"/>
        <w:ind w:firstLine="540"/>
        <w:jc w:val="both"/>
        <w:rPr>
          <w:color w:val="0000FF"/>
          <w:sz w:val="22"/>
          <w:szCs w:val="22"/>
          <w:u w:val="single"/>
          <w:lang w:val="en-US"/>
        </w:rPr>
      </w:pPr>
    </w:p>
    <w:p w14:paraId="182A3A4C" w14:textId="2092C254" w:rsidR="00B97221" w:rsidRPr="003C494D" w:rsidRDefault="00B97221" w:rsidP="00B97221">
      <w:pPr>
        <w:snapToGrid w:val="0"/>
        <w:ind w:firstLine="720"/>
        <w:jc w:val="both"/>
        <w:rPr>
          <w:sz w:val="22"/>
          <w:szCs w:val="22"/>
          <w:lang w:val="en-US"/>
        </w:rPr>
      </w:pPr>
      <w:r w:rsidRPr="003C494D">
        <w:rPr>
          <w:sz w:val="22"/>
          <w:szCs w:val="22"/>
          <w:lang w:val="en-US"/>
        </w:rPr>
        <w:t xml:space="preserve">Once the adjustments to the schedule were agreed upon, CIDI approved the resolution </w:t>
      </w:r>
      <w:r w:rsidR="002821D6">
        <w:rPr>
          <w:sz w:val="22"/>
          <w:szCs w:val="22"/>
          <w:lang w:val="en-US"/>
        </w:rPr>
        <w:t>“</w:t>
      </w:r>
      <w:r w:rsidRPr="003C494D">
        <w:rPr>
          <w:sz w:val="22"/>
          <w:szCs w:val="22"/>
          <w:lang w:val="en-US"/>
        </w:rPr>
        <w:t>Convocation of the Eleventh Inter-American Meeting of Ministers of Education</w:t>
      </w:r>
      <w:r w:rsidR="002821D6">
        <w:rPr>
          <w:sz w:val="22"/>
          <w:szCs w:val="22"/>
          <w:lang w:val="en-US"/>
        </w:rPr>
        <w:t xml:space="preserve">” </w:t>
      </w:r>
      <w:r w:rsidRPr="003C494D">
        <w:rPr>
          <w:sz w:val="22"/>
          <w:szCs w:val="22"/>
          <w:lang w:val="en-US"/>
        </w:rPr>
        <w:t>(</w:t>
      </w:r>
      <w:r w:rsidRPr="003C494D">
        <w:rPr>
          <w:color w:val="000000"/>
          <w:sz w:val="22"/>
          <w:szCs w:val="22"/>
          <w:lang w:val="en-US"/>
        </w:rPr>
        <w:t xml:space="preserve">CIDI/RES. 356 (CXXIV-O/22): </w:t>
      </w:r>
      <w:hyperlink r:id="rId161" w:history="1">
        <w:r w:rsidRPr="003C494D">
          <w:rPr>
            <w:rStyle w:val="Hyperlink"/>
            <w:sz w:val="22"/>
            <w:szCs w:val="22"/>
            <w:lang w:val="en-US"/>
          </w:rPr>
          <w:t>English</w:t>
        </w:r>
      </w:hyperlink>
      <w:r w:rsidRPr="003C494D">
        <w:rPr>
          <w:sz w:val="22"/>
          <w:szCs w:val="22"/>
          <w:lang w:val="en-US"/>
        </w:rPr>
        <w:t xml:space="preserve"> | </w:t>
      </w:r>
      <w:hyperlink r:id="rId162" w:history="1">
        <w:r w:rsidRPr="003C494D">
          <w:rPr>
            <w:rStyle w:val="Hyperlink"/>
            <w:sz w:val="22"/>
            <w:szCs w:val="22"/>
            <w:lang w:val="en-US"/>
          </w:rPr>
          <w:t>Español</w:t>
        </w:r>
      </w:hyperlink>
      <w:r w:rsidRPr="003C494D">
        <w:rPr>
          <w:sz w:val="22"/>
          <w:szCs w:val="22"/>
          <w:lang w:val="en-US"/>
        </w:rPr>
        <w:t xml:space="preserve"> | </w:t>
      </w:r>
      <w:hyperlink r:id="rId163" w:history="1">
        <w:r w:rsidRPr="003C494D">
          <w:rPr>
            <w:rStyle w:val="Hyperlink"/>
            <w:sz w:val="22"/>
            <w:szCs w:val="22"/>
            <w:lang w:val="en-US"/>
          </w:rPr>
          <w:t>Français</w:t>
        </w:r>
      </w:hyperlink>
      <w:r w:rsidRPr="003C494D">
        <w:rPr>
          <w:color w:val="0563C1"/>
          <w:sz w:val="22"/>
          <w:szCs w:val="22"/>
          <w:lang w:val="en-US"/>
        </w:rPr>
        <w:t xml:space="preserve"> </w:t>
      </w:r>
      <w:r w:rsidRPr="003C494D">
        <w:rPr>
          <w:sz w:val="22"/>
          <w:szCs w:val="22"/>
          <w:lang w:val="en-US"/>
        </w:rPr>
        <w:t xml:space="preserve">| </w:t>
      </w:r>
      <w:hyperlink r:id="rId164" w:history="1">
        <w:r w:rsidRPr="003C494D">
          <w:rPr>
            <w:rStyle w:val="Hyperlink"/>
            <w:sz w:val="22"/>
            <w:szCs w:val="22"/>
            <w:lang w:val="en-US"/>
          </w:rPr>
          <w:t>Português</w:t>
        </w:r>
      </w:hyperlink>
      <w:r w:rsidRPr="003C494D">
        <w:rPr>
          <w:sz w:val="22"/>
          <w:szCs w:val="22"/>
          <w:lang w:val="en-US"/>
        </w:rPr>
        <w:t>) for that meeting to be held at the OAS headquarters, virtually, on November 10 and 11, 2022.</w:t>
      </w:r>
    </w:p>
    <w:p w14:paraId="270B3886" w14:textId="77777777" w:rsidR="00B97221" w:rsidRPr="003C494D" w:rsidRDefault="00B97221" w:rsidP="00B97221">
      <w:pPr>
        <w:snapToGrid w:val="0"/>
        <w:ind w:firstLine="540"/>
        <w:jc w:val="both"/>
        <w:rPr>
          <w:sz w:val="22"/>
          <w:szCs w:val="22"/>
          <w:lang w:val="en-US"/>
        </w:rPr>
      </w:pPr>
    </w:p>
    <w:p w14:paraId="74842805" w14:textId="77777777" w:rsidR="00B97221" w:rsidRPr="003C494D" w:rsidRDefault="00B97221" w:rsidP="00B97221">
      <w:pPr>
        <w:snapToGrid w:val="0"/>
        <w:ind w:firstLine="720"/>
        <w:jc w:val="both"/>
        <w:rPr>
          <w:sz w:val="22"/>
          <w:szCs w:val="22"/>
          <w:lang w:val="en-US"/>
        </w:rPr>
      </w:pPr>
      <w:r w:rsidRPr="003C494D">
        <w:rPr>
          <w:sz w:val="22"/>
          <w:szCs w:val="22"/>
          <w:lang w:val="en-US"/>
        </w:rPr>
        <w:t>CIDI also examined the preliminary draft annotated agenda (document CIDI/doc.353/22</w:t>
      </w:r>
      <w:r w:rsidRPr="003C494D">
        <w:rPr>
          <w:color w:val="0000FF"/>
          <w:sz w:val="22"/>
          <w:szCs w:val="22"/>
          <w:lang w:val="en-US"/>
        </w:rPr>
        <w:t>:</w:t>
      </w:r>
      <w:r w:rsidRPr="003C494D">
        <w:rPr>
          <w:color w:val="0000FF"/>
          <w:sz w:val="22"/>
          <w:szCs w:val="22"/>
          <w:u w:val="single"/>
          <w:lang w:val="en-US"/>
        </w:rPr>
        <w:t xml:space="preserve"> </w:t>
      </w:r>
      <w:hyperlink r:id="rId165" w:history="1">
        <w:r w:rsidRPr="003C494D">
          <w:rPr>
            <w:rStyle w:val="Hyperlink"/>
            <w:sz w:val="22"/>
            <w:szCs w:val="22"/>
            <w:lang w:val="en-US"/>
          </w:rPr>
          <w:t>English</w:t>
        </w:r>
      </w:hyperlink>
      <w:r w:rsidRPr="003C494D">
        <w:rPr>
          <w:sz w:val="22"/>
          <w:szCs w:val="22"/>
          <w:lang w:val="en-US"/>
        </w:rPr>
        <w:t xml:space="preserve"> | </w:t>
      </w:r>
      <w:hyperlink r:id="rId166" w:history="1">
        <w:r w:rsidRPr="003C494D">
          <w:rPr>
            <w:rStyle w:val="Hyperlink"/>
            <w:sz w:val="22"/>
            <w:szCs w:val="22"/>
            <w:lang w:val="en-US"/>
          </w:rPr>
          <w:t>Español</w:t>
        </w:r>
      </w:hyperlink>
      <w:r w:rsidRPr="003C494D">
        <w:rPr>
          <w:rStyle w:val="Hyperlink"/>
          <w:sz w:val="22"/>
          <w:szCs w:val="22"/>
          <w:lang w:val="en-US"/>
        </w:rPr>
        <w:t xml:space="preserve"> </w:t>
      </w:r>
      <w:r w:rsidRPr="003C494D">
        <w:rPr>
          <w:sz w:val="22"/>
          <w:szCs w:val="22"/>
          <w:lang w:val="en-US"/>
        </w:rPr>
        <w:t xml:space="preserve">| </w:t>
      </w:r>
      <w:hyperlink r:id="rId167" w:history="1">
        <w:r w:rsidRPr="003C494D">
          <w:rPr>
            <w:rStyle w:val="Hyperlink"/>
            <w:sz w:val="22"/>
            <w:szCs w:val="22"/>
            <w:lang w:val="en-US"/>
          </w:rPr>
          <w:t>Français</w:t>
        </w:r>
      </w:hyperlink>
      <w:r w:rsidRPr="003C494D">
        <w:rPr>
          <w:color w:val="0563C1"/>
          <w:sz w:val="22"/>
          <w:szCs w:val="22"/>
          <w:lang w:val="en-US"/>
        </w:rPr>
        <w:t xml:space="preserve"> </w:t>
      </w:r>
      <w:r w:rsidRPr="003C494D">
        <w:rPr>
          <w:sz w:val="22"/>
          <w:szCs w:val="22"/>
          <w:lang w:val="en-US"/>
        </w:rPr>
        <w:t xml:space="preserve">| </w:t>
      </w:r>
      <w:hyperlink r:id="rId168" w:history="1">
        <w:r w:rsidRPr="003C494D">
          <w:rPr>
            <w:rStyle w:val="Hyperlink"/>
            <w:sz w:val="22"/>
            <w:szCs w:val="22"/>
            <w:lang w:val="en-US"/>
          </w:rPr>
          <w:t>Português</w:t>
        </w:r>
      </w:hyperlink>
      <w:r w:rsidRPr="003C494D">
        <w:rPr>
          <w:sz w:val="22"/>
          <w:szCs w:val="22"/>
          <w:lang w:val="en-US"/>
        </w:rPr>
        <w:t xml:space="preserve"> ) and preliminary draft agenda (document CIDI/doc.355/22</w:t>
      </w:r>
      <w:r w:rsidRPr="002821D6">
        <w:rPr>
          <w:color w:val="0000FF"/>
          <w:sz w:val="22"/>
          <w:szCs w:val="22"/>
          <w:lang w:val="en-US"/>
        </w:rPr>
        <w:t>:</w:t>
      </w:r>
      <w:r w:rsidRPr="002821D6">
        <w:rPr>
          <w:sz w:val="22"/>
          <w:szCs w:val="22"/>
          <w:lang w:val="en-US"/>
        </w:rPr>
        <w:t xml:space="preserve"> </w:t>
      </w:r>
      <w:hyperlink r:id="rId169" w:history="1">
        <w:r w:rsidRPr="003C494D">
          <w:rPr>
            <w:rStyle w:val="Hyperlink"/>
            <w:sz w:val="22"/>
            <w:szCs w:val="22"/>
            <w:lang w:val="en-US"/>
          </w:rPr>
          <w:t>English</w:t>
        </w:r>
      </w:hyperlink>
      <w:r w:rsidRPr="003C494D">
        <w:rPr>
          <w:sz w:val="22"/>
          <w:szCs w:val="22"/>
          <w:lang w:val="en-US"/>
        </w:rPr>
        <w:t xml:space="preserve"> | </w:t>
      </w:r>
      <w:hyperlink r:id="rId170" w:history="1">
        <w:r w:rsidRPr="003C494D">
          <w:rPr>
            <w:rStyle w:val="Hyperlink"/>
            <w:sz w:val="22"/>
            <w:szCs w:val="22"/>
            <w:lang w:val="en-US"/>
          </w:rPr>
          <w:t>Español</w:t>
        </w:r>
      </w:hyperlink>
      <w:r w:rsidRPr="003C494D">
        <w:rPr>
          <w:sz w:val="22"/>
          <w:szCs w:val="22"/>
          <w:lang w:val="en-US"/>
        </w:rPr>
        <w:t xml:space="preserve"> | </w:t>
      </w:r>
      <w:hyperlink r:id="rId171" w:history="1">
        <w:r w:rsidRPr="003C494D">
          <w:rPr>
            <w:rStyle w:val="Hyperlink"/>
            <w:sz w:val="22"/>
            <w:szCs w:val="22"/>
            <w:lang w:val="en-US"/>
          </w:rPr>
          <w:t>Français</w:t>
        </w:r>
      </w:hyperlink>
      <w:r w:rsidRPr="003C494D">
        <w:rPr>
          <w:color w:val="0563C1"/>
          <w:sz w:val="22"/>
          <w:szCs w:val="22"/>
          <w:lang w:val="en-US"/>
        </w:rPr>
        <w:t xml:space="preserve"> </w:t>
      </w:r>
      <w:r w:rsidRPr="003C494D">
        <w:rPr>
          <w:sz w:val="22"/>
          <w:szCs w:val="22"/>
          <w:lang w:val="en-US"/>
        </w:rPr>
        <w:t xml:space="preserve">| </w:t>
      </w:r>
      <w:hyperlink r:id="rId172" w:history="1">
        <w:r w:rsidRPr="003C494D">
          <w:rPr>
            <w:rStyle w:val="Hyperlink"/>
            <w:sz w:val="22"/>
            <w:szCs w:val="22"/>
            <w:lang w:val="en-US"/>
          </w:rPr>
          <w:t>Português</w:t>
        </w:r>
      </w:hyperlink>
      <w:r w:rsidRPr="003C494D">
        <w:rPr>
          <w:sz w:val="22"/>
          <w:szCs w:val="22"/>
          <w:lang w:val="en-US"/>
        </w:rPr>
        <w:t>) for the meeting of the ministers of education and granted 30 calendar days for member states to review them and, as appropriate, submit their comments to the secretariat.</w:t>
      </w:r>
    </w:p>
    <w:p w14:paraId="0D0042A1" w14:textId="77777777" w:rsidR="00B97221" w:rsidRPr="003C494D" w:rsidRDefault="00B97221" w:rsidP="00B97221">
      <w:pPr>
        <w:snapToGrid w:val="0"/>
        <w:jc w:val="both"/>
        <w:rPr>
          <w:sz w:val="22"/>
          <w:szCs w:val="22"/>
          <w:lang w:val="en-US"/>
        </w:rPr>
      </w:pPr>
    </w:p>
    <w:p w14:paraId="5E08C2E0" w14:textId="77777777" w:rsidR="00B97221" w:rsidRPr="003C494D" w:rsidRDefault="00B97221" w:rsidP="00B97221">
      <w:pPr>
        <w:snapToGrid w:val="0"/>
        <w:ind w:firstLine="720"/>
        <w:jc w:val="both"/>
        <w:rPr>
          <w:sz w:val="22"/>
          <w:szCs w:val="22"/>
          <w:u w:val="single"/>
          <w:lang w:val="en-US"/>
        </w:rPr>
      </w:pPr>
      <w:r w:rsidRPr="003C494D">
        <w:rPr>
          <w:sz w:val="22"/>
          <w:szCs w:val="22"/>
          <w:lang w:val="en-US"/>
        </w:rPr>
        <w:t>Finally, CIDI received the Preliminary Draft Declaration (document CIDI/doc.356/22:</w:t>
      </w:r>
      <w:r w:rsidRPr="003C494D">
        <w:rPr>
          <w:color w:val="0000FF"/>
          <w:sz w:val="22"/>
          <w:szCs w:val="22"/>
          <w:u w:val="single"/>
          <w:lang w:val="en-US"/>
        </w:rPr>
        <w:t xml:space="preserve"> </w:t>
      </w:r>
      <w:hyperlink r:id="rId173" w:history="1">
        <w:r w:rsidRPr="003C494D">
          <w:rPr>
            <w:rStyle w:val="Hyperlink"/>
            <w:sz w:val="22"/>
            <w:szCs w:val="22"/>
            <w:lang w:val="en-US"/>
          </w:rPr>
          <w:t>English</w:t>
        </w:r>
      </w:hyperlink>
      <w:r w:rsidRPr="003C494D">
        <w:rPr>
          <w:sz w:val="22"/>
          <w:szCs w:val="22"/>
          <w:lang w:val="en-US"/>
        </w:rPr>
        <w:t xml:space="preserve"> | </w:t>
      </w:r>
      <w:hyperlink r:id="rId174" w:history="1">
        <w:r w:rsidRPr="003C494D">
          <w:rPr>
            <w:rStyle w:val="Hyperlink"/>
            <w:sz w:val="22"/>
            <w:szCs w:val="22"/>
            <w:lang w:val="en-US"/>
          </w:rPr>
          <w:t>Español</w:t>
        </w:r>
      </w:hyperlink>
      <w:r w:rsidRPr="003C494D">
        <w:rPr>
          <w:rStyle w:val="Hyperlink"/>
          <w:sz w:val="22"/>
          <w:szCs w:val="22"/>
          <w:lang w:val="en-US"/>
        </w:rPr>
        <w:t xml:space="preserve"> </w:t>
      </w:r>
      <w:r w:rsidRPr="003C494D">
        <w:rPr>
          <w:sz w:val="22"/>
          <w:szCs w:val="22"/>
          <w:lang w:val="en-US"/>
        </w:rPr>
        <w:t xml:space="preserve">| </w:t>
      </w:r>
      <w:hyperlink r:id="rId175" w:history="1">
        <w:r w:rsidRPr="003C494D">
          <w:rPr>
            <w:rStyle w:val="Hyperlink"/>
            <w:sz w:val="22"/>
            <w:szCs w:val="22"/>
            <w:lang w:val="en-US"/>
          </w:rPr>
          <w:t>Français</w:t>
        </w:r>
      </w:hyperlink>
      <w:r w:rsidRPr="003C494D">
        <w:rPr>
          <w:color w:val="0563C1"/>
          <w:sz w:val="22"/>
          <w:szCs w:val="22"/>
          <w:lang w:val="en-US"/>
        </w:rPr>
        <w:t xml:space="preserve"> </w:t>
      </w:r>
      <w:r w:rsidRPr="003C494D">
        <w:rPr>
          <w:sz w:val="22"/>
          <w:szCs w:val="22"/>
          <w:lang w:val="en-US"/>
        </w:rPr>
        <w:t xml:space="preserve">| </w:t>
      </w:r>
      <w:hyperlink r:id="rId176" w:history="1">
        <w:r w:rsidRPr="003C494D">
          <w:rPr>
            <w:rStyle w:val="Hyperlink"/>
            <w:sz w:val="22"/>
            <w:szCs w:val="22"/>
            <w:lang w:val="en-US"/>
          </w:rPr>
          <w:t>Português</w:t>
        </w:r>
      </w:hyperlink>
      <w:r w:rsidRPr="003C494D">
        <w:rPr>
          <w:sz w:val="22"/>
          <w:szCs w:val="22"/>
          <w:lang w:val="en-US"/>
        </w:rPr>
        <w:t>) and Preliminary Draft Plan of Action (document CIDI/doc.357/22:</w:t>
      </w:r>
      <w:r w:rsidRPr="003C494D">
        <w:rPr>
          <w:color w:val="0000FF"/>
          <w:sz w:val="22"/>
          <w:szCs w:val="22"/>
          <w:u w:val="single"/>
          <w:lang w:val="en-US"/>
        </w:rPr>
        <w:t xml:space="preserve"> </w:t>
      </w:r>
      <w:hyperlink r:id="rId177" w:history="1">
        <w:r w:rsidRPr="003C494D">
          <w:rPr>
            <w:rStyle w:val="Hyperlink"/>
            <w:sz w:val="22"/>
            <w:szCs w:val="22"/>
            <w:lang w:val="en-US"/>
          </w:rPr>
          <w:t>English</w:t>
        </w:r>
      </w:hyperlink>
      <w:r w:rsidRPr="003C494D">
        <w:rPr>
          <w:sz w:val="22"/>
          <w:szCs w:val="22"/>
          <w:lang w:val="en-US"/>
        </w:rPr>
        <w:t xml:space="preserve"> | </w:t>
      </w:r>
      <w:hyperlink r:id="rId178" w:history="1">
        <w:r w:rsidRPr="003C494D">
          <w:rPr>
            <w:rStyle w:val="Hyperlink"/>
            <w:sz w:val="22"/>
            <w:szCs w:val="22"/>
            <w:lang w:val="en-US"/>
          </w:rPr>
          <w:t>English</w:t>
        </w:r>
      </w:hyperlink>
      <w:r w:rsidRPr="003C494D">
        <w:rPr>
          <w:sz w:val="22"/>
          <w:szCs w:val="22"/>
          <w:lang w:val="en-US"/>
        </w:rPr>
        <w:t xml:space="preserve"> | </w:t>
      </w:r>
      <w:hyperlink r:id="rId179" w:history="1">
        <w:r w:rsidRPr="003C494D">
          <w:rPr>
            <w:rStyle w:val="Hyperlink"/>
            <w:sz w:val="22"/>
            <w:szCs w:val="22"/>
            <w:lang w:val="en-US"/>
          </w:rPr>
          <w:t>Français</w:t>
        </w:r>
      </w:hyperlink>
      <w:r w:rsidRPr="003C494D">
        <w:rPr>
          <w:color w:val="0563C1"/>
          <w:sz w:val="22"/>
          <w:szCs w:val="22"/>
          <w:lang w:val="en-US"/>
        </w:rPr>
        <w:t xml:space="preserve"> </w:t>
      </w:r>
      <w:r w:rsidRPr="003C494D">
        <w:rPr>
          <w:sz w:val="22"/>
          <w:szCs w:val="22"/>
          <w:lang w:val="en-US"/>
        </w:rPr>
        <w:t xml:space="preserve">| </w:t>
      </w:r>
      <w:hyperlink r:id="rId180" w:history="1">
        <w:r w:rsidRPr="003C494D">
          <w:rPr>
            <w:rStyle w:val="Hyperlink"/>
            <w:sz w:val="22"/>
            <w:szCs w:val="22"/>
            <w:lang w:val="en-US"/>
          </w:rPr>
          <w:t>Português</w:t>
        </w:r>
      </w:hyperlink>
      <w:r w:rsidRPr="003C494D">
        <w:rPr>
          <w:sz w:val="22"/>
          <w:szCs w:val="22"/>
          <w:lang w:val="en-US"/>
        </w:rPr>
        <w:t>) that will be submitted to the ministers of education for consideration, and the chair announced that the informal negotiation process on them would begin soon.</w:t>
      </w:r>
    </w:p>
    <w:p w14:paraId="1128E18C" w14:textId="77777777" w:rsidR="00B97221" w:rsidRPr="003C494D" w:rsidRDefault="00B97221" w:rsidP="00B97221">
      <w:pPr>
        <w:snapToGrid w:val="0"/>
        <w:jc w:val="both"/>
        <w:rPr>
          <w:sz w:val="22"/>
          <w:szCs w:val="22"/>
          <w:lang w:val="en-US"/>
        </w:rPr>
      </w:pPr>
    </w:p>
    <w:p w14:paraId="686166FD" w14:textId="77777777" w:rsidR="00B97221" w:rsidRPr="003C494D" w:rsidRDefault="00B97221" w:rsidP="00B97221">
      <w:pPr>
        <w:snapToGrid w:val="0"/>
        <w:ind w:firstLine="720"/>
        <w:jc w:val="both"/>
        <w:rPr>
          <w:rFonts w:eastAsiaTheme="minorHAnsi"/>
          <w:sz w:val="22"/>
          <w:szCs w:val="22"/>
          <w:lang w:val="en-US"/>
        </w:rPr>
      </w:pPr>
      <w:r w:rsidRPr="003C494D">
        <w:rPr>
          <w:sz w:val="22"/>
          <w:szCs w:val="22"/>
          <w:lang w:val="en-US"/>
        </w:rPr>
        <w:t>The audio recording of the meeting is available at the following link:</w:t>
      </w:r>
      <w:bookmarkEnd w:id="20"/>
      <w:r w:rsidRPr="003C494D">
        <w:rPr>
          <w:sz w:val="22"/>
          <w:szCs w:val="22"/>
          <w:lang w:val="en-US"/>
        </w:rPr>
        <w:t xml:space="preserve"> </w:t>
      </w:r>
      <w:hyperlink r:id="rId181" w:history="1">
        <w:r w:rsidRPr="003C494D">
          <w:rPr>
            <w:rStyle w:val="Hyperlink"/>
            <w:sz w:val="22"/>
            <w:szCs w:val="22"/>
            <w:lang w:val="en-US"/>
          </w:rPr>
          <w:t>http://scm.oas.org/audios/2022/DCMM/CIDI_OD_124-05-31-2022.zip</w:t>
        </w:r>
      </w:hyperlink>
    </w:p>
    <w:p w14:paraId="7BB8DB69" w14:textId="77777777" w:rsidR="00B97221" w:rsidRPr="003C494D" w:rsidRDefault="00B97221" w:rsidP="00B97221">
      <w:pPr>
        <w:jc w:val="both"/>
        <w:rPr>
          <w:rFonts w:eastAsia="Cambria"/>
          <w:sz w:val="22"/>
          <w:szCs w:val="22"/>
          <w:lang w:val="en-US"/>
        </w:rPr>
      </w:pPr>
    </w:p>
    <w:p w14:paraId="7DC653BC" w14:textId="77777777" w:rsidR="00B97221" w:rsidRPr="003C494D" w:rsidRDefault="00B97221" w:rsidP="00B97221">
      <w:pPr>
        <w:jc w:val="both"/>
        <w:rPr>
          <w:rFonts w:eastAsia="Cambria"/>
          <w:sz w:val="22"/>
          <w:szCs w:val="22"/>
          <w:u w:val="single"/>
          <w:lang w:val="en-US"/>
        </w:rPr>
      </w:pPr>
      <w:r w:rsidRPr="003C494D">
        <w:rPr>
          <w:rFonts w:eastAsia="Cambria"/>
          <w:sz w:val="22"/>
          <w:szCs w:val="22"/>
          <w:lang w:val="en-US"/>
        </w:rPr>
        <w:tab/>
      </w:r>
      <w:r w:rsidRPr="003C494D">
        <w:rPr>
          <w:rFonts w:eastAsia="Cambria"/>
          <w:sz w:val="22"/>
          <w:szCs w:val="22"/>
          <w:u w:val="single"/>
          <w:lang w:val="en-US"/>
        </w:rPr>
        <w:t>July 2022</w:t>
      </w:r>
    </w:p>
    <w:p w14:paraId="3C875898" w14:textId="77777777" w:rsidR="00B97221" w:rsidRPr="003C494D" w:rsidRDefault="00B97221" w:rsidP="00B97221">
      <w:pPr>
        <w:jc w:val="both"/>
        <w:rPr>
          <w:rFonts w:eastAsia="Cambria"/>
          <w:sz w:val="22"/>
          <w:szCs w:val="22"/>
          <w:lang w:val="en-US"/>
        </w:rPr>
      </w:pPr>
    </w:p>
    <w:p w14:paraId="2F5E9E74" w14:textId="77777777" w:rsidR="00B97221" w:rsidRPr="003C494D" w:rsidRDefault="00B97221" w:rsidP="00B97221">
      <w:pPr>
        <w:jc w:val="both"/>
        <w:rPr>
          <w:rFonts w:eastAsia="Cambria"/>
          <w:sz w:val="22"/>
          <w:szCs w:val="22"/>
          <w:lang w:val="en-US"/>
        </w:rPr>
      </w:pPr>
      <w:r w:rsidRPr="003C494D">
        <w:rPr>
          <w:sz w:val="22"/>
          <w:szCs w:val="22"/>
          <w:lang w:val="en-US"/>
        </w:rPr>
        <w:tab/>
        <w:t xml:space="preserve">The regular meeting of CIDI held on July 26, 2022 </w:t>
      </w:r>
      <w:r w:rsidRPr="003C494D">
        <w:rPr>
          <w:color w:val="000000" w:themeColor="text1"/>
          <w:sz w:val="22"/>
          <w:szCs w:val="22"/>
          <w:lang w:val="en-US"/>
        </w:rPr>
        <w:t>(CIDI/OD-125</w:t>
      </w:r>
      <w:r w:rsidRPr="003C494D">
        <w:rPr>
          <w:sz w:val="22"/>
          <w:szCs w:val="22"/>
          <w:lang w:val="en-US"/>
        </w:rPr>
        <w:t xml:space="preserve">/22: </w:t>
      </w:r>
      <w:hyperlink r:id="rId182" w:history="1">
        <w:r w:rsidRPr="003C494D">
          <w:rPr>
            <w:rStyle w:val="Hyperlink"/>
            <w:sz w:val="22"/>
            <w:szCs w:val="22"/>
            <w:lang w:val="en-US"/>
          </w:rPr>
          <w:t>English</w:t>
        </w:r>
      </w:hyperlink>
      <w:r w:rsidRPr="003C494D">
        <w:rPr>
          <w:sz w:val="22"/>
          <w:szCs w:val="22"/>
          <w:lang w:val="en-US"/>
        </w:rPr>
        <w:t xml:space="preserve"> | </w:t>
      </w:r>
      <w:hyperlink r:id="rId183" w:history="1">
        <w:r w:rsidRPr="003C494D">
          <w:rPr>
            <w:rStyle w:val="Hyperlink"/>
            <w:sz w:val="22"/>
            <w:szCs w:val="22"/>
            <w:lang w:val="en-US"/>
          </w:rPr>
          <w:t>English</w:t>
        </w:r>
      </w:hyperlink>
      <w:r w:rsidRPr="003C494D">
        <w:rPr>
          <w:sz w:val="22"/>
          <w:szCs w:val="22"/>
          <w:lang w:val="en-US"/>
        </w:rPr>
        <w:t xml:space="preserve"> | </w:t>
      </w:r>
      <w:hyperlink r:id="rId184" w:history="1">
        <w:r w:rsidRPr="003C494D">
          <w:rPr>
            <w:rStyle w:val="Hyperlink"/>
            <w:sz w:val="22"/>
            <w:szCs w:val="22"/>
            <w:lang w:val="en-US"/>
          </w:rPr>
          <w:t>Français</w:t>
        </w:r>
      </w:hyperlink>
      <w:r w:rsidRPr="003C494D">
        <w:rPr>
          <w:sz w:val="22"/>
          <w:szCs w:val="22"/>
          <w:lang w:val="en-US"/>
        </w:rPr>
        <w:t xml:space="preserve"> | </w:t>
      </w:r>
      <w:hyperlink r:id="rId185" w:history="1">
        <w:r w:rsidRPr="003C494D">
          <w:rPr>
            <w:rStyle w:val="Hyperlink"/>
            <w:sz w:val="22"/>
            <w:szCs w:val="22"/>
            <w:lang w:val="en-US"/>
          </w:rPr>
          <w:t>Português</w:t>
        </w:r>
      </w:hyperlink>
      <w:r w:rsidRPr="003C494D">
        <w:rPr>
          <w:sz w:val="22"/>
          <w:szCs w:val="22"/>
          <w:lang w:val="en-US"/>
        </w:rPr>
        <w:t>) was presided over by Ambassador Yolande Yvonne Smith, Permanent Representative of Grenada to the OAS, who, assumed the duties of the chair in her capacity as Vice Chair of CIDI and in accordance with Article 6 of the Rules of Procedure for Regular and Special Meetings of CIDI.</w:t>
      </w:r>
    </w:p>
    <w:p w14:paraId="5BF19CCF" w14:textId="77777777" w:rsidR="00B97221" w:rsidRPr="003C494D" w:rsidRDefault="00B97221" w:rsidP="00B97221">
      <w:pPr>
        <w:jc w:val="both"/>
        <w:rPr>
          <w:rFonts w:eastAsia="Cambria"/>
          <w:sz w:val="22"/>
          <w:szCs w:val="22"/>
          <w:lang w:val="en-US"/>
        </w:rPr>
      </w:pPr>
    </w:p>
    <w:p w14:paraId="5F1994C7" w14:textId="77777777" w:rsidR="00B97221" w:rsidRPr="003C494D" w:rsidRDefault="00B97221" w:rsidP="00B97221">
      <w:pPr>
        <w:jc w:val="both"/>
        <w:rPr>
          <w:rFonts w:eastAsia="Cambria"/>
          <w:sz w:val="22"/>
          <w:szCs w:val="22"/>
          <w:lang w:val="en-US"/>
        </w:rPr>
      </w:pPr>
      <w:r w:rsidRPr="003C494D">
        <w:rPr>
          <w:rFonts w:eastAsia="Calibri"/>
          <w:sz w:val="22"/>
          <w:szCs w:val="22"/>
          <w:lang w:val="en-US"/>
        </w:rPr>
        <w:tab/>
        <w:t xml:space="preserve">During the meeting, CIDI considered and adopted the work plan for the second half of 2022 proposed by the Chair, document CDI/doc.358/22 rev. 1: </w:t>
      </w:r>
      <w:hyperlink r:id="rId186" w:history="1">
        <w:r w:rsidRPr="003C494D">
          <w:rPr>
            <w:rFonts w:eastAsia="Calibri"/>
            <w:color w:val="0000FF"/>
            <w:sz w:val="22"/>
            <w:szCs w:val="22"/>
            <w:u w:val="single"/>
            <w:lang w:val="en-US"/>
          </w:rPr>
          <w:t>English</w:t>
        </w:r>
      </w:hyperlink>
      <w:r w:rsidRPr="003C494D">
        <w:rPr>
          <w:rFonts w:eastAsia="Calibri"/>
          <w:sz w:val="22"/>
          <w:szCs w:val="22"/>
          <w:lang w:val="en-US"/>
        </w:rPr>
        <w:t xml:space="preserve"> | </w:t>
      </w:r>
      <w:hyperlink r:id="rId187" w:history="1">
        <w:r w:rsidRPr="003C494D">
          <w:rPr>
            <w:rFonts w:eastAsia="Calibri"/>
            <w:color w:val="0000FF"/>
            <w:sz w:val="22"/>
            <w:szCs w:val="22"/>
            <w:u w:val="single"/>
            <w:lang w:val="en-US"/>
          </w:rPr>
          <w:t>Español</w:t>
        </w:r>
      </w:hyperlink>
      <w:r w:rsidRPr="003C494D">
        <w:rPr>
          <w:rFonts w:eastAsia="Calibri"/>
          <w:sz w:val="22"/>
          <w:szCs w:val="22"/>
          <w:lang w:val="en-US"/>
        </w:rPr>
        <w:t xml:space="preserve"> | </w:t>
      </w:r>
      <w:hyperlink r:id="rId188" w:history="1">
        <w:r w:rsidRPr="003C494D">
          <w:rPr>
            <w:rFonts w:eastAsia="Calibri"/>
            <w:color w:val="0000FF"/>
            <w:sz w:val="22"/>
            <w:szCs w:val="22"/>
            <w:u w:val="single"/>
            <w:lang w:val="en-US"/>
          </w:rPr>
          <w:t>Français</w:t>
        </w:r>
      </w:hyperlink>
      <w:r w:rsidRPr="003C494D">
        <w:rPr>
          <w:rFonts w:eastAsia="Calibri"/>
          <w:color w:val="0563C1"/>
          <w:sz w:val="22"/>
          <w:szCs w:val="22"/>
          <w:lang w:val="en-US"/>
        </w:rPr>
        <w:t xml:space="preserve"> </w:t>
      </w:r>
      <w:r w:rsidRPr="003C494D">
        <w:rPr>
          <w:rFonts w:eastAsia="Calibri"/>
          <w:sz w:val="22"/>
          <w:szCs w:val="22"/>
          <w:lang w:val="en-US"/>
        </w:rPr>
        <w:t xml:space="preserve">| </w:t>
      </w:r>
      <w:hyperlink r:id="rId189" w:history="1">
        <w:r w:rsidRPr="003C494D">
          <w:rPr>
            <w:rFonts w:eastAsia="Calibri"/>
            <w:color w:val="0000FF"/>
            <w:sz w:val="22"/>
            <w:szCs w:val="22"/>
            <w:u w:val="single"/>
            <w:lang w:val="en-US"/>
          </w:rPr>
          <w:t>Português</w:t>
        </w:r>
      </w:hyperlink>
    </w:p>
    <w:p w14:paraId="736D7F7D" w14:textId="77777777" w:rsidR="00B97221" w:rsidRPr="003C494D" w:rsidRDefault="00B97221" w:rsidP="00B97221">
      <w:pPr>
        <w:jc w:val="both"/>
        <w:rPr>
          <w:rFonts w:eastAsia="Cambria"/>
          <w:sz w:val="22"/>
          <w:szCs w:val="22"/>
          <w:lang w:val="en-US"/>
        </w:rPr>
      </w:pPr>
    </w:p>
    <w:p w14:paraId="4AC0DF83" w14:textId="29F0F435" w:rsidR="00B97221" w:rsidRPr="003C494D" w:rsidRDefault="00B97221" w:rsidP="00B97221">
      <w:pPr>
        <w:jc w:val="both"/>
        <w:rPr>
          <w:rFonts w:eastAsia="Cambria"/>
          <w:sz w:val="22"/>
          <w:szCs w:val="22"/>
          <w:lang w:val="en-US"/>
        </w:rPr>
      </w:pPr>
      <w:r w:rsidRPr="003C494D">
        <w:rPr>
          <w:sz w:val="22"/>
          <w:szCs w:val="22"/>
          <w:lang w:val="en-US"/>
        </w:rPr>
        <w:tab/>
        <w:t xml:space="preserve">At the meeting, CIDI considered the topic </w:t>
      </w:r>
      <w:r w:rsidR="002821D6">
        <w:rPr>
          <w:sz w:val="22"/>
          <w:szCs w:val="22"/>
          <w:lang w:val="en-US"/>
        </w:rPr>
        <w:t>“</w:t>
      </w:r>
      <w:r w:rsidRPr="003C494D">
        <w:rPr>
          <w:sz w:val="22"/>
          <w:szCs w:val="22"/>
          <w:lang w:val="en-US"/>
        </w:rPr>
        <w:t>Digital transformation and sustainable development</w:t>
      </w:r>
      <w:r w:rsidR="002821D6">
        <w:rPr>
          <w:sz w:val="22"/>
          <w:szCs w:val="22"/>
          <w:lang w:val="en-US"/>
        </w:rPr>
        <w:t>”</w:t>
      </w:r>
      <w:r w:rsidRPr="003C494D">
        <w:rPr>
          <w:sz w:val="22"/>
          <w:szCs w:val="22"/>
          <w:lang w:val="en-US"/>
        </w:rPr>
        <w:t xml:space="preserve"> (</w:t>
      </w:r>
      <w:r w:rsidR="002821D6">
        <w:rPr>
          <w:sz w:val="22"/>
          <w:szCs w:val="22"/>
          <w:lang w:val="en-US"/>
        </w:rPr>
        <w:t>C</w:t>
      </w:r>
      <w:r w:rsidRPr="003C494D">
        <w:rPr>
          <w:sz w:val="22"/>
          <w:szCs w:val="22"/>
          <w:lang w:val="en-US"/>
        </w:rPr>
        <w:t xml:space="preserve">oncept </w:t>
      </w:r>
      <w:r w:rsidR="002821D6">
        <w:rPr>
          <w:sz w:val="22"/>
          <w:szCs w:val="22"/>
          <w:lang w:val="en-US"/>
        </w:rPr>
        <w:t>N</w:t>
      </w:r>
      <w:r w:rsidRPr="003C494D">
        <w:rPr>
          <w:sz w:val="22"/>
          <w:szCs w:val="22"/>
          <w:lang w:val="en-US"/>
        </w:rPr>
        <w:t>ote: document</w:t>
      </w:r>
      <w:bookmarkStart w:id="21" w:name="_Hlk109231006"/>
      <w:r w:rsidRPr="003C494D">
        <w:rPr>
          <w:sz w:val="22"/>
          <w:szCs w:val="22"/>
          <w:lang w:val="en-US"/>
        </w:rPr>
        <w:t xml:space="preserve"> CIDI/INF.507/22: </w:t>
      </w:r>
      <w:hyperlink r:id="rId190" w:history="1">
        <w:r w:rsidRPr="003C494D">
          <w:rPr>
            <w:color w:val="0563C1"/>
            <w:sz w:val="22"/>
            <w:szCs w:val="22"/>
            <w:u w:val="single"/>
            <w:lang w:val="en-US"/>
          </w:rPr>
          <w:t>Español</w:t>
        </w:r>
      </w:hyperlink>
      <w:r w:rsidRPr="003C494D">
        <w:rPr>
          <w:sz w:val="22"/>
          <w:szCs w:val="22"/>
          <w:lang w:val="en-US"/>
        </w:rPr>
        <w:t xml:space="preserve"> | </w:t>
      </w:r>
      <w:hyperlink r:id="rId191" w:history="1">
        <w:r w:rsidRPr="003C494D">
          <w:rPr>
            <w:color w:val="0563C1"/>
            <w:sz w:val="22"/>
            <w:szCs w:val="22"/>
            <w:u w:val="single"/>
            <w:lang w:val="en-US"/>
          </w:rPr>
          <w:t>English</w:t>
        </w:r>
      </w:hyperlink>
      <w:r w:rsidRPr="003C494D">
        <w:rPr>
          <w:color w:val="FF0000"/>
          <w:sz w:val="22"/>
          <w:szCs w:val="22"/>
          <w:lang w:val="en-US"/>
        </w:rPr>
        <w:t xml:space="preserve"> </w:t>
      </w:r>
      <w:r w:rsidRPr="003C494D">
        <w:rPr>
          <w:sz w:val="22"/>
          <w:szCs w:val="22"/>
          <w:lang w:val="en-US"/>
        </w:rPr>
        <w:t xml:space="preserve">| </w:t>
      </w:r>
      <w:hyperlink r:id="rId192" w:history="1">
        <w:r w:rsidRPr="003C494D">
          <w:rPr>
            <w:color w:val="0563C1"/>
            <w:sz w:val="22"/>
            <w:szCs w:val="22"/>
            <w:u w:val="single"/>
            <w:lang w:val="en-US"/>
          </w:rPr>
          <w:t>Français</w:t>
        </w:r>
      </w:hyperlink>
      <w:r w:rsidRPr="003C494D">
        <w:rPr>
          <w:color w:val="0563C1"/>
          <w:sz w:val="22"/>
          <w:szCs w:val="22"/>
          <w:lang w:val="en-US"/>
        </w:rPr>
        <w:t xml:space="preserve"> </w:t>
      </w:r>
      <w:r w:rsidRPr="003C494D">
        <w:rPr>
          <w:sz w:val="22"/>
          <w:szCs w:val="22"/>
          <w:lang w:val="en-US"/>
        </w:rPr>
        <w:t xml:space="preserve">| </w:t>
      </w:r>
      <w:hyperlink r:id="rId193" w:history="1">
        <w:r w:rsidRPr="003C494D">
          <w:rPr>
            <w:color w:val="0563C1"/>
            <w:sz w:val="22"/>
            <w:szCs w:val="22"/>
            <w:u w:val="single"/>
            <w:lang w:val="en-US"/>
          </w:rPr>
          <w:t>Português</w:t>
        </w:r>
      </w:hyperlink>
      <w:bookmarkEnd w:id="21"/>
      <w:r w:rsidRPr="003C494D">
        <w:rPr>
          <w:color w:val="0563C1"/>
          <w:sz w:val="22"/>
          <w:szCs w:val="22"/>
          <w:lang w:val="en-US"/>
        </w:rPr>
        <w:t>)</w:t>
      </w:r>
      <w:r w:rsidRPr="003C494D">
        <w:rPr>
          <w:sz w:val="22"/>
          <w:szCs w:val="22"/>
          <w:lang w:val="en-US"/>
        </w:rPr>
        <w:t xml:space="preserve">, aware that digital technologies have advanced and transformed societies more rapidly than any other innovation in our history and that as a consequence of the COVID-19 pandemic, all sectors of society, including education, health, commerce, transportation, energy, communications, governments, large, medium and small, had acted as quickly as possible to use digital tools and technologies to maintain </w:t>
      </w:r>
      <w:r w:rsidRPr="003C494D">
        <w:rPr>
          <w:sz w:val="22"/>
          <w:szCs w:val="22"/>
          <w:lang w:val="en-US"/>
        </w:rPr>
        <w:lastRenderedPageBreak/>
        <w:t>their daily operations. However, not all sectors or individuals have achieved the same level of access or the same capabilities. In the midst of this transition, lower income households and disadvantaged communities face more financial, health, learning, social, and emotional difficulties and uncertainties.</w:t>
      </w:r>
    </w:p>
    <w:p w14:paraId="644B7D3A" w14:textId="77777777" w:rsidR="00B97221" w:rsidRPr="003C494D" w:rsidRDefault="00B97221" w:rsidP="00B97221">
      <w:pPr>
        <w:jc w:val="both"/>
        <w:rPr>
          <w:sz w:val="22"/>
          <w:szCs w:val="22"/>
          <w:lang w:val="en-US"/>
        </w:rPr>
      </w:pPr>
    </w:p>
    <w:p w14:paraId="3F1015B4" w14:textId="77777777" w:rsidR="00B97221" w:rsidRPr="003C494D" w:rsidRDefault="00B97221" w:rsidP="00B97221">
      <w:pPr>
        <w:jc w:val="both"/>
        <w:rPr>
          <w:sz w:val="22"/>
          <w:szCs w:val="22"/>
          <w:lang w:val="en-US"/>
        </w:rPr>
      </w:pPr>
      <w:r w:rsidRPr="003C494D">
        <w:rPr>
          <w:sz w:val="22"/>
          <w:szCs w:val="22"/>
          <w:lang w:val="en-US"/>
        </w:rPr>
        <w:tab/>
        <w:t>Digitalization impacts all sectors of development. Digital technologies can enhance connectivity, financial inclusion, access to education, health, and trade, as well as provide tools to promote sustainable development and address climate change.</w:t>
      </w:r>
    </w:p>
    <w:p w14:paraId="671D68FD" w14:textId="77777777" w:rsidR="00B97221" w:rsidRPr="003C494D" w:rsidRDefault="00B97221" w:rsidP="00B97221">
      <w:pPr>
        <w:jc w:val="both"/>
        <w:rPr>
          <w:sz w:val="22"/>
          <w:szCs w:val="22"/>
          <w:lang w:val="en-US"/>
        </w:rPr>
      </w:pPr>
    </w:p>
    <w:p w14:paraId="6E51A080" w14:textId="77777777" w:rsidR="00B97221" w:rsidRPr="003C494D" w:rsidRDefault="00B97221" w:rsidP="00B97221">
      <w:pPr>
        <w:snapToGrid w:val="0"/>
        <w:ind w:firstLine="720"/>
        <w:jc w:val="both"/>
        <w:rPr>
          <w:rFonts w:eastAsia="Cambria"/>
          <w:sz w:val="22"/>
          <w:szCs w:val="22"/>
          <w:lang w:val="en-US"/>
        </w:rPr>
      </w:pPr>
      <w:r w:rsidRPr="003C494D">
        <w:rPr>
          <w:sz w:val="22"/>
          <w:szCs w:val="22"/>
          <w:lang w:val="en-US"/>
        </w:rPr>
        <w:t>Leveraging accelerated digitalization and the digital economy can make a significant difference for OAS member states in achieving a faster, more inclusive recovery from the pandemic and pursuing sustainable growth strategies. Therefore, during the CIDI meeting, the importance of digital transformation in the region from a public policy perspective was discussed.</w:t>
      </w:r>
    </w:p>
    <w:p w14:paraId="4C875299" w14:textId="77777777" w:rsidR="00B97221" w:rsidRPr="003C494D" w:rsidRDefault="00B97221" w:rsidP="00B97221">
      <w:pPr>
        <w:jc w:val="both"/>
        <w:rPr>
          <w:rFonts w:eastAsia="Cambria"/>
          <w:sz w:val="22"/>
          <w:szCs w:val="22"/>
          <w:lang w:val="en-US"/>
        </w:rPr>
      </w:pPr>
    </w:p>
    <w:p w14:paraId="7E789A69" w14:textId="77777777" w:rsidR="00B97221" w:rsidRPr="003C494D" w:rsidRDefault="00B97221" w:rsidP="00B97221">
      <w:pPr>
        <w:ind w:firstLine="720"/>
        <w:jc w:val="both"/>
        <w:rPr>
          <w:rFonts w:eastAsia="Calibri"/>
          <w:sz w:val="22"/>
          <w:szCs w:val="22"/>
          <w:lang w:val="en-US"/>
        </w:rPr>
      </w:pPr>
      <w:r w:rsidRPr="003C494D">
        <w:rPr>
          <w:sz w:val="22"/>
          <w:szCs w:val="22"/>
          <w:lang w:val="en-US"/>
        </w:rPr>
        <w:t xml:space="preserve">The Honorable Mr. Michael Halkitis, Minister of Economic Affairs of The Bahamas and the Honorable Mr. Carlos James, Minister of Tourism, Civil Aviation, Sustainable Development, and Culture of Saint Vincent and the Grenadines, shared the experience of their respective countries. The technical panel was composed of Dr. Ramón Sánchez Piña, Principal Investigator for Innovation Development and Sustainable Ecosystems and Research Associate of the Department of Environmental Health, Harvard T.H. Chan Public Health School; and Mr. Carlos Alexandre Da Costa, Principal Representative, Office of External Relations, Ministry of Economy of Brazil. The presentations are included in document CIDI/INF.509/22: </w:t>
      </w:r>
      <w:hyperlink r:id="rId194" w:history="1">
        <w:r w:rsidRPr="003C494D">
          <w:rPr>
            <w:rStyle w:val="Hyperlink"/>
            <w:sz w:val="22"/>
            <w:szCs w:val="22"/>
            <w:lang w:val="en-US"/>
          </w:rPr>
          <w:t>Textual</w:t>
        </w:r>
      </w:hyperlink>
    </w:p>
    <w:p w14:paraId="73C89E62" w14:textId="77777777" w:rsidR="00B97221" w:rsidRPr="003C494D" w:rsidRDefault="00B97221" w:rsidP="00B97221">
      <w:pPr>
        <w:jc w:val="both"/>
        <w:rPr>
          <w:rFonts w:eastAsia="Cambria"/>
          <w:sz w:val="22"/>
          <w:szCs w:val="22"/>
          <w:lang w:val="en-US"/>
        </w:rPr>
      </w:pPr>
    </w:p>
    <w:p w14:paraId="727119B3" w14:textId="6EDC6F05" w:rsidR="00B97221" w:rsidRPr="003C494D" w:rsidRDefault="00B97221" w:rsidP="00B97221">
      <w:pPr>
        <w:jc w:val="both"/>
        <w:rPr>
          <w:color w:val="000000"/>
          <w:sz w:val="22"/>
          <w:szCs w:val="22"/>
          <w:lang w:val="en-US"/>
        </w:rPr>
      </w:pPr>
      <w:r w:rsidRPr="003C494D">
        <w:rPr>
          <w:sz w:val="22"/>
          <w:szCs w:val="22"/>
          <w:lang w:val="en-US"/>
        </w:rPr>
        <w:tab/>
        <w:t xml:space="preserve">CIDI also considered procedural matters related to ministerial-level sectoral meetings.  Thus, CIDI approved the </w:t>
      </w:r>
      <w:r w:rsidRPr="00B97221">
        <w:rPr>
          <w:rStyle w:val="Hyperlink"/>
          <w:color w:val="auto"/>
          <w:sz w:val="22"/>
          <w:szCs w:val="22"/>
          <w:u w:val="none"/>
          <w:lang w:val="en-US"/>
        </w:rPr>
        <w:t>draft agenda (document CIDI/doc.351/22 rev. 2:</w:t>
      </w:r>
      <w:r w:rsidRPr="00B97221">
        <w:rPr>
          <w:rStyle w:val="Hyperlink"/>
          <w:color w:val="auto"/>
          <w:sz w:val="22"/>
          <w:szCs w:val="22"/>
          <w:lang w:val="en-US"/>
        </w:rPr>
        <w:t xml:space="preserve"> </w:t>
      </w:r>
      <w:hyperlink r:id="rId195" w:history="1">
        <w:r w:rsidRPr="003C494D">
          <w:rPr>
            <w:rStyle w:val="Hyperlink"/>
            <w:sz w:val="22"/>
            <w:szCs w:val="22"/>
            <w:lang w:val="en-US"/>
          </w:rPr>
          <w:t>English</w:t>
        </w:r>
      </w:hyperlink>
      <w:r w:rsidRPr="003C494D">
        <w:rPr>
          <w:sz w:val="22"/>
          <w:szCs w:val="22"/>
          <w:lang w:val="en-US"/>
        </w:rPr>
        <w:t xml:space="preserve"> | </w:t>
      </w:r>
      <w:hyperlink r:id="rId196" w:history="1">
        <w:r w:rsidRPr="003C494D">
          <w:rPr>
            <w:rStyle w:val="Hyperlink"/>
            <w:sz w:val="22"/>
            <w:szCs w:val="22"/>
            <w:lang w:val="en-US"/>
          </w:rPr>
          <w:t>Español</w:t>
        </w:r>
      </w:hyperlink>
      <w:r w:rsidRPr="003C494D">
        <w:rPr>
          <w:sz w:val="22"/>
          <w:szCs w:val="22"/>
          <w:lang w:val="en-US"/>
        </w:rPr>
        <w:t xml:space="preserve"> | </w:t>
      </w:r>
      <w:hyperlink r:id="rId197" w:history="1">
        <w:r w:rsidRPr="003C494D">
          <w:rPr>
            <w:rStyle w:val="Hyperlink"/>
            <w:sz w:val="22"/>
            <w:szCs w:val="22"/>
            <w:lang w:val="en-US"/>
          </w:rPr>
          <w:t>Français</w:t>
        </w:r>
      </w:hyperlink>
      <w:r w:rsidRPr="003C494D">
        <w:rPr>
          <w:color w:val="0563C1"/>
          <w:sz w:val="22"/>
          <w:szCs w:val="22"/>
          <w:lang w:val="en-US"/>
        </w:rPr>
        <w:t xml:space="preserve"> </w:t>
      </w:r>
      <w:r w:rsidRPr="003C494D">
        <w:rPr>
          <w:sz w:val="22"/>
          <w:szCs w:val="22"/>
          <w:lang w:val="en-US"/>
        </w:rPr>
        <w:t xml:space="preserve">| </w:t>
      </w:r>
      <w:hyperlink r:id="rId198" w:history="1">
        <w:r w:rsidRPr="003C494D">
          <w:rPr>
            <w:rStyle w:val="Hyperlink"/>
            <w:sz w:val="22"/>
            <w:szCs w:val="22"/>
            <w:lang w:val="en-US"/>
          </w:rPr>
          <w:t>Português</w:t>
        </w:r>
      </w:hyperlink>
      <w:r w:rsidRPr="00B97221">
        <w:rPr>
          <w:rStyle w:val="Hyperlink"/>
          <w:sz w:val="22"/>
          <w:szCs w:val="22"/>
          <w:u w:val="none"/>
          <w:lang w:val="en-US"/>
        </w:rPr>
        <w:t xml:space="preserve">) </w:t>
      </w:r>
      <w:r w:rsidRPr="00B97221">
        <w:rPr>
          <w:rStyle w:val="Hyperlink"/>
          <w:color w:val="auto"/>
          <w:sz w:val="22"/>
          <w:szCs w:val="22"/>
          <w:u w:val="none"/>
          <w:lang w:val="en-US"/>
        </w:rPr>
        <w:t xml:space="preserve">and the </w:t>
      </w:r>
      <w:bookmarkStart w:id="22" w:name="_Hlk104568895"/>
      <w:r w:rsidRPr="00B97221">
        <w:rPr>
          <w:sz w:val="22"/>
          <w:szCs w:val="22"/>
          <w:lang w:val="en-US"/>
        </w:rPr>
        <w:t xml:space="preserve">draft </w:t>
      </w:r>
      <w:r w:rsidRPr="003C494D">
        <w:rPr>
          <w:sz w:val="22"/>
          <w:szCs w:val="22"/>
          <w:lang w:val="en-US"/>
        </w:rPr>
        <w:t>annotated agenda (</w:t>
      </w:r>
      <w:r w:rsidRPr="00B97221">
        <w:rPr>
          <w:rStyle w:val="Hyperlink"/>
          <w:color w:val="auto"/>
          <w:sz w:val="22"/>
          <w:szCs w:val="22"/>
          <w:u w:val="none"/>
          <w:lang w:val="en-US"/>
        </w:rPr>
        <w:t>document CIDI/doc.354/22 rev. 2:</w:t>
      </w:r>
      <w:r w:rsidRPr="00B97221">
        <w:rPr>
          <w:sz w:val="22"/>
          <w:szCs w:val="22"/>
          <w:lang w:val="en-US"/>
        </w:rPr>
        <w:t xml:space="preserve"> </w:t>
      </w:r>
      <w:hyperlink r:id="rId199" w:history="1">
        <w:r w:rsidRPr="003C494D">
          <w:rPr>
            <w:rStyle w:val="Hyperlink"/>
            <w:sz w:val="22"/>
            <w:szCs w:val="22"/>
            <w:lang w:val="en-US"/>
          </w:rPr>
          <w:t>English</w:t>
        </w:r>
      </w:hyperlink>
      <w:r w:rsidRPr="003C494D">
        <w:rPr>
          <w:sz w:val="22"/>
          <w:szCs w:val="22"/>
          <w:lang w:val="en-US"/>
        </w:rPr>
        <w:t xml:space="preserve"> | </w:t>
      </w:r>
      <w:hyperlink r:id="rId200" w:history="1">
        <w:r w:rsidRPr="003C494D">
          <w:rPr>
            <w:rStyle w:val="Hyperlink"/>
            <w:sz w:val="22"/>
            <w:szCs w:val="22"/>
            <w:lang w:val="en-US"/>
          </w:rPr>
          <w:t>Español</w:t>
        </w:r>
      </w:hyperlink>
      <w:r w:rsidRPr="003C494D">
        <w:rPr>
          <w:sz w:val="22"/>
          <w:szCs w:val="22"/>
          <w:lang w:val="en-US"/>
        </w:rPr>
        <w:t>|</w:t>
      </w:r>
      <w:bookmarkEnd w:id="22"/>
      <w:r w:rsidRPr="003C494D">
        <w:rPr>
          <w:sz w:val="22"/>
          <w:szCs w:val="22"/>
          <w:lang w:val="en-US"/>
        </w:rPr>
        <w:t xml:space="preserve">) for the Ninth Inter-American Meeting of Ministers </w:t>
      </w:r>
      <w:r w:rsidR="002821D6">
        <w:rPr>
          <w:sz w:val="22"/>
          <w:szCs w:val="22"/>
          <w:lang w:val="en-US"/>
        </w:rPr>
        <w:t xml:space="preserve">of Culture </w:t>
      </w:r>
      <w:r w:rsidRPr="003C494D">
        <w:rPr>
          <w:sz w:val="22"/>
          <w:szCs w:val="22"/>
          <w:lang w:val="en-US"/>
        </w:rPr>
        <w:t>and High Authorities</w:t>
      </w:r>
      <w:r w:rsidRPr="003C494D">
        <w:rPr>
          <w:color w:val="000000"/>
          <w:sz w:val="22"/>
          <w:szCs w:val="22"/>
          <w:lang w:val="en-US"/>
        </w:rPr>
        <w:t xml:space="preserve"> and </w:t>
      </w:r>
      <w:r w:rsidRPr="003C494D">
        <w:rPr>
          <w:sz w:val="22"/>
          <w:szCs w:val="22"/>
          <w:lang w:val="en-US"/>
        </w:rPr>
        <w:t>received the Preliminary Draft Declaration of Antigua Guatemala (document CIDI/doc.359/22:</w:t>
      </w:r>
      <w:r w:rsidRPr="003C494D">
        <w:rPr>
          <w:rStyle w:val="Hyperlink"/>
          <w:sz w:val="22"/>
          <w:szCs w:val="22"/>
          <w:lang w:val="en-US"/>
        </w:rPr>
        <w:t xml:space="preserve"> </w:t>
      </w:r>
      <w:hyperlink r:id="rId201" w:history="1">
        <w:r w:rsidRPr="003C494D">
          <w:rPr>
            <w:rStyle w:val="Hyperlink"/>
            <w:sz w:val="22"/>
            <w:szCs w:val="22"/>
            <w:lang w:val="en-US"/>
          </w:rPr>
          <w:t>English</w:t>
        </w:r>
      </w:hyperlink>
      <w:r w:rsidRPr="003C494D">
        <w:rPr>
          <w:sz w:val="22"/>
          <w:szCs w:val="22"/>
          <w:lang w:val="en-US"/>
        </w:rPr>
        <w:t xml:space="preserve"> | </w:t>
      </w:r>
      <w:hyperlink r:id="rId202" w:history="1">
        <w:r w:rsidRPr="003C494D">
          <w:rPr>
            <w:rStyle w:val="Hyperlink"/>
            <w:sz w:val="22"/>
            <w:szCs w:val="22"/>
            <w:lang w:val="en-US"/>
          </w:rPr>
          <w:t>Español</w:t>
        </w:r>
      </w:hyperlink>
      <w:r w:rsidRPr="003C494D">
        <w:rPr>
          <w:sz w:val="22"/>
          <w:szCs w:val="22"/>
          <w:lang w:val="en-US"/>
        </w:rPr>
        <w:t xml:space="preserve">) and the Preliminary Draft Plan of Action of Antigua Guatemala (document CIDI/doc.360/22: </w:t>
      </w:r>
      <w:hyperlink r:id="rId203" w:history="1">
        <w:r w:rsidRPr="003C494D">
          <w:rPr>
            <w:rStyle w:val="Hyperlink"/>
            <w:sz w:val="22"/>
            <w:szCs w:val="22"/>
            <w:lang w:val="en-US"/>
          </w:rPr>
          <w:t>English</w:t>
        </w:r>
      </w:hyperlink>
      <w:r w:rsidRPr="003C494D">
        <w:rPr>
          <w:sz w:val="22"/>
          <w:szCs w:val="22"/>
          <w:lang w:val="en-US"/>
        </w:rPr>
        <w:t xml:space="preserve"> | </w:t>
      </w:r>
      <w:hyperlink r:id="rId204" w:history="1">
        <w:r w:rsidRPr="003C494D">
          <w:rPr>
            <w:rStyle w:val="Hyperlink"/>
            <w:sz w:val="22"/>
            <w:szCs w:val="22"/>
            <w:lang w:val="en-US"/>
          </w:rPr>
          <w:t>Español</w:t>
        </w:r>
      </w:hyperlink>
      <w:r w:rsidRPr="003C494D">
        <w:rPr>
          <w:sz w:val="22"/>
          <w:szCs w:val="22"/>
          <w:lang w:val="en-US"/>
        </w:rPr>
        <w:t>), which will be submitted to the ministers of culture for consideration, and the chair announced that the informal negotiation process on them would begin soon.</w:t>
      </w:r>
    </w:p>
    <w:p w14:paraId="77F3CADB" w14:textId="77777777" w:rsidR="00B97221" w:rsidRPr="003C494D" w:rsidRDefault="00B97221" w:rsidP="00B97221">
      <w:pPr>
        <w:snapToGrid w:val="0"/>
        <w:jc w:val="both"/>
        <w:rPr>
          <w:sz w:val="22"/>
          <w:szCs w:val="22"/>
          <w:lang w:val="en-US"/>
        </w:rPr>
      </w:pPr>
    </w:p>
    <w:p w14:paraId="5EBA23E0" w14:textId="4E22DD41" w:rsidR="00B97221" w:rsidRPr="003C494D" w:rsidRDefault="00B97221" w:rsidP="00B97221">
      <w:pPr>
        <w:snapToGrid w:val="0"/>
        <w:ind w:firstLine="720"/>
        <w:jc w:val="both"/>
        <w:rPr>
          <w:rStyle w:val="Hyperlink"/>
          <w:sz w:val="22"/>
          <w:szCs w:val="22"/>
          <w:lang w:val="en-US"/>
        </w:rPr>
      </w:pPr>
      <w:r w:rsidRPr="003C494D">
        <w:rPr>
          <w:sz w:val="22"/>
          <w:szCs w:val="22"/>
          <w:lang w:val="en-US"/>
        </w:rPr>
        <w:t>CIDI also adopted the draft annotated agenda (document CIDI/doc.353/22 rev. 1</w:t>
      </w:r>
      <w:r w:rsidRPr="003C494D">
        <w:rPr>
          <w:color w:val="0000FF"/>
          <w:sz w:val="22"/>
          <w:szCs w:val="22"/>
          <w:lang w:val="en-US"/>
        </w:rPr>
        <w:t>:</w:t>
      </w:r>
      <w:r w:rsidRPr="003C494D">
        <w:rPr>
          <w:color w:val="0000FF"/>
          <w:sz w:val="22"/>
          <w:szCs w:val="22"/>
          <w:u w:val="single"/>
          <w:lang w:val="en-US"/>
        </w:rPr>
        <w:t xml:space="preserve"> </w:t>
      </w:r>
      <w:hyperlink r:id="rId205" w:history="1">
        <w:r w:rsidRPr="003C494D">
          <w:rPr>
            <w:rStyle w:val="Hyperlink"/>
            <w:sz w:val="22"/>
            <w:szCs w:val="22"/>
            <w:lang w:val="en-US"/>
          </w:rPr>
          <w:t>English</w:t>
        </w:r>
      </w:hyperlink>
      <w:r w:rsidRPr="003C494D">
        <w:rPr>
          <w:sz w:val="22"/>
          <w:szCs w:val="22"/>
          <w:lang w:val="en-US"/>
        </w:rPr>
        <w:t xml:space="preserve"> | </w:t>
      </w:r>
      <w:hyperlink r:id="rId206" w:history="1">
        <w:r w:rsidRPr="003C494D">
          <w:rPr>
            <w:rStyle w:val="Hyperlink"/>
            <w:sz w:val="22"/>
            <w:szCs w:val="22"/>
            <w:lang w:val="en-US"/>
          </w:rPr>
          <w:t>Español</w:t>
        </w:r>
      </w:hyperlink>
      <w:r w:rsidRPr="003C494D">
        <w:rPr>
          <w:rStyle w:val="Hyperlink"/>
          <w:sz w:val="22"/>
          <w:szCs w:val="22"/>
          <w:lang w:val="en-US"/>
        </w:rPr>
        <w:t xml:space="preserve"> </w:t>
      </w:r>
      <w:r w:rsidRPr="003C494D">
        <w:rPr>
          <w:sz w:val="22"/>
          <w:szCs w:val="22"/>
          <w:lang w:val="en-US"/>
        </w:rPr>
        <w:t xml:space="preserve">| </w:t>
      </w:r>
      <w:hyperlink r:id="rId207" w:history="1">
        <w:r w:rsidRPr="003C494D">
          <w:rPr>
            <w:rStyle w:val="Hyperlink"/>
            <w:sz w:val="22"/>
            <w:szCs w:val="22"/>
            <w:lang w:val="en-US"/>
          </w:rPr>
          <w:t>Français</w:t>
        </w:r>
      </w:hyperlink>
      <w:r w:rsidRPr="003C494D">
        <w:rPr>
          <w:color w:val="0563C1"/>
          <w:sz w:val="22"/>
          <w:szCs w:val="22"/>
          <w:lang w:val="en-US"/>
        </w:rPr>
        <w:t xml:space="preserve"> </w:t>
      </w:r>
      <w:r w:rsidRPr="003C494D">
        <w:rPr>
          <w:sz w:val="22"/>
          <w:szCs w:val="22"/>
          <w:lang w:val="en-US"/>
        </w:rPr>
        <w:t xml:space="preserve">| </w:t>
      </w:r>
      <w:hyperlink r:id="rId208" w:history="1">
        <w:r w:rsidRPr="003C494D">
          <w:rPr>
            <w:rStyle w:val="Hyperlink"/>
            <w:sz w:val="22"/>
            <w:szCs w:val="22"/>
            <w:lang w:val="en-US"/>
          </w:rPr>
          <w:t>Português</w:t>
        </w:r>
      </w:hyperlink>
      <w:r w:rsidRPr="003C494D">
        <w:rPr>
          <w:sz w:val="22"/>
          <w:szCs w:val="22"/>
          <w:lang w:val="en-US"/>
        </w:rPr>
        <w:t>) and the draft agenda (document CIDI/doc.355/22 rev. 2</w:t>
      </w:r>
      <w:r w:rsidRPr="003C494D">
        <w:rPr>
          <w:color w:val="0000FF"/>
          <w:sz w:val="22"/>
          <w:szCs w:val="22"/>
          <w:lang w:val="en-US"/>
        </w:rPr>
        <w:t>:</w:t>
      </w:r>
      <w:r w:rsidRPr="003C494D">
        <w:rPr>
          <w:sz w:val="22"/>
          <w:szCs w:val="22"/>
          <w:lang w:val="en-US"/>
        </w:rPr>
        <w:t xml:space="preserve"> </w:t>
      </w:r>
      <w:hyperlink r:id="rId209" w:history="1">
        <w:r w:rsidRPr="003C494D">
          <w:rPr>
            <w:rStyle w:val="Hyperlink"/>
            <w:sz w:val="22"/>
            <w:szCs w:val="22"/>
            <w:lang w:val="en-US"/>
          </w:rPr>
          <w:t>English</w:t>
        </w:r>
      </w:hyperlink>
      <w:r w:rsidRPr="003C494D">
        <w:rPr>
          <w:sz w:val="22"/>
          <w:szCs w:val="22"/>
          <w:lang w:val="en-US"/>
        </w:rPr>
        <w:t xml:space="preserve"> | </w:t>
      </w:r>
      <w:hyperlink r:id="rId210" w:history="1">
        <w:r w:rsidRPr="003C494D">
          <w:rPr>
            <w:rStyle w:val="Hyperlink"/>
            <w:sz w:val="22"/>
            <w:szCs w:val="22"/>
            <w:lang w:val="en-US"/>
          </w:rPr>
          <w:t>Español</w:t>
        </w:r>
      </w:hyperlink>
      <w:r w:rsidRPr="003C494D">
        <w:rPr>
          <w:rStyle w:val="Hyperlink"/>
          <w:sz w:val="22"/>
          <w:szCs w:val="22"/>
          <w:lang w:val="en-US"/>
        </w:rPr>
        <w:t xml:space="preserve"> </w:t>
      </w:r>
      <w:r w:rsidRPr="003C494D">
        <w:rPr>
          <w:sz w:val="22"/>
          <w:szCs w:val="22"/>
          <w:lang w:val="en-US"/>
        </w:rPr>
        <w:t xml:space="preserve">| </w:t>
      </w:r>
      <w:hyperlink r:id="rId211" w:history="1">
        <w:r w:rsidRPr="003C494D">
          <w:rPr>
            <w:rStyle w:val="Hyperlink"/>
            <w:sz w:val="22"/>
            <w:szCs w:val="22"/>
            <w:lang w:val="en-US"/>
          </w:rPr>
          <w:t>Français</w:t>
        </w:r>
      </w:hyperlink>
      <w:r w:rsidRPr="003C494D">
        <w:rPr>
          <w:color w:val="0563C1"/>
          <w:sz w:val="22"/>
          <w:szCs w:val="22"/>
          <w:lang w:val="en-US"/>
        </w:rPr>
        <w:t xml:space="preserve"> </w:t>
      </w:r>
      <w:r w:rsidRPr="003C494D">
        <w:rPr>
          <w:sz w:val="22"/>
          <w:szCs w:val="22"/>
          <w:lang w:val="en-US"/>
        </w:rPr>
        <w:t xml:space="preserve">| </w:t>
      </w:r>
      <w:hyperlink r:id="rId212" w:history="1">
        <w:r w:rsidRPr="003C494D">
          <w:rPr>
            <w:rStyle w:val="Hyperlink"/>
            <w:sz w:val="22"/>
            <w:szCs w:val="22"/>
            <w:lang w:val="en-US"/>
          </w:rPr>
          <w:t>Português</w:t>
        </w:r>
      </w:hyperlink>
      <w:r w:rsidRPr="003C494D">
        <w:rPr>
          <w:sz w:val="22"/>
          <w:szCs w:val="22"/>
          <w:lang w:val="en-US"/>
        </w:rPr>
        <w:t xml:space="preserve"> for the Eleventh Inter-American Meeting of Ministers of Education. The </w:t>
      </w:r>
      <w:bookmarkStart w:id="23" w:name="_Hlk104569052"/>
      <w:r w:rsidRPr="00B97221">
        <w:rPr>
          <w:rStyle w:val="Hyperlink"/>
          <w:color w:val="auto"/>
          <w:sz w:val="22"/>
          <w:szCs w:val="22"/>
          <w:u w:val="none"/>
          <w:lang w:val="en-US"/>
        </w:rPr>
        <w:t xml:space="preserve">provisional list of observers and special guests for the ministerial meeting was presented (document </w:t>
      </w:r>
      <w:r w:rsidRPr="003C494D">
        <w:rPr>
          <w:sz w:val="22"/>
          <w:szCs w:val="22"/>
          <w:lang w:val="en-US"/>
        </w:rPr>
        <w:t xml:space="preserve">CIDI/doc.361/22: </w:t>
      </w:r>
      <w:hyperlink r:id="rId213" w:history="1">
        <w:r w:rsidRPr="003C494D">
          <w:rPr>
            <w:rStyle w:val="Hyperlink"/>
            <w:sz w:val="22"/>
            <w:szCs w:val="22"/>
            <w:lang w:val="en-US"/>
          </w:rPr>
          <w:t>English</w:t>
        </w:r>
      </w:hyperlink>
      <w:r w:rsidRPr="003C494D">
        <w:rPr>
          <w:sz w:val="22"/>
          <w:szCs w:val="22"/>
          <w:lang w:val="en-US"/>
        </w:rPr>
        <w:t xml:space="preserve"> | </w:t>
      </w:r>
      <w:hyperlink r:id="rId214" w:history="1">
        <w:r w:rsidRPr="003C494D">
          <w:rPr>
            <w:rStyle w:val="Hyperlink"/>
            <w:sz w:val="22"/>
            <w:szCs w:val="22"/>
            <w:lang w:val="en-US"/>
          </w:rPr>
          <w:t>Español</w:t>
        </w:r>
      </w:hyperlink>
      <w:r w:rsidRPr="003C494D">
        <w:rPr>
          <w:rStyle w:val="Hyperlink"/>
          <w:sz w:val="22"/>
          <w:szCs w:val="22"/>
          <w:lang w:val="en-US"/>
        </w:rPr>
        <w:t>)</w:t>
      </w:r>
      <w:r w:rsidRPr="00B97221">
        <w:rPr>
          <w:rStyle w:val="Hyperlink"/>
          <w:sz w:val="22"/>
          <w:szCs w:val="22"/>
          <w:u w:val="none"/>
          <w:lang w:val="en-US"/>
        </w:rPr>
        <w:t xml:space="preserve">, </w:t>
      </w:r>
      <w:r w:rsidRPr="00B97221">
        <w:rPr>
          <w:rStyle w:val="Hyperlink"/>
          <w:color w:val="auto"/>
          <w:sz w:val="22"/>
          <w:szCs w:val="22"/>
          <w:u w:val="none"/>
          <w:lang w:val="en-US"/>
        </w:rPr>
        <w:t>and CIDI agreed that member states should have 30 calendar days to make comments or submit proposals</w:t>
      </w:r>
      <w:bookmarkEnd w:id="23"/>
      <w:r w:rsidRPr="00B97221">
        <w:rPr>
          <w:rStyle w:val="Hyperlink"/>
          <w:color w:val="auto"/>
          <w:sz w:val="22"/>
          <w:szCs w:val="22"/>
          <w:u w:val="none"/>
          <w:lang w:val="en-US"/>
        </w:rPr>
        <w:t xml:space="preserve"> to the Secretariat</w:t>
      </w:r>
      <w:r w:rsidRPr="00B97221">
        <w:rPr>
          <w:rStyle w:val="Hyperlink"/>
          <w:sz w:val="22"/>
          <w:szCs w:val="22"/>
          <w:u w:val="none"/>
          <w:lang w:val="en-US"/>
        </w:rPr>
        <w:t>.</w:t>
      </w:r>
      <w:r w:rsidRPr="003C494D">
        <w:rPr>
          <w:rStyle w:val="Hyperlink"/>
          <w:sz w:val="22"/>
          <w:szCs w:val="22"/>
          <w:lang w:val="en-US"/>
        </w:rPr>
        <w:t xml:space="preserve"> </w:t>
      </w:r>
    </w:p>
    <w:p w14:paraId="25FF2D01" w14:textId="77777777" w:rsidR="00B97221" w:rsidRPr="003C494D" w:rsidRDefault="00B97221" w:rsidP="00B97221">
      <w:pPr>
        <w:snapToGrid w:val="0"/>
        <w:jc w:val="both"/>
        <w:rPr>
          <w:rStyle w:val="Hyperlink"/>
          <w:sz w:val="22"/>
          <w:szCs w:val="22"/>
          <w:lang w:val="en-US"/>
        </w:rPr>
      </w:pPr>
    </w:p>
    <w:p w14:paraId="496E5707" w14:textId="77777777" w:rsidR="00B97221" w:rsidRPr="00B97221" w:rsidRDefault="00B97221" w:rsidP="00B97221">
      <w:pPr>
        <w:snapToGrid w:val="0"/>
        <w:ind w:firstLine="720"/>
        <w:jc w:val="both"/>
        <w:rPr>
          <w:sz w:val="22"/>
          <w:szCs w:val="22"/>
          <w:lang w:val="en-US"/>
        </w:rPr>
      </w:pPr>
      <w:r w:rsidRPr="00B97221">
        <w:rPr>
          <w:rStyle w:val="Hyperlink"/>
          <w:color w:val="auto"/>
          <w:sz w:val="22"/>
          <w:szCs w:val="22"/>
          <w:u w:val="none"/>
          <w:lang w:val="en-US"/>
        </w:rPr>
        <w:t>Finally, CIDI decided to postpone the preparatory meeting for the</w:t>
      </w:r>
      <w:r w:rsidRPr="00B97221">
        <w:rPr>
          <w:rStyle w:val="Hyperlink"/>
          <w:color w:val="auto"/>
          <w:sz w:val="22"/>
          <w:szCs w:val="22"/>
          <w:lang w:val="en-US"/>
        </w:rPr>
        <w:t xml:space="preserve"> </w:t>
      </w:r>
      <w:r w:rsidRPr="003C494D">
        <w:rPr>
          <w:sz w:val="22"/>
          <w:szCs w:val="22"/>
          <w:lang w:val="en-US"/>
        </w:rPr>
        <w:t xml:space="preserve">Fifth Meeting of Ministers and High Authorities of Social Development with a view to it being be held virtually on September 8, 2022, and reviewed the </w:t>
      </w:r>
      <w:r w:rsidRPr="00B97221">
        <w:rPr>
          <w:rStyle w:val="Hyperlink"/>
          <w:color w:val="auto"/>
          <w:sz w:val="22"/>
          <w:szCs w:val="22"/>
          <w:u w:val="none"/>
          <w:lang w:val="en-US"/>
        </w:rPr>
        <w:t xml:space="preserve">list of observers and special guests (document CIDI/doc.347/22 rev. 3: </w:t>
      </w:r>
      <w:hyperlink r:id="rId215" w:history="1">
        <w:r w:rsidRPr="003C494D">
          <w:rPr>
            <w:rStyle w:val="Hyperlink"/>
            <w:sz w:val="22"/>
            <w:szCs w:val="22"/>
            <w:lang w:val="en-US"/>
          </w:rPr>
          <w:t>English</w:t>
        </w:r>
      </w:hyperlink>
      <w:r w:rsidRPr="003C494D">
        <w:rPr>
          <w:sz w:val="22"/>
          <w:szCs w:val="22"/>
          <w:lang w:val="en-US"/>
        </w:rPr>
        <w:t xml:space="preserve"> | </w:t>
      </w:r>
      <w:hyperlink r:id="rId216" w:history="1">
        <w:r w:rsidRPr="003C494D">
          <w:rPr>
            <w:rStyle w:val="Hyperlink"/>
            <w:sz w:val="22"/>
            <w:szCs w:val="22"/>
            <w:lang w:val="en-US"/>
          </w:rPr>
          <w:t>Español</w:t>
        </w:r>
      </w:hyperlink>
      <w:r w:rsidRPr="00B97221">
        <w:rPr>
          <w:rStyle w:val="Hyperlink"/>
          <w:sz w:val="22"/>
          <w:szCs w:val="22"/>
          <w:u w:val="none"/>
          <w:lang w:val="en-US"/>
        </w:rPr>
        <w:t xml:space="preserve">)  </w:t>
      </w:r>
      <w:r w:rsidRPr="00B97221">
        <w:rPr>
          <w:rStyle w:val="Hyperlink"/>
          <w:color w:val="auto"/>
          <w:sz w:val="22"/>
          <w:szCs w:val="22"/>
          <w:u w:val="none"/>
          <w:lang w:val="en-US"/>
        </w:rPr>
        <w:t>in order to invite some additional institutions to the event, and, to that end, it instructed the secretariat to proceed with the corresponding invitations.</w:t>
      </w:r>
    </w:p>
    <w:p w14:paraId="290D9551" w14:textId="77777777" w:rsidR="00B97221" w:rsidRPr="00B97221" w:rsidRDefault="00B97221" w:rsidP="00B97221">
      <w:pPr>
        <w:jc w:val="both"/>
        <w:rPr>
          <w:rFonts w:eastAsia="Cambria"/>
          <w:sz w:val="22"/>
          <w:szCs w:val="22"/>
          <w:lang w:val="en-US"/>
        </w:rPr>
      </w:pPr>
    </w:p>
    <w:p w14:paraId="0925FBE0" w14:textId="77777777" w:rsidR="00B97221" w:rsidRPr="003C494D" w:rsidRDefault="00B97221" w:rsidP="00B97221">
      <w:pPr>
        <w:snapToGrid w:val="0"/>
        <w:ind w:firstLine="720"/>
        <w:jc w:val="both"/>
        <w:rPr>
          <w:color w:val="174E86"/>
          <w:sz w:val="22"/>
          <w:szCs w:val="22"/>
          <w:lang w:val="en-US"/>
        </w:rPr>
      </w:pPr>
      <w:r w:rsidRPr="003C494D">
        <w:rPr>
          <w:sz w:val="22"/>
          <w:szCs w:val="22"/>
          <w:lang w:val="en-US"/>
        </w:rPr>
        <w:t xml:space="preserve">The audio recording of the meeting is available at the following link: </w:t>
      </w:r>
      <w:hyperlink r:id="rId217" w:history="1">
        <w:r w:rsidRPr="003C494D">
          <w:rPr>
            <w:rStyle w:val="Hyperlink"/>
            <w:sz w:val="22"/>
            <w:szCs w:val="22"/>
            <w:lang w:val="en-US"/>
          </w:rPr>
          <w:t>https://scm.oas.org/audios/2022/CIDI_07-26-2022.mp3</w:t>
        </w:r>
      </w:hyperlink>
    </w:p>
    <w:p w14:paraId="113C83BD" w14:textId="77777777" w:rsidR="00B97221" w:rsidRPr="003C494D" w:rsidRDefault="00B97221" w:rsidP="00B97221">
      <w:pPr>
        <w:jc w:val="both"/>
        <w:rPr>
          <w:rFonts w:eastAsia="Cambria"/>
          <w:sz w:val="22"/>
          <w:szCs w:val="22"/>
          <w:lang w:val="en-US"/>
        </w:rPr>
      </w:pPr>
    </w:p>
    <w:p w14:paraId="5996A873" w14:textId="77777777" w:rsidR="00B97221" w:rsidRPr="003C494D" w:rsidRDefault="00B97221" w:rsidP="00B97221">
      <w:pPr>
        <w:ind w:firstLine="540"/>
        <w:jc w:val="both"/>
        <w:rPr>
          <w:rFonts w:eastAsia="Cambria"/>
          <w:sz w:val="22"/>
          <w:szCs w:val="22"/>
          <w:u w:val="single"/>
          <w:lang w:val="en-US"/>
        </w:rPr>
      </w:pPr>
      <w:r w:rsidRPr="003C494D">
        <w:rPr>
          <w:rFonts w:eastAsia="Cambria"/>
          <w:sz w:val="22"/>
          <w:szCs w:val="22"/>
          <w:u w:val="single"/>
          <w:lang w:val="en-US"/>
        </w:rPr>
        <w:t>August 2022</w:t>
      </w:r>
    </w:p>
    <w:p w14:paraId="03C925DD" w14:textId="77777777" w:rsidR="00B97221" w:rsidRPr="003C494D" w:rsidRDefault="00B97221" w:rsidP="00B97221">
      <w:pPr>
        <w:jc w:val="both"/>
        <w:rPr>
          <w:rFonts w:eastAsia="Cambria"/>
          <w:sz w:val="22"/>
          <w:szCs w:val="22"/>
          <w:lang w:val="en-US"/>
        </w:rPr>
      </w:pPr>
    </w:p>
    <w:p w14:paraId="56BE39D8" w14:textId="77777777" w:rsidR="00B97221" w:rsidRPr="003C494D" w:rsidRDefault="00B97221" w:rsidP="00B97221">
      <w:pPr>
        <w:jc w:val="both"/>
        <w:rPr>
          <w:color w:val="000000"/>
          <w:sz w:val="22"/>
          <w:szCs w:val="22"/>
          <w:shd w:val="clear" w:color="auto" w:fill="FFFFFF"/>
          <w:lang w:val="en-US"/>
        </w:rPr>
      </w:pPr>
      <w:r w:rsidRPr="003C494D">
        <w:rPr>
          <w:sz w:val="22"/>
          <w:szCs w:val="22"/>
          <w:lang w:val="en-US"/>
        </w:rPr>
        <w:tab/>
        <w:t xml:space="preserve">On August 30, CIDI held a regular meeting </w:t>
      </w:r>
      <w:r w:rsidRPr="003C494D">
        <w:rPr>
          <w:color w:val="000000" w:themeColor="text1"/>
          <w:sz w:val="22"/>
          <w:szCs w:val="22"/>
          <w:lang w:val="en-US"/>
        </w:rPr>
        <w:t>(CIDI/OD-126</w:t>
      </w:r>
      <w:r w:rsidRPr="003C494D">
        <w:rPr>
          <w:sz w:val="22"/>
          <w:szCs w:val="22"/>
          <w:lang w:val="en-US"/>
        </w:rPr>
        <w:t xml:space="preserve">/22: </w:t>
      </w:r>
      <w:hyperlink r:id="rId218" w:history="1">
        <w:r w:rsidRPr="003C494D">
          <w:rPr>
            <w:rStyle w:val="Hyperlink"/>
            <w:sz w:val="22"/>
            <w:szCs w:val="22"/>
            <w:lang w:val="en-US"/>
          </w:rPr>
          <w:t>English</w:t>
        </w:r>
      </w:hyperlink>
      <w:r w:rsidRPr="003C494D">
        <w:rPr>
          <w:sz w:val="22"/>
          <w:szCs w:val="22"/>
          <w:lang w:val="en-US"/>
        </w:rPr>
        <w:t xml:space="preserve"> | </w:t>
      </w:r>
      <w:hyperlink r:id="rId219" w:history="1">
        <w:r w:rsidRPr="003C494D">
          <w:rPr>
            <w:rStyle w:val="Hyperlink"/>
            <w:sz w:val="22"/>
            <w:szCs w:val="22"/>
            <w:lang w:val="en-US"/>
          </w:rPr>
          <w:t>Español</w:t>
        </w:r>
      </w:hyperlink>
      <w:r w:rsidRPr="003C494D">
        <w:rPr>
          <w:sz w:val="22"/>
          <w:szCs w:val="22"/>
          <w:lang w:val="en-US"/>
        </w:rPr>
        <w:t xml:space="preserve"> | </w:t>
      </w:r>
      <w:hyperlink r:id="rId220" w:history="1">
        <w:r w:rsidRPr="003C494D">
          <w:rPr>
            <w:rStyle w:val="Hyperlink"/>
            <w:sz w:val="22"/>
            <w:szCs w:val="22"/>
            <w:lang w:val="en-US"/>
          </w:rPr>
          <w:t>Français</w:t>
        </w:r>
      </w:hyperlink>
      <w:r w:rsidRPr="003C494D">
        <w:rPr>
          <w:sz w:val="22"/>
          <w:szCs w:val="22"/>
          <w:lang w:val="en-US"/>
        </w:rPr>
        <w:t xml:space="preserve"> | </w:t>
      </w:r>
      <w:hyperlink r:id="rId221" w:history="1">
        <w:r w:rsidRPr="003C494D">
          <w:rPr>
            <w:rStyle w:val="Hyperlink"/>
            <w:sz w:val="22"/>
            <w:szCs w:val="22"/>
            <w:lang w:val="en-US"/>
          </w:rPr>
          <w:t>Português</w:t>
        </w:r>
      </w:hyperlink>
      <w:r w:rsidRPr="003C494D">
        <w:rPr>
          <w:sz w:val="22"/>
          <w:szCs w:val="22"/>
          <w:lang w:val="en-US"/>
        </w:rPr>
        <w:t xml:space="preserve">) to elect the officers of the Inter-American Committee on Science and Technology </w:t>
      </w:r>
      <w:r w:rsidRPr="003C494D">
        <w:rPr>
          <w:sz w:val="22"/>
          <w:szCs w:val="22"/>
          <w:lang w:val="en-US"/>
        </w:rPr>
        <w:lastRenderedPageBreak/>
        <w:t xml:space="preserve">(COMCyT). Having received three nominations for vacancies, CIDI elected, by acclamation, the Honorable Daryl Vaz, </w:t>
      </w:r>
      <w:r w:rsidRPr="003C494D">
        <w:rPr>
          <w:color w:val="000000"/>
          <w:sz w:val="22"/>
          <w:szCs w:val="22"/>
          <w:shd w:val="clear" w:color="auto" w:fill="FFFFFF"/>
          <w:lang w:val="en-US"/>
        </w:rPr>
        <w:t>Minister of Science, Energy and Technology of Jamaica, as Chair; and Dr.</w:t>
      </w:r>
      <w:r w:rsidRPr="003C494D">
        <w:rPr>
          <w:sz w:val="22"/>
          <w:szCs w:val="22"/>
          <w:lang w:val="en-US"/>
        </w:rPr>
        <w:t xml:space="preserve"> </w:t>
      </w:r>
      <w:r w:rsidRPr="003C494D">
        <w:rPr>
          <w:color w:val="000000"/>
          <w:sz w:val="22"/>
          <w:szCs w:val="22"/>
          <w:shd w:val="clear" w:color="auto" w:fill="FFFFFF"/>
          <w:lang w:val="en-US"/>
        </w:rPr>
        <w:t xml:space="preserve">Benjamin Abelardo Marticorena Castillo, </w:t>
      </w:r>
      <w:r w:rsidRPr="003C494D">
        <w:rPr>
          <w:sz w:val="22"/>
          <w:szCs w:val="22"/>
          <w:lang w:val="en-US"/>
        </w:rPr>
        <w:t xml:space="preserve">President of the National Council for Science, Technology and Technological Innovation (Concytec) of Peru, and Dr. </w:t>
      </w:r>
      <w:r w:rsidRPr="003C494D">
        <w:rPr>
          <w:color w:val="000000"/>
          <w:sz w:val="22"/>
          <w:szCs w:val="22"/>
          <w:shd w:val="clear" w:color="auto" w:fill="FFFFFF"/>
          <w:lang w:val="en-US"/>
        </w:rPr>
        <w:t>Flavio Salazar Onfray, Minister of Science, Technology, Knowledge and Innovation of Chile, as Vice Chairs of COMCyT for the 2022-2024 term.</w:t>
      </w:r>
    </w:p>
    <w:p w14:paraId="5ABDF3E6" w14:textId="77777777" w:rsidR="00B97221" w:rsidRPr="003C494D" w:rsidRDefault="00B97221" w:rsidP="00B97221">
      <w:pPr>
        <w:jc w:val="both"/>
        <w:rPr>
          <w:color w:val="000000"/>
          <w:sz w:val="22"/>
          <w:szCs w:val="22"/>
          <w:shd w:val="clear" w:color="auto" w:fill="FFFFFF"/>
          <w:lang w:val="en-US"/>
        </w:rPr>
      </w:pPr>
    </w:p>
    <w:p w14:paraId="4442B5FE" w14:textId="77777777" w:rsidR="00B97221" w:rsidRPr="003C494D" w:rsidRDefault="00B97221" w:rsidP="00B97221">
      <w:pPr>
        <w:jc w:val="both"/>
        <w:rPr>
          <w:sz w:val="22"/>
          <w:szCs w:val="22"/>
          <w:lang w:val="en-US"/>
        </w:rPr>
      </w:pPr>
      <w:r w:rsidRPr="003C494D">
        <w:rPr>
          <w:color w:val="000000"/>
          <w:sz w:val="22"/>
          <w:szCs w:val="22"/>
          <w:shd w:val="clear" w:color="auto" w:fill="FFFFFF"/>
          <w:lang w:val="en-US"/>
        </w:rPr>
        <w:tab/>
        <w:t xml:space="preserve">CIDI also received a request from the Government of the Dominican Republic to make additional changes to the schedule of the ministerial process for social development. </w:t>
      </w:r>
      <w:r w:rsidRPr="003C494D">
        <w:rPr>
          <w:sz w:val="22"/>
          <w:szCs w:val="22"/>
          <w:lang w:val="en-US"/>
        </w:rPr>
        <w:t>In that regard, a request was made to postpone the preparatory meeting for theFifth Meeting of Ministers and High Authorities of Social Development and to change the date of the ministerial meeting itself.</w:t>
      </w:r>
    </w:p>
    <w:p w14:paraId="4E4C9947" w14:textId="77777777" w:rsidR="00B97221" w:rsidRPr="003C494D" w:rsidRDefault="00B97221" w:rsidP="00B97221">
      <w:pPr>
        <w:jc w:val="both"/>
        <w:rPr>
          <w:sz w:val="22"/>
          <w:szCs w:val="22"/>
          <w:lang w:val="en-US"/>
        </w:rPr>
      </w:pPr>
    </w:p>
    <w:p w14:paraId="6BA127FC" w14:textId="77777777" w:rsidR="00B97221" w:rsidRPr="003C494D" w:rsidRDefault="00B97221" w:rsidP="00B97221">
      <w:pPr>
        <w:jc w:val="both"/>
        <w:rPr>
          <w:sz w:val="22"/>
          <w:szCs w:val="22"/>
          <w:lang w:val="en-US"/>
        </w:rPr>
      </w:pPr>
      <w:r w:rsidRPr="003C494D">
        <w:rPr>
          <w:sz w:val="22"/>
          <w:szCs w:val="22"/>
          <w:lang w:val="en-US"/>
        </w:rPr>
        <w:tab/>
        <w:t xml:space="preserve">CIDI accepted the explanations presented and decided to postpone the preparatory meeting for the </w:t>
      </w:r>
      <w:r w:rsidRPr="003C494D">
        <w:rPr>
          <w:color w:val="000000"/>
          <w:sz w:val="22"/>
          <w:szCs w:val="22"/>
          <w:shd w:val="clear" w:color="auto" w:fill="FFFFFF"/>
          <w:lang w:val="en-US"/>
        </w:rPr>
        <w:t xml:space="preserve">Fifth </w:t>
      </w:r>
      <w:r w:rsidRPr="003C494D">
        <w:rPr>
          <w:sz w:val="22"/>
          <w:szCs w:val="22"/>
          <w:lang w:val="en-US"/>
        </w:rPr>
        <w:t>Meeting of Ministers and High Authorities of Social Development with a view to it being held virtually on October 20, 2022.</w:t>
      </w:r>
    </w:p>
    <w:p w14:paraId="2087DDAB" w14:textId="77777777" w:rsidR="00B97221" w:rsidRPr="003C494D" w:rsidRDefault="00B97221" w:rsidP="00B97221">
      <w:pPr>
        <w:jc w:val="both"/>
        <w:rPr>
          <w:sz w:val="22"/>
          <w:szCs w:val="22"/>
          <w:lang w:val="en-US"/>
        </w:rPr>
      </w:pPr>
    </w:p>
    <w:p w14:paraId="174FAAFC" w14:textId="77777777" w:rsidR="00B97221" w:rsidRPr="003C494D" w:rsidRDefault="00B97221" w:rsidP="00B97221">
      <w:pPr>
        <w:snapToGrid w:val="0"/>
        <w:ind w:firstLine="720"/>
        <w:jc w:val="both"/>
        <w:rPr>
          <w:sz w:val="22"/>
          <w:szCs w:val="22"/>
          <w:lang w:val="en-US"/>
        </w:rPr>
      </w:pPr>
      <w:r w:rsidRPr="003C494D">
        <w:rPr>
          <w:sz w:val="22"/>
          <w:szCs w:val="22"/>
          <w:lang w:val="en-US"/>
        </w:rPr>
        <w:t xml:space="preserve">With regard to the change of date of the </w:t>
      </w:r>
      <w:r w:rsidRPr="003C494D">
        <w:rPr>
          <w:color w:val="000000"/>
          <w:sz w:val="22"/>
          <w:szCs w:val="22"/>
          <w:shd w:val="clear" w:color="auto" w:fill="FFFFFF"/>
          <w:lang w:val="en-US"/>
        </w:rPr>
        <w:t>F</w:t>
      </w:r>
      <w:r w:rsidRPr="003C494D">
        <w:rPr>
          <w:sz w:val="22"/>
          <w:szCs w:val="22"/>
          <w:lang w:val="en-US"/>
        </w:rPr>
        <w:t>ifth Meeting of Ministers and High Authorities of Social Development requested by the Government of the Dominican Republic, the host country of the event, CIDI decided that</w:t>
      </w:r>
      <w:r w:rsidRPr="003C494D">
        <w:rPr>
          <w:rStyle w:val="Hyperlink"/>
          <w:sz w:val="22"/>
          <w:szCs w:val="22"/>
          <w:lang w:val="en-US"/>
        </w:rPr>
        <w:t xml:space="preserve"> </w:t>
      </w:r>
      <w:r w:rsidRPr="00E64F63">
        <w:rPr>
          <w:sz w:val="22"/>
          <w:szCs w:val="22"/>
          <w:lang w:val="en-US"/>
        </w:rPr>
        <w:t xml:space="preserve">the meeting </w:t>
      </w:r>
      <w:r w:rsidRPr="00B97221">
        <w:rPr>
          <w:sz w:val="22"/>
          <w:szCs w:val="22"/>
          <w:lang w:val="en-US"/>
        </w:rPr>
        <w:t>should</w:t>
      </w:r>
      <w:r w:rsidRPr="00B97221">
        <w:rPr>
          <w:rStyle w:val="Hyperlink"/>
          <w:color w:val="auto"/>
          <w:sz w:val="22"/>
          <w:szCs w:val="22"/>
          <w:u w:val="none"/>
          <w:lang w:val="en-US"/>
        </w:rPr>
        <w:t xml:space="preserve"> be held on November 21 and 22, 2022,</w:t>
      </w:r>
      <w:r w:rsidRPr="00B97221">
        <w:rPr>
          <w:sz w:val="22"/>
          <w:szCs w:val="22"/>
          <w:lang w:val="en-US"/>
        </w:rPr>
        <w:t xml:space="preserve"> and </w:t>
      </w:r>
      <w:r w:rsidRPr="003C494D">
        <w:rPr>
          <w:sz w:val="22"/>
          <w:szCs w:val="22"/>
          <w:lang w:val="en-US"/>
        </w:rPr>
        <w:t>instructed the secretariat to continue with the preparations for the meeting, including the signing of the necessary agreement with the Government of the Dominican Republic. Since this decision had to be adopted by resolution, CIDI decided to adopt the draft resolution to formalize the new dates at its next regular meeting.</w:t>
      </w:r>
    </w:p>
    <w:p w14:paraId="665F526C" w14:textId="77777777" w:rsidR="00B97221" w:rsidRPr="003C494D" w:rsidRDefault="00B97221" w:rsidP="00B97221">
      <w:pPr>
        <w:snapToGrid w:val="0"/>
        <w:ind w:right="11"/>
        <w:jc w:val="both"/>
        <w:rPr>
          <w:sz w:val="22"/>
          <w:szCs w:val="22"/>
          <w:lang w:val="en-US"/>
        </w:rPr>
      </w:pPr>
    </w:p>
    <w:p w14:paraId="71E9E102" w14:textId="77777777" w:rsidR="00B97221" w:rsidRPr="003C494D" w:rsidRDefault="00B97221" w:rsidP="00B97221">
      <w:pPr>
        <w:pStyle w:val="ListParagraph0"/>
        <w:snapToGrid w:val="0"/>
        <w:ind w:left="0" w:right="11" w:firstLine="720"/>
        <w:jc w:val="both"/>
        <w:rPr>
          <w:rStyle w:val="ts-alignment-element"/>
          <w:sz w:val="22"/>
          <w:szCs w:val="22"/>
          <w:lang w:val="en-US"/>
        </w:rPr>
      </w:pPr>
      <w:r w:rsidRPr="003C494D">
        <w:rPr>
          <w:sz w:val="22"/>
          <w:szCs w:val="22"/>
          <w:lang w:val="en-US"/>
        </w:rPr>
        <w:t xml:space="preserve">In another item discussed, the Chair informed that by diplomatic note of </w:t>
      </w:r>
      <w:r w:rsidRPr="003C494D">
        <w:rPr>
          <w:rStyle w:val="ts-alignment-element"/>
          <w:sz w:val="22"/>
          <w:szCs w:val="22"/>
          <w:lang w:val="en-US"/>
        </w:rPr>
        <w:t>August 23, 2022 (d</w:t>
      </w:r>
      <w:r w:rsidRPr="003C494D">
        <w:rPr>
          <w:sz w:val="22"/>
          <w:szCs w:val="22"/>
          <w:lang w:val="en-US"/>
        </w:rPr>
        <w:t xml:space="preserve">ocument </w:t>
      </w:r>
      <w:bookmarkStart w:id="24" w:name="_Hlk112448455"/>
      <w:r w:rsidRPr="003C494D">
        <w:rPr>
          <w:sz w:val="22"/>
          <w:szCs w:val="22"/>
          <w:lang w:val="en-US"/>
        </w:rPr>
        <w:t xml:space="preserve">CIDI/INF.510/22: </w:t>
      </w:r>
      <w:hyperlink r:id="rId222" w:history="1">
        <w:r w:rsidRPr="003C494D">
          <w:rPr>
            <w:rStyle w:val="Hyperlink"/>
            <w:sz w:val="22"/>
            <w:szCs w:val="22"/>
            <w:lang w:val="en-US"/>
          </w:rPr>
          <w:t>English</w:t>
        </w:r>
      </w:hyperlink>
      <w:r w:rsidRPr="003C494D">
        <w:rPr>
          <w:color w:val="FF0000"/>
          <w:sz w:val="22"/>
          <w:szCs w:val="22"/>
          <w:lang w:val="en-US"/>
        </w:rPr>
        <w:t xml:space="preserve"> </w:t>
      </w:r>
      <w:r w:rsidRPr="003C494D">
        <w:rPr>
          <w:sz w:val="22"/>
          <w:szCs w:val="22"/>
          <w:lang w:val="en-US"/>
        </w:rPr>
        <w:t xml:space="preserve">| </w:t>
      </w:r>
      <w:hyperlink r:id="rId223" w:history="1">
        <w:r w:rsidRPr="003C494D">
          <w:rPr>
            <w:rStyle w:val="Hyperlink"/>
            <w:sz w:val="22"/>
            <w:szCs w:val="22"/>
            <w:lang w:val="en-US"/>
          </w:rPr>
          <w:t>Español</w:t>
        </w:r>
      </w:hyperlink>
      <w:bookmarkEnd w:id="24"/>
      <w:r w:rsidRPr="003C494D">
        <w:rPr>
          <w:sz w:val="22"/>
          <w:szCs w:val="22"/>
          <w:lang w:val="en-US"/>
        </w:rPr>
        <w:t xml:space="preserve">), </w:t>
      </w:r>
      <w:r w:rsidRPr="003C494D">
        <w:rPr>
          <w:rStyle w:val="ts-alignment-element"/>
          <w:sz w:val="22"/>
          <w:szCs w:val="22"/>
          <w:lang w:val="en-US"/>
        </w:rPr>
        <w:t>Ambassador María Fernanda Cortizo, Alternate Representative of Panama to the OAS, resigned as Chair of the Committee on Partnership for Development Policies and that, consequently and in accordance with the provisions of Article 61.b of the Rules of Procedure for Regular and Special Meetings of CIDI, the Vice Chair of the Committee, Mr. Mikhail Bullard, Alternate Representative of The Bahamas, had assumed the Chair of the Committee. The Chair thanked Mr. Bullard for his willingness to continue with the work of the Committee without delay and asked the delegations for their support for bringing it to a successful conclusion.</w:t>
      </w:r>
    </w:p>
    <w:p w14:paraId="3469F985" w14:textId="77777777" w:rsidR="00B97221" w:rsidRPr="003C494D" w:rsidRDefault="00B97221" w:rsidP="00B97221">
      <w:pPr>
        <w:snapToGrid w:val="0"/>
        <w:ind w:right="11"/>
        <w:jc w:val="both"/>
        <w:rPr>
          <w:rFonts w:eastAsia="Calibri"/>
          <w:sz w:val="22"/>
          <w:szCs w:val="22"/>
          <w:lang w:val="en-US"/>
        </w:rPr>
      </w:pPr>
    </w:p>
    <w:p w14:paraId="60963D74" w14:textId="77777777" w:rsidR="00B97221" w:rsidRPr="003C494D" w:rsidRDefault="00B97221" w:rsidP="00B97221">
      <w:pPr>
        <w:pStyle w:val="ListParagraph0"/>
        <w:snapToGrid w:val="0"/>
        <w:ind w:left="0" w:right="11" w:firstLine="720"/>
        <w:jc w:val="both"/>
        <w:rPr>
          <w:color w:val="1F4E79"/>
          <w:sz w:val="22"/>
          <w:szCs w:val="22"/>
          <w:lang w:val="en-US"/>
        </w:rPr>
      </w:pPr>
      <w:r w:rsidRPr="003C494D">
        <w:rPr>
          <w:sz w:val="22"/>
          <w:szCs w:val="22"/>
          <w:lang w:val="en-US"/>
        </w:rPr>
        <w:t xml:space="preserve">The audio recording of the meeting is available at the following link: </w:t>
      </w:r>
      <w:hyperlink r:id="rId224" w:history="1">
        <w:r w:rsidRPr="003C494D">
          <w:rPr>
            <w:rStyle w:val="Hyperlink"/>
            <w:sz w:val="22"/>
            <w:szCs w:val="22"/>
            <w:lang w:val="en-US"/>
          </w:rPr>
          <w:t>https://scm.oas.org/audios/2022/CIDI_8-30-2022.mp3</w:t>
        </w:r>
      </w:hyperlink>
    </w:p>
    <w:p w14:paraId="7EC078AF" w14:textId="7A5066D1" w:rsidR="00B97221" w:rsidRDefault="00B97221" w:rsidP="00B97221">
      <w:pPr>
        <w:jc w:val="both"/>
        <w:rPr>
          <w:rFonts w:eastAsia="Cambria"/>
          <w:sz w:val="22"/>
          <w:szCs w:val="22"/>
          <w:u w:val="single"/>
          <w:lang w:val="en-US"/>
        </w:rPr>
      </w:pPr>
    </w:p>
    <w:p w14:paraId="4205295E" w14:textId="2D17B6AF" w:rsidR="00CD071A" w:rsidRPr="00312C07" w:rsidRDefault="00CD071A" w:rsidP="00CD071A">
      <w:pPr>
        <w:ind w:firstLine="540"/>
        <w:jc w:val="both"/>
        <w:rPr>
          <w:rFonts w:eastAsia="Cambria"/>
          <w:sz w:val="22"/>
          <w:szCs w:val="22"/>
          <w:u w:val="single"/>
          <w:lang w:val="en-US"/>
        </w:rPr>
      </w:pPr>
      <w:bookmarkStart w:id="25" w:name="_Hlk115205427"/>
      <w:r w:rsidRPr="00312C07">
        <w:rPr>
          <w:rFonts w:eastAsia="Cambria"/>
          <w:sz w:val="22"/>
          <w:szCs w:val="22"/>
          <w:u w:val="single"/>
          <w:lang w:val="en-US"/>
        </w:rPr>
        <w:t>September 2022</w:t>
      </w:r>
    </w:p>
    <w:p w14:paraId="5B10E060" w14:textId="77777777" w:rsidR="00CD071A" w:rsidRPr="00312C07" w:rsidRDefault="00CD071A" w:rsidP="00CD071A">
      <w:pPr>
        <w:jc w:val="both"/>
        <w:rPr>
          <w:rFonts w:eastAsia="Cambria"/>
          <w:sz w:val="22"/>
          <w:szCs w:val="22"/>
          <w:lang w:val="en-US"/>
        </w:rPr>
      </w:pPr>
    </w:p>
    <w:p w14:paraId="317CABED" w14:textId="74EDB0C9" w:rsidR="00CD071A" w:rsidRPr="00CD071A" w:rsidRDefault="00CD071A" w:rsidP="00CD071A">
      <w:pPr>
        <w:ind w:firstLine="720"/>
        <w:jc w:val="both"/>
        <w:rPr>
          <w:sz w:val="22"/>
          <w:szCs w:val="22"/>
          <w:lang w:val="en-US"/>
        </w:rPr>
      </w:pPr>
      <w:r w:rsidRPr="00CD071A">
        <w:rPr>
          <w:sz w:val="22"/>
          <w:szCs w:val="22"/>
          <w:lang w:val="en-US"/>
        </w:rPr>
        <w:t xml:space="preserve">On September 27, CIDI held a regular meeting </w:t>
      </w:r>
      <w:r w:rsidRPr="00CD071A">
        <w:rPr>
          <w:rFonts w:eastAsiaTheme="minorHAnsi"/>
          <w:bCs/>
          <w:sz w:val="22"/>
          <w:szCs w:val="22"/>
          <w:lang w:val="en-US"/>
        </w:rPr>
        <w:t>(</w:t>
      </w:r>
      <w:r w:rsidRPr="00CD071A">
        <w:rPr>
          <w:color w:val="000000" w:themeColor="text1"/>
          <w:sz w:val="22"/>
          <w:szCs w:val="22"/>
          <w:lang w:val="en-US"/>
        </w:rPr>
        <w:t>CIDI/OD-127</w:t>
      </w:r>
      <w:r w:rsidRPr="00CD071A">
        <w:rPr>
          <w:sz w:val="22"/>
          <w:szCs w:val="22"/>
          <w:lang w:val="en-US"/>
        </w:rPr>
        <w:t xml:space="preserve">/22 rev.1: </w:t>
      </w:r>
      <w:hyperlink r:id="rId225" w:history="1">
        <w:r w:rsidRPr="00CD071A">
          <w:rPr>
            <w:rStyle w:val="Hyperlink"/>
            <w:sz w:val="22"/>
            <w:szCs w:val="22"/>
            <w:lang w:val="en-US"/>
          </w:rPr>
          <w:t>English</w:t>
        </w:r>
      </w:hyperlink>
      <w:r w:rsidRPr="00CD071A">
        <w:rPr>
          <w:sz w:val="22"/>
          <w:szCs w:val="22"/>
          <w:lang w:val="en-US"/>
        </w:rPr>
        <w:t xml:space="preserve"> | </w:t>
      </w:r>
      <w:hyperlink r:id="rId226" w:history="1">
        <w:r w:rsidRPr="00CD071A">
          <w:rPr>
            <w:rStyle w:val="Hyperlink"/>
            <w:sz w:val="22"/>
            <w:szCs w:val="22"/>
            <w:lang w:val="en-US"/>
          </w:rPr>
          <w:t>Español</w:t>
        </w:r>
      </w:hyperlink>
      <w:r w:rsidRPr="00CD071A">
        <w:rPr>
          <w:sz w:val="22"/>
          <w:szCs w:val="22"/>
          <w:lang w:val="en-US"/>
        </w:rPr>
        <w:t xml:space="preserve"> | </w:t>
      </w:r>
      <w:hyperlink r:id="rId227" w:history="1">
        <w:r w:rsidRPr="00CD071A">
          <w:rPr>
            <w:rStyle w:val="Hyperlink"/>
            <w:sz w:val="22"/>
            <w:szCs w:val="22"/>
            <w:lang w:val="en-US"/>
          </w:rPr>
          <w:t>Français</w:t>
        </w:r>
      </w:hyperlink>
      <w:r w:rsidRPr="00CD071A">
        <w:rPr>
          <w:sz w:val="22"/>
          <w:szCs w:val="22"/>
          <w:lang w:val="en-US"/>
        </w:rPr>
        <w:t xml:space="preserve"> | </w:t>
      </w:r>
      <w:hyperlink r:id="rId228" w:history="1">
        <w:r w:rsidRPr="00CD071A">
          <w:rPr>
            <w:rStyle w:val="Hyperlink"/>
            <w:sz w:val="22"/>
            <w:szCs w:val="22"/>
            <w:lang w:val="en-US"/>
          </w:rPr>
          <w:t>Português</w:t>
        </w:r>
      </w:hyperlink>
      <w:r w:rsidRPr="00CD071A">
        <w:rPr>
          <w:sz w:val="22"/>
          <w:szCs w:val="22"/>
          <w:lang w:val="en-US"/>
        </w:rPr>
        <w:t>)</w:t>
      </w:r>
      <w:r w:rsidRPr="00CD071A">
        <w:rPr>
          <w:rFonts w:eastAsia="Cambria"/>
          <w:sz w:val="22"/>
          <w:szCs w:val="22"/>
          <w:lang w:val="en-US"/>
        </w:rPr>
        <w:t xml:space="preserve"> </w:t>
      </w:r>
      <w:r>
        <w:rPr>
          <w:sz w:val="22"/>
          <w:szCs w:val="22"/>
          <w:lang w:val="en"/>
        </w:rPr>
        <w:t>under the chairmanship of Ambassador Agustín Vásquez Gómez, Permanent Representative of El Salvador.</w:t>
      </w:r>
    </w:p>
    <w:p w14:paraId="16DC6FE7" w14:textId="77777777" w:rsidR="00CD071A" w:rsidRPr="00CD071A" w:rsidRDefault="00CD071A" w:rsidP="00CD071A">
      <w:pPr>
        <w:ind w:firstLine="720"/>
        <w:jc w:val="both"/>
        <w:rPr>
          <w:sz w:val="22"/>
          <w:szCs w:val="22"/>
          <w:lang w:val="en-US"/>
        </w:rPr>
      </w:pPr>
    </w:p>
    <w:p w14:paraId="21BDAB5D" w14:textId="357EE725" w:rsidR="00CD071A" w:rsidRPr="009C67C1" w:rsidRDefault="00CD071A" w:rsidP="00CD071A">
      <w:pPr>
        <w:snapToGrid w:val="0"/>
        <w:ind w:firstLine="720"/>
        <w:jc w:val="both"/>
        <w:rPr>
          <w:sz w:val="22"/>
          <w:szCs w:val="22"/>
          <w:lang w:val="en-US"/>
        </w:rPr>
      </w:pPr>
      <w:r w:rsidRPr="005736F1">
        <w:rPr>
          <w:sz w:val="22"/>
          <w:szCs w:val="22"/>
          <w:lang w:val="en"/>
        </w:rPr>
        <w:t>Among the procedural matters considered, CIDI received: (1) received the report of the Chair</w:t>
      </w:r>
      <w:r>
        <w:rPr>
          <w:sz w:val="22"/>
          <w:szCs w:val="22"/>
          <w:lang w:val="en"/>
        </w:rPr>
        <w:t xml:space="preserve"> of </w:t>
      </w:r>
      <w:r w:rsidRPr="005736F1">
        <w:rPr>
          <w:sz w:val="22"/>
          <w:szCs w:val="22"/>
          <w:lang w:val="en"/>
        </w:rPr>
        <w:t xml:space="preserve">the </w:t>
      </w:r>
      <w:r>
        <w:rPr>
          <w:sz w:val="22"/>
          <w:szCs w:val="22"/>
          <w:lang w:val="en"/>
        </w:rPr>
        <w:t xml:space="preserve">Management </w:t>
      </w:r>
      <w:r w:rsidRPr="005736F1">
        <w:rPr>
          <w:sz w:val="22"/>
          <w:szCs w:val="22"/>
          <w:lang w:val="en"/>
        </w:rPr>
        <w:t>Board of the Inter-American Agency for Cooperation and Development</w:t>
      </w:r>
      <w:r>
        <w:rPr>
          <w:sz w:val="22"/>
          <w:szCs w:val="22"/>
          <w:lang w:val="en"/>
        </w:rPr>
        <w:t xml:space="preserve">, </w:t>
      </w:r>
      <w:r w:rsidRPr="007D7659">
        <w:rPr>
          <w:sz w:val="22"/>
          <w:szCs w:val="22"/>
          <w:lang w:val="en"/>
        </w:rPr>
        <w:t>Ms. Karla de Palma, Director General of the El Salvador Agency for International Cooperation (ESCO).</w:t>
      </w:r>
      <w:r w:rsidRPr="00CD071A">
        <w:rPr>
          <w:sz w:val="22"/>
          <w:szCs w:val="22"/>
          <w:lang w:val="en-US"/>
        </w:rPr>
        <w:t xml:space="preserve"> </w:t>
      </w:r>
      <w:r w:rsidRPr="009C67C1">
        <w:rPr>
          <w:sz w:val="22"/>
          <w:szCs w:val="22"/>
          <w:lang w:val="en-US"/>
        </w:rPr>
        <w:t>(d</w:t>
      </w:r>
      <w:r w:rsidRPr="009C67C1">
        <w:rPr>
          <w:rFonts w:eastAsia="Calibri"/>
          <w:sz w:val="24"/>
          <w:szCs w:val="24"/>
          <w:lang w:val="en-US"/>
        </w:rPr>
        <w:t xml:space="preserve">ocument </w:t>
      </w:r>
      <w:r w:rsidRPr="009C67C1">
        <w:rPr>
          <w:rFonts w:eastAsia="Calibri"/>
          <w:sz w:val="22"/>
          <w:szCs w:val="22"/>
          <w:lang w:val="en-US"/>
        </w:rPr>
        <w:t>AICD/JD/doc.204/22:  </w:t>
      </w:r>
      <w:hyperlink r:id="rId229" w:history="1">
        <w:r w:rsidRPr="009C67C1">
          <w:rPr>
            <w:rFonts w:eastAsia="Calibri"/>
            <w:b/>
            <w:bCs/>
            <w:color w:val="0D499C"/>
            <w:sz w:val="22"/>
            <w:szCs w:val="22"/>
            <w:u w:val="single"/>
            <w:lang w:val="en-US"/>
          </w:rPr>
          <w:t>Español</w:t>
        </w:r>
      </w:hyperlink>
      <w:r w:rsidRPr="009C67C1">
        <w:rPr>
          <w:rFonts w:eastAsia="Calibri"/>
          <w:b/>
          <w:bCs/>
          <w:sz w:val="22"/>
          <w:szCs w:val="22"/>
          <w:lang w:val="en-US"/>
        </w:rPr>
        <w:t> </w:t>
      </w:r>
      <w:r w:rsidRPr="009C67C1">
        <w:rPr>
          <w:rFonts w:eastAsia="Calibri"/>
          <w:b/>
          <w:bCs/>
          <w:color w:val="333333"/>
          <w:sz w:val="22"/>
          <w:szCs w:val="22"/>
          <w:shd w:val="clear" w:color="auto" w:fill="FFFFFF"/>
          <w:lang w:val="en-US"/>
        </w:rPr>
        <w:t>| </w:t>
      </w:r>
      <w:r w:rsidRPr="009C67C1">
        <w:rPr>
          <w:rFonts w:eastAsia="Calibri"/>
          <w:sz w:val="22"/>
          <w:szCs w:val="22"/>
          <w:lang w:val="en-US"/>
        </w:rPr>
        <w:t xml:space="preserve"> </w:t>
      </w:r>
      <w:hyperlink r:id="rId230" w:history="1">
        <w:r w:rsidRPr="009C67C1">
          <w:rPr>
            <w:rFonts w:eastAsia="Calibri"/>
            <w:b/>
            <w:bCs/>
            <w:color w:val="0563C1"/>
            <w:sz w:val="22"/>
            <w:szCs w:val="22"/>
            <w:u w:val="single"/>
            <w:lang w:val="en-US"/>
          </w:rPr>
          <w:t>English</w:t>
        </w:r>
      </w:hyperlink>
      <w:r w:rsidRPr="009C67C1">
        <w:rPr>
          <w:rFonts w:eastAsia="Calibri"/>
          <w:b/>
          <w:bCs/>
          <w:color w:val="333333"/>
          <w:sz w:val="22"/>
          <w:szCs w:val="22"/>
          <w:shd w:val="clear" w:color="auto" w:fill="FFFFFF"/>
          <w:lang w:val="en-US"/>
        </w:rPr>
        <w:t xml:space="preserve"> | </w:t>
      </w:r>
      <w:hyperlink r:id="rId231" w:history="1">
        <w:r w:rsidRPr="009C67C1">
          <w:rPr>
            <w:rFonts w:eastAsia="Calibri"/>
            <w:b/>
            <w:bCs/>
            <w:color w:val="0D499C"/>
            <w:sz w:val="22"/>
            <w:szCs w:val="22"/>
            <w:u w:val="single"/>
            <w:lang w:val="en-US"/>
          </w:rPr>
          <w:t>Français</w:t>
        </w:r>
      </w:hyperlink>
      <w:r w:rsidRPr="009C67C1">
        <w:rPr>
          <w:rFonts w:eastAsia="Calibri"/>
          <w:b/>
          <w:bCs/>
          <w:color w:val="333333"/>
          <w:sz w:val="22"/>
          <w:szCs w:val="22"/>
          <w:shd w:val="clear" w:color="auto" w:fill="FFFFFF"/>
          <w:lang w:val="en-US"/>
        </w:rPr>
        <w:t xml:space="preserve"> | </w:t>
      </w:r>
      <w:hyperlink r:id="rId232" w:history="1">
        <w:r w:rsidRPr="009C67C1">
          <w:rPr>
            <w:rFonts w:eastAsia="Calibri"/>
            <w:b/>
            <w:bCs/>
            <w:color w:val="0D499C"/>
            <w:sz w:val="22"/>
            <w:szCs w:val="22"/>
            <w:u w:val="single"/>
            <w:shd w:val="clear" w:color="auto" w:fill="FFFFFF"/>
            <w:lang w:val="en-US"/>
          </w:rPr>
          <w:t>Português</w:t>
        </w:r>
      </w:hyperlink>
      <w:r w:rsidRPr="009C67C1">
        <w:rPr>
          <w:rFonts w:eastAsia="Calibri"/>
          <w:b/>
          <w:bCs/>
          <w:sz w:val="22"/>
          <w:szCs w:val="22"/>
          <w:shd w:val="clear" w:color="auto" w:fill="FFFFFF"/>
          <w:lang w:val="en-US"/>
        </w:rPr>
        <w:t xml:space="preserve">); </w:t>
      </w:r>
      <w:r w:rsidRPr="009C67C1">
        <w:rPr>
          <w:rFonts w:eastAsia="Calibri"/>
          <w:sz w:val="22"/>
          <w:szCs w:val="22"/>
          <w:shd w:val="clear" w:color="auto" w:fill="FFFFFF"/>
          <w:lang w:val="en-US"/>
        </w:rPr>
        <w:t>2)</w:t>
      </w:r>
      <w:r w:rsidRPr="009C67C1">
        <w:rPr>
          <w:rFonts w:eastAsia="Calibri"/>
          <w:b/>
          <w:bCs/>
          <w:sz w:val="22"/>
          <w:szCs w:val="22"/>
          <w:shd w:val="clear" w:color="auto" w:fill="FFFFFF"/>
          <w:lang w:val="en-US"/>
        </w:rPr>
        <w:t xml:space="preserve"> </w:t>
      </w:r>
      <w:r w:rsidRPr="009C67C1">
        <w:rPr>
          <w:sz w:val="22"/>
          <w:szCs w:val="22"/>
          <w:lang w:val="en-US"/>
        </w:rPr>
        <w:t>elected Brazil and Ecuador as new members of the Board of Directors of the Inter-American Agency for Cooperation and Development and re-elected Argentina, Mexico and Saint Vincent and the Grenadines for the period 2022-2024; 3)</w:t>
      </w:r>
      <w:r w:rsidRPr="009C67C1">
        <w:rPr>
          <w:rStyle w:val="Hyperlink"/>
          <w:color w:val="auto"/>
          <w:sz w:val="22"/>
          <w:szCs w:val="22"/>
          <w:u w:val="none"/>
          <w:lang w:val="en-US"/>
        </w:rPr>
        <w:t xml:space="preserve"> </w:t>
      </w:r>
      <w:r w:rsidR="009C67C1" w:rsidRPr="005736F1">
        <w:rPr>
          <w:rStyle w:val="Hyperlink"/>
          <w:color w:val="auto"/>
          <w:sz w:val="22"/>
          <w:szCs w:val="22"/>
          <w:u w:val="none"/>
          <w:lang w:val="en"/>
        </w:rPr>
        <w:t xml:space="preserve">approved the </w:t>
      </w:r>
      <w:r w:rsidR="009C67C1">
        <w:rPr>
          <w:rStyle w:val="Hyperlink"/>
          <w:color w:val="auto"/>
          <w:sz w:val="22"/>
          <w:szCs w:val="22"/>
          <w:u w:val="none"/>
          <w:lang w:val="en"/>
        </w:rPr>
        <w:t>L</w:t>
      </w:r>
      <w:r w:rsidR="009C67C1" w:rsidRPr="005736F1">
        <w:rPr>
          <w:rStyle w:val="Hyperlink"/>
          <w:color w:val="auto"/>
          <w:sz w:val="22"/>
          <w:szCs w:val="22"/>
          <w:u w:val="none"/>
          <w:lang w:val="en"/>
        </w:rPr>
        <w:t xml:space="preserve">ist of </w:t>
      </w:r>
      <w:r w:rsidR="009C67C1">
        <w:rPr>
          <w:rStyle w:val="Hyperlink"/>
          <w:color w:val="auto"/>
          <w:sz w:val="22"/>
          <w:szCs w:val="22"/>
          <w:u w:val="none"/>
          <w:lang w:val="en"/>
        </w:rPr>
        <w:t>O</w:t>
      </w:r>
      <w:r w:rsidR="009C67C1" w:rsidRPr="005736F1">
        <w:rPr>
          <w:rStyle w:val="Hyperlink"/>
          <w:color w:val="auto"/>
          <w:sz w:val="22"/>
          <w:szCs w:val="22"/>
          <w:u w:val="none"/>
          <w:lang w:val="en"/>
        </w:rPr>
        <w:t>bserv</w:t>
      </w:r>
      <w:r w:rsidR="009C67C1">
        <w:rPr>
          <w:rStyle w:val="Hyperlink"/>
          <w:color w:val="auto"/>
          <w:sz w:val="22"/>
          <w:szCs w:val="22"/>
          <w:u w:val="none"/>
          <w:lang w:val="en"/>
        </w:rPr>
        <w:t xml:space="preserve">ers and Special Guests to </w:t>
      </w:r>
      <w:r w:rsidR="009C67C1" w:rsidRPr="005736F1">
        <w:rPr>
          <w:sz w:val="22"/>
          <w:szCs w:val="22"/>
          <w:lang w:val="en"/>
        </w:rPr>
        <w:t>the Ninth Meeting of Ministers and Highest Authorities of Culture</w:t>
      </w:r>
      <w:r w:rsidRPr="009C67C1">
        <w:rPr>
          <w:rFonts w:eastAsiaTheme="minorHAnsi"/>
          <w:sz w:val="22"/>
          <w:szCs w:val="22"/>
          <w:lang w:val="en-US"/>
        </w:rPr>
        <w:t xml:space="preserve"> (document </w:t>
      </w:r>
      <w:r w:rsidRPr="009C67C1">
        <w:rPr>
          <w:rFonts w:eastAsia="Calibri"/>
          <w:sz w:val="22"/>
          <w:szCs w:val="22"/>
          <w:lang w:val="en-US" w:eastAsia="ar-SA"/>
        </w:rPr>
        <w:t xml:space="preserve">CIDI/doc. 363/22 rev.1: </w:t>
      </w:r>
      <w:hyperlink r:id="rId233" w:history="1">
        <w:r w:rsidRPr="009C67C1">
          <w:rPr>
            <w:rFonts w:eastAsia="Calibri"/>
            <w:color w:val="0000FF"/>
            <w:sz w:val="22"/>
            <w:szCs w:val="22"/>
            <w:u w:val="single"/>
            <w:lang w:val="en-US"/>
          </w:rPr>
          <w:t>English</w:t>
        </w:r>
      </w:hyperlink>
      <w:r w:rsidRPr="009C67C1">
        <w:rPr>
          <w:rFonts w:eastAsia="Calibri"/>
          <w:color w:val="0000FF"/>
          <w:sz w:val="22"/>
          <w:szCs w:val="22"/>
          <w:lang w:val="en-US"/>
        </w:rPr>
        <w:t xml:space="preserve"> | </w:t>
      </w:r>
      <w:hyperlink r:id="rId234" w:history="1">
        <w:r w:rsidRPr="009C67C1">
          <w:rPr>
            <w:rFonts w:eastAsia="Calibri"/>
            <w:color w:val="0000FF"/>
            <w:sz w:val="22"/>
            <w:szCs w:val="22"/>
            <w:u w:val="single"/>
            <w:lang w:val="en-US"/>
          </w:rPr>
          <w:t>Español</w:t>
        </w:r>
      </w:hyperlink>
      <w:r w:rsidRPr="009C67C1">
        <w:rPr>
          <w:rFonts w:eastAsia="Calibri"/>
          <w:sz w:val="22"/>
          <w:szCs w:val="22"/>
          <w:lang w:val="en-US"/>
        </w:rPr>
        <w:t xml:space="preserve">); </w:t>
      </w:r>
      <w:r w:rsidRPr="009C67C1">
        <w:rPr>
          <w:rStyle w:val="Hyperlink"/>
          <w:color w:val="auto"/>
          <w:sz w:val="22"/>
          <w:szCs w:val="22"/>
          <w:u w:val="none"/>
          <w:lang w:val="en-US"/>
        </w:rPr>
        <w:t xml:space="preserve">4) </w:t>
      </w:r>
      <w:r w:rsidR="009C67C1" w:rsidRPr="009C67C1">
        <w:rPr>
          <w:rStyle w:val="Hyperlink"/>
          <w:color w:val="auto"/>
          <w:sz w:val="22"/>
          <w:szCs w:val="22"/>
          <w:u w:val="none"/>
          <w:lang w:val="en"/>
        </w:rPr>
        <w:t xml:space="preserve">established the order of precedence of delegations for the above-mentioned ministerial meeting. </w:t>
      </w:r>
      <w:r w:rsidR="009C67C1" w:rsidRPr="005736F1">
        <w:rPr>
          <w:rStyle w:val="Hyperlink"/>
          <w:color w:val="auto"/>
          <w:sz w:val="22"/>
          <w:szCs w:val="22"/>
          <w:u w:val="none"/>
          <w:lang w:val="en"/>
        </w:rPr>
        <w:t xml:space="preserve">Thus, </w:t>
      </w:r>
      <w:r w:rsidR="009C67C1" w:rsidRPr="005736F1">
        <w:rPr>
          <w:rStyle w:val="Hyperlink"/>
          <w:color w:val="auto"/>
          <w:sz w:val="22"/>
          <w:szCs w:val="22"/>
          <w:u w:val="none"/>
          <w:lang w:val="en"/>
        </w:rPr>
        <w:lastRenderedPageBreak/>
        <w:t>the Delegation of</w:t>
      </w:r>
      <w:r w:rsidR="009C67C1">
        <w:rPr>
          <w:rStyle w:val="Hyperlink"/>
          <w:color w:val="auto"/>
          <w:sz w:val="22"/>
          <w:szCs w:val="22"/>
          <w:u w:val="none"/>
          <w:lang w:val="en"/>
        </w:rPr>
        <w:t xml:space="preserve"> Guyana </w:t>
      </w:r>
      <w:r w:rsidR="009C67C1" w:rsidRPr="005736F1">
        <w:rPr>
          <w:rStyle w:val="Hyperlink"/>
          <w:color w:val="auto"/>
          <w:sz w:val="22"/>
          <w:szCs w:val="22"/>
          <w:u w:val="none"/>
          <w:lang w:val="en"/>
        </w:rPr>
        <w:t xml:space="preserve">will occupy the first place among the </w:t>
      </w:r>
      <w:r w:rsidR="009C67C1">
        <w:rPr>
          <w:rStyle w:val="Hyperlink"/>
          <w:color w:val="auto"/>
          <w:sz w:val="22"/>
          <w:szCs w:val="22"/>
          <w:u w:val="none"/>
          <w:lang w:val="en"/>
        </w:rPr>
        <w:t>m</w:t>
      </w:r>
      <w:r w:rsidR="009C67C1" w:rsidRPr="005736F1">
        <w:rPr>
          <w:rStyle w:val="Hyperlink"/>
          <w:color w:val="auto"/>
          <w:sz w:val="22"/>
          <w:szCs w:val="22"/>
          <w:u w:val="none"/>
          <w:lang w:val="en"/>
        </w:rPr>
        <w:t xml:space="preserve">ember </w:t>
      </w:r>
      <w:r w:rsidR="009C67C1">
        <w:rPr>
          <w:rStyle w:val="Hyperlink"/>
          <w:color w:val="auto"/>
          <w:sz w:val="22"/>
          <w:szCs w:val="22"/>
          <w:u w:val="none"/>
          <w:lang w:val="en"/>
        </w:rPr>
        <w:t>s</w:t>
      </w:r>
      <w:r w:rsidR="009C67C1" w:rsidRPr="005736F1">
        <w:rPr>
          <w:rStyle w:val="Hyperlink"/>
          <w:color w:val="auto"/>
          <w:sz w:val="22"/>
          <w:szCs w:val="22"/>
          <w:u w:val="none"/>
          <w:lang w:val="en"/>
        </w:rPr>
        <w:t xml:space="preserve">tates and the Delegation of </w:t>
      </w:r>
      <w:r w:rsidR="009C67C1">
        <w:rPr>
          <w:rStyle w:val="Hyperlink"/>
          <w:color w:val="auto"/>
          <w:sz w:val="22"/>
          <w:szCs w:val="22"/>
          <w:u w:val="none"/>
          <w:lang w:val="en"/>
        </w:rPr>
        <w:t xml:space="preserve">Serbia the first place among the </w:t>
      </w:r>
      <w:r w:rsidR="009C67C1" w:rsidRPr="005736F1">
        <w:rPr>
          <w:rStyle w:val="Hyperlink"/>
          <w:color w:val="auto"/>
          <w:sz w:val="22"/>
          <w:szCs w:val="22"/>
          <w:u w:val="none"/>
          <w:lang w:val="en"/>
        </w:rPr>
        <w:t>permanent observer States</w:t>
      </w:r>
      <w:r w:rsidR="009C67C1">
        <w:rPr>
          <w:rStyle w:val="Hyperlink"/>
          <w:color w:val="auto"/>
          <w:sz w:val="22"/>
          <w:szCs w:val="22"/>
          <w:u w:val="none"/>
          <w:lang w:val="en"/>
        </w:rPr>
        <w:t>; and 5)</w:t>
      </w:r>
      <w:r w:rsidR="009C67C1" w:rsidRPr="005736F1">
        <w:rPr>
          <w:rStyle w:val="Hyperlink"/>
          <w:color w:val="auto"/>
          <w:sz w:val="22"/>
          <w:szCs w:val="22"/>
          <w:u w:val="none"/>
          <w:lang w:val="en"/>
        </w:rPr>
        <w:t xml:space="preserve"> established the order of precedence of the delegations for the </w:t>
      </w:r>
      <w:r w:rsidR="009C67C1">
        <w:rPr>
          <w:rStyle w:val="Hyperlink"/>
          <w:color w:val="auto"/>
          <w:sz w:val="22"/>
          <w:szCs w:val="22"/>
          <w:u w:val="none"/>
          <w:lang w:val="en"/>
        </w:rPr>
        <w:t>Eleventh Inter-American Meeting of Ministers of Education during which the</w:t>
      </w:r>
      <w:r w:rsidR="009C67C1" w:rsidRPr="005736F1">
        <w:rPr>
          <w:rStyle w:val="Hyperlink"/>
          <w:color w:val="auto"/>
          <w:sz w:val="22"/>
          <w:szCs w:val="22"/>
          <w:u w:val="none"/>
          <w:lang w:val="en"/>
        </w:rPr>
        <w:t xml:space="preserve"> Delegation of</w:t>
      </w:r>
      <w:r w:rsidR="009C67C1">
        <w:rPr>
          <w:rStyle w:val="Hyperlink"/>
          <w:color w:val="auto"/>
          <w:sz w:val="22"/>
          <w:szCs w:val="22"/>
          <w:u w:val="none"/>
          <w:lang w:val="en"/>
        </w:rPr>
        <w:t xml:space="preserve"> Suriname</w:t>
      </w:r>
      <w:r w:rsidR="009C67C1" w:rsidRPr="005736F1">
        <w:rPr>
          <w:rStyle w:val="Hyperlink"/>
          <w:color w:val="auto"/>
          <w:sz w:val="22"/>
          <w:szCs w:val="22"/>
          <w:u w:val="none"/>
          <w:lang w:val="en"/>
        </w:rPr>
        <w:t xml:space="preserve"> will occupy the first place among the </w:t>
      </w:r>
      <w:r w:rsidR="009C67C1">
        <w:rPr>
          <w:rStyle w:val="Hyperlink"/>
          <w:color w:val="auto"/>
          <w:sz w:val="22"/>
          <w:szCs w:val="22"/>
          <w:u w:val="none"/>
          <w:lang w:val="en"/>
        </w:rPr>
        <w:t>m</w:t>
      </w:r>
      <w:r w:rsidR="009C67C1" w:rsidRPr="005736F1">
        <w:rPr>
          <w:rStyle w:val="Hyperlink"/>
          <w:color w:val="auto"/>
          <w:sz w:val="22"/>
          <w:szCs w:val="22"/>
          <w:u w:val="none"/>
          <w:lang w:val="en"/>
        </w:rPr>
        <w:t xml:space="preserve">ember </w:t>
      </w:r>
      <w:r w:rsidR="009C67C1">
        <w:rPr>
          <w:rStyle w:val="Hyperlink"/>
          <w:color w:val="auto"/>
          <w:sz w:val="22"/>
          <w:szCs w:val="22"/>
          <w:u w:val="none"/>
          <w:lang w:val="en"/>
        </w:rPr>
        <w:t>s</w:t>
      </w:r>
      <w:r w:rsidR="009C67C1" w:rsidRPr="005736F1">
        <w:rPr>
          <w:rStyle w:val="Hyperlink"/>
          <w:color w:val="auto"/>
          <w:sz w:val="22"/>
          <w:szCs w:val="22"/>
          <w:u w:val="none"/>
          <w:lang w:val="en"/>
        </w:rPr>
        <w:t xml:space="preserve">tates and the Delegation of </w:t>
      </w:r>
      <w:r w:rsidR="009C67C1">
        <w:rPr>
          <w:rStyle w:val="Hyperlink"/>
          <w:color w:val="auto"/>
          <w:sz w:val="22"/>
          <w:szCs w:val="22"/>
          <w:u w:val="none"/>
          <w:lang w:val="en"/>
        </w:rPr>
        <w:t xml:space="preserve">Azerbaijan the first place </w:t>
      </w:r>
      <w:r w:rsidR="009C67C1" w:rsidRPr="005736F1">
        <w:rPr>
          <w:rStyle w:val="Hyperlink"/>
          <w:color w:val="auto"/>
          <w:sz w:val="22"/>
          <w:szCs w:val="22"/>
          <w:u w:val="none"/>
          <w:lang w:val="en"/>
        </w:rPr>
        <w:t>among the permanent observer States</w:t>
      </w:r>
      <w:r w:rsidR="009C67C1">
        <w:rPr>
          <w:rStyle w:val="Hyperlink"/>
          <w:color w:val="auto"/>
          <w:sz w:val="22"/>
          <w:szCs w:val="22"/>
          <w:u w:val="none"/>
          <w:lang w:val="en"/>
        </w:rPr>
        <w:t xml:space="preserve">; 5) based on a request from the Government of the Dominican Republic, host country of the Fifth Meeting of Ministers and High Authorities of Social Development, decided that it will be held on November 17 and 18, 2022, in accordance with the resolution </w:t>
      </w:r>
      <w:r w:rsidRPr="009C67C1">
        <w:rPr>
          <w:rStyle w:val="Hyperlink"/>
          <w:color w:val="auto"/>
          <w:sz w:val="22"/>
          <w:szCs w:val="22"/>
          <w:u w:val="none"/>
          <w:lang w:val="en-US"/>
        </w:rPr>
        <w:t>CIDI/RES. 354 (XLVIII-O/22) rev.1</w:t>
      </w:r>
    </w:p>
    <w:p w14:paraId="57807A52" w14:textId="77777777" w:rsidR="001E0F2D" w:rsidRDefault="001E0F2D" w:rsidP="00CD071A">
      <w:pPr>
        <w:tabs>
          <w:tab w:val="left" w:pos="810"/>
          <w:tab w:val="num" w:pos="1440"/>
        </w:tabs>
        <w:ind w:right="-29"/>
        <w:jc w:val="both"/>
        <w:rPr>
          <w:lang w:val="en-US"/>
        </w:rPr>
      </w:pPr>
    </w:p>
    <w:p w14:paraId="51A862DB" w14:textId="2495A6B2" w:rsidR="001E0F2D" w:rsidRDefault="00CD071A" w:rsidP="00CD071A">
      <w:pPr>
        <w:tabs>
          <w:tab w:val="left" w:pos="810"/>
          <w:tab w:val="num" w:pos="1440"/>
        </w:tabs>
        <w:ind w:right="-29"/>
        <w:jc w:val="both"/>
        <w:rPr>
          <w:sz w:val="22"/>
          <w:szCs w:val="22"/>
          <w:lang w:val="en"/>
        </w:rPr>
      </w:pPr>
      <w:r w:rsidRPr="009C67C1">
        <w:rPr>
          <w:sz w:val="22"/>
          <w:szCs w:val="22"/>
          <w:lang w:val="en-US"/>
        </w:rPr>
        <w:tab/>
      </w:r>
      <w:r w:rsidR="009C67C1" w:rsidRPr="009C67C1">
        <w:rPr>
          <w:sz w:val="22"/>
          <w:szCs w:val="22"/>
          <w:lang w:val="en-US"/>
        </w:rPr>
        <w:t>In preparation for the fifty-second regular session of the General Assembly, CIDI: 1) received the report of the Chair of the Management Board of the Inter-American Agency for Cooperation and Development, Mrs. Karla de Palma,</w:t>
      </w:r>
      <w:r w:rsidR="009C67C1" w:rsidRPr="009C67C1">
        <w:rPr>
          <w:rStyle w:val="Hyperlink"/>
          <w:color w:val="auto"/>
          <w:sz w:val="22"/>
          <w:szCs w:val="22"/>
          <w:u w:val="none"/>
          <w:lang w:val="en-US"/>
        </w:rPr>
        <w:t xml:space="preserve"> and based on this, approved the 11 paragraphs presented by the Management Board </w:t>
      </w:r>
      <w:r w:rsidRPr="009C67C1">
        <w:rPr>
          <w:rFonts w:eastAsia="MS Mincho"/>
          <w:sz w:val="22"/>
          <w:szCs w:val="22"/>
          <w:lang w:val="en-US"/>
        </w:rPr>
        <w:t>(document</w:t>
      </w:r>
      <w:r w:rsidR="009C67C1" w:rsidRPr="009C67C1">
        <w:rPr>
          <w:rFonts w:eastAsia="MS Mincho"/>
          <w:sz w:val="22"/>
          <w:szCs w:val="22"/>
          <w:lang w:val="en-US"/>
        </w:rPr>
        <w:t xml:space="preserve"> </w:t>
      </w:r>
      <w:r w:rsidRPr="009C67C1">
        <w:rPr>
          <w:sz w:val="22"/>
          <w:szCs w:val="22"/>
          <w:lang w:val="en-US"/>
        </w:rPr>
        <w:t xml:space="preserve">AICD/JD/doc.203/22 rev.2: </w:t>
      </w:r>
      <w:hyperlink r:id="rId235" w:history="1">
        <w:r w:rsidRPr="009C67C1">
          <w:rPr>
            <w:color w:val="0000FF"/>
            <w:sz w:val="22"/>
            <w:szCs w:val="22"/>
            <w:u w:val="single"/>
            <w:lang w:val="en-US"/>
          </w:rPr>
          <w:t>English</w:t>
        </w:r>
      </w:hyperlink>
      <w:r w:rsidRPr="009C67C1">
        <w:rPr>
          <w:color w:val="333333"/>
          <w:sz w:val="22"/>
          <w:szCs w:val="22"/>
          <w:shd w:val="clear" w:color="auto" w:fill="FFFFFF"/>
          <w:lang w:val="en-US"/>
        </w:rPr>
        <w:t xml:space="preserve"> | </w:t>
      </w:r>
      <w:hyperlink r:id="rId236" w:history="1">
        <w:r w:rsidRPr="009C67C1">
          <w:rPr>
            <w:color w:val="0D499C"/>
            <w:sz w:val="22"/>
            <w:szCs w:val="22"/>
            <w:u w:val="single"/>
            <w:lang w:val="en-US"/>
          </w:rPr>
          <w:t>Español</w:t>
        </w:r>
      </w:hyperlink>
      <w:r w:rsidRPr="009C67C1">
        <w:rPr>
          <w:color w:val="0D499C"/>
          <w:sz w:val="22"/>
          <w:szCs w:val="22"/>
          <w:u w:val="single"/>
          <w:lang w:val="en-US"/>
        </w:rPr>
        <w:t> </w:t>
      </w:r>
      <w:r w:rsidRPr="009C67C1">
        <w:rPr>
          <w:sz w:val="22"/>
          <w:szCs w:val="22"/>
          <w:lang w:val="en-US"/>
        </w:rPr>
        <w:t> </w:t>
      </w:r>
      <w:r w:rsidRPr="009C67C1">
        <w:rPr>
          <w:color w:val="333333"/>
          <w:sz w:val="22"/>
          <w:szCs w:val="22"/>
          <w:shd w:val="clear" w:color="auto" w:fill="FFFFFF"/>
          <w:lang w:val="en-US"/>
        </w:rPr>
        <w:t>| </w:t>
      </w:r>
      <w:hyperlink r:id="rId237" w:history="1">
        <w:r w:rsidRPr="009C67C1">
          <w:rPr>
            <w:color w:val="0D499C"/>
            <w:sz w:val="22"/>
            <w:szCs w:val="22"/>
            <w:u w:val="single"/>
            <w:lang w:val="en-US"/>
          </w:rPr>
          <w:t>Français</w:t>
        </w:r>
      </w:hyperlink>
      <w:r w:rsidRPr="009C67C1">
        <w:rPr>
          <w:color w:val="333333"/>
          <w:sz w:val="22"/>
          <w:szCs w:val="22"/>
          <w:shd w:val="clear" w:color="auto" w:fill="FFFFFF"/>
          <w:lang w:val="en-US"/>
        </w:rPr>
        <w:t xml:space="preserve"> | </w:t>
      </w:r>
      <w:hyperlink r:id="rId238" w:history="1">
        <w:r w:rsidRPr="009C67C1">
          <w:rPr>
            <w:color w:val="0D499C"/>
            <w:sz w:val="22"/>
            <w:szCs w:val="22"/>
            <w:u w:val="single"/>
            <w:shd w:val="clear" w:color="auto" w:fill="FFFFFF"/>
            <w:lang w:val="en-US"/>
          </w:rPr>
          <w:t>Português</w:t>
        </w:r>
      </w:hyperlink>
      <w:r w:rsidRPr="009C67C1">
        <w:rPr>
          <w:rFonts w:eastAsia="MS Mincho"/>
          <w:sz w:val="22"/>
          <w:szCs w:val="22"/>
          <w:lang w:val="en-US"/>
        </w:rPr>
        <w:t xml:space="preserve">) </w:t>
      </w:r>
      <w:r w:rsidR="009C67C1">
        <w:rPr>
          <w:rStyle w:val="Hyperlink"/>
          <w:color w:val="auto"/>
          <w:sz w:val="22"/>
          <w:szCs w:val="22"/>
          <w:u w:val="none"/>
          <w:lang w:val="en"/>
        </w:rPr>
        <w:t xml:space="preserve">and </w:t>
      </w:r>
      <w:r w:rsidR="009C67C1" w:rsidRPr="005736F1">
        <w:rPr>
          <w:rStyle w:val="Hyperlink"/>
          <w:color w:val="auto"/>
          <w:sz w:val="22"/>
          <w:szCs w:val="22"/>
          <w:u w:val="none"/>
          <w:lang w:val="en"/>
        </w:rPr>
        <w:t>agreed to include it</w:t>
      </w:r>
      <w:r w:rsidR="002D277C">
        <w:rPr>
          <w:rStyle w:val="Hyperlink"/>
          <w:color w:val="auto"/>
          <w:sz w:val="22"/>
          <w:szCs w:val="22"/>
          <w:u w:val="none"/>
          <w:lang w:val="en"/>
        </w:rPr>
        <w:t xml:space="preserve"> </w:t>
      </w:r>
      <w:r w:rsidR="009C67C1">
        <w:rPr>
          <w:rStyle w:val="Hyperlink"/>
          <w:color w:val="auto"/>
          <w:sz w:val="22"/>
          <w:szCs w:val="22"/>
          <w:u w:val="none"/>
          <w:lang w:val="en"/>
        </w:rPr>
        <w:t xml:space="preserve">under </w:t>
      </w:r>
      <w:r w:rsidR="009C67C1" w:rsidRPr="00B16DAB">
        <w:rPr>
          <w:rStyle w:val="Hyperlink"/>
          <w:color w:val="auto"/>
          <w:sz w:val="22"/>
          <w:szCs w:val="22"/>
          <w:u w:val="none"/>
          <w:lang w:val="en"/>
        </w:rPr>
        <w:t xml:space="preserve">the strategic line </w:t>
      </w:r>
      <w:r w:rsidR="001E0F2D">
        <w:rPr>
          <w:color w:val="000000" w:themeColor="text1"/>
          <w:sz w:val="22"/>
          <w:szCs w:val="22"/>
          <w:lang w:val="en"/>
        </w:rPr>
        <w:t xml:space="preserve">“Foster </w:t>
      </w:r>
      <w:r w:rsidR="00366D9F">
        <w:rPr>
          <w:color w:val="000000" w:themeColor="text1"/>
          <w:sz w:val="22"/>
          <w:szCs w:val="22"/>
          <w:lang w:val="en"/>
        </w:rPr>
        <w:t>c</w:t>
      </w:r>
      <w:r w:rsidR="009C67C1" w:rsidRPr="00B16DAB">
        <w:rPr>
          <w:color w:val="000000" w:themeColor="text1"/>
          <w:sz w:val="22"/>
          <w:szCs w:val="22"/>
          <w:lang w:val="en"/>
        </w:rPr>
        <w:t xml:space="preserve">ooperation for </w:t>
      </w:r>
      <w:r w:rsidR="00366D9F">
        <w:rPr>
          <w:color w:val="000000" w:themeColor="text1"/>
          <w:sz w:val="22"/>
          <w:szCs w:val="22"/>
          <w:lang w:val="en"/>
        </w:rPr>
        <w:t>d</w:t>
      </w:r>
      <w:r w:rsidR="009C67C1" w:rsidRPr="00B16DAB">
        <w:rPr>
          <w:color w:val="000000" w:themeColor="text1"/>
          <w:sz w:val="22"/>
          <w:szCs w:val="22"/>
          <w:lang w:val="en"/>
        </w:rPr>
        <w:t xml:space="preserve">evelopment and the </w:t>
      </w:r>
      <w:r w:rsidR="00366D9F">
        <w:rPr>
          <w:color w:val="000000" w:themeColor="text1"/>
          <w:sz w:val="22"/>
          <w:szCs w:val="22"/>
          <w:lang w:val="en"/>
        </w:rPr>
        <w:t>e</w:t>
      </w:r>
      <w:r w:rsidR="001E0F2D">
        <w:rPr>
          <w:color w:val="000000" w:themeColor="text1"/>
          <w:sz w:val="22"/>
          <w:szCs w:val="22"/>
          <w:lang w:val="en"/>
        </w:rPr>
        <w:t xml:space="preserve">stablishment of </w:t>
      </w:r>
      <w:r w:rsidR="00366D9F">
        <w:rPr>
          <w:color w:val="000000" w:themeColor="text1"/>
          <w:sz w:val="22"/>
          <w:szCs w:val="22"/>
          <w:lang w:val="en"/>
        </w:rPr>
        <w:t>p</w:t>
      </w:r>
      <w:r w:rsidR="001E0F2D">
        <w:rPr>
          <w:color w:val="000000" w:themeColor="text1"/>
          <w:sz w:val="22"/>
          <w:szCs w:val="22"/>
          <w:lang w:val="en"/>
        </w:rPr>
        <w:t>artnerships”</w:t>
      </w:r>
      <w:r w:rsidR="009C67C1" w:rsidRPr="00B16DAB">
        <w:rPr>
          <w:rStyle w:val="Hyperlink"/>
          <w:color w:val="auto"/>
          <w:sz w:val="22"/>
          <w:szCs w:val="22"/>
          <w:u w:val="none"/>
          <w:lang w:val="en"/>
        </w:rPr>
        <w:t xml:space="preserve"> in the draft resolution </w:t>
      </w:r>
      <w:r w:rsidR="001E0F2D" w:rsidRPr="0036432A">
        <w:rPr>
          <w:sz w:val="22"/>
          <w:szCs w:val="22"/>
          <w:lang w:val="en"/>
        </w:rPr>
        <w:t>“Advancing Hemispheric Initiatives on Integral Development: Promoting Resilience”</w:t>
      </w:r>
      <w:r w:rsidR="001E0F2D">
        <w:rPr>
          <w:sz w:val="22"/>
          <w:szCs w:val="22"/>
          <w:lang w:val="en"/>
        </w:rPr>
        <w:t xml:space="preserve">; </w:t>
      </w:r>
      <w:r w:rsidR="009C67C1" w:rsidRPr="005736F1">
        <w:rPr>
          <w:sz w:val="22"/>
          <w:szCs w:val="22"/>
          <w:lang w:val="en"/>
        </w:rPr>
        <w:t>2) received the report of the Chair of the Committee on Migration Affairs (CAM), Mrs. Ana Gabriela Vásquez</w:t>
      </w:r>
      <w:r w:rsidR="009C67C1">
        <w:rPr>
          <w:sz w:val="22"/>
          <w:szCs w:val="22"/>
          <w:lang w:val="en"/>
        </w:rPr>
        <w:t xml:space="preserve"> Rivasplata</w:t>
      </w:r>
      <w:r w:rsidR="009C67C1" w:rsidRPr="005736F1">
        <w:rPr>
          <w:sz w:val="22"/>
          <w:szCs w:val="22"/>
          <w:lang w:val="en"/>
        </w:rPr>
        <w:t xml:space="preserve"> , Alternate Representative of Peru to the OAS</w:t>
      </w:r>
      <w:r w:rsidRPr="009C67C1">
        <w:rPr>
          <w:rFonts w:eastAsia="Calibri"/>
          <w:sz w:val="22"/>
          <w:szCs w:val="22"/>
          <w:lang w:val="en-US"/>
        </w:rPr>
        <w:t xml:space="preserve"> (</w:t>
      </w:r>
      <w:r w:rsidRPr="009C67C1">
        <w:rPr>
          <w:sz w:val="22"/>
          <w:szCs w:val="22"/>
          <w:lang w:val="en-US"/>
        </w:rPr>
        <w:t xml:space="preserve">document CIDI/CAM/doc.118/22:  </w:t>
      </w:r>
      <w:hyperlink r:id="rId239" w:history="1">
        <w:r w:rsidRPr="009C67C1">
          <w:rPr>
            <w:color w:val="0000FF"/>
            <w:sz w:val="22"/>
            <w:szCs w:val="22"/>
            <w:u w:val="single"/>
            <w:lang w:val="en-US"/>
          </w:rPr>
          <w:t>Español</w:t>
        </w:r>
      </w:hyperlink>
      <w:r w:rsidRPr="009C67C1">
        <w:rPr>
          <w:color w:val="0000FF"/>
          <w:sz w:val="22"/>
          <w:szCs w:val="22"/>
          <w:u w:val="single"/>
          <w:lang w:val="en-US"/>
        </w:rPr>
        <w:t xml:space="preserve"> </w:t>
      </w:r>
      <w:r w:rsidRPr="009C67C1">
        <w:rPr>
          <w:sz w:val="22"/>
          <w:szCs w:val="22"/>
          <w:lang w:val="en-US"/>
        </w:rPr>
        <w:t>|</w:t>
      </w:r>
      <w:hyperlink r:id="rId240" w:history="1">
        <w:r w:rsidRPr="009C67C1">
          <w:rPr>
            <w:color w:val="0000FF"/>
            <w:sz w:val="22"/>
            <w:szCs w:val="22"/>
            <w:u w:val="single"/>
            <w:lang w:val="en-US"/>
          </w:rPr>
          <w:t>English</w:t>
        </w:r>
      </w:hyperlink>
      <w:r w:rsidRPr="009C67C1">
        <w:rPr>
          <w:sz w:val="22"/>
          <w:szCs w:val="22"/>
          <w:lang w:val="en-US"/>
        </w:rPr>
        <w:t xml:space="preserve"> | </w:t>
      </w:r>
      <w:hyperlink r:id="rId241" w:history="1">
        <w:r w:rsidRPr="009C67C1">
          <w:rPr>
            <w:color w:val="0000FF"/>
            <w:sz w:val="22"/>
            <w:szCs w:val="22"/>
            <w:u w:val="single"/>
            <w:lang w:val="en-US"/>
          </w:rPr>
          <w:t>Français</w:t>
        </w:r>
      </w:hyperlink>
      <w:r w:rsidRPr="009C67C1">
        <w:rPr>
          <w:sz w:val="22"/>
          <w:szCs w:val="22"/>
          <w:lang w:val="en-US"/>
        </w:rPr>
        <w:t xml:space="preserve"> |</w:t>
      </w:r>
      <w:hyperlink r:id="rId242" w:history="1">
        <w:r w:rsidRPr="009C67C1">
          <w:rPr>
            <w:color w:val="0000FF"/>
            <w:sz w:val="22"/>
            <w:szCs w:val="22"/>
            <w:u w:val="single"/>
            <w:lang w:val="en-US"/>
          </w:rPr>
          <w:t>Português</w:t>
        </w:r>
      </w:hyperlink>
      <w:r w:rsidRPr="009C67C1">
        <w:rPr>
          <w:sz w:val="22"/>
          <w:szCs w:val="22"/>
          <w:lang w:val="en-US"/>
        </w:rPr>
        <w:t xml:space="preserve">), </w:t>
      </w:r>
      <w:r w:rsidR="009C67C1" w:rsidRPr="009C67C1">
        <w:rPr>
          <w:sz w:val="22"/>
          <w:szCs w:val="22"/>
          <w:lang w:val="en"/>
        </w:rPr>
        <w:t xml:space="preserve">took note of the report and with the Delegation of the United States joining the consensus, adopted paragraphs 1, 2, 4, 5, 7, 8, 10, 11, 12, 13, 14, 15 and 16 contained in </w:t>
      </w:r>
      <w:r w:rsidRPr="009C67C1">
        <w:rPr>
          <w:sz w:val="22"/>
          <w:szCs w:val="22"/>
          <w:lang w:val="en-US"/>
        </w:rPr>
        <w:t>d</w:t>
      </w:r>
      <w:r w:rsidRPr="009C67C1">
        <w:rPr>
          <w:rFonts w:eastAsia="Calibri"/>
          <w:sz w:val="22"/>
          <w:szCs w:val="22"/>
          <w:lang w:val="en-US"/>
        </w:rPr>
        <w:t xml:space="preserve">ocument  </w:t>
      </w:r>
      <w:r w:rsidRPr="009C67C1">
        <w:rPr>
          <w:sz w:val="22"/>
          <w:szCs w:val="22"/>
          <w:lang w:val="en-US"/>
        </w:rPr>
        <w:t>CIDI/CAM/doc.116/22 rev.4 (</w:t>
      </w:r>
      <w:hyperlink r:id="rId243" w:history="1">
        <w:r w:rsidRPr="009C67C1">
          <w:rPr>
            <w:color w:val="0000FF"/>
            <w:sz w:val="22"/>
            <w:szCs w:val="22"/>
            <w:u w:val="single"/>
            <w:lang w:val="en-US"/>
          </w:rPr>
          <w:t>Español</w:t>
        </w:r>
      </w:hyperlink>
      <w:r w:rsidRPr="009C67C1">
        <w:rPr>
          <w:color w:val="0000FF"/>
          <w:sz w:val="22"/>
          <w:szCs w:val="22"/>
          <w:lang w:val="en-US"/>
        </w:rPr>
        <w:t xml:space="preserve"> </w:t>
      </w:r>
      <w:r w:rsidRPr="009C67C1">
        <w:rPr>
          <w:sz w:val="22"/>
          <w:szCs w:val="22"/>
          <w:lang w:val="en-US"/>
        </w:rPr>
        <w:t xml:space="preserve">| </w:t>
      </w:r>
      <w:hyperlink r:id="rId244" w:history="1">
        <w:r w:rsidRPr="009C67C1">
          <w:rPr>
            <w:color w:val="0000FF"/>
            <w:sz w:val="22"/>
            <w:szCs w:val="22"/>
            <w:u w:val="single"/>
            <w:lang w:val="en-US"/>
          </w:rPr>
          <w:t>English</w:t>
        </w:r>
      </w:hyperlink>
      <w:r w:rsidRPr="009C67C1">
        <w:rPr>
          <w:sz w:val="22"/>
          <w:szCs w:val="22"/>
          <w:lang w:val="en-US"/>
        </w:rPr>
        <w:t xml:space="preserve">| </w:t>
      </w:r>
      <w:hyperlink r:id="rId245" w:history="1">
        <w:r w:rsidRPr="009C67C1">
          <w:rPr>
            <w:color w:val="0000FF"/>
            <w:sz w:val="22"/>
            <w:szCs w:val="22"/>
            <w:u w:val="single"/>
            <w:lang w:val="en-US"/>
          </w:rPr>
          <w:t>Français</w:t>
        </w:r>
      </w:hyperlink>
      <w:r w:rsidRPr="009C67C1">
        <w:rPr>
          <w:color w:val="0000FF"/>
          <w:sz w:val="22"/>
          <w:szCs w:val="22"/>
          <w:u w:val="single"/>
          <w:lang w:val="en-US"/>
        </w:rPr>
        <w:t xml:space="preserve"> </w:t>
      </w:r>
      <w:r w:rsidRPr="009C67C1">
        <w:rPr>
          <w:sz w:val="22"/>
          <w:szCs w:val="22"/>
          <w:lang w:val="en-US"/>
        </w:rPr>
        <w:t>|</w:t>
      </w:r>
      <w:hyperlink r:id="rId246" w:history="1">
        <w:r w:rsidRPr="009C67C1">
          <w:rPr>
            <w:color w:val="0000FF"/>
            <w:sz w:val="22"/>
            <w:szCs w:val="22"/>
            <w:u w:val="single"/>
            <w:lang w:val="en-US"/>
          </w:rPr>
          <w:t>Português</w:t>
        </w:r>
      </w:hyperlink>
      <w:r w:rsidRPr="009C67C1">
        <w:rPr>
          <w:color w:val="0000FF"/>
          <w:sz w:val="22"/>
          <w:szCs w:val="22"/>
          <w:lang w:val="en-US"/>
        </w:rPr>
        <w:t>)</w:t>
      </w:r>
      <w:r w:rsidRPr="009C67C1">
        <w:rPr>
          <w:rStyle w:val="Hyperlink"/>
          <w:color w:val="auto"/>
          <w:sz w:val="22"/>
          <w:szCs w:val="22"/>
          <w:u w:val="none"/>
          <w:lang w:val="en-US"/>
        </w:rPr>
        <w:t xml:space="preserve"> </w:t>
      </w:r>
      <w:r w:rsidR="009C67C1" w:rsidRPr="009C67C1">
        <w:rPr>
          <w:sz w:val="22"/>
          <w:szCs w:val="22"/>
          <w:lang w:val="en"/>
        </w:rPr>
        <w:t>to be included under the strategic line</w:t>
      </w:r>
      <w:r w:rsidR="00366D9F">
        <w:rPr>
          <w:sz w:val="22"/>
          <w:szCs w:val="22"/>
          <w:lang w:val="en"/>
        </w:rPr>
        <w:t xml:space="preserve"> “Fostering </w:t>
      </w:r>
      <w:r w:rsidR="009C67C1" w:rsidRPr="009C67C1">
        <w:rPr>
          <w:sz w:val="22"/>
          <w:szCs w:val="22"/>
          <w:lang w:val="en"/>
        </w:rPr>
        <w:t xml:space="preserve">the </w:t>
      </w:r>
      <w:r w:rsidR="00366D9F">
        <w:rPr>
          <w:sz w:val="22"/>
          <w:szCs w:val="22"/>
          <w:lang w:val="en"/>
        </w:rPr>
        <w:t>p</w:t>
      </w:r>
      <w:r w:rsidR="009C67C1" w:rsidRPr="009C67C1">
        <w:rPr>
          <w:sz w:val="22"/>
          <w:szCs w:val="22"/>
          <w:lang w:val="en"/>
        </w:rPr>
        <w:t xml:space="preserve">romotion and </w:t>
      </w:r>
      <w:r w:rsidR="00366D9F">
        <w:rPr>
          <w:sz w:val="22"/>
          <w:szCs w:val="22"/>
          <w:lang w:val="en"/>
        </w:rPr>
        <w:t>p</w:t>
      </w:r>
      <w:r w:rsidR="009C67C1" w:rsidRPr="009C67C1">
        <w:rPr>
          <w:sz w:val="22"/>
          <w:szCs w:val="22"/>
          <w:lang w:val="en"/>
        </w:rPr>
        <w:t xml:space="preserve">rotection of the </w:t>
      </w:r>
      <w:r w:rsidR="00366D9F">
        <w:rPr>
          <w:sz w:val="22"/>
          <w:szCs w:val="22"/>
          <w:lang w:val="en"/>
        </w:rPr>
        <w:t>h</w:t>
      </w:r>
      <w:r w:rsidR="009C67C1" w:rsidRPr="009C67C1">
        <w:rPr>
          <w:sz w:val="22"/>
          <w:szCs w:val="22"/>
          <w:lang w:val="en"/>
        </w:rPr>
        <w:t xml:space="preserve">uman </w:t>
      </w:r>
      <w:r w:rsidR="00366D9F">
        <w:rPr>
          <w:sz w:val="22"/>
          <w:szCs w:val="22"/>
          <w:lang w:val="en"/>
        </w:rPr>
        <w:t>r</w:t>
      </w:r>
      <w:r w:rsidR="009C67C1" w:rsidRPr="009C67C1">
        <w:rPr>
          <w:sz w:val="22"/>
          <w:szCs w:val="22"/>
          <w:lang w:val="en"/>
        </w:rPr>
        <w:t xml:space="preserve">ights of </w:t>
      </w:r>
      <w:r w:rsidR="00366D9F">
        <w:rPr>
          <w:sz w:val="22"/>
          <w:szCs w:val="22"/>
          <w:lang w:val="en"/>
        </w:rPr>
        <w:t>m</w:t>
      </w:r>
      <w:r w:rsidR="009C67C1" w:rsidRPr="009C67C1">
        <w:rPr>
          <w:sz w:val="22"/>
          <w:szCs w:val="22"/>
          <w:lang w:val="en"/>
        </w:rPr>
        <w:t>igrant</w:t>
      </w:r>
      <w:r w:rsidR="00366D9F">
        <w:rPr>
          <w:sz w:val="22"/>
          <w:szCs w:val="22"/>
          <w:lang w:val="en"/>
        </w:rPr>
        <w:t>s including migrant</w:t>
      </w:r>
      <w:r w:rsidR="009C67C1" w:rsidRPr="009C67C1">
        <w:rPr>
          <w:sz w:val="22"/>
          <w:szCs w:val="22"/>
          <w:lang w:val="en"/>
        </w:rPr>
        <w:t xml:space="preserve"> workers and their families</w:t>
      </w:r>
      <w:r w:rsidR="00366D9F">
        <w:rPr>
          <w:sz w:val="22"/>
          <w:szCs w:val="22"/>
          <w:lang w:val="en"/>
        </w:rPr>
        <w:t>,</w:t>
      </w:r>
      <w:r w:rsidR="009C67C1" w:rsidRPr="009C67C1">
        <w:rPr>
          <w:sz w:val="22"/>
          <w:szCs w:val="22"/>
          <w:lang w:val="en"/>
        </w:rPr>
        <w:t xml:space="preserve"> in accordance with the Inter-American Program on th</w:t>
      </w:r>
      <w:r w:rsidR="00366D9F">
        <w:rPr>
          <w:sz w:val="22"/>
          <w:szCs w:val="22"/>
          <w:lang w:val="en"/>
        </w:rPr>
        <w:t>is</w:t>
      </w:r>
      <w:r w:rsidR="009C67C1" w:rsidRPr="009C67C1">
        <w:rPr>
          <w:sz w:val="22"/>
          <w:szCs w:val="22"/>
          <w:lang w:val="en"/>
        </w:rPr>
        <w:t xml:space="preserve"> subject, to enhance their contribution to development</w:t>
      </w:r>
      <w:r w:rsidR="00366D9F">
        <w:rPr>
          <w:sz w:val="22"/>
          <w:szCs w:val="22"/>
          <w:lang w:val="en"/>
        </w:rPr>
        <w:t>”</w:t>
      </w:r>
      <w:r w:rsidR="009C67C1" w:rsidRPr="009C67C1">
        <w:rPr>
          <w:sz w:val="22"/>
          <w:szCs w:val="22"/>
          <w:lang w:val="en"/>
        </w:rPr>
        <w:t xml:space="preserve"> of the draft resolution</w:t>
      </w:r>
      <w:r w:rsidR="00366D9F">
        <w:rPr>
          <w:sz w:val="22"/>
          <w:szCs w:val="22"/>
          <w:lang w:val="en"/>
        </w:rPr>
        <w:t xml:space="preserve"> </w:t>
      </w:r>
      <w:r w:rsidR="001E0F2D" w:rsidRPr="0036432A">
        <w:rPr>
          <w:sz w:val="22"/>
          <w:szCs w:val="22"/>
          <w:lang w:val="en"/>
        </w:rPr>
        <w:t>“Advancing Hemispheric Initiatives on Integral Development: Promoting Resilience”</w:t>
      </w:r>
      <w:r w:rsidR="00366D9F">
        <w:rPr>
          <w:sz w:val="22"/>
          <w:szCs w:val="22"/>
          <w:lang w:val="en"/>
        </w:rPr>
        <w:t>.</w:t>
      </w:r>
    </w:p>
    <w:p w14:paraId="0608A903" w14:textId="01187870" w:rsidR="00CD071A" w:rsidRPr="001E0F2D" w:rsidRDefault="009C67C1" w:rsidP="00CD071A">
      <w:pPr>
        <w:tabs>
          <w:tab w:val="left" w:pos="810"/>
          <w:tab w:val="num" w:pos="1440"/>
        </w:tabs>
        <w:ind w:right="-29"/>
        <w:jc w:val="both"/>
        <w:rPr>
          <w:sz w:val="22"/>
          <w:szCs w:val="22"/>
          <w:lang w:val="en"/>
        </w:rPr>
      </w:pPr>
      <w:r>
        <w:rPr>
          <w:sz w:val="22"/>
          <w:szCs w:val="22"/>
          <w:lang w:val="en"/>
        </w:rPr>
        <w:t xml:space="preserve">The Delegation of the United States </w:t>
      </w:r>
      <w:r w:rsidR="002D277C">
        <w:rPr>
          <w:sz w:val="22"/>
          <w:szCs w:val="22"/>
          <w:lang w:val="en"/>
        </w:rPr>
        <w:t>informed</w:t>
      </w:r>
      <w:r>
        <w:rPr>
          <w:sz w:val="22"/>
          <w:szCs w:val="22"/>
          <w:lang w:val="en"/>
        </w:rPr>
        <w:t xml:space="preserve"> that it would include footnotes to paragraphs 5 and 8 of the same document. In addition, and in the absence of consensus on</w:t>
      </w:r>
      <w:r w:rsidR="002D277C">
        <w:rPr>
          <w:sz w:val="22"/>
          <w:szCs w:val="22"/>
          <w:lang w:val="en"/>
        </w:rPr>
        <w:t xml:space="preserve"> </w:t>
      </w:r>
      <w:r w:rsidRPr="00980ED9">
        <w:rPr>
          <w:sz w:val="22"/>
          <w:szCs w:val="22"/>
          <w:lang w:val="en"/>
        </w:rPr>
        <w:t xml:space="preserve">the use of the terms </w:t>
      </w:r>
      <w:r w:rsidR="002D277C">
        <w:rPr>
          <w:sz w:val="22"/>
          <w:szCs w:val="22"/>
          <w:lang w:val="en"/>
        </w:rPr>
        <w:t>“</w:t>
      </w:r>
      <w:r w:rsidRPr="00980ED9">
        <w:rPr>
          <w:sz w:val="22"/>
          <w:szCs w:val="22"/>
          <w:lang w:val="en"/>
        </w:rPr>
        <w:t>women in all their diversity</w:t>
      </w:r>
      <w:r w:rsidR="002D277C">
        <w:rPr>
          <w:sz w:val="22"/>
          <w:szCs w:val="22"/>
          <w:lang w:val="en"/>
        </w:rPr>
        <w:t>”</w:t>
      </w:r>
      <w:r w:rsidRPr="00980ED9">
        <w:rPr>
          <w:sz w:val="22"/>
          <w:szCs w:val="22"/>
          <w:lang w:val="en"/>
        </w:rPr>
        <w:t xml:space="preserve"> or </w:t>
      </w:r>
      <w:r w:rsidR="002D277C">
        <w:rPr>
          <w:sz w:val="22"/>
          <w:szCs w:val="22"/>
          <w:lang w:val="en"/>
        </w:rPr>
        <w:t>“</w:t>
      </w:r>
      <w:r w:rsidRPr="00980ED9">
        <w:rPr>
          <w:sz w:val="22"/>
          <w:szCs w:val="22"/>
          <w:lang w:val="en"/>
        </w:rPr>
        <w:t>all women</w:t>
      </w:r>
      <w:r w:rsidR="002D277C">
        <w:rPr>
          <w:sz w:val="22"/>
          <w:szCs w:val="22"/>
          <w:lang w:val="en"/>
        </w:rPr>
        <w:t>”</w:t>
      </w:r>
      <w:r>
        <w:rPr>
          <w:sz w:val="22"/>
          <w:szCs w:val="22"/>
          <w:lang w:val="en"/>
        </w:rPr>
        <w:t xml:space="preserve"> in paragraphs 3, 6 and 9 of the document submitted by the CAM, CIDI decided to transmit them to the General Assembly under these conditions for further deliberations within the </w:t>
      </w:r>
      <w:r w:rsidR="002D277C">
        <w:rPr>
          <w:sz w:val="22"/>
          <w:szCs w:val="22"/>
          <w:lang w:val="en"/>
        </w:rPr>
        <w:t>G</w:t>
      </w:r>
      <w:r>
        <w:rPr>
          <w:sz w:val="22"/>
          <w:szCs w:val="22"/>
          <w:lang w:val="en"/>
        </w:rPr>
        <w:t xml:space="preserve">eneral </w:t>
      </w:r>
      <w:r w:rsidR="002D277C">
        <w:rPr>
          <w:sz w:val="22"/>
          <w:szCs w:val="22"/>
          <w:lang w:val="en"/>
        </w:rPr>
        <w:t>C</w:t>
      </w:r>
      <w:r>
        <w:rPr>
          <w:sz w:val="22"/>
          <w:szCs w:val="22"/>
          <w:lang w:val="en"/>
        </w:rPr>
        <w:t>ommittee.</w:t>
      </w:r>
      <w:r w:rsidR="00CD071A" w:rsidRPr="009C67C1">
        <w:rPr>
          <w:sz w:val="22"/>
          <w:szCs w:val="22"/>
          <w:lang w:val="en-US"/>
        </w:rPr>
        <w:t xml:space="preserve"> </w:t>
      </w:r>
    </w:p>
    <w:p w14:paraId="15487C6F" w14:textId="77777777" w:rsidR="00CD071A" w:rsidRPr="009C67C1" w:rsidRDefault="00CD071A" w:rsidP="00CD071A">
      <w:pPr>
        <w:tabs>
          <w:tab w:val="left" w:pos="810"/>
          <w:tab w:val="num" w:pos="1440"/>
        </w:tabs>
        <w:ind w:right="-29"/>
        <w:jc w:val="both"/>
        <w:rPr>
          <w:sz w:val="22"/>
          <w:szCs w:val="22"/>
          <w:lang w:val="en-US"/>
        </w:rPr>
      </w:pPr>
    </w:p>
    <w:p w14:paraId="18DA6579" w14:textId="35CE0321" w:rsidR="00CD071A" w:rsidRPr="002D277C" w:rsidRDefault="00CD071A" w:rsidP="00CD071A">
      <w:pPr>
        <w:tabs>
          <w:tab w:val="left" w:pos="810"/>
          <w:tab w:val="num" w:pos="1440"/>
        </w:tabs>
        <w:ind w:right="-29"/>
        <w:jc w:val="both"/>
        <w:rPr>
          <w:color w:val="201F1E"/>
          <w:sz w:val="22"/>
          <w:szCs w:val="22"/>
          <w:lang w:val="en-US"/>
        </w:rPr>
      </w:pPr>
      <w:r w:rsidRPr="009C67C1">
        <w:rPr>
          <w:rStyle w:val="Hyperlink"/>
          <w:color w:val="auto"/>
          <w:sz w:val="22"/>
          <w:szCs w:val="22"/>
          <w:u w:val="none"/>
          <w:lang w:val="en-US"/>
        </w:rPr>
        <w:tab/>
      </w:r>
      <w:r w:rsidR="002D277C">
        <w:rPr>
          <w:rStyle w:val="Hyperlink"/>
          <w:color w:val="auto"/>
          <w:sz w:val="22"/>
          <w:szCs w:val="22"/>
          <w:u w:val="none"/>
          <w:lang w:val="en"/>
        </w:rPr>
        <w:t xml:space="preserve">CIDI also received </w:t>
      </w:r>
      <w:r w:rsidR="002D277C" w:rsidRPr="005736F1">
        <w:rPr>
          <w:rStyle w:val="Hyperlink"/>
          <w:color w:val="auto"/>
          <w:sz w:val="22"/>
          <w:szCs w:val="22"/>
          <w:u w:val="none"/>
          <w:lang w:val="en"/>
        </w:rPr>
        <w:t>the report of the Chair of the Committee on P</w:t>
      </w:r>
      <w:r w:rsidR="002D277C">
        <w:rPr>
          <w:rStyle w:val="Hyperlink"/>
          <w:color w:val="auto"/>
          <w:sz w:val="22"/>
          <w:szCs w:val="22"/>
          <w:u w:val="none"/>
          <w:lang w:val="en"/>
        </w:rPr>
        <w:t xml:space="preserve">artnership for </w:t>
      </w:r>
      <w:r w:rsidR="002D277C" w:rsidRPr="005736F1">
        <w:rPr>
          <w:rStyle w:val="Hyperlink"/>
          <w:color w:val="auto"/>
          <w:sz w:val="22"/>
          <w:szCs w:val="22"/>
          <w:u w:val="none"/>
          <w:lang w:val="en"/>
        </w:rPr>
        <w:t>Development</w:t>
      </w:r>
      <w:r w:rsidR="002D277C">
        <w:rPr>
          <w:rStyle w:val="Hyperlink"/>
          <w:color w:val="auto"/>
          <w:sz w:val="22"/>
          <w:szCs w:val="22"/>
          <w:u w:val="none"/>
          <w:lang w:val="en"/>
        </w:rPr>
        <w:t xml:space="preserve"> Cooperation</w:t>
      </w:r>
      <w:r w:rsidR="002D277C" w:rsidRPr="005736F1">
        <w:rPr>
          <w:rStyle w:val="Hyperlink"/>
          <w:color w:val="auto"/>
          <w:sz w:val="22"/>
          <w:szCs w:val="22"/>
          <w:u w:val="none"/>
          <w:lang w:val="en"/>
        </w:rPr>
        <w:t>, Mr. Mikhail Bullard, Alternate Representative of The Bahamas to the OAS.</w:t>
      </w:r>
      <w:r w:rsidRPr="002D277C">
        <w:rPr>
          <w:rStyle w:val="Hyperlink"/>
          <w:color w:val="auto"/>
          <w:sz w:val="22"/>
          <w:szCs w:val="22"/>
          <w:u w:val="none"/>
          <w:lang w:val="en-US"/>
        </w:rPr>
        <w:t>(</w:t>
      </w:r>
      <w:r w:rsidRPr="002D277C">
        <w:rPr>
          <w:sz w:val="22"/>
          <w:szCs w:val="22"/>
          <w:lang w:val="en-US"/>
        </w:rPr>
        <w:t xml:space="preserve">document CIDI/CPD/doc. 214/22: </w:t>
      </w:r>
      <w:hyperlink r:id="rId247" w:history="1">
        <w:r w:rsidRPr="002D277C">
          <w:rPr>
            <w:color w:val="0000FF"/>
            <w:sz w:val="22"/>
            <w:szCs w:val="22"/>
            <w:u w:val="single"/>
            <w:lang w:val="en-US"/>
          </w:rPr>
          <w:t>English</w:t>
        </w:r>
      </w:hyperlink>
      <w:r w:rsidRPr="002D277C">
        <w:rPr>
          <w:sz w:val="22"/>
          <w:szCs w:val="22"/>
          <w:lang w:val="en-US"/>
        </w:rPr>
        <w:t xml:space="preserve"> | </w:t>
      </w:r>
      <w:hyperlink r:id="rId248" w:history="1">
        <w:r w:rsidRPr="002D277C">
          <w:rPr>
            <w:color w:val="0000FF"/>
            <w:sz w:val="22"/>
            <w:szCs w:val="22"/>
            <w:u w:val="single"/>
            <w:lang w:val="en-US"/>
          </w:rPr>
          <w:t>Español</w:t>
        </w:r>
      </w:hyperlink>
      <w:r w:rsidRPr="002D277C">
        <w:rPr>
          <w:color w:val="0000FF"/>
          <w:sz w:val="22"/>
          <w:szCs w:val="22"/>
          <w:lang w:val="en-US"/>
        </w:rPr>
        <w:t xml:space="preserve"> | </w:t>
      </w:r>
      <w:hyperlink r:id="rId249" w:history="1">
        <w:r w:rsidRPr="002D277C">
          <w:rPr>
            <w:color w:val="0000FF"/>
            <w:sz w:val="22"/>
            <w:szCs w:val="22"/>
            <w:u w:val="single"/>
            <w:lang w:val="en-US"/>
          </w:rPr>
          <w:t>Français</w:t>
        </w:r>
      </w:hyperlink>
      <w:r w:rsidRPr="002D277C">
        <w:rPr>
          <w:sz w:val="22"/>
          <w:szCs w:val="22"/>
          <w:lang w:val="en-US"/>
        </w:rPr>
        <w:t xml:space="preserve"> |</w:t>
      </w:r>
      <w:r w:rsidR="002D277C">
        <w:rPr>
          <w:sz w:val="22"/>
          <w:szCs w:val="22"/>
          <w:lang w:val="en-US"/>
        </w:rPr>
        <w:t xml:space="preserve"> </w:t>
      </w:r>
      <w:hyperlink r:id="rId250" w:history="1">
        <w:r w:rsidRPr="002D277C">
          <w:rPr>
            <w:color w:val="0000FF"/>
            <w:sz w:val="22"/>
            <w:szCs w:val="22"/>
            <w:u w:val="single"/>
            <w:lang w:val="en-US"/>
          </w:rPr>
          <w:t>Português</w:t>
        </w:r>
      </w:hyperlink>
      <w:r w:rsidRPr="002D277C">
        <w:rPr>
          <w:color w:val="0000FF"/>
          <w:sz w:val="22"/>
          <w:szCs w:val="22"/>
          <w:u w:val="single"/>
          <w:lang w:val="en-US"/>
        </w:rPr>
        <w:t>)</w:t>
      </w:r>
      <w:r w:rsidRPr="002D277C">
        <w:rPr>
          <w:rStyle w:val="Hyperlink"/>
          <w:color w:val="auto"/>
          <w:sz w:val="22"/>
          <w:szCs w:val="22"/>
          <w:u w:val="none"/>
          <w:lang w:val="en-US"/>
        </w:rPr>
        <w:t xml:space="preserve">.  </w:t>
      </w:r>
      <w:bookmarkStart w:id="26" w:name="_Hlk115209622"/>
      <w:r w:rsidR="002D277C">
        <w:rPr>
          <w:rStyle w:val="Hyperlink"/>
          <w:color w:val="auto"/>
          <w:sz w:val="22"/>
          <w:szCs w:val="22"/>
          <w:u w:val="none"/>
          <w:lang w:val="en"/>
        </w:rPr>
        <w:t xml:space="preserve">CIDI </w:t>
      </w:r>
      <w:r w:rsidR="002D277C" w:rsidRPr="005736F1">
        <w:rPr>
          <w:rStyle w:val="Hyperlink"/>
          <w:color w:val="auto"/>
          <w:sz w:val="22"/>
          <w:szCs w:val="22"/>
          <w:u w:val="none"/>
          <w:lang w:val="en"/>
        </w:rPr>
        <w:t xml:space="preserve">took note of the report and agreed to transmit to the General Assembly the draft resolution </w:t>
      </w:r>
      <w:r w:rsidR="001E0F2D" w:rsidRPr="0036432A">
        <w:rPr>
          <w:sz w:val="22"/>
          <w:szCs w:val="22"/>
          <w:lang w:val="en"/>
        </w:rPr>
        <w:t>“Advancing Hemispheric Initiatives on Integral Development: Promoting Resilience</w:t>
      </w:r>
      <w:r w:rsidR="001E0F2D">
        <w:rPr>
          <w:sz w:val="22"/>
          <w:szCs w:val="22"/>
          <w:lang w:val="en"/>
        </w:rPr>
        <w:t>,</w:t>
      </w:r>
      <w:r w:rsidR="001E0F2D" w:rsidRPr="0036432A">
        <w:rPr>
          <w:sz w:val="22"/>
          <w:szCs w:val="22"/>
          <w:lang w:val="en"/>
        </w:rPr>
        <w:t>”</w:t>
      </w:r>
      <w:r w:rsidR="001E0F2D">
        <w:rPr>
          <w:sz w:val="22"/>
          <w:szCs w:val="22"/>
          <w:lang w:val="en"/>
        </w:rPr>
        <w:t xml:space="preserve"> </w:t>
      </w:r>
      <w:r w:rsidR="002D277C">
        <w:rPr>
          <w:sz w:val="22"/>
          <w:szCs w:val="22"/>
          <w:lang w:val="en"/>
        </w:rPr>
        <w:t xml:space="preserve">with preambular paragraph 7 and operative paragraph 75 of the aforementioned document without agreement of the member states.  </w:t>
      </w:r>
      <w:r w:rsidR="002D277C" w:rsidRPr="005D72B2">
        <w:rPr>
          <w:sz w:val="22"/>
          <w:szCs w:val="22"/>
          <w:lang w:val="en"/>
        </w:rPr>
        <w:t xml:space="preserve">Agreement on </w:t>
      </w:r>
      <w:r w:rsidR="002D277C">
        <w:rPr>
          <w:sz w:val="22"/>
          <w:szCs w:val="22"/>
          <w:lang w:val="en"/>
        </w:rPr>
        <w:t>these two paragraphs is pending</w:t>
      </w:r>
      <w:r w:rsidR="002D277C" w:rsidRPr="005D72B2">
        <w:rPr>
          <w:sz w:val="22"/>
          <w:szCs w:val="22"/>
          <w:lang w:val="en"/>
        </w:rPr>
        <w:t xml:space="preserve"> </w:t>
      </w:r>
      <w:r w:rsidR="002D277C">
        <w:rPr>
          <w:sz w:val="22"/>
          <w:szCs w:val="22"/>
          <w:lang w:val="en"/>
        </w:rPr>
        <w:t>a</w:t>
      </w:r>
      <w:r w:rsidR="002D277C" w:rsidRPr="005D72B2">
        <w:rPr>
          <w:sz w:val="22"/>
          <w:szCs w:val="22"/>
          <w:lang w:val="en"/>
        </w:rPr>
        <w:t xml:space="preserve"> consensus </w:t>
      </w:r>
      <w:r w:rsidR="002D277C">
        <w:rPr>
          <w:sz w:val="22"/>
          <w:szCs w:val="22"/>
          <w:lang w:val="en"/>
        </w:rPr>
        <w:t>by m</w:t>
      </w:r>
      <w:r w:rsidR="002D277C" w:rsidRPr="005D72B2">
        <w:rPr>
          <w:sz w:val="22"/>
          <w:szCs w:val="22"/>
          <w:lang w:val="en"/>
        </w:rPr>
        <w:t xml:space="preserve">ember </w:t>
      </w:r>
      <w:r w:rsidR="002D277C">
        <w:rPr>
          <w:sz w:val="22"/>
          <w:szCs w:val="22"/>
          <w:lang w:val="en"/>
        </w:rPr>
        <w:t>s</w:t>
      </w:r>
      <w:r w:rsidR="002D277C" w:rsidRPr="005D72B2">
        <w:rPr>
          <w:sz w:val="22"/>
          <w:szCs w:val="22"/>
          <w:lang w:val="en"/>
        </w:rPr>
        <w:t xml:space="preserve">tates on the use of the terms </w:t>
      </w:r>
      <w:r w:rsidR="002D277C">
        <w:rPr>
          <w:sz w:val="22"/>
          <w:szCs w:val="22"/>
          <w:lang w:val="en"/>
        </w:rPr>
        <w:t>“</w:t>
      </w:r>
      <w:r w:rsidR="002D277C" w:rsidRPr="005D72B2">
        <w:rPr>
          <w:sz w:val="22"/>
          <w:szCs w:val="22"/>
          <w:lang w:val="en"/>
        </w:rPr>
        <w:t>women in all their diversity</w:t>
      </w:r>
      <w:r w:rsidR="002D277C">
        <w:rPr>
          <w:sz w:val="22"/>
          <w:szCs w:val="22"/>
          <w:lang w:val="en"/>
        </w:rPr>
        <w:t>”</w:t>
      </w:r>
      <w:r w:rsidR="002D277C" w:rsidRPr="005D72B2">
        <w:rPr>
          <w:sz w:val="22"/>
          <w:szCs w:val="22"/>
          <w:lang w:val="en"/>
        </w:rPr>
        <w:t xml:space="preserve"> or </w:t>
      </w:r>
      <w:r w:rsidR="002D277C">
        <w:rPr>
          <w:sz w:val="22"/>
          <w:szCs w:val="22"/>
          <w:lang w:val="en"/>
        </w:rPr>
        <w:t>“</w:t>
      </w:r>
      <w:r w:rsidR="002D277C" w:rsidRPr="005D72B2">
        <w:rPr>
          <w:sz w:val="22"/>
          <w:szCs w:val="22"/>
          <w:lang w:val="en"/>
        </w:rPr>
        <w:t>all women</w:t>
      </w:r>
      <w:r w:rsidR="002D277C">
        <w:rPr>
          <w:sz w:val="22"/>
          <w:szCs w:val="22"/>
          <w:lang w:val="en"/>
        </w:rPr>
        <w:t>”</w:t>
      </w:r>
      <w:r w:rsidR="002D277C" w:rsidRPr="005D72B2">
        <w:rPr>
          <w:sz w:val="22"/>
          <w:szCs w:val="22"/>
          <w:lang w:val="en"/>
        </w:rPr>
        <w:t>.</w:t>
      </w:r>
      <w:r w:rsidR="002D277C">
        <w:rPr>
          <w:sz w:val="22"/>
          <w:szCs w:val="22"/>
          <w:lang w:val="en"/>
        </w:rPr>
        <w:t xml:space="preserve"> CIDI therefore decided to transmit them to the General Assembly under these conditions for further deliberations within the General Committee. </w:t>
      </w:r>
    </w:p>
    <w:p w14:paraId="0D73A0D0" w14:textId="77777777" w:rsidR="00CD071A" w:rsidRPr="002D277C" w:rsidRDefault="00CD071A" w:rsidP="00CD071A">
      <w:pPr>
        <w:tabs>
          <w:tab w:val="left" w:pos="810"/>
          <w:tab w:val="num" w:pos="1440"/>
        </w:tabs>
        <w:ind w:right="-29"/>
        <w:jc w:val="both"/>
        <w:rPr>
          <w:sz w:val="22"/>
          <w:szCs w:val="22"/>
          <w:lang w:val="en-US"/>
        </w:rPr>
      </w:pPr>
    </w:p>
    <w:p w14:paraId="27ECF47A" w14:textId="5556E05F" w:rsidR="00CD071A" w:rsidRPr="002D277C" w:rsidRDefault="00CD071A" w:rsidP="00CD071A">
      <w:pPr>
        <w:tabs>
          <w:tab w:val="left" w:pos="810"/>
          <w:tab w:val="num" w:pos="1440"/>
        </w:tabs>
        <w:ind w:right="-29"/>
        <w:jc w:val="both"/>
        <w:rPr>
          <w:sz w:val="22"/>
          <w:szCs w:val="22"/>
          <w:lang w:val="en-US"/>
        </w:rPr>
      </w:pPr>
      <w:r w:rsidRPr="002D277C">
        <w:rPr>
          <w:sz w:val="22"/>
          <w:szCs w:val="22"/>
          <w:lang w:val="en-US"/>
        </w:rPr>
        <w:tab/>
      </w:r>
      <w:r w:rsidR="002D277C" w:rsidRPr="00120469">
        <w:rPr>
          <w:sz w:val="22"/>
          <w:szCs w:val="22"/>
          <w:lang w:val="en"/>
        </w:rPr>
        <w:t xml:space="preserve">All paragraphs approved by CIDI and the five (5) pending consensus are contained in the </w:t>
      </w:r>
      <w:r w:rsidRPr="002D277C">
        <w:rPr>
          <w:sz w:val="22"/>
          <w:szCs w:val="22"/>
          <w:lang w:val="en-US"/>
        </w:rPr>
        <w:t xml:space="preserve">document CIDI/doc. 367/22 </w:t>
      </w:r>
      <w:r w:rsidRPr="002D277C">
        <w:rPr>
          <w:sz w:val="22"/>
          <w:szCs w:val="22"/>
          <w:lang w:val="en-US" w:eastAsia="ar-SA"/>
        </w:rPr>
        <w:t>(</w:t>
      </w:r>
      <w:hyperlink r:id="rId251" w:history="1">
        <w:r w:rsidRPr="002D277C">
          <w:rPr>
            <w:color w:val="0000FF"/>
            <w:sz w:val="22"/>
            <w:szCs w:val="22"/>
            <w:u w:val="single"/>
            <w:lang w:val="en-US"/>
          </w:rPr>
          <w:t>English</w:t>
        </w:r>
      </w:hyperlink>
      <w:r w:rsidRPr="002D277C">
        <w:rPr>
          <w:color w:val="0000FF"/>
          <w:sz w:val="22"/>
          <w:szCs w:val="22"/>
          <w:lang w:val="en-US"/>
        </w:rPr>
        <w:t xml:space="preserve"> | </w:t>
      </w:r>
      <w:hyperlink r:id="rId252" w:history="1">
        <w:r w:rsidRPr="002D277C">
          <w:rPr>
            <w:color w:val="0000FF"/>
            <w:sz w:val="22"/>
            <w:szCs w:val="22"/>
            <w:u w:val="single"/>
            <w:lang w:val="en-US"/>
          </w:rPr>
          <w:t>Español</w:t>
        </w:r>
      </w:hyperlink>
      <w:r w:rsidRPr="002D277C">
        <w:rPr>
          <w:sz w:val="22"/>
          <w:szCs w:val="22"/>
          <w:lang w:val="en-US"/>
        </w:rPr>
        <w:t xml:space="preserve"> | </w:t>
      </w:r>
      <w:hyperlink r:id="rId253" w:history="1">
        <w:r w:rsidRPr="002D277C">
          <w:rPr>
            <w:color w:val="0000FF"/>
            <w:sz w:val="22"/>
            <w:szCs w:val="22"/>
            <w:u w:val="single"/>
            <w:lang w:val="en-US"/>
          </w:rPr>
          <w:t>Français</w:t>
        </w:r>
      </w:hyperlink>
      <w:r w:rsidRPr="002D277C">
        <w:rPr>
          <w:sz w:val="22"/>
          <w:szCs w:val="22"/>
          <w:lang w:val="en-US"/>
        </w:rPr>
        <w:t xml:space="preserve"> | </w:t>
      </w:r>
      <w:hyperlink r:id="rId254" w:history="1">
        <w:r w:rsidRPr="002D277C">
          <w:rPr>
            <w:color w:val="0000FF"/>
            <w:sz w:val="22"/>
            <w:szCs w:val="22"/>
            <w:u w:val="single"/>
            <w:lang w:val="en-US"/>
          </w:rPr>
          <w:t>Português</w:t>
        </w:r>
      </w:hyperlink>
      <w:r w:rsidRPr="002D277C">
        <w:rPr>
          <w:color w:val="0000FF"/>
          <w:sz w:val="22"/>
          <w:szCs w:val="22"/>
          <w:u w:val="single"/>
          <w:lang w:val="en-US"/>
        </w:rPr>
        <w:t>)</w:t>
      </w:r>
    </w:p>
    <w:bookmarkEnd w:id="26"/>
    <w:p w14:paraId="486BA68A" w14:textId="77777777" w:rsidR="00CD071A" w:rsidRPr="002D277C" w:rsidRDefault="00CD071A" w:rsidP="00CD071A">
      <w:pPr>
        <w:tabs>
          <w:tab w:val="left" w:pos="810"/>
          <w:tab w:val="num" w:pos="1440"/>
        </w:tabs>
        <w:ind w:right="-29"/>
        <w:jc w:val="both"/>
        <w:rPr>
          <w:sz w:val="22"/>
          <w:szCs w:val="22"/>
          <w:lang w:val="en-US"/>
        </w:rPr>
      </w:pPr>
    </w:p>
    <w:p w14:paraId="64E0DB24" w14:textId="45B99AC9" w:rsidR="00CD071A" w:rsidRPr="002D277C" w:rsidRDefault="00CD071A" w:rsidP="00CD071A">
      <w:pPr>
        <w:tabs>
          <w:tab w:val="left" w:pos="810"/>
          <w:tab w:val="num" w:pos="1440"/>
        </w:tabs>
        <w:ind w:right="-29"/>
        <w:jc w:val="both"/>
        <w:rPr>
          <w:color w:val="0000FF"/>
          <w:sz w:val="22"/>
          <w:szCs w:val="22"/>
          <w:u w:val="single"/>
          <w:lang w:val="en-US"/>
        </w:rPr>
      </w:pPr>
      <w:r w:rsidRPr="002D277C">
        <w:rPr>
          <w:sz w:val="22"/>
          <w:szCs w:val="22"/>
          <w:lang w:val="en-US"/>
        </w:rPr>
        <w:tab/>
      </w:r>
      <w:r w:rsidR="002D277C" w:rsidRPr="002D277C">
        <w:rPr>
          <w:sz w:val="22"/>
          <w:szCs w:val="22"/>
          <w:lang w:val="en"/>
        </w:rPr>
        <w:t xml:space="preserve">Finally, CIDI approved its report to the General Assembly on the work carried out during the period from November 2021 to September 2022, </w:t>
      </w:r>
      <w:r w:rsidRPr="002D277C">
        <w:rPr>
          <w:sz w:val="22"/>
          <w:szCs w:val="22"/>
          <w:lang w:val="en-US" w:eastAsia="ar-SA"/>
        </w:rPr>
        <w:t>document CIDI/doc. 362/22 rev.1 (</w:t>
      </w:r>
      <w:hyperlink r:id="rId255" w:history="1">
        <w:r w:rsidRPr="002D277C">
          <w:rPr>
            <w:color w:val="0000FF"/>
            <w:sz w:val="22"/>
            <w:szCs w:val="22"/>
            <w:u w:val="single"/>
            <w:lang w:val="en-US"/>
          </w:rPr>
          <w:t>English</w:t>
        </w:r>
      </w:hyperlink>
      <w:r w:rsidRPr="002D277C">
        <w:rPr>
          <w:color w:val="0000FF"/>
          <w:sz w:val="22"/>
          <w:szCs w:val="22"/>
          <w:lang w:val="en-US"/>
        </w:rPr>
        <w:t xml:space="preserve"> | </w:t>
      </w:r>
      <w:hyperlink r:id="rId256" w:history="1">
        <w:r w:rsidRPr="002D277C">
          <w:rPr>
            <w:color w:val="0000FF"/>
            <w:sz w:val="22"/>
            <w:szCs w:val="22"/>
            <w:u w:val="single"/>
            <w:lang w:val="en-US"/>
          </w:rPr>
          <w:t>Español</w:t>
        </w:r>
      </w:hyperlink>
      <w:r w:rsidRPr="002D277C">
        <w:rPr>
          <w:sz w:val="22"/>
          <w:szCs w:val="22"/>
          <w:lang w:val="en-US"/>
        </w:rPr>
        <w:t xml:space="preserve"> | </w:t>
      </w:r>
      <w:hyperlink r:id="rId257" w:history="1">
        <w:r w:rsidRPr="002D277C">
          <w:rPr>
            <w:color w:val="0000FF"/>
            <w:sz w:val="22"/>
            <w:szCs w:val="22"/>
            <w:u w:val="single"/>
            <w:lang w:val="en-US"/>
          </w:rPr>
          <w:t>Français</w:t>
        </w:r>
      </w:hyperlink>
      <w:r w:rsidRPr="002D277C">
        <w:rPr>
          <w:sz w:val="22"/>
          <w:szCs w:val="22"/>
          <w:lang w:val="en-US"/>
        </w:rPr>
        <w:t xml:space="preserve"> | </w:t>
      </w:r>
      <w:hyperlink r:id="rId258" w:history="1">
        <w:r w:rsidRPr="002D277C">
          <w:rPr>
            <w:color w:val="0000FF"/>
            <w:sz w:val="22"/>
            <w:szCs w:val="22"/>
            <w:u w:val="single"/>
            <w:lang w:val="en-US"/>
          </w:rPr>
          <w:t>Português</w:t>
        </w:r>
      </w:hyperlink>
      <w:r w:rsidRPr="002D277C">
        <w:rPr>
          <w:color w:val="0000FF"/>
          <w:sz w:val="22"/>
          <w:szCs w:val="22"/>
          <w:u w:val="single"/>
          <w:lang w:val="en-US"/>
        </w:rPr>
        <w:t>)</w:t>
      </w:r>
    </w:p>
    <w:p w14:paraId="2143DA35" w14:textId="77777777" w:rsidR="00CD071A" w:rsidRPr="002D277C" w:rsidRDefault="00CD071A" w:rsidP="00CD071A">
      <w:pPr>
        <w:tabs>
          <w:tab w:val="left" w:pos="810"/>
          <w:tab w:val="num" w:pos="1440"/>
        </w:tabs>
        <w:ind w:right="-29"/>
        <w:jc w:val="both"/>
        <w:rPr>
          <w:rFonts w:eastAsia="Cambria"/>
          <w:sz w:val="22"/>
          <w:szCs w:val="22"/>
          <w:lang w:val="en-US"/>
        </w:rPr>
      </w:pPr>
    </w:p>
    <w:p w14:paraId="77ACA59A" w14:textId="77777777" w:rsidR="00C66AE8" w:rsidRPr="00C66AE8" w:rsidRDefault="002D277C" w:rsidP="00C66AE8">
      <w:pPr>
        <w:ind w:firstLine="630"/>
        <w:jc w:val="both"/>
        <w:rPr>
          <w:lang w:val="en-US"/>
        </w:rPr>
      </w:pPr>
      <w:r w:rsidRPr="002D277C">
        <w:rPr>
          <w:lang w:val="en"/>
        </w:rPr>
        <w:t>The audio recording of the meeting is available at the following link</w:t>
      </w:r>
      <w:r w:rsidR="00C66AE8">
        <w:rPr>
          <w:lang w:val="en"/>
        </w:rPr>
        <w:t xml:space="preserve">: </w:t>
      </w:r>
      <w:r w:rsidR="00CD071A" w:rsidRPr="00C66AE8">
        <w:rPr>
          <w:color w:val="1F4E79"/>
          <w:lang w:val="en-US"/>
        </w:rPr>
        <w:t xml:space="preserve"> </w:t>
      </w:r>
      <w:hyperlink r:id="rId259" w:history="1">
        <w:r w:rsidR="00C66AE8" w:rsidRPr="00C66AE8">
          <w:rPr>
            <w:rStyle w:val="Hyperlink"/>
            <w:lang w:val="en-US"/>
          </w:rPr>
          <w:t>http://scm.oas.org/audios/2022/CIDI_09-27-2022.mp3</w:t>
        </w:r>
      </w:hyperlink>
    </w:p>
    <w:p w14:paraId="4316ECD5" w14:textId="3559FCAF" w:rsidR="00CD071A" w:rsidRPr="002D277C" w:rsidRDefault="00CD071A" w:rsidP="00CD071A">
      <w:pPr>
        <w:pStyle w:val="xmsonormal"/>
        <w:ind w:firstLine="630"/>
        <w:rPr>
          <w:rFonts w:ascii="Times New Roman" w:hAnsi="Times New Roman" w:cs="Times New Roman"/>
        </w:rPr>
      </w:pPr>
    </w:p>
    <w:p w14:paraId="61888F74" w14:textId="759B78D9" w:rsidR="00CD071A" w:rsidRDefault="00CD071A" w:rsidP="00CD071A">
      <w:pPr>
        <w:tabs>
          <w:tab w:val="left" w:pos="810"/>
          <w:tab w:val="num" w:pos="1440"/>
        </w:tabs>
        <w:ind w:right="-29"/>
        <w:jc w:val="both"/>
        <w:rPr>
          <w:rFonts w:eastAsia="Cambria"/>
          <w:sz w:val="22"/>
          <w:szCs w:val="22"/>
          <w:lang w:val="en-US"/>
        </w:rPr>
      </w:pPr>
    </w:p>
    <w:p w14:paraId="687815FD" w14:textId="49E0CB9B" w:rsidR="002D277C" w:rsidRDefault="002D277C" w:rsidP="00CD071A">
      <w:pPr>
        <w:tabs>
          <w:tab w:val="left" w:pos="810"/>
          <w:tab w:val="num" w:pos="1440"/>
        </w:tabs>
        <w:ind w:right="-29"/>
        <w:jc w:val="both"/>
        <w:rPr>
          <w:rFonts w:eastAsia="Cambria"/>
          <w:sz w:val="22"/>
          <w:szCs w:val="22"/>
          <w:lang w:val="en-US"/>
        </w:rPr>
      </w:pPr>
    </w:p>
    <w:p w14:paraId="4FEFDD90" w14:textId="77777777" w:rsidR="002D277C" w:rsidRPr="002D277C" w:rsidRDefault="002D277C" w:rsidP="00CD071A">
      <w:pPr>
        <w:tabs>
          <w:tab w:val="left" w:pos="810"/>
          <w:tab w:val="num" w:pos="1440"/>
        </w:tabs>
        <w:ind w:right="-29"/>
        <w:jc w:val="both"/>
        <w:rPr>
          <w:rFonts w:eastAsia="Cambria"/>
          <w:sz w:val="22"/>
          <w:szCs w:val="22"/>
          <w:lang w:val="en-US"/>
        </w:rPr>
      </w:pPr>
    </w:p>
    <w:bookmarkEnd w:id="25"/>
    <w:p w14:paraId="1B98703C" w14:textId="77777777" w:rsidR="00B97221" w:rsidRPr="003C494D" w:rsidRDefault="00B97221" w:rsidP="00B97221">
      <w:pPr>
        <w:pStyle w:val="ListParagraph0"/>
        <w:numPr>
          <w:ilvl w:val="2"/>
          <w:numId w:val="5"/>
        </w:numPr>
        <w:tabs>
          <w:tab w:val="num" w:pos="720"/>
        </w:tabs>
        <w:snapToGrid w:val="0"/>
        <w:ind w:left="630" w:hanging="630"/>
        <w:jc w:val="both"/>
        <w:rPr>
          <w:sz w:val="22"/>
          <w:szCs w:val="22"/>
          <w:u w:val="single"/>
          <w:lang w:val="en-US"/>
        </w:rPr>
      </w:pPr>
      <w:r w:rsidRPr="003C494D">
        <w:rPr>
          <w:rFonts w:eastAsia="MS Mincho"/>
          <w:sz w:val="22"/>
          <w:szCs w:val="22"/>
          <w:lang w:val="en-US"/>
        </w:rPr>
        <w:t>JOINT MEETINGS WITH THE PERMANENT COUNCIL</w:t>
      </w:r>
    </w:p>
    <w:p w14:paraId="4216610C" w14:textId="77777777" w:rsidR="00B97221" w:rsidRPr="003C494D" w:rsidRDefault="00B97221" w:rsidP="00B97221">
      <w:pPr>
        <w:tabs>
          <w:tab w:val="left" w:pos="6035"/>
        </w:tabs>
        <w:ind w:right="-29"/>
        <w:jc w:val="both"/>
        <w:rPr>
          <w:rFonts w:eastAsia="MS Mincho"/>
          <w:sz w:val="22"/>
          <w:szCs w:val="22"/>
          <w:lang w:val="en-US"/>
        </w:rPr>
      </w:pPr>
    </w:p>
    <w:p w14:paraId="6F95EC7D" w14:textId="77777777" w:rsidR="00B97221" w:rsidRPr="003C494D" w:rsidRDefault="00B97221" w:rsidP="00B97221">
      <w:pPr>
        <w:tabs>
          <w:tab w:val="left" w:pos="720"/>
          <w:tab w:val="left" w:pos="6035"/>
        </w:tabs>
        <w:ind w:right="-29"/>
        <w:jc w:val="both"/>
        <w:rPr>
          <w:rFonts w:eastAsia="MS Mincho"/>
          <w:sz w:val="22"/>
          <w:szCs w:val="22"/>
          <w:lang w:val="en-US"/>
        </w:rPr>
      </w:pPr>
      <w:r w:rsidRPr="003C494D">
        <w:rPr>
          <w:rFonts w:eastAsia="MS Mincho"/>
          <w:sz w:val="22"/>
          <w:szCs w:val="22"/>
          <w:lang w:val="en-US"/>
        </w:rPr>
        <w:tab/>
        <w:t xml:space="preserve">During the period covered by this report, three joint meetings were held with the Permanent Council. </w:t>
      </w:r>
    </w:p>
    <w:p w14:paraId="659E5D29" w14:textId="77777777" w:rsidR="00B97221" w:rsidRPr="003C494D" w:rsidRDefault="00B97221" w:rsidP="00B97221">
      <w:pPr>
        <w:tabs>
          <w:tab w:val="left" w:pos="720"/>
          <w:tab w:val="left" w:pos="6035"/>
        </w:tabs>
        <w:ind w:right="-29"/>
        <w:jc w:val="both"/>
        <w:rPr>
          <w:rFonts w:eastAsia="MS Mincho"/>
          <w:sz w:val="22"/>
          <w:szCs w:val="22"/>
          <w:lang w:val="en-US"/>
        </w:rPr>
      </w:pPr>
    </w:p>
    <w:p w14:paraId="0768E183" w14:textId="77777777" w:rsidR="00B97221" w:rsidRPr="003C494D" w:rsidRDefault="00B97221" w:rsidP="00B97221">
      <w:pPr>
        <w:tabs>
          <w:tab w:val="left" w:pos="6035"/>
        </w:tabs>
        <w:ind w:left="720" w:right="-29"/>
        <w:jc w:val="both"/>
        <w:rPr>
          <w:rFonts w:eastAsia="MS Mincho"/>
          <w:sz w:val="22"/>
          <w:szCs w:val="22"/>
          <w:u w:val="single"/>
          <w:lang w:val="en-US"/>
        </w:rPr>
      </w:pPr>
      <w:r w:rsidRPr="003C494D">
        <w:rPr>
          <w:rFonts w:eastAsia="MS Mincho"/>
          <w:sz w:val="22"/>
          <w:szCs w:val="22"/>
          <w:u w:val="single"/>
          <w:lang w:val="en-US"/>
        </w:rPr>
        <w:t>June 2022</w:t>
      </w:r>
    </w:p>
    <w:p w14:paraId="5DA01C7B" w14:textId="77777777" w:rsidR="00B97221" w:rsidRPr="003C494D" w:rsidRDefault="00B97221" w:rsidP="00B97221">
      <w:pPr>
        <w:tabs>
          <w:tab w:val="left" w:pos="720"/>
          <w:tab w:val="left" w:pos="6035"/>
        </w:tabs>
        <w:ind w:right="-29"/>
        <w:jc w:val="both"/>
        <w:rPr>
          <w:rFonts w:eastAsia="MS Mincho"/>
          <w:sz w:val="22"/>
          <w:szCs w:val="22"/>
          <w:lang w:val="en-US"/>
        </w:rPr>
      </w:pPr>
    </w:p>
    <w:p w14:paraId="627175DF" w14:textId="363D288E" w:rsidR="00B97221" w:rsidRPr="001E5C28" w:rsidRDefault="00B97221" w:rsidP="001E5C28">
      <w:pPr>
        <w:pStyle w:val="ListParagraph0"/>
        <w:numPr>
          <w:ilvl w:val="0"/>
          <w:numId w:val="10"/>
        </w:numPr>
        <w:tabs>
          <w:tab w:val="left" w:pos="1080"/>
        </w:tabs>
        <w:ind w:left="0" w:firstLine="720"/>
        <w:contextualSpacing/>
        <w:jc w:val="both"/>
        <w:rPr>
          <w:sz w:val="22"/>
          <w:szCs w:val="22"/>
          <w:lang w:val="en-US"/>
        </w:rPr>
      </w:pPr>
      <w:r w:rsidRPr="001E5C28">
        <w:rPr>
          <w:sz w:val="22"/>
          <w:szCs w:val="22"/>
          <w:lang w:val="en-US"/>
        </w:rPr>
        <w:t>On June 21, a joint meeting was held to address the topic “Confronting Food Insecurity in the Americas: Best practices and lessons learned during the COVID-19 pandemic,</w:t>
      </w:r>
      <w:r w:rsidR="00BD4787">
        <w:rPr>
          <w:sz w:val="22"/>
          <w:szCs w:val="22"/>
          <w:lang w:val="en-US"/>
        </w:rPr>
        <w:t>”</w:t>
      </w:r>
      <w:r w:rsidRPr="001E5C28">
        <w:rPr>
          <w:sz w:val="22"/>
          <w:szCs w:val="22"/>
          <w:lang w:val="en-US"/>
        </w:rPr>
        <w:t xml:space="preserve"> in accordance with the mandate contained in resolution AG/RES. 2956 (L-O/20). (CP/OD-2380/22 rev. 1: </w:t>
      </w:r>
      <w:hyperlink r:id="rId260" w:history="1">
        <w:r w:rsidRPr="001E5C28">
          <w:rPr>
            <w:rStyle w:val="Hyperlink"/>
            <w:sz w:val="22"/>
            <w:szCs w:val="22"/>
            <w:lang w:val="en-US"/>
          </w:rPr>
          <w:t>English</w:t>
        </w:r>
      </w:hyperlink>
      <w:r w:rsidRPr="001E5C28">
        <w:rPr>
          <w:sz w:val="22"/>
          <w:szCs w:val="22"/>
          <w:lang w:val="en-US"/>
        </w:rPr>
        <w:t xml:space="preserve"> | </w:t>
      </w:r>
      <w:hyperlink r:id="rId261" w:history="1">
        <w:r w:rsidRPr="001E5C28">
          <w:rPr>
            <w:rStyle w:val="Hyperlink"/>
            <w:sz w:val="22"/>
            <w:szCs w:val="22"/>
            <w:lang w:val="en-US"/>
          </w:rPr>
          <w:t>Español</w:t>
        </w:r>
      </w:hyperlink>
      <w:r w:rsidRPr="001E5C28">
        <w:rPr>
          <w:sz w:val="22"/>
          <w:szCs w:val="22"/>
          <w:lang w:val="en-US"/>
        </w:rPr>
        <w:t xml:space="preserve"> | </w:t>
      </w:r>
      <w:hyperlink r:id="rId262" w:history="1">
        <w:r w:rsidRPr="001E5C28">
          <w:rPr>
            <w:rStyle w:val="Hyperlink"/>
            <w:sz w:val="22"/>
            <w:szCs w:val="22"/>
            <w:lang w:val="en-US"/>
          </w:rPr>
          <w:t>Français</w:t>
        </w:r>
      </w:hyperlink>
      <w:r w:rsidRPr="001E5C28">
        <w:rPr>
          <w:sz w:val="22"/>
          <w:szCs w:val="22"/>
          <w:lang w:val="en-US"/>
        </w:rPr>
        <w:t xml:space="preserve"> | </w:t>
      </w:r>
      <w:hyperlink r:id="rId263" w:history="1">
        <w:r w:rsidRPr="001E5C28">
          <w:rPr>
            <w:rStyle w:val="Hyperlink"/>
            <w:sz w:val="22"/>
            <w:szCs w:val="22"/>
            <w:lang w:val="en-US"/>
          </w:rPr>
          <w:t>Português</w:t>
        </w:r>
      </w:hyperlink>
      <w:r w:rsidRPr="001E5C28">
        <w:rPr>
          <w:sz w:val="22"/>
          <w:szCs w:val="22"/>
          <w:lang w:val="en-US"/>
        </w:rPr>
        <w:t xml:space="preserve">) (Concept </w:t>
      </w:r>
      <w:r w:rsidR="00BD4787">
        <w:rPr>
          <w:sz w:val="22"/>
          <w:szCs w:val="22"/>
          <w:lang w:val="en-US"/>
        </w:rPr>
        <w:t>N</w:t>
      </w:r>
      <w:r w:rsidRPr="001E5C28">
        <w:rPr>
          <w:sz w:val="22"/>
          <w:szCs w:val="22"/>
          <w:lang w:val="en-US"/>
        </w:rPr>
        <w:t xml:space="preserve">ote CP/INF.9392/22: </w:t>
      </w:r>
      <w:hyperlink r:id="rId264" w:history="1">
        <w:r w:rsidRPr="001E5C28">
          <w:rPr>
            <w:rStyle w:val="Hyperlink"/>
            <w:sz w:val="22"/>
            <w:szCs w:val="22"/>
            <w:lang w:val="en-US"/>
          </w:rPr>
          <w:t>English</w:t>
        </w:r>
      </w:hyperlink>
      <w:r w:rsidRPr="001E5C28">
        <w:rPr>
          <w:sz w:val="22"/>
          <w:szCs w:val="22"/>
          <w:lang w:val="en-US"/>
        </w:rPr>
        <w:t xml:space="preserve"> | </w:t>
      </w:r>
      <w:hyperlink r:id="rId265" w:history="1">
        <w:r w:rsidRPr="001E5C28">
          <w:rPr>
            <w:rStyle w:val="Hyperlink"/>
            <w:sz w:val="22"/>
            <w:szCs w:val="22"/>
            <w:lang w:val="en-US"/>
          </w:rPr>
          <w:t>Español</w:t>
        </w:r>
      </w:hyperlink>
      <w:r w:rsidRPr="001E5C28">
        <w:rPr>
          <w:sz w:val="22"/>
          <w:szCs w:val="22"/>
          <w:lang w:val="en-US"/>
        </w:rPr>
        <w:t xml:space="preserve"> | </w:t>
      </w:r>
      <w:hyperlink r:id="rId266" w:history="1">
        <w:r w:rsidRPr="001E5C28">
          <w:rPr>
            <w:rStyle w:val="Hyperlink"/>
            <w:sz w:val="22"/>
            <w:szCs w:val="22"/>
            <w:lang w:val="en-US"/>
          </w:rPr>
          <w:t>Français</w:t>
        </w:r>
      </w:hyperlink>
      <w:r w:rsidRPr="001E5C28">
        <w:rPr>
          <w:sz w:val="22"/>
          <w:szCs w:val="22"/>
          <w:lang w:val="en-US"/>
        </w:rPr>
        <w:t xml:space="preserve"> | </w:t>
      </w:r>
      <w:hyperlink r:id="rId267" w:history="1">
        <w:r w:rsidRPr="001E5C28">
          <w:rPr>
            <w:rStyle w:val="Hyperlink"/>
            <w:sz w:val="22"/>
            <w:szCs w:val="22"/>
            <w:lang w:val="en-US"/>
          </w:rPr>
          <w:t>Português</w:t>
        </w:r>
      </w:hyperlink>
      <w:r w:rsidRPr="001E5C28">
        <w:rPr>
          <w:sz w:val="22"/>
          <w:szCs w:val="22"/>
          <w:lang w:val="en-US"/>
        </w:rPr>
        <w:t>)</w:t>
      </w:r>
    </w:p>
    <w:p w14:paraId="35C3C806" w14:textId="77777777" w:rsidR="00B97221" w:rsidRPr="003C494D" w:rsidRDefault="00B97221" w:rsidP="00B97221">
      <w:pPr>
        <w:tabs>
          <w:tab w:val="left" w:pos="720"/>
          <w:tab w:val="left" w:pos="6035"/>
        </w:tabs>
        <w:ind w:right="-29"/>
        <w:jc w:val="both"/>
        <w:rPr>
          <w:rFonts w:eastAsia="MS Mincho"/>
          <w:sz w:val="22"/>
          <w:szCs w:val="22"/>
          <w:lang w:val="en-US"/>
        </w:rPr>
      </w:pPr>
    </w:p>
    <w:p w14:paraId="32DD6A1E" w14:textId="77777777" w:rsidR="00B97221" w:rsidRPr="003C494D" w:rsidRDefault="00B97221" w:rsidP="00B97221">
      <w:pPr>
        <w:ind w:firstLine="720"/>
        <w:jc w:val="both"/>
        <w:rPr>
          <w:sz w:val="22"/>
          <w:szCs w:val="22"/>
          <w:lang w:val="en-US"/>
        </w:rPr>
      </w:pPr>
      <w:r w:rsidRPr="003C494D">
        <w:rPr>
          <w:sz w:val="22"/>
          <w:szCs w:val="22"/>
          <w:lang w:val="en-US"/>
        </w:rPr>
        <w:t xml:space="preserve">The purpose of the meeting was </w:t>
      </w:r>
      <w:r w:rsidRPr="003C494D">
        <w:rPr>
          <w:color w:val="000000" w:themeColor="text1"/>
          <w:sz w:val="22"/>
          <w:szCs w:val="22"/>
          <w:lang w:val="en-US"/>
        </w:rPr>
        <w:t>to share good practices, innovations and public policy initiatives, and lessons learned in the fight to end food insecurity in the region before and during the COVID-19 pandemic and facilitate dialogue among member states on actionable priorities for advancing regional cooperation to strengthen food security comprehensively and sustainably</w:t>
      </w:r>
      <w:r w:rsidRPr="003C494D">
        <w:rPr>
          <w:sz w:val="22"/>
          <w:szCs w:val="22"/>
          <w:lang w:val="en-US"/>
        </w:rPr>
        <w:t>. Consideration was also given to the possibility of initiating collective measures to examine and design specific solutions to the impact of high fertilizer prices on food production and supply, a matter of serious concern for OAS member states.</w:t>
      </w:r>
    </w:p>
    <w:p w14:paraId="733CD5DD" w14:textId="77777777" w:rsidR="00B97221" w:rsidRPr="003C494D" w:rsidRDefault="00B97221" w:rsidP="00B97221">
      <w:pPr>
        <w:jc w:val="both"/>
        <w:rPr>
          <w:sz w:val="22"/>
          <w:szCs w:val="22"/>
          <w:lang w:val="en-US"/>
        </w:rPr>
      </w:pPr>
    </w:p>
    <w:p w14:paraId="7FE57EBC" w14:textId="77777777" w:rsidR="00B97221" w:rsidRPr="003C494D" w:rsidRDefault="00B97221" w:rsidP="00B97221">
      <w:pPr>
        <w:ind w:firstLine="720"/>
        <w:jc w:val="both"/>
        <w:rPr>
          <w:color w:val="000000" w:themeColor="text1"/>
          <w:sz w:val="22"/>
          <w:szCs w:val="22"/>
          <w:lang w:val="en-US"/>
        </w:rPr>
      </w:pPr>
      <w:r w:rsidRPr="003C494D">
        <w:rPr>
          <w:sz w:val="22"/>
          <w:szCs w:val="22"/>
          <w:lang w:val="en-US"/>
        </w:rPr>
        <w:t xml:space="preserve">The following national officials made presentations at the beginning of the meeting: </w:t>
      </w:r>
      <w:r w:rsidRPr="003C494D">
        <w:rPr>
          <w:color w:val="000000" w:themeColor="text1"/>
          <w:sz w:val="22"/>
          <w:szCs w:val="22"/>
          <w:lang w:val="en-US"/>
        </w:rPr>
        <w:t xml:space="preserve">Ms. Heidy Sunún, Officer, Department of Planning, Monitoring and Evaluation of the Secretariat of Food and Nutrition Security (SESAN) of Guatemala; </w:t>
      </w:r>
      <w:r w:rsidRPr="003C494D">
        <w:rPr>
          <w:sz w:val="22"/>
          <w:szCs w:val="22"/>
          <w:lang w:val="en-US"/>
        </w:rPr>
        <w:t xml:space="preserve">Mr. Courtney Cole, Chief Technical Director, Technical Services Directorate from the Ministry of Agriculture and Fisheries of Jamaica; and </w:t>
      </w:r>
      <w:r w:rsidRPr="003C494D">
        <w:rPr>
          <w:color w:val="000000" w:themeColor="text1"/>
          <w:sz w:val="22"/>
          <w:szCs w:val="22"/>
          <w:lang w:val="en-US"/>
        </w:rPr>
        <w:t>Ms. Rosmery Rivera Sivirich, General Director of Quality Management of Social Benefits, Deputy Ministry of Social Benefits, Ministry of Development and Social Inclusion of Peru.</w:t>
      </w:r>
    </w:p>
    <w:p w14:paraId="223BF174" w14:textId="77777777" w:rsidR="00B97221" w:rsidRPr="003C494D" w:rsidRDefault="00B97221" w:rsidP="00B97221">
      <w:pPr>
        <w:jc w:val="both"/>
        <w:rPr>
          <w:color w:val="000000" w:themeColor="text1"/>
          <w:sz w:val="22"/>
          <w:szCs w:val="22"/>
          <w:lang w:val="en-US"/>
        </w:rPr>
      </w:pPr>
    </w:p>
    <w:p w14:paraId="70AAAC0E" w14:textId="77777777" w:rsidR="00B97221" w:rsidRPr="003C494D" w:rsidRDefault="00B97221" w:rsidP="00B97221">
      <w:pPr>
        <w:ind w:firstLine="720"/>
        <w:jc w:val="both"/>
        <w:rPr>
          <w:sz w:val="22"/>
          <w:szCs w:val="22"/>
          <w:lang w:val="en-US"/>
        </w:rPr>
      </w:pPr>
      <w:r w:rsidRPr="003C494D">
        <w:rPr>
          <w:color w:val="000000" w:themeColor="text1"/>
          <w:sz w:val="22"/>
          <w:szCs w:val="22"/>
          <w:lang w:val="en-US"/>
        </w:rPr>
        <w:t xml:space="preserve">The technical panel that followed the presentations was moderated by Ms. </w:t>
      </w:r>
      <w:r w:rsidRPr="003C494D">
        <w:rPr>
          <w:sz w:val="22"/>
          <w:szCs w:val="22"/>
          <w:lang w:val="en-US"/>
        </w:rPr>
        <w:t xml:space="preserve">Patricia Palma, Director, Information Systems Programme for Resilience in Food and Nutrition Security in the SICA Region, Phase II, General Secretariat of the Central American Integration System (PROGRESAN-SICA II). The panelists were Ms. Kyung-nan Park, Deputy Regional Director </w:t>
      </w:r>
      <w:r w:rsidRPr="003C494D">
        <w:rPr>
          <w:color w:val="000000" w:themeColor="text1"/>
          <w:sz w:val="22"/>
          <w:szCs w:val="22"/>
          <w:lang w:val="en-US"/>
        </w:rPr>
        <w:t>for Latin America and the Caribbean</w:t>
      </w:r>
      <w:r w:rsidRPr="003C494D">
        <w:rPr>
          <w:sz w:val="22"/>
          <w:szCs w:val="22"/>
          <w:lang w:val="en-US"/>
        </w:rPr>
        <w:t xml:space="preserve"> of the World Food Programme (WFP); Ms. Carla Caballero, Executive Director, Chamber of Agriculture of Guatemala; and Ms. Betilde Muñoz-Pogossian, Director of the Department of Social Inclusion, Secretariat for Access to Rights and Equity of the OAS.  Member states had the opportunity to share their national experiences. </w:t>
      </w:r>
    </w:p>
    <w:p w14:paraId="5E9788C6" w14:textId="77777777" w:rsidR="00B97221" w:rsidRPr="003C494D" w:rsidRDefault="00B97221" w:rsidP="00B97221">
      <w:pPr>
        <w:jc w:val="both"/>
        <w:rPr>
          <w:sz w:val="22"/>
          <w:szCs w:val="22"/>
          <w:lang w:val="en-US"/>
        </w:rPr>
      </w:pPr>
    </w:p>
    <w:p w14:paraId="7666FF26" w14:textId="38AE9C46" w:rsidR="00B97221" w:rsidRPr="003C494D" w:rsidRDefault="00B97221" w:rsidP="00B97221">
      <w:pPr>
        <w:ind w:firstLine="720"/>
        <w:jc w:val="both"/>
        <w:rPr>
          <w:noProof/>
          <w:color w:val="222222"/>
          <w:sz w:val="22"/>
          <w:szCs w:val="22"/>
          <w:lang w:val="en-US"/>
        </w:rPr>
      </w:pPr>
      <w:r w:rsidRPr="003C494D">
        <w:rPr>
          <w:noProof/>
          <w:color w:val="222222"/>
          <w:sz w:val="22"/>
          <w:szCs w:val="22"/>
          <w:lang w:val="en-US"/>
        </w:rPr>
        <w:t xml:space="preserve">At the conclusion of the presentations, the Chair of CIDI said that the COVID-19 pandemic should not become a food crisis because it would have devastating consequences for the region, impacting the four pillars of the OAS: democracy, security, human rights, and development. Therefore, according to Ambassador Roquebert, member states should ensure that the issue of food security and nutrition remained a high priority on the government agendas and on the regional agenda, which entailed, she said, joining efforts and making the most of </w:t>
      </w:r>
      <w:r w:rsidR="00BD4787">
        <w:rPr>
          <w:noProof/>
          <w:color w:val="222222"/>
          <w:sz w:val="22"/>
          <w:szCs w:val="22"/>
          <w:lang w:val="en-US"/>
        </w:rPr>
        <w:t>“</w:t>
      </w:r>
      <w:r w:rsidRPr="003C494D">
        <w:rPr>
          <w:noProof/>
          <w:color w:val="222222"/>
          <w:sz w:val="22"/>
          <w:szCs w:val="22"/>
          <w:lang w:val="en-US"/>
        </w:rPr>
        <w:t>partnership for development,</w:t>
      </w:r>
      <w:r w:rsidR="00BD4787">
        <w:rPr>
          <w:noProof/>
          <w:color w:val="222222"/>
          <w:sz w:val="22"/>
          <w:szCs w:val="22"/>
          <w:lang w:val="en-US"/>
        </w:rPr>
        <w:t>”</w:t>
      </w:r>
      <w:r w:rsidRPr="003C494D">
        <w:rPr>
          <w:noProof/>
          <w:color w:val="222222"/>
          <w:sz w:val="22"/>
          <w:szCs w:val="22"/>
          <w:lang w:val="en-US"/>
        </w:rPr>
        <w:t xml:space="preserve"> a concept developed within this Organization, to define specific, coordinated actions to face the challenges ahead.</w:t>
      </w:r>
    </w:p>
    <w:p w14:paraId="6857523C" w14:textId="77777777" w:rsidR="00B97221" w:rsidRPr="003C494D" w:rsidRDefault="00B97221" w:rsidP="00B97221">
      <w:pPr>
        <w:jc w:val="both"/>
        <w:rPr>
          <w:noProof/>
          <w:color w:val="222222"/>
          <w:sz w:val="22"/>
          <w:szCs w:val="22"/>
          <w:lang w:val="en-US"/>
        </w:rPr>
      </w:pPr>
    </w:p>
    <w:p w14:paraId="78FAA455" w14:textId="77777777" w:rsidR="00B97221" w:rsidRPr="003C494D" w:rsidRDefault="00B97221" w:rsidP="00B97221">
      <w:pPr>
        <w:autoSpaceDE w:val="0"/>
        <w:autoSpaceDN w:val="0"/>
        <w:adjustRightInd w:val="0"/>
        <w:ind w:firstLine="720"/>
        <w:jc w:val="both"/>
        <w:rPr>
          <w:sz w:val="22"/>
          <w:szCs w:val="22"/>
          <w:lang w:val="en-US"/>
        </w:rPr>
      </w:pPr>
      <w:r w:rsidRPr="003C494D">
        <w:rPr>
          <w:sz w:val="22"/>
          <w:szCs w:val="22"/>
          <w:lang w:val="en-US"/>
        </w:rPr>
        <w:t xml:space="preserve">The meeting continued with consideration of the issue of the surge in fertilizer prices and its impact on the development of sustainable agri-food systems in the region, in accordance with the mandate contained in resolution CP/RES. 1197 (2378/22) and included a presentation by Mr. Joaquín </w:t>
      </w:r>
      <w:r w:rsidRPr="003C494D">
        <w:rPr>
          <w:sz w:val="22"/>
          <w:szCs w:val="22"/>
          <w:lang w:val="en-US"/>
        </w:rPr>
        <w:lastRenderedPageBreak/>
        <w:t xml:space="preserve">Arias, International Technical Specialist of the Center for Strategic Analysis (CAESPA) of the </w:t>
      </w:r>
      <w:r w:rsidRPr="003C494D">
        <w:rPr>
          <w:color w:val="000000" w:themeColor="text1"/>
          <w:sz w:val="22"/>
          <w:szCs w:val="22"/>
          <w:lang w:val="en-US"/>
        </w:rPr>
        <w:t>Inter-American Institute for Cooperation on Agriculture (IICA).</w:t>
      </w:r>
    </w:p>
    <w:p w14:paraId="427F373B" w14:textId="77777777" w:rsidR="00B97221" w:rsidRPr="003C494D" w:rsidRDefault="00B97221" w:rsidP="00B97221">
      <w:pPr>
        <w:tabs>
          <w:tab w:val="left" w:pos="720"/>
          <w:tab w:val="left" w:pos="6035"/>
        </w:tabs>
        <w:ind w:right="-29"/>
        <w:jc w:val="both"/>
        <w:rPr>
          <w:rFonts w:eastAsia="MS Mincho"/>
          <w:sz w:val="22"/>
          <w:szCs w:val="22"/>
          <w:lang w:val="en-US"/>
        </w:rPr>
      </w:pPr>
    </w:p>
    <w:p w14:paraId="2576B112" w14:textId="77777777" w:rsidR="00B97221" w:rsidRPr="003C494D" w:rsidRDefault="00B97221" w:rsidP="00B97221">
      <w:pPr>
        <w:ind w:firstLine="720"/>
        <w:jc w:val="both"/>
        <w:rPr>
          <w:noProof/>
          <w:color w:val="222222"/>
          <w:sz w:val="22"/>
          <w:szCs w:val="22"/>
          <w:lang w:val="en-US"/>
        </w:rPr>
      </w:pPr>
      <w:r w:rsidRPr="003C494D">
        <w:rPr>
          <w:noProof/>
          <w:color w:val="222222"/>
          <w:sz w:val="22"/>
          <w:szCs w:val="22"/>
          <w:lang w:val="en-US"/>
        </w:rPr>
        <w:t>The Permanent Council and CIDI took note of the very important presentations made by national officials, invited experts, and delegations on the topics discussed.</w:t>
      </w:r>
    </w:p>
    <w:p w14:paraId="5573C2D3" w14:textId="77777777" w:rsidR="00B97221" w:rsidRPr="003C494D" w:rsidRDefault="00B97221" w:rsidP="00B97221">
      <w:pPr>
        <w:tabs>
          <w:tab w:val="left" w:pos="720"/>
          <w:tab w:val="left" w:pos="6035"/>
        </w:tabs>
        <w:ind w:right="-29"/>
        <w:jc w:val="both"/>
        <w:rPr>
          <w:noProof/>
          <w:color w:val="222222"/>
          <w:sz w:val="22"/>
          <w:szCs w:val="22"/>
          <w:lang w:val="en-US"/>
        </w:rPr>
      </w:pPr>
    </w:p>
    <w:p w14:paraId="5505F6D6" w14:textId="39165059" w:rsidR="00B97221" w:rsidRPr="001E5C28" w:rsidRDefault="00B97221" w:rsidP="001E5C28">
      <w:pPr>
        <w:pStyle w:val="ListParagraph0"/>
        <w:numPr>
          <w:ilvl w:val="0"/>
          <w:numId w:val="10"/>
        </w:numPr>
        <w:tabs>
          <w:tab w:val="left" w:pos="990"/>
        </w:tabs>
        <w:ind w:left="0" w:firstLine="720"/>
        <w:jc w:val="both"/>
        <w:rPr>
          <w:noProof/>
          <w:color w:val="222222"/>
          <w:sz w:val="22"/>
          <w:szCs w:val="22"/>
          <w:lang w:val="en-US"/>
        </w:rPr>
      </w:pPr>
      <w:r w:rsidRPr="001E5C28">
        <w:rPr>
          <w:sz w:val="22"/>
          <w:szCs w:val="22"/>
          <w:lang w:val="en-US"/>
        </w:rPr>
        <w:t xml:space="preserve">On June 29, a joint meeting was held to discuss </w:t>
      </w:r>
      <w:r w:rsidR="00BD4787">
        <w:rPr>
          <w:sz w:val="22"/>
          <w:szCs w:val="22"/>
          <w:lang w:val="en-US"/>
        </w:rPr>
        <w:t>“</w:t>
      </w:r>
      <w:r w:rsidRPr="001E5C28">
        <w:rPr>
          <w:sz w:val="22"/>
          <w:szCs w:val="22"/>
          <w:lang w:val="en-US"/>
        </w:rPr>
        <w:t>Strengthening the Role of the OAS in Advancing Disaster Resilience in the Hemisphere</w:t>
      </w:r>
      <w:r w:rsidR="00BD4787">
        <w:rPr>
          <w:sz w:val="22"/>
          <w:szCs w:val="22"/>
          <w:lang w:val="en-US"/>
        </w:rPr>
        <w:t>”</w:t>
      </w:r>
      <w:r w:rsidRPr="001E5C28">
        <w:rPr>
          <w:sz w:val="22"/>
          <w:szCs w:val="22"/>
          <w:lang w:val="en-US"/>
        </w:rPr>
        <w:t xml:space="preserve"> (CP/OD-2382/22 rev. 1: </w:t>
      </w:r>
      <w:hyperlink r:id="rId268" w:history="1">
        <w:r w:rsidRPr="001E5C28">
          <w:rPr>
            <w:rStyle w:val="Hyperlink"/>
            <w:sz w:val="22"/>
            <w:szCs w:val="22"/>
            <w:lang w:val="en-US"/>
          </w:rPr>
          <w:t>English</w:t>
        </w:r>
      </w:hyperlink>
      <w:r w:rsidRPr="001E5C28">
        <w:rPr>
          <w:sz w:val="22"/>
          <w:szCs w:val="22"/>
          <w:lang w:val="en-US"/>
        </w:rPr>
        <w:t xml:space="preserve"> | </w:t>
      </w:r>
      <w:hyperlink r:id="rId269" w:history="1">
        <w:r w:rsidRPr="001E5C28">
          <w:rPr>
            <w:rStyle w:val="Hyperlink"/>
            <w:sz w:val="22"/>
            <w:szCs w:val="22"/>
            <w:lang w:val="en-US"/>
          </w:rPr>
          <w:t>Español</w:t>
        </w:r>
      </w:hyperlink>
      <w:r w:rsidRPr="001E5C28">
        <w:rPr>
          <w:sz w:val="22"/>
          <w:szCs w:val="22"/>
          <w:lang w:val="en-US"/>
        </w:rPr>
        <w:t xml:space="preserve"> | </w:t>
      </w:r>
      <w:hyperlink r:id="rId270" w:history="1">
        <w:r w:rsidRPr="001E5C28">
          <w:rPr>
            <w:rStyle w:val="Hyperlink"/>
            <w:sz w:val="22"/>
            <w:szCs w:val="22"/>
            <w:lang w:val="en-US"/>
          </w:rPr>
          <w:t>Français</w:t>
        </w:r>
      </w:hyperlink>
      <w:r w:rsidRPr="001E5C28">
        <w:rPr>
          <w:sz w:val="22"/>
          <w:szCs w:val="22"/>
          <w:lang w:val="en-US"/>
        </w:rPr>
        <w:t xml:space="preserve"> | </w:t>
      </w:r>
      <w:hyperlink r:id="rId271" w:history="1">
        <w:r w:rsidRPr="001E5C28">
          <w:rPr>
            <w:rStyle w:val="Hyperlink"/>
            <w:sz w:val="22"/>
            <w:szCs w:val="22"/>
            <w:lang w:val="en-US"/>
          </w:rPr>
          <w:t>Português</w:t>
        </w:r>
      </w:hyperlink>
      <w:r w:rsidRPr="001E5C28">
        <w:rPr>
          <w:sz w:val="22"/>
          <w:szCs w:val="22"/>
          <w:lang w:val="en-US"/>
        </w:rPr>
        <w:t xml:space="preserve">) (Concept </w:t>
      </w:r>
      <w:r w:rsidR="00BD4787">
        <w:rPr>
          <w:sz w:val="22"/>
          <w:szCs w:val="22"/>
          <w:lang w:val="en-US"/>
        </w:rPr>
        <w:t>N</w:t>
      </w:r>
      <w:r w:rsidRPr="001E5C28">
        <w:rPr>
          <w:sz w:val="22"/>
          <w:szCs w:val="22"/>
          <w:lang w:val="en-US"/>
        </w:rPr>
        <w:t xml:space="preserve">ote CP/INF.9361/22 rev. 1: </w:t>
      </w:r>
      <w:hyperlink r:id="rId272" w:history="1">
        <w:r w:rsidRPr="001E5C28">
          <w:rPr>
            <w:rStyle w:val="Hyperlink"/>
            <w:sz w:val="22"/>
            <w:szCs w:val="22"/>
            <w:lang w:val="en-US"/>
          </w:rPr>
          <w:t>English</w:t>
        </w:r>
      </w:hyperlink>
      <w:r w:rsidRPr="001E5C28">
        <w:rPr>
          <w:sz w:val="22"/>
          <w:szCs w:val="22"/>
          <w:lang w:val="en-US"/>
        </w:rPr>
        <w:t xml:space="preserve"> | </w:t>
      </w:r>
      <w:hyperlink r:id="rId273" w:history="1">
        <w:r w:rsidRPr="001E5C28">
          <w:rPr>
            <w:rStyle w:val="Hyperlink"/>
            <w:sz w:val="22"/>
            <w:szCs w:val="22"/>
            <w:lang w:val="en-US"/>
          </w:rPr>
          <w:t>Español</w:t>
        </w:r>
      </w:hyperlink>
      <w:r w:rsidRPr="001E5C28">
        <w:rPr>
          <w:sz w:val="22"/>
          <w:szCs w:val="22"/>
          <w:lang w:val="en-US"/>
        </w:rPr>
        <w:t xml:space="preserve"> | </w:t>
      </w:r>
      <w:hyperlink r:id="rId274" w:history="1">
        <w:r w:rsidRPr="001E5C28">
          <w:rPr>
            <w:rStyle w:val="Hyperlink"/>
            <w:sz w:val="22"/>
            <w:szCs w:val="22"/>
            <w:lang w:val="en-US"/>
          </w:rPr>
          <w:t>Français</w:t>
        </w:r>
      </w:hyperlink>
      <w:r w:rsidRPr="001E5C28">
        <w:rPr>
          <w:sz w:val="22"/>
          <w:szCs w:val="22"/>
          <w:lang w:val="en-US"/>
        </w:rPr>
        <w:t xml:space="preserve"> | </w:t>
      </w:r>
      <w:hyperlink r:id="rId275" w:history="1">
        <w:r w:rsidRPr="001E5C28">
          <w:rPr>
            <w:rStyle w:val="Hyperlink"/>
            <w:sz w:val="22"/>
            <w:szCs w:val="22"/>
            <w:lang w:val="en-US"/>
          </w:rPr>
          <w:t>Português</w:t>
        </w:r>
      </w:hyperlink>
      <w:r w:rsidRPr="001E5C28">
        <w:rPr>
          <w:sz w:val="22"/>
          <w:szCs w:val="22"/>
          <w:lang w:val="en-US"/>
        </w:rPr>
        <w:t>)</w:t>
      </w:r>
    </w:p>
    <w:p w14:paraId="60DB55F1" w14:textId="77777777" w:rsidR="00B97221" w:rsidRPr="003C494D" w:rsidRDefault="00B97221" w:rsidP="00B97221">
      <w:pPr>
        <w:tabs>
          <w:tab w:val="left" w:pos="720"/>
          <w:tab w:val="left" w:pos="6035"/>
        </w:tabs>
        <w:ind w:right="-29"/>
        <w:jc w:val="both"/>
        <w:rPr>
          <w:rFonts w:eastAsia="Calibri"/>
          <w:sz w:val="22"/>
          <w:szCs w:val="22"/>
          <w:lang w:val="en-US"/>
        </w:rPr>
      </w:pPr>
    </w:p>
    <w:p w14:paraId="597CF576" w14:textId="77777777" w:rsidR="00B97221" w:rsidRPr="003C494D" w:rsidRDefault="00B97221" w:rsidP="00B97221">
      <w:pPr>
        <w:ind w:firstLine="720"/>
        <w:jc w:val="both"/>
        <w:rPr>
          <w:sz w:val="22"/>
          <w:szCs w:val="22"/>
          <w:lang w:val="en-US"/>
        </w:rPr>
      </w:pPr>
      <w:r w:rsidRPr="003C494D">
        <w:rPr>
          <w:sz w:val="22"/>
          <w:szCs w:val="22"/>
          <w:lang w:val="en-US"/>
        </w:rPr>
        <w:t>Even before the COVID-19 pandemic, OAS member states had acknowledged the necessity to build disaster and environmental resilience, including on the priorities agreed to within the framework of the Sendai Framework for Disaster Risk Reduction 2015-2030, and the United Nations Framework Convention on Climate Change (UNFCC) in relation to both “rapid-onset” and “slow-onset” disasters. However, the need for attention to building resilience had become more acute given the economic and social impact of the pandemic.</w:t>
      </w:r>
    </w:p>
    <w:p w14:paraId="29E193D3" w14:textId="77777777" w:rsidR="00B97221" w:rsidRPr="003C494D" w:rsidRDefault="00B97221" w:rsidP="00B97221">
      <w:pPr>
        <w:jc w:val="both"/>
        <w:rPr>
          <w:sz w:val="22"/>
          <w:szCs w:val="22"/>
          <w:lang w:val="en-US"/>
        </w:rPr>
      </w:pPr>
    </w:p>
    <w:p w14:paraId="4DF0C4F7" w14:textId="77777777" w:rsidR="00B97221" w:rsidRPr="003C494D" w:rsidRDefault="00B97221" w:rsidP="00B97221">
      <w:pPr>
        <w:ind w:firstLine="720"/>
        <w:jc w:val="both"/>
        <w:rPr>
          <w:sz w:val="22"/>
          <w:szCs w:val="22"/>
          <w:lang w:val="en-US"/>
        </w:rPr>
      </w:pPr>
      <w:r w:rsidRPr="003C494D">
        <w:rPr>
          <w:sz w:val="22"/>
          <w:szCs w:val="22"/>
          <w:lang w:val="en-US"/>
        </w:rPr>
        <w:t>The Western Hemisphere was one of the most disaster-prone regions of the world and OAS member states and their citizens had suffered multiple sudden-onset disasters, such as earthquakes, floods, hurricanes and volcanic eruptions. In that regard, though previously committed to strengthening cooperation on disaster risk reduction by implementing the Sendai Framework, OAS member states have also acknowledged the need for an integrated approach to strengthening resilience to the exacerbated impact of the COVID-19 pandemic.</w:t>
      </w:r>
    </w:p>
    <w:p w14:paraId="28C1243A" w14:textId="77777777" w:rsidR="00B97221" w:rsidRPr="003C494D" w:rsidRDefault="00B97221" w:rsidP="00B97221">
      <w:pPr>
        <w:jc w:val="both"/>
        <w:rPr>
          <w:sz w:val="22"/>
          <w:szCs w:val="22"/>
          <w:lang w:val="en-US"/>
        </w:rPr>
      </w:pPr>
    </w:p>
    <w:p w14:paraId="14979F83" w14:textId="77777777" w:rsidR="00B97221" w:rsidRPr="003C494D" w:rsidRDefault="00B97221" w:rsidP="00B97221">
      <w:pPr>
        <w:ind w:firstLine="720"/>
        <w:jc w:val="both"/>
        <w:rPr>
          <w:sz w:val="22"/>
          <w:szCs w:val="22"/>
          <w:lang w:val="en-US"/>
        </w:rPr>
      </w:pPr>
      <w:r w:rsidRPr="003C494D">
        <w:rPr>
          <w:sz w:val="22"/>
          <w:szCs w:val="22"/>
          <w:lang w:val="en-US"/>
        </w:rPr>
        <w:t>Resolutions AG/RES. 2955 (L-O/20) and AG/RES. 2967 (LI-O/21) adopted by the General Assembly specifically prioritize the promotion of resilience, as does resolution AG/RES. 2979 (LI-O/21), “Strengthening the Role of the Organization of American States in Advancing Disaster Resilience in the Hemisphere.” The joint meeting was held to fulfill the General Assembly mandates.</w:t>
      </w:r>
    </w:p>
    <w:p w14:paraId="17CF2149" w14:textId="77777777" w:rsidR="00B97221" w:rsidRPr="003C494D" w:rsidRDefault="00B97221" w:rsidP="00B97221">
      <w:pPr>
        <w:autoSpaceDE w:val="0"/>
        <w:autoSpaceDN w:val="0"/>
        <w:adjustRightInd w:val="0"/>
        <w:jc w:val="both"/>
        <w:rPr>
          <w:sz w:val="22"/>
          <w:szCs w:val="22"/>
          <w:lang w:val="en-US"/>
        </w:rPr>
      </w:pPr>
    </w:p>
    <w:p w14:paraId="003CA5F2" w14:textId="77777777" w:rsidR="00B97221" w:rsidRPr="003C494D" w:rsidRDefault="00B97221" w:rsidP="00B97221">
      <w:pPr>
        <w:autoSpaceDE w:val="0"/>
        <w:autoSpaceDN w:val="0"/>
        <w:adjustRightInd w:val="0"/>
        <w:ind w:firstLine="720"/>
        <w:jc w:val="both"/>
        <w:rPr>
          <w:sz w:val="22"/>
          <w:szCs w:val="22"/>
          <w:lang w:val="en-US"/>
        </w:rPr>
      </w:pPr>
      <w:r w:rsidRPr="003C494D">
        <w:rPr>
          <w:sz w:val="22"/>
          <w:szCs w:val="22"/>
          <w:lang w:val="en-US"/>
        </w:rPr>
        <w:t>The meeting was attended by Mr. Luis Almagro, Secretary General of the OAS; Ms. Ana Luisa Castro, Deputy Minister of Multilateral Affairs and Cooperation of Panama; and Ms. Sarah Charles, Assistant to the Administrator, Bureau for Humanitarian Assistance, U.S. Agency for International Development (USAID).</w:t>
      </w:r>
    </w:p>
    <w:p w14:paraId="31B6DFC6" w14:textId="77777777" w:rsidR="00B97221" w:rsidRPr="003C494D" w:rsidRDefault="00B97221" w:rsidP="00B97221">
      <w:pPr>
        <w:autoSpaceDE w:val="0"/>
        <w:autoSpaceDN w:val="0"/>
        <w:adjustRightInd w:val="0"/>
        <w:ind w:firstLine="720"/>
        <w:jc w:val="both"/>
        <w:rPr>
          <w:sz w:val="22"/>
          <w:szCs w:val="22"/>
          <w:lang w:val="en-US"/>
        </w:rPr>
      </w:pPr>
    </w:p>
    <w:p w14:paraId="4FB384E0" w14:textId="77777777" w:rsidR="00B97221" w:rsidRPr="003C494D" w:rsidRDefault="00B97221" w:rsidP="00B97221">
      <w:pPr>
        <w:autoSpaceDE w:val="0"/>
        <w:autoSpaceDN w:val="0"/>
        <w:adjustRightInd w:val="0"/>
        <w:ind w:firstLine="720"/>
        <w:jc w:val="both"/>
        <w:rPr>
          <w:sz w:val="22"/>
          <w:szCs w:val="22"/>
          <w:lang w:val="en-US"/>
        </w:rPr>
      </w:pPr>
      <w:r w:rsidRPr="003C494D">
        <w:rPr>
          <w:sz w:val="22"/>
          <w:szCs w:val="22"/>
          <w:lang w:val="en-US"/>
        </w:rPr>
        <w:t>Ambassador Nestor Mendez, Assistant Secretary General of the OAS, gave an overview of the objectives, perspectives, and opportunities arising from resolution AG/RES. 2979 (LI-O/21), in his capacity as Chair of the Inter-American Committee on Natural Disaster Reduction (IACNDR).</w:t>
      </w:r>
    </w:p>
    <w:p w14:paraId="34FD545A" w14:textId="77777777" w:rsidR="00B97221" w:rsidRPr="003C494D" w:rsidRDefault="00B97221" w:rsidP="00B97221">
      <w:pPr>
        <w:autoSpaceDE w:val="0"/>
        <w:autoSpaceDN w:val="0"/>
        <w:adjustRightInd w:val="0"/>
        <w:jc w:val="both"/>
        <w:rPr>
          <w:sz w:val="22"/>
          <w:szCs w:val="22"/>
          <w:lang w:val="en-US"/>
        </w:rPr>
      </w:pPr>
    </w:p>
    <w:p w14:paraId="7599C567" w14:textId="77777777" w:rsidR="00B97221" w:rsidRPr="003C494D" w:rsidRDefault="00B97221" w:rsidP="00B97221">
      <w:pPr>
        <w:autoSpaceDE w:val="0"/>
        <w:autoSpaceDN w:val="0"/>
        <w:adjustRightInd w:val="0"/>
        <w:ind w:firstLine="720"/>
        <w:jc w:val="both"/>
        <w:rPr>
          <w:sz w:val="22"/>
          <w:szCs w:val="22"/>
          <w:lang w:val="en-US"/>
        </w:rPr>
      </w:pPr>
      <w:r w:rsidRPr="003C494D">
        <w:rPr>
          <w:sz w:val="22"/>
          <w:szCs w:val="22"/>
          <w:lang w:val="en-US"/>
        </w:rPr>
        <w:t xml:space="preserve">The meeting continued with a technical panel on harmonizing subregional policies on disaster risk management and strengthening hemispheric actions to maximize international cooperation for advancing disaster resilience in the region: progress, challenges, and hemispheric coordination. The panel was moderated by Ms. Kim Osborne, Executive Secretary for Integral Development of the OAS; the panelists were Ms. Elizabeth Riley, Executive Director of the Caribbean Disaster Emergency Management Agency (CDEMA), who spoke on the “CDM Strategy and 2014-2024 Action Plan"; Ambassador José Antonio Arróspide of the Andean Committee for Disaster Prevention and Relief (CAPRADE) who spoke on the "Andean Strategy for Disaster Risk Management (EAGRD)"; Ms. </w:t>
      </w:r>
      <w:r w:rsidRPr="003C494D">
        <w:rPr>
          <w:sz w:val="22"/>
          <w:szCs w:val="22"/>
          <w:shd w:val="clear" w:color="auto" w:fill="FFFFFF"/>
          <w:lang w:val="en-US"/>
        </w:rPr>
        <w:t>Gladys Zunilda Borja, Minister - Secretariat of National Emergency of the Presidency of the Republic of Paraguay (SEN) who spoke on the “</w:t>
      </w:r>
      <w:r w:rsidRPr="003C494D">
        <w:rPr>
          <w:sz w:val="22"/>
          <w:szCs w:val="22"/>
          <w:lang w:val="en-US"/>
        </w:rPr>
        <w:t>Disaster Risk Management Policy.”</w:t>
      </w:r>
    </w:p>
    <w:p w14:paraId="2736EFEA" w14:textId="77777777" w:rsidR="00B97221" w:rsidRPr="003C494D" w:rsidRDefault="00B97221" w:rsidP="00B97221">
      <w:pPr>
        <w:contextualSpacing/>
        <w:jc w:val="both"/>
        <w:rPr>
          <w:sz w:val="22"/>
          <w:szCs w:val="22"/>
          <w:lang w:val="en-US"/>
        </w:rPr>
      </w:pPr>
    </w:p>
    <w:p w14:paraId="019EA247" w14:textId="21364225" w:rsidR="00B97221" w:rsidRPr="003C494D" w:rsidRDefault="00B97221" w:rsidP="00B97221">
      <w:pPr>
        <w:contextualSpacing/>
        <w:jc w:val="both"/>
        <w:rPr>
          <w:color w:val="000000"/>
          <w:sz w:val="22"/>
          <w:szCs w:val="22"/>
          <w:lang w:val="en-US"/>
        </w:rPr>
      </w:pPr>
      <w:r w:rsidRPr="003C494D">
        <w:rPr>
          <w:sz w:val="22"/>
          <w:szCs w:val="22"/>
          <w:lang w:val="en-US"/>
        </w:rPr>
        <w:tab/>
        <w:t xml:space="preserve">The next topic considered at the meeting was </w:t>
      </w:r>
      <w:r w:rsidR="00BD4787">
        <w:rPr>
          <w:sz w:val="22"/>
          <w:szCs w:val="22"/>
          <w:lang w:val="en-US"/>
        </w:rPr>
        <w:t>“</w:t>
      </w:r>
      <w:r w:rsidRPr="003C494D">
        <w:rPr>
          <w:sz w:val="22"/>
          <w:szCs w:val="22"/>
          <w:lang w:val="en-US"/>
        </w:rPr>
        <w:t xml:space="preserve">Opportunities for cooperation with strategic international partners, and through regional humanitarian assistance/disaster mitigation platforms to </w:t>
      </w:r>
      <w:r w:rsidRPr="003C494D">
        <w:rPr>
          <w:sz w:val="22"/>
          <w:szCs w:val="22"/>
          <w:lang w:val="en-US"/>
        </w:rPr>
        <w:lastRenderedPageBreak/>
        <w:t>advance disaster resilience in the Americas,</w:t>
      </w:r>
      <w:r w:rsidR="00BD4787">
        <w:rPr>
          <w:sz w:val="22"/>
          <w:szCs w:val="22"/>
          <w:lang w:val="en-US"/>
        </w:rPr>
        <w:t>”</w:t>
      </w:r>
      <w:r w:rsidRPr="003C494D">
        <w:rPr>
          <w:sz w:val="22"/>
          <w:szCs w:val="22"/>
          <w:lang w:val="en-US"/>
        </w:rPr>
        <w:t xml:space="preserve">  with presentations from Ms. </w:t>
      </w:r>
      <w:r w:rsidRPr="003C494D">
        <w:rPr>
          <w:color w:val="000000"/>
          <w:sz w:val="22"/>
          <w:szCs w:val="22"/>
          <w:lang w:val="en-US"/>
        </w:rPr>
        <w:t>Jennifer Guralnick, Programme Manager, Regional Office for the Americas, United Nations Office for Disaster Risk Reduction (UNDRR); Ms. Shelley Cheatham, Regional Head of Office, United Nations Office for the Coordination of Humanitarian Affairs (OCHA); and Dr. Leonardo Hernandez, Chief of the Emergency Operations Center, Pan American Health Organization (PAHO).</w:t>
      </w:r>
    </w:p>
    <w:p w14:paraId="3DC42F19" w14:textId="77777777" w:rsidR="00B97221" w:rsidRPr="003C494D" w:rsidRDefault="00B97221" w:rsidP="00B97221">
      <w:pPr>
        <w:contextualSpacing/>
        <w:jc w:val="both"/>
        <w:rPr>
          <w:color w:val="000000"/>
          <w:sz w:val="22"/>
          <w:szCs w:val="22"/>
          <w:lang w:val="en-US"/>
        </w:rPr>
      </w:pPr>
    </w:p>
    <w:p w14:paraId="2A4F997E" w14:textId="77777777" w:rsidR="00B97221" w:rsidRPr="003C494D" w:rsidRDefault="00B97221" w:rsidP="00B97221">
      <w:pPr>
        <w:contextualSpacing/>
        <w:jc w:val="both"/>
        <w:rPr>
          <w:sz w:val="22"/>
          <w:szCs w:val="22"/>
          <w:lang w:val="en-US"/>
        </w:rPr>
      </w:pPr>
      <w:r w:rsidRPr="003C494D">
        <w:rPr>
          <w:color w:val="000000"/>
          <w:sz w:val="22"/>
          <w:szCs w:val="22"/>
          <w:lang w:val="en-US"/>
        </w:rPr>
        <w:tab/>
        <w:t>The meeting then considered the item “</w:t>
      </w:r>
      <w:r w:rsidRPr="003C494D">
        <w:rPr>
          <w:sz w:val="22"/>
          <w:szCs w:val="22"/>
          <w:lang w:val="en-US"/>
        </w:rPr>
        <w:t>Opportunities for cooperation through multilateral development banks to mobilize financing, including through public-private partnerships to advance disaster resilience in the Americas,” with presentations from Mr. Dante Mossi, Executive President of the Central American Bank for Economic Integration (CABEI) and Mr. Saurabh Dani, Senior Disaster Risk Management Specialist, World Bank Group.</w:t>
      </w:r>
    </w:p>
    <w:p w14:paraId="4AC039AF" w14:textId="77777777" w:rsidR="00B97221" w:rsidRPr="003C494D" w:rsidRDefault="00B97221" w:rsidP="00B97221">
      <w:pPr>
        <w:contextualSpacing/>
        <w:jc w:val="both"/>
        <w:rPr>
          <w:sz w:val="22"/>
          <w:szCs w:val="22"/>
          <w:lang w:val="en-US"/>
        </w:rPr>
      </w:pPr>
    </w:p>
    <w:p w14:paraId="4B71D048" w14:textId="77777777" w:rsidR="00B97221" w:rsidRPr="003C494D" w:rsidRDefault="00B97221" w:rsidP="00B97221">
      <w:pPr>
        <w:jc w:val="both"/>
        <w:rPr>
          <w:noProof/>
          <w:color w:val="222222"/>
          <w:sz w:val="22"/>
          <w:szCs w:val="22"/>
          <w:lang w:val="en-US"/>
        </w:rPr>
      </w:pPr>
      <w:r w:rsidRPr="003C494D">
        <w:rPr>
          <w:sz w:val="22"/>
          <w:szCs w:val="22"/>
          <w:lang w:val="en-US"/>
        </w:rPr>
        <w:tab/>
        <w:t xml:space="preserve">Representatives of the member states had the opportunity to make presentations on national experiences and exchange ideas with the speakers, and the Permanent Council and CIDI </w:t>
      </w:r>
      <w:r w:rsidRPr="003C494D">
        <w:rPr>
          <w:noProof/>
          <w:color w:val="222222"/>
          <w:sz w:val="22"/>
          <w:szCs w:val="22"/>
          <w:lang w:val="en-US"/>
        </w:rPr>
        <w:t>took note of the very important presentations made by national officials, invited experts, and delegations on the topics discussed.</w:t>
      </w:r>
    </w:p>
    <w:p w14:paraId="0BDB0D0B" w14:textId="77777777" w:rsidR="003A115F" w:rsidRPr="003C494D" w:rsidRDefault="003A115F" w:rsidP="00B97221">
      <w:pPr>
        <w:jc w:val="both"/>
        <w:rPr>
          <w:rFonts w:eastAsia="Calibri"/>
          <w:sz w:val="22"/>
          <w:szCs w:val="22"/>
          <w:lang w:val="en-US"/>
        </w:rPr>
      </w:pPr>
    </w:p>
    <w:p w14:paraId="6718989E" w14:textId="77777777" w:rsidR="00B97221" w:rsidRPr="003C494D" w:rsidRDefault="00B97221" w:rsidP="00B97221">
      <w:pPr>
        <w:jc w:val="both"/>
        <w:rPr>
          <w:rFonts w:eastAsia="Calibri"/>
          <w:sz w:val="22"/>
          <w:szCs w:val="22"/>
          <w:u w:val="single"/>
          <w:lang w:val="en-US"/>
        </w:rPr>
      </w:pPr>
      <w:r w:rsidRPr="003C494D">
        <w:rPr>
          <w:rFonts w:eastAsia="Calibri"/>
          <w:sz w:val="22"/>
          <w:szCs w:val="22"/>
          <w:lang w:val="en-US"/>
        </w:rPr>
        <w:tab/>
      </w:r>
      <w:r w:rsidRPr="003C494D">
        <w:rPr>
          <w:rFonts w:eastAsia="Calibri"/>
          <w:sz w:val="22"/>
          <w:szCs w:val="22"/>
          <w:u w:val="single"/>
          <w:lang w:val="en-US"/>
        </w:rPr>
        <w:t>August 2022</w:t>
      </w:r>
    </w:p>
    <w:p w14:paraId="35A3DAF6" w14:textId="77777777" w:rsidR="00B97221" w:rsidRPr="003C494D" w:rsidRDefault="00B97221" w:rsidP="00B97221">
      <w:pPr>
        <w:jc w:val="both"/>
        <w:rPr>
          <w:rFonts w:eastAsia="Calibri"/>
          <w:sz w:val="22"/>
          <w:szCs w:val="22"/>
          <w:lang w:val="en-US"/>
        </w:rPr>
      </w:pPr>
    </w:p>
    <w:p w14:paraId="6A13E8FB" w14:textId="17147975" w:rsidR="00B97221" w:rsidRPr="003C494D" w:rsidRDefault="00B97221" w:rsidP="00B97221">
      <w:pPr>
        <w:jc w:val="both"/>
        <w:rPr>
          <w:noProof/>
          <w:sz w:val="22"/>
          <w:szCs w:val="22"/>
          <w:lang w:val="en-US"/>
        </w:rPr>
      </w:pPr>
      <w:r w:rsidRPr="003C494D">
        <w:rPr>
          <w:sz w:val="22"/>
          <w:szCs w:val="22"/>
          <w:lang w:val="en-US"/>
        </w:rPr>
        <w:tab/>
        <w:t xml:space="preserve">On August 30, the Permanent Council and CIDI discussed the topic </w:t>
      </w:r>
      <w:r w:rsidR="00E8357D">
        <w:rPr>
          <w:sz w:val="22"/>
          <w:szCs w:val="22"/>
          <w:lang w:val="en-US"/>
        </w:rPr>
        <w:t>“</w:t>
      </w:r>
      <w:r w:rsidRPr="003C494D">
        <w:rPr>
          <w:sz w:val="22"/>
          <w:szCs w:val="22"/>
          <w:lang w:val="en-US"/>
        </w:rPr>
        <w:t xml:space="preserve">Youth and Skills in the Digital Economy” (CP/OD-2392/22 rev. 1: </w:t>
      </w:r>
      <w:hyperlink r:id="rId276" w:history="1">
        <w:r w:rsidRPr="003C494D">
          <w:rPr>
            <w:rStyle w:val="Hyperlink"/>
            <w:sz w:val="22"/>
            <w:szCs w:val="22"/>
            <w:lang w:val="en-US"/>
          </w:rPr>
          <w:t>English</w:t>
        </w:r>
      </w:hyperlink>
      <w:r w:rsidRPr="003C494D">
        <w:rPr>
          <w:sz w:val="22"/>
          <w:szCs w:val="22"/>
          <w:lang w:val="en-US"/>
        </w:rPr>
        <w:t xml:space="preserve"> | </w:t>
      </w:r>
      <w:hyperlink r:id="rId277" w:history="1">
        <w:r w:rsidRPr="003C494D">
          <w:rPr>
            <w:rStyle w:val="Hyperlink"/>
            <w:sz w:val="22"/>
            <w:szCs w:val="22"/>
            <w:lang w:val="en-US"/>
          </w:rPr>
          <w:t>Español</w:t>
        </w:r>
      </w:hyperlink>
      <w:r w:rsidRPr="003C494D">
        <w:rPr>
          <w:sz w:val="22"/>
          <w:szCs w:val="22"/>
          <w:lang w:val="en-US"/>
        </w:rPr>
        <w:t xml:space="preserve"> | </w:t>
      </w:r>
      <w:hyperlink r:id="rId278" w:history="1">
        <w:r w:rsidRPr="003C494D">
          <w:rPr>
            <w:rStyle w:val="Hyperlink"/>
            <w:sz w:val="22"/>
            <w:szCs w:val="22"/>
            <w:lang w:val="en-US"/>
          </w:rPr>
          <w:t>Français</w:t>
        </w:r>
      </w:hyperlink>
      <w:r w:rsidRPr="003C494D">
        <w:rPr>
          <w:sz w:val="22"/>
          <w:szCs w:val="22"/>
          <w:lang w:val="en-US"/>
        </w:rPr>
        <w:t xml:space="preserve"> | </w:t>
      </w:r>
      <w:hyperlink r:id="rId279" w:history="1">
        <w:r w:rsidRPr="003C494D">
          <w:rPr>
            <w:rStyle w:val="Hyperlink"/>
            <w:sz w:val="22"/>
            <w:szCs w:val="22"/>
            <w:lang w:val="en-US"/>
          </w:rPr>
          <w:t>Português</w:t>
        </w:r>
      </w:hyperlink>
      <w:r w:rsidRPr="003C494D">
        <w:rPr>
          <w:sz w:val="22"/>
          <w:szCs w:val="22"/>
          <w:lang w:val="en-US"/>
        </w:rPr>
        <w:t>) (Concept</w:t>
      </w:r>
      <w:r w:rsidR="00BD4787">
        <w:rPr>
          <w:sz w:val="22"/>
          <w:szCs w:val="22"/>
          <w:lang w:val="en-US"/>
        </w:rPr>
        <w:t xml:space="preserve"> N</w:t>
      </w:r>
      <w:r w:rsidRPr="003C494D">
        <w:rPr>
          <w:sz w:val="22"/>
          <w:szCs w:val="22"/>
          <w:lang w:val="en-US"/>
        </w:rPr>
        <w:t xml:space="preserve">ote CP/INF.9446/22 rev. 2: </w:t>
      </w:r>
      <w:hyperlink r:id="rId280" w:history="1">
        <w:r w:rsidRPr="003C494D">
          <w:rPr>
            <w:rStyle w:val="Hyperlink"/>
            <w:sz w:val="22"/>
            <w:szCs w:val="22"/>
            <w:lang w:val="en-US"/>
          </w:rPr>
          <w:t>English</w:t>
        </w:r>
      </w:hyperlink>
      <w:r w:rsidRPr="003C494D">
        <w:rPr>
          <w:sz w:val="22"/>
          <w:szCs w:val="22"/>
          <w:lang w:val="en-US"/>
        </w:rPr>
        <w:t xml:space="preserve"> | </w:t>
      </w:r>
      <w:hyperlink r:id="rId281" w:history="1">
        <w:r w:rsidRPr="003C494D">
          <w:rPr>
            <w:rStyle w:val="Hyperlink"/>
            <w:sz w:val="22"/>
            <w:szCs w:val="22"/>
            <w:lang w:val="en-US"/>
          </w:rPr>
          <w:t>Español</w:t>
        </w:r>
      </w:hyperlink>
      <w:r w:rsidRPr="003C494D">
        <w:rPr>
          <w:sz w:val="22"/>
          <w:szCs w:val="22"/>
          <w:lang w:val="en-US"/>
        </w:rPr>
        <w:t xml:space="preserve"> | </w:t>
      </w:r>
      <w:hyperlink r:id="rId282" w:history="1">
        <w:r w:rsidRPr="003C494D">
          <w:rPr>
            <w:rStyle w:val="Hyperlink"/>
            <w:sz w:val="22"/>
            <w:szCs w:val="22"/>
            <w:lang w:val="en-US"/>
          </w:rPr>
          <w:t>Français</w:t>
        </w:r>
      </w:hyperlink>
      <w:r w:rsidRPr="003C494D">
        <w:rPr>
          <w:sz w:val="22"/>
          <w:szCs w:val="22"/>
          <w:lang w:val="en-US"/>
        </w:rPr>
        <w:t xml:space="preserve"> | </w:t>
      </w:r>
      <w:hyperlink r:id="rId283" w:history="1">
        <w:r w:rsidRPr="003C494D">
          <w:rPr>
            <w:rStyle w:val="Hyperlink"/>
            <w:sz w:val="22"/>
            <w:szCs w:val="22"/>
            <w:lang w:val="en-US"/>
          </w:rPr>
          <w:t>Português</w:t>
        </w:r>
      </w:hyperlink>
      <w:r w:rsidRPr="003C494D">
        <w:rPr>
          <w:sz w:val="22"/>
          <w:szCs w:val="22"/>
          <w:lang w:val="en-US"/>
        </w:rPr>
        <w:t>)</w:t>
      </w:r>
    </w:p>
    <w:p w14:paraId="18DDC851" w14:textId="77777777" w:rsidR="00B97221" w:rsidRPr="003C494D" w:rsidRDefault="00B97221" w:rsidP="00B97221">
      <w:pPr>
        <w:jc w:val="both"/>
        <w:rPr>
          <w:rFonts w:eastAsia="Calibri"/>
          <w:sz w:val="22"/>
          <w:szCs w:val="22"/>
          <w:lang w:val="en-US"/>
        </w:rPr>
      </w:pPr>
    </w:p>
    <w:p w14:paraId="0F5A8AD2" w14:textId="77777777" w:rsidR="00B97221" w:rsidRPr="003C494D" w:rsidRDefault="00B97221" w:rsidP="00B97221">
      <w:pPr>
        <w:jc w:val="both"/>
        <w:rPr>
          <w:sz w:val="22"/>
          <w:szCs w:val="22"/>
          <w:lang w:val="en-US"/>
        </w:rPr>
      </w:pPr>
      <w:r w:rsidRPr="003C494D">
        <w:rPr>
          <w:sz w:val="22"/>
          <w:szCs w:val="22"/>
          <w:lang w:val="en-US"/>
        </w:rPr>
        <w:tab/>
        <w:t>COVID-19 has disproportionately affected youth labor market participation. Young women were more likely than young men to lose their jobs during this period, and young adults aged 18-34 have experienced greater job insecurity, reductions in wages and hours, and fewer opportunities to return to work due to the decline in entry-level positions and the expansion of technological solutions to respond to the pandemic, as indicated by studies conducted by the International Labor Organization. The foregoing, as consequences of the COVID-19 pandemic, had disrupted education and training opportunities, and created difficulties in seeking and applying for employment, with resulting declines in income and quality of employment options, and a deterioration in the mental health and well-being of young people.</w:t>
      </w:r>
    </w:p>
    <w:p w14:paraId="1F8C4108" w14:textId="77777777" w:rsidR="00B97221" w:rsidRPr="003C494D" w:rsidRDefault="00B97221" w:rsidP="00B97221">
      <w:pPr>
        <w:jc w:val="both"/>
        <w:rPr>
          <w:sz w:val="22"/>
          <w:szCs w:val="22"/>
          <w:lang w:val="en-US"/>
        </w:rPr>
      </w:pPr>
    </w:p>
    <w:p w14:paraId="62A77FDC" w14:textId="77777777" w:rsidR="00B97221" w:rsidRPr="003C494D" w:rsidRDefault="00B97221" w:rsidP="00B97221">
      <w:pPr>
        <w:ind w:firstLine="720"/>
        <w:jc w:val="both"/>
        <w:rPr>
          <w:sz w:val="22"/>
          <w:szCs w:val="22"/>
          <w:lang w:val="en-US"/>
        </w:rPr>
      </w:pPr>
      <w:r w:rsidRPr="003C494D">
        <w:rPr>
          <w:sz w:val="22"/>
          <w:szCs w:val="22"/>
          <w:lang w:val="en-US"/>
        </w:rPr>
        <w:t>According to the ILO, the region is at a disadvantage compared to others due to its low level of digital skills and competencies for digital transformation, such as the datification of tasks and processes and their application in decision-making through digital technologies. The region is also suffering a gradual decline in productivity, low capacity for technology absorption and innovation, and a very high degree of informality. The studies note that one of the main challenges for policy makers is how to harness the potential and opportunities of these technologies without leaving behind different segments of the society, in particular youth and unskilled workers and minorities.</w:t>
      </w:r>
    </w:p>
    <w:p w14:paraId="4EE0FE5A" w14:textId="77777777" w:rsidR="00B97221" w:rsidRPr="003C494D" w:rsidRDefault="00B97221" w:rsidP="00B97221">
      <w:pPr>
        <w:jc w:val="both"/>
        <w:rPr>
          <w:sz w:val="22"/>
          <w:szCs w:val="22"/>
          <w:lang w:val="en-US"/>
        </w:rPr>
      </w:pPr>
    </w:p>
    <w:p w14:paraId="288A9DF6" w14:textId="77777777" w:rsidR="00B97221" w:rsidRPr="003C494D" w:rsidRDefault="00B97221" w:rsidP="00B97221">
      <w:pPr>
        <w:tabs>
          <w:tab w:val="left" w:pos="720"/>
        </w:tabs>
        <w:ind w:right="-29" w:firstLine="720"/>
        <w:jc w:val="both"/>
        <w:rPr>
          <w:sz w:val="22"/>
          <w:szCs w:val="22"/>
          <w:lang w:val="en-US"/>
        </w:rPr>
      </w:pPr>
      <w:r w:rsidRPr="003C494D">
        <w:rPr>
          <w:sz w:val="22"/>
          <w:szCs w:val="22"/>
          <w:lang w:val="en-US"/>
        </w:rPr>
        <w:t>The joint meeting of the Permanent Council and CIDI examined policies, programs, and activities for bridging the skills gap in the Americas in the wake of the COVID-19 pandemic and shared good practices to support and strengthen digital literacy and innovation capacity and skills to meet the demands of the new digital economy in the region.</w:t>
      </w:r>
    </w:p>
    <w:p w14:paraId="68DAA2FB" w14:textId="77777777" w:rsidR="00B97221" w:rsidRPr="003C494D" w:rsidRDefault="00B97221" w:rsidP="00B97221">
      <w:pPr>
        <w:jc w:val="both"/>
        <w:rPr>
          <w:sz w:val="22"/>
          <w:szCs w:val="22"/>
          <w:u w:val="single"/>
          <w:lang w:val="en-US"/>
        </w:rPr>
      </w:pPr>
    </w:p>
    <w:p w14:paraId="26AB755D" w14:textId="77777777" w:rsidR="00B97221" w:rsidRPr="003C494D" w:rsidRDefault="00B97221" w:rsidP="00BD4787">
      <w:pPr>
        <w:ind w:firstLine="720"/>
        <w:jc w:val="both"/>
        <w:rPr>
          <w:noProof/>
          <w:sz w:val="22"/>
          <w:szCs w:val="22"/>
          <w:lang w:val="en-US"/>
        </w:rPr>
      </w:pPr>
      <w:r w:rsidRPr="003C494D">
        <w:rPr>
          <w:sz w:val="22"/>
          <w:szCs w:val="22"/>
          <w:lang w:val="en-US"/>
        </w:rPr>
        <w:t xml:space="preserve">The meeting was attended by Mr. Cassani Laville, Minister of Public Works and the Digital Economy, Dominica; Mr. Rafael J. Féliz García, Minister of Youth, Dominican Republic; Dr. Wendy Cukier, Founder &amp; Academic Director of the Diversity Institute, Academic Director of the Women Entrepreneurship Hub, and Research Lead of the Future Skills Centre, Toronto Metropolitan </w:t>
      </w:r>
      <w:r w:rsidRPr="003C494D">
        <w:rPr>
          <w:sz w:val="22"/>
          <w:szCs w:val="22"/>
          <w:lang w:val="en-US"/>
        </w:rPr>
        <w:lastRenderedPageBreak/>
        <w:t>University; and Mr. Bevil Wooding, Executive Director of APEX, Caribbean Court of Justice (CCJ) Academy of Law, Port-of- Spain, Trinidad and Tobago.</w:t>
      </w:r>
    </w:p>
    <w:p w14:paraId="1AC24622" w14:textId="77777777" w:rsidR="00B97221" w:rsidRPr="003C494D" w:rsidRDefault="00B97221" w:rsidP="00B97221">
      <w:pPr>
        <w:jc w:val="both"/>
        <w:rPr>
          <w:rFonts w:eastAsia="Calibri"/>
          <w:sz w:val="22"/>
          <w:szCs w:val="22"/>
          <w:lang w:val="en-US"/>
        </w:rPr>
      </w:pPr>
    </w:p>
    <w:p w14:paraId="2A09358F" w14:textId="5BFE6655" w:rsidR="00B97221" w:rsidRDefault="00B97221" w:rsidP="00B97221">
      <w:pPr>
        <w:ind w:firstLine="720"/>
        <w:jc w:val="both"/>
        <w:rPr>
          <w:noProof/>
          <w:color w:val="222222"/>
          <w:sz w:val="22"/>
          <w:szCs w:val="22"/>
          <w:lang w:val="en-US"/>
        </w:rPr>
      </w:pPr>
      <w:r w:rsidRPr="003C494D">
        <w:rPr>
          <w:sz w:val="22"/>
          <w:szCs w:val="22"/>
          <w:lang w:val="en-US"/>
        </w:rPr>
        <w:t xml:space="preserve">Representatives of several member states shared the experience of their countries and the Permanent Council and CIDI </w:t>
      </w:r>
      <w:r w:rsidRPr="003C494D">
        <w:rPr>
          <w:noProof/>
          <w:color w:val="222222"/>
          <w:sz w:val="22"/>
          <w:szCs w:val="22"/>
          <w:lang w:val="en-US"/>
        </w:rPr>
        <w:t>took note of the very important presentations made by national officials, invited experts, and delegations on the topic.</w:t>
      </w:r>
    </w:p>
    <w:p w14:paraId="49A8A983" w14:textId="667BF03D" w:rsidR="0033110A" w:rsidRDefault="0033110A" w:rsidP="00B97221">
      <w:pPr>
        <w:ind w:firstLine="720"/>
        <w:jc w:val="both"/>
        <w:rPr>
          <w:noProof/>
          <w:color w:val="222222"/>
          <w:sz w:val="22"/>
          <w:szCs w:val="22"/>
          <w:lang w:val="en-US"/>
        </w:rPr>
      </w:pPr>
    </w:p>
    <w:p w14:paraId="799289FB" w14:textId="1E716F11" w:rsidR="0033110A" w:rsidRPr="006A5A45" w:rsidRDefault="0033110A" w:rsidP="0033110A">
      <w:pPr>
        <w:ind w:firstLine="540"/>
        <w:jc w:val="both"/>
        <w:rPr>
          <w:rFonts w:eastAsia="Cambria"/>
          <w:sz w:val="22"/>
          <w:szCs w:val="22"/>
          <w:u w:val="single"/>
          <w:lang w:val="en-US"/>
        </w:rPr>
      </w:pPr>
      <w:r w:rsidRPr="006A5A45">
        <w:rPr>
          <w:rFonts w:eastAsia="Cambria"/>
          <w:sz w:val="22"/>
          <w:szCs w:val="22"/>
          <w:u w:val="single"/>
          <w:lang w:val="en-US"/>
        </w:rPr>
        <w:t>September 2022</w:t>
      </w:r>
    </w:p>
    <w:p w14:paraId="05C46C22" w14:textId="77777777" w:rsidR="0033110A" w:rsidRPr="006A5A45" w:rsidRDefault="0033110A" w:rsidP="0033110A">
      <w:pPr>
        <w:jc w:val="both"/>
        <w:rPr>
          <w:rFonts w:eastAsia="Cambria"/>
          <w:sz w:val="22"/>
          <w:szCs w:val="22"/>
          <w:lang w:val="en-US"/>
        </w:rPr>
      </w:pPr>
    </w:p>
    <w:p w14:paraId="5B7507D3" w14:textId="5B3A01F6" w:rsidR="0033110A" w:rsidRPr="0033110A" w:rsidRDefault="0033110A" w:rsidP="0033110A">
      <w:pPr>
        <w:ind w:firstLine="720"/>
        <w:jc w:val="both"/>
        <w:rPr>
          <w:sz w:val="22"/>
          <w:szCs w:val="22"/>
          <w:lang w:val="en-US"/>
        </w:rPr>
      </w:pPr>
      <w:r w:rsidRPr="0033110A">
        <w:rPr>
          <w:sz w:val="22"/>
          <w:szCs w:val="22"/>
          <w:lang w:val="en-US"/>
        </w:rPr>
        <w:t xml:space="preserve">On September 27, CIDI held a regular meeting  </w:t>
      </w:r>
      <w:r w:rsidRPr="0033110A">
        <w:rPr>
          <w:rFonts w:eastAsiaTheme="minorHAnsi"/>
          <w:bCs/>
          <w:sz w:val="22"/>
          <w:szCs w:val="22"/>
          <w:lang w:val="en-US"/>
        </w:rPr>
        <w:t>(</w:t>
      </w:r>
      <w:r w:rsidRPr="0033110A">
        <w:rPr>
          <w:color w:val="000000" w:themeColor="text1"/>
          <w:sz w:val="22"/>
          <w:szCs w:val="22"/>
          <w:lang w:val="en-US"/>
        </w:rPr>
        <w:t>CIDI/OD-127</w:t>
      </w:r>
      <w:r w:rsidRPr="0033110A">
        <w:rPr>
          <w:sz w:val="22"/>
          <w:szCs w:val="22"/>
          <w:lang w:val="en-US"/>
        </w:rPr>
        <w:t xml:space="preserve">/22 rev.1: </w:t>
      </w:r>
      <w:hyperlink r:id="rId284" w:history="1">
        <w:r w:rsidRPr="0033110A">
          <w:rPr>
            <w:rStyle w:val="Hyperlink"/>
            <w:sz w:val="22"/>
            <w:szCs w:val="22"/>
            <w:lang w:val="en-US"/>
          </w:rPr>
          <w:t>English</w:t>
        </w:r>
      </w:hyperlink>
      <w:r w:rsidRPr="0033110A">
        <w:rPr>
          <w:sz w:val="22"/>
          <w:szCs w:val="22"/>
          <w:lang w:val="en-US"/>
        </w:rPr>
        <w:t xml:space="preserve"> | </w:t>
      </w:r>
      <w:hyperlink r:id="rId285" w:history="1">
        <w:r w:rsidRPr="0033110A">
          <w:rPr>
            <w:rStyle w:val="Hyperlink"/>
            <w:sz w:val="22"/>
            <w:szCs w:val="22"/>
            <w:lang w:val="en-US"/>
          </w:rPr>
          <w:t>Español</w:t>
        </w:r>
      </w:hyperlink>
      <w:r w:rsidRPr="0033110A">
        <w:rPr>
          <w:sz w:val="22"/>
          <w:szCs w:val="22"/>
          <w:lang w:val="en-US"/>
        </w:rPr>
        <w:t xml:space="preserve"> | </w:t>
      </w:r>
      <w:hyperlink r:id="rId286" w:history="1">
        <w:r w:rsidRPr="0033110A">
          <w:rPr>
            <w:rStyle w:val="Hyperlink"/>
            <w:sz w:val="22"/>
            <w:szCs w:val="22"/>
            <w:lang w:val="en-US"/>
          </w:rPr>
          <w:t>Français</w:t>
        </w:r>
      </w:hyperlink>
      <w:r w:rsidRPr="0033110A">
        <w:rPr>
          <w:sz w:val="22"/>
          <w:szCs w:val="22"/>
          <w:lang w:val="en-US"/>
        </w:rPr>
        <w:t xml:space="preserve"> | </w:t>
      </w:r>
      <w:hyperlink r:id="rId287" w:history="1">
        <w:r w:rsidRPr="0033110A">
          <w:rPr>
            <w:rStyle w:val="Hyperlink"/>
            <w:sz w:val="22"/>
            <w:szCs w:val="22"/>
            <w:lang w:val="en-US"/>
          </w:rPr>
          <w:t>Português</w:t>
        </w:r>
      </w:hyperlink>
      <w:r w:rsidRPr="0033110A">
        <w:rPr>
          <w:sz w:val="22"/>
          <w:szCs w:val="22"/>
          <w:lang w:val="en-US"/>
        </w:rPr>
        <w:t>)</w:t>
      </w:r>
      <w:r w:rsidRPr="0033110A">
        <w:rPr>
          <w:rFonts w:eastAsia="Cambria"/>
          <w:sz w:val="22"/>
          <w:szCs w:val="22"/>
          <w:lang w:val="en-US"/>
        </w:rPr>
        <w:t xml:space="preserve"> </w:t>
      </w:r>
      <w:r>
        <w:rPr>
          <w:sz w:val="22"/>
          <w:szCs w:val="22"/>
          <w:lang w:val="en"/>
        </w:rPr>
        <w:t>under the chairmanship of Ambassador Agustín Vásquez Gómez, Permanent Representative of El Salvador</w:t>
      </w:r>
      <w:r w:rsidRPr="0033110A">
        <w:rPr>
          <w:sz w:val="22"/>
          <w:szCs w:val="22"/>
          <w:lang w:val="en-US"/>
        </w:rPr>
        <w:t>.</w:t>
      </w:r>
    </w:p>
    <w:p w14:paraId="33BA21B0" w14:textId="77777777" w:rsidR="0033110A" w:rsidRPr="0033110A" w:rsidRDefault="0033110A" w:rsidP="0033110A">
      <w:pPr>
        <w:ind w:firstLine="720"/>
        <w:jc w:val="both"/>
        <w:rPr>
          <w:sz w:val="22"/>
          <w:szCs w:val="22"/>
          <w:lang w:val="en-US"/>
        </w:rPr>
      </w:pPr>
    </w:p>
    <w:p w14:paraId="06AB3655" w14:textId="130B451D" w:rsidR="0033110A" w:rsidRPr="0033110A" w:rsidRDefault="0033110A" w:rsidP="0033110A">
      <w:pPr>
        <w:snapToGrid w:val="0"/>
        <w:ind w:firstLine="720"/>
        <w:jc w:val="both"/>
        <w:rPr>
          <w:sz w:val="22"/>
          <w:szCs w:val="22"/>
          <w:lang w:val="en-US"/>
        </w:rPr>
      </w:pPr>
      <w:bookmarkStart w:id="27" w:name="_Hlk114777570"/>
      <w:r w:rsidRPr="0033110A">
        <w:rPr>
          <w:sz w:val="22"/>
          <w:szCs w:val="22"/>
          <w:lang w:val="en-US"/>
        </w:rPr>
        <w:t xml:space="preserve">Among the procedural matters considered, CIDI: (1) received the report of the Chair of the Management Board of the Inter-American Agency for Cooperation and Development, Ms. Karla de Palma, Director General of the El Salvador Agency for International Cooperation </w:t>
      </w:r>
      <w:r w:rsidRPr="007D7659">
        <w:rPr>
          <w:sz w:val="22"/>
          <w:szCs w:val="22"/>
          <w:lang w:val="en-US"/>
        </w:rPr>
        <w:t>(ESCO)</w:t>
      </w:r>
      <w:r w:rsidRPr="0033110A">
        <w:rPr>
          <w:sz w:val="22"/>
          <w:szCs w:val="22"/>
          <w:lang w:val="en-US"/>
        </w:rPr>
        <w:t xml:space="preserve"> (</w:t>
      </w:r>
      <w:bookmarkStart w:id="28" w:name="_Hlk115116364"/>
      <w:r w:rsidRPr="0033110A">
        <w:rPr>
          <w:sz w:val="22"/>
          <w:szCs w:val="22"/>
          <w:lang w:val="en-US"/>
        </w:rPr>
        <w:t>d</w:t>
      </w:r>
      <w:r w:rsidRPr="007D7659">
        <w:rPr>
          <w:rFonts w:eastAsia="Calibri"/>
          <w:sz w:val="24"/>
          <w:szCs w:val="24"/>
          <w:lang w:val="en-US"/>
        </w:rPr>
        <w:t xml:space="preserve">ocument </w:t>
      </w:r>
      <w:r w:rsidRPr="007D7659">
        <w:rPr>
          <w:rFonts w:eastAsia="Calibri"/>
          <w:sz w:val="22"/>
          <w:szCs w:val="22"/>
          <w:lang w:val="en-US"/>
        </w:rPr>
        <w:t>AICD/JD/doc.204/22:  </w:t>
      </w:r>
      <w:hyperlink r:id="rId288" w:history="1">
        <w:r w:rsidRPr="007D7659">
          <w:rPr>
            <w:rFonts w:eastAsia="Calibri"/>
            <w:b/>
            <w:bCs/>
            <w:color w:val="0D499C"/>
            <w:sz w:val="22"/>
            <w:szCs w:val="22"/>
            <w:u w:val="single"/>
            <w:lang w:val="en-US"/>
          </w:rPr>
          <w:t>Español</w:t>
        </w:r>
      </w:hyperlink>
      <w:r w:rsidRPr="007D7659">
        <w:rPr>
          <w:rFonts w:eastAsia="Calibri"/>
          <w:b/>
          <w:bCs/>
          <w:sz w:val="22"/>
          <w:szCs w:val="22"/>
          <w:lang w:val="en-US"/>
        </w:rPr>
        <w:t> </w:t>
      </w:r>
      <w:r w:rsidRPr="007D7659">
        <w:rPr>
          <w:rFonts w:eastAsia="Calibri"/>
          <w:b/>
          <w:bCs/>
          <w:color w:val="333333"/>
          <w:sz w:val="22"/>
          <w:szCs w:val="22"/>
          <w:shd w:val="clear" w:color="auto" w:fill="FFFFFF"/>
          <w:lang w:val="en-US"/>
        </w:rPr>
        <w:t>| </w:t>
      </w:r>
      <w:r w:rsidRPr="007D7659">
        <w:rPr>
          <w:rFonts w:eastAsia="Calibri"/>
          <w:sz w:val="22"/>
          <w:szCs w:val="22"/>
          <w:lang w:val="en-US"/>
        </w:rPr>
        <w:t xml:space="preserve"> </w:t>
      </w:r>
      <w:hyperlink r:id="rId289" w:history="1">
        <w:r w:rsidRPr="007D7659">
          <w:rPr>
            <w:rFonts w:eastAsia="Calibri"/>
            <w:b/>
            <w:bCs/>
            <w:color w:val="0563C1"/>
            <w:sz w:val="22"/>
            <w:szCs w:val="22"/>
            <w:u w:val="single"/>
            <w:lang w:val="en-US"/>
          </w:rPr>
          <w:t>English</w:t>
        </w:r>
      </w:hyperlink>
      <w:r w:rsidRPr="007D7659">
        <w:rPr>
          <w:rFonts w:eastAsia="Calibri"/>
          <w:b/>
          <w:bCs/>
          <w:color w:val="333333"/>
          <w:sz w:val="22"/>
          <w:szCs w:val="22"/>
          <w:shd w:val="clear" w:color="auto" w:fill="FFFFFF"/>
          <w:lang w:val="en-US"/>
        </w:rPr>
        <w:t xml:space="preserve"> | </w:t>
      </w:r>
      <w:hyperlink r:id="rId290" w:history="1">
        <w:r w:rsidRPr="007D7659">
          <w:rPr>
            <w:rFonts w:eastAsia="Calibri"/>
            <w:b/>
            <w:bCs/>
            <w:color w:val="0D499C"/>
            <w:sz w:val="22"/>
            <w:szCs w:val="22"/>
            <w:u w:val="single"/>
            <w:lang w:val="en-US"/>
          </w:rPr>
          <w:t>Français</w:t>
        </w:r>
      </w:hyperlink>
      <w:r w:rsidRPr="007D7659">
        <w:rPr>
          <w:rFonts w:eastAsia="Calibri"/>
          <w:b/>
          <w:bCs/>
          <w:color w:val="333333"/>
          <w:sz w:val="22"/>
          <w:szCs w:val="22"/>
          <w:shd w:val="clear" w:color="auto" w:fill="FFFFFF"/>
          <w:lang w:val="en-US"/>
        </w:rPr>
        <w:t xml:space="preserve"> | </w:t>
      </w:r>
      <w:hyperlink r:id="rId291" w:history="1">
        <w:r w:rsidRPr="007D7659">
          <w:rPr>
            <w:rFonts w:eastAsia="Calibri"/>
            <w:b/>
            <w:bCs/>
            <w:color w:val="0D499C"/>
            <w:sz w:val="22"/>
            <w:szCs w:val="22"/>
            <w:u w:val="single"/>
            <w:shd w:val="clear" w:color="auto" w:fill="FFFFFF"/>
            <w:lang w:val="en-US"/>
          </w:rPr>
          <w:t>Português</w:t>
        </w:r>
      </w:hyperlink>
      <w:r w:rsidRPr="0033110A">
        <w:rPr>
          <w:rFonts w:eastAsia="Calibri"/>
          <w:b/>
          <w:bCs/>
          <w:sz w:val="22"/>
          <w:szCs w:val="22"/>
          <w:shd w:val="clear" w:color="auto" w:fill="FFFFFF"/>
          <w:lang w:val="en-US"/>
        </w:rPr>
        <w:t xml:space="preserve">); </w:t>
      </w:r>
      <w:r w:rsidRPr="0033110A">
        <w:rPr>
          <w:rFonts w:eastAsia="Calibri"/>
          <w:sz w:val="22"/>
          <w:szCs w:val="22"/>
          <w:shd w:val="clear" w:color="auto" w:fill="FFFFFF"/>
          <w:lang w:val="en-US"/>
        </w:rPr>
        <w:t>2)</w:t>
      </w:r>
      <w:r w:rsidRPr="0033110A">
        <w:rPr>
          <w:rFonts w:eastAsia="Calibri"/>
          <w:b/>
          <w:bCs/>
          <w:sz w:val="22"/>
          <w:szCs w:val="22"/>
          <w:shd w:val="clear" w:color="auto" w:fill="FFFFFF"/>
          <w:lang w:val="en-US"/>
        </w:rPr>
        <w:t xml:space="preserve"> </w:t>
      </w:r>
      <w:bookmarkEnd w:id="28"/>
      <w:r w:rsidRPr="005736F1">
        <w:rPr>
          <w:sz w:val="22"/>
          <w:szCs w:val="22"/>
          <w:lang w:val="en"/>
        </w:rPr>
        <w:t xml:space="preserve">elected </w:t>
      </w:r>
      <w:r>
        <w:rPr>
          <w:sz w:val="22"/>
          <w:szCs w:val="22"/>
          <w:lang w:val="en"/>
        </w:rPr>
        <w:t xml:space="preserve">Brazil and Ecuador as new members of the Management </w:t>
      </w:r>
      <w:r w:rsidRPr="005736F1">
        <w:rPr>
          <w:sz w:val="22"/>
          <w:szCs w:val="22"/>
          <w:lang w:val="en"/>
        </w:rPr>
        <w:t>Board</w:t>
      </w:r>
      <w:r>
        <w:rPr>
          <w:sz w:val="22"/>
          <w:szCs w:val="22"/>
          <w:lang w:val="en"/>
        </w:rPr>
        <w:t xml:space="preserve"> of</w:t>
      </w:r>
      <w:r w:rsidRPr="005736F1">
        <w:rPr>
          <w:sz w:val="22"/>
          <w:szCs w:val="22"/>
          <w:lang w:val="en"/>
        </w:rPr>
        <w:t xml:space="preserve"> the Inter-American Agency for Cooperation and Development</w:t>
      </w:r>
      <w:r>
        <w:rPr>
          <w:sz w:val="22"/>
          <w:szCs w:val="22"/>
          <w:lang w:val="en"/>
        </w:rPr>
        <w:t xml:space="preserve"> and re-elected Argentina, Mexico and Saint Vincent and the Grenadines for the period 2022-2024; </w:t>
      </w:r>
      <w:r>
        <w:rPr>
          <w:lang w:val="en"/>
        </w:rPr>
        <w:t xml:space="preserve"> </w:t>
      </w:r>
      <w:r w:rsidRPr="005736F1">
        <w:rPr>
          <w:sz w:val="22"/>
          <w:szCs w:val="22"/>
          <w:lang w:val="en"/>
        </w:rPr>
        <w:t>3)</w:t>
      </w:r>
      <w:r>
        <w:rPr>
          <w:lang w:val="en"/>
        </w:rPr>
        <w:t xml:space="preserve"> </w:t>
      </w:r>
      <w:r w:rsidRPr="005736F1">
        <w:rPr>
          <w:rStyle w:val="Hyperlink"/>
          <w:color w:val="auto"/>
          <w:sz w:val="22"/>
          <w:szCs w:val="22"/>
          <w:u w:val="none"/>
          <w:lang w:val="en"/>
        </w:rPr>
        <w:t xml:space="preserve"> approved the </w:t>
      </w:r>
      <w:r>
        <w:rPr>
          <w:rStyle w:val="Hyperlink"/>
          <w:color w:val="auto"/>
          <w:sz w:val="22"/>
          <w:szCs w:val="22"/>
          <w:u w:val="none"/>
          <w:lang w:val="en"/>
        </w:rPr>
        <w:t>L</w:t>
      </w:r>
      <w:r w:rsidRPr="005736F1">
        <w:rPr>
          <w:rStyle w:val="Hyperlink"/>
          <w:color w:val="auto"/>
          <w:sz w:val="22"/>
          <w:szCs w:val="22"/>
          <w:u w:val="none"/>
          <w:lang w:val="en"/>
        </w:rPr>
        <w:t xml:space="preserve">ist of </w:t>
      </w:r>
      <w:r>
        <w:rPr>
          <w:rStyle w:val="Hyperlink"/>
          <w:color w:val="auto"/>
          <w:sz w:val="22"/>
          <w:szCs w:val="22"/>
          <w:u w:val="none"/>
          <w:lang w:val="en"/>
        </w:rPr>
        <w:t>O</w:t>
      </w:r>
      <w:r w:rsidRPr="005736F1">
        <w:rPr>
          <w:rStyle w:val="Hyperlink"/>
          <w:color w:val="auto"/>
          <w:sz w:val="22"/>
          <w:szCs w:val="22"/>
          <w:u w:val="none"/>
          <w:lang w:val="en"/>
        </w:rPr>
        <w:t xml:space="preserve">bservadores and </w:t>
      </w:r>
      <w:r>
        <w:rPr>
          <w:rStyle w:val="Hyperlink"/>
          <w:color w:val="auto"/>
          <w:sz w:val="22"/>
          <w:szCs w:val="22"/>
          <w:u w:val="none"/>
          <w:lang w:val="en"/>
        </w:rPr>
        <w:t xml:space="preserve">Special Guests to </w:t>
      </w:r>
      <w:r w:rsidRPr="005736F1">
        <w:rPr>
          <w:sz w:val="22"/>
          <w:szCs w:val="22"/>
          <w:lang w:val="en"/>
        </w:rPr>
        <w:t xml:space="preserve">the Ninth Meeting of Ministers </w:t>
      </w:r>
      <w:r>
        <w:rPr>
          <w:sz w:val="22"/>
          <w:szCs w:val="22"/>
          <w:lang w:val="en"/>
        </w:rPr>
        <w:t xml:space="preserve">of Culture </w:t>
      </w:r>
      <w:r w:rsidRPr="005736F1">
        <w:rPr>
          <w:sz w:val="22"/>
          <w:szCs w:val="22"/>
          <w:lang w:val="en"/>
        </w:rPr>
        <w:t xml:space="preserve">and Highest Authorities </w:t>
      </w:r>
      <w:r w:rsidRPr="0033110A">
        <w:rPr>
          <w:rFonts w:eastAsiaTheme="minorHAnsi"/>
          <w:sz w:val="22"/>
          <w:szCs w:val="22"/>
          <w:lang w:val="en-US"/>
        </w:rPr>
        <w:t>(documen</w:t>
      </w:r>
      <w:r>
        <w:rPr>
          <w:rFonts w:eastAsiaTheme="minorHAnsi"/>
          <w:sz w:val="22"/>
          <w:szCs w:val="22"/>
          <w:lang w:val="en-US"/>
        </w:rPr>
        <w:t>t</w:t>
      </w:r>
      <w:r w:rsidRPr="005C31F7">
        <w:rPr>
          <w:rFonts w:eastAsia="Calibri"/>
          <w:sz w:val="22"/>
          <w:szCs w:val="22"/>
          <w:lang w:val="en-US" w:eastAsia="ar-SA"/>
        </w:rPr>
        <w:t xml:space="preserve"> CIDI/doc. 363/22: </w:t>
      </w:r>
      <w:hyperlink r:id="rId292" w:history="1">
        <w:r w:rsidRPr="005C31F7">
          <w:rPr>
            <w:rFonts w:eastAsia="Calibri"/>
            <w:color w:val="0000FF"/>
            <w:sz w:val="22"/>
            <w:szCs w:val="22"/>
            <w:u w:val="single"/>
            <w:lang w:val="en-US"/>
          </w:rPr>
          <w:t>English</w:t>
        </w:r>
      </w:hyperlink>
      <w:r w:rsidRPr="005C31F7">
        <w:rPr>
          <w:rFonts w:eastAsia="Calibri"/>
          <w:color w:val="0000FF"/>
          <w:sz w:val="22"/>
          <w:szCs w:val="22"/>
          <w:lang w:val="en-US"/>
        </w:rPr>
        <w:t xml:space="preserve"> | </w:t>
      </w:r>
      <w:hyperlink r:id="rId293" w:history="1">
        <w:r w:rsidRPr="005C31F7">
          <w:rPr>
            <w:rFonts w:eastAsia="Calibri"/>
            <w:color w:val="0000FF"/>
            <w:sz w:val="22"/>
            <w:szCs w:val="22"/>
            <w:u w:val="single"/>
            <w:lang w:val="en-US"/>
          </w:rPr>
          <w:t>Español</w:t>
        </w:r>
      </w:hyperlink>
      <w:r w:rsidRPr="0033110A">
        <w:rPr>
          <w:rFonts w:eastAsia="Calibri"/>
          <w:sz w:val="22"/>
          <w:szCs w:val="22"/>
          <w:lang w:val="en-US"/>
        </w:rPr>
        <w:t xml:space="preserve">); </w:t>
      </w:r>
      <w:r w:rsidRPr="0033110A">
        <w:rPr>
          <w:rStyle w:val="Hyperlink"/>
          <w:color w:val="auto"/>
          <w:sz w:val="22"/>
          <w:szCs w:val="22"/>
          <w:u w:val="none"/>
          <w:lang w:val="en-US"/>
        </w:rPr>
        <w:t>4)</w:t>
      </w:r>
      <w:bookmarkStart w:id="29" w:name="_Hlk83377924"/>
      <w:r w:rsidRPr="0033110A">
        <w:rPr>
          <w:rStyle w:val="Hyperlink"/>
          <w:color w:val="auto"/>
          <w:sz w:val="22"/>
          <w:szCs w:val="22"/>
          <w:u w:val="none"/>
          <w:lang w:val="en-US"/>
        </w:rPr>
        <w:t xml:space="preserve"> </w:t>
      </w:r>
      <w:r w:rsidRPr="0033110A">
        <w:rPr>
          <w:rStyle w:val="Hyperlink"/>
          <w:color w:val="auto"/>
          <w:sz w:val="22"/>
          <w:szCs w:val="22"/>
          <w:u w:val="none"/>
          <w:lang w:val="en"/>
        </w:rPr>
        <w:t xml:space="preserve">established the order of precedence of delegations for the above-mentioned ministerial meeting. </w:t>
      </w:r>
      <w:r w:rsidRPr="005736F1">
        <w:rPr>
          <w:rStyle w:val="Hyperlink"/>
          <w:color w:val="auto"/>
          <w:sz w:val="22"/>
          <w:szCs w:val="22"/>
          <w:u w:val="none"/>
          <w:lang w:val="en"/>
        </w:rPr>
        <w:t>Thus, the Delegation of</w:t>
      </w:r>
      <w:r>
        <w:rPr>
          <w:rStyle w:val="Hyperlink"/>
          <w:color w:val="auto"/>
          <w:sz w:val="22"/>
          <w:szCs w:val="22"/>
          <w:u w:val="none"/>
          <w:lang w:val="en"/>
        </w:rPr>
        <w:t xml:space="preserve"> Guyana </w:t>
      </w:r>
      <w:r w:rsidRPr="005736F1">
        <w:rPr>
          <w:rStyle w:val="Hyperlink"/>
          <w:color w:val="auto"/>
          <w:sz w:val="22"/>
          <w:szCs w:val="22"/>
          <w:u w:val="none"/>
          <w:lang w:val="en"/>
        </w:rPr>
        <w:t xml:space="preserve">will occupy the first place among the </w:t>
      </w:r>
      <w:r>
        <w:rPr>
          <w:rStyle w:val="Hyperlink"/>
          <w:color w:val="auto"/>
          <w:sz w:val="22"/>
          <w:szCs w:val="22"/>
          <w:u w:val="none"/>
          <w:lang w:val="en"/>
        </w:rPr>
        <w:t>m</w:t>
      </w:r>
      <w:r w:rsidRPr="005736F1">
        <w:rPr>
          <w:rStyle w:val="Hyperlink"/>
          <w:color w:val="auto"/>
          <w:sz w:val="22"/>
          <w:szCs w:val="22"/>
          <w:u w:val="none"/>
          <w:lang w:val="en"/>
        </w:rPr>
        <w:t xml:space="preserve">ember </w:t>
      </w:r>
      <w:r>
        <w:rPr>
          <w:rStyle w:val="Hyperlink"/>
          <w:color w:val="auto"/>
          <w:sz w:val="22"/>
          <w:szCs w:val="22"/>
          <w:u w:val="none"/>
          <w:lang w:val="en"/>
        </w:rPr>
        <w:t>s</w:t>
      </w:r>
      <w:r w:rsidRPr="005736F1">
        <w:rPr>
          <w:rStyle w:val="Hyperlink"/>
          <w:color w:val="auto"/>
          <w:sz w:val="22"/>
          <w:szCs w:val="22"/>
          <w:u w:val="none"/>
          <w:lang w:val="en"/>
        </w:rPr>
        <w:t xml:space="preserve">tates and the Delegation of </w:t>
      </w:r>
      <w:r>
        <w:rPr>
          <w:rStyle w:val="Hyperlink"/>
          <w:color w:val="auto"/>
          <w:sz w:val="22"/>
          <w:szCs w:val="22"/>
          <w:u w:val="none"/>
          <w:lang w:val="en"/>
        </w:rPr>
        <w:t>Serbia among</w:t>
      </w:r>
      <w:r w:rsidRPr="005736F1">
        <w:rPr>
          <w:rStyle w:val="Hyperlink"/>
          <w:color w:val="auto"/>
          <w:sz w:val="22"/>
          <w:szCs w:val="22"/>
          <w:u w:val="none"/>
          <w:lang w:val="en"/>
        </w:rPr>
        <w:t>the permanent observer States</w:t>
      </w:r>
      <w:r>
        <w:rPr>
          <w:rStyle w:val="Hyperlink"/>
          <w:color w:val="auto"/>
          <w:sz w:val="22"/>
          <w:szCs w:val="22"/>
          <w:u w:val="none"/>
          <w:lang w:val="en"/>
        </w:rPr>
        <w:t>; and 5)</w:t>
      </w:r>
      <w:r w:rsidRPr="005736F1">
        <w:rPr>
          <w:rStyle w:val="Hyperlink"/>
          <w:color w:val="auto"/>
          <w:sz w:val="22"/>
          <w:szCs w:val="22"/>
          <w:u w:val="none"/>
          <w:lang w:val="en"/>
        </w:rPr>
        <w:t xml:space="preserve"> it established the order of precedence of the delegations for the </w:t>
      </w:r>
      <w:r>
        <w:rPr>
          <w:rStyle w:val="Hyperlink"/>
          <w:color w:val="auto"/>
          <w:sz w:val="22"/>
          <w:szCs w:val="22"/>
          <w:u w:val="none"/>
          <w:lang w:val="en"/>
        </w:rPr>
        <w:t>Eleventh Inter-American Meeting of Ministers of Education during which the</w:t>
      </w:r>
      <w:r w:rsidRPr="005736F1">
        <w:rPr>
          <w:rStyle w:val="Hyperlink"/>
          <w:color w:val="auto"/>
          <w:sz w:val="22"/>
          <w:szCs w:val="22"/>
          <w:u w:val="none"/>
          <w:lang w:val="en"/>
        </w:rPr>
        <w:t xml:space="preserve"> Delegation of</w:t>
      </w:r>
      <w:r>
        <w:rPr>
          <w:rStyle w:val="Hyperlink"/>
          <w:color w:val="auto"/>
          <w:sz w:val="22"/>
          <w:szCs w:val="22"/>
          <w:u w:val="none"/>
          <w:lang w:val="en"/>
        </w:rPr>
        <w:t xml:space="preserve"> Suriname</w:t>
      </w:r>
      <w:r w:rsidRPr="005736F1">
        <w:rPr>
          <w:rStyle w:val="Hyperlink"/>
          <w:color w:val="auto"/>
          <w:sz w:val="22"/>
          <w:szCs w:val="22"/>
          <w:u w:val="none"/>
          <w:lang w:val="en"/>
        </w:rPr>
        <w:t xml:space="preserve"> will occupy the first place among the </w:t>
      </w:r>
      <w:r>
        <w:rPr>
          <w:rStyle w:val="Hyperlink"/>
          <w:color w:val="auto"/>
          <w:sz w:val="22"/>
          <w:szCs w:val="22"/>
          <w:u w:val="none"/>
          <w:lang w:val="en"/>
        </w:rPr>
        <w:t>m</w:t>
      </w:r>
      <w:r w:rsidRPr="005736F1">
        <w:rPr>
          <w:rStyle w:val="Hyperlink"/>
          <w:color w:val="auto"/>
          <w:sz w:val="22"/>
          <w:szCs w:val="22"/>
          <w:u w:val="none"/>
          <w:lang w:val="en"/>
        </w:rPr>
        <w:t xml:space="preserve">ember </w:t>
      </w:r>
      <w:r>
        <w:rPr>
          <w:rStyle w:val="Hyperlink"/>
          <w:color w:val="auto"/>
          <w:sz w:val="22"/>
          <w:szCs w:val="22"/>
          <w:u w:val="none"/>
          <w:lang w:val="en"/>
        </w:rPr>
        <w:t>s</w:t>
      </w:r>
      <w:r w:rsidRPr="005736F1">
        <w:rPr>
          <w:rStyle w:val="Hyperlink"/>
          <w:color w:val="auto"/>
          <w:sz w:val="22"/>
          <w:szCs w:val="22"/>
          <w:u w:val="none"/>
          <w:lang w:val="en"/>
        </w:rPr>
        <w:t>tates and the Delegation of</w:t>
      </w:r>
      <w:r>
        <w:rPr>
          <w:rStyle w:val="Hyperlink"/>
          <w:color w:val="auto"/>
          <w:sz w:val="22"/>
          <w:szCs w:val="22"/>
          <w:u w:val="none"/>
          <w:lang w:val="en"/>
        </w:rPr>
        <w:t xml:space="preserve"> Azerbaijan </w:t>
      </w:r>
      <w:r w:rsidRPr="005736F1">
        <w:rPr>
          <w:rStyle w:val="Hyperlink"/>
          <w:color w:val="auto"/>
          <w:sz w:val="22"/>
          <w:szCs w:val="22"/>
          <w:u w:val="none"/>
          <w:lang w:val="en"/>
        </w:rPr>
        <w:t>among permanent observer States</w:t>
      </w:r>
      <w:r>
        <w:rPr>
          <w:rStyle w:val="Hyperlink"/>
          <w:color w:val="auto"/>
          <w:sz w:val="22"/>
          <w:szCs w:val="22"/>
          <w:u w:val="none"/>
          <w:lang w:val="en"/>
        </w:rPr>
        <w:t>.</w:t>
      </w:r>
    </w:p>
    <w:bookmarkEnd w:id="29"/>
    <w:p w14:paraId="715002BD" w14:textId="74FC3129" w:rsidR="0033110A" w:rsidRDefault="0033110A" w:rsidP="0033110A">
      <w:pPr>
        <w:snapToGrid w:val="0"/>
        <w:jc w:val="both"/>
        <w:rPr>
          <w:sz w:val="22"/>
          <w:szCs w:val="22"/>
          <w:lang w:val="en-US"/>
        </w:rPr>
      </w:pPr>
    </w:p>
    <w:p w14:paraId="2585FEC7" w14:textId="55CB98BC" w:rsidR="0033110A" w:rsidRPr="000D358E" w:rsidRDefault="0033110A" w:rsidP="0033110A">
      <w:pPr>
        <w:tabs>
          <w:tab w:val="left" w:pos="810"/>
          <w:tab w:val="num" w:pos="1440"/>
        </w:tabs>
        <w:ind w:right="-29"/>
        <w:jc w:val="both"/>
        <w:rPr>
          <w:rFonts w:eastAsia="Calibri"/>
          <w:sz w:val="22"/>
          <w:szCs w:val="22"/>
          <w:lang w:val="en-US"/>
        </w:rPr>
      </w:pPr>
      <w:r w:rsidRPr="0033110A">
        <w:rPr>
          <w:sz w:val="22"/>
          <w:szCs w:val="22"/>
          <w:lang w:val="en-US"/>
        </w:rPr>
        <w:tab/>
      </w:r>
      <w:r w:rsidRPr="000D358E">
        <w:rPr>
          <w:sz w:val="22"/>
          <w:szCs w:val="22"/>
          <w:lang w:val="en-US"/>
        </w:rPr>
        <w:t>In preparation for the fifty-second regular session of the General Assembly, CIDI: 1) received the report of the Chair of the Management Board of the Inter-American Agency for Cooperation and Development, Licenciada Karla de Palma,</w:t>
      </w:r>
      <w:r w:rsidRPr="000D358E">
        <w:rPr>
          <w:rStyle w:val="Hyperlink"/>
          <w:color w:val="auto"/>
          <w:sz w:val="22"/>
          <w:szCs w:val="22"/>
          <w:u w:val="none"/>
          <w:lang w:val="en-US"/>
        </w:rPr>
        <w:t xml:space="preserve"> and based on this, approved the 11 paragraphs presented by the Management Board </w:t>
      </w:r>
      <w:r w:rsidRPr="000D358E">
        <w:rPr>
          <w:rFonts w:eastAsia="MS Mincho"/>
          <w:sz w:val="22"/>
          <w:szCs w:val="22"/>
          <w:lang w:val="en-US"/>
        </w:rPr>
        <w:t xml:space="preserve">(document </w:t>
      </w:r>
      <w:r w:rsidRPr="000D358E">
        <w:rPr>
          <w:sz w:val="22"/>
          <w:szCs w:val="22"/>
          <w:lang w:val="en-US"/>
        </w:rPr>
        <w:t xml:space="preserve">AICD/JD/doc.203/22 rev.2: </w:t>
      </w:r>
      <w:hyperlink r:id="rId294" w:history="1">
        <w:r w:rsidRPr="000D358E">
          <w:rPr>
            <w:color w:val="0000FF"/>
            <w:sz w:val="22"/>
            <w:szCs w:val="22"/>
            <w:u w:val="single"/>
            <w:lang w:val="en-US"/>
          </w:rPr>
          <w:t>English</w:t>
        </w:r>
      </w:hyperlink>
      <w:r w:rsidRPr="000D358E">
        <w:rPr>
          <w:color w:val="333333"/>
          <w:sz w:val="22"/>
          <w:szCs w:val="22"/>
          <w:shd w:val="clear" w:color="auto" w:fill="FFFFFF"/>
          <w:lang w:val="en-US"/>
        </w:rPr>
        <w:t xml:space="preserve"> | </w:t>
      </w:r>
      <w:hyperlink r:id="rId295" w:history="1">
        <w:r w:rsidRPr="000D358E">
          <w:rPr>
            <w:color w:val="0D499C"/>
            <w:sz w:val="22"/>
            <w:szCs w:val="22"/>
            <w:u w:val="single"/>
            <w:lang w:val="en-US"/>
          </w:rPr>
          <w:t>Español</w:t>
        </w:r>
      </w:hyperlink>
      <w:r w:rsidRPr="000D358E">
        <w:rPr>
          <w:color w:val="0D499C"/>
          <w:sz w:val="22"/>
          <w:szCs w:val="22"/>
          <w:u w:val="single"/>
          <w:lang w:val="en-US"/>
        </w:rPr>
        <w:t> </w:t>
      </w:r>
      <w:r w:rsidRPr="000D358E">
        <w:rPr>
          <w:sz w:val="22"/>
          <w:szCs w:val="22"/>
          <w:lang w:val="en-US"/>
        </w:rPr>
        <w:t> </w:t>
      </w:r>
      <w:r w:rsidRPr="000D358E">
        <w:rPr>
          <w:color w:val="333333"/>
          <w:sz w:val="22"/>
          <w:szCs w:val="22"/>
          <w:shd w:val="clear" w:color="auto" w:fill="FFFFFF"/>
          <w:lang w:val="en-US"/>
        </w:rPr>
        <w:t>| </w:t>
      </w:r>
      <w:hyperlink r:id="rId296" w:history="1">
        <w:r w:rsidRPr="000D358E">
          <w:rPr>
            <w:color w:val="0D499C"/>
            <w:sz w:val="22"/>
            <w:szCs w:val="22"/>
            <w:u w:val="single"/>
            <w:lang w:val="en-US"/>
          </w:rPr>
          <w:t>Français</w:t>
        </w:r>
      </w:hyperlink>
      <w:r w:rsidRPr="000D358E">
        <w:rPr>
          <w:color w:val="333333"/>
          <w:sz w:val="22"/>
          <w:szCs w:val="22"/>
          <w:shd w:val="clear" w:color="auto" w:fill="FFFFFF"/>
          <w:lang w:val="en-US"/>
        </w:rPr>
        <w:t xml:space="preserve"> | </w:t>
      </w:r>
      <w:hyperlink r:id="rId297" w:history="1">
        <w:r w:rsidRPr="000D358E">
          <w:rPr>
            <w:color w:val="0D499C"/>
            <w:sz w:val="22"/>
            <w:szCs w:val="22"/>
            <w:u w:val="single"/>
            <w:shd w:val="clear" w:color="auto" w:fill="FFFFFF"/>
            <w:lang w:val="en-US"/>
          </w:rPr>
          <w:t>Português</w:t>
        </w:r>
      </w:hyperlink>
      <w:r w:rsidRPr="000D358E">
        <w:rPr>
          <w:rFonts w:eastAsia="MS Mincho"/>
          <w:sz w:val="22"/>
          <w:szCs w:val="22"/>
          <w:lang w:val="en-US"/>
        </w:rPr>
        <w:t xml:space="preserve">) </w:t>
      </w:r>
      <w:r w:rsidRPr="000D358E">
        <w:rPr>
          <w:rStyle w:val="Hyperlink"/>
          <w:color w:val="auto"/>
          <w:sz w:val="22"/>
          <w:szCs w:val="22"/>
          <w:u w:val="none"/>
          <w:lang w:val="en-US"/>
        </w:rPr>
        <w:t xml:space="preserve">and agreed to include them under the strategic line </w:t>
      </w:r>
      <w:r w:rsidR="000D358E" w:rsidRPr="000D358E">
        <w:rPr>
          <w:rStyle w:val="Hyperlink"/>
          <w:color w:val="auto"/>
          <w:sz w:val="22"/>
          <w:szCs w:val="22"/>
          <w:u w:val="none"/>
          <w:lang w:val="en-US"/>
        </w:rPr>
        <w:t>“Fostering Cooperation for Development and the Establishment of Partnerships”</w:t>
      </w:r>
      <w:r w:rsidRPr="000D358E">
        <w:rPr>
          <w:rStyle w:val="Hyperlink"/>
          <w:color w:val="auto"/>
          <w:sz w:val="22"/>
          <w:szCs w:val="22"/>
          <w:u w:val="none"/>
          <w:lang w:val="en-US"/>
        </w:rPr>
        <w:t xml:space="preserve"> in the draft resolution “Advancing Hemispheric Initiatives on Integral Development: </w:t>
      </w:r>
      <w:r w:rsidRPr="000D358E">
        <w:rPr>
          <w:sz w:val="22"/>
          <w:szCs w:val="22"/>
          <w:lang w:val="en-US"/>
        </w:rPr>
        <w:t xml:space="preserve">Promoting Resilience”; </w:t>
      </w:r>
      <w:r w:rsidRPr="000D358E">
        <w:rPr>
          <w:rFonts w:eastAsia="Calibri"/>
          <w:sz w:val="22"/>
          <w:szCs w:val="22"/>
          <w:lang w:val="en-US"/>
        </w:rPr>
        <w:t xml:space="preserve">2) </w:t>
      </w:r>
      <w:r w:rsidR="000D358E" w:rsidRPr="005736F1">
        <w:rPr>
          <w:sz w:val="22"/>
          <w:szCs w:val="22"/>
          <w:lang w:val="en"/>
        </w:rPr>
        <w:t xml:space="preserve">received the report of the Chair of the Committee on Migration </w:t>
      </w:r>
      <w:r w:rsidR="000D358E">
        <w:rPr>
          <w:sz w:val="22"/>
          <w:szCs w:val="22"/>
          <w:lang w:val="en"/>
        </w:rPr>
        <w:t>Issues</w:t>
      </w:r>
      <w:r w:rsidR="000D358E" w:rsidRPr="005736F1">
        <w:rPr>
          <w:sz w:val="22"/>
          <w:szCs w:val="22"/>
          <w:lang w:val="en"/>
        </w:rPr>
        <w:t>s (CAM), Mrs. Ana Gabriela Vásquez</w:t>
      </w:r>
      <w:r w:rsidR="000D358E">
        <w:rPr>
          <w:sz w:val="22"/>
          <w:szCs w:val="22"/>
          <w:lang w:val="en"/>
        </w:rPr>
        <w:t xml:space="preserve"> Rivasplata</w:t>
      </w:r>
      <w:r w:rsidR="000D358E" w:rsidRPr="005736F1">
        <w:rPr>
          <w:sz w:val="22"/>
          <w:szCs w:val="22"/>
          <w:lang w:val="en"/>
        </w:rPr>
        <w:t xml:space="preserve">, Alternate Representative of Peru to the OAS </w:t>
      </w:r>
      <w:r w:rsidRPr="000D358E">
        <w:rPr>
          <w:rFonts w:eastAsia="Calibri"/>
          <w:sz w:val="22"/>
          <w:szCs w:val="22"/>
          <w:lang w:val="en-US"/>
        </w:rPr>
        <w:t>(</w:t>
      </w:r>
      <w:r w:rsidRPr="000D358E">
        <w:rPr>
          <w:sz w:val="22"/>
          <w:szCs w:val="22"/>
          <w:lang w:val="en-US"/>
        </w:rPr>
        <w:t xml:space="preserve">document CIDI/CAM/doc.118/22:  </w:t>
      </w:r>
      <w:hyperlink r:id="rId298" w:history="1">
        <w:r w:rsidRPr="000D358E">
          <w:rPr>
            <w:color w:val="0000FF"/>
            <w:sz w:val="22"/>
            <w:szCs w:val="22"/>
            <w:u w:val="single"/>
            <w:lang w:val="en-US"/>
          </w:rPr>
          <w:t>Español</w:t>
        </w:r>
      </w:hyperlink>
      <w:r w:rsidRPr="000D358E">
        <w:rPr>
          <w:color w:val="0000FF"/>
          <w:sz w:val="22"/>
          <w:szCs w:val="22"/>
          <w:lang w:val="en-US"/>
        </w:rPr>
        <w:t xml:space="preserve"> </w:t>
      </w:r>
      <w:r w:rsidRPr="000D358E">
        <w:rPr>
          <w:sz w:val="22"/>
          <w:szCs w:val="22"/>
          <w:lang w:val="en-US"/>
        </w:rPr>
        <w:t>|</w:t>
      </w:r>
      <w:r w:rsidR="000D358E">
        <w:rPr>
          <w:sz w:val="22"/>
          <w:szCs w:val="22"/>
          <w:lang w:val="en-US"/>
        </w:rPr>
        <w:t xml:space="preserve"> </w:t>
      </w:r>
      <w:hyperlink r:id="rId299" w:history="1">
        <w:r w:rsidRPr="000D358E">
          <w:rPr>
            <w:color w:val="0000FF"/>
            <w:sz w:val="22"/>
            <w:szCs w:val="22"/>
            <w:u w:val="single"/>
            <w:lang w:val="en-US"/>
          </w:rPr>
          <w:t>English</w:t>
        </w:r>
      </w:hyperlink>
      <w:r w:rsidRPr="000D358E">
        <w:rPr>
          <w:sz w:val="22"/>
          <w:szCs w:val="22"/>
          <w:lang w:val="en-US"/>
        </w:rPr>
        <w:t xml:space="preserve"> | </w:t>
      </w:r>
      <w:hyperlink r:id="rId300" w:history="1">
        <w:r w:rsidRPr="000D358E">
          <w:rPr>
            <w:color w:val="0000FF"/>
            <w:sz w:val="22"/>
            <w:szCs w:val="22"/>
            <w:u w:val="single"/>
            <w:lang w:val="en-US"/>
          </w:rPr>
          <w:t>Français</w:t>
        </w:r>
      </w:hyperlink>
      <w:r w:rsidRPr="000D358E">
        <w:rPr>
          <w:sz w:val="22"/>
          <w:szCs w:val="22"/>
          <w:lang w:val="en-US"/>
        </w:rPr>
        <w:t xml:space="preserve"> |</w:t>
      </w:r>
      <w:hyperlink r:id="rId301" w:history="1">
        <w:r w:rsidRPr="000D358E">
          <w:rPr>
            <w:color w:val="0000FF"/>
            <w:sz w:val="22"/>
            <w:szCs w:val="22"/>
            <w:u w:val="single"/>
            <w:lang w:val="en-US"/>
          </w:rPr>
          <w:t>Português</w:t>
        </w:r>
      </w:hyperlink>
      <w:r w:rsidRPr="000D358E">
        <w:rPr>
          <w:sz w:val="22"/>
          <w:szCs w:val="22"/>
          <w:lang w:val="en-US"/>
        </w:rPr>
        <w:t xml:space="preserve">), </w:t>
      </w:r>
      <w:r w:rsidR="000D358E" w:rsidRPr="000D358E">
        <w:rPr>
          <w:sz w:val="22"/>
          <w:szCs w:val="22"/>
          <w:lang w:val="en"/>
        </w:rPr>
        <w:t xml:space="preserve">took note of the report and with the Delegation of the United States joining the consensus, adopted paragraphs 1, 2, 4, 5, 7, 8, 10, 11, 12, 13, 14, 15 and 16 contained in the </w:t>
      </w:r>
      <w:r w:rsidRPr="000D358E">
        <w:rPr>
          <w:sz w:val="22"/>
          <w:szCs w:val="22"/>
          <w:lang w:val="en-US"/>
        </w:rPr>
        <w:t>d</w:t>
      </w:r>
      <w:r w:rsidRPr="000D358E">
        <w:rPr>
          <w:rFonts w:eastAsia="Calibri"/>
          <w:sz w:val="22"/>
          <w:szCs w:val="22"/>
          <w:lang w:val="en-US"/>
        </w:rPr>
        <w:t xml:space="preserve">ocument </w:t>
      </w:r>
      <w:bookmarkStart w:id="30" w:name="_Hlk114752283"/>
      <w:r w:rsidRPr="000D358E">
        <w:rPr>
          <w:rFonts w:eastAsia="Calibri"/>
          <w:sz w:val="22"/>
          <w:szCs w:val="22"/>
          <w:lang w:val="en-US"/>
        </w:rPr>
        <w:t xml:space="preserve"> </w:t>
      </w:r>
      <w:r w:rsidRPr="000D358E">
        <w:rPr>
          <w:sz w:val="22"/>
          <w:szCs w:val="22"/>
          <w:lang w:val="en-US"/>
        </w:rPr>
        <w:t>CIDI/CAM/doc.116/22 rev.4 (</w:t>
      </w:r>
      <w:hyperlink r:id="rId302" w:history="1">
        <w:r w:rsidRPr="000D358E">
          <w:rPr>
            <w:color w:val="0000FF"/>
            <w:sz w:val="22"/>
            <w:szCs w:val="22"/>
            <w:u w:val="single"/>
            <w:lang w:val="en-US"/>
          </w:rPr>
          <w:t>Español</w:t>
        </w:r>
      </w:hyperlink>
      <w:r w:rsidRPr="000D358E">
        <w:rPr>
          <w:color w:val="0000FF"/>
          <w:sz w:val="22"/>
          <w:szCs w:val="22"/>
          <w:lang w:val="en-US"/>
        </w:rPr>
        <w:t xml:space="preserve"> </w:t>
      </w:r>
      <w:r w:rsidRPr="000D358E">
        <w:rPr>
          <w:sz w:val="22"/>
          <w:szCs w:val="22"/>
          <w:lang w:val="en-US"/>
        </w:rPr>
        <w:t xml:space="preserve">| </w:t>
      </w:r>
      <w:hyperlink r:id="rId303" w:history="1">
        <w:r w:rsidRPr="000D358E">
          <w:rPr>
            <w:color w:val="0000FF"/>
            <w:sz w:val="22"/>
            <w:szCs w:val="22"/>
            <w:u w:val="single"/>
            <w:lang w:val="en-US"/>
          </w:rPr>
          <w:t>English</w:t>
        </w:r>
      </w:hyperlink>
      <w:r w:rsidR="000D358E" w:rsidRPr="000D358E">
        <w:rPr>
          <w:color w:val="0000FF"/>
          <w:sz w:val="22"/>
          <w:szCs w:val="22"/>
          <w:lang w:val="en-US"/>
        </w:rPr>
        <w:t xml:space="preserve"> </w:t>
      </w:r>
      <w:r w:rsidRPr="000D358E">
        <w:rPr>
          <w:sz w:val="22"/>
          <w:szCs w:val="22"/>
          <w:lang w:val="en-US"/>
        </w:rPr>
        <w:t xml:space="preserve">| </w:t>
      </w:r>
      <w:hyperlink r:id="rId304" w:history="1">
        <w:r w:rsidRPr="000D358E">
          <w:rPr>
            <w:color w:val="0000FF"/>
            <w:sz w:val="22"/>
            <w:szCs w:val="22"/>
            <w:u w:val="single"/>
            <w:lang w:val="en-US"/>
          </w:rPr>
          <w:t>Français</w:t>
        </w:r>
      </w:hyperlink>
      <w:r w:rsidRPr="000D358E">
        <w:rPr>
          <w:color w:val="0000FF"/>
          <w:sz w:val="22"/>
          <w:szCs w:val="22"/>
          <w:lang w:val="en-US"/>
        </w:rPr>
        <w:t xml:space="preserve"> </w:t>
      </w:r>
      <w:r w:rsidRPr="000D358E">
        <w:rPr>
          <w:sz w:val="22"/>
          <w:szCs w:val="22"/>
          <w:lang w:val="en-US"/>
        </w:rPr>
        <w:t>|</w:t>
      </w:r>
      <w:hyperlink r:id="rId305" w:history="1">
        <w:r w:rsidRPr="000D358E">
          <w:rPr>
            <w:color w:val="0000FF"/>
            <w:sz w:val="22"/>
            <w:szCs w:val="22"/>
            <w:u w:val="single"/>
            <w:lang w:val="en-US"/>
          </w:rPr>
          <w:t>Português</w:t>
        </w:r>
      </w:hyperlink>
      <w:r w:rsidRPr="000D358E">
        <w:rPr>
          <w:color w:val="0000FF"/>
          <w:sz w:val="22"/>
          <w:szCs w:val="22"/>
          <w:lang w:val="en-US"/>
        </w:rPr>
        <w:t>)</w:t>
      </w:r>
      <w:bookmarkEnd w:id="30"/>
      <w:r w:rsidRPr="000D358E">
        <w:rPr>
          <w:rStyle w:val="Hyperlink"/>
          <w:color w:val="auto"/>
          <w:sz w:val="22"/>
          <w:szCs w:val="22"/>
          <w:u w:val="none"/>
          <w:lang w:val="en-US"/>
        </w:rPr>
        <w:t xml:space="preserve"> </w:t>
      </w:r>
      <w:r w:rsidR="000D358E" w:rsidRPr="000D358E">
        <w:rPr>
          <w:sz w:val="22"/>
          <w:szCs w:val="22"/>
          <w:lang w:val="en"/>
        </w:rPr>
        <w:t xml:space="preserve">to be included under the strategic line </w:t>
      </w:r>
      <w:r w:rsidRPr="000D358E">
        <w:rPr>
          <w:sz w:val="22"/>
          <w:szCs w:val="22"/>
          <w:lang w:val="en-US"/>
        </w:rPr>
        <w:t>“</w:t>
      </w:r>
      <w:r w:rsidR="000D358E">
        <w:rPr>
          <w:rFonts w:eastAsia="Calibri"/>
          <w:sz w:val="22"/>
          <w:szCs w:val="22"/>
          <w:lang w:val="en-US"/>
        </w:rPr>
        <w:t xml:space="preserve">Fostering the promotion and protection of the human rights of migrants, including migrant workers and their families, in accordance with the inter-American program on this subject to enhance their contribution to development” of draft resolution </w:t>
      </w:r>
      <w:r w:rsidR="000D358E" w:rsidRPr="000D358E">
        <w:rPr>
          <w:rStyle w:val="Hyperlink"/>
          <w:color w:val="auto"/>
          <w:sz w:val="22"/>
          <w:szCs w:val="22"/>
          <w:u w:val="none"/>
          <w:lang w:val="en-US"/>
        </w:rPr>
        <w:t xml:space="preserve">“Advancing Hemispheric Initiatives on Integral Development: </w:t>
      </w:r>
      <w:r w:rsidR="000D358E" w:rsidRPr="000D358E">
        <w:rPr>
          <w:sz w:val="22"/>
          <w:szCs w:val="22"/>
          <w:lang w:val="en-US"/>
        </w:rPr>
        <w:t>Promoting Resilience”</w:t>
      </w:r>
      <w:r w:rsidR="000D358E">
        <w:rPr>
          <w:sz w:val="22"/>
          <w:szCs w:val="22"/>
          <w:lang w:val="en-US"/>
        </w:rPr>
        <w:t xml:space="preserve">. </w:t>
      </w:r>
      <w:r w:rsidR="000D358E" w:rsidRPr="000D358E">
        <w:rPr>
          <w:sz w:val="22"/>
          <w:szCs w:val="22"/>
          <w:lang w:val="en"/>
        </w:rPr>
        <w:t xml:space="preserve">The Delegation of the United States reported that it would include footnotes to paragraphs 5 and 8 of the same document. </w:t>
      </w:r>
      <w:r w:rsidR="000D358E">
        <w:rPr>
          <w:sz w:val="22"/>
          <w:szCs w:val="22"/>
          <w:lang w:val="en"/>
        </w:rPr>
        <w:t>Additionally, and in the absence of consensus on</w:t>
      </w:r>
      <w:r w:rsidR="003D5ED8">
        <w:rPr>
          <w:sz w:val="22"/>
          <w:szCs w:val="22"/>
          <w:lang w:val="en"/>
        </w:rPr>
        <w:t xml:space="preserve"> </w:t>
      </w:r>
      <w:r w:rsidR="000D358E" w:rsidRPr="00980ED9">
        <w:rPr>
          <w:sz w:val="22"/>
          <w:szCs w:val="22"/>
          <w:lang w:val="en"/>
        </w:rPr>
        <w:t xml:space="preserve">the use of the terms </w:t>
      </w:r>
      <w:r w:rsidR="003D5ED8">
        <w:rPr>
          <w:sz w:val="22"/>
          <w:szCs w:val="22"/>
          <w:lang w:val="en"/>
        </w:rPr>
        <w:t>“</w:t>
      </w:r>
      <w:r w:rsidR="000D358E" w:rsidRPr="00980ED9">
        <w:rPr>
          <w:sz w:val="22"/>
          <w:szCs w:val="22"/>
          <w:lang w:val="en"/>
        </w:rPr>
        <w:t>women in all their diversity</w:t>
      </w:r>
      <w:r w:rsidR="003D5ED8">
        <w:rPr>
          <w:sz w:val="22"/>
          <w:szCs w:val="22"/>
          <w:lang w:val="en"/>
        </w:rPr>
        <w:t>”</w:t>
      </w:r>
      <w:r w:rsidR="000D358E" w:rsidRPr="00980ED9">
        <w:rPr>
          <w:sz w:val="22"/>
          <w:szCs w:val="22"/>
          <w:lang w:val="en"/>
        </w:rPr>
        <w:t xml:space="preserve">or </w:t>
      </w:r>
      <w:r w:rsidR="003D5ED8">
        <w:rPr>
          <w:sz w:val="22"/>
          <w:szCs w:val="22"/>
          <w:lang w:val="en"/>
        </w:rPr>
        <w:t>“</w:t>
      </w:r>
      <w:r w:rsidR="000D358E" w:rsidRPr="00980ED9">
        <w:rPr>
          <w:sz w:val="22"/>
          <w:szCs w:val="22"/>
          <w:lang w:val="en"/>
        </w:rPr>
        <w:t>all women</w:t>
      </w:r>
      <w:r w:rsidR="003D5ED8">
        <w:rPr>
          <w:sz w:val="22"/>
          <w:szCs w:val="22"/>
          <w:lang w:val="en"/>
        </w:rPr>
        <w:t>”</w:t>
      </w:r>
      <w:r w:rsidR="000D358E">
        <w:rPr>
          <w:sz w:val="22"/>
          <w:szCs w:val="22"/>
          <w:lang w:val="en"/>
        </w:rPr>
        <w:t xml:space="preserve"> in paragraphs 3, 6 and 9 of the document submitted by </w:t>
      </w:r>
      <w:r w:rsidR="003D5ED8">
        <w:rPr>
          <w:sz w:val="22"/>
          <w:szCs w:val="22"/>
          <w:lang w:val="en"/>
        </w:rPr>
        <w:t xml:space="preserve">the Committee on Migration Issues, </w:t>
      </w:r>
      <w:r w:rsidR="000D358E">
        <w:rPr>
          <w:sz w:val="22"/>
          <w:szCs w:val="22"/>
          <w:lang w:val="en"/>
        </w:rPr>
        <w:t xml:space="preserve">CIDI decided to transmit them to the General Assembly under these conditions for further deliberations within the General Committee. </w:t>
      </w:r>
    </w:p>
    <w:p w14:paraId="208BE459" w14:textId="77777777" w:rsidR="0033110A" w:rsidRPr="000D358E" w:rsidRDefault="0033110A" w:rsidP="0033110A">
      <w:pPr>
        <w:tabs>
          <w:tab w:val="left" w:pos="810"/>
          <w:tab w:val="num" w:pos="1440"/>
        </w:tabs>
        <w:ind w:right="-29"/>
        <w:jc w:val="both"/>
        <w:rPr>
          <w:sz w:val="22"/>
          <w:szCs w:val="22"/>
          <w:lang w:val="en-US"/>
        </w:rPr>
      </w:pPr>
    </w:p>
    <w:p w14:paraId="44590C78" w14:textId="77777777" w:rsidR="006A5A45" w:rsidRDefault="0033110A" w:rsidP="0033110A">
      <w:pPr>
        <w:tabs>
          <w:tab w:val="left" w:pos="810"/>
          <w:tab w:val="num" w:pos="1440"/>
        </w:tabs>
        <w:ind w:right="-29"/>
        <w:jc w:val="both"/>
        <w:rPr>
          <w:sz w:val="22"/>
          <w:szCs w:val="22"/>
          <w:lang w:val="en"/>
        </w:rPr>
      </w:pPr>
      <w:r w:rsidRPr="000D358E">
        <w:rPr>
          <w:rStyle w:val="Hyperlink"/>
          <w:color w:val="auto"/>
          <w:sz w:val="22"/>
          <w:szCs w:val="22"/>
          <w:u w:val="none"/>
          <w:lang w:val="en-US"/>
        </w:rPr>
        <w:tab/>
      </w:r>
      <w:r w:rsidR="003D5ED8">
        <w:rPr>
          <w:rStyle w:val="Hyperlink"/>
          <w:color w:val="auto"/>
          <w:sz w:val="22"/>
          <w:szCs w:val="22"/>
          <w:u w:val="none"/>
          <w:lang w:val="en"/>
        </w:rPr>
        <w:t xml:space="preserve">CIDI also received </w:t>
      </w:r>
      <w:r w:rsidR="003D5ED8" w:rsidRPr="005736F1">
        <w:rPr>
          <w:rStyle w:val="Hyperlink"/>
          <w:color w:val="auto"/>
          <w:sz w:val="22"/>
          <w:szCs w:val="22"/>
          <w:u w:val="none"/>
          <w:lang w:val="en"/>
        </w:rPr>
        <w:t xml:space="preserve">the report of the Chair of the Committee on </w:t>
      </w:r>
      <w:r w:rsidR="003D5ED8">
        <w:rPr>
          <w:rStyle w:val="Hyperlink"/>
          <w:color w:val="auto"/>
          <w:sz w:val="22"/>
          <w:szCs w:val="22"/>
          <w:u w:val="none"/>
          <w:lang w:val="en"/>
        </w:rPr>
        <w:t xml:space="preserve">Partnershhip for Development </w:t>
      </w:r>
      <w:r w:rsidR="003D5ED8" w:rsidRPr="005736F1">
        <w:rPr>
          <w:rStyle w:val="Hyperlink"/>
          <w:color w:val="auto"/>
          <w:sz w:val="22"/>
          <w:szCs w:val="22"/>
          <w:u w:val="none"/>
          <w:lang w:val="en"/>
        </w:rPr>
        <w:t>Policies, Mr. Mikhail Bullard, Alternate Representative of The Bahamas to the OAS.</w:t>
      </w:r>
      <w:r w:rsidRPr="003D5ED8">
        <w:rPr>
          <w:rStyle w:val="Hyperlink"/>
          <w:color w:val="auto"/>
          <w:sz w:val="22"/>
          <w:szCs w:val="22"/>
          <w:u w:val="none"/>
          <w:lang w:val="en-US"/>
        </w:rPr>
        <w:t xml:space="preserve"> (</w:t>
      </w:r>
      <w:r w:rsidRPr="003D5ED8">
        <w:rPr>
          <w:sz w:val="22"/>
          <w:szCs w:val="22"/>
          <w:lang w:val="en-US"/>
        </w:rPr>
        <w:t>document</w:t>
      </w:r>
      <w:r w:rsidR="003D5ED8" w:rsidRPr="003D5ED8">
        <w:rPr>
          <w:sz w:val="22"/>
          <w:szCs w:val="22"/>
          <w:lang w:val="en-US"/>
        </w:rPr>
        <w:t xml:space="preserve"> </w:t>
      </w:r>
      <w:r w:rsidRPr="003D5ED8">
        <w:rPr>
          <w:sz w:val="22"/>
          <w:szCs w:val="22"/>
          <w:lang w:val="en-US"/>
        </w:rPr>
        <w:lastRenderedPageBreak/>
        <w:t xml:space="preserve">CIDI/CPD/doc. 214/22: </w:t>
      </w:r>
      <w:bookmarkStart w:id="31" w:name="_Hlk114755597"/>
      <w:r w:rsidRPr="00A86BC6">
        <w:rPr>
          <w:sz w:val="24"/>
          <w:szCs w:val="24"/>
          <w:lang w:val="en-US"/>
        </w:rPr>
        <w:fldChar w:fldCharType="begin"/>
      </w:r>
      <w:r w:rsidRPr="003D5ED8">
        <w:rPr>
          <w:lang w:val="en-US"/>
        </w:rPr>
        <w:instrText>HYPERLINK "http://scm.oas.org/IDMS/Redirectpage.aspx?class=CIDI/CPD/doc.&amp;classNum=214&amp;lang=e"</w:instrText>
      </w:r>
      <w:r w:rsidRPr="00A86BC6">
        <w:rPr>
          <w:sz w:val="24"/>
          <w:szCs w:val="24"/>
          <w:lang w:val="en-US"/>
        </w:rPr>
        <w:fldChar w:fldCharType="separate"/>
      </w:r>
      <w:r w:rsidRPr="003D5ED8">
        <w:rPr>
          <w:color w:val="0000FF"/>
          <w:sz w:val="22"/>
          <w:szCs w:val="22"/>
          <w:u w:val="single"/>
          <w:lang w:val="en-US"/>
        </w:rPr>
        <w:t>English</w:t>
      </w:r>
      <w:r w:rsidRPr="00A86BC6">
        <w:rPr>
          <w:color w:val="0000FF"/>
          <w:sz w:val="22"/>
          <w:szCs w:val="22"/>
          <w:u w:val="single"/>
          <w:lang w:val="es-US"/>
        </w:rPr>
        <w:fldChar w:fldCharType="end"/>
      </w:r>
      <w:r w:rsidRPr="003D5ED8">
        <w:rPr>
          <w:sz w:val="22"/>
          <w:szCs w:val="22"/>
          <w:lang w:val="en-US"/>
        </w:rPr>
        <w:t xml:space="preserve"> | </w:t>
      </w:r>
      <w:hyperlink r:id="rId306" w:history="1">
        <w:r w:rsidRPr="003D5ED8">
          <w:rPr>
            <w:color w:val="0000FF"/>
            <w:sz w:val="22"/>
            <w:szCs w:val="22"/>
            <w:u w:val="single"/>
            <w:lang w:val="en-US"/>
          </w:rPr>
          <w:t>Español</w:t>
        </w:r>
      </w:hyperlink>
      <w:bookmarkEnd w:id="31"/>
      <w:r w:rsidRPr="003D5ED8">
        <w:rPr>
          <w:color w:val="0000FF"/>
          <w:sz w:val="22"/>
          <w:szCs w:val="22"/>
          <w:lang w:val="en-US"/>
        </w:rPr>
        <w:t xml:space="preserve"> | </w:t>
      </w:r>
      <w:hyperlink r:id="rId307" w:history="1">
        <w:r w:rsidRPr="003D5ED8">
          <w:rPr>
            <w:color w:val="0000FF"/>
            <w:sz w:val="22"/>
            <w:szCs w:val="22"/>
            <w:u w:val="single"/>
            <w:lang w:val="en-US"/>
          </w:rPr>
          <w:t>Français</w:t>
        </w:r>
      </w:hyperlink>
      <w:r w:rsidRPr="003D5ED8">
        <w:rPr>
          <w:sz w:val="22"/>
          <w:szCs w:val="22"/>
          <w:lang w:val="en-US"/>
        </w:rPr>
        <w:t xml:space="preserve"> |</w:t>
      </w:r>
      <w:hyperlink r:id="rId308" w:history="1">
        <w:r w:rsidRPr="003D5ED8">
          <w:rPr>
            <w:color w:val="0000FF"/>
            <w:sz w:val="22"/>
            <w:szCs w:val="22"/>
            <w:u w:val="single"/>
            <w:lang w:val="en-US"/>
          </w:rPr>
          <w:t>Português</w:t>
        </w:r>
      </w:hyperlink>
      <w:r w:rsidRPr="003D5ED8">
        <w:rPr>
          <w:color w:val="0000FF"/>
          <w:sz w:val="22"/>
          <w:szCs w:val="22"/>
          <w:u w:val="single"/>
          <w:lang w:val="en-US"/>
        </w:rPr>
        <w:t>)</w:t>
      </w:r>
      <w:r w:rsidRPr="003D5ED8">
        <w:rPr>
          <w:rStyle w:val="Hyperlink"/>
          <w:color w:val="auto"/>
          <w:sz w:val="22"/>
          <w:szCs w:val="22"/>
          <w:u w:val="none"/>
          <w:lang w:val="en-US"/>
        </w:rPr>
        <w:t xml:space="preserve">.  </w:t>
      </w:r>
      <w:r w:rsidR="003D5ED8" w:rsidRPr="003D5ED8">
        <w:rPr>
          <w:rStyle w:val="Hyperlink"/>
          <w:color w:val="auto"/>
          <w:sz w:val="22"/>
          <w:szCs w:val="22"/>
          <w:u w:val="none"/>
          <w:lang w:val="en-US"/>
        </w:rPr>
        <w:t xml:space="preserve">CIDI took note of the report and agreed to transmit </w:t>
      </w:r>
      <w:r w:rsidR="003D5ED8">
        <w:rPr>
          <w:rStyle w:val="Hyperlink"/>
          <w:color w:val="auto"/>
          <w:sz w:val="22"/>
          <w:szCs w:val="22"/>
          <w:u w:val="none"/>
          <w:lang w:val="en-US"/>
        </w:rPr>
        <w:t xml:space="preserve">to the General Assembly </w:t>
      </w:r>
      <w:r w:rsidR="003D5ED8" w:rsidRPr="003D5ED8">
        <w:rPr>
          <w:rStyle w:val="Hyperlink"/>
          <w:color w:val="auto"/>
          <w:sz w:val="22"/>
          <w:szCs w:val="22"/>
          <w:u w:val="none"/>
          <w:lang w:val="en-US"/>
        </w:rPr>
        <w:t xml:space="preserve">the draft resolution </w:t>
      </w:r>
      <w:r w:rsidR="003D5ED8">
        <w:rPr>
          <w:rStyle w:val="Hyperlink"/>
          <w:color w:val="auto"/>
          <w:sz w:val="22"/>
          <w:szCs w:val="22"/>
          <w:u w:val="none"/>
          <w:lang w:val="en-US"/>
        </w:rPr>
        <w:t xml:space="preserve">entitled </w:t>
      </w:r>
      <w:r w:rsidR="003D5ED8" w:rsidRPr="000D358E">
        <w:rPr>
          <w:rStyle w:val="Hyperlink"/>
          <w:color w:val="auto"/>
          <w:sz w:val="22"/>
          <w:szCs w:val="22"/>
          <w:u w:val="none"/>
          <w:lang w:val="en-US"/>
        </w:rPr>
        <w:t xml:space="preserve">“Advancing Hemispheric Initiatives on Integral Development: </w:t>
      </w:r>
      <w:r w:rsidR="003D5ED8" w:rsidRPr="000D358E">
        <w:rPr>
          <w:sz w:val="22"/>
          <w:szCs w:val="22"/>
          <w:lang w:val="en-US"/>
        </w:rPr>
        <w:t>Promoting Resilience”</w:t>
      </w:r>
      <w:r w:rsidR="003D5ED8">
        <w:rPr>
          <w:sz w:val="22"/>
          <w:szCs w:val="22"/>
          <w:lang w:val="en-US"/>
        </w:rPr>
        <w:t xml:space="preserve">, document CIDI/xxxx/22, </w:t>
      </w:r>
      <w:r w:rsidR="003D5ED8" w:rsidRPr="003D5ED8">
        <w:rPr>
          <w:sz w:val="22"/>
          <w:szCs w:val="22"/>
          <w:lang w:val="en"/>
        </w:rPr>
        <w:t>with preambular paragraphs 7 and operati</w:t>
      </w:r>
      <w:r w:rsidR="003D5ED8">
        <w:rPr>
          <w:sz w:val="22"/>
          <w:szCs w:val="22"/>
          <w:lang w:val="en"/>
        </w:rPr>
        <w:t>ve</w:t>
      </w:r>
      <w:r w:rsidR="003D5ED8" w:rsidRPr="003D5ED8">
        <w:rPr>
          <w:sz w:val="22"/>
          <w:szCs w:val="22"/>
          <w:lang w:val="en"/>
        </w:rPr>
        <w:t xml:space="preserve"> paragraph 75 </w:t>
      </w:r>
      <w:r w:rsidR="006A5A45" w:rsidRPr="006A5A45">
        <w:rPr>
          <w:rStyle w:val="ts-alignment-element"/>
          <w:sz w:val="22"/>
          <w:szCs w:val="22"/>
          <w:lang w:val="en"/>
        </w:rPr>
        <w:t>of</w:t>
      </w:r>
      <w:r w:rsidR="006A5A45" w:rsidRPr="006A5A45">
        <w:rPr>
          <w:sz w:val="22"/>
          <w:szCs w:val="22"/>
          <w:lang w:val="en"/>
        </w:rPr>
        <w:t xml:space="preserve"> </w:t>
      </w:r>
      <w:r w:rsidR="006A5A45" w:rsidRPr="006A5A45">
        <w:rPr>
          <w:rStyle w:val="ts-alignment-element"/>
          <w:sz w:val="22"/>
          <w:szCs w:val="22"/>
          <w:lang w:val="en"/>
        </w:rPr>
        <w:t>the</w:t>
      </w:r>
      <w:r w:rsidR="006A5A45" w:rsidRPr="006A5A45">
        <w:rPr>
          <w:sz w:val="22"/>
          <w:szCs w:val="22"/>
          <w:lang w:val="en"/>
        </w:rPr>
        <w:t xml:space="preserve"> </w:t>
      </w:r>
      <w:r w:rsidR="006A5A45" w:rsidRPr="006A5A45">
        <w:rPr>
          <w:rStyle w:val="ts-alignment-element"/>
          <w:sz w:val="22"/>
          <w:szCs w:val="22"/>
          <w:lang w:val="en"/>
        </w:rPr>
        <w:t>aforementioned</w:t>
      </w:r>
      <w:r w:rsidR="006A5A45" w:rsidRPr="006A5A45">
        <w:rPr>
          <w:sz w:val="22"/>
          <w:szCs w:val="22"/>
          <w:lang w:val="en"/>
        </w:rPr>
        <w:t xml:space="preserve"> </w:t>
      </w:r>
      <w:r w:rsidR="006A5A45" w:rsidRPr="006A5A45">
        <w:rPr>
          <w:rStyle w:val="ts-alignment-element"/>
          <w:sz w:val="22"/>
          <w:szCs w:val="22"/>
          <w:lang w:val="en"/>
        </w:rPr>
        <w:t>document</w:t>
      </w:r>
      <w:r w:rsidR="006A5A45" w:rsidRPr="006A5A45">
        <w:rPr>
          <w:sz w:val="22"/>
          <w:szCs w:val="22"/>
          <w:lang w:val="en"/>
        </w:rPr>
        <w:t xml:space="preserve"> </w:t>
      </w:r>
      <w:r w:rsidR="006A5A45" w:rsidRPr="006A5A45">
        <w:rPr>
          <w:rStyle w:val="ts-alignment-element"/>
          <w:sz w:val="22"/>
          <w:szCs w:val="22"/>
          <w:lang w:val="en"/>
        </w:rPr>
        <w:t>without</w:t>
      </w:r>
      <w:r w:rsidR="006A5A45" w:rsidRPr="006A5A45">
        <w:rPr>
          <w:sz w:val="22"/>
          <w:szCs w:val="22"/>
          <w:lang w:val="en"/>
        </w:rPr>
        <w:t xml:space="preserve"> </w:t>
      </w:r>
      <w:r w:rsidR="006A5A45" w:rsidRPr="006A5A45">
        <w:rPr>
          <w:rStyle w:val="ts-alignment-element"/>
          <w:sz w:val="22"/>
          <w:szCs w:val="22"/>
          <w:lang w:val="en"/>
        </w:rPr>
        <w:t>the</w:t>
      </w:r>
      <w:r w:rsidR="006A5A45" w:rsidRPr="006A5A45">
        <w:rPr>
          <w:sz w:val="22"/>
          <w:szCs w:val="22"/>
          <w:lang w:val="en"/>
        </w:rPr>
        <w:t xml:space="preserve"> </w:t>
      </w:r>
      <w:r w:rsidR="006A5A45" w:rsidRPr="006A5A45">
        <w:rPr>
          <w:rStyle w:val="ts-alignment-element"/>
          <w:sz w:val="22"/>
          <w:szCs w:val="22"/>
          <w:lang w:val="en"/>
        </w:rPr>
        <w:t>agreement</w:t>
      </w:r>
      <w:r w:rsidR="006A5A45" w:rsidRPr="006A5A45">
        <w:rPr>
          <w:sz w:val="22"/>
          <w:szCs w:val="22"/>
          <w:lang w:val="en"/>
        </w:rPr>
        <w:t xml:space="preserve"> </w:t>
      </w:r>
      <w:r w:rsidR="006A5A45" w:rsidRPr="006A5A45">
        <w:rPr>
          <w:rStyle w:val="ts-alignment-element"/>
          <w:sz w:val="22"/>
          <w:szCs w:val="22"/>
          <w:lang w:val="en"/>
        </w:rPr>
        <w:t>of</w:t>
      </w:r>
      <w:r w:rsidR="006A5A45" w:rsidRPr="006A5A45">
        <w:rPr>
          <w:sz w:val="22"/>
          <w:szCs w:val="22"/>
          <w:lang w:val="en"/>
        </w:rPr>
        <w:t xml:space="preserve"> </w:t>
      </w:r>
      <w:r w:rsidR="006A5A45" w:rsidRPr="006A5A45">
        <w:rPr>
          <w:rStyle w:val="ts-alignment-element"/>
          <w:sz w:val="22"/>
          <w:szCs w:val="22"/>
          <w:lang w:val="en"/>
        </w:rPr>
        <w:t>the</w:t>
      </w:r>
      <w:r w:rsidR="006A5A45" w:rsidRPr="006A5A45">
        <w:rPr>
          <w:sz w:val="22"/>
          <w:szCs w:val="22"/>
          <w:lang w:val="en"/>
        </w:rPr>
        <w:t xml:space="preserve"> </w:t>
      </w:r>
      <w:r w:rsidR="006A5A45">
        <w:rPr>
          <w:rStyle w:val="ts-alignment-element"/>
          <w:sz w:val="22"/>
          <w:szCs w:val="22"/>
          <w:lang w:val="en"/>
        </w:rPr>
        <w:t>m</w:t>
      </w:r>
      <w:r w:rsidR="006A5A45" w:rsidRPr="006A5A45">
        <w:rPr>
          <w:rStyle w:val="ts-alignment-element"/>
          <w:sz w:val="22"/>
          <w:szCs w:val="22"/>
          <w:lang w:val="en"/>
        </w:rPr>
        <w:t>ember</w:t>
      </w:r>
      <w:r w:rsidR="006A5A45" w:rsidRPr="006A5A45">
        <w:rPr>
          <w:sz w:val="22"/>
          <w:szCs w:val="22"/>
          <w:lang w:val="en"/>
        </w:rPr>
        <w:t xml:space="preserve"> </w:t>
      </w:r>
      <w:r w:rsidR="006A5A45">
        <w:rPr>
          <w:rStyle w:val="ts-alignment-element"/>
          <w:sz w:val="22"/>
          <w:szCs w:val="22"/>
          <w:lang w:val="en"/>
        </w:rPr>
        <w:t>s</w:t>
      </w:r>
      <w:r w:rsidR="006A5A45" w:rsidRPr="006A5A45">
        <w:rPr>
          <w:rStyle w:val="ts-alignment-element"/>
          <w:sz w:val="22"/>
          <w:szCs w:val="22"/>
          <w:lang w:val="en"/>
        </w:rPr>
        <w:t>tates.</w:t>
      </w:r>
      <w:r w:rsidR="006A5A45" w:rsidRPr="006A5A45">
        <w:rPr>
          <w:sz w:val="22"/>
          <w:szCs w:val="22"/>
          <w:lang w:val="en"/>
        </w:rPr>
        <w:t xml:space="preserve"> </w:t>
      </w:r>
      <w:r w:rsidR="006A5A45" w:rsidRPr="006A5A45">
        <w:rPr>
          <w:rStyle w:val="ts-alignment-element"/>
          <w:sz w:val="22"/>
          <w:szCs w:val="22"/>
          <w:lang w:val="en"/>
        </w:rPr>
        <w:t>Agreement</w:t>
      </w:r>
      <w:r w:rsidR="006A5A45" w:rsidRPr="006A5A45">
        <w:rPr>
          <w:sz w:val="22"/>
          <w:szCs w:val="22"/>
          <w:lang w:val="en"/>
        </w:rPr>
        <w:t xml:space="preserve"> </w:t>
      </w:r>
      <w:r w:rsidR="006A5A45" w:rsidRPr="006A5A45">
        <w:rPr>
          <w:rStyle w:val="ts-alignment-element"/>
          <w:sz w:val="22"/>
          <w:szCs w:val="22"/>
          <w:lang w:val="en"/>
        </w:rPr>
        <w:t>on</w:t>
      </w:r>
      <w:r w:rsidR="006A5A45" w:rsidRPr="006A5A45">
        <w:rPr>
          <w:sz w:val="22"/>
          <w:szCs w:val="22"/>
          <w:lang w:val="en"/>
        </w:rPr>
        <w:t xml:space="preserve"> </w:t>
      </w:r>
      <w:r w:rsidR="006A5A45" w:rsidRPr="006A5A45">
        <w:rPr>
          <w:rStyle w:val="ts-alignment-element"/>
          <w:sz w:val="22"/>
          <w:szCs w:val="22"/>
          <w:lang w:val="en"/>
        </w:rPr>
        <w:t>these</w:t>
      </w:r>
      <w:r w:rsidR="006A5A45" w:rsidRPr="006A5A45">
        <w:rPr>
          <w:sz w:val="22"/>
          <w:szCs w:val="22"/>
          <w:lang w:val="en"/>
        </w:rPr>
        <w:t xml:space="preserve"> </w:t>
      </w:r>
      <w:r w:rsidR="006A5A45" w:rsidRPr="006A5A45">
        <w:rPr>
          <w:rStyle w:val="ts-alignment-element"/>
          <w:sz w:val="22"/>
          <w:szCs w:val="22"/>
          <w:lang w:val="en"/>
        </w:rPr>
        <w:t>two</w:t>
      </w:r>
      <w:r w:rsidR="006A5A45" w:rsidRPr="006A5A45">
        <w:rPr>
          <w:sz w:val="22"/>
          <w:szCs w:val="22"/>
          <w:lang w:val="en"/>
        </w:rPr>
        <w:t xml:space="preserve"> </w:t>
      </w:r>
      <w:r w:rsidR="006A5A45" w:rsidRPr="006A5A45">
        <w:rPr>
          <w:rStyle w:val="ts-alignment-element"/>
          <w:sz w:val="22"/>
          <w:szCs w:val="22"/>
          <w:lang w:val="en"/>
        </w:rPr>
        <w:t>paragraphs</w:t>
      </w:r>
      <w:r w:rsidR="006A5A45" w:rsidRPr="006A5A45">
        <w:rPr>
          <w:sz w:val="22"/>
          <w:szCs w:val="22"/>
          <w:lang w:val="en"/>
        </w:rPr>
        <w:t xml:space="preserve"> </w:t>
      </w:r>
      <w:r w:rsidR="006A5A45" w:rsidRPr="006A5A45">
        <w:rPr>
          <w:rStyle w:val="ts-alignment-element"/>
          <w:sz w:val="22"/>
          <w:szCs w:val="22"/>
          <w:lang w:val="en"/>
        </w:rPr>
        <w:t>is</w:t>
      </w:r>
      <w:r w:rsidR="006A5A45" w:rsidRPr="006A5A45">
        <w:rPr>
          <w:sz w:val="22"/>
          <w:szCs w:val="22"/>
          <w:lang w:val="en"/>
        </w:rPr>
        <w:t xml:space="preserve"> </w:t>
      </w:r>
      <w:r w:rsidR="006A5A45" w:rsidRPr="006A5A45">
        <w:rPr>
          <w:rStyle w:val="ts-alignment-element"/>
          <w:sz w:val="22"/>
          <w:szCs w:val="22"/>
          <w:lang w:val="en"/>
        </w:rPr>
        <w:t>pending</w:t>
      </w:r>
      <w:r w:rsidR="006A5A45" w:rsidRPr="006A5A45">
        <w:rPr>
          <w:sz w:val="22"/>
          <w:szCs w:val="22"/>
          <w:lang w:val="en"/>
        </w:rPr>
        <w:t xml:space="preserve"> </w:t>
      </w:r>
      <w:r w:rsidR="006A5A45" w:rsidRPr="006A5A45">
        <w:rPr>
          <w:rStyle w:val="ts-alignment-element"/>
          <w:sz w:val="22"/>
          <w:szCs w:val="22"/>
          <w:lang w:val="en"/>
        </w:rPr>
        <w:t>the</w:t>
      </w:r>
      <w:r w:rsidR="006A5A45">
        <w:rPr>
          <w:rStyle w:val="ts-alignment-element"/>
          <w:sz w:val="22"/>
          <w:szCs w:val="22"/>
          <w:lang w:val="en"/>
        </w:rPr>
        <w:t xml:space="preserve"> consensus b</w:t>
      </w:r>
      <w:r w:rsidR="006A5A45" w:rsidRPr="006A5A45">
        <w:rPr>
          <w:rStyle w:val="ts-alignment-element"/>
          <w:sz w:val="22"/>
          <w:szCs w:val="22"/>
          <w:lang w:val="en"/>
        </w:rPr>
        <w:t>y</w:t>
      </w:r>
      <w:r w:rsidR="006A5A45" w:rsidRPr="006A5A45">
        <w:rPr>
          <w:sz w:val="22"/>
          <w:szCs w:val="22"/>
          <w:lang w:val="en"/>
        </w:rPr>
        <w:t xml:space="preserve"> </w:t>
      </w:r>
      <w:r w:rsidR="006A5A45">
        <w:rPr>
          <w:rStyle w:val="ts-alignment-element"/>
          <w:sz w:val="22"/>
          <w:szCs w:val="22"/>
          <w:lang w:val="en"/>
        </w:rPr>
        <w:t>m</w:t>
      </w:r>
      <w:r w:rsidR="006A5A45" w:rsidRPr="006A5A45">
        <w:rPr>
          <w:rStyle w:val="ts-alignment-element"/>
          <w:sz w:val="22"/>
          <w:szCs w:val="22"/>
          <w:lang w:val="en"/>
        </w:rPr>
        <w:t>ember</w:t>
      </w:r>
      <w:r w:rsidR="006A5A45" w:rsidRPr="006A5A45">
        <w:rPr>
          <w:sz w:val="22"/>
          <w:szCs w:val="22"/>
          <w:lang w:val="en"/>
        </w:rPr>
        <w:t xml:space="preserve"> </w:t>
      </w:r>
      <w:r w:rsidR="006A5A45">
        <w:rPr>
          <w:rStyle w:val="ts-alignment-element"/>
          <w:sz w:val="22"/>
          <w:szCs w:val="22"/>
          <w:lang w:val="en"/>
        </w:rPr>
        <w:t>s</w:t>
      </w:r>
      <w:r w:rsidR="006A5A45" w:rsidRPr="006A5A45">
        <w:rPr>
          <w:rStyle w:val="ts-alignment-element"/>
          <w:sz w:val="22"/>
          <w:szCs w:val="22"/>
          <w:lang w:val="en"/>
        </w:rPr>
        <w:t>tates</w:t>
      </w:r>
      <w:r w:rsidR="006A5A45" w:rsidRPr="006A5A45">
        <w:rPr>
          <w:sz w:val="22"/>
          <w:szCs w:val="22"/>
          <w:lang w:val="en"/>
        </w:rPr>
        <w:t xml:space="preserve"> </w:t>
      </w:r>
      <w:r w:rsidR="006A5A45" w:rsidRPr="006A5A45">
        <w:rPr>
          <w:rStyle w:val="ts-alignment-element"/>
          <w:sz w:val="22"/>
          <w:szCs w:val="22"/>
          <w:lang w:val="en"/>
        </w:rPr>
        <w:t>on</w:t>
      </w:r>
      <w:r w:rsidR="006A5A45" w:rsidRPr="006A5A45">
        <w:rPr>
          <w:sz w:val="22"/>
          <w:szCs w:val="22"/>
          <w:lang w:val="en"/>
        </w:rPr>
        <w:t xml:space="preserve"> </w:t>
      </w:r>
      <w:r w:rsidR="006A5A45" w:rsidRPr="006A5A45">
        <w:rPr>
          <w:rStyle w:val="ts-alignment-element"/>
          <w:sz w:val="22"/>
          <w:szCs w:val="22"/>
          <w:lang w:val="en"/>
        </w:rPr>
        <w:t>the</w:t>
      </w:r>
      <w:r w:rsidR="006A5A45" w:rsidRPr="006A5A45">
        <w:rPr>
          <w:sz w:val="22"/>
          <w:szCs w:val="22"/>
          <w:lang w:val="en"/>
        </w:rPr>
        <w:t xml:space="preserve"> </w:t>
      </w:r>
      <w:r w:rsidR="006A5A45" w:rsidRPr="006A5A45">
        <w:rPr>
          <w:rStyle w:val="ts-alignment-element"/>
          <w:sz w:val="22"/>
          <w:szCs w:val="22"/>
          <w:lang w:val="en"/>
        </w:rPr>
        <w:t>use</w:t>
      </w:r>
      <w:r w:rsidR="006A5A45" w:rsidRPr="006A5A45">
        <w:rPr>
          <w:sz w:val="22"/>
          <w:szCs w:val="22"/>
          <w:lang w:val="en"/>
        </w:rPr>
        <w:t xml:space="preserve"> </w:t>
      </w:r>
      <w:r w:rsidR="006A5A45" w:rsidRPr="006A5A45">
        <w:rPr>
          <w:rStyle w:val="ts-alignment-element"/>
          <w:sz w:val="22"/>
          <w:szCs w:val="22"/>
          <w:lang w:val="en"/>
        </w:rPr>
        <w:t>of</w:t>
      </w:r>
      <w:r w:rsidR="006A5A45" w:rsidRPr="006A5A45">
        <w:rPr>
          <w:sz w:val="22"/>
          <w:szCs w:val="22"/>
          <w:lang w:val="en"/>
        </w:rPr>
        <w:t xml:space="preserve"> </w:t>
      </w:r>
      <w:r w:rsidR="006A5A45" w:rsidRPr="006A5A45">
        <w:rPr>
          <w:rStyle w:val="ts-alignment-element"/>
          <w:sz w:val="22"/>
          <w:szCs w:val="22"/>
          <w:lang w:val="en"/>
        </w:rPr>
        <w:t>the</w:t>
      </w:r>
      <w:r w:rsidR="006A5A45" w:rsidRPr="006A5A45">
        <w:rPr>
          <w:sz w:val="22"/>
          <w:szCs w:val="22"/>
          <w:lang w:val="en"/>
        </w:rPr>
        <w:t xml:space="preserve"> </w:t>
      </w:r>
      <w:r w:rsidR="006A5A45" w:rsidRPr="006A5A45">
        <w:rPr>
          <w:rStyle w:val="ts-alignment-element"/>
          <w:sz w:val="22"/>
          <w:szCs w:val="22"/>
          <w:lang w:val="en"/>
        </w:rPr>
        <w:t>terms</w:t>
      </w:r>
      <w:r w:rsidR="006A5A45" w:rsidRPr="006A5A45">
        <w:rPr>
          <w:sz w:val="22"/>
          <w:szCs w:val="22"/>
          <w:lang w:val="en"/>
        </w:rPr>
        <w:t xml:space="preserve"> </w:t>
      </w:r>
      <w:r w:rsidR="006A5A45">
        <w:rPr>
          <w:rStyle w:val="ts-alignment-element"/>
          <w:sz w:val="22"/>
          <w:szCs w:val="22"/>
          <w:lang w:val="en"/>
        </w:rPr>
        <w:t>“</w:t>
      </w:r>
      <w:r w:rsidR="006A5A45" w:rsidRPr="006A5A45">
        <w:rPr>
          <w:rStyle w:val="ts-alignment-element"/>
          <w:sz w:val="22"/>
          <w:szCs w:val="22"/>
          <w:lang w:val="en"/>
        </w:rPr>
        <w:t>women</w:t>
      </w:r>
      <w:r w:rsidR="006A5A45" w:rsidRPr="006A5A45">
        <w:rPr>
          <w:sz w:val="22"/>
          <w:szCs w:val="22"/>
          <w:lang w:val="en"/>
        </w:rPr>
        <w:t xml:space="preserve"> </w:t>
      </w:r>
      <w:r w:rsidR="006A5A45" w:rsidRPr="006A5A45">
        <w:rPr>
          <w:rStyle w:val="ts-alignment-element"/>
          <w:sz w:val="22"/>
          <w:szCs w:val="22"/>
          <w:lang w:val="en"/>
        </w:rPr>
        <w:t>in</w:t>
      </w:r>
      <w:r w:rsidR="006A5A45" w:rsidRPr="006A5A45">
        <w:rPr>
          <w:sz w:val="22"/>
          <w:szCs w:val="22"/>
          <w:lang w:val="en"/>
        </w:rPr>
        <w:t xml:space="preserve"> </w:t>
      </w:r>
      <w:r w:rsidR="006A5A45" w:rsidRPr="006A5A45">
        <w:rPr>
          <w:rStyle w:val="ts-alignment-element"/>
          <w:sz w:val="22"/>
          <w:szCs w:val="22"/>
          <w:lang w:val="en"/>
        </w:rPr>
        <w:t>all</w:t>
      </w:r>
      <w:r w:rsidR="006A5A45" w:rsidRPr="006A5A45">
        <w:rPr>
          <w:sz w:val="22"/>
          <w:szCs w:val="22"/>
          <w:lang w:val="en"/>
        </w:rPr>
        <w:t xml:space="preserve"> </w:t>
      </w:r>
      <w:r w:rsidR="006A5A45" w:rsidRPr="006A5A45">
        <w:rPr>
          <w:rStyle w:val="ts-alignment-element"/>
          <w:sz w:val="22"/>
          <w:szCs w:val="22"/>
          <w:lang w:val="en"/>
        </w:rPr>
        <w:t>their</w:t>
      </w:r>
      <w:r w:rsidR="006A5A45" w:rsidRPr="006A5A45">
        <w:rPr>
          <w:sz w:val="22"/>
          <w:szCs w:val="22"/>
          <w:lang w:val="en"/>
        </w:rPr>
        <w:t xml:space="preserve"> </w:t>
      </w:r>
      <w:r w:rsidR="006A5A45" w:rsidRPr="006A5A45">
        <w:rPr>
          <w:rStyle w:val="ts-alignment-element"/>
          <w:sz w:val="22"/>
          <w:szCs w:val="22"/>
          <w:lang w:val="en"/>
        </w:rPr>
        <w:t>diversity</w:t>
      </w:r>
      <w:r w:rsidR="006A5A45">
        <w:rPr>
          <w:rStyle w:val="ts-alignment-element"/>
          <w:sz w:val="22"/>
          <w:szCs w:val="22"/>
          <w:lang w:val="en"/>
        </w:rPr>
        <w:t>”</w:t>
      </w:r>
      <w:r w:rsidR="006A5A45" w:rsidRPr="006A5A45">
        <w:rPr>
          <w:sz w:val="22"/>
          <w:szCs w:val="22"/>
          <w:lang w:val="en"/>
        </w:rPr>
        <w:t xml:space="preserve"> </w:t>
      </w:r>
      <w:r w:rsidR="006A5A45" w:rsidRPr="006A5A45">
        <w:rPr>
          <w:rStyle w:val="ts-alignment-element"/>
          <w:sz w:val="22"/>
          <w:szCs w:val="22"/>
          <w:lang w:val="en"/>
        </w:rPr>
        <w:t>or</w:t>
      </w:r>
      <w:r w:rsidR="006A5A45" w:rsidRPr="006A5A45">
        <w:rPr>
          <w:sz w:val="22"/>
          <w:szCs w:val="22"/>
          <w:lang w:val="en"/>
        </w:rPr>
        <w:t xml:space="preserve"> </w:t>
      </w:r>
      <w:r w:rsidR="006A5A45">
        <w:rPr>
          <w:rStyle w:val="ts-alignment-element"/>
          <w:sz w:val="22"/>
          <w:szCs w:val="22"/>
          <w:lang w:val="en"/>
        </w:rPr>
        <w:t>“</w:t>
      </w:r>
      <w:r w:rsidR="006A5A45" w:rsidRPr="006A5A45">
        <w:rPr>
          <w:rStyle w:val="ts-alignment-element"/>
          <w:sz w:val="22"/>
          <w:szCs w:val="22"/>
          <w:lang w:val="en"/>
        </w:rPr>
        <w:t>all</w:t>
      </w:r>
      <w:r w:rsidR="006A5A45" w:rsidRPr="006A5A45">
        <w:rPr>
          <w:sz w:val="22"/>
          <w:szCs w:val="22"/>
          <w:lang w:val="en"/>
        </w:rPr>
        <w:t xml:space="preserve"> </w:t>
      </w:r>
      <w:r w:rsidR="006A5A45" w:rsidRPr="006A5A45">
        <w:rPr>
          <w:rStyle w:val="ts-alignment-element"/>
          <w:sz w:val="22"/>
          <w:szCs w:val="22"/>
          <w:lang w:val="en"/>
        </w:rPr>
        <w:t>women</w:t>
      </w:r>
      <w:r w:rsidR="006A5A45">
        <w:rPr>
          <w:rStyle w:val="ts-alignment-element"/>
          <w:sz w:val="22"/>
          <w:szCs w:val="22"/>
          <w:lang w:val="en"/>
        </w:rPr>
        <w:t>”</w:t>
      </w:r>
      <w:r w:rsidR="006A5A45" w:rsidRPr="006A5A45">
        <w:rPr>
          <w:rStyle w:val="ts-alignment-element"/>
          <w:sz w:val="22"/>
          <w:szCs w:val="22"/>
          <w:lang w:val="en"/>
        </w:rPr>
        <w:t>.</w:t>
      </w:r>
      <w:r w:rsidR="006A5A45" w:rsidRPr="006A5A45">
        <w:rPr>
          <w:sz w:val="22"/>
          <w:szCs w:val="22"/>
          <w:lang w:val="en"/>
        </w:rPr>
        <w:t xml:space="preserve"> </w:t>
      </w:r>
      <w:r w:rsidR="006A5A45" w:rsidRPr="006A5A45">
        <w:rPr>
          <w:rStyle w:val="ts-alignment-element"/>
          <w:sz w:val="22"/>
          <w:szCs w:val="22"/>
          <w:lang w:val="en"/>
        </w:rPr>
        <w:t>CIDI</w:t>
      </w:r>
      <w:r w:rsidR="006A5A45" w:rsidRPr="006A5A45">
        <w:rPr>
          <w:sz w:val="22"/>
          <w:szCs w:val="22"/>
          <w:lang w:val="en"/>
        </w:rPr>
        <w:t xml:space="preserve"> </w:t>
      </w:r>
      <w:r w:rsidR="006A5A45" w:rsidRPr="006A5A45">
        <w:rPr>
          <w:rStyle w:val="ts-alignment-element"/>
          <w:sz w:val="22"/>
          <w:szCs w:val="22"/>
          <w:lang w:val="en"/>
        </w:rPr>
        <w:t>therefore</w:t>
      </w:r>
      <w:r w:rsidR="006A5A45" w:rsidRPr="006A5A45">
        <w:rPr>
          <w:sz w:val="22"/>
          <w:szCs w:val="22"/>
          <w:lang w:val="en"/>
        </w:rPr>
        <w:t xml:space="preserve"> </w:t>
      </w:r>
      <w:r w:rsidR="006A5A45" w:rsidRPr="006A5A45">
        <w:rPr>
          <w:rStyle w:val="ts-alignment-element"/>
          <w:sz w:val="22"/>
          <w:szCs w:val="22"/>
          <w:lang w:val="en"/>
        </w:rPr>
        <w:t>decided</w:t>
      </w:r>
      <w:r w:rsidR="006A5A45" w:rsidRPr="006A5A45">
        <w:rPr>
          <w:sz w:val="22"/>
          <w:szCs w:val="22"/>
          <w:lang w:val="en"/>
        </w:rPr>
        <w:t xml:space="preserve"> </w:t>
      </w:r>
      <w:r w:rsidR="006A5A45" w:rsidRPr="006A5A45">
        <w:rPr>
          <w:rStyle w:val="ts-alignment-element"/>
          <w:sz w:val="22"/>
          <w:szCs w:val="22"/>
          <w:lang w:val="en"/>
        </w:rPr>
        <w:t>to</w:t>
      </w:r>
      <w:r w:rsidR="006A5A45" w:rsidRPr="006A5A45">
        <w:rPr>
          <w:sz w:val="22"/>
          <w:szCs w:val="22"/>
          <w:lang w:val="en"/>
        </w:rPr>
        <w:t xml:space="preserve"> </w:t>
      </w:r>
      <w:r w:rsidR="006A5A45" w:rsidRPr="006A5A45">
        <w:rPr>
          <w:rStyle w:val="ts-alignment-element"/>
          <w:sz w:val="22"/>
          <w:szCs w:val="22"/>
          <w:lang w:val="en"/>
        </w:rPr>
        <w:t>transmit</w:t>
      </w:r>
      <w:r w:rsidR="006A5A45" w:rsidRPr="006A5A45">
        <w:rPr>
          <w:sz w:val="22"/>
          <w:szCs w:val="22"/>
          <w:lang w:val="en"/>
        </w:rPr>
        <w:t xml:space="preserve"> </w:t>
      </w:r>
      <w:r w:rsidR="006A5A45" w:rsidRPr="006A5A45">
        <w:rPr>
          <w:rStyle w:val="ts-alignment-element"/>
          <w:sz w:val="22"/>
          <w:szCs w:val="22"/>
          <w:lang w:val="en"/>
        </w:rPr>
        <w:t>them</w:t>
      </w:r>
      <w:r w:rsidR="006A5A45" w:rsidRPr="006A5A45">
        <w:rPr>
          <w:sz w:val="22"/>
          <w:szCs w:val="22"/>
          <w:lang w:val="en"/>
        </w:rPr>
        <w:t xml:space="preserve"> </w:t>
      </w:r>
      <w:r w:rsidR="006A5A45" w:rsidRPr="006A5A45">
        <w:rPr>
          <w:rStyle w:val="ts-alignment-element"/>
          <w:sz w:val="22"/>
          <w:szCs w:val="22"/>
          <w:lang w:val="en"/>
        </w:rPr>
        <w:t>to</w:t>
      </w:r>
      <w:r w:rsidR="006A5A45" w:rsidRPr="006A5A45">
        <w:rPr>
          <w:sz w:val="22"/>
          <w:szCs w:val="22"/>
          <w:lang w:val="en"/>
        </w:rPr>
        <w:t xml:space="preserve"> </w:t>
      </w:r>
      <w:r w:rsidR="006A5A45" w:rsidRPr="006A5A45">
        <w:rPr>
          <w:rStyle w:val="ts-alignment-element"/>
          <w:sz w:val="22"/>
          <w:szCs w:val="22"/>
          <w:lang w:val="en"/>
        </w:rPr>
        <w:t>the</w:t>
      </w:r>
      <w:r w:rsidR="006A5A45" w:rsidRPr="006A5A45">
        <w:rPr>
          <w:sz w:val="22"/>
          <w:szCs w:val="22"/>
          <w:lang w:val="en"/>
        </w:rPr>
        <w:t xml:space="preserve"> </w:t>
      </w:r>
      <w:r w:rsidR="006A5A45" w:rsidRPr="006A5A45">
        <w:rPr>
          <w:rStyle w:val="ts-alignment-element"/>
          <w:sz w:val="22"/>
          <w:szCs w:val="22"/>
          <w:lang w:val="en"/>
        </w:rPr>
        <w:t>General</w:t>
      </w:r>
      <w:r w:rsidR="006A5A45" w:rsidRPr="006A5A45">
        <w:rPr>
          <w:sz w:val="22"/>
          <w:szCs w:val="22"/>
          <w:lang w:val="en"/>
        </w:rPr>
        <w:t xml:space="preserve"> </w:t>
      </w:r>
      <w:r w:rsidR="006A5A45" w:rsidRPr="006A5A45">
        <w:rPr>
          <w:rStyle w:val="ts-alignment-element"/>
          <w:sz w:val="22"/>
          <w:szCs w:val="22"/>
          <w:lang w:val="en"/>
        </w:rPr>
        <w:t>Assembly</w:t>
      </w:r>
      <w:r w:rsidR="006A5A45" w:rsidRPr="006A5A45">
        <w:rPr>
          <w:sz w:val="22"/>
          <w:szCs w:val="22"/>
          <w:lang w:val="en"/>
        </w:rPr>
        <w:t xml:space="preserve"> </w:t>
      </w:r>
      <w:r w:rsidR="006A5A45" w:rsidRPr="006A5A45">
        <w:rPr>
          <w:rStyle w:val="ts-alignment-element"/>
          <w:sz w:val="22"/>
          <w:szCs w:val="22"/>
          <w:lang w:val="en"/>
        </w:rPr>
        <w:t>under</w:t>
      </w:r>
      <w:r w:rsidR="006A5A45" w:rsidRPr="006A5A45">
        <w:rPr>
          <w:sz w:val="22"/>
          <w:szCs w:val="22"/>
          <w:lang w:val="en"/>
        </w:rPr>
        <w:t xml:space="preserve"> </w:t>
      </w:r>
      <w:r w:rsidR="006A5A45" w:rsidRPr="006A5A45">
        <w:rPr>
          <w:rStyle w:val="ts-alignment-element"/>
          <w:sz w:val="22"/>
          <w:szCs w:val="22"/>
          <w:lang w:val="en"/>
        </w:rPr>
        <w:t>these</w:t>
      </w:r>
      <w:r w:rsidR="006A5A45" w:rsidRPr="006A5A45">
        <w:rPr>
          <w:sz w:val="22"/>
          <w:szCs w:val="22"/>
          <w:lang w:val="en"/>
        </w:rPr>
        <w:t xml:space="preserve"> </w:t>
      </w:r>
      <w:r w:rsidR="006A5A45" w:rsidRPr="006A5A45">
        <w:rPr>
          <w:rStyle w:val="ts-alignment-element"/>
          <w:sz w:val="22"/>
          <w:szCs w:val="22"/>
          <w:lang w:val="en"/>
        </w:rPr>
        <w:t>conditions</w:t>
      </w:r>
      <w:r w:rsidR="006A5A45" w:rsidRPr="006A5A45">
        <w:rPr>
          <w:sz w:val="22"/>
          <w:szCs w:val="22"/>
          <w:lang w:val="en"/>
        </w:rPr>
        <w:t xml:space="preserve"> </w:t>
      </w:r>
      <w:r w:rsidR="006A5A45" w:rsidRPr="006A5A45">
        <w:rPr>
          <w:rStyle w:val="ts-alignment-element"/>
          <w:sz w:val="22"/>
          <w:szCs w:val="22"/>
          <w:lang w:val="en"/>
        </w:rPr>
        <w:t>for</w:t>
      </w:r>
      <w:r w:rsidR="006A5A45" w:rsidRPr="006A5A45">
        <w:rPr>
          <w:sz w:val="22"/>
          <w:szCs w:val="22"/>
          <w:lang w:val="en"/>
        </w:rPr>
        <w:t xml:space="preserve"> </w:t>
      </w:r>
      <w:r w:rsidR="006A5A45" w:rsidRPr="006A5A45">
        <w:rPr>
          <w:rStyle w:val="ts-alignment-element"/>
          <w:sz w:val="22"/>
          <w:szCs w:val="22"/>
          <w:lang w:val="en"/>
        </w:rPr>
        <w:t>further</w:t>
      </w:r>
      <w:r w:rsidR="006A5A45" w:rsidRPr="006A5A45">
        <w:rPr>
          <w:sz w:val="22"/>
          <w:szCs w:val="22"/>
          <w:lang w:val="en"/>
        </w:rPr>
        <w:t xml:space="preserve"> </w:t>
      </w:r>
      <w:r w:rsidR="006A5A45" w:rsidRPr="006A5A45">
        <w:rPr>
          <w:rStyle w:val="ts-alignment-element"/>
          <w:sz w:val="22"/>
          <w:szCs w:val="22"/>
          <w:lang w:val="en"/>
        </w:rPr>
        <w:t>deliberations</w:t>
      </w:r>
      <w:r w:rsidR="006A5A45" w:rsidRPr="006A5A45">
        <w:rPr>
          <w:sz w:val="22"/>
          <w:szCs w:val="22"/>
          <w:lang w:val="en"/>
        </w:rPr>
        <w:t xml:space="preserve"> </w:t>
      </w:r>
      <w:r w:rsidR="006A5A45" w:rsidRPr="006A5A45">
        <w:rPr>
          <w:rStyle w:val="ts-alignment-element"/>
          <w:sz w:val="22"/>
          <w:szCs w:val="22"/>
          <w:lang w:val="en"/>
        </w:rPr>
        <w:t>within</w:t>
      </w:r>
      <w:r w:rsidR="006A5A45" w:rsidRPr="006A5A45">
        <w:rPr>
          <w:sz w:val="22"/>
          <w:szCs w:val="22"/>
          <w:lang w:val="en"/>
        </w:rPr>
        <w:t xml:space="preserve"> </w:t>
      </w:r>
      <w:r w:rsidR="006A5A45" w:rsidRPr="006A5A45">
        <w:rPr>
          <w:rStyle w:val="ts-alignment-element"/>
          <w:sz w:val="22"/>
          <w:szCs w:val="22"/>
          <w:lang w:val="en"/>
        </w:rPr>
        <w:t>the</w:t>
      </w:r>
      <w:r w:rsidR="006A5A45" w:rsidRPr="006A5A45">
        <w:rPr>
          <w:sz w:val="22"/>
          <w:szCs w:val="22"/>
          <w:lang w:val="en"/>
        </w:rPr>
        <w:t xml:space="preserve"> </w:t>
      </w:r>
      <w:r w:rsidR="006A5A45" w:rsidRPr="006A5A45">
        <w:rPr>
          <w:rStyle w:val="ts-alignment-element"/>
          <w:sz w:val="22"/>
          <w:szCs w:val="22"/>
          <w:lang w:val="en"/>
        </w:rPr>
        <w:t>General</w:t>
      </w:r>
      <w:r w:rsidR="006A5A45" w:rsidRPr="006A5A45">
        <w:rPr>
          <w:sz w:val="22"/>
          <w:szCs w:val="22"/>
          <w:lang w:val="en"/>
        </w:rPr>
        <w:t xml:space="preserve"> </w:t>
      </w:r>
      <w:r w:rsidR="006A5A45" w:rsidRPr="006A5A45">
        <w:rPr>
          <w:rStyle w:val="ts-alignment-element"/>
          <w:sz w:val="22"/>
          <w:szCs w:val="22"/>
          <w:lang w:val="en"/>
        </w:rPr>
        <w:t>Committee.</w:t>
      </w:r>
      <w:r w:rsidR="006A5A45" w:rsidRPr="006A5A45">
        <w:rPr>
          <w:sz w:val="22"/>
          <w:szCs w:val="22"/>
          <w:lang w:val="en"/>
        </w:rPr>
        <w:t xml:space="preserve"> </w:t>
      </w:r>
    </w:p>
    <w:p w14:paraId="64B540FF" w14:textId="77777777" w:rsidR="006A5A45" w:rsidRDefault="006A5A45" w:rsidP="0033110A">
      <w:pPr>
        <w:tabs>
          <w:tab w:val="left" w:pos="810"/>
          <w:tab w:val="num" w:pos="1440"/>
        </w:tabs>
        <w:ind w:right="-29"/>
        <w:jc w:val="both"/>
        <w:rPr>
          <w:sz w:val="22"/>
          <w:szCs w:val="22"/>
          <w:lang w:val="en"/>
        </w:rPr>
      </w:pPr>
    </w:p>
    <w:p w14:paraId="300E32A0" w14:textId="04C0B7EF" w:rsidR="006A5A45" w:rsidRPr="006A5A45" w:rsidRDefault="006A5A45" w:rsidP="006A5A45">
      <w:pPr>
        <w:tabs>
          <w:tab w:val="left" w:pos="810"/>
          <w:tab w:val="num" w:pos="1440"/>
        </w:tabs>
        <w:ind w:right="-29"/>
        <w:jc w:val="both"/>
        <w:rPr>
          <w:sz w:val="22"/>
          <w:szCs w:val="22"/>
          <w:lang w:val="en-US"/>
        </w:rPr>
      </w:pPr>
      <w:r>
        <w:rPr>
          <w:sz w:val="22"/>
          <w:szCs w:val="22"/>
          <w:lang w:val="en"/>
        </w:rPr>
        <w:tab/>
      </w:r>
      <w:r w:rsidRPr="006A5A45">
        <w:rPr>
          <w:rStyle w:val="ts-alignment-element"/>
          <w:sz w:val="22"/>
          <w:szCs w:val="22"/>
          <w:lang w:val="en"/>
        </w:rPr>
        <w:t>All</w:t>
      </w:r>
      <w:r w:rsidRPr="006A5A45">
        <w:rPr>
          <w:sz w:val="22"/>
          <w:szCs w:val="22"/>
          <w:lang w:val="en"/>
        </w:rPr>
        <w:t xml:space="preserve"> </w:t>
      </w:r>
      <w:r w:rsidRPr="006A5A45">
        <w:rPr>
          <w:rStyle w:val="ts-alignment-element"/>
          <w:sz w:val="22"/>
          <w:szCs w:val="22"/>
          <w:lang w:val="en"/>
        </w:rPr>
        <w:t>paragraphs</w:t>
      </w:r>
      <w:r w:rsidRPr="006A5A45">
        <w:rPr>
          <w:sz w:val="22"/>
          <w:szCs w:val="22"/>
          <w:lang w:val="en"/>
        </w:rPr>
        <w:t xml:space="preserve"> </w:t>
      </w:r>
      <w:r w:rsidRPr="006A5A45">
        <w:rPr>
          <w:rStyle w:val="ts-alignment-element"/>
          <w:sz w:val="22"/>
          <w:szCs w:val="22"/>
          <w:lang w:val="en"/>
        </w:rPr>
        <w:t>approved</w:t>
      </w:r>
      <w:r w:rsidRPr="006A5A45">
        <w:rPr>
          <w:sz w:val="22"/>
          <w:szCs w:val="22"/>
          <w:lang w:val="en"/>
        </w:rPr>
        <w:t xml:space="preserve"> </w:t>
      </w:r>
      <w:r w:rsidRPr="006A5A45">
        <w:rPr>
          <w:rStyle w:val="ts-alignment-element"/>
          <w:sz w:val="22"/>
          <w:szCs w:val="22"/>
          <w:lang w:val="en"/>
        </w:rPr>
        <w:t>by</w:t>
      </w:r>
      <w:r w:rsidRPr="006A5A45">
        <w:rPr>
          <w:sz w:val="22"/>
          <w:szCs w:val="22"/>
          <w:lang w:val="en"/>
        </w:rPr>
        <w:t xml:space="preserve"> </w:t>
      </w:r>
      <w:r w:rsidRPr="006A5A45">
        <w:rPr>
          <w:rStyle w:val="ts-alignment-element"/>
          <w:sz w:val="22"/>
          <w:szCs w:val="22"/>
          <w:lang w:val="en"/>
        </w:rPr>
        <w:t>CIDI</w:t>
      </w:r>
      <w:r w:rsidRPr="006A5A45">
        <w:rPr>
          <w:sz w:val="22"/>
          <w:szCs w:val="22"/>
          <w:lang w:val="en"/>
        </w:rPr>
        <w:t xml:space="preserve"> </w:t>
      </w:r>
      <w:r w:rsidRPr="006A5A45">
        <w:rPr>
          <w:rStyle w:val="ts-alignment-element"/>
          <w:sz w:val="22"/>
          <w:szCs w:val="22"/>
          <w:lang w:val="en"/>
        </w:rPr>
        <w:t>and</w:t>
      </w:r>
      <w:r w:rsidRPr="006A5A45">
        <w:rPr>
          <w:sz w:val="22"/>
          <w:szCs w:val="22"/>
          <w:lang w:val="en"/>
        </w:rPr>
        <w:t xml:space="preserve"> </w:t>
      </w:r>
      <w:r w:rsidRPr="006A5A45">
        <w:rPr>
          <w:rStyle w:val="ts-alignment-element"/>
          <w:sz w:val="22"/>
          <w:szCs w:val="22"/>
          <w:lang w:val="en"/>
        </w:rPr>
        <w:t>the</w:t>
      </w:r>
      <w:r w:rsidRPr="006A5A45">
        <w:rPr>
          <w:sz w:val="22"/>
          <w:szCs w:val="22"/>
          <w:lang w:val="en"/>
        </w:rPr>
        <w:t xml:space="preserve"> </w:t>
      </w:r>
      <w:r w:rsidRPr="006A5A45">
        <w:rPr>
          <w:rStyle w:val="ts-alignment-element"/>
          <w:sz w:val="22"/>
          <w:szCs w:val="22"/>
          <w:lang w:val="en"/>
        </w:rPr>
        <w:t>five</w:t>
      </w:r>
      <w:r w:rsidRPr="006A5A45">
        <w:rPr>
          <w:sz w:val="22"/>
          <w:szCs w:val="22"/>
          <w:lang w:val="en"/>
        </w:rPr>
        <w:t xml:space="preserve"> </w:t>
      </w:r>
      <w:r w:rsidRPr="006A5A45">
        <w:rPr>
          <w:rStyle w:val="ts-alignment-element"/>
          <w:sz w:val="22"/>
          <w:szCs w:val="22"/>
          <w:lang w:val="en"/>
        </w:rPr>
        <w:t>(5)</w:t>
      </w:r>
      <w:r w:rsidRPr="006A5A45">
        <w:rPr>
          <w:sz w:val="22"/>
          <w:szCs w:val="22"/>
          <w:lang w:val="en"/>
        </w:rPr>
        <w:t xml:space="preserve"> </w:t>
      </w:r>
      <w:r w:rsidRPr="006A5A45">
        <w:rPr>
          <w:rStyle w:val="ts-alignment-element"/>
          <w:sz w:val="22"/>
          <w:szCs w:val="22"/>
          <w:lang w:val="en"/>
        </w:rPr>
        <w:t>pending</w:t>
      </w:r>
      <w:r w:rsidRPr="006A5A45">
        <w:rPr>
          <w:sz w:val="22"/>
          <w:szCs w:val="22"/>
          <w:lang w:val="en"/>
        </w:rPr>
        <w:t xml:space="preserve"> </w:t>
      </w:r>
      <w:r w:rsidRPr="006A5A45">
        <w:rPr>
          <w:rStyle w:val="ts-alignment-element"/>
          <w:sz w:val="22"/>
          <w:szCs w:val="22"/>
          <w:lang w:val="en"/>
        </w:rPr>
        <w:t>consensus</w:t>
      </w:r>
      <w:r w:rsidRPr="006A5A45">
        <w:rPr>
          <w:sz w:val="22"/>
          <w:szCs w:val="22"/>
          <w:lang w:val="en"/>
        </w:rPr>
        <w:t xml:space="preserve"> </w:t>
      </w:r>
      <w:r w:rsidRPr="006A5A45">
        <w:rPr>
          <w:rStyle w:val="ts-alignment-element"/>
          <w:sz w:val="22"/>
          <w:szCs w:val="22"/>
          <w:lang w:val="en"/>
        </w:rPr>
        <w:t>are</w:t>
      </w:r>
      <w:r w:rsidRPr="006A5A45">
        <w:rPr>
          <w:sz w:val="22"/>
          <w:szCs w:val="22"/>
          <w:lang w:val="en"/>
        </w:rPr>
        <w:t xml:space="preserve"> </w:t>
      </w:r>
      <w:r w:rsidRPr="006A5A45">
        <w:rPr>
          <w:rStyle w:val="ts-alignment-element"/>
          <w:sz w:val="22"/>
          <w:szCs w:val="22"/>
          <w:lang w:val="en"/>
        </w:rPr>
        <w:t>contained</w:t>
      </w:r>
      <w:r w:rsidRPr="006A5A45">
        <w:rPr>
          <w:sz w:val="22"/>
          <w:szCs w:val="22"/>
          <w:lang w:val="en"/>
        </w:rPr>
        <w:t xml:space="preserve"> </w:t>
      </w:r>
      <w:r w:rsidRPr="006A5A45">
        <w:rPr>
          <w:rStyle w:val="ts-alignment-element"/>
          <w:sz w:val="22"/>
          <w:szCs w:val="22"/>
          <w:lang w:val="en"/>
        </w:rPr>
        <w:t>in</w:t>
      </w:r>
      <w:r w:rsidRPr="006A5A45">
        <w:rPr>
          <w:sz w:val="22"/>
          <w:szCs w:val="22"/>
          <w:lang w:val="en"/>
        </w:rPr>
        <w:t xml:space="preserve"> </w:t>
      </w:r>
      <w:r w:rsidRPr="006A5A45">
        <w:rPr>
          <w:rStyle w:val="ts-alignment-element"/>
          <w:sz w:val="22"/>
          <w:szCs w:val="22"/>
          <w:lang w:val="en"/>
        </w:rPr>
        <w:t>document</w:t>
      </w:r>
      <w:r w:rsidRPr="006A5A45">
        <w:rPr>
          <w:sz w:val="22"/>
          <w:szCs w:val="22"/>
          <w:lang w:val="en"/>
        </w:rPr>
        <w:t xml:space="preserve"> </w:t>
      </w:r>
      <w:r w:rsidRPr="006A5A45">
        <w:rPr>
          <w:rStyle w:val="ts-alignment-element"/>
          <w:sz w:val="22"/>
          <w:szCs w:val="22"/>
          <w:lang w:val="en"/>
        </w:rPr>
        <w:t>CIDI/doc.</w:t>
      </w:r>
      <w:r w:rsidR="00615F81">
        <w:rPr>
          <w:rStyle w:val="ts-alignment-element"/>
          <w:sz w:val="22"/>
          <w:szCs w:val="22"/>
          <w:lang w:val="en"/>
        </w:rPr>
        <w:t>367</w:t>
      </w:r>
      <w:r w:rsidRPr="006A5A45">
        <w:rPr>
          <w:rStyle w:val="ts-alignment-element"/>
          <w:sz w:val="22"/>
          <w:szCs w:val="22"/>
          <w:lang w:val="en"/>
        </w:rPr>
        <w:t>/</w:t>
      </w:r>
      <w:r w:rsidRPr="00615F81">
        <w:rPr>
          <w:rStyle w:val="ts-alignment-element"/>
          <w:sz w:val="22"/>
          <w:szCs w:val="22"/>
          <w:lang w:val="en"/>
        </w:rPr>
        <w:t>22</w:t>
      </w:r>
      <w:r w:rsidRPr="00615F81">
        <w:rPr>
          <w:sz w:val="22"/>
          <w:szCs w:val="22"/>
          <w:lang w:val="en-US"/>
        </w:rPr>
        <w:t xml:space="preserve"> </w:t>
      </w:r>
      <w:r w:rsidRPr="00615F81">
        <w:rPr>
          <w:sz w:val="22"/>
          <w:szCs w:val="22"/>
          <w:lang w:val="en-US" w:eastAsia="ar-SA"/>
        </w:rPr>
        <w:t>(</w:t>
      </w:r>
      <w:hyperlink r:id="rId309" w:history="1">
        <w:r w:rsidRPr="00615F81">
          <w:rPr>
            <w:color w:val="0000FF"/>
            <w:sz w:val="22"/>
            <w:szCs w:val="22"/>
            <w:u w:val="single"/>
            <w:lang w:val="en-US"/>
          </w:rPr>
          <w:t>English</w:t>
        </w:r>
      </w:hyperlink>
      <w:r w:rsidRPr="00615F81">
        <w:rPr>
          <w:color w:val="0000FF"/>
          <w:sz w:val="22"/>
          <w:szCs w:val="22"/>
          <w:lang w:val="en-US"/>
        </w:rPr>
        <w:t xml:space="preserve"> | </w:t>
      </w:r>
      <w:hyperlink r:id="rId310" w:history="1">
        <w:r w:rsidRPr="00615F81">
          <w:rPr>
            <w:color w:val="0000FF"/>
            <w:sz w:val="22"/>
            <w:szCs w:val="22"/>
            <w:u w:val="single"/>
            <w:lang w:val="en-US"/>
          </w:rPr>
          <w:t>Español</w:t>
        </w:r>
      </w:hyperlink>
      <w:r w:rsidRPr="00615F81">
        <w:rPr>
          <w:sz w:val="22"/>
          <w:szCs w:val="22"/>
          <w:lang w:val="en-US"/>
        </w:rPr>
        <w:t xml:space="preserve"> | </w:t>
      </w:r>
      <w:hyperlink r:id="rId311" w:history="1">
        <w:r w:rsidRPr="00615F81">
          <w:rPr>
            <w:color w:val="0000FF"/>
            <w:sz w:val="22"/>
            <w:szCs w:val="22"/>
            <w:u w:val="single"/>
            <w:lang w:val="en-US"/>
          </w:rPr>
          <w:t>Français</w:t>
        </w:r>
      </w:hyperlink>
      <w:r w:rsidRPr="00615F81">
        <w:rPr>
          <w:sz w:val="22"/>
          <w:szCs w:val="22"/>
          <w:lang w:val="en-US"/>
        </w:rPr>
        <w:t xml:space="preserve"> | </w:t>
      </w:r>
      <w:hyperlink r:id="rId312" w:history="1">
        <w:r w:rsidRPr="00615F81">
          <w:rPr>
            <w:color w:val="0000FF"/>
            <w:sz w:val="22"/>
            <w:szCs w:val="22"/>
            <w:u w:val="single"/>
            <w:lang w:val="en-US"/>
          </w:rPr>
          <w:t>Português</w:t>
        </w:r>
      </w:hyperlink>
      <w:r w:rsidRPr="00615F81">
        <w:rPr>
          <w:color w:val="0000FF"/>
          <w:sz w:val="22"/>
          <w:szCs w:val="22"/>
          <w:u w:val="single"/>
          <w:lang w:val="en-US"/>
        </w:rPr>
        <w:t>)</w:t>
      </w:r>
    </w:p>
    <w:p w14:paraId="3826DACC" w14:textId="45A48586" w:rsidR="006A5A45" w:rsidRPr="006A5A45" w:rsidRDefault="006A5A45" w:rsidP="0033110A">
      <w:pPr>
        <w:tabs>
          <w:tab w:val="left" w:pos="810"/>
          <w:tab w:val="num" w:pos="1440"/>
        </w:tabs>
        <w:ind w:right="-29"/>
        <w:jc w:val="both"/>
        <w:rPr>
          <w:sz w:val="22"/>
          <w:szCs w:val="22"/>
          <w:lang w:val="en-US"/>
        </w:rPr>
      </w:pPr>
    </w:p>
    <w:p w14:paraId="193FE0F5" w14:textId="5350B283" w:rsidR="0033110A" w:rsidRPr="003D5ED8" w:rsidRDefault="0033110A" w:rsidP="0033110A">
      <w:pPr>
        <w:tabs>
          <w:tab w:val="left" w:pos="810"/>
          <w:tab w:val="num" w:pos="1440"/>
        </w:tabs>
        <w:ind w:right="-29"/>
        <w:jc w:val="both"/>
        <w:rPr>
          <w:color w:val="0000FF"/>
          <w:sz w:val="22"/>
          <w:szCs w:val="22"/>
          <w:u w:val="single"/>
          <w:lang w:val="en-US"/>
        </w:rPr>
      </w:pPr>
      <w:r w:rsidRPr="006A5A45">
        <w:rPr>
          <w:sz w:val="22"/>
          <w:szCs w:val="22"/>
          <w:lang w:val="en-US"/>
        </w:rPr>
        <w:tab/>
      </w:r>
      <w:r w:rsidR="003D5ED8" w:rsidRPr="005736F1">
        <w:rPr>
          <w:sz w:val="22"/>
          <w:szCs w:val="22"/>
          <w:lang w:val="en"/>
        </w:rPr>
        <w:t>Finally, CIDI approved its report to the General Assembly on the work carried out during the period from November 2021 to September 2022.</w:t>
      </w:r>
      <w:r w:rsidRPr="003D5ED8">
        <w:rPr>
          <w:rFonts w:eastAsia="MS Mincho"/>
          <w:sz w:val="22"/>
          <w:szCs w:val="22"/>
          <w:lang w:val="en-US"/>
        </w:rPr>
        <w:t xml:space="preserve">, </w:t>
      </w:r>
      <w:bookmarkEnd w:id="27"/>
      <w:r w:rsidRPr="003D5ED8">
        <w:rPr>
          <w:sz w:val="22"/>
          <w:szCs w:val="22"/>
          <w:lang w:val="en-US" w:eastAsia="ar-SA"/>
        </w:rPr>
        <w:t>document CIDI/doc. 362/22 rev.1 (</w:t>
      </w:r>
      <w:hyperlink r:id="rId313" w:history="1">
        <w:r w:rsidRPr="003D5ED8">
          <w:rPr>
            <w:color w:val="0000FF"/>
            <w:sz w:val="22"/>
            <w:szCs w:val="22"/>
            <w:u w:val="single"/>
            <w:lang w:val="en-US"/>
          </w:rPr>
          <w:t>English</w:t>
        </w:r>
      </w:hyperlink>
      <w:r w:rsidRPr="003D5ED8">
        <w:rPr>
          <w:color w:val="0000FF"/>
          <w:sz w:val="22"/>
          <w:szCs w:val="22"/>
          <w:lang w:val="en-US"/>
        </w:rPr>
        <w:t xml:space="preserve"> | </w:t>
      </w:r>
      <w:hyperlink r:id="rId314" w:history="1">
        <w:r w:rsidRPr="003D5ED8">
          <w:rPr>
            <w:color w:val="0000FF"/>
            <w:sz w:val="22"/>
            <w:szCs w:val="22"/>
            <w:u w:val="single"/>
            <w:lang w:val="en-US"/>
          </w:rPr>
          <w:t>Español</w:t>
        </w:r>
      </w:hyperlink>
      <w:r w:rsidRPr="003D5ED8">
        <w:rPr>
          <w:sz w:val="22"/>
          <w:szCs w:val="22"/>
          <w:lang w:val="en-US"/>
        </w:rPr>
        <w:t xml:space="preserve"> | </w:t>
      </w:r>
      <w:hyperlink r:id="rId315" w:history="1">
        <w:r w:rsidRPr="003D5ED8">
          <w:rPr>
            <w:color w:val="0000FF"/>
            <w:sz w:val="22"/>
            <w:szCs w:val="22"/>
            <w:u w:val="single"/>
            <w:lang w:val="en-US"/>
          </w:rPr>
          <w:t>Français</w:t>
        </w:r>
      </w:hyperlink>
      <w:r w:rsidRPr="003D5ED8">
        <w:rPr>
          <w:sz w:val="22"/>
          <w:szCs w:val="22"/>
          <w:lang w:val="en-US"/>
        </w:rPr>
        <w:t xml:space="preserve"> | </w:t>
      </w:r>
      <w:hyperlink r:id="rId316" w:history="1">
        <w:r w:rsidRPr="003D5ED8">
          <w:rPr>
            <w:color w:val="0000FF"/>
            <w:sz w:val="22"/>
            <w:szCs w:val="22"/>
            <w:u w:val="single"/>
            <w:lang w:val="en-US"/>
          </w:rPr>
          <w:t>Português</w:t>
        </w:r>
      </w:hyperlink>
      <w:r w:rsidRPr="003D5ED8">
        <w:rPr>
          <w:color w:val="0000FF"/>
          <w:sz w:val="22"/>
          <w:szCs w:val="22"/>
          <w:u w:val="single"/>
          <w:lang w:val="en-US"/>
        </w:rPr>
        <w:t>)</w:t>
      </w:r>
    </w:p>
    <w:p w14:paraId="42A5DE90" w14:textId="77777777" w:rsidR="0033110A" w:rsidRPr="003D5ED8" w:rsidRDefault="0033110A" w:rsidP="0033110A">
      <w:pPr>
        <w:tabs>
          <w:tab w:val="left" w:pos="810"/>
          <w:tab w:val="num" w:pos="1440"/>
        </w:tabs>
        <w:ind w:right="-29"/>
        <w:jc w:val="both"/>
        <w:rPr>
          <w:rFonts w:eastAsia="Cambria"/>
          <w:sz w:val="22"/>
          <w:szCs w:val="22"/>
          <w:lang w:val="en-US"/>
        </w:rPr>
      </w:pPr>
    </w:p>
    <w:p w14:paraId="7057FFB2" w14:textId="681E852C" w:rsidR="0033110A" w:rsidRPr="009125FD" w:rsidRDefault="009125FD" w:rsidP="0033110A">
      <w:pPr>
        <w:pStyle w:val="xmsonormal"/>
        <w:ind w:firstLine="630"/>
        <w:rPr>
          <w:rFonts w:ascii="Times New Roman" w:hAnsi="Times New Roman" w:cs="Times New Roman"/>
        </w:rPr>
      </w:pPr>
      <w:r w:rsidRPr="006A5A45">
        <w:rPr>
          <w:rFonts w:ascii="Times New Roman" w:hAnsi="Times New Roman" w:cs="Times New Roman"/>
          <w:lang w:val="en"/>
        </w:rPr>
        <w:t>The audio recording of the meeting is available at the following link</w:t>
      </w:r>
      <w:r w:rsidR="0033110A" w:rsidRPr="009125FD">
        <w:rPr>
          <w:rFonts w:ascii="Times New Roman" w:hAnsi="Times New Roman" w:cs="Times New Roman"/>
        </w:rPr>
        <w:t xml:space="preserve">: </w:t>
      </w:r>
      <w:r w:rsidR="0033110A" w:rsidRPr="009125FD">
        <w:rPr>
          <w:rFonts w:ascii="Times New Roman" w:hAnsi="Times New Roman" w:cs="Times New Roman"/>
          <w:color w:val="1F4E79"/>
        </w:rPr>
        <w:t xml:space="preserve"> </w:t>
      </w:r>
      <w:hyperlink r:id="rId317" w:history="1">
        <w:r w:rsidR="0033110A" w:rsidRPr="009C0601">
          <w:rPr>
            <w:rFonts w:ascii="Times New Roman" w:hAnsi="Times New Roman" w:cs="Times New Roman"/>
            <w:noProof/>
            <w:color w:val="0000FF"/>
            <w:shd w:val="clear" w:color="auto" w:fill="F3F2F1"/>
          </w:rPr>
          <w:drawing>
            <wp:inline distT="0" distB="0" distL="0" distR="0" wp14:anchorId="44DF3E6B" wp14:editId="436A70F4">
              <wp:extent cx="151130" cy="151130"/>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33110A" w:rsidRPr="009125FD">
          <w:rPr>
            <w:rStyle w:val="xmsosmartlink"/>
            <w:rFonts w:ascii="Times New Roman" w:hAnsi="Times New Roman" w:cs="Times New Roman"/>
          </w:rPr>
          <w:t>CIDI_09-27-2022.mp3</w:t>
        </w:r>
      </w:hyperlink>
    </w:p>
    <w:p w14:paraId="7AF93124" w14:textId="695239B3" w:rsidR="00F379E4" w:rsidRDefault="00F379E4" w:rsidP="0033110A">
      <w:pPr>
        <w:tabs>
          <w:tab w:val="left" w:pos="810"/>
          <w:tab w:val="num" w:pos="1440"/>
        </w:tabs>
        <w:ind w:right="-29"/>
        <w:jc w:val="both"/>
        <w:rPr>
          <w:rFonts w:eastAsia="Cambria"/>
          <w:sz w:val="22"/>
          <w:szCs w:val="22"/>
          <w:lang w:val="en-US"/>
        </w:rPr>
      </w:pPr>
    </w:p>
    <w:p w14:paraId="1B350C4F" w14:textId="426419C5" w:rsidR="00200499" w:rsidRPr="00031C6B" w:rsidRDefault="00200499" w:rsidP="0091764B">
      <w:pPr>
        <w:pStyle w:val="ListParagraph0"/>
        <w:numPr>
          <w:ilvl w:val="2"/>
          <w:numId w:val="5"/>
        </w:numPr>
        <w:tabs>
          <w:tab w:val="num" w:pos="720"/>
          <w:tab w:val="num" w:pos="1440"/>
        </w:tabs>
        <w:ind w:right="-29" w:hanging="720"/>
        <w:jc w:val="both"/>
        <w:rPr>
          <w:rFonts w:eastAsia="MS Mincho"/>
          <w:spacing w:val="-2"/>
          <w:sz w:val="22"/>
          <w:szCs w:val="22"/>
          <w:lang w:val="en-US"/>
        </w:rPr>
      </w:pPr>
      <w:bookmarkStart w:id="32" w:name="_Toc356042046"/>
      <w:bookmarkStart w:id="33" w:name="_Toc386462092"/>
      <w:r>
        <w:rPr>
          <w:rFonts w:eastAsia="MS Mincho"/>
          <w:sz w:val="22"/>
          <w:szCs w:val="22"/>
          <w:lang w:val="en"/>
        </w:rPr>
        <w:t>SECTORAL AND SPECIALIZED MEETINGS OF CIDI</w:t>
      </w:r>
      <w:bookmarkEnd w:id="32"/>
      <w:bookmarkEnd w:id="33"/>
    </w:p>
    <w:p w14:paraId="5D25EBCB" w14:textId="77777777" w:rsidR="00200499" w:rsidRPr="00031C6B" w:rsidRDefault="00200499" w:rsidP="0091764B">
      <w:pPr>
        <w:numPr>
          <w:ilvl w:val="12"/>
          <w:numId w:val="0"/>
        </w:numPr>
        <w:tabs>
          <w:tab w:val="left" w:pos="0"/>
          <w:tab w:val="left" w:pos="720"/>
        </w:tabs>
        <w:suppressAutoHyphens/>
        <w:jc w:val="both"/>
        <w:rPr>
          <w:rFonts w:eastAsia="MS Mincho"/>
          <w:spacing w:val="-2"/>
          <w:sz w:val="22"/>
          <w:szCs w:val="22"/>
          <w:lang w:val="en-US"/>
        </w:rPr>
      </w:pPr>
    </w:p>
    <w:p w14:paraId="4A6656CF" w14:textId="00A92DC8" w:rsidR="0087224F" w:rsidRDefault="0087224F" w:rsidP="0087224F">
      <w:pPr>
        <w:pStyle w:val="ListParagraph0"/>
        <w:numPr>
          <w:ilvl w:val="3"/>
          <w:numId w:val="5"/>
        </w:numPr>
        <w:jc w:val="both"/>
        <w:rPr>
          <w:sz w:val="22"/>
          <w:szCs w:val="22"/>
          <w:u w:val="single"/>
          <w:lang w:val="es-US"/>
        </w:rPr>
      </w:pPr>
      <w:r>
        <w:rPr>
          <w:sz w:val="22"/>
          <w:szCs w:val="22"/>
          <w:u w:val="single"/>
          <w:lang w:val="es-US"/>
        </w:rPr>
        <w:t>Ministeral level meeting</w:t>
      </w:r>
    </w:p>
    <w:p w14:paraId="531D2701" w14:textId="77777777" w:rsidR="0087224F" w:rsidRPr="000C3165" w:rsidRDefault="0087224F" w:rsidP="000C3165">
      <w:pPr>
        <w:ind w:left="720"/>
        <w:jc w:val="both"/>
        <w:rPr>
          <w:sz w:val="22"/>
          <w:szCs w:val="22"/>
          <w:u w:val="single"/>
          <w:lang w:val="es-US"/>
        </w:rPr>
      </w:pPr>
    </w:p>
    <w:p w14:paraId="4669471E" w14:textId="77777777" w:rsidR="00831F69" w:rsidRPr="007A38F8" w:rsidRDefault="00831F69" w:rsidP="00831F69">
      <w:pPr>
        <w:ind w:left="720"/>
        <w:jc w:val="both"/>
        <w:rPr>
          <w:sz w:val="22"/>
          <w:szCs w:val="22"/>
          <w:u w:val="single"/>
          <w:lang w:val="en-US"/>
        </w:rPr>
      </w:pPr>
      <w:r>
        <w:rPr>
          <w:sz w:val="22"/>
          <w:szCs w:val="22"/>
          <w:u w:val="single"/>
          <w:lang w:val="en-US"/>
        </w:rPr>
        <w:t>Cooperation</w:t>
      </w:r>
    </w:p>
    <w:p w14:paraId="4FDA24A3" w14:textId="77777777" w:rsidR="00831F69" w:rsidRPr="007A38F8" w:rsidRDefault="00831F69" w:rsidP="00831F69">
      <w:pPr>
        <w:numPr>
          <w:ilvl w:val="12"/>
          <w:numId w:val="0"/>
        </w:numPr>
        <w:tabs>
          <w:tab w:val="num" w:pos="0"/>
        </w:tabs>
        <w:suppressAutoHyphens/>
        <w:jc w:val="both"/>
        <w:rPr>
          <w:sz w:val="22"/>
          <w:szCs w:val="22"/>
          <w:lang w:val="en-US"/>
        </w:rPr>
      </w:pPr>
    </w:p>
    <w:p w14:paraId="7EBC59C7" w14:textId="4F868638" w:rsidR="00831F69" w:rsidRPr="007A38F8" w:rsidRDefault="00831F69" w:rsidP="0087224F">
      <w:pPr>
        <w:tabs>
          <w:tab w:val="left" w:pos="1440"/>
        </w:tabs>
        <w:ind w:left="720" w:firstLine="720"/>
        <w:jc w:val="both"/>
        <w:rPr>
          <w:sz w:val="22"/>
          <w:szCs w:val="22"/>
          <w:lang w:val="en-US"/>
        </w:rPr>
      </w:pPr>
      <w:r>
        <w:rPr>
          <w:sz w:val="22"/>
          <w:szCs w:val="22"/>
          <w:lang w:val="en-US"/>
        </w:rPr>
        <w:t>The Third Specialized CIDI Meeting of High-Level Cooperation Authorities was held virtually on December 2 and 3, 2021 under the theme “Cooperation and partnerships as drivers of post-COVID-19 socioeconomic recovery in the region.</w:t>
      </w:r>
      <w:r w:rsidR="00BD4787">
        <w:rPr>
          <w:sz w:val="22"/>
          <w:szCs w:val="22"/>
          <w:lang w:val="en-US"/>
        </w:rPr>
        <w:t>”</w:t>
      </w:r>
      <w:r>
        <w:rPr>
          <w:b/>
          <w:bCs/>
          <w:sz w:val="22"/>
          <w:szCs w:val="22"/>
          <w:lang w:val="en-US"/>
        </w:rPr>
        <w:t xml:space="preserve"> </w:t>
      </w:r>
      <w:r>
        <w:rPr>
          <w:sz w:val="22"/>
          <w:szCs w:val="22"/>
          <w:lang w:val="en-US"/>
        </w:rPr>
        <w:t xml:space="preserve">The meeting was </w:t>
      </w:r>
      <w:r>
        <w:rPr>
          <w:lang w:val="en-US"/>
        </w:rPr>
        <w:t>attended by more than 230 representatives from 30 member states, including government ministers, high-level cooperation authorities, ambassadors, and other partners from different sectors.</w:t>
      </w:r>
    </w:p>
    <w:p w14:paraId="1ACD1BF5" w14:textId="77777777" w:rsidR="00831F69" w:rsidRPr="007A38F8" w:rsidRDefault="00831F69" w:rsidP="00522BC3">
      <w:pPr>
        <w:jc w:val="both"/>
        <w:rPr>
          <w:sz w:val="22"/>
          <w:szCs w:val="22"/>
          <w:lang w:val="en-US"/>
        </w:rPr>
      </w:pPr>
    </w:p>
    <w:p w14:paraId="49B658CD" w14:textId="21B778FC" w:rsidR="00831F69" w:rsidRPr="007A38F8" w:rsidRDefault="00831F69" w:rsidP="00522BC3">
      <w:pPr>
        <w:ind w:left="720" w:firstLine="720"/>
        <w:jc w:val="both"/>
        <w:rPr>
          <w:sz w:val="22"/>
          <w:szCs w:val="22"/>
          <w:lang w:val="en-US"/>
        </w:rPr>
      </w:pPr>
      <w:r>
        <w:rPr>
          <w:sz w:val="22"/>
          <w:szCs w:val="22"/>
          <w:lang w:val="en-US"/>
        </w:rPr>
        <w:t>During the meeting, more than 20 member states made concrete offers of cooperation and identified needs where further assistance was required to recover from the socioeconomic impacts of the COVID-19 pandemic. In addition, 25 strategic partners, including representatives of observer states, international and regional organizations, philanthropic foundations, private companies, and academic institutions outlined some of their priorities in the region and highlighted areas in which there is potential for collaboration with the Executive Secretariat for Integral Development.</w:t>
      </w:r>
    </w:p>
    <w:p w14:paraId="73797F4B" w14:textId="77777777" w:rsidR="00831F69" w:rsidRPr="007A38F8" w:rsidRDefault="00831F69" w:rsidP="00522BC3">
      <w:pPr>
        <w:jc w:val="both"/>
        <w:rPr>
          <w:sz w:val="22"/>
          <w:szCs w:val="22"/>
          <w:lang w:val="en-US"/>
        </w:rPr>
      </w:pPr>
    </w:p>
    <w:p w14:paraId="6676E113" w14:textId="276E2746" w:rsidR="00416DBC" w:rsidRPr="00C33E8B" w:rsidRDefault="00831F69" w:rsidP="00416DBC">
      <w:pPr>
        <w:ind w:left="720" w:firstLine="720"/>
        <w:jc w:val="both"/>
        <w:rPr>
          <w:sz w:val="22"/>
          <w:szCs w:val="22"/>
          <w:lang w:val="en-US"/>
        </w:rPr>
      </w:pPr>
      <w:r>
        <w:rPr>
          <w:sz w:val="22"/>
          <w:szCs w:val="22"/>
          <w:lang w:val="en-US"/>
        </w:rPr>
        <w:t xml:space="preserve">Another </w:t>
      </w:r>
      <w:r w:rsidR="00416DBC">
        <w:rPr>
          <w:sz w:val="22"/>
          <w:szCs w:val="22"/>
          <w:lang w:val="en-US"/>
        </w:rPr>
        <w:t>important outcome of the meeting was the establishment of three working groups to ensure that the work of the Inter-American Agency for Cooperation and Development (IACD) would have a more strategic vision in the future, in line with the needs of the countries. The topics to be addressed by the working groups are: (1) CIDI ministerial process and the role of the region’s cooperation authorities; (2) financing for development cooperation within the OAS/SEDI framework; and (3) the IACD’s role in the international development cooperation landscape.  The officers elected to coordinate the working groups are tasked with bringing together representatives of the cooperating authorities to examine further the issues identified, facilitate the exchange of information, define a schedule of activities, provide periodic updates and report to the Management Board on conclusions and recommendations with a Plan of Action.</w:t>
      </w:r>
    </w:p>
    <w:p w14:paraId="74B88944" w14:textId="77777777" w:rsidR="00416DBC" w:rsidRPr="007A38F8" w:rsidRDefault="00416DBC" w:rsidP="00AF3E2C">
      <w:pPr>
        <w:jc w:val="both"/>
        <w:rPr>
          <w:sz w:val="22"/>
          <w:szCs w:val="22"/>
          <w:lang w:val="en-US"/>
        </w:rPr>
      </w:pPr>
    </w:p>
    <w:p w14:paraId="66BC413A" w14:textId="225E64BA" w:rsidR="00831F69" w:rsidRPr="007A38F8" w:rsidRDefault="00831F69" w:rsidP="00522BC3">
      <w:pPr>
        <w:pStyle w:val="ListParagraph0"/>
        <w:tabs>
          <w:tab w:val="left" w:pos="1440"/>
          <w:tab w:val="left" w:pos="6660"/>
        </w:tabs>
        <w:ind w:right="-29"/>
        <w:contextualSpacing/>
        <w:jc w:val="both"/>
        <w:rPr>
          <w:noProof/>
          <w:sz w:val="22"/>
          <w:szCs w:val="22"/>
          <w:lang w:val="en-US"/>
        </w:rPr>
      </w:pPr>
      <w:r>
        <w:rPr>
          <w:rFonts w:eastAsia="Times New Roman"/>
          <w:noProof/>
          <w:sz w:val="22"/>
          <w:szCs w:val="22"/>
          <w:lang w:val="en-US"/>
        </w:rPr>
        <w:lastRenderedPageBreak/>
        <w:tab/>
        <w:t xml:space="preserve">The Final Report of Third Specialized CIDI Meeting of High-Level Cooperation Authorities is contained in document CIDI/RECOOP-III/doc.8/22 rev. 1: </w:t>
      </w:r>
      <w:hyperlink r:id="rId319" w:tgtFrame="_blank" w:history="1">
        <w:r>
          <w:rPr>
            <w:rFonts w:eastAsia="Times New Roman"/>
            <w:color w:val="0563C1"/>
            <w:sz w:val="22"/>
            <w:szCs w:val="22"/>
            <w:u w:val="single"/>
            <w:bdr w:val="none" w:sz="0" w:space="0" w:color="auto" w:frame="1"/>
            <w:shd w:val="clear" w:color="auto" w:fill="FFFFFF"/>
            <w:lang w:val="en-US"/>
          </w:rPr>
          <w:t>ENG</w:t>
        </w:r>
      </w:hyperlink>
      <w:r w:rsidR="00522BC3">
        <w:rPr>
          <w:rFonts w:eastAsia="Times New Roman"/>
          <w:color w:val="000000"/>
          <w:sz w:val="22"/>
          <w:szCs w:val="22"/>
          <w:bdr w:val="none" w:sz="0" w:space="0" w:color="auto" w:frame="1"/>
          <w:shd w:val="clear" w:color="auto" w:fill="FFFFFF"/>
          <w:lang w:val="en-US"/>
        </w:rPr>
        <w:t xml:space="preserve"> </w:t>
      </w:r>
      <w:r>
        <w:rPr>
          <w:rFonts w:eastAsia="Times New Roman"/>
          <w:color w:val="666666"/>
          <w:sz w:val="22"/>
          <w:szCs w:val="22"/>
          <w:bdr w:val="none" w:sz="0" w:space="0" w:color="auto" w:frame="1"/>
          <w:lang w:val="en-US"/>
        </w:rPr>
        <w:t>|</w:t>
      </w:r>
      <w:hyperlink r:id="rId320">
        <w:r>
          <w:rPr>
            <w:rStyle w:val="Hyperlink"/>
            <w:rFonts w:eastAsia="Times New Roman"/>
            <w:sz w:val="22"/>
            <w:szCs w:val="22"/>
            <w:lang w:val="en-US"/>
          </w:rPr>
          <w:t>ESP</w:t>
        </w:r>
      </w:hyperlink>
    </w:p>
    <w:p w14:paraId="5F1F28A8" w14:textId="705CF15C" w:rsidR="00831F69" w:rsidRDefault="00831F69" w:rsidP="00831F69">
      <w:pPr>
        <w:jc w:val="both"/>
        <w:rPr>
          <w:sz w:val="22"/>
          <w:szCs w:val="22"/>
          <w:u w:val="single"/>
          <w:lang w:val="en-US"/>
        </w:rPr>
      </w:pPr>
    </w:p>
    <w:p w14:paraId="38A456B3" w14:textId="77777777" w:rsidR="00615F81" w:rsidRDefault="00615F81" w:rsidP="00831F69">
      <w:pPr>
        <w:jc w:val="both"/>
        <w:rPr>
          <w:sz w:val="22"/>
          <w:szCs w:val="22"/>
          <w:u w:val="single"/>
          <w:lang w:val="en-US"/>
        </w:rPr>
      </w:pPr>
    </w:p>
    <w:p w14:paraId="57812E04" w14:textId="7E2EB033" w:rsidR="00AF3E2C" w:rsidRPr="00AF3E2C" w:rsidRDefault="00AF3E2C" w:rsidP="00AF3E2C">
      <w:pPr>
        <w:pStyle w:val="ListParagraph0"/>
        <w:numPr>
          <w:ilvl w:val="3"/>
          <w:numId w:val="5"/>
        </w:numPr>
        <w:tabs>
          <w:tab w:val="left" w:pos="1440"/>
        </w:tabs>
        <w:jc w:val="both"/>
        <w:rPr>
          <w:sz w:val="22"/>
          <w:szCs w:val="22"/>
          <w:u w:val="single"/>
          <w:lang w:val="en-US"/>
        </w:rPr>
      </w:pPr>
      <w:r w:rsidRPr="00AF3E2C">
        <w:rPr>
          <w:sz w:val="22"/>
          <w:szCs w:val="22"/>
          <w:u w:val="single"/>
          <w:lang w:val="en"/>
        </w:rPr>
        <w:t>Preparatory meetings for ministerial</w:t>
      </w:r>
      <w:r w:rsidR="003F67F5">
        <w:rPr>
          <w:sz w:val="22"/>
          <w:szCs w:val="22"/>
          <w:u w:val="single"/>
          <w:lang w:val="en"/>
        </w:rPr>
        <w:t xml:space="preserve"> level</w:t>
      </w:r>
      <w:r w:rsidRPr="00AF3E2C">
        <w:rPr>
          <w:sz w:val="22"/>
          <w:szCs w:val="22"/>
          <w:u w:val="single"/>
          <w:lang w:val="en"/>
        </w:rPr>
        <w:t xml:space="preserve"> meetings</w:t>
      </w:r>
    </w:p>
    <w:p w14:paraId="5F8EF4B5" w14:textId="77777777" w:rsidR="00AF3E2C" w:rsidRPr="00AF3E2C" w:rsidRDefault="00AF3E2C" w:rsidP="00AF3E2C">
      <w:pPr>
        <w:pStyle w:val="ListParagraph0"/>
        <w:tabs>
          <w:tab w:val="left" w:pos="1440"/>
        </w:tabs>
        <w:jc w:val="both"/>
        <w:rPr>
          <w:sz w:val="22"/>
          <w:szCs w:val="22"/>
          <w:u w:val="single"/>
          <w:lang w:val="en-US"/>
        </w:rPr>
      </w:pPr>
    </w:p>
    <w:p w14:paraId="4A76DB4D" w14:textId="63B49C15" w:rsidR="00AF3E2C" w:rsidRPr="00AF3E2C" w:rsidRDefault="00522BC3" w:rsidP="00AF3E2C">
      <w:pPr>
        <w:pStyle w:val="ListParagraph0"/>
        <w:tabs>
          <w:tab w:val="left" w:pos="720"/>
          <w:tab w:val="left" w:pos="1440"/>
        </w:tabs>
        <w:jc w:val="both"/>
        <w:rPr>
          <w:sz w:val="22"/>
          <w:szCs w:val="22"/>
          <w:lang w:val="en"/>
        </w:rPr>
      </w:pPr>
      <w:r w:rsidRPr="00AF3E2C">
        <w:rPr>
          <w:sz w:val="22"/>
          <w:szCs w:val="22"/>
          <w:lang w:val="en-US"/>
        </w:rPr>
        <w:t xml:space="preserve"> </w:t>
      </w:r>
      <w:r w:rsidR="00AF3E2C" w:rsidRPr="00AF3E2C">
        <w:rPr>
          <w:sz w:val="22"/>
          <w:szCs w:val="22"/>
          <w:lang w:val="en-US"/>
        </w:rPr>
        <w:tab/>
      </w:r>
      <w:r w:rsidR="00AF3E2C" w:rsidRPr="00AF3E2C">
        <w:rPr>
          <w:sz w:val="22"/>
          <w:szCs w:val="22"/>
          <w:lang w:val="en"/>
        </w:rPr>
        <w:t>In the second half of this year, and subsequent to the fifty-second regular session of the General Assembly, three sectoral ministerial-level meetings will be held within the framework of CIDI: (i) the Ninth Meeting of Ministers and Highest Authorities of Culture, in Guatemala, on October 27 and 28; the Eleventh Inter-American Meeting of Ministers of Education, virtual meeting, on November 10 and 11; and (iii) the Fifth Meeting of Ministers and High Authorities for Social Development in the Dominican Republic on 17 and 18 November. Below is a brief summary of the activities carried out in preparation for these events.</w:t>
      </w:r>
    </w:p>
    <w:p w14:paraId="6F86B948" w14:textId="77777777" w:rsidR="009125FD" w:rsidRPr="007A38F8" w:rsidRDefault="009125FD" w:rsidP="00831F69">
      <w:pPr>
        <w:jc w:val="both"/>
        <w:rPr>
          <w:sz w:val="22"/>
          <w:szCs w:val="22"/>
          <w:u w:val="single"/>
          <w:lang w:val="en-US"/>
        </w:rPr>
      </w:pPr>
    </w:p>
    <w:p w14:paraId="4967A606" w14:textId="77777777" w:rsidR="00831F69" w:rsidRPr="007A38F8" w:rsidRDefault="00831F69" w:rsidP="00AF3E2C">
      <w:pPr>
        <w:ind w:left="720" w:firstLine="720"/>
        <w:jc w:val="both"/>
        <w:rPr>
          <w:color w:val="000000"/>
          <w:sz w:val="22"/>
          <w:szCs w:val="22"/>
          <w:u w:val="single"/>
          <w:lang w:val="en-US"/>
        </w:rPr>
      </w:pPr>
      <w:r>
        <w:rPr>
          <w:color w:val="000000"/>
          <w:sz w:val="22"/>
          <w:szCs w:val="22"/>
          <w:u w:val="single"/>
          <w:lang w:val="en-US"/>
        </w:rPr>
        <w:t>Culture</w:t>
      </w:r>
    </w:p>
    <w:p w14:paraId="28590AB9" w14:textId="77777777" w:rsidR="00831F69" w:rsidRPr="007A38F8" w:rsidRDefault="00831F69" w:rsidP="00831F69">
      <w:pPr>
        <w:ind w:firstLine="720"/>
        <w:jc w:val="both"/>
        <w:rPr>
          <w:color w:val="000000"/>
          <w:sz w:val="22"/>
          <w:szCs w:val="22"/>
          <w:u w:val="single"/>
          <w:lang w:val="en-US"/>
        </w:rPr>
      </w:pPr>
    </w:p>
    <w:p w14:paraId="7AFD2D2D" w14:textId="77777777" w:rsidR="00831F69" w:rsidRPr="007A38F8" w:rsidRDefault="00831F69" w:rsidP="00AF3E2C">
      <w:pPr>
        <w:ind w:left="720" w:firstLine="720"/>
        <w:jc w:val="both"/>
        <w:rPr>
          <w:sz w:val="22"/>
          <w:szCs w:val="22"/>
          <w:lang w:val="en-US"/>
        </w:rPr>
      </w:pPr>
      <w:r>
        <w:rPr>
          <w:sz w:val="22"/>
          <w:szCs w:val="22"/>
          <w:lang w:val="en-US"/>
        </w:rPr>
        <w:t>The Ninth Inter-American Meeting of Ministers and High Authorities of Culture, scheduled to be held in Antigua Guatemala on October 27 and 28, 2022, under the theme “Technology, creativity and innovation as an opportunity to develop and strengthen culture,” will include the following subthemes: Methodologies and policies for the promotion of arts and literature management and consumption; cultural and creative economy and industries; and strengthening cultural heritage and expressions. The meeting will provide an opportunity for governments throughout the region to discuss the role of technology, creativity, and innovation in strengthening culture and artistic expressions, as well as to identify specific areas of cooperation among member states to promote technology in the management, production, and consumption of arts, literature and other cultural and creative products.</w:t>
      </w:r>
    </w:p>
    <w:p w14:paraId="5DBB0C9C" w14:textId="4825A0DF" w:rsidR="00831F69" w:rsidRDefault="00831F69" w:rsidP="00831F69">
      <w:pPr>
        <w:tabs>
          <w:tab w:val="left" w:pos="0"/>
        </w:tabs>
        <w:snapToGrid w:val="0"/>
        <w:ind w:left="720" w:right="-29"/>
        <w:jc w:val="both"/>
        <w:rPr>
          <w:rFonts w:eastAsia="MS Mincho"/>
          <w:sz w:val="22"/>
          <w:szCs w:val="22"/>
          <w:u w:val="single"/>
          <w:lang w:val="en-US"/>
        </w:rPr>
      </w:pPr>
    </w:p>
    <w:p w14:paraId="1531CDC0" w14:textId="0AC9769F" w:rsidR="00416DBC" w:rsidRPr="00C33E8B" w:rsidRDefault="00416DBC" w:rsidP="00EC6E94">
      <w:pPr>
        <w:ind w:left="720" w:firstLine="720"/>
        <w:jc w:val="both"/>
        <w:rPr>
          <w:sz w:val="22"/>
          <w:szCs w:val="22"/>
          <w:u w:val="single"/>
          <w:lang w:val="en-US"/>
        </w:rPr>
      </w:pPr>
      <w:r>
        <w:rPr>
          <w:sz w:val="22"/>
          <w:szCs w:val="22"/>
          <w:lang w:val="en-US"/>
        </w:rPr>
        <w:t xml:space="preserve">The preparatory meeting was held virtually on September 12, 2022, in accordance with the cycle of the sectoral process. During the meeting, which was attended by representatives of most member states, discussions were concluded on the “Draft Declaration of Antigua Guatemala” and the “Draft Plan of Action of Antigua Guatemala,” which will be presented to the ministers for their consideration at the ministerial meeting. </w:t>
      </w:r>
    </w:p>
    <w:p w14:paraId="66996586" w14:textId="25D8AFB5" w:rsidR="00416DBC" w:rsidRDefault="00416DBC" w:rsidP="00831F69">
      <w:pPr>
        <w:tabs>
          <w:tab w:val="left" w:pos="0"/>
        </w:tabs>
        <w:snapToGrid w:val="0"/>
        <w:ind w:left="720" w:right="-29"/>
        <w:jc w:val="both"/>
        <w:rPr>
          <w:rFonts w:eastAsia="MS Mincho"/>
          <w:sz w:val="22"/>
          <w:szCs w:val="22"/>
          <w:u w:val="single"/>
          <w:lang w:val="en-US"/>
        </w:rPr>
      </w:pPr>
    </w:p>
    <w:p w14:paraId="52EB7B04" w14:textId="602A928E" w:rsidR="00E7378E" w:rsidRDefault="003F67F5" w:rsidP="00831F69">
      <w:pPr>
        <w:tabs>
          <w:tab w:val="left" w:pos="0"/>
        </w:tabs>
        <w:snapToGrid w:val="0"/>
        <w:ind w:left="720" w:right="-29"/>
        <w:jc w:val="both"/>
        <w:rPr>
          <w:rFonts w:eastAsia="MS Mincho"/>
          <w:sz w:val="22"/>
          <w:szCs w:val="22"/>
          <w:u w:val="single"/>
          <w:lang w:val="en-US"/>
        </w:rPr>
      </w:pPr>
      <w:r w:rsidRPr="003F67F5">
        <w:rPr>
          <w:rFonts w:eastAsia="MS Mincho"/>
          <w:sz w:val="22"/>
          <w:szCs w:val="22"/>
          <w:lang w:val="en-US"/>
        </w:rPr>
        <w:tab/>
      </w:r>
      <w:r w:rsidR="00E7378E">
        <w:rPr>
          <w:rFonts w:eastAsia="MS Mincho"/>
          <w:sz w:val="22"/>
          <w:szCs w:val="22"/>
          <w:u w:val="single"/>
          <w:lang w:val="en-US"/>
        </w:rPr>
        <w:t xml:space="preserve">Social Development </w:t>
      </w:r>
    </w:p>
    <w:p w14:paraId="2960362B" w14:textId="6B0AD2E8" w:rsidR="00E7378E" w:rsidRPr="00594787" w:rsidRDefault="00E7378E" w:rsidP="00594787">
      <w:pPr>
        <w:tabs>
          <w:tab w:val="left" w:pos="0"/>
        </w:tabs>
        <w:snapToGrid w:val="0"/>
        <w:ind w:left="720" w:right="-29"/>
        <w:rPr>
          <w:rFonts w:eastAsia="MS Mincho"/>
          <w:sz w:val="22"/>
          <w:szCs w:val="22"/>
          <w:u w:val="single"/>
          <w:lang w:val="en-US"/>
        </w:rPr>
      </w:pPr>
    </w:p>
    <w:p w14:paraId="492A31DD" w14:textId="77777777" w:rsidR="00EC6E94" w:rsidRDefault="00594787" w:rsidP="00EC6E94">
      <w:pPr>
        <w:ind w:left="720" w:firstLine="720"/>
        <w:jc w:val="both"/>
        <w:rPr>
          <w:sz w:val="22"/>
          <w:szCs w:val="22"/>
          <w:lang w:val="en-US"/>
        </w:rPr>
      </w:pPr>
      <w:r w:rsidRPr="00594787">
        <w:rPr>
          <w:sz w:val="22"/>
          <w:szCs w:val="22"/>
          <w:lang w:val="en-US"/>
        </w:rPr>
        <w:t>Ministers and High Authorities of Social Development of the Americas will meet in Santo Domingo, Dominican Republic, from November 17-18, 2022, for the Fifth Meeting of Ministers and High Authorities of Social Development</w:t>
      </w:r>
      <w:r>
        <w:rPr>
          <w:sz w:val="22"/>
          <w:szCs w:val="22"/>
          <w:lang w:val="en-US"/>
        </w:rPr>
        <w:t xml:space="preserve"> (V REMDES)</w:t>
      </w:r>
      <w:r w:rsidRPr="00594787">
        <w:rPr>
          <w:sz w:val="22"/>
          <w:szCs w:val="22"/>
          <w:lang w:val="en-US"/>
        </w:rPr>
        <w:t xml:space="preserve">, where they will reflect on and discuss the issue of </w:t>
      </w:r>
      <w:r>
        <w:rPr>
          <w:sz w:val="22"/>
          <w:szCs w:val="22"/>
          <w:lang w:val="en-US"/>
        </w:rPr>
        <w:t>“</w:t>
      </w:r>
      <w:r w:rsidRPr="00594787">
        <w:rPr>
          <w:sz w:val="22"/>
          <w:szCs w:val="22"/>
          <w:lang w:val="en-US"/>
        </w:rPr>
        <w:t>Strengthening Hemispheric Cooperation towards Resilient Reconstruction and Sustainable Social Development in the Americas.</w:t>
      </w:r>
      <w:r>
        <w:rPr>
          <w:sz w:val="22"/>
          <w:szCs w:val="22"/>
          <w:lang w:val="en-US"/>
        </w:rPr>
        <w:t>”</w:t>
      </w:r>
    </w:p>
    <w:p w14:paraId="77D34C69" w14:textId="77777777" w:rsidR="00EC6E94" w:rsidRDefault="00EC6E94" w:rsidP="00EC6E94">
      <w:pPr>
        <w:ind w:left="720" w:firstLine="720"/>
        <w:jc w:val="both"/>
        <w:rPr>
          <w:sz w:val="22"/>
          <w:szCs w:val="22"/>
          <w:lang w:val="en-US"/>
        </w:rPr>
      </w:pPr>
    </w:p>
    <w:p w14:paraId="6DB6B36B" w14:textId="72C7D8C1" w:rsidR="00594787" w:rsidRPr="00594787" w:rsidRDefault="00594787" w:rsidP="00EC6E94">
      <w:pPr>
        <w:ind w:left="720" w:firstLine="720"/>
        <w:jc w:val="both"/>
        <w:rPr>
          <w:sz w:val="22"/>
          <w:szCs w:val="22"/>
          <w:lang w:val="en-US"/>
        </w:rPr>
      </w:pPr>
      <w:r w:rsidRPr="00594787">
        <w:rPr>
          <w:sz w:val="22"/>
          <w:szCs w:val="22"/>
          <w:lang w:val="en-US"/>
        </w:rPr>
        <w:t xml:space="preserve">The draft agenda (CIDI/doc. 346/22 rev.1: </w:t>
      </w:r>
      <w:hyperlink r:id="rId321" w:tgtFrame="_blank" w:history="1">
        <w:r w:rsidRPr="00594787">
          <w:rPr>
            <w:rStyle w:val="Hyperlink"/>
            <w:sz w:val="22"/>
            <w:szCs w:val="22"/>
            <w:bdr w:val="none" w:sz="0" w:space="0" w:color="auto" w:frame="1"/>
            <w:lang w:val="en-US"/>
          </w:rPr>
          <w:t>English</w:t>
        </w:r>
      </w:hyperlink>
      <w:r w:rsidRPr="00594787">
        <w:rPr>
          <w:color w:val="201F1E"/>
          <w:sz w:val="22"/>
          <w:szCs w:val="22"/>
          <w:bdr w:val="none" w:sz="0" w:space="0" w:color="auto" w:frame="1"/>
          <w:lang w:val="en-US"/>
        </w:rPr>
        <w:t>|</w:t>
      </w:r>
      <w:r w:rsidRPr="00594787">
        <w:rPr>
          <w:rStyle w:val="apple-converted-space"/>
          <w:color w:val="201F1E"/>
          <w:sz w:val="22"/>
          <w:szCs w:val="22"/>
          <w:bdr w:val="none" w:sz="0" w:space="0" w:color="auto" w:frame="1"/>
          <w:lang w:val="en-US"/>
        </w:rPr>
        <w:t xml:space="preserve"> </w:t>
      </w:r>
      <w:hyperlink r:id="rId322" w:tgtFrame="_blank" w:history="1">
        <w:r w:rsidRPr="00594787">
          <w:rPr>
            <w:rStyle w:val="Hyperlink"/>
            <w:sz w:val="22"/>
            <w:szCs w:val="22"/>
            <w:bdr w:val="none" w:sz="0" w:space="0" w:color="auto" w:frame="1"/>
            <w:lang w:val="en-US"/>
          </w:rPr>
          <w:t>Español</w:t>
        </w:r>
      </w:hyperlink>
      <w:r w:rsidRPr="00594787">
        <w:rPr>
          <w:color w:val="201F1E"/>
          <w:sz w:val="22"/>
          <w:szCs w:val="22"/>
          <w:bdr w:val="none" w:sz="0" w:space="0" w:color="auto" w:frame="1"/>
          <w:lang w:val="en-US"/>
        </w:rPr>
        <w:t xml:space="preserve"> |</w:t>
      </w:r>
      <w:hyperlink r:id="rId323" w:tgtFrame="_blank" w:history="1">
        <w:r w:rsidRPr="00594787">
          <w:rPr>
            <w:rStyle w:val="Hyperlink"/>
            <w:sz w:val="22"/>
            <w:szCs w:val="22"/>
            <w:bdr w:val="none" w:sz="0" w:space="0" w:color="auto" w:frame="1"/>
            <w:lang w:val="en-US"/>
          </w:rPr>
          <w:t>Français</w:t>
        </w:r>
      </w:hyperlink>
      <w:r w:rsidRPr="00594787">
        <w:rPr>
          <w:color w:val="201F1E"/>
          <w:sz w:val="22"/>
          <w:szCs w:val="22"/>
          <w:bdr w:val="none" w:sz="0" w:space="0" w:color="auto" w:frame="1"/>
          <w:lang w:val="en-US"/>
        </w:rPr>
        <w:t>|</w:t>
      </w:r>
      <w:r w:rsidRPr="00594787">
        <w:rPr>
          <w:rStyle w:val="apple-converted-space"/>
          <w:color w:val="201F1E"/>
          <w:sz w:val="22"/>
          <w:szCs w:val="22"/>
          <w:bdr w:val="none" w:sz="0" w:space="0" w:color="auto" w:frame="1"/>
          <w:lang w:val="en-US"/>
        </w:rPr>
        <w:t xml:space="preserve"> </w:t>
      </w:r>
      <w:hyperlink r:id="rId324" w:tgtFrame="_blank" w:history="1">
        <w:r w:rsidRPr="00594787">
          <w:rPr>
            <w:rStyle w:val="Hyperlink"/>
            <w:sz w:val="22"/>
            <w:szCs w:val="22"/>
            <w:bdr w:val="none" w:sz="0" w:space="0" w:color="auto" w:frame="1"/>
            <w:lang w:val="en-US"/>
          </w:rPr>
          <w:t>Português</w:t>
        </w:r>
      </w:hyperlink>
      <w:r w:rsidRPr="00594787">
        <w:rPr>
          <w:rStyle w:val="Hyperlink"/>
          <w:sz w:val="22"/>
          <w:szCs w:val="22"/>
          <w:bdr w:val="none" w:sz="0" w:space="0" w:color="auto" w:frame="1"/>
          <w:lang w:val="en-US"/>
        </w:rPr>
        <w:t>)</w:t>
      </w:r>
      <w:r w:rsidRPr="00594787">
        <w:rPr>
          <w:sz w:val="22"/>
          <w:szCs w:val="22"/>
          <w:lang w:val="en-US"/>
        </w:rPr>
        <w:t xml:space="preserve"> and annotated agenda of the meeting (CIDI/doc. 345/22 rev. 2: </w:t>
      </w:r>
      <w:hyperlink r:id="rId325" w:tgtFrame="_blank" w:history="1">
        <w:r w:rsidRPr="00594787">
          <w:rPr>
            <w:rStyle w:val="Hyperlink"/>
            <w:sz w:val="22"/>
            <w:szCs w:val="22"/>
            <w:bdr w:val="none" w:sz="0" w:space="0" w:color="auto" w:frame="1"/>
            <w:lang w:val="en-US"/>
          </w:rPr>
          <w:t>English</w:t>
        </w:r>
      </w:hyperlink>
      <w:r w:rsidRPr="00594787">
        <w:rPr>
          <w:rStyle w:val="apple-converted-space"/>
          <w:color w:val="201F1E"/>
          <w:sz w:val="22"/>
          <w:szCs w:val="22"/>
          <w:bdr w:val="none" w:sz="0" w:space="0" w:color="auto" w:frame="1"/>
          <w:lang w:val="en-US"/>
        </w:rPr>
        <w:t xml:space="preserve"> </w:t>
      </w:r>
      <w:r w:rsidRPr="00594787">
        <w:rPr>
          <w:color w:val="201F1E"/>
          <w:sz w:val="22"/>
          <w:szCs w:val="22"/>
          <w:bdr w:val="none" w:sz="0" w:space="0" w:color="auto" w:frame="1"/>
          <w:lang w:val="en-US"/>
        </w:rPr>
        <w:t>|</w:t>
      </w:r>
      <w:hyperlink r:id="rId326" w:tgtFrame="_blank" w:history="1">
        <w:r w:rsidRPr="00594787">
          <w:rPr>
            <w:rStyle w:val="Hyperlink"/>
            <w:sz w:val="22"/>
            <w:szCs w:val="22"/>
            <w:bdr w:val="none" w:sz="0" w:space="0" w:color="auto" w:frame="1"/>
            <w:lang w:val="en-US"/>
          </w:rPr>
          <w:t>Español</w:t>
        </w:r>
      </w:hyperlink>
      <w:r w:rsidRPr="00594787">
        <w:rPr>
          <w:color w:val="201F1E"/>
          <w:sz w:val="22"/>
          <w:szCs w:val="22"/>
          <w:bdr w:val="none" w:sz="0" w:space="0" w:color="auto" w:frame="1"/>
          <w:lang w:val="en-US"/>
        </w:rPr>
        <w:t xml:space="preserve"> |</w:t>
      </w:r>
      <w:hyperlink r:id="rId327" w:tgtFrame="_blank" w:history="1">
        <w:r w:rsidRPr="00594787">
          <w:rPr>
            <w:rStyle w:val="Hyperlink"/>
            <w:sz w:val="22"/>
            <w:szCs w:val="22"/>
            <w:bdr w:val="none" w:sz="0" w:space="0" w:color="auto" w:frame="1"/>
            <w:lang w:val="en-US"/>
          </w:rPr>
          <w:t>Français</w:t>
        </w:r>
      </w:hyperlink>
      <w:r w:rsidRPr="00594787">
        <w:rPr>
          <w:rStyle w:val="apple-converted-space"/>
          <w:color w:val="0563C1"/>
          <w:sz w:val="22"/>
          <w:szCs w:val="22"/>
          <w:bdr w:val="none" w:sz="0" w:space="0" w:color="auto" w:frame="1"/>
          <w:lang w:val="en-US"/>
        </w:rPr>
        <w:t xml:space="preserve"> </w:t>
      </w:r>
      <w:r w:rsidRPr="00594787">
        <w:rPr>
          <w:color w:val="201F1E"/>
          <w:sz w:val="22"/>
          <w:szCs w:val="22"/>
          <w:bdr w:val="none" w:sz="0" w:space="0" w:color="auto" w:frame="1"/>
          <w:lang w:val="en-US"/>
        </w:rPr>
        <w:t>|</w:t>
      </w:r>
      <w:r w:rsidRPr="00594787">
        <w:rPr>
          <w:rStyle w:val="apple-converted-space"/>
          <w:color w:val="201F1E"/>
          <w:sz w:val="22"/>
          <w:szCs w:val="22"/>
          <w:bdr w:val="none" w:sz="0" w:space="0" w:color="auto" w:frame="1"/>
          <w:lang w:val="en-US"/>
        </w:rPr>
        <w:t xml:space="preserve"> </w:t>
      </w:r>
      <w:hyperlink r:id="rId328" w:tgtFrame="_blank" w:history="1">
        <w:r w:rsidRPr="00594787">
          <w:rPr>
            <w:rStyle w:val="Hyperlink"/>
            <w:sz w:val="22"/>
            <w:szCs w:val="22"/>
            <w:bdr w:val="none" w:sz="0" w:space="0" w:color="auto" w:frame="1"/>
            <w:lang w:val="en-US"/>
          </w:rPr>
          <w:t>Português</w:t>
        </w:r>
      </w:hyperlink>
      <w:r w:rsidRPr="00594787">
        <w:rPr>
          <w:rStyle w:val="Hyperlink"/>
          <w:sz w:val="22"/>
          <w:szCs w:val="22"/>
          <w:u w:val="none"/>
          <w:bdr w:val="none" w:sz="0" w:space="0" w:color="auto" w:frame="1"/>
          <w:lang w:val="en-US"/>
        </w:rPr>
        <w:t>)</w:t>
      </w:r>
      <w:r w:rsidRPr="00594787">
        <w:rPr>
          <w:sz w:val="22"/>
          <w:szCs w:val="22"/>
          <w:lang w:val="en-US"/>
        </w:rPr>
        <w:t xml:space="preserve"> were approved by CIDI at its regular meeting on May 31, 2022. These documents describe the topics, the objectives and expected results, and the proposed structure of the V REMDES Meeting.</w:t>
      </w:r>
    </w:p>
    <w:p w14:paraId="2A5BEAD4" w14:textId="77777777" w:rsidR="00594787" w:rsidRDefault="00594787" w:rsidP="00594787">
      <w:pPr>
        <w:jc w:val="both"/>
        <w:rPr>
          <w:sz w:val="22"/>
          <w:szCs w:val="22"/>
          <w:lang w:val="en-US"/>
        </w:rPr>
      </w:pPr>
    </w:p>
    <w:p w14:paraId="2417C96F" w14:textId="77777777" w:rsidR="00D85337" w:rsidRDefault="00594787" w:rsidP="00D85337">
      <w:pPr>
        <w:tabs>
          <w:tab w:val="left" w:pos="1440"/>
        </w:tabs>
        <w:ind w:left="720"/>
        <w:jc w:val="both"/>
        <w:rPr>
          <w:sz w:val="22"/>
          <w:szCs w:val="22"/>
          <w:lang w:val="en-US"/>
        </w:rPr>
      </w:pPr>
      <w:r>
        <w:rPr>
          <w:sz w:val="22"/>
          <w:szCs w:val="22"/>
          <w:lang w:val="en-US"/>
        </w:rPr>
        <w:tab/>
      </w:r>
      <w:r w:rsidRPr="00594787">
        <w:rPr>
          <w:sz w:val="22"/>
          <w:szCs w:val="22"/>
          <w:lang w:val="en-US"/>
        </w:rPr>
        <w:t xml:space="preserve">The </w:t>
      </w:r>
      <w:r>
        <w:rPr>
          <w:sz w:val="22"/>
          <w:szCs w:val="22"/>
          <w:lang w:val="en-US"/>
        </w:rPr>
        <w:t>P</w:t>
      </w:r>
      <w:r w:rsidRPr="00594787">
        <w:rPr>
          <w:sz w:val="22"/>
          <w:szCs w:val="22"/>
          <w:lang w:val="en-US"/>
        </w:rPr>
        <w:t>reparatory</w:t>
      </w:r>
      <w:r>
        <w:rPr>
          <w:sz w:val="22"/>
          <w:szCs w:val="22"/>
          <w:lang w:val="en-US"/>
        </w:rPr>
        <w:t xml:space="preserve"> Meeting </w:t>
      </w:r>
      <w:r w:rsidRPr="00594787">
        <w:rPr>
          <w:sz w:val="22"/>
          <w:szCs w:val="22"/>
          <w:lang w:val="en-US"/>
        </w:rPr>
        <w:t>of the V REMDES will be held on October 20, 2022, as part of the triennial sectorial process of social</w:t>
      </w:r>
      <w:r>
        <w:rPr>
          <w:sz w:val="22"/>
          <w:szCs w:val="22"/>
          <w:lang w:val="en-US"/>
        </w:rPr>
        <w:t xml:space="preserve"> development</w:t>
      </w:r>
      <w:r w:rsidRPr="00594787">
        <w:rPr>
          <w:sz w:val="22"/>
          <w:szCs w:val="22"/>
          <w:lang w:val="en-US"/>
        </w:rPr>
        <w:t xml:space="preserve">. In this preliminary session, representatives of the Permanent Missions of the OAS </w:t>
      </w:r>
      <w:r>
        <w:rPr>
          <w:sz w:val="22"/>
          <w:szCs w:val="22"/>
          <w:lang w:val="en-US"/>
        </w:rPr>
        <w:t>m</w:t>
      </w:r>
      <w:r w:rsidRPr="00594787">
        <w:rPr>
          <w:sz w:val="22"/>
          <w:szCs w:val="22"/>
          <w:lang w:val="en-US"/>
        </w:rPr>
        <w:t xml:space="preserve">ember </w:t>
      </w:r>
      <w:r>
        <w:rPr>
          <w:sz w:val="22"/>
          <w:szCs w:val="22"/>
          <w:lang w:val="en-US"/>
        </w:rPr>
        <w:t>s</w:t>
      </w:r>
      <w:r w:rsidRPr="00594787">
        <w:rPr>
          <w:sz w:val="22"/>
          <w:szCs w:val="22"/>
          <w:lang w:val="en-US"/>
        </w:rPr>
        <w:t xml:space="preserve">tates and the sectoral </w:t>
      </w:r>
      <w:r w:rsidRPr="00594787">
        <w:rPr>
          <w:sz w:val="22"/>
          <w:szCs w:val="22"/>
          <w:lang w:val="en-US"/>
        </w:rPr>
        <w:lastRenderedPageBreak/>
        <w:t xml:space="preserve">authorities of social development will conclude the negotiation of documents to be agreed upon during the ministerial </w:t>
      </w:r>
      <w:r>
        <w:rPr>
          <w:sz w:val="22"/>
          <w:szCs w:val="22"/>
          <w:lang w:val="en-US"/>
        </w:rPr>
        <w:t xml:space="preserve">level </w:t>
      </w:r>
      <w:r w:rsidRPr="00594787">
        <w:rPr>
          <w:sz w:val="22"/>
          <w:szCs w:val="22"/>
          <w:lang w:val="en-US"/>
        </w:rPr>
        <w:t xml:space="preserve">meeting, will </w:t>
      </w:r>
      <w:r>
        <w:rPr>
          <w:sz w:val="22"/>
          <w:szCs w:val="22"/>
          <w:lang w:val="en-US"/>
        </w:rPr>
        <w:t>consider</w:t>
      </w:r>
      <w:r w:rsidRPr="00594787">
        <w:rPr>
          <w:sz w:val="22"/>
          <w:szCs w:val="22"/>
          <w:lang w:val="en-US"/>
        </w:rPr>
        <w:t xml:space="preserve"> the draft</w:t>
      </w:r>
      <w:r>
        <w:rPr>
          <w:sz w:val="22"/>
          <w:szCs w:val="22"/>
          <w:lang w:val="en-US"/>
        </w:rPr>
        <w:t xml:space="preserve"> schedule</w:t>
      </w:r>
      <w:r w:rsidRPr="00594787">
        <w:rPr>
          <w:sz w:val="22"/>
          <w:szCs w:val="22"/>
          <w:lang w:val="en-US"/>
        </w:rPr>
        <w:t xml:space="preserve"> for the meeting, and will address other issues related to the organization of the meeting.</w:t>
      </w:r>
    </w:p>
    <w:p w14:paraId="2CE4F7C0" w14:textId="77777777" w:rsidR="00D85337" w:rsidRDefault="00D85337" w:rsidP="00D85337">
      <w:pPr>
        <w:tabs>
          <w:tab w:val="left" w:pos="1440"/>
        </w:tabs>
        <w:ind w:left="720"/>
        <w:jc w:val="both"/>
        <w:rPr>
          <w:sz w:val="22"/>
          <w:szCs w:val="22"/>
          <w:lang w:val="en-US"/>
        </w:rPr>
      </w:pPr>
    </w:p>
    <w:p w14:paraId="55F34D03" w14:textId="269E4AA6" w:rsidR="00594787" w:rsidRPr="00594787" w:rsidRDefault="00D85337" w:rsidP="00D85337">
      <w:pPr>
        <w:tabs>
          <w:tab w:val="left" w:pos="1440"/>
        </w:tabs>
        <w:ind w:left="720"/>
        <w:jc w:val="both"/>
        <w:rPr>
          <w:sz w:val="22"/>
          <w:szCs w:val="22"/>
          <w:lang w:val="en-US"/>
        </w:rPr>
      </w:pPr>
      <w:r>
        <w:rPr>
          <w:sz w:val="22"/>
          <w:szCs w:val="22"/>
          <w:lang w:val="en-US"/>
        </w:rPr>
        <w:tab/>
      </w:r>
      <w:r w:rsidR="00594787" w:rsidRPr="00594787">
        <w:rPr>
          <w:sz w:val="22"/>
          <w:szCs w:val="22"/>
          <w:lang w:val="en-US"/>
        </w:rPr>
        <w:t xml:space="preserve">The V REMDES seeks to identify regional priorities in social development, and share effective experiences and innovations in social protection policies as a fundamental strategy to address persistent gaps and needs in the Americas, including emerging ones as a consequence of the COVID-19 pandemic; and expand and consolidate regional cooperation alliances through the reactivation of the Inter-American Social Protection Network (IASPN). Furthermore, the ministers and high authorities will approve the </w:t>
      </w:r>
      <w:r>
        <w:rPr>
          <w:sz w:val="22"/>
          <w:szCs w:val="22"/>
          <w:lang w:val="en-US"/>
        </w:rPr>
        <w:t>“</w:t>
      </w:r>
      <w:r w:rsidR="00594787" w:rsidRPr="00594787">
        <w:rPr>
          <w:sz w:val="22"/>
          <w:szCs w:val="22"/>
          <w:lang w:val="en-US"/>
        </w:rPr>
        <w:t>Inter-American Declaration of Priorities in Social Development</w:t>
      </w:r>
      <w:r>
        <w:rPr>
          <w:sz w:val="22"/>
          <w:szCs w:val="22"/>
          <w:lang w:val="en-US"/>
        </w:rPr>
        <w:t>”</w:t>
      </w:r>
      <w:r w:rsidR="00594787" w:rsidRPr="00594787">
        <w:rPr>
          <w:sz w:val="22"/>
          <w:szCs w:val="22"/>
          <w:lang w:val="en-US"/>
        </w:rPr>
        <w:t xml:space="preserve"> to advance the social development in the region and an Action Plan outlining specific activities to be implemented </w:t>
      </w:r>
      <w:r w:rsidRPr="00594787">
        <w:rPr>
          <w:sz w:val="22"/>
          <w:szCs w:val="22"/>
          <w:lang w:val="en-US"/>
        </w:rPr>
        <w:t xml:space="preserve">during the next three-year cycle 2022-2025 </w:t>
      </w:r>
      <w:r w:rsidR="00594787" w:rsidRPr="00594787">
        <w:rPr>
          <w:sz w:val="22"/>
          <w:szCs w:val="22"/>
          <w:lang w:val="en-US"/>
        </w:rPr>
        <w:t>by the Working Groups that have been operating since 2019</w:t>
      </w:r>
      <w:r>
        <w:rPr>
          <w:sz w:val="22"/>
          <w:szCs w:val="22"/>
          <w:lang w:val="en-US"/>
        </w:rPr>
        <w:t>.</w:t>
      </w:r>
    </w:p>
    <w:p w14:paraId="081489D0" w14:textId="77777777" w:rsidR="009125FD" w:rsidRDefault="009125FD" w:rsidP="00594787">
      <w:pPr>
        <w:tabs>
          <w:tab w:val="left" w:pos="0"/>
        </w:tabs>
        <w:snapToGrid w:val="0"/>
        <w:ind w:left="720" w:right="-29"/>
        <w:rPr>
          <w:rFonts w:eastAsia="MS Mincho"/>
          <w:sz w:val="22"/>
          <w:szCs w:val="22"/>
          <w:u w:val="single"/>
          <w:lang w:val="en-US"/>
        </w:rPr>
      </w:pPr>
    </w:p>
    <w:p w14:paraId="067BAEC0" w14:textId="5C453F81" w:rsidR="00F77A2A" w:rsidRPr="00594787" w:rsidRDefault="003F67F5" w:rsidP="00594787">
      <w:pPr>
        <w:tabs>
          <w:tab w:val="left" w:pos="0"/>
        </w:tabs>
        <w:snapToGrid w:val="0"/>
        <w:ind w:left="720" w:right="-29"/>
        <w:rPr>
          <w:rFonts w:eastAsia="MS Mincho"/>
          <w:sz w:val="22"/>
          <w:szCs w:val="22"/>
          <w:u w:val="single"/>
          <w:lang w:val="en-US"/>
        </w:rPr>
      </w:pPr>
      <w:r w:rsidRPr="003F67F5">
        <w:rPr>
          <w:rFonts w:eastAsia="MS Mincho"/>
          <w:sz w:val="22"/>
          <w:szCs w:val="22"/>
          <w:lang w:val="en-US"/>
        </w:rPr>
        <w:tab/>
      </w:r>
      <w:r w:rsidR="00F77A2A">
        <w:rPr>
          <w:rFonts w:eastAsia="MS Mincho"/>
          <w:sz w:val="22"/>
          <w:szCs w:val="22"/>
          <w:u w:val="single"/>
          <w:lang w:val="en-US"/>
        </w:rPr>
        <w:t>Education</w:t>
      </w:r>
    </w:p>
    <w:p w14:paraId="4A0307F4" w14:textId="38402715" w:rsidR="00163263" w:rsidRDefault="00163263" w:rsidP="00594787">
      <w:pPr>
        <w:rPr>
          <w:sz w:val="22"/>
          <w:szCs w:val="22"/>
          <w:lang w:val="en-US"/>
        </w:rPr>
      </w:pPr>
    </w:p>
    <w:p w14:paraId="205D00AF" w14:textId="5219AAAB" w:rsidR="00EC6E94" w:rsidRPr="00C33E8B" w:rsidRDefault="00EC6E94" w:rsidP="00002F2D">
      <w:pPr>
        <w:tabs>
          <w:tab w:val="left" w:pos="720"/>
        </w:tabs>
        <w:suppressAutoHyphens/>
        <w:ind w:left="720" w:hanging="720"/>
        <w:jc w:val="both"/>
        <w:rPr>
          <w:color w:val="000000" w:themeColor="text1"/>
          <w:sz w:val="22"/>
          <w:szCs w:val="22"/>
          <w:lang w:val="en-US"/>
        </w:rPr>
      </w:pPr>
      <w:r>
        <w:rPr>
          <w:color w:val="000000" w:themeColor="text1"/>
          <w:sz w:val="22"/>
          <w:szCs w:val="22"/>
          <w:lang w:val="en-US"/>
        </w:rPr>
        <w:tab/>
      </w:r>
      <w:r>
        <w:rPr>
          <w:color w:val="000000" w:themeColor="text1"/>
          <w:sz w:val="22"/>
          <w:szCs w:val="22"/>
          <w:lang w:val="en-US"/>
        </w:rPr>
        <w:tab/>
        <w:t xml:space="preserve">The preparatory meeting for the Eleventh Inter-American Meeting of Ministers of Education was held virtually on July 28, 2022. The Meeting was inaugurated by the Honorable Jaime Perczyk, Minister of Education of the Republic of Argentina, Chair of the Inter-American Committee on Education, and was attended by 28 delegations from member states. At the preparatory meeting the following documents were agreed upon for subsequent presentation at the meeting of ministers: Draft Inter-American Education Agenda 2022-2027; Draft Hemispheric Declaration on Education; Draft Hemispheric Plan of Action on Education. </w:t>
      </w:r>
      <w:r>
        <w:rPr>
          <w:sz w:val="22"/>
          <w:szCs w:val="22"/>
          <w:lang w:val="en-US"/>
        </w:rPr>
        <w:t>The representatives of the ministries of education of the region have agreed that, apart from seeking concrete solutions to both existing challenges and those that came to light during the pandemic, it is essential to build on lessons learned, to share and enrich the knowledge, experiences, concerns, and aspirations of the educational community, and to work so that these consensuses take root in an inclusive, diverse, and equitable hemispheric framework.</w:t>
      </w:r>
    </w:p>
    <w:p w14:paraId="2AF00268" w14:textId="77777777" w:rsidR="00EC6E94" w:rsidRPr="00C33E8B" w:rsidRDefault="00EC6E94" w:rsidP="00002F2D">
      <w:pPr>
        <w:numPr>
          <w:ilvl w:val="12"/>
          <w:numId w:val="0"/>
        </w:numPr>
        <w:tabs>
          <w:tab w:val="left" w:pos="0"/>
          <w:tab w:val="left" w:pos="720"/>
        </w:tabs>
        <w:suppressAutoHyphens/>
        <w:jc w:val="both"/>
        <w:rPr>
          <w:sz w:val="22"/>
          <w:szCs w:val="22"/>
          <w:lang w:val="en-US"/>
        </w:rPr>
      </w:pPr>
    </w:p>
    <w:p w14:paraId="54991889" w14:textId="3DB535E4" w:rsidR="00EC6E94" w:rsidRPr="00C33E8B" w:rsidRDefault="00EC6E94" w:rsidP="00002F2D">
      <w:pPr>
        <w:tabs>
          <w:tab w:val="left" w:pos="720"/>
        </w:tabs>
        <w:suppressAutoHyphens/>
        <w:ind w:left="720"/>
        <w:jc w:val="both"/>
        <w:rPr>
          <w:sz w:val="22"/>
          <w:szCs w:val="22"/>
          <w:lang w:val="en-US"/>
        </w:rPr>
      </w:pPr>
      <w:r>
        <w:rPr>
          <w:sz w:val="22"/>
          <w:szCs w:val="22"/>
          <w:lang w:val="en-US"/>
        </w:rPr>
        <w:tab/>
        <w:t>During the Eleventh Inter-American Meeting of Ministers of Education, leaders and policy makers from OAS member states are expected to meet virtually to reimagine a new and better future with education systems that better serve students and societies— systems that are resilient, responsive to rapid change, adaptive, and can manage and ensure educational continuity in evolving contexts, whether in a post-pandemic world or any other type of natural, social, economic, or migratory disruption.</w:t>
      </w:r>
    </w:p>
    <w:p w14:paraId="448695E0" w14:textId="77777777" w:rsidR="00F77A2A" w:rsidRPr="00EC6E94" w:rsidRDefault="00F77A2A" w:rsidP="00F77A2A">
      <w:pPr>
        <w:tabs>
          <w:tab w:val="left" w:pos="0"/>
          <w:tab w:val="left" w:pos="720"/>
        </w:tabs>
        <w:suppressAutoHyphens/>
        <w:jc w:val="both"/>
        <w:rPr>
          <w:sz w:val="22"/>
          <w:szCs w:val="22"/>
          <w:lang w:val="en-US"/>
        </w:rPr>
      </w:pPr>
    </w:p>
    <w:p w14:paraId="7A308744" w14:textId="21A03D7B" w:rsidR="00F77A2A" w:rsidRPr="00F42724" w:rsidRDefault="00EC6E94" w:rsidP="00F77A2A">
      <w:pPr>
        <w:pStyle w:val="ListParagraph0"/>
        <w:numPr>
          <w:ilvl w:val="3"/>
          <w:numId w:val="5"/>
        </w:numPr>
        <w:tabs>
          <w:tab w:val="left" w:pos="1440"/>
        </w:tabs>
        <w:jc w:val="both"/>
        <w:rPr>
          <w:sz w:val="22"/>
          <w:szCs w:val="22"/>
          <w:u w:val="single"/>
          <w:lang w:val="es-US"/>
        </w:rPr>
      </w:pPr>
      <w:r>
        <w:rPr>
          <w:sz w:val="22"/>
          <w:szCs w:val="22"/>
          <w:u w:val="single"/>
          <w:lang w:val="es-US"/>
        </w:rPr>
        <w:t xml:space="preserve">Planning </w:t>
      </w:r>
      <w:r w:rsidR="003F67F5">
        <w:rPr>
          <w:sz w:val="22"/>
          <w:szCs w:val="22"/>
          <w:u w:val="single"/>
          <w:lang w:val="es-US"/>
        </w:rPr>
        <w:t>M</w:t>
      </w:r>
      <w:r>
        <w:rPr>
          <w:sz w:val="22"/>
          <w:szCs w:val="22"/>
          <w:u w:val="single"/>
          <w:lang w:val="es-US"/>
        </w:rPr>
        <w:t>eetings</w:t>
      </w:r>
    </w:p>
    <w:p w14:paraId="32C23430" w14:textId="77777777" w:rsidR="00F77A2A" w:rsidRDefault="00F77A2A" w:rsidP="00F77A2A">
      <w:pPr>
        <w:tabs>
          <w:tab w:val="left" w:pos="720"/>
        </w:tabs>
        <w:suppressAutoHyphens/>
        <w:ind w:firstLine="720"/>
        <w:jc w:val="both"/>
        <w:rPr>
          <w:sz w:val="22"/>
          <w:szCs w:val="22"/>
          <w:u w:val="single"/>
        </w:rPr>
      </w:pPr>
    </w:p>
    <w:p w14:paraId="5F58F246" w14:textId="3819AC3E" w:rsidR="00F77A2A" w:rsidRPr="00AE1660" w:rsidRDefault="00F77A2A" w:rsidP="00F77A2A">
      <w:pPr>
        <w:tabs>
          <w:tab w:val="left" w:pos="720"/>
        </w:tabs>
        <w:suppressAutoHyphens/>
        <w:ind w:firstLine="720"/>
        <w:jc w:val="both"/>
        <w:rPr>
          <w:sz w:val="22"/>
          <w:szCs w:val="22"/>
          <w:u w:val="single"/>
        </w:rPr>
      </w:pPr>
      <w:r w:rsidRPr="0076523D">
        <w:rPr>
          <w:sz w:val="22"/>
          <w:szCs w:val="22"/>
        </w:rPr>
        <w:tab/>
      </w:r>
      <w:r w:rsidR="00EC6E94">
        <w:rPr>
          <w:sz w:val="22"/>
          <w:szCs w:val="22"/>
          <w:u w:val="single"/>
        </w:rPr>
        <w:t>Labor</w:t>
      </w:r>
    </w:p>
    <w:p w14:paraId="3E2857A6" w14:textId="77777777" w:rsidR="00EC6E94" w:rsidRDefault="00EC6E94" w:rsidP="00EC6E94">
      <w:pPr>
        <w:tabs>
          <w:tab w:val="left" w:pos="720"/>
        </w:tabs>
        <w:ind w:left="720" w:hanging="720"/>
        <w:jc w:val="both"/>
        <w:rPr>
          <w:sz w:val="22"/>
          <w:szCs w:val="22"/>
          <w:lang w:val="en-US"/>
        </w:rPr>
      </w:pPr>
    </w:p>
    <w:p w14:paraId="10095CCE" w14:textId="4F43A7A8" w:rsidR="00EC6E94" w:rsidRPr="00201FF9" w:rsidRDefault="00EC6E94" w:rsidP="00EC6E94">
      <w:pPr>
        <w:tabs>
          <w:tab w:val="left" w:pos="720"/>
        </w:tabs>
        <w:ind w:left="720" w:hanging="720"/>
        <w:jc w:val="both"/>
        <w:rPr>
          <w:sz w:val="22"/>
          <w:szCs w:val="22"/>
          <w:lang w:val="en-US"/>
        </w:rPr>
      </w:pPr>
      <w:r>
        <w:rPr>
          <w:sz w:val="22"/>
          <w:szCs w:val="22"/>
          <w:lang w:val="en-US"/>
        </w:rPr>
        <w:tab/>
      </w:r>
      <w:r>
        <w:rPr>
          <w:sz w:val="22"/>
          <w:szCs w:val="22"/>
          <w:lang w:val="en-US"/>
        </w:rPr>
        <w:tab/>
        <w:t>The</w:t>
      </w:r>
      <w:r w:rsidR="003F67F5">
        <w:rPr>
          <w:sz w:val="22"/>
          <w:szCs w:val="22"/>
          <w:lang w:val="en-US"/>
        </w:rPr>
        <w:t xml:space="preserve"> Planning M</w:t>
      </w:r>
      <w:r>
        <w:rPr>
          <w:sz w:val="22"/>
          <w:szCs w:val="22"/>
          <w:lang w:val="en-US"/>
        </w:rPr>
        <w:t xml:space="preserve">eeting of </w:t>
      </w:r>
      <w:r w:rsidR="003F67F5">
        <w:rPr>
          <w:sz w:val="22"/>
          <w:szCs w:val="22"/>
          <w:lang w:val="en-US"/>
        </w:rPr>
        <w:t>A</w:t>
      </w:r>
      <w:r>
        <w:rPr>
          <w:sz w:val="22"/>
          <w:szCs w:val="22"/>
          <w:lang w:val="en-US"/>
        </w:rPr>
        <w:t xml:space="preserve">uthorities of the </w:t>
      </w:r>
      <w:r w:rsidR="007558C2">
        <w:rPr>
          <w:sz w:val="22"/>
          <w:szCs w:val="22"/>
          <w:lang w:val="en-US"/>
        </w:rPr>
        <w:t xml:space="preserve">Labor </w:t>
      </w:r>
      <w:r w:rsidR="00201FF9">
        <w:rPr>
          <w:sz w:val="22"/>
          <w:szCs w:val="22"/>
          <w:lang w:val="en-US"/>
        </w:rPr>
        <w:t xml:space="preserve">Ministerial Process </w:t>
      </w:r>
      <w:r>
        <w:rPr>
          <w:sz w:val="22"/>
          <w:szCs w:val="22"/>
          <w:lang w:val="en-US"/>
        </w:rPr>
        <w:t xml:space="preserve">was held virtually on February 3 and 4, 2022, to prepare the draft 2022-2024 Work Plan of the IACML and to decide on the activities and distribution of resources of the Inter-American Network for Labor Administration (RIAL). At its meeting on June 8, 2022, the CIDI Committee on Partnership for Development Policies approved the 2022-2024 Work Plan of the IACML, which takes aim at eight priority areas of action, as well as the activities of the political process and the RIAL to address them. These priority areas are: future of work and new forms of employment; education-employment linkage; gender equality; labor legislation compliance; strengthening and modernization of ministries of labor; social dialogue; occupational health and safety; and </w:t>
      </w:r>
      <w:r w:rsidRPr="00201FF9">
        <w:rPr>
          <w:sz w:val="22"/>
          <w:szCs w:val="22"/>
          <w:lang w:val="en-US"/>
        </w:rPr>
        <w:t>transition from the informal to the formal economy.</w:t>
      </w:r>
    </w:p>
    <w:p w14:paraId="77BC66FF" w14:textId="486821FC" w:rsidR="00F77A2A" w:rsidRPr="00201FF9" w:rsidRDefault="00F77A2A" w:rsidP="00594787">
      <w:pPr>
        <w:rPr>
          <w:sz w:val="22"/>
          <w:szCs w:val="22"/>
          <w:lang w:val="en-US"/>
        </w:rPr>
      </w:pPr>
    </w:p>
    <w:p w14:paraId="642D27FF" w14:textId="77777777" w:rsidR="00201FF9" w:rsidRPr="003F67F5" w:rsidRDefault="00201FF9" w:rsidP="00201FF9">
      <w:pPr>
        <w:ind w:left="720" w:firstLine="720"/>
        <w:jc w:val="both"/>
        <w:rPr>
          <w:bCs/>
          <w:sz w:val="22"/>
          <w:szCs w:val="22"/>
          <w:u w:val="single"/>
          <w:lang w:val="en-US"/>
        </w:rPr>
      </w:pPr>
      <w:r w:rsidRPr="003F67F5">
        <w:rPr>
          <w:sz w:val="22"/>
          <w:szCs w:val="22"/>
          <w:u w:val="single"/>
          <w:lang w:val="en-US"/>
        </w:rPr>
        <w:lastRenderedPageBreak/>
        <w:t>Tourism</w:t>
      </w:r>
    </w:p>
    <w:p w14:paraId="336446B7" w14:textId="5D21BC52" w:rsidR="00201FF9" w:rsidRPr="003F67F5" w:rsidRDefault="00201FF9" w:rsidP="00201FF9">
      <w:pPr>
        <w:ind w:left="720"/>
        <w:jc w:val="both"/>
        <w:rPr>
          <w:bCs/>
          <w:sz w:val="22"/>
          <w:szCs w:val="22"/>
          <w:u w:val="single"/>
          <w:lang w:val="en-US"/>
        </w:rPr>
      </w:pPr>
    </w:p>
    <w:p w14:paraId="28F9B598" w14:textId="27FA3EB2" w:rsidR="00201FF9" w:rsidRPr="007558C2" w:rsidRDefault="007558C2" w:rsidP="00201FF9">
      <w:pPr>
        <w:ind w:left="720" w:firstLine="720"/>
        <w:jc w:val="both"/>
        <w:rPr>
          <w:sz w:val="22"/>
          <w:szCs w:val="22"/>
          <w:lang w:val="en-US"/>
        </w:rPr>
      </w:pPr>
      <w:r w:rsidRPr="007558C2">
        <w:rPr>
          <w:rStyle w:val="ts-alignment-element"/>
          <w:sz w:val="22"/>
          <w:szCs w:val="22"/>
          <w:lang w:val="en"/>
        </w:rPr>
        <w:t>The</w:t>
      </w:r>
      <w:r w:rsidRPr="007558C2">
        <w:rPr>
          <w:sz w:val="22"/>
          <w:szCs w:val="22"/>
          <w:lang w:val="en"/>
        </w:rPr>
        <w:t xml:space="preserve"> </w:t>
      </w:r>
      <w:r w:rsidRPr="007558C2">
        <w:rPr>
          <w:rStyle w:val="ts-alignment-element"/>
          <w:sz w:val="22"/>
          <w:szCs w:val="22"/>
          <w:lang w:val="en"/>
        </w:rPr>
        <w:t>Planning</w:t>
      </w:r>
      <w:r w:rsidRPr="007558C2">
        <w:rPr>
          <w:sz w:val="22"/>
          <w:szCs w:val="22"/>
          <w:lang w:val="en"/>
        </w:rPr>
        <w:t xml:space="preserve"> </w:t>
      </w:r>
      <w:r w:rsidRPr="007558C2">
        <w:rPr>
          <w:rStyle w:val="ts-alignment-element"/>
          <w:sz w:val="22"/>
          <w:szCs w:val="22"/>
          <w:lang w:val="en"/>
        </w:rPr>
        <w:t>Meeting</w:t>
      </w:r>
      <w:r w:rsidRPr="007558C2">
        <w:rPr>
          <w:sz w:val="22"/>
          <w:szCs w:val="22"/>
          <w:lang w:val="en"/>
        </w:rPr>
        <w:t xml:space="preserve"> </w:t>
      </w:r>
      <w:r w:rsidRPr="007558C2">
        <w:rPr>
          <w:rStyle w:val="ts-alignment-element"/>
          <w:sz w:val="22"/>
          <w:szCs w:val="22"/>
          <w:lang w:val="en"/>
        </w:rPr>
        <w:t>of</w:t>
      </w:r>
      <w:r w:rsidRPr="007558C2">
        <w:rPr>
          <w:sz w:val="22"/>
          <w:szCs w:val="22"/>
          <w:lang w:val="en"/>
        </w:rPr>
        <w:t xml:space="preserve"> </w:t>
      </w:r>
      <w:r w:rsidRPr="007558C2">
        <w:rPr>
          <w:rStyle w:val="ts-alignment-element"/>
          <w:sz w:val="22"/>
          <w:szCs w:val="22"/>
          <w:lang w:val="en"/>
        </w:rPr>
        <w:t>the</w:t>
      </w:r>
      <w:r w:rsidRPr="007558C2">
        <w:rPr>
          <w:sz w:val="22"/>
          <w:szCs w:val="22"/>
          <w:lang w:val="en"/>
        </w:rPr>
        <w:t xml:space="preserve"> </w:t>
      </w:r>
      <w:r w:rsidRPr="007558C2">
        <w:rPr>
          <w:rStyle w:val="ts-alignment-element"/>
          <w:sz w:val="22"/>
          <w:szCs w:val="22"/>
          <w:lang w:val="en"/>
        </w:rPr>
        <w:t>Authorities</w:t>
      </w:r>
      <w:r w:rsidRPr="007558C2">
        <w:rPr>
          <w:sz w:val="22"/>
          <w:szCs w:val="22"/>
          <w:lang w:val="en"/>
        </w:rPr>
        <w:t xml:space="preserve"> </w:t>
      </w:r>
      <w:r w:rsidRPr="007558C2">
        <w:rPr>
          <w:rStyle w:val="ts-alignment-element"/>
          <w:sz w:val="22"/>
          <w:szCs w:val="22"/>
          <w:lang w:val="en"/>
        </w:rPr>
        <w:t>of</w:t>
      </w:r>
      <w:r w:rsidRPr="007558C2">
        <w:rPr>
          <w:sz w:val="22"/>
          <w:szCs w:val="22"/>
          <w:lang w:val="en"/>
        </w:rPr>
        <w:t xml:space="preserve"> </w:t>
      </w:r>
      <w:r w:rsidRPr="007558C2">
        <w:rPr>
          <w:rStyle w:val="ts-alignment-element"/>
          <w:sz w:val="22"/>
          <w:szCs w:val="22"/>
          <w:lang w:val="en"/>
        </w:rPr>
        <w:t>the</w:t>
      </w:r>
      <w:r w:rsidRPr="007558C2">
        <w:rPr>
          <w:sz w:val="22"/>
          <w:szCs w:val="22"/>
          <w:lang w:val="en"/>
        </w:rPr>
        <w:t xml:space="preserve"> </w:t>
      </w:r>
      <w:r w:rsidRPr="007558C2">
        <w:rPr>
          <w:rStyle w:val="ts-alignment-element"/>
          <w:sz w:val="22"/>
          <w:szCs w:val="22"/>
          <w:lang w:val="en"/>
        </w:rPr>
        <w:t>Tourism</w:t>
      </w:r>
      <w:r w:rsidRPr="007558C2">
        <w:rPr>
          <w:sz w:val="22"/>
          <w:szCs w:val="22"/>
          <w:lang w:val="en"/>
        </w:rPr>
        <w:t xml:space="preserve"> </w:t>
      </w:r>
      <w:r w:rsidRPr="007558C2">
        <w:rPr>
          <w:rStyle w:val="ts-alignment-element"/>
          <w:sz w:val="22"/>
          <w:szCs w:val="22"/>
          <w:lang w:val="en"/>
        </w:rPr>
        <w:t>Ministerial</w:t>
      </w:r>
      <w:r w:rsidRPr="007558C2">
        <w:rPr>
          <w:sz w:val="22"/>
          <w:szCs w:val="22"/>
          <w:lang w:val="en"/>
        </w:rPr>
        <w:t xml:space="preserve"> </w:t>
      </w:r>
      <w:r w:rsidRPr="007558C2">
        <w:rPr>
          <w:rStyle w:val="ts-alignment-element"/>
          <w:sz w:val="22"/>
          <w:szCs w:val="22"/>
          <w:lang w:val="en"/>
        </w:rPr>
        <w:t>Process</w:t>
      </w:r>
      <w:r w:rsidRPr="007558C2">
        <w:rPr>
          <w:sz w:val="22"/>
          <w:szCs w:val="22"/>
          <w:lang w:val="en"/>
        </w:rPr>
        <w:t xml:space="preserve"> </w:t>
      </w:r>
      <w:r w:rsidRPr="007558C2">
        <w:rPr>
          <w:rStyle w:val="ts-alignment-element"/>
          <w:sz w:val="22"/>
          <w:szCs w:val="22"/>
          <w:lang w:val="en"/>
        </w:rPr>
        <w:t>was</w:t>
      </w:r>
      <w:r w:rsidRPr="007558C2">
        <w:rPr>
          <w:sz w:val="22"/>
          <w:szCs w:val="22"/>
          <w:lang w:val="en"/>
        </w:rPr>
        <w:t xml:space="preserve"> </w:t>
      </w:r>
      <w:r w:rsidRPr="007558C2">
        <w:rPr>
          <w:rStyle w:val="ts-alignment-element"/>
          <w:sz w:val="22"/>
          <w:szCs w:val="22"/>
          <w:lang w:val="en"/>
        </w:rPr>
        <w:t>held</w:t>
      </w:r>
      <w:r w:rsidRPr="007558C2">
        <w:rPr>
          <w:sz w:val="22"/>
          <w:szCs w:val="22"/>
          <w:lang w:val="en"/>
        </w:rPr>
        <w:t xml:space="preserve"> </w:t>
      </w:r>
      <w:r w:rsidRPr="007558C2">
        <w:rPr>
          <w:rStyle w:val="ts-alignment-element"/>
          <w:sz w:val="22"/>
          <w:szCs w:val="22"/>
          <w:lang w:val="en"/>
        </w:rPr>
        <w:t>virtually</w:t>
      </w:r>
      <w:r w:rsidRPr="007558C2">
        <w:rPr>
          <w:sz w:val="22"/>
          <w:szCs w:val="22"/>
          <w:lang w:val="en"/>
        </w:rPr>
        <w:t xml:space="preserve"> </w:t>
      </w:r>
      <w:r w:rsidRPr="007558C2">
        <w:rPr>
          <w:rStyle w:val="ts-alignment-element"/>
          <w:sz w:val="22"/>
          <w:szCs w:val="22"/>
          <w:lang w:val="en"/>
        </w:rPr>
        <w:t>on</w:t>
      </w:r>
      <w:r w:rsidRPr="007558C2">
        <w:rPr>
          <w:sz w:val="22"/>
          <w:szCs w:val="22"/>
          <w:lang w:val="en"/>
        </w:rPr>
        <w:t xml:space="preserve"> </w:t>
      </w:r>
      <w:r w:rsidRPr="007558C2">
        <w:rPr>
          <w:rStyle w:val="ts-alignment-element"/>
          <w:sz w:val="22"/>
          <w:szCs w:val="22"/>
          <w:lang w:val="en"/>
        </w:rPr>
        <w:t>May</w:t>
      </w:r>
      <w:r w:rsidRPr="007558C2">
        <w:rPr>
          <w:sz w:val="22"/>
          <w:szCs w:val="22"/>
          <w:lang w:val="en"/>
        </w:rPr>
        <w:t xml:space="preserve"> </w:t>
      </w:r>
      <w:r w:rsidRPr="007558C2">
        <w:rPr>
          <w:rStyle w:val="ts-alignment-element"/>
          <w:sz w:val="22"/>
          <w:szCs w:val="22"/>
          <w:lang w:val="en"/>
        </w:rPr>
        <w:t>18,</w:t>
      </w:r>
      <w:r w:rsidRPr="007558C2">
        <w:rPr>
          <w:sz w:val="22"/>
          <w:szCs w:val="22"/>
          <w:lang w:val="en"/>
        </w:rPr>
        <w:t xml:space="preserve"> </w:t>
      </w:r>
      <w:r w:rsidRPr="007558C2">
        <w:rPr>
          <w:rStyle w:val="ts-alignment-element"/>
          <w:sz w:val="22"/>
          <w:szCs w:val="22"/>
          <w:lang w:val="en"/>
        </w:rPr>
        <w:t>2022.</w:t>
      </w:r>
      <w:r w:rsidRPr="007558C2">
        <w:rPr>
          <w:sz w:val="22"/>
          <w:szCs w:val="22"/>
          <w:lang w:val="en"/>
        </w:rPr>
        <w:t xml:space="preserve"> </w:t>
      </w:r>
      <w:r w:rsidRPr="007558C2">
        <w:rPr>
          <w:rStyle w:val="ts-alignment-element"/>
          <w:sz w:val="22"/>
          <w:szCs w:val="22"/>
          <w:lang w:val="en"/>
        </w:rPr>
        <w:t>The</w:t>
      </w:r>
      <w:r w:rsidRPr="007558C2">
        <w:rPr>
          <w:sz w:val="22"/>
          <w:szCs w:val="22"/>
          <w:lang w:val="en"/>
        </w:rPr>
        <w:t xml:space="preserve"> </w:t>
      </w:r>
      <w:r w:rsidRPr="007558C2">
        <w:rPr>
          <w:rStyle w:val="ts-alignment-element"/>
          <w:sz w:val="22"/>
          <w:szCs w:val="22"/>
          <w:lang w:val="en"/>
        </w:rPr>
        <w:t>main</w:t>
      </w:r>
      <w:r w:rsidRPr="007558C2">
        <w:rPr>
          <w:sz w:val="22"/>
          <w:szCs w:val="22"/>
          <w:lang w:val="en"/>
        </w:rPr>
        <w:t xml:space="preserve"> </w:t>
      </w:r>
      <w:r w:rsidRPr="007558C2">
        <w:rPr>
          <w:rStyle w:val="ts-alignment-element"/>
          <w:sz w:val="22"/>
          <w:szCs w:val="22"/>
          <w:lang w:val="en"/>
        </w:rPr>
        <w:t>objective</w:t>
      </w:r>
      <w:r w:rsidRPr="007558C2">
        <w:rPr>
          <w:sz w:val="22"/>
          <w:szCs w:val="22"/>
          <w:lang w:val="en"/>
        </w:rPr>
        <w:t xml:space="preserve"> </w:t>
      </w:r>
      <w:r w:rsidRPr="007558C2">
        <w:rPr>
          <w:rStyle w:val="ts-alignment-element"/>
          <w:sz w:val="22"/>
          <w:szCs w:val="22"/>
          <w:lang w:val="en"/>
        </w:rPr>
        <w:t>of</w:t>
      </w:r>
      <w:r w:rsidRPr="007558C2">
        <w:rPr>
          <w:sz w:val="22"/>
          <w:szCs w:val="22"/>
          <w:lang w:val="en"/>
        </w:rPr>
        <w:t xml:space="preserve"> </w:t>
      </w:r>
      <w:r w:rsidRPr="007558C2">
        <w:rPr>
          <w:rStyle w:val="ts-alignment-element"/>
          <w:sz w:val="22"/>
          <w:szCs w:val="22"/>
          <w:lang w:val="en"/>
        </w:rPr>
        <w:t>the</w:t>
      </w:r>
      <w:r w:rsidRPr="007558C2">
        <w:rPr>
          <w:sz w:val="22"/>
          <w:szCs w:val="22"/>
          <w:lang w:val="en"/>
        </w:rPr>
        <w:t xml:space="preserve"> </w:t>
      </w:r>
      <w:r w:rsidRPr="007558C2">
        <w:rPr>
          <w:rStyle w:val="ts-alignment-element"/>
          <w:sz w:val="22"/>
          <w:szCs w:val="22"/>
          <w:lang w:val="en"/>
        </w:rPr>
        <w:t>Meeting</w:t>
      </w:r>
      <w:r w:rsidRPr="007558C2">
        <w:rPr>
          <w:sz w:val="22"/>
          <w:szCs w:val="22"/>
          <w:lang w:val="en"/>
        </w:rPr>
        <w:t xml:space="preserve"> </w:t>
      </w:r>
      <w:r w:rsidRPr="007558C2">
        <w:rPr>
          <w:rStyle w:val="ts-alignment-element"/>
          <w:sz w:val="22"/>
          <w:szCs w:val="22"/>
          <w:lang w:val="en"/>
        </w:rPr>
        <w:t>was</w:t>
      </w:r>
      <w:r w:rsidRPr="007558C2">
        <w:rPr>
          <w:sz w:val="22"/>
          <w:szCs w:val="22"/>
          <w:lang w:val="en"/>
        </w:rPr>
        <w:t xml:space="preserve"> </w:t>
      </w:r>
      <w:r w:rsidRPr="007558C2">
        <w:rPr>
          <w:rStyle w:val="ts-alignment-element"/>
          <w:sz w:val="22"/>
          <w:szCs w:val="22"/>
          <w:lang w:val="en"/>
        </w:rPr>
        <w:t>to</w:t>
      </w:r>
      <w:r w:rsidRPr="007558C2">
        <w:rPr>
          <w:sz w:val="22"/>
          <w:szCs w:val="22"/>
          <w:lang w:val="en"/>
        </w:rPr>
        <w:t xml:space="preserve"> </w:t>
      </w:r>
      <w:r w:rsidRPr="007558C2">
        <w:rPr>
          <w:rStyle w:val="ts-alignment-element"/>
          <w:sz w:val="22"/>
          <w:szCs w:val="22"/>
          <w:lang w:val="en"/>
        </w:rPr>
        <w:t>present</w:t>
      </w:r>
      <w:r w:rsidRPr="007558C2">
        <w:rPr>
          <w:sz w:val="22"/>
          <w:szCs w:val="22"/>
          <w:lang w:val="en"/>
        </w:rPr>
        <w:t xml:space="preserve"> </w:t>
      </w:r>
      <w:r w:rsidRPr="007558C2">
        <w:rPr>
          <w:rStyle w:val="ts-alignment-element"/>
          <w:sz w:val="22"/>
          <w:szCs w:val="22"/>
          <w:lang w:val="en"/>
        </w:rPr>
        <w:t>and</w:t>
      </w:r>
      <w:r w:rsidRPr="007558C2">
        <w:rPr>
          <w:sz w:val="22"/>
          <w:szCs w:val="22"/>
          <w:lang w:val="en"/>
        </w:rPr>
        <w:t xml:space="preserve"> </w:t>
      </w:r>
      <w:r w:rsidRPr="007558C2">
        <w:rPr>
          <w:rStyle w:val="ts-alignment-element"/>
          <w:sz w:val="22"/>
          <w:szCs w:val="22"/>
          <w:lang w:val="en"/>
        </w:rPr>
        <w:t>agree</w:t>
      </w:r>
      <w:r w:rsidRPr="007558C2">
        <w:rPr>
          <w:sz w:val="22"/>
          <w:szCs w:val="22"/>
          <w:lang w:val="en"/>
        </w:rPr>
        <w:t xml:space="preserve"> </w:t>
      </w:r>
      <w:r w:rsidRPr="007558C2">
        <w:rPr>
          <w:rStyle w:val="ts-alignment-element"/>
          <w:sz w:val="22"/>
          <w:szCs w:val="22"/>
          <w:lang w:val="en"/>
        </w:rPr>
        <w:t>on</w:t>
      </w:r>
      <w:r w:rsidRPr="007558C2">
        <w:rPr>
          <w:sz w:val="22"/>
          <w:szCs w:val="22"/>
          <w:lang w:val="en"/>
        </w:rPr>
        <w:t xml:space="preserve"> </w:t>
      </w:r>
      <w:r w:rsidRPr="007558C2">
        <w:rPr>
          <w:rStyle w:val="ts-alignment-element"/>
          <w:sz w:val="22"/>
          <w:szCs w:val="22"/>
          <w:lang w:val="en"/>
        </w:rPr>
        <w:t>the</w:t>
      </w:r>
      <w:r w:rsidRPr="007558C2">
        <w:rPr>
          <w:sz w:val="22"/>
          <w:szCs w:val="22"/>
          <w:lang w:val="en"/>
        </w:rPr>
        <w:t xml:space="preserve"> </w:t>
      </w:r>
      <w:r w:rsidRPr="007558C2">
        <w:rPr>
          <w:rStyle w:val="ts-alignment-element"/>
          <w:sz w:val="22"/>
          <w:szCs w:val="22"/>
          <w:lang w:val="en"/>
        </w:rPr>
        <w:t>draft</w:t>
      </w:r>
      <w:r w:rsidRPr="007558C2">
        <w:rPr>
          <w:sz w:val="22"/>
          <w:szCs w:val="22"/>
          <w:lang w:val="en"/>
        </w:rPr>
        <w:t xml:space="preserve"> </w:t>
      </w:r>
      <w:r w:rsidRPr="007558C2">
        <w:rPr>
          <w:rStyle w:val="ts-alignment-element"/>
          <w:sz w:val="22"/>
          <w:szCs w:val="22"/>
          <w:lang w:val="en"/>
        </w:rPr>
        <w:t>CITUR</w:t>
      </w:r>
      <w:r w:rsidRPr="007558C2">
        <w:rPr>
          <w:sz w:val="22"/>
          <w:szCs w:val="22"/>
          <w:lang w:val="en"/>
        </w:rPr>
        <w:t xml:space="preserve"> </w:t>
      </w:r>
      <w:r w:rsidRPr="007558C2">
        <w:rPr>
          <w:rStyle w:val="ts-alignment-element"/>
          <w:sz w:val="22"/>
          <w:szCs w:val="22"/>
          <w:lang w:val="en"/>
        </w:rPr>
        <w:t>Work</w:t>
      </w:r>
      <w:r w:rsidRPr="007558C2">
        <w:rPr>
          <w:sz w:val="22"/>
          <w:szCs w:val="22"/>
          <w:lang w:val="en"/>
        </w:rPr>
        <w:t xml:space="preserve"> </w:t>
      </w:r>
      <w:r w:rsidRPr="007558C2">
        <w:rPr>
          <w:rStyle w:val="ts-alignment-element"/>
          <w:sz w:val="22"/>
          <w:szCs w:val="22"/>
          <w:lang w:val="en"/>
        </w:rPr>
        <w:t>Plan</w:t>
      </w:r>
      <w:r w:rsidRPr="007558C2">
        <w:rPr>
          <w:sz w:val="22"/>
          <w:szCs w:val="22"/>
          <w:lang w:val="en"/>
        </w:rPr>
        <w:t xml:space="preserve"> </w:t>
      </w:r>
      <w:r w:rsidRPr="007558C2">
        <w:rPr>
          <w:rStyle w:val="ts-alignment-element"/>
          <w:sz w:val="22"/>
          <w:szCs w:val="22"/>
          <w:lang w:val="en"/>
        </w:rPr>
        <w:t>for</w:t>
      </w:r>
      <w:r w:rsidRPr="007558C2">
        <w:rPr>
          <w:sz w:val="22"/>
          <w:szCs w:val="22"/>
          <w:lang w:val="en"/>
        </w:rPr>
        <w:t xml:space="preserve"> </w:t>
      </w:r>
      <w:r w:rsidRPr="007558C2">
        <w:rPr>
          <w:rStyle w:val="ts-alignment-element"/>
          <w:sz w:val="22"/>
          <w:szCs w:val="22"/>
          <w:lang w:val="en"/>
        </w:rPr>
        <w:t>the</w:t>
      </w:r>
      <w:r w:rsidRPr="007558C2">
        <w:rPr>
          <w:sz w:val="22"/>
          <w:szCs w:val="22"/>
          <w:lang w:val="en"/>
        </w:rPr>
        <w:t xml:space="preserve"> </w:t>
      </w:r>
      <w:r w:rsidRPr="007558C2">
        <w:rPr>
          <w:rStyle w:val="ts-alignment-element"/>
          <w:sz w:val="22"/>
          <w:szCs w:val="22"/>
          <w:lang w:val="en"/>
        </w:rPr>
        <w:t>period</w:t>
      </w:r>
      <w:r w:rsidRPr="007558C2">
        <w:rPr>
          <w:sz w:val="22"/>
          <w:szCs w:val="22"/>
          <w:lang w:val="en"/>
        </w:rPr>
        <w:t xml:space="preserve"> </w:t>
      </w:r>
      <w:r w:rsidRPr="007558C2">
        <w:rPr>
          <w:rStyle w:val="ts-alignment-element"/>
          <w:sz w:val="22"/>
          <w:szCs w:val="22"/>
          <w:lang w:val="en"/>
        </w:rPr>
        <w:t>202</w:t>
      </w:r>
      <w:r w:rsidR="00615F81">
        <w:rPr>
          <w:rStyle w:val="ts-alignment-element"/>
          <w:sz w:val="22"/>
          <w:szCs w:val="22"/>
          <w:lang w:val="en"/>
        </w:rPr>
        <w:t>2</w:t>
      </w:r>
      <w:r w:rsidRPr="007558C2">
        <w:rPr>
          <w:rStyle w:val="ts-alignment-element"/>
          <w:sz w:val="22"/>
          <w:szCs w:val="22"/>
          <w:lang w:val="en"/>
        </w:rPr>
        <w:t>-202</w:t>
      </w:r>
      <w:r w:rsidR="00615F81">
        <w:rPr>
          <w:rStyle w:val="ts-alignment-element"/>
          <w:sz w:val="22"/>
          <w:szCs w:val="22"/>
          <w:lang w:val="en"/>
        </w:rPr>
        <w:t>4</w:t>
      </w:r>
      <w:r w:rsidRPr="007558C2">
        <w:rPr>
          <w:rStyle w:val="ts-alignment-element"/>
          <w:sz w:val="22"/>
          <w:szCs w:val="22"/>
          <w:lang w:val="en"/>
        </w:rPr>
        <w:t>,</w:t>
      </w:r>
      <w:r w:rsidRPr="007558C2">
        <w:rPr>
          <w:sz w:val="22"/>
          <w:szCs w:val="22"/>
          <w:lang w:val="en"/>
        </w:rPr>
        <w:t xml:space="preserve"> </w:t>
      </w:r>
      <w:r w:rsidRPr="007558C2">
        <w:rPr>
          <w:rStyle w:val="ts-alignment-element"/>
          <w:sz w:val="22"/>
          <w:szCs w:val="22"/>
          <w:lang w:val="en"/>
        </w:rPr>
        <w:t>within</w:t>
      </w:r>
      <w:r w:rsidRPr="007558C2">
        <w:rPr>
          <w:sz w:val="22"/>
          <w:szCs w:val="22"/>
          <w:lang w:val="en"/>
        </w:rPr>
        <w:t xml:space="preserve"> </w:t>
      </w:r>
      <w:r w:rsidRPr="007558C2">
        <w:rPr>
          <w:rStyle w:val="ts-alignment-element"/>
          <w:sz w:val="22"/>
          <w:szCs w:val="22"/>
          <w:lang w:val="en"/>
        </w:rPr>
        <w:t>the</w:t>
      </w:r>
      <w:r w:rsidRPr="007558C2">
        <w:rPr>
          <w:sz w:val="22"/>
          <w:szCs w:val="22"/>
          <w:lang w:val="en"/>
        </w:rPr>
        <w:t xml:space="preserve"> </w:t>
      </w:r>
      <w:r w:rsidRPr="007558C2">
        <w:rPr>
          <w:rStyle w:val="ts-alignment-element"/>
          <w:sz w:val="22"/>
          <w:szCs w:val="22"/>
          <w:lang w:val="en"/>
        </w:rPr>
        <w:t>framework</w:t>
      </w:r>
      <w:r w:rsidRPr="007558C2">
        <w:rPr>
          <w:sz w:val="22"/>
          <w:szCs w:val="22"/>
          <w:lang w:val="en"/>
        </w:rPr>
        <w:t xml:space="preserve"> </w:t>
      </w:r>
      <w:r w:rsidRPr="007558C2">
        <w:rPr>
          <w:rStyle w:val="ts-alignment-element"/>
          <w:sz w:val="22"/>
          <w:szCs w:val="22"/>
          <w:lang w:val="en"/>
        </w:rPr>
        <w:t>of</w:t>
      </w:r>
      <w:r w:rsidRPr="007558C2">
        <w:rPr>
          <w:sz w:val="22"/>
          <w:szCs w:val="22"/>
          <w:lang w:val="en"/>
        </w:rPr>
        <w:t xml:space="preserve"> </w:t>
      </w:r>
      <w:r w:rsidRPr="007558C2">
        <w:rPr>
          <w:rStyle w:val="ts-alignment-element"/>
          <w:sz w:val="22"/>
          <w:szCs w:val="22"/>
          <w:lang w:val="en"/>
        </w:rPr>
        <w:t>the</w:t>
      </w:r>
      <w:r w:rsidRPr="007558C2">
        <w:rPr>
          <w:sz w:val="22"/>
          <w:szCs w:val="22"/>
          <w:lang w:val="en"/>
        </w:rPr>
        <w:t xml:space="preserve"> </w:t>
      </w:r>
      <w:r w:rsidRPr="007558C2">
        <w:rPr>
          <w:rStyle w:val="ts-alignment-element"/>
          <w:sz w:val="22"/>
          <w:szCs w:val="22"/>
          <w:lang w:val="en"/>
        </w:rPr>
        <w:t>Declaration</w:t>
      </w:r>
      <w:r w:rsidRPr="007558C2">
        <w:rPr>
          <w:sz w:val="22"/>
          <w:szCs w:val="22"/>
          <w:lang w:val="en"/>
        </w:rPr>
        <w:t xml:space="preserve"> </w:t>
      </w:r>
      <w:r w:rsidRPr="007558C2">
        <w:rPr>
          <w:rStyle w:val="ts-alignment-element"/>
          <w:sz w:val="22"/>
          <w:szCs w:val="22"/>
          <w:lang w:val="en"/>
        </w:rPr>
        <w:t>of</w:t>
      </w:r>
      <w:r w:rsidRPr="007558C2">
        <w:rPr>
          <w:sz w:val="22"/>
          <w:szCs w:val="22"/>
          <w:lang w:val="en"/>
        </w:rPr>
        <w:t xml:space="preserve"> </w:t>
      </w:r>
      <w:r w:rsidRPr="007558C2">
        <w:rPr>
          <w:rStyle w:val="ts-alignment-element"/>
          <w:sz w:val="22"/>
          <w:szCs w:val="22"/>
          <w:lang w:val="en"/>
        </w:rPr>
        <w:t>Paraguay.</w:t>
      </w:r>
      <w:r w:rsidRPr="007558C2">
        <w:rPr>
          <w:sz w:val="22"/>
          <w:szCs w:val="22"/>
          <w:lang w:val="en"/>
        </w:rPr>
        <w:t xml:space="preserve"> </w:t>
      </w:r>
      <w:r w:rsidRPr="007558C2">
        <w:rPr>
          <w:rStyle w:val="ts-alignment-element"/>
          <w:sz w:val="22"/>
          <w:szCs w:val="22"/>
          <w:lang w:val="en"/>
        </w:rPr>
        <w:t>The</w:t>
      </w:r>
      <w:r w:rsidRPr="007558C2">
        <w:rPr>
          <w:sz w:val="22"/>
          <w:szCs w:val="22"/>
          <w:lang w:val="en"/>
        </w:rPr>
        <w:t xml:space="preserve"> </w:t>
      </w:r>
      <w:r w:rsidRPr="007558C2">
        <w:rPr>
          <w:rStyle w:val="ts-alignment-element"/>
          <w:sz w:val="22"/>
          <w:szCs w:val="22"/>
          <w:lang w:val="en"/>
        </w:rPr>
        <w:t>Work</w:t>
      </w:r>
      <w:r w:rsidRPr="007558C2">
        <w:rPr>
          <w:sz w:val="22"/>
          <w:szCs w:val="22"/>
          <w:lang w:val="en"/>
        </w:rPr>
        <w:t xml:space="preserve"> </w:t>
      </w:r>
      <w:r w:rsidRPr="007558C2">
        <w:rPr>
          <w:rStyle w:val="ts-alignment-element"/>
          <w:sz w:val="22"/>
          <w:szCs w:val="22"/>
          <w:lang w:val="en"/>
        </w:rPr>
        <w:t>Plan</w:t>
      </w:r>
      <w:r w:rsidRPr="007558C2">
        <w:rPr>
          <w:sz w:val="22"/>
          <w:szCs w:val="22"/>
          <w:lang w:val="en"/>
        </w:rPr>
        <w:t xml:space="preserve"> </w:t>
      </w:r>
      <w:r w:rsidRPr="007558C2">
        <w:rPr>
          <w:rStyle w:val="ts-alignment-element"/>
          <w:sz w:val="22"/>
          <w:szCs w:val="22"/>
          <w:lang w:val="en"/>
        </w:rPr>
        <w:t>was</w:t>
      </w:r>
      <w:r w:rsidRPr="007558C2">
        <w:rPr>
          <w:sz w:val="22"/>
          <w:szCs w:val="22"/>
          <w:lang w:val="en"/>
        </w:rPr>
        <w:t xml:space="preserve"> </w:t>
      </w:r>
      <w:r w:rsidRPr="007558C2">
        <w:rPr>
          <w:rStyle w:val="ts-alignment-element"/>
          <w:sz w:val="22"/>
          <w:szCs w:val="22"/>
          <w:lang w:val="en"/>
        </w:rPr>
        <w:t>formally</w:t>
      </w:r>
      <w:r w:rsidRPr="007558C2">
        <w:rPr>
          <w:sz w:val="22"/>
          <w:szCs w:val="22"/>
          <w:lang w:val="en"/>
        </w:rPr>
        <w:t xml:space="preserve"> </w:t>
      </w:r>
      <w:r w:rsidRPr="007558C2">
        <w:rPr>
          <w:rStyle w:val="ts-alignment-element"/>
          <w:sz w:val="22"/>
          <w:szCs w:val="22"/>
          <w:lang w:val="en"/>
        </w:rPr>
        <w:t>approved</w:t>
      </w:r>
      <w:r w:rsidRPr="007558C2">
        <w:rPr>
          <w:sz w:val="22"/>
          <w:szCs w:val="22"/>
          <w:lang w:val="en"/>
        </w:rPr>
        <w:t xml:space="preserve"> </w:t>
      </w:r>
      <w:r w:rsidRPr="007558C2">
        <w:rPr>
          <w:rStyle w:val="ts-alignment-element"/>
          <w:sz w:val="22"/>
          <w:szCs w:val="22"/>
          <w:lang w:val="en"/>
        </w:rPr>
        <w:t>by</w:t>
      </w:r>
      <w:r w:rsidRPr="007558C2">
        <w:rPr>
          <w:sz w:val="22"/>
          <w:szCs w:val="22"/>
          <w:lang w:val="en"/>
        </w:rPr>
        <w:t xml:space="preserve"> </w:t>
      </w:r>
      <w:r w:rsidRPr="007558C2">
        <w:rPr>
          <w:rStyle w:val="ts-alignment-element"/>
          <w:sz w:val="22"/>
          <w:szCs w:val="22"/>
          <w:lang w:val="en"/>
        </w:rPr>
        <w:t>CIDI's</w:t>
      </w:r>
      <w:r w:rsidRPr="007558C2">
        <w:rPr>
          <w:sz w:val="22"/>
          <w:szCs w:val="22"/>
          <w:lang w:val="en"/>
        </w:rPr>
        <w:t xml:space="preserve"> </w:t>
      </w:r>
      <w:r w:rsidRPr="007558C2">
        <w:rPr>
          <w:rStyle w:val="ts-alignment-element"/>
          <w:sz w:val="22"/>
          <w:szCs w:val="22"/>
          <w:lang w:val="en"/>
        </w:rPr>
        <w:t>Committee</w:t>
      </w:r>
      <w:r w:rsidRPr="007558C2">
        <w:rPr>
          <w:sz w:val="22"/>
          <w:szCs w:val="22"/>
          <w:lang w:val="en"/>
        </w:rPr>
        <w:t xml:space="preserve"> </w:t>
      </w:r>
      <w:r w:rsidRPr="007558C2">
        <w:rPr>
          <w:rStyle w:val="ts-alignment-element"/>
          <w:sz w:val="22"/>
          <w:szCs w:val="22"/>
          <w:lang w:val="en"/>
        </w:rPr>
        <w:t>on</w:t>
      </w:r>
      <w:r w:rsidRPr="007558C2">
        <w:rPr>
          <w:sz w:val="22"/>
          <w:szCs w:val="22"/>
          <w:lang w:val="en"/>
        </w:rPr>
        <w:t xml:space="preserve"> </w:t>
      </w:r>
      <w:r w:rsidRPr="007558C2">
        <w:rPr>
          <w:rStyle w:val="ts-alignment-element"/>
          <w:sz w:val="22"/>
          <w:szCs w:val="22"/>
          <w:lang w:val="en"/>
        </w:rPr>
        <w:t>Policies</w:t>
      </w:r>
      <w:r w:rsidRPr="007558C2">
        <w:rPr>
          <w:sz w:val="22"/>
          <w:szCs w:val="22"/>
          <w:lang w:val="en"/>
        </w:rPr>
        <w:t xml:space="preserve"> </w:t>
      </w:r>
      <w:r w:rsidRPr="007558C2">
        <w:rPr>
          <w:rStyle w:val="ts-alignment-element"/>
          <w:sz w:val="22"/>
          <w:szCs w:val="22"/>
          <w:lang w:val="en"/>
        </w:rPr>
        <w:t>for</w:t>
      </w:r>
      <w:r w:rsidRPr="007558C2">
        <w:rPr>
          <w:sz w:val="22"/>
          <w:szCs w:val="22"/>
          <w:lang w:val="en"/>
        </w:rPr>
        <w:t xml:space="preserve"> </w:t>
      </w:r>
      <w:r w:rsidRPr="007558C2">
        <w:rPr>
          <w:rStyle w:val="ts-alignment-element"/>
          <w:sz w:val="22"/>
          <w:szCs w:val="22"/>
          <w:lang w:val="en"/>
        </w:rPr>
        <w:t>Solidarity</w:t>
      </w:r>
      <w:r w:rsidRPr="007558C2">
        <w:rPr>
          <w:sz w:val="22"/>
          <w:szCs w:val="22"/>
          <w:lang w:val="en"/>
        </w:rPr>
        <w:t xml:space="preserve"> </w:t>
      </w:r>
      <w:r w:rsidRPr="007558C2">
        <w:rPr>
          <w:rStyle w:val="ts-alignment-element"/>
          <w:sz w:val="22"/>
          <w:szCs w:val="22"/>
          <w:lang w:val="en"/>
        </w:rPr>
        <w:t>Cooperation</w:t>
      </w:r>
      <w:r w:rsidRPr="007558C2">
        <w:rPr>
          <w:sz w:val="22"/>
          <w:szCs w:val="22"/>
          <w:lang w:val="en"/>
        </w:rPr>
        <w:t xml:space="preserve"> </w:t>
      </w:r>
      <w:r w:rsidRPr="007558C2">
        <w:rPr>
          <w:rStyle w:val="ts-alignment-element"/>
          <w:sz w:val="22"/>
          <w:szCs w:val="22"/>
          <w:lang w:val="en"/>
        </w:rPr>
        <w:t>for</w:t>
      </w:r>
      <w:r w:rsidRPr="007558C2">
        <w:rPr>
          <w:sz w:val="22"/>
          <w:szCs w:val="22"/>
          <w:lang w:val="en"/>
        </w:rPr>
        <w:t xml:space="preserve"> </w:t>
      </w:r>
      <w:r w:rsidRPr="007558C2">
        <w:rPr>
          <w:rStyle w:val="ts-alignment-element"/>
          <w:sz w:val="22"/>
          <w:szCs w:val="22"/>
          <w:lang w:val="en"/>
        </w:rPr>
        <w:t>Development</w:t>
      </w:r>
      <w:r w:rsidRPr="007558C2">
        <w:rPr>
          <w:sz w:val="22"/>
          <w:szCs w:val="22"/>
          <w:lang w:val="en"/>
        </w:rPr>
        <w:t xml:space="preserve"> </w:t>
      </w:r>
      <w:r w:rsidRPr="007558C2">
        <w:rPr>
          <w:rStyle w:val="ts-alignment-element"/>
          <w:sz w:val="22"/>
          <w:szCs w:val="22"/>
          <w:lang w:val="en"/>
        </w:rPr>
        <w:t>at</w:t>
      </w:r>
      <w:r w:rsidR="00B97221">
        <w:rPr>
          <w:rStyle w:val="ts-alignment-element"/>
          <w:sz w:val="22"/>
          <w:szCs w:val="22"/>
          <w:lang w:val="en"/>
        </w:rPr>
        <w:t xml:space="preserve"> its</w:t>
      </w:r>
      <w:r w:rsidRPr="007558C2">
        <w:rPr>
          <w:sz w:val="22"/>
          <w:szCs w:val="22"/>
          <w:lang w:val="en"/>
        </w:rPr>
        <w:t xml:space="preserve"> </w:t>
      </w:r>
      <w:r w:rsidRPr="007558C2">
        <w:rPr>
          <w:rStyle w:val="ts-alignment-element"/>
          <w:sz w:val="22"/>
          <w:szCs w:val="22"/>
          <w:lang w:val="en"/>
        </w:rPr>
        <w:t>meeting</w:t>
      </w:r>
      <w:r w:rsidRPr="007558C2">
        <w:rPr>
          <w:sz w:val="22"/>
          <w:szCs w:val="22"/>
          <w:lang w:val="en"/>
        </w:rPr>
        <w:t xml:space="preserve"> </w:t>
      </w:r>
      <w:r w:rsidRPr="007558C2">
        <w:rPr>
          <w:rStyle w:val="ts-alignment-element"/>
          <w:sz w:val="22"/>
          <w:szCs w:val="22"/>
          <w:lang w:val="en"/>
        </w:rPr>
        <w:t>held</w:t>
      </w:r>
      <w:r w:rsidRPr="007558C2">
        <w:rPr>
          <w:sz w:val="22"/>
          <w:szCs w:val="22"/>
          <w:lang w:val="en"/>
        </w:rPr>
        <w:t xml:space="preserve"> </w:t>
      </w:r>
      <w:r w:rsidRPr="007558C2">
        <w:rPr>
          <w:rStyle w:val="ts-alignment-element"/>
          <w:sz w:val="22"/>
          <w:szCs w:val="22"/>
          <w:lang w:val="en"/>
        </w:rPr>
        <w:t>on</w:t>
      </w:r>
      <w:r w:rsidRPr="007558C2">
        <w:rPr>
          <w:sz w:val="22"/>
          <w:szCs w:val="22"/>
          <w:lang w:val="en"/>
        </w:rPr>
        <w:t xml:space="preserve"> </w:t>
      </w:r>
      <w:r w:rsidRPr="007558C2">
        <w:rPr>
          <w:rStyle w:val="ts-alignment-element"/>
          <w:sz w:val="22"/>
          <w:szCs w:val="22"/>
          <w:lang w:val="en"/>
        </w:rPr>
        <w:t>July</w:t>
      </w:r>
      <w:r w:rsidRPr="007558C2">
        <w:rPr>
          <w:sz w:val="22"/>
          <w:szCs w:val="22"/>
          <w:lang w:val="en"/>
        </w:rPr>
        <w:t xml:space="preserve"> </w:t>
      </w:r>
      <w:r w:rsidRPr="007558C2">
        <w:rPr>
          <w:rStyle w:val="ts-alignment-element"/>
          <w:sz w:val="22"/>
          <w:szCs w:val="22"/>
          <w:lang w:val="en"/>
        </w:rPr>
        <w:t>12,</w:t>
      </w:r>
      <w:r w:rsidRPr="007558C2">
        <w:rPr>
          <w:sz w:val="22"/>
          <w:szCs w:val="22"/>
          <w:lang w:val="en"/>
        </w:rPr>
        <w:t xml:space="preserve"> </w:t>
      </w:r>
      <w:r w:rsidRPr="007558C2">
        <w:rPr>
          <w:rStyle w:val="ts-alignment-element"/>
          <w:sz w:val="22"/>
          <w:szCs w:val="22"/>
          <w:lang w:val="en"/>
        </w:rPr>
        <w:t>2022.</w:t>
      </w:r>
      <w:r w:rsidRPr="007558C2">
        <w:rPr>
          <w:sz w:val="22"/>
          <w:szCs w:val="22"/>
          <w:lang w:val="en"/>
        </w:rPr>
        <w:t xml:space="preserve"> </w:t>
      </w:r>
      <w:r w:rsidR="00201FF9" w:rsidRPr="007558C2">
        <w:rPr>
          <w:sz w:val="22"/>
          <w:szCs w:val="22"/>
          <w:lang w:val="en-US"/>
        </w:rPr>
        <w:t xml:space="preserve">The Plan sets out concrete measures to fulfill the mandates and commitments of the Paraguay Declaration and incorporates these actions within the framework of the action plans of the four CITUR specialized working groups established in 2020. </w:t>
      </w:r>
    </w:p>
    <w:p w14:paraId="0EB85D44" w14:textId="77777777" w:rsidR="00201FF9" w:rsidRPr="007558C2" w:rsidRDefault="00201FF9" w:rsidP="00201FF9">
      <w:pPr>
        <w:ind w:left="720"/>
        <w:jc w:val="both"/>
        <w:rPr>
          <w:sz w:val="22"/>
          <w:szCs w:val="22"/>
          <w:lang w:val="en-US"/>
        </w:rPr>
      </w:pPr>
    </w:p>
    <w:p w14:paraId="72537380" w14:textId="77777777" w:rsidR="007558C2" w:rsidRDefault="00201FF9" w:rsidP="007558C2">
      <w:pPr>
        <w:ind w:left="720" w:firstLine="720"/>
        <w:jc w:val="both"/>
        <w:rPr>
          <w:sz w:val="22"/>
          <w:szCs w:val="22"/>
          <w:lang w:val="en-US"/>
        </w:rPr>
      </w:pPr>
      <w:r w:rsidRPr="007558C2">
        <w:rPr>
          <w:sz w:val="22"/>
          <w:szCs w:val="22"/>
          <w:lang w:val="en-US"/>
        </w:rPr>
        <w:t>Within the framework of CITUR's 2022–2024 work plan, a High-Level Forum for Building the Disaster Resilience of Small Tourism Enterprises was held in Montego Bay, Jamaica in July 2022. Likewise, in accordance with the work plan, a Digital Repository on Indigenous Tourism is being created in connection with the Indigenous Tourism Collaborative of the Americas.</w:t>
      </w:r>
      <w:bookmarkStart w:id="34" w:name="_Toc323637622"/>
      <w:bookmarkStart w:id="35" w:name="_Toc356042047"/>
      <w:bookmarkStart w:id="36" w:name="_Toc386462093"/>
    </w:p>
    <w:p w14:paraId="3713078C" w14:textId="77777777" w:rsidR="00F379E4" w:rsidRDefault="00F379E4" w:rsidP="007558C2">
      <w:pPr>
        <w:ind w:left="720" w:firstLine="720"/>
        <w:jc w:val="both"/>
        <w:rPr>
          <w:sz w:val="22"/>
          <w:szCs w:val="22"/>
          <w:lang w:val="en-US"/>
        </w:rPr>
      </w:pPr>
    </w:p>
    <w:p w14:paraId="7039F6CE" w14:textId="2C39E971" w:rsidR="00200499" w:rsidRPr="007558C2" w:rsidRDefault="00200499" w:rsidP="00E8357D">
      <w:pPr>
        <w:pStyle w:val="ListParagraph0"/>
        <w:numPr>
          <w:ilvl w:val="2"/>
          <w:numId w:val="5"/>
        </w:numPr>
        <w:ind w:hanging="720"/>
        <w:jc w:val="both"/>
        <w:rPr>
          <w:rFonts w:eastAsia="MS Mincho"/>
          <w:spacing w:val="-2"/>
          <w:sz w:val="22"/>
          <w:szCs w:val="22"/>
          <w:lang w:val="en-US"/>
        </w:rPr>
      </w:pPr>
      <w:r w:rsidRPr="007558C2">
        <w:rPr>
          <w:rFonts w:eastAsia="MS Mincho"/>
          <w:sz w:val="22"/>
          <w:szCs w:val="22"/>
          <w:lang w:val="en"/>
        </w:rPr>
        <w:t xml:space="preserve">ACTIVITIES OF THE CIDI SUBSIDIARY BODIES </w:t>
      </w:r>
      <w:bookmarkEnd w:id="34"/>
      <w:bookmarkEnd w:id="35"/>
      <w:bookmarkEnd w:id="36"/>
    </w:p>
    <w:p w14:paraId="7ABE365E" w14:textId="77777777" w:rsidR="00200499" w:rsidRPr="00031C6B" w:rsidRDefault="00200499" w:rsidP="0091764B">
      <w:pPr>
        <w:keepNext/>
        <w:keepLines/>
        <w:numPr>
          <w:ilvl w:val="12"/>
          <w:numId w:val="0"/>
        </w:numPr>
        <w:tabs>
          <w:tab w:val="left" w:pos="0"/>
        </w:tabs>
        <w:suppressAutoHyphens/>
        <w:jc w:val="both"/>
        <w:rPr>
          <w:rFonts w:eastAsia="MS Mincho"/>
          <w:spacing w:val="-2"/>
          <w:sz w:val="22"/>
          <w:szCs w:val="22"/>
          <w:lang w:val="en-US"/>
        </w:rPr>
      </w:pPr>
    </w:p>
    <w:p w14:paraId="6C0D5BE6" w14:textId="77777777" w:rsidR="00D05124" w:rsidRPr="0046556F" w:rsidRDefault="00D05124" w:rsidP="00D05124">
      <w:pPr>
        <w:keepNext/>
        <w:keepLines/>
        <w:numPr>
          <w:ilvl w:val="12"/>
          <w:numId w:val="0"/>
        </w:numPr>
        <w:tabs>
          <w:tab w:val="left" w:pos="0"/>
          <w:tab w:val="left" w:pos="720"/>
        </w:tabs>
        <w:suppressAutoHyphens/>
        <w:ind w:firstLine="720"/>
        <w:jc w:val="both"/>
        <w:rPr>
          <w:rFonts w:eastAsia="MS Mincho"/>
          <w:sz w:val="22"/>
          <w:szCs w:val="22"/>
          <w:lang w:val="en-US"/>
        </w:rPr>
      </w:pPr>
      <w:bookmarkStart w:id="37" w:name="_Toc323637623"/>
      <w:r w:rsidRPr="0046556F">
        <w:rPr>
          <w:sz w:val="22"/>
          <w:szCs w:val="22"/>
          <w:lang w:val="en"/>
        </w:rPr>
        <w:t>CIDI's day-to-day tasks were carried out through its three standing committees: the Committee on Policies for Solidarity Cooperation for Development, the Committee on Program, Budget and Evaluation, the Committee on Migration Issues (CAM), and the Management Board of the Inter-American Gagency for Cooperation and Development (MB/IACD).</w:t>
      </w:r>
    </w:p>
    <w:p w14:paraId="578B755F" w14:textId="77777777" w:rsidR="00D05124" w:rsidRPr="0046556F" w:rsidRDefault="00D05124" w:rsidP="00D05124">
      <w:pPr>
        <w:keepNext/>
        <w:keepLines/>
        <w:numPr>
          <w:ilvl w:val="12"/>
          <w:numId w:val="0"/>
        </w:numPr>
        <w:tabs>
          <w:tab w:val="left" w:pos="0"/>
          <w:tab w:val="left" w:pos="720"/>
        </w:tabs>
        <w:suppressAutoHyphens/>
        <w:jc w:val="both"/>
        <w:rPr>
          <w:rFonts w:eastAsia="MS Mincho"/>
          <w:sz w:val="22"/>
          <w:szCs w:val="22"/>
          <w:lang w:val="en-US"/>
        </w:rPr>
      </w:pPr>
    </w:p>
    <w:p w14:paraId="1C22B03B" w14:textId="77777777" w:rsidR="00D05124" w:rsidRPr="0046556F" w:rsidRDefault="00D05124" w:rsidP="00D05124">
      <w:pPr>
        <w:keepNext/>
        <w:keepLines/>
        <w:numPr>
          <w:ilvl w:val="12"/>
          <w:numId w:val="0"/>
        </w:numPr>
        <w:tabs>
          <w:tab w:val="left" w:pos="0"/>
          <w:tab w:val="left" w:pos="720"/>
        </w:tabs>
        <w:suppressAutoHyphens/>
        <w:ind w:firstLine="720"/>
        <w:jc w:val="both"/>
        <w:rPr>
          <w:rFonts w:eastAsia="MS Mincho"/>
          <w:sz w:val="22"/>
          <w:szCs w:val="22"/>
          <w:lang w:val="en-US"/>
        </w:rPr>
      </w:pPr>
      <w:r w:rsidRPr="0046556F">
        <w:rPr>
          <w:sz w:val="22"/>
          <w:szCs w:val="22"/>
          <w:lang w:val="en"/>
        </w:rPr>
        <w:t>The following is a summary of the work of the IACD, the inter-American committees, as well as the permanent committees and working groups of CIDI.</w:t>
      </w:r>
    </w:p>
    <w:p w14:paraId="79CF7E6E" w14:textId="77777777" w:rsidR="00D05124" w:rsidRPr="0046556F" w:rsidRDefault="00D05124" w:rsidP="00D05124">
      <w:pPr>
        <w:numPr>
          <w:ilvl w:val="12"/>
          <w:numId w:val="0"/>
        </w:numPr>
        <w:tabs>
          <w:tab w:val="left" w:pos="0"/>
        </w:tabs>
        <w:suppressAutoHyphens/>
        <w:jc w:val="both"/>
        <w:rPr>
          <w:rFonts w:eastAsia="MS Mincho"/>
          <w:sz w:val="22"/>
          <w:szCs w:val="22"/>
          <w:lang w:val="en-US"/>
        </w:rPr>
      </w:pPr>
    </w:p>
    <w:p w14:paraId="2832283D" w14:textId="77777777" w:rsidR="00D05124" w:rsidRPr="0046556F" w:rsidRDefault="00D05124" w:rsidP="00D05124">
      <w:pPr>
        <w:keepNext/>
        <w:keepLines/>
        <w:numPr>
          <w:ilvl w:val="0"/>
          <w:numId w:val="4"/>
        </w:numPr>
        <w:tabs>
          <w:tab w:val="clear" w:pos="1080"/>
          <w:tab w:val="left" w:pos="0"/>
          <w:tab w:val="left" w:pos="1440"/>
        </w:tabs>
        <w:suppressAutoHyphens/>
        <w:ind w:left="1440" w:hanging="720"/>
        <w:jc w:val="both"/>
        <w:rPr>
          <w:rFonts w:eastAsia="MS Mincho"/>
          <w:sz w:val="22"/>
          <w:szCs w:val="22"/>
          <w:u w:val="single"/>
          <w:lang w:val="en-US"/>
        </w:rPr>
      </w:pPr>
      <w:r w:rsidRPr="0046556F">
        <w:rPr>
          <w:sz w:val="22"/>
          <w:szCs w:val="22"/>
          <w:u w:val="single"/>
          <w:lang w:val="en"/>
        </w:rPr>
        <w:t>Inter-American Agency for Cooperation and Development</w:t>
      </w:r>
    </w:p>
    <w:p w14:paraId="273E83C1" w14:textId="77777777" w:rsidR="00D05124" w:rsidRPr="0046556F" w:rsidRDefault="00D05124" w:rsidP="00D05124">
      <w:pPr>
        <w:numPr>
          <w:ilvl w:val="12"/>
          <w:numId w:val="0"/>
        </w:numPr>
        <w:tabs>
          <w:tab w:val="left" w:pos="0"/>
        </w:tabs>
        <w:suppressAutoHyphens/>
        <w:jc w:val="both"/>
        <w:rPr>
          <w:rFonts w:eastAsia="MS Mincho"/>
          <w:sz w:val="22"/>
          <w:szCs w:val="22"/>
          <w:lang w:val="en-US"/>
        </w:rPr>
      </w:pPr>
    </w:p>
    <w:p w14:paraId="2451438E" w14:textId="77777777" w:rsidR="00D05124" w:rsidRPr="0046556F" w:rsidRDefault="00D05124" w:rsidP="00D05124">
      <w:pPr>
        <w:numPr>
          <w:ilvl w:val="12"/>
          <w:numId w:val="0"/>
        </w:numPr>
        <w:tabs>
          <w:tab w:val="left" w:pos="720"/>
        </w:tabs>
        <w:suppressAutoHyphens/>
        <w:ind w:left="720"/>
        <w:jc w:val="both"/>
        <w:rPr>
          <w:rFonts w:eastAsia="MS Mincho"/>
          <w:spacing w:val="-2"/>
          <w:sz w:val="22"/>
          <w:szCs w:val="22"/>
          <w:u w:val="single"/>
          <w:lang w:val="en-US"/>
        </w:rPr>
      </w:pPr>
      <w:r w:rsidRPr="0046556F">
        <w:rPr>
          <w:sz w:val="22"/>
          <w:szCs w:val="22"/>
          <w:lang w:val="en"/>
        </w:rPr>
        <w:tab/>
        <w:t xml:space="preserve">The Inter-American Agency for Cooperation and Development (IACD), as established by its Statute (document CIDI/doc.201/16: </w:t>
      </w:r>
      <w:hyperlink r:id="rId329" w:history="1">
        <w:r w:rsidRPr="0046556F">
          <w:rPr>
            <w:color w:val="0000FF"/>
            <w:sz w:val="22"/>
            <w:szCs w:val="22"/>
            <w:u w:val="single"/>
            <w:lang w:val="en-US"/>
          </w:rPr>
          <w:t>English</w:t>
        </w:r>
      </w:hyperlink>
      <w:r w:rsidRPr="0046556F">
        <w:rPr>
          <w:color w:val="0000FF"/>
          <w:sz w:val="22"/>
          <w:szCs w:val="22"/>
          <w:lang w:val="en-US"/>
        </w:rPr>
        <w:t xml:space="preserve"> | </w:t>
      </w:r>
      <w:hyperlink r:id="rId330" w:history="1">
        <w:r w:rsidRPr="0046556F">
          <w:rPr>
            <w:color w:val="0000FF"/>
            <w:sz w:val="22"/>
            <w:szCs w:val="22"/>
            <w:u w:val="single"/>
            <w:lang w:val="en-US"/>
          </w:rPr>
          <w:t>Español</w:t>
        </w:r>
      </w:hyperlink>
      <w:r w:rsidRPr="0046556F">
        <w:rPr>
          <w:color w:val="0000FF"/>
          <w:sz w:val="22"/>
          <w:szCs w:val="22"/>
          <w:u w:val="single"/>
          <w:lang w:val="en-US"/>
        </w:rPr>
        <w:t xml:space="preserve"> |</w:t>
      </w:r>
      <w:r w:rsidRPr="0046556F">
        <w:rPr>
          <w:sz w:val="22"/>
          <w:szCs w:val="22"/>
          <w:lang w:val="en-US"/>
        </w:rPr>
        <w:t xml:space="preserve"> </w:t>
      </w:r>
      <w:hyperlink r:id="rId331" w:history="1">
        <w:r w:rsidRPr="0046556F">
          <w:rPr>
            <w:color w:val="0000FF"/>
            <w:sz w:val="22"/>
            <w:szCs w:val="22"/>
            <w:u w:val="single"/>
            <w:lang w:val="en-US"/>
          </w:rPr>
          <w:t>Français</w:t>
        </w:r>
      </w:hyperlink>
      <w:r w:rsidRPr="0046556F">
        <w:rPr>
          <w:sz w:val="22"/>
          <w:szCs w:val="22"/>
          <w:lang w:val="en-US"/>
        </w:rPr>
        <w:t xml:space="preserve"> | </w:t>
      </w:r>
      <w:hyperlink r:id="rId332" w:history="1">
        <w:r w:rsidRPr="0046556F">
          <w:rPr>
            <w:color w:val="0000FF"/>
            <w:sz w:val="22"/>
            <w:szCs w:val="22"/>
            <w:u w:val="single"/>
            <w:lang w:val="en-US"/>
          </w:rPr>
          <w:t>Português</w:t>
        </w:r>
      </w:hyperlink>
      <w:r w:rsidRPr="0046556F">
        <w:rPr>
          <w:sz w:val="22"/>
          <w:szCs w:val="22"/>
          <w:lang w:val="en"/>
        </w:rPr>
        <w:t>) is the subsidiary body of CIDI created to promote, coordinate, administer and facilitate the planning and execution of programs, projects and activities within the scope of the Charter of the Organization of American States and, in particular, within the framework of the Strategic Plan for Partnership for Development of CIDI.</w:t>
      </w:r>
    </w:p>
    <w:p w14:paraId="5C995A27" w14:textId="77777777" w:rsidR="00D05124" w:rsidRPr="0046556F" w:rsidRDefault="00D05124" w:rsidP="00D05124">
      <w:pPr>
        <w:jc w:val="both"/>
        <w:outlineLvl w:val="1"/>
        <w:rPr>
          <w:rFonts w:eastAsia="MS Mincho"/>
          <w:spacing w:val="-2"/>
          <w:sz w:val="22"/>
          <w:szCs w:val="22"/>
          <w:u w:val="single"/>
          <w:lang w:val="en-US"/>
        </w:rPr>
      </w:pPr>
    </w:p>
    <w:p w14:paraId="02247385" w14:textId="77777777" w:rsidR="00D05124" w:rsidRPr="0046556F" w:rsidRDefault="00D05124" w:rsidP="00D05124">
      <w:pPr>
        <w:numPr>
          <w:ilvl w:val="12"/>
          <w:numId w:val="0"/>
        </w:numPr>
        <w:suppressAutoHyphens/>
        <w:ind w:left="720" w:firstLine="720"/>
        <w:jc w:val="both"/>
        <w:rPr>
          <w:rFonts w:eastAsia="MS Mincho"/>
          <w:sz w:val="22"/>
          <w:szCs w:val="22"/>
          <w:lang w:val="en-US"/>
        </w:rPr>
      </w:pPr>
      <w:r w:rsidRPr="0046556F">
        <w:rPr>
          <w:rFonts w:eastAsia="MS Mincho"/>
          <w:sz w:val="22"/>
          <w:szCs w:val="22"/>
          <w:lang w:val="en-US"/>
        </w:rPr>
        <w:t>The IACD has the following functions:</w:t>
      </w:r>
    </w:p>
    <w:p w14:paraId="4B7077A1" w14:textId="77777777" w:rsidR="00D05124" w:rsidRPr="0046556F" w:rsidRDefault="00D05124" w:rsidP="00D05124">
      <w:pPr>
        <w:tabs>
          <w:tab w:val="num" w:pos="1440"/>
        </w:tabs>
        <w:suppressAutoHyphens/>
        <w:jc w:val="both"/>
        <w:rPr>
          <w:rFonts w:eastAsia="MS Mincho"/>
          <w:iCs/>
          <w:sz w:val="22"/>
          <w:szCs w:val="22"/>
          <w:lang w:val="en-US"/>
        </w:rPr>
      </w:pPr>
    </w:p>
    <w:p w14:paraId="34AA2BD1" w14:textId="77777777" w:rsidR="00D05124" w:rsidRPr="0046556F" w:rsidRDefault="00D05124">
      <w:pPr>
        <w:numPr>
          <w:ilvl w:val="0"/>
          <w:numId w:val="24"/>
        </w:numPr>
        <w:tabs>
          <w:tab w:val="clear" w:pos="1080"/>
          <w:tab w:val="num" w:pos="2160"/>
        </w:tabs>
        <w:suppressAutoHyphens/>
        <w:ind w:left="2160" w:hanging="720"/>
        <w:jc w:val="both"/>
        <w:rPr>
          <w:rFonts w:eastAsia="MS Mincho"/>
          <w:iCs/>
          <w:sz w:val="22"/>
          <w:szCs w:val="22"/>
          <w:lang w:val="en-US"/>
        </w:rPr>
      </w:pPr>
      <w:r w:rsidRPr="0046556F">
        <w:rPr>
          <w:rFonts w:eastAsia="MS Mincho"/>
          <w:iCs/>
          <w:sz w:val="22"/>
          <w:szCs w:val="22"/>
          <w:lang w:val="en-US"/>
        </w:rPr>
        <w:t>The administration, evaluation, and supervision of the partnership for development activities established within the framework of the CIDI Strategic Plan and its Inter-American Programs approved by CIDI.</w:t>
      </w:r>
    </w:p>
    <w:p w14:paraId="7F5FB09C" w14:textId="77777777" w:rsidR="00D05124" w:rsidRPr="0046556F" w:rsidRDefault="00D05124">
      <w:pPr>
        <w:numPr>
          <w:ilvl w:val="0"/>
          <w:numId w:val="24"/>
        </w:numPr>
        <w:tabs>
          <w:tab w:val="clear" w:pos="1080"/>
          <w:tab w:val="num" w:pos="2160"/>
        </w:tabs>
        <w:suppressAutoHyphens/>
        <w:ind w:left="2160" w:hanging="720"/>
        <w:jc w:val="both"/>
        <w:rPr>
          <w:rFonts w:eastAsia="MS Mincho"/>
          <w:iCs/>
          <w:sz w:val="22"/>
          <w:szCs w:val="22"/>
          <w:lang w:val="en-US"/>
        </w:rPr>
      </w:pPr>
      <w:r w:rsidRPr="0046556F">
        <w:rPr>
          <w:rFonts w:eastAsia="MS Mincho"/>
          <w:iCs/>
          <w:sz w:val="22"/>
          <w:szCs w:val="22"/>
          <w:lang w:val="en-US"/>
        </w:rPr>
        <w:t>The administration and supervision of the fellowship, scholarship and training programs of the OAS.</w:t>
      </w:r>
    </w:p>
    <w:p w14:paraId="15076003" w14:textId="77777777" w:rsidR="00D05124" w:rsidRPr="0046556F" w:rsidRDefault="00D05124">
      <w:pPr>
        <w:numPr>
          <w:ilvl w:val="0"/>
          <w:numId w:val="24"/>
        </w:numPr>
        <w:tabs>
          <w:tab w:val="clear" w:pos="1080"/>
          <w:tab w:val="num" w:pos="2160"/>
        </w:tabs>
        <w:suppressAutoHyphens/>
        <w:ind w:left="2160" w:hanging="720"/>
        <w:jc w:val="both"/>
        <w:rPr>
          <w:rFonts w:eastAsia="MS Mincho"/>
          <w:sz w:val="22"/>
          <w:szCs w:val="22"/>
          <w:lang w:val="en-US"/>
        </w:rPr>
      </w:pPr>
      <w:r w:rsidRPr="0046556F">
        <w:rPr>
          <w:rFonts w:eastAsia="MS Mincho"/>
          <w:sz w:val="22"/>
          <w:szCs w:val="22"/>
          <w:lang w:val="en-US"/>
        </w:rPr>
        <w:t>The development and establishment of cooperative relations with Permanent Observers, other states, and national and international organizations, regarding partnership for development activities.</w:t>
      </w:r>
    </w:p>
    <w:p w14:paraId="56FB18FF" w14:textId="77777777" w:rsidR="00D05124" w:rsidRPr="0046556F" w:rsidRDefault="00D05124">
      <w:pPr>
        <w:numPr>
          <w:ilvl w:val="0"/>
          <w:numId w:val="24"/>
        </w:numPr>
        <w:tabs>
          <w:tab w:val="clear" w:pos="1080"/>
          <w:tab w:val="num" w:pos="2160"/>
        </w:tabs>
        <w:suppressAutoHyphens/>
        <w:ind w:left="2160" w:hanging="720"/>
        <w:jc w:val="both"/>
        <w:rPr>
          <w:rFonts w:eastAsia="MS Mincho"/>
          <w:sz w:val="22"/>
          <w:szCs w:val="22"/>
          <w:lang w:val="en-US"/>
        </w:rPr>
      </w:pPr>
      <w:r w:rsidRPr="0046556F">
        <w:rPr>
          <w:rFonts w:eastAsia="MS Mincho"/>
          <w:sz w:val="22"/>
          <w:szCs w:val="22"/>
          <w:lang w:val="en-US"/>
        </w:rPr>
        <w:t xml:space="preserve">Manage and account for the resources of the Development Cooperation Fund (DCF/OAS) and other funds raised by and entrusted to the IACD. </w:t>
      </w:r>
    </w:p>
    <w:p w14:paraId="79FADA88" w14:textId="77777777" w:rsidR="00D05124" w:rsidRPr="0046556F" w:rsidRDefault="00D05124">
      <w:pPr>
        <w:numPr>
          <w:ilvl w:val="0"/>
          <w:numId w:val="24"/>
        </w:numPr>
        <w:tabs>
          <w:tab w:val="clear" w:pos="1080"/>
          <w:tab w:val="num" w:pos="2160"/>
        </w:tabs>
        <w:suppressAutoHyphens/>
        <w:ind w:left="2160" w:hanging="720"/>
        <w:jc w:val="both"/>
        <w:rPr>
          <w:rFonts w:eastAsia="MS Mincho"/>
          <w:strike/>
          <w:sz w:val="22"/>
          <w:szCs w:val="22"/>
          <w:lang w:val="en-US"/>
        </w:rPr>
      </w:pPr>
      <w:r w:rsidRPr="0046556F">
        <w:rPr>
          <w:rFonts w:eastAsia="MS Mincho"/>
          <w:sz w:val="22"/>
          <w:szCs w:val="22"/>
          <w:lang w:val="en-US"/>
        </w:rPr>
        <w:t xml:space="preserve">The mobilization of financial, technical, and other resources in order to strengthen partnership for development activities. The approval, in accordance with Article 9 of these Statutes and of the program and policy guidelines </w:t>
      </w:r>
      <w:r w:rsidRPr="0046556F">
        <w:rPr>
          <w:rFonts w:eastAsia="MS Mincho"/>
          <w:sz w:val="22"/>
          <w:szCs w:val="22"/>
          <w:lang w:val="en-US"/>
        </w:rPr>
        <w:lastRenderedPageBreak/>
        <w:t>approved by CIDI, of the method of implementation of partnership for development activities and the determination of their level of financing, endeavoring to target the most pressing needs of the member states, especially the relatively less-developed countries and those with smaller economies.</w:t>
      </w:r>
    </w:p>
    <w:p w14:paraId="279E82D4" w14:textId="77777777" w:rsidR="00D05124" w:rsidRPr="0046556F" w:rsidRDefault="00D05124" w:rsidP="00D05124">
      <w:pPr>
        <w:jc w:val="both"/>
        <w:rPr>
          <w:rFonts w:eastAsia="MS Mincho"/>
          <w:strike/>
          <w:sz w:val="22"/>
          <w:szCs w:val="22"/>
          <w:lang w:val="en-US"/>
        </w:rPr>
      </w:pPr>
    </w:p>
    <w:p w14:paraId="070DB664" w14:textId="77777777" w:rsidR="00D05124" w:rsidRPr="0046556F" w:rsidRDefault="00D05124" w:rsidP="00D05124">
      <w:pPr>
        <w:numPr>
          <w:ilvl w:val="12"/>
          <w:numId w:val="0"/>
        </w:numPr>
        <w:tabs>
          <w:tab w:val="left" w:pos="720"/>
        </w:tabs>
        <w:suppressAutoHyphens/>
        <w:ind w:left="720" w:hanging="720"/>
        <w:jc w:val="both"/>
        <w:rPr>
          <w:sz w:val="22"/>
          <w:szCs w:val="22"/>
          <w:lang w:val="en"/>
        </w:rPr>
      </w:pPr>
      <w:r w:rsidRPr="0046556F">
        <w:rPr>
          <w:sz w:val="22"/>
          <w:szCs w:val="22"/>
          <w:lang w:val="en-US"/>
        </w:rPr>
        <w:tab/>
      </w:r>
      <w:r w:rsidRPr="0046556F">
        <w:rPr>
          <w:sz w:val="22"/>
          <w:szCs w:val="22"/>
          <w:lang w:val="en-US"/>
        </w:rPr>
        <w:tab/>
      </w:r>
      <w:r w:rsidRPr="0046556F">
        <w:rPr>
          <w:sz w:val="22"/>
          <w:szCs w:val="22"/>
          <w:lang w:val="en"/>
        </w:rPr>
        <w:t>The Management Board of the IACD is composed of nine member states of the Organization of American States elected by CIDI, observing, in accordance with the provisions of Article 77 of the Charter, the principles of rotation and equitable geographical representation, and ensuring that no member state is excluded from the opportunity to be elected to the Board and that all regions have the opportunity to be always represented (Rules of Procedure of the Management Board of the IACD (document CIDI/Doc.202/16 corr.1:</w:t>
      </w:r>
      <w:r w:rsidRPr="0046556F">
        <w:rPr>
          <w:sz w:val="22"/>
          <w:szCs w:val="22"/>
          <w:lang w:val="en-US"/>
        </w:rPr>
        <w:t xml:space="preserve"> CIDI/doc.202/16 corr.1: </w:t>
      </w:r>
      <w:hyperlink r:id="rId333" w:history="1">
        <w:r w:rsidRPr="0046556F">
          <w:rPr>
            <w:color w:val="0000FF"/>
            <w:sz w:val="22"/>
            <w:szCs w:val="22"/>
            <w:u w:val="single"/>
            <w:lang w:val="en-US"/>
          </w:rPr>
          <w:t>English</w:t>
        </w:r>
      </w:hyperlink>
      <w:r w:rsidRPr="0046556F">
        <w:rPr>
          <w:sz w:val="22"/>
          <w:szCs w:val="22"/>
          <w:lang w:val="en-US"/>
        </w:rPr>
        <w:t xml:space="preserve"> | </w:t>
      </w:r>
      <w:hyperlink r:id="rId334" w:history="1">
        <w:r w:rsidRPr="0046556F">
          <w:rPr>
            <w:color w:val="0000FF"/>
            <w:sz w:val="22"/>
            <w:szCs w:val="22"/>
            <w:u w:val="single"/>
            <w:lang w:val="en-US"/>
          </w:rPr>
          <w:t>Español</w:t>
        </w:r>
      </w:hyperlink>
      <w:r w:rsidRPr="0046556F">
        <w:rPr>
          <w:color w:val="0000FF"/>
          <w:sz w:val="22"/>
          <w:szCs w:val="22"/>
          <w:lang w:val="en-US"/>
        </w:rPr>
        <w:t xml:space="preserve"> | </w:t>
      </w:r>
      <w:hyperlink r:id="rId335" w:history="1">
        <w:r w:rsidRPr="0046556F">
          <w:rPr>
            <w:color w:val="0000FF"/>
            <w:sz w:val="22"/>
            <w:szCs w:val="22"/>
            <w:u w:val="single"/>
            <w:lang w:val="en-US"/>
          </w:rPr>
          <w:t>Français</w:t>
        </w:r>
      </w:hyperlink>
      <w:r w:rsidRPr="0046556F">
        <w:rPr>
          <w:sz w:val="22"/>
          <w:szCs w:val="22"/>
          <w:lang w:val="en-US"/>
        </w:rPr>
        <w:t xml:space="preserve"> | </w:t>
      </w:r>
      <w:hyperlink r:id="rId336" w:history="1">
        <w:r w:rsidRPr="0046556F">
          <w:rPr>
            <w:color w:val="0000FF"/>
            <w:sz w:val="22"/>
            <w:szCs w:val="22"/>
            <w:u w:val="single"/>
            <w:lang w:val="en-US"/>
          </w:rPr>
          <w:t>Português</w:t>
        </w:r>
      </w:hyperlink>
      <w:r w:rsidRPr="0046556F">
        <w:rPr>
          <w:sz w:val="22"/>
          <w:szCs w:val="22"/>
          <w:lang w:val="en-US"/>
        </w:rPr>
        <w:t>).</w:t>
      </w:r>
    </w:p>
    <w:p w14:paraId="341AD6B9" w14:textId="701557D4" w:rsidR="00D05124" w:rsidRDefault="00D05124" w:rsidP="00151ACC">
      <w:pPr>
        <w:numPr>
          <w:ilvl w:val="12"/>
          <w:numId w:val="0"/>
        </w:numPr>
        <w:tabs>
          <w:tab w:val="left" w:pos="1440"/>
        </w:tabs>
        <w:suppressAutoHyphens/>
        <w:jc w:val="both"/>
        <w:rPr>
          <w:rFonts w:eastAsia="MS Mincho"/>
          <w:sz w:val="22"/>
          <w:szCs w:val="22"/>
          <w:lang w:val="en-US"/>
        </w:rPr>
      </w:pPr>
    </w:p>
    <w:p w14:paraId="5AD1701A" w14:textId="7E87844B" w:rsidR="00002F2D" w:rsidRPr="00002F2D" w:rsidRDefault="00002F2D" w:rsidP="005B561D">
      <w:pPr>
        <w:keepNext/>
        <w:keepLines/>
        <w:ind w:left="2340" w:hanging="900"/>
        <w:jc w:val="both"/>
        <w:rPr>
          <w:rFonts w:eastAsia="MS Mincho"/>
          <w:sz w:val="22"/>
          <w:szCs w:val="22"/>
          <w:lang w:val="en-US"/>
        </w:rPr>
      </w:pPr>
      <w:r w:rsidRPr="00002F2D">
        <w:rPr>
          <w:sz w:val="22"/>
          <w:szCs w:val="22"/>
          <w:u w:val="single"/>
          <w:lang w:val="en"/>
        </w:rPr>
        <w:t>Chair</w:t>
      </w:r>
      <w:r w:rsidRPr="00002F2D">
        <w:rPr>
          <w:sz w:val="22"/>
          <w:szCs w:val="22"/>
          <w:lang w:val="en"/>
        </w:rPr>
        <w:t>:</w:t>
      </w:r>
      <w:r w:rsidRPr="00002F2D">
        <w:rPr>
          <w:sz w:val="22"/>
          <w:szCs w:val="22"/>
          <w:lang w:val="en"/>
        </w:rPr>
        <w:tab/>
      </w:r>
      <w:r w:rsidR="005B561D">
        <w:rPr>
          <w:sz w:val="22"/>
          <w:szCs w:val="22"/>
          <w:lang w:val="en"/>
        </w:rPr>
        <w:t xml:space="preserve">Lic. </w:t>
      </w:r>
      <w:r w:rsidRPr="00002F2D">
        <w:rPr>
          <w:sz w:val="22"/>
          <w:szCs w:val="22"/>
          <w:lang w:val="en"/>
        </w:rPr>
        <w:t>Karla de Palma, General Director of El Salvador Agency for International Cooperation (ESCO)</w:t>
      </w:r>
    </w:p>
    <w:p w14:paraId="2FC67F2C" w14:textId="77777777" w:rsidR="00002F2D" w:rsidRPr="00002F2D" w:rsidRDefault="00002F2D" w:rsidP="00002F2D">
      <w:pPr>
        <w:ind w:left="2340" w:hanging="1620"/>
        <w:jc w:val="both"/>
        <w:rPr>
          <w:rFonts w:eastAsia="MS Mincho"/>
          <w:sz w:val="22"/>
          <w:szCs w:val="22"/>
          <w:lang w:val="en-US"/>
        </w:rPr>
      </w:pPr>
    </w:p>
    <w:p w14:paraId="6D0979C6" w14:textId="77777777" w:rsidR="00002F2D" w:rsidRPr="00002F2D" w:rsidRDefault="00002F2D" w:rsidP="005B561D">
      <w:pPr>
        <w:ind w:left="2880" w:hanging="1440"/>
        <w:jc w:val="both"/>
        <w:rPr>
          <w:color w:val="000000"/>
          <w:sz w:val="22"/>
          <w:szCs w:val="22"/>
          <w:lang w:val="en-US"/>
        </w:rPr>
      </w:pPr>
      <w:r w:rsidRPr="00002F2D">
        <w:rPr>
          <w:sz w:val="22"/>
          <w:szCs w:val="22"/>
          <w:u w:val="single"/>
          <w:lang w:val="en"/>
        </w:rPr>
        <w:t>Vice-Chair</w:t>
      </w:r>
      <w:r w:rsidRPr="00002F2D">
        <w:rPr>
          <w:sz w:val="22"/>
          <w:szCs w:val="22"/>
          <w:lang w:val="en"/>
        </w:rPr>
        <w:t>:</w:t>
      </w:r>
      <w:r w:rsidRPr="00002F2D">
        <w:rPr>
          <w:sz w:val="22"/>
          <w:szCs w:val="22"/>
          <w:lang w:val="en"/>
        </w:rPr>
        <w:tab/>
      </w:r>
      <w:r w:rsidRPr="00002F2D">
        <w:rPr>
          <w:color w:val="000000"/>
          <w:sz w:val="22"/>
          <w:szCs w:val="22"/>
          <w:lang w:val="en-US"/>
        </w:rPr>
        <w:t>Omari Seitu Williams, Minister Counselor, Deputy Permanent Representative and Alternate Representative, Permanent Mission of Saint Vincent and the Grenadines</w:t>
      </w:r>
    </w:p>
    <w:p w14:paraId="1F918303" w14:textId="77777777" w:rsidR="00002F2D" w:rsidRPr="00002F2D" w:rsidRDefault="00002F2D" w:rsidP="00002F2D">
      <w:pPr>
        <w:ind w:left="2340" w:hanging="1620"/>
        <w:jc w:val="both"/>
        <w:rPr>
          <w:iCs/>
          <w:color w:val="000000"/>
          <w:sz w:val="22"/>
          <w:szCs w:val="22"/>
          <w:lang w:val="en-US"/>
        </w:rPr>
      </w:pPr>
    </w:p>
    <w:p w14:paraId="2C5BDB17" w14:textId="04B1D12C" w:rsidR="00002F2D" w:rsidRPr="0046556F" w:rsidRDefault="00002F2D" w:rsidP="005B561D">
      <w:pPr>
        <w:ind w:left="2880" w:hanging="1440"/>
        <w:jc w:val="both"/>
        <w:rPr>
          <w:iCs/>
          <w:color w:val="000000"/>
          <w:sz w:val="22"/>
          <w:szCs w:val="22"/>
          <w:u w:val="single"/>
          <w:lang w:val="en-US"/>
        </w:rPr>
      </w:pPr>
      <w:r w:rsidRPr="00002F2D">
        <w:rPr>
          <w:color w:val="000000"/>
          <w:sz w:val="22"/>
          <w:szCs w:val="22"/>
          <w:u w:val="single"/>
          <w:lang w:val="en"/>
        </w:rPr>
        <w:t>Members</w:t>
      </w:r>
      <w:r w:rsidRPr="00002F2D">
        <w:rPr>
          <w:color w:val="000000"/>
          <w:sz w:val="22"/>
          <w:szCs w:val="22"/>
          <w:lang w:val="en"/>
        </w:rPr>
        <w:t>:</w:t>
      </w:r>
      <w:r w:rsidR="005B561D">
        <w:rPr>
          <w:color w:val="000000"/>
          <w:sz w:val="22"/>
          <w:szCs w:val="22"/>
          <w:lang w:val="en"/>
        </w:rPr>
        <w:tab/>
      </w:r>
      <w:r w:rsidRPr="00002F2D">
        <w:rPr>
          <w:sz w:val="22"/>
          <w:szCs w:val="22"/>
          <w:lang w:val="en"/>
        </w:rPr>
        <w:t>Argentina, Chile, Colombia, El Salvador, Honduras, Mexico, Peru and Saint Vincent and the Grenadines and United States</w:t>
      </w:r>
      <w:r>
        <w:rPr>
          <w:sz w:val="22"/>
          <w:szCs w:val="22"/>
          <w:lang w:val="en"/>
        </w:rPr>
        <w:t xml:space="preserve"> </w:t>
      </w:r>
    </w:p>
    <w:p w14:paraId="5AF0C264" w14:textId="77777777" w:rsidR="00002F2D" w:rsidRDefault="00002F2D" w:rsidP="00002F2D">
      <w:pPr>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val="en-US"/>
        </w:rPr>
      </w:pPr>
    </w:p>
    <w:p w14:paraId="615E69A4" w14:textId="2B0ABB6C" w:rsidR="00002F2D" w:rsidRPr="00FD44A7" w:rsidRDefault="00002F2D" w:rsidP="00002F2D">
      <w:pPr>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lang w:val="en-US"/>
        </w:rPr>
      </w:pPr>
      <w:r w:rsidRPr="00AE1660">
        <w:rPr>
          <w:sz w:val="22"/>
          <w:szCs w:val="22"/>
          <w:lang w:val="en"/>
        </w:rPr>
        <w:t xml:space="preserve">The IACD Board of Directors </w:t>
      </w:r>
      <w:r w:rsidRPr="0014064B">
        <w:rPr>
          <w:sz w:val="22"/>
          <w:szCs w:val="22"/>
          <w:lang w:val="en"/>
        </w:rPr>
        <w:t>held four (4) formal and one (1) informal meetings</w:t>
      </w:r>
      <w:r w:rsidRPr="00AE1660">
        <w:rPr>
          <w:sz w:val="22"/>
          <w:szCs w:val="22"/>
          <w:lang w:val="en"/>
        </w:rPr>
        <w:t xml:space="preserve"> during the course of the year. Among the main issues addressed and decisions taken are the following:</w:t>
      </w:r>
    </w:p>
    <w:p w14:paraId="3B9F6FBA" w14:textId="6D90244D" w:rsidR="00FD44A7" w:rsidRDefault="00FD44A7" w:rsidP="00FD44A7">
      <w:pPr>
        <w:numPr>
          <w:ilvl w:val="12"/>
          <w:numId w:val="0"/>
        </w:numPr>
        <w:tabs>
          <w:tab w:val="num" w:pos="0"/>
        </w:tabs>
        <w:suppressAutoHyphens/>
        <w:jc w:val="both"/>
        <w:rPr>
          <w:sz w:val="22"/>
          <w:szCs w:val="22"/>
          <w:lang w:val="en-US"/>
        </w:rPr>
      </w:pPr>
    </w:p>
    <w:p w14:paraId="6E8E0D02" w14:textId="59B0AE1A" w:rsidR="00FD44A7" w:rsidRPr="003F67F5" w:rsidRDefault="00FD44A7" w:rsidP="00AC0048">
      <w:pPr>
        <w:ind w:left="1440"/>
        <w:jc w:val="both"/>
        <w:rPr>
          <w:rFonts w:eastAsia="MS Mincho"/>
          <w:sz w:val="22"/>
          <w:szCs w:val="22"/>
          <w:u w:val="single"/>
          <w:lang w:val="en-US"/>
        </w:rPr>
      </w:pPr>
      <w:r w:rsidRPr="003F67F5">
        <w:rPr>
          <w:rFonts w:eastAsia="MS Mincho"/>
          <w:sz w:val="22"/>
          <w:szCs w:val="22"/>
          <w:u w:val="single"/>
          <w:lang w:val="en-US"/>
        </w:rPr>
        <w:t>Cooperation for Development</w:t>
      </w:r>
    </w:p>
    <w:p w14:paraId="0C208668" w14:textId="77777777" w:rsidR="00170370" w:rsidRPr="003F67F5" w:rsidRDefault="00170370" w:rsidP="00170370">
      <w:pPr>
        <w:ind w:left="1440"/>
        <w:jc w:val="both"/>
        <w:rPr>
          <w:sz w:val="22"/>
          <w:szCs w:val="22"/>
          <w:lang w:val="en-US"/>
        </w:rPr>
      </w:pPr>
    </w:p>
    <w:p w14:paraId="56D0F396" w14:textId="073D10EA" w:rsidR="00170370" w:rsidRPr="007A38F8" w:rsidRDefault="00170370" w:rsidP="00AC0048">
      <w:pPr>
        <w:pStyle w:val="ListParagraph0"/>
        <w:ind w:left="1440"/>
        <w:jc w:val="both"/>
        <w:rPr>
          <w:sz w:val="22"/>
          <w:szCs w:val="22"/>
          <w:lang w:val="en-US"/>
        </w:rPr>
      </w:pPr>
      <w:r>
        <w:rPr>
          <w:sz w:val="22"/>
          <w:szCs w:val="22"/>
          <w:lang w:val="en-US"/>
        </w:rPr>
        <w:t xml:space="preserve">Based on the decisions adopted during the Third Specialized CIDI Meeting of High-Level Cooperation Authorities, the Management Board of the IACD, at its meeting of March 23, 2022, elected the officers of the following </w:t>
      </w:r>
      <w:r w:rsidR="00002F2D">
        <w:rPr>
          <w:sz w:val="22"/>
          <w:szCs w:val="22"/>
          <w:lang w:val="en-US"/>
        </w:rPr>
        <w:t>W</w:t>
      </w:r>
      <w:r>
        <w:rPr>
          <w:sz w:val="22"/>
          <w:szCs w:val="22"/>
          <w:lang w:val="en-US"/>
        </w:rPr>
        <w:t xml:space="preserve">orking </w:t>
      </w:r>
      <w:r w:rsidR="00002F2D">
        <w:rPr>
          <w:sz w:val="22"/>
          <w:szCs w:val="22"/>
          <w:lang w:val="en-US"/>
        </w:rPr>
        <w:t>G</w:t>
      </w:r>
      <w:r>
        <w:rPr>
          <w:sz w:val="22"/>
          <w:szCs w:val="22"/>
          <w:lang w:val="en-US"/>
        </w:rPr>
        <w:t>roups:</w:t>
      </w:r>
    </w:p>
    <w:p w14:paraId="291D96FD" w14:textId="77777777" w:rsidR="00170370" w:rsidRPr="007A38F8" w:rsidRDefault="00170370" w:rsidP="00170370">
      <w:pPr>
        <w:tabs>
          <w:tab w:val="left" w:pos="2520"/>
          <w:tab w:val="left" w:pos="8640"/>
        </w:tabs>
        <w:suppressAutoHyphens/>
        <w:ind w:left="2520" w:right="821" w:hanging="1800"/>
        <w:jc w:val="both"/>
        <w:rPr>
          <w:sz w:val="22"/>
          <w:szCs w:val="22"/>
          <w:lang w:val="en-US"/>
        </w:rPr>
      </w:pPr>
    </w:p>
    <w:p w14:paraId="6F36250D" w14:textId="2E21F49E" w:rsidR="00170370" w:rsidRPr="00D6680B" w:rsidRDefault="00170370">
      <w:pPr>
        <w:numPr>
          <w:ilvl w:val="0"/>
          <w:numId w:val="25"/>
        </w:numPr>
        <w:ind w:left="1890" w:hanging="450"/>
        <w:jc w:val="both"/>
        <w:rPr>
          <w:rFonts w:eastAsia="Calibri"/>
          <w:bCs/>
          <w:noProof/>
          <w:sz w:val="22"/>
          <w:szCs w:val="22"/>
          <w:lang w:val="en-US"/>
        </w:rPr>
      </w:pPr>
      <w:r>
        <w:rPr>
          <w:rFonts w:eastAsia="Calibri"/>
          <w:noProof/>
          <w:sz w:val="22"/>
          <w:szCs w:val="22"/>
          <w:lang w:val="en-US"/>
        </w:rPr>
        <w:t>Working Group 1:</w:t>
      </w:r>
      <w:r w:rsidR="00002F2D">
        <w:rPr>
          <w:rFonts w:eastAsia="Calibri"/>
          <w:noProof/>
          <w:sz w:val="22"/>
          <w:szCs w:val="22"/>
          <w:lang w:val="en-US"/>
        </w:rPr>
        <w:tab/>
      </w:r>
      <w:r>
        <w:rPr>
          <w:rFonts w:eastAsia="Calibri"/>
          <w:noProof/>
          <w:sz w:val="22"/>
          <w:szCs w:val="22"/>
          <w:lang w:val="en-US"/>
        </w:rPr>
        <w:t>Updated Model of the CIDI Ministerial Process and the Role of Cooperation Authorities in the Region</w:t>
      </w:r>
    </w:p>
    <w:p w14:paraId="67B22D42" w14:textId="77777777" w:rsidR="00D6680B" w:rsidRPr="007A38F8" w:rsidRDefault="00D6680B" w:rsidP="00D6680B">
      <w:pPr>
        <w:ind w:left="1890"/>
        <w:jc w:val="both"/>
        <w:rPr>
          <w:rFonts w:eastAsia="Calibri"/>
          <w:bCs/>
          <w:noProof/>
          <w:sz w:val="22"/>
          <w:szCs w:val="22"/>
          <w:lang w:val="en-US"/>
        </w:rPr>
      </w:pPr>
    </w:p>
    <w:p w14:paraId="08E08094" w14:textId="77777777" w:rsidR="00170370" w:rsidRDefault="00170370">
      <w:pPr>
        <w:pStyle w:val="ListParagraph0"/>
        <w:numPr>
          <w:ilvl w:val="0"/>
          <w:numId w:val="26"/>
        </w:numPr>
        <w:tabs>
          <w:tab w:val="left" w:pos="3600"/>
        </w:tabs>
        <w:jc w:val="both"/>
        <w:rPr>
          <w:bCs/>
          <w:noProof/>
          <w:sz w:val="22"/>
          <w:szCs w:val="22"/>
        </w:rPr>
      </w:pPr>
      <w:r>
        <w:rPr>
          <w:noProof/>
          <w:sz w:val="22"/>
          <w:szCs w:val="22"/>
          <w:lang w:val="en-US"/>
        </w:rPr>
        <w:t>Chair:</w:t>
      </w:r>
      <w:r>
        <w:rPr>
          <w:noProof/>
          <w:sz w:val="22"/>
          <w:szCs w:val="22"/>
          <w:lang w:val="en-US"/>
        </w:rPr>
        <w:tab/>
        <w:t>Uruguay</w:t>
      </w:r>
    </w:p>
    <w:p w14:paraId="27B16690" w14:textId="76D7E8A8" w:rsidR="00170370" w:rsidRDefault="00002F2D">
      <w:pPr>
        <w:pStyle w:val="ListParagraph0"/>
        <w:numPr>
          <w:ilvl w:val="0"/>
          <w:numId w:val="26"/>
        </w:numPr>
        <w:tabs>
          <w:tab w:val="left" w:pos="2520"/>
          <w:tab w:val="left" w:pos="3060"/>
          <w:tab w:val="left" w:pos="3600"/>
        </w:tabs>
        <w:jc w:val="both"/>
        <w:rPr>
          <w:bCs/>
          <w:noProof/>
          <w:sz w:val="22"/>
          <w:szCs w:val="22"/>
        </w:rPr>
      </w:pPr>
      <w:r>
        <w:rPr>
          <w:noProof/>
          <w:sz w:val="22"/>
          <w:szCs w:val="22"/>
          <w:lang w:val="en-US"/>
        </w:rPr>
        <w:t>Co-</w:t>
      </w:r>
      <w:r w:rsidR="00170370">
        <w:rPr>
          <w:noProof/>
          <w:sz w:val="22"/>
          <w:szCs w:val="22"/>
          <w:lang w:val="en-US"/>
        </w:rPr>
        <w:t>Chairs:</w:t>
      </w:r>
      <w:r w:rsidR="00170370">
        <w:rPr>
          <w:noProof/>
          <w:sz w:val="22"/>
          <w:szCs w:val="22"/>
          <w:lang w:val="en-US"/>
        </w:rPr>
        <w:tab/>
        <w:t>Brazil</w:t>
      </w:r>
      <w:r>
        <w:rPr>
          <w:noProof/>
          <w:sz w:val="22"/>
          <w:szCs w:val="22"/>
          <w:lang w:val="en-US"/>
        </w:rPr>
        <w:t xml:space="preserve"> </w:t>
      </w:r>
    </w:p>
    <w:p w14:paraId="5BB87003" w14:textId="2A4BC2DD" w:rsidR="00170370" w:rsidRDefault="00170370" w:rsidP="00170370">
      <w:pPr>
        <w:tabs>
          <w:tab w:val="left" w:pos="3600"/>
        </w:tabs>
        <w:ind w:left="3600"/>
        <w:jc w:val="both"/>
        <w:rPr>
          <w:noProof/>
          <w:sz w:val="22"/>
          <w:szCs w:val="22"/>
          <w:lang w:val="en-US"/>
        </w:rPr>
      </w:pPr>
      <w:r>
        <w:rPr>
          <w:noProof/>
          <w:sz w:val="22"/>
          <w:szCs w:val="22"/>
          <w:lang w:val="en-US"/>
        </w:rPr>
        <w:t>Honduras</w:t>
      </w:r>
    </w:p>
    <w:p w14:paraId="377F6A68" w14:textId="21F76E9C" w:rsidR="00D6680B" w:rsidRDefault="00D6680B" w:rsidP="00170370">
      <w:pPr>
        <w:tabs>
          <w:tab w:val="left" w:pos="3600"/>
        </w:tabs>
        <w:ind w:left="3600"/>
        <w:jc w:val="both"/>
        <w:rPr>
          <w:bCs/>
          <w:noProof/>
          <w:sz w:val="22"/>
          <w:szCs w:val="22"/>
        </w:rPr>
      </w:pPr>
    </w:p>
    <w:p w14:paraId="28E0D036" w14:textId="6945DD76" w:rsidR="00170370" w:rsidRPr="00D6680B" w:rsidRDefault="00170370">
      <w:pPr>
        <w:numPr>
          <w:ilvl w:val="0"/>
          <w:numId w:val="25"/>
        </w:numPr>
        <w:ind w:left="1890" w:hanging="450"/>
        <w:jc w:val="both"/>
        <w:rPr>
          <w:rFonts w:eastAsia="Calibri"/>
          <w:bCs/>
          <w:noProof/>
          <w:sz w:val="22"/>
          <w:szCs w:val="22"/>
          <w:lang w:val="en-US"/>
        </w:rPr>
      </w:pPr>
      <w:r>
        <w:rPr>
          <w:rFonts w:eastAsia="Calibri"/>
          <w:noProof/>
          <w:sz w:val="22"/>
          <w:szCs w:val="22"/>
          <w:lang w:val="en-US"/>
        </w:rPr>
        <w:t>Working Group 2: Financing Partnership for Development within the Framework of the OAS/SEDI</w:t>
      </w:r>
    </w:p>
    <w:p w14:paraId="3B1A6DAD" w14:textId="77777777" w:rsidR="00D6680B" w:rsidRPr="00E8039E" w:rsidRDefault="00D6680B" w:rsidP="00D6680B">
      <w:pPr>
        <w:pStyle w:val="ListParagraph0"/>
        <w:tabs>
          <w:tab w:val="left" w:pos="3600"/>
        </w:tabs>
        <w:ind w:left="2250"/>
        <w:jc w:val="both"/>
        <w:rPr>
          <w:bCs/>
          <w:noProof/>
          <w:sz w:val="22"/>
          <w:szCs w:val="22"/>
          <w:lang w:val="en-US"/>
        </w:rPr>
      </w:pPr>
    </w:p>
    <w:p w14:paraId="4A7D11C3" w14:textId="2E7AE11A" w:rsidR="00170370" w:rsidRDefault="00170370">
      <w:pPr>
        <w:pStyle w:val="ListParagraph0"/>
        <w:numPr>
          <w:ilvl w:val="0"/>
          <w:numId w:val="26"/>
        </w:numPr>
        <w:tabs>
          <w:tab w:val="left" w:pos="3600"/>
        </w:tabs>
        <w:jc w:val="both"/>
        <w:rPr>
          <w:bCs/>
          <w:noProof/>
          <w:sz w:val="22"/>
          <w:szCs w:val="22"/>
        </w:rPr>
      </w:pPr>
      <w:r>
        <w:rPr>
          <w:noProof/>
          <w:sz w:val="22"/>
          <w:szCs w:val="22"/>
          <w:lang w:val="en-US"/>
        </w:rPr>
        <w:t>Chairs:</w:t>
      </w:r>
      <w:r>
        <w:rPr>
          <w:noProof/>
          <w:sz w:val="22"/>
          <w:szCs w:val="22"/>
          <w:lang w:val="en-US"/>
        </w:rPr>
        <w:tab/>
        <w:t>Belize</w:t>
      </w:r>
    </w:p>
    <w:p w14:paraId="3488F691" w14:textId="7EEA0133" w:rsidR="005B561D" w:rsidRPr="005B561D" w:rsidRDefault="006702FF">
      <w:pPr>
        <w:pStyle w:val="ListParagraph0"/>
        <w:numPr>
          <w:ilvl w:val="0"/>
          <w:numId w:val="26"/>
        </w:numPr>
        <w:tabs>
          <w:tab w:val="left" w:pos="2520"/>
          <w:tab w:val="left" w:pos="3060"/>
          <w:tab w:val="left" w:pos="3600"/>
        </w:tabs>
        <w:jc w:val="both"/>
        <w:rPr>
          <w:bCs/>
          <w:noProof/>
          <w:sz w:val="22"/>
          <w:szCs w:val="22"/>
        </w:rPr>
      </w:pPr>
      <w:r>
        <w:rPr>
          <w:noProof/>
          <w:sz w:val="22"/>
          <w:szCs w:val="22"/>
          <w:lang w:val="en-US"/>
        </w:rPr>
        <w:t>Co-Chair</w:t>
      </w:r>
      <w:r w:rsidR="00170370">
        <w:rPr>
          <w:noProof/>
          <w:sz w:val="22"/>
          <w:szCs w:val="22"/>
          <w:lang w:val="en-US"/>
        </w:rPr>
        <w:t>s:</w:t>
      </w:r>
      <w:r w:rsidR="00170370">
        <w:rPr>
          <w:noProof/>
          <w:sz w:val="22"/>
          <w:szCs w:val="22"/>
          <w:lang w:val="en-US"/>
        </w:rPr>
        <w:tab/>
      </w:r>
      <w:r w:rsidR="005B561D">
        <w:rPr>
          <w:noProof/>
          <w:sz w:val="22"/>
          <w:szCs w:val="22"/>
          <w:lang w:val="en-US"/>
        </w:rPr>
        <w:t>Peru</w:t>
      </w:r>
    </w:p>
    <w:p w14:paraId="36D83F08" w14:textId="3145D1ED" w:rsidR="00170370" w:rsidRPr="005B561D" w:rsidRDefault="005B561D" w:rsidP="005B561D">
      <w:pPr>
        <w:tabs>
          <w:tab w:val="left" w:pos="2520"/>
          <w:tab w:val="left" w:pos="3060"/>
          <w:tab w:val="left" w:pos="3600"/>
        </w:tabs>
        <w:ind w:left="2250"/>
        <w:jc w:val="both"/>
        <w:rPr>
          <w:bCs/>
          <w:noProof/>
          <w:sz w:val="22"/>
          <w:szCs w:val="22"/>
        </w:rPr>
      </w:pPr>
      <w:r>
        <w:rPr>
          <w:noProof/>
          <w:sz w:val="22"/>
          <w:szCs w:val="22"/>
          <w:lang w:val="en-US"/>
        </w:rPr>
        <w:tab/>
      </w:r>
      <w:r>
        <w:rPr>
          <w:noProof/>
          <w:sz w:val="22"/>
          <w:szCs w:val="22"/>
          <w:lang w:val="en-US"/>
        </w:rPr>
        <w:tab/>
      </w:r>
      <w:r>
        <w:rPr>
          <w:noProof/>
          <w:sz w:val="22"/>
          <w:szCs w:val="22"/>
          <w:lang w:val="en-US"/>
        </w:rPr>
        <w:tab/>
      </w:r>
      <w:r w:rsidR="00170370" w:rsidRPr="005B561D">
        <w:rPr>
          <w:noProof/>
          <w:sz w:val="22"/>
          <w:szCs w:val="22"/>
          <w:lang w:val="en-US"/>
        </w:rPr>
        <w:t>The Bahamas</w:t>
      </w:r>
    </w:p>
    <w:p w14:paraId="20F6F811" w14:textId="77777777" w:rsidR="00170370" w:rsidRPr="008236BA" w:rsidRDefault="00170370" w:rsidP="00170370">
      <w:pPr>
        <w:ind w:left="3600"/>
        <w:jc w:val="both"/>
        <w:rPr>
          <w:bCs/>
          <w:noProof/>
          <w:sz w:val="22"/>
          <w:szCs w:val="22"/>
        </w:rPr>
      </w:pPr>
      <w:r>
        <w:rPr>
          <w:noProof/>
          <w:sz w:val="22"/>
          <w:szCs w:val="22"/>
          <w:lang w:val="en-US"/>
        </w:rPr>
        <w:t>Guatemala</w:t>
      </w:r>
    </w:p>
    <w:p w14:paraId="3D9755B4" w14:textId="77777777" w:rsidR="00170370" w:rsidRDefault="00170370" w:rsidP="00170370">
      <w:pPr>
        <w:ind w:left="1890" w:hanging="450"/>
        <w:jc w:val="both"/>
        <w:rPr>
          <w:bCs/>
          <w:noProof/>
          <w:sz w:val="22"/>
          <w:szCs w:val="22"/>
        </w:rPr>
      </w:pPr>
    </w:p>
    <w:p w14:paraId="71BFB6B3" w14:textId="77777777" w:rsidR="00170370" w:rsidRPr="007A38F8" w:rsidRDefault="00170370">
      <w:pPr>
        <w:numPr>
          <w:ilvl w:val="0"/>
          <w:numId w:val="25"/>
        </w:numPr>
        <w:ind w:left="1890" w:hanging="450"/>
        <w:jc w:val="both"/>
        <w:rPr>
          <w:rFonts w:eastAsia="Calibri"/>
          <w:bCs/>
          <w:noProof/>
          <w:sz w:val="22"/>
          <w:szCs w:val="22"/>
          <w:lang w:val="en-US"/>
        </w:rPr>
      </w:pPr>
      <w:r>
        <w:rPr>
          <w:rFonts w:eastAsia="Calibri"/>
          <w:noProof/>
          <w:sz w:val="22"/>
          <w:szCs w:val="22"/>
          <w:lang w:val="en-US"/>
        </w:rPr>
        <w:t>Working Group 3: The Role of the IACD in the International Development Cooperation Landscape</w:t>
      </w:r>
    </w:p>
    <w:p w14:paraId="62D0E8D6" w14:textId="77777777" w:rsidR="00170370" w:rsidRPr="007A38F8" w:rsidRDefault="00170370" w:rsidP="00170370">
      <w:pPr>
        <w:ind w:left="1890" w:hanging="450"/>
        <w:jc w:val="both"/>
        <w:rPr>
          <w:bCs/>
          <w:noProof/>
          <w:sz w:val="22"/>
          <w:szCs w:val="22"/>
          <w:lang w:val="en-US"/>
        </w:rPr>
      </w:pPr>
    </w:p>
    <w:p w14:paraId="038144AB" w14:textId="77777777" w:rsidR="00170370" w:rsidRDefault="00170370">
      <w:pPr>
        <w:pStyle w:val="ListParagraph0"/>
        <w:numPr>
          <w:ilvl w:val="0"/>
          <w:numId w:val="26"/>
        </w:numPr>
        <w:tabs>
          <w:tab w:val="left" w:pos="3600"/>
        </w:tabs>
        <w:jc w:val="both"/>
        <w:rPr>
          <w:bCs/>
          <w:noProof/>
          <w:sz w:val="22"/>
          <w:szCs w:val="22"/>
        </w:rPr>
      </w:pPr>
      <w:r>
        <w:rPr>
          <w:noProof/>
          <w:sz w:val="22"/>
          <w:szCs w:val="22"/>
          <w:lang w:val="en-US"/>
        </w:rPr>
        <w:lastRenderedPageBreak/>
        <w:t>Chairs:</w:t>
      </w:r>
      <w:r>
        <w:rPr>
          <w:noProof/>
          <w:sz w:val="22"/>
          <w:szCs w:val="22"/>
          <w:lang w:val="en-US"/>
        </w:rPr>
        <w:tab/>
        <w:t>Colombia</w:t>
      </w:r>
    </w:p>
    <w:p w14:paraId="2837242E" w14:textId="027F39CF" w:rsidR="005B561D" w:rsidRPr="005B561D" w:rsidRDefault="006702FF" w:rsidP="005B561D">
      <w:pPr>
        <w:pStyle w:val="ListParagraph0"/>
        <w:numPr>
          <w:ilvl w:val="0"/>
          <w:numId w:val="26"/>
        </w:numPr>
        <w:tabs>
          <w:tab w:val="left" w:pos="3600"/>
        </w:tabs>
        <w:jc w:val="both"/>
        <w:rPr>
          <w:bCs/>
          <w:noProof/>
          <w:sz w:val="22"/>
          <w:szCs w:val="22"/>
        </w:rPr>
      </w:pPr>
      <w:r>
        <w:rPr>
          <w:noProof/>
          <w:sz w:val="22"/>
          <w:szCs w:val="22"/>
          <w:lang w:val="en-US"/>
        </w:rPr>
        <w:t>CO-</w:t>
      </w:r>
      <w:r w:rsidR="00170370" w:rsidRPr="005B561D">
        <w:rPr>
          <w:noProof/>
          <w:sz w:val="22"/>
          <w:szCs w:val="22"/>
          <w:lang w:val="en-US"/>
        </w:rPr>
        <w:t>Chairs:</w:t>
      </w:r>
      <w:r w:rsidR="00170370" w:rsidRPr="005B561D">
        <w:rPr>
          <w:noProof/>
          <w:sz w:val="22"/>
          <w:szCs w:val="22"/>
          <w:lang w:val="en-US"/>
        </w:rPr>
        <w:tab/>
      </w:r>
      <w:r w:rsidR="005B561D" w:rsidRPr="005B561D">
        <w:rPr>
          <w:noProof/>
          <w:sz w:val="22"/>
          <w:szCs w:val="22"/>
          <w:lang w:val="en-US"/>
        </w:rPr>
        <w:t>Argentina</w:t>
      </w:r>
    </w:p>
    <w:p w14:paraId="153C5CF0" w14:textId="62CB4034" w:rsidR="00170370" w:rsidRPr="005B561D" w:rsidRDefault="005B561D" w:rsidP="005B561D">
      <w:pPr>
        <w:tabs>
          <w:tab w:val="left" w:pos="2520"/>
          <w:tab w:val="left" w:pos="3060"/>
          <w:tab w:val="left" w:pos="3600"/>
        </w:tabs>
        <w:ind w:left="2250"/>
        <w:jc w:val="both"/>
        <w:rPr>
          <w:bCs/>
          <w:noProof/>
          <w:sz w:val="22"/>
          <w:szCs w:val="22"/>
        </w:rPr>
      </w:pPr>
      <w:r>
        <w:rPr>
          <w:noProof/>
          <w:sz w:val="22"/>
          <w:szCs w:val="22"/>
          <w:lang w:val="en-US"/>
        </w:rPr>
        <w:tab/>
      </w:r>
      <w:r>
        <w:rPr>
          <w:noProof/>
          <w:sz w:val="22"/>
          <w:szCs w:val="22"/>
          <w:lang w:val="en-US"/>
        </w:rPr>
        <w:tab/>
      </w:r>
      <w:r>
        <w:rPr>
          <w:noProof/>
          <w:sz w:val="22"/>
          <w:szCs w:val="22"/>
          <w:lang w:val="en-US"/>
        </w:rPr>
        <w:tab/>
      </w:r>
      <w:r w:rsidR="00170370" w:rsidRPr="005B561D">
        <w:rPr>
          <w:noProof/>
          <w:sz w:val="22"/>
          <w:szCs w:val="22"/>
          <w:lang w:val="en-US"/>
        </w:rPr>
        <w:t xml:space="preserve">Uruguay </w:t>
      </w:r>
    </w:p>
    <w:p w14:paraId="47C613BE" w14:textId="77777777" w:rsidR="00170370" w:rsidRPr="008236BA" w:rsidRDefault="00170370" w:rsidP="00170370">
      <w:pPr>
        <w:ind w:left="3600"/>
        <w:jc w:val="both"/>
        <w:rPr>
          <w:bCs/>
          <w:noProof/>
          <w:sz w:val="22"/>
          <w:szCs w:val="22"/>
        </w:rPr>
      </w:pPr>
      <w:r>
        <w:rPr>
          <w:noProof/>
          <w:sz w:val="22"/>
          <w:szCs w:val="22"/>
          <w:lang w:val="en-US"/>
        </w:rPr>
        <w:t>Dominican Republic</w:t>
      </w:r>
    </w:p>
    <w:p w14:paraId="14F02E7A" w14:textId="77777777" w:rsidR="00170370" w:rsidRDefault="00170370" w:rsidP="00170370">
      <w:pPr>
        <w:jc w:val="both"/>
        <w:rPr>
          <w:bCs/>
          <w:noProof/>
          <w:sz w:val="22"/>
          <w:szCs w:val="22"/>
        </w:rPr>
      </w:pPr>
    </w:p>
    <w:p w14:paraId="5D33B89D" w14:textId="77777777" w:rsidR="00170370" w:rsidRPr="007A38F8" w:rsidRDefault="00170370" w:rsidP="00170370">
      <w:pPr>
        <w:ind w:left="1440"/>
        <w:jc w:val="both"/>
        <w:rPr>
          <w:color w:val="000000"/>
          <w:sz w:val="22"/>
          <w:szCs w:val="22"/>
          <w:lang w:val="en-US"/>
        </w:rPr>
      </w:pPr>
      <w:r>
        <w:rPr>
          <w:color w:val="000000"/>
          <w:sz w:val="22"/>
          <w:szCs w:val="22"/>
          <w:lang w:val="en-US"/>
        </w:rPr>
        <w:t>The IACD Working Groups submitted the following work plans:</w:t>
      </w:r>
    </w:p>
    <w:p w14:paraId="243E4504" w14:textId="77777777" w:rsidR="00170370" w:rsidRPr="007A38F8" w:rsidRDefault="00170370" w:rsidP="00170370">
      <w:pPr>
        <w:ind w:left="1440"/>
        <w:jc w:val="both"/>
        <w:rPr>
          <w:color w:val="000000"/>
          <w:sz w:val="22"/>
          <w:szCs w:val="22"/>
          <w:lang w:val="en-US"/>
        </w:rPr>
      </w:pPr>
    </w:p>
    <w:p w14:paraId="03EA661A" w14:textId="77777777" w:rsidR="00170370" w:rsidRPr="007A38F8" w:rsidRDefault="00170370">
      <w:pPr>
        <w:pStyle w:val="ListParagraph0"/>
        <w:numPr>
          <w:ilvl w:val="0"/>
          <w:numId w:val="26"/>
        </w:numPr>
        <w:jc w:val="both"/>
        <w:rPr>
          <w:b/>
          <w:bCs/>
          <w:color w:val="333333"/>
          <w:sz w:val="22"/>
          <w:szCs w:val="22"/>
          <w:lang w:val="en-US"/>
        </w:rPr>
      </w:pPr>
      <w:r>
        <w:rPr>
          <w:color w:val="333333"/>
          <w:sz w:val="22"/>
          <w:szCs w:val="22"/>
          <w:lang w:val="en-US"/>
        </w:rPr>
        <w:t xml:space="preserve">Work plan of Working Group 1: document </w:t>
      </w:r>
      <w:hyperlink r:id="rId337" w:history="1">
        <w:r>
          <w:rPr>
            <w:color w:val="0000FF"/>
            <w:sz w:val="22"/>
            <w:szCs w:val="22"/>
            <w:u w:val="single"/>
            <w:lang w:val="en-US"/>
          </w:rPr>
          <w:t>IACD/JD/doc-202/22</w:t>
        </w:r>
      </w:hyperlink>
    </w:p>
    <w:p w14:paraId="1EBE18D3" w14:textId="708F3804" w:rsidR="00170370" w:rsidRPr="007A38F8" w:rsidRDefault="00170370">
      <w:pPr>
        <w:pStyle w:val="ListParagraph0"/>
        <w:numPr>
          <w:ilvl w:val="0"/>
          <w:numId w:val="26"/>
        </w:numPr>
        <w:jc w:val="both"/>
        <w:rPr>
          <w:sz w:val="22"/>
          <w:szCs w:val="22"/>
          <w:lang w:val="en-US"/>
        </w:rPr>
      </w:pPr>
      <w:r>
        <w:rPr>
          <w:color w:val="333333"/>
          <w:sz w:val="22"/>
          <w:szCs w:val="22"/>
          <w:shd w:val="clear" w:color="auto" w:fill="FFFFFF"/>
          <w:lang w:val="en-US"/>
        </w:rPr>
        <w:t>Work plan of Working Group 2:  </w:t>
      </w:r>
      <w:r w:rsidR="00BD4787">
        <w:rPr>
          <w:color w:val="333333"/>
          <w:sz w:val="22"/>
          <w:szCs w:val="22"/>
          <w:shd w:val="clear" w:color="auto" w:fill="FFFFFF"/>
          <w:lang w:val="en-US"/>
        </w:rPr>
        <w:t xml:space="preserve">document </w:t>
      </w:r>
      <w:hyperlink r:id="rId338" w:history="1">
        <w:r>
          <w:rPr>
            <w:color w:val="0000FF"/>
            <w:sz w:val="22"/>
            <w:szCs w:val="22"/>
            <w:u w:val="single"/>
            <w:lang w:val="en-US"/>
          </w:rPr>
          <w:t>AICD/JD/doc-200/22</w:t>
        </w:r>
      </w:hyperlink>
    </w:p>
    <w:p w14:paraId="75B17338" w14:textId="11E2F8C7" w:rsidR="00170370" w:rsidRPr="007A38F8" w:rsidRDefault="00170370">
      <w:pPr>
        <w:pStyle w:val="ListParagraph0"/>
        <w:numPr>
          <w:ilvl w:val="0"/>
          <w:numId w:val="26"/>
        </w:numPr>
        <w:jc w:val="both"/>
        <w:rPr>
          <w:lang w:val="en-US"/>
        </w:rPr>
      </w:pPr>
      <w:r>
        <w:rPr>
          <w:color w:val="333333"/>
          <w:sz w:val="22"/>
          <w:szCs w:val="22"/>
          <w:lang w:val="en-US"/>
        </w:rPr>
        <w:t xml:space="preserve">Work plan of Working Group 3: </w:t>
      </w:r>
      <w:r w:rsidR="00BD4787">
        <w:rPr>
          <w:color w:val="333333"/>
          <w:sz w:val="22"/>
          <w:szCs w:val="22"/>
          <w:lang w:val="en-US"/>
        </w:rPr>
        <w:t xml:space="preserve">document </w:t>
      </w:r>
      <w:hyperlink r:id="rId339" w:history="1">
        <w:r>
          <w:rPr>
            <w:color w:val="0000FF"/>
            <w:sz w:val="22"/>
            <w:szCs w:val="22"/>
            <w:u w:val="single"/>
            <w:lang w:val="en-US"/>
          </w:rPr>
          <w:t>IACD/JD/doc-201/22</w:t>
        </w:r>
      </w:hyperlink>
    </w:p>
    <w:p w14:paraId="4F9F5CAA" w14:textId="1D3C1560" w:rsidR="007B184C" w:rsidRDefault="007B184C" w:rsidP="0091764B">
      <w:pPr>
        <w:numPr>
          <w:ilvl w:val="12"/>
          <w:numId w:val="0"/>
        </w:numPr>
        <w:tabs>
          <w:tab w:val="num" w:pos="0"/>
        </w:tabs>
        <w:suppressAutoHyphens/>
        <w:jc w:val="both"/>
        <w:rPr>
          <w:sz w:val="22"/>
          <w:szCs w:val="22"/>
          <w:lang w:val="en-US"/>
        </w:rPr>
      </w:pPr>
    </w:p>
    <w:p w14:paraId="782F6CC8" w14:textId="3B007ECD" w:rsidR="00D6680B" w:rsidRPr="00D6680B" w:rsidRDefault="00D6680B" w:rsidP="006A68D7">
      <w:pPr>
        <w:numPr>
          <w:ilvl w:val="12"/>
          <w:numId w:val="0"/>
        </w:numPr>
        <w:tabs>
          <w:tab w:val="num" w:pos="0"/>
        </w:tabs>
        <w:suppressAutoHyphens/>
        <w:ind w:left="1440"/>
        <w:jc w:val="both"/>
        <w:rPr>
          <w:sz w:val="22"/>
          <w:szCs w:val="22"/>
          <w:lang w:val="en-US"/>
        </w:rPr>
      </w:pPr>
      <w:r w:rsidRPr="00F55C29">
        <w:rPr>
          <w:sz w:val="22"/>
          <w:szCs w:val="22"/>
          <w:lang w:val="en"/>
        </w:rPr>
        <w:t xml:space="preserve">In order to strengthen cooperation activities and the IACD, the Working Groups have worked on the proposal of paragraphs for consideration by CIDI and subsequent submission to the General Assembly. The elaboration of these paragraphs are consistent with the objectives set out in the work plans of the Groups. As a result of several meetings and consultations with the Secretariat, paragraphs (document CIDI/doc. 203/22 rev.2: </w:t>
      </w:r>
      <w:hyperlink r:id="rId340" w:history="1">
        <w:r w:rsidRPr="00F55C29">
          <w:rPr>
            <w:color w:val="0000FF"/>
            <w:sz w:val="22"/>
            <w:szCs w:val="22"/>
            <w:u w:val="single"/>
            <w:lang w:val="en"/>
          </w:rPr>
          <w:t>English</w:t>
        </w:r>
      </w:hyperlink>
      <w:r w:rsidRPr="00F55C29">
        <w:rPr>
          <w:sz w:val="22"/>
          <w:szCs w:val="22"/>
          <w:lang w:val="en"/>
        </w:rPr>
        <w:t xml:space="preserve"> | </w:t>
      </w:r>
      <w:r>
        <w:rPr>
          <w:lang w:val="en"/>
        </w:rPr>
        <w:t xml:space="preserve"> </w:t>
      </w:r>
      <w:hyperlink r:id="rId341" w:history="1">
        <w:r w:rsidRPr="00F55C29">
          <w:rPr>
            <w:color w:val="0000FF"/>
            <w:sz w:val="22"/>
            <w:szCs w:val="22"/>
            <w:u w:val="single"/>
            <w:lang w:val="en"/>
          </w:rPr>
          <w:t>Spanish</w:t>
        </w:r>
      </w:hyperlink>
      <w:r w:rsidRPr="00F55C29">
        <w:rPr>
          <w:sz w:val="22"/>
          <w:szCs w:val="22"/>
          <w:lang w:val="en"/>
        </w:rPr>
        <w:t xml:space="preserve">) were agreed during the meeting held by the </w:t>
      </w:r>
      <w:r>
        <w:rPr>
          <w:sz w:val="22"/>
          <w:szCs w:val="22"/>
          <w:lang w:val="en"/>
        </w:rPr>
        <w:t>Management Board</w:t>
      </w:r>
      <w:r w:rsidRPr="00F55C29">
        <w:rPr>
          <w:sz w:val="22"/>
          <w:szCs w:val="22"/>
          <w:lang w:val="en"/>
        </w:rPr>
        <w:t xml:space="preserve"> on September 19, 2022 and were submitted to CIDI for inclusion in the draft resolution </w:t>
      </w:r>
      <w:r>
        <w:rPr>
          <w:sz w:val="22"/>
          <w:szCs w:val="22"/>
          <w:lang w:val="en"/>
        </w:rPr>
        <w:t>“</w:t>
      </w:r>
      <w:r w:rsidRPr="00F55C29">
        <w:rPr>
          <w:sz w:val="22"/>
          <w:szCs w:val="22"/>
          <w:lang w:val="en"/>
        </w:rPr>
        <w:t>Promoting Hemispheric Initiatives in The Area of Integral Development: Promoting Resilience</w:t>
      </w:r>
      <w:r>
        <w:rPr>
          <w:sz w:val="22"/>
          <w:szCs w:val="22"/>
          <w:lang w:val="en"/>
        </w:rPr>
        <w:t xml:space="preserve">” </w:t>
      </w:r>
      <w:r w:rsidRPr="00F55C29">
        <w:rPr>
          <w:sz w:val="22"/>
          <w:szCs w:val="22"/>
          <w:lang w:val="en"/>
        </w:rPr>
        <w:t>to be submitted to the General Assembly at its fifty-second regular session.</w:t>
      </w:r>
    </w:p>
    <w:p w14:paraId="4E6D390E" w14:textId="3F66D57B" w:rsidR="00D6680B" w:rsidRDefault="00D6680B" w:rsidP="006A68D7">
      <w:pPr>
        <w:numPr>
          <w:ilvl w:val="12"/>
          <w:numId w:val="0"/>
        </w:numPr>
        <w:tabs>
          <w:tab w:val="num" w:pos="0"/>
        </w:tabs>
        <w:suppressAutoHyphens/>
        <w:jc w:val="both"/>
        <w:rPr>
          <w:sz w:val="22"/>
          <w:szCs w:val="22"/>
          <w:lang w:val="en-US"/>
        </w:rPr>
      </w:pPr>
    </w:p>
    <w:p w14:paraId="65251406" w14:textId="77777777" w:rsidR="00D6680B" w:rsidRPr="003F67F5" w:rsidRDefault="00D6680B" w:rsidP="00D6680B">
      <w:pPr>
        <w:tabs>
          <w:tab w:val="left" w:pos="720"/>
          <w:tab w:val="left" w:pos="1440"/>
          <w:tab w:val="left" w:pos="2160"/>
          <w:tab w:val="left" w:pos="2880"/>
          <w:tab w:val="left" w:pos="3600"/>
          <w:tab w:val="left" w:pos="4320"/>
          <w:tab w:val="left" w:pos="5760"/>
          <w:tab w:val="left" w:pos="6480"/>
          <w:tab w:val="left" w:pos="7200"/>
          <w:tab w:val="left" w:pos="7920"/>
        </w:tabs>
        <w:suppressAutoHyphens/>
        <w:ind w:left="1440"/>
        <w:contextualSpacing/>
        <w:jc w:val="both"/>
        <w:rPr>
          <w:rFonts w:eastAsia="Cambria"/>
          <w:sz w:val="22"/>
          <w:szCs w:val="22"/>
          <w:u w:val="single"/>
          <w:lang w:val="en-US"/>
        </w:rPr>
      </w:pPr>
      <w:r w:rsidRPr="00170370">
        <w:rPr>
          <w:rFonts w:eastAsia="Cambria"/>
          <w:sz w:val="22"/>
          <w:szCs w:val="22"/>
          <w:u w:val="single"/>
          <w:lang w:val="en-US"/>
        </w:rPr>
        <w:t>Development Cooperation Fund</w:t>
      </w:r>
    </w:p>
    <w:p w14:paraId="5A7E2775" w14:textId="77777777" w:rsidR="00D6680B" w:rsidRPr="003F67F5" w:rsidRDefault="00D6680B" w:rsidP="00D6680B">
      <w:pPr>
        <w:ind w:left="1440"/>
        <w:jc w:val="both"/>
        <w:rPr>
          <w:rFonts w:eastAsia="MS Mincho"/>
          <w:sz w:val="22"/>
          <w:szCs w:val="22"/>
          <w:lang w:val="en-US"/>
        </w:rPr>
      </w:pPr>
    </w:p>
    <w:p w14:paraId="34BCA851" w14:textId="77777777" w:rsidR="00D6680B" w:rsidRPr="007A38F8" w:rsidRDefault="00D6680B" w:rsidP="00D6680B">
      <w:pPr>
        <w:ind w:left="1440"/>
        <w:jc w:val="both"/>
        <w:rPr>
          <w:rFonts w:eastAsia="MS Mincho"/>
          <w:sz w:val="22"/>
          <w:szCs w:val="22"/>
          <w:lang w:val="en-US"/>
        </w:rPr>
      </w:pPr>
      <w:r>
        <w:rPr>
          <w:sz w:val="22"/>
          <w:szCs w:val="22"/>
          <w:lang w:val="en-US"/>
        </w:rPr>
        <w:t>At its meeting on November 2, 2021, the Management Board approved the request of Saint Vincent and the Grenadines to be included in the list of beneficiary countries for the 2021–2024 programming cycle. To give effect to this inclusion, the IACD Management Board approved the disbursement of Development Cooperation Fund resources in the amount of US$100,000.00 to be added to the approved seed fund of US$1.7 million, for a total of $1.8 million for the 2021–2024 programming cycle.</w:t>
      </w:r>
    </w:p>
    <w:p w14:paraId="44920C15" w14:textId="77777777" w:rsidR="00D6680B" w:rsidRPr="007A38F8" w:rsidRDefault="00D6680B" w:rsidP="00D6680B">
      <w:pPr>
        <w:ind w:left="1440"/>
        <w:jc w:val="both"/>
        <w:rPr>
          <w:rFonts w:eastAsia="MS Mincho"/>
          <w:sz w:val="22"/>
          <w:szCs w:val="22"/>
          <w:lang w:val="en-US"/>
        </w:rPr>
      </w:pPr>
    </w:p>
    <w:p w14:paraId="31E6679C" w14:textId="77777777" w:rsidR="00D6680B" w:rsidRPr="007A38F8" w:rsidRDefault="00D6680B" w:rsidP="00D6680B">
      <w:pPr>
        <w:ind w:left="1440"/>
        <w:jc w:val="both"/>
        <w:rPr>
          <w:rFonts w:eastAsia="MS Mincho"/>
          <w:sz w:val="22"/>
          <w:szCs w:val="22"/>
          <w:lang w:val="en-US"/>
        </w:rPr>
      </w:pPr>
      <w:r>
        <w:rPr>
          <w:sz w:val="22"/>
          <w:szCs w:val="22"/>
          <w:lang w:val="en-US"/>
        </w:rPr>
        <w:t xml:space="preserve">The Development Cooperation Fund (DCF) presented an update on the status of program implementation for the 2021–2024 Programming Cycle during the IACD Management Board meeting on June 2, 2022 (document IACD/JD/INF.82/22: </w:t>
      </w:r>
      <w:r>
        <w:rPr>
          <w:color w:val="1F497D"/>
          <w:sz w:val="22"/>
          <w:szCs w:val="22"/>
          <w:lang w:val="en-US"/>
        </w:rPr>
        <w:t xml:space="preserve"> </w:t>
      </w:r>
      <w:hyperlink r:id="rId342" w:history="1">
        <w:r>
          <w:rPr>
            <w:color w:val="0000FF"/>
            <w:sz w:val="22"/>
            <w:szCs w:val="22"/>
            <w:u w:val="single"/>
            <w:lang w:val="en-US"/>
          </w:rPr>
          <w:t>English</w:t>
        </w:r>
      </w:hyperlink>
      <w:r>
        <w:rPr>
          <w:color w:val="1F497D"/>
          <w:sz w:val="22"/>
          <w:szCs w:val="22"/>
          <w:lang w:val="en-US"/>
        </w:rPr>
        <w:t xml:space="preserve"> </w:t>
      </w:r>
      <w:r>
        <w:rPr>
          <w:color w:val="0000FF"/>
          <w:sz w:val="22"/>
          <w:szCs w:val="22"/>
          <w:lang w:val="en-US"/>
        </w:rPr>
        <w:t xml:space="preserve">| </w:t>
      </w:r>
      <w:hyperlink r:id="rId343" w:history="1">
        <w:r w:rsidRPr="00C00B8F">
          <w:rPr>
            <w:color w:val="0000FF"/>
            <w:sz w:val="22"/>
            <w:szCs w:val="22"/>
            <w:u w:val="single"/>
            <w:lang w:val="en-US"/>
          </w:rPr>
          <w:t>Español</w:t>
        </w:r>
      </w:hyperlink>
      <w:r>
        <w:rPr>
          <w:color w:val="0000FF"/>
          <w:sz w:val="22"/>
          <w:szCs w:val="22"/>
          <w:u w:val="single"/>
          <w:lang w:val="en-US"/>
        </w:rPr>
        <w:t>)</w:t>
      </w:r>
    </w:p>
    <w:p w14:paraId="6F218750" w14:textId="77777777" w:rsidR="00D6680B" w:rsidRPr="007A38F8" w:rsidRDefault="00D6680B" w:rsidP="00D6680B">
      <w:pPr>
        <w:ind w:left="1440"/>
        <w:jc w:val="both"/>
        <w:rPr>
          <w:rFonts w:eastAsia="MS Mincho"/>
          <w:sz w:val="22"/>
          <w:szCs w:val="22"/>
          <w:highlight w:val="cyan"/>
          <w:lang w:val="en-US"/>
        </w:rPr>
      </w:pPr>
    </w:p>
    <w:p w14:paraId="7450F861" w14:textId="1A277D73" w:rsidR="00D6680B" w:rsidRPr="0046556F" w:rsidRDefault="00D6680B" w:rsidP="00D6680B">
      <w:pPr>
        <w:widowControl w:val="0"/>
        <w:numPr>
          <w:ilvl w:val="12"/>
          <w:numId w:val="0"/>
        </w:numPr>
        <w:suppressAutoHyphens/>
        <w:ind w:left="720" w:firstLine="720"/>
        <w:jc w:val="both"/>
        <w:rPr>
          <w:rFonts w:eastAsia="MS Mincho"/>
          <w:sz w:val="22"/>
          <w:szCs w:val="22"/>
          <w:lang w:val="en-US"/>
        </w:rPr>
      </w:pPr>
      <w:r w:rsidRPr="0046556F">
        <w:rPr>
          <w:rFonts w:eastAsia="MS Mincho"/>
          <w:sz w:val="22"/>
          <w:szCs w:val="22"/>
          <w:u w:val="single"/>
          <w:lang w:val="en-US"/>
        </w:rPr>
        <w:t>OAS Scholarship and Training Programs:</w:t>
      </w:r>
    </w:p>
    <w:p w14:paraId="615585DE" w14:textId="77777777" w:rsidR="00D6680B" w:rsidRDefault="00D6680B" w:rsidP="00D6680B">
      <w:pPr>
        <w:widowControl w:val="0"/>
        <w:numPr>
          <w:ilvl w:val="12"/>
          <w:numId w:val="0"/>
        </w:numPr>
        <w:suppressAutoHyphens/>
        <w:jc w:val="both"/>
        <w:rPr>
          <w:rFonts w:eastAsia="MS Mincho"/>
          <w:sz w:val="22"/>
          <w:szCs w:val="22"/>
          <w:lang w:val="en-US"/>
        </w:rPr>
      </w:pPr>
    </w:p>
    <w:p w14:paraId="28FD6D64" w14:textId="3B7ACC34" w:rsidR="00D6680B" w:rsidRDefault="00D6680B" w:rsidP="00D6680B">
      <w:pPr>
        <w:widowControl w:val="0"/>
        <w:numPr>
          <w:ilvl w:val="12"/>
          <w:numId w:val="0"/>
        </w:numPr>
        <w:suppressAutoHyphens/>
        <w:ind w:left="1440"/>
        <w:jc w:val="both"/>
        <w:rPr>
          <w:color w:val="1F497D"/>
          <w:sz w:val="22"/>
          <w:szCs w:val="22"/>
          <w:lang w:val="en-US"/>
        </w:rPr>
      </w:pPr>
      <w:r w:rsidRPr="0046556F">
        <w:rPr>
          <w:rFonts w:eastAsia="MS Mincho"/>
          <w:sz w:val="22"/>
          <w:szCs w:val="22"/>
          <w:lang w:val="en-US"/>
        </w:rPr>
        <w:t>Pursuant to resolution AG/RES. 29</w:t>
      </w:r>
      <w:r w:rsidR="00404CD1">
        <w:rPr>
          <w:rFonts w:eastAsia="MS Mincho"/>
          <w:sz w:val="22"/>
          <w:szCs w:val="22"/>
          <w:lang w:val="en-US"/>
        </w:rPr>
        <w:t>71</w:t>
      </w:r>
      <w:r w:rsidRPr="0046556F">
        <w:rPr>
          <w:rFonts w:eastAsia="MS Mincho"/>
          <w:sz w:val="22"/>
          <w:szCs w:val="22"/>
          <w:lang w:val="en-US"/>
        </w:rPr>
        <w:t xml:space="preserve"> (L</w:t>
      </w:r>
      <w:r w:rsidR="00404CD1">
        <w:rPr>
          <w:rFonts w:eastAsia="MS Mincho"/>
          <w:sz w:val="22"/>
          <w:szCs w:val="22"/>
          <w:lang w:val="en-US"/>
        </w:rPr>
        <w:t>I</w:t>
      </w:r>
      <w:r w:rsidRPr="0046556F">
        <w:rPr>
          <w:rFonts w:eastAsia="MS Mincho"/>
          <w:sz w:val="22"/>
          <w:szCs w:val="22"/>
          <w:lang w:val="en-US"/>
        </w:rPr>
        <w:t>-O/2</w:t>
      </w:r>
      <w:r w:rsidR="00404CD1">
        <w:rPr>
          <w:rFonts w:eastAsia="MS Mincho"/>
          <w:sz w:val="22"/>
          <w:szCs w:val="22"/>
          <w:lang w:val="en-US"/>
        </w:rPr>
        <w:t>1</w:t>
      </w:r>
      <w:r w:rsidRPr="0046556F">
        <w:rPr>
          <w:rFonts w:eastAsia="MS Mincho"/>
          <w:sz w:val="22"/>
          <w:szCs w:val="22"/>
          <w:lang w:val="en-US"/>
        </w:rPr>
        <w:t>), the Management Board decided to approve the disbursement of funds assigned to the OAS Scholarship and Training Programs in the 202</w:t>
      </w:r>
      <w:r w:rsidR="00404CD1">
        <w:rPr>
          <w:rFonts w:eastAsia="MS Mincho"/>
          <w:sz w:val="22"/>
          <w:szCs w:val="22"/>
          <w:lang w:val="en-US"/>
        </w:rPr>
        <w:t>2</w:t>
      </w:r>
      <w:r w:rsidRPr="0046556F">
        <w:rPr>
          <w:rFonts w:eastAsia="MS Mincho"/>
          <w:sz w:val="22"/>
          <w:szCs w:val="22"/>
          <w:lang w:val="en-US"/>
        </w:rPr>
        <w:t xml:space="preserve"> </w:t>
      </w:r>
      <w:r w:rsidR="00404CD1">
        <w:rPr>
          <w:rFonts w:eastAsia="MS Mincho"/>
          <w:sz w:val="22"/>
          <w:szCs w:val="22"/>
          <w:lang w:val="en-US"/>
        </w:rPr>
        <w:t>OAS p</w:t>
      </w:r>
      <w:r w:rsidRPr="0046556F">
        <w:rPr>
          <w:rFonts w:eastAsia="MS Mincho"/>
          <w:sz w:val="22"/>
          <w:szCs w:val="22"/>
          <w:lang w:val="en-US"/>
        </w:rPr>
        <w:t>rogram</w:t>
      </w:r>
      <w:r w:rsidR="00404CD1">
        <w:rPr>
          <w:rFonts w:eastAsia="MS Mincho"/>
          <w:sz w:val="22"/>
          <w:szCs w:val="22"/>
          <w:lang w:val="en-US"/>
        </w:rPr>
        <w:t>-b</w:t>
      </w:r>
      <w:r w:rsidRPr="0046556F">
        <w:rPr>
          <w:rFonts w:eastAsia="MS Mincho"/>
          <w:sz w:val="22"/>
          <w:szCs w:val="22"/>
          <w:lang w:val="en-US"/>
        </w:rPr>
        <w:t>udget</w:t>
      </w:r>
      <w:r w:rsidR="006A3EDA">
        <w:rPr>
          <w:rFonts w:eastAsia="MS Mincho"/>
          <w:sz w:val="22"/>
          <w:szCs w:val="22"/>
          <w:lang w:val="en-US"/>
        </w:rPr>
        <w:t xml:space="preserve"> (</w:t>
      </w:r>
      <w:r w:rsidRPr="0046556F">
        <w:rPr>
          <w:rFonts w:eastAsia="MS Mincho"/>
          <w:sz w:val="22"/>
          <w:szCs w:val="22"/>
          <w:lang w:val="en-US"/>
        </w:rPr>
        <w:t>document AICD/JD/INF.72/21 rev. 2</w:t>
      </w:r>
      <w:r w:rsidR="006A3EDA">
        <w:rPr>
          <w:rFonts w:eastAsia="MS Mincho"/>
          <w:sz w:val="22"/>
          <w:szCs w:val="22"/>
          <w:lang w:val="en-US"/>
        </w:rPr>
        <w:t xml:space="preserve">: </w:t>
      </w:r>
      <w:hyperlink r:id="rId344" w:history="1">
        <w:r w:rsidRPr="0046556F">
          <w:rPr>
            <w:color w:val="0563C1"/>
            <w:sz w:val="22"/>
            <w:szCs w:val="22"/>
            <w:u w:val="single"/>
            <w:lang w:val="en-US"/>
          </w:rPr>
          <w:t>English</w:t>
        </w:r>
      </w:hyperlink>
      <w:r w:rsidRPr="0046556F">
        <w:rPr>
          <w:color w:val="1F497D"/>
          <w:sz w:val="22"/>
          <w:szCs w:val="22"/>
          <w:lang w:val="en-US"/>
        </w:rPr>
        <w:t xml:space="preserve"> |</w:t>
      </w:r>
      <w:r w:rsidRPr="0046556F">
        <w:rPr>
          <w:color w:val="0000FF"/>
          <w:sz w:val="22"/>
          <w:szCs w:val="22"/>
          <w:lang w:val="en-US"/>
        </w:rPr>
        <w:t xml:space="preserve"> </w:t>
      </w:r>
      <w:hyperlink r:id="rId345" w:history="1">
        <w:r w:rsidRPr="0046556F">
          <w:rPr>
            <w:color w:val="0563C1"/>
            <w:sz w:val="22"/>
            <w:szCs w:val="22"/>
            <w:u w:val="single"/>
            <w:lang w:val="en-US"/>
          </w:rPr>
          <w:t>Español</w:t>
        </w:r>
      </w:hyperlink>
      <w:r w:rsidRPr="00404CD1">
        <w:rPr>
          <w:sz w:val="22"/>
          <w:szCs w:val="22"/>
          <w:lang w:val="en-US"/>
        </w:rPr>
        <w:t>)</w:t>
      </w:r>
      <w:r w:rsidRPr="0046556F">
        <w:rPr>
          <w:color w:val="1F497D"/>
          <w:sz w:val="22"/>
          <w:szCs w:val="22"/>
          <w:lang w:val="en-US"/>
        </w:rPr>
        <w:t>.</w:t>
      </w:r>
    </w:p>
    <w:p w14:paraId="1DCDD116" w14:textId="77777777" w:rsidR="00404CD1" w:rsidRDefault="00404CD1" w:rsidP="00404CD1">
      <w:pPr>
        <w:widowControl w:val="0"/>
        <w:numPr>
          <w:ilvl w:val="12"/>
          <w:numId w:val="0"/>
        </w:numPr>
        <w:suppressAutoHyphens/>
        <w:ind w:left="1440"/>
        <w:jc w:val="both"/>
        <w:rPr>
          <w:color w:val="1F497D"/>
          <w:sz w:val="22"/>
          <w:szCs w:val="22"/>
          <w:lang w:val="en-US"/>
        </w:rPr>
      </w:pPr>
    </w:p>
    <w:p w14:paraId="0CE49D81" w14:textId="77777777" w:rsidR="005B561D" w:rsidRPr="005B561D" w:rsidRDefault="005B561D" w:rsidP="005B561D">
      <w:pPr>
        <w:widowControl w:val="0"/>
        <w:numPr>
          <w:ilvl w:val="12"/>
          <w:numId w:val="0"/>
        </w:numPr>
        <w:suppressAutoHyphens/>
        <w:ind w:left="720" w:firstLine="720"/>
        <w:jc w:val="both"/>
        <w:rPr>
          <w:rFonts w:eastAsia="MS Mincho"/>
          <w:sz w:val="22"/>
          <w:szCs w:val="22"/>
          <w:lang w:val="en-US"/>
        </w:rPr>
      </w:pPr>
      <w:r w:rsidRPr="005B561D">
        <w:rPr>
          <w:rFonts w:eastAsia="MS Mincho"/>
          <w:sz w:val="22"/>
          <w:szCs w:val="22"/>
          <w:u w:val="single"/>
          <w:lang w:val="en-US"/>
        </w:rPr>
        <w:t>Capital Fund for OAS Scholarship and Training Programs:</w:t>
      </w:r>
    </w:p>
    <w:p w14:paraId="397B0474" w14:textId="77777777" w:rsidR="005B561D" w:rsidRPr="005B561D" w:rsidRDefault="005B561D" w:rsidP="005B561D">
      <w:pPr>
        <w:widowControl w:val="0"/>
        <w:numPr>
          <w:ilvl w:val="12"/>
          <w:numId w:val="0"/>
        </w:numPr>
        <w:suppressAutoHyphens/>
        <w:jc w:val="both"/>
        <w:rPr>
          <w:rFonts w:eastAsia="MS Mincho"/>
          <w:sz w:val="22"/>
          <w:szCs w:val="22"/>
          <w:lang w:val="en-US"/>
        </w:rPr>
      </w:pPr>
    </w:p>
    <w:p w14:paraId="3F669E86" w14:textId="1C29A12D" w:rsidR="005B561D" w:rsidRDefault="005B561D" w:rsidP="005B561D">
      <w:pPr>
        <w:widowControl w:val="0"/>
        <w:numPr>
          <w:ilvl w:val="12"/>
          <w:numId w:val="0"/>
        </w:numPr>
        <w:suppressAutoHyphens/>
        <w:ind w:left="1440"/>
        <w:jc w:val="both"/>
        <w:rPr>
          <w:color w:val="0000FF"/>
          <w:sz w:val="22"/>
          <w:szCs w:val="22"/>
          <w:u w:val="single"/>
          <w:lang w:val="en-US"/>
        </w:rPr>
      </w:pPr>
      <w:r w:rsidRPr="005B561D">
        <w:rPr>
          <w:rFonts w:eastAsia="MS Mincho"/>
          <w:sz w:val="22"/>
          <w:szCs w:val="22"/>
          <w:lang w:val="en-US"/>
        </w:rPr>
        <w:t>Pursuant to resolution AG/RES. 297</w:t>
      </w:r>
      <w:r w:rsidR="00404CD1">
        <w:rPr>
          <w:rFonts w:eastAsia="MS Mincho"/>
          <w:sz w:val="22"/>
          <w:szCs w:val="22"/>
          <w:lang w:val="en-US"/>
        </w:rPr>
        <w:t>1</w:t>
      </w:r>
      <w:r w:rsidRPr="005B561D">
        <w:rPr>
          <w:rFonts w:eastAsia="MS Mincho"/>
          <w:sz w:val="22"/>
          <w:szCs w:val="22"/>
          <w:lang w:val="en-US"/>
        </w:rPr>
        <w:t xml:space="preserve"> (L</w:t>
      </w:r>
      <w:r w:rsidR="00404CD1">
        <w:rPr>
          <w:rFonts w:eastAsia="MS Mincho"/>
          <w:sz w:val="22"/>
          <w:szCs w:val="22"/>
          <w:lang w:val="en-US"/>
        </w:rPr>
        <w:t>I</w:t>
      </w:r>
      <w:r w:rsidRPr="005B561D">
        <w:rPr>
          <w:rFonts w:eastAsia="MS Mincho"/>
          <w:sz w:val="22"/>
          <w:szCs w:val="22"/>
          <w:lang w:val="en-US"/>
        </w:rPr>
        <w:t>-O/2</w:t>
      </w:r>
      <w:r w:rsidR="00404CD1">
        <w:rPr>
          <w:rFonts w:eastAsia="MS Mincho"/>
          <w:sz w:val="22"/>
          <w:szCs w:val="22"/>
          <w:lang w:val="en-US"/>
        </w:rPr>
        <w:t>1</w:t>
      </w:r>
      <w:r w:rsidRPr="005B561D">
        <w:rPr>
          <w:rFonts w:eastAsia="MS Mincho"/>
          <w:sz w:val="22"/>
          <w:szCs w:val="22"/>
          <w:lang w:val="en-US"/>
        </w:rPr>
        <w:t>), the Management Board decided to authorize the deposit of unused or de-obligated 2021 scholarship funds,  to the Capital Fund for the OAS Scholarships and Training Programs</w:t>
      </w:r>
      <w:r>
        <w:rPr>
          <w:rFonts w:eastAsia="MS Mincho"/>
          <w:sz w:val="22"/>
          <w:szCs w:val="22"/>
          <w:lang w:val="en-US"/>
        </w:rPr>
        <w:t xml:space="preserve"> (</w:t>
      </w:r>
      <w:r w:rsidRPr="005B561D">
        <w:rPr>
          <w:rFonts w:eastAsia="MS Mincho"/>
          <w:sz w:val="22"/>
          <w:szCs w:val="22"/>
          <w:lang w:val="en-US"/>
        </w:rPr>
        <w:t xml:space="preserve">document </w:t>
      </w:r>
      <w:r w:rsidRPr="005B561D">
        <w:rPr>
          <w:color w:val="201F1E"/>
          <w:sz w:val="22"/>
          <w:szCs w:val="22"/>
          <w:lang w:val="en-US"/>
        </w:rPr>
        <w:t xml:space="preserve">AICD/JD/DE-135/22: </w:t>
      </w:r>
      <w:hyperlink r:id="rId346" w:history="1">
        <w:r w:rsidRPr="005B561D">
          <w:rPr>
            <w:color w:val="0000FF"/>
            <w:sz w:val="22"/>
            <w:szCs w:val="22"/>
            <w:u w:val="single"/>
            <w:lang w:val="en-US"/>
          </w:rPr>
          <w:t>English</w:t>
        </w:r>
      </w:hyperlink>
      <w:r w:rsidRPr="005B561D">
        <w:rPr>
          <w:sz w:val="22"/>
          <w:szCs w:val="22"/>
          <w:lang w:val="en-US"/>
        </w:rPr>
        <w:t xml:space="preserve"> |</w:t>
      </w:r>
      <w:r w:rsidRPr="005B561D">
        <w:rPr>
          <w:color w:val="0000FF"/>
          <w:sz w:val="22"/>
          <w:szCs w:val="22"/>
          <w:lang w:val="en-US"/>
        </w:rPr>
        <w:t xml:space="preserve"> </w:t>
      </w:r>
      <w:hyperlink r:id="rId347" w:history="1">
        <w:r w:rsidRPr="005B561D">
          <w:rPr>
            <w:color w:val="0000FF"/>
            <w:sz w:val="22"/>
            <w:szCs w:val="22"/>
            <w:u w:val="single"/>
            <w:lang w:val="en-US"/>
          </w:rPr>
          <w:t>Español</w:t>
        </w:r>
      </w:hyperlink>
      <w:r>
        <w:rPr>
          <w:color w:val="0000FF"/>
          <w:sz w:val="22"/>
          <w:szCs w:val="22"/>
          <w:u w:val="single"/>
          <w:lang w:val="en-US"/>
        </w:rPr>
        <w:t>)</w:t>
      </w:r>
    </w:p>
    <w:p w14:paraId="5EDC3FFD" w14:textId="2A160519" w:rsidR="005B561D" w:rsidRPr="004D3B6D" w:rsidRDefault="00404CD1" w:rsidP="00404CD1">
      <w:pPr>
        <w:ind w:left="1440" w:hanging="720"/>
        <w:jc w:val="both"/>
        <w:rPr>
          <w:color w:val="1F497D"/>
          <w:sz w:val="22"/>
          <w:szCs w:val="22"/>
          <w:lang w:val="en-US"/>
        </w:rPr>
      </w:pPr>
      <w:r w:rsidRPr="00404CD1">
        <w:rPr>
          <w:sz w:val="22"/>
          <w:szCs w:val="22"/>
          <w:lang w:val="en-US" w:eastAsia="es-ES"/>
        </w:rPr>
        <w:tab/>
      </w:r>
    </w:p>
    <w:p w14:paraId="428FA76C" w14:textId="77777777" w:rsidR="005B561D" w:rsidRPr="005B561D" w:rsidRDefault="005B561D" w:rsidP="005B561D">
      <w:pPr>
        <w:widowControl w:val="0"/>
        <w:numPr>
          <w:ilvl w:val="12"/>
          <w:numId w:val="0"/>
        </w:numPr>
        <w:suppressAutoHyphens/>
        <w:ind w:left="720" w:firstLine="720"/>
        <w:jc w:val="both"/>
        <w:rPr>
          <w:rFonts w:eastAsia="MS Mincho"/>
          <w:sz w:val="22"/>
          <w:szCs w:val="22"/>
          <w:u w:val="single"/>
          <w:lang w:val="en-US"/>
        </w:rPr>
      </w:pPr>
      <w:r w:rsidRPr="005B561D">
        <w:rPr>
          <w:rFonts w:eastAsia="MS Mincho"/>
          <w:sz w:val="22"/>
          <w:szCs w:val="22"/>
          <w:u w:val="single"/>
          <w:lang w:val="en-US"/>
        </w:rPr>
        <w:t>The Inter-American Cooperation Network (CooperaNet):</w:t>
      </w:r>
    </w:p>
    <w:p w14:paraId="1C16C443" w14:textId="77777777" w:rsidR="005B561D" w:rsidRPr="005B561D" w:rsidRDefault="005B561D" w:rsidP="005B561D">
      <w:pPr>
        <w:widowControl w:val="0"/>
        <w:numPr>
          <w:ilvl w:val="12"/>
          <w:numId w:val="0"/>
        </w:numPr>
        <w:suppressAutoHyphens/>
        <w:ind w:left="720"/>
        <w:jc w:val="both"/>
        <w:rPr>
          <w:sz w:val="22"/>
          <w:szCs w:val="22"/>
          <w:lang w:val="en-US"/>
        </w:rPr>
      </w:pPr>
    </w:p>
    <w:p w14:paraId="3073F2A4" w14:textId="187E5050" w:rsidR="005B561D" w:rsidRDefault="005B561D" w:rsidP="00404CD1">
      <w:pPr>
        <w:widowControl w:val="0"/>
        <w:suppressAutoHyphens/>
        <w:ind w:left="1440"/>
        <w:jc w:val="both"/>
        <w:rPr>
          <w:sz w:val="22"/>
          <w:szCs w:val="22"/>
          <w:lang w:val="en-US"/>
        </w:rPr>
      </w:pPr>
      <w:r w:rsidRPr="00404CD1">
        <w:rPr>
          <w:sz w:val="22"/>
          <w:szCs w:val="22"/>
          <w:lang w:val="en-US"/>
        </w:rPr>
        <w:t xml:space="preserve">The Inter-American Cooperation Network (CooperaNet), SEDI’s online platform that offers a consolidated space to promote alliances between the OAS </w:t>
      </w:r>
      <w:r w:rsidR="0069223A" w:rsidRPr="00404CD1">
        <w:rPr>
          <w:sz w:val="22"/>
          <w:szCs w:val="22"/>
          <w:lang w:val="en-US"/>
        </w:rPr>
        <w:t>m</w:t>
      </w:r>
      <w:r w:rsidRPr="00404CD1">
        <w:rPr>
          <w:sz w:val="22"/>
          <w:szCs w:val="22"/>
          <w:lang w:val="en-US"/>
        </w:rPr>
        <w:t xml:space="preserve">ember </w:t>
      </w:r>
      <w:r w:rsidR="0069223A" w:rsidRPr="00404CD1">
        <w:rPr>
          <w:sz w:val="22"/>
          <w:szCs w:val="22"/>
          <w:lang w:val="en-US"/>
        </w:rPr>
        <w:t>s</w:t>
      </w:r>
      <w:r w:rsidRPr="00404CD1">
        <w:rPr>
          <w:sz w:val="22"/>
          <w:szCs w:val="22"/>
          <w:lang w:val="en-US"/>
        </w:rPr>
        <w:t xml:space="preserve">tates, </w:t>
      </w:r>
      <w:r w:rsidR="0069223A" w:rsidRPr="00404CD1">
        <w:rPr>
          <w:sz w:val="22"/>
          <w:szCs w:val="22"/>
          <w:lang w:val="en-US"/>
        </w:rPr>
        <w:t>d</w:t>
      </w:r>
      <w:r w:rsidRPr="00404CD1">
        <w:rPr>
          <w:sz w:val="22"/>
          <w:szCs w:val="22"/>
          <w:lang w:val="en-US"/>
        </w:rPr>
        <w:t xml:space="preserve">evelopment </w:t>
      </w:r>
      <w:r w:rsidR="0069223A" w:rsidRPr="00404CD1">
        <w:rPr>
          <w:sz w:val="22"/>
          <w:szCs w:val="22"/>
          <w:lang w:val="en-US"/>
        </w:rPr>
        <w:t>p</w:t>
      </w:r>
      <w:r w:rsidRPr="00404CD1">
        <w:rPr>
          <w:sz w:val="22"/>
          <w:szCs w:val="22"/>
          <w:lang w:val="en-US"/>
        </w:rPr>
        <w:t xml:space="preserve">artners, and </w:t>
      </w:r>
      <w:r w:rsidR="0069223A" w:rsidRPr="00404CD1">
        <w:rPr>
          <w:sz w:val="22"/>
          <w:szCs w:val="22"/>
          <w:lang w:val="en-US"/>
        </w:rPr>
        <w:t>e</w:t>
      </w:r>
      <w:r w:rsidRPr="00404CD1">
        <w:rPr>
          <w:sz w:val="22"/>
          <w:szCs w:val="22"/>
          <w:lang w:val="en-US"/>
        </w:rPr>
        <w:t xml:space="preserve">xperts in the region to foster the exchange of good practices and experiences through technical cooperation to achieve the Sustainable Development Goals and its 2030 Agenda. CooperaNet responds to the mandate of the </w:t>
      </w:r>
      <w:r w:rsidR="0069223A" w:rsidRPr="00404CD1">
        <w:rPr>
          <w:sz w:val="22"/>
          <w:szCs w:val="22"/>
          <w:lang w:val="en-US"/>
        </w:rPr>
        <w:t>m</w:t>
      </w:r>
      <w:r w:rsidRPr="00404CD1">
        <w:rPr>
          <w:sz w:val="22"/>
          <w:szCs w:val="22"/>
          <w:lang w:val="en-US"/>
        </w:rPr>
        <w:t xml:space="preserve">ember </w:t>
      </w:r>
      <w:r w:rsidR="0069223A" w:rsidRPr="00404CD1">
        <w:rPr>
          <w:sz w:val="22"/>
          <w:szCs w:val="22"/>
          <w:lang w:val="en-US"/>
        </w:rPr>
        <w:t>s</w:t>
      </w:r>
      <w:r w:rsidRPr="00404CD1">
        <w:rPr>
          <w:sz w:val="22"/>
          <w:szCs w:val="22"/>
          <w:lang w:val="en-US"/>
        </w:rPr>
        <w:t xml:space="preserve">tates’ </w:t>
      </w:r>
      <w:r w:rsidR="0069223A" w:rsidRPr="00404CD1">
        <w:rPr>
          <w:sz w:val="22"/>
          <w:szCs w:val="22"/>
          <w:lang w:val="en-US"/>
        </w:rPr>
        <w:t>C</w:t>
      </w:r>
      <w:r w:rsidRPr="00404CD1">
        <w:rPr>
          <w:sz w:val="22"/>
          <w:szCs w:val="22"/>
          <w:lang w:val="en-US"/>
        </w:rPr>
        <w:t xml:space="preserve">ooperation </w:t>
      </w:r>
      <w:r w:rsidR="0069223A" w:rsidRPr="00404CD1">
        <w:rPr>
          <w:sz w:val="22"/>
          <w:szCs w:val="22"/>
          <w:lang w:val="en-US"/>
        </w:rPr>
        <w:t>A</w:t>
      </w:r>
      <w:r w:rsidRPr="00404CD1">
        <w:rPr>
          <w:sz w:val="22"/>
          <w:szCs w:val="22"/>
          <w:lang w:val="en-US"/>
        </w:rPr>
        <w:t>uthorities to facilitate regional and multisectoral cooperation to promote development and respond to the different situations and challenges facing the region.</w:t>
      </w:r>
    </w:p>
    <w:p w14:paraId="40DBBC91" w14:textId="16F79DD2" w:rsidR="00404CD1" w:rsidRDefault="00404CD1" w:rsidP="00404CD1">
      <w:pPr>
        <w:widowControl w:val="0"/>
        <w:suppressAutoHyphens/>
        <w:ind w:left="1440"/>
        <w:jc w:val="both"/>
        <w:rPr>
          <w:sz w:val="22"/>
          <w:szCs w:val="22"/>
          <w:lang w:val="en-US"/>
        </w:rPr>
      </w:pPr>
    </w:p>
    <w:p w14:paraId="375A43C5" w14:textId="3D396B0E" w:rsidR="005B561D" w:rsidRDefault="005B561D" w:rsidP="00404CD1">
      <w:pPr>
        <w:widowControl w:val="0"/>
        <w:suppressAutoHyphens/>
        <w:ind w:left="1440"/>
        <w:jc w:val="both"/>
        <w:rPr>
          <w:sz w:val="22"/>
          <w:szCs w:val="22"/>
          <w:lang w:val="en-US"/>
        </w:rPr>
      </w:pPr>
      <w:r w:rsidRPr="00404CD1">
        <w:rPr>
          <w:sz w:val="22"/>
          <w:szCs w:val="22"/>
          <w:lang w:val="en-US"/>
        </w:rPr>
        <w:t>CooperaNet has 275 cooperation offers available from Peru, Argentina, Panama, Uruguay, and Guatemala and 11 offers from 2 OAS development partners. Additionally, there are 8 needs from 8 different countries aligned with the programs under execution within the framework of the D</w:t>
      </w:r>
      <w:r w:rsidR="0069223A" w:rsidRPr="00404CD1">
        <w:rPr>
          <w:sz w:val="22"/>
          <w:szCs w:val="22"/>
          <w:lang w:val="en-US"/>
        </w:rPr>
        <w:t xml:space="preserve">evelopment </w:t>
      </w:r>
      <w:r w:rsidRPr="00404CD1">
        <w:rPr>
          <w:sz w:val="22"/>
          <w:szCs w:val="22"/>
          <w:lang w:val="en-US"/>
        </w:rPr>
        <w:t>C</w:t>
      </w:r>
      <w:r w:rsidR="0069223A" w:rsidRPr="00404CD1">
        <w:rPr>
          <w:sz w:val="22"/>
          <w:szCs w:val="22"/>
          <w:lang w:val="en-US"/>
        </w:rPr>
        <w:t xml:space="preserve">ooperation </w:t>
      </w:r>
      <w:r w:rsidRPr="00404CD1">
        <w:rPr>
          <w:sz w:val="22"/>
          <w:szCs w:val="22"/>
          <w:lang w:val="en-US"/>
        </w:rPr>
        <w:t>F</w:t>
      </w:r>
      <w:r w:rsidR="0069223A" w:rsidRPr="00404CD1">
        <w:rPr>
          <w:sz w:val="22"/>
          <w:szCs w:val="22"/>
          <w:lang w:val="en-US"/>
        </w:rPr>
        <w:t>und</w:t>
      </w:r>
      <w:r w:rsidRPr="00404CD1">
        <w:rPr>
          <w:sz w:val="22"/>
          <w:szCs w:val="22"/>
          <w:lang w:val="en-US"/>
        </w:rPr>
        <w:t>.</w:t>
      </w:r>
    </w:p>
    <w:p w14:paraId="5ECCCEED" w14:textId="77777777" w:rsidR="00404CD1" w:rsidRPr="00404CD1" w:rsidRDefault="00404CD1" w:rsidP="00404CD1">
      <w:pPr>
        <w:widowControl w:val="0"/>
        <w:suppressAutoHyphens/>
        <w:ind w:left="1440"/>
        <w:jc w:val="both"/>
        <w:rPr>
          <w:sz w:val="22"/>
          <w:szCs w:val="22"/>
          <w:lang w:val="en-US"/>
        </w:rPr>
      </w:pPr>
    </w:p>
    <w:p w14:paraId="36306B92" w14:textId="77777777" w:rsidR="00404CD1" w:rsidRDefault="005B561D" w:rsidP="00404CD1">
      <w:pPr>
        <w:widowControl w:val="0"/>
        <w:suppressAutoHyphens/>
        <w:ind w:left="1440"/>
        <w:jc w:val="both"/>
        <w:rPr>
          <w:sz w:val="22"/>
          <w:szCs w:val="22"/>
          <w:lang w:val="en-US"/>
        </w:rPr>
      </w:pPr>
      <w:r w:rsidRPr="00404CD1">
        <w:rPr>
          <w:sz w:val="22"/>
          <w:szCs w:val="22"/>
          <w:lang w:val="en-US"/>
        </w:rPr>
        <w:t xml:space="preserve">Periodically, training is carried out for the focal points of the region’s Cooperation Authorities on using the platform. As a result, 7 Unique Institutional Accounts have been created, and new cooperation offers have been uploaded according to the updates of the </w:t>
      </w:r>
      <w:r w:rsidR="0069223A" w:rsidRPr="00404CD1">
        <w:rPr>
          <w:sz w:val="22"/>
          <w:szCs w:val="22"/>
          <w:lang w:val="en-US"/>
        </w:rPr>
        <w:t>m</w:t>
      </w:r>
      <w:r w:rsidRPr="00404CD1">
        <w:rPr>
          <w:sz w:val="22"/>
          <w:szCs w:val="22"/>
          <w:lang w:val="en-US"/>
        </w:rPr>
        <w:t xml:space="preserve">ember </w:t>
      </w:r>
      <w:r w:rsidR="0069223A" w:rsidRPr="00404CD1">
        <w:rPr>
          <w:sz w:val="22"/>
          <w:szCs w:val="22"/>
          <w:lang w:val="en-US"/>
        </w:rPr>
        <w:t>s</w:t>
      </w:r>
      <w:r w:rsidRPr="00404CD1">
        <w:rPr>
          <w:sz w:val="22"/>
          <w:szCs w:val="22"/>
          <w:lang w:val="en-US"/>
        </w:rPr>
        <w:t>tates; cooperation portfolios</w:t>
      </w:r>
      <w:r w:rsidR="00404CD1">
        <w:rPr>
          <w:sz w:val="22"/>
          <w:szCs w:val="22"/>
          <w:lang w:val="en-US"/>
        </w:rPr>
        <w:t xml:space="preserve">. </w:t>
      </w:r>
      <w:r w:rsidRPr="00404CD1">
        <w:rPr>
          <w:sz w:val="22"/>
          <w:szCs w:val="22"/>
          <w:lang w:val="en-US"/>
        </w:rPr>
        <w:t xml:space="preserve">Additionally, the SEDI Technical Cooperation Section will hold a series of webinars entitled </w:t>
      </w:r>
      <w:r w:rsidR="0069223A" w:rsidRPr="00404CD1">
        <w:rPr>
          <w:sz w:val="22"/>
          <w:szCs w:val="22"/>
          <w:lang w:val="en-US"/>
        </w:rPr>
        <w:t>“</w:t>
      </w:r>
      <w:r w:rsidRPr="00404CD1">
        <w:rPr>
          <w:sz w:val="22"/>
          <w:szCs w:val="22"/>
          <w:lang w:val="en-US"/>
        </w:rPr>
        <w:t xml:space="preserve">Promoting new alliances through CooperaNet, the cooperation platform of the Americas’’ during the second half of 2022. These webinars are intended to facilitate the socialization of the new cooperation offers between </w:t>
      </w:r>
      <w:r w:rsidR="0069223A" w:rsidRPr="00404CD1">
        <w:rPr>
          <w:sz w:val="22"/>
          <w:szCs w:val="22"/>
          <w:lang w:val="en-US"/>
        </w:rPr>
        <w:t>m</w:t>
      </w:r>
      <w:r w:rsidRPr="00404CD1">
        <w:rPr>
          <w:sz w:val="22"/>
          <w:szCs w:val="22"/>
          <w:lang w:val="en-US"/>
        </w:rPr>
        <w:t xml:space="preserve">ember </w:t>
      </w:r>
      <w:r w:rsidR="0069223A" w:rsidRPr="00404CD1">
        <w:rPr>
          <w:sz w:val="22"/>
          <w:szCs w:val="22"/>
          <w:lang w:val="en-US"/>
        </w:rPr>
        <w:t>s</w:t>
      </w:r>
      <w:r w:rsidRPr="00404CD1">
        <w:rPr>
          <w:sz w:val="22"/>
          <w:szCs w:val="22"/>
          <w:lang w:val="en-US"/>
        </w:rPr>
        <w:t>tates and development partners and promote the creation of new alliances. The Cooperation Authorities will present these new offers for the first time.</w:t>
      </w:r>
    </w:p>
    <w:p w14:paraId="3E7F3D81" w14:textId="77777777" w:rsidR="00404CD1" w:rsidRDefault="00404CD1" w:rsidP="00404CD1">
      <w:pPr>
        <w:widowControl w:val="0"/>
        <w:suppressAutoHyphens/>
        <w:ind w:left="1440"/>
        <w:jc w:val="both"/>
        <w:rPr>
          <w:sz w:val="22"/>
          <w:szCs w:val="22"/>
          <w:lang w:val="en-US"/>
        </w:rPr>
      </w:pPr>
    </w:p>
    <w:p w14:paraId="27A510A5" w14:textId="7A9B9A66" w:rsidR="005B561D" w:rsidRPr="00404CD1" w:rsidRDefault="005B561D" w:rsidP="00404CD1">
      <w:pPr>
        <w:widowControl w:val="0"/>
        <w:suppressAutoHyphens/>
        <w:ind w:left="1440"/>
        <w:jc w:val="both"/>
        <w:rPr>
          <w:sz w:val="22"/>
          <w:szCs w:val="22"/>
          <w:lang w:val="en-US"/>
        </w:rPr>
      </w:pPr>
      <w:r w:rsidRPr="00404CD1">
        <w:rPr>
          <w:sz w:val="22"/>
          <w:szCs w:val="22"/>
          <w:lang w:val="en-US"/>
        </w:rPr>
        <w:t xml:space="preserve">As part of CooperaNet’s new communication strategy, official communications from SEDI have been distributed to the </w:t>
      </w:r>
      <w:r w:rsidR="0069223A" w:rsidRPr="00404CD1">
        <w:rPr>
          <w:sz w:val="22"/>
          <w:szCs w:val="22"/>
          <w:lang w:val="en-US"/>
        </w:rPr>
        <w:t>m</w:t>
      </w:r>
      <w:r w:rsidRPr="00404CD1">
        <w:rPr>
          <w:sz w:val="22"/>
          <w:szCs w:val="22"/>
          <w:lang w:val="en-US"/>
        </w:rPr>
        <w:t xml:space="preserve">ember </w:t>
      </w:r>
      <w:r w:rsidR="0069223A" w:rsidRPr="00404CD1">
        <w:rPr>
          <w:sz w:val="22"/>
          <w:szCs w:val="22"/>
          <w:lang w:val="en-US"/>
        </w:rPr>
        <w:t>s</w:t>
      </w:r>
      <w:r w:rsidRPr="00404CD1">
        <w:rPr>
          <w:sz w:val="22"/>
          <w:szCs w:val="22"/>
          <w:lang w:val="en-US"/>
        </w:rPr>
        <w:t>tates and Cooperation Authorities from August 2022. These communications refer to the latest and most recent offers uploaded on the platform for their use and knowledge.</w:t>
      </w:r>
    </w:p>
    <w:p w14:paraId="0680E826" w14:textId="1A56A185" w:rsidR="005B561D" w:rsidRDefault="005B561D" w:rsidP="00D6680B">
      <w:pPr>
        <w:numPr>
          <w:ilvl w:val="12"/>
          <w:numId w:val="0"/>
        </w:numPr>
        <w:tabs>
          <w:tab w:val="num" w:pos="0"/>
        </w:tabs>
        <w:suppressAutoHyphens/>
        <w:jc w:val="both"/>
        <w:rPr>
          <w:color w:val="1F497D"/>
          <w:sz w:val="22"/>
          <w:szCs w:val="22"/>
          <w:lang w:val="en-US"/>
        </w:rPr>
      </w:pPr>
    </w:p>
    <w:p w14:paraId="2E77055D" w14:textId="77777777" w:rsidR="00F13115" w:rsidRPr="0046556F" w:rsidRDefault="00F13115" w:rsidP="00F13115">
      <w:pPr>
        <w:widowControl w:val="0"/>
        <w:numPr>
          <w:ilvl w:val="12"/>
          <w:numId w:val="0"/>
        </w:numPr>
        <w:suppressAutoHyphens/>
        <w:ind w:left="720" w:firstLine="720"/>
        <w:jc w:val="both"/>
        <w:rPr>
          <w:rFonts w:eastAsia="MS Mincho"/>
          <w:sz w:val="22"/>
          <w:szCs w:val="22"/>
          <w:u w:val="single"/>
          <w:lang w:val="en-US"/>
        </w:rPr>
      </w:pPr>
      <w:r w:rsidRPr="0046556F">
        <w:rPr>
          <w:rFonts w:eastAsia="MS Mincho"/>
          <w:sz w:val="22"/>
          <w:szCs w:val="22"/>
          <w:u w:val="single"/>
          <w:lang w:val="en-US"/>
        </w:rPr>
        <w:t>Reports presented by the Secretariat</w:t>
      </w:r>
    </w:p>
    <w:p w14:paraId="27159515" w14:textId="77777777" w:rsidR="00F13115" w:rsidRPr="0046556F" w:rsidRDefault="00F13115" w:rsidP="00F13115">
      <w:pPr>
        <w:widowControl w:val="0"/>
        <w:numPr>
          <w:ilvl w:val="12"/>
          <w:numId w:val="0"/>
        </w:numPr>
        <w:suppressAutoHyphens/>
        <w:ind w:left="720"/>
        <w:jc w:val="both"/>
        <w:rPr>
          <w:rFonts w:eastAsia="MS Mincho"/>
          <w:sz w:val="22"/>
          <w:szCs w:val="22"/>
          <w:u w:val="single"/>
          <w:lang w:val="en-US"/>
        </w:rPr>
      </w:pPr>
    </w:p>
    <w:p w14:paraId="0205075F" w14:textId="77777777" w:rsidR="00F13115" w:rsidRPr="0046556F" w:rsidRDefault="00F13115" w:rsidP="00F13115">
      <w:pPr>
        <w:widowControl w:val="0"/>
        <w:numPr>
          <w:ilvl w:val="12"/>
          <w:numId w:val="0"/>
        </w:numPr>
        <w:suppressAutoHyphens/>
        <w:ind w:left="1440"/>
        <w:jc w:val="both"/>
        <w:rPr>
          <w:rFonts w:eastAsia="MS Mincho"/>
          <w:sz w:val="22"/>
          <w:szCs w:val="22"/>
          <w:lang w:val="en-US"/>
        </w:rPr>
      </w:pPr>
      <w:r w:rsidRPr="0046556F">
        <w:rPr>
          <w:rFonts w:eastAsia="MS Mincho"/>
          <w:sz w:val="22"/>
          <w:szCs w:val="22"/>
          <w:lang w:val="en-US"/>
        </w:rPr>
        <w:t>The IACD Management Board received the following reports from the Secretariat:</w:t>
      </w:r>
    </w:p>
    <w:p w14:paraId="15F87898" w14:textId="77777777" w:rsidR="00F13115" w:rsidRPr="0046556F" w:rsidRDefault="00F13115" w:rsidP="00F13115">
      <w:pPr>
        <w:widowControl w:val="0"/>
        <w:numPr>
          <w:ilvl w:val="12"/>
          <w:numId w:val="0"/>
        </w:numPr>
        <w:suppressAutoHyphens/>
        <w:ind w:left="1440"/>
        <w:jc w:val="both"/>
        <w:rPr>
          <w:rFonts w:eastAsia="MS Mincho"/>
          <w:sz w:val="22"/>
          <w:szCs w:val="22"/>
          <w:lang w:val="en-US"/>
        </w:rPr>
      </w:pPr>
    </w:p>
    <w:p w14:paraId="2B946A18" w14:textId="53BBB9C5" w:rsidR="00440902" w:rsidRPr="00E8039E" w:rsidRDefault="00440902" w:rsidP="0069223A">
      <w:pPr>
        <w:numPr>
          <w:ilvl w:val="0"/>
          <w:numId w:val="11"/>
        </w:numPr>
        <w:tabs>
          <w:tab w:val="left" w:pos="1440"/>
          <w:tab w:val="left" w:pos="1980"/>
          <w:tab w:val="left" w:pos="2250"/>
          <w:tab w:val="left" w:pos="2520"/>
          <w:tab w:val="left" w:pos="2880"/>
          <w:tab w:val="left" w:pos="3600"/>
          <w:tab w:val="left" w:pos="4320"/>
          <w:tab w:val="left" w:pos="5760"/>
          <w:tab w:val="left" w:pos="6480"/>
          <w:tab w:val="left" w:pos="7200"/>
          <w:tab w:val="left" w:pos="7920"/>
          <w:tab w:val="left" w:pos="8640"/>
        </w:tabs>
        <w:suppressAutoHyphens/>
        <w:ind w:left="1980" w:right="-29" w:hanging="540"/>
        <w:contextualSpacing/>
        <w:jc w:val="both"/>
        <w:rPr>
          <w:sz w:val="22"/>
          <w:szCs w:val="22"/>
          <w:lang w:val="en-US"/>
        </w:rPr>
      </w:pPr>
      <w:r w:rsidRPr="00440902">
        <w:rPr>
          <w:sz w:val="22"/>
          <w:szCs w:val="22"/>
          <w:lang w:val="en-US"/>
        </w:rPr>
        <w:t xml:space="preserve">IACD Management Board working groups established at the Third Specialized CIDI Meeting of High-Level Cooperation Authorities: “Guidelines: Working Groups of the Inter-American Agency for Cooperation and Development (IACD)” </w:t>
      </w:r>
      <w:r w:rsidR="006A3EDA">
        <w:rPr>
          <w:sz w:val="22"/>
          <w:szCs w:val="22"/>
          <w:lang w:val="en-US"/>
        </w:rPr>
        <w:t>(</w:t>
      </w:r>
      <w:r w:rsidR="00E8039E">
        <w:rPr>
          <w:sz w:val="22"/>
          <w:szCs w:val="22"/>
          <w:lang w:val="en-US"/>
        </w:rPr>
        <w:t xml:space="preserve">document </w:t>
      </w:r>
      <w:r w:rsidRPr="00440902">
        <w:rPr>
          <w:color w:val="000000"/>
          <w:sz w:val="22"/>
          <w:szCs w:val="22"/>
          <w:lang w:val="en-US"/>
        </w:rPr>
        <w:t xml:space="preserve">IACD/JD/doc.194/22 rev. 2:  </w:t>
      </w:r>
      <w:hyperlink r:id="rId348" w:history="1">
        <w:r w:rsidRPr="00440902">
          <w:rPr>
            <w:color w:val="0563C1"/>
            <w:sz w:val="22"/>
            <w:szCs w:val="22"/>
            <w:u w:val="single"/>
            <w:lang w:val="en-US"/>
          </w:rPr>
          <w:t>English</w:t>
        </w:r>
      </w:hyperlink>
      <w:r w:rsidRPr="00440902">
        <w:rPr>
          <w:sz w:val="22"/>
          <w:szCs w:val="22"/>
          <w:lang w:val="en-US"/>
        </w:rPr>
        <w:t xml:space="preserve"> </w:t>
      </w:r>
      <w:r w:rsidRPr="00440902">
        <w:rPr>
          <w:color w:val="666666"/>
          <w:sz w:val="22"/>
          <w:szCs w:val="22"/>
          <w:lang w:val="en-US"/>
        </w:rPr>
        <w:t>|</w:t>
      </w:r>
      <w:r w:rsidRPr="00440902">
        <w:rPr>
          <w:sz w:val="22"/>
          <w:szCs w:val="22"/>
          <w:lang w:val="en-US"/>
        </w:rPr>
        <w:t xml:space="preserve"> </w:t>
      </w:r>
      <w:hyperlink r:id="rId349" w:history="1">
        <w:r w:rsidRPr="00440902">
          <w:rPr>
            <w:color w:val="0563C1"/>
            <w:sz w:val="22"/>
            <w:szCs w:val="22"/>
            <w:u w:val="single"/>
            <w:lang w:val="en-US"/>
          </w:rPr>
          <w:t>Español</w:t>
        </w:r>
      </w:hyperlink>
      <w:r w:rsidR="006A3EDA">
        <w:rPr>
          <w:color w:val="0563C1"/>
          <w:sz w:val="22"/>
          <w:szCs w:val="22"/>
          <w:u w:val="single"/>
          <w:lang w:val="en-US"/>
        </w:rPr>
        <w:t>)</w:t>
      </w:r>
    </w:p>
    <w:p w14:paraId="53011675" w14:textId="77777777" w:rsidR="00E8039E" w:rsidRPr="00440902" w:rsidRDefault="00E8039E" w:rsidP="0069223A">
      <w:pPr>
        <w:tabs>
          <w:tab w:val="left" w:pos="1440"/>
          <w:tab w:val="left" w:pos="1980"/>
          <w:tab w:val="left" w:pos="2250"/>
          <w:tab w:val="left" w:pos="2520"/>
          <w:tab w:val="left" w:pos="2880"/>
          <w:tab w:val="left" w:pos="3600"/>
          <w:tab w:val="left" w:pos="4320"/>
          <w:tab w:val="left" w:pos="5760"/>
          <w:tab w:val="left" w:pos="6480"/>
          <w:tab w:val="left" w:pos="7200"/>
          <w:tab w:val="left" w:pos="7920"/>
          <w:tab w:val="left" w:pos="8640"/>
        </w:tabs>
        <w:suppressAutoHyphens/>
        <w:ind w:left="1980" w:right="-29" w:hanging="540"/>
        <w:contextualSpacing/>
        <w:jc w:val="both"/>
        <w:rPr>
          <w:sz w:val="22"/>
          <w:szCs w:val="22"/>
          <w:lang w:val="en-US"/>
        </w:rPr>
      </w:pPr>
    </w:p>
    <w:p w14:paraId="69E6AF40" w14:textId="6FC9A208" w:rsidR="00E8039E" w:rsidRPr="00E8039E" w:rsidRDefault="00440902" w:rsidP="0069223A">
      <w:pPr>
        <w:pStyle w:val="ListParagraph0"/>
        <w:numPr>
          <w:ilvl w:val="0"/>
          <w:numId w:val="11"/>
        </w:numPr>
        <w:tabs>
          <w:tab w:val="left" w:pos="0"/>
          <w:tab w:val="left" w:pos="1980"/>
        </w:tabs>
        <w:snapToGrid w:val="0"/>
        <w:ind w:left="1980" w:right="-29" w:hanging="540"/>
        <w:jc w:val="both"/>
        <w:rPr>
          <w:rFonts w:eastAsia="MS Mincho"/>
          <w:sz w:val="22"/>
          <w:szCs w:val="22"/>
          <w:u w:val="single"/>
          <w:lang w:val="en-US"/>
        </w:rPr>
      </w:pPr>
      <w:r w:rsidRPr="00440902">
        <w:rPr>
          <w:sz w:val="22"/>
          <w:szCs w:val="22"/>
          <w:lang w:val="en-US"/>
        </w:rPr>
        <w:t>Development Cooperation Fund (DCF): Report “Status of the Execution of Programs under the Development Cooperation Fund (DCF), Programming Cycle 2021–2024”</w:t>
      </w:r>
      <w:r w:rsidR="006A3EDA">
        <w:rPr>
          <w:sz w:val="22"/>
          <w:szCs w:val="22"/>
          <w:lang w:val="en-US"/>
        </w:rPr>
        <w:t xml:space="preserve"> (</w:t>
      </w:r>
      <w:r w:rsidR="00E8039E">
        <w:rPr>
          <w:sz w:val="22"/>
          <w:szCs w:val="22"/>
          <w:lang w:val="en-US"/>
        </w:rPr>
        <w:t xml:space="preserve">document </w:t>
      </w:r>
      <w:r w:rsidRPr="00440902">
        <w:rPr>
          <w:sz w:val="22"/>
          <w:szCs w:val="22"/>
          <w:lang w:val="en-US"/>
        </w:rPr>
        <w:t>IACD/JD/</w:t>
      </w:r>
      <w:r>
        <w:rPr>
          <w:sz w:val="22"/>
          <w:szCs w:val="22"/>
          <w:lang w:val="en-US"/>
        </w:rPr>
        <w:t>INF</w:t>
      </w:r>
      <w:r w:rsidRPr="00440902">
        <w:rPr>
          <w:sz w:val="22"/>
          <w:szCs w:val="22"/>
          <w:lang w:val="en-US"/>
        </w:rPr>
        <w:t>.82/22)</w:t>
      </w:r>
      <w:r w:rsidR="00E8039E">
        <w:rPr>
          <w:sz w:val="22"/>
          <w:szCs w:val="22"/>
          <w:lang w:val="en-US"/>
        </w:rPr>
        <w:t>:</w:t>
      </w:r>
      <w:r w:rsidRPr="00440902">
        <w:rPr>
          <w:color w:val="1F497D"/>
          <w:sz w:val="22"/>
          <w:szCs w:val="22"/>
          <w:lang w:val="en-US"/>
        </w:rPr>
        <w:t xml:space="preserve">  </w:t>
      </w:r>
      <w:hyperlink r:id="rId350" w:history="1">
        <w:r w:rsidRPr="00440902">
          <w:rPr>
            <w:color w:val="0000FF"/>
            <w:sz w:val="22"/>
            <w:szCs w:val="22"/>
            <w:u w:val="single"/>
            <w:lang w:val="en-US"/>
          </w:rPr>
          <w:t>English</w:t>
        </w:r>
      </w:hyperlink>
      <w:r w:rsidRPr="00440902">
        <w:rPr>
          <w:color w:val="1F497D"/>
          <w:sz w:val="22"/>
          <w:szCs w:val="22"/>
          <w:lang w:val="en-US"/>
        </w:rPr>
        <w:t xml:space="preserve"> </w:t>
      </w:r>
      <w:r w:rsidR="00E8039E">
        <w:rPr>
          <w:color w:val="1F497D"/>
          <w:sz w:val="22"/>
          <w:szCs w:val="22"/>
          <w:lang w:val="en-US"/>
        </w:rPr>
        <w:t>|</w:t>
      </w:r>
      <w:r w:rsidRPr="00440902">
        <w:rPr>
          <w:color w:val="0000FF"/>
          <w:sz w:val="22"/>
          <w:szCs w:val="22"/>
          <w:lang w:val="en-US"/>
        </w:rPr>
        <w:t> </w:t>
      </w:r>
      <w:hyperlink r:id="rId351" w:history="1">
        <w:r w:rsidRPr="00440902">
          <w:rPr>
            <w:color w:val="0000FF"/>
            <w:sz w:val="22"/>
            <w:szCs w:val="22"/>
            <w:u w:val="single"/>
            <w:lang w:val="en-US"/>
          </w:rPr>
          <w:t>Español</w:t>
        </w:r>
      </w:hyperlink>
      <w:r w:rsidR="006A3EDA">
        <w:rPr>
          <w:color w:val="0000FF"/>
          <w:sz w:val="22"/>
          <w:szCs w:val="22"/>
          <w:u w:val="single"/>
          <w:lang w:val="en-US"/>
        </w:rPr>
        <w:t>)</w:t>
      </w:r>
    </w:p>
    <w:p w14:paraId="5DCD1EDA" w14:textId="77777777" w:rsidR="00E8039E" w:rsidRPr="00E8039E" w:rsidRDefault="00E8039E" w:rsidP="0069223A">
      <w:pPr>
        <w:pStyle w:val="ListParagraph0"/>
        <w:tabs>
          <w:tab w:val="left" w:pos="0"/>
          <w:tab w:val="left" w:pos="1980"/>
        </w:tabs>
        <w:snapToGrid w:val="0"/>
        <w:ind w:left="1980" w:right="-29" w:hanging="540"/>
        <w:jc w:val="both"/>
        <w:rPr>
          <w:rFonts w:eastAsia="MS Mincho"/>
          <w:sz w:val="22"/>
          <w:szCs w:val="22"/>
          <w:u w:val="single"/>
          <w:lang w:val="en-US"/>
        </w:rPr>
      </w:pPr>
    </w:p>
    <w:p w14:paraId="75112293" w14:textId="705269A5" w:rsidR="00E8039E" w:rsidRPr="00E8039E" w:rsidRDefault="00E8039E" w:rsidP="0069223A">
      <w:pPr>
        <w:pStyle w:val="ListParagraph0"/>
        <w:numPr>
          <w:ilvl w:val="0"/>
          <w:numId w:val="11"/>
        </w:numPr>
        <w:tabs>
          <w:tab w:val="left" w:pos="0"/>
          <w:tab w:val="left" w:pos="1980"/>
        </w:tabs>
        <w:snapToGrid w:val="0"/>
        <w:ind w:left="1980" w:right="-29" w:hanging="540"/>
        <w:jc w:val="both"/>
        <w:rPr>
          <w:rFonts w:eastAsia="MS Mincho"/>
          <w:sz w:val="22"/>
          <w:szCs w:val="22"/>
          <w:u w:val="single"/>
          <w:lang w:val="en-US"/>
        </w:rPr>
      </w:pPr>
      <w:r w:rsidRPr="00E8039E">
        <w:rPr>
          <w:sz w:val="22"/>
          <w:szCs w:val="22"/>
          <w:lang w:val="en-US"/>
        </w:rPr>
        <w:t>Update on the OAS CooperaNet Platform (Prepared by the Secretariat, based on the information on the CooperaNet Platform, as of April 20, 2022)</w:t>
      </w:r>
      <w:r w:rsidR="006A3EDA">
        <w:rPr>
          <w:sz w:val="22"/>
          <w:szCs w:val="22"/>
          <w:lang w:val="en-US"/>
        </w:rPr>
        <w:t xml:space="preserve"> (</w:t>
      </w:r>
      <w:r>
        <w:rPr>
          <w:sz w:val="22"/>
          <w:szCs w:val="22"/>
          <w:lang w:val="en-US"/>
        </w:rPr>
        <w:t xml:space="preserve">document </w:t>
      </w:r>
      <w:r w:rsidRPr="00E8039E">
        <w:rPr>
          <w:sz w:val="22"/>
          <w:szCs w:val="22"/>
          <w:lang w:val="en-US"/>
        </w:rPr>
        <w:t xml:space="preserve">AICD/JD/doc-198/22:  </w:t>
      </w:r>
      <w:hyperlink r:id="rId352" w:history="1">
        <w:r w:rsidRPr="00E8039E">
          <w:rPr>
            <w:color w:val="0000FF"/>
            <w:sz w:val="22"/>
            <w:szCs w:val="22"/>
            <w:u w:val="single"/>
            <w:lang w:val="en-US"/>
          </w:rPr>
          <w:t>English</w:t>
        </w:r>
      </w:hyperlink>
      <w:r w:rsidRPr="00423AFB">
        <w:rPr>
          <w:color w:val="0000FF"/>
          <w:sz w:val="22"/>
          <w:szCs w:val="22"/>
          <w:lang w:val="en-US"/>
        </w:rPr>
        <w:t> </w:t>
      </w:r>
      <w:r w:rsidR="00423AFB" w:rsidRPr="00423AFB">
        <w:rPr>
          <w:color w:val="0000FF"/>
          <w:sz w:val="22"/>
          <w:szCs w:val="22"/>
          <w:lang w:val="en-US"/>
        </w:rPr>
        <w:t>|</w:t>
      </w:r>
      <w:r w:rsidRPr="00423AFB">
        <w:rPr>
          <w:color w:val="0000FF"/>
          <w:sz w:val="22"/>
          <w:szCs w:val="22"/>
          <w:lang w:val="en-US"/>
        </w:rPr>
        <w:t xml:space="preserve"> </w:t>
      </w:r>
      <w:hyperlink r:id="rId353" w:history="1">
        <w:r w:rsidRPr="00E8039E">
          <w:rPr>
            <w:color w:val="0000FF"/>
            <w:sz w:val="22"/>
            <w:szCs w:val="22"/>
            <w:u w:val="single"/>
            <w:lang w:val="en-US"/>
          </w:rPr>
          <w:t>Español</w:t>
        </w:r>
      </w:hyperlink>
      <w:r w:rsidR="006A3EDA">
        <w:rPr>
          <w:color w:val="0000FF"/>
          <w:sz w:val="22"/>
          <w:szCs w:val="22"/>
          <w:u w:val="single"/>
          <w:lang w:val="en-US"/>
        </w:rPr>
        <w:t>)</w:t>
      </w:r>
    </w:p>
    <w:p w14:paraId="4ADE30F4" w14:textId="77777777" w:rsidR="00E8039E" w:rsidRDefault="00E8039E" w:rsidP="0069223A">
      <w:pPr>
        <w:tabs>
          <w:tab w:val="left" w:pos="1440"/>
          <w:tab w:val="left" w:pos="1980"/>
          <w:tab w:val="left" w:pos="2160"/>
          <w:tab w:val="left" w:pos="2880"/>
          <w:tab w:val="left" w:pos="3600"/>
          <w:tab w:val="left" w:pos="4320"/>
          <w:tab w:val="left" w:pos="5760"/>
          <w:tab w:val="left" w:pos="6480"/>
          <w:tab w:val="left" w:pos="7200"/>
          <w:tab w:val="left" w:pos="7920"/>
        </w:tabs>
        <w:suppressAutoHyphens/>
        <w:ind w:left="1980" w:hanging="540"/>
        <w:contextualSpacing/>
        <w:jc w:val="both"/>
        <w:rPr>
          <w:rFonts w:eastAsia="Cambria"/>
          <w:sz w:val="22"/>
          <w:szCs w:val="22"/>
          <w:highlight w:val="cyan"/>
          <w:lang w:val="en-US"/>
        </w:rPr>
      </w:pPr>
    </w:p>
    <w:p w14:paraId="5BFD54F7" w14:textId="77777777" w:rsidR="00200499" w:rsidRPr="00841075" w:rsidRDefault="00200499" w:rsidP="0091764B">
      <w:pPr>
        <w:numPr>
          <w:ilvl w:val="0"/>
          <w:numId w:val="4"/>
        </w:numPr>
        <w:tabs>
          <w:tab w:val="clear" w:pos="1080"/>
          <w:tab w:val="left" w:pos="0"/>
          <w:tab w:val="num" w:pos="1440"/>
        </w:tabs>
        <w:suppressAutoHyphens/>
        <w:ind w:left="1440" w:hanging="720"/>
        <w:jc w:val="both"/>
        <w:rPr>
          <w:rFonts w:eastAsia="MS Mincho"/>
          <w:sz w:val="22"/>
          <w:szCs w:val="22"/>
          <w:u w:val="single"/>
        </w:rPr>
      </w:pPr>
      <w:r>
        <w:rPr>
          <w:rFonts w:eastAsia="MS Mincho"/>
          <w:sz w:val="22"/>
          <w:szCs w:val="22"/>
          <w:u w:val="single"/>
          <w:lang w:val="en"/>
        </w:rPr>
        <w:t>Nonpermanent Specialized Committees</w:t>
      </w:r>
    </w:p>
    <w:p w14:paraId="20B16E9C" w14:textId="77777777" w:rsidR="00200499" w:rsidRPr="00841075" w:rsidRDefault="00200499" w:rsidP="0091764B">
      <w:pPr>
        <w:jc w:val="both"/>
        <w:rPr>
          <w:rFonts w:eastAsia="MS Mincho"/>
          <w:sz w:val="22"/>
          <w:szCs w:val="22"/>
        </w:rPr>
      </w:pPr>
    </w:p>
    <w:p w14:paraId="0F12B6BD" w14:textId="409B69B3" w:rsidR="00200499" w:rsidRPr="00031C6B" w:rsidRDefault="00200499" w:rsidP="00423AFB">
      <w:pPr>
        <w:ind w:left="720" w:firstLine="720"/>
        <w:jc w:val="both"/>
        <w:rPr>
          <w:rFonts w:eastAsia="MS Mincho"/>
          <w:sz w:val="22"/>
          <w:szCs w:val="22"/>
          <w:lang w:val="en-US"/>
        </w:rPr>
      </w:pPr>
      <w:r>
        <w:rPr>
          <w:rFonts w:eastAsia="MS Mincho"/>
          <w:sz w:val="22"/>
          <w:szCs w:val="22"/>
          <w:lang w:val="en"/>
        </w:rPr>
        <w:lastRenderedPageBreak/>
        <w:t>The Nonpermanent Specialized Committees (CENPES) are technical bodies supporting the CIDI in addressing specialized matters or developing specific aspects of inter-American cooperation in the priority cooperation areas approved by the General Assembly. The functions and composition of the CENPES are defined in Articles 13 to 16 of the CIDI Statutes.</w:t>
      </w:r>
      <w:r w:rsidR="00423AFB">
        <w:rPr>
          <w:rFonts w:eastAsia="MS Mincho"/>
          <w:sz w:val="22"/>
          <w:szCs w:val="22"/>
          <w:lang w:val="en-US"/>
        </w:rPr>
        <w:t xml:space="preserve"> D</w:t>
      </w:r>
      <w:r>
        <w:rPr>
          <w:rFonts w:eastAsia="MS Mincho"/>
          <w:sz w:val="22"/>
          <w:szCs w:val="22"/>
          <w:lang w:val="en"/>
        </w:rPr>
        <w:t>uring the period covered by this report no new CENPES have been created nor have the existing ones met.</w:t>
      </w:r>
    </w:p>
    <w:p w14:paraId="5BF91719" w14:textId="77777777" w:rsidR="00200499" w:rsidRPr="00031C6B" w:rsidRDefault="00200499" w:rsidP="0091764B">
      <w:pPr>
        <w:tabs>
          <w:tab w:val="left" w:pos="0"/>
        </w:tabs>
        <w:suppressAutoHyphens/>
        <w:jc w:val="both"/>
        <w:rPr>
          <w:rFonts w:eastAsia="MS Mincho"/>
          <w:sz w:val="22"/>
          <w:szCs w:val="22"/>
          <w:lang w:val="en-US"/>
        </w:rPr>
      </w:pPr>
    </w:p>
    <w:p w14:paraId="7DF7FAE3" w14:textId="7575EF75" w:rsidR="00200499" w:rsidRPr="00841075" w:rsidRDefault="00200499" w:rsidP="0091764B">
      <w:pPr>
        <w:numPr>
          <w:ilvl w:val="0"/>
          <w:numId w:val="4"/>
        </w:numPr>
        <w:tabs>
          <w:tab w:val="clear" w:pos="1080"/>
          <w:tab w:val="left" w:pos="0"/>
          <w:tab w:val="num" w:pos="1440"/>
        </w:tabs>
        <w:suppressAutoHyphens/>
        <w:ind w:left="1440" w:hanging="720"/>
        <w:jc w:val="both"/>
        <w:rPr>
          <w:rFonts w:eastAsia="MS Mincho"/>
          <w:sz w:val="22"/>
          <w:szCs w:val="22"/>
          <w:u w:val="single"/>
        </w:rPr>
      </w:pPr>
      <w:r>
        <w:rPr>
          <w:rFonts w:eastAsia="MS Mincho"/>
          <w:sz w:val="22"/>
          <w:szCs w:val="22"/>
          <w:u w:val="single"/>
          <w:lang w:val="en"/>
        </w:rPr>
        <w:t>Inter-American Commi</w:t>
      </w:r>
      <w:r w:rsidR="00151ACC">
        <w:rPr>
          <w:rFonts w:eastAsia="MS Mincho"/>
          <w:sz w:val="22"/>
          <w:szCs w:val="22"/>
          <w:u w:val="single"/>
          <w:lang w:val="en"/>
        </w:rPr>
        <w:t>ttees</w:t>
      </w:r>
    </w:p>
    <w:p w14:paraId="2D60CA61" w14:textId="77777777" w:rsidR="00200499" w:rsidRPr="00841075" w:rsidRDefault="00200499" w:rsidP="0091764B">
      <w:pPr>
        <w:jc w:val="both"/>
        <w:outlineLvl w:val="1"/>
        <w:rPr>
          <w:rFonts w:eastAsia="MS Mincho"/>
          <w:sz w:val="22"/>
          <w:szCs w:val="22"/>
          <w:u w:val="single"/>
        </w:rPr>
      </w:pPr>
    </w:p>
    <w:p w14:paraId="7540C513" w14:textId="3D0FB465" w:rsidR="00200499" w:rsidRPr="00031C6B" w:rsidRDefault="00200499" w:rsidP="0091764B">
      <w:pPr>
        <w:ind w:left="720" w:firstLine="720"/>
        <w:jc w:val="both"/>
        <w:rPr>
          <w:rFonts w:eastAsia="MS Mincho"/>
          <w:sz w:val="22"/>
          <w:szCs w:val="22"/>
          <w:lang w:val="en-US"/>
        </w:rPr>
      </w:pPr>
      <w:r>
        <w:rPr>
          <w:rFonts w:eastAsia="MS Mincho"/>
          <w:sz w:val="22"/>
          <w:szCs w:val="22"/>
          <w:lang w:val="en"/>
        </w:rPr>
        <w:t>The inter-American commi</w:t>
      </w:r>
      <w:r w:rsidR="00151ACC">
        <w:rPr>
          <w:rFonts w:eastAsia="MS Mincho"/>
          <w:sz w:val="22"/>
          <w:szCs w:val="22"/>
          <w:lang w:val="en"/>
        </w:rPr>
        <w:t>ttees</w:t>
      </w:r>
      <w:r>
        <w:rPr>
          <w:rFonts w:eastAsia="MS Mincho"/>
          <w:sz w:val="22"/>
          <w:szCs w:val="22"/>
          <w:lang w:val="en"/>
        </w:rPr>
        <w:t xml:space="preserve"> are organs of CIDI established pursuant to Article 17 of the CIDI Statute and Article 77 of the Charter of the Organization of American States (OAS), with the purpose of giving continuity to the sectoral dialogue of cooperation in solidarity and following up on the mandates of the Summits of the Americas in a certain sector, as well as identifying and promoting multilateral cooperation initiatives. Its members are the political-technical sectoral authorities accredited by each member state.</w:t>
      </w:r>
    </w:p>
    <w:p w14:paraId="50D561F0" w14:textId="25885590" w:rsidR="00200499" w:rsidRDefault="00200499" w:rsidP="0091764B">
      <w:pPr>
        <w:ind w:left="720" w:firstLine="720"/>
        <w:jc w:val="both"/>
        <w:rPr>
          <w:rFonts w:eastAsia="MS Mincho"/>
          <w:sz w:val="22"/>
          <w:szCs w:val="22"/>
          <w:lang w:val="en-US"/>
        </w:rPr>
      </w:pPr>
    </w:p>
    <w:p w14:paraId="74749460" w14:textId="0094F557" w:rsidR="00CD7B96" w:rsidRPr="007A38F8" w:rsidRDefault="00CD7B96" w:rsidP="00CD7B96">
      <w:pPr>
        <w:tabs>
          <w:tab w:val="left" w:pos="0"/>
        </w:tabs>
        <w:snapToGrid w:val="0"/>
        <w:ind w:left="720" w:right="-29"/>
        <w:jc w:val="both"/>
        <w:rPr>
          <w:rFonts w:eastAsia="MS Mincho"/>
          <w:sz w:val="22"/>
          <w:szCs w:val="22"/>
          <w:u w:val="single"/>
          <w:lang w:val="en-US"/>
        </w:rPr>
      </w:pPr>
      <w:r w:rsidRPr="00CD7B96">
        <w:rPr>
          <w:rFonts w:eastAsia="MS Mincho"/>
          <w:sz w:val="22"/>
          <w:szCs w:val="22"/>
          <w:lang w:val="en-US"/>
        </w:rPr>
        <w:tab/>
      </w:r>
      <w:r>
        <w:rPr>
          <w:rFonts w:eastAsia="MS Mincho"/>
          <w:sz w:val="22"/>
          <w:szCs w:val="22"/>
          <w:u w:val="single"/>
          <w:lang w:val="en-US"/>
        </w:rPr>
        <w:t xml:space="preserve">Science and Technology </w:t>
      </w:r>
    </w:p>
    <w:p w14:paraId="376D2C66" w14:textId="77777777" w:rsidR="00CD7B96" w:rsidRPr="007A38F8" w:rsidRDefault="00CD7B96" w:rsidP="00CD7B96">
      <w:pPr>
        <w:tabs>
          <w:tab w:val="left" w:pos="0"/>
        </w:tabs>
        <w:snapToGrid w:val="0"/>
        <w:ind w:left="720" w:right="-29"/>
        <w:jc w:val="both"/>
        <w:rPr>
          <w:rFonts w:eastAsia="MS Mincho"/>
          <w:sz w:val="22"/>
          <w:szCs w:val="22"/>
          <w:u w:val="single"/>
          <w:lang w:val="en-US"/>
        </w:rPr>
      </w:pPr>
    </w:p>
    <w:p w14:paraId="4B83A6AE" w14:textId="77777777" w:rsidR="0069223A" w:rsidRDefault="00CD7B96" w:rsidP="0069223A">
      <w:pPr>
        <w:snapToGrid w:val="0"/>
        <w:ind w:left="720" w:firstLine="720"/>
        <w:jc w:val="both"/>
        <w:rPr>
          <w:rFonts w:eastAsia="MS Mincho"/>
          <w:sz w:val="22"/>
          <w:szCs w:val="22"/>
          <w:lang w:val="en-US"/>
        </w:rPr>
      </w:pPr>
      <w:r>
        <w:rPr>
          <w:rFonts w:eastAsia="MS Mincho"/>
          <w:sz w:val="22"/>
          <w:szCs w:val="22"/>
          <w:lang w:val="en-US"/>
        </w:rPr>
        <w:t xml:space="preserve">During the period covered by this report, the officers of the Inter-American Committee on Science and Technology (COMCyT) were elected at the regular meeting of CIDI held on August 30, 2022.  The Honorable Daryl Vaz, Minister of Science, Energy and Technology of Jamaica, was elected by acclamation as Chair; and Dr. Benjamin Abelardo Marticorena Castillo, President of the National Council for Science, Technology and Technological Innovation (Concytec) of Peru, and Dr. Flavio Salazar Onfray, Minister of Science, Technology, Knowledge, and Innovation of Chile, as Vice Chairs. </w:t>
      </w:r>
    </w:p>
    <w:p w14:paraId="6B8136A6" w14:textId="61BC68EB" w:rsidR="0069223A" w:rsidRDefault="0069223A" w:rsidP="0069223A">
      <w:pPr>
        <w:snapToGrid w:val="0"/>
        <w:ind w:left="720" w:firstLine="720"/>
        <w:jc w:val="both"/>
        <w:rPr>
          <w:rFonts w:eastAsia="MS Mincho"/>
          <w:sz w:val="22"/>
          <w:szCs w:val="22"/>
          <w:u w:val="single"/>
          <w:lang w:val="en-US"/>
        </w:rPr>
      </w:pPr>
    </w:p>
    <w:p w14:paraId="1E09B152" w14:textId="32C5DB77" w:rsidR="00CD7B96" w:rsidRPr="007A38F8" w:rsidRDefault="00CD7B96" w:rsidP="0069223A">
      <w:pPr>
        <w:snapToGrid w:val="0"/>
        <w:ind w:left="720" w:firstLine="720"/>
        <w:jc w:val="both"/>
        <w:rPr>
          <w:rFonts w:eastAsia="MS Mincho"/>
          <w:sz w:val="22"/>
          <w:szCs w:val="22"/>
          <w:u w:val="single"/>
          <w:lang w:val="en-US"/>
        </w:rPr>
      </w:pPr>
      <w:r>
        <w:rPr>
          <w:rFonts w:eastAsia="MS Mincho"/>
          <w:sz w:val="22"/>
          <w:szCs w:val="22"/>
          <w:u w:val="single"/>
          <w:lang w:val="en-US"/>
        </w:rPr>
        <w:t>Culture</w:t>
      </w:r>
    </w:p>
    <w:p w14:paraId="74E45D5E" w14:textId="77777777" w:rsidR="00CD7B96" w:rsidRPr="007A38F8" w:rsidRDefault="00CD7B96" w:rsidP="00CD7B96">
      <w:pPr>
        <w:tabs>
          <w:tab w:val="left" w:pos="0"/>
        </w:tabs>
        <w:snapToGrid w:val="0"/>
        <w:ind w:left="1440" w:right="-29"/>
        <w:jc w:val="both"/>
        <w:rPr>
          <w:rFonts w:eastAsia="MS Mincho"/>
          <w:sz w:val="22"/>
          <w:szCs w:val="22"/>
          <w:u w:val="single"/>
          <w:lang w:val="en-US"/>
        </w:rPr>
      </w:pPr>
    </w:p>
    <w:p w14:paraId="77DEE365" w14:textId="22875DC0" w:rsidR="00CD7B96" w:rsidRPr="007A38F8" w:rsidRDefault="00CD7B96" w:rsidP="00CD7B96">
      <w:pPr>
        <w:ind w:left="720" w:firstLine="720"/>
        <w:jc w:val="both"/>
        <w:rPr>
          <w:sz w:val="22"/>
          <w:szCs w:val="22"/>
          <w:lang w:val="en-US"/>
        </w:rPr>
      </w:pPr>
      <w:r>
        <w:rPr>
          <w:sz w:val="22"/>
          <w:szCs w:val="22"/>
          <w:lang w:val="en-US"/>
        </w:rPr>
        <w:t>The following activities were held within the framework of the Work Plan of the Inter-American Committee on Culture (CIC): (1) Virtual Dialogue on the Recognition of Afro-descendent Cultural Heritage in the Americas, June 8, 2022; (2) the fourth edition of the Great World Forum of Art, Culture, Creativity and Technology (G-FACCT)/III Orange Economy Summit, on July 22, 2022, provided the setting for the Roundtable on the Flow of Cultural Goods and Services in the Americas: Prospects, Opportunities, and Challenges; (3)  the electronic publication “Best Practices in the Americas in Interinstitutional Coordination in the Orange Economy” was prepared with information compiled from several member states.</w:t>
      </w:r>
    </w:p>
    <w:p w14:paraId="3CC68A76" w14:textId="571A7703" w:rsidR="00CD7B96" w:rsidRDefault="00CD7B96" w:rsidP="00CD7B96">
      <w:pPr>
        <w:jc w:val="both"/>
        <w:rPr>
          <w:rFonts w:eastAsia="MS Mincho"/>
          <w:sz w:val="22"/>
          <w:szCs w:val="22"/>
          <w:lang w:val="en-US"/>
        </w:rPr>
      </w:pPr>
    </w:p>
    <w:p w14:paraId="09C74791" w14:textId="23106A28" w:rsidR="00CD7B96" w:rsidRPr="00CD7B96" w:rsidRDefault="00CD7B96" w:rsidP="00CD7B96">
      <w:pPr>
        <w:jc w:val="both"/>
        <w:rPr>
          <w:rFonts w:eastAsia="MS Mincho"/>
          <w:sz w:val="22"/>
          <w:szCs w:val="22"/>
          <w:u w:val="single"/>
          <w:lang w:val="en-US"/>
        </w:rPr>
      </w:pPr>
      <w:r>
        <w:rPr>
          <w:rFonts w:eastAsia="MS Mincho"/>
          <w:sz w:val="22"/>
          <w:szCs w:val="22"/>
          <w:lang w:val="en-US"/>
        </w:rPr>
        <w:tab/>
      </w:r>
      <w:r>
        <w:rPr>
          <w:rFonts w:eastAsia="MS Mincho"/>
          <w:sz w:val="22"/>
          <w:szCs w:val="22"/>
          <w:lang w:val="en-US"/>
        </w:rPr>
        <w:tab/>
      </w:r>
      <w:r w:rsidRPr="00CD7B96">
        <w:rPr>
          <w:rFonts w:eastAsia="MS Mincho"/>
          <w:sz w:val="22"/>
          <w:szCs w:val="22"/>
          <w:u w:val="single"/>
          <w:lang w:val="en-US"/>
        </w:rPr>
        <w:t>Social Development</w:t>
      </w:r>
    </w:p>
    <w:p w14:paraId="5B962D03" w14:textId="2B49C16E" w:rsidR="00CD7B96" w:rsidRDefault="00CD7B96" w:rsidP="00CD7B96">
      <w:pPr>
        <w:jc w:val="both"/>
        <w:rPr>
          <w:rFonts w:eastAsia="MS Mincho"/>
          <w:sz w:val="22"/>
          <w:szCs w:val="22"/>
          <w:lang w:val="en-US"/>
        </w:rPr>
      </w:pPr>
    </w:p>
    <w:p w14:paraId="1B5A7ED5" w14:textId="5C60516F" w:rsidR="00CD7B96" w:rsidRPr="00F16130" w:rsidRDefault="00CD7B96" w:rsidP="00492B7E">
      <w:pPr>
        <w:ind w:left="720" w:firstLine="720"/>
        <w:jc w:val="both"/>
        <w:rPr>
          <w:sz w:val="22"/>
          <w:szCs w:val="22"/>
          <w:lang w:val="en-US"/>
        </w:rPr>
      </w:pPr>
      <w:r w:rsidRPr="00F16130">
        <w:rPr>
          <w:sz w:val="22"/>
          <w:szCs w:val="22"/>
          <w:lang w:val="en-US"/>
        </w:rPr>
        <w:t>The Fifth Meeting of the Inter-American Commi</w:t>
      </w:r>
      <w:r>
        <w:rPr>
          <w:sz w:val="22"/>
          <w:szCs w:val="22"/>
          <w:lang w:val="en-US"/>
        </w:rPr>
        <w:t>ttee on</w:t>
      </w:r>
      <w:r w:rsidRPr="00F16130">
        <w:rPr>
          <w:sz w:val="22"/>
          <w:szCs w:val="22"/>
          <w:lang w:val="en-US"/>
        </w:rPr>
        <w:t xml:space="preserve"> Social Development (CIDES)</w:t>
      </w:r>
      <w:r w:rsidR="00492B7E">
        <w:rPr>
          <w:sz w:val="22"/>
          <w:szCs w:val="22"/>
          <w:lang w:val="en-US"/>
        </w:rPr>
        <w:t xml:space="preserve"> </w:t>
      </w:r>
      <w:r w:rsidRPr="00F16130">
        <w:rPr>
          <w:sz w:val="22"/>
          <w:szCs w:val="22"/>
          <w:lang w:val="en-US"/>
        </w:rPr>
        <w:t>was held on March 22, 2022, chaired by Mrs. María del Rocío García Pérez, Undersecretary of the Secretariat of Welfare of the Government of Mexico.</w:t>
      </w:r>
      <w:r w:rsidR="00492B7E">
        <w:rPr>
          <w:sz w:val="22"/>
          <w:szCs w:val="22"/>
          <w:lang w:val="en-US"/>
        </w:rPr>
        <w:t xml:space="preserve"> </w:t>
      </w:r>
      <w:r w:rsidRPr="00F16130">
        <w:rPr>
          <w:sz w:val="22"/>
          <w:szCs w:val="22"/>
          <w:lang w:val="en-US"/>
        </w:rPr>
        <w:t xml:space="preserve">During this meeting, the Technical Secretariat of the </w:t>
      </w:r>
      <w:r w:rsidR="000F25AD">
        <w:rPr>
          <w:sz w:val="22"/>
          <w:szCs w:val="22"/>
          <w:lang w:val="en-US"/>
        </w:rPr>
        <w:t>M</w:t>
      </w:r>
      <w:r w:rsidRPr="00F16130">
        <w:rPr>
          <w:sz w:val="22"/>
          <w:szCs w:val="22"/>
          <w:lang w:val="en-US"/>
        </w:rPr>
        <w:t xml:space="preserve">inisterial </w:t>
      </w:r>
      <w:r w:rsidR="000F25AD">
        <w:rPr>
          <w:sz w:val="22"/>
          <w:szCs w:val="22"/>
          <w:lang w:val="en-US"/>
        </w:rPr>
        <w:t>P</w:t>
      </w:r>
      <w:r w:rsidRPr="00F16130">
        <w:rPr>
          <w:sz w:val="22"/>
          <w:szCs w:val="22"/>
          <w:lang w:val="en-US"/>
        </w:rPr>
        <w:t xml:space="preserve">rocess for </w:t>
      </w:r>
      <w:r w:rsidR="000F25AD">
        <w:rPr>
          <w:sz w:val="22"/>
          <w:szCs w:val="22"/>
          <w:lang w:val="en-US"/>
        </w:rPr>
        <w:t>S</w:t>
      </w:r>
      <w:r w:rsidRPr="00F16130">
        <w:rPr>
          <w:sz w:val="22"/>
          <w:szCs w:val="22"/>
          <w:lang w:val="en-US"/>
        </w:rPr>
        <w:t xml:space="preserve">ocial </w:t>
      </w:r>
      <w:r w:rsidR="000F25AD">
        <w:rPr>
          <w:sz w:val="22"/>
          <w:szCs w:val="22"/>
          <w:lang w:val="en-US"/>
        </w:rPr>
        <w:t>D</w:t>
      </w:r>
      <w:r w:rsidRPr="00F16130">
        <w:rPr>
          <w:sz w:val="22"/>
          <w:szCs w:val="22"/>
          <w:lang w:val="en-US"/>
        </w:rPr>
        <w:t xml:space="preserve">evelopment and CIDES presented a report on the progress made in implementing the mandates and commitments of the Ministerial Process for Social Development in follow-up to the </w:t>
      </w:r>
      <w:hyperlink r:id="rId354" w:history="1">
        <w:r w:rsidRPr="00736692">
          <w:rPr>
            <w:rStyle w:val="Hyperlink"/>
            <w:sz w:val="22"/>
            <w:szCs w:val="22"/>
            <w:lang w:val="en-US"/>
          </w:rPr>
          <w:t>Plan of Action of Guatemala</w:t>
        </w:r>
      </w:hyperlink>
      <w:r w:rsidRPr="00435C3F">
        <w:rPr>
          <w:sz w:val="22"/>
          <w:szCs w:val="22"/>
          <w:lang w:val="en-US"/>
        </w:rPr>
        <w:t xml:space="preserve"> </w:t>
      </w:r>
      <w:r w:rsidRPr="00F16130">
        <w:rPr>
          <w:sz w:val="22"/>
          <w:szCs w:val="22"/>
          <w:lang w:val="en-US"/>
        </w:rPr>
        <w:t>and its own Work Plan (CIDI/CIDES/RPA/doc.3/21 rev.1) and on the progress made in the activities of the Working Groups. The 24 delegations present agreed on the activities for the preparation of the Fifth Meeting of Ministers and High Authorities of Social Development (V REMDES) and the authorities presented the preliminary versions of the</w:t>
      </w:r>
      <w:r w:rsidR="000F25AD">
        <w:rPr>
          <w:sz w:val="22"/>
          <w:szCs w:val="22"/>
          <w:lang w:val="en-US"/>
        </w:rPr>
        <w:t xml:space="preserve"> main</w:t>
      </w:r>
      <w:r w:rsidRPr="00F16130">
        <w:rPr>
          <w:sz w:val="22"/>
          <w:szCs w:val="22"/>
          <w:lang w:val="en-US"/>
        </w:rPr>
        <w:t xml:space="preserve"> documents: Preliminary Draft Agenda, </w:t>
      </w:r>
      <w:hyperlink r:id="rId355" w:history="1">
        <w:r w:rsidRPr="00F16130">
          <w:rPr>
            <w:rStyle w:val="Hyperlink"/>
            <w:sz w:val="22"/>
            <w:szCs w:val="22"/>
            <w:lang w:val="en-US"/>
          </w:rPr>
          <w:t>CIDI/CIDES/doc.1/22 rev.1</w:t>
        </w:r>
      </w:hyperlink>
      <w:r w:rsidRPr="00F16130">
        <w:rPr>
          <w:sz w:val="22"/>
          <w:szCs w:val="22"/>
          <w:lang w:val="en-US"/>
        </w:rPr>
        <w:t>, Preliminary Draft Declaration</w:t>
      </w:r>
      <w:hyperlink r:id="rId356" w:history="1">
        <w:r w:rsidRPr="00F16130">
          <w:rPr>
            <w:rStyle w:val="Hyperlink"/>
            <w:sz w:val="22"/>
            <w:szCs w:val="22"/>
            <w:lang w:val="en-US"/>
          </w:rPr>
          <w:t xml:space="preserve"> CIDI/CIDES/doc. 5/22</w:t>
        </w:r>
      </w:hyperlink>
      <w:r w:rsidRPr="00F16130">
        <w:rPr>
          <w:sz w:val="22"/>
          <w:szCs w:val="22"/>
          <w:lang w:val="en-US"/>
        </w:rPr>
        <w:t xml:space="preserve"> and the Preliminary Draft Plan of Action </w:t>
      </w:r>
      <w:hyperlink r:id="rId357" w:history="1">
        <w:r w:rsidRPr="00F16130">
          <w:rPr>
            <w:rStyle w:val="Hyperlink"/>
            <w:sz w:val="22"/>
            <w:szCs w:val="22"/>
            <w:lang w:val="en-US"/>
          </w:rPr>
          <w:t>CIDI/CIDES/doc. 6/22.</w:t>
        </w:r>
      </w:hyperlink>
    </w:p>
    <w:p w14:paraId="79C07915" w14:textId="77777777" w:rsidR="00CD7B96" w:rsidRPr="00F16130" w:rsidRDefault="00CD7B96" w:rsidP="00CD7B96">
      <w:pPr>
        <w:ind w:left="720"/>
        <w:jc w:val="both"/>
        <w:rPr>
          <w:sz w:val="22"/>
          <w:szCs w:val="22"/>
          <w:lang w:val="en-US"/>
        </w:rPr>
      </w:pPr>
      <w:r w:rsidRPr="00F16130">
        <w:rPr>
          <w:sz w:val="22"/>
          <w:szCs w:val="22"/>
          <w:lang w:val="en-US"/>
        </w:rPr>
        <w:lastRenderedPageBreak/>
        <w:t> </w:t>
      </w:r>
    </w:p>
    <w:p w14:paraId="64B7E29F" w14:textId="1E6B1D3B" w:rsidR="00CD7B96" w:rsidRPr="00F16130" w:rsidRDefault="00CD7B96" w:rsidP="000F25AD">
      <w:pPr>
        <w:ind w:left="720" w:firstLine="720"/>
        <w:jc w:val="both"/>
        <w:rPr>
          <w:sz w:val="22"/>
          <w:szCs w:val="22"/>
          <w:lang w:val="en-US"/>
        </w:rPr>
      </w:pPr>
      <w:r w:rsidRPr="00F16130">
        <w:rPr>
          <w:sz w:val="22"/>
          <w:szCs w:val="22"/>
          <w:lang w:val="en-US"/>
        </w:rPr>
        <w:t xml:space="preserve">The Working Group 1 on “Measurements of multidimensional poverty and the design of public policies focused on guaranteeing well-being and the enjoyment of a good quality of life”: held the workshop on </w:t>
      </w:r>
      <w:r w:rsidR="000F25AD">
        <w:rPr>
          <w:sz w:val="22"/>
          <w:szCs w:val="22"/>
          <w:lang w:val="en-US"/>
        </w:rPr>
        <w:t>“</w:t>
      </w:r>
      <w:r w:rsidRPr="00F16130">
        <w:rPr>
          <w:sz w:val="22"/>
          <w:szCs w:val="22"/>
          <w:lang w:val="en-US"/>
        </w:rPr>
        <w:t>Multidimensional Poverty Indices, Good Practices, and Lessons Learned from the Americas and the Impact of the Covid-19 Pandemic on Poverty</w:t>
      </w:r>
      <w:r w:rsidR="000F25AD">
        <w:rPr>
          <w:sz w:val="22"/>
          <w:szCs w:val="22"/>
          <w:lang w:val="en-US"/>
        </w:rPr>
        <w:t>”</w:t>
      </w:r>
      <w:r w:rsidRPr="00F16130">
        <w:rPr>
          <w:sz w:val="22"/>
          <w:szCs w:val="22"/>
          <w:lang w:val="en-US"/>
        </w:rPr>
        <w:t>, virtually on April 26 and 27, 2022. During the workshop, experts participated and shared information on the context of the region and recent advances in the measurements of multidimensional poverty and the experience of their countries, pointing out the challenges and innovations they put in place to adapt the methodologies they use to measure multidimensional poverty during the pandemic.</w:t>
      </w:r>
      <w:r w:rsidR="000F25AD">
        <w:rPr>
          <w:sz w:val="22"/>
          <w:szCs w:val="22"/>
          <w:lang w:val="en-US"/>
        </w:rPr>
        <w:t xml:space="preserve"> </w:t>
      </w:r>
      <w:r w:rsidRPr="00F16130">
        <w:rPr>
          <w:sz w:val="22"/>
          <w:szCs w:val="22"/>
          <w:lang w:val="en-US"/>
        </w:rPr>
        <w:t>This working group, with the support of the SA</w:t>
      </w:r>
      <w:r>
        <w:rPr>
          <w:sz w:val="22"/>
          <w:szCs w:val="22"/>
          <w:lang w:val="en-US"/>
        </w:rPr>
        <w:t>R</w:t>
      </w:r>
      <w:r w:rsidRPr="00F16130">
        <w:rPr>
          <w:sz w:val="22"/>
          <w:szCs w:val="22"/>
          <w:lang w:val="en-US"/>
        </w:rPr>
        <w:t>E/DS</w:t>
      </w:r>
      <w:r>
        <w:rPr>
          <w:sz w:val="22"/>
          <w:szCs w:val="22"/>
          <w:lang w:val="en-US"/>
        </w:rPr>
        <w:t>I</w:t>
      </w:r>
      <w:r w:rsidRPr="00F16130">
        <w:rPr>
          <w:sz w:val="22"/>
          <w:szCs w:val="22"/>
          <w:lang w:val="en-US"/>
        </w:rPr>
        <w:t xml:space="preserve"> Technical Secretariat, is preparing a compendium entitled </w:t>
      </w:r>
      <w:r w:rsidR="000F25AD">
        <w:rPr>
          <w:sz w:val="22"/>
          <w:szCs w:val="22"/>
          <w:lang w:val="en-US"/>
        </w:rPr>
        <w:t>“</w:t>
      </w:r>
      <w:r w:rsidRPr="00F16130">
        <w:rPr>
          <w:sz w:val="22"/>
          <w:szCs w:val="22"/>
          <w:lang w:val="en-US"/>
        </w:rPr>
        <w:t>Compendium of experiences, promising practices and lessons learned from the development and implementation of multidimensional poverty measurements in the Americas</w:t>
      </w:r>
      <w:r w:rsidR="000F25AD">
        <w:rPr>
          <w:sz w:val="22"/>
          <w:szCs w:val="22"/>
          <w:lang w:val="en-US"/>
        </w:rPr>
        <w:t xml:space="preserve">” </w:t>
      </w:r>
      <w:r w:rsidRPr="00F16130">
        <w:rPr>
          <w:sz w:val="22"/>
          <w:szCs w:val="22"/>
          <w:lang w:val="en-US"/>
        </w:rPr>
        <w:t>that will be presented during the V REMDES and systematizes information on the different methodologies used by the countries of the region to measure multidimensional poverty with an emphasis on the lessons learned and innovations that they put in place to adapt these methodologies to the context of the pandemic generated by COVID-19.</w:t>
      </w:r>
    </w:p>
    <w:p w14:paraId="7D7DE81E" w14:textId="77777777" w:rsidR="00CD7B96" w:rsidRPr="00F16130" w:rsidRDefault="00CD7B96" w:rsidP="00CD7B96">
      <w:pPr>
        <w:ind w:left="720"/>
        <w:jc w:val="both"/>
        <w:rPr>
          <w:sz w:val="22"/>
          <w:szCs w:val="22"/>
          <w:lang w:val="en-US"/>
        </w:rPr>
      </w:pPr>
      <w:r w:rsidRPr="00F16130">
        <w:rPr>
          <w:sz w:val="22"/>
          <w:szCs w:val="22"/>
          <w:lang w:val="en-US"/>
        </w:rPr>
        <w:t> </w:t>
      </w:r>
    </w:p>
    <w:p w14:paraId="60E0699B" w14:textId="3F605A26" w:rsidR="00CD7B96" w:rsidRPr="00F16130" w:rsidRDefault="00CD7B96" w:rsidP="000F25AD">
      <w:pPr>
        <w:ind w:left="720" w:firstLine="720"/>
        <w:jc w:val="both"/>
        <w:rPr>
          <w:sz w:val="22"/>
          <w:szCs w:val="22"/>
          <w:lang w:val="en-US"/>
        </w:rPr>
      </w:pPr>
      <w:r w:rsidRPr="00F16130">
        <w:rPr>
          <w:sz w:val="22"/>
          <w:szCs w:val="22"/>
          <w:lang w:val="en-US"/>
        </w:rPr>
        <w:t xml:space="preserve">Working Group 2 on </w:t>
      </w:r>
      <w:r w:rsidR="000F25AD">
        <w:rPr>
          <w:sz w:val="22"/>
          <w:szCs w:val="22"/>
          <w:lang w:val="en-US"/>
        </w:rPr>
        <w:t>“</w:t>
      </w:r>
      <w:r w:rsidRPr="00F16130">
        <w:rPr>
          <w:sz w:val="22"/>
          <w:szCs w:val="22"/>
          <w:lang w:val="en-US"/>
        </w:rPr>
        <w:t>Social protection systems that lead to social development through the reduction of poverty and inequality and expand social protection with a comprehensive approach</w:t>
      </w:r>
      <w:r w:rsidR="000F25AD">
        <w:rPr>
          <w:sz w:val="22"/>
          <w:szCs w:val="22"/>
          <w:lang w:val="en-US"/>
        </w:rPr>
        <w:t>”</w:t>
      </w:r>
      <w:r w:rsidRPr="00F16130">
        <w:rPr>
          <w:sz w:val="22"/>
          <w:szCs w:val="22"/>
          <w:lang w:val="en-US"/>
        </w:rPr>
        <w:t xml:space="preserve">: held the workshop </w:t>
      </w:r>
      <w:r w:rsidR="000F25AD">
        <w:rPr>
          <w:sz w:val="22"/>
          <w:szCs w:val="22"/>
          <w:lang w:val="en-US"/>
        </w:rPr>
        <w:t>“</w:t>
      </w:r>
      <w:r w:rsidRPr="00F16130">
        <w:rPr>
          <w:sz w:val="22"/>
          <w:szCs w:val="22"/>
          <w:lang w:val="en-US"/>
        </w:rPr>
        <w:t>Policies and Innovations in Social Protection to Mitigate the Effects of the COVID-19 Pandemic</w:t>
      </w:r>
      <w:r w:rsidR="000F25AD">
        <w:rPr>
          <w:sz w:val="22"/>
          <w:szCs w:val="22"/>
          <w:lang w:val="en-US"/>
        </w:rPr>
        <w:t>”</w:t>
      </w:r>
      <w:r w:rsidRPr="00F16130">
        <w:rPr>
          <w:sz w:val="22"/>
          <w:szCs w:val="22"/>
          <w:lang w:val="en-US"/>
        </w:rPr>
        <w:t>, virtually on May 26, 2022.</w:t>
      </w:r>
      <w:r w:rsidR="000F25AD">
        <w:rPr>
          <w:sz w:val="22"/>
          <w:szCs w:val="22"/>
          <w:lang w:val="en-US"/>
        </w:rPr>
        <w:t xml:space="preserve"> </w:t>
      </w:r>
      <w:r w:rsidRPr="00F16130">
        <w:rPr>
          <w:sz w:val="22"/>
          <w:szCs w:val="22"/>
          <w:lang w:val="en-US"/>
        </w:rPr>
        <w:t xml:space="preserve">This </w:t>
      </w:r>
      <w:r w:rsidR="000F25AD">
        <w:rPr>
          <w:sz w:val="22"/>
          <w:szCs w:val="22"/>
          <w:lang w:val="en-US"/>
        </w:rPr>
        <w:t>G</w:t>
      </w:r>
      <w:r w:rsidRPr="00F16130">
        <w:rPr>
          <w:sz w:val="22"/>
          <w:szCs w:val="22"/>
          <w:lang w:val="en-US"/>
        </w:rPr>
        <w:t xml:space="preserve">roup will hold a second workshop in October 2022 entitled: </w:t>
      </w:r>
      <w:r w:rsidR="0096350C">
        <w:rPr>
          <w:sz w:val="22"/>
          <w:szCs w:val="22"/>
          <w:lang w:val="en-US"/>
        </w:rPr>
        <w:t>“</w:t>
      </w:r>
      <w:r w:rsidRPr="00F16130">
        <w:rPr>
          <w:sz w:val="22"/>
          <w:szCs w:val="22"/>
          <w:lang w:val="en-US"/>
        </w:rPr>
        <w:t>National Care Systems as a Poverty Eradication Strategy</w:t>
      </w:r>
      <w:r w:rsidR="0096350C">
        <w:rPr>
          <w:sz w:val="22"/>
          <w:szCs w:val="22"/>
          <w:lang w:val="en-US"/>
        </w:rPr>
        <w:t>”</w:t>
      </w:r>
      <w:r w:rsidRPr="00F16130">
        <w:rPr>
          <w:sz w:val="22"/>
          <w:szCs w:val="22"/>
          <w:lang w:val="en-US"/>
        </w:rPr>
        <w:t xml:space="preserve"> in which the member states will have the opportunity to exchange information, knowledge and lessons learned on experiences of co-responsible care management. The workshop seeks to strengthen institutional capacities for the design and execution of public policies sensitive to care, identify opportunities for technical cooperation between national institutions responsible for the design and implementation of policies, programs and initiatives associated with care systems, highlighted the mechanisms to promote the adoption of Comprehensive Care Systems in the countries of the region.</w:t>
      </w:r>
    </w:p>
    <w:p w14:paraId="1C405792" w14:textId="77777777" w:rsidR="00CD7B96" w:rsidRPr="000D0246" w:rsidRDefault="00CD7B96" w:rsidP="00CD7B96">
      <w:pPr>
        <w:ind w:left="720"/>
        <w:jc w:val="both"/>
        <w:rPr>
          <w:rFonts w:asciiTheme="majorBidi" w:hAnsiTheme="majorBidi" w:cstheme="majorBidi"/>
          <w:sz w:val="22"/>
          <w:szCs w:val="22"/>
          <w:lang w:val="en-US"/>
        </w:rPr>
      </w:pPr>
    </w:p>
    <w:p w14:paraId="74A8140A" w14:textId="3DE3A92B" w:rsidR="00CD7B96" w:rsidRPr="00F6304E" w:rsidRDefault="0096350C" w:rsidP="009125FD">
      <w:pPr>
        <w:ind w:left="720" w:firstLine="720"/>
        <w:jc w:val="both"/>
        <w:rPr>
          <w:rFonts w:eastAsia="MS Mincho"/>
          <w:sz w:val="22"/>
          <w:szCs w:val="22"/>
          <w:u w:val="single"/>
          <w:lang w:val="en-US"/>
        </w:rPr>
      </w:pPr>
      <w:r w:rsidRPr="00F6304E">
        <w:rPr>
          <w:rFonts w:eastAsia="MS Mincho"/>
          <w:sz w:val="22"/>
          <w:szCs w:val="22"/>
          <w:u w:val="single"/>
          <w:lang w:val="en-US"/>
        </w:rPr>
        <w:t>Education</w:t>
      </w:r>
    </w:p>
    <w:p w14:paraId="27BA9295" w14:textId="2C9AC599" w:rsidR="00CD7B96" w:rsidRPr="00F6304E" w:rsidRDefault="00CD7B96" w:rsidP="00CD7B96">
      <w:pPr>
        <w:ind w:left="720"/>
        <w:jc w:val="both"/>
        <w:rPr>
          <w:rFonts w:eastAsia="MS Mincho"/>
          <w:sz w:val="22"/>
          <w:szCs w:val="22"/>
          <w:lang w:val="en-US"/>
        </w:rPr>
      </w:pPr>
    </w:p>
    <w:p w14:paraId="760BD522" w14:textId="00AA7AE1" w:rsidR="00423AFB" w:rsidRPr="00423AFB" w:rsidRDefault="00423AFB" w:rsidP="008434AB">
      <w:pPr>
        <w:ind w:left="720" w:firstLine="720"/>
        <w:jc w:val="both"/>
        <w:rPr>
          <w:sz w:val="22"/>
          <w:szCs w:val="22"/>
          <w:lang w:val="en-US"/>
        </w:rPr>
      </w:pPr>
      <w:r w:rsidRPr="005736F1">
        <w:rPr>
          <w:sz w:val="22"/>
          <w:szCs w:val="22"/>
          <w:lang w:val="en"/>
        </w:rPr>
        <w:t xml:space="preserve">The Ninth Regular Meeting of the Inter-American Committee on Education (CIE) was held on November 18 and 19, 2021, virtually, where the motto of the Eleventh Inter-American Meeting of Ministers of Education was approved: </w:t>
      </w:r>
      <w:r>
        <w:rPr>
          <w:sz w:val="22"/>
          <w:szCs w:val="22"/>
          <w:lang w:val="en"/>
        </w:rPr>
        <w:t>“</w:t>
      </w:r>
      <w:r w:rsidRPr="005736F1">
        <w:rPr>
          <w:sz w:val="22"/>
          <w:szCs w:val="22"/>
          <w:lang w:val="en"/>
        </w:rPr>
        <w:t>Towards the construction of a new hemispheric educational pact in contexts of change.</w:t>
      </w:r>
      <w:r w:rsidR="008869C3">
        <w:rPr>
          <w:sz w:val="22"/>
          <w:szCs w:val="22"/>
          <w:lang w:val="en"/>
        </w:rPr>
        <w:t>”</w:t>
      </w:r>
      <w:r w:rsidRPr="005736F1">
        <w:rPr>
          <w:sz w:val="22"/>
          <w:szCs w:val="22"/>
          <w:lang w:val="en"/>
        </w:rPr>
        <w:t xml:space="preserve"> During this meeting, resolution CIDI/CIE/RES.1/21 </w:t>
      </w:r>
      <w:r w:rsidR="008869C3">
        <w:rPr>
          <w:sz w:val="22"/>
          <w:szCs w:val="22"/>
          <w:lang w:val="en"/>
        </w:rPr>
        <w:t>“</w:t>
      </w:r>
      <w:r w:rsidRPr="005736F1">
        <w:rPr>
          <w:sz w:val="22"/>
          <w:szCs w:val="22"/>
          <w:lang w:val="en"/>
        </w:rPr>
        <w:t>Methodology for the Construction of the Second Phase of the Inter-American Educational Agenda</w:t>
      </w:r>
      <w:r w:rsidR="008869C3">
        <w:rPr>
          <w:sz w:val="22"/>
          <w:szCs w:val="22"/>
          <w:lang w:val="en"/>
        </w:rPr>
        <w:t>”</w:t>
      </w:r>
      <w:r w:rsidRPr="005736F1">
        <w:rPr>
          <w:sz w:val="22"/>
          <w:szCs w:val="22"/>
          <w:lang w:val="en"/>
        </w:rPr>
        <w:t>, a guiding element for the definition of the new pillars of the Inter-American Educational Agenda 2022-2027, was adopted. This meeting was attended by delegations from 28 Member States.</w:t>
      </w:r>
    </w:p>
    <w:p w14:paraId="1E9EC438" w14:textId="77777777" w:rsidR="00423AFB" w:rsidRPr="00423AFB" w:rsidRDefault="00423AFB" w:rsidP="00423AFB">
      <w:pPr>
        <w:jc w:val="both"/>
        <w:rPr>
          <w:color w:val="000000" w:themeColor="text1"/>
          <w:sz w:val="22"/>
          <w:szCs w:val="22"/>
          <w:lang w:val="en-US"/>
        </w:rPr>
      </w:pPr>
      <w:r w:rsidRPr="00423AFB">
        <w:rPr>
          <w:color w:val="000000" w:themeColor="text1"/>
          <w:sz w:val="22"/>
          <w:szCs w:val="22"/>
          <w:lang w:val="en-US"/>
        </w:rPr>
        <w:tab/>
      </w:r>
    </w:p>
    <w:p w14:paraId="2B1C2776" w14:textId="3BFAB5DD" w:rsidR="008869C3" w:rsidRPr="008869C3" w:rsidRDefault="008869C3" w:rsidP="00801F34">
      <w:pPr>
        <w:ind w:left="720" w:firstLine="720"/>
        <w:jc w:val="both"/>
        <w:rPr>
          <w:color w:val="000000" w:themeColor="text1"/>
          <w:sz w:val="22"/>
          <w:szCs w:val="22"/>
          <w:lang w:val="en-US"/>
        </w:rPr>
      </w:pPr>
      <w:r w:rsidRPr="005736F1">
        <w:rPr>
          <w:color w:val="000000" w:themeColor="text1"/>
          <w:sz w:val="22"/>
          <w:szCs w:val="22"/>
          <w:lang w:val="en"/>
        </w:rPr>
        <w:t xml:space="preserve">On February 16, 2022, in response to the mandates of resolution </w:t>
      </w:r>
      <w:hyperlink r:id="rId358" w:history="1">
        <w:r w:rsidRPr="005736F1">
          <w:rPr>
            <w:rStyle w:val="Hyperlink"/>
            <w:color w:val="000000" w:themeColor="text1"/>
            <w:sz w:val="22"/>
            <w:szCs w:val="22"/>
            <w:u w:val="none"/>
            <w:lang w:val="en"/>
          </w:rPr>
          <w:t>CIDI/CIE/RES.1/21</w:t>
        </w:r>
      </w:hyperlink>
      <w:r w:rsidRPr="005736F1">
        <w:rPr>
          <w:color w:val="000000" w:themeColor="text1"/>
          <w:sz w:val="22"/>
          <w:szCs w:val="22"/>
          <w:lang w:val="en"/>
        </w:rPr>
        <w:t xml:space="preserve">, the First </w:t>
      </w:r>
      <w:r>
        <w:rPr>
          <w:color w:val="000000" w:themeColor="text1"/>
          <w:sz w:val="22"/>
          <w:szCs w:val="22"/>
          <w:lang w:val="en"/>
        </w:rPr>
        <w:t>Special</w:t>
      </w:r>
      <w:r w:rsidRPr="005736F1">
        <w:rPr>
          <w:color w:val="000000" w:themeColor="text1"/>
          <w:sz w:val="22"/>
          <w:szCs w:val="22"/>
          <w:lang w:val="en"/>
        </w:rPr>
        <w:t xml:space="preserve"> Meeting of the CIE was held, during which the Ministries of Education of the region deepened the discussion on the priority areas and thematic lines that would integrate the Inter-American Educational Agenda 2022-2027. The preliminary draft of the Inter-American Educational Agenda for the five-year period 2022-2027 includes the emerging needs of the region in two priority areas: Systemic approach for the construction of resilient education systems and Intersectoral Agenda. </w:t>
      </w:r>
    </w:p>
    <w:p w14:paraId="14501E49" w14:textId="77777777" w:rsidR="00423AFB" w:rsidRPr="008869C3" w:rsidRDefault="00423AFB" w:rsidP="00423AFB">
      <w:pPr>
        <w:ind w:left="720" w:firstLine="720"/>
        <w:jc w:val="both"/>
        <w:rPr>
          <w:color w:val="000000" w:themeColor="text1"/>
          <w:sz w:val="22"/>
          <w:szCs w:val="22"/>
          <w:lang w:val="en-US"/>
        </w:rPr>
      </w:pPr>
    </w:p>
    <w:p w14:paraId="5B921FF5" w14:textId="64DE08AA" w:rsidR="008869C3" w:rsidRPr="008869C3" w:rsidRDefault="008869C3" w:rsidP="00E71311">
      <w:pPr>
        <w:ind w:left="720" w:firstLine="720"/>
        <w:jc w:val="both"/>
        <w:rPr>
          <w:color w:val="000000" w:themeColor="text1"/>
          <w:sz w:val="22"/>
          <w:szCs w:val="22"/>
          <w:lang w:val="en-US"/>
        </w:rPr>
      </w:pPr>
      <w:r w:rsidRPr="005736F1">
        <w:rPr>
          <w:color w:val="000000" w:themeColor="text1"/>
          <w:sz w:val="22"/>
          <w:szCs w:val="22"/>
          <w:lang w:val="en"/>
        </w:rPr>
        <w:lastRenderedPageBreak/>
        <w:t>Finally, on July 28, 2022, in the framework of the Preparatory Meeting for the Eleventh Inter-American Meeting of Ministers of Education, the following documents were agreed: Draft Inter-American Educational Agenda 2022-2027</w:t>
      </w:r>
      <w:r>
        <w:rPr>
          <w:color w:val="000000" w:themeColor="text1"/>
          <w:sz w:val="22"/>
          <w:szCs w:val="22"/>
          <w:lang w:val="en"/>
        </w:rPr>
        <w:t xml:space="preserve"> (</w:t>
      </w:r>
      <w:r w:rsidRPr="005736F1">
        <w:rPr>
          <w:color w:val="000000" w:themeColor="text1"/>
          <w:sz w:val="22"/>
          <w:szCs w:val="22"/>
          <w:lang w:val="en"/>
        </w:rPr>
        <w:t>document CIDI/RMPE/doc. 48/22 rev.1:</w:t>
      </w:r>
      <w:hyperlink r:id="rId359" w:history="1">
        <w:r w:rsidRPr="008869C3">
          <w:rPr>
            <w:rStyle w:val="Hyperlink"/>
            <w:sz w:val="22"/>
            <w:szCs w:val="22"/>
            <w:u w:val="none"/>
            <w:lang w:val="en"/>
          </w:rPr>
          <w:t xml:space="preserve"> </w:t>
        </w:r>
        <w:r>
          <w:rPr>
            <w:rStyle w:val="Hyperlink"/>
            <w:sz w:val="22"/>
            <w:szCs w:val="22"/>
            <w:lang w:val="en"/>
          </w:rPr>
          <w:t>Español</w:t>
        </w:r>
      </w:hyperlink>
      <w:r w:rsidRPr="005736F1">
        <w:rPr>
          <w:color w:val="333399"/>
          <w:sz w:val="22"/>
          <w:szCs w:val="22"/>
          <w:lang w:val="en"/>
        </w:rPr>
        <w:t xml:space="preserve"> | </w:t>
      </w:r>
      <w:hyperlink r:id="rId360" w:history="1">
        <w:r w:rsidRPr="005736F1">
          <w:rPr>
            <w:rStyle w:val="Hyperlink"/>
            <w:sz w:val="22"/>
            <w:szCs w:val="22"/>
            <w:lang w:val="en"/>
          </w:rPr>
          <w:t>English</w:t>
        </w:r>
      </w:hyperlink>
      <w:r>
        <w:rPr>
          <w:rStyle w:val="Hyperlink"/>
          <w:sz w:val="22"/>
          <w:szCs w:val="22"/>
          <w:lang w:val="en"/>
        </w:rPr>
        <w:t>)</w:t>
      </w:r>
      <w:hyperlink r:id="rId361" w:history="1">
        <w:r w:rsidRPr="008869C3">
          <w:rPr>
            <w:rStyle w:val="Hyperlink"/>
            <w:sz w:val="22"/>
            <w:szCs w:val="22"/>
            <w:u w:val="none"/>
            <w:lang w:val="en"/>
          </w:rPr>
          <w:t xml:space="preserve">, </w:t>
        </w:r>
      </w:hyperlink>
      <w:r w:rsidRPr="005736F1">
        <w:rPr>
          <w:color w:val="000000" w:themeColor="text1"/>
          <w:sz w:val="22"/>
          <w:szCs w:val="22"/>
          <w:lang w:val="en"/>
        </w:rPr>
        <w:t>Draft Hemispheric Declaration on Education</w:t>
      </w:r>
      <w:r>
        <w:rPr>
          <w:color w:val="000000" w:themeColor="text1"/>
          <w:sz w:val="22"/>
          <w:szCs w:val="22"/>
          <w:lang w:val="en"/>
        </w:rPr>
        <w:t xml:space="preserve"> (</w:t>
      </w:r>
      <w:r w:rsidRPr="005736F1">
        <w:rPr>
          <w:color w:val="000000" w:themeColor="text1"/>
          <w:sz w:val="22"/>
          <w:szCs w:val="22"/>
          <w:lang w:val="en"/>
        </w:rPr>
        <w:t xml:space="preserve">document CIDI/RMPE/doc. 49/22 rev.1: </w:t>
      </w:r>
      <w:hyperlink r:id="rId362" w:history="1">
        <w:r>
          <w:rPr>
            <w:rStyle w:val="Hyperlink"/>
            <w:sz w:val="22"/>
            <w:szCs w:val="22"/>
            <w:lang w:val="en"/>
          </w:rPr>
          <w:t>Español</w:t>
        </w:r>
      </w:hyperlink>
      <w:r w:rsidRPr="005736F1">
        <w:rPr>
          <w:color w:val="000000" w:themeColor="text1"/>
          <w:sz w:val="22"/>
          <w:szCs w:val="22"/>
          <w:lang w:val="en"/>
        </w:rPr>
        <w:t xml:space="preserve"> | </w:t>
      </w:r>
      <w:r>
        <w:rPr>
          <w:lang w:val="en"/>
        </w:rPr>
        <w:t xml:space="preserve"> </w:t>
      </w:r>
      <w:hyperlink r:id="rId363" w:history="1">
        <w:r w:rsidRPr="005736F1">
          <w:rPr>
            <w:rStyle w:val="Hyperlink"/>
            <w:sz w:val="22"/>
            <w:szCs w:val="22"/>
            <w:lang w:val="en"/>
          </w:rPr>
          <w:t>English</w:t>
        </w:r>
        <w:r>
          <w:rPr>
            <w:rStyle w:val="Hyperlink"/>
            <w:sz w:val="22"/>
            <w:szCs w:val="22"/>
            <w:lang w:val="en"/>
          </w:rPr>
          <w:t>)</w:t>
        </w:r>
        <w:r w:rsidRPr="008869C3">
          <w:rPr>
            <w:rStyle w:val="Hyperlink"/>
            <w:sz w:val="22"/>
            <w:szCs w:val="22"/>
            <w:u w:val="none"/>
            <w:lang w:val="en"/>
          </w:rPr>
          <w:t xml:space="preserve"> </w:t>
        </w:r>
      </w:hyperlink>
      <w:hyperlink r:id="rId364" w:history="1">
        <w:r w:rsidRPr="008869C3">
          <w:rPr>
            <w:rStyle w:val="Hyperlink"/>
            <w:color w:val="auto"/>
            <w:sz w:val="22"/>
            <w:szCs w:val="22"/>
            <w:u w:val="none"/>
            <w:lang w:val="en"/>
          </w:rPr>
          <w:t xml:space="preserve">as well as the </w:t>
        </w:r>
      </w:hyperlink>
      <w:r w:rsidRPr="005736F1">
        <w:rPr>
          <w:color w:val="000000" w:themeColor="text1"/>
          <w:sz w:val="22"/>
          <w:szCs w:val="22"/>
          <w:lang w:val="en"/>
        </w:rPr>
        <w:t>Draft Plan of Action</w:t>
      </w:r>
      <w:r w:rsidR="006A3EDA">
        <w:rPr>
          <w:color w:val="000000" w:themeColor="text1"/>
          <w:sz w:val="22"/>
          <w:szCs w:val="22"/>
          <w:lang w:val="en"/>
        </w:rPr>
        <w:t xml:space="preserve"> (</w:t>
      </w:r>
      <w:r w:rsidRPr="005736F1">
        <w:rPr>
          <w:color w:val="000000" w:themeColor="text1"/>
          <w:sz w:val="22"/>
          <w:szCs w:val="22"/>
          <w:lang w:val="en"/>
        </w:rPr>
        <w:t xml:space="preserve">document CIDI/RMPE/doc. 50/22 rev.1: </w:t>
      </w:r>
      <w:hyperlink r:id="rId365" w:history="1">
        <w:r>
          <w:rPr>
            <w:rStyle w:val="Hyperlink"/>
            <w:sz w:val="22"/>
            <w:szCs w:val="22"/>
            <w:lang w:val="en"/>
          </w:rPr>
          <w:t>Español</w:t>
        </w:r>
      </w:hyperlink>
      <w:r w:rsidRPr="005736F1">
        <w:rPr>
          <w:color w:val="000000" w:themeColor="text1"/>
          <w:sz w:val="22"/>
          <w:szCs w:val="22"/>
          <w:lang w:val="en"/>
        </w:rPr>
        <w:t xml:space="preserve"> | </w:t>
      </w:r>
      <w:hyperlink r:id="rId366" w:history="1">
        <w:r w:rsidRPr="005736F1">
          <w:rPr>
            <w:rStyle w:val="Hyperlink"/>
            <w:sz w:val="22"/>
            <w:szCs w:val="22"/>
            <w:lang w:val="en"/>
          </w:rPr>
          <w:t>English.</w:t>
        </w:r>
      </w:hyperlink>
      <w:r w:rsidR="006A3EDA">
        <w:rPr>
          <w:rStyle w:val="Hyperlink"/>
          <w:sz w:val="22"/>
          <w:szCs w:val="22"/>
          <w:lang w:val="en"/>
        </w:rPr>
        <w:t>)</w:t>
      </w:r>
      <w:r>
        <w:rPr>
          <w:lang w:val="en"/>
        </w:rPr>
        <w:t xml:space="preserve"> </w:t>
      </w:r>
      <w:hyperlink r:id="rId367" w:history="1">
        <w:r w:rsidRPr="008869C3">
          <w:rPr>
            <w:rStyle w:val="Hyperlink"/>
            <w:color w:val="auto"/>
            <w:sz w:val="22"/>
            <w:szCs w:val="22"/>
            <w:u w:val="none"/>
            <w:lang w:val="en"/>
          </w:rPr>
          <w:t xml:space="preserve"> The documents will be presented for consideration by the Ministers of Education on</w:t>
        </w:r>
      </w:hyperlink>
      <w:r w:rsidRPr="008869C3">
        <w:rPr>
          <w:sz w:val="22"/>
          <w:szCs w:val="22"/>
          <w:lang w:val="en"/>
        </w:rPr>
        <w:t xml:space="preserve"> </w:t>
      </w:r>
      <w:r w:rsidRPr="005736F1">
        <w:rPr>
          <w:color w:val="000000" w:themeColor="text1"/>
          <w:sz w:val="22"/>
          <w:szCs w:val="22"/>
          <w:lang w:val="en"/>
        </w:rPr>
        <w:t>November 10 and 11, 2022.</w:t>
      </w:r>
    </w:p>
    <w:p w14:paraId="47095D1F" w14:textId="77777777" w:rsidR="00423AFB" w:rsidRPr="008869C3" w:rsidRDefault="00423AFB" w:rsidP="00CD7B96">
      <w:pPr>
        <w:ind w:left="720"/>
        <w:jc w:val="both"/>
        <w:rPr>
          <w:rFonts w:eastAsia="MS Mincho"/>
          <w:sz w:val="22"/>
          <w:szCs w:val="22"/>
          <w:lang w:val="en-US"/>
        </w:rPr>
      </w:pPr>
    </w:p>
    <w:p w14:paraId="107E23CD" w14:textId="52C75A7E" w:rsidR="0096350C" w:rsidRPr="003F67F5" w:rsidRDefault="0096350C" w:rsidP="00B850D1">
      <w:pPr>
        <w:ind w:left="720" w:firstLine="720"/>
        <w:jc w:val="both"/>
        <w:rPr>
          <w:rFonts w:eastAsia="MS Mincho"/>
          <w:sz w:val="22"/>
          <w:szCs w:val="22"/>
          <w:u w:val="single"/>
          <w:lang w:val="es-US"/>
        </w:rPr>
      </w:pPr>
      <w:r w:rsidRPr="003F67F5">
        <w:rPr>
          <w:rFonts w:eastAsia="MS Mincho"/>
          <w:sz w:val="22"/>
          <w:szCs w:val="22"/>
          <w:u w:val="single"/>
          <w:lang w:val="es-US"/>
        </w:rPr>
        <w:t>Ports</w:t>
      </w:r>
    </w:p>
    <w:p w14:paraId="44E76991" w14:textId="7CC9B8B0" w:rsidR="0096350C" w:rsidRPr="003F67F5" w:rsidRDefault="0096350C" w:rsidP="00CD7B96">
      <w:pPr>
        <w:ind w:left="720"/>
        <w:jc w:val="both"/>
        <w:rPr>
          <w:rFonts w:eastAsia="MS Mincho"/>
          <w:sz w:val="22"/>
          <w:szCs w:val="22"/>
          <w:u w:val="single"/>
          <w:lang w:val="es-US"/>
        </w:rPr>
      </w:pPr>
    </w:p>
    <w:p w14:paraId="53B2F222" w14:textId="2174592A" w:rsidR="00CD7B96" w:rsidRPr="003F67F5" w:rsidRDefault="003F67F5" w:rsidP="003F67F5">
      <w:pPr>
        <w:ind w:left="720" w:firstLine="720"/>
        <w:jc w:val="both"/>
        <w:rPr>
          <w:sz w:val="22"/>
          <w:szCs w:val="22"/>
          <w:lang w:val="en-US"/>
        </w:rPr>
      </w:pP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Twenty-Second</w:t>
      </w:r>
      <w:r w:rsidRPr="003F67F5">
        <w:rPr>
          <w:sz w:val="22"/>
          <w:szCs w:val="22"/>
          <w:lang w:val="en"/>
        </w:rPr>
        <w:t xml:space="preserve"> </w:t>
      </w:r>
      <w:r w:rsidRPr="003F67F5">
        <w:rPr>
          <w:rStyle w:val="ts-alignment-element"/>
          <w:sz w:val="22"/>
          <w:szCs w:val="22"/>
          <w:lang w:val="en"/>
        </w:rPr>
        <w:t>Meeting</w:t>
      </w:r>
      <w:r w:rsidRPr="003F67F5">
        <w:rPr>
          <w:sz w:val="22"/>
          <w:szCs w:val="22"/>
          <w:lang w:val="en"/>
        </w:rPr>
        <w:t xml:space="preserve"> </w:t>
      </w:r>
      <w:r w:rsidRPr="003F67F5">
        <w:rPr>
          <w:rStyle w:val="ts-alignment-element"/>
          <w:sz w:val="22"/>
          <w:szCs w:val="22"/>
          <w:lang w:val="en"/>
        </w:rPr>
        <w:t>of</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Executive</w:t>
      </w:r>
      <w:r w:rsidRPr="003F67F5">
        <w:rPr>
          <w:sz w:val="22"/>
          <w:szCs w:val="22"/>
          <w:lang w:val="en"/>
        </w:rPr>
        <w:t xml:space="preserve"> Board </w:t>
      </w:r>
      <w:r w:rsidRPr="003F67F5">
        <w:rPr>
          <w:rStyle w:val="ts-alignment-element"/>
          <w:sz w:val="22"/>
          <w:szCs w:val="22"/>
          <w:lang w:val="en"/>
        </w:rPr>
        <w:t>of</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Inter-American</w:t>
      </w:r>
      <w:r w:rsidRPr="003F67F5">
        <w:rPr>
          <w:sz w:val="22"/>
          <w:szCs w:val="22"/>
          <w:lang w:val="en"/>
        </w:rPr>
        <w:t xml:space="preserve"> </w:t>
      </w:r>
      <w:r w:rsidRPr="003F67F5">
        <w:rPr>
          <w:rStyle w:val="ts-alignment-element"/>
          <w:sz w:val="22"/>
          <w:szCs w:val="22"/>
          <w:lang w:val="en"/>
        </w:rPr>
        <w:t>Committee</w:t>
      </w:r>
      <w:r w:rsidRPr="003F67F5">
        <w:rPr>
          <w:sz w:val="22"/>
          <w:szCs w:val="22"/>
          <w:lang w:val="en"/>
        </w:rPr>
        <w:t xml:space="preserve"> </w:t>
      </w:r>
      <w:r w:rsidRPr="003F67F5">
        <w:rPr>
          <w:rStyle w:val="ts-alignment-element"/>
          <w:sz w:val="22"/>
          <w:szCs w:val="22"/>
          <w:lang w:val="en"/>
        </w:rPr>
        <w:t>on</w:t>
      </w:r>
      <w:r w:rsidRPr="003F67F5">
        <w:rPr>
          <w:sz w:val="22"/>
          <w:szCs w:val="22"/>
          <w:lang w:val="en"/>
        </w:rPr>
        <w:t xml:space="preserve"> </w:t>
      </w:r>
      <w:r w:rsidRPr="003F67F5">
        <w:rPr>
          <w:rStyle w:val="ts-alignment-element"/>
          <w:sz w:val="22"/>
          <w:szCs w:val="22"/>
          <w:lang w:val="en"/>
        </w:rPr>
        <w:t>Ports</w:t>
      </w:r>
      <w:r w:rsidRPr="003F67F5">
        <w:rPr>
          <w:sz w:val="22"/>
          <w:szCs w:val="22"/>
          <w:lang w:val="en"/>
        </w:rPr>
        <w:t xml:space="preserve"> </w:t>
      </w:r>
      <w:r w:rsidRPr="003F67F5">
        <w:rPr>
          <w:rStyle w:val="ts-alignment-element"/>
          <w:sz w:val="22"/>
          <w:szCs w:val="22"/>
          <w:lang w:val="en"/>
        </w:rPr>
        <w:t>(CECIP)</w:t>
      </w:r>
      <w:r w:rsidRPr="003F67F5">
        <w:rPr>
          <w:sz w:val="22"/>
          <w:szCs w:val="22"/>
          <w:lang w:val="en"/>
        </w:rPr>
        <w:t xml:space="preserve"> </w:t>
      </w:r>
      <w:r w:rsidRPr="003F67F5">
        <w:rPr>
          <w:rStyle w:val="ts-alignment-element"/>
          <w:sz w:val="22"/>
          <w:szCs w:val="22"/>
          <w:lang w:val="en"/>
        </w:rPr>
        <w:t>was</w:t>
      </w:r>
      <w:r w:rsidRPr="003F67F5">
        <w:rPr>
          <w:sz w:val="22"/>
          <w:szCs w:val="22"/>
          <w:lang w:val="en"/>
        </w:rPr>
        <w:t xml:space="preserve"> </w:t>
      </w:r>
      <w:r w:rsidRPr="003F67F5">
        <w:rPr>
          <w:rStyle w:val="ts-alignment-element"/>
          <w:sz w:val="22"/>
          <w:szCs w:val="22"/>
          <w:lang w:val="en"/>
        </w:rPr>
        <w:t>held</w:t>
      </w:r>
      <w:r w:rsidRPr="003F67F5">
        <w:rPr>
          <w:sz w:val="22"/>
          <w:szCs w:val="22"/>
          <w:lang w:val="en"/>
        </w:rPr>
        <w:t xml:space="preserve"> </w:t>
      </w:r>
      <w:r w:rsidRPr="003F67F5">
        <w:rPr>
          <w:rStyle w:val="ts-alignment-element"/>
          <w:sz w:val="22"/>
          <w:szCs w:val="22"/>
          <w:lang w:val="en"/>
        </w:rPr>
        <w:t>virtually</w:t>
      </w:r>
      <w:r w:rsidRPr="003F67F5">
        <w:rPr>
          <w:sz w:val="22"/>
          <w:szCs w:val="22"/>
          <w:lang w:val="en"/>
        </w:rPr>
        <w:t xml:space="preserve"> </w:t>
      </w:r>
      <w:r w:rsidRPr="003F67F5">
        <w:rPr>
          <w:rStyle w:val="ts-alignment-element"/>
          <w:sz w:val="22"/>
          <w:szCs w:val="22"/>
          <w:lang w:val="en"/>
        </w:rPr>
        <w:t>on</w:t>
      </w:r>
      <w:r w:rsidRPr="003F67F5">
        <w:rPr>
          <w:sz w:val="22"/>
          <w:szCs w:val="22"/>
          <w:lang w:val="en"/>
        </w:rPr>
        <w:t xml:space="preserve"> </w:t>
      </w:r>
      <w:r w:rsidRPr="003F67F5">
        <w:rPr>
          <w:rStyle w:val="ts-alignment-element"/>
          <w:sz w:val="22"/>
          <w:szCs w:val="22"/>
          <w:lang w:val="en"/>
        </w:rPr>
        <w:t>March</w:t>
      </w:r>
      <w:r w:rsidRPr="003F67F5">
        <w:rPr>
          <w:sz w:val="22"/>
          <w:szCs w:val="22"/>
          <w:lang w:val="en"/>
        </w:rPr>
        <w:t xml:space="preserve"> </w:t>
      </w:r>
      <w:r w:rsidRPr="003F67F5">
        <w:rPr>
          <w:rStyle w:val="ts-alignment-element"/>
          <w:sz w:val="22"/>
          <w:szCs w:val="22"/>
          <w:lang w:val="en"/>
        </w:rPr>
        <w:t>15,</w:t>
      </w:r>
      <w:r w:rsidRPr="003F67F5">
        <w:rPr>
          <w:sz w:val="22"/>
          <w:szCs w:val="22"/>
          <w:lang w:val="en"/>
        </w:rPr>
        <w:t xml:space="preserve"> </w:t>
      </w:r>
      <w:r w:rsidRPr="003F67F5">
        <w:rPr>
          <w:rStyle w:val="ts-alignment-element"/>
          <w:sz w:val="22"/>
          <w:szCs w:val="22"/>
          <w:lang w:val="en"/>
        </w:rPr>
        <w:t>2022</w:t>
      </w:r>
      <w:r w:rsidRPr="003F67F5">
        <w:rPr>
          <w:sz w:val="22"/>
          <w:szCs w:val="22"/>
          <w:lang w:val="en"/>
        </w:rPr>
        <w:t xml:space="preserve"> </w:t>
      </w:r>
      <w:r w:rsidRPr="003F67F5">
        <w:rPr>
          <w:rStyle w:val="ts-alignment-element"/>
          <w:sz w:val="22"/>
          <w:szCs w:val="22"/>
          <w:lang w:val="en"/>
        </w:rPr>
        <w:t>with</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participation</w:t>
      </w:r>
      <w:r w:rsidRPr="003F67F5">
        <w:rPr>
          <w:sz w:val="22"/>
          <w:szCs w:val="22"/>
          <w:lang w:val="en"/>
        </w:rPr>
        <w:t xml:space="preserve"> </w:t>
      </w:r>
      <w:r w:rsidRPr="003F67F5">
        <w:rPr>
          <w:rStyle w:val="ts-alignment-element"/>
          <w:sz w:val="22"/>
          <w:szCs w:val="22"/>
          <w:lang w:val="en"/>
        </w:rPr>
        <w:t>of</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highest</w:t>
      </w:r>
      <w:r w:rsidRPr="003F67F5">
        <w:rPr>
          <w:sz w:val="22"/>
          <w:szCs w:val="22"/>
          <w:lang w:val="en"/>
        </w:rPr>
        <w:t xml:space="preserve"> </w:t>
      </w:r>
      <w:r w:rsidRPr="003F67F5">
        <w:rPr>
          <w:rStyle w:val="ts-alignment-element"/>
          <w:sz w:val="22"/>
          <w:szCs w:val="22"/>
          <w:lang w:val="en"/>
        </w:rPr>
        <w:t>authorities</w:t>
      </w:r>
      <w:r w:rsidRPr="003F67F5">
        <w:rPr>
          <w:sz w:val="22"/>
          <w:szCs w:val="22"/>
          <w:lang w:val="en"/>
        </w:rPr>
        <w:t xml:space="preserve"> </w:t>
      </w:r>
      <w:r w:rsidRPr="003F67F5">
        <w:rPr>
          <w:rStyle w:val="ts-alignment-element"/>
          <w:sz w:val="22"/>
          <w:szCs w:val="22"/>
          <w:lang w:val="en"/>
        </w:rPr>
        <w:t>of</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countries</w:t>
      </w:r>
      <w:r w:rsidRPr="003F67F5">
        <w:rPr>
          <w:sz w:val="22"/>
          <w:szCs w:val="22"/>
          <w:lang w:val="en"/>
        </w:rPr>
        <w:t xml:space="preserve"> </w:t>
      </w:r>
      <w:r w:rsidRPr="003F67F5">
        <w:rPr>
          <w:rStyle w:val="ts-alignment-element"/>
          <w:sz w:val="22"/>
          <w:szCs w:val="22"/>
          <w:lang w:val="en"/>
        </w:rPr>
        <w:t>that</w:t>
      </w:r>
      <w:r w:rsidRPr="003F67F5">
        <w:rPr>
          <w:sz w:val="22"/>
          <w:szCs w:val="22"/>
          <w:lang w:val="en"/>
        </w:rPr>
        <w:t xml:space="preserve"> </w:t>
      </w:r>
      <w:r w:rsidRPr="003F67F5">
        <w:rPr>
          <w:rStyle w:val="ts-alignment-element"/>
          <w:sz w:val="22"/>
          <w:szCs w:val="22"/>
          <w:lang w:val="en"/>
        </w:rPr>
        <w:t>make</w:t>
      </w:r>
      <w:r w:rsidRPr="003F67F5">
        <w:rPr>
          <w:sz w:val="22"/>
          <w:szCs w:val="22"/>
          <w:lang w:val="en"/>
        </w:rPr>
        <w:t xml:space="preserve"> </w:t>
      </w:r>
      <w:r w:rsidRPr="003F67F5">
        <w:rPr>
          <w:rStyle w:val="ts-alignment-element"/>
          <w:sz w:val="22"/>
          <w:szCs w:val="22"/>
          <w:lang w:val="en"/>
        </w:rPr>
        <w:t>up</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CECIP:</w:t>
      </w:r>
      <w:r w:rsidRPr="003F67F5">
        <w:rPr>
          <w:sz w:val="22"/>
          <w:szCs w:val="22"/>
          <w:lang w:val="en"/>
        </w:rPr>
        <w:t xml:space="preserve"> </w:t>
      </w:r>
      <w:r w:rsidRPr="003F67F5">
        <w:rPr>
          <w:rStyle w:val="ts-alignment-element"/>
          <w:sz w:val="22"/>
          <w:szCs w:val="22"/>
          <w:lang w:val="en"/>
        </w:rPr>
        <w:t>Argentina,</w:t>
      </w:r>
      <w:r w:rsidRPr="003F67F5">
        <w:rPr>
          <w:sz w:val="22"/>
          <w:szCs w:val="22"/>
          <w:lang w:val="en"/>
        </w:rPr>
        <w:t xml:space="preserve"> </w:t>
      </w:r>
      <w:r w:rsidRPr="003F67F5">
        <w:rPr>
          <w:rStyle w:val="ts-alignment-element"/>
          <w:sz w:val="22"/>
          <w:szCs w:val="22"/>
          <w:lang w:val="en"/>
        </w:rPr>
        <w:t>Barbados,</w:t>
      </w:r>
      <w:r w:rsidRPr="003F67F5">
        <w:rPr>
          <w:sz w:val="22"/>
          <w:szCs w:val="22"/>
          <w:lang w:val="en"/>
        </w:rPr>
        <w:t xml:space="preserve"> the </w:t>
      </w:r>
      <w:r w:rsidRPr="003F67F5">
        <w:rPr>
          <w:rStyle w:val="ts-alignment-element"/>
          <w:sz w:val="22"/>
          <w:szCs w:val="22"/>
          <w:lang w:val="en"/>
        </w:rPr>
        <w:t>United</w:t>
      </w:r>
      <w:r w:rsidRPr="003F67F5">
        <w:rPr>
          <w:sz w:val="22"/>
          <w:szCs w:val="22"/>
          <w:lang w:val="en"/>
        </w:rPr>
        <w:t xml:space="preserve"> </w:t>
      </w:r>
      <w:r w:rsidRPr="003F67F5">
        <w:rPr>
          <w:rStyle w:val="ts-alignment-element"/>
          <w:sz w:val="22"/>
          <w:szCs w:val="22"/>
          <w:lang w:val="en"/>
        </w:rPr>
        <w:t>States,</w:t>
      </w:r>
      <w:r w:rsidRPr="003F67F5">
        <w:rPr>
          <w:sz w:val="22"/>
          <w:szCs w:val="22"/>
          <w:lang w:val="en"/>
        </w:rPr>
        <w:t xml:space="preserve"> </w:t>
      </w:r>
      <w:r w:rsidRPr="003F67F5">
        <w:rPr>
          <w:rStyle w:val="ts-alignment-element"/>
          <w:sz w:val="22"/>
          <w:szCs w:val="22"/>
          <w:lang w:val="en"/>
        </w:rPr>
        <w:t>Honduras,</w:t>
      </w:r>
      <w:r w:rsidRPr="003F67F5">
        <w:rPr>
          <w:sz w:val="22"/>
          <w:szCs w:val="22"/>
          <w:lang w:val="en"/>
        </w:rPr>
        <w:t xml:space="preserve"> </w:t>
      </w:r>
      <w:r w:rsidRPr="003F67F5">
        <w:rPr>
          <w:rStyle w:val="ts-alignment-element"/>
          <w:sz w:val="22"/>
          <w:szCs w:val="22"/>
          <w:lang w:val="en"/>
        </w:rPr>
        <w:t>Mexico,</w:t>
      </w:r>
      <w:r w:rsidRPr="003F67F5">
        <w:rPr>
          <w:sz w:val="22"/>
          <w:szCs w:val="22"/>
          <w:lang w:val="en"/>
        </w:rPr>
        <w:t xml:space="preserve"> </w:t>
      </w:r>
      <w:r w:rsidRPr="003F67F5">
        <w:rPr>
          <w:rStyle w:val="ts-alignment-element"/>
          <w:sz w:val="22"/>
          <w:szCs w:val="22"/>
          <w:lang w:val="en"/>
        </w:rPr>
        <w:t>Panama,</w:t>
      </w:r>
      <w:r w:rsidRPr="003F67F5">
        <w:rPr>
          <w:sz w:val="22"/>
          <w:szCs w:val="22"/>
          <w:lang w:val="en"/>
        </w:rPr>
        <w:t xml:space="preserve"> </w:t>
      </w:r>
      <w:r w:rsidRPr="003F67F5">
        <w:rPr>
          <w:rStyle w:val="ts-alignment-element"/>
          <w:sz w:val="22"/>
          <w:szCs w:val="22"/>
          <w:lang w:val="en"/>
        </w:rPr>
        <w:t>Paraguay,</w:t>
      </w:r>
      <w:r w:rsidRPr="003F67F5">
        <w:rPr>
          <w:sz w:val="22"/>
          <w:szCs w:val="22"/>
          <w:lang w:val="en"/>
        </w:rPr>
        <w:t xml:space="preserve"> </w:t>
      </w:r>
      <w:r w:rsidRPr="003F67F5">
        <w:rPr>
          <w:rStyle w:val="ts-alignment-element"/>
          <w:sz w:val="22"/>
          <w:szCs w:val="22"/>
          <w:lang w:val="en"/>
        </w:rPr>
        <w:t>Peru</w:t>
      </w:r>
      <w:r w:rsidRPr="003F67F5">
        <w:rPr>
          <w:sz w:val="22"/>
          <w:szCs w:val="22"/>
          <w:lang w:val="en"/>
        </w:rPr>
        <w:t xml:space="preserve"> </w:t>
      </w:r>
      <w:r w:rsidRPr="003F67F5">
        <w:rPr>
          <w:rStyle w:val="ts-alignment-element"/>
          <w:sz w:val="22"/>
          <w:szCs w:val="22"/>
          <w:lang w:val="en"/>
        </w:rPr>
        <w:t>and</w:t>
      </w:r>
      <w:r w:rsidRPr="003F67F5">
        <w:rPr>
          <w:sz w:val="22"/>
          <w:szCs w:val="22"/>
          <w:lang w:val="en"/>
        </w:rPr>
        <w:t xml:space="preserve"> </w:t>
      </w:r>
      <w:r w:rsidRPr="003F67F5">
        <w:rPr>
          <w:rStyle w:val="ts-alignment-element"/>
          <w:sz w:val="22"/>
          <w:szCs w:val="22"/>
          <w:lang w:val="en"/>
        </w:rPr>
        <w:t>Uruguay.</w:t>
      </w:r>
      <w:r w:rsidRPr="003F67F5">
        <w:rPr>
          <w:sz w:val="22"/>
          <w:szCs w:val="22"/>
          <w:lang w:val="en"/>
        </w:rPr>
        <w:t xml:space="preserve"> </w:t>
      </w:r>
      <w:r w:rsidRPr="003F67F5">
        <w:rPr>
          <w:rStyle w:val="ts-alignment-element"/>
          <w:sz w:val="22"/>
          <w:szCs w:val="22"/>
          <w:lang w:val="en"/>
        </w:rPr>
        <w:t>During</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Meeting,</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Resolution of Colonia del Sacramento</w:t>
      </w:r>
      <w:r w:rsidRPr="003F67F5">
        <w:rPr>
          <w:sz w:val="22"/>
          <w:szCs w:val="22"/>
          <w:lang w:val="en"/>
        </w:rPr>
        <w:t xml:space="preserve"> </w:t>
      </w:r>
      <w:r w:rsidRPr="003F67F5">
        <w:rPr>
          <w:rStyle w:val="ts-alignment-element"/>
          <w:sz w:val="22"/>
          <w:szCs w:val="22"/>
          <w:lang w:val="en"/>
        </w:rPr>
        <w:t>(</w:t>
      </w:r>
      <w:hyperlink r:id="rId368" w:history="1">
        <w:r w:rsidRPr="003F67F5">
          <w:rPr>
            <w:rStyle w:val="Hyperlink"/>
            <w:sz w:val="22"/>
            <w:szCs w:val="22"/>
            <w:u w:val="none"/>
            <w:lang w:val="en-US"/>
          </w:rPr>
          <w:t>CECIP/RES.1/22</w:t>
        </w:r>
      </w:hyperlink>
      <w:r w:rsidRPr="003F67F5">
        <w:rPr>
          <w:sz w:val="22"/>
          <w:szCs w:val="22"/>
          <w:lang w:val="en-US"/>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progress</w:t>
      </w:r>
      <w:r w:rsidRPr="003F67F5">
        <w:rPr>
          <w:sz w:val="22"/>
          <w:szCs w:val="22"/>
          <w:lang w:val="en"/>
        </w:rPr>
        <w:t xml:space="preserve"> </w:t>
      </w:r>
      <w:r w:rsidRPr="003F67F5">
        <w:rPr>
          <w:rStyle w:val="ts-alignment-element"/>
          <w:sz w:val="22"/>
          <w:szCs w:val="22"/>
          <w:lang w:val="en"/>
        </w:rPr>
        <w:t>reports</w:t>
      </w:r>
      <w:r w:rsidRPr="003F67F5">
        <w:rPr>
          <w:sz w:val="22"/>
          <w:szCs w:val="22"/>
          <w:lang w:val="en"/>
        </w:rPr>
        <w:t xml:space="preserve"> </w:t>
      </w:r>
      <w:r w:rsidRPr="003F67F5">
        <w:rPr>
          <w:rStyle w:val="ts-alignment-element"/>
          <w:sz w:val="22"/>
          <w:szCs w:val="22"/>
          <w:lang w:val="en"/>
        </w:rPr>
        <w:t>on</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activities</w:t>
      </w:r>
      <w:r w:rsidRPr="003F67F5">
        <w:rPr>
          <w:sz w:val="22"/>
          <w:szCs w:val="22"/>
          <w:lang w:val="en"/>
        </w:rPr>
        <w:t xml:space="preserve"> </w:t>
      </w:r>
      <w:r w:rsidRPr="003F67F5">
        <w:rPr>
          <w:rStyle w:val="ts-alignment-element"/>
          <w:sz w:val="22"/>
          <w:szCs w:val="22"/>
          <w:lang w:val="en"/>
        </w:rPr>
        <w:t>of</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CIP Secretariat</w:t>
      </w:r>
      <w:r w:rsidRPr="003F67F5">
        <w:rPr>
          <w:sz w:val="22"/>
          <w:szCs w:val="22"/>
          <w:lang w:val="en"/>
        </w:rPr>
        <w:t xml:space="preserve"> </w:t>
      </w:r>
      <w:r w:rsidRPr="003F67F5">
        <w:rPr>
          <w:rStyle w:val="ts-alignment-element"/>
          <w:sz w:val="22"/>
          <w:szCs w:val="22"/>
          <w:lang w:val="en"/>
        </w:rPr>
        <w:t>as</w:t>
      </w:r>
      <w:r w:rsidRPr="003F67F5">
        <w:rPr>
          <w:sz w:val="22"/>
          <w:szCs w:val="22"/>
          <w:lang w:val="en"/>
        </w:rPr>
        <w:t xml:space="preserve"> </w:t>
      </w:r>
      <w:r w:rsidRPr="003F67F5">
        <w:rPr>
          <w:rStyle w:val="ts-alignment-element"/>
          <w:sz w:val="22"/>
          <w:szCs w:val="22"/>
          <w:lang w:val="en"/>
        </w:rPr>
        <w:t>well</w:t>
      </w:r>
      <w:r w:rsidRPr="003F67F5">
        <w:rPr>
          <w:sz w:val="22"/>
          <w:szCs w:val="22"/>
          <w:lang w:val="en"/>
        </w:rPr>
        <w:t xml:space="preserve"> </w:t>
      </w:r>
      <w:r w:rsidRPr="003F67F5">
        <w:rPr>
          <w:rStyle w:val="ts-alignment-element"/>
          <w:sz w:val="22"/>
          <w:szCs w:val="22"/>
          <w:lang w:val="en"/>
        </w:rPr>
        <w:t>as</w:t>
      </w:r>
      <w:r w:rsidRPr="003F67F5">
        <w:rPr>
          <w:sz w:val="22"/>
          <w:szCs w:val="22"/>
          <w:lang w:val="en"/>
        </w:rPr>
        <w:t xml:space="preserve"> of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six</w:t>
      </w:r>
      <w:r w:rsidRPr="003F67F5">
        <w:rPr>
          <w:sz w:val="22"/>
          <w:szCs w:val="22"/>
          <w:lang w:val="en"/>
        </w:rPr>
        <w:t xml:space="preserve"> </w:t>
      </w:r>
      <w:r w:rsidRPr="003F67F5">
        <w:rPr>
          <w:rStyle w:val="ts-alignment-element"/>
          <w:sz w:val="22"/>
          <w:szCs w:val="22"/>
          <w:lang w:val="en"/>
        </w:rPr>
        <w:t>chairs</w:t>
      </w:r>
      <w:r w:rsidRPr="003F67F5">
        <w:rPr>
          <w:sz w:val="22"/>
          <w:szCs w:val="22"/>
          <w:lang w:val="en"/>
        </w:rPr>
        <w:t xml:space="preserve"> </w:t>
      </w:r>
      <w:r w:rsidRPr="003F67F5">
        <w:rPr>
          <w:rStyle w:val="ts-alignment-element"/>
          <w:sz w:val="22"/>
          <w:szCs w:val="22"/>
          <w:lang w:val="en"/>
        </w:rPr>
        <w:t>of</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Technical</w:t>
      </w:r>
      <w:r w:rsidRPr="003F67F5">
        <w:rPr>
          <w:sz w:val="22"/>
          <w:szCs w:val="22"/>
          <w:lang w:val="en"/>
        </w:rPr>
        <w:t xml:space="preserve"> </w:t>
      </w:r>
      <w:r w:rsidRPr="003F67F5">
        <w:rPr>
          <w:rStyle w:val="ts-alignment-element"/>
          <w:sz w:val="22"/>
          <w:szCs w:val="22"/>
          <w:lang w:val="en"/>
        </w:rPr>
        <w:t>Advisory</w:t>
      </w:r>
      <w:r w:rsidRPr="003F67F5">
        <w:rPr>
          <w:sz w:val="22"/>
          <w:szCs w:val="22"/>
          <w:lang w:val="en"/>
        </w:rPr>
        <w:t xml:space="preserve"> </w:t>
      </w:r>
      <w:r w:rsidRPr="003F67F5">
        <w:rPr>
          <w:rStyle w:val="ts-alignment-element"/>
          <w:sz w:val="22"/>
          <w:szCs w:val="22"/>
          <w:lang w:val="en"/>
        </w:rPr>
        <w:t>Committees</w:t>
      </w:r>
      <w:r w:rsidRPr="003F67F5">
        <w:rPr>
          <w:sz w:val="22"/>
          <w:szCs w:val="22"/>
          <w:lang w:val="en"/>
        </w:rPr>
        <w:t xml:space="preserve"> </w:t>
      </w:r>
      <w:r w:rsidRPr="003F67F5">
        <w:rPr>
          <w:rStyle w:val="ts-alignment-element"/>
          <w:sz w:val="22"/>
          <w:szCs w:val="22"/>
          <w:lang w:val="en"/>
        </w:rPr>
        <w:t>(CTC),</w:t>
      </w:r>
      <w:r w:rsidRPr="003F67F5">
        <w:rPr>
          <w:sz w:val="22"/>
          <w:szCs w:val="22"/>
          <w:lang w:val="en"/>
        </w:rPr>
        <w:t xml:space="preserve"> </w:t>
      </w:r>
      <w:r w:rsidRPr="003F67F5">
        <w:rPr>
          <w:rStyle w:val="ts-alignment-element"/>
          <w:sz w:val="22"/>
          <w:szCs w:val="22"/>
          <w:lang w:val="en"/>
        </w:rPr>
        <w:t>and</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operational</w:t>
      </w:r>
      <w:r w:rsidRPr="003F67F5">
        <w:rPr>
          <w:sz w:val="22"/>
          <w:szCs w:val="22"/>
          <w:lang w:val="en"/>
        </w:rPr>
        <w:t xml:space="preserve"> </w:t>
      </w:r>
      <w:r w:rsidRPr="003F67F5">
        <w:rPr>
          <w:rStyle w:val="ts-alignment-element"/>
          <w:sz w:val="22"/>
          <w:szCs w:val="22"/>
          <w:lang w:val="en"/>
        </w:rPr>
        <w:t>budget</w:t>
      </w:r>
      <w:r w:rsidRPr="003F67F5">
        <w:rPr>
          <w:sz w:val="22"/>
          <w:szCs w:val="22"/>
          <w:lang w:val="en"/>
        </w:rPr>
        <w:t xml:space="preserve"> </w:t>
      </w:r>
      <w:r w:rsidRPr="003F67F5">
        <w:rPr>
          <w:rStyle w:val="ts-alignment-element"/>
          <w:sz w:val="22"/>
          <w:szCs w:val="22"/>
          <w:lang w:val="en"/>
        </w:rPr>
        <w:t>for</w:t>
      </w:r>
      <w:r w:rsidRPr="003F67F5">
        <w:rPr>
          <w:sz w:val="22"/>
          <w:szCs w:val="22"/>
          <w:lang w:val="en"/>
        </w:rPr>
        <w:t xml:space="preserve"> </w:t>
      </w:r>
      <w:r w:rsidRPr="003F67F5">
        <w:rPr>
          <w:rStyle w:val="ts-alignment-element"/>
          <w:sz w:val="22"/>
          <w:szCs w:val="22"/>
          <w:lang w:val="en"/>
        </w:rPr>
        <w:t>2023</w:t>
      </w:r>
      <w:r w:rsidRPr="003F67F5">
        <w:rPr>
          <w:sz w:val="22"/>
          <w:szCs w:val="22"/>
          <w:lang w:val="en"/>
        </w:rPr>
        <w:t xml:space="preserve"> </w:t>
      </w:r>
      <w:r w:rsidRPr="003F67F5">
        <w:rPr>
          <w:rStyle w:val="ts-alignment-element"/>
          <w:sz w:val="22"/>
          <w:szCs w:val="22"/>
          <w:lang w:val="en"/>
        </w:rPr>
        <w:t>were</w:t>
      </w:r>
      <w:r w:rsidRPr="003F67F5">
        <w:rPr>
          <w:sz w:val="22"/>
          <w:szCs w:val="22"/>
          <w:lang w:val="en"/>
        </w:rPr>
        <w:t xml:space="preserve"> </w:t>
      </w:r>
      <w:r w:rsidRPr="003F67F5">
        <w:rPr>
          <w:rStyle w:val="ts-alignment-element"/>
          <w:sz w:val="22"/>
          <w:szCs w:val="22"/>
          <w:lang w:val="en"/>
        </w:rPr>
        <w:t>approved.</w:t>
      </w:r>
      <w:r w:rsidRPr="003F67F5">
        <w:rPr>
          <w:sz w:val="22"/>
          <w:szCs w:val="22"/>
          <w:lang w:val="en"/>
        </w:rPr>
        <w:t xml:space="preserve"> </w:t>
      </w:r>
      <w:r w:rsidRPr="003F67F5">
        <w:rPr>
          <w:rStyle w:val="ts-alignment-element"/>
          <w:sz w:val="22"/>
          <w:szCs w:val="22"/>
          <w:lang w:val="en"/>
        </w:rPr>
        <w:t>It</w:t>
      </w:r>
      <w:r w:rsidRPr="003F67F5">
        <w:rPr>
          <w:sz w:val="22"/>
          <w:szCs w:val="22"/>
          <w:lang w:val="en"/>
        </w:rPr>
        <w:t xml:space="preserve"> </w:t>
      </w:r>
      <w:r w:rsidRPr="003F67F5">
        <w:rPr>
          <w:rStyle w:val="ts-alignment-element"/>
          <w:sz w:val="22"/>
          <w:szCs w:val="22"/>
          <w:lang w:val="en"/>
        </w:rPr>
        <w:t>should</w:t>
      </w:r>
      <w:r w:rsidRPr="003F67F5">
        <w:rPr>
          <w:sz w:val="22"/>
          <w:szCs w:val="22"/>
          <w:lang w:val="en"/>
        </w:rPr>
        <w:t xml:space="preserve"> </w:t>
      </w:r>
      <w:r w:rsidRPr="003F67F5">
        <w:rPr>
          <w:rStyle w:val="ts-alignment-element"/>
          <w:sz w:val="22"/>
          <w:szCs w:val="22"/>
          <w:lang w:val="en"/>
        </w:rPr>
        <w:t>be</w:t>
      </w:r>
      <w:r w:rsidRPr="003F67F5">
        <w:rPr>
          <w:sz w:val="22"/>
          <w:szCs w:val="22"/>
          <w:lang w:val="en"/>
        </w:rPr>
        <w:t xml:space="preserve"> </w:t>
      </w:r>
      <w:r w:rsidRPr="003F67F5">
        <w:rPr>
          <w:rStyle w:val="ts-alignment-element"/>
          <w:sz w:val="22"/>
          <w:szCs w:val="22"/>
          <w:lang w:val="en"/>
        </w:rPr>
        <w:t>mentioned</w:t>
      </w:r>
      <w:r w:rsidRPr="003F67F5">
        <w:rPr>
          <w:sz w:val="22"/>
          <w:szCs w:val="22"/>
          <w:lang w:val="en"/>
        </w:rPr>
        <w:t xml:space="preserve"> </w:t>
      </w:r>
      <w:r w:rsidRPr="003F67F5">
        <w:rPr>
          <w:rStyle w:val="ts-alignment-element"/>
          <w:sz w:val="22"/>
          <w:szCs w:val="22"/>
          <w:lang w:val="en"/>
        </w:rPr>
        <w:t>that</w:t>
      </w:r>
      <w:r w:rsidRPr="003F67F5">
        <w:rPr>
          <w:sz w:val="22"/>
          <w:szCs w:val="22"/>
          <w:lang w:val="en"/>
        </w:rPr>
        <w:t xml:space="preserve"> </w:t>
      </w:r>
      <w:r w:rsidRPr="003F67F5">
        <w:rPr>
          <w:rStyle w:val="ts-alignment-element"/>
          <w:sz w:val="22"/>
          <w:szCs w:val="22"/>
          <w:lang w:val="en"/>
        </w:rPr>
        <w:t>changes</w:t>
      </w:r>
      <w:r w:rsidRPr="003F67F5">
        <w:rPr>
          <w:sz w:val="22"/>
          <w:szCs w:val="22"/>
          <w:lang w:val="en"/>
        </w:rPr>
        <w:t xml:space="preserve"> </w:t>
      </w:r>
      <w:r w:rsidRPr="003F67F5">
        <w:rPr>
          <w:rStyle w:val="ts-alignment-element"/>
          <w:sz w:val="22"/>
          <w:szCs w:val="22"/>
          <w:lang w:val="en"/>
        </w:rPr>
        <w:t>were</w:t>
      </w:r>
      <w:r w:rsidRPr="003F67F5">
        <w:rPr>
          <w:sz w:val="22"/>
          <w:szCs w:val="22"/>
          <w:lang w:val="en"/>
        </w:rPr>
        <w:t xml:space="preserve"> </w:t>
      </w:r>
      <w:r w:rsidRPr="003F67F5">
        <w:rPr>
          <w:rStyle w:val="ts-alignment-element"/>
          <w:sz w:val="22"/>
          <w:szCs w:val="22"/>
          <w:lang w:val="en"/>
        </w:rPr>
        <w:t>agreed</w:t>
      </w:r>
      <w:r w:rsidRPr="003F67F5">
        <w:rPr>
          <w:sz w:val="22"/>
          <w:szCs w:val="22"/>
          <w:lang w:val="en"/>
        </w:rPr>
        <w:t xml:space="preserve"> </w:t>
      </w:r>
      <w:r w:rsidRPr="003F67F5">
        <w:rPr>
          <w:rStyle w:val="ts-alignment-element"/>
          <w:sz w:val="22"/>
          <w:szCs w:val="22"/>
          <w:lang w:val="en"/>
        </w:rPr>
        <w:t>to</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 xml:space="preserve">CIP Rules of Procedure </w:t>
      </w:r>
      <w:r w:rsidRPr="003F67F5">
        <w:rPr>
          <w:rFonts w:eastAsia="MS Mincho"/>
          <w:sz w:val="22"/>
          <w:szCs w:val="22"/>
          <w:lang w:val="en-US"/>
        </w:rPr>
        <w:t>(</w:t>
      </w:r>
      <w:hyperlink r:id="rId369" w:history="1">
        <w:r w:rsidRPr="003F67F5">
          <w:rPr>
            <w:rStyle w:val="Hyperlink"/>
            <w:sz w:val="22"/>
            <w:szCs w:val="22"/>
            <w:u w:val="none"/>
            <w:lang w:val="en-US"/>
          </w:rPr>
          <w:t>CECIP/doc.17/22 corr.1</w:t>
        </w:r>
      </w:hyperlink>
      <w:r w:rsidRPr="003F67F5">
        <w:rPr>
          <w:sz w:val="22"/>
          <w:szCs w:val="22"/>
          <w:lang w:val="en-US"/>
        </w:rPr>
        <w:t>)</w:t>
      </w:r>
      <w:r w:rsidRPr="003F67F5">
        <w:rPr>
          <w:rFonts w:eastAsia="MS Mincho"/>
          <w:sz w:val="22"/>
          <w:szCs w:val="22"/>
          <w:lang w:val="en-US"/>
        </w:rPr>
        <w:t xml:space="preserve"> s</w:t>
      </w:r>
      <w:r w:rsidRPr="003F67F5">
        <w:rPr>
          <w:rStyle w:val="ts-alignment-element"/>
          <w:sz w:val="22"/>
          <w:szCs w:val="22"/>
          <w:lang w:val="en"/>
        </w:rPr>
        <w:t>o</w:t>
      </w:r>
      <w:r w:rsidRPr="003F67F5">
        <w:rPr>
          <w:sz w:val="22"/>
          <w:szCs w:val="22"/>
          <w:lang w:val="en"/>
        </w:rPr>
        <w:t xml:space="preserve"> </w:t>
      </w:r>
      <w:r w:rsidRPr="003F67F5">
        <w:rPr>
          <w:rStyle w:val="ts-alignment-element"/>
          <w:sz w:val="22"/>
          <w:szCs w:val="22"/>
          <w:lang w:val="en"/>
        </w:rPr>
        <w:t>that</w:t>
      </w:r>
      <w:r w:rsidRPr="003F67F5">
        <w:rPr>
          <w:sz w:val="22"/>
          <w:szCs w:val="22"/>
          <w:lang w:val="en"/>
        </w:rPr>
        <w:t xml:space="preserve"> </w:t>
      </w:r>
      <w:r w:rsidRPr="003F67F5">
        <w:rPr>
          <w:rStyle w:val="ts-alignment-element"/>
          <w:sz w:val="22"/>
          <w:szCs w:val="22"/>
          <w:lang w:val="en"/>
        </w:rPr>
        <w:t>regular</w:t>
      </w:r>
      <w:r w:rsidRPr="003F67F5">
        <w:rPr>
          <w:sz w:val="22"/>
          <w:szCs w:val="22"/>
          <w:lang w:val="en"/>
        </w:rPr>
        <w:t xml:space="preserve"> </w:t>
      </w:r>
      <w:r w:rsidRPr="003F67F5">
        <w:rPr>
          <w:rStyle w:val="ts-alignment-element"/>
          <w:sz w:val="22"/>
          <w:szCs w:val="22"/>
          <w:lang w:val="en"/>
        </w:rPr>
        <w:t>CIP meetings</w:t>
      </w:r>
      <w:r w:rsidRPr="003F67F5">
        <w:rPr>
          <w:sz w:val="22"/>
          <w:szCs w:val="22"/>
          <w:lang w:val="en"/>
        </w:rPr>
        <w:t xml:space="preserve"> </w:t>
      </w:r>
      <w:r w:rsidRPr="003F67F5">
        <w:rPr>
          <w:rStyle w:val="ts-alignment-element"/>
          <w:sz w:val="22"/>
          <w:szCs w:val="22"/>
          <w:lang w:val="en"/>
        </w:rPr>
        <w:t>are</w:t>
      </w:r>
      <w:r w:rsidRPr="003F67F5">
        <w:rPr>
          <w:sz w:val="22"/>
          <w:szCs w:val="22"/>
          <w:lang w:val="en"/>
        </w:rPr>
        <w:t xml:space="preserve"> </w:t>
      </w:r>
      <w:r w:rsidRPr="003F67F5">
        <w:rPr>
          <w:rStyle w:val="ts-alignment-element"/>
          <w:sz w:val="22"/>
          <w:szCs w:val="22"/>
          <w:lang w:val="en"/>
        </w:rPr>
        <w:t>held</w:t>
      </w:r>
      <w:r w:rsidRPr="003F67F5">
        <w:rPr>
          <w:sz w:val="22"/>
          <w:szCs w:val="22"/>
          <w:lang w:val="en"/>
        </w:rPr>
        <w:t xml:space="preserve"> </w:t>
      </w:r>
      <w:r w:rsidRPr="003F67F5">
        <w:rPr>
          <w:rStyle w:val="ts-alignment-element"/>
          <w:sz w:val="22"/>
          <w:szCs w:val="22"/>
          <w:lang w:val="en"/>
        </w:rPr>
        <w:t>every</w:t>
      </w:r>
      <w:r w:rsidRPr="003F67F5">
        <w:rPr>
          <w:sz w:val="22"/>
          <w:szCs w:val="22"/>
          <w:lang w:val="en"/>
        </w:rPr>
        <w:t xml:space="preserve"> </w:t>
      </w:r>
      <w:r w:rsidRPr="003F67F5">
        <w:rPr>
          <w:rStyle w:val="ts-alignment-element"/>
          <w:sz w:val="22"/>
          <w:szCs w:val="22"/>
          <w:lang w:val="en"/>
        </w:rPr>
        <w:t>three</w:t>
      </w:r>
      <w:r w:rsidRPr="003F67F5">
        <w:rPr>
          <w:sz w:val="22"/>
          <w:szCs w:val="22"/>
          <w:lang w:val="en"/>
        </w:rPr>
        <w:t xml:space="preserve"> </w:t>
      </w:r>
      <w:r w:rsidRPr="003F67F5">
        <w:rPr>
          <w:rStyle w:val="ts-alignment-element"/>
          <w:sz w:val="22"/>
          <w:szCs w:val="22"/>
          <w:lang w:val="en"/>
        </w:rPr>
        <w:t>years</w:t>
      </w:r>
      <w:r w:rsidRPr="003F67F5">
        <w:rPr>
          <w:sz w:val="22"/>
          <w:szCs w:val="22"/>
          <w:lang w:val="en"/>
        </w:rPr>
        <w:t xml:space="preserve"> </w:t>
      </w:r>
      <w:r w:rsidRPr="003F67F5">
        <w:rPr>
          <w:rStyle w:val="ts-alignment-element"/>
          <w:sz w:val="22"/>
          <w:szCs w:val="22"/>
          <w:lang w:val="en"/>
        </w:rPr>
        <w:t>instead of</w:t>
      </w:r>
      <w:r w:rsidRPr="003F67F5">
        <w:rPr>
          <w:sz w:val="22"/>
          <w:szCs w:val="22"/>
          <w:lang w:val="en"/>
        </w:rPr>
        <w:t xml:space="preserve"> </w:t>
      </w:r>
      <w:r w:rsidRPr="003F67F5">
        <w:rPr>
          <w:rStyle w:val="ts-alignment-element"/>
          <w:sz w:val="22"/>
          <w:szCs w:val="22"/>
          <w:lang w:val="en"/>
        </w:rPr>
        <w:t>every</w:t>
      </w:r>
      <w:r w:rsidRPr="003F67F5">
        <w:rPr>
          <w:sz w:val="22"/>
          <w:szCs w:val="22"/>
          <w:lang w:val="en"/>
        </w:rPr>
        <w:t xml:space="preserve"> </w:t>
      </w:r>
      <w:r w:rsidRPr="003F67F5">
        <w:rPr>
          <w:rStyle w:val="ts-alignment-element"/>
          <w:sz w:val="22"/>
          <w:szCs w:val="22"/>
          <w:lang w:val="en"/>
        </w:rPr>
        <w:t>two</w:t>
      </w:r>
      <w:r w:rsidRPr="003F67F5">
        <w:rPr>
          <w:sz w:val="22"/>
          <w:szCs w:val="22"/>
          <w:lang w:val="en"/>
        </w:rPr>
        <w:t xml:space="preserve"> </w:t>
      </w:r>
      <w:r w:rsidRPr="003F67F5">
        <w:rPr>
          <w:rStyle w:val="ts-alignment-element"/>
          <w:sz w:val="22"/>
          <w:szCs w:val="22"/>
          <w:lang w:val="en"/>
        </w:rPr>
        <w:t>years,</w:t>
      </w:r>
      <w:r w:rsidRPr="003F67F5">
        <w:rPr>
          <w:sz w:val="22"/>
          <w:szCs w:val="22"/>
          <w:lang w:val="en"/>
        </w:rPr>
        <w:t xml:space="preserve"> </w:t>
      </w:r>
      <w:r w:rsidRPr="003F67F5">
        <w:rPr>
          <w:rStyle w:val="ts-alignment-element"/>
          <w:sz w:val="22"/>
          <w:szCs w:val="22"/>
          <w:lang w:val="en"/>
        </w:rPr>
        <w:t>a</w:t>
      </w:r>
      <w:r w:rsidRPr="003F67F5">
        <w:rPr>
          <w:sz w:val="22"/>
          <w:szCs w:val="22"/>
          <w:lang w:val="en"/>
        </w:rPr>
        <w:t xml:space="preserve"> </w:t>
      </w:r>
      <w:r w:rsidRPr="003F67F5">
        <w:rPr>
          <w:rStyle w:val="ts-alignment-element"/>
          <w:sz w:val="22"/>
          <w:szCs w:val="22"/>
          <w:lang w:val="en"/>
        </w:rPr>
        <w:t>proposal</w:t>
      </w:r>
      <w:r w:rsidRPr="003F67F5">
        <w:rPr>
          <w:sz w:val="22"/>
          <w:szCs w:val="22"/>
          <w:lang w:val="en"/>
        </w:rPr>
        <w:t xml:space="preserve"> </w:t>
      </w:r>
      <w:r w:rsidRPr="003F67F5">
        <w:rPr>
          <w:rStyle w:val="ts-alignment-element"/>
          <w:sz w:val="22"/>
          <w:szCs w:val="22"/>
          <w:lang w:val="en"/>
        </w:rPr>
        <w:t>that</w:t>
      </w:r>
      <w:r w:rsidRPr="003F67F5">
        <w:rPr>
          <w:sz w:val="22"/>
          <w:szCs w:val="22"/>
          <w:lang w:val="en"/>
        </w:rPr>
        <w:t xml:space="preserve"> </w:t>
      </w:r>
      <w:r w:rsidRPr="003F67F5">
        <w:rPr>
          <w:rStyle w:val="ts-alignment-element"/>
          <w:sz w:val="22"/>
          <w:szCs w:val="22"/>
          <w:lang w:val="en"/>
        </w:rPr>
        <w:t>will</w:t>
      </w:r>
      <w:r w:rsidRPr="003F67F5">
        <w:rPr>
          <w:sz w:val="22"/>
          <w:szCs w:val="22"/>
          <w:lang w:val="en"/>
        </w:rPr>
        <w:t xml:space="preserve"> </w:t>
      </w:r>
      <w:r w:rsidRPr="003F67F5">
        <w:rPr>
          <w:rStyle w:val="ts-alignment-element"/>
          <w:sz w:val="22"/>
          <w:szCs w:val="22"/>
          <w:lang w:val="en"/>
        </w:rPr>
        <w:t>be</w:t>
      </w:r>
      <w:r w:rsidRPr="003F67F5">
        <w:rPr>
          <w:sz w:val="22"/>
          <w:szCs w:val="22"/>
          <w:lang w:val="en"/>
        </w:rPr>
        <w:t xml:space="preserve"> </w:t>
      </w:r>
      <w:r w:rsidRPr="003F67F5">
        <w:rPr>
          <w:rStyle w:val="ts-alignment-element"/>
          <w:sz w:val="22"/>
          <w:szCs w:val="22"/>
          <w:lang w:val="en"/>
        </w:rPr>
        <w:t>submitted</w:t>
      </w:r>
      <w:r w:rsidRPr="003F67F5">
        <w:rPr>
          <w:sz w:val="22"/>
          <w:szCs w:val="22"/>
          <w:lang w:val="en"/>
        </w:rPr>
        <w:t xml:space="preserve"> </w:t>
      </w:r>
      <w:r w:rsidRPr="003F67F5">
        <w:rPr>
          <w:rStyle w:val="ts-alignment-element"/>
          <w:sz w:val="22"/>
          <w:szCs w:val="22"/>
          <w:lang w:val="en"/>
        </w:rPr>
        <w:t>to</w:t>
      </w:r>
      <w:r w:rsidRPr="003F67F5">
        <w:rPr>
          <w:sz w:val="22"/>
          <w:szCs w:val="22"/>
          <w:lang w:val="en"/>
        </w:rPr>
        <w:t xml:space="preserve"> </w:t>
      </w:r>
      <w:r w:rsidRPr="003F67F5">
        <w:rPr>
          <w:rStyle w:val="ts-alignment-element"/>
          <w:sz w:val="22"/>
          <w:szCs w:val="22"/>
          <w:lang w:val="en"/>
        </w:rPr>
        <w:t>CIDI</w:t>
      </w:r>
      <w:r w:rsidRPr="003F67F5">
        <w:rPr>
          <w:sz w:val="22"/>
          <w:szCs w:val="22"/>
          <w:lang w:val="en"/>
        </w:rPr>
        <w:t xml:space="preserve"> </w:t>
      </w:r>
      <w:r w:rsidRPr="003F67F5">
        <w:rPr>
          <w:rStyle w:val="ts-alignment-element"/>
          <w:sz w:val="22"/>
          <w:szCs w:val="22"/>
          <w:lang w:val="en"/>
        </w:rPr>
        <w:t>for</w:t>
      </w:r>
      <w:r w:rsidRPr="003F67F5">
        <w:rPr>
          <w:sz w:val="22"/>
          <w:szCs w:val="22"/>
          <w:lang w:val="en"/>
        </w:rPr>
        <w:t xml:space="preserve"> </w:t>
      </w:r>
      <w:r w:rsidRPr="003F67F5">
        <w:rPr>
          <w:rStyle w:val="ts-alignment-element"/>
          <w:sz w:val="22"/>
          <w:szCs w:val="22"/>
          <w:lang w:val="en"/>
        </w:rPr>
        <w:t>consideration.</w:t>
      </w:r>
      <w:r w:rsidRPr="003F67F5">
        <w:rPr>
          <w:sz w:val="22"/>
          <w:szCs w:val="22"/>
          <w:lang w:val="en"/>
        </w:rPr>
        <w:t xml:space="preserve"> </w:t>
      </w:r>
      <w:r w:rsidRPr="003F67F5">
        <w:rPr>
          <w:rStyle w:val="ts-alignment-element"/>
          <w:sz w:val="22"/>
          <w:szCs w:val="22"/>
          <w:lang w:val="en"/>
        </w:rPr>
        <w:t>During</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Meeting,</w:t>
      </w:r>
      <w:r w:rsidRPr="003F67F5">
        <w:rPr>
          <w:sz w:val="22"/>
          <w:szCs w:val="22"/>
          <w:lang w:val="en"/>
        </w:rPr>
        <w:t xml:space="preserve"> </w:t>
      </w:r>
      <w:r w:rsidRPr="003F67F5">
        <w:rPr>
          <w:rStyle w:val="ts-alignment-element"/>
          <w:sz w:val="22"/>
          <w:szCs w:val="22"/>
          <w:lang w:val="en"/>
        </w:rPr>
        <w:t>Honduras'</w:t>
      </w:r>
      <w:r w:rsidRPr="003F67F5">
        <w:rPr>
          <w:sz w:val="22"/>
          <w:szCs w:val="22"/>
          <w:lang w:val="en"/>
        </w:rPr>
        <w:t xml:space="preserve"> </w:t>
      </w:r>
      <w:r w:rsidRPr="003F67F5">
        <w:rPr>
          <w:rStyle w:val="ts-alignment-element"/>
          <w:sz w:val="22"/>
          <w:szCs w:val="22"/>
          <w:lang w:val="en"/>
        </w:rPr>
        <w:t>offer</w:t>
      </w:r>
      <w:r w:rsidRPr="003F67F5">
        <w:rPr>
          <w:sz w:val="22"/>
          <w:szCs w:val="22"/>
          <w:lang w:val="en"/>
        </w:rPr>
        <w:t xml:space="preserve"> </w:t>
      </w:r>
      <w:r w:rsidRPr="003F67F5">
        <w:rPr>
          <w:rStyle w:val="ts-alignment-element"/>
          <w:sz w:val="22"/>
          <w:szCs w:val="22"/>
          <w:lang w:val="en"/>
        </w:rPr>
        <w:t>to</w:t>
      </w:r>
      <w:r w:rsidRPr="003F67F5">
        <w:rPr>
          <w:sz w:val="22"/>
          <w:szCs w:val="22"/>
          <w:lang w:val="en"/>
        </w:rPr>
        <w:t xml:space="preserve"> </w:t>
      </w:r>
      <w:r w:rsidRPr="003F67F5">
        <w:rPr>
          <w:rStyle w:val="ts-alignment-element"/>
          <w:sz w:val="22"/>
          <w:szCs w:val="22"/>
          <w:lang w:val="en"/>
        </w:rPr>
        <w:t>host</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w:t>
      </w:r>
      <w:r w:rsidRPr="003F67F5">
        <w:rPr>
          <w:rStyle w:val="ts-alignment-element"/>
          <w:sz w:val="22"/>
          <w:szCs w:val="22"/>
          <w:lang w:val="en"/>
        </w:rPr>
        <w:t>Thirteenth</w:t>
      </w:r>
      <w:r w:rsidRPr="003F67F5">
        <w:rPr>
          <w:sz w:val="22"/>
          <w:szCs w:val="22"/>
          <w:lang w:val="en"/>
        </w:rPr>
        <w:t xml:space="preserve"> </w:t>
      </w:r>
      <w:r w:rsidRPr="003F67F5">
        <w:rPr>
          <w:rStyle w:val="ts-alignment-element"/>
          <w:sz w:val="22"/>
          <w:szCs w:val="22"/>
          <w:lang w:val="en"/>
        </w:rPr>
        <w:t>Regular</w:t>
      </w:r>
      <w:r w:rsidRPr="003F67F5">
        <w:rPr>
          <w:sz w:val="22"/>
          <w:szCs w:val="22"/>
          <w:lang w:val="en"/>
        </w:rPr>
        <w:t xml:space="preserve"> </w:t>
      </w:r>
      <w:r w:rsidRPr="003F67F5">
        <w:rPr>
          <w:rStyle w:val="ts-alignment-element"/>
          <w:sz w:val="22"/>
          <w:szCs w:val="22"/>
          <w:lang w:val="en"/>
        </w:rPr>
        <w:t>Meeting</w:t>
      </w:r>
      <w:r w:rsidRPr="003F67F5">
        <w:rPr>
          <w:sz w:val="22"/>
          <w:szCs w:val="22"/>
          <w:lang w:val="en"/>
        </w:rPr>
        <w:t xml:space="preserve"> </w:t>
      </w:r>
      <w:r w:rsidRPr="003F67F5">
        <w:rPr>
          <w:rStyle w:val="ts-alignment-element"/>
          <w:sz w:val="22"/>
          <w:szCs w:val="22"/>
          <w:lang w:val="en"/>
        </w:rPr>
        <w:t>of</w:t>
      </w:r>
      <w:r w:rsidRPr="003F67F5">
        <w:rPr>
          <w:sz w:val="22"/>
          <w:szCs w:val="22"/>
          <w:lang w:val="en"/>
        </w:rPr>
        <w:t xml:space="preserve"> </w:t>
      </w:r>
      <w:r w:rsidRPr="003F67F5">
        <w:rPr>
          <w:rStyle w:val="ts-alignment-element"/>
          <w:sz w:val="22"/>
          <w:szCs w:val="22"/>
          <w:lang w:val="en"/>
        </w:rPr>
        <w:t>the</w:t>
      </w:r>
      <w:r w:rsidRPr="003F67F5">
        <w:rPr>
          <w:sz w:val="22"/>
          <w:szCs w:val="22"/>
          <w:lang w:val="en"/>
        </w:rPr>
        <w:t xml:space="preserve"> CIP</w:t>
      </w:r>
      <w:r w:rsidRPr="003F67F5">
        <w:rPr>
          <w:rStyle w:val="ts-alignment-element"/>
          <w:sz w:val="22"/>
          <w:szCs w:val="22"/>
          <w:lang w:val="en"/>
        </w:rPr>
        <w:t>,</w:t>
      </w:r>
      <w:r w:rsidRPr="003F67F5">
        <w:rPr>
          <w:sz w:val="22"/>
          <w:szCs w:val="22"/>
          <w:lang w:val="en"/>
        </w:rPr>
        <w:t xml:space="preserve"> </w:t>
      </w:r>
      <w:r w:rsidRPr="003F67F5">
        <w:rPr>
          <w:rStyle w:val="ts-alignment-element"/>
          <w:sz w:val="22"/>
          <w:szCs w:val="22"/>
          <w:lang w:val="en"/>
        </w:rPr>
        <w:t>to</w:t>
      </w:r>
      <w:r w:rsidRPr="003F67F5">
        <w:rPr>
          <w:sz w:val="22"/>
          <w:szCs w:val="22"/>
          <w:lang w:val="en"/>
        </w:rPr>
        <w:t xml:space="preserve"> </w:t>
      </w:r>
      <w:r w:rsidRPr="003F67F5">
        <w:rPr>
          <w:rStyle w:val="ts-alignment-element"/>
          <w:sz w:val="22"/>
          <w:szCs w:val="22"/>
          <w:lang w:val="en"/>
        </w:rPr>
        <w:t>be</w:t>
      </w:r>
      <w:r w:rsidRPr="003F67F5">
        <w:rPr>
          <w:sz w:val="22"/>
          <w:szCs w:val="22"/>
          <w:lang w:val="en"/>
        </w:rPr>
        <w:t xml:space="preserve"> </w:t>
      </w:r>
      <w:r w:rsidRPr="003F67F5">
        <w:rPr>
          <w:rStyle w:val="ts-alignment-element"/>
          <w:sz w:val="22"/>
          <w:szCs w:val="22"/>
          <w:lang w:val="en"/>
        </w:rPr>
        <w:t>held</w:t>
      </w:r>
      <w:r w:rsidRPr="003F67F5">
        <w:rPr>
          <w:sz w:val="22"/>
          <w:szCs w:val="22"/>
          <w:lang w:val="en"/>
        </w:rPr>
        <w:t xml:space="preserve"> </w:t>
      </w:r>
      <w:r w:rsidRPr="003F67F5">
        <w:rPr>
          <w:rStyle w:val="ts-alignment-element"/>
          <w:sz w:val="22"/>
          <w:szCs w:val="22"/>
          <w:lang w:val="en"/>
        </w:rPr>
        <w:t>in</w:t>
      </w:r>
      <w:r w:rsidRPr="003F67F5">
        <w:rPr>
          <w:sz w:val="22"/>
          <w:szCs w:val="22"/>
          <w:lang w:val="en"/>
        </w:rPr>
        <w:t xml:space="preserve"> </w:t>
      </w:r>
      <w:r w:rsidRPr="003F67F5">
        <w:rPr>
          <w:rStyle w:val="ts-alignment-element"/>
          <w:sz w:val="22"/>
          <w:szCs w:val="22"/>
          <w:lang w:val="en"/>
        </w:rPr>
        <w:t>June</w:t>
      </w:r>
      <w:r w:rsidRPr="003F67F5">
        <w:rPr>
          <w:sz w:val="22"/>
          <w:szCs w:val="22"/>
          <w:lang w:val="en"/>
        </w:rPr>
        <w:t xml:space="preserve"> </w:t>
      </w:r>
      <w:r w:rsidRPr="003F67F5">
        <w:rPr>
          <w:rStyle w:val="ts-alignment-element"/>
          <w:sz w:val="22"/>
          <w:szCs w:val="22"/>
          <w:lang w:val="en"/>
        </w:rPr>
        <w:t>2023,</w:t>
      </w:r>
      <w:r w:rsidRPr="003F67F5">
        <w:rPr>
          <w:sz w:val="22"/>
          <w:szCs w:val="22"/>
          <w:lang w:val="en"/>
        </w:rPr>
        <w:t xml:space="preserve"> </w:t>
      </w:r>
      <w:r w:rsidRPr="003F67F5">
        <w:rPr>
          <w:rStyle w:val="ts-alignment-element"/>
          <w:sz w:val="22"/>
          <w:szCs w:val="22"/>
          <w:lang w:val="en"/>
        </w:rPr>
        <w:t>was</w:t>
      </w:r>
      <w:r w:rsidRPr="003F67F5">
        <w:rPr>
          <w:sz w:val="22"/>
          <w:szCs w:val="22"/>
          <w:lang w:val="en"/>
        </w:rPr>
        <w:t xml:space="preserve"> </w:t>
      </w:r>
      <w:r w:rsidRPr="003F67F5">
        <w:rPr>
          <w:rStyle w:val="ts-alignment-element"/>
          <w:sz w:val="22"/>
          <w:szCs w:val="22"/>
          <w:lang w:val="en"/>
        </w:rPr>
        <w:t>welcomed.</w:t>
      </w:r>
    </w:p>
    <w:p w14:paraId="65D578B9" w14:textId="77777777" w:rsidR="003F683F" w:rsidRPr="003F67F5" w:rsidRDefault="003F683F" w:rsidP="0091764B">
      <w:pPr>
        <w:ind w:left="720" w:firstLine="720"/>
        <w:jc w:val="both"/>
        <w:rPr>
          <w:rFonts w:eastAsia="MS Mincho"/>
          <w:sz w:val="22"/>
          <w:szCs w:val="22"/>
          <w:lang w:val="en-US"/>
        </w:rPr>
      </w:pPr>
    </w:p>
    <w:p w14:paraId="2BFBB48A" w14:textId="77777777" w:rsidR="00200499" w:rsidRPr="00841075" w:rsidRDefault="00200499" w:rsidP="0091764B">
      <w:pPr>
        <w:keepNext/>
        <w:keepLines/>
        <w:numPr>
          <w:ilvl w:val="0"/>
          <w:numId w:val="4"/>
        </w:numPr>
        <w:tabs>
          <w:tab w:val="clear" w:pos="1080"/>
          <w:tab w:val="left" w:pos="0"/>
          <w:tab w:val="num" w:pos="1440"/>
        </w:tabs>
        <w:suppressAutoHyphens/>
        <w:ind w:left="1440" w:hanging="720"/>
        <w:jc w:val="both"/>
        <w:rPr>
          <w:rFonts w:eastAsia="MS Mincho"/>
          <w:sz w:val="22"/>
          <w:szCs w:val="22"/>
          <w:u w:val="single"/>
        </w:rPr>
      </w:pPr>
      <w:r>
        <w:rPr>
          <w:rFonts w:eastAsia="MS Mincho"/>
          <w:sz w:val="22"/>
          <w:szCs w:val="22"/>
          <w:u w:val="single"/>
          <w:lang w:val="en"/>
        </w:rPr>
        <w:t>Permanent committees</w:t>
      </w:r>
    </w:p>
    <w:p w14:paraId="7249E72C" w14:textId="77777777" w:rsidR="00200499" w:rsidRPr="00841075" w:rsidRDefault="00200499" w:rsidP="00AA5A3E">
      <w:pPr>
        <w:keepNext/>
        <w:keepLines/>
        <w:tabs>
          <w:tab w:val="left" w:pos="0"/>
        </w:tabs>
        <w:suppressAutoHyphens/>
        <w:jc w:val="both"/>
        <w:rPr>
          <w:rFonts w:eastAsia="MS Mincho"/>
          <w:sz w:val="22"/>
          <w:szCs w:val="22"/>
          <w:u w:val="single"/>
        </w:rPr>
      </w:pPr>
    </w:p>
    <w:p w14:paraId="18368969" w14:textId="77777777" w:rsidR="00200499" w:rsidRPr="00031C6B" w:rsidRDefault="00200499">
      <w:pPr>
        <w:keepNext/>
        <w:keepLines/>
        <w:numPr>
          <w:ilvl w:val="2"/>
          <w:numId w:val="7"/>
        </w:numPr>
        <w:tabs>
          <w:tab w:val="left" w:pos="0"/>
        </w:tabs>
        <w:suppressAutoHyphens/>
        <w:ind w:left="2160" w:hanging="720"/>
        <w:contextualSpacing/>
        <w:jc w:val="both"/>
        <w:rPr>
          <w:rFonts w:eastAsia="MS Mincho"/>
          <w:sz w:val="22"/>
          <w:szCs w:val="22"/>
          <w:u w:val="single"/>
          <w:lang w:val="en-US"/>
        </w:rPr>
      </w:pPr>
      <w:r>
        <w:rPr>
          <w:rFonts w:eastAsia="MS Mincho"/>
          <w:sz w:val="22"/>
          <w:szCs w:val="22"/>
          <w:u w:val="single"/>
          <w:lang w:val="en"/>
        </w:rPr>
        <w:t>Committee on Partnership for Development Policies</w:t>
      </w:r>
      <w:bookmarkEnd w:id="37"/>
    </w:p>
    <w:p w14:paraId="7F422F86" w14:textId="77777777" w:rsidR="00200499" w:rsidRPr="00031C6B" w:rsidRDefault="00200499" w:rsidP="0091764B">
      <w:pPr>
        <w:keepNext/>
        <w:keepLines/>
        <w:tabs>
          <w:tab w:val="left" w:pos="0"/>
          <w:tab w:val="left" w:pos="720"/>
          <w:tab w:val="left" w:pos="1080"/>
        </w:tabs>
        <w:suppressAutoHyphens/>
        <w:jc w:val="both"/>
        <w:rPr>
          <w:rFonts w:eastAsia="MS Mincho"/>
          <w:spacing w:val="-2"/>
          <w:sz w:val="22"/>
          <w:szCs w:val="22"/>
          <w:u w:val="single"/>
          <w:lang w:val="en-US"/>
        </w:rPr>
      </w:pPr>
    </w:p>
    <w:p w14:paraId="1935B7AA" w14:textId="4B345F13" w:rsidR="00D034D0" w:rsidRPr="00D034D0" w:rsidRDefault="00D034D0" w:rsidP="00724D78">
      <w:pPr>
        <w:pStyle w:val="ListParagraph0"/>
        <w:tabs>
          <w:tab w:val="left" w:pos="5580"/>
        </w:tabs>
        <w:ind w:left="4950" w:hanging="2790"/>
        <w:jc w:val="both"/>
        <w:rPr>
          <w:rFonts w:eastAsia="MS Mincho"/>
          <w:sz w:val="22"/>
          <w:szCs w:val="22"/>
          <w:lang w:val="en-US"/>
        </w:rPr>
      </w:pPr>
      <w:r>
        <w:rPr>
          <w:sz w:val="22"/>
          <w:szCs w:val="22"/>
          <w:u w:val="single"/>
          <w:lang w:val="en"/>
        </w:rPr>
        <w:t>Chair</w:t>
      </w:r>
      <w:r>
        <w:rPr>
          <w:sz w:val="22"/>
          <w:szCs w:val="22"/>
          <w:lang w:val="en"/>
        </w:rPr>
        <w:t xml:space="preserve"> from April to July 2022:</w:t>
      </w:r>
      <w:r>
        <w:rPr>
          <w:lang w:val="en"/>
        </w:rPr>
        <w:t xml:space="preserve"> </w:t>
      </w:r>
      <w:r>
        <w:rPr>
          <w:sz w:val="22"/>
          <w:szCs w:val="22"/>
          <w:lang w:val="en"/>
        </w:rPr>
        <w:tab/>
        <w:t>Ambassador María Fernanda Cortizo, Alternate Representative of Panama to the OAS</w:t>
      </w:r>
    </w:p>
    <w:p w14:paraId="3CD3C6F4" w14:textId="730C78CC" w:rsidR="00D034D0" w:rsidRPr="00D034D0" w:rsidRDefault="00D034D0" w:rsidP="00724D78">
      <w:pPr>
        <w:pStyle w:val="ListParagraph0"/>
        <w:tabs>
          <w:tab w:val="left" w:pos="5580"/>
        </w:tabs>
        <w:ind w:left="4950" w:hanging="2790"/>
        <w:jc w:val="both"/>
        <w:rPr>
          <w:rFonts w:eastAsia="MS Mincho"/>
          <w:spacing w:val="-2"/>
          <w:sz w:val="22"/>
          <w:szCs w:val="22"/>
          <w:lang w:val="en-US"/>
        </w:rPr>
      </w:pPr>
      <w:r>
        <w:rPr>
          <w:sz w:val="22"/>
          <w:szCs w:val="22"/>
          <w:u w:val="single"/>
          <w:lang w:val="en-US"/>
        </w:rPr>
        <w:t>Chair</w:t>
      </w:r>
      <w:r>
        <w:rPr>
          <w:sz w:val="22"/>
          <w:szCs w:val="22"/>
          <w:lang w:val="en"/>
        </w:rPr>
        <w:t xml:space="preserve"> since August 2022:</w:t>
      </w:r>
      <w:r>
        <w:rPr>
          <w:lang w:val="en"/>
        </w:rPr>
        <w:t xml:space="preserve"> </w:t>
      </w:r>
      <w:r>
        <w:rPr>
          <w:sz w:val="22"/>
          <w:szCs w:val="22"/>
          <w:lang w:val="en"/>
        </w:rPr>
        <w:tab/>
        <w:t xml:space="preserve">Minister Counsellor </w:t>
      </w:r>
      <w:r w:rsidRPr="005736F1">
        <w:rPr>
          <w:spacing w:val="-2"/>
          <w:sz w:val="22"/>
          <w:szCs w:val="22"/>
          <w:lang w:val="en"/>
        </w:rPr>
        <w:t>Mikhail Bulard, Alternate Representative of The Bahamas to the OAS</w:t>
      </w:r>
    </w:p>
    <w:p w14:paraId="23846272" w14:textId="77777777" w:rsidR="00D034D0" w:rsidRPr="00D034D0" w:rsidRDefault="00D034D0" w:rsidP="004F1789">
      <w:pPr>
        <w:pStyle w:val="ListParagraph0"/>
        <w:tabs>
          <w:tab w:val="left" w:pos="5580"/>
        </w:tabs>
        <w:ind w:left="5580" w:hanging="3420"/>
        <w:jc w:val="both"/>
        <w:rPr>
          <w:rFonts w:eastAsia="MS Mincho"/>
          <w:spacing w:val="-2"/>
          <w:sz w:val="22"/>
          <w:szCs w:val="22"/>
          <w:lang w:val="en-US"/>
        </w:rPr>
      </w:pPr>
    </w:p>
    <w:p w14:paraId="28C18728" w14:textId="77777777" w:rsidR="00D034D0" w:rsidRPr="00D034D0" w:rsidRDefault="00D034D0" w:rsidP="004F1789">
      <w:pPr>
        <w:pStyle w:val="ListParagraph0"/>
        <w:tabs>
          <w:tab w:val="left" w:pos="3780"/>
        </w:tabs>
        <w:ind w:left="3780" w:hanging="1620"/>
        <w:jc w:val="both"/>
        <w:rPr>
          <w:rFonts w:eastAsia="MS Mincho"/>
          <w:sz w:val="22"/>
          <w:szCs w:val="22"/>
          <w:lang w:val="en-US"/>
        </w:rPr>
      </w:pPr>
      <w:r w:rsidRPr="00A45982">
        <w:rPr>
          <w:spacing w:val="-2"/>
          <w:sz w:val="22"/>
          <w:szCs w:val="22"/>
          <w:u w:val="single"/>
          <w:lang w:val="en"/>
        </w:rPr>
        <w:t>Vice-Chair</w:t>
      </w:r>
      <w:r>
        <w:rPr>
          <w:spacing w:val="-2"/>
          <w:sz w:val="22"/>
          <w:szCs w:val="22"/>
          <w:lang w:val="en"/>
        </w:rPr>
        <w:t xml:space="preserve">: </w:t>
      </w:r>
      <w:r>
        <w:rPr>
          <w:spacing w:val="-2"/>
          <w:sz w:val="22"/>
          <w:szCs w:val="22"/>
          <w:lang w:val="en"/>
        </w:rPr>
        <w:tab/>
      </w:r>
      <w:r>
        <w:rPr>
          <w:sz w:val="22"/>
          <w:szCs w:val="22"/>
          <w:lang w:val="en"/>
        </w:rPr>
        <w:t xml:space="preserve">Minister Counsellor </w:t>
      </w:r>
      <w:r w:rsidRPr="005736F1">
        <w:rPr>
          <w:spacing w:val="-2"/>
          <w:sz w:val="22"/>
          <w:szCs w:val="22"/>
          <w:lang w:val="en"/>
        </w:rPr>
        <w:t>Mikhail Bulard, Alternate Representative of The Bahamas to EO</w:t>
      </w:r>
      <w:r>
        <w:rPr>
          <w:spacing w:val="-2"/>
          <w:sz w:val="22"/>
          <w:szCs w:val="22"/>
          <w:lang w:val="en"/>
        </w:rPr>
        <w:t xml:space="preserve">A </w:t>
      </w:r>
      <w:r w:rsidRPr="005736F1">
        <w:rPr>
          <w:spacing w:val="-2"/>
          <w:sz w:val="22"/>
          <w:szCs w:val="22"/>
          <w:lang w:val="en"/>
        </w:rPr>
        <w:t>who assumed the Presidency in August 2022</w:t>
      </w:r>
    </w:p>
    <w:p w14:paraId="6EEF8F42" w14:textId="40831B07" w:rsidR="00200499" w:rsidRDefault="00200499" w:rsidP="00AA5A3E">
      <w:pPr>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n-US"/>
        </w:rPr>
      </w:pPr>
    </w:p>
    <w:p w14:paraId="5BCE339A" w14:textId="77777777" w:rsidR="00D034D0" w:rsidRPr="005736F1" w:rsidRDefault="00D034D0" w:rsidP="00D034D0">
      <w:pPr>
        <w:tabs>
          <w:tab w:val="left" w:pos="1440"/>
        </w:tabs>
        <w:suppressAutoHyphens/>
        <w:ind w:left="1440" w:firstLine="720"/>
        <w:jc w:val="both"/>
        <w:rPr>
          <w:rFonts w:eastAsia="MS Mincho"/>
          <w:sz w:val="22"/>
          <w:szCs w:val="22"/>
        </w:rPr>
      </w:pPr>
      <w:r w:rsidRPr="005736F1">
        <w:rPr>
          <w:rFonts w:eastAsia="MS Mincho"/>
          <w:sz w:val="22"/>
          <w:szCs w:val="22"/>
        </w:rPr>
        <w:t>El artículo 56 del Reglamento de las reuniones ordinarias y extraordinarias del CIDI, confiere a la Comisión de Políticas las siguientes funciones:</w:t>
      </w:r>
    </w:p>
    <w:p w14:paraId="6324CC23" w14:textId="77777777" w:rsidR="00D034D0" w:rsidRPr="00DA097C" w:rsidRDefault="00D034D0" w:rsidP="00D034D0">
      <w:pPr>
        <w:jc w:val="both"/>
        <w:rPr>
          <w:sz w:val="22"/>
          <w:szCs w:val="22"/>
        </w:rPr>
      </w:pPr>
    </w:p>
    <w:p w14:paraId="15B8408C" w14:textId="77777777" w:rsidR="00D034D0" w:rsidRPr="00D034D0" w:rsidRDefault="00D034D0">
      <w:pPr>
        <w:numPr>
          <w:ilvl w:val="0"/>
          <w:numId w:val="40"/>
        </w:numPr>
        <w:ind w:left="2160" w:hanging="720"/>
        <w:jc w:val="both"/>
        <w:rPr>
          <w:sz w:val="22"/>
          <w:szCs w:val="22"/>
          <w:lang w:val="en-US"/>
        </w:rPr>
      </w:pPr>
      <w:r w:rsidRPr="00D034D0">
        <w:rPr>
          <w:sz w:val="22"/>
          <w:szCs w:val="22"/>
          <w:lang w:val="en-US"/>
        </w:rPr>
        <w:t>To prepare, at the request of the regular meetings of CIDI, the draft strategic plan and draft inter-American programs using, when appropriate, any technical inputs to those drafts that may arise from sectoral or specialized meetings on the corresponding thematic subject;</w:t>
      </w:r>
    </w:p>
    <w:p w14:paraId="4A36D4DF" w14:textId="77777777" w:rsidR="00D034D0" w:rsidRPr="00D034D0" w:rsidRDefault="00D034D0">
      <w:pPr>
        <w:numPr>
          <w:ilvl w:val="0"/>
          <w:numId w:val="40"/>
        </w:numPr>
        <w:ind w:left="2160" w:hanging="720"/>
        <w:jc w:val="both"/>
        <w:rPr>
          <w:sz w:val="22"/>
          <w:szCs w:val="22"/>
          <w:lang w:val="en-US"/>
        </w:rPr>
      </w:pPr>
      <w:r w:rsidRPr="00D034D0">
        <w:rPr>
          <w:sz w:val="22"/>
          <w:szCs w:val="22"/>
          <w:lang w:val="en-US"/>
        </w:rPr>
        <w:t>To monitor implementation of the substantive aspects of the inter-American programs and make recommendations necessary to ensure coherence between cooperation policies and the projects and activities undertaken by the Executive Secretariat for Integral Development and other pertinent areas of the General Secretariat;</w:t>
      </w:r>
    </w:p>
    <w:p w14:paraId="4622F3AB" w14:textId="77777777" w:rsidR="00D034D0" w:rsidRPr="00D034D0" w:rsidRDefault="00D034D0">
      <w:pPr>
        <w:numPr>
          <w:ilvl w:val="0"/>
          <w:numId w:val="40"/>
        </w:numPr>
        <w:ind w:left="2160" w:hanging="720"/>
        <w:jc w:val="both"/>
        <w:rPr>
          <w:sz w:val="22"/>
          <w:szCs w:val="22"/>
          <w:lang w:val="en-US"/>
        </w:rPr>
      </w:pPr>
      <w:r w:rsidRPr="00D034D0">
        <w:rPr>
          <w:sz w:val="22"/>
          <w:szCs w:val="22"/>
          <w:lang w:val="en-US"/>
        </w:rPr>
        <w:t>To prepare the draft yearly schedule of meetings held within the framework of CIDI: sectoral or specialized at ministerial or equivalent level, inter-American committees, and other high-level policy and technical meetings;</w:t>
      </w:r>
    </w:p>
    <w:p w14:paraId="5841A2D3" w14:textId="77777777" w:rsidR="00D034D0" w:rsidRPr="00D034D0" w:rsidRDefault="00D034D0">
      <w:pPr>
        <w:pStyle w:val="BodyText"/>
        <w:numPr>
          <w:ilvl w:val="0"/>
          <w:numId w:val="40"/>
        </w:numPr>
        <w:snapToGrid w:val="0"/>
        <w:ind w:left="2160" w:hanging="720"/>
        <w:jc w:val="both"/>
        <w:rPr>
          <w:rFonts w:ascii="Times New Roman" w:hAnsi="Times New Roman"/>
          <w:b w:val="0"/>
          <w:bCs w:val="0"/>
          <w:szCs w:val="22"/>
          <w:lang w:val="en-US"/>
        </w:rPr>
      </w:pPr>
      <w:r w:rsidRPr="00D034D0">
        <w:rPr>
          <w:rFonts w:ascii="Times New Roman" w:hAnsi="Times New Roman"/>
          <w:b w:val="0"/>
          <w:bCs w:val="0"/>
          <w:szCs w:val="22"/>
          <w:lang w:val="en-US"/>
        </w:rPr>
        <w:lastRenderedPageBreak/>
        <w:t>To analyze the annual work plans and semiannual progress reports of the pertinent areas of the General Secretariat as well as the reports of the IACD, and submit to the regular meetings of CIDI the recommendations that it deems appropriate; and</w:t>
      </w:r>
    </w:p>
    <w:p w14:paraId="34A94162" w14:textId="77777777" w:rsidR="00D034D0" w:rsidRPr="00D034D0" w:rsidRDefault="00D034D0">
      <w:pPr>
        <w:numPr>
          <w:ilvl w:val="0"/>
          <w:numId w:val="40"/>
        </w:numPr>
        <w:ind w:left="2160" w:hanging="720"/>
        <w:jc w:val="both"/>
        <w:rPr>
          <w:sz w:val="22"/>
          <w:szCs w:val="22"/>
          <w:lang w:val="en-US"/>
        </w:rPr>
      </w:pPr>
      <w:r w:rsidRPr="00D034D0">
        <w:rPr>
          <w:sz w:val="22"/>
          <w:szCs w:val="22"/>
          <w:lang w:val="en-US"/>
        </w:rPr>
        <w:t>To take up other matters within its sphere of competence that regular or special meetings of CIDI assign to it.</w:t>
      </w:r>
    </w:p>
    <w:p w14:paraId="7F320FB0" w14:textId="3E90C671" w:rsidR="00D034D0" w:rsidRPr="00D034D0" w:rsidRDefault="00D034D0" w:rsidP="00AA5A3E">
      <w:pPr>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n-US"/>
        </w:rPr>
      </w:pPr>
    </w:p>
    <w:p w14:paraId="2C473BF8" w14:textId="3BEEA6C6" w:rsidR="00D034D0" w:rsidRPr="00D034D0" w:rsidRDefault="00D034D0" w:rsidP="008A3C14">
      <w:pPr>
        <w:tabs>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lang w:val="en-US"/>
        </w:rPr>
      </w:pPr>
      <w:r w:rsidRPr="00F6304E">
        <w:rPr>
          <w:sz w:val="22"/>
          <w:szCs w:val="22"/>
          <w:lang w:val="en-US"/>
        </w:rPr>
        <w:tab/>
      </w:r>
      <w:r w:rsidRPr="005736F1">
        <w:rPr>
          <w:sz w:val="22"/>
          <w:szCs w:val="22"/>
          <w:lang w:val="en"/>
        </w:rPr>
        <w:t>The Comm</w:t>
      </w:r>
      <w:r>
        <w:rPr>
          <w:sz w:val="22"/>
          <w:szCs w:val="22"/>
          <w:lang w:val="en"/>
        </w:rPr>
        <w:t>ittee</w:t>
      </w:r>
      <w:r w:rsidRPr="005736F1">
        <w:rPr>
          <w:sz w:val="22"/>
          <w:szCs w:val="22"/>
          <w:lang w:val="en"/>
        </w:rPr>
        <w:t xml:space="preserve"> held </w:t>
      </w:r>
      <w:r w:rsidR="00724D78">
        <w:rPr>
          <w:sz w:val="22"/>
          <w:szCs w:val="22"/>
          <w:lang w:val="en"/>
        </w:rPr>
        <w:t>nine (</w:t>
      </w:r>
      <w:r w:rsidRPr="005736F1">
        <w:rPr>
          <w:sz w:val="22"/>
          <w:szCs w:val="22"/>
          <w:lang w:val="en"/>
        </w:rPr>
        <w:t>9</w:t>
      </w:r>
      <w:r w:rsidR="00724D78">
        <w:rPr>
          <w:sz w:val="22"/>
          <w:szCs w:val="22"/>
          <w:lang w:val="en"/>
        </w:rPr>
        <w:t xml:space="preserve">) </w:t>
      </w:r>
      <w:r w:rsidRPr="005736F1">
        <w:rPr>
          <w:sz w:val="22"/>
          <w:szCs w:val="22"/>
          <w:lang w:val="en"/>
        </w:rPr>
        <w:t>formal meetings and</w:t>
      </w:r>
      <w:r w:rsidR="00724D78">
        <w:rPr>
          <w:sz w:val="22"/>
          <w:szCs w:val="22"/>
          <w:lang w:val="en"/>
        </w:rPr>
        <w:t xml:space="preserve"> three (</w:t>
      </w:r>
      <w:r w:rsidRPr="005736F1">
        <w:rPr>
          <w:sz w:val="22"/>
          <w:szCs w:val="22"/>
          <w:lang w:val="en"/>
        </w:rPr>
        <w:t>3</w:t>
      </w:r>
      <w:r w:rsidR="00724D78">
        <w:rPr>
          <w:sz w:val="22"/>
          <w:szCs w:val="22"/>
          <w:lang w:val="en"/>
        </w:rPr>
        <w:t>)</w:t>
      </w:r>
      <w:r w:rsidRPr="005736F1">
        <w:rPr>
          <w:sz w:val="22"/>
          <w:szCs w:val="22"/>
          <w:lang w:val="en"/>
        </w:rPr>
        <w:t xml:space="preserve"> informal meetings. The main tasks carried out during this period were as follows:</w:t>
      </w:r>
    </w:p>
    <w:p w14:paraId="5B5A76EE" w14:textId="43D45D47" w:rsidR="00D034D0" w:rsidRPr="00D034D0" w:rsidRDefault="00D034D0" w:rsidP="00D034D0">
      <w:pPr>
        <w:tabs>
          <w:tab w:val="left" w:pos="720"/>
          <w:tab w:val="left" w:pos="1440"/>
          <w:tab w:val="left" w:pos="2160"/>
          <w:tab w:val="left" w:pos="2880"/>
          <w:tab w:val="left" w:pos="3600"/>
          <w:tab w:val="left" w:pos="4320"/>
          <w:tab w:val="left" w:pos="5760"/>
          <w:tab w:val="left" w:pos="6480"/>
          <w:tab w:val="left" w:pos="7200"/>
          <w:tab w:val="left" w:pos="7920"/>
        </w:tabs>
        <w:snapToGrid w:val="0"/>
        <w:jc w:val="both"/>
        <w:rPr>
          <w:sz w:val="22"/>
          <w:szCs w:val="22"/>
          <w:lang w:val="en-US"/>
        </w:rPr>
      </w:pPr>
    </w:p>
    <w:p w14:paraId="264DB146" w14:textId="77777777" w:rsidR="003329F0" w:rsidRPr="003329F0" w:rsidRDefault="0056736B">
      <w:pPr>
        <w:numPr>
          <w:ilvl w:val="0"/>
          <w:numId w:val="41"/>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5736F1">
        <w:rPr>
          <w:sz w:val="22"/>
          <w:szCs w:val="22"/>
          <w:lang w:val="en"/>
        </w:rPr>
        <w:t>On June 8, 2022, the Comm</w:t>
      </w:r>
      <w:r>
        <w:rPr>
          <w:sz w:val="22"/>
          <w:szCs w:val="22"/>
          <w:lang w:val="en"/>
        </w:rPr>
        <w:t>ittee</w:t>
      </w:r>
      <w:r w:rsidRPr="005736F1">
        <w:rPr>
          <w:sz w:val="22"/>
          <w:szCs w:val="22"/>
          <w:lang w:val="en"/>
        </w:rPr>
        <w:t xml:space="preserve"> elected, by acclamation, Mr. Mikhail Bullard, Alternate Representative of The Bahamas to the OAS, as Vice Chair.</w:t>
      </w:r>
    </w:p>
    <w:p w14:paraId="0F96C787" w14:textId="316B04A4" w:rsidR="003329F0" w:rsidRDefault="0056736B">
      <w:pPr>
        <w:numPr>
          <w:ilvl w:val="0"/>
          <w:numId w:val="41"/>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3329F0">
        <w:rPr>
          <w:sz w:val="22"/>
          <w:szCs w:val="22"/>
          <w:lang w:val="en"/>
        </w:rPr>
        <w:t xml:space="preserve">The Committee adopted its </w:t>
      </w:r>
      <w:r w:rsidR="00724D78">
        <w:rPr>
          <w:sz w:val="22"/>
          <w:szCs w:val="22"/>
          <w:lang w:val="en"/>
        </w:rPr>
        <w:t>W</w:t>
      </w:r>
      <w:r w:rsidRPr="003329F0">
        <w:rPr>
          <w:sz w:val="22"/>
          <w:szCs w:val="22"/>
          <w:lang w:val="en"/>
        </w:rPr>
        <w:t xml:space="preserve">ork </w:t>
      </w:r>
      <w:r w:rsidR="00724D78">
        <w:rPr>
          <w:sz w:val="22"/>
          <w:szCs w:val="22"/>
          <w:lang w:val="en"/>
        </w:rPr>
        <w:t>Pl</w:t>
      </w:r>
      <w:r w:rsidRPr="003329F0">
        <w:rPr>
          <w:sz w:val="22"/>
          <w:szCs w:val="22"/>
          <w:lang w:val="en"/>
        </w:rPr>
        <w:t>an</w:t>
      </w:r>
      <w:r w:rsidR="003329F0">
        <w:rPr>
          <w:sz w:val="22"/>
          <w:szCs w:val="22"/>
          <w:lang w:val="en"/>
        </w:rPr>
        <w:t xml:space="preserve"> (</w:t>
      </w:r>
      <w:r w:rsidRPr="003329F0">
        <w:rPr>
          <w:sz w:val="22"/>
          <w:szCs w:val="22"/>
          <w:lang w:val="en"/>
        </w:rPr>
        <w:t xml:space="preserve">document CIDI/CPD/doc.210/22 rev.1: </w:t>
      </w:r>
      <w:hyperlink r:id="rId370" w:history="1">
        <w:r w:rsidRPr="003329F0">
          <w:rPr>
            <w:color w:val="0000FF"/>
            <w:sz w:val="22"/>
            <w:szCs w:val="22"/>
            <w:u w:val="single"/>
            <w:lang w:val="en"/>
          </w:rPr>
          <w:t>English</w:t>
        </w:r>
      </w:hyperlink>
      <w:r w:rsidRPr="003329F0">
        <w:rPr>
          <w:sz w:val="22"/>
          <w:szCs w:val="22"/>
          <w:lang w:val="en"/>
        </w:rPr>
        <w:t xml:space="preserve"> | </w:t>
      </w:r>
      <w:r w:rsidRPr="003329F0">
        <w:rPr>
          <w:lang w:val="en"/>
        </w:rPr>
        <w:t xml:space="preserve"> </w:t>
      </w:r>
      <w:hyperlink r:id="rId371" w:history="1">
        <w:r w:rsidRPr="003329F0">
          <w:rPr>
            <w:color w:val="0000FF"/>
            <w:sz w:val="22"/>
            <w:szCs w:val="22"/>
            <w:u w:val="single"/>
            <w:lang w:val="en"/>
          </w:rPr>
          <w:t>English</w:t>
        </w:r>
      </w:hyperlink>
      <w:r w:rsidRPr="003329F0">
        <w:rPr>
          <w:color w:val="0000FF"/>
          <w:sz w:val="22"/>
          <w:szCs w:val="22"/>
          <w:u w:val="single"/>
          <w:lang w:val="en"/>
        </w:rPr>
        <w:t>)</w:t>
      </w:r>
      <w:r w:rsidRPr="003329F0">
        <w:rPr>
          <w:sz w:val="22"/>
          <w:szCs w:val="22"/>
          <w:lang w:val="en"/>
        </w:rPr>
        <w:t>.</w:t>
      </w:r>
    </w:p>
    <w:p w14:paraId="7BBB91F6" w14:textId="453DA11C" w:rsidR="003329F0" w:rsidRPr="003329F0" w:rsidRDefault="003329F0">
      <w:pPr>
        <w:numPr>
          <w:ilvl w:val="0"/>
          <w:numId w:val="41"/>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3329F0">
        <w:rPr>
          <w:sz w:val="22"/>
          <w:szCs w:val="22"/>
          <w:lang w:val="en"/>
        </w:rPr>
        <w:t>It also approved the 2022-2024</w:t>
      </w:r>
      <w:r>
        <w:rPr>
          <w:sz w:val="22"/>
          <w:szCs w:val="22"/>
          <w:lang w:val="en"/>
        </w:rPr>
        <w:t xml:space="preserve"> W</w:t>
      </w:r>
      <w:r w:rsidRPr="003329F0">
        <w:rPr>
          <w:sz w:val="22"/>
          <w:szCs w:val="22"/>
          <w:lang w:val="en"/>
        </w:rPr>
        <w:t xml:space="preserve">ork </w:t>
      </w:r>
      <w:r>
        <w:rPr>
          <w:sz w:val="22"/>
          <w:szCs w:val="22"/>
          <w:lang w:val="en"/>
        </w:rPr>
        <w:t>P</w:t>
      </w:r>
      <w:r w:rsidRPr="003329F0">
        <w:rPr>
          <w:sz w:val="22"/>
          <w:szCs w:val="22"/>
          <w:lang w:val="en"/>
        </w:rPr>
        <w:t>lan of the Inter-American Conference of Ministers of Labor</w:t>
      </w:r>
      <w:r>
        <w:rPr>
          <w:sz w:val="22"/>
          <w:szCs w:val="22"/>
          <w:lang w:val="en"/>
        </w:rPr>
        <w:t xml:space="preserve"> (d</w:t>
      </w:r>
      <w:r w:rsidRPr="003329F0">
        <w:rPr>
          <w:sz w:val="22"/>
          <w:szCs w:val="22"/>
          <w:lang w:val="en"/>
        </w:rPr>
        <w:t>ocument CIDI/CIMT/RPA/doc. 36/22 (</w:t>
      </w:r>
      <w:hyperlink r:id="rId372" w:history="1">
        <w:r w:rsidRPr="003329F0">
          <w:rPr>
            <w:color w:val="0000FF"/>
            <w:sz w:val="22"/>
            <w:szCs w:val="22"/>
            <w:u w:val="single"/>
            <w:lang w:val="en"/>
          </w:rPr>
          <w:t>English</w:t>
        </w:r>
      </w:hyperlink>
      <w:r w:rsidRPr="003329F0">
        <w:rPr>
          <w:sz w:val="22"/>
          <w:szCs w:val="22"/>
          <w:lang w:val="en"/>
        </w:rPr>
        <w:t xml:space="preserve"> | </w:t>
      </w:r>
      <w:r w:rsidRPr="003329F0">
        <w:rPr>
          <w:lang w:val="en"/>
        </w:rPr>
        <w:t xml:space="preserve"> </w:t>
      </w:r>
      <w:hyperlink r:id="rId373" w:history="1">
        <w:r w:rsidRPr="003329F0">
          <w:rPr>
            <w:color w:val="0000FF"/>
            <w:sz w:val="22"/>
            <w:szCs w:val="22"/>
            <w:u w:val="single"/>
            <w:lang w:val="en"/>
          </w:rPr>
          <w:t>English</w:t>
        </w:r>
      </w:hyperlink>
      <w:r w:rsidRPr="003329F0">
        <w:rPr>
          <w:color w:val="0000FF"/>
          <w:sz w:val="22"/>
          <w:szCs w:val="22"/>
          <w:u w:val="single"/>
          <w:lang w:val="en"/>
        </w:rPr>
        <w:t>)</w:t>
      </w:r>
      <w:r w:rsidRPr="003329F0">
        <w:rPr>
          <w:color w:val="0000FF"/>
          <w:sz w:val="22"/>
          <w:szCs w:val="22"/>
          <w:lang w:val="en"/>
        </w:rPr>
        <w:t>.</w:t>
      </w:r>
    </w:p>
    <w:p w14:paraId="152F31AF" w14:textId="77777777" w:rsidR="003329F0" w:rsidRDefault="003329F0">
      <w:pPr>
        <w:numPr>
          <w:ilvl w:val="0"/>
          <w:numId w:val="41"/>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5736F1">
        <w:rPr>
          <w:rStyle w:val="ts-alignment-element"/>
          <w:sz w:val="22"/>
          <w:szCs w:val="22"/>
          <w:lang w:val="en"/>
        </w:rPr>
        <w:t>The Secretariat for Administration and Finance of the General Secretariat made a presentation on the provisions adopted by the General Assembly through resolution AG/RES. 2971 (LI-O/21) on the creation of new mandates and costing, and prioritization of mandates</w:t>
      </w:r>
      <w:r w:rsidR="00D034D0" w:rsidRPr="003329F0">
        <w:rPr>
          <w:rStyle w:val="ts-alignment-element"/>
          <w:sz w:val="22"/>
          <w:szCs w:val="22"/>
          <w:lang w:val="en-US"/>
        </w:rPr>
        <w:t>.</w:t>
      </w:r>
    </w:p>
    <w:p w14:paraId="3C641B20" w14:textId="77777777" w:rsidR="003329F0" w:rsidRDefault="003329F0">
      <w:pPr>
        <w:numPr>
          <w:ilvl w:val="0"/>
          <w:numId w:val="41"/>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3329F0">
        <w:rPr>
          <w:sz w:val="22"/>
          <w:szCs w:val="22"/>
          <w:lang w:val="en"/>
        </w:rPr>
        <w:t>The Commi</w:t>
      </w:r>
      <w:r>
        <w:rPr>
          <w:sz w:val="22"/>
          <w:szCs w:val="22"/>
          <w:lang w:val="en"/>
        </w:rPr>
        <w:t>ttee</w:t>
      </w:r>
      <w:r w:rsidRPr="003329F0">
        <w:rPr>
          <w:sz w:val="22"/>
          <w:szCs w:val="22"/>
          <w:lang w:val="en"/>
        </w:rPr>
        <w:t xml:space="preserve"> considered and adopted a methodology for the submission and negotiation of draft resolutions and the proposed format of CIDI's draft onmibus resolution (document CIDI/CPD/doc.211/22: </w:t>
      </w:r>
      <w:hyperlink r:id="rId374" w:history="1">
        <w:r w:rsidRPr="003329F0">
          <w:rPr>
            <w:color w:val="0000FF"/>
            <w:sz w:val="22"/>
            <w:szCs w:val="22"/>
            <w:u w:val="single"/>
            <w:lang w:val="en"/>
          </w:rPr>
          <w:t>English</w:t>
        </w:r>
      </w:hyperlink>
      <w:r w:rsidRPr="003329F0">
        <w:rPr>
          <w:sz w:val="22"/>
          <w:szCs w:val="22"/>
          <w:lang w:val="en"/>
        </w:rPr>
        <w:t xml:space="preserve"> |</w:t>
      </w:r>
      <w:r w:rsidRPr="003329F0">
        <w:rPr>
          <w:lang w:val="en"/>
        </w:rPr>
        <w:t xml:space="preserve"> </w:t>
      </w:r>
      <w:hyperlink r:id="rId375" w:history="1">
        <w:r w:rsidRPr="003329F0">
          <w:rPr>
            <w:color w:val="0000FF"/>
            <w:sz w:val="22"/>
            <w:szCs w:val="22"/>
            <w:u w:val="single"/>
            <w:lang w:val="en"/>
          </w:rPr>
          <w:t xml:space="preserve"> Español</w:t>
        </w:r>
      </w:hyperlink>
      <w:r w:rsidRPr="003329F0">
        <w:rPr>
          <w:color w:val="0000FF"/>
          <w:sz w:val="22"/>
          <w:szCs w:val="22"/>
          <w:u w:val="single"/>
          <w:lang w:val="en"/>
        </w:rPr>
        <w:t>)</w:t>
      </w:r>
    </w:p>
    <w:p w14:paraId="23D9EB39" w14:textId="77777777" w:rsidR="003329F0" w:rsidRDefault="003329F0">
      <w:pPr>
        <w:numPr>
          <w:ilvl w:val="0"/>
          <w:numId w:val="41"/>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3329F0">
        <w:rPr>
          <w:sz w:val="22"/>
          <w:szCs w:val="22"/>
          <w:lang w:val="en"/>
        </w:rPr>
        <w:t>In subsequent meetings, the Commi</w:t>
      </w:r>
      <w:r>
        <w:rPr>
          <w:sz w:val="22"/>
          <w:szCs w:val="22"/>
          <w:lang w:val="en"/>
        </w:rPr>
        <w:t>ttee</w:t>
      </w:r>
      <w:r w:rsidRPr="003329F0">
        <w:rPr>
          <w:sz w:val="22"/>
          <w:szCs w:val="22"/>
          <w:lang w:val="en"/>
        </w:rPr>
        <w:t xml:space="preserve"> followed up on the implementation of the activities of the triennial ministerial cycle, with reports from the technical secretariats of the ministerial processes of science and technology, sustainable development, education, ports, tourism and labor, on the progress made in the implementation and follow-up of ministerial decisions.</w:t>
      </w:r>
    </w:p>
    <w:p w14:paraId="48F79FDE" w14:textId="351B5FD2" w:rsidR="008C44A0" w:rsidRDefault="003329F0">
      <w:pPr>
        <w:numPr>
          <w:ilvl w:val="0"/>
          <w:numId w:val="41"/>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rStyle w:val="Hyperlink"/>
          <w:color w:val="auto"/>
          <w:sz w:val="22"/>
          <w:szCs w:val="22"/>
          <w:u w:val="none"/>
          <w:lang w:val="en-US"/>
        </w:rPr>
      </w:pPr>
      <w:r w:rsidRPr="003329F0">
        <w:rPr>
          <w:sz w:val="22"/>
          <w:szCs w:val="22"/>
          <w:lang w:val="en"/>
        </w:rPr>
        <w:t>On June 6, 2022, the Executive Secretariat for Integral Development presented the document entitled “General Revised Guidelines for Sectoral Ministerial Processes in the Framework of the Inter-American Council for Integral Development</w:t>
      </w:r>
      <w:r w:rsidR="006A3EDA">
        <w:rPr>
          <w:sz w:val="22"/>
          <w:szCs w:val="22"/>
          <w:lang w:val="en"/>
        </w:rPr>
        <w:t>”</w:t>
      </w:r>
      <w:r w:rsidRPr="003329F0">
        <w:rPr>
          <w:sz w:val="22"/>
          <w:szCs w:val="22"/>
          <w:lang w:val="en"/>
        </w:rPr>
        <w:t xml:space="preserve"> (document </w:t>
      </w:r>
      <w:hyperlink r:id="rId376" w:history="1">
        <w:r w:rsidRPr="003329F0">
          <w:rPr>
            <w:rStyle w:val="Hyperlink"/>
            <w:sz w:val="22"/>
            <w:szCs w:val="22"/>
            <w:lang w:val="en"/>
          </w:rPr>
          <w:t>CIDI/CPD/doc. 212/22</w:t>
        </w:r>
      </w:hyperlink>
      <w:r w:rsidRPr="003329F0">
        <w:rPr>
          <w:rStyle w:val="Hyperlink"/>
          <w:sz w:val="22"/>
          <w:szCs w:val="22"/>
          <w:lang w:val="en"/>
        </w:rPr>
        <w:t>:</w:t>
      </w:r>
      <w:hyperlink r:id="rId377" w:history="1">
        <w:r w:rsidRPr="006A3EDA">
          <w:rPr>
            <w:rStyle w:val="Hyperlink"/>
            <w:sz w:val="22"/>
            <w:szCs w:val="22"/>
            <w:u w:val="none"/>
            <w:lang w:val="en"/>
          </w:rPr>
          <w:t xml:space="preserve"> </w:t>
        </w:r>
        <w:r w:rsidRPr="003329F0">
          <w:rPr>
            <w:rStyle w:val="Hyperlink"/>
            <w:sz w:val="22"/>
            <w:szCs w:val="22"/>
            <w:lang w:val="en"/>
          </w:rPr>
          <w:t>English</w:t>
        </w:r>
      </w:hyperlink>
      <w:r w:rsidRPr="003329F0">
        <w:rPr>
          <w:sz w:val="22"/>
          <w:szCs w:val="22"/>
          <w:lang w:val="en"/>
        </w:rPr>
        <w:t xml:space="preserve"> | </w:t>
      </w:r>
      <w:hyperlink r:id="rId378" w:history="1">
        <w:r w:rsidRPr="003329F0">
          <w:rPr>
            <w:rStyle w:val="Hyperlink"/>
            <w:sz w:val="22"/>
            <w:szCs w:val="22"/>
            <w:lang w:val="en"/>
          </w:rPr>
          <w:t>E</w:t>
        </w:r>
        <w:r w:rsidR="008C44A0">
          <w:rPr>
            <w:rStyle w:val="Hyperlink"/>
            <w:sz w:val="22"/>
            <w:szCs w:val="22"/>
            <w:lang w:val="en"/>
          </w:rPr>
          <w:t>spañol</w:t>
        </w:r>
      </w:hyperlink>
      <w:r w:rsidRPr="003329F0">
        <w:rPr>
          <w:sz w:val="22"/>
          <w:szCs w:val="22"/>
          <w:lang w:val="en"/>
        </w:rPr>
        <w:t>), which aims to update the process of the triennial cycle to be followed to organize the sectoral meetings of ministerial and/or high level that are carried out within the scope of CIDI. The document describes in detail the format of the meetings, the parties involved, the parameters for the preparation of agendas and working documents, as well as their convergence with the general strategic priorities of the OAS. The Comm</w:t>
      </w:r>
      <w:r w:rsidR="008C44A0">
        <w:rPr>
          <w:sz w:val="22"/>
          <w:szCs w:val="22"/>
          <w:lang w:val="en"/>
        </w:rPr>
        <w:t>ittee</w:t>
      </w:r>
      <w:r w:rsidRPr="003329F0">
        <w:rPr>
          <w:sz w:val="22"/>
          <w:szCs w:val="22"/>
          <w:lang w:val="en"/>
        </w:rPr>
        <w:t xml:space="preserve"> decided that the review of the Secretariat's proposal will take place after the regular session of the General Assembly scheduled for October 2022.</w:t>
      </w:r>
    </w:p>
    <w:p w14:paraId="4EBE026D" w14:textId="30755011" w:rsidR="008C44A0" w:rsidRPr="008C44A0" w:rsidRDefault="008C44A0">
      <w:pPr>
        <w:numPr>
          <w:ilvl w:val="0"/>
          <w:numId w:val="41"/>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8C44A0">
        <w:rPr>
          <w:rStyle w:val="Hyperlink"/>
          <w:color w:val="auto"/>
          <w:sz w:val="22"/>
          <w:szCs w:val="22"/>
          <w:u w:val="none"/>
          <w:lang w:val="en"/>
        </w:rPr>
        <w:t xml:space="preserve">The Committee considered the </w:t>
      </w:r>
      <w:r w:rsidRPr="008C44A0">
        <w:rPr>
          <w:sz w:val="22"/>
          <w:szCs w:val="22"/>
          <w:lang w:val="en"/>
        </w:rPr>
        <w:t xml:space="preserve">structure of the CIDI omnibus draft resolution to address the provisions of the General Assembly relating to the creation of new mandates and proposals for texts by </w:t>
      </w:r>
      <w:r w:rsidR="00724D78">
        <w:rPr>
          <w:sz w:val="22"/>
          <w:szCs w:val="22"/>
          <w:lang w:val="en"/>
        </w:rPr>
        <w:t>m</w:t>
      </w:r>
      <w:r w:rsidRPr="008C44A0">
        <w:rPr>
          <w:sz w:val="22"/>
          <w:szCs w:val="22"/>
          <w:lang w:val="en"/>
        </w:rPr>
        <w:t xml:space="preserve">ember </w:t>
      </w:r>
      <w:r w:rsidR="00724D78">
        <w:rPr>
          <w:sz w:val="22"/>
          <w:szCs w:val="22"/>
          <w:lang w:val="en"/>
        </w:rPr>
        <w:t>s</w:t>
      </w:r>
      <w:r w:rsidRPr="008C44A0">
        <w:rPr>
          <w:sz w:val="22"/>
          <w:szCs w:val="22"/>
          <w:lang w:val="en"/>
        </w:rPr>
        <w:t>tates and/or draft resolutions for the General Assembly.</w:t>
      </w:r>
      <w:r w:rsidRPr="008C44A0">
        <w:rPr>
          <w:lang w:val="en"/>
        </w:rPr>
        <w:t xml:space="preserve"> </w:t>
      </w:r>
      <w:r w:rsidRPr="008C44A0">
        <w:rPr>
          <w:rStyle w:val="Hyperlink"/>
          <w:color w:val="auto"/>
          <w:sz w:val="22"/>
          <w:szCs w:val="22"/>
          <w:u w:val="none"/>
          <w:lang w:val="en"/>
        </w:rPr>
        <w:t xml:space="preserve"> The Committee agreed to maintain the current structure of the CIDI draft </w:t>
      </w:r>
      <w:r w:rsidR="00724D78">
        <w:rPr>
          <w:rStyle w:val="Hyperlink"/>
          <w:color w:val="auto"/>
          <w:sz w:val="22"/>
          <w:szCs w:val="22"/>
          <w:u w:val="none"/>
          <w:lang w:val="en"/>
        </w:rPr>
        <w:t xml:space="preserve">omnibus </w:t>
      </w:r>
      <w:r w:rsidRPr="008C44A0">
        <w:rPr>
          <w:rStyle w:val="Hyperlink"/>
          <w:color w:val="auto"/>
          <w:sz w:val="22"/>
          <w:szCs w:val="22"/>
          <w:u w:val="none"/>
          <w:lang w:val="en"/>
        </w:rPr>
        <w:t xml:space="preserve">resolution to be transmitted to the fifty-second regular session and </w:t>
      </w:r>
      <w:r w:rsidRPr="008C44A0">
        <w:rPr>
          <w:sz w:val="22"/>
          <w:szCs w:val="22"/>
          <w:lang w:val="en"/>
        </w:rPr>
        <w:t xml:space="preserve">to consider the changes necessary to address the decision taken by the General Assembly on the costing of new mandates, as a matter of priority, after the </w:t>
      </w:r>
      <w:r w:rsidR="00724D78">
        <w:rPr>
          <w:sz w:val="22"/>
          <w:szCs w:val="22"/>
          <w:lang w:val="en"/>
        </w:rPr>
        <w:t>fifty-second</w:t>
      </w:r>
      <w:r w:rsidRPr="008C44A0">
        <w:rPr>
          <w:sz w:val="22"/>
          <w:szCs w:val="22"/>
          <w:lang w:val="en"/>
        </w:rPr>
        <w:t xml:space="preserve"> regular session of the General Assembly.</w:t>
      </w:r>
    </w:p>
    <w:p w14:paraId="754F10CF" w14:textId="0A07E7A9" w:rsidR="008C44A0" w:rsidRDefault="008C44A0">
      <w:pPr>
        <w:numPr>
          <w:ilvl w:val="0"/>
          <w:numId w:val="41"/>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rStyle w:val="Hyperlink"/>
          <w:color w:val="auto"/>
          <w:sz w:val="22"/>
          <w:szCs w:val="22"/>
          <w:u w:val="none"/>
          <w:lang w:val="en-US"/>
        </w:rPr>
      </w:pPr>
      <w:r w:rsidRPr="008C44A0">
        <w:rPr>
          <w:sz w:val="22"/>
          <w:szCs w:val="22"/>
          <w:lang w:val="en"/>
        </w:rPr>
        <w:lastRenderedPageBreak/>
        <w:t xml:space="preserve">The Committee approved the </w:t>
      </w:r>
      <w:r w:rsidR="00724D78">
        <w:rPr>
          <w:sz w:val="22"/>
          <w:szCs w:val="22"/>
          <w:lang w:val="en"/>
        </w:rPr>
        <w:t>2022-2024 W</w:t>
      </w:r>
      <w:r w:rsidRPr="008C44A0">
        <w:rPr>
          <w:sz w:val="22"/>
          <w:szCs w:val="22"/>
          <w:lang w:val="en"/>
        </w:rPr>
        <w:t xml:space="preserve">ork </w:t>
      </w:r>
      <w:r w:rsidR="00724D78">
        <w:rPr>
          <w:sz w:val="22"/>
          <w:szCs w:val="22"/>
          <w:lang w:val="en"/>
        </w:rPr>
        <w:t>P</w:t>
      </w:r>
      <w:r w:rsidRPr="008C44A0">
        <w:rPr>
          <w:sz w:val="22"/>
          <w:szCs w:val="22"/>
          <w:lang w:val="en"/>
        </w:rPr>
        <w:t>lan of the Inter-American Committee on Tourism</w:t>
      </w:r>
      <w:r w:rsidR="00724D78">
        <w:rPr>
          <w:sz w:val="22"/>
          <w:szCs w:val="22"/>
          <w:lang w:val="en"/>
        </w:rPr>
        <w:t xml:space="preserve"> (CITUR)</w:t>
      </w:r>
      <w:r w:rsidRPr="008C44A0">
        <w:rPr>
          <w:sz w:val="22"/>
          <w:szCs w:val="22"/>
          <w:lang w:val="en"/>
        </w:rPr>
        <w:t xml:space="preserve"> (document CIDI/TUR/RPA/doc. 2/22 rev.2</w:t>
      </w:r>
      <w:r w:rsidR="006A3EDA">
        <w:rPr>
          <w:sz w:val="22"/>
          <w:szCs w:val="22"/>
          <w:lang w:val="en"/>
        </w:rPr>
        <w:t xml:space="preserve">: </w:t>
      </w:r>
      <w:hyperlink r:id="rId379" w:history="1">
        <w:r w:rsidRPr="008C44A0">
          <w:rPr>
            <w:rStyle w:val="Hyperlink"/>
            <w:sz w:val="22"/>
            <w:szCs w:val="22"/>
            <w:lang w:val="en"/>
          </w:rPr>
          <w:t>English</w:t>
        </w:r>
      </w:hyperlink>
      <w:r w:rsidRPr="008C44A0">
        <w:rPr>
          <w:sz w:val="22"/>
          <w:szCs w:val="22"/>
          <w:lang w:val="en"/>
        </w:rPr>
        <w:t xml:space="preserve"> | </w:t>
      </w:r>
      <w:r w:rsidRPr="008C44A0">
        <w:rPr>
          <w:lang w:val="en"/>
        </w:rPr>
        <w:t xml:space="preserve"> </w:t>
      </w:r>
      <w:hyperlink r:id="rId380" w:history="1">
        <w:r w:rsidRPr="008C44A0">
          <w:rPr>
            <w:rStyle w:val="Hyperlink"/>
            <w:sz w:val="22"/>
            <w:szCs w:val="22"/>
            <w:lang w:val="en"/>
          </w:rPr>
          <w:t>English</w:t>
        </w:r>
      </w:hyperlink>
      <w:r w:rsidRPr="008C44A0">
        <w:rPr>
          <w:rStyle w:val="Hyperlink"/>
          <w:sz w:val="22"/>
          <w:szCs w:val="22"/>
          <w:lang w:val="en"/>
        </w:rPr>
        <w:t>)</w:t>
      </w:r>
    </w:p>
    <w:p w14:paraId="47397E48" w14:textId="5076CA26" w:rsidR="008C44A0" w:rsidRPr="008C44A0" w:rsidRDefault="008C44A0">
      <w:pPr>
        <w:numPr>
          <w:ilvl w:val="0"/>
          <w:numId w:val="41"/>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n-US"/>
        </w:rPr>
      </w:pPr>
      <w:r w:rsidRPr="008C44A0">
        <w:rPr>
          <w:sz w:val="22"/>
          <w:szCs w:val="22"/>
          <w:lang w:val="en"/>
        </w:rPr>
        <w:t xml:space="preserve">In preparation for the fifty-second regular session of the General Assembly, the Committee held meetings with the support of the technical areas of the Secretariat to elaborate the </w:t>
      </w:r>
      <w:r>
        <w:rPr>
          <w:sz w:val="22"/>
          <w:szCs w:val="22"/>
          <w:lang w:val="en"/>
        </w:rPr>
        <w:t xml:space="preserve">draft </w:t>
      </w:r>
      <w:r w:rsidRPr="008C44A0">
        <w:rPr>
          <w:sz w:val="22"/>
          <w:szCs w:val="22"/>
          <w:lang w:val="en"/>
        </w:rPr>
        <w:t>omnibus resolution “Promoting Hemispheric Initiatives in The Area of Integral Development: Promoting Resilience</w:t>
      </w:r>
      <w:r>
        <w:rPr>
          <w:sz w:val="22"/>
          <w:szCs w:val="22"/>
          <w:lang w:val="en"/>
        </w:rPr>
        <w:t>”</w:t>
      </w:r>
      <w:r w:rsidRPr="008C44A0">
        <w:rPr>
          <w:sz w:val="22"/>
          <w:szCs w:val="22"/>
          <w:lang w:val="en"/>
        </w:rPr>
        <w:t>. Negotiations</w:t>
      </w:r>
      <w:r>
        <w:rPr>
          <w:sz w:val="22"/>
          <w:szCs w:val="22"/>
          <w:lang w:val="en"/>
        </w:rPr>
        <w:t xml:space="preserve"> </w:t>
      </w:r>
      <w:r w:rsidRPr="008C44A0">
        <w:rPr>
          <w:sz w:val="22"/>
          <w:szCs w:val="22"/>
          <w:lang w:val="en"/>
        </w:rPr>
        <w:t xml:space="preserve">on the draft resolution were concluded on September </w:t>
      </w:r>
      <w:r w:rsidR="00724D78">
        <w:rPr>
          <w:sz w:val="22"/>
          <w:szCs w:val="22"/>
          <w:lang w:val="en"/>
        </w:rPr>
        <w:t xml:space="preserve">20, </w:t>
      </w:r>
      <w:r w:rsidRPr="008C44A0">
        <w:rPr>
          <w:sz w:val="22"/>
          <w:szCs w:val="22"/>
          <w:lang w:val="en"/>
        </w:rPr>
        <w:t xml:space="preserve">2022 and the draft resolution </w:t>
      </w:r>
      <w:r>
        <w:rPr>
          <w:sz w:val="22"/>
          <w:szCs w:val="22"/>
          <w:lang w:val="en"/>
        </w:rPr>
        <w:t>(</w:t>
      </w:r>
      <w:r w:rsidRPr="008C44A0">
        <w:rPr>
          <w:sz w:val="22"/>
          <w:szCs w:val="22"/>
          <w:lang w:val="en"/>
        </w:rPr>
        <w:t>document CIDI/CPD/doc.213/22 rev. 10 (</w:t>
      </w:r>
      <w:bookmarkStart w:id="38" w:name="_Hlk85741542"/>
      <w:r w:rsidRPr="008C44A0">
        <w:fldChar w:fldCharType="begin"/>
      </w:r>
      <w:r w:rsidRPr="008C44A0">
        <w:rPr>
          <w:lang w:val="en-US"/>
        </w:rPr>
        <w:instrText xml:space="preserve"> HYPERLINK "http://scm.oas.org/IDMS/Redirectpage.aspx?class=CIDI/CPD/doc.&amp;classNum=213&amp;lang=e" </w:instrText>
      </w:r>
      <w:r w:rsidRPr="008C44A0">
        <w:fldChar w:fldCharType="separate"/>
      </w:r>
      <w:r w:rsidRPr="008C44A0">
        <w:rPr>
          <w:rStyle w:val="Hyperlink"/>
          <w:sz w:val="22"/>
          <w:szCs w:val="22"/>
          <w:lang w:val="en"/>
        </w:rPr>
        <w:t>English</w:t>
      </w:r>
      <w:r w:rsidRPr="008C44A0">
        <w:rPr>
          <w:rStyle w:val="Hyperlink"/>
          <w:sz w:val="22"/>
          <w:szCs w:val="22"/>
          <w:lang w:val="en"/>
        </w:rPr>
        <w:fldChar w:fldCharType="end"/>
      </w:r>
      <w:r w:rsidRPr="008C44A0">
        <w:rPr>
          <w:sz w:val="22"/>
          <w:szCs w:val="22"/>
          <w:lang w:val="en"/>
        </w:rPr>
        <w:t xml:space="preserve"> | </w:t>
      </w:r>
      <w:r w:rsidRPr="008C44A0">
        <w:rPr>
          <w:lang w:val="en"/>
        </w:rPr>
        <w:t xml:space="preserve"> </w:t>
      </w:r>
      <w:hyperlink r:id="rId381" w:history="1">
        <w:r w:rsidRPr="008C44A0">
          <w:rPr>
            <w:rStyle w:val="Hyperlink"/>
            <w:sz w:val="22"/>
            <w:szCs w:val="22"/>
            <w:lang w:val="en"/>
          </w:rPr>
          <w:t>English</w:t>
        </w:r>
      </w:hyperlink>
      <w:r w:rsidRPr="008C44A0">
        <w:rPr>
          <w:sz w:val="22"/>
          <w:szCs w:val="22"/>
          <w:lang w:val="en"/>
        </w:rPr>
        <w:t xml:space="preserve"> |</w:t>
      </w:r>
      <w:r w:rsidRPr="008C44A0">
        <w:rPr>
          <w:lang w:val="en"/>
        </w:rPr>
        <w:t xml:space="preserve"> </w:t>
      </w:r>
      <w:hyperlink r:id="rId382" w:history="1">
        <w:r w:rsidRPr="008C44A0">
          <w:rPr>
            <w:rStyle w:val="Hyperlink"/>
            <w:sz w:val="22"/>
            <w:szCs w:val="22"/>
            <w:lang w:val="en"/>
          </w:rPr>
          <w:t xml:space="preserve"> Français</w:t>
        </w:r>
      </w:hyperlink>
      <w:r w:rsidRPr="008C44A0">
        <w:rPr>
          <w:sz w:val="22"/>
          <w:szCs w:val="22"/>
          <w:lang w:val="en"/>
        </w:rPr>
        <w:t xml:space="preserve"> | </w:t>
      </w:r>
      <w:hyperlink r:id="rId383" w:history="1">
        <w:r w:rsidRPr="008C44A0">
          <w:rPr>
            <w:rStyle w:val="Hyperlink"/>
            <w:sz w:val="22"/>
            <w:szCs w:val="22"/>
            <w:lang w:val="en"/>
          </w:rPr>
          <w:t>Português</w:t>
        </w:r>
      </w:hyperlink>
      <w:r w:rsidRPr="008C44A0">
        <w:rPr>
          <w:sz w:val="22"/>
          <w:szCs w:val="22"/>
          <w:lang w:val="en"/>
        </w:rPr>
        <w:t xml:space="preserve">) </w:t>
      </w:r>
      <w:bookmarkEnd w:id="38"/>
      <w:r w:rsidRPr="008C44A0">
        <w:rPr>
          <w:sz w:val="22"/>
          <w:szCs w:val="22"/>
          <w:lang w:val="en"/>
        </w:rPr>
        <w:t xml:space="preserve">was submitted for consideration by CIDI on September 27, 2022, without consensus regarding preambular paragraph 7 and </w:t>
      </w:r>
      <w:r>
        <w:rPr>
          <w:sz w:val="22"/>
          <w:szCs w:val="22"/>
          <w:lang w:val="en"/>
        </w:rPr>
        <w:t xml:space="preserve">operative paragraph </w:t>
      </w:r>
      <w:r w:rsidRPr="008C44A0">
        <w:rPr>
          <w:sz w:val="22"/>
          <w:szCs w:val="22"/>
          <w:lang w:val="en"/>
        </w:rPr>
        <w:t>75, in which the agreement between</w:t>
      </w:r>
      <w:r w:rsidRPr="008C44A0">
        <w:rPr>
          <w:lang w:val="en"/>
        </w:rPr>
        <w:t xml:space="preserve"> the </w:t>
      </w:r>
      <w:r>
        <w:rPr>
          <w:sz w:val="22"/>
          <w:szCs w:val="22"/>
          <w:lang w:val="en"/>
        </w:rPr>
        <w:t>m</w:t>
      </w:r>
      <w:r w:rsidRPr="008C44A0">
        <w:rPr>
          <w:sz w:val="22"/>
          <w:szCs w:val="22"/>
          <w:lang w:val="en"/>
        </w:rPr>
        <w:t xml:space="preserve">ember </w:t>
      </w:r>
      <w:r>
        <w:rPr>
          <w:sz w:val="22"/>
          <w:szCs w:val="22"/>
          <w:lang w:val="en"/>
        </w:rPr>
        <w:t>s</w:t>
      </w:r>
      <w:r w:rsidRPr="008C44A0">
        <w:rPr>
          <w:sz w:val="22"/>
          <w:szCs w:val="22"/>
          <w:lang w:val="en"/>
        </w:rPr>
        <w:t xml:space="preserve">tates  was not reached on the use of the expressions </w:t>
      </w:r>
      <w:r>
        <w:rPr>
          <w:sz w:val="22"/>
          <w:szCs w:val="22"/>
          <w:lang w:val="en"/>
        </w:rPr>
        <w:t>“</w:t>
      </w:r>
      <w:r w:rsidRPr="008C44A0">
        <w:rPr>
          <w:sz w:val="22"/>
          <w:szCs w:val="22"/>
          <w:lang w:val="en"/>
        </w:rPr>
        <w:t>women in all their diversity</w:t>
      </w:r>
      <w:r>
        <w:rPr>
          <w:sz w:val="22"/>
          <w:szCs w:val="22"/>
          <w:lang w:val="en"/>
        </w:rPr>
        <w:t>”</w:t>
      </w:r>
      <w:r w:rsidR="00724D78">
        <w:rPr>
          <w:sz w:val="22"/>
          <w:szCs w:val="22"/>
          <w:lang w:val="en"/>
        </w:rPr>
        <w:t xml:space="preserve"> </w:t>
      </w:r>
      <w:r w:rsidRPr="008C44A0">
        <w:rPr>
          <w:sz w:val="22"/>
          <w:szCs w:val="22"/>
          <w:lang w:val="en"/>
        </w:rPr>
        <w:t xml:space="preserve">or </w:t>
      </w:r>
      <w:r>
        <w:rPr>
          <w:sz w:val="22"/>
          <w:szCs w:val="22"/>
          <w:lang w:val="en"/>
        </w:rPr>
        <w:t>“</w:t>
      </w:r>
      <w:r w:rsidRPr="008C44A0">
        <w:rPr>
          <w:sz w:val="22"/>
          <w:szCs w:val="22"/>
          <w:lang w:val="en"/>
        </w:rPr>
        <w:t>all women</w:t>
      </w:r>
      <w:r>
        <w:rPr>
          <w:sz w:val="22"/>
          <w:szCs w:val="22"/>
          <w:lang w:val="en"/>
        </w:rPr>
        <w:t>”</w:t>
      </w:r>
      <w:r w:rsidRPr="008C44A0">
        <w:rPr>
          <w:sz w:val="22"/>
          <w:szCs w:val="22"/>
          <w:lang w:val="en"/>
        </w:rPr>
        <w:t xml:space="preserve">. </w:t>
      </w:r>
    </w:p>
    <w:p w14:paraId="5319A3B5" w14:textId="77777777" w:rsidR="00D034D0" w:rsidRPr="008C44A0" w:rsidRDefault="00D034D0" w:rsidP="00AA5A3E">
      <w:pPr>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en-US"/>
        </w:rPr>
      </w:pPr>
    </w:p>
    <w:p w14:paraId="7757C20C" w14:textId="7695F0BF" w:rsidR="00200499" w:rsidRPr="00AA5A3E" w:rsidRDefault="00200499">
      <w:pPr>
        <w:numPr>
          <w:ilvl w:val="2"/>
          <w:numId w:val="7"/>
        </w:numPr>
        <w:tabs>
          <w:tab w:val="left" w:pos="720"/>
          <w:tab w:val="left" w:pos="2160"/>
          <w:tab w:val="left" w:pos="2880"/>
          <w:tab w:val="left" w:pos="3600"/>
          <w:tab w:val="left" w:pos="4320"/>
          <w:tab w:val="left" w:pos="5760"/>
          <w:tab w:val="left" w:pos="6480"/>
          <w:tab w:val="left" w:pos="7200"/>
          <w:tab w:val="left" w:pos="7920"/>
        </w:tabs>
        <w:snapToGrid w:val="0"/>
        <w:ind w:hanging="1800"/>
        <w:contextualSpacing/>
        <w:jc w:val="both"/>
        <w:rPr>
          <w:rFonts w:eastAsia="Cambria"/>
          <w:sz w:val="22"/>
          <w:szCs w:val="22"/>
          <w:lang w:val="en-US"/>
        </w:rPr>
      </w:pPr>
      <w:r>
        <w:rPr>
          <w:rFonts w:eastAsia="MS Mincho"/>
          <w:sz w:val="22"/>
          <w:szCs w:val="22"/>
          <w:u w:val="single"/>
          <w:lang w:val="en"/>
        </w:rPr>
        <w:t>Program, Budget, and Evaluation Committee</w:t>
      </w:r>
    </w:p>
    <w:p w14:paraId="7141BD61" w14:textId="020B24F5" w:rsidR="00C82238" w:rsidRPr="00AA5A3E" w:rsidRDefault="00C82238" w:rsidP="0091764B">
      <w:pPr>
        <w:tabs>
          <w:tab w:val="left" w:pos="720"/>
          <w:tab w:val="left" w:pos="1800"/>
          <w:tab w:val="left" w:pos="2160"/>
          <w:tab w:val="left" w:pos="2880"/>
          <w:tab w:val="left" w:pos="3600"/>
          <w:tab w:val="left" w:pos="4320"/>
          <w:tab w:val="left" w:pos="5760"/>
          <w:tab w:val="left" w:pos="6480"/>
          <w:tab w:val="left" w:pos="7200"/>
          <w:tab w:val="left" w:pos="7920"/>
        </w:tabs>
        <w:snapToGrid w:val="0"/>
        <w:contextualSpacing/>
        <w:jc w:val="both"/>
        <w:rPr>
          <w:rFonts w:eastAsia="MS Mincho"/>
          <w:sz w:val="22"/>
          <w:szCs w:val="22"/>
          <w:u w:val="single"/>
          <w:lang w:val="en-US"/>
        </w:rPr>
      </w:pPr>
    </w:p>
    <w:p w14:paraId="1464477F" w14:textId="77777777" w:rsidR="008C44A0" w:rsidRPr="0046556F" w:rsidRDefault="008C44A0" w:rsidP="008C44A0">
      <w:pPr>
        <w:numPr>
          <w:ilvl w:val="12"/>
          <w:numId w:val="0"/>
        </w:numPr>
        <w:suppressAutoHyphens/>
        <w:ind w:left="1440" w:firstLine="720"/>
        <w:jc w:val="both"/>
        <w:rPr>
          <w:rFonts w:eastAsia="MS Mincho"/>
          <w:sz w:val="22"/>
          <w:szCs w:val="22"/>
          <w:lang w:val="en-US"/>
        </w:rPr>
      </w:pPr>
      <w:r w:rsidRPr="0046556F">
        <w:rPr>
          <w:rFonts w:eastAsia="MS Mincho"/>
          <w:sz w:val="22"/>
          <w:szCs w:val="22"/>
          <w:lang w:val="en-US"/>
        </w:rPr>
        <w:t>Under Article 57 of the Rules of Procedure for Regular and Special Meetings of CIDI, the Committee on Migration Issues has the following functions:</w:t>
      </w:r>
    </w:p>
    <w:p w14:paraId="661792E6" w14:textId="77777777" w:rsidR="008C44A0" w:rsidRPr="0046556F" w:rsidRDefault="008C44A0" w:rsidP="008C44A0">
      <w:pPr>
        <w:numPr>
          <w:ilvl w:val="12"/>
          <w:numId w:val="0"/>
        </w:numPr>
        <w:suppressAutoHyphens/>
        <w:jc w:val="both"/>
        <w:rPr>
          <w:rFonts w:eastAsia="MS Mincho"/>
          <w:sz w:val="22"/>
          <w:szCs w:val="22"/>
          <w:lang w:val="en-US"/>
        </w:rPr>
      </w:pPr>
    </w:p>
    <w:p w14:paraId="316B7180" w14:textId="77777777" w:rsidR="008C44A0" w:rsidRPr="0046556F" w:rsidRDefault="008C44A0">
      <w:pPr>
        <w:pStyle w:val="ListParagraph0"/>
        <w:numPr>
          <w:ilvl w:val="1"/>
          <w:numId w:val="42"/>
        </w:numPr>
        <w:suppressAutoHyphens/>
        <w:ind w:left="2160" w:hanging="720"/>
        <w:jc w:val="both"/>
        <w:rPr>
          <w:rFonts w:eastAsia="MS Mincho"/>
          <w:sz w:val="22"/>
          <w:szCs w:val="22"/>
          <w:lang w:val="en-US"/>
        </w:rPr>
      </w:pPr>
      <w:r w:rsidRPr="0046556F">
        <w:rPr>
          <w:rFonts w:eastAsia="MS Mincho"/>
          <w:sz w:val="22"/>
          <w:szCs w:val="22"/>
          <w:lang w:val="en-US"/>
        </w:rPr>
        <w:t>To analyze the budget execution of partnership-for-development activities approved by the governing bodies and monitor the results, impact, and sustainability of those activities on the basis of the reports submitted by the General Secretariat and the IACD Management Board;</w:t>
      </w:r>
    </w:p>
    <w:p w14:paraId="01EDFD37" w14:textId="77777777" w:rsidR="008C44A0" w:rsidRPr="0046556F" w:rsidRDefault="008C44A0">
      <w:pPr>
        <w:pStyle w:val="ListParagraph0"/>
        <w:numPr>
          <w:ilvl w:val="1"/>
          <w:numId w:val="42"/>
        </w:numPr>
        <w:suppressAutoHyphens/>
        <w:ind w:left="2160" w:hanging="720"/>
        <w:jc w:val="both"/>
        <w:rPr>
          <w:rFonts w:eastAsia="MS Mincho"/>
          <w:sz w:val="22"/>
          <w:szCs w:val="22"/>
          <w:lang w:val="en-US"/>
        </w:rPr>
      </w:pPr>
      <w:r w:rsidRPr="0046556F">
        <w:rPr>
          <w:rFonts w:eastAsia="MS Mincho"/>
          <w:sz w:val="22"/>
          <w:szCs w:val="22"/>
          <w:lang w:val="en-US"/>
        </w:rPr>
        <w:t>When appropriate, to identify and propose to regular meetings of CIDI arrangements, procedures, and sources of financing for programs approved by the member states;</w:t>
      </w:r>
    </w:p>
    <w:p w14:paraId="2217E5EC" w14:textId="77777777" w:rsidR="008C44A0" w:rsidRPr="0046556F" w:rsidRDefault="008C44A0">
      <w:pPr>
        <w:pStyle w:val="ListParagraph0"/>
        <w:numPr>
          <w:ilvl w:val="1"/>
          <w:numId w:val="42"/>
        </w:numPr>
        <w:suppressAutoHyphens/>
        <w:ind w:left="2160" w:hanging="720"/>
        <w:jc w:val="both"/>
        <w:rPr>
          <w:rFonts w:eastAsia="MS Mincho"/>
          <w:sz w:val="22"/>
          <w:szCs w:val="22"/>
          <w:lang w:val="en-US"/>
        </w:rPr>
      </w:pPr>
      <w:r w:rsidRPr="0046556F">
        <w:rPr>
          <w:rFonts w:eastAsia="MS Mincho"/>
          <w:sz w:val="22"/>
          <w:szCs w:val="22"/>
          <w:lang w:val="en-US"/>
        </w:rPr>
        <w:t>To examine and make recommendations to regular meetings of CIDI regarding all matters in the Organization’s program-budget having to do with partnership for development;</w:t>
      </w:r>
    </w:p>
    <w:p w14:paraId="09DC5865" w14:textId="77777777" w:rsidR="008C44A0" w:rsidRPr="0046556F" w:rsidRDefault="008C44A0">
      <w:pPr>
        <w:pStyle w:val="ListParagraph0"/>
        <w:numPr>
          <w:ilvl w:val="1"/>
          <w:numId w:val="42"/>
        </w:numPr>
        <w:suppressAutoHyphens/>
        <w:ind w:left="2160" w:hanging="720"/>
        <w:jc w:val="both"/>
        <w:rPr>
          <w:rFonts w:eastAsia="MS Mincho"/>
          <w:iCs/>
          <w:sz w:val="22"/>
          <w:szCs w:val="22"/>
          <w:lang w:val="en-US"/>
        </w:rPr>
      </w:pPr>
      <w:r w:rsidRPr="0046556F">
        <w:rPr>
          <w:rFonts w:eastAsia="MS Mincho"/>
          <w:iCs/>
          <w:sz w:val="22"/>
          <w:szCs w:val="22"/>
          <w:lang w:val="en-US"/>
        </w:rPr>
        <w:t>To take up other matters within its sphere of competence that regular or special meetings of CIDI assign to it;</w:t>
      </w:r>
    </w:p>
    <w:p w14:paraId="6537D402" w14:textId="77777777" w:rsidR="008C44A0" w:rsidRPr="0046556F" w:rsidRDefault="008C44A0" w:rsidP="008C44A0">
      <w:pPr>
        <w:suppressAutoHyphens/>
        <w:ind w:left="1440"/>
        <w:jc w:val="both"/>
        <w:rPr>
          <w:rFonts w:eastAsia="MS Mincho"/>
          <w:iCs/>
          <w:sz w:val="22"/>
          <w:szCs w:val="22"/>
          <w:lang w:val="en-US"/>
        </w:rPr>
      </w:pPr>
    </w:p>
    <w:p w14:paraId="29CD4F35" w14:textId="77777777" w:rsidR="008C44A0" w:rsidRPr="0046556F" w:rsidRDefault="008C44A0" w:rsidP="008C44A0">
      <w:pPr>
        <w:suppressAutoHyphens/>
        <w:ind w:firstLine="1440"/>
        <w:jc w:val="both"/>
        <w:rPr>
          <w:rFonts w:eastAsia="MS Mincho"/>
          <w:iCs/>
          <w:sz w:val="22"/>
          <w:szCs w:val="22"/>
          <w:lang w:val="en-US"/>
        </w:rPr>
      </w:pPr>
      <w:r w:rsidRPr="0046556F">
        <w:rPr>
          <w:rFonts w:eastAsia="MS Mincho"/>
          <w:iCs/>
          <w:sz w:val="22"/>
          <w:szCs w:val="22"/>
          <w:lang w:val="en-US"/>
        </w:rPr>
        <w:t>The Committee did not hold meetings during the period covered by this report.</w:t>
      </w:r>
    </w:p>
    <w:p w14:paraId="61B3C513" w14:textId="77777777" w:rsidR="00C82238" w:rsidRPr="00AA5A3E" w:rsidRDefault="00C82238" w:rsidP="0091764B">
      <w:pPr>
        <w:suppressAutoHyphens/>
        <w:jc w:val="both"/>
        <w:rPr>
          <w:rFonts w:eastAsia="MS Mincho"/>
          <w:iCs/>
          <w:sz w:val="22"/>
          <w:szCs w:val="22"/>
          <w:lang w:val="en-US"/>
        </w:rPr>
      </w:pPr>
    </w:p>
    <w:p w14:paraId="2DF98088" w14:textId="14794509" w:rsidR="00C82238" w:rsidRPr="00AA5A3E" w:rsidRDefault="00C82238">
      <w:pPr>
        <w:numPr>
          <w:ilvl w:val="2"/>
          <w:numId w:val="7"/>
        </w:numPr>
        <w:tabs>
          <w:tab w:val="left" w:pos="1440"/>
          <w:tab w:val="left" w:pos="2160"/>
        </w:tabs>
        <w:suppressAutoHyphens/>
        <w:ind w:hanging="1800"/>
        <w:contextualSpacing/>
        <w:jc w:val="both"/>
        <w:rPr>
          <w:rFonts w:eastAsia="MS Mincho"/>
          <w:spacing w:val="-2"/>
          <w:sz w:val="22"/>
          <w:szCs w:val="22"/>
        </w:rPr>
      </w:pPr>
      <w:r>
        <w:rPr>
          <w:rFonts w:eastAsia="MS Mincho"/>
          <w:sz w:val="22"/>
          <w:szCs w:val="22"/>
          <w:lang w:val="en"/>
        </w:rPr>
        <w:t xml:space="preserve"> </w:t>
      </w:r>
      <w:r>
        <w:rPr>
          <w:rFonts w:eastAsia="MS Mincho"/>
          <w:sz w:val="22"/>
          <w:szCs w:val="22"/>
          <w:lang w:val="en"/>
        </w:rPr>
        <w:tab/>
      </w:r>
      <w:r>
        <w:rPr>
          <w:rFonts w:eastAsia="MS Mincho"/>
          <w:sz w:val="22"/>
          <w:szCs w:val="22"/>
          <w:u w:val="single"/>
          <w:lang w:val="en"/>
        </w:rPr>
        <w:t>Committee on Migration Issues</w:t>
      </w:r>
      <w:r>
        <w:rPr>
          <w:rFonts w:eastAsia="MS Mincho"/>
          <w:sz w:val="22"/>
          <w:szCs w:val="22"/>
          <w:lang w:val="en"/>
        </w:rPr>
        <w:t xml:space="preserve"> </w:t>
      </w:r>
    </w:p>
    <w:p w14:paraId="06597C21" w14:textId="4A5CA041" w:rsidR="00C82238" w:rsidRDefault="00C82238" w:rsidP="00AA5A3E">
      <w:pPr>
        <w:tabs>
          <w:tab w:val="left" w:pos="0"/>
          <w:tab w:val="left" w:pos="2160"/>
          <w:tab w:val="left" w:pos="3330"/>
        </w:tabs>
        <w:suppressAutoHyphens/>
        <w:jc w:val="both"/>
        <w:rPr>
          <w:rFonts w:eastAsia="Cambria"/>
          <w:sz w:val="22"/>
          <w:szCs w:val="22"/>
        </w:rPr>
      </w:pPr>
    </w:p>
    <w:p w14:paraId="6A2CCADA" w14:textId="5BDEF640" w:rsidR="00CE559E" w:rsidRPr="00CE559E" w:rsidRDefault="00CE559E" w:rsidP="00CE559E">
      <w:pPr>
        <w:tabs>
          <w:tab w:val="left" w:pos="0"/>
          <w:tab w:val="left" w:pos="3510"/>
        </w:tabs>
        <w:suppressAutoHyphens/>
        <w:ind w:left="3510" w:hanging="1350"/>
        <w:jc w:val="both"/>
        <w:rPr>
          <w:rFonts w:eastAsia="MS Mincho"/>
          <w:spacing w:val="-2"/>
          <w:sz w:val="22"/>
          <w:szCs w:val="22"/>
        </w:rPr>
      </w:pPr>
      <w:r w:rsidRPr="00CE559E">
        <w:rPr>
          <w:spacing w:val="-2"/>
          <w:sz w:val="22"/>
          <w:szCs w:val="22"/>
          <w:u w:val="single"/>
        </w:rPr>
        <w:t>Chair</w:t>
      </w:r>
      <w:r w:rsidRPr="00CE559E">
        <w:rPr>
          <w:spacing w:val="-2"/>
          <w:sz w:val="22"/>
          <w:szCs w:val="22"/>
        </w:rPr>
        <w:t>:</w:t>
      </w:r>
      <w:r w:rsidRPr="00CE559E">
        <w:rPr>
          <w:spacing w:val="-2"/>
          <w:sz w:val="22"/>
          <w:szCs w:val="22"/>
        </w:rPr>
        <w:tab/>
        <w:t>Ana Gabriela Vásquez Rivasplata, Alternate Representative of Peru to the OAS</w:t>
      </w:r>
      <w:r w:rsidRPr="00CE559E">
        <w:rPr>
          <w:spacing w:val="-2"/>
          <w:sz w:val="22"/>
          <w:szCs w:val="22"/>
        </w:rPr>
        <w:tab/>
      </w:r>
    </w:p>
    <w:p w14:paraId="536EF652" w14:textId="77777777" w:rsidR="00CE559E" w:rsidRPr="00CE559E" w:rsidRDefault="00CE559E" w:rsidP="004D3AA3">
      <w:pPr>
        <w:numPr>
          <w:ilvl w:val="12"/>
          <w:numId w:val="0"/>
        </w:numPr>
        <w:tabs>
          <w:tab w:val="left" w:pos="2160"/>
        </w:tabs>
        <w:suppressAutoHyphens/>
        <w:ind w:left="2160"/>
        <w:jc w:val="both"/>
        <w:rPr>
          <w:rFonts w:eastAsia="MS Mincho"/>
          <w:spacing w:val="-2"/>
          <w:sz w:val="22"/>
          <w:szCs w:val="22"/>
        </w:rPr>
      </w:pPr>
    </w:p>
    <w:p w14:paraId="62EC7B8F" w14:textId="21F0B3A6" w:rsidR="00CE559E" w:rsidRPr="00CE559E" w:rsidRDefault="00CE559E" w:rsidP="00CE559E">
      <w:pPr>
        <w:numPr>
          <w:ilvl w:val="12"/>
          <w:numId w:val="0"/>
        </w:numPr>
        <w:tabs>
          <w:tab w:val="left" w:pos="3060"/>
        </w:tabs>
        <w:suppressAutoHyphens/>
        <w:ind w:left="3510" w:hanging="1350"/>
        <w:jc w:val="both"/>
        <w:rPr>
          <w:rFonts w:eastAsia="MS Mincho"/>
          <w:spacing w:val="-2"/>
          <w:sz w:val="22"/>
          <w:szCs w:val="22"/>
          <w:lang w:val="en-US"/>
        </w:rPr>
      </w:pPr>
      <w:r w:rsidRPr="00CE559E">
        <w:rPr>
          <w:spacing w:val="-2"/>
          <w:sz w:val="22"/>
          <w:szCs w:val="22"/>
          <w:u w:val="single"/>
          <w:lang w:val="en-US"/>
        </w:rPr>
        <w:t>Vice-Chair</w:t>
      </w:r>
      <w:r w:rsidRPr="00CE559E">
        <w:rPr>
          <w:spacing w:val="-2"/>
          <w:sz w:val="22"/>
          <w:szCs w:val="22"/>
          <w:lang w:val="en-US"/>
        </w:rPr>
        <w:t>:</w:t>
      </w:r>
      <w:r w:rsidRPr="00CE559E">
        <w:rPr>
          <w:spacing w:val="-2"/>
          <w:sz w:val="22"/>
          <w:szCs w:val="22"/>
          <w:lang w:val="en-US"/>
        </w:rPr>
        <w:tab/>
        <w:t>Jacqueline Adriana Melgar Figueroa, Alternate Representative of Guatemala to th</w:t>
      </w:r>
      <w:r>
        <w:rPr>
          <w:spacing w:val="-2"/>
          <w:sz w:val="22"/>
          <w:szCs w:val="22"/>
          <w:lang w:val="en-US"/>
        </w:rPr>
        <w:t>e OAS</w:t>
      </w:r>
      <w:r w:rsidRPr="00CE559E">
        <w:rPr>
          <w:spacing w:val="-2"/>
          <w:sz w:val="22"/>
          <w:szCs w:val="22"/>
          <w:lang w:val="en-US"/>
        </w:rPr>
        <w:t xml:space="preserve"> (until 31 August 2022)</w:t>
      </w:r>
    </w:p>
    <w:p w14:paraId="703C6257" w14:textId="77777777" w:rsidR="00CE559E" w:rsidRPr="00CE559E" w:rsidRDefault="00CE559E" w:rsidP="00CE559E">
      <w:pPr>
        <w:tabs>
          <w:tab w:val="left" w:pos="0"/>
        </w:tabs>
        <w:suppressAutoHyphens/>
        <w:jc w:val="both"/>
        <w:rPr>
          <w:rFonts w:eastAsia="MS Mincho"/>
          <w:sz w:val="22"/>
          <w:szCs w:val="22"/>
          <w:lang w:val="en-US"/>
        </w:rPr>
      </w:pPr>
    </w:p>
    <w:p w14:paraId="73FFE212" w14:textId="4D0FF5FA" w:rsidR="00CE559E" w:rsidRPr="00CE559E" w:rsidRDefault="00CE559E" w:rsidP="00E5145F">
      <w:pPr>
        <w:tabs>
          <w:tab w:val="left" w:pos="1440"/>
        </w:tabs>
        <w:suppressAutoHyphens/>
        <w:ind w:left="1440" w:firstLine="720"/>
        <w:jc w:val="both"/>
        <w:rPr>
          <w:rFonts w:eastAsia="MS Mincho"/>
          <w:sz w:val="22"/>
          <w:szCs w:val="22"/>
          <w:lang w:val="en-US"/>
        </w:rPr>
      </w:pPr>
      <w:r w:rsidRPr="005736F1">
        <w:rPr>
          <w:sz w:val="22"/>
          <w:szCs w:val="22"/>
          <w:lang w:val="en"/>
        </w:rPr>
        <w:t xml:space="preserve">In accordance with Article 58 of the Rules of Procedure for regular and extraordinary meetings of CIDI, the Committee on Migration </w:t>
      </w:r>
      <w:r w:rsidR="00582A8B">
        <w:rPr>
          <w:sz w:val="22"/>
          <w:szCs w:val="22"/>
          <w:lang w:val="en"/>
        </w:rPr>
        <w:t>Issues</w:t>
      </w:r>
      <w:r w:rsidRPr="005736F1">
        <w:rPr>
          <w:sz w:val="22"/>
          <w:szCs w:val="22"/>
          <w:lang w:val="en"/>
        </w:rPr>
        <w:t xml:space="preserve"> (CAM) has the following functions:</w:t>
      </w:r>
    </w:p>
    <w:p w14:paraId="4B83FE3A" w14:textId="77777777" w:rsidR="00CE559E" w:rsidRPr="00CE559E" w:rsidRDefault="00CE559E" w:rsidP="00CE559E">
      <w:pPr>
        <w:tabs>
          <w:tab w:val="left" w:pos="1440"/>
        </w:tabs>
        <w:suppressAutoHyphens/>
        <w:ind w:left="1440" w:firstLine="720"/>
        <w:jc w:val="both"/>
        <w:rPr>
          <w:rFonts w:eastAsia="MS Mincho"/>
          <w:sz w:val="22"/>
          <w:szCs w:val="22"/>
          <w:lang w:val="en-US"/>
        </w:rPr>
      </w:pPr>
    </w:p>
    <w:p w14:paraId="022514E4" w14:textId="77777777" w:rsidR="00CE559E" w:rsidRPr="00CE559E" w:rsidRDefault="00CE559E" w:rsidP="00582A8B">
      <w:pPr>
        <w:ind w:left="2160" w:hanging="720"/>
        <w:jc w:val="both"/>
        <w:rPr>
          <w:i/>
          <w:color w:val="000000"/>
          <w:sz w:val="22"/>
          <w:szCs w:val="22"/>
          <w:lang w:val="en-US"/>
        </w:rPr>
      </w:pPr>
      <w:r w:rsidRPr="00CE559E">
        <w:rPr>
          <w:color w:val="000000"/>
          <w:sz w:val="22"/>
          <w:szCs w:val="22"/>
          <w:lang w:val="en-US"/>
        </w:rPr>
        <w:t>a.</w:t>
      </w:r>
      <w:r w:rsidRPr="00CE559E">
        <w:rPr>
          <w:color w:val="000000"/>
          <w:sz w:val="22"/>
          <w:szCs w:val="22"/>
          <w:lang w:val="en-US"/>
        </w:rPr>
        <w:tab/>
      </w:r>
      <w:r w:rsidRPr="00CE559E">
        <w:rPr>
          <w:sz w:val="22"/>
          <w:szCs w:val="22"/>
          <w:lang w:val="en-US"/>
        </w:rPr>
        <w:t xml:space="preserve">To serve as the principal forum in the Organization responsible for migration issues, adopting a comprehensive, balanced, and technical approach that takes into consideration the contributions and challenges represented by migration </w:t>
      </w:r>
      <w:r w:rsidRPr="00CE559E">
        <w:rPr>
          <w:sz w:val="22"/>
          <w:szCs w:val="22"/>
          <w:lang w:val="en-US"/>
        </w:rPr>
        <w:lastRenderedPageBreak/>
        <w:t>for countries of origin, transit, destination, and/or return, as well as incorporating a gender approach and perspective;</w:t>
      </w:r>
    </w:p>
    <w:p w14:paraId="69C8E975" w14:textId="77777777" w:rsidR="00CE559E" w:rsidRPr="00CE559E" w:rsidRDefault="00CE559E" w:rsidP="00582A8B">
      <w:pPr>
        <w:ind w:left="2160" w:hanging="720"/>
        <w:jc w:val="both"/>
        <w:rPr>
          <w:color w:val="000000"/>
          <w:sz w:val="22"/>
          <w:szCs w:val="22"/>
          <w:lang w:val="en-US"/>
        </w:rPr>
      </w:pPr>
      <w:r w:rsidRPr="00CE559E">
        <w:rPr>
          <w:color w:val="000000"/>
          <w:sz w:val="22"/>
          <w:szCs w:val="22"/>
          <w:lang w:val="en-US"/>
        </w:rPr>
        <w:t>b.</w:t>
      </w:r>
      <w:r w:rsidRPr="00CE559E">
        <w:rPr>
          <w:color w:val="000000"/>
          <w:sz w:val="22"/>
          <w:szCs w:val="22"/>
          <w:lang w:val="en-US"/>
        </w:rPr>
        <w:tab/>
        <w:t>To promote dialogue, cooperation, and exchanges of experience, lessons learned, and best practices in migration matters at the international, regional, subregional, and bilateral level, within a framework of respect for human rights, fostering recognition of the important contribution of migrants to integral development in the Hemisphere;</w:t>
      </w:r>
    </w:p>
    <w:p w14:paraId="35D1BA55" w14:textId="77777777" w:rsidR="00CE559E" w:rsidRPr="00CE559E" w:rsidRDefault="00CE559E" w:rsidP="00582A8B">
      <w:pPr>
        <w:ind w:left="2160" w:hanging="720"/>
        <w:jc w:val="both"/>
        <w:rPr>
          <w:color w:val="000000"/>
          <w:sz w:val="22"/>
          <w:szCs w:val="22"/>
          <w:lang w:val="en-US"/>
        </w:rPr>
      </w:pPr>
      <w:r w:rsidRPr="00CE559E">
        <w:rPr>
          <w:color w:val="000000"/>
          <w:sz w:val="22"/>
          <w:szCs w:val="22"/>
          <w:lang w:val="en-US"/>
        </w:rPr>
        <w:t>c.</w:t>
      </w:r>
      <w:r w:rsidRPr="00CE559E">
        <w:rPr>
          <w:color w:val="000000"/>
          <w:sz w:val="22"/>
          <w:szCs w:val="22"/>
          <w:lang w:val="en-US"/>
        </w:rPr>
        <w:tab/>
        <w:t>To review, implement, and monitor such migration matters as the General Assembly or CIDI may entrust to it; and</w:t>
      </w:r>
    </w:p>
    <w:p w14:paraId="1EDCFF33" w14:textId="77777777" w:rsidR="00CE559E" w:rsidRPr="00CE559E" w:rsidRDefault="00CE559E" w:rsidP="00582A8B">
      <w:pPr>
        <w:ind w:left="2160" w:hanging="720"/>
        <w:jc w:val="both"/>
        <w:rPr>
          <w:caps/>
          <w:sz w:val="22"/>
          <w:szCs w:val="22"/>
          <w:lang w:val="en-US"/>
        </w:rPr>
      </w:pPr>
      <w:r w:rsidRPr="00CE559E">
        <w:rPr>
          <w:color w:val="000000"/>
          <w:sz w:val="22"/>
          <w:szCs w:val="22"/>
          <w:lang w:val="en-US"/>
        </w:rPr>
        <w:t>d.</w:t>
      </w:r>
      <w:r w:rsidRPr="00CE559E">
        <w:rPr>
          <w:color w:val="000000"/>
          <w:sz w:val="22"/>
          <w:szCs w:val="22"/>
          <w:lang w:val="en-US"/>
        </w:rPr>
        <w:tab/>
        <w:t>To promote linkages and exchanges of information with other international agencies and subregional consultative processes that have mandates in this area.</w:t>
      </w:r>
    </w:p>
    <w:p w14:paraId="1F36F815" w14:textId="77777777" w:rsidR="00CE559E" w:rsidRPr="00CE559E" w:rsidRDefault="00CE559E" w:rsidP="00CE559E">
      <w:pPr>
        <w:tabs>
          <w:tab w:val="left" w:pos="6700"/>
        </w:tabs>
        <w:ind w:right="-929"/>
        <w:rPr>
          <w:caps/>
          <w:sz w:val="22"/>
          <w:szCs w:val="22"/>
          <w:lang w:val="en-US"/>
        </w:rPr>
      </w:pPr>
    </w:p>
    <w:p w14:paraId="33C4071A" w14:textId="77777777" w:rsidR="00582A8B" w:rsidRPr="00582A8B" w:rsidRDefault="00582A8B" w:rsidP="00D17076">
      <w:pPr>
        <w:tabs>
          <w:tab w:val="left" w:pos="720"/>
        </w:tabs>
        <w:suppressAutoHyphens/>
        <w:ind w:left="1440" w:hanging="1440"/>
        <w:jc w:val="both"/>
        <w:rPr>
          <w:rFonts w:eastAsia="MS Mincho"/>
          <w:sz w:val="22"/>
          <w:szCs w:val="22"/>
          <w:lang w:val="en-US"/>
        </w:rPr>
      </w:pPr>
      <w:r w:rsidRPr="00F6304E">
        <w:rPr>
          <w:rFonts w:eastAsia="MS Mincho"/>
          <w:sz w:val="22"/>
          <w:szCs w:val="22"/>
          <w:lang w:val="en-US"/>
        </w:rPr>
        <w:tab/>
      </w:r>
      <w:r w:rsidRPr="00F6304E">
        <w:rPr>
          <w:rFonts w:eastAsia="MS Mincho"/>
          <w:sz w:val="22"/>
          <w:szCs w:val="22"/>
          <w:lang w:val="en-US"/>
        </w:rPr>
        <w:tab/>
      </w:r>
      <w:r w:rsidRPr="00F6304E">
        <w:rPr>
          <w:rFonts w:eastAsia="MS Mincho"/>
          <w:sz w:val="22"/>
          <w:szCs w:val="22"/>
          <w:lang w:val="en-US"/>
        </w:rPr>
        <w:tab/>
      </w:r>
      <w:r w:rsidRPr="005736F1">
        <w:rPr>
          <w:sz w:val="22"/>
          <w:szCs w:val="22"/>
          <w:lang w:val="en"/>
        </w:rPr>
        <w:t>The CAM held a total of twelve (12) formal sessions to address the topics established in the calendar of activities:</w:t>
      </w:r>
    </w:p>
    <w:p w14:paraId="0F350D12" w14:textId="02514A4A" w:rsidR="00582A8B" w:rsidRPr="00582A8B" w:rsidRDefault="00582A8B" w:rsidP="00582A8B">
      <w:pPr>
        <w:tabs>
          <w:tab w:val="left" w:pos="720"/>
        </w:tabs>
        <w:suppressAutoHyphens/>
        <w:ind w:left="1440" w:hanging="1440"/>
        <w:jc w:val="both"/>
        <w:rPr>
          <w:sz w:val="22"/>
          <w:szCs w:val="22"/>
          <w:lang w:val="en-US"/>
        </w:rPr>
      </w:pPr>
    </w:p>
    <w:p w14:paraId="384C2E33" w14:textId="0092F33A" w:rsidR="00582A8B" w:rsidRDefault="00582A8B">
      <w:pPr>
        <w:numPr>
          <w:ilvl w:val="0"/>
          <w:numId w:val="43"/>
        </w:numPr>
        <w:tabs>
          <w:tab w:val="clear" w:pos="720"/>
          <w:tab w:val="left" w:pos="2160"/>
        </w:tabs>
        <w:suppressAutoHyphens/>
        <w:ind w:left="2160"/>
        <w:jc w:val="both"/>
        <w:rPr>
          <w:sz w:val="22"/>
          <w:szCs w:val="22"/>
          <w:lang w:val="en-US"/>
        </w:rPr>
      </w:pPr>
      <w:r w:rsidRPr="005736F1">
        <w:rPr>
          <w:sz w:val="22"/>
          <w:szCs w:val="22"/>
          <w:lang w:val="en"/>
        </w:rPr>
        <w:t>Included in the approved work plan for the period 2021-2022</w:t>
      </w:r>
      <w:r w:rsidR="006A3EDA">
        <w:rPr>
          <w:sz w:val="22"/>
          <w:szCs w:val="22"/>
          <w:lang w:val="en"/>
        </w:rPr>
        <w:t xml:space="preserve"> (</w:t>
      </w:r>
      <w:r w:rsidRPr="005736F1">
        <w:rPr>
          <w:sz w:val="22"/>
          <w:szCs w:val="22"/>
          <w:lang w:val="en"/>
        </w:rPr>
        <w:t>document CIDI/CAM/doc.102/22</w:t>
      </w:r>
      <w:r w:rsidR="006A3EDA">
        <w:rPr>
          <w:sz w:val="22"/>
          <w:szCs w:val="22"/>
          <w:lang w:val="en"/>
        </w:rPr>
        <w:t>:</w:t>
      </w:r>
      <w:bookmarkStart w:id="39" w:name="_Hlk85609998"/>
      <w:r>
        <w:fldChar w:fldCharType="begin"/>
      </w:r>
      <w:r w:rsidRPr="00582A8B">
        <w:rPr>
          <w:lang w:val="en-US"/>
        </w:rPr>
        <w:instrText xml:space="preserve"> HYPERLINK "http://scm.oas.org/IDMS/Redirectpage.aspx?class=cidi/CAM/doc.&amp;classNum=102&amp;lang=e" </w:instrText>
      </w:r>
      <w:r>
        <w:fldChar w:fldCharType="separate"/>
      </w:r>
      <w:r w:rsidRPr="005736F1">
        <w:rPr>
          <w:rStyle w:val="Hyperlink"/>
          <w:color w:val="0D499C"/>
          <w:sz w:val="22"/>
          <w:szCs w:val="22"/>
          <w:shd w:val="clear" w:color="auto" w:fill="FFFFFF"/>
          <w:lang w:val="en"/>
        </w:rPr>
        <w:t>English</w:t>
      </w:r>
      <w:r>
        <w:rPr>
          <w:rStyle w:val="Hyperlink"/>
          <w:color w:val="0D499C"/>
          <w:sz w:val="22"/>
          <w:szCs w:val="22"/>
          <w:shd w:val="clear" w:color="auto" w:fill="FFFFFF"/>
          <w:lang w:val="en"/>
        </w:rPr>
        <w:fldChar w:fldCharType="end"/>
      </w:r>
      <w:hyperlink r:id="rId384" w:history="1"/>
      <w:r w:rsidRPr="005736F1">
        <w:rPr>
          <w:b/>
          <w:color w:val="333333"/>
          <w:sz w:val="22"/>
          <w:szCs w:val="22"/>
          <w:shd w:val="clear" w:color="auto" w:fill="FFFFFF"/>
          <w:lang w:val="en"/>
        </w:rPr>
        <w:t xml:space="preserve"> | </w:t>
      </w:r>
      <w:r>
        <w:rPr>
          <w:lang w:val="en"/>
        </w:rPr>
        <w:t xml:space="preserve"> </w:t>
      </w:r>
      <w:hyperlink r:id="rId385" w:history="1">
        <w:r w:rsidRPr="005736F1">
          <w:rPr>
            <w:rStyle w:val="Hyperlink"/>
            <w:color w:val="0D499C"/>
            <w:sz w:val="22"/>
            <w:szCs w:val="22"/>
            <w:shd w:val="clear" w:color="auto" w:fill="FFFFFF"/>
            <w:lang w:val="en"/>
          </w:rPr>
          <w:t>English</w:t>
        </w:r>
      </w:hyperlink>
      <w:r w:rsidRPr="005736F1">
        <w:rPr>
          <w:color w:val="333333"/>
          <w:sz w:val="22"/>
          <w:szCs w:val="22"/>
          <w:shd w:val="clear" w:color="auto" w:fill="FFFFFF"/>
          <w:lang w:val="en"/>
        </w:rPr>
        <w:t xml:space="preserve"> | </w:t>
      </w:r>
      <w:hyperlink r:id="rId386" w:history="1">
        <w:r w:rsidRPr="005736F1">
          <w:rPr>
            <w:rStyle w:val="Hyperlink"/>
            <w:color w:val="0D499C"/>
            <w:sz w:val="22"/>
            <w:szCs w:val="22"/>
            <w:shd w:val="clear" w:color="auto" w:fill="FFFFFF"/>
            <w:lang w:val="en"/>
          </w:rPr>
          <w:t>Français</w:t>
        </w:r>
      </w:hyperlink>
      <w:r w:rsidRPr="005736F1">
        <w:rPr>
          <w:color w:val="333333"/>
          <w:sz w:val="22"/>
          <w:szCs w:val="22"/>
          <w:shd w:val="clear" w:color="auto" w:fill="FFFFFF"/>
          <w:lang w:val="en"/>
        </w:rPr>
        <w:t xml:space="preserve"> |</w:t>
      </w:r>
      <w:r>
        <w:rPr>
          <w:lang w:val="en"/>
        </w:rPr>
        <w:t xml:space="preserve"> </w:t>
      </w:r>
      <w:hyperlink r:id="rId387" w:history="1">
        <w:r w:rsidRPr="005736F1">
          <w:rPr>
            <w:rStyle w:val="Hyperlink"/>
            <w:color w:val="0D499C"/>
            <w:sz w:val="22"/>
            <w:szCs w:val="22"/>
            <w:shd w:val="clear" w:color="auto" w:fill="FFFFFF"/>
            <w:lang w:val="en"/>
          </w:rPr>
          <w:t xml:space="preserve"> Português</w:t>
        </w:r>
      </w:hyperlink>
      <w:r w:rsidRPr="005736F1">
        <w:rPr>
          <w:sz w:val="22"/>
          <w:szCs w:val="22"/>
          <w:lang w:val="en"/>
        </w:rPr>
        <w:t xml:space="preserve">). This work plan established the objective of addressing migration issues in the Americas in a multidimensional manner, with a rights-based approach, covering the social and economic dimensions, from a national and regional perspective and with a gender perspective, seeking to highlight the initiatives generated at the multilateral level for dialogue and cooperation on migration and international protection. The conclusions emanating from the discussions in the sessions would constitute the basis for the proposal of paragraphs for discussion and incorporation in the </w:t>
      </w:r>
      <w:r>
        <w:rPr>
          <w:sz w:val="22"/>
          <w:szCs w:val="22"/>
          <w:lang w:val="en"/>
        </w:rPr>
        <w:t>o</w:t>
      </w:r>
      <w:r w:rsidRPr="005736F1">
        <w:rPr>
          <w:sz w:val="22"/>
          <w:szCs w:val="22"/>
          <w:lang w:val="en"/>
        </w:rPr>
        <w:t xml:space="preserve">mnibus resolution of CIDI, for the consideration of the General Assembly.  </w:t>
      </w:r>
      <w:bookmarkEnd w:id="39"/>
    </w:p>
    <w:p w14:paraId="67CCD837" w14:textId="77777777" w:rsidR="00582A8B" w:rsidRDefault="00582A8B">
      <w:pPr>
        <w:numPr>
          <w:ilvl w:val="0"/>
          <w:numId w:val="43"/>
        </w:numPr>
        <w:tabs>
          <w:tab w:val="clear" w:pos="720"/>
          <w:tab w:val="left" w:pos="2160"/>
        </w:tabs>
        <w:suppressAutoHyphens/>
        <w:ind w:left="2160"/>
        <w:jc w:val="both"/>
        <w:rPr>
          <w:sz w:val="22"/>
          <w:szCs w:val="22"/>
          <w:lang w:val="en-US"/>
        </w:rPr>
      </w:pPr>
      <w:r w:rsidRPr="00582A8B">
        <w:rPr>
          <w:sz w:val="22"/>
          <w:szCs w:val="22"/>
          <w:lang w:val="en"/>
        </w:rPr>
        <w:t xml:space="preserve">The thematic sessions included high-level speakers and experts and representatives of recognized entities on the subject of migration, who facilitated the addressing of the following topics: </w:t>
      </w:r>
      <w:r>
        <w:rPr>
          <w:sz w:val="22"/>
          <w:szCs w:val="22"/>
          <w:lang w:val="en"/>
        </w:rPr>
        <w:t>“</w:t>
      </w:r>
      <w:r w:rsidRPr="00582A8B">
        <w:rPr>
          <w:sz w:val="22"/>
          <w:szCs w:val="22"/>
          <w:lang w:val="en"/>
        </w:rPr>
        <w:t>Migration in the Americas: main dynamics and migratory figures</w:t>
      </w:r>
      <w:r>
        <w:rPr>
          <w:sz w:val="22"/>
          <w:szCs w:val="22"/>
          <w:lang w:val="en"/>
        </w:rPr>
        <w:t>”</w:t>
      </w:r>
      <w:r w:rsidRPr="00582A8B">
        <w:rPr>
          <w:sz w:val="22"/>
          <w:szCs w:val="22"/>
          <w:lang w:val="en"/>
        </w:rPr>
        <w:t xml:space="preserve">; </w:t>
      </w:r>
      <w:r>
        <w:rPr>
          <w:sz w:val="22"/>
          <w:szCs w:val="22"/>
          <w:lang w:val="en"/>
        </w:rPr>
        <w:t>“</w:t>
      </w:r>
      <w:r w:rsidRPr="00582A8B">
        <w:rPr>
          <w:sz w:val="22"/>
          <w:szCs w:val="22"/>
          <w:lang w:val="en"/>
        </w:rPr>
        <w:t>Migration in North America and Migration in Central America and Mexico</w:t>
      </w:r>
      <w:r>
        <w:rPr>
          <w:sz w:val="22"/>
          <w:szCs w:val="22"/>
          <w:lang w:val="en"/>
        </w:rPr>
        <w:t>”</w:t>
      </w:r>
      <w:r w:rsidRPr="00582A8B">
        <w:rPr>
          <w:sz w:val="22"/>
          <w:szCs w:val="22"/>
          <w:lang w:val="en"/>
        </w:rPr>
        <w:t xml:space="preserve">; </w:t>
      </w:r>
      <w:r>
        <w:rPr>
          <w:sz w:val="22"/>
          <w:szCs w:val="22"/>
          <w:lang w:val="en"/>
        </w:rPr>
        <w:t>“</w:t>
      </w:r>
      <w:r w:rsidRPr="00582A8B">
        <w:rPr>
          <w:sz w:val="22"/>
          <w:szCs w:val="22"/>
          <w:lang w:val="en"/>
        </w:rPr>
        <w:t>Migration in South America and Migration in the Caribbean</w:t>
      </w:r>
      <w:r>
        <w:rPr>
          <w:sz w:val="22"/>
          <w:szCs w:val="22"/>
          <w:lang w:val="en"/>
        </w:rPr>
        <w:t>”</w:t>
      </w:r>
      <w:r w:rsidRPr="00582A8B">
        <w:rPr>
          <w:sz w:val="22"/>
          <w:szCs w:val="22"/>
          <w:lang w:val="en"/>
        </w:rPr>
        <w:t xml:space="preserve">; </w:t>
      </w:r>
      <w:r>
        <w:rPr>
          <w:sz w:val="22"/>
          <w:szCs w:val="22"/>
          <w:lang w:val="en"/>
        </w:rPr>
        <w:t>“</w:t>
      </w:r>
      <w:r w:rsidRPr="00582A8B">
        <w:rPr>
          <w:sz w:val="22"/>
          <w:szCs w:val="22"/>
          <w:lang w:val="en"/>
        </w:rPr>
        <w:t>Migration governance and international and regional mechanisms and processes on migration towards the development of a comprehensive and hemispheric approach (GCM, CRM, CSM, Quito Process, R4V Platform, MIRPS and CAM</w:t>
      </w:r>
      <w:r>
        <w:rPr>
          <w:sz w:val="22"/>
          <w:szCs w:val="22"/>
          <w:lang w:val="en"/>
        </w:rPr>
        <w:t>”</w:t>
      </w:r>
      <w:r w:rsidRPr="00582A8B">
        <w:rPr>
          <w:sz w:val="22"/>
          <w:szCs w:val="22"/>
          <w:lang w:val="en"/>
        </w:rPr>
        <w:t xml:space="preserve">; </w:t>
      </w:r>
      <w:r>
        <w:rPr>
          <w:sz w:val="22"/>
          <w:szCs w:val="22"/>
          <w:lang w:val="en"/>
        </w:rPr>
        <w:t>“</w:t>
      </w:r>
      <w:r w:rsidRPr="00582A8B">
        <w:rPr>
          <w:sz w:val="22"/>
          <w:szCs w:val="22"/>
          <w:lang w:val="en"/>
        </w:rPr>
        <w:t>Migration, natural disasters and climate change</w:t>
      </w:r>
      <w:r>
        <w:rPr>
          <w:sz w:val="22"/>
          <w:szCs w:val="22"/>
          <w:lang w:val="en"/>
        </w:rPr>
        <w:t>”</w:t>
      </w:r>
      <w:r w:rsidRPr="00582A8B">
        <w:rPr>
          <w:sz w:val="22"/>
          <w:szCs w:val="22"/>
          <w:lang w:val="en"/>
        </w:rPr>
        <w:t xml:space="preserve">; </w:t>
      </w:r>
      <w:r>
        <w:rPr>
          <w:sz w:val="22"/>
          <w:szCs w:val="22"/>
          <w:lang w:val="en"/>
        </w:rPr>
        <w:t>“</w:t>
      </w:r>
      <w:r w:rsidRPr="00582A8B">
        <w:rPr>
          <w:sz w:val="22"/>
          <w:szCs w:val="22"/>
          <w:lang w:val="en"/>
        </w:rPr>
        <w:t>The role of local governments in the reception and integration of migrants</w:t>
      </w:r>
      <w:r>
        <w:rPr>
          <w:sz w:val="22"/>
          <w:szCs w:val="22"/>
          <w:lang w:val="en"/>
        </w:rPr>
        <w:t>”</w:t>
      </w:r>
      <w:r w:rsidRPr="00582A8B">
        <w:rPr>
          <w:sz w:val="22"/>
          <w:szCs w:val="22"/>
          <w:lang w:val="en"/>
        </w:rPr>
        <w:t xml:space="preserve">; </w:t>
      </w:r>
      <w:r>
        <w:rPr>
          <w:sz w:val="22"/>
          <w:szCs w:val="22"/>
          <w:lang w:val="en"/>
        </w:rPr>
        <w:t>“</w:t>
      </w:r>
      <w:r w:rsidRPr="00582A8B">
        <w:rPr>
          <w:sz w:val="22"/>
          <w:szCs w:val="22"/>
          <w:lang w:val="en"/>
        </w:rPr>
        <w:t>Prevention of racism, xenophobia and intersectional discrimination against migrants</w:t>
      </w:r>
      <w:r>
        <w:rPr>
          <w:sz w:val="22"/>
          <w:szCs w:val="22"/>
          <w:lang w:val="en"/>
        </w:rPr>
        <w:t>”</w:t>
      </w:r>
      <w:r w:rsidRPr="00582A8B">
        <w:rPr>
          <w:sz w:val="22"/>
          <w:szCs w:val="22"/>
          <w:lang w:val="en"/>
        </w:rPr>
        <w:t xml:space="preserve"> and </w:t>
      </w:r>
      <w:r>
        <w:rPr>
          <w:sz w:val="22"/>
          <w:szCs w:val="22"/>
          <w:lang w:val="en"/>
        </w:rPr>
        <w:t>“</w:t>
      </w:r>
      <w:r w:rsidRPr="00582A8B">
        <w:rPr>
          <w:sz w:val="22"/>
          <w:szCs w:val="22"/>
          <w:lang w:val="en"/>
        </w:rPr>
        <w:t>Regularization and regular channels for the admission and stay of migrants.</w:t>
      </w:r>
      <w:r>
        <w:rPr>
          <w:sz w:val="22"/>
          <w:szCs w:val="22"/>
          <w:lang w:val="en"/>
        </w:rPr>
        <w:t>”</w:t>
      </w:r>
    </w:p>
    <w:p w14:paraId="014B09D1" w14:textId="1BF8BE10" w:rsidR="00582A8B" w:rsidRPr="00582A8B" w:rsidRDefault="00582A8B">
      <w:pPr>
        <w:numPr>
          <w:ilvl w:val="0"/>
          <w:numId w:val="43"/>
        </w:numPr>
        <w:tabs>
          <w:tab w:val="clear" w:pos="720"/>
          <w:tab w:val="left" w:pos="2160"/>
        </w:tabs>
        <w:suppressAutoHyphens/>
        <w:ind w:left="2160"/>
        <w:jc w:val="both"/>
        <w:rPr>
          <w:sz w:val="22"/>
          <w:szCs w:val="22"/>
          <w:lang w:val="en-US"/>
        </w:rPr>
      </w:pPr>
      <w:r w:rsidRPr="00582A8B">
        <w:rPr>
          <w:sz w:val="22"/>
          <w:szCs w:val="22"/>
          <w:lang w:val="en"/>
        </w:rPr>
        <w:t xml:space="preserve">In preparation for the General Assembly and through four formal meetings, the CAM held discussions and negotiations of the proposed paragraphs on migration for consideration by </w:t>
      </w:r>
      <w:r w:rsidR="003034F3">
        <w:rPr>
          <w:sz w:val="22"/>
          <w:szCs w:val="22"/>
          <w:lang w:val="en"/>
        </w:rPr>
        <w:t xml:space="preserve">CIDI for transmital to the </w:t>
      </w:r>
      <w:r w:rsidRPr="00582A8B">
        <w:rPr>
          <w:sz w:val="22"/>
          <w:szCs w:val="22"/>
          <w:lang w:val="en"/>
        </w:rPr>
        <w:t>the General Assembly. These negotiations concluded on September 20, 2022, with the agreement to submit the proposed paragraphs contained in document CIDI/CAM/doc.203/21 rev.4</w:t>
      </w:r>
      <w:r w:rsidR="006A3EDA">
        <w:rPr>
          <w:sz w:val="22"/>
          <w:szCs w:val="22"/>
          <w:lang w:val="en"/>
        </w:rPr>
        <w:t xml:space="preserve"> (</w:t>
      </w:r>
      <w:hyperlink r:id="rId388" w:tgtFrame="_blank" w:history="1">
        <w:r w:rsidRPr="00582A8B">
          <w:rPr>
            <w:rStyle w:val="Hyperlink"/>
            <w:sz w:val="22"/>
            <w:szCs w:val="22"/>
            <w:lang w:val="en"/>
          </w:rPr>
          <w:t>English</w:t>
        </w:r>
      </w:hyperlink>
      <w:r w:rsidRPr="00582A8B">
        <w:rPr>
          <w:sz w:val="22"/>
          <w:szCs w:val="22"/>
          <w:lang w:val="en"/>
        </w:rPr>
        <w:t xml:space="preserve"> | </w:t>
      </w:r>
      <w:r w:rsidRPr="00582A8B">
        <w:rPr>
          <w:lang w:val="en"/>
        </w:rPr>
        <w:t xml:space="preserve"> </w:t>
      </w:r>
      <w:hyperlink r:id="rId389" w:tgtFrame="_blank" w:history="1">
        <w:r w:rsidRPr="00582A8B">
          <w:rPr>
            <w:rStyle w:val="Hyperlink"/>
            <w:sz w:val="22"/>
            <w:szCs w:val="22"/>
            <w:lang w:val="en"/>
          </w:rPr>
          <w:t>English</w:t>
        </w:r>
      </w:hyperlink>
      <w:r w:rsidRPr="00582A8B">
        <w:rPr>
          <w:color w:val="0000FF"/>
          <w:sz w:val="22"/>
          <w:szCs w:val="22"/>
          <w:lang w:val="en"/>
        </w:rPr>
        <w:t xml:space="preserve"> | </w:t>
      </w:r>
      <w:hyperlink r:id="rId390" w:tgtFrame="_blank" w:history="1">
        <w:r w:rsidRPr="00582A8B">
          <w:rPr>
            <w:rStyle w:val="Hyperlink"/>
            <w:sz w:val="22"/>
            <w:szCs w:val="22"/>
            <w:lang w:val="en"/>
          </w:rPr>
          <w:t>Français</w:t>
        </w:r>
      </w:hyperlink>
      <w:r w:rsidRPr="00582A8B">
        <w:rPr>
          <w:sz w:val="22"/>
          <w:szCs w:val="22"/>
          <w:lang w:val="en"/>
        </w:rPr>
        <w:t xml:space="preserve"> |</w:t>
      </w:r>
      <w:r w:rsidRPr="00582A8B">
        <w:rPr>
          <w:lang w:val="en"/>
        </w:rPr>
        <w:t xml:space="preserve"> </w:t>
      </w:r>
      <w:hyperlink r:id="rId391" w:tgtFrame="_blank" w:history="1">
        <w:r w:rsidRPr="00582A8B">
          <w:rPr>
            <w:rStyle w:val="Hyperlink"/>
            <w:sz w:val="22"/>
            <w:szCs w:val="22"/>
            <w:lang w:val="en"/>
          </w:rPr>
          <w:t>Português</w:t>
        </w:r>
      </w:hyperlink>
      <w:r w:rsidR="006A3EDA">
        <w:rPr>
          <w:rStyle w:val="Hyperlink"/>
          <w:sz w:val="22"/>
          <w:szCs w:val="22"/>
          <w:lang w:val="en"/>
        </w:rPr>
        <w:t>)</w:t>
      </w:r>
      <w:r w:rsidRPr="00582A8B">
        <w:rPr>
          <w:color w:val="0000FF"/>
          <w:sz w:val="22"/>
          <w:szCs w:val="22"/>
          <w:u w:val="single"/>
          <w:lang w:val="en"/>
        </w:rPr>
        <w:t>,</w:t>
      </w:r>
      <w:r w:rsidRPr="00582A8B">
        <w:rPr>
          <w:sz w:val="22"/>
          <w:szCs w:val="22"/>
          <w:lang w:val="en"/>
        </w:rPr>
        <w:t xml:space="preserve"> for inclusion in the CIDI omnibus resolution "Promoting hemispheric initiatives in the area of integral development: Promoting resilience." </w:t>
      </w:r>
    </w:p>
    <w:p w14:paraId="3BC89091" w14:textId="15D3AE76" w:rsidR="00B40735" w:rsidRDefault="00B40735" w:rsidP="0091764B">
      <w:pPr>
        <w:tabs>
          <w:tab w:val="left" w:pos="0"/>
        </w:tabs>
        <w:suppressAutoHyphens/>
        <w:jc w:val="both"/>
        <w:rPr>
          <w:rFonts w:eastAsia="MS Mincho"/>
          <w:sz w:val="22"/>
          <w:szCs w:val="22"/>
          <w:lang w:val="en-US"/>
        </w:rPr>
      </w:pPr>
    </w:p>
    <w:p w14:paraId="74D8B2CA" w14:textId="77777777" w:rsidR="003034F3" w:rsidRPr="00582A8B" w:rsidRDefault="003034F3" w:rsidP="0091764B">
      <w:pPr>
        <w:tabs>
          <w:tab w:val="left" w:pos="0"/>
        </w:tabs>
        <w:suppressAutoHyphens/>
        <w:jc w:val="both"/>
        <w:rPr>
          <w:rFonts w:eastAsia="MS Mincho"/>
          <w:sz w:val="22"/>
          <w:szCs w:val="22"/>
          <w:lang w:val="en-US"/>
        </w:rPr>
      </w:pPr>
    </w:p>
    <w:p w14:paraId="501BAA25" w14:textId="2B250919" w:rsidR="00200499" w:rsidRPr="00031C6B" w:rsidRDefault="00200499" w:rsidP="0091764B">
      <w:pPr>
        <w:numPr>
          <w:ilvl w:val="0"/>
          <w:numId w:val="6"/>
        </w:numPr>
        <w:jc w:val="center"/>
        <w:outlineLvl w:val="0"/>
        <w:rPr>
          <w:rFonts w:eastAsia="MS Mincho"/>
          <w:sz w:val="22"/>
          <w:szCs w:val="22"/>
          <w:lang w:val="en-US"/>
        </w:rPr>
      </w:pPr>
      <w:bookmarkStart w:id="40" w:name="_Toc386462094"/>
      <w:bookmarkStart w:id="41" w:name="_Toc356042048"/>
      <w:bookmarkStart w:id="42" w:name="_Toc323638053"/>
      <w:r>
        <w:rPr>
          <w:rFonts w:eastAsia="MS Mincho"/>
          <w:sz w:val="22"/>
          <w:szCs w:val="22"/>
          <w:lang w:val="en"/>
        </w:rPr>
        <w:lastRenderedPageBreak/>
        <w:t>ACTIVITIES OF THE EXECUTIVE SECRETARIAT FOR INTEGRAL DEVELOPMENT (SEDI) (</w:t>
      </w:r>
      <w:bookmarkEnd w:id="40"/>
      <w:bookmarkEnd w:id="41"/>
      <w:bookmarkEnd w:id="42"/>
      <w:r>
        <w:rPr>
          <w:rFonts w:eastAsia="MS Mincho"/>
          <w:sz w:val="22"/>
          <w:szCs w:val="22"/>
          <w:lang w:val="en"/>
        </w:rPr>
        <w:t xml:space="preserve">January to December 2021) </w:t>
      </w:r>
    </w:p>
    <w:p w14:paraId="505B1B5E" w14:textId="77777777" w:rsidR="00200499" w:rsidRPr="00031C6B" w:rsidRDefault="00200499" w:rsidP="0091764B">
      <w:pPr>
        <w:jc w:val="both"/>
        <w:rPr>
          <w:rFonts w:eastAsia="MS Mincho"/>
          <w:sz w:val="22"/>
          <w:szCs w:val="22"/>
          <w:lang w:val="en-US"/>
        </w:rPr>
      </w:pPr>
    </w:p>
    <w:p w14:paraId="40D15D2B" w14:textId="09959D5E" w:rsidR="003F67F5" w:rsidRDefault="00B72BE7" w:rsidP="00151ACC">
      <w:pPr>
        <w:tabs>
          <w:tab w:val="left" w:pos="720"/>
          <w:tab w:val="left" w:pos="1440"/>
          <w:tab w:val="left" w:pos="9270"/>
        </w:tabs>
        <w:ind w:right="-540"/>
        <w:jc w:val="both"/>
        <w:rPr>
          <w:lang w:val="en"/>
        </w:rPr>
      </w:pPr>
      <w:bookmarkStart w:id="43" w:name="_Toc257104111"/>
      <w:r>
        <w:rPr>
          <w:lang w:val="en"/>
        </w:rPr>
        <w:tab/>
      </w:r>
      <w:bookmarkStart w:id="44" w:name="_Toc356042049"/>
      <w:bookmarkStart w:id="45" w:name="_Toc386462095"/>
      <w:bookmarkEnd w:id="43"/>
    </w:p>
    <w:p w14:paraId="4A8E4F82" w14:textId="77777777" w:rsidR="00404967" w:rsidRDefault="00B40735" w:rsidP="00B40735">
      <w:pPr>
        <w:pStyle w:val="PlainText"/>
        <w:ind w:firstLine="720"/>
        <w:jc w:val="both"/>
        <w:rPr>
          <w:rFonts w:ascii="Times New Roman" w:hAnsi="Times New Roman" w:cs="Times New Roman"/>
          <w:color w:val="000000" w:themeColor="text1"/>
          <w:sz w:val="22"/>
          <w:szCs w:val="22"/>
          <w:lang w:val="en-US"/>
        </w:rPr>
      </w:pPr>
      <w:r w:rsidRPr="00B40735">
        <w:rPr>
          <w:rFonts w:ascii="Times New Roman" w:hAnsi="Times New Roman" w:cs="Times New Roman"/>
          <w:color w:val="000000" w:themeColor="text1"/>
          <w:sz w:val="22"/>
          <w:szCs w:val="22"/>
          <w:lang w:val="en-US"/>
        </w:rPr>
        <w:t xml:space="preserve">The work of the Executive Secretariat for Integral Development of the Organization of American States (OAS/SEDI) is guided by the core tenets articulated in the OAS Charter and Social Charter of the Americas. SEDI derives its mandates from the Summit of the Americas, the OAS General Assembly and the various sectoral meetings at ministerial level. Fundamental to the work of OAS/SEDI is political dialogue and technical cooperation among the member states working towards the socio-economic development of the region.  Through high-level political dialogue, OAS/SEDI works with member states to define policy and priorities that they consider critical to the alleviation of poverty and the elimination of inequality in the Hemisphere. </w:t>
      </w:r>
    </w:p>
    <w:p w14:paraId="4EABF823" w14:textId="77777777" w:rsidR="00404967" w:rsidRDefault="00404967" w:rsidP="00B40735">
      <w:pPr>
        <w:pStyle w:val="PlainText"/>
        <w:ind w:firstLine="720"/>
        <w:jc w:val="both"/>
        <w:rPr>
          <w:rFonts w:ascii="Times New Roman" w:hAnsi="Times New Roman" w:cs="Times New Roman"/>
          <w:color w:val="000000" w:themeColor="text1"/>
          <w:sz w:val="22"/>
          <w:szCs w:val="22"/>
          <w:lang w:val="en-US"/>
        </w:rPr>
      </w:pPr>
    </w:p>
    <w:p w14:paraId="49699860" w14:textId="508D1002" w:rsidR="00B40735" w:rsidRPr="00B40735" w:rsidRDefault="00B40735" w:rsidP="00B40735">
      <w:pPr>
        <w:pStyle w:val="PlainText"/>
        <w:ind w:firstLine="720"/>
        <w:jc w:val="both"/>
        <w:rPr>
          <w:rFonts w:ascii="Times New Roman" w:hAnsi="Times New Roman" w:cs="Times New Roman"/>
          <w:color w:val="000000" w:themeColor="text1"/>
          <w:sz w:val="22"/>
          <w:szCs w:val="22"/>
          <w:lang w:val="en-US"/>
        </w:rPr>
      </w:pPr>
      <w:r w:rsidRPr="00B40735">
        <w:rPr>
          <w:rFonts w:ascii="Times New Roman" w:hAnsi="Times New Roman" w:cs="Times New Roman"/>
          <w:color w:val="000000" w:themeColor="text1"/>
          <w:sz w:val="22"/>
          <w:szCs w:val="22"/>
          <w:lang w:val="en-US"/>
        </w:rPr>
        <w:t xml:space="preserve">Policy imperatives are translated into programs, projects and activities which are implemented through cooperation and in partnership with other regional an international public and private institutions and civil society organizations with common goals.  The OAS </w:t>
      </w:r>
      <w:bookmarkStart w:id="46" w:name="_Hlk61351579"/>
      <w:r w:rsidRPr="00B40735">
        <w:rPr>
          <w:rFonts w:ascii="Times New Roman" w:hAnsi="Times New Roman" w:cs="Times New Roman"/>
          <w:color w:val="000000" w:themeColor="text1"/>
          <w:sz w:val="22"/>
          <w:szCs w:val="22"/>
          <w:lang w:val="en-US"/>
        </w:rPr>
        <w:t>Comprehensive Strategic Plan</w:t>
      </w:r>
      <w:bookmarkEnd w:id="46"/>
      <w:r w:rsidRPr="00B40735">
        <w:rPr>
          <w:rFonts w:ascii="Times New Roman" w:hAnsi="Times New Roman" w:cs="Times New Roman"/>
          <w:color w:val="000000" w:themeColor="text1"/>
          <w:sz w:val="22"/>
          <w:szCs w:val="22"/>
          <w:lang w:val="en-US"/>
        </w:rPr>
        <w:t xml:space="preserve"> approved in 2016 tasked OAS/SEDI with some specific objectives in the following areas: education, competitiveness, small and medium enterprises, labor, culture, science and technology, resource management, renewable energy and energy efficiency, tourism and sustainable development. Activities in these core areas are primarily geared towards human capacity building and institutional strengthening to foster a strong socio-economic ecosystem which allows for the amplification of democratic governance in each member state. Additionally, OAS/SEDI promotes competitive, secure, sustainable, and inclusive port development in OAS member states.</w:t>
      </w:r>
    </w:p>
    <w:p w14:paraId="73076A39" w14:textId="77777777" w:rsidR="00B40735" w:rsidRPr="00B40735" w:rsidRDefault="00B40735" w:rsidP="00B40735">
      <w:pPr>
        <w:pStyle w:val="PlainText"/>
        <w:ind w:firstLine="720"/>
        <w:jc w:val="both"/>
        <w:rPr>
          <w:rFonts w:ascii="Times New Roman" w:hAnsi="Times New Roman" w:cs="Times New Roman"/>
          <w:color w:val="000000" w:themeColor="text1"/>
          <w:sz w:val="22"/>
          <w:szCs w:val="22"/>
          <w:lang w:val="en-US"/>
        </w:rPr>
      </w:pPr>
    </w:p>
    <w:p w14:paraId="3ACA38EB" w14:textId="77777777" w:rsidR="00EE229C" w:rsidRDefault="00B40735" w:rsidP="00B40735">
      <w:pPr>
        <w:pStyle w:val="PlainText"/>
        <w:ind w:firstLine="720"/>
        <w:jc w:val="both"/>
        <w:rPr>
          <w:rFonts w:ascii="Times New Roman" w:hAnsi="Times New Roman" w:cs="Times New Roman"/>
          <w:color w:val="000000" w:themeColor="text1"/>
          <w:sz w:val="22"/>
          <w:szCs w:val="22"/>
          <w:lang w:val="en-US"/>
        </w:rPr>
      </w:pPr>
      <w:r w:rsidRPr="00B40735">
        <w:rPr>
          <w:rFonts w:ascii="Times New Roman" w:hAnsi="Times New Roman" w:cs="Times New Roman"/>
          <w:color w:val="000000" w:themeColor="text1"/>
          <w:sz w:val="22"/>
          <w:szCs w:val="22"/>
          <w:lang w:val="en-US"/>
        </w:rPr>
        <w:t xml:space="preserve">In addition to being the Secretariat of the Inter-American Council for Integral Development(CIDI)- the primary multilateral forum for dialogue on the development challenges facing the region- OAS/SEDI  provides advisory services and direct technical assistance to member states on specific issues and finances, implements, and/or coordinates specific development projects with resources from the Development Cooperation Fund (DCF/OAS) and with external resources from member states, observer member states, development banks, the private sector, academia and other partners.  </w:t>
      </w:r>
    </w:p>
    <w:p w14:paraId="5B823F07" w14:textId="77777777" w:rsidR="00EE229C" w:rsidRDefault="00EE229C" w:rsidP="00B40735">
      <w:pPr>
        <w:pStyle w:val="PlainText"/>
        <w:ind w:firstLine="720"/>
        <w:jc w:val="both"/>
        <w:rPr>
          <w:rFonts w:ascii="Times New Roman" w:hAnsi="Times New Roman" w:cs="Times New Roman"/>
          <w:color w:val="000000" w:themeColor="text1"/>
          <w:sz w:val="22"/>
          <w:szCs w:val="22"/>
          <w:lang w:val="en-US"/>
        </w:rPr>
      </w:pPr>
    </w:p>
    <w:p w14:paraId="61A05E9A" w14:textId="7AF6720C" w:rsidR="00B40735" w:rsidRDefault="00B40735" w:rsidP="00B40735">
      <w:pPr>
        <w:pStyle w:val="PlainText"/>
        <w:ind w:firstLine="720"/>
        <w:jc w:val="both"/>
        <w:rPr>
          <w:rFonts w:ascii="Times New Roman" w:hAnsi="Times New Roman" w:cs="Times New Roman"/>
          <w:color w:val="000000" w:themeColor="text1"/>
          <w:sz w:val="22"/>
          <w:szCs w:val="22"/>
          <w:lang w:val="en-US"/>
        </w:rPr>
      </w:pPr>
      <w:r w:rsidRPr="00B40735">
        <w:rPr>
          <w:rFonts w:ascii="Times New Roman" w:hAnsi="Times New Roman" w:cs="Times New Roman"/>
          <w:color w:val="000000" w:themeColor="text1"/>
          <w:sz w:val="22"/>
          <w:szCs w:val="22"/>
          <w:lang w:val="en-US"/>
        </w:rPr>
        <w:t>The core remit of SEDI as articulated in OAS Charter, continues to be a conduit for Triangular, South-South, and Horizontal cooperation. Through its many networks, programs and projects, OAS/SEDI facilitates the transfer of knowledge, lessons learned and good practices between and among members states as they lead and manage their own socio-economic development.</w:t>
      </w:r>
    </w:p>
    <w:p w14:paraId="5F1DD436" w14:textId="77777777" w:rsidR="00B40735" w:rsidRPr="00B40735" w:rsidRDefault="00B40735" w:rsidP="00B40735">
      <w:pPr>
        <w:pStyle w:val="PlainText"/>
        <w:ind w:firstLine="720"/>
        <w:jc w:val="both"/>
        <w:rPr>
          <w:rFonts w:ascii="Times New Roman" w:hAnsi="Times New Roman" w:cs="Times New Roman"/>
          <w:color w:val="000000" w:themeColor="text1"/>
          <w:sz w:val="22"/>
          <w:szCs w:val="22"/>
          <w:lang w:val="en-US"/>
        </w:rPr>
      </w:pPr>
    </w:p>
    <w:p w14:paraId="605A2518" w14:textId="77777777" w:rsidR="00B40735" w:rsidRPr="00B40735" w:rsidRDefault="00B40735" w:rsidP="00B40735">
      <w:pPr>
        <w:tabs>
          <w:tab w:val="left" w:pos="720"/>
          <w:tab w:val="left" w:pos="1440"/>
          <w:tab w:val="left" w:pos="9270"/>
        </w:tabs>
        <w:jc w:val="both"/>
        <w:rPr>
          <w:color w:val="000000" w:themeColor="text1"/>
          <w:sz w:val="22"/>
          <w:szCs w:val="22"/>
          <w:lang w:val="en-US"/>
        </w:rPr>
      </w:pPr>
      <w:r w:rsidRPr="00B31F11">
        <w:rPr>
          <w:color w:val="000000" w:themeColor="text1"/>
          <w:sz w:val="22"/>
          <w:szCs w:val="22"/>
          <w:lang w:val="en"/>
        </w:rPr>
        <w:tab/>
        <w:t xml:space="preserve">SEDI is </w:t>
      </w:r>
      <w:r w:rsidRPr="00B40735">
        <w:rPr>
          <w:color w:val="000000" w:themeColor="text1"/>
          <w:sz w:val="22"/>
          <w:szCs w:val="22"/>
          <w:lang w:val="en-US"/>
        </w:rPr>
        <w:t xml:space="preserve">acutely mindful of the dire challenges facing our region. Reports indicate that, in 2020, Latin America and the Caribbean experienced the worst crisis in its recorded history, a sharpest economic contraction in the developing world. Data indicates that contraction of investments relative to GDP was greater in Latin America and the Caribbean that in any other developing region. </w:t>
      </w:r>
      <w:r w:rsidRPr="00B31F11">
        <w:rPr>
          <w:color w:val="000000" w:themeColor="text1"/>
          <w:sz w:val="22"/>
          <w:szCs w:val="22"/>
          <w:lang w:val="en"/>
        </w:rPr>
        <w:t xml:space="preserve">During 2021, as since the beginning of the COVID-19 pandemic, in the face of the unprecedented challenges faced by OAS member states, SEDI has focused on reorienting existing programs and initiatives to meet the emerging needs of member states. Thus, SEDI programs have provided </w:t>
      </w:r>
      <w:r w:rsidRPr="00B40735">
        <w:rPr>
          <w:color w:val="000000" w:themeColor="text1"/>
          <w:sz w:val="22"/>
          <w:szCs w:val="22"/>
          <w:lang w:val="en-US"/>
        </w:rPr>
        <w:t>authorities and support institutions with capacity building opportunities and simple, reliable and secure tools to engage member states in some of the most urgent development issues confronting our region at this time: climate financing, food security and nutrition, education and human development, national energy transition as an engine for recovery, improving new skills for industrial revolution, and science for decision making, youth skills gap and readiness for industry 4.0, promoting the inclusion of women, rural and indigenous communities and other populations in vulnerable situations in STI, public-private-</w:t>
      </w:r>
      <w:r w:rsidRPr="00B40735">
        <w:rPr>
          <w:color w:val="000000" w:themeColor="text1"/>
          <w:sz w:val="22"/>
          <w:szCs w:val="22"/>
          <w:lang w:val="en-US"/>
        </w:rPr>
        <w:lastRenderedPageBreak/>
        <w:t>academia collaboration to enhance quality of life and support micro, small, and medium-sized enterprises (MSMEs), among others.</w:t>
      </w:r>
    </w:p>
    <w:p w14:paraId="7D4DE547" w14:textId="77777777" w:rsidR="00B40735" w:rsidRPr="00B40735" w:rsidRDefault="00B40735" w:rsidP="00B40735">
      <w:pPr>
        <w:tabs>
          <w:tab w:val="left" w:pos="720"/>
          <w:tab w:val="left" w:pos="1440"/>
          <w:tab w:val="left" w:pos="9270"/>
        </w:tabs>
        <w:ind w:right="-540"/>
        <w:jc w:val="both"/>
        <w:rPr>
          <w:rFonts w:eastAsia="MS Mincho"/>
          <w:color w:val="000000" w:themeColor="text1"/>
          <w:sz w:val="22"/>
          <w:szCs w:val="22"/>
          <w:lang w:val="en-US"/>
        </w:rPr>
      </w:pPr>
    </w:p>
    <w:p w14:paraId="3061D3A6" w14:textId="77777777" w:rsidR="00B40735" w:rsidRPr="00B40735" w:rsidRDefault="00B40735" w:rsidP="00B40735">
      <w:pPr>
        <w:ind w:firstLine="720"/>
        <w:jc w:val="both"/>
        <w:rPr>
          <w:rFonts w:eastAsia="Calibri"/>
          <w:bCs/>
          <w:iCs/>
          <w:color w:val="000000" w:themeColor="text1"/>
          <w:sz w:val="22"/>
          <w:szCs w:val="22"/>
          <w:lang w:val="en-US"/>
        </w:rPr>
      </w:pPr>
      <w:r w:rsidRPr="00B40735">
        <w:rPr>
          <w:rFonts w:eastAsia="Calibri"/>
          <w:color w:val="000000" w:themeColor="text1"/>
          <w:sz w:val="22"/>
          <w:szCs w:val="22"/>
          <w:lang w:val="en-US"/>
        </w:rPr>
        <w:t xml:space="preserve">As is well known, the travel and tourism sectors have been among the worst affected by the COVID-19 pandemic. International tourist arrivals world-wide declined amid global travel and other restrictions adopted to contain the ongoing COVID-19 pandemic. </w:t>
      </w:r>
      <w:r w:rsidRPr="00B40735">
        <w:rPr>
          <w:rFonts w:eastAsia="Calibri"/>
          <w:bCs/>
          <w:color w:val="000000" w:themeColor="text1"/>
          <w:sz w:val="22"/>
          <w:szCs w:val="22"/>
          <w:lang w:val="en-US"/>
        </w:rPr>
        <w:t xml:space="preserve">Due to the overwhelming impact that the COVID-19 pandemic has had on the tourism sector, specific activities were undertaken by SEDI to support member states’ response. Much of this involved capacity-building and sharing Webinars or adapting existing actions to address the new reality and covered the following priority areas: Tourism Safety and Security; Infrastructure; Sustainability; Product and Service Quality: Marketing and promotion; Travel and Visa Facilitation. </w:t>
      </w:r>
      <w:r w:rsidRPr="00B40735">
        <w:rPr>
          <w:rFonts w:eastAsia="Calibri"/>
          <w:bCs/>
          <w:iCs/>
          <w:color w:val="000000" w:themeColor="text1"/>
          <w:sz w:val="22"/>
          <w:szCs w:val="22"/>
          <w:lang w:val="en-US"/>
        </w:rPr>
        <w:t xml:space="preserve">The OAS General Secretariat through SEDI has also been supporting country efforts to safely re-open destinations to international visitors. </w:t>
      </w:r>
    </w:p>
    <w:p w14:paraId="34014EB6" w14:textId="77777777" w:rsidR="00B40735" w:rsidRPr="00B40735" w:rsidRDefault="00B40735" w:rsidP="00B40735">
      <w:pPr>
        <w:ind w:firstLine="720"/>
        <w:jc w:val="both"/>
        <w:rPr>
          <w:rFonts w:eastAsiaTheme="minorHAnsi"/>
          <w:color w:val="000000" w:themeColor="text1"/>
          <w:sz w:val="22"/>
          <w:szCs w:val="22"/>
          <w:highlight w:val="yellow"/>
          <w:lang w:val="en-US"/>
        </w:rPr>
      </w:pPr>
    </w:p>
    <w:p w14:paraId="313579EE" w14:textId="77777777" w:rsidR="00B40735" w:rsidRPr="00B40735" w:rsidRDefault="00B40735" w:rsidP="00B40735">
      <w:pPr>
        <w:ind w:firstLine="720"/>
        <w:jc w:val="both"/>
        <w:rPr>
          <w:color w:val="000000" w:themeColor="text1"/>
          <w:sz w:val="22"/>
          <w:szCs w:val="22"/>
          <w:lang w:val="en-US"/>
        </w:rPr>
      </w:pPr>
      <w:r w:rsidRPr="00B40735">
        <w:rPr>
          <w:rFonts w:eastAsiaTheme="minorHAnsi"/>
          <w:color w:val="000000" w:themeColor="text1"/>
          <w:sz w:val="22"/>
          <w:szCs w:val="22"/>
          <w:lang w:val="en-US"/>
        </w:rPr>
        <w:t>While pre-pandemic was already characterized by the huge inequalities in our region the post-pandemic brings into sharp focus just how quickly we must act to confront the stark reality that we now face as it relates to education in our region. SEDI activities with the sectoral authorities, addressed the issues of i</w:t>
      </w:r>
      <w:r w:rsidRPr="00B40735">
        <w:rPr>
          <w:color w:val="000000" w:themeColor="text1"/>
          <w:sz w:val="22"/>
          <w:szCs w:val="22"/>
          <w:lang w:val="en-US"/>
        </w:rPr>
        <w:t>nclusion and equity in education with the objective of sharing educational policies, regulations, tools and experiences of the countries of the region for the promotion of a quality, inclusive and equitable education in contexts of change.</w:t>
      </w:r>
    </w:p>
    <w:p w14:paraId="6B9362D2" w14:textId="77777777" w:rsidR="00B40735" w:rsidRPr="00B40735" w:rsidRDefault="00B40735" w:rsidP="00B40735">
      <w:pPr>
        <w:ind w:firstLine="720"/>
        <w:jc w:val="both"/>
        <w:rPr>
          <w:color w:val="000000" w:themeColor="text1"/>
          <w:sz w:val="22"/>
          <w:szCs w:val="22"/>
          <w:lang w:val="en-US"/>
        </w:rPr>
      </w:pPr>
    </w:p>
    <w:p w14:paraId="1042F772" w14:textId="77777777" w:rsidR="00B40735" w:rsidRPr="00B40735" w:rsidRDefault="00B40735" w:rsidP="00B40735">
      <w:pPr>
        <w:ind w:firstLine="720"/>
        <w:jc w:val="both"/>
        <w:rPr>
          <w:color w:val="000000" w:themeColor="text1"/>
          <w:sz w:val="22"/>
          <w:szCs w:val="22"/>
          <w:lang w:val="en-US"/>
        </w:rPr>
      </w:pPr>
      <w:r w:rsidRPr="00B31F11">
        <w:rPr>
          <w:rStyle w:val="ts-alignment-element"/>
          <w:sz w:val="22"/>
          <w:szCs w:val="22"/>
          <w:lang w:val="en"/>
        </w:rPr>
        <w:t>Recognizing</w:t>
      </w:r>
      <w:r w:rsidRPr="00B31F11">
        <w:rPr>
          <w:sz w:val="22"/>
          <w:szCs w:val="22"/>
          <w:lang w:val="en"/>
        </w:rPr>
        <w:t xml:space="preserve"> </w:t>
      </w:r>
      <w:r w:rsidRPr="00B31F11">
        <w:rPr>
          <w:rStyle w:val="ts-alignment-element"/>
          <w:sz w:val="22"/>
          <w:szCs w:val="22"/>
          <w:lang w:val="en"/>
        </w:rPr>
        <w:t>that</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pandemic</w:t>
      </w:r>
      <w:r w:rsidRPr="00B31F11">
        <w:rPr>
          <w:sz w:val="22"/>
          <w:szCs w:val="22"/>
          <w:lang w:val="en"/>
        </w:rPr>
        <w:t xml:space="preserve"> </w:t>
      </w:r>
      <w:r w:rsidRPr="00B31F11">
        <w:rPr>
          <w:rStyle w:val="ts-alignment-element"/>
          <w:sz w:val="22"/>
          <w:szCs w:val="22"/>
          <w:lang w:val="en"/>
        </w:rPr>
        <w:t>accelerated</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digital</w:t>
      </w:r>
      <w:r w:rsidRPr="00B31F11">
        <w:rPr>
          <w:sz w:val="22"/>
          <w:szCs w:val="22"/>
          <w:lang w:val="en"/>
        </w:rPr>
        <w:t xml:space="preserve"> </w:t>
      </w:r>
      <w:r w:rsidRPr="00B31F11">
        <w:rPr>
          <w:rStyle w:val="ts-alignment-element"/>
          <w:sz w:val="22"/>
          <w:szCs w:val="22"/>
          <w:lang w:val="en"/>
        </w:rPr>
        <w:t>economy,</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that</w:t>
      </w:r>
      <w:r w:rsidRPr="00B31F11">
        <w:rPr>
          <w:sz w:val="22"/>
          <w:szCs w:val="22"/>
          <w:lang w:val="en"/>
        </w:rPr>
        <w:t xml:space="preserve"> </w:t>
      </w:r>
      <w:r w:rsidRPr="00B31F11">
        <w:rPr>
          <w:rStyle w:val="ts-alignment-element"/>
          <w:sz w:val="22"/>
          <w:szCs w:val="22"/>
          <w:lang w:val="en"/>
        </w:rPr>
        <w:t>e-commerce</w:t>
      </w:r>
      <w:r w:rsidRPr="00B31F11">
        <w:rPr>
          <w:sz w:val="22"/>
          <w:szCs w:val="22"/>
          <w:lang w:val="en"/>
        </w:rPr>
        <w:t xml:space="preserve"> </w:t>
      </w:r>
      <w:r w:rsidRPr="00B31F11">
        <w:rPr>
          <w:rStyle w:val="ts-alignment-element"/>
          <w:sz w:val="22"/>
          <w:szCs w:val="22"/>
          <w:lang w:val="en"/>
        </w:rPr>
        <w:t>reinforced</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need</w:t>
      </w:r>
      <w:r w:rsidRPr="00B31F11">
        <w:rPr>
          <w:sz w:val="22"/>
          <w:szCs w:val="22"/>
          <w:lang w:val="en"/>
        </w:rPr>
        <w:t xml:space="preserve"> </w:t>
      </w:r>
      <w:r w:rsidRPr="00B31F11">
        <w:rPr>
          <w:rStyle w:val="ts-alignment-element"/>
          <w:sz w:val="22"/>
          <w:szCs w:val="22"/>
          <w:lang w:val="en"/>
        </w:rPr>
        <w:t>to</w:t>
      </w:r>
      <w:r w:rsidRPr="00B31F11">
        <w:rPr>
          <w:sz w:val="22"/>
          <w:szCs w:val="22"/>
          <w:lang w:val="en"/>
        </w:rPr>
        <w:t xml:space="preserve"> </w:t>
      </w:r>
      <w:r w:rsidRPr="00B31F11">
        <w:rPr>
          <w:rStyle w:val="ts-alignment-element"/>
          <w:sz w:val="22"/>
          <w:szCs w:val="22"/>
          <w:lang w:val="en"/>
        </w:rPr>
        <w:t>develop</w:t>
      </w:r>
      <w:r w:rsidRPr="00B31F11">
        <w:rPr>
          <w:sz w:val="22"/>
          <w:szCs w:val="22"/>
          <w:lang w:val="en"/>
        </w:rPr>
        <w:t xml:space="preserve"> </w:t>
      </w:r>
      <w:r w:rsidRPr="00B31F11">
        <w:rPr>
          <w:rStyle w:val="ts-alignment-element"/>
          <w:sz w:val="22"/>
          <w:szCs w:val="22"/>
          <w:lang w:val="en"/>
        </w:rPr>
        <w:t>skills</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training</w:t>
      </w:r>
      <w:r w:rsidRPr="00B31F11">
        <w:rPr>
          <w:sz w:val="22"/>
          <w:szCs w:val="22"/>
          <w:lang w:val="en"/>
        </w:rPr>
        <w:t xml:space="preserve"> </w:t>
      </w:r>
      <w:r w:rsidRPr="00B31F11">
        <w:rPr>
          <w:rStyle w:val="ts-alignment-element"/>
          <w:sz w:val="22"/>
          <w:szCs w:val="22"/>
          <w:lang w:val="en"/>
        </w:rPr>
        <w:t>in</w:t>
      </w:r>
      <w:r w:rsidRPr="00B31F11">
        <w:rPr>
          <w:sz w:val="22"/>
          <w:szCs w:val="22"/>
          <w:lang w:val="en"/>
        </w:rPr>
        <w:t xml:space="preserve"> </w:t>
      </w:r>
      <w:r w:rsidRPr="00B31F11">
        <w:rPr>
          <w:rStyle w:val="ts-alignment-element"/>
          <w:sz w:val="22"/>
          <w:szCs w:val="22"/>
          <w:lang w:val="en"/>
        </w:rPr>
        <w:t>innovation-driven</w:t>
      </w:r>
      <w:r w:rsidRPr="00B31F11">
        <w:rPr>
          <w:sz w:val="22"/>
          <w:szCs w:val="22"/>
          <w:lang w:val="en"/>
        </w:rPr>
        <w:t xml:space="preserve"> </w:t>
      </w:r>
      <w:r w:rsidRPr="00B31F11">
        <w:rPr>
          <w:rStyle w:val="ts-alignment-element"/>
          <w:sz w:val="22"/>
          <w:szCs w:val="22"/>
          <w:lang w:val="en"/>
        </w:rPr>
        <w:t>sectors</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technologies,</w:t>
      </w:r>
      <w:r w:rsidRPr="00B31F11">
        <w:rPr>
          <w:sz w:val="22"/>
          <w:szCs w:val="22"/>
          <w:lang w:val="en"/>
        </w:rPr>
        <w:t xml:space="preserve"> </w:t>
      </w:r>
      <w:r w:rsidRPr="00B31F11">
        <w:rPr>
          <w:rStyle w:val="ts-alignment-element"/>
          <w:sz w:val="22"/>
          <w:szCs w:val="22"/>
          <w:lang w:val="en"/>
        </w:rPr>
        <w:t>SEDI</w:t>
      </w:r>
      <w:r w:rsidRPr="00B31F11">
        <w:rPr>
          <w:sz w:val="22"/>
          <w:szCs w:val="22"/>
          <w:lang w:val="en"/>
        </w:rPr>
        <w:t xml:space="preserve"> </w:t>
      </w:r>
      <w:r w:rsidRPr="00B31F11">
        <w:rPr>
          <w:rStyle w:val="ts-alignment-element"/>
          <w:sz w:val="22"/>
          <w:szCs w:val="22"/>
          <w:lang w:val="en"/>
        </w:rPr>
        <w:t>supported</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design</w:t>
      </w:r>
      <w:r w:rsidRPr="00B31F11">
        <w:rPr>
          <w:sz w:val="22"/>
          <w:szCs w:val="22"/>
          <w:lang w:val="en"/>
        </w:rPr>
        <w:t xml:space="preserve"> </w:t>
      </w:r>
      <w:r w:rsidRPr="00B31F11">
        <w:rPr>
          <w:rStyle w:val="ts-alignment-element"/>
          <w:sz w:val="22"/>
          <w:szCs w:val="22"/>
          <w:lang w:val="en"/>
        </w:rPr>
        <w:t>of</w:t>
      </w:r>
      <w:r w:rsidRPr="00B31F11">
        <w:rPr>
          <w:sz w:val="22"/>
          <w:szCs w:val="22"/>
          <w:lang w:val="en"/>
        </w:rPr>
        <w:t xml:space="preserve"> </w:t>
      </w:r>
      <w:r w:rsidRPr="00B31F11">
        <w:rPr>
          <w:rStyle w:val="ts-alignment-element"/>
          <w:sz w:val="22"/>
          <w:szCs w:val="22"/>
          <w:lang w:val="en"/>
        </w:rPr>
        <w:t>policies</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programs</w:t>
      </w:r>
      <w:r w:rsidRPr="00B31F11">
        <w:rPr>
          <w:sz w:val="22"/>
          <w:szCs w:val="22"/>
          <w:lang w:val="en"/>
        </w:rPr>
        <w:t xml:space="preserve"> aimed </w:t>
      </w:r>
      <w:r w:rsidRPr="00B31F11">
        <w:rPr>
          <w:rStyle w:val="ts-alignment-element"/>
          <w:sz w:val="22"/>
          <w:szCs w:val="22"/>
          <w:lang w:val="en"/>
        </w:rPr>
        <w:t>at</w:t>
      </w:r>
      <w:r w:rsidRPr="00B31F11">
        <w:rPr>
          <w:sz w:val="22"/>
          <w:szCs w:val="22"/>
          <w:lang w:val="en"/>
        </w:rPr>
        <w:t xml:space="preserve"> </w:t>
      </w:r>
      <w:r w:rsidRPr="00B31F11">
        <w:rPr>
          <w:rStyle w:val="ts-alignment-element"/>
          <w:sz w:val="22"/>
          <w:szCs w:val="22"/>
          <w:lang w:val="en"/>
        </w:rPr>
        <w:t>improving</w:t>
      </w:r>
      <w:r w:rsidRPr="00B31F11">
        <w:rPr>
          <w:sz w:val="22"/>
          <w:szCs w:val="22"/>
          <w:lang w:val="en"/>
        </w:rPr>
        <w:t xml:space="preserve"> </w:t>
      </w:r>
      <w:r w:rsidRPr="00B31F11">
        <w:rPr>
          <w:rStyle w:val="ts-alignment-element"/>
          <w:sz w:val="22"/>
          <w:szCs w:val="22"/>
          <w:lang w:val="en"/>
        </w:rPr>
        <w:t>access</w:t>
      </w:r>
      <w:r w:rsidRPr="00B31F11">
        <w:rPr>
          <w:sz w:val="22"/>
          <w:szCs w:val="22"/>
          <w:lang w:val="en"/>
        </w:rPr>
        <w:t xml:space="preserve"> </w:t>
      </w:r>
      <w:r w:rsidRPr="00B31F11">
        <w:rPr>
          <w:rStyle w:val="ts-alignment-element"/>
          <w:sz w:val="22"/>
          <w:szCs w:val="22"/>
          <w:lang w:val="en"/>
        </w:rPr>
        <w:t>to</w:t>
      </w:r>
      <w:r w:rsidRPr="00B31F11">
        <w:rPr>
          <w:sz w:val="22"/>
          <w:szCs w:val="22"/>
          <w:lang w:val="en"/>
        </w:rPr>
        <w:t xml:space="preserve"> </w:t>
      </w:r>
      <w:r w:rsidRPr="00B31F11">
        <w:rPr>
          <w:rStyle w:val="ts-alignment-element"/>
          <w:sz w:val="22"/>
          <w:szCs w:val="22"/>
          <w:lang w:val="en"/>
        </w:rPr>
        <w:t>science,</w:t>
      </w:r>
      <w:r w:rsidRPr="00B31F11">
        <w:rPr>
          <w:sz w:val="22"/>
          <w:szCs w:val="22"/>
          <w:lang w:val="en"/>
        </w:rPr>
        <w:t xml:space="preserve"> innovation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technology</w:t>
      </w:r>
      <w:r w:rsidRPr="00B31F11">
        <w:rPr>
          <w:sz w:val="22"/>
          <w:szCs w:val="22"/>
          <w:lang w:val="en"/>
        </w:rPr>
        <w:t xml:space="preserve"> </w:t>
      </w:r>
      <w:r w:rsidRPr="00B31F11">
        <w:rPr>
          <w:rStyle w:val="ts-alignment-element"/>
          <w:sz w:val="22"/>
          <w:szCs w:val="22"/>
          <w:lang w:val="en"/>
        </w:rPr>
        <w:t>in</w:t>
      </w:r>
      <w:r w:rsidRPr="00B31F11">
        <w:rPr>
          <w:sz w:val="22"/>
          <w:szCs w:val="22"/>
          <w:lang w:val="en"/>
        </w:rPr>
        <w:t xml:space="preserve"> </w:t>
      </w:r>
      <w:r w:rsidRPr="00B31F11">
        <w:rPr>
          <w:rStyle w:val="ts-alignment-element"/>
          <w:sz w:val="22"/>
          <w:szCs w:val="22"/>
          <w:lang w:val="en"/>
        </w:rPr>
        <w:t>order</w:t>
      </w:r>
      <w:r w:rsidRPr="00B31F11">
        <w:rPr>
          <w:sz w:val="22"/>
          <w:szCs w:val="22"/>
          <w:lang w:val="en"/>
        </w:rPr>
        <w:t xml:space="preserve"> </w:t>
      </w:r>
      <w:r w:rsidRPr="00B31F11">
        <w:rPr>
          <w:rStyle w:val="ts-alignment-element"/>
          <w:sz w:val="22"/>
          <w:szCs w:val="22"/>
          <w:lang w:val="en"/>
        </w:rPr>
        <w:t>to</w:t>
      </w:r>
      <w:r w:rsidRPr="00B31F11">
        <w:rPr>
          <w:sz w:val="22"/>
          <w:szCs w:val="22"/>
          <w:lang w:val="en"/>
        </w:rPr>
        <w:t xml:space="preserve"> </w:t>
      </w:r>
      <w:r w:rsidRPr="00B31F11">
        <w:rPr>
          <w:rStyle w:val="ts-alignment-element"/>
          <w:sz w:val="22"/>
          <w:szCs w:val="22"/>
          <w:lang w:val="en"/>
        </w:rPr>
        <w:t>support</w:t>
      </w:r>
      <w:r w:rsidRPr="00B31F11">
        <w:rPr>
          <w:sz w:val="22"/>
          <w:szCs w:val="22"/>
          <w:lang w:val="en"/>
        </w:rPr>
        <w:t xml:space="preserve"> </w:t>
      </w:r>
      <w:r w:rsidRPr="00B31F11">
        <w:rPr>
          <w:rStyle w:val="ts-alignment-element"/>
          <w:sz w:val="22"/>
          <w:szCs w:val="22"/>
          <w:lang w:val="en"/>
        </w:rPr>
        <w:t>digital</w:t>
      </w:r>
      <w:r w:rsidRPr="00B31F11">
        <w:rPr>
          <w:sz w:val="22"/>
          <w:szCs w:val="22"/>
          <w:lang w:val="en"/>
        </w:rPr>
        <w:t xml:space="preserve"> </w:t>
      </w:r>
      <w:r w:rsidRPr="00B31F11">
        <w:rPr>
          <w:rStyle w:val="ts-alignment-element"/>
          <w:sz w:val="22"/>
          <w:szCs w:val="22"/>
          <w:lang w:val="en"/>
        </w:rPr>
        <w:t>transformation</w:t>
      </w:r>
      <w:r w:rsidRPr="00B31F11">
        <w:rPr>
          <w:sz w:val="22"/>
          <w:szCs w:val="22"/>
          <w:lang w:val="en"/>
        </w:rPr>
        <w:t xml:space="preserve"> </w:t>
      </w:r>
      <w:r w:rsidRPr="00B31F11">
        <w:rPr>
          <w:rStyle w:val="ts-alignment-element"/>
          <w:sz w:val="22"/>
          <w:szCs w:val="22"/>
          <w:lang w:val="en"/>
        </w:rPr>
        <w:t>in</w:t>
      </w:r>
      <w:r w:rsidRPr="00B31F11">
        <w:rPr>
          <w:sz w:val="22"/>
          <w:szCs w:val="22"/>
          <w:lang w:val="en"/>
        </w:rPr>
        <w:t xml:space="preserve"> </w:t>
      </w:r>
      <w:r w:rsidRPr="00B31F11">
        <w:rPr>
          <w:rStyle w:val="ts-alignment-element"/>
          <w:sz w:val="22"/>
          <w:szCs w:val="22"/>
          <w:lang w:val="en"/>
        </w:rPr>
        <w:t>member</w:t>
      </w:r>
      <w:r w:rsidRPr="00B31F11">
        <w:rPr>
          <w:sz w:val="22"/>
          <w:szCs w:val="22"/>
          <w:lang w:val="en"/>
        </w:rPr>
        <w:t xml:space="preserve"> s</w:t>
      </w:r>
      <w:r w:rsidRPr="00B31F11">
        <w:rPr>
          <w:rStyle w:val="ts-alignment-element"/>
          <w:sz w:val="22"/>
          <w:szCs w:val="22"/>
          <w:lang w:val="en"/>
        </w:rPr>
        <w:t>tates,</w:t>
      </w:r>
      <w:r w:rsidRPr="00B31F11">
        <w:rPr>
          <w:sz w:val="22"/>
          <w:szCs w:val="22"/>
          <w:lang w:val="en"/>
        </w:rPr>
        <w:t xml:space="preserve"> </w:t>
      </w:r>
      <w:r w:rsidRPr="00B31F11">
        <w:rPr>
          <w:rStyle w:val="ts-alignment-element"/>
          <w:sz w:val="22"/>
          <w:szCs w:val="22"/>
          <w:lang w:val="en"/>
        </w:rPr>
        <w:t>closing</w:t>
      </w:r>
      <w:r w:rsidRPr="00B31F11">
        <w:rPr>
          <w:sz w:val="22"/>
          <w:szCs w:val="22"/>
          <w:lang w:val="en"/>
        </w:rPr>
        <w:t xml:space="preserve"> </w:t>
      </w:r>
      <w:r w:rsidRPr="00B31F11">
        <w:rPr>
          <w:rStyle w:val="ts-alignment-element"/>
          <w:sz w:val="22"/>
          <w:szCs w:val="22"/>
          <w:lang w:val="en"/>
        </w:rPr>
        <w:t>digital</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opportunity</w:t>
      </w:r>
      <w:r w:rsidRPr="00B31F11">
        <w:rPr>
          <w:sz w:val="22"/>
          <w:szCs w:val="22"/>
          <w:lang w:val="en"/>
        </w:rPr>
        <w:t xml:space="preserve"> </w:t>
      </w:r>
      <w:r w:rsidRPr="00B31F11">
        <w:rPr>
          <w:rStyle w:val="ts-alignment-element"/>
          <w:sz w:val="22"/>
          <w:szCs w:val="22"/>
          <w:lang w:val="en"/>
        </w:rPr>
        <w:t>gaps;</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improving</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economic</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social</w:t>
      </w:r>
      <w:r w:rsidRPr="00B31F11">
        <w:rPr>
          <w:sz w:val="22"/>
          <w:szCs w:val="22"/>
          <w:lang w:val="en"/>
        </w:rPr>
        <w:t xml:space="preserve"> </w:t>
      </w:r>
      <w:r w:rsidRPr="00B31F11">
        <w:rPr>
          <w:rStyle w:val="ts-alignment-element"/>
          <w:sz w:val="22"/>
          <w:szCs w:val="22"/>
          <w:lang w:val="en"/>
        </w:rPr>
        <w:t>situation</w:t>
      </w:r>
      <w:r w:rsidRPr="00B31F11">
        <w:rPr>
          <w:sz w:val="22"/>
          <w:szCs w:val="22"/>
          <w:lang w:val="en"/>
        </w:rPr>
        <w:t xml:space="preserve"> </w:t>
      </w:r>
      <w:r w:rsidRPr="00B31F11">
        <w:rPr>
          <w:rStyle w:val="ts-alignment-element"/>
          <w:sz w:val="22"/>
          <w:szCs w:val="22"/>
          <w:lang w:val="en"/>
        </w:rPr>
        <w:t>of</w:t>
      </w:r>
      <w:r w:rsidRPr="00B31F11">
        <w:rPr>
          <w:sz w:val="22"/>
          <w:szCs w:val="22"/>
          <w:lang w:val="en"/>
        </w:rPr>
        <w:t xml:space="preserve"> youth</w:t>
      </w:r>
      <w:r w:rsidRPr="00B31F11">
        <w:rPr>
          <w:rStyle w:val="ts-alignment-element"/>
          <w:sz w:val="22"/>
          <w:szCs w:val="22"/>
          <w:lang w:val="en"/>
        </w:rPr>
        <w:t>,</w:t>
      </w:r>
      <w:r w:rsidRPr="00B31F11">
        <w:rPr>
          <w:sz w:val="22"/>
          <w:szCs w:val="22"/>
          <w:lang w:val="en"/>
        </w:rPr>
        <w:t xml:space="preserve"> </w:t>
      </w:r>
      <w:r w:rsidRPr="00B31F11">
        <w:rPr>
          <w:rStyle w:val="ts-alignment-element"/>
          <w:sz w:val="22"/>
          <w:szCs w:val="22"/>
          <w:lang w:val="en"/>
        </w:rPr>
        <w:t>women</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vulnerable</w:t>
      </w:r>
      <w:r w:rsidRPr="00B31F11">
        <w:rPr>
          <w:sz w:val="22"/>
          <w:szCs w:val="22"/>
          <w:lang w:val="en"/>
        </w:rPr>
        <w:t xml:space="preserve"> </w:t>
      </w:r>
      <w:r w:rsidRPr="00B31F11">
        <w:rPr>
          <w:rStyle w:val="ts-alignment-element"/>
          <w:sz w:val="22"/>
          <w:szCs w:val="22"/>
          <w:lang w:val="en"/>
        </w:rPr>
        <w:t>population.</w:t>
      </w:r>
      <w:r w:rsidRPr="00B31F11">
        <w:rPr>
          <w:sz w:val="22"/>
          <w:szCs w:val="22"/>
          <w:lang w:val="en"/>
        </w:rPr>
        <w:t xml:space="preserve"> </w:t>
      </w:r>
      <w:r w:rsidRPr="00B31F11">
        <w:rPr>
          <w:rStyle w:val="ts-alignment-element"/>
          <w:sz w:val="22"/>
          <w:szCs w:val="22"/>
          <w:lang w:val="en"/>
        </w:rPr>
        <w:t>In</w:t>
      </w:r>
      <w:r w:rsidRPr="00B31F11">
        <w:rPr>
          <w:sz w:val="22"/>
          <w:szCs w:val="22"/>
          <w:lang w:val="en"/>
        </w:rPr>
        <w:t xml:space="preserve"> </w:t>
      </w:r>
      <w:r w:rsidRPr="00B31F11">
        <w:rPr>
          <w:rStyle w:val="ts-alignment-element"/>
          <w:sz w:val="22"/>
          <w:szCs w:val="22"/>
          <w:lang w:val="en"/>
        </w:rPr>
        <w:t>this</w:t>
      </w:r>
      <w:r w:rsidRPr="00B31F11">
        <w:rPr>
          <w:sz w:val="22"/>
          <w:szCs w:val="22"/>
          <w:lang w:val="en"/>
        </w:rPr>
        <w:t xml:space="preserve"> </w:t>
      </w:r>
      <w:r w:rsidRPr="00B31F11">
        <w:rPr>
          <w:rStyle w:val="ts-alignment-element"/>
          <w:sz w:val="22"/>
          <w:szCs w:val="22"/>
          <w:lang w:val="en"/>
        </w:rPr>
        <w:t>regard,</w:t>
      </w:r>
      <w:r w:rsidRPr="00B31F11">
        <w:rPr>
          <w:sz w:val="22"/>
          <w:szCs w:val="22"/>
          <w:lang w:val="en"/>
        </w:rPr>
        <w:t xml:space="preserve"> </w:t>
      </w:r>
      <w:r w:rsidRPr="00B31F11">
        <w:rPr>
          <w:rStyle w:val="ts-alignment-element"/>
          <w:sz w:val="22"/>
          <w:szCs w:val="22"/>
          <w:lang w:val="en"/>
        </w:rPr>
        <w:t>another</w:t>
      </w:r>
      <w:r w:rsidRPr="00B31F11">
        <w:rPr>
          <w:sz w:val="22"/>
          <w:szCs w:val="22"/>
          <w:lang w:val="en"/>
        </w:rPr>
        <w:t xml:space="preserve"> </w:t>
      </w:r>
      <w:r w:rsidRPr="00B31F11">
        <w:rPr>
          <w:rStyle w:val="ts-alignment-element"/>
          <w:sz w:val="22"/>
          <w:szCs w:val="22"/>
          <w:lang w:val="en"/>
        </w:rPr>
        <w:t>achievement</w:t>
      </w:r>
      <w:r w:rsidRPr="00B31F11">
        <w:rPr>
          <w:sz w:val="22"/>
          <w:szCs w:val="22"/>
          <w:lang w:val="en"/>
        </w:rPr>
        <w:t xml:space="preserve"> </w:t>
      </w:r>
      <w:r w:rsidRPr="00B31F11">
        <w:rPr>
          <w:rStyle w:val="ts-alignment-element"/>
          <w:sz w:val="22"/>
          <w:szCs w:val="22"/>
          <w:lang w:val="en"/>
        </w:rPr>
        <w:t>in</w:t>
      </w:r>
      <w:r w:rsidRPr="00B31F11">
        <w:rPr>
          <w:sz w:val="22"/>
          <w:szCs w:val="22"/>
          <w:lang w:val="en"/>
        </w:rPr>
        <w:t xml:space="preserve"> </w:t>
      </w:r>
      <w:r w:rsidRPr="00B31F11">
        <w:rPr>
          <w:rStyle w:val="ts-alignment-element"/>
          <w:sz w:val="22"/>
          <w:szCs w:val="22"/>
          <w:lang w:val="en"/>
        </w:rPr>
        <w:t>2021</w:t>
      </w:r>
      <w:r w:rsidRPr="00B31F11">
        <w:rPr>
          <w:sz w:val="22"/>
          <w:szCs w:val="22"/>
          <w:lang w:val="en"/>
        </w:rPr>
        <w:t xml:space="preserve"> </w:t>
      </w:r>
      <w:r w:rsidRPr="00B31F11">
        <w:rPr>
          <w:rStyle w:val="ts-alignment-element"/>
          <w:sz w:val="22"/>
          <w:szCs w:val="22"/>
          <w:lang w:val="en"/>
        </w:rPr>
        <w:t>that</w:t>
      </w:r>
      <w:r w:rsidRPr="00B31F11">
        <w:rPr>
          <w:sz w:val="22"/>
          <w:szCs w:val="22"/>
          <w:lang w:val="en"/>
        </w:rPr>
        <w:t xml:space="preserve"> </w:t>
      </w:r>
      <w:r w:rsidRPr="00B31F11">
        <w:rPr>
          <w:rStyle w:val="ts-alignment-element"/>
          <w:sz w:val="22"/>
          <w:szCs w:val="22"/>
          <w:lang w:val="en"/>
        </w:rPr>
        <w:t>SEDI</w:t>
      </w:r>
      <w:r w:rsidRPr="00B31F11">
        <w:rPr>
          <w:sz w:val="22"/>
          <w:szCs w:val="22"/>
          <w:lang w:val="en"/>
        </w:rPr>
        <w:t xml:space="preserve"> </w:t>
      </w:r>
      <w:r w:rsidRPr="00B31F11">
        <w:rPr>
          <w:rStyle w:val="ts-alignment-element"/>
          <w:sz w:val="22"/>
          <w:szCs w:val="22"/>
          <w:lang w:val="en"/>
        </w:rPr>
        <w:t>is</w:t>
      </w:r>
      <w:r w:rsidRPr="00B31F11">
        <w:rPr>
          <w:sz w:val="22"/>
          <w:szCs w:val="22"/>
          <w:lang w:val="en"/>
        </w:rPr>
        <w:t xml:space="preserve"> </w:t>
      </w:r>
      <w:r w:rsidRPr="00B31F11">
        <w:rPr>
          <w:rStyle w:val="ts-alignment-element"/>
          <w:sz w:val="22"/>
          <w:szCs w:val="22"/>
          <w:lang w:val="en"/>
        </w:rPr>
        <w:t>pleased</w:t>
      </w:r>
      <w:r w:rsidRPr="00B31F11">
        <w:rPr>
          <w:sz w:val="22"/>
          <w:szCs w:val="22"/>
          <w:lang w:val="en"/>
        </w:rPr>
        <w:t xml:space="preserve"> to highlight </w:t>
      </w:r>
      <w:r w:rsidRPr="00B31F11">
        <w:rPr>
          <w:rStyle w:val="ts-alignment-element"/>
          <w:sz w:val="22"/>
          <w:szCs w:val="22"/>
          <w:lang w:val="en"/>
        </w:rPr>
        <w:t>is</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launch</w:t>
      </w:r>
      <w:r w:rsidRPr="00B31F11">
        <w:rPr>
          <w:sz w:val="22"/>
          <w:szCs w:val="22"/>
          <w:lang w:val="en"/>
        </w:rPr>
        <w:t xml:space="preserve"> </w:t>
      </w:r>
      <w:r w:rsidRPr="00B31F11">
        <w:rPr>
          <w:rStyle w:val="ts-alignment-element"/>
          <w:sz w:val="22"/>
          <w:szCs w:val="22"/>
          <w:lang w:val="en"/>
        </w:rPr>
        <w:t>of</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first</w:t>
      </w:r>
      <w:r w:rsidRPr="00B31F11">
        <w:rPr>
          <w:sz w:val="22"/>
          <w:szCs w:val="22"/>
          <w:lang w:val="en"/>
        </w:rPr>
        <w:t xml:space="preserve"> </w:t>
      </w:r>
      <w:r w:rsidRPr="00B31F11">
        <w:rPr>
          <w:rStyle w:val="ts-alignment-element"/>
          <w:sz w:val="22"/>
          <w:szCs w:val="22"/>
          <w:lang w:val="en"/>
        </w:rPr>
        <w:t>Youth</w:t>
      </w:r>
      <w:r w:rsidRPr="00B31F11">
        <w:rPr>
          <w:sz w:val="22"/>
          <w:szCs w:val="22"/>
          <w:lang w:val="en"/>
        </w:rPr>
        <w:t xml:space="preserve"> </w:t>
      </w:r>
      <w:r w:rsidRPr="00B31F11">
        <w:rPr>
          <w:rStyle w:val="ts-alignment-element"/>
          <w:sz w:val="22"/>
          <w:szCs w:val="22"/>
          <w:lang w:val="en"/>
        </w:rPr>
        <w:t>Academy</w:t>
      </w:r>
      <w:r w:rsidRPr="00B31F11">
        <w:rPr>
          <w:sz w:val="22"/>
          <w:szCs w:val="22"/>
          <w:lang w:val="en"/>
        </w:rPr>
        <w:t xml:space="preserve"> </w:t>
      </w:r>
      <w:r w:rsidRPr="00B31F11">
        <w:rPr>
          <w:rStyle w:val="ts-alignment-element"/>
          <w:sz w:val="22"/>
          <w:szCs w:val="22"/>
          <w:lang w:val="en"/>
        </w:rPr>
        <w:t>of</w:t>
      </w:r>
      <w:r w:rsidRPr="00B31F11">
        <w:rPr>
          <w:sz w:val="22"/>
          <w:szCs w:val="22"/>
          <w:lang w:val="en"/>
        </w:rPr>
        <w:t xml:space="preserve"> </w:t>
      </w:r>
      <w:r w:rsidRPr="00B31F11">
        <w:rPr>
          <w:rStyle w:val="ts-alignment-element"/>
          <w:sz w:val="22"/>
          <w:szCs w:val="22"/>
          <w:lang w:val="en"/>
        </w:rPr>
        <w:t>Transformative</w:t>
      </w:r>
      <w:r w:rsidRPr="00B31F11">
        <w:rPr>
          <w:sz w:val="22"/>
          <w:szCs w:val="22"/>
          <w:lang w:val="en"/>
        </w:rPr>
        <w:t xml:space="preserve"> </w:t>
      </w:r>
      <w:r w:rsidRPr="00B31F11">
        <w:rPr>
          <w:rStyle w:val="ts-alignment-element"/>
          <w:sz w:val="22"/>
          <w:szCs w:val="22"/>
          <w:lang w:val="en"/>
        </w:rPr>
        <w:t>Sciences</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Technologies</w:t>
      </w:r>
      <w:r w:rsidRPr="00B31F11">
        <w:rPr>
          <w:sz w:val="22"/>
          <w:szCs w:val="22"/>
          <w:lang w:val="en"/>
        </w:rPr>
        <w:t xml:space="preserve"> </w:t>
      </w:r>
      <w:r w:rsidRPr="00B31F11">
        <w:rPr>
          <w:rStyle w:val="ts-alignment-element"/>
          <w:sz w:val="22"/>
          <w:szCs w:val="22"/>
          <w:lang w:val="en"/>
        </w:rPr>
        <w:t>in</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Americas.</w:t>
      </w:r>
    </w:p>
    <w:p w14:paraId="741B8C47" w14:textId="77777777" w:rsidR="00B40735" w:rsidRPr="00B40735" w:rsidRDefault="00B40735" w:rsidP="00B40735">
      <w:pPr>
        <w:ind w:firstLine="720"/>
        <w:jc w:val="both"/>
        <w:rPr>
          <w:color w:val="000000" w:themeColor="text1"/>
          <w:sz w:val="22"/>
          <w:szCs w:val="22"/>
          <w:lang w:val="en-US"/>
        </w:rPr>
      </w:pPr>
    </w:p>
    <w:p w14:paraId="5FE18504" w14:textId="77777777" w:rsidR="00B40735" w:rsidRPr="00B40735" w:rsidRDefault="00B40735" w:rsidP="00B40735">
      <w:pPr>
        <w:ind w:firstLine="709"/>
        <w:jc w:val="both"/>
        <w:rPr>
          <w:color w:val="000000" w:themeColor="text1"/>
          <w:sz w:val="22"/>
          <w:szCs w:val="22"/>
          <w:lang w:val="en-US"/>
        </w:rPr>
      </w:pPr>
      <w:r w:rsidRPr="00B40735">
        <w:rPr>
          <w:color w:val="000000" w:themeColor="text1"/>
          <w:sz w:val="22"/>
          <w:szCs w:val="22"/>
          <w:lang w:val="en-US"/>
        </w:rPr>
        <w:t xml:space="preserve">In a scenario of diminished resources, </w:t>
      </w:r>
      <w:r w:rsidRPr="00B40735">
        <w:rPr>
          <w:rFonts w:eastAsia="Calibri"/>
          <w:color w:val="000000" w:themeColor="text1"/>
          <w:sz w:val="22"/>
          <w:szCs w:val="22"/>
          <w:lang w:val="en-US"/>
        </w:rPr>
        <w:t xml:space="preserve">much of SEDI’s work is funded by voluntary contributions from member states and other donors. Recent decline in the development resources for the Latin American and Caribbean region, among key donors has presented the Secretariat with the challenge of inadequate resources which has negatively impacted it’s ability for fully respond to the emerging needs of member states. For this reason resource mobilization remains a key component of SEDI’s work and thus </w:t>
      </w:r>
      <w:r w:rsidRPr="00B40735">
        <w:rPr>
          <w:color w:val="000000" w:themeColor="text1"/>
          <w:sz w:val="22"/>
          <w:szCs w:val="22"/>
          <w:lang w:val="en-US"/>
        </w:rPr>
        <w:t>has pursued partnership with major international and regional actors such as IBM, Amazon, Facebook, the IDB, GDF, the Swiss Agency for Development and Cooperation, internet societies, the Space Foundation, the US Department of Commerce, and leading academic institutions like Texas A&amp;M University, University of California Riverside, University of Chicago, Duke University, and many others, with programs in women’s economic empowerment, digital transformation, STEM teacher training, water sanitation, the commercialization and transfer of technology, digitalization of small businesses, energy transition and launched the first Youth Academy on Transformative Technologies.</w:t>
      </w:r>
    </w:p>
    <w:p w14:paraId="69B8C2CB" w14:textId="77777777" w:rsidR="00B40735" w:rsidRPr="00B40735" w:rsidRDefault="00B40735" w:rsidP="00B40735">
      <w:pPr>
        <w:ind w:firstLine="709"/>
        <w:jc w:val="both"/>
        <w:rPr>
          <w:color w:val="000000" w:themeColor="text1"/>
          <w:sz w:val="22"/>
          <w:szCs w:val="22"/>
          <w:lang w:val="en-US"/>
        </w:rPr>
      </w:pPr>
      <w:r w:rsidRPr="00B40735">
        <w:rPr>
          <w:color w:val="000000" w:themeColor="text1"/>
          <w:sz w:val="22"/>
          <w:szCs w:val="22"/>
          <w:lang w:val="en-US"/>
        </w:rPr>
        <w:t> </w:t>
      </w:r>
    </w:p>
    <w:p w14:paraId="0B8C0248" w14:textId="32464502" w:rsidR="00EE229C" w:rsidRPr="008F5AFF" w:rsidRDefault="006146E5" w:rsidP="00EE229C">
      <w:pPr>
        <w:tabs>
          <w:tab w:val="left" w:pos="0"/>
        </w:tabs>
        <w:ind w:right="-29"/>
        <w:jc w:val="both"/>
        <w:rPr>
          <w:rStyle w:val="ts-alignment-element"/>
          <w:sz w:val="22"/>
          <w:szCs w:val="22"/>
          <w:lang w:val="en"/>
        </w:rPr>
      </w:pPr>
      <w:r>
        <w:rPr>
          <w:rStyle w:val="ts-alignment-element"/>
          <w:rFonts w:ascii="Segoe UI" w:hAnsi="Segoe UI" w:cs="Segoe UI"/>
          <w:sz w:val="21"/>
          <w:szCs w:val="21"/>
          <w:lang w:val="en"/>
        </w:rPr>
        <w:tab/>
      </w:r>
      <w:r w:rsidRPr="008F5AFF">
        <w:rPr>
          <w:rStyle w:val="ts-alignment-element"/>
          <w:sz w:val="22"/>
          <w:szCs w:val="22"/>
          <w:lang w:val="en"/>
        </w:rPr>
        <w:t>In</w:t>
      </w:r>
      <w:r w:rsidRPr="008F5AFF">
        <w:rPr>
          <w:sz w:val="22"/>
          <w:szCs w:val="22"/>
          <w:lang w:val="en"/>
        </w:rPr>
        <w:t xml:space="preserve"> </w:t>
      </w:r>
      <w:r w:rsidRPr="008F5AFF">
        <w:rPr>
          <w:rStyle w:val="ts-alignment-element"/>
          <w:sz w:val="22"/>
          <w:szCs w:val="22"/>
          <w:lang w:val="en"/>
        </w:rPr>
        <w:t>2021,</w:t>
      </w:r>
      <w:r w:rsidRPr="008F5AFF">
        <w:rPr>
          <w:sz w:val="22"/>
          <w:szCs w:val="22"/>
          <w:lang w:val="en"/>
        </w:rPr>
        <w:t xml:space="preserve"> </w:t>
      </w:r>
      <w:r w:rsidRPr="008F5AFF">
        <w:rPr>
          <w:rStyle w:val="ts-alignment-element"/>
          <w:sz w:val="22"/>
          <w:szCs w:val="22"/>
          <w:lang w:val="en"/>
        </w:rPr>
        <w:t>SEDI</w:t>
      </w:r>
      <w:r w:rsidRPr="008F5AFF">
        <w:rPr>
          <w:sz w:val="22"/>
          <w:szCs w:val="22"/>
          <w:lang w:val="en"/>
        </w:rPr>
        <w:t xml:space="preserve"> </w:t>
      </w:r>
      <w:r w:rsidRPr="008F5AFF">
        <w:rPr>
          <w:rStyle w:val="ts-alignment-element"/>
          <w:sz w:val="22"/>
          <w:szCs w:val="22"/>
          <w:lang w:val="en"/>
        </w:rPr>
        <w:t>programs</w:t>
      </w:r>
      <w:r w:rsidRPr="008F5AFF">
        <w:rPr>
          <w:sz w:val="22"/>
          <w:szCs w:val="22"/>
          <w:lang w:val="en"/>
        </w:rPr>
        <w:t xml:space="preserve"> </w:t>
      </w:r>
      <w:r w:rsidRPr="008F5AFF">
        <w:rPr>
          <w:rStyle w:val="ts-alignment-element"/>
          <w:sz w:val="22"/>
          <w:szCs w:val="22"/>
          <w:lang w:val="en"/>
        </w:rPr>
        <w:t>have</w:t>
      </w:r>
      <w:r w:rsidRPr="008F5AFF">
        <w:rPr>
          <w:sz w:val="22"/>
          <w:szCs w:val="22"/>
          <w:lang w:val="en"/>
        </w:rPr>
        <w:t xml:space="preserve"> </w:t>
      </w:r>
      <w:r w:rsidRPr="008F5AFF">
        <w:rPr>
          <w:rStyle w:val="ts-alignment-element"/>
          <w:sz w:val="22"/>
          <w:szCs w:val="22"/>
          <w:lang w:val="en"/>
        </w:rPr>
        <w:t>helped</w:t>
      </w:r>
      <w:r w:rsidRPr="008F5AFF">
        <w:rPr>
          <w:sz w:val="22"/>
          <w:szCs w:val="22"/>
          <w:lang w:val="en"/>
        </w:rPr>
        <w:t xml:space="preserve"> </w:t>
      </w:r>
      <w:r w:rsidRPr="008F5AFF">
        <w:rPr>
          <w:rStyle w:val="ts-alignment-element"/>
          <w:sz w:val="22"/>
          <w:szCs w:val="22"/>
          <w:lang w:val="en"/>
        </w:rPr>
        <w:t>identify</w:t>
      </w:r>
      <w:r w:rsidRPr="008F5AFF">
        <w:rPr>
          <w:sz w:val="22"/>
          <w:szCs w:val="22"/>
          <w:lang w:val="en"/>
        </w:rPr>
        <w:t xml:space="preserve"> </w:t>
      </w:r>
      <w:r w:rsidRPr="008F5AFF">
        <w:rPr>
          <w:rStyle w:val="ts-alignment-element"/>
          <w:sz w:val="22"/>
          <w:szCs w:val="22"/>
          <w:lang w:val="en"/>
        </w:rPr>
        <w:t>tools</w:t>
      </w:r>
      <w:r w:rsidRPr="008F5AFF">
        <w:rPr>
          <w:sz w:val="22"/>
          <w:szCs w:val="22"/>
          <w:lang w:val="en"/>
        </w:rPr>
        <w:t xml:space="preserve"> </w:t>
      </w:r>
      <w:r w:rsidRPr="008F5AFF">
        <w:rPr>
          <w:rStyle w:val="ts-alignment-element"/>
          <w:sz w:val="22"/>
          <w:szCs w:val="22"/>
          <w:lang w:val="en"/>
        </w:rPr>
        <w:t>and</w:t>
      </w:r>
      <w:r w:rsidRPr="008F5AFF">
        <w:rPr>
          <w:sz w:val="22"/>
          <w:szCs w:val="22"/>
          <w:lang w:val="en"/>
        </w:rPr>
        <w:t xml:space="preserve"> </w:t>
      </w:r>
      <w:r w:rsidRPr="008F5AFF">
        <w:rPr>
          <w:rStyle w:val="ts-alignment-element"/>
          <w:sz w:val="22"/>
          <w:szCs w:val="22"/>
          <w:lang w:val="en"/>
        </w:rPr>
        <w:t>new</w:t>
      </w:r>
      <w:r w:rsidRPr="008F5AFF">
        <w:rPr>
          <w:sz w:val="22"/>
          <w:szCs w:val="22"/>
          <w:lang w:val="en"/>
        </w:rPr>
        <w:t xml:space="preserve"> </w:t>
      </w:r>
      <w:r w:rsidRPr="008F5AFF">
        <w:rPr>
          <w:rStyle w:val="ts-alignment-element"/>
          <w:sz w:val="22"/>
          <w:szCs w:val="22"/>
          <w:lang w:val="en"/>
        </w:rPr>
        <w:t>policies</w:t>
      </w:r>
      <w:r w:rsidRPr="008F5AFF">
        <w:rPr>
          <w:sz w:val="22"/>
          <w:szCs w:val="22"/>
          <w:lang w:val="en"/>
        </w:rPr>
        <w:t xml:space="preserve"> </w:t>
      </w:r>
      <w:r w:rsidRPr="008F5AFF">
        <w:rPr>
          <w:rStyle w:val="ts-alignment-element"/>
          <w:sz w:val="22"/>
          <w:szCs w:val="22"/>
          <w:lang w:val="en"/>
        </w:rPr>
        <w:t>to</w:t>
      </w:r>
      <w:r w:rsidRPr="008F5AFF">
        <w:rPr>
          <w:sz w:val="22"/>
          <w:szCs w:val="22"/>
          <w:lang w:val="en"/>
        </w:rPr>
        <w:t xml:space="preserve"> </w:t>
      </w:r>
      <w:r w:rsidRPr="008F5AFF">
        <w:rPr>
          <w:rStyle w:val="ts-alignment-element"/>
          <w:sz w:val="22"/>
          <w:szCs w:val="22"/>
          <w:lang w:val="en"/>
        </w:rPr>
        <w:t>strengthen</w:t>
      </w:r>
      <w:r w:rsidRPr="008F5AFF">
        <w:rPr>
          <w:sz w:val="22"/>
          <w:szCs w:val="22"/>
          <w:lang w:val="en"/>
        </w:rPr>
        <w:t xml:space="preserve"> </w:t>
      </w:r>
      <w:r w:rsidRPr="008F5AFF">
        <w:rPr>
          <w:rStyle w:val="ts-alignment-element"/>
          <w:sz w:val="22"/>
          <w:szCs w:val="22"/>
          <w:lang w:val="en"/>
        </w:rPr>
        <w:t>the</w:t>
      </w:r>
      <w:r w:rsidRPr="008F5AFF">
        <w:rPr>
          <w:sz w:val="22"/>
          <w:szCs w:val="22"/>
          <w:lang w:val="en"/>
        </w:rPr>
        <w:t xml:space="preserve"> </w:t>
      </w:r>
      <w:r w:rsidRPr="008F5AFF">
        <w:rPr>
          <w:rStyle w:val="ts-alignment-element"/>
          <w:sz w:val="22"/>
          <w:szCs w:val="22"/>
          <w:lang w:val="en"/>
        </w:rPr>
        <w:t>MSME</w:t>
      </w:r>
      <w:r w:rsidRPr="008F5AFF">
        <w:rPr>
          <w:sz w:val="22"/>
          <w:szCs w:val="22"/>
          <w:lang w:val="en"/>
        </w:rPr>
        <w:t xml:space="preserve"> </w:t>
      </w:r>
      <w:r w:rsidRPr="008F5AFF">
        <w:rPr>
          <w:rStyle w:val="ts-alignment-element"/>
          <w:sz w:val="22"/>
          <w:szCs w:val="22"/>
          <w:lang w:val="en"/>
        </w:rPr>
        <w:t>ecosystem</w:t>
      </w:r>
      <w:r w:rsidRPr="008F5AFF">
        <w:rPr>
          <w:sz w:val="22"/>
          <w:szCs w:val="22"/>
          <w:lang w:val="en"/>
        </w:rPr>
        <w:t xml:space="preserve"> </w:t>
      </w:r>
      <w:r w:rsidRPr="008F5AFF">
        <w:rPr>
          <w:rStyle w:val="ts-alignment-element"/>
          <w:sz w:val="22"/>
          <w:szCs w:val="22"/>
          <w:lang w:val="en"/>
        </w:rPr>
        <w:t>and</w:t>
      </w:r>
      <w:r w:rsidRPr="008F5AFF">
        <w:rPr>
          <w:sz w:val="22"/>
          <w:szCs w:val="22"/>
          <w:lang w:val="en"/>
        </w:rPr>
        <w:t xml:space="preserve"> </w:t>
      </w:r>
      <w:r w:rsidRPr="008F5AFF">
        <w:rPr>
          <w:rStyle w:val="ts-alignment-element"/>
          <w:sz w:val="22"/>
          <w:szCs w:val="22"/>
          <w:lang w:val="en"/>
        </w:rPr>
        <w:t>have</w:t>
      </w:r>
      <w:r w:rsidRPr="008F5AFF">
        <w:rPr>
          <w:sz w:val="22"/>
          <w:szCs w:val="22"/>
          <w:lang w:val="en"/>
        </w:rPr>
        <w:t xml:space="preserve"> </w:t>
      </w:r>
      <w:r w:rsidRPr="008F5AFF">
        <w:rPr>
          <w:rStyle w:val="ts-alignment-element"/>
          <w:sz w:val="22"/>
          <w:szCs w:val="22"/>
          <w:lang w:val="en"/>
        </w:rPr>
        <w:t>provided</w:t>
      </w:r>
      <w:r w:rsidRPr="008F5AFF">
        <w:rPr>
          <w:sz w:val="22"/>
          <w:szCs w:val="22"/>
          <w:lang w:val="en"/>
        </w:rPr>
        <w:t xml:space="preserve"> </w:t>
      </w:r>
      <w:r w:rsidRPr="008F5AFF">
        <w:rPr>
          <w:rStyle w:val="ts-alignment-element"/>
          <w:sz w:val="22"/>
          <w:szCs w:val="22"/>
          <w:lang w:val="en"/>
        </w:rPr>
        <w:t>support</w:t>
      </w:r>
      <w:r w:rsidRPr="008F5AFF">
        <w:rPr>
          <w:sz w:val="22"/>
          <w:szCs w:val="22"/>
          <w:lang w:val="en"/>
        </w:rPr>
        <w:t xml:space="preserve"> </w:t>
      </w:r>
      <w:r w:rsidRPr="008F5AFF">
        <w:rPr>
          <w:rStyle w:val="ts-alignment-element"/>
          <w:sz w:val="22"/>
          <w:szCs w:val="22"/>
          <w:lang w:val="en"/>
        </w:rPr>
        <w:t>to</w:t>
      </w:r>
      <w:r w:rsidRPr="008F5AFF">
        <w:rPr>
          <w:sz w:val="22"/>
          <w:szCs w:val="22"/>
          <w:lang w:val="en"/>
        </w:rPr>
        <w:t xml:space="preserve"> </w:t>
      </w:r>
      <w:r w:rsidRPr="008F5AFF">
        <w:rPr>
          <w:rStyle w:val="ts-alignment-element"/>
          <w:sz w:val="22"/>
          <w:szCs w:val="22"/>
          <w:lang w:val="en"/>
        </w:rPr>
        <w:t>professionals</w:t>
      </w:r>
      <w:r w:rsidRPr="008F5AFF">
        <w:rPr>
          <w:sz w:val="22"/>
          <w:szCs w:val="22"/>
          <w:lang w:val="en"/>
        </w:rPr>
        <w:t xml:space="preserve"> </w:t>
      </w:r>
      <w:r w:rsidRPr="008F5AFF">
        <w:rPr>
          <w:rStyle w:val="ts-alignment-element"/>
          <w:sz w:val="22"/>
          <w:szCs w:val="22"/>
          <w:lang w:val="en"/>
        </w:rPr>
        <w:t>and</w:t>
      </w:r>
      <w:r w:rsidRPr="008F5AFF">
        <w:rPr>
          <w:sz w:val="22"/>
          <w:szCs w:val="22"/>
          <w:lang w:val="en"/>
        </w:rPr>
        <w:t xml:space="preserve"> </w:t>
      </w:r>
      <w:r w:rsidRPr="008F5AFF">
        <w:rPr>
          <w:rStyle w:val="ts-alignment-element"/>
          <w:sz w:val="22"/>
          <w:szCs w:val="22"/>
          <w:lang w:val="en"/>
        </w:rPr>
        <w:t>entrepreneurs</w:t>
      </w:r>
      <w:r w:rsidRPr="008F5AFF">
        <w:rPr>
          <w:sz w:val="22"/>
          <w:szCs w:val="22"/>
          <w:lang w:val="en"/>
        </w:rPr>
        <w:t xml:space="preserve"> </w:t>
      </w:r>
      <w:r w:rsidRPr="008F5AFF">
        <w:rPr>
          <w:rStyle w:val="ts-alignment-element"/>
          <w:sz w:val="22"/>
          <w:szCs w:val="22"/>
          <w:lang w:val="en"/>
        </w:rPr>
        <w:t>to</w:t>
      </w:r>
      <w:r w:rsidRPr="008F5AFF">
        <w:rPr>
          <w:sz w:val="22"/>
          <w:szCs w:val="22"/>
          <w:lang w:val="en"/>
        </w:rPr>
        <w:t xml:space="preserve"> </w:t>
      </w:r>
      <w:r w:rsidRPr="008F5AFF">
        <w:rPr>
          <w:rStyle w:val="ts-alignment-element"/>
          <w:sz w:val="22"/>
          <w:szCs w:val="22"/>
          <w:lang w:val="en"/>
        </w:rPr>
        <w:t>help</w:t>
      </w:r>
      <w:r w:rsidRPr="008F5AFF">
        <w:rPr>
          <w:sz w:val="22"/>
          <w:szCs w:val="22"/>
          <w:lang w:val="en"/>
        </w:rPr>
        <w:t xml:space="preserve"> </w:t>
      </w:r>
      <w:r w:rsidRPr="008F5AFF">
        <w:rPr>
          <w:rStyle w:val="ts-alignment-element"/>
          <w:sz w:val="22"/>
          <w:szCs w:val="22"/>
          <w:lang w:val="en"/>
        </w:rPr>
        <w:t>accelerate</w:t>
      </w:r>
      <w:r w:rsidRPr="008F5AFF">
        <w:rPr>
          <w:sz w:val="22"/>
          <w:szCs w:val="22"/>
          <w:lang w:val="en"/>
        </w:rPr>
        <w:t xml:space="preserve"> </w:t>
      </w:r>
      <w:r w:rsidRPr="008F5AFF">
        <w:rPr>
          <w:rStyle w:val="ts-alignment-element"/>
          <w:sz w:val="22"/>
          <w:szCs w:val="22"/>
          <w:lang w:val="en"/>
        </w:rPr>
        <w:t>their</w:t>
      </w:r>
      <w:r w:rsidRPr="008F5AFF">
        <w:rPr>
          <w:sz w:val="22"/>
          <w:szCs w:val="22"/>
          <w:lang w:val="en"/>
        </w:rPr>
        <w:t xml:space="preserve"> </w:t>
      </w:r>
      <w:r w:rsidRPr="008F5AFF">
        <w:rPr>
          <w:rStyle w:val="ts-alignment-element"/>
          <w:sz w:val="22"/>
          <w:szCs w:val="22"/>
          <w:lang w:val="en"/>
        </w:rPr>
        <w:t>innovative</w:t>
      </w:r>
      <w:r w:rsidRPr="008F5AFF">
        <w:rPr>
          <w:sz w:val="22"/>
          <w:szCs w:val="22"/>
          <w:lang w:val="en"/>
        </w:rPr>
        <w:t xml:space="preserve"> </w:t>
      </w:r>
      <w:r w:rsidRPr="008F5AFF">
        <w:rPr>
          <w:rStyle w:val="ts-alignment-element"/>
          <w:sz w:val="22"/>
          <w:szCs w:val="22"/>
          <w:lang w:val="en"/>
        </w:rPr>
        <w:t>solutions,</w:t>
      </w:r>
      <w:r w:rsidRPr="008F5AFF">
        <w:rPr>
          <w:sz w:val="22"/>
          <w:szCs w:val="22"/>
          <w:lang w:val="en"/>
        </w:rPr>
        <w:t xml:space="preserve"> </w:t>
      </w:r>
      <w:r w:rsidRPr="008F5AFF">
        <w:rPr>
          <w:rStyle w:val="ts-alignment-element"/>
          <w:sz w:val="22"/>
          <w:szCs w:val="22"/>
          <w:lang w:val="en"/>
        </w:rPr>
        <w:t>technologies,</w:t>
      </w:r>
      <w:r w:rsidRPr="008F5AFF">
        <w:rPr>
          <w:sz w:val="22"/>
          <w:szCs w:val="22"/>
          <w:lang w:val="en"/>
        </w:rPr>
        <w:t xml:space="preserve"> </w:t>
      </w:r>
      <w:r w:rsidRPr="008F5AFF">
        <w:rPr>
          <w:rStyle w:val="ts-alignment-element"/>
          <w:sz w:val="22"/>
          <w:szCs w:val="22"/>
          <w:lang w:val="en"/>
        </w:rPr>
        <w:t>products</w:t>
      </w:r>
      <w:r w:rsidRPr="008F5AFF">
        <w:rPr>
          <w:sz w:val="22"/>
          <w:szCs w:val="22"/>
          <w:lang w:val="en"/>
        </w:rPr>
        <w:t xml:space="preserve"> </w:t>
      </w:r>
      <w:r w:rsidRPr="008F5AFF">
        <w:rPr>
          <w:rStyle w:val="ts-alignment-element"/>
          <w:sz w:val="22"/>
          <w:szCs w:val="22"/>
          <w:lang w:val="en"/>
        </w:rPr>
        <w:t>and</w:t>
      </w:r>
      <w:r w:rsidRPr="008F5AFF">
        <w:rPr>
          <w:sz w:val="22"/>
          <w:szCs w:val="22"/>
          <w:lang w:val="en"/>
        </w:rPr>
        <w:t xml:space="preserve"> </w:t>
      </w:r>
      <w:r w:rsidRPr="008F5AFF">
        <w:rPr>
          <w:rStyle w:val="ts-alignment-element"/>
          <w:sz w:val="22"/>
          <w:szCs w:val="22"/>
          <w:lang w:val="en"/>
        </w:rPr>
        <w:t>services.</w:t>
      </w:r>
      <w:r w:rsidRPr="008F5AFF">
        <w:rPr>
          <w:sz w:val="22"/>
          <w:szCs w:val="22"/>
          <w:lang w:val="en"/>
        </w:rPr>
        <w:t xml:space="preserve"> </w:t>
      </w:r>
      <w:r w:rsidRPr="008F5AFF">
        <w:rPr>
          <w:rStyle w:val="ts-alignment-element"/>
          <w:sz w:val="22"/>
          <w:szCs w:val="22"/>
          <w:lang w:val="en"/>
        </w:rPr>
        <w:t>SEDI</w:t>
      </w:r>
      <w:r w:rsidRPr="008F5AFF">
        <w:rPr>
          <w:sz w:val="22"/>
          <w:szCs w:val="22"/>
          <w:lang w:val="en"/>
        </w:rPr>
        <w:t xml:space="preserve"> </w:t>
      </w:r>
      <w:r w:rsidRPr="008F5AFF">
        <w:rPr>
          <w:rStyle w:val="ts-alignment-element"/>
          <w:sz w:val="22"/>
          <w:szCs w:val="22"/>
          <w:lang w:val="en"/>
        </w:rPr>
        <w:t>worked</w:t>
      </w:r>
      <w:r w:rsidRPr="008F5AFF">
        <w:rPr>
          <w:sz w:val="22"/>
          <w:szCs w:val="22"/>
          <w:lang w:val="en"/>
        </w:rPr>
        <w:t xml:space="preserve"> </w:t>
      </w:r>
      <w:r w:rsidRPr="008F5AFF">
        <w:rPr>
          <w:rStyle w:val="ts-alignment-element"/>
          <w:sz w:val="22"/>
          <w:szCs w:val="22"/>
          <w:lang w:val="en"/>
        </w:rPr>
        <w:t>on</w:t>
      </w:r>
      <w:r w:rsidRPr="008F5AFF">
        <w:rPr>
          <w:sz w:val="22"/>
          <w:szCs w:val="22"/>
          <w:lang w:val="en"/>
        </w:rPr>
        <w:t xml:space="preserve"> </w:t>
      </w:r>
      <w:r w:rsidRPr="008F5AFF">
        <w:rPr>
          <w:rStyle w:val="ts-alignment-element"/>
          <w:sz w:val="22"/>
          <w:szCs w:val="22"/>
          <w:lang w:val="en"/>
        </w:rPr>
        <w:t>the</w:t>
      </w:r>
      <w:r w:rsidRPr="008F5AFF">
        <w:rPr>
          <w:sz w:val="22"/>
          <w:szCs w:val="22"/>
          <w:lang w:val="en"/>
        </w:rPr>
        <w:t xml:space="preserve"> </w:t>
      </w:r>
      <w:r w:rsidRPr="008F5AFF">
        <w:rPr>
          <w:rStyle w:val="ts-alignment-element"/>
          <w:sz w:val="22"/>
          <w:szCs w:val="22"/>
          <w:lang w:val="en"/>
        </w:rPr>
        <w:t>integration of</w:t>
      </w:r>
      <w:r w:rsidRPr="008F5AFF">
        <w:rPr>
          <w:sz w:val="22"/>
          <w:szCs w:val="22"/>
          <w:lang w:val="en"/>
        </w:rPr>
        <w:t xml:space="preserve"> </w:t>
      </w:r>
      <w:r w:rsidRPr="008F5AFF">
        <w:rPr>
          <w:rStyle w:val="ts-alignment-element"/>
          <w:sz w:val="22"/>
          <w:szCs w:val="22"/>
          <w:lang w:val="en"/>
        </w:rPr>
        <w:t>resilience</w:t>
      </w:r>
      <w:r w:rsidRPr="008F5AFF">
        <w:rPr>
          <w:sz w:val="22"/>
          <w:szCs w:val="22"/>
          <w:lang w:val="en"/>
        </w:rPr>
        <w:t xml:space="preserve"> </w:t>
      </w:r>
      <w:r w:rsidRPr="008F5AFF">
        <w:rPr>
          <w:rStyle w:val="ts-alignment-element"/>
          <w:sz w:val="22"/>
          <w:szCs w:val="22"/>
          <w:lang w:val="en"/>
        </w:rPr>
        <w:t>and</w:t>
      </w:r>
      <w:r w:rsidRPr="008F5AFF">
        <w:rPr>
          <w:sz w:val="22"/>
          <w:szCs w:val="22"/>
          <w:lang w:val="en"/>
        </w:rPr>
        <w:t xml:space="preserve"> </w:t>
      </w:r>
      <w:r w:rsidRPr="008F5AFF">
        <w:rPr>
          <w:rStyle w:val="ts-alignment-element"/>
          <w:sz w:val="22"/>
          <w:szCs w:val="22"/>
          <w:lang w:val="en"/>
        </w:rPr>
        <w:t>disaster</w:t>
      </w:r>
      <w:r w:rsidRPr="008F5AFF">
        <w:rPr>
          <w:sz w:val="22"/>
          <w:szCs w:val="22"/>
          <w:lang w:val="en"/>
        </w:rPr>
        <w:t xml:space="preserve"> </w:t>
      </w:r>
      <w:r w:rsidRPr="008F5AFF">
        <w:rPr>
          <w:rStyle w:val="ts-alignment-element"/>
          <w:sz w:val="22"/>
          <w:szCs w:val="22"/>
          <w:lang w:val="en"/>
        </w:rPr>
        <w:t>risk</w:t>
      </w:r>
      <w:r w:rsidRPr="008F5AFF">
        <w:rPr>
          <w:sz w:val="22"/>
          <w:szCs w:val="22"/>
          <w:lang w:val="en"/>
        </w:rPr>
        <w:t xml:space="preserve"> </w:t>
      </w:r>
      <w:r w:rsidRPr="008F5AFF">
        <w:rPr>
          <w:rStyle w:val="ts-alignment-element"/>
          <w:sz w:val="22"/>
          <w:szCs w:val="22"/>
          <w:lang w:val="en"/>
        </w:rPr>
        <w:t>management</w:t>
      </w:r>
      <w:r w:rsidRPr="008F5AFF">
        <w:rPr>
          <w:sz w:val="22"/>
          <w:szCs w:val="22"/>
          <w:lang w:val="en"/>
        </w:rPr>
        <w:t xml:space="preserve"> </w:t>
      </w:r>
      <w:r w:rsidRPr="008F5AFF">
        <w:rPr>
          <w:rStyle w:val="ts-alignment-element"/>
          <w:sz w:val="22"/>
          <w:szCs w:val="22"/>
          <w:lang w:val="en"/>
        </w:rPr>
        <w:t>and</w:t>
      </w:r>
      <w:r w:rsidRPr="008F5AFF">
        <w:rPr>
          <w:sz w:val="22"/>
          <w:szCs w:val="22"/>
          <w:lang w:val="en"/>
        </w:rPr>
        <w:t xml:space="preserve"> </w:t>
      </w:r>
      <w:r w:rsidRPr="008F5AFF">
        <w:rPr>
          <w:rStyle w:val="ts-alignment-element"/>
          <w:sz w:val="22"/>
          <w:szCs w:val="22"/>
          <w:lang w:val="en"/>
        </w:rPr>
        <w:t>on</w:t>
      </w:r>
      <w:r w:rsidRPr="008F5AFF">
        <w:rPr>
          <w:sz w:val="22"/>
          <w:szCs w:val="22"/>
          <w:lang w:val="en"/>
        </w:rPr>
        <w:t xml:space="preserve"> </w:t>
      </w:r>
      <w:r w:rsidRPr="008F5AFF">
        <w:rPr>
          <w:rStyle w:val="ts-alignment-element"/>
          <w:sz w:val="22"/>
          <w:szCs w:val="22"/>
          <w:lang w:val="en"/>
        </w:rPr>
        <w:t>projects</w:t>
      </w:r>
      <w:r w:rsidRPr="008F5AFF">
        <w:rPr>
          <w:sz w:val="22"/>
          <w:szCs w:val="22"/>
          <w:lang w:val="en"/>
        </w:rPr>
        <w:t xml:space="preserve"> aimed </w:t>
      </w:r>
      <w:r w:rsidRPr="008F5AFF">
        <w:rPr>
          <w:rStyle w:val="ts-alignment-element"/>
          <w:sz w:val="22"/>
          <w:szCs w:val="22"/>
          <w:lang w:val="en"/>
        </w:rPr>
        <w:t>at</w:t>
      </w:r>
      <w:r w:rsidRPr="008F5AFF">
        <w:rPr>
          <w:sz w:val="22"/>
          <w:szCs w:val="22"/>
          <w:lang w:val="en"/>
        </w:rPr>
        <w:t xml:space="preserve"> </w:t>
      </w:r>
      <w:r w:rsidRPr="008F5AFF">
        <w:rPr>
          <w:rStyle w:val="ts-alignment-element"/>
          <w:sz w:val="22"/>
          <w:szCs w:val="22"/>
          <w:lang w:val="en"/>
        </w:rPr>
        <w:t>post-pandemic</w:t>
      </w:r>
      <w:r w:rsidRPr="008F5AFF">
        <w:rPr>
          <w:sz w:val="22"/>
          <w:szCs w:val="22"/>
          <w:lang w:val="en"/>
        </w:rPr>
        <w:t xml:space="preserve"> </w:t>
      </w:r>
      <w:r w:rsidRPr="008F5AFF">
        <w:rPr>
          <w:rStyle w:val="ts-alignment-element"/>
          <w:sz w:val="22"/>
          <w:szCs w:val="22"/>
          <w:lang w:val="en"/>
        </w:rPr>
        <w:t>recovery.</w:t>
      </w:r>
      <w:r w:rsidRPr="008F5AFF">
        <w:rPr>
          <w:sz w:val="22"/>
          <w:szCs w:val="22"/>
          <w:lang w:val="en"/>
        </w:rPr>
        <w:t xml:space="preserve"> </w:t>
      </w:r>
      <w:r w:rsidRPr="008F5AFF">
        <w:rPr>
          <w:rStyle w:val="ts-alignment-element"/>
          <w:sz w:val="22"/>
          <w:szCs w:val="22"/>
          <w:lang w:val="en"/>
        </w:rPr>
        <w:t>SEDI</w:t>
      </w:r>
      <w:r w:rsidRPr="008F5AFF">
        <w:rPr>
          <w:sz w:val="22"/>
          <w:szCs w:val="22"/>
          <w:lang w:val="en"/>
        </w:rPr>
        <w:t xml:space="preserve"> </w:t>
      </w:r>
      <w:r w:rsidRPr="008F5AFF">
        <w:rPr>
          <w:rStyle w:val="ts-alignment-element"/>
          <w:sz w:val="22"/>
          <w:szCs w:val="22"/>
          <w:lang w:val="en"/>
        </w:rPr>
        <w:t>has</w:t>
      </w:r>
      <w:r w:rsidRPr="008F5AFF">
        <w:rPr>
          <w:sz w:val="22"/>
          <w:szCs w:val="22"/>
          <w:lang w:val="en"/>
        </w:rPr>
        <w:t xml:space="preserve"> </w:t>
      </w:r>
      <w:r w:rsidRPr="008F5AFF">
        <w:rPr>
          <w:rStyle w:val="ts-alignment-element"/>
          <w:sz w:val="22"/>
          <w:szCs w:val="22"/>
          <w:lang w:val="en"/>
        </w:rPr>
        <w:t>contributed</w:t>
      </w:r>
      <w:r w:rsidRPr="008F5AFF">
        <w:rPr>
          <w:sz w:val="22"/>
          <w:szCs w:val="22"/>
          <w:lang w:val="en"/>
        </w:rPr>
        <w:t xml:space="preserve"> </w:t>
      </w:r>
      <w:r w:rsidRPr="008F5AFF">
        <w:rPr>
          <w:rStyle w:val="ts-alignment-element"/>
          <w:sz w:val="22"/>
          <w:szCs w:val="22"/>
          <w:lang w:val="en"/>
        </w:rPr>
        <w:t>to</w:t>
      </w:r>
      <w:r w:rsidRPr="008F5AFF">
        <w:rPr>
          <w:sz w:val="22"/>
          <w:szCs w:val="22"/>
          <w:lang w:val="en"/>
        </w:rPr>
        <w:t xml:space="preserve"> </w:t>
      </w:r>
      <w:r w:rsidRPr="008F5AFF">
        <w:rPr>
          <w:rStyle w:val="ts-alignment-element"/>
          <w:sz w:val="22"/>
          <w:szCs w:val="22"/>
          <w:lang w:val="en"/>
        </w:rPr>
        <w:t>strengthening</w:t>
      </w:r>
      <w:r w:rsidRPr="008F5AFF">
        <w:rPr>
          <w:sz w:val="22"/>
          <w:szCs w:val="22"/>
          <w:lang w:val="en"/>
        </w:rPr>
        <w:t xml:space="preserve"> </w:t>
      </w:r>
      <w:r w:rsidRPr="008F5AFF">
        <w:rPr>
          <w:rStyle w:val="ts-alignment-element"/>
          <w:sz w:val="22"/>
          <w:szCs w:val="22"/>
          <w:lang w:val="en"/>
        </w:rPr>
        <w:t>the</w:t>
      </w:r>
      <w:r w:rsidRPr="008F5AFF">
        <w:rPr>
          <w:sz w:val="22"/>
          <w:szCs w:val="22"/>
          <w:lang w:val="en"/>
        </w:rPr>
        <w:t xml:space="preserve"> </w:t>
      </w:r>
      <w:r w:rsidRPr="008F5AFF">
        <w:rPr>
          <w:rStyle w:val="ts-alignment-element"/>
          <w:sz w:val="22"/>
          <w:szCs w:val="22"/>
          <w:lang w:val="en"/>
        </w:rPr>
        <w:t>capacity</w:t>
      </w:r>
      <w:r w:rsidRPr="008F5AFF">
        <w:rPr>
          <w:sz w:val="22"/>
          <w:szCs w:val="22"/>
          <w:lang w:val="en"/>
        </w:rPr>
        <w:t xml:space="preserve"> </w:t>
      </w:r>
      <w:r w:rsidRPr="008F5AFF">
        <w:rPr>
          <w:rStyle w:val="ts-alignment-element"/>
          <w:sz w:val="22"/>
          <w:szCs w:val="22"/>
          <w:lang w:val="en"/>
        </w:rPr>
        <w:t>of</w:t>
      </w:r>
      <w:r w:rsidRPr="008F5AFF">
        <w:rPr>
          <w:sz w:val="22"/>
          <w:szCs w:val="22"/>
          <w:lang w:val="en"/>
        </w:rPr>
        <w:t xml:space="preserve"> </w:t>
      </w:r>
      <w:r w:rsidRPr="008F5AFF">
        <w:rPr>
          <w:rStyle w:val="ts-alignment-element"/>
          <w:sz w:val="22"/>
          <w:szCs w:val="22"/>
          <w:lang w:val="en"/>
        </w:rPr>
        <w:t>member</w:t>
      </w:r>
      <w:r w:rsidRPr="008F5AFF">
        <w:rPr>
          <w:sz w:val="22"/>
          <w:szCs w:val="22"/>
          <w:lang w:val="en"/>
        </w:rPr>
        <w:t xml:space="preserve"> </w:t>
      </w:r>
      <w:r w:rsidRPr="008F5AFF">
        <w:rPr>
          <w:rStyle w:val="ts-alignment-element"/>
          <w:sz w:val="22"/>
          <w:szCs w:val="22"/>
          <w:lang w:val="en"/>
        </w:rPr>
        <w:t>states</w:t>
      </w:r>
      <w:r w:rsidRPr="008F5AFF">
        <w:rPr>
          <w:sz w:val="22"/>
          <w:szCs w:val="22"/>
          <w:lang w:val="en"/>
        </w:rPr>
        <w:t xml:space="preserve"> </w:t>
      </w:r>
      <w:r w:rsidRPr="008F5AFF">
        <w:rPr>
          <w:rStyle w:val="ts-alignment-element"/>
          <w:sz w:val="22"/>
          <w:szCs w:val="22"/>
          <w:lang w:val="en"/>
        </w:rPr>
        <w:t>to</w:t>
      </w:r>
      <w:r w:rsidRPr="008F5AFF">
        <w:rPr>
          <w:sz w:val="22"/>
          <w:szCs w:val="22"/>
          <w:lang w:val="en"/>
        </w:rPr>
        <w:t xml:space="preserve"> </w:t>
      </w:r>
      <w:r w:rsidRPr="008F5AFF">
        <w:rPr>
          <w:rStyle w:val="ts-alignment-element"/>
          <w:sz w:val="22"/>
          <w:szCs w:val="22"/>
          <w:lang w:val="en"/>
        </w:rPr>
        <w:t>improve</w:t>
      </w:r>
      <w:r w:rsidRPr="008F5AFF">
        <w:rPr>
          <w:sz w:val="22"/>
          <w:szCs w:val="22"/>
          <w:lang w:val="en"/>
        </w:rPr>
        <w:t xml:space="preserve"> </w:t>
      </w:r>
      <w:r w:rsidRPr="008F5AFF">
        <w:rPr>
          <w:rStyle w:val="ts-alignment-element"/>
          <w:sz w:val="22"/>
          <w:szCs w:val="22"/>
          <w:lang w:val="en"/>
        </w:rPr>
        <w:t>working</w:t>
      </w:r>
      <w:r w:rsidRPr="008F5AFF">
        <w:rPr>
          <w:sz w:val="22"/>
          <w:szCs w:val="22"/>
          <w:lang w:val="en"/>
        </w:rPr>
        <w:t xml:space="preserve"> </w:t>
      </w:r>
      <w:r w:rsidRPr="008F5AFF">
        <w:rPr>
          <w:rStyle w:val="ts-alignment-element"/>
          <w:sz w:val="22"/>
          <w:szCs w:val="22"/>
          <w:lang w:val="en"/>
        </w:rPr>
        <w:t>conditions,</w:t>
      </w:r>
      <w:r w:rsidRPr="008F5AFF">
        <w:rPr>
          <w:sz w:val="22"/>
          <w:szCs w:val="22"/>
          <w:lang w:val="en"/>
        </w:rPr>
        <w:t xml:space="preserve"> </w:t>
      </w:r>
      <w:r w:rsidRPr="008F5AFF">
        <w:rPr>
          <w:rStyle w:val="ts-alignment-element"/>
          <w:sz w:val="22"/>
          <w:szCs w:val="22"/>
          <w:lang w:val="en"/>
        </w:rPr>
        <w:t>create</w:t>
      </w:r>
      <w:r w:rsidRPr="008F5AFF">
        <w:rPr>
          <w:sz w:val="22"/>
          <w:szCs w:val="22"/>
          <w:lang w:val="en"/>
        </w:rPr>
        <w:t xml:space="preserve"> </w:t>
      </w:r>
      <w:r w:rsidRPr="008F5AFF">
        <w:rPr>
          <w:rStyle w:val="ts-alignment-element"/>
          <w:sz w:val="22"/>
          <w:szCs w:val="22"/>
          <w:lang w:val="en"/>
        </w:rPr>
        <w:t>jobs,</w:t>
      </w:r>
      <w:r w:rsidRPr="008F5AFF">
        <w:rPr>
          <w:sz w:val="22"/>
          <w:szCs w:val="22"/>
          <w:lang w:val="en"/>
        </w:rPr>
        <w:t xml:space="preserve"> </w:t>
      </w:r>
      <w:r w:rsidRPr="008F5AFF">
        <w:rPr>
          <w:rStyle w:val="ts-alignment-element"/>
          <w:sz w:val="22"/>
          <w:szCs w:val="22"/>
          <w:lang w:val="en"/>
        </w:rPr>
        <w:t>and</w:t>
      </w:r>
      <w:r w:rsidRPr="008F5AFF">
        <w:rPr>
          <w:sz w:val="22"/>
          <w:szCs w:val="22"/>
          <w:lang w:val="en"/>
        </w:rPr>
        <w:t xml:space="preserve"> </w:t>
      </w:r>
      <w:r w:rsidRPr="008F5AFF">
        <w:rPr>
          <w:rStyle w:val="ts-alignment-element"/>
          <w:sz w:val="22"/>
          <w:szCs w:val="22"/>
          <w:lang w:val="en"/>
        </w:rPr>
        <w:t>promote</w:t>
      </w:r>
      <w:r w:rsidRPr="008F5AFF">
        <w:rPr>
          <w:sz w:val="22"/>
          <w:szCs w:val="22"/>
          <w:lang w:val="en"/>
        </w:rPr>
        <w:t xml:space="preserve"> </w:t>
      </w:r>
      <w:r w:rsidRPr="008F5AFF">
        <w:rPr>
          <w:rStyle w:val="ts-alignment-element"/>
          <w:sz w:val="22"/>
          <w:szCs w:val="22"/>
          <w:lang w:val="en"/>
        </w:rPr>
        <w:t>labour</w:t>
      </w:r>
      <w:r w:rsidRPr="008F5AFF">
        <w:rPr>
          <w:sz w:val="22"/>
          <w:szCs w:val="22"/>
          <w:lang w:val="en"/>
        </w:rPr>
        <w:t xml:space="preserve"> </w:t>
      </w:r>
      <w:r w:rsidRPr="008F5AFF">
        <w:rPr>
          <w:rStyle w:val="ts-alignment-element"/>
          <w:sz w:val="22"/>
          <w:szCs w:val="22"/>
          <w:lang w:val="en"/>
        </w:rPr>
        <w:t>rights,</w:t>
      </w:r>
      <w:r w:rsidRPr="008F5AFF">
        <w:rPr>
          <w:sz w:val="22"/>
          <w:szCs w:val="22"/>
          <w:lang w:val="en"/>
        </w:rPr>
        <w:t xml:space="preserve"> </w:t>
      </w:r>
      <w:r w:rsidRPr="008F5AFF">
        <w:rPr>
          <w:rStyle w:val="ts-alignment-element"/>
          <w:sz w:val="22"/>
          <w:szCs w:val="22"/>
          <w:lang w:val="en"/>
        </w:rPr>
        <w:t>productive</w:t>
      </w:r>
      <w:r w:rsidRPr="008F5AFF">
        <w:rPr>
          <w:sz w:val="22"/>
          <w:szCs w:val="22"/>
          <w:lang w:val="en"/>
        </w:rPr>
        <w:t xml:space="preserve"> </w:t>
      </w:r>
      <w:r w:rsidRPr="008F5AFF">
        <w:rPr>
          <w:rStyle w:val="ts-alignment-element"/>
          <w:sz w:val="22"/>
          <w:szCs w:val="22"/>
          <w:lang w:val="en"/>
        </w:rPr>
        <w:t>employment</w:t>
      </w:r>
      <w:r w:rsidRPr="008F5AFF">
        <w:rPr>
          <w:sz w:val="22"/>
          <w:szCs w:val="22"/>
          <w:lang w:val="en"/>
        </w:rPr>
        <w:t xml:space="preserve"> </w:t>
      </w:r>
      <w:r w:rsidRPr="008F5AFF">
        <w:rPr>
          <w:rStyle w:val="ts-alignment-element"/>
          <w:sz w:val="22"/>
          <w:szCs w:val="22"/>
          <w:lang w:val="en"/>
        </w:rPr>
        <w:t>and</w:t>
      </w:r>
      <w:r w:rsidRPr="008F5AFF">
        <w:rPr>
          <w:sz w:val="22"/>
          <w:szCs w:val="22"/>
          <w:lang w:val="en"/>
        </w:rPr>
        <w:t xml:space="preserve"> </w:t>
      </w:r>
      <w:r w:rsidRPr="008F5AFF">
        <w:rPr>
          <w:rStyle w:val="ts-alignment-element"/>
          <w:sz w:val="22"/>
          <w:szCs w:val="22"/>
          <w:lang w:val="en"/>
        </w:rPr>
        <w:t>decent</w:t>
      </w:r>
      <w:r w:rsidRPr="008F5AFF">
        <w:rPr>
          <w:sz w:val="22"/>
          <w:szCs w:val="22"/>
          <w:lang w:val="en"/>
        </w:rPr>
        <w:t xml:space="preserve"> </w:t>
      </w:r>
      <w:r w:rsidRPr="008F5AFF">
        <w:rPr>
          <w:rStyle w:val="ts-alignment-element"/>
          <w:sz w:val="22"/>
          <w:szCs w:val="22"/>
          <w:lang w:val="en"/>
        </w:rPr>
        <w:t>work</w:t>
      </w:r>
      <w:r w:rsidRPr="008F5AFF">
        <w:rPr>
          <w:sz w:val="22"/>
          <w:szCs w:val="22"/>
          <w:lang w:val="en"/>
        </w:rPr>
        <w:t xml:space="preserve"> </w:t>
      </w:r>
      <w:r w:rsidRPr="008F5AFF">
        <w:rPr>
          <w:rStyle w:val="ts-alignment-element"/>
          <w:sz w:val="22"/>
          <w:szCs w:val="22"/>
          <w:lang w:val="en"/>
        </w:rPr>
        <w:t>for</w:t>
      </w:r>
      <w:r w:rsidRPr="008F5AFF">
        <w:rPr>
          <w:sz w:val="22"/>
          <w:szCs w:val="22"/>
          <w:lang w:val="en"/>
        </w:rPr>
        <w:t xml:space="preserve"> </w:t>
      </w:r>
      <w:r w:rsidRPr="008F5AFF">
        <w:rPr>
          <w:rStyle w:val="ts-alignment-element"/>
          <w:sz w:val="22"/>
          <w:szCs w:val="22"/>
          <w:lang w:val="en"/>
        </w:rPr>
        <w:t>all.</w:t>
      </w:r>
    </w:p>
    <w:p w14:paraId="4CD22D73" w14:textId="77777777" w:rsidR="008F5AFF" w:rsidRPr="008F5AFF" w:rsidRDefault="008F5AFF" w:rsidP="00EE229C">
      <w:pPr>
        <w:tabs>
          <w:tab w:val="left" w:pos="0"/>
        </w:tabs>
        <w:ind w:right="-29"/>
        <w:jc w:val="both"/>
        <w:rPr>
          <w:sz w:val="22"/>
          <w:szCs w:val="22"/>
          <w:lang w:val="en-US"/>
        </w:rPr>
      </w:pPr>
    </w:p>
    <w:p w14:paraId="1B6380A8" w14:textId="77777777" w:rsidR="006146E5" w:rsidRPr="006146E5" w:rsidRDefault="00EE229C" w:rsidP="00746D31">
      <w:pPr>
        <w:tabs>
          <w:tab w:val="left" w:pos="0"/>
        </w:tabs>
        <w:ind w:right="-29"/>
        <w:jc w:val="both"/>
        <w:rPr>
          <w:rFonts w:eastAsia="Calibri"/>
          <w:sz w:val="22"/>
          <w:szCs w:val="22"/>
          <w:lang w:val="en-US"/>
        </w:rPr>
      </w:pPr>
      <w:r w:rsidRPr="006146E5">
        <w:rPr>
          <w:sz w:val="22"/>
          <w:szCs w:val="22"/>
          <w:lang w:val="en-US"/>
        </w:rPr>
        <w:tab/>
      </w:r>
      <w:r w:rsidR="006146E5" w:rsidRPr="00AE1660">
        <w:rPr>
          <w:sz w:val="22"/>
          <w:szCs w:val="22"/>
          <w:lang w:val="en"/>
        </w:rPr>
        <w:t>The following section highlights some of SEDI's achievements:</w:t>
      </w:r>
    </w:p>
    <w:p w14:paraId="5D5ADFBC" w14:textId="534B727D" w:rsidR="00EE229C" w:rsidRPr="006146E5" w:rsidRDefault="00EE229C" w:rsidP="00EE229C">
      <w:pPr>
        <w:tabs>
          <w:tab w:val="left" w:pos="720"/>
          <w:tab w:val="left" w:pos="1440"/>
          <w:tab w:val="left" w:pos="9270"/>
        </w:tabs>
        <w:ind w:right="-540"/>
        <w:jc w:val="both"/>
        <w:rPr>
          <w:sz w:val="22"/>
          <w:szCs w:val="22"/>
          <w:lang w:val="en-US"/>
        </w:rPr>
      </w:pPr>
    </w:p>
    <w:p w14:paraId="5E0F9B43" w14:textId="401C9C6B" w:rsidR="008F5AFF" w:rsidRPr="008F5AFF" w:rsidRDefault="008F5AFF">
      <w:pPr>
        <w:pStyle w:val="ListParagraph0"/>
        <w:numPr>
          <w:ilvl w:val="0"/>
          <w:numId w:val="28"/>
        </w:numPr>
        <w:tabs>
          <w:tab w:val="left" w:pos="-180"/>
          <w:tab w:val="left" w:pos="720"/>
        </w:tabs>
        <w:ind w:left="2070" w:right="-29" w:hanging="630"/>
        <w:jc w:val="both"/>
        <w:rPr>
          <w:sz w:val="22"/>
          <w:szCs w:val="22"/>
          <w:lang w:val="en-US"/>
        </w:rPr>
      </w:pPr>
      <w:r w:rsidRPr="008F5AFF">
        <w:rPr>
          <w:sz w:val="22"/>
          <w:szCs w:val="22"/>
          <w:lang w:val="en"/>
        </w:rPr>
        <w:lastRenderedPageBreak/>
        <w:t xml:space="preserve">Caribbean Small Business Development Center Program: 9,831 small businesses assisted; support for 12,021 jobs; $84.4M of revenue generated from sales; @$6M in profits; and $1.4M in capital contributions with loans in 6 Caribbean </w:t>
      </w:r>
      <w:r>
        <w:rPr>
          <w:sz w:val="22"/>
          <w:szCs w:val="22"/>
          <w:lang w:val="en"/>
        </w:rPr>
        <w:t>m</w:t>
      </w:r>
      <w:r w:rsidRPr="008F5AFF">
        <w:rPr>
          <w:sz w:val="22"/>
          <w:szCs w:val="22"/>
          <w:lang w:val="en"/>
        </w:rPr>
        <w:t xml:space="preserve">ember </w:t>
      </w:r>
      <w:r>
        <w:rPr>
          <w:sz w:val="22"/>
          <w:szCs w:val="22"/>
          <w:lang w:val="en"/>
        </w:rPr>
        <w:t>s</w:t>
      </w:r>
      <w:r w:rsidRPr="008F5AFF">
        <w:rPr>
          <w:sz w:val="22"/>
          <w:szCs w:val="22"/>
          <w:lang w:val="en"/>
        </w:rPr>
        <w:t>tates.</w:t>
      </w:r>
    </w:p>
    <w:p w14:paraId="4D726D07" w14:textId="77777777" w:rsidR="008F5AFF" w:rsidRPr="008F5AFF" w:rsidRDefault="008F5AFF">
      <w:pPr>
        <w:numPr>
          <w:ilvl w:val="0"/>
          <w:numId w:val="29"/>
        </w:numPr>
        <w:ind w:left="2070" w:right="-29" w:hanging="630"/>
        <w:contextualSpacing/>
        <w:jc w:val="both"/>
        <w:rPr>
          <w:rFonts w:eastAsia="Calibri"/>
          <w:sz w:val="22"/>
          <w:szCs w:val="22"/>
          <w:lang w:val="en-US"/>
        </w:rPr>
      </w:pPr>
      <w:r w:rsidRPr="00AE1660">
        <w:rPr>
          <w:color w:val="000000"/>
          <w:sz w:val="22"/>
          <w:szCs w:val="22"/>
          <w:lang w:val="en"/>
        </w:rPr>
        <w:t>6 training sessions for @500 authorities of MSME support institutions totake advantage of digitalization and strengthen the resilience and recovery of MSMEs.</w:t>
      </w:r>
    </w:p>
    <w:p w14:paraId="3B849F6A" w14:textId="1410A793" w:rsidR="00EE229C" w:rsidRPr="008F5AFF" w:rsidRDefault="008F5AFF" w:rsidP="000C3165">
      <w:pPr>
        <w:numPr>
          <w:ilvl w:val="0"/>
          <w:numId w:val="27"/>
        </w:numPr>
        <w:ind w:left="2070" w:right="-29" w:hanging="630"/>
        <w:contextualSpacing/>
        <w:jc w:val="both"/>
        <w:rPr>
          <w:rFonts w:eastAsia="Calibri"/>
          <w:sz w:val="22"/>
          <w:szCs w:val="22"/>
          <w:lang w:val="en-US"/>
        </w:rPr>
      </w:pPr>
      <w:r w:rsidRPr="00AE1660">
        <w:rPr>
          <w:color w:val="000000"/>
          <w:sz w:val="22"/>
          <w:szCs w:val="22"/>
          <w:lang w:val="en"/>
        </w:rPr>
        <w:t>Theproject</w:t>
      </w:r>
      <w:r w:rsidR="006A3EDA">
        <w:rPr>
          <w:color w:val="000000"/>
          <w:sz w:val="22"/>
          <w:szCs w:val="22"/>
          <w:lang w:val="en"/>
        </w:rPr>
        <w:t xml:space="preserve"> “</w:t>
      </w:r>
      <w:r w:rsidRPr="00AE1660">
        <w:rPr>
          <w:color w:val="000000"/>
          <w:sz w:val="22"/>
          <w:szCs w:val="22"/>
          <w:lang w:val="en"/>
        </w:rPr>
        <w:t>Economically Empowered Women for Equitable and Resilient Societies</w:t>
      </w:r>
      <w:r w:rsidR="00EE229C" w:rsidRPr="008F5AFF">
        <w:rPr>
          <w:color w:val="000000"/>
          <w:sz w:val="22"/>
          <w:szCs w:val="22"/>
          <w:lang w:val="en-US"/>
        </w:rPr>
        <w:t xml:space="preserve">” </w:t>
      </w:r>
    </w:p>
    <w:p w14:paraId="34A8E283" w14:textId="75DDC1B5" w:rsidR="008F5AFF" w:rsidRPr="008F5AFF" w:rsidRDefault="008F5AFF">
      <w:pPr>
        <w:numPr>
          <w:ilvl w:val="0"/>
          <w:numId w:val="30"/>
        </w:numPr>
        <w:ind w:left="2070" w:right="-29" w:hanging="630"/>
        <w:contextualSpacing/>
        <w:jc w:val="both"/>
        <w:rPr>
          <w:rFonts w:eastAsia="Calibri"/>
          <w:sz w:val="22"/>
          <w:szCs w:val="22"/>
          <w:lang w:val="en-US"/>
        </w:rPr>
      </w:pPr>
      <w:r w:rsidRPr="00AE1660">
        <w:rPr>
          <w:color w:val="000000"/>
          <w:sz w:val="22"/>
          <w:szCs w:val="22"/>
          <w:lang w:val="en"/>
        </w:rPr>
        <w:t xml:space="preserve">Launch of the </w:t>
      </w:r>
      <w:r w:rsidR="006A3EDA">
        <w:rPr>
          <w:color w:val="000000"/>
          <w:sz w:val="22"/>
          <w:szCs w:val="22"/>
          <w:lang w:val="en"/>
        </w:rPr>
        <w:t>“</w:t>
      </w:r>
      <w:hyperlink r:id="rId392" w:history="1">
        <w:r w:rsidRPr="008F5AFF">
          <w:rPr>
            <w:sz w:val="22"/>
            <w:szCs w:val="22"/>
            <w:lang w:val="en"/>
          </w:rPr>
          <w:t>OAS Academy for Youth in Transformative Technologies</w:t>
        </w:r>
      </w:hyperlink>
      <w:r w:rsidR="006A3EDA">
        <w:rPr>
          <w:sz w:val="22"/>
          <w:szCs w:val="22"/>
          <w:lang w:val="en"/>
        </w:rPr>
        <w:t>”</w:t>
      </w:r>
      <w:r w:rsidRPr="008F5AFF">
        <w:rPr>
          <w:sz w:val="22"/>
          <w:szCs w:val="22"/>
          <w:lang w:val="en"/>
        </w:rPr>
        <w:t xml:space="preserve"> </w:t>
      </w:r>
    </w:p>
    <w:p w14:paraId="7CF58ABE" w14:textId="77777777" w:rsidR="008F5AFF" w:rsidRPr="008F5AFF" w:rsidRDefault="008F5AFF">
      <w:pPr>
        <w:numPr>
          <w:ilvl w:val="0"/>
          <w:numId w:val="31"/>
        </w:numPr>
        <w:ind w:left="2070" w:right="-29" w:hanging="630"/>
        <w:contextualSpacing/>
        <w:jc w:val="both"/>
        <w:rPr>
          <w:rFonts w:eastAsia="Calibri"/>
          <w:sz w:val="22"/>
          <w:szCs w:val="22"/>
          <w:lang w:val="en-US"/>
        </w:rPr>
      </w:pPr>
      <w:r w:rsidRPr="00AE1660">
        <w:rPr>
          <w:sz w:val="22"/>
          <w:szCs w:val="22"/>
          <w:lang w:val="en"/>
        </w:rPr>
        <w:t>Withthe U.S. Department of the Interior and George Washington University, the Indigenous Tourism Dialogue of the Americas was established.</w:t>
      </w:r>
    </w:p>
    <w:p w14:paraId="472F115D" w14:textId="61D87B97" w:rsidR="00EE229C" w:rsidRPr="008F5AFF" w:rsidRDefault="008F5AFF" w:rsidP="000C3165">
      <w:pPr>
        <w:numPr>
          <w:ilvl w:val="0"/>
          <w:numId w:val="27"/>
        </w:numPr>
        <w:ind w:left="2070" w:right="-29" w:hanging="630"/>
        <w:contextualSpacing/>
        <w:jc w:val="both"/>
        <w:rPr>
          <w:rFonts w:eastAsia="Calibri"/>
          <w:sz w:val="22"/>
          <w:szCs w:val="22"/>
          <w:lang w:val="en-US"/>
        </w:rPr>
      </w:pPr>
      <w:r w:rsidRPr="00AE1660">
        <w:rPr>
          <w:sz w:val="22"/>
          <w:szCs w:val="22"/>
          <w:lang w:val="en"/>
        </w:rPr>
        <w:t>8 technical workshops on energy infrastructure resilience and promotion of hydrogen markets and establishment of a Latin American and Caribbean green hydrogen network</w:t>
      </w:r>
      <w:r w:rsidR="00EE229C" w:rsidRPr="008F5AFF">
        <w:rPr>
          <w:sz w:val="22"/>
          <w:szCs w:val="22"/>
          <w:lang w:val="en-US"/>
        </w:rPr>
        <w:t xml:space="preserve">. </w:t>
      </w:r>
    </w:p>
    <w:p w14:paraId="06872659" w14:textId="77777777" w:rsidR="008F5AFF" w:rsidRPr="008F5AFF" w:rsidRDefault="008F5AFF">
      <w:pPr>
        <w:numPr>
          <w:ilvl w:val="0"/>
          <w:numId w:val="32"/>
        </w:numPr>
        <w:ind w:left="2070" w:right="-29" w:hanging="630"/>
        <w:contextualSpacing/>
        <w:jc w:val="both"/>
        <w:rPr>
          <w:rFonts w:eastAsia="Calibri"/>
          <w:sz w:val="22"/>
          <w:szCs w:val="22"/>
          <w:lang w:val="en-US"/>
        </w:rPr>
      </w:pPr>
      <w:r w:rsidRPr="00AE1660">
        <w:rPr>
          <w:sz w:val="22"/>
          <w:szCs w:val="22"/>
          <w:lang w:val="en"/>
        </w:rPr>
        <w:t xml:space="preserve">The Sustainable and Climate Resilient Management of High Andean Ecosystems Project was approved </w:t>
      </w:r>
    </w:p>
    <w:p w14:paraId="7727043F" w14:textId="7867927E" w:rsidR="008F5AFF" w:rsidRPr="008F5AFF" w:rsidRDefault="008F5AFF">
      <w:pPr>
        <w:numPr>
          <w:ilvl w:val="0"/>
          <w:numId w:val="33"/>
        </w:numPr>
        <w:ind w:left="2070" w:right="-29" w:hanging="630"/>
        <w:contextualSpacing/>
        <w:jc w:val="both"/>
        <w:rPr>
          <w:rFonts w:eastAsia="Calibri"/>
          <w:sz w:val="22"/>
          <w:szCs w:val="22"/>
          <w:lang w:val="en-US"/>
        </w:rPr>
      </w:pPr>
      <w:r w:rsidRPr="00AE1660">
        <w:rPr>
          <w:sz w:val="22"/>
          <w:szCs w:val="22"/>
          <w:lang w:val="en"/>
        </w:rPr>
        <w:t xml:space="preserve">The project </w:t>
      </w:r>
      <w:r w:rsidR="006A3EDA">
        <w:rPr>
          <w:sz w:val="22"/>
          <w:szCs w:val="22"/>
          <w:lang w:val="en"/>
        </w:rPr>
        <w:t>“</w:t>
      </w:r>
      <w:r w:rsidRPr="00AE1660">
        <w:rPr>
          <w:sz w:val="22"/>
          <w:szCs w:val="22"/>
          <w:lang w:val="en"/>
        </w:rPr>
        <w:t>Promotion of water security in the Trifinio Region: Promoting the formulation of a Strategic Action Plan for its transboundary basin of the Lempa River</w:t>
      </w:r>
      <w:r w:rsidR="006A3EDA">
        <w:rPr>
          <w:sz w:val="22"/>
          <w:szCs w:val="22"/>
          <w:lang w:val="en"/>
        </w:rPr>
        <w:t>”</w:t>
      </w:r>
      <w:r w:rsidRPr="00AE1660">
        <w:rPr>
          <w:sz w:val="22"/>
          <w:szCs w:val="22"/>
          <w:lang w:val="en"/>
        </w:rPr>
        <w:t xml:space="preserve"> was developed.</w:t>
      </w:r>
    </w:p>
    <w:p w14:paraId="3377B766" w14:textId="77777777" w:rsidR="008F5AFF" w:rsidRPr="008F5AFF" w:rsidRDefault="008F5AFF">
      <w:pPr>
        <w:numPr>
          <w:ilvl w:val="0"/>
          <w:numId w:val="34"/>
        </w:numPr>
        <w:ind w:left="2070" w:right="-29" w:hanging="630"/>
        <w:contextualSpacing/>
        <w:jc w:val="both"/>
        <w:rPr>
          <w:rFonts w:eastAsia="Calibri"/>
          <w:sz w:val="22"/>
          <w:szCs w:val="22"/>
          <w:lang w:val="en-US"/>
        </w:rPr>
      </w:pPr>
      <w:r w:rsidRPr="00AE1660">
        <w:rPr>
          <w:sz w:val="22"/>
          <w:szCs w:val="22"/>
          <w:lang w:val="en"/>
        </w:rPr>
        <w:t xml:space="preserve">237,000 teachers trained in science, technology, engineering and mathematics. </w:t>
      </w:r>
    </w:p>
    <w:p w14:paraId="75405A60" w14:textId="77777777" w:rsidR="008F5AFF" w:rsidRPr="008F5AFF" w:rsidRDefault="008F5AFF">
      <w:pPr>
        <w:numPr>
          <w:ilvl w:val="0"/>
          <w:numId w:val="35"/>
        </w:numPr>
        <w:tabs>
          <w:tab w:val="left" w:pos="180"/>
        </w:tabs>
        <w:ind w:left="2070" w:right="-29" w:hanging="630"/>
        <w:contextualSpacing/>
        <w:jc w:val="both"/>
        <w:rPr>
          <w:rFonts w:eastAsia="Calibri"/>
          <w:sz w:val="22"/>
          <w:szCs w:val="22"/>
          <w:lang w:val="en-US"/>
        </w:rPr>
      </w:pPr>
      <w:r w:rsidRPr="00AE1660">
        <w:rPr>
          <w:sz w:val="22"/>
          <w:szCs w:val="22"/>
          <w:lang w:val="en"/>
        </w:rPr>
        <w:t>3,131 scholarships in partnership with international institutions.</w:t>
      </w:r>
    </w:p>
    <w:p w14:paraId="1B7DB637" w14:textId="77777777" w:rsidR="008F5AFF" w:rsidRPr="008F5AFF" w:rsidRDefault="008F5AFF">
      <w:pPr>
        <w:numPr>
          <w:ilvl w:val="0"/>
          <w:numId w:val="36"/>
        </w:numPr>
        <w:tabs>
          <w:tab w:val="left" w:pos="180"/>
        </w:tabs>
        <w:ind w:left="2070" w:right="-29" w:hanging="630"/>
        <w:contextualSpacing/>
        <w:jc w:val="both"/>
        <w:rPr>
          <w:rFonts w:eastAsia="Calibri"/>
          <w:sz w:val="22"/>
          <w:szCs w:val="22"/>
          <w:lang w:val="en-US"/>
        </w:rPr>
      </w:pPr>
      <w:r w:rsidRPr="00AE1660">
        <w:rPr>
          <w:sz w:val="22"/>
          <w:szCs w:val="22"/>
          <w:lang w:val="en"/>
        </w:rPr>
        <w:t>100 interest-free loans and 2 scholarships to international students due to the pandemic.</w:t>
      </w:r>
    </w:p>
    <w:p w14:paraId="1701A0C1" w14:textId="77777777" w:rsidR="008F5AFF" w:rsidRPr="008F5AFF" w:rsidRDefault="008F5AFF">
      <w:pPr>
        <w:numPr>
          <w:ilvl w:val="0"/>
          <w:numId w:val="37"/>
        </w:numPr>
        <w:tabs>
          <w:tab w:val="left" w:pos="180"/>
        </w:tabs>
        <w:ind w:left="2070" w:right="-29" w:hanging="630"/>
        <w:contextualSpacing/>
        <w:jc w:val="both"/>
        <w:rPr>
          <w:rFonts w:eastAsia="Calibri"/>
          <w:sz w:val="22"/>
          <w:szCs w:val="22"/>
          <w:lang w:val="en-US"/>
        </w:rPr>
      </w:pPr>
      <w:r w:rsidRPr="00AE1660">
        <w:rPr>
          <w:sz w:val="22"/>
          <w:szCs w:val="22"/>
          <w:lang w:val="en"/>
        </w:rPr>
        <w:t xml:space="preserve">840 master's scholarships to port officials from 30 Member States; 31 online professional development courses for @US$733,500; @3,000 port officers from 29 Member States exposed to best practices through 17 webinars. </w:t>
      </w:r>
    </w:p>
    <w:p w14:paraId="02878534" w14:textId="01D54A9C" w:rsidR="008F5AFF" w:rsidRPr="008F5AFF" w:rsidRDefault="008F5AFF">
      <w:pPr>
        <w:numPr>
          <w:ilvl w:val="0"/>
          <w:numId w:val="38"/>
        </w:numPr>
        <w:tabs>
          <w:tab w:val="left" w:pos="720"/>
          <w:tab w:val="left" w:pos="1440"/>
        </w:tabs>
        <w:ind w:left="2070" w:right="-29" w:hanging="630"/>
        <w:contextualSpacing/>
        <w:jc w:val="both"/>
        <w:rPr>
          <w:rFonts w:eastAsia="Calibri"/>
          <w:sz w:val="22"/>
          <w:szCs w:val="22"/>
          <w:lang w:val="en-US"/>
        </w:rPr>
      </w:pPr>
      <w:r w:rsidRPr="00AE1660">
        <w:rPr>
          <w:sz w:val="22"/>
          <w:szCs w:val="22"/>
          <w:lang w:val="en"/>
        </w:rPr>
        <w:t xml:space="preserve">Implementation of the projects </w:t>
      </w:r>
      <w:r w:rsidR="006A3EDA">
        <w:rPr>
          <w:sz w:val="22"/>
          <w:szCs w:val="22"/>
          <w:lang w:val="en"/>
        </w:rPr>
        <w:t>“</w:t>
      </w:r>
      <w:r w:rsidRPr="00AE1660">
        <w:rPr>
          <w:sz w:val="22"/>
          <w:szCs w:val="22"/>
          <w:lang w:val="en"/>
        </w:rPr>
        <w:t>Improving Disaster Risk Management in Caribbean Ports</w:t>
      </w:r>
      <w:r w:rsidR="006A3EDA">
        <w:rPr>
          <w:sz w:val="22"/>
          <w:szCs w:val="22"/>
          <w:lang w:val="en"/>
        </w:rPr>
        <w:t>”</w:t>
      </w:r>
      <w:r w:rsidRPr="00AE1660">
        <w:rPr>
          <w:sz w:val="22"/>
          <w:szCs w:val="22"/>
          <w:lang w:val="en"/>
        </w:rPr>
        <w:t xml:space="preserve"> and </w:t>
      </w:r>
      <w:r w:rsidR="006A3EDA">
        <w:rPr>
          <w:sz w:val="22"/>
          <w:szCs w:val="22"/>
          <w:lang w:val="en"/>
        </w:rPr>
        <w:t>“</w:t>
      </w:r>
      <w:r w:rsidRPr="00AE1660">
        <w:rPr>
          <w:sz w:val="22"/>
          <w:szCs w:val="22"/>
          <w:lang w:val="en"/>
        </w:rPr>
        <w:t>Establishment of a Community Port System for Barbados.</w:t>
      </w:r>
      <w:r w:rsidR="006A3EDA">
        <w:rPr>
          <w:sz w:val="22"/>
          <w:szCs w:val="22"/>
          <w:lang w:val="en"/>
        </w:rPr>
        <w:t>”</w:t>
      </w:r>
    </w:p>
    <w:p w14:paraId="2BD40E2E" w14:textId="77777777" w:rsidR="008F5AFF" w:rsidRPr="008F5AFF" w:rsidRDefault="008F5AFF">
      <w:pPr>
        <w:numPr>
          <w:ilvl w:val="0"/>
          <w:numId w:val="39"/>
        </w:numPr>
        <w:tabs>
          <w:tab w:val="left" w:pos="720"/>
          <w:tab w:val="left" w:pos="1440"/>
        </w:tabs>
        <w:ind w:left="2070" w:right="-29" w:hanging="630"/>
        <w:contextualSpacing/>
        <w:jc w:val="both"/>
        <w:rPr>
          <w:rFonts w:eastAsia="Calibri"/>
          <w:sz w:val="22"/>
          <w:szCs w:val="22"/>
          <w:lang w:val="en-US"/>
        </w:rPr>
      </w:pPr>
      <w:r w:rsidRPr="00AE1660">
        <w:rPr>
          <w:sz w:val="22"/>
          <w:szCs w:val="22"/>
          <w:lang w:val="en"/>
        </w:rPr>
        <w:t>23 emergency management professionals in 9 Caribbean States trained in Community Emergency Response Teams; and more than 55 owners and managers of small tourism businesses trained in business continuity and contingency plans.</w:t>
      </w:r>
    </w:p>
    <w:p w14:paraId="31DF5F5C" w14:textId="77777777" w:rsidR="00EE229C" w:rsidRPr="008F5AFF" w:rsidRDefault="00EE229C" w:rsidP="00EE229C">
      <w:pPr>
        <w:ind w:right="-29"/>
        <w:jc w:val="both"/>
        <w:rPr>
          <w:rFonts w:eastAsia="MS Mincho"/>
          <w:sz w:val="22"/>
          <w:szCs w:val="22"/>
          <w:lang w:val="en-US"/>
        </w:rPr>
      </w:pPr>
    </w:p>
    <w:p w14:paraId="37F68AE1" w14:textId="6E479154" w:rsidR="00EE229C" w:rsidRPr="000C3165" w:rsidRDefault="008F5AFF" w:rsidP="000C3165">
      <w:pPr>
        <w:ind w:right="-29" w:firstLine="720"/>
        <w:jc w:val="both"/>
        <w:rPr>
          <w:sz w:val="22"/>
          <w:szCs w:val="22"/>
          <w:lang w:val="en-US"/>
        </w:rPr>
      </w:pPr>
      <w:r w:rsidRPr="00AE1660">
        <w:rPr>
          <w:sz w:val="22"/>
          <w:szCs w:val="22"/>
          <w:lang w:val="en"/>
        </w:rPr>
        <w:t>A comprehensive report on SEDI's activities is contained in Annex I to this document and the website of the implementing departments reports on ongoing initiatives and additional results of completed programmes.</w:t>
      </w:r>
    </w:p>
    <w:p w14:paraId="4E4A4EF9" w14:textId="13C4834C" w:rsidR="00EE229C" w:rsidRPr="008F5AFF" w:rsidRDefault="00EE229C" w:rsidP="00151ACC">
      <w:pPr>
        <w:tabs>
          <w:tab w:val="left" w:pos="720"/>
          <w:tab w:val="left" w:pos="1440"/>
          <w:tab w:val="left" w:pos="9270"/>
        </w:tabs>
        <w:ind w:right="-540"/>
        <w:jc w:val="both"/>
        <w:rPr>
          <w:lang w:val="en-US"/>
        </w:rPr>
      </w:pPr>
    </w:p>
    <w:p w14:paraId="592DA3EF" w14:textId="57948297" w:rsidR="000C3165" w:rsidRDefault="000C3165" w:rsidP="00151ACC">
      <w:pPr>
        <w:tabs>
          <w:tab w:val="left" w:pos="720"/>
          <w:tab w:val="left" w:pos="1440"/>
          <w:tab w:val="left" w:pos="9270"/>
        </w:tabs>
        <w:ind w:right="-540"/>
        <w:jc w:val="both"/>
        <w:rPr>
          <w:lang w:val="en-US"/>
        </w:rPr>
      </w:pPr>
      <w:r>
        <w:rPr>
          <w:lang w:val="en-US"/>
        </w:rPr>
        <w:br w:type="page"/>
      </w:r>
    </w:p>
    <w:p w14:paraId="7762CEFE" w14:textId="77777777" w:rsidR="00EE229C" w:rsidRPr="008F5AFF" w:rsidRDefault="00EE229C" w:rsidP="00151ACC">
      <w:pPr>
        <w:tabs>
          <w:tab w:val="left" w:pos="720"/>
          <w:tab w:val="left" w:pos="1440"/>
          <w:tab w:val="left" w:pos="9270"/>
        </w:tabs>
        <w:ind w:right="-540"/>
        <w:jc w:val="both"/>
        <w:rPr>
          <w:lang w:val="en-US"/>
        </w:rPr>
      </w:pPr>
    </w:p>
    <w:p w14:paraId="60425D8F" w14:textId="55BC523E" w:rsidR="00200499" w:rsidRPr="00B40735" w:rsidRDefault="00200499" w:rsidP="000A006E">
      <w:pPr>
        <w:pStyle w:val="ListParagraph0"/>
        <w:numPr>
          <w:ilvl w:val="0"/>
          <w:numId w:val="6"/>
        </w:numPr>
        <w:tabs>
          <w:tab w:val="left" w:pos="0"/>
          <w:tab w:val="left" w:pos="540"/>
          <w:tab w:val="left" w:pos="9270"/>
        </w:tabs>
        <w:ind w:left="0" w:right="-540"/>
        <w:jc w:val="center"/>
        <w:rPr>
          <w:rFonts w:eastAsia="MS Mincho"/>
          <w:sz w:val="22"/>
          <w:szCs w:val="22"/>
          <w:lang w:val="en-US"/>
        </w:rPr>
      </w:pPr>
      <w:r w:rsidRPr="00B40735">
        <w:rPr>
          <w:rFonts w:eastAsia="MS Mincho"/>
          <w:sz w:val="22"/>
          <w:szCs w:val="22"/>
          <w:lang w:val="en"/>
        </w:rPr>
        <w:t>ANNEX</w:t>
      </w:r>
      <w:bookmarkEnd w:id="44"/>
      <w:bookmarkEnd w:id="45"/>
      <w:r w:rsidR="000A006E">
        <w:rPr>
          <w:rFonts w:eastAsia="MS Mincho"/>
          <w:sz w:val="22"/>
          <w:szCs w:val="22"/>
          <w:lang w:val="en"/>
        </w:rPr>
        <w:t>ES</w:t>
      </w:r>
    </w:p>
    <w:p w14:paraId="13E929A8" w14:textId="409B435B" w:rsidR="00BB09D0" w:rsidRDefault="00BB09D0" w:rsidP="00AA5A3E">
      <w:pPr>
        <w:keepNext/>
        <w:keepLines/>
        <w:outlineLvl w:val="0"/>
        <w:rPr>
          <w:rFonts w:eastAsia="MS Mincho"/>
          <w:sz w:val="22"/>
          <w:szCs w:val="22"/>
          <w:lang w:val="en-US"/>
        </w:rPr>
      </w:pPr>
    </w:p>
    <w:p w14:paraId="4D9184B9" w14:textId="77777777" w:rsidR="00B40735" w:rsidRPr="00AE1660" w:rsidRDefault="00B40735" w:rsidP="00B40735">
      <w:pPr>
        <w:keepNext/>
        <w:keepLines/>
        <w:outlineLvl w:val="0"/>
        <w:rPr>
          <w:rFonts w:eastAsia="MS Mincho"/>
          <w:sz w:val="22"/>
          <w:szCs w:val="22"/>
        </w:rPr>
      </w:pPr>
    </w:p>
    <w:p w14:paraId="629D85B2" w14:textId="41ED0294" w:rsidR="00B40735" w:rsidRPr="00B40735" w:rsidRDefault="00B40735" w:rsidP="00B40735">
      <w:pPr>
        <w:keepNext/>
        <w:keepLines/>
        <w:ind w:left="1800" w:hanging="1800"/>
        <w:rPr>
          <w:sz w:val="22"/>
          <w:szCs w:val="22"/>
          <w:lang w:val="en-US" w:eastAsia="es-AR"/>
        </w:rPr>
      </w:pPr>
      <w:r w:rsidRPr="00B40735">
        <w:rPr>
          <w:sz w:val="22"/>
          <w:szCs w:val="22"/>
          <w:lang w:val="en-US" w:eastAsia="es-AR"/>
        </w:rPr>
        <w:t>ANEX I</w:t>
      </w:r>
      <w:r w:rsidR="000A006E">
        <w:rPr>
          <w:sz w:val="22"/>
          <w:szCs w:val="22"/>
          <w:lang w:val="en-US" w:eastAsia="es-AR"/>
        </w:rPr>
        <w:t>:</w:t>
      </w:r>
      <w:r w:rsidRPr="00B40735">
        <w:rPr>
          <w:sz w:val="22"/>
          <w:szCs w:val="22"/>
          <w:lang w:val="en-US" w:eastAsia="es-AR"/>
        </w:rPr>
        <w:tab/>
        <w:t>Annual Report of SEDI to CIDI – January - D</w:t>
      </w:r>
      <w:r>
        <w:rPr>
          <w:sz w:val="22"/>
          <w:szCs w:val="22"/>
          <w:lang w:val="en-US" w:eastAsia="es-AR"/>
        </w:rPr>
        <w:t>ecember</w:t>
      </w:r>
      <w:r w:rsidRPr="00B40735">
        <w:rPr>
          <w:sz w:val="22"/>
          <w:szCs w:val="22"/>
          <w:lang w:val="en-US" w:eastAsia="es-AR"/>
        </w:rPr>
        <w:t xml:space="preserve"> 2021 </w:t>
      </w:r>
    </w:p>
    <w:p w14:paraId="501EEB5C" w14:textId="77777777" w:rsidR="00B40735" w:rsidRPr="00B97221" w:rsidRDefault="00B40735" w:rsidP="00B40735">
      <w:pPr>
        <w:ind w:left="1800"/>
        <w:rPr>
          <w:rFonts w:eastAsia="Calibri"/>
          <w:color w:val="0563C1"/>
          <w:sz w:val="22"/>
          <w:szCs w:val="22"/>
          <w:u w:val="single"/>
          <w:lang w:val="en-US"/>
        </w:rPr>
      </w:pPr>
      <w:r w:rsidRPr="00B97221">
        <w:rPr>
          <w:rFonts w:eastAsia="Calibri"/>
          <w:sz w:val="22"/>
          <w:szCs w:val="22"/>
          <w:lang w:val="en-US"/>
        </w:rPr>
        <w:t xml:space="preserve">CIDI/doc.341/22 </w:t>
      </w:r>
      <w:r w:rsidRPr="00B97221">
        <w:rPr>
          <w:rFonts w:eastAsia="Calibri"/>
          <w:color w:val="000000"/>
          <w:sz w:val="22"/>
          <w:szCs w:val="22"/>
          <w:lang w:val="en-US"/>
        </w:rPr>
        <w:t>rev. 1</w:t>
      </w:r>
      <w:r w:rsidRPr="00B97221">
        <w:rPr>
          <w:rFonts w:eastAsia="Calibri"/>
          <w:sz w:val="22"/>
          <w:szCs w:val="22"/>
          <w:lang w:val="en-US"/>
        </w:rPr>
        <w:t xml:space="preserve">: </w:t>
      </w:r>
      <w:bookmarkStart w:id="47" w:name="_Hlk85502677"/>
      <w:r w:rsidRPr="00AE1660">
        <w:rPr>
          <w:rFonts w:eastAsia="Calibri"/>
          <w:sz w:val="22"/>
          <w:szCs w:val="22"/>
        </w:rPr>
        <w:fldChar w:fldCharType="begin"/>
      </w:r>
      <w:r w:rsidRPr="00B97221">
        <w:rPr>
          <w:rFonts w:eastAsia="Calibri"/>
          <w:sz w:val="22"/>
          <w:szCs w:val="22"/>
          <w:lang w:val="en-US"/>
        </w:rPr>
        <w:instrText>HYPERLINK "http://scm.oas.org/IDMS/Redirectpage.aspx?class=CIDI/doc.&amp;classNum=341&amp;lang=e"</w:instrText>
      </w:r>
      <w:r w:rsidRPr="00AE1660">
        <w:rPr>
          <w:rFonts w:eastAsia="Calibri"/>
          <w:sz w:val="22"/>
          <w:szCs w:val="22"/>
        </w:rPr>
        <w:fldChar w:fldCharType="separate"/>
      </w:r>
      <w:r w:rsidRPr="00B97221">
        <w:rPr>
          <w:rFonts w:eastAsia="Calibri"/>
          <w:color w:val="0000FF"/>
          <w:sz w:val="22"/>
          <w:szCs w:val="22"/>
          <w:u w:val="single"/>
          <w:lang w:val="en-US"/>
        </w:rPr>
        <w:t>English</w:t>
      </w:r>
      <w:r w:rsidRPr="00AE1660">
        <w:rPr>
          <w:rFonts w:eastAsia="Calibri"/>
          <w:color w:val="0000FF"/>
          <w:sz w:val="22"/>
          <w:szCs w:val="22"/>
          <w:u w:val="single"/>
          <w:lang w:val="es-US"/>
        </w:rPr>
        <w:fldChar w:fldCharType="end"/>
      </w:r>
      <w:r w:rsidRPr="00B97221">
        <w:rPr>
          <w:rFonts w:eastAsia="Calibri"/>
          <w:sz w:val="22"/>
          <w:szCs w:val="22"/>
          <w:lang w:val="en-US"/>
        </w:rPr>
        <w:t xml:space="preserve"> | </w:t>
      </w:r>
      <w:hyperlink r:id="rId393" w:history="1">
        <w:r w:rsidRPr="00B97221">
          <w:rPr>
            <w:rFonts w:eastAsia="Calibri"/>
            <w:color w:val="0000FF"/>
            <w:sz w:val="22"/>
            <w:szCs w:val="22"/>
            <w:u w:val="single"/>
            <w:lang w:val="en-US"/>
          </w:rPr>
          <w:t>Español</w:t>
        </w:r>
      </w:hyperlink>
      <w:r w:rsidRPr="00B97221">
        <w:rPr>
          <w:rFonts w:eastAsia="Calibri"/>
          <w:sz w:val="22"/>
          <w:szCs w:val="22"/>
          <w:lang w:val="en-US"/>
        </w:rPr>
        <w:t xml:space="preserve">| </w:t>
      </w:r>
      <w:hyperlink r:id="rId394" w:history="1">
        <w:r w:rsidRPr="00B97221">
          <w:rPr>
            <w:rFonts w:eastAsia="Calibri"/>
            <w:color w:val="0000FF"/>
            <w:sz w:val="22"/>
            <w:szCs w:val="22"/>
            <w:u w:val="single"/>
            <w:lang w:val="en-US"/>
          </w:rPr>
          <w:t>Français</w:t>
        </w:r>
      </w:hyperlink>
      <w:r w:rsidRPr="00B97221">
        <w:rPr>
          <w:rFonts w:eastAsia="Calibri"/>
          <w:sz w:val="22"/>
          <w:szCs w:val="22"/>
          <w:lang w:val="en-US"/>
        </w:rPr>
        <w:t xml:space="preserve"> |</w:t>
      </w:r>
      <w:hyperlink r:id="rId395" w:history="1">
        <w:r w:rsidRPr="00B97221">
          <w:rPr>
            <w:rFonts w:eastAsia="Calibri"/>
            <w:color w:val="0000FF"/>
            <w:sz w:val="22"/>
            <w:szCs w:val="22"/>
            <w:u w:val="single"/>
            <w:lang w:val="en-US"/>
          </w:rPr>
          <w:t>Português</w:t>
        </w:r>
      </w:hyperlink>
      <w:bookmarkEnd w:id="47"/>
    </w:p>
    <w:p w14:paraId="1DCE293B" w14:textId="09107169" w:rsidR="00B40735" w:rsidRPr="00B97221" w:rsidRDefault="00B40735" w:rsidP="00AA5A3E">
      <w:pPr>
        <w:keepNext/>
        <w:keepLines/>
        <w:outlineLvl w:val="0"/>
        <w:rPr>
          <w:rFonts w:eastAsia="MS Mincho"/>
          <w:sz w:val="22"/>
          <w:szCs w:val="22"/>
          <w:lang w:val="en-US"/>
        </w:rPr>
      </w:pPr>
    </w:p>
    <w:p w14:paraId="56DB8CBB" w14:textId="21E1A19B" w:rsidR="00B40735" w:rsidRPr="000A006E" w:rsidRDefault="000A006E" w:rsidP="000A006E">
      <w:pPr>
        <w:keepNext/>
        <w:keepLines/>
        <w:tabs>
          <w:tab w:val="left" w:pos="1530"/>
          <w:tab w:val="left" w:pos="1800"/>
        </w:tabs>
        <w:outlineLvl w:val="0"/>
        <w:rPr>
          <w:rFonts w:eastAsia="MS Mincho"/>
          <w:sz w:val="22"/>
          <w:szCs w:val="22"/>
          <w:lang w:val="en-US"/>
        </w:rPr>
      </w:pPr>
      <w:r w:rsidRPr="000A006E">
        <w:rPr>
          <w:rFonts w:eastAsia="MS Mincho"/>
          <w:sz w:val="22"/>
          <w:szCs w:val="22"/>
          <w:lang w:val="en-US"/>
        </w:rPr>
        <w:t xml:space="preserve">ANNEX II: </w:t>
      </w:r>
      <w:r w:rsidRPr="000A006E">
        <w:rPr>
          <w:rFonts w:eastAsia="MS Mincho"/>
          <w:sz w:val="22"/>
          <w:szCs w:val="22"/>
          <w:lang w:val="en-US"/>
        </w:rPr>
        <w:tab/>
      </w:r>
      <w:r>
        <w:rPr>
          <w:rFonts w:eastAsia="MS Mincho"/>
          <w:sz w:val="22"/>
          <w:szCs w:val="22"/>
          <w:lang w:val="en-US"/>
        </w:rPr>
        <w:tab/>
      </w:r>
      <w:r w:rsidRPr="000A006E">
        <w:rPr>
          <w:rFonts w:eastAsia="MS Mincho"/>
          <w:sz w:val="22"/>
          <w:szCs w:val="22"/>
          <w:lang w:val="en-US"/>
        </w:rPr>
        <w:t>Contributions to the D</w:t>
      </w:r>
      <w:r>
        <w:rPr>
          <w:rFonts w:eastAsia="MS Mincho"/>
          <w:sz w:val="22"/>
          <w:szCs w:val="22"/>
          <w:lang w:val="en-US"/>
        </w:rPr>
        <w:t>CF</w:t>
      </w:r>
    </w:p>
    <w:p w14:paraId="45EEB735" w14:textId="71F73E4C" w:rsidR="00B40735" w:rsidRPr="000A006E" w:rsidRDefault="00B40735" w:rsidP="00AA5A3E">
      <w:pPr>
        <w:keepNext/>
        <w:keepLines/>
        <w:outlineLvl w:val="0"/>
        <w:rPr>
          <w:rFonts w:eastAsia="MS Mincho"/>
          <w:sz w:val="22"/>
          <w:szCs w:val="22"/>
          <w:lang w:val="en-US"/>
        </w:rPr>
      </w:pPr>
    </w:p>
    <w:p w14:paraId="351DE5D7" w14:textId="77777777" w:rsidR="00B40735" w:rsidRPr="000A006E" w:rsidRDefault="00B40735" w:rsidP="00AA5A3E">
      <w:pPr>
        <w:keepNext/>
        <w:keepLines/>
        <w:outlineLvl w:val="0"/>
        <w:rPr>
          <w:rFonts w:eastAsia="MS Mincho"/>
          <w:sz w:val="22"/>
          <w:szCs w:val="22"/>
          <w:lang w:val="en-US"/>
        </w:rPr>
      </w:pPr>
    </w:p>
    <w:p w14:paraId="6D0C137C" w14:textId="77777777" w:rsidR="00200499" w:rsidRPr="000A006E" w:rsidRDefault="00200499" w:rsidP="0091764B">
      <w:pPr>
        <w:keepNext/>
        <w:keepLines/>
        <w:outlineLvl w:val="0"/>
        <w:rPr>
          <w:rFonts w:eastAsia="MS Mincho"/>
          <w:sz w:val="22"/>
          <w:szCs w:val="22"/>
          <w:lang w:val="en-US"/>
        </w:rPr>
      </w:pPr>
    </w:p>
    <w:p w14:paraId="574FC1B0" w14:textId="77777777" w:rsidR="00200499" w:rsidRPr="000A006E" w:rsidRDefault="00200499" w:rsidP="0091764B">
      <w:pPr>
        <w:rPr>
          <w:rFonts w:eastAsia="MS Mincho"/>
          <w:sz w:val="22"/>
          <w:szCs w:val="22"/>
          <w:lang w:val="en-US"/>
        </w:rPr>
      </w:pPr>
    </w:p>
    <w:p w14:paraId="29C66697" w14:textId="77777777" w:rsidR="00200499" w:rsidRPr="000A006E" w:rsidRDefault="00200499" w:rsidP="0091764B">
      <w:pPr>
        <w:jc w:val="both"/>
        <w:rPr>
          <w:sz w:val="22"/>
          <w:szCs w:val="22"/>
          <w:lang w:val="en-US"/>
        </w:rPr>
      </w:pPr>
    </w:p>
    <w:p w14:paraId="3B5A7DAE" w14:textId="77777777" w:rsidR="00200499" w:rsidRPr="000A006E" w:rsidRDefault="00200499" w:rsidP="0091764B">
      <w:pPr>
        <w:jc w:val="both"/>
        <w:rPr>
          <w:rFonts w:eastAsia="MS Mincho"/>
          <w:sz w:val="22"/>
          <w:szCs w:val="22"/>
          <w:lang w:val="en-US"/>
        </w:rPr>
      </w:pPr>
    </w:p>
    <w:p w14:paraId="19945959" w14:textId="77777777" w:rsidR="00200499" w:rsidRPr="00031C6B" w:rsidRDefault="00200499" w:rsidP="0091764B">
      <w:pPr>
        <w:rPr>
          <w:rFonts w:eastAsia="MS Mincho"/>
          <w:sz w:val="22"/>
          <w:szCs w:val="22"/>
          <w:lang w:val="en-US"/>
        </w:rPr>
        <w:sectPr w:rsidR="00200499" w:rsidRPr="00031C6B" w:rsidSect="006D5D8D">
          <w:headerReference w:type="first" r:id="rId396"/>
          <w:type w:val="oddPage"/>
          <w:pgSz w:w="12240" w:h="15840" w:code="1"/>
          <w:pgMar w:top="1440" w:right="1570" w:bottom="1440" w:left="1699" w:header="720" w:footer="720" w:gutter="0"/>
          <w:pgNumType w:start="1"/>
          <w:cols w:space="720"/>
          <w:titlePg/>
          <w:docGrid w:linePitch="360"/>
        </w:sectPr>
      </w:pPr>
    </w:p>
    <w:p w14:paraId="6B347CB4" w14:textId="77777777" w:rsidR="00200499" w:rsidRPr="00031C6B" w:rsidRDefault="00200499" w:rsidP="0091764B">
      <w:pPr>
        <w:rPr>
          <w:rFonts w:eastAsia="MS Mincho"/>
          <w:sz w:val="22"/>
          <w:szCs w:val="22"/>
          <w:lang w:val="en-US"/>
        </w:rPr>
      </w:pPr>
    </w:p>
    <w:p w14:paraId="1FC3BB5E" w14:textId="01B4DE88" w:rsidR="009A5306" w:rsidRPr="009A5306" w:rsidRDefault="009A5306" w:rsidP="009A5306">
      <w:pPr>
        <w:ind w:left="720"/>
        <w:contextualSpacing/>
        <w:jc w:val="right"/>
        <w:rPr>
          <w:rFonts w:eastAsia="Calibri"/>
          <w:sz w:val="22"/>
          <w:szCs w:val="22"/>
          <w:lang w:val="en-US"/>
        </w:rPr>
      </w:pPr>
      <w:r w:rsidRPr="009A5306">
        <w:rPr>
          <w:rFonts w:eastAsia="Calibri"/>
          <w:sz w:val="22"/>
          <w:szCs w:val="22"/>
          <w:lang w:val="en-US"/>
        </w:rPr>
        <w:t>AN</w:t>
      </w:r>
      <w:r>
        <w:rPr>
          <w:rFonts w:eastAsia="Calibri"/>
          <w:sz w:val="22"/>
          <w:szCs w:val="22"/>
          <w:lang w:val="en-US"/>
        </w:rPr>
        <w:t>NEX</w:t>
      </w:r>
      <w:r w:rsidRPr="009A5306">
        <w:rPr>
          <w:rFonts w:eastAsia="Calibri"/>
          <w:sz w:val="22"/>
          <w:szCs w:val="22"/>
          <w:lang w:val="en-US"/>
        </w:rPr>
        <w:t xml:space="preserve"> II</w:t>
      </w:r>
    </w:p>
    <w:p w14:paraId="32F7C6DD" w14:textId="77777777" w:rsidR="009A5306" w:rsidRPr="009A5306" w:rsidRDefault="009A5306" w:rsidP="009A5306">
      <w:pPr>
        <w:ind w:left="720"/>
        <w:contextualSpacing/>
        <w:jc w:val="right"/>
        <w:rPr>
          <w:rFonts w:eastAsia="Calibri"/>
          <w:sz w:val="22"/>
          <w:szCs w:val="22"/>
          <w:lang w:val="en-US"/>
        </w:rPr>
      </w:pPr>
    </w:p>
    <w:p w14:paraId="6694CB39" w14:textId="77777777" w:rsidR="009A5306" w:rsidRPr="009A5306" w:rsidRDefault="009A5306" w:rsidP="009A5306">
      <w:pPr>
        <w:ind w:left="720"/>
        <w:contextualSpacing/>
        <w:jc w:val="right"/>
        <w:rPr>
          <w:rFonts w:eastAsia="Calibri"/>
          <w:sz w:val="24"/>
          <w:szCs w:val="24"/>
          <w:lang w:val="en-US"/>
        </w:rPr>
      </w:pPr>
    </w:p>
    <w:p w14:paraId="43031C48" w14:textId="3419B86A" w:rsidR="009A5306" w:rsidRPr="009A5306" w:rsidRDefault="009A5306" w:rsidP="009A5306">
      <w:pPr>
        <w:jc w:val="center"/>
        <w:rPr>
          <w:b/>
          <w:bCs/>
          <w:sz w:val="22"/>
          <w:szCs w:val="22"/>
          <w:lang w:val="en-US"/>
        </w:rPr>
      </w:pPr>
      <w:r w:rsidRPr="009A5306">
        <w:rPr>
          <w:b/>
          <w:bCs/>
          <w:sz w:val="22"/>
          <w:szCs w:val="22"/>
          <w:lang w:val="en-US"/>
        </w:rPr>
        <w:t>PAYMENTS OF THE DCF CONTRIBUTIONS</w:t>
      </w:r>
    </w:p>
    <w:p w14:paraId="6960D9F5" w14:textId="21BCDDC4" w:rsidR="009A5306" w:rsidRPr="003F2BCB" w:rsidRDefault="009A5306" w:rsidP="009A5306">
      <w:pPr>
        <w:jc w:val="center"/>
        <w:rPr>
          <w:sz w:val="22"/>
          <w:szCs w:val="22"/>
          <w:lang w:val="en-US"/>
        </w:rPr>
      </w:pPr>
      <w:r w:rsidRPr="003F2BCB">
        <w:rPr>
          <w:sz w:val="22"/>
          <w:szCs w:val="22"/>
          <w:lang w:val="en-US"/>
        </w:rPr>
        <w:t xml:space="preserve">(Updated as of </w:t>
      </w:r>
      <w:r>
        <w:rPr>
          <w:sz w:val="22"/>
          <w:szCs w:val="22"/>
          <w:lang w:val="en-US"/>
        </w:rPr>
        <w:t xml:space="preserve">September </w:t>
      </w:r>
      <w:r w:rsidRPr="003F2BCB">
        <w:rPr>
          <w:sz w:val="22"/>
          <w:szCs w:val="22"/>
          <w:lang w:val="en-US"/>
        </w:rPr>
        <w:t>1</w:t>
      </w:r>
      <w:r>
        <w:rPr>
          <w:sz w:val="22"/>
          <w:szCs w:val="22"/>
          <w:lang w:val="en-US"/>
        </w:rPr>
        <w:t>5</w:t>
      </w:r>
      <w:r w:rsidRPr="003F2BCB">
        <w:rPr>
          <w:sz w:val="22"/>
          <w:szCs w:val="22"/>
          <w:lang w:val="en-US"/>
        </w:rPr>
        <w:t>, 202</w:t>
      </w:r>
      <w:r>
        <w:rPr>
          <w:sz w:val="22"/>
          <w:szCs w:val="22"/>
          <w:lang w:val="en-US"/>
        </w:rPr>
        <w:t>2</w:t>
      </w:r>
      <w:r w:rsidRPr="003F2BCB">
        <w:rPr>
          <w:sz w:val="22"/>
          <w:szCs w:val="22"/>
          <w:lang w:val="en-US"/>
        </w:rPr>
        <w:t>)</w:t>
      </w:r>
    </w:p>
    <w:p w14:paraId="754539B9" w14:textId="43968A1C" w:rsidR="009A5306" w:rsidRPr="009A5306" w:rsidRDefault="009A5306" w:rsidP="009A5306">
      <w:pPr>
        <w:jc w:val="center"/>
        <w:rPr>
          <w:b/>
          <w:bCs/>
          <w:sz w:val="24"/>
          <w:szCs w:val="24"/>
          <w:lang w:val="en-US"/>
        </w:rPr>
      </w:pPr>
    </w:p>
    <w:tbl>
      <w:tblPr>
        <w:tblW w:w="144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8"/>
        <w:gridCol w:w="1447"/>
        <w:gridCol w:w="1348"/>
        <w:gridCol w:w="1340"/>
        <w:gridCol w:w="1340"/>
        <w:gridCol w:w="1340"/>
        <w:gridCol w:w="1340"/>
        <w:gridCol w:w="1340"/>
        <w:gridCol w:w="1340"/>
        <w:gridCol w:w="1267"/>
      </w:tblGrid>
      <w:tr w:rsidR="009A5306" w:rsidRPr="009A5306" w14:paraId="14BD1438" w14:textId="77777777" w:rsidTr="000C3165">
        <w:trPr>
          <w:trHeight w:val="316"/>
        </w:trPr>
        <w:tc>
          <w:tcPr>
            <w:tcW w:w="2298" w:type="dxa"/>
            <w:vMerge w:val="restart"/>
            <w:shd w:val="clear" w:color="000000" w:fill="D9D9D9"/>
            <w:vAlign w:val="center"/>
          </w:tcPr>
          <w:p w14:paraId="50F2C92B" w14:textId="7E57A4EF" w:rsidR="009A5306" w:rsidRPr="009A5306" w:rsidRDefault="009A5306" w:rsidP="009A5306">
            <w:pPr>
              <w:jc w:val="center"/>
              <w:rPr>
                <w:b/>
                <w:bCs/>
                <w:color w:val="000000"/>
                <w:sz w:val="24"/>
                <w:szCs w:val="24"/>
                <w:lang w:val="es-CO" w:eastAsia="es-CO"/>
              </w:rPr>
            </w:pPr>
            <w:r>
              <w:rPr>
                <w:b/>
                <w:bCs/>
                <w:color w:val="000000"/>
                <w:sz w:val="24"/>
                <w:szCs w:val="24"/>
                <w:lang w:val="es-CO" w:eastAsia="es-CO"/>
              </w:rPr>
              <w:t>Country</w:t>
            </w:r>
            <w:r w:rsidRPr="009A5306">
              <w:rPr>
                <w:b/>
                <w:bCs/>
                <w:color w:val="000000"/>
                <w:sz w:val="24"/>
                <w:szCs w:val="24"/>
                <w:lang w:val="es-CO" w:eastAsia="es-CO"/>
              </w:rPr>
              <w:t>s</w:t>
            </w:r>
          </w:p>
        </w:tc>
        <w:tc>
          <w:tcPr>
            <w:tcW w:w="12102" w:type="dxa"/>
            <w:gridSpan w:val="9"/>
            <w:shd w:val="clear" w:color="000000" w:fill="D9D9D9"/>
            <w:noWrap/>
            <w:vAlign w:val="center"/>
          </w:tcPr>
          <w:p w14:paraId="0D1C60DF" w14:textId="6F58906F" w:rsidR="009A5306" w:rsidRPr="009A5306" w:rsidRDefault="009A5306" w:rsidP="009A5306">
            <w:pPr>
              <w:jc w:val="center"/>
              <w:rPr>
                <w:b/>
                <w:bCs/>
                <w:color w:val="000000"/>
                <w:sz w:val="24"/>
                <w:szCs w:val="24"/>
                <w:lang w:val="es-CO" w:eastAsia="es-CO"/>
              </w:rPr>
            </w:pPr>
            <w:r>
              <w:rPr>
                <w:b/>
                <w:bCs/>
                <w:color w:val="000000"/>
                <w:sz w:val="24"/>
                <w:szCs w:val="24"/>
                <w:lang w:val="es-CO" w:eastAsia="es-CO"/>
              </w:rPr>
              <w:t>Amount of the contribution</w:t>
            </w:r>
          </w:p>
        </w:tc>
      </w:tr>
      <w:tr w:rsidR="009A5306" w:rsidRPr="009A5306" w14:paraId="48E82EAE" w14:textId="77777777" w:rsidTr="000C3165">
        <w:trPr>
          <w:trHeight w:val="316"/>
        </w:trPr>
        <w:tc>
          <w:tcPr>
            <w:tcW w:w="2298" w:type="dxa"/>
            <w:vMerge/>
            <w:shd w:val="clear" w:color="000000" w:fill="D9D9D9"/>
            <w:vAlign w:val="center"/>
            <w:hideMark/>
          </w:tcPr>
          <w:p w14:paraId="34BD6D94" w14:textId="77777777" w:rsidR="009A5306" w:rsidRPr="009A5306" w:rsidRDefault="009A5306" w:rsidP="009A5306">
            <w:pPr>
              <w:jc w:val="center"/>
              <w:rPr>
                <w:b/>
                <w:bCs/>
                <w:color w:val="000000"/>
                <w:sz w:val="24"/>
                <w:szCs w:val="24"/>
                <w:lang w:val="es-CO" w:eastAsia="es-CO"/>
              </w:rPr>
            </w:pPr>
          </w:p>
        </w:tc>
        <w:tc>
          <w:tcPr>
            <w:tcW w:w="1447" w:type="dxa"/>
            <w:shd w:val="clear" w:color="000000" w:fill="D9D9D9"/>
            <w:noWrap/>
            <w:vAlign w:val="center"/>
            <w:hideMark/>
          </w:tcPr>
          <w:p w14:paraId="62219A4F" w14:textId="77777777" w:rsidR="009A5306" w:rsidRPr="009A5306" w:rsidRDefault="009A5306" w:rsidP="009A5306">
            <w:pPr>
              <w:jc w:val="center"/>
              <w:rPr>
                <w:b/>
                <w:bCs/>
                <w:color w:val="000000"/>
                <w:sz w:val="24"/>
                <w:szCs w:val="24"/>
                <w:lang w:val="es-CO" w:eastAsia="es-CO"/>
              </w:rPr>
            </w:pPr>
            <w:r w:rsidRPr="009A5306">
              <w:rPr>
                <w:b/>
                <w:bCs/>
                <w:color w:val="000000"/>
                <w:sz w:val="24"/>
                <w:szCs w:val="24"/>
                <w:lang w:val="es-CO" w:eastAsia="es-CO"/>
              </w:rPr>
              <w:t>2014</w:t>
            </w:r>
          </w:p>
        </w:tc>
        <w:tc>
          <w:tcPr>
            <w:tcW w:w="1348" w:type="dxa"/>
            <w:shd w:val="clear" w:color="000000" w:fill="D9D9D9"/>
            <w:noWrap/>
            <w:vAlign w:val="center"/>
            <w:hideMark/>
          </w:tcPr>
          <w:p w14:paraId="3E29B6D8" w14:textId="77777777" w:rsidR="009A5306" w:rsidRPr="009A5306" w:rsidRDefault="009A5306" w:rsidP="009A5306">
            <w:pPr>
              <w:jc w:val="center"/>
              <w:rPr>
                <w:b/>
                <w:bCs/>
                <w:color w:val="000000"/>
                <w:sz w:val="24"/>
                <w:szCs w:val="24"/>
                <w:lang w:val="es-CO" w:eastAsia="es-CO"/>
              </w:rPr>
            </w:pPr>
            <w:r w:rsidRPr="009A5306">
              <w:rPr>
                <w:b/>
                <w:bCs/>
                <w:color w:val="000000"/>
                <w:sz w:val="24"/>
                <w:szCs w:val="24"/>
                <w:lang w:val="es-CO" w:eastAsia="es-CO"/>
              </w:rPr>
              <w:t>2015</w:t>
            </w:r>
          </w:p>
        </w:tc>
        <w:tc>
          <w:tcPr>
            <w:tcW w:w="1340" w:type="dxa"/>
            <w:shd w:val="clear" w:color="000000" w:fill="D9D9D9"/>
            <w:noWrap/>
            <w:vAlign w:val="center"/>
            <w:hideMark/>
          </w:tcPr>
          <w:p w14:paraId="615856C1" w14:textId="77777777" w:rsidR="009A5306" w:rsidRPr="009A5306" w:rsidRDefault="009A5306" w:rsidP="009A5306">
            <w:pPr>
              <w:jc w:val="center"/>
              <w:rPr>
                <w:b/>
                <w:bCs/>
                <w:color w:val="000000"/>
                <w:sz w:val="24"/>
                <w:szCs w:val="24"/>
                <w:lang w:val="es-CO" w:eastAsia="es-CO"/>
              </w:rPr>
            </w:pPr>
            <w:r w:rsidRPr="009A5306">
              <w:rPr>
                <w:b/>
                <w:bCs/>
                <w:color w:val="000000"/>
                <w:sz w:val="24"/>
                <w:szCs w:val="24"/>
                <w:lang w:val="es-CO" w:eastAsia="es-CO"/>
              </w:rPr>
              <w:t>2016</w:t>
            </w:r>
          </w:p>
        </w:tc>
        <w:tc>
          <w:tcPr>
            <w:tcW w:w="1340" w:type="dxa"/>
            <w:shd w:val="clear" w:color="000000" w:fill="D9D9D9"/>
            <w:noWrap/>
            <w:vAlign w:val="center"/>
            <w:hideMark/>
          </w:tcPr>
          <w:p w14:paraId="15052599" w14:textId="77777777" w:rsidR="009A5306" w:rsidRPr="009A5306" w:rsidRDefault="009A5306" w:rsidP="009A5306">
            <w:pPr>
              <w:jc w:val="center"/>
              <w:rPr>
                <w:b/>
                <w:bCs/>
                <w:color w:val="000000"/>
                <w:sz w:val="24"/>
                <w:szCs w:val="24"/>
                <w:lang w:val="es-CO" w:eastAsia="es-CO"/>
              </w:rPr>
            </w:pPr>
            <w:r w:rsidRPr="009A5306">
              <w:rPr>
                <w:b/>
                <w:bCs/>
                <w:color w:val="000000"/>
                <w:sz w:val="24"/>
                <w:szCs w:val="24"/>
                <w:lang w:val="es-CO" w:eastAsia="es-CO"/>
              </w:rPr>
              <w:t>2017</w:t>
            </w:r>
          </w:p>
        </w:tc>
        <w:tc>
          <w:tcPr>
            <w:tcW w:w="1340" w:type="dxa"/>
            <w:shd w:val="clear" w:color="000000" w:fill="D9D9D9"/>
            <w:noWrap/>
            <w:vAlign w:val="center"/>
            <w:hideMark/>
          </w:tcPr>
          <w:p w14:paraId="01801F40" w14:textId="77777777" w:rsidR="009A5306" w:rsidRPr="009A5306" w:rsidRDefault="009A5306" w:rsidP="009A5306">
            <w:pPr>
              <w:jc w:val="center"/>
              <w:rPr>
                <w:b/>
                <w:bCs/>
                <w:color w:val="000000"/>
                <w:sz w:val="24"/>
                <w:szCs w:val="24"/>
                <w:lang w:val="es-CO" w:eastAsia="es-CO"/>
              </w:rPr>
            </w:pPr>
            <w:r w:rsidRPr="009A5306">
              <w:rPr>
                <w:b/>
                <w:bCs/>
                <w:color w:val="000000"/>
                <w:sz w:val="24"/>
                <w:szCs w:val="24"/>
                <w:lang w:val="es-CO" w:eastAsia="es-CO"/>
              </w:rPr>
              <w:t>2018</w:t>
            </w:r>
          </w:p>
        </w:tc>
        <w:tc>
          <w:tcPr>
            <w:tcW w:w="1340" w:type="dxa"/>
            <w:shd w:val="clear" w:color="000000" w:fill="D9D9D9"/>
            <w:noWrap/>
            <w:vAlign w:val="center"/>
            <w:hideMark/>
          </w:tcPr>
          <w:p w14:paraId="2B3B845C" w14:textId="77777777" w:rsidR="009A5306" w:rsidRPr="009A5306" w:rsidRDefault="009A5306" w:rsidP="009A5306">
            <w:pPr>
              <w:jc w:val="center"/>
              <w:rPr>
                <w:b/>
                <w:bCs/>
                <w:color w:val="000000"/>
                <w:sz w:val="24"/>
                <w:szCs w:val="24"/>
                <w:lang w:val="es-CO" w:eastAsia="es-CO"/>
              </w:rPr>
            </w:pPr>
            <w:r w:rsidRPr="009A5306">
              <w:rPr>
                <w:b/>
                <w:bCs/>
                <w:color w:val="000000"/>
                <w:sz w:val="24"/>
                <w:szCs w:val="24"/>
                <w:lang w:val="es-CO" w:eastAsia="es-CO"/>
              </w:rPr>
              <w:t>2019</w:t>
            </w:r>
          </w:p>
        </w:tc>
        <w:tc>
          <w:tcPr>
            <w:tcW w:w="1340" w:type="dxa"/>
            <w:shd w:val="clear" w:color="000000" w:fill="D9D9D9"/>
            <w:noWrap/>
            <w:vAlign w:val="center"/>
            <w:hideMark/>
          </w:tcPr>
          <w:p w14:paraId="25519A69" w14:textId="77777777" w:rsidR="009A5306" w:rsidRPr="009A5306" w:rsidRDefault="009A5306" w:rsidP="009A5306">
            <w:pPr>
              <w:jc w:val="center"/>
              <w:rPr>
                <w:b/>
                <w:bCs/>
                <w:color w:val="000000"/>
                <w:sz w:val="24"/>
                <w:szCs w:val="24"/>
                <w:lang w:val="es-CO" w:eastAsia="es-CO"/>
              </w:rPr>
            </w:pPr>
            <w:r w:rsidRPr="009A5306">
              <w:rPr>
                <w:b/>
                <w:bCs/>
                <w:color w:val="000000"/>
                <w:sz w:val="24"/>
                <w:szCs w:val="24"/>
                <w:lang w:val="es-CO" w:eastAsia="es-CO"/>
              </w:rPr>
              <w:t>2020</w:t>
            </w:r>
          </w:p>
        </w:tc>
        <w:tc>
          <w:tcPr>
            <w:tcW w:w="1340" w:type="dxa"/>
            <w:shd w:val="clear" w:color="000000" w:fill="D9D9D9"/>
            <w:noWrap/>
            <w:vAlign w:val="center"/>
            <w:hideMark/>
          </w:tcPr>
          <w:p w14:paraId="469D7D15" w14:textId="77777777" w:rsidR="009A5306" w:rsidRPr="009A5306" w:rsidRDefault="009A5306" w:rsidP="009A5306">
            <w:pPr>
              <w:jc w:val="center"/>
              <w:rPr>
                <w:b/>
                <w:bCs/>
                <w:color w:val="000000"/>
                <w:sz w:val="24"/>
                <w:szCs w:val="24"/>
                <w:lang w:val="es-CO" w:eastAsia="es-CO"/>
              </w:rPr>
            </w:pPr>
            <w:r w:rsidRPr="009A5306">
              <w:rPr>
                <w:b/>
                <w:bCs/>
                <w:color w:val="000000"/>
                <w:sz w:val="24"/>
                <w:szCs w:val="24"/>
                <w:lang w:val="es-CO" w:eastAsia="es-CO"/>
              </w:rPr>
              <w:t>2021</w:t>
            </w:r>
          </w:p>
        </w:tc>
        <w:tc>
          <w:tcPr>
            <w:tcW w:w="1267" w:type="dxa"/>
            <w:shd w:val="clear" w:color="000000" w:fill="D9D9D9"/>
            <w:noWrap/>
            <w:vAlign w:val="center"/>
            <w:hideMark/>
          </w:tcPr>
          <w:p w14:paraId="22D4630A" w14:textId="77777777" w:rsidR="009A5306" w:rsidRPr="009A5306" w:rsidRDefault="009A5306" w:rsidP="009A5306">
            <w:pPr>
              <w:jc w:val="center"/>
              <w:rPr>
                <w:b/>
                <w:bCs/>
                <w:color w:val="000000"/>
                <w:sz w:val="24"/>
                <w:szCs w:val="24"/>
                <w:lang w:val="es-CO" w:eastAsia="es-CO"/>
              </w:rPr>
            </w:pPr>
            <w:r w:rsidRPr="009A5306">
              <w:rPr>
                <w:b/>
                <w:bCs/>
                <w:color w:val="000000"/>
                <w:sz w:val="24"/>
                <w:szCs w:val="24"/>
                <w:lang w:val="es-CO" w:eastAsia="es-CO"/>
              </w:rPr>
              <w:t>2022</w:t>
            </w:r>
          </w:p>
        </w:tc>
      </w:tr>
      <w:tr w:rsidR="009A5306" w:rsidRPr="009A5306" w14:paraId="5517396B" w14:textId="77777777" w:rsidTr="000C3165">
        <w:trPr>
          <w:trHeight w:val="316"/>
        </w:trPr>
        <w:tc>
          <w:tcPr>
            <w:tcW w:w="2298" w:type="dxa"/>
            <w:shd w:val="clear" w:color="000000" w:fill="FFFFFF"/>
            <w:noWrap/>
            <w:vAlign w:val="center"/>
            <w:hideMark/>
          </w:tcPr>
          <w:p w14:paraId="0E539DF5" w14:textId="0899F655" w:rsidR="009A5306" w:rsidRPr="009A5306" w:rsidRDefault="009A5306" w:rsidP="009A5306">
            <w:pPr>
              <w:rPr>
                <w:color w:val="000000"/>
                <w:lang w:val="es-CO" w:eastAsia="es-CO"/>
              </w:rPr>
            </w:pPr>
            <w:r w:rsidRPr="009A5306">
              <w:rPr>
                <w:color w:val="000000"/>
                <w:lang w:val="es-CO" w:eastAsia="es-CO"/>
              </w:rPr>
              <w:t xml:space="preserve">Antigua </w:t>
            </w:r>
            <w:r w:rsidR="000A006E">
              <w:rPr>
                <w:color w:val="000000"/>
                <w:lang w:val="es-CO" w:eastAsia="es-CO"/>
              </w:rPr>
              <w:t>and</w:t>
            </w:r>
            <w:r w:rsidRPr="009A5306">
              <w:rPr>
                <w:color w:val="000000"/>
                <w:lang w:val="es-CO" w:eastAsia="es-CO"/>
              </w:rPr>
              <w:t xml:space="preserve"> Barbuda</w:t>
            </w:r>
          </w:p>
        </w:tc>
        <w:tc>
          <w:tcPr>
            <w:tcW w:w="1447" w:type="dxa"/>
            <w:shd w:val="clear" w:color="000000" w:fill="FFFFFF"/>
            <w:noWrap/>
            <w:vAlign w:val="center"/>
            <w:hideMark/>
          </w:tcPr>
          <w:p w14:paraId="38DF8430" w14:textId="77777777" w:rsidR="009A5306" w:rsidRPr="009A5306" w:rsidRDefault="009A5306" w:rsidP="009A5306">
            <w:pPr>
              <w:jc w:val="center"/>
              <w:rPr>
                <w:lang w:val="es-CO" w:eastAsia="es-CO"/>
              </w:rPr>
            </w:pPr>
            <w:r w:rsidRPr="009A5306">
              <w:rPr>
                <w:lang w:val="en-US" w:eastAsia="es-CO"/>
              </w:rPr>
              <w:t>$6,988.00</w:t>
            </w:r>
          </w:p>
        </w:tc>
        <w:tc>
          <w:tcPr>
            <w:tcW w:w="1348" w:type="dxa"/>
            <w:shd w:val="clear" w:color="000000" w:fill="FFFFFF"/>
            <w:noWrap/>
            <w:vAlign w:val="center"/>
            <w:hideMark/>
          </w:tcPr>
          <w:p w14:paraId="71DF0A83" w14:textId="77777777" w:rsidR="009A5306" w:rsidRPr="009A5306" w:rsidRDefault="009A5306" w:rsidP="009A5306">
            <w:pPr>
              <w:jc w:val="center"/>
              <w:rPr>
                <w:lang w:val="es-CO" w:eastAsia="es-CO"/>
              </w:rPr>
            </w:pPr>
            <w:r w:rsidRPr="009A5306">
              <w:rPr>
                <w:lang w:val="en-US" w:eastAsia="es-CO"/>
              </w:rPr>
              <w:t>$1,000.00</w:t>
            </w:r>
          </w:p>
        </w:tc>
        <w:tc>
          <w:tcPr>
            <w:tcW w:w="1340" w:type="dxa"/>
            <w:shd w:val="clear" w:color="000000" w:fill="FFFFFF"/>
            <w:noWrap/>
            <w:vAlign w:val="center"/>
            <w:hideMark/>
          </w:tcPr>
          <w:p w14:paraId="14A34512" w14:textId="77777777" w:rsidR="009A5306" w:rsidRPr="009A5306" w:rsidRDefault="009A5306" w:rsidP="009A5306">
            <w:pPr>
              <w:jc w:val="center"/>
              <w:rPr>
                <w:lang w:val="es-CO" w:eastAsia="es-CO"/>
              </w:rPr>
            </w:pPr>
            <w:r w:rsidRPr="009A5306">
              <w:rPr>
                <w:lang w:val="en-US" w:eastAsia="es-CO"/>
              </w:rPr>
              <w:t>$1,000.00</w:t>
            </w:r>
          </w:p>
        </w:tc>
        <w:tc>
          <w:tcPr>
            <w:tcW w:w="1340" w:type="dxa"/>
            <w:shd w:val="clear" w:color="000000" w:fill="FFFFFF"/>
            <w:noWrap/>
            <w:vAlign w:val="center"/>
            <w:hideMark/>
          </w:tcPr>
          <w:p w14:paraId="569D7238" w14:textId="77777777" w:rsidR="009A5306" w:rsidRPr="009A5306" w:rsidRDefault="009A5306" w:rsidP="009A5306">
            <w:pPr>
              <w:jc w:val="center"/>
              <w:rPr>
                <w:lang w:val="es-CO" w:eastAsia="es-CO"/>
              </w:rPr>
            </w:pPr>
            <w:r w:rsidRPr="009A5306">
              <w:rPr>
                <w:lang w:val="en-US" w:eastAsia="es-CO"/>
              </w:rPr>
              <w:t>$1,000.00</w:t>
            </w:r>
          </w:p>
        </w:tc>
        <w:tc>
          <w:tcPr>
            <w:tcW w:w="1340" w:type="dxa"/>
            <w:shd w:val="clear" w:color="000000" w:fill="FFFFFF"/>
            <w:noWrap/>
            <w:vAlign w:val="center"/>
            <w:hideMark/>
          </w:tcPr>
          <w:p w14:paraId="7133AE66" w14:textId="77777777" w:rsidR="009A5306" w:rsidRPr="009A5306" w:rsidRDefault="009A5306" w:rsidP="009A5306">
            <w:pPr>
              <w:jc w:val="center"/>
              <w:rPr>
                <w:lang w:val="es-CO" w:eastAsia="es-CO"/>
              </w:rPr>
            </w:pPr>
            <w:r w:rsidRPr="009A5306">
              <w:rPr>
                <w:lang w:val="en-US" w:eastAsia="es-CO"/>
              </w:rPr>
              <w:t>$2,500.00</w:t>
            </w:r>
          </w:p>
        </w:tc>
        <w:tc>
          <w:tcPr>
            <w:tcW w:w="1340" w:type="dxa"/>
            <w:shd w:val="clear" w:color="000000" w:fill="FFFFFF"/>
            <w:noWrap/>
            <w:vAlign w:val="center"/>
            <w:hideMark/>
          </w:tcPr>
          <w:p w14:paraId="66B67A03"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0173A1C8"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4C121D38"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6DF7C396" w14:textId="77777777" w:rsidR="009A5306" w:rsidRPr="009A5306" w:rsidRDefault="009A5306" w:rsidP="009A5306">
            <w:pPr>
              <w:jc w:val="center"/>
              <w:rPr>
                <w:lang w:val="es-CO" w:eastAsia="es-CO"/>
              </w:rPr>
            </w:pPr>
          </w:p>
        </w:tc>
      </w:tr>
      <w:tr w:rsidR="009A5306" w:rsidRPr="009A5306" w14:paraId="1B13F1E3" w14:textId="77777777" w:rsidTr="000C3165">
        <w:trPr>
          <w:trHeight w:val="316"/>
        </w:trPr>
        <w:tc>
          <w:tcPr>
            <w:tcW w:w="2298" w:type="dxa"/>
            <w:shd w:val="clear" w:color="000000" w:fill="FFFFFF"/>
            <w:noWrap/>
            <w:vAlign w:val="center"/>
            <w:hideMark/>
          </w:tcPr>
          <w:p w14:paraId="7702954F" w14:textId="77777777" w:rsidR="009A5306" w:rsidRPr="009A5306" w:rsidRDefault="009A5306" w:rsidP="009A5306">
            <w:pPr>
              <w:rPr>
                <w:color w:val="000000"/>
                <w:lang w:val="es-CO" w:eastAsia="es-CO"/>
              </w:rPr>
            </w:pPr>
            <w:r w:rsidRPr="009A5306">
              <w:rPr>
                <w:color w:val="000000"/>
                <w:lang w:val="es-CO" w:eastAsia="es-CO"/>
              </w:rPr>
              <w:t>Argentina</w:t>
            </w:r>
          </w:p>
        </w:tc>
        <w:tc>
          <w:tcPr>
            <w:tcW w:w="1447" w:type="dxa"/>
            <w:shd w:val="clear" w:color="000000" w:fill="FFFFFF"/>
            <w:noWrap/>
            <w:vAlign w:val="center"/>
            <w:hideMark/>
          </w:tcPr>
          <w:p w14:paraId="3926F6EE" w14:textId="77777777" w:rsidR="009A5306" w:rsidRPr="009A5306" w:rsidRDefault="009A5306" w:rsidP="009A5306">
            <w:pPr>
              <w:jc w:val="center"/>
              <w:rPr>
                <w:lang w:val="es-CO" w:eastAsia="es-CO"/>
              </w:rPr>
            </w:pPr>
            <w:r w:rsidRPr="009A5306">
              <w:rPr>
                <w:lang w:val="en-US" w:eastAsia="es-CO"/>
              </w:rPr>
              <w:t>$58,784.16</w:t>
            </w:r>
          </w:p>
        </w:tc>
        <w:tc>
          <w:tcPr>
            <w:tcW w:w="1348" w:type="dxa"/>
            <w:shd w:val="clear" w:color="000000" w:fill="FFFFFF"/>
            <w:noWrap/>
            <w:vAlign w:val="center"/>
            <w:hideMark/>
          </w:tcPr>
          <w:p w14:paraId="26DBCC6C" w14:textId="77777777" w:rsidR="009A5306" w:rsidRPr="009A5306" w:rsidRDefault="009A5306" w:rsidP="009A5306">
            <w:pPr>
              <w:jc w:val="center"/>
              <w:rPr>
                <w:lang w:val="es-CO" w:eastAsia="es-CO"/>
              </w:rPr>
            </w:pPr>
            <w:r w:rsidRPr="009A5306">
              <w:rPr>
                <w:lang w:val="en-US" w:eastAsia="es-CO"/>
              </w:rPr>
              <w:t>$10,078.41</w:t>
            </w:r>
          </w:p>
        </w:tc>
        <w:tc>
          <w:tcPr>
            <w:tcW w:w="1340" w:type="dxa"/>
            <w:shd w:val="clear" w:color="000000" w:fill="FFFFFF"/>
            <w:noWrap/>
            <w:vAlign w:val="center"/>
            <w:hideMark/>
          </w:tcPr>
          <w:p w14:paraId="593E1B68" w14:textId="77777777" w:rsidR="009A5306" w:rsidRPr="009A5306" w:rsidRDefault="009A5306" w:rsidP="009A5306">
            <w:pPr>
              <w:jc w:val="center"/>
              <w:rPr>
                <w:lang w:val="es-CO" w:eastAsia="es-CO"/>
              </w:rPr>
            </w:pPr>
            <w:r w:rsidRPr="009A5306">
              <w:rPr>
                <w:lang w:val="en-US" w:eastAsia="es-CO"/>
              </w:rPr>
              <w:t>$9,870.13</w:t>
            </w:r>
          </w:p>
        </w:tc>
        <w:tc>
          <w:tcPr>
            <w:tcW w:w="1340" w:type="dxa"/>
            <w:shd w:val="clear" w:color="000000" w:fill="FFFFFF"/>
            <w:noWrap/>
            <w:vAlign w:val="center"/>
            <w:hideMark/>
          </w:tcPr>
          <w:p w14:paraId="3EAE4C42" w14:textId="77777777" w:rsidR="009A5306" w:rsidRPr="009A5306" w:rsidRDefault="009A5306" w:rsidP="009A5306">
            <w:pPr>
              <w:jc w:val="center"/>
              <w:rPr>
                <w:lang w:val="es-CO" w:eastAsia="es-CO"/>
              </w:rPr>
            </w:pPr>
            <w:r w:rsidRPr="009A5306">
              <w:rPr>
                <w:lang w:val="en-US" w:eastAsia="es-CO"/>
              </w:rPr>
              <w:t>$20,000.00</w:t>
            </w:r>
          </w:p>
        </w:tc>
        <w:tc>
          <w:tcPr>
            <w:tcW w:w="1340" w:type="dxa"/>
            <w:shd w:val="clear" w:color="000000" w:fill="FFFFFF"/>
            <w:noWrap/>
            <w:vAlign w:val="center"/>
            <w:hideMark/>
          </w:tcPr>
          <w:p w14:paraId="3FB053E6" w14:textId="77777777" w:rsidR="009A5306" w:rsidRPr="009A5306" w:rsidRDefault="009A5306" w:rsidP="009A5306">
            <w:pPr>
              <w:jc w:val="center"/>
              <w:rPr>
                <w:lang w:val="es-CO" w:eastAsia="es-CO"/>
              </w:rPr>
            </w:pPr>
            <w:r w:rsidRPr="009A5306">
              <w:rPr>
                <w:lang w:val="en-US" w:eastAsia="es-CO"/>
              </w:rPr>
              <w:t>$2,565.91</w:t>
            </w:r>
          </w:p>
        </w:tc>
        <w:tc>
          <w:tcPr>
            <w:tcW w:w="1340" w:type="dxa"/>
            <w:shd w:val="clear" w:color="000000" w:fill="FFFFFF"/>
            <w:noWrap/>
            <w:vAlign w:val="center"/>
            <w:hideMark/>
          </w:tcPr>
          <w:p w14:paraId="6A8F62D0" w14:textId="77777777" w:rsidR="009A5306" w:rsidRPr="009A5306" w:rsidRDefault="009A5306" w:rsidP="009A5306">
            <w:pPr>
              <w:jc w:val="center"/>
              <w:rPr>
                <w:lang w:val="es-CO" w:eastAsia="es-CO"/>
              </w:rPr>
            </w:pPr>
            <w:r w:rsidRPr="009A5306">
              <w:rPr>
                <w:lang w:val="en-US" w:eastAsia="es-CO"/>
              </w:rPr>
              <w:t>$2,565.91</w:t>
            </w:r>
          </w:p>
        </w:tc>
        <w:tc>
          <w:tcPr>
            <w:tcW w:w="1340" w:type="dxa"/>
            <w:shd w:val="clear" w:color="000000" w:fill="FFFFFF"/>
            <w:noWrap/>
            <w:vAlign w:val="center"/>
            <w:hideMark/>
          </w:tcPr>
          <w:p w14:paraId="19CEB19D" w14:textId="77777777" w:rsidR="009A5306" w:rsidRPr="009A5306" w:rsidRDefault="009A5306" w:rsidP="009A5306">
            <w:pPr>
              <w:jc w:val="center"/>
              <w:rPr>
                <w:lang w:val="es-CO" w:eastAsia="es-CO"/>
              </w:rPr>
            </w:pPr>
            <w:r w:rsidRPr="009A5306">
              <w:rPr>
                <w:lang w:val="en-US" w:eastAsia="es-CO"/>
              </w:rPr>
              <w:t>$3,996.26</w:t>
            </w:r>
          </w:p>
        </w:tc>
        <w:tc>
          <w:tcPr>
            <w:tcW w:w="1340" w:type="dxa"/>
            <w:shd w:val="clear" w:color="000000" w:fill="FFFFFF"/>
            <w:noWrap/>
            <w:vAlign w:val="center"/>
            <w:hideMark/>
          </w:tcPr>
          <w:p w14:paraId="298084AA"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426E432D" w14:textId="77777777" w:rsidR="009A5306" w:rsidRPr="009A5306" w:rsidRDefault="009A5306" w:rsidP="009A5306">
            <w:pPr>
              <w:jc w:val="center"/>
              <w:rPr>
                <w:lang w:val="es-CO" w:eastAsia="es-CO"/>
              </w:rPr>
            </w:pPr>
          </w:p>
        </w:tc>
      </w:tr>
      <w:tr w:rsidR="009A5306" w:rsidRPr="009A5306" w14:paraId="23B264B6" w14:textId="77777777" w:rsidTr="000C3165">
        <w:trPr>
          <w:trHeight w:val="316"/>
        </w:trPr>
        <w:tc>
          <w:tcPr>
            <w:tcW w:w="2298" w:type="dxa"/>
            <w:shd w:val="clear" w:color="000000" w:fill="FFFFFF"/>
            <w:noWrap/>
            <w:vAlign w:val="center"/>
            <w:hideMark/>
          </w:tcPr>
          <w:p w14:paraId="67335174" w14:textId="77777777" w:rsidR="009A5306" w:rsidRPr="009A5306" w:rsidRDefault="009A5306" w:rsidP="009A5306">
            <w:pPr>
              <w:rPr>
                <w:color w:val="000000"/>
                <w:lang w:val="es-CO" w:eastAsia="es-CO"/>
              </w:rPr>
            </w:pPr>
            <w:r w:rsidRPr="009A5306">
              <w:rPr>
                <w:color w:val="000000"/>
                <w:lang w:val="es-CO" w:eastAsia="es-CO"/>
              </w:rPr>
              <w:t>Bahamas</w:t>
            </w:r>
          </w:p>
        </w:tc>
        <w:tc>
          <w:tcPr>
            <w:tcW w:w="1447" w:type="dxa"/>
            <w:shd w:val="clear" w:color="F2DCDB" w:fill="FFFFFF"/>
            <w:noWrap/>
            <w:vAlign w:val="center"/>
            <w:hideMark/>
          </w:tcPr>
          <w:p w14:paraId="36C8ADA0" w14:textId="77777777" w:rsidR="009A5306" w:rsidRPr="009A5306" w:rsidRDefault="009A5306" w:rsidP="009A5306">
            <w:pPr>
              <w:jc w:val="center"/>
              <w:rPr>
                <w:lang w:val="es-CO" w:eastAsia="es-CO"/>
              </w:rPr>
            </w:pPr>
          </w:p>
        </w:tc>
        <w:tc>
          <w:tcPr>
            <w:tcW w:w="1348" w:type="dxa"/>
            <w:shd w:val="clear" w:color="F2DCDB" w:fill="FFFFFF"/>
            <w:noWrap/>
            <w:vAlign w:val="center"/>
            <w:hideMark/>
          </w:tcPr>
          <w:p w14:paraId="4BB9AED6" w14:textId="77777777" w:rsidR="009A5306" w:rsidRPr="009A5306" w:rsidRDefault="009A5306" w:rsidP="009A5306">
            <w:pPr>
              <w:jc w:val="center"/>
              <w:rPr>
                <w:lang w:val="es-CO" w:eastAsia="es-CO"/>
              </w:rPr>
            </w:pPr>
            <w:r w:rsidRPr="009A5306">
              <w:rPr>
                <w:lang w:val="en-US" w:eastAsia="es-CO"/>
              </w:rPr>
              <w:t>$20,000.00</w:t>
            </w:r>
          </w:p>
        </w:tc>
        <w:tc>
          <w:tcPr>
            <w:tcW w:w="1340" w:type="dxa"/>
            <w:shd w:val="clear" w:color="F2DCDB" w:fill="FFFFFF"/>
            <w:noWrap/>
            <w:vAlign w:val="center"/>
            <w:hideMark/>
          </w:tcPr>
          <w:p w14:paraId="2D752E2C" w14:textId="77777777" w:rsidR="009A5306" w:rsidRPr="009A5306" w:rsidRDefault="009A5306" w:rsidP="009A5306">
            <w:pPr>
              <w:jc w:val="center"/>
              <w:rPr>
                <w:lang w:val="es-CO" w:eastAsia="es-CO"/>
              </w:rPr>
            </w:pPr>
            <w:r w:rsidRPr="009A5306">
              <w:rPr>
                <w:lang w:val="en-US" w:eastAsia="es-CO"/>
              </w:rPr>
              <w:t>$15,000.00</w:t>
            </w:r>
          </w:p>
        </w:tc>
        <w:tc>
          <w:tcPr>
            <w:tcW w:w="1340" w:type="dxa"/>
            <w:shd w:val="clear" w:color="F2DCDB" w:fill="FFFFFF"/>
            <w:noWrap/>
            <w:vAlign w:val="center"/>
            <w:hideMark/>
          </w:tcPr>
          <w:p w14:paraId="03790D14"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5F7697E" w14:textId="77777777" w:rsidR="009A5306" w:rsidRPr="009A5306" w:rsidRDefault="009A5306" w:rsidP="009A5306">
            <w:pPr>
              <w:jc w:val="center"/>
              <w:rPr>
                <w:lang w:val="es-CO" w:eastAsia="es-CO"/>
              </w:rPr>
            </w:pPr>
            <w:r w:rsidRPr="009A5306">
              <w:rPr>
                <w:lang w:val="en-US" w:eastAsia="es-CO"/>
              </w:rPr>
              <w:t>$20,000.00</w:t>
            </w:r>
          </w:p>
        </w:tc>
        <w:tc>
          <w:tcPr>
            <w:tcW w:w="1340" w:type="dxa"/>
            <w:shd w:val="clear" w:color="F2DCDB" w:fill="FFFFFF"/>
            <w:noWrap/>
            <w:vAlign w:val="center"/>
            <w:hideMark/>
          </w:tcPr>
          <w:p w14:paraId="0F96ED94" w14:textId="77777777" w:rsidR="009A5306" w:rsidRPr="009A5306" w:rsidRDefault="009A5306" w:rsidP="009A5306">
            <w:pPr>
              <w:jc w:val="center"/>
              <w:rPr>
                <w:lang w:val="es-CO" w:eastAsia="es-CO"/>
              </w:rPr>
            </w:pPr>
            <w:r w:rsidRPr="009A5306">
              <w:rPr>
                <w:lang w:val="en-US" w:eastAsia="es-CO"/>
              </w:rPr>
              <w:t>$20,000.00</w:t>
            </w:r>
          </w:p>
        </w:tc>
        <w:tc>
          <w:tcPr>
            <w:tcW w:w="1340" w:type="dxa"/>
            <w:shd w:val="clear" w:color="000000" w:fill="FFFFFF"/>
            <w:noWrap/>
            <w:vAlign w:val="center"/>
            <w:hideMark/>
          </w:tcPr>
          <w:p w14:paraId="2C250256"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22D7603B"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3B9379BF" w14:textId="77777777" w:rsidR="009A5306" w:rsidRPr="009A5306" w:rsidRDefault="009A5306" w:rsidP="009A5306">
            <w:pPr>
              <w:jc w:val="center"/>
              <w:rPr>
                <w:lang w:val="es-CO" w:eastAsia="es-CO"/>
              </w:rPr>
            </w:pPr>
            <w:r w:rsidRPr="009A5306">
              <w:rPr>
                <w:lang w:val="en-US" w:eastAsia="es-CO"/>
              </w:rPr>
              <w:t>$20,000.00</w:t>
            </w:r>
          </w:p>
        </w:tc>
      </w:tr>
      <w:tr w:rsidR="009A5306" w:rsidRPr="009A5306" w14:paraId="716AD0BC" w14:textId="77777777" w:rsidTr="000C3165">
        <w:trPr>
          <w:trHeight w:val="316"/>
        </w:trPr>
        <w:tc>
          <w:tcPr>
            <w:tcW w:w="2298" w:type="dxa"/>
            <w:shd w:val="clear" w:color="000000" w:fill="FFFFFF"/>
            <w:noWrap/>
            <w:vAlign w:val="center"/>
            <w:hideMark/>
          </w:tcPr>
          <w:p w14:paraId="0DCE692C" w14:textId="77777777" w:rsidR="009A5306" w:rsidRPr="009A5306" w:rsidRDefault="009A5306" w:rsidP="009A5306">
            <w:pPr>
              <w:rPr>
                <w:color w:val="000000"/>
                <w:lang w:val="es-CO" w:eastAsia="es-CO"/>
              </w:rPr>
            </w:pPr>
            <w:r w:rsidRPr="009A5306">
              <w:rPr>
                <w:color w:val="000000"/>
                <w:lang w:val="es-CO" w:eastAsia="es-CO"/>
              </w:rPr>
              <w:t xml:space="preserve">Barbados </w:t>
            </w:r>
          </w:p>
        </w:tc>
        <w:tc>
          <w:tcPr>
            <w:tcW w:w="1447" w:type="dxa"/>
            <w:shd w:val="clear" w:color="000000" w:fill="FFFFFF"/>
            <w:noWrap/>
            <w:vAlign w:val="center"/>
            <w:hideMark/>
          </w:tcPr>
          <w:p w14:paraId="42A5624D" w14:textId="77777777" w:rsidR="009A5306" w:rsidRPr="009A5306" w:rsidRDefault="009A5306" w:rsidP="009A5306">
            <w:pPr>
              <w:jc w:val="center"/>
              <w:rPr>
                <w:lang w:val="es-CO" w:eastAsia="es-CO"/>
              </w:rPr>
            </w:pPr>
            <w:r w:rsidRPr="009A5306">
              <w:rPr>
                <w:lang w:val="en-US" w:eastAsia="es-CO"/>
              </w:rPr>
              <w:t>$16,400.00</w:t>
            </w:r>
          </w:p>
        </w:tc>
        <w:tc>
          <w:tcPr>
            <w:tcW w:w="1348" w:type="dxa"/>
            <w:shd w:val="clear" w:color="000000" w:fill="FFFFFF"/>
            <w:noWrap/>
            <w:vAlign w:val="center"/>
            <w:hideMark/>
          </w:tcPr>
          <w:p w14:paraId="5DB8E8FB" w14:textId="77777777" w:rsidR="009A5306" w:rsidRPr="009A5306" w:rsidRDefault="009A5306" w:rsidP="009A5306">
            <w:pPr>
              <w:jc w:val="center"/>
              <w:rPr>
                <w:lang w:val="es-CO" w:eastAsia="es-CO"/>
              </w:rPr>
            </w:pPr>
            <w:r w:rsidRPr="009A5306">
              <w:rPr>
                <w:lang w:val="en-US" w:eastAsia="es-CO"/>
              </w:rPr>
              <w:t>$16,400.00</w:t>
            </w:r>
          </w:p>
        </w:tc>
        <w:tc>
          <w:tcPr>
            <w:tcW w:w="1340" w:type="dxa"/>
            <w:shd w:val="clear" w:color="000000" w:fill="FFFFFF"/>
            <w:noWrap/>
            <w:vAlign w:val="center"/>
            <w:hideMark/>
          </w:tcPr>
          <w:p w14:paraId="19CECA31" w14:textId="77777777" w:rsidR="009A5306" w:rsidRPr="009A5306" w:rsidRDefault="009A5306" w:rsidP="009A5306">
            <w:pPr>
              <w:jc w:val="center"/>
              <w:rPr>
                <w:lang w:val="es-CO" w:eastAsia="es-CO"/>
              </w:rPr>
            </w:pPr>
            <w:r w:rsidRPr="009A5306">
              <w:rPr>
                <w:lang w:val="en-US" w:eastAsia="es-CO"/>
              </w:rPr>
              <w:t>$16,400.00</w:t>
            </w:r>
          </w:p>
        </w:tc>
        <w:tc>
          <w:tcPr>
            <w:tcW w:w="1340" w:type="dxa"/>
            <w:shd w:val="clear" w:color="000000" w:fill="FFFFFF"/>
            <w:noWrap/>
            <w:vAlign w:val="center"/>
            <w:hideMark/>
          </w:tcPr>
          <w:p w14:paraId="2D2F6795" w14:textId="77777777" w:rsidR="009A5306" w:rsidRPr="009A5306" w:rsidRDefault="009A5306" w:rsidP="009A5306">
            <w:pPr>
              <w:jc w:val="center"/>
              <w:rPr>
                <w:lang w:val="es-CO" w:eastAsia="es-CO"/>
              </w:rPr>
            </w:pPr>
            <w:r w:rsidRPr="009A5306">
              <w:rPr>
                <w:lang w:val="en-US" w:eastAsia="es-CO"/>
              </w:rPr>
              <w:t>$16,400.00</w:t>
            </w:r>
          </w:p>
        </w:tc>
        <w:tc>
          <w:tcPr>
            <w:tcW w:w="1340" w:type="dxa"/>
            <w:shd w:val="clear" w:color="000000" w:fill="FFFFFF"/>
            <w:noWrap/>
            <w:vAlign w:val="center"/>
            <w:hideMark/>
          </w:tcPr>
          <w:p w14:paraId="0EA5984C"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01D054EF" w14:textId="77777777" w:rsidR="009A5306" w:rsidRPr="009A5306" w:rsidRDefault="009A5306" w:rsidP="009A5306">
            <w:pPr>
              <w:jc w:val="center"/>
              <w:rPr>
                <w:lang w:val="es-CO" w:eastAsia="es-CO"/>
              </w:rPr>
            </w:pPr>
            <w:r w:rsidRPr="009A5306">
              <w:rPr>
                <w:lang w:val="en-US" w:eastAsia="es-CO"/>
              </w:rPr>
              <w:t>$16,400.00</w:t>
            </w:r>
          </w:p>
        </w:tc>
        <w:tc>
          <w:tcPr>
            <w:tcW w:w="1340" w:type="dxa"/>
            <w:shd w:val="clear" w:color="000000" w:fill="FFFFFF"/>
            <w:noWrap/>
            <w:vAlign w:val="center"/>
            <w:hideMark/>
          </w:tcPr>
          <w:p w14:paraId="30570694"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5A426A0" w14:textId="77777777" w:rsidR="009A5306" w:rsidRPr="009A5306" w:rsidRDefault="009A5306" w:rsidP="009A5306">
            <w:pPr>
              <w:jc w:val="center"/>
              <w:rPr>
                <w:lang w:val="es-CO" w:eastAsia="es-CO"/>
              </w:rPr>
            </w:pPr>
            <w:r w:rsidRPr="009A5306">
              <w:rPr>
                <w:lang w:val="en-US" w:eastAsia="es-CO"/>
              </w:rPr>
              <w:t>$16,400.00</w:t>
            </w:r>
          </w:p>
        </w:tc>
        <w:tc>
          <w:tcPr>
            <w:tcW w:w="1267" w:type="dxa"/>
            <w:shd w:val="clear" w:color="000000" w:fill="FFFFFF"/>
            <w:noWrap/>
            <w:vAlign w:val="center"/>
            <w:hideMark/>
          </w:tcPr>
          <w:p w14:paraId="556A7DD9" w14:textId="77777777" w:rsidR="009A5306" w:rsidRPr="009A5306" w:rsidRDefault="009A5306" w:rsidP="009A5306">
            <w:pPr>
              <w:jc w:val="center"/>
              <w:rPr>
                <w:lang w:val="es-CO" w:eastAsia="es-CO"/>
              </w:rPr>
            </w:pPr>
          </w:p>
        </w:tc>
      </w:tr>
      <w:tr w:rsidR="009A5306" w:rsidRPr="009A5306" w14:paraId="72837858" w14:textId="77777777" w:rsidTr="000C3165">
        <w:trPr>
          <w:trHeight w:val="316"/>
        </w:trPr>
        <w:tc>
          <w:tcPr>
            <w:tcW w:w="2298" w:type="dxa"/>
            <w:shd w:val="clear" w:color="000000" w:fill="FFFFFF"/>
            <w:noWrap/>
            <w:vAlign w:val="center"/>
            <w:hideMark/>
          </w:tcPr>
          <w:p w14:paraId="29D6B382" w14:textId="77777777" w:rsidR="009A5306" w:rsidRPr="009A5306" w:rsidRDefault="009A5306" w:rsidP="009A5306">
            <w:pPr>
              <w:rPr>
                <w:color w:val="000000"/>
                <w:lang w:val="es-CO" w:eastAsia="es-CO"/>
              </w:rPr>
            </w:pPr>
            <w:r w:rsidRPr="009A5306">
              <w:rPr>
                <w:color w:val="000000"/>
                <w:lang w:val="es-CO" w:eastAsia="es-CO"/>
              </w:rPr>
              <w:t>Belize</w:t>
            </w:r>
          </w:p>
        </w:tc>
        <w:tc>
          <w:tcPr>
            <w:tcW w:w="1447" w:type="dxa"/>
            <w:shd w:val="clear" w:color="F2DCDB" w:fill="FFFFFF"/>
            <w:noWrap/>
            <w:vAlign w:val="center"/>
            <w:hideMark/>
          </w:tcPr>
          <w:p w14:paraId="2CB15BC4" w14:textId="77777777" w:rsidR="009A5306" w:rsidRPr="009A5306" w:rsidRDefault="009A5306" w:rsidP="009A5306">
            <w:pPr>
              <w:jc w:val="center"/>
              <w:rPr>
                <w:lang w:val="es-CO" w:eastAsia="es-CO"/>
              </w:rPr>
            </w:pPr>
            <w:r w:rsidRPr="009A5306">
              <w:rPr>
                <w:lang w:val="en-US" w:eastAsia="es-CO"/>
              </w:rPr>
              <w:t>$8,000.00</w:t>
            </w:r>
          </w:p>
        </w:tc>
        <w:tc>
          <w:tcPr>
            <w:tcW w:w="1348" w:type="dxa"/>
            <w:shd w:val="clear" w:color="F2DCDB" w:fill="FFFFFF"/>
            <w:noWrap/>
            <w:vAlign w:val="center"/>
            <w:hideMark/>
          </w:tcPr>
          <w:p w14:paraId="2B1A4A5E" w14:textId="77777777" w:rsidR="009A5306" w:rsidRPr="009A5306" w:rsidRDefault="009A5306" w:rsidP="009A5306">
            <w:pPr>
              <w:jc w:val="center"/>
              <w:rPr>
                <w:lang w:val="es-CO" w:eastAsia="es-CO"/>
              </w:rPr>
            </w:pPr>
            <w:r w:rsidRPr="009A5306">
              <w:rPr>
                <w:lang w:val="en-US" w:eastAsia="es-CO"/>
              </w:rPr>
              <w:t>$8,000.00</w:t>
            </w:r>
          </w:p>
        </w:tc>
        <w:tc>
          <w:tcPr>
            <w:tcW w:w="1340" w:type="dxa"/>
            <w:shd w:val="clear" w:color="F2DCDB" w:fill="FFFFFF"/>
            <w:noWrap/>
            <w:vAlign w:val="center"/>
            <w:hideMark/>
          </w:tcPr>
          <w:p w14:paraId="2AA3BBA9"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66630F1E"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0147F21B"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401FA11E"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874D54B"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5275192"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60713823" w14:textId="77777777" w:rsidR="009A5306" w:rsidRPr="009A5306" w:rsidRDefault="009A5306" w:rsidP="009A5306">
            <w:pPr>
              <w:jc w:val="center"/>
              <w:rPr>
                <w:lang w:val="es-CO" w:eastAsia="es-CO"/>
              </w:rPr>
            </w:pPr>
          </w:p>
        </w:tc>
      </w:tr>
      <w:tr w:rsidR="009A5306" w:rsidRPr="009A5306" w14:paraId="6F4263D1" w14:textId="77777777" w:rsidTr="000C3165">
        <w:trPr>
          <w:trHeight w:val="316"/>
        </w:trPr>
        <w:tc>
          <w:tcPr>
            <w:tcW w:w="2298" w:type="dxa"/>
            <w:shd w:val="clear" w:color="000000" w:fill="FFFFFF"/>
            <w:noWrap/>
            <w:vAlign w:val="center"/>
            <w:hideMark/>
          </w:tcPr>
          <w:p w14:paraId="38ACBBCF" w14:textId="77777777" w:rsidR="009A5306" w:rsidRPr="009A5306" w:rsidRDefault="009A5306" w:rsidP="009A5306">
            <w:pPr>
              <w:rPr>
                <w:color w:val="000000"/>
                <w:lang w:val="es-CO" w:eastAsia="es-CO"/>
              </w:rPr>
            </w:pPr>
            <w:r w:rsidRPr="009A5306">
              <w:rPr>
                <w:color w:val="000000"/>
                <w:lang w:val="es-CO" w:eastAsia="es-CO"/>
              </w:rPr>
              <w:t>Bolivia</w:t>
            </w:r>
          </w:p>
        </w:tc>
        <w:tc>
          <w:tcPr>
            <w:tcW w:w="1447" w:type="dxa"/>
            <w:shd w:val="clear" w:color="000000" w:fill="FFFFFF"/>
            <w:noWrap/>
            <w:vAlign w:val="center"/>
            <w:hideMark/>
          </w:tcPr>
          <w:p w14:paraId="55ADC725" w14:textId="77777777" w:rsidR="009A5306" w:rsidRPr="009A5306" w:rsidRDefault="009A5306" w:rsidP="009A5306">
            <w:pPr>
              <w:jc w:val="center"/>
              <w:rPr>
                <w:lang w:val="es-CO" w:eastAsia="es-CO"/>
              </w:rPr>
            </w:pPr>
          </w:p>
        </w:tc>
        <w:tc>
          <w:tcPr>
            <w:tcW w:w="1348" w:type="dxa"/>
            <w:shd w:val="clear" w:color="000000" w:fill="FFFFFF"/>
            <w:noWrap/>
            <w:vAlign w:val="center"/>
            <w:hideMark/>
          </w:tcPr>
          <w:p w14:paraId="06BDB335"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3690A6C9"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665B3F24"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59224EA"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629F00DE"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08F13904"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2925054D"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0C493351" w14:textId="77777777" w:rsidR="009A5306" w:rsidRPr="009A5306" w:rsidRDefault="009A5306" w:rsidP="009A5306">
            <w:pPr>
              <w:jc w:val="center"/>
              <w:rPr>
                <w:lang w:val="es-CO" w:eastAsia="es-CO"/>
              </w:rPr>
            </w:pPr>
          </w:p>
        </w:tc>
      </w:tr>
      <w:tr w:rsidR="009A5306" w:rsidRPr="009A5306" w14:paraId="13731C76" w14:textId="77777777" w:rsidTr="000C3165">
        <w:trPr>
          <w:trHeight w:val="316"/>
        </w:trPr>
        <w:tc>
          <w:tcPr>
            <w:tcW w:w="2298" w:type="dxa"/>
            <w:shd w:val="clear" w:color="000000" w:fill="FFFFFF"/>
            <w:noWrap/>
            <w:vAlign w:val="center"/>
            <w:hideMark/>
          </w:tcPr>
          <w:p w14:paraId="60FC4E5F" w14:textId="77777777" w:rsidR="009A5306" w:rsidRPr="009A5306" w:rsidRDefault="009A5306" w:rsidP="009A5306">
            <w:pPr>
              <w:rPr>
                <w:color w:val="000000"/>
                <w:lang w:val="es-CO" w:eastAsia="es-CO"/>
              </w:rPr>
            </w:pPr>
            <w:r w:rsidRPr="009A5306">
              <w:rPr>
                <w:color w:val="000000"/>
                <w:lang w:val="es-CO" w:eastAsia="es-CO"/>
              </w:rPr>
              <w:t>Brazil</w:t>
            </w:r>
          </w:p>
        </w:tc>
        <w:tc>
          <w:tcPr>
            <w:tcW w:w="1447" w:type="dxa"/>
            <w:shd w:val="clear" w:color="F2DCDB" w:fill="FFFFFF"/>
            <w:noWrap/>
            <w:vAlign w:val="center"/>
            <w:hideMark/>
          </w:tcPr>
          <w:p w14:paraId="4A577FAF" w14:textId="77777777" w:rsidR="009A5306" w:rsidRPr="009A5306" w:rsidRDefault="009A5306" w:rsidP="009A5306">
            <w:pPr>
              <w:jc w:val="center"/>
              <w:rPr>
                <w:lang w:val="es-CO" w:eastAsia="es-CO"/>
              </w:rPr>
            </w:pPr>
          </w:p>
        </w:tc>
        <w:tc>
          <w:tcPr>
            <w:tcW w:w="1348" w:type="dxa"/>
            <w:shd w:val="clear" w:color="F2DCDB" w:fill="FFFFFF"/>
            <w:noWrap/>
            <w:vAlign w:val="center"/>
            <w:hideMark/>
          </w:tcPr>
          <w:p w14:paraId="19CA2901"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7B93C953"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6F9F7DAB"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4A50786"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5A1E8A00"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60A11889"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F37273F"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21E96FCF" w14:textId="77777777" w:rsidR="009A5306" w:rsidRPr="009A5306" w:rsidRDefault="009A5306" w:rsidP="009A5306">
            <w:pPr>
              <w:jc w:val="center"/>
              <w:rPr>
                <w:lang w:val="es-CO" w:eastAsia="es-CO"/>
              </w:rPr>
            </w:pPr>
          </w:p>
        </w:tc>
      </w:tr>
      <w:tr w:rsidR="009A5306" w:rsidRPr="009A5306" w14:paraId="7667B16B" w14:textId="77777777" w:rsidTr="000C3165">
        <w:trPr>
          <w:trHeight w:val="316"/>
        </w:trPr>
        <w:tc>
          <w:tcPr>
            <w:tcW w:w="2298" w:type="dxa"/>
            <w:shd w:val="clear" w:color="000000" w:fill="FFFFFF"/>
            <w:noWrap/>
            <w:vAlign w:val="center"/>
            <w:hideMark/>
          </w:tcPr>
          <w:p w14:paraId="4217A08D" w14:textId="2F448D0F" w:rsidR="009A5306" w:rsidRPr="009A5306" w:rsidRDefault="009A5306" w:rsidP="009A5306">
            <w:pPr>
              <w:rPr>
                <w:color w:val="000000"/>
                <w:lang w:val="es-CO" w:eastAsia="es-CO"/>
              </w:rPr>
            </w:pPr>
            <w:r w:rsidRPr="009A5306">
              <w:rPr>
                <w:color w:val="000000"/>
                <w:lang w:val="es-CO" w:eastAsia="es-CO"/>
              </w:rPr>
              <w:t>Canad</w:t>
            </w:r>
            <w:r w:rsidR="000A006E">
              <w:rPr>
                <w:color w:val="000000"/>
                <w:lang w:val="es-CO" w:eastAsia="es-CO"/>
              </w:rPr>
              <w:t>a</w:t>
            </w:r>
          </w:p>
        </w:tc>
        <w:tc>
          <w:tcPr>
            <w:tcW w:w="1447" w:type="dxa"/>
            <w:shd w:val="clear" w:color="000000" w:fill="FFFFFF"/>
            <w:noWrap/>
            <w:vAlign w:val="center"/>
            <w:hideMark/>
          </w:tcPr>
          <w:p w14:paraId="1F771837" w14:textId="77777777" w:rsidR="009A5306" w:rsidRPr="009A5306" w:rsidRDefault="009A5306" w:rsidP="009A5306">
            <w:pPr>
              <w:jc w:val="center"/>
              <w:rPr>
                <w:lang w:val="es-CO" w:eastAsia="es-CO"/>
              </w:rPr>
            </w:pPr>
          </w:p>
        </w:tc>
        <w:tc>
          <w:tcPr>
            <w:tcW w:w="1348" w:type="dxa"/>
            <w:shd w:val="clear" w:color="000000" w:fill="FFFFFF"/>
            <w:noWrap/>
            <w:vAlign w:val="center"/>
            <w:hideMark/>
          </w:tcPr>
          <w:p w14:paraId="36E8CB66"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BCFE498"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1815B36"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2A94DEBD"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2C31D460"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0EAD26F1"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23BBAAA4"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718E2D2B" w14:textId="77777777" w:rsidR="009A5306" w:rsidRPr="009A5306" w:rsidRDefault="009A5306" w:rsidP="009A5306">
            <w:pPr>
              <w:jc w:val="center"/>
              <w:rPr>
                <w:lang w:val="es-CO" w:eastAsia="es-CO"/>
              </w:rPr>
            </w:pPr>
          </w:p>
        </w:tc>
      </w:tr>
      <w:tr w:rsidR="009A5306" w:rsidRPr="009A5306" w14:paraId="1AD25A2A" w14:textId="77777777" w:rsidTr="000C3165">
        <w:trPr>
          <w:trHeight w:val="316"/>
        </w:trPr>
        <w:tc>
          <w:tcPr>
            <w:tcW w:w="2298" w:type="dxa"/>
            <w:shd w:val="clear" w:color="000000" w:fill="FFFFFF"/>
            <w:noWrap/>
            <w:vAlign w:val="center"/>
            <w:hideMark/>
          </w:tcPr>
          <w:p w14:paraId="030E5E2B" w14:textId="77777777" w:rsidR="009A5306" w:rsidRPr="009A5306" w:rsidRDefault="009A5306" w:rsidP="009A5306">
            <w:pPr>
              <w:rPr>
                <w:color w:val="000000"/>
                <w:lang w:val="es-CO" w:eastAsia="es-CO"/>
              </w:rPr>
            </w:pPr>
            <w:r w:rsidRPr="009A5306">
              <w:rPr>
                <w:color w:val="000000"/>
                <w:lang w:val="es-CO" w:eastAsia="es-CO"/>
              </w:rPr>
              <w:t>Chile</w:t>
            </w:r>
          </w:p>
        </w:tc>
        <w:tc>
          <w:tcPr>
            <w:tcW w:w="1447" w:type="dxa"/>
            <w:shd w:val="clear" w:color="F2DCDB" w:fill="FFFFFF"/>
            <w:noWrap/>
            <w:vAlign w:val="center"/>
            <w:hideMark/>
          </w:tcPr>
          <w:p w14:paraId="593F5AAE" w14:textId="77777777" w:rsidR="009A5306" w:rsidRPr="009A5306" w:rsidRDefault="009A5306" w:rsidP="009A5306">
            <w:pPr>
              <w:jc w:val="center"/>
              <w:rPr>
                <w:lang w:val="es-CO" w:eastAsia="es-CO"/>
              </w:rPr>
            </w:pPr>
            <w:r w:rsidRPr="009A5306">
              <w:rPr>
                <w:lang w:val="en-US" w:eastAsia="es-CO"/>
              </w:rPr>
              <w:t>$113,000.00</w:t>
            </w:r>
          </w:p>
        </w:tc>
        <w:tc>
          <w:tcPr>
            <w:tcW w:w="1348" w:type="dxa"/>
            <w:shd w:val="clear" w:color="F2DCDB" w:fill="FFFFFF"/>
            <w:noWrap/>
            <w:vAlign w:val="center"/>
            <w:hideMark/>
          </w:tcPr>
          <w:p w14:paraId="6E86B4DB" w14:textId="77777777" w:rsidR="009A5306" w:rsidRPr="009A5306" w:rsidRDefault="009A5306" w:rsidP="009A5306">
            <w:pPr>
              <w:jc w:val="center"/>
              <w:rPr>
                <w:lang w:val="es-CO" w:eastAsia="es-CO"/>
              </w:rPr>
            </w:pPr>
            <w:r w:rsidRPr="009A5306">
              <w:rPr>
                <w:lang w:val="en-US" w:eastAsia="es-CO"/>
              </w:rPr>
              <w:t>$30,000.00</w:t>
            </w:r>
          </w:p>
        </w:tc>
        <w:tc>
          <w:tcPr>
            <w:tcW w:w="1340" w:type="dxa"/>
            <w:shd w:val="clear" w:color="F2DCDB" w:fill="FFFFFF"/>
            <w:noWrap/>
            <w:vAlign w:val="center"/>
            <w:hideMark/>
          </w:tcPr>
          <w:p w14:paraId="40D518C4"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4A23DD8F"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CF7A64B"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23B361F1"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33C11419"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12CC9BE"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7E443C83" w14:textId="77777777" w:rsidR="009A5306" w:rsidRPr="009A5306" w:rsidRDefault="009A5306" w:rsidP="009A5306">
            <w:pPr>
              <w:jc w:val="center"/>
              <w:rPr>
                <w:lang w:val="es-CO" w:eastAsia="es-CO"/>
              </w:rPr>
            </w:pPr>
          </w:p>
        </w:tc>
      </w:tr>
      <w:tr w:rsidR="009A5306" w:rsidRPr="009A5306" w14:paraId="2CC79272" w14:textId="77777777" w:rsidTr="000C3165">
        <w:trPr>
          <w:trHeight w:val="316"/>
        </w:trPr>
        <w:tc>
          <w:tcPr>
            <w:tcW w:w="2298" w:type="dxa"/>
            <w:shd w:val="clear" w:color="000000" w:fill="FFFFFF"/>
            <w:noWrap/>
            <w:vAlign w:val="center"/>
            <w:hideMark/>
          </w:tcPr>
          <w:p w14:paraId="12D9B861" w14:textId="77777777" w:rsidR="009A5306" w:rsidRPr="009A5306" w:rsidRDefault="009A5306" w:rsidP="009A5306">
            <w:pPr>
              <w:rPr>
                <w:color w:val="000000"/>
                <w:lang w:val="es-CO" w:eastAsia="es-CO"/>
              </w:rPr>
            </w:pPr>
            <w:r w:rsidRPr="009A5306">
              <w:rPr>
                <w:color w:val="000000"/>
                <w:lang w:val="es-CO" w:eastAsia="es-CO"/>
              </w:rPr>
              <w:t>Colombia</w:t>
            </w:r>
          </w:p>
        </w:tc>
        <w:tc>
          <w:tcPr>
            <w:tcW w:w="1447" w:type="dxa"/>
            <w:shd w:val="clear" w:color="000000" w:fill="FFFFFF"/>
            <w:noWrap/>
            <w:vAlign w:val="center"/>
            <w:hideMark/>
          </w:tcPr>
          <w:p w14:paraId="458320C7" w14:textId="77777777" w:rsidR="009A5306" w:rsidRPr="009A5306" w:rsidRDefault="009A5306" w:rsidP="009A5306">
            <w:pPr>
              <w:jc w:val="center"/>
              <w:rPr>
                <w:lang w:val="es-CO" w:eastAsia="es-CO"/>
              </w:rPr>
            </w:pPr>
            <w:r w:rsidRPr="009A5306">
              <w:rPr>
                <w:lang w:val="en-US" w:eastAsia="es-CO"/>
              </w:rPr>
              <w:t>$50,000.00</w:t>
            </w:r>
          </w:p>
        </w:tc>
        <w:tc>
          <w:tcPr>
            <w:tcW w:w="1348" w:type="dxa"/>
            <w:shd w:val="clear" w:color="000000" w:fill="FFFFFF"/>
            <w:noWrap/>
            <w:vAlign w:val="center"/>
            <w:hideMark/>
          </w:tcPr>
          <w:p w14:paraId="528D4D54"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1DC83F5"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3BF0BD2"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63354B82"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0E9E9A5D"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759496FB"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60711A09"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6E00B909" w14:textId="77777777" w:rsidR="009A5306" w:rsidRPr="009A5306" w:rsidRDefault="009A5306" w:rsidP="009A5306">
            <w:pPr>
              <w:jc w:val="center"/>
              <w:rPr>
                <w:lang w:val="es-CO" w:eastAsia="es-CO"/>
              </w:rPr>
            </w:pPr>
          </w:p>
        </w:tc>
      </w:tr>
      <w:tr w:rsidR="009A5306" w:rsidRPr="009A5306" w14:paraId="7FB8B73F" w14:textId="77777777" w:rsidTr="000C3165">
        <w:trPr>
          <w:trHeight w:val="316"/>
        </w:trPr>
        <w:tc>
          <w:tcPr>
            <w:tcW w:w="2298" w:type="dxa"/>
            <w:shd w:val="clear" w:color="000000" w:fill="FFFFFF"/>
            <w:noWrap/>
            <w:vAlign w:val="center"/>
            <w:hideMark/>
          </w:tcPr>
          <w:p w14:paraId="7F49E2C5" w14:textId="77777777" w:rsidR="009A5306" w:rsidRPr="009A5306" w:rsidRDefault="009A5306" w:rsidP="009A5306">
            <w:pPr>
              <w:rPr>
                <w:color w:val="000000"/>
                <w:lang w:val="es-CO" w:eastAsia="es-CO"/>
              </w:rPr>
            </w:pPr>
            <w:r w:rsidRPr="009A5306">
              <w:rPr>
                <w:color w:val="000000"/>
                <w:lang w:val="es-CO" w:eastAsia="es-CO"/>
              </w:rPr>
              <w:t xml:space="preserve">Costa Rica </w:t>
            </w:r>
          </w:p>
        </w:tc>
        <w:tc>
          <w:tcPr>
            <w:tcW w:w="1447" w:type="dxa"/>
            <w:shd w:val="clear" w:color="F2DCDB" w:fill="FFFFFF"/>
            <w:noWrap/>
            <w:vAlign w:val="center"/>
            <w:hideMark/>
          </w:tcPr>
          <w:p w14:paraId="508DAB15" w14:textId="77777777" w:rsidR="009A5306" w:rsidRPr="009A5306" w:rsidRDefault="009A5306" w:rsidP="009A5306">
            <w:pPr>
              <w:jc w:val="center"/>
              <w:rPr>
                <w:lang w:val="es-CO" w:eastAsia="es-CO"/>
              </w:rPr>
            </w:pPr>
            <w:r w:rsidRPr="009A5306">
              <w:rPr>
                <w:lang w:val="en-US" w:eastAsia="es-CO"/>
              </w:rPr>
              <w:t>$29,462.04</w:t>
            </w:r>
          </w:p>
        </w:tc>
        <w:tc>
          <w:tcPr>
            <w:tcW w:w="1348" w:type="dxa"/>
            <w:shd w:val="clear" w:color="F2DCDB" w:fill="FFFFFF"/>
            <w:noWrap/>
            <w:vAlign w:val="center"/>
            <w:hideMark/>
          </w:tcPr>
          <w:p w14:paraId="65E926DC" w14:textId="77777777" w:rsidR="009A5306" w:rsidRPr="009A5306" w:rsidRDefault="009A5306" w:rsidP="009A5306">
            <w:pPr>
              <w:jc w:val="center"/>
              <w:rPr>
                <w:lang w:val="es-CO" w:eastAsia="es-CO"/>
              </w:rPr>
            </w:pPr>
            <w:r w:rsidRPr="009A5306">
              <w:rPr>
                <w:lang w:val="en-US" w:eastAsia="es-CO"/>
              </w:rPr>
              <w:t>$30,000.00</w:t>
            </w:r>
          </w:p>
        </w:tc>
        <w:tc>
          <w:tcPr>
            <w:tcW w:w="1340" w:type="dxa"/>
            <w:shd w:val="clear" w:color="F2DCDB" w:fill="FFFFFF"/>
            <w:noWrap/>
            <w:vAlign w:val="center"/>
            <w:hideMark/>
          </w:tcPr>
          <w:p w14:paraId="3C84A4C8" w14:textId="77777777" w:rsidR="009A5306" w:rsidRPr="009A5306" w:rsidRDefault="009A5306" w:rsidP="009A5306">
            <w:pPr>
              <w:jc w:val="center"/>
              <w:rPr>
                <w:lang w:val="es-CO" w:eastAsia="es-CO"/>
              </w:rPr>
            </w:pPr>
            <w:r w:rsidRPr="009A5306">
              <w:rPr>
                <w:lang w:val="en-US" w:eastAsia="es-CO"/>
              </w:rPr>
              <w:t>$30,000.00</w:t>
            </w:r>
          </w:p>
        </w:tc>
        <w:tc>
          <w:tcPr>
            <w:tcW w:w="1340" w:type="dxa"/>
            <w:shd w:val="clear" w:color="F2DCDB" w:fill="FFFFFF"/>
            <w:noWrap/>
            <w:vAlign w:val="center"/>
            <w:hideMark/>
          </w:tcPr>
          <w:p w14:paraId="47B264D9" w14:textId="77777777" w:rsidR="009A5306" w:rsidRPr="009A5306" w:rsidRDefault="009A5306" w:rsidP="009A5306">
            <w:pPr>
              <w:jc w:val="center"/>
              <w:rPr>
                <w:lang w:val="es-CO" w:eastAsia="es-CO"/>
              </w:rPr>
            </w:pPr>
            <w:r w:rsidRPr="009A5306">
              <w:rPr>
                <w:lang w:val="en-US" w:eastAsia="es-CO"/>
              </w:rPr>
              <w:t>$30,000.00</w:t>
            </w:r>
          </w:p>
        </w:tc>
        <w:tc>
          <w:tcPr>
            <w:tcW w:w="1340" w:type="dxa"/>
            <w:shd w:val="clear" w:color="000000" w:fill="FFFFFF"/>
            <w:noWrap/>
            <w:vAlign w:val="center"/>
            <w:hideMark/>
          </w:tcPr>
          <w:p w14:paraId="21D3AAA8" w14:textId="77777777" w:rsidR="009A5306" w:rsidRPr="009A5306" w:rsidRDefault="009A5306" w:rsidP="009A5306">
            <w:pPr>
              <w:jc w:val="center"/>
              <w:rPr>
                <w:lang w:val="es-CO" w:eastAsia="es-CO"/>
              </w:rPr>
            </w:pPr>
            <w:r w:rsidRPr="009A5306">
              <w:rPr>
                <w:lang w:val="en-US" w:eastAsia="es-CO"/>
              </w:rPr>
              <w:t>$30,000.00</w:t>
            </w:r>
          </w:p>
        </w:tc>
        <w:tc>
          <w:tcPr>
            <w:tcW w:w="1340" w:type="dxa"/>
            <w:shd w:val="clear" w:color="F2DCDB" w:fill="FFFFFF"/>
            <w:noWrap/>
            <w:vAlign w:val="center"/>
            <w:hideMark/>
          </w:tcPr>
          <w:p w14:paraId="5046AFFE" w14:textId="77777777" w:rsidR="009A5306" w:rsidRPr="009A5306" w:rsidRDefault="009A5306" w:rsidP="009A5306">
            <w:pPr>
              <w:jc w:val="center"/>
              <w:rPr>
                <w:lang w:val="es-CO" w:eastAsia="es-CO"/>
              </w:rPr>
            </w:pPr>
            <w:r w:rsidRPr="009A5306">
              <w:rPr>
                <w:lang w:val="en-US" w:eastAsia="es-CO"/>
              </w:rPr>
              <w:t>$30,000.00</w:t>
            </w:r>
          </w:p>
        </w:tc>
        <w:tc>
          <w:tcPr>
            <w:tcW w:w="1340" w:type="dxa"/>
            <w:shd w:val="clear" w:color="000000" w:fill="FFFFFF"/>
            <w:noWrap/>
            <w:vAlign w:val="center"/>
            <w:hideMark/>
          </w:tcPr>
          <w:p w14:paraId="42DA8F9F" w14:textId="77777777" w:rsidR="009A5306" w:rsidRPr="009A5306" w:rsidRDefault="009A5306" w:rsidP="009A5306">
            <w:pPr>
              <w:jc w:val="center"/>
              <w:rPr>
                <w:lang w:val="es-CO" w:eastAsia="es-CO"/>
              </w:rPr>
            </w:pPr>
            <w:r w:rsidRPr="009A5306">
              <w:rPr>
                <w:lang w:val="en-US" w:eastAsia="es-CO"/>
              </w:rPr>
              <w:t>$30,000.00</w:t>
            </w:r>
          </w:p>
        </w:tc>
        <w:tc>
          <w:tcPr>
            <w:tcW w:w="1340" w:type="dxa"/>
            <w:shd w:val="clear" w:color="000000" w:fill="FFFFFF"/>
            <w:noWrap/>
            <w:vAlign w:val="center"/>
            <w:hideMark/>
          </w:tcPr>
          <w:p w14:paraId="55C49343" w14:textId="77777777" w:rsidR="009A5306" w:rsidRPr="009A5306" w:rsidRDefault="009A5306" w:rsidP="009A5306">
            <w:pPr>
              <w:jc w:val="center"/>
              <w:rPr>
                <w:lang w:val="es-CO" w:eastAsia="es-CO"/>
              </w:rPr>
            </w:pPr>
            <w:r w:rsidRPr="009A5306">
              <w:rPr>
                <w:lang w:val="en-US" w:eastAsia="es-CO"/>
              </w:rPr>
              <w:t>$30,000.00</w:t>
            </w:r>
          </w:p>
        </w:tc>
        <w:tc>
          <w:tcPr>
            <w:tcW w:w="1267" w:type="dxa"/>
            <w:shd w:val="clear" w:color="000000" w:fill="FFFFFF"/>
            <w:noWrap/>
            <w:vAlign w:val="center"/>
            <w:hideMark/>
          </w:tcPr>
          <w:p w14:paraId="71525CA2" w14:textId="77777777" w:rsidR="009A5306" w:rsidRPr="009A5306" w:rsidRDefault="009A5306" w:rsidP="009A5306">
            <w:pPr>
              <w:jc w:val="center"/>
              <w:rPr>
                <w:lang w:val="es-CO" w:eastAsia="es-CO"/>
              </w:rPr>
            </w:pPr>
          </w:p>
        </w:tc>
      </w:tr>
      <w:tr w:rsidR="009A5306" w:rsidRPr="009A5306" w14:paraId="31FB2016" w14:textId="77777777" w:rsidTr="000C3165">
        <w:trPr>
          <w:trHeight w:val="316"/>
        </w:trPr>
        <w:tc>
          <w:tcPr>
            <w:tcW w:w="2298" w:type="dxa"/>
            <w:shd w:val="clear" w:color="000000" w:fill="FFFFFF"/>
            <w:noWrap/>
            <w:vAlign w:val="center"/>
            <w:hideMark/>
          </w:tcPr>
          <w:p w14:paraId="6C5AEA97" w14:textId="77777777" w:rsidR="009A5306" w:rsidRPr="009A5306" w:rsidRDefault="009A5306" w:rsidP="009A5306">
            <w:pPr>
              <w:rPr>
                <w:color w:val="000000"/>
                <w:lang w:val="es-CO" w:eastAsia="es-CO"/>
              </w:rPr>
            </w:pPr>
            <w:r w:rsidRPr="009A5306">
              <w:rPr>
                <w:color w:val="000000"/>
                <w:lang w:val="es-CO" w:eastAsia="es-CO"/>
              </w:rPr>
              <w:t>Dominica</w:t>
            </w:r>
          </w:p>
        </w:tc>
        <w:tc>
          <w:tcPr>
            <w:tcW w:w="1447" w:type="dxa"/>
            <w:shd w:val="clear" w:color="000000" w:fill="FFFFFF"/>
            <w:noWrap/>
            <w:vAlign w:val="center"/>
            <w:hideMark/>
          </w:tcPr>
          <w:p w14:paraId="76E682B0" w14:textId="77777777" w:rsidR="009A5306" w:rsidRPr="009A5306" w:rsidRDefault="009A5306" w:rsidP="009A5306">
            <w:pPr>
              <w:jc w:val="center"/>
              <w:rPr>
                <w:lang w:val="es-CO" w:eastAsia="es-CO"/>
              </w:rPr>
            </w:pPr>
            <w:r w:rsidRPr="009A5306">
              <w:rPr>
                <w:lang w:val="en-US" w:eastAsia="es-CO"/>
              </w:rPr>
              <w:t>$5,100.00</w:t>
            </w:r>
          </w:p>
        </w:tc>
        <w:tc>
          <w:tcPr>
            <w:tcW w:w="1348" w:type="dxa"/>
            <w:shd w:val="clear" w:color="000000" w:fill="FFFFFF"/>
            <w:noWrap/>
            <w:vAlign w:val="center"/>
            <w:hideMark/>
          </w:tcPr>
          <w:p w14:paraId="04308012"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53ADD5D4"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4EF1150F"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11C1C1A2"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512E2DE1"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73A2FC42"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4EB462EA"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79439D6C" w14:textId="77777777" w:rsidR="009A5306" w:rsidRPr="009A5306" w:rsidRDefault="009A5306" w:rsidP="009A5306">
            <w:pPr>
              <w:jc w:val="center"/>
              <w:rPr>
                <w:lang w:val="es-CO" w:eastAsia="es-CO"/>
              </w:rPr>
            </w:pPr>
          </w:p>
        </w:tc>
      </w:tr>
      <w:tr w:rsidR="009A5306" w:rsidRPr="009A5306" w14:paraId="71708170" w14:textId="77777777" w:rsidTr="000C3165">
        <w:trPr>
          <w:trHeight w:val="316"/>
        </w:trPr>
        <w:tc>
          <w:tcPr>
            <w:tcW w:w="2298" w:type="dxa"/>
            <w:shd w:val="clear" w:color="000000" w:fill="FFFFFF"/>
            <w:noWrap/>
            <w:vAlign w:val="center"/>
            <w:hideMark/>
          </w:tcPr>
          <w:p w14:paraId="0A0ABC8B" w14:textId="77777777" w:rsidR="009A5306" w:rsidRPr="009A5306" w:rsidRDefault="009A5306" w:rsidP="009A5306">
            <w:pPr>
              <w:rPr>
                <w:color w:val="000000"/>
                <w:lang w:val="es-CO" w:eastAsia="es-CO"/>
              </w:rPr>
            </w:pPr>
            <w:r w:rsidRPr="009A5306">
              <w:rPr>
                <w:color w:val="000000"/>
                <w:lang w:val="es-CO" w:eastAsia="es-CO"/>
              </w:rPr>
              <w:t xml:space="preserve">Ecuador </w:t>
            </w:r>
          </w:p>
        </w:tc>
        <w:tc>
          <w:tcPr>
            <w:tcW w:w="1447" w:type="dxa"/>
            <w:shd w:val="clear" w:color="F2DCDB" w:fill="FFFFFF"/>
            <w:noWrap/>
            <w:vAlign w:val="center"/>
            <w:hideMark/>
          </w:tcPr>
          <w:p w14:paraId="58EFDE16" w14:textId="77777777" w:rsidR="009A5306" w:rsidRPr="009A5306" w:rsidRDefault="009A5306" w:rsidP="009A5306">
            <w:pPr>
              <w:jc w:val="center"/>
              <w:rPr>
                <w:lang w:val="es-CO" w:eastAsia="es-CO"/>
              </w:rPr>
            </w:pPr>
            <w:r w:rsidRPr="009A5306">
              <w:rPr>
                <w:lang w:val="en-US" w:eastAsia="es-CO"/>
              </w:rPr>
              <w:t>$8,340.00</w:t>
            </w:r>
          </w:p>
        </w:tc>
        <w:tc>
          <w:tcPr>
            <w:tcW w:w="1348" w:type="dxa"/>
            <w:shd w:val="clear" w:color="F2DCDB" w:fill="FFFFFF"/>
            <w:noWrap/>
            <w:vAlign w:val="center"/>
            <w:hideMark/>
          </w:tcPr>
          <w:p w14:paraId="0527D7AC" w14:textId="77777777" w:rsidR="009A5306" w:rsidRPr="009A5306" w:rsidRDefault="009A5306" w:rsidP="009A5306">
            <w:pPr>
              <w:jc w:val="center"/>
              <w:rPr>
                <w:lang w:val="es-CO" w:eastAsia="es-CO"/>
              </w:rPr>
            </w:pPr>
            <w:r w:rsidRPr="009A5306">
              <w:rPr>
                <w:lang w:val="en-US" w:eastAsia="es-CO"/>
              </w:rPr>
              <w:t>$6,000.00</w:t>
            </w:r>
          </w:p>
        </w:tc>
        <w:tc>
          <w:tcPr>
            <w:tcW w:w="1340" w:type="dxa"/>
            <w:shd w:val="clear" w:color="F2DCDB" w:fill="FFFFFF"/>
            <w:noWrap/>
            <w:vAlign w:val="center"/>
            <w:hideMark/>
          </w:tcPr>
          <w:p w14:paraId="6489A79E" w14:textId="77777777" w:rsidR="009A5306" w:rsidRPr="009A5306" w:rsidRDefault="009A5306" w:rsidP="009A5306">
            <w:pPr>
              <w:jc w:val="center"/>
              <w:rPr>
                <w:lang w:val="es-CO" w:eastAsia="es-CO"/>
              </w:rPr>
            </w:pPr>
            <w:r w:rsidRPr="009A5306">
              <w:rPr>
                <w:lang w:val="en-US" w:eastAsia="es-CO"/>
              </w:rPr>
              <w:t>$16,680.00</w:t>
            </w:r>
          </w:p>
        </w:tc>
        <w:tc>
          <w:tcPr>
            <w:tcW w:w="1340" w:type="dxa"/>
            <w:shd w:val="clear" w:color="F2DCDB" w:fill="FFFFFF"/>
            <w:noWrap/>
            <w:vAlign w:val="center"/>
            <w:hideMark/>
          </w:tcPr>
          <w:p w14:paraId="0FF032D7"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0CDB1ECD" w14:textId="77777777" w:rsidR="009A5306" w:rsidRPr="009A5306" w:rsidRDefault="009A5306" w:rsidP="009A5306">
            <w:pPr>
              <w:jc w:val="center"/>
              <w:rPr>
                <w:lang w:val="es-CO" w:eastAsia="es-CO"/>
              </w:rPr>
            </w:pPr>
            <w:r w:rsidRPr="009A5306">
              <w:rPr>
                <w:lang w:val="en-US" w:eastAsia="es-CO"/>
              </w:rPr>
              <w:t>$6,500.00</w:t>
            </w:r>
          </w:p>
        </w:tc>
        <w:tc>
          <w:tcPr>
            <w:tcW w:w="1340" w:type="dxa"/>
            <w:shd w:val="clear" w:color="F2DCDB" w:fill="FFFFFF"/>
            <w:noWrap/>
            <w:vAlign w:val="center"/>
            <w:hideMark/>
          </w:tcPr>
          <w:p w14:paraId="4D3956E5" w14:textId="77777777" w:rsidR="009A5306" w:rsidRPr="009A5306" w:rsidRDefault="009A5306" w:rsidP="009A5306">
            <w:pPr>
              <w:jc w:val="center"/>
              <w:rPr>
                <w:lang w:val="es-CO" w:eastAsia="es-CO"/>
              </w:rPr>
            </w:pPr>
            <w:r w:rsidRPr="009A5306">
              <w:rPr>
                <w:lang w:val="en-US" w:eastAsia="es-CO"/>
              </w:rPr>
              <w:t>$6,500.00</w:t>
            </w:r>
          </w:p>
        </w:tc>
        <w:tc>
          <w:tcPr>
            <w:tcW w:w="1340" w:type="dxa"/>
            <w:shd w:val="clear" w:color="000000" w:fill="FFFFFF"/>
            <w:noWrap/>
            <w:vAlign w:val="center"/>
            <w:hideMark/>
          </w:tcPr>
          <w:p w14:paraId="2BC7606A" w14:textId="77777777" w:rsidR="009A5306" w:rsidRPr="009A5306" w:rsidRDefault="009A5306" w:rsidP="009A5306">
            <w:pPr>
              <w:jc w:val="center"/>
              <w:rPr>
                <w:lang w:val="es-CO" w:eastAsia="es-CO"/>
              </w:rPr>
            </w:pPr>
            <w:r w:rsidRPr="009A5306">
              <w:rPr>
                <w:lang w:val="en-US" w:eastAsia="es-CO"/>
              </w:rPr>
              <w:t>$7,000.00</w:t>
            </w:r>
          </w:p>
        </w:tc>
        <w:tc>
          <w:tcPr>
            <w:tcW w:w="1340" w:type="dxa"/>
            <w:shd w:val="clear" w:color="000000" w:fill="FFFFFF"/>
            <w:noWrap/>
            <w:vAlign w:val="center"/>
            <w:hideMark/>
          </w:tcPr>
          <w:p w14:paraId="1ACA9874" w14:textId="77777777" w:rsidR="009A5306" w:rsidRPr="009A5306" w:rsidRDefault="009A5306" w:rsidP="009A5306">
            <w:pPr>
              <w:jc w:val="center"/>
              <w:rPr>
                <w:lang w:val="es-CO" w:eastAsia="es-CO"/>
              </w:rPr>
            </w:pPr>
            <w:r w:rsidRPr="009A5306">
              <w:rPr>
                <w:lang w:val="en-US" w:eastAsia="es-CO"/>
              </w:rPr>
              <w:t>$5,000.00</w:t>
            </w:r>
          </w:p>
        </w:tc>
        <w:tc>
          <w:tcPr>
            <w:tcW w:w="1267" w:type="dxa"/>
            <w:shd w:val="clear" w:color="000000" w:fill="FFFFFF"/>
            <w:noWrap/>
            <w:vAlign w:val="center"/>
            <w:hideMark/>
          </w:tcPr>
          <w:p w14:paraId="69475ABA" w14:textId="77777777" w:rsidR="009A5306" w:rsidRPr="009A5306" w:rsidRDefault="009A5306" w:rsidP="009A5306">
            <w:pPr>
              <w:jc w:val="center"/>
              <w:rPr>
                <w:lang w:val="es-CO" w:eastAsia="es-CO"/>
              </w:rPr>
            </w:pPr>
            <w:r w:rsidRPr="009A5306">
              <w:rPr>
                <w:lang w:val="en-US" w:eastAsia="es-CO"/>
              </w:rPr>
              <w:t>$5,000.00</w:t>
            </w:r>
          </w:p>
        </w:tc>
      </w:tr>
      <w:tr w:rsidR="009A5306" w:rsidRPr="009A5306" w14:paraId="617377CD" w14:textId="77777777" w:rsidTr="000C3165">
        <w:trPr>
          <w:trHeight w:val="316"/>
        </w:trPr>
        <w:tc>
          <w:tcPr>
            <w:tcW w:w="2298" w:type="dxa"/>
            <w:shd w:val="clear" w:color="000000" w:fill="FFFFFF"/>
            <w:noWrap/>
            <w:vAlign w:val="center"/>
            <w:hideMark/>
          </w:tcPr>
          <w:p w14:paraId="042286CC" w14:textId="77777777" w:rsidR="009A5306" w:rsidRPr="009A5306" w:rsidRDefault="009A5306" w:rsidP="009A5306">
            <w:pPr>
              <w:rPr>
                <w:color w:val="000000"/>
                <w:lang w:val="es-CO" w:eastAsia="es-CO"/>
              </w:rPr>
            </w:pPr>
            <w:r w:rsidRPr="009A5306">
              <w:rPr>
                <w:color w:val="000000"/>
                <w:lang w:val="es-CO" w:eastAsia="es-CO"/>
              </w:rPr>
              <w:t>El Salvador</w:t>
            </w:r>
          </w:p>
        </w:tc>
        <w:tc>
          <w:tcPr>
            <w:tcW w:w="1447" w:type="dxa"/>
            <w:shd w:val="clear" w:color="000000" w:fill="FFFFFF"/>
            <w:noWrap/>
            <w:vAlign w:val="center"/>
            <w:hideMark/>
          </w:tcPr>
          <w:p w14:paraId="3B9A032C" w14:textId="77777777" w:rsidR="009A5306" w:rsidRPr="009A5306" w:rsidRDefault="009A5306" w:rsidP="009A5306">
            <w:pPr>
              <w:jc w:val="center"/>
              <w:rPr>
                <w:lang w:val="es-CO" w:eastAsia="es-CO"/>
              </w:rPr>
            </w:pPr>
            <w:r w:rsidRPr="009A5306">
              <w:rPr>
                <w:lang w:val="en-US" w:eastAsia="es-CO"/>
              </w:rPr>
              <w:t>$32,100.00</w:t>
            </w:r>
          </w:p>
        </w:tc>
        <w:tc>
          <w:tcPr>
            <w:tcW w:w="1348" w:type="dxa"/>
            <w:shd w:val="clear" w:color="000000" w:fill="FFFFFF"/>
            <w:noWrap/>
            <w:vAlign w:val="center"/>
            <w:hideMark/>
          </w:tcPr>
          <w:p w14:paraId="1E787844" w14:textId="77777777" w:rsidR="009A5306" w:rsidRPr="009A5306" w:rsidRDefault="009A5306" w:rsidP="009A5306">
            <w:pPr>
              <w:jc w:val="center"/>
              <w:rPr>
                <w:lang w:val="es-CO" w:eastAsia="es-CO"/>
              </w:rPr>
            </w:pPr>
            <w:r w:rsidRPr="009A5306">
              <w:rPr>
                <w:lang w:val="en-US" w:eastAsia="es-CO"/>
              </w:rPr>
              <w:t>$32,100.00</w:t>
            </w:r>
          </w:p>
        </w:tc>
        <w:tc>
          <w:tcPr>
            <w:tcW w:w="1340" w:type="dxa"/>
            <w:shd w:val="clear" w:color="000000" w:fill="FFFFFF"/>
            <w:noWrap/>
            <w:vAlign w:val="center"/>
            <w:hideMark/>
          </w:tcPr>
          <w:p w14:paraId="0EAA94E9" w14:textId="77777777" w:rsidR="009A5306" w:rsidRPr="009A5306" w:rsidRDefault="009A5306" w:rsidP="009A5306">
            <w:pPr>
              <w:jc w:val="center"/>
              <w:rPr>
                <w:lang w:val="es-CO" w:eastAsia="es-CO"/>
              </w:rPr>
            </w:pPr>
            <w:r w:rsidRPr="009A5306">
              <w:rPr>
                <w:lang w:val="en-US" w:eastAsia="es-CO"/>
              </w:rPr>
              <w:t>$32,100.00</w:t>
            </w:r>
          </w:p>
        </w:tc>
        <w:tc>
          <w:tcPr>
            <w:tcW w:w="1340" w:type="dxa"/>
            <w:shd w:val="clear" w:color="000000" w:fill="FFFFFF"/>
            <w:noWrap/>
            <w:vAlign w:val="center"/>
            <w:hideMark/>
          </w:tcPr>
          <w:p w14:paraId="411F57B5" w14:textId="77777777" w:rsidR="009A5306" w:rsidRPr="009A5306" w:rsidRDefault="009A5306" w:rsidP="009A5306">
            <w:pPr>
              <w:jc w:val="center"/>
              <w:rPr>
                <w:lang w:val="es-CO" w:eastAsia="es-CO"/>
              </w:rPr>
            </w:pPr>
            <w:r w:rsidRPr="009A5306">
              <w:rPr>
                <w:lang w:val="en-US" w:eastAsia="es-CO"/>
              </w:rPr>
              <w:t>$32,100.00</w:t>
            </w:r>
          </w:p>
        </w:tc>
        <w:tc>
          <w:tcPr>
            <w:tcW w:w="1340" w:type="dxa"/>
            <w:shd w:val="clear" w:color="000000" w:fill="FFFFFF"/>
            <w:noWrap/>
            <w:vAlign w:val="center"/>
            <w:hideMark/>
          </w:tcPr>
          <w:p w14:paraId="6A7482E8" w14:textId="77777777" w:rsidR="009A5306" w:rsidRPr="009A5306" w:rsidRDefault="009A5306" w:rsidP="009A5306">
            <w:pPr>
              <w:jc w:val="center"/>
              <w:rPr>
                <w:lang w:val="es-CO" w:eastAsia="es-CO"/>
              </w:rPr>
            </w:pPr>
            <w:r w:rsidRPr="009A5306">
              <w:rPr>
                <w:lang w:val="en-US" w:eastAsia="es-CO"/>
              </w:rPr>
              <w:t>$32,100.00</w:t>
            </w:r>
          </w:p>
        </w:tc>
        <w:tc>
          <w:tcPr>
            <w:tcW w:w="1340" w:type="dxa"/>
            <w:shd w:val="clear" w:color="000000" w:fill="FFFFFF"/>
            <w:noWrap/>
            <w:vAlign w:val="center"/>
            <w:hideMark/>
          </w:tcPr>
          <w:p w14:paraId="12CEFB6A" w14:textId="77777777" w:rsidR="009A5306" w:rsidRPr="009A5306" w:rsidRDefault="009A5306" w:rsidP="009A5306">
            <w:pPr>
              <w:jc w:val="center"/>
              <w:rPr>
                <w:lang w:val="es-CO" w:eastAsia="es-CO"/>
              </w:rPr>
            </w:pPr>
            <w:r w:rsidRPr="009A5306">
              <w:rPr>
                <w:lang w:val="en-US" w:eastAsia="es-CO"/>
              </w:rPr>
              <w:t>$32,100.00</w:t>
            </w:r>
          </w:p>
        </w:tc>
        <w:tc>
          <w:tcPr>
            <w:tcW w:w="1340" w:type="dxa"/>
            <w:shd w:val="clear" w:color="000000" w:fill="FFFFFF"/>
            <w:noWrap/>
            <w:vAlign w:val="center"/>
            <w:hideMark/>
          </w:tcPr>
          <w:p w14:paraId="298FD206"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0D78F2B8"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74043BB5" w14:textId="77777777" w:rsidR="009A5306" w:rsidRPr="009A5306" w:rsidRDefault="009A5306" w:rsidP="009A5306">
            <w:pPr>
              <w:jc w:val="center"/>
              <w:rPr>
                <w:lang w:val="es-CO" w:eastAsia="es-CO"/>
              </w:rPr>
            </w:pPr>
          </w:p>
        </w:tc>
      </w:tr>
      <w:tr w:rsidR="009A5306" w:rsidRPr="009A5306" w14:paraId="1DC02986" w14:textId="77777777" w:rsidTr="000C3165">
        <w:trPr>
          <w:trHeight w:val="316"/>
        </w:trPr>
        <w:tc>
          <w:tcPr>
            <w:tcW w:w="2298" w:type="dxa"/>
            <w:shd w:val="clear" w:color="000000" w:fill="FFFFFF"/>
            <w:noWrap/>
            <w:vAlign w:val="center"/>
            <w:hideMark/>
          </w:tcPr>
          <w:p w14:paraId="25C7E6CA" w14:textId="0BB1F23F" w:rsidR="009A5306" w:rsidRPr="009A5306" w:rsidRDefault="000A006E" w:rsidP="009A5306">
            <w:pPr>
              <w:rPr>
                <w:color w:val="000000"/>
                <w:lang w:val="es-CO" w:eastAsia="es-CO"/>
              </w:rPr>
            </w:pPr>
            <w:r>
              <w:rPr>
                <w:color w:val="000000"/>
                <w:lang w:val="es-CO" w:eastAsia="es-CO"/>
              </w:rPr>
              <w:t>Unites States</w:t>
            </w:r>
          </w:p>
        </w:tc>
        <w:tc>
          <w:tcPr>
            <w:tcW w:w="1447" w:type="dxa"/>
            <w:shd w:val="clear" w:color="F2DCDB" w:fill="FFFFFF"/>
            <w:noWrap/>
            <w:vAlign w:val="center"/>
            <w:hideMark/>
          </w:tcPr>
          <w:p w14:paraId="00ED9BC5" w14:textId="77777777" w:rsidR="009A5306" w:rsidRPr="009A5306" w:rsidRDefault="009A5306" w:rsidP="009A5306">
            <w:pPr>
              <w:jc w:val="center"/>
              <w:rPr>
                <w:lang w:val="es-CO" w:eastAsia="es-CO"/>
              </w:rPr>
            </w:pPr>
          </w:p>
        </w:tc>
        <w:tc>
          <w:tcPr>
            <w:tcW w:w="1348" w:type="dxa"/>
            <w:shd w:val="clear" w:color="F2DCDB" w:fill="FFFFFF"/>
            <w:noWrap/>
            <w:vAlign w:val="center"/>
            <w:hideMark/>
          </w:tcPr>
          <w:p w14:paraId="367D7383"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05C5431C"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7BAC31EE"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8047079"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7D5B92EB"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3D202DB8"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686B880"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4960B302" w14:textId="77777777" w:rsidR="009A5306" w:rsidRPr="009A5306" w:rsidRDefault="009A5306" w:rsidP="009A5306">
            <w:pPr>
              <w:jc w:val="center"/>
              <w:rPr>
                <w:lang w:val="es-CO" w:eastAsia="es-CO"/>
              </w:rPr>
            </w:pPr>
          </w:p>
        </w:tc>
      </w:tr>
      <w:tr w:rsidR="009A5306" w:rsidRPr="009A5306" w14:paraId="0688AB2E" w14:textId="77777777" w:rsidTr="000C3165">
        <w:trPr>
          <w:trHeight w:val="316"/>
        </w:trPr>
        <w:tc>
          <w:tcPr>
            <w:tcW w:w="2298" w:type="dxa"/>
            <w:shd w:val="clear" w:color="000000" w:fill="FFFFFF"/>
            <w:noWrap/>
            <w:vAlign w:val="center"/>
            <w:hideMark/>
          </w:tcPr>
          <w:p w14:paraId="7005AC54" w14:textId="77777777" w:rsidR="009A5306" w:rsidRPr="009A5306" w:rsidRDefault="009A5306" w:rsidP="009A5306">
            <w:pPr>
              <w:rPr>
                <w:color w:val="000000"/>
                <w:lang w:val="es-CO" w:eastAsia="es-CO"/>
              </w:rPr>
            </w:pPr>
            <w:r w:rsidRPr="009A5306">
              <w:rPr>
                <w:color w:val="000000"/>
                <w:lang w:val="es-CO" w:eastAsia="es-CO"/>
              </w:rPr>
              <w:t>Granada</w:t>
            </w:r>
          </w:p>
        </w:tc>
        <w:tc>
          <w:tcPr>
            <w:tcW w:w="1447" w:type="dxa"/>
            <w:shd w:val="clear" w:color="000000" w:fill="FFFFFF"/>
            <w:noWrap/>
            <w:vAlign w:val="center"/>
            <w:hideMark/>
          </w:tcPr>
          <w:p w14:paraId="24B10AA1" w14:textId="77777777" w:rsidR="009A5306" w:rsidRPr="009A5306" w:rsidRDefault="009A5306" w:rsidP="009A5306">
            <w:pPr>
              <w:jc w:val="center"/>
              <w:rPr>
                <w:lang w:val="es-CO" w:eastAsia="es-CO"/>
              </w:rPr>
            </w:pPr>
          </w:p>
        </w:tc>
        <w:tc>
          <w:tcPr>
            <w:tcW w:w="1348" w:type="dxa"/>
            <w:shd w:val="clear" w:color="000000" w:fill="FFFFFF"/>
            <w:noWrap/>
            <w:vAlign w:val="center"/>
            <w:hideMark/>
          </w:tcPr>
          <w:p w14:paraId="36F17C8F"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69444B05"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7BFEED2F"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7DDE1344"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4B9606D2"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5908E83"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25B82AD5"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254FEECB" w14:textId="77777777" w:rsidR="009A5306" w:rsidRPr="009A5306" w:rsidRDefault="009A5306" w:rsidP="009A5306">
            <w:pPr>
              <w:jc w:val="center"/>
              <w:rPr>
                <w:lang w:val="es-CO" w:eastAsia="es-CO"/>
              </w:rPr>
            </w:pPr>
          </w:p>
        </w:tc>
      </w:tr>
      <w:tr w:rsidR="009A5306" w:rsidRPr="009A5306" w14:paraId="1DE4C5B7" w14:textId="77777777" w:rsidTr="000C3165">
        <w:trPr>
          <w:trHeight w:val="316"/>
        </w:trPr>
        <w:tc>
          <w:tcPr>
            <w:tcW w:w="2298" w:type="dxa"/>
            <w:shd w:val="clear" w:color="000000" w:fill="FFFFFF"/>
            <w:noWrap/>
            <w:vAlign w:val="center"/>
            <w:hideMark/>
          </w:tcPr>
          <w:p w14:paraId="441BB77D" w14:textId="77777777" w:rsidR="009A5306" w:rsidRPr="009A5306" w:rsidRDefault="009A5306" w:rsidP="009A5306">
            <w:pPr>
              <w:rPr>
                <w:color w:val="000000"/>
                <w:lang w:val="es-CO" w:eastAsia="es-CO"/>
              </w:rPr>
            </w:pPr>
            <w:r w:rsidRPr="009A5306">
              <w:rPr>
                <w:color w:val="000000"/>
                <w:lang w:val="es-CO" w:eastAsia="es-CO"/>
              </w:rPr>
              <w:t>Guatemala</w:t>
            </w:r>
          </w:p>
        </w:tc>
        <w:tc>
          <w:tcPr>
            <w:tcW w:w="1447" w:type="dxa"/>
            <w:shd w:val="clear" w:color="F2DCDB" w:fill="FFFFFF"/>
            <w:noWrap/>
            <w:vAlign w:val="center"/>
            <w:hideMark/>
          </w:tcPr>
          <w:p w14:paraId="765AFD97" w14:textId="77777777" w:rsidR="009A5306" w:rsidRPr="009A5306" w:rsidRDefault="009A5306" w:rsidP="009A5306">
            <w:pPr>
              <w:jc w:val="center"/>
              <w:rPr>
                <w:lang w:val="es-CO" w:eastAsia="es-CO"/>
              </w:rPr>
            </w:pPr>
            <w:r w:rsidRPr="009A5306">
              <w:rPr>
                <w:lang w:val="en-US" w:eastAsia="es-CO"/>
              </w:rPr>
              <w:t>$10,693.92</w:t>
            </w:r>
          </w:p>
        </w:tc>
        <w:tc>
          <w:tcPr>
            <w:tcW w:w="1348" w:type="dxa"/>
            <w:shd w:val="clear" w:color="F2DCDB" w:fill="FFFFFF"/>
            <w:noWrap/>
            <w:vAlign w:val="center"/>
            <w:hideMark/>
          </w:tcPr>
          <w:p w14:paraId="1BBF7920"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1B96906D"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7A2F6A3B"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080B41F6"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32EE3CD4"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78A06F46"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3DD9BD9A"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654B8972" w14:textId="77777777" w:rsidR="009A5306" w:rsidRPr="009A5306" w:rsidRDefault="009A5306" w:rsidP="009A5306">
            <w:pPr>
              <w:jc w:val="center"/>
              <w:rPr>
                <w:lang w:val="es-CO" w:eastAsia="es-CO"/>
              </w:rPr>
            </w:pPr>
          </w:p>
        </w:tc>
      </w:tr>
      <w:tr w:rsidR="009A5306" w:rsidRPr="009A5306" w14:paraId="713D9222" w14:textId="77777777" w:rsidTr="000C3165">
        <w:trPr>
          <w:trHeight w:val="316"/>
        </w:trPr>
        <w:tc>
          <w:tcPr>
            <w:tcW w:w="2298" w:type="dxa"/>
            <w:shd w:val="clear" w:color="000000" w:fill="FFFFFF"/>
            <w:noWrap/>
            <w:vAlign w:val="center"/>
            <w:hideMark/>
          </w:tcPr>
          <w:p w14:paraId="6C81B526" w14:textId="77777777" w:rsidR="009A5306" w:rsidRPr="009A5306" w:rsidRDefault="009A5306" w:rsidP="009A5306">
            <w:pPr>
              <w:rPr>
                <w:color w:val="000000"/>
                <w:lang w:val="es-CO" w:eastAsia="es-CO"/>
              </w:rPr>
            </w:pPr>
            <w:r w:rsidRPr="009A5306">
              <w:rPr>
                <w:color w:val="000000"/>
                <w:lang w:val="es-CO" w:eastAsia="es-CO"/>
              </w:rPr>
              <w:t>Guyana</w:t>
            </w:r>
          </w:p>
        </w:tc>
        <w:tc>
          <w:tcPr>
            <w:tcW w:w="1447" w:type="dxa"/>
            <w:shd w:val="clear" w:color="000000" w:fill="FFFFFF"/>
            <w:noWrap/>
            <w:vAlign w:val="center"/>
            <w:hideMark/>
          </w:tcPr>
          <w:p w14:paraId="470F716F" w14:textId="77777777" w:rsidR="009A5306" w:rsidRPr="009A5306" w:rsidRDefault="009A5306" w:rsidP="009A5306">
            <w:pPr>
              <w:jc w:val="center"/>
              <w:rPr>
                <w:lang w:val="es-CO" w:eastAsia="es-CO"/>
              </w:rPr>
            </w:pPr>
            <w:r w:rsidRPr="009A5306">
              <w:rPr>
                <w:lang w:val="en-US" w:eastAsia="es-CO"/>
              </w:rPr>
              <w:t>$5,100.00</w:t>
            </w:r>
          </w:p>
        </w:tc>
        <w:tc>
          <w:tcPr>
            <w:tcW w:w="1348" w:type="dxa"/>
            <w:shd w:val="clear" w:color="000000" w:fill="FFFFFF"/>
            <w:noWrap/>
            <w:vAlign w:val="center"/>
            <w:hideMark/>
          </w:tcPr>
          <w:p w14:paraId="367F8844"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559B637B"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45444A2A" w14:textId="77777777" w:rsidR="009A5306" w:rsidRPr="009A5306" w:rsidRDefault="009A5306" w:rsidP="009A5306">
            <w:pPr>
              <w:jc w:val="center"/>
              <w:rPr>
                <w:lang w:val="es-CO" w:eastAsia="es-CO"/>
              </w:rPr>
            </w:pPr>
            <w:r w:rsidRPr="009A5306">
              <w:rPr>
                <w:lang w:val="en-US" w:eastAsia="es-CO"/>
              </w:rPr>
              <w:t>$6,745.76</w:t>
            </w:r>
          </w:p>
        </w:tc>
        <w:tc>
          <w:tcPr>
            <w:tcW w:w="1340" w:type="dxa"/>
            <w:shd w:val="clear" w:color="000000" w:fill="FFFFFF"/>
            <w:noWrap/>
            <w:vAlign w:val="center"/>
            <w:hideMark/>
          </w:tcPr>
          <w:p w14:paraId="67DDF6FC" w14:textId="77777777" w:rsidR="009A5306" w:rsidRPr="009A5306" w:rsidRDefault="009A5306" w:rsidP="009A5306">
            <w:pPr>
              <w:jc w:val="center"/>
              <w:rPr>
                <w:lang w:val="es-CO" w:eastAsia="es-CO"/>
              </w:rPr>
            </w:pPr>
            <w:r w:rsidRPr="009A5306">
              <w:rPr>
                <w:lang w:val="en-US" w:eastAsia="es-CO"/>
              </w:rPr>
              <w:t>$6,745.76</w:t>
            </w:r>
          </w:p>
        </w:tc>
        <w:tc>
          <w:tcPr>
            <w:tcW w:w="1340" w:type="dxa"/>
            <w:shd w:val="clear" w:color="000000" w:fill="FFFFFF"/>
            <w:noWrap/>
            <w:vAlign w:val="center"/>
            <w:hideMark/>
          </w:tcPr>
          <w:p w14:paraId="4959178F" w14:textId="77777777" w:rsidR="009A5306" w:rsidRPr="009A5306" w:rsidRDefault="009A5306" w:rsidP="009A5306">
            <w:pPr>
              <w:jc w:val="center"/>
              <w:rPr>
                <w:lang w:val="es-CO" w:eastAsia="es-CO"/>
              </w:rPr>
            </w:pPr>
            <w:r w:rsidRPr="009A5306">
              <w:rPr>
                <w:lang w:val="en-US" w:eastAsia="es-CO"/>
              </w:rPr>
              <w:t>$6,681.06</w:t>
            </w:r>
          </w:p>
        </w:tc>
        <w:tc>
          <w:tcPr>
            <w:tcW w:w="1340" w:type="dxa"/>
            <w:shd w:val="clear" w:color="000000" w:fill="FFFFFF"/>
            <w:noWrap/>
            <w:vAlign w:val="center"/>
            <w:hideMark/>
          </w:tcPr>
          <w:p w14:paraId="79E9A602" w14:textId="77777777" w:rsidR="009A5306" w:rsidRPr="009A5306" w:rsidRDefault="009A5306" w:rsidP="009A5306">
            <w:pPr>
              <w:jc w:val="center"/>
              <w:rPr>
                <w:lang w:val="es-CO" w:eastAsia="es-CO"/>
              </w:rPr>
            </w:pPr>
            <w:r w:rsidRPr="009A5306">
              <w:rPr>
                <w:lang w:val="en-US" w:eastAsia="es-CO"/>
              </w:rPr>
              <w:t>$6,681.06</w:t>
            </w:r>
          </w:p>
        </w:tc>
        <w:tc>
          <w:tcPr>
            <w:tcW w:w="1340" w:type="dxa"/>
            <w:shd w:val="clear" w:color="000000" w:fill="FFFFFF"/>
            <w:noWrap/>
            <w:vAlign w:val="center"/>
            <w:hideMark/>
          </w:tcPr>
          <w:p w14:paraId="13928B7F" w14:textId="77777777" w:rsidR="009A5306" w:rsidRPr="009A5306" w:rsidRDefault="009A5306" w:rsidP="009A5306">
            <w:pPr>
              <w:jc w:val="center"/>
              <w:rPr>
                <w:lang w:val="es-CO" w:eastAsia="es-CO"/>
              </w:rPr>
            </w:pPr>
            <w:r w:rsidRPr="009A5306">
              <w:rPr>
                <w:lang w:val="en-US" w:eastAsia="es-CO"/>
              </w:rPr>
              <w:t>$6,681.06</w:t>
            </w:r>
          </w:p>
        </w:tc>
        <w:tc>
          <w:tcPr>
            <w:tcW w:w="1267" w:type="dxa"/>
            <w:shd w:val="clear" w:color="000000" w:fill="FFFFFF"/>
            <w:noWrap/>
            <w:vAlign w:val="center"/>
            <w:hideMark/>
          </w:tcPr>
          <w:p w14:paraId="77FE48D9" w14:textId="77777777" w:rsidR="009A5306" w:rsidRPr="009A5306" w:rsidRDefault="009A5306" w:rsidP="009A5306">
            <w:pPr>
              <w:jc w:val="center"/>
              <w:rPr>
                <w:lang w:val="es-CO" w:eastAsia="es-CO"/>
              </w:rPr>
            </w:pPr>
          </w:p>
        </w:tc>
      </w:tr>
      <w:tr w:rsidR="009A5306" w:rsidRPr="009A5306" w14:paraId="65D2F43A" w14:textId="77777777" w:rsidTr="000C3165">
        <w:trPr>
          <w:trHeight w:val="316"/>
        </w:trPr>
        <w:tc>
          <w:tcPr>
            <w:tcW w:w="2298" w:type="dxa"/>
            <w:shd w:val="clear" w:color="000000" w:fill="FFFFFF"/>
            <w:noWrap/>
            <w:vAlign w:val="center"/>
            <w:hideMark/>
          </w:tcPr>
          <w:p w14:paraId="621C125E" w14:textId="5A265D34" w:rsidR="009A5306" w:rsidRPr="009A5306" w:rsidRDefault="009A5306" w:rsidP="009A5306">
            <w:pPr>
              <w:rPr>
                <w:color w:val="000000"/>
                <w:lang w:val="es-CO" w:eastAsia="es-CO"/>
              </w:rPr>
            </w:pPr>
            <w:r w:rsidRPr="009A5306">
              <w:rPr>
                <w:color w:val="000000"/>
                <w:lang w:val="es-CO" w:eastAsia="es-CO"/>
              </w:rPr>
              <w:t>Hait</w:t>
            </w:r>
            <w:r w:rsidR="000A006E">
              <w:rPr>
                <w:color w:val="000000"/>
                <w:lang w:val="es-CO" w:eastAsia="es-CO"/>
              </w:rPr>
              <w:t>i</w:t>
            </w:r>
          </w:p>
        </w:tc>
        <w:tc>
          <w:tcPr>
            <w:tcW w:w="1447" w:type="dxa"/>
            <w:shd w:val="clear" w:color="F2DCDB" w:fill="FFFFFF"/>
            <w:noWrap/>
            <w:vAlign w:val="center"/>
            <w:hideMark/>
          </w:tcPr>
          <w:p w14:paraId="69F98F44" w14:textId="77777777" w:rsidR="009A5306" w:rsidRPr="009A5306" w:rsidRDefault="009A5306" w:rsidP="009A5306">
            <w:pPr>
              <w:jc w:val="center"/>
              <w:rPr>
                <w:lang w:val="es-CO" w:eastAsia="es-CO"/>
              </w:rPr>
            </w:pPr>
          </w:p>
        </w:tc>
        <w:tc>
          <w:tcPr>
            <w:tcW w:w="1348" w:type="dxa"/>
            <w:shd w:val="clear" w:color="F2DCDB" w:fill="FFFFFF"/>
            <w:noWrap/>
            <w:vAlign w:val="center"/>
            <w:hideMark/>
          </w:tcPr>
          <w:p w14:paraId="25FA0BDB"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04A59678"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5F8A3F20"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5A49E0B"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274FE9A9"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3FC3ADD2"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0F01852"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25E1E31F" w14:textId="77777777" w:rsidR="009A5306" w:rsidRPr="009A5306" w:rsidRDefault="009A5306" w:rsidP="009A5306">
            <w:pPr>
              <w:jc w:val="center"/>
              <w:rPr>
                <w:lang w:val="es-CO" w:eastAsia="es-CO"/>
              </w:rPr>
            </w:pPr>
          </w:p>
        </w:tc>
      </w:tr>
      <w:tr w:rsidR="009A5306" w:rsidRPr="009A5306" w14:paraId="184B822E" w14:textId="77777777" w:rsidTr="000C3165">
        <w:trPr>
          <w:trHeight w:val="316"/>
        </w:trPr>
        <w:tc>
          <w:tcPr>
            <w:tcW w:w="2298" w:type="dxa"/>
            <w:shd w:val="clear" w:color="000000" w:fill="FFFFFF"/>
            <w:noWrap/>
            <w:vAlign w:val="center"/>
            <w:hideMark/>
          </w:tcPr>
          <w:p w14:paraId="68F03859" w14:textId="77777777" w:rsidR="009A5306" w:rsidRPr="009A5306" w:rsidRDefault="009A5306" w:rsidP="009A5306">
            <w:pPr>
              <w:rPr>
                <w:color w:val="000000"/>
                <w:lang w:val="es-CO" w:eastAsia="es-CO"/>
              </w:rPr>
            </w:pPr>
            <w:r w:rsidRPr="009A5306">
              <w:rPr>
                <w:color w:val="000000"/>
                <w:lang w:val="es-CO" w:eastAsia="es-CO"/>
              </w:rPr>
              <w:lastRenderedPageBreak/>
              <w:t xml:space="preserve">Honduras </w:t>
            </w:r>
          </w:p>
        </w:tc>
        <w:tc>
          <w:tcPr>
            <w:tcW w:w="1447" w:type="dxa"/>
            <w:shd w:val="clear" w:color="000000" w:fill="FFFFFF"/>
            <w:noWrap/>
            <w:vAlign w:val="center"/>
            <w:hideMark/>
          </w:tcPr>
          <w:p w14:paraId="62AEA205" w14:textId="77777777" w:rsidR="009A5306" w:rsidRPr="009A5306" w:rsidRDefault="009A5306" w:rsidP="009A5306">
            <w:pPr>
              <w:jc w:val="center"/>
              <w:rPr>
                <w:lang w:val="es-CO" w:eastAsia="es-CO"/>
              </w:rPr>
            </w:pPr>
            <w:r w:rsidRPr="009A5306">
              <w:rPr>
                <w:lang w:val="en-US" w:eastAsia="es-CO"/>
              </w:rPr>
              <w:t>$7,000.00</w:t>
            </w:r>
          </w:p>
        </w:tc>
        <w:tc>
          <w:tcPr>
            <w:tcW w:w="1348" w:type="dxa"/>
            <w:shd w:val="clear" w:color="000000" w:fill="FFFFFF"/>
            <w:noWrap/>
            <w:vAlign w:val="center"/>
            <w:hideMark/>
          </w:tcPr>
          <w:p w14:paraId="608A850A" w14:textId="77777777" w:rsidR="009A5306" w:rsidRPr="009A5306" w:rsidRDefault="009A5306" w:rsidP="009A5306">
            <w:pPr>
              <w:jc w:val="center"/>
              <w:rPr>
                <w:lang w:val="es-CO" w:eastAsia="es-CO"/>
              </w:rPr>
            </w:pPr>
            <w:r w:rsidRPr="009A5306">
              <w:rPr>
                <w:lang w:val="en-US" w:eastAsia="es-CO"/>
              </w:rPr>
              <w:t>$7,000.00</w:t>
            </w:r>
          </w:p>
        </w:tc>
        <w:tc>
          <w:tcPr>
            <w:tcW w:w="1340" w:type="dxa"/>
            <w:shd w:val="clear" w:color="000000" w:fill="FFFFFF"/>
            <w:noWrap/>
            <w:vAlign w:val="center"/>
            <w:hideMark/>
          </w:tcPr>
          <w:p w14:paraId="3D1EA7B3" w14:textId="77777777" w:rsidR="009A5306" w:rsidRPr="009A5306" w:rsidRDefault="009A5306" w:rsidP="009A5306">
            <w:pPr>
              <w:jc w:val="center"/>
              <w:rPr>
                <w:lang w:val="es-CO" w:eastAsia="es-CO"/>
              </w:rPr>
            </w:pPr>
            <w:r w:rsidRPr="009A5306">
              <w:rPr>
                <w:lang w:val="en-US" w:eastAsia="es-CO"/>
              </w:rPr>
              <w:t>$7,000.00</w:t>
            </w:r>
          </w:p>
        </w:tc>
        <w:tc>
          <w:tcPr>
            <w:tcW w:w="1340" w:type="dxa"/>
            <w:shd w:val="clear" w:color="000000" w:fill="FFFFFF"/>
            <w:noWrap/>
            <w:vAlign w:val="center"/>
            <w:hideMark/>
          </w:tcPr>
          <w:p w14:paraId="5C145A6A" w14:textId="77777777" w:rsidR="009A5306" w:rsidRPr="009A5306" w:rsidRDefault="009A5306" w:rsidP="009A5306">
            <w:pPr>
              <w:jc w:val="center"/>
              <w:rPr>
                <w:lang w:val="es-CO" w:eastAsia="es-CO"/>
              </w:rPr>
            </w:pPr>
            <w:r w:rsidRPr="009A5306">
              <w:rPr>
                <w:lang w:val="en-US" w:eastAsia="es-CO"/>
              </w:rPr>
              <w:t>$7,000.00</w:t>
            </w:r>
          </w:p>
        </w:tc>
        <w:tc>
          <w:tcPr>
            <w:tcW w:w="1340" w:type="dxa"/>
            <w:shd w:val="clear" w:color="000000" w:fill="FFFFFF"/>
            <w:noWrap/>
            <w:vAlign w:val="center"/>
            <w:hideMark/>
          </w:tcPr>
          <w:p w14:paraId="13DD6CED" w14:textId="77777777" w:rsidR="009A5306" w:rsidRPr="009A5306" w:rsidRDefault="009A5306" w:rsidP="009A5306">
            <w:pPr>
              <w:jc w:val="center"/>
              <w:rPr>
                <w:lang w:val="es-CO" w:eastAsia="es-CO"/>
              </w:rPr>
            </w:pPr>
            <w:r w:rsidRPr="009A5306">
              <w:rPr>
                <w:lang w:val="en-US" w:eastAsia="es-CO"/>
              </w:rPr>
              <w:t>$7,000.00</w:t>
            </w:r>
          </w:p>
        </w:tc>
        <w:tc>
          <w:tcPr>
            <w:tcW w:w="1340" w:type="dxa"/>
            <w:shd w:val="clear" w:color="000000" w:fill="FFFFFF"/>
            <w:noWrap/>
            <w:vAlign w:val="center"/>
            <w:hideMark/>
          </w:tcPr>
          <w:p w14:paraId="30A88076" w14:textId="77777777" w:rsidR="009A5306" w:rsidRPr="009A5306" w:rsidRDefault="009A5306" w:rsidP="009A5306">
            <w:pPr>
              <w:jc w:val="center"/>
              <w:rPr>
                <w:lang w:val="es-CO" w:eastAsia="es-CO"/>
              </w:rPr>
            </w:pPr>
            <w:r w:rsidRPr="009A5306">
              <w:rPr>
                <w:lang w:val="en-US" w:eastAsia="es-CO"/>
              </w:rPr>
              <w:t>$6,999.00</w:t>
            </w:r>
          </w:p>
        </w:tc>
        <w:tc>
          <w:tcPr>
            <w:tcW w:w="1340" w:type="dxa"/>
            <w:shd w:val="clear" w:color="000000" w:fill="FFFFFF"/>
            <w:noWrap/>
            <w:vAlign w:val="center"/>
            <w:hideMark/>
          </w:tcPr>
          <w:p w14:paraId="4B5509D4"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866F77D" w14:textId="77777777" w:rsidR="009A5306" w:rsidRPr="009A5306" w:rsidRDefault="009A5306" w:rsidP="009A5306">
            <w:pPr>
              <w:jc w:val="center"/>
              <w:rPr>
                <w:lang w:val="es-CO" w:eastAsia="es-CO"/>
              </w:rPr>
            </w:pPr>
            <w:r w:rsidRPr="009A5306">
              <w:rPr>
                <w:lang w:val="en-US" w:eastAsia="es-CO"/>
              </w:rPr>
              <w:t>$7,000.00</w:t>
            </w:r>
          </w:p>
        </w:tc>
        <w:tc>
          <w:tcPr>
            <w:tcW w:w="1267" w:type="dxa"/>
            <w:shd w:val="clear" w:color="000000" w:fill="FFFFFF"/>
            <w:noWrap/>
            <w:vAlign w:val="center"/>
            <w:hideMark/>
          </w:tcPr>
          <w:p w14:paraId="41313859" w14:textId="77777777" w:rsidR="009A5306" w:rsidRPr="009A5306" w:rsidRDefault="009A5306" w:rsidP="009A5306">
            <w:pPr>
              <w:jc w:val="center"/>
              <w:rPr>
                <w:lang w:val="es-CO" w:eastAsia="es-CO"/>
              </w:rPr>
            </w:pPr>
          </w:p>
        </w:tc>
      </w:tr>
      <w:tr w:rsidR="009A5306" w:rsidRPr="009A5306" w14:paraId="093AF99E" w14:textId="77777777" w:rsidTr="000C3165">
        <w:trPr>
          <w:trHeight w:val="316"/>
        </w:trPr>
        <w:tc>
          <w:tcPr>
            <w:tcW w:w="2298" w:type="dxa"/>
            <w:shd w:val="clear" w:color="000000" w:fill="FFFFFF"/>
            <w:noWrap/>
            <w:vAlign w:val="center"/>
            <w:hideMark/>
          </w:tcPr>
          <w:p w14:paraId="23CDDC01" w14:textId="77777777" w:rsidR="009A5306" w:rsidRPr="009A5306" w:rsidRDefault="009A5306" w:rsidP="009A5306">
            <w:pPr>
              <w:rPr>
                <w:color w:val="000000"/>
                <w:lang w:val="es-CO" w:eastAsia="es-CO"/>
              </w:rPr>
            </w:pPr>
            <w:r w:rsidRPr="009A5306">
              <w:rPr>
                <w:color w:val="000000"/>
                <w:lang w:val="es-CO" w:eastAsia="es-CO"/>
              </w:rPr>
              <w:t>Jamaica</w:t>
            </w:r>
          </w:p>
        </w:tc>
        <w:tc>
          <w:tcPr>
            <w:tcW w:w="1447" w:type="dxa"/>
            <w:shd w:val="clear" w:color="F2DCDB" w:fill="FFFFFF"/>
            <w:noWrap/>
            <w:vAlign w:val="center"/>
            <w:hideMark/>
          </w:tcPr>
          <w:p w14:paraId="2B7DDC2B" w14:textId="77777777" w:rsidR="009A5306" w:rsidRPr="009A5306" w:rsidRDefault="009A5306" w:rsidP="009A5306">
            <w:pPr>
              <w:jc w:val="center"/>
              <w:rPr>
                <w:lang w:val="es-CO" w:eastAsia="es-CO"/>
              </w:rPr>
            </w:pPr>
            <w:r w:rsidRPr="009A5306">
              <w:rPr>
                <w:lang w:val="en-US" w:eastAsia="es-CO"/>
              </w:rPr>
              <w:t>$10,000.00</w:t>
            </w:r>
          </w:p>
        </w:tc>
        <w:tc>
          <w:tcPr>
            <w:tcW w:w="1348" w:type="dxa"/>
            <w:shd w:val="clear" w:color="F2DCDB" w:fill="FFFFFF"/>
            <w:noWrap/>
            <w:vAlign w:val="center"/>
            <w:hideMark/>
          </w:tcPr>
          <w:p w14:paraId="1674343E" w14:textId="77777777" w:rsidR="009A5306" w:rsidRPr="009A5306" w:rsidRDefault="009A5306" w:rsidP="009A5306">
            <w:pPr>
              <w:jc w:val="center"/>
              <w:rPr>
                <w:lang w:val="es-CO" w:eastAsia="es-CO"/>
              </w:rPr>
            </w:pPr>
            <w:r w:rsidRPr="009A5306">
              <w:rPr>
                <w:lang w:val="en-US" w:eastAsia="es-CO"/>
              </w:rPr>
              <w:t>$10,000.00</w:t>
            </w:r>
          </w:p>
        </w:tc>
        <w:tc>
          <w:tcPr>
            <w:tcW w:w="1340" w:type="dxa"/>
            <w:shd w:val="clear" w:color="F2DCDB" w:fill="FFFFFF"/>
            <w:noWrap/>
            <w:vAlign w:val="center"/>
            <w:hideMark/>
          </w:tcPr>
          <w:p w14:paraId="0304E11B" w14:textId="77777777" w:rsidR="009A5306" w:rsidRPr="009A5306" w:rsidRDefault="009A5306" w:rsidP="009A5306">
            <w:pPr>
              <w:jc w:val="center"/>
              <w:rPr>
                <w:lang w:val="es-CO" w:eastAsia="es-CO"/>
              </w:rPr>
            </w:pPr>
            <w:r w:rsidRPr="009A5306">
              <w:rPr>
                <w:lang w:val="en-US" w:eastAsia="es-CO"/>
              </w:rPr>
              <w:t>$10,000.00</w:t>
            </w:r>
          </w:p>
        </w:tc>
        <w:tc>
          <w:tcPr>
            <w:tcW w:w="1340" w:type="dxa"/>
            <w:shd w:val="clear" w:color="F2DCDB" w:fill="FFFFFF"/>
            <w:noWrap/>
            <w:vAlign w:val="center"/>
            <w:hideMark/>
          </w:tcPr>
          <w:p w14:paraId="6D3C6D39" w14:textId="77777777" w:rsidR="009A5306" w:rsidRPr="009A5306" w:rsidRDefault="009A5306" w:rsidP="009A5306">
            <w:pPr>
              <w:jc w:val="center"/>
              <w:rPr>
                <w:lang w:val="es-CO" w:eastAsia="es-CO"/>
              </w:rPr>
            </w:pPr>
            <w:r w:rsidRPr="009A5306">
              <w:rPr>
                <w:lang w:val="en-US" w:eastAsia="es-CO"/>
              </w:rPr>
              <w:t>$10,000.00</w:t>
            </w:r>
          </w:p>
        </w:tc>
        <w:tc>
          <w:tcPr>
            <w:tcW w:w="1340" w:type="dxa"/>
            <w:shd w:val="clear" w:color="000000" w:fill="FFFFFF"/>
            <w:noWrap/>
            <w:vAlign w:val="center"/>
            <w:hideMark/>
          </w:tcPr>
          <w:p w14:paraId="42370830" w14:textId="77777777" w:rsidR="009A5306" w:rsidRPr="009A5306" w:rsidRDefault="009A5306" w:rsidP="009A5306">
            <w:pPr>
              <w:jc w:val="center"/>
              <w:rPr>
                <w:lang w:val="es-CO" w:eastAsia="es-CO"/>
              </w:rPr>
            </w:pPr>
            <w:r w:rsidRPr="009A5306">
              <w:rPr>
                <w:lang w:val="en-US" w:eastAsia="es-CO"/>
              </w:rPr>
              <w:t>$10,000.00</w:t>
            </w:r>
          </w:p>
        </w:tc>
        <w:tc>
          <w:tcPr>
            <w:tcW w:w="1340" w:type="dxa"/>
            <w:shd w:val="clear" w:color="F2DCDB" w:fill="FFFFFF"/>
            <w:noWrap/>
            <w:vAlign w:val="center"/>
            <w:hideMark/>
          </w:tcPr>
          <w:p w14:paraId="5441FA2B" w14:textId="77777777" w:rsidR="009A5306" w:rsidRPr="009A5306" w:rsidRDefault="009A5306" w:rsidP="009A5306">
            <w:pPr>
              <w:jc w:val="center"/>
              <w:rPr>
                <w:lang w:val="es-CO" w:eastAsia="es-CO"/>
              </w:rPr>
            </w:pPr>
            <w:r w:rsidRPr="009A5306">
              <w:rPr>
                <w:lang w:val="en-US" w:eastAsia="es-CO"/>
              </w:rPr>
              <w:t>$10,000.00</w:t>
            </w:r>
          </w:p>
        </w:tc>
        <w:tc>
          <w:tcPr>
            <w:tcW w:w="1340" w:type="dxa"/>
            <w:shd w:val="clear" w:color="F2DCDB" w:fill="FFFFFF"/>
            <w:noWrap/>
            <w:vAlign w:val="center"/>
            <w:hideMark/>
          </w:tcPr>
          <w:p w14:paraId="02273092" w14:textId="77777777" w:rsidR="009A5306" w:rsidRPr="009A5306" w:rsidRDefault="009A5306" w:rsidP="009A5306">
            <w:pPr>
              <w:jc w:val="center"/>
              <w:rPr>
                <w:lang w:val="es-CO" w:eastAsia="es-CO"/>
              </w:rPr>
            </w:pPr>
            <w:r w:rsidRPr="009A5306">
              <w:rPr>
                <w:lang w:val="en-US" w:eastAsia="es-CO"/>
              </w:rPr>
              <w:t>$10,000.00</w:t>
            </w:r>
          </w:p>
        </w:tc>
        <w:tc>
          <w:tcPr>
            <w:tcW w:w="1340" w:type="dxa"/>
            <w:shd w:val="clear" w:color="000000" w:fill="FFFFFF"/>
            <w:noWrap/>
            <w:vAlign w:val="center"/>
            <w:hideMark/>
          </w:tcPr>
          <w:p w14:paraId="347F0890" w14:textId="77777777" w:rsidR="009A5306" w:rsidRPr="009A5306" w:rsidRDefault="009A5306" w:rsidP="009A5306">
            <w:pPr>
              <w:jc w:val="center"/>
              <w:rPr>
                <w:lang w:val="es-CO" w:eastAsia="es-CO"/>
              </w:rPr>
            </w:pPr>
            <w:r w:rsidRPr="009A5306">
              <w:rPr>
                <w:lang w:val="en-US" w:eastAsia="es-CO"/>
              </w:rPr>
              <w:t>$10,000.00</w:t>
            </w:r>
          </w:p>
        </w:tc>
        <w:tc>
          <w:tcPr>
            <w:tcW w:w="1267" w:type="dxa"/>
            <w:shd w:val="clear" w:color="000000" w:fill="FFFFFF"/>
            <w:noWrap/>
            <w:vAlign w:val="center"/>
            <w:hideMark/>
          </w:tcPr>
          <w:p w14:paraId="087846A6" w14:textId="77777777" w:rsidR="009A5306" w:rsidRPr="009A5306" w:rsidRDefault="009A5306" w:rsidP="009A5306">
            <w:pPr>
              <w:jc w:val="center"/>
              <w:rPr>
                <w:lang w:val="es-CO" w:eastAsia="es-CO"/>
              </w:rPr>
            </w:pPr>
            <w:r w:rsidRPr="009A5306">
              <w:rPr>
                <w:lang w:val="en-US" w:eastAsia="es-CO"/>
              </w:rPr>
              <w:t>$10,000.00</w:t>
            </w:r>
          </w:p>
        </w:tc>
      </w:tr>
      <w:tr w:rsidR="009A5306" w:rsidRPr="009A5306" w14:paraId="449CC069" w14:textId="77777777" w:rsidTr="000C3165">
        <w:trPr>
          <w:trHeight w:val="316"/>
        </w:trPr>
        <w:tc>
          <w:tcPr>
            <w:tcW w:w="2298" w:type="dxa"/>
            <w:shd w:val="clear" w:color="000000" w:fill="FFFFFF"/>
            <w:noWrap/>
            <w:vAlign w:val="center"/>
            <w:hideMark/>
          </w:tcPr>
          <w:p w14:paraId="3686D56D" w14:textId="77777777" w:rsidR="009A5306" w:rsidRPr="009A5306" w:rsidRDefault="009A5306" w:rsidP="009A5306">
            <w:pPr>
              <w:rPr>
                <w:color w:val="000000"/>
                <w:lang w:val="es-CO" w:eastAsia="es-CO"/>
              </w:rPr>
            </w:pPr>
            <w:r w:rsidRPr="009A5306">
              <w:rPr>
                <w:color w:val="000000"/>
                <w:lang w:val="es-CO" w:eastAsia="es-CO"/>
              </w:rPr>
              <w:t>México</w:t>
            </w:r>
          </w:p>
        </w:tc>
        <w:tc>
          <w:tcPr>
            <w:tcW w:w="1447" w:type="dxa"/>
            <w:shd w:val="clear" w:color="000000" w:fill="FFFFFF"/>
            <w:noWrap/>
            <w:vAlign w:val="center"/>
            <w:hideMark/>
          </w:tcPr>
          <w:p w14:paraId="6DB684D2" w14:textId="77777777" w:rsidR="009A5306" w:rsidRPr="009A5306" w:rsidRDefault="009A5306" w:rsidP="009A5306">
            <w:pPr>
              <w:jc w:val="center"/>
              <w:rPr>
                <w:lang w:val="es-CO" w:eastAsia="es-CO"/>
              </w:rPr>
            </w:pPr>
            <w:r w:rsidRPr="009A5306">
              <w:rPr>
                <w:lang w:val="en-US" w:eastAsia="es-CO"/>
              </w:rPr>
              <w:t>$100,000.00</w:t>
            </w:r>
          </w:p>
        </w:tc>
        <w:tc>
          <w:tcPr>
            <w:tcW w:w="1348" w:type="dxa"/>
            <w:shd w:val="clear" w:color="000000" w:fill="FFFFFF"/>
            <w:noWrap/>
            <w:vAlign w:val="center"/>
            <w:hideMark/>
          </w:tcPr>
          <w:p w14:paraId="0E125E69" w14:textId="77777777" w:rsidR="009A5306" w:rsidRPr="009A5306" w:rsidRDefault="009A5306" w:rsidP="009A5306">
            <w:pPr>
              <w:jc w:val="center"/>
              <w:rPr>
                <w:lang w:val="es-CO" w:eastAsia="es-CO"/>
              </w:rPr>
            </w:pPr>
            <w:r w:rsidRPr="009A5306">
              <w:rPr>
                <w:lang w:val="en-US" w:eastAsia="es-CO"/>
              </w:rPr>
              <w:t>$100,000.00</w:t>
            </w:r>
          </w:p>
        </w:tc>
        <w:tc>
          <w:tcPr>
            <w:tcW w:w="1340" w:type="dxa"/>
            <w:shd w:val="clear" w:color="000000" w:fill="FFFFFF"/>
            <w:noWrap/>
            <w:vAlign w:val="center"/>
            <w:hideMark/>
          </w:tcPr>
          <w:p w14:paraId="71BC87D5"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68B3DE3A"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7614DFB"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4AF97A23"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FCF7664"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34FDC6D3"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06C16718" w14:textId="77777777" w:rsidR="009A5306" w:rsidRPr="009A5306" w:rsidRDefault="009A5306" w:rsidP="009A5306">
            <w:pPr>
              <w:jc w:val="center"/>
              <w:rPr>
                <w:lang w:val="es-CO" w:eastAsia="es-CO"/>
              </w:rPr>
            </w:pPr>
          </w:p>
        </w:tc>
      </w:tr>
      <w:tr w:rsidR="009A5306" w:rsidRPr="009A5306" w14:paraId="2EF22DE6" w14:textId="77777777" w:rsidTr="000C3165">
        <w:trPr>
          <w:trHeight w:val="316"/>
        </w:trPr>
        <w:tc>
          <w:tcPr>
            <w:tcW w:w="2298" w:type="dxa"/>
            <w:shd w:val="clear" w:color="000000" w:fill="FFFFFF"/>
            <w:noWrap/>
            <w:vAlign w:val="center"/>
            <w:hideMark/>
          </w:tcPr>
          <w:p w14:paraId="4C8E5AEE" w14:textId="77777777" w:rsidR="009A5306" w:rsidRPr="009A5306" w:rsidRDefault="009A5306" w:rsidP="009A5306">
            <w:pPr>
              <w:rPr>
                <w:color w:val="000000"/>
                <w:lang w:val="es-CO" w:eastAsia="es-CO"/>
              </w:rPr>
            </w:pPr>
            <w:r w:rsidRPr="009A5306">
              <w:rPr>
                <w:color w:val="000000"/>
                <w:lang w:val="es-CO" w:eastAsia="es-CO"/>
              </w:rPr>
              <w:t>Nicaragua</w:t>
            </w:r>
          </w:p>
        </w:tc>
        <w:tc>
          <w:tcPr>
            <w:tcW w:w="1447" w:type="dxa"/>
            <w:shd w:val="clear" w:color="F2DCDB" w:fill="FFFFFF"/>
            <w:noWrap/>
            <w:vAlign w:val="center"/>
            <w:hideMark/>
          </w:tcPr>
          <w:p w14:paraId="0C432DB0" w14:textId="77777777" w:rsidR="009A5306" w:rsidRPr="009A5306" w:rsidRDefault="009A5306" w:rsidP="009A5306">
            <w:pPr>
              <w:jc w:val="center"/>
              <w:rPr>
                <w:lang w:val="es-CO" w:eastAsia="es-CO"/>
              </w:rPr>
            </w:pPr>
            <w:r w:rsidRPr="009A5306">
              <w:rPr>
                <w:lang w:val="en-US" w:eastAsia="es-CO"/>
              </w:rPr>
              <w:t>$6,000.00</w:t>
            </w:r>
          </w:p>
        </w:tc>
        <w:tc>
          <w:tcPr>
            <w:tcW w:w="1348" w:type="dxa"/>
            <w:shd w:val="clear" w:color="F2DCDB" w:fill="FFFFFF"/>
            <w:noWrap/>
            <w:vAlign w:val="center"/>
            <w:hideMark/>
          </w:tcPr>
          <w:p w14:paraId="083C6885" w14:textId="77777777" w:rsidR="009A5306" w:rsidRPr="009A5306" w:rsidRDefault="009A5306" w:rsidP="009A5306">
            <w:pPr>
              <w:jc w:val="center"/>
              <w:rPr>
                <w:lang w:val="es-CO" w:eastAsia="es-CO"/>
              </w:rPr>
            </w:pPr>
            <w:r w:rsidRPr="009A5306">
              <w:rPr>
                <w:lang w:val="en-US" w:eastAsia="es-CO"/>
              </w:rPr>
              <w:t>$6,000.00</w:t>
            </w:r>
          </w:p>
        </w:tc>
        <w:tc>
          <w:tcPr>
            <w:tcW w:w="1340" w:type="dxa"/>
            <w:shd w:val="clear" w:color="F2DCDB" w:fill="FFFFFF"/>
            <w:noWrap/>
            <w:vAlign w:val="center"/>
            <w:hideMark/>
          </w:tcPr>
          <w:p w14:paraId="108276E8" w14:textId="77777777" w:rsidR="009A5306" w:rsidRPr="009A5306" w:rsidRDefault="009A5306" w:rsidP="009A5306">
            <w:pPr>
              <w:jc w:val="center"/>
              <w:rPr>
                <w:lang w:val="es-CO" w:eastAsia="es-CO"/>
              </w:rPr>
            </w:pPr>
            <w:r w:rsidRPr="009A5306">
              <w:rPr>
                <w:lang w:val="en-US" w:eastAsia="es-CO"/>
              </w:rPr>
              <w:t>$6,000.00</w:t>
            </w:r>
          </w:p>
        </w:tc>
        <w:tc>
          <w:tcPr>
            <w:tcW w:w="1340" w:type="dxa"/>
            <w:shd w:val="clear" w:color="F2DCDB" w:fill="FFFFFF"/>
            <w:noWrap/>
            <w:vAlign w:val="center"/>
            <w:hideMark/>
          </w:tcPr>
          <w:p w14:paraId="78186BC8" w14:textId="77777777" w:rsidR="009A5306" w:rsidRPr="009A5306" w:rsidRDefault="009A5306" w:rsidP="009A5306">
            <w:pPr>
              <w:jc w:val="center"/>
              <w:rPr>
                <w:lang w:val="es-CO" w:eastAsia="es-CO"/>
              </w:rPr>
            </w:pPr>
            <w:r w:rsidRPr="009A5306">
              <w:rPr>
                <w:lang w:val="en-US" w:eastAsia="es-CO"/>
              </w:rPr>
              <w:t>$6,000.00</w:t>
            </w:r>
          </w:p>
        </w:tc>
        <w:tc>
          <w:tcPr>
            <w:tcW w:w="1340" w:type="dxa"/>
            <w:shd w:val="clear" w:color="000000" w:fill="FFFFFF"/>
            <w:noWrap/>
            <w:vAlign w:val="center"/>
            <w:hideMark/>
          </w:tcPr>
          <w:p w14:paraId="5BEBDF20" w14:textId="77777777" w:rsidR="009A5306" w:rsidRPr="009A5306" w:rsidRDefault="009A5306" w:rsidP="009A5306">
            <w:pPr>
              <w:jc w:val="center"/>
              <w:rPr>
                <w:lang w:val="es-CO" w:eastAsia="es-CO"/>
              </w:rPr>
            </w:pPr>
            <w:r w:rsidRPr="009A5306">
              <w:rPr>
                <w:lang w:val="en-US" w:eastAsia="es-CO"/>
              </w:rPr>
              <w:t>$7,000.00</w:t>
            </w:r>
          </w:p>
        </w:tc>
        <w:tc>
          <w:tcPr>
            <w:tcW w:w="1340" w:type="dxa"/>
            <w:shd w:val="clear" w:color="F2DCDB" w:fill="FFFFFF"/>
            <w:noWrap/>
            <w:vAlign w:val="center"/>
            <w:hideMark/>
          </w:tcPr>
          <w:p w14:paraId="02DBB80E" w14:textId="77777777" w:rsidR="009A5306" w:rsidRPr="009A5306" w:rsidRDefault="009A5306" w:rsidP="009A5306">
            <w:pPr>
              <w:jc w:val="center"/>
              <w:rPr>
                <w:lang w:val="es-CO" w:eastAsia="es-CO"/>
              </w:rPr>
            </w:pPr>
            <w:r w:rsidRPr="009A5306">
              <w:rPr>
                <w:lang w:val="en-US" w:eastAsia="es-CO"/>
              </w:rPr>
              <w:t>$7,000.00</w:t>
            </w:r>
          </w:p>
        </w:tc>
        <w:tc>
          <w:tcPr>
            <w:tcW w:w="1340" w:type="dxa"/>
            <w:shd w:val="clear" w:color="000000" w:fill="FFFFFF"/>
            <w:noWrap/>
            <w:vAlign w:val="center"/>
            <w:hideMark/>
          </w:tcPr>
          <w:p w14:paraId="42309401" w14:textId="77777777" w:rsidR="009A5306" w:rsidRPr="009A5306" w:rsidRDefault="009A5306" w:rsidP="009A5306">
            <w:pPr>
              <w:jc w:val="center"/>
              <w:rPr>
                <w:lang w:val="es-CO" w:eastAsia="es-CO"/>
              </w:rPr>
            </w:pPr>
            <w:r w:rsidRPr="009A5306">
              <w:rPr>
                <w:lang w:val="en-US" w:eastAsia="es-CO"/>
              </w:rPr>
              <w:t>$5,000.00</w:t>
            </w:r>
          </w:p>
        </w:tc>
        <w:tc>
          <w:tcPr>
            <w:tcW w:w="1340" w:type="dxa"/>
            <w:shd w:val="clear" w:color="000000" w:fill="FFFFFF"/>
            <w:noWrap/>
            <w:vAlign w:val="center"/>
            <w:hideMark/>
          </w:tcPr>
          <w:p w14:paraId="5CAAB691" w14:textId="77777777" w:rsidR="009A5306" w:rsidRPr="009A5306" w:rsidRDefault="009A5306" w:rsidP="009A5306">
            <w:pPr>
              <w:jc w:val="center"/>
              <w:rPr>
                <w:lang w:val="es-CO" w:eastAsia="es-CO"/>
              </w:rPr>
            </w:pPr>
            <w:r w:rsidRPr="009A5306">
              <w:rPr>
                <w:lang w:val="en-US" w:eastAsia="es-CO"/>
              </w:rPr>
              <w:t>$7,000.00</w:t>
            </w:r>
          </w:p>
        </w:tc>
        <w:tc>
          <w:tcPr>
            <w:tcW w:w="1267" w:type="dxa"/>
            <w:shd w:val="clear" w:color="000000" w:fill="FFFFFF"/>
            <w:noWrap/>
            <w:vAlign w:val="center"/>
            <w:hideMark/>
          </w:tcPr>
          <w:p w14:paraId="1C2ABF1B" w14:textId="77777777" w:rsidR="009A5306" w:rsidRPr="009A5306" w:rsidRDefault="009A5306" w:rsidP="009A5306">
            <w:pPr>
              <w:jc w:val="center"/>
              <w:rPr>
                <w:lang w:val="es-CO" w:eastAsia="es-CO"/>
              </w:rPr>
            </w:pPr>
          </w:p>
        </w:tc>
      </w:tr>
      <w:tr w:rsidR="009A5306" w:rsidRPr="009A5306" w14:paraId="4915EF48" w14:textId="77777777" w:rsidTr="000C3165">
        <w:trPr>
          <w:trHeight w:val="316"/>
        </w:trPr>
        <w:tc>
          <w:tcPr>
            <w:tcW w:w="2298" w:type="dxa"/>
            <w:shd w:val="clear" w:color="000000" w:fill="FFFFFF"/>
            <w:noWrap/>
            <w:vAlign w:val="center"/>
            <w:hideMark/>
          </w:tcPr>
          <w:p w14:paraId="1BD7A826" w14:textId="77777777" w:rsidR="009A5306" w:rsidRPr="009A5306" w:rsidRDefault="009A5306" w:rsidP="009A5306">
            <w:pPr>
              <w:rPr>
                <w:color w:val="000000"/>
                <w:lang w:val="es-CO" w:eastAsia="es-CO"/>
              </w:rPr>
            </w:pPr>
            <w:r w:rsidRPr="009A5306">
              <w:rPr>
                <w:color w:val="000000"/>
                <w:lang w:val="es-CO" w:eastAsia="es-CO"/>
              </w:rPr>
              <w:t>Panamá</w:t>
            </w:r>
          </w:p>
        </w:tc>
        <w:tc>
          <w:tcPr>
            <w:tcW w:w="1447" w:type="dxa"/>
            <w:shd w:val="clear" w:color="000000" w:fill="FFFFFF"/>
            <w:noWrap/>
            <w:vAlign w:val="center"/>
            <w:hideMark/>
          </w:tcPr>
          <w:p w14:paraId="3B5A7A3E" w14:textId="77777777" w:rsidR="009A5306" w:rsidRPr="009A5306" w:rsidRDefault="009A5306" w:rsidP="009A5306">
            <w:pPr>
              <w:jc w:val="center"/>
              <w:rPr>
                <w:lang w:val="es-CO" w:eastAsia="es-CO"/>
              </w:rPr>
            </w:pPr>
            <w:r w:rsidRPr="009A5306">
              <w:rPr>
                <w:lang w:val="en-US" w:eastAsia="es-CO"/>
              </w:rPr>
              <w:t>$39,600.00</w:t>
            </w:r>
          </w:p>
        </w:tc>
        <w:tc>
          <w:tcPr>
            <w:tcW w:w="1348" w:type="dxa"/>
            <w:shd w:val="clear" w:color="000000" w:fill="FFFFFF"/>
            <w:noWrap/>
            <w:vAlign w:val="center"/>
            <w:hideMark/>
          </w:tcPr>
          <w:p w14:paraId="19107E75" w14:textId="77777777" w:rsidR="009A5306" w:rsidRPr="009A5306" w:rsidRDefault="009A5306" w:rsidP="009A5306">
            <w:pPr>
              <w:jc w:val="center"/>
              <w:rPr>
                <w:lang w:val="es-CO" w:eastAsia="es-CO"/>
              </w:rPr>
            </w:pPr>
            <w:r w:rsidRPr="009A5306">
              <w:rPr>
                <w:lang w:val="en-US" w:eastAsia="es-CO"/>
              </w:rPr>
              <w:t>$39,600.00</w:t>
            </w:r>
          </w:p>
        </w:tc>
        <w:tc>
          <w:tcPr>
            <w:tcW w:w="1340" w:type="dxa"/>
            <w:shd w:val="clear" w:color="000000" w:fill="FFFFFF"/>
            <w:noWrap/>
            <w:vAlign w:val="center"/>
            <w:hideMark/>
          </w:tcPr>
          <w:p w14:paraId="28D0117E" w14:textId="77777777" w:rsidR="009A5306" w:rsidRPr="009A5306" w:rsidRDefault="009A5306" w:rsidP="009A5306">
            <w:pPr>
              <w:jc w:val="center"/>
              <w:rPr>
                <w:lang w:val="es-CO" w:eastAsia="es-CO"/>
              </w:rPr>
            </w:pPr>
            <w:r w:rsidRPr="009A5306">
              <w:rPr>
                <w:lang w:val="en-US" w:eastAsia="es-CO"/>
              </w:rPr>
              <w:t>$39,600.00</w:t>
            </w:r>
          </w:p>
        </w:tc>
        <w:tc>
          <w:tcPr>
            <w:tcW w:w="1340" w:type="dxa"/>
            <w:shd w:val="clear" w:color="000000" w:fill="FFFFFF"/>
            <w:noWrap/>
            <w:vAlign w:val="center"/>
            <w:hideMark/>
          </w:tcPr>
          <w:p w14:paraId="513BD116" w14:textId="77777777" w:rsidR="009A5306" w:rsidRPr="009A5306" w:rsidRDefault="009A5306" w:rsidP="009A5306">
            <w:pPr>
              <w:jc w:val="center"/>
              <w:rPr>
                <w:lang w:val="es-CO" w:eastAsia="es-CO"/>
              </w:rPr>
            </w:pPr>
            <w:r w:rsidRPr="009A5306">
              <w:rPr>
                <w:lang w:val="en-US" w:eastAsia="es-CO"/>
              </w:rPr>
              <w:t>$39,600.00</w:t>
            </w:r>
          </w:p>
        </w:tc>
        <w:tc>
          <w:tcPr>
            <w:tcW w:w="1340" w:type="dxa"/>
            <w:shd w:val="clear" w:color="000000" w:fill="FFFFFF"/>
            <w:noWrap/>
            <w:vAlign w:val="center"/>
            <w:hideMark/>
          </w:tcPr>
          <w:p w14:paraId="7ED10950" w14:textId="77777777" w:rsidR="009A5306" w:rsidRPr="009A5306" w:rsidRDefault="009A5306" w:rsidP="009A5306">
            <w:pPr>
              <w:jc w:val="center"/>
              <w:rPr>
                <w:lang w:val="es-CO" w:eastAsia="es-CO"/>
              </w:rPr>
            </w:pPr>
            <w:r w:rsidRPr="009A5306">
              <w:rPr>
                <w:lang w:val="en-US" w:eastAsia="es-CO"/>
              </w:rPr>
              <w:t>$39,600.00</w:t>
            </w:r>
          </w:p>
        </w:tc>
        <w:tc>
          <w:tcPr>
            <w:tcW w:w="1340" w:type="dxa"/>
            <w:shd w:val="clear" w:color="000000" w:fill="FFFFFF"/>
            <w:noWrap/>
            <w:vAlign w:val="center"/>
            <w:hideMark/>
          </w:tcPr>
          <w:p w14:paraId="345F377A" w14:textId="77777777" w:rsidR="009A5306" w:rsidRPr="009A5306" w:rsidRDefault="009A5306" w:rsidP="009A5306">
            <w:pPr>
              <w:jc w:val="center"/>
              <w:rPr>
                <w:lang w:val="es-CO" w:eastAsia="es-CO"/>
              </w:rPr>
            </w:pPr>
            <w:r w:rsidRPr="009A5306">
              <w:rPr>
                <w:lang w:val="en-US" w:eastAsia="es-CO"/>
              </w:rPr>
              <w:t>$39,600.00</w:t>
            </w:r>
          </w:p>
        </w:tc>
        <w:tc>
          <w:tcPr>
            <w:tcW w:w="1340" w:type="dxa"/>
            <w:shd w:val="clear" w:color="000000" w:fill="FFFFFF"/>
            <w:noWrap/>
            <w:vAlign w:val="center"/>
            <w:hideMark/>
          </w:tcPr>
          <w:p w14:paraId="43E00F13" w14:textId="77777777" w:rsidR="009A5306" w:rsidRPr="009A5306" w:rsidRDefault="009A5306" w:rsidP="009A5306">
            <w:pPr>
              <w:jc w:val="center"/>
              <w:rPr>
                <w:lang w:val="es-CO" w:eastAsia="es-CO"/>
              </w:rPr>
            </w:pPr>
            <w:r w:rsidRPr="009A5306">
              <w:rPr>
                <w:lang w:val="en-US" w:eastAsia="es-CO"/>
              </w:rPr>
              <w:t>$6,000.00</w:t>
            </w:r>
          </w:p>
        </w:tc>
        <w:tc>
          <w:tcPr>
            <w:tcW w:w="1340" w:type="dxa"/>
            <w:shd w:val="clear" w:color="000000" w:fill="FFFFFF"/>
            <w:noWrap/>
            <w:vAlign w:val="center"/>
            <w:hideMark/>
          </w:tcPr>
          <w:p w14:paraId="05AF17E2" w14:textId="77777777" w:rsidR="009A5306" w:rsidRPr="009A5306" w:rsidRDefault="009A5306" w:rsidP="009A5306">
            <w:pPr>
              <w:jc w:val="center"/>
              <w:rPr>
                <w:lang w:val="es-CO" w:eastAsia="es-CO"/>
              </w:rPr>
            </w:pPr>
            <w:r w:rsidRPr="009A5306">
              <w:rPr>
                <w:lang w:val="en-US" w:eastAsia="es-CO"/>
              </w:rPr>
              <w:t>$6,000.00</w:t>
            </w:r>
          </w:p>
        </w:tc>
        <w:tc>
          <w:tcPr>
            <w:tcW w:w="1267" w:type="dxa"/>
            <w:shd w:val="clear" w:color="000000" w:fill="FFFFFF"/>
            <w:noWrap/>
            <w:vAlign w:val="center"/>
            <w:hideMark/>
          </w:tcPr>
          <w:p w14:paraId="2933F39F" w14:textId="77777777" w:rsidR="009A5306" w:rsidRPr="009A5306" w:rsidRDefault="009A5306" w:rsidP="009A5306">
            <w:pPr>
              <w:jc w:val="center"/>
              <w:rPr>
                <w:lang w:val="es-CO" w:eastAsia="es-CO"/>
              </w:rPr>
            </w:pPr>
            <w:r w:rsidRPr="009A5306">
              <w:rPr>
                <w:lang w:val="en-US" w:eastAsia="es-CO"/>
              </w:rPr>
              <w:t>$6,000.00</w:t>
            </w:r>
          </w:p>
        </w:tc>
      </w:tr>
      <w:tr w:rsidR="009A5306" w:rsidRPr="009A5306" w14:paraId="0C675CD3" w14:textId="77777777" w:rsidTr="000C3165">
        <w:trPr>
          <w:trHeight w:val="316"/>
        </w:trPr>
        <w:tc>
          <w:tcPr>
            <w:tcW w:w="2298" w:type="dxa"/>
            <w:shd w:val="clear" w:color="000000" w:fill="FFFFFF"/>
            <w:noWrap/>
            <w:vAlign w:val="center"/>
            <w:hideMark/>
          </w:tcPr>
          <w:p w14:paraId="698972CC" w14:textId="77777777" w:rsidR="009A5306" w:rsidRPr="009A5306" w:rsidRDefault="009A5306" w:rsidP="009A5306">
            <w:pPr>
              <w:rPr>
                <w:color w:val="000000"/>
                <w:lang w:val="es-CO" w:eastAsia="es-CO"/>
              </w:rPr>
            </w:pPr>
            <w:r w:rsidRPr="009A5306">
              <w:rPr>
                <w:color w:val="000000"/>
                <w:lang w:val="es-CO" w:eastAsia="es-CO"/>
              </w:rPr>
              <w:t>Paraguay</w:t>
            </w:r>
          </w:p>
        </w:tc>
        <w:tc>
          <w:tcPr>
            <w:tcW w:w="1447" w:type="dxa"/>
            <w:shd w:val="clear" w:color="F2DCDB" w:fill="FFFFFF"/>
            <w:noWrap/>
            <w:vAlign w:val="center"/>
            <w:hideMark/>
          </w:tcPr>
          <w:p w14:paraId="5905ED8D" w14:textId="77777777" w:rsidR="009A5306" w:rsidRPr="009A5306" w:rsidRDefault="009A5306" w:rsidP="009A5306">
            <w:pPr>
              <w:jc w:val="center"/>
              <w:rPr>
                <w:lang w:val="es-CO" w:eastAsia="es-CO"/>
              </w:rPr>
            </w:pPr>
          </w:p>
        </w:tc>
        <w:tc>
          <w:tcPr>
            <w:tcW w:w="1348" w:type="dxa"/>
            <w:shd w:val="clear" w:color="F2DCDB" w:fill="FFFFFF"/>
            <w:noWrap/>
            <w:vAlign w:val="center"/>
            <w:hideMark/>
          </w:tcPr>
          <w:p w14:paraId="53771436"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1A4F3B3A"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6C9FF137"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4EF5C051"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44DFCEA6"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9078D5F"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1C751E7"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269DBCF9" w14:textId="77777777" w:rsidR="009A5306" w:rsidRPr="009A5306" w:rsidRDefault="009A5306" w:rsidP="009A5306">
            <w:pPr>
              <w:jc w:val="center"/>
              <w:rPr>
                <w:lang w:val="es-CO" w:eastAsia="es-CO"/>
              </w:rPr>
            </w:pPr>
          </w:p>
        </w:tc>
      </w:tr>
      <w:tr w:rsidR="009A5306" w:rsidRPr="009A5306" w14:paraId="78791C95" w14:textId="77777777" w:rsidTr="000C3165">
        <w:trPr>
          <w:trHeight w:val="316"/>
        </w:trPr>
        <w:tc>
          <w:tcPr>
            <w:tcW w:w="2298" w:type="dxa"/>
            <w:shd w:val="clear" w:color="000000" w:fill="FFFFFF"/>
            <w:noWrap/>
            <w:vAlign w:val="center"/>
            <w:hideMark/>
          </w:tcPr>
          <w:p w14:paraId="7460BF40" w14:textId="77777777" w:rsidR="009A5306" w:rsidRPr="009A5306" w:rsidRDefault="009A5306" w:rsidP="009A5306">
            <w:pPr>
              <w:rPr>
                <w:color w:val="000000"/>
                <w:lang w:val="es-CO" w:eastAsia="es-CO"/>
              </w:rPr>
            </w:pPr>
            <w:r w:rsidRPr="009A5306">
              <w:rPr>
                <w:color w:val="000000"/>
                <w:lang w:val="es-CO" w:eastAsia="es-CO"/>
              </w:rPr>
              <w:t>Perú</w:t>
            </w:r>
          </w:p>
        </w:tc>
        <w:tc>
          <w:tcPr>
            <w:tcW w:w="1447" w:type="dxa"/>
            <w:shd w:val="clear" w:color="000000" w:fill="FFFFFF"/>
            <w:noWrap/>
            <w:vAlign w:val="center"/>
            <w:hideMark/>
          </w:tcPr>
          <w:p w14:paraId="3E95E7B8" w14:textId="77777777" w:rsidR="009A5306" w:rsidRPr="009A5306" w:rsidRDefault="009A5306" w:rsidP="009A5306">
            <w:pPr>
              <w:jc w:val="center"/>
              <w:rPr>
                <w:lang w:val="es-CO" w:eastAsia="es-CO"/>
              </w:rPr>
            </w:pPr>
            <w:r w:rsidRPr="009A5306">
              <w:rPr>
                <w:lang w:val="en-US" w:eastAsia="es-CO"/>
              </w:rPr>
              <w:t>$70,113.31</w:t>
            </w:r>
          </w:p>
        </w:tc>
        <w:tc>
          <w:tcPr>
            <w:tcW w:w="1348" w:type="dxa"/>
            <w:shd w:val="clear" w:color="000000" w:fill="FFFFFF"/>
            <w:noWrap/>
            <w:vAlign w:val="center"/>
            <w:hideMark/>
          </w:tcPr>
          <w:p w14:paraId="17E76639" w14:textId="77777777" w:rsidR="009A5306" w:rsidRPr="009A5306" w:rsidRDefault="009A5306" w:rsidP="009A5306">
            <w:pPr>
              <w:jc w:val="center"/>
              <w:rPr>
                <w:lang w:val="es-CO" w:eastAsia="es-CO"/>
              </w:rPr>
            </w:pPr>
            <w:r w:rsidRPr="009A5306">
              <w:rPr>
                <w:lang w:val="en-US" w:eastAsia="es-CO"/>
              </w:rPr>
              <w:t>$62,500.00</w:t>
            </w:r>
          </w:p>
        </w:tc>
        <w:tc>
          <w:tcPr>
            <w:tcW w:w="1340" w:type="dxa"/>
            <w:shd w:val="clear" w:color="000000" w:fill="FFFFFF"/>
            <w:noWrap/>
            <w:vAlign w:val="center"/>
            <w:hideMark/>
          </w:tcPr>
          <w:p w14:paraId="23494D29" w14:textId="77777777" w:rsidR="009A5306" w:rsidRPr="009A5306" w:rsidRDefault="009A5306" w:rsidP="009A5306">
            <w:pPr>
              <w:jc w:val="center"/>
              <w:rPr>
                <w:lang w:val="es-CO" w:eastAsia="es-CO"/>
              </w:rPr>
            </w:pPr>
            <w:r w:rsidRPr="009A5306">
              <w:rPr>
                <w:lang w:val="en-US" w:eastAsia="es-CO"/>
              </w:rPr>
              <w:t>$59,593.68</w:t>
            </w:r>
          </w:p>
        </w:tc>
        <w:tc>
          <w:tcPr>
            <w:tcW w:w="1340" w:type="dxa"/>
            <w:shd w:val="clear" w:color="000000" w:fill="FFFFFF"/>
            <w:noWrap/>
            <w:vAlign w:val="center"/>
            <w:hideMark/>
          </w:tcPr>
          <w:p w14:paraId="4E21D710" w14:textId="77777777" w:rsidR="009A5306" w:rsidRPr="009A5306" w:rsidRDefault="009A5306" w:rsidP="009A5306">
            <w:pPr>
              <w:jc w:val="center"/>
              <w:rPr>
                <w:lang w:val="es-CO" w:eastAsia="es-CO"/>
              </w:rPr>
            </w:pPr>
            <w:r w:rsidRPr="009A5306">
              <w:rPr>
                <w:lang w:val="en-US" w:eastAsia="es-CO"/>
              </w:rPr>
              <w:t>$60,091.05</w:t>
            </w:r>
          </w:p>
        </w:tc>
        <w:tc>
          <w:tcPr>
            <w:tcW w:w="1340" w:type="dxa"/>
            <w:shd w:val="clear" w:color="000000" w:fill="FFFFFF"/>
            <w:noWrap/>
            <w:vAlign w:val="center"/>
            <w:hideMark/>
          </w:tcPr>
          <w:p w14:paraId="0344715C" w14:textId="77777777" w:rsidR="009A5306" w:rsidRPr="009A5306" w:rsidRDefault="009A5306" w:rsidP="009A5306">
            <w:pPr>
              <w:jc w:val="center"/>
              <w:rPr>
                <w:lang w:val="es-CO" w:eastAsia="es-CO"/>
              </w:rPr>
            </w:pPr>
            <w:r w:rsidRPr="009A5306">
              <w:rPr>
                <w:lang w:val="en-US" w:eastAsia="es-CO"/>
              </w:rPr>
              <w:t>$14,771.05</w:t>
            </w:r>
          </w:p>
        </w:tc>
        <w:tc>
          <w:tcPr>
            <w:tcW w:w="1340" w:type="dxa"/>
            <w:shd w:val="clear" w:color="000000" w:fill="FFFFFF"/>
            <w:noWrap/>
            <w:vAlign w:val="center"/>
            <w:hideMark/>
          </w:tcPr>
          <w:p w14:paraId="73BD8327" w14:textId="77777777" w:rsidR="009A5306" w:rsidRPr="009A5306" w:rsidRDefault="009A5306" w:rsidP="009A5306">
            <w:pPr>
              <w:jc w:val="center"/>
              <w:rPr>
                <w:lang w:val="es-CO" w:eastAsia="es-CO"/>
              </w:rPr>
            </w:pPr>
            <w:r w:rsidRPr="009A5306">
              <w:rPr>
                <w:lang w:val="en-US" w:eastAsia="es-CO"/>
              </w:rPr>
              <w:t>$44,139.60</w:t>
            </w:r>
          </w:p>
        </w:tc>
        <w:tc>
          <w:tcPr>
            <w:tcW w:w="1340" w:type="dxa"/>
            <w:shd w:val="clear" w:color="000000" w:fill="FFFFFF"/>
            <w:noWrap/>
            <w:vAlign w:val="center"/>
            <w:hideMark/>
          </w:tcPr>
          <w:p w14:paraId="485D59DE" w14:textId="77777777" w:rsidR="009A5306" w:rsidRPr="009A5306" w:rsidRDefault="009A5306" w:rsidP="009A5306">
            <w:pPr>
              <w:jc w:val="center"/>
              <w:rPr>
                <w:lang w:val="es-CO" w:eastAsia="es-CO"/>
              </w:rPr>
            </w:pPr>
            <w:r w:rsidRPr="009A5306">
              <w:rPr>
                <w:lang w:val="en-US" w:eastAsia="es-CO"/>
              </w:rPr>
              <w:t>$44,035.41</w:t>
            </w:r>
          </w:p>
        </w:tc>
        <w:tc>
          <w:tcPr>
            <w:tcW w:w="1340" w:type="dxa"/>
            <w:shd w:val="clear" w:color="000000" w:fill="FFFFFF"/>
            <w:noWrap/>
            <w:vAlign w:val="center"/>
            <w:hideMark/>
          </w:tcPr>
          <w:p w14:paraId="404D7D61" w14:textId="77777777" w:rsidR="009A5306" w:rsidRPr="009A5306" w:rsidRDefault="009A5306" w:rsidP="009A5306">
            <w:pPr>
              <w:jc w:val="center"/>
              <w:rPr>
                <w:lang w:val="es-CO" w:eastAsia="es-CO"/>
              </w:rPr>
            </w:pPr>
            <w:r w:rsidRPr="009A5306">
              <w:rPr>
                <w:lang w:val="en-US" w:eastAsia="es-CO"/>
              </w:rPr>
              <w:t>$50,266.23</w:t>
            </w:r>
          </w:p>
        </w:tc>
        <w:tc>
          <w:tcPr>
            <w:tcW w:w="1267" w:type="dxa"/>
            <w:shd w:val="clear" w:color="000000" w:fill="FFFFFF"/>
            <w:noWrap/>
            <w:vAlign w:val="center"/>
            <w:hideMark/>
          </w:tcPr>
          <w:p w14:paraId="77CFC302" w14:textId="77777777" w:rsidR="009A5306" w:rsidRPr="009A5306" w:rsidRDefault="009A5306" w:rsidP="009A5306">
            <w:pPr>
              <w:jc w:val="center"/>
              <w:rPr>
                <w:lang w:val="es-CO" w:eastAsia="es-CO"/>
              </w:rPr>
            </w:pPr>
            <w:r w:rsidRPr="009A5306">
              <w:rPr>
                <w:lang w:val="en-US" w:eastAsia="es-CO"/>
              </w:rPr>
              <w:t>$50,266.23</w:t>
            </w:r>
          </w:p>
        </w:tc>
      </w:tr>
      <w:tr w:rsidR="009A5306" w:rsidRPr="009A5306" w14:paraId="62225323" w14:textId="77777777" w:rsidTr="000C3165">
        <w:trPr>
          <w:trHeight w:val="316"/>
        </w:trPr>
        <w:tc>
          <w:tcPr>
            <w:tcW w:w="2298" w:type="dxa"/>
            <w:shd w:val="clear" w:color="000000" w:fill="FFFFFF"/>
            <w:noWrap/>
            <w:vAlign w:val="center"/>
            <w:hideMark/>
          </w:tcPr>
          <w:p w14:paraId="594A7FE1" w14:textId="65F1E4C4" w:rsidR="009A5306" w:rsidRPr="009A5306" w:rsidRDefault="009A5306" w:rsidP="009A5306">
            <w:pPr>
              <w:rPr>
                <w:color w:val="000000"/>
                <w:lang w:val="es-CO" w:eastAsia="es-CO"/>
              </w:rPr>
            </w:pPr>
            <w:r w:rsidRPr="009A5306">
              <w:rPr>
                <w:color w:val="000000"/>
                <w:lang w:val="es-CO" w:eastAsia="es-CO"/>
              </w:rPr>
              <w:t>Dominican</w:t>
            </w:r>
            <w:r w:rsidR="000A006E">
              <w:rPr>
                <w:color w:val="000000"/>
                <w:lang w:val="es-CO" w:eastAsia="es-CO"/>
              </w:rPr>
              <w:t xml:space="preserve"> Republic</w:t>
            </w:r>
          </w:p>
        </w:tc>
        <w:tc>
          <w:tcPr>
            <w:tcW w:w="1447" w:type="dxa"/>
            <w:shd w:val="clear" w:color="F2DCDB" w:fill="FFFFFF"/>
            <w:noWrap/>
            <w:vAlign w:val="center"/>
            <w:hideMark/>
          </w:tcPr>
          <w:p w14:paraId="1A18CF67" w14:textId="77777777" w:rsidR="009A5306" w:rsidRPr="009A5306" w:rsidRDefault="009A5306" w:rsidP="009A5306">
            <w:pPr>
              <w:jc w:val="center"/>
              <w:rPr>
                <w:lang w:val="es-CO" w:eastAsia="es-CO"/>
              </w:rPr>
            </w:pPr>
            <w:r w:rsidRPr="009A5306">
              <w:rPr>
                <w:lang w:val="en-US" w:eastAsia="es-CO"/>
              </w:rPr>
              <w:t>$10,000.00</w:t>
            </w:r>
          </w:p>
        </w:tc>
        <w:tc>
          <w:tcPr>
            <w:tcW w:w="1348" w:type="dxa"/>
            <w:shd w:val="clear" w:color="F2DCDB" w:fill="FFFFFF"/>
            <w:noWrap/>
            <w:vAlign w:val="center"/>
            <w:hideMark/>
          </w:tcPr>
          <w:p w14:paraId="44D97524"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656FADEF"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08708B16" w14:textId="77777777" w:rsidR="009A5306" w:rsidRPr="009A5306" w:rsidRDefault="009A5306" w:rsidP="009A5306">
            <w:pPr>
              <w:jc w:val="center"/>
              <w:rPr>
                <w:lang w:val="es-CO" w:eastAsia="es-CO"/>
              </w:rPr>
            </w:pPr>
            <w:r w:rsidRPr="009A5306">
              <w:rPr>
                <w:lang w:val="en-US" w:eastAsia="es-CO"/>
              </w:rPr>
              <w:t>$9,919.04</w:t>
            </w:r>
          </w:p>
        </w:tc>
        <w:tc>
          <w:tcPr>
            <w:tcW w:w="1340" w:type="dxa"/>
            <w:shd w:val="clear" w:color="000000" w:fill="FFFFFF"/>
            <w:noWrap/>
            <w:vAlign w:val="center"/>
            <w:hideMark/>
          </w:tcPr>
          <w:p w14:paraId="609475A0"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3A716287" w14:textId="77777777" w:rsidR="009A5306" w:rsidRPr="009A5306" w:rsidRDefault="009A5306" w:rsidP="009A5306">
            <w:pPr>
              <w:jc w:val="center"/>
              <w:rPr>
                <w:lang w:val="es-CO" w:eastAsia="es-CO"/>
              </w:rPr>
            </w:pPr>
            <w:r w:rsidRPr="009A5306">
              <w:rPr>
                <w:lang w:val="en-US" w:eastAsia="es-CO"/>
              </w:rPr>
              <w:t>$10,008.38</w:t>
            </w:r>
          </w:p>
        </w:tc>
        <w:tc>
          <w:tcPr>
            <w:tcW w:w="1340" w:type="dxa"/>
            <w:shd w:val="clear" w:color="000000" w:fill="FFFFFF"/>
            <w:noWrap/>
            <w:vAlign w:val="center"/>
            <w:hideMark/>
          </w:tcPr>
          <w:p w14:paraId="2ADDA1FF"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39C7C05" w14:textId="77777777" w:rsidR="009A5306" w:rsidRPr="009A5306" w:rsidRDefault="009A5306" w:rsidP="009A5306">
            <w:pPr>
              <w:jc w:val="center"/>
              <w:rPr>
                <w:lang w:val="es-CO" w:eastAsia="es-CO"/>
              </w:rPr>
            </w:pPr>
            <w:r w:rsidRPr="009A5306">
              <w:rPr>
                <w:lang w:val="en-US" w:eastAsia="es-CO"/>
              </w:rPr>
              <w:t>$14,975.00</w:t>
            </w:r>
          </w:p>
        </w:tc>
        <w:tc>
          <w:tcPr>
            <w:tcW w:w="1267" w:type="dxa"/>
            <w:shd w:val="clear" w:color="000000" w:fill="FFFFFF"/>
            <w:noWrap/>
            <w:vAlign w:val="center"/>
            <w:hideMark/>
          </w:tcPr>
          <w:p w14:paraId="754E911F" w14:textId="77777777" w:rsidR="009A5306" w:rsidRPr="009A5306" w:rsidRDefault="009A5306" w:rsidP="009A5306">
            <w:pPr>
              <w:jc w:val="center"/>
              <w:rPr>
                <w:lang w:val="es-CO" w:eastAsia="es-CO"/>
              </w:rPr>
            </w:pPr>
          </w:p>
        </w:tc>
      </w:tr>
      <w:tr w:rsidR="009A5306" w:rsidRPr="009A5306" w14:paraId="53465638" w14:textId="77777777" w:rsidTr="000C3165">
        <w:trPr>
          <w:trHeight w:val="316"/>
        </w:trPr>
        <w:tc>
          <w:tcPr>
            <w:tcW w:w="2298" w:type="dxa"/>
            <w:shd w:val="clear" w:color="000000" w:fill="FFFFFF"/>
            <w:noWrap/>
            <w:vAlign w:val="center"/>
            <w:hideMark/>
          </w:tcPr>
          <w:p w14:paraId="59DC4FBD" w14:textId="5A785288" w:rsidR="009A5306" w:rsidRPr="009A5306" w:rsidRDefault="009A5306" w:rsidP="009A5306">
            <w:pPr>
              <w:rPr>
                <w:color w:val="000000"/>
                <w:lang w:val="es-CO" w:eastAsia="es-CO"/>
              </w:rPr>
            </w:pPr>
            <w:r w:rsidRPr="009A5306">
              <w:rPr>
                <w:color w:val="000000"/>
                <w:lang w:val="es-CO" w:eastAsia="es-CO"/>
              </w:rPr>
              <w:t xml:space="preserve">St. Kitts </w:t>
            </w:r>
            <w:r w:rsidR="000A006E">
              <w:rPr>
                <w:color w:val="000000"/>
                <w:lang w:val="es-CO" w:eastAsia="es-CO"/>
              </w:rPr>
              <w:t>and</w:t>
            </w:r>
            <w:r w:rsidRPr="009A5306">
              <w:rPr>
                <w:color w:val="000000"/>
                <w:lang w:val="es-CO" w:eastAsia="es-CO"/>
              </w:rPr>
              <w:t xml:space="preserve"> Nevis</w:t>
            </w:r>
          </w:p>
        </w:tc>
        <w:tc>
          <w:tcPr>
            <w:tcW w:w="1447" w:type="dxa"/>
            <w:shd w:val="clear" w:color="000000" w:fill="FFFFFF"/>
            <w:noWrap/>
            <w:vAlign w:val="center"/>
            <w:hideMark/>
          </w:tcPr>
          <w:p w14:paraId="73EBE052" w14:textId="77777777" w:rsidR="009A5306" w:rsidRPr="009A5306" w:rsidRDefault="009A5306" w:rsidP="009A5306">
            <w:pPr>
              <w:jc w:val="center"/>
              <w:rPr>
                <w:lang w:val="es-CO" w:eastAsia="es-CO"/>
              </w:rPr>
            </w:pPr>
            <w:r w:rsidRPr="009A5306">
              <w:rPr>
                <w:lang w:val="en-US" w:eastAsia="es-CO"/>
              </w:rPr>
              <w:t>$5,100.00</w:t>
            </w:r>
          </w:p>
        </w:tc>
        <w:tc>
          <w:tcPr>
            <w:tcW w:w="1348" w:type="dxa"/>
            <w:shd w:val="clear" w:color="000000" w:fill="FFFFFF"/>
            <w:noWrap/>
            <w:vAlign w:val="center"/>
            <w:hideMark/>
          </w:tcPr>
          <w:p w14:paraId="3B09A1C0"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7B8F153E"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3B2EEB34"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1201F127"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6F8D0EAD"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1178F4D1"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6854B40A" w14:textId="77777777" w:rsidR="009A5306" w:rsidRPr="009A5306" w:rsidRDefault="009A5306" w:rsidP="009A5306">
            <w:pPr>
              <w:jc w:val="center"/>
              <w:rPr>
                <w:lang w:val="es-CO" w:eastAsia="es-CO"/>
              </w:rPr>
            </w:pPr>
            <w:r w:rsidRPr="009A5306">
              <w:rPr>
                <w:lang w:val="en-US" w:eastAsia="es-CO"/>
              </w:rPr>
              <w:t>$5,100.00</w:t>
            </w:r>
          </w:p>
        </w:tc>
        <w:tc>
          <w:tcPr>
            <w:tcW w:w="1267" w:type="dxa"/>
            <w:shd w:val="clear" w:color="000000" w:fill="FFFFFF"/>
            <w:noWrap/>
            <w:vAlign w:val="center"/>
            <w:hideMark/>
          </w:tcPr>
          <w:p w14:paraId="148BD3BA" w14:textId="77777777" w:rsidR="009A5306" w:rsidRPr="009A5306" w:rsidRDefault="009A5306" w:rsidP="009A5306">
            <w:pPr>
              <w:jc w:val="center"/>
              <w:rPr>
                <w:lang w:val="es-CO" w:eastAsia="es-CO"/>
              </w:rPr>
            </w:pPr>
          </w:p>
        </w:tc>
      </w:tr>
      <w:tr w:rsidR="009A5306" w:rsidRPr="009A5306" w14:paraId="57F9F087" w14:textId="77777777" w:rsidTr="000C3165">
        <w:trPr>
          <w:trHeight w:val="316"/>
        </w:trPr>
        <w:tc>
          <w:tcPr>
            <w:tcW w:w="2298" w:type="dxa"/>
            <w:shd w:val="clear" w:color="000000" w:fill="FFFFFF"/>
            <w:noWrap/>
            <w:vAlign w:val="center"/>
            <w:hideMark/>
          </w:tcPr>
          <w:p w14:paraId="4C667F67" w14:textId="77777777" w:rsidR="009A5306" w:rsidRPr="009A5306" w:rsidRDefault="009A5306" w:rsidP="009A5306">
            <w:pPr>
              <w:rPr>
                <w:color w:val="000000"/>
                <w:lang w:val="es-CO" w:eastAsia="es-CO"/>
              </w:rPr>
            </w:pPr>
            <w:r w:rsidRPr="009A5306">
              <w:rPr>
                <w:color w:val="000000"/>
                <w:lang w:val="es-CO" w:eastAsia="es-CO"/>
              </w:rPr>
              <w:t>St. Lucía</w:t>
            </w:r>
          </w:p>
        </w:tc>
        <w:tc>
          <w:tcPr>
            <w:tcW w:w="1447" w:type="dxa"/>
            <w:shd w:val="clear" w:color="F2DCDB" w:fill="FFFFFF"/>
            <w:noWrap/>
            <w:vAlign w:val="center"/>
            <w:hideMark/>
          </w:tcPr>
          <w:p w14:paraId="13328330" w14:textId="77777777" w:rsidR="009A5306" w:rsidRPr="009A5306" w:rsidRDefault="009A5306" w:rsidP="009A5306">
            <w:pPr>
              <w:jc w:val="center"/>
              <w:rPr>
                <w:lang w:val="es-CO" w:eastAsia="es-CO"/>
              </w:rPr>
            </w:pPr>
            <w:r w:rsidRPr="009A5306">
              <w:rPr>
                <w:lang w:val="en-US" w:eastAsia="es-CO"/>
              </w:rPr>
              <w:t>$7,570.00</w:t>
            </w:r>
          </w:p>
        </w:tc>
        <w:tc>
          <w:tcPr>
            <w:tcW w:w="1348" w:type="dxa"/>
            <w:shd w:val="clear" w:color="F2DCDB" w:fill="FFFFFF"/>
            <w:noWrap/>
            <w:vAlign w:val="center"/>
            <w:hideMark/>
          </w:tcPr>
          <w:p w14:paraId="13DF8A14" w14:textId="77777777" w:rsidR="009A5306" w:rsidRPr="009A5306" w:rsidRDefault="009A5306" w:rsidP="009A5306">
            <w:pPr>
              <w:jc w:val="center"/>
              <w:rPr>
                <w:lang w:val="es-CO" w:eastAsia="es-CO"/>
              </w:rPr>
            </w:pPr>
            <w:r w:rsidRPr="009A5306">
              <w:rPr>
                <w:lang w:val="en-US" w:eastAsia="es-CO"/>
              </w:rPr>
              <w:t>$7,570.00</w:t>
            </w:r>
          </w:p>
        </w:tc>
        <w:tc>
          <w:tcPr>
            <w:tcW w:w="1340" w:type="dxa"/>
            <w:shd w:val="clear" w:color="F2DCDB" w:fill="FFFFFF"/>
            <w:noWrap/>
            <w:vAlign w:val="center"/>
            <w:hideMark/>
          </w:tcPr>
          <w:p w14:paraId="01C0D93E" w14:textId="77777777" w:rsidR="009A5306" w:rsidRPr="009A5306" w:rsidRDefault="009A5306" w:rsidP="009A5306">
            <w:pPr>
              <w:jc w:val="center"/>
              <w:rPr>
                <w:lang w:val="es-CO" w:eastAsia="es-CO"/>
              </w:rPr>
            </w:pPr>
            <w:r w:rsidRPr="009A5306">
              <w:rPr>
                <w:lang w:val="en-US" w:eastAsia="es-CO"/>
              </w:rPr>
              <w:t>$7,600.00</w:t>
            </w:r>
          </w:p>
        </w:tc>
        <w:tc>
          <w:tcPr>
            <w:tcW w:w="1340" w:type="dxa"/>
            <w:shd w:val="clear" w:color="F2DCDB" w:fill="FFFFFF"/>
            <w:noWrap/>
            <w:vAlign w:val="center"/>
            <w:hideMark/>
          </w:tcPr>
          <w:p w14:paraId="5E5AC6EF" w14:textId="77777777" w:rsidR="009A5306" w:rsidRPr="009A5306" w:rsidRDefault="009A5306" w:rsidP="009A5306">
            <w:pPr>
              <w:jc w:val="center"/>
              <w:rPr>
                <w:lang w:val="es-CO" w:eastAsia="es-CO"/>
              </w:rPr>
            </w:pPr>
            <w:r w:rsidRPr="009A5306">
              <w:rPr>
                <w:lang w:val="en-US" w:eastAsia="es-CO"/>
              </w:rPr>
              <w:t>$7,600.00</w:t>
            </w:r>
          </w:p>
        </w:tc>
        <w:tc>
          <w:tcPr>
            <w:tcW w:w="1340" w:type="dxa"/>
            <w:shd w:val="clear" w:color="000000" w:fill="FFFFFF"/>
            <w:noWrap/>
            <w:vAlign w:val="center"/>
            <w:hideMark/>
          </w:tcPr>
          <w:p w14:paraId="5B8EAD7F" w14:textId="77777777" w:rsidR="009A5306" w:rsidRPr="009A5306" w:rsidRDefault="009A5306" w:rsidP="009A5306">
            <w:pPr>
              <w:jc w:val="center"/>
              <w:rPr>
                <w:lang w:val="es-CO" w:eastAsia="es-CO"/>
              </w:rPr>
            </w:pPr>
            <w:r w:rsidRPr="009A5306">
              <w:rPr>
                <w:lang w:val="en-US" w:eastAsia="es-CO"/>
              </w:rPr>
              <w:t>$7,600.00</w:t>
            </w:r>
          </w:p>
        </w:tc>
        <w:tc>
          <w:tcPr>
            <w:tcW w:w="1340" w:type="dxa"/>
            <w:shd w:val="clear" w:color="F2DCDB" w:fill="FFFFFF"/>
            <w:noWrap/>
            <w:vAlign w:val="center"/>
            <w:hideMark/>
          </w:tcPr>
          <w:p w14:paraId="0BA2B67C" w14:textId="77777777" w:rsidR="009A5306" w:rsidRPr="009A5306" w:rsidRDefault="009A5306" w:rsidP="009A5306">
            <w:pPr>
              <w:jc w:val="center"/>
              <w:rPr>
                <w:lang w:val="es-CO" w:eastAsia="es-CO"/>
              </w:rPr>
            </w:pPr>
            <w:r w:rsidRPr="009A5306">
              <w:rPr>
                <w:lang w:val="en-US" w:eastAsia="es-CO"/>
              </w:rPr>
              <w:t>$7,583.50</w:t>
            </w:r>
          </w:p>
        </w:tc>
        <w:tc>
          <w:tcPr>
            <w:tcW w:w="1340" w:type="dxa"/>
            <w:shd w:val="clear" w:color="000000" w:fill="FFFFFF"/>
            <w:noWrap/>
            <w:vAlign w:val="center"/>
            <w:hideMark/>
          </w:tcPr>
          <w:p w14:paraId="7C3F6240" w14:textId="77777777" w:rsidR="009A5306" w:rsidRPr="009A5306" w:rsidRDefault="009A5306" w:rsidP="009A5306">
            <w:pPr>
              <w:jc w:val="center"/>
              <w:rPr>
                <w:lang w:val="es-CO" w:eastAsia="es-CO"/>
              </w:rPr>
            </w:pPr>
            <w:r w:rsidRPr="009A5306">
              <w:rPr>
                <w:lang w:val="en-US" w:eastAsia="es-CO"/>
              </w:rPr>
              <w:t>$7,600.00</w:t>
            </w:r>
          </w:p>
        </w:tc>
        <w:tc>
          <w:tcPr>
            <w:tcW w:w="1340" w:type="dxa"/>
            <w:shd w:val="clear" w:color="000000" w:fill="FFFFFF"/>
            <w:noWrap/>
            <w:vAlign w:val="center"/>
            <w:hideMark/>
          </w:tcPr>
          <w:p w14:paraId="26A91BBA"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40996664" w14:textId="77777777" w:rsidR="009A5306" w:rsidRPr="009A5306" w:rsidRDefault="009A5306" w:rsidP="009A5306">
            <w:pPr>
              <w:jc w:val="center"/>
              <w:rPr>
                <w:lang w:val="es-CO" w:eastAsia="es-CO"/>
              </w:rPr>
            </w:pPr>
          </w:p>
        </w:tc>
      </w:tr>
      <w:tr w:rsidR="009A5306" w:rsidRPr="009A5306" w14:paraId="5787F6EE" w14:textId="77777777" w:rsidTr="000C3165">
        <w:trPr>
          <w:trHeight w:val="316"/>
        </w:trPr>
        <w:tc>
          <w:tcPr>
            <w:tcW w:w="2298" w:type="dxa"/>
            <w:shd w:val="clear" w:color="000000" w:fill="FFFFFF"/>
            <w:noWrap/>
            <w:vAlign w:val="center"/>
            <w:hideMark/>
          </w:tcPr>
          <w:p w14:paraId="2A8D61F5" w14:textId="7A305388" w:rsidR="009A5306" w:rsidRPr="009A5306" w:rsidRDefault="009A5306" w:rsidP="009A5306">
            <w:pPr>
              <w:rPr>
                <w:color w:val="000000"/>
                <w:lang w:val="en-US" w:eastAsia="es-CO"/>
              </w:rPr>
            </w:pPr>
            <w:r w:rsidRPr="009A5306">
              <w:rPr>
                <w:color w:val="000000"/>
                <w:lang w:val="en-US" w:eastAsia="es-CO"/>
              </w:rPr>
              <w:t>St. Vicent</w:t>
            </w:r>
            <w:r w:rsidR="000A006E" w:rsidRPr="000A006E">
              <w:rPr>
                <w:color w:val="000000"/>
                <w:lang w:val="en-US" w:eastAsia="es-CO"/>
              </w:rPr>
              <w:t xml:space="preserve"> and The</w:t>
            </w:r>
            <w:r w:rsidRPr="009A5306">
              <w:rPr>
                <w:color w:val="000000"/>
                <w:lang w:val="en-US" w:eastAsia="es-CO"/>
              </w:rPr>
              <w:t xml:space="preserve"> Granadinas </w:t>
            </w:r>
          </w:p>
        </w:tc>
        <w:tc>
          <w:tcPr>
            <w:tcW w:w="1447" w:type="dxa"/>
            <w:shd w:val="clear" w:color="000000" w:fill="FFFFFF"/>
            <w:noWrap/>
            <w:vAlign w:val="center"/>
            <w:hideMark/>
          </w:tcPr>
          <w:p w14:paraId="0CF3B199" w14:textId="77777777" w:rsidR="009A5306" w:rsidRPr="009A5306" w:rsidRDefault="009A5306" w:rsidP="009A5306">
            <w:pPr>
              <w:jc w:val="center"/>
              <w:rPr>
                <w:lang w:val="en-US" w:eastAsia="es-CO"/>
              </w:rPr>
            </w:pPr>
          </w:p>
        </w:tc>
        <w:tc>
          <w:tcPr>
            <w:tcW w:w="1348" w:type="dxa"/>
            <w:shd w:val="clear" w:color="000000" w:fill="FFFFFF"/>
            <w:noWrap/>
            <w:vAlign w:val="center"/>
            <w:hideMark/>
          </w:tcPr>
          <w:p w14:paraId="7BF0F9E5"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66AFB2AF"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7D66E45F"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6F5419ED" w14:textId="77777777" w:rsidR="009A5306" w:rsidRPr="009A5306" w:rsidRDefault="009A5306" w:rsidP="009A5306">
            <w:pPr>
              <w:jc w:val="center"/>
              <w:rPr>
                <w:lang w:val="es-CO" w:eastAsia="es-CO"/>
              </w:rPr>
            </w:pPr>
            <w:r w:rsidRPr="009A5306">
              <w:rPr>
                <w:lang w:val="en-US" w:eastAsia="es-CO"/>
              </w:rPr>
              <w:t>$5,100.00</w:t>
            </w:r>
          </w:p>
        </w:tc>
        <w:tc>
          <w:tcPr>
            <w:tcW w:w="1340" w:type="dxa"/>
            <w:shd w:val="clear" w:color="000000" w:fill="FFFFFF"/>
            <w:noWrap/>
            <w:vAlign w:val="center"/>
            <w:hideMark/>
          </w:tcPr>
          <w:p w14:paraId="08739E66" w14:textId="77777777" w:rsidR="009A5306" w:rsidRPr="009A5306" w:rsidRDefault="009A5306" w:rsidP="009A5306">
            <w:pPr>
              <w:jc w:val="center"/>
              <w:rPr>
                <w:lang w:val="es-CO" w:eastAsia="es-CO"/>
              </w:rPr>
            </w:pPr>
            <w:r w:rsidRPr="009A5306">
              <w:rPr>
                <w:lang w:val="en-US" w:eastAsia="es-CO"/>
              </w:rPr>
              <w:t>$1,000.00</w:t>
            </w:r>
          </w:p>
        </w:tc>
        <w:tc>
          <w:tcPr>
            <w:tcW w:w="1340" w:type="dxa"/>
            <w:shd w:val="clear" w:color="000000" w:fill="FFFFFF"/>
            <w:noWrap/>
            <w:vAlign w:val="center"/>
            <w:hideMark/>
          </w:tcPr>
          <w:p w14:paraId="569067ED" w14:textId="77777777" w:rsidR="009A5306" w:rsidRPr="009A5306" w:rsidRDefault="009A5306" w:rsidP="009A5306">
            <w:pPr>
              <w:jc w:val="center"/>
              <w:rPr>
                <w:lang w:val="es-CO" w:eastAsia="es-CO"/>
              </w:rPr>
            </w:pPr>
            <w:r w:rsidRPr="009A5306">
              <w:rPr>
                <w:lang w:val="en-US" w:eastAsia="es-CO"/>
              </w:rPr>
              <w:t>$1,000.00</w:t>
            </w:r>
          </w:p>
        </w:tc>
        <w:tc>
          <w:tcPr>
            <w:tcW w:w="1340" w:type="dxa"/>
            <w:shd w:val="clear" w:color="000000" w:fill="FFFFFF"/>
            <w:noWrap/>
            <w:vAlign w:val="center"/>
            <w:hideMark/>
          </w:tcPr>
          <w:p w14:paraId="7CEFC3C3" w14:textId="77777777" w:rsidR="009A5306" w:rsidRPr="009A5306" w:rsidRDefault="009A5306" w:rsidP="009A5306">
            <w:pPr>
              <w:jc w:val="center"/>
              <w:rPr>
                <w:lang w:val="es-CO" w:eastAsia="es-CO"/>
              </w:rPr>
            </w:pPr>
            <w:r w:rsidRPr="009A5306">
              <w:rPr>
                <w:lang w:val="en-US" w:eastAsia="es-CO"/>
              </w:rPr>
              <w:t>$3,812.87</w:t>
            </w:r>
          </w:p>
        </w:tc>
        <w:tc>
          <w:tcPr>
            <w:tcW w:w="1267" w:type="dxa"/>
            <w:shd w:val="clear" w:color="000000" w:fill="FFFFFF"/>
            <w:noWrap/>
            <w:vAlign w:val="center"/>
            <w:hideMark/>
          </w:tcPr>
          <w:p w14:paraId="153619C9" w14:textId="77777777" w:rsidR="009A5306" w:rsidRPr="009A5306" w:rsidRDefault="009A5306" w:rsidP="009A5306">
            <w:pPr>
              <w:jc w:val="center"/>
              <w:rPr>
                <w:lang w:val="es-CO" w:eastAsia="es-CO"/>
              </w:rPr>
            </w:pPr>
          </w:p>
        </w:tc>
      </w:tr>
      <w:tr w:rsidR="009A5306" w:rsidRPr="009A5306" w14:paraId="76B51EF3" w14:textId="77777777" w:rsidTr="000C3165">
        <w:trPr>
          <w:trHeight w:val="316"/>
        </w:trPr>
        <w:tc>
          <w:tcPr>
            <w:tcW w:w="2298" w:type="dxa"/>
            <w:shd w:val="clear" w:color="000000" w:fill="FFFFFF"/>
            <w:noWrap/>
            <w:vAlign w:val="center"/>
            <w:hideMark/>
          </w:tcPr>
          <w:p w14:paraId="1618EA2C" w14:textId="77777777" w:rsidR="009A5306" w:rsidRPr="009A5306" w:rsidRDefault="009A5306" w:rsidP="009A5306">
            <w:pPr>
              <w:rPr>
                <w:color w:val="000000"/>
                <w:lang w:val="es-CO" w:eastAsia="es-CO"/>
              </w:rPr>
            </w:pPr>
            <w:r w:rsidRPr="009A5306">
              <w:rPr>
                <w:color w:val="000000"/>
                <w:lang w:val="es-CO" w:eastAsia="es-CO"/>
              </w:rPr>
              <w:t>Suriname</w:t>
            </w:r>
          </w:p>
        </w:tc>
        <w:tc>
          <w:tcPr>
            <w:tcW w:w="1447" w:type="dxa"/>
            <w:shd w:val="clear" w:color="F2DCDB" w:fill="FFFFFF"/>
            <w:noWrap/>
            <w:vAlign w:val="center"/>
            <w:hideMark/>
          </w:tcPr>
          <w:p w14:paraId="54DC4810" w14:textId="77777777" w:rsidR="009A5306" w:rsidRPr="009A5306" w:rsidRDefault="009A5306" w:rsidP="009A5306">
            <w:pPr>
              <w:jc w:val="center"/>
              <w:rPr>
                <w:lang w:val="es-CO" w:eastAsia="es-CO"/>
              </w:rPr>
            </w:pPr>
          </w:p>
        </w:tc>
        <w:tc>
          <w:tcPr>
            <w:tcW w:w="1348" w:type="dxa"/>
            <w:shd w:val="clear" w:color="F2DCDB" w:fill="FFFFFF"/>
            <w:noWrap/>
            <w:vAlign w:val="center"/>
            <w:hideMark/>
          </w:tcPr>
          <w:p w14:paraId="21C582DA"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3139B465"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0DCA604F"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27DD7378" w14:textId="77777777" w:rsidR="009A5306" w:rsidRPr="009A5306" w:rsidRDefault="009A5306" w:rsidP="009A5306">
            <w:pPr>
              <w:jc w:val="center"/>
              <w:rPr>
                <w:lang w:val="es-CO" w:eastAsia="es-CO"/>
              </w:rPr>
            </w:pPr>
          </w:p>
        </w:tc>
        <w:tc>
          <w:tcPr>
            <w:tcW w:w="1340" w:type="dxa"/>
            <w:shd w:val="clear" w:color="F2DCDB" w:fill="FFFFFF"/>
            <w:noWrap/>
            <w:vAlign w:val="center"/>
            <w:hideMark/>
          </w:tcPr>
          <w:p w14:paraId="75A381FB"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CBE6DA7"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0814FB2"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0BDB4A11" w14:textId="77777777" w:rsidR="009A5306" w:rsidRPr="009A5306" w:rsidRDefault="009A5306" w:rsidP="009A5306">
            <w:pPr>
              <w:jc w:val="center"/>
              <w:rPr>
                <w:lang w:val="es-CO" w:eastAsia="es-CO"/>
              </w:rPr>
            </w:pPr>
          </w:p>
        </w:tc>
      </w:tr>
      <w:tr w:rsidR="009A5306" w:rsidRPr="009A5306" w14:paraId="6FBACF04" w14:textId="77777777" w:rsidTr="000C3165">
        <w:trPr>
          <w:trHeight w:val="316"/>
        </w:trPr>
        <w:tc>
          <w:tcPr>
            <w:tcW w:w="2298" w:type="dxa"/>
            <w:shd w:val="clear" w:color="000000" w:fill="FFFFFF"/>
            <w:noWrap/>
            <w:vAlign w:val="center"/>
            <w:hideMark/>
          </w:tcPr>
          <w:p w14:paraId="1D7159FF" w14:textId="2057A1E6" w:rsidR="009A5306" w:rsidRPr="009A5306" w:rsidRDefault="009A5306" w:rsidP="009A5306">
            <w:pPr>
              <w:rPr>
                <w:color w:val="000000"/>
                <w:lang w:val="es-CO" w:eastAsia="es-CO"/>
              </w:rPr>
            </w:pPr>
            <w:r w:rsidRPr="009A5306">
              <w:rPr>
                <w:color w:val="000000"/>
                <w:lang w:val="es-CO" w:eastAsia="es-CO"/>
              </w:rPr>
              <w:t xml:space="preserve">Trinidad </w:t>
            </w:r>
            <w:r w:rsidR="000A006E">
              <w:rPr>
                <w:color w:val="000000"/>
                <w:lang w:val="es-CO" w:eastAsia="es-CO"/>
              </w:rPr>
              <w:t>and</w:t>
            </w:r>
            <w:r w:rsidRPr="009A5306">
              <w:rPr>
                <w:color w:val="000000"/>
                <w:lang w:val="es-CO" w:eastAsia="es-CO"/>
              </w:rPr>
              <w:t xml:space="preserve"> Tobago</w:t>
            </w:r>
          </w:p>
        </w:tc>
        <w:tc>
          <w:tcPr>
            <w:tcW w:w="1447" w:type="dxa"/>
            <w:shd w:val="clear" w:color="000000" w:fill="FFFFFF"/>
            <w:noWrap/>
            <w:vAlign w:val="center"/>
            <w:hideMark/>
          </w:tcPr>
          <w:p w14:paraId="20966015" w14:textId="77777777" w:rsidR="009A5306" w:rsidRPr="009A5306" w:rsidRDefault="009A5306" w:rsidP="009A5306">
            <w:pPr>
              <w:jc w:val="center"/>
              <w:rPr>
                <w:lang w:val="es-CO" w:eastAsia="es-CO"/>
              </w:rPr>
            </w:pPr>
          </w:p>
        </w:tc>
        <w:tc>
          <w:tcPr>
            <w:tcW w:w="1348" w:type="dxa"/>
            <w:shd w:val="clear" w:color="000000" w:fill="FFFFFF"/>
            <w:noWrap/>
            <w:vAlign w:val="center"/>
            <w:hideMark/>
          </w:tcPr>
          <w:p w14:paraId="43F0D44E"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090D838A"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667BF862"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3CF4AABB"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146ADB0"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F82060A"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1A2E83F4"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0588E4B6" w14:textId="77777777" w:rsidR="009A5306" w:rsidRPr="009A5306" w:rsidRDefault="009A5306" w:rsidP="009A5306">
            <w:pPr>
              <w:jc w:val="center"/>
              <w:rPr>
                <w:lang w:val="es-CO" w:eastAsia="es-CO"/>
              </w:rPr>
            </w:pPr>
          </w:p>
        </w:tc>
      </w:tr>
      <w:tr w:rsidR="009A5306" w:rsidRPr="009A5306" w14:paraId="7D8A1DE5" w14:textId="77777777" w:rsidTr="000C3165">
        <w:trPr>
          <w:trHeight w:val="316"/>
        </w:trPr>
        <w:tc>
          <w:tcPr>
            <w:tcW w:w="2298" w:type="dxa"/>
            <w:shd w:val="clear" w:color="000000" w:fill="FFFFFF"/>
            <w:noWrap/>
            <w:vAlign w:val="center"/>
            <w:hideMark/>
          </w:tcPr>
          <w:p w14:paraId="6CA4AF6E" w14:textId="77777777" w:rsidR="009A5306" w:rsidRPr="009A5306" w:rsidRDefault="009A5306" w:rsidP="009A5306">
            <w:pPr>
              <w:rPr>
                <w:color w:val="000000"/>
                <w:lang w:val="es-CO" w:eastAsia="es-CO"/>
              </w:rPr>
            </w:pPr>
            <w:r w:rsidRPr="009A5306">
              <w:rPr>
                <w:color w:val="000000"/>
                <w:lang w:val="es-CO" w:eastAsia="es-CO"/>
              </w:rPr>
              <w:t>Uruguay</w:t>
            </w:r>
          </w:p>
        </w:tc>
        <w:tc>
          <w:tcPr>
            <w:tcW w:w="1447" w:type="dxa"/>
            <w:shd w:val="clear" w:color="F2DCDB" w:fill="FFFFFF"/>
            <w:noWrap/>
            <w:vAlign w:val="center"/>
            <w:hideMark/>
          </w:tcPr>
          <w:p w14:paraId="04EB0D38" w14:textId="77777777" w:rsidR="009A5306" w:rsidRPr="009A5306" w:rsidRDefault="009A5306" w:rsidP="009A5306">
            <w:pPr>
              <w:jc w:val="center"/>
              <w:rPr>
                <w:lang w:val="es-CO" w:eastAsia="es-CO"/>
              </w:rPr>
            </w:pPr>
            <w:r w:rsidRPr="009A5306">
              <w:rPr>
                <w:lang w:val="en-US" w:eastAsia="es-CO"/>
              </w:rPr>
              <w:t>$15,000.00</w:t>
            </w:r>
          </w:p>
        </w:tc>
        <w:tc>
          <w:tcPr>
            <w:tcW w:w="1348" w:type="dxa"/>
            <w:shd w:val="clear" w:color="F2DCDB" w:fill="FFFFFF"/>
            <w:noWrap/>
            <w:vAlign w:val="center"/>
            <w:hideMark/>
          </w:tcPr>
          <w:p w14:paraId="4866D35E" w14:textId="77777777" w:rsidR="009A5306" w:rsidRPr="009A5306" w:rsidRDefault="009A5306" w:rsidP="009A5306">
            <w:pPr>
              <w:jc w:val="center"/>
              <w:rPr>
                <w:lang w:val="es-CO" w:eastAsia="es-CO"/>
              </w:rPr>
            </w:pPr>
            <w:r w:rsidRPr="009A5306">
              <w:rPr>
                <w:lang w:val="en-US" w:eastAsia="es-CO"/>
              </w:rPr>
              <w:t>$15,000.00</w:t>
            </w:r>
          </w:p>
        </w:tc>
        <w:tc>
          <w:tcPr>
            <w:tcW w:w="1340" w:type="dxa"/>
            <w:shd w:val="clear" w:color="F2DCDB" w:fill="FFFFFF"/>
            <w:noWrap/>
            <w:vAlign w:val="center"/>
            <w:hideMark/>
          </w:tcPr>
          <w:p w14:paraId="2BC79591" w14:textId="77777777" w:rsidR="009A5306" w:rsidRPr="009A5306" w:rsidRDefault="009A5306" w:rsidP="009A5306">
            <w:pPr>
              <w:jc w:val="center"/>
              <w:rPr>
                <w:lang w:val="es-CO" w:eastAsia="es-CO"/>
              </w:rPr>
            </w:pPr>
            <w:r w:rsidRPr="009A5306">
              <w:rPr>
                <w:lang w:val="en-US" w:eastAsia="es-CO"/>
              </w:rPr>
              <w:t>$15,000.00</w:t>
            </w:r>
          </w:p>
        </w:tc>
        <w:tc>
          <w:tcPr>
            <w:tcW w:w="1340" w:type="dxa"/>
            <w:shd w:val="clear" w:color="F2DCDB" w:fill="FFFFFF"/>
            <w:noWrap/>
            <w:vAlign w:val="center"/>
            <w:hideMark/>
          </w:tcPr>
          <w:p w14:paraId="22C19C0B" w14:textId="77777777" w:rsidR="009A5306" w:rsidRPr="009A5306" w:rsidRDefault="009A5306" w:rsidP="009A5306">
            <w:pPr>
              <w:jc w:val="center"/>
              <w:rPr>
                <w:lang w:val="es-CO" w:eastAsia="es-CO"/>
              </w:rPr>
            </w:pPr>
            <w:r w:rsidRPr="009A5306">
              <w:rPr>
                <w:lang w:val="en-US" w:eastAsia="es-CO"/>
              </w:rPr>
              <w:t>$15,000.00</w:t>
            </w:r>
          </w:p>
        </w:tc>
        <w:tc>
          <w:tcPr>
            <w:tcW w:w="1340" w:type="dxa"/>
            <w:shd w:val="clear" w:color="000000" w:fill="FFFFFF"/>
            <w:noWrap/>
            <w:vAlign w:val="center"/>
            <w:hideMark/>
          </w:tcPr>
          <w:p w14:paraId="788C0698" w14:textId="77777777" w:rsidR="009A5306" w:rsidRPr="009A5306" w:rsidRDefault="009A5306" w:rsidP="009A5306">
            <w:pPr>
              <w:jc w:val="center"/>
              <w:rPr>
                <w:lang w:val="es-CO" w:eastAsia="es-CO"/>
              </w:rPr>
            </w:pPr>
            <w:r w:rsidRPr="009A5306">
              <w:rPr>
                <w:lang w:val="en-US" w:eastAsia="es-CO"/>
              </w:rPr>
              <w:t>$15,000.00</w:t>
            </w:r>
          </w:p>
        </w:tc>
        <w:tc>
          <w:tcPr>
            <w:tcW w:w="1340" w:type="dxa"/>
            <w:shd w:val="clear" w:color="F2DCDB" w:fill="FFFFFF"/>
            <w:noWrap/>
            <w:vAlign w:val="center"/>
            <w:hideMark/>
          </w:tcPr>
          <w:p w14:paraId="2EE5E2B1" w14:textId="77777777" w:rsidR="009A5306" w:rsidRPr="009A5306" w:rsidRDefault="009A5306" w:rsidP="009A5306">
            <w:pPr>
              <w:jc w:val="center"/>
              <w:rPr>
                <w:lang w:val="es-CO" w:eastAsia="es-CO"/>
              </w:rPr>
            </w:pPr>
            <w:r w:rsidRPr="009A5306">
              <w:rPr>
                <w:lang w:val="en-US" w:eastAsia="es-CO"/>
              </w:rPr>
              <w:t>$15,000.00</w:t>
            </w:r>
          </w:p>
        </w:tc>
        <w:tc>
          <w:tcPr>
            <w:tcW w:w="1340" w:type="dxa"/>
            <w:shd w:val="clear" w:color="000000" w:fill="FFFFFF"/>
            <w:noWrap/>
            <w:vAlign w:val="center"/>
            <w:hideMark/>
          </w:tcPr>
          <w:p w14:paraId="44366250"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756671DF" w14:textId="77777777" w:rsidR="009A5306" w:rsidRPr="009A5306" w:rsidRDefault="009A5306" w:rsidP="009A5306">
            <w:pPr>
              <w:jc w:val="center"/>
              <w:rPr>
                <w:lang w:val="es-CO" w:eastAsia="es-CO"/>
              </w:rPr>
            </w:pPr>
            <w:r w:rsidRPr="009A5306">
              <w:rPr>
                <w:lang w:val="en-US" w:eastAsia="es-CO"/>
              </w:rPr>
              <w:t>$15,000.00</w:t>
            </w:r>
          </w:p>
        </w:tc>
        <w:tc>
          <w:tcPr>
            <w:tcW w:w="1267" w:type="dxa"/>
            <w:shd w:val="clear" w:color="000000" w:fill="FFFFFF"/>
            <w:noWrap/>
            <w:vAlign w:val="center"/>
            <w:hideMark/>
          </w:tcPr>
          <w:p w14:paraId="762B7DE8" w14:textId="77777777" w:rsidR="009A5306" w:rsidRPr="009A5306" w:rsidRDefault="009A5306" w:rsidP="009A5306">
            <w:pPr>
              <w:jc w:val="center"/>
              <w:rPr>
                <w:lang w:val="es-CO" w:eastAsia="es-CO"/>
              </w:rPr>
            </w:pPr>
            <w:r w:rsidRPr="009A5306">
              <w:rPr>
                <w:lang w:val="en-US" w:eastAsia="es-CO"/>
              </w:rPr>
              <w:t>$15,000.00</w:t>
            </w:r>
          </w:p>
        </w:tc>
      </w:tr>
      <w:tr w:rsidR="009A5306" w:rsidRPr="009A5306" w14:paraId="28D58E3F" w14:textId="77777777" w:rsidTr="000C3165">
        <w:trPr>
          <w:trHeight w:val="316"/>
        </w:trPr>
        <w:tc>
          <w:tcPr>
            <w:tcW w:w="2298" w:type="dxa"/>
            <w:shd w:val="clear" w:color="000000" w:fill="FFFFFF"/>
            <w:noWrap/>
            <w:vAlign w:val="center"/>
            <w:hideMark/>
          </w:tcPr>
          <w:p w14:paraId="36A9DAB2" w14:textId="77777777" w:rsidR="009A5306" w:rsidRPr="009A5306" w:rsidRDefault="009A5306" w:rsidP="009A5306">
            <w:pPr>
              <w:rPr>
                <w:color w:val="000000"/>
                <w:lang w:val="es-CO" w:eastAsia="es-CO"/>
              </w:rPr>
            </w:pPr>
            <w:r w:rsidRPr="009A5306">
              <w:rPr>
                <w:color w:val="000000"/>
                <w:lang w:val="es-CO" w:eastAsia="es-CO"/>
              </w:rPr>
              <w:t xml:space="preserve">Venezuela </w:t>
            </w:r>
          </w:p>
        </w:tc>
        <w:tc>
          <w:tcPr>
            <w:tcW w:w="1447" w:type="dxa"/>
            <w:shd w:val="clear" w:color="000000" w:fill="FFFFFF"/>
            <w:noWrap/>
            <w:vAlign w:val="center"/>
            <w:hideMark/>
          </w:tcPr>
          <w:p w14:paraId="2D37A5EC" w14:textId="77777777" w:rsidR="009A5306" w:rsidRPr="009A5306" w:rsidRDefault="009A5306" w:rsidP="009A5306">
            <w:pPr>
              <w:jc w:val="center"/>
              <w:rPr>
                <w:lang w:val="es-CO" w:eastAsia="es-CO"/>
              </w:rPr>
            </w:pPr>
            <w:r w:rsidRPr="009A5306">
              <w:rPr>
                <w:lang w:val="en-US" w:eastAsia="es-CO"/>
              </w:rPr>
              <w:t>$25,980.00</w:t>
            </w:r>
          </w:p>
        </w:tc>
        <w:tc>
          <w:tcPr>
            <w:tcW w:w="1348" w:type="dxa"/>
            <w:shd w:val="clear" w:color="000000" w:fill="FFFFFF"/>
            <w:noWrap/>
            <w:vAlign w:val="center"/>
            <w:hideMark/>
          </w:tcPr>
          <w:p w14:paraId="4AE51E9C"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52D41246"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2CCDEBD6"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72DD3380"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2B0DAFA2"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4717B6B0" w14:textId="77777777" w:rsidR="009A5306" w:rsidRPr="009A5306" w:rsidRDefault="009A5306" w:rsidP="009A5306">
            <w:pPr>
              <w:jc w:val="center"/>
              <w:rPr>
                <w:lang w:val="es-CO" w:eastAsia="es-CO"/>
              </w:rPr>
            </w:pPr>
          </w:p>
        </w:tc>
        <w:tc>
          <w:tcPr>
            <w:tcW w:w="1340" w:type="dxa"/>
            <w:shd w:val="clear" w:color="000000" w:fill="FFFFFF"/>
            <w:noWrap/>
            <w:vAlign w:val="center"/>
            <w:hideMark/>
          </w:tcPr>
          <w:p w14:paraId="73C859CC" w14:textId="77777777" w:rsidR="009A5306" w:rsidRPr="009A5306" w:rsidRDefault="009A5306" w:rsidP="009A5306">
            <w:pPr>
              <w:jc w:val="center"/>
              <w:rPr>
                <w:lang w:val="es-CO" w:eastAsia="es-CO"/>
              </w:rPr>
            </w:pPr>
          </w:p>
        </w:tc>
        <w:tc>
          <w:tcPr>
            <w:tcW w:w="1267" w:type="dxa"/>
            <w:shd w:val="clear" w:color="000000" w:fill="FFFFFF"/>
            <w:noWrap/>
            <w:vAlign w:val="center"/>
            <w:hideMark/>
          </w:tcPr>
          <w:p w14:paraId="6829DB79" w14:textId="77777777" w:rsidR="009A5306" w:rsidRPr="009A5306" w:rsidRDefault="009A5306" w:rsidP="009A5306">
            <w:pPr>
              <w:jc w:val="center"/>
              <w:rPr>
                <w:lang w:val="es-CO" w:eastAsia="es-CO"/>
              </w:rPr>
            </w:pPr>
          </w:p>
        </w:tc>
      </w:tr>
      <w:tr w:rsidR="009A5306" w:rsidRPr="009A5306" w14:paraId="673903D5" w14:textId="77777777" w:rsidTr="000C3165">
        <w:trPr>
          <w:trHeight w:val="316"/>
        </w:trPr>
        <w:tc>
          <w:tcPr>
            <w:tcW w:w="2298" w:type="dxa"/>
            <w:shd w:val="clear" w:color="auto" w:fill="D9D9D9"/>
            <w:noWrap/>
            <w:vAlign w:val="center"/>
            <w:hideMark/>
          </w:tcPr>
          <w:p w14:paraId="23BEBFD6" w14:textId="77777777" w:rsidR="009A5306" w:rsidRPr="009A5306" w:rsidRDefault="009A5306" w:rsidP="009A5306">
            <w:pPr>
              <w:jc w:val="center"/>
              <w:rPr>
                <w:b/>
                <w:bCs/>
                <w:color w:val="000000"/>
                <w:sz w:val="18"/>
                <w:szCs w:val="18"/>
                <w:lang w:val="es-CO" w:eastAsia="es-CO"/>
              </w:rPr>
            </w:pPr>
            <w:r w:rsidRPr="009A5306">
              <w:rPr>
                <w:b/>
                <w:bCs/>
                <w:color w:val="000000"/>
                <w:sz w:val="18"/>
                <w:szCs w:val="18"/>
                <w:lang w:val="es-CO" w:eastAsia="es-CO"/>
              </w:rPr>
              <w:t>TOTAL</w:t>
            </w:r>
          </w:p>
        </w:tc>
        <w:tc>
          <w:tcPr>
            <w:tcW w:w="1447" w:type="dxa"/>
            <w:shd w:val="clear" w:color="auto" w:fill="D9D9D9"/>
            <w:noWrap/>
            <w:vAlign w:val="center"/>
            <w:hideMark/>
          </w:tcPr>
          <w:p w14:paraId="67D22A04" w14:textId="77777777" w:rsidR="009A5306" w:rsidRPr="009A5306" w:rsidRDefault="009A5306" w:rsidP="009A5306">
            <w:pPr>
              <w:jc w:val="center"/>
              <w:rPr>
                <w:b/>
                <w:bCs/>
                <w:sz w:val="18"/>
                <w:szCs w:val="18"/>
                <w:lang w:val="es-CO" w:eastAsia="es-CO"/>
              </w:rPr>
            </w:pPr>
            <w:r w:rsidRPr="009A5306">
              <w:rPr>
                <w:b/>
                <w:bCs/>
                <w:sz w:val="18"/>
                <w:szCs w:val="18"/>
                <w:lang w:val="es-CO" w:eastAsia="es-CO"/>
              </w:rPr>
              <w:t>$640,331.43</w:t>
            </w:r>
          </w:p>
        </w:tc>
        <w:tc>
          <w:tcPr>
            <w:tcW w:w="1348" w:type="dxa"/>
            <w:shd w:val="clear" w:color="auto" w:fill="D9D9D9"/>
            <w:noWrap/>
            <w:vAlign w:val="center"/>
            <w:hideMark/>
          </w:tcPr>
          <w:p w14:paraId="04A2BAEA" w14:textId="77777777" w:rsidR="009A5306" w:rsidRPr="009A5306" w:rsidRDefault="009A5306" w:rsidP="009A5306">
            <w:pPr>
              <w:jc w:val="center"/>
              <w:rPr>
                <w:b/>
                <w:bCs/>
                <w:sz w:val="18"/>
                <w:szCs w:val="18"/>
                <w:lang w:val="es-CO" w:eastAsia="es-CO"/>
              </w:rPr>
            </w:pPr>
            <w:r w:rsidRPr="009A5306">
              <w:rPr>
                <w:b/>
                <w:bCs/>
                <w:sz w:val="18"/>
                <w:szCs w:val="18"/>
                <w:lang w:val="es-CO" w:eastAsia="es-CO"/>
              </w:rPr>
              <w:t>$421,648.41</w:t>
            </w:r>
          </w:p>
        </w:tc>
        <w:tc>
          <w:tcPr>
            <w:tcW w:w="1340" w:type="dxa"/>
            <w:shd w:val="clear" w:color="auto" w:fill="D9D9D9"/>
            <w:noWrap/>
            <w:vAlign w:val="center"/>
            <w:hideMark/>
          </w:tcPr>
          <w:p w14:paraId="71E96637" w14:textId="77777777" w:rsidR="009A5306" w:rsidRPr="009A5306" w:rsidRDefault="009A5306" w:rsidP="009A5306">
            <w:pPr>
              <w:jc w:val="center"/>
              <w:rPr>
                <w:b/>
                <w:bCs/>
                <w:sz w:val="18"/>
                <w:szCs w:val="18"/>
                <w:lang w:val="es-CO" w:eastAsia="es-CO"/>
              </w:rPr>
            </w:pPr>
            <w:r w:rsidRPr="009A5306">
              <w:rPr>
                <w:b/>
                <w:bCs/>
                <w:sz w:val="18"/>
                <w:szCs w:val="18"/>
                <w:lang w:val="es-CO" w:eastAsia="es-CO"/>
              </w:rPr>
              <w:t>$286,243.81</w:t>
            </w:r>
          </w:p>
        </w:tc>
        <w:tc>
          <w:tcPr>
            <w:tcW w:w="1340" w:type="dxa"/>
            <w:shd w:val="clear" w:color="auto" w:fill="D9D9D9"/>
            <w:noWrap/>
            <w:vAlign w:val="center"/>
            <w:hideMark/>
          </w:tcPr>
          <w:p w14:paraId="22034990" w14:textId="77777777" w:rsidR="009A5306" w:rsidRPr="009A5306" w:rsidRDefault="009A5306" w:rsidP="009A5306">
            <w:pPr>
              <w:jc w:val="center"/>
              <w:rPr>
                <w:b/>
                <w:bCs/>
                <w:sz w:val="18"/>
                <w:szCs w:val="18"/>
                <w:lang w:val="es-CO" w:eastAsia="es-CO"/>
              </w:rPr>
            </w:pPr>
            <w:r w:rsidRPr="009A5306">
              <w:rPr>
                <w:b/>
                <w:bCs/>
                <w:sz w:val="18"/>
                <w:szCs w:val="18"/>
                <w:lang w:val="es-CO" w:eastAsia="es-CO"/>
              </w:rPr>
              <w:t>$271,655.85</w:t>
            </w:r>
          </w:p>
        </w:tc>
        <w:tc>
          <w:tcPr>
            <w:tcW w:w="1340" w:type="dxa"/>
            <w:shd w:val="clear" w:color="auto" w:fill="D9D9D9"/>
            <w:noWrap/>
            <w:vAlign w:val="center"/>
            <w:hideMark/>
          </w:tcPr>
          <w:p w14:paraId="7329DD45" w14:textId="77777777" w:rsidR="009A5306" w:rsidRPr="009A5306" w:rsidRDefault="009A5306" w:rsidP="009A5306">
            <w:pPr>
              <w:jc w:val="center"/>
              <w:rPr>
                <w:b/>
                <w:bCs/>
                <w:sz w:val="18"/>
                <w:szCs w:val="18"/>
                <w:lang w:val="es-CO" w:eastAsia="es-CO"/>
              </w:rPr>
            </w:pPr>
            <w:r w:rsidRPr="009A5306">
              <w:rPr>
                <w:b/>
                <w:bCs/>
                <w:sz w:val="18"/>
                <w:szCs w:val="18"/>
                <w:lang w:val="es-CO" w:eastAsia="es-CO"/>
              </w:rPr>
              <w:t>$216,682.72</w:t>
            </w:r>
          </w:p>
        </w:tc>
        <w:tc>
          <w:tcPr>
            <w:tcW w:w="1340" w:type="dxa"/>
            <w:shd w:val="clear" w:color="auto" w:fill="D9D9D9"/>
            <w:noWrap/>
            <w:vAlign w:val="center"/>
            <w:hideMark/>
          </w:tcPr>
          <w:p w14:paraId="281A969B" w14:textId="77777777" w:rsidR="009A5306" w:rsidRPr="009A5306" w:rsidRDefault="009A5306" w:rsidP="009A5306">
            <w:pPr>
              <w:jc w:val="center"/>
              <w:rPr>
                <w:b/>
                <w:bCs/>
                <w:sz w:val="18"/>
                <w:szCs w:val="18"/>
                <w:lang w:val="es-CO" w:eastAsia="es-CO"/>
              </w:rPr>
            </w:pPr>
            <w:r w:rsidRPr="009A5306">
              <w:rPr>
                <w:b/>
                <w:bCs/>
                <w:sz w:val="18"/>
                <w:szCs w:val="18"/>
                <w:lang w:val="es-CO" w:eastAsia="es-CO"/>
              </w:rPr>
              <w:t>$265,777.45</w:t>
            </w:r>
          </w:p>
        </w:tc>
        <w:tc>
          <w:tcPr>
            <w:tcW w:w="1340" w:type="dxa"/>
            <w:shd w:val="clear" w:color="auto" w:fill="D9D9D9"/>
            <w:noWrap/>
            <w:vAlign w:val="center"/>
            <w:hideMark/>
          </w:tcPr>
          <w:p w14:paraId="1F107993" w14:textId="77777777" w:rsidR="009A5306" w:rsidRPr="009A5306" w:rsidRDefault="009A5306" w:rsidP="009A5306">
            <w:pPr>
              <w:jc w:val="center"/>
              <w:rPr>
                <w:b/>
                <w:bCs/>
                <w:sz w:val="18"/>
                <w:szCs w:val="18"/>
                <w:lang w:val="es-CO" w:eastAsia="es-CO"/>
              </w:rPr>
            </w:pPr>
            <w:r w:rsidRPr="009A5306">
              <w:rPr>
                <w:b/>
                <w:bCs/>
                <w:sz w:val="18"/>
                <w:szCs w:val="18"/>
                <w:lang w:val="es-CO" w:eastAsia="es-CO"/>
              </w:rPr>
              <w:t>$126,412.73</w:t>
            </w:r>
          </w:p>
        </w:tc>
        <w:tc>
          <w:tcPr>
            <w:tcW w:w="1340" w:type="dxa"/>
            <w:shd w:val="clear" w:color="auto" w:fill="D9D9D9"/>
            <w:noWrap/>
            <w:vAlign w:val="center"/>
            <w:hideMark/>
          </w:tcPr>
          <w:p w14:paraId="5614B7E5" w14:textId="77777777" w:rsidR="009A5306" w:rsidRPr="009A5306" w:rsidRDefault="009A5306" w:rsidP="009A5306">
            <w:pPr>
              <w:jc w:val="center"/>
              <w:rPr>
                <w:b/>
                <w:bCs/>
                <w:sz w:val="18"/>
                <w:szCs w:val="18"/>
                <w:lang w:val="es-CO" w:eastAsia="es-CO"/>
              </w:rPr>
            </w:pPr>
            <w:r w:rsidRPr="009A5306">
              <w:rPr>
                <w:b/>
                <w:bCs/>
                <w:sz w:val="18"/>
                <w:szCs w:val="18"/>
                <w:lang w:val="es-CO" w:eastAsia="es-CO"/>
              </w:rPr>
              <w:t>$177,235.16</w:t>
            </w:r>
          </w:p>
        </w:tc>
        <w:tc>
          <w:tcPr>
            <w:tcW w:w="1267" w:type="dxa"/>
            <w:shd w:val="clear" w:color="auto" w:fill="D9D9D9"/>
            <w:noWrap/>
            <w:vAlign w:val="center"/>
            <w:hideMark/>
          </w:tcPr>
          <w:p w14:paraId="73DFAE92" w14:textId="77777777" w:rsidR="009A5306" w:rsidRPr="009A5306" w:rsidRDefault="009A5306" w:rsidP="009A5306">
            <w:pPr>
              <w:jc w:val="center"/>
              <w:rPr>
                <w:b/>
                <w:bCs/>
                <w:sz w:val="18"/>
                <w:szCs w:val="18"/>
                <w:lang w:val="es-CO" w:eastAsia="es-CO"/>
              </w:rPr>
            </w:pPr>
            <w:r w:rsidRPr="009A5306">
              <w:rPr>
                <w:b/>
                <w:bCs/>
                <w:sz w:val="18"/>
                <w:szCs w:val="18"/>
                <w:lang w:val="es-CO" w:eastAsia="es-CO"/>
              </w:rPr>
              <w:t>$106,266.23</w:t>
            </w:r>
          </w:p>
        </w:tc>
      </w:tr>
    </w:tbl>
    <w:p w14:paraId="1154F8B2" w14:textId="77777777" w:rsidR="009A5306" w:rsidRPr="009A5306" w:rsidRDefault="009A5306" w:rsidP="009A5306">
      <w:pPr>
        <w:rPr>
          <w:sz w:val="24"/>
          <w:szCs w:val="24"/>
          <w:highlight w:val="yellow"/>
          <w:lang w:val="es-ES_tradnl"/>
        </w:rPr>
      </w:pPr>
    </w:p>
    <w:p w14:paraId="03D570E0" w14:textId="77777777" w:rsidR="009A5306" w:rsidRPr="009A5306" w:rsidRDefault="009A5306" w:rsidP="009A5306">
      <w:pPr>
        <w:ind w:left="720"/>
        <w:contextualSpacing/>
        <w:jc w:val="right"/>
        <w:rPr>
          <w:rFonts w:eastAsia="Calibri"/>
          <w:sz w:val="24"/>
          <w:szCs w:val="24"/>
          <w:highlight w:val="yellow"/>
          <w:lang w:val="en-US"/>
        </w:rPr>
      </w:pPr>
    </w:p>
    <w:p w14:paraId="2CEE3B49" w14:textId="77777777" w:rsidR="004D3B6D" w:rsidRDefault="004D3B6D" w:rsidP="0091764B">
      <w:pPr>
        <w:ind w:left="720"/>
        <w:contextualSpacing/>
        <w:jc w:val="right"/>
        <w:rPr>
          <w:rFonts w:eastAsia="Calibri"/>
        </w:rPr>
      </w:pPr>
    </w:p>
    <w:p w14:paraId="26F4C001" w14:textId="77777777" w:rsidR="004D3B6D" w:rsidRDefault="004D3B6D" w:rsidP="0091764B">
      <w:pPr>
        <w:ind w:left="720"/>
        <w:contextualSpacing/>
        <w:jc w:val="right"/>
        <w:rPr>
          <w:rFonts w:eastAsia="Calibri"/>
        </w:rPr>
      </w:pPr>
    </w:p>
    <w:p w14:paraId="6020B175" w14:textId="77777777" w:rsidR="004D3B6D" w:rsidRDefault="004D3B6D" w:rsidP="0091764B">
      <w:pPr>
        <w:ind w:left="720"/>
        <w:contextualSpacing/>
        <w:jc w:val="right"/>
        <w:rPr>
          <w:rFonts w:eastAsia="Calibri"/>
        </w:rPr>
      </w:pPr>
    </w:p>
    <w:p w14:paraId="229779B0" w14:textId="77777777" w:rsidR="004D3B6D" w:rsidRDefault="004D3B6D" w:rsidP="0091764B">
      <w:pPr>
        <w:ind w:left="720"/>
        <w:contextualSpacing/>
        <w:jc w:val="right"/>
        <w:rPr>
          <w:rFonts w:eastAsia="Calibri"/>
        </w:rPr>
      </w:pPr>
    </w:p>
    <w:p w14:paraId="0A69306A" w14:textId="77777777" w:rsidR="004D3B6D" w:rsidRDefault="004D3B6D" w:rsidP="0091764B">
      <w:pPr>
        <w:ind w:left="720"/>
        <w:contextualSpacing/>
        <w:jc w:val="right"/>
        <w:rPr>
          <w:rFonts w:eastAsia="Calibri"/>
        </w:rPr>
      </w:pPr>
    </w:p>
    <w:p w14:paraId="58F2B81F" w14:textId="77777777" w:rsidR="004D3B6D" w:rsidRDefault="004D3B6D" w:rsidP="004D3B6D">
      <w:pPr>
        <w:ind w:left="720"/>
        <w:contextualSpacing/>
        <w:rPr>
          <w:rFonts w:eastAsia="Calibri"/>
        </w:rPr>
      </w:pPr>
    </w:p>
    <w:p w14:paraId="5B4B6B16" w14:textId="77777777" w:rsidR="004D3B6D" w:rsidRDefault="004D3B6D" w:rsidP="004D3B6D">
      <w:pPr>
        <w:ind w:left="720"/>
        <w:contextualSpacing/>
        <w:rPr>
          <w:rFonts w:eastAsia="Calibri"/>
        </w:rPr>
      </w:pPr>
    </w:p>
    <w:p w14:paraId="092B151F" w14:textId="77777777" w:rsidR="004D3B6D" w:rsidRDefault="004D3B6D" w:rsidP="004D3B6D">
      <w:pPr>
        <w:ind w:left="720"/>
        <w:contextualSpacing/>
        <w:rPr>
          <w:rFonts w:eastAsia="Calibri"/>
        </w:rPr>
      </w:pPr>
    </w:p>
    <w:p w14:paraId="2EA4274D" w14:textId="77777777" w:rsidR="004D3B6D" w:rsidRDefault="004D3B6D" w:rsidP="004D3B6D">
      <w:pPr>
        <w:ind w:left="720"/>
        <w:contextualSpacing/>
        <w:rPr>
          <w:rFonts w:eastAsia="Calibri"/>
        </w:rPr>
      </w:pPr>
    </w:p>
    <w:p w14:paraId="54A10540" w14:textId="2AA04F22" w:rsidR="004D3B6D" w:rsidRPr="004D3B6D" w:rsidRDefault="004D3B6D" w:rsidP="004D3B6D">
      <w:pPr>
        <w:contextualSpacing/>
        <w:rPr>
          <w:rFonts w:eastAsia="Calibri"/>
          <w:sz w:val="18"/>
          <w:szCs w:val="18"/>
        </w:rPr>
      </w:pPr>
      <w:r w:rsidRPr="004D3B6D">
        <w:rPr>
          <w:rFonts w:eastAsia="Calibri"/>
          <w:sz w:val="18"/>
          <w:szCs w:val="18"/>
        </w:rPr>
        <w:t>CIDRP037</w:t>
      </w:r>
      <w:r w:rsidR="00312C07">
        <w:rPr>
          <w:rFonts w:eastAsia="Calibri"/>
          <w:sz w:val="18"/>
          <w:szCs w:val="18"/>
        </w:rPr>
        <w:t>13</w:t>
      </w:r>
      <w:r w:rsidRPr="004D3B6D">
        <w:rPr>
          <w:rFonts w:eastAsia="Calibri"/>
          <w:sz w:val="18"/>
          <w:szCs w:val="18"/>
        </w:rPr>
        <w:t>E01</w:t>
      </w:r>
    </w:p>
    <w:p w14:paraId="53CDCD07" w14:textId="77777777" w:rsidR="004D3B6D" w:rsidRDefault="004D3B6D" w:rsidP="004D3B6D">
      <w:pPr>
        <w:ind w:left="720"/>
        <w:contextualSpacing/>
        <w:rPr>
          <w:rFonts w:eastAsia="Calibri"/>
        </w:rPr>
      </w:pPr>
    </w:p>
    <w:p w14:paraId="01866350" w14:textId="4A2AD026" w:rsidR="00572FEE" w:rsidRPr="000174E2" w:rsidRDefault="008C7F90" w:rsidP="004D3B6D">
      <w:pPr>
        <w:ind w:left="720"/>
        <w:contextualSpacing/>
        <w:rPr>
          <w:rFonts w:eastAsia="Calibri"/>
        </w:rPr>
      </w:pPr>
      <w:r>
        <w:rPr>
          <w:rFonts w:eastAsia="Calibri"/>
          <w:noProof/>
          <w:lang w:val="en"/>
        </w:rPr>
        <mc:AlternateContent>
          <mc:Choice Requires="wps">
            <w:drawing>
              <wp:anchor distT="0" distB="0" distL="114300" distR="114300" simplePos="0" relativeHeight="251659264" behindDoc="0" locked="1" layoutInCell="1" allowOverlap="1" wp14:anchorId="68831DEF" wp14:editId="1330247E">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5C8F349" w14:textId="6AF3EC7F" w:rsidR="008C7F90" w:rsidRPr="008C7F90" w:rsidRDefault="008C7F90">
                            <w:pPr>
                              <w:rPr>
                                <w:sz w:val="18"/>
                              </w:rPr>
                            </w:pPr>
                            <w:r>
                              <w:rPr>
                                <w:sz w:val="18"/>
                                <w:lang w:val="en"/>
                              </w:rPr>
                              <w:fldChar w:fldCharType="begin"/>
                            </w:r>
                            <w:r>
                              <w:rPr>
                                <w:sz w:val="18"/>
                                <w:lang w:val="en"/>
                              </w:rPr>
                              <w:instrText xml:space="preserve"> FILENAME  \* MERGEFORMAT </w:instrText>
                            </w:r>
                            <w:r>
                              <w:rPr>
                                <w:sz w:val="18"/>
                                <w:lang w:val="en"/>
                              </w:rPr>
                              <w:fldChar w:fldCharType="separate"/>
                            </w:r>
                            <w:r>
                              <w:rPr>
                                <w:noProof/>
                                <w:sz w:val="18"/>
                                <w:lang w:val="en"/>
                              </w:rPr>
                              <w:t>CIDRP03673S01</w:t>
                            </w:r>
                            <w:r>
                              <w:rPr>
                                <w:sz w:val="18"/>
                                <w:lang w:val="e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831DEF"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25C8F349" w14:textId="6AF3EC7F" w:rsidR="008C7F90" w:rsidRPr="008C7F90" w:rsidRDefault="008C7F90">
                      <w:pPr>
                        <w:rPr>
                          <w:sz w:val="18"/>
                        </w:rPr>
                      </w:pPr>
                      <w:r>
                        <w:rPr>
                          <w:sz w:val="18"/>
                          <w:lang w:val="en"/>
                        </w:rPr>
                        <w:fldChar w:fldCharType="begin"/>
                      </w:r>
                      <w:r>
                        <w:rPr>
                          <w:sz w:val="18"/>
                          <w:lang w:val="en"/>
                        </w:rPr>
                        <w:instrText xml:space="preserve"> FILENAME  \* MERGEFORMAT </w:instrText>
                      </w:r>
                      <w:r>
                        <w:rPr>
                          <w:sz w:val="18"/>
                          <w:lang w:val="en"/>
                        </w:rPr>
                        <w:fldChar w:fldCharType="separate"/>
                      </w:r>
                      <w:r>
                        <w:rPr>
                          <w:noProof/>
                          <w:sz w:val="18"/>
                          <w:lang w:val="en"/>
                        </w:rPr>
                        <w:t>CIDRP03673S01</w:t>
                      </w:r>
                      <w:r>
                        <w:rPr>
                          <w:sz w:val="18"/>
                          <w:lang w:val="en"/>
                        </w:rPr>
                        <w:fldChar w:fldCharType="end"/>
                      </w:r>
                    </w:p>
                  </w:txbxContent>
                </v:textbox>
                <w10:wrap anchory="page"/>
                <w10:anchorlock/>
              </v:shape>
            </w:pict>
          </mc:Fallback>
        </mc:AlternateContent>
      </w:r>
      <w:r w:rsidR="004C41C3">
        <w:rPr>
          <w:rFonts w:eastAsia="Calibri"/>
          <w:noProof/>
        </w:rPr>
        <mc:AlternateContent>
          <mc:Choice Requires="wps">
            <w:drawing>
              <wp:anchor distT="0" distB="0" distL="114300" distR="114300" simplePos="0" relativeHeight="251660288" behindDoc="0" locked="1" layoutInCell="1" allowOverlap="1" wp14:anchorId="484F3F38" wp14:editId="24B3BB14">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37C5834" w14:textId="3710DEE6" w:rsidR="004C41C3" w:rsidRPr="004C41C3" w:rsidRDefault="004C41C3">
                            <w:pPr>
                              <w:rPr>
                                <w:sz w:val="18"/>
                              </w:rPr>
                            </w:pPr>
                            <w:r>
                              <w:rPr>
                                <w:sz w:val="18"/>
                              </w:rPr>
                              <w:fldChar w:fldCharType="begin"/>
                            </w:r>
                            <w:r>
                              <w:rPr>
                                <w:sz w:val="18"/>
                              </w:rPr>
                              <w:instrText xml:space="preserve"> FILENAME  \* MERGEFORMAT </w:instrText>
                            </w:r>
                            <w:r>
                              <w:rPr>
                                <w:sz w:val="18"/>
                              </w:rPr>
                              <w:fldChar w:fldCharType="separate"/>
                            </w:r>
                            <w:r>
                              <w:rPr>
                                <w:noProof/>
                                <w:sz w:val="18"/>
                              </w:rPr>
                              <w:t>CIDRP03673E04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4F3F38" id="Text Box 5"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d8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sZo8WZF1R7jczQw21t53aLepfDhTjhQ&#10;GZhgPcMtjloTiqJR4qwh9+NP99EfDIMVXWA10PT3jXDoSX8x4N7Z9OQEYUNSTk4/5FDcS8vqpcVs&#10;uksCcFM8BFYmMfoHfRBrR90jtngRs8IkjETukmM8g3gZhgnjFZBqsUhO2B4rwtLcW3lgbZzTQ/8o&#10;nB3ZFMDDGzoskShekWrwjUwytNgEqtvEuGdUR/ixeYmI4ysRV/ulnrye37L5T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GcO93yIAgAAEwUAAA4AAAAAAAAAAAAAAAAALgIAAGRycy9lMm9Eb2MueG1sUEsBAi0AFAAGAAgA&#10;AAAhAHVeCcvdAAAADQEAAA8AAAAAAAAAAAAAAAAA4gQAAGRycy9kb3ducmV2LnhtbFBLBQYAAAAA&#10;BAAEAPMAAADsBQAAAAA=&#10;" fillcolor="black" stroked="f">
                <v:stroke joinstyle="round"/>
                <v:path arrowok="t"/>
                <v:textbox>
                  <w:txbxContent>
                    <w:p w14:paraId="737C5834" w14:textId="3710DEE6" w:rsidR="004C41C3" w:rsidRPr="004C41C3" w:rsidRDefault="004C41C3">
                      <w:pPr>
                        <w:rPr>
                          <w:sz w:val="18"/>
                        </w:rPr>
                      </w:pPr>
                      <w:r>
                        <w:rPr>
                          <w:sz w:val="18"/>
                        </w:rPr>
                        <w:fldChar w:fldCharType="begin"/>
                      </w:r>
                      <w:r>
                        <w:rPr>
                          <w:sz w:val="18"/>
                        </w:rPr>
                        <w:instrText xml:space="preserve"> FILENAME  \* MERGEFORMAT </w:instrText>
                      </w:r>
                      <w:r>
                        <w:rPr>
                          <w:sz w:val="18"/>
                        </w:rPr>
                        <w:fldChar w:fldCharType="separate"/>
                      </w:r>
                      <w:r>
                        <w:rPr>
                          <w:noProof/>
                          <w:sz w:val="18"/>
                        </w:rPr>
                        <w:t>CIDRP03673E04</w:t>
                      </w:r>
                      <w:r>
                        <w:rPr>
                          <w:sz w:val="18"/>
                        </w:rPr>
                        <w:fldChar w:fldCharType="end"/>
                      </w:r>
                    </w:p>
                  </w:txbxContent>
                </v:textbox>
                <w10:wrap anchory="page"/>
                <w10:anchorlock/>
              </v:shape>
            </w:pict>
          </mc:Fallback>
        </mc:AlternateContent>
      </w:r>
      <w:r w:rsidR="004D3B6D">
        <w:rPr>
          <w:rFonts w:eastAsia="Calibri"/>
          <w:noProof/>
        </w:rPr>
        <mc:AlternateContent>
          <mc:Choice Requires="wps">
            <w:drawing>
              <wp:anchor distT="0" distB="0" distL="114300" distR="114300" simplePos="0" relativeHeight="251661312" behindDoc="0" locked="1" layoutInCell="1" allowOverlap="1" wp14:anchorId="3E01C511" wp14:editId="3A07EA69">
                <wp:simplePos x="0" y="0"/>
                <wp:positionH relativeFrom="column">
                  <wp:posOffset>-91440</wp:posOffset>
                </wp:positionH>
                <wp:positionV relativeFrom="page">
                  <wp:posOffset>9144000</wp:posOffset>
                </wp:positionV>
                <wp:extent cx="3383280" cy="22860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11C596C" w14:textId="385C7FD7" w:rsidR="004D3B6D" w:rsidRPr="004D3B6D" w:rsidRDefault="004D3B6D">
                            <w:pPr>
                              <w:rPr>
                                <w:sz w:val="18"/>
                              </w:rPr>
                            </w:pPr>
                            <w:r>
                              <w:rPr>
                                <w:sz w:val="18"/>
                              </w:rPr>
                              <w:fldChar w:fldCharType="begin"/>
                            </w:r>
                            <w:r>
                              <w:rPr>
                                <w:sz w:val="18"/>
                              </w:rPr>
                              <w:instrText xml:space="preserve"> FILENAME  \* MERGEFORMAT </w:instrText>
                            </w:r>
                            <w:r>
                              <w:rPr>
                                <w:sz w:val="18"/>
                              </w:rPr>
                              <w:fldChar w:fldCharType="separate"/>
                            </w:r>
                            <w:r>
                              <w:rPr>
                                <w:noProof/>
                                <w:sz w:val="18"/>
                              </w:rPr>
                              <w:t>CIDRP03700E01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01C511" id="Text Box 6" o:spid="_x0000_s1028"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bY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zmO0eLOiao/xORqY7a28blHvUvhwJxyo&#10;DEywnuEWR60JRdEocdaQ+/Gn++gPhsGKLrAaaPr7Rjj0pL8YcO9senKCsCEpJ6cfcijupWX10mI2&#10;3SUBuCkeAiuTGP2DPoi1o+4RW7yIWWESRiJ3yTGeQbwMw4TxCki1WCQnbI8VYWnurTywNs7poX8U&#10;zo5sCuDhDR2WSBSvSDX4RiYZWmwC1W1i3DOqI/zYvETE8ZWIq/1ST17Pb9n8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KfeVtiIAgAAEwUAAA4AAAAAAAAAAAAAAAAALgIAAGRycy9lMm9Eb2MueG1sUEsBAi0AFAAGAAgA&#10;AAAhAHVeCcvdAAAADQEAAA8AAAAAAAAAAAAAAAAA4gQAAGRycy9kb3ducmV2LnhtbFBLBQYAAAAA&#10;BAAEAPMAAADsBQAAAAA=&#10;" fillcolor="black" stroked="f">
                <v:stroke joinstyle="round"/>
                <v:path arrowok="t"/>
                <v:textbox>
                  <w:txbxContent>
                    <w:p w14:paraId="211C596C" w14:textId="385C7FD7" w:rsidR="004D3B6D" w:rsidRPr="004D3B6D" w:rsidRDefault="004D3B6D">
                      <w:pPr>
                        <w:rPr>
                          <w:sz w:val="18"/>
                        </w:rPr>
                      </w:pPr>
                      <w:r>
                        <w:rPr>
                          <w:sz w:val="18"/>
                        </w:rPr>
                        <w:fldChar w:fldCharType="begin"/>
                      </w:r>
                      <w:r>
                        <w:rPr>
                          <w:sz w:val="18"/>
                        </w:rPr>
                        <w:instrText xml:space="preserve"> FILENAME  \* MERGEFORMAT </w:instrText>
                      </w:r>
                      <w:r>
                        <w:rPr>
                          <w:sz w:val="18"/>
                        </w:rPr>
                        <w:fldChar w:fldCharType="separate"/>
                      </w:r>
                      <w:r>
                        <w:rPr>
                          <w:noProof/>
                          <w:sz w:val="18"/>
                        </w:rPr>
                        <w:t>CIDRP03700E01</w:t>
                      </w:r>
                      <w:r>
                        <w:rPr>
                          <w:sz w:val="18"/>
                        </w:rPr>
                        <w:fldChar w:fldCharType="end"/>
                      </w:r>
                    </w:p>
                  </w:txbxContent>
                </v:textbox>
                <w10:wrap anchory="page"/>
                <w10:anchorlock/>
              </v:shape>
            </w:pict>
          </mc:Fallback>
        </mc:AlternateContent>
      </w:r>
      <w:r w:rsidR="00312C07">
        <w:rPr>
          <w:rFonts w:eastAsia="Calibri"/>
          <w:noProof/>
        </w:rPr>
        <mc:AlternateContent>
          <mc:Choice Requires="wps">
            <w:drawing>
              <wp:anchor distT="0" distB="0" distL="114300" distR="114300" simplePos="0" relativeHeight="251662336" behindDoc="0" locked="1" layoutInCell="1" allowOverlap="1" wp14:anchorId="678022E9" wp14:editId="666F438A">
                <wp:simplePos x="0" y="0"/>
                <wp:positionH relativeFrom="column">
                  <wp:posOffset>-91440</wp:posOffset>
                </wp:positionH>
                <wp:positionV relativeFrom="page">
                  <wp:posOffset>9144000</wp:posOffset>
                </wp:positionV>
                <wp:extent cx="3383280" cy="2286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630117E" w14:textId="3B15816B" w:rsidR="00312C07" w:rsidRPr="00312C07" w:rsidRDefault="00312C07">
                            <w:pPr>
                              <w:rPr>
                                <w:sz w:val="18"/>
                              </w:rPr>
                            </w:pPr>
                            <w:r>
                              <w:rPr>
                                <w:sz w:val="18"/>
                              </w:rPr>
                              <w:fldChar w:fldCharType="begin"/>
                            </w:r>
                            <w:r>
                              <w:rPr>
                                <w:sz w:val="18"/>
                              </w:rPr>
                              <w:instrText xml:space="preserve"> FILENAME  \* MERGEFORMAT </w:instrText>
                            </w:r>
                            <w:r>
                              <w:rPr>
                                <w:sz w:val="18"/>
                              </w:rPr>
                              <w:fldChar w:fldCharType="separate"/>
                            </w:r>
                            <w:r>
                              <w:rPr>
                                <w:noProof/>
                                <w:sz w:val="18"/>
                              </w:rPr>
                              <w:t>CIDRP03713E01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022E9" id="Text Box 9" o:spid="_x0000_s1029"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NhsGQ2IAgAAEwUAAA4AAAAAAAAAAAAAAAAALgIAAGRycy9lMm9Eb2MueG1sUEsBAi0AFAAGAAgA&#10;AAAhAHVeCcvdAAAADQEAAA8AAAAAAAAAAAAAAAAA4gQAAGRycy9kb3ducmV2LnhtbFBLBQYAAAAA&#10;BAAEAPMAAADsBQAAAAA=&#10;" fillcolor="black" stroked="f">
                <v:stroke joinstyle="round"/>
                <v:path arrowok="t"/>
                <v:textbox>
                  <w:txbxContent>
                    <w:p w14:paraId="3630117E" w14:textId="3B15816B" w:rsidR="00312C07" w:rsidRPr="00312C07" w:rsidRDefault="00312C07">
                      <w:pPr>
                        <w:rPr>
                          <w:sz w:val="18"/>
                        </w:rPr>
                      </w:pPr>
                      <w:r>
                        <w:rPr>
                          <w:sz w:val="18"/>
                        </w:rPr>
                        <w:fldChar w:fldCharType="begin"/>
                      </w:r>
                      <w:r>
                        <w:rPr>
                          <w:sz w:val="18"/>
                        </w:rPr>
                        <w:instrText xml:space="preserve"> FILENAME  \* MERGEFORMAT </w:instrText>
                      </w:r>
                      <w:r>
                        <w:rPr>
                          <w:sz w:val="18"/>
                        </w:rPr>
                        <w:fldChar w:fldCharType="separate"/>
                      </w:r>
                      <w:r>
                        <w:rPr>
                          <w:noProof/>
                          <w:sz w:val="18"/>
                        </w:rPr>
                        <w:t>CIDRP03713E01</w:t>
                      </w:r>
                      <w:r>
                        <w:rPr>
                          <w:sz w:val="18"/>
                        </w:rPr>
                        <w:fldChar w:fldCharType="end"/>
                      </w:r>
                    </w:p>
                  </w:txbxContent>
                </v:textbox>
                <w10:wrap anchory="page"/>
                <w10:anchorlock/>
              </v:shape>
            </w:pict>
          </mc:Fallback>
        </mc:AlternateContent>
      </w:r>
    </w:p>
    <w:sectPr w:rsidR="00572FEE" w:rsidRPr="000174E2" w:rsidSect="006D5D8D">
      <w:pgSz w:w="15840" w:h="12240" w:orient="landscape" w:code="1"/>
      <w:pgMar w:top="1699" w:right="1440" w:bottom="157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972F" w14:textId="77777777" w:rsidR="005C6BC2" w:rsidRPr="001F3C96" w:rsidRDefault="005C6BC2">
      <w:pPr>
        <w:rPr>
          <w:noProof/>
        </w:rPr>
      </w:pPr>
      <w:r>
        <w:rPr>
          <w:noProof/>
        </w:rPr>
        <w:separator/>
      </w:r>
    </w:p>
  </w:endnote>
  <w:endnote w:type="continuationSeparator" w:id="0">
    <w:p w14:paraId="644FF5E6" w14:textId="77777777" w:rsidR="005C6BC2" w:rsidRPr="001F3C96" w:rsidRDefault="005C6BC2">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284" w14:textId="77777777" w:rsidR="009A7802" w:rsidRDefault="009A7802"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98EA" w14:textId="77777777" w:rsidR="005C6BC2" w:rsidRPr="001F3C96" w:rsidRDefault="005C6BC2">
      <w:pPr>
        <w:rPr>
          <w:noProof/>
        </w:rPr>
      </w:pPr>
      <w:r>
        <w:rPr>
          <w:noProof/>
        </w:rPr>
        <w:separator/>
      </w:r>
    </w:p>
  </w:footnote>
  <w:footnote w:type="continuationSeparator" w:id="0">
    <w:p w14:paraId="476DC446" w14:textId="77777777" w:rsidR="005C6BC2" w:rsidRPr="001F3C96" w:rsidRDefault="005C6BC2">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2642B198" w:rsidR="00C46672" w:rsidRDefault="00EA28FA" w:rsidP="00200499">
    <w:pPr>
      <w:pStyle w:val="Header"/>
      <w:jc w:val="center"/>
    </w:pPr>
    <w:sdt>
      <w:sdtPr>
        <w:id w:val="-573662537"/>
        <w:docPartObj>
          <w:docPartGallery w:val="Page Numbers (Top of Page)"/>
          <w:docPartUnique/>
        </w:docPartObj>
      </w:sdtPr>
      <w:sdtEndPr>
        <w:rPr>
          <w:noProof/>
        </w:rPr>
      </w:sdtEndPr>
      <w:sdtContent>
        <w:r w:rsidR="008C7F90">
          <w:rPr>
            <w:lang w:val="en"/>
          </w:rPr>
          <w:t xml:space="preserve">- </w:t>
        </w:r>
        <w:r w:rsidR="008C7F90">
          <w:rPr>
            <w:lang w:val="en"/>
          </w:rPr>
          <w:fldChar w:fldCharType="begin"/>
        </w:r>
        <w:r w:rsidR="008C7F90">
          <w:rPr>
            <w:lang w:val="en"/>
          </w:rPr>
          <w:instrText xml:space="preserve"> PAGE   \* MERGEFORMAT </w:instrText>
        </w:r>
        <w:r w:rsidR="008C7F90">
          <w:rPr>
            <w:lang w:val="en"/>
          </w:rPr>
          <w:fldChar w:fldCharType="separate"/>
        </w:r>
        <w:r w:rsidR="008C7F90">
          <w:rPr>
            <w:noProof/>
            <w:lang w:val="en"/>
          </w:rPr>
          <w:t>- 20 -</w:t>
        </w:r>
        <w:r w:rsidR="008C7F90">
          <w:rPr>
            <w:noProof/>
            <w:lang w:val="en"/>
          </w:rPr>
          <w:fldChar w:fldCharType="end"/>
        </w:r>
        <w:r w:rsidR="008C7F90">
          <w:rPr>
            <w:noProof/>
            <w:lang w:val="en"/>
          </w:rPr>
          <w:t xml:space="preserve"> -</w:t>
        </w:r>
      </w:sdtContent>
    </w:sdt>
  </w:p>
  <w:p w14:paraId="0BDC4430" w14:textId="77777777" w:rsidR="009A7802" w:rsidRDefault="009A78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77777777" w:rsidR="009A7802" w:rsidRPr="001F3C96" w:rsidRDefault="009A7802">
    <w:pPr>
      <w:pStyle w:val="Header"/>
      <w:rPr>
        <w:noProof/>
      </w:rPr>
    </w:pPr>
    <w:r>
      <w:rPr>
        <w:noProof/>
        <w:lang w:val="en"/>
      </w:rPr>
      <mc:AlternateContent>
        <mc:Choice Requires="wps">
          <w:drawing>
            <wp:anchor distT="0" distB="0" distL="114300" distR="114300" simplePos="0" relativeHeight="251658752" behindDoc="0" locked="0" layoutInCell="1" allowOverlap="1" wp14:anchorId="3477A376" wp14:editId="6E4C4D0A">
              <wp:simplePos x="0" y="0"/>
              <wp:positionH relativeFrom="column">
                <wp:posOffset>440804</wp:posOffset>
              </wp:positionH>
              <wp:positionV relativeFrom="paragraph">
                <wp:posOffset>-406704</wp:posOffset>
              </wp:positionV>
              <wp:extent cx="4728845" cy="7477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47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77777777" w:rsidR="009A7802" w:rsidRPr="006702FF" w:rsidRDefault="009A7802" w:rsidP="00921E9E">
                          <w:pPr>
                            <w:pStyle w:val="Header"/>
                            <w:tabs>
                              <w:tab w:val="left" w:pos="900"/>
                            </w:tabs>
                            <w:spacing w:line="0" w:lineRule="atLeast"/>
                            <w:jc w:val="center"/>
                            <w:rPr>
                              <w:rFonts w:ascii="Garamond" w:hAnsi="Garamond"/>
                              <w:b/>
                              <w:sz w:val="28"/>
                              <w:szCs w:val="28"/>
                              <w:lang w:val="en-US"/>
                            </w:rPr>
                          </w:pPr>
                          <w:r w:rsidRPr="006702FF">
                            <w:rPr>
                              <w:rFonts w:ascii="Garamond" w:hAnsi="Garamond"/>
                              <w:b/>
                              <w:bCs/>
                              <w:sz w:val="28"/>
                              <w:szCs w:val="28"/>
                              <w:lang w:val="en"/>
                            </w:rPr>
                            <w:t xml:space="preserve">ORGANIZATION OF AMERICAN STATES </w:t>
                          </w:r>
                        </w:p>
                        <w:p w14:paraId="26CE9726" w14:textId="77777777" w:rsidR="009A7802" w:rsidRPr="006702FF" w:rsidRDefault="009A7802" w:rsidP="00921E9E">
                          <w:pPr>
                            <w:pStyle w:val="Header"/>
                            <w:tabs>
                              <w:tab w:val="left" w:pos="900"/>
                            </w:tabs>
                            <w:spacing w:line="0" w:lineRule="atLeast"/>
                            <w:jc w:val="center"/>
                            <w:rPr>
                              <w:rFonts w:ascii="Garamond" w:hAnsi="Garamond"/>
                              <w:b/>
                              <w:sz w:val="28"/>
                              <w:szCs w:val="28"/>
                              <w:lang w:val="en-US"/>
                            </w:rPr>
                          </w:pPr>
                          <w:r w:rsidRPr="006702FF">
                            <w:rPr>
                              <w:rFonts w:ascii="Garamond" w:hAnsi="Garamond"/>
                              <w:b/>
                              <w:bCs/>
                              <w:sz w:val="28"/>
                              <w:szCs w:val="28"/>
                              <w:lang w:val="en"/>
                            </w:rPr>
                            <w:t xml:space="preserve">Inter-American Council for Integral Development </w:t>
                          </w:r>
                        </w:p>
                        <w:p w14:paraId="5E894B98" w14:textId="77777777" w:rsidR="009A7802" w:rsidRPr="006702FF" w:rsidRDefault="009A7802" w:rsidP="00921E9E">
                          <w:pPr>
                            <w:pStyle w:val="Header"/>
                            <w:tabs>
                              <w:tab w:val="left" w:pos="900"/>
                            </w:tabs>
                            <w:spacing w:line="0" w:lineRule="atLeast"/>
                            <w:jc w:val="center"/>
                            <w:rPr>
                              <w:rFonts w:ascii="Garamond" w:hAnsi="Garamond"/>
                              <w:b/>
                              <w:sz w:val="28"/>
                              <w:szCs w:val="28"/>
                            </w:rPr>
                          </w:pPr>
                          <w:r w:rsidRPr="006702FF">
                            <w:rPr>
                              <w:rFonts w:ascii="Garamond" w:hAnsi="Garamond"/>
                              <w:b/>
                              <w:bCs/>
                              <w:sz w:val="28"/>
                              <w:szCs w:val="28"/>
                              <w:lang w:val="en"/>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Text Box 1" o:spid="_x0000_s1030" type="#_x0000_t202" style="position:absolute;margin-left:34.7pt;margin-top:-32pt;width:372.35pt;height:5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" stroked="f">
              <v:textbox>
                <w:txbxContent>
                  <w:p w14:paraId="62FD345C" w14:textId="77777777" w:rsidR="009A7802" w:rsidRPr="006702FF" w:rsidRDefault="009A7802" w:rsidP="00921E9E">
                    <w:pPr>
                      <w:pStyle w:val="Header"/>
                      <w:tabs>
                        <w:tab w:val="left" w:pos="900"/>
                      </w:tabs>
                      <w:spacing w:line="0" w:lineRule="atLeast"/>
                      <w:jc w:val="center"/>
                      <w:rPr>
                        <w:rFonts w:ascii="Garamond" w:hAnsi="Garamond"/>
                        <w:b/>
                        <w:sz w:val="28"/>
                        <w:szCs w:val="28"/>
                        <w:lang w:val="en-US"/>
                      </w:rPr>
                    </w:pPr>
                    <w:r w:rsidRPr="006702FF">
                      <w:rPr>
                        <w:rFonts w:ascii="Garamond" w:hAnsi="Garamond"/>
                        <w:b/>
                        <w:bCs/>
                        <w:sz w:val="28"/>
                        <w:szCs w:val="28"/>
                        <w:lang w:val="en"/>
                      </w:rPr>
                      <w:t xml:space="preserve">ORGANIZATION OF AMERICAN STATES </w:t>
                    </w:r>
                  </w:p>
                  <w:p w14:paraId="26CE9726" w14:textId="77777777" w:rsidR="009A7802" w:rsidRPr="006702FF" w:rsidRDefault="009A7802" w:rsidP="00921E9E">
                    <w:pPr>
                      <w:pStyle w:val="Header"/>
                      <w:tabs>
                        <w:tab w:val="left" w:pos="900"/>
                      </w:tabs>
                      <w:spacing w:line="0" w:lineRule="atLeast"/>
                      <w:jc w:val="center"/>
                      <w:rPr>
                        <w:rFonts w:ascii="Garamond" w:hAnsi="Garamond"/>
                        <w:b/>
                        <w:sz w:val="28"/>
                        <w:szCs w:val="28"/>
                        <w:lang w:val="en-US"/>
                      </w:rPr>
                    </w:pPr>
                    <w:r w:rsidRPr="006702FF">
                      <w:rPr>
                        <w:rFonts w:ascii="Garamond" w:hAnsi="Garamond"/>
                        <w:b/>
                        <w:bCs/>
                        <w:sz w:val="28"/>
                        <w:szCs w:val="28"/>
                        <w:lang w:val="en"/>
                      </w:rPr>
                      <w:t xml:space="preserve">Inter-American Council for Integral Development </w:t>
                    </w:r>
                  </w:p>
                  <w:p w14:paraId="5E894B98" w14:textId="77777777" w:rsidR="009A7802" w:rsidRPr="006702FF" w:rsidRDefault="009A7802" w:rsidP="00921E9E">
                    <w:pPr>
                      <w:pStyle w:val="Header"/>
                      <w:tabs>
                        <w:tab w:val="left" w:pos="900"/>
                      </w:tabs>
                      <w:spacing w:line="0" w:lineRule="atLeast"/>
                      <w:jc w:val="center"/>
                      <w:rPr>
                        <w:rFonts w:ascii="Garamond" w:hAnsi="Garamond"/>
                        <w:b/>
                        <w:sz w:val="28"/>
                        <w:szCs w:val="28"/>
                      </w:rPr>
                    </w:pPr>
                    <w:r w:rsidRPr="006702FF">
                      <w:rPr>
                        <w:rFonts w:ascii="Garamond" w:hAnsi="Garamond"/>
                        <w:b/>
                        <w:bCs/>
                        <w:sz w:val="28"/>
                        <w:szCs w:val="28"/>
                        <w:lang w:val="en"/>
                      </w:rPr>
                      <w:t>(CIDI)</w:t>
                    </w:r>
                  </w:p>
                </w:txbxContent>
              </v:textbox>
            </v:shape>
          </w:pict>
        </mc:Fallback>
      </mc:AlternateContent>
    </w:r>
    <w:r>
      <w:rPr>
        <w:noProof/>
        <w:lang w:val="en"/>
      </w:rPr>
      <mc:AlternateContent>
        <mc:Choice Requires="wps">
          <w:drawing>
            <wp:anchor distT="0" distB="0" distL="114300" distR="114300" simplePos="0" relativeHeight="251657728" behindDoc="0" locked="0" layoutInCell="1" allowOverlap="1" wp14:anchorId="1C3A3C85" wp14:editId="0186E13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9A7802" w:rsidRPr="001F3C96" w:rsidRDefault="009A7802" w:rsidP="00AB7175">
                          <w:pPr>
                            <w:ind w:right="-130"/>
                          </w:pPr>
                          <w:r>
                            <w:rPr>
                              <w:noProof/>
                              <w:lang w:val="en"/>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3C85" id="Text Box 2" o:spid="_x0000_s1031"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4D4DA2E5" w14:textId="77777777" w:rsidR="009A7802" w:rsidRPr="001F3C96" w:rsidRDefault="009A7802" w:rsidP="00AB7175">
                    <w:pPr>
                      <w:ind w:right="-130"/>
                    </w:pPr>
                    <w:r>
                      <w:rPr>
                        <w:noProof/>
                        <w:lang w:val="en"/>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
      </w:rPr>
      <w:drawing>
        <wp:anchor distT="0" distB="0" distL="114300" distR="114300" simplePos="0" relativeHeight="251656704" behindDoc="0" locked="0" layoutInCell="1" allowOverlap="1" wp14:anchorId="3B9A4347" wp14:editId="2813D815">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9A7802" w:rsidRPr="001F3C96" w:rsidRDefault="009A7802">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12F" w14:textId="77777777" w:rsidR="00200499" w:rsidRPr="00492E1C" w:rsidRDefault="00200499" w:rsidP="006D5D8D">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319"/>
    <w:multiLevelType w:val="hybridMultilevel"/>
    <w:tmpl w:val="020AB804"/>
    <w:styleLink w:val="ImportedStyle10"/>
    <w:lvl w:ilvl="0" w:tplc="0074AF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E3ECB04">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F4C93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58D8B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109F0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84D9C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D06AD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A410C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76ED5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2A0A91"/>
    <w:multiLevelType w:val="hybridMultilevel"/>
    <w:tmpl w:val="0CDE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4648"/>
    <w:multiLevelType w:val="hybridMultilevel"/>
    <w:tmpl w:val="FA1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2C3F"/>
    <w:multiLevelType w:val="singleLevel"/>
    <w:tmpl w:val="75640D74"/>
    <w:lvl w:ilvl="0">
      <w:start w:val="1"/>
      <w:numFmt w:val="decimal"/>
      <w:lvlText w:val="%1."/>
      <w:lvlJc w:val="left"/>
      <w:pPr>
        <w:tabs>
          <w:tab w:val="num" w:pos="1080"/>
        </w:tabs>
        <w:ind w:firstLine="720"/>
      </w:pPr>
      <w:rPr>
        <w:rFonts w:hint="default"/>
        <w:strike w:val="0"/>
      </w:rPr>
    </w:lvl>
  </w:abstractNum>
  <w:abstractNum w:abstractNumId="4" w15:restartNumberingAfterBreak="0">
    <w:nsid w:val="08E621A1"/>
    <w:multiLevelType w:val="hybridMultilevel"/>
    <w:tmpl w:val="AF586D98"/>
    <w:styleLink w:val="ImportedStyle7"/>
    <w:lvl w:ilvl="0" w:tplc="B79A2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02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2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5CA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02E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C6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DA2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46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70AE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F00789"/>
    <w:multiLevelType w:val="hybridMultilevel"/>
    <w:tmpl w:val="A21481B0"/>
    <w:styleLink w:val="ImportedStyle2"/>
    <w:lvl w:ilvl="0" w:tplc="B3A8C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C2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6E88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042E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98FF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329B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4CFD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8670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58C7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791CF9"/>
    <w:multiLevelType w:val="hybridMultilevel"/>
    <w:tmpl w:val="83EE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111D6"/>
    <w:multiLevelType w:val="hybridMultilevel"/>
    <w:tmpl w:val="07C8DFD4"/>
    <w:styleLink w:val="ImportedStyle3"/>
    <w:lvl w:ilvl="0" w:tplc="64220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23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AAB1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FCA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AC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CA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A5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838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0A7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B27941"/>
    <w:multiLevelType w:val="hybridMultilevel"/>
    <w:tmpl w:val="2514DFAC"/>
    <w:styleLink w:val="ImportedStyle6"/>
    <w:lvl w:ilvl="0" w:tplc="81FC4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C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C4F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4F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87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E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CD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4B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64E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DE308F"/>
    <w:multiLevelType w:val="hybridMultilevel"/>
    <w:tmpl w:val="341ED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075A8E"/>
    <w:multiLevelType w:val="hybridMultilevel"/>
    <w:tmpl w:val="8484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A55193"/>
    <w:multiLevelType w:val="hybridMultilevel"/>
    <w:tmpl w:val="CEAE8536"/>
    <w:lvl w:ilvl="0" w:tplc="2626C572">
      <w:start w:val="1"/>
      <w:numFmt w:val="lowerLetter"/>
      <w:lvlText w:val="%1."/>
      <w:lvlJc w:val="left"/>
      <w:pPr>
        <w:ind w:left="720" w:hanging="360"/>
      </w:pPr>
      <w:rPr>
        <w:rFonts w:cs="Times New Roman"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13" w15:restartNumberingAfterBreak="0">
    <w:nsid w:val="186E6E5A"/>
    <w:multiLevelType w:val="hybridMultilevel"/>
    <w:tmpl w:val="8E3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77E6F"/>
    <w:multiLevelType w:val="hybridMultilevel"/>
    <w:tmpl w:val="49106A98"/>
    <w:lvl w:ilvl="0" w:tplc="76BC9AA6">
      <w:start w:val="1"/>
      <w:numFmt w:val="bullet"/>
      <w:lvlText w:val="-"/>
      <w:lvlJc w:val="left"/>
      <w:pPr>
        <w:ind w:left="2250" w:hanging="360"/>
      </w:pPr>
      <w:rPr>
        <w:rFonts w:ascii="Times New Roman" w:eastAsia="Times New Roman" w:hAnsi="Times New Roman" w:cs="Times New Roman"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1C53519E"/>
    <w:multiLevelType w:val="hybridMultilevel"/>
    <w:tmpl w:val="095EA9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25C659D1"/>
    <w:multiLevelType w:val="hybridMultilevel"/>
    <w:tmpl w:val="C4AC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8166B"/>
    <w:multiLevelType w:val="hybridMultilevel"/>
    <w:tmpl w:val="90C2F8E0"/>
    <w:lvl w:ilvl="0" w:tplc="04090005">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2AA533B8"/>
    <w:multiLevelType w:val="hybridMultilevel"/>
    <w:tmpl w:val="BD060A02"/>
    <w:styleLink w:val="ImportedStyle11"/>
    <w:lvl w:ilvl="0" w:tplc="4FFE4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08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08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6E2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E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E4B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6ADA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E1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62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E343351"/>
    <w:multiLevelType w:val="hybridMultilevel"/>
    <w:tmpl w:val="AECA0CC0"/>
    <w:lvl w:ilvl="0" w:tplc="04090017">
      <w:start w:val="1"/>
      <w:numFmt w:val="lowerLetter"/>
      <w:lvlText w:val="%1)"/>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F6F7843"/>
    <w:multiLevelType w:val="hybridMultilevel"/>
    <w:tmpl w:val="E52AFBBC"/>
    <w:styleLink w:val="ImportedStyle8"/>
    <w:lvl w:ilvl="0" w:tplc="E4926D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92C1C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182D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4827D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38CAC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0A43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F4FB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C48B9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7CD2E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33A798C"/>
    <w:multiLevelType w:val="hybridMultilevel"/>
    <w:tmpl w:val="66DC9612"/>
    <w:styleLink w:val="ImportedStyle9"/>
    <w:lvl w:ilvl="0" w:tplc="D6E4A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F86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C0CD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6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62E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61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0C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C68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E4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3754A55"/>
    <w:multiLevelType w:val="hybridMultilevel"/>
    <w:tmpl w:val="6610C94A"/>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E27FB6"/>
    <w:multiLevelType w:val="hybridMultilevel"/>
    <w:tmpl w:val="7F12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E91356"/>
    <w:multiLevelType w:val="hybridMultilevel"/>
    <w:tmpl w:val="D64C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C3D212E"/>
    <w:multiLevelType w:val="hybridMultilevel"/>
    <w:tmpl w:val="2FD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46119"/>
    <w:multiLevelType w:val="multilevel"/>
    <w:tmpl w:val="83A24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8147CB4"/>
    <w:multiLevelType w:val="hybridMultilevel"/>
    <w:tmpl w:val="8A544B9C"/>
    <w:lvl w:ilvl="0" w:tplc="0AA00DCE">
      <w:start w:val="1"/>
      <w:numFmt w:val="lowerLetter"/>
      <w:lvlText w:val="%1."/>
      <w:lvlJc w:val="left"/>
      <w:pPr>
        <w:ind w:left="8280" w:hanging="360"/>
      </w:pPr>
      <w:rPr>
        <w:rFonts w:hint="default"/>
        <w:b w:val="0"/>
        <w:i w:val="0"/>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9" w15:restartNumberingAfterBreak="0">
    <w:nsid w:val="4B8A4008"/>
    <w:multiLevelType w:val="hybridMultilevel"/>
    <w:tmpl w:val="842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C39A5"/>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BA3F7A"/>
    <w:multiLevelType w:val="multilevel"/>
    <w:tmpl w:val="2786BB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2120675"/>
    <w:multiLevelType w:val="hybridMultilevel"/>
    <w:tmpl w:val="48321A9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4B4146F"/>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6CF540E"/>
    <w:multiLevelType w:val="hybridMultilevel"/>
    <w:tmpl w:val="C13C9C60"/>
    <w:styleLink w:val="ImportedStyle4"/>
    <w:lvl w:ilvl="0" w:tplc="8BF84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82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EC0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07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0E1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80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8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EA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26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6CF6F00"/>
    <w:multiLevelType w:val="hybridMultilevel"/>
    <w:tmpl w:val="518E10D6"/>
    <w:styleLink w:val="ImportedStyle5"/>
    <w:lvl w:ilvl="0" w:tplc="5C386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EC90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0269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DC32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0E63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6E31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20AB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AC7C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E8AF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8C05803"/>
    <w:multiLevelType w:val="hybridMultilevel"/>
    <w:tmpl w:val="43C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A5E46"/>
    <w:multiLevelType w:val="hybridMultilevel"/>
    <w:tmpl w:val="013A7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3C2B17"/>
    <w:multiLevelType w:val="multilevel"/>
    <w:tmpl w:val="FE6E5818"/>
    <w:lvl w:ilvl="0">
      <w:start w:val="1"/>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4EF3E2D"/>
    <w:multiLevelType w:val="hybridMultilevel"/>
    <w:tmpl w:val="8E82B0FC"/>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7A4F05"/>
    <w:multiLevelType w:val="multilevel"/>
    <w:tmpl w:val="7E9A6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8EC38AD"/>
    <w:multiLevelType w:val="hybridMultilevel"/>
    <w:tmpl w:val="92380B9A"/>
    <w:lvl w:ilvl="0" w:tplc="887EEAC4">
      <w:start w:val="1"/>
      <w:numFmt w:val="upperRoman"/>
      <w:pStyle w:val="CPindicepag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A213ED"/>
    <w:multiLevelType w:val="hybridMultilevel"/>
    <w:tmpl w:val="5DACEDF0"/>
    <w:styleLink w:val="ImportedStyle1"/>
    <w:lvl w:ilvl="0" w:tplc="CB9A7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B2D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30B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833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C4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E9C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C84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28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A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E364370"/>
    <w:multiLevelType w:val="multilevel"/>
    <w:tmpl w:val="ABA45B3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20145767">
    <w:abstractNumId w:val="39"/>
  </w:num>
  <w:num w:numId="2" w16cid:durableId="652610716">
    <w:abstractNumId w:val="38"/>
  </w:num>
  <w:num w:numId="3" w16cid:durableId="1209025421">
    <w:abstractNumId w:val="19"/>
  </w:num>
  <w:num w:numId="4" w16cid:durableId="1038553463">
    <w:abstractNumId w:val="40"/>
  </w:num>
  <w:num w:numId="5" w16cid:durableId="228079370">
    <w:abstractNumId w:val="30"/>
  </w:num>
  <w:num w:numId="6" w16cid:durableId="558397481">
    <w:abstractNumId w:val="33"/>
  </w:num>
  <w:num w:numId="7" w16cid:durableId="470902634">
    <w:abstractNumId w:val="22"/>
  </w:num>
  <w:num w:numId="8" w16cid:durableId="1750809742">
    <w:abstractNumId w:val="42"/>
  </w:num>
  <w:num w:numId="9" w16cid:durableId="30737761">
    <w:abstractNumId w:val="12"/>
  </w:num>
  <w:num w:numId="10" w16cid:durableId="1067921848">
    <w:abstractNumId w:val="17"/>
  </w:num>
  <w:num w:numId="11" w16cid:durableId="893154624">
    <w:abstractNumId w:val="15"/>
  </w:num>
  <w:num w:numId="12" w16cid:durableId="1699576152">
    <w:abstractNumId w:val="43"/>
  </w:num>
  <w:num w:numId="13" w16cid:durableId="1910923570">
    <w:abstractNumId w:val="5"/>
  </w:num>
  <w:num w:numId="14" w16cid:durableId="1980185512">
    <w:abstractNumId w:val="7"/>
  </w:num>
  <w:num w:numId="15" w16cid:durableId="1398744968">
    <w:abstractNumId w:val="34"/>
  </w:num>
  <w:num w:numId="16" w16cid:durableId="1589381921">
    <w:abstractNumId w:val="35"/>
  </w:num>
  <w:num w:numId="17" w16cid:durableId="1989700167">
    <w:abstractNumId w:val="8"/>
  </w:num>
  <w:num w:numId="18" w16cid:durableId="900946646">
    <w:abstractNumId w:val="4"/>
  </w:num>
  <w:num w:numId="19" w16cid:durableId="1519662260">
    <w:abstractNumId w:val="20"/>
  </w:num>
  <w:num w:numId="20" w16cid:durableId="672299481">
    <w:abstractNumId w:val="21"/>
  </w:num>
  <w:num w:numId="21" w16cid:durableId="1964262370">
    <w:abstractNumId w:val="0"/>
  </w:num>
  <w:num w:numId="22" w16cid:durableId="1816022329">
    <w:abstractNumId w:val="18"/>
  </w:num>
  <w:num w:numId="23" w16cid:durableId="545334068">
    <w:abstractNumId w:val="28"/>
  </w:num>
  <w:num w:numId="24" w16cid:durableId="914125930">
    <w:abstractNumId w:val="3"/>
  </w:num>
  <w:num w:numId="25" w16cid:durableId="1580288018">
    <w:abstractNumId w:val="10"/>
  </w:num>
  <w:num w:numId="26" w16cid:durableId="547688598">
    <w:abstractNumId w:val="14"/>
  </w:num>
  <w:num w:numId="27" w16cid:durableId="2023509045">
    <w:abstractNumId w:val="2"/>
  </w:num>
  <w:num w:numId="28" w16cid:durableId="2015834574">
    <w:abstractNumId w:val="37"/>
  </w:num>
  <w:num w:numId="29" w16cid:durableId="1183982774">
    <w:abstractNumId w:val="9"/>
  </w:num>
  <w:num w:numId="30" w16cid:durableId="669721035">
    <w:abstractNumId w:val="13"/>
  </w:num>
  <w:num w:numId="31" w16cid:durableId="1794711096">
    <w:abstractNumId w:val="6"/>
  </w:num>
  <w:num w:numId="32" w16cid:durableId="2081980068">
    <w:abstractNumId w:val="16"/>
  </w:num>
  <w:num w:numId="33" w16cid:durableId="1952663988">
    <w:abstractNumId w:val="26"/>
  </w:num>
  <w:num w:numId="34" w16cid:durableId="987707932">
    <w:abstractNumId w:val="1"/>
  </w:num>
  <w:num w:numId="35" w16cid:durableId="760952099">
    <w:abstractNumId w:val="24"/>
  </w:num>
  <w:num w:numId="36" w16cid:durableId="920143568">
    <w:abstractNumId w:val="29"/>
  </w:num>
  <w:num w:numId="37" w16cid:durableId="2013558271">
    <w:abstractNumId w:val="31"/>
  </w:num>
  <w:num w:numId="38" w16cid:durableId="1335768947">
    <w:abstractNumId w:val="36"/>
  </w:num>
  <w:num w:numId="39" w16cid:durableId="1570992203">
    <w:abstractNumId w:val="23"/>
  </w:num>
  <w:num w:numId="40" w16cid:durableId="926425944">
    <w:abstractNumId w:val="11"/>
  </w:num>
  <w:num w:numId="41" w16cid:durableId="1714377747">
    <w:abstractNumId w:val="32"/>
  </w:num>
  <w:num w:numId="42" w16cid:durableId="1352993696">
    <w:abstractNumId w:val="25"/>
  </w:num>
  <w:num w:numId="43" w16cid:durableId="1709951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57400412">
    <w:abstractNumId w:val="44"/>
  </w:num>
  <w:num w:numId="45" w16cid:durableId="1859352088">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F2D"/>
    <w:rsid w:val="00011272"/>
    <w:rsid w:val="000129E8"/>
    <w:rsid w:val="000171AD"/>
    <w:rsid w:val="000174E2"/>
    <w:rsid w:val="000205EC"/>
    <w:rsid w:val="0002648A"/>
    <w:rsid w:val="00031C6B"/>
    <w:rsid w:val="000427B5"/>
    <w:rsid w:val="00044538"/>
    <w:rsid w:val="00050886"/>
    <w:rsid w:val="000553B4"/>
    <w:rsid w:val="00061861"/>
    <w:rsid w:val="00064A6B"/>
    <w:rsid w:val="00064C87"/>
    <w:rsid w:val="00064DCC"/>
    <w:rsid w:val="000661F4"/>
    <w:rsid w:val="00070537"/>
    <w:rsid w:val="0007278C"/>
    <w:rsid w:val="000736AA"/>
    <w:rsid w:val="00073CCC"/>
    <w:rsid w:val="00074325"/>
    <w:rsid w:val="00074E66"/>
    <w:rsid w:val="00092294"/>
    <w:rsid w:val="000969F9"/>
    <w:rsid w:val="00097899"/>
    <w:rsid w:val="000A006E"/>
    <w:rsid w:val="000A4CC6"/>
    <w:rsid w:val="000A72E3"/>
    <w:rsid w:val="000A790E"/>
    <w:rsid w:val="000B1FCF"/>
    <w:rsid w:val="000B43F5"/>
    <w:rsid w:val="000B6478"/>
    <w:rsid w:val="000C3165"/>
    <w:rsid w:val="000C3438"/>
    <w:rsid w:val="000C344F"/>
    <w:rsid w:val="000C405D"/>
    <w:rsid w:val="000C735C"/>
    <w:rsid w:val="000D358E"/>
    <w:rsid w:val="000D4368"/>
    <w:rsid w:val="000D540D"/>
    <w:rsid w:val="000D6070"/>
    <w:rsid w:val="000E313E"/>
    <w:rsid w:val="000E439E"/>
    <w:rsid w:val="000E4D08"/>
    <w:rsid w:val="000E6C8E"/>
    <w:rsid w:val="000E7F37"/>
    <w:rsid w:val="000F25AD"/>
    <w:rsid w:val="000F2852"/>
    <w:rsid w:val="00100FE1"/>
    <w:rsid w:val="00105024"/>
    <w:rsid w:val="001069A4"/>
    <w:rsid w:val="00106D57"/>
    <w:rsid w:val="00107B2D"/>
    <w:rsid w:val="00124219"/>
    <w:rsid w:val="001259E2"/>
    <w:rsid w:val="0012611C"/>
    <w:rsid w:val="0013037E"/>
    <w:rsid w:val="00133A15"/>
    <w:rsid w:val="001405C9"/>
    <w:rsid w:val="00142D34"/>
    <w:rsid w:val="00146FB1"/>
    <w:rsid w:val="00150AE4"/>
    <w:rsid w:val="00151ACC"/>
    <w:rsid w:val="00152D2E"/>
    <w:rsid w:val="00153DD8"/>
    <w:rsid w:val="00163263"/>
    <w:rsid w:val="0016660D"/>
    <w:rsid w:val="00166653"/>
    <w:rsid w:val="0016680E"/>
    <w:rsid w:val="00166C73"/>
    <w:rsid w:val="001700D1"/>
    <w:rsid w:val="00170370"/>
    <w:rsid w:val="00171B89"/>
    <w:rsid w:val="00176691"/>
    <w:rsid w:val="00180746"/>
    <w:rsid w:val="00182A49"/>
    <w:rsid w:val="00183C2C"/>
    <w:rsid w:val="001842C2"/>
    <w:rsid w:val="00185692"/>
    <w:rsid w:val="00187D59"/>
    <w:rsid w:val="001B0828"/>
    <w:rsid w:val="001B0AB0"/>
    <w:rsid w:val="001B35ED"/>
    <w:rsid w:val="001C2F0F"/>
    <w:rsid w:val="001C6DC5"/>
    <w:rsid w:val="001D0221"/>
    <w:rsid w:val="001D5290"/>
    <w:rsid w:val="001D738C"/>
    <w:rsid w:val="001E0F2D"/>
    <w:rsid w:val="001E3150"/>
    <w:rsid w:val="001E3C78"/>
    <w:rsid w:val="001E4514"/>
    <w:rsid w:val="001E5C28"/>
    <w:rsid w:val="001F2739"/>
    <w:rsid w:val="001F3C96"/>
    <w:rsid w:val="00200499"/>
    <w:rsid w:val="002012EE"/>
    <w:rsid w:val="0020144F"/>
    <w:rsid w:val="00201FF9"/>
    <w:rsid w:val="0020227F"/>
    <w:rsid w:val="002024FE"/>
    <w:rsid w:val="00203839"/>
    <w:rsid w:val="0020460C"/>
    <w:rsid w:val="002050F0"/>
    <w:rsid w:val="00222AFE"/>
    <w:rsid w:val="00224C3F"/>
    <w:rsid w:val="00225597"/>
    <w:rsid w:val="002304B1"/>
    <w:rsid w:val="00231F56"/>
    <w:rsid w:val="00234996"/>
    <w:rsid w:val="00235CB9"/>
    <w:rsid w:val="00236556"/>
    <w:rsid w:val="00260E6E"/>
    <w:rsid w:val="00264202"/>
    <w:rsid w:val="0026449A"/>
    <w:rsid w:val="00266C64"/>
    <w:rsid w:val="002678ED"/>
    <w:rsid w:val="00267D34"/>
    <w:rsid w:val="00267E1B"/>
    <w:rsid w:val="0027412E"/>
    <w:rsid w:val="00277682"/>
    <w:rsid w:val="002821D6"/>
    <w:rsid w:val="002822E7"/>
    <w:rsid w:val="0028278B"/>
    <w:rsid w:val="00282ED9"/>
    <w:rsid w:val="0028696A"/>
    <w:rsid w:val="00286D8C"/>
    <w:rsid w:val="002A03E9"/>
    <w:rsid w:val="002A1985"/>
    <w:rsid w:val="002A1CB2"/>
    <w:rsid w:val="002A3CB5"/>
    <w:rsid w:val="002A63EC"/>
    <w:rsid w:val="002B2DE0"/>
    <w:rsid w:val="002B3CB3"/>
    <w:rsid w:val="002B7898"/>
    <w:rsid w:val="002C6B0D"/>
    <w:rsid w:val="002D277C"/>
    <w:rsid w:val="002D3102"/>
    <w:rsid w:val="002D412D"/>
    <w:rsid w:val="002E2CC7"/>
    <w:rsid w:val="002E609F"/>
    <w:rsid w:val="002E6C61"/>
    <w:rsid w:val="002F0A27"/>
    <w:rsid w:val="002F0AF9"/>
    <w:rsid w:val="002F25F2"/>
    <w:rsid w:val="002F2B94"/>
    <w:rsid w:val="002F5352"/>
    <w:rsid w:val="002F5D15"/>
    <w:rsid w:val="003034F3"/>
    <w:rsid w:val="00304C06"/>
    <w:rsid w:val="00305E93"/>
    <w:rsid w:val="00306861"/>
    <w:rsid w:val="0031130C"/>
    <w:rsid w:val="003116AC"/>
    <w:rsid w:val="00312C07"/>
    <w:rsid w:val="003134E5"/>
    <w:rsid w:val="00321C57"/>
    <w:rsid w:val="0032713A"/>
    <w:rsid w:val="00327A45"/>
    <w:rsid w:val="003302CF"/>
    <w:rsid w:val="0033110A"/>
    <w:rsid w:val="003329F0"/>
    <w:rsid w:val="00335ABE"/>
    <w:rsid w:val="003366D5"/>
    <w:rsid w:val="00343BF3"/>
    <w:rsid w:val="00345C27"/>
    <w:rsid w:val="00345DCF"/>
    <w:rsid w:val="00350910"/>
    <w:rsid w:val="003529F3"/>
    <w:rsid w:val="00352BB7"/>
    <w:rsid w:val="00353D7A"/>
    <w:rsid w:val="00354F78"/>
    <w:rsid w:val="00357684"/>
    <w:rsid w:val="00360A99"/>
    <w:rsid w:val="00362D68"/>
    <w:rsid w:val="0036485B"/>
    <w:rsid w:val="00366D9F"/>
    <w:rsid w:val="0037599C"/>
    <w:rsid w:val="003775B4"/>
    <w:rsid w:val="003805E5"/>
    <w:rsid w:val="003836D2"/>
    <w:rsid w:val="00390A70"/>
    <w:rsid w:val="00390D0F"/>
    <w:rsid w:val="003923A6"/>
    <w:rsid w:val="003929A6"/>
    <w:rsid w:val="003945DC"/>
    <w:rsid w:val="00395EB1"/>
    <w:rsid w:val="003A115F"/>
    <w:rsid w:val="003A2078"/>
    <w:rsid w:val="003A5B70"/>
    <w:rsid w:val="003B0B19"/>
    <w:rsid w:val="003B40C4"/>
    <w:rsid w:val="003C2C93"/>
    <w:rsid w:val="003C332F"/>
    <w:rsid w:val="003C448A"/>
    <w:rsid w:val="003D0721"/>
    <w:rsid w:val="003D13AD"/>
    <w:rsid w:val="003D4305"/>
    <w:rsid w:val="003D5ED8"/>
    <w:rsid w:val="003E3BA3"/>
    <w:rsid w:val="003E687F"/>
    <w:rsid w:val="003F023D"/>
    <w:rsid w:val="003F4FA0"/>
    <w:rsid w:val="003F67F5"/>
    <w:rsid w:val="003F683F"/>
    <w:rsid w:val="003F6FF7"/>
    <w:rsid w:val="00404967"/>
    <w:rsid w:val="00404CD1"/>
    <w:rsid w:val="004059A5"/>
    <w:rsid w:val="00413FE5"/>
    <w:rsid w:val="0041471F"/>
    <w:rsid w:val="00414A9D"/>
    <w:rsid w:val="00415C84"/>
    <w:rsid w:val="00416DBC"/>
    <w:rsid w:val="00421AA1"/>
    <w:rsid w:val="0042259B"/>
    <w:rsid w:val="00423AFB"/>
    <w:rsid w:val="004279F5"/>
    <w:rsid w:val="00433A45"/>
    <w:rsid w:val="00434882"/>
    <w:rsid w:val="00440902"/>
    <w:rsid w:val="00440A91"/>
    <w:rsid w:val="004443B0"/>
    <w:rsid w:val="004448C1"/>
    <w:rsid w:val="00453EDE"/>
    <w:rsid w:val="00457B19"/>
    <w:rsid w:val="00461F49"/>
    <w:rsid w:val="0046301C"/>
    <w:rsid w:val="00463A6B"/>
    <w:rsid w:val="0046512F"/>
    <w:rsid w:val="00467A8F"/>
    <w:rsid w:val="00476255"/>
    <w:rsid w:val="00490014"/>
    <w:rsid w:val="00490731"/>
    <w:rsid w:val="00492B7E"/>
    <w:rsid w:val="00493B12"/>
    <w:rsid w:val="00496643"/>
    <w:rsid w:val="00496BBC"/>
    <w:rsid w:val="004A0471"/>
    <w:rsid w:val="004A1D26"/>
    <w:rsid w:val="004A5376"/>
    <w:rsid w:val="004A6065"/>
    <w:rsid w:val="004A7C48"/>
    <w:rsid w:val="004A7C60"/>
    <w:rsid w:val="004B2A29"/>
    <w:rsid w:val="004B2B39"/>
    <w:rsid w:val="004B387B"/>
    <w:rsid w:val="004B5C41"/>
    <w:rsid w:val="004C41C3"/>
    <w:rsid w:val="004C67E1"/>
    <w:rsid w:val="004D2279"/>
    <w:rsid w:val="004D3B6D"/>
    <w:rsid w:val="004D44C9"/>
    <w:rsid w:val="004E42C9"/>
    <w:rsid w:val="004F0EF3"/>
    <w:rsid w:val="004F2E8A"/>
    <w:rsid w:val="004F2FDF"/>
    <w:rsid w:val="004F4571"/>
    <w:rsid w:val="004F6805"/>
    <w:rsid w:val="0050011F"/>
    <w:rsid w:val="00502854"/>
    <w:rsid w:val="0050667F"/>
    <w:rsid w:val="00510C5A"/>
    <w:rsid w:val="005112C3"/>
    <w:rsid w:val="00513B4E"/>
    <w:rsid w:val="00514EDB"/>
    <w:rsid w:val="0051692E"/>
    <w:rsid w:val="00522BC3"/>
    <w:rsid w:val="00531DAF"/>
    <w:rsid w:val="005336D0"/>
    <w:rsid w:val="00535A10"/>
    <w:rsid w:val="0053678B"/>
    <w:rsid w:val="00540938"/>
    <w:rsid w:val="00544CE8"/>
    <w:rsid w:val="00545432"/>
    <w:rsid w:val="005455CA"/>
    <w:rsid w:val="005462E3"/>
    <w:rsid w:val="0055186F"/>
    <w:rsid w:val="005541C7"/>
    <w:rsid w:val="00554A0A"/>
    <w:rsid w:val="00564C90"/>
    <w:rsid w:val="00564FA3"/>
    <w:rsid w:val="0056736B"/>
    <w:rsid w:val="005679D8"/>
    <w:rsid w:val="00572FEE"/>
    <w:rsid w:val="00575576"/>
    <w:rsid w:val="00577517"/>
    <w:rsid w:val="005825A2"/>
    <w:rsid w:val="00582A8B"/>
    <w:rsid w:val="00584150"/>
    <w:rsid w:val="0058420A"/>
    <w:rsid w:val="0058459D"/>
    <w:rsid w:val="005900B6"/>
    <w:rsid w:val="00594069"/>
    <w:rsid w:val="00594787"/>
    <w:rsid w:val="005949AC"/>
    <w:rsid w:val="00596322"/>
    <w:rsid w:val="005A209F"/>
    <w:rsid w:val="005A5372"/>
    <w:rsid w:val="005B0DEE"/>
    <w:rsid w:val="005B561D"/>
    <w:rsid w:val="005B5F61"/>
    <w:rsid w:val="005B7D03"/>
    <w:rsid w:val="005C20AF"/>
    <w:rsid w:val="005C6BC2"/>
    <w:rsid w:val="005D1365"/>
    <w:rsid w:val="005D44CE"/>
    <w:rsid w:val="005D74F2"/>
    <w:rsid w:val="005E085B"/>
    <w:rsid w:val="005F1964"/>
    <w:rsid w:val="005F29C1"/>
    <w:rsid w:val="005F78BB"/>
    <w:rsid w:val="00602980"/>
    <w:rsid w:val="006123C5"/>
    <w:rsid w:val="00612BBF"/>
    <w:rsid w:val="00612E0C"/>
    <w:rsid w:val="006146E5"/>
    <w:rsid w:val="00615F81"/>
    <w:rsid w:val="00622F41"/>
    <w:rsid w:val="00634E7B"/>
    <w:rsid w:val="0063709B"/>
    <w:rsid w:val="006374D0"/>
    <w:rsid w:val="00642E66"/>
    <w:rsid w:val="0064648A"/>
    <w:rsid w:val="00655B90"/>
    <w:rsid w:val="00663D49"/>
    <w:rsid w:val="00666B25"/>
    <w:rsid w:val="006702FF"/>
    <w:rsid w:val="00670E8A"/>
    <w:rsid w:val="006711F3"/>
    <w:rsid w:val="00672097"/>
    <w:rsid w:val="00675F54"/>
    <w:rsid w:val="00680EA5"/>
    <w:rsid w:val="0068342C"/>
    <w:rsid w:val="006839FF"/>
    <w:rsid w:val="00685580"/>
    <w:rsid w:val="00686FEA"/>
    <w:rsid w:val="00687776"/>
    <w:rsid w:val="00691B9D"/>
    <w:rsid w:val="0069223A"/>
    <w:rsid w:val="00692317"/>
    <w:rsid w:val="00697328"/>
    <w:rsid w:val="006A1A6B"/>
    <w:rsid w:val="006A3023"/>
    <w:rsid w:val="006A3EDA"/>
    <w:rsid w:val="006A483E"/>
    <w:rsid w:val="006A545B"/>
    <w:rsid w:val="006A5A45"/>
    <w:rsid w:val="006A6025"/>
    <w:rsid w:val="006A67F9"/>
    <w:rsid w:val="006B21AD"/>
    <w:rsid w:val="006B3BA2"/>
    <w:rsid w:val="006B710A"/>
    <w:rsid w:val="006C6F0E"/>
    <w:rsid w:val="006D110D"/>
    <w:rsid w:val="006D11BB"/>
    <w:rsid w:val="006D1476"/>
    <w:rsid w:val="006D5D8D"/>
    <w:rsid w:val="006D7239"/>
    <w:rsid w:val="006E7D3C"/>
    <w:rsid w:val="006E7EA3"/>
    <w:rsid w:val="006F0712"/>
    <w:rsid w:val="006F3538"/>
    <w:rsid w:val="006F4488"/>
    <w:rsid w:val="006F7172"/>
    <w:rsid w:val="00700B29"/>
    <w:rsid w:val="00707AA6"/>
    <w:rsid w:val="00721843"/>
    <w:rsid w:val="00722693"/>
    <w:rsid w:val="00723319"/>
    <w:rsid w:val="00723DE2"/>
    <w:rsid w:val="00723EE9"/>
    <w:rsid w:val="00724D78"/>
    <w:rsid w:val="0072562F"/>
    <w:rsid w:val="00730E0A"/>
    <w:rsid w:val="00731A03"/>
    <w:rsid w:val="00732419"/>
    <w:rsid w:val="007325A6"/>
    <w:rsid w:val="0073480E"/>
    <w:rsid w:val="007404C2"/>
    <w:rsid w:val="00743DD7"/>
    <w:rsid w:val="007443E9"/>
    <w:rsid w:val="007477B2"/>
    <w:rsid w:val="007558C2"/>
    <w:rsid w:val="00755E44"/>
    <w:rsid w:val="00756232"/>
    <w:rsid w:val="007648E4"/>
    <w:rsid w:val="007651FE"/>
    <w:rsid w:val="007703A2"/>
    <w:rsid w:val="00772F05"/>
    <w:rsid w:val="00781CB8"/>
    <w:rsid w:val="00781D3F"/>
    <w:rsid w:val="00782129"/>
    <w:rsid w:val="00783480"/>
    <w:rsid w:val="007836F1"/>
    <w:rsid w:val="007837D0"/>
    <w:rsid w:val="00787435"/>
    <w:rsid w:val="00791916"/>
    <w:rsid w:val="00794A66"/>
    <w:rsid w:val="00794BF4"/>
    <w:rsid w:val="00796149"/>
    <w:rsid w:val="007A307C"/>
    <w:rsid w:val="007A3EF0"/>
    <w:rsid w:val="007B08BF"/>
    <w:rsid w:val="007B184C"/>
    <w:rsid w:val="007B2DE5"/>
    <w:rsid w:val="007B5591"/>
    <w:rsid w:val="007B6A70"/>
    <w:rsid w:val="007B6AD7"/>
    <w:rsid w:val="007B7D90"/>
    <w:rsid w:val="007C2A94"/>
    <w:rsid w:val="007C4B25"/>
    <w:rsid w:val="007C565B"/>
    <w:rsid w:val="007C6CAB"/>
    <w:rsid w:val="007C7D18"/>
    <w:rsid w:val="007D015B"/>
    <w:rsid w:val="007D0B50"/>
    <w:rsid w:val="007D2223"/>
    <w:rsid w:val="007D2441"/>
    <w:rsid w:val="007D3DC1"/>
    <w:rsid w:val="007D519F"/>
    <w:rsid w:val="007D5C3E"/>
    <w:rsid w:val="007D764E"/>
    <w:rsid w:val="007E4931"/>
    <w:rsid w:val="007E4BB3"/>
    <w:rsid w:val="007E5754"/>
    <w:rsid w:val="007E57B0"/>
    <w:rsid w:val="007E6D06"/>
    <w:rsid w:val="007F06E0"/>
    <w:rsid w:val="007F0990"/>
    <w:rsid w:val="007F136E"/>
    <w:rsid w:val="007F13AB"/>
    <w:rsid w:val="007F22EF"/>
    <w:rsid w:val="007F2774"/>
    <w:rsid w:val="007F4420"/>
    <w:rsid w:val="007F764A"/>
    <w:rsid w:val="00801C23"/>
    <w:rsid w:val="008023AC"/>
    <w:rsid w:val="008026FE"/>
    <w:rsid w:val="008075AB"/>
    <w:rsid w:val="00815A1F"/>
    <w:rsid w:val="00820F66"/>
    <w:rsid w:val="00821E7C"/>
    <w:rsid w:val="00823DA9"/>
    <w:rsid w:val="0082413D"/>
    <w:rsid w:val="00826F72"/>
    <w:rsid w:val="00827358"/>
    <w:rsid w:val="00831F69"/>
    <w:rsid w:val="0083627F"/>
    <w:rsid w:val="00836CCC"/>
    <w:rsid w:val="0084046A"/>
    <w:rsid w:val="00841075"/>
    <w:rsid w:val="00855E53"/>
    <w:rsid w:val="00860083"/>
    <w:rsid w:val="00860DE1"/>
    <w:rsid w:val="00865686"/>
    <w:rsid w:val="00865B5C"/>
    <w:rsid w:val="00870AC5"/>
    <w:rsid w:val="0087224F"/>
    <w:rsid w:val="008757F5"/>
    <w:rsid w:val="008814B8"/>
    <w:rsid w:val="008819DA"/>
    <w:rsid w:val="008869C3"/>
    <w:rsid w:val="00887A65"/>
    <w:rsid w:val="00887AF0"/>
    <w:rsid w:val="00887DA5"/>
    <w:rsid w:val="0089063B"/>
    <w:rsid w:val="00890C34"/>
    <w:rsid w:val="008917B9"/>
    <w:rsid w:val="00896014"/>
    <w:rsid w:val="008961E7"/>
    <w:rsid w:val="00896EE7"/>
    <w:rsid w:val="008A2F14"/>
    <w:rsid w:val="008B37C3"/>
    <w:rsid w:val="008B4134"/>
    <w:rsid w:val="008B4457"/>
    <w:rsid w:val="008B5AF8"/>
    <w:rsid w:val="008B72F6"/>
    <w:rsid w:val="008C254E"/>
    <w:rsid w:val="008C44A0"/>
    <w:rsid w:val="008C7F90"/>
    <w:rsid w:val="008D2C52"/>
    <w:rsid w:val="008D57AD"/>
    <w:rsid w:val="008E1E03"/>
    <w:rsid w:val="008E3738"/>
    <w:rsid w:val="008E42D5"/>
    <w:rsid w:val="008F5AFF"/>
    <w:rsid w:val="008F5E47"/>
    <w:rsid w:val="008F747C"/>
    <w:rsid w:val="0090209F"/>
    <w:rsid w:val="009054CB"/>
    <w:rsid w:val="00910645"/>
    <w:rsid w:val="009125FD"/>
    <w:rsid w:val="009142B5"/>
    <w:rsid w:val="0091764B"/>
    <w:rsid w:val="00920867"/>
    <w:rsid w:val="00920F2A"/>
    <w:rsid w:val="00921B83"/>
    <w:rsid w:val="00921E9E"/>
    <w:rsid w:val="009225B3"/>
    <w:rsid w:val="009228DC"/>
    <w:rsid w:val="00922D98"/>
    <w:rsid w:val="00924BA1"/>
    <w:rsid w:val="009304AE"/>
    <w:rsid w:val="00930ED4"/>
    <w:rsid w:val="00934888"/>
    <w:rsid w:val="0093527F"/>
    <w:rsid w:val="00942059"/>
    <w:rsid w:val="00942174"/>
    <w:rsid w:val="00942A1D"/>
    <w:rsid w:val="00943865"/>
    <w:rsid w:val="00943F3F"/>
    <w:rsid w:val="00945D81"/>
    <w:rsid w:val="00952329"/>
    <w:rsid w:val="00953E67"/>
    <w:rsid w:val="00954C59"/>
    <w:rsid w:val="009557DF"/>
    <w:rsid w:val="009571C8"/>
    <w:rsid w:val="009574B3"/>
    <w:rsid w:val="0096142F"/>
    <w:rsid w:val="009626C7"/>
    <w:rsid w:val="00962920"/>
    <w:rsid w:val="00962EF0"/>
    <w:rsid w:val="0096350C"/>
    <w:rsid w:val="00965A6D"/>
    <w:rsid w:val="0097131C"/>
    <w:rsid w:val="00974748"/>
    <w:rsid w:val="009751B7"/>
    <w:rsid w:val="00985E39"/>
    <w:rsid w:val="00986E8C"/>
    <w:rsid w:val="00990E93"/>
    <w:rsid w:val="009912B0"/>
    <w:rsid w:val="00995266"/>
    <w:rsid w:val="009979A7"/>
    <w:rsid w:val="009A194A"/>
    <w:rsid w:val="009A5306"/>
    <w:rsid w:val="009A7802"/>
    <w:rsid w:val="009B2AE9"/>
    <w:rsid w:val="009B2F59"/>
    <w:rsid w:val="009B307F"/>
    <w:rsid w:val="009C3EA4"/>
    <w:rsid w:val="009C67C1"/>
    <w:rsid w:val="009C6F26"/>
    <w:rsid w:val="009C75F5"/>
    <w:rsid w:val="009C7AAB"/>
    <w:rsid w:val="009E628C"/>
    <w:rsid w:val="009F0791"/>
    <w:rsid w:val="009F3FC2"/>
    <w:rsid w:val="00A00340"/>
    <w:rsid w:val="00A06676"/>
    <w:rsid w:val="00A06AF5"/>
    <w:rsid w:val="00A06FE9"/>
    <w:rsid w:val="00A115F5"/>
    <w:rsid w:val="00A12EA0"/>
    <w:rsid w:val="00A13E2C"/>
    <w:rsid w:val="00A14C16"/>
    <w:rsid w:val="00A232CD"/>
    <w:rsid w:val="00A256AB"/>
    <w:rsid w:val="00A323C5"/>
    <w:rsid w:val="00A34777"/>
    <w:rsid w:val="00A36552"/>
    <w:rsid w:val="00A467C4"/>
    <w:rsid w:val="00A46BFB"/>
    <w:rsid w:val="00A5263A"/>
    <w:rsid w:val="00A52CAE"/>
    <w:rsid w:val="00A61635"/>
    <w:rsid w:val="00A63B03"/>
    <w:rsid w:val="00A65508"/>
    <w:rsid w:val="00A67CD8"/>
    <w:rsid w:val="00A74B2B"/>
    <w:rsid w:val="00A840AC"/>
    <w:rsid w:val="00A851C2"/>
    <w:rsid w:val="00A86D6C"/>
    <w:rsid w:val="00A870BA"/>
    <w:rsid w:val="00A90B8F"/>
    <w:rsid w:val="00A9203C"/>
    <w:rsid w:val="00A92D15"/>
    <w:rsid w:val="00A946F7"/>
    <w:rsid w:val="00A96D30"/>
    <w:rsid w:val="00A97B79"/>
    <w:rsid w:val="00AA084A"/>
    <w:rsid w:val="00AA1D71"/>
    <w:rsid w:val="00AA2AE0"/>
    <w:rsid w:val="00AA2CC0"/>
    <w:rsid w:val="00AA5A3E"/>
    <w:rsid w:val="00AA718B"/>
    <w:rsid w:val="00AA7CBB"/>
    <w:rsid w:val="00AB7175"/>
    <w:rsid w:val="00AC0048"/>
    <w:rsid w:val="00AC30CE"/>
    <w:rsid w:val="00AC3A0C"/>
    <w:rsid w:val="00AC4232"/>
    <w:rsid w:val="00AC7FA2"/>
    <w:rsid w:val="00AD2D01"/>
    <w:rsid w:val="00AD4B7D"/>
    <w:rsid w:val="00AD6394"/>
    <w:rsid w:val="00AE13AF"/>
    <w:rsid w:val="00AF06BC"/>
    <w:rsid w:val="00AF0C03"/>
    <w:rsid w:val="00AF3E2C"/>
    <w:rsid w:val="00B10F1F"/>
    <w:rsid w:val="00B16016"/>
    <w:rsid w:val="00B22610"/>
    <w:rsid w:val="00B22B41"/>
    <w:rsid w:val="00B234AF"/>
    <w:rsid w:val="00B2754E"/>
    <w:rsid w:val="00B27F1B"/>
    <w:rsid w:val="00B40735"/>
    <w:rsid w:val="00B43107"/>
    <w:rsid w:val="00B439EC"/>
    <w:rsid w:val="00B47109"/>
    <w:rsid w:val="00B50945"/>
    <w:rsid w:val="00B5122D"/>
    <w:rsid w:val="00B5144B"/>
    <w:rsid w:val="00B53242"/>
    <w:rsid w:val="00B5382C"/>
    <w:rsid w:val="00B54089"/>
    <w:rsid w:val="00B5781C"/>
    <w:rsid w:val="00B607BF"/>
    <w:rsid w:val="00B624CF"/>
    <w:rsid w:val="00B63B4B"/>
    <w:rsid w:val="00B6694A"/>
    <w:rsid w:val="00B72BE7"/>
    <w:rsid w:val="00B847B7"/>
    <w:rsid w:val="00B850D1"/>
    <w:rsid w:val="00B90CD0"/>
    <w:rsid w:val="00B92FCF"/>
    <w:rsid w:val="00B930C9"/>
    <w:rsid w:val="00B94C7D"/>
    <w:rsid w:val="00B97221"/>
    <w:rsid w:val="00B97D8D"/>
    <w:rsid w:val="00BA0835"/>
    <w:rsid w:val="00BA0BD1"/>
    <w:rsid w:val="00BA267C"/>
    <w:rsid w:val="00BA3604"/>
    <w:rsid w:val="00BB0341"/>
    <w:rsid w:val="00BB0755"/>
    <w:rsid w:val="00BB09D0"/>
    <w:rsid w:val="00BB4A78"/>
    <w:rsid w:val="00BB7135"/>
    <w:rsid w:val="00BC5445"/>
    <w:rsid w:val="00BC5F90"/>
    <w:rsid w:val="00BC7AA6"/>
    <w:rsid w:val="00BC7B0E"/>
    <w:rsid w:val="00BD2433"/>
    <w:rsid w:val="00BD4787"/>
    <w:rsid w:val="00BD4B3F"/>
    <w:rsid w:val="00BD6CF4"/>
    <w:rsid w:val="00BE0DFE"/>
    <w:rsid w:val="00BE3015"/>
    <w:rsid w:val="00BE4DE7"/>
    <w:rsid w:val="00BF1293"/>
    <w:rsid w:val="00BF6EAB"/>
    <w:rsid w:val="00C02DB7"/>
    <w:rsid w:val="00C02DEE"/>
    <w:rsid w:val="00C04137"/>
    <w:rsid w:val="00C05556"/>
    <w:rsid w:val="00C11323"/>
    <w:rsid w:val="00C223D4"/>
    <w:rsid w:val="00C261F1"/>
    <w:rsid w:val="00C41591"/>
    <w:rsid w:val="00C43BB9"/>
    <w:rsid w:val="00C45F98"/>
    <w:rsid w:val="00C46672"/>
    <w:rsid w:val="00C46BCF"/>
    <w:rsid w:val="00C51DDA"/>
    <w:rsid w:val="00C520A2"/>
    <w:rsid w:val="00C52216"/>
    <w:rsid w:val="00C56030"/>
    <w:rsid w:val="00C607E3"/>
    <w:rsid w:val="00C61825"/>
    <w:rsid w:val="00C6456D"/>
    <w:rsid w:val="00C66AE8"/>
    <w:rsid w:val="00C77C8F"/>
    <w:rsid w:val="00C81118"/>
    <w:rsid w:val="00C81A83"/>
    <w:rsid w:val="00C82238"/>
    <w:rsid w:val="00C83711"/>
    <w:rsid w:val="00C8384A"/>
    <w:rsid w:val="00C878A5"/>
    <w:rsid w:val="00C90BA2"/>
    <w:rsid w:val="00C92818"/>
    <w:rsid w:val="00C962B2"/>
    <w:rsid w:val="00CA12D4"/>
    <w:rsid w:val="00CA2349"/>
    <w:rsid w:val="00CB075D"/>
    <w:rsid w:val="00CB0A35"/>
    <w:rsid w:val="00CB2F2F"/>
    <w:rsid w:val="00CC49AE"/>
    <w:rsid w:val="00CC550E"/>
    <w:rsid w:val="00CC7FAC"/>
    <w:rsid w:val="00CD071A"/>
    <w:rsid w:val="00CD3A0E"/>
    <w:rsid w:val="00CD3B89"/>
    <w:rsid w:val="00CD472D"/>
    <w:rsid w:val="00CD6CB6"/>
    <w:rsid w:val="00CD7B96"/>
    <w:rsid w:val="00CE52EB"/>
    <w:rsid w:val="00CE559E"/>
    <w:rsid w:val="00CF4554"/>
    <w:rsid w:val="00CF4D95"/>
    <w:rsid w:val="00CF629A"/>
    <w:rsid w:val="00CF682D"/>
    <w:rsid w:val="00CF6933"/>
    <w:rsid w:val="00CF6FDB"/>
    <w:rsid w:val="00D02797"/>
    <w:rsid w:val="00D034D0"/>
    <w:rsid w:val="00D05124"/>
    <w:rsid w:val="00D07BD9"/>
    <w:rsid w:val="00D108CD"/>
    <w:rsid w:val="00D12A50"/>
    <w:rsid w:val="00D173DC"/>
    <w:rsid w:val="00D27F2D"/>
    <w:rsid w:val="00D307BF"/>
    <w:rsid w:val="00D31989"/>
    <w:rsid w:val="00D324C0"/>
    <w:rsid w:val="00D32A6A"/>
    <w:rsid w:val="00D37622"/>
    <w:rsid w:val="00D435AE"/>
    <w:rsid w:val="00D519CB"/>
    <w:rsid w:val="00D5338E"/>
    <w:rsid w:val="00D54D8F"/>
    <w:rsid w:val="00D57730"/>
    <w:rsid w:val="00D643E9"/>
    <w:rsid w:val="00D64EA6"/>
    <w:rsid w:val="00D6680B"/>
    <w:rsid w:val="00D66A1F"/>
    <w:rsid w:val="00D6769E"/>
    <w:rsid w:val="00D676CC"/>
    <w:rsid w:val="00D80335"/>
    <w:rsid w:val="00D85337"/>
    <w:rsid w:val="00D8755F"/>
    <w:rsid w:val="00D979C7"/>
    <w:rsid w:val="00DA1A75"/>
    <w:rsid w:val="00DA67FE"/>
    <w:rsid w:val="00DB360D"/>
    <w:rsid w:val="00DB36EA"/>
    <w:rsid w:val="00DB3B6E"/>
    <w:rsid w:val="00DB5D3D"/>
    <w:rsid w:val="00DC21C9"/>
    <w:rsid w:val="00DC24A9"/>
    <w:rsid w:val="00DC4BF4"/>
    <w:rsid w:val="00DC520A"/>
    <w:rsid w:val="00DD0139"/>
    <w:rsid w:val="00DD0DD6"/>
    <w:rsid w:val="00DD2EF7"/>
    <w:rsid w:val="00DD3668"/>
    <w:rsid w:val="00DD7238"/>
    <w:rsid w:val="00DE2DA4"/>
    <w:rsid w:val="00DE3C32"/>
    <w:rsid w:val="00DE702B"/>
    <w:rsid w:val="00DF0ED9"/>
    <w:rsid w:val="00DF12CD"/>
    <w:rsid w:val="00DF5FA8"/>
    <w:rsid w:val="00E0149A"/>
    <w:rsid w:val="00E0378E"/>
    <w:rsid w:val="00E0439B"/>
    <w:rsid w:val="00E0454C"/>
    <w:rsid w:val="00E0528B"/>
    <w:rsid w:val="00E06590"/>
    <w:rsid w:val="00E072BE"/>
    <w:rsid w:val="00E16177"/>
    <w:rsid w:val="00E209E8"/>
    <w:rsid w:val="00E23168"/>
    <w:rsid w:val="00E256A5"/>
    <w:rsid w:val="00E3284A"/>
    <w:rsid w:val="00E36786"/>
    <w:rsid w:val="00E40079"/>
    <w:rsid w:val="00E423A7"/>
    <w:rsid w:val="00E4437C"/>
    <w:rsid w:val="00E44896"/>
    <w:rsid w:val="00E50C47"/>
    <w:rsid w:val="00E51CC2"/>
    <w:rsid w:val="00E55047"/>
    <w:rsid w:val="00E55B8A"/>
    <w:rsid w:val="00E61585"/>
    <w:rsid w:val="00E6248B"/>
    <w:rsid w:val="00E661F6"/>
    <w:rsid w:val="00E672F4"/>
    <w:rsid w:val="00E67334"/>
    <w:rsid w:val="00E67636"/>
    <w:rsid w:val="00E7378E"/>
    <w:rsid w:val="00E8039E"/>
    <w:rsid w:val="00E8357D"/>
    <w:rsid w:val="00E83BE7"/>
    <w:rsid w:val="00E90F30"/>
    <w:rsid w:val="00E946CB"/>
    <w:rsid w:val="00E96D2D"/>
    <w:rsid w:val="00EA188D"/>
    <w:rsid w:val="00EA1F8C"/>
    <w:rsid w:val="00EA28FA"/>
    <w:rsid w:val="00EA52C4"/>
    <w:rsid w:val="00EA7DE7"/>
    <w:rsid w:val="00EB09BC"/>
    <w:rsid w:val="00EB1651"/>
    <w:rsid w:val="00EB6931"/>
    <w:rsid w:val="00EB69E3"/>
    <w:rsid w:val="00EB7237"/>
    <w:rsid w:val="00EB7C4A"/>
    <w:rsid w:val="00EC00D8"/>
    <w:rsid w:val="00EC29B3"/>
    <w:rsid w:val="00EC5E91"/>
    <w:rsid w:val="00EC6A0F"/>
    <w:rsid w:val="00EC6E94"/>
    <w:rsid w:val="00EC7711"/>
    <w:rsid w:val="00ED2AF4"/>
    <w:rsid w:val="00ED2DE0"/>
    <w:rsid w:val="00ED7C6A"/>
    <w:rsid w:val="00EE229C"/>
    <w:rsid w:val="00EE29AE"/>
    <w:rsid w:val="00EE51B7"/>
    <w:rsid w:val="00EE7A49"/>
    <w:rsid w:val="00EE7D67"/>
    <w:rsid w:val="00EF5709"/>
    <w:rsid w:val="00F013AE"/>
    <w:rsid w:val="00F0248D"/>
    <w:rsid w:val="00F0479A"/>
    <w:rsid w:val="00F103CE"/>
    <w:rsid w:val="00F1108E"/>
    <w:rsid w:val="00F11E69"/>
    <w:rsid w:val="00F13115"/>
    <w:rsid w:val="00F144B6"/>
    <w:rsid w:val="00F213D6"/>
    <w:rsid w:val="00F256C7"/>
    <w:rsid w:val="00F31575"/>
    <w:rsid w:val="00F31B9A"/>
    <w:rsid w:val="00F32F60"/>
    <w:rsid w:val="00F379E4"/>
    <w:rsid w:val="00F41339"/>
    <w:rsid w:val="00F444C3"/>
    <w:rsid w:val="00F4735E"/>
    <w:rsid w:val="00F5197F"/>
    <w:rsid w:val="00F524DB"/>
    <w:rsid w:val="00F530B2"/>
    <w:rsid w:val="00F53223"/>
    <w:rsid w:val="00F6304E"/>
    <w:rsid w:val="00F663E8"/>
    <w:rsid w:val="00F71307"/>
    <w:rsid w:val="00F76DC9"/>
    <w:rsid w:val="00F773E4"/>
    <w:rsid w:val="00F77A2A"/>
    <w:rsid w:val="00F8041D"/>
    <w:rsid w:val="00F8105E"/>
    <w:rsid w:val="00F83F51"/>
    <w:rsid w:val="00F87541"/>
    <w:rsid w:val="00F87822"/>
    <w:rsid w:val="00F91F7C"/>
    <w:rsid w:val="00F948A2"/>
    <w:rsid w:val="00F94B8E"/>
    <w:rsid w:val="00FA2836"/>
    <w:rsid w:val="00FA607C"/>
    <w:rsid w:val="00FA61C9"/>
    <w:rsid w:val="00FA6A04"/>
    <w:rsid w:val="00FB0853"/>
    <w:rsid w:val="00FB2A63"/>
    <w:rsid w:val="00FB39A3"/>
    <w:rsid w:val="00FB6445"/>
    <w:rsid w:val="00FC16EC"/>
    <w:rsid w:val="00FC47FA"/>
    <w:rsid w:val="00FC4CD5"/>
    <w:rsid w:val="00FC5DF4"/>
    <w:rsid w:val="00FC73C7"/>
    <w:rsid w:val="00FD02D9"/>
    <w:rsid w:val="00FD16EF"/>
    <w:rsid w:val="00FD31B9"/>
    <w:rsid w:val="00FD44A7"/>
    <w:rsid w:val="00FD4F65"/>
    <w:rsid w:val="00FE356F"/>
    <w:rsid w:val="00FE404F"/>
    <w:rsid w:val="00FE442C"/>
    <w:rsid w:val="00FE5478"/>
    <w:rsid w:val="00FE7AA0"/>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7D2E"/>
  <w15:docId w15:val="{22E567AD-DD5F-4E13-8DCB-A890FF7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character" w:customStyle="1" w:styleId="y2iqfc">
    <w:name w:val="y2iqfc"/>
    <w:basedOn w:val="DefaultParagraphFont"/>
    <w:rsid w:val="00F94B8E"/>
  </w:style>
  <w:style w:type="character" w:customStyle="1" w:styleId="Heading1Char">
    <w:name w:val="Heading 1 Char"/>
    <w:basedOn w:val="DefaultParagraphFont"/>
    <w:link w:val="Heading1"/>
    <w:uiPriority w:val="9"/>
    <w:rsid w:val="009A7802"/>
    <w:rPr>
      <w:rFonts w:ascii="Arial" w:hAnsi="Arial"/>
      <w:b/>
      <w:bCs/>
      <w:sz w:val="22"/>
    </w:rPr>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uiPriority w:val="99"/>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8B72F6"/>
    <w:pPr>
      <w:numPr>
        <w:numId w:val="8"/>
      </w:numPr>
      <w:tabs>
        <w:tab w:val="left" w:pos="360"/>
        <w:tab w:val="left" w:pos="1080"/>
        <w:tab w:val="left" w:pos="1800"/>
        <w:tab w:val="left" w:pos="2160"/>
        <w:tab w:val="right" w:leader="dot" w:pos="9360"/>
      </w:tabs>
      <w:jc w:val="both"/>
    </w:pPr>
    <w:rPr>
      <w:spacing w:val="-2"/>
      <w:sz w:val="22"/>
      <w:lang w:val="es-ES_tradnl"/>
    </w:rPr>
  </w:style>
  <w:style w:type="table" w:customStyle="1" w:styleId="TableGrid2">
    <w:name w:val="Table Grid2"/>
    <w:basedOn w:val="TableNormal"/>
    <w:next w:val="TableGrid"/>
    <w:rsid w:val="00200499"/>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val="en-US" w:eastAsia="ar-SA"/>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character" w:customStyle="1" w:styleId="gmail-il">
    <w:name w:val="gmail-il"/>
    <w:basedOn w:val="DefaultParagraphFont"/>
    <w:rsid w:val="00755E44"/>
  </w:style>
  <w:style w:type="character" w:customStyle="1" w:styleId="ts-alignment-element">
    <w:name w:val="ts-alignment-element"/>
    <w:basedOn w:val="DefaultParagraphFont"/>
    <w:rsid w:val="00C520A2"/>
  </w:style>
  <w:style w:type="character" w:customStyle="1" w:styleId="ts-alignment-element-highlighted">
    <w:name w:val="ts-alignment-element-highlighted"/>
    <w:basedOn w:val="DefaultParagraphFont"/>
    <w:rsid w:val="00C520A2"/>
  </w:style>
  <w:style w:type="paragraph" w:customStyle="1" w:styleId="BodyA">
    <w:name w:val="Body A"/>
    <w:rsid w:val="00C520A2"/>
    <w:pPr>
      <w:pBdr>
        <w:top w:val="nil"/>
        <w:left w:val="nil"/>
        <w:bottom w:val="nil"/>
        <w:right w:val="nil"/>
        <w:between w:val="nil"/>
        <w:bar w:val="nil"/>
      </w:pBdr>
    </w:pPr>
    <w:rPr>
      <w:rFonts w:eastAsia="Arial Unicode MS"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C520A2"/>
    <w:pPr>
      <w:pBdr>
        <w:top w:val="nil"/>
        <w:left w:val="nil"/>
        <w:bottom w:val="nil"/>
        <w:right w:val="nil"/>
        <w:between w:val="nil"/>
        <w:bar w:val="nil"/>
      </w:pBdr>
    </w:pPr>
    <w:rPr>
      <w:color w:val="000000"/>
      <w:sz w:val="24"/>
      <w:szCs w:val="24"/>
      <w:u w:color="000000"/>
      <w:bdr w:val="nil"/>
      <w:lang w:val="en-US"/>
      <w14:textOutline w14:w="0" w14:cap="flat" w14:cmpd="sng" w14:algn="ctr">
        <w14:noFill/>
        <w14:prstDash w14:val="solid"/>
        <w14:bevel/>
      </w14:textOutline>
    </w:rPr>
  </w:style>
  <w:style w:type="numbering" w:customStyle="1" w:styleId="ImportedStyle1">
    <w:name w:val="Imported Style 1"/>
    <w:rsid w:val="00C520A2"/>
    <w:pPr>
      <w:numPr>
        <w:numId w:val="12"/>
      </w:numPr>
    </w:pPr>
  </w:style>
  <w:style w:type="character" w:customStyle="1" w:styleId="Hyperlink0">
    <w:name w:val="Hyperlink.0"/>
    <w:basedOn w:val="DefaultParagraphFont"/>
    <w:rsid w:val="00C520A2"/>
    <w:rPr>
      <w:outline w:val="0"/>
      <w:color w:val="0000FF"/>
      <w:u w:val="single" w:color="0000FF"/>
      <w:shd w:val="clear" w:color="auto" w:fill="FFFFFF"/>
      <w:lang w:val="es-ES_tradnl"/>
    </w:rPr>
  </w:style>
  <w:style w:type="numbering" w:customStyle="1" w:styleId="ImportedStyle2">
    <w:name w:val="Imported Style 2"/>
    <w:rsid w:val="00C520A2"/>
    <w:pPr>
      <w:numPr>
        <w:numId w:val="13"/>
      </w:numPr>
    </w:pPr>
  </w:style>
  <w:style w:type="numbering" w:customStyle="1" w:styleId="ImportedStyle3">
    <w:name w:val="Imported Style 3"/>
    <w:rsid w:val="00C520A2"/>
    <w:pPr>
      <w:numPr>
        <w:numId w:val="14"/>
      </w:numPr>
    </w:pPr>
  </w:style>
  <w:style w:type="numbering" w:customStyle="1" w:styleId="ImportedStyle4">
    <w:name w:val="Imported Style 4"/>
    <w:rsid w:val="00C520A2"/>
    <w:pPr>
      <w:numPr>
        <w:numId w:val="15"/>
      </w:numPr>
    </w:pPr>
  </w:style>
  <w:style w:type="numbering" w:customStyle="1" w:styleId="ImportedStyle5">
    <w:name w:val="Imported Style 5"/>
    <w:rsid w:val="00C520A2"/>
    <w:pPr>
      <w:numPr>
        <w:numId w:val="16"/>
      </w:numPr>
    </w:pPr>
  </w:style>
  <w:style w:type="numbering" w:customStyle="1" w:styleId="ImportedStyle6">
    <w:name w:val="Imported Style 6"/>
    <w:rsid w:val="00C520A2"/>
    <w:pPr>
      <w:numPr>
        <w:numId w:val="17"/>
      </w:numPr>
    </w:pPr>
  </w:style>
  <w:style w:type="numbering" w:customStyle="1" w:styleId="ImportedStyle7">
    <w:name w:val="Imported Style 7"/>
    <w:rsid w:val="00C520A2"/>
    <w:pPr>
      <w:numPr>
        <w:numId w:val="18"/>
      </w:numPr>
    </w:pPr>
  </w:style>
  <w:style w:type="numbering" w:customStyle="1" w:styleId="ImportedStyle8">
    <w:name w:val="Imported Style 8"/>
    <w:rsid w:val="00C520A2"/>
    <w:pPr>
      <w:numPr>
        <w:numId w:val="19"/>
      </w:numPr>
    </w:pPr>
  </w:style>
  <w:style w:type="numbering" w:customStyle="1" w:styleId="ImportedStyle9">
    <w:name w:val="Imported Style 9"/>
    <w:rsid w:val="00C520A2"/>
    <w:pPr>
      <w:numPr>
        <w:numId w:val="20"/>
      </w:numPr>
    </w:pPr>
  </w:style>
  <w:style w:type="numbering" w:customStyle="1" w:styleId="ImportedStyle10">
    <w:name w:val="Imported Style 10"/>
    <w:rsid w:val="00C520A2"/>
    <w:pPr>
      <w:numPr>
        <w:numId w:val="21"/>
      </w:numPr>
    </w:pPr>
  </w:style>
  <w:style w:type="numbering" w:customStyle="1" w:styleId="ImportedStyle11">
    <w:name w:val="Imported Style 11"/>
    <w:rsid w:val="00C520A2"/>
    <w:pPr>
      <w:numPr>
        <w:numId w:val="22"/>
      </w:numPr>
    </w:pPr>
  </w:style>
  <w:style w:type="character" w:customStyle="1" w:styleId="normaltextrun">
    <w:name w:val="normaltextrun"/>
    <w:basedOn w:val="DefaultParagraphFont"/>
    <w:rsid w:val="00C520A2"/>
  </w:style>
  <w:style w:type="paragraph" w:customStyle="1" w:styleId="xmsonormal">
    <w:name w:val="x_msonormal"/>
    <w:basedOn w:val="Normal"/>
    <w:rsid w:val="008075AB"/>
    <w:rPr>
      <w:rFonts w:ascii="Calibri" w:eastAsiaTheme="minorHAnsi" w:hAnsi="Calibri" w:cs="Calibri"/>
      <w:sz w:val="22"/>
      <w:szCs w:val="22"/>
      <w:lang w:val="en-US"/>
    </w:rPr>
  </w:style>
  <w:style w:type="character" w:customStyle="1" w:styleId="xmsosmartlink">
    <w:name w:val="x_msosmartlink"/>
    <w:basedOn w:val="DefaultParagraphFont"/>
    <w:rsid w:val="0033110A"/>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172689906">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564026238">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631516741">
      <w:bodyDiv w:val="1"/>
      <w:marLeft w:val="0"/>
      <w:marRight w:val="0"/>
      <w:marTop w:val="0"/>
      <w:marBottom w:val="0"/>
      <w:divBdr>
        <w:top w:val="none" w:sz="0" w:space="0" w:color="auto"/>
        <w:left w:val="none" w:sz="0" w:space="0" w:color="auto"/>
        <w:bottom w:val="none" w:sz="0" w:space="0" w:color="auto"/>
        <w:right w:val="none" w:sz="0" w:space="0" w:color="auto"/>
      </w:divBdr>
    </w:div>
    <w:div w:id="706373351">
      <w:bodyDiv w:val="1"/>
      <w:marLeft w:val="0"/>
      <w:marRight w:val="0"/>
      <w:marTop w:val="0"/>
      <w:marBottom w:val="0"/>
      <w:divBdr>
        <w:top w:val="none" w:sz="0" w:space="0" w:color="auto"/>
        <w:left w:val="none" w:sz="0" w:space="0" w:color="auto"/>
        <w:bottom w:val="none" w:sz="0" w:space="0" w:color="auto"/>
        <w:right w:val="none" w:sz="0" w:space="0" w:color="auto"/>
      </w:divBdr>
    </w:div>
    <w:div w:id="769350280">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492717993">
      <w:bodyDiv w:val="1"/>
      <w:marLeft w:val="0"/>
      <w:marRight w:val="0"/>
      <w:marTop w:val="0"/>
      <w:marBottom w:val="0"/>
      <w:divBdr>
        <w:top w:val="none" w:sz="0" w:space="0" w:color="auto"/>
        <w:left w:val="none" w:sz="0" w:space="0" w:color="auto"/>
        <w:bottom w:val="none" w:sz="0" w:space="0" w:color="auto"/>
        <w:right w:val="none" w:sz="0" w:space="0" w:color="auto"/>
      </w:divBdr>
    </w:div>
    <w:div w:id="1584950659">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690909947">
      <w:bodyDiv w:val="1"/>
      <w:marLeft w:val="0"/>
      <w:marRight w:val="0"/>
      <w:marTop w:val="0"/>
      <w:marBottom w:val="0"/>
      <w:divBdr>
        <w:top w:val="none" w:sz="0" w:space="0" w:color="auto"/>
        <w:left w:val="none" w:sz="0" w:space="0" w:color="auto"/>
        <w:bottom w:val="none" w:sz="0" w:space="0" w:color="auto"/>
        <w:right w:val="none" w:sz="0" w:space="0" w:color="auto"/>
      </w:divBdr>
    </w:div>
    <w:div w:id="1735540500">
      <w:bodyDiv w:val="1"/>
      <w:marLeft w:val="0"/>
      <w:marRight w:val="0"/>
      <w:marTop w:val="0"/>
      <w:marBottom w:val="0"/>
      <w:divBdr>
        <w:top w:val="none" w:sz="0" w:space="0" w:color="auto"/>
        <w:left w:val="none" w:sz="0" w:space="0" w:color="auto"/>
        <w:bottom w:val="none" w:sz="0" w:space="0" w:color="auto"/>
        <w:right w:val="none" w:sz="0" w:space="0" w:color="auto"/>
      </w:divBdr>
      <w:divsChild>
        <w:div w:id="2559466">
          <w:marLeft w:val="0"/>
          <w:marRight w:val="0"/>
          <w:marTop w:val="0"/>
          <w:marBottom w:val="0"/>
          <w:divBdr>
            <w:top w:val="none" w:sz="0" w:space="0" w:color="auto"/>
            <w:left w:val="none" w:sz="0" w:space="0" w:color="auto"/>
            <w:bottom w:val="none" w:sz="0" w:space="0" w:color="auto"/>
            <w:right w:val="none" w:sz="0" w:space="0" w:color="auto"/>
          </w:divBdr>
          <w:divsChild>
            <w:div w:id="862980944">
              <w:marLeft w:val="0"/>
              <w:marRight w:val="0"/>
              <w:marTop w:val="0"/>
              <w:marBottom w:val="0"/>
              <w:divBdr>
                <w:top w:val="none" w:sz="0" w:space="0" w:color="auto"/>
                <w:left w:val="none" w:sz="0" w:space="0" w:color="auto"/>
                <w:bottom w:val="none" w:sz="0" w:space="0" w:color="auto"/>
                <w:right w:val="none" w:sz="0" w:space="0" w:color="auto"/>
              </w:divBdr>
              <w:divsChild>
                <w:div w:id="262493661">
                  <w:marLeft w:val="0"/>
                  <w:marRight w:val="0"/>
                  <w:marTop w:val="0"/>
                  <w:marBottom w:val="0"/>
                  <w:divBdr>
                    <w:top w:val="none" w:sz="0" w:space="0" w:color="auto"/>
                    <w:left w:val="none" w:sz="0" w:space="0" w:color="auto"/>
                    <w:bottom w:val="none" w:sz="0" w:space="0" w:color="auto"/>
                    <w:right w:val="none" w:sz="0" w:space="0" w:color="auto"/>
                  </w:divBdr>
                  <w:divsChild>
                    <w:div w:id="557324116">
                      <w:marLeft w:val="0"/>
                      <w:marRight w:val="0"/>
                      <w:marTop w:val="0"/>
                      <w:marBottom w:val="0"/>
                      <w:divBdr>
                        <w:top w:val="none" w:sz="0" w:space="0" w:color="auto"/>
                        <w:left w:val="none" w:sz="0" w:space="0" w:color="auto"/>
                        <w:bottom w:val="none" w:sz="0" w:space="0" w:color="auto"/>
                        <w:right w:val="none" w:sz="0" w:space="0" w:color="auto"/>
                      </w:divBdr>
                      <w:divsChild>
                        <w:div w:id="2082215531">
                          <w:marLeft w:val="0"/>
                          <w:marRight w:val="0"/>
                          <w:marTop w:val="0"/>
                          <w:marBottom w:val="0"/>
                          <w:divBdr>
                            <w:top w:val="none" w:sz="0" w:space="0" w:color="auto"/>
                            <w:left w:val="none" w:sz="0" w:space="0" w:color="auto"/>
                            <w:bottom w:val="none" w:sz="0" w:space="0" w:color="auto"/>
                            <w:right w:val="none" w:sz="0" w:space="0" w:color="auto"/>
                          </w:divBdr>
                          <w:divsChild>
                            <w:div w:id="141241951">
                              <w:marLeft w:val="0"/>
                              <w:marRight w:val="0"/>
                              <w:marTop w:val="0"/>
                              <w:marBottom w:val="0"/>
                              <w:divBdr>
                                <w:top w:val="none" w:sz="0" w:space="0" w:color="auto"/>
                                <w:left w:val="none" w:sz="0" w:space="0" w:color="auto"/>
                                <w:bottom w:val="none" w:sz="0" w:space="0" w:color="auto"/>
                                <w:right w:val="none" w:sz="0" w:space="0" w:color="auto"/>
                              </w:divBdr>
                              <w:divsChild>
                                <w:div w:id="394670784">
                                  <w:marLeft w:val="0"/>
                                  <w:marRight w:val="0"/>
                                  <w:marTop w:val="0"/>
                                  <w:marBottom w:val="0"/>
                                  <w:divBdr>
                                    <w:top w:val="none" w:sz="0" w:space="0" w:color="auto"/>
                                    <w:left w:val="none" w:sz="0" w:space="0" w:color="auto"/>
                                    <w:bottom w:val="none" w:sz="0" w:space="0" w:color="auto"/>
                                    <w:right w:val="none" w:sz="0" w:space="0" w:color="auto"/>
                                  </w:divBdr>
                                  <w:divsChild>
                                    <w:div w:id="659382449">
                                      <w:marLeft w:val="0"/>
                                      <w:marRight w:val="0"/>
                                      <w:marTop w:val="0"/>
                                      <w:marBottom w:val="0"/>
                                      <w:divBdr>
                                        <w:top w:val="none" w:sz="0" w:space="0" w:color="auto"/>
                                        <w:left w:val="none" w:sz="0" w:space="0" w:color="auto"/>
                                        <w:bottom w:val="none" w:sz="0" w:space="0" w:color="auto"/>
                                        <w:right w:val="none" w:sz="0" w:space="0" w:color="auto"/>
                                      </w:divBdr>
                                      <w:divsChild>
                                        <w:div w:id="724639937">
                                          <w:marLeft w:val="0"/>
                                          <w:marRight w:val="0"/>
                                          <w:marTop w:val="0"/>
                                          <w:marBottom w:val="0"/>
                                          <w:divBdr>
                                            <w:top w:val="none" w:sz="0" w:space="0" w:color="auto"/>
                                            <w:left w:val="none" w:sz="0" w:space="0" w:color="auto"/>
                                            <w:bottom w:val="none" w:sz="0" w:space="0" w:color="auto"/>
                                            <w:right w:val="none" w:sz="0" w:space="0" w:color="auto"/>
                                          </w:divBdr>
                                          <w:divsChild>
                                            <w:div w:id="1715081005">
                                              <w:marLeft w:val="0"/>
                                              <w:marRight w:val="0"/>
                                              <w:marTop w:val="0"/>
                                              <w:marBottom w:val="0"/>
                                              <w:divBdr>
                                                <w:top w:val="none" w:sz="0" w:space="0" w:color="auto"/>
                                                <w:left w:val="none" w:sz="0" w:space="0" w:color="auto"/>
                                                <w:bottom w:val="none" w:sz="0" w:space="0" w:color="auto"/>
                                                <w:right w:val="none" w:sz="0" w:space="0" w:color="auto"/>
                                              </w:divBdr>
                                              <w:divsChild>
                                                <w:div w:id="944535433">
                                                  <w:marLeft w:val="0"/>
                                                  <w:marRight w:val="0"/>
                                                  <w:marTop w:val="0"/>
                                                  <w:marBottom w:val="0"/>
                                                  <w:divBdr>
                                                    <w:top w:val="none" w:sz="0" w:space="0" w:color="auto"/>
                                                    <w:left w:val="none" w:sz="0" w:space="0" w:color="auto"/>
                                                    <w:bottom w:val="none" w:sz="0" w:space="0" w:color="auto"/>
                                                    <w:right w:val="none" w:sz="0" w:space="0" w:color="auto"/>
                                                  </w:divBdr>
                                                  <w:divsChild>
                                                    <w:div w:id="188104426">
                                                      <w:marLeft w:val="0"/>
                                                      <w:marRight w:val="0"/>
                                                      <w:marTop w:val="0"/>
                                                      <w:marBottom w:val="0"/>
                                                      <w:divBdr>
                                                        <w:top w:val="none" w:sz="0" w:space="0" w:color="auto"/>
                                                        <w:left w:val="none" w:sz="0" w:space="0" w:color="auto"/>
                                                        <w:bottom w:val="none" w:sz="0" w:space="0" w:color="auto"/>
                                                        <w:right w:val="none" w:sz="0" w:space="0" w:color="auto"/>
                                                      </w:divBdr>
                                                      <w:divsChild>
                                                        <w:div w:id="32776061">
                                                          <w:marLeft w:val="0"/>
                                                          <w:marRight w:val="0"/>
                                                          <w:marTop w:val="0"/>
                                                          <w:marBottom w:val="0"/>
                                                          <w:divBdr>
                                                            <w:top w:val="none" w:sz="0" w:space="0" w:color="auto"/>
                                                            <w:left w:val="none" w:sz="0" w:space="0" w:color="auto"/>
                                                            <w:bottom w:val="none" w:sz="0" w:space="0" w:color="auto"/>
                                                            <w:right w:val="none" w:sz="0" w:space="0" w:color="auto"/>
                                                          </w:divBdr>
                                                          <w:divsChild>
                                                            <w:div w:id="336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475564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1904565074">
      <w:bodyDiv w:val="1"/>
      <w:marLeft w:val="0"/>
      <w:marRight w:val="0"/>
      <w:marTop w:val="0"/>
      <w:marBottom w:val="0"/>
      <w:divBdr>
        <w:top w:val="none" w:sz="0" w:space="0" w:color="auto"/>
        <w:left w:val="none" w:sz="0" w:space="0" w:color="auto"/>
        <w:bottom w:val="none" w:sz="0" w:space="0" w:color="auto"/>
        <w:right w:val="none" w:sz="0" w:space="0" w:color="auto"/>
      </w:divBdr>
    </w:div>
    <w:div w:id="2031684406">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scm.oas.org/IDMS/Redirectpage.aspx?class=CIDI/doc.&amp;classNum=344&amp;lang=p" TargetMode="External"/><Relationship Id="rId299" Type="http://schemas.openxmlformats.org/officeDocument/2006/relationships/hyperlink" Target="https://scm.oas.org/IDMS/Redirectpage.aspx?class=cidi/CAM/doc.&amp;classNum=118&amp;lang=e" TargetMode="External"/><Relationship Id="rId21" Type="http://schemas.openxmlformats.org/officeDocument/2006/relationships/hyperlink" Target="http://scm.oas.org/IDMS/Redirectpage.aspx?class=CIDI/OD.&amp;classNum=119&amp;lang=s" TargetMode="External"/><Relationship Id="rId63" Type="http://schemas.openxmlformats.org/officeDocument/2006/relationships/hyperlink" Target="https://scm.oas.org/IDMS/Redirectpage.aspx?class=CIDI/OD.&amp;classNum=121&amp;lang=e" TargetMode="External"/><Relationship Id="rId159" Type="http://schemas.openxmlformats.org/officeDocument/2006/relationships/hyperlink" Target="https://scm.oas.org/IDMS/Redirectpage.aspx?class=CIDI/doc.&amp;classNum=348&amp;lang=e" TargetMode="External"/><Relationship Id="rId324" Type="http://schemas.openxmlformats.org/officeDocument/2006/relationships/hyperlink" Target="https://scm.oas.org/IDMS/Redirectpage.aspx?class=CIDI/doc.&amp;classNum=346&amp;lang=p" TargetMode="External"/><Relationship Id="rId366" Type="http://schemas.openxmlformats.org/officeDocument/2006/relationships/hyperlink" Target="https://scm.oas.org/IDMS/Redirectpage.aspx?class=V%20CIDI/RPME/doc.&amp;classNum=50&amp;lang=e" TargetMode="External"/><Relationship Id="rId170" Type="http://schemas.openxmlformats.org/officeDocument/2006/relationships/hyperlink" Target="https://scm.oas.org/IDMS/Redirectpage.aspx?class=CIDI/doc.&amp;classNum=355&amp;lang=s" TargetMode="External"/><Relationship Id="rId226" Type="http://schemas.openxmlformats.org/officeDocument/2006/relationships/hyperlink" Target="http://scm.oas.org/IDMS/Redirectpage.aspx?class=CIDI/OD.&amp;classNum=127&amp;lang=s" TargetMode="External"/><Relationship Id="rId268" Type="http://schemas.openxmlformats.org/officeDocument/2006/relationships/hyperlink" Target="https://scm.oas.org/IDMS/Redirectpage.aspx?class=CP/OD-&amp;classNum=2382&amp;lang=e" TargetMode="External"/><Relationship Id="rId32" Type="http://schemas.openxmlformats.org/officeDocument/2006/relationships/hyperlink" Target="http://scm.oas.org/IDMS/Redirectpage.aspx?class=cidi/doc.&amp;classNum=336&amp;lang=s" TargetMode="External"/><Relationship Id="rId74" Type="http://schemas.openxmlformats.org/officeDocument/2006/relationships/hyperlink" Target="https://scm.oas.org/IDMS/Redirectpage.aspx?class=CIDI/doc.&amp;classNum=340&amp;lang=f" TargetMode="External"/><Relationship Id="rId128" Type="http://schemas.openxmlformats.org/officeDocument/2006/relationships/hyperlink" Target="https://scm.oas.org/audios/2022/CIDI_OD123_04-26-2022.mp3%0d" TargetMode="External"/><Relationship Id="rId335" Type="http://schemas.openxmlformats.org/officeDocument/2006/relationships/hyperlink" Target="http://scm.oas.org/IDMS/Redirectpage.aspx?class=cidi/doc.&amp;classNum=202&amp;lang=f" TargetMode="External"/><Relationship Id="rId377" Type="http://schemas.openxmlformats.org/officeDocument/2006/relationships/hyperlink" Target="https://scm.oas.org/IDMS/Redirectpage.aspx?class=CIDI/CPD/doc.&amp;classNum=212&amp;lang=e" TargetMode="External"/><Relationship Id="rId5" Type="http://schemas.openxmlformats.org/officeDocument/2006/relationships/webSettings" Target="webSettings.xml"/><Relationship Id="rId181" Type="http://schemas.openxmlformats.org/officeDocument/2006/relationships/hyperlink" Target="http://scm.oas.org/audios/2022/DCMM/CIDI_OD_124-05-31-2022.zip" TargetMode="External"/><Relationship Id="rId237" Type="http://schemas.openxmlformats.org/officeDocument/2006/relationships/hyperlink" Target="https://scm.oas.org/IDMS/Redirectpage.aspx?class=AICD/JD%20XX.2.18/doc.&amp;classNum=203&amp;lang=f" TargetMode="External"/><Relationship Id="rId279" Type="http://schemas.openxmlformats.org/officeDocument/2006/relationships/hyperlink" Target="https://scm.oas.org/IDMS/Redirectpage.aspx?class=CP/OD-&amp;classNum=2392&amp;lang=p" TargetMode="External"/><Relationship Id="rId43" Type="http://schemas.openxmlformats.org/officeDocument/2006/relationships/hyperlink" Target="https://scm.oas.org/IDMS/Redirectpage.aspx?class=cidi/doc.&amp;classNum=340&amp;lang=e" TargetMode="External"/><Relationship Id="rId139" Type="http://schemas.openxmlformats.org/officeDocument/2006/relationships/hyperlink" Target="https://scm.oas.org/IDMS/Redirectpage.aspx?class=CIDI/doc.&amp;classNum=345&amp;lang=f" TargetMode="External"/><Relationship Id="rId290" Type="http://schemas.openxmlformats.org/officeDocument/2006/relationships/hyperlink" Target="https://scm.oas.org/IDMS/Redirectpage.aspx?class=AICD/JD%20XX.2.18/doc.&amp;classNum=204&amp;lang=f" TargetMode="External"/><Relationship Id="rId304" Type="http://schemas.openxmlformats.org/officeDocument/2006/relationships/hyperlink" Target="http://scm.oas.org/IDMS/Redirectpage.aspx?class=cidi/CAM/doc.&amp;classNum=116&amp;lang=f" TargetMode="External"/><Relationship Id="rId346" Type="http://schemas.openxmlformats.org/officeDocument/2006/relationships/hyperlink" Target="https://scm.oas.org/IDMS/Redirectpage.aspx?class=AICD/JD/DE&amp;classNum=135&amp;lang=e" TargetMode="External"/><Relationship Id="rId388" Type="http://schemas.openxmlformats.org/officeDocument/2006/relationships/hyperlink" Target="http://scm.oas.org/IDMS/Redirectpage.aspx?class=cidi/CAM/doc.&amp;classNum=203&amp;lang=e" TargetMode="External"/><Relationship Id="rId85" Type="http://schemas.openxmlformats.org/officeDocument/2006/relationships/hyperlink" Target="https://scm.oas.org/IDMS/Redirectpage.aspx?class=CIDI/OD.&amp;classNum=122&amp;lang=e" TargetMode="External"/><Relationship Id="rId150" Type="http://schemas.openxmlformats.org/officeDocument/2006/relationships/hyperlink" Target="https://scm.oas.org/IDMS/Redirectpage.aspx?class=CIDI/RES.&amp;classNum=355&amp;lang=p" TargetMode="External"/><Relationship Id="rId192" Type="http://schemas.openxmlformats.org/officeDocument/2006/relationships/hyperlink" Target="https://scm.oas.org/IDMS/Redirectpage.aspx?class=CIDI/INF.&amp;classNum=507&amp;lang=f" TargetMode="External"/><Relationship Id="rId206" Type="http://schemas.openxmlformats.org/officeDocument/2006/relationships/hyperlink" Target="https://scm.oas.org/IDMS/Redirectpage.aspx?class=CIDI/doc.&amp;classNum=353&amp;lang=s" TargetMode="External"/><Relationship Id="rId248" Type="http://schemas.openxmlformats.org/officeDocument/2006/relationships/hyperlink" Target="http://scm.oas.org/IDMS/Redirectpage.aspx?class=CIDI/CPD/doc.&amp;classNum=214&amp;lang=s" TargetMode="External"/><Relationship Id="rId12" Type="http://schemas.openxmlformats.org/officeDocument/2006/relationships/hyperlink" Target="http://scm.oas.org/IDMS/Redirectpage.aspx?class=cidi/doc.&amp;classNum=38&amp;lang=e" TargetMode="External"/><Relationship Id="rId108" Type="http://schemas.openxmlformats.org/officeDocument/2006/relationships/hyperlink" Target="https://scm.oas.org/IDMS/Redirectpage.aspx?class=CIDI/INF.&amp;classNum=497&amp;lang=e" TargetMode="External"/><Relationship Id="rId315" Type="http://schemas.openxmlformats.org/officeDocument/2006/relationships/hyperlink" Target="https://scm.oas.org/IDMS/Redirectpage.aspx?class=CIDI/doc.&amp;classNum=362&amp;lang=f" TargetMode="External"/><Relationship Id="rId357" Type="http://schemas.openxmlformats.org/officeDocument/2006/relationships/hyperlink" Target="https://scm.oas.org/IDMS/Redirectpage.aspx?class=XIII.7.5%20CIDI/CIDES/DOC.&amp;classNum=6&amp;lang=s" TargetMode="External"/><Relationship Id="rId54" Type="http://schemas.openxmlformats.org/officeDocument/2006/relationships/hyperlink" Target="https://scm.oas.org/IDMS/Redirectpage.aspx?class=III.26.1%20CIDI/TUR-XXV/doc&amp;classNum=7&amp;lang=p" TargetMode="External"/><Relationship Id="rId96" Type="http://schemas.openxmlformats.org/officeDocument/2006/relationships/hyperlink" Target="https://scm.oas.org/IDMS/Redirectpage.aspx?class=CIDI/doc.&amp;classNum=341&amp;lang=s" TargetMode="External"/><Relationship Id="rId161" Type="http://schemas.openxmlformats.org/officeDocument/2006/relationships/hyperlink" Target="https://scm.oas.org/IDMS/Redirectpage.aspx?class=CIDI/RES.&amp;classNum=356&amp;lang=e" TargetMode="External"/><Relationship Id="rId217" Type="http://schemas.openxmlformats.org/officeDocument/2006/relationships/hyperlink" Target="https://scm.oas.org/audios/2022/CIDI_07-26-2022.mp3" TargetMode="External"/><Relationship Id="rId259" Type="http://schemas.openxmlformats.org/officeDocument/2006/relationships/hyperlink" Target="http://scm.oas.org/audios/2022/CIDI_09-27-2022.mp3" TargetMode="External"/><Relationship Id="rId23" Type="http://schemas.openxmlformats.org/officeDocument/2006/relationships/hyperlink" Target="http://scm.oas.org/IDMS/Redirectpage.aspx?class=CIDI/OD.&amp;classNum=119&amp;lang=p" TargetMode="External"/><Relationship Id="rId119" Type="http://schemas.openxmlformats.org/officeDocument/2006/relationships/hyperlink" Target="https://scm.oas.org/IDMS/Redirectpage.aspx?class=CIDI/doc.&amp;classNum=345&amp;lang=s" TargetMode="External"/><Relationship Id="rId270" Type="http://schemas.openxmlformats.org/officeDocument/2006/relationships/hyperlink" Target="https://scm.oas.org/IDMS/Redirectpage.aspx?class=CP/OD-&amp;classNum=2382&amp;lang=f" TargetMode="External"/><Relationship Id="rId326" Type="http://schemas.openxmlformats.org/officeDocument/2006/relationships/hyperlink" Target="https://scm.oas.org/IDMS/Redirectpage.aspx?class=CIDI/doc.&amp;classNum=345&amp;lang=s" TargetMode="External"/><Relationship Id="rId65" Type="http://schemas.openxmlformats.org/officeDocument/2006/relationships/hyperlink" Target="http://scm.oas.org/IDMS/Redirectpage.aspx?class=CIDI/OD.&amp;classNum=121&amp;lang=f" TargetMode="External"/><Relationship Id="rId130" Type="http://schemas.openxmlformats.org/officeDocument/2006/relationships/hyperlink" Target="http://scm.oas.org/IDMS/Redirectpage.aspx?class=CIDI/OD.&amp;classNum=124&amp;lang=s" TargetMode="External"/><Relationship Id="rId368" Type="http://schemas.openxmlformats.org/officeDocument/2006/relationships/hyperlink" Target="http://scm.oas.org/doc_public/SPANISH/hist_22/CIP01265S02.docx" TargetMode="External"/><Relationship Id="rId172" Type="http://schemas.openxmlformats.org/officeDocument/2006/relationships/hyperlink" Target="https://scm.oas.org/IDMS/Redirectpage.aspx?class=CIDI/doc.&amp;classNum=355&amp;lang=p" TargetMode="External"/><Relationship Id="rId228" Type="http://schemas.openxmlformats.org/officeDocument/2006/relationships/hyperlink" Target="http://scm.oas.org/IDMS/Redirectpage.aspx?class=CIDI/OD.&amp;classNum=127&amp;lang=p" TargetMode="External"/><Relationship Id="rId281" Type="http://schemas.openxmlformats.org/officeDocument/2006/relationships/hyperlink" Target="https://scm.oas.org/IDMS/Redirectpage.aspx?class=CP/INF.&amp;classNum=9446&amp;lang=s" TargetMode="External"/><Relationship Id="rId337" Type="http://schemas.openxmlformats.org/officeDocument/2006/relationships/hyperlink" Target="https://scm.oas.org/IDMS/Redirectpage.aspx?class=AICD/JD%20XX.2.18/doc.&amp;classNum=202&amp;lang=e" TargetMode="External"/><Relationship Id="rId34" Type="http://schemas.openxmlformats.org/officeDocument/2006/relationships/hyperlink" Target="http://scm.oas.org/IDMS/Redirectpage.aspx?class=CIDI/OD.&amp;classNum=120&amp;lang=e" TargetMode="External"/><Relationship Id="rId76" Type="http://schemas.openxmlformats.org/officeDocument/2006/relationships/hyperlink" Target="https://scm.oas.org/IDMS/Redirectpage.aspx?class=cidi/doc.&amp;classNum=342&amp;lang=e" TargetMode="External"/><Relationship Id="rId141" Type="http://schemas.openxmlformats.org/officeDocument/2006/relationships/hyperlink" Target="https://scm.oas.org/IDMS/Redirectpage.aspx?class=CIDI/doc.&amp;classNum=346&amp;lang=e" TargetMode="External"/><Relationship Id="rId379" Type="http://schemas.openxmlformats.org/officeDocument/2006/relationships/hyperlink" Target="https://scm.oas.org/IDMS/Redirectpage.aspx?class=XIII.8.CIDI/TUR/RPA/Doc&amp;classNum=2&amp;lang=e" TargetMode="External"/><Relationship Id="rId7" Type="http://schemas.openxmlformats.org/officeDocument/2006/relationships/endnotes" Target="endnotes.xml"/><Relationship Id="rId183" Type="http://schemas.openxmlformats.org/officeDocument/2006/relationships/hyperlink" Target="http://scm.oas.org/IDMS/Redirectpage.aspx?class=CIDI/OD.&amp;classNum=125&amp;lang=s" TargetMode="External"/><Relationship Id="rId239" Type="http://schemas.openxmlformats.org/officeDocument/2006/relationships/hyperlink" Target="https://scm.oas.org/IDMS/Redirectpage.aspx?class=cidi/CAM/doc.&amp;classNum=118&amp;lang=s" TargetMode="External"/><Relationship Id="rId390" Type="http://schemas.openxmlformats.org/officeDocument/2006/relationships/hyperlink" Target="http://scm.oas.org/IDMS/Redirectpage.aspx?class=cidi/CAM/doc.&amp;classNum=203&amp;lang=f" TargetMode="External"/><Relationship Id="rId250" Type="http://schemas.openxmlformats.org/officeDocument/2006/relationships/hyperlink" Target="http://scm.oas.org/IDMS/Redirectpage.aspx?class=cidi/CPD/doc.&amp;classNum=214&amp;lang=p" TargetMode="External"/><Relationship Id="rId292" Type="http://schemas.openxmlformats.org/officeDocument/2006/relationships/hyperlink" Target="http://scm.oas.org/IDMS/Redirectpage.aspx?class=CIDI/doc.&amp;classNum=363&amp;lang=e" TargetMode="External"/><Relationship Id="rId306" Type="http://schemas.openxmlformats.org/officeDocument/2006/relationships/hyperlink" Target="http://scm.oas.org/IDMS/Redirectpage.aspx?class=CIDI/CPD/doc.&amp;classNum=214&amp;lang=s" TargetMode="External"/><Relationship Id="rId45" Type="http://schemas.openxmlformats.org/officeDocument/2006/relationships/hyperlink" Target="https://scm.oas.org/IDMS/Redirectpage.aspx?class=CIDI/doc.&amp;classNum=340&amp;lang=f" TargetMode="External"/><Relationship Id="rId87" Type="http://schemas.openxmlformats.org/officeDocument/2006/relationships/hyperlink" Target="http://scm.oas.org/IDMS/Redirectpage.aspx?class=CIDI/OD.&amp;classNum=122&amp;lang=f" TargetMode="External"/><Relationship Id="rId110" Type="http://schemas.openxmlformats.org/officeDocument/2006/relationships/hyperlink" Target="https://scm.oas.org/IDMS/Redirectpage.aspx?class=CIDI/INF.&amp;classNum=497&amp;lang=f" TargetMode="External"/><Relationship Id="rId348" Type="http://schemas.openxmlformats.org/officeDocument/2006/relationships/hyperlink" Target="http://scm.oas.org/IDMS/Redirectpage.aspx?class=AICD/JD%20XX.2.18/doc.&amp;classNum=194&amp;lang=e" TargetMode="External"/><Relationship Id="rId152" Type="http://schemas.openxmlformats.org/officeDocument/2006/relationships/hyperlink" Target="https://scm.oas.org/IDMS/Redirectpage.aspx?class=CIDI/doc.&amp;classNum=351&amp;lang=s" TargetMode="External"/><Relationship Id="rId194" Type="http://schemas.openxmlformats.org/officeDocument/2006/relationships/hyperlink" Target="https://scm.oas.org/IDMS/Redirectpage.aspx?class=CIDI/INF.&amp;classNum=509&amp;lang=t" TargetMode="External"/><Relationship Id="rId208" Type="http://schemas.openxmlformats.org/officeDocument/2006/relationships/hyperlink" Target="https://scm.oas.org/IDMS/Redirectpage.aspx?class=CIDI/doc.&amp;classNum=353&amp;lang=p" TargetMode="External"/><Relationship Id="rId261" Type="http://schemas.openxmlformats.org/officeDocument/2006/relationships/hyperlink" Target="https://scm.oas.org/IDMS/Redirectpage.aspx?class=CP/OD-&amp;classNum=2380&amp;lang=s" TargetMode="External"/><Relationship Id="rId14" Type="http://schemas.openxmlformats.org/officeDocument/2006/relationships/hyperlink" Target="http://scm.oas.org/IDMS/Redirectpage.aspx?class=cidi/doc.&amp;classNum=38&amp;lang=f" TargetMode="External"/><Relationship Id="rId56" Type="http://schemas.openxmlformats.org/officeDocument/2006/relationships/hyperlink" Target="https://scm.oas.org/IDMS/Redirectpage.aspx?class=XII.4.3%20CIDI/RECOOP/III/doc.%20&amp;classNum=8&amp;lang=s" TargetMode="External"/><Relationship Id="rId317" Type="http://schemas.openxmlformats.org/officeDocument/2006/relationships/hyperlink" Target="https://nam10.safelinks.protection.outlook.com/?url=https%3A%2F%2Foas365-my.sharepoint.com%2F%3Au%3A%2Fg%2Fpersonal%2Fycastillo_oas_org%2FERVDwHVAQxdOjNxzlnwtq2YBVe5_vGffrFsBqb2Ov4aLAw%3Fe%3D24cbVH&amp;data=05%7C01%7CEDiaz%40oas.org%7Ca52a0ad22707497f8b2008daa0b4acd9%7C4fdc3f2315064175958c37999cee0941%7C0%7C0%7C637998995092482245%7CUnknown%7CTWFpbGZsb3d8eyJWIjoiMC4wLjAwMDAiLCJQIjoiV2luMzIiLCJBTiI6Ik1haWwiLCJXVCI6Mn0%3D%7C3000%7C%7C%7C&amp;sdata=Y9QTegTVMgdKSAHvvujJQ7hKcj3d9OVs6vj3OopWIrQ%3D&amp;reserved=0" TargetMode="External"/><Relationship Id="rId359" Type="http://schemas.openxmlformats.org/officeDocument/2006/relationships/hyperlink" Target="https://scm.oas.org/IDMS/Redirectpage.aspx?class=V%20CIDI/RPME/doc.&amp;classNum=48&amp;lang=s" TargetMode="External"/><Relationship Id="rId98" Type="http://schemas.openxmlformats.org/officeDocument/2006/relationships/hyperlink" Target="https://scm.oas.org/IDMS/Redirectpage.aspx?class=CIDI/doc.&amp;classNum=341&amp;lang=p" TargetMode="External"/><Relationship Id="rId121" Type="http://schemas.openxmlformats.org/officeDocument/2006/relationships/hyperlink" Target="https://scm.oas.org/IDMS/Redirectpage.aspx?class=CIDI/doc.&amp;classNum=345&amp;lang=p" TargetMode="External"/><Relationship Id="rId163" Type="http://schemas.openxmlformats.org/officeDocument/2006/relationships/hyperlink" Target="https://scm.oas.org/IDMS/Redirectpage.aspx?class=CIDI/RES.&amp;classNum=356&amp;lang=f" TargetMode="External"/><Relationship Id="rId219" Type="http://schemas.openxmlformats.org/officeDocument/2006/relationships/hyperlink" Target="http://scm.oas.org/IDMS/Redirectpage.aspx?class=CIDI/OD.&amp;classNum=126&amp;lang=s" TargetMode="External"/><Relationship Id="rId370" Type="http://schemas.openxmlformats.org/officeDocument/2006/relationships/hyperlink" Target="https://scm.oas.org/IDMS/Redirectpage.aspx?class=CIDI/CPD/DOC.&amp;classNum=210&amp;lang=e" TargetMode="External"/><Relationship Id="rId230" Type="http://schemas.openxmlformats.org/officeDocument/2006/relationships/hyperlink" Target="https://scm.oas.org/IDMS/Redirectpage.aspx?class=AICD/JD%20XX.2.18/doc.&amp;classNum=204&amp;lang=e" TargetMode="External"/><Relationship Id="rId25" Type="http://schemas.openxmlformats.org/officeDocument/2006/relationships/hyperlink" Target="http://scm.oas.org/IDMS/Redirectpage.aspx?class=CIDI/INF.&amp;classNum=476&amp;lang=s" TargetMode="External"/><Relationship Id="rId67" Type="http://schemas.openxmlformats.org/officeDocument/2006/relationships/hyperlink" Target="http://scm.oas.org/IDMS/Redirectpage.aspx?class=CIDI/INF.&amp;classNum=486&amp;lang=e" TargetMode="External"/><Relationship Id="rId272" Type="http://schemas.openxmlformats.org/officeDocument/2006/relationships/hyperlink" Target="https://scm.oas.org/IDMS/Redirectpage.aspx?class=CP/INF.&amp;classNum=9361&amp;lang=e" TargetMode="External"/><Relationship Id="rId328" Type="http://schemas.openxmlformats.org/officeDocument/2006/relationships/hyperlink" Target="https://scm.oas.org/IDMS/Redirectpage.aspx?class=CIDI/doc.&amp;classNum=345&amp;lang=p" TargetMode="External"/><Relationship Id="rId132" Type="http://schemas.openxmlformats.org/officeDocument/2006/relationships/hyperlink" Target="http://scm.oas.org/IDMS/Redirectpage.aspx?class=CIDI/OD.&amp;classNum=124&amp;lang=p" TargetMode="External"/><Relationship Id="rId174" Type="http://schemas.openxmlformats.org/officeDocument/2006/relationships/hyperlink" Target="https://scm.oas.org/IDMS/Redirectpage.aspx?class=CIDI/doc.&amp;classNum=356&amp;lang=s" TargetMode="External"/><Relationship Id="rId381" Type="http://schemas.openxmlformats.org/officeDocument/2006/relationships/hyperlink" Target="http://scm.oas.org/IDMS/Redirectpage.aspx?class=CIDI/CPD/doc.&amp;classNum=213&amp;lang=s" TargetMode="External"/><Relationship Id="rId241" Type="http://schemas.openxmlformats.org/officeDocument/2006/relationships/hyperlink" Target="https://scm.oas.org/IDMS/Redirectpage.aspx?class=cidi/CAM/doc.&amp;classNum=118&amp;lang=f" TargetMode="External"/><Relationship Id="rId36" Type="http://schemas.openxmlformats.org/officeDocument/2006/relationships/hyperlink" Target="http://scm.oas.org/IDMS/Redirectpage.aspx?class=CIDI/OD.&amp;classNum=120&amp;lang=f" TargetMode="External"/><Relationship Id="rId283" Type="http://schemas.openxmlformats.org/officeDocument/2006/relationships/hyperlink" Target="https://scm.oas.org/IDMS/Redirectpage.aspx?class=CP/INF.&amp;classNum=9446&amp;lang=p" TargetMode="External"/><Relationship Id="rId339" Type="http://schemas.openxmlformats.org/officeDocument/2006/relationships/hyperlink" Target="https://scm.oas.org/IDMS/Redirectpage.aspx?class=AICD/JD%20XX.2.18/doc.&amp;classNum=201&amp;lang=e" TargetMode="External"/><Relationship Id="rId78" Type="http://schemas.openxmlformats.org/officeDocument/2006/relationships/hyperlink" Target="https://scm.oas.org/IDMS/Redirectpage.aspx?class=CIDI/doc.&amp;classNum=342&amp;lang=f" TargetMode="External"/><Relationship Id="rId101" Type="http://schemas.openxmlformats.org/officeDocument/2006/relationships/hyperlink" Target="https://scm.oas.org/IDMS/Redirectpage.aspx?class=CIDI/doc.&amp;classNum=344&amp;lang=f" TargetMode="External"/><Relationship Id="rId143" Type="http://schemas.openxmlformats.org/officeDocument/2006/relationships/hyperlink" Target="https://scm.oas.org/IDMS/Redirectpage.aspx?class=CIDI/doc.&amp;classNum=346&amp;lang=f" TargetMode="External"/><Relationship Id="rId185" Type="http://schemas.openxmlformats.org/officeDocument/2006/relationships/hyperlink" Target="http://scm.oas.org/IDMS/Redirectpage.aspx?class=CIDI/OD.&amp;classNum=125&amp;lang=p" TargetMode="External"/><Relationship Id="rId350" Type="http://schemas.openxmlformats.org/officeDocument/2006/relationships/hyperlink" Target="http://scm.oas.org/IDMS/Redirectpage.aspx?class=AICD/JD/INF&amp;classNum=82&amp;lang=e" TargetMode="External"/><Relationship Id="rId9" Type="http://schemas.openxmlformats.org/officeDocument/2006/relationships/header" Target="header2.xml"/><Relationship Id="rId210" Type="http://schemas.openxmlformats.org/officeDocument/2006/relationships/hyperlink" Target="https://scm.oas.org/IDMS/Redirectpage.aspx?class=CIDI/doc.&amp;classNum=355&amp;lang=s" TargetMode="External"/><Relationship Id="rId392" Type="http://schemas.openxmlformats.org/officeDocument/2006/relationships/hyperlink" Target="http://www.oas.org/youthacademy" TargetMode="External"/><Relationship Id="rId252" Type="http://schemas.openxmlformats.org/officeDocument/2006/relationships/hyperlink" Target="https://scm.oas.org/IDMS/Redirectpage.aspx?class=CIDI/doc.&amp;classNum=362&amp;lang=s" TargetMode="External"/><Relationship Id="rId294" Type="http://schemas.openxmlformats.org/officeDocument/2006/relationships/hyperlink" Target="https://scm.oas.org/IDMS/Redirectpage.aspx?class=AICD/JD%20XX.2.18/doc.&amp;classNum=203&amp;lang=e" TargetMode="External"/><Relationship Id="rId308" Type="http://schemas.openxmlformats.org/officeDocument/2006/relationships/hyperlink" Target="http://scm.oas.org/IDMS/Redirectpage.aspx?class=cidi/CPD/doc.&amp;classNum=214&amp;lang=p" TargetMode="External"/><Relationship Id="rId47" Type="http://schemas.openxmlformats.org/officeDocument/2006/relationships/hyperlink" Target="http://scm.oas.org/doc_public/english/hist_22/CIDTR00407E06.DOCX" TargetMode="External"/><Relationship Id="rId89" Type="http://schemas.openxmlformats.org/officeDocument/2006/relationships/hyperlink" Target="https://scm.oas.org/IDMS/Redirectpage.aspx?class=CIDI/INF.&amp;classNum=490&amp;lang=e" TargetMode="External"/><Relationship Id="rId112" Type="http://schemas.openxmlformats.org/officeDocument/2006/relationships/hyperlink" Target="https://scm.oas.org/IDMS/Redirectpage.aspx?class=cidi/INF.&amp;classNum=500&amp;lang=t" TargetMode="External"/><Relationship Id="rId154" Type="http://schemas.openxmlformats.org/officeDocument/2006/relationships/hyperlink" Target="https://scm.oas.org/IDMS/Redirectpage.aspx?class=CIDI/doc.&amp;classNum=351&amp;lang=p" TargetMode="External"/><Relationship Id="rId361" Type="http://schemas.openxmlformats.org/officeDocument/2006/relationships/hyperlink" Target="https://scm.oas.org/IDMS/Redirectpage.aspx?class=V%20CIDI/RPME/doc.&amp;classNum=48&amp;lang=e" TargetMode="External"/><Relationship Id="rId196" Type="http://schemas.openxmlformats.org/officeDocument/2006/relationships/hyperlink" Target="https://scm.oas.org/IDMS/Redirectpage.aspx?class=CIDI/doc.&amp;classNum=351&amp;lang=s" TargetMode="External"/><Relationship Id="rId16" Type="http://schemas.openxmlformats.org/officeDocument/2006/relationships/hyperlink" Target="http://scm.oas.org/IDMS/Redirectpage.aspx?class=cidi/doc.&amp;classNum=257&amp;lang=e" TargetMode="External"/><Relationship Id="rId221" Type="http://schemas.openxmlformats.org/officeDocument/2006/relationships/hyperlink" Target="http://scm.oas.org/IDMS/Redirectpage.aspx?class=CIDI/OD.&amp;classNum=126&amp;lang=p" TargetMode="External"/><Relationship Id="rId263" Type="http://schemas.openxmlformats.org/officeDocument/2006/relationships/hyperlink" Target="https://scm.oas.org/IDMS/Redirectpage.aspx?class=CP/OD-&amp;classNum=2380&amp;lang=p" TargetMode="External"/><Relationship Id="rId319" Type="http://schemas.openxmlformats.org/officeDocument/2006/relationships/hyperlink" Target="https://scm.oas.org/IDMS/Redirectpage.aspx?class=XII.4.3%20CIDI/RECOOP/III/doc.%20&amp;classNum=8&amp;lang=e" TargetMode="External"/><Relationship Id="rId37" Type="http://schemas.openxmlformats.org/officeDocument/2006/relationships/hyperlink" Target="http://scm.oas.org/IDMS/Redirectpage.aspx?class=CIDI/OD.&amp;classNum=120&amp;lang=p" TargetMode="External"/><Relationship Id="rId58" Type="http://schemas.openxmlformats.org/officeDocument/2006/relationships/hyperlink" Target="https://scm.oas.org/IDMS/Redirectpage.aspx?class=XII.4.3%20CIDI/RECOOP/III/doc.%20&amp;classNum=8&amp;lang=p" TargetMode="External"/><Relationship Id="rId79" Type="http://schemas.openxmlformats.org/officeDocument/2006/relationships/hyperlink" Target="https://scm.oas.org/IDMS/Redirectpage.aspx?class=CIDI/doc.&amp;classNum=342&amp;lang=p" TargetMode="External"/><Relationship Id="rId102" Type="http://schemas.openxmlformats.org/officeDocument/2006/relationships/hyperlink" Target="https://scm.oas.org/IDMS/Redirectpage.aspx?class=CIDI/doc.&amp;classNum=344&amp;lang=p" TargetMode="External"/><Relationship Id="rId123" Type="http://schemas.openxmlformats.org/officeDocument/2006/relationships/hyperlink" Target="https://scm.oas.org/IDMS/Redirectpage.aspx?class=CIDI/doc.&amp;classNum=346&amp;lang=s" TargetMode="External"/><Relationship Id="rId144" Type="http://schemas.openxmlformats.org/officeDocument/2006/relationships/hyperlink" Target="https://scm.oas.org/IDMS/Redirectpage.aspx?class=CIDI/doc.&amp;classNum=346&amp;lang=p" TargetMode="External"/><Relationship Id="rId330" Type="http://schemas.openxmlformats.org/officeDocument/2006/relationships/hyperlink" Target="http://scm.oas.org/IDMS/Redirectpage.aspx?class=cidi/doc.&amp;classNum=201&amp;lang=s" TargetMode="External"/><Relationship Id="rId90" Type="http://schemas.openxmlformats.org/officeDocument/2006/relationships/hyperlink" Target="https://scm.oas.org/IDMS/Redirectpage.aspx?class=CIDI/INF.&amp;classNum=490&amp;lang=s" TargetMode="External"/><Relationship Id="rId165" Type="http://schemas.openxmlformats.org/officeDocument/2006/relationships/hyperlink" Target="https://scm.oas.org/IDMS/Redirectpage.aspx?class=CIDI/doc.&amp;classNum=353&amp;lang=e" TargetMode="External"/><Relationship Id="rId186" Type="http://schemas.openxmlformats.org/officeDocument/2006/relationships/hyperlink" Target="https://scm.oas.org/IDMS/Redirectpage.aspx?class=CIDI/doc.&amp;classNum=358&amp;lang=e" TargetMode="External"/><Relationship Id="rId351" Type="http://schemas.openxmlformats.org/officeDocument/2006/relationships/hyperlink" Target="http://scm.oas.org/IDMS/Redirectpage.aspx?class=AICD/JD/INF&amp;classNum=82&amp;lang=s" TargetMode="External"/><Relationship Id="rId372" Type="http://schemas.openxmlformats.org/officeDocument/2006/relationships/hyperlink" Target="https://scm.oas.org/IDMS/Redirectpage.aspx?class=XIX..cidi.CIMT.RPA.Doc&amp;classNum=36&amp;lang=e" TargetMode="External"/><Relationship Id="rId393" Type="http://schemas.openxmlformats.org/officeDocument/2006/relationships/hyperlink" Target="http://scm.oas.org/IDMS/Redirectpage.aspx?class=CIDI/doc.&amp;classNum=341&amp;lang=s" TargetMode="External"/><Relationship Id="rId211" Type="http://schemas.openxmlformats.org/officeDocument/2006/relationships/hyperlink" Target="https://scm.oas.org/IDMS/Redirectpage.aspx?class=CIDI/doc.&amp;classNum=355&amp;lang=f" TargetMode="External"/><Relationship Id="rId232" Type="http://schemas.openxmlformats.org/officeDocument/2006/relationships/hyperlink" Target="https://scm.oas.org/IDMS/Redirectpage.aspx?class=AICD/JD%20XX.2.18/doc.&amp;classNum=204&amp;lang=p" TargetMode="External"/><Relationship Id="rId253" Type="http://schemas.openxmlformats.org/officeDocument/2006/relationships/hyperlink" Target="https://scm.oas.org/IDMS/Redirectpage.aspx?class=CIDI/doc.&amp;classNum=362&amp;lang=f" TargetMode="External"/><Relationship Id="rId274" Type="http://schemas.openxmlformats.org/officeDocument/2006/relationships/hyperlink" Target="https://scm.oas.org/IDMS/Redirectpage.aspx?class=CP/INF.&amp;classNum=9361&amp;lang=f" TargetMode="External"/><Relationship Id="rId295" Type="http://schemas.openxmlformats.org/officeDocument/2006/relationships/hyperlink" Target="https://scm.oas.org/IDMS/Redirectpage.aspx?class=AICD/JD%20XX.2.18/doc.&amp;classNum=203&amp;lang=s" TargetMode="External"/><Relationship Id="rId309" Type="http://schemas.openxmlformats.org/officeDocument/2006/relationships/hyperlink" Target="https://scm.oas.org/IDMS/Redirectpage.aspx?class=CIDI/doc.&amp;classNum=367&amp;lang=e" TargetMode="External"/><Relationship Id="rId27" Type="http://schemas.openxmlformats.org/officeDocument/2006/relationships/hyperlink" Target="http://scm.oas.org/IDMS/Redirectpage.aspx?class=CIDI/INF.&amp;classNum=476&amp;lang=p" TargetMode="External"/><Relationship Id="rId48" Type="http://schemas.openxmlformats.org/officeDocument/2006/relationships/hyperlink" Target="http://scm.oas.org/doc_public/spanish/hist_22/CIDTR00407S02.DOCX" TargetMode="External"/><Relationship Id="rId69" Type="http://schemas.openxmlformats.org/officeDocument/2006/relationships/hyperlink" Target="http://scm.oas.org/IDMS/Redirectpage.aspx?class=CIDI/INF.&amp;classNum=486&amp;lang=f" TargetMode="External"/><Relationship Id="rId113" Type="http://schemas.openxmlformats.org/officeDocument/2006/relationships/hyperlink" Target="https://scm.oas.org/IDMS/Redirectpage.aspx?class=cidi/INF.&amp;classNum=499&amp;lang=t" TargetMode="External"/><Relationship Id="rId134" Type="http://schemas.openxmlformats.org/officeDocument/2006/relationships/hyperlink" Target="https://scm.oas.org/IDMS/Redirectpage.aspx?class=CIDI/INF.&amp;classNum=502&amp;lang=e" TargetMode="External"/><Relationship Id="rId320" Type="http://schemas.openxmlformats.org/officeDocument/2006/relationships/hyperlink" Target="https://scm.oas.org/IDMS/Redirectpage.aspx?class=XII.4.3%20CIDI/RECOOP/III/doc.%20&amp;classNum=8&amp;lang=s" TargetMode="External"/><Relationship Id="rId80" Type="http://schemas.openxmlformats.org/officeDocument/2006/relationships/hyperlink" Target="https://scm.oas.org/IDMS/Redirectpage.aspx?class=cidi/RES.&amp;classNum=354&amp;lang=e" TargetMode="External"/><Relationship Id="rId155" Type="http://schemas.openxmlformats.org/officeDocument/2006/relationships/hyperlink" Target="https://scm.oas.org/IDMS/Redirectpage.aspx?class=CIDI/doc.&amp;classNum=354&amp;lang=e" TargetMode="External"/><Relationship Id="rId176" Type="http://schemas.openxmlformats.org/officeDocument/2006/relationships/hyperlink" Target="https://scm.oas.org/IDMS/Redirectpage.aspx?class=CIDI/doc.&amp;classNum=356&amp;lang=p" TargetMode="External"/><Relationship Id="rId197" Type="http://schemas.openxmlformats.org/officeDocument/2006/relationships/hyperlink" Target="https://scm.oas.org/IDMS/Redirectpage.aspx?class=CIDI/doc.&amp;classNum=351&amp;lang=f" TargetMode="External"/><Relationship Id="rId341" Type="http://schemas.openxmlformats.org/officeDocument/2006/relationships/hyperlink" Target="http://scm.oas.org/IDMS/Redirectpage.aspx?class=cidi/doc.&amp;classNum=203&amp;lang=s" TargetMode="External"/><Relationship Id="rId362" Type="http://schemas.openxmlformats.org/officeDocument/2006/relationships/hyperlink" Target="https://scm.oas.org/IDMS/Redirectpage.aspx?class=V%20CIDI/RPME/doc.&amp;classNum=49&amp;lang=s" TargetMode="External"/><Relationship Id="rId383" Type="http://schemas.openxmlformats.org/officeDocument/2006/relationships/hyperlink" Target="http://scm.oas.org/IDMS/Redirectpage.aspx?class=CIDI/CPD/doc.&amp;classNum=213&amp;lang=p" TargetMode="External"/><Relationship Id="rId201" Type="http://schemas.openxmlformats.org/officeDocument/2006/relationships/hyperlink" Target="https://scm.oas.org/IDMS/Redirectpage.aspx?class=CIDI/doc.&amp;classNum=359&amp;lang=e" TargetMode="External"/><Relationship Id="rId222" Type="http://schemas.openxmlformats.org/officeDocument/2006/relationships/hyperlink" Target="https://scm.oas.org/IDMS/Redirectpage.aspx?class=CIDI/INF.&amp;classNum=510&amp;lang=e" TargetMode="External"/><Relationship Id="rId243" Type="http://schemas.openxmlformats.org/officeDocument/2006/relationships/hyperlink" Target="http://scm.oas.org/IDMS/Redirectpage.aspx?class=cidi/CAM/doc.&amp;classNum=116&amp;lang=s" TargetMode="External"/><Relationship Id="rId264" Type="http://schemas.openxmlformats.org/officeDocument/2006/relationships/hyperlink" Target="https://scm.oas.org/IDMS/Redirectpage.aspx?class=CP/INF.&amp;classNum=9392&amp;lang=e" TargetMode="External"/><Relationship Id="rId285" Type="http://schemas.openxmlformats.org/officeDocument/2006/relationships/hyperlink" Target="http://scm.oas.org/IDMS/Redirectpage.aspx?class=CIDI/OD.&amp;classNum=127&amp;lang=s" TargetMode="External"/><Relationship Id="rId17" Type="http://schemas.openxmlformats.org/officeDocument/2006/relationships/hyperlink" Target="http://scm.oas.org/IDMS/Redirectpage.aspx?class=cidi/doc.&amp;classNum=257&amp;lang=s" TargetMode="External"/><Relationship Id="rId38" Type="http://schemas.openxmlformats.org/officeDocument/2006/relationships/hyperlink" Target="https://scm.oas.org/IDMS/Redirectpage.aspx?class=CIDI/INF.&amp;classNum=483&amp;lang=e" TargetMode="External"/><Relationship Id="rId59" Type="http://schemas.openxmlformats.org/officeDocument/2006/relationships/hyperlink" Target="https://scm.oas.org/IDMS/Redirectpage.aspx?class=XIII.4.12/CIDI/CIP/doc&amp;classNum=18&amp;lang=e" TargetMode="External"/><Relationship Id="rId103" Type="http://schemas.openxmlformats.org/officeDocument/2006/relationships/hyperlink" Target="http://scm.oas.org/audios/2022/DCMM/CIDI_OD_122-03-22-2022%20.zip" TargetMode="External"/><Relationship Id="rId124" Type="http://schemas.openxmlformats.org/officeDocument/2006/relationships/hyperlink" Target="https://scm.oas.org/IDMS/Redirectpage.aspx?class=CIDI/doc.&amp;classNum=346&amp;lang=f" TargetMode="External"/><Relationship Id="rId310" Type="http://schemas.openxmlformats.org/officeDocument/2006/relationships/hyperlink" Target="https://scm.oas.org/IDMS/Redirectpage.aspx?class=CIDI/doc.&amp;classNum=367&amp;lang=s" TargetMode="External"/><Relationship Id="rId70" Type="http://schemas.openxmlformats.org/officeDocument/2006/relationships/hyperlink" Target="http://scm.oas.org/IDMS/Redirectpage.aspx?class=CIDI/INF.&amp;classNum=486&amp;lang=p" TargetMode="External"/><Relationship Id="rId91" Type="http://schemas.openxmlformats.org/officeDocument/2006/relationships/hyperlink" Target="https://scm.oas.org/IDMS/Redirectpage.aspx?class=CIDI/INF.&amp;classNum=490&amp;lang=f" TargetMode="External"/><Relationship Id="rId145" Type="http://schemas.openxmlformats.org/officeDocument/2006/relationships/hyperlink" Target="https://scm.oas.org/IDMS/Redirectpage.aspx?class=CIDI/doc.&amp;classNum=348&amp;lang=e" TargetMode="External"/><Relationship Id="rId166" Type="http://schemas.openxmlformats.org/officeDocument/2006/relationships/hyperlink" Target="https://scm.oas.org/IDMS/Redirectpage.aspx?class=CIDI/doc.&amp;classNum=353&amp;lang=s" TargetMode="External"/><Relationship Id="rId187" Type="http://schemas.openxmlformats.org/officeDocument/2006/relationships/hyperlink" Target="https://scm.oas.org/IDMS/Redirectpage.aspx?class=CIDI/doc.&amp;classNum=358&amp;lang=s" TargetMode="External"/><Relationship Id="rId331" Type="http://schemas.openxmlformats.org/officeDocument/2006/relationships/hyperlink" Target="http://scm.oas.org/IDMS/Redirectpage.aspx?class=cidi/doc.&amp;classNum=201&amp;lang=f" TargetMode="External"/><Relationship Id="rId352" Type="http://schemas.openxmlformats.org/officeDocument/2006/relationships/hyperlink" Target="https://scm.oas.org/IDMS/Redirectpage.aspx?class=AICD/JD%20XX.2.18/doc.&amp;classNum=198&amp;lang=e" TargetMode="External"/><Relationship Id="rId373" Type="http://schemas.openxmlformats.org/officeDocument/2006/relationships/hyperlink" Target="https://scm.oas.org/IDMS/Redirectpage.aspx?class=XIX..cidi.CIMT.RPA.Doc&amp;classNum=36&amp;lang=s" TargetMode="External"/><Relationship Id="rId394" Type="http://schemas.openxmlformats.org/officeDocument/2006/relationships/hyperlink" Target="http://scm.oas.org/IDMS/Redirectpage.aspx?class=CIDI/doc.&amp;classNum=341&amp;lang=f" TargetMode="External"/><Relationship Id="rId1" Type="http://schemas.openxmlformats.org/officeDocument/2006/relationships/customXml" Target="../customXml/item1.xml"/><Relationship Id="rId212" Type="http://schemas.openxmlformats.org/officeDocument/2006/relationships/hyperlink" Target="https://scm.oas.org/IDMS/Redirectpage.aspx?class=CIDI/doc.&amp;classNum=355&amp;lang=p" TargetMode="External"/><Relationship Id="rId233" Type="http://schemas.openxmlformats.org/officeDocument/2006/relationships/hyperlink" Target="http://scm.oas.org/IDMS/Redirectpage.aspx?class=CIDI/doc.&amp;classNum=363&amp;lang=e" TargetMode="External"/><Relationship Id="rId254" Type="http://schemas.openxmlformats.org/officeDocument/2006/relationships/hyperlink" Target="https://scm.oas.org/IDMS/Redirectpage.aspx?class=CIDI/doc.&amp;classNum=362&amp;lang=p" TargetMode="External"/><Relationship Id="rId28" Type="http://schemas.openxmlformats.org/officeDocument/2006/relationships/hyperlink" Target="http://scm.oas.org/IDMS/Redirectpage.aspx?class=CIDI/INF.&amp;classNum=478&amp;lang=t" TargetMode="External"/><Relationship Id="rId49" Type="http://schemas.openxmlformats.org/officeDocument/2006/relationships/hyperlink" Target="http://scm.oas.org/doc_public/french/hist_22/CIDTR00407F06.DOCX" TargetMode="External"/><Relationship Id="rId114" Type="http://schemas.openxmlformats.org/officeDocument/2006/relationships/hyperlink" Target="https://scm.oas.org/IDMS/Redirectpage.aspx?class=CIDI/doc.&amp;classNum=344&amp;lang=e" TargetMode="External"/><Relationship Id="rId275" Type="http://schemas.openxmlformats.org/officeDocument/2006/relationships/hyperlink" Target="https://scm.oas.org/IDMS/Redirectpage.aspx?class=CP/INF.&amp;classNum=9361&amp;lang=p" TargetMode="External"/><Relationship Id="rId296" Type="http://schemas.openxmlformats.org/officeDocument/2006/relationships/hyperlink" Target="https://scm.oas.org/IDMS/Redirectpage.aspx?class=AICD/JD%20XX.2.18/doc.&amp;classNum=203&amp;lang=f" TargetMode="External"/><Relationship Id="rId300" Type="http://schemas.openxmlformats.org/officeDocument/2006/relationships/hyperlink" Target="https://scm.oas.org/IDMS/Redirectpage.aspx?class=cidi/CAM/doc.&amp;classNum=118&amp;lang=f" TargetMode="External"/><Relationship Id="rId60" Type="http://schemas.openxmlformats.org/officeDocument/2006/relationships/hyperlink" Target="https://scm.oas.org/IDMS/Redirectpage.aspx?class=XIII.4.12/CIDI/CIP/doc&amp;classNum=18&amp;lang=s" TargetMode="External"/><Relationship Id="rId81" Type="http://schemas.openxmlformats.org/officeDocument/2006/relationships/hyperlink" Target="https://scm.oas.org/IDMS/Redirectpage.aspx?class=cidi/RES.&amp;classNum=354&amp;lang=s" TargetMode="External"/><Relationship Id="rId135" Type="http://schemas.openxmlformats.org/officeDocument/2006/relationships/hyperlink" Target="https://scm.oas.org/IDMS/Redirectpage.aspx?class=CIDI/INF.&amp;classNum=502&amp;lang=f" TargetMode="External"/><Relationship Id="rId156" Type="http://schemas.openxmlformats.org/officeDocument/2006/relationships/hyperlink" Target="https://scm.oas.org/IDMS/Redirectpage.aspx?class=CIDI/doc.&amp;classNum=354&amp;lang=s" TargetMode="External"/><Relationship Id="rId177" Type="http://schemas.openxmlformats.org/officeDocument/2006/relationships/hyperlink" Target="https://scm.oas.org/IDMS/Redirectpage.aspx?class=CIDI/doc.&amp;classNum=357&amp;lang=e" TargetMode="External"/><Relationship Id="rId198" Type="http://schemas.openxmlformats.org/officeDocument/2006/relationships/hyperlink" Target="https://scm.oas.org/IDMS/Redirectpage.aspx?class=CIDI/doc.&amp;classNum=351&amp;lang=p" TargetMode="External"/><Relationship Id="rId321" Type="http://schemas.openxmlformats.org/officeDocument/2006/relationships/hyperlink" Target="https://scm.oas.org/IDMS/Redirectpage.aspx?class=CIDI/doc.&amp;classNum=346&amp;lang=e" TargetMode="External"/><Relationship Id="rId342" Type="http://schemas.openxmlformats.org/officeDocument/2006/relationships/hyperlink" Target="http://scm.oas.org/IDMS/Redirectpage.aspx?class=AICD/JD/INF&amp;classNum=82&amp;lang=e" TargetMode="External"/><Relationship Id="rId363" Type="http://schemas.openxmlformats.org/officeDocument/2006/relationships/hyperlink" Target="https://scm.oas.org/IDMS/Redirectpage.aspx?class=V%20CIDI/RPME/doc.&amp;classNum=49&amp;lang=e" TargetMode="External"/><Relationship Id="rId384" Type="http://schemas.openxmlformats.org/officeDocument/2006/relationships/hyperlink" Target="http://scm.oas.org/IDMS/Redirectpage.aspx?class=cidi/CAM/doc.&amp;classNum=85&amp;lang=e" TargetMode="External"/><Relationship Id="rId202" Type="http://schemas.openxmlformats.org/officeDocument/2006/relationships/hyperlink" Target="https://scm.oas.org/IDMS/Redirectpage.aspx?class=CIDI/doc.&amp;classNum=359&amp;lang=s" TargetMode="External"/><Relationship Id="rId223" Type="http://schemas.openxmlformats.org/officeDocument/2006/relationships/hyperlink" Target="https://scm.oas.org/IDMS/Redirectpage.aspx?class=CIDI/INF.&amp;classNum=510&amp;lang=s" TargetMode="External"/><Relationship Id="rId244" Type="http://schemas.openxmlformats.org/officeDocument/2006/relationships/hyperlink" Target="http://scm.oas.org/IDMS/Redirectpage.aspx?class=cidi/CAM/doc.&amp;classNum=116&amp;lang=e" TargetMode="External"/><Relationship Id="rId18" Type="http://schemas.openxmlformats.org/officeDocument/2006/relationships/hyperlink" Target="http://scm.oas.org/IDMS/Redirectpage.aspx?class=cidi/doc.&amp;classNum=257&amp;lang=f" TargetMode="External"/><Relationship Id="rId39" Type="http://schemas.openxmlformats.org/officeDocument/2006/relationships/hyperlink" Target="https://scm.oas.org/IDMS/Redirectpage.aspx?class=CIDI/INF.&amp;classNum=483&amp;lang=s" TargetMode="External"/><Relationship Id="rId265" Type="http://schemas.openxmlformats.org/officeDocument/2006/relationships/hyperlink" Target="https://scm.oas.org/IDMS/Redirectpage.aspx?class=CP/INF.&amp;classNum=9392&amp;lang=s" TargetMode="External"/><Relationship Id="rId286" Type="http://schemas.openxmlformats.org/officeDocument/2006/relationships/hyperlink" Target="http://scm.oas.org/IDMS/Redirectpage.aspx?class=CIDI/OD.&amp;classNum=127&amp;lang=f" TargetMode="External"/><Relationship Id="rId50" Type="http://schemas.openxmlformats.org/officeDocument/2006/relationships/hyperlink" Target="http://scm.oas.org/doc_public/portuguese/hist_22/CIDTR00407P06.DOCX" TargetMode="External"/><Relationship Id="rId104" Type="http://schemas.openxmlformats.org/officeDocument/2006/relationships/hyperlink" Target="http://scm.oas.org/IDMS/Redirectpage.aspx?class=CIDI/OD.&amp;classNum=123&amp;lang=e" TargetMode="External"/><Relationship Id="rId125" Type="http://schemas.openxmlformats.org/officeDocument/2006/relationships/hyperlink" Target="https://scm.oas.org/IDMS/Redirectpage.aspx?class=CIDI/doc.&amp;classNum=346&amp;lang=p" TargetMode="External"/><Relationship Id="rId146" Type="http://schemas.openxmlformats.org/officeDocument/2006/relationships/hyperlink" Target="https://scm.oas.org/IDMS/Redirectpage.aspx?class=CIDI/doc.&amp;classNum=348&amp;lang=s" TargetMode="External"/><Relationship Id="rId167" Type="http://schemas.openxmlformats.org/officeDocument/2006/relationships/hyperlink" Target="https://scm.oas.org/IDMS/Redirectpage.aspx?class=CIDI/doc.&amp;classNum=353&amp;lang=f" TargetMode="External"/><Relationship Id="rId188" Type="http://schemas.openxmlformats.org/officeDocument/2006/relationships/hyperlink" Target="https://scm.oas.org/IDMS/Redirectpage.aspx?class=CIDI/doc.&amp;classNum=358&amp;lang=f" TargetMode="External"/><Relationship Id="rId311" Type="http://schemas.openxmlformats.org/officeDocument/2006/relationships/hyperlink" Target="https://scm.oas.org/IDMS/Redirectpage.aspx?class=CIDI/doc.&amp;classNum=367&amp;lang=f" TargetMode="External"/><Relationship Id="rId332" Type="http://schemas.openxmlformats.org/officeDocument/2006/relationships/hyperlink" Target="http://scm.oas.org/IDMS/Redirectpage.aspx?class=cidi/doc.&amp;classNum=201&amp;lang=p" TargetMode="External"/><Relationship Id="rId353" Type="http://schemas.openxmlformats.org/officeDocument/2006/relationships/hyperlink" Target="https://scm.oas.org/IDMS/Redirectpage.aspx?class=AICD/JD%20XX.2.18/doc.&amp;classNum=198&amp;lang=s" TargetMode="External"/><Relationship Id="rId374" Type="http://schemas.openxmlformats.org/officeDocument/2006/relationships/hyperlink" Target="https://scm.oas.org/IDMS/Redirectpage.aspx?class=CIDI/CPD/DOC.&amp;classNum=211&amp;lang=e" TargetMode="External"/><Relationship Id="rId395" Type="http://schemas.openxmlformats.org/officeDocument/2006/relationships/hyperlink" Target="http://scm.oas.org/IDMS/Redirectpage.aspx?class=CIDI/doc.&amp;classNum=341&amp;lang=p" TargetMode="External"/><Relationship Id="rId71" Type="http://schemas.openxmlformats.org/officeDocument/2006/relationships/hyperlink" Target="https://scm.oas.org/IDMS/Redirectpage.aspx?class=cidi/INF.&amp;classNum=488&amp;lang=t" TargetMode="External"/><Relationship Id="rId92" Type="http://schemas.openxmlformats.org/officeDocument/2006/relationships/hyperlink" Target="https://scm.oas.org/IDMS/Redirectpage.aspx?class=CIDI/INF.&amp;classNum=490&amp;lang=p" TargetMode="External"/><Relationship Id="rId213" Type="http://schemas.openxmlformats.org/officeDocument/2006/relationships/hyperlink" Target="https://scm.oas.org/IDMS/Redirectpage.aspx?class=CIDI/doc.&amp;classNum=361&amp;lang=e" TargetMode="External"/><Relationship Id="rId234" Type="http://schemas.openxmlformats.org/officeDocument/2006/relationships/hyperlink" Target="http://scm.oas.org/IDMS/Redirectpage.aspx?class=CIDI/doc.&amp;classNum=363&amp;lang=s" TargetMode="External"/><Relationship Id="rId2" Type="http://schemas.openxmlformats.org/officeDocument/2006/relationships/numbering" Target="numbering.xml"/><Relationship Id="rId29" Type="http://schemas.openxmlformats.org/officeDocument/2006/relationships/hyperlink" Target="http://scm.oas.org/IDMS/Redirectpage.aspx?class=CIDI/doc.&amp;classNum=325&amp;lang=e" TargetMode="External"/><Relationship Id="rId255" Type="http://schemas.openxmlformats.org/officeDocument/2006/relationships/hyperlink" Target="https://scm.oas.org/IDMS/Redirectpage.aspx?class=CIDI/doc.&amp;classNum=362&amp;lang=e" TargetMode="External"/><Relationship Id="rId276" Type="http://schemas.openxmlformats.org/officeDocument/2006/relationships/hyperlink" Target="https://scm.oas.org/IDMS/Redirectpage.aspx?class=CP/OD-&amp;classNum=2392&amp;lang=e" TargetMode="External"/><Relationship Id="rId297" Type="http://schemas.openxmlformats.org/officeDocument/2006/relationships/hyperlink" Target="https://scm.oas.org/IDMS/Redirectpage.aspx?class=AICD/JD%20XX.2.18/doc.&amp;classNum=203&amp;lang=p" TargetMode="External"/><Relationship Id="rId40" Type="http://schemas.openxmlformats.org/officeDocument/2006/relationships/hyperlink" Target="https://scm.oas.org/IDMS/Redirectpage.aspx?class=CIDI/INF.&amp;classNum=483&amp;lang=f" TargetMode="External"/><Relationship Id="rId115" Type="http://schemas.openxmlformats.org/officeDocument/2006/relationships/hyperlink" Target="https://scm.oas.org/IDMS/Redirectpage.aspx?class=CIDI/doc.&amp;classNum=344&amp;lang=s" TargetMode="External"/><Relationship Id="rId136" Type="http://schemas.openxmlformats.org/officeDocument/2006/relationships/hyperlink" Target="https://scm.oas.org/IDMS/Redirectpage.aspx?class=CIDI/INF.&amp;classNum=502&amp;lang=p" TargetMode="External"/><Relationship Id="rId157" Type="http://schemas.openxmlformats.org/officeDocument/2006/relationships/hyperlink" Target="https://scm.oas.org/IDMS/Redirectpage.aspx?class=CIDI/doc.&amp;classNum=354&amp;lang=f" TargetMode="External"/><Relationship Id="rId178" Type="http://schemas.openxmlformats.org/officeDocument/2006/relationships/hyperlink" Target="https://scm.oas.org/IDMS/Redirectpage.aspx?class=CIDI/doc.&amp;classNum=357&amp;lang=s" TargetMode="External"/><Relationship Id="rId301" Type="http://schemas.openxmlformats.org/officeDocument/2006/relationships/hyperlink" Target="https://scm.oas.org/IDMS/Redirectpage.aspx?class=cidi/CAM/doc.&amp;classNum=118&amp;lang=p" TargetMode="External"/><Relationship Id="rId322" Type="http://schemas.openxmlformats.org/officeDocument/2006/relationships/hyperlink" Target="https://scm.oas.org/IDMS/Redirectpage.aspx?class=CIDI/doc.&amp;classNum=346&amp;lang=s" TargetMode="External"/><Relationship Id="rId343" Type="http://schemas.openxmlformats.org/officeDocument/2006/relationships/hyperlink" Target="http://scm.oas.org/IDMS/Redirectpage.aspx?class=AICD/JD/INF&amp;classNum=82&amp;lang=s" TargetMode="External"/><Relationship Id="rId364" Type="http://schemas.openxmlformats.org/officeDocument/2006/relationships/hyperlink" Target="https://scm.oas.org/IDMS/Redirectpage.aspx?class=V%20CIDI/RPME/doc.&amp;classNum=49&amp;lang=e" TargetMode="External"/><Relationship Id="rId61" Type="http://schemas.openxmlformats.org/officeDocument/2006/relationships/hyperlink" Target="https://scm.oas.org/IDMS/Redirectpage.aspx?class=cidi/INF.&amp;classNum=485&amp;lang=t" TargetMode="External"/><Relationship Id="rId82" Type="http://schemas.openxmlformats.org/officeDocument/2006/relationships/hyperlink" Target="https://scm.oas.org/IDMS/Redirectpage.aspx?class=CIDI/RES.&amp;classNum=354&amp;lang=f" TargetMode="External"/><Relationship Id="rId199" Type="http://schemas.openxmlformats.org/officeDocument/2006/relationships/hyperlink" Target="https://scm.oas.org/IDMS/Redirectpage.aspx?class=CIDI/doc.&amp;classNum=354&amp;lang=e" TargetMode="External"/><Relationship Id="rId203" Type="http://schemas.openxmlformats.org/officeDocument/2006/relationships/hyperlink" Target="http://scm.oas.org/pdfs/2022/CIDI360PPPLANACCIONCULTURAING.docx" TargetMode="External"/><Relationship Id="rId385" Type="http://schemas.openxmlformats.org/officeDocument/2006/relationships/hyperlink" Target="http://scm.oas.org/IDMS/Redirectpage.aspx?class=cidi/CAM/doc.&amp;classNum=102&amp;lang=s" TargetMode="External"/><Relationship Id="rId19" Type="http://schemas.openxmlformats.org/officeDocument/2006/relationships/hyperlink" Target="http://scm.oas.org/IDMS/Redirectpage.aspx?class=cidi/doc.&amp;classNum=257&amp;lang=p" TargetMode="External"/><Relationship Id="rId224" Type="http://schemas.openxmlformats.org/officeDocument/2006/relationships/hyperlink" Target="https://scm.oas.org/audios/2022/CIDI_8-30-2022.mp3" TargetMode="External"/><Relationship Id="rId245" Type="http://schemas.openxmlformats.org/officeDocument/2006/relationships/hyperlink" Target="http://scm.oas.org/IDMS/Redirectpage.aspx?class=cidi/CAM/doc.&amp;classNum=116&amp;lang=f" TargetMode="External"/><Relationship Id="rId266" Type="http://schemas.openxmlformats.org/officeDocument/2006/relationships/hyperlink" Target="https://scm.oas.org/IDMS/Redirectpage.aspx?class=CP/INF.&amp;classNum=9392&amp;lang=f" TargetMode="External"/><Relationship Id="rId287" Type="http://schemas.openxmlformats.org/officeDocument/2006/relationships/hyperlink" Target="http://scm.oas.org/IDMS/Redirectpage.aspx?class=CIDI/OD.&amp;classNum=127&amp;lang=p" TargetMode="External"/><Relationship Id="rId30" Type="http://schemas.openxmlformats.org/officeDocument/2006/relationships/hyperlink" Target="http://scm.oas.org/IDMS/Redirectpage.aspx?class=CIDI/doc.&amp;classNum=325&amp;lang=s" TargetMode="External"/><Relationship Id="rId105" Type="http://schemas.openxmlformats.org/officeDocument/2006/relationships/hyperlink" Target="http://scm.oas.org/IDMS/Redirectpage.aspx?class=CIDI/OD.&amp;classNum=123&amp;lang=s" TargetMode="External"/><Relationship Id="rId126" Type="http://schemas.openxmlformats.org/officeDocument/2006/relationships/hyperlink" Target="https://scm.oas.org/IDMS/Redirectpage.aspx?class=CIDI/doc.&amp;classNum=347&amp;lang=e" TargetMode="External"/><Relationship Id="rId147" Type="http://schemas.openxmlformats.org/officeDocument/2006/relationships/hyperlink" Target="https://scm.oas.org/IDMS/Redirectpage.aspx?class=CIDI/RES.&amp;classNum=355&amp;lang=e" TargetMode="External"/><Relationship Id="rId168" Type="http://schemas.openxmlformats.org/officeDocument/2006/relationships/hyperlink" Target="https://scm.oas.org/IDMS/Redirectpage.aspx?class=CIDI/doc.&amp;classNum=353&amp;lang=p" TargetMode="External"/><Relationship Id="rId312" Type="http://schemas.openxmlformats.org/officeDocument/2006/relationships/hyperlink" Target="https://scm.oas.org/IDMS/Redirectpage.aspx?class=CIDI/doc.&amp;classNum=367&amp;lang=p" TargetMode="External"/><Relationship Id="rId333" Type="http://schemas.openxmlformats.org/officeDocument/2006/relationships/hyperlink" Target="http://scm.oas.org/IDMS/Redirectpage.aspx?class=cidi/doc.&amp;classNum=202&amp;lang=e" TargetMode="External"/><Relationship Id="rId354" Type="http://schemas.openxmlformats.org/officeDocument/2006/relationships/hyperlink" Target="http://scm.oas.org/remdesiv/Documentos/CIDES00212E02.doc" TargetMode="External"/><Relationship Id="rId51" Type="http://schemas.openxmlformats.org/officeDocument/2006/relationships/hyperlink" Target="https://scm.oas.org/IDMS/Redirectpage.aspx?class=III.26.1%20CIDI/TUR-XXV/doc&amp;classNum=7&amp;lang=e" TargetMode="External"/><Relationship Id="rId72" Type="http://schemas.openxmlformats.org/officeDocument/2006/relationships/hyperlink" Target="https://scm.oas.org/IDMS/Redirectpage.aspx?class=cidi/doc.&amp;classNum=340&amp;lang=e" TargetMode="External"/><Relationship Id="rId93" Type="http://schemas.openxmlformats.org/officeDocument/2006/relationships/hyperlink" Target="https://scm.oas.org/IDMS/Redirectpage.aspx?class=cidi/INF.&amp;classNum=492&amp;lang=t" TargetMode="External"/><Relationship Id="rId189" Type="http://schemas.openxmlformats.org/officeDocument/2006/relationships/hyperlink" Target="https://scm.oas.org/IDMS/Redirectpage.aspx?class=CIDI/doc.&amp;classNum=3581&amp;lang=p" TargetMode="External"/><Relationship Id="rId375" Type="http://schemas.openxmlformats.org/officeDocument/2006/relationships/hyperlink" Target="https://scm.oas.org/IDMS/Redirectpage.aspx?class=CIDI/CPD/DOC.&amp;classNum=211&amp;lang=s" TargetMode="External"/><Relationship Id="rId396" Type="http://schemas.openxmlformats.org/officeDocument/2006/relationships/header" Target="header4.xml"/><Relationship Id="rId3" Type="http://schemas.openxmlformats.org/officeDocument/2006/relationships/styles" Target="styles.xml"/><Relationship Id="rId214" Type="http://schemas.openxmlformats.org/officeDocument/2006/relationships/hyperlink" Target="https://scm.oas.org/IDMS/Redirectpage.aspx?class=CIDI/doc.&amp;classNum=361&amp;lang=s" TargetMode="External"/><Relationship Id="rId235" Type="http://schemas.openxmlformats.org/officeDocument/2006/relationships/hyperlink" Target="https://scm.oas.org/IDMS/Redirectpage.aspx?class=AICD/JD%20XX.2.18/doc.&amp;classNum=203&amp;lang=e" TargetMode="External"/><Relationship Id="rId256" Type="http://schemas.openxmlformats.org/officeDocument/2006/relationships/hyperlink" Target="https://scm.oas.org/IDMS/Redirectpage.aspx?class=CIDI/doc.&amp;classNum=362&amp;lang=s" TargetMode="External"/><Relationship Id="rId277" Type="http://schemas.openxmlformats.org/officeDocument/2006/relationships/hyperlink" Target="https://scm.oas.org/IDMS/Redirectpage.aspx?class=CP/OD-&amp;classNum=2392&amp;lang=s" TargetMode="External"/><Relationship Id="rId298" Type="http://schemas.openxmlformats.org/officeDocument/2006/relationships/hyperlink" Target="https://scm.oas.org/IDMS/Redirectpage.aspx?class=cidi/CAM/doc.&amp;classNum=118&amp;lang=s" TargetMode="External"/><Relationship Id="rId116" Type="http://schemas.openxmlformats.org/officeDocument/2006/relationships/hyperlink" Target="https://scm.oas.org/IDMS/Redirectpage.aspx?class=CIDI/doc.&amp;classNum=344&amp;lang=f" TargetMode="External"/><Relationship Id="rId137" Type="http://schemas.openxmlformats.org/officeDocument/2006/relationships/hyperlink" Target="https://scm.oas.org/IDMS/Redirectpage.aspx?class=CIDI/doc.&amp;classNum=345&amp;lang=e" TargetMode="External"/><Relationship Id="rId158" Type="http://schemas.openxmlformats.org/officeDocument/2006/relationships/hyperlink" Target="https://scm.oas.org/IDMS/Redirectpage.aspx?class=CIDI/doc.&amp;classNum=354&amp;lang=p" TargetMode="External"/><Relationship Id="rId302" Type="http://schemas.openxmlformats.org/officeDocument/2006/relationships/hyperlink" Target="http://scm.oas.org/IDMS/Redirectpage.aspx?class=cidi/CAM/doc.&amp;classNum=116&amp;lang=s" TargetMode="External"/><Relationship Id="rId323" Type="http://schemas.openxmlformats.org/officeDocument/2006/relationships/hyperlink" Target="https://scm.oas.org/IDMS/Redirectpage.aspx?class=CIDI/doc.&amp;classNum=346&amp;lang=f" TargetMode="External"/><Relationship Id="rId344" Type="http://schemas.openxmlformats.org/officeDocument/2006/relationships/hyperlink" Target="http://scm.oas.org/IDMS/Redirectpage.aspx?class=AICD/JD/INF&amp;classNum=72&amp;lang=e" TargetMode="External"/><Relationship Id="rId20" Type="http://schemas.openxmlformats.org/officeDocument/2006/relationships/hyperlink" Target="http://scm.oas.org/IDMS/Redirectpage.aspx?class=CIDI/OD.&amp;classNum=119&amp;lang=e" TargetMode="External"/><Relationship Id="rId41" Type="http://schemas.openxmlformats.org/officeDocument/2006/relationships/hyperlink" Target="https://scm.oas.org/IDMS/Redirectpage.aspx?class=CIDI/INF.&amp;classNum=483&amp;lang=p" TargetMode="External"/><Relationship Id="rId62" Type="http://schemas.openxmlformats.org/officeDocument/2006/relationships/hyperlink" Target="http://scm.oas.org/audios/2022/CIDI_OD120_01-25-2022.mp3" TargetMode="External"/><Relationship Id="rId83" Type="http://schemas.openxmlformats.org/officeDocument/2006/relationships/hyperlink" Target="https://scm.oas.org/IDMS/Redirectpage.aspx?class=cidi/RES.&amp;classNum=354&amp;lang=p" TargetMode="External"/><Relationship Id="rId179" Type="http://schemas.openxmlformats.org/officeDocument/2006/relationships/hyperlink" Target="https://scm.oas.org/IDMS/Redirectpage.aspx?class=CIDI/doc.&amp;classNum=357&amp;lang=f" TargetMode="External"/><Relationship Id="rId365" Type="http://schemas.openxmlformats.org/officeDocument/2006/relationships/hyperlink" Target="https://scm.oas.org/IDMS/Redirectpage.aspx?class=V%20CIDI/RPME/doc.&amp;classNum=50&amp;lang=s" TargetMode="External"/><Relationship Id="rId386" Type="http://schemas.openxmlformats.org/officeDocument/2006/relationships/hyperlink" Target="http://scm.oas.org/IDMS/Redirectpage.aspx?class=cidi/CAM/doc.&amp;classNum=102&amp;lang=f" TargetMode="External"/><Relationship Id="rId190" Type="http://schemas.openxmlformats.org/officeDocument/2006/relationships/hyperlink" Target="https://scm.oas.org/IDMS/Redirectpage.aspx?class=CIDI/INF.&amp;classNum=507&amp;lang=s" TargetMode="External"/><Relationship Id="rId204" Type="http://schemas.openxmlformats.org/officeDocument/2006/relationships/hyperlink" Target="https://scm.oas.org/IDMS/Redirectpage.aspx?class=CIDI/doc.&amp;classNum=360&amp;lang=s" TargetMode="External"/><Relationship Id="rId225" Type="http://schemas.openxmlformats.org/officeDocument/2006/relationships/hyperlink" Target="http://scm.oas.org/IDMS/Redirectpage.aspx?class=CIDI/OD.&amp;classNum=127&amp;lang=e" TargetMode="External"/><Relationship Id="rId246" Type="http://schemas.openxmlformats.org/officeDocument/2006/relationships/hyperlink" Target="http://scm.oas.org/IDMS/Redirectpage.aspx?class=cidi/CAM/doc.&amp;classNum=116&amp;lang=p" TargetMode="External"/><Relationship Id="rId267" Type="http://schemas.openxmlformats.org/officeDocument/2006/relationships/hyperlink" Target="https://scm.oas.org/IDMS/Redirectpage.aspx?class=CP/INF.&amp;classNum=9392&amp;lang=p" TargetMode="External"/><Relationship Id="rId288" Type="http://schemas.openxmlformats.org/officeDocument/2006/relationships/hyperlink" Target="https://scm.oas.org/IDMS/Redirectpage.aspx?class=AICD/JD%20XX.2.18/doc.&amp;classNum=204&amp;lang=s" TargetMode="External"/><Relationship Id="rId106" Type="http://schemas.openxmlformats.org/officeDocument/2006/relationships/hyperlink" Target="http://scm.oas.org/IDMS/Redirectpage.aspx?class=CIDI/OD.&amp;classNum=123&amp;lang=f" TargetMode="External"/><Relationship Id="rId127" Type="http://schemas.openxmlformats.org/officeDocument/2006/relationships/hyperlink" Target="https://scm.oas.org/IDMS/Redirectpage.aspx?class=CIDI/doc.&amp;classNum=347&amp;lang=s" TargetMode="External"/><Relationship Id="rId313" Type="http://schemas.openxmlformats.org/officeDocument/2006/relationships/hyperlink" Target="https://scm.oas.org/IDMS/Redirectpage.aspx?class=CIDI/doc.&amp;classNum=362&amp;lang=e" TargetMode="External"/><Relationship Id="rId10" Type="http://schemas.openxmlformats.org/officeDocument/2006/relationships/header" Target="header3.xml"/><Relationship Id="rId31" Type="http://schemas.openxmlformats.org/officeDocument/2006/relationships/hyperlink" Target="http://scm.oas.org/IDMS/Redirectpage.aspx?class=cidi/doc.&amp;classNum=336&amp;lang=e" TargetMode="External"/><Relationship Id="rId52" Type="http://schemas.openxmlformats.org/officeDocument/2006/relationships/hyperlink" Target="https://scm.oas.org/IDMS/Redirectpage.aspx?class=III.26.1%20CIDI/TUR-XXV/doc&amp;classNum=7&amp;lang=s" TargetMode="External"/><Relationship Id="rId73" Type="http://schemas.openxmlformats.org/officeDocument/2006/relationships/hyperlink" Target="https://scm.oas.org/IDMS/Redirectpage.aspx?class=cidi/doc.&amp;classNum=340&amp;lang=s" TargetMode="External"/><Relationship Id="rId94" Type="http://schemas.openxmlformats.org/officeDocument/2006/relationships/hyperlink" Target="https://scm.oas.org/IDMS/Redirectpage.aspx?class=cidi/INF.&amp;classNum=483&amp;lang=t" TargetMode="External"/><Relationship Id="rId148" Type="http://schemas.openxmlformats.org/officeDocument/2006/relationships/hyperlink" Target="https://scm.oas.org/IDMS/Redirectpage.aspx?class=CIDI/RES.&amp;classNum=355&amp;lang=s" TargetMode="External"/><Relationship Id="rId169" Type="http://schemas.openxmlformats.org/officeDocument/2006/relationships/hyperlink" Target="https://scm.oas.org/IDMS/Redirectpage.aspx?class=CIDI/doc.&amp;classNum=355&amp;lang=e" TargetMode="External"/><Relationship Id="rId334" Type="http://schemas.openxmlformats.org/officeDocument/2006/relationships/hyperlink" Target="http://scm.oas.org/IDMS/Redirectpage.aspx?class=cidi/doc.&amp;classNum=202&amp;lang=s" TargetMode="External"/><Relationship Id="rId355" Type="http://schemas.openxmlformats.org/officeDocument/2006/relationships/hyperlink" Target="https://scm.oas.org/IDMS/Redirectpage.aspx?class=XIII.7.5%20CIDI/CIDES/DOC.&amp;classNum=1&amp;lang=s" TargetMode="External"/><Relationship Id="rId376" Type="http://schemas.openxmlformats.org/officeDocument/2006/relationships/hyperlink" Target="https://scm.oas.org/IDMS/Redirectpage.aspx?class=CIDI/CPD/doc.&amp;classNum=212&amp;lang=s" TargetMode="External"/><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scm.oas.org/IDMS/Redirectpage.aspx?class=CIDI/doc.&amp;classNum=3576&amp;lang=p" TargetMode="External"/><Relationship Id="rId215" Type="http://schemas.openxmlformats.org/officeDocument/2006/relationships/hyperlink" Target="https://scm.oas.org/IDMS/Redirectpage.aspx?class=CIDI/doc.&amp;classNum=347&amp;lang=e" TargetMode="External"/><Relationship Id="rId236" Type="http://schemas.openxmlformats.org/officeDocument/2006/relationships/hyperlink" Target="https://scm.oas.org/IDMS/Redirectpage.aspx?class=AICD/JD%20XX.2.18/doc.&amp;classNum=203&amp;lang=s" TargetMode="External"/><Relationship Id="rId257" Type="http://schemas.openxmlformats.org/officeDocument/2006/relationships/hyperlink" Target="https://scm.oas.org/IDMS/Redirectpage.aspx?class=CIDI/doc.&amp;classNum=362&amp;lang=f" TargetMode="External"/><Relationship Id="rId278" Type="http://schemas.openxmlformats.org/officeDocument/2006/relationships/hyperlink" Target="https://scm.oas.org/IDMS/Redirectpage.aspx?class=CP/OD-&amp;classNum=2392&amp;lang=f" TargetMode="External"/><Relationship Id="rId303" Type="http://schemas.openxmlformats.org/officeDocument/2006/relationships/hyperlink" Target="http://scm.oas.org/IDMS/Redirectpage.aspx?class=cidi/CAM/doc.&amp;classNum=116&amp;lang=e" TargetMode="External"/><Relationship Id="rId42" Type="http://schemas.openxmlformats.org/officeDocument/2006/relationships/hyperlink" Target="https://scm.oas.org/IDMS/Redirectpage.aspx?class=cidi/INF.&amp;classNum=484&amp;lang=t" TargetMode="External"/><Relationship Id="rId84" Type="http://schemas.openxmlformats.org/officeDocument/2006/relationships/hyperlink" Target="https://scm.oas.org/audios/2022/CIDI_OD121_02-22-2022.mp3" TargetMode="External"/><Relationship Id="rId138" Type="http://schemas.openxmlformats.org/officeDocument/2006/relationships/hyperlink" Target="https://scm.oas.org/IDMS/Redirectpage.aspx?class=CIDI/doc.&amp;classNum=345&amp;lang=s" TargetMode="External"/><Relationship Id="rId345" Type="http://schemas.openxmlformats.org/officeDocument/2006/relationships/hyperlink" Target="http://scm.oas.org/IDMS/Redirectpage.aspx?class=AICD/JD/INF&amp;classNum=72&amp;lang=s" TargetMode="External"/><Relationship Id="rId387" Type="http://schemas.openxmlformats.org/officeDocument/2006/relationships/hyperlink" Target="http://scm.oas.org/IDMS/Redirectpage.aspx?class=cidi/CAM/doc.&amp;classNum=102&amp;lang=p" TargetMode="External"/><Relationship Id="rId191" Type="http://schemas.openxmlformats.org/officeDocument/2006/relationships/hyperlink" Target="https://scm.oas.org/IDMS/Redirectpage.aspx?class=CIDI/INF.&amp;classNum=507&amp;lang=e" TargetMode="External"/><Relationship Id="rId205" Type="http://schemas.openxmlformats.org/officeDocument/2006/relationships/hyperlink" Target="https://scm.oas.org/IDMS/Redirectpage.aspx?class=CIDI/doc.&amp;classNum=353&amp;lang=e" TargetMode="External"/><Relationship Id="rId247" Type="http://schemas.openxmlformats.org/officeDocument/2006/relationships/hyperlink" Target="http://scm.oas.org/IDMS/Redirectpage.aspx?class=CIDI/CPD/doc.&amp;classNum=214&amp;lang=e" TargetMode="External"/><Relationship Id="rId107" Type="http://schemas.openxmlformats.org/officeDocument/2006/relationships/hyperlink" Target="http://scm.oas.org/IDMS/Redirectpage.aspx?class=CIDI/OD.&amp;classNum=123&amp;lang=p" TargetMode="External"/><Relationship Id="rId289" Type="http://schemas.openxmlformats.org/officeDocument/2006/relationships/hyperlink" Target="https://scm.oas.org/IDMS/Redirectpage.aspx?class=AICD/JD%20XX.2.18/doc.&amp;classNum=204&amp;lang=e" TargetMode="External"/><Relationship Id="rId11" Type="http://schemas.openxmlformats.org/officeDocument/2006/relationships/footer" Target="footer1.xml"/><Relationship Id="rId53" Type="http://schemas.openxmlformats.org/officeDocument/2006/relationships/hyperlink" Target="https://scm.oas.org/IDMS/Redirectpage.aspx?class=III.26.1%20CIDI/TUR-XXV/doc&amp;classNum=7&amp;lang=f" TargetMode="External"/><Relationship Id="rId149" Type="http://schemas.openxmlformats.org/officeDocument/2006/relationships/hyperlink" Target="https://scm.oas.org/IDMS/Redirectpage.aspx?class=CIDI/RES.&amp;classNum=355&amp;lang=f" TargetMode="External"/><Relationship Id="rId314" Type="http://schemas.openxmlformats.org/officeDocument/2006/relationships/hyperlink" Target="https://scm.oas.org/IDMS/Redirectpage.aspx?class=CIDI/doc.&amp;classNum=362&amp;lang=s" TargetMode="External"/><Relationship Id="rId356" Type="http://schemas.openxmlformats.org/officeDocument/2006/relationships/hyperlink" Target="https://scm.oas.org/IDMS/Redirectpage.aspx?class=XIII.7.5%20CIDI/CIDES/DOC.&amp;classNum=5&amp;lang=s" TargetMode="External"/><Relationship Id="rId398" Type="http://schemas.openxmlformats.org/officeDocument/2006/relationships/theme" Target="theme/theme1.xml"/><Relationship Id="rId95" Type="http://schemas.openxmlformats.org/officeDocument/2006/relationships/hyperlink" Target="https://scm.oas.org/IDMS/Redirectpage.aspx?class=CIDI/doc.&amp;classNum=341&amp;lang=e" TargetMode="External"/><Relationship Id="rId160" Type="http://schemas.openxmlformats.org/officeDocument/2006/relationships/hyperlink" Target="https://scm.oas.org/IDMS/Redirectpage.aspx?class=CIDI/doc.&amp;classNum=348&amp;lang=s" TargetMode="External"/><Relationship Id="rId216" Type="http://schemas.openxmlformats.org/officeDocument/2006/relationships/hyperlink" Target="https://scm.oas.org/IDMS/Redirectpage.aspx?class=CIDI/doc.&amp;classNum=347&amp;lang=s" TargetMode="External"/><Relationship Id="rId258" Type="http://schemas.openxmlformats.org/officeDocument/2006/relationships/hyperlink" Target="https://scm.oas.org/IDMS/Redirectpage.aspx?class=CIDI/doc.&amp;classNum=362&amp;lang=p" TargetMode="External"/><Relationship Id="rId22" Type="http://schemas.openxmlformats.org/officeDocument/2006/relationships/hyperlink" Target="http://scm.oas.org/IDMS/Redirectpage.aspx?class=CIDI/OD.&amp;classNum=119&amp;lang=f" TargetMode="External"/><Relationship Id="rId64" Type="http://schemas.openxmlformats.org/officeDocument/2006/relationships/hyperlink" Target="http://scm.oas.org/IDMS/Redirectpage.aspx?class=CIDI/OD.&amp;classNum=121&amp;lang=s" TargetMode="External"/><Relationship Id="rId118" Type="http://schemas.openxmlformats.org/officeDocument/2006/relationships/hyperlink" Target="https://scm.oas.org/IDMS/Redirectpage.aspx?class=CIDI/doc.&amp;classNum=345&amp;lang=e" TargetMode="External"/><Relationship Id="rId325" Type="http://schemas.openxmlformats.org/officeDocument/2006/relationships/hyperlink" Target="https://scm.oas.org/IDMS/Redirectpage.aspx?class=CIDI/doc.&amp;classNum=345&amp;lang=e" TargetMode="External"/><Relationship Id="rId367" Type="http://schemas.openxmlformats.org/officeDocument/2006/relationships/hyperlink" Target="https://scm.oas.org/IDMS/Redirectpage.aspx?class=V%20CIDI/RPME/doc.&amp;classNum=50&amp;lang=e" TargetMode="External"/><Relationship Id="rId171" Type="http://schemas.openxmlformats.org/officeDocument/2006/relationships/hyperlink" Target="https://scm.oas.org/IDMS/Redirectpage.aspx?class=CIDI/doc.&amp;classNum=355&amp;lang=f" TargetMode="External"/><Relationship Id="rId227" Type="http://schemas.openxmlformats.org/officeDocument/2006/relationships/hyperlink" Target="http://scm.oas.org/IDMS/Redirectpage.aspx?class=CIDI/OD.&amp;classNum=127&amp;lang=f" TargetMode="External"/><Relationship Id="rId269" Type="http://schemas.openxmlformats.org/officeDocument/2006/relationships/hyperlink" Target="https://scm.oas.org/IDMS/Redirectpage.aspx?class=CP/OD-&amp;classNum=2382&amp;lang=s" TargetMode="External"/><Relationship Id="rId33" Type="http://schemas.openxmlformats.org/officeDocument/2006/relationships/hyperlink" Target="http://scm.oas.org/audios/2021/DCMM/CIDI_OD_119-11-30-2021.zip" TargetMode="External"/><Relationship Id="rId129" Type="http://schemas.openxmlformats.org/officeDocument/2006/relationships/hyperlink" Target="http://scm.oas.org/IDMS/Redirectpage.aspx?class=CIDI/OD.&amp;classNum=124&amp;lang=e" TargetMode="External"/><Relationship Id="rId280" Type="http://schemas.openxmlformats.org/officeDocument/2006/relationships/hyperlink" Target="https://scm.oas.org/IDMS/Redirectpage.aspx?class=CP/INF.&amp;classNum=9446&amp;lang=e" TargetMode="External"/><Relationship Id="rId336" Type="http://schemas.openxmlformats.org/officeDocument/2006/relationships/hyperlink" Target="http://scm.oas.org/IDMS/Redirectpage.aspx?class=cidi/doc.&amp;classNum=202&amp;lang=p" TargetMode="External"/><Relationship Id="rId75" Type="http://schemas.openxmlformats.org/officeDocument/2006/relationships/hyperlink" Target="https://scm.oas.org/IDMS/Redirectpage.aspx?class=CIDI/doc.&amp;classNum=340&amp;lang=p" TargetMode="External"/><Relationship Id="rId140" Type="http://schemas.openxmlformats.org/officeDocument/2006/relationships/hyperlink" Target="https://scm.oas.org/IDMS/Redirectpage.aspx?class=CIDI/doc.&amp;classNum=345&amp;lang=p" TargetMode="External"/><Relationship Id="rId182" Type="http://schemas.openxmlformats.org/officeDocument/2006/relationships/hyperlink" Target="http://scm.oas.org/IDMS/Redirectpage.aspx?class=CIDI/OD.&amp;classNum=125&amp;lang=e" TargetMode="External"/><Relationship Id="rId378" Type="http://schemas.openxmlformats.org/officeDocument/2006/relationships/hyperlink" Target="https://scm.oas.org/IDMS/Redirectpage.aspx?class=CIDI/CPD/doc.&amp;classNum=212&amp;lang=s" TargetMode="External"/><Relationship Id="rId6" Type="http://schemas.openxmlformats.org/officeDocument/2006/relationships/footnotes" Target="footnotes.xml"/><Relationship Id="rId238" Type="http://schemas.openxmlformats.org/officeDocument/2006/relationships/hyperlink" Target="https://scm.oas.org/IDMS/Redirectpage.aspx?class=AICD/JD%20XX.2.18/doc.&amp;classNum=203&amp;lang=p" TargetMode="External"/><Relationship Id="rId291" Type="http://schemas.openxmlformats.org/officeDocument/2006/relationships/hyperlink" Target="https://scm.oas.org/IDMS/Redirectpage.aspx?class=AICD/JD%20XX.2.18/doc.&amp;classNum=204&amp;lang=p" TargetMode="External"/><Relationship Id="rId305" Type="http://schemas.openxmlformats.org/officeDocument/2006/relationships/hyperlink" Target="http://scm.oas.org/IDMS/Redirectpage.aspx?class=cidi/CAM/doc.&amp;classNum=116&amp;lang=p" TargetMode="External"/><Relationship Id="rId347" Type="http://schemas.openxmlformats.org/officeDocument/2006/relationships/hyperlink" Target="https://scm.oas.org/IDMS/Redirectpage.aspx?class=AICD/JD/DE&amp;classNum=135&amp;lang=s" TargetMode="External"/><Relationship Id="rId44" Type="http://schemas.openxmlformats.org/officeDocument/2006/relationships/hyperlink" Target="https://scm.oas.org/IDMS/Redirectpage.aspx?class=cidi/doc.&amp;classNum=340&amp;lang=s" TargetMode="External"/><Relationship Id="rId86" Type="http://schemas.openxmlformats.org/officeDocument/2006/relationships/hyperlink" Target="http://scm.oas.org/IDMS/Redirectpage.aspx?class=CIDI/OD.&amp;classNum=122&amp;lang=s" TargetMode="External"/><Relationship Id="rId151" Type="http://schemas.openxmlformats.org/officeDocument/2006/relationships/hyperlink" Target="https://scm.oas.org/IDMS/Redirectpage.aspx?class=CIDI/doc.&amp;classNum=351&amp;lang=e" TargetMode="External"/><Relationship Id="rId389" Type="http://schemas.openxmlformats.org/officeDocument/2006/relationships/hyperlink" Target="http://scm.oas.org/IDMS/Redirectpage.aspx?class=cidi/CAM/doc.&amp;classNum=203&amp;lang=s" TargetMode="External"/><Relationship Id="rId193" Type="http://schemas.openxmlformats.org/officeDocument/2006/relationships/hyperlink" Target="https://scm.oas.org/IDMS/Redirectpage.aspx?class=CIDI/INF.&amp;classNum=507&amp;lang=p" TargetMode="External"/><Relationship Id="rId207" Type="http://schemas.openxmlformats.org/officeDocument/2006/relationships/hyperlink" Target="https://scm.oas.org/IDMS/Redirectpage.aspx?class=CIDI/doc.&amp;classNum=353&amp;lang=f" TargetMode="External"/><Relationship Id="rId249" Type="http://schemas.openxmlformats.org/officeDocument/2006/relationships/hyperlink" Target="http://scm.oas.org/IDMS/Redirectpage.aspx?class=cidi/CPD/doc.&amp;classNum=214&amp;lang=f" TargetMode="External"/><Relationship Id="rId13" Type="http://schemas.openxmlformats.org/officeDocument/2006/relationships/hyperlink" Target="http://scm.oas.org/IDMS/Redirectpage.aspx?class=cidi/doc.&amp;classNum=38&amp;lang=s" TargetMode="External"/><Relationship Id="rId109" Type="http://schemas.openxmlformats.org/officeDocument/2006/relationships/hyperlink" Target="https://scm.oas.org/IDMS/Redirectpage.aspx?class=CIDI/INF.&amp;classNum=497&amp;lang=s" TargetMode="External"/><Relationship Id="rId260" Type="http://schemas.openxmlformats.org/officeDocument/2006/relationships/hyperlink" Target="https://scm.oas.org/IDMS/Redirectpage.aspx?class=CP/OD-&amp;classNum=2380&amp;lang=e" TargetMode="External"/><Relationship Id="rId316" Type="http://schemas.openxmlformats.org/officeDocument/2006/relationships/hyperlink" Target="https://scm.oas.org/IDMS/Redirectpage.aspx?class=CIDI/doc.&amp;classNum=362&amp;lang=p" TargetMode="External"/><Relationship Id="rId55" Type="http://schemas.openxmlformats.org/officeDocument/2006/relationships/hyperlink" Target="https://scm.oas.org/IDMS/Redirectpage.aspx?class=XII.4.3%20CIDI/RECOOP/III/doc.%20&amp;classNum=8&amp;lang=e" TargetMode="External"/><Relationship Id="rId97" Type="http://schemas.openxmlformats.org/officeDocument/2006/relationships/hyperlink" Target="https://scm.oas.org/IDMS/Redirectpage.aspx?class=CIDI/doc.&amp;classNum=341&amp;lang=f" TargetMode="External"/><Relationship Id="rId120" Type="http://schemas.openxmlformats.org/officeDocument/2006/relationships/hyperlink" Target="https://scm.oas.org/IDMS/Redirectpage.aspx?class=CIDI/doc.&amp;classNum=345&amp;lang=f" TargetMode="External"/><Relationship Id="rId358" Type="http://schemas.openxmlformats.org/officeDocument/2006/relationships/hyperlink" Target="http://scm.oas.org/IDMS/Redirectpage.aspx?class=XIII.6.9%20CIDI/CIE/RES&amp;classNum=1&amp;lang=s" TargetMode="External"/><Relationship Id="rId162" Type="http://schemas.openxmlformats.org/officeDocument/2006/relationships/hyperlink" Target="https://scm.oas.org/IDMS/Redirectpage.aspx?class=CIDI/RES.&amp;classNum=356&amp;lang=s" TargetMode="External"/><Relationship Id="rId218" Type="http://schemas.openxmlformats.org/officeDocument/2006/relationships/hyperlink" Target="http://scm.oas.org/IDMS/Redirectpage.aspx?class=CIDI/OD.&amp;classNum=126&amp;lang=e" TargetMode="External"/><Relationship Id="rId271" Type="http://schemas.openxmlformats.org/officeDocument/2006/relationships/hyperlink" Target="https://scm.oas.org/IDMS/Redirectpage.aspx?class=CP/OD-&amp;classNum=2382&amp;lang=p" TargetMode="External"/><Relationship Id="rId24" Type="http://schemas.openxmlformats.org/officeDocument/2006/relationships/hyperlink" Target="http://scm.oas.org/IDMS/Redirectpage.aspx?class=CIDI/INF.&amp;classNum=476&amp;lang=e" TargetMode="External"/><Relationship Id="rId66" Type="http://schemas.openxmlformats.org/officeDocument/2006/relationships/hyperlink" Target="http://scm.oas.org/IDMS/Redirectpage.aspx?class=CIDI/OD.&amp;classNum=121&amp;lang=p" TargetMode="External"/><Relationship Id="rId131" Type="http://schemas.openxmlformats.org/officeDocument/2006/relationships/hyperlink" Target="http://scm.oas.org/IDMS/Redirectpage.aspx?class=CIDI/OD.&amp;classNum=124&amp;lang=f" TargetMode="External"/><Relationship Id="rId327" Type="http://schemas.openxmlformats.org/officeDocument/2006/relationships/hyperlink" Target="https://scm.oas.org/IDMS/Redirectpage.aspx?class=CIDI/doc.&amp;classNum=345&amp;lang=f" TargetMode="External"/><Relationship Id="rId369" Type="http://schemas.openxmlformats.org/officeDocument/2006/relationships/hyperlink" Target="http://scm.oas.org/doc_public/SPANISH/hist_22/CIP01263T02.docx" TargetMode="External"/><Relationship Id="rId173" Type="http://schemas.openxmlformats.org/officeDocument/2006/relationships/hyperlink" Target="https://scm.oas.org/IDMS/Redirectpage.aspx?class=CIDI/doc.&amp;classNum=356&amp;lang=e" TargetMode="External"/><Relationship Id="rId229" Type="http://schemas.openxmlformats.org/officeDocument/2006/relationships/hyperlink" Target="https://scm.oas.org/IDMS/Redirectpage.aspx?class=AICD/JD%20XX.2.18/doc.&amp;classNum=204&amp;lang=s" TargetMode="External"/><Relationship Id="rId380" Type="http://schemas.openxmlformats.org/officeDocument/2006/relationships/hyperlink" Target="https://scm.oas.org/IDMS/Redirectpage.aspx?class=XIII.8.CIDI/TUR/RPA/Doc&amp;classNum=2&amp;lang=s" TargetMode="External"/><Relationship Id="rId240" Type="http://schemas.openxmlformats.org/officeDocument/2006/relationships/hyperlink" Target="https://scm.oas.org/IDMS/Redirectpage.aspx?class=cidi/CAM/doc.&amp;classNum=118&amp;lang=e" TargetMode="External"/><Relationship Id="rId35" Type="http://schemas.openxmlformats.org/officeDocument/2006/relationships/hyperlink" Target="http://scm.oas.org/IDMS/Redirectpage.aspx?class=CIDI/OD.&amp;classNum=120&amp;lang=s" TargetMode="External"/><Relationship Id="rId77" Type="http://schemas.openxmlformats.org/officeDocument/2006/relationships/hyperlink" Target="https://scm.oas.org/IDMS/Redirectpage.aspx?class=cidi/doc.&amp;classNum=342&amp;lang=s" TargetMode="External"/><Relationship Id="rId100" Type="http://schemas.openxmlformats.org/officeDocument/2006/relationships/hyperlink" Target="https://scm.oas.org/IDMS/Redirectpage.aspx?class=CIDI/doc.&amp;classNum=344&amp;lang=s" TargetMode="External"/><Relationship Id="rId282" Type="http://schemas.openxmlformats.org/officeDocument/2006/relationships/hyperlink" Target="https://scm.oas.org/IDMS/Redirectpage.aspx?class=CP/INF.&amp;classNum=9446&amp;lang=f" TargetMode="External"/><Relationship Id="rId338" Type="http://schemas.openxmlformats.org/officeDocument/2006/relationships/hyperlink" Target="https://scm.oas.org/IDMS/Redirectpage.aspx?class=AICD/JD%20XX.2.18/doc.&amp;classNum=200&amp;lang=e" TargetMode="External"/><Relationship Id="rId8" Type="http://schemas.openxmlformats.org/officeDocument/2006/relationships/header" Target="header1.xml"/><Relationship Id="rId142" Type="http://schemas.openxmlformats.org/officeDocument/2006/relationships/hyperlink" Target="https://scm.oas.org/IDMS/Redirectpage.aspx?class=CIDI/doc.&amp;classNum=346&amp;lang=s" TargetMode="External"/><Relationship Id="rId184" Type="http://schemas.openxmlformats.org/officeDocument/2006/relationships/hyperlink" Target="http://scm.oas.org/IDMS/Redirectpage.aspx?class=CIDI/OD.&amp;classNum=125&amp;lang=f" TargetMode="External"/><Relationship Id="rId391" Type="http://schemas.openxmlformats.org/officeDocument/2006/relationships/hyperlink" Target="http://scm.oas.org/IDMS/Redirectpage.aspx?class=cidi/CAM/doc.&amp;classNum=203&amp;lang=p" TargetMode="External"/><Relationship Id="rId251" Type="http://schemas.openxmlformats.org/officeDocument/2006/relationships/hyperlink" Target="https://scm.oas.org/IDMS/Redirectpage.aspx?class=CIDI/doc.&amp;classNum=362&amp;lang=e" TargetMode="External"/><Relationship Id="rId46" Type="http://schemas.openxmlformats.org/officeDocument/2006/relationships/hyperlink" Target="https://scm.oas.org/IDMS/Redirectpage.aspx?class=CIDI/doc.&amp;classNum=340&amp;lang=p" TargetMode="External"/><Relationship Id="rId293" Type="http://schemas.openxmlformats.org/officeDocument/2006/relationships/hyperlink" Target="http://scm.oas.org/IDMS/Redirectpage.aspx?class=CIDI/doc.&amp;classNum=363&amp;lang=s" TargetMode="External"/><Relationship Id="rId307" Type="http://schemas.openxmlformats.org/officeDocument/2006/relationships/hyperlink" Target="http://scm.oas.org/IDMS/Redirectpage.aspx?class=cidi/CPD/doc.&amp;classNum=214&amp;lang=f" TargetMode="External"/><Relationship Id="rId349" Type="http://schemas.openxmlformats.org/officeDocument/2006/relationships/hyperlink" Target="http://scm.oas.org/IDMS/Redirectpage.aspx?class=AICD/JD%20XX.2.18/doc.&amp;classNum=194&amp;lang=s" TargetMode="External"/><Relationship Id="rId88" Type="http://schemas.openxmlformats.org/officeDocument/2006/relationships/hyperlink" Target="http://scm.oas.org/IDMS/Redirectpage.aspx?class=CIDI/OD.&amp;classNum=122&amp;lang=p" TargetMode="External"/><Relationship Id="rId111" Type="http://schemas.openxmlformats.org/officeDocument/2006/relationships/hyperlink" Target="https://scm.oas.org/IDMS/Redirectpage.aspx?class=CIDI/INF.&amp;classNum=497&amp;lang=p" TargetMode="External"/><Relationship Id="rId153" Type="http://schemas.openxmlformats.org/officeDocument/2006/relationships/hyperlink" Target="https://scm.oas.org/IDMS/Redirectpage.aspx?class=CIDI/doc.&amp;classNum=351&amp;lang=f" TargetMode="External"/><Relationship Id="rId195" Type="http://schemas.openxmlformats.org/officeDocument/2006/relationships/hyperlink" Target="https://scm.oas.org/IDMS/Redirectpage.aspx?class=CIDI/doc.&amp;classNum=351&amp;lang=e" TargetMode="External"/><Relationship Id="rId209" Type="http://schemas.openxmlformats.org/officeDocument/2006/relationships/hyperlink" Target="https://scm.oas.org/IDMS/Redirectpage.aspx?class=CIDI/doc.&amp;classNum=355&amp;lang=e" TargetMode="External"/><Relationship Id="rId360" Type="http://schemas.openxmlformats.org/officeDocument/2006/relationships/hyperlink" Target="https://scm.oas.org/IDMS/Redirectpage.aspx?class=V%20CIDI/RPME/doc.&amp;classNum=48&amp;lang=e" TargetMode="External"/><Relationship Id="rId220" Type="http://schemas.openxmlformats.org/officeDocument/2006/relationships/hyperlink" Target="http://scm.oas.org/IDMS/Redirectpage.aspx?class=CIDI/OD.&amp;classNum=126&amp;lang=f" TargetMode="External"/><Relationship Id="rId15" Type="http://schemas.openxmlformats.org/officeDocument/2006/relationships/hyperlink" Target="http://scm.oas.org/IDMS/Redirectpage.aspx?class=cidi/doc.&amp;classNum=38&amp;lang=p" TargetMode="External"/><Relationship Id="rId57" Type="http://schemas.openxmlformats.org/officeDocument/2006/relationships/hyperlink" Target="https://scm.oas.org/IDMS/Redirectpage.aspx?class=XII.4.3%20CIDI/RECOOP/III/doc.%20&amp;classNum=8&amp;lang=f" TargetMode="External"/><Relationship Id="rId262" Type="http://schemas.openxmlformats.org/officeDocument/2006/relationships/hyperlink" Target="https://scm.oas.org/IDMS/Redirectpage.aspx?class=CP/OD-&amp;classNum=2380&amp;lang=f" TargetMode="External"/><Relationship Id="rId318" Type="http://schemas.openxmlformats.org/officeDocument/2006/relationships/image" Target="media/image3.png"/><Relationship Id="rId99" Type="http://schemas.openxmlformats.org/officeDocument/2006/relationships/hyperlink" Target="https://scm.oas.org/IDMS/Redirectpage.aspx?class=CIDI/doc.&amp;classNum=344&amp;lang=e" TargetMode="External"/><Relationship Id="rId122" Type="http://schemas.openxmlformats.org/officeDocument/2006/relationships/hyperlink" Target="https://scm.oas.org/IDMS/Redirectpage.aspx?class=CIDI/doc.&amp;classNum=346&amp;lang=e" TargetMode="External"/><Relationship Id="rId164" Type="http://schemas.openxmlformats.org/officeDocument/2006/relationships/hyperlink" Target="https://scm.oas.org/IDMS/Redirectpage.aspx?class=CIDI/RES.&amp;classNum=356&amp;lang=p" TargetMode="External"/><Relationship Id="rId371" Type="http://schemas.openxmlformats.org/officeDocument/2006/relationships/hyperlink" Target="https://scm.oas.org/IDMS/Redirectpage.aspx?class=CIDI/CPD/DOC.&amp;classNum=210&amp;lang=s" TargetMode="External"/><Relationship Id="rId26" Type="http://schemas.openxmlformats.org/officeDocument/2006/relationships/hyperlink" Target="http://scm.oas.org/IDMS/Redirectpage.aspx?class=CIDI/INF.&amp;classNum=476&amp;lang=f" TargetMode="External"/><Relationship Id="rId231" Type="http://schemas.openxmlformats.org/officeDocument/2006/relationships/hyperlink" Target="https://scm.oas.org/IDMS/Redirectpage.aspx?class=AICD/JD%20XX.2.18/doc.&amp;classNum=204&amp;lang=f" TargetMode="External"/><Relationship Id="rId273" Type="http://schemas.openxmlformats.org/officeDocument/2006/relationships/hyperlink" Target="https://scm.oas.org/IDMS/Redirectpage.aspx?class=CP/INF.&amp;classNum=9361&amp;lang=s" TargetMode="External"/><Relationship Id="rId329" Type="http://schemas.openxmlformats.org/officeDocument/2006/relationships/hyperlink" Target="http://scm.oas.org/IDMS/Redirectpage.aspx?class=cidi/doc.&amp;classNum=201&amp;lang=e" TargetMode="External"/><Relationship Id="rId68" Type="http://schemas.openxmlformats.org/officeDocument/2006/relationships/hyperlink" Target="http://scm.oas.org/IDMS/Redirectpage.aspx?class=CIDI/INF.&amp;classNum=486&amp;lang=s" TargetMode="External"/><Relationship Id="rId133" Type="http://schemas.openxmlformats.org/officeDocument/2006/relationships/hyperlink" Target="https://scm.oas.org/IDMS/Redirectpage.aspx?class=CIDI/INF.&amp;classNum=502&amp;lang=s" TargetMode="External"/><Relationship Id="rId175" Type="http://schemas.openxmlformats.org/officeDocument/2006/relationships/hyperlink" Target="https://scm.oas.org/IDMS/Redirectpage.aspx?class=CIDI/doc.&amp;classNum=356&amp;lang=f" TargetMode="External"/><Relationship Id="rId340" Type="http://schemas.openxmlformats.org/officeDocument/2006/relationships/hyperlink" Target="http://scm.oas.org/IDMS/Redirectpage.aspx?class=cidi/doc.&amp;classNum=203&amp;lang=e" TargetMode="External"/><Relationship Id="rId200" Type="http://schemas.openxmlformats.org/officeDocument/2006/relationships/hyperlink" Target="https://scm.oas.org/IDMS/Redirectpage.aspx?class=CIDI/doc.&amp;classNum=354&amp;lang=s" TargetMode="External"/><Relationship Id="rId382" Type="http://schemas.openxmlformats.org/officeDocument/2006/relationships/hyperlink" Target="http://scm.oas.org/IDMS/Redirectpage.aspx?class=CIDI/CPD/doc.&amp;classNum=213&amp;lang=f" TargetMode="External"/><Relationship Id="rId242" Type="http://schemas.openxmlformats.org/officeDocument/2006/relationships/hyperlink" Target="https://scm.oas.org/IDMS/Redirectpage.aspx?class=cidi/CAM/doc.&amp;classNum=118&amp;lang=p" TargetMode="External"/><Relationship Id="rId284" Type="http://schemas.openxmlformats.org/officeDocument/2006/relationships/hyperlink" Target="http://scm.oas.org/IDMS/Redirectpage.aspx?class=CIDI/OD.&amp;classNum=127&amp;lang=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Agenda.dot</Template>
  <TotalTime>1</TotalTime>
  <Pages>37</Pages>
  <Words>21958</Words>
  <Characters>125166</Characters>
  <Application>Microsoft Office Word</Application>
  <DocSecurity>4</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146831</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Azoulay, Mauricio</cp:lastModifiedBy>
  <cp:revision>2</cp:revision>
  <cp:lastPrinted>2018-08-24T16:52:00Z</cp:lastPrinted>
  <dcterms:created xsi:type="dcterms:W3CDTF">2022-09-29T11:50:00Z</dcterms:created>
  <dcterms:modified xsi:type="dcterms:W3CDTF">2022-09-29T11:50:00Z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