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08E0" w14:textId="77777777" w:rsidR="004B279C" w:rsidRPr="008E3BEF" w:rsidRDefault="004B279C" w:rsidP="00CC359E">
      <w:pPr>
        <w:tabs>
          <w:tab w:val="left" w:pos="7200"/>
        </w:tabs>
        <w:ind w:right="-1080"/>
        <w:rPr>
          <w:sz w:val="22"/>
          <w:szCs w:val="22"/>
          <w:lang w:val="pt-BR"/>
        </w:rPr>
      </w:pPr>
      <w:r w:rsidRPr="007A7B6D">
        <w:rPr>
          <w:sz w:val="22"/>
          <w:szCs w:val="22"/>
        </w:rPr>
        <w:tab/>
      </w:r>
      <w:r w:rsidRPr="008E3BEF">
        <w:rPr>
          <w:sz w:val="22"/>
          <w:szCs w:val="22"/>
          <w:lang w:val="pt-BR"/>
        </w:rPr>
        <w:t>OEA/Ser.W</w:t>
      </w:r>
    </w:p>
    <w:p w14:paraId="56B64068" w14:textId="1EBEE98A" w:rsidR="004B279C" w:rsidRPr="008E3BEF" w:rsidRDefault="004B279C" w:rsidP="00CC359E">
      <w:pPr>
        <w:tabs>
          <w:tab w:val="left" w:pos="7200"/>
        </w:tabs>
        <w:ind w:right="-1080"/>
        <w:rPr>
          <w:sz w:val="22"/>
          <w:szCs w:val="22"/>
          <w:lang w:val="pt-BR"/>
        </w:rPr>
      </w:pPr>
      <w:r w:rsidRPr="008E3BEF">
        <w:rPr>
          <w:sz w:val="22"/>
          <w:szCs w:val="22"/>
          <w:lang w:val="pt-BR"/>
        </w:rPr>
        <w:tab/>
        <w:t>CIDI/doc.370/22</w:t>
      </w:r>
      <w:r w:rsidR="00DA5912">
        <w:rPr>
          <w:sz w:val="22"/>
          <w:szCs w:val="22"/>
          <w:lang w:val="pt-BR"/>
        </w:rPr>
        <w:t xml:space="preserve"> rev.1</w:t>
      </w:r>
    </w:p>
    <w:p w14:paraId="28D1B71D" w14:textId="656D5699" w:rsidR="004B279C" w:rsidRPr="007A7B6D" w:rsidRDefault="004B279C" w:rsidP="00CC359E">
      <w:pPr>
        <w:tabs>
          <w:tab w:val="left" w:pos="7200"/>
        </w:tabs>
        <w:ind w:right="-1080"/>
        <w:rPr>
          <w:sz w:val="22"/>
          <w:szCs w:val="22"/>
        </w:rPr>
      </w:pPr>
      <w:r w:rsidRPr="008E3BEF">
        <w:rPr>
          <w:sz w:val="22"/>
          <w:szCs w:val="22"/>
          <w:lang w:val="pt-BR"/>
        </w:rPr>
        <w:tab/>
      </w:r>
      <w:r w:rsidR="00DA5912">
        <w:rPr>
          <w:sz w:val="22"/>
          <w:szCs w:val="22"/>
        </w:rPr>
        <w:t>25</w:t>
      </w:r>
      <w:r w:rsidRPr="007A7B6D">
        <w:rPr>
          <w:sz w:val="22"/>
          <w:szCs w:val="22"/>
        </w:rPr>
        <w:t xml:space="preserve"> octobre 2022</w:t>
      </w:r>
    </w:p>
    <w:p w14:paraId="106AAB81" w14:textId="1296EC29" w:rsidR="004B279C" w:rsidRPr="007A7B6D" w:rsidRDefault="004B279C" w:rsidP="00CC359E">
      <w:pPr>
        <w:pBdr>
          <w:bottom w:val="single" w:sz="12" w:space="1" w:color="auto"/>
        </w:pBdr>
        <w:tabs>
          <w:tab w:val="left" w:pos="7200"/>
        </w:tabs>
        <w:ind w:right="-389"/>
        <w:rPr>
          <w:sz w:val="22"/>
          <w:szCs w:val="22"/>
        </w:rPr>
      </w:pPr>
      <w:r w:rsidRPr="007A7B6D">
        <w:rPr>
          <w:sz w:val="22"/>
          <w:szCs w:val="22"/>
        </w:rPr>
        <w:tab/>
        <w:t>Original: anglais</w:t>
      </w:r>
    </w:p>
    <w:p w14:paraId="674230C7" w14:textId="77777777" w:rsidR="004B279C" w:rsidRPr="007A7B6D" w:rsidRDefault="004B279C" w:rsidP="00CC359E">
      <w:pPr>
        <w:pBdr>
          <w:bottom w:val="single" w:sz="12" w:space="1" w:color="auto"/>
        </w:pBdr>
        <w:tabs>
          <w:tab w:val="left" w:pos="7200"/>
        </w:tabs>
        <w:ind w:right="-389"/>
        <w:rPr>
          <w:sz w:val="22"/>
          <w:szCs w:val="22"/>
        </w:rPr>
      </w:pPr>
    </w:p>
    <w:p w14:paraId="715635FB" w14:textId="77777777" w:rsidR="004B279C" w:rsidRPr="007A7B6D" w:rsidRDefault="004B279C" w:rsidP="008E3BEF">
      <w:pPr>
        <w:jc w:val="both"/>
        <w:rPr>
          <w:sz w:val="22"/>
          <w:szCs w:val="22"/>
        </w:rPr>
      </w:pPr>
    </w:p>
    <w:p w14:paraId="1361C969" w14:textId="77777777" w:rsidR="004B279C" w:rsidRPr="007A7B6D" w:rsidRDefault="004B279C" w:rsidP="008E3BEF">
      <w:pPr>
        <w:jc w:val="both"/>
        <w:rPr>
          <w:sz w:val="22"/>
          <w:szCs w:val="22"/>
        </w:rPr>
      </w:pPr>
    </w:p>
    <w:p w14:paraId="6B4E9D55" w14:textId="4D5F7A41" w:rsidR="00D70236" w:rsidRPr="007A7B6D" w:rsidRDefault="004B279C" w:rsidP="00CC359E">
      <w:pPr>
        <w:jc w:val="center"/>
        <w:rPr>
          <w:b/>
          <w:bCs/>
          <w:sz w:val="22"/>
          <w:szCs w:val="22"/>
        </w:rPr>
      </w:pPr>
      <w:r w:rsidRPr="007A7B6D">
        <w:rPr>
          <w:b/>
          <w:bCs/>
          <w:sz w:val="22"/>
          <w:szCs w:val="22"/>
        </w:rPr>
        <w:t>SITUATION</w:t>
      </w:r>
      <w:r w:rsidRPr="007A7B6D">
        <w:rPr>
          <w:sz w:val="22"/>
          <w:szCs w:val="22"/>
        </w:rPr>
        <w:t xml:space="preserve"> </w:t>
      </w:r>
      <w:r w:rsidRPr="007A7B6D">
        <w:rPr>
          <w:b/>
          <w:sz w:val="22"/>
          <w:szCs w:val="22"/>
        </w:rPr>
        <w:t>DU CYCLE MINISTÉRIEL TRIENNAL</w:t>
      </w:r>
      <w:r w:rsidR="007A7B6D" w:rsidRPr="007A7B6D">
        <w:rPr>
          <w:b/>
          <w:sz w:val="22"/>
          <w:szCs w:val="22"/>
        </w:rPr>
        <w:t xml:space="preserve"> </w:t>
      </w:r>
    </w:p>
    <w:p w14:paraId="297871ED" w14:textId="1CFB02AA" w:rsidR="004B279C" w:rsidRPr="007A7B6D" w:rsidRDefault="004B279C" w:rsidP="00CC359E">
      <w:pPr>
        <w:jc w:val="center"/>
        <w:rPr>
          <w:b/>
          <w:bCs/>
          <w:sz w:val="22"/>
          <w:szCs w:val="22"/>
        </w:rPr>
      </w:pPr>
      <w:r w:rsidRPr="007A7B6D">
        <w:rPr>
          <w:b/>
          <w:sz w:val="22"/>
          <w:szCs w:val="22"/>
        </w:rPr>
        <w:t>DU PROCESSUS DU SECTEUR DE LA SCIENCE ET DE LA TECHNOLOGIE ET MODIFICATION DU CALENDRIER</w:t>
      </w:r>
    </w:p>
    <w:p w14:paraId="0CB74E18" w14:textId="77777777" w:rsidR="004B279C" w:rsidRPr="00DA5912" w:rsidRDefault="004B279C" w:rsidP="00CC359E">
      <w:pPr>
        <w:rPr>
          <w:sz w:val="22"/>
          <w:szCs w:val="22"/>
        </w:rPr>
      </w:pPr>
    </w:p>
    <w:p w14:paraId="30E6A8E4" w14:textId="2322F2C3" w:rsidR="00D70236" w:rsidRPr="00DA5912" w:rsidRDefault="00D70236" w:rsidP="00D70236">
      <w:pPr>
        <w:jc w:val="center"/>
        <w:rPr>
          <w:color w:val="000000"/>
          <w:sz w:val="22"/>
          <w:szCs w:val="22"/>
        </w:rPr>
      </w:pPr>
      <w:r w:rsidRPr="00DA5912">
        <w:rPr>
          <w:sz w:val="22"/>
          <w:szCs w:val="22"/>
        </w:rPr>
        <w:t>(</w:t>
      </w:r>
      <w:r w:rsidR="00DA5912" w:rsidRPr="00DA5912">
        <w:rPr>
          <w:color w:val="000000"/>
          <w:sz w:val="22"/>
          <w:szCs w:val="22"/>
        </w:rPr>
        <w:t xml:space="preserve">Approuvée à sa séance ordinaire tenue le </w:t>
      </w:r>
      <w:r w:rsidR="00DA5912">
        <w:rPr>
          <w:color w:val="000000"/>
          <w:sz w:val="22"/>
          <w:szCs w:val="22"/>
        </w:rPr>
        <w:t>25 octobre 2022)</w:t>
      </w:r>
    </w:p>
    <w:p w14:paraId="6F3B9CA6" w14:textId="1BEA0195" w:rsidR="004B279C" w:rsidRPr="007A7B6D" w:rsidRDefault="004B279C" w:rsidP="008E3BEF">
      <w:pPr>
        <w:jc w:val="both"/>
        <w:rPr>
          <w:sz w:val="22"/>
          <w:szCs w:val="22"/>
        </w:rPr>
      </w:pPr>
    </w:p>
    <w:p w14:paraId="4F593439" w14:textId="77777777" w:rsidR="004B279C" w:rsidRPr="007A7B6D" w:rsidRDefault="004B279C" w:rsidP="008E3BEF">
      <w:pPr>
        <w:jc w:val="both"/>
        <w:rPr>
          <w:sz w:val="22"/>
          <w:szCs w:val="22"/>
        </w:rPr>
      </w:pPr>
    </w:p>
    <w:p w14:paraId="2C354793" w14:textId="26ED8F7A" w:rsidR="004B279C" w:rsidRPr="007A7B6D" w:rsidRDefault="004B279C" w:rsidP="00CC359E">
      <w:pPr>
        <w:tabs>
          <w:tab w:val="left" w:pos="720"/>
        </w:tabs>
        <w:jc w:val="both"/>
        <w:rPr>
          <w:sz w:val="22"/>
          <w:szCs w:val="22"/>
        </w:rPr>
      </w:pPr>
      <w:r w:rsidRPr="007A7B6D">
        <w:rPr>
          <w:sz w:val="22"/>
          <w:szCs w:val="22"/>
        </w:rPr>
        <w:tab/>
        <w:t>Le cycle ministériel triennal pour la science et la technologie a été retardé par rapport aux délais fixés dans les « Lignes directrices générales pour les processus sectoriels au niveau ministériel dans le cadre du CIDI » (CIDI/doc.228/17).</w:t>
      </w:r>
    </w:p>
    <w:p w14:paraId="13079637" w14:textId="77777777" w:rsidR="004B279C" w:rsidRPr="007A7B6D" w:rsidRDefault="004B279C" w:rsidP="008E3BEF">
      <w:pPr>
        <w:jc w:val="both"/>
        <w:rPr>
          <w:sz w:val="22"/>
          <w:szCs w:val="22"/>
        </w:rPr>
      </w:pPr>
    </w:p>
    <w:p w14:paraId="61B6166B" w14:textId="175B48EB" w:rsidR="00960140" w:rsidRPr="007A7B6D" w:rsidRDefault="004B279C" w:rsidP="00CC359E">
      <w:pPr>
        <w:ind w:firstLine="720"/>
        <w:jc w:val="both"/>
        <w:rPr>
          <w:sz w:val="22"/>
          <w:szCs w:val="22"/>
        </w:rPr>
      </w:pPr>
      <w:r w:rsidRPr="007A7B6D">
        <w:rPr>
          <w:sz w:val="22"/>
          <w:szCs w:val="22"/>
        </w:rPr>
        <w:t xml:space="preserve">Cela est dû au retard pris dans les élections des membres du bureau de la Commission interaméricaine de la science et de la technologie (COMCYT) en raison du temps nécessaire pour coordonner les calendriers des différents ministères intéressés à présenter leur candidature pour la COMCYT. </w:t>
      </w:r>
    </w:p>
    <w:p w14:paraId="50785FFE" w14:textId="77777777" w:rsidR="00960140" w:rsidRPr="007A7B6D" w:rsidRDefault="00960140" w:rsidP="008E3BEF">
      <w:pPr>
        <w:jc w:val="both"/>
        <w:rPr>
          <w:sz w:val="22"/>
          <w:szCs w:val="22"/>
        </w:rPr>
      </w:pPr>
    </w:p>
    <w:p w14:paraId="251A7E38" w14:textId="53DD7B28" w:rsidR="004B279C" w:rsidRPr="007A7B6D" w:rsidRDefault="006A3FE3" w:rsidP="00CC359E">
      <w:pPr>
        <w:ind w:firstLine="720"/>
        <w:jc w:val="both"/>
        <w:rPr>
          <w:sz w:val="22"/>
          <w:szCs w:val="22"/>
        </w:rPr>
      </w:pPr>
      <w:r w:rsidRPr="007A7B6D">
        <w:rPr>
          <w:sz w:val="22"/>
          <w:szCs w:val="22"/>
        </w:rPr>
        <w:t>Les membres du bureau de la COMCYT ont été élus à la réunion du CIDI qui s'est tenue le 30 août 2022. La réunion de planification des autorités du processus ministériel pour la science et la technologie, qui aurait dû se tenir en mars 2022, trois mois après la réunion ministérielle des 7 et 8 décembre 2021, a donc été retardée en raison des circonstances susmentionnées. Il est désormais prévu qu'elle se tienne virtuellement le 2 novembre 2022.</w:t>
      </w:r>
    </w:p>
    <w:p w14:paraId="4DE68CE4" w14:textId="77777777" w:rsidR="004B279C" w:rsidRPr="007A7B6D" w:rsidRDefault="004B279C" w:rsidP="00CC359E">
      <w:pPr>
        <w:jc w:val="both"/>
        <w:rPr>
          <w:sz w:val="22"/>
          <w:szCs w:val="22"/>
        </w:rPr>
      </w:pPr>
    </w:p>
    <w:p w14:paraId="5E257E54" w14:textId="3489FBE0" w:rsidR="00C01DFB" w:rsidRPr="007A7B6D" w:rsidRDefault="00C01DFB" w:rsidP="00C01DFB">
      <w:pPr>
        <w:ind w:firstLine="720"/>
        <w:jc w:val="both"/>
        <w:rPr>
          <w:sz w:val="22"/>
          <w:szCs w:val="22"/>
        </w:rPr>
      </w:pPr>
      <w:r w:rsidRPr="007A7B6D">
        <w:rPr>
          <w:sz w:val="22"/>
          <w:szCs w:val="22"/>
        </w:rPr>
        <w:t>Compte tenu du fait que les dispositions générales des Lignes directrices générales pour les processus ministériels sectoriels dans le cadre du CIDI établissent que, « en cas de circonstances imprévues, le CIDI pourra, sur avis du Secrétariat, approuver des ajustements à un cycle ministériel donné à titre exceptionnel et en tenant compte des incidences logistiques, budgétaires et organisationnelles de la modification proposée »,</w:t>
      </w:r>
      <w:r w:rsidR="00DA5912">
        <w:rPr>
          <w:sz w:val="22"/>
          <w:szCs w:val="22"/>
        </w:rPr>
        <w:t xml:space="preserve"> le CIDI approuve la </w:t>
      </w:r>
      <w:r w:rsidRPr="007A7B6D">
        <w:rPr>
          <w:sz w:val="22"/>
          <w:szCs w:val="22"/>
        </w:rPr>
        <w:t>mise à jour du calendrier triennal du processus ministériel:</w:t>
      </w:r>
    </w:p>
    <w:p w14:paraId="794A96E2" w14:textId="77777777" w:rsidR="00DA5912" w:rsidRPr="00BC7B3E" w:rsidRDefault="00DA5912" w:rsidP="008E3BEF">
      <w:pPr>
        <w:jc w:val="both"/>
        <w:rPr>
          <w:sz w:val="22"/>
          <w:szCs w:val="22"/>
        </w:rPr>
      </w:pPr>
    </w:p>
    <w:tbl>
      <w:tblPr>
        <w:tblW w:w="92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3"/>
        <w:gridCol w:w="12"/>
        <w:gridCol w:w="969"/>
        <w:gridCol w:w="1957"/>
        <w:gridCol w:w="5130"/>
      </w:tblGrid>
      <w:tr w:rsidR="004B279C" w:rsidRPr="007A7B6D" w14:paraId="5B0BAE63" w14:textId="77777777" w:rsidTr="008E3BEF">
        <w:trPr>
          <w:trHeight w:val="385"/>
          <w:tblHeader/>
        </w:trPr>
        <w:tc>
          <w:tcPr>
            <w:tcW w:w="9281" w:type="dxa"/>
            <w:gridSpan w:val="5"/>
          </w:tcPr>
          <w:p w14:paraId="345D2DB0" w14:textId="1CE661E2" w:rsidR="00607607" w:rsidRPr="007A7B6D" w:rsidRDefault="004B279C" w:rsidP="00607607">
            <w:pPr>
              <w:jc w:val="center"/>
              <w:rPr>
                <w:b/>
                <w:bCs/>
                <w:sz w:val="22"/>
                <w:szCs w:val="22"/>
              </w:rPr>
            </w:pPr>
            <w:r w:rsidRPr="00DA5912">
              <w:rPr>
                <w:sz w:val="22"/>
                <w:szCs w:val="22"/>
              </w:rPr>
              <w:t xml:space="preserve"> </w:t>
            </w:r>
            <w:r w:rsidRPr="007A7B6D">
              <w:rPr>
                <w:b/>
                <w:bCs/>
                <w:sz w:val="22"/>
                <w:szCs w:val="22"/>
              </w:rPr>
              <w:t>CALENDRIER D’ACTIVITÉ POUR LE CYCLE</w:t>
            </w:r>
            <w:r w:rsidRPr="007A7B6D">
              <w:rPr>
                <w:b/>
                <w:sz w:val="22"/>
                <w:szCs w:val="22"/>
              </w:rPr>
              <w:t xml:space="preserve"> MINISTÉRIEL TRIENNAL DU </w:t>
            </w:r>
          </w:p>
          <w:p w14:paraId="73D3DDB4" w14:textId="75AE8FED" w:rsidR="00607607" w:rsidRPr="007A7B6D" w:rsidRDefault="00607607" w:rsidP="00607607">
            <w:pPr>
              <w:jc w:val="center"/>
              <w:rPr>
                <w:b/>
                <w:bCs/>
                <w:sz w:val="22"/>
                <w:szCs w:val="22"/>
              </w:rPr>
            </w:pPr>
            <w:r w:rsidRPr="007A7B6D">
              <w:rPr>
                <w:b/>
                <w:sz w:val="22"/>
                <w:szCs w:val="22"/>
              </w:rPr>
              <w:t>PROCESSUS DU SECTEUR DE LA SCIENCE ET DE LA TECHNOLOGIE</w:t>
            </w:r>
          </w:p>
          <w:p w14:paraId="62AB2733" w14:textId="714C3BC6" w:rsidR="00BD085A" w:rsidRPr="007A7B6D" w:rsidRDefault="00BD085A" w:rsidP="00F11EE7">
            <w:pPr>
              <w:jc w:val="center"/>
              <w:rPr>
                <w:sz w:val="22"/>
                <w:szCs w:val="22"/>
              </w:rPr>
            </w:pPr>
          </w:p>
        </w:tc>
      </w:tr>
      <w:tr w:rsidR="004B279C" w:rsidRPr="007A7B6D" w14:paraId="26332BA2" w14:textId="77777777" w:rsidTr="008E3BEF">
        <w:trPr>
          <w:tblHeader/>
        </w:trPr>
        <w:tc>
          <w:tcPr>
            <w:tcW w:w="2194" w:type="dxa"/>
            <w:gridSpan w:val="3"/>
          </w:tcPr>
          <w:p w14:paraId="6A2DE427" w14:textId="77777777" w:rsidR="004B279C" w:rsidRPr="007A7B6D" w:rsidRDefault="004B279C" w:rsidP="00A65D14">
            <w:pPr>
              <w:jc w:val="center"/>
              <w:rPr>
                <w:sz w:val="22"/>
                <w:szCs w:val="22"/>
              </w:rPr>
            </w:pPr>
            <w:r w:rsidRPr="007A7B6D">
              <w:rPr>
                <w:sz w:val="22"/>
                <w:szCs w:val="22"/>
              </w:rPr>
              <w:t>DATE</w:t>
            </w:r>
          </w:p>
          <w:p w14:paraId="7D96A459" w14:textId="2DB03BB7" w:rsidR="004B279C" w:rsidRPr="007A7B6D" w:rsidRDefault="004B279C" w:rsidP="00A65D14">
            <w:pPr>
              <w:jc w:val="center"/>
              <w:rPr>
                <w:sz w:val="22"/>
                <w:szCs w:val="22"/>
              </w:rPr>
            </w:pPr>
          </w:p>
        </w:tc>
        <w:tc>
          <w:tcPr>
            <w:tcW w:w="1957" w:type="dxa"/>
          </w:tcPr>
          <w:p w14:paraId="172BF806" w14:textId="77777777" w:rsidR="004B279C" w:rsidRPr="007A7B6D" w:rsidRDefault="004B279C" w:rsidP="00137AD8">
            <w:pPr>
              <w:pStyle w:val="ListParagraph0"/>
              <w:ind w:left="0"/>
              <w:jc w:val="center"/>
              <w:rPr>
                <w:sz w:val="22"/>
                <w:szCs w:val="22"/>
              </w:rPr>
            </w:pPr>
            <w:r w:rsidRPr="007A7B6D">
              <w:rPr>
                <w:sz w:val="22"/>
                <w:szCs w:val="22"/>
              </w:rPr>
              <w:t>ORGANISME RESPONSABLE</w:t>
            </w:r>
          </w:p>
        </w:tc>
        <w:tc>
          <w:tcPr>
            <w:tcW w:w="5130" w:type="dxa"/>
          </w:tcPr>
          <w:p w14:paraId="0CD6C43E" w14:textId="77777777" w:rsidR="004B279C" w:rsidRPr="007A7B6D" w:rsidRDefault="004B279C" w:rsidP="00A65D14">
            <w:pPr>
              <w:pStyle w:val="ListParagraph0"/>
              <w:ind w:left="160"/>
              <w:jc w:val="center"/>
              <w:rPr>
                <w:sz w:val="22"/>
                <w:szCs w:val="22"/>
              </w:rPr>
            </w:pPr>
            <w:r w:rsidRPr="007A7B6D">
              <w:rPr>
                <w:sz w:val="22"/>
                <w:szCs w:val="22"/>
              </w:rPr>
              <w:t>ACTIVITÉ</w:t>
            </w:r>
          </w:p>
        </w:tc>
      </w:tr>
      <w:tr w:rsidR="004B279C" w:rsidRPr="007A7B6D" w14:paraId="5FDB537F" w14:textId="77777777" w:rsidTr="008E3BEF">
        <w:tc>
          <w:tcPr>
            <w:tcW w:w="1225" w:type="dxa"/>
            <w:gridSpan w:val="2"/>
          </w:tcPr>
          <w:p w14:paraId="141DA6AB" w14:textId="0957D775" w:rsidR="004B279C" w:rsidRPr="007A7B6D" w:rsidRDefault="00C01DFB" w:rsidP="00A65D14">
            <w:pPr>
              <w:rPr>
                <w:sz w:val="22"/>
                <w:szCs w:val="22"/>
              </w:rPr>
            </w:pPr>
            <w:r w:rsidRPr="007A7B6D">
              <w:rPr>
                <w:sz w:val="22"/>
                <w:szCs w:val="22"/>
              </w:rPr>
              <w:t xml:space="preserve">Août 2022 </w:t>
            </w:r>
          </w:p>
        </w:tc>
        <w:tc>
          <w:tcPr>
            <w:tcW w:w="969" w:type="dxa"/>
          </w:tcPr>
          <w:p w14:paraId="508FA62B" w14:textId="23950679" w:rsidR="004B279C" w:rsidRPr="007A7B6D" w:rsidRDefault="004B279C" w:rsidP="00A65D14">
            <w:pPr>
              <w:rPr>
                <w:sz w:val="22"/>
                <w:szCs w:val="22"/>
              </w:rPr>
            </w:pPr>
            <w:r w:rsidRPr="007A7B6D">
              <w:rPr>
                <w:sz w:val="22"/>
                <w:szCs w:val="22"/>
              </w:rPr>
              <w:t>30</w:t>
            </w:r>
          </w:p>
        </w:tc>
        <w:tc>
          <w:tcPr>
            <w:tcW w:w="1957" w:type="dxa"/>
          </w:tcPr>
          <w:p w14:paraId="31E6945E" w14:textId="77777777" w:rsidR="004B279C" w:rsidRPr="007A7B6D" w:rsidRDefault="004B279C" w:rsidP="00A65D14">
            <w:pPr>
              <w:rPr>
                <w:sz w:val="22"/>
                <w:szCs w:val="22"/>
              </w:rPr>
            </w:pPr>
            <w:r w:rsidRPr="007A7B6D">
              <w:rPr>
                <w:sz w:val="22"/>
                <w:szCs w:val="22"/>
              </w:rPr>
              <w:t>Réunion ordinaire du CIDI</w:t>
            </w:r>
          </w:p>
        </w:tc>
        <w:tc>
          <w:tcPr>
            <w:tcW w:w="5130" w:type="dxa"/>
            <w:vAlign w:val="center"/>
          </w:tcPr>
          <w:p w14:paraId="5C5FBCD0" w14:textId="3F890A40" w:rsidR="004B279C" w:rsidRPr="007A7B6D" w:rsidRDefault="00C01DFB" w:rsidP="008E3BEF">
            <w:pPr>
              <w:pStyle w:val="ListParagraph0"/>
              <w:numPr>
                <w:ilvl w:val="0"/>
                <w:numId w:val="47"/>
              </w:numPr>
              <w:ind w:left="428"/>
              <w:rPr>
                <w:sz w:val="22"/>
                <w:szCs w:val="22"/>
              </w:rPr>
            </w:pPr>
            <w:r w:rsidRPr="007A7B6D">
              <w:rPr>
                <w:sz w:val="22"/>
                <w:szCs w:val="22"/>
              </w:rPr>
              <w:t xml:space="preserve">Élection des membres du bureau de la COMCYT </w:t>
            </w:r>
          </w:p>
        </w:tc>
      </w:tr>
      <w:tr w:rsidR="004B279C" w:rsidRPr="007A7B6D" w14:paraId="53E46538" w14:textId="77777777" w:rsidTr="008E3BEF">
        <w:tc>
          <w:tcPr>
            <w:tcW w:w="1225" w:type="dxa"/>
            <w:gridSpan w:val="2"/>
          </w:tcPr>
          <w:p w14:paraId="7C1F2A77" w14:textId="72621327" w:rsidR="004B279C" w:rsidRPr="007A7B6D" w:rsidRDefault="00C01DFB" w:rsidP="00A65D14">
            <w:pPr>
              <w:rPr>
                <w:sz w:val="22"/>
                <w:szCs w:val="22"/>
              </w:rPr>
            </w:pPr>
            <w:r w:rsidRPr="007A7B6D">
              <w:rPr>
                <w:sz w:val="22"/>
                <w:szCs w:val="22"/>
              </w:rPr>
              <w:t>Novembre 2022</w:t>
            </w:r>
          </w:p>
        </w:tc>
        <w:tc>
          <w:tcPr>
            <w:tcW w:w="969" w:type="dxa"/>
          </w:tcPr>
          <w:p w14:paraId="52AD16AF" w14:textId="09E747C6" w:rsidR="004B279C" w:rsidRPr="007A7B6D" w:rsidRDefault="004B279C" w:rsidP="00A65D14">
            <w:pPr>
              <w:rPr>
                <w:sz w:val="22"/>
                <w:szCs w:val="22"/>
              </w:rPr>
            </w:pPr>
            <w:r w:rsidRPr="007A7B6D">
              <w:rPr>
                <w:sz w:val="22"/>
                <w:szCs w:val="22"/>
              </w:rPr>
              <w:t>2</w:t>
            </w:r>
          </w:p>
        </w:tc>
        <w:tc>
          <w:tcPr>
            <w:tcW w:w="1957" w:type="dxa"/>
          </w:tcPr>
          <w:p w14:paraId="554C105D" w14:textId="0A7835D6" w:rsidR="004B279C" w:rsidRPr="007A7B6D" w:rsidRDefault="00C01DFB" w:rsidP="00A65D14">
            <w:pPr>
              <w:rPr>
                <w:sz w:val="22"/>
                <w:szCs w:val="22"/>
              </w:rPr>
            </w:pPr>
            <w:r w:rsidRPr="007A7B6D">
              <w:rPr>
                <w:sz w:val="22"/>
                <w:szCs w:val="22"/>
              </w:rPr>
              <w:t>Bureau de la COMCYT et membres de la troïka</w:t>
            </w:r>
          </w:p>
        </w:tc>
        <w:tc>
          <w:tcPr>
            <w:tcW w:w="5130" w:type="dxa"/>
            <w:vAlign w:val="center"/>
          </w:tcPr>
          <w:p w14:paraId="1275FFD6" w14:textId="52982DCA" w:rsidR="00D45559" w:rsidRPr="007A7B6D" w:rsidRDefault="00C01DFB" w:rsidP="008E3BEF">
            <w:pPr>
              <w:pStyle w:val="ListParagraph0"/>
              <w:numPr>
                <w:ilvl w:val="0"/>
                <w:numId w:val="47"/>
              </w:numPr>
              <w:ind w:left="428"/>
              <w:rPr>
                <w:sz w:val="22"/>
                <w:szCs w:val="22"/>
              </w:rPr>
            </w:pPr>
            <w:r w:rsidRPr="007A7B6D">
              <w:rPr>
                <w:sz w:val="22"/>
                <w:szCs w:val="22"/>
              </w:rPr>
              <w:t>Réunion de planification des autorités du processus ministériel Résultats anticipés : Un plan de travail détaillé avec des activités, un calendrier et des résultats escomptés, en conformité avec le Plan stratégique intégral de l'Organisation</w:t>
            </w:r>
          </w:p>
        </w:tc>
      </w:tr>
      <w:tr w:rsidR="004B279C" w:rsidRPr="007A7B6D" w14:paraId="5F3C8C33" w14:textId="77777777" w:rsidTr="008E3BEF">
        <w:tc>
          <w:tcPr>
            <w:tcW w:w="1225" w:type="dxa"/>
            <w:gridSpan w:val="2"/>
          </w:tcPr>
          <w:p w14:paraId="70B8666D" w14:textId="498EDD8A" w:rsidR="004B279C" w:rsidRPr="007A7B6D" w:rsidRDefault="002911C3" w:rsidP="00A65D14">
            <w:pPr>
              <w:rPr>
                <w:sz w:val="22"/>
                <w:szCs w:val="22"/>
              </w:rPr>
            </w:pPr>
            <w:r w:rsidRPr="007A7B6D">
              <w:rPr>
                <w:sz w:val="22"/>
                <w:szCs w:val="22"/>
              </w:rPr>
              <w:lastRenderedPageBreak/>
              <w:t>Novembre/décembre 2022 ou janvier 2023</w:t>
            </w:r>
          </w:p>
        </w:tc>
        <w:tc>
          <w:tcPr>
            <w:tcW w:w="969" w:type="dxa"/>
          </w:tcPr>
          <w:p w14:paraId="6D3E497F" w14:textId="0BA571E1" w:rsidR="004B279C" w:rsidRPr="007A7B6D" w:rsidRDefault="004B279C" w:rsidP="00A65D14">
            <w:pPr>
              <w:rPr>
                <w:sz w:val="22"/>
                <w:szCs w:val="22"/>
              </w:rPr>
            </w:pPr>
          </w:p>
        </w:tc>
        <w:tc>
          <w:tcPr>
            <w:tcW w:w="1957" w:type="dxa"/>
          </w:tcPr>
          <w:p w14:paraId="09968E8B" w14:textId="6B9732B7" w:rsidR="004B279C" w:rsidRPr="007A7B6D" w:rsidRDefault="00911CF2" w:rsidP="00A65D14">
            <w:pPr>
              <w:rPr>
                <w:sz w:val="22"/>
                <w:szCs w:val="22"/>
              </w:rPr>
            </w:pPr>
            <w:r w:rsidRPr="007A7B6D">
              <w:rPr>
                <w:sz w:val="22"/>
                <w:szCs w:val="22"/>
              </w:rPr>
              <w:t>Commission sur les politiques de partenariat pour le développement du CIDI</w:t>
            </w:r>
          </w:p>
        </w:tc>
        <w:tc>
          <w:tcPr>
            <w:tcW w:w="5130" w:type="dxa"/>
            <w:vAlign w:val="center"/>
          </w:tcPr>
          <w:p w14:paraId="13EDD618" w14:textId="77777777" w:rsidR="00911CF2" w:rsidRPr="007A7B6D" w:rsidRDefault="00911CF2" w:rsidP="008E3BEF">
            <w:pPr>
              <w:pStyle w:val="ListParagraph0"/>
              <w:numPr>
                <w:ilvl w:val="0"/>
                <w:numId w:val="47"/>
              </w:numPr>
              <w:ind w:left="428"/>
              <w:rPr>
                <w:sz w:val="22"/>
                <w:szCs w:val="22"/>
              </w:rPr>
            </w:pPr>
            <w:r w:rsidRPr="007A7B6D">
              <w:rPr>
                <w:sz w:val="22"/>
                <w:szCs w:val="22"/>
              </w:rPr>
              <w:t>Présentation du plan de travail</w:t>
            </w:r>
          </w:p>
          <w:p w14:paraId="3B505791" w14:textId="585527CA" w:rsidR="00911CF2" w:rsidRPr="007A7B6D" w:rsidRDefault="00911CF2" w:rsidP="008E3BEF">
            <w:pPr>
              <w:pStyle w:val="ListParagraph0"/>
              <w:numPr>
                <w:ilvl w:val="0"/>
                <w:numId w:val="47"/>
              </w:numPr>
              <w:ind w:left="428"/>
              <w:rPr>
                <w:sz w:val="22"/>
                <w:szCs w:val="22"/>
              </w:rPr>
            </w:pPr>
            <w:r w:rsidRPr="007A7B6D">
              <w:rPr>
                <w:sz w:val="22"/>
                <w:szCs w:val="22"/>
              </w:rPr>
              <w:t>Contributions des États membres</w:t>
            </w:r>
          </w:p>
          <w:p w14:paraId="72DB3992" w14:textId="6D3E0C24" w:rsidR="00D45559" w:rsidRPr="007A7B6D" w:rsidRDefault="00911CF2" w:rsidP="008E3BEF">
            <w:pPr>
              <w:pStyle w:val="ListParagraph0"/>
              <w:numPr>
                <w:ilvl w:val="0"/>
                <w:numId w:val="47"/>
              </w:numPr>
              <w:ind w:left="428"/>
              <w:rPr>
                <w:sz w:val="22"/>
                <w:szCs w:val="22"/>
              </w:rPr>
            </w:pPr>
            <w:r w:rsidRPr="007A7B6D">
              <w:rPr>
                <w:sz w:val="22"/>
                <w:szCs w:val="22"/>
              </w:rPr>
              <w:t>Approbation du plan de travail par la Commission sur les politiques de partenariat pour le développement du CIDI</w:t>
            </w:r>
          </w:p>
        </w:tc>
      </w:tr>
      <w:tr w:rsidR="004B279C" w:rsidRPr="007A7B6D" w14:paraId="096B51F1" w14:textId="77777777" w:rsidTr="008E3BEF">
        <w:trPr>
          <w:trHeight w:val="251"/>
        </w:trPr>
        <w:tc>
          <w:tcPr>
            <w:tcW w:w="1225" w:type="dxa"/>
            <w:gridSpan w:val="2"/>
          </w:tcPr>
          <w:p w14:paraId="72D90C45" w14:textId="3918141A" w:rsidR="004B279C" w:rsidRPr="007A7B6D" w:rsidRDefault="001523A0" w:rsidP="00A65D14">
            <w:pPr>
              <w:rPr>
                <w:sz w:val="22"/>
                <w:szCs w:val="22"/>
              </w:rPr>
            </w:pPr>
            <w:r w:rsidRPr="007A7B6D">
              <w:rPr>
                <w:sz w:val="22"/>
                <w:szCs w:val="22"/>
              </w:rPr>
              <w:t>Troisième trimestre de 2023</w:t>
            </w:r>
          </w:p>
        </w:tc>
        <w:tc>
          <w:tcPr>
            <w:tcW w:w="969" w:type="dxa"/>
          </w:tcPr>
          <w:p w14:paraId="0BB8B00A" w14:textId="57976ED0" w:rsidR="004B279C" w:rsidRPr="007A7B6D" w:rsidRDefault="004B279C" w:rsidP="00A65D14">
            <w:pPr>
              <w:rPr>
                <w:sz w:val="22"/>
                <w:szCs w:val="22"/>
              </w:rPr>
            </w:pPr>
          </w:p>
        </w:tc>
        <w:tc>
          <w:tcPr>
            <w:tcW w:w="1957" w:type="dxa"/>
          </w:tcPr>
          <w:p w14:paraId="47463970" w14:textId="1EB7FCA1" w:rsidR="004B279C" w:rsidRPr="007A7B6D" w:rsidRDefault="00F81573" w:rsidP="00A65D14">
            <w:pPr>
              <w:rPr>
                <w:sz w:val="22"/>
                <w:szCs w:val="22"/>
              </w:rPr>
            </w:pPr>
            <w:r w:rsidRPr="007A7B6D">
              <w:rPr>
                <w:sz w:val="22"/>
                <w:szCs w:val="22"/>
              </w:rPr>
              <w:t>Dixième réunion de la COMCYT</w:t>
            </w:r>
          </w:p>
        </w:tc>
        <w:tc>
          <w:tcPr>
            <w:tcW w:w="5130" w:type="dxa"/>
            <w:vAlign w:val="center"/>
          </w:tcPr>
          <w:p w14:paraId="009E5A9A" w14:textId="6A46CF8F" w:rsidR="00CA6405" w:rsidRPr="007A7B6D" w:rsidRDefault="00CA6405" w:rsidP="00B360B8">
            <w:pPr>
              <w:pStyle w:val="ListParagraph0"/>
              <w:numPr>
                <w:ilvl w:val="0"/>
                <w:numId w:val="47"/>
              </w:numPr>
              <w:ind w:left="428"/>
              <w:rPr>
                <w:sz w:val="22"/>
                <w:szCs w:val="22"/>
              </w:rPr>
            </w:pPr>
            <w:r w:rsidRPr="007A7B6D">
              <w:rPr>
                <w:sz w:val="22"/>
                <w:szCs w:val="22"/>
              </w:rPr>
              <w:t xml:space="preserve">Évaluation de l'avancement et de la mise en œuvre des mandats ministériels (mise en œuvre du plan de travail) </w:t>
            </w:r>
          </w:p>
          <w:p w14:paraId="6573B530" w14:textId="6F94FDBB" w:rsidR="00CA6405" w:rsidRPr="007A7B6D" w:rsidRDefault="00CA6405" w:rsidP="00B360B8">
            <w:pPr>
              <w:pStyle w:val="ListParagraph0"/>
              <w:numPr>
                <w:ilvl w:val="0"/>
                <w:numId w:val="47"/>
              </w:numPr>
              <w:ind w:left="428"/>
              <w:rPr>
                <w:sz w:val="22"/>
                <w:szCs w:val="22"/>
              </w:rPr>
            </w:pPr>
            <w:r w:rsidRPr="007A7B6D">
              <w:rPr>
                <w:sz w:val="22"/>
                <w:szCs w:val="22"/>
              </w:rPr>
              <w:t>Analyser les tendances régionales et mondiales en matière de science et de technologie</w:t>
            </w:r>
          </w:p>
          <w:p w14:paraId="11F066BF" w14:textId="77777777" w:rsidR="00CA6405" w:rsidRPr="007A7B6D" w:rsidRDefault="00CA6405" w:rsidP="00B360B8">
            <w:pPr>
              <w:pStyle w:val="ListParagraph0"/>
              <w:numPr>
                <w:ilvl w:val="0"/>
                <w:numId w:val="47"/>
              </w:numPr>
              <w:ind w:left="428"/>
              <w:rPr>
                <w:sz w:val="22"/>
                <w:szCs w:val="22"/>
              </w:rPr>
            </w:pPr>
            <w:r w:rsidRPr="007A7B6D">
              <w:rPr>
                <w:sz w:val="22"/>
                <w:szCs w:val="22"/>
              </w:rPr>
              <w:t>Présentation du ou des thèmes de la prochaine réunion ministérielle</w:t>
            </w:r>
          </w:p>
          <w:p w14:paraId="76213278" w14:textId="0AC1EF17" w:rsidR="00CA6405" w:rsidRPr="007A7B6D" w:rsidRDefault="00607607" w:rsidP="00B360B8">
            <w:pPr>
              <w:pStyle w:val="ListParagraph0"/>
              <w:numPr>
                <w:ilvl w:val="0"/>
                <w:numId w:val="47"/>
              </w:numPr>
              <w:ind w:left="428"/>
              <w:rPr>
                <w:sz w:val="22"/>
                <w:szCs w:val="22"/>
              </w:rPr>
            </w:pPr>
            <w:r w:rsidRPr="007A7B6D">
              <w:rPr>
                <w:sz w:val="22"/>
                <w:szCs w:val="22"/>
              </w:rPr>
              <w:t>Lignes directrices fournies au Secrétariat pour la rédaction de l’avant-projet d'ordre du jour annoté</w:t>
            </w:r>
          </w:p>
          <w:p w14:paraId="5174D063" w14:textId="0D116B5A" w:rsidR="00D45559" w:rsidRPr="007A7B6D" w:rsidRDefault="00CA6405" w:rsidP="00B360B8">
            <w:pPr>
              <w:pStyle w:val="ListParagraph0"/>
              <w:numPr>
                <w:ilvl w:val="0"/>
                <w:numId w:val="47"/>
              </w:numPr>
              <w:ind w:left="428"/>
              <w:rPr>
                <w:sz w:val="22"/>
                <w:szCs w:val="22"/>
              </w:rPr>
            </w:pPr>
            <w:r w:rsidRPr="007A7B6D">
              <w:rPr>
                <w:sz w:val="22"/>
                <w:szCs w:val="22"/>
              </w:rPr>
              <w:t>Réception des annonces officielles pour accueillir la prochaine réunion ministérielle (annonce à transmettre au CIDI pour son approbation officielle et sa convocation). Si aucune annonce officielle n'est reçue, la Commission peut demander au CIDI de convoquer la réunion ministérielle au siège de l'OEA</w:t>
            </w:r>
            <w:r w:rsidR="007A7B6D" w:rsidRPr="007A7B6D">
              <w:rPr>
                <w:sz w:val="22"/>
                <w:szCs w:val="22"/>
              </w:rPr>
              <w:t xml:space="preserve"> </w:t>
            </w:r>
          </w:p>
        </w:tc>
      </w:tr>
      <w:tr w:rsidR="00F456B9" w:rsidRPr="007A7B6D" w14:paraId="274E1C70" w14:textId="77777777" w:rsidTr="008E3BEF">
        <w:tc>
          <w:tcPr>
            <w:tcW w:w="1213" w:type="dxa"/>
          </w:tcPr>
          <w:p w14:paraId="3A3413ED" w14:textId="69165653" w:rsidR="00F456B9" w:rsidRPr="007A7B6D" w:rsidRDefault="00AF3609" w:rsidP="00A65D14">
            <w:pPr>
              <w:rPr>
                <w:sz w:val="22"/>
                <w:szCs w:val="22"/>
              </w:rPr>
            </w:pPr>
            <w:r w:rsidRPr="007A7B6D">
              <w:rPr>
                <w:sz w:val="22"/>
                <w:szCs w:val="22"/>
              </w:rPr>
              <w:t>Mars ou avril 2024</w:t>
            </w:r>
          </w:p>
        </w:tc>
        <w:tc>
          <w:tcPr>
            <w:tcW w:w="981" w:type="dxa"/>
            <w:gridSpan w:val="2"/>
          </w:tcPr>
          <w:p w14:paraId="7AED3C18" w14:textId="11C8F5F8" w:rsidR="00F456B9" w:rsidRPr="007A7B6D" w:rsidRDefault="00F456B9" w:rsidP="00A65D14">
            <w:pPr>
              <w:rPr>
                <w:sz w:val="22"/>
                <w:szCs w:val="22"/>
              </w:rPr>
            </w:pPr>
          </w:p>
        </w:tc>
        <w:tc>
          <w:tcPr>
            <w:tcW w:w="1957" w:type="dxa"/>
          </w:tcPr>
          <w:p w14:paraId="7A274C1E" w14:textId="448E1D94" w:rsidR="00F456B9" w:rsidRPr="007A7B6D" w:rsidRDefault="00D748EB" w:rsidP="00A65D14">
            <w:pPr>
              <w:rPr>
                <w:sz w:val="22"/>
                <w:szCs w:val="22"/>
              </w:rPr>
            </w:pPr>
            <w:r w:rsidRPr="007A7B6D">
              <w:rPr>
                <w:sz w:val="22"/>
                <w:szCs w:val="22"/>
              </w:rPr>
              <w:t>Réunion ordinaire du CIDI</w:t>
            </w:r>
          </w:p>
        </w:tc>
        <w:tc>
          <w:tcPr>
            <w:tcW w:w="5130" w:type="dxa"/>
            <w:vAlign w:val="center"/>
          </w:tcPr>
          <w:p w14:paraId="50A00E36" w14:textId="6D9F1458" w:rsidR="00F456B9" w:rsidRPr="007A7B6D" w:rsidRDefault="0072523D" w:rsidP="008E3BEF">
            <w:pPr>
              <w:pStyle w:val="ListParagraph0"/>
              <w:numPr>
                <w:ilvl w:val="0"/>
                <w:numId w:val="50"/>
              </w:numPr>
              <w:ind w:left="428"/>
              <w:rPr>
                <w:sz w:val="22"/>
                <w:szCs w:val="22"/>
              </w:rPr>
            </w:pPr>
            <w:r w:rsidRPr="007A7B6D">
              <w:rPr>
                <w:sz w:val="22"/>
                <w:szCs w:val="22"/>
              </w:rPr>
              <w:t>Déposer formellement auprès du CIDI les documents proposés pour la prochaine ministérielle (avant-projet d'ordre du jour, avant-projet d'ordre du jour annoté, avant-projet de déclaration et avant-projet de plan d'action) qui auront été établis par le Secrétariat sur la base des lignes directrices émises par la COMCYT et en concertation avec les autorités du processus ministériel</w:t>
            </w:r>
          </w:p>
        </w:tc>
      </w:tr>
      <w:tr w:rsidR="00AF3609" w:rsidRPr="007A7B6D" w14:paraId="1CBAC66F" w14:textId="77777777" w:rsidTr="008E3BEF">
        <w:tc>
          <w:tcPr>
            <w:tcW w:w="1213" w:type="dxa"/>
          </w:tcPr>
          <w:p w14:paraId="0A0A60A4" w14:textId="52D34C21" w:rsidR="00AF3609" w:rsidRPr="007A7B6D" w:rsidRDefault="00AF3609" w:rsidP="00A65D14">
            <w:pPr>
              <w:rPr>
                <w:sz w:val="22"/>
                <w:szCs w:val="22"/>
              </w:rPr>
            </w:pPr>
            <w:r w:rsidRPr="007A7B6D">
              <w:rPr>
                <w:sz w:val="22"/>
                <w:szCs w:val="22"/>
              </w:rPr>
              <w:t>Avril ou mai 2024</w:t>
            </w:r>
          </w:p>
        </w:tc>
        <w:tc>
          <w:tcPr>
            <w:tcW w:w="981" w:type="dxa"/>
            <w:gridSpan w:val="2"/>
          </w:tcPr>
          <w:p w14:paraId="4B2A3B95" w14:textId="77777777" w:rsidR="00AF3609" w:rsidRPr="007A7B6D" w:rsidRDefault="00AF3609" w:rsidP="00A65D14">
            <w:pPr>
              <w:rPr>
                <w:sz w:val="22"/>
                <w:szCs w:val="22"/>
              </w:rPr>
            </w:pPr>
          </w:p>
        </w:tc>
        <w:tc>
          <w:tcPr>
            <w:tcW w:w="1957" w:type="dxa"/>
          </w:tcPr>
          <w:p w14:paraId="2E3CB253" w14:textId="15F3F373" w:rsidR="00AF3609" w:rsidRPr="007A7B6D" w:rsidRDefault="00AF3609" w:rsidP="00A65D14">
            <w:pPr>
              <w:rPr>
                <w:sz w:val="22"/>
                <w:szCs w:val="22"/>
              </w:rPr>
            </w:pPr>
            <w:r w:rsidRPr="007A7B6D">
              <w:rPr>
                <w:sz w:val="22"/>
                <w:szCs w:val="22"/>
              </w:rPr>
              <w:t>Réunion ordinaire du CIDI</w:t>
            </w:r>
          </w:p>
        </w:tc>
        <w:tc>
          <w:tcPr>
            <w:tcW w:w="5130" w:type="dxa"/>
            <w:vAlign w:val="center"/>
          </w:tcPr>
          <w:p w14:paraId="38636C96" w14:textId="77777777" w:rsidR="00AF3609" w:rsidRPr="007A7B6D" w:rsidRDefault="00AF3609" w:rsidP="008E3BEF">
            <w:pPr>
              <w:pStyle w:val="ListParagraph0"/>
              <w:numPr>
                <w:ilvl w:val="0"/>
                <w:numId w:val="50"/>
              </w:numPr>
              <w:ind w:left="428"/>
              <w:rPr>
                <w:sz w:val="22"/>
                <w:szCs w:val="22"/>
              </w:rPr>
            </w:pPr>
            <w:r w:rsidRPr="007A7B6D">
              <w:rPr>
                <w:sz w:val="22"/>
                <w:szCs w:val="22"/>
              </w:rPr>
              <w:t>Adoption du projet d’ordre du jour et du projet d’ordre du jour annoté</w:t>
            </w:r>
          </w:p>
          <w:p w14:paraId="6991E2E8" w14:textId="2103A9F8" w:rsidR="003F3F5C" w:rsidRPr="00B360B8" w:rsidRDefault="003F3F5C" w:rsidP="008E3BEF">
            <w:pPr>
              <w:pStyle w:val="ListParagraph0"/>
              <w:numPr>
                <w:ilvl w:val="0"/>
                <w:numId w:val="50"/>
              </w:numPr>
              <w:ind w:left="428"/>
              <w:contextualSpacing/>
              <w:jc w:val="both"/>
              <w:rPr>
                <w:sz w:val="22"/>
                <w:szCs w:val="22"/>
              </w:rPr>
            </w:pPr>
            <w:r w:rsidRPr="007A7B6D">
              <w:rPr>
                <w:sz w:val="22"/>
                <w:szCs w:val="22"/>
              </w:rPr>
              <w:t>Présentation du projet de liste provisoire des observateurs et des invités spéciaux</w:t>
            </w:r>
          </w:p>
        </w:tc>
      </w:tr>
      <w:tr w:rsidR="00892ACA" w:rsidRPr="007A7B6D" w14:paraId="415EF3BE" w14:textId="77777777" w:rsidTr="008E3BEF">
        <w:tc>
          <w:tcPr>
            <w:tcW w:w="1213" w:type="dxa"/>
          </w:tcPr>
          <w:p w14:paraId="2E371186" w14:textId="62634CBA" w:rsidR="00892ACA" w:rsidRPr="007A7B6D" w:rsidRDefault="00892ACA" w:rsidP="00A65D14">
            <w:pPr>
              <w:rPr>
                <w:sz w:val="22"/>
                <w:szCs w:val="22"/>
              </w:rPr>
            </w:pPr>
            <w:r w:rsidRPr="007A7B6D">
              <w:rPr>
                <w:sz w:val="22"/>
                <w:szCs w:val="22"/>
              </w:rPr>
              <w:t>Mai ou juin 2024</w:t>
            </w:r>
          </w:p>
        </w:tc>
        <w:tc>
          <w:tcPr>
            <w:tcW w:w="981" w:type="dxa"/>
            <w:gridSpan w:val="2"/>
          </w:tcPr>
          <w:p w14:paraId="11A80053" w14:textId="77777777" w:rsidR="00892ACA" w:rsidRPr="007A7B6D" w:rsidRDefault="00892ACA" w:rsidP="00A65D14">
            <w:pPr>
              <w:rPr>
                <w:sz w:val="22"/>
                <w:szCs w:val="22"/>
              </w:rPr>
            </w:pPr>
          </w:p>
        </w:tc>
        <w:tc>
          <w:tcPr>
            <w:tcW w:w="1957" w:type="dxa"/>
          </w:tcPr>
          <w:p w14:paraId="75211DEE" w14:textId="1CB25339" w:rsidR="00892ACA" w:rsidRPr="007A7B6D" w:rsidRDefault="00892ACA" w:rsidP="00A65D14">
            <w:pPr>
              <w:rPr>
                <w:sz w:val="22"/>
                <w:szCs w:val="22"/>
              </w:rPr>
            </w:pPr>
            <w:r w:rsidRPr="007A7B6D">
              <w:rPr>
                <w:sz w:val="22"/>
                <w:szCs w:val="22"/>
              </w:rPr>
              <w:t>Réunion ordinaire du CIDI</w:t>
            </w:r>
          </w:p>
        </w:tc>
        <w:tc>
          <w:tcPr>
            <w:tcW w:w="5130" w:type="dxa"/>
            <w:vAlign w:val="center"/>
          </w:tcPr>
          <w:p w14:paraId="128632FE" w14:textId="7BE40308" w:rsidR="00892ACA" w:rsidRPr="007A7B6D" w:rsidRDefault="00892ACA" w:rsidP="008E3BEF">
            <w:pPr>
              <w:pStyle w:val="ListParagraph0"/>
              <w:numPr>
                <w:ilvl w:val="0"/>
                <w:numId w:val="50"/>
              </w:numPr>
              <w:ind w:left="428"/>
              <w:contextualSpacing/>
              <w:jc w:val="both"/>
              <w:rPr>
                <w:sz w:val="22"/>
                <w:szCs w:val="22"/>
              </w:rPr>
            </w:pPr>
            <w:r w:rsidRPr="007A7B6D">
              <w:rPr>
                <w:sz w:val="22"/>
                <w:szCs w:val="22"/>
              </w:rPr>
              <w:t>Approbation de la liste provisoire des observateurs et des invités spéciaux</w:t>
            </w:r>
          </w:p>
        </w:tc>
      </w:tr>
      <w:tr w:rsidR="0072523D" w:rsidRPr="007A7B6D" w14:paraId="002650F3" w14:textId="77777777" w:rsidTr="008E3BEF">
        <w:tc>
          <w:tcPr>
            <w:tcW w:w="1213" w:type="dxa"/>
          </w:tcPr>
          <w:p w14:paraId="11433EEB" w14:textId="644CB308" w:rsidR="0072523D" w:rsidRPr="007A7B6D" w:rsidRDefault="00AF3609" w:rsidP="00A65D14">
            <w:pPr>
              <w:rPr>
                <w:sz w:val="22"/>
                <w:szCs w:val="22"/>
              </w:rPr>
            </w:pPr>
            <w:r w:rsidRPr="007A7B6D">
              <w:rPr>
                <w:sz w:val="22"/>
                <w:szCs w:val="22"/>
              </w:rPr>
              <w:t>Juin/juillet 2024</w:t>
            </w:r>
          </w:p>
        </w:tc>
        <w:tc>
          <w:tcPr>
            <w:tcW w:w="981" w:type="dxa"/>
            <w:gridSpan w:val="2"/>
          </w:tcPr>
          <w:p w14:paraId="5BD16E4C" w14:textId="77777777" w:rsidR="0072523D" w:rsidRPr="007A7B6D" w:rsidRDefault="0072523D" w:rsidP="00A65D14">
            <w:pPr>
              <w:rPr>
                <w:sz w:val="22"/>
                <w:szCs w:val="22"/>
              </w:rPr>
            </w:pPr>
          </w:p>
        </w:tc>
        <w:tc>
          <w:tcPr>
            <w:tcW w:w="1957" w:type="dxa"/>
          </w:tcPr>
          <w:p w14:paraId="0C814AE8" w14:textId="4C9470D0" w:rsidR="0072523D" w:rsidRPr="007A7B6D" w:rsidRDefault="003F3F5C" w:rsidP="00A65D14">
            <w:pPr>
              <w:rPr>
                <w:sz w:val="22"/>
                <w:szCs w:val="22"/>
              </w:rPr>
            </w:pPr>
            <w:r w:rsidRPr="007A7B6D">
              <w:rPr>
                <w:sz w:val="22"/>
                <w:szCs w:val="22"/>
              </w:rPr>
              <w:t>Pays hôte/ Réunions informelles</w:t>
            </w:r>
          </w:p>
        </w:tc>
        <w:tc>
          <w:tcPr>
            <w:tcW w:w="5130" w:type="dxa"/>
            <w:vAlign w:val="center"/>
          </w:tcPr>
          <w:p w14:paraId="57234BF8" w14:textId="6C264AAB" w:rsidR="0072523D" w:rsidRPr="007A7B6D" w:rsidRDefault="0072523D" w:rsidP="008E3BEF">
            <w:pPr>
              <w:pStyle w:val="ListParagraph0"/>
              <w:numPr>
                <w:ilvl w:val="0"/>
                <w:numId w:val="50"/>
              </w:numPr>
              <w:ind w:left="428"/>
              <w:rPr>
                <w:sz w:val="22"/>
                <w:szCs w:val="22"/>
              </w:rPr>
            </w:pPr>
            <w:r w:rsidRPr="007A7B6D">
              <w:rPr>
                <w:sz w:val="22"/>
                <w:szCs w:val="22"/>
              </w:rPr>
              <w:t>Aider à terminer les négociations sur les documents proposés (avant-projet de déclaration et avant-projet de plan d'action) pour la réunion ministérielle</w:t>
            </w:r>
          </w:p>
        </w:tc>
      </w:tr>
      <w:tr w:rsidR="004B279C" w:rsidRPr="007A7B6D" w14:paraId="0E0A0F6F" w14:textId="77777777" w:rsidTr="008E3BEF">
        <w:tc>
          <w:tcPr>
            <w:tcW w:w="1213" w:type="dxa"/>
          </w:tcPr>
          <w:p w14:paraId="4A94EC1B" w14:textId="2A6E5C8A" w:rsidR="001523A0" w:rsidRPr="007A7B6D" w:rsidRDefault="00AF3609" w:rsidP="00A65D14">
            <w:pPr>
              <w:rPr>
                <w:sz w:val="22"/>
                <w:szCs w:val="22"/>
              </w:rPr>
            </w:pPr>
            <w:r w:rsidRPr="007A7B6D">
              <w:rPr>
                <w:sz w:val="22"/>
                <w:szCs w:val="22"/>
              </w:rPr>
              <w:lastRenderedPageBreak/>
              <w:t xml:space="preserve">Août ou </w:t>
            </w:r>
          </w:p>
          <w:p w14:paraId="18E229F0" w14:textId="68CAE3E0" w:rsidR="004B279C" w:rsidRPr="007A7B6D" w:rsidRDefault="001523A0" w:rsidP="00A65D14">
            <w:pPr>
              <w:rPr>
                <w:sz w:val="22"/>
                <w:szCs w:val="22"/>
              </w:rPr>
            </w:pPr>
            <w:r w:rsidRPr="007A7B6D">
              <w:rPr>
                <w:sz w:val="22"/>
                <w:szCs w:val="22"/>
              </w:rPr>
              <w:t>septembre 2024</w:t>
            </w:r>
          </w:p>
        </w:tc>
        <w:tc>
          <w:tcPr>
            <w:tcW w:w="981" w:type="dxa"/>
            <w:gridSpan w:val="2"/>
          </w:tcPr>
          <w:p w14:paraId="376F9CDA" w14:textId="1F6786D0" w:rsidR="004B279C" w:rsidRPr="007A7B6D" w:rsidRDefault="004B279C" w:rsidP="00A65D14">
            <w:pPr>
              <w:rPr>
                <w:sz w:val="22"/>
                <w:szCs w:val="22"/>
              </w:rPr>
            </w:pPr>
          </w:p>
        </w:tc>
        <w:tc>
          <w:tcPr>
            <w:tcW w:w="1957" w:type="dxa"/>
          </w:tcPr>
          <w:p w14:paraId="4FE127AB" w14:textId="7BEBEA98" w:rsidR="004B279C" w:rsidRPr="007A7B6D" w:rsidRDefault="0072523D" w:rsidP="00A65D14">
            <w:pPr>
              <w:rPr>
                <w:sz w:val="22"/>
                <w:szCs w:val="22"/>
              </w:rPr>
            </w:pPr>
            <w:r w:rsidRPr="007A7B6D">
              <w:rPr>
                <w:sz w:val="22"/>
                <w:szCs w:val="22"/>
              </w:rPr>
              <w:t xml:space="preserve">Réunion préparatoire officielle </w:t>
            </w:r>
          </w:p>
        </w:tc>
        <w:tc>
          <w:tcPr>
            <w:tcW w:w="5130" w:type="dxa"/>
            <w:vAlign w:val="center"/>
          </w:tcPr>
          <w:p w14:paraId="392CFD9C" w14:textId="43219893" w:rsidR="00D45559" w:rsidRPr="007A7B6D" w:rsidRDefault="00AF3609" w:rsidP="008E3BEF">
            <w:pPr>
              <w:pStyle w:val="ListParagraph0"/>
              <w:numPr>
                <w:ilvl w:val="0"/>
                <w:numId w:val="50"/>
              </w:numPr>
              <w:ind w:left="428"/>
              <w:rPr>
                <w:sz w:val="22"/>
                <w:szCs w:val="22"/>
              </w:rPr>
            </w:pPr>
            <w:r w:rsidRPr="007A7B6D">
              <w:rPr>
                <w:sz w:val="22"/>
                <w:szCs w:val="22"/>
              </w:rPr>
              <w:t>Terminer les négociations sur les documents proposés (avant-projet de déclaration et avant-projet de plan d'action) pour la réunion ministérielle</w:t>
            </w:r>
          </w:p>
        </w:tc>
      </w:tr>
      <w:tr w:rsidR="003F3F5C" w:rsidRPr="007A7B6D" w14:paraId="4FF42099" w14:textId="77777777" w:rsidTr="008E3BEF">
        <w:tc>
          <w:tcPr>
            <w:tcW w:w="1213" w:type="dxa"/>
          </w:tcPr>
          <w:p w14:paraId="4FCD6CE3" w14:textId="61DEFD4A" w:rsidR="003F3F5C" w:rsidRPr="007A7B6D" w:rsidRDefault="00892ACA" w:rsidP="00A65D14">
            <w:pPr>
              <w:rPr>
                <w:sz w:val="22"/>
                <w:szCs w:val="22"/>
              </w:rPr>
            </w:pPr>
            <w:r w:rsidRPr="007A7B6D">
              <w:rPr>
                <w:sz w:val="22"/>
                <w:szCs w:val="22"/>
              </w:rPr>
              <w:t>Août ou septembre 2024</w:t>
            </w:r>
          </w:p>
        </w:tc>
        <w:tc>
          <w:tcPr>
            <w:tcW w:w="981" w:type="dxa"/>
            <w:gridSpan w:val="2"/>
          </w:tcPr>
          <w:p w14:paraId="16D72C97" w14:textId="77777777" w:rsidR="003F3F5C" w:rsidRPr="007A7B6D" w:rsidRDefault="003F3F5C" w:rsidP="00A65D14">
            <w:pPr>
              <w:rPr>
                <w:sz w:val="22"/>
                <w:szCs w:val="22"/>
              </w:rPr>
            </w:pPr>
          </w:p>
        </w:tc>
        <w:tc>
          <w:tcPr>
            <w:tcW w:w="1957" w:type="dxa"/>
          </w:tcPr>
          <w:p w14:paraId="57D65473" w14:textId="4E811F8D" w:rsidR="003F3F5C" w:rsidRPr="007A7B6D" w:rsidRDefault="003F3F5C" w:rsidP="00A65D14">
            <w:pPr>
              <w:rPr>
                <w:sz w:val="22"/>
                <w:szCs w:val="22"/>
              </w:rPr>
            </w:pPr>
            <w:r w:rsidRPr="007A7B6D">
              <w:rPr>
                <w:sz w:val="22"/>
                <w:szCs w:val="22"/>
              </w:rPr>
              <w:t>Réunion ordinaire du CIDI</w:t>
            </w:r>
          </w:p>
        </w:tc>
        <w:tc>
          <w:tcPr>
            <w:tcW w:w="5130" w:type="dxa"/>
            <w:vAlign w:val="center"/>
          </w:tcPr>
          <w:p w14:paraId="5472B770" w14:textId="016B5E61" w:rsidR="003F3F5C" w:rsidRPr="007A7B6D" w:rsidRDefault="00892ACA" w:rsidP="008E3BEF">
            <w:pPr>
              <w:pStyle w:val="ListParagraph0"/>
              <w:numPr>
                <w:ilvl w:val="0"/>
                <w:numId w:val="50"/>
              </w:numPr>
              <w:ind w:left="428"/>
              <w:rPr>
                <w:sz w:val="22"/>
                <w:szCs w:val="22"/>
              </w:rPr>
            </w:pPr>
            <w:r w:rsidRPr="007A7B6D">
              <w:rPr>
                <w:sz w:val="22"/>
                <w:szCs w:val="22"/>
              </w:rPr>
              <w:t>Le CIDI établit l’ordre de préséance</w:t>
            </w:r>
          </w:p>
        </w:tc>
      </w:tr>
      <w:tr w:rsidR="00BD085A" w:rsidRPr="007A7B6D" w14:paraId="69CEFE6E" w14:textId="77777777" w:rsidTr="008E3BEF">
        <w:tc>
          <w:tcPr>
            <w:tcW w:w="2194" w:type="dxa"/>
            <w:gridSpan w:val="3"/>
            <w:shd w:val="clear" w:color="auto" w:fill="C6D9F1" w:themeFill="text2" w:themeFillTint="33"/>
          </w:tcPr>
          <w:p w14:paraId="74084B07" w14:textId="7B9BEFB7" w:rsidR="00BD085A" w:rsidRPr="007A7B6D" w:rsidRDefault="00BD085A" w:rsidP="00BD085A">
            <w:pPr>
              <w:rPr>
                <w:sz w:val="22"/>
                <w:szCs w:val="22"/>
              </w:rPr>
            </w:pPr>
            <w:r w:rsidRPr="007A7B6D">
              <w:rPr>
                <w:sz w:val="22"/>
                <w:szCs w:val="22"/>
              </w:rPr>
              <w:t xml:space="preserve">Octobre ou novembre 2024 </w:t>
            </w:r>
          </w:p>
        </w:tc>
        <w:tc>
          <w:tcPr>
            <w:tcW w:w="7087" w:type="dxa"/>
            <w:gridSpan w:val="2"/>
            <w:shd w:val="clear" w:color="auto" w:fill="C6D9F1" w:themeFill="text2" w:themeFillTint="33"/>
          </w:tcPr>
          <w:p w14:paraId="3459035A" w14:textId="77777777" w:rsidR="00BD085A" w:rsidRPr="007A7B6D" w:rsidRDefault="00892ACA" w:rsidP="00D45559">
            <w:pPr>
              <w:rPr>
                <w:b/>
                <w:bCs/>
                <w:sz w:val="22"/>
                <w:szCs w:val="22"/>
              </w:rPr>
            </w:pPr>
            <w:r w:rsidRPr="007A7B6D">
              <w:rPr>
                <w:b/>
                <w:sz w:val="22"/>
                <w:szCs w:val="22"/>
              </w:rPr>
              <w:t>Septième Réunion des ministres et hauts fonctionnaires chargés de la science et de la technologie</w:t>
            </w:r>
          </w:p>
          <w:p w14:paraId="34638AC2" w14:textId="55E459E1" w:rsidR="00031B6E" w:rsidRPr="007A7B6D" w:rsidRDefault="00031B6E" w:rsidP="00D45559">
            <w:pPr>
              <w:rPr>
                <w:b/>
                <w:bCs/>
                <w:sz w:val="22"/>
                <w:szCs w:val="22"/>
              </w:rPr>
            </w:pPr>
          </w:p>
        </w:tc>
      </w:tr>
    </w:tbl>
    <w:p w14:paraId="3817E6A7" w14:textId="0DAD13AD" w:rsidR="004B279C" w:rsidRPr="007A7B6D" w:rsidRDefault="00BC7B3E" w:rsidP="00BD085A">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43D89928" wp14:editId="44BAB0A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228606" w14:textId="4555DEBF" w:rsidR="00BC7B3E" w:rsidRPr="00BC7B3E" w:rsidRDefault="00BC7B3E">
                            <w:pPr>
                              <w:rPr>
                                <w:sz w:val="18"/>
                              </w:rPr>
                            </w:pPr>
                            <w:r>
                              <w:rPr>
                                <w:sz w:val="18"/>
                              </w:rPr>
                              <w:fldChar w:fldCharType="begin"/>
                            </w:r>
                            <w:r>
                              <w:rPr>
                                <w:sz w:val="18"/>
                              </w:rPr>
                              <w:instrText xml:space="preserve"> FILENAME  \* MERGEFORMAT </w:instrText>
                            </w:r>
                            <w:r>
                              <w:rPr>
                                <w:sz w:val="18"/>
                              </w:rPr>
                              <w:fldChar w:fldCharType="separate"/>
                            </w:r>
                            <w:r>
                              <w:rPr>
                                <w:noProof/>
                                <w:sz w:val="18"/>
                              </w:rPr>
                              <w:t>CIDRP03729F01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D89928"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228606" w14:textId="4555DEBF" w:rsidR="00BC7B3E" w:rsidRPr="00BC7B3E" w:rsidRDefault="00BC7B3E">
                      <w:pPr>
                        <w:rPr>
                          <w:sz w:val="18"/>
                        </w:rPr>
                      </w:pPr>
                      <w:r>
                        <w:rPr>
                          <w:sz w:val="18"/>
                        </w:rPr>
                        <w:fldChar w:fldCharType="begin"/>
                      </w:r>
                      <w:r>
                        <w:rPr>
                          <w:sz w:val="18"/>
                        </w:rPr>
                        <w:instrText xml:space="preserve"> FILENAME  \* MERGEFORMAT </w:instrText>
                      </w:r>
                      <w:r>
                        <w:rPr>
                          <w:sz w:val="18"/>
                        </w:rPr>
                        <w:fldChar w:fldCharType="separate"/>
                      </w:r>
                      <w:r>
                        <w:rPr>
                          <w:noProof/>
                          <w:sz w:val="18"/>
                        </w:rPr>
                        <w:t>CIDRP03729F01</w:t>
                      </w:r>
                      <w:r>
                        <w:rPr>
                          <w:sz w:val="18"/>
                        </w:rPr>
                        <w:fldChar w:fldCharType="end"/>
                      </w:r>
                    </w:p>
                  </w:txbxContent>
                </v:textbox>
                <w10:wrap anchory="page"/>
                <w10:anchorlock/>
              </v:shape>
            </w:pict>
          </mc:Fallback>
        </mc:AlternateContent>
      </w:r>
    </w:p>
    <w:sectPr w:rsidR="004B279C" w:rsidRPr="007A7B6D" w:rsidSect="008E3BEF">
      <w:headerReference w:type="default" r:id="rId7"/>
      <w:headerReference w:type="first" r:id="rId8"/>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46F9" w14:textId="77777777" w:rsidR="002913AF" w:rsidRDefault="002913AF" w:rsidP="00DC6B0F">
      <w:r>
        <w:separator/>
      </w:r>
    </w:p>
  </w:endnote>
  <w:endnote w:type="continuationSeparator" w:id="0">
    <w:p w14:paraId="073E695A" w14:textId="77777777" w:rsidR="002913AF" w:rsidRDefault="002913AF" w:rsidP="00DC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ACFA" w14:textId="77777777" w:rsidR="002913AF" w:rsidRDefault="002913AF" w:rsidP="00DC6B0F">
      <w:r>
        <w:separator/>
      </w:r>
    </w:p>
  </w:footnote>
  <w:footnote w:type="continuationSeparator" w:id="0">
    <w:p w14:paraId="4E13D443" w14:textId="77777777" w:rsidR="002913AF" w:rsidRDefault="002913AF" w:rsidP="00DC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5E0" w14:textId="77777777" w:rsidR="004B279C" w:rsidRPr="00CC359E" w:rsidRDefault="004B279C">
    <w:pPr>
      <w:pStyle w:val="Header"/>
      <w:jc w:val="center"/>
      <w:rPr>
        <w:noProof/>
        <w:sz w:val="22"/>
        <w:szCs w:val="22"/>
      </w:rPr>
    </w:pPr>
    <w:r w:rsidRPr="00CC359E">
      <w:rPr>
        <w:sz w:val="22"/>
      </w:rPr>
      <w:fldChar w:fldCharType="begin"/>
    </w:r>
    <w:r w:rsidRPr="00CC359E">
      <w:rPr>
        <w:sz w:val="22"/>
      </w:rPr>
      <w:instrText xml:space="preserve"> PAGE   \* MERGEFORMAT </w:instrText>
    </w:r>
    <w:r w:rsidRPr="00CC359E">
      <w:rPr>
        <w:sz w:val="22"/>
      </w:rPr>
      <w:fldChar w:fldCharType="separate"/>
    </w:r>
    <w:r>
      <w:rPr>
        <w:sz w:val="22"/>
      </w:rPr>
      <w:t>- 2 -</w:t>
    </w:r>
    <w:r w:rsidRPr="00CC359E">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518" w14:textId="44A78CE9" w:rsidR="004B279C" w:rsidRPr="00CC359E" w:rsidRDefault="008E3BEF">
    <w:pPr>
      <w:pStyle w:val="Header"/>
      <w:rPr>
        <w:noProof/>
      </w:rPr>
    </w:pPr>
    <w:r>
      <w:rPr>
        <w:noProof/>
      </w:rPr>
      <w:drawing>
        <wp:anchor distT="0" distB="0" distL="114300" distR="114300" simplePos="0" relativeHeight="251659776" behindDoc="0" locked="0" layoutInCell="1" allowOverlap="1" wp14:anchorId="53419401" wp14:editId="0B678308">
          <wp:simplePos x="0" y="0"/>
          <wp:positionH relativeFrom="column">
            <wp:posOffset>5215738</wp:posOffset>
          </wp:positionH>
          <wp:positionV relativeFrom="paragraph">
            <wp:posOffset>-84328</wp:posOffset>
          </wp:positionV>
          <wp:extent cx="1104900" cy="762000"/>
          <wp:effectExtent l="0" t="0" r="0" b="0"/>
          <wp:wrapNone/>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6330A70" wp14:editId="1A616AF8">
              <wp:simplePos x="0" y="0"/>
              <wp:positionH relativeFrom="column">
                <wp:posOffset>493827</wp:posOffset>
              </wp:positionH>
              <wp:positionV relativeFrom="paragraph">
                <wp:posOffset>-47727</wp:posOffset>
              </wp:positionV>
              <wp:extent cx="4516704" cy="771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04"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272BC"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Pr>
                              <w:rFonts w:ascii="Garamond" w:hAnsi="Garamond"/>
                              <w:b/>
                              <w:sz w:val="28"/>
                            </w:rPr>
                            <w:t>ORGANISATION DES ÉTATS AMÉRICAINS</w:t>
                          </w:r>
                          <w:r>
                            <w:rPr>
                              <w:rFonts w:ascii="Garamond" w:hAnsi="Garamond"/>
                              <w:sz w:val="28"/>
                            </w:rPr>
                            <w:t xml:space="preserve"> </w:t>
                          </w:r>
                        </w:p>
                        <w:p w14:paraId="43886832"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Pr>
                              <w:rFonts w:ascii="Garamond" w:hAnsi="Garamond"/>
                              <w:b/>
                              <w:sz w:val="28"/>
                            </w:rPr>
                            <w:t>Conseil interaméricain pour le développement intégré</w:t>
                          </w:r>
                          <w:r>
                            <w:rPr>
                              <w:rFonts w:ascii="Garamond" w:hAnsi="Garamond"/>
                              <w:sz w:val="28"/>
                            </w:rPr>
                            <w:t xml:space="preserve"> </w:t>
                          </w:r>
                        </w:p>
                        <w:p w14:paraId="63120E18" w14:textId="77777777" w:rsidR="004B279C" w:rsidRPr="00D70236" w:rsidRDefault="004B279C" w:rsidP="00921E9E">
                          <w:pPr>
                            <w:pStyle w:val="Header"/>
                            <w:tabs>
                              <w:tab w:val="left" w:pos="900"/>
                            </w:tabs>
                            <w:spacing w:line="240" w:lineRule="atLeast"/>
                            <w:jc w:val="center"/>
                            <w:rPr>
                              <w:rFonts w:ascii="Garamond" w:hAnsi="Garamond"/>
                              <w:b/>
                              <w:bCs/>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0A70" id="_x0000_t202" coordsize="21600,21600" o:spt="202" path="m,l,21600r21600,l21600,xe">
              <v:stroke joinstyle="miter"/>
              <v:path gradientshapeok="t" o:connecttype="rect"/>
            </v:shapetype>
            <v:shape id="Text Box 1" o:spid="_x0000_s1027" type="#_x0000_t202" style="position:absolute;margin-left:38.9pt;margin-top:-3.75pt;width:355.6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" stroked="f">
              <v:textbox>
                <w:txbxContent>
                  <w:p w14:paraId="2BD272BC"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Pr>
                        <w:rFonts w:ascii="Garamond" w:hAnsi="Garamond"/>
                        <w:b/>
                        <w:sz w:val="28"/>
                      </w:rPr>
                      <w:t>ORGANISATION DES ÉTATS AMÉRICAINS</w:t>
                    </w:r>
                    <w:r>
                      <w:rPr>
                        <w:rFonts w:ascii="Garamond" w:hAnsi="Garamond"/>
                        <w:sz w:val="28"/>
                      </w:rPr>
                      <w:t xml:space="preserve"> </w:t>
                    </w:r>
                  </w:p>
                  <w:p w14:paraId="43886832"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Pr>
                        <w:rFonts w:ascii="Garamond" w:hAnsi="Garamond"/>
                        <w:b/>
                        <w:sz w:val="28"/>
                      </w:rPr>
                      <w:t>Conseil interaméricain pour le développement intégré</w:t>
                    </w:r>
                    <w:r>
                      <w:rPr>
                        <w:rFonts w:ascii="Garamond" w:hAnsi="Garamond"/>
                        <w:sz w:val="28"/>
                      </w:rPr>
                      <w:t xml:space="preserve"> </w:t>
                    </w:r>
                  </w:p>
                  <w:p w14:paraId="63120E18" w14:textId="77777777" w:rsidR="004B279C" w:rsidRPr="00D70236" w:rsidRDefault="004B279C" w:rsidP="00921E9E">
                    <w:pPr>
                      <w:pStyle w:val="Header"/>
                      <w:tabs>
                        <w:tab w:val="left" w:pos="900"/>
                      </w:tabs>
                      <w:spacing w:line="240" w:lineRule="atLeast"/>
                      <w:jc w:val="center"/>
                      <w:rPr>
                        <w:rFonts w:ascii="Garamond" w:hAnsi="Garamond"/>
                        <w:b/>
                        <w:bCs/>
                        <w:sz w:val="28"/>
                        <w:szCs w:val="28"/>
                      </w:rPr>
                    </w:pPr>
                    <w:r>
                      <w:rPr>
                        <w:rFonts w:ascii="Garamond" w:hAnsi="Garamond"/>
                        <w:b/>
                        <w:sz w:val="28"/>
                      </w:rPr>
                      <w:t>(CIDI)</w:t>
                    </w:r>
                  </w:p>
                </w:txbxContent>
              </v:textbox>
            </v:shape>
          </w:pict>
        </mc:Fallback>
      </mc:AlternateContent>
    </w:r>
    <w:r>
      <w:rPr>
        <w:noProof/>
      </w:rPr>
      <w:drawing>
        <wp:anchor distT="0" distB="0" distL="114300" distR="114300" simplePos="0" relativeHeight="251657728" behindDoc="0" locked="0" layoutInCell="1" allowOverlap="1" wp14:anchorId="2485A5B6" wp14:editId="38A1A598">
          <wp:simplePos x="0" y="0"/>
          <wp:positionH relativeFrom="column">
            <wp:posOffset>-382320</wp:posOffset>
          </wp:positionH>
          <wp:positionV relativeFrom="paragraph">
            <wp:posOffset>-146736</wp:posOffset>
          </wp:positionV>
          <wp:extent cx="822960" cy="8248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7B343D1C" w14:textId="4D54AE17" w:rsidR="004B279C" w:rsidRPr="00CC359E" w:rsidRDefault="004B279C">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E4D41"/>
    <w:multiLevelType w:val="hybridMultilevel"/>
    <w:tmpl w:val="EDF464CC"/>
    <w:lvl w:ilvl="0" w:tplc="48A8A79C">
      <w:start w:val="1"/>
      <w:numFmt w:val="decimal"/>
      <w:lvlText w:val="%1)"/>
      <w:lvlJc w:val="left"/>
      <w:pPr>
        <w:ind w:left="1440" w:hanging="360"/>
      </w:pPr>
    </w:lvl>
    <w:lvl w:ilvl="1" w:tplc="92BC9F4E">
      <w:start w:val="1"/>
      <w:numFmt w:val="lowerLetter"/>
      <w:lvlText w:val="%2."/>
      <w:lvlJc w:val="left"/>
      <w:pPr>
        <w:ind w:left="2160" w:hanging="360"/>
      </w:pPr>
    </w:lvl>
    <w:lvl w:ilvl="2" w:tplc="07A82A30">
      <w:start w:val="1"/>
      <w:numFmt w:val="lowerRoman"/>
      <w:lvlText w:val="%3."/>
      <w:lvlJc w:val="right"/>
      <w:pPr>
        <w:ind w:left="2880" w:hanging="180"/>
      </w:pPr>
    </w:lvl>
    <w:lvl w:ilvl="3" w:tplc="E3B64F86">
      <w:start w:val="1"/>
      <w:numFmt w:val="decimal"/>
      <w:lvlText w:val="%4."/>
      <w:lvlJc w:val="left"/>
      <w:pPr>
        <w:ind w:left="3600" w:hanging="360"/>
      </w:pPr>
    </w:lvl>
    <w:lvl w:ilvl="4" w:tplc="261425A2">
      <w:start w:val="1"/>
      <w:numFmt w:val="lowerLetter"/>
      <w:lvlText w:val="%5."/>
      <w:lvlJc w:val="left"/>
      <w:pPr>
        <w:ind w:left="4320" w:hanging="360"/>
      </w:pPr>
    </w:lvl>
    <w:lvl w:ilvl="5" w:tplc="2072092C">
      <w:start w:val="1"/>
      <w:numFmt w:val="lowerRoman"/>
      <w:lvlText w:val="%6."/>
      <w:lvlJc w:val="right"/>
      <w:pPr>
        <w:ind w:left="5040" w:hanging="180"/>
      </w:pPr>
    </w:lvl>
    <w:lvl w:ilvl="6" w:tplc="19D67FF6">
      <w:start w:val="1"/>
      <w:numFmt w:val="decimal"/>
      <w:lvlText w:val="%7."/>
      <w:lvlJc w:val="left"/>
      <w:pPr>
        <w:ind w:left="5760" w:hanging="360"/>
      </w:pPr>
    </w:lvl>
    <w:lvl w:ilvl="7" w:tplc="61A699CA">
      <w:start w:val="1"/>
      <w:numFmt w:val="lowerLetter"/>
      <w:lvlText w:val="%8."/>
      <w:lvlJc w:val="left"/>
      <w:pPr>
        <w:ind w:left="6480" w:hanging="360"/>
      </w:pPr>
    </w:lvl>
    <w:lvl w:ilvl="8" w:tplc="6CCC7118">
      <w:start w:val="1"/>
      <w:numFmt w:val="lowerRoman"/>
      <w:lvlText w:val="%9."/>
      <w:lvlJc w:val="right"/>
      <w:pPr>
        <w:ind w:left="7200" w:hanging="180"/>
      </w:pPr>
    </w:lvl>
  </w:abstractNum>
  <w:abstractNum w:abstractNumId="2" w15:restartNumberingAfterBreak="0">
    <w:nsid w:val="079631D2"/>
    <w:multiLevelType w:val="hybridMultilevel"/>
    <w:tmpl w:val="ED743014"/>
    <w:lvl w:ilvl="0" w:tplc="3FC48EC4">
      <w:start w:val="1"/>
      <w:numFmt w:val="bullet"/>
      <w:lvlText w:val=""/>
      <w:lvlJc w:val="left"/>
      <w:pPr>
        <w:ind w:left="720" w:hanging="360"/>
      </w:pPr>
      <w:rPr>
        <w:rFonts w:ascii="Symbol" w:hAnsi="Symbol" w:cs="Symbol" w:hint="default"/>
      </w:rPr>
    </w:lvl>
    <w:lvl w:ilvl="1" w:tplc="60F64394">
      <w:start w:val="1"/>
      <w:numFmt w:val="bullet"/>
      <w:lvlText w:val="o"/>
      <w:lvlJc w:val="left"/>
      <w:pPr>
        <w:ind w:left="1440" w:hanging="360"/>
      </w:pPr>
      <w:rPr>
        <w:rFonts w:ascii="Courier New" w:hAnsi="Courier New" w:cs="Courier New" w:hint="default"/>
      </w:rPr>
    </w:lvl>
    <w:lvl w:ilvl="2" w:tplc="EEA276B2">
      <w:start w:val="1"/>
      <w:numFmt w:val="bullet"/>
      <w:lvlText w:val=""/>
      <w:lvlJc w:val="left"/>
      <w:pPr>
        <w:ind w:left="2160" w:hanging="360"/>
      </w:pPr>
      <w:rPr>
        <w:rFonts w:ascii="Wingdings" w:hAnsi="Wingdings" w:cs="Wingdings" w:hint="default"/>
      </w:rPr>
    </w:lvl>
    <w:lvl w:ilvl="3" w:tplc="09F8E8DC">
      <w:start w:val="1"/>
      <w:numFmt w:val="bullet"/>
      <w:lvlText w:val=""/>
      <w:lvlJc w:val="left"/>
      <w:pPr>
        <w:ind w:left="2880" w:hanging="360"/>
      </w:pPr>
      <w:rPr>
        <w:rFonts w:ascii="Symbol" w:hAnsi="Symbol" w:cs="Symbol" w:hint="default"/>
      </w:rPr>
    </w:lvl>
    <w:lvl w:ilvl="4" w:tplc="C3DA0FE0">
      <w:start w:val="1"/>
      <w:numFmt w:val="bullet"/>
      <w:lvlText w:val="o"/>
      <w:lvlJc w:val="left"/>
      <w:pPr>
        <w:ind w:left="3600" w:hanging="360"/>
      </w:pPr>
      <w:rPr>
        <w:rFonts w:ascii="Courier New" w:hAnsi="Courier New" w:cs="Courier New" w:hint="default"/>
      </w:rPr>
    </w:lvl>
    <w:lvl w:ilvl="5" w:tplc="62F4B0E4">
      <w:start w:val="1"/>
      <w:numFmt w:val="bullet"/>
      <w:lvlText w:val=""/>
      <w:lvlJc w:val="left"/>
      <w:pPr>
        <w:ind w:left="4320" w:hanging="360"/>
      </w:pPr>
      <w:rPr>
        <w:rFonts w:ascii="Wingdings" w:hAnsi="Wingdings" w:cs="Wingdings" w:hint="default"/>
      </w:rPr>
    </w:lvl>
    <w:lvl w:ilvl="6" w:tplc="8E8AB312">
      <w:start w:val="1"/>
      <w:numFmt w:val="bullet"/>
      <w:lvlText w:val=""/>
      <w:lvlJc w:val="left"/>
      <w:pPr>
        <w:ind w:left="5040" w:hanging="360"/>
      </w:pPr>
      <w:rPr>
        <w:rFonts w:ascii="Symbol" w:hAnsi="Symbol" w:cs="Symbol" w:hint="default"/>
      </w:rPr>
    </w:lvl>
    <w:lvl w:ilvl="7" w:tplc="5050956A">
      <w:start w:val="1"/>
      <w:numFmt w:val="bullet"/>
      <w:lvlText w:val="o"/>
      <w:lvlJc w:val="left"/>
      <w:pPr>
        <w:ind w:left="5760" w:hanging="360"/>
      </w:pPr>
      <w:rPr>
        <w:rFonts w:ascii="Courier New" w:hAnsi="Courier New" w:cs="Courier New" w:hint="default"/>
      </w:rPr>
    </w:lvl>
    <w:lvl w:ilvl="8" w:tplc="937A4A1C">
      <w:start w:val="1"/>
      <w:numFmt w:val="bullet"/>
      <w:lvlText w:val=""/>
      <w:lvlJc w:val="left"/>
      <w:pPr>
        <w:ind w:left="6480" w:hanging="360"/>
      </w:pPr>
      <w:rPr>
        <w:rFonts w:ascii="Wingdings" w:hAnsi="Wingdings" w:cs="Wingdings" w:hint="default"/>
      </w:rPr>
    </w:lvl>
  </w:abstractNum>
  <w:abstractNum w:abstractNumId="3" w15:restartNumberingAfterBreak="0">
    <w:nsid w:val="08136EAC"/>
    <w:multiLevelType w:val="hybridMultilevel"/>
    <w:tmpl w:val="238629F2"/>
    <w:lvl w:ilvl="0" w:tplc="8B607974">
      <w:start w:val="1"/>
      <w:numFmt w:val="bullet"/>
      <w:lvlText w:val=""/>
      <w:lvlJc w:val="left"/>
      <w:pPr>
        <w:ind w:left="1440" w:hanging="360"/>
      </w:pPr>
      <w:rPr>
        <w:rFonts w:ascii="Symbol" w:hAnsi="Symbol" w:cs="Symbol" w:hint="default"/>
      </w:rPr>
    </w:lvl>
    <w:lvl w:ilvl="1" w:tplc="DFCACC24">
      <w:start w:val="1"/>
      <w:numFmt w:val="bullet"/>
      <w:lvlText w:val="o"/>
      <w:lvlJc w:val="left"/>
      <w:pPr>
        <w:ind w:left="2160" w:hanging="360"/>
      </w:pPr>
      <w:rPr>
        <w:rFonts w:ascii="Courier New" w:hAnsi="Courier New" w:cs="Courier New" w:hint="default"/>
      </w:rPr>
    </w:lvl>
    <w:lvl w:ilvl="2" w:tplc="0D70E062">
      <w:start w:val="1"/>
      <w:numFmt w:val="bullet"/>
      <w:lvlText w:val=""/>
      <w:lvlJc w:val="left"/>
      <w:pPr>
        <w:ind w:left="2880" w:hanging="360"/>
      </w:pPr>
      <w:rPr>
        <w:rFonts w:ascii="Wingdings" w:hAnsi="Wingdings" w:cs="Wingdings" w:hint="default"/>
      </w:rPr>
    </w:lvl>
    <w:lvl w:ilvl="3" w:tplc="CAD29476">
      <w:start w:val="1"/>
      <w:numFmt w:val="bullet"/>
      <w:lvlText w:val=""/>
      <w:lvlJc w:val="left"/>
      <w:pPr>
        <w:ind w:left="3600" w:hanging="360"/>
      </w:pPr>
      <w:rPr>
        <w:rFonts w:ascii="Symbol" w:hAnsi="Symbol" w:cs="Symbol" w:hint="default"/>
      </w:rPr>
    </w:lvl>
    <w:lvl w:ilvl="4" w:tplc="EE9EAD84">
      <w:start w:val="1"/>
      <w:numFmt w:val="bullet"/>
      <w:lvlText w:val="o"/>
      <w:lvlJc w:val="left"/>
      <w:pPr>
        <w:ind w:left="4320" w:hanging="360"/>
      </w:pPr>
      <w:rPr>
        <w:rFonts w:ascii="Courier New" w:hAnsi="Courier New" w:cs="Courier New" w:hint="default"/>
      </w:rPr>
    </w:lvl>
    <w:lvl w:ilvl="5" w:tplc="2B68C02E">
      <w:start w:val="1"/>
      <w:numFmt w:val="bullet"/>
      <w:lvlText w:val=""/>
      <w:lvlJc w:val="left"/>
      <w:pPr>
        <w:ind w:left="5040" w:hanging="360"/>
      </w:pPr>
      <w:rPr>
        <w:rFonts w:ascii="Wingdings" w:hAnsi="Wingdings" w:cs="Wingdings" w:hint="default"/>
      </w:rPr>
    </w:lvl>
    <w:lvl w:ilvl="6" w:tplc="441C5226">
      <w:start w:val="1"/>
      <w:numFmt w:val="bullet"/>
      <w:lvlText w:val=""/>
      <w:lvlJc w:val="left"/>
      <w:pPr>
        <w:ind w:left="5760" w:hanging="360"/>
      </w:pPr>
      <w:rPr>
        <w:rFonts w:ascii="Symbol" w:hAnsi="Symbol" w:cs="Symbol" w:hint="default"/>
      </w:rPr>
    </w:lvl>
    <w:lvl w:ilvl="7" w:tplc="D35AA82C">
      <w:start w:val="1"/>
      <w:numFmt w:val="bullet"/>
      <w:lvlText w:val="o"/>
      <w:lvlJc w:val="left"/>
      <w:pPr>
        <w:ind w:left="6480" w:hanging="360"/>
      </w:pPr>
      <w:rPr>
        <w:rFonts w:ascii="Courier New" w:hAnsi="Courier New" w:cs="Courier New" w:hint="default"/>
      </w:rPr>
    </w:lvl>
    <w:lvl w:ilvl="8" w:tplc="51E2CF4A">
      <w:start w:val="1"/>
      <w:numFmt w:val="bullet"/>
      <w:lvlText w:val=""/>
      <w:lvlJc w:val="left"/>
      <w:pPr>
        <w:ind w:left="7200" w:hanging="360"/>
      </w:pPr>
      <w:rPr>
        <w:rFonts w:ascii="Wingdings" w:hAnsi="Wingdings" w:cs="Wingdings" w:hint="default"/>
      </w:rPr>
    </w:lvl>
  </w:abstractNum>
  <w:abstractNum w:abstractNumId="4" w15:restartNumberingAfterBreak="0">
    <w:nsid w:val="0D511570"/>
    <w:multiLevelType w:val="hybridMultilevel"/>
    <w:tmpl w:val="16BEEAE6"/>
    <w:lvl w:ilvl="0" w:tplc="DEAE51D8">
      <w:start w:val="1"/>
      <w:numFmt w:val="bullet"/>
      <w:lvlText w:val=""/>
      <w:lvlJc w:val="left"/>
      <w:pPr>
        <w:ind w:left="1080" w:hanging="360"/>
      </w:pPr>
      <w:rPr>
        <w:rFonts w:ascii="Symbol" w:hAnsi="Symbol" w:cs="Symbol" w:hint="default"/>
      </w:rPr>
    </w:lvl>
    <w:lvl w:ilvl="1" w:tplc="435210E0">
      <w:start w:val="1"/>
      <w:numFmt w:val="bullet"/>
      <w:lvlText w:val="o"/>
      <w:lvlJc w:val="left"/>
      <w:pPr>
        <w:ind w:left="1800" w:hanging="360"/>
      </w:pPr>
      <w:rPr>
        <w:rFonts w:ascii="Courier New" w:hAnsi="Courier New" w:cs="Courier New" w:hint="default"/>
      </w:rPr>
    </w:lvl>
    <w:lvl w:ilvl="2" w:tplc="B0EE3670">
      <w:start w:val="1"/>
      <w:numFmt w:val="bullet"/>
      <w:lvlText w:val=""/>
      <w:lvlJc w:val="left"/>
      <w:pPr>
        <w:ind w:left="2520" w:hanging="360"/>
      </w:pPr>
      <w:rPr>
        <w:rFonts w:ascii="Wingdings" w:hAnsi="Wingdings" w:cs="Wingdings" w:hint="default"/>
      </w:rPr>
    </w:lvl>
    <w:lvl w:ilvl="3" w:tplc="D87E0FAC">
      <w:start w:val="1"/>
      <w:numFmt w:val="bullet"/>
      <w:lvlText w:val=""/>
      <w:lvlJc w:val="left"/>
      <w:pPr>
        <w:ind w:left="3240" w:hanging="360"/>
      </w:pPr>
      <w:rPr>
        <w:rFonts w:ascii="Symbol" w:hAnsi="Symbol" w:cs="Symbol" w:hint="default"/>
      </w:rPr>
    </w:lvl>
    <w:lvl w:ilvl="4" w:tplc="7D882E06">
      <w:start w:val="1"/>
      <w:numFmt w:val="bullet"/>
      <w:lvlText w:val="o"/>
      <w:lvlJc w:val="left"/>
      <w:pPr>
        <w:ind w:left="3960" w:hanging="360"/>
      </w:pPr>
      <w:rPr>
        <w:rFonts w:ascii="Courier New" w:hAnsi="Courier New" w:cs="Courier New" w:hint="default"/>
      </w:rPr>
    </w:lvl>
    <w:lvl w:ilvl="5" w:tplc="07022CBE">
      <w:start w:val="1"/>
      <w:numFmt w:val="bullet"/>
      <w:lvlText w:val=""/>
      <w:lvlJc w:val="left"/>
      <w:pPr>
        <w:ind w:left="4680" w:hanging="360"/>
      </w:pPr>
      <w:rPr>
        <w:rFonts w:ascii="Wingdings" w:hAnsi="Wingdings" w:cs="Wingdings" w:hint="default"/>
      </w:rPr>
    </w:lvl>
    <w:lvl w:ilvl="6" w:tplc="F2149C46">
      <w:start w:val="1"/>
      <w:numFmt w:val="bullet"/>
      <w:lvlText w:val=""/>
      <w:lvlJc w:val="left"/>
      <w:pPr>
        <w:ind w:left="5400" w:hanging="360"/>
      </w:pPr>
      <w:rPr>
        <w:rFonts w:ascii="Symbol" w:hAnsi="Symbol" w:cs="Symbol" w:hint="default"/>
      </w:rPr>
    </w:lvl>
    <w:lvl w:ilvl="7" w:tplc="9DF08C50">
      <w:start w:val="1"/>
      <w:numFmt w:val="bullet"/>
      <w:lvlText w:val="o"/>
      <w:lvlJc w:val="left"/>
      <w:pPr>
        <w:ind w:left="6120" w:hanging="360"/>
      </w:pPr>
      <w:rPr>
        <w:rFonts w:ascii="Courier New" w:hAnsi="Courier New" w:cs="Courier New" w:hint="default"/>
      </w:rPr>
    </w:lvl>
    <w:lvl w:ilvl="8" w:tplc="7CA4162C">
      <w:start w:val="1"/>
      <w:numFmt w:val="bullet"/>
      <w:lvlText w:val=""/>
      <w:lvlJc w:val="left"/>
      <w:pPr>
        <w:ind w:left="6840" w:hanging="360"/>
      </w:pPr>
      <w:rPr>
        <w:rFonts w:ascii="Wingdings" w:hAnsi="Wingdings" w:cs="Wingdings" w:hint="default"/>
      </w:rPr>
    </w:lvl>
  </w:abstractNum>
  <w:abstractNum w:abstractNumId="5" w15:restartNumberingAfterBreak="0">
    <w:nsid w:val="15AA4CA5"/>
    <w:multiLevelType w:val="hybridMultilevel"/>
    <w:tmpl w:val="C18A3F14"/>
    <w:lvl w:ilvl="0" w:tplc="F57C1632">
      <w:start w:val="1"/>
      <w:numFmt w:val="lowerLetter"/>
      <w:lvlText w:val="%1)"/>
      <w:lvlJc w:val="left"/>
      <w:pPr>
        <w:ind w:left="1080" w:hanging="360"/>
      </w:pPr>
      <w:rPr>
        <w:rFonts w:hint="default"/>
      </w:rPr>
    </w:lvl>
    <w:lvl w:ilvl="1" w:tplc="D0CA5D6C">
      <w:start w:val="1"/>
      <w:numFmt w:val="lowerLetter"/>
      <w:lvlText w:val="%2."/>
      <w:lvlJc w:val="left"/>
      <w:pPr>
        <w:ind w:left="1800" w:hanging="360"/>
      </w:pPr>
    </w:lvl>
    <w:lvl w:ilvl="2" w:tplc="9284413C">
      <w:start w:val="1"/>
      <w:numFmt w:val="lowerRoman"/>
      <w:lvlText w:val="%3."/>
      <w:lvlJc w:val="right"/>
      <w:pPr>
        <w:ind w:left="2520" w:hanging="180"/>
      </w:pPr>
    </w:lvl>
    <w:lvl w:ilvl="3" w:tplc="01E4D6EE">
      <w:start w:val="1"/>
      <w:numFmt w:val="decimal"/>
      <w:lvlText w:val="%4."/>
      <w:lvlJc w:val="left"/>
      <w:pPr>
        <w:ind w:left="3240" w:hanging="360"/>
      </w:pPr>
    </w:lvl>
    <w:lvl w:ilvl="4" w:tplc="2B3E3D68">
      <w:start w:val="1"/>
      <w:numFmt w:val="lowerLetter"/>
      <w:lvlText w:val="%5."/>
      <w:lvlJc w:val="left"/>
      <w:pPr>
        <w:ind w:left="3960" w:hanging="360"/>
      </w:pPr>
    </w:lvl>
    <w:lvl w:ilvl="5" w:tplc="075800AC">
      <w:start w:val="1"/>
      <w:numFmt w:val="lowerRoman"/>
      <w:lvlText w:val="%6."/>
      <w:lvlJc w:val="right"/>
      <w:pPr>
        <w:ind w:left="4680" w:hanging="180"/>
      </w:pPr>
    </w:lvl>
    <w:lvl w:ilvl="6" w:tplc="3E8E2F20">
      <w:start w:val="1"/>
      <w:numFmt w:val="decimal"/>
      <w:lvlText w:val="%7."/>
      <w:lvlJc w:val="left"/>
      <w:pPr>
        <w:ind w:left="5400" w:hanging="360"/>
      </w:pPr>
    </w:lvl>
    <w:lvl w:ilvl="7" w:tplc="248C80BC">
      <w:start w:val="1"/>
      <w:numFmt w:val="lowerLetter"/>
      <w:lvlText w:val="%8."/>
      <w:lvlJc w:val="left"/>
      <w:pPr>
        <w:ind w:left="6120" w:hanging="360"/>
      </w:pPr>
    </w:lvl>
    <w:lvl w:ilvl="8" w:tplc="1C24EB84">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C3C614EE">
      <w:start w:val="1"/>
      <w:numFmt w:val="bullet"/>
      <w:lvlText w:val=""/>
      <w:lvlJc w:val="left"/>
      <w:pPr>
        <w:ind w:left="720" w:hanging="360"/>
      </w:pPr>
      <w:rPr>
        <w:rFonts w:ascii="Symbol" w:hAnsi="Symbol" w:cs="Symbol" w:hint="default"/>
      </w:rPr>
    </w:lvl>
    <w:lvl w:ilvl="1" w:tplc="3A68F02E">
      <w:start w:val="1"/>
      <w:numFmt w:val="bullet"/>
      <w:lvlText w:val="o"/>
      <w:lvlJc w:val="left"/>
      <w:pPr>
        <w:ind w:left="1440" w:hanging="360"/>
      </w:pPr>
      <w:rPr>
        <w:rFonts w:ascii="Courier New" w:hAnsi="Courier New" w:cs="Courier New" w:hint="default"/>
      </w:rPr>
    </w:lvl>
    <w:lvl w:ilvl="2" w:tplc="932CA4A0">
      <w:start w:val="1"/>
      <w:numFmt w:val="bullet"/>
      <w:lvlText w:val=""/>
      <w:lvlJc w:val="left"/>
      <w:pPr>
        <w:ind w:left="2160" w:hanging="360"/>
      </w:pPr>
      <w:rPr>
        <w:rFonts w:ascii="Wingdings" w:hAnsi="Wingdings" w:cs="Wingdings" w:hint="default"/>
      </w:rPr>
    </w:lvl>
    <w:lvl w:ilvl="3" w:tplc="28BADC56">
      <w:start w:val="1"/>
      <w:numFmt w:val="bullet"/>
      <w:lvlText w:val=""/>
      <w:lvlJc w:val="left"/>
      <w:pPr>
        <w:ind w:left="2880" w:hanging="360"/>
      </w:pPr>
      <w:rPr>
        <w:rFonts w:ascii="Symbol" w:hAnsi="Symbol" w:cs="Symbol" w:hint="default"/>
      </w:rPr>
    </w:lvl>
    <w:lvl w:ilvl="4" w:tplc="5B9A8FD0">
      <w:start w:val="1"/>
      <w:numFmt w:val="bullet"/>
      <w:lvlText w:val="o"/>
      <w:lvlJc w:val="left"/>
      <w:pPr>
        <w:ind w:left="3600" w:hanging="360"/>
      </w:pPr>
      <w:rPr>
        <w:rFonts w:ascii="Courier New" w:hAnsi="Courier New" w:cs="Courier New" w:hint="default"/>
      </w:rPr>
    </w:lvl>
    <w:lvl w:ilvl="5" w:tplc="CAEA2D7C">
      <w:start w:val="1"/>
      <w:numFmt w:val="bullet"/>
      <w:lvlText w:val=""/>
      <w:lvlJc w:val="left"/>
      <w:pPr>
        <w:ind w:left="4320" w:hanging="360"/>
      </w:pPr>
      <w:rPr>
        <w:rFonts w:ascii="Wingdings" w:hAnsi="Wingdings" w:cs="Wingdings" w:hint="default"/>
      </w:rPr>
    </w:lvl>
    <w:lvl w:ilvl="6" w:tplc="51C8EDF6">
      <w:start w:val="1"/>
      <w:numFmt w:val="bullet"/>
      <w:lvlText w:val=""/>
      <w:lvlJc w:val="left"/>
      <w:pPr>
        <w:ind w:left="5040" w:hanging="360"/>
      </w:pPr>
      <w:rPr>
        <w:rFonts w:ascii="Symbol" w:hAnsi="Symbol" w:cs="Symbol" w:hint="default"/>
      </w:rPr>
    </w:lvl>
    <w:lvl w:ilvl="7" w:tplc="A73419A0">
      <w:start w:val="1"/>
      <w:numFmt w:val="bullet"/>
      <w:lvlText w:val="o"/>
      <w:lvlJc w:val="left"/>
      <w:pPr>
        <w:ind w:left="5760" w:hanging="360"/>
      </w:pPr>
      <w:rPr>
        <w:rFonts w:ascii="Courier New" w:hAnsi="Courier New" w:cs="Courier New" w:hint="default"/>
      </w:rPr>
    </w:lvl>
    <w:lvl w:ilvl="8" w:tplc="892CEE88">
      <w:start w:val="1"/>
      <w:numFmt w:val="bullet"/>
      <w:lvlText w:val=""/>
      <w:lvlJc w:val="left"/>
      <w:pPr>
        <w:ind w:left="6480" w:hanging="360"/>
      </w:pPr>
      <w:rPr>
        <w:rFonts w:ascii="Wingdings" w:hAnsi="Wingdings" w:cs="Wingdings" w:hint="default"/>
      </w:rPr>
    </w:lvl>
  </w:abstractNum>
  <w:abstractNum w:abstractNumId="9" w15:restartNumberingAfterBreak="0">
    <w:nsid w:val="20DA0738"/>
    <w:multiLevelType w:val="hybridMultilevel"/>
    <w:tmpl w:val="7DA46F9E"/>
    <w:lvl w:ilvl="0" w:tplc="6986977E">
      <w:start w:val="1"/>
      <w:numFmt w:val="decimal"/>
      <w:lvlText w:val="%1."/>
      <w:lvlJc w:val="left"/>
      <w:pPr>
        <w:ind w:left="720" w:hanging="360"/>
      </w:pPr>
      <w:rPr>
        <w:rFonts w:hint="default"/>
      </w:rPr>
    </w:lvl>
    <w:lvl w:ilvl="1" w:tplc="58448CAA">
      <w:start w:val="1"/>
      <w:numFmt w:val="lowerLetter"/>
      <w:lvlText w:val="%2."/>
      <w:lvlJc w:val="left"/>
      <w:pPr>
        <w:ind w:left="1440" w:hanging="360"/>
      </w:pPr>
    </w:lvl>
    <w:lvl w:ilvl="2" w:tplc="C48CB14C">
      <w:start w:val="1"/>
      <w:numFmt w:val="lowerRoman"/>
      <w:lvlText w:val="%3."/>
      <w:lvlJc w:val="right"/>
      <w:pPr>
        <w:ind w:left="2160" w:hanging="180"/>
      </w:pPr>
    </w:lvl>
    <w:lvl w:ilvl="3" w:tplc="2F7CF348">
      <w:start w:val="1"/>
      <w:numFmt w:val="decimal"/>
      <w:lvlText w:val="%4."/>
      <w:lvlJc w:val="left"/>
      <w:pPr>
        <w:ind w:left="2880" w:hanging="360"/>
      </w:pPr>
    </w:lvl>
    <w:lvl w:ilvl="4" w:tplc="9CE0A300">
      <w:start w:val="1"/>
      <w:numFmt w:val="lowerLetter"/>
      <w:lvlText w:val="%5."/>
      <w:lvlJc w:val="left"/>
      <w:pPr>
        <w:ind w:left="3600" w:hanging="360"/>
      </w:pPr>
    </w:lvl>
    <w:lvl w:ilvl="5" w:tplc="A590372A">
      <w:start w:val="1"/>
      <w:numFmt w:val="lowerRoman"/>
      <w:lvlText w:val="%6."/>
      <w:lvlJc w:val="right"/>
      <w:pPr>
        <w:ind w:left="4320" w:hanging="180"/>
      </w:pPr>
    </w:lvl>
    <w:lvl w:ilvl="6" w:tplc="D7543836">
      <w:start w:val="1"/>
      <w:numFmt w:val="decimal"/>
      <w:lvlText w:val="%7."/>
      <w:lvlJc w:val="left"/>
      <w:pPr>
        <w:ind w:left="5040" w:hanging="360"/>
      </w:pPr>
    </w:lvl>
    <w:lvl w:ilvl="7" w:tplc="00A87274">
      <w:start w:val="1"/>
      <w:numFmt w:val="lowerLetter"/>
      <w:lvlText w:val="%8."/>
      <w:lvlJc w:val="left"/>
      <w:pPr>
        <w:ind w:left="5760" w:hanging="360"/>
      </w:pPr>
    </w:lvl>
    <w:lvl w:ilvl="8" w:tplc="5CF81A74">
      <w:start w:val="1"/>
      <w:numFmt w:val="lowerRoman"/>
      <w:lvlText w:val="%9."/>
      <w:lvlJc w:val="right"/>
      <w:pPr>
        <w:ind w:left="6480" w:hanging="180"/>
      </w:pPr>
    </w:lvl>
  </w:abstractNum>
  <w:abstractNum w:abstractNumId="10" w15:restartNumberingAfterBreak="0">
    <w:nsid w:val="22B946C0"/>
    <w:multiLevelType w:val="hybridMultilevel"/>
    <w:tmpl w:val="2312D3E0"/>
    <w:lvl w:ilvl="0" w:tplc="17AA4F32">
      <w:start w:val="1"/>
      <w:numFmt w:val="decimal"/>
      <w:lvlText w:val="%1."/>
      <w:lvlJc w:val="left"/>
      <w:pPr>
        <w:ind w:left="720" w:hanging="360"/>
      </w:pPr>
    </w:lvl>
    <w:lvl w:ilvl="1" w:tplc="A5D462FA">
      <w:start w:val="1"/>
      <w:numFmt w:val="lowerLetter"/>
      <w:lvlText w:val="%2."/>
      <w:lvlJc w:val="left"/>
      <w:pPr>
        <w:ind w:left="1440" w:hanging="360"/>
      </w:pPr>
    </w:lvl>
    <w:lvl w:ilvl="2" w:tplc="8D6273DA">
      <w:start w:val="1"/>
      <w:numFmt w:val="lowerRoman"/>
      <w:lvlText w:val="%3."/>
      <w:lvlJc w:val="right"/>
      <w:pPr>
        <w:ind w:left="2160" w:hanging="180"/>
      </w:pPr>
    </w:lvl>
    <w:lvl w:ilvl="3" w:tplc="17323ED8">
      <w:start w:val="1"/>
      <w:numFmt w:val="decimal"/>
      <w:lvlText w:val="%4."/>
      <w:lvlJc w:val="left"/>
      <w:pPr>
        <w:ind w:left="2880" w:hanging="360"/>
      </w:pPr>
    </w:lvl>
    <w:lvl w:ilvl="4" w:tplc="30BE531A">
      <w:start w:val="1"/>
      <w:numFmt w:val="lowerLetter"/>
      <w:lvlText w:val="%5."/>
      <w:lvlJc w:val="left"/>
      <w:pPr>
        <w:ind w:left="3600" w:hanging="360"/>
      </w:pPr>
    </w:lvl>
    <w:lvl w:ilvl="5" w:tplc="948A0F88">
      <w:start w:val="1"/>
      <w:numFmt w:val="lowerRoman"/>
      <w:lvlText w:val="%6."/>
      <w:lvlJc w:val="right"/>
      <w:pPr>
        <w:ind w:left="4320" w:hanging="180"/>
      </w:pPr>
    </w:lvl>
    <w:lvl w:ilvl="6" w:tplc="419C64BC">
      <w:start w:val="1"/>
      <w:numFmt w:val="decimal"/>
      <w:lvlText w:val="%7."/>
      <w:lvlJc w:val="left"/>
      <w:pPr>
        <w:ind w:left="5040" w:hanging="360"/>
      </w:pPr>
    </w:lvl>
    <w:lvl w:ilvl="7" w:tplc="E1DAE6FE">
      <w:start w:val="1"/>
      <w:numFmt w:val="lowerLetter"/>
      <w:lvlText w:val="%8."/>
      <w:lvlJc w:val="left"/>
      <w:pPr>
        <w:ind w:left="5760" w:hanging="360"/>
      </w:pPr>
    </w:lvl>
    <w:lvl w:ilvl="8" w:tplc="339EB40E">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DCAC58C2"/>
    <w:lvl w:ilvl="0" w:tplc="A1B87C98">
      <w:numFmt w:val="bullet"/>
      <w:lvlText w:val="-"/>
      <w:lvlJc w:val="left"/>
      <w:pPr>
        <w:ind w:left="1620" w:hanging="360"/>
      </w:pPr>
      <w:rPr>
        <w:rFonts w:ascii="Times New Roman" w:eastAsia="Times New Roman" w:hAnsi="Times New Roman" w:hint="default"/>
        <w:vanish w:val="0"/>
      </w:rPr>
    </w:lvl>
    <w:lvl w:ilvl="1" w:tplc="E842DA6A">
      <w:start w:val="1"/>
      <w:numFmt w:val="bullet"/>
      <w:lvlText w:val="o"/>
      <w:lvlJc w:val="left"/>
      <w:pPr>
        <w:ind w:left="2340" w:hanging="360"/>
      </w:pPr>
      <w:rPr>
        <w:rFonts w:ascii="Courier New" w:hAnsi="Courier New" w:cs="Courier New" w:hint="default"/>
      </w:rPr>
    </w:lvl>
    <w:lvl w:ilvl="2" w:tplc="D2521AC6">
      <w:start w:val="1"/>
      <w:numFmt w:val="bullet"/>
      <w:lvlText w:val=""/>
      <w:lvlJc w:val="left"/>
      <w:pPr>
        <w:ind w:left="3060" w:hanging="360"/>
      </w:pPr>
      <w:rPr>
        <w:rFonts w:ascii="Wingdings" w:hAnsi="Wingdings" w:cs="Wingdings" w:hint="default"/>
      </w:rPr>
    </w:lvl>
    <w:lvl w:ilvl="3" w:tplc="A2F668CE">
      <w:start w:val="1"/>
      <w:numFmt w:val="bullet"/>
      <w:lvlText w:val=""/>
      <w:lvlJc w:val="left"/>
      <w:pPr>
        <w:ind w:left="3780" w:hanging="360"/>
      </w:pPr>
      <w:rPr>
        <w:rFonts w:ascii="Symbol" w:hAnsi="Symbol" w:cs="Symbol" w:hint="default"/>
      </w:rPr>
    </w:lvl>
    <w:lvl w:ilvl="4" w:tplc="15247A5A">
      <w:start w:val="1"/>
      <w:numFmt w:val="bullet"/>
      <w:lvlText w:val="o"/>
      <w:lvlJc w:val="left"/>
      <w:pPr>
        <w:ind w:left="4500" w:hanging="360"/>
      </w:pPr>
      <w:rPr>
        <w:rFonts w:ascii="Courier New" w:hAnsi="Courier New" w:cs="Courier New" w:hint="default"/>
      </w:rPr>
    </w:lvl>
    <w:lvl w:ilvl="5" w:tplc="408ED488">
      <w:start w:val="1"/>
      <w:numFmt w:val="bullet"/>
      <w:lvlText w:val=""/>
      <w:lvlJc w:val="left"/>
      <w:pPr>
        <w:ind w:left="5220" w:hanging="360"/>
      </w:pPr>
      <w:rPr>
        <w:rFonts w:ascii="Wingdings" w:hAnsi="Wingdings" w:cs="Wingdings" w:hint="default"/>
      </w:rPr>
    </w:lvl>
    <w:lvl w:ilvl="6" w:tplc="EECC98A6">
      <w:start w:val="1"/>
      <w:numFmt w:val="bullet"/>
      <w:lvlText w:val=""/>
      <w:lvlJc w:val="left"/>
      <w:pPr>
        <w:ind w:left="5940" w:hanging="360"/>
      </w:pPr>
      <w:rPr>
        <w:rFonts w:ascii="Symbol" w:hAnsi="Symbol" w:cs="Symbol" w:hint="default"/>
      </w:rPr>
    </w:lvl>
    <w:lvl w:ilvl="7" w:tplc="7DC21EFC">
      <w:start w:val="1"/>
      <w:numFmt w:val="bullet"/>
      <w:lvlText w:val="o"/>
      <w:lvlJc w:val="left"/>
      <w:pPr>
        <w:ind w:left="6660" w:hanging="360"/>
      </w:pPr>
      <w:rPr>
        <w:rFonts w:ascii="Courier New" w:hAnsi="Courier New" w:cs="Courier New" w:hint="default"/>
      </w:rPr>
    </w:lvl>
    <w:lvl w:ilvl="8" w:tplc="FDE00E06">
      <w:start w:val="1"/>
      <w:numFmt w:val="bullet"/>
      <w:lvlText w:val=""/>
      <w:lvlJc w:val="left"/>
      <w:pPr>
        <w:ind w:left="7380" w:hanging="360"/>
      </w:pPr>
      <w:rPr>
        <w:rFonts w:ascii="Wingdings" w:hAnsi="Wingdings" w:cs="Wingdings" w:hint="default"/>
      </w:rPr>
    </w:lvl>
  </w:abstractNum>
  <w:abstractNum w:abstractNumId="14" w15:restartNumberingAfterBreak="0">
    <w:nsid w:val="2C241C65"/>
    <w:multiLevelType w:val="hybridMultilevel"/>
    <w:tmpl w:val="FDCE78AE"/>
    <w:lvl w:ilvl="0" w:tplc="75FCBF72">
      <w:start w:val="1"/>
      <w:numFmt w:val="decimal"/>
      <w:lvlText w:val="%1)"/>
      <w:lvlJc w:val="left"/>
      <w:pPr>
        <w:ind w:left="1440" w:hanging="720"/>
      </w:pPr>
      <w:rPr>
        <w:rFonts w:hint="default"/>
      </w:rPr>
    </w:lvl>
    <w:lvl w:ilvl="1" w:tplc="287A238A">
      <w:start w:val="1"/>
      <w:numFmt w:val="lowerLetter"/>
      <w:lvlText w:val="%2."/>
      <w:lvlJc w:val="left"/>
      <w:pPr>
        <w:ind w:left="1800" w:hanging="360"/>
      </w:pPr>
    </w:lvl>
    <w:lvl w:ilvl="2" w:tplc="AA306C0A">
      <w:start w:val="1"/>
      <w:numFmt w:val="lowerRoman"/>
      <w:lvlText w:val="%3."/>
      <w:lvlJc w:val="right"/>
      <w:pPr>
        <w:ind w:left="2520" w:hanging="180"/>
      </w:pPr>
    </w:lvl>
    <w:lvl w:ilvl="3" w:tplc="43301D28">
      <w:start w:val="1"/>
      <w:numFmt w:val="decimal"/>
      <w:lvlText w:val="%4."/>
      <w:lvlJc w:val="left"/>
      <w:pPr>
        <w:ind w:left="3240" w:hanging="360"/>
      </w:pPr>
    </w:lvl>
    <w:lvl w:ilvl="4" w:tplc="E48A0B58">
      <w:start w:val="1"/>
      <w:numFmt w:val="lowerLetter"/>
      <w:lvlText w:val="%5."/>
      <w:lvlJc w:val="left"/>
      <w:pPr>
        <w:ind w:left="3960" w:hanging="360"/>
      </w:pPr>
    </w:lvl>
    <w:lvl w:ilvl="5" w:tplc="7B0E2CA6">
      <w:start w:val="1"/>
      <w:numFmt w:val="lowerRoman"/>
      <w:lvlText w:val="%6."/>
      <w:lvlJc w:val="right"/>
      <w:pPr>
        <w:ind w:left="4680" w:hanging="180"/>
      </w:pPr>
    </w:lvl>
    <w:lvl w:ilvl="6" w:tplc="6814625A">
      <w:start w:val="1"/>
      <w:numFmt w:val="decimal"/>
      <w:lvlText w:val="%7."/>
      <w:lvlJc w:val="left"/>
      <w:pPr>
        <w:ind w:left="5400" w:hanging="360"/>
      </w:pPr>
    </w:lvl>
    <w:lvl w:ilvl="7" w:tplc="B28E731E">
      <w:start w:val="1"/>
      <w:numFmt w:val="lowerLetter"/>
      <w:lvlText w:val="%8."/>
      <w:lvlJc w:val="left"/>
      <w:pPr>
        <w:ind w:left="6120" w:hanging="360"/>
      </w:pPr>
    </w:lvl>
    <w:lvl w:ilvl="8" w:tplc="BB705382">
      <w:start w:val="1"/>
      <w:numFmt w:val="lowerRoman"/>
      <w:lvlText w:val="%9."/>
      <w:lvlJc w:val="right"/>
      <w:pPr>
        <w:ind w:left="6840" w:hanging="180"/>
      </w:pPr>
    </w:lvl>
  </w:abstractNum>
  <w:abstractNum w:abstractNumId="15" w15:restartNumberingAfterBreak="0">
    <w:nsid w:val="2E3A15B0"/>
    <w:multiLevelType w:val="hybridMultilevel"/>
    <w:tmpl w:val="7474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30F30"/>
    <w:multiLevelType w:val="hybridMultilevel"/>
    <w:tmpl w:val="CFA6B98A"/>
    <w:lvl w:ilvl="0" w:tplc="247AD100">
      <w:start w:val="1"/>
      <w:numFmt w:val="decimal"/>
      <w:lvlText w:val="%1."/>
      <w:lvlJc w:val="left"/>
      <w:pPr>
        <w:ind w:left="1080" w:hanging="360"/>
      </w:pPr>
      <w:rPr>
        <w:rFonts w:eastAsia="Times New Roman" w:hint="default"/>
      </w:rPr>
    </w:lvl>
    <w:lvl w:ilvl="1" w:tplc="90B4D006">
      <w:start w:val="1"/>
      <w:numFmt w:val="lowerLetter"/>
      <w:lvlText w:val="%2."/>
      <w:lvlJc w:val="left"/>
      <w:pPr>
        <w:ind w:left="1800" w:hanging="360"/>
      </w:pPr>
    </w:lvl>
    <w:lvl w:ilvl="2" w:tplc="FDD2EB4C">
      <w:start w:val="1"/>
      <w:numFmt w:val="lowerRoman"/>
      <w:lvlText w:val="%3."/>
      <w:lvlJc w:val="right"/>
      <w:pPr>
        <w:ind w:left="2520" w:hanging="180"/>
      </w:pPr>
    </w:lvl>
    <w:lvl w:ilvl="3" w:tplc="6CB826A0">
      <w:start w:val="1"/>
      <w:numFmt w:val="decimal"/>
      <w:lvlText w:val="%4."/>
      <w:lvlJc w:val="left"/>
      <w:pPr>
        <w:ind w:left="3240" w:hanging="360"/>
      </w:pPr>
    </w:lvl>
    <w:lvl w:ilvl="4" w:tplc="4EDA8690">
      <w:start w:val="1"/>
      <w:numFmt w:val="lowerLetter"/>
      <w:lvlText w:val="%5."/>
      <w:lvlJc w:val="left"/>
      <w:pPr>
        <w:ind w:left="3960" w:hanging="360"/>
      </w:pPr>
    </w:lvl>
    <w:lvl w:ilvl="5" w:tplc="D32A91AC">
      <w:start w:val="1"/>
      <w:numFmt w:val="lowerRoman"/>
      <w:lvlText w:val="%6."/>
      <w:lvlJc w:val="right"/>
      <w:pPr>
        <w:ind w:left="4680" w:hanging="180"/>
      </w:pPr>
    </w:lvl>
    <w:lvl w:ilvl="6" w:tplc="1960BBE0">
      <w:start w:val="1"/>
      <w:numFmt w:val="decimal"/>
      <w:lvlText w:val="%7."/>
      <w:lvlJc w:val="left"/>
      <w:pPr>
        <w:ind w:left="5400" w:hanging="360"/>
      </w:pPr>
    </w:lvl>
    <w:lvl w:ilvl="7" w:tplc="0F54580A">
      <w:start w:val="1"/>
      <w:numFmt w:val="lowerLetter"/>
      <w:lvlText w:val="%8."/>
      <w:lvlJc w:val="left"/>
      <w:pPr>
        <w:ind w:left="6120" w:hanging="360"/>
      </w:pPr>
    </w:lvl>
    <w:lvl w:ilvl="8" w:tplc="09507F2C">
      <w:start w:val="1"/>
      <w:numFmt w:val="lowerRoman"/>
      <w:lvlText w:val="%9."/>
      <w:lvlJc w:val="right"/>
      <w:pPr>
        <w:ind w:left="6840" w:hanging="180"/>
      </w:pPr>
    </w:lvl>
  </w:abstractNum>
  <w:abstractNum w:abstractNumId="17" w15:restartNumberingAfterBreak="0">
    <w:nsid w:val="33C55ABE"/>
    <w:multiLevelType w:val="hybridMultilevel"/>
    <w:tmpl w:val="0CA0D0F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8" w15:restartNumberingAfterBreak="0">
    <w:nsid w:val="3586078A"/>
    <w:multiLevelType w:val="multilevel"/>
    <w:tmpl w:val="D40A30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401CB4"/>
    <w:multiLevelType w:val="hybridMultilevel"/>
    <w:tmpl w:val="11C880FC"/>
    <w:lvl w:ilvl="0" w:tplc="3AF8973E">
      <w:start w:val="1"/>
      <w:numFmt w:val="decimal"/>
      <w:lvlText w:val="%1)"/>
      <w:lvlJc w:val="left"/>
      <w:pPr>
        <w:ind w:left="1440" w:hanging="360"/>
      </w:pPr>
      <w:rPr>
        <w:rFonts w:hint="default"/>
        <w:sz w:val="20"/>
        <w:szCs w:val="20"/>
      </w:rPr>
    </w:lvl>
    <w:lvl w:ilvl="1" w:tplc="C84EDB02">
      <w:start w:val="1"/>
      <w:numFmt w:val="lowerLetter"/>
      <w:lvlText w:val="%2."/>
      <w:lvlJc w:val="left"/>
      <w:pPr>
        <w:ind w:left="2160" w:hanging="360"/>
      </w:pPr>
    </w:lvl>
    <w:lvl w:ilvl="2" w:tplc="93D03890">
      <w:start w:val="1"/>
      <w:numFmt w:val="lowerRoman"/>
      <w:lvlText w:val="%3."/>
      <w:lvlJc w:val="right"/>
      <w:pPr>
        <w:ind w:left="2880" w:hanging="180"/>
      </w:pPr>
    </w:lvl>
    <w:lvl w:ilvl="3" w:tplc="646E3B86">
      <w:start w:val="1"/>
      <w:numFmt w:val="decimal"/>
      <w:lvlText w:val="%4."/>
      <w:lvlJc w:val="left"/>
      <w:pPr>
        <w:ind w:left="3600" w:hanging="360"/>
      </w:pPr>
    </w:lvl>
    <w:lvl w:ilvl="4" w:tplc="D6868D84">
      <w:start w:val="1"/>
      <w:numFmt w:val="lowerLetter"/>
      <w:lvlText w:val="%5."/>
      <w:lvlJc w:val="left"/>
      <w:pPr>
        <w:ind w:left="4320" w:hanging="360"/>
      </w:pPr>
    </w:lvl>
    <w:lvl w:ilvl="5" w:tplc="88C42C74">
      <w:start w:val="1"/>
      <w:numFmt w:val="lowerRoman"/>
      <w:lvlText w:val="%6."/>
      <w:lvlJc w:val="right"/>
      <w:pPr>
        <w:ind w:left="5040" w:hanging="180"/>
      </w:pPr>
    </w:lvl>
    <w:lvl w:ilvl="6" w:tplc="B06819AA">
      <w:start w:val="1"/>
      <w:numFmt w:val="decimal"/>
      <w:lvlText w:val="%7."/>
      <w:lvlJc w:val="left"/>
      <w:pPr>
        <w:ind w:left="5760" w:hanging="360"/>
      </w:pPr>
    </w:lvl>
    <w:lvl w:ilvl="7" w:tplc="14A674E2">
      <w:start w:val="1"/>
      <w:numFmt w:val="lowerLetter"/>
      <w:lvlText w:val="%8."/>
      <w:lvlJc w:val="left"/>
      <w:pPr>
        <w:ind w:left="6480" w:hanging="360"/>
      </w:pPr>
    </w:lvl>
    <w:lvl w:ilvl="8" w:tplc="7F52DBA4">
      <w:start w:val="1"/>
      <w:numFmt w:val="lowerRoman"/>
      <w:lvlText w:val="%9."/>
      <w:lvlJc w:val="right"/>
      <w:pPr>
        <w:ind w:left="7200" w:hanging="180"/>
      </w:pPr>
    </w:lvl>
  </w:abstractNum>
  <w:abstractNum w:abstractNumId="20" w15:restartNumberingAfterBreak="0">
    <w:nsid w:val="39483619"/>
    <w:multiLevelType w:val="hybridMultilevel"/>
    <w:tmpl w:val="1768607A"/>
    <w:lvl w:ilvl="0" w:tplc="E6A870C8">
      <w:start w:val="1"/>
      <w:numFmt w:val="bullet"/>
      <w:lvlText w:val=""/>
      <w:lvlJc w:val="left"/>
      <w:pPr>
        <w:ind w:left="720" w:hanging="360"/>
      </w:pPr>
      <w:rPr>
        <w:rFonts w:ascii="Symbol" w:hAnsi="Symbol" w:cs="Symbol" w:hint="default"/>
      </w:rPr>
    </w:lvl>
    <w:lvl w:ilvl="1" w:tplc="3D0441D6">
      <w:start w:val="1"/>
      <w:numFmt w:val="bullet"/>
      <w:lvlText w:val="o"/>
      <w:lvlJc w:val="left"/>
      <w:pPr>
        <w:ind w:left="1440" w:hanging="360"/>
      </w:pPr>
      <w:rPr>
        <w:rFonts w:ascii="Courier New" w:hAnsi="Courier New" w:cs="Courier New" w:hint="default"/>
      </w:rPr>
    </w:lvl>
    <w:lvl w:ilvl="2" w:tplc="2494C220">
      <w:start w:val="1"/>
      <w:numFmt w:val="bullet"/>
      <w:lvlText w:val=""/>
      <w:lvlJc w:val="left"/>
      <w:pPr>
        <w:ind w:left="2160" w:hanging="360"/>
      </w:pPr>
      <w:rPr>
        <w:rFonts w:ascii="Wingdings" w:hAnsi="Wingdings" w:cs="Wingdings" w:hint="default"/>
      </w:rPr>
    </w:lvl>
    <w:lvl w:ilvl="3" w:tplc="CA2A6100">
      <w:start w:val="1"/>
      <w:numFmt w:val="bullet"/>
      <w:lvlText w:val=""/>
      <w:lvlJc w:val="left"/>
      <w:pPr>
        <w:ind w:left="2880" w:hanging="360"/>
      </w:pPr>
      <w:rPr>
        <w:rFonts w:ascii="Symbol" w:hAnsi="Symbol" w:cs="Symbol" w:hint="default"/>
      </w:rPr>
    </w:lvl>
    <w:lvl w:ilvl="4" w:tplc="D654DB16">
      <w:start w:val="1"/>
      <w:numFmt w:val="bullet"/>
      <w:lvlText w:val="o"/>
      <w:lvlJc w:val="left"/>
      <w:pPr>
        <w:ind w:left="3600" w:hanging="360"/>
      </w:pPr>
      <w:rPr>
        <w:rFonts w:ascii="Courier New" w:hAnsi="Courier New" w:cs="Courier New" w:hint="default"/>
      </w:rPr>
    </w:lvl>
    <w:lvl w:ilvl="5" w:tplc="6C16F2F4">
      <w:start w:val="1"/>
      <w:numFmt w:val="bullet"/>
      <w:lvlText w:val=""/>
      <w:lvlJc w:val="left"/>
      <w:pPr>
        <w:ind w:left="4320" w:hanging="360"/>
      </w:pPr>
      <w:rPr>
        <w:rFonts w:ascii="Wingdings" w:hAnsi="Wingdings" w:cs="Wingdings" w:hint="default"/>
      </w:rPr>
    </w:lvl>
    <w:lvl w:ilvl="6" w:tplc="377E5F60">
      <w:start w:val="1"/>
      <w:numFmt w:val="bullet"/>
      <w:lvlText w:val=""/>
      <w:lvlJc w:val="left"/>
      <w:pPr>
        <w:ind w:left="5040" w:hanging="360"/>
      </w:pPr>
      <w:rPr>
        <w:rFonts w:ascii="Symbol" w:hAnsi="Symbol" w:cs="Symbol" w:hint="default"/>
      </w:rPr>
    </w:lvl>
    <w:lvl w:ilvl="7" w:tplc="6C8CAE7C">
      <w:start w:val="1"/>
      <w:numFmt w:val="bullet"/>
      <w:lvlText w:val="o"/>
      <w:lvlJc w:val="left"/>
      <w:pPr>
        <w:ind w:left="5760" w:hanging="360"/>
      </w:pPr>
      <w:rPr>
        <w:rFonts w:ascii="Courier New" w:hAnsi="Courier New" w:cs="Courier New" w:hint="default"/>
      </w:rPr>
    </w:lvl>
    <w:lvl w:ilvl="8" w:tplc="79E826E4">
      <w:start w:val="1"/>
      <w:numFmt w:val="bullet"/>
      <w:lvlText w:val=""/>
      <w:lvlJc w:val="left"/>
      <w:pPr>
        <w:ind w:left="6480" w:hanging="360"/>
      </w:pPr>
      <w:rPr>
        <w:rFonts w:ascii="Wingdings" w:hAnsi="Wingdings" w:cs="Wingdings" w:hint="default"/>
      </w:rPr>
    </w:lvl>
  </w:abstractNum>
  <w:abstractNum w:abstractNumId="21" w15:restartNumberingAfterBreak="0">
    <w:nsid w:val="3B5F5B20"/>
    <w:multiLevelType w:val="hybridMultilevel"/>
    <w:tmpl w:val="33FC9AB2"/>
    <w:lvl w:ilvl="0" w:tplc="7DE8BACA">
      <w:start w:val="1"/>
      <w:numFmt w:val="bullet"/>
      <w:lvlText w:val="•"/>
      <w:lvlJc w:val="left"/>
      <w:pPr>
        <w:tabs>
          <w:tab w:val="num" w:pos="720"/>
        </w:tabs>
        <w:ind w:left="720" w:hanging="360"/>
      </w:pPr>
      <w:rPr>
        <w:rFonts w:ascii="Arial" w:hAnsi="Arial" w:cs="Arial" w:hint="default"/>
      </w:rPr>
    </w:lvl>
    <w:lvl w:ilvl="1" w:tplc="8EBC6CFA">
      <w:start w:val="1"/>
      <w:numFmt w:val="bullet"/>
      <w:lvlText w:val="•"/>
      <w:lvlJc w:val="left"/>
      <w:pPr>
        <w:tabs>
          <w:tab w:val="num" w:pos="1440"/>
        </w:tabs>
        <w:ind w:left="1440" w:hanging="360"/>
      </w:pPr>
      <w:rPr>
        <w:rFonts w:ascii="Arial" w:hAnsi="Arial" w:cs="Arial" w:hint="default"/>
      </w:rPr>
    </w:lvl>
    <w:lvl w:ilvl="2" w:tplc="358C9EFE">
      <w:start w:val="1"/>
      <w:numFmt w:val="bullet"/>
      <w:lvlText w:val="•"/>
      <w:lvlJc w:val="left"/>
      <w:pPr>
        <w:tabs>
          <w:tab w:val="num" w:pos="2160"/>
        </w:tabs>
        <w:ind w:left="2160" w:hanging="360"/>
      </w:pPr>
      <w:rPr>
        <w:rFonts w:ascii="Arial" w:hAnsi="Arial" w:cs="Arial" w:hint="default"/>
      </w:rPr>
    </w:lvl>
    <w:lvl w:ilvl="3" w:tplc="DF36CA18">
      <w:start w:val="1"/>
      <w:numFmt w:val="bullet"/>
      <w:lvlText w:val="•"/>
      <w:lvlJc w:val="left"/>
      <w:pPr>
        <w:tabs>
          <w:tab w:val="num" w:pos="2880"/>
        </w:tabs>
        <w:ind w:left="2880" w:hanging="360"/>
      </w:pPr>
      <w:rPr>
        <w:rFonts w:ascii="Arial" w:hAnsi="Arial" w:cs="Arial" w:hint="default"/>
      </w:rPr>
    </w:lvl>
    <w:lvl w:ilvl="4" w:tplc="8D544FF2">
      <w:start w:val="1"/>
      <w:numFmt w:val="bullet"/>
      <w:lvlText w:val="•"/>
      <w:lvlJc w:val="left"/>
      <w:pPr>
        <w:tabs>
          <w:tab w:val="num" w:pos="3600"/>
        </w:tabs>
        <w:ind w:left="3600" w:hanging="360"/>
      </w:pPr>
      <w:rPr>
        <w:rFonts w:ascii="Arial" w:hAnsi="Arial" w:cs="Arial" w:hint="default"/>
      </w:rPr>
    </w:lvl>
    <w:lvl w:ilvl="5" w:tplc="4E068F1C">
      <w:start w:val="1"/>
      <w:numFmt w:val="bullet"/>
      <w:lvlText w:val="•"/>
      <w:lvlJc w:val="left"/>
      <w:pPr>
        <w:tabs>
          <w:tab w:val="num" w:pos="4320"/>
        </w:tabs>
        <w:ind w:left="4320" w:hanging="360"/>
      </w:pPr>
      <w:rPr>
        <w:rFonts w:ascii="Arial" w:hAnsi="Arial" w:cs="Arial" w:hint="default"/>
      </w:rPr>
    </w:lvl>
    <w:lvl w:ilvl="6" w:tplc="C5725D24">
      <w:start w:val="1"/>
      <w:numFmt w:val="bullet"/>
      <w:lvlText w:val="•"/>
      <w:lvlJc w:val="left"/>
      <w:pPr>
        <w:tabs>
          <w:tab w:val="num" w:pos="5040"/>
        </w:tabs>
        <w:ind w:left="5040" w:hanging="360"/>
      </w:pPr>
      <w:rPr>
        <w:rFonts w:ascii="Arial" w:hAnsi="Arial" w:cs="Arial" w:hint="default"/>
      </w:rPr>
    </w:lvl>
    <w:lvl w:ilvl="7" w:tplc="AC84DF98">
      <w:start w:val="1"/>
      <w:numFmt w:val="bullet"/>
      <w:lvlText w:val="•"/>
      <w:lvlJc w:val="left"/>
      <w:pPr>
        <w:tabs>
          <w:tab w:val="num" w:pos="5760"/>
        </w:tabs>
        <w:ind w:left="5760" w:hanging="360"/>
      </w:pPr>
      <w:rPr>
        <w:rFonts w:ascii="Arial" w:hAnsi="Arial" w:cs="Arial" w:hint="default"/>
      </w:rPr>
    </w:lvl>
    <w:lvl w:ilvl="8" w:tplc="7A2438D8">
      <w:start w:val="1"/>
      <w:numFmt w:val="bullet"/>
      <w:lvlText w:val="•"/>
      <w:lvlJc w:val="left"/>
      <w:pPr>
        <w:tabs>
          <w:tab w:val="num" w:pos="6480"/>
        </w:tabs>
        <w:ind w:left="6480" w:hanging="360"/>
      </w:pPr>
      <w:rPr>
        <w:rFonts w:ascii="Arial" w:hAnsi="Arial" w:cs="Arial" w:hint="default"/>
      </w:rPr>
    </w:lvl>
  </w:abstractNum>
  <w:abstractNum w:abstractNumId="22" w15:restartNumberingAfterBreak="0">
    <w:nsid w:val="437C3483"/>
    <w:multiLevelType w:val="hybridMultilevel"/>
    <w:tmpl w:val="57B8A406"/>
    <w:lvl w:ilvl="0" w:tplc="10529FFA">
      <w:start w:val="1"/>
      <w:numFmt w:val="decimal"/>
      <w:lvlText w:val="%1."/>
      <w:lvlJc w:val="left"/>
      <w:pPr>
        <w:ind w:left="2160" w:hanging="360"/>
      </w:pPr>
      <w:rPr>
        <w:rFonts w:hint="default"/>
        <w:b/>
        <w:bCs/>
      </w:rPr>
    </w:lvl>
    <w:lvl w:ilvl="1" w:tplc="ABE299B0">
      <w:start w:val="1"/>
      <w:numFmt w:val="lowerLetter"/>
      <w:lvlText w:val="%2."/>
      <w:lvlJc w:val="left"/>
      <w:pPr>
        <w:ind w:left="2880" w:hanging="360"/>
      </w:pPr>
    </w:lvl>
    <w:lvl w:ilvl="2" w:tplc="84AAEFCE">
      <w:start w:val="1"/>
      <w:numFmt w:val="lowerRoman"/>
      <w:lvlText w:val="%3."/>
      <w:lvlJc w:val="right"/>
      <w:pPr>
        <w:ind w:left="3600" w:hanging="180"/>
      </w:pPr>
    </w:lvl>
    <w:lvl w:ilvl="3" w:tplc="7A8CB5EC">
      <w:start w:val="1"/>
      <w:numFmt w:val="decimal"/>
      <w:lvlText w:val="%4."/>
      <w:lvlJc w:val="left"/>
      <w:pPr>
        <w:ind w:left="4320" w:hanging="360"/>
      </w:pPr>
    </w:lvl>
    <w:lvl w:ilvl="4" w:tplc="933A9E18">
      <w:start w:val="1"/>
      <w:numFmt w:val="lowerLetter"/>
      <w:lvlText w:val="%5."/>
      <w:lvlJc w:val="left"/>
      <w:pPr>
        <w:ind w:left="5040" w:hanging="360"/>
      </w:pPr>
    </w:lvl>
    <w:lvl w:ilvl="5" w:tplc="8C60BEB4">
      <w:start w:val="1"/>
      <w:numFmt w:val="lowerRoman"/>
      <w:lvlText w:val="%6."/>
      <w:lvlJc w:val="right"/>
      <w:pPr>
        <w:ind w:left="5760" w:hanging="180"/>
      </w:pPr>
    </w:lvl>
    <w:lvl w:ilvl="6" w:tplc="B036BB18">
      <w:start w:val="1"/>
      <w:numFmt w:val="decimal"/>
      <w:lvlText w:val="%7."/>
      <w:lvlJc w:val="left"/>
      <w:pPr>
        <w:ind w:left="6480" w:hanging="360"/>
      </w:pPr>
    </w:lvl>
    <w:lvl w:ilvl="7" w:tplc="2F9612AC">
      <w:start w:val="1"/>
      <w:numFmt w:val="lowerLetter"/>
      <w:lvlText w:val="%8."/>
      <w:lvlJc w:val="left"/>
      <w:pPr>
        <w:ind w:left="7200" w:hanging="360"/>
      </w:pPr>
    </w:lvl>
    <w:lvl w:ilvl="8" w:tplc="9AECDC94">
      <w:start w:val="1"/>
      <w:numFmt w:val="lowerRoman"/>
      <w:lvlText w:val="%9."/>
      <w:lvlJc w:val="right"/>
      <w:pPr>
        <w:ind w:left="7920" w:hanging="180"/>
      </w:pPr>
    </w:lvl>
  </w:abstractNum>
  <w:abstractNum w:abstractNumId="23" w15:restartNumberingAfterBreak="0">
    <w:nsid w:val="448D19BC"/>
    <w:multiLevelType w:val="multilevel"/>
    <w:tmpl w:val="D1507426"/>
    <w:lvl w:ilvl="0">
      <w:start w:val="1"/>
      <w:numFmt w:val="bullet"/>
      <w:lvlText w:val="●"/>
      <w:lvlJc w:val="left"/>
      <w:pPr>
        <w:ind w:left="720" w:hanging="360"/>
      </w:pPr>
      <w:rPr>
        <w:rFonts w:ascii="Noto Sans Symbols" w:eastAsia="Times New Roman" w:hAnsi="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4" w15:restartNumberingAfterBreak="0">
    <w:nsid w:val="4521425A"/>
    <w:multiLevelType w:val="hybridMultilevel"/>
    <w:tmpl w:val="33AA7102"/>
    <w:lvl w:ilvl="0" w:tplc="9E2A50E0">
      <w:start w:val="1"/>
      <w:numFmt w:val="decimal"/>
      <w:lvlText w:val="%1."/>
      <w:lvlJc w:val="left"/>
      <w:pPr>
        <w:ind w:left="720" w:hanging="360"/>
      </w:pPr>
      <w:rPr>
        <w:rFonts w:hint="default"/>
      </w:rPr>
    </w:lvl>
    <w:lvl w:ilvl="1" w:tplc="32B46E0A">
      <w:start w:val="1"/>
      <w:numFmt w:val="lowerLetter"/>
      <w:lvlText w:val="%2."/>
      <w:lvlJc w:val="left"/>
      <w:pPr>
        <w:ind w:left="1440" w:hanging="360"/>
      </w:pPr>
    </w:lvl>
    <w:lvl w:ilvl="2" w:tplc="11A2DFDE">
      <w:start w:val="1"/>
      <w:numFmt w:val="lowerRoman"/>
      <w:lvlText w:val="%3."/>
      <w:lvlJc w:val="right"/>
      <w:pPr>
        <w:ind w:left="2160" w:hanging="180"/>
      </w:pPr>
    </w:lvl>
    <w:lvl w:ilvl="3" w:tplc="F9E09A98">
      <w:start w:val="1"/>
      <w:numFmt w:val="decimal"/>
      <w:lvlText w:val="%4."/>
      <w:lvlJc w:val="left"/>
      <w:pPr>
        <w:ind w:left="2880" w:hanging="360"/>
      </w:pPr>
    </w:lvl>
    <w:lvl w:ilvl="4" w:tplc="3C9EED88">
      <w:start w:val="1"/>
      <w:numFmt w:val="lowerLetter"/>
      <w:lvlText w:val="%5."/>
      <w:lvlJc w:val="left"/>
      <w:pPr>
        <w:ind w:left="3600" w:hanging="360"/>
      </w:pPr>
    </w:lvl>
    <w:lvl w:ilvl="5" w:tplc="3470FEF4">
      <w:start w:val="1"/>
      <w:numFmt w:val="lowerRoman"/>
      <w:lvlText w:val="%6."/>
      <w:lvlJc w:val="right"/>
      <w:pPr>
        <w:ind w:left="4320" w:hanging="180"/>
      </w:pPr>
    </w:lvl>
    <w:lvl w:ilvl="6" w:tplc="740C65D0">
      <w:start w:val="1"/>
      <w:numFmt w:val="decimal"/>
      <w:lvlText w:val="%7."/>
      <w:lvlJc w:val="left"/>
      <w:pPr>
        <w:ind w:left="5040" w:hanging="360"/>
      </w:pPr>
    </w:lvl>
    <w:lvl w:ilvl="7" w:tplc="4A68E866">
      <w:start w:val="1"/>
      <w:numFmt w:val="lowerLetter"/>
      <w:lvlText w:val="%8."/>
      <w:lvlJc w:val="left"/>
      <w:pPr>
        <w:ind w:left="5760" w:hanging="360"/>
      </w:pPr>
    </w:lvl>
    <w:lvl w:ilvl="8" w:tplc="36000712">
      <w:start w:val="1"/>
      <w:numFmt w:val="lowerRoman"/>
      <w:lvlText w:val="%9."/>
      <w:lvlJc w:val="right"/>
      <w:pPr>
        <w:ind w:left="6480" w:hanging="180"/>
      </w:pPr>
    </w:lvl>
  </w:abstractNum>
  <w:abstractNum w:abstractNumId="25" w15:restartNumberingAfterBreak="0">
    <w:nsid w:val="4776497C"/>
    <w:multiLevelType w:val="hybridMultilevel"/>
    <w:tmpl w:val="42E83DB4"/>
    <w:lvl w:ilvl="0" w:tplc="BA3076C4">
      <w:start w:val="1"/>
      <w:numFmt w:val="bullet"/>
      <w:lvlText w:val=""/>
      <w:lvlJc w:val="left"/>
      <w:pPr>
        <w:ind w:left="720" w:hanging="360"/>
      </w:pPr>
      <w:rPr>
        <w:rFonts w:ascii="Symbol" w:hAnsi="Symbol" w:cs="Symbol" w:hint="default"/>
      </w:rPr>
    </w:lvl>
    <w:lvl w:ilvl="1" w:tplc="A7B436F2">
      <w:start w:val="1"/>
      <w:numFmt w:val="bullet"/>
      <w:lvlText w:val="o"/>
      <w:lvlJc w:val="left"/>
      <w:pPr>
        <w:ind w:left="1440" w:hanging="360"/>
      </w:pPr>
      <w:rPr>
        <w:rFonts w:ascii="Courier New" w:hAnsi="Courier New" w:cs="Courier New" w:hint="default"/>
      </w:rPr>
    </w:lvl>
    <w:lvl w:ilvl="2" w:tplc="4A74A468">
      <w:start w:val="1"/>
      <w:numFmt w:val="bullet"/>
      <w:lvlText w:val=""/>
      <w:lvlJc w:val="left"/>
      <w:pPr>
        <w:ind w:left="2160" w:hanging="360"/>
      </w:pPr>
      <w:rPr>
        <w:rFonts w:ascii="Wingdings" w:hAnsi="Wingdings" w:cs="Wingdings" w:hint="default"/>
      </w:rPr>
    </w:lvl>
    <w:lvl w:ilvl="3" w:tplc="9A74F1B0">
      <w:start w:val="1"/>
      <w:numFmt w:val="bullet"/>
      <w:lvlText w:val=""/>
      <w:lvlJc w:val="left"/>
      <w:pPr>
        <w:ind w:left="2880" w:hanging="360"/>
      </w:pPr>
      <w:rPr>
        <w:rFonts w:ascii="Symbol" w:hAnsi="Symbol" w:cs="Symbol" w:hint="default"/>
      </w:rPr>
    </w:lvl>
    <w:lvl w:ilvl="4" w:tplc="8C6EF4B4">
      <w:start w:val="1"/>
      <w:numFmt w:val="bullet"/>
      <w:lvlText w:val="o"/>
      <w:lvlJc w:val="left"/>
      <w:pPr>
        <w:ind w:left="3600" w:hanging="360"/>
      </w:pPr>
      <w:rPr>
        <w:rFonts w:ascii="Courier New" w:hAnsi="Courier New" w:cs="Courier New" w:hint="default"/>
      </w:rPr>
    </w:lvl>
    <w:lvl w:ilvl="5" w:tplc="339676DC">
      <w:start w:val="1"/>
      <w:numFmt w:val="bullet"/>
      <w:lvlText w:val=""/>
      <w:lvlJc w:val="left"/>
      <w:pPr>
        <w:ind w:left="4320" w:hanging="360"/>
      </w:pPr>
      <w:rPr>
        <w:rFonts w:ascii="Wingdings" w:hAnsi="Wingdings" w:cs="Wingdings" w:hint="default"/>
      </w:rPr>
    </w:lvl>
    <w:lvl w:ilvl="6" w:tplc="37F882A4">
      <w:start w:val="1"/>
      <w:numFmt w:val="bullet"/>
      <w:lvlText w:val=""/>
      <w:lvlJc w:val="left"/>
      <w:pPr>
        <w:ind w:left="5040" w:hanging="360"/>
      </w:pPr>
      <w:rPr>
        <w:rFonts w:ascii="Symbol" w:hAnsi="Symbol" w:cs="Symbol" w:hint="default"/>
      </w:rPr>
    </w:lvl>
    <w:lvl w:ilvl="7" w:tplc="33C4545C">
      <w:start w:val="1"/>
      <w:numFmt w:val="bullet"/>
      <w:lvlText w:val="o"/>
      <w:lvlJc w:val="left"/>
      <w:pPr>
        <w:ind w:left="5760" w:hanging="360"/>
      </w:pPr>
      <w:rPr>
        <w:rFonts w:ascii="Courier New" w:hAnsi="Courier New" w:cs="Courier New" w:hint="default"/>
      </w:rPr>
    </w:lvl>
    <w:lvl w:ilvl="8" w:tplc="E18C393E">
      <w:start w:val="1"/>
      <w:numFmt w:val="bullet"/>
      <w:lvlText w:val=""/>
      <w:lvlJc w:val="left"/>
      <w:pPr>
        <w:ind w:left="6480" w:hanging="360"/>
      </w:pPr>
      <w:rPr>
        <w:rFonts w:ascii="Wingdings" w:hAnsi="Wingdings" w:cs="Wingdings" w:hint="default"/>
      </w:rPr>
    </w:lvl>
  </w:abstractNum>
  <w:abstractNum w:abstractNumId="26" w15:restartNumberingAfterBreak="0">
    <w:nsid w:val="499B7622"/>
    <w:multiLevelType w:val="hybridMultilevel"/>
    <w:tmpl w:val="614E56EE"/>
    <w:lvl w:ilvl="0" w:tplc="6A9C63FA">
      <w:start w:val="4"/>
      <w:numFmt w:val="decimal"/>
      <w:lvlText w:val="%1."/>
      <w:lvlJc w:val="left"/>
      <w:pPr>
        <w:ind w:left="2160" w:hanging="360"/>
      </w:pPr>
      <w:rPr>
        <w:rFonts w:hint="default"/>
      </w:rPr>
    </w:lvl>
    <w:lvl w:ilvl="1" w:tplc="EE6438C8">
      <w:start w:val="1"/>
      <w:numFmt w:val="lowerLetter"/>
      <w:lvlText w:val="%2."/>
      <w:lvlJc w:val="left"/>
      <w:pPr>
        <w:ind w:left="2880" w:hanging="360"/>
      </w:pPr>
    </w:lvl>
    <w:lvl w:ilvl="2" w:tplc="BAC82886">
      <w:start w:val="1"/>
      <w:numFmt w:val="lowerRoman"/>
      <w:lvlText w:val="%3."/>
      <w:lvlJc w:val="right"/>
      <w:pPr>
        <w:ind w:left="3600" w:hanging="180"/>
      </w:pPr>
    </w:lvl>
    <w:lvl w:ilvl="3" w:tplc="15F6058A">
      <w:start w:val="1"/>
      <w:numFmt w:val="decimal"/>
      <w:lvlText w:val="%4."/>
      <w:lvlJc w:val="left"/>
      <w:pPr>
        <w:ind w:left="4320" w:hanging="360"/>
      </w:pPr>
    </w:lvl>
    <w:lvl w:ilvl="4" w:tplc="EB581AC6">
      <w:start w:val="1"/>
      <w:numFmt w:val="lowerLetter"/>
      <w:lvlText w:val="%5."/>
      <w:lvlJc w:val="left"/>
      <w:pPr>
        <w:ind w:left="5040" w:hanging="360"/>
      </w:pPr>
    </w:lvl>
    <w:lvl w:ilvl="5" w:tplc="9C3E7C04">
      <w:start w:val="1"/>
      <w:numFmt w:val="lowerRoman"/>
      <w:lvlText w:val="%6."/>
      <w:lvlJc w:val="right"/>
      <w:pPr>
        <w:ind w:left="5760" w:hanging="180"/>
      </w:pPr>
    </w:lvl>
    <w:lvl w:ilvl="6" w:tplc="37C84482">
      <w:start w:val="1"/>
      <w:numFmt w:val="decimal"/>
      <w:lvlText w:val="%7."/>
      <w:lvlJc w:val="left"/>
      <w:pPr>
        <w:ind w:left="6480" w:hanging="360"/>
      </w:pPr>
    </w:lvl>
    <w:lvl w:ilvl="7" w:tplc="BC80FAEC">
      <w:start w:val="1"/>
      <w:numFmt w:val="lowerLetter"/>
      <w:lvlText w:val="%8."/>
      <w:lvlJc w:val="left"/>
      <w:pPr>
        <w:ind w:left="7200" w:hanging="360"/>
      </w:pPr>
    </w:lvl>
    <w:lvl w:ilvl="8" w:tplc="DB9A47EA">
      <w:start w:val="1"/>
      <w:numFmt w:val="lowerRoman"/>
      <w:lvlText w:val="%9."/>
      <w:lvlJc w:val="right"/>
      <w:pPr>
        <w:ind w:left="7920" w:hanging="180"/>
      </w:pPr>
    </w:lvl>
  </w:abstractNum>
  <w:abstractNum w:abstractNumId="27" w15:restartNumberingAfterBreak="0">
    <w:nsid w:val="4AD50589"/>
    <w:multiLevelType w:val="hybridMultilevel"/>
    <w:tmpl w:val="9E3CDDEE"/>
    <w:lvl w:ilvl="0" w:tplc="35D6BF4C">
      <w:start w:val="1"/>
      <w:numFmt w:val="decimal"/>
      <w:lvlText w:val="%1)"/>
      <w:lvlJc w:val="left"/>
      <w:pPr>
        <w:ind w:left="1080" w:hanging="360"/>
      </w:pPr>
      <w:rPr>
        <w:rFonts w:hint="default"/>
      </w:rPr>
    </w:lvl>
    <w:lvl w:ilvl="1" w:tplc="68FAA418">
      <w:start w:val="1"/>
      <w:numFmt w:val="lowerLetter"/>
      <w:lvlText w:val="%2."/>
      <w:lvlJc w:val="left"/>
      <w:pPr>
        <w:ind w:left="1800" w:hanging="360"/>
      </w:pPr>
    </w:lvl>
    <w:lvl w:ilvl="2" w:tplc="D2B60C1C">
      <w:start w:val="1"/>
      <w:numFmt w:val="lowerRoman"/>
      <w:lvlText w:val="%3."/>
      <w:lvlJc w:val="right"/>
      <w:pPr>
        <w:ind w:left="2520" w:hanging="180"/>
      </w:pPr>
    </w:lvl>
    <w:lvl w:ilvl="3" w:tplc="0462833E">
      <w:start w:val="1"/>
      <w:numFmt w:val="decimal"/>
      <w:lvlText w:val="%4."/>
      <w:lvlJc w:val="left"/>
      <w:pPr>
        <w:ind w:left="3240" w:hanging="360"/>
      </w:pPr>
    </w:lvl>
    <w:lvl w:ilvl="4" w:tplc="83DAC01C">
      <w:start w:val="1"/>
      <w:numFmt w:val="lowerLetter"/>
      <w:lvlText w:val="%5."/>
      <w:lvlJc w:val="left"/>
      <w:pPr>
        <w:ind w:left="3960" w:hanging="360"/>
      </w:pPr>
    </w:lvl>
    <w:lvl w:ilvl="5" w:tplc="6B54F8BE">
      <w:start w:val="1"/>
      <w:numFmt w:val="lowerRoman"/>
      <w:lvlText w:val="%6."/>
      <w:lvlJc w:val="right"/>
      <w:pPr>
        <w:ind w:left="4680" w:hanging="180"/>
      </w:pPr>
    </w:lvl>
    <w:lvl w:ilvl="6" w:tplc="3CE2282A">
      <w:start w:val="1"/>
      <w:numFmt w:val="decimal"/>
      <w:lvlText w:val="%7."/>
      <w:lvlJc w:val="left"/>
      <w:pPr>
        <w:ind w:left="5400" w:hanging="360"/>
      </w:pPr>
    </w:lvl>
    <w:lvl w:ilvl="7" w:tplc="3E76A674">
      <w:start w:val="1"/>
      <w:numFmt w:val="lowerLetter"/>
      <w:lvlText w:val="%8."/>
      <w:lvlJc w:val="left"/>
      <w:pPr>
        <w:ind w:left="6120" w:hanging="360"/>
      </w:pPr>
    </w:lvl>
    <w:lvl w:ilvl="8" w:tplc="2458B2A4">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D0669FA"/>
    <w:multiLevelType w:val="hybridMultilevel"/>
    <w:tmpl w:val="AE3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E1216E9"/>
    <w:multiLevelType w:val="hybridMultilevel"/>
    <w:tmpl w:val="5FD4B1CC"/>
    <w:lvl w:ilvl="0" w:tplc="D5C0CDF8">
      <w:start w:val="1"/>
      <w:numFmt w:val="bullet"/>
      <w:lvlText w:val=""/>
      <w:lvlJc w:val="left"/>
      <w:pPr>
        <w:ind w:left="1440" w:hanging="360"/>
      </w:pPr>
      <w:rPr>
        <w:rFonts w:ascii="Symbol" w:hAnsi="Symbol" w:cs="Symbol" w:hint="default"/>
      </w:rPr>
    </w:lvl>
    <w:lvl w:ilvl="1" w:tplc="3AEE1742">
      <w:start w:val="1"/>
      <w:numFmt w:val="bullet"/>
      <w:lvlText w:val="o"/>
      <w:lvlJc w:val="left"/>
      <w:pPr>
        <w:ind w:left="2160" w:hanging="360"/>
      </w:pPr>
      <w:rPr>
        <w:rFonts w:ascii="Courier New" w:hAnsi="Courier New" w:cs="Courier New" w:hint="default"/>
      </w:rPr>
    </w:lvl>
    <w:lvl w:ilvl="2" w:tplc="B534122E">
      <w:start w:val="1"/>
      <w:numFmt w:val="bullet"/>
      <w:lvlText w:val=""/>
      <w:lvlJc w:val="left"/>
      <w:pPr>
        <w:ind w:left="2880" w:hanging="360"/>
      </w:pPr>
      <w:rPr>
        <w:rFonts w:ascii="Wingdings" w:hAnsi="Wingdings" w:cs="Wingdings" w:hint="default"/>
      </w:rPr>
    </w:lvl>
    <w:lvl w:ilvl="3" w:tplc="E5348C02">
      <w:start w:val="1"/>
      <w:numFmt w:val="bullet"/>
      <w:lvlText w:val=""/>
      <w:lvlJc w:val="left"/>
      <w:pPr>
        <w:ind w:left="3600" w:hanging="360"/>
      </w:pPr>
      <w:rPr>
        <w:rFonts w:ascii="Symbol" w:hAnsi="Symbol" w:cs="Symbol" w:hint="default"/>
      </w:rPr>
    </w:lvl>
    <w:lvl w:ilvl="4" w:tplc="9356C482">
      <w:start w:val="1"/>
      <w:numFmt w:val="bullet"/>
      <w:lvlText w:val="o"/>
      <w:lvlJc w:val="left"/>
      <w:pPr>
        <w:ind w:left="4320" w:hanging="360"/>
      </w:pPr>
      <w:rPr>
        <w:rFonts w:ascii="Courier New" w:hAnsi="Courier New" w:cs="Courier New" w:hint="default"/>
      </w:rPr>
    </w:lvl>
    <w:lvl w:ilvl="5" w:tplc="3EB288DA">
      <w:start w:val="1"/>
      <w:numFmt w:val="bullet"/>
      <w:lvlText w:val=""/>
      <w:lvlJc w:val="left"/>
      <w:pPr>
        <w:ind w:left="5040" w:hanging="360"/>
      </w:pPr>
      <w:rPr>
        <w:rFonts w:ascii="Wingdings" w:hAnsi="Wingdings" w:cs="Wingdings" w:hint="default"/>
      </w:rPr>
    </w:lvl>
    <w:lvl w:ilvl="6" w:tplc="BAE0BAE8">
      <w:start w:val="1"/>
      <w:numFmt w:val="bullet"/>
      <w:lvlText w:val=""/>
      <w:lvlJc w:val="left"/>
      <w:pPr>
        <w:ind w:left="5760" w:hanging="360"/>
      </w:pPr>
      <w:rPr>
        <w:rFonts w:ascii="Symbol" w:hAnsi="Symbol" w:cs="Symbol" w:hint="default"/>
      </w:rPr>
    </w:lvl>
    <w:lvl w:ilvl="7" w:tplc="D182280C">
      <w:start w:val="1"/>
      <w:numFmt w:val="bullet"/>
      <w:lvlText w:val="o"/>
      <w:lvlJc w:val="left"/>
      <w:pPr>
        <w:ind w:left="6480" w:hanging="360"/>
      </w:pPr>
      <w:rPr>
        <w:rFonts w:ascii="Courier New" w:hAnsi="Courier New" w:cs="Courier New" w:hint="default"/>
      </w:rPr>
    </w:lvl>
    <w:lvl w:ilvl="8" w:tplc="BCF45FF4">
      <w:start w:val="1"/>
      <w:numFmt w:val="bullet"/>
      <w:lvlText w:val=""/>
      <w:lvlJc w:val="left"/>
      <w:pPr>
        <w:ind w:left="7200" w:hanging="360"/>
      </w:pPr>
      <w:rPr>
        <w:rFonts w:ascii="Wingdings" w:hAnsi="Wingdings" w:cs="Wingdings" w:hint="default"/>
      </w:rPr>
    </w:lvl>
  </w:abstractNum>
  <w:abstractNum w:abstractNumId="37" w15:restartNumberingAfterBreak="0">
    <w:nsid w:val="5FD362B0"/>
    <w:multiLevelType w:val="hybridMultilevel"/>
    <w:tmpl w:val="75A0F118"/>
    <w:lvl w:ilvl="0" w:tplc="AB06B13E">
      <w:start w:val="1"/>
      <w:numFmt w:val="bullet"/>
      <w:lvlText w:val=""/>
      <w:lvlJc w:val="left"/>
      <w:pPr>
        <w:tabs>
          <w:tab w:val="num" w:pos="720"/>
        </w:tabs>
        <w:ind w:left="720" w:hanging="360"/>
      </w:pPr>
      <w:rPr>
        <w:rFonts w:ascii="Wingdings" w:hAnsi="Wingdings" w:cs="Wingdings" w:hint="default"/>
      </w:rPr>
    </w:lvl>
    <w:lvl w:ilvl="1" w:tplc="2334F23E">
      <w:start w:val="1"/>
      <w:numFmt w:val="bullet"/>
      <w:lvlText w:val=""/>
      <w:lvlJc w:val="left"/>
      <w:pPr>
        <w:tabs>
          <w:tab w:val="num" w:pos="1440"/>
        </w:tabs>
        <w:ind w:left="1440" w:hanging="360"/>
      </w:pPr>
      <w:rPr>
        <w:rFonts w:ascii="Wingdings" w:hAnsi="Wingdings" w:cs="Wingdings" w:hint="default"/>
      </w:rPr>
    </w:lvl>
    <w:lvl w:ilvl="2" w:tplc="F0DA6D24">
      <w:start w:val="1"/>
      <w:numFmt w:val="bullet"/>
      <w:lvlText w:val=""/>
      <w:lvlJc w:val="left"/>
      <w:pPr>
        <w:tabs>
          <w:tab w:val="num" w:pos="2160"/>
        </w:tabs>
        <w:ind w:left="2160" w:hanging="360"/>
      </w:pPr>
      <w:rPr>
        <w:rFonts w:ascii="Wingdings" w:hAnsi="Wingdings" w:cs="Wingdings" w:hint="default"/>
      </w:rPr>
    </w:lvl>
    <w:lvl w:ilvl="3" w:tplc="7EB45FCC">
      <w:start w:val="1"/>
      <w:numFmt w:val="bullet"/>
      <w:lvlText w:val=""/>
      <w:lvlJc w:val="left"/>
      <w:pPr>
        <w:tabs>
          <w:tab w:val="num" w:pos="2880"/>
        </w:tabs>
        <w:ind w:left="2880" w:hanging="360"/>
      </w:pPr>
      <w:rPr>
        <w:rFonts w:ascii="Wingdings" w:hAnsi="Wingdings" w:cs="Wingdings" w:hint="default"/>
      </w:rPr>
    </w:lvl>
    <w:lvl w:ilvl="4" w:tplc="81121E78">
      <w:start w:val="1"/>
      <w:numFmt w:val="bullet"/>
      <w:lvlText w:val=""/>
      <w:lvlJc w:val="left"/>
      <w:pPr>
        <w:tabs>
          <w:tab w:val="num" w:pos="3600"/>
        </w:tabs>
        <w:ind w:left="3600" w:hanging="360"/>
      </w:pPr>
      <w:rPr>
        <w:rFonts w:ascii="Wingdings" w:hAnsi="Wingdings" w:cs="Wingdings" w:hint="default"/>
      </w:rPr>
    </w:lvl>
    <w:lvl w:ilvl="5" w:tplc="6C4C36FA">
      <w:start w:val="1"/>
      <w:numFmt w:val="bullet"/>
      <w:lvlText w:val=""/>
      <w:lvlJc w:val="left"/>
      <w:pPr>
        <w:tabs>
          <w:tab w:val="num" w:pos="4320"/>
        </w:tabs>
        <w:ind w:left="4320" w:hanging="360"/>
      </w:pPr>
      <w:rPr>
        <w:rFonts w:ascii="Wingdings" w:hAnsi="Wingdings" w:cs="Wingdings" w:hint="default"/>
      </w:rPr>
    </w:lvl>
    <w:lvl w:ilvl="6" w:tplc="8DC68200">
      <w:start w:val="1"/>
      <w:numFmt w:val="bullet"/>
      <w:lvlText w:val=""/>
      <w:lvlJc w:val="left"/>
      <w:pPr>
        <w:tabs>
          <w:tab w:val="num" w:pos="5040"/>
        </w:tabs>
        <w:ind w:left="5040" w:hanging="360"/>
      </w:pPr>
      <w:rPr>
        <w:rFonts w:ascii="Wingdings" w:hAnsi="Wingdings" w:cs="Wingdings" w:hint="default"/>
      </w:rPr>
    </w:lvl>
    <w:lvl w:ilvl="7" w:tplc="B9544C34">
      <w:start w:val="1"/>
      <w:numFmt w:val="bullet"/>
      <w:lvlText w:val=""/>
      <w:lvlJc w:val="left"/>
      <w:pPr>
        <w:tabs>
          <w:tab w:val="num" w:pos="5760"/>
        </w:tabs>
        <w:ind w:left="5760" w:hanging="360"/>
      </w:pPr>
      <w:rPr>
        <w:rFonts w:ascii="Wingdings" w:hAnsi="Wingdings" w:cs="Wingdings" w:hint="default"/>
      </w:rPr>
    </w:lvl>
    <w:lvl w:ilvl="8" w:tplc="E466B734">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1BC3554"/>
    <w:multiLevelType w:val="hybridMultilevel"/>
    <w:tmpl w:val="1A64F3C8"/>
    <w:lvl w:ilvl="0" w:tplc="DD0821F8">
      <w:start w:val="1"/>
      <w:numFmt w:val="bullet"/>
      <w:lvlText w:val=""/>
      <w:lvlJc w:val="left"/>
      <w:pPr>
        <w:ind w:left="720" w:hanging="360"/>
      </w:pPr>
      <w:rPr>
        <w:rFonts w:ascii="Symbol" w:hAnsi="Symbol" w:cs="Symbol" w:hint="default"/>
      </w:rPr>
    </w:lvl>
    <w:lvl w:ilvl="1" w:tplc="840A0018">
      <w:start w:val="1"/>
      <w:numFmt w:val="bullet"/>
      <w:lvlText w:val="o"/>
      <w:lvlJc w:val="left"/>
      <w:pPr>
        <w:ind w:left="1440" w:hanging="360"/>
      </w:pPr>
      <w:rPr>
        <w:rFonts w:ascii="Courier New" w:hAnsi="Courier New" w:cs="Courier New" w:hint="default"/>
      </w:rPr>
    </w:lvl>
    <w:lvl w:ilvl="2" w:tplc="F6D04100">
      <w:start w:val="1"/>
      <w:numFmt w:val="bullet"/>
      <w:lvlText w:val=""/>
      <w:lvlJc w:val="left"/>
      <w:pPr>
        <w:ind w:left="2160" w:hanging="360"/>
      </w:pPr>
      <w:rPr>
        <w:rFonts w:ascii="Wingdings" w:hAnsi="Wingdings" w:cs="Wingdings" w:hint="default"/>
      </w:rPr>
    </w:lvl>
    <w:lvl w:ilvl="3" w:tplc="FFD8B8A8">
      <w:start w:val="1"/>
      <w:numFmt w:val="bullet"/>
      <w:lvlText w:val=""/>
      <w:lvlJc w:val="left"/>
      <w:pPr>
        <w:ind w:left="2880" w:hanging="360"/>
      </w:pPr>
      <w:rPr>
        <w:rFonts w:ascii="Symbol" w:hAnsi="Symbol" w:cs="Symbol" w:hint="default"/>
      </w:rPr>
    </w:lvl>
    <w:lvl w:ilvl="4" w:tplc="82C41C82">
      <w:start w:val="1"/>
      <w:numFmt w:val="bullet"/>
      <w:lvlText w:val="o"/>
      <w:lvlJc w:val="left"/>
      <w:pPr>
        <w:ind w:left="3600" w:hanging="360"/>
      </w:pPr>
      <w:rPr>
        <w:rFonts w:ascii="Courier New" w:hAnsi="Courier New" w:cs="Courier New" w:hint="default"/>
      </w:rPr>
    </w:lvl>
    <w:lvl w:ilvl="5" w:tplc="14F41A26">
      <w:start w:val="1"/>
      <w:numFmt w:val="bullet"/>
      <w:lvlText w:val=""/>
      <w:lvlJc w:val="left"/>
      <w:pPr>
        <w:ind w:left="4320" w:hanging="360"/>
      </w:pPr>
      <w:rPr>
        <w:rFonts w:ascii="Wingdings" w:hAnsi="Wingdings" w:cs="Wingdings" w:hint="default"/>
      </w:rPr>
    </w:lvl>
    <w:lvl w:ilvl="6" w:tplc="7ADCD328">
      <w:start w:val="1"/>
      <w:numFmt w:val="bullet"/>
      <w:lvlText w:val=""/>
      <w:lvlJc w:val="left"/>
      <w:pPr>
        <w:ind w:left="5040" w:hanging="360"/>
      </w:pPr>
      <w:rPr>
        <w:rFonts w:ascii="Symbol" w:hAnsi="Symbol" w:cs="Symbol" w:hint="default"/>
      </w:rPr>
    </w:lvl>
    <w:lvl w:ilvl="7" w:tplc="4E48708A">
      <w:start w:val="1"/>
      <w:numFmt w:val="bullet"/>
      <w:lvlText w:val="o"/>
      <w:lvlJc w:val="left"/>
      <w:pPr>
        <w:ind w:left="5760" w:hanging="360"/>
      </w:pPr>
      <w:rPr>
        <w:rFonts w:ascii="Courier New" w:hAnsi="Courier New" w:cs="Courier New" w:hint="default"/>
      </w:rPr>
    </w:lvl>
    <w:lvl w:ilvl="8" w:tplc="D0DC2790">
      <w:start w:val="1"/>
      <w:numFmt w:val="bullet"/>
      <w:lvlText w:val=""/>
      <w:lvlJc w:val="left"/>
      <w:pPr>
        <w:ind w:left="6480" w:hanging="360"/>
      </w:pPr>
      <w:rPr>
        <w:rFonts w:ascii="Wingdings" w:hAnsi="Wingdings" w:cs="Wingdings" w:hint="default"/>
      </w:rPr>
    </w:lvl>
  </w:abstractNum>
  <w:abstractNum w:abstractNumId="39" w15:restartNumberingAfterBreak="0">
    <w:nsid w:val="68DB5C9B"/>
    <w:multiLevelType w:val="hybridMultilevel"/>
    <w:tmpl w:val="0246866E"/>
    <w:lvl w:ilvl="0" w:tplc="43487ECC">
      <w:start w:val="1"/>
      <w:numFmt w:val="decimal"/>
      <w:lvlText w:val="%1)"/>
      <w:lvlJc w:val="left"/>
      <w:pPr>
        <w:ind w:left="1440" w:hanging="360"/>
      </w:pPr>
    </w:lvl>
    <w:lvl w:ilvl="1" w:tplc="D93C7EDE">
      <w:start w:val="1"/>
      <w:numFmt w:val="lowerLetter"/>
      <w:lvlText w:val="%2."/>
      <w:lvlJc w:val="left"/>
      <w:pPr>
        <w:ind w:left="2160" w:hanging="360"/>
      </w:pPr>
    </w:lvl>
    <w:lvl w:ilvl="2" w:tplc="9ECCA874">
      <w:start w:val="1"/>
      <w:numFmt w:val="lowerRoman"/>
      <w:lvlText w:val="%3."/>
      <w:lvlJc w:val="right"/>
      <w:pPr>
        <w:ind w:left="2880" w:hanging="180"/>
      </w:pPr>
    </w:lvl>
    <w:lvl w:ilvl="3" w:tplc="E00261C4">
      <w:start w:val="1"/>
      <w:numFmt w:val="decimal"/>
      <w:lvlText w:val="%4."/>
      <w:lvlJc w:val="left"/>
      <w:pPr>
        <w:ind w:left="3600" w:hanging="360"/>
      </w:pPr>
    </w:lvl>
    <w:lvl w:ilvl="4" w:tplc="F38E4C50">
      <w:start w:val="1"/>
      <w:numFmt w:val="lowerLetter"/>
      <w:lvlText w:val="%5."/>
      <w:lvlJc w:val="left"/>
      <w:pPr>
        <w:ind w:left="4320" w:hanging="360"/>
      </w:pPr>
    </w:lvl>
    <w:lvl w:ilvl="5" w:tplc="06D8F8D0">
      <w:start w:val="1"/>
      <w:numFmt w:val="lowerRoman"/>
      <w:lvlText w:val="%6."/>
      <w:lvlJc w:val="right"/>
      <w:pPr>
        <w:ind w:left="5040" w:hanging="180"/>
      </w:pPr>
    </w:lvl>
    <w:lvl w:ilvl="6" w:tplc="FDEA8A6C">
      <w:start w:val="1"/>
      <w:numFmt w:val="decimal"/>
      <w:lvlText w:val="%7."/>
      <w:lvlJc w:val="left"/>
      <w:pPr>
        <w:ind w:left="5760" w:hanging="360"/>
      </w:pPr>
    </w:lvl>
    <w:lvl w:ilvl="7" w:tplc="E2104140">
      <w:start w:val="1"/>
      <w:numFmt w:val="lowerLetter"/>
      <w:lvlText w:val="%8."/>
      <w:lvlJc w:val="left"/>
      <w:pPr>
        <w:ind w:left="6480" w:hanging="360"/>
      </w:pPr>
    </w:lvl>
    <w:lvl w:ilvl="8" w:tplc="A37C54B4">
      <w:start w:val="1"/>
      <w:numFmt w:val="lowerRoman"/>
      <w:lvlText w:val="%9."/>
      <w:lvlJc w:val="right"/>
      <w:pPr>
        <w:ind w:left="7200" w:hanging="180"/>
      </w:pPr>
    </w:lvl>
  </w:abstractNum>
  <w:abstractNum w:abstractNumId="40" w15:restartNumberingAfterBreak="0">
    <w:nsid w:val="6A807121"/>
    <w:multiLevelType w:val="hybridMultilevel"/>
    <w:tmpl w:val="8332856C"/>
    <w:lvl w:ilvl="0" w:tplc="DDD4C5FC">
      <w:start w:val="1"/>
      <w:numFmt w:val="bullet"/>
      <w:lvlText w:val=""/>
      <w:lvlJc w:val="left"/>
      <w:pPr>
        <w:ind w:left="720" w:hanging="360"/>
      </w:pPr>
      <w:rPr>
        <w:rFonts w:ascii="Symbol" w:hAnsi="Symbol" w:cs="Symbol" w:hint="default"/>
      </w:rPr>
    </w:lvl>
    <w:lvl w:ilvl="1" w:tplc="EC4834CE">
      <w:start w:val="1"/>
      <w:numFmt w:val="bullet"/>
      <w:lvlText w:val="o"/>
      <w:lvlJc w:val="left"/>
      <w:pPr>
        <w:ind w:left="1440" w:hanging="360"/>
      </w:pPr>
      <w:rPr>
        <w:rFonts w:ascii="Courier New" w:hAnsi="Courier New" w:cs="Courier New" w:hint="default"/>
      </w:rPr>
    </w:lvl>
    <w:lvl w:ilvl="2" w:tplc="29DAEEFA">
      <w:start w:val="1"/>
      <w:numFmt w:val="bullet"/>
      <w:lvlText w:val=""/>
      <w:lvlJc w:val="left"/>
      <w:pPr>
        <w:ind w:left="2160" w:hanging="360"/>
      </w:pPr>
      <w:rPr>
        <w:rFonts w:ascii="Wingdings" w:hAnsi="Wingdings" w:cs="Wingdings" w:hint="default"/>
      </w:rPr>
    </w:lvl>
    <w:lvl w:ilvl="3" w:tplc="82207C0E">
      <w:start w:val="1"/>
      <w:numFmt w:val="bullet"/>
      <w:lvlText w:val=""/>
      <w:lvlJc w:val="left"/>
      <w:pPr>
        <w:ind w:left="2880" w:hanging="360"/>
      </w:pPr>
      <w:rPr>
        <w:rFonts w:ascii="Symbol" w:hAnsi="Symbol" w:cs="Symbol" w:hint="default"/>
      </w:rPr>
    </w:lvl>
    <w:lvl w:ilvl="4" w:tplc="A3128B10">
      <w:start w:val="1"/>
      <w:numFmt w:val="bullet"/>
      <w:lvlText w:val="o"/>
      <w:lvlJc w:val="left"/>
      <w:pPr>
        <w:ind w:left="3600" w:hanging="360"/>
      </w:pPr>
      <w:rPr>
        <w:rFonts w:ascii="Courier New" w:hAnsi="Courier New" w:cs="Courier New" w:hint="default"/>
      </w:rPr>
    </w:lvl>
    <w:lvl w:ilvl="5" w:tplc="761469C8">
      <w:start w:val="1"/>
      <w:numFmt w:val="bullet"/>
      <w:lvlText w:val=""/>
      <w:lvlJc w:val="left"/>
      <w:pPr>
        <w:ind w:left="4320" w:hanging="360"/>
      </w:pPr>
      <w:rPr>
        <w:rFonts w:ascii="Wingdings" w:hAnsi="Wingdings" w:cs="Wingdings" w:hint="default"/>
      </w:rPr>
    </w:lvl>
    <w:lvl w:ilvl="6" w:tplc="85F8FDD6">
      <w:start w:val="1"/>
      <w:numFmt w:val="bullet"/>
      <w:lvlText w:val=""/>
      <w:lvlJc w:val="left"/>
      <w:pPr>
        <w:ind w:left="5040" w:hanging="360"/>
      </w:pPr>
      <w:rPr>
        <w:rFonts w:ascii="Symbol" w:hAnsi="Symbol" w:cs="Symbol" w:hint="default"/>
      </w:rPr>
    </w:lvl>
    <w:lvl w:ilvl="7" w:tplc="93F223B6">
      <w:start w:val="1"/>
      <w:numFmt w:val="bullet"/>
      <w:lvlText w:val="o"/>
      <w:lvlJc w:val="left"/>
      <w:pPr>
        <w:ind w:left="5760" w:hanging="360"/>
      </w:pPr>
      <w:rPr>
        <w:rFonts w:ascii="Courier New" w:hAnsi="Courier New" w:cs="Courier New" w:hint="default"/>
      </w:rPr>
    </w:lvl>
    <w:lvl w:ilvl="8" w:tplc="7EF87990">
      <w:start w:val="1"/>
      <w:numFmt w:val="bullet"/>
      <w:lvlText w:val=""/>
      <w:lvlJc w:val="left"/>
      <w:pPr>
        <w:ind w:left="6480" w:hanging="360"/>
      </w:pPr>
      <w:rPr>
        <w:rFonts w:ascii="Wingdings" w:hAnsi="Wingdings" w:cs="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b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10646DF"/>
    <w:multiLevelType w:val="hybridMultilevel"/>
    <w:tmpl w:val="571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57D26"/>
    <w:multiLevelType w:val="hybridMultilevel"/>
    <w:tmpl w:val="DC5E8800"/>
    <w:lvl w:ilvl="0" w:tplc="14B6DAEA">
      <w:start w:val="1"/>
      <w:numFmt w:val="bullet"/>
      <w:lvlText w:val=""/>
      <w:lvlJc w:val="left"/>
      <w:pPr>
        <w:ind w:left="720" w:hanging="360"/>
      </w:pPr>
      <w:rPr>
        <w:rFonts w:ascii="Symbol" w:hAnsi="Symbol" w:cs="Symbol" w:hint="default"/>
      </w:rPr>
    </w:lvl>
    <w:lvl w:ilvl="1" w:tplc="C38C8B50">
      <w:start w:val="1"/>
      <w:numFmt w:val="bullet"/>
      <w:lvlText w:val="o"/>
      <w:lvlJc w:val="left"/>
      <w:pPr>
        <w:ind w:left="1440" w:hanging="360"/>
      </w:pPr>
      <w:rPr>
        <w:rFonts w:ascii="Courier New" w:hAnsi="Courier New" w:cs="Courier New" w:hint="default"/>
      </w:rPr>
    </w:lvl>
    <w:lvl w:ilvl="2" w:tplc="254080AE">
      <w:start w:val="1"/>
      <w:numFmt w:val="bullet"/>
      <w:lvlText w:val=""/>
      <w:lvlJc w:val="left"/>
      <w:pPr>
        <w:ind w:left="2160" w:hanging="360"/>
      </w:pPr>
      <w:rPr>
        <w:rFonts w:ascii="Wingdings" w:hAnsi="Wingdings" w:cs="Wingdings" w:hint="default"/>
      </w:rPr>
    </w:lvl>
    <w:lvl w:ilvl="3" w:tplc="1E5E6BBA">
      <w:start w:val="1"/>
      <w:numFmt w:val="bullet"/>
      <w:lvlText w:val=""/>
      <w:lvlJc w:val="left"/>
      <w:pPr>
        <w:ind w:left="2880" w:hanging="360"/>
      </w:pPr>
      <w:rPr>
        <w:rFonts w:ascii="Symbol" w:hAnsi="Symbol" w:cs="Symbol" w:hint="default"/>
      </w:rPr>
    </w:lvl>
    <w:lvl w:ilvl="4" w:tplc="30CEB3EC">
      <w:start w:val="1"/>
      <w:numFmt w:val="bullet"/>
      <w:lvlText w:val="o"/>
      <w:lvlJc w:val="left"/>
      <w:pPr>
        <w:ind w:left="3600" w:hanging="360"/>
      </w:pPr>
      <w:rPr>
        <w:rFonts w:ascii="Courier New" w:hAnsi="Courier New" w:cs="Courier New" w:hint="default"/>
      </w:rPr>
    </w:lvl>
    <w:lvl w:ilvl="5" w:tplc="1CDC978C">
      <w:start w:val="1"/>
      <w:numFmt w:val="bullet"/>
      <w:lvlText w:val=""/>
      <w:lvlJc w:val="left"/>
      <w:pPr>
        <w:ind w:left="4320" w:hanging="360"/>
      </w:pPr>
      <w:rPr>
        <w:rFonts w:ascii="Wingdings" w:hAnsi="Wingdings" w:cs="Wingdings" w:hint="default"/>
      </w:rPr>
    </w:lvl>
    <w:lvl w:ilvl="6" w:tplc="7494D820">
      <w:start w:val="1"/>
      <w:numFmt w:val="bullet"/>
      <w:lvlText w:val=""/>
      <w:lvlJc w:val="left"/>
      <w:pPr>
        <w:ind w:left="5040" w:hanging="360"/>
      </w:pPr>
      <w:rPr>
        <w:rFonts w:ascii="Symbol" w:hAnsi="Symbol" w:cs="Symbol" w:hint="default"/>
      </w:rPr>
    </w:lvl>
    <w:lvl w:ilvl="7" w:tplc="F6B2AC4A">
      <w:start w:val="1"/>
      <w:numFmt w:val="bullet"/>
      <w:lvlText w:val="o"/>
      <w:lvlJc w:val="left"/>
      <w:pPr>
        <w:ind w:left="5760" w:hanging="360"/>
      </w:pPr>
      <w:rPr>
        <w:rFonts w:ascii="Courier New" w:hAnsi="Courier New" w:cs="Courier New" w:hint="default"/>
      </w:rPr>
    </w:lvl>
    <w:lvl w:ilvl="8" w:tplc="3FBC70FE">
      <w:start w:val="1"/>
      <w:numFmt w:val="bullet"/>
      <w:lvlText w:val=""/>
      <w:lvlJc w:val="left"/>
      <w:pPr>
        <w:ind w:left="6480" w:hanging="360"/>
      </w:pPr>
      <w:rPr>
        <w:rFonts w:ascii="Wingdings" w:hAnsi="Wingdings" w:cs="Wingdings" w:hint="default"/>
      </w:rPr>
    </w:lvl>
  </w:abstractNum>
  <w:abstractNum w:abstractNumId="44" w15:restartNumberingAfterBreak="0">
    <w:nsid w:val="7B6D5593"/>
    <w:multiLevelType w:val="hybridMultilevel"/>
    <w:tmpl w:val="665C61F2"/>
    <w:lvl w:ilvl="0" w:tplc="1CFE8A8E">
      <w:start w:val="1"/>
      <w:numFmt w:val="bullet"/>
      <w:lvlText w:val=""/>
      <w:lvlJc w:val="left"/>
      <w:pPr>
        <w:ind w:left="1440" w:hanging="360"/>
      </w:pPr>
      <w:rPr>
        <w:rFonts w:ascii="Symbol" w:hAnsi="Symbol" w:cs="Symbol" w:hint="default"/>
      </w:rPr>
    </w:lvl>
    <w:lvl w:ilvl="1" w:tplc="FD94E02A">
      <w:start w:val="1"/>
      <w:numFmt w:val="bullet"/>
      <w:lvlText w:val="o"/>
      <w:lvlJc w:val="left"/>
      <w:pPr>
        <w:ind w:left="2160" w:hanging="360"/>
      </w:pPr>
      <w:rPr>
        <w:rFonts w:ascii="Courier New" w:hAnsi="Courier New" w:cs="Courier New" w:hint="default"/>
      </w:rPr>
    </w:lvl>
    <w:lvl w:ilvl="2" w:tplc="6A7ED27A">
      <w:start w:val="1"/>
      <w:numFmt w:val="bullet"/>
      <w:lvlText w:val=""/>
      <w:lvlJc w:val="left"/>
      <w:pPr>
        <w:ind w:left="2880" w:hanging="360"/>
      </w:pPr>
      <w:rPr>
        <w:rFonts w:ascii="Wingdings" w:hAnsi="Wingdings" w:cs="Wingdings" w:hint="default"/>
      </w:rPr>
    </w:lvl>
    <w:lvl w:ilvl="3" w:tplc="10D89640">
      <w:start w:val="1"/>
      <w:numFmt w:val="bullet"/>
      <w:lvlText w:val=""/>
      <w:lvlJc w:val="left"/>
      <w:pPr>
        <w:ind w:left="3600" w:hanging="360"/>
      </w:pPr>
      <w:rPr>
        <w:rFonts w:ascii="Symbol" w:hAnsi="Symbol" w:cs="Symbol" w:hint="default"/>
      </w:rPr>
    </w:lvl>
    <w:lvl w:ilvl="4" w:tplc="7CBA79BA">
      <w:start w:val="1"/>
      <w:numFmt w:val="bullet"/>
      <w:lvlText w:val="o"/>
      <w:lvlJc w:val="left"/>
      <w:pPr>
        <w:ind w:left="4320" w:hanging="360"/>
      </w:pPr>
      <w:rPr>
        <w:rFonts w:ascii="Courier New" w:hAnsi="Courier New" w:cs="Courier New" w:hint="default"/>
      </w:rPr>
    </w:lvl>
    <w:lvl w:ilvl="5" w:tplc="68003D04">
      <w:start w:val="1"/>
      <w:numFmt w:val="bullet"/>
      <w:lvlText w:val=""/>
      <w:lvlJc w:val="left"/>
      <w:pPr>
        <w:ind w:left="5040" w:hanging="360"/>
      </w:pPr>
      <w:rPr>
        <w:rFonts w:ascii="Wingdings" w:hAnsi="Wingdings" w:cs="Wingdings" w:hint="default"/>
      </w:rPr>
    </w:lvl>
    <w:lvl w:ilvl="6" w:tplc="4B988D38">
      <w:start w:val="1"/>
      <w:numFmt w:val="bullet"/>
      <w:lvlText w:val=""/>
      <w:lvlJc w:val="left"/>
      <w:pPr>
        <w:ind w:left="5760" w:hanging="360"/>
      </w:pPr>
      <w:rPr>
        <w:rFonts w:ascii="Symbol" w:hAnsi="Symbol" w:cs="Symbol" w:hint="default"/>
      </w:rPr>
    </w:lvl>
    <w:lvl w:ilvl="7" w:tplc="FEB04BEE">
      <w:start w:val="1"/>
      <w:numFmt w:val="bullet"/>
      <w:lvlText w:val="o"/>
      <w:lvlJc w:val="left"/>
      <w:pPr>
        <w:ind w:left="6480" w:hanging="360"/>
      </w:pPr>
      <w:rPr>
        <w:rFonts w:ascii="Courier New" w:hAnsi="Courier New" w:cs="Courier New" w:hint="default"/>
      </w:rPr>
    </w:lvl>
    <w:lvl w:ilvl="8" w:tplc="5FC0B5A4">
      <w:start w:val="1"/>
      <w:numFmt w:val="bullet"/>
      <w:lvlText w:val=""/>
      <w:lvlJc w:val="left"/>
      <w:pPr>
        <w:ind w:left="7200" w:hanging="360"/>
      </w:pPr>
      <w:rPr>
        <w:rFonts w:ascii="Wingdings" w:hAnsi="Wingdings" w:cs="Wingdings" w:hint="default"/>
      </w:rPr>
    </w:lvl>
  </w:abstractNum>
  <w:abstractNum w:abstractNumId="45" w15:restartNumberingAfterBreak="0">
    <w:nsid w:val="7EC113C6"/>
    <w:multiLevelType w:val="hybridMultilevel"/>
    <w:tmpl w:val="BD62DA58"/>
    <w:lvl w:ilvl="0" w:tplc="F274E1FE">
      <w:start w:val="5"/>
      <w:numFmt w:val="bullet"/>
      <w:lvlText w:val="-"/>
      <w:lvlJc w:val="left"/>
      <w:pPr>
        <w:ind w:left="1080" w:hanging="360"/>
      </w:pPr>
      <w:rPr>
        <w:rFonts w:ascii="Times New Roman" w:eastAsia="Times New Roman" w:hAnsi="Times New Roman" w:hint="default"/>
      </w:rPr>
    </w:lvl>
    <w:lvl w:ilvl="1" w:tplc="7B480E92">
      <w:start w:val="1"/>
      <w:numFmt w:val="bullet"/>
      <w:lvlText w:val="o"/>
      <w:lvlJc w:val="left"/>
      <w:pPr>
        <w:ind w:left="1800" w:hanging="360"/>
      </w:pPr>
      <w:rPr>
        <w:rFonts w:ascii="Courier New" w:hAnsi="Courier New" w:cs="Courier New" w:hint="default"/>
      </w:rPr>
    </w:lvl>
    <w:lvl w:ilvl="2" w:tplc="71A2F796">
      <w:start w:val="1"/>
      <w:numFmt w:val="bullet"/>
      <w:lvlText w:val=""/>
      <w:lvlJc w:val="left"/>
      <w:pPr>
        <w:ind w:left="2520" w:hanging="360"/>
      </w:pPr>
      <w:rPr>
        <w:rFonts w:ascii="Wingdings" w:hAnsi="Wingdings" w:cs="Wingdings" w:hint="default"/>
      </w:rPr>
    </w:lvl>
    <w:lvl w:ilvl="3" w:tplc="DC6825CC">
      <w:start w:val="1"/>
      <w:numFmt w:val="bullet"/>
      <w:lvlText w:val=""/>
      <w:lvlJc w:val="left"/>
      <w:pPr>
        <w:ind w:left="3240" w:hanging="360"/>
      </w:pPr>
      <w:rPr>
        <w:rFonts w:ascii="Symbol" w:hAnsi="Symbol" w:cs="Symbol" w:hint="default"/>
      </w:rPr>
    </w:lvl>
    <w:lvl w:ilvl="4" w:tplc="6A883DFC">
      <w:start w:val="1"/>
      <w:numFmt w:val="bullet"/>
      <w:lvlText w:val="o"/>
      <w:lvlJc w:val="left"/>
      <w:pPr>
        <w:ind w:left="3960" w:hanging="360"/>
      </w:pPr>
      <w:rPr>
        <w:rFonts w:ascii="Courier New" w:hAnsi="Courier New" w:cs="Courier New" w:hint="default"/>
      </w:rPr>
    </w:lvl>
    <w:lvl w:ilvl="5" w:tplc="75CA5830">
      <w:start w:val="1"/>
      <w:numFmt w:val="bullet"/>
      <w:lvlText w:val=""/>
      <w:lvlJc w:val="left"/>
      <w:pPr>
        <w:ind w:left="4680" w:hanging="360"/>
      </w:pPr>
      <w:rPr>
        <w:rFonts w:ascii="Wingdings" w:hAnsi="Wingdings" w:cs="Wingdings" w:hint="default"/>
      </w:rPr>
    </w:lvl>
    <w:lvl w:ilvl="6" w:tplc="99AAB3E2">
      <w:start w:val="1"/>
      <w:numFmt w:val="bullet"/>
      <w:lvlText w:val=""/>
      <w:lvlJc w:val="left"/>
      <w:pPr>
        <w:ind w:left="5400" w:hanging="360"/>
      </w:pPr>
      <w:rPr>
        <w:rFonts w:ascii="Symbol" w:hAnsi="Symbol" w:cs="Symbol" w:hint="default"/>
      </w:rPr>
    </w:lvl>
    <w:lvl w:ilvl="7" w:tplc="51AEFACE">
      <w:start w:val="1"/>
      <w:numFmt w:val="bullet"/>
      <w:lvlText w:val="o"/>
      <w:lvlJc w:val="left"/>
      <w:pPr>
        <w:ind w:left="6120" w:hanging="360"/>
      </w:pPr>
      <w:rPr>
        <w:rFonts w:ascii="Courier New" w:hAnsi="Courier New" w:cs="Courier New" w:hint="default"/>
      </w:rPr>
    </w:lvl>
    <w:lvl w:ilvl="8" w:tplc="56B007AC">
      <w:start w:val="1"/>
      <w:numFmt w:val="bullet"/>
      <w:lvlText w:val=""/>
      <w:lvlJc w:val="left"/>
      <w:pPr>
        <w:ind w:left="6840" w:hanging="360"/>
      </w:pPr>
      <w:rPr>
        <w:rFonts w:ascii="Wingdings" w:hAnsi="Wingdings" w:cs="Wingdings" w:hint="default"/>
      </w:rPr>
    </w:lvl>
  </w:abstractNum>
  <w:num w:numId="1" w16cid:durableId="1925261379">
    <w:abstractNumId w:val="38"/>
  </w:num>
  <w:num w:numId="2" w16cid:durableId="503280163">
    <w:abstractNumId w:val="10"/>
  </w:num>
  <w:num w:numId="3" w16cid:durableId="796876193">
    <w:abstractNumId w:val="4"/>
  </w:num>
  <w:num w:numId="4" w16cid:durableId="2108455491">
    <w:abstractNumId w:val="43"/>
  </w:num>
  <w:num w:numId="5" w16cid:durableId="488593395">
    <w:abstractNumId w:val="12"/>
  </w:num>
  <w:num w:numId="6" w16cid:durableId="1933975062">
    <w:abstractNumId w:val="10"/>
  </w:num>
  <w:num w:numId="7" w16cid:durableId="1294482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4032126">
    <w:abstractNumId w:val="38"/>
  </w:num>
  <w:num w:numId="9" w16cid:durableId="1171604746">
    <w:abstractNumId w:val="2"/>
  </w:num>
  <w:num w:numId="10" w16cid:durableId="1468476700">
    <w:abstractNumId w:val="22"/>
  </w:num>
  <w:num w:numId="11" w16cid:durableId="283970737">
    <w:abstractNumId w:val="27"/>
  </w:num>
  <w:num w:numId="12" w16cid:durableId="1530025154">
    <w:abstractNumId w:val="45"/>
  </w:num>
  <w:num w:numId="13" w16cid:durableId="1530685239">
    <w:abstractNumId w:val="21"/>
  </w:num>
  <w:num w:numId="14" w16cid:durableId="1106191477">
    <w:abstractNumId w:val="36"/>
  </w:num>
  <w:num w:numId="15" w16cid:durableId="173690397">
    <w:abstractNumId w:val="20"/>
  </w:num>
  <w:num w:numId="16" w16cid:durableId="1937975636">
    <w:abstractNumId w:val="37"/>
  </w:num>
  <w:num w:numId="17" w16cid:durableId="1174800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116163">
    <w:abstractNumId w:val="26"/>
  </w:num>
  <w:num w:numId="19" w16cid:durableId="1485587602">
    <w:abstractNumId w:val="33"/>
  </w:num>
  <w:num w:numId="20" w16cid:durableId="1707221206">
    <w:abstractNumId w:val="3"/>
  </w:num>
  <w:num w:numId="21" w16cid:durableId="1831359575">
    <w:abstractNumId w:val="24"/>
  </w:num>
  <w:num w:numId="22" w16cid:durableId="676231315">
    <w:abstractNumId w:val="5"/>
  </w:num>
  <w:num w:numId="23" w16cid:durableId="460998963">
    <w:abstractNumId w:val="0"/>
  </w:num>
  <w:num w:numId="24" w16cid:durableId="594627779">
    <w:abstractNumId w:val="41"/>
  </w:num>
  <w:num w:numId="25" w16cid:durableId="246115901">
    <w:abstractNumId w:val="44"/>
  </w:num>
  <w:num w:numId="26" w16cid:durableId="422336930">
    <w:abstractNumId w:val="32"/>
  </w:num>
  <w:num w:numId="27" w16cid:durableId="215900668">
    <w:abstractNumId w:val="9"/>
  </w:num>
  <w:num w:numId="28" w16cid:durableId="1935554468">
    <w:abstractNumId w:val="40"/>
  </w:num>
  <w:num w:numId="29" w16cid:durableId="1323777691">
    <w:abstractNumId w:val="39"/>
  </w:num>
  <w:num w:numId="30" w16cid:durableId="1917086464">
    <w:abstractNumId w:val="14"/>
  </w:num>
  <w:num w:numId="31" w16cid:durableId="513690170">
    <w:abstractNumId w:val="16"/>
  </w:num>
  <w:num w:numId="32" w16cid:durableId="1958364300">
    <w:abstractNumId w:val="35"/>
  </w:num>
  <w:num w:numId="33" w16cid:durableId="1028681743">
    <w:abstractNumId w:val="8"/>
  </w:num>
  <w:num w:numId="34" w16cid:durableId="1661887801">
    <w:abstractNumId w:val="25"/>
  </w:num>
  <w:num w:numId="35" w16cid:durableId="533079609">
    <w:abstractNumId w:val="23"/>
  </w:num>
  <w:num w:numId="36" w16cid:durableId="803500077">
    <w:abstractNumId w:val="11"/>
  </w:num>
  <w:num w:numId="37" w16cid:durableId="636834822">
    <w:abstractNumId w:val="28"/>
  </w:num>
  <w:num w:numId="38" w16cid:durableId="279804208">
    <w:abstractNumId w:val="7"/>
  </w:num>
  <w:num w:numId="39" w16cid:durableId="2141147386">
    <w:abstractNumId w:val="29"/>
  </w:num>
  <w:num w:numId="40" w16cid:durableId="1139569776">
    <w:abstractNumId w:val="6"/>
  </w:num>
  <w:num w:numId="41" w16cid:durableId="1452096082">
    <w:abstractNumId w:val="31"/>
  </w:num>
  <w:num w:numId="42" w16cid:durableId="1661345855">
    <w:abstractNumId w:val="18"/>
  </w:num>
  <w:num w:numId="43" w16cid:durableId="981540679">
    <w:abstractNumId w:val="30"/>
  </w:num>
  <w:num w:numId="44" w16cid:durableId="1337462725">
    <w:abstractNumId w:val="1"/>
  </w:num>
  <w:num w:numId="45" w16cid:durableId="533083345">
    <w:abstractNumId w:val="19"/>
  </w:num>
  <w:num w:numId="46" w16cid:durableId="2104297079">
    <w:abstractNumId w:val="13"/>
  </w:num>
  <w:num w:numId="47" w16cid:durableId="262805506">
    <w:abstractNumId w:val="15"/>
  </w:num>
  <w:num w:numId="48" w16cid:durableId="1056588491">
    <w:abstractNumId w:val="17"/>
  </w:num>
  <w:num w:numId="49" w16cid:durableId="1683895958">
    <w:abstractNumId w:val="34"/>
  </w:num>
  <w:num w:numId="50" w16cid:durableId="10082136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0181"/>
    <w:rsid w:val="000034C7"/>
    <w:rsid w:val="00011272"/>
    <w:rsid w:val="000129E8"/>
    <w:rsid w:val="0001300D"/>
    <w:rsid w:val="00013932"/>
    <w:rsid w:val="000205EC"/>
    <w:rsid w:val="0002644D"/>
    <w:rsid w:val="00031B6E"/>
    <w:rsid w:val="00032777"/>
    <w:rsid w:val="0003440C"/>
    <w:rsid w:val="000366B7"/>
    <w:rsid w:val="00036A15"/>
    <w:rsid w:val="000427B5"/>
    <w:rsid w:val="00043B49"/>
    <w:rsid w:val="0004458F"/>
    <w:rsid w:val="00045E53"/>
    <w:rsid w:val="00050886"/>
    <w:rsid w:val="000533B5"/>
    <w:rsid w:val="00054616"/>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068"/>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1D84"/>
    <w:rsid w:val="000E313E"/>
    <w:rsid w:val="000E439E"/>
    <w:rsid w:val="000E6C8E"/>
    <w:rsid w:val="000F3A74"/>
    <w:rsid w:val="00100FE1"/>
    <w:rsid w:val="001010F8"/>
    <w:rsid w:val="00103208"/>
    <w:rsid w:val="00103D58"/>
    <w:rsid w:val="001069A4"/>
    <w:rsid w:val="00106D57"/>
    <w:rsid w:val="00115533"/>
    <w:rsid w:val="001155B8"/>
    <w:rsid w:val="001170ED"/>
    <w:rsid w:val="001211B0"/>
    <w:rsid w:val="0012371A"/>
    <w:rsid w:val="001259E2"/>
    <w:rsid w:val="0012611C"/>
    <w:rsid w:val="001301D2"/>
    <w:rsid w:val="0013037E"/>
    <w:rsid w:val="00133A15"/>
    <w:rsid w:val="00134690"/>
    <w:rsid w:val="00137AD8"/>
    <w:rsid w:val="001405C9"/>
    <w:rsid w:val="0014140A"/>
    <w:rsid w:val="001416DF"/>
    <w:rsid w:val="00142D34"/>
    <w:rsid w:val="001430F3"/>
    <w:rsid w:val="00145CCD"/>
    <w:rsid w:val="00146FB1"/>
    <w:rsid w:val="0014761F"/>
    <w:rsid w:val="00147D39"/>
    <w:rsid w:val="00150AE4"/>
    <w:rsid w:val="001523A0"/>
    <w:rsid w:val="00152D2E"/>
    <w:rsid w:val="00153DD8"/>
    <w:rsid w:val="001631D1"/>
    <w:rsid w:val="0016447F"/>
    <w:rsid w:val="00165F5E"/>
    <w:rsid w:val="0016660D"/>
    <w:rsid w:val="00166C73"/>
    <w:rsid w:val="001675EC"/>
    <w:rsid w:val="00171B89"/>
    <w:rsid w:val="00172D57"/>
    <w:rsid w:val="0017356B"/>
    <w:rsid w:val="0017389A"/>
    <w:rsid w:val="00173AD2"/>
    <w:rsid w:val="00173E4A"/>
    <w:rsid w:val="00174816"/>
    <w:rsid w:val="00176840"/>
    <w:rsid w:val="00180746"/>
    <w:rsid w:val="0018286A"/>
    <w:rsid w:val="00183C2C"/>
    <w:rsid w:val="001842C2"/>
    <w:rsid w:val="00187D59"/>
    <w:rsid w:val="00192A1A"/>
    <w:rsid w:val="0019323B"/>
    <w:rsid w:val="00194645"/>
    <w:rsid w:val="00194B58"/>
    <w:rsid w:val="0019668A"/>
    <w:rsid w:val="001A2B0A"/>
    <w:rsid w:val="001B0828"/>
    <w:rsid w:val="001B0AB0"/>
    <w:rsid w:val="001B193D"/>
    <w:rsid w:val="001B4D32"/>
    <w:rsid w:val="001C1FB5"/>
    <w:rsid w:val="001C6DC5"/>
    <w:rsid w:val="001D0221"/>
    <w:rsid w:val="001D02E9"/>
    <w:rsid w:val="001D738C"/>
    <w:rsid w:val="001E0458"/>
    <w:rsid w:val="001E3150"/>
    <w:rsid w:val="001E3C78"/>
    <w:rsid w:val="001F1CFB"/>
    <w:rsid w:val="001F2739"/>
    <w:rsid w:val="001F523C"/>
    <w:rsid w:val="001F7FA4"/>
    <w:rsid w:val="0020125B"/>
    <w:rsid w:val="00201C73"/>
    <w:rsid w:val="0020227F"/>
    <w:rsid w:val="002024FE"/>
    <w:rsid w:val="00203839"/>
    <w:rsid w:val="00203F80"/>
    <w:rsid w:val="0020460C"/>
    <w:rsid w:val="002050F0"/>
    <w:rsid w:val="002069D4"/>
    <w:rsid w:val="0020748A"/>
    <w:rsid w:val="00211BAD"/>
    <w:rsid w:val="00211F7B"/>
    <w:rsid w:val="00212337"/>
    <w:rsid w:val="00214C2B"/>
    <w:rsid w:val="0021502A"/>
    <w:rsid w:val="00222AFE"/>
    <w:rsid w:val="002249F5"/>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873"/>
    <w:rsid w:val="002772C8"/>
    <w:rsid w:val="00277682"/>
    <w:rsid w:val="00281CAA"/>
    <w:rsid w:val="002822E7"/>
    <w:rsid w:val="0028278B"/>
    <w:rsid w:val="00282ED9"/>
    <w:rsid w:val="00283827"/>
    <w:rsid w:val="00285FE8"/>
    <w:rsid w:val="0028696A"/>
    <w:rsid w:val="00286D8C"/>
    <w:rsid w:val="00287F56"/>
    <w:rsid w:val="002911C3"/>
    <w:rsid w:val="002913AF"/>
    <w:rsid w:val="00291E8B"/>
    <w:rsid w:val="00292E95"/>
    <w:rsid w:val="002A03E9"/>
    <w:rsid w:val="002A1985"/>
    <w:rsid w:val="002A1CB2"/>
    <w:rsid w:val="002A1D17"/>
    <w:rsid w:val="002A3C38"/>
    <w:rsid w:val="002A3CB5"/>
    <w:rsid w:val="002A63EC"/>
    <w:rsid w:val="002B0898"/>
    <w:rsid w:val="002B2DE0"/>
    <w:rsid w:val="002B44E1"/>
    <w:rsid w:val="002C12AA"/>
    <w:rsid w:val="002C1EE5"/>
    <w:rsid w:val="002C6B0D"/>
    <w:rsid w:val="002D15D5"/>
    <w:rsid w:val="002D412D"/>
    <w:rsid w:val="002E1F2D"/>
    <w:rsid w:val="002E2CC7"/>
    <w:rsid w:val="002E3DDA"/>
    <w:rsid w:val="002E4678"/>
    <w:rsid w:val="002E4794"/>
    <w:rsid w:val="002E609F"/>
    <w:rsid w:val="002E7512"/>
    <w:rsid w:val="002F0A27"/>
    <w:rsid w:val="002F0AF9"/>
    <w:rsid w:val="002F25F2"/>
    <w:rsid w:val="002F5352"/>
    <w:rsid w:val="00305E93"/>
    <w:rsid w:val="00310D3E"/>
    <w:rsid w:val="0031130C"/>
    <w:rsid w:val="003116AC"/>
    <w:rsid w:val="00311EA4"/>
    <w:rsid w:val="0031291C"/>
    <w:rsid w:val="003143F1"/>
    <w:rsid w:val="0032349A"/>
    <w:rsid w:val="003254F3"/>
    <w:rsid w:val="0032713A"/>
    <w:rsid w:val="003302CF"/>
    <w:rsid w:val="00332632"/>
    <w:rsid w:val="00335ABE"/>
    <w:rsid w:val="003366D5"/>
    <w:rsid w:val="0034010F"/>
    <w:rsid w:val="00345C27"/>
    <w:rsid w:val="00345DCF"/>
    <w:rsid w:val="00350910"/>
    <w:rsid w:val="00351BC4"/>
    <w:rsid w:val="003529F3"/>
    <w:rsid w:val="00352BB7"/>
    <w:rsid w:val="00353D48"/>
    <w:rsid w:val="00353D7A"/>
    <w:rsid w:val="00355F6B"/>
    <w:rsid w:val="00356FCD"/>
    <w:rsid w:val="00357684"/>
    <w:rsid w:val="003614A1"/>
    <w:rsid w:val="00361ACA"/>
    <w:rsid w:val="00362D68"/>
    <w:rsid w:val="00363233"/>
    <w:rsid w:val="0036681A"/>
    <w:rsid w:val="0037599C"/>
    <w:rsid w:val="003775B4"/>
    <w:rsid w:val="003805E5"/>
    <w:rsid w:val="00383385"/>
    <w:rsid w:val="003836D2"/>
    <w:rsid w:val="00385985"/>
    <w:rsid w:val="00387E71"/>
    <w:rsid w:val="00390A70"/>
    <w:rsid w:val="00390D0F"/>
    <w:rsid w:val="003923A6"/>
    <w:rsid w:val="003945DC"/>
    <w:rsid w:val="003A5B70"/>
    <w:rsid w:val="003A6437"/>
    <w:rsid w:val="003B0B19"/>
    <w:rsid w:val="003B40C4"/>
    <w:rsid w:val="003B42E8"/>
    <w:rsid w:val="003B58B4"/>
    <w:rsid w:val="003C17C7"/>
    <w:rsid w:val="003C213C"/>
    <w:rsid w:val="003C332F"/>
    <w:rsid w:val="003C448A"/>
    <w:rsid w:val="003D0721"/>
    <w:rsid w:val="003D13AD"/>
    <w:rsid w:val="003D2362"/>
    <w:rsid w:val="003D4305"/>
    <w:rsid w:val="003D5EC9"/>
    <w:rsid w:val="003D6278"/>
    <w:rsid w:val="003D7152"/>
    <w:rsid w:val="003E687F"/>
    <w:rsid w:val="003F023D"/>
    <w:rsid w:val="003F2276"/>
    <w:rsid w:val="003F3F5C"/>
    <w:rsid w:val="003F4FA0"/>
    <w:rsid w:val="003F58F1"/>
    <w:rsid w:val="003F6FF7"/>
    <w:rsid w:val="00402DD8"/>
    <w:rsid w:val="00405557"/>
    <w:rsid w:val="004064B3"/>
    <w:rsid w:val="004113BA"/>
    <w:rsid w:val="00413FE5"/>
    <w:rsid w:val="00414A9D"/>
    <w:rsid w:val="004165BB"/>
    <w:rsid w:val="00421AA1"/>
    <w:rsid w:val="00423375"/>
    <w:rsid w:val="00424695"/>
    <w:rsid w:val="004279F5"/>
    <w:rsid w:val="004324F2"/>
    <w:rsid w:val="00433E13"/>
    <w:rsid w:val="004357CD"/>
    <w:rsid w:val="0044465F"/>
    <w:rsid w:val="00445837"/>
    <w:rsid w:val="004460F9"/>
    <w:rsid w:val="00450F38"/>
    <w:rsid w:val="00457B19"/>
    <w:rsid w:val="004600F6"/>
    <w:rsid w:val="00461F49"/>
    <w:rsid w:val="0046301C"/>
    <w:rsid w:val="00463A6B"/>
    <w:rsid w:val="0046512F"/>
    <w:rsid w:val="00466136"/>
    <w:rsid w:val="00467A8F"/>
    <w:rsid w:val="004705BF"/>
    <w:rsid w:val="004712B6"/>
    <w:rsid w:val="0047254F"/>
    <w:rsid w:val="00472B48"/>
    <w:rsid w:val="004732D7"/>
    <w:rsid w:val="00475CD8"/>
    <w:rsid w:val="00476154"/>
    <w:rsid w:val="00476255"/>
    <w:rsid w:val="004774F0"/>
    <w:rsid w:val="00490731"/>
    <w:rsid w:val="004936D2"/>
    <w:rsid w:val="00493B12"/>
    <w:rsid w:val="004943F6"/>
    <w:rsid w:val="00495215"/>
    <w:rsid w:val="0049625D"/>
    <w:rsid w:val="00496643"/>
    <w:rsid w:val="00496977"/>
    <w:rsid w:val="00496BBC"/>
    <w:rsid w:val="00497068"/>
    <w:rsid w:val="004A1D26"/>
    <w:rsid w:val="004A4116"/>
    <w:rsid w:val="004A6065"/>
    <w:rsid w:val="004A7C48"/>
    <w:rsid w:val="004B1D9A"/>
    <w:rsid w:val="004B279C"/>
    <w:rsid w:val="004B2B39"/>
    <w:rsid w:val="004B301B"/>
    <w:rsid w:val="004B3050"/>
    <w:rsid w:val="004B387B"/>
    <w:rsid w:val="004B5C41"/>
    <w:rsid w:val="004B6550"/>
    <w:rsid w:val="004B6C1E"/>
    <w:rsid w:val="004B6ECE"/>
    <w:rsid w:val="004B759A"/>
    <w:rsid w:val="004C13FA"/>
    <w:rsid w:val="004C1DF5"/>
    <w:rsid w:val="004C4A50"/>
    <w:rsid w:val="004C73A7"/>
    <w:rsid w:val="004D0191"/>
    <w:rsid w:val="004D2279"/>
    <w:rsid w:val="004D3097"/>
    <w:rsid w:val="004D44C9"/>
    <w:rsid w:val="004D46FE"/>
    <w:rsid w:val="004D4D00"/>
    <w:rsid w:val="004D53FF"/>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2B32"/>
    <w:rsid w:val="00526E97"/>
    <w:rsid w:val="00527F6D"/>
    <w:rsid w:val="005336D0"/>
    <w:rsid w:val="0053678B"/>
    <w:rsid w:val="00537B64"/>
    <w:rsid w:val="00540938"/>
    <w:rsid w:val="005421E0"/>
    <w:rsid w:val="005462E3"/>
    <w:rsid w:val="0055186F"/>
    <w:rsid w:val="005533CC"/>
    <w:rsid w:val="00556A23"/>
    <w:rsid w:val="00556CA2"/>
    <w:rsid w:val="00561183"/>
    <w:rsid w:val="005615E4"/>
    <w:rsid w:val="0056295B"/>
    <w:rsid w:val="00564C90"/>
    <w:rsid w:val="00564FA3"/>
    <w:rsid w:val="005679D8"/>
    <w:rsid w:val="00575576"/>
    <w:rsid w:val="00577517"/>
    <w:rsid w:val="0058420A"/>
    <w:rsid w:val="005906D4"/>
    <w:rsid w:val="005915ED"/>
    <w:rsid w:val="00591CC8"/>
    <w:rsid w:val="00593766"/>
    <w:rsid w:val="00594069"/>
    <w:rsid w:val="00596229"/>
    <w:rsid w:val="00597477"/>
    <w:rsid w:val="005A5372"/>
    <w:rsid w:val="005A53C5"/>
    <w:rsid w:val="005A599A"/>
    <w:rsid w:val="005A7420"/>
    <w:rsid w:val="005B2287"/>
    <w:rsid w:val="005B2929"/>
    <w:rsid w:val="005B5F61"/>
    <w:rsid w:val="005B7D03"/>
    <w:rsid w:val="005C20AF"/>
    <w:rsid w:val="005C3C0B"/>
    <w:rsid w:val="005C5181"/>
    <w:rsid w:val="005C54B8"/>
    <w:rsid w:val="005C617D"/>
    <w:rsid w:val="005C7638"/>
    <w:rsid w:val="005D1365"/>
    <w:rsid w:val="005D1D57"/>
    <w:rsid w:val="005D2F73"/>
    <w:rsid w:val="005D44CE"/>
    <w:rsid w:val="005D4ECD"/>
    <w:rsid w:val="005D5589"/>
    <w:rsid w:val="005D5A6F"/>
    <w:rsid w:val="005D6EC2"/>
    <w:rsid w:val="005D74F2"/>
    <w:rsid w:val="005E085B"/>
    <w:rsid w:val="005E1785"/>
    <w:rsid w:val="005E4627"/>
    <w:rsid w:val="005E6BE9"/>
    <w:rsid w:val="005F1964"/>
    <w:rsid w:val="005F29C1"/>
    <w:rsid w:val="005F2EA0"/>
    <w:rsid w:val="005F78BB"/>
    <w:rsid w:val="005F7B63"/>
    <w:rsid w:val="00601200"/>
    <w:rsid w:val="00601668"/>
    <w:rsid w:val="00601A92"/>
    <w:rsid w:val="00602399"/>
    <w:rsid w:val="00602980"/>
    <w:rsid w:val="006062BE"/>
    <w:rsid w:val="00607607"/>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8AA"/>
    <w:rsid w:val="00663D49"/>
    <w:rsid w:val="00663FF7"/>
    <w:rsid w:val="00666B25"/>
    <w:rsid w:val="00670A7C"/>
    <w:rsid w:val="00670E8A"/>
    <w:rsid w:val="006711F3"/>
    <w:rsid w:val="00672F17"/>
    <w:rsid w:val="006734B2"/>
    <w:rsid w:val="00675F54"/>
    <w:rsid w:val="006803D0"/>
    <w:rsid w:val="00680EA5"/>
    <w:rsid w:val="006839FF"/>
    <w:rsid w:val="006845D4"/>
    <w:rsid w:val="00685580"/>
    <w:rsid w:val="006862F5"/>
    <w:rsid w:val="00686FEA"/>
    <w:rsid w:val="00691B9D"/>
    <w:rsid w:val="00691F10"/>
    <w:rsid w:val="0069262F"/>
    <w:rsid w:val="00694D58"/>
    <w:rsid w:val="006A0998"/>
    <w:rsid w:val="006A1A6B"/>
    <w:rsid w:val="006A3FE3"/>
    <w:rsid w:val="006A483E"/>
    <w:rsid w:val="006A545B"/>
    <w:rsid w:val="006A6025"/>
    <w:rsid w:val="006A67F9"/>
    <w:rsid w:val="006B1932"/>
    <w:rsid w:val="006B21AD"/>
    <w:rsid w:val="006B318C"/>
    <w:rsid w:val="006B3BA2"/>
    <w:rsid w:val="006B4518"/>
    <w:rsid w:val="006B66EA"/>
    <w:rsid w:val="006B710A"/>
    <w:rsid w:val="006C6F0E"/>
    <w:rsid w:val="006C7485"/>
    <w:rsid w:val="006D11BB"/>
    <w:rsid w:val="006D1E13"/>
    <w:rsid w:val="006D5A66"/>
    <w:rsid w:val="006D6EBF"/>
    <w:rsid w:val="006D7239"/>
    <w:rsid w:val="006D7EF4"/>
    <w:rsid w:val="006E1A4F"/>
    <w:rsid w:val="006E25B8"/>
    <w:rsid w:val="006E4B41"/>
    <w:rsid w:val="006E6990"/>
    <w:rsid w:val="006E6BD0"/>
    <w:rsid w:val="006F0712"/>
    <w:rsid w:val="006F1262"/>
    <w:rsid w:val="006F4488"/>
    <w:rsid w:val="006F6D5F"/>
    <w:rsid w:val="007026A5"/>
    <w:rsid w:val="007032D4"/>
    <w:rsid w:val="007051B5"/>
    <w:rsid w:val="00712521"/>
    <w:rsid w:val="00713D82"/>
    <w:rsid w:val="007147F0"/>
    <w:rsid w:val="0071494C"/>
    <w:rsid w:val="00716596"/>
    <w:rsid w:val="00716CBA"/>
    <w:rsid w:val="00717778"/>
    <w:rsid w:val="00717F00"/>
    <w:rsid w:val="00720E64"/>
    <w:rsid w:val="00721843"/>
    <w:rsid w:val="00722693"/>
    <w:rsid w:val="00723DE2"/>
    <w:rsid w:val="00723EE9"/>
    <w:rsid w:val="007248F2"/>
    <w:rsid w:val="0072523D"/>
    <w:rsid w:val="0072562F"/>
    <w:rsid w:val="00725ECB"/>
    <w:rsid w:val="00726214"/>
    <w:rsid w:val="00730E0A"/>
    <w:rsid w:val="00731A03"/>
    <w:rsid w:val="0073209A"/>
    <w:rsid w:val="007325A6"/>
    <w:rsid w:val="0073480E"/>
    <w:rsid w:val="00735782"/>
    <w:rsid w:val="00737B12"/>
    <w:rsid w:val="00742105"/>
    <w:rsid w:val="00743DD7"/>
    <w:rsid w:val="007443E9"/>
    <w:rsid w:val="00753D41"/>
    <w:rsid w:val="00756232"/>
    <w:rsid w:val="0076198A"/>
    <w:rsid w:val="0076201F"/>
    <w:rsid w:val="007638EF"/>
    <w:rsid w:val="007648E4"/>
    <w:rsid w:val="00765441"/>
    <w:rsid w:val="007703A2"/>
    <w:rsid w:val="007714C3"/>
    <w:rsid w:val="00772F05"/>
    <w:rsid w:val="007742FB"/>
    <w:rsid w:val="00777049"/>
    <w:rsid w:val="0078166A"/>
    <w:rsid w:val="00781CB8"/>
    <w:rsid w:val="00781D3F"/>
    <w:rsid w:val="00782CE9"/>
    <w:rsid w:val="00783480"/>
    <w:rsid w:val="0078632A"/>
    <w:rsid w:val="00787435"/>
    <w:rsid w:val="00790B06"/>
    <w:rsid w:val="00791388"/>
    <w:rsid w:val="00791916"/>
    <w:rsid w:val="00792398"/>
    <w:rsid w:val="00794A66"/>
    <w:rsid w:val="00794BF4"/>
    <w:rsid w:val="00794E46"/>
    <w:rsid w:val="00796149"/>
    <w:rsid w:val="007A307C"/>
    <w:rsid w:val="007A597F"/>
    <w:rsid w:val="007A6280"/>
    <w:rsid w:val="007A7104"/>
    <w:rsid w:val="007A7B6D"/>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195D"/>
    <w:rsid w:val="007F22EF"/>
    <w:rsid w:val="007F2774"/>
    <w:rsid w:val="007F3CF5"/>
    <w:rsid w:val="007F764A"/>
    <w:rsid w:val="00801C23"/>
    <w:rsid w:val="008023AC"/>
    <w:rsid w:val="008026FE"/>
    <w:rsid w:val="00804323"/>
    <w:rsid w:val="00804DA9"/>
    <w:rsid w:val="00812E45"/>
    <w:rsid w:val="00815A1F"/>
    <w:rsid w:val="00820F66"/>
    <w:rsid w:val="00821230"/>
    <w:rsid w:val="00821E7C"/>
    <w:rsid w:val="0082268A"/>
    <w:rsid w:val="00822D3D"/>
    <w:rsid w:val="008260C9"/>
    <w:rsid w:val="00827358"/>
    <w:rsid w:val="0083249C"/>
    <w:rsid w:val="008365F4"/>
    <w:rsid w:val="00836740"/>
    <w:rsid w:val="00836CCC"/>
    <w:rsid w:val="0084046A"/>
    <w:rsid w:val="00845965"/>
    <w:rsid w:val="0085184E"/>
    <w:rsid w:val="00852DA4"/>
    <w:rsid w:val="00856DC9"/>
    <w:rsid w:val="00860083"/>
    <w:rsid w:val="00860DE1"/>
    <w:rsid w:val="00862858"/>
    <w:rsid w:val="008632F7"/>
    <w:rsid w:val="0086513E"/>
    <w:rsid w:val="00865686"/>
    <w:rsid w:val="00865B5C"/>
    <w:rsid w:val="0086602B"/>
    <w:rsid w:val="00870627"/>
    <w:rsid w:val="00870FD9"/>
    <w:rsid w:val="008814B8"/>
    <w:rsid w:val="008819DA"/>
    <w:rsid w:val="00887157"/>
    <w:rsid w:val="00887A65"/>
    <w:rsid w:val="0089063B"/>
    <w:rsid w:val="00890C34"/>
    <w:rsid w:val="008916E8"/>
    <w:rsid w:val="008917B9"/>
    <w:rsid w:val="00892ACA"/>
    <w:rsid w:val="00892C1A"/>
    <w:rsid w:val="00894F52"/>
    <w:rsid w:val="00896014"/>
    <w:rsid w:val="008A2F14"/>
    <w:rsid w:val="008A34DD"/>
    <w:rsid w:val="008B4134"/>
    <w:rsid w:val="008B5AF8"/>
    <w:rsid w:val="008B5E4C"/>
    <w:rsid w:val="008B7715"/>
    <w:rsid w:val="008C254E"/>
    <w:rsid w:val="008D2C52"/>
    <w:rsid w:val="008D3768"/>
    <w:rsid w:val="008D487B"/>
    <w:rsid w:val="008D57AD"/>
    <w:rsid w:val="008D6555"/>
    <w:rsid w:val="008E3561"/>
    <w:rsid w:val="008E3BEF"/>
    <w:rsid w:val="008E4A93"/>
    <w:rsid w:val="008F2B9A"/>
    <w:rsid w:val="008F747C"/>
    <w:rsid w:val="00901A67"/>
    <w:rsid w:val="0090209F"/>
    <w:rsid w:val="00902338"/>
    <w:rsid w:val="00902E94"/>
    <w:rsid w:val="00903889"/>
    <w:rsid w:val="00903C16"/>
    <w:rsid w:val="00903C6C"/>
    <w:rsid w:val="009054CB"/>
    <w:rsid w:val="00907232"/>
    <w:rsid w:val="00910645"/>
    <w:rsid w:val="00911CF2"/>
    <w:rsid w:val="00920492"/>
    <w:rsid w:val="00920867"/>
    <w:rsid w:val="00920F2A"/>
    <w:rsid w:val="00921B83"/>
    <w:rsid w:val="00921E9E"/>
    <w:rsid w:val="00922D98"/>
    <w:rsid w:val="00924BA1"/>
    <w:rsid w:val="00926826"/>
    <w:rsid w:val="00926C3E"/>
    <w:rsid w:val="009304AE"/>
    <w:rsid w:val="00931FC6"/>
    <w:rsid w:val="00934387"/>
    <w:rsid w:val="00934888"/>
    <w:rsid w:val="0093527F"/>
    <w:rsid w:val="00935848"/>
    <w:rsid w:val="00941B38"/>
    <w:rsid w:val="00942059"/>
    <w:rsid w:val="00942174"/>
    <w:rsid w:val="00943F3F"/>
    <w:rsid w:val="00945D81"/>
    <w:rsid w:val="009571C8"/>
    <w:rsid w:val="00960140"/>
    <w:rsid w:val="00960E3D"/>
    <w:rsid w:val="0096142F"/>
    <w:rsid w:val="00962EF0"/>
    <w:rsid w:val="00965A6D"/>
    <w:rsid w:val="009708DF"/>
    <w:rsid w:val="0097131C"/>
    <w:rsid w:val="0098092F"/>
    <w:rsid w:val="00984450"/>
    <w:rsid w:val="00984C5A"/>
    <w:rsid w:val="00986E8C"/>
    <w:rsid w:val="009979A7"/>
    <w:rsid w:val="009A0557"/>
    <w:rsid w:val="009A194A"/>
    <w:rsid w:val="009A5C17"/>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10"/>
    <w:rsid w:val="00A06FE9"/>
    <w:rsid w:val="00A0711F"/>
    <w:rsid w:val="00A115F5"/>
    <w:rsid w:val="00A12EA0"/>
    <w:rsid w:val="00A13E2C"/>
    <w:rsid w:val="00A14C3C"/>
    <w:rsid w:val="00A16573"/>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5D14"/>
    <w:rsid w:val="00A67CD8"/>
    <w:rsid w:val="00A72B6B"/>
    <w:rsid w:val="00A734B5"/>
    <w:rsid w:val="00A74B2B"/>
    <w:rsid w:val="00A7648B"/>
    <w:rsid w:val="00A81E45"/>
    <w:rsid w:val="00A840AC"/>
    <w:rsid w:val="00A851C2"/>
    <w:rsid w:val="00A86D6C"/>
    <w:rsid w:val="00A870BA"/>
    <w:rsid w:val="00A9203C"/>
    <w:rsid w:val="00A924FE"/>
    <w:rsid w:val="00A946F7"/>
    <w:rsid w:val="00A95113"/>
    <w:rsid w:val="00A95E01"/>
    <w:rsid w:val="00A96D30"/>
    <w:rsid w:val="00A97B79"/>
    <w:rsid w:val="00AA2AE0"/>
    <w:rsid w:val="00AA56D3"/>
    <w:rsid w:val="00AA7CBB"/>
    <w:rsid w:val="00AB0A11"/>
    <w:rsid w:val="00AB18ED"/>
    <w:rsid w:val="00AB4DE4"/>
    <w:rsid w:val="00AB6D54"/>
    <w:rsid w:val="00AB6F01"/>
    <w:rsid w:val="00AB7175"/>
    <w:rsid w:val="00AB7642"/>
    <w:rsid w:val="00AB7A69"/>
    <w:rsid w:val="00AC29B0"/>
    <w:rsid w:val="00AC3A0C"/>
    <w:rsid w:val="00AC3D69"/>
    <w:rsid w:val="00AC4232"/>
    <w:rsid w:val="00AC641C"/>
    <w:rsid w:val="00AC7FA2"/>
    <w:rsid w:val="00AD2FFC"/>
    <w:rsid w:val="00AD3A51"/>
    <w:rsid w:val="00AD4B7D"/>
    <w:rsid w:val="00AD6394"/>
    <w:rsid w:val="00AD72C9"/>
    <w:rsid w:val="00AE0E88"/>
    <w:rsid w:val="00AE13AF"/>
    <w:rsid w:val="00AF06BC"/>
    <w:rsid w:val="00AF0C03"/>
    <w:rsid w:val="00AF1652"/>
    <w:rsid w:val="00AF3609"/>
    <w:rsid w:val="00B10D70"/>
    <w:rsid w:val="00B11CDC"/>
    <w:rsid w:val="00B14A42"/>
    <w:rsid w:val="00B16016"/>
    <w:rsid w:val="00B234AF"/>
    <w:rsid w:val="00B241C0"/>
    <w:rsid w:val="00B27F1B"/>
    <w:rsid w:val="00B33F4A"/>
    <w:rsid w:val="00B34C06"/>
    <w:rsid w:val="00B35E19"/>
    <w:rsid w:val="00B360B8"/>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5185"/>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6A5C"/>
    <w:rsid w:val="00BB7135"/>
    <w:rsid w:val="00BC149E"/>
    <w:rsid w:val="00BC28DA"/>
    <w:rsid w:val="00BC3CED"/>
    <w:rsid w:val="00BC5445"/>
    <w:rsid w:val="00BC668F"/>
    <w:rsid w:val="00BC6A7D"/>
    <w:rsid w:val="00BC78C5"/>
    <w:rsid w:val="00BC7B0E"/>
    <w:rsid w:val="00BC7B3E"/>
    <w:rsid w:val="00BD00A0"/>
    <w:rsid w:val="00BD085A"/>
    <w:rsid w:val="00BD2433"/>
    <w:rsid w:val="00BD4B3F"/>
    <w:rsid w:val="00BD6CF4"/>
    <w:rsid w:val="00BE0DFE"/>
    <w:rsid w:val="00BE3015"/>
    <w:rsid w:val="00BF1293"/>
    <w:rsid w:val="00BF3B28"/>
    <w:rsid w:val="00BF5B49"/>
    <w:rsid w:val="00C01DFB"/>
    <w:rsid w:val="00C02DB7"/>
    <w:rsid w:val="00C02DEE"/>
    <w:rsid w:val="00C05556"/>
    <w:rsid w:val="00C05F5D"/>
    <w:rsid w:val="00C11323"/>
    <w:rsid w:val="00C1307A"/>
    <w:rsid w:val="00C14A3E"/>
    <w:rsid w:val="00C15481"/>
    <w:rsid w:val="00C15EF3"/>
    <w:rsid w:val="00C2226C"/>
    <w:rsid w:val="00C223D4"/>
    <w:rsid w:val="00C24770"/>
    <w:rsid w:val="00C30643"/>
    <w:rsid w:val="00C3079C"/>
    <w:rsid w:val="00C35FD0"/>
    <w:rsid w:val="00C37008"/>
    <w:rsid w:val="00C406EB"/>
    <w:rsid w:val="00C41591"/>
    <w:rsid w:val="00C45F98"/>
    <w:rsid w:val="00C4655D"/>
    <w:rsid w:val="00C46BCF"/>
    <w:rsid w:val="00C47A8B"/>
    <w:rsid w:val="00C51DDA"/>
    <w:rsid w:val="00C52216"/>
    <w:rsid w:val="00C538D5"/>
    <w:rsid w:val="00C53DB0"/>
    <w:rsid w:val="00C607E3"/>
    <w:rsid w:val="00C611B0"/>
    <w:rsid w:val="00C61825"/>
    <w:rsid w:val="00C619FD"/>
    <w:rsid w:val="00C629B2"/>
    <w:rsid w:val="00C642BB"/>
    <w:rsid w:val="00C6456D"/>
    <w:rsid w:val="00C67644"/>
    <w:rsid w:val="00C7616A"/>
    <w:rsid w:val="00C775B8"/>
    <w:rsid w:val="00C81A83"/>
    <w:rsid w:val="00C83349"/>
    <w:rsid w:val="00C83518"/>
    <w:rsid w:val="00C83711"/>
    <w:rsid w:val="00C8384A"/>
    <w:rsid w:val="00C8459D"/>
    <w:rsid w:val="00C86C6A"/>
    <w:rsid w:val="00C878A5"/>
    <w:rsid w:val="00C90BA2"/>
    <w:rsid w:val="00C92818"/>
    <w:rsid w:val="00C93D5F"/>
    <w:rsid w:val="00C962B2"/>
    <w:rsid w:val="00CA12D4"/>
    <w:rsid w:val="00CA2349"/>
    <w:rsid w:val="00CA266B"/>
    <w:rsid w:val="00CA3141"/>
    <w:rsid w:val="00CA6405"/>
    <w:rsid w:val="00CA7537"/>
    <w:rsid w:val="00CB0A35"/>
    <w:rsid w:val="00CB2F2F"/>
    <w:rsid w:val="00CB30CF"/>
    <w:rsid w:val="00CB7C5C"/>
    <w:rsid w:val="00CC0341"/>
    <w:rsid w:val="00CC359E"/>
    <w:rsid w:val="00CC49AE"/>
    <w:rsid w:val="00CC550E"/>
    <w:rsid w:val="00CC5B7C"/>
    <w:rsid w:val="00CC7FAC"/>
    <w:rsid w:val="00CD18CD"/>
    <w:rsid w:val="00CD3A0E"/>
    <w:rsid w:val="00CD3B89"/>
    <w:rsid w:val="00CD472D"/>
    <w:rsid w:val="00CD49CB"/>
    <w:rsid w:val="00CE26A3"/>
    <w:rsid w:val="00CE4110"/>
    <w:rsid w:val="00CE52EB"/>
    <w:rsid w:val="00CF4554"/>
    <w:rsid w:val="00CF4D95"/>
    <w:rsid w:val="00CF5033"/>
    <w:rsid w:val="00CF629A"/>
    <w:rsid w:val="00CF6933"/>
    <w:rsid w:val="00CF6FDB"/>
    <w:rsid w:val="00D0028D"/>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45559"/>
    <w:rsid w:val="00D51322"/>
    <w:rsid w:val="00D52F3D"/>
    <w:rsid w:val="00D57730"/>
    <w:rsid w:val="00D57E47"/>
    <w:rsid w:val="00D602AD"/>
    <w:rsid w:val="00D610E3"/>
    <w:rsid w:val="00D643E9"/>
    <w:rsid w:val="00D64EA6"/>
    <w:rsid w:val="00D6769E"/>
    <w:rsid w:val="00D676CC"/>
    <w:rsid w:val="00D7008A"/>
    <w:rsid w:val="00D70236"/>
    <w:rsid w:val="00D71ED9"/>
    <w:rsid w:val="00D748EB"/>
    <w:rsid w:val="00D752E0"/>
    <w:rsid w:val="00D80335"/>
    <w:rsid w:val="00D80463"/>
    <w:rsid w:val="00D8755F"/>
    <w:rsid w:val="00D93A61"/>
    <w:rsid w:val="00D956FD"/>
    <w:rsid w:val="00DA2492"/>
    <w:rsid w:val="00DA390C"/>
    <w:rsid w:val="00DA5912"/>
    <w:rsid w:val="00DA67FE"/>
    <w:rsid w:val="00DB1315"/>
    <w:rsid w:val="00DB360D"/>
    <w:rsid w:val="00DB36EA"/>
    <w:rsid w:val="00DB3B6E"/>
    <w:rsid w:val="00DB4FF9"/>
    <w:rsid w:val="00DB57F5"/>
    <w:rsid w:val="00DB5D3D"/>
    <w:rsid w:val="00DC08DC"/>
    <w:rsid w:val="00DC19D4"/>
    <w:rsid w:val="00DC24A9"/>
    <w:rsid w:val="00DC4BF4"/>
    <w:rsid w:val="00DC520A"/>
    <w:rsid w:val="00DC6B0F"/>
    <w:rsid w:val="00DD0139"/>
    <w:rsid w:val="00DD0DD6"/>
    <w:rsid w:val="00DD14D2"/>
    <w:rsid w:val="00DD2368"/>
    <w:rsid w:val="00DD2D47"/>
    <w:rsid w:val="00DD505E"/>
    <w:rsid w:val="00DE0405"/>
    <w:rsid w:val="00DE0770"/>
    <w:rsid w:val="00DE2DA4"/>
    <w:rsid w:val="00DE2EB1"/>
    <w:rsid w:val="00DE36D5"/>
    <w:rsid w:val="00DE39A3"/>
    <w:rsid w:val="00DF12CD"/>
    <w:rsid w:val="00DF2A29"/>
    <w:rsid w:val="00DF60D0"/>
    <w:rsid w:val="00E00527"/>
    <w:rsid w:val="00E0149A"/>
    <w:rsid w:val="00E02463"/>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0A81"/>
    <w:rsid w:val="00E3284A"/>
    <w:rsid w:val="00E351A1"/>
    <w:rsid w:val="00E40079"/>
    <w:rsid w:val="00E40D0E"/>
    <w:rsid w:val="00E423A7"/>
    <w:rsid w:val="00E50C47"/>
    <w:rsid w:val="00E51CC2"/>
    <w:rsid w:val="00E55047"/>
    <w:rsid w:val="00E55B8A"/>
    <w:rsid w:val="00E61585"/>
    <w:rsid w:val="00E62556"/>
    <w:rsid w:val="00E65762"/>
    <w:rsid w:val="00E65892"/>
    <w:rsid w:val="00E65A85"/>
    <w:rsid w:val="00E736DF"/>
    <w:rsid w:val="00E75DF0"/>
    <w:rsid w:val="00E768B6"/>
    <w:rsid w:val="00E81A17"/>
    <w:rsid w:val="00E82DC5"/>
    <w:rsid w:val="00E83BE7"/>
    <w:rsid w:val="00E90F30"/>
    <w:rsid w:val="00E946CB"/>
    <w:rsid w:val="00EA008C"/>
    <w:rsid w:val="00EA01A8"/>
    <w:rsid w:val="00EA59A7"/>
    <w:rsid w:val="00EA7DE7"/>
    <w:rsid w:val="00EB09BC"/>
    <w:rsid w:val="00EB69E3"/>
    <w:rsid w:val="00EB7237"/>
    <w:rsid w:val="00EB7C4A"/>
    <w:rsid w:val="00EC00D8"/>
    <w:rsid w:val="00EC15CE"/>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2C3E"/>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1EE7"/>
    <w:rsid w:val="00F12D31"/>
    <w:rsid w:val="00F14170"/>
    <w:rsid w:val="00F213D6"/>
    <w:rsid w:val="00F2223B"/>
    <w:rsid w:val="00F256C7"/>
    <w:rsid w:val="00F31B9A"/>
    <w:rsid w:val="00F35272"/>
    <w:rsid w:val="00F35671"/>
    <w:rsid w:val="00F41616"/>
    <w:rsid w:val="00F416F7"/>
    <w:rsid w:val="00F41F0F"/>
    <w:rsid w:val="00F43B8E"/>
    <w:rsid w:val="00F456B9"/>
    <w:rsid w:val="00F4735E"/>
    <w:rsid w:val="00F5197F"/>
    <w:rsid w:val="00F524DB"/>
    <w:rsid w:val="00F530B2"/>
    <w:rsid w:val="00F53223"/>
    <w:rsid w:val="00F5469A"/>
    <w:rsid w:val="00F60EA8"/>
    <w:rsid w:val="00F63010"/>
    <w:rsid w:val="00F663E8"/>
    <w:rsid w:val="00F70A2C"/>
    <w:rsid w:val="00F725A2"/>
    <w:rsid w:val="00F746FE"/>
    <w:rsid w:val="00F760D5"/>
    <w:rsid w:val="00F76DC9"/>
    <w:rsid w:val="00F773E4"/>
    <w:rsid w:val="00F80242"/>
    <w:rsid w:val="00F8041D"/>
    <w:rsid w:val="00F8105E"/>
    <w:rsid w:val="00F81573"/>
    <w:rsid w:val="00F815A6"/>
    <w:rsid w:val="00F82046"/>
    <w:rsid w:val="00F82C91"/>
    <w:rsid w:val="00F87541"/>
    <w:rsid w:val="00F91F7C"/>
    <w:rsid w:val="00FA607C"/>
    <w:rsid w:val="00FA61C9"/>
    <w:rsid w:val="00FA6A04"/>
    <w:rsid w:val="00FA771B"/>
    <w:rsid w:val="00FA7D08"/>
    <w:rsid w:val="00FB0853"/>
    <w:rsid w:val="00FB0CBD"/>
    <w:rsid w:val="00FB13F1"/>
    <w:rsid w:val="00FB33AD"/>
    <w:rsid w:val="00FB4770"/>
    <w:rsid w:val="00FB53DB"/>
    <w:rsid w:val="00FB6445"/>
    <w:rsid w:val="00FC0500"/>
    <w:rsid w:val="00FC16EC"/>
    <w:rsid w:val="00FC73C7"/>
    <w:rsid w:val="00FD02D9"/>
    <w:rsid w:val="00FD3002"/>
    <w:rsid w:val="00FD3C29"/>
    <w:rsid w:val="00FD4F65"/>
    <w:rsid w:val="00FD5B50"/>
    <w:rsid w:val="00FE1847"/>
    <w:rsid w:val="00FE24CB"/>
    <w:rsid w:val="00FE356F"/>
    <w:rsid w:val="00FE404F"/>
    <w:rsid w:val="00FE54B7"/>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7C566"/>
  <w15:docId w15:val="{E2A9F891-B4E9-40DD-93F9-F90AB31A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3E"/>
    <w:rPr>
      <w:sz w:val="20"/>
      <w:szCs w:val="20"/>
    </w:rPr>
  </w:style>
  <w:style w:type="paragraph" w:styleId="Heading1">
    <w:name w:val="heading 1"/>
    <w:basedOn w:val="Normal"/>
    <w:next w:val="Normal"/>
    <w:link w:val="Heading1Char"/>
    <w:uiPriority w:val="99"/>
    <w:qFormat/>
    <w:rsid w:val="00EF2C3E"/>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DC8"/>
    <w:rPr>
      <w:rFonts w:ascii="Arial" w:hAnsi="Arial" w:cs="Arial"/>
      <w:b/>
      <w:bCs/>
      <w:sz w:val="22"/>
      <w:szCs w:val="22"/>
    </w:rPr>
  </w:style>
  <w:style w:type="character" w:customStyle="1" w:styleId="Heading2Char">
    <w:name w:val="Heading 2 Char"/>
    <w:basedOn w:val="DefaultParagraphFont"/>
    <w:link w:val="Heading2"/>
    <w:uiPriority w:val="99"/>
    <w:semiHidden/>
    <w:locked/>
    <w:rsid w:val="00C7616A"/>
    <w:rPr>
      <w:rFonts w:ascii="Calibri Light" w:hAnsi="Calibri Light" w:cs="Calibri Light"/>
      <w:b/>
      <w:bCs/>
      <w:i/>
      <w:iCs/>
      <w:sz w:val="28"/>
      <w:szCs w:val="28"/>
    </w:rPr>
  </w:style>
  <w:style w:type="paragraph" w:styleId="Header">
    <w:name w:val="header"/>
    <w:aliases w:val="encabezado"/>
    <w:basedOn w:val="Normal"/>
    <w:link w:val="HeaderChar"/>
    <w:uiPriority w:val="99"/>
    <w:rsid w:val="00EF2C3E"/>
    <w:pPr>
      <w:tabs>
        <w:tab w:val="center" w:pos="4320"/>
        <w:tab w:val="right" w:pos="8640"/>
      </w:tabs>
    </w:pPr>
  </w:style>
  <w:style w:type="character" w:customStyle="1" w:styleId="HeaderChar">
    <w:name w:val="Header Char"/>
    <w:aliases w:val="encabezado Char"/>
    <w:basedOn w:val="DefaultParagraphFont"/>
    <w:link w:val="Header"/>
    <w:uiPriority w:val="99"/>
    <w:locked/>
    <w:rsid w:val="00DC6B0F"/>
    <w:rPr>
      <w:lang w:val="fr-CA" w:eastAsia="en-US"/>
    </w:rPr>
  </w:style>
  <w:style w:type="paragraph" w:styleId="Footer">
    <w:name w:val="footer"/>
    <w:basedOn w:val="Normal"/>
    <w:link w:val="FooterChar"/>
    <w:uiPriority w:val="99"/>
    <w:rsid w:val="00EF2C3E"/>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EF2C3E"/>
  </w:style>
  <w:style w:type="paragraph" w:styleId="BodyText">
    <w:name w:val="Body Text"/>
    <w:basedOn w:val="Normal"/>
    <w:link w:val="BodyTextChar"/>
    <w:uiPriority w:val="99"/>
    <w:rsid w:val="00EF2C3E"/>
    <w:pPr>
      <w:jc w:val="center"/>
    </w:pPr>
    <w:rPr>
      <w:rFonts w:ascii="Arial" w:hAnsi="Arial" w:cs="Arial"/>
      <w:b/>
      <w:bCs/>
      <w:sz w:val="22"/>
      <w:szCs w:val="22"/>
    </w:rPr>
  </w:style>
  <w:style w:type="character" w:customStyle="1" w:styleId="BodyTextChar">
    <w:name w:val="Body Text Char"/>
    <w:basedOn w:val="DefaultParagraphFont"/>
    <w:link w:val="BodyText"/>
    <w:uiPriority w:val="99"/>
    <w:locked/>
    <w:rsid w:val="00AB6F01"/>
    <w:rPr>
      <w:rFonts w:ascii="Arial" w:hAnsi="Arial" w:cs="Arial"/>
      <w:b/>
      <w:bCs/>
      <w:sz w:val="22"/>
      <w:szCs w:val="22"/>
    </w:rPr>
  </w:style>
  <w:style w:type="paragraph" w:styleId="BodyText2">
    <w:name w:val="Body Text 2"/>
    <w:basedOn w:val="Normal"/>
    <w:link w:val="BodyText2Char"/>
    <w:uiPriority w:val="99"/>
    <w:rsid w:val="00EF2C3E"/>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EC15CE"/>
    <w:rPr>
      <w:sz w:val="20"/>
      <w:szCs w:val="20"/>
    </w:rPr>
  </w:style>
  <w:style w:type="paragraph" w:styleId="BodyTextIndent">
    <w:name w:val="Body Text Indent"/>
    <w:basedOn w:val="Normal"/>
    <w:link w:val="BodyTextIndentChar"/>
    <w:uiPriority w:val="99"/>
    <w:rsid w:val="00EF2C3E"/>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EC15CE"/>
    <w:rPr>
      <w:sz w:val="20"/>
      <w:szCs w:val="20"/>
    </w:rPr>
  </w:style>
  <w:style w:type="paragraph" w:styleId="FootnoteText">
    <w:name w:val="footnote text"/>
    <w:basedOn w:val="Normal"/>
    <w:link w:val="FootnoteTextChar"/>
    <w:uiPriority w:val="99"/>
    <w:semiHidden/>
    <w:rsid w:val="00DC6B0F"/>
  </w:style>
  <w:style w:type="character" w:customStyle="1" w:styleId="FootnoteTextChar">
    <w:name w:val="Footnote Text Char"/>
    <w:basedOn w:val="DefaultParagraphFont"/>
    <w:link w:val="FootnoteText"/>
    <w:uiPriority w:val="99"/>
    <w:locked/>
    <w:rsid w:val="00DC6B0F"/>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basedOn w:val="DefaultParagraphFont"/>
    <w:uiPriority w:val="99"/>
    <w:semiHidden/>
    <w:rsid w:val="00DC6B0F"/>
    <w:rPr>
      <w:vertAlign w:val="superscript"/>
      <w:lang w:val="fr-CA" w:eastAsia="en-US"/>
    </w:rPr>
  </w:style>
  <w:style w:type="paragraph" w:styleId="BalloonText">
    <w:name w:val="Balloon Text"/>
    <w:basedOn w:val="Normal"/>
    <w:link w:val="BalloonTextChar"/>
    <w:uiPriority w:val="99"/>
    <w:semiHidden/>
    <w:rsid w:val="00DC6B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5CE"/>
  </w:style>
  <w:style w:type="character" w:styleId="Hyperlink">
    <w:name w:val="Hyperlink"/>
    <w:basedOn w:val="DefaultParagraphFont"/>
    <w:uiPriority w:val="99"/>
    <w:rsid w:val="00DC6B0F"/>
    <w:rPr>
      <w:rFonts w:ascii="Times New Roman" w:hAnsi="Times New Roman" w:cs="Times New Roman"/>
      <w:color w:val="0000FF"/>
      <w:u w:val="single"/>
      <w:lang w:val="fr-CA" w:eastAsia="en-US"/>
    </w:rPr>
  </w:style>
  <w:style w:type="paragraph" w:customStyle="1" w:styleId="CPTitle">
    <w:name w:val="CP Title"/>
    <w:basedOn w:val="Normal"/>
    <w:uiPriority w:val="99"/>
    <w:rsid w:val="00DC6B0F"/>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DC6B0F"/>
    <w:rPr>
      <w:b/>
      <w:bCs/>
      <w:lang w:val="fr-CA" w:eastAsia="en-US"/>
    </w:rPr>
  </w:style>
  <w:style w:type="character" w:customStyle="1" w:styleId="apple-converted-space">
    <w:name w:val="apple-converted-space"/>
    <w:basedOn w:val="DefaultParagraphFont"/>
    <w:uiPriority w:val="99"/>
    <w:rsid w:val="00DC6B0F"/>
  </w:style>
  <w:style w:type="character" w:styleId="FollowedHyperlink">
    <w:name w:val="FollowedHyperlink"/>
    <w:basedOn w:val="DefaultParagraphFont"/>
    <w:uiPriority w:val="99"/>
    <w:rsid w:val="00DC6B0F"/>
    <w:rPr>
      <w:color w:val="800080"/>
      <w:u w:val="single"/>
      <w:lang w:val="fr-CA" w:eastAsia="en-US"/>
    </w:rPr>
  </w:style>
  <w:style w:type="character" w:customStyle="1" w:styleId="hps">
    <w:name w:val="hps"/>
    <w:basedOn w:val="DefaultParagraphFont"/>
    <w:uiPriority w:val="99"/>
    <w:rsid w:val="00DC6B0F"/>
  </w:style>
  <w:style w:type="paragraph" w:customStyle="1" w:styleId="listparagraph">
    <w:name w:val="listparagraph"/>
    <w:basedOn w:val="Normal"/>
    <w:uiPriority w:val="99"/>
    <w:rsid w:val="00DC6B0F"/>
    <w:pPr>
      <w:ind w:left="720"/>
    </w:pPr>
    <w:rPr>
      <w:rFonts w:eastAsia="MS Mincho"/>
      <w:sz w:val="24"/>
      <w:szCs w:val="24"/>
    </w:rPr>
  </w:style>
  <w:style w:type="character" w:styleId="Emphasis">
    <w:name w:val="Emphasis"/>
    <w:basedOn w:val="DefaultParagraphFont"/>
    <w:uiPriority w:val="99"/>
    <w:qFormat/>
    <w:rsid w:val="00DC6B0F"/>
    <w:rPr>
      <w:i/>
      <w:iCs/>
      <w:lang w:val="fr-CA" w:eastAsia="en-US"/>
    </w:rPr>
  </w:style>
  <w:style w:type="paragraph" w:styleId="ListParagraph0">
    <w:name w:val="List Paragraph"/>
    <w:aliases w:val="Bulleted List,Fundamentacion,SubPárrafo de lista"/>
    <w:basedOn w:val="Normal"/>
    <w:link w:val="ListParagraphChar"/>
    <w:uiPriority w:val="34"/>
    <w:qFormat/>
    <w:rsid w:val="00DC6B0F"/>
    <w:pPr>
      <w:ind w:left="720"/>
    </w:pPr>
    <w:rPr>
      <w:sz w:val="24"/>
      <w:szCs w:val="24"/>
    </w:rPr>
  </w:style>
  <w:style w:type="character" w:customStyle="1" w:styleId="user">
    <w:name w:val="user"/>
    <w:uiPriority w:val="99"/>
    <w:semiHidden/>
    <w:rsid w:val="00DC6B0F"/>
    <w:rPr>
      <w:rFonts w:ascii="Calibri" w:hAnsi="Calibri" w:cs="Calibri"/>
      <w:color w:val="0000FF"/>
      <w:sz w:val="24"/>
      <w:szCs w:val="24"/>
      <w:u w:val="none"/>
      <w:lang w:val="fr-CA" w:eastAsia="en-US"/>
    </w:rPr>
  </w:style>
  <w:style w:type="character" w:customStyle="1" w:styleId="style21">
    <w:name w:val="style21"/>
    <w:uiPriority w:val="99"/>
    <w:rsid w:val="00DC6B0F"/>
    <w:rPr>
      <w:sz w:val="24"/>
      <w:szCs w:val="24"/>
      <w:lang w:val="fr-CA" w:eastAsia="en-US"/>
    </w:rPr>
  </w:style>
  <w:style w:type="character" w:customStyle="1" w:styleId="st1">
    <w:name w:val="st1"/>
    <w:uiPriority w:val="99"/>
    <w:rsid w:val="00DC6B0F"/>
  </w:style>
  <w:style w:type="paragraph" w:styleId="PlainText">
    <w:name w:val="Plain Text"/>
    <w:basedOn w:val="Normal"/>
    <w:link w:val="PlainTextChar"/>
    <w:uiPriority w:val="99"/>
    <w:rsid w:val="00DC6B0F"/>
    <w:rPr>
      <w:rFonts w:ascii="Courier New" w:hAnsi="Courier New" w:cs="Courier New"/>
    </w:rPr>
  </w:style>
  <w:style w:type="character" w:customStyle="1" w:styleId="PlainTextChar">
    <w:name w:val="Plain Text Char"/>
    <w:basedOn w:val="DefaultParagraphFont"/>
    <w:link w:val="PlainText"/>
    <w:uiPriority w:val="99"/>
    <w:locked/>
    <w:rsid w:val="00DC6B0F"/>
    <w:rPr>
      <w:rFonts w:ascii="Courier New" w:hAnsi="Courier New" w:cs="Courier New"/>
      <w:lang w:val="fr-CA" w:eastAsia="en-US"/>
    </w:rPr>
  </w:style>
  <w:style w:type="paragraph" w:customStyle="1" w:styleId="Style1">
    <w:name w:val="Style 1"/>
    <w:basedOn w:val="Normal"/>
    <w:uiPriority w:val="99"/>
    <w:rsid w:val="00DC6B0F"/>
    <w:pPr>
      <w:widowControl w:val="0"/>
      <w:autoSpaceDE w:val="0"/>
      <w:autoSpaceDN w:val="0"/>
      <w:adjustRightInd w:val="0"/>
    </w:pPr>
    <w:rPr>
      <w:sz w:val="24"/>
      <w:szCs w:val="24"/>
    </w:rPr>
  </w:style>
  <w:style w:type="paragraph" w:styleId="NoSpacing">
    <w:name w:val="No Spacing"/>
    <w:uiPriority w:val="99"/>
    <w:qFormat/>
    <w:rsid w:val="00DC6B0F"/>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character" w:customStyle="1" w:styleId="Mencinsinresolver1">
    <w:name w:val="Mención sin resolver1"/>
    <w:uiPriority w:val="99"/>
    <w:semiHidden/>
    <w:rsid w:val="00C7616A"/>
    <w:rPr>
      <w:color w:val="auto"/>
      <w:shd w:val="clear" w:color="auto" w:fill="auto"/>
    </w:rPr>
  </w:style>
  <w:style w:type="paragraph" w:styleId="Revision">
    <w:name w:val="Revision"/>
    <w:hidden/>
    <w:uiPriority w:val="99"/>
    <w:semiHidden/>
    <w:rsid w:val="00597477"/>
    <w:rPr>
      <w:sz w:val="20"/>
      <w:szCs w:val="20"/>
    </w:rPr>
  </w:style>
  <w:style w:type="paragraph" w:styleId="CommentSubject">
    <w:name w:val="annotation subject"/>
    <w:basedOn w:val="CommentText"/>
    <w:next w:val="CommentText"/>
    <w:link w:val="CommentSubjectChar"/>
    <w:uiPriority w:val="99"/>
    <w:semiHidden/>
    <w:rsid w:val="00631FB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631FB8"/>
    <w:rPr>
      <w:rFonts w:ascii="Calibri" w:hAnsi="Calibri" w:cs="Calibri"/>
      <w:b/>
      <w:bCs/>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uiPriority w:val="99"/>
    <w:rsid w:val="001416DF"/>
  </w:style>
  <w:style w:type="paragraph" w:customStyle="1" w:styleId="m-4290360834521496077msolistparagraph">
    <w:name w:val="m_-4290360834521496077msolistparagraph"/>
    <w:basedOn w:val="Normal"/>
    <w:uiPriority w:val="99"/>
    <w:rsid w:val="00C83518"/>
    <w:pPr>
      <w:spacing w:before="100" w:beforeAutospacing="1" w:after="100" w:afterAutospacing="1"/>
    </w:pPr>
    <w:rPr>
      <w:sz w:val="24"/>
      <w:szCs w:val="24"/>
      <w:lang w:eastAsia="es-MX"/>
    </w:rPr>
  </w:style>
  <w:style w:type="character" w:customStyle="1" w:styleId="ListParagraphChar">
    <w:name w:val="List Paragraph Char"/>
    <w:aliases w:val="Bulleted List Char,Fundamentacion Char,SubPárrafo de lista Char"/>
    <w:basedOn w:val="DefaultParagraphFont"/>
    <w:link w:val="ListParagraph0"/>
    <w:uiPriority w:val="34"/>
    <w:qFormat/>
    <w:locked/>
    <w:rsid w:val="00B11CDC"/>
    <w:rPr>
      <w:rFonts w:eastAsia="Times New Roman"/>
      <w:sz w:val="24"/>
      <w:szCs w:val="24"/>
    </w:rPr>
  </w:style>
  <w:style w:type="paragraph" w:customStyle="1" w:styleId="first">
    <w:name w:val="first"/>
    <w:basedOn w:val="Normal"/>
    <w:uiPriority w:val="99"/>
    <w:rsid w:val="00FA771B"/>
    <w:pPr>
      <w:spacing w:before="100" w:beforeAutospacing="1" w:after="100" w:afterAutospacing="1"/>
    </w:pPr>
    <w:rPr>
      <w:sz w:val="24"/>
      <w:szCs w:val="24"/>
      <w:lang w:eastAsia="es-MX"/>
    </w:rPr>
  </w:style>
  <w:style w:type="paragraph" w:customStyle="1" w:styleId="odd">
    <w:name w:val="odd"/>
    <w:basedOn w:val="Normal"/>
    <w:uiPriority w:val="99"/>
    <w:rsid w:val="00FA771B"/>
    <w:pPr>
      <w:spacing w:before="100" w:beforeAutospacing="1" w:after="100" w:afterAutospacing="1"/>
    </w:pPr>
    <w:rPr>
      <w:sz w:val="24"/>
      <w:szCs w:val="24"/>
      <w:lang w:eastAsia="es-MX"/>
    </w:rPr>
  </w:style>
  <w:style w:type="paragraph" w:customStyle="1" w:styleId="even">
    <w:name w:val="even"/>
    <w:basedOn w:val="Normal"/>
    <w:uiPriority w:val="99"/>
    <w:rsid w:val="00FA771B"/>
    <w:pPr>
      <w:spacing w:before="100" w:beforeAutospacing="1" w:after="100" w:afterAutospacing="1"/>
    </w:pPr>
    <w:rPr>
      <w:sz w:val="24"/>
      <w:szCs w:val="24"/>
      <w:lang w:eastAsia="es-MX"/>
    </w:rPr>
  </w:style>
  <w:style w:type="paragraph" w:customStyle="1" w:styleId="last">
    <w:name w:val="last"/>
    <w:basedOn w:val="Normal"/>
    <w:uiPriority w:val="99"/>
    <w:rsid w:val="00FA771B"/>
    <w:pPr>
      <w:spacing w:before="100" w:beforeAutospacing="1" w:after="100" w:afterAutospacing="1"/>
    </w:pPr>
    <w:rPr>
      <w:sz w:val="24"/>
      <w:szCs w:val="24"/>
      <w:lang w:eastAsia="es-MX"/>
    </w:rPr>
  </w:style>
  <w:style w:type="character" w:customStyle="1" w:styleId="UnresolvedMention1">
    <w:name w:val="Unresolved Mention1"/>
    <w:basedOn w:val="DefaultParagraphFont"/>
    <w:uiPriority w:val="99"/>
    <w:semiHidden/>
    <w:rsid w:val="000F3A74"/>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2021-06-15T17:56:00Z</cp:lastPrinted>
  <dcterms:created xsi:type="dcterms:W3CDTF">2022-10-25T22:59:00Z</dcterms:created>
  <dcterms:modified xsi:type="dcterms:W3CDTF">2022-10-25T23:02:00Z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