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657E" w14:textId="77777777" w:rsidR="00A16BDB" w:rsidRPr="00720754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bookmarkStart w:id="0" w:name="_top"/>
      <w:bookmarkEnd w:id="0"/>
      <w:r w:rsidRPr="009C059F">
        <w:rPr>
          <w:rFonts w:ascii="Times New Roman" w:eastAsia="Times New Roman" w:hAnsi="Times New Roman"/>
          <w:lang w:val="es-ES"/>
        </w:rPr>
        <w:tab/>
      </w:r>
      <w:r w:rsidRPr="00720754">
        <w:rPr>
          <w:rFonts w:ascii="Times New Roman" w:eastAsia="Times New Roman" w:hAnsi="Times New Roman"/>
          <w:lang w:val="pt-BR"/>
        </w:rPr>
        <w:t>OEA/Ser.W</w:t>
      </w:r>
    </w:p>
    <w:p w14:paraId="62F756BB" w14:textId="27439193" w:rsidR="00A16BDB" w:rsidRPr="00720754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720754">
        <w:rPr>
          <w:rFonts w:ascii="Times New Roman" w:eastAsia="Times New Roman" w:hAnsi="Times New Roman"/>
          <w:lang w:val="pt-BR"/>
        </w:rPr>
        <w:tab/>
      </w:r>
      <w:r w:rsidR="00A26842" w:rsidRPr="00720754">
        <w:rPr>
          <w:rFonts w:ascii="Times New Roman" w:eastAsia="Times New Roman" w:hAnsi="Times New Roman"/>
          <w:lang w:val="pt-BR"/>
        </w:rPr>
        <w:t>CIDI/</w:t>
      </w:r>
      <w:r w:rsidR="002145FC" w:rsidRPr="00720754">
        <w:rPr>
          <w:rFonts w:ascii="Times New Roman" w:eastAsia="Times New Roman" w:hAnsi="Times New Roman"/>
          <w:lang w:val="pt-BR"/>
        </w:rPr>
        <w:t xml:space="preserve">doc. </w:t>
      </w:r>
      <w:r w:rsidR="002B64EC" w:rsidRPr="00720754">
        <w:rPr>
          <w:rFonts w:ascii="Times New Roman" w:eastAsia="Times New Roman" w:hAnsi="Times New Roman"/>
          <w:lang w:val="pt-BR"/>
        </w:rPr>
        <w:t>38</w:t>
      </w:r>
      <w:r w:rsidR="001A51F4">
        <w:rPr>
          <w:rFonts w:ascii="Times New Roman" w:eastAsia="Times New Roman" w:hAnsi="Times New Roman"/>
          <w:lang w:val="pt-BR"/>
        </w:rPr>
        <w:t>7</w:t>
      </w:r>
      <w:r w:rsidR="002145FC" w:rsidRPr="00720754">
        <w:rPr>
          <w:rFonts w:ascii="Times New Roman" w:eastAsia="Times New Roman" w:hAnsi="Times New Roman"/>
          <w:lang w:val="pt-BR"/>
        </w:rPr>
        <w:t>/23</w:t>
      </w:r>
    </w:p>
    <w:p w14:paraId="45C73A78" w14:textId="776517D0" w:rsidR="00A16BDB" w:rsidRPr="009C059F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es-ES"/>
        </w:rPr>
      </w:pPr>
      <w:r w:rsidRPr="00720754">
        <w:rPr>
          <w:rFonts w:ascii="Times New Roman" w:eastAsia="Times New Roman" w:hAnsi="Times New Roman"/>
          <w:lang w:val="pt-BR"/>
        </w:rPr>
        <w:tab/>
      </w:r>
      <w:r w:rsidR="002B64EC" w:rsidRPr="009C059F">
        <w:rPr>
          <w:rFonts w:ascii="Times New Roman" w:eastAsia="Times New Roman" w:hAnsi="Times New Roman"/>
          <w:lang w:val="es-ES"/>
        </w:rPr>
        <w:t>18</w:t>
      </w:r>
      <w:r w:rsidR="00970112" w:rsidRPr="009C059F">
        <w:rPr>
          <w:rFonts w:ascii="Times New Roman" w:eastAsia="Times New Roman" w:hAnsi="Times New Roman"/>
          <w:lang w:val="es-ES"/>
        </w:rPr>
        <w:t xml:space="preserve"> </w:t>
      </w:r>
      <w:r w:rsidR="009C059F" w:rsidRPr="009C059F">
        <w:rPr>
          <w:rFonts w:ascii="Times New Roman" w:eastAsia="Times New Roman" w:hAnsi="Times New Roman"/>
          <w:lang w:val="es-ES"/>
        </w:rPr>
        <w:t>mayo</w:t>
      </w:r>
      <w:r w:rsidR="00970112" w:rsidRPr="009C059F">
        <w:rPr>
          <w:rFonts w:ascii="Times New Roman" w:eastAsia="Times New Roman" w:hAnsi="Times New Roman"/>
          <w:lang w:val="es-ES"/>
        </w:rPr>
        <w:t xml:space="preserve"> </w:t>
      </w:r>
      <w:r w:rsidRPr="009C059F">
        <w:rPr>
          <w:rFonts w:ascii="Times New Roman" w:eastAsia="Times New Roman" w:hAnsi="Times New Roman"/>
          <w:lang w:val="es-ES"/>
        </w:rPr>
        <w:t>20</w:t>
      </w:r>
      <w:r w:rsidR="00350B26" w:rsidRPr="009C059F">
        <w:rPr>
          <w:rFonts w:ascii="Times New Roman" w:eastAsia="Times New Roman" w:hAnsi="Times New Roman"/>
          <w:lang w:val="es-ES"/>
        </w:rPr>
        <w:t>23</w:t>
      </w:r>
    </w:p>
    <w:p w14:paraId="071AF513" w14:textId="107DD703" w:rsidR="00A16BDB" w:rsidRPr="009C059F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es-ES"/>
        </w:rPr>
      </w:pPr>
      <w:r w:rsidRPr="009C059F">
        <w:rPr>
          <w:rFonts w:ascii="Times New Roman" w:eastAsia="Times New Roman" w:hAnsi="Times New Roman"/>
          <w:lang w:val="es-ES"/>
        </w:rPr>
        <w:tab/>
        <w:t xml:space="preserve">Original: </w:t>
      </w:r>
      <w:r w:rsidR="009C059F" w:rsidRPr="009C059F">
        <w:rPr>
          <w:rFonts w:ascii="Times New Roman" w:eastAsia="Times New Roman" w:hAnsi="Times New Roman"/>
          <w:lang w:val="es-ES"/>
        </w:rPr>
        <w:t>inglés</w:t>
      </w:r>
    </w:p>
    <w:p w14:paraId="30388776" w14:textId="77777777" w:rsidR="00A16BDB" w:rsidRPr="009C059F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es-ES"/>
        </w:rPr>
      </w:pPr>
    </w:p>
    <w:p w14:paraId="03B17E22" w14:textId="77777777" w:rsidR="00A16BDB" w:rsidRPr="009C059F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es-ES"/>
        </w:rPr>
      </w:pPr>
    </w:p>
    <w:p w14:paraId="4B407DAC" w14:textId="77777777" w:rsidR="00A16BDB" w:rsidRPr="009C059F" w:rsidRDefault="00A16BDB" w:rsidP="00A16BDB">
      <w:pPr>
        <w:spacing w:after="0" w:line="240" w:lineRule="auto"/>
        <w:rPr>
          <w:rFonts w:ascii="Times New Roman" w:hAnsi="Times New Roman"/>
          <w:lang w:val="es-ES" w:bidi="en-US"/>
        </w:rPr>
      </w:pPr>
    </w:p>
    <w:p w14:paraId="0422067B" w14:textId="68B432D3" w:rsidR="00A16BDB" w:rsidRPr="009C059F" w:rsidRDefault="006851AB" w:rsidP="0099435B">
      <w:pPr>
        <w:spacing w:after="0" w:line="240" w:lineRule="auto"/>
        <w:jc w:val="center"/>
        <w:rPr>
          <w:rFonts w:ascii="Times New Roman" w:hAnsi="Times New Roman"/>
          <w:lang w:val="es-ES" w:bidi="en-US"/>
        </w:rPr>
      </w:pPr>
      <w:r>
        <w:rPr>
          <w:rFonts w:ascii="Times New Roman" w:eastAsia="Times New Roman" w:hAnsi="Times New Roman"/>
          <w:lang w:val="es-ES"/>
        </w:rPr>
        <w:t>PROYECTO DE RESOLUCIÓN</w:t>
      </w:r>
    </w:p>
    <w:p w14:paraId="285F4BBE" w14:textId="77777777" w:rsidR="0099435B" w:rsidRPr="009C059F" w:rsidRDefault="0099435B" w:rsidP="00720754">
      <w:pPr>
        <w:spacing w:after="0" w:line="240" w:lineRule="auto"/>
        <w:rPr>
          <w:rFonts w:ascii="Times New Roman" w:hAnsi="Times New Roman"/>
          <w:lang w:val="es-ES" w:bidi="en-US"/>
        </w:rPr>
      </w:pPr>
    </w:p>
    <w:p w14:paraId="42363032" w14:textId="77777777" w:rsidR="006851AB" w:rsidRDefault="00E10903" w:rsidP="00A16BDB">
      <w:pPr>
        <w:spacing w:after="0" w:line="240" w:lineRule="auto"/>
        <w:jc w:val="center"/>
        <w:rPr>
          <w:rFonts w:ascii="Times New Roman" w:hAnsi="Times New Roman"/>
          <w:lang w:val="es-ES" w:bidi="en-US"/>
        </w:rPr>
      </w:pPr>
      <w:r w:rsidRPr="009C059F">
        <w:rPr>
          <w:rFonts w:ascii="Times New Roman" w:hAnsi="Times New Roman"/>
          <w:lang w:val="es-ES" w:bidi="en-US"/>
        </w:rPr>
        <w:t>CONVOCAT</w:t>
      </w:r>
      <w:r w:rsidR="006851AB">
        <w:rPr>
          <w:rFonts w:ascii="Times New Roman" w:hAnsi="Times New Roman"/>
          <w:lang w:val="es-ES" w:bidi="en-US"/>
        </w:rPr>
        <w:t xml:space="preserve">ORIA DE LA </w:t>
      </w:r>
      <w:r w:rsidR="006851AB" w:rsidRPr="006851AB">
        <w:rPr>
          <w:rFonts w:ascii="Times New Roman" w:hAnsi="Times New Roman"/>
          <w:lang w:val="es-ES" w:bidi="en-US"/>
        </w:rPr>
        <w:t>TERCERA REUNIÓN ORDINARIA</w:t>
      </w:r>
    </w:p>
    <w:p w14:paraId="6AE96E32" w14:textId="43E16705" w:rsidR="00A16BDB" w:rsidRPr="009C059F" w:rsidRDefault="006851AB" w:rsidP="00A16BDB">
      <w:pPr>
        <w:spacing w:after="0" w:line="240" w:lineRule="auto"/>
        <w:jc w:val="center"/>
        <w:rPr>
          <w:rFonts w:ascii="Times New Roman" w:hAnsi="Times New Roman"/>
          <w:lang w:val="es-ES" w:bidi="en-US"/>
        </w:rPr>
      </w:pPr>
      <w:r w:rsidRPr="006851AB">
        <w:rPr>
          <w:rFonts w:ascii="Times New Roman" w:hAnsi="Times New Roman"/>
          <w:lang w:val="es-ES" w:bidi="en-US"/>
        </w:rPr>
        <w:t>DE LA COMISIÓN INTERAMERICANA DE TURISMO</w:t>
      </w:r>
      <w:r w:rsidR="00A16BDB" w:rsidRPr="009C059F">
        <w:rPr>
          <w:rFonts w:ascii="Times New Roman" w:hAnsi="Times New Roman"/>
          <w:lang w:val="es-ES" w:bidi="en-US"/>
        </w:rPr>
        <w:t xml:space="preserve"> </w:t>
      </w:r>
    </w:p>
    <w:p w14:paraId="18355A85" w14:textId="77777777" w:rsidR="0099435B" w:rsidRPr="009C059F" w:rsidRDefault="0099435B" w:rsidP="00720754">
      <w:pPr>
        <w:spacing w:after="0" w:line="240" w:lineRule="auto"/>
        <w:rPr>
          <w:rFonts w:ascii="Times New Roman" w:hAnsi="Times New Roman"/>
          <w:lang w:val="es-ES" w:bidi="en-US"/>
        </w:rPr>
      </w:pPr>
    </w:p>
    <w:p w14:paraId="51DE5896" w14:textId="2B3FD658" w:rsidR="00A16BDB" w:rsidRPr="009C059F" w:rsidRDefault="00A16BDB" w:rsidP="00A16BDB">
      <w:pPr>
        <w:spacing w:after="0" w:line="240" w:lineRule="auto"/>
        <w:jc w:val="both"/>
        <w:rPr>
          <w:rFonts w:ascii="Times New Roman" w:eastAsia="SimSun" w:hAnsi="Times New Roman"/>
          <w:szCs w:val="24"/>
          <w:lang w:val="es-ES" w:bidi="en-US"/>
        </w:rPr>
      </w:pPr>
    </w:p>
    <w:p w14:paraId="59F95C24" w14:textId="45173C7C" w:rsidR="00A16BDB" w:rsidRPr="009C059F" w:rsidRDefault="00A16BDB" w:rsidP="00A16BDB">
      <w:pPr>
        <w:spacing w:after="0" w:line="240" w:lineRule="auto"/>
        <w:jc w:val="both"/>
        <w:rPr>
          <w:rFonts w:ascii="Times New Roman" w:hAnsi="Times New Roman"/>
          <w:lang w:val="es-ES" w:bidi="en-US"/>
        </w:rPr>
      </w:pPr>
      <w:r w:rsidRPr="009C059F">
        <w:rPr>
          <w:rFonts w:ascii="Times New Roman" w:hAnsi="Times New Roman"/>
          <w:lang w:val="es-ES" w:bidi="en-US"/>
        </w:rPr>
        <w:tab/>
      </w:r>
      <w:r w:rsidR="00237307" w:rsidRPr="00237307">
        <w:rPr>
          <w:rFonts w:ascii="Times New Roman" w:hAnsi="Times New Roman"/>
          <w:lang w:val="es-ES" w:bidi="en-US"/>
        </w:rPr>
        <w:t>EL CONSEJO INTERAMERICANO PARA EL DESARROLLO INTEGRAL</w:t>
      </w:r>
      <w:r w:rsidR="00970112" w:rsidRPr="009C059F">
        <w:rPr>
          <w:rFonts w:ascii="Times New Roman" w:hAnsi="Times New Roman"/>
          <w:lang w:val="es-ES" w:bidi="en-US"/>
        </w:rPr>
        <w:t xml:space="preserve"> </w:t>
      </w:r>
      <w:r w:rsidRPr="009C059F">
        <w:rPr>
          <w:rFonts w:ascii="Times New Roman" w:hAnsi="Times New Roman"/>
          <w:lang w:val="es-ES" w:bidi="en-US"/>
        </w:rPr>
        <w:t>(CIDI),</w:t>
      </w:r>
    </w:p>
    <w:p w14:paraId="4E50AF43" w14:textId="77777777" w:rsidR="00A16BDB" w:rsidRPr="009C059F" w:rsidRDefault="00A16BDB" w:rsidP="00A16BDB">
      <w:pPr>
        <w:spacing w:after="0" w:line="240" w:lineRule="auto"/>
        <w:jc w:val="both"/>
        <w:rPr>
          <w:rFonts w:ascii="Times New Roman" w:eastAsia="SimSun" w:hAnsi="Times New Roman"/>
          <w:szCs w:val="24"/>
          <w:lang w:val="es-ES" w:bidi="en-US"/>
        </w:rPr>
      </w:pPr>
    </w:p>
    <w:p w14:paraId="0860838C" w14:textId="74717E8E" w:rsidR="00A16BDB" w:rsidRPr="009C059F" w:rsidRDefault="00A16BDB" w:rsidP="00A16BDB">
      <w:pPr>
        <w:spacing w:after="0" w:line="240" w:lineRule="auto"/>
        <w:jc w:val="both"/>
        <w:rPr>
          <w:rFonts w:ascii="Times New Roman" w:hAnsi="Times New Roman"/>
          <w:lang w:val="es-ES" w:bidi="en-US"/>
        </w:rPr>
      </w:pPr>
      <w:r w:rsidRPr="009C059F">
        <w:rPr>
          <w:rFonts w:ascii="Times New Roman" w:hAnsi="Times New Roman"/>
          <w:lang w:val="es-ES" w:bidi="en-US"/>
        </w:rPr>
        <w:t>CONSIDER</w:t>
      </w:r>
      <w:r w:rsidR="00237307">
        <w:rPr>
          <w:rFonts w:ascii="Times New Roman" w:hAnsi="Times New Roman"/>
          <w:lang w:val="es-ES" w:bidi="en-US"/>
        </w:rPr>
        <w:t>ANDO</w:t>
      </w:r>
      <w:r w:rsidRPr="009C059F">
        <w:rPr>
          <w:rFonts w:ascii="Times New Roman" w:hAnsi="Times New Roman"/>
          <w:lang w:val="es-ES" w:bidi="en-US"/>
        </w:rPr>
        <w:t>:</w:t>
      </w:r>
    </w:p>
    <w:p w14:paraId="79A33C0A" w14:textId="77777777" w:rsidR="00A16BDB" w:rsidRPr="009C059F" w:rsidRDefault="00A16BDB" w:rsidP="00DE7C61">
      <w:pPr>
        <w:spacing w:after="0" w:line="240" w:lineRule="auto"/>
        <w:jc w:val="both"/>
        <w:rPr>
          <w:rFonts w:ascii="Times New Roman" w:hAnsi="Times New Roman"/>
          <w:lang w:val="es-ES" w:bidi="en-US"/>
        </w:rPr>
      </w:pPr>
    </w:p>
    <w:p w14:paraId="064355F4" w14:textId="39C78836" w:rsidR="00A16BDB" w:rsidRPr="009C059F" w:rsidRDefault="00237307" w:rsidP="002145FC">
      <w:pPr>
        <w:spacing w:after="0" w:line="360" w:lineRule="auto"/>
        <w:ind w:firstLine="720"/>
        <w:jc w:val="both"/>
        <w:rPr>
          <w:rFonts w:ascii="Times New Roman" w:hAnsi="Times New Roman"/>
          <w:lang w:val="es-ES" w:bidi="en-US"/>
        </w:rPr>
      </w:pPr>
      <w:r>
        <w:rPr>
          <w:rFonts w:ascii="Times New Roman" w:hAnsi="Times New Roman"/>
          <w:lang w:val="es-ES" w:bidi="en-US"/>
        </w:rPr>
        <w:t xml:space="preserve">Que, en la resolución de la Asamblea </w:t>
      </w:r>
      <w:r w:rsidR="00CE39D0" w:rsidRPr="009C059F">
        <w:rPr>
          <w:rFonts w:ascii="Times New Roman" w:hAnsi="Times New Roman"/>
          <w:lang w:val="es-ES" w:bidi="en-US"/>
        </w:rPr>
        <w:t xml:space="preserve">General </w:t>
      </w:r>
      <w:r w:rsidR="00A16BDB" w:rsidRPr="009C059F">
        <w:rPr>
          <w:rFonts w:ascii="Times New Roman" w:hAnsi="Times New Roman"/>
          <w:lang w:val="es-ES" w:bidi="en-US"/>
        </w:rPr>
        <w:t>AG/RES. 2904 (XLVII-O/17), “</w:t>
      </w:r>
      <w:r w:rsidRPr="00237307">
        <w:rPr>
          <w:rFonts w:ascii="Times New Roman" w:hAnsi="Times New Roman"/>
          <w:lang w:val="es-ES" w:bidi="en-US"/>
        </w:rPr>
        <w:t>Impulsando iniciativas hemisféricas en materia de desarrollo integral</w:t>
      </w:r>
      <w:r w:rsidR="00A16BDB" w:rsidRPr="009C059F">
        <w:rPr>
          <w:rFonts w:ascii="Times New Roman" w:hAnsi="Times New Roman"/>
          <w:lang w:val="es-ES" w:bidi="en-US"/>
        </w:rPr>
        <w:t>”</w:t>
      </w:r>
      <w:r>
        <w:rPr>
          <w:rFonts w:ascii="Times New Roman" w:hAnsi="Times New Roman"/>
          <w:lang w:val="es-ES" w:bidi="en-US"/>
        </w:rPr>
        <w:t>,</w:t>
      </w:r>
      <w:r w:rsidR="00A16BDB" w:rsidRPr="009C059F">
        <w:rPr>
          <w:rFonts w:ascii="Times New Roman" w:hAnsi="Times New Roman"/>
          <w:lang w:val="es-ES" w:bidi="en-US"/>
        </w:rPr>
        <w:t xml:space="preserve"> </w:t>
      </w:r>
      <w:r>
        <w:rPr>
          <w:rFonts w:ascii="Times New Roman" w:hAnsi="Times New Roman"/>
          <w:lang w:val="es-ES" w:bidi="en-US"/>
        </w:rPr>
        <w:t xml:space="preserve">se adoptó un ciclo trienal para todos los </w:t>
      </w:r>
      <w:r w:rsidRPr="00237307">
        <w:rPr>
          <w:rFonts w:ascii="Times New Roman" w:hAnsi="Times New Roman"/>
          <w:lang w:val="es-ES" w:bidi="en-US"/>
        </w:rPr>
        <w:t>procesos ministeriales y de altas autoridades</w:t>
      </w:r>
      <w:r w:rsidR="00CE39D0" w:rsidRPr="009C059F">
        <w:rPr>
          <w:rFonts w:ascii="Times New Roman" w:hAnsi="Times New Roman"/>
          <w:lang w:val="es-ES" w:bidi="en-US"/>
        </w:rPr>
        <w:t xml:space="preserve"> </w:t>
      </w:r>
      <w:r w:rsidRPr="00237307">
        <w:rPr>
          <w:rFonts w:ascii="Times New Roman" w:hAnsi="Times New Roman"/>
          <w:lang w:val="es-ES" w:bidi="en-US"/>
        </w:rPr>
        <w:t>en el ámbito del Consejo Interamericano para el Desarrollo Integral</w:t>
      </w:r>
      <w:r w:rsidR="00D529AE" w:rsidRPr="009C059F">
        <w:rPr>
          <w:rFonts w:ascii="Times New Roman" w:hAnsi="Times New Roman"/>
          <w:lang w:val="es-ES" w:bidi="en-US"/>
        </w:rPr>
        <w:t xml:space="preserve"> </w:t>
      </w:r>
      <w:r w:rsidR="00A16BDB" w:rsidRPr="009C059F">
        <w:rPr>
          <w:rFonts w:ascii="Times New Roman" w:hAnsi="Times New Roman"/>
          <w:lang w:val="es-ES" w:bidi="en-US"/>
        </w:rPr>
        <w:t>(CIDI);</w:t>
      </w:r>
    </w:p>
    <w:p w14:paraId="6045311A" w14:textId="77777777" w:rsidR="00A16BDB" w:rsidRPr="009C059F" w:rsidRDefault="00A16BDB" w:rsidP="002145FC">
      <w:pPr>
        <w:spacing w:after="0" w:line="360" w:lineRule="auto"/>
        <w:jc w:val="both"/>
        <w:rPr>
          <w:rFonts w:ascii="Times New Roman" w:hAnsi="Times New Roman"/>
          <w:lang w:val="es-ES" w:bidi="en-US"/>
        </w:rPr>
      </w:pPr>
    </w:p>
    <w:p w14:paraId="5979ACE0" w14:textId="1993E0A5" w:rsidR="00A16BDB" w:rsidRPr="009C059F" w:rsidRDefault="00237307" w:rsidP="002145FC">
      <w:pPr>
        <w:spacing w:after="0" w:line="360" w:lineRule="auto"/>
        <w:ind w:firstLine="720"/>
        <w:jc w:val="both"/>
        <w:rPr>
          <w:rFonts w:ascii="Times New Roman" w:hAnsi="Times New Roman"/>
          <w:lang w:val="es-ES" w:bidi="en-US"/>
        </w:rPr>
      </w:pPr>
      <w:r>
        <w:rPr>
          <w:rFonts w:ascii="Times New Roman" w:hAnsi="Times New Roman"/>
          <w:lang w:val="es-ES" w:bidi="en-US"/>
        </w:rPr>
        <w:t xml:space="preserve">Que, de conformidad con la resolución </w:t>
      </w:r>
      <w:r w:rsidR="002145FC" w:rsidRPr="009C059F">
        <w:rPr>
          <w:rFonts w:ascii="Times New Roman" w:hAnsi="Times New Roman"/>
          <w:lang w:val="es-ES"/>
        </w:rPr>
        <w:t>AG/RES. 2988 (LII-O/22)</w:t>
      </w:r>
      <w:r>
        <w:rPr>
          <w:rFonts w:ascii="Times New Roman" w:hAnsi="Times New Roman"/>
          <w:lang w:val="es-ES"/>
        </w:rPr>
        <w:t xml:space="preserve">, la Asamblea </w:t>
      </w:r>
      <w:r w:rsidR="00FF3B63" w:rsidRPr="009C059F">
        <w:rPr>
          <w:rFonts w:ascii="Times New Roman" w:hAnsi="Times New Roman"/>
          <w:bCs/>
          <w:color w:val="000000"/>
          <w:lang w:val="es-ES" w:eastAsia="es-ES" w:bidi="en-US"/>
        </w:rPr>
        <w:t xml:space="preserve">General </w:t>
      </w:r>
      <w:r>
        <w:rPr>
          <w:rFonts w:ascii="Times New Roman" w:hAnsi="Times New Roman"/>
          <w:bCs/>
          <w:color w:val="000000"/>
          <w:lang w:val="es-ES" w:eastAsia="es-ES" w:bidi="en-US"/>
        </w:rPr>
        <w:t xml:space="preserve">aprobó un calendario de reuniones de ministros y altas autoridades en el ámbito </w:t>
      </w:r>
      <w:r w:rsidR="009D256E">
        <w:rPr>
          <w:rFonts w:ascii="Times New Roman" w:hAnsi="Times New Roman"/>
          <w:bCs/>
          <w:color w:val="000000"/>
          <w:lang w:val="es-ES" w:eastAsia="es-ES" w:bidi="en-US"/>
        </w:rPr>
        <w:t>del</w:t>
      </w:r>
      <w:r w:rsidR="00324A22">
        <w:rPr>
          <w:rFonts w:ascii="Times New Roman" w:hAnsi="Times New Roman"/>
          <w:bCs/>
          <w:color w:val="000000"/>
          <w:lang w:val="es-ES" w:eastAsia="es-ES" w:bidi="en-US"/>
        </w:rPr>
        <w:t xml:space="preserve"> CIDI</w:t>
      </w:r>
      <w:r w:rsidR="009D256E">
        <w:rPr>
          <w:rFonts w:ascii="Times New Roman" w:hAnsi="Times New Roman"/>
          <w:bCs/>
          <w:color w:val="000000"/>
          <w:lang w:val="es-ES" w:eastAsia="es-ES" w:bidi="en-US"/>
        </w:rPr>
        <w:t xml:space="preserve"> </w:t>
      </w:r>
      <w:r w:rsidR="00A16BDB" w:rsidRPr="009C059F">
        <w:rPr>
          <w:rFonts w:ascii="Times New Roman" w:hAnsi="Times New Roman"/>
          <w:lang w:val="es-ES" w:bidi="en-US"/>
        </w:rPr>
        <w:t>(20</w:t>
      </w:r>
      <w:r w:rsidR="002145FC" w:rsidRPr="009C059F">
        <w:rPr>
          <w:rFonts w:ascii="Times New Roman" w:hAnsi="Times New Roman"/>
          <w:lang w:val="es-ES" w:bidi="en-US"/>
        </w:rPr>
        <w:t>22</w:t>
      </w:r>
      <w:r w:rsidR="00324A22">
        <w:rPr>
          <w:rFonts w:ascii="Times New Roman" w:hAnsi="Times New Roman"/>
          <w:lang w:val="es-ES" w:bidi="en-US"/>
        </w:rPr>
        <w:noBreakHyphen/>
      </w:r>
      <w:r w:rsidR="00A16BDB" w:rsidRPr="009C059F">
        <w:rPr>
          <w:rFonts w:ascii="Times New Roman" w:hAnsi="Times New Roman"/>
          <w:lang w:val="es-ES" w:bidi="en-US"/>
        </w:rPr>
        <w:t>202</w:t>
      </w:r>
      <w:r w:rsidR="002145FC" w:rsidRPr="009C059F">
        <w:rPr>
          <w:rFonts w:ascii="Times New Roman" w:hAnsi="Times New Roman"/>
          <w:lang w:val="es-ES" w:bidi="en-US"/>
        </w:rPr>
        <w:t>6</w:t>
      </w:r>
      <w:r w:rsidR="00A16BDB" w:rsidRPr="009C059F">
        <w:rPr>
          <w:rFonts w:ascii="Times New Roman" w:hAnsi="Times New Roman"/>
          <w:lang w:val="es-ES" w:bidi="en-US"/>
        </w:rPr>
        <w:t xml:space="preserve">), </w:t>
      </w:r>
      <w:r w:rsidR="009D256E">
        <w:rPr>
          <w:rFonts w:ascii="Times New Roman" w:hAnsi="Times New Roman"/>
          <w:lang w:val="es-ES" w:bidi="en-US"/>
        </w:rPr>
        <w:t xml:space="preserve">que tiene en cuenta los ofrecimientos de los Estados Miembros para ser sede de las reuniones, </w:t>
      </w:r>
      <w:r w:rsidR="00324A22">
        <w:rPr>
          <w:rFonts w:ascii="Times New Roman" w:hAnsi="Times New Roman"/>
          <w:lang w:val="es-ES" w:bidi="en-US"/>
        </w:rPr>
        <w:t xml:space="preserve">así como </w:t>
      </w:r>
      <w:r w:rsidR="009D256E">
        <w:rPr>
          <w:rFonts w:ascii="Times New Roman" w:hAnsi="Times New Roman"/>
          <w:lang w:val="es-ES" w:bidi="en-US"/>
        </w:rPr>
        <w:t xml:space="preserve">las reuniones de las Comisiones Interamericanas que forman parte del ciclo </w:t>
      </w:r>
      <w:r w:rsidR="00CE39D0" w:rsidRPr="009C059F">
        <w:rPr>
          <w:rFonts w:ascii="Times New Roman" w:hAnsi="Times New Roman"/>
          <w:lang w:val="es-ES" w:bidi="en-US"/>
        </w:rPr>
        <w:t xml:space="preserve">ministerial </w:t>
      </w:r>
      <w:r w:rsidR="009D256E">
        <w:rPr>
          <w:rFonts w:ascii="Times New Roman" w:hAnsi="Times New Roman"/>
          <w:lang w:val="es-ES" w:bidi="en-US"/>
        </w:rPr>
        <w:t xml:space="preserve">trienal y el número máximo de reuniones que pueden organizarse con los recursos asignados del </w:t>
      </w:r>
      <w:r w:rsidR="00476783">
        <w:rPr>
          <w:rFonts w:ascii="Times New Roman" w:hAnsi="Times New Roman"/>
          <w:lang w:val="es-ES" w:bidi="en-US"/>
        </w:rPr>
        <w:t xml:space="preserve">Fondo </w:t>
      </w:r>
      <w:r w:rsidR="00CE39D0" w:rsidRPr="009C059F">
        <w:rPr>
          <w:rFonts w:ascii="Times New Roman" w:hAnsi="Times New Roman"/>
          <w:lang w:val="es-ES" w:bidi="en-US"/>
        </w:rPr>
        <w:t xml:space="preserve">Regular </w:t>
      </w:r>
      <w:r w:rsidR="00476783">
        <w:rPr>
          <w:rFonts w:ascii="Times New Roman" w:hAnsi="Times New Roman"/>
          <w:lang w:val="es-ES" w:bidi="en-US"/>
        </w:rPr>
        <w:t>de la Organización de los Estados</w:t>
      </w:r>
      <w:r w:rsidR="00CE39D0" w:rsidRPr="009C059F">
        <w:rPr>
          <w:rFonts w:ascii="Times New Roman" w:hAnsi="Times New Roman"/>
          <w:lang w:val="es-ES" w:bidi="en-US"/>
        </w:rPr>
        <w:t xml:space="preserve"> American</w:t>
      </w:r>
      <w:r w:rsidR="00476783">
        <w:rPr>
          <w:rFonts w:ascii="Times New Roman" w:hAnsi="Times New Roman"/>
          <w:lang w:val="es-ES" w:bidi="en-US"/>
        </w:rPr>
        <w:t>os</w:t>
      </w:r>
      <w:r w:rsidR="00CE39D0" w:rsidRPr="009C059F">
        <w:rPr>
          <w:rFonts w:ascii="Times New Roman" w:hAnsi="Times New Roman"/>
          <w:lang w:val="es-ES" w:bidi="en-US"/>
        </w:rPr>
        <w:t xml:space="preserve">; </w:t>
      </w:r>
      <w:r w:rsidR="00476783">
        <w:rPr>
          <w:rFonts w:ascii="Times New Roman" w:hAnsi="Times New Roman"/>
          <w:lang w:val="es-ES" w:bidi="en-US"/>
        </w:rPr>
        <w:t>y</w:t>
      </w:r>
      <w:r w:rsidR="00CE39D0" w:rsidRPr="009C059F">
        <w:rPr>
          <w:rFonts w:ascii="Times New Roman" w:hAnsi="Times New Roman"/>
          <w:lang w:val="es-ES" w:bidi="en-US"/>
        </w:rPr>
        <w:t xml:space="preserve"> </w:t>
      </w:r>
    </w:p>
    <w:p w14:paraId="2BEA05F0" w14:textId="77777777" w:rsidR="00A16BDB" w:rsidRPr="009C059F" w:rsidRDefault="00A16BDB" w:rsidP="002145FC">
      <w:pPr>
        <w:spacing w:after="0" w:line="360" w:lineRule="auto"/>
        <w:jc w:val="both"/>
        <w:rPr>
          <w:rFonts w:ascii="Times New Roman" w:eastAsia="SimSun" w:hAnsi="Times New Roman"/>
          <w:lang w:val="es-ES" w:bidi="en-US"/>
        </w:rPr>
      </w:pPr>
    </w:p>
    <w:p w14:paraId="4BF285A1" w14:textId="448BE739" w:rsidR="00A16BDB" w:rsidRPr="009C059F" w:rsidRDefault="00A16BDB" w:rsidP="002145FC">
      <w:pPr>
        <w:snapToGrid w:val="0"/>
        <w:spacing w:after="0" w:line="360" w:lineRule="auto"/>
        <w:jc w:val="both"/>
        <w:rPr>
          <w:rFonts w:ascii="Times New Roman" w:hAnsi="Times New Roman"/>
          <w:snapToGrid w:val="0"/>
          <w:lang w:val="es-ES" w:bidi="en-US"/>
        </w:rPr>
      </w:pPr>
      <w:r w:rsidRPr="009C059F">
        <w:rPr>
          <w:rFonts w:ascii="Times New Roman" w:hAnsi="Times New Roman"/>
          <w:snapToGrid w:val="0"/>
          <w:lang w:val="es-ES" w:bidi="en-US"/>
        </w:rPr>
        <w:tab/>
      </w:r>
      <w:r w:rsidR="00350B26" w:rsidRPr="009C059F">
        <w:rPr>
          <w:rFonts w:ascii="Times New Roman" w:hAnsi="Times New Roman"/>
          <w:snapToGrid w:val="0"/>
          <w:lang w:val="es-ES" w:bidi="en-US"/>
        </w:rPr>
        <w:t>T</w:t>
      </w:r>
      <w:r w:rsidR="00476783">
        <w:rPr>
          <w:rFonts w:ascii="Times New Roman" w:hAnsi="Times New Roman"/>
          <w:snapToGrid w:val="0"/>
          <w:lang w:val="es-ES" w:bidi="en-US"/>
        </w:rPr>
        <w:t xml:space="preserve">ENIENDO EN CUENTA la resolución del Consejo Permanente </w:t>
      </w:r>
      <w:r w:rsidRPr="009C059F">
        <w:rPr>
          <w:rFonts w:ascii="Times New Roman" w:hAnsi="Times New Roman"/>
          <w:snapToGrid w:val="0"/>
          <w:lang w:val="es-ES" w:bidi="en-US"/>
        </w:rPr>
        <w:t>CP/RES. 982 (1797/11), “</w:t>
      </w:r>
      <w:r w:rsidR="00476783">
        <w:rPr>
          <w:rFonts w:ascii="Times New Roman" w:hAnsi="Times New Roman"/>
          <w:snapToGrid w:val="0"/>
          <w:lang w:val="es-ES" w:bidi="en-US"/>
        </w:rPr>
        <w:t>Actualización de costos de conferencias y reuniones financiadas por la OEA”,</w:t>
      </w:r>
    </w:p>
    <w:p w14:paraId="31FD493B" w14:textId="77777777" w:rsidR="00A16BDB" w:rsidRPr="009C059F" w:rsidRDefault="00A16BDB" w:rsidP="002145FC">
      <w:pPr>
        <w:snapToGrid w:val="0"/>
        <w:spacing w:after="0" w:line="360" w:lineRule="auto"/>
        <w:jc w:val="both"/>
        <w:rPr>
          <w:rFonts w:ascii="Times New Roman" w:eastAsia="SimSun" w:hAnsi="Times New Roman"/>
          <w:snapToGrid w:val="0"/>
          <w:szCs w:val="24"/>
          <w:lang w:val="es-ES" w:bidi="en-US"/>
        </w:rPr>
      </w:pPr>
    </w:p>
    <w:p w14:paraId="5CEF2ACF" w14:textId="75DB6664" w:rsidR="00A16BDB" w:rsidRPr="009C059F" w:rsidRDefault="00A16BDB" w:rsidP="002145FC">
      <w:pPr>
        <w:spacing w:after="0" w:line="360" w:lineRule="auto"/>
        <w:jc w:val="both"/>
        <w:rPr>
          <w:rFonts w:ascii="Times New Roman" w:hAnsi="Times New Roman"/>
          <w:color w:val="000000"/>
          <w:lang w:val="es-ES" w:bidi="en-US"/>
        </w:rPr>
      </w:pPr>
      <w:r w:rsidRPr="009C059F">
        <w:rPr>
          <w:rFonts w:ascii="Times New Roman" w:hAnsi="Times New Roman"/>
          <w:color w:val="000000"/>
          <w:lang w:val="es-ES" w:bidi="en-US"/>
        </w:rPr>
        <w:t>RES</w:t>
      </w:r>
      <w:r w:rsidR="00476783">
        <w:rPr>
          <w:rFonts w:ascii="Times New Roman" w:hAnsi="Times New Roman"/>
          <w:color w:val="000000"/>
          <w:lang w:val="es-ES" w:bidi="en-US"/>
        </w:rPr>
        <w:t>UELVE</w:t>
      </w:r>
      <w:r w:rsidRPr="009C059F">
        <w:rPr>
          <w:rFonts w:ascii="Times New Roman" w:hAnsi="Times New Roman"/>
          <w:color w:val="000000"/>
          <w:lang w:val="es-ES" w:bidi="en-US"/>
        </w:rPr>
        <w:t>:</w:t>
      </w:r>
    </w:p>
    <w:p w14:paraId="5E4A20E3" w14:textId="77777777" w:rsidR="00A16BDB" w:rsidRPr="009C059F" w:rsidRDefault="00A16BDB" w:rsidP="002145FC">
      <w:pPr>
        <w:tabs>
          <w:tab w:val="left" w:pos="720"/>
        </w:tabs>
        <w:spacing w:after="0" w:line="360" w:lineRule="auto"/>
        <w:jc w:val="both"/>
        <w:rPr>
          <w:rFonts w:ascii="Times New Roman" w:eastAsia="SimSun" w:hAnsi="Times New Roman"/>
          <w:color w:val="000000"/>
          <w:szCs w:val="24"/>
          <w:lang w:val="es-ES" w:bidi="en-US"/>
        </w:rPr>
      </w:pPr>
    </w:p>
    <w:p w14:paraId="5CDC8E90" w14:textId="382F017D" w:rsidR="00A16BDB" w:rsidRPr="009C059F" w:rsidRDefault="00476783" w:rsidP="002145FC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lang w:val="es-ES" w:bidi="en-US"/>
        </w:rPr>
      </w:pPr>
      <w:r>
        <w:rPr>
          <w:rFonts w:ascii="Times New Roman" w:hAnsi="Times New Roman"/>
          <w:lang w:val="es-ES" w:bidi="en-US"/>
        </w:rPr>
        <w:t>Convocar l</w:t>
      </w:r>
      <w:r w:rsidRPr="00476783">
        <w:rPr>
          <w:rFonts w:ascii="Times New Roman" w:hAnsi="Times New Roman"/>
          <w:lang w:val="es-ES" w:bidi="en-US"/>
        </w:rPr>
        <w:t>a Tercera Reunión Ordinaria de la Comisión Interamericana de Turismo</w:t>
      </w:r>
      <w:r w:rsidR="00CE39D0" w:rsidRPr="009C059F">
        <w:rPr>
          <w:rFonts w:ascii="Times New Roman" w:hAnsi="Times New Roman"/>
          <w:lang w:val="es-ES" w:bidi="en-US"/>
        </w:rPr>
        <w:t xml:space="preserve"> </w:t>
      </w:r>
      <w:r w:rsidR="00A16BDB" w:rsidRPr="009C059F">
        <w:rPr>
          <w:rFonts w:ascii="Times New Roman" w:hAnsi="Times New Roman"/>
          <w:lang w:val="es-ES" w:bidi="en-US"/>
        </w:rPr>
        <w:t>(</w:t>
      </w:r>
      <w:r w:rsidR="002D036D" w:rsidRPr="009C059F">
        <w:rPr>
          <w:rFonts w:ascii="Times New Roman" w:hAnsi="Times New Roman"/>
          <w:lang w:val="es-ES" w:bidi="en-US"/>
        </w:rPr>
        <w:t>CITUR</w:t>
      </w:r>
      <w:r w:rsidR="00A16BDB" w:rsidRPr="009C059F">
        <w:rPr>
          <w:rFonts w:ascii="Times New Roman" w:hAnsi="Times New Roman"/>
          <w:lang w:val="es-ES" w:bidi="en-US"/>
        </w:rPr>
        <w:t xml:space="preserve">), </w:t>
      </w:r>
      <w:r>
        <w:rPr>
          <w:rFonts w:ascii="Times New Roman" w:hAnsi="Times New Roman"/>
          <w:lang w:val="es-ES" w:bidi="en-US"/>
        </w:rPr>
        <w:t xml:space="preserve">que se celebrará con formato </w:t>
      </w:r>
      <w:r w:rsidR="002D036D" w:rsidRPr="009C059F">
        <w:rPr>
          <w:rFonts w:ascii="Times New Roman" w:hAnsi="Times New Roman"/>
          <w:lang w:val="es-ES" w:bidi="en-US"/>
        </w:rPr>
        <w:t>virtual</w:t>
      </w:r>
      <w:r>
        <w:rPr>
          <w:rFonts w:ascii="Times New Roman" w:hAnsi="Times New Roman"/>
          <w:lang w:val="es-ES" w:bidi="en-US"/>
        </w:rPr>
        <w:t xml:space="preserve"> el </w:t>
      </w:r>
      <w:r w:rsidR="002D036D" w:rsidRPr="009C059F">
        <w:rPr>
          <w:rFonts w:ascii="Times New Roman" w:hAnsi="Times New Roman"/>
          <w:lang w:val="es-ES" w:bidi="en-US"/>
        </w:rPr>
        <w:t>28</w:t>
      </w:r>
      <w:r>
        <w:rPr>
          <w:rFonts w:ascii="Times New Roman" w:hAnsi="Times New Roman"/>
          <w:lang w:val="es-ES" w:bidi="en-US"/>
        </w:rPr>
        <w:t xml:space="preserve"> de julio de</w:t>
      </w:r>
      <w:r w:rsidR="007C767C" w:rsidRPr="009C059F">
        <w:rPr>
          <w:rFonts w:ascii="Times New Roman" w:hAnsi="Times New Roman"/>
          <w:lang w:val="es-ES" w:bidi="en-US"/>
        </w:rPr>
        <w:t xml:space="preserve"> 20</w:t>
      </w:r>
      <w:r w:rsidR="00350B26" w:rsidRPr="009C059F">
        <w:rPr>
          <w:rFonts w:ascii="Times New Roman" w:hAnsi="Times New Roman"/>
          <w:lang w:val="es-ES" w:bidi="en-US"/>
        </w:rPr>
        <w:t>23</w:t>
      </w:r>
      <w:r w:rsidR="00A16BDB" w:rsidRPr="009C059F">
        <w:rPr>
          <w:rFonts w:ascii="Times New Roman" w:hAnsi="Times New Roman"/>
          <w:lang w:val="es-ES" w:bidi="en-US"/>
        </w:rPr>
        <w:t>.</w:t>
      </w:r>
    </w:p>
    <w:p w14:paraId="14560BF2" w14:textId="77777777" w:rsidR="00A16BDB" w:rsidRPr="009C059F" w:rsidRDefault="00A16BDB" w:rsidP="002145FC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lang w:val="es-ES" w:bidi="en-US"/>
        </w:rPr>
      </w:pPr>
    </w:p>
    <w:p w14:paraId="44151064" w14:textId="3540A04E" w:rsidR="00A16BDB" w:rsidRPr="009C059F" w:rsidRDefault="00476783" w:rsidP="002145FC">
      <w:pPr>
        <w:numPr>
          <w:ilvl w:val="0"/>
          <w:numId w:val="1"/>
        </w:numPr>
        <w:tabs>
          <w:tab w:val="clear" w:pos="1440"/>
          <w:tab w:val="num" w:pos="0"/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lang w:val="es-ES" w:bidi="en-US"/>
        </w:rPr>
      </w:pPr>
      <w:r>
        <w:rPr>
          <w:rFonts w:ascii="Times New Roman" w:hAnsi="Times New Roman"/>
          <w:lang w:val="es-ES" w:bidi="en-US"/>
        </w:rPr>
        <w:lastRenderedPageBreak/>
        <w:t xml:space="preserve">Asignar los recursos estipulados en el Capítulo </w:t>
      </w:r>
      <w:r w:rsidR="00CE39D0" w:rsidRPr="009C059F">
        <w:rPr>
          <w:rFonts w:ascii="Times New Roman" w:hAnsi="Times New Roman"/>
          <w:lang w:val="es-ES" w:bidi="en-US"/>
        </w:rPr>
        <w:t xml:space="preserve">7, </w:t>
      </w:r>
      <w:r>
        <w:rPr>
          <w:rFonts w:ascii="Times New Roman" w:hAnsi="Times New Roman"/>
          <w:lang w:val="es-ES" w:bidi="en-US"/>
        </w:rPr>
        <w:t>S</w:t>
      </w:r>
      <w:r w:rsidR="00CE39D0" w:rsidRPr="009C059F">
        <w:rPr>
          <w:rFonts w:ascii="Times New Roman" w:hAnsi="Times New Roman"/>
          <w:lang w:val="es-ES" w:bidi="en-US"/>
        </w:rPr>
        <w:t>ubprogram</w:t>
      </w:r>
      <w:r>
        <w:rPr>
          <w:rFonts w:ascii="Times New Roman" w:hAnsi="Times New Roman"/>
          <w:lang w:val="es-ES" w:bidi="en-US"/>
        </w:rPr>
        <w:t>a</w:t>
      </w:r>
      <w:r w:rsidR="00CE39D0" w:rsidRPr="009C059F">
        <w:rPr>
          <w:rFonts w:ascii="Times New Roman" w:hAnsi="Times New Roman"/>
          <w:lang w:val="es-ES" w:bidi="en-US"/>
        </w:rPr>
        <w:t xml:space="preserve"> </w:t>
      </w:r>
      <w:r w:rsidR="00A16BDB" w:rsidRPr="009C059F">
        <w:rPr>
          <w:rFonts w:ascii="Times New Roman" w:hAnsi="Times New Roman"/>
          <w:lang w:val="es-ES" w:bidi="en-US"/>
        </w:rPr>
        <w:t xml:space="preserve">74F </w:t>
      </w:r>
      <w:r>
        <w:rPr>
          <w:rFonts w:ascii="Times New Roman" w:hAnsi="Times New Roman"/>
          <w:lang w:val="es-ES" w:bidi="en-US"/>
        </w:rPr>
        <w:t xml:space="preserve">del programa-presupuesto de la </w:t>
      </w:r>
      <w:r w:rsidRPr="00476783">
        <w:rPr>
          <w:rFonts w:ascii="Times New Roman" w:hAnsi="Times New Roman"/>
          <w:lang w:val="es-ES" w:bidi="en-US"/>
        </w:rPr>
        <w:t>Organización de los Estados Americanos</w:t>
      </w:r>
      <w:r>
        <w:rPr>
          <w:rFonts w:ascii="Times New Roman" w:hAnsi="Times New Roman"/>
          <w:lang w:val="es-ES" w:bidi="en-US"/>
        </w:rPr>
        <w:t xml:space="preserve"> para</w:t>
      </w:r>
      <w:r w:rsidR="0016685B" w:rsidRPr="009C059F">
        <w:rPr>
          <w:rFonts w:ascii="Times New Roman" w:hAnsi="Times New Roman"/>
          <w:lang w:val="es-ES" w:bidi="en-US"/>
        </w:rPr>
        <w:t xml:space="preserve"> 2023, </w:t>
      </w:r>
      <w:r>
        <w:rPr>
          <w:rFonts w:ascii="Times New Roman" w:hAnsi="Times New Roman"/>
          <w:lang w:val="es-ES" w:bidi="en-US"/>
        </w:rPr>
        <w:t xml:space="preserve">hasta un máximo de </w:t>
      </w:r>
      <w:r w:rsidR="0016685B" w:rsidRPr="009C059F">
        <w:rPr>
          <w:rFonts w:ascii="Times New Roman" w:hAnsi="Times New Roman"/>
          <w:lang w:val="es-ES" w:bidi="en-US"/>
        </w:rPr>
        <w:t>US$</w:t>
      </w:r>
      <w:r w:rsidR="002145FC" w:rsidRPr="009C059F">
        <w:rPr>
          <w:rFonts w:ascii="Times New Roman" w:hAnsi="Times New Roman"/>
          <w:lang w:val="es-ES" w:bidi="en-US"/>
        </w:rPr>
        <w:t>16</w:t>
      </w:r>
      <w:r>
        <w:rPr>
          <w:rFonts w:ascii="Times New Roman" w:hAnsi="Times New Roman"/>
          <w:lang w:val="es-ES" w:bidi="en-US"/>
        </w:rPr>
        <w:t>.</w:t>
      </w:r>
      <w:r w:rsidR="002145FC" w:rsidRPr="009C059F">
        <w:rPr>
          <w:rFonts w:ascii="Times New Roman" w:hAnsi="Times New Roman"/>
          <w:lang w:val="es-ES" w:bidi="en-US"/>
        </w:rPr>
        <w:t>485</w:t>
      </w:r>
      <w:r w:rsidR="0016685B" w:rsidRPr="009C059F">
        <w:rPr>
          <w:rFonts w:ascii="Times New Roman" w:hAnsi="Times New Roman"/>
          <w:lang w:val="es-ES" w:bidi="en-US"/>
        </w:rPr>
        <w:t xml:space="preserve">, </w:t>
      </w:r>
      <w:r>
        <w:rPr>
          <w:rFonts w:ascii="Times New Roman" w:hAnsi="Times New Roman"/>
          <w:lang w:val="es-ES" w:bidi="en-US"/>
        </w:rPr>
        <w:t>de conformidad con lo dispuesto en la resolución</w:t>
      </w:r>
      <w:r w:rsidR="00A16BDB" w:rsidRPr="009C059F">
        <w:rPr>
          <w:rFonts w:ascii="Times New Roman" w:hAnsi="Times New Roman"/>
          <w:lang w:val="es-ES" w:bidi="en-US"/>
        </w:rPr>
        <w:t xml:space="preserve"> CP/RES. 982 (1797/11)</w:t>
      </w:r>
      <w:r w:rsidR="00300446" w:rsidRPr="009C059F">
        <w:rPr>
          <w:rFonts w:ascii="Times New Roman" w:hAnsi="Times New Roman"/>
          <w:lang w:val="es-ES" w:bidi="en-US"/>
        </w:rPr>
        <w:t>,</w:t>
      </w:r>
      <w:r w:rsidR="00A16BDB" w:rsidRPr="009C059F">
        <w:rPr>
          <w:rFonts w:ascii="Times New Roman" w:hAnsi="Times New Roman"/>
          <w:lang w:val="es-ES" w:bidi="en-US"/>
        </w:rPr>
        <w:t xml:space="preserve"> </w:t>
      </w:r>
      <w:r>
        <w:rPr>
          <w:rFonts w:ascii="Times New Roman" w:hAnsi="Times New Roman"/>
          <w:lang w:val="es-ES" w:bidi="en-US"/>
        </w:rPr>
        <w:t xml:space="preserve">a fin de celebrar </w:t>
      </w:r>
      <w:r w:rsidRPr="00476783">
        <w:rPr>
          <w:rFonts w:ascii="Times New Roman" w:hAnsi="Times New Roman"/>
          <w:lang w:val="es-ES" w:bidi="en-US"/>
        </w:rPr>
        <w:t>la Tercera Reunión Ordinaria de la CITUR</w:t>
      </w:r>
      <w:r w:rsidR="00A16BDB" w:rsidRPr="009C059F">
        <w:rPr>
          <w:rFonts w:ascii="Times New Roman" w:hAnsi="Times New Roman"/>
          <w:lang w:val="es-ES" w:bidi="en-US"/>
        </w:rPr>
        <w:t xml:space="preserve">. </w:t>
      </w:r>
    </w:p>
    <w:p w14:paraId="77229F1F" w14:textId="77777777" w:rsidR="00A16BDB" w:rsidRPr="009C059F" w:rsidRDefault="00A16BDB" w:rsidP="002145FC">
      <w:pPr>
        <w:spacing w:after="0" w:line="360" w:lineRule="auto"/>
        <w:jc w:val="both"/>
        <w:rPr>
          <w:rFonts w:ascii="Times New Roman" w:hAnsi="Times New Roman"/>
          <w:lang w:val="es-ES" w:bidi="en-US"/>
        </w:rPr>
      </w:pPr>
    </w:p>
    <w:p w14:paraId="063F5D74" w14:textId="26CC2C95" w:rsidR="00A16BDB" w:rsidRPr="009C059F" w:rsidRDefault="00476783" w:rsidP="002145FC">
      <w:pPr>
        <w:numPr>
          <w:ilvl w:val="0"/>
          <w:numId w:val="1"/>
        </w:numPr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/>
          <w:lang w:val="es-ES"/>
        </w:rPr>
      </w:pPr>
      <w:r>
        <w:rPr>
          <w:rFonts w:ascii="Times New Roman" w:hAnsi="Times New Roman"/>
          <w:lang w:val="es-ES" w:bidi="en-US"/>
        </w:rPr>
        <w:t xml:space="preserve">Encomendar a la Secretaría </w:t>
      </w:r>
      <w:r w:rsidR="00992BCD" w:rsidRPr="009C059F">
        <w:rPr>
          <w:rFonts w:ascii="Times New Roman" w:hAnsi="Times New Roman"/>
          <w:lang w:val="es-ES" w:bidi="en-US"/>
        </w:rPr>
        <w:t xml:space="preserve">General </w:t>
      </w:r>
      <w:r>
        <w:rPr>
          <w:rFonts w:ascii="Times New Roman" w:hAnsi="Times New Roman"/>
          <w:lang w:val="es-ES" w:bidi="en-US"/>
        </w:rPr>
        <w:t xml:space="preserve">que, por medio de su Secretaría Ejecutiva para el Desarrollo </w:t>
      </w:r>
      <w:r w:rsidR="00992BCD" w:rsidRPr="009C059F">
        <w:rPr>
          <w:rFonts w:ascii="Times New Roman" w:hAnsi="Times New Roman"/>
          <w:lang w:val="es-ES" w:bidi="en-US"/>
        </w:rPr>
        <w:t>Integral</w:t>
      </w:r>
      <w:r w:rsidR="00791989">
        <w:rPr>
          <w:rFonts w:ascii="Times New Roman" w:hAnsi="Times New Roman"/>
          <w:lang w:val="es-ES" w:bidi="en-US"/>
        </w:rPr>
        <w:t xml:space="preserve">, apoye la organización de la reunión e informe al </w:t>
      </w:r>
      <w:r w:rsidR="00791989" w:rsidRPr="00791989">
        <w:rPr>
          <w:rFonts w:ascii="Times New Roman" w:hAnsi="Times New Roman"/>
          <w:lang w:val="es-ES" w:bidi="en-US"/>
        </w:rPr>
        <w:t>Consejo Interamericano para el Desarrollo Integral</w:t>
      </w:r>
      <w:r w:rsidR="00791989">
        <w:rPr>
          <w:rFonts w:ascii="Times New Roman" w:hAnsi="Times New Roman"/>
          <w:lang w:val="es-ES" w:bidi="en-US"/>
        </w:rPr>
        <w:t xml:space="preserve"> sobre sus resultados</w:t>
      </w:r>
      <w:r w:rsidR="00834070" w:rsidRPr="009C059F">
        <w:rPr>
          <w:rFonts w:ascii="Times New Roman" w:hAnsi="Times New Roman"/>
          <w:lang w:val="es-ES" w:bidi="en-US"/>
        </w:rPr>
        <w:t>.</w:t>
      </w:r>
      <w:r w:rsidR="00C02487" w:rsidRPr="009C059F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60F78A" wp14:editId="3575081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6F423A" w14:textId="26A6BF58" w:rsidR="00C02487" w:rsidRPr="00C02487" w:rsidRDefault="00C0248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F7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A6F423A" w14:textId="26A6BF58" w:rsidR="00C02487" w:rsidRPr="00C02487" w:rsidRDefault="00C0248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20754">
        <w:rPr>
          <w:rFonts w:ascii="Times New Roman" w:eastAsia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1D7245A" wp14:editId="4096826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37653D" w14:textId="5204C9F6" w:rsidR="00720754" w:rsidRPr="00720754" w:rsidRDefault="0072075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CIDRP03872S04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245A" id="Text Box 6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837653D" w14:textId="5204C9F6" w:rsidR="00720754" w:rsidRPr="00720754" w:rsidRDefault="0072075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CIDRP03872S04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6BDB" w:rsidRPr="009C059F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4302" w14:textId="77777777" w:rsidR="005E506B" w:rsidRDefault="005E506B" w:rsidP="00A16BDB">
      <w:pPr>
        <w:spacing w:after="0" w:line="240" w:lineRule="auto"/>
      </w:pPr>
      <w:r>
        <w:separator/>
      </w:r>
    </w:p>
  </w:endnote>
  <w:endnote w:type="continuationSeparator" w:id="0">
    <w:p w14:paraId="6328E8C3" w14:textId="77777777" w:rsidR="005E506B" w:rsidRDefault="005E506B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C72C" w14:textId="77777777" w:rsidR="005E506B" w:rsidRDefault="005E506B" w:rsidP="00A16BDB">
      <w:pPr>
        <w:spacing w:after="0" w:line="240" w:lineRule="auto"/>
      </w:pPr>
      <w:r>
        <w:separator/>
      </w:r>
    </w:p>
  </w:footnote>
  <w:footnote w:type="continuationSeparator" w:id="0">
    <w:p w14:paraId="1945A9C3" w14:textId="77777777" w:rsidR="005E506B" w:rsidRDefault="005E506B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BCE6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A22">
      <w:rPr>
        <w:noProof/>
      </w:rPr>
      <w:t>- 2 -</w:t>
    </w:r>
    <w:r>
      <w:rPr>
        <w:noProof/>
      </w:rPr>
      <w:fldChar w:fldCharType="end"/>
    </w:r>
  </w:p>
  <w:p w14:paraId="29718CD6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4856" w14:textId="5CC49EE6" w:rsidR="003B1FC2" w:rsidRDefault="002145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A2FEDD" wp14:editId="2987E0B7">
              <wp:simplePos x="0" y="0"/>
              <wp:positionH relativeFrom="column">
                <wp:posOffset>440690</wp:posOffset>
              </wp:positionH>
              <wp:positionV relativeFrom="paragraph">
                <wp:posOffset>-314960</wp:posOffset>
              </wp:positionV>
              <wp:extent cx="4728845" cy="92202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6E0E2" w14:textId="3E9425D4" w:rsidR="003B1FC2" w:rsidRPr="001A51F4" w:rsidRDefault="003B1FC2" w:rsidP="002145FC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1A51F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ORGANIZA</w:t>
                          </w:r>
                          <w:r w:rsidR="009C059F" w:rsidRPr="001A51F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CIÓN DE LOS ESTADOS </w:t>
                          </w:r>
                          <w:r w:rsidR="00DE7C61" w:rsidRPr="001A51F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AMERICAN</w:t>
                          </w:r>
                          <w:r w:rsidR="009C059F" w:rsidRPr="001A51F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OS</w:t>
                          </w:r>
                        </w:p>
                        <w:p w14:paraId="074E3B63" w14:textId="303E7625" w:rsidR="003B1FC2" w:rsidRPr="001A51F4" w:rsidRDefault="009C059F" w:rsidP="002145FC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1A51F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Consejo Interamericano para el Desarrollo Integral</w:t>
                          </w:r>
                        </w:p>
                        <w:p w14:paraId="5F48ED0D" w14:textId="77777777" w:rsidR="003B1FC2" w:rsidRPr="001A51F4" w:rsidRDefault="003B1FC2" w:rsidP="002145FC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1A51F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2FE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4.7pt;margin-top:-24.8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" stroked="f">
              <v:textbox>
                <w:txbxContent>
                  <w:p w14:paraId="6FE6E0E2" w14:textId="3E9425D4" w:rsidR="003B1FC2" w:rsidRPr="001A51F4" w:rsidRDefault="003B1FC2" w:rsidP="002145FC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1A51F4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ORGANIZA</w:t>
                    </w:r>
                    <w:r w:rsidR="009C059F" w:rsidRPr="001A51F4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CIÓN DE LOS ESTADOS </w:t>
                    </w:r>
                    <w:r w:rsidR="00DE7C61" w:rsidRPr="001A51F4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AMERICAN</w:t>
                    </w:r>
                    <w:r w:rsidR="009C059F" w:rsidRPr="001A51F4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OS</w:t>
                    </w:r>
                  </w:p>
                  <w:p w14:paraId="074E3B63" w14:textId="303E7625" w:rsidR="003B1FC2" w:rsidRPr="001A51F4" w:rsidRDefault="009C059F" w:rsidP="002145FC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1A51F4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Consejo Interamericano para el Desarrollo Integral</w:t>
                    </w:r>
                  </w:p>
                  <w:p w14:paraId="5F48ED0D" w14:textId="77777777" w:rsidR="003B1FC2" w:rsidRPr="001A51F4" w:rsidRDefault="003B1FC2" w:rsidP="002145FC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 w:rsidRPr="001A51F4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849E3" wp14:editId="19FC5F77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2B38" w14:textId="644B1B1C" w:rsidR="003B1FC2" w:rsidRDefault="002145FC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B7337D7" wp14:editId="0EDD8BDB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849E3" id="Text Box 2" o:spid="_x0000_s1029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" stroked="f">
              <v:textbox>
                <w:txbxContent>
                  <w:p w14:paraId="1D0B2B38" w14:textId="644B1B1C" w:rsidR="003B1FC2" w:rsidRDefault="002145FC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B7337D7" wp14:editId="0EDD8BDB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CD76EFE" wp14:editId="5BCD6405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9F9C4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9868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BDB"/>
    <w:rsid w:val="00014FE9"/>
    <w:rsid w:val="000E2408"/>
    <w:rsid w:val="00106882"/>
    <w:rsid w:val="001158D1"/>
    <w:rsid w:val="0016685B"/>
    <w:rsid w:val="001A51F4"/>
    <w:rsid w:val="002145FC"/>
    <w:rsid w:val="00237307"/>
    <w:rsid w:val="002B64EC"/>
    <w:rsid w:val="002D036D"/>
    <w:rsid w:val="002F4C52"/>
    <w:rsid w:val="00300446"/>
    <w:rsid w:val="00324A22"/>
    <w:rsid w:val="00350B26"/>
    <w:rsid w:val="00355DD1"/>
    <w:rsid w:val="003B1FC2"/>
    <w:rsid w:val="004414D9"/>
    <w:rsid w:val="004761A3"/>
    <w:rsid w:val="00476783"/>
    <w:rsid w:val="005353EB"/>
    <w:rsid w:val="005E506B"/>
    <w:rsid w:val="00607AE9"/>
    <w:rsid w:val="006851AB"/>
    <w:rsid w:val="006A7C07"/>
    <w:rsid w:val="006C0102"/>
    <w:rsid w:val="006C4232"/>
    <w:rsid w:val="00720754"/>
    <w:rsid w:val="00743F2B"/>
    <w:rsid w:val="00771FAF"/>
    <w:rsid w:val="0077554C"/>
    <w:rsid w:val="00791989"/>
    <w:rsid w:val="00791DC8"/>
    <w:rsid w:val="007C3B92"/>
    <w:rsid w:val="007C767C"/>
    <w:rsid w:val="007E58D0"/>
    <w:rsid w:val="00834070"/>
    <w:rsid w:val="00952C5B"/>
    <w:rsid w:val="00970112"/>
    <w:rsid w:val="00972E25"/>
    <w:rsid w:val="00973750"/>
    <w:rsid w:val="00992BCD"/>
    <w:rsid w:val="0099435B"/>
    <w:rsid w:val="009A2A0A"/>
    <w:rsid w:val="009C059F"/>
    <w:rsid w:val="009D256E"/>
    <w:rsid w:val="00A16BDB"/>
    <w:rsid w:val="00A26842"/>
    <w:rsid w:val="00A44C86"/>
    <w:rsid w:val="00A55050"/>
    <w:rsid w:val="00AD75F1"/>
    <w:rsid w:val="00C02487"/>
    <w:rsid w:val="00CE39D0"/>
    <w:rsid w:val="00D45AA6"/>
    <w:rsid w:val="00D529AE"/>
    <w:rsid w:val="00DA5006"/>
    <w:rsid w:val="00DE7C61"/>
    <w:rsid w:val="00E10903"/>
    <w:rsid w:val="00E275BB"/>
    <w:rsid w:val="00E423BA"/>
    <w:rsid w:val="00F75C1A"/>
    <w:rsid w:val="00FA2CE0"/>
    <w:rsid w:val="00FD4495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8C15C"/>
  <w15:docId w15:val="{23305511-7B1A-49C2-9D62-282C6F43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Diaz - Avalos,  Estela</cp:lastModifiedBy>
  <cp:revision>8</cp:revision>
  <dcterms:created xsi:type="dcterms:W3CDTF">2023-05-19T14:15:00Z</dcterms:created>
  <dcterms:modified xsi:type="dcterms:W3CDTF">2023-05-19T21:27:00Z</dcterms:modified>
</cp:coreProperties>
</file>