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212A51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715F63">
        <w:rPr>
          <w:b/>
          <w:bCs/>
          <w:sz w:val="22"/>
          <w:szCs w:val="22"/>
          <w:lang w:val="es-ES"/>
        </w:rPr>
        <w:tab/>
      </w:r>
      <w:r w:rsidRPr="00212A51">
        <w:rPr>
          <w:snapToGrid w:val="0"/>
          <w:sz w:val="22"/>
          <w:szCs w:val="22"/>
          <w:lang w:val="pt-BR"/>
        </w:rPr>
        <w:t>OEA/Ser.W</w:t>
      </w:r>
    </w:p>
    <w:p w14:paraId="7BC6BFD4" w14:textId="4851DFFD" w:rsidR="00DE3AB3" w:rsidRPr="00212A51" w:rsidRDefault="00DE3AB3" w:rsidP="00D2033C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212A51">
        <w:rPr>
          <w:b/>
          <w:bCs/>
          <w:sz w:val="22"/>
          <w:szCs w:val="22"/>
          <w:lang w:val="pt-BR"/>
        </w:rPr>
        <w:tab/>
      </w:r>
      <w:r w:rsidRPr="00212A51">
        <w:rPr>
          <w:bCs/>
          <w:sz w:val="22"/>
          <w:szCs w:val="22"/>
          <w:lang w:val="pt-BR"/>
        </w:rPr>
        <w:t>CIDI/doc</w:t>
      </w:r>
      <w:r w:rsidR="00D55079">
        <w:rPr>
          <w:bCs/>
          <w:sz w:val="22"/>
          <w:szCs w:val="22"/>
          <w:lang w:val="pt-BR"/>
        </w:rPr>
        <w:t xml:space="preserve">. </w:t>
      </w:r>
      <w:r w:rsidR="00B53281" w:rsidRPr="00212A51">
        <w:rPr>
          <w:bCs/>
          <w:sz w:val="22"/>
          <w:szCs w:val="22"/>
          <w:lang w:val="pt-BR"/>
        </w:rPr>
        <w:t>388</w:t>
      </w:r>
      <w:r w:rsidR="00BE46E1" w:rsidRPr="00212A51">
        <w:rPr>
          <w:bCs/>
          <w:sz w:val="22"/>
          <w:szCs w:val="22"/>
          <w:lang w:val="pt-BR"/>
        </w:rPr>
        <w:t>/2</w:t>
      </w:r>
      <w:r w:rsidR="00F30F7E" w:rsidRPr="00212A51">
        <w:rPr>
          <w:bCs/>
          <w:sz w:val="22"/>
          <w:szCs w:val="22"/>
          <w:lang w:val="pt-BR"/>
        </w:rPr>
        <w:t>3</w:t>
      </w:r>
      <w:r w:rsidR="00052DD5" w:rsidRPr="00212A51">
        <w:rPr>
          <w:bCs/>
          <w:sz w:val="22"/>
          <w:szCs w:val="22"/>
          <w:lang w:val="pt-BR"/>
        </w:rPr>
        <w:t xml:space="preserve"> </w:t>
      </w:r>
      <w:r w:rsidR="000B5777">
        <w:rPr>
          <w:bCs/>
          <w:sz w:val="22"/>
          <w:szCs w:val="22"/>
          <w:lang w:val="pt-BR"/>
        </w:rPr>
        <w:t>rev.1</w:t>
      </w:r>
    </w:p>
    <w:p w14:paraId="12BA1CE8" w14:textId="3C1650AD" w:rsidR="00DE3AB3" w:rsidRPr="00715F63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212A51">
        <w:rPr>
          <w:sz w:val="22"/>
          <w:szCs w:val="22"/>
          <w:lang w:val="pt-BR"/>
        </w:rPr>
        <w:tab/>
      </w:r>
      <w:r w:rsidR="00FE0535" w:rsidRPr="008F4CD3">
        <w:rPr>
          <w:sz w:val="22"/>
          <w:szCs w:val="22"/>
          <w:lang w:val="es-US"/>
        </w:rPr>
        <w:t>13</w:t>
      </w:r>
      <w:r w:rsidR="000B5777">
        <w:rPr>
          <w:sz w:val="22"/>
          <w:szCs w:val="22"/>
          <w:lang w:val="es-ES"/>
        </w:rPr>
        <w:t xml:space="preserve"> junio</w:t>
      </w:r>
      <w:r w:rsidR="00585356" w:rsidRPr="00715F63">
        <w:rPr>
          <w:sz w:val="22"/>
          <w:szCs w:val="22"/>
          <w:lang w:val="es-ES"/>
        </w:rPr>
        <w:t xml:space="preserve"> </w:t>
      </w:r>
      <w:r w:rsidRPr="00715F63">
        <w:rPr>
          <w:sz w:val="22"/>
          <w:szCs w:val="22"/>
          <w:lang w:val="es-ES"/>
        </w:rPr>
        <w:t>202</w:t>
      </w:r>
      <w:r w:rsidR="00F30F7E" w:rsidRPr="00715F63">
        <w:rPr>
          <w:sz w:val="22"/>
          <w:szCs w:val="22"/>
          <w:lang w:val="es-ES"/>
        </w:rPr>
        <w:t>3</w:t>
      </w:r>
    </w:p>
    <w:p w14:paraId="08F3B18C" w14:textId="38EDFE7B" w:rsidR="00DE3AB3" w:rsidRPr="00715F63" w:rsidRDefault="00DE3AB3" w:rsidP="00D2033C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715F63">
        <w:rPr>
          <w:sz w:val="22"/>
          <w:szCs w:val="22"/>
          <w:lang w:val="es-ES"/>
        </w:rPr>
        <w:tab/>
        <w:t xml:space="preserve">Original: </w:t>
      </w:r>
      <w:r w:rsidR="00585356" w:rsidRPr="00715F63">
        <w:rPr>
          <w:sz w:val="22"/>
          <w:szCs w:val="22"/>
          <w:lang w:val="es-ES"/>
        </w:rPr>
        <w:t>inglés</w:t>
      </w:r>
    </w:p>
    <w:p w14:paraId="07EF035B" w14:textId="77777777" w:rsidR="00DE3AB3" w:rsidRPr="00715F63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77607613" w14:textId="10CB8BEA" w:rsidR="00DE3AB3" w:rsidRPr="00715F63" w:rsidRDefault="00DE3AB3" w:rsidP="00212A51">
      <w:pPr>
        <w:rPr>
          <w:b/>
          <w:bCs/>
          <w:sz w:val="22"/>
          <w:szCs w:val="22"/>
          <w:lang w:val="es-ES"/>
        </w:rPr>
      </w:pPr>
    </w:p>
    <w:p w14:paraId="6BC3535E" w14:textId="77777777" w:rsidR="0088039A" w:rsidRPr="00715F63" w:rsidRDefault="0088039A" w:rsidP="00212A51">
      <w:pPr>
        <w:rPr>
          <w:b/>
          <w:bCs/>
          <w:sz w:val="22"/>
          <w:szCs w:val="22"/>
          <w:lang w:val="es-ES"/>
        </w:rPr>
      </w:pPr>
    </w:p>
    <w:p w14:paraId="39FC65DF" w14:textId="57CF1AFB" w:rsidR="000A62A2" w:rsidRPr="00715F63" w:rsidRDefault="00585356" w:rsidP="000A62A2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es-ES"/>
        </w:rPr>
      </w:pPr>
      <w:r w:rsidRPr="00715F63">
        <w:rPr>
          <w:rFonts w:ascii="Times New Roman" w:hAnsi="Times New Roman"/>
          <w:bCs w:val="0"/>
          <w:szCs w:val="22"/>
          <w:lang w:val="es-ES"/>
        </w:rPr>
        <w:t xml:space="preserve">TEMARIO ANOTADO PARA LA TERCERA </w:t>
      </w:r>
      <w:r w:rsidR="000A62A2" w:rsidRPr="00715F63">
        <w:rPr>
          <w:rFonts w:ascii="Times New Roman" w:hAnsi="Times New Roman"/>
          <w:bCs w:val="0"/>
          <w:szCs w:val="22"/>
          <w:lang w:val="es-ES"/>
        </w:rPr>
        <w:t>REUNIÓN ORDINARIA</w:t>
      </w:r>
    </w:p>
    <w:p w14:paraId="2027770D" w14:textId="10608E6D" w:rsidR="00D2033C" w:rsidRPr="00715F63" w:rsidRDefault="000A62A2" w:rsidP="000A62A2">
      <w:pPr>
        <w:pStyle w:val="BodyText"/>
        <w:tabs>
          <w:tab w:val="left" w:pos="0"/>
        </w:tabs>
        <w:rPr>
          <w:szCs w:val="22"/>
          <w:lang w:val="es-ES"/>
        </w:rPr>
      </w:pPr>
      <w:r w:rsidRPr="00715F63">
        <w:rPr>
          <w:rFonts w:ascii="Times New Roman" w:hAnsi="Times New Roman"/>
          <w:bCs w:val="0"/>
          <w:szCs w:val="22"/>
          <w:lang w:val="es-ES"/>
        </w:rPr>
        <w:t>DE LA COMISIÓN INTERAMERICANA DE TURISMO</w:t>
      </w:r>
      <w:r w:rsidRPr="00715F63">
        <w:rPr>
          <w:szCs w:val="22"/>
          <w:lang w:val="es-ES"/>
        </w:rPr>
        <w:t xml:space="preserve"> </w:t>
      </w:r>
    </w:p>
    <w:p w14:paraId="0EFCFF63" w14:textId="77777777" w:rsidR="00D2033C" w:rsidRPr="00715F63" w:rsidRDefault="00D2033C" w:rsidP="00212A51">
      <w:pPr>
        <w:pStyle w:val="BodyText"/>
        <w:tabs>
          <w:tab w:val="left" w:pos="0"/>
        </w:tabs>
        <w:jc w:val="left"/>
        <w:rPr>
          <w:rFonts w:ascii="Times New Roman" w:hAnsi="Times New Roman"/>
          <w:szCs w:val="22"/>
          <w:lang w:val="es-ES"/>
        </w:rPr>
      </w:pPr>
    </w:p>
    <w:p w14:paraId="013B3A7A" w14:textId="7AC86C67" w:rsidR="00D2033C" w:rsidRPr="00715F63" w:rsidRDefault="00FB4262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ES"/>
        </w:rPr>
      </w:pPr>
      <w:r w:rsidRPr="00715F63">
        <w:rPr>
          <w:rFonts w:ascii="Times New Roman" w:hAnsi="Times New Roman"/>
          <w:szCs w:val="22"/>
          <w:lang w:val="es-ES"/>
        </w:rPr>
        <w:t>VIRTUAL</w:t>
      </w:r>
      <w:r w:rsidR="00D2033C" w:rsidRPr="00715F63">
        <w:rPr>
          <w:rFonts w:ascii="Times New Roman" w:hAnsi="Times New Roman"/>
          <w:szCs w:val="22"/>
          <w:lang w:val="es-ES"/>
        </w:rPr>
        <w:t xml:space="preserve">, </w:t>
      </w:r>
      <w:r w:rsidRPr="00715F63">
        <w:rPr>
          <w:rFonts w:ascii="Times New Roman" w:hAnsi="Times New Roman"/>
          <w:szCs w:val="22"/>
          <w:lang w:val="es-ES"/>
        </w:rPr>
        <w:t>28</w:t>
      </w:r>
      <w:r w:rsidR="000A62A2" w:rsidRPr="00715F63">
        <w:rPr>
          <w:rFonts w:ascii="Times New Roman" w:hAnsi="Times New Roman"/>
          <w:szCs w:val="22"/>
          <w:lang w:val="es-ES"/>
        </w:rPr>
        <w:t xml:space="preserve"> de julio de</w:t>
      </w:r>
      <w:r w:rsidR="00D2033C" w:rsidRPr="00715F63">
        <w:rPr>
          <w:rFonts w:ascii="Times New Roman" w:hAnsi="Times New Roman"/>
          <w:szCs w:val="22"/>
          <w:lang w:val="es-ES"/>
        </w:rPr>
        <w:t xml:space="preserve"> 2023</w:t>
      </w:r>
    </w:p>
    <w:p w14:paraId="0859E1C2" w14:textId="77777777" w:rsidR="00D2033C" w:rsidRDefault="00D2033C" w:rsidP="00212A51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es-ES"/>
        </w:rPr>
      </w:pPr>
    </w:p>
    <w:p w14:paraId="383658B7" w14:textId="529EC837" w:rsidR="000B5777" w:rsidRDefault="000B5777" w:rsidP="000B5777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ES"/>
        </w:rPr>
      </w:pPr>
      <w:r>
        <w:rPr>
          <w:rFonts w:ascii="Times New Roman" w:hAnsi="Times New Roman"/>
          <w:b w:val="0"/>
          <w:szCs w:val="22"/>
          <w:lang w:val="es-ES"/>
        </w:rPr>
        <w:t xml:space="preserve">(Aprobado por el CIDI durante la reunión ordinaria celebrada el </w:t>
      </w:r>
      <w:r w:rsidR="00FE0535">
        <w:rPr>
          <w:rFonts w:ascii="Times New Roman" w:hAnsi="Times New Roman"/>
          <w:b w:val="0"/>
          <w:szCs w:val="22"/>
          <w:lang w:val="es-ES"/>
        </w:rPr>
        <w:t xml:space="preserve">13 </w:t>
      </w:r>
      <w:r>
        <w:rPr>
          <w:rFonts w:ascii="Times New Roman" w:hAnsi="Times New Roman"/>
          <w:b w:val="0"/>
          <w:szCs w:val="22"/>
          <w:lang w:val="es-ES"/>
        </w:rPr>
        <w:t>de junio de 2023)</w:t>
      </w:r>
    </w:p>
    <w:p w14:paraId="190591E3" w14:textId="77777777" w:rsidR="000B5777" w:rsidRPr="00715F63" w:rsidRDefault="000B5777" w:rsidP="008F4CD3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es-ES"/>
        </w:rPr>
      </w:pPr>
    </w:p>
    <w:p w14:paraId="0C1D6C7F" w14:textId="77777777" w:rsidR="00C3386B" w:rsidRPr="00715F63" w:rsidRDefault="00C3386B" w:rsidP="00212A51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es-ES"/>
        </w:rPr>
      </w:pPr>
    </w:p>
    <w:p w14:paraId="4E256C07" w14:textId="4189E74E" w:rsidR="00D2033C" w:rsidRPr="00715F63" w:rsidRDefault="000A62A2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Antecedentes</w:t>
      </w:r>
    </w:p>
    <w:p w14:paraId="0CAE1BA4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0E6726EB" w14:textId="704E066F" w:rsidR="00D2033C" w:rsidRPr="00715F63" w:rsidRDefault="000A62A2" w:rsidP="00D2033C">
      <w:pPr>
        <w:ind w:firstLine="720"/>
        <w:jc w:val="both"/>
        <w:rPr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t>De conformidad con el Reglamento de las Comisiones Interamericanas del Consejo Interamericano para el Desarrollo Integral</w:t>
      </w:r>
      <w:r w:rsidR="00D2033C" w:rsidRPr="00715F63">
        <w:rPr>
          <w:bCs/>
          <w:sz w:val="22"/>
          <w:szCs w:val="22"/>
          <w:lang w:val="es-ES"/>
        </w:rPr>
        <w:t xml:space="preserve"> (CIDI), </w:t>
      </w:r>
      <w:r w:rsidRPr="00715F63">
        <w:rPr>
          <w:bCs/>
          <w:sz w:val="22"/>
          <w:szCs w:val="22"/>
          <w:lang w:val="es-ES"/>
        </w:rPr>
        <w:t xml:space="preserve">la finalidad de </w:t>
      </w:r>
      <w:r w:rsidR="00330B41">
        <w:rPr>
          <w:bCs/>
          <w:sz w:val="22"/>
          <w:szCs w:val="22"/>
          <w:lang w:val="es-ES"/>
        </w:rPr>
        <w:t>estas C</w:t>
      </w:r>
      <w:r w:rsidRPr="00715F63">
        <w:rPr>
          <w:bCs/>
          <w:sz w:val="22"/>
          <w:szCs w:val="22"/>
          <w:lang w:val="es-ES"/>
        </w:rPr>
        <w:t xml:space="preserve">omisiones </w:t>
      </w:r>
      <w:r w:rsidRPr="00715F63">
        <w:rPr>
          <w:sz w:val="22"/>
          <w:szCs w:val="22"/>
          <w:lang w:val="es-ES"/>
        </w:rPr>
        <w:t>e</w:t>
      </w:r>
      <w:r w:rsidR="00D2033C" w:rsidRPr="00715F63">
        <w:rPr>
          <w:sz w:val="22"/>
          <w:szCs w:val="22"/>
          <w:lang w:val="es-ES"/>
        </w:rPr>
        <w:t>s coordina</w:t>
      </w:r>
      <w:r w:rsidRPr="00715F63">
        <w:rPr>
          <w:sz w:val="22"/>
          <w:szCs w:val="22"/>
          <w:lang w:val="es-ES"/>
        </w:rPr>
        <w:t xml:space="preserve">r </w:t>
      </w:r>
      <w:r w:rsidRPr="00715F63">
        <w:rPr>
          <w:iCs/>
          <w:sz w:val="22"/>
          <w:szCs w:val="22"/>
          <w:lang w:val="es-ES"/>
        </w:rPr>
        <w:t>la implementación del diálogo ministerial interamericano en sus respectivas áreas de competencia mediante el seguimiento de los acuerdos celebrados en las reuniones ministeriales y de altas autoridades del sector correspondiente</w:t>
      </w:r>
      <w:r w:rsidR="00D2033C" w:rsidRPr="00715F63">
        <w:rPr>
          <w:sz w:val="22"/>
          <w:szCs w:val="22"/>
          <w:lang w:val="es-ES"/>
        </w:rPr>
        <w:t>, i</w:t>
      </w:r>
      <w:r w:rsidRPr="00715F63">
        <w:rPr>
          <w:sz w:val="22"/>
          <w:szCs w:val="22"/>
          <w:lang w:val="es-ES"/>
        </w:rPr>
        <w:t xml:space="preserve">ndicar iniciativas </w:t>
      </w:r>
      <w:r w:rsidR="00D2033C" w:rsidRPr="00715F63">
        <w:rPr>
          <w:sz w:val="22"/>
          <w:szCs w:val="22"/>
          <w:lang w:val="es-ES"/>
        </w:rPr>
        <w:t>multilateral</w:t>
      </w:r>
      <w:r w:rsidRPr="00715F63">
        <w:rPr>
          <w:sz w:val="22"/>
          <w:szCs w:val="22"/>
          <w:lang w:val="es-ES"/>
        </w:rPr>
        <w:t xml:space="preserve">es pertinentes y contribuir a la ejecución de políticas de la </w:t>
      </w:r>
      <w:r w:rsidR="00D2033C" w:rsidRPr="00715F63">
        <w:rPr>
          <w:sz w:val="22"/>
          <w:szCs w:val="22"/>
          <w:lang w:val="es-ES"/>
        </w:rPr>
        <w:t>Organiza</w:t>
      </w:r>
      <w:r w:rsidRPr="00715F63">
        <w:rPr>
          <w:sz w:val="22"/>
          <w:szCs w:val="22"/>
          <w:lang w:val="es-ES"/>
        </w:rPr>
        <w:t xml:space="preserve">ción de los Estados </w:t>
      </w:r>
      <w:r w:rsidR="00D2033C" w:rsidRPr="00715F63">
        <w:rPr>
          <w:sz w:val="22"/>
          <w:szCs w:val="22"/>
          <w:lang w:val="es-ES"/>
        </w:rPr>
        <w:t>American</w:t>
      </w:r>
      <w:r w:rsidRPr="00715F63">
        <w:rPr>
          <w:sz w:val="22"/>
          <w:szCs w:val="22"/>
          <w:lang w:val="es-ES"/>
        </w:rPr>
        <w:t xml:space="preserve">os </w:t>
      </w:r>
      <w:r w:rsidR="00D2033C" w:rsidRPr="00715F63">
        <w:rPr>
          <w:sz w:val="22"/>
          <w:szCs w:val="22"/>
          <w:lang w:val="es-ES"/>
        </w:rPr>
        <w:t>(O</w:t>
      </w:r>
      <w:r w:rsidRPr="00715F63">
        <w:rPr>
          <w:sz w:val="22"/>
          <w:szCs w:val="22"/>
          <w:lang w:val="es-ES"/>
        </w:rPr>
        <w:t>EA</w:t>
      </w:r>
      <w:r w:rsidR="00D2033C" w:rsidRPr="00715F63">
        <w:rPr>
          <w:sz w:val="22"/>
          <w:szCs w:val="22"/>
          <w:lang w:val="es-ES"/>
        </w:rPr>
        <w:t xml:space="preserve">) </w:t>
      </w:r>
      <w:r w:rsidRPr="00715F63">
        <w:rPr>
          <w:iCs/>
          <w:sz w:val="22"/>
          <w:szCs w:val="22"/>
          <w:lang w:val="es-ES"/>
        </w:rPr>
        <w:t>en materia de cooperación solidaria para el desarrollo, conforme al</w:t>
      </w:r>
      <w:r w:rsidR="00D2033C" w:rsidRPr="00715F63">
        <w:rPr>
          <w:sz w:val="22"/>
          <w:szCs w:val="22"/>
          <w:lang w:val="es-ES"/>
        </w:rPr>
        <w:t xml:space="preserve"> </w:t>
      </w:r>
      <w:r w:rsidRPr="00715F63">
        <w:rPr>
          <w:sz w:val="22"/>
          <w:szCs w:val="22"/>
          <w:lang w:val="es-ES"/>
        </w:rPr>
        <w:t>Plan Estratégico Integral de la Organización</w:t>
      </w:r>
      <w:r w:rsidR="00D2033C" w:rsidRPr="00715F63">
        <w:rPr>
          <w:sz w:val="22"/>
          <w:szCs w:val="22"/>
          <w:lang w:val="es-ES"/>
        </w:rPr>
        <w:t>.</w:t>
      </w:r>
    </w:p>
    <w:p w14:paraId="264CABA9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66624543" w14:textId="7CC2FCB9" w:rsidR="00D2033C" w:rsidRPr="00715F63" w:rsidRDefault="00062769" w:rsidP="00D2033C">
      <w:pPr>
        <w:ind w:firstLine="720"/>
        <w:jc w:val="both"/>
        <w:rPr>
          <w:sz w:val="22"/>
          <w:szCs w:val="22"/>
          <w:lang w:val="es-ES"/>
        </w:rPr>
      </w:pPr>
      <w:r w:rsidRPr="00715F63">
        <w:rPr>
          <w:sz w:val="22"/>
          <w:szCs w:val="22"/>
          <w:lang w:val="es-ES"/>
        </w:rPr>
        <w:t xml:space="preserve">De acuerdo con los Lineamientos Generales para los Procesos Sectoriales a Nivel Ministerial en el Ámbito del CIDI, el propósito de las reuniones de las </w:t>
      </w:r>
      <w:r w:rsidR="00330B41">
        <w:rPr>
          <w:sz w:val="22"/>
          <w:szCs w:val="22"/>
          <w:lang w:val="es-ES"/>
        </w:rPr>
        <w:t>C</w:t>
      </w:r>
      <w:r w:rsidRPr="00715F63">
        <w:rPr>
          <w:sz w:val="22"/>
          <w:szCs w:val="22"/>
          <w:lang w:val="es-ES"/>
        </w:rPr>
        <w:t xml:space="preserve">omisiones </w:t>
      </w:r>
      <w:r w:rsidR="00330B41">
        <w:rPr>
          <w:sz w:val="22"/>
          <w:szCs w:val="22"/>
          <w:lang w:val="es-ES"/>
        </w:rPr>
        <w:t>I</w:t>
      </w:r>
      <w:r w:rsidRPr="00715F63">
        <w:rPr>
          <w:sz w:val="22"/>
          <w:szCs w:val="22"/>
          <w:lang w:val="es-ES"/>
        </w:rPr>
        <w:t xml:space="preserve">nteramericanas es </w:t>
      </w:r>
      <w:r w:rsidR="00D2033C" w:rsidRPr="00715F63">
        <w:rPr>
          <w:sz w:val="22"/>
          <w:szCs w:val="22"/>
          <w:lang w:val="es-ES"/>
        </w:rPr>
        <w:t xml:space="preserve">“(i) </w:t>
      </w:r>
      <w:r w:rsidRPr="00715F63">
        <w:rPr>
          <w:bCs/>
          <w:sz w:val="22"/>
          <w:szCs w:val="22"/>
          <w:lang w:val="es-ES"/>
        </w:rPr>
        <w:t>Analizar el progreso y la implementación de los mandatos ministeriales (implementación del Plan de Acción y Plan de Trabajo); (</w:t>
      </w:r>
      <w:proofErr w:type="spellStart"/>
      <w:r w:rsidRPr="00715F63">
        <w:rPr>
          <w:bCs/>
          <w:sz w:val="22"/>
          <w:szCs w:val="22"/>
          <w:lang w:val="es-ES"/>
        </w:rPr>
        <w:t>ii</w:t>
      </w:r>
      <w:proofErr w:type="spellEnd"/>
      <w:r w:rsidRPr="00715F63">
        <w:rPr>
          <w:bCs/>
          <w:sz w:val="22"/>
          <w:szCs w:val="22"/>
          <w:lang w:val="es-ES"/>
        </w:rPr>
        <w:t>) analizar tendencias regionales en la materia y la pertinencia del trabajo de la OEA en las áreas de prioridad; (</w:t>
      </w:r>
      <w:proofErr w:type="spellStart"/>
      <w:r w:rsidRPr="00715F63">
        <w:rPr>
          <w:bCs/>
          <w:sz w:val="22"/>
          <w:szCs w:val="22"/>
          <w:lang w:val="es-ES"/>
        </w:rPr>
        <w:t>iii</w:t>
      </w:r>
      <w:proofErr w:type="spellEnd"/>
      <w:r w:rsidRPr="00715F63">
        <w:rPr>
          <w:bCs/>
          <w:sz w:val="22"/>
          <w:szCs w:val="22"/>
          <w:lang w:val="es-ES"/>
        </w:rPr>
        <w:t>) acordar el/los tema(s) de la próxima reunión ministerial y dar lineamientos a la Secretaría para la redacción del proyecto preliminar de temario anotado; (</w:t>
      </w:r>
      <w:proofErr w:type="spellStart"/>
      <w:r w:rsidRPr="00715F63">
        <w:rPr>
          <w:bCs/>
          <w:sz w:val="22"/>
          <w:szCs w:val="22"/>
          <w:lang w:val="es-ES"/>
        </w:rPr>
        <w:t>iv</w:t>
      </w:r>
      <w:proofErr w:type="spellEnd"/>
      <w:r w:rsidRPr="00715F63">
        <w:rPr>
          <w:bCs/>
          <w:sz w:val="22"/>
          <w:szCs w:val="22"/>
          <w:lang w:val="es-ES"/>
        </w:rPr>
        <w:t>) recibir anuncios formales para ser sede de la próxima reunión Ministerial [...]</w:t>
      </w:r>
      <w:r w:rsidR="00D2033C" w:rsidRPr="00715F63">
        <w:rPr>
          <w:sz w:val="22"/>
          <w:szCs w:val="22"/>
          <w:lang w:val="es-ES"/>
        </w:rPr>
        <w:t>”</w:t>
      </w:r>
      <w:r w:rsidRPr="00715F63">
        <w:rPr>
          <w:sz w:val="22"/>
          <w:szCs w:val="22"/>
          <w:lang w:val="es-ES"/>
        </w:rPr>
        <w:t>.</w:t>
      </w:r>
    </w:p>
    <w:p w14:paraId="487A3C27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146275EB" w14:textId="3FA30224" w:rsidR="00D2033C" w:rsidRPr="00715F63" w:rsidRDefault="00D2033C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P</w:t>
      </w:r>
      <w:r w:rsidR="00062769" w:rsidRPr="00715F63">
        <w:rPr>
          <w:b/>
          <w:sz w:val="22"/>
          <w:szCs w:val="22"/>
          <w:lang w:val="es-ES"/>
        </w:rPr>
        <w:t>ropósito de la reunión</w:t>
      </w:r>
    </w:p>
    <w:p w14:paraId="2052725E" w14:textId="77777777" w:rsidR="00D2033C" w:rsidRPr="00715F63" w:rsidRDefault="00D2033C" w:rsidP="00D2033C">
      <w:pPr>
        <w:jc w:val="both"/>
        <w:rPr>
          <w:b/>
          <w:sz w:val="22"/>
          <w:szCs w:val="22"/>
          <w:lang w:val="es-ES"/>
        </w:rPr>
      </w:pPr>
    </w:p>
    <w:p w14:paraId="15FA4A41" w14:textId="35650423" w:rsidR="00D2033C" w:rsidRPr="00715F63" w:rsidRDefault="00062769" w:rsidP="00D2033C">
      <w:pPr>
        <w:ind w:firstLine="720"/>
        <w:jc w:val="both"/>
        <w:rPr>
          <w:bCs/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t>El propósito de la Tercera Reunión Ordinaria de la Comisión Interamericana de Turismo</w:t>
      </w:r>
      <w:r w:rsidR="00FB4262" w:rsidRPr="00715F63">
        <w:rPr>
          <w:bCs/>
          <w:sz w:val="22"/>
          <w:szCs w:val="22"/>
          <w:lang w:val="es-ES"/>
        </w:rPr>
        <w:t xml:space="preserve"> </w:t>
      </w:r>
      <w:r w:rsidR="00D2033C" w:rsidRPr="00715F63">
        <w:rPr>
          <w:bCs/>
          <w:sz w:val="22"/>
          <w:szCs w:val="22"/>
          <w:lang w:val="es-ES"/>
        </w:rPr>
        <w:t>(</w:t>
      </w:r>
      <w:r w:rsidR="00FB4262" w:rsidRPr="00715F63">
        <w:rPr>
          <w:bCs/>
          <w:sz w:val="22"/>
          <w:szCs w:val="22"/>
          <w:lang w:val="es-ES"/>
        </w:rPr>
        <w:t>CITUR</w:t>
      </w:r>
      <w:r w:rsidR="00D2033C" w:rsidRPr="00715F63">
        <w:rPr>
          <w:bCs/>
          <w:sz w:val="22"/>
          <w:szCs w:val="22"/>
          <w:lang w:val="es-ES"/>
        </w:rPr>
        <w:t xml:space="preserve">) </w:t>
      </w:r>
      <w:r w:rsidRPr="00715F63">
        <w:rPr>
          <w:bCs/>
          <w:sz w:val="22"/>
          <w:szCs w:val="22"/>
          <w:lang w:val="es-ES"/>
        </w:rPr>
        <w:t xml:space="preserve">es </w:t>
      </w:r>
      <w:r w:rsidR="00D2033C" w:rsidRPr="00715F63">
        <w:rPr>
          <w:bCs/>
          <w:sz w:val="22"/>
          <w:szCs w:val="22"/>
          <w:lang w:val="es-ES"/>
        </w:rPr>
        <w:t xml:space="preserve">(i) </w:t>
      </w:r>
      <w:r w:rsidRPr="00715F63">
        <w:rPr>
          <w:bCs/>
          <w:sz w:val="22"/>
          <w:szCs w:val="22"/>
          <w:lang w:val="es-ES"/>
        </w:rPr>
        <w:t>analizar el progreso y la implementación de los mandatos ministeriales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Pr="00715F63">
        <w:rPr>
          <w:bCs/>
          <w:sz w:val="22"/>
          <w:szCs w:val="22"/>
          <w:lang w:val="es-ES"/>
        </w:rPr>
        <w:t>emanados de la Declaración de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FB4262" w:rsidRPr="00715F63">
        <w:rPr>
          <w:bCs/>
          <w:sz w:val="22"/>
          <w:szCs w:val="22"/>
          <w:lang w:val="es-ES"/>
        </w:rPr>
        <w:t xml:space="preserve">Paraguay </w:t>
      </w:r>
      <w:r w:rsidR="00D2033C" w:rsidRPr="00715F63">
        <w:rPr>
          <w:bCs/>
          <w:sz w:val="22"/>
          <w:szCs w:val="22"/>
          <w:lang w:val="es-ES"/>
        </w:rPr>
        <w:t xml:space="preserve">(2021) </w:t>
      </w:r>
      <w:r w:rsidRPr="00715F63">
        <w:rPr>
          <w:bCs/>
          <w:sz w:val="22"/>
          <w:szCs w:val="22"/>
          <w:lang w:val="es-ES"/>
        </w:rPr>
        <w:t>y el Plan de Trabajo</w:t>
      </w:r>
      <w:r w:rsidR="00715F63" w:rsidRPr="00715F63">
        <w:rPr>
          <w:bCs/>
          <w:sz w:val="22"/>
          <w:szCs w:val="22"/>
          <w:lang w:val="es-ES"/>
        </w:rPr>
        <w:t xml:space="preserve"> 2022-2024</w:t>
      </w:r>
      <w:r w:rsidRPr="00715F63">
        <w:rPr>
          <w:bCs/>
          <w:sz w:val="22"/>
          <w:szCs w:val="22"/>
          <w:lang w:val="es-ES"/>
        </w:rPr>
        <w:t xml:space="preserve"> de la </w:t>
      </w:r>
      <w:r w:rsidR="00D2033C" w:rsidRPr="00715F63">
        <w:rPr>
          <w:bCs/>
          <w:sz w:val="22"/>
          <w:szCs w:val="22"/>
          <w:lang w:val="es-ES"/>
        </w:rPr>
        <w:t>C</w:t>
      </w:r>
      <w:r w:rsidR="00FB4262" w:rsidRPr="00715F63">
        <w:rPr>
          <w:bCs/>
          <w:sz w:val="22"/>
          <w:szCs w:val="22"/>
          <w:lang w:val="es-ES"/>
        </w:rPr>
        <w:t>ITUR</w:t>
      </w:r>
      <w:r w:rsidR="00D2033C" w:rsidRPr="00715F63">
        <w:rPr>
          <w:bCs/>
          <w:sz w:val="22"/>
          <w:szCs w:val="22"/>
          <w:lang w:val="es-ES"/>
        </w:rPr>
        <w:t>; (</w:t>
      </w:r>
      <w:proofErr w:type="spellStart"/>
      <w:r w:rsidR="00D2033C" w:rsidRPr="00715F63">
        <w:rPr>
          <w:bCs/>
          <w:sz w:val="22"/>
          <w:szCs w:val="22"/>
          <w:lang w:val="es-ES"/>
        </w:rPr>
        <w:t>ii</w:t>
      </w:r>
      <w:proofErr w:type="spellEnd"/>
      <w:r w:rsidR="00D2033C" w:rsidRPr="00715F63">
        <w:rPr>
          <w:bCs/>
          <w:sz w:val="22"/>
          <w:szCs w:val="22"/>
          <w:lang w:val="es-ES"/>
        </w:rPr>
        <w:t xml:space="preserve">) </w:t>
      </w:r>
      <w:r w:rsidR="00715F63">
        <w:rPr>
          <w:bCs/>
          <w:sz w:val="22"/>
          <w:szCs w:val="22"/>
          <w:lang w:val="es-ES"/>
        </w:rPr>
        <w:t xml:space="preserve">recibir aportes de los Estados Miembros, organizaciones internacionales con mandatos similares, el sector académico y socios pertinentes del sector privado para analizar las tendencias </w:t>
      </w:r>
      <w:r w:rsidR="00D2033C" w:rsidRPr="00715F63">
        <w:rPr>
          <w:bCs/>
          <w:sz w:val="22"/>
          <w:szCs w:val="22"/>
          <w:lang w:val="es-ES"/>
        </w:rPr>
        <w:t>regional</w:t>
      </w:r>
      <w:r w:rsidR="00715F63">
        <w:rPr>
          <w:bCs/>
          <w:sz w:val="22"/>
          <w:szCs w:val="22"/>
          <w:lang w:val="es-ES"/>
        </w:rPr>
        <w:t>es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715F63">
        <w:rPr>
          <w:bCs/>
          <w:sz w:val="22"/>
          <w:szCs w:val="22"/>
          <w:lang w:val="es-ES"/>
        </w:rPr>
        <w:t>y mundiales del desarrollo del turismo sostenible y evaluar la pertinencia del trabajo de la OEA en las áreas de prioridad</w:t>
      </w:r>
      <w:r w:rsidR="00D2033C" w:rsidRPr="00715F63">
        <w:rPr>
          <w:bCs/>
          <w:sz w:val="22"/>
          <w:szCs w:val="22"/>
          <w:lang w:val="es-ES"/>
        </w:rPr>
        <w:t>; (</w:t>
      </w:r>
      <w:proofErr w:type="spellStart"/>
      <w:r w:rsidR="00D2033C" w:rsidRPr="00715F63">
        <w:rPr>
          <w:bCs/>
          <w:sz w:val="22"/>
          <w:szCs w:val="22"/>
          <w:lang w:val="es-ES"/>
        </w:rPr>
        <w:t>iii</w:t>
      </w:r>
      <w:proofErr w:type="spellEnd"/>
      <w:r w:rsidR="00D2033C" w:rsidRPr="00715F63">
        <w:rPr>
          <w:bCs/>
          <w:sz w:val="22"/>
          <w:szCs w:val="22"/>
          <w:lang w:val="es-ES"/>
        </w:rPr>
        <w:t xml:space="preserve">) </w:t>
      </w:r>
      <w:r w:rsidR="00715F63">
        <w:rPr>
          <w:bCs/>
          <w:sz w:val="22"/>
          <w:szCs w:val="22"/>
          <w:lang w:val="es-ES"/>
        </w:rPr>
        <w:t>proporcionar a la Secretaría insumos y lineamientos para la elaboración de un libro blanco, es decir, un documento informativo basado en los aportes y los resultados de las consultas, el cual, a su vez, servirá de base para el tema y el temario de la próxima reunión ministerial</w:t>
      </w:r>
      <w:r w:rsidR="00D2033C" w:rsidRPr="00715F63">
        <w:rPr>
          <w:bCs/>
          <w:sz w:val="22"/>
          <w:szCs w:val="22"/>
          <w:lang w:val="es-ES"/>
        </w:rPr>
        <w:t xml:space="preserve">; </w:t>
      </w:r>
      <w:r w:rsidR="00715F63">
        <w:rPr>
          <w:bCs/>
          <w:sz w:val="22"/>
          <w:szCs w:val="22"/>
          <w:lang w:val="es-ES"/>
        </w:rPr>
        <w:t>(</w:t>
      </w:r>
      <w:proofErr w:type="spellStart"/>
      <w:r w:rsidR="00D2033C" w:rsidRPr="00715F63">
        <w:rPr>
          <w:bCs/>
          <w:sz w:val="22"/>
          <w:szCs w:val="22"/>
          <w:lang w:val="es-ES"/>
        </w:rPr>
        <w:t>iv</w:t>
      </w:r>
      <w:proofErr w:type="spellEnd"/>
      <w:r w:rsidR="00D2033C" w:rsidRPr="00715F63">
        <w:rPr>
          <w:bCs/>
          <w:sz w:val="22"/>
          <w:szCs w:val="22"/>
          <w:lang w:val="es-ES"/>
        </w:rPr>
        <w:t xml:space="preserve">) </w:t>
      </w:r>
      <w:r w:rsidR="00715F63">
        <w:rPr>
          <w:bCs/>
          <w:sz w:val="22"/>
          <w:szCs w:val="22"/>
          <w:lang w:val="es-ES"/>
        </w:rPr>
        <w:t>recibir orientación y recomendaciones de los Estado Miembros para ajustar el Plan de Trabajo</w:t>
      </w:r>
      <w:r w:rsidR="00715F63" w:rsidRPr="00715F63">
        <w:rPr>
          <w:bCs/>
          <w:sz w:val="22"/>
          <w:szCs w:val="22"/>
          <w:lang w:val="es-ES"/>
        </w:rPr>
        <w:t xml:space="preserve"> 2022-2024</w:t>
      </w:r>
      <w:r w:rsidR="00715F63">
        <w:rPr>
          <w:bCs/>
          <w:sz w:val="22"/>
          <w:szCs w:val="22"/>
          <w:lang w:val="es-ES"/>
        </w:rPr>
        <w:t xml:space="preserve"> de la</w:t>
      </w:r>
      <w:r w:rsidR="00D2033C" w:rsidRPr="00715F63">
        <w:rPr>
          <w:bCs/>
          <w:sz w:val="22"/>
          <w:szCs w:val="22"/>
          <w:lang w:val="es-ES"/>
        </w:rPr>
        <w:t xml:space="preserve"> C</w:t>
      </w:r>
      <w:r w:rsidR="00FB4262" w:rsidRPr="00715F63">
        <w:rPr>
          <w:bCs/>
          <w:sz w:val="22"/>
          <w:szCs w:val="22"/>
          <w:lang w:val="es-ES"/>
        </w:rPr>
        <w:t>ITUR</w:t>
      </w:r>
      <w:r w:rsidR="00715F63">
        <w:rPr>
          <w:bCs/>
          <w:sz w:val="22"/>
          <w:szCs w:val="22"/>
          <w:lang w:val="es-ES"/>
        </w:rPr>
        <w:t xml:space="preserve">, si es necesario, y </w:t>
      </w:r>
      <w:r w:rsidR="00D2033C" w:rsidRPr="00715F63">
        <w:rPr>
          <w:bCs/>
          <w:sz w:val="22"/>
          <w:szCs w:val="22"/>
          <w:lang w:val="es-ES"/>
        </w:rPr>
        <w:t xml:space="preserve">v) </w:t>
      </w:r>
      <w:r w:rsidR="00715F63">
        <w:rPr>
          <w:bCs/>
          <w:sz w:val="22"/>
          <w:szCs w:val="22"/>
          <w:lang w:val="es-ES"/>
        </w:rPr>
        <w:t xml:space="preserve">recibir </w:t>
      </w:r>
      <w:r w:rsidR="00715F63" w:rsidRPr="00715F63">
        <w:rPr>
          <w:bCs/>
          <w:sz w:val="22"/>
          <w:szCs w:val="22"/>
          <w:lang w:val="es-ES"/>
        </w:rPr>
        <w:t>anuncios formales para ser sede de la próxima reunión Ministerial</w:t>
      </w:r>
      <w:r w:rsidR="00D2033C" w:rsidRPr="00715F63">
        <w:rPr>
          <w:bCs/>
          <w:sz w:val="22"/>
          <w:szCs w:val="22"/>
          <w:lang w:val="es-ES"/>
        </w:rPr>
        <w:t>.</w:t>
      </w:r>
    </w:p>
    <w:p w14:paraId="0AD5207C" w14:textId="522478F1" w:rsidR="0088039A" w:rsidRPr="00715F63" w:rsidRDefault="0088039A" w:rsidP="00D2033C">
      <w:pPr>
        <w:jc w:val="both"/>
        <w:rPr>
          <w:bCs/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br w:type="page"/>
      </w:r>
    </w:p>
    <w:p w14:paraId="2D4BDAF6" w14:textId="16EDD392" w:rsidR="00D2033C" w:rsidRPr="00715F63" w:rsidRDefault="00715F63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>TEMAS PROPUESTOS</w:t>
      </w:r>
    </w:p>
    <w:p w14:paraId="521BE5C2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134A2DE1" w14:textId="1E08A0D0" w:rsidR="00D2033C" w:rsidRPr="00715F63" w:rsidRDefault="00715F63" w:rsidP="00D2033C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Se proponen los siguientes temas para el proyecto de temario de la tercera reunión ordinaria de la </w:t>
      </w:r>
      <w:r w:rsidR="00FB4262" w:rsidRPr="00715F63">
        <w:rPr>
          <w:bCs/>
          <w:sz w:val="22"/>
          <w:szCs w:val="22"/>
          <w:lang w:val="es-ES"/>
        </w:rPr>
        <w:t>CITUR</w:t>
      </w:r>
      <w:r w:rsidR="00D2033C" w:rsidRPr="00715F63">
        <w:rPr>
          <w:bCs/>
          <w:sz w:val="22"/>
          <w:szCs w:val="22"/>
          <w:lang w:val="es-ES"/>
        </w:rPr>
        <w:t>:</w:t>
      </w:r>
    </w:p>
    <w:p w14:paraId="1FCEC185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551BC160" w14:textId="5125969C" w:rsidR="00D2033C" w:rsidRPr="00715F63" w:rsidRDefault="00D2033C" w:rsidP="00800984">
      <w:pPr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Cs/>
          <w:sz w:val="22"/>
          <w:szCs w:val="22"/>
          <w:lang w:val="es-ES"/>
        </w:rPr>
      </w:pPr>
      <w:r w:rsidRPr="00715F63">
        <w:rPr>
          <w:b/>
          <w:bCs/>
          <w:sz w:val="22"/>
          <w:szCs w:val="22"/>
          <w:lang w:val="es-ES"/>
        </w:rPr>
        <w:t>A</w:t>
      </w:r>
      <w:r w:rsidR="00715F63">
        <w:rPr>
          <w:b/>
          <w:bCs/>
          <w:sz w:val="22"/>
          <w:szCs w:val="22"/>
          <w:lang w:val="es-ES"/>
        </w:rPr>
        <w:t>probación del proyecto de te</w:t>
      </w:r>
      <w:r w:rsidR="003F63C7">
        <w:rPr>
          <w:b/>
          <w:bCs/>
          <w:sz w:val="22"/>
          <w:szCs w:val="22"/>
          <w:lang w:val="es-ES"/>
        </w:rPr>
        <w:t>mario y el proyecto de calendario de la reunión.</w:t>
      </w:r>
      <w:r w:rsidRPr="00715F63">
        <w:rPr>
          <w:sz w:val="22"/>
          <w:szCs w:val="22"/>
          <w:lang w:val="es-ES"/>
        </w:rPr>
        <w:t xml:space="preserve"> </w:t>
      </w:r>
      <w:r w:rsidR="003F63C7">
        <w:rPr>
          <w:sz w:val="22"/>
          <w:szCs w:val="22"/>
          <w:lang w:val="es-ES"/>
        </w:rPr>
        <w:t xml:space="preserve">Según el artículo </w:t>
      </w:r>
      <w:r w:rsidRPr="00715F63">
        <w:rPr>
          <w:sz w:val="22"/>
          <w:szCs w:val="22"/>
          <w:lang w:val="es-ES"/>
        </w:rPr>
        <w:t xml:space="preserve">24 </w:t>
      </w:r>
      <w:r w:rsidR="003F63C7">
        <w:rPr>
          <w:sz w:val="22"/>
          <w:szCs w:val="22"/>
          <w:lang w:val="es-ES"/>
        </w:rPr>
        <w:t xml:space="preserve">del Reglamento de las Comisiones Interamericanas del </w:t>
      </w:r>
      <w:r w:rsidRPr="00715F63">
        <w:rPr>
          <w:bCs/>
          <w:sz w:val="22"/>
          <w:szCs w:val="22"/>
          <w:lang w:val="es-ES"/>
        </w:rPr>
        <w:t>CIDI</w:t>
      </w:r>
      <w:r w:rsidR="00800984" w:rsidRPr="00715F63">
        <w:rPr>
          <w:bCs/>
          <w:sz w:val="22"/>
          <w:szCs w:val="22"/>
          <w:lang w:val="es-ES"/>
        </w:rPr>
        <w:t xml:space="preserve">, </w:t>
      </w:r>
      <w:r w:rsidR="003F63C7">
        <w:rPr>
          <w:bCs/>
          <w:sz w:val="22"/>
          <w:szCs w:val="22"/>
          <w:lang w:val="es-ES"/>
        </w:rPr>
        <w:t>se someterá</w:t>
      </w:r>
      <w:r w:rsidR="007A7F31">
        <w:rPr>
          <w:bCs/>
          <w:sz w:val="22"/>
          <w:szCs w:val="22"/>
          <w:lang w:val="es-ES"/>
        </w:rPr>
        <w:t>n</w:t>
      </w:r>
      <w:r w:rsidR="003F63C7">
        <w:rPr>
          <w:bCs/>
          <w:sz w:val="22"/>
          <w:szCs w:val="22"/>
          <w:lang w:val="es-ES"/>
        </w:rPr>
        <w:t xml:space="preserve"> a aprobación el proyecto de temario y el proyecto de calendario para organizar las sesiones y las deliberaciones de la reunión</w:t>
      </w:r>
      <w:r w:rsidR="00800984" w:rsidRPr="00715F63">
        <w:rPr>
          <w:sz w:val="22"/>
          <w:szCs w:val="22"/>
          <w:lang w:val="es-ES"/>
        </w:rPr>
        <w:t xml:space="preserve">.   </w:t>
      </w:r>
    </w:p>
    <w:p w14:paraId="24D65751" w14:textId="77777777" w:rsidR="00D2033C" w:rsidRPr="00715F63" w:rsidRDefault="00D2033C" w:rsidP="00212A51">
      <w:pPr>
        <w:tabs>
          <w:tab w:val="num" w:pos="1440"/>
          <w:tab w:val="left" w:pos="2160"/>
        </w:tabs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4DE0974A" w14:textId="24F897F5" w:rsidR="00D2033C" w:rsidRPr="00715F63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2</w:t>
      </w:r>
      <w:r w:rsidR="00D2033C" w:rsidRPr="00715F63">
        <w:rPr>
          <w:b/>
          <w:sz w:val="22"/>
          <w:szCs w:val="22"/>
          <w:lang w:val="es-ES"/>
        </w:rPr>
        <w:t xml:space="preserve">. </w:t>
      </w:r>
      <w:r w:rsidR="00D2033C" w:rsidRPr="00715F63">
        <w:rPr>
          <w:b/>
          <w:sz w:val="22"/>
          <w:szCs w:val="22"/>
          <w:lang w:val="es-ES"/>
        </w:rPr>
        <w:tab/>
      </w:r>
      <w:r w:rsidR="003F63C7" w:rsidRPr="00715F63">
        <w:rPr>
          <w:b/>
          <w:sz w:val="22"/>
          <w:szCs w:val="22"/>
          <w:lang w:val="es-ES"/>
        </w:rPr>
        <w:t>Duración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3F63C7">
        <w:rPr>
          <w:b/>
          <w:sz w:val="22"/>
          <w:szCs w:val="22"/>
          <w:lang w:val="es-ES"/>
        </w:rPr>
        <w:t>de la reunión</w:t>
      </w:r>
      <w:r w:rsidR="00D2033C" w:rsidRPr="00715F63">
        <w:rPr>
          <w:b/>
          <w:sz w:val="22"/>
          <w:szCs w:val="22"/>
          <w:lang w:val="es-ES"/>
        </w:rPr>
        <w:t>.</w:t>
      </w:r>
      <w:r w:rsidR="00D2033C" w:rsidRPr="003F63C7">
        <w:rPr>
          <w:sz w:val="22"/>
          <w:szCs w:val="22"/>
          <w:lang w:val="es-ES"/>
        </w:rPr>
        <w:t xml:space="preserve"> </w:t>
      </w:r>
      <w:r w:rsidR="003F63C7" w:rsidRPr="003F63C7">
        <w:rPr>
          <w:sz w:val="22"/>
          <w:szCs w:val="22"/>
          <w:lang w:val="es-ES"/>
        </w:rPr>
        <w:t xml:space="preserve">Los </w:t>
      </w:r>
      <w:r w:rsidR="003F63C7">
        <w:rPr>
          <w:bCs/>
          <w:sz w:val="22"/>
          <w:szCs w:val="22"/>
          <w:lang w:val="es-ES"/>
        </w:rPr>
        <w:t>Estados Miembros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3F63C7">
        <w:rPr>
          <w:bCs/>
          <w:sz w:val="22"/>
          <w:szCs w:val="22"/>
          <w:lang w:val="es-ES"/>
        </w:rPr>
        <w:t>considerarán y aprobarán el horario asignado a la reunión</w:t>
      </w:r>
      <w:r w:rsidR="00D2033C" w:rsidRPr="00715F63">
        <w:rPr>
          <w:bCs/>
          <w:sz w:val="22"/>
          <w:szCs w:val="22"/>
          <w:lang w:val="es-ES"/>
        </w:rPr>
        <w:t xml:space="preserve">. </w:t>
      </w:r>
    </w:p>
    <w:p w14:paraId="3C18DC0F" w14:textId="77777777" w:rsidR="00D2033C" w:rsidRPr="00715F63" w:rsidRDefault="00D2033C" w:rsidP="00212A51">
      <w:pPr>
        <w:tabs>
          <w:tab w:val="num" w:pos="1440"/>
        </w:tabs>
        <w:jc w:val="both"/>
        <w:rPr>
          <w:bCs/>
          <w:sz w:val="22"/>
          <w:szCs w:val="22"/>
          <w:lang w:val="es-ES"/>
        </w:rPr>
      </w:pPr>
    </w:p>
    <w:p w14:paraId="20BEEDB0" w14:textId="66A4EA1A" w:rsidR="00D2033C" w:rsidRPr="00715F63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3</w:t>
      </w:r>
      <w:r w:rsidR="00D2033C" w:rsidRPr="00715F63">
        <w:rPr>
          <w:bCs/>
          <w:sz w:val="22"/>
          <w:szCs w:val="22"/>
          <w:lang w:val="es-ES"/>
        </w:rPr>
        <w:t xml:space="preserve">. </w:t>
      </w:r>
      <w:r w:rsidR="00D2033C" w:rsidRPr="00715F63">
        <w:rPr>
          <w:bCs/>
          <w:sz w:val="22"/>
          <w:szCs w:val="22"/>
          <w:lang w:val="es-ES"/>
        </w:rPr>
        <w:tab/>
      </w:r>
      <w:r w:rsidR="003F63C7" w:rsidRPr="003F63C7">
        <w:rPr>
          <w:b/>
          <w:bCs/>
          <w:sz w:val="22"/>
          <w:szCs w:val="22"/>
          <w:lang w:val="es-ES"/>
        </w:rPr>
        <w:t>Informe</w:t>
      </w:r>
      <w:r w:rsidR="003F63C7">
        <w:rPr>
          <w:b/>
          <w:bCs/>
          <w:sz w:val="22"/>
          <w:szCs w:val="22"/>
          <w:lang w:val="es-ES"/>
        </w:rPr>
        <w:t xml:space="preserve"> del </w:t>
      </w:r>
      <w:r w:rsidR="003F63C7" w:rsidRPr="003F63C7">
        <w:rPr>
          <w:b/>
          <w:bCs/>
          <w:sz w:val="22"/>
          <w:szCs w:val="22"/>
          <w:lang w:val="es-ES"/>
        </w:rPr>
        <w:t xml:space="preserve">progreso </w:t>
      </w:r>
      <w:r w:rsidR="00B67CE7">
        <w:rPr>
          <w:b/>
          <w:bCs/>
          <w:sz w:val="22"/>
          <w:szCs w:val="22"/>
          <w:lang w:val="es-ES"/>
        </w:rPr>
        <w:t>de</w:t>
      </w:r>
      <w:r w:rsidR="003F63C7" w:rsidRPr="003F63C7">
        <w:rPr>
          <w:b/>
          <w:bCs/>
          <w:sz w:val="22"/>
          <w:szCs w:val="22"/>
          <w:lang w:val="es-ES"/>
        </w:rPr>
        <w:t xml:space="preserve"> la implementación de los mandatos </w:t>
      </w:r>
      <w:r w:rsidR="00B67CE7">
        <w:rPr>
          <w:b/>
          <w:bCs/>
          <w:sz w:val="22"/>
          <w:szCs w:val="22"/>
          <w:lang w:val="es-ES"/>
        </w:rPr>
        <w:t>y los compromisos</w:t>
      </w:r>
      <w:r w:rsidR="003F63C7" w:rsidRPr="003F63C7">
        <w:rPr>
          <w:b/>
          <w:bCs/>
          <w:sz w:val="22"/>
          <w:szCs w:val="22"/>
          <w:lang w:val="es-ES"/>
        </w:rPr>
        <w:t xml:space="preserve"> emanados de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3F63C7" w:rsidRPr="00715F63">
        <w:rPr>
          <w:b/>
          <w:sz w:val="22"/>
          <w:szCs w:val="22"/>
          <w:lang w:val="es-ES"/>
        </w:rPr>
        <w:t>Declaración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7A7F31">
        <w:rPr>
          <w:b/>
          <w:sz w:val="22"/>
          <w:szCs w:val="22"/>
          <w:lang w:val="es-ES"/>
        </w:rPr>
        <w:t>de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FB4262" w:rsidRPr="00715F63">
        <w:rPr>
          <w:b/>
          <w:sz w:val="22"/>
          <w:szCs w:val="22"/>
          <w:lang w:val="es-ES"/>
        </w:rPr>
        <w:t xml:space="preserve">Paraguay </w:t>
      </w:r>
      <w:r w:rsidR="00B67CE7">
        <w:rPr>
          <w:b/>
          <w:sz w:val="22"/>
          <w:szCs w:val="22"/>
          <w:lang w:val="es-ES"/>
        </w:rPr>
        <w:t xml:space="preserve">y el </w:t>
      </w:r>
      <w:r w:rsidR="003F63C7">
        <w:rPr>
          <w:b/>
          <w:sz w:val="22"/>
          <w:szCs w:val="22"/>
          <w:lang w:val="es-ES"/>
        </w:rPr>
        <w:t>Plan de Trabajo 2022-2024 de la CITUR</w:t>
      </w:r>
    </w:p>
    <w:p w14:paraId="46490A6B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7B21762C" w14:textId="4AF8C0F2" w:rsidR="00D2033C" w:rsidRPr="00715F63" w:rsidRDefault="00B67CE7" w:rsidP="00D2033C">
      <w:pPr>
        <w:tabs>
          <w:tab w:val="left" w:pos="1440"/>
          <w:tab w:val="left" w:pos="2160"/>
        </w:tabs>
        <w:ind w:left="1440"/>
        <w:contextualSpacing/>
        <w:jc w:val="both"/>
        <w:rPr>
          <w:rFonts w:eastAsia="Malgun Gothic"/>
          <w:sz w:val="22"/>
          <w:szCs w:val="22"/>
          <w:lang w:val="es-ES"/>
        </w:rPr>
      </w:pPr>
      <w:r>
        <w:rPr>
          <w:rFonts w:eastAsia="Malgun Gothic"/>
          <w:sz w:val="22"/>
          <w:szCs w:val="22"/>
          <w:lang w:val="es-ES"/>
        </w:rPr>
        <w:t xml:space="preserve">Conforme al artículo 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9 </w:t>
      </w:r>
      <w:r w:rsidRPr="00B67CE7">
        <w:rPr>
          <w:rFonts w:eastAsia="Malgun Gothic"/>
          <w:sz w:val="22"/>
          <w:szCs w:val="22"/>
          <w:lang w:val="es-ES"/>
        </w:rPr>
        <w:t xml:space="preserve">del Reglamento de las Comisiones Interamericanas del </w:t>
      </w:r>
      <w:r w:rsidRPr="00B67CE7">
        <w:rPr>
          <w:rFonts w:eastAsia="Malgun Gothic"/>
          <w:bCs/>
          <w:sz w:val="22"/>
          <w:szCs w:val="22"/>
          <w:lang w:val="es-ES"/>
        </w:rPr>
        <w:t>CIDI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, </w:t>
      </w:r>
      <w:r>
        <w:rPr>
          <w:rFonts w:eastAsia="Malgun Gothic"/>
          <w:sz w:val="22"/>
          <w:szCs w:val="22"/>
          <w:lang w:val="es-ES"/>
        </w:rPr>
        <w:t xml:space="preserve">la </w:t>
      </w:r>
      <w:r w:rsidR="003F63C7">
        <w:rPr>
          <w:rFonts w:eastAsia="Malgun Gothic"/>
          <w:sz w:val="22"/>
          <w:szCs w:val="22"/>
          <w:lang w:val="es-ES"/>
        </w:rPr>
        <w:t>Secretaría General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 </w:t>
      </w:r>
      <w:r>
        <w:rPr>
          <w:rFonts w:eastAsia="Malgun Gothic"/>
          <w:sz w:val="22"/>
          <w:szCs w:val="22"/>
          <w:lang w:val="es-ES"/>
        </w:rPr>
        <w:t xml:space="preserve">de la OEA apoyará a la </w:t>
      </w:r>
      <w:r w:rsidR="00D2033C" w:rsidRPr="00715F63">
        <w:rPr>
          <w:rFonts w:eastAsia="Malgun Gothic"/>
          <w:sz w:val="22"/>
          <w:szCs w:val="22"/>
          <w:lang w:val="es-ES"/>
        </w:rPr>
        <w:t>C</w:t>
      </w:r>
      <w:r w:rsidR="00FB4262" w:rsidRPr="00715F63">
        <w:rPr>
          <w:rFonts w:eastAsia="Malgun Gothic"/>
          <w:sz w:val="22"/>
          <w:szCs w:val="22"/>
          <w:lang w:val="es-ES"/>
        </w:rPr>
        <w:t xml:space="preserve">ITUR </w:t>
      </w:r>
      <w:r>
        <w:rPr>
          <w:rFonts w:eastAsia="Malgun Gothic"/>
          <w:sz w:val="22"/>
          <w:szCs w:val="22"/>
          <w:lang w:val="es-ES"/>
        </w:rPr>
        <w:t xml:space="preserve">en calidad de </w:t>
      </w:r>
      <w:r w:rsidR="003F63C7">
        <w:rPr>
          <w:rFonts w:eastAsia="Malgun Gothic"/>
          <w:sz w:val="22"/>
          <w:szCs w:val="22"/>
          <w:lang w:val="es-ES"/>
        </w:rPr>
        <w:t>Secretaría Técnica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. </w:t>
      </w:r>
    </w:p>
    <w:p w14:paraId="4DBF64E1" w14:textId="77777777" w:rsidR="00D2033C" w:rsidRPr="00715F63" w:rsidRDefault="00D2033C" w:rsidP="00D2033C">
      <w:pPr>
        <w:ind w:left="1440"/>
        <w:jc w:val="both"/>
        <w:rPr>
          <w:rFonts w:eastAsia="Malgun Gothic"/>
          <w:sz w:val="22"/>
          <w:szCs w:val="22"/>
          <w:lang w:val="es-ES"/>
        </w:rPr>
      </w:pPr>
    </w:p>
    <w:p w14:paraId="428DDEFC" w14:textId="29579AA5" w:rsidR="00D2033C" w:rsidRPr="00715F63" w:rsidRDefault="00B67CE7" w:rsidP="00B67CE7">
      <w:pPr>
        <w:ind w:left="1440"/>
        <w:jc w:val="both"/>
        <w:rPr>
          <w:bCs/>
          <w:sz w:val="22"/>
          <w:szCs w:val="22"/>
          <w:lang w:val="es-ES"/>
        </w:rPr>
      </w:pPr>
      <w:r>
        <w:rPr>
          <w:rFonts w:eastAsia="Malgun Gothic"/>
          <w:sz w:val="22"/>
          <w:szCs w:val="22"/>
          <w:lang w:val="es-ES"/>
        </w:rPr>
        <w:t>La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 </w:t>
      </w:r>
      <w:r w:rsidR="003F63C7">
        <w:rPr>
          <w:rFonts w:eastAsia="Malgun Gothic"/>
          <w:sz w:val="22"/>
          <w:szCs w:val="22"/>
          <w:lang w:val="es-ES"/>
        </w:rPr>
        <w:t>Secretaría Técnica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 </w:t>
      </w:r>
      <w:r>
        <w:rPr>
          <w:rFonts w:eastAsia="Malgun Gothic"/>
          <w:sz w:val="22"/>
          <w:szCs w:val="22"/>
          <w:lang w:val="es-ES"/>
        </w:rPr>
        <w:t xml:space="preserve">de la </w:t>
      </w:r>
      <w:r w:rsidR="00D2033C" w:rsidRPr="00715F63">
        <w:rPr>
          <w:rFonts w:eastAsia="Malgun Gothic"/>
          <w:sz w:val="22"/>
          <w:szCs w:val="22"/>
          <w:lang w:val="es-ES"/>
        </w:rPr>
        <w:t>C</w:t>
      </w:r>
      <w:r w:rsidR="00FB4262" w:rsidRPr="00715F63">
        <w:rPr>
          <w:rFonts w:eastAsia="Malgun Gothic"/>
          <w:sz w:val="22"/>
          <w:szCs w:val="22"/>
          <w:lang w:val="es-ES"/>
        </w:rPr>
        <w:t xml:space="preserve">ITUR </w:t>
      </w:r>
      <w:r>
        <w:rPr>
          <w:rFonts w:eastAsia="Malgun Gothic"/>
          <w:sz w:val="22"/>
          <w:szCs w:val="22"/>
          <w:lang w:val="es-ES"/>
        </w:rPr>
        <w:t xml:space="preserve">presentará un informe de los resultados y el progreso de la implementación de la </w:t>
      </w:r>
      <w:r w:rsidR="003F63C7">
        <w:rPr>
          <w:rFonts w:eastAsia="Malgun Gothic"/>
          <w:sz w:val="22"/>
          <w:szCs w:val="22"/>
          <w:lang w:val="es-ES"/>
        </w:rPr>
        <w:t>Declaración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 </w:t>
      </w:r>
      <w:r>
        <w:rPr>
          <w:rFonts w:eastAsia="Malgun Gothic"/>
          <w:sz w:val="22"/>
          <w:szCs w:val="22"/>
          <w:lang w:val="es-ES"/>
        </w:rPr>
        <w:t>de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 </w:t>
      </w:r>
      <w:r w:rsidR="00A97185" w:rsidRPr="00715F63">
        <w:rPr>
          <w:rFonts w:eastAsia="Malgun Gothic"/>
          <w:sz w:val="22"/>
          <w:szCs w:val="22"/>
          <w:lang w:val="es-ES"/>
        </w:rPr>
        <w:t>Paraguay</w:t>
      </w:r>
      <w:r>
        <w:rPr>
          <w:rFonts w:eastAsia="Malgun Gothic"/>
          <w:sz w:val="22"/>
          <w:szCs w:val="22"/>
          <w:lang w:val="es-ES"/>
        </w:rPr>
        <w:t xml:space="preserve">, </w:t>
      </w:r>
      <w:r w:rsidR="00D2033C" w:rsidRPr="00715F63">
        <w:rPr>
          <w:bCs/>
          <w:sz w:val="22"/>
          <w:szCs w:val="22"/>
          <w:lang w:val="es-ES"/>
        </w:rPr>
        <w:t>“</w:t>
      </w:r>
      <w:r w:rsidRPr="00B67CE7">
        <w:rPr>
          <w:b/>
          <w:bCs/>
          <w:sz w:val="22"/>
          <w:szCs w:val="22"/>
          <w:lang w:val="es-ES"/>
        </w:rPr>
        <w:t>H</w:t>
      </w:r>
      <w:r>
        <w:rPr>
          <w:b/>
          <w:sz w:val="22"/>
          <w:szCs w:val="22"/>
          <w:lang w:val="es-ES"/>
        </w:rPr>
        <w:t>acia la reconstrucción y reactivación del turismo post-</w:t>
      </w:r>
      <w:r w:rsidR="00B85B57" w:rsidRPr="00715F63">
        <w:rPr>
          <w:b/>
          <w:sz w:val="22"/>
          <w:szCs w:val="22"/>
          <w:lang w:val="es-ES"/>
        </w:rPr>
        <w:t>COVID-19</w:t>
      </w:r>
      <w:r w:rsidR="00D2033C" w:rsidRPr="00B67CE7">
        <w:rPr>
          <w:sz w:val="22"/>
          <w:szCs w:val="22"/>
          <w:lang w:val="es-ES"/>
        </w:rPr>
        <w:t>”</w:t>
      </w:r>
      <w:r w:rsidRPr="00B67CE7">
        <w:rPr>
          <w:sz w:val="22"/>
          <w:szCs w:val="22"/>
          <w:lang w:val="es-ES"/>
        </w:rPr>
        <w:t xml:space="preserve">, </w:t>
      </w:r>
      <w:r w:rsidR="00D2033C" w:rsidRPr="00715F63">
        <w:rPr>
          <w:bCs/>
          <w:sz w:val="22"/>
          <w:szCs w:val="22"/>
          <w:lang w:val="es-ES"/>
        </w:rPr>
        <w:t>a</w:t>
      </w:r>
      <w:r>
        <w:rPr>
          <w:bCs/>
          <w:sz w:val="22"/>
          <w:szCs w:val="22"/>
          <w:lang w:val="es-ES"/>
        </w:rPr>
        <w:t xml:space="preserve">probada en el </w:t>
      </w:r>
      <w:r w:rsidRPr="00B67CE7">
        <w:rPr>
          <w:bCs/>
          <w:sz w:val="22"/>
          <w:szCs w:val="22"/>
          <w:lang w:val="es-ES"/>
        </w:rPr>
        <w:t xml:space="preserve">Vigésimo Quinto Congreso Interamericano de </w:t>
      </w:r>
      <w:proofErr w:type="gramStart"/>
      <w:r w:rsidRPr="00B67CE7">
        <w:rPr>
          <w:bCs/>
          <w:sz w:val="22"/>
          <w:szCs w:val="22"/>
          <w:lang w:val="es-ES"/>
        </w:rPr>
        <w:t>Ministros</w:t>
      </w:r>
      <w:proofErr w:type="gramEnd"/>
      <w:r w:rsidRPr="00B67CE7">
        <w:rPr>
          <w:bCs/>
          <w:sz w:val="22"/>
          <w:szCs w:val="22"/>
          <w:lang w:val="es-ES"/>
        </w:rPr>
        <w:t xml:space="preserve"> y Altas Autoridades de Turismo</w:t>
      </w:r>
      <w:r>
        <w:rPr>
          <w:bCs/>
          <w:sz w:val="22"/>
          <w:szCs w:val="22"/>
          <w:lang w:val="es-ES"/>
        </w:rPr>
        <w:t xml:space="preserve">, celebrado el </w:t>
      </w:r>
      <w:r w:rsidR="00B85B57" w:rsidRPr="00715F63">
        <w:rPr>
          <w:bCs/>
          <w:sz w:val="22"/>
          <w:szCs w:val="22"/>
          <w:lang w:val="es-ES"/>
        </w:rPr>
        <w:t>6</w:t>
      </w:r>
      <w:r>
        <w:rPr>
          <w:bCs/>
          <w:sz w:val="22"/>
          <w:szCs w:val="22"/>
          <w:lang w:val="es-ES"/>
        </w:rPr>
        <w:t xml:space="preserve"> de octubre de</w:t>
      </w:r>
      <w:r w:rsidR="00D2033C" w:rsidRPr="00715F63">
        <w:rPr>
          <w:bCs/>
          <w:sz w:val="22"/>
          <w:szCs w:val="22"/>
          <w:lang w:val="es-ES"/>
        </w:rPr>
        <w:t xml:space="preserve"> 202</w:t>
      </w:r>
      <w:r w:rsidR="003245CC">
        <w:rPr>
          <w:bCs/>
          <w:sz w:val="22"/>
          <w:szCs w:val="22"/>
          <w:lang w:val="es-ES"/>
        </w:rPr>
        <w:t>1</w:t>
      </w:r>
      <w:r w:rsidR="00D2033C" w:rsidRPr="00715F63">
        <w:rPr>
          <w:bCs/>
          <w:sz w:val="22"/>
          <w:szCs w:val="22"/>
          <w:lang w:val="es-ES"/>
        </w:rPr>
        <w:t xml:space="preserve">, </w:t>
      </w:r>
      <w:r>
        <w:rPr>
          <w:bCs/>
          <w:sz w:val="22"/>
          <w:szCs w:val="22"/>
          <w:lang w:val="es-ES"/>
        </w:rPr>
        <w:t xml:space="preserve">y del </w:t>
      </w:r>
      <w:r w:rsidR="003F63C7">
        <w:rPr>
          <w:rFonts w:eastAsia="Malgun Gothic"/>
          <w:sz w:val="22"/>
          <w:szCs w:val="22"/>
          <w:lang w:val="es-ES"/>
        </w:rPr>
        <w:t>Plan de Trabajo 2022-2024 de la CITUR</w:t>
      </w:r>
      <w:r w:rsidR="00F462EC" w:rsidRPr="00715F63">
        <w:rPr>
          <w:rFonts w:eastAsia="Malgun Gothic"/>
          <w:sz w:val="22"/>
          <w:szCs w:val="22"/>
          <w:lang w:val="es-ES"/>
        </w:rPr>
        <w:t xml:space="preserve">, </w:t>
      </w:r>
      <w:r w:rsidR="00F462EC" w:rsidRPr="00715F63">
        <w:rPr>
          <w:bCs/>
          <w:sz w:val="22"/>
          <w:szCs w:val="22"/>
          <w:lang w:val="es-ES"/>
        </w:rPr>
        <w:t>ap</w:t>
      </w:r>
      <w:r>
        <w:rPr>
          <w:bCs/>
          <w:sz w:val="22"/>
          <w:szCs w:val="22"/>
          <w:lang w:val="es-ES"/>
        </w:rPr>
        <w:t>robado por</w:t>
      </w:r>
      <w:r w:rsidR="00F462EC" w:rsidRPr="00715F63">
        <w:rPr>
          <w:bCs/>
          <w:sz w:val="22"/>
          <w:szCs w:val="22"/>
          <w:lang w:val="es-ES"/>
        </w:rPr>
        <w:t xml:space="preserve"> </w:t>
      </w:r>
      <w:r w:rsidRPr="00B67CE7">
        <w:rPr>
          <w:bCs/>
          <w:sz w:val="22"/>
          <w:szCs w:val="22"/>
          <w:lang w:val="es-ES"/>
        </w:rPr>
        <w:t xml:space="preserve">la Comisión de Políticas de Cooperación Solidaria para el Desarrollo </w:t>
      </w:r>
      <w:r>
        <w:rPr>
          <w:bCs/>
          <w:sz w:val="22"/>
          <w:szCs w:val="22"/>
          <w:lang w:val="es-ES"/>
        </w:rPr>
        <w:t xml:space="preserve">el </w:t>
      </w:r>
      <w:r w:rsidR="00B85B57" w:rsidRPr="00715F63">
        <w:rPr>
          <w:bCs/>
          <w:sz w:val="22"/>
          <w:szCs w:val="22"/>
          <w:lang w:val="es-ES"/>
        </w:rPr>
        <w:t>12</w:t>
      </w:r>
      <w:r>
        <w:rPr>
          <w:bCs/>
          <w:sz w:val="22"/>
          <w:szCs w:val="22"/>
          <w:lang w:val="es-ES"/>
        </w:rPr>
        <w:t xml:space="preserve"> de julio de</w:t>
      </w:r>
      <w:r w:rsidR="00F462EC" w:rsidRPr="00715F63">
        <w:rPr>
          <w:bCs/>
          <w:sz w:val="22"/>
          <w:szCs w:val="22"/>
          <w:lang w:val="es-ES"/>
        </w:rPr>
        <w:t xml:space="preserve"> 202</w:t>
      </w:r>
      <w:r w:rsidR="00B85B57" w:rsidRPr="00715F63">
        <w:rPr>
          <w:bCs/>
          <w:sz w:val="22"/>
          <w:szCs w:val="22"/>
          <w:lang w:val="es-ES"/>
        </w:rPr>
        <w:t>2</w:t>
      </w:r>
      <w:r w:rsidR="00D2033C" w:rsidRPr="00715F63">
        <w:rPr>
          <w:rFonts w:eastAsia="Malgun Gothic"/>
          <w:sz w:val="22"/>
          <w:szCs w:val="22"/>
          <w:lang w:val="es-ES"/>
        </w:rPr>
        <w:t xml:space="preserve">. </w:t>
      </w:r>
    </w:p>
    <w:p w14:paraId="57B03BD1" w14:textId="77777777" w:rsidR="00D2033C" w:rsidRPr="00715F63" w:rsidRDefault="00D2033C" w:rsidP="00B67CE7">
      <w:pPr>
        <w:ind w:left="1440"/>
        <w:jc w:val="both"/>
        <w:rPr>
          <w:sz w:val="22"/>
          <w:szCs w:val="22"/>
          <w:lang w:val="es-ES"/>
        </w:rPr>
      </w:pPr>
    </w:p>
    <w:p w14:paraId="050EC5A7" w14:textId="5A020057" w:rsidR="00D2033C" w:rsidRPr="00715F63" w:rsidRDefault="0050414A" w:rsidP="00D2033C">
      <w:pPr>
        <w:ind w:left="1440" w:right="-40" w:hanging="720"/>
        <w:jc w:val="both"/>
        <w:rPr>
          <w:bCs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4</w:t>
      </w:r>
      <w:r w:rsidR="00D2033C" w:rsidRPr="00715F63">
        <w:rPr>
          <w:b/>
          <w:sz w:val="22"/>
          <w:szCs w:val="22"/>
          <w:lang w:val="es-ES"/>
        </w:rPr>
        <w:t xml:space="preserve">. </w:t>
      </w:r>
      <w:r w:rsidR="00D2033C" w:rsidRPr="00715F63">
        <w:rPr>
          <w:b/>
          <w:sz w:val="22"/>
          <w:szCs w:val="22"/>
          <w:lang w:val="es-ES"/>
        </w:rPr>
        <w:tab/>
      </w:r>
      <w:r w:rsidR="00B67CE7">
        <w:rPr>
          <w:b/>
          <w:sz w:val="22"/>
          <w:szCs w:val="22"/>
          <w:lang w:val="es-ES"/>
        </w:rPr>
        <w:t xml:space="preserve">Difusión de conocimientos y buenas prácticas sobre temas de interés y prioridades </w:t>
      </w:r>
      <w:r w:rsidR="007A7F31">
        <w:rPr>
          <w:b/>
          <w:sz w:val="22"/>
          <w:szCs w:val="22"/>
          <w:lang w:val="es-ES"/>
        </w:rPr>
        <w:t xml:space="preserve">de </w:t>
      </w:r>
      <w:r w:rsidR="00B67CE7">
        <w:rPr>
          <w:b/>
          <w:sz w:val="22"/>
          <w:szCs w:val="22"/>
          <w:lang w:val="es-ES"/>
        </w:rPr>
        <w:t xml:space="preserve">los </w:t>
      </w:r>
      <w:r w:rsidR="003F63C7">
        <w:rPr>
          <w:b/>
          <w:sz w:val="22"/>
          <w:szCs w:val="22"/>
          <w:lang w:val="es-ES"/>
        </w:rPr>
        <w:t>Estados Miembros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B67CE7">
        <w:rPr>
          <w:b/>
          <w:sz w:val="22"/>
          <w:szCs w:val="22"/>
          <w:lang w:val="es-ES"/>
        </w:rPr>
        <w:t xml:space="preserve">que se reflejan en la </w:t>
      </w:r>
      <w:r w:rsidR="003F63C7">
        <w:rPr>
          <w:b/>
          <w:sz w:val="22"/>
          <w:szCs w:val="22"/>
          <w:lang w:val="es-ES"/>
        </w:rPr>
        <w:t>Declaración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7A7F31">
        <w:rPr>
          <w:b/>
          <w:sz w:val="22"/>
          <w:szCs w:val="22"/>
          <w:lang w:val="es-ES"/>
        </w:rPr>
        <w:t>de</w:t>
      </w:r>
      <w:r w:rsidR="00D2033C" w:rsidRPr="00715F63">
        <w:rPr>
          <w:b/>
          <w:sz w:val="22"/>
          <w:szCs w:val="22"/>
          <w:lang w:val="es-ES"/>
        </w:rPr>
        <w:t xml:space="preserve"> </w:t>
      </w:r>
      <w:r w:rsidR="00B85B57" w:rsidRPr="00715F63">
        <w:rPr>
          <w:b/>
          <w:sz w:val="22"/>
          <w:szCs w:val="22"/>
          <w:lang w:val="es-ES"/>
        </w:rPr>
        <w:t>Paraguay</w:t>
      </w:r>
      <w:r w:rsidR="00EE1034" w:rsidRPr="00715F63">
        <w:rPr>
          <w:b/>
          <w:sz w:val="22"/>
          <w:szCs w:val="22"/>
          <w:lang w:val="es-ES"/>
        </w:rPr>
        <w:t xml:space="preserve"> </w:t>
      </w:r>
      <w:r w:rsidR="00B67CE7">
        <w:rPr>
          <w:b/>
          <w:sz w:val="22"/>
          <w:szCs w:val="22"/>
          <w:lang w:val="es-ES"/>
        </w:rPr>
        <w:t xml:space="preserve">y en el </w:t>
      </w:r>
      <w:r w:rsidR="003F63C7">
        <w:rPr>
          <w:b/>
          <w:sz w:val="22"/>
          <w:szCs w:val="22"/>
          <w:lang w:val="es-ES"/>
        </w:rPr>
        <w:t>Plan de Trabajo 2022</w:t>
      </w:r>
      <w:r w:rsidR="007A7F31">
        <w:rPr>
          <w:b/>
          <w:sz w:val="22"/>
          <w:szCs w:val="22"/>
          <w:lang w:val="es-ES"/>
        </w:rPr>
        <w:t>-</w:t>
      </w:r>
      <w:r w:rsidR="003F63C7">
        <w:rPr>
          <w:b/>
          <w:sz w:val="22"/>
          <w:szCs w:val="22"/>
          <w:lang w:val="es-ES"/>
        </w:rPr>
        <w:t>2024 de la CITUR</w:t>
      </w:r>
    </w:p>
    <w:p w14:paraId="22C1400E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</w:p>
    <w:p w14:paraId="6AC32F40" w14:textId="7F955ADA" w:rsidR="00D2033C" w:rsidRPr="00715F63" w:rsidRDefault="003F63C7" w:rsidP="00D2033C">
      <w:pPr>
        <w:ind w:left="144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Los Estados Miembros y los socios de la</w:t>
      </w:r>
      <w:r w:rsidR="00D2033C" w:rsidRPr="00715F63">
        <w:rPr>
          <w:bCs/>
          <w:sz w:val="22"/>
          <w:szCs w:val="22"/>
          <w:lang w:val="es-ES"/>
        </w:rPr>
        <w:t xml:space="preserve"> C</w:t>
      </w:r>
      <w:r w:rsidR="00B85B57" w:rsidRPr="00715F63">
        <w:rPr>
          <w:bCs/>
          <w:sz w:val="22"/>
          <w:szCs w:val="22"/>
          <w:lang w:val="es-ES"/>
        </w:rPr>
        <w:t xml:space="preserve">ITUR </w:t>
      </w:r>
      <w:r w:rsidR="00B67CE7">
        <w:rPr>
          <w:bCs/>
          <w:sz w:val="22"/>
          <w:szCs w:val="22"/>
          <w:lang w:val="es-ES"/>
        </w:rPr>
        <w:t xml:space="preserve">presentarán información, buenas prácticas y propuestas relacionadas con la implementación de la </w:t>
      </w:r>
      <w:r>
        <w:rPr>
          <w:bCs/>
          <w:sz w:val="22"/>
          <w:szCs w:val="22"/>
          <w:lang w:val="es-ES"/>
        </w:rPr>
        <w:t>Declaración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B67CE7">
        <w:rPr>
          <w:bCs/>
          <w:sz w:val="22"/>
          <w:szCs w:val="22"/>
          <w:lang w:val="es-ES"/>
        </w:rPr>
        <w:t>de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B85B57" w:rsidRPr="00715F63">
        <w:rPr>
          <w:bCs/>
          <w:sz w:val="22"/>
          <w:szCs w:val="22"/>
          <w:lang w:val="es-ES"/>
        </w:rPr>
        <w:t xml:space="preserve">Paraguay </w:t>
      </w:r>
      <w:r w:rsidR="00B67CE7">
        <w:rPr>
          <w:bCs/>
          <w:sz w:val="22"/>
          <w:szCs w:val="22"/>
          <w:lang w:val="es-ES"/>
        </w:rPr>
        <w:t xml:space="preserve">y el </w:t>
      </w:r>
      <w:r>
        <w:rPr>
          <w:bCs/>
          <w:sz w:val="22"/>
          <w:szCs w:val="22"/>
          <w:lang w:val="es-ES"/>
        </w:rPr>
        <w:t>Plan de Trabajo 2022-2024 de la CITUR</w:t>
      </w:r>
      <w:r w:rsidR="007A7F31">
        <w:rPr>
          <w:bCs/>
          <w:sz w:val="22"/>
          <w:szCs w:val="22"/>
          <w:lang w:val="es-ES"/>
        </w:rPr>
        <w:t>. Se abordarán</w:t>
      </w:r>
      <w:r w:rsidR="00B67CE7">
        <w:rPr>
          <w:bCs/>
          <w:sz w:val="22"/>
          <w:szCs w:val="22"/>
          <w:lang w:val="es-ES"/>
        </w:rPr>
        <w:t xml:space="preserve"> los siguientes temas</w:t>
      </w:r>
      <w:r w:rsidR="00D2033C" w:rsidRPr="00715F63">
        <w:rPr>
          <w:bCs/>
          <w:sz w:val="22"/>
          <w:szCs w:val="22"/>
          <w:lang w:val="es-ES"/>
        </w:rPr>
        <w:t xml:space="preserve">: </w:t>
      </w:r>
    </w:p>
    <w:p w14:paraId="5CF8A61B" w14:textId="77777777" w:rsidR="00D2033C" w:rsidRPr="00715F63" w:rsidRDefault="00D2033C" w:rsidP="00D2033C">
      <w:pPr>
        <w:jc w:val="both"/>
        <w:rPr>
          <w:bCs/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t xml:space="preserve"> </w:t>
      </w:r>
    </w:p>
    <w:p w14:paraId="244B27A6" w14:textId="604B25CF" w:rsidR="0050414A" w:rsidRPr="00715F63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bookmarkStart w:id="0" w:name="_Hlk130382086"/>
      <w:bookmarkStart w:id="1" w:name="_Hlk130379018"/>
      <w:r w:rsidRPr="00715F63">
        <w:rPr>
          <w:bCs/>
          <w:sz w:val="22"/>
          <w:szCs w:val="22"/>
          <w:lang w:val="es-ES"/>
        </w:rPr>
        <w:t>Mitiga</w:t>
      </w:r>
      <w:r w:rsidR="00B67CE7">
        <w:rPr>
          <w:bCs/>
          <w:sz w:val="22"/>
          <w:szCs w:val="22"/>
          <w:lang w:val="es-ES"/>
        </w:rPr>
        <w:t>ción del cambio climático</w:t>
      </w:r>
      <w:r w:rsidR="00052555">
        <w:rPr>
          <w:bCs/>
          <w:sz w:val="22"/>
          <w:szCs w:val="22"/>
          <w:lang w:val="es-ES"/>
        </w:rPr>
        <w:t xml:space="preserve"> y aprovechamiento del turismo sostenible para el desarrollo en las </w:t>
      </w:r>
      <w:r w:rsidR="00052555" w:rsidRPr="00715F63">
        <w:rPr>
          <w:bCs/>
          <w:sz w:val="22"/>
          <w:szCs w:val="22"/>
          <w:lang w:val="es-ES"/>
        </w:rPr>
        <w:t>Américas</w:t>
      </w:r>
      <w:r w:rsidRPr="00715F63">
        <w:rPr>
          <w:bCs/>
          <w:sz w:val="22"/>
          <w:szCs w:val="22"/>
          <w:lang w:val="es-ES"/>
        </w:rPr>
        <w:t xml:space="preserve"> </w:t>
      </w:r>
      <w:bookmarkEnd w:id="0"/>
    </w:p>
    <w:p w14:paraId="723CC4D9" w14:textId="77777777" w:rsidR="0050414A" w:rsidRPr="00715F63" w:rsidRDefault="0050414A" w:rsidP="0050414A">
      <w:pPr>
        <w:pStyle w:val="ListParagraph"/>
        <w:tabs>
          <w:tab w:val="left" w:pos="2070"/>
        </w:tabs>
        <w:ind w:left="0" w:hanging="630"/>
        <w:rPr>
          <w:bCs/>
          <w:sz w:val="22"/>
          <w:szCs w:val="22"/>
          <w:lang w:val="es-ES"/>
        </w:rPr>
      </w:pPr>
    </w:p>
    <w:p w14:paraId="2058A5DB" w14:textId="6C9A5524" w:rsidR="0050414A" w:rsidRPr="00715F63" w:rsidRDefault="005D3476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t>Promo</w:t>
      </w:r>
      <w:r w:rsidR="00052555">
        <w:rPr>
          <w:bCs/>
          <w:sz w:val="22"/>
          <w:szCs w:val="22"/>
          <w:lang w:val="es-ES"/>
        </w:rPr>
        <w:t>ción del turismo regenerativo y</w:t>
      </w:r>
      <w:r w:rsidRPr="00715F63">
        <w:rPr>
          <w:bCs/>
          <w:sz w:val="22"/>
          <w:szCs w:val="22"/>
          <w:lang w:val="es-ES"/>
        </w:rPr>
        <w:t xml:space="preserve"> </w:t>
      </w:r>
      <w:r w:rsidR="00052555">
        <w:rPr>
          <w:bCs/>
          <w:sz w:val="22"/>
          <w:szCs w:val="22"/>
          <w:lang w:val="es-ES"/>
        </w:rPr>
        <w:t>r</w:t>
      </w:r>
      <w:r w:rsidRPr="00715F63">
        <w:rPr>
          <w:bCs/>
          <w:sz w:val="22"/>
          <w:szCs w:val="22"/>
          <w:lang w:val="es-ES"/>
        </w:rPr>
        <w:t>esilient</w:t>
      </w:r>
      <w:r w:rsidR="00052555">
        <w:rPr>
          <w:bCs/>
          <w:sz w:val="22"/>
          <w:szCs w:val="22"/>
          <w:lang w:val="es-ES"/>
        </w:rPr>
        <w:t xml:space="preserve">e en los </w:t>
      </w:r>
      <w:r w:rsidR="003F63C7">
        <w:rPr>
          <w:bCs/>
          <w:sz w:val="22"/>
          <w:szCs w:val="22"/>
          <w:lang w:val="es-ES"/>
        </w:rPr>
        <w:t>Estados Miembros</w:t>
      </w:r>
      <w:r w:rsidRPr="00715F63">
        <w:rPr>
          <w:bCs/>
          <w:sz w:val="22"/>
          <w:szCs w:val="22"/>
          <w:lang w:val="es-ES"/>
        </w:rPr>
        <w:t xml:space="preserve"> </w:t>
      </w:r>
      <w:r w:rsidR="00052555">
        <w:rPr>
          <w:bCs/>
          <w:sz w:val="22"/>
          <w:szCs w:val="22"/>
          <w:lang w:val="es-ES"/>
        </w:rPr>
        <w:t>de la OEA para impulsar la recuperación del turismo pos-</w:t>
      </w:r>
      <w:r w:rsidR="00DF4569" w:rsidRPr="00715F63">
        <w:rPr>
          <w:bCs/>
          <w:sz w:val="22"/>
          <w:szCs w:val="22"/>
          <w:lang w:val="es-ES"/>
        </w:rPr>
        <w:t xml:space="preserve">COVID-19 </w:t>
      </w:r>
      <w:r w:rsidR="00052555">
        <w:rPr>
          <w:bCs/>
          <w:sz w:val="22"/>
          <w:szCs w:val="22"/>
          <w:lang w:val="es-ES"/>
        </w:rPr>
        <w:t xml:space="preserve">en comunidades locales de las </w:t>
      </w:r>
      <w:bookmarkStart w:id="2" w:name="_Hlk130379356"/>
      <w:bookmarkEnd w:id="1"/>
      <w:r w:rsidR="00052555" w:rsidRPr="00715F63">
        <w:rPr>
          <w:bCs/>
          <w:sz w:val="22"/>
          <w:szCs w:val="22"/>
          <w:lang w:val="es-ES"/>
        </w:rPr>
        <w:t>Américas</w:t>
      </w:r>
    </w:p>
    <w:p w14:paraId="03DF8121" w14:textId="77777777" w:rsidR="0050414A" w:rsidRPr="00715F63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ES"/>
        </w:rPr>
      </w:pPr>
    </w:p>
    <w:p w14:paraId="306975CD" w14:textId="1E002E5F" w:rsidR="0050414A" w:rsidRPr="00715F63" w:rsidRDefault="004C6BC2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 w:rsidRPr="00715F63">
        <w:rPr>
          <w:rFonts w:eastAsiaTheme="minorHAnsi"/>
          <w:kern w:val="2"/>
          <w:lang w:val="es-ES"/>
          <w14:ligatures w14:val="standardContextual"/>
        </w:rPr>
        <w:t>A</w:t>
      </w:r>
      <w:r w:rsidRPr="00715F63">
        <w:rPr>
          <w:bCs/>
          <w:sz w:val="22"/>
          <w:szCs w:val="22"/>
          <w:lang w:val="es-ES"/>
        </w:rPr>
        <w:t>dop</w:t>
      </w:r>
      <w:r w:rsidR="00052555">
        <w:rPr>
          <w:bCs/>
          <w:sz w:val="22"/>
          <w:szCs w:val="22"/>
          <w:lang w:val="es-ES"/>
        </w:rPr>
        <w:t>ción e i</w:t>
      </w:r>
      <w:r w:rsidR="00052555" w:rsidRPr="00715F63">
        <w:rPr>
          <w:bCs/>
          <w:sz w:val="22"/>
          <w:szCs w:val="22"/>
          <w:lang w:val="es-ES"/>
        </w:rPr>
        <w:t>mplementación</w:t>
      </w:r>
      <w:r w:rsidRPr="00715F63">
        <w:rPr>
          <w:bCs/>
          <w:sz w:val="22"/>
          <w:szCs w:val="22"/>
          <w:lang w:val="es-ES"/>
        </w:rPr>
        <w:t xml:space="preserve"> </w:t>
      </w:r>
      <w:r w:rsidR="00052555">
        <w:rPr>
          <w:bCs/>
          <w:sz w:val="22"/>
          <w:szCs w:val="22"/>
          <w:lang w:val="es-ES"/>
        </w:rPr>
        <w:t>de t</w:t>
      </w:r>
      <w:r w:rsidRPr="00715F63">
        <w:rPr>
          <w:bCs/>
          <w:sz w:val="22"/>
          <w:szCs w:val="22"/>
          <w:lang w:val="es-ES"/>
        </w:rPr>
        <w:t>ecnolog</w:t>
      </w:r>
      <w:r w:rsidR="00052555">
        <w:rPr>
          <w:bCs/>
          <w:sz w:val="22"/>
          <w:szCs w:val="22"/>
          <w:lang w:val="es-ES"/>
        </w:rPr>
        <w:t xml:space="preserve">ías y turismo para el futuro en las </w:t>
      </w:r>
      <w:bookmarkStart w:id="3" w:name="_Hlk130380260"/>
      <w:bookmarkEnd w:id="2"/>
      <w:r w:rsidR="00052555" w:rsidRPr="00715F63">
        <w:rPr>
          <w:bCs/>
          <w:sz w:val="22"/>
          <w:szCs w:val="22"/>
          <w:lang w:val="es-ES"/>
        </w:rPr>
        <w:t>Américas</w:t>
      </w:r>
    </w:p>
    <w:p w14:paraId="58D916C2" w14:textId="77777777" w:rsidR="0050414A" w:rsidRPr="00715F63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ES"/>
        </w:rPr>
      </w:pPr>
    </w:p>
    <w:p w14:paraId="1B4AEFCA" w14:textId="2C0B7BA8" w:rsidR="0050414A" w:rsidRPr="00715F63" w:rsidRDefault="00052555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Aumento de la capacidad de las pequeñas y medianas empresas de turismo como elemento central del desarrollo del turismo en las </w:t>
      </w:r>
      <w:r w:rsidRPr="00715F63">
        <w:rPr>
          <w:bCs/>
          <w:sz w:val="22"/>
          <w:szCs w:val="22"/>
          <w:lang w:val="es-ES"/>
        </w:rPr>
        <w:t>Américas</w:t>
      </w:r>
      <w:r w:rsidR="00DD712C" w:rsidRPr="00715F63">
        <w:rPr>
          <w:bCs/>
          <w:sz w:val="22"/>
          <w:szCs w:val="22"/>
          <w:lang w:val="es-ES"/>
        </w:rPr>
        <w:t xml:space="preserve"> </w:t>
      </w:r>
      <w:bookmarkStart w:id="4" w:name="_Hlk130381861"/>
    </w:p>
    <w:p w14:paraId="6C27857D" w14:textId="31A3648C" w:rsidR="0050414A" w:rsidRDefault="00052555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lastRenderedPageBreak/>
        <w:t>Fomento del turismo indígena sostenible para impulsar el desarrollo en las comunidade</w:t>
      </w:r>
      <w:bookmarkEnd w:id="4"/>
      <w:r>
        <w:rPr>
          <w:bCs/>
          <w:sz w:val="22"/>
          <w:szCs w:val="22"/>
          <w:lang w:val="es-ES"/>
        </w:rPr>
        <w:t>s locales</w:t>
      </w:r>
    </w:p>
    <w:p w14:paraId="4F93B439" w14:textId="77777777" w:rsidR="00052555" w:rsidRPr="00715F63" w:rsidRDefault="00052555" w:rsidP="00212A51">
      <w:pPr>
        <w:tabs>
          <w:tab w:val="left" w:pos="1530"/>
          <w:tab w:val="left" w:pos="2070"/>
        </w:tabs>
        <w:ind w:right="-40"/>
        <w:jc w:val="both"/>
        <w:rPr>
          <w:bCs/>
          <w:sz w:val="22"/>
          <w:szCs w:val="22"/>
          <w:lang w:val="es-ES"/>
        </w:rPr>
      </w:pPr>
    </w:p>
    <w:p w14:paraId="3C006625" w14:textId="677B16A0" w:rsidR="00D2033C" w:rsidRPr="00715F63" w:rsidRDefault="0050414A" w:rsidP="00D2033C">
      <w:pPr>
        <w:ind w:left="1440" w:hanging="720"/>
        <w:jc w:val="both"/>
        <w:rPr>
          <w:b/>
          <w:sz w:val="22"/>
          <w:szCs w:val="22"/>
          <w:lang w:val="es-ES"/>
        </w:rPr>
      </w:pPr>
      <w:bookmarkStart w:id="5" w:name="_Hlk130382321"/>
      <w:bookmarkEnd w:id="3"/>
      <w:r w:rsidRPr="00715F63">
        <w:rPr>
          <w:b/>
          <w:sz w:val="22"/>
          <w:szCs w:val="22"/>
          <w:lang w:val="es-ES"/>
        </w:rPr>
        <w:t>5</w:t>
      </w:r>
      <w:r w:rsidR="00D2033C" w:rsidRPr="00715F63">
        <w:rPr>
          <w:b/>
          <w:sz w:val="22"/>
          <w:szCs w:val="22"/>
          <w:lang w:val="es-ES"/>
        </w:rPr>
        <w:t xml:space="preserve">. </w:t>
      </w:r>
      <w:r w:rsidR="00D2033C" w:rsidRPr="00715F63">
        <w:rPr>
          <w:b/>
          <w:sz w:val="22"/>
          <w:szCs w:val="22"/>
          <w:lang w:val="es-ES"/>
        </w:rPr>
        <w:tab/>
      </w:r>
      <w:r w:rsidR="00052555">
        <w:rPr>
          <w:b/>
          <w:sz w:val="22"/>
          <w:szCs w:val="22"/>
          <w:lang w:val="es-ES"/>
        </w:rPr>
        <w:t xml:space="preserve">Resumen de los insumos y los lineamientos para la </w:t>
      </w:r>
      <w:r w:rsidR="00D2033C" w:rsidRPr="00715F63">
        <w:rPr>
          <w:b/>
          <w:sz w:val="22"/>
          <w:szCs w:val="22"/>
          <w:lang w:val="es-ES"/>
        </w:rPr>
        <w:t>Secretar</w:t>
      </w:r>
      <w:r w:rsidR="00052555">
        <w:rPr>
          <w:b/>
          <w:sz w:val="22"/>
          <w:szCs w:val="22"/>
          <w:lang w:val="es-ES"/>
        </w:rPr>
        <w:t xml:space="preserve">ía relacionados con la elaboración de un libro blanco que sirva de base para el tema y el temario de la próxima reunión </w:t>
      </w:r>
      <w:r w:rsidR="00D2033C" w:rsidRPr="00715F63">
        <w:rPr>
          <w:b/>
          <w:sz w:val="22"/>
          <w:szCs w:val="22"/>
          <w:lang w:val="es-ES"/>
        </w:rPr>
        <w:t>ministerial</w:t>
      </w:r>
    </w:p>
    <w:p w14:paraId="765B5BFA" w14:textId="77777777" w:rsidR="00D2033C" w:rsidRPr="00715F63" w:rsidRDefault="00D2033C" w:rsidP="00212A51">
      <w:pPr>
        <w:jc w:val="both"/>
        <w:rPr>
          <w:b/>
          <w:sz w:val="22"/>
          <w:szCs w:val="22"/>
          <w:lang w:val="es-ES"/>
        </w:rPr>
      </w:pPr>
    </w:p>
    <w:p w14:paraId="29E46B0D" w14:textId="366F4B0B" w:rsidR="00D2033C" w:rsidRPr="00715F63" w:rsidRDefault="00052555" w:rsidP="00D2033C">
      <w:pPr>
        <w:ind w:left="144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Los </w:t>
      </w:r>
      <w:r w:rsidR="003F63C7">
        <w:rPr>
          <w:bCs/>
          <w:sz w:val="22"/>
          <w:szCs w:val="22"/>
          <w:lang w:val="es-ES"/>
        </w:rPr>
        <w:t>Estados Miembros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 xml:space="preserve">formularán recomendaciones a la Secretaría para la elaboración de un libro </w:t>
      </w:r>
      <w:r w:rsidRPr="00052555">
        <w:rPr>
          <w:bCs/>
          <w:sz w:val="22"/>
          <w:szCs w:val="22"/>
          <w:lang w:val="es-ES"/>
        </w:rPr>
        <w:t>blanco que sirva de base para el tema y el temario de la próxima reunión ministerial</w:t>
      </w:r>
      <w:r w:rsidR="00D2033C" w:rsidRPr="00715F63">
        <w:rPr>
          <w:bCs/>
          <w:sz w:val="22"/>
          <w:szCs w:val="22"/>
          <w:lang w:val="es-ES"/>
        </w:rPr>
        <w:t xml:space="preserve">. </w:t>
      </w:r>
    </w:p>
    <w:p w14:paraId="1041C35D" w14:textId="11BABCC2" w:rsidR="0088039A" w:rsidRPr="00715F63" w:rsidRDefault="0088039A" w:rsidP="00212A51">
      <w:pPr>
        <w:jc w:val="both"/>
        <w:rPr>
          <w:bCs/>
          <w:sz w:val="22"/>
          <w:szCs w:val="22"/>
          <w:lang w:val="es-ES"/>
        </w:rPr>
      </w:pPr>
      <w:bookmarkStart w:id="6" w:name="_Hlk130382473"/>
      <w:bookmarkEnd w:id="5"/>
    </w:p>
    <w:bookmarkEnd w:id="6"/>
    <w:p w14:paraId="51E8A2B1" w14:textId="761347C0" w:rsidR="0088039A" w:rsidRPr="00715F63" w:rsidRDefault="0050414A" w:rsidP="00D2033C">
      <w:pPr>
        <w:ind w:left="1440" w:hanging="720"/>
        <w:jc w:val="both"/>
        <w:rPr>
          <w:b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>6</w:t>
      </w:r>
      <w:r w:rsidR="00D2033C" w:rsidRPr="00715F63">
        <w:rPr>
          <w:b/>
          <w:sz w:val="22"/>
          <w:szCs w:val="22"/>
          <w:lang w:val="es-ES"/>
        </w:rPr>
        <w:t xml:space="preserve">. </w:t>
      </w:r>
      <w:r w:rsidR="00D2033C" w:rsidRPr="00715F63">
        <w:rPr>
          <w:b/>
          <w:sz w:val="22"/>
          <w:szCs w:val="22"/>
          <w:lang w:val="es-ES"/>
        </w:rPr>
        <w:tab/>
        <w:t>Ot</w:t>
      </w:r>
      <w:r w:rsidR="00052555">
        <w:rPr>
          <w:b/>
          <w:sz w:val="22"/>
          <w:szCs w:val="22"/>
          <w:lang w:val="es-ES"/>
        </w:rPr>
        <w:t>ros asuntos</w:t>
      </w:r>
    </w:p>
    <w:p w14:paraId="3FB8B38A" w14:textId="77777777" w:rsidR="0088039A" w:rsidRPr="00715F63" w:rsidRDefault="0088039A" w:rsidP="00212A51">
      <w:pPr>
        <w:jc w:val="both"/>
        <w:rPr>
          <w:b/>
          <w:sz w:val="22"/>
          <w:szCs w:val="22"/>
          <w:lang w:val="es-ES"/>
        </w:rPr>
      </w:pPr>
    </w:p>
    <w:p w14:paraId="4AAF9709" w14:textId="7B16BA39" w:rsidR="00D2033C" w:rsidRPr="00715F63" w:rsidRDefault="00052555" w:rsidP="0088039A">
      <w:pPr>
        <w:ind w:left="144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Las delegaciones podrán plantear </w:t>
      </w:r>
      <w:r w:rsidRPr="00052555">
        <w:rPr>
          <w:bCs/>
          <w:sz w:val="22"/>
          <w:szCs w:val="22"/>
          <w:lang w:val="es-ES"/>
        </w:rPr>
        <w:t>otros asuntos</w:t>
      </w:r>
      <w:r>
        <w:rPr>
          <w:bCs/>
          <w:sz w:val="22"/>
          <w:szCs w:val="22"/>
          <w:lang w:val="es-ES"/>
        </w:rPr>
        <w:t xml:space="preserve"> o efectuar los anuncios que consideren pertinentes</w:t>
      </w:r>
      <w:r w:rsidR="00D2033C" w:rsidRPr="00715F63">
        <w:rPr>
          <w:bCs/>
          <w:sz w:val="22"/>
          <w:szCs w:val="22"/>
          <w:lang w:val="es-ES"/>
        </w:rPr>
        <w:t>.</w:t>
      </w:r>
    </w:p>
    <w:p w14:paraId="4D42117B" w14:textId="77777777" w:rsidR="00D2033C" w:rsidRPr="00715F63" w:rsidRDefault="00D2033C" w:rsidP="00212A51">
      <w:pPr>
        <w:jc w:val="both"/>
        <w:rPr>
          <w:bCs/>
          <w:sz w:val="22"/>
          <w:szCs w:val="22"/>
          <w:lang w:val="es-ES"/>
        </w:rPr>
      </w:pPr>
    </w:p>
    <w:p w14:paraId="3860E9F0" w14:textId="184670C2" w:rsidR="00D2033C" w:rsidRPr="00715F63" w:rsidRDefault="00052555" w:rsidP="00D2033C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ind w:hanging="72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RESULTADOS PREVISTOS</w:t>
      </w:r>
    </w:p>
    <w:p w14:paraId="583BA5A6" w14:textId="77777777" w:rsidR="0088039A" w:rsidRPr="00715F63" w:rsidRDefault="0088039A" w:rsidP="00212A51">
      <w:pPr>
        <w:jc w:val="both"/>
        <w:rPr>
          <w:bCs/>
          <w:sz w:val="22"/>
          <w:szCs w:val="22"/>
          <w:lang w:val="es-ES"/>
        </w:rPr>
      </w:pPr>
    </w:p>
    <w:p w14:paraId="78FB7B6B" w14:textId="406D0EAA" w:rsidR="00D2033C" w:rsidRPr="00715F63" w:rsidRDefault="00052555" w:rsidP="0088039A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Se prevé que </w:t>
      </w:r>
      <w:r w:rsidRPr="00052555">
        <w:rPr>
          <w:bCs/>
          <w:sz w:val="22"/>
          <w:szCs w:val="22"/>
          <w:lang w:val="es-ES"/>
        </w:rPr>
        <w:t>la Tercera Reunión Ordinaria de la</w:t>
      </w:r>
      <w:r w:rsidR="00DF4569" w:rsidRPr="00715F63">
        <w:rPr>
          <w:bCs/>
          <w:sz w:val="22"/>
          <w:szCs w:val="22"/>
          <w:lang w:val="es-ES"/>
        </w:rPr>
        <w:t xml:space="preserve"> CITUR </w:t>
      </w:r>
      <w:r w:rsidR="00B05226">
        <w:rPr>
          <w:bCs/>
          <w:sz w:val="22"/>
          <w:szCs w:val="22"/>
          <w:lang w:val="es-ES"/>
        </w:rPr>
        <w:t>ofrecerá un espacio para recibir información sobre tendencias</w:t>
      </w:r>
      <w:r w:rsidR="00D2033C" w:rsidRPr="00715F63">
        <w:rPr>
          <w:bCs/>
          <w:sz w:val="22"/>
          <w:szCs w:val="22"/>
          <w:lang w:val="es-ES"/>
        </w:rPr>
        <w:t xml:space="preserve"> regional</w:t>
      </w:r>
      <w:r w:rsidR="00B05226">
        <w:rPr>
          <w:bCs/>
          <w:sz w:val="22"/>
          <w:szCs w:val="22"/>
          <w:lang w:val="es-ES"/>
        </w:rPr>
        <w:t>es y mundiales del turismo sostenible e indicar los desafíos, las brechas y las oportunidades</w:t>
      </w:r>
      <w:r w:rsidR="00D2033C" w:rsidRPr="00715F63">
        <w:rPr>
          <w:bCs/>
          <w:sz w:val="22"/>
          <w:szCs w:val="22"/>
          <w:lang w:val="es-ES"/>
        </w:rPr>
        <w:t xml:space="preserve"> sector</w:t>
      </w:r>
      <w:r w:rsidR="00B05226">
        <w:rPr>
          <w:bCs/>
          <w:sz w:val="22"/>
          <w:szCs w:val="22"/>
          <w:lang w:val="es-ES"/>
        </w:rPr>
        <w:t xml:space="preserve">iales que deban abordar los ministros, concretamente </w:t>
      </w:r>
      <w:r w:rsidR="00D2033C" w:rsidRPr="00715F63">
        <w:rPr>
          <w:bCs/>
          <w:sz w:val="22"/>
          <w:szCs w:val="22"/>
          <w:lang w:val="es-ES"/>
        </w:rPr>
        <w:t xml:space="preserve">(i) </w:t>
      </w:r>
      <w:r w:rsidR="00B05226">
        <w:rPr>
          <w:bCs/>
          <w:sz w:val="22"/>
          <w:szCs w:val="22"/>
          <w:lang w:val="es-ES"/>
        </w:rPr>
        <w:t xml:space="preserve">los temas de la próxima reunión </w:t>
      </w:r>
      <w:r w:rsidR="00D2033C" w:rsidRPr="00715F63">
        <w:rPr>
          <w:bCs/>
          <w:sz w:val="22"/>
          <w:szCs w:val="22"/>
          <w:lang w:val="es-ES"/>
        </w:rPr>
        <w:t xml:space="preserve">ministerial </w:t>
      </w:r>
      <w:r w:rsidR="00B05226">
        <w:rPr>
          <w:bCs/>
          <w:sz w:val="22"/>
          <w:szCs w:val="22"/>
          <w:lang w:val="es-ES"/>
        </w:rPr>
        <w:t>y lineamientos para la Secretaría en lo que respecta a la preparación del libro blanco</w:t>
      </w:r>
      <w:r w:rsidR="00087B69">
        <w:rPr>
          <w:bCs/>
          <w:sz w:val="22"/>
          <w:szCs w:val="22"/>
          <w:lang w:val="es-ES"/>
        </w:rPr>
        <w:t>, y</w:t>
      </w:r>
      <w:r w:rsidR="00D2033C" w:rsidRPr="00715F63">
        <w:rPr>
          <w:bCs/>
          <w:sz w:val="22"/>
          <w:szCs w:val="22"/>
          <w:lang w:val="es-ES"/>
        </w:rPr>
        <w:t xml:space="preserve"> (</w:t>
      </w:r>
      <w:proofErr w:type="spellStart"/>
      <w:r w:rsidR="00D2033C" w:rsidRPr="00715F63">
        <w:rPr>
          <w:bCs/>
          <w:sz w:val="22"/>
          <w:szCs w:val="22"/>
          <w:lang w:val="es-ES"/>
        </w:rPr>
        <w:t>ii</w:t>
      </w:r>
      <w:proofErr w:type="spellEnd"/>
      <w:r w:rsidR="00D2033C" w:rsidRPr="00715F63">
        <w:rPr>
          <w:bCs/>
          <w:sz w:val="22"/>
          <w:szCs w:val="22"/>
          <w:lang w:val="es-ES"/>
        </w:rPr>
        <w:t xml:space="preserve">) </w:t>
      </w:r>
      <w:r w:rsidR="00B05226">
        <w:rPr>
          <w:bCs/>
          <w:sz w:val="22"/>
          <w:szCs w:val="22"/>
          <w:lang w:val="es-ES"/>
        </w:rPr>
        <w:t>un análisis del progreso de la implementación de los mandatos</w:t>
      </w:r>
      <w:r w:rsidR="00D2033C" w:rsidRPr="00715F63">
        <w:rPr>
          <w:bCs/>
          <w:sz w:val="22"/>
          <w:szCs w:val="22"/>
          <w:lang w:val="es-ES"/>
        </w:rPr>
        <w:t xml:space="preserve"> ministerial</w:t>
      </w:r>
      <w:r w:rsidR="00B05226">
        <w:rPr>
          <w:bCs/>
          <w:sz w:val="22"/>
          <w:szCs w:val="22"/>
          <w:lang w:val="es-ES"/>
        </w:rPr>
        <w:t>es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B05226">
        <w:rPr>
          <w:bCs/>
          <w:sz w:val="22"/>
          <w:szCs w:val="22"/>
          <w:lang w:val="es-ES"/>
        </w:rPr>
        <w:t>y las recomendaciones para ajustar el Plan de Trabajo.</w:t>
      </w:r>
    </w:p>
    <w:p w14:paraId="62BAB2E7" w14:textId="77777777" w:rsidR="00D2033C" w:rsidRPr="00715F63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es-ES"/>
        </w:rPr>
      </w:pPr>
    </w:p>
    <w:p w14:paraId="2F6E2BA6" w14:textId="4EE0CAA4" w:rsidR="00D2033C" w:rsidRPr="00715F63" w:rsidRDefault="00D2033C" w:rsidP="00D2033C">
      <w:pPr>
        <w:tabs>
          <w:tab w:val="left" w:pos="720"/>
          <w:tab w:val="left" w:pos="2160"/>
        </w:tabs>
        <w:contextualSpacing/>
        <w:rPr>
          <w:b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 xml:space="preserve">E. </w:t>
      </w:r>
      <w:r w:rsidR="0088039A" w:rsidRPr="00715F63">
        <w:rPr>
          <w:b/>
          <w:sz w:val="22"/>
          <w:szCs w:val="22"/>
          <w:lang w:val="es-ES"/>
        </w:rPr>
        <w:tab/>
      </w:r>
      <w:r w:rsidR="00052555">
        <w:rPr>
          <w:b/>
          <w:sz w:val="22"/>
          <w:szCs w:val="22"/>
          <w:lang w:val="es-ES"/>
        </w:rPr>
        <w:t>ESTRUCTURA DE LA REUNIÓN</w:t>
      </w:r>
      <w:r w:rsidRPr="00715F63">
        <w:rPr>
          <w:b/>
          <w:sz w:val="22"/>
          <w:szCs w:val="22"/>
          <w:lang w:val="es-ES"/>
        </w:rPr>
        <w:t xml:space="preserve"> </w:t>
      </w:r>
    </w:p>
    <w:p w14:paraId="308D5014" w14:textId="77777777" w:rsidR="00D2033C" w:rsidRPr="00715F63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  <w:lang w:val="es-ES"/>
        </w:rPr>
      </w:pPr>
      <w:r w:rsidRPr="00715F63">
        <w:rPr>
          <w:b/>
          <w:sz w:val="22"/>
          <w:szCs w:val="22"/>
          <w:lang w:val="es-ES"/>
        </w:rPr>
        <w:t xml:space="preserve"> </w:t>
      </w:r>
    </w:p>
    <w:p w14:paraId="3845E1C3" w14:textId="7A27D046" w:rsidR="00D2033C" w:rsidRPr="00715F63" w:rsidRDefault="0088039A" w:rsidP="0088039A">
      <w:pPr>
        <w:pStyle w:val="ListParagraph"/>
        <w:tabs>
          <w:tab w:val="left" w:pos="720"/>
          <w:tab w:val="left" w:pos="1440"/>
          <w:tab w:val="left" w:pos="2160"/>
        </w:tabs>
        <w:ind w:left="0"/>
        <w:jc w:val="both"/>
        <w:rPr>
          <w:bCs/>
          <w:sz w:val="22"/>
          <w:szCs w:val="22"/>
          <w:lang w:val="es-ES"/>
        </w:rPr>
      </w:pPr>
      <w:r w:rsidRPr="00715F63">
        <w:rPr>
          <w:bCs/>
          <w:sz w:val="22"/>
          <w:szCs w:val="22"/>
          <w:lang w:val="es-ES"/>
        </w:rPr>
        <w:tab/>
      </w:r>
      <w:r w:rsidR="00B05226">
        <w:rPr>
          <w:bCs/>
          <w:sz w:val="22"/>
          <w:szCs w:val="22"/>
          <w:lang w:val="es-ES"/>
        </w:rPr>
        <w:t xml:space="preserve">La </w:t>
      </w:r>
      <w:r w:rsidR="00052555" w:rsidRPr="00052555">
        <w:rPr>
          <w:bCs/>
          <w:sz w:val="22"/>
          <w:szCs w:val="22"/>
          <w:lang w:val="es-ES"/>
        </w:rPr>
        <w:t>Tercera Reunión Ordinaria de la</w:t>
      </w:r>
      <w:r w:rsidR="00DF4569" w:rsidRPr="00715F63">
        <w:rPr>
          <w:bCs/>
          <w:sz w:val="22"/>
          <w:szCs w:val="22"/>
          <w:lang w:val="es-ES"/>
        </w:rPr>
        <w:t xml:space="preserve"> CITUR </w:t>
      </w:r>
      <w:r w:rsidR="00EC5F1A">
        <w:rPr>
          <w:bCs/>
          <w:sz w:val="22"/>
          <w:szCs w:val="22"/>
          <w:lang w:val="es-ES"/>
        </w:rPr>
        <w:t xml:space="preserve">convocará a las autoridades del sector del turismo, </w:t>
      </w:r>
      <w:r w:rsidR="00087B69">
        <w:rPr>
          <w:bCs/>
          <w:sz w:val="22"/>
          <w:szCs w:val="22"/>
          <w:lang w:val="es-ES"/>
        </w:rPr>
        <w:t xml:space="preserve">que estarán </w:t>
      </w:r>
      <w:r w:rsidR="00EC5F1A">
        <w:rPr>
          <w:bCs/>
          <w:sz w:val="22"/>
          <w:szCs w:val="22"/>
          <w:lang w:val="es-ES"/>
        </w:rPr>
        <w:t xml:space="preserve">representadas a nivel técnico o </w:t>
      </w:r>
      <w:r w:rsidR="00087B69">
        <w:rPr>
          <w:bCs/>
          <w:sz w:val="22"/>
          <w:szCs w:val="22"/>
          <w:lang w:val="es-ES"/>
        </w:rPr>
        <w:t xml:space="preserve">por las </w:t>
      </w:r>
      <w:r w:rsidR="00EC5F1A">
        <w:rPr>
          <w:bCs/>
          <w:sz w:val="22"/>
          <w:szCs w:val="22"/>
          <w:lang w:val="es-ES"/>
        </w:rPr>
        <w:t xml:space="preserve">misiones permanentes ante la OEA. Se invitará a otras organizaciones pertinentes y partes interesadas de la </w:t>
      </w:r>
      <w:r w:rsidR="00D2033C" w:rsidRPr="00715F63">
        <w:rPr>
          <w:bCs/>
          <w:sz w:val="22"/>
          <w:szCs w:val="22"/>
          <w:lang w:val="es-ES"/>
        </w:rPr>
        <w:t>C</w:t>
      </w:r>
      <w:r w:rsidR="00DF4569" w:rsidRPr="00715F63">
        <w:rPr>
          <w:bCs/>
          <w:sz w:val="22"/>
          <w:szCs w:val="22"/>
          <w:lang w:val="es-ES"/>
        </w:rPr>
        <w:t>ITUR</w:t>
      </w:r>
      <w:r w:rsidR="00D2033C" w:rsidRPr="00715F63">
        <w:rPr>
          <w:bCs/>
          <w:sz w:val="22"/>
          <w:szCs w:val="22"/>
          <w:lang w:val="es-ES"/>
        </w:rPr>
        <w:t xml:space="preserve"> </w:t>
      </w:r>
      <w:r w:rsidR="00EC5F1A">
        <w:rPr>
          <w:bCs/>
          <w:sz w:val="22"/>
          <w:szCs w:val="22"/>
          <w:lang w:val="es-ES"/>
        </w:rPr>
        <w:t xml:space="preserve">a efectuar aportes de acuerdo con el </w:t>
      </w:r>
      <w:r w:rsidR="00B05226">
        <w:rPr>
          <w:sz w:val="22"/>
          <w:szCs w:val="22"/>
          <w:lang w:val="es-ES"/>
        </w:rPr>
        <w:t xml:space="preserve">Reglamento de las Comisiones Interamericanas del </w:t>
      </w:r>
      <w:r w:rsidR="00B05226">
        <w:rPr>
          <w:bCs/>
          <w:sz w:val="22"/>
          <w:szCs w:val="22"/>
          <w:lang w:val="es-ES"/>
        </w:rPr>
        <w:t>CIDI</w:t>
      </w:r>
      <w:r w:rsidR="00D2033C" w:rsidRPr="00715F63">
        <w:rPr>
          <w:bCs/>
          <w:sz w:val="22"/>
          <w:szCs w:val="22"/>
          <w:lang w:val="es-ES"/>
        </w:rPr>
        <w:t xml:space="preserve">. </w:t>
      </w:r>
      <w:r w:rsidR="00EC5F1A">
        <w:rPr>
          <w:bCs/>
          <w:sz w:val="22"/>
          <w:szCs w:val="22"/>
          <w:lang w:val="es-ES"/>
        </w:rPr>
        <w:t>La reunión se celebrará en sesión plenaria</w:t>
      </w:r>
      <w:r w:rsidRPr="00715F63">
        <w:rPr>
          <w:bCs/>
          <w:sz w:val="22"/>
          <w:szCs w:val="22"/>
          <w:lang w:val="es-ES"/>
        </w:rPr>
        <w:t xml:space="preserve"> </w:t>
      </w:r>
      <w:r w:rsidR="00EC5F1A">
        <w:rPr>
          <w:bCs/>
          <w:sz w:val="22"/>
          <w:szCs w:val="22"/>
          <w:lang w:val="es-ES"/>
        </w:rPr>
        <w:t xml:space="preserve">con la participación de las delegaciones de todos los </w:t>
      </w:r>
      <w:r w:rsidR="003F63C7">
        <w:rPr>
          <w:bCs/>
          <w:sz w:val="22"/>
          <w:szCs w:val="22"/>
          <w:lang w:val="es-ES"/>
        </w:rPr>
        <w:t>Estados Miembros</w:t>
      </w:r>
      <w:r w:rsidR="00B05226">
        <w:rPr>
          <w:bCs/>
          <w:sz w:val="22"/>
          <w:szCs w:val="22"/>
          <w:lang w:val="es-ES"/>
        </w:rPr>
        <w:t xml:space="preserve"> de la OEA.</w:t>
      </w:r>
    </w:p>
    <w:p w14:paraId="4A9EA3B3" w14:textId="6D6CF43C" w:rsidR="00894676" w:rsidRPr="00715F63" w:rsidRDefault="005F51AC" w:rsidP="0088039A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715F6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9C48DD" wp14:editId="44112E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7AFF4" w14:textId="24CA8427" w:rsidR="00EC5F1A" w:rsidRPr="005F51AC" w:rsidRDefault="00EC5F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C4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87AFF4" w14:textId="24CA8427" w:rsidR="00EC5F1A" w:rsidRPr="005F51AC" w:rsidRDefault="00EC5F1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CD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7E2A334" wp14:editId="6CA44A3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019507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5D2BC" w14:textId="68885698" w:rsidR="008F4CD3" w:rsidRPr="008F4CD3" w:rsidRDefault="008F4C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A334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535D2BC" w14:textId="68885698" w:rsidR="008F4CD3" w:rsidRPr="008F4CD3" w:rsidRDefault="008F4C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715F6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CF1F" w14:textId="77777777" w:rsidR="00AB3048" w:rsidRDefault="00AB3048" w:rsidP="00DE3AB3">
      <w:r>
        <w:separator/>
      </w:r>
    </w:p>
  </w:endnote>
  <w:endnote w:type="continuationSeparator" w:id="0">
    <w:p w14:paraId="44ACD73B" w14:textId="77777777" w:rsidR="00AB3048" w:rsidRDefault="00AB3048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F605" w14:textId="77777777" w:rsidR="00AB3048" w:rsidRDefault="00AB3048" w:rsidP="00DE3AB3">
      <w:r>
        <w:separator/>
      </w:r>
    </w:p>
  </w:footnote>
  <w:footnote w:type="continuationSeparator" w:id="0">
    <w:p w14:paraId="12778C64" w14:textId="77777777" w:rsidR="00AB3048" w:rsidRDefault="00AB3048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EC5F1A" w:rsidRDefault="00EC5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EC5F1A" w:rsidRDefault="00EC5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EC5F1A" w:rsidRDefault="00EC5F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B6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EC5F1A" w:rsidRDefault="00EC5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14EB1EA" w:rsidR="00EC5F1A" w:rsidRDefault="00EC5F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613BC24E">
              <wp:simplePos x="0" y="0"/>
              <wp:positionH relativeFrom="column">
                <wp:posOffset>400116</wp:posOffset>
              </wp:positionH>
              <wp:positionV relativeFrom="paragraph">
                <wp:posOffset>-39642</wp:posOffset>
              </wp:positionV>
              <wp:extent cx="4526787" cy="661035"/>
              <wp:effectExtent l="0" t="0" r="762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787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6E1C" w14:textId="77777777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ORGANIZACIÓN DE LOS ESTADOS AMERICANOS</w:t>
                          </w:r>
                        </w:p>
                        <w:p w14:paraId="0B7FF20E" w14:textId="77777777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Consejo Interamericano para el Desarrollo Integral</w:t>
                          </w:r>
                        </w:p>
                        <w:p w14:paraId="24C4AD9C" w14:textId="4675BA4F" w:rsidR="00EC5F1A" w:rsidRPr="00D55079" w:rsidRDefault="00EC5F1A" w:rsidP="00585356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D5507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.5pt;margin-top:-3.1pt;width:356.4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" stroked="f">
              <v:textbox>
                <w:txbxContent>
                  <w:p w14:paraId="1A8F6E1C" w14:textId="77777777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ORGANIZACIÓN DE LOS ESTADOS AMERICANOS</w:t>
                    </w:r>
                  </w:p>
                  <w:p w14:paraId="0B7FF20E" w14:textId="77777777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Consejo Interamericano para el Desarrollo Integral</w:t>
                    </w:r>
                  </w:p>
                  <w:p w14:paraId="24C4AD9C" w14:textId="4675BA4F" w:rsidR="00EC5F1A" w:rsidRPr="00D55079" w:rsidRDefault="00EC5F1A" w:rsidP="00585356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D55079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30C575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EC5F1A" w:rsidRDefault="00EC5F1A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9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EC5F1A" w:rsidRDefault="00EC5F1A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C49AC388"/>
    <w:lvl w:ilvl="0" w:tplc="C7C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839537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032077">
    <w:abstractNumId w:val="6"/>
  </w:num>
  <w:num w:numId="3" w16cid:durableId="1801879543">
    <w:abstractNumId w:val="7"/>
  </w:num>
  <w:num w:numId="4" w16cid:durableId="372848664">
    <w:abstractNumId w:val="15"/>
  </w:num>
  <w:num w:numId="5" w16cid:durableId="587085093">
    <w:abstractNumId w:val="16"/>
  </w:num>
  <w:num w:numId="6" w16cid:durableId="867716169">
    <w:abstractNumId w:val="8"/>
  </w:num>
  <w:num w:numId="7" w16cid:durableId="526211712">
    <w:abstractNumId w:val="10"/>
  </w:num>
  <w:num w:numId="8" w16cid:durableId="1838501452">
    <w:abstractNumId w:val="12"/>
  </w:num>
  <w:num w:numId="9" w16cid:durableId="1501315617">
    <w:abstractNumId w:val="4"/>
  </w:num>
  <w:num w:numId="10" w16cid:durableId="19759428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868522">
    <w:abstractNumId w:val="13"/>
  </w:num>
  <w:num w:numId="12" w16cid:durableId="1566451466">
    <w:abstractNumId w:val="11"/>
  </w:num>
  <w:num w:numId="13" w16cid:durableId="1575582757">
    <w:abstractNumId w:val="0"/>
  </w:num>
  <w:num w:numId="14" w16cid:durableId="1947998930">
    <w:abstractNumId w:val="5"/>
  </w:num>
  <w:num w:numId="15" w16cid:durableId="1406995706">
    <w:abstractNumId w:val="17"/>
  </w:num>
  <w:num w:numId="16" w16cid:durableId="138559332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628037">
    <w:abstractNumId w:val="2"/>
  </w:num>
  <w:num w:numId="18" w16cid:durableId="1785274078">
    <w:abstractNumId w:val="3"/>
  </w:num>
  <w:num w:numId="19" w16cid:durableId="1819876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3"/>
    <w:rsid w:val="00014141"/>
    <w:rsid w:val="00052555"/>
    <w:rsid w:val="00052DD5"/>
    <w:rsid w:val="00062769"/>
    <w:rsid w:val="00074448"/>
    <w:rsid w:val="00087B69"/>
    <w:rsid w:val="000A62A2"/>
    <w:rsid w:val="000B4275"/>
    <w:rsid w:val="000B5777"/>
    <w:rsid w:val="000C55E3"/>
    <w:rsid w:val="00103CEE"/>
    <w:rsid w:val="00125BA4"/>
    <w:rsid w:val="001439E5"/>
    <w:rsid w:val="00154A72"/>
    <w:rsid w:val="00191978"/>
    <w:rsid w:val="001A6C71"/>
    <w:rsid w:val="00212A51"/>
    <w:rsid w:val="00216661"/>
    <w:rsid w:val="0023595A"/>
    <w:rsid w:val="00265254"/>
    <w:rsid w:val="002944D3"/>
    <w:rsid w:val="00297B1F"/>
    <w:rsid w:val="002E2FBC"/>
    <w:rsid w:val="002F6B4E"/>
    <w:rsid w:val="003245CC"/>
    <w:rsid w:val="00330B41"/>
    <w:rsid w:val="003619DC"/>
    <w:rsid w:val="00391A8F"/>
    <w:rsid w:val="003975AD"/>
    <w:rsid w:val="003A46EF"/>
    <w:rsid w:val="003F63C7"/>
    <w:rsid w:val="004472C3"/>
    <w:rsid w:val="00455AC7"/>
    <w:rsid w:val="00481BF7"/>
    <w:rsid w:val="004A7469"/>
    <w:rsid w:val="004C6BC2"/>
    <w:rsid w:val="004E0CBC"/>
    <w:rsid w:val="004E3C51"/>
    <w:rsid w:val="004F26A0"/>
    <w:rsid w:val="0050414A"/>
    <w:rsid w:val="00512946"/>
    <w:rsid w:val="00562CD0"/>
    <w:rsid w:val="00585356"/>
    <w:rsid w:val="005B5A9D"/>
    <w:rsid w:val="005D3476"/>
    <w:rsid w:val="005D543C"/>
    <w:rsid w:val="005F51AC"/>
    <w:rsid w:val="005F7172"/>
    <w:rsid w:val="00663F8B"/>
    <w:rsid w:val="00667E3C"/>
    <w:rsid w:val="006D560D"/>
    <w:rsid w:val="006D5DDF"/>
    <w:rsid w:val="007050EB"/>
    <w:rsid w:val="00715F63"/>
    <w:rsid w:val="00731DE9"/>
    <w:rsid w:val="00746DD1"/>
    <w:rsid w:val="0077093D"/>
    <w:rsid w:val="007741FE"/>
    <w:rsid w:val="007803AB"/>
    <w:rsid w:val="00792991"/>
    <w:rsid w:val="007A2D5F"/>
    <w:rsid w:val="007A7F31"/>
    <w:rsid w:val="00800984"/>
    <w:rsid w:val="00856C31"/>
    <w:rsid w:val="0088039A"/>
    <w:rsid w:val="00884651"/>
    <w:rsid w:val="00894676"/>
    <w:rsid w:val="008C0621"/>
    <w:rsid w:val="008C3D86"/>
    <w:rsid w:val="008D1406"/>
    <w:rsid w:val="008E097D"/>
    <w:rsid w:val="008E1780"/>
    <w:rsid w:val="008F4CD3"/>
    <w:rsid w:val="009137E3"/>
    <w:rsid w:val="00914C13"/>
    <w:rsid w:val="00914C8A"/>
    <w:rsid w:val="00923228"/>
    <w:rsid w:val="00923C1E"/>
    <w:rsid w:val="00953DC3"/>
    <w:rsid w:val="009A1C63"/>
    <w:rsid w:val="009C4286"/>
    <w:rsid w:val="00A32946"/>
    <w:rsid w:val="00A70661"/>
    <w:rsid w:val="00A97185"/>
    <w:rsid w:val="00AA7D96"/>
    <w:rsid w:val="00AB3048"/>
    <w:rsid w:val="00AB4A53"/>
    <w:rsid w:val="00AD52BB"/>
    <w:rsid w:val="00B05226"/>
    <w:rsid w:val="00B14717"/>
    <w:rsid w:val="00B36841"/>
    <w:rsid w:val="00B41D3E"/>
    <w:rsid w:val="00B53281"/>
    <w:rsid w:val="00B547DD"/>
    <w:rsid w:val="00B613A8"/>
    <w:rsid w:val="00B67CE7"/>
    <w:rsid w:val="00B83C41"/>
    <w:rsid w:val="00B85B57"/>
    <w:rsid w:val="00B92562"/>
    <w:rsid w:val="00B94A5A"/>
    <w:rsid w:val="00B96F6D"/>
    <w:rsid w:val="00B97125"/>
    <w:rsid w:val="00BB195F"/>
    <w:rsid w:val="00BE46E1"/>
    <w:rsid w:val="00BF3AD6"/>
    <w:rsid w:val="00C05BBC"/>
    <w:rsid w:val="00C3386B"/>
    <w:rsid w:val="00D2033C"/>
    <w:rsid w:val="00D253DA"/>
    <w:rsid w:val="00D55079"/>
    <w:rsid w:val="00D618A2"/>
    <w:rsid w:val="00DD712C"/>
    <w:rsid w:val="00DE3AB3"/>
    <w:rsid w:val="00DF4569"/>
    <w:rsid w:val="00EC5F1A"/>
    <w:rsid w:val="00ED55C1"/>
    <w:rsid w:val="00EE1034"/>
    <w:rsid w:val="00F00DF9"/>
    <w:rsid w:val="00F17A07"/>
    <w:rsid w:val="00F30F7E"/>
    <w:rsid w:val="00F462EC"/>
    <w:rsid w:val="00F51D4A"/>
    <w:rsid w:val="00FB4262"/>
    <w:rsid w:val="00FE0535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docId w15:val="{3C6FBC73-2067-41DE-B6FE-0719504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56F900B7-4AB8-4CAE-8EF1-086E4E7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 - Avalos,  Estela</dc:creator>
  <cp:lastModifiedBy>Diaz - Avalos,  Estela</cp:lastModifiedBy>
  <cp:revision>3</cp:revision>
  <cp:lastPrinted>2023-03-21T15:32:00Z</cp:lastPrinted>
  <dcterms:created xsi:type="dcterms:W3CDTF">2023-06-21T21:33:00Z</dcterms:created>
  <dcterms:modified xsi:type="dcterms:W3CDTF">2023-06-21T21:38:00Z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