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CDFC" w14:textId="5B527BBD" w:rsidR="002F239E" w:rsidRPr="00774F12" w:rsidRDefault="002F239E" w:rsidP="00774F12">
      <w:pPr>
        <w:tabs>
          <w:tab w:val="left" w:pos="6480"/>
        </w:tabs>
        <w:spacing w:after="0" w:line="240" w:lineRule="auto"/>
        <w:ind w:right="-936"/>
        <w:jc w:val="both"/>
        <w:rPr>
          <w:rFonts w:ascii="Times New Roman" w:eastAsia="Times New Roman" w:hAnsi="Times New Roman"/>
          <w:caps/>
          <w:lang w:val="pt-BR"/>
        </w:rPr>
      </w:pPr>
      <w:r w:rsidRPr="00774F12">
        <w:rPr>
          <w:rFonts w:ascii="Times New Roman" w:eastAsia="Times New Roman" w:hAnsi="Times New Roman"/>
          <w:caps/>
        </w:rPr>
        <w:tab/>
      </w:r>
      <w:r w:rsidRPr="00774F12">
        <w:rPr>
          <w:rFonts w:ascii="Times New Roman" w:eastAsia="Times New Roman" w:hAnsi="Times New Roman"/>
          <w:caps/>
        </w:rPr>
        <w:tab/>
      </w:r>
      <w:r w:rsidRPr="00774F12">
        <w:rPr>
          <w:rFonts w:ascii="Times New Roman" w:eastAsia="Times New Roman" w:hAnsi="Times New Roman"/>
          <w:caps/>
          <w:lang w:val="pt-BR"/>
        </w:rPr>
        <w:t>OEA/</w:t>
      </w:r>
      <w:r w:rsidRPr="00774F12">
        <w:rPr>
          <w:rFonts w:ascii="Times New Roman" w:eastAsia="Times New Roman" w:hAnsi="Times New Roman"/>
          <w:lang w:val="pt-BR"/>
        </w:rPr>
        <w:t>Ser</w:t>
      </w:r>
      <w:r w:rsidRPr="00774F12">
        <w:rPr>
          <w:rFonts w:ascii="Times New Roman" w:eastAsia="Times New Roman" w:hAnsi="Times New Roman"/>
          <w:caps/>
          <w:lang w:val="pt-BR"/>
        </w:rPr>
        <w:t>.</w:t>
      </w:r>
      <w:r w:rsidR="00753755" w:rsidRPr="00774F12">
        <w:rPr>
          <w:rFonts w:ascii="Times New Roman" w:eastAsia="Times New Roman" w:hAnsi="Times New Roman"/>
          <w:caps/>
          <w:lang w:val="pt-BR"/>
        </w:rPr>
        <w:t>W</w:t>
      </w:r>
    </w:p>
    <w:p w14:paraId="41581616" w14:textId="0B4E6777" w:rsidR="002F239E" w:rsidRPr="001933F3" w:rsidRDefault="002F239E" w:rsidP="00774F12">
      <w:pPr>
        <w:tabs>
          <w:tab w:val="left" w:pos="6480"/>
        </w:tabs>
        <w:spacing w:after="0" w:line="240" w:lineRule="auto"/>
        <w:ind w:right="-936"/>
        <w:jc w:val="both"/>
        <w:rPr>
          <w:rFonts w:ascii="Times New Roman" w:eastAsia="Times New Roman" w:hAnsi="Times New Roman"/>
          <w:caps/>
          <w:lang w:val="pt-BR"/>
        </w:rPr>
      </w:pPr>
      <w:r w:rsidRPr="00774F12">
        <w:rPr>
          <w:rFonts w:ascii="Times New Roman" w:eastAsia="Times New Roman" w:hAnsi="Times New Roman"/>
          <w:caps/>
          <w:lang w:val="pt-BR"/>
        </w:rPr>
        <w:tab/>
      </w:r>
      <w:r w:rsidRPr="00774F12">
        <w:rPr>
          <w:rFonts w:ascii="Times New Roman" w:eastAsia="Times New Roman" w:hAnsi="Times New Roman"/>
          <w:caps/>
          <w:lang w:val="pt-BR"/>
        </w:rPr>
        <w:tab/>
      </w:r>
      <w:r w:rsidRPr="002A2677">
        <w:rPr>
          <w:rFonts w:ascii="Times New Roman" w:eastAsia="Times New Roman" w:hAnsi="Times New Roman"/>
          <w:caps/>
          <w:lang w:val="pt-BR"/>
        </w:rPr>
        <w:t>CIDI/</w:t>
      </w:r>
      <w:r w:rsidRPr="002A2677">
        <w:rPr>
          <w:rFonts w:ascii="Times New Roman" w:eastAsia="Times New Roman" w:hAnsi="Times New Roman"/>
          <w:lang w:val="pt-BR"/>
        </w:rPr>
        <w:t>doc.</w:t>
      </w:r>
      <w:r w:rsidR="001D464E" w:rsidRPr="002A2677">
        <w:rPr>
          <w:rFonts w:ascii="Times New Roman" w:eastAsia="Times New Roman" w:hAnsi="Times New Roman"/>
          <w:lang w:val="pt-BR"/>
        </w:rPr>
        <w:t xml:space="preserve"> </w:t>
      </w:r>
      <w:r w:rsidR="002A2677">
        <w:rPr>
          <w:rFonts w:ascii="Times New Roman" w:eastAsia="Times New Roman" w:hAnsi="Times New Roman"/>
          <w:lang w:val="pt-BR"/>
        </w:rPr>
        <w:t>393</w:t>
      </w:r>
      <w:r w:rsidR="00774F12" w:rsidRPr="001933F3">
        <w:rPr>
          <w:rFonts w:ascii="Times New Roman" w:eastAsia="Times New Roman" w:hAnsi="Times New Roman"/>
          <w:lang w:val="pt-BR"/>
        </w:rPr>
        <w:t>/23</w:t>
      </w:r>
    </w:p>
    <w:p w14:paraId="6B542627" w14:textId="431466D2" w:rsidR="002F239E" w:rsidRPr="00774F12" w:rsidRDefault="002F239E" w:rsidP="00774F12">
      <w:pPr>
        <w:tabs>
          <w:tab w:val="left" w:pos="6480"/>
        </w:tabs>
        <w:spacing w:after="0" w:line="240" w:lineRule="auto"/>
        <w:ind w:right="-936"/>
        <w:jc w:val="both"/>
        <w:rPr>
          <w:rFonts w:ascii="Times New Roman" w:eastAsia="Times New Roman" w:hAnsi="Times New Roman"/>
          <w:caps/>
          <w:lang w:val="es-US"/>
        </w:rPr>
      </w:pPr>
      <w:r w:rsidRPr="001933F3">
        <w:rPr>
          <w:rFonts w:ascii="Times New Roman" w:eastAsia="Times New Roman" w:hAnsi="Times New Roman"/>
          <w:lang w:val="pt-BR"/>
        </w:rPr>
        <w:tab/>
      </w:r>
      <w:r w:rsidRPr="001933F3">
        <w:rPr>
          <w:rFonts w:ascii="Times New Roman" w:eastAsia="Times New Roman" w:hAnsi="Times New Roman"/>
          <w:lang w:val="pt-BR"/>
        </w:rPr>
        <w:tab/>
      </w:r>
      <w:r w:rsidR="00774F12" w:rsidRPr="00774F12">
        <w:rPr>
          <w:rFonts w:ascii="Times New Roman" w:eastAsia="Times New Roman" w:hAnsi="Times New Roman"/>
          <w:lang w:val="es-US"/>
        </w:rPr>
        <w:t>13 junio</w:t>
      </w:r>
      <w:r w:rsidRPr="00774F12">
        <w:rPr>
          <w:rFonts w:ascii="Times New Roman" w:eastAsia="Times New Roman" w:hAnsi="Times New Roman"/>
          <w:lang w:val="es-US"/>
        </w:rPr>
        <w:t xml:space="preserve"> 20</w:t>
      </w:r>
      <w:r w:rsidR="00EE4355" w:rsidRPr="00774F12">
        <w:rPr>
          <w:rFonts w:ascii="Times New Roman" w:eastAsia="Times New Roman" w:hAnsi="Times New Roman"/>
          <w:lang w:val="es-US"/>
        </w:rPr>
        <w:t>2</w:t>
      </w:r>
      <w:r w:rsidR="005E7E68" w:rsidRPr="00774F12">
        <w:rPr>
          <w:rFonts w:ascii="Times New Roman" w:eastAsia="Times New Roman" w:hAnsi="Times New Roman"/>
          <w:lang w:val="es-US"/>
        </w:rPr>
        <w:t>3</w:t>
      </w:r>
    </w:p>
    <w:p w14:paraId="78CAC2CB" w14:textId="4C8D577C" w:rsidR="00E90731" w:rsidRPr="00774F12" w:rsidRDefault="002F239E" w:rsidP="00774F12">
      <w:pPr>
        <w:tabs>
          <w:tab w:val="left" w:pos="6480"/>
        </w:tabs>
        <w:spacing w:after="0" w:line="240" w:lineRule="auto"/>
        <w:ind w:right="-936"/>
        <w:jc w:val="both"/>
        <w:rPr>
          <w:rFonts w:ascii="Times New Roman" w:eastAsia="Times New Roman" w:hAnsi="Times New Roman"/>
          <w:lang w:val="es-US"/>
        </w:rPr>
      </w:pPr>
      <w:r w:rsidRPr="00774F12">
        <w:rPr>
          <w:rFonts w:ascii="Times New Roman" w:eastAsia="Times New Roman" w:hAnsi="Times New Roman"/>
          <w:lang w:val="es-US"/>
        </w:rPr>
        <w:tab/>
      </w:r>
      <w:r w:rsidRPr="00774F12">
        <w:rPr>
          <w:rFonts w:ascii="Times New Roman" w:eastAsia="Times New Roman" w:hAnsi="Times New Roman"/>
          <w:lang w:val="es-US"/>
        </w:rPr>
        <w:tab/>
        <w:t xml:space="preserve">Original: </w:t>
      </w:r>
      <w:r w:rsidR="00087FF9" w:rsidRPr="00774F12">
        <w:rPr>
          <w:rFonts w:ascii="Times New Roman" w:eastAsia="Times New Roman" w:hAnsi="Times New Roman"/>
          <w:lang w:val="es-US"/>
        </w:rPr>
        <w:t>español</w:t>
      </w:r>
      <w:r w:rsidRPr="00774F12">
        <w:rPr>
          <w:rFonts w:ascii="Times New Roman" w:eastAsia="Times New Roman" w:hAnsi="Times New Roman"/>
          <w:lang w:val="es-US"/>
        </w:rPr>
        <w:tab/>
      </w:r>
    </w:p>
    <w:p w14:paraId="159FECEB" w14:textId="462DF1D8" w:rsidR="00896522" w:rsidRPr="00774F12" w:rsidRDefault="00896522" w:rsidP="00774F12">
      <w:pPr>
        <w:pBdr>
          <w:bottom w:val="single" w:sz="12" w:space="1" w:color="auto"/>
        </w:pBdr>
        <w:tabs>
          <w:tab w:val="left" w:pos="6480"/>
        </w:tabs>
        <w:spacing w:after="0" w:line="360" w:lineRule="auto"/>
        <w:ind w:right="-929"/>
        <w:jc w:val="both"/>
        <w:rPr>
          <w:rFonts w:ascii="Times New Roman" w:eastAsia="Times New Roman" w:hAnsi="Times New Roman"/>
          <w:caps/>
          <w:lang w:val="es-US"/>
        </w:rPr>
      </w:pPr>
    </w:p>
    <w:p w14:paraId="3350C0EC" w14:textId="77777777" w:rsidR="005F15BB" w:rsidRPr="00774F12" w:rsidRDefault="005F15BB" w:rsidP="002D07DF">
      <w:pPr>
        <w:spacing w:after="0" w:line="240" w:lineRule="auto"/>
        <w:jc w:val="both"/>
        <w:rPr>
          <w:rFonts w:ascii="Times New Roman" w:hAnsi="Times New Roman"/>
          <w:lang w:val="es-US"/>
        </w:rPr>
      </w:pPr>
    </w:p>
    <w:p w14:paraId="0C44A569" w14:textId="17A00CE0" w:rsidR="00774F12" w:rsidRPr="00774F12" w:rsidRDefault="00774F12" w:rsidP="002D07DF">
      <w:pPr>
        <w:pStyle w:val="Header"/>
        <w:tabs>
          <w:tab w:val="left" w:pos="720"/>
          <w:tab w:val="left" w:pos="1440"/>
          <w:tab w:val="left" w:pos="2160"/>
        </w:tabs>
        <w:ind w:right="-389"/>
        <w:jc w:val="center"/>
        <w:rPr>
          <w:rFonts w:ascii="Times New Roman" w:hAnsi="Times New Roman"/>
          <w:bCs/>
          <w:color w:val="000000" w:themeColor="text1"/>
          <w:lang w:val="es-US"/>
        </w:rPr>
      </w:pPr>
      <w:r w:rsidRPr="00774F12">
        <w:rPr>
          <w:rFonts w:ascii="Times New Roman" w:hAnsi="Times New Roman"/>
          <w:bCs/>
          <w:color w:val="000000" w:themeColor="text1"/>
          <w:lang w:val="es-US"/>
        </w:rPr>
        <w:t>PROYECTO DE RESOLUCIÓN</w:t>
      </w:r>
    </w:p>
    <w:p w14:paraId="408A5768" w14:textId="77777777" w:rsidR="00774F12" w:rsidRPr="00774F12" w:rsidRDefault="00774F12" w:rsidP="002D07DF">
      <w:pPr>
        <w:pStyle w:val="Header"/>
        <w:tabs>
          <w:tab w:val="left" w:pos="720"/>
          <w:tab w:val="left" w:pos="1440"/>
          <w:tab w:val="left" w:pos="2160"/>
        </w:tabs>
        <w:ind w:right="-389"/>
        <w:rPr>
          <w:rFonts w:ascii="Times New Roman" w:hAnsi="Times New Roman"/>
          <w:bCs/>
          <w:color w:val="000000" w:themeColor="text1"/>
          <w:lang w:val="es-US"/>
        </w:rPr>
      </w:pPr>
    </w:p>
    <w:p w14:paraId="1647F558" w14:textId="03AFB698" w:rsidR="00774F12" w:rsidRPr="00774F12" w:rsidRDefault="00774F12" w:rsidP="002D07DF">
      <w:pPr>
        <w:pStyle w:val="Header"/>
        <w:tabs>
          <w:tab w:val="left" w:pos="720"/>
          <w:tab w:val="left" w:pos="1440"/>
          <w:tab w:val="left" w:pos="2160"/>
        </w:tabs>
        <w:ind w:right="-389"/>
        <w:jc w:val="center"/>
        <w:rPr>
          <w:rFonts w:ascii="Times New Roman" w:hAnsi="Times New Roman"/>
          <w:bCs/>
          <w:color w:val="000000" w:themeColor="text1"/>
          <w:lang w:val="es-US"/>
        </w:rPr>
      </w:pPr>
      <w:r w:rsidRPr="00774F12">
        <w:rPr>
          <w:rFonts w:ascii="Times New Roman" w:hAnsi="Times New Roman"/>
          <w:bCs/>
          <w:color w:val="000000" w:themeColor="text1"/>
          <w:lang w:val="es-US"/>
        </w:rPr>
        <w:t>FORTALECIMIENTO DEL CONSEJO INTERAMERICANO PARA EL DESARROLLO INTEGRAL (CIDI)</w:t>
      </w:r>
    </w:p>
    <w:p w14:paraId="619BEC29" w14:textId="77777777" w:rsidR="00774F12" w:rsidRPr="00774F12" w:rsidRDefault="00774F12" w:rsidP="002D07DF">
      <w:pPr>
        <w:pStyle w:val="Header"/>
        <w:tabs>
          <w:tab w:val="left" w:pos="720"/>
          <w:tab w:val="left" w:pos="1440"/>
          <w:tab w:val="left" w:pos="2160"/>
        </w:tabs>
        <w:ind w:right="-389"/>
        <w:rPr>
          <w:rFonts w:ascii="Times New Roman" w:hAnsi="Times New Roman"/>
          <w:b/>
          <w:bCs/>
          <w:color w:val="000000" w:themeColor="text1"/>
          <w:lang w:val="es-US"/>
        </w:rPr>
      </w:pPr>
    </w:p>
    <w:p w14:paraId="7600CC07" w14:textId="485FF6F9" w:rsidR="00774F12" w:rsidRPr="00774F12" w:rsidRDefault="00774F12" w:rsidP="002D07DF">
      <w:pPr>
        <w:spacing w:after="0" w:line="240" w:lineRule="auto"/>
        <w:ind w:right="-29"/>
        <w:jc w:val="center"/>
        <w:rPr>
          <w:rFonts w:ascii="Times New Roman" w:hAnsi="Times New Roman"/>
          <w:bCs/>
          <w:lang w:val="es-US" w:eastAsia="es-ES"/>
        </w:rPr>
      </w:pPr>
      <w:r w:rsidRPr="00774F12">
        <w:rPr>
          <w:rFonts w:ascii="Times New Roman" w:hAnsi="Times New Roman"/>
          <w:bCs/>
          <w:lang w:val="es-US" w:eastAsia="es-ES"/>
        </w:rPr>
        <w:t>(</w:t>
      </w:r>
      <w:r w:rsidRPr="00774F12">
        <w:rPr>
          <w:rFonts w:ascii="Times New Roman" w:hAnsi="Times New Roman"/>
          <w:color w:val="000000"/>
          <w:lang w:val="es-ES_tradnl"/>
        </w:rPr>
        <w:t>Acordado durante la reunión ordinaria celebrada el 1</w:t>
      </w:r>
      <w:r>
        <w:rPr>
          <w:rFonts w:ascii="Times New Roman" w:hAnsi="Times New Roman"/>
          <w:color w:val="000000"/>
          <w:lang w:val="es-ES_tradnl"/>
        </w:rPr>
        <w:t xml:space="preserve">3 de junio </w:t>
      </w:r>
      <w:r w:rsidRPr="00774F12">
        <w:rPr>
          <w:rFonts w:ascii="Times New Roman" w:hAnsi="Times New Roman"/>
          <w:color w:val="000000"/>
          <w:lang w:val="es-ES_tradnl"/>
        </w:rPr>
        <w:t>de 2023</w:t>
      </w:r>
      <w:r w:rsidRPr="00774F12">
        <w:rPr>
          <w:rFonts w:ascii="Times New Roman" w:hAnsi="Times New Roman"/>
          <w:lang w:val="es-PE"/>
        </w:rPr>
        <w:t>)</w:t>
      </w:r>
    </w:p>
    <w:p w14:paraId="1A45AF1F" w14:textId="77777777" w:rsidR="00774F12" w:rsidRPr="00774F12" w:rsidRDefault="00774F12" w:rsidP="002A2677">
      <w:pPr>
        <w:spacing w:after="0" w:line="360" w:lineRule="auto"/>
        <w:ind w:right="-389"/>
        <w:jc w:val="both"/>
        <w:rPr>
          <w:rFonts w:ascii="Times New Roman" w:hAnsi="Times New Roman"/>
          <w:color w:val="000000" w:themeColor="text1"/>
          <w:lang w:val="es-US"/>
        </w:rPr>
      </w:pPr>
    </w:p>
    <w:p w14:paraId="7E5C06B5" w14:textId="77777777" w:rsidR="00774F12" w:rsidRPr="00774F12" w:rsidRDefault="00774F12" w:rsidP="002A2677">
      <w:pPr>
        <w:pBdr>
          <w:top w:val="nil"/>
          <w:left w:val="nil"/>
          <w:bottom w:val="nil"/>
          <w:right w:val="nil"/>
          <w:between w:val="nil"/>
        </w:pBdr>
        <w:spacing w:after="0" w:line="360" w:lineRule="auto"/>
        <w:ind w:right="-389"/>
        <w:jc w:val="both"/>
        <w:rPr>
          <w:rFonts w:ascii="Times New Roman" w:hAnsi="Times New Roman"/>
          <w:b/>
          <w:color w:val="000000" w:themeColor="text1"/>
          <w:lang w:val="es-US"/>
        </w:rPr>
      </w:pPr>
    </w:p>
    <w:p w14:paraId="2B7A54C7" w14:textId="77777777" w:rsidR="00774F12" w:rsidRPr="00774F12" w:rsidRDefault="00774F12" w:rsidP="002A2677">
      <w:pPr>
        <w:pStyle w:val="Header"/>
        <w:tabs>
          <w:tab w:val="left" w:pos="720"/>
          <w:tab w:val="left" w:pos="1440"/>
          <w:tab w:val="left" w:pos="2160"/>
        </w:tabs>
        <w:spacing w:line="360" w:lineRule="auto"/>
        <w:ind w:right="-389"/>
        <w:jc w:val="both"/>
        <w:rPr>
          <w:rFonts w:ascii="Times New Roman" w:hAnsi="Times New Roman"/>
          <w:color w:val="000000" w:themeColor="text1"/>
          <w:lang w:val="es-US"/>
        </w:rPr>
      </w:pPr>
      <w:r w:rsidRPr="00774F12">
        <w:rPr>
          <w:rFonts w:ascii="Times New Roman" w:hAnsi="Times New Roman"/>
          <w:color w:val="000000" w:themeColor="text1"/>
          <w:lang w:val="es-US"/>
        </w:rPr>
        <w:tab/>
        <w:t>LA ASAMBLEA GENERAL,</w:t>
      </w:r>
    </w:p>
    <w:p w14:paraId="0F13160F" w14:textId="77777777" w:rsidR="00774F12" w:rsidRPr="00774F12" w:rsidRDefault="00774F12" w:rsidP="002A2677">
      <w:pPr>
        <w:pStyle w:val="Header"/>
        <w:tabs>
          <w:tab w:val="left" w:pos="720"/>
          <w:tab w:val="left" w:pos="1440"/>
          <w:tab w:val="left" w:pos="2160"/>
        </w:tabs>
        <w:spacing w:line="360" w:lineRule="auto"/>
        <w:ind w:right="-389"/>
        <w:jc w:val="both"/>
        <w:rPr>
          <w:rFonts w:ascii="Times New Roman" w:hAnsi="Times New Roman"/>
          <w:color w:val="000000" w:themeColor="text1"/>
          <w:lang w:val="es-US"/>
        </w:rPr>
      </w:pPr>
    </w:p>
    <w:p w14:paraId="6A420707" w14:textId="77777777"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r w:rsidRPr="00774F12">
        <w:rPr>
          <w:rFonts w:ascii="Times New Roman" w:hAnsi="Times New Roman"/>
          <w:color w:val="000000" w:themeColor="text1"/>
          <w:lang w:val="es-US"/>
        </w:rPr>
        <w:t>RECONOCIENDO que el Consejo Interamericano para el Desarrollo Integral (CIDI) es un órgano de la Organización de los Estados Americanos (OEA) con capacidad decisoria en materia de cooperación solidaria para el desarrollo integral y foro para el diálogo interamericano;</w:t>
      </w:r>
    </w:p>
    <w:p w14:paraId="02147F9F" w14:textId="77777777"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p>
    <w:p w14:paraId="6770B5B3" w14:textId="24927F3B"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r w:rsidRPr="00774F12">
        <w:rPr>
          <w:rFonts w:ascii="Times New Roman" w:hAnsi="Times New Roman"/>
          <w:color w:val="000000" w:themeColor="text1"/>
          <w:lang w:val="es-US"/>
        </w:rPr>
        <w:t>CONSCIENTE de que la OEA ejecuta efectivamente sus propósitos esenciales a través de sus cuatro pilares: democracia, derechos humanos, seguridad y desarrollo, los cuales se sustentan entre sí y se entrelazan transversalmente mediante una estructura que comprende el diálogo político, la inclusión, la cooperación e instrumentos jurídicos y de seguimiento, debiendo para tal fin velar por un adecuado balance entre ellos, de sus agendas, priorización y asignación apropiada de recursos;</w:t>
      </w:r>
    </w:p>
    <w:p w14:paraId="69F7840C" w14:textId="77777777"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p>
    <w:p w14:paraId="5791A00B" w14:textId="50051C4A"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r w:rsidRPr="00774F12">
        <w:rPr>
          <w:rFonts w:ascii="Times New Roman" w:hAnsi="Times New Roman"/>
          <w:color w:val="000000" w:themeColor="text1"/>
          <w:lang w:val="es-US"/>
        </w:rPr>
        <w:t>REITERANDO la prioridad de la promoción del desarrollo integral entre los Estados Miembros de la OEA como uno de sus pilares esenciales, así como la cooperación solidaria en los campos económico, social, educacional, cultural, medio ambiental, científico y tecnológico para contribuir a la construcción de la resiliencia y a la eliminación de la pobreza extrema y la desigualdad, incluyendo la desigualdad de género;</w:t>
      </w:r>
    </w:p>
    <w:p w14:paraId="08B59E1E" w14:textId="77777777"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p>
    <w:p w14:paraId="3A7F8964" w14:textId="5F175C8C"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r w:rsidRPr="00774F12">
        <w:rPr>
          <w:rFonts w:ascii="Times New Roman" w:hAnsi="Times New Roman"/>
          <w:color w:val="000000" w:themeColor="text1"/>
          <w:lang w:val="es-US"/>
        </w:rPr>
        <w:t>PREOCUPAD</w:t>
      </w:r>
      <w:r>
        <w:rPr>
          <w:rFonts w:ascii="Times New Roman" w:hAnsi="Times New Roman"/>
          <w:color w:val="000000" w:themeColor="text1"/>
          <w:lang w:val="es-US"/>
        </w:rPr>
        <w:t>A</w:t>
      </w:r>
      <w:r w:rsidRPr="00774F12">
        <w:rPr>
          <w:rFonts w:ascii="Times New Roman" w:hAnsi="Times New Roman"/>
          <w:color w:val="000000" w:themeColor="text1"/>
          <w:lang w:val="es-US"/>
        </w:rPr>
        <w:t xml:space="preserve"> por el actual contexto mundial en el que los efectos de la pandemia de la COVID-19 y del cambio climático, las serias condiciones económicas y financieras, y la situación geopolítica internacional han impactado negativamente al hemisferio con el consecuente incremento de la pobreza y la pobreza extrema y la profundización de las desigualdades, comprometiendo significativamente las posibilidades de la región para alcanzar los Objetivos de Desarrollo Sostenible de la Agenda 2030; y</w:t>
      </w:r>
    </w:p>
    <w:p w14:paraId="49C68669" w14:textId="77777777"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p>
    <w:p w14:paraId="601F561D" w14:textId="6F1B24A9"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r w:rsidRPr="00774F12">
        <w:rPr>
          <w:rFonts w:ascii="Times New Roman" w:hAnsi="Times New Roman"/>
          <w:color w:val="000000" w:themeColor="text1"/>
          <w:lang w:val="es-US"/>
        </w:rPr>
        <w:lastRenderedPageBreak/>
        <w:t>TENIENDO PRESENTE las resoluciones relativas al fortalecimiento del CIDI y sus órganos subsidiarios aprobadas desde 2007, en particular la resolución AG/RES. 2817 (XLIV-O/14) “Fortalecimiento del Consejo Interamericano para el Desarrollo Integral: diálogo político y cooperación solidaria para el desarrollo”, aprobada el 7 de junio de 2014; la resolución AG/RES. 2988 (LII-O/22), “Impulsando iniciativas hemisféricas en materia de desarrollo integral: promoción de la resiliencia”, aprobada el 7 de octubre de 2022; los “Lineamientos generales revisados para los procesos ministeriales en el ámbito del Consejo Interamericano para el Desarrollo Integral”, documento CIDI/CPD/doc.212/22, y especialmente del Plan Estratégico Integral de la OEA,</w:t>
      </w:r>
    </w:p>
    <w:p w14:paraId="2D378CEC" w14:textId="77777777"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p>
    <w:p w14:paraId="47261346" w14:textId="77777777" w:rsidR="00774F12" w:rsidRPr="00774F12" w:rsidRDefault="00774F12" w:rsidP="002A2677">
      <w:pPr>
        <w:pBdr>
          <w:top w:val="nil"/>
          <w:left w:val="nil"/>
          <w:bottom w:val="nil"/>
          <w:right w:val="nil"/>
          <w:between w:val="nil"/>
        </w:pBdr>
        <w:spacing w:after="0" w:line="360" w:lineRule="auto"/>
        <w:ind w:right="-29"/>
        <w:jc w:val="both"/>
        <w:rPr>
          <w:rFonts w:ascii="Times New Roman" w:hAnsi="Times New Roman"/>
          <w:color w:val="000000" w:themeColor="text1"/>
          <w:lang w:val="es-US"/>
        </w:rPr>
      </w:pPr>
      <w:r w:rsidRPr="00774F12">
        <w:rPr>
          <w:rFonts w:ascii="Times New Roman" w:hAnsi="Times New Roman"/>
          <w:color w:val="000000" w:themeColor="text1"/>
          <w:lang w:val="es-US"/>
        </w:rPr>
        <w:t xml:space="preserve">RESUELVE: </w:t>
      </w:r>
    </w:p>
    <w:p w14:paraId="1ABE4098" w14:textId="77777777"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p>
    <w:p w14:paraId="0FC0CABB" w14:textId="7E35F51A"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r w:rsidRPr="00774F12">
        <w:rPr>
          <w:rFonts w:ascii="Times New Roman" w:hAnsi="Times New Roman"/>
          <w:color w:val="000000" w:themeColor="text1"/>
          <w:lang w:val="es-US"/>
        </w:rPr>
        <w:t>1.</w:t>
      </w:r>
      <w:r w:rsidRPr="00774F12">
        <w:rPr>
          <w:rFonts w:ascii="Times New Roman" w:hAnsi="Times New Roman"/>
          <w:color w:val="000000" w:themeColor="text1"/>
          <w:lang w:val="es-US"/>
        </w:rPr>
        <w:tab/>
        <w:t>Seguir impulsando el fortalecimiento del CIDI</w:t>
      </w:r>
      <w:r>
        <w:rPr>
          <w:rFonts w:ascii="Times New Roman" w:hAnsi="Times New Roman"/>
          <w:color w:val="000000" w:themeColor="text1"/>
          <w:lang w:val="es-US"/>
        </w:rPr>
        <w:t>, de</w:t>
      </w:r>
      <w:r w:rsidRPr="00774F12">
        <w:rPr>
          <w:rFonts w:ascii="Times New Roman" w:hAnsi="Times New Roman"/>
          <w:color w:val="000000" w:themeColor="text1"/>
          <w:lang w:val="es-US"/>
        </w:rPr>
        <w:t xml:space="preserve"> manera permanente, en particular mediante el diálogo político sustantivo de alto nivel, que revitalice su naturaleza como foro negociador, aliente su eficiencia</w:t>
      </w:r>
      <w:r>
        <w:rPr>
          <w:rFonts w:ascii="Times New Roman" w:hAnsi="Times New Roman"/>
          <w:color w:val="000000" w:themeColor="text1"/>
          <w:lang w:val="es-US"/>
        </w:rPr>
        <w:t>,</w:t>
      </w:r>
      <w:r w:rsidRPr="00774F12">
        <w:rPr>
          <w:rFonts w:ascii="Times New Roman" w:hAnsi="Times New Roman"/>
          <w:color w:val="000000" w:themeColor="text1"/>
          <w:lang w:val="es-US"/>
        </w:rPr>
        <w:t xml:space="preserve"> y maximice las sinergias en su interior, con otros órganos de la OEA, y con otros organismos internacionales, en las temáticas de su competencia, a fin de que responda a los desafíos a corto, mediano y largo plazo.</w:t>
      </w:r>
    </w:p>
    <w:p w14:paraId="722E34A8" w14:textId="77777777"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p>
    <w:p w14:paraId="71A7113B" w14:textId="77777777"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r w:rsidRPr="00774F12">
        <w:rPr>
          <w:rFonts w:ascii="Times New Roman" w:hAnsi="Times New Roman"/>
          <w:color w:val="000000" w:themeColor="text1"/>
          <w:lang w:val="es-US"/>
        </w:rPr>
        <w:t>2.</w:t>
      </w:r>
      <w:r w:rsidRPr="00774F12">
        <w:rPr>
          <w:rFonts w:ascii="Times New Roman" w:hAnsi="Times New Roman"/>
          <w:color w:val="000000" w:themeColor="text1"/>
          <w:lang w:val="es-US"/>
        </w:rPr>
        <w:tab/>
        <w:t xml:space="preserve">Instar a los Estados Miembros a que adopten e implementen, entre otras, las siguientes medidas dirigidas al fortalecimiento del CIDI: </w:t>
      </w:r>
    </w:p>
    <w:p w14:paraId="314CFC8B" w14:textId="77777777" w:rsidR="00774F12" w:rsidRPr="00774F12" w:rsidRDefault="00774F12" w:rsidP="002A2677">
      <w:pPr>
        <w:pBdr>
          <w:top w:val="nil"/>
          <w:left w:val="nil"/>
          <w:bottom w:val="nil"/>
          <w:right w:val="nil"/>
          <w:between w:val="nil"/>
        </w:pBdr>
        <w:spacing w:after="0" w:line="360" w:lineRule="auto"/>
        <w:ind w:left="2160" w:right="-29" w:hanging="720"/>
        <w:jc w:val="both"/>
        <w:rPr>
          <w:rFonts w:ascii="Times New Roman" w:hAnsi="Times New Roman"/>
          <w:color w:val="000000" w:themeColor="text1"/>
          <w:lang w:val="es-US"/>
        </w:rPr>
      </w:pPr>
    </w:p>
    <w:p w14:paraId="718140ED" w14:textId="77777777" w:rsidR="00774F12" w:rsidRPr="00774F12" w:rsidRDefault="00774F12" w:rsidP="002A2677">
      <w:pPr>
        <w:pStyle w:val="ListParagraph"/>
        <w:numPr>
          <w:ilvl w:val="0"/>
          <w:numId w:val="47"/>
        </w:numPr>
        <w:pBdr>
          <w:top w:val="nil"/>
          <w:left w:val="nil"/>
          <w:bottom w:val="nil"/>
          <w:right w:val="nil"/>
          <w:between w:val="nil"/>
        </w:pBdr>
        <w:spacing w:after="0" w:line="360" w:lineRule="auto"/>
        <w:ind w:left="2160" w:right="-29" w:hanging="720"/>
        <w:contextualSpacing w:val="0"/>
        <w:jc w:val="both"/>
        <w:rPr>
          <w:rFonts w:ascii="Times New Roman" w:hAnsi="Times New Roman"/>
          <w:color w:val="000000" w:themeColor="text1"/>
          <w:lang w:val="es-US"/>
        </w:rPr>
      </w:pPr>
      <w:r w:rsidRPr="00774F12">
        <w:rPr>
          <w:rFonts w:ascii="Times New Roman" w:hAnsi="Times New Roman"/>
          <w:color w:val="000000" w:themeColor="text1"/>
          <w:lang w:val="es-US"/>
        </w:rPr>
        <w:t xml:space="preserve">Promover el fortalecimiento del diálogo político sustantivo de alto nivel del CIDI y de sus órganos subsidiarios, incluyendo reuniones conjuntas con el Consejo Permanente, convocadas y hospedadas por el CIDI;  </w:t>
      </w:r>
    </w:p>
    <w:p w14:paraId="06A4BB8A" w14:textId="77777777" w:rsidR="00774F12" w:rsidRPr="00774F12" w:rsidRDefault="00774F12" w:rsidP="002A2677">
      <w:pPr>
        <w:pBdr>
          <w:top w:val="nil"/>
          <w:left w:val="nil"/>
          <w:bottom w:val="nil"/>
          <w:right w:val="nil"/>
          <w:between w:val="nil"/>
        </w:pBdr>
        <w:spacing w:after="0" w:line="360" w:lineRule="auto"/>
        <w:ind w:left="2160" w:right="-29" w:hanging="720"/>
        <w:jc w:val="both"/>
        <w:rPr>
          <w:rFonts w:ascii="Times New Roman" w:hAnsi="Times New Roman"/>
          <w:color w:val="000000" w:themeColor="text1"/>
          <w:lang w:val="es-US"/>
        </w:rPr>
      </w:pPr>
    </w:p>
    <w:p w14:paraId="78BB3EEC" w14:textId="77777777" w:rsidR="00774F12" w:rsidRPr="00774F12" w:rsidRDefault="00774F12" w:rsidP="002A2677">
      <w:pPr>
        <w:pStyle w:val="ListParagraph"/>
        <w:numPr>
          <w:ilvl w:val="0"/>
          <w:numId w:val="47"/>
        </w:numPr>
        <w:pBdr>
          <w:top w:val="nil"/>
          <w:left w:val="nil"/>
          <w:bottom w:val="nil"/>
          <w:right w:val="nil"/>
          <w:between w:val="nil"/>
        </w:pBdr>
        <w:spacing w:after="0" w:line="360" w:lineRule="auto"/>
        <w:ind w:left="2160" w:right="-29" w:hanging="720"/>
        <w:contextualSpacing w:val="0"/>
        <w:jc w:val="both"/>
        <w:rPr>
          <w:rFonts w:ascii="Times New Roman" w:hAnsi="Times New Roman"/>
          <w:color w:val="000000" w:themeColor="text1"/>
          <w:lang w:val="es-US"/>
        </w:rPr>
      </w:pPr>
      <w:r w:rsidRPr="00774F12">
        <w:rPr>
          <w:rFonts w:ascii="Times New Roman" w:hAnsi="Times New Roman"/>
          <w:color w:val="000000" w:themeColor="text1"/>
          <w:lang w:val="es-US"/>
        </w:rPr>
        <w:t xml:space="preserve">Alentar la participación de altas autoridades en los procesos sectoriales del CIDI, como también la participación de actores relevantes; </w:t>
      </w:r>
    </w:p>
    <w:p w14:paraId="4269E0DD" w14:textId="77777777" w:rsidR="00774F12" w:rsidRPr="00774F12" w:rsidRDefault="00774F12" w:rsidP="002A2677">
      <w:pPr>
        <w:pBdr>
          <w:top w:val="nil"/>
          <w:left w:val="nil"/>
          <w:bottom w:val="nil"/>
          <w:right w:val="nil"/>
          <w:between w:val="nil"/>
        </w:pBdr>
        <w:spacing w:after="0" w:line="360" w:lineRule="auto"/>
        <w:ind w:left="2160" w:right="-29" w:hanging="720"/>
        <w:jc w:val="both"/>
        <w:rPr>
          <w:rFonts w:ascii="Times New Roman" w:hAnsi="Times New Roman"/>
          <w:color w:val="000000" w:themeColor="text1"/>
          <w:lang w:val="es-US"/>
        </w:rPr>
      </w:pPr>
    </w:p>
    <w:p w14:paraId="72E4654F" w14:textId="77777777" w:rsidR="00774F12" w:rsidRPr="00774F12" w:rsidRDefault="00774F12" w:rsidP="002A2677">
      <w:pPr>
        <w:pStyle w:val="ListParagraph"/>
        <w:numPr>
          <w:ilvl w:val="0"/>
          <w:numId w:val="47"/>
        </w:numPr>
        <w:pBdr>
          <w:top w:val="nil"/>
          <w:left w:val="nil"/>
          <w:bottom w:val="nil"/>
          <w:right w:val="nil"/>
          <w:between w:val="nil"/>
        </w:pBdr>
        <w:spacing w:after="0" w:line="360" w:lineRule="auto"/>
        <w:ind w:left="2160" w:right="-29" w:hanging="720"/>
        <w:contextualSpacing w:val="0"/>
        <w:jc w:val="both"/>
        <w:rPr>
          <w:rFonts w:ascii="Times New Roman" w:hAnsi="Times New Roman"/>
          <w:color w:val="000000" w:themeColor="text1"/>
          <w:lang w:val="es-US"/>
        </w:rPr>
      </w:pPr>
      <w:r w:rsidRPr="00774F12">
        <w:rPr>
          <w:rFonts w:ascii="Times New Roman" w:hAnsi="Times New Roman"/>
          <w:color w:val="000000" w:themeColor="text1"/>
          <w:lang w:val="es-US"/>
        </w:rPr>
        <w:t xml:space="preserve">Alentar la presencia de los representantes permanentes de los Estados Miembros en las reuniones ordinarias y extraordinarias; </w:t>
      </w:r>
    </w:p>
    <w:p w14:paraId="3F0F7E89" w14:textId="77777777"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p>
    <w:p w14:paraId="50762AE8" w14:textId="77777777" w:rsidR="00774F12" w:rsidRPr="00774F12" w:rsidRDefault="00774F12" w:rsidP="002A2677">
      <w:pPr>
        <w:pStyle w:val="ListParagraph"/>
        <w:numPr>
          <w:ilvl w:val="0"/>
          <w:numId w:val="47"/>
        </w:numPr>
        <w:pBdr>
          <w:top w:val="nil"/>
          <w:left w:val="nil"/>
          <w:bottom w:val="nil"/>
          <w:right w:val="nil"/>
          <w:between w:val="nil"/>
        </w:pBdr>
        <w:spacing w:after="0" w:line="360" w:lineRule="auto"/>
        <w:ind w:left="2160" w:right="-29" w:hanging="720"/>
        <w:contextualSpacing w:val="0"/>
        <w:jc w:val="both"/>
        <w:rPr>
          <w:rFonts w:ascii="Times New Roman" w:hAnsi="Times New Roman"/>
          <w:color w:val="000000" w:themeColor="text1"/>
          <w:lang w:val="es-US"/>
        </w:rPr>
      </w:pPr>
      <w:r w:rsidRPr="00774F12">
        <w:rPr>
          <w:rFonts w:ascii="Times New Roman" w:hAnsi="Times New Roman"/>
          <w:color w:val="000000" w:themeColor="text1"/>
          <w:lang w:val="es-US"/>
        </w:rPr>
        <w:t>Reforzar su papel como principal órgano de la OEA para el diálogo interamericano, la toma de decisiones y la cooperación interamericana en materia de cooperación solidaria para el desarrollo integral;</w:t>
      </w:r>
    </w:p>
    <w:p w14:paraId="6058D7A7" w14:textId="77777777" w:rsidR="00774F12" w:rsidRPr="00774F12" w:rsidRDefault="00774F12" w:rsidP="002A2677">
      <w:pPr>
        <w:pBdr>
          <w:top w:val="nil"/>
          <w:left w:val="nil"/>
          <w:bottom w:val="nil"/>
          <w:right w:val="nil"/>
          <w:between w:val="nil"/>
        </w:pBdr>
        <w:spacing w:after="0" w:line="360" w:lineRule="auto"/>
        <w:ind w:left="2160" w:right="-29" w:hanging="720"/>
        <w:jc w:val="both"/>
        <w:rPr>
          <w:rFonts w:ascii="Times New Roman" w:hAnsi="Times New Roman"/>
          <w:color w:val="000000" w:themeColor="text1"/>
          <w:lang w:val="es-US"/>
        </w:rPr>
      </w:pPr>
    </w:p>
    <w:p w14:paraId="4B56058C" w14:textId="77777777" w:rsidR="00774F12" w:rsidRPr="00774F12" w:rsidRDefault="00774F12" w:rsidP="002A2677">
      <w:pPr>
        <w:pStyle w:val="ListParagraph"/>
        <w:numPr>
          <w:ilvl w:val="0"/>
          <w:numId w:val="47"/>
        </w:numPr>
        <w:pBdr>
          <w:top w:val="nil"/>
          <w:left w:val="nil"/>
          <w:bottom w:val="nil"/>
          <w:right w:val="nil"/>
          <w:between w:val="nil"/>
        </w:pBdr>
        <w:spacing w:after="0" w:line="360" w:lineRule="auto"/>
        <w:ind w:left="2160" w:right="-29" w:hanging="720"/>
        <w:contextualSpacing w:val="0"/>
        <w:jc w:val="both"/>
        <w:rPr>
          <w:rFonts w:ascii="Times New Roman" w:hAnsi="Times New Roman"/>
          <w:color w:val="000000" w:themeColor="text1"/>
          <w:lang w:val="es-US"/>
        </w:rPr>
      </w:pPr>
      <w:r w:rsidRPr="00774F12">
        <w:rPr>
          <w:rFonts w:ascii="Times New Roman" w:hAnsi="Times New Roman"/>
          <w:color w:val="000000" w:themeColor="text1"/>
          <w:lang w:val="es-US"/>
        </w:rPr>
        <w:t xml:space="preserve">Considerar aumentar los recursos disponibles para el trabajo del CIDI, particularmente para las áreas que más recursos necesitan, así como para sus reuniones ordinarias y extraordinarias, y las de sus comisiones permanentes; </w:t>
      </w:r>
    </w:p>
    <w:p w14:paraId="3E1FAA92" w14:textId="77777777" w:rsidR="00774F12" w:rsidRPr="00774F12" w:rsidRDefault="00774F12" w:rsidP="002A2677">
      <w:pPr>
        <w:pStyle w:val="ListParagraph"/>
        <w:spacing w:after="0" w:line="360" w:lineRule="auto"/>
        <w:ind w:left="2160" w:hanging="720"/>
        <w:jc w:val="both"/>
        <w:rPr>
          <w:rFonts w:ascii="Times New Roman" w:hAnsi="Times New Roman"/>
          <w:color w:val="000000" w:themeColor="text1"/>
          <w:lang w:val="es-US"/>
        </w:rPr>
      </w:pPr>
    </w:p>
    <w:p w14:paraId="5FDF6D4B" w14:textId="77777777" w:rsidR="00774F12" w:rsidRPr="00774F12" w:rsidRDefault="00774F12" w:rsidP="002A2677">
      <w:pPr>
        <w:pStyle w:val="ListParagraph"/>
        <w:numPr>
          <w:ilvl w:val="0"/>
          <w:numId w:val="47"/>
        </w:numPr>
        <w:pBdr>
          <w:top w:val="nil"/>
          <w:left w:val="nil"/>
          <w:bottom w:val="nil"/>
          <w:right w:val="nil"/>
          <w:between w:val="nil"/>
        </w:pBdr>
        <w:spacing w:after="0" w:line="360" w:lineRule="auto"/>
        <w:ind w:left="2160" w:right="-29" w:hanging="720"/>
        <w:contextualSpacing w:val="0"/>
        <w:jc w:val="both"/>
        <w:rPr>
          <w:rFonts w:ascii="Times New Roman" w:hAnsi="Times New Roman"/>
          <w:color w:val="000000" w:themeColor="text1"/>
          <w:lang w:val="es-US"/>
        </w:rPr>
      </w:pPr>
      <w:r w:rsidRPr="00774F12">
        <w:rPr>
          <w:rFonts w:ascii="Times New Roman" w:hAnsi="Times New Roman"/>
          <w:color w:val="000000" w:themeColor="text1"/>
          <w:lang w:val="es-US"/>
        </w:rPr>
        <w:t>Revisar sus métodos de trabajo; y</w:t>
      </w:r>
    </w:p>
    <w:p w14:paraId="1970B050" w14:textId="77777777" w:rsidR="00774F12" w:rsidRPr="00774F12" w:rsidRDefault="00774F12" w:rsidP="002A2677">
      <w:pPr>
        <w:pBdr>
          <w:top w:val="nil"/>
          <w:left w:val="nil"/>
          <w:bottom w:val="nil"/>
          <w:right w:val="nil"/>
          <w:between w:val="nil"/>
        </w:pBdr>
        <w:spacing w:after="0" w:line="360" w:lineRule="auto"/>
        <w:ind w:left="2160" w:right="-29" w:hanging="720"/>
        <w:jc w:val="both"/>
        <w:rPr>
          <w:rFonts w:ascii="Times New Roman" w:hAnsi="Times New Roman"/>
          <w:color w:val="000000" w:themeColor="text1"/>
          <w:lang w:val="es-US"/>
        </w:rPr>
      </w:pPr>
    </w:p>
    <w:p w14:paraId="1328AD47" w14:textId="59C5B59D" w:rsidR="00774F12" w:rsidRPr="00774F12" w:rsidRDefault="00774F12" w:rsidP="002A2677">
      <w:pPr>
        <w:pStyle w:val="ListParagraph"/>
        <w:numPr>
          <w:ilvl w:val="0"/>
          <w:numId w:val="47"/>
        </w:numPr>
        <w:pBdr>
          <w:top w:val="nil"/>
          <w:left w:val="nil"/>
          <w:bottom w:val="nil"/>
          <w:right w:val="nil"/>
          <w:between w:val="nil"/>
        </w:pBdr>
        <w:spacing w:after="0" w:line="360" w:lineRule="auto"/>
        <w:ind w:left="2160" w:right="-29" w:hanging="720"/>
        <w:contextualSpacing w:val="0"/>
        <w:jc w:val="both"/>
        <w:rPr>
          <w:rFonts w:ascii="Times New Roman" w:hAnsi="Times New Roman"/>
          <w:color w:val="000000" w:themeColor="text1"/>
          <w:lang w:val="es-US"/>
        </w:rPr>
      </w:pPr>
      <w:r w:rsidRPr="00774F12">
        <w:rPr>
          <w:rFonts w:ascii="Times New Roman" w:hAnsi="Times New Roman"/>
          <w:color w:val="000000" w:themeColor="text1"/>
          <w:lang w:val="es-US"/>
        </w:rPr>
        <w:t>Maximizar sinergias al interior del CIDI y con otros órganos de la OEA, organismos internacionales y actores claves.</w:t>
      </w:r>
    </w:p>
    <w:p w14:paraId="1A8C49D2" w14:textId="77777777"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p>
    <w:p w14:paraId="12F8CCA4" w14:textId="7708EA2B"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r w:rsidRPr="00774F12">
        <w:rPr>
          <w:rFonts w:ascii="Times New Roman" w:hAnsi="Times New Roman"/>
          <w:color w:val="000000" w:themeColor="text1"/>
          <w:lang w:val="es-US"/>
        </w:rPr>
        <w:t>3.</w:t>
      </w:r>
      <w:r w:rsidRPr="00774F12">
        <w:rPr>
          <w:rFonts w:ascii="Times New Roman" w:hAnsi="Times New Roman"/>
          <w:color w:val="000000" w:themeColor="text1"/>
          <w:lang w:val="es-US"/>
        </w:rPr>
        <w:tab/>
        <w:t>Encomendar al CIDI para que considere y adopte las medidas expresadas en el numeral anterior y otras que encuentre pertinentes, tomando en cuenta el informe sobre “Medidas para el fortalecimiento del CIDI”</w:t>
      </w:r>
      <w:r>
        <w:rPr>
          <w:rFonts w:ascii="Times New Roman" w:hAnsi="Times New Roman"/>
          <w:color w:val="000000" w:themeColor="text1"/>
          <w:lang w:val="es-US"/>
        </w:rPr>
        <w:t xml:space="preserve"> </w:t>
      </w:r>
      <w:r w:rsidRPr="00774F12">
        <w:rPr>
          <w:rFonts w:ascii="Times New Roman" w:hAnsi="Times New Roman"/>
          <w:color w:val="000000" w:themeColor="text1"/>
          <w:lang w:val="es-US"/>
        </w:rPr>
        <w:t>que será elaborado por la Comisión de Políticas</w:t>
      </w:r>
      <w:r>
        <w:rPr>
          <w:rFonts w:ascii="Times New Roman" w:hAnsi="Times New Roman"/>
          <w:color w:val="000000" w:themeColor="text1"/>
          <w:lang w:val="es-US"/>
        </w:rPr>
        <w:t xml:space="preserve"> de Cooperación Solidaria</w:t>
      </w:r>
      <w:r w:rsidRPr="00774F12">
        <w:rPr>
          <w:rFonts w:ascii="Times New Roman" w:hAnsi="Times New Roman"/>
          <w:color w:val="000000" w:themeColor="text1"/>
          <w:lang w:val="es-US"/>
        </w:rPr>
        <w:t xml:space="preserve"> para el Desarrollo y presentado durante el primer trimestre de 2024 para su consideración por el quincuagésimo cuarto período </w:t>
      </w:r>
      <w:r>
        <w:rPr>
          <w:rFonts w:ascii="Times New Roman" w:hAnsi="Times New Roman"/>
          <w:color w:val="000000" w:themeColor="text1"/>
          <w:lang w:val="es-US"/>
        </w:rPr>
        <w:t xml:space="preserve">ordinario </w:t>
      </w:r>
      <w:r w:rsidRPr="00774F12">
        <w:rPr>
          <w:rFonts w:ascii="Times New Roman" w:hAnsi="Times New Roman"/>
          <w:color w:val="000000" w:themeColor="text1"/>
          <w:lang w:val="es-US"/>
        </w:rPr>
        <w:t>de sesiones de la Asamblea General.</w:t>
      </w:r>
    </w:p>
    <w:p w14:paraId="6DCF70C3" w14:textId="77777777"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p>
    <w:p w14:paraId="4A25EA17" w14:textId="77777777"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r w:rsidRPr="00774F12">
        <w:rPr>
          <w:rFonts w:ascii="Times New Roman" w:hAnsi="Times New Roman"/>
          <w:color w:val="000000" w:themeColor="text1"/>
          <w:lang w:val="es-US"/>
        </w:rPr>
        <w:t>4.</w:t>
      </w:r>
      <w:r w:rsidRPr="00774F12">
        <w:rPr>
          <w:rFonts w:ascii="Times New Roman" w:hAnsi="Times New Roman"/>
          <w:color w:val="000000" w:themeColor="text1"/>
          <w:lang w:val="es-US"/>
        </w:rPr>
        <w:tab/>
        <w:t>Instruir a la Secretaría Ejecutiva para el Desarrollo Integral a que apoye a los Estados Miembros para la implementación de los mandatos establecidos en la presente resolución.</w:t>
      </w:r>
    </w:p>
    <w:p w14:paraId="2B925AEF" w14:textId="77777777"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p>
    <w:p w14:paraId="28B74FDA" w14:textId="08A3656C" w:rsidR="00774F12" w:rsidRPr="00774F12" w:rsidRDefault="00774F12" w:rsidP="002A2677">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r w:rsidRPr="00774F12">
        <w:rPr>
          <w:rFonts w:ascii="Times New Roman" w:hAnsi="Times New Roman"/>
          <w:color w:val="000000" w:themeColor="text1"/>
          <w:lang w:val="es-US"/>
        </w:rPr>
        <w:t>5.</w:t>
      </w:r>
      <w:r w:rsidRPr="00774F12">
        <w:rPr>
          <w:rFonts w:ascii="Times New Roman" w:hAnsi="Times New Roman"/>
          <w:color w:val="000000" w:themeColor="text1"/>
          <w:lang w:val="es-US"/>
        </w:rPr>
        <w:tab/>
        <w:t>Solicitar al CIDI que informe a la Asamblea General sobre la implementación de la presente resolución en su quincuagésimo cuarto período ordinario de sesiones. La ejecución de las actividades previstas en esta resolución estará sujeta a la disponibilidad de recursos financieros en el programa-presupuesto de la Organización y otros recursos.</w:t>
      </w:r>
      <w:r w:rsidR="001933F3">
        <w:rPr>
          <w:rFonts w:ascii="Times New Roman" w:hAnsi="Times New Roman"/>
          <w:noProof/>
          <w:color w:val="000000" w:themeColor="text1"/>
          <w:lang w:val="es-US"/>
        </w:rPr>
        <mc:AlternateContent>
          <mc:Choice Requires="wps">
            <w:drawing>
              <wp:anchor distT="0" distB="0" distL="114300" distR="114300" simplePos="0" relativeHeight="251659264" behindDoc="0" locked="1" layoutInCell="1" allowOverlap="1" wp14:anchorId="7F769FC5" wp14:editId="7A7DE0E1">
                <wp:simplePos x="0" y="0"/>
                <wp:positionH relativeFrom="column">
                  <wp:posOffset>-91440</wp:posOffset>
                </wp:positionH>
                <wp:positionV relativeFrom="page">
                  <wp:posOffset>9144000</wp:posOffset>
                </wp:positionV>
                <wp:extent cx="3383280" cy="228600"/>
                <wp:effectExtent l="0" t="0" r="0" b="0"/>
                <wp:wrapNone/>
                <wp:docPr id="5960658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0BEFC95" w14:textId="2058DD67" w:rsidR="001933F3" w:rsidRPr="001933F3" w:rsidRDefault="001933F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CIDRP03924S01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769FC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0BEFC95" w14:textId="2058DD67" w:rsidR="001933F3" w:rsidRPr="001933F3" w:rsidRDefault="001933F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CIDRP03924S01</w:t>
                      </w:r>
                      <w:r>
                        <w:rPr>
                          <w:rFonts w:ascii="Times New Roman" w:hAnsi="Times New Roman"/>
                          <w:sz w:val="18"/>
                        </w:rPr>
                        <w:fldChar w:fldCharType="end"/>
                      </w:r>
                    </w:p>
                  </w:txbxContent>
                </v:textbox>
                <w10:wrap anchory="page"/>
                <w10:anchorlock/>
              </v:shape>
            </w:pict>
          </mc:Fallback>
        </mc:AlternateContent>
      </w:r>
    </w:p>
    <w:sectPr w:rsidR="00774F12" w:rsidRPr="00774F12" w:rsidSect="00D34378">
      <w:headerReference w:type="default" r:id="rId10"/>
      <w:headerReference w:type="first" r:id="rId11"/>
      <w:pgSz w:w="12240" w:h="15840"/>
      <w:pgMar w:top="1296" w:right="1350" w:bottom="907" w:left="153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FD46" w14:textId="77777777" w:rsidR="00CD0846" w:rsidRDefault="00CD0846" w:rsidP="00032516">
      <w:pPr>
        <w:spacing w:after="0" w:line="240" w:lineRule="auto"/>
      </w:pPr>
      <w:r>
        <w:separator/>
      </w:r>
    </w:p>
  </w:endnote>
  <w:endnote w:type="continuationSeparator" w:id="0">
    <w:p w14:paraId="31C3B876" w14:textId="77777777" w:rsidR="00CD0846" w:rsidRDefault="00CD0846" w:rsidP="00032516">
      <w:pPr>
        <w:spacing w:after="0" w:line="240" w:lineRule="auto"/>
      </w:pPr>
      <w:r>
        <w:continuationSeparator/>
      </w:r>
    </w:p>
  </w:endnote>
  <w:endnote w:type="continuationNotice" w:id="1">
    <w:p w14:paraId="54CDCA20" w14:textId="77777777" w:rsidR="00CD0846" w:rsidRDefault="00CD0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8C8C" w14:textId="77777777" w:rsidR="00CD0846" w:rsidRDefault="00CD0846" w:rsidP="00032516">
      <w:pPr>
        <w:spacing w:after="0" w:line="240" w:lineRule="auto"/>
      </w:pPr>
      <w:r>
        <w:separator/>
      </w:r>
    </w:p>
  </w:footnote>
  <w:footnote w:type="continuationSeparator" w:id="0">
    <w:p w14:paraId="6A0ABBF5" w14:textId="77777777" w:rsidR="00CD0846" w:rsidRDefault="00CD0846" w:rsidP="00032516">
      <w:pPr>
        <w:spacing w:after="0" w:line="240" w:lineRule="auto"/>
      </w:pPr>
      <w:r>
        <w:continuationSeparator/>
      </w:r>
    </w:p>
  </w:footnote>
  <w:footnote w:type="continuationNotice" w:id="1">
    <w:p w14:paraId="0C0FE760" w14:textId="77777777" w:rsidR="00CD0846" w:rsidRDefault="00CD08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D620" w14:textId="77777777" w:rsidR="00F570CF" w:rsidRDefault="00F570CF">
    <w:pPr>
      <w:pStyle w:val="Header"/>
      <w:jc w:val="center"/>
      <w:rPr>
        <w:rFonts w:ascii="Times New Roman" w:hAnsi="Times New Roman"/>
        <w:noProof/>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noProof/>
      </w:rPr>
      <w:t>- 5 -</w:t>
    </w:r>
    <w:r w:rsidRPr="00235C4A">
      <w:rPr>
        <w:rFonts w:ascii="Times New Roman" w:hAnsi="Times New Roman"/>
        <w:noProof/>
      </w:rPr>
      <w:fldChar w:fldCharType="end"/>
    </w:r>
  </w:p>
  <w:p w14:paraId="5E2F0B86" w14:textId="77777777" w:rsidR="002A2677" w:rsidRPr="00235C4A" w:rsidRDefault="002A2677" w:rsidP="002A2677">
    <w:pPr>
      <w:pStyle w:val="Header"/>
      <w:rPr>
        <w:rFonts w:ascii="Times New Roman" w:hAnsi="Times New Roman"/>
      </w:rPr>
    </w:pPr>
  </w:p>
  <w:p w14:paraId="527C457E"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0C0B" w14:textId="4D9B14DC" w:rsidR="00F570CF" w:rsidRDefault="00EF2BF3" w:rsidP="002F239E">
    <w:pPr>
      <w:pStyle w:val="Header"/>
      <w:ind w:left="8100"/>
    </w:pPr>
    <w:r>
      <w:rPr>
        <w:noProof/>
      </w:rPr>
      <mc:AlternateContent>
        <mc:Choice Requires="wps">
          <w:drawing>
            <wp:anchor distT="0" distB="0" distL="114300" distR="114300" simplePos="0" relativeHeight="251658240" behindDoc="0" locked="0" layoutInCell="1" allowOverlap="1" wp14:anchorId="7B30313B" wp14:editId="17059E6A">
              <wp:simplePos x="0" y="0"/>
              <wp:positionH relativeFrom="column">
                <wp:posOffset>371475</wp:posOffset>
              </wp:positionH>
              <wp:positionV relativeFrom="paragraph">
                <wp:posOffset>28575</wp:posOffset>
              </wp:positionV>
              <wp:extent cx="4619625" cy="84328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56FC5" w14:textId="77777777" w:rsidR="00855497" w:rsidRPr="005E7E68" w:rsidRDefault="00855497" w:rsidP="002F239E">
                          <w:pPr>
                            <w:pStyle w:val="Header"/>
                            <w:tabs>
                              <w:tab w:val="left" w:pos="900"/>
                            </w:tabs>
                            <w:spacing w:line="0" w:lineRule="atLeast"/>
                            <w:jc w:val="center"/>
                            <w:rPr>
                              <w:rFonts w:ascii="Garamond" w:hAnsi="Garamond"/>
                              <w:b/>
                              <w:sz w:val="28"/>
                              <w:szCs w:val="28"/>
                              <w:lang w:val="es-CO"/>
                            </w:rPr>
                          </w:pPr>
                          <w:r w:rsidRPr="005E7E68">
                            <w:rPr>
                              <w:rFonts w:ascii="Garamond" w:hAnsi="Garamond"/>
                              <w:b/>
                              <w:sz w:val="28"/>
                              <w:szCs w:val="28"/>
                              <w:lang w:val="es-CO"/>
                            </w:rPr>
                            <w:t xml:space="preserve">ORGANIZACIÓN DE LOS ESTADOS AMERICANOS </w:t>
                          </w:r>
                        </w:p>
                        <w:p w14:paraId="0D4D92B4" w14:textId="77777777" w:rsidR="00855497" w:rsidRPr="005E7E68" w:rsidRDefault="00855497" w:rsidP="002F239E">
                          <w:pPr>
                            <w:pStyle w:val="Header"/>
                            <w:tabs>
                              <w:tab w:val="left" w:pos="900"/>
                            </w:tabs>
                            <w:spacing w:line="0" w:lineRule="atLeast"/>
                            <w:jc w:val="center"/>
                            <w:rPr>
                              <w:rFonts w:ascii="Garamond" w:hAnsi="Garamond"/>
                              <w:b/>
                              <w:sz w:val="28"/>
                              <w:szCs w:val="28"/>
                              <w:lang w:val="es-CO"/>
                            </w:rPr>
                          </w:pPr>
                          <w:r w:rsidRPr="005E7E68">
                            <w:rPr>
                              <w:rFonts w:ascii="Garamond" w:hAnsi="Garamond"/>
                              <w:b/>
                              <w:sz w:val="28"/>
                              <w:szCs w:val="28"/>
                              <w:lang w:val="es-CO"/>
                            </w:rPr>
                            <w:t xml:space="preserve">Consejo Interamericano para el Desarrollo Integral </w:t>
                          </w:r>
                        </w:p>
                        <w:p w14:paraId="7401CC2E" w14:textId="77777777" w:rsidR="00F570CF" w:rsidRPr="005E7E68" w:rsidRDefault="00F570CF" w:rsidP="002F239E">
                          <w:pPr>
                            <w:pStyle w:val="Header"/>
                            <w:tabs>
                              <w:tab w:val="left" w:pos="900"/>
                            </w:tabs>
                            <w:spacing w:line="0" w:lineRule="atLeast"/>
                            <w:jc w:val="center"/>
                            <w:rPr>
                              <w:b/>
                              <w:sz w:val="28"/>
                              <w:szCs w:val="28"/>
                              <w:lang w:val="es-CO"/>
                            </w:rPr>
                          </w:pPr>
                          <w:r w:rsidRPr="005E7E68">
                            <w:rPr>
                              <w:rFonts w:ascii="Garamond" w:hAnsi="Garamond"/>
                              <w:b/>
                              <w:sz w:val="28"/>
                              <w:szCs w:val="28"/>
                              <w:lang w:val="es-CO"/>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0313B" id="_x0000_t202" coordsize="21600,21600" o:spt="202" path="m,l,21600r21600,l21600,xe">
              <v:stroke joinstyle="miter"/>
              <v:path gradientshapeok="t" o:connecttype="rect"/>
            </v:shapetype>
            <v:shape id="Text Box 2" o:spid="_x0000_s1027" type="#_x0000_t202" style="position:absolute;left:0;text-align:left;margin-left:29.25pt;margin-top:2.25pt;width:363.7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" filled="f" stroked="f">
              <v:textbox>
                <w:txbxContent>
                  <w:p w14:paraId="2D756FC5" w14:textId="77777777" w:rsidR="00855497" w:rsidRPr="005E7E68" w:rsidRDefault="00855497" w:rsidP="002F239E">
                    <w:pPr>
                      <w:pStyle w:val="Header"/>
                      <w:tabs>
                        <w:tab w:val="left" w:pos="900"/>
                      </w:tabs>
                      <w:spacing w:line="0" w:lineRule="atLeast"/>
                      <w:jc w:val="center"/>
                      <w:rPr>
                        <w:rFonts w:ascii="Garamond" w:hAnsi="Garamond"/>
                        <w:b/>
                        <w:sz w:val="28"/>
                        <w:szCs w:val="28"/>
                        <w:lang w:val="es-CO"/>
                      </w:rPr>
                    </w:pPr>
                    <w:r w:rsidRPr="005E7E68">
                      <w:rPr>
                        <w:rFonts w:ascii="Garamond" w:hAnsi="Garamond"/>
                        <w:b/>
                        <w:sz w:val="28"/>
                        <w:szCs w:val="28"/>
                        <w:lang w:val="es-CO"/>
                      </w:rPr>
                      <w:t xml:space="preserve">ORGANIZACIÓN DE LOS ESTADOS AMERICANOS </w:t>
                    </w:r>
                  </w:p>
                  <w:p w14:paraId="0D4D92B4" w14:textId="77777777" w:rsidR="00855497" w:rsidRPr="005E7E68" w:rsidRDefault="00855497" w:rsidP="002F239E">
                    <w:pPr>
                      <w:pStyle w:val="Header"/>
                      <w:tabs>
                        <w:tab w:val="left" w:pos="900"/>
                      </w:tabs>
                      <w:spacing w:line="0" w:lineRule="atLeast"/>
                      <w:jc w:val="center"/>
                      <w:rPr>
                        <w:rFonts w:ascii="Garamond" w:hAnsi="Garamond"/>
                        <w:b/>
                        <w:sz w:val="28"/>
                        <w:szCs w:val="28"/>
                        <w:lang w:val="es-CO"/>
                      </w:rPr>
                    </w:pPr>
                    <w:r w:rsidRPr="005E7E68">
                      <w:rPr>
                        <w:rFonts w:ascii="Garamond" w:hAnsi="Garamond"/>
                        <w:b/>
                        <w:sz w:val="28"/>
                        <w:szCs w:val="28"/>
                        <w:lang w:val="es-CO"/>
                      </w:rPr>
                      <w:t xml:space="preserve">Consejo Interamericano para el Desarrollo Integral </w:t>
                    </w:r>
                  </w:p>
                  <w:p w14:paraId="7401CC2E" w14:textId="77777777" w:rsidR="00F570CF" w:rsidRPr="005E7E68" w:rsidRDefault="00F570CF" w:rsidP="002F239E">
                    <w:pPr>
                      <w:pStyle w:val="Header"/>
                      <w:tabs>
                        <w:tab w:val="left" w:pos="900"/>
                      </w:tabs>
                      <w:spacing w:line="0" w:lineRule="atLeast"/>
                      <w:jc w:val="center"/>
                      <w:rPr>
                        <w:b/>
                        <w:sz w:val="28"/>
                        <w:szCs w:val="28"/>
                        <w:lang w:val="es-CO"/>
                      </w:rPr>
                    </w:pPr>
                    <w:r w:rsidRPr="005E7E68">
                      <w:rPr>
                        <w:rFonts w:ascii="Garamond" w:hAnsi="Garamond"/>
                        <w:b/>
                        <w:sz w:val="28"/>
                        <w:szCs w:val="28"/>
                        <w:lang w:val="es-CO"/>
                      </w:rPr>
                      <w:t>(CIDI)</w:t>
                    </w:r>
                  </w:p>
                </w:txbxContent>
              </v:textbox>
            </v:shape>
          </w:pict>
        </mc:Fallback>
      </mc:AlternateContent>
    </w:r>
    <w:r>
      <w:rPr>
        <w:noProof/>
      </w:rPr>
      <w:drawing>
        <wp:anchor distT="0" distB="0" distL="114300" distR="114300" simplePos="0" relativeHeight="251657216" behindDoc="0" locked="0" layoutInCell="1" allowOverlap="1" wp14:anchorId="02DD9DAC" wp14:editId="44C00D72">
          <wp:simplePos x="0" y="0"/>
          <wp:positionH relativeFrom="column">
            <wp:posOffset>-570230</wp:posOffset>
          </wp:positionH>
          <wp:positionV relativeFrom="paragraph">
            <wp:posOffset>3810</wp:posOffset>
          </wp:positionV>
          <wp:extent cx="822960" cy="8248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14:anchorId="0AF67F11" wp14:editId="04A158A2">
          <wp:extent cx="110426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p w14:paraId="0827D3D2" w14:textId="77777777" w:rsidR="00F570CF" w:rsidRDefault="00F5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542"/>
    <w:multiLevelType w:val="hybridMultilevel"/>
    <w:tmpl w:val="81C265B4"/>
    <w:lvl w:ilvl="0" w:tplc="0374C4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6232"/>
    <w:multiLevelType w:val="multilevel"/>
    <w:tmpl w:val="A762E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F535E"/>
    <w:multiLevelType w:val="hybridMultilevel"/>
    <w:tmpl w:val="E2C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5D4"/>
    <w:multiLevelType w:val="multilevel"/>
    <w:tmpl w:val="4BA43B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 w15:restartNumberingAfterBreak="0">
    <w:nsid w:val="105676CD"/>
    <w:multiLevelType w:val="hybridMultilevel"/>
    <w:tmpl w:val="40BE4038"/>
    <w:lvl w:ilvl="0" w:tplc="32568AA2">
      <w:start w:val="1"/>
      <w:numFmt w:val="decimal"/>
      <w:lvlText w:val="%1."/>
      <w:lvlJc w:val="left"/>
      <w:pPr>
        <w:ind w:left="697" w:hanging="360"/>
      </w:pPr>
      <w:rPr>
        <w:rFonts w:eastAsia="Times New Roman" w:hint="default"/>
        <w:color w:val="auto"/>
        <w:sz w:val="22"/>
        <w:szCs w:val="22"/>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6" w15:restartNumberingAfterBreak="0">
    <w:nsid w:val="13B3664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F2B5D"/>
    <w:multiLevelType w:val="hybridMultilevel"/>
    <w:tmpl w:val="9AAAD58E"/>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9" w15:restartNumberingAfterBreak="0">
    <w:nsid w:val="17D33A98"/>
    <w:multiLevelType w:val="multilevel"/>
    <w:tmpl w:val="47BC6C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82C104B"/>
    <w:multiLevelType w:val="multilevel"/>
    <w:tmpl w:val="8EDE8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A5574B0"/>
    <w:multiLevelType w:val="hybridMultilevel"/>
    <w:tmpl w:val="7EA62174"/>
    <w:lvl w:ilvl="0" w:tplc="42A2C61E">
      <w:start w:val="2"/>
      <w:numFmt w:val="bullet"/>
      <w:lvlText w:val="-"/>
      <w:lvlJc w:val="left"/>
      <w:pPr>
        <w:ind w:left="7380" w:hanging="360"/>
      </w:pPr>
      <w:rPr>
        <w:rFonts w:ascii="Times New Roman" w:eastAsia="Calibri" w:hAnsi="Times New Roman" w:cs="Times New Roman" w:hint="default"/>
        <w:i/>
      </w:rPr>
    </w:lvl>
    <w:lvl w:ilvl="1" w:tplc="04090003">
      <w:start w:val="1"/>
      <w:numFmt w:val="bullet"/>
      <w:lvlText w:val="o"/>
      <w:lvlJc w:val="left"/>
      <w:pPr>
        <w:ind w:left="8100" w:hanging="360"/>
      </w:pPr>
      <w:rPr>
        <w:rFonts w:ascii="Courier New" w:hAnsi="Courier New" w:cs="Courier New" w:hint="default"/>
      </w:rPr>
    </w:lvl>
    <w:lvl w:ilvl="2" w:tplc="DF94D698">
      <w:numFmt w:val="bullet"/>
      <w:lvlText w:val="-"/>
      <w:lvlJc w:val="left"/>
      <w:pPr>
        <w:ind w:left="8820" w:hanging="360"/>
      </w:pPr>
      <w:rPr>
        <w:rFonts w:ascii="Calibri" w:eastAsia="Times New Roman" w:hAnsi="Calibri" w:cs="Times New Roman"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2" w15:restartNumberingAfterBreak="0">
    <w:nsid w:val="1BDA3D46"/>
    <w:multiLevelType w:val="hybridMultilevel"/>
    <w:tmpl w:val="AE4418AC"/>
    <w:lvl w:ilvl="0" w:tplc="DF94D698">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1D5469A1"/>
    <w:multiLevelType w:val="multilevel"/>
    <w:tmpl w:val="361C4E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66B5A"/>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F2D61"/>
    <w:multiLevelType w:val="hybridMultilevel"/>
    <w:tmpl w:val="4FE441AA"/>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6B4"/>
    <w:multiLevelType w:val="hybridMultilevel"/>
    <w:tmpl w:val="75C21BF8"/>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A77E32"/>
    <w:multiLevelType w:val="hybridMultilevel"/>
    <w:tmpl w:val="7C02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335EC"/>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D66B9"/>
    <w:multiLevelType w:val="hybridMultilevel"/>
    <w:tmpl w:val="2EBC6082"/>
    <w:lvl w:ilvl="0" w:tplc="8BB89CB6">
      <w:start w:val="5"/>
      <w:numFmt w:val="decimal"/>
      <w:lvlText w:val="%1."/>
      <w:lvlJc w:val="left"/>
      <w:pPr>
        <w:ind w:left="1080" w:hanging="360"/>
      </w:pPr>
      <w:rPr>
        <w:rFonts w:eastAsia="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2745B"/>
    <w:multiLevelType w:val="hybridMultilevel"/>
    <w:tmpl w:val="20326200"/>
    <w:lvl w:ilvl="0" w:tplc="90C8BF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6166"/>
    <w:multiLevelType w:val="multilevel"/>
    <w:tmpl w:val="A636D8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AE900A2"/>
    <w:multiLevelType w:val="hybridMultilevel"/>
    <w:tmpl w:val="057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D5806"/>
    <w:multiLevelType w:val="hybridMultilevel"/>
    <w:tmpl w:val="2E5E30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C6BED"/>
    <w:multiLevelType w:val="multilevel"/>
    <w:tmpl w:val="7228F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06A3790"/>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06101"/>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336B8"/>
    <w:multiLevelType w:val="hybridMultilevel"/>
    <w:tmpl w:val="EF0A07D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34DF6"/>
    <w:multiLevelType w:val="hybridMultilevel"/>
    <w:tmpl w:val="0D4E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92BCE"/>
    <w:multiLevelType w:val="hybridMultilevel"/>
    <w:tmpl w:val="77AC8D6A"/>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34" w15:restartNumberingAfterBreak="0">
    <w:nsid w:val="60987042"/>
    <w:multiLevelType w:val="hybridMultilevel"/>
    <w:tmpl w:val="BF8C066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7F5677"/>
    <w:multiLevelType w:val="multilevel"/>
    <w:tmpl w:val="C298B9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7033005"/>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82738"/>
    <w:multiLevelType w:val="multilevel"/>
    <w:tmpl w:val="AF340F2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A4B14B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1322"/>
    <w:multiLevelType w:val="multilevel"/>
    <w:tmpl w:val="819E0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C205C78"/>
    <w:multiLevelType w:val="hybridMultilevel"/>
    <w:tmpl w:val="22821B7C"/>
    <w:lvl w:ilvl="0" w:tplc="B0820AEE">
      <w:start w:val="1"/>
      <w:numFmt w:val="decimal"/>
      <w:lvlText w:val="%1."/>
      <w:lvlJc w:val="left"/>
      <w:pPr>
        <w:tabs>
          <w:tab w:val="num" w:pos="3552"/>
        </w:tabs>
        <w:ind w:left="3552" w:hanging="360"/>
      </w:pPr>
      <w:rPr>
        <w:rFonts w:ascii="Times New Roman" w:eastAsia="Times New Roman" w:hAnsi="Times New Roman" w:cs="Times New Roman"/>
        <w:i w:val="0"/>
        <w:iCs/>
        <w:vanish w:val="0"/>
        <w:webHidden w:val="0"/>
        <w:specVanish w:val="0"/>
      </w:rPr>
    </w:lvl>
    <w:lvl w:ilvl="1" w:tplc="04090003">
      <w:start w:val="1"/>
      <w:numFmt w:val="bullet"/>
      <w:lvlText w:val="o"/>
      <w:lvlJc w:val="left"/>
      <w:pPr>
        <w:tabs>
          <w:tab w:val="num" w:pos="4272"/>
        </w:tabs>
        <w:ind w:left="4272" w:hanging="360"/>
      </w:pPr>
      <w:rPr>
        <w:rFonts w:ascii="Courier New" w:hAnsi="Courier New" w:cs="Times New Roman"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cs="Times New Roman"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cs="Times New Roman"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41" w15:restartNumberingAfterBreak="0">
    <w:nsid w:val="73EC6BE2"/>
    <w:multiLevelType w:val="hybridMultilevel"/>
    <w:tmpl w:val="2098BFF0"/>
    <w:lvl w:ilvl="0" w:tplc="79AAD3C0">
      <w:start w:val="1"/>
      <w:numFmt w:val="lowerLetter"/>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42" w15:restartNumberingAfterBreak="0">
    <w:nsid w:val="79435D3E"/>
    <w:multiLevelType w:val="multilevel"/>
    <w:tmpl w:val="B3CABA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FA2E3B"/>
    <w:multiLevelType w:val="hybridMultilevel"/>
    <w:tmpl w:val="3862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70C95"/>
    <w:multiLevelType w:val="multilevel"/>
    <w:tmpl w:val="A08ED94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E2A7503"/>
    <w:multiLevelType w:val="multilevel"/>
    <w:tmpl w:val="753AB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F7C0E0C"/>
    <w:multiLevelType w:val="hybridMultilevel"/>
    <w:tmpl w:val="B2A0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272897">
    <w:abstractNumId w:val="28"/>
  </w:num>
  <w:num w:numId="2" w16cid:durableId="271594671">
    <w:abstractNumId w:val="2"/>
  </w:num>
  <w:num w:numId="3" w16cid:durableId="1149664636">
    <w:abstractNumId w:val="14"/>
  </w:num>
  <w:num w:numId="4" w16cid:durableId="213128403">
    <w:abstractNumId w:val="19"/>
  </w:num>
  <w:num w:numId="5" w16cid:durableId="1189559415">
    <w:abstractNumId w:val="6"/>
  </w:num>
  <w:num w:numId="6" w16cid:durableId="320962534">
    <w:abstractNumId w:val="29"/>
  </w:num>
  <w:num w:numId="7" w16cid:durableId="683288704">
    <w:abstractNumId w:val="43"/>
  </w:num>
  <w:num w:numId="8" w16cid:durableId="768428341">
    <w:abstractNumId w:val="38"/>
  </w:num>
  <w:num w:numId="9" w16cid:durableId="1821271085">
    <w:abstractNumId w:val="46"/>
  </w:num>
  <w:num w:numId="10" w16cid:durableId="473186131">
    <w:abstractNumId w:val="18"/>
  </w:num>
  <w:num w:numId="11" w16cid:durableId="1781955218">
    <w:abstractNumId w:val="25"/>
  </w:num>
  <w:num w:numId="12" w16cid:durableId="54596859">
    <w:abstractNumId w:val="31"/>
  </w:num>
  <w:num w:numId="13" w16cid:durableId="2090034950">
    <w:abstractNumId w:val="22"/>
  </w:num>
  <w:num w:numId="14" w16cid:durableId="1198852082">
    <w:abstractNumId w:val="36"/>
  </w:num>
  <w:num w:numId="15" w16cid:durableId="392626892">
    <w:abstractNumId w:val="30"/>
  </w:num>
  <w:num w:numId="16" w16cid:durableId="1469397203">
    <w:abstractNumId w:val="34"/>
  </w:num>
  <w:num w:numId="17" w16cid:durableId="491800732">
    <w:abstractNumId w:val="24"/>
  </w:num>
  <w:num w:numId="18" w16cid:durableId="1625572152">
    <w:abstractNumId w:val="21"/>
  </w:num>
  <w:num w:numId="19" w16cid:durableId="2003778007">
    <w:abstractNumId w:val="7"/>
  </w:num>
  <w:num w:numId="20" w16cid:durableId="1524589365">
    <w:abstractNumId w:val="15"/>
  </w:num>
  <w:num w:numId="21" w16cid:durableId="2134863454">
    <w:abstractNumId w:val="12"/>
  </w:num>
  <w:num w:numId="22" w16cid:durableId="1842159063">
    <w:abstractNumId w:val="11"/>
  </w:num>
  <w:num w:numId="23" w16cid:durableId="1499534524">
    <w:abstractNumId w:val="32"/>
  </w:num>
  <w:num w:numId="24" w16cid:durableId="201286756">
    <w:abstractNumId w:val="16"/>
  </w:num>
  <w:num w:numId="25" w16cid:durableId="1101493428">
    <w:abstractNumId w:val="26"/>
  </w:num>
  <w:num w:numId="26" w16cid:durableId="1458066197">
    <w:abstractNumId w:val="35"/>
  </w:num>
  <w:num w:numId="27" w16cid:durableId="2032762562">
    <w:abstractNumId w:val="9"/>
  </w:num>
  <w:num w:numId="28" w16cid:durableId="816873339">
    <w:abstractNumId w:val="23"/>
  </w:num>
  <w:num w:numId="29" w16cid:durableId="90249831">
    <w:abstractNumId w:val="3"/>
  </w:num>
  <w:num w:numId="30" w16cid:durableId="630092531">
    <w:abstractNumId w:val="37"/>
  </w:num>
  <w:num w:numId="31" w16cid:durableId="1840272034">
    <w:abstractNumId w:val="4"/>
  </w:num>
  <w:num w:numId="32" w16cid:durableId="675304614">
    <w:abstractNumId w:val="44"/>
  </w:num>
  <w:num w:numId="33" w16cid:durableId="451679401">
    <w:abstractNumId w:val="1"/>
  </w:num>
  <w:num w:numId="34" w16cid:durableId="575364218">
    <w:abstractNumId w:val="13"/>
  </w:num>
  <w:num w:numId="35" w16cid:durableId="1717511112">
    <w:abstractNumId w:val="42"/>
  </w:num>
  <w:num w:numId="36" w16cid:durableId="1298759476">
    <w:abstractNumId w:val="17"/>
  </w:num>
  <w:num w:numId="37" w16cid:durableId="2047946718">
    <w:abstractNumId w:val="40"/>
    <w:lvlOverride w:ilvl="0">
      <w:startOverride w:val="1"/>
    </w:lvlOverride>
    <w:lvlOverride w:ilvl="1"/>
    <w:lvlOverride w:ilvl="2"/>
    <w:lvlOverride w:ilvl="3"/>
    <w:lvlOverride w:ilvl="4"/>
    <w:lvlOverride w:ilvl="5"/>
    <w:lvlOverride w:ilvl="6"/>
    <w:lvlOverride w:ilvl="7"/>
    <w:lvlOverride w:ilvl="8"/>
  </w:num>
  <w:num w:numId="38" w16cid:durableId="1941837446">
    <w:abstractNumId w:val="45"/>
  </w:num>
  <w:num w:numId="39" w16cid:durableId="532886431">
    <w:abstractNumId w:val="10"/>
  </w:num>
  <w:num w:numId="40" w16cid:durableId="1597791163">
    <w:abstractNumId w:val="39"/>
  </w:num>
  <w:num w:numId="41" w16cid:durableId="2139226320">
    <w:abstractNumId w:val="27"/>
  </w:num>
  <w:num w:numId="42" w16cid:durableId="2083334669">
    <w:abstractNumId w:val="5"/>
  </w:num>
  <w:num w:numId="43" w16cid:durableId="1568227248">
    <w:abstractNumId w:val="8"/>
  </w:num>
  <w:num w:numId="44" w16cid:durableId="42142631">
    <w:abstractNumId w:val="0"/>
  </w:num>
  <w:num w:numId="45" w16cid:durableId="781387737">
    <w:abstractNumId w:val="20"/>
  </w:num>
  <w:num w:numId="46" w16cid:durableId="1340424026">
    <w:abstractNumId w:val="33"/>
  </w:num>
  <w:num w:numId="47" w16cid:durableId="165761251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BE6"/>
    <w:rsid w:val="00012F25"/>
    <w:rsid w:val="000174AF"/>
    <w:rsid w:val="00020988"/>
    <w:rsid w:val="00021E22"/>
    <w:rsid w:val="000310FA"/>
    <w:rsid w:val="00032516"/>
    <w:rsid w:val="00036D57"/>
    <w:rsid w:val="0004468D"/>
    <w:rsid w:val="00044F5D"/>
    <w:rsid w:val="00045D5E"/>
    <w:rsid w:val="00056F07"/>
    <w:rsid w:val="000663AA"/>
    <w:rsid w:val="00070DE5"/>
    <w:rsid w:val="000759AB"/>
    <w:rsid w:val="00081F64"/>
    <w:rsid w:val="00083429"/>
    <w:rsid w:val="000878EB"/>
    <w:rsid w:val="00087FF9"/>
    <w:rsid w:val="000943D8"/>
    <w:rsid w:val="00096355"/>
    <w:rsid w:val="00096543"/>
    <w:rsid w:val="0009775D"/>
    <w:rsid w:val="000A22B7"/>
    <w:rsid w:val="000A258D"/>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3D8"/>
    <w:rsid w:val="0012645A"/>
    <w:rsid w:val="00134762"/>
    <w:rsid w:val="00135BB0"/>
    <w:rsid w:val="00140678"/>
    <w:rsid w:val="00150A80"/>
    <w:rsid w:val="001511A8"/>
    <w:rsid w:val="00151D37"/>
    <w:rsid w:val="001521FE"/>
    <w:rsid w:val="001558D2"/>
    <w:rsid w:val="001560FB"/>
    <w:rsid w:val="00161ED7"/>
    <w:rsid w:val="0016247D"/>
    <w:rsid w:val="001677C4"/>
    <w:rsid w:val="001721EE"/>
    <w:rsid w:val="00172EE9"/>
    <w:rsid w:val="001736BF"/>
    <w:rsid w:val="00175C28"/>
    <w:rsid w:val="00180ED3"/>
    <w:rsid w:val="001850FF"/>
    <w:rsid w:val="0018525F"/>
    <w:rsid w:val="001868E7"/>
    <w:rsid w:val="00186971"/>
    <w:rsid w:val="00187865"/>
    <w:rsid w:val="001933F3"/>
    <w:rsid w:val="00196CEB"/>
    <w:rsid w:val="00197A36"/>
    <w:rsid w:val="001A15FC"/>
    <w:rsid w:val="001A4481"/>
    <w:rsid w:val="001A7BAF"/>
    <w:rsid w:val="001B6E20"/>
    <w:rsid w:val="001B725E"/>
    <w:rsid w:val="001D464E"/>
    <w:rsid w:val="001D5570"/>
    <w:rsid w:val="001D6323"/>
    <w:rsid w:val="001D672C"/>
    <w:rsid w:val="001E21FE"/>
    <w:rsid w:val="001E422E"/>
    <w:rsid w:val="001E75CB"/>
    <w:rsid w:val="001F02BB"/>
    <w:rsid w:val="001F1066"/>
    <w:rsid w:val="001F484B"/>
    <w:rsid w:val="001F626D"/>
    <w:rsid w:val="001F6C9B"/>
    <w:rsid w:val="0020335D"/>
    <w:rsid w:val="00210E28"/>
    <w:rsid w:val="00211E8E"/>
    <w:rsid w:val="00225AAC"/>
    <w:rsid w:val="002263EB"/>
    <w:rsid w:val="00226B7B"/>
    <w:rsid w:val="00231B31"/>
    <w:rsid w:val="00233879"/>
    <w:rsid w:val="0023539D"/>
    <w:rsid w:val="00235852"/>
    <w:rsid w:val="00235C4A"/>
    <w:rsid w:val="002406AB"/>
    <w:rsid w:val="00244CA4"/>
    <w:rsid w:val="002474C7"/>
    <w:rsid w:val="00251DAF"/>
    <w:rsid w:val="00270883"/>
    <w:rsid w:val="00270A5E"/>
    <w:rsid w:val="00273C41"/>
    <w:rsid w:val="0027450C"/>
    <w:rsid w:val="00275F36"/>
    <w:rsid w:val="002779FD"/>
    <w:rsid w:val="00277C52"/>
    <w:rsid w:val="0028236A"/>
    <w:rsid w:val="00282D49"/>
    <w:rsid w:val="002A04AF"/>
    <w:rsid w:val="002A2677"/>
    <w:rsid w:val="002A3980"/>
    <w:rsid w:val="002A4A3B"/>
    <w:rsid w:val="002A71D4"/>
    <w:rsid w:val="002B2DC0"/>
    <w:rsid w:val="002B6C4E"/>
    <w:rsid w:val="002D07DF"/>
    <w:rsid w:val="002D0CA4"/>
    <w:rsid w:val="002D217D"/>
    <w:rsid w:val="002D3E39"/>
    <w:rsid w:val="002E12D7"/>
    <w:rsid w:val="002E71A3"/>
    <w:rsid w:val="002F239E"/>
    <w:rsid w:val="002F63F1"/>
    <w:rsid w:val="0030123B"/>
    <w:rsid w:val="00303F7C"/>
    <w:rsid w:val="00312024"/>
    <w:rsid w:val="00312092"/>
    <w:rsid w:val="003130A6"/>
    <w:rsid w:val="0031560A"/>
    <w:rsid w:val="00315743"/>
    <w:rsid w:val="003210AE"/>
    <w:rsid w:val="00321A1F"/>
    <w:rsid w:val="0033189F"/>
    <w:rsid w:val="0033260F"/>
    <w:rsid w:val="00332E16"/>
    <w:rsid w:val="003429AF"/>
    <w:rsid w:val="00342A52"/>
    <w:rsid w:val="00343B94"/>
    <w:rsid w:val="00345D03"/>
    <w:rsid w:val="00346AA1"/>
    <w:rsid w:val="00354009"/>
    <w:rsid w:val="00356B20"/>
    <w:rsid w:val="00363E35"/>
    <w:rsid w:val="0036425C"/>
    <w:rsid w:val="003720D6"/>
    <w:rsid w:val="003A315A"/>
    <w:rsid w:val="003A6DAA"/>
    <w:rsid w:val="003A743D"/>
    <w:rsid w:val="003B7A6B"/>
    <w:rsid w:val="003B7B2E"/>
    <w:rsid w:val="003C1507"/>
    <w:rsid w:val="003C4A1E"/>
    <w:rsid w:val="003C4D1D"/>
    <w:rsid w:val="003D2770"/>
    <w:rsid w:val="003D2936"/>
    <w:rsid w:val="003D7AD9"/>
    <w:rsid w:val="003F1FB1"/>
    <w:rsid w:val="003F3383"/>
    <w:rsid w:val="003F694A"/>
    <w:rsid w:val="00406698"/>
    <w:rsid w:val="00406D91"/>
    <w:rsid w:val="00420558"/>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7297"/>
    <w:rsid w:val="004873BD"/>
    <w:rsid w:val="00491897"/>
    <w:rsid w:val="0049707E"/>
    <w:rsid w:val="004B0F1C"/>
    <w:rsid w:val="004B1B0E"/>
    <w:rsid w:val="004B639C"/>
    <w:rsid w:val="004D2A0C"/>
    <w:rsid w:val="004D3102"/>
    <w:rsid w:val="004D332C"/>
    <w:rsid w:val="004D4C49"/>
    <w:rsid w:val="004D6A9C"/>
    <w:rsid w:val="004E56BD"/>
    <w:rsid w:val="004E6705"/>
    <w:rsid w:val="004F17A0"/>
    <w:rsid w:val="004F4C9E"/>
    <w:rsid w:val="00502338"/>
    <w:rsid w:val="005038EC"/>
    <w:rsid w:val="005156E8"/>
    <w:rsid w:val="0052214D"/>
    <w:rsid w:val="005245FF"/>
    <w:rsid w:val="00524DDF"/>
    <w:rsid w:val="00526214"/>
    <w:rsid w:val="00527897"/>
    <w:rsid w:val="0053768F"/>
    <w:rsid w:val="00540424"/>
    <w:rsid w:val="005413AA"/>
    <w:rsid w:val="00552C52"/>
    <w:rsid w:val="00554BA9"/>
    <w:rsid w:val="0055705E"/>
    <w:rsid w:val="00561803"/>
    <w:rsid w:val="005645E2"/>
    <w:rsid w:val="0056690E"/>
    <w:rsid w:val="00571D75"/>
    <w:rsid w:val="00574EC0"/>
    <w:rsid w:val="005754F1"/>
    <w:rsid w:val="00581792"/>
    <w:rsid w:val="005857B2"/>
    <w:rsid w:val="00595F4B"/>
    <w:rsid w:val="005A19E0"/>
    <w:rsid w:val="005A3413"/>
    <w:rsid w:val="005A75CC"/>
    <w:rsid w:val="005B1A6D"/>
    <w:rsid w:val="005C066A"/>
    <w:rsid w:val="005C7A5F"/>
    <w:rsid w:val="005C7E5C"/>
    <w:rsid w:val="005E7E68"/>
    <w:rsid w:val="005F042C"/>
    <w:rsid w:val="005F0A8E"/>
    <w:rsid w:val="005F15BB"/>
    <w:rsid w:val="005F463E"/>
    <w:rsid w:val="005F4874"/>
    <w:rsid w:val="005F75A3"/>
    <w:rsid w:val="005F77B1"/>
    <w:rsid w:val="005F7B00"/>
    <w:rsid w:val="005F7DDD"/>
    <w:rsid w:val="00601A4E"/>
    <w:rsid w:val="00612C39"/>
    <w:rsid w:val="006142E2"/>
    <w:rsid w:val="0061435F"/>
    <w:rsid w:val="00617896"/>
    <w:rsid w:val="00640FDC"/>
    <w:rsid w:val="006644F1"/>
    <w:rsid w:val="006717F9"/>
    <w:rsid w:val="006719C7"/>
    <w:rsid w:val="006725F8"/>
    <w:rsid w:val="0067687F"/>
    <w:rsid w:val="00676F00"/>
    <w:rsid w:val="00685FE1"/>
    <w:rsid w:val="0069022C"/>
    <w:rsid w:val="0069068B"/>
    <w:rsid w:val="006A04AC"/>
    <w:rsid w:val="006A75E0"/>
    <w:rsid w:val="006B0230"/>
    <w:rsid w:val="006B54A3"/>
    <w:rsid w:val="006C40E2"/>
    <w:rsid w:val="006C583F"/>
    <w:rsid w:val="006C6B67"/>
    <w:rsid w:val="006C73B3"/>
    <w:rsid w:val="006C7624"/>
    <w:rsid w:val="006D318C"/>
    <w:rsid w:val="006D79F4"/>
    <w:rsid w:val="006D7BE7"/>
    <w:rsid w:val="006E0E62"/>
    <w:rsid w:val="006E75DC"/>
    <w:rsid w:val="006F7676"/>
    <w:rsid w:val="007061B2"/>
    <w:rsid w:val="007107B5"/>
    <w:rsid w:val="00712A8A"/>
    <w:rsid w:val="007154A8"/>
    <w:rsid w:val="00721E2E"/>
    <w:rsid w:val="0072340A"/>
    <w:rsid w:val="00724F8D"/>
    <w:rsid w:val="00747381"/>
    <w:rsid w:val="00750ABF"/>
    <w:rsid w:val="00751E0E"/>
    <w:rsid w:val="007530FA"/>
    <w:rsid w:val="00753755"/>
    <w:rsid w:val="0075533C"/>
    <w:rsid w:val="00755CBF"/>
    <w:rsid w:val="00756DE7"/>
    <w:rsid w:val="007575EC"/>
    <w:rsid w:val="00761CCC"/>
    <w:rsid w:val="007677F9"/>
    <w:rsid w:val="0077100E"/>
    <w:rsid w:val="0077143F"/>
    <w:rsid w:val="00772E2D"/>
    <w:rsid w:val="00774F12"/>
    <w:rsid w:val="0077579D"/>
    <w:rsid w:val="007767C6"/>
    <w:rsid w:val="00785C81"/>
    <w:rsid w:val="00786661"/>
    <w:rsid w:val="00790BCD"/>
    <w:rsid w:val="007933C4"/>
    <w:rsid w:val="00794636"/>
    <w:rsid w:val="00794AD2"/>
    <w:rsid w:val="007963C8"/>
    <w:rsid w:val="0079664A"/>
    <w:rsid w:val="0079756A"/>
    <w:rsid w:val="007A5AE0"/>
    <w:rsid w:val="007B19F5"/>
    <w:rsid w:val="007B3C26"/>
    <w:rsid w:val="007B598D"/>
    <w:rsid w:val="007C0BC5"/>
    <w:rsid w:val="007C7C03"/>
    <w:rsid w:val="007D0954"/>
    <w:rsid w:val="007E09CE"/>
    <w:rsid w:val="007E4026"/>
    <w:rsid w:val="007F1CD3"/>
    <w:rsid w:val="00800EBE"/>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13F4"/>
    <w:rsid w:val="008825BD"/>
    <w:rsid w:val="0088748A"/>
    <w:rsid w:val="00891A7F"/>
    <w:rsid w:val="00896522"/>
    <w:rsid w:val="008A36A1"/>
    <w:rsid w:val="008A41DC"/>
    <w:rsid w:val="008A7BC2"/>
    <w:rsid w:val="008B2315"/>
    <w:rsid w:val="008B761E"/>
    <w:rsid w:val="008C26CF"/>
    <w:rsid w:val="008C5137"/>
    <w:rsid w:val="008C5CE3"/>
    <w:rsid w:val="008D0212"/>
    <w:rsid w:val="008D2468"/>
    <w:rsid w:val="008E2570"/>
    <w:rsid w:val="008E503C"/>
    <w:rsid w:val="008F12F8"/>
    <w:rsid w:val="009021C6"/>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64A3E"/>
    <w:rsid w:val="00971175"/>
    <w:rsid w:val="009719F5"/>
    <w:rsid w:val="0097207A"/>
    <w:rsid w:val="00974768"/>
    <w:rsid w:val="00976DFD"/>
    <w:rsid w:val="0098329D"/>
    <w:rsid w:val="009A11DD"/>
    <w:rsid w:val="009B4976"/>
    <w:rsid w:val="009C37D1"/>
    <w:rsid w:val="009C4654"/>
    <w:rsid w:val="009D5CB1"/>
    <w:rsid w:val="009D7193"/>
    <w:rsid w:val="009D71CD"/>
    <w:rsid w:val="009F3E80"/>
    <w:rsid w:val="009F43E5"/>
    <w:rsid w:val="009F7AB0"/>
    <w:rsid w:val="00A00869"/>
    <w:rsid w:val="00A00A5C"/>
    <w:rsid w:val="00A00FA2"/>
    <w:rsid w:val="00A03CDA"/>
    <w:rsid w:val="00A1040A"/>
    <w:rsid w:val="00A12049"/>
    <w:rsid w:val="00A13AEC"/>
    <w:rsid w:val="00A15FC5"/>
    <w:rsid w:val="00A17DC7"/>
    <w:rsid w:val="00A206CB"/>
    <w:rsid w:val="00A246EF"/>
    <w:rsid w:val="00A25F82"/>
    <w:rsid w:val="00A266B4"/>
    <w:rsid w:val="00A3659B"/>
    <w:rsid w:val="00A37BE6"/>
    <w:rsid w:val="00A40C03"/>
    <w:rsid w:val="00A4366B"/>
    <w:rsid w:val="00A44DFB"/>
    <w:rsid w:val="00A46430"/>
    <w:rsid w:val="00A47F6D"/>
    <w:rsid w:val="00A51369"/>
    <w:rsid w:val="00A530DB"/>
    <w:rsid w:val="00A54534"/>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2C73"/>
    <w:rsid w:val="00A8734C"/>
    <w:rsid w:val="00A90592"/>
    <w:rsid w:val="00A967C5"/>
    <w:rsid w:val="00AA15D1"/>
    <w:rsid w:val="00AA4F5E"/>
    <w:rsid w:val="00AA6291"/>
    <w:rsid w:val="00AA6EEE"/>
    <w:rsid w:val="00AB6CC3"/>
    <w:rsid w:val="00AC5EF1"/>
    <w:rsid w:val="00AD1299"/>
    <w:rsid w:val="00AD1C53"/>
    <w:rsid w:val="00AE0207"/>
    <w:rsid w:val="00AE1179"/>
    <w:rsid w:val="00AE73B9"/>
    <w:rsid w:val="00AE79C1"/>
    <w:rsid w:val="00AF6033"/>
    <w:rsid w:val="00B01B98"/>
    <w:rsid w:val="00B04B58"/>
    <w:rsid w:val="00B11660"/>
    <w:rsid w:val="00B13789"/>
    <w:rsid w:val="00B147FF"/>
    <w:rsid w:val="00B1691D"/>
    <w:rsid w:val="00B2026E"/>
    <w:rsid w:val="00B21E84"/>
    <w:rsid w:val="00B2204B"/>
    <w:rsid w:val="00B27874"/>
    <w:rsid w:val="00B27C1B"/>
    <w:rsid w:val="00B30567"/>
    <w:rsid w:val="00B32708"/>
    <w:rsid w:val="00B32BEF"/>
    <w:rsid w:val="00B33654"/>
    <w:rsid w:val="00B340BD"/>
    <w:rsid w:val="00B367EB"/>
    <w:rsid w:val="00B4009D"/>
    <w:rsid w:val="00B43262"/>
    <w:rsid w:val="00B475B2"/>
    <w:rsid w:val="00B53444"/>
    <w:rsid w:val="00B546E4"/>
    <w:rsid w:val="00B61D68"/>
    <w:rsid w:val="00B67062"/>
    <w:rsid w:val="00B715CC"/>
    <w:rsid w:val="00B71679"/>
    <w:rsid w:val="00B762A8"/>
    <w:rsid w:val="00B770A0"/>
    <w:rsid w:val="00B871A7"/>
    <w:rsid w:val="00BA50AA"/>
    <w:rsid w:val="00BB0608"/>
    <w:rsid w:val="00BB325D"/>
    <w:rsid w:val="00BB3E83"/>
    <w:rsid w:val="00BB6DB4"/>
    <w:rsid w:val="00BB6EA1"/>
    <w:rsid w:val="00BC157B"/>
    <w:rsid w:val="00BC3A7B"/>
    <w:rsid w:val="00BD767D"/>
    <w:rsid w:val="00BD7833"/>
    <w:rsid w:val="00BF5808"/>
    <w:rsid w:val="00C23DEB"/>
    <w:rsid w:val="00C24343"/>
    <w:rsid w:val="00C26606"/>
    <w:rsid w:val="00C3092A"/>
    <w:rsid w:val="00C31866"/>
    <w:rsid w:val="00C37194"/>
    <w:rsid w:val="00C40C5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5015"/>
    <w:rsid w:val="00CA7E39"/>
    <w:rsid w:val="00CA7F55"/>
    <w:rsid w:val="00CB19C9"/>
    <w:rsid w:val="00CB1E5B"/>
    <w:rsid w:val="00CD0846"/>
    <w:rsid w:val="00CD2DDF"/>
    <w:rsid w:val="00CD6B51"/>
    <w:rsid w:val="00CE257D"/>
    <w:rsid w:val="00CE266E"/>
    <w:rsid w:val="00CF32CF"/>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74A1A"/>
    <w:rsid w:val="00D74B60"/>
    <w:rsid w:val="00D942F4"/>
    <w:rsid w:val="00DA1C88"/>
    <w:rsid w:val="00DA780D"/>
    <w:rsid w:val="00DB0FCF"/>
    <w:rsid w:val="00DB3A07"/>
    <w:rsid w:val="00DB5C28"/>
    <w:rsid w:val="00DC18D8"/>
    <w:rsid w:val="00DC65A3"/>
    <w:rsid w:val="00DD1490"/>
    <w:rsid w:val="00DD4CF8"/>
    <w:rsid w:val="00DF3514"/>
    <w:rsid w:val="00DF40AC"/>
    <w:rsid w:val="00E02743"/>
    <w:rsid w:val="00E10E36"/>
    <w:rsid w:val="00E135FC"/>
    <w:rsid w:val="00E16076"/>
    <w:rsid w:val="00E1796E"/>
    <w:rsid w:val="00E31ED3"/>
    <w:rsid w:val="00E33B69"/>
    <w:rsid w:val="00E372C5"/>
    <w:rsid w:val="00E41E38"/>
    <w:rsid w:val="00E45302"/>
    <w:rsid w:val="00E463DB"/>
    <w:rsid w:val="00E51E2B"/>
    <w:rsid w:val="00E51EDC"/>
    <w:rsid w:val="00E57E39"/>
    <w:rsid w:val="00E6100F"/>
    <w:rsid w:val="00E71AA8"/>
    <w:rsid w:val="00E72291"/>
    <w:rsid w:val="00E72EDD"/>
    <w:rsid w:val="00E747F7"/>
    <w:rsid w:val="00E81083"/>
    <w:rsid w:val="00E8137E"/>
    <w:rsid w:val="00E90731"/>
    <w:rsid w:val="00EA5DC1"/>
    <w:rsid w:val="00EA66AC"/>
    <w:rsid w:val="00EA772F"/>
    <w:rsid w:val="00EB5540"/>
    <w:rsid w:val="00EC0612"/>
    <w:rsid w:val="00EC47A1"/>
    <w:rsid w:val="00ED2E3F"/>
    <w:rsid w:val="00EE4355"/>
    <w:rsid w:val="00EF1DD3"/>
    <w:rsid w:val="00EF2BF3"/>
    <w:rsid w:val="00EF65D7"/>
    <w:rsid w:val="00F0793F"/>
    <w:rsid w:val="00F07E93"/>
    <w:rsid w:val="00F10C9A"/>
    <w:rsid w:val="00F1180C"/>
    <w:rsid w:val="00F15D2C"/>
    <w:rsid w:val="00F3326A"/>
    <w:rsid w:val="00F3722C"/>
    <w:rsid w:val="00F377B2"/>
    <w:rsid w:val="00F4611A"/>
    <w:rsid w:val="00F46A9F"/>
    <w:rsid w:val="00F54ADF"/>
    <w:rsid w:val="00F5686A"/>
    <w:rsid w:val="00F570CF"/>
    <w:rsid w:val="00F61F81"/>
    <w:rsid w:val="00F6474B"/>
    <w:rsid w:val="00F669D5"/>
    <w:rsid w:val="00F67164"/>
    <w:rsid w:val="00F7133B"/>
    <w:rsid w:val="00F738C4"/>
    <w:rsid w:val="00F802BA"/>
    <w:rsid w:val="00F81426"/>
    <w:rsid w:val="00F9025C"/>
    <w:rsid w:val="00F9258D"/>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6E342"/>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30"/>
    <w:pPr>
      <w:ind w:left="720"/>
      <w:contextualSpacing/>
    </w:pPr>
  </w:style>
  <w:style w:type="paragraph" w:styleId="Header">
    <w:name w:val="header"/>
    <w:aliases w:val="encabezado"/>
    <w:basedOn w:val="Normal"/>
    <w:link w:val="HeaderChar"/>
    <w:uiPriority w:val="99"/>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semiHidden/>
    <w:unhideWhenUsed/>
    <w:rsid w:val="004729A4"/>
    <w:pPr>
      <w:spacing w:line="240" w:lineRule="auto"/>
    </w:pPr>
    <w:rPr>
      <w:sz w:val="20"/>
      <w:szCs w:val="20"/>
    </w:rPr>
  </w:style>
  <w:style w:type="character" w:customStyle="1" w:styleId="CommentTextChar">
    <w:name w:val="Comment Text Char"/>
    <w:link w:val="CommentText"/>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lang w:val="es-PR"/>
    </w:rPr>
  </w:style>
  <w:style w:type="character" w:customStyle="1" w:styleId="BodyTextChar">
    <w:name w:val="Body Text Char"/>
    <w:link w:val="BodyText"/>
    <w:rsid w:val="00235C4A"/>
    <w:rPr>
      <w:rFonts w:ascii="Arial" w:eastAsia="Times New Roman" w:hAnsi="Arial" w:cs="Times New Roman"/>
      <w:b/>
      <w:bCs/>
      <w:szCs w:val="20"/>
      <w:lang w:val="es-PR"/>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 w:type="table" w:customStyle="1" w:styleId="TableGrid1">
    <w:name w:val="Table Grid1"/>
    <w:basedOn w:val="TableNormal"/>
    <w:next w:val="TableGrid"/>
    <w:uiPriority w:val="39"/>
    <w:rsid w:val="00321A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1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 w:id="21073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50A47-115C-4B55-B32F-C9D47C69E437}">
  <ds:schemaRefs>
    <ds:schemaRef ds:uri="http://schemas.microsoft.com/sharepoint/v3/contenttype/forms"/>
  </ds:schemaRefs>
</ds:datastoreItem>
</file>

<file path=customXml/itemProps2.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customXml/itemProps3.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Diaz - Avalos,  Estela</cp:lastModifiedBy>
  <cp:revision>4</cp:revision>
  <cp:lastPrinted>2018-09-20T00:26:00Z</cp:lastPrinted>
  <dcterms:created xsi:type="dcterms:W3CDTF">2023-06-13T23:11:00Z</dcterms:created>
  <dcterms:modified xsi:type="dcterms:W3CDTF">2023-06-14T16:31:00Z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