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87371" w14:textId="77777777" w:rsidR="00722693" w:rsidRPr="0030650A" w:rsidRDefault="00FA607C" w:rsidP="0030650A">
      <w:pPr>
        <w:tabs>
          <w:tab w:val="left" w:pos="7200"/>
        </w:tabs>
        <w:ind w:right="-1080"/>
        <w:rPr>
          <w:sz w:val="22"/>
          <w:szCs w:val="22"/>
        </w:rPr>
      </w:pPr>
      <w:bookmarkStart w:id="0" w:name="_top"/>
      <w:bookmarkEnd w:id="0"/>
      <w:r>
        <w:rPr>
          <w:sz w:val="22"/>
        </w:rPr>
        <w:tab/>
        <w:t>OEA/Ser.W</w:t>
      </w:r>
    </w:p>
    <w:p w14:paraId="2BD87372" w14:textId="2CD5A7C6" w:rsidR="00722693" w:rsidRPr="0030650A" w:rsidRDefault="00FA607C" w:rsidP="0030650A">
      <w:pPr>
        <w:tabs>
          <w:tab w:val="left" w:pos="7200"/>
        </w:tabs>
        <w:ind w:right="-1080"/>
        <w:rPr>
          <w:sz w:val="22"/>
          <w:szCs w:val="22"/>
        </w:rPr>
      </w:pPr>
      <w:r>
        <w:rPr>
          <w:sz w:val="22"/>
        </w:rPr>
        <w:tab/>
        <w:t>CIDI/INF. 439/21</w:t>
      </w:r>
    </w:p>
    <w:p w14:paraId="2BD87373" w14:textId="03FAB178" w:rsidR="00921E9E" w:rsidRPr="0030650A" w:rsidRDefault="00FA607C" w:rsidP="0030650A">
      <w:pPr>
        <w:tabs>
          <w:tab w:val="left" w:pos="7200"/>
        </w:tabs>
        <w:ind w:right="-1080"/>
        <w:rPr>
          <w:sz w:val="22"/>
          <w:szCs w:val="22"/>
        </w:rPr>
      </w:pPr>
      <w:r>
        <w:rPr>
          <w:sz w:val="22"/>
        </w:rPr>
        <w:tab/>
        <w:t>16 julho 2021</w:t>
      </w:r>
    </w:p>
    <w:p w14:paraId="2BD87374" w14:textId="77777777" w:rsidR="00921E9E" w:rsidRPr="0030650A" w:rsidRDefault="00FA607C" w:rsidP="0030650A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  <w:r>
        <w:rPr>
          <w:sz w:val="22"/>
        </w:rPr>
        <w:tab/>
        <w:t>Original: inglês</w:t>
      </w:r>
    </w:p>
    <w:p w14:paraId="2BD87375" w14:textId="77777777" w:rsidR="00921E9E" w:rsidRPr="0030650A" w:rsidRDefault="00921E9E" w:rsidP="0030650A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</w:p>
    <w:p w14:paraId="2BD87376" w14:textId="77777777" w:rsidR="00722693" w:rsidRPr="0030650A" w:rsidRDefault="00722693" w:rsidP="0030650A">
      <w:pPr>
        <w:tabs>
          <w:tab w:val="left" w:pos="7200"/>
        </w:tabs>
        <w:ind w:right="-1080"/>
        <w:rPr>
          <w:sz w:val="22"/>
          <w:szCs w:val="22"/>
        </w:rPr>
      </w:pPr>
    </w:p>
    <w:p w14:paraId="2BD87377" w14:textId="77777777" w:rsidR="00AB7175" w:rsidRPr="0030650A" w:rsidRDefault="00AB7175" w:rsidP="0030650A">
      <w:pPr>
        <w:jc w:val="both"/>
        <w:outlineLvl w:val="0"/>
        <w:rPr>
          <w:sz w:val="22"/>
          <w:szCs w:val="22"/>
        </w:rPr>
      </w:pPr>
    </w:p>
    <w:p w14:paraId="2BD87379" w14:textId="77777777" w:rsidR="0069766D" w:rsidRPr="0030650A" w:rsidRDefault="0069766D" w:rsidP="0030650A">
      <w:pPr>
        <w:jc w:val="center"/>
        <w:rPr>
          <w:rFonts w:eastAsia="Calibri"/>
          <w:sz w:val="22"/>
          <w:szCs w:val="22"/>
        </w:rPr>
      </w:pPr>
      <w:r>
        <w:rPr>
          <w:sz w:val="22"/>
        </w:rPr>
        <w:t xml:space="preserve">NOTA CONCEITUAL </w:t>
      </w:r>
    </w:p>
    <w:p w14:paraId="2BD8737A" w14:textId="77777777" w:rsidR="0069766D" w:rsidRPr="0030650A" w:rsidRDefault="0069766D" w:rsidP="0030650A">
      <w:pPr>
        <w:jc w:val="center"/>
        <w:rPr>
          <w:rFonts w:eastAsia="Calibri"/>
          <w:sz w:val="22"/>
          <w:szCs w:val="22"/>
        </w:rPr>
      </w:pPr>
    </w:p>
    <w:p w14:paraId="2BD8737B" w14:textId="77777777" w:rsidR="0069766D" w:rsidRPr="0030650A" w:rsidRDefault="0069766D" w:rsidP="0030650A">
      <w:pPr>
        <w:jc w:val="center"/>
        <w:rPr>
          <w:rFonts w:eastAsia="Calibri"/>
          <w:caps/>
          <w:sz w:val="22"/>
          <w:szCs w:val="22"/>
        </w:rPr>
      </w:pPr>
      <w:r>
        <w:rPr>
          <w:caps/>
          <w:sz w:val="22"/>
        </w:rPr>
        <w:t xml:space="preserve">Reunião ordinária do </w:t>
      </w:r>
    </w:p>
    <w:p w14:paraId="2BD8737C" w14:textId="77777777" w:rsidR="0069766D" w:rsidRPr="0030650A" w:rsidRDefault="0069766D" w:rsidP="0030650A">
      <w:pPr>
        <w:jc w:val="center"/>
        <w:rPr>
          <w:rFonts w:eastAsia="Calibri"/>
          <w:caps/>
          <w:sz w:val="22"/>
          <w:szCs w:val="22"/>
        </w:rPr>
      </w:pPr>
      <w:r>
        <w:rPr>
          <w:caps/>
          <w:sz w:val="22"/>
        </w:rPr>
        <w:t xml:space="preserve">Conselho Interamericano de Desenvolvimento Integral (CIDI) </w:t>
      </w:r>
    </w:p>
    <w:p w14:paraId="2BD8737D" w14:textId="0ED8CBD8" w:rsidR="0069766D" w:rsidRPr="0030650A" w:rsidRDefault="0030650A" w:rsidP="0030650A">
      <w:pPr>
        <w:jc w:val="center"/>
        <w:rPr>
          <w:caps/>
          <w:sz w:val="22"/>
          <w:szCs w:val="22"/>
        </w:rPr>
      </w:pPr>
      <w:r>
        <w:rPr>
          <w:caps/>
          <w:sz w:val="22"/>
        </w:rPr>
        <w:t>27 de julho de 2021</w:t>
      </w:r>
    </w:p>
    <w:p w14:paraId="2BD8737E" w14:textId="77777777" w:rsidR="0069766D" w:rsidRPr="0030650A" w:rsidRDefault="0069766D" w:rsidP="0030650A">
      <w:pPr>
        <w:jc w:val="center"/>
        <w:rPr>
          <w:caps/>
          <w:sz w:val="22"/>
          <w:szCs w:val="22"/>
        </w:rPr>
      </w:pPr>
    </w:p>
    <w:p w14:paraId="2BD87380" w14:textId="77777777" w:rsidR="0069766D" w:rsidRPr="0030650A" w:rsidRDefault="0069766D" w:rsidP="0030650A">
      <w:pPr>
        <w:ind w:left="166"/>
        <w:rPr>
          <w:b/>
          <w:spacing w:val="-1"/>
          <w:sz w:val="22"/>
          <w:szCs w:val="22"/>
        </w:rPr>
      </w:pPr>
    </w:p>
    <w:p w14:paraId="2BD87381" w14:textId="666B3555" w:rsidR="0069766D" w:rsidRPr="0030650A" w:rsidRDefault="0069766D" w:rsidP="0041703A">
      <w:pPr>
        <w:ind w:left="1800" w:hanging="1080"/>
        <w:rPr>
          <w:b/>
          <w:sz w:val="22"/>
          <w:szCs w:val="22"/>
        </w:rPr>
      </w:pPr>
      <w:r>
        <w:rPr>
          <w:sz w:val="22"/>
        </w:rPr>
        <w:t>TEMA:</w:t>
      </w:r>
      <w:r>
        <w:rPr>
          <w:b/>
          <w:sz w:val="22"/>
        </w:rPr>
        <w:tab/>
        <w:t>AS TRANSIÇÕES ENERGÉTICAS NACIONAIS COMO MOTORES PARA A RECUPERAÇÃO DAS ECONOMIAS EM GERAL</w:t>
      </w:r>
    </w:p>
    <w:p w14:paraId="2BD87383" w14:textId="24ACA552" w:rsidR="0069766D" w:rsidRDefault="0069766D" w:rsidP="0030650A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</w:p>
    <w:p w14:paraId="340440B4" w14:textId="77777777" w:rsidR="0041703A" w:rsidRDefault="0041703A" w:rsidP="0041703A">
      <w:pPr>
        <w:tabs>
          <w:tab w:val="left" w:pos="720"/>
          <w:tab w:val="left" w:pos="1440"/>
          <w:tab w:val="left" w:pos="2160"/>
        </w:tabs>
        <w:rPr>
          <w:b/>
          <w:sz w:val="22"/>
          <w:szCs w:val="22"/>
        </w:rPr>
      </w:pPr>
    </w:p>
    <w:p w14:paraId="2BD87384" w14:textId="49FAC27E" w:rsidR="0069766D" w:rsidRPr="0030650A" w:rsidRDefault="0069766D" w:rsidP="0030650A">
      <w:pPr>
        <w:numPr>
          <w:ilvl w:val="0"/>
          <w:numId w:val="19"/>
        </w:numPr>
        <w:tabs>
          <w:tab w:val="left" w:pos="720"/>
          <w:tab w:val="left" w:pos="1440"/>
          <w:tab w:val="left" w:pos="2160"/>
        </w:tabs>
        <w:ind w:left="0" w:firstLine="0"/>
        <w:rPr>
          <w:b/>
          <w:sz w:val="22"/>
          <w:szCs w:val="22"/>
        </w:rPr>
      </w:pPr>
      <w:r>
        <w:rPr>
          <w:b/>
          <w:sz w:val="22"/>
        </w:rPr>
        <w:t xml:space="preserve">Antecedentes/Justificativa </w:t>
      </w:r>
    </w:p>
    <w:p w14:paraId="2BD87385" w14:textId="77777777" w:rsidR="0069766D" w:rsidRPr="0030650A" w:rsidRDefault="0069766D" w:rsidP="0030650A">
      <w:pPr>
        <w:tabs>
          <w:tab w:val="left" w:pos="720"/>
          <w:tab w:val="left" w:pos="1440"/>
          <w:tab w:val="left" w:pos="2160"/>
        </w:tabs>
        <w:jc w:val="both"/>
        <w:rPr>
          <w:b/>
          <w:sz w:val="22"/>
          <w:szCs w:val="22"/>
        </w:rPr>
      </w:pPr>
    </w:p>
    <w:p w14:paraId="316E1636" w14:textId="4A19B1A3" w:rsidR="00044808" w:rsidRPr="0030650A" w:rsidRDefault="00044808" w:rsidP="0030650A">
      <w:pPr>
        <w:tabs>
          <w:tab w:val="left" w:pos="720"/>
          <w:tab w:val="left" w:pos="1440"/>
          <w:tab w:val="left" w:pos="2160"/>
        </w:tabs>
        <w:ind w:firstLine="720"/>
        <w:jc w:val="both"/>
        <w:rPr>
          <w:sz w:val="22"/>
          <w:szCs w:val="22"/>
        </w:rPr>
      </w:pPr>
      <w:r>
        <w:rPr>
          <w:sz w:val="22"/>
        </w:rPr>
        <w:t xml:space="preserve">As transições energéticas na América Latina e no Caribe deram grandes passos na última década, superando as expectativas. Contudo, ainda há um longo caminho a percorrer para transformar o setor energético regional de base fóssil para carbono neutro. As Américas necessitarão de novas tecnologias e de volumes impressionantes de capital nos próximos 20 anos para atender ao crescimento da demanda, fortalecer a segurança energética e cumprir os compromissos climáticos do Acordo de Paris. Até 2040, a demanda de eletricidade terá dobrado, a energia hidrelétrica e o gás natural continuarão dominantes na matriz de geração, haverá uma participação mais forte das energias renováveis variáveis (de 2% em 2014 para 11% em 2040), e o óleo combustível e o carvão continuarão desempenhando um papel no mix energético. </w:t>
      </w:r>
    </w:p>
    <w:p w14:paraId="62A77AD6" w14:textId="77777777" w:rsidR="00044808" w:rsidRPr="0030650A" w:rsidRDefault="00044808" w:rsidP="0030650A">
      <w:pPr>
        <w:tabs>
          <w:tab w:val="left" w:pos="720"/>
          <w:tab w:val="left" w:pos="1440"/>
          <w:tab w:val="left" w:pos="2160"/>
        </w:tabs>
        <w:ind w:firstLine="720"/>
        <w:jc w:val="both"/>
        <w:rPr>
          <w:sz w:val="22"/>
          <w:szCs w:val="22"/>
        </w:rPr>
      </w:pPr>
    </w:p>
    <w:p w14:paraId="6756EF3B" w14:textId="3E90735C" w:rsidR="00044808" w:rsidRPr="0030650A" w:rsidRDefault="00217F89" w:rsidP="0030650A">
      <w:pPr>
        <w:tabs>
          <w:tab w:val="left" w:pos="720"/>
          <w:tab w:val="left" w:pos="1440"/>
          <w:tab w:val="left" w:pos="2160"/>
        </w:tabs>
        <w:ind w:firstLine="720"/>
        <w:jc w:val="both"/>
        <w:rPr>
          <w:sz w:val="22"/>
          <w:szCs w:val="22"/>
        </w:rPr>
      </w:pPr>
      <w:r>
        <w:rPr>
          <w:sz w:val="22"/>
        </w:rPr>
        <w:t>Segundo dados do Banco Interamericano de Desenvolvimento, a região precisará de mais 408 gigawatts em nova capacidade nas próximas duas décadas (138 gigawatts de gás natural e 270 gigawatts de fontes renováveis) a um custo médio de US$ 24 bilhões por ano. Além disso, até 2040 vários ativos energéticos chegando ao fim do seu ciclo de vida precisarão ser substituídos a um custo estimado de US$ 177 bilhões. Por outro lado, a expansão e a modernização da rede elétrica  para abastecer os novos usuários finais e as necessidades de mobilidade elétrica demandarão quase US$ 80 bilhões. Se essas estimativas estiverem corretas, a região está olhando para necessidades anuais de investimento em infraestrutura de energia sustentável da ordem de US$ 36,85 bilhões entre agora e 2040 para implementar transições só para geração de energia.</w:t>
      </w:r>
    </w:p>
    <w:p w14:paraId="30AA67AF" w14:textId="77777777" w:rsidR="000A18DF" w:rsidRPr="0030650A" w:rsidRDefault="000A18DF" w:rsidP="0030650A">
      <w:pPr>
        <w:tabs>
          <w:tab w:val="left" w:pos="720"/>
          <w:tab w:val="left" w:pos="1440"/>
          <w:tab w:val="left" w:pos="2160"/>
        </w:tabs>
        <w:ind w:firstLine="720"/>
        <w:jc w:val="both"/>
        <w:rPr>
          <w:sz w:val="22"/>
          <w:szCs w:val="22"/>
        </w:rPr>
      </w:pPr>
    </w:p>
    <w:p w14:paraId="11F69C58" w14:textId="7406E58B" w:rsidR="00906DF9" w:rsidRPr="0030650A" w:rsidRDefault="00044808" w:rsidP="0030650A">
      <w:pPr>
        <w:tabs>
          <w:tab w:val="left" w:pos="720"/>
          <w:tab w:val="left" w:pos="1440"/>
          <w:tab w:val="left" w:pos="2160"/>
        </w:tabs>
        <w:ind w:firstLine="720"/>
        <w:jc w:val="both"/>
        <w:rPr>
          <w:sz w:val="22"/>
          <w:szCs w:val="22"/>
        </w:rPr>
      </w:pPr>
      <w:r>
        <w:rPr>
          <w:sz w:val="22"/>
        </w:rPr>
        <w:t>Os orçamentos nacionais carecem de margem para fornecer o nível de apoio financeiro necessário para financiar toda a escala da modernização e descarbonização do setor energético. Além disso, o acentuado declínio econômico vivido em 2020 como resultado da pandemia de covid-19 suscita a necessidade de implementar uma abordagem governamental total, a fim de garantir que todos os setores da economia possam contribuir de forma significativa para a recuperação. Nesse sentido, os esforços nacionais para mitigar os danos econômicos da covid-19 deveriam ser transformados em um catalisador verde.</w:t>
      </w:r>
    </w:p>
    <w:p w14:paraId="0F241E24" w14:textId="77777777" w:rsidR="00572067" w:rsidRPr="0030650A" w:rsidRDefault="00572067" w:rsidP="0030650A">
      <w:pPr>
        <w:tabs>
          <w:tab w:val="left" w:pos="720"/>
          <w:tab w:val="left" w:pos="1440"/>
          <w:tab w:val="left" w:pos="2160"/>
        </w:tabs>
        <w:ind w:firstLine="720"/>
        <w:jc w:val="both"/>
        <w:rPr>
          <w:sz w:val="22"/>
          <w:szCs w:val="22"/>
        </w:rPr>
      </w:pPr>
    </w:p>
    <w:p w14:paraId="4E57B311" w14:textId="0567F4C2" w:rsidR="00044808" w:rsidRDefault="00044808" w:rsidP="0030650A">
      <w:pPr>
        <w:tabs>
          <w:tab w:val="left" w:pos="720"/>
          <w:tab w:val="left" w:pos="1440"/>
          <w:tab w:val="left" w:pos="2160"/>
        </w:tabs>
        <w:ind w:firstLine="720"/>
        <w:jc w:val="both"/>
        <w:rPr>
          <w:sz w:val="22"/>
          <w:szCs w:val="22"/>
        </w:rPr>
      </w:pPr>
      <w:r>
        <w:rPr>
          <w:sz w:val="22"/>
        </w:rPr>
        <w:lastRenderedPageBreak/>
        <w:t>O capital do setor privado e as soluções tecnológicas são cruciais para alcançar o sucesso nesse sentido.  Há uma necessidade e uma oportunidade para o setor privado ajudar a transformar a transição energética da região em investimentos de infraestrutura inteligente em matéria de clima que contribuam para a recuperação da economia em geral. Portanto, a solução da mudança climática exigirá a parceria público-privada definitiva.</w:t>
      </w:r>
    </w:p>
    <w:p w14:paraId="00256935" w14:textId="77777777" w:rsidR="0030650A" w:rsidRPr="0030650A" w:rsidRDefault="0030650A" w:rsidP="0030650A">
      <w:pPr>
        <w:tabs>
          <w:tab w:val="left" w:pos="720"/>
          <w:tab w:val="left" w:pos="1440"/>
          <w:tab w:val="left" w:pos="2160"/>
        </w:tabs>
        <w:ind w:firstLine="720"/>
        <w:jc w:val="both"/>
        <w:rPr>
          <w:sz w:val="22"/>
          <w:szCs w:val="22"/>
        </w:rPr>
      </w:pPr>
    </w:p>
    <w:p w14:paraId="157D6048" w14:textId="44D5BAB5" w:rsidR="00044808" w:rsidRPr="0030650A" w:rsidRDefault="00044808" w:rsidP="0030650A">
      <w:pPr>
        <w:tabs>
          <w:tab w:val="left" w:pos="720"/>
          <w:tab w:val="left" w:pos="1440"/>
          <w:tab w:val="left" w:pos="2160"/>
        </w:tabs>
        <w:ind w:firstLine="720"/>
        <w:jc w:val="both"/>
        <w:rPr>
          <w:sz w:val="22"/>
          <w:szCs w:val="22"/>
        </w:rPr>
      </w:pPr>
      <w:r>
        <w:rPr>
          <w:sz w:val="22"/>
        </w:rPr>
        <w:t>Políticas, leis e regulamentos de caráter facilitador são fundamentais para alavancar o capital e a tecnologia. Os líderes empresariais devem fazer parte das conversas em curso sobre como alinhar finanças e inovação com a transição para um setor energético sustentável e neutro em carbono.</w:t>
      </w:r>
    </w:p>
    <w:p w14:paraId="648DB769" w14:textId="2BC21D0C" w:rsidR="00DB715D" w:rsidRPr="0030650A" w:rsidRDefault="00DB715D" w:rsidP="0030650A">
      <w:pPr>
        <w:tabs>
          <w:tab w:val="left" w:pos="720"/>
          <w:tab w:val="left" w:pos="1440"/>
          <w:tab w:val="left" w:pos="2160"/>
        </w:tabs>
        <w:ind w:firstLine="720"/>
        <w:jc w:val="both"/>
        <w:rPr>
          <w:sz w:val="22"/>
          <w:szCs w:val="22"/>
        </w:rPr>
      </w:pPr>
    </w:p>
    <w:p w14:paraId="2BD87394" w14:textId="5E41FDA6" w:rsidR="0069766D" w:rsidRPr="0030650A" w:rsidRDefault="0069766D" w:rsidP="0030650A">
      <w:pPr>
        <w:numPr>
          <w:ilvl w:val="0"/>
          <w:numId w:val="19"/>
        </w:numPr>
        <w:tabs>
          <w:tab w:val="left" w:pos="720"/>
          <w:tab w:val="left" w:pos="1440"/>
          <w:tab w:val="left" w:pos="2160"/>
        </w:tabs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</w:rPr>
        <w:t>Propósito da reunião</w:t>
      </w:r>
    </w:p>
    <w:p w14:paraId="2BD87395" w14:textId="77777777" w:rsidR="0069766D" w:rsidRPr="0030650A" w:rsidRDefault="0069766D" w:rsidP="0030650A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</w:p>
    <w:p w14:paraId="749EAC74" w14:textId="6806A4C7" w:rsidR="00DE0DD6" w:rsidRPr="0030650A" w:rsidRDefault="00DE0DD6" w:rsidP="0030650A">
      <w:pPr>
        <w:tabs>
          <w:tab w:val="left" w:pos="720"/>
          <w:tab w:val="left" w:pos="1440"/>
          <w:tab w:val="left" w:pos="2160"/>
        </w:tabs>
        <w:ind w:firstLine="720"/>
        <w:jc w:val="both"/>
        <w:rPr>
          <w:sz w:val="22"/>
          <w:szCs w:val="22"/>
        </w:rPr>
      </w:pPr>
      <w:r>
        <w:rPr>
          <w:sz w:val="22"/>
        </w:rPr>
        <w:t>A reunião sobre energia estará concentrada nos passos críticos para apoiar as transições energéticas nacionais nas Américas, e em exemplos de tecnologias inovadoras que podem ajudar a avançar nesse objetivo.</w:t>
      </w:r>
    </w:p>
    <w:p w14:paraId="064AD462" w14:textId="77777777" w:rsidR="00DE0DD6" w:rsidRPr="0030650A" w:rsidRDefault="00DE0DD6" w:rsidP="0030650A">
      <w:pPr>
        <w:tabs>
          <w:tab w:val="left" w:pos="720"/>
          <w:tab w:val="left" w:pos="1440"/>
          <w:tab w:val="left" w:pos="2160"/>
        </w:tabs>
        <w:ind w:firstLine="720"/>
        <w:jc w:val="both"/>
        <w:rPr>
          <w:sz w:val="22"/>
          <w:szCs w:val="22"/>
        </w:rPr>
      </w:pPr>
    </w:p>
    <w:p w14:paraId="7FC258FD" w14:textId="77777777" w:rsidR="00DE0DD6" w:rsidRPr="0030650A" w:rsidRDefault="00DE0DD6" w:rsidP="0030650A">
      <w:pPr>
        <w:tabs>
          <w:tab w:val="left" w:pos="720"/>
          <w:tab w:val="left" w:pos="1440"/>
          <w:tab w:val="left" w:pos="2160"/>
        </w:tabs>
        <w:ind w:firstLine="720"/>
        <w:jc w:val="both"/>
        <w:rPr>
          <w:sz w:val="22"/>
          <w:szCs w:val="22"/>
        </w:rPr>
      </w:pPr>
      <w:r>
        <w:rPr>
          <w:sz w:val="22"/>
        </w:rPr>
        <w:t>Alguns dos temas específicos para consideração incluem os passos necessários para a transição energética de curto, médio e longo prazo. Que tipos de parcerias, políticas e investimentos são necessários? Que fontes de energia limpa podem proporcionar caminhos para a transição energética?</w:t>
      </w:r>
    </w:p>
    <w:p w14:paraId="58E8453F" w14:textId="77777777" w:rsidR="00086B35" w:rsidRPr="0030650A" w:rsidRDefault="00086B35" w:rsidP="0030650A">
      <w:pPr>
        <w:jc w:val="both"/>
        <w:rPr>
          <w:sz w:val="22"/>
          <w:szCs w:val="22"/>
        </w:rPr>
      </w:pPr>
    </w:p>
    <w:p w14:paraId="09A0314D" w14:textId="4D219174" w:rsidR="00086B35" w:rsidRPr="0030650A" w:rsidRDefault="00DE0DD6" w:rsidP="0030650A">
      <w:pPr>
        <w:jc w:val="both"/>
        <w:rPr>
          <w:sz w:val="22"/>
          <w:szCs w:val="22"/>
        </w:rPr>
      </w:pPr>
      <w:r>
        <w:rPr>
          <w:sz w:val="22"/>
        </w:rPr>
        <w:t xml:space="preserve">Perguntas para os Estados membros: </w:t>
      </w:r>
    </w:p>
    <w:p w14:paraId="55547F0C" w14:textId="77777777" w:rsidR="0030650A" w:rsidRPr="0030650A" w:rsidRDefault="0030650A" w:rsidP="0030650A">
      <w:pPr>
        <w:jc w:val="both"/>
        <w:rPr>
          <w:sz w:val="22"/>
          <w:szCs w:val="22"/>
        </w:rPr>
      </w:pPr>
    </w:p>
    <w:p w14:paraId="6DE50FD6" w14:textId="25639A12" w:rsidR="00086B35" w:rsidRPr="0030650A" w:rsidRDefault="00DE0DD6" w:rsidP="0030650A">
      <w:pPr>
        <w:ind w:left="1440" w:hanging="720"/>
        <w:jc w:val="both"/>
        <w:rPr>
          <w:sz w:val="22"/>
          <w:szCs w:val="22"/>
        </w:rPr>
      </w:pPr>
      <w:r>
        <w:rPr>
          <w:sz w:val="22"/>
        </w:rPr>
        <w:t>a)</w:t>
      </w:r>
      <w:r>
        <w:rPr>
          <w:sz w:val="22"/>
        </w:rPr>
        <w:tab/>
        <w:t xml:space="preserve">Quais são as soluções de inovação e tecnologia disponíveis em seu país para possibilitar transições para energia limpa? Pode compartilhar recursos, tecnologias, boas práticas para alcançar a transição energética? </w:t>
      </w:r>
    </w:p>
    <w:p w14:paraId="3D0B5763" w14:textId="7EB98B11" w:rsidR="00086B35" w:rsidRPr="0030650A" w:rsidRDefault="00DE0DD6" w:rsidP="0030650A">
      <w:pPr>
        <w:ind w:left="1440" w:hanging="720"/>
        <w:jc w:val="both"/>
        <w:rPr>
          <w:sz w:val="22"/>
          <w:szCs w:val="22"/>
        </w:rPr>
      </w:pPr>
      <w:r>
        <w:rPr>
          <w:sz w:val="22"/>
        </w:rPr>
        <w:t xml:space="preserve">b) </w:t>
      </w:r>
      <w:r w:rsidR="00B755F9">
        <w:rPr>
          <w:sz w:val="22"/>
        </w:rPr>
        <w:tab/>
      </w:r>
      <w:r>
        <w:rPr>
          <w:sz w:val="22"/>
        </w:rPr>
        <w:t xml:space="preserve">Quais são as deficiências ou necessidades do seu país em matéria de transição energética? </w:t>
      </w:r>
    </w:p>
    <w:p w14:paraId="5DDCD440" w14:textId="2F18FFC4" w:rsidR="00DE0DD6" w:rsidRPr="0030650A" w:rsidRDefault="00DE0DD6" w:rsidP="0030650A">
      <w:pPr>
        <w:ind w:left="1440" w:hanging="720"/>
        <w:jc w:val="both"/>
        <w:rPr>
          <w:sz w:val="22"/>
          <w:szCs w:val="22"/>
        </w:rPr>
      </w:pPr>
      <w:r>
        <w:rPr>
          <w:sz w:val="22"/>
        </w:rPr>
        <w:t xml:space="preserve">c) </w:t>
      </w:r>
      <w:r w:rsidR="00B755F9">
        <w:rPr>
          <w:sz w:val="22"/>
        </w:rPr>
        <w:tab/>
      </w:r>
      <w:r>
        <w:rPr>
          <w:sz w:val="22"/>
        </w:rPr>
        <w:t>Que oferta de cooperação é apresentada por seu país? Existem inovações ou soluções tecnológicas implantadas com sucesso em seu país para apoiar a transição para energia limpa?</w:t>
      </w:r>
    </w:p>
    <w:p w14:paraId="6E1014B2" w14:textId="77777777" w:rsidR="0030650A" w:rsidRPr="0030650A" w:rsidRDefault="0030650A" w:rsidP="0030650A">
      <w:pPr>
        <w:tabs>
          <w:tab w:val="left" w:pos="720"/>
          <w:tab w:val="left" w:pos="1440"/>
          <w:tab w:val="left" w:pos="2160"/>
        </w:tabs>
        <w:jc w:val="both"/>
        <w:rPr>
          <w:b/>
          <w:sz w:val="22"/>
          <w:szCs w:val="22"/>
        </w:rPr>
      </w:pPr>
    </w:p>
    <w:p w14:paraId="2BD8739C" w14:textId="58993D72" w:rsidR="0069766D" w:rsidRPr="0030650A" w:rsidRDefault="0069766D" w:rsidP="0030650A">
      <w:pPr>
        <w:numPr>
          <w:ilvl w:val="0"/>
          <w:numId w:val="19"/>
        </w:numPr>
        <w:tabs>
          <w:tab w:val="left" w:pos="720"/>
          <w:tab w:val="left" w:pos="1440"/>
          <w:tab w:val="left" w:pos="2160"/>
        </w:tabs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</w:rPr>
        <w:t>Relevância da Secretaria Executiva de Desenvolvimento Integral (SEDI)</w:t>
      </w:r>
    </w:p>
    <w:p w14:paraId="2BD8739D" w14:textId="77777777" w:rsidR="0069766D" w:rsidRPr="0030650A" w:rsidRDefault="0069766D" w:rsidP="0030650A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</w:p>
    <w:p w14:paraId="2BD8739E" w14:textId="14BCC1F9" w:rsidR="0069766D" w:rsidRPr="0030650A" w:rsidRDefault="0069766D" w:rsidP="0030650A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  <w:r>
        <w:rPr>
          <w:sz w:val="22"/>
        </w:rPr>
        <w:tab/>
        <w:t>Fortalecimento da implementação dos Objetivos de Desenvolvimento Sustentável (ODS), em conformidade com o Programa Interamericano de Desenvolvimento Sustentável 2016-2021 (PIDS).</w:t>
      </w:r>
    </w:p>
    <w:p w14:paraId="2BD8739F" w14:textId="77777777" w:rsidR="0069766D" w:rsidRPr="0030650A" w:rsidRDefault="0069766D" w:rsidP="0030650A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</w:p>
    <w:p w14:paraId="22024BEA" w14:textId="1DE3CF1B" w:rsidR="00327C07" w:rsidRPr="0030650A" w:rsidRDefault="0069766D" w:rsidP="0030650A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  <w:r>
        <w:rPr>
          <w:sz w:val="22"/>
        </w:rPr>
        <w:tab/>
        <w:t>Apoiar os esforços dos Estados membros voltados para enfrentar o desafio das transições energéticas no contexto da covid-19.</w:t>
      </w:r>
    </w:p>
    <w:p w14:paraId="47347913" w14:textId="4315AB30" w:rsidR="00DD2121" w:rsidRPr="0030650A" w:rsidRDefault="00DD2121" w:rsidP="0030650A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</w:p>
    <w:p w14:paraId="33A7440D" w14:textId="25BE6748" w:rsidR="00DD2121" w:rsidRPr="0030650A" w:rsidRDefault="00551063" w:rsidP="0030650A">
      <w:pPr>
        <w:numPr>
          <w:ilvl w:val="0"/>
          <w:numId w:val="19"/>
        </w:numPr>
        <w:tabs>
          <w:tab w:val="left" w:pos="720"/>
          <w:tab w:val="left" w:pos="1440"/>
          <w:tab w:val="left" w:pos="2160"/>
        </w:tabs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</w:rPr>
        <w:t>Mandatos da OEA</w:t>
      </w:r>
    </w:p>
    <w:p w14:paraId="0A6FF484" w14:textId="77777777" w:rsidR="00512AA5" w:rsidRPr="0030650A" w:rsidRDefault="00512AA5" w:rsidP="0030650A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</w:p>
    <w:p w14:paraId="6B182645" w14:textId="3F79EAF6" w:rsidR="0074309C" w:rsidRPr="0030650A" w:rsidRDefault="00512AA5" w:rsidP="0030650A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  <w:r>
        <w:rPr>
          <w:sz w:val="22"/>
        </w:rPr>
        <w:tab/>
        <w:t xml:space="preserve">A AG/RES. 2955 (L-O/20) </w:t>
      </w:r>
      <w:r w:rsidR="00B755F9">
        <w:rPr>
          <w:sz w:val="22"/>
        </w:rPr>
        <w:t>e</w:t>
      </w:r>
      <w:r>
        <w:rPr>
          <w:sz w:val="22"/>
        </w:rPr>
        <w:t xml:space="preserve">ncarregar a SEDI de </w:t>
      </w:r>
      <w:r w:rsidR="00B755F9">
        <w:rPr>
          <w:sz w:val="22"/>
        </w:rPr>
        <w:t>“</w:t>
      </w:r>
      <w:r>
        <w:rPr>
          <w:sz w:val="22"/>
        </w:rPr>
        <w:t>continuar prestando assistência aos esforços da ECPA por apoiar os Estados membros no desenvolvimento de energia renovável e gás natural, bem como possíveis opções para construir infraestrutura energética transfronteiriça e intersetorial e serviços energéticos, diversificando as fontes e a distribuição geográfica, com vistas à geração de energia e à proteção das comunidades contra falhas na rede elétrica causadas por desastres.”</w:t>
      </w:r>
    </w:p>
    <w:p w14:paraId="386AD0A5" w14:textId="74D31D1C" w:rsidR="004D6E2B" w:rsidRPr="0030650A" w:rsidRDefault="004D6E2B" w:rsidP="0030650A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</w:p>
    <w:p w14:paraId="713D8C7D" w14:textId="394BFEF3" w:rsidR="00A65D71" w:rsidRPr="0030650A" w:rsidRDefault="004234FB" w:rsidP="0030650A">
      <w:pPr>
        <w:ind w:firstLine="720"/>
        <w:jc w:val="both"/>
        <w:rPr>
          <w:sz w:val="22"/>
          <w:szCs w:val="22"/>
        </w:rPr>
      </w:pPr>
      <w:r>
        <w:rPr>
          <w:sz w:val="22"/>
        </w:rPr>
        <w:lastRenderedPageBreak/>
        <w:t>A AG/RES. 2904 (XLVII-O/17) encarrega a Secretaria-Geral “de, na medida em que os recursos o permitam, continuar promovendo o diálogo regional entre os Estados membros e entre os setores público e privado, visando a desenvolver sistemas de energia renovável e sustentável confiáveis, limpos e mais baratos, que facilitem o acesso à energia e a tecnologias e práticas de eficiência energética, e também de continuar incentivando as parcerias que promovam maior coordenação entre doadores, o acesso voluntário à informação e o intercâmbio de conhecimentos, em termos e condições mutuamente acordados, com vistas a aplicar mais eficazmente as estratégias regionais de energia renovável</w:t>
      </w:r>
      <w:r w:rsidR="00B755F9">
        <w:rPr>
          <w:sz w:val="22"/>
        </w:rPr>
        <w:t>”</w:t>
      </w:r>
      <w:r>
        <w:rPr>
          <w:sz w:val="22"/>
        </w:rPr>
        <w:t>.</w:t>
      </w:r>
    </w:p>
    <w:p w14:paraId="6210ACD6" w14:textId="77777777" w:rsidR="004D6E2B" w:rsidRPr="0030650A" w:rsidRDefault="004D6E2B" w:rsidP="0030650A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</w:p>
    <w:p w14:paraId="78D1D727" w14:textId="1D5D86A6" w:rsidR="00DD2121" w:rsidRPr="0030650A" w:rsidRDefault="0074309C" w:rsidP="0030650A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  <w:r>
        <w:rPr>
          <w:sz w:val="22"/>
        </w:rPr>
        <w:tab/>
        <w:t>A Carta da OEA encarrega o CIDI de promover a cooperação entre os Estados membros da OEA, a fim de alcançar o desenvolvimento integral e, em particular, ajudar a eliminar a pobreza extrema. A Carta também orienta o CIDI a “promover, coordenar e encomendar a execução de programas e projetos de desenvolvimento aos órgãos subsidiários e organismos correspondentes, com base nas prioridades determinadas pelos Estados membros, em áreas tais como a de desenvolvimento econômico e social, inclusive o comércio, o turismo, a integração e o meio ambiente”.</w:t>
      </w:r>
    </w:p>
    <w:p w14:paraId="2537F53F" w14:textId="77777777" w:rsidR="00DD2121" w:rsidRPr="0030650A" w:rsidRDefault="00DD2121" w:rsidP="0030650A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</w:p>
    <w:p w14:paraId="6EC831F3" w14:textId="3376937A" w:rsidR="00DD2121" w:rsidRPr="0030650A" w:rsidRDefault="00D02EFD" w:rsidP="0030650A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  <w:r>
        <w:rPr>
          <w:sz w:val="22"/>
        </w:rPr>
        <w:tab/>
        <w:t>O Programa Interamericano de Desenvolvimento Sustentável (PIDS) encarrega a SG/OEA de, por intermédio da SEDI, colaborar com as autoridades de desenvolvimento sustentável dos Estados membros e coordenar atividades com outras entidades e organizações internacionais. O PIDS estabelece ações estratégicas para assegurar que o trabalho da Secretaria-Geral em desenvolvimento sustentável se alinhe com a implementação da Agenda 2030 para o Desenvolvimento Sustentável e o Acordo de Paris sobre Mudança do Clima e que os seus objetivos e resultados sejam guiados pelos ODS aprovados pelos Estados membros e contribuam para alcançá-los.</w:t>
      </w:r>
    </w:p>
    <w:p w14:paraId="11311CBC" w14:textId="77777777" w:rsidR="00DD2121" w:rsidRPr="0030650A" w:rsidRDefault="00DD2121" w:rsidP="0030650A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</w:p>
    <w:p w14:paraId="242809AD" w14:textId="1B91D2EC" w:rsidR="00DD2121" w:rsidRPr="0030650A" w:rsidRDefault="00567152" w:rsidP="0030650A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  <w:r>
        <w:rPr>
          <w:sz w:val="22"/>
        </w:rPr>
        <w:tab/>
        <w:t xml:space="preserve">Segundo o PIDS, o trabalho da Secretaria-Geral deve contribuir diretamente para apoiar os Estados membros em seus esforços para atender o ODS 7: “Garantir acesso à energia barata, confiável, sustentável e renovável para todos”, bem como as metas inter-relacionadas de outros ODS da Agenda 2030 e seus elementos transversais. </w:t>
      </w:r>
    </w:p>
    <w:p w14:paraId="0114707E" w14:textId="082C3A2A" w:rsidR="00DE0DD6" w:rsidRPr="0030650A" w:rsidRDefault="00DE0DD6" w:rsidP="0030650A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</w:p>
    <w:p w14:paraId="2BD873A2" w14:textId="23E06958" w:rsidR="0069766D" w:rsidRPr="0030650A" w:rsidRDefault="0069766D" w:rsidP="0030650A">
      <w:pPr>
        <w:keepNext/>
        <w:keepLines/>
        <w:numPr>
          <w:ilvl w:val="0"/>
          <w:numId w:val="19"/>
        </w:numPr>
        <w:tabs>
          <w:tab w:val="left" w:pos="720"/>
          <w:tab w:val="left" w:pos="1440"/>
          <w:tab w:val="left" w:pos="2160"/>
        </w:tabs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</w:rPr>
        <w:t xml:space="preserve">Estrutura da reunião </w:t>
      </w:r>
    </w:p>
    <w:p w14:paraId="2BD873A3" w14:textId="77777777" w:rsidR="0069766D" w:rsidRPr="0030650A" w:rsidRDefault="0069766D" w:rsidP="0030650A">
      <w:pPr>
        <w:keepNext/>
        <w:keepLines/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</w:p>
    <w:p w14:paraId="2BD873A4" w14:textId="77777777" w:rsidR="0069766D" w:rsidRPr="0030650A" w:rsidRDefault="0069766D" w:rsidP="0030650A">
      <w:pPr>
        <w:keepNext/>
        <w:keepLines/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  <w:r>
        <w:rPr>
          <w:sz w:val="22"/>
        </w:rPr>
        <w:tab/>
        <w:t>Painelistas convidados:</w:t>
      </w:r>
    </w:p>
    <w:p w14:paraId="2BD873A5" w14:textId="77777777" w:rsidR="0069766D" w:rsidRPr="0030650A" w:rsidRDefault="0069766D" w:rsidP="0030650A">
      <w:pPr>
        <w:keepNext/>
        <w:keepLines/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</w:p>
    <w:p w14:paraId="2BD873AA" w14:textId="036C93E9" w:rsidR="0069766D" w:rsidRPr="0030650A" w:rsidRDefault="00B058E9" w:rsidP="0030650A">
      <w:pPr>
        <w:pStyle w:val="ListParagraph0"/>
        <w:numPr>
          <w:ilvl w:val="0"/>
          <w:numId w:val="23"/>
        </w:numPr>
        <w:tabs>
          <w:tab w:val="left" w:pos="720"/>
          <w:tab w:val="left" w:pos="1440"/>
        </w:tabs>
        <w:jc w:val="both"/>
        <w:rPr>
          <w:bCs/>
          <w:sz w:val="22"/>
          <w:szCs w:val="22"/>
        </w:rPr>
      </w:pPr>
      <w:r>
        <w:rPr>
          <w:sz w:val="22"/>
        </w:rPr>
        <w:t>Jorge Rivera Staff, Secretário Nacional de Energia do Panamá</w:t>
      </w:r>
    </w:p>
    <w:p w14:paraId="777308DD" w14:textId="77777777" w:rsidR="005D4508" w:rsidRPr="0030650A" w:rsidRDefault="005D4508" w:rsidP="0030650A">
      <w:pPr>
        <w:pStyle w:val="ListParagraph0"/>
        <w:tabs>
          <w:tab w:val="left" w:pos="720"/>
          <w:tab w:val="left" w:pos="1440"/>
        </w:tabs>
        <w:ind w:left="1080"/>
        <w:jc w:val="both"/>
        <w:rPr>
          <w:bCs/>
          <w:sz w:val="22"/>
          <w:szCs w:val="22"/>
        </w:rPr>
      </w:pPr>
    </w:p>
    <w:p w14:paraId="0CD5F3E0" w14:textId="293A308C" w:rsidR="00DE0DD6" w:rsidRPr="0030650A" w:rsidRDefault="00066D87" w:rsidP="0030650A">
      <w:pPr>
        <w:pStyle w:val="ListParagraph0"/>
        <w:numPr>
          <w:ilvl w:val="0"/>
          <w:numId w:val="23"/>
        </w:numPr>
        <w:tabs>
          <w:tab w:val="left" w:pos="720"/>
          <w:tab w:val="left" w:pos="1440"/>
        </w:tabs>
        <w:jc w:val="both"/>
        <w:rPr>
          <w:bCs/>
          <w:sz w:val="22"/>
          <w:szCs w:val="22"/>
        </w:rPr>
      </w:pPr>
      <w:r>
        <w:rPr>
          <w:sz w:val="22"/>
        </w:rPr>
        <w:t>Damilola Ogunbiyi, CEO e Representante Especial do Secretário-Geral da ONU para Energia Sustentável para Todos e Co-Presidente da ONU-Energia</w:t>
      </w:r>
    </w:p>
    <w:p w14:paraId="58E13758" w14:textId="77777777" w:rsidR="005D4508" w:rsidRPr="0030650A" w:rsidRDefault="005D4508" w:rsidP="0030650A">
      <w:pPr>
        <w:pStyle w:val="ListParagraph0"/>
        <w:jc w:val="both"/>
        <w:rPr>
          <w:bCs/>
          <w:sz w:val="22"/>
          <w:szCs w:val="22"/>
        </w:rPr>
      </w:pPr>
    </w:p>
    <w:p w14:paraId="4B975894" w14:textId="3B2FD4F6" w:rsidR="00F421C6" w:rsidRPr="0030650A" w:rsidRDefault="000E5242" w:rsidP="0030650A">
      <w:pPr>
        <w:pStyle w:val="ListParagraph0"/>
        <w:numPr>
          <w:ilvl w:val="0"/>
          <w:numId w:val="23"/>
        </w:numPr>
        <w:tabs>
          <w:tab w:val="left" w:pos="720"/>
          <w:tab w:val="left" w:pos="1440"/>
        </w:tabs>
        <w:jc w:val="both"/>
        <w:rPr>
          <w:bCs/>
          <w:sz w:val="22"/>
          <w:szCs w:val="22"/>
        </w:rPr>
      </w:pPr>
      <w:r>
        <w:rPr>
          <w:sz w:val="22"/>
        </w:rPr>
        <w:t>Juan Ignacio Rubiolo, Presidente do Grupo de Trabalho sobre Energia do Diálogo Empresarial das Américas (ABD, na sigla em inglês) e Presidente da AES para México, América Central e Caribe</w:t>
      </w:r>
    </w:p>
    <w:p w14:paraId="2BD873AB" w14:textId="06D7B2CC" w:rsidR="0069766D" w:rsidRPr="0030650A" w:rsidRDefault="0069766D" w:rsidP="0030650A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</w:p>
    <w:p w14:paraId="2BD873AC" w14:textId="0E52DF65" w:rsidR="0069766D" w:rsidRPr="0030650A" w:rsidRDefault="0069766D" w:rsidP="0030650A">
      <w:pPr>
        <w:numPr>
          <w:ilvl w:val="0"/>
          <w:numId w:val="19"/>
        </w:numPr>
        <w:tabs>
          <w:tab w:val="left" w:pos="720"/>
          <w:tab w:val="left" w:pos="1440"/>
          <w:tab w:val="left" w:pos="2160"/>
        </w:tabs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</w:rPr>
        <w:t xml:space="preserve">Resultados da reunião </w:t>
      </w:r>
    </w:p>
    <w:p w14:paraId="2BD873AD" w14:textId="77777777" w:rsidR="0069766D" w:rsidRPr="0030650A" w:rsidRDefault="0069766D" w:rsidP="0030650A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</w:p>
    <w:p w14:paraId="24E9F249" w14:textId="65828E76" w:rsidR="00C54598" w:rsidRPr="0030650A" w:rsidRDefault="00C54598" w:rsidP="0030650A">
      <w:pPr>
        <w:pStyle w:val="ListParagraph0"/>
        <w:numPr>
          <w:ilvl w:val="0"/>
          <w:numId w:val="21"/>
        </w:numPr>
        <w:ind w:left="1440" w:hanging="720"/>
        <w:jc w:val="both"/>
        <w:rPr>
          <w:sz w:val="22"/>
          <w:szCs w:val="22"/>
        </w:rPr>
      </w:pPr>
      <w:r>
        <w:rPr>
          <w:sz w:val="22"/>
        </w:rPr>
        <w:t>Facilitar o processo de compromisso com a intenção de promover parcerias e alianças entre governos e parceiros multisetoriais voltados para a abordagem das questões científicas e tecnológicas relacionadas à energia e à mudança do clima.</w:t>
      </w:r>
    </w:p>
    <w:p w14:paraId="2BD873AE" w14:textId="2A833A48" w:rsidR="0069766D" w:rsidRPr="0030650A" w:rsidRDefault="0069766D" w:rsidP="0030650A">
      <w:pPr>
        <w:pStyle w:val="ListParagraph0"/>
        <w:tabs>
          <w:tab w:val="left" w:pos="720"/>
          <w:tab w:val="left" w:pos="1440"/>
          <w:tab w:val="left" w:pos="2160"/>
        </w:tabs>
        <w:ind w:left="1440" w:hanging="720"/>
        <w:jc w:val="both"/>
        <w:rPr>
          <w:sz w:val="22"/>
          <w:szCs w:val="22"/>
        </w:rPr>
      </w:pPr>
    </w:p>
    <w:p w14:paraId="2BD873B1" w14:textId="535E8CA7" w:rsidR="00FB2A63" w:rsidRPr="0030650A" w:rsidRDefault="00DE0DD6" w:rsidP="0030650A">
      <w:pPr>
        <w:pStyle w:val="ListParagraph0"/>
        <w:numPr>
          <w:ilvl w:val="0"/>
          <w:numId w:val="21"/>
        </w:numPr>
        <w:tabs>
          <w:tab w:val="left" w:pos="720"/>
          <w:tab w:val="left" w:pos="1440"/>
          <w:tab w:val="left" w:pos="2160"/>
        </w:tabs>
        <w:ind w:left="1440" w:hanging="720"/>
        <w:jc w:val="both"/>
        <w:rPr>
          <w:sz w:val="22"/>
          <w:szCs w:val="22"/>
        </w:rPr>
      </w:pPr>
      <w:r>
        <w:rPr>
          <w:sz w:val="22"/>
        </w:rPr>
        <w:lastRenderedPageBreak/>
        <w:t xml:space="preserve">Conectar as prioridades energéticas dos Estados membros da OEA com soluções de ciência, inovação e tecnologia para atender às diversas necessidades dos países e promover a colaboração na Sexta Reunião de Ministros e Altas Autoridades de Ciência e Tecnologia (REMCYT-VI) em torno de ofertas concretas de colaboração para atender às </w:t>
      </w:r>
      <w:r w:rsidR="00B755F9">
        <w:rPr>
          <w:sz w:val="22"/>
        </w:rPr>
        <w:t>deficiências</w:t>
      </w:r>
      <w:r>
        <w:rPr>
          <w:sz w:val="22"/>
        </w:rPr>
        <w:t xml:space="preserve"> e necessidades existentes.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FA97929" wp14:editId="1C3848B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262A59B" w14:textId="259CF899" w:rsidR="00441851" w:rsidRPr="00441851" w:rsidRDefault="0044185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490756">
                              <w:rPr>
                                <w:noProof/>
                                <w:sz w:val="18"/>
                              </w:rPr>
                              <w:t>CIDRP03251P0</w:t>
                            </w:r>
                            <w:r w:rsidR="006D25AE">
                              <w:rPr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9792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Ja/Ovl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6262A59B" w14:textId="259CF899" w:rsidR="00441851" w:rsidRPr="00441851" w:rsidRDefault="0044185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490756">
                        <w:rPr>
                          <w:noProof/>
                          <w:sz w:val="18"/>
                        </w:rPr>
                        <w:t>CIDRP03251P0</w:t>
                      </w:r>
                      <w:r w:rsidR="006D25AE">
                        <w:rPr>
                          <w:noProof/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B2A63" w:rsidRPr="0030650A" w:rsidSect="00A870BA">
      <w:headerReference w:type="default" r:id="rId11"/>
      <w:headerReference w:type="first" r:id="rId12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FB428" w14:textId="77777777" w:rsidR="00F645D4" w:rsidRDefault="00F645D4">
      <w:r>
        <w:separator/>
      </w:r>
    </w:p>
  </w:endnote>
  <w:endnote w:type="continuationSeparator" w:id="0">
    <w:p w14:paraId="3817FD4E" w14:textId="77777777" w:rsidR="00F645D4" w:rsidRDefault="00F64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E466E" w14:textId="77777777" w:rsidR="00F645D4" w:rsidRDefault="00F645D4">
      <w:r>
        <w:separator/>
      </w:r>
    </w:p>
  </w:footnote>
  <w:footnote w:type="continuationSeparator" w:id="0">
    <w:p w14:paraId="279ECCEA" w14:textId="77777777" w:rsidR="00F645D4" w:rsidRDefault="00F64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73B8" w14:textId="77777777" w:rsidR="0073480E" w:rsidRPr="009C75F5" w:rsidRDefault="00FA607C">
    <w:pPr>
      <w:pStyle w:val="Header"/>
      <w:jc w:val="center"/>
      <w:rPr>
        <w:sz w:val="22"/>
        <w:szCs w:val="22"/>
      </w:rPr>
    </w:pPr>
    <w:r w:rsidRPr="009C75F5">
      <w:rPr>
        <w:sz w:val="22"/>
      </w:rPr>
      <w:fldChar w:fldCharType="begin"/>
    </w:r>
    <w:r w:rsidRPr="009C75F5">
      <w:rPr>
        <w:sz w:val="22"/>
      </w:rPr>
      <w:instrText xml:space="preserve"> PAGE   \* MERGEFORMAT </w:instrText>
    </w:r>
    <w:r w:rsidRPr="009C75F5">
      <w:rPr>
        <w:sz w:val="22"/>
      </w:rPr>
      <w:fldChar w:fldCharType="separate"/>
    </w:r>
    <w:r w:rsidR="00FE7CC0">
      <w:rPr>
        <w:sz w:val="22"/>
      </w:rPr>
      <w:t>- 3 -</w:t>
    </w:r>
    <w:r w:rsidRPr="009C75F5">
      <w:rPr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73B9" w14:textId="77777777" w:rsidR="0073480E" w:rsidRDefault="00FB2A6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BD873BB" wp14:editId="2BD873BC">
              <wp:simplePos x="0" y="0"/>
              <wp:positionH relativeFrom="column">
                <wp:posOffset>440690</wp:posOffset>
              </wp:positionH>
              <wp:positionV relativeFrom="paragraph">
                <wp:posOffset>-501650</wp:posOffset>
              </wp:positionV>
              <wp:extent cx="4728845" cy="8432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D873C5" w14:textId="77777777" w:rsidR="00921E9E" w:rsidRPr="00133A15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 xml:space="preserve">ORGANIZAÇÃO DOS ESTADOS AMERICANOS </w:t>
                          </w:r>
                        </w:p>
                        <w:p w14:paraId="2BD873C6" w14:textId="77777777" w:rsidR="00921E9E" w:rsidRPr="00133A15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 xml:space="preserve">Conselho Interamericano de Desenvolvimento Integral </w:t>
                          </w:r>
                        </w:p>
                        <w:p w14:paraId="2BD873C7" w14:textId="77777777" w:rsidR="00921E9E" w:rsidRPr="00EA7DE7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D873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.7pt;margin-top:-39.5pt;width:372.35pt;height:6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" stroked="f">
              <v:textbox>
                <w:txbxContent>
                  <w:p w14:paraId="2BD873C5" w14:textId="77777777" w:rsidR="00921E9E" w:rsidRPr="00133A15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  <w:rFonts w:ascii="Garamond" w:hAnsi="Garamond"/>
                      </w:rPr>
                    </w:pPr>
                    <w:r>
                      <w:rPr>
                        <w:b/>
                        <w:sz w:val="28"/>
                        <w:rFonts w:ascii="Garamond" w:hAnsi="Garamond"/>
                      </w:rPr>
                      <w:t xml:space="preserve">ORGANIZAÇÃO DOS ESTADOS AMERICANOS</w:t>
                    </w:r>
                    <w:r>
                      <w:rPr>
                        <w:b/>
                        <w:sz w:val="28"/>
                        <w:rFonts w:ascii="Garamond" w:hAnsi="Garamond"/>
                      </w:rPr>
                      <w:t xml:space="preserve"> </w:t>
                    </w:r>
                  </w:p>
                  <w:p w14:paraId="2BD873C6" w14:textId="77777777" w:rsidR="00921E9E" w:rsidRPr="00133A15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  <w:rFonts w:ascii="Garamond" w:hAnsi="Garamond"/>
                      </w:rPr>
                    </w:pPr>
                    <w:r>
                      <w:rPr>
                        <w:b/>
                        <w:rFonts w:ascii="Garamond" w:hAnsi="Garamond"/>
                      </w:rPr>
                      <w:t xml:space="preserve">Conselho Interamericano de Desenvolvimento Integral</w:t>
                    </w:r>
                    <w:r>
                      <w:rPr>
                        <w:b/>
                        <w:rFonts w:ascii="Garamond" w:hAnsi="Garamond"/>
                      </w:rPr>
                      <w:t xml:space="preserve"> </w:t>
                    </w:r>
                  </w:p>
                  <w:p w14:paraId="2BD873C7" w14:textId="77777777" w:rsidR="00921E9E" w:rsidRPr="00EA7DE7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</w:rPr>
                    </w:pPr>
                    <w:r>
                      <w:rPr>
                        <w:b/>
                        <w:rFonts w:ascii="Garamond" w:hAnsi="Garamond"/>
                      </w:rPr>
                      <w:t xml:space="preserve"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D873BD" wp14:editId="2BD873BE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D873C8" w14:textId="77777777" w:rsidR="0073480E" w:rsidRDefault="00FB2A63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2BD873C9" wp14:editId="2BD873CA">
                                <wp:extent cx="1102995" cy="775335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2995" cy="775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D873BD" id="Text Box 2" o:spid="_x0000_s1027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" stroked="f">
              <v:textbox>
                <w:txbxContent>
                  <w:p w14:paraId="2BD873C8" w14:textId="77777777" w:rsidR="0073480E" w:rsidRDefault="00FB2A63" w:rsidP="00AB7175">
                    <w:pPr>
                      <w:ind w:right="-130"/>
                    </w:pPr>
                    <w:r>
                      <w:rPr>
                        <w:color w:val="000000"/>
                        <w:rFonts w:ascii="News Gothic MT" w:hAnsi="News Gothic MT"/>
                      </w:rPr>
                      <w:drawing>
                        <wp:inline distT="0" distB="0" distL="0" distR="0" wp14:anchorId="2BD873C9" wp14:editId="2BD873CA">
                          <wp:extent cx="1102995" cy="775335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2995" cy="775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2BD873BF" wp14:editId="2BD873C0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D873BA" w14:textId="77777777" w:rsidR="001B0828" w:rsidRDefault="001B08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923AB"/>
    <w:multiLevelType w:val="hybridMultilevel"/>
    <w:tmpl w:val="41EC86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11570"/>
    <w:multiLevelType w:val="hybridMultilevel"/>
    <w:tmpl w:val="16BEEAE6"/>
    <w:lvl w:ilvl="0" w:tplc="548A89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65258D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E12DC9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4D03D9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CA8DB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DE217D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FF0995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20C348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E4668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700D"/>
    <w:multiLevelType w:val="hybridMultilevel"/>
    <w:tmpl w:val="BFA47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06845"/>
    <w:multiLevelType w:val="hybridMultilevel"/>
    <w:tmpl w:val="5704B636"/>
    <w:lvl w:ilvl="0" w:tplc="67D00E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044CC56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337D01"/>
    <w:multiLevelType w:val="hybridMultilevel"/>
    <w:tmpl w:val="E792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B0826"/>
    <w:multiLevelType w:val="hybridMultilevel"/>
    <w:tmpl w:val="3E604DF4"/>
    <w:lvl w:ilvl="0" w:tplc="79820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A04D2D"/>
    <w:multiLevelType w:val="hybridMultilevel"/>
    <w:tmpl w:val="6046B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946C0"/>
    <w:multiLevelType w:val="hybridMultilevel"/>
    <w:tmpl w:val="2312D3E0"/>
    <w:lvl w:ilvl="0" w:tplc="7B04EDA8">
      <w:start w:val="1"/>
      <w:numFmt w:val="decimal"/>
      <w:lvlText w:val="%1."/>
      <w:lvlJc w:val="left"/>
      <w:pPr>
        <w:ind w:left="720" w:hanging="360"/>
      </w:pPr>
    </w:lvl>
    <w:lvl w:ilvl="1" w:tplc="F0B87E1A">
      <w:start w:val="1"/>
      <w:numFmt w:val="lowerLetter"/>
      <w:lvlText w:val="%2."/>
      <w:lvlJc w:val="left"/>
      <w:pPr>
        <w:ind w:left="1440" w:hanging="360"/>
      </w:pPr>
    </w:lvl>
    <w:lvl w:ilvl="2" w:tplc="21F4144C">
      <w:start w:val="1"/>
      <w:numFmt w:val="lowerRoman"/>
      <w:lvlText w:val="%3."/>
      <w:lvlJc w:val="right"/>
      <w:pPr>
        <w:ind w:left="2160" w:hanging="180"/>
      </w:pPr>
    </w:lvl>
    <w:lvl w:ilvl="3" w:tplc="263A0B00">
      <w:start w:val="1"/>
      <w:numFmt w:val="decimal"/>
      <w:lvlText w:val="%4."/>
      <w:lvlJc w:val="left"/>
      <w:pPr>
        <w:ind w:left="2880" w:hanging="360"/>
      </w:pPr>
    </w:lvl>
    <w:lvl w:ilvl="4" w:tplc="8152958E">
      <w:start w:val="1"/>
      <w:numFmt w:val="lowerLetter"/>
      <w:lvlText w:val="%5."/>
      <w:lvlJc w:val="left"/>
      <w:pPr>
        <w:ind w:left="3600" w:hanging="360"/>
      </w:pPr>
    </w:lvl>
    <w:lvl w:ilvl="5" w:tplc="00B8D392">
      <w:start w:val="1"/>
      <w:numFmt w:val="lowerRoman"/>
      <w:lvlText w:val="%6."/>
      <w:lvlJc w:val="right"/>
      <w:pPr>
        <w:ind w:left="4320" w:hanging="180"/>
      </w:pPr>
    </w:lvl>
    <w:lvl w:ilvl="6" w:tplc="1158BA62">
      <w:start w:val="1"/>
      <w:numFmt w:val="decimal"/>
      <w:lvlText w:val="%7."/>
      <w:lvlJc w:val="left"/>
      <w:pPr>
        <w:ind w:left="5040" w:hanging="360"/>
      </w:pPr>
    </w:lvl>
    <w:lvl w:ilvl="7" w:tplc="D292BFE6">
      <w:start w:val="1"/>
      <w:numFmt w:val="lowerLetter"/>
      <w:lvlText w:val="%8."/>
      <w:lvlJc w:val="left"/>
      <w:pPr>
        <w:ind w:left="5760" w:hanging="360"/>
      </w:pPr>
    </w:lvl>
    <w:lvl w:ilvl="8" w:tplc="7E54ECA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9483619"/>
    <w:multiLevelType w:val="hybridMultilevel"/>
    <w:tmpl w:val="1768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04447"/>
    <w:multiLevelType w:val="multilevel"/>
    <w:tmpl w:val="1E12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37C3483"/>
    <w:multiLevelType w:val="hybridMultilevel"/>
    <w:tmpl w:val="57B8A406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4204285"/>
    <w:multiLevelType w:val="hybridMultilevel"/>
    <w:tmpl w:val="53BCD4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BC3554"/>
    <w:multiLevelType w:val="hybridMultilevel"/>
    <w:tmpl w:val="1A64F3C8"/>
    <w:lvl w:ilvl="0" w:tplc="83061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CDB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C4DA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08E0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22FB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F64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F660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E610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FCFF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E1B7A"/>
    <w:multiLevelType w:val="hybridMultilevel"/>
    <w:tmpl w:val="BB38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57D26"/>
    <w:multiLevelType w:val="hybridMultilevel"/>
    <w:tmpl w:val="DC5E8800"/>
    <w:lvl w:ilvl="0" w:tplc="EF705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A8AB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D2FB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6279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FC36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7E2E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3E5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A823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D657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1D61F2"/>
    <w:multiLevelType w:val="hybridMultilevel"/>
    <w:tmpl w:val="935C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7"/>
  </w:num>
  <w:num w:numId="5">
    <w:abstractNumId w:val="9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0"/>
  </w:num>
  <w:num w:numId="10">
    <w:abstractNumId w:val="12"/>
  </w:num>
  <w:num w:numId="11">
    <w:abstractNumId w:val="14"/>
  </w:num>
  <w:num w:numId="12">
    <w:abstractNumId w:val="18"/>
  </w:num>
  <w:num w:numId="13">
    <w:abstractNumId w:val="4"/>
  </w:num>
  <w:num w:numId="14">
    <w:abstractNumId w:val="16"/>
  </w:num>
  <w:num w:numId="15">
    <w:abstractNumId w:val="11"/>
  </w:num>
  <w:num w:numId="16">
    <w:abstractNumId w:val="3"/>
  </w:num>
  <w:num w:numId="17">
    <w:abstractNumId w:val="19"/>
  </w:num>
  <w:num w:numId="18">
    <w:abstractNumId w:val="1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5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11272"/>
    <w:rsid w:val="000129E8"/>
    <w:rsid w:val="000205EC"/>
    <w:rsid w:val="00032E3E"/>
    <w:rsid w:val="000427B5"/>
    <w:rsid w:val="00044808"/>
    <w:rsid w:val="00050886"/>
    <w:rsid w:val="000546DE"/>
    <w:rsid w:val="00056200"/>
    <w:rsid w:val="00061861"/>
    <w:rsid w:val="00064A6B"/>
    <w:rsid w:val="00064DCC"/>
    <w:rsid w:val="000661F4"/>
    <w:rsid w:val="00066D87"/>
    <w:rsid w:val="00070537"/>
    <w:rsid w:val="000717C2"/>
    <w:rsid w:val="000736AA"/>
    <w:rsid w:val="00073CCC"/>
    <w:rsid w:val="00074325"/>
    <w:rsid w:val="00074E66"/>
    <w:rsid w:val="000767EC"/>
    <w:rsid w:val="00086B35"/>
    <w:rsid w:val="000969F9"/>
    <w:rsid w:val="00097899"/>
    <w:rsid w:val="000A18DF"/>
    <w:rsid w:val="000A67FD"/>
    <w:rsid w:val="000A72E3"/>
    <w:rsid w:val="000B1FCF"/>
    <w:rsid w:val="000B43F5"/>
    <w:rsid w:val="000B6478"/>
    <w:rsid w:val="000C3438"/>
    <w:rsid w:val="000C344F"/>
    <w:rsid w:val="000D4368"/>
    <w:rsid w:val="000D540D"/>
    <w:rsid w:val="000D6070"/>
    <w:rsid w:val="000D7601"/>
    <w:rsid w:val="000E313E"/>
    <w:rsid w:val="000E439E"/>
    <w:rsid w:val="000E5242"/>
    <w:rsid w:val="000E6C8E"/>
    <w:rsid w:val="00100FE1"/>
    <w:rsid w:val="001069A4"/>
    <w:rsid w:val="00106D57"/>
    <w:rsid w:val="00124219"/>
    <w:rsid w:val="001259E2"/>
    <w:rsid w:val="0012611C"/>
    <w:rsid w:val="0013037E"/>
    <w:rsid w:val="00133A15"/>
    <w:rsid w:val="001405C9"/>
    <w:rsid w:val="00142D34"/>
    <w:rsid w:val="001467B5"/>
    <w:rsid w:val="00146FB1"/>
    <w:rsid w:val="00150AE4"/>
    <w:rsid w:val="00152D2E"/>
    <w:rsid w:val="00153DD8"/>
    <w:rsid w:val="0016660D"/>
    <w:rsid w:val="00166C73"/>
    <w:rsid w:val="00171B89"/>
    <w:rsid w:val="00180746"/>
    <w:rsid w:val="00183C2C"/>
    <w:rsid w:val="001842C2"/>
    <w:rsid w:val="00187D59"/>
    <w:rsid w:val="001A09CE"/>
    <w:rsid w:val="001B0828"/>
    <w:rsid w:val="001B0AB0"/>
    <w:rsid w:val="001C6DC5"/>
    <w:rsid w:val="001C74F1"/>
    <w:rsid w:val="001D0221"/>
    <w:rsid w:val="001D738C"/>
    <w:rsid w:val="001E2674"/>
    <w:rsid w:val="001E29E7"/>
    <w:rsid w:val="001E3150"/>
    <w:rsid w:val="001E3438"/>
    <w:rsid w:val="001E3C78"/>
    <w:rsid w:val="001F2739"/>
    <w:rsid w:val="002001DE"/>
    <w:rsid w:val="00201D8D"/>
    <w:rsid w:val="0020227F"/>
    <w:rsid w:val="002024FE"/>
    <w:rsid w:val="00203839"/>
    <w:rsid w:val="0020460C"/>
    <w:rsid w:val="002050F0"/>
    <w:rsid w:val="002135EF"/>
    <w:rsid w:val="00217F89"/>
    <w:rsid w:val="00222AFE"/>
    <w:rsid w:val="00223E5C"/>
    <w:rsid w:val="00223FF7"/>
    <w:rsid w:val="00224C3F"/>
    <w:rsid w:val="00225597"/>
    <w:rsid w:val="0023460B"/>
    <w:rsid w:val="00234996"/>
    <w:rsid w:val="00235CB9"/>
    <w:rsid w:val="00264202"/>
    <w:rsid w:val="0026449A"/>
    <w:rsid w:val="002678ED"/>
    <w:rsid w:val="00267E1B"/>
    <w:rsid w:val="002706D3"/>
    <w:rsid w:val="0027412E"/>
    <w:rsid w:val="00277682"/>
    <w:rsid w:val="002777A5"/>
    <w:rsid w:val="002822E7"/>
    <w:rsid w:val="0028278B"/>
    <w:rsid w:val="00282ED9"/>
    <w:rsid w:val="0028696A"/>
    <w:rsid w:val="00286D8C"/>
    <w:rsid w:val="002A03E9"/>
    <w:rsid w:val="002A0CE5"/>
    <w:rsid w:val="002A1985"/>
    <w:rsid w:val="002A1CB2"/>
    <w:rsid w:val="002A3CB5"/>
    <w:rsid w:val="002A5885"/>
    <w:rsid w:val="002A63EC"/>
    <w:rsid w:val="002B2DE0"/>
    <w:rsid w:val="002C12FB"/>
    <w:rsid w:val="002C6142"/>
    <w:rsid w:val="002C6B0D"/>
    <w:rsid w:val="002D412D"/>
    <w:rsid w:val="002E2CC7"/>
    <w:rsid w:val="002E609F"/>
    <w:rsid w:val="002F0A27"/>
    <w:rsid w:val="002F0AF9"/>
    <w:rsid w:val="002F25F2"/>
    <w:rsid w:val="002F36D8"/>
    <w:rsid w:val="002F5352"/>
    <w:rsid w:val="00305E93"/>
    <w:rsid w:val="0030650A"/>
    <w:rsid w:val="0031130C"/>
    <w:rsid w:val="003116AC"/>
    <w:rsid w:val="00312748"/>
    <w:rsid w:val="0032713A"/>
    <w:rsid w:val="00327C07"/>
    <w:rsid w:val="003302CF"/>
    <w:rsid w:val="00335ABE"/>
    <w:rsid w:val="003366D5"/>
    <w:rsid w:val="00337A39"/>
    <w:rsid w:val="00345C27"/>
    <w:rsid w:val="00345DCF"/>
    <w:rsid w:val="00350910"/>
    <w:rsid w:val="003529F3"/>
    <w:rsid w:val="00352BB7"/>
    <w:rsid w:val="00353D7A"/>
    <w:rsid w:val="00357684"/>
    <w:rsid w:val="00362D68"/>
    <w:rsid w:val="0037599C"/>
    <w:rsid w:val="003775B4"/>
    <w:rsid w:val="003805E5"/>
    <w:rsid w:val="003836D2"/>
    <w:rsid w:val="00390A70"/>
    <w:rsid w:val="00390D0F"/>
    <w:rsid w:val="003923A6"/>
    <w:rsid w:val="003945DC"/>
    <w:rsid w:val="003A5B70"/>
    <w:rsid w:val="003B0B19"/>
    <w:rsid w:val="003B40C4"/>
    <w:rsid w:val="003C2402"/>
    <w:rsid w:val="003C332F"/>
    <w:rsid w:val="003C448A"/>
    <w:rsid w:val="003D0721"/>
    <w:rsid w:val="003D13AD"/>
    <w:rsid w:val="003D4305"/>
    <w:rsid w:val="003E687F"/>
    <w:rsid w:val="003F023D"/>
    <w:rsid w:val="003F09DF"/>
    <w:rsid w:val="003F4FA0"/>
    <w:rsid w:val="003F6FF7"/>
    <w:rsid w:val="00413FE5"/>
    <w:rsid w:val="00414A9D"/>
    <w:rsid w:val="00415C84"/>
    <w:rsid w:val="0041703A"/>
    <w:rsid w:val="00420AA2"/>
    <w:rsid w:val="00421AA1"/>
    <w:rsid w:val="004227D9"/>
    <w:rsid w:val="004234FB"/>
    <w:rsid w:val="00427879"/>
    <w:rsid w:val="004279F5"/>
    <w:rsid w:val="00435ACA"/>
    <w:rsid w:val="00441851"/>
    <w:rsid w:val="00457B19"/>
    <w:rsid w:val="0046163D"/>
    <w:rsid w:val="00461F49"/>
    <w:rsid w:val="0046301C"/>
    <w:rsid w:val="00463A6B"/>
    <w:rsid w:val="0046512F"/>
    <w:rsid w:val="00467A8F"/>
    <w:rsid w:val="00476255"/>
    <w:rsid w:val="00476E68"/>
    <w:rsid w:val="00490731"/>
    <w:rsid w:val="00490756"/>
    <w:rsid w:val="00493B12"/>
    <w:rsid w:val="00496190"/>
    <w:rsid w:val="00496643"/>
    <w:rsid w:val="00496BBC"/>
    <w:rsid w:val="00497443"/>
    <w:rsid w:val="004A1D26"/>
    <w:rsid w:val="004A6065"/>
    <w:rsid w:val="004A7C48"/>
    <w:rsid w:val="004B2B39"/>
    <w:rsid w:val="004B387B"/>
    <w:rsid w:val="004B5C41"/>
    <w:rsid w:val="004D2279"/>
    <w:rsid w:val="004D44C9"/>
    <w:rsid w:val="004D6937"/>
    <w:rsid w:val="004D6E2B"/>
    <w:rsid w:val="004F0EF3"/>
    <w:rsid w:val="004F4571"/>
    <w:rsid w:val="004F6805"/>
    <w:rsid w:val="0050011F"/>
    <w:rsid w:val="00502854"/>
    <w:rsid w:val="0050667F"/>
    <w:rsid w:val="005112C3"/>
    <w:rsid w:val="00512AA5"/>
    <w:rsid w:val="00513B4E"/>
    <w:rsid w:val="00514812"/>
    <w:rsid w:val="00514EDB"/>
    <w:rsid w:val="005336D0"/>
    <w:rsid w:val="0053678B"/>
    <w:rsid w:val="00540938"/>
    <w:rsid w:val="005462E3"/>
    <w:rsid w:val="00551063"/>
    <w:rsid w:val="00551805"/>
    <w:rsid w:val="0055186F"/>
    <w:rsid w:val="00564C90"/>
    <w:rsid w:val="00564FA3"/>
    <w:rsid w:val="00567152"/>
    <w:rsid w:val="00567200"/>
    <w:rsid w:val="005679D8"/>
    <w:rsid w:val="00572067"/>
    <w:rsid w:val="00575511"/>
    <w:rsid w:val="00575576"/>
    <w:rsid w:val="00577517"/>
    <w:rsid w:val="0058420A"/>
    <w:rsid w:val="0058459D"/>
    <w:rsid w:val="00591B36"/>
    <w:rsid w:val="00594069"/>
    <w:rsid w:val="005A5372"/>
    <w:rsid w:val="005B0464"/>
    <w:rsid w:val="005B5F61"/>
    <w:rsid w:val="005B7D03"/>
    <w:rsid w:val="005C20AF"/>
    <w:rsid w:val="005D1365"/>
    <w:rsid w:val="005D44CE"/>
    <w:rsid w:val="005D4508"/>
    <w:rsid w:val="005D74F2"/>
    <w:rsid w:val="005E004D"/>
    <w:rsid w:val="005E085B"/>
    <w:rsid w:val="005F1964"/>
    <w:rsid w:val="005F29C1"/>
    <w:rsid w:val="005F78BB"/>
    <w:rsid w:val="00602980"/>
    <w:rsid w:val="0060547A"/>
    <w:rsid w:val="006123C5"/>
    <w:rsid w:val="00612E0C"/>
    <w:rsid w:val="00622F41"/>
    <w:rsid w:val="00624DA5"/>
    <w:rsid w:val="006251D4"/>
    <w:rsid w:val="00633E20"/>
    <w:rsid w:val="00634DFE"/>
    <w:rsid w:val="00634E7B"/>
    <w:rsid w:val="006374D0"/>
    <w:rsid w:val="00642E66"/>
    <w:rsid w:val="0064648A"/>
    <w:rsid w:val="00655B90"/>
    <w:rsid w:val="00663D49"/>
    <w:rsid w:val="00665985"/>
    <w:rsid w:val="00666B25"/>
    <w:rsid w:val="00670E8A"/>
    <w:rsid w:val="006711F3"/>
    <w:rsid w:val="00675F54"/>
    <w:rsid w:val="00676A69"/>
    <w:rsid w:val="00680EA5"/>
    <w:rsid w:val="006839FF"/>
    <w:rsid w:val="00685580"/>
    <w:rsid w:val="00686FEA"/>
    <w:rsid w:val="00691B9D"/>
    <w:rsid w:val="006949BA"/>
    <w:rsid w:val="0069766D"/>
    <w:rsid w:val="006A1A6B"/>
    <w:rsid w:val="006A483E"/>
    <w:rsid w:val="006A545B"/>
    <w:rsid w:val="006A6025"/>
    <w:rsid w:val="006A67F9"/>
    <w:rsid w:val="006B12C0"/>
    <w:rsid w:val="006B21AD"/>
    <w:rsid w:val="006B3BA2"/>
    <w:rsid w:val="006B68E2"/>
    <w:rsid w:val="006B710A"/>
    <w:rsid w:val="006C2539"/>
    <w:rsid w:val="006C6F0E"/>
    <w:rsid w:val="006D11BB"/>
    <w:rsid w:val="006D25AE"/>
    <w:rsid w:val="006D7239"/>
    <w:rsid w:val="006E4145"/>
    <w:rsid w:val="006F0712"/>
    <w:rsid w:val="006F4488"/>
    <w:rsid w:val="006F619F"/>
    <w:rsid w:val="00721843"/>
    <w:rsid w:val="00722693"/>
    <w:rsid w:val="00723DE2"/>
    <w:rsid w:val="00723EE9"/>
    <w:rsid w:val="0072562F"/>
    <w:rsid w:val="00730E0A"/>
    <w:rsid w:val="00731A03"/>
    <w:rsid w:val="007325A6"/>
    <w:rsid w:val="0073480E"/>
    <w:rsid w:val="0073522A"/>
    <w:rsid w:val="0074309C"/>
    <w:rsid w:val="00743DD7"/>
    <w:rsid w:val="007443E9"/>
    <w:rsid w:val="007458B8"/>
    <w:rsid w:val="00756232"/>
    <w:rsid w:val="007648E4"/>
    <w:rsid w:val="007703A2"/>
    <w:rsid w:val="00772F05"/>
    <w:rsid w:val="00776B3C"/>
    <w:rsid w:val="00781CB8"/>
    <w:rsid w:val="00781D3F"/>
    <w:rsid w:val="00783480"/>
    <w:rsid w:val="00787435"/>
    <w:rsid w:val="00791916"/>
    <w:rsid w:val="00794A66"/>
    <w:rsid w:val="00794BF4"/>
    <w:rsid w:val="00796149"/>
    <w:rsid w:val="00797260"/>
    <w:rsid w:val="007A307C"/>
    <w:rsid w:val="007B08BF"/>
    <w:rsid w:val="007B0E4C"/>
    <w:rsid w:val="007B1C71"/>
    <w:rsid w:val="007B2DE5"/>
    <w:rsid w:val="007B51C0"/>
    <w:rsid w:val="007B5591"/>
    <w:rsid w:val="007B6A70"/>
    <w:rsid w:val="007B6AD7"/>
    <w:rsid w:val="007B7D90"/>
    <w:rsid w:val="007C252B"/>
    <w:rsid w:val="007C2A94"/>
    <w:rsid w:val="007C565B"/>
    <w:rsid w:val="007C6CAB"/>
    <w:rsid w:val="007D0B50"/>
    <w:rsid w:val="007D2223"/>
    <w:rsid w:val="007D3DC1"/>
    <w:rsid w:val="007D5C3E"/>
    <w:rsid w:val="007D764E"/>
    <w:rsid w:val="007E3B33"/>
    <w:rsid w:val="007E4931"/>
    <w:rsid w:val="007E4BB3"/>
    <w:rsid w:val="007E57B0"/>
    <w:rsid w:val="007E6D06"/>
    <w:rsid w:val="007F13AB"/>
    <w:rsid w:val="007F22EF"/>
    <w:rsid w:val="007F2774"/>
    <w:rsid w:val="007F764A"/>
    <w:rsid w:val="00801C23"/>
    <w:rsid w:val="008023AC"/>
    <w:rsid w:val="008026FE"/>
    <w:rsid w:val="00804AEC"/>
    <w:rsid w:val="00815A1F"/>
    <w:rsid w:val="00820F66"/>
    <w:rsid w:val="00821E7C"/>
    <w:rsid w:val="00827358"/>
    <w:rsid w:val="00835438"/>
    <w:rsid w:val="00836CCC"/>
    <w:rsid w:val="0084046A"/>
    <w:rsid w:val="00844D1E"/>
    <w:rsid w:val="00857B08"/>
    <w:rsid w:val="00860083"/>
    <w:rsid w:val="00860DE1"/>
    <w:rsid w:val="00865686"/>
    <w:rsid w:val="00865B5C"/>
    <w:rsid w:val="00870AC5"/>
    <w:rsid w:val="00873BBB"/>
    <w:rsid w:val="008814B8"/>
    <w:rsid w:val="008819DA"/>
    <w:rsid w:val="00887A65"/>
    <w:rsid w:val="00887DA5"/>
    <w:rsid w:val="0089063B"/>
    <w:rsid w:val="00890C34"/>
    <w:rsid w:val="008917B9"/>
    <w:rsid w:val="00896014"/>
    <w:rsid w:val="008A2F14"/>
    <w:rsid w:val="008A34DC"/>
    <w:rsid w:val="008A6F94"/>
    <w:rsid w:val="008B4134"/>
    <w:rsid w:val="008B4353"/>
    <w:rsid w:val="008B4457"/>
    <w:rsid w:val="008B5AF8"/>
    <w:rsid w:val="008C0F2B"/>
    <w:rsid w:val="008C254E"/>
    <w:rsid w:val="008D2C52"/>
    <w:rsid w:val="008D57AD"/>
    <w:rsid w:val="008E37DB"/>
    <w:rsid w:val="008F747C"/>
    <w:rsid w:val="0090209F"/>
    <w:rsid w:val="009054CB"/>
    <w:rsid w:val="00906DF9"/>
    <w:rsid w:val="00910645"/>
    <w:rsid w:val="00917040"/>
    <w:rsid w:val="00920867"/>
    <w:rsid w:val="00920F2A"/>
    <w:rsid w:val="00921B83"/>
    <w:rsid w:val="00921E9E"/>
    <w:rsid w:val="00922D98"/>
    <w:rsid w:val="00924613"/>
    <w:rsid w:val="00924BA1"/>
    <w:rsid w:val="009304AE"/>
    <w:rsid w:val="00934888"/>
    <w:rsid w:val="0093527F"/>
    <w:rsid w:val="00942059"/>
    <w:rsid w:val="00942174"/>
    <w:rsid w:val="00942F2F"/>
    <w:rsid w:val="00943F3F"/>
    <w:rsid w:val="00945D81"/>
    <w:rsid w:val="00954D9D"/>
    <w:rsid w:val="009571C8"/>
    <w:rsid w:val="0096142F"/>
    <w:rsid w:val="00962EF0"/>
    <w:rsid w:val="00965A6D"/>
    <w:rsid w:val="0097131C"/>
    <w:rsid w:val="00973211"/>
    <w:rsid w:val="00986E8C"/>
    <w:rsid w:val="00987797"/>
    <w:rsid w:val="009979A7"/>
    <w:rsid w:val="009A194A"/>
    <w:rsid w:val="009A19EC"/>
    <w:rsid w:val="009B2AE9"/>
    <w:rsid w:val="009B2F59"/>
    <w:rsid w:val="009B307F"/>
    <w:rsid w:val="009C2F5A"/>
    <w:rsid w:val="009C3EA4"/>
    <w:rsid w:val="009C6F26"/>
    <w:rsid w:val="009C75F5"/>
    <w:rsid w:val="009C7AAB"/>
    <w:rsid w:val="009E1F42"/>
    <w:rsid w:val="009E628C"/>
    <w:rsid w:val="009F0791"/>
    <w:rsid w:val="00A06676"/>
    <w:rsid w:val="00A06AF5"/>
    <w:rsid w:val="00A06FE9"/>
    <w:rsid w:val="00A115F5"/>
    <w:rsid w:val="00A12EA0"/>
    <w:rsid w:val="00A13E2C"/>
    <w:rsid w:val="00A232CD"/>
    <w:rsid w:val="00A256AB"/>
    <w:rsid w:val="00A323C5"/>
    <w:rsid w:val="00A34777"/>
    <w:rsid w:val="00A36552"/>
    <w:rsid w:val="00A45877"/>
    <w:rsid w:val="00A47F5A"/>
    <w:rsid w:val="00A5263A"/>
    <w:rsid w:val="00A52CAE"/>
    <w:rsid w:val="00A61635"/>
    <w:rsid w:val="00A65508"/>
    <w:rsid w:val="00A65BDE"/>
    <w:rsid w:val="00A65D71"/>
    <w:rsid w:val="00A67CD8"/>
    <w:rsid w:val="00A74B2B"/>
    <w:rsid w:val="00A82B49"/>
    <w:rsid w:val="00A840AC"/>
    <w:rsid w:val="00A851C2"/>
    <w:rsid w:val="00A86D6C"/>
    <w:rsid w:val="00A870BA"/>
    <w:rsid w:val="00A9203C"/>
    <w:rsid w:val="00A946F7"/>
    <w:rsid w:val="00A96D30"/>
    <w:rsid w:val="00A9780D"/>
    <w:rsid w:val="00A97B79"/>
    <w:rsid w:val="00AA2AE0"/>
    <w:rsid w:val="00AA5EF8"/>
    <w:rsid w:val="00AA7CBB"/>
    <w:rsid w:val="00AB37B9"/>
    <w:rsid w:val="00AB7175"/>
    <w:rsid w:val="00AC3A0C"/>
    <w:rsid w:val="00AC4232"/>
    <w:rsid w:val="00AC7FA2"/>
    <w:rsid w:val="00AD4B7D"/>
    <w:rsid w:val="00AD6394"/>
    <w:rsid w:val="00AE13AF"/>
    <w:rsid w:val="00AF06BC"/>
    <w:rsid w:val="00AF0C03"/>
    <w:rsid w:val="00B058E9"/>
    <w:rsid w:val="00B12B15"/>
    <w:rsid w:val="00B16016"/>
    <w:rsid w:val="00B17520"/>
    <w:rsid w:val="00B2189B"/>
    <w:rsid w:val="00B234AF"/>
    <w:rsid w:val="00B27F1B"/>
    <w:rsid w:val="00B43107"/>
    <w:rsid w:val="00B439EC"/>
    <w:rsid w:val="00B47109"/>
    <w:rsid w:val="00B50945"/>
    <w:rsid w:val="00B5122D"/>
    <w:rsid w:val="00B52813"/>
    <w:rsid w:val="00B53242"/>
    <w:rsid w:val="00B5382C"/>
    <w:rsid w:val="00B5781C"/>
    <w:rsid w:val="00B624CF"/>
    <w:rsid w:val="00B63B4B"/>
    <w:rsid w:val="00B6694A"/>
    <w:rsid w:val="00B755F9"/>
    <w:rsid w:val="00B824FD"/>
    <w:rsid w:val="00B847B7"/>
    <w:rsid w:val="00B86E88"/>
    <w:rsid w:val="00B90CD0"/>
    <w:rsid w:val="00B930C9"/>
    <w:rsid w:val="00B94C7D"/>
    <w:rsid w:val="00B97D8D"/>
    <w:rsid w:val="00BA3604"/>
    <w:rsid w:val="00BB0341"/>
    <w:rsid w:val="00BB0755"/>
    <w:rsid w:val="00BB3F05"/>
    <w:rsid w:val="00BB4A78"/>
    <w:rsid w:val="00BB7135"/>
    <w:rsid w:val="00BC0115"/>
    <w:rsid w:val="00BC5445"/>
    <w:rsid w:val="00BC7B0E"/>
    <w:rsid w:val="00BD2433"/>
    <w:rsid w:val="00BD4B3F"/>
    <w:rsid w:val="00BD6CF4"/>
    <w:rsid w:val="00BE0DFE"/>
    <w:rsid w:val="00BE3015"/>
    <w:rsid w:val="00BF1293"/>
    <w:rsid w:val="00C02DB7"/>
    <w:rsid w:val="00C02DEE"/>
    <w:rsid w:val="00C05556"/>
    <w:rsid w:val="00C11323"/>
    <w:rsid w:val="00C14F5D"/>
    <w:rsid w:val="00C223D4"/>
    <w:rsid w:val="00C41591"/>
    <w:rsid w:val="00C43947"/>
    <w:rsid w:val="00C45F98"/>
    <w:rsid w:val="00C46BCF"/>
    <w:rsid w:val="00C51DDA"/>
    <w:rsid w:val="00C52216"/>
    <w:rsid w:val="00C54598"/>
    <w:rsid w:val="00C607E3"/>
    <w:rsid w:val="00C61825"/>
    <w:rsid w:val="00C6456D"/>
    <w:rsid w:val="00C65A4B"/>
    <w:rsid w:val="00C67169"/>
    <w:rsid w:val="00C7180A"/>
    <w:rsid w:val="00C81A83"/>
    <w:rsid w:val="00C83711"/>
    <w:rsid w:val="00C8384A"/>
    <w:rsid w:val="00C878A5"/>
    <w:rsid w:val="00C90BA2"/>
    <w:rsid w:val="00C92818"/>
    <w:rsid w:val="00C962B2"/>
    <w:rsid w:val="00CA12D4"/>
    <w:rsid w:val="00CA2349"/>
    <w:rsid w:val="00CB0A35"/>
    <w:rsid w:val="00CB2F2F"/>
    <w:rsid w:val="00CC195B"/>
    <w:rsid w:val="00CC49AE"/>
    <w:rsid w:val="00CC550E"/>
    <w:rsid w:val="00CC7FAC"/>
    <w:rsid w:val="00CD3A0E"/>
    <w:rsid w:val="00CD3B89"/>
    <w:rsid w:val="00CD472D"/>
    <w:rsid w:val="00CD611F"/>
    <w:rsid w:val="00CE52EB"/>
    <w:rsid w:val="00CF4554"/>
    <w:rsid w:val="00CF4D95"/>
    <w:rsid w:val="00CF629A"/>
    <w:rsid w:val="00CF6933"/>
    <w:rsid w:val="00CF6FDB"/>
    <w:rsid w:val="00D02797"/>
    <w:rsid w:val="00D02EFD"/>
    <w:rsid w:val="00D07BD9"/>
    <w:rsid w:val="00D108CD"/>
    <w:rsid w:val="00D12A50"/>
    <w:rsid w:val="00D13BBD"/>
    <w:rsid w:val="00D24197"/>
    <w:rsid w:val="00D307BF"/>
    <w:rsid w:val="00D307EB"/>
    <w:rsid w:val="00D31989"/>
    <w:rsid w:val="00D324C0"/>
    <w:rsid w:val="00D32A6A"/>
    <w:rsid w:val="00D42ACE"/>
    <w:rsid w:val="00D4500E"/>
    <w:rsid w:val="00D57730"/>
    <w:rsid w:val="00D61F56"/>
    <w:rsid w:val="00D643E9"/>
    <w:rsid w:val="00D64EA6"/>
    <w:rsid w:val="00D6769E"/>
    <w:rsid w:val="00D676CC"/>
    <w:rsid w:val="00D80335"/>
    <w:rsid w:val="00D8755F"/>
    <w:rsid w:val="00DA67FE"/>
    <w:rsid w:val="00DB360D"/>
    <w:rsid w:val="00DB36EA"/>
    <w:rsid w:val="00DB3B6E"/>
    <w:rsid w:val="00DB5D3D"/>
    <w:rsid w:val="00DB715D"/>
    <w:rsid w:val="00DC24A9"/>
    <w:rsid w:val="00DC4BF4"/>
    <w:rsid w:val="00DC520A"/>
    <w:rsid w:val="00DC5436"/>
    <w:rsid w:val="00DD0139"/>
    <w:rsid w:val="00DD0DD6"/>
    <w:rsid w:val="00DD2121"/>
    <w:rsid w:val="00DE0DD6"/>
    <w:rsid w:val="00DE2DA4"/>
    <w:rsid w:val="00DF12CD"/>
    <w:rsid w:val="00E0149A"/>
    <w:rsid w:val="00E0217F"/>
    <w:rsid w:val="00E0378E"/>
    <w:rsid w:val="00E0439B"/>
    <w:rsid w:val="00E0528B"/>
    <w:rsid w:val="00E06590"/>
    <w:rsid w:val="00E072BE"/>
    <w:rsid w:val="00E16177"/>
    <w:rsid w:val="00E209E8"/>
    <w:rsid w:val="00E23168"/>
    <w:rsid w:val="00E3284A"/>
    <w:rsid w:val="00E3574F"/>
    <w:rsid w:val="00E40079"/>
    <w:rsid w:val="00E423A7"/>
    <w:rsid w:val="00E50C47"/>
    <w:rsid w:val="00E51CC2"/>
    <w:rsid w:val="00E55047"/>
    <w:rsid w:val="00E55B8A"/>
    <w:rsid w:val="00E61585"/>
    <w:rsid w:val="00E74AE3"/>
    <w:rsid w:val="00E770B0"/>
    <w:rsid w:val="00E83BE7"/>
    <w:rsid w:val="00E90F30"/>
    <w:rsid w:val="00E946CB"/>
    <w:rsid w:val="00EA0458"/>
    <w:rsid w:val="00EA188D"/>
    <w:rsid w:val="00EA6A13"/>
    <w:rsid w:val="00EA7DE7"/>
    <w:rsid w:val="00EB09BC"/>
    <w:rsid w:val="00EB69E3"/>
    <w:rsid w:val="00EB7237"/>
    <w:rsid w:val="00EB7C4A"/>
    <w:rsid w:val="00EC00D8"/>
    <w:rsid w:val="00EC5E91"/>
    <w:rsid w:val="00EC7711"/>
    <w:rsid w:val="00ED10E0"/>
    <w:rsid w:val="00ED2AF4"/>
    <w:rsid w:val="00ED2DE0"/>
    <w:rsid w:val="00ED7C6A"/>
    <w:rsid w:val="00EE29AE"/>
    <w:rsid w:val="00EE51B7"/>
    <w:rsid w:val="00EE7A49"/>
    <w:rsid w:val="00EE7D67"/>
    <w:rsid w:val="00EF5709"/>
    <w:rsid w:val="00F013AE"/>
    <w:rsid w:val="00F0248D"/>
    <w:rsid w:val="00F0479A"/>
    <w:rsid w:val="00F103CE"/>
    <w:rsid w:val="00F1187D"/>
    <w:rsid w:val="00F2051F"/>
    <w:rsid w:val="00F213D6"/>
    <w:rsid w:val="00F256C7"/>
    <w:rsid w:val="00F31B9A"/>
    <w:rsid w:val="00F349DE"/>
    <w:rsid w:val="00F421C6"/>
    <w:rsid w:val="00F4735E"/>
    <w:rsid w:val="00F5197F"/>
    <w:rsid w:val="00F524DB"/>
    <w:rsid w:val="00F52523"/>
    <w:rsid w:val="00F530B2"/>
    <w:rsid w:val="00F53223"/>
    <w:rsid w:val="00F64176"/>
    <w:rsid w:val="00F645D4"/>
    <w:rsid w:val="00F663E8"/>
    <w:rsid w:val="00F71307"/>
    <w:rsid w:val="00F76DC9"/>
    <w:rsid w:val="00F773E4"/>
    <w:rsid w:val="00F8041D"/>
    <w:rsid w:val="00F8105E"/>
    <w:rsid w:val="00F87541"/>
    <w:rsid w:val="00F91F7C"/>
    <w:rsid w:val="00FA607C"/>
    <w:rsid w:val="00FA61C9"/>
    <w:rsid w:val="00FA6A04"/>
    <w:rsid w:val="00FB0853"/>
    <w:rsid w:val="00FB2A63"/>
    <w:rsid w:val="00FB6445"/>
    <w:rsid w:val="00FC14EE"/>
    <w:rsid w:val="00FC16EC"/>
    <w:rsid w:val="00FC73C7"/>
    <w:rsid w:val="00FD02D9"/>
    <w:rsid w:val="00FD0C6F"/>
    <w:rsid w:val="00FD4F65"/>
    <w:rsid w:val="00FE0EB3"/>
    <w:rsid w:val="00FE356F"/>
    <w:rsid w:val="00FE404F"/>
    <w:rsid w:val="00FE7AA0"/>
    <w:rsid w:val="00FE7CC0"/>
    <w:rsid w:val="00FF1C1F"/>
    <w:rsid w:val="00FF6C28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D87371"/>
  <w15:docId w15:val="{6B12216E-A494-46A8-9E3D-23C19DB4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uiPriority w:val="99"/>
    <w:rsid w:val="00653821"/>
    <w:rPr>
      <w:vertAlign w:val="superscript"/>
      <w:lang w:val="pt-BR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pt-BR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pt-BR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pt-BR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pt-BR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pt-BR" w:eastAsia="en-US"/>
    </w:rPr>
  </w:style>
  <w:style w:type="character" w:customStyle="1" w:styleId="style21">
    <w:name w:val="style21"/>
    <w:rsid w:val="00F869FB"/>
    <w:rPr>
      <w:sz w:val="24"/>
      <w:szCs w:val="24"/>
      <w:lang w:val="pt-BR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pt-BR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pt-BR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table" w:styleId="TableGrid">
    <w:name w:val="Table Grid"/>
    <w:basedOn w:val="TableNormal"/>
    <w:uiPriority w:val="39"/>
    <w:rsid w:val="00415C8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7353BFE9827438EBF19872927A460" ma:contentTypeVersion="14" ma:contentTypeDescription="Create a new document." ma:contentTypeScope="" ma:versionID="5875221b52279e7f6b666ad6cac9f295">
  <xsd:schema xmlns:xsd="http://www.w3.org/2001/XMLSchema" xmlns:xs="http://www.w3.org/2001/XMLSchema" xmlns:p="http://schemas.microsoft.com/office/2006/metadata/properties" xmlns:ns3="d96ab0fc-bb98-41ac-b264-64d49f623ac2" xmlns:ns4="6691804d-c530-47b1-9b8c-031a554c30cd" targetNamespace="http://schemas.microsoft.com/office/2006/metadata/properties" ma:root="true" ma:fieldsID="678eff5389fb8050a6ed3c87a4745a8b" ns3:_="" ns4:_="">
    <xsd:import namespace="d96ab0fc-bb98-41ac-b264-64d49f623ac2"/>
    <xsd:import namespace="6691804d-c530-47b1-9b8c-031a554c30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ab0fc-bb98-41ac-b264-64d49f623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1804d-c530-47b1-9b8c-031a554c3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7873BE-5D8F-4991-A222-DFB05150CB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8AEFD6-5196-415A-9C8C-4D0372F6FB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E745FA-2CF1-418F-8BEF-D22A2E99E7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DFFDF7-F83C-4152-8145-0AC78E4DD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ab0fc-bb98-41ac-b264-64d49f623ac2"/>
    <ds:schemaRef ds:uri="6691804d-c530-47b1-9b8c-031a554c3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15</TotalTime>
  <Pages>4</Pages>
  <Words>1326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CIDI Energy</vt:lpstr>
    </vt:vector>
  </TitlesOfParts>
  <Manager/>
  <Company>Organization of American States</Company>
  <LinksUpToDate>false</LinksUpToDate>
  <CharactersWithSpaces>8471</CharactersWithSpaces>
  <SharedDoc>false</SharedDoc>
  <HyperlinkBase/>
  <HLinks>
    <vt:vector size="12" baseType="variant"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https://repositorio.cepal.org/bitstream/handle/11362/44396/4/S1900050_en.pdf</vt:lpwstr>
      </vt:variant>
      <vt:variant>
        <vt:lpwstr/>
      </vt:variant>
      <vt:variant>
        <vt:i4>3538955</vt:i4>
      </vt:variant>
      <vt:variant>
        <vt:i4>0</vt:i4>
      </vt:variant>
      <vt:variant>
        <vt:i4>0</vt:i4>
      </vt:variant>
      <vt:variant>
        <vt:i4>5</vt:i4>
      </vt:variant>
      <vt:variant>
        <vt:lpwstr>https://repositorio.cepal.org/bitstream/handle/11362/44396/4/S1900050_en.pdf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CIDI Energy</dc:title>
  <dc:subject/>
  <dc:creator>Juan Cruz Monticelli</dc:creator>
  <cp:keywords/>
  <dc:description/>
  <cp:lastModifiedBy>Santos, Ada</cp:lastModifiedBy>
  <cp:revision>5</cp:revision>
  <cp:lastPrinted>2018-08-24T16:52:00Z</cp:lastPrinted>
  <dcterms:created xsi:type="dcterms:W3CDTF">2021-07-27T15:03:00Z</dcterms:created>
  <dcterms:modified xsi:type="dcterms:W3CDTF">2021-07-27T21:57:00Z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  <property fmtid="{D5CDD505-2E9C-101B-9397-08002B2CF9AE}" pid="6" name="ContentTypeId">
    <vt:lpwstr>0x01010082B7353BFE9827438EBF19872927A460</vt:lpwstr>
  </property>
</Properties>
</file>