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723EE9" w:rsidRDefault="00FA607C" w:rsidP="000B6478">
      <w:pPr>
        <w:tabs>
          <w:tab w:val="left" w:pos="7200"/>
        </w:tabs>
        <w:ind w:right="-1080"/>
        <w:rPr>
          <w:sz w:val="22"/>
          <w:szCs w:val="22"/>
          <w:lang w:val="pt-BR"/>
        </w:rPr>
      </w:pPr>
      <w:bookmarkStart w:id="0" w:name="_top"/>
      <w:bookmarkEnd w:id="0"/>
      <w:r w:rsidRPr="00723EE9">
        <w:rPr>
          <w:sz w:val="22"/>
          <w:szCs w:val="22"/>
        </w:rPr>
        <w:tab/>
      </w:r>
      <w:r w:rsidRPr="00723EE9">
        <w:rPr>
          <w:sz w:val="22"/>
          <w:szCs w:val="22"/>
          <w:lang w:val="pt-BR"/>
        </w:rPr>
        <w:t>OEA/Ser.W</w:t>
      </w:r>
    </w:p>
    <w:p w14:paraId="47887D17" w14:textId="19710FB7" w:rsidR="00722693" w:rsidRPr="006B1932" w:rsidRDefault="00FA607C" w:rsidP="000B6478">
      <w:pPr>
        <w:tabs>
          <w:tab w:val="left" w:pos="7200"/>
        </w:tabs>
        <w:ind w:right="-1080"/>
        <w:rPr>
          <w:sz w:val="22"/>
          <w:szCs w:val="22"/>
          <w:lang w:val="pt-BR"/>
        </w:rPr>
      </w:pPr>
      <w:r w:rsidRPr="00723EE9">
        <w:rPr>
          <w:sz w:val="22"/>
          <w:szCs w:val="22"/>
          <w:lang w:val="pt-BR"/>
        </w:rPr>
        <w:tab/>
      </w:r>
      <w:r w:rsidRPr="00ED5D59">
        <w:rPr>
          <w:sz w:val="22"/>
          <w:szCs w:val="22"/>
          <w:lang w:val="pt-BR"/>
        </w:rPr>
        <w:t>CIDI/INF.</w:t>
      </w:r>
      <w:r w:rsidR="009F0C3E">
        <w:rPr>
          <w:sz w:val="22"/>
          <w:szCs w:val="22"/>
          <w:lang w:val="pt-BR"/>
        </w:rPr>
        <w:t xml:space="preserve"> 445</w:t>
      </w:r>
      <w:r w:rsidRPr="006B1932">
        <w:rPr>
          <w:sz w:val="22"/>
          <w:szCs w:val="22"/>
          <w:lang w:val="pt-BR"/>
        </w:rPr>
        <w:t>/</w:t>
      </w:r>
      <w:r w:rsidR="002B44E1" w:rsidRPr="006B1932">
        <w:rPr>
          <w:sz w:val="22"/>
          <w:szCs w:val="22"/>
          <w:lang w:val="pt-BR"/>
        </w:rPr>
        <w:t>21</w:t>
      </w:r>
    </w:p>
    <w:p w14:paraId="5A33C6A7" w14:textId="100E547D" w:rsidR="00921E9E" w:rsidRPr="006B1932" w:rsidRDefault="00FA607C" w:rsidP="000B6478">
      <w:pPr>
        <w:tabs>
          <w:tab w:val="left" w:pos="7200"/>
        </w:tabs>
        <w:ind w:right="-1080"/>
        <w:rPr>
          <w:sz w:val="22"/>
          <w:szCs w:val="22"/>
        </w:rPr>
      </w:pPr>
      <w:r w:rsidRPr="006B1932">
        <w:rPr>
          <w:sz w:val="22"/>
          <w:szCs w:val="22"/>
          <w:lang w:val="pt-BR"/>
        </w:rPr>
        <w:tab/>
      </w:r>
      <w:r w:rsidR="006B1932" w:rsidRPr="0031291C">
        <w:rPr>
          <w:sz w:val="22"/>
          <w:szCs w:val="22"/>
        </w:rPr>
        <w:t>1</w:t>
      </w:r>
      <w:r w:rsidR="009F0C3E" w:rsidRPr="0031291C">
        <w:rPr>
          <w:sz w:val="22"/>
          <w:szCs w:val="22"/>
        </w:rPr>
        <w:t>9</w:t>
      </w:r>
      <w:r w:rsidR="004712B6" w:rsidRPr="006B1932">
        <w:rPr>
          <w:sz w:val="22"/>
          <w:szCs w:val="22"/>
        </w:rPr>
        <w:t xml:space="preserve"> A</w:t>
      </w:r>
      <w:r w:rsidR="00902338" w:rsidRPr="006B1932">
        <w:rPr>
          <w:sz w:val="22"/>
          <w:szCs w:val="22"/>
        </w:rPr>
        <w:t>ugust</w:t>
      </w:r>
      <w:r w:rsidR="002B44E1" w:rsidRPr="006B1932">
        <w:rPr>
          <w:sz w:val="22"/>
          <w:szCs w:val="22"/>
        </w:rPr>
        <w:t xml:space="preserve"> </w:t>
      </w:r>
      <w:r w:rsidR="004A7C48" w:rsidRPr="006B1932">
        <w:rPr>
          <w:sz w:val="22"/>
          <w:szCs w:val="22"/>
        </w:rPr>
        <w:t>20</w:t>
      </w:r>
      <w:r w:rsidR="000B6478" w:rsidRPr="006B1932">
        <w:rPr>
          <w:sz w:val="22"/>
          <w:szCs w:val="22"/>
        </w:rPr>
        <w:t>2</w:t>
      </w:r>
      <w:r w:rsidR="002B44E1" w:rsidRPr="006B1932">
        <w:rPr>
          <w:sz w:val="22"/>
          <w:szCs w:val="22"/>
        </w:rPr>
        <w:t>1</w:t>
      </w:r>
    </w:p>
    <w:p w14:paraId="0F58D2B5" w14:textId="77777777" w:rsidR="00921E9E" w:rsidRPr="00723EE9" w:rsidRDefault="00FA607C" w:rsidP="000B6478">
      <w:pPr>
        <w:pBdr>
          <w:bottom w:val="single" w:sz="12" w:space="1" w:color="auto"/>
        </w:pBdr>
        <w:tabs>
          <w:tab w:val="left" w:pos="7200"/>
        </w:tabs>
        <w:ind w:right="-389"/>
        <w:rPr>
          <w:sz w:val="22"/>
          <w:szCs w:val="22"/>
        </w:rPr>
      </w:pPr>
      <w:r w:rsidRPr="006B1932">
        <w:rPr>
          <w:sz w:val="22"/>
          <w:szCs w:val="22"/>
        </w:rPr>
        <w:tab/>
        <w:t xml:space="preserve">Original: </w:t>
      </w:r>
      <w:r w:rsidR="000B6478" w:rsidRPr="006B1932">
        <w:rPr>
          <w:sz w:val="22"/>
          <w:szCs w:val="22"/>
        </w:rPr>
        <w:t>English</w:t>
      </w:r>
    </w:p>
    <w:p w14:paraId="5D981BA8" w14:textId="77777777" w:rsidR="00921E9E" w:rsidRPr="00723EE9" w:rsidRDefault="00921E9E" w:rsidP="000B6478">
      <w:pPr>
        <w:pBdr>
          <w:bottom w:val="single" w:sz="12" w:space="1" w:color="auto"/>
        </w:pBdr>
        <w:tabs>
          <w:tab w:val="left" w:pos="7200"/>
        </w:tabs>
        <w:ind w:right="-389"/>
        <w:rPr>
          <w:sz w:val="22"/>
          <w:szCs w:val="22"/>
        </w:rPr>
      </w:pPr>
    </w:p>
    <w:p w14:paraId="2F69D4D3" w14:textId="77777777" w:rsidR="00722693" w:rsidRPr="00723EE9" w:rsidRDefault="00722693" w:rsidP="000B6478">
      <w:pPr>
        <w:tabs>
          <w:tab w:val="left" w:pos="7200"/>
        </w:tabs>
        <w:ind w:right="-1080"/>
        <w:rPr>
          <w:sz w:val="22"/>
          <w:szCs w:val="22"/>
        </w:rPr>
      </w:pPr>
    </w:p>
    <w:p w14:paraId="0A165F7F" w14:textId="77777777" w:rsidR="00AB7175" w:rsidRPr="00723EE9" w:rsidRDefault="00AB7175" w:rsidP="000B6478">
      <w:pPr>
        <w:jc w:val="both"/>
        <w:outlineLvl w:val="0"/>
        <w:rPr>
          <w:sz w:val="22"/>
          <w:szCs w:val="22"/>
        </w:rPr>
      </w:pPr>
    </w:p>
    <w:p w14:paraId="175A517F" w14:textId="177E4B3A" w:rsidR="00921E9E" w:rsidRPr="00723EE9" w:rsidRDefault="00FA607C" w:rsidP="000B6478">
      <w:pPr>
        <w:jc w:val="center"/>
        <w:rPr>
          <w:rFonts w:eastAsia="Calibri"/>
          <w:sz w:val="22"/>
          <w:szCs w:val="22"/>
        </w:rPr>
      </w:pPr>
      <w:r w:rsidRPr="00723EE9">
        <w:rPr>
          <w:sz w:val="22"/>
          <w:szCs w:val="22"/>
        </w:rPr>
        <w:t xml:space="preserve">CONCEPT </w:t>
      </w:r>
      <w:r w:rsidR="00281CAA">
        <w:rPr>
          <w:sz w:val="22"/>
          <w:szCs w:val="22"/>
        </w:rPr>
        <w:t>NOTE</w:t>
      </w:r>
    </w:p>
    <w:p w14:paraId="13A22CB2" w14:textId="77777777" w:rsidR="00791388" w:rsidRDefault="00791388" w:rsidP="000B6478">
      <w:pPr>
        <w:jc w:val="center"/>
        <w:rPr>
          <w:caps/>
          <w:sz w:val="22"/>
          <w:szCs w:val="22"/>
        </w:rPr>
      </w:pPr>
    </w:p>
    <w:p w14:paraId="215CDB98" w14:textId="32E33758" w:rsidR="00DD0DD6" w:rsidRPr="00723EE9" w:rsidRDefault="00FA607C" w:rsidP="000B6478">
      <w:pPr>
        <w:jc w:val="center"/>
        <w:rPr>
          <w:rFonts w:eastAsia="Calibri"/>
          <w:caps/>
          <w:sz w:val="22"/>
          <w:szCs w:val="22"/>
        </w:rPr>
      </w:pPr>
      <w:r w:rsidRPr="00723EE9">
        <w:rPr>
          <w:caps/>
          <w:sz w:val="22"/>
          <w:szCs w:val="22"/>
        </w:rPr>
        <w:t xml:space="preserve">Regular meeting of </w:t>
      </w:r>
      <w:r w:rsidR="00CA266B">
        <w:rPr>
          <w:caps/>
          <w:sz w:val="22"/>
          <w:szCs w:val="22"/>
        </w:rPr>
        <w:t>THE</w:t>
      </w:r>
    </w:p>
    <w:p w14:paraId="02610FD8" w14:textId="77777777" w:rsidR="00921E9E" w:rsidRPr="00723EE9" w:rsidRDefault="00FA607C" w:rsidP="000B6478">
      <w:pPr>
        <w:jc w:val="center"/>
        <w:rPr>
          <w:rFonts w:eastAsia="Calibri"/>
          <w:caps/>
          <w:sz w:val="22"/>
          <w:szCs w:val="22"/>
        </w:rPr>
      </w:pPr>
      <w:r w:rsidRPr="00723EE9">
        <w:rPr>
          <w:caps/>
          <w:sz w:val="22"/>
          <w:szCs w:val="22"/>
        </w:rPr>
        <w:t xml:space="preserve">Inter-American Council for Integral Development (CIDI) </w:t>
      </w:r>
    </w:p>
    <w:p w14:paraId="60A978BB" w14:textId="03E69490" w:rsidR="00921E9E" w:rsidRPr="00723EE9" w:rsidRDefault="00902338" w:rsidP="000B6478">
      <w:pPr>
        <w:jc w:val="center"/>
        <w:rPr>
          <w:rFonts w:eastAsia="Calibri"/>
          <w:caps/>
          <w:sz w:val="22"/>
          <w:szCs w:val="22"/>
        </w:rPr>
      </w:pPr>
      <w:r>
        <w:rPr>
          <w:caps/>
          <w:sz w:val="22"/>
          <w:szCs w:val="22"/>
        </w:rPr>
        <w:t>31</w:t>
      </w:r>
      <w:r w:rsidR="000B6478" w:rsidRPr="00723EE9">
        <w:rPr>
          <w:caps/>
          <w:sz w:val="22"/>
          <w:szCs w:val="22"/>
        </w:rPr>
        <w:t xml:space="preserve"> </w:t>
      </w:r>
      <w:r>
        <w:rPr>
          <w:caps/>
          <w:sz w:val="22"/>
          <w:szCs w:val="22"/>
        </w:rPr>
        <w:t xml:space="preserve">August </w:t>
      </w:r>
      <w:r w:rsidR="00FA607C" w:rsidRPr="00723EE9">
        <w:rPr>
          <w:caps/>
          <w:sz w:val="22"/>
          <w:szCs w:val="22"/>
        </w:rPr>
        <w:t>20</w:t>
      </w:r>
      <w:r w:rsidR="000B6478" w:rsidRPr="00723EE9">
        <w:rPr>
          <w:caps/>
          <w:sz w:val="22"/>
          <w:szCs w:val="22"/>
        </w:rPr>
        <w:t>2</w:t>
      </w:r>
      <w:r w:rsidR="002B44E1">
        <w:rPr>
          <w:caps/>
          <w:sz w:val="22"/>
          <w:szCs w:val="22"/>
        </w:rPr>
        <w:t>1</w:t>
      </w:r>
    </w:p>
    <w:p w14:paraId="15CD43B6" w14:textId="77777777" w:rsidR="007A307C" w:rsidRPr="00723EE9" w:rsidRDefault="00FA607C" w:rsidP="000B6478">
      <w:pPr>
        <w:jc w:val="center"/>
        <w:rPr>
          <w:rFonts w:eastAsia="Calibri"/>
          <w:sz w:val="22"/>
          <w:szCs w:val="22"/>
        </w:rPr>
      </w:pPr>
      <w:r w:rsidRPr="00723EE9">
        <w:rPr>
          <w:sz w:val="22"/>
          <w:szCs w:val="22"/>
        </w:rPr>
        <w:t xml:space="preserve">(Prepared by the </w:t>
      </w:r>
      <w:r w:rsidR="000B6478" w:rsidRPr="00723EE9">
        <w:rPr>
          <w:sz w:val="22"/>
          <w:szCs w:val="22"/>
        </w:rPr>
        <w:t>Executive Secretariat for Integral Development</w:t>
      </w:r>
      <w:r w:rsidRPr="00723EE9">
        <w:rPr>
          <w:sz w:val="22"/>
          <w:szCs w:val="22"/>
        </w:rPr>
        <w:t>)</w:t>
      </w:r>
    </w:p>
    <w:p w14:paraId="7EAB4B92" w14:textId="77777777" w:rsidR="00DB5D3D" w:rsidRPr="00723EE9" w:rsidRDefault="00DB5D3D" w:rsidP="000B6478">
      <w:pPr>
        <w:rPr>
          <w:rFonts w:eastAsia="Calibri"/>
          <w:sz w:val="22"/>
          <w:szCs w:val="22"/>
        </w:rPr>
      </w:pPr>
    </w:p>
    <w:p w14:paraId="0C7F118F" w14:textId="77777777" w:rsidR="007A307C" w:rsidRPr="00723EE9" w:rsidRDefault="007A307C" w:rsidP="006B1932">
      <w:pPr>
        <w:jc w:val="both"/>
        <w:rPr>
          <w:rFonts w:eastAsia="Calibri"/>
          <w:sz w:val="22"/>
          <w:szCs w:val="22"/>
        </w:rPr>
      </w:pPr>
    </w:p>
    <w:p w14:paraId="70852F0C" w14:textId="00EBB13E" w:rsidR="00902338" w:rsidRPr="009560BF" w:rsidRDefault="00902338" w:rsidP="006B1932">
      <w:pPr>
        <w:tabs>
          <w:tab w:val="left" w:pos="720"/>
          <w:tab w:val="left" w:pos="1440"/>
          <w:tab w:val="left" w:pos="2160"/>
        </w:tabs>
        <w:ind w:left="2790" w:hanging="2070"/>
        <w:jc w:val="both"/>
        <w:rPr>
          <w:b/>
          <w:bCs/>
          <w:sz w:val="22"/>
          <w:szCs w:val="22"/>
        </w:rPr>
      </w:pPr>
      <w:r w:rsidRPr="00723EE9">
        <w:rPr>
          <w:sz w:val="22"/>
          <w:szCs w:val="22"/>
        </w:rPr>
        <w:t>THEME:</w:t>
      </w:r>
      <w:r>
        <w:rPr>
          <w:sz w:val="22"/>
          <w:szCs w:val="22"/>
        </w:rPr>
        <w:t xml:space="preserve"> </w:t>
      </w:r>
      <w:r w:rsidRPr="009560BF">
        <w:rPr>
          <w:b/>
          <w:bCs/>
          <w:sz w:val="22"/>
          <w:szCs w:val="22"/>
        </w:rPr>
        <w:t xml:space="preserve">YOUTH: IMPROVING </w:t>
      </w:r>
      <w:r>
        <w:rPr>
          <w:b/>
          <w:bCs/>
          <w:sz w:val="22"/>
          <w:szCs w:val="22"/>
        </w:rPr>
        <w:t xml:space="preserve">CRITICAL </w:t>
      </w:r>
      <w:r w:rsidRPr="009560BF">
        <w:rPr>
          <w:b/>
          <w:bCs/>
          <w:sz w:val="22"/>
          <w:szCs w:val="22"/>
        </w:rPr>
        <w:t>SKILLS AND READINESS FOR INDUSTRY 4.0</w:t>
      </w:r>
      <w:r>
        <w:rPr>
          <w:b/>
          <w:bCs/>
          <w:sz w:val="22"/>
          <w:szCs w:val="22"/>
        </w:rPr>
        <w:t xml:space="preserve"> IN THE AMERICAS</w:t>
      </w:r>
    </w:p>
    <w:p w14:paraId="01D1559F" w14:textId="6E0D1A99" w:rsidR="00723EE9" w:rsidRDefault="00723EE9" w:rsidP="006B1932">
      <w:pPr>
        <w:ind w:left="1440" w:hanging="1440"/>
        <w:jc w:val="both"/>
        <w:rPr>
          <w:rFonts w:eastAsia="Calibri"/>
          <w:b/>
          <w:bCs/>
          <w:sz w:val="22"/>
          <w:szCs w:val="22"/>
        </w:rPr>
      </w:pPr>
    </w:p>
    <w:p w14:paraId="1BC24364" w14:textId="6E9BE780" w:rsidR="00902338" w:rsidRPr="009560BF" w:rsidRDefault="00902338" w:rsidP="006B1932">
      <w:pPr>
        <w:tabs>
          <w:tab w:val="left" w:pos="720"/>
          <w:tab w:val="left" w:pos="1440"/>
        </w:tabs>
        <w:jc w:val="both"/>
        <w:rPr>
          <w:sz w:val="22"/>
          <w:szCs w:val="22"/>
        </w:rPr>
      </w:pPr>
    </w:p>
    <w:p w14:paraId="1FE97DF8" w14:textId="62E82B9C" w:rsidR="00723EE9" w:rsidRPr="00723EE9" w:rsidRDefault="00723EE9" w:rsidP="00723EE9">
      <w:pPr>
        <w:numPr>
          <w:ilvl w:val="0"/>
          <w:numId w:val="10"/>
        </w:numPr>
        <w:ind w:left="0" w:firstLine="0"/>
        <w:rPr>
          <w:rFonts w:eastAsia="Calibri"/>
          <w:b/>
          <w:sz w:val="22"/>
          <w:szCs w:val="22"/>
        </w:rPr>
      </w:pPr>
      <w:r w:rsidRPr="00723EE9">
        <w:rPr>
          <w:rFonts w:eastAsia="Calibri"/>
          <w:b/>
          <w:sz w:val="22"/>
          <w:szCs w:val="22"/>
        </w:rPr>
        <w:t>Background</w:t>
      </w:r>
      <w:r w:rsidR="00C1307A">
        <w:rPr>
          <w:rFonts w:eastAsia="Calibri"/>
          <w:b/>
          <w:sz w:val="22"/>
          <w:szCs w:val="22"/>
        </w:rPr>
        <w:t>/Justification</w:t>
      </w:r>
    </w:p>
    <w:p w14:paraId="6DD6009E" w14:textId="5190BC8B" w:rsidR="00A21F96" w:rsidRDefault="00A21F96" w:rsidP="00A21F96">
      <w:pPr>
        <w:ind w:left="1440" w:hanging="1440"/>
        <w:jc w:val="both"/>
        <w:rPr>
          <w:rFonts w:eastAsia="Calibri"/>
          <w:bCs/>
          <w:sz w:val="22"/>
          <w:szCs w:val="22"/>
        </w:rPr>
      </w:pPr>
    </w:p>
    <w:p w14:paraId="36399726" w14:textId="36F14FA6" w:rsidR="00DD505E" w:rsidRDefault="005D1D57" w:rsidP="006B1932">
      <w:pPr>
        <w:ind w:firstLine="720"/>
        <w:jc w:val="both"/>
        <w:rPr>
          <w:rFonts w:eastAsia="Calibri"/>
          <w:bCs/>
          <w:sz w:val="22"/>
          <w:szCs w:val="22"/>
        </w:rPr>
      </w:pPr>
      <w:r>
        <w:rPr>
          <w:rFonts w:eastAsia="Calibri"/>
          <w:bCs/>
          <w:sz w:val="22"/>
          <w:szCs w:val="22"/>
        </w:rPr>
        <w:t>The</w:t>
      </w:r>
      <w:r w:rsidR="00A178FB">
        <w:rPr>
          <w:rFonts w:eastAsia="Calibri"/>
          <w:bCs/>
          <w:sz w:val="22"/>
          <w:szCs w:val="22"/>
        </w:rPr>
        <w:t xml:space="preserve"> </w:t>
      </w:r>
      <w:r>
        <w:rPr>
          <w:rFonts w:eastAsia="Calibri"/>
          <w:bCs/>
          <w:sz w:val="22"/>
          <w:szCs w:val="22"/>
        </w:rPr>
        <w:t>COVID-19</w:t>
      </w:r>
      <w:r w:rsidR="00C1307A">
        <w:rPr>
          <w:rFonts w:eastAsia="Calibri"/>
          <w:bCs/>
          <w:sz w:val="22"/>
          <w:szCs w:val="22"/>
        </w:rPr>
        <w:t xml:space="preserve"> pandemic</w:t>
      </w:r>
      <w:r>
        <w:rPr>
          <w:rFonts w:eastAsia="Calibri"/>
          <w:bCs/>
          <w:sz w:val="22"/>
          <w:szCs w:val="22"/>
        </w:rPr>
        <w:t xml:space="preserve">, the ensuing acceleration of the digital economy and the reshaping of global value chains have emphasized the need for OAS </w:t>
      </w:r>
      <w:r w:rsidR="00C1307A">
        <w:rPr>
          <w:rFonts w:eastAsia="Calibri"/>
          <w:bCs/>
          <w:sz w:val="22"/>
          <w:szCs w:val="22"/>
        </w:rPr>
        <w:t>m</w:t>
      </w:r>
      <w:r>
        <w:rPr>
          <w:rFonts w:eastAsia="Calibri"/>
          <w:bCs/>
          <w:sz w:val="22"/>
          <w:szCs w:val="22"/>
        </w:rPr>
        <w:t xml:space="preserve">ember </w:t>
      </w:r>
      <w:r w:rsidR="00C1307A">
        <w:rPr>
          <w:rFonts w:eastAsia="Calibri"/>
          <w:bCs/>
          <w:sz w:val="22"/>
          <w:szCs w:val="22"/>
        </w:rPr>
        <w:t>s</w:t>
      </w:r>
      <w:r>
        <w:rPr>
          <w:rFonts w:eastAsia="Calibri"/>
          <w:bCs/>
          <w:sz w:val="22"/>
          <w:szCs w:val="22"/>
        </w:rPr>
        <w:t xml:space="preserve">tates to address the </w:t>
      </w:r>
      <w:r w:rsidR="005F7B63">
        <w:rPr>
          <w:rFonts w:eastAsia="Calibri"/>
          <w:bCs/>
          <w:sz w:val="22"/>
          <w:szCs w:val="22"/>
        </w:rPr>
        <w:t xml:space="preserve">skills </w:t>
      </w:r>
      <w:r>
        <w:rPr>
          <w:rFonts w:eastAsia="Calibri"/>
          <w:bCs/>
          <w:sz w:val="22"/>
          <w:szCs w:val="22"/>
        </w:rPr>
        <w:t>gap and</w:t>
      </w:r>
      <w:r w:rsidR="004B3050">
        <w:rPr>
          <w:rFonts w:eastAsia="Calibri"/>
          <w:bCs/>
          <w:sz w:val="22"/>
          <w:szCs w:val="22"/>
        </w:rPr>
        <w:t xml:space="preserve"> </w:t>
      </w:r>
      <w:r w:rsidR="00934387">
        <w:rPr>
          <w:rFonts w:eastAsia="Calibri"/>
          <w:bCs/>
          <w:sz w:val="22"/>
          <w:szCs w:val="22"/>
        </w:rPr>
        <w:t>their</w:t>
      </w:r>
      <w:r>
        <w:rPr>
          <w:rFonts w:eastAsia="Calibri"/>
          <w:bCs/>
          <w:sz w:val="22"/>
          <w:szCs w:val="22"/>
        </w:rPr>
        <w:t xml:space="preserve"> </w:t>
      </w:r>
      <w:r w:rsidR="004B3050">
        <w:rPr>
          <w:rFonts w:eastAsia="Calibri"/>
          <w:bCs/>
          <w:sz w:val="22"/>
          <w:szCs w:val="22"/>
        </w:rPr>
        <w:t xml:space="preserve">workforce </w:t>
      </w:r>
      <w:r>
        <w:rPr>
          <w:rFonts w:eastAsia="Calibri"/>
          <w:bCs/>
          <w:sz w:val="22"/>
          <w:szCs w:val="22"/>
        </w:rPr>
        <w:t xml:space="preserve">readiness </w:t>
      </w:r>
      <w:r w:rsidR="004B3050">
        <w:rPr>
          <w:rFonts w:eastAsia="Calibri"/>
          <w:bCs/>
          <w:sz w:val="22"/>
          <w:szCs w:val="22"/>
        </w:rPr>
        <w:t>to reap the benefits of the innovation-driven economy</w:t>
      </w:r>
      <w:r>
        <w:rPr>
          <w:rFonts w:eastAsia="Calibri"/>
          <w:bCs/>
          <w:sz w:val="22"/>
          <w:szCs w:val="22"/>
        </w:rPr>
        <w:t xml:space="preserve">. </w:t>
      </w:r>
      <w:r w:rsidR="00EC4BFD">
        <w:rPr>
          <w:rFonts w:eastAsia="Calibri"/>
          <w:bCs/>
          <w:sz w:val="22"/>
          <w:szCs w:val="22"/>
        </w:rPr>
        <w:t xml:space="preserve">The </w:t>
      </w:r>
      <w:r w:rsidR="00D57E47">
        <w:rPr>
          <w:rFonts w:eastAsia="Calibri"/>
          <w:bCs/>
          <w:sz w:val="22"/>
          <w:szCs w:val="22"/>
        </w:rPr>
        <w:t xml:space="preserve">pandemic has resulted in </w:t>
      </w:r>
      <w:r w:rsidR="00EC4BFD">
        <w:rPr>
          <w:rFonts w:eastAsia="Calibri"/>
          <w:bCs/>
          <w:sz w:val="22"/>
          <w:szCs w:val="22"/>
        </w:rPr>
        <w:t>increased poverty</w:t>
      </w:r>
      <w:r w:rsidR="00D57E47">
        <w:rPr>
          <w:rFonts w:eastAsia="Calibri"/>
          <w:bCs/>
          <w:sz w:val="22"/>
          <w:szCs w:val="22"/>
        </w:rPr>
        <w:t xml:space="preserve"> and</w:t>
      </w:r>
      <w:r w:rsidR="00EC4BFD">
        <w:rPr>
          <w:rFonts w:eastAsia="Calibri"/>
          <w:bCs/>
          <w:sz w:val="22"/>
          <w:szCs w:val="22"/>
        </w:rPr>
        <w:t xml:space="preserve"> inequality </w:t>
      </w:r>
      <w:r w:rsidR="00D57E47">
        <w:rPr>
          <w:rFonts w:eastAsia="Calibri"/>
          <w:bCs/>
          <w:sz w:val="22"/>
          <w:szCs w:val="22"/>
        </w:rPr>
        <w:t xml:space="preserve">as well as </w:t>
      </w:r>
      <w:r w:rsidR="00EC4BFD">
        <w:rPr>
          <w:rFonts w:eastAsia="Calibri"/>
          <w:bCs/>
          <w:sz w:val="22"/>
          <w:szCs w:val="22"/>
        </w:rPr>
        <w:t xml:space="preserve">diminished opportunities for social mobility. </w:t>
      </w:r>
      <w:r>
        <w:rPr>
          <w:rFonts w:eastAsia="Calibri"/>
          <w:bCs/>
          <w:sz w:val="22"/>
          <w:szCs w:val="22"/>
        </w:rPr>
        <w:t>Women, minorities</w:t>
      </w:r>
      <w:r w:rsidR="00A178FB">
        <w:rPr>
          <w:rFonts w:eastAsia="Calibri"/>
          <w:bCs/>
          <w:sz w:val="22"/>
          <w:szCs w:val="22"/>
        </w:rPr>
        <w:t>,</w:t>
      </w:r>
      <w:r>
        <w:rPr>
          <w:rFonts w:eastAsia="Calibri"/>
          <w:bCs/>
          <w:sz w:val="22"/>
          <w:szCs w:val="22"/>
        </w:rPr>
        <w:t xml:space="preserve"> and unskilled workers in sectors related to services</w:t>
      </w:r>
      <w:r w:rsidR="00A178FB">
        <w:rPr>
          <w:rFonts w:eastAsia="Calibri"/>
          <w:bCs/>
          <w:sz w:val="22"/>
          <w:szCs w:val="22"/>
        </w:rPr>
        <w:t>,</w:t>
      </w:r>
      <w:r w:rsidR="00D71ED9">
        <w:rPr>
          <w:rFonts w:eastAsia="Calibri"/>
          <w:bCs/>
          <w:sz w:val="22"/>
          <w:szCs w:val="22"/>
        </w:rPr>
        <w:t xml:space="preserve"> such as</w:t>
      </w:r>
      <w:r w:rsidR="004774F0">
        <w:rPr>
          <w:rFonts w:eastAsia="Calibri"/>
          <w:bCs/>
          <w:sz w:val="22"/>
          <w:szCs w:val="22"/>
        </w:rPr>
        <w:t xml:space="preserve"> </w:t>
      </w:r>
      <w:r>
        <w:rPr>
          <w:rFonts w:eastAsia="Calibri"/>
          <w:bCs/>
          <w:sz w:val="22"/>
          <w:szCs w:val="22"/>
        </w:rPr>
        <w:t>tourism</w:t>
      </w:r>
      <w:r w:rsidR="00385985">
        <w:rPr>
          <w:rFonts w:eastAsia="Calibri"/>
          <w:bCs/>
          <w:sz w:val="22"/>
          <w:szCs w:val="22"/>
        </w:rPr>
        <w:t xml:space="preserve"> and</w:t>
      </w:r>
      <w:r w:rsidR="00EC4BFD">
        <w:rPr>
          <w:rFonts w:eastAsia="Calibri"/>
          <w:bCs/>
          <w:sz w:val="22"/>
          <w:szCs w:val="22"/>
        </w:rPr>
        <w:t xml:space="preserve"> </w:t>
      </w:r>
      <w:r>
        <w:rPr>
          <w:rFonts w:eastAsia="Calibri"/>
          <w:bCs/>
          <w:sz w:val="22"/>
          <w:szCs w:val="22"/>
        </w:rPr>
        <w:t>entertainment</w:t>
      </w:r>
      <w:r w:rsidR="00385985">
        <w:rPr>
          <w:rFonts w:eastAsia="Calibri"/>
          <w:bCs/>
          <w:sz w:val="22"/>
          <w:szCs w:val="22"/>
        </w:rPr>
        <w:t>,</w:t>
      </w:r>
      <w:r>
        <w:rPr>
          <w:rFonts w:eastAsia="Calibri"/>
          <w:bCs/>
          <w:sz w:val="22"/>
          <w:szCs w:val="22"/>
        </w:rPr>
        <w:t xml:space="preserve"> and those </w:t>
      </w:r>
      <w:r w:rsidR="00EC4BFD">
        <w:rPr>
          <w:rFonts w:eastAsia="Calibri"/>
          <w:bCs/>
          <w:sz w:val="22"/>
          <w:szCs w:val="22"/>
        </w:rPr>
        <w:t xml:space="preserve">occupations </w:t>
      </w:r>
      <w:r w:rsidR="00934387">
        <w:rPr>
          <w:rFonts w:eastAsia="Calibri"/>
          <w:bCs/>
          <w:sz w:val="22"/>
          <w:szCs w:val="22"/>
        </w:rPr>
        <w:t>with high</w:t>
      </w:r>
      <w:r>
        <w:rPr>
          <w:rFonts w:eastAsia="Calibri"/>
          <w:bCs/>
          <w:sz w:val="22"/>
          <w:szCs w:val="22"/>
        </w:rPr>
        <w:t xml:space="preserve"> informality </w:t>
      </w:r>
      <w:r w:rsidR="00934387">
        <w:rPr>
          <w:rFonts w:eastAsia="Calibri"/>
          <w:bCs/>
          <w:sz w:val="22"/>
          <w:szCs w:val="22"/>
        </w:rPr>
        <w:t>rates</w:t>
      </w:r>
      <w:r>
        <w:rPr>
          <w:rFonts w:eastAsia="Calibri"/>
          <w:bCs/>
          <w:sz w:val="22"/>
          <w:szCs w:val="22"/>
        </w:rPr>
        <w:t xml:space="preserve"> </w:t>
      </w:r>
      <w:r w:rsidR="00D57E47">
        <w:rPr>
          <w:rFonts w:eastAsia="Calibri"/>
          <w:bCs/>
          <w:sz w:val="22"/>
          <w:szCs w:val="22"/>
        </w:rPr>
        <w:t>have been</w:t>
      </w:r>
      <w:r>
        <w:rPr>
          <w:rFonts w:eastAsia="Calibri"/>
          <w:bCs/>
          <w:sz w:val="22"/>
          <w:szCs w:val="22"/>
        </w:rPr>
        <w:t xml:space="preserve"> particularly</w:t>
      </w:r>
      <w:r w:rsidR="00EC4BFD">
        <w:rPr>
          <w:rFonts w:eastAsia="Calibri"/>
          <w:bCs/>
          <w:sz w:val="22"/>
          <w:szCs w:val="22"/>
        </w:rPr>
        <w:t xml:space="preserve"> impacted</w:t>
      </w:r>
      <w:r w:rsidR="00C86C6A">
        <w:rPr>
          <w:rFonts w:eastAsia="Calibri"/>
          <w:bCs/>
          <w:sz w:val="22"/>
          <w:szCs w:val="22"/>
        </w:rPr>
        <w:t xml:space="preserve">. </w:t>
      </w:r>
      <w:r w:rsidR="00934387">
        <w:rPr>
          <w:rFonts w:eastAsia="Calibri"/>
          <w:bCs/>
          <w:sz w:val="22"/>
          <w:szCs w:val="22"/>
        </w:rPr>
        <w:t>T</w:t>
      </w:r>
      <w:r w:rsidR="00C86C6A" w:rsidRPr="004774F0">
        <w:rPr>
          <w:sz w:val="22"/>
          <w:szCs w:val="22"/>
        </w:rPr>
        <w:t>he crisis has also deepened the challenges associated with young people’s productive participation</w:t>
      </w:r>
      <w:r w:rsidR="00C86C6A">
        <w:rPr>
          <w:sz w:val="22"/>
          <w:szCs w:val="22"/>
        </w:rPr>
        <w:t xml:space="preserve"> in the labor market</w:t>
      </w:r>
      <w:r w:rsidR="00D71ED9">
        <w:rPr>
          <w:sz w:val="22"/>
          <w:szCs w:val="22"/>
        </w:rPr>
        <w:t>.</w:t>
      </w:r>
      <w:r w:rsidR="00C86C6A" w:rsidRPr="00C86C6A">
        <w:rPr>
          <w:rFonts w:eastAsia="Calibri"/>
          <w:bCs/>
          <w:sz w:val="22"/>
          <w:szCs w:val="22"/>
        </w:rPr>
        <w:t xml:space="preserve"> </w:t>
      </w:r>
      <w:r w:rsidR="00C86C6A" w:rsidRPr="004774F0">
        <w:rPr>
          <w:sz w:val="22"/>
          <w:szCs w:val="22"/>
        </w:rPr>
        <w:t>Its main effects have been job losses and the outflow of the</w:t>
      </w:r>
      <w:r w:rsidR="00D71ED9">
        <w:rPr>
          <w:sz w:val="22"/>
          <w:szCs w:val="22"/>
        </w:rPr>
        <w:t xml:space="preserve"> youth</w:t>
      </w:r>
      <w:r w:rsidR="00C86C6A" w:rsidRPr="004774F0">
        <w:rPr>
          <w:sz w:val="22"/>
          <w:szCs w:val="22"/>
        </w:rPr>
        <w:t xml:space="preserve"> labor force into inactivity</w:t>
      </w:r>
      <w:r w:rsidR="00EC4BFD">
        <w:rPr>
          <w:rFonts w:eastAsia="Calibri"/>
          <w:bCs/>
          <w:sz w:val="22"/>
          <w:szCs w:val="22"/>
        </w:rPr>
        <w:t xml:space="preserve">. On the other hand, industries, </w:t>
      </w:r>
      <w:r w:rsidR="00D71ED9">
        <w:rPr>
          <w:rFonts w:eastAsia="Calibri"/>
          <w:bCs/>
          <w:sz w:val="22"/>
          <w:szCs w:val="22"/>
        </w:rPr>
        <w:t>entrepreneurs</w:t>
      </w:r>
      <w:r w:rsidR="00EC4BFD">
        <w:rPr>
          <w:rFonts w:eastAsia="Calibri"/>
          <w:bCs/>
          <w:sz w:val="22"/>
          <w:szCs w:val="22"/>
        </w:rPr>
        <w:t xml:space="preserve">, </w:t>
      </w:r>
      <w:r w:rsidR="00D71ED9">
        <w:rPr>
          <w:rFonts w:eastAsia="Calibri"/>
          <w:bCs/>
          <w:sz w:val="22"/>
          <w:szCs w:val="22"/>
        </w:rPr>
        <w:t xml:space="preserve">and </w:t>
      </w:r>
      <w:r w:rsidR="00EC4BFD">
        <w:rPr>
          <w:rFonts w:eastAsia="Calibri"/>
          <w:bCs/>
          <w:sz w:val="22"/>
          <w:szCs w:val="22"/>
        </w:rPr>
        <w:t xml:space="preserve">workers, connected to the innovation and digital economy, from software, e-commerce, engineering, telecommunications, biotech, </w:t>
      </w:r>
      <w:proofErr w:type="gramStart"/>
      <w:r w:rsidR="00EC4BFD">
        <w:rPr>
          <w:rFonts w:eastAsia="Calibri"/>
          <w:bCs/>
          <w:sz w:val="22"/>
          <w:szCs w:val="22"/>
        </w:rPr>
        <w:t>research</w:t>
      </w:r>
      <w:proofErr w:type="gramEnd"/>
      <w:r w:rsidR="00EC4BFD">
        <w:rPr>
          <w:rFonts w:eastAsia="Calibri"/>
          <w:bCs/>
          <w:sz w:val="22"/>
          <w:szCs w:val="22"/>
        </w:rPr>
        <w:t xml:space="preserve"> and development, a</w:t>
      </w:r>
      <w:r w:rsidR="00DD505E">
        <w:rPr>
          <w:rFonts w:eastAsia="Calibri"/>
          <w:bCs/>
          <w:sz w:val="22"/>
          <w:szCs w:val="22"/>
        </w:rPr>
        <w:t xml:space="preserve">mong </w:t>
      </w:r>
      <w:r w:rsidR="00EC4BFD">
        <w:rPr>
          <w:rFonts w:eastAsia="Calibri"/>
          <w:bCs/>
          <w:sz w:val="22"/>
          <w:szCs w:val="22"/>
        </w:rPr>
        <w:t>sectors</w:t>
      </w:r>
      <w:r w:rsidR="00DD505E">
        <w:rPr>
          <w:rFonts w:eastAsia="Calibri"/>
          <w:bCs/>
          <w:sz w:val="22"/>
          <w:szCs w:val="22"/>
        </w:rPr>
        <w:t xml:space="preserve">, experienced </w:t>
      </w:r>
      <w:r w:rsidR="00256DD6">
        <w:rPr>
          <w:rFonts w:eastAsia="Calibri"/>
          <w:bCs/>
          <w:sz w:val="22"/>
          <w:szCs w:val="22"/>
        </w:rPr>
        <w:t xml:space="preserve">growth and have expanded opportunities and </w:t>
      </w:r>
      <w:r w:rsidR="00DD505E">
        <w:rPr>
          <w:rFonts w:eastAsia="Calibri"/>
          <w:bCs/>
          <w:sz w:val="22"/>
          <w:szCs w:val="22"/>
        </w:rPr>
        <w:t xml:space="preserve">solutions to </w:t>
      </w:r>
      <w:r w:rsidR="00A95E01">
        <w:rPr>
          <w:rFonts w:eastAsia="Calibri"/>
          <w:bCs/>
          <w:sz w:val="22"/>
          <w:szCs w:val="22"/>
        </w:rPr>
        <w:t>respond to countries’</w:t>
      </w:r>
      <w:r w:rsidR="00DD505E">
        <w:rPr>
          <w:rFonts w:eastAsia="Calibri"/>
          <w:bCs/>
          <w:sz w:val="22"/>
          <w:szCs w:val="22"/>
        </w:rPr>
        <w:t xml:space="preserve"> most immediate needs</w:t>
      </w:r>
      <w:r w:rsidR="00256DD6">
        <w:rPr>
          <w:rFonts w:eastAsia="Calibri"/>
          <w:bCs/>
          <w:sz w:val="22"/>
          <w:szCs w:val="22"/>
        </w:rPr>
        <w:t>.</w:t>
      </w:r>
      <w:r w:rsidR="00DD505E">
        <w:rPr>
          <w:rFonts w:eastAsia="Calibri"/>
          <w:bCs/>
          <w:sz w:val="22"/>
          <w:szCs w:val="22"/>
        </w:rPr>
        <w:t xml:space="preserve"> </w:t>
      </w:r>
    </w:p>
    <w:p w14:paraId="72A99470" w14:textId="77777777" w:rsidR="00DD505E" w:rsidRDefault="00DD505E" w:rsidP="005D1D57">
      <w:pPr>
        <w:jc w:val="both"/>
        <w:rPr>
          <w:rFonts w:eastAsia="Calibri"/>
          <w:bCs/>
          <w:sz w:val="22"/>
          <w:szCs w:val="22"/>
        </w:rPr>
      </w:pPr>
    </w:p>
    <w:p w14:paraId="1ADC4650" w14:textId="3C2B7499" w:rsidR="00DD505E" w:rsidRDefault="00A95E01" w:rsidP="006B1932">
      <w:pPr>
        <w:ind w:firstLine="720"/>
        <w:jc w:val="both"/>
        <w:rPr>
          <w:sz w:val="22"/>
          <w:szCs w:val="22"/>
        </w:rPr>
      </w:pPr>
      <w:r>
        <w:rPr>
          <w:sz w:val="22"/>
          <w:szCs w:val="22"/>
        </w:rPr>
        <w:t xml:space="preserve">Prior to </w:t>
      </w:r>
      <w:r w:rsidR="00DD505E">
        <w:rPr>
          <w:sz w:val="22"/>
          <w:szCs w:val="22"/>
        </w:rPr>
        <w:t xml:space="preserve">the </w:t>
      </w:r>
      <w:r>
        <w:rPr>
          <w:sz w:val="22"/>
          <w:szCs w:val="22"/>
        </w:rPr>
        <w:t>COVID-19 health crisis</w:t>
      </w:r>
      <w:r w:rsidR="00DD505E">
        <w:rPr>
          <w:sz w:val="22"/>
          <w:szCs w:val="22"/>
        </w:rPr>
        <w:t>, s</w:t>
      </w:r>
      <w:r w:rsidR="00DD505E" w:rsidRPr="00723EE9">
        <w:rPr>
          <w:sz w:val="22"/>
          <w:szCs w:val="22"/>
        </w:rPr>
        <w:t>everal studies</w:t>
      </w:r>
      <w:r w:rsidR="00DD505E">
        <w:rPr>
          <w:sz w:val="22"/>
          <w:szCs w:val="22"/>
        </w:rPr>
        <w:t xml:space="preserve"> </w:t>
      </w:r>
      <w:r>
        <w:rPr>
          <w:sz w:val="22"/>
          <w:szCs w:val="22"/>
        </w:rPr>
        <w:t xml:space="preserve">had </w:t>
      </w:r>
      <w:r w:rsidR="00DD505E">
        <w:rPr>
          <w:sz w:val="22"/>
          <w:szCs w:val="22"/>
        </w:rPr>
        <w:t xml:space="preserve">forecasted </w:t>
      </w:r>
      <w:r w:rsidR="00DD505E" w:rsidRPr="00723EE9">
        <w:rPr>
          <w:sz w:val="22"/>
          <w:szCs w:val="22"/>
        </w:rPr>
        <w:t>the impact of technology and automation on the replacement and creation of jobs</w:t>
      </w:r>
      <w:r w:rsidR="00DD505E">
        <w:rPr>
          <w:sz w:val="22"/>
          <w:szCs w:val="22"/>
        </w:rPr>
        <w:t xml:space="preserve"> for all countries of the Americas</w:t>
      </w:r>
      <w:r w:rsidR="00DD505E" w:rsidRPr="00723EE9">
        <w:rPr>
          <w:sz w:val="22"/>
          <w:szCs w:val="22"/>
        </w:rPr>
        <w:t xml:space="preserve">. </w:t>
      </w:r>
      <w:r w:rsidR="001170ED">
        <w:rPr>
          <w:sz w:val="22"/>
          <w:szCs w:val="22"/>
        </w:rPr>
        <w:t>Albeit t</w:t>
      </w:r>
      <w:r w:rsidR="00DD505E" w:rsidRPr="00723EE9">
        <w:rPr>
          <w:sz w:val="22"/>
          <w:szCs w:val="22"/>
        </w:rPr>
        <w:t xml:space="preserve">he level, speed and type of effects </w:t>
      </w:r>
      <w:r w:rsidR="00DD505E">
        <w:rPr>
          <w:sz w:val="22"/>
          <w:szCs w:val="22"/>
        </w:rPr>
        <w:t>predicted</w:t>
      </w:r>
      <w:r w:rsidR="00DD505E" w:rsidRPr="00723EE9">
        <w:rPr>
          <w:sz w:val="22"/>
          <w:szCs w:val="22"/>
        </w:rPr>
        <w:t xml:space="preserve"> </w:t>
      </w:r>
      <w:r w:rsidR="001675EC">
        <w:rPr>
          <w:sz w:val="22"/>
          <w:szCs w:val="22"/>
        </w:rPr>
        <w:t xml:space="preserve">may </w:t>
      </w:r>
      <w:r w:rsidR="00DD505E" w:rsidRPr="00723EE9">
        <w:rPr>
          <w:sz w:val="22"/>
          <w:szCs w:val="22"/>
        </w:rPr>
        <w:t>di</w:t>
      </w:r>
      <w:r w:rsidR="001675EC">
        <w:rPr>
          <w:sz w:val="22"/>
          <w:szCs w:val="22"/>
        </w:rPr>
        <w:t>ffer</w:t>
      </w:r>
      <w:r w:rsidR="001170ED">
        <w:rPr>
          <w:sz w:val="22"/>
          <w:szCs w:val="22"/>
        </w:rPr>
        <w:t>,</w:t>
      </w:r>
      <w:r w:rsidR="00DD505E" w:rsidRPr="00723EE9">
        <w:rPr>
          <w:sz w:val="22"/>
          <w:szCs w:val="22"/>
        </w:rPr>
        <w:t xml:space="preserve"> there is consensus that significant and life-altering changes will impact </w:t>
      </w:r>
      <w:r w:rsidR="00F82C91">
        <w:rPr>
          <w:sz w:val="22"/>
          <w:szCs w:val="22"/>
        </w:rPr>
        <w:t>several industries</w:t>
      </w:r>
      <w:r w:rsidR="00DD505E" w:rsidRPr="00723EE9">
        <w:rPr>
          <w:sz w:val="22"/>
          <w:szCs w:val="22"/>
        </w:rPr>
        <w:t xml:space="preserve"> and occupations in the very near future.</w:t>
      </w:r>
      <w:r w:rsidR="00DD505E" w:rsidRPr="006B1932">
        <w:rPr>
          <w:sz w:val="22"/>
          <w:szCs w:val="22"/>
          <w:u w:val="single"/>
          <w:vertAlign w:val="superscript"/>
        </w:rPr>
        <w:footnoteReference w:id="1"/>
      </w:r>
      <w:r w:rsidR="006B1932" w:rsidRPr="006B1932">
        <w:rPr>
          <w:sz w:val="22"/>
          <w:szCs w:val="22"/>
          <w:vertAlign w:val="superscript"/>
        </w:rPr>
        <w:t>/</w:t>
      </w:r>
      <w:r w:rsidR="00DD505E" w:rsidRPr="006B1932">
        <w:rPr>
          <w:sz w:val="22"/>
          <w:szCs w:val="22"/>
          <w:vertAlign w:val="superscript"/>
        </w:rPr>
        <w:t xml:space="preserve"> </w:t>
      </w:r>
      <w:r w:rsidR="00F82C91">
        <w:rPr>
          <w:sz w:val="22"/>
          <w:szCs w:val="22"/>
        </w:rPr>
        <w:t xml:space="preserve">In </w:t>
      </w:r>
      <w:r w:rsidR="00647CB9">
        <w:rPr>
          <w:sz w:val="22"/>
          <w:szCs w:val="22"/>
        </w:rPr>
        <w:t xml:space="preserve">this regard, it is </w:t>
      </w:r>
      <w:r w:rsidR="00A178FB">
        <w:rPr>
          <w:sz w:val="22"/>
          <w:szCs w:val="22"/>
        </w:rPr>
        <w:t xml:space="preserve">clear </w:t>
      </w:r>
      <w:r w:rsidR="00A178FB">
        <w:rPr>
          <w:sz w:val="22"/>
          <w:szCs w:val="22"/>
        </w:rPr>
        <w:lastRenderedPageBreak/>
        <w:t>that</w:t>
      </w:r>
      <w:r w:rsidR="00647CB9">
        <w:rPr>
          <w:sz w:val="22"/>
          <w:szCs w:val="22"/>
        </w:rPr>
        <w:t xml:space="preserve"> in </w:t>
      </w:r>
      <w:r w:rsidR="00F82C91">
        <w:rPr>
          <w:sz w:val="22"/>
          <w:szCs w:val="22"/>
        </w:rPr>
        <w:t>the post-pandemic recovery phase, the participation of young people in the formal labor market will depend</w:t>
      </w:r>
      <w:r w:rsidR="00647CB9">
        <w:rPr>
          <w:sz w:val="22"/>
          <w:szCs w:val="22"/>
        </w:rPr>
        <w:t xml:space="preserve">, in part, </w:t>
      </w:r>
      <w:r w:rsidR="00F82C91">
        <w:rPr>
          <w:sz w:val="22"/>
          <w:szCs w:val="22"/>
        </w:rPr>
        <w:t xml:space="preserve">on </w:t>
      </w:r>
      <w:r w:rsidR="00647CB9">
        <w:rPr>
          <w:sz w:val="22"/>
          <w:szCs w:val="22"/>
        </w:rPr>
        <w:t>them having d</w:t>
      </w:r>
      <w:r w:rsidR="00DD505E" w:rsidRPr="00DD505E">
        <w:rPr>
          <w:sz w:val="22"/>
          <w:szCs w:val="22"/>
        </w:rPr>
        <w:t>evelop</w:t>
      </w:r>
      <w:r w:rsidR="00647CB9">
        <w:rPr>
          <w:sz w:val="22"/>
          <w:szCs w:val="22"/>
        </w:rPr>
        <w:t>ed</w:t>
      </w:r>
      <w:r w:rsidR="00DD505E" w:rsidRPr="00DD505E">
        <w:rPr>
          <w:sz w:val="22"/>
          <w:szCs w:val="22"/>
        </w:rPr>
        <w:t xml:space="preserve"> </w:t>
      </w:r>
      <w:r w:rsidR="00F82C91">
        <w:rPr>
          <w:sz w:val="22"/>
          <w:szCs w:val="22"/>
        </w:rPr>
        <w:t xml:space="preserve">critical </w:t>
      </w:r>
      <w:r w:rsidR="00DD505E" w:rsidRPr="00DD505E">
        <w:rPr>
          <w:sz w:val="22"/>
          <w:szCs w:val="22"/>
        </w:rPr>
        <w:t xml:space="preserve">skills </w:t>
      </w:r>
      <w:r w:rsidR="00DD505E">
        <w:rPr>
          <w:sz w:val="22"/>
          <w:szCs w:val="22"/>
        </w:rPr>
        <w:t>and</w:t>
      </w:r>
      <w:r w:rsidR="00DD505E" w:rsidRPr="00DD505E">
        <w:rPr>
          <w:sz w:val="22"/>
          <w:szCs w:val="22"/>
        </w:rPr>
        <w:t xml:space="preserve"> capabilit</w:t>
      </w:r>
      <w:r w:rsidR="00DD505E">
        <w:rPr>
          <w:sz w:val="22"/>
          <w:szCs w:val="22"/>
        </w:rPr>
        <w:t>ies</w:t>
      </w:r>
      <w:r w:rsidR="00647CB9">
        <w:rPr>
          <w:sz w:val="22"/>
          <w:szCs w:val="22"/>
        </w:rPr>
        <w:t xml:space="preserve"> </w:t>
      </w:r>
      <w:r w:rsidR="00647CB9" w:rsidRPr="009560BF">
        <w:rPr>
          <w:sz w:val="22"/>
          <w:szCs w:val="22"/>
        </w:rPr>
        <w:t xml:space="preserve">to pursue job and entrepreneurship opportunities </w:t>
      </w:r>
      <w:r w:rsidR="00647CB9">
        <w:rPr>
          <w:sz w:val="22"/>
          <w:szCs w:val="22"/>
        </w:rPr>
        <w:t>i</w:t>
      </w:r>
      <w:r w:rsidR="00DD505E">
        <w:rPr>
          <w:sz w:val="22"/>
          <w:szCs w:val="22"/>
        </w:rPr>
        <w:t>n transformative science and technologies</w:t>
      </w:r>
      <w:r w:rsidR="00F5469A">
        <w:rPr>
          <w:sz w:val="22"/>
          <w:szCs w:val="22"/>
        </w:rPr>
        <w:t xml:space="preserve"> (often referred to as Industry 4.0 technologies)</w:t>
      </w:r>
      <w:r w:rsidR="00F82C91">
        <w:rPr>
          <w:sz w:val="22"/>
          <w:szCs w:val="22"/>
        </w:rPr>
        <w:t xml:space="preserve"> such as</w:t>
      </w:r>
      <w:r w:rsidR="00DD505E">
        <w:rPr>
          <w:sz w:val="22"/>
          <w:szCs w:val="22"/>
        </w:rPr>
        <w:t xml:space="preserve"> </w:t>
      </w:r>
      <w:r w:rsidR="00DD505E" w:rsidRPr="00723EE9">
        <w:rPr>
          <w:sz w:val="22"/>
          <w:szCs w:val="22"/>
        </w:rPr>
        <w:t xml:space="preserve">new materials, artificial intelligence, </w:t>
      </w:r>
      <w:r w:rsidR="00F82C91">
        <w:rPr>
          <w:sz w:val="22"/>
          <w:szCs w:val="22"/>
        </w:rPr>
        <w:t>B</w:t>
      </w:r>
      <w:r w:rsidR="00DD505E" w:rsidRPr="00723EE9">
        <w:rPr>
          <w:sz w:val="22"/>
          <w:szCs w:val="22"/>
        </w:rPr>
        <w:t xml:space="preserve">ig </w:t>
      </w:r>
      <w:r w:rsidR="00A178FB">
        <w:rPr>
          <w:sz w:val="22"/>
          <w:szCs w:val="22"/>
        </w:rPr>
        <w:t>D</w:t>
      </w:r>
      <w:r w:rsidR="00A178FB" w:rsidRPr="00723EE9">
        <w:rPr>
          <w:sz w:val="22"/>
          <w:szCs w:val="22"/>
        </w:rPr>
        <w:t>ata</w:t>
      </w:r>
      <w:r w:rsidR="00DD505E" w:rsidRPr="00723EE9">
        <w:rPr>
          <w:sz w:val="22"/>
          <w:szCs w:val="22"/>
        </w:rPr>
        <w:t xml:space="preserve">, </w:t>
      </w:r>
      <w:r w:rsidR="00DD505E">
        <w:rPr>
          <w:sz w:val="22"/>
          <w:szCs w:val="22"/>
        </w:rPr>
        <w:t xml:space="preserve">quantum computing, gene editing, </w:t>
      </w:r>
      <w:r w:rsidR="00DD505E" w:rsidRPr="00723EE9">
        <w:rPr>
          <w:sz w:val="22"/>
          <w:szCs w:val="22"/>
        </w:rPr>
        <w:t>robotics</w:t>
      </w:r>
      <w:r w:rsidR="00DD505E">
        <w:rPr>
          <w:sz w:val="22"/>
          <w:szCs w:val="22"/>
        </w:rPr>
        <w:t xml:space="preserve">, </w:t>
      </w:r>
      <w:r w:rsidR="00F82C91">
        <w:rPr>
          <w:sz w:val="22"/>
          <w:szCs w:val="22"/>
        </w:rPr>
        <w:t xml:space="preserve">and </w:t>
      </w:r>
      <w:r w:rsidR="00DD505E">
        <w:rPr>
          <w:sz w:val="22"/>
          <w:szCs w:val="22"/>
        </w:rPr>
        <w:t>blockchain</w:t>
      </w:r>
      <w:r w:rsidR="00647CB9">
        <w:rPr>
          <w:sz w:val="22"/>
          <w:szCs w:val="22"/>
        </w:rPr>
        <w:t xml:space="preserve">. </w:t>
      </w:r>
      <w:r w:rsidR="00A40903">
        <w:rPr>
          <w:sz w:val="22"/>
          <w:szCs w:val="22"/>
        </w:rPr>
        <w:t xml:space="preserve">Closing the skills gap </w:t>
      </w:r>
      <w:r w:rsidR="00647CB9">
        <w:rPr>
          <w:sz w:val="22"/>
          <w:szCs w:val="22"/>
        </w:rPr>
        <w:t>will allow</w:t>
      </w:r>
      <w:r w:rsidR="00DD505E">
        <w:rPr>
          <w:sz w:val="22"/>
          <w:szCs w:val="22"/>
        </w:rPr>
        <w:t xml:space="preserve"> OAS m</w:t>
      </w:r>
      <w:r w:rsidR="00DD505E" w:rsidRPr="00723EE9">
        <w:rPr>
          <w:sz w:val="22"/>
          <w:szCs w:val="22"/>
        </w:rPr>
        <w:t xml:space="preserve">ember </w:t>
      </w:r>
      <w:r w:rsidR="00DD505E">
        <w:rPr>
          <w:sz w:val="22"/>
          <w:szCs w:val="22"/>
        </w:rPr>
        <w:t>s</w:t>
      </w:r>
      <w:r w:rsidR="00DD505E" w:rsidRPr="00723EE9">
        <w:rPr>
          <w:sz w:val="22"/>
          <w:szCs w:val="22"/>
        </w:rPr>
        <w:t>tates</w:t>
      </w:r>
      <w:r w:rsidR="00DD505E">
        <w:rPr>
          <w:sz w:val="22"/>
          <w:szCs w:val="22"/>
        </w:rPr>
        <w:t xml:space="preserve"> </w:t>
      </w:r>
      <w:r w:rsidR="00DD505E" w:rsidRPr="00723EE9">
        <w:rPr>
          <w:sz w:val="22"/>
          <w:szCs w:val="22"/>
        </w:rPr>
        <w:t xml:space="preserve">to </w:t>
      </w:r>
      <w:r w:rsidR="00A40903">
        <w:rPr>
          <w:sz w:val="22"/>
          <w:szCs w:val="22"/>
        </w:rPr>
        <w:t xml:space="preserve">reap the benefits </w:t>
      </w:r>
      <w:r w:rsidR="00F5469A">
        <w:rPr>
          <w:sz w:val="22"/>
          <w:szCs w:val="22"/>
        </w:rPr>
        <w:t xml:space="preserve">from emerging </w:t>
      </w:r>
      <w:r w:rsidR="00DD505E" w:rsidRPr="00723EE9">
        <w:rPr>
          <w:sz w:val="22"/>
          <w:szCs w:val="22"/>
        </w:rPr>
        <w:t>technolog</w:t>
      </w:r>
      <w:r w:rsidR="00F5469A">
        <w:rPr>
          <w:sz w:val="22"/>
          <w:szCs w:val="22"/>
        </w:rPr>
        <w:t>ies</w:t>
      </w:r>
      <w:r w:rsidR="00DD505E" w:rsidRPr="00723EE9">
        <w:rPr>
          <w:sz w:val="22"/>
          <w:szCs w:val="22"/>
        </w:rPr>
        <w:t xml:space="preserve">, </w:t>
      </w:r>
      <w:r w:rsidR="00F5469A">
        <w:rPr>
          <w:sz w:val="22"/>
          <w:szCs w:val="22"/>
        </w:rPr>
        <w:t xml:space="preserve">improve </w:t>
      </w:r>
      <w:r w:rsidR="00DD505E" w:rsidRPr="00723EE9">
        <w:rPr>
          <w:sz w:val="22"/>
          <w:szCs w:val="22"/>
        </w:rPr>
        <w:t xml:space="preserve">productivity, </w:t>
      </w:r>
      <w:r w:rsidR="00F5469A">
        <w:rPr>
          <w:sz w:val="22"/>
          <w:szCs w:val="22"/>
        </w:rPr>
        <w:t xml:space="preserve">contribute to higher </w:t>
      </w:r>
      <w:r w:rsidR="00DD505E" w:rsidRPr="00723EE9">
        <w:rPr>
          <w:sz w:val="22"/>
          <w:szCs w:val="22"/>
        </w:rPr>
        <w:t>growth</w:t>
      </w:r>
      <w:r w:rsidR="00F5469A">
        <w:rPr>
          <w:sz w:val="22"/>
          <w:szCs w:val="22"/>
        </w:rPr>
        <w:t xml:space="preserve"> rates</w:t>
      </w:r>
      <w:r w:rsidR="00DD505E" w:rsidRPr="00723EE9">
        <w:rPr>
          <w:sz w:val="22"/>
          <w:szCs w:val="22"/>
        </w:rPr>
        <w:t xml:space="preserve">, and </w:t>
      </w:r>
      <w:r w:rsidR="00F5469A">
        <w:rPr>
          <w:sz w:val="22"/>
          <w:szCs w:val="22"/>
        </w:rPr>
        <w:t xml:space="preserve">reduce </w:t>
      </w:r>
      <w:r w:rsidR="00DD505E" w:rsidRPr="00723EE9">
        <w:rPr>
          <w:sz w:val="22"/>
          <w:szCs w:val="22"/>
        </w:rPr>
        <w:t>poverty.</w:t>
      </w:r>
    </w:p>
    <w:p w14:paraId="3B80C36F" w14:textId="55D642FA" w:rsidR="00DD505E" w:rsidRDefault="00DD505E" w:rsidP="005D1D57">
      <w:pPr>
        <w:jc w:val="both"/>
        <w:rPr>
          <w:sz w:val="22"/>
          <w:szCs w:val="22"/>
        </w:rPr>
      </w:pPr>
    </w:p>
    <w:p w14:paraId="17D45FDE" w14:textId="0D327725" w:rsidR="00DD505E" w:rsidRPr="00A21F96" w:rsidRDefault="00256DD6" w:rsidP="006B1932">
      <w:pPr>
        <w:ind w:firstLine="720"/>
        <w:jc w:val="both"/>
        <w:rPr>
          <w:rFonts w:eastAsia="Calibri"/>
          <w:bCs/>
          <w:sz w:val="22"/>
          <w:szCs w:val="22"/>
        </w:rPr>
      </w:pPr>
      <w:r>
        <w:rPr>
          <w:rFonts w:eastAsia="Calibri"/>
          <w:bCs/>
          <w:sz w:val="22"/>
          <w:szCs w:val="22"/>
        </w:rPr>
        <w:t>With</w:t>
      </w:r>
      <w:r w:rsidR="008916E8">
        <w:rPr>
          <w:rFonts w:eastAsia="Calibri"/>
          <w:bCs/>
          <w:sz w:val="22"/>
          <w:szCs w:val="22"/>
        </w:rPr>
        <w:t>in</w:t>
      </w:r>
      <w:r>
        <w:rPr>
          <w:rFonts w:eastAsia="Calibri"/>
          <w:bCs/>
          <w:sz w:val="22"/>
          <w:szCs w:val="22"/>
        </w:rPr>
        <w:t xml:space="preserve"> the context of the </w:t>
      </w:r>
      <w:r w:rsidR="00934387">
        <w:rPr>
          <w:rFonts w:eastAsia="Calibri"/>
          <w:bCs/>
          <w:sz w:val="22"/>
          <w:szCs w:val="22"/>
        </w:rPr>
        <w:t>Inter-American Committee on Science and Technology (</w:t>
      </w:r>
      <w:r w:rsidR="00EF772D">
        <w:rPr>
          <w:rFonts w:eastAsia="Calibri"/>
          <w:bCs/>
          <w:sz w:val="22"/>
          <w:szCs w:val="22"/>
        </w:rPr>
        <w:t>COMCYT</w:t>
      </w:r>
      <w:r w:rsidR="00934387">
        <w:rPr>
          <w:rFonts w:eastAsia="Calibri"/>
          <w:bCs/>
          <w:sz w:val="22"/>
          <w:szCs w:val="22"/>
        </w:rPr>
        <w:t>)</w:t>
      </w:r>
      <w:r w:rsidR="00EF772D">
        <w:rPr>
          <w:rFonts w:eastAsia="Calibri"/>
          <w:bCs/>
          <w:sz w:val="22"/>
          <w:szCs w:val="22"/>
        </w:rPr>
        <w:t xml:space="preserve"> </w:t>
      </w:r>
      <w:r>
        <w:rPr>
          <w:rFonts w:eastAsia="Calibri"/>
          <w:bCs/>
          <w:sz w:val="22"/>
          <w:szCs w:val="22"/>
        </w:rPr>
        <w:t xml:space="preserve">OAS member states have </w:t>
      </w:r>
      <w:r w:rsidR="00EF772D">
        <w:rPr>
          <w:rFonts w:eastAsia="Calibri"/>
          <w:bCs/>
          <w:sz w:val="22"/>
          <w:szCs w:val="22"/>
        </w:rPr>
        <w:t>identified the importance of providing youth with the necessary skills on transformative science and technologies as on</w:t>
      </w:r>
      <w:r w:rsidR="004D3097">
        <w:rPr>
          <w:rFonts w:eastAsia="Calibri"/>
          <w:bCs/>
          <w:sz w:val="22"/>
          <w:szCs w:val="22"/>
        </w:rPr>
        <w:t>e</w:t>
      </w:r>
      <w:r w:rsidR="00EF772D">
        <w:rPr>
          <w:rFonts w:eastAsia="Calibri"/>
          <w:bCs/>
          <w:sz w:val="22"/>
          <w:szCs w:val="22"/>
        </w:rPr>
        <w:t xml:space="preserve"> of the priorities for regional cooperation. </w:t>
      </w:r>
    </w:p>
    <w:p w14:paraId="5AA28BB9" w14:textId="77777777" w:rsidR="009B7761" w:rsidRPr="00A21F96" w:rsidRDefault="009B7761" w:rsidP="005D1D57">
      <w:pPr>
        <w:jc w:val="both"/>
        <w:rPr>
          <w:rFonts w:eastAsia="Calibri"/>
          <w:bCs/>
          <w:sz w:val="22"/>
          <w:szCs w:val="22"/>
        </w:rPr>
      </w:pPr>
    </w:p>
    <w:p w14:paraId="59A074F4" w14:textId="6C31455F" w:rsidR="00723EE9" w:rsidRPr="00723EE9" w:rsidRDefault="00601668" w:rsidP="00723EE9">
      <w:pPr>
        <w:numPr>
          <w:ilvl w:val="0"/>
          <w:numId w:val="10"/>
        </w:numPr>
        <w:ind w:left="0" w:firstLine="0"/>
        <w:rPr>
          <w:rFonts w:eastAsia="Calibri"/>
          <w:b/>
          <w:sz w:val="22"/>
          <w:szCs w:val="22"/>
        </w:rPr>
      </w:pPr>
      <w:r>
        <w:rPr>
          <w:rFonts w:eastAsia="Calibri"/>
          <w:b/>
          <w:sz w:val="22"/>
          <w:szCs w:val="22"/>
        </w:rPr>
        <w:t>Purpose</w:t>
      </w:r>
      <w:r w:rsidR="00EF772D">
        <w:rPr>
          <w:rFonts w:eastAsia="Calibri"/>
          <w:b/>
          <w:sz w:val="22"/>
          <w:szCs w:val="22"/>
        </w:rPr>
        <w:t xml:space="preserve"> of the Meeting</w:t>
      </w:r>
    </w:p>
    <w:p w14:paraId="7BB3AC86" w14:textId="77777777" w:rsidR="00723EE9" w:rsidRPr="00723EE9" w:rsidRDefault="00723EE9" w:rsidP="00723EE9">
      <w:pPr>
        <w:jc w:val="both"/>
        <w:rPr>
          <w:sz w:val="22"/>
          <w:szCs w:val="22"/>
        </w:rPr>
      </w:pPr>
    </w:p>
    <w:p w14:paraId="0D626BB8" w14:textId="7205D885" w:rsidR="00C53DB0" w:rsidRPr="009560BF" w:rsidRDefault="00EF772D" w:rsidP="006B1932">
      <w:pPr>
        <w:ind w:firstLine="720"/>
        <w:jc w:val="both"/>
        <w:rPr>
          <w:sz w:val="22"/>
          <w:szCs w:val="22"/>
        </w:rPr>
      </w:pPr>
      <w:r>
        <w:rPr>
          <w:sz w:val="22"/>
          <w:szCs w:val="22"/>
        </w:rPr>
        <w:t xml:space="preserve">This CIDI </w:t>
      </w:r>
      <w:r w:rsidR="00601668">
        <w:rPr>
          <w:sz w:val="22"/>
          <w:szCs w:val="22"/>
        </w:rPr>
        <w:t>m</w:t>
      </w:r>
      <w:r>
        <w:rPr>
          <w:sz w:val="22"/>
          <w:szCs w:val="22"/>
        </w:rPr>
        <w:t xml:space="preserve">eeting will offer </w:t>
      </w:r>
      <w:r w:rsidR="00F5469A">
        <w:rPr>
          <w:sz w:val="22"/>
          <w:szCs w:val="22"/>
        </w:rPr>
        <w:t>m</w:t>
      </w:r>
      <w:r>
        <w:rPr>
          <w:sz w:val="22"/>
          <w:szCs w:val="22"/>
        </w:rPr>
        <w:t xml:space="preserve">ember </w:t>
      </w:r>
      <w:r w:rsidR="00F5469A">
        <w:rPr>
          <w:sz w:val="22"/>
          <w:szCs w:val="22"/>
        </w:rPr>
        <w:t>s</w:t>
      </w:r>
      <w:r>
        <w:rPr>
          <w:sz w:val="22"/>
          <w:szCs w:val="22"/>
        </w:rPr>
        <w:t>tates the opportunity to discuss the rationale for regional collaboration to address the gaps on skills and capabilities for Industry 4.0 in the America</w:t>
      </w:r>
      <w:r w:rsidR="0020125B">
        <w:rPr>
          <w:sz w:val="22"/>
          <w:szCs w:val="22"/>
        </w:rPr>
        <w:t>s</w:t>
      </w:r>
      <w:r>
        <w:rPr>
          <w:sz w:val="22"/>
          <w:szCs w:val="22"/>
        </w:rPr>
        <w:t xml:space="preserve">. </w:t>
      </w:r>
    </w:p>
    <w:p w14:paraId="157A69CB" w14:textId="13CB2B9E" w:rsidR="004D3097" w:rsidRDefault="004D3097" w:rsidP="004D3097">
      <w:pPr>
        <w:jc w:val="both"/>
        <w:rPr>
          <w:sz w:val="22"/>
          <w:szCs w:val="22"/>
        </w:rPr>
      </w:pPr>
    </w:p>
    <w:p w14:paraId="17F1E8A4" w14:textId="746F5F32" w:rsidR="00902338" w:rsidRPr="009560BF" w:rsidRDefault="00256DD6" w:rsidP="006B1932">
      <w:pPr>
        <w:ind w:firstLine="720"/>
        <w:jc w:val="both"/>
        <w:rPr>
          <w:sz w:val="22"/>
          <w:szCs w:val="22"/>
        </w:rPr>
      </w:pPr>
      <w:r>
        <w:rPr>
          <w:sz w:val="22"/>
          <w:szCs w:val="22"/>
        </w:rPr>
        <w:t>Pursuant</w:t>
      </w:r>
      <w:r w:rsidR="004D3097">
        <w:rPr>
          <w:sz w:val="22"/>
          <w:szCs w:val="22"/>
        </w:rPr>
        <w:t xml:space="preserve"> to the VI </w:t>
      </w:r>
      <w:r w:rsidR="00C4655D">
        <w:rPr>
          <w:sz w:val="22"/>
          <w:szCs w:val="22"/>
        </w:rPr>
        <w:t>Meeting of Ministers and High Authorities of Science and Technology (</w:t>
      </w:r>
      <w:r w:rsidR="004D3097">
        <w:rPr>
          <w:sz w:val="22"/>
          <w:szCs w:val="22"/>
        </w:rPr>
        <w:t>REMCYT</w:t>
      </w:r>
      <w:r w:rsidR="00C4655D">
        <w:rPr>
          <w:sz w:val="22"/>
          <w:szCs w:val="22"/>
        </w:rPr>
        <w:t>)</w:t>
      </w:r>
      <w:r w:rsidR="004D3097">
        <w:rPr>
          <w:sz w:val="22"/>
          <w:szCs w:val="22"/>
        </w:rPr>
        <w:t xml:space="preserve">, this CIDI meeting will </w:t>
      </w:r>
      <w:r w:rsidR="0012371A">
        <w:rPr>
          <w:sz w:val="22"/>
          <w:szCs w:val="22"/>
        </w:rPr>
        <w:t xml:space="preserve">be an opportunity to </w:t>
      </w:r>
      <w:r w:rsidR="004D3097">
        <w:rPr>
          <w:sz w:val="22"/>
          <w:szCs w:val="22"/>
        </w:rPr>
        <w:t xml:space="preserve">present and pursue partnerships to </w:t>
      </w:r>
      <w:r w:rsidR="004D3097" w:rsidRPr="009560BF">
        <w:rPr>
          <w:sz w:val="22"/>
          <w:szCs w:val="22"/>
        </w:rPr>
        <w:t xml:space="preserve">develop an </w:t>
      </w:r>
      <w:r w:rsidR="004D3097">
        <w:rPr>
          <w:sz w:val="22"/>
          <w:szCs w:val="22"/>
        </w:rPr>
        <w:t>“</w:t>
      </w:r>
      <w:r w:rsidR="004D3097" w:rsidRPr="00902338">
        <w:rPr>
          <w:sz w:val="22"/>
          <w:szCs w:val="22"/>
        </w:rPr>
        <w:t xml:space="preserve">Americas Youth Academy on Transformative </w:t>
      </w:r>
      <w:r w:rsidR="00C53DB0">
        <w:rPr>
          <w:sz w:val="22"/>
          <w:szCs w:val="22"/>
        </w:rPr>
        <w:t xml:space="preserve">Science and </w:t>
      </w:r>
      <w:r w:rsidR="004D3097" w:rsidRPr="00902338">
        <w:rPr>
          <w:sz w:val="22"/>
          <w:szCs w:val="22"/>
        </w:rPr>
        <w:t>Technologies</w:t>
      </w:r>
      <w:r w:rsidR="004D3097">
        <w:rPr>
          <w:sz w:val="22"/>
          <w:szCs w:val="22"/>
        </w:rPr>
        <w:t xml:space="preserve">,” building on </w:t>
      </w:r>
      <w:r w:rsidR="004D3097" w:rsidRPr="009560BF">
        <w:rPr>
          <w:sz w:val="22"/>
          <w:szCs w:val="22"/>
        </w:rPr>
        <w:t>existing resources and partner</w:t>
      </w:r>
      <w:r w:rsidR="004D3097">
        <w:rPr>
          <w:sz w:val="22"/>
          <w:szCs w:val="22"/>
        </w:rPr>
        <w:t xml:space="preserve"> offerings,</w:t>
      </w:r>
      <w:r w:rsidR="004D3097" w:rsidRPr="009560BF">
        <w:rPr>
          <w:sz w:val="22"/>
          <w:szCs w:val="22"/>
        </w:rPr>
        <w:t xml:space="preserve"> to provide online training, dynamic </w:t>
      </w:r>
      <w:r w:rsidR="00794E46" w:rsidRPr="009560BF">
        <w:rPr>
          <w:sz w:val="22"/>
          <w:szCs w:val="22"/>
        </w:rPr>
        <w:t>learning,</w:t>
      </w:r>
      <w:r w:rsidR="004D3097" w:rsidRPr="009560BF">
        <w:rPr>
          <w:sz w:val="22"/>
          <w:szCs w:val="22"/>
        </w:rPr>
        <w:t xml:space="preserve"> remote </w:t>
      </w:r>
      <w:r w:rsidR="004D3097">
        <w:rPr>
          <w:sz w:val="22"/>
          <w:szCs w:val="22"/>
        </w:rPr>
        <w:t xml:space="preserve">training </w:t>
      </w:r>
      <w:r w:rsidR="004D3097" w:rsidRPr="009560BF">
        <w:rPr>
          <w:sz w:val="22"/>
          <w:szCs w:val="22"/>
        </w:rPr>
        <w:t xml:space="preserve">labs, mentoring and hands-on experiences for youth in the Americas. </w:t>
      </w:r>
      <w:r w:rsidR="00902338" w:rsidRPr="009560BF">
        <w:rPr>
          <w:sz w:val="22"/>
          <w:szCs w:val="22"/>
        </w:rPr>
        <w:t xml:space="preserve">Outcomes include options to provide certification, </w:t>
      </w:r>
      <w:proofErr w:type="gramStart"/>
      <w:r w:rsidR="00902338" w:rsidRPr="009560BF">
        <w:rPr>
          <w:sz w:val="22"/>
          <w:szCs w:val="22"/>
        </w:rPr>
        <w:t>training</w:t>
      </w:r>
      <w:proofErr w:type="gramEnd"/>
      <w:r w:rsidR="00902338" w:rsidRPr="009560BF">
        <w:rPr>
          <w:sz w:val="22"/>
          <w:szCs w:val="22"/>
        </w:rPr>
        <w:t xml:space="preserve"> and other qualifications to equip youth with the necessary skills and credentials to operate in the jobs of the future and an environment spurred by transformative technologies. The focus will be on developing the workforce and entrepreneurs for Industry 4.0 and strategic niches for OAS </w:t>
      </w:r>
      <w:r w:rsidR="0012371A">
        <w:rPr>
          <w:sz w:val="22"/>
          <w:szCs w:val="22"/>
        </w:rPr>
        <w:t>m</w:t>
      </w:r>
      <w:r w:rsidR="00902338" w:rsidRPr="009560BF">
        <w:rPr>
          <w:sz w:val="22"/>
          <w:szCs w:val="22"/>
        </w:rPr>
        <w:t xml:space="preserve">ember </w:t>
      </w:r>
      <w:r w:rsidR="0012371A">
        <w:rPr>
          <w:sz w:val="22"/>
          <w:szCs w:val="22"/>
        </w:rPr>
        <w:t>s</w:t>
      </w:r>
      <w:r w:rsidR="00902338" w:rsidRPr="009560BF">
        <w:rPr>
          <w:sz w:val="22"/>
          <w:szCs w:val="22"/>
        </w:rPr>
        <w:t>tates to diversify their economies and build resilience.</w:t>
      </w:r>
    </w:p>
    <w:p w14:paraId="54F121D4" w14:textId="77777777" w:rsidR="004B301B" w:rsidRDefault="004B301B" w:rsidP="006B1932">
      <w:pPr>
        <w:tabs>
          <w:tab w:val="left" w:pos="720"/>
          <w:tab w:val="left" w:pos="1440"/>
        </w:tabs>
        <w:rPr>
          <w:sz w:val="22"/>
          <w:szCs w:val="22"/>
          <w:u w:val="single"/>
        </w:rPr>
      </w:pPr>
    </w:p>
    <w:p w14:paraId="127A2F1F" w14:textId="472E677E" w:rsidR="00601668" w:rsidRPr="0030650A" w:rsidRDefault="00601668" w:rsidP="008916E8">
      <w:pPr>
        <w:tabs>
          <w:tab w:val="left" w:pos="720"/>
          <w:tab w:val="left" w:pos="1440"/>
          <w:tab w:val="left" w:pos="2160"/>
        </w:tabs>
        <w:ind w:left="720" w:hanging="720"/>
        <w:jc w:val="both"/>
        <w:rPr>
          <w:b/>
          <w:sz w:val="22"/>
          <w:szCs w:val="22"/>
        </w:rPr>
      </w:pPr>
      <w:r>
        <w:rPr>
          <w:b/>
          <w:sz w:val="22"/>
          <w:szCs w:val="22"/>
        </w:rPr>
        <w:t>3.</w:t>
      </w:r>
      <w:r w:rsidR="00BC3CED">
        <w:rPr>
          <w:b/>
          <w:sz w:val="22"/>
          <w:szCs w:val="22"/>
        </w:rPr>
        <w:tab/>
      </w:r>
      <w:r w:rsidRPr="0030650A">
        <w:rPr>
          <w:b/>
          <w:sz w:val="22"/>
          <w:szCs w:val="22"/>
        </w:rPr>
        <w:t xml:space="preserve">Relevance to </w:t>
      </w:r>
      <w:r>
        <w:rPr>
          <w:b/>
          <w:sz w:val="22"/>
          <w:szCs w:val="22"/>
        </w:rPr>
        <w:t>the Executive Secretariat for Integral Development (</w:t>
      </w:r>
      <w:r w:rsidRPr="0030650A">
        <w:rPr>
          <w:b/>
          <w:sz w:val="22"/>
          <w:szCs w:val="22"/>
        </w:rPr>
        <w:t>SEDI</w:t>
      </w:r>
      <w:r>
        <w:rPr>
          <w:b/>
          <w:sz w:val="22"/>
          <w:szCs w:val="22"/>
        </w:rPr>
        <w:t>) and OAS Mandates</w:t>
      </w:r>
    </w:p>
    <w:p w14:paraId="42620451" w14:textId="3B83C41F" w:rsidR="00C53DB0" w:rsidRPr="006B1932" w:rsidRDefault="00C53DB0" w:rsidP="006B1932">
      <w:pPr>
        <w:tabs>
          <w:tab w:val="left" w:pos="720"/>
          <w:tab w:val="left" w:pos="1440"/>
        </w:tabs>
        <w:rPr>
          <w:sz w:val="22"/>
          <w:szCs w:val="22"/>
          <w:u w:val="single"/>
        </w:rPr>
      </w:pPr>
    </w:p>
    <w:p w14:paraId="0EFC82E8" w14:textId="6243E7F3" w:rsidR="004B301B" w:rsidRDefault="00055019" w:rsidP="00055019">
      <w:pPr>
        <w:tabs>
          <w:tab w:val="left" w:pos="720"/>
          <w:tab w:val="left" w:pos="2955"/>
        </w:tabs>
        <w:jc w:val="both"/>
        <w:rPr>
          <w:sz w:val="22"/>
          <w:szCs w:val="22"/>
        </w:rPr>
      </w:pPr>
      <w:r>
        <w:rPr>
          <w:sz w:val="22"/>
          <w:szCs w:val="22"/>
        </w:rPr>
        <w:tab/>
      </w:r>
      <w:r w:rsidR="004B301B">
        <w:rPr>
          <w:sz w:val="22"/>
          <w:szCs w:val="22"/>
        </w:rPr>
        <w:t>T</w:t>
      </w:r>
      <w:r w:rsidR="004B301B" w:rsidRPr="009560BF">
        <w:rPr>
          <w:sz w:val="22"/>
          <w:szCs w:val="22"/>
        </w:rPr>
        <w:t>he Inter-American Committee on Science and Technology (COMCYT)</w:t>
      </w:r>
      <w:r w:rsidR="004B301B">
        <w:rPr>
          <w:sz w:val="22"/>
          <w:szCs w:val="22"/>
        </w:rPr>
        <w:t xml:space="preserve"> agreed on the </w:t>
      </w:r>
      <w:r w:rsidR="004B301B" w:rsidRPr="009560BF">
        <w:rPr>
          <w:sz w:val="22"/>
          <w:szCs w:val="22"/>
        </w:rPr>
        <w:t xml:space="preserve">main theme of the VI REMCYT: “Harnessing the </w:t>
      </w:r>
      <w:r w:rsidR="004B301B" w:rsidRPr="00082E10">
        <w:rPr>
          <w:sz w:val="22"/>
          <w:szCs w:val="22"/>
        </w:rPr>
        <w:t>Power of Transformative Science and Technologies to Drive our Communities Forward.” One of the subthemes is “Youth: Improving Skills and Readiness for Industry 4.0”</w:t>
      </w:r>
      <w:r w:rsidR="004B301B">
        <w:rPr>
          <w:sz w:val="22"/>
          <w:szCs w:val="22"/>
        </w:rPr>
        <w:t xml:space="preserve"> which is the area of focus for this CIDI Meeting. </w:t>
      </w:r>
    </w:p>
    <w:p w14:paraId="0836C072" w14:textId="77777777" w:rsidR="004B301B" w:rsidRDefault="004B301B" w:rsidP="004B301B">
      <w:pPr>
        <w:tabs>
          <w:tab w:val="left" w:pos="720"/>
          <w:tab w:val="left" w:pos="1440"/>
        </w:tabs>
        <w:jc w:val="both"/>
        <w:rPr>
          <w:sz w:val="22"/>
          <w:szCs w:val="22"/>
        </w:rPr>
      </w:pPr>
    </w:p>
    <w:p w14:paraId="378197CD" w14:textId="000DD46A" w:rsidR="004B301B" w:rsidRDefault="00055019" w:rsidP="004B301B">
      <w:pPr>
        <w:tabs>
          <w:tab w:val="left" w:pos="720"/>
          <w:tab w:val="left" w:pos="1440"/>
        </w:tabs>
        <w:jc w:val="both"/>
        <w:rPr>
          <w:sz w:val="22"/>
          <w:szCs w:val="22"/>
        </w:rPr>
      </w:pPr>
      <w:r>
        <w:rPr>
          <w:sz w:val="22"/>
          <w:szCs w:val="22"/>
        </w:rPr>
        <w:tab/>
      </w:r>
      <w:r w:rsidR="004B301B" w:rsidRPr="009560BF">
        <w:rPr>
          <w:sz w:val="22"/>
          <w:szCs w:val="22"/>
        </w:rPr>
        <w:t xml:space="preserve">The </w:t>
      </w:r>
      <w:r w:rsidR="004B301B">
        <w:rPr>
          <w:sz w:val="22"/>
          <w:szCs w:val="22"/>
        </w:rPr>
        <w:t>CIDI meeting</w:t>
      </w:r>
      <w:r w:rsidR="004B301B" w:rsidRPr="009560BF">
        <w:rPr>
          <w:sz w:val="22"/>
          <w:szCs w:val="22"/>
        </w:rPr>
        <w:t xml:space="preserve"> will </w:t>
      </w:r>
      <w:r>
        <w:rPr>
          <w:sz w:val="22"/>
          <w:szCs w:val="22"/>
        </w:rPr>
        <w:t xml:space="preserve">also </w:t>
      </w:r>
      <w:r w:rsidR="004B301B" w:rsidRPr="009560BF">
        <w:rPr>
          <w:sz w:val="22"/>
          <w:szCs w:val="22"/>
        </w:rPr>
        <w:t>build on the work that OAS</w:t>
      </w:r>
      <w:r w:rsidR="004B301B">
        <w:rPr>
          <w:sz w:val="22"/>
          <w:szCs w:val="22"/>
        </w:rPr>
        <w:t>/</w:t>
      </w:r>
      <w:r w:rsidR="004B301B" w:rsidRPr="009560BF">
        <w:rPr>
          <w:sz w:val="22"/>
          <w:szCs w:val="22"/>
        </w:rPr>
        <w:t xml:space="preserve">SEDI is advancing with a regional network of experts and partners in two programs: </w:t>
      </w:r>
      <w:proofErr w:type="spellStart"/>
      <w:r w:rsidR="004B301B" w:rsidRPr="009560BF">
        <w:rPr>
          <w:sz w:val="22"/>
          <w:szCs w:val="22"/>
        </w:rPr>
        <w:t>i</w:t>
      </w:r>
      <w:proofErr w:type="spellEnd"/>
      <w:r w:rsidR="004B301B" w:rsidRPr="009560BF">
        <w:rPr>
          <w:sz w:val="22"/>
          <w:szCs w:val="22"/>
        </w:rPr>
        <w:t xml:space="preserve">) </w:t>
      </w:r>
      <w:proofErr w:type="spellStart"/>
      <w:r w:rsidR="004B301B" w:rsidRPr="009560BF">
        <w:rPr>
          <w:sz w:val="22"/>
          <w:szCs w:val="22"/>
        </w:rPr>
        <w:t>Prospecta</w:t>
      </w:r>
      <w:proofErr w:type="spellEnd"/>
      <w:r w:rsidR="004B301B" w:rsidRPr="009560BF">
        <w:rPr>
          <w:sz w:val="22"/>
          <w:szCs w:val="22"/>
        </w:rPr>
        <w:t xml:space="preserve"> Americas on technology foresight of the top 10 transformative technologies, and ii) The OAS HUB of Commercialization and Transfer of Technology for the Americas, with a collaborative methodology to accelerate solutions to solve everyday challenges “from idea to market.” </w:t>
      </w:r>
    </w:p>
    <w:p w14:paraId="1F37888B" w14:textId="77777777" w:rsidR="00055019" w:rsidRDefault="00055019" w:rsidP="006B1932">
      <w:pPr>
        <w:jc w:val="both"/>
        <w:rPr>
          <w:sz w:val="22"/>
          <w:szCs w:val="22"/>
        </w:rPr>
      </w:pPr>
    </w:p>
    <w:p w14:paraId="5CB58B58" w14:textId="2D9A9AF6" w:rsidR="00723EE9" w:rsidRPr="00103208" w:rsidRDefault="00723EE9" w:rsidP="003B0B19">
      <w:pPr>
        <w:ind w:firstLine="720"/>
        <w:jc w:val="both"/>
        <w:rPr>
          <w:bCs/>
          <w:sz w:val="22"/>
          <w:szCs w:val="22"/>
        </w:rPr>
      </w:pPr>
      <w:r w:rsidRPr="00723EE9">
        <w:rPr>
          <w:sz w:val="22"/>
          <w:szCs w:val="22"/>
        </w:rPr>
        <w:t xml:space="preserve">“Promoting inclusive and competitive economies” is one of the strategic lines for Integral Development in the OAS Comprehensive Strategic Plan </w:t>
      </w:r>
      <w:r w:rsidRPr="00723EE9">
        <w:rPr>
          <w:b/>
          <w:color w:val="171717"/>
          <w:sz w:val="22"/>
          <w:szCs w:val="22"/>
        </w:rPr>
        <w:t>(AG/RES.1 (LI-E/16)</w:t>
      </w:r>
      <w:r w:rsidRPr="00723EE9">
        <w:rPr>
          <w:color w:val="171717"/>
          <w:sz w:val="22"/>
          <w:szCs w:val="22"/>
        </w:rPr>
        <w:t xml:space="preserve">. One of its </w:t>
      </w:r>
      <w:r w:rsidRPr="00723EE9">
        <w:rPr>
          <w:sz w:val="22"/>
          <w:szCs w:val="22"/>
        </w:rPr>
        <w:t>Strategic Objectives (1.3) is to: “Increase cooperation for strengthening member States institutional capacities on</w:t>
      </w:r>
      <w:r w:rsidRPr="00723EE9">
        <w:rPr>
          <w:b/>
          <w:sz w:val="22"/>
          <w:szCs w:val="22"/>
        </w:rPr>
        <w:t xml:space="preserve"> </w:t>
      </w:r>
      <w:r w:rsidRPr="00103208">
        <w:rPr>
          <w:bCs/>
          <w:sz w:val="22"/>
          <w:szCs w:val="22"/>
        </w:rPr>
        <w:t>incorporating innovation and transformative technology to create added value and diversification in their economies in a sustainable and inclusive fashion.”</w:t>
      </w:r>
    </w:p>
    <w:p w14:paraId="3BAF93F9" w14:textId="77777777" w:rsidR="00723EE9" w:rsidRPr="00723EE9" w:rsidRDefault="00723EE9" w:rsidP="00723EE9">
      <w:pPr>
        <w:jc w:val="both"/>
        <w:rPr>
          <w:sz w:val="22"/>
          <w:szCs w:val="22"/>
        </w:rPr>
      </w:pPr>
    </w:p>
    <w:p w14:paraId="59CC8B9A" w14:textId="326F5748" w:rsidR="00723EE9" w:rsidRPr="00723EE9" w:rsidRDefault="00723EE9" w:rsidP="003B0B19">
      <w:pPr>
        <w:ind w:firstLine="720"/>
        <w:jc w:val="both"/>
        <w:rPr>
          <w:sz w:val="22"/>
          <w:szCs w:val="22"/>
        </w:rPr>
      </w:pPr>
      <w:r w:rsidRPr="00723EE9">
        <w:rPr>
          <w:b/>
          <w:color w:val="171717"/>
          <w:sz w:val="22"/>
          <w:szCs w:val="22"/>
        </w:rPr>
        <w:lastRenderedPageBreak/>
        <w:t xml:space="preserve">Resolution "Advancing Hemispheric Initiatives on Integral Development" (AG/RES.2916 (XLVIII-O/18) </w:t>
      </w:r>
      <w:r w:rsidRPr="00723EE9">
        <w:rPr>
          <w:color w:val="171717"/>
          <w:sz w:val="22"/>
          <w:szCs w:val="22"/>
        </w:rPr>
        <w:t>instructs member states to: “Endorse the Declaration of Medellín, "Science, Technology, and Innovation as Pillars of Transformation in the Americas" (CIDI/REMCYT-V/DEC.1/17 rev.1), adopted at the Fifth Meeting of Ministers and High of Authorities on Science and Technology in the framework of CIDI, held in Medellin, Colombia. T</w:t>
      </w:r>
      <w:r w:rsidRPr="00723EE9">
        <w:rPr>
          <w:sz w:val="22"/>
          <w:szCs w:val="22"/>
        </w:rPr>
        <w:t xml:space="preserve">he </w:t>
      </w:r>
      <w:r w:rsidR="00ED5D59">
        <w:rPr>
          <w:sz w:val="22"/>
          <w:szCs w:val="22"/>
        </w:rPr>
        <w:t>“</w:t>
      </w:r>
      <w:r w:rsidRPr="00ED5D59">
        <w:rPr>
          <w:iCs/>
          <w:sz w:val="22"/>
          <w:szCs w:val="22"/>
        </w:rPr>
        <w:t>Declaration of Medellin</w:t>
      </w:r>
      <w:r w:rsidR="00ED5D59">
        <w:rPr>
          <w:iCs/>
          <w:sz w:val="22"/>
          <w:szCs w:val="22"/>
        </w:rPr>
        <w:t>”</w:t>
      </w:r>
      <w:r w:rsidRPr="00723EE9">
        <w:rPr>
          <w:sz w:val="22"/>
          <w:szCs w:val="22"/>
        </w:rPr>
        <w:t xml:space="preserve"> recommends to “incorporate into the work of the four Working Groups the value of the impact of transformative technologies in the economic and social development of the Americas, as a commitment to allow the member states to face the main challenges and opportunities of our region.”</w:t>
      </w:r>
    </w:p>
    <w:p w14:paraId="61E7367C" w14:textId="5F851383" w:rsidR="00723EE9" w:rsidRPr="00723EE9" w:rsidRDefault="00723EE9" w:rsidP="00ED5D59">
      <w:pPr>
        <w:tabs>
          <w:tab w:val="num" w:pos="360"/>
        </w:tabs>
        <w:jc w:val="both"/>
        <w:rPr>
          <w:bCs/>
          <w:sz w:val="22"/>
          <w:szCs w:val="22"/>
        </w:rPr>
      </w:pPr>
    </w:p>
    <w:p w14:paraId="7E220C95" w14:textId="33B384E9" w:rsidR="00723EE9" w:rsidRPr="00601668" w:rsidRDefault="00601668" w:rsidP="006B1932">
      <w:pPr>
        <w:pStyle w:val="ListParagraph0"/>
        <w:numPr>
          <w:ilvl w:val="0"/>
          <w:numId w:val="18"/>
        </w:numPr>
        <w:ind w:left="720" w:hanging="720"/>
        <w:rPr>
          <w:b/>
          <w:sz w:val="22"/>
          <w:szCs w:val="22"/>
        </w:rPr>
      </w:pPr>
      <w:r w:rsidRPr="00601668">
        <w:rPr>
          <w:b/>
          <w:sz w:val="22"/>
          <w:szCs w:val="22"/>
        </w:rPr>
        <w:t>Structure</w:t>
      </w:r>
      <w:r w:rsidR="003B0B19" w:rsidRPr="00601668">
        <w:rPr>
          <w:b/>
          <w:sz w:val="22"/>
          <w:szCs w:val="22"/>
        </w:rPr>
        <w:t xml:space="preserve"> of the </w:t>
      </w:r>
      <w:r>
        <w:rPr>
          <w:b/>
          <w:sz w:val="22"/>
          <w:szCs w:val="22"/>
        </w:rPr>
        <w:t>M</w:t>
      </w:r>
      <w:r w:rsidR="00723EE9" w:rsidRPr="00601668">
        <w:rPr>
          <w:b/>
          <w:sz w:val="22"/>
          <w:szCs w:val="22"/>
        </w:rPr>
        <w:t xml:space="preserve">eeting </w:t>
      </w:r>
    </w:p>
    <w:p w14:paraId="1CD6530B" w14:textId="2DA17F24" w:rsidR="00723EE9" w:rsidRPr="00723EE9" w:rsidRDefault="00723EE9" w:rsidP="00ED5D59">
      <w:pPr>
        <w:jc w:val="both"/>
        <w:rPr>
          <w:rFonts w:eastAsia="Calibri"/>
          <w:sz w:val="22"/>
          <w:szCs w:val="22"/>
        </w:rPr>
      </w:pPr>
    </w:p>
    <w:p w14:paraId="653C7F32" w14:textId="33D674D6" w:rsidR="00723EE9" w:rsidRDefault="00DD14D2" w:rsidP="003B0B19">
      <w:pPr>
        <w:ind w:firstLine="720"/>
        <w:jc w:val="both"/>
        <w:rPr>
          <w:rFonts w:eastAsia="Calibri"/>
          <w:sz w:val="22"/>
          <w:szCs w:val="22"/>
        </w:rPr>
      </w:pPr>
      <w:r>
        <w:rPr>
          <w:sz w:val="22"/>
          <w:szCs w:val="22"/>
        </w:rPr>
        <w:t>Experts will be invited as guest speakers to present some of the main opportunity areas to build the region’s youth readiness on transformative science and technologies</w:t>
      </w:r>
      <w:r w:rsidR="006B1932">
        <w:rPr>
          <w:sz w:val="22"/>
          <w:szCs w:val="22"/>
        </w:rPr>
        <w:t>.</w:t>
      </w:r>
    </w:p>
    <w:p w14:paraId="799B1B3A" w14:textId="77777777" w:rsidR="00DD14D2" w:rsidRPr="00723EE9" w:rsidRDefault="00DD14D2" w:rsidP="003B0B19">
      <w:pPr>
        <w:ind w:firstLine="720"/>
        <w:jc w:val="both"/>
        <w:rPr>
          <w:rFonts w:eastAsia="Calibri"/>
          <w:sz w:val="22"/>
          <w:szCs w:val="22"/>
        </w:rPr>
      </w:pPr>
    </w:p>
    <w:p w14:paraId="4E707C13" w14:textId="77777777" w:rsidR="00DD14D2" w:rsidRDefault="00DD14D2" w:rsidP="006B1932">
      <w:pPr>
        <w:ind w:firstLine="720"/>
        <w:jc w:val="both"/>
        <w:rPr>
          <w:sz w:val="22"/>
          <w:szCs w:val="22"/>
        </w:rPr>
      </w:pPr>
      <w:r>
        <w:rPr>
          <w:sz w:val="22"/>
          <w:szCs w:val="22"/>
        </w:rPr>
        <w:t>Member states will be invited to ask questions to the invited experts on their presentations and/or main points covered during their interventions as part an</w:t>
      </w:r>
      <w:r w:rsidRPr="009560BF">
        <w:rPr>
          <w:sz w:val="22"/>
          <w:szCs w:val="22"/>
        </w:rPr>
        <w:t xml:space="preserve"> interactive dialogue guided by the Chair</w:t>
      </w:r>
      <w:r>
        <w:rPr>
          <w:sz w:val="22"/>
          <w:szCs w:val="22"/>
        </w:rPr>
        <w:t>.</w:t>
      </w:r>
    </w:p>
    <w:p w14:paraId="4C54D66B" w14:textId="77777777" w:rsidR="00DD14D2" w:rsidRDefault="00DD14D2" w:rsidP="00DD14D2">
      <w:pPr>
        <w:ind w:firstLine="720"/>
        <w:jc w:val="both"/>
        <w:rPr>
          <w:sz w:val="22"/>
          <w:szCs w:val="22"/>
        </w:rPr>
      </w:pPr>
    </w:p>
    <w:p w14:paraId="6DB2A7D3" w14:textId="416D2DE6" w:rsidR="00DD14D2" w:rsidRDefault="00DD14D2" w:rsidP="00DD14D2">
      <w:pPr>
        <w:ind w:firstLine="720"/>
        <w:jc w:val="both"/>
        <w:rPr>
          <w:sz w:val="22"/>
          <w:szCs w:val="22"/>
        </w:rPr>
      </w:pPr>
      <w:r>
        <w:rPr>
          <w:sz w:val="22"/>
          <w:szCs w:val="22"/>
        </w:rPr>
        <w:t xml:space="preserve">Following the </w:t>
      </w:r>
      <w:proofErr w:type="gramStart"/>
      <w:r>
        <w:rPr>
          <w:sz w:val="22"/>
          <w:szCs w:val="22"/>
        </w:rPr>
        <w:t>Q</w:t>
      </w:r>
      <w:r w:rsidR="0020125B">
        <w:rPr>
          <w:sz w:val="22"/>
          <w:szCs w:val="22"/>
        </w:rPr>
        <w:t>uestion and Answer</w:t>
      </w:r>
      <w:proofErr w:type="gramEnd"/>
      <w:r w:rsidR="0020125B">
        <w:rPr>
          <w:sz w:val="22"/>
          <w:szCs w:val="22"/>
        </w:rPr>
        <w:t xml:space="preserve"> </w:t>
      </w:r>
      <w:r>
        <w:rPr>
          <w:sz w:val="22"/>
          <w:szCs w:val="22"/>
        </w:rPr>
        <w:t>period, delegations will be invited to share good practices, specific offers of collaboration or needs related to this topic. T</w:t>
      </w:r>
      <w:r w:rsidRPr="009560BF">
        <w:rPr>
          <w:sz w:val="22"/>
          <w:szCs w:val="22"/>
        </w:rPr>
        <w:t xml:space="preserve">he </w:t>
      </w:r>
      <w:r>
        <w:rPr>
          <w:sz w:val="22"/>
          <w:szCs w:val="22"/>
        </w:rPr>
        <w:t xml:space="preserve">key </w:t>
      </w:r>
      <w:r w:rsidRPr="009560BF">
        <w:rPr>
          <w:sz w:val="22"/>
          <w:szCs w:val="22"/>
        </w:rPr>
        <w:t xml:space="preserve">guiding questions for </w:t>
      </w:r>
      <w:r>
        <w:rPr>
          <w:sz w:val="22"/>
          <w:szCs w:val="22"/>
        </w:rPr>
        <w:t>these interventions by member states are</w:t>
      </w:r>
      <w:r w:rsidRPr="009560BF">
        <w:rPr>
          <w:sz w:val="22"/>
          <w:szCs w:val="22"/>
        </w:rPr>
        <w:t xml:space="preserve">: </w:t>
      </w:r>
    </w:p>
    <w:p w14:paraId="79DD4B80" w14:textId="77777777" w:rsidR="00DD14D2" w:rsidRDefault="00DD14D2" w:rsidP="00DD14D2">
      <w:pPr>
        <w:ind w:firstLine="720"/>
        <w:jc w:val="both"/>
        <w:rPr>
          <w:sz w:val="22"/>
          <w:szCs w:val="22"/>
        </w:rPr>
      </w:pPr>
    </w:p>
    <w:p w14:paraId="39A66576" w14:textId="454D0DA2" w:rsidR="00DD14D2" w:rsidRDefault="00DD14D2" w:rsidP="006B1932">
      <w:pPr>
        <w:ind w:left="1440" w:hanging="720"/>
        <w:jc w:val="both"/>
        <w:rPr>
          <w:sz w:val="22"/>
          <w:szCs w:val="22"/>
        </w:rPr>
      </w:pPr>
      <w:r w:rsidRPr="009560BF">
        <w:rPr>
          <w:sz w:val="22"/>
          <w:szCs w:val="22"/>
        </w:rPr>
        <w:t>1)</w:t>
      </w:r>
      <w:r w:rsidR="006B1932">
        <w:rPr>
          <w:sz w:val="22"/>
          <w:szCs w:val="22"/>
        </w:rPr>
        <w:tab/>
      </w:r>
      <w:r>
        <w:rPr>
          <w:sz w:val="22"/>
          <w:szCs w:val="22"/>
        </w:rPr>
        <w:t>W</w:t>
      </w:r>
      <w:r w:rsidRPr="009560BF">
        <w:rPr>
          <w:sz w:val="22"/>
          <w:szCs w:val="22"/>
        </w:rPr>
        <w:t>hat are the key gaps or challenges for your country</w:t>
      </w:r>
      <w:r>
        <w:rPr>
          <w:sz w:val="22"/>
          <w:szCs w:val="22"/>
        </w:rPr>
        <w:t xml:space="preserve"> on developing skills for youth on transformative sciences and technologies</w:t>
      </w:r>
      <w:r w:rsidRPr="009560BF">
        <w:rPr>
          <w:sz w:val="22"/>
          <w:szCs w:val="22"/>
        </w:rPr>
        <w:t>?</w:t>
      </w:r>
      <w:r>
        <w:rPr>
          <w:sz w:val="22"/>
          <w:szCs w:val="22"/>
        </w:rPr>
        <w:t xml:space="preserve"> </w:t>
      </w:r>
    </w:p>
    <w:p w14:paraId="3F8F325D" w14:textId="46D05582" w:rsidR="00DD14D2" w:rsidRDefault="00DD14D2" w:rsidP="006B1932">
      <w:pPr>
        <w:ind w:left="1440" w:hanging="720"/>
        <w:jc w:val="both"/>
        <w:rPr>
          <w:sz w:val="22"/>
          <w:szCs w:val="22"/>
        </w:rPr>
      </w:pPr>
      <w:r w:rsidRPr="009560BF">
        <w:rPr>
          <w:sz w:val="22"/>
          <w:szCs w:val="22"/>
        </w:rPr>
        <w:t>2)</w:t>
      </w:r>
      <w:r w:rsidR="006B1932">
        <w:rPr>
          <w:sz w:val="22"/>
          <w:szCs w:val="22"/>
        </w:rPr>
        <w:tab/>
      </w:r>
      <w:r w:rsidRPr="009560BF">
        <w:rPr>
          <w:sz w:val="22"/>
          <w:szCs w:val="22"/>
        </w:rPr>
        <w:t xml:space="preserve">What specific </w:t>
      </w:r>
      <w:r>
        <w:rPr>
          <w:sz w:val="22"/>
          <w:szCs w:val="22"/>
        </w:rPr>
        <w:t xml:space="preserve">good practices </w:t>
      </w:r>
      <w:r w:rsidRPr="009560BF">
        <w:rPr>
          <w:sz w:val="22"/>
          <w:szCs w:val="22"/>
        </w:rPr>
        <w:t xml:space="preserve">or approaches </w:t>
      </w:r>
      <w:r>
        <w:rPr>
          <w:sz w:val="22"/>
          <w:szCs w:val="22"/>
        </w:rPr>
        <w:t xml:space="preserve">that your country has successfully implemented </w:t>
      </w:r>
      <w:r w:rsidRPr="009560BF">
        <w:rPr>
          <w:sz w:val="22"/>
          <w:szCs w:val="22"/>
        </w:rPr>
        <w:t>to</w:t>
      </w:r>
      <w:r>
        <w:rPr>
          <w:sz w:val="22"/>
          <w:szCs w:val="22"/>
        </w:rPr>
        <w:t xml:space="preserve"> </w:t>
      </w:r>
      <w:r w:rsidRPr="009560BF">
        <w:rPr>
          <w:sz w:val="22"/>
          <w:szCs w:val="22"/>
        </w:rPr>
        <w:t>advance action in this area</w:t>
      </w:r>
      <w:r>
        <w:rPr>
          <w:sz w:val="22"/>
          <w:szCs w:val="22"/>
        </w:rPr>
        <w:t xml:space="preserve"> of youth skills for Industry 4.0?  </w:t>
      </w:r>
    </w:p>
    <w:p w14:paraId="738BF319" w14:textId="3810DC2A" w:rsidR="00DD14D2" w:rsidRPr="009560BF" w:rsidRDefault="00DD14D2" w:rsidP="006B1932">
      <w:pPr>
        <w:ind w:left="1440" w:hanging="720"/>
        <w:jc w:val="both"/>
        <w:rPr>
          <w:sz w:val="22"/>
          <w:szCs w:val="22"/>
        </w:rPr>
      </w:pPr>
      <w:r w:rsidRPr="009560BF">
        <w:rPr>
          <w:sz w:val="22"/>
          <w:szCs w:val="22"/>
        </w:rPr>
        <w:t>3)</w:t>
      </w:r>
      <w:r w:rsidR="006B1932">
        <w:rPr>
          <w:sz w:val="22"/>
          <w:szCs w:val="22"/>
        </w:rPr>
        <w:tab/>
      </w:r>
      <w:r w:rsidRPr="009560BF">
        <w:rPr>
          <w:sz w:val="22"/>
          <w:szCs w:val="22"/>
        </w:rPr>
        <w:t>What</w:t>
      </w:r>
      <w:r>
        <w:rPr>
          <w:sz w:val="22"/>
          <w:szCs w:val="22"/>
        </w:rPr>
        <w:t xml:space="preserve"> </w:t>
      </w:r>
      <w:r w:rsidRPr="009560BF">
        <w:rPr>
          <w:sz w:val="22"/>
          <w:szCs w:val="22"/>
        </w:rPr>
        <w:t>offers of cooperation</w:t>
      </w:r>
      <w:r>
        <w:rPr>
          <w:sz w:val="22"/>
          <w:szCs w:val="22"/>
        </w:rPr>
        <w:t xml:space="preserve"> or partnerships </w:t>
      </w:r>
      <w:r w:rsidRPr="009560BF">
        <w:rPr>
          <w:sz w:val="22"/>
          <w:szCs w:val="22"/>
        </w:rPr>
        <w:t xml:space="preserve">can your country bring to the table </w:t>
      </w:r>
      <w:r>
        <w:rPr>
          <w:sz w:val="22"/>
          <w:szCs w:val="22"/>
        </w:rPr>
        <w:t>for regional cooperation to improve skills and opportunities for youth on t</w:t>
      </w:r>
      <w:r w:rsidRPr="00902338">
        <w:rPr>
          <w:sz w:val="22"/>
          <w:szCs w:val="22"/>
        </w:rPr>
        <w:t xml:space="preserve">ransformative </w:t>
      </w:r>
      <w:r>
        <w:rPr>
          <w:sz w:val="22"/>
          <w:szCs w:val="22"/>
        </w:rPr>
        <w:t>science and t</w:t>
      </w:r>
      <w:r w:rsidRPr="00902338">
        <w:rPr>
          <w:sz w:val="22"/>
          <w:szCs w:val="22"/>
        </w:rPr>
        <w:t>echnologies</w:t>
      </w:r>
      <w:r w:rsidRPr="009560BF">
        <w:rPr>
          <w:sz w:val="22"/>
          <w:szCs w:val="22"/>
        </w:rPr>
        <w:t>?</w:t>
      </w:r>
    </w:p>
    <w:p w14:paraId="2EC17A52" w14:textId="371F2787" w:rsidR="00194B58" w:rsidRDefault="00194B58" w:rsidP="00ED5D59">
      <w:pPr>
        <w:ind w:left="720"/>
        <w:jc w:val="both"/>
        <w:rPr>
          <w:rFonts w:eastAsia="Calibri"/>
          <w:sz w:val="22"/>
          <w:szCs w:val="22"/>
        </w:rPr>
      </w:pPr>
    </w:p>
    <w:p w14:paraId="413C49C6" w14:textId="7071C690" w:rsidR="004D3097" w:rsidRDefault="0020125B" w:rsidP="00ED5D59">
      <w:pPr>
        <w:ind w:left="720"/>
        <w:jc w:val="both"/>
        <w:rPr>
          <w:rFonts w:eastAsia="Calibri"/>
          <w:sz w:val="22"/>
          <w:szCs w:val="22"/>
        </w:rPr>
      </w:pPr>
      <w:r>
        <w:rPr>
          <w:rFonts w:eastAsia="Calibri"/>
          <w:sz w:val="22"/>
          <w:szCs w:val="22"/>
        </w:rPr>
        <w:t xml:space="preserve">Expert Presentations </w:t>
      </w:r>
      <w:r w:rsidR="0071494C">
        <w:rPr>
          <w:rFonts w:eastAsia="Calibri"/>
          <w:sz w:val="22"/>
          <w:szCs w:val="22"/>
        </w:rPr>
        <w:t>(7 Minutes/Max 10 minutes)</w:t>
      </w:r>
    </w:p>
    <w:p w14:paraId="08CCD538" w14:textId="77777777" w:rsidR="004D3097" w:rsidRDefault="004D3097" w:rsidP="00ED5D59">
      <w:pPr>
        <w:ind w:left="720"/>
        <w:jc w:val="both"/>
        <w:rPr>
          <w:rFonts w:eastAsia="Calibri"/>
          <w:sz w:val="22"/>
          <w:szCs w:val="22"/>
        </w:rPr>
      </w:pPr>
    </w:p>
    <w:p w14:paraId="03DF7A20" w14:textId="198BCE41" w:rsidR="004D3097" w:rsidRPr="0020125B" w:rsidRDefault="00C14A3E" w:rsidP="006B1932">
      <w:pPr>
        <w:pStyle w:val="ListParagraph0"/>
        <w:numPr>
          <w:ilvl w:val="0"/>
          <w:numId w:val="20"/>
        </w:numPr>
        <w:ind w:hanging="720"/>
        <w:jc w:val="both"/>
        <w:rPr>
          <w:sz w:val="22"/>
          <w:szCs w:val="22"/>
        </w:rPr>
      </w:pPr>
      <w:r w:rsidRPr="0020125B">
        <w:rPr>
          <w:sz w:val="22"/>
          <w:szCs w:val="22"/>
        </w:rPr>
        <w:t>Tito</w:t>
      </w:r>
      <w:r w:rsidR="006B1932">
        <w:rPr>
          <w:sz w:val="22"/>
          <w:szCs w:val="22"/>
        </w:rPr>
        <w:t xml:space="preserve"> </w:t>
      </w:r>
      <w:r w:rsidRPr="0020125B">
        <w:rPr>
          <w:sz w:val="22"/>
          <w:szCs w:val="22"/>
        </w:rPr>
        <w:t>José</w:t>
      </w:r>
      <w:r w:rsidR="006B1932">
        <w:rPr>
          <w:sz w:val="22"/>
          <w:szCs w:val="22"/>
        </w:rPr>
        <w:t xml:space="preserve"> </w:t>
      </w:r>
      <w:proofErr w:type="spellStart"/>
      <w:r w:rsidRPr="0020125B">
        <w:rPr>
          <w:sz w:val="22"/>
          <w:szCs w:val="22"/>
        </w:rPr>
        <w:t>Crissien</w:t>
      </w:r>
      <w:proofErr w:type="spellEnd"/>
      <w:r w:rsidR="006B1932">
        <w:rPr>
          <w:sz w:val="22"/>
          <w:szCs w:val="22"/>
        </w:rPr>
        <w:t xml:space="preserve"> </w:t>
      </w:r>
      <w:r w:rsidRPr="0020125B">
        <w:rPr>
          <w:sz w:val="22"/>
          <w:szCs w:val="22"/>
        </w:rPr>
        <w:t>Borrero,</w:t>
      </w:r>
      <w:r w:rsidR="0020125B" w:rsidRPr="0020125B">
        <w:rPr>
          <w:sz w:val="22"/>
          <w:szCs w:val="22"/>
        </w:rPr>
        <w:t xml:space="preserve"> </w:t>
      </w:r>
      <w:r w:rsidR="004D3097" w:rsidRPr="0020125B">
        <w:rPr>
          <w:sz w:val="22"/>
          <w:szCs w:val="22"/>
        </w:rPr>
        <w:t xml:space="preserve">Minister of </w:t>
      </w:r>
      <w:r w:rsidRPr="0020125B">
        <w:rPr>
          <w:sz w:val="22"/>
          <w:szCs w:val="22"/>
        </w:rPr>
        <w:t>S</w:t>
      </w:r>
      <w:r w:rsidR="004D3097" w:rsidRPr="0020125B">
        <w:rPr>
          <w:sz w:val="22"/>
          <w:szCs w:val="22"/>
        </w:rPr>
        <w:t>cience</w:t>
      </w:r>
      <w:r w:rsidRPr="0020125B">
        <w:rPr>
          <w:sz w:val="22"/>
          <w:szCs w:val="22"/>
        </w:rPr>
        <w:t xml:space="preserve">, </w:t>
      </w:r>
      <w:proofErr w:type="gramStart"/>
      <w:r w:rsidR="004D3097" w:rsidRPr="0020125B">
        <w:rPr>
          <w:sz w:val="22"/>
          <w:szCs w:val="22"/>
        </w:rPr>
        <w:t>Technology</w:t>
      </w:r>
      <w:proofErr w:type="gramEnd"/>
      <w:r w:rsidRPr="0020125B">
        <w:rPr>
          <w:sz w:val="22"/>
          <w:szCs w:val="22"/>
        </w:rPr>
        <w:t xml:space="preserve"> and Innovation </w:t>
      </w:r>
      <w:r w:rsidR="004D3097" w:rsidRPr="0020125B">
        <w:rPr>
          <w:sz w:val="22"/>
          <w:szCs w:val="22"/>
        </w:rPr>
        <w:t>(MINCIENCIAS), Colombia</w:t>
      </w:r>
    </w:p>
    <w:p w14:paraId="4DB4B96C" w14:textId="5CE30537" w:rsidR="0020125B" w:rsidRPr="0020125B" w:rsidRDefault="0020125B" w:rsidP="006B1932">
      <w:pPr>
        <w:pStyle w:val="ListParagraph0"/>
        <w:numPr>
          <w:ilvl w:val="0"/>
          <w:numId w:val="20"/>
        </w:numPr>
        <w:ind w:hanging="720"/>
        <w:jc w:val="both"/>
        <w:rPr>
          <w:sz w:val="22"/>
          <w:szCs w:val="22"/>
        </w:rPr>
      </w:pPr>
      <w:r w:rsidRPr="0020125B">
        <w:rPr>
          <w:sz w:val="22"/>
          <w:szCs w:val="22"/>
        </w:rPr>
        <w:t>Andrea Escobedo, Director of Government Relations and Regulatory Affairs IMB-Mexico and National Vice</w:t>
      </w:r>
      <w:r w:rsidR="006B1932">
        <w:rPr>
          <w:sz w:val="22"/>
          <w:szCs w:val="22"/>
        </w:rPr>
        <w:t xml:space="preserve"> P</w:t>
      </w:r>
      <w:r w:rsidRPr="0020125B">
        <w:rPr>
          <w:sz w:val="22"/>
          <w:szCs w:val="22"/>
        </w:rPr>
        <w:t>resident of Inclusion and Diversity (CANIETI-National Chamber of Technology Industries)</w:t>
      </w:r>
    </w:p>
    <w:p w14:paraId="58C8502B" w14:textId="1422E3DA" w:rsidR="0020125B" w:rsidRPr="0020125B" w:rsidRDefault="0071494C" w:rsidP="006B1932">
      <w:pPr>
        <w:pStyle w:val="ListParagraph0"/>
        <w:numPr>
          <w:ilvl w:val="0"/>
          <w:numId w:val="20"/>
        </w:numPr>
        <w:ind w:hanging="720"/>
        <w:jc w:val="both"/>
        <w:rPr>
          <w:sz w:val="22"/>
          <w:szCs w:val="22"/>
        </w:rPr>
      </w:pPr>
      <w:r w:rsidRPr="0020125B">
        <w:rPr>
          <w:sz w:val="22"/>
          <w:szCs w:val="22"/>
        </w:rPr>
        <w:t>Jorge Vanegas, Dean</w:t>
      </w:r>
      <w:r w:rsidR="006B1932">
        <w:rPr>
          <w:sz w:val="22"/>
          <w:szCs w:val="22"/>
        </w:rPr>
        <w:t xml:space="preserve"> </w:t>
      </w:r>
      <w:r w:rsidRPr="0020125B">
        <w:rPr>
          <w:sz w:val="22"/>
          <w:szCs w:val="22"/>
        </w:rPr>
        <w:t xml:space="preserve">of the College of Architecture, </w:t>
      </w:r>
      <w:r w:rsidR="0020125B" w:rsidRPr="0020125B">
        <w:rPr>
          <w:sz w:val="22"/>
          <w:szCs w:val="22"/>
        </w:rPr>
        <w:t xml:space="preserve">Director of the Institute for Sustainable Communities, </w:t>
      </w:r>
      <w:r w:rsidRPr="0020125B">
        <w:rPr>
          <w:sz w:val="22"/>
          <w:szCs w:val="22"/>
        </w:rPr>
        <w:t>Texas A&amp;M</w:t>
      </w:r>
      <w:r w:rsidR="0020125B" w:rsidRPr="0020125B">
        <w:rPr>
          <w:sz w:val="22"/>
          <w:szCs w:val="22"/>
        </w:rPr>
        <w:t xml:space="preserve"> University, President of the Pan-American Academy of Engineering (PAAE)</w:t>
      </w:r>
    </w:p>
    <w:p w14:paraId="7DF574AE" w14:textId="77777777" w:rsidR="00194B58" w:rsidRDefault="00194B58" w:rsidP="006B1932">
      <w:pPr>
        <w:jc w:val="both"/>
        <w:rPr>
          <w:rFonts w:eastAsia="Calibri"/>
          <w:sz w:val="22"/>
          <w:szCs w:val="22"/>
        </w:rPr>
      </w:pPr>
    </w:p>
    <w:p w14:paraId="412B4FC4" w14:textId="0BA7B699" w:rsidR="00723EE9" w:rsidRPr="00723EE9" w:rsidRDefault="00723EE9" w:rsidP="00601668">
      <w:pPr>
        <w:numPr>
          <w:ilvl w:val="0"/>
          <w:numId w:val="18"/>
        </w:numPr>
        <w:ind w:left="0" w:firstLine="0"/>
        <w:rPr>
          <w:rFonts w:eastAsia="Calibri"/>
          <w:b/>
          <w:sz w:val="22"/>
          <w:szCs w:val="22"/>
        </w:rPr>
      </w:pPr>
      <w:r w:rsidRPr="00723EE9">
        <w:rPr>
          <w:rFonts w:eastAsia="Calibri"/>
          <w:b/>
          <w:sz w:val="22"/>
          <w:szCs w:val="22"/>
        </w:rPr>
        <w:t>Outcome of the</w:t>
      </w:r>
      <w:r w:rsidR="003B0B19">
        <w:rPr>
          <w:rFonts w:eastAsia="Calibri"/>
          <w:b/>
          <w:sz w:val="22"/>
          <w:szCs w:val="22"/>
        </w:rPr>
        <w:t xml:space="preserve"> </w:t>
      </w:r>
      <w:r w:rsidR="004712B6">
        <w:rPr>
          <w:rFonts w:eastAsia="Calibri"/>
          <w:b/>
          <w:sz w:val="22"/>
          <w:szCs w:val="22"/>
        </w:rPr>
        <w:t>M</w:t>
      </w:r>
      <w:r w:rsidR="003B0B19">
        <w:rPr>
          <w:rFonts w:eastAsia="Calibri"/>
          <w:b/>
          <w:sz w:val="22"/>
          <w:szCs w:val="22"/>
        </w:rPr>
        <w:t>eeting</w:t>
      </w:r>
    </w:p>
    <w:p w14:paraId="359FE12E" w14:textId="77777777" w:rsidR="00723EE9" w:rsidRPr="00723EE9" w:rsidRDefault="00723EE9" w:rsidP="00723EE9">
      <w:pPr>
        <w:jc w:val="both"/>
        <w:rPr>
          <w:rFonts w:eastAsia="Calibri"/>
          <w:b/>
          <w:sz w:val="22"/>
          <w:szCs w:val="22"/>
        </w:rPr>
      </w:pPr>
    </w:p>
    <w:p w14:paraId="518E666B" w14:textId="77777777" w:rsidR="00723EE9" w:rsidRPr="00723EE9" w:rsidRDefault="00723EE9" w:rsidP="00723EE9">
      <w:pPr>
        <w:ind w:firstLine="720"/>
        <w:jc w:val="both"/>
        <w:rPr>
          <w:rFonts w:eastAsia="Calibri"/>
          <w:sz w:val="22"/>
          <w:szCs w:val="22"/>
        </w:rPr>
      </w:pPr>
      <w:r w:rsidRPr="00723EE9">
        <w:rPr>
          <w:rFonts w:eastAsia="Calibri"/>
          <w:sz w:val="22"/>
          <w:szCs w:val="22"/>
        </w:rPr>
        <w:t>It is expected that the session will contribute to:</w:t>
      </w:r>
    </w:p>
    <w:p w14:paraId="5EFC065D" w14:textId="77777777" w:rsidR="00723EE9" w:rsidRPr="00723EE9" w:rsidRDefault="00723EE9" w:rsidP="00723EE9">
      <w:pPr>
        <w:ind w:firstLine="720"/>
        <w:jc w:val="both"/>
        <w:rPr>
          <w:rFonts w:eastAsia="Calibri"/>
          <w:sz w:val="22"/>
          <w:szCs w:val="22"/>
        </w:rPr>
      </w:pPr>
    </w:p>
    <w:p w14:paraId="058D026B" w14:textId="4622F9A7" w:rsidR="00723EE9" w:rsidRPr="00723EE9" w:rsidRDefault="00723EE9" w:rsidP="00723EE9">
      <w:pPr>
        <w:numPr>
          <w:ilvl w:val="0"/>
          <w:numId w:val="11"/>
        </w:numPr>
        <w:ind w:left="1440" w:hanging="720"/>
        <w:jc w:val="both"/>
        <w:rPr>
          <w:rFonts w:eastAsia="Calibri"/>
          <w:sz w:val="22"/>
          <w:szCs w:val="22"/>
        </w:rPr>
      </w:pPr>
      <w:r w:rsidRPr="00723EE9">
        <w:rPr>
          <w:rFonts w:eastAsia="Calibri"/>
          <w:sz w:val="22"/>
          <w:szCs w:val="22"/>
        </w:rPr>
        <w:t xml:space="preserve">Providing information on </w:t>
      </w:r>
      <w:r w:rsidR="00194B58">
        <w:rPr>
          <w:rFonts w:eastAsia="Calibri"/>
          <w:sz w:val="22"/>
          <w:szCs w:val="22"/>
        </w:rPr>
        <w:t>main trends, challenges and opportunities on</w:t>
      </w:r>
      <w:r w:rsidR="0071494C">
        <w:rPr>
          <w:rFonts w:eastAsia="Calibri"/>
          <w:sz w:val="22"/>
          <w:szCs w:val="22"/>
        </w:rPr>
        <w:t xml:space="preserve"> transformative sciences and technologies for OAS </w:t>
      </w:r>
      <w:r w:rsidR="0012371A">
        <w:rPr>
          <w:rFonts w:eastAsia="Calibri"/>
          <w:sz w:val="22"/>
          <w:szCs w:val="22"/>
        </w:rPr>
        <w:t>m</w:t>
      </w:r>
      <w:r w:rsidR="0071494C">
        <w:rPr>
          <w:rFonts w:eastAsia="Calibri"/>
          <w:sz w:val="22"/>
          <w:szCs w:val="22"/>
        </w:rPr>
        <w:t xml:space="preserve">ember </w:t>
      </w:r>
      <w:r w:rsidR="0012371A">
        <w:rPr>
          <w:rFonts w:eastAsia="Calibri"/>
          <w:sz w:val="22"/>
          <w:szCs w:val="22"/>
        </w:rPr>
        <w:t>s</w:t>
      </w:r>
      <w:r w:rsidR="0071494C">
        <w:rPr>
          <w:rFonts w:eastAsia="Calibri"/>
          <w:sz w:val="22"/>
          <w:szCs w:val="22"/>
        </w:rPr>
        <w:t>tates</w:t>
      </w:r>
      <w:r w:rsidR="0020125B">
        <w:rPr>
          <w:rFonts w:eastAsia="Calibri"/>
          <w:sz w:val="22"/>
          <w:szCs w:val="22"/>
        </w:rPr>
        <w:t xml:space="preserve"> focused on skills development for </w:t>
      </w:r>
      <w:proofErr w:type="gramStart"/>
      <w:r w:rsidR="008916E8">
        <w:rPr>
          <w:rFonts w:eastAsia="Calibri"/>
          <w:sz w:val="22"/>
          <w:szCs w:val="22"/>
        </w:rPr>
        <w:t>youth;</w:t>
      </w:r>
      <w:proofErr w:type="gramEnd"/>
    </w:p>
    <w:p w14:paraId="68986623" w14:textId="3C14C6C7" w:rsidR="00194B58" w:rsidRDefault="00194B58" w:rsidP="00723EE9">
      <w:pPr>
        <w:numPr>
          <w:ilvl w:val="0"/>
          <w:numId w:val="11"/>
        </w:numPr>
        <w:ind w:left="1440" w:hanging="720"/>
        <w:jc w:val="both"/>
        <w:rPr>
          <w:rFonts w:eastAsia="Calibri"/>
          <w:sz w:val="22"/>
          <w:szCs w:val="22"/>
        </w:rPr>
      </w:pPr>
      <w:r>
        <w:rPr>
          <w:rFonts w:eastAsia="Calibri"/>
          <w:sz w:val="22"/>
          <w:szCs w:val="22"/>
        </w:rPr>
        <w:lastRenderedPageBreak/>
        <w:t>Identify</w:t>
      </w:r>
      <w:r w:rsidR="00984C5A">
        <w:rPr>
          <w:rFonts w:eastAsia="Calibri"/>
          <w:sz w:val="22"/>
          <w:szCs w:val="22"/>
        </w:rPr>
        <w:t>ing</w:t>
      </w:r>
      <w:r>
        <w:rPr>
          <w:rFonts w:eastAsia="Calibri"/>
          <w:sz w:val="22"/>
          <w:szCs w:val="22"/>
        </w:rPr>
        <w:t xml:space="preserve"> priorities and areas of regional cooperation</w:t>
      </w:r>
      <w:r w:rsidR="008D6555">
        <w:rPr>
          <w:rFonts w:eastAsia="Calibri"/>
          <w:sz w:val="22"/>
          <w:szCs w:val="22"/>
        </w:rPr>
        <w:t xml:space="preserve"> in the Americas to promote youth skills for Industry </w:t>
      </w:r>
      <w:proofErr w:type="gramStart"/>
      <w:r w:rsidR="008D6555">
        <w:rPr>
          <w:rFonts w:eastAsia="Calibri"/>
          <w:sz w:val="22"/>
          <w:szCs w:val="22"/>
        </w:rPr>
        <w:t>4.0</w:t>
      </w:r>
      <w:r>
        <w:rPr>
          <w:rFonts w:eastAsia="Calibri"/>
          <w:sz w:val="22"/>
          <w:szCs w:val="22"/>
        </w:rPr>
        <w:t>;</w:t>
      </w:r>
      <w:proofErr w:type="gramEnd"/>
    </w:p>
    <w:p w14:paraId="0DA2742D" w14:textId="7C0DB0D0" w:rsidR="00723EE9" w:rsidRPr="00723EE9" w:rsidRDefault="003B0B19" w:rsidP="00723EE9">
      <w:pPr>
        <w:numPr>
          <w:ilvl w:val="0"/>
          <w:numId w:val="11"/>
        </w:numPr>
        <w:ind w:left="1440" w:hanging="720"/>
        <w:jc w:val="both"/>
        <w:rPr>
          <w:rFonts w:eastAsia="Calibri"/>
          <w:sz w:val="22"/>
          <w:szCs w:val="22"/>
        </w:rPr>
      </w:pPr>
      <w:r>
        <w:rPr>
          <w:rFonts w:eastAsia="Calibri"/>
          <w:sz w:val="22"/>
          <w:szCs w:val="22"/>
        </w:rPr>
        <w:t>Encourag</w:t>
      </w:r>
      <w:r w:rsidR="00984C5A">
        <w:rPr>
          <w:rFonts w:eastAsia="Calibri"/>
          <w:sz w:val="22"/>
          <w:szCs w:val="22"/>
        </w:rPr>
        <w:t>ing</w:t>
      </w:r>
      <w:r>
        <w:rPr>
          <w:rFonts w:eastAsia="Calibri"/>
          <w:sz w:val="22"/>
          <w:szCs w:val="22"/>
        </w:rPr>
        <w:t xml:space="preserve"> m</w:t>
      </w:r>
      <w:r w:rsidR="00723EE9" w:rsidRPr="00723EE9">
        <w:rPr>
          <w:rFonts w:eastAsia="Calibri"/>
          <w:sz w:val="22"/>
          <w:szCs w:val="22"/>
        </w:rPr>
        <w:t xml:space="preserve">ember </w:t>
      </w:r>
      <w:r>
        <w:rPr>
          <w:rFonts w:eastAsia="Calibri"/>
          <w:sz w:val="22"/>
          <w:szCs w:val="22"/>
        </w:rPr>
        <w:t>s</w:t>
      </w:r>
      <w:r w:rsidR="00723EE9" w:rsidRPr="00723EE9">
        <w:rPr>
          <w:rFonts w:eastAsia="Calibri"/>
          <w:sz w:val="22"/>
          <w:szCs w:val="22"/>
        </w:rPr>
        <w:t xml:space="preserve">tates </w:t>
      </w:r>
      <w:r>
        <w:rPr>
          <w:rFonts w:eastAsia="Calibri"/>
          <w:sz w:val="22"/>
          <w:szCs w:val="22"/>
        </w:rPr>
        <w:t xml:space="preserve">to </w:t>
      </w:r>
      <w:r w:rsidR="00723EE9" w:rsidRPr="00723EE9">
        <w:rPr>
          <w:rFonts w:eastAsia="Calibri"/>
          <w:sz w:val="22"/>
          <w:szCs w:val="22"/>
        </w:rPr>
        <w:t>pr</w:t>
      </w:r>
      <w:r>
        <w:rPr>
          <w:rFonts w:eastAsia="Calibri"/>
          <w:sz w:val="22"/>
          <w:szCs w:val="22"/>
        </w:rPr>
        <w:t xml:space="preserve">esent good practices </w:t>
      </w:r>
      <w:r w:rsidR="00194B58">
        <w:rPr>
          <w:rFonts w:eastAsia="Calibri"/>
          <w:sz w:val="22"/>
          <w:szCs w:val="22"/>
        </w:rPr>
        <w:t xml:space="preserve">with opportunities for cooperation </w:t>
      </w:r>
      <w:r w:rsidR="00203F80">
        <w:rPr>
          <w:rFonts w:eastAsia="Calibri"/>
          <w:sz w:val="22"/>
          <w:szCs w:val="22"/>
        </w:rPr>
        <w:t>to reduce existing gaps</w:t>
      </w:r>
      <w:r w:rsidR="008D6555">
        <w:rPr>
          <w:rFonts w:eastAsia="Calibri"/>
          <w:sz w:val="22"/>
          <w:szCs w:val="22"/>
        </w:rPr>
        <w:t xml:space="preserve"> and advance potential niches and </w:t>
      </w:r>
      <w:r w:rsidR="008916E8">
        <w:rPr>
          <w:rFonts w:eastAsia="Calibri"/>
          <w:sz w:val="22"/>
          <w:szCs w:val="22"/>
        </w:rPr>
        <w:t>opportunities</w:t>
      </w:r>
      <w:r w:rsidR="008916E8" w:rsidRPr="00723EE9">
        <w:rPr>
          <w:rFonts w:eastAsia="Calibri"/>
          <w:sz w:val="22"/>
          <w:szCs w:val="22"/>
        </w:rPr>
        <w:t>.</w:t>
      </w:r>
    </w:p>
    <w:p w14:paraId="2CD50C78" w14:textId="31F8EE36" w:rsidR="00F760D5" w:rsidRPr="0071494C" w:rsidRDefault="0071494C" w:rsidP="000468CD">
      <w:pPr>
        <w:numPr>
          <w:ilvl w:val="0"/>
          <w:numId w:val="11"/>
        </w:numPr>
        <w:ind w:left="1440" w:hanging="720"/>
        <w:jc w:val="both"/>
        <w:rPr>
          <w:sz w:val="22"/>
          <w:szCs w:val="22"/>
          <w:u w:val="single"/>
        </w:rPr>
      </w:pPr>
      <w:r w:rsidRPr="0071494C">
        <w:rPr>
          <w:rFonts w:eastAsia="Calibri"/>
          <w:sz w:val="22"/>
          <w:szCs w:val="22"/>
        </w:rPr>
        <w:t xml:space="preserve">Advancing a proposal to develop the </w:t>
      </w:r>
      <w:r w:rsidR="00AB18ED">
        <w:rPr>
          <w:rFonts w:eastAsia="Calibri"/>
          <w:sz w:val="22"/>
          <w:szCs w:val="22"/>
        </w:rPr>
        <w:t>“</w:t>
      </w:r>
      <w:r w:rsidRPr="0071494C">
        <w:rPr>
          <w:sz w:val="22"/>
          <w:szCs w:val="22"/>
        </w:rPr>
        <w:t xml:space="preserve">Americas Youth Academy on Transformative Technologies,” </w:t>
      </w:r>
      <w:r w:rsidR="00194B58" w:rsidRPr="0071494C">
        <w:rPr>
          <w:rFonts w:eastAsia="Calibri"/>
          <w:sz w:val="22"/>
          <w:szCs w:val="22"/>
        </w:rPr>
        <w:t xml:space="preserve">leading to </w:t>
      </w:r>
      <w:r w:rsidR="00723EE9" w:rsidRPr="0071494C">
        <w:rPr>
          <w:rFonts w:eastAsia="Calibri"/>
          <w:sz w:val="22"/>
          <w:szCs w:val="22"/>
        </w:rPr>
        <w:t>the VI REMCYT</w:t>
      </w:r>
      <w:r w:rsidRPr="0071494C">
        <w:rPr>
          <w:rFonts w:eastAsia="Calibri"/>
          <w:sz w:val="22"/>
          <w:szCs w:val="22"/>
        </w:rPr>
        <w:t xml:space="preserve"> to:</w:t>
      </w:r>
      <w:r w:rsidR="00C611B0">
        <w:rPr>
          <w:noProof/>
          <w:sz w:val="22"/>
          <w:szCs w:val="22"/>
        </w:rPr>
        <mc:AlternateContent>
          <mc:Choice Requires="wps">
            <w:drawing>
              <wp:anchor distT="0" distB="0" distL="114300" distR="114300" simplePos="0" relativeHeight="251657728" behindDoc="0" locked="1" layoutInCell="1" allowOverlap="1" wp14:anchorId="77BC2274" wp14:editId="043258F8">
                <wp:simplePos x="0" y="0"/>
                <wp:positionH relativeFrom="column">
                  <wp:posOffset>-91440</wp:posOffset>
                </wp:positionH>
                <wp:positionV relativeFrom="page">
                  <wp:posOffset>9144000</wp:posOffset>
                </wp:positionV>
                <wp:extent cx="338328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1416" w14:textId="77777777" w:rsidR="00100FE1" w:rsidRPr="00100FE1" w:rsidRDefault="00100FE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227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wZ8gEAAMYDAAAOAAAAZHJzL2Uyb0RvYy54bWysU9tu2zAMfR+wfxD0vjhx0i4z4hRdiw4D&#10;um5Auw9gZDkWZosapcTOvn6UnGbp+jbsRRAvOjw8pFZXQ9eKvSZv0JZyNplKoa3CythtKb8/3b1b&#10;SuED2ApatLqUB+3l1frtm1XvCp1jg22lSTCI9UXvStmE4Ios86rRHfgJOm05WCN1ENikbVYR9Ize&#10;tVk+nV5mPVLlCJX2nr23Y1CuE35daxW+1rXXQbSlZG4hnZTOTTyz9QqKLYFrjDrSgH9g0YGxXPQE&#10;dQsBxI7MK6jOKEKPdZgo7DKsa6N06oG7mU3/6uaxAadTLyyOdyeZ/P+DVQ/7byRMVcoLKSx0PKIn&#10;PQTxEQeRR3V65wtOenScFgZ285RTp97do/rhhcWbBuxWXxNh32iomN0svszOno44PoJs+i9YcRnY&#10;BUxAQ01dlI7FEIzOUzqcJhOpKHbO58t5vuSQ4lieLy+naXQZFM+vHfnwSWMn4qWUxJNP6LC/9yGy&#10;geI5JRazeGfaNk2/tS8cnBg9iX0kPFIPw2Y4qrHB6sB9EI7LxMvPlwbplxQ9L1Ip/c8dkJai/WxZ&#10;iw+zxSJuXjIWF+9zNug8sjmPgFUMVcogxXi9CeO27hyZbcOVRvUtXrN+tUmtRaFHVkfevCyp4+Ni&#10;x208t1PWn++3/g0AAP//AwBQSwMEFAAGAAgAAAAhAKIiY4/eAAAADQEAAA8AAABkcnMvZG93bnJl&#10;di54bWxMj8FOwzAQRO9I/IO1SNxaO8gtJcSpEIgriAKVenPjbRIRr6PYbcLfsz3R4848zc4U68l3&#10;4oRDbAMZyOYKBFIVXEu1ga/P19kKREyWnO0CoYFfjLAur68Km7sw0geeNqkWHEIxtwaalPpcylg1&#10;6G2chx6JvUMYvE18DrV0gx053HfyTqml9LYl/tDYHp8brH42R2/g++2w22r1Xr/4RT+GSUnyD9KY&#10;25vp6RFEwin9w3Cuz9Wh5E77cCQXRWdglmnNKBtaK17FyCJbsbQ/S/dLBbIs5OWK8g8AAP//AwBQ&#10;SwECLQAUAAYACAAAACEAtoM4kv4AAADhAQAAEwAAAAAAAAAAAAAAAAAAAAAAW0NvbnRlbnRfVHlw&#10;ZXNdLnhtbFBLAQItABQABgAIAAAAIQA4/SH/1gAAAJQBAAALAAAAAAAAAAAAAAAAAC8BAABfcmVs&#10;cy8ucmVsc1BLAQItABQABgAIAAAAIQDbsIwZ8gEAAMYDAAAOAAAAAAAAAAAAAAAAAC4CAABkcnMv&#10;ZTJvRG9jLnhtbFBLAQItABQABgAIAAAAIQCiImOP3gAAAA0BAAAPAAAAAAAAAAAAAAAAAEwEAABk&#10;cnMvZG93bnJldi54bWxQSwUGAAAAAAQABADzAAAAVwUAAAAA&#10;" filled="f" stroked="f">
                <v:textbox>
                  <w:txbxContent>
                    <w:p w14:paraId="287A1416" w14:textId="77777777" w:rsidR="00100FE1" w:rsidRPr="00100FE1" w:rsidRDefault="00100FE1">
                      <w:pPr>
                        <w:rPr>
                          <w:sz w:val="18"/>
                        </w:rPr>
                      </w:pPr>
                    </w:p>
                  </w:txbxContent>
                </v:textbox>
                <w10:wrap anchory="page"/>
                <w10:anchorlock/>
              </v:shape>
            </w:pict>
          </mc:Fallback>
        </mc:AlternateContent>
      </w:r>
    </w:p>
    <w:p w14:paraId="044C2BE4" w14:textId="77777777" w:rsidR="00F760D5" w:rsidRPr="009560BF" w:rsidRDefault="00F760D5" w:rsidP="00F760D5">
      <w:pPr>
        <w:tabs>
          <w:tab w:val="left" w:pos="720"/>
          <w:tab w:val="left" w:pos="1440"/>
        </w:tabs>
        <w:ind w:left="1800" w:hanging="360"/>
        <w:rPr>
          <w:sz w:val="22"/>
          <w:szCs w:val="22"/>
        </w:rPr>
      </w:pPr>
    </w:p>
    <w:p w14:paraId="793C8A90" w14:textId="09553854" w:rsidR="00F760D5" w:rsidRPr="009560BF" w:rsidRDefault="00F760D5" w:rsidP="00F760D5">
      <w:pPr>
        <w:numPr>
          <w:ilvl w:val="0"/>
          <w:numId w:val="16"/>
        </w:numPr>
        <w:tabs>
          <w:tab w:val="left" w:pos="720"/>
          <w:tab w:val="left" w:pos="1440"/>
        </w:tabs>
        <w:ind w:left="1800"/>
        <w:rPr>
          <w:sz w:val="22"/>
          <w:szCs w:val="22"/>
        </w:rPr>
      </w:pPr>
      <w:r w:rsidRPr="009560BF">
        <w:rPr>
          <w:sz w:val="22"/>
          <w:szCs w:val="22"/>
        </w:rPr>
        <w:t xml:space="preserve">Target 10,000+ youth for training in transformative technologies by </w:t>
      </w:r>
      <w:proofErr w:type="gramStart"/>
      <w:r w:rsidR="008916E8" w:rsidRPr="009560BF">
        <w:rPr>
          <w:sz w:val="22"/>
          <w:szCs w:val="22"/>
        </w:rPr>
        <w:t>2024</w:t>
      </w:r>
      <w:r w:rsidR="008916E8">
        <w:rPr>
          <w:sz w:val="22"/>
          <w:szCs w:val="22"/>
        </w:rPr>
        <w:t>;</w:t>
      </w:r>
      <w:proofErr w:type="gramEnd"/>
    </w:p>
    <w:p w14:paraId="0FD209E6" w14:textId="25A18C75" w:rsidR="0071494C" w:rsidRDefault="00F760D5" w:rsidP="0071494C">
      <w:pPr>
        <w:numPr>
          <w:ilvl w:val="0"/>
          <w:numId w:val="16"/>
        </w:numPr>
        <w:tabs>
          <w:tab w:val="left" w:pos="720"/>
          <w:tab w:val="left" w:pos="1440"/>
        </w:tabs>
        <w:ind w:left="1800"/>
        <w:rPr>
          <w:sz w:val="22"/>
          <w:szCs w:val="22"/>
        </w:rPr>
      </w:pPr>
      <w:r w:rsidRPr="009560BF">
        <w:rPr>
          <w:sz w:val="22"/>
          <w:szCs w:val="22"/>
        </w:rPr>
        <w:t xml:space="preserve">Increase the number of </w:t>
      </w:r>
      <w:r w:rsidR="00AB18ED">
        <w:rPr>
          <w:sz w:val="22"/>
          <w:szCs w:val="22"/>
        </w:rPr>
        <w:t>w</w:t>
      </w:r>
      <w:r w:rsidRPr="009560BF">
        <w:rPr>
          <w:sz w:val="22"/>
          <w:szCs w:val="22"/>
        </w:rPr>
        <w:t xml:space="preserve">omen actively participating in and benefiting from the digital and innovation </w:t>
      </w:r>
      <w:proofErr w:type="gramStart"/>
      <w:r w:rsidRPr="009560BF">
        <w:rPr>
          <w:sz w:val="22"/>
          <w:szCs w:val="22"/>
        </w:rPr>
        <w:t>economy</w:t>
      </w:r>
      <w:r w:rsidR="00AB18ED">
        <w:rPr>
          <w:sz w:val="22"/>
          <w:szCs w:val="22"/>
        </w:rPr>
        <w:t>;</w:t>
      </w:r>
      <w:proofErr w:type="gramEnd"/>
    </w:p>
    <w:p w14:paraId="70B6BBD6" w14:textId="2E9B97AB" w:rsidR="00F760D5" w:rsidRPr="0071494C" w:rsidRDefault="00F760D5" w:rsidP="0071494C">
      <w:pPr>
        <w:numPr>
          <w:ilvl w:val="0"/>
          <w:numId w:val="16"/>
        </w:numPr>
        <w:tabs>
          <w:tab w:val="left" w:pos="720"/>
          <w:tab w:val="left" w:pos="1440"/>
        </w:tabs>
        <w:ind w:left="1800"/>
        <w:rPr>
          <w:sz w:val="22"/>
          <w:szCs w:val="22"/>
        </w:rPr>
      </w:pPr>
      <w:r w:rsidRPr="0071494C">
        <w:rPr>
          <w:sz w:val="22"/>
          <w:szCs w:val="22"/>
        </w:rPr>
        <w:t>Create youth group</w:t>
      </w:r>
      <w:r w:rsidR="0071494C">
        <w:rPr>
          <w:sz w:val="22"/>
          <w:szCs w:val="22"/>
        </w:rPr>
        <w:t>s</w:t>
      </w:r>
      <w:r w:rsidRPr="0071494C">
        <w:rPr>
          <w:sz w:val="22"/>
          <w:szCs w:val="22"/>
        </w:rPr>
        <w:t xml:space="preserve"> of excellence to map technological trends and lead regional research projects on </w:t>
      </w:r>
      <w:r w:rsidR="00AB18ED">
        <w:rPr>
          <w:sz w:val="22"/>
          <w:szCs w:val="22"/>
        </w:rPr>
        <w:t>t</w:t>
      </w:r>
      <w:r w:rsidRPr="0071494C">
        <w:rPr>
          <w:sz w:val="22"/>
          <w:szCs w:val="22"/>
        </w:rPr>
        <w:t xml:space="preserve">ransformative </w:t>
      </w:r>
      <w:r w:rsidR="00AB18ED">
        <w:rPr>
          <w:sz w:val="22"/>
          <w:szCs w:val="22"/>
        </w:rPr>
        <w:t>t</w:t>
      </w:r>
      <w:r w:rsidRPr="0071494C">
        <w:rPr>
          <w:sz w:val="22"/>
          <w:szCs w:val="22"/>
        </w:rPr>
        <w:t>echnologies</w:t>
      </w:r>
      <w:r w:rsidR="0071494C">
        <w:rPr>
          <w:sz w:val="22"/>
          <w:szCs w:val="22"/>
        </w:rPr>
        <w:t xml:space="preserve"> in OAS </w:t>
      </w:r>
      <w:r w:rsidR="00AB18ED">
        <w:rPr>
          <w:sz w:val="22"/>
          <w:szCs w:val="22"/>
        </w:rPr>
        <w:t>m</w:t>
      </w:r>
      <w:r w:rsidR="0071494C">
        <w:rPr>
          <w:sz w:val="22"/>
          <w:szCs w:val="22"/>
        </w:rPr>
        <w:t xml:space="preserve">ember </w:t>
      </w:r>
      <w:r w:rsidR="00AB18ED">
        <w:rPr>
          <w:sz w:val="22"/>
          <w:szCs w:val="22"/>
        </w:rPr>
        <w:t>s</w:t>
      </w:r>
      <w:r w:rsidR="0071494C">
        <w:rPr>
          <w:sz w:val="22"/>
          <w:szCs w:val="22"/>
        </w:rPr>
        <w:t>tates.</w:t>
      </w:r>
    </w:p>
    <w:p w14:paraId="21954D1D" w14:textId="79989A86" w:rsidR="000B6478" w:rsidRPr="00723EE9" w:rsidRDefault="00A61DEB" w:rsidP="0076198A">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4E8939F4" wp14:editId="4075CBBF">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4B473C" w14:textId="1C718A2C" w:rsidR="00A61DEB" w:rsidRPr="00A61DEB" w:rsidRDefault="00A61DE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939F4" id="Text Box 8" o:spid="_x0000_s1027"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Bq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Vy&#10;NEpThxY9yT6wT6Znk8jO1voCoIUFLPQ4RpdTpd7OjfjuAcmOMMMFD3Rko69dF7+ok+EiGrB7IT1m&#10;ETg8PZ2c5hO4BHx5PrkYpa5kr7et8+GLNB2LRskdmppeQJu5DzE/FQdITKbNXatUaqzSbFvyy/P8&#10;HOEJ8qoVBZidRcFerzgjtYJuRXAp4tHVGPGWfMM2BOl4o9pqEIsza12l6I2k6rOuWNhZ0Kahbx7T&#10;dbLiTEmEjVZCBmrV3yBRidJ7QgcOI7WhX/apReNDQ5am2qEfzgx69lbctXjvnHx4JAcBg04MZXjA&#10;UiuDR5m9xVlj3M8/nUc8dAUvqsBAoOgfa3KoSX3VUNzl+OwsTlDanJ1/zLFxx57lsUevuxsD4sYY&#10;fyuSGfFBHczame4ZszuLWeEiLZC75GjPYN6EYUwx+0LOZgmEmbEU5nphxUGGsU9P/TM5u5dHgLDu&#10;zWF0qHijkgE76GS2DqZuk4QizwOre/oxb0lZ+39DHOjjfUK9/sGmv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Lu2Bq&#10;ggIAAAkFAAAOAAAAAAAAAAAAAAAAAC4CAABkcnMvZTJvRG9jLnhtbFBLAQItABQABgAIAAAAIQCi&#10;ImOP3gAAAA0BAAAPAAAAAAAAAAAAAAAAANwEAABkcnMvZG93bnJldi54bWxQSwUGAAAAAAQABADz&#10;AAAA5wUAAAAA&#10;" filled="f" stroked="f">
                <v:stroke joinstyle="round"/>
                <v:textbox>
                  <w:txbxContent>
                    <w:p w14:paraId="514B473C" w14:textId="1C718A2C" w:rsidR="00A61DEB" w:rsidRPr="00A61DEB" w:rsidRDefault="00A61DEB">
                      <w:pPr>
                        <w:rPr>
                          <w:sz w:val="18"/>
                        </w:rPr>
                      </w:pPr>
                    </w:p>
                  </w:txbxContent>
                </v:textbox>
                <w10:wrap anchory="page"/>
                <w10:anchorlock/>
              </v:shape>
            </w:pict>
          </mc:Fallback>
        </mc:AlternateContent>
      </w:r>
      <w:r w:rsidR="0031291C">
        <w:rPr>
          <w:noProof/>
          <w:sz w:val="22"/>
          <w:szCs w:val="22"/>
        </w:rPr>
        <mc:AlternateContent>
          <mc:Choice Requires="wps">
            <w:drawing>
              <wp:anchor distT="0" distB="0" distL="114300" distR="114300" simplePos="0" relativeHeight="251660288" behindDoc="0" locked="1" layoutInCell="1" allowOverlap="1" wp14:anchorId="6E6D0ADA" wp14:editId="62FC5D7B">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C468A2" w14:textId="2D054312" w:rsidR="0031291C" w:rsidRPr="0031291C" w:rsidRDefault="0031291C">
                            <w:pPr>
                              <w:rPr>
                                <w:sz w:val="18"/>
                              </w:rPr>
                            </w:pPr>
                            <w:r>
                              <w:rPr>
                                <w:sz w:val="18"/>
                              </w:rPr>
                              <w:fldChar w:fldCharType="begin"/>
                            </w:r>
                            <w:r>
                              <w:rPr>
                                <w:sz w:val="18"/>
                              </w:rPr>
                              <w:instrText xml:space="preserve"> FILENAME  \* MERGEFORMAT </w:instrText>
                            </w:r>
                            <w:r>
                              <w:rPr>
                                <w:sz w:val="18"/>
                              </w:rPr>
                              <w:fldChar w:fldCharType="separate"/>
                            </w:r>
                            <w:r>
                              <w:rPr>
                                <w:noProof/>
                                <w:sz w:val="18"/>
                              </w:rPr>
                              <w:t>CIDRP03278E01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D0ADA" id="Text Box 6" o:spid="_x0000_s1028"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seggIAAAk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mnFuWHhixNtUM/nBn07K24bfHeBfnwQA4CBp0YynCP&#10;pVYGjzJ7i7PGuJ9/Oo946ApeVIGBQNE/1uRQk/qqobiL8dlZnKC0OTv/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H2Lse&#10;ggIAAAkFAAAOAAAAAAAAAAAAAAAAAC4CAABkcnMvZTJvRG9jLnhtbFBLAQItABQABgAIAAAAIQCi&#10;ImOP3gAAAA0BAAAPAAAAAAAAAAAAAAAAANwEAABkcnMvZG93bnJldi54bWxQSwUGAAAAAAQABADz&#10;AAAA5wUAAAAA&#10;" filled="f" stroked="f">
                <v:stroke joinstyle="round"/>
                <v:textbox>
                  <w:txbxContent>
                    <w:p w14:paraId="1EC468A2" w14:textId="2D054312" w:rsidR="0031291C" w:rsidRPr="0031291C" w:rsidRDefault="0031291C">
                      <w:pPr>
                        <w:rPr>
                          <w:sz w:val="18"/>
                        </w:rPr>
                      </w:pPr>
                      <w:r>
                        <w:rPr>
                          <w:sz w:val="18"/>
                        </w:rPr>
                        <w:fldChar w:fldCharType="begin"/>
                      </w:r>
                      <w:r>
                        <w:rPr>
                          <w:sz w:val="18"/>
                        </w:rPr>
                        <w:instrText xml:space="preserve"> FILENAME  \* MERGEFORMAT </w:instrText>
                      </w:r>
                      <w:r>
                        <w:rPr>
                          <w:sz w:val="18"/>
                        </w:rPr>
                        <w:fldChar w:fldCharType="separate"/>
                      </w:r>
                      <w:r>
                        <w:rPr>
                          <w:noProof/>
                          <w:sz w:val="18"/>
                        </w:rPr>
                        <w:t>CIDRP03278E01</w:t>
                      </w:r>
                      <w:r>
                        <w:rPr>
                          <w:sz w:val="18"/>
                        </w:rPr>
                        <w:fldChar w:fldCharType="end"/>
                      </w:r>
                    </w:p>
                  </w:txbxContent>
                </v:textbox>
                <w10:wrap anchory="page"/>
                <w10:anchorlock/>
              </v:shape>
            </w:pict>
          </mc:Fallback>
        </mc:AlternateContent>
      </w:r>
    </w:p>
    <w:sectPr w:rsidR="000B6478" w:rsidRPr="00723EE9"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DFF1" w14:textId="77777777" w:rsidR="006734B2" w:rsidRDefault="006734B2">
      <w:r>
        <w:separator/>
      </w:r>
    </w:p>
  </w:endnote>
  <w:endnote w:type="continuationSeparator" w:id="0">
    <w:p w14:paraId="32C783F4" w14:textId="77777777" w:rsidR="006734B2" w:rsidRDefault="0067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LTStd-Light">
    <w:panose1 w:val="00000000000000000000"/>
    <w:charset w:val="00"/>
    <w:family w:val="swiss"/>
    <w:notTrueType/>
    <w:pitch w:val="default"/>
    <w:sig w:usb0="00000003" w:usb1="00000000" w:usb2="00000000" w:usb3="00000000" w:csb0="00000001" w:csb1="00000000"/>
  </w:font>
  <w:font w:name="UniversLTStd-LightObl">
    <w:panose1 w:val="00000000000000000000"/>
    <w:charset w:val="00"/>
    <w:family w:val="swiss"/>
    <w:notTrueType/>
    <w:pitch w:val="default"/>
    <w:sig w:usb0="00000003" w:usb1="00000000" w:usb2="00000000" w:usb3="00000000" w:csb0="00000001" w:csb1="00000000"/>
  </w:font>
  <w:font w:name="Raleway-Regular">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C328" w14:textId="77777777" w:rsidR="006734B2" w:rsidRDefault="006734B2">
      <w:r>
        <w:separator/>
      </w:r>
    </w:p>
  </w:footnote>
  <w:footnote w:type="continuationSeparator" w:id="0">
    <w:p w14:paraId="0F60F73B" w14:textId="77777777" w:rsidR="006734B2" w:rsidRDefault="006734B2">
      <w:r>
        <w:continuationSeparator/>
      </w:r>
    </w:p>
  </w:footnote>
  <w:footnote w:id="1">
    <w:p w14:paraId="60DD1109" w14:textId="77777777" w:rsidR="00DD505E" w:rsidRPr="001B6E75" w:rsidRDefault="00DD505E" w:rsidP="006B1932">
      <w:pPr>
        <w:autoSpaceDE w:val="0"/>
        <w:autoSpaceDN w:val="0"/>
        <w:adjustRightInd w:val="0"/>
        <w:ind w:left="540" w:hanging="360"/>
        <w:jc w:val="both"/>
        <w:rPr>
          <w:rFonts w:cs="UniversLTStd-Light"/>
        </w:rPr>
      </w:pPr>
      <w:r w:rsidRPr="00723EE9">
        <w:rPr>
          <w:rStyle w:val="FootnoteReference"/>
          <w:vertAlign w:val="baseline"/>
        </w:rPr>
        <w:footnoteRef/>
      </w:r>
      <w:r w:rsidRPr="00723EE9">
        <w:t>.</w:t>
      </w:r>
      <w:r>
        <w:tab/>
      </w:r>
      <w:r w:rsidRPr="001B6E75">
        <w:rPr>
          <w:rFonts w:cs="UniversLTStd-Light"/>
        </w:rPr>
        <w:t xml:space="preserve">Frey, C. B. and M. A. Osborne (2013), “The future of employment: how </w:t>
      </w:r>
      <w:r w:rsidRPr="006B1932">
        <w:rPr>
          <w:rFonts w:cs="UniversLTStd-Light"/>
        </w:rPr>
        <w:t xml:space="preserve">susceptible are jobs to </w:t>
      </w:r>
      <w:proofErr w:type="spellStart"/>
      <w:r w:rsidRPr="006B1932">
        <w:rPr>
          <w:rFonts w:cs="UniversLTStd-Light"/>
        </w:rPr>
        <w:t>computerisation</w:t>
      </w:r>
      <w:proofErr w:type="spellEnd"/>
      <w:r w:rsidRPr="006B1932">
        <w:rPr>
          <w:rFonts w:cs="UniversLTStd-Light"/>
        </w:rPr>
        <w:t xml:space="preserve">?”, </w:t>
      </w:r>
      <w:r w:rsidRPr="006B1932">
        <w:rPr>
          <w:rFonts w:cs="UniversLTStd-LightObl"/>
        </w:rPr>
        <w:t>Technological Forecasting and Social Change</w:t>
      </w:r>
      <w:r w:rsidRPr="006B1932">
        <w:rPr>
          <w:rFonts w:cs="UniversLTStd-Light"/>
        </w:rPr>
        <w:t>, vol. 114.</w:t>
      </w:r>
      <w:r w:rsidRPr="006B1932">
        <w:rPr>
          <w:rFonts w:cs="Raleway-Regular"/>
        </w:rPr>
        <w:t xml:space="preserve">, </w:t>
      </w:r>
      <w:r w:rsidRPr="006B1932">
        <w:rPr>
          <w:rFonts w:cs="UniversLTStd-Light"/>
        </w:rPr>
        <w:t xml:space="preserve">World Bank (2016), </w:t>
      </w:r>
      <w:r w:rsidRPr="006B1932">
        <w:rPr>
          <w:rFonts w:cs="UniversLTStd-LightObl"/>
        </w:rPr>
        <w:t>World Development Report 2016: Digital Dividends</w:t>
      </w:r>
      <w:r w:rsidRPr="006B1932">
        <w:rPr>
          <w:rFonts w:cs="UniversLTStd-Light"/>
        </w:rPr>
        <w:t xml:space="preserve">, Washington, D.C., OECD/ECLAC/CAF (Organization for Economic Cooperation and Development/Economic Commission for Latin America and the Caribbean/Development Bank of Latin America) (2016), </w:t>
      </w:r>
      <w:r w:rsidRPr="006B1932">
        <w:rPr>
          <w:rFonts w:cs="UniversLTStd-LightObl"/>
        </w:rPr>
        <w:t>Latin American</w:t>
      </w:r>
      <w:r w:rsidRPr="006B1932">
        <w:rPr>
          <w:rFonts w:cs="UniversLTStd-Light"/>
        </w:rPr>
        <w:t xml:space="preserve"> </w:t>
      </w:r>
      <w:r w:rsidRPr="006B1932">
        <w:rPr>
          <w:rFonts w:cs="UniversLTStd-LightObl"/>
        </w:rPr>
        <w:t xml:space="preserve">Economic Outlook, 2017: Youth, Skills and Entrepreneurship </w:t>
      </w:r>
      <w:r w:rsidRPr="006B1932">
        <w:rPr>
          <w:rFonts w:cs="UniversLTStd-Light"/>
        </w:rPr>
        <w:t xml:space="preserve">(LC/G.2689), Paris, October, OECD (Organization for Economic Cooperation and Development) (2017), “Going digital: The future of work for women”, </w:t>
      </w:r>
      <w:r w:rsidRPr="006B1932">
        <w:rPr>
          <w:rFonts w:cs="UniversLTStd-LightObl"/>
        </w:rPr>
        <w:t>Policy Brief on the Future of Work</w:t>
      </w:r>
      <w:r w:rsidRPr="006B1932">
        <w:rPr>
          <w:rFonts w:cs="UniversLTStd-Light"/>
        </w:rPr>
        <w:t xml:space="preserve">, Paris., </w:t>
      </w:r>
      <w:proofErr w:type="spellStart"/>
      <w:r w:rsidRPr="006B1932">
        <w:rPr>
          <w:rFonts w:cs="UniversLTStd-Light"/>
        </w:rPr>
        <w:t>Manyika</w:t>
      </w:r>
      <w:proofErr w:type="spellEnd"/>
      <w:r w:rsidRPr="006B1932">
        <w:rPr>
          <w:rFonts w:cs="UniversLTStd-Light"/>
        </w:rPr>
        <w:t xml:space="preserve">, J. and others (2017), </w:t>
      </w:r>
      <w:r w:rsidRPr="006B1932">
        <w:rPr>
          <w:rFonts w:cs="UniversLTStd-LightObl"/>
        </w:rPr>
        <w:t>A Future That Works: Automation, Employment, and</w:t>
      </w:r>
      <w:r w:rsidRPr="001B6E75">
        <w:rPr>
          <w:rFonts w:cs="UniversLTStd-LightObl"/>
          <w:i/>
          <w:iCs/>
        </w:rPr>
        <w:t xml:space="preserve"> Productivity</w:t>
      </w:r>
      <w:r w:rsidRPr="001B6E75">
        <w:rPr>
          <w:rFonts w:cs="UniversLTStd-Light"/>
        </w:rPr>
        <w:t xml:space="preserve">, McKinsey Global Institute, January, Cadena, A. and others (2017), ”Where will Latin America’s growth come from?”, </w:t>
      </w:r>
      <w:r w:rsidRPr="001B6E75">
        <w:rPr>
          <w:rFonts w:cs="UniversLTStd-LightObl"/>
          <w:i/>
          <w:iCs/>
        </w:rPr>
        <w:t>Discussion Paper</w:t>
      </w:r>
      <w:r w:rsidRPr="001B6E75">
        <w:rPr>
          <w:rFonts w:cs="UniversLTStd-Light"/>
        </w:rPr>
        <w:t>,</w:t>
      </w:r>
      <w:r>
        <w:rPr>
          <w:rFonts w:cs="UniversLTStd-Light"/>
        </w:rPr>
        <w:t xml:space="preserve"> </w:t>
      </w:r>
      <w:r w:rsidRPr="001B6E75">
        <w:rPr>
          <w:rFonts w:cs="UniversLTStd-Light"/>
        </w:rPr>
        <w:t>McKinsey Global Institute, April.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50EFA">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9"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_x0000_s1030"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3"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4"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2"/>
  </w:num>
  <w:num w:numId="4">
    <w:abstractNumId w:val="14"/>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7"/>
  </w:num>
  <w:num w:numId="11">
    <w:abstractNumId w:val="9"/>
  </w:num>
  <w:num w:numId="12">
    <w:abstractNumId w:val="15"/>
  </w:num>
  <w:num w:numId="13">
    <w:abstractNumId w:val="6"/>
  </w:num>
  <w:num w:numId="14">
    <w:abstractNumId w:val="11"/>
  </w:num>
  <w:num w:numId="15">
    <w:abstractNumId w:val="5"/>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4D"/>
    <w:rsid w:val="000427B5"/>
    <w:rsid w:val="00050886"/>
    <w:rsid w:val="00055019"/>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1C8E"/>
    <w:rsid w:val="000C3438"/>
    <w:rsid w:val="000C344F"/>
    <w:rsid w:val="000D4368"/>
    <w:rsid w:val="000D540D"/>
    <w:rsid w:val="000D6070"/>
    <w:rsid w:val="000E313E"/>
    <w:rsid w:val="000E439E"/>
    <w:rsid w:val="000E6C8E"/>
    <w:rsid w:val="00100FE1"/>
    <w:rsid w:val="00103208"/>
    <w:rsid w:val="001069A4"/>
    <w:rsid w:val="00106D57"/>
    <w:rsid w:val="001170ED"/>
    <w:rsid w:val="0012371A"/>
    <w:rsid w:val="001259E2"/>
    <w:rsid w:val="0012611C"/>
    <w:rsid w:val="0013037E"/>
    <w:rsid w:val="00133A15"/>
    <w:rsid w:val="001405C9"/>
    <w:rsid w:val="00142D3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C6DC5"/>
    <w:rsid w:val="001D0221"/>
    <w:rsid w:val="001D738C"/>
    <w:rsid w:val="001E3150"/>
    <w:rsid w:val="001E3C78"/>
    <w:rsid w:val="001F2739"/>
    <w:rsid w:val="0020125B"/>
    <w:rsid w:val="0020227F"/>
    <w:rsid w:val="002024FE"/>
    <w:rsid w:val="00203839"/>
    <w:rsid w:val="00203F80"/>
    <w:rsid w:val="0020460C"/>
    <w:rsid w:val="002050F0"/>
    <w:rsid w:val="00222AFE"/>
    <w:rsid w:val="00224C3F"/>
    <w:rsid w:val="00225597"/>
    <w:rsid w:val="00233927"/>
    <w:rsid w:val="00234996"/>
    <w:rsid w:val="00235CB9"/>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79F5"/>
    <w:rsid w:val="00457B19"/>
    <w:rsid w:val="00461F49"/>
    <w:rsid w:val="0046301C"/>
    <w:rsid w:val="00463A6B"/>
    <w:rsid w:val="0046512F"/>
    <w:rsid w:val="00467A8F"/>
    <w:rsid w:val="004712B6"/>
    <w:rsid w:val="004732D7"/>
    <w:rsid w:val="00476255"/>
    <w:rsid w:val="004774F0"/>
    <w:rsid w:val="00490731"/>
    <w:rsid w:val="00493B12"/>
    <w:rsid w:val="00496643"/>
    <w:rsid w:val="00496BBC"/>
    <w:rsid w:val="00497068"/>
    <w:rsid w:val="004A1D26"/>
    <w:rsid w:val="004A6065"/>
    <w:rsid w:val="004A7C48"/>
    <w:rsid w:val="004B2B39"/>
    <w:rsid w:val="004B301B"/>
    <w:rsid w:val="004B3050"/>
    <w:rsid w:val="004B387B"/>
    <w:rsid w:val="004B5C41"/>
    <w:rsid w:val="004D2279"/>
    <w:rsid w:val="004D3097"/>
    <w:rsid w:val="004D44C9"/>
    <w:rsid w:val="004F0EF3"/>
    <w:rsid w:val="004F4571"/>
    <w:rsid w:val="004F6805"/>
    <w:rsid w:val="0050011F"/>
    <w:rsid w:val="00502854"/>
    <w:rsid w:val="0050667F"/>
    <w:rsid w:val="005112C3"/>
    <w:rsid w:val="00513B4E"/>
    <w:rsid w:val="00514EDB"/>
    <w:rsid w:val="0052023C"/>
    <w:rsid w:val="005336D0"/>
    <w:rsid w:val="0053678B"/>
    <w:rsid w:val="00540938"/>
    <w:rsid w:val="005462E3"/>
    <w:rsid w:val="0055186F"/>
    <w:rsid w:val="00564C90"/>
    <w:rsid w:val="00564FA3"/>
    <w:rsid w:val="005679D8"/>
    <w:rsid w:val="00575576"/>
    <w:rsid w:val="00577517"/>
    <w:rsid w:val="0058420A"/>
    <w:rsid w:val="00594069"/>
    <w:rsid w:val="00597477"/>
    <w:rsid w:val="005A5372"/>
    <w:rsid w:val="005B5F61"/>
    <w:rsid w:val="005B7D03"/>
    <w:rsid w:val="005C20AF"/>
    <w:rsid w:val="005D1365"/>
    <w:rsid w:val="005D1D57"/>
    <w:rsid w:val="005D44CE"/>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4488"/>
    <w:rsid w:val="007026A5"/>
    <w:rsid w:val="0071494C"/>
    <w:rsid w:val="00721843"/>
    <w:rsid w:val="00722693"/>
    <w:rsid w:val="00723DE2"/>
    <w:rsid w:val="00723EE9"/>
    <w:rsid w:val="0072562F"/>
    <w:rsid w:val="00730E0A"/>
    <w:rsid w:val="00731A03"/>
    <w:rsid w:val="007325A6"/>
    <w:rsid w:val="0073480E"/>
    <w:rsid w:val="00743DD7"/>
    <w:rsid w:val="007443E9"/>
    <w:rsid w:val="00756232"/>
    <w:rsid w:val="0076198A"/>
    <w:rsid w:val="007648E4"/>
    <w:rsid w:val="007703A2"/>
    <w:rsid w:val="00772F05"/>
    <w:rsid w:val="00781CB8"/>
    <w:rsid w:val="00781D3F"/>
    <w:rsid w:val="00783480"/>
    <w:rsid w:val="00787435"/>
    <w:rsid w:val="00791388"/>
    <w:rsid w:val="00791916"/>
    <w:rsid w:val="00794A66"/>
    <w:rsid w:val="00794BF4"/>
    <w:rsid w:val="00794E46"/>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5F4"/>
    <w:rsid w:val="00836740"/>
    <w:rsid w:val="00836CCC"/>
    <w:rsid w:val="0084046A"/>
    <w:rsid w:val="00860083"/>
    <w:rsid w:val="00860DE1"/>
    <w:rsid w:val="00865686"/>
    <w:rsid w:val="00865B5C"/>
    <w:rsid w:val="008814B8"/>
    <w:rsid w:val="008819DA"/>
    <w:rsid w:val="00887A65"/>
    <w:rsid w:val="0089063B"/>
    <w:rsid w:val="00890C34"/>
    <w:rsid w:val="008916E8"/>
    <w:rsid w:val="008917B9"/>
    <w:rsid w:val="00896014"/>
    <w:rsid w:val="008A2F14"/>
    <w:rsid w:val="008B4134"/>
    <w:rsid w:val="008B5AF8"/>
    <w:rsid w:val="008C254E"/>
    <w:rsid w:val="008D2C52"/>
    <w:rsid w:val="008D487B"/>
    <w:rsid w:val="008D57AD"/>
    <w:rsid w:val="008D6555"/>
    <w:rsid w:val="008E4A93"/>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7175"/>
    <w:rsid w:val="00AC29B0"/>
    <w:rsid w:val="00AC3A0C"/>
    <w:rsid w:val="00AC4232"/>
    <w:rsid w:val="00AC7FA2"/>
    <w:rsid w:val="00AD4B7D"/>
    <w:rsid w:val="00AD6394"/>
    <w:rsid w:val="00AE13AF"/>
    <w:rsid w:val="00AF06BC"/>
    <w:rsid w:val="00AF0C03"/>
    <w:rsid w:val="00B16016"/>
    <w:rsid w:val="00B234AF"/>
    <w:rsid w:val="00B27F1B"/>
    <w:rsid w:val="00B37C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57E47"/>
    <w:rsid w:val="00D643E9"/>
    <w:rsid w:val="00D64EA6"/>
    <w:rsid w:val="00D6769E"/>
    <w:rsid w:val="00D676CC"/>
    <w:rsid w:val="00D71ED9"/>
    <w:rsid w:val="00D80335"/>
    <w:rsid w:val="00D8755F"/>
    <w:rsid w:val="00DA67FE"/>
    <w:rsid w:val="00DB360D"/>
    <w:rsid w:val="00DB36EA"/>
    <w:rsid w:val="00DB3B6E"/>
    <w:rsid w:val="00DB5D3D"/>
    <w:rsid w:val="00DC24A9"/>
    <w:rsid w:val="00DC4BF4"/>
    <w:rsid w:val="00DC520A"/>
    <w:rsid w:val="00DD0139"/>
    <w:rsid w:val="00DD0DD6"/>
    <w:rsid w:val="00DD14D2"/>
    <w:rsid w:val="00DD505E"/>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62556"/>
    <w:rsid w:val="00E65892"/>
    <w:rsid w:val="00E83BE7"/>
    <w:rsid w:val="00E90F30"/>
    <w:rsid w:val="00E946CB"/>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479A"/>
    <w:rsid w:val="00F103CE"/>
    <w:rsid w:val="00F213D6"/>
    <w:rsid w:val="00F256C7"/>
    <w:rsid w:val="00F31B9A"/>
    <w:rsid w:val="00F35272"/>
    <w:rsid w:val="00F41616"/>
    <w:rsid w:val="00F4735E"/>
    <w:rsid w:val="00F5197F"/>
    <w:rsid w:val="00F524DB"/>
    <w:rsid w:val="00F530B2"/>
    <w:rsid w:val="00F53223"/>
    <w:rsid w:val="00F5469A"/>
    <w:rsid w:val="00F663E8"/>
    <w:rsid w:val="00F760D5"/>
    <w:rsid w:val="00F76DC9"/>
    <w:rsid w:val="00F773E4"/>
    <w:rsid w:val="00F8041D"/>
    <w:rsid w:val="00F8105E"/>
    <w:rsid w:val="00F82046"/>
    <w:rsid w:val="00F82C91"/>
    <w:rsid w:val="00F87541"/>
    <w:rsid w:val="00F91F7C"/>
    <w:rsid w:val="00FA607C"/>
    <w:rsid w:val="00FA61C9"/>
    <w:rsid w:val="00FA6A04"/>
    <w:rsid w:val="00FB0853"/>
    <w:rsid w:val="00FB6445"/>
    <w:rsid w:val="00FC16EC"/>
    <w:rsid w:val="00FC73C7"/>
    <w:rsid w:val="00FD02D9"/>
    <w:rsid w:val="00FD4F65"/>
    <w:rsid w:val="00FE356F"/>
    <w:rsid w:val="00FE404F"/>
    <w:rsid w:val="00FE7AA0"/>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TotalTime>
  <Pages>4</Pages>
  <Words>1276</Words>
  <Characters>7278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Azoulay, Mauricio</cp:lastModifiedBy>
  <cp:revision>2</cp:revision>
  <cp:lastPrinted>2021-06-15T17:56:00Z</cp:lastPrinted>
  <dcterms:created xsi:type="dcterms:W3CDTF">2021-08-19T18:43:00Z</dcterms:created>
  <dcterms:modified xsi:type="dcterms:W3CDTF">2021-08-19T18:43:00Z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