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95B84" w14:textId="49DFEA01" w:rsidR="00722693" w:rsidRPr="00753C20" w:rsidRDefault="00FA607C" w:rsidP="005067D7">
      <w:pPr>
        <w:tabs>
          <w:tab w:val="left" w:pos="7200"/>
        </w:tabs>
        <w:ind w:right="-1080"/>
        <w:rPr>
          <w:sz w:val="22"/>
          <w:szCs w:val="22"/>
        </w:rPr>
      </w:pPr>
      <w:r>
        <w:rPr>
          <w:sz w:val="22"/>
        </w:rPr>
        <w:tab/>
        <w:t>OAS/Ser.W</w:t>
      </w:r>
    </w:p>
    <w:p w14:paraId="47887D17" w14:textId="685DDD9E" w:rsidR="00722693" w:rsidRPr="00753C20" w:rsidRDefault="00FA607C" w:rsidP="005067D7">
      <w:pPr>
        <w:tabs>
          <w:tab w:val="left" w:pos="7200"/>
        </w:tabs>
        <w:ind w:right="-1080"/>
        <w:rPr>
          <w:sz w:val="22"/>
          <w:szCs w:val="22"/>
        </w:rPr>
      </w:pPr>
      <w:r>
        <w:rPr>
          <w:sz w:val="22"/>
        </w:rPr>
        <w:tab/>
        <w:t>CIDI/INF. 504/22</w:t>
      </w:r>
    </w:p>
    <w:p w14:paraId="5A33C6A7" w14:textId="05377307" w:rsidR="00921E9E" w:rsidRPr="005067D7" w:rsidRDefault="00FA607C" w:rsidP="005067D7">
      <w:pPr>
        <w:tabs>
          <w:tab w:val="left" w:pos="7200"/>
        </w:tabs>
        <w:ind w:right="-1080"/>
        <w:rPr>
          <w:sz w:val="22"/>
          <w:szCs w:val="22"/>
        </w:rPr>
      </w:pPr>
      <w:r>
        <w:rPr>
          <w:sz w:val="22"/>
        </w:rPr>
        <w:tab/>
        <w:t>25 mai 2022</w:t>
      </w:r>
    </w:p>
    <w:p w14:paraId="0F58D2B5" w14:textId="24BEBB87" w:rsidR="00921E9E" w:rsidRPr="005067D7" w:rsidRDefault="00FA607C" w:rsidP="005067D7">
      <w:pPr>
        <w:pBdr>
          <w:bottom w:val="single" w:sz="12" w:space="1" w:color="auto"/>
        </w:pBdr>
        <w:tabs>
          <w:tab w:val="left" w:pos="7200"/>
        </w:tabs>
        <w:ind w:right="-389"/>
        <w:rPr>
          <w:sz w:val="22"/>
          <w:szCs w:val="22"/>
        </w:rPr>
      </w:pPr>
      <w:r>
        <w:rPr>
          <w:sz w:val="22"/>
        </w:rPr>
        <w:tab/>
        <w:t>Original: espagnol</w:t>
      </w:r>
    </w:p>
    <w:p w14:paraId="5D981BA8" w14:textId="77777777" w:rsidR="00921E9E" w:rsidRPr="005067D7" w:rsidRDefault="00921E9E" w:rsidP="005067D7">
      <w:pPr>
        <w:pBdr>
          <w:bottom w:val="single" w:sz="12" w:space="1" w:color="auto"/>
        </w:pBdr>
        <w:tabs>
          <w:tab w:val="left" w:pos="7200"/>
        </w:tabs>
        <w:ind w:right="-389"/>
        <w:rPr>
          <w:sz w:val="22"/>
          <w:szCs w:val="22"/>
          <w:lang w:val="es-US"/>
        </w:rPr>
      </w:pPr>
    </w:p>
    <w:p w14:paraId="2F69D4D3" w14:textId="16AABFC8" w:rsidR="00722693" w:rsidRDefault="00722693" w:rsidP="005067D7">
      <w:pPr>
        <w:tabs>
          <w:tab w:val="left" w:pos="7200"/>
        </w:tabs>
        <w:ind w:right="-1080"/>
        <w:rPr>
          <w:sz w:val="22"/>
          <w:szCs w:val="22"/>
          <w:lang w:val="es-US"/>
        </w:rPr>
      </w:pPr>
    </w:p>
    <w:p w14:paraId="2F8C1906" w14:textId="17345114" w:rsidR="006A5FCB" w:rsidRDefault="006A5FCB" w:rsidP="005067D7">
      <w:pPr>
        <w:tabs>
          <w:tab w:val="left" w:pos="7200"/>
        </w:tabs>
        <w:ind w:right="-1080"/>
        <w:rPr>
          <w:sz w:val="22"/>
          <w:szCs w:val="22"/>
          <w:lang w:val="es-US"/>
        </w:rPr>
      </w:pPr>
    </w:p>
    <w:p w14:paraId="4D171E2B" w14:textId="0AED306A" w:rsidR="006F2224" w:rsidRDefault="006F2224" w:rsidP="005067D7">
      <w:pPr>
        <w:tabs>
          <w:tab w:val="left" w:pos="7200"/>
        </w:tabs>
        <w:ind w:right="-1080"/>
        <w:rPr>
          <w:sz w:val="22"/>
          <w:szCs w:val="22"/>
          <w:lang w:val="es-US"/>
        </w:rPr>
      </w:pPr>
    </w:p>
    <w:p w14:paraId="48670F59" w14:textId="34C4B60E" w:rsidR="006F2224" w:rsidRDefault="006F2224" w:rsidP="005067D7">
      <w:pPr>
        <w:tabs>
          <w:tab w:val="left" w:pos="7200"/>
        </w:tabs>
        <w:ind w:right="-1080"/>
        <w:rPr>
          <w:sz w:val="22"/>
          <w:szCs w:val="22"/>
          <w:lang w:val="es-US"/>
        </w:rPr>
      </w:pPr>
    </w:p>
    <w:p w14:paraId="79890010" w14:textId="17D462DF" w:rsidR="006F2224" w:rsidRDefault="006F2224" w:rsidP="005067D7">
      <w:pPr>
        <w:tabs>
          <w:tab w:val="left" w:pos="7200"/>
        </w:tabs>
        <w:ind w:right="-1080"/>
        <w:rPr>
          <w:sz w:val="22"/>
          <w:szCs w:val="22"/>
          <w:lang w:val="es-US"/>
        </w:rPr>
      </w:pPr>
    </w:p>
    <w:p w14:paraId="49E1BEA2" w14:textId="745B1A79" w:rsidR="006F2224" w:rsidRDefault="006F2224" w:rsidP="005067D7">
      <w:pPr>
        <w:tabs>
          <w:tab w:val="left" w:pos="7200"/>
        </w:tabs>
        <w:ind w:right="-1080"/>
        <w:rPr>
          <w:sz w:val="22"/>
          <w:szCs w:val="22"/>
          <w:lang w:val="es-US"/>
        </w:rPr>
      </w:pPr>
    </w:p>
    <w:p w14:paraId="66139B0D" w14:textId="19302EBF" w:rsidR="006F2224" w:rsidRDefault="006F2224" w:rsidP="005067D7">
      <w:pPr>
        <w:tabs>
          <w:tab w:val="left" w:pos="7200"/>
        </w:tabs>
        <w:ind w:right="-1080"/>
        <w:rPr>
          <w:sz w:val="22"/>
          <w:szCs w:val="22"/>
          <w:lang w:val="es-US"/>
        </w:rPr>
      </w:pPr>
    </w:p>
    <w:p w14:paraId="687E13E0" w14:textId="47CD64F2" w:rsidR="006F2224" w:rsidRDefault="006F2224" w:rsidP="005067D7">
      <w:pPr>
        <w:tabs>
          <w:tab w:val="left" w:pos="7200"/>
        </w:tabs>
        <w:ind w:right="-1080"/>
        <w:rPr>
          <w:sz w:val="22"/>
          <w:szCs w:val="22"/>
          <w:lang w:val="es-US"/>
        </w:rPr>
      </w:pPr>
    </w:p>
    <w:p w14:paraId="2DA67953" w14:textId="66891DB9" w:rsidR="006F2224" w:rsidRDefault="006F2224" w:rsidP="005067D7">
      <w:pPr>
        <w:tabs>
          <w:tab w:val="left" w:pos="7200"/>
        </w:tabs>
        <w:ind w:right="-1080"/>
        <w:rPr>
          <w:sz w:val="22"/>
          <w:szCs w:val="22"/>
          <w:lang w:val="es-US"/>
        </w:rPr>
      </w:pPr>
    </w:p>
    <w:p w14:paraId="3546215E" w14:textId="5E7AE0D9" w:rsidR="006F2224" w:rsidRDefault="006F2224" w:rsidP="005067D7">
      <w:pPr>
        <w:tabs>
          <w:tab w:val="left" w:pos="7200"/>
        </w:tabs>
        <w:ind w:right="-1080"/>
        <w:rPr>
          <w:sz w:val="22"/>
          <w:szCs w:val="22"/>
          <w:lang w:val="es-US"/>
        </w:rPr>
      </w:pPr>
    </w:p>
    <w:p w14:paraId="2B10CC89" w14:textId="3E83663B" w:rsidR="006F2224" w:rsidRDefault="006F2224" w:rsidP="005067D7">
      <w:pPr>
        <w:tabs>
          <w:tab w:val="left" w:pos="7200"/>
        </w:tabs>
        <w:ind w:right="-1080"/>
        <w:rPr>
          <w:sz w:val="22"/>
          <w:szCs w:val="22"/>
          <w:lang w:val="es-US"/>
        </w:rPr>
      </w:pPr>
    </w:p>
    <w:p w14:paraId="51F5C3B1" w14:textId="5C614A78" w:rsidR="006F2224" w:rsidRDefault="006F2224" w:rsidP="005067D7">
      <w:pPr>
        <w:tabs>
          <w:tab w:val="left" w:pos="7200"/>
        </w:tabs>
        <w:ind w:right="-1080"/>
        <w:rPr>
          <w:sz w:val="22"/>
          <w:szCs w:val="22"/>
          <w:lang w:val="es-US"/>
        </w:rPr>
      </w:pPr>
    </w:p>
    <w:p w14:paraId="1B72D063" w14:textId="77777777" w:rsidR="006F2224" w:rsidRDefault="006F2224" w:rsidP="005067D7">
      <w:pPr>
        <w:tabs>
          <w:tab w:val="left" w:pos="7200"/>
        </w:tabs>
        <w:ind w:right="-1080"/>
        <w:rPr>
          <w:sz w:val="22"/>
          <w:szCs w:val="22"/>
          <w:lang w:val="es-US"/>
        </w:rPr>
      </w:pPr>
    </w:p>
    <w:p w14:paraId="62A52223" w14:textId="5510522A" w:rsidR="006A5FCB" w:rsidRDefault="00B7684C" w:rsidP="006F2224">
      <w:pPr>
        <w:tabs>
          <w:tab w:val="left" w:pos="7200"/>
        </w:tabs>
        <w:ind w:right="-360"/>
        <w:jc w:val="center"/>
        <w:rPr>
          <w:sz w:val="22"/>
          <w:szCs w:val="22"/>
        </w:rPr>
      </w:pPr>
      <w:r>
        <w:rPr>
          <w:sz w:val="22"/>
        </w:rPr>
        <w:t>NOTE DE LA MISSION PERMANENTE DE LA RÉPUBLIQUE ARGENTINE PRÈS L'ORGANISATION DES ÉTATS AMÉRICAINS, PAR LAQUELLE ELLE ANNONCE QU'EN RAISON DES RESTRICTIONS IMPOSÉES POUR FAIRE FACE À LA PANDÉMIE LE GOUVERNEMENT ARGENTIN NE SERA PAS EN MESURE D'ACCUEILLIR LA ONZIÈME RÉUNION INTERAMÉRICAINE DES MINISTRES DE L'ÉDUCATION ET PROPOSE QU'ELLE AIT LIEU AU SIÈGE DU SECRÉTARIAT GÉNÉRAL</w:t>
      </w:r>
    </w:p>
    <w:p w14:paraId="5BF26429" w14:textId="7CF96F34" w:rsidR="006A5FCB" w:rsidRDefault="006A5FCB" w:rsidP="005067D7">
      <w:pPr>
        <w:tabs>
          <w:tab w:val="left" w:pos="7200"/>
        </w:tabs>
        <w:ind w:right="-1080"/>
        <w:rPr>
          <w:sz w:val="22"/>
          <w:szCs w:val="22"/>
          <w:lang w:val="es-US"/>
        </w:rPr>
      </w:pPr>
    </w:p>
    <w:p w14:paraId="082C16D4" w14:textId="4D09A962" w:rsidR="006A5FCB" w:rsidRDefault="006A5FCB" w:rsidP="005067D7">
      <w:pPr>
        <w:tabs>
          <w:tab w:val="left" w:pos="7200"/>
        </w:tabs>
        <w:ind w:right="-1080"/>
        <w:rPr>
          <w:sz w:val="22"/>
          <w:szCs w:val="22"/>
        </w:rPr>
      </w:pPr>
      <w:r>
        <w:br w:type="page"/>
      </w:r>
    </w:p>
    <w:p w14:paraId="43DF3604" w14:textId="268A86B8" w:rsidR="00E87F6F" w:rsidRPr="00E87F6F" w:rsidRDefault="003217F9" w:rsidP="003217F9">
      <w:pPr>
        <w:tabs>
          <w:tab w:val="left" w:pos="2459"/>
          <w:tab w:val="right" w:pos="9000"/>
        </w:tabs>
        <w:spacing w:after="1329" w:line="259" w:lineRule="auto"/>
        <w:rPr>
          <w:rFonts w:ascii="Calibri" w:eastAsia="Calibri" w:hAnsi="Calibri" w:cs="Calibri"/>
          <w:color w:val="000000"/>
          <w:szCs w:val="22"/>
        </w:rPr>
      </w:pPr>
      <w:r>
        <w:rPr>
          <w:color w:val="000000"/>
          <w:sz w:val="18"/>
        </w:rPr>
        <w:lastRenderedPageBreak/>
        <w:tab/>
      </w:r>
      <w:r>
        <w:rPr>
          <w:color w:val="000000"/>
          <w:sz w:val="18"/>
        </w:rPr>
        <w:tab/>
        <w:t>"2022 - Les Malouines sont argentines"</w:t>
      </w:r>
    </w:p>
    <w:p w14:paraId="652811BD" w14:textId="77777777" w:rsidR="00E87F6F" w:rsidRPr="00E87F6F" w:rsidRDefault="00E87F6F" w:rsidP="00E87F6F">
      <w:pPr>
        <w:spacing w:after="35" w:line="260" w:lineRule="auto"/>
        <w:ind w:left="29" w:hanging="10"/>
        <w:jc w:val="both"/>
        <w:rPr>
          <w:rFonts w:ascii="Calibri" w:eastAsia="Calibri" w:hAnsi="Calibri" w:cs="Calibri"/>
          <w:color w:val="000000"/>
          <w:szCs w:val="22"/>
        </w:rPr>
      </w:pPr>
      <w:r>
        <w:rPr>
          <w:rFonts w:ascii="Calibri" w:hAnsi="Calibri"/>
          <w:noProof/>
          <w:color w:val="000000"/>
        </w:rPr>
        <w:drawing>
          <wp:anchor distT="0" distB="0" distL="114300" distR="114300" simplePos="0" relativeHeight="251659264" behindDoc="0" locked="0" layoutInCell="1" allowOverlap="0" wp14:anchorId="4810CF4D" wp14:editId="47EDA4D3">
            <wp:simplePos x="0" y="0"/>
            <wp:positionH relativeFrom="column">
              <wp:posOffset>-70103</wp:posOffset>
            </wp:positionH>
            <wp:positionV relativeFrom="paragraph">
              <wp:posOffset>-201482</wp:posOffset>
            </wp:positionV>
            <wp:extent cx="475488" cy="750035"/>
            <wp:effectExtent l="0" t="0" r="0" b="0"/>
            <wp:wrapSquare wrapText="bothSides"/>
            <wp:docPr id="2142" name="Picture 2142"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2142" name="Picture 2142" descr="A picture containing text&#10;&#10;Description automatically generated"/>
                    <pic:cNvPicPr/>
                  </pic:nvPicPr>
                  <pic:blipFill>
                    <a:blip r:embed="rId11"/>
                    <a:stretch>
                      <a:fillRect/>
                    </a:stretch>
                  </pic:blipFill>
                  <pic:spPr>
                    <a:xfrm>
                      <a:off x="0" y="0"/>
                      <a:ext cx="475488" cy="750035"/>
                    </a:xfrm>
                    <a:prstGeom prst="rect">
                      <a:avLst/>
                    </a:prstGeom>
                  </pic:spPr>
                </pic:pic>
              </a:graphicData>
            </a:graphic>
          </wp:anchor>
        </w:drawing>
      </w:r>
      <w:r>
        <w:rPr>
          <w:rFonts w:ascii="Calibri" w:hAnsi="Calibri"/>
          <w:color w:val="000000"/>
          <w:sz w:val="18"/>
        </w:rPr>
        <w:t>Mission permanente de la</w:t>
      </w:r>
    </w:p>
    <w:p w14:paraId="4D3D7B24" w14:textId="77777777" w:rsidR="00E87F6F" w:rsidRPr="00E87F6F" w:rsidRDefault="00E87F6F" w:rsidP="00E87F6F">
      <w:pPr>
        <w:keepNext/>
        <w:keepLines/>
        <w:spacing w:line="259" w:lineRule="auto"/>
        <w:ind w:left="859"/>
        <w:outlineLvl w:val="0"/>
        <w:rPr>
          <w:rFonts w:ascii="Calibri" w:eastAsia="Calibri" w:hAnsi="Calibri" w:cs="Calibri"/>
          <w:color w:val="000000"/>
          <w:sz w:val="36"/>
          <w:szCs w:val="22"/>
        </w:rPr>
      </w:pPr>
      <w:r>
        <w:rPr>
          <w:rFonts w:ascii="Calibri" w:hAnsi="Calibri"/>
          <w:color w:val="000000"/>
          <w:sz w:val="36"/>
        </w:rPr>
        <w:t>République argentine</w:t>
      </w:r>
    </w:p>
    <w:p w14:paraId="4AA9FB1B" w14:textId="77777777" w:rsidR="00E87F6F" w:rsidRPr="00E87F6F" w:rsidRDefault="00E87F6F" w:rsidP="00E87F6F">
      <w:pPr>
        <w:spacing w:after="821" w:line="260" w:lineRule="auto"/>
        <w:ind w:left="29" w:hanging="10"/>
        <w:jc w:val="both"/>
        <w:rPr>
          <w:rFonts w:ascii="Calibri" w:eastAsia="Calibri" w:hAnsi="Calibri" w:cs="Calibri"/>
          <w:color w:val="000000"/>
          <w:szCs w:val="22"/>
        </w:rPr>
      </w:pPr>
      <w:r>
        <w:rPr>
          <w:rFonts w:ascii="Calibri" w:hAnsi="Calibri"/>
          <w:color w:val="000000"/>
          <w:sz w:val="18"/>
        </w:rPr>
        <w:t>Organisation des États Américains</w:t>
      </w:r>
    </w:p>
    <w:p w14:paraId="76130B47" w14:textId="77777777" w:rsidR="00E87F6F" w:rsidRPr="00E87F6F" w:rsidRDefault="00E87F6F" w:rsidP="00E87F6F">
      <w:pPr>
        <w:keepNext/>
        <w:keepLines/>
        <w:spacing w:after="187" w:line="259" w:lineRule="auto"/>
        <w:outlineLvl w:val="1"/>
        <w:rPr>
          <w:rFonts w:ascii="Calibri" w:eastAsia="Calibri" w:hAnsi="Calibri" w:cs="Calibri"/>
          <w:color w:val="000000"/>
          <w:sz w:val="24"/>
          <w:szCs w:val="22"/>
        </w:rPr>
      </w:pPr>
      <w:r>
        <w:rPr>
          <w:rFonts w:ascii="Calibri" w:hAnsi="Calibri"/>
          <w:color w:val="000000"/>
          <w:sz w:val="24"/>
        </w:rPr>
        <w:t>OEA 097</w:t>
      </w:r>
    </w:p>
    <w:p w14:paraId="53A4A624" w14:textId="77777777" w:rsidR="00E87F6F" w:rsidRPr="00E87F6F" w:rsidRDefault="00E87F6F" w:rsidP="00E87F6F">
      <w:pPr>
        <w:spacing w:after="231" w:line="227" w:lineRule="auto"/>
        <w:ind w:left="-1" w:firstLine="652"/>
        <w:jc w:val="both"/>
        <w:rPr>
          <w:rFonts w:ascii="Calibri" w:eastAsia="Calibri" w:hAnsi="Calibri" w:cs="Calibri"/>
          <w:color w:val="000000"/>
          <w:szCs w:val="22"/>
        </w:rPr>
      </w:pPr>
      <w:r>
        <w:rPr>
          <w:rFonts w:ascii="Calibri" w:hAnsi="Calibri"/>
          <w:color w:val="000000"/>
        </w:rPr>
        <w:t>La Mission permanente de la République argentine près l'Organisation des États Américains (OEA) présente ses compliments au Département du développement humain, de l'éducation et de l'emploi (DDHEE), au sein du Secrétariat exécutif au développement intégré (SEDI) de l'OEA, et a l’honneur de se référer à la Onzième Réunion des ministres de l'éducation.</w:t>
      </w:r>
    </w:p>
    <w:p w14:paraId="6E869CF3" w14:textId="6456DBBF" w:rsidR="00E87F6F" w:rsidRPr="00E87F6F" w:rsidRDefault="00E87F6F" w:rsidP="00E87F6F">
      <w:pPr>
        <w:spacing w:after="231" w:line="227" w:lineRule="auto"/>
        <w:ind w:left="-1" w:firstLine="652"/>
        <w:jc w:val="both"/>
        <w:rPr>
          <w:rFonts w:ascii="Calibri" w:eastAsia="Calibri" w:hAnsi="Calibri" w:cs="Calibri"/>
          <w:color w:val="000000"/>
          <w:szCs w:val="22"/>
        </w:rPr>
      </w:pPr>
      <w:r>
        <w:rPr>
          <w:rFonts w:ascii="Calibri" w:hAnsi="Calibri"/>
          <w:color w:val="000000"/>
        </w:rPr>
        <w:t>À cet égard, la Mission permanente tient à transmettre la note de la Direction nationale de la coopération internationale du Ministère de l'éducation de l'Argentine, référencée NO-2022-46783744-APNDNCI#ME, par laquelle la Direction demande d’informer le SEDI qu’il est nécessaire qu’il convoque la Onzième Réunion interaméricaine des ministres de l'éducation</w:t>
      </w:r>
      <w:r w:rsidR="00D454C8">
        <w:rPr>
          <w:rFonts w:ascii="Calibri" w:hAnsi="Calibri"/>
          <w:color w:val="000000"/>
        </w:rPr>
        <w:t xml:space="preserve"> de 2</w:t>
      </w:r>
      <w:r>
        <w:rPr>
          <w:rFonts w:ascii="Calibri" w:hAnsi="Calibri"/>
          <w:color w:val="000000"/>
        </w:rPr>
        <w:t>022 au siège de l'OEA à Washington, D.C., en mode virtuel, et qu’il envisage d'inscrire cette convocation à l'ordre du jour de la prochaine réunion ordinaire du Conseil interaméricain pour le développement intégré en mai.</w:t>
      </w:r>
    </w:p>
    <w:p w14:paraId="3D40095E" w14:textId="77777777" w:rsidR="00E87F6F" w:rsidRPr="00E87F6F" w:rsidRDefault="00E87F6F" w:rsidP="00E87F6F">
      <w:pPr>
        <w:spacing w:after="231" w:line="227" w:lineRule="auto"/>
        <w:ind w:left="-1" w:firstLine="652"/>
        <w:jc w:val="both"/>
        <w:rPr>
          <w:rFonts w:ascii="Calibri" w:eastAsia="Calibri" w:hAnsi="Calibri" w:cs="Calibri"/>
          <w:color w:val="000000"/>
          <w:szCs w:val="22"/>
        </w:rPr>
      </w:pPr>
      <w:r>
        <w:rPr>
          <w:rFonts w:ascii="Calibri" w:hAnsi="Calibri"/>
          <w:color w:val="000000"/>
        </w:rPr>
        <w:t>La Mission permanente de la République argentine près l'OEA prie le DDHEE/SEDI de bien vouloir agréer les assurances sa très haute considération.</w:t>
      </w:r>
    </w:p>
    <w:p w14:paraId="5CB434FC" w14:textId="77777777" w:rsidR="00E87F6F" w:rsidRPr="00E87F6F" w:rsidRDefault="00E87F6F" w:rsidP="00E87F6F">
      <w:pPr>
        <w:spacing w:after="26" w:line="227" w:lineRule="auto"/>
        <w:ind w:left="-1"/>
        <w:jc w:val="both"/>
        <w:rPr>
          <w:rFonts w:ascii="Calibri" w:eastAsia="Calibri" w:hAnsi="Calibri" w:cs="Calibri"/>
          <w:color w:val="000000"/>
          <w:szCs w:val="22"/>
        </w:rPr>
      </w:pPr>
      <w:r>
        <w:rPr>
          <w:rFonts w:ascii="Calibri" w:hAnsi="Calibri"/>
          <w:color w:val="000000"/>
        </w:rPr>
        <w:t>Annexe: NO-2022-46783744-APN-DNCl#ME</w:t>
      </w:r>
    </w:p>
    <w:p w14:paraId="08619F96" w14:textId="77777777" w:rsidR="00E87F6F" w:rsidRPr="00E87F6F" w:rsidRDefault="00E87F6F" w:rsidP="00E87F6F">
      <w:pPr>
        <w:spacing w:line="259" w:lineRule="auto"/>
        <w:ind w:right="5"/>
        <w:jc w:val="right"/>
        <w:rPr>
          <w:rFonts w:ascii="Calibri" w:eastAsia="Calibri" w:hAnsi="Calibri" w:cs="Calibri"/>
          <w:color w:val="000000"/>
          <w:szCs w:val="22"/>
        </w:rPr>
      </w:pPr>
      <w:r>
        <w:rPr>
          <w:rFonts w:ascii="Calibri" w:hAnsi="Calibri"/>
          <w:color w:val="000000"/>
        </w:rPr>
        <w:t>Washington, D.C., 24 mai 2022</w:t>
      </w:r>
    </w:p>
    <w:p w14:paraId="2433F085" w14:textId="77777777" w:rsidR="00E87F6F" w:rsidRPr="00E87F6F" w:rsidRDefault="00E87F6F" w:rsidP="00E87F6F">
      <w:pPr>
        <w:spacing w:after="403" w:line="259" w:lineRule="auto"/>
        <w:ind w:left="3792"/>
        <w:rPr>
          <w:rFonts w:ascii="Calibri" w:eastAsia="Calibri" w:hAnsi="Calibri" w:cs="Calibri"/>
          <w:color w:val="000000"/>
          <w:szCs w:val="22"/>
        </w:rPr>
      </w:pPr>
      <w:r>
        <w:rPr>
          <w:rFonts w:ascii="Calibri" w:hAnsi="Calibri"/>
          <w:noProof/>
          <w:color w:val="000000"/>
        </w:rPr>
        <w:drawing>
          <wp:inline distT="0" distB="0" distL="0" distR="0" wp14:anchorId="02D9030E" wp14:editId="5A56DFBD">
            <wp:extent cx="1432560" cy="1676908"/>
            <wp:effectExtent l="0" t="0" r="0" b="0"/>
            <wp:docPr id="2141" name="Picture 2141" descr="Logo&#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2141" name="Picture 2141" descr="Logo&#10;&#10;Description automatically generated with low confidence"/>
                    <pic:cNvPicPr/>
                  </pic:nvPicPr>
                  <pic:blipFill>
                    <a:blip r:embed="rId12"/>
                    <a:stretch>
                      <a:fillRect/>
                    </a:stretch>
                  </pic:blipFill>
                  <pic:spPr>
                    <a:xfrm>
                      <a:off x="0" y="0"/>
                      <a:ext cx="1432560" cy="1676908"/>
                    </a:xfrm>
                    <a:prstGeom prst="rect">
                      <a:avLst/>
                    </a:prstGeom>
                  </pic:spPr>
                </pic:pic>
              </a:graphicData>
            </a:graphic>
          </wp:inline>
        </w:drawing>
      </w:r>
    </w:p>
    <w:p w14:paraId="779EEC8A" w14:textId="77777777" w:rsidR="00E87F6F" w:rsidRPr="00E87F6F" w:rsidRDefault="00E87F6F" w:rsidP="00E87F6F">
      <w:pPr>
        <w:spacing w:after="3" w:line="260" w:lineRule="auto"/>
        <w:ind w:left="29" w:hanging="10"/>
        <w:jc w:val="both"/>
        <w:rPr>
          <w:rFonts w:ascii="Calibri" w:eastAsia="Calibri" w:hAnsi="Calibri" w:cs="Calibri"/>
          <w:color w:val="000000"/>
          <w:szCs w:val="22"/>
        </w:rPr>
      </w:pPr>
      <w:r>
        <w:rPr>
          <w:rFonts w:ascii="Calibri" w:hAnsi="Calibri"/>
          <w:color w:val="000000"/>
          <w:sz w:val="18"/>
        </w:rPr>
        <w:t>Département du développement humain, de l'éducation et de l'emploi (DDHEE)</w:t>
      </w:r>
    </w:p>
    <w:p w14:paraId="26E55C40" w14:textId="681B945D" w:rsidR="00E87F6F" w:rsidRDefault="00E87F6F" w:rsidP="00E87F6F">
      <w:pPr>
        <w:spacing w:after="3" w:line="260" w:lineRule="auto"/>
        <w:ind w:left="29" w:right="4642" w:hanging="10"/>
        <w:jc w:val="both"/>
        <w:rPr>
          <w:rFonts w:ascii="Calibri" w:eastAsia="Calibri" w:hAnsi="Calibri" w:cs="Calibri"/>
          <w:color w:val="000000"/>
          <w:sz w:val="18"/>
          <w:szCs w:val="22"/>
        </w:rPr>
      </w:pPr>
      <w:r>
        <w:rPr>
          <w:rFonts w:ascii="Calibri" w:hAnsi="Calibri"/>
          <w:color w:val="000000"/>
          <w:sz w:val="18"/>
        </w:rPr>
        <w:t xml:space="preserve">Secrétariat exécutif </w:t>
      </w:r>
      <w:r w:rsidR="00D454C8">
        <w:rPr>
          <w:rFonts w:ascii="Calibri" w:hAnsi="Calibri"/>
          <w:color w:val="000000"/>
          <w:sz w:val="18"/>
        </w:rPr>
        <w:t>au</w:t>
      </w:r>
      <w:r>
        <w:rPr>
          <w:rFonts w:ascii="Calibri" w:hAnsi="Calibri"/>
          <w:color w:val="000000"/>
          <w:sz w:val="18"/>
        </w:rPr>
        <w:t xml:space="preserve"> développement intégré (SEDI), Organisation des États Américains (OEA) Washington D.C.</w:t>
      </w:r>
    </w:p>
    <w:p w14:paraId="26E77F5E" w14:textId="54CB95B3" w:rsidR="00E87F6F" w:rsidRDefault="00E87F6F" w:rsidP="00E87F6F">
      <w:pPr>
        <w:spacing w:after="3" w:line="260" w:lineRule="auto"/>
        <w:ind w:left="29" w:right="4642" w:hanging="10"/>
        <w:jc w:val="both"/>
        <w:rPr>
          <w:rFonts w:ascii="Calibri" w:eastAsia="Calibri" w:hAnsi="Calibri" w:cs="Calibri"/>
          <w:color w:val="000000"/>
          <w:sz w:val="18"/>
          <w:szCs w:val="22"/>
          <w:lang w:val="es-US"/>
        </w:rPr>
      </w:pPr>
    </w:p>
    <w:p w14:paraId="213AE6E5" w14:textId="77777777" w:rsidR="003217F9" w:rsidRDefault="003217F9" w:rsidP="00E87F6F">
      <w:pPr>
        <w:spacing w:after="3" w:line="260" w:lineRule="auto"/>
        <w:ind w:left="29" w:right="4642" w:hanging="10"/>
        <w:jc w:val="both"/>
        <w:rPr>
          <w:rFonts w:ascii="Calibri" w:eastAsia="Calibri" w:hAnsi="Calibri" w:cs="Calibri"/>
          <w:color w:val="000000"/>
          <w:sz w:val="18"/>
          <w:szCs w:val="22"/>
          <w:lang w:val="es-US"/>
        </w:rPr>
      </w:pPr>
    </w:p>
    <w:p w14:paraId="5130A123" w14:textId="51A298DA" w:rsidR="00E87F6F" w:rsidRDefault="00E87F6F" w:rsidP="00E87F6F">
      <w:pPr>
        <w:spacing w:after="3" w:line="260" w:lineRule="auto"/>
        <w:ind w:left="29" w:right="4642" w:hanging="10"/>
        <w:jc w:val="both"/>
        <w:rPr>
          <w:rFonts w:ascii="Calibri" w:eastAsia="Calibri" w:hAnsi="Calibri" w:cs="Calibri"/>
          <w:color w:val="000000"/>
          <w:sz w:val="18"/>
          <w:szCs w:val="22"/>
          <w:lang w:val="es-US"/>
        </w:rPr>
      </w:pPr>
    </w:p>
    <w:p w14:paraId="77BD1576" w14:textId="77777777" w:rsidR="00D454C8" w:rsidRDefault="00D454C8">
      <w:pPr>
        <w:rPr>
          <w:rFonts w:ascii="Calibri" w:hAnsi="Calibri"/>
          <w:color w:val="000000"/>
          <w:sz w:val="18"/>
        </w:rPr>
      </w:pPr>
      <w:r>
        <w:rPr>
          <w:rFonts w:ascii="Calibri" w:hAnsi="Calibri"/>
          <w:color w:val="000000"/>
          <w:sz w:val="18"/>
        </w:rPr>
        <w:br w:type="page"/>
      </w:r>
    </w:p>
    <w:p w14:paraId="65CEB491" w14:textId="0517A90D" w:rsidR="00E87F6F" w:rsidRPr="00E87F6F" w:rsidRDefault="00E87F6F" w:rsidP="00E87F6F">
      <w:pPr>
        <w:spacing w:after="3" w:line="260" w:lineRule="auto"/>
        <w:ind w:left="29" w:hanging="10"/>
        <w:jc w:val="right"/>
        <w:rPr>
          <w:rFonts w:ascii="Calibri" w:eastAsia="Calibri" w:hAnsi="Calibri" w:cs="Calibri"/>
          <w:color w:val="000000"/>
          <w:szCs w:val="22"/>
        </w:rPr>
      </w:pPr>
      <w:r>
        <w:rPr>
          <w:rFonts w:ascii="Calibri" w:hAnsi="Calibri"/>
          <w:color w:val="000000"/>
          <w:sz w:val="18"/>
        </w:rPr>
        <w:lastRenderedPageBreak/>
        <w:t>ANNEXE</w:t>
      </w:r>
    </w:p>
    <w:p w14:paraId="1CCDB2FA" w14:textId="77777777" w:rsidR="00E87F6F" w:rsidRPr="00E87F6F" w:rsidRDefault="00E87F6F" w:rsidP="003217F9">
      <w:pPr>
        <w:spacing w:after="55" w:line="259" w:lineRule="auto"/>
        <w:ind w:left="8180" w:hanging="4130"/>
        <w:rPr>
          <w:color w:val="000000"/>
          <w:sz w:val="23"/>
          <w:szCs w:val="22"/>
        </w:rPr>
      </w:pPr>
      <w:r>
        <w:rPr>
          <w:noProof/>
          <w:color w:val="000000"/>
          <w:sz w:val="23"/>
        </w:rPr>
        <w:drawing>
          <wp:inline distT="0" distB="0" distL="0" distR="0" wp14:anchorId="6BA535C0" wp14:editId="1DDD93E7">
            <wp:extent cx="552450" cy="772424"/>
            <wp:effectExtent l="0" t="0" r="0" b="8890"/>
            <wp:docPr id="7" name="Picture 7"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pic:nvPicPr>
                  <pic:blipFill>
                    <a:blip r:embed="rId13"/>
                    <a:stretch>
                      <a:fillRect/>
                    </a:stretch>
                  </pic:blipFill>
                  <pic:spPr>
                    <a:xfrm>
                      <a:off x="0" y="0"/>
                      <a:ext cx="552450" cy="772424"/>
                    </a:xfrm>
                    <a:prstGeom prst="rect">
                      <a:avLst/>
                    </a:prstGeom>
                  </pic:spPr>
                </pic:pic>
              </a:graphicData>
            </a:graphic>
          </wp:inline>
        </w:drawing>
      </w:r>
    </w:p>
    <w:p w14:paraId="1A57F0D9" w14:textId="77777777" w:rsidR="00E87F6F" w:rsidRPr="00E87F6F" w:rsidRDefault="00E87F6F" w:rsidP="00E87F6F">
      <w:pPr>
        <w:spacing w:after="10" w:line="259" w:lineRule="auto"/>
        <w:ind w:left="99" w:hanging="10"/>
        <w:jc w:val="center"/>
        <w:rPr>
          <w:color w:val="000000"/>
          <w:sz w:val="23"/>
          <w:szCs w:val="22"/>
        </w:rPr>
      </w:pPr>
      <w:r>
        <w:rPr>
          <w:color w:val="000000"/>
          <w:sz w:val="23"/>
        </w:rPr>
        <w:t>République argentine - Pouvoir exécutif national</w:t>
      </w:r>
    </w:p>
    <w:p w14:paraId="3ABF6802" w14:textId="77777777" w:rsidR="00E87F6F" w:rsidRPr="00E87F6F" w:rsidRDefault="00E87F6F" w:rsidP="00E87F6F">
      <w:pPr>
        <w:spacing w:after="10" w:line="259" w:lineRule="auto"/>
        <w:ind w:left="99" w:hanging="10"/>
        <w:jc w:val="center"/>
        <w:rPr>
          <w:color w:val="000000"/>
          <w:sz w:val="23"/>
          <w:szCs w:val="22"/>
        </w:rPr>
      </w:pPr>
      <w:r>
        <w:rPr>
          <w:color w:val="000000"/>
          <w:sz w:val="23"/>
        </w:rPr>
        <w:t>Les Malouines sont argentines</w:t>
      </w:r>
    </w:p>
    <w:p w14:paraId="5C05F0E3" w14:textId="77777777" w:rsidR="00E87F6F" w:rsidRPr="00E87F6F" w:rsidRDefault="00E87F6F" w:rsidP="00E87F6F">
      <w:pPr>
        <w:spacing w:after="10" w:line="259" w:lineRule="auto"/>
        <w:rPr>
          <w:color w:val="000000"/>
          <w:sz w:val="23"/>
          <w:szCs w:val="22"/>
        </w:rPr>
      </w:pPr>
      <w:r>
        <w:rPr>
          <w:color w:val="000000"/>
          <w:sz w:val="23"/>
        </w:rPr>
        <w:t xml:space="preserve"> </w:t>
      </w:r>
    </w:p>
    <w:p w14:paraId="6AF71E56" w14:textId="77777777" w:rsidR="00E87F6F" w:rsidRPr="00E87F6F" w:rsidRDefault="00E87F6F" w:rsidP="00E87F6F">
      <w:pPr>
        <w:spacing w:after="10" w:line="259" w:lineRule="auto"/>
        <w:ind w:left="89"/>
        <w:jc w:val="center"/>
        <w:rPr>
          <w:color w:val="000000"/>
          <w:sz w:val="23"/>
          <w:szCs w:val="22"/>
        </w:rPr>
      </w:pPr>
      <w:r>
        <w:rPr>
          <w:b/>
          <w:color w:val="000000"/>
          <w:sz w:val="23"/>
        </w:rPr>
        <w:t>Note</w:t>
      </w:r>
    </w:p>
    <w:p w14:paraId="2553BC56" w14:textId="77777777" w:rsidR="00E87F6F" w:rsidRPr="00E87F6F" w:rsidRDefault="00E87F6F" w:rsidP="00E87F6F">
      <w:pPr>
        <w:spacing w:after="10" w:line="259" w:lineRule="auto"/>
        <w:ind w:left="145"/>
        <w:jc w:val="center"/>
        <w:rPr>
          <w:color w:val="000000"/>
          <w:sz w:val="23"/>
          <w:szCs w:val="22"/>
        </w:rPr>
      </w:pPr>
      <w:r>
        <w:rPr>
          <w:color w:val="000000"/>
          <w:sz w:val="23"/>
        </w:rPr>
        <w:t xml:space="preserve"> </w:t>
      </w:r>
    </w:p>
    <w:p w14:paraId="186CE2B8" w14:textId="77777777" w:rsidR="00E87F6F" w:rsidRPr="00E87F6F" w:rsidRDefault="00E87F6F" w:rsidP="00E87F6F">
      <w:pPr>
        <w:spacing w:after="10" w:line="259" w:lineRule="auto"/>
        <w:ind w:left="145"/>
        <w:jc w:val="center"/>
        <w:rPr>
          <w:color w:val="000000"/>
          <w:sz w:val="23"/>
          <w:szCs w:val="22"/>
        </w:rPr>
      </w:pPr>
      <w:r>
        <w:rPr>
          <w:color w:val="000000"/>
          <w:sz w:val="23"/>
        </w:rPr>
        <w:t xml:space="preserve"> </w:t>
      </w:r>
    </w:p>
    <w:p w14:paraId="24427E85" w14:textId="77777777" w:rsidR="00E87F6F" w:rsidRPr="00E87F6F" w:rsidRDefault="00E87F6F" w:rsidP="00E87F6F">
      <w:pPr>
        <w:spacing w:after="28" w:line="259" w:lineRule="auto"/>
        <w:rPr>
          <w:color w:val="000000"/>
          <w:sz w:val="23"/>
          <w:szCs w:val="22"/>
        </w:rPr>
      </w:pPr>
      <w:r>
        <w:rPr>
          <w:color w:val="000000"/>
          <w:sz w:val="23"/>
        </w:rPr>
        <w:t xml:space="preserve"> </w:t>
      </w:r>
    </w:p>
    <w:p w14:paraId="25FC6758" w14:textId="2A9E39DF" w:rsidR="00E87F6F" w:rsidRPr="00E87F6F" w:rsidRDefault="00E87F6F" w:rsidP="00E87F6F">
      <w:pPr>
        <w:spacing w:after="10" w:line="259" w:lineRule="auto"/>
        <w:ind w:left="-5" w:hanging="10"/>
        <w:rPr>
          <w:color w:val="000000"/>
          <w:sz w:val="23"/>
          <w:szCs w:val="22"/>
        </w:rPr>
      </w:pPr>
      <w:r>
        <w:rPr>
          <w:b/>
          <w:color w:val="000000"/>
          <w:sz w:val="23"/>
        </w:rPr>
        <w:t xml:space="preserve">Numéro : </w:t>
      </w:r>
      <w:r>
        <w:rPr>
          <w:rFonts w:ascii="Calibri" w:hAnsi="Calibri"/>
          <w:color w:val="000000"/>
        </w:rPr>
        <w:t>NO-2022-46783744-APN-DNCl#ME</w:t>
      </w:r>
    </w:p>
    <w:p w14:paraId="0F6E94C5" w14:textId="470CFE71" w:rsidR="00FF7A1B" w:rsidRDefault="00E87F6F" w:rsidP="00FF7A1B">
      <w:pPr>
        <w:spacing w:after="300" w:line="259" w:lineRule="auto"/>
        <w:rPr>
          <w:color w:val="000000"/>
          <w:sz w:val="23"/>
          <w:szCs w:val="22"/>
        </w:rPr>
      </w:pPr>
      <w:r>
        <w:rPr>
          <w:color w:val="000000"/>
          <w:sz w:val="23"/>
        </w:rPr>
        <w:t xml:space="preserve"> </w:t>
      </w:r>
    </w:p>
    <w:p w14:paraId="6B89B9D0" w14:textId="437B2367" w:rsidR="00FF7A1B" w:rsidRDefault="00FF7A1B" w:rsidP="00FF7A1B">
      <w:pPr>
        <w:jc w:val="right"/>
        <w:rPr>
          <w:color w:val="000000"/>
          <w:sz w:val="23"/>
          <w:szCs w:val="22"/>
        </w:rPr>
      </w:pPr>
      <w:r>
        <w:rPr>
          <w:color w:val="000000"/>
          <w:sz w:val="23"/>
        </w:rPr>
        <w:t>BUENOS AIRES</w:t>
      </w:r>
    </w:p>
    <w:p w14:paraId="6609ECEC" w14:textId="6E0F069C" w:rsidR="00FF7A1B" w:rsidRDefault="00FF7A1B" w:rsidP="00FF7A1B">
      <w:pPr>
        <w:jc w:val="right"/>
        <w:rPr>
          <w:color w:val="000000"/>
          <w:sz w:val="23"/>
          <w:szCs w:val="22"/>
        </w:rPr>
      </w:pPr>
      <w:r>
        <w:rPr>
          <w:color w:val="000000"/>
          <w:sz w:val="23"/>
        </w:rPr>
        <w:t>Mercredi 11 mai 2022</w:t>
      </w:r>
    </w:p>
    <w:p w14:paraId="5E09AE75" w14:textId="77777777" w:rsidR="00FF7A1B" w:rsidRDefault="00FF7A1B" w:rsidP="00FF7A1B">
      <w:pPr>
        <w:spacing w:after="300" w:line="259" w:lineRule="auto"/>
        <w:rPr>
          <w:color w:val="000000"/>
          <w:sz w:val="23"/>
          <w:szCs w:val="22"/>
          <w:lang w:val="es-US"/>
        </w:rPr>
      </w:pPr>
    </w:p>
    <w:p w14:paraId="7042AC36" w14:textId="4389B114" w:rsidR="00E87F6F" w:rsidRPr="00E87F6F" w:rsidRDefault="00E87F6F" w:rsidP="00FF7A1B">
      <w:pPr>
        <w:spacing w:after="670" w:line="259" w:lineRule="auto"/>
        <w:rPr>
          <w:color w:val="000000"/>
          <w:sz w:val="23"/>
          <w:szCs w:val="22"/>
        </w:rPr>
      </w:pPr>
      <w:r>
        <w:rPr>
          <w:b/>
          <w:color w:val="000000"/>
          <w:sz w:val="23"/>
        </w:rPr>
        <w:t>Objet :</w:t>
      </w:r>
      <w:r>
        <w:rPr>
          <w:color w:val="000000"/>
          <w:sz w:val="23"/>
        </w:rPr>
        <w:t xml:space="preserve"> Convocation de la Réunion interaméricaine des ministres de l'éducation 2022</w:t>
      </w:r>
    </w:p>
    <w:p w14:paraId="48D58E80" w14:textId="77777777" w:rsidR="00E87F6F" w:rsidRPr="00E87F6F" w:rsidRDefault="00E87F6F" w:rsidP="00E87F6F">
      <w:pPr>
        <w:spacing w:after="10" w:line="259" w:lineRule="auto"/>
        <w:rPr>
          <w:color w:val="000000"/>
          <w:sz w:val="23"/>
          <w:szCs w:val="22"/>
        </w:rPr>
      </w:pPr>
      <w:r>
        <w:rPr>
          <w:color w:val="000000"/>
          <w:sz w:val="23"/>
        </w:rPr>
        <w:t xml:space="preserve"> </w:t>
      </w:r>
    </w:p>
    <w:p w14:paraId="43C89A25" w14:textId="2BED437C" w:rsidR="00E87F6F" w:rsidRPr="00E87F6F" w:rsidRDefault="00E87F6F" w:rsidP="00E87F6F">
      <w:pPr>
        <w:spacing w:after="6" w:line="264" w:lineRule="auto"/>
        <w:ind w:left="-5" w:hanging="10"/>
        <w:jc w:val="both"/>
        <w:rPr>
          <w:color w:val="000000"/>
          <w:sz w:val="23"/>
          <w:szCs w:val="22"/>
        </w:rPr>
      </w:pPr>
      <w:r>
        <w:rPr>
          <w:b/>
          <w:color w:val="000000"/>
          <w:sz w:val="23"/>
        </w:rPr>
        <w:t>Attn:</w:t>
      </w:r>
      <w:r>
        <w:rPr>
          <w:color w:val="000000"/>
          <w:sz w:val="23"/>
        </w:rPr>
        <w:t xml:space="preserve"> Marina Nuria Mantecon Fumado (DAR#MRE),</w:t>
      </w:r>
    </w:p>
    <w:p w14:paraId="01CE4886" w14:textId="77777777" w:rsidR="00E87F6F" w:rsidRPr="00E87F6F" w:rsidRDefault="00E87F6F" w:rsidP="00E87F6F">
      <w:pPr>
        <w:spacing w:after="10" w:line="259" w:lineRule="auto"/>
        <w:rPr>
          <w:color w:val="000000"/>
          <w:sz w:val="23"/>
          <w:szCs w:val="22"/>
        </w:rPr>
      </w:pPr>
      <w:r>
        <w:rPr>
          <w:color w:val="000000"/>
          <w:sz w:val="23"/>
        </w:rPr>
        <w:t xml:space="preserve"> </w:t>
      </w:r>
    </w:p>
    <w:p w14:paraId="61C0F04E" w14:textId="77777777" w:rsidR="00E87F6F" w:rsidRPr="00E87F6F" w:rsidRDefault="00E87F6F" w:rsidP="00E87F6F">
      <w:pPr>
        <w:spacing w:after="4" w:line="264" w:lineRule="auto"/>
        <w:ind w:left="-5" w:hanging="10"/>
        <w:jc w:val="both"/>
        <w:rPr>
          <w:color w:val="000000"/>
          <w:sz w:val="23"/>
          <w:szCs w:val="22"/>
        </w:rPr>
      </w:pPr>
      <w:r>
        <w:rPr>
          <w:b/>
          <w:color w:val="000000"/>
          <w:sz w:val="23"/>
        </w:rPr>
        <w:t>Cc:</w:t>
      </w:r>
      <w:r>
        <w:rPr>
          <w:color w:val="000000"/>
          <w:sz w:val="23"/>
        </w:rPr>
        <w:t xml:space="preserve"> Maria del Pilar Toloza (DAR#MRE), Ariel Hernando Campero (DAR#MRE), IGNACIO BALARD (DNCI#ME),</w:t>
      </w:r>
    </w:p>
    <w:p w14:paraId="41CFBFF2" w14:textId="77777777" w:rsidR="00E87F6F" w:rsidRPr="00E87F6F" w:rsidRDefault="00E87F6F" w:rsidP="00E87F6F">
      <w:pPr>
        <w:spacing w:line="259" w:lineRule="auto"/>
        <w:rPr>
          <w:color w:val="000000"/>
          <w:sz w:val="23"/>
          <w:szCs w:val="22"/>
        </w:rPr>
      </w:pPr>
      <w:r>
        <w:rPr>
          <w:color w:val="000000"/>
          <w:sz w:val="23"/>
        </w:rPr>
        <w:t xml:space="preserve"> </w:t>
      </w:r>
    </w:p>
    <w:p w14:paraId="5A038F10" w14:textId="77777777" w:rsidR="00E87F6F" w:rsidRPr="00E87F6F" w:rsidRDefault="00E87F6F" w:rsidP="00E87F6F">
      <w:pPr>
        <w:spacing w:after="168" w:line="259" w:lineRule="auto"/>
        <w:ind w:right="-89"/>
        <w:rPr>
          <w:color w:val="000000"/>
          <w:sz w:val="23"/>
          <w:szCs w:val="22"/>
        </w:rPr>
      </w:pPr>
      <w:r>
        <w:rPr>
          <w:rFonts w:ascii="Calibri" w:hAnsi="Calibri"/>
          <w:noProof/>
          <w:color w:val="000000"/>
          <w:sz w:val="22"/>
        </w:rPr>
        <mc:AlternateContent>
          <mc:Choice Requires="wpg">
            <w:drawing>
              <wp:inline distT="0" distB="0" distL="0" distR="0" wp14:anchorId="314BD4CE" wp14:editId="452FAAEB">
                <wp:extent cx="6725285" cy="19050"/>
                <wp:effectExtent l="0" t="0" r="0" b="0"/>
                <wp:docPr id="913" name="Group 913"/>
                <wp:cNvGraphicFramePr/>
                <a:graphic xmlns:a="http://schemas.openxmlformats.org/drawingml/2006/main">
                  <a:graphicData uri="http://schemas.microsoft.com/office/word/2010/wordprocessingGroup">
                    <wpg:wgp>
                      <wpg:cNvGrpSpPr/>
                      <wpg:grpSpPr>
                        <a:xfrm>
                          <a:off x="0" y="0"/>
                          <a:ext cx="6725285" cy="19050"/>
                          <a:chOff x="0" y="0"/>
                          <a:chExt cx="6725285" cy="19050"/>
                        </a:xfrm>
                      </wpg:grpSpPr>
                      <wps:wsp>
                        <wps:cNvPr id="36" name="Shape 36"/>
                        <wps:cNvSpPr/>
                        <wps:spPr>
                          <a:xfrm>
                            <a:off x="4826" y="4699"/>
                            <a:ext cx="6715633" cy="4826"/>
                          </a:xfrm>
                          <a:custGeom>
                            <a:avLst/>
                            <a:gdLst/>
                            <a:ahLst/>
                            <a:cxnLst/>
                            <a:rect l="0" t="0" r="0" b="0"/>
                            <a:pathLst>
                              <a:path w="6715633" h="4826">
                                <a:moveTo>
                                  <a:pt x="0" y="0"/>
                                </a:moveTo>
                                <a:lnTo>
                                  <a:pt x="6715633" y="0"/>
                                </a:lnTo>
                                <a:lnTo>
                                  <a:pt x="6710934" y="4826"/>
                                </a:lnTo>
                                <a:lnTo>
                                  <a:pt x="4699" y="4826"/>
                                </a:lnTo>
                                <a:lnTo>
                                  <a:pt x="0" y="0"/>
                                </a:lnTo>
                                <a:close/>
                              </a:path>
                            </a:pathLst>
                          </a:custGeom>
                          <a:solidFill>
                            <a:srgbClr val="807D79"/>
                          </a:solidFill>
                          <a:ln w="0" cap="flat">
                            <a:noFill/>
                            <a:miter lim="127000"/>
                          </a:ln>
                          <a:effectLst/>
                        </wps:spPr>
                        <wps:bodyPr/>
                      </wps:wsp>
                      <wps:wsp>
                        <wps:cNvPr id="37" name="Shape 37"/>
                        <wps:cNvSpPr/>
                        <wps:spPr>
                          <a:xfrm>
                            <a:off x="0" y="0"/>
                            <a:ext cx="6725285" cy="4699"/>
                          </a:xfrm>
                          <a:custGeom>
                            <a:avLst/>
                            <a:gdLst/>
                            <a:ahLst/>
                            <a:cxnLst/>
                            <a:rect l="0" t="0" r="0" b="0"/>
                            <a:pathLst>
                              <a:path w="6725285" h="4699">
                                <a:moveTo>
                                  <a:pt x="0" y="0"/>
                                </a:moveTo>
                                <a:lnTo>
                                  <a:pt x="6725285" y="0"/>
                                </a:lnTo>
                                <a:lnTo>
                                  <a:pt x="6720459" y="4699"/>
                                </a:lnTo>
                                <a:lnTo>
                                  <a:pt x="4826" y="4699"/>
                                </a:lnTo>
                                <a:lnTo>
                                  <a:pt x="0" y="0"/>
                                </a:lnTo>
                                <a:close/>
                              </a:path>
                            </a:pathLst>
                          </a:custGeom>
                          <a:solidFill>
                            <a:srgbClr val="807D79"/>
                          </a:solidFill>
                          <a:ln w="0" cap="flat">
                            <a:noFill/>
                            <a:miter lim="127000"/>
                          </a:ln>
                          <a:effectLst/>
                        </wps:spPr>
                        <wps:bodyPr/>
                      </wps:wsp>
                      <wps:wsp>
                        <wps:cNvPr id="38" name="Shape 38"/>
                        <wps:cNvSpPr/>
                        <wps:spPr>
                          <a:xfrm>
                            <a:off x="6715760" y="4699"/>
                            <a:ext cx="4699" cy="9525"/>
                          </a:xfrm>
                          <a:custGeom>
                            <a:avLst/>
                            <a:gdLst/>
                            <a:ahLst/>
                            <a:cxnLst/>
                            <a:rect l="0" t="0" r="0" b="0"/>
                            <a:pathLst>
                              <a:path w="4699" h="9525">
                                <a:moveTo>
                                  <a:pt x="4699" y="0"/>
                                </a:moveTo>
                                <a:lnTo>
                                  <a:pt x="4699" y="9525"/>
                                </a:lnTo>
                                <a:lnTo>
                                  <a:pt x="0" y="4826"/>
                                </a:lnTo>
                                <a:lnTo>
                                  <a:pt x="4699" y="0"/>
                                </a:lnTo>
                                <a:close/>
                              </a:path>
                            </a:pathLst>
                          </a:custGeom>
                          <a:solidFill>
                            <a:srgbClr val="D4D0C8"/>
                          </a:solidFill>
                          <a:ln w="0" cap="flat">
                            <a:noFill/>
                            <a:miter lim="127000"/>
                          </a:ln>
                          <a:effectLst/>
                        </wps:spPr>
                        <wps:bodyPr/>
                      </wps:wsp>
                      <wps:wsp>
                        <wps:cNvPr id="39" name="Shape 39"/>
                        <wps:cNvSpPr/>
                        <wps:spPr>
                          <a:xfrm>
                            <a:off x="6720459" y="0"/>
                            <a:ext cx="4826" cy="19050"/>
                          </a:xfrm>
                          <a:custGeom>
                            <a:avLst/>
                            <a:gdLst/>
                            <a:ahLst/>
                            <a:cxnLst/>
                            <a:rect l="0" t="0" r="0" b="0"/>
                            <a:pathLst>
                              <a:path w="4826" h="19050">
                                <a:moveTo>
                                  <a:pt x="4826" y="0"/>
                                </a:moveTo>
                                <a:lnTo>
                                  <a:pt x="4826" y="19050"/>
                                </a:lnTo>
                                <a:lnTo>
                                  <a:pt x="0" y="14224"/>
                                </a:lnTo>
                                <a:lnTo>
                                  <a:pt x="0" y="4699"/>
                                </a:lnTo>
                                <a:lnTo>
                                  <a:pt x="4826" y="0"/>
                                </a:lnTo>
                                <a:close/>
                              </a:path>
                            </a:pathLst>
                          </a:custGeom>
                          <a:solidFill>
                            <a:srgbClr val="D4D0C8"/>
                          </a:solidFill>
                          <a:ln w="0" cap="flat">
                            <a:noFill/>
                            <a:miter lim="127000"/>
                          </a:ln>
                          <a:effectLst/>
                        </wps:spPr>
                        <wps:bodyPr/>
                      </wps:wsp>
                      <wps:wsp>
                        <wps:cNvPr id="40" name="Shape 40"/>
                        <wps:cNvSpPr/>
                        <wps:spPr>
                          <a:xfrm>
                            <a:off x="4826" y="9525"/>
                            <a:ext cx="6715633" cy="4699"/>
                          </a:xfrm>
                          <a:custGeom>
                            <a:avLst/>
                            <a:gdLst/>
                            <a:ahLst/>
                            <a:cxnLst/>
                            <a:rect l="0" t="0" r="0" b="0"/>
                            <a:pathLst>
                              <a:path w="6715633" h="4699">
                                <a:moveTo>
                                  <a:pt x="4699" y="0"/>
                                </a:moveTo>
                                <a:lnTo>
                                  <a:pt x="6710934" y="0"/>
                                </a:lnTo>
                                <a:lnTo>
                                  <a:pt x="6715633" y="4699"/>
                                </a:lnTo>
                                <a:lnTo>
                                  <a:pt x="0" y="4699"/>
                                </a:lnTo>
                                <a:lnTo>
                                  <a:pt x="4699" y="0"/>
                                </a:lnTo>
                                <a:close/>
                              </a:path>
                            </a:pathLst>
                          </a:custGeom>
                          <a:solidFill>
                            <a:srgbClr val="D4D0C8"/>
                          </a:solidFill>
                          <a:ln w="0" cap="flat">
                            <a:noFill/>
                            <a:miter lim="127000"/>
                          </a:ln>
                          <a:effectLst/>
                        </wps:spPr>
                        <wps:bodyPr/>
                      </wps:wsp>
                      <wps:wsp>
                        <wps:cNvPr id="41" name="Shape 41"/>
                        <wps:cNvSpPr/>
                        <wps:spPr>
                          <a:xfrm>
                            <a:off x="0" y="14224"/>
                            <a:ext cx="6725285" cy="4826"/>
                          </a:xfrm>
                          <a:custGeom>
                            <a:avLst/>
                            <a:gdLst/>
                            <a:ahLst/>
                            <a:cxnLst/>
                            <a:rect l="0" t="0" r="0" b="0"/>
                            <a:pathLst>
                              <a:path w="6725285" h="4826">
                                <a:moveTo>
                                  <a:pt x="4826" y="0"/>
                                </a:moveTo>
                                <a:lnTo>
                                  <a:pt x="6720459" y="0"/>
                                </a:lnTo>
                                <a:lnTo>
                                  <a:pt x="6725285" y="4826"/>
                                </a:lnTo>
                                <a:lnTo>
                                  <a:pt x="0" y="4826"/>
                                </a:lnTo>
                                <a:lnTo>
                                  <a:pt x="4826" y="0"/>
                                </a:lnTo>
                                <a:close/>
                              </a:path>
                            </a:pathLst>
                          </a:custGeom>
                          <a:solidFill>
                            <a:srgbClr val="D4D0C8"/>
                          </a:solidFill>
                          <a:ln w="0" cap="flat">
                            <a:noFill/>
                            <a:miter lim="127000"/>
                          </a:ln>
                          <a:effectLst/>
                        </wps:spPr>
                        <wps:bodyPr/>
                      </wps:wsp>
                      <wps:wsp>
                        <wps:cNvPr id="42" name="Shape 42"/>
                        <wps:cNvSpPr/>
                        <wps:spPr>
                          <a:xfrm>
                            <a:off x="4826" y="4699"/>
                            <a:ext cx="4699" cy="9525"/>
                          </a:xfrm>
                          <a:custGeom>
                            <a:avLst/>
                            <a:gdLst/>
                            <a:ahLst/>
                            <a:cxnLst/>
                            <a:rect l="0" t="0" r="0" b="0"/>
                            <a:pathLst>
                              <a:path w="4699" h="9525">
                                <a:moveTo>
                                  <a:pt x="0" y="0"/>
                                </a:moveTo>
                                <a:lnTo>
                                  <a:pt x="4699" y="4826"/>
                                </a:lnTo>
                                <a:lnTo>
                                  <a:pt x="0" y="9525"/>
                                </a:lnTo>
                                <a:lnTo>
                                  <a:pt x="0" y="0"/>
                                </a:lnTo>
                                <a:close/>
                              </a:path>
                            </a:pathLst>
                          </a:custGeom>
                          <a:solidFill>
                            <a:srgbClr val="807D79"/>
                          </a:solidFill>
                          <a:ln w="0" cap="flat">
                            <a:noFill/>
                            <a:miter lim="127000"/>
                          </a:ln>
                          <a:effectLst/>
                        </wps:spPr>
                        <wps:bodyPr/>
                      </wps:wsp>
                      <wps:wsp>
                        <wps:cNvPr id="43" name="Shape 43"/>
                        <wps:cNvSpPr/>
                        <wps:spPr>
                          <a:xfrm>
                            <a:off x="0" y="0"/>
                            <a:ext cx="4826" cy="19050"/>
                          </a:xfrm>
                          <a:custGeom>
                            <a:avLst/>
                            <a:gdLst/>
                            <a:ahLst/>
                            <a:cxnLst/>
                            <a:rect l="0" t="0" r="0" b="0"/>
                            <a:pathLst>
                              <a:path w="4826" h="19050">
                                <a:moveTo>
                                  <a:pt x="0" y="0"/>
                                </a:moveTo>
                                <a:lnTo>
                                  <a:pt x="4826" y="4699"/>
                                </a:lnTo>
                                <a:lnTo>
                                  <a:pt x="4826" y="14224"/>
                                </a:lnTo>
                                <a:lnTo>
                                  <a:pt x="0" y="19050"/>
                                </a:lnTo>
                                <a:lnTo>
                                  <a:pt x="0" y="0"/>
                                </a:lnTo>
                                <a:close/>
                              </a:path>
                            </a:pathLst>
                          </a:custGeom>
                          <a:solidFill>
                            <a:srgbClr val="807D79"/>
                          </a:solidFill>
                          <a:ln w="0" cap="flat">
                            <a:noFill/>
                            <a:miter lim="127000"/>
                          </a:ln>
                          <a:effectLst/>
                        </wps:spPr>
                        <wps:bodyPr/>
                      </wps:wsp>
                    </wpg:wgp>
                  </a:graphicData>
                </a:graphic>
              </wp:inline>
            </w:drawing>
          </mc:Choice>
          <mc:Fallback>
            <w:pict>
              <v:group w14:anchorId="222C6823" id="Group 913" o:spid="_x0000_s1026" style="width:529.55pt;height:1.5pt;mso-position-horizontal-relative:char;mso-position-vertical-relative:line" coordsize="6725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">
                <v:shape id="Shape 36" o:spid="_x0000_s1027" style="position:absolute;left:48;top:46;width:67156;height:49;visibility:visible;mso-wrap-style:square;v-text-anchor:top" coordsize="6715633,4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" path="m,l6715633,r-4699,4826l4699,4826,,xe" fillcolor="#807d79" stroked="f" strokeweight="0">
                  <v:stroke miterlimit="83231f" joinstyle="miter"/>
                  <v:path arrowok="t" textboxrect="0,0,6715633,4826"/>
                </v:shape>
                <v:shape id="Shape 37" o:spid="_x0000_s1028" style="position:absolute;width:67252;height:46;visibility:visible;mso-wrap-style:square;v-text-anchor:top" coordsize="6725285,4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" path="m,l6725285,r-4826,4699l4826,4699,,xe" fillcolor="#807d79" stroked="f" strokeweight="0">
                  <v:stroke miterlimit="83231f" joinstyle="miter"/>
                  <v:path arrowok="t" textboxrect="0,0,6725285,4699"/>
                </v:shape>
                <v:shape id="Shape 38" o:spid="_x0000_s1029" style="position:absolute;left:67157;top:46;width:47;height:96;visibility:visible;mso-wrap-style:square;v-text-anchor:top" coordsize="4699,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" path="m4699,r,9525l,4826,4699,xe" fillcolor="#d4d0c8" stroked="f" strokeweight="0">
                  <v:stroke miterlimit="83231f" joinstyle="miter"/>
                  <v:path arrowok="t" textboxrect="0,0,4699,9525"/>
                </v:shape>
                <v:shape id="Shape 39" o:spid="_x0000_s1030" style="position:absolute;left:67204;width:48;height:190;visibility:visible;mso-wrap-style:square;v-text-anchor:top" coordsize="4826,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" path="m4826,r,19050l,14224,,4699,4826,xe" fillcolor="#d4d0c8" stroked="f" strokeweight="0">
                  <v:stroke miterlimit="83231f" joinstyle="miter"/>
                  <v:path arrowok="t" textboxrect="0,0,4826,19050"/>
                </v:shape>
                <v:shape id="Shape 40" o:spid="_x0000_s1031" style="position:absolute;left:48;top:95;width:67156;height:47;visibility:visible;mso-wrap-style:square;v-text-anchor:top" coordsize="6715633,4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" path="m4699,l6710934,r4699,4699l,4699,4699,xe" fillcolor="#d4d0c8" stroked="f" strokeweight="0">
                  <v:stroke miterlimit="83231f" joinstyle="miter"/>
                  <v:path arrowok="t" textboxrect="0,0,6715633,4699"/>
                </v:shape>
                <v:shape id="Shape 41" o:spid="_x0000_s1032" style="position:absolute;top:142;width:67252;height:48;visibility:visible;mso-wrap-style:square;v-text-anchor:top" coordsize="6725285,4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" path="m4826,l6720459,r4826,4826l,4826,4826,xe" fillcolor="#d4d0c8" stroked="f" strokeweight="0">
                  <v:stroke miterlimit="83231f" joinstyle="miter"/>
                  <v:path arrowok="t" textboxrect="0,0,6725285,4826"/>
                </v:shape>
                <v:shape id="Shape 42" o:spid="_x0000_s1033" style="position:absolute;left:48;top:46;width:47;height:96;visibility:visible;mso-wrap-style:square;v-text-anchor:top" coordsize="4699,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" path="m,l4699,4826,,9525,,xe" fillcolor="#807d79" stroked="f" strokeweight="0">
                  <v:stroke miterlimit="83231f" joinstyle="miter"/>
                  <v:path arrowok="t" textboxrect="0,0,4699,9525"/>
                </v:shape>
                <v:shape id="Shape 43" o:spid="_x0000_s1034" style="position:absolute;width:48;height:190;visibility:visible;mso-wrap-style:square;v-text-anchor:top" coordsize="4826,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" path="m,l4826,4699r,9525l,19050,,xe" fillcolor="#807d79" stroked="f" strokeweight="0">
                  <v:stroke miterlimit="83231f" joinstyle="miter"/>
                  <v:path arrowok="t" textboxrect="0,0,4826,19050"/>
                </v:shape>
                <w10:anchorlock/>
              </v:group>
            </w:pict>
          </mc:Fallback>
        </mc:AlternateContent>
      </w:r>
    </w:p>
    <w:p w14:paraId="55944515" w14:textId="77777777" w:rsidR="00E87F6F" w:rsidRPr="00E87F6F" w:rsidRDefault="00E87F6F" w:rsidP="00E87F6F">
      <w:pPr>
        <w:spacing w:after="10" w:line="259" w:lineRule="auto"/>
        <w:rPr>
          <w:color w:val="000000"/>
          <w:sz w:val="23"/>
          <w:szCs w:val="22"/>
        </w:rPr>
      </w:pPr>
      <w:r>
        <w:rPr>
          <w:color w:val="000000"/>
          <w:sz w:val="23"/>
        </w:rPr>
        <w:t xml:space="preserve"> </w:t>
      </w:r>
    </w:p>
    <w:p w14:paraId="342B2287" w14:textId="77777777" w:rsidR="00E87F6F" w:rsidRPr="00E87F6F" w:rsidRDefault="00E87F6F" w:rsidP="00E87F6F">
      <w:pPr>
        <w:spacing w:after="10" w:line="259" w:lineRule="auto"/>
        <w:ind w:left="-5" w:hanging="10"/>
        <w:rPr>
          <w:color w:val="000000"/>
          <w:sz w:val="23"/>
          <w:szCs w:val="22"/>
        </w:rPr>
      </w:pPr>
      <w:r>
        <w:rPr>
          <w:b/>
          <w:color w:val="000000"/>
          <w:sz w:val="23"/>
        </w:rPr>
        <w:t>Madame la ministre,</w:t>
      </w:r>
    </w:p>
    <w:p w14:paraId="75D85E18" w14:textId="77777777" w:rsidR="00E87F6F" w:rsidRPr="00E87F6F" w:rsidRDefault="00E87F6F" w:rsidP="00E87F6F">
      <w:pPr>
        <w:spacing w:after="10" w:line="259" w:lineRule="auto"/>
        <w:rPr>
          <w:color w:val="000000"/>
          <w:sz w:val="23"/>
          <w:szCs w:val="22"/>
        </w:rPr>
      </w:pPr>
      <w:r>
        <w:rPr>
          <w:color w:val="000000"/>
          <w:sz w:val="23"/>
        </w:rPr>
        <w:t xml:space="preserve"> </w:t>
      </w:r>
    </w:p>
    <w:p w14:paraId="4DA1CEF6" w14:textId="291139BA" w:rsidR="00E87F6F" w:rsidRPr="00E87F6F" w:rsidRDefault="00E87F6F" w:rsidP="00E87F6F">
      <w:pPr>
        <w:spacing w:after="235" w:line="259" w:lineRule="auto"/>
        <w:rPr>
          <w:color w:val="000000"/>
          <w:sz w:val="23"/>
          <w:szCs w:val="22"/>
        </w:rPr>
      </w:pPr>
      <w:r>
        <w:rPr>
          <w:color w:val="000000"/>
          <w:sz w:val="23"/>
        </w:rPr>
        <w:t xml:space="preserve"> J'ai l’honneur de vous écrire au sujet de la tenue de la Réunion interaméricaine des ministres de l'éducation prévue</w:t>
      </w:r>
      <w:r w:rsidR="006E30B4">
        <w:rPr>
          <w:color w:val="000000"/>
          <w:sz w:val="23"/>
        </w:rPr>
        <w:t xml:space="preserve"> </w:t>
      </w:r>
      <w:r w:rsidR="006E30B4">
        <w:rPr>
          <w:color w:val="000000"/>
          <w:sz w:val="23"/>
        </w:rPr>
        <w:t>en 2022</w:t>
      </w:r>
      <w:r>
        <w:rPr>
          <w:color w:val="000000"/>
          <w:sz w:val="23"/>
        </w:rPr>
        <w:t xml:space="preserve"> dans le cadre de l'OEA.</w:t>
      </w:r>
    </w:p>
    <w:p w14:paraId="538D8856" w14:textId="3E8257D9" w:rsidR="00E87F6F" w:rsidRPr="00E87F6F" w:rsidRDefault="00E87F6F" w:rsidP="00E87F6F">
      <w:pPr>
        <w:spacing w:after="230" w:line="264" w:lineRule="auto"/>
        <w:ind w:left="-5" w:hanging="10"/>
        <w:jc w:val="both"/>
        <w:rPr>
          <w:color w:val="000000"/>
          <w:sz w:val="23"/>
          <w:szCs w:val="22"/>
        </w:rPr>
      </w:pPr>
      <w:r>
        <w:rPr>
          <w:color w:val="000000"/>
          <w:sz w:val="23"/>
        </w:rPr>
        <w:t xml:space="preserve">À cet égard, </w:t>
      </w:r>
      <w:r w:rsidR="00EA6F36">
        <w:rPr>
          <w:color w:val="000000"/>
          <w:sz w:val="23"/>
        </w:rPr>
        <w:t>n</w:t>
      </w:r>
      <w:r>
        <w:rPr>
          <w:color w:val="000000"/>
          <w:sz w:val="23"/>
        </w:rPr>
        <w:t>ous vous demandons de bien vouloir communiquer au Secrétariat exécutif au développement intégré (SEDI), par l'intermédiaire de la Mission permanente, qu’il est nécessaire qu’il convoque la Onzième Réunion interaméricaine des ministres de l'éducation de 2022 au siège de l'OEA à Washington, D.C. en mode virtuel, compte tenu notamment des restrictions que la pandémie continue d’imposer aux voyages et à la tenue de réunions en présentiel.</w:t>
      </w:r>
    </w:p>
    <w:p w14:paraId="77B42454" w14:textId="0D205326" w:rsidR="00E87F6F" w:rsidRPr="00E87F6F" w:rsidRDefault="00E87F6F" w:rsidP="00FF7A1B">
      <w:pPr>
        <w:spacing w:after="225" w:line="268" w:lineRule="auto"/>
        <w:jc w:val="both"/>
        <w:rPr>
          <w:color w:val="000000"/>
          <w:sz w:val="23"/>
          <w:szCs w:val="22"/>
        </w:rPr>
      </w:pPr>
      <w:r>
        <w:rPr>
          <w:color w:val="000000"/>
          <w:sz w:val="23"/>
        </w:rPr>
        <w:lastRenderedPageBreak/>
        <w:t xml:space="preserve">Le but de cette demande est d'éviter de perturber le calendrier du cycle triennal des réunions des ministres de l'éducation et de progresser ainsi dans la tenue des réunions préparatoires et </w:t>
      </w:r>
      <w:r w:rsidR="00EA6F36">
        <w:rPr>
          <w:color w:val="000000"/>
          <w:sz w:val="23"/>
        </w:rPr>
        <w:t>réunions</w:t>
      </w:r>
      <w:r w:rsidR="00EA6F36">
        <w:rPr>
          <w:color w:val="000000"/>
          <w:sz w:val="23"/>
        </w:rPr>
        <w:t xml:space="preserve"> </w:t>
      </w:r>
      <w:r>
        <w:rPr>
          <w:color w:val="000000"/>
          <w:sz w:val="23"/>
        </w:rPr>
        <w:t>extraordinaires requises par le processus ministériel.</w:t>
      </w:r>
    </w:p>
    <w:p w14:paraId="54E2A998" w14:textId="4330460E" w:rsidR="00E87F6F" w:rsidRPr="00E87F6F" w:rsidRDefault="00E87F6F" w:rsidP="00E87F6F">
      <w:pPr>
        <w:spacing w:after="230" w:line="264" w:lineRule="auto"/>
        <w:ind w:left="-5" w:hanging="10"/>
        <w:jc w:val="both"/>
        <w:rPr>
          <w:color w:val="000000"/>
          <w:sz w:val="23"/>
          <w:szCs w:val="22"/>
        </w:rPr>
      </w:pPr>
      <w:r>
        <w:rPr>
          <w:color w:val="000000"/>
          <w:sz w:val="23"/>
        </w:rPr>
        <w:t>Nous croyons comprendre que l'inscription de cette convocation à l'ordre du jour de la prochaine réunion du CIDI</w:t>
      </w:r>
      <w:r w:rsidR="00EA6F36">
        <w:rPr>
          <w:color w:val="000000"/>
          <w:sz w:val="23"/>
        </w:rPr>
        <w:t>,</w:t>
      </w:r>
      <w:r>
        <w:rPr>
          <w:color w:val="000000"/>
          <w:sz w:val="23"/>
        </w:rPr>
        <w:t xml:space="preserve"> en mai de cette année</w:t>
      </w:r>
      <w:r w:rsidR="00EA6F36">
        <w:rPr>
          <w:color w:val="000000"/>
          <w:sz w:val="23"/>
        </w:rPr>
        <w:t>,</w:t>
      </w:r>
      <w:r>
        <w:rPr>
          <w:color w:val="000000"/>
          <w:sz w:val="23"/>
        </w:rPr>
        <w:t xml:space="preserve"> permettra de tenir à la fois la réunion préparatoire et la réunion ministérielle elle-même, sans inconvénients, dans le courant de l'année 2022.  </w:t>
      </w:r>
    </w:p>
    <w:p w14:paraId="16910875" w14:textId="77777777" w:rsidR="00E87F6F" w:rsidRPr="00E87F6F" w:rsidRDefault="00E87F6F" w:rsidP="00E87F6F">
      <w:pPr>
        <w:spacing w:after="230" w:line="264" w:lineRule="auto"/>
        <w:ind w:left="-5" w:hanging="10"/>
        <w:jc w:val="both"/>
        <w:rPr>
          <w:color w:val="000000"/>
          <w:sz w:val="23"/>
          <w:szCs w:val="22"/>
        </w:rPr>
      </w:pPr>
      <w:r>
        <w:rPr>
          <w:color w:val="000000"/>
          <w:sz w:val="23"/>
        </w:rPr>
        <w:t>Nous attendons que l'OEA confirme sa réponse afin d'avancer, dans le cadre de la Commission interaméricaine de l'éducation (CIE), dans l’élaboration des documents nécessaires pour assurer la conformité avec les lignes directrices générales des processus sectoriels de l'Organisation.</w:t>
      </w:r>
    </w:p>
    <w:p w14:paraId="54FE3AFB" w14:textId="77777777" w:rsidR="00E87F6F" w:rsidRPr="00E87F6F" w:rsidRDefault="00E87F6F" w:rsidP="00E87F6F">
      <w:pPr>
        <w:spacing w:after="235" w:line="259" w:lineRule="auto"/>
        <w:rPr>
          <w:color w:val="000000"/>
          <w:sz w:val="23"/>
          <w:szCs w:val="22"/>
        </w:rPr>
      </w:pPr>
      <w:r>
        <w:rPr>
          <w:color w:val="000000"/>
          <w:sz w:val="23"/>
        </w:rPr>
        <w:t xml:space="preserve"> </w:t>
      </w:r>
    </w:p>
    <w:p w14:paraId="38299E27" w14:textId="56F1DFDD" w:rsidR="00E87F6F" w:rsidRDefault="00E87F6F" w:rsidP="00E87F6F">
      <w:pPr>
        <w:spacing w:after="230" w:line="264" w:lineRule="auto"/>
        <w:ind w:left="-5" w:hanging="10"/>
        <w:jc w:val="both"/>
        <w:rPr>
          <w:color w:val="000000"/>
          <w:sz w:val="23"/>
          <w:szCs w:val="22"/>
        </w:rPr>
      </w:pPr>
      <w:r>
        <w:rPr>
          <w:color w:val="000000"/>
          <w:sz w:val="23"/>
        </w:rPr>
        <w:t>Je vous prie d'agréer, Madame la ministre, les assurances ma très haute considération.</w:t>
      </w:r>
    </w:p>
    <w:p w14:paraId="1826162D" w14:textId="71EFA953" w:rsidR="003217F9" w:rsidRDefault="003217F9" w:rsidP="00997839">
      <w:pPr>
        <w:spacing w:line="264" w:lineRule="auto"/>
        <w:ind w:hanging="14"/>
        <w:jc w:val="both"/>
        <w:rPr>
          <w:color w:val="000000"/>
          <w:sz w:val="23"/>
          <w:szCs w:val="22"/>
          <w:lang w:val="es-US"/>
        </w:rPr>
      </w:pPr>
    </w:p>
    <w:p w14:paraId="123FDA27" w14:textId="49684B6E" w:rsidR="00997839" w:rsidRDefault="00997839" w:rsidP="00997839">
      <w:pPr>
        <w:spacing w:line="264" w:lineRule="auto"/>
        <w:ind w:hanging="14"/>
        <w:jc w:val="both"/>
        <w:rPr>
          <w:color w:val="000000"/>
          <w:sz w:val="23"/>
          <w:szCs w:val="22"/>
        </w:rPr>
      </w:pPr>
      <w:r>
        <w:rPr>
          <w:color w:val="000000"/>
          <w:sz w:val="23"/>
        </w:rPr>
        <w:t>Marina LARREA</w:t>
      </w:r>
    </w:p>
    <w:p w14:paraId="41228FB5" w14:textId="3996DAB3" w:rsidR="00997839" w:rsidRDefault="00997839" w:rsidP="00997839">
      <w:pPr>
        <w:spacing w:line="264" w:lineRule="auto"/>
        <w:ind w:hanging="14"/>
        <w:jc w:val="both"/>
        <w:rPr>
          <w:color w:val="000000"/>
          <w:sz w:val="23"/>
          <w:szCs w:val="22"/>
        </w:rPr>
      </w:pPr>
      <w:r>
        <w:rPr>
          <w:color w:val="000000"/>
          <w:sz w:val="23"/>
        </w:rPr>
        <w:t>Directrice nationale</w:t>
      </w:r>
    </w:p>
    <w:p w14:paraId="6B50E9F4" w14:textId="17A6C960" w:rsidR="00997839" w:rsidRDefault="00997839" w:rsidP="00997839">
      <w:pPr>
        <w:spacing w:line="264" w:lineRule="auto"/>
        <w:ind w:hanging="14"/>
        <w:jc w:val="both"/>
        <w:rPr>
          <w:color w:val="000000"/>
          <w:sz w:val="23"/>
          <w:szCs w:val="22"/>
        </w:rPr>
      </w:pPr>
      <w:r>
        <w:rPr>
          <w:color w:val="000000"/>
          <w:sz w:val="23"/>
        </w:rPr>
        <w:t>Direction nationale de la coopération internationale</w:t>
      </w:r>
    </w:p>
    <w:p w14:paraId="74883187" w14:textId="0932D06D" w:rsidR="00997839" w:rsidRDefault="00997839" w:rsidP="00997839">
      <w:pPr>
        <w:spacing w:line="264" w:lineRule="auto"/>
        <w:ind w:hanging="14"/>
        <w:jc w:val="both"/>
        <w:rPr>
          <w:color w:val="000000"/>
          <w:sz w:val="23"/>
          <w:szCs w:val="22"/>
        </w:rPr>
      </w:pPr>
      <w:r>
        <w:rPr>
          <w:color w:val="000000"/>
          <w:sz w:val="23"/>
        </w:rPr>
        <w:t>Ministère de l'Éducation</w:t>
      </w:r>
    </w:p>
    <w:p w14:paraId="5438AB87" w14:textId="120C7D69" w:rsidR="003217F9" w:rsidRDefault="003217F9" w:rsidP="00997839">
      <w:pPr>
        <w:spacing w:line="264" w:lineRule="auto"/>
        <w:ind w:hanging="14"/>
        <w:jc w:val="both"/>
        <w:rPr>
          <w:color w:val="000000"/>
          <w:sz w:val="23"/>
          <w:szCs w:val="22"/>
          <w:lang w:val="es-US"/>
        </w:rPr>
      </w:pPr>
    </w:p>
    <w:p w14:paraId="0433D926" w14:textId="541E3C87" w:rsidR="00FF7A1B" w:rsidRDefault="00FF7A1B" w:rsidP="00997839">
      <w:pPr>
        <w:spacing w:line="264" w:lineRule="auto"/>
        <w:ind w:hanging="14"/>
        <w:jc w:val="both"/>
        <w:rPr>
          <w:color w:val="000000"/>
          <w:sz w:val="23"/>
          <w:szCs w:val="22"/>
          <w:lang w:val="es-US"/>
        </w:rPr>
      </w:pPr>
    </w:p>
    <w:p w14:paraId="2704E9F3" w14:textId="7D72A56F" w:rsidR="00FF7A1B" w:rsidRDefault="00FF7A1B" w:rsidP="00FF7A1B">
      <w:pPr>
        <w:spacing w:line="264" w:lineRule="auto"/>
        <w:ind w:left="-5" w:hanging="10"/>
        <w:jc w:val="both"/>
        <w:rPr>
          <w:color w:val="000000"/>
          <w:sz w:val="23"/>
          <w:szCs w:val="22"/>
          <w:lang w:val="es-US"/>
        </w:rPr>
      </w:pPr>
    </w:p>
    <w:p w14:paraId="32418A3D" w14:textId="176103D4" w:rsidR="00997839" w:rsidRDefault="00997839" w:rsidP="00FF7A1B">
      <w:pPr>
        <w:spacing w:line="264" w:lineRule="auto"/>
        <w:ind w:left="-5" w:hanging="10"/>
        <w:jc w:val="both"/>
        <w:rPr>
          <w:color w:val="000000"/>
          <w:sz w:val="23"/>
          <w:szCs w:val="22"/>
          <w:lang w:val="es-US"/>
        </w:rPr>
      </w:pPr>
    </w:p>
    <w:p w14:paraId="7FDCA24B" w14:textId="4E4B25FC" w:rsidR="00997839" w:rsidRDefault="00997839" w:rsidP="00FF7A1B">
      <w:pPr>
        <w:spacing w:line="264" w:lineRule="auto"/>
        <w:ind w:left="-5" w:hanging="10"/>
        <w:jc w:val="both"/>
        <w:rPr>
          <w:color w:val="000000"/>
          <w:sz w:val="23"/>
          <w:szCs w:val="22"/>
          <w:lang w:val="es-US"/>
        </w:rPr>
      </w:pPr>
    </w:p>
    <w:p w14:paraId="33FD0F70" w14:textId="77777777" w:rsidR="00997839" w:rsidRDefault="00997839" w:rsidP="00FF7A1B">
      <w:pPr>
        <w:spacing w:line="264" w:lineRule="auto"/>
        <w:ind w:left="-5" w:hanging="10"/>
        <w:jc w:val="both"/>
        <w:rPr>
          <w:color w:val="000000"/>
          <w:sz w:val="23"/>
          <w:szCs w:val="22"/>
          <w:lang w:val="es-US"/>
        </w:rPr>
      </w:pPr>
    </w:p>
    <w:p w14:paraId="6C2FE807" w14:textId="42ADACB4" w:rsidR="003217F9" w:rsidRDefault="003217F9" w:rsidP="00FF7A1B">
      <w:pPr>
        <w:spacing w:line="264" w:lineRule="auto"/>
        <w:ind w:left="-5" w:hanging="10"/>
        <w:jc w:val="both"/>
        <w:rPr>
          <w:color w:val="000000"/>
          <w:sz w:val="23"/>
          <w:szCs w:val="22"/>
        </w:rPr>
      </w:pPr>
      <w:r>
        <w:rPr>
          <w:color w:val="000000"/>
        </w:rPr>
        <w:t>Lien vers la note originale :</w:t>
      </w:r>
      <w:r>
        <w:t xml:space="preserve"> </w:t>
      </w:r>
      <w:hyperlink r:id="rId14" w:history="1">
        <w:r>
          <w:rPr>
            <w:rStyle w:val="Hyperlink"/>
          </w:rPr>
          <w:t>https://scm.oas.org/pdfs/2022/RMEMPARGENTINAOEA097.pdf</w:t>
        </w:r>
      </w:hyperlink>
    </w:p>
    <w:p w14:paraId="2CCBFD20" w14:textId="28BA6CF9" w:rsidR="003217F9" w:rsidRDefault="003217F9" w:rsidP="00FF7A1B">
      <w:pPr>
        <w:spacing w:line="264" w:lineRule="auto"/>
        <w:ind w:left="-5" w:hanging="10"/>
        <w:jc w:val="both"/>
        <w:rPr>
          <w:color w:val="000000"/>
          <w:sz w:val="23"/>
          <w:szCs w:val="22"/>
          <w:lang w:val="es-US"/>
        </w:rPr>
      </w:pPr>
    </w:p>
    <w:p w14:paraId="12F356B7" w14:textId="1BC74006" w:rsidR="003217F9" w:rsidRPr="00E87F6F" w:rsidRDefault="003217F9" w:rsidP="00FF7A1B">
      <w:pPr>
        <w:spacing w:line="264" w:lineRule="auto"/>
        <w:ind w:left="-5" w:hanging="10"/>
        <w:jc w:val="both"/>
        <w:rPr>
          <w:color w:val="000000"/>
          <w:sz w:val="23"/>
          <w:szCs w:val="22"/>
        </w:rPr>
      </w:pPr>
      <w:r>
        <w:rPr>
          <w:color w:val="000000"/>
        </w:rPr>
        <w:t>Lien vers l'annexe originale :</w:t>
      </w:r>
      <w:r>
        <w:rPr>
          <w:color w:val="000000"/>
          <w:sz w:val="23"/>
        </w:rPr>
        <w:t xml:space="preserve"> </w:t>
      </w:r>
      <w:hyperlink r:id="rId15" w:history="1">
        <w:r>
          <w:rPr>
            <w:rStyle w:val="Hyperlink"/>
          </w:rPr>
          <w:t>https://scm.oas.org/pdfs/2022/RMEMPARGENTINAANEXOOEA097.pdf</w:t>
        </w:r>
      </w:hyperlink>
    </w:p>
    <w:p w14:paraId="2FA51862" w14:textId="77777777" w:rsidR="00E87F6F" w:rsidRPr="00E87F6F" w:rsidRDefault="00E87F6F" w:rsidP="00FF7A1B">
      <w:pPr>
        <w:spacing w:line="259" w:lineRule="auto"/>
        <w:ind w:left="145"/>
        <w:jc w:val="center"/>
        <w:rPr>
          <w:color w:val="000000"/>
          <w:sz w:val="23"/>
          <w:szCs w:val="22"/>
        </w:rPr>
      </w:pPr>
      <w:r>
        <w:rPr>
          <w:color w:val="000000"/>
          <w:sz w:val="23"/>
        </w:rPr>
        <w:t xml:space="preserve"> </w:t>
      </w:r>
    </w:p>
    <w:p w14:paraId="6EC6B83E" w14:textId="33B6210B" w:rsidR="006A5FCB" w:rsidRPr="006A5FCB" w:rsidRDefault="006A5FCB" w:rsidP="006A5FCB">
      <w:pPr>
        <w:spacing w:line="259" w:lineRule="auto"/>
        <w:ind w:right="49"/>
        <w:jc w:val="right"/>
        <w:rPr>
          <w:rFonts w:ascii="Calibri" w:eastAsia="Calibri" w:hAnsi="Calibri" w:cs="Calibri"/>
          <w:color w:val="000000"/>
          <w:sz w:val="22"/>
          <w:szCs w:val="22"/>
        </w:rPr>
      </w:pPr>
      <w:r>
        <w:rPr>
          <w:rFonts w:ascii="Calibri" w:hAnsi="Calibri"/>
          <w:color w:val="000000"/>
          <w:sz w:val="24"/>
        </w:rPr>
        <w:t xml:space="preserve"> </w:t>
      </w:r>
      <w:r>
        <w:rPr>
          <w:noProof/>
          <w:sz w:val="22"/>
        </w:rPr>
        <mc:AlternateContent>
          <mc:Choice Requires="wps">
            <w:drawing>
              <wp:anchor distT="0" distB="0" distL="114300" distR="114300" simplePos="0" relativeHeight="251660288" behindDoc="0" locked="1" layoutInCell="1" allowOverlap="1" wp14:anchorId="6D1E74F7" wp14:editId="3E92DC6B">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4680678E" w14:textId="2DFC596F" w:rsidR="004D691A" w:rsidRPr="004D691A" w:rsidRDefault="004D691A">
                            <w:pPr>
                              <w:rPr>
                                <w:sz w:val="18"/>
                              </w:rPr>
                            </w:pPr>
                            <w:r>
                              <w:rPr>
                                <w:sz w:val="18"/>
                              </w:rPr>
                              <w:fldChar w:fldCharType="begin"/>
                            </w:r>
                            <w:r>
                              <w:rPr>
                                <w:sz w:val="18"/>
                              </w:rPr>
                              <w:instrText xml:space="preserve"> FILENAME  \* MERGEFORMAT </w:instrText>
                            </w:r>
                            <w:r>
                              <w:rPr>
                                <w:sz w:val="18"/>
                              </w:rPr>
                              <w:fldChar w:fldCharType="separate"/>
                            </w:r>
                            <w:r w:rsidR="00D454C8">
                              <w:rPr>
                                <w:noProof/>
                                <w:sz w:val="18"/>
                              </w:rPr>
                              <w:t>CIDRP03533F02</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D1E74F7"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" filled="f" stroked="f">
                <v:stroke joinstyle="round"/>
                <v:textbox>
                  <w:txbxContent>
                    <w:p w14:paraId="4680678E" w14:textId="2DFC596F" w:rsidR="004D691A" w:rsidRPr="004D691A" w:rsidRDefault="004D691A">
                      <w:pPr>
                        <w:rPr>
                          <w:sz w:val="18"/>
                        </w:rPr>
                      </w:pPr>
                      <w:r>
                        <w:rPr>
                          <w:sz w:val="18"/>
                        </w:rPr>
                        <w:fldChar w:fldCharType="begin"/>
                      </w:r>
                      <w:r>
                        <w:rPr>
                          <w:sz w:val="18"/>
                        </w:rPr>
                        <w:instrText xml:space="preserve"> FILENAME  \* MERGEFORMAT </w:instrText>
                      </w:r>
                      <w:r>
                        <w:rPr>
                          <w:sz w:val="18"/>
                        </w:rPr>
                        <w:fldChar w:fldCharType="separate"/>
                      </w:r>
                      <w:r w:rsidR="00D454C8">
                        <w:rPr>
                          <w:noProof/>
                          <w:sz w:val="18"/>
                        </w:rPr>
                        <w:t>CIDRP03533F02</w:t>
                      </w:r>
                      <w:r>
                        <w:rPr>
                          <w:sz w:val="18"/>
                        </w:rPr>
                        <w:fldChar w:fldCharType="end"/>
                      </w:r>
                    </w:p>
                  </w:txbxContent>
                </v:textbox>
                <w10:wrap anchory="page"/>
                <w10:anchorlock/>
              </v:shape>
            </w:pict>
          </mc:Fallback>
        </mc:AlternateContent>
      </w:r>
    </w:p>
    <w:sectPr w:rsidR="006A5FCB" w:rsidRPr="006A5FCB" w:rsidSect="003217F9">
      <w:headerReference w:type="default" r:id="rId16"/>
      <w:headerReference w:type="first" r:id="rId17"/>
      <w:type w:val="continuous"/>
      <w:pgSz w:w="12240" w:h="15840" w:code="1"/>
      <w:pgMar w:top="2160" w:right="1570" w:bottom="1008"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31DC8" w14:textId="77777777" w:rsidR="00B96D10" w:rsidRDefault="00B96D10">
      <w:r>
        <w:rPr>
          <w:lang w:val="es"/>
        </w:rPr>
        <w:separator/>
      </w:r>
    </w:p>
  </w:endnote>
  <w:endnote w:type="continuationSeparator" w:id="0">
    <w:p w14:paraId="6141719A" w14:textId="77777777" w:rsidR="00B96D10" w:rsidRDefault="00B96D10">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Noto Sans Symbols">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58A12" w14:textId="77777777" w:rsidR="00B96D10" w:rsidRDefault="00B96D10">
      <w:r>
        <w:rPr>
          <w:lang w:val="es"/>
        </w:rPr>
        <w:separator/>
      </w:r>
    </w:p>
  </w:footnote>
  <w:footnote w:type="continuationSeparator" w:id="0">
    <w:p w14:paraId="414D70D6" w14:textId="77777777" w:rsidR="00B96D10" w:rsidRDefault="00B96D10">
      <w:r>
        <w:rPr>
          <w:lang w:val="e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422E6" w14:textId="77777777" w:rsidR="0073480E" w:rsidRPr="009C75F5" w:rsidRDefault="00FA607C">
    <w:pPr>
      <w:pStyle w:val="Header"/>
      <w:jc w:val="center"/>
      <w:rPr>
        <w:sz w:val="22"/>
        <w:szCs w:val="22"/>
      </w:rPr>
    </w:pPr>
    <w:r w:rsidRPr="009C75F5">
      <w:rPr>
        <w:sz w:val="22"/>
      </w:rPr>
      <w:fldChar w:fldCharType="begin"/>
    </w:r>
    <w:r w:rsidRPr="009C75F5">
      <w:rPr>
        <w:sz w:val="22"/>
      </w:rPr>
      <w:instrText xml:space="preserve"> PAGE   \* MERGEFORMAT </w:instrText>
    </w:r>
    <w:r w:rsidRPr="009C75F5">
      <w:rPr>
        <w:sz w:val="22"/>
      </w:rPr>
      <w:fldChar w:fldCharType="separate"/>
    </w:r>
    <w:r w:rsidR="00E24237">
      <w:rPr>
        <w:sz w:val="22"/>
      </w:rPr>
      <w:t>- 8 -</w:t>
    </w:r>
    <w:r w:rsidRPr="009C75F5">
      <w:rPr>
        <w:sz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C77F2" w14:textId="6EE6AA8F" w:rsidR="0073480E" w:rsidRDefault="00C611B0">
    <w:pPr>
      <w:pStyle w:val="Header"/>
    </w:pPr>
    <w:r>
      <w:rPr>
        <w:noProof/>
      </w:rPr>
      <mc:AlternateContent>
        <mc:Choice Requires="wps">
          <w:drawing>
            <wp:anchor distT="0" distB="0" distL="114300" distR="114300" simplePos="0" relativeHeight="251658752" behindDoc="0" locked="0" layoutInCell="1" allowOverlap="1" wp14:anchorId="580D35AC" wp14:editId="53BF2E4A">
              <wp:simplePos x="0" y="0"/>
              <wp:positionH relativeFrom="column">
                <wp:posOffset>444500</wp:posOffset>
              </wp:positionH>
              <wp:positionV relativeFrom="paragraph">
                <wp:posOffset>-280035</wp:posOffset>
              </wp:positionV>
              <wp:extent cx="4728845" cy="733425"/>
              <wp:effectExtent l="0" t="0" r="0"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131F49" w14:textId="77777777" w:rsidR="00921E9E" w:rsidRPr="004F38E1" w:rsidRDefault="00FA607C" w:rsidP="00921E9E">
                          <w:pPr>
                            <w:pStyle w:val="Header"/>
                            <w:tabs>
                              <w:tab w:val="left" w:pos="900"/>
                            </w:tabs>
                            <w:spacing w:line="0" w:lineRule="atLeast"/>
                            <w:jc w:val="center"/>
                            <w:rPr>
                              <w:rFonts w:ascii="Garamond" w:hAnsi="Garamond"/>
                              <w:b/>
                              <w:sz w:val="28"/>
                            </w:rPr>
                          </w:pPr>
                          <w:r>
                            <w:rPr>
                              <w:b/>
                              <w:sz w:val="28"/>
                            </w:rPr>
                            <w:t xml:space="preserve">ORGANISATION DES ÉTATS AMÉRICAINS </w:t>
                          </w:r>
                        </w:p>
                        <w:p w14:paraId="2CA4038B" w14:textId="77777777" w:rsidR="00921E9E" w:rsidRPr="004F38E1" w:rsidRDefault="00FA607C" w:rsidP="00921E9E">
                          <w:pPr>
                            <w:pStyle w:val="Header"/>
                            <w:tabs>
                              <w:tab w:val="left" w:pos="900"/>
                            </w:tabs>
                            <w:spacing w:line="0" w:lineRule="atLeast"/>
                            <w:jc w:val="center"/>
                            <w:rPr>
                              <w:rFonts w:ascii="Garamond" w:hAnsi="Garamond"/>
                              <w:b/>
                              <w:szCs w:val="22"/>
                            </w:rPr>
                          </w:pPr>
                          <w:r>
                            <w:rPr>
                              <w:b/>
                            </w:rPr>
                            <w:t xml:space="preserve">Conseil interaméricain pour le développement intégré </w:t>
                          </w:r>
                        </w:p>
                        <w:p w14:paraId="2B28C509" w14:textId="77777777" w:rsidR="00921E9E" w:rsidRPr="00EA7DE7" w:rsidRDefault="00FA607C" w:rsidP="00921E9E">
                          <w:pPr>
                            <w:pStyle w:val="Header"/>
                            <w:tabs>
                              <w:tab w:val="left" w:pos="900"/>
                            </w:tabs>
                            <w:spacing w:line="0" w:lineRule="atLeast"/>
                            <w:jc w:val="center"/>
                            <w:rPr>
                              <w:b/>
                              <w:szCs w:val="22"/>
                            </w:rPr>
                          </w:pPr>
                          <w:r>
                            <w:rPr>
                              <w:b/>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0D35AC" id="_x0000_t202" coordsize="21600,21600" o:spt="202" path="m,l,21600r21600,l21600,xe">
              <v:stroke joinstyle="miter"/>
              <v:path gradientshapeok="t" o:connecttype="rect"/>
            </v:shapetype>
            <v:shape id="Text Box 1" o:spid="_x0000_s1027" type="#_x0000_t202" style="position:absolute;margin-left:35pt;margin-top:-22.05pt;width:372.35pt;height:5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" stroked="f">
              <v:textbox>
                <w:txbxContent>
                  <w:p w14:paraId="44131F49" w14:textId="77777777" w:rsidR="00921E9E" w:rsidRPr="004F38E1" w:rsidRDefault="00FA607C" w:rsidP="00921E9E">
                    <w:pPr>
                      <w:pStyle w:val="Header"/>
                      <w:tabs>
                        <w:tab w:val="left" w:pos="900"/>
                      </w:tabs>
                      <w:spacing w:line="0" w:lineRule="atLeast"/>
                      <w:jc w:val="center"/>
                      <w:rPr>
                        <w:b/>
                        <w:sz w:val="28"/>
                        <w:rFonts w:ascii="Garamond" w:hAnsi="Garamond"/>
                      </w:rPr>
                    </w:pPr>
                    <w:r>
                      <w:rPr>
                        <w:b/>
                        <w:sz w:val="28"/>
                      </w:rPr>
                      <w:t xml:space="preserve">ORGANISATION DES ÉTATS AMÉRICAINS</w:t>
                    </w:r>
                    <w:r>
                      <w:rPr>
                        <w:b/>
                        <w:sz w:val="28"/>
                      </w:rPr>
                      <w:t xml:space="preserve"> </w:t>
                    </w:r>
                  </w:p>
                  <w:p w14:paraId="2CA4038B" w14:textId="77777777" w:rsidR="00921E9E" w:rsidRPr="004F38E1" w:rsidRDefault="00FA607C" w:rsidP="00921E9E">
                    <w:pPr>
                      <w:pStyle w:val="Header"/>
                      <w:tabs>
                        <w:tab w:val="left" w:pos="900"/>
                      </w:tabs>
                      <w:spacing w:line="0" w:lineRule="atLeast"/>
                      <w:jc w:val="center"/>
                      <w:rPr>
                        <w:b/>
                        <w:szCs w:val="22"/>
                        <w:rFonts w:ascii="Garamond" w:hAnsi="Garamond"/>
                      </w:rPr>
                    </w:pPr>
                    <w:r>
                      <w:rPr>
                        <w:b/>
                      </w:rPr>
                      <w:t xml:space="preserve">Conseil interaméricain pour le développement intégré</w:t>
                    </w:r>
                    <w:r>
                      <w:rPr>
                        <w:b/>
                      </w:rPr>
                      <w:t xml:space="preserve"> </w:t>
                    </w:r>
                  </w:p>
                  <w:p w14:paraId="2B28C509" w14:textId="77777777" w:rsidR="00921E9E" w:rsidRPr="00EA7DE7" w:rsidRDefault="00FA607C" w:rsidP="00921E9E">
                    <w:pPr>
                      <w:pStyle w:val="Header"/>
                      <w:tabs>
                        <w:tab w:val="left" w:pos="900"/>
                      </w:tabs>
                      <w:spacing w:line="0" w:lineRule="atLeast"/>
                      <w:jc w:val="center"/>
                      <w:rPr>
                        <w:b/>
                        <w:szCs w:val="22"/>
                      </w:rPr>
                    </w:pPr>
                    <w:r>
                      <w:rPr>
                        <w:b/>
                      </w:rPr>
                      <w:t xml:space="preserve">(CIDI)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0DD0F5DB" wp14:editId="07906BBB">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9853D7" w14:textId="49A0E44B" w:rsidR="0073480E" w:rsidRDefault="00C611B0" w:rsidP="00AB7175">
                          <w:pPr>
                            <w:ind w:right="-130"/>
                          </w:pPr>
                          <w:r>
                            <w:rPr>
                              <w:noProof/>
                              <w:color w:val="000000"/>
                            </w:rPr>
                            <w:drawing>
                              <wp:inline distT="0" distB="0" distL="0" distR="0" wp14:anchorId="17E0D900" wp14:editId="2F181315">
                                <wp:extent cx="1104900" cy="7683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68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0F5DB" id="Text Box 2" o:spid="_x0000_s1028"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" stroked="f">
              <v:textbox>
                <w:txbxContent>
                  <w:p w14:paraId="029853D7" w14:textId="49A0E44B" w:rsidR="0073480E" w:rsidRDefault="00C611B0" w:rsidP="00AB7175">
                    <w:pPr>
                      <w:ind w:right="-130"/>
                    </w:pPr>
                    <w:r>
                      <w:rPr>
                        <w:color w:val="000000"/>
                      </w:rPr>
                      <w:drawing>
                        <wp:inline distT="0" distB="0" distL="0" distR="0" wp14:anchorId="17E0D900" wp14:editId="2F181315">
                          <wp:extent cx="1104900" cy="7683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68350"/>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14:anchorId="24749B64" wp14:editId="584630E9">
          <wp:simplePos x="0" y="0"/>
          <wp:positionH relativeFrom="column">
            <wp:posOffset>-444500</wp:posOffset>
          </wp:positionH>
          <wp:positionV relativeFrom="paragraph">
            <wp:posOffset>-483235</wp:posOffset>
          </wp:positionV>
          <wp:extent cx="822960" cy="8248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pic:spPr>
              </pic:pic>
            </a:graphicData>
          </a:graphic>
          <wp14:sizeRelH relativeFrom="page">
            <wp14:pctWidth>0</wp14:pctWidth>
          </wp14:sizeRelH>
          <wp14:sizeRelV relativeFrom="page">
            <wp14:pctHeight>0</wp14:pctHeight>
          </wp14:sizeRelV>
        </wp:anchor>
      </w:drawing>
    </w:r>
  </w:p>
  <w:p w14:paraId="362260FF" w14:textId="77777777" w:rsidR="001B0828" w:rsidRDefault="001B08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148D"/>
    <w:multiLevelType w:val="multilevel"/>
    <w:tmpl w:val="57EEC768"/>
    <w:lvl w:ilvl="0">
      <w:start w:val="1"/>
      <w:numFmt w:val="upperRoman"/>
      <w:lvlText w:val="%1."/>
      <w:lvlJc w:val="left"/>
      <w:pPr>
        <w:ind w:left="1080" w:hanging="720"/>
      </w:pPr>
      <w:rPr>
        <w:rFonts w:cs="Times New Roman"/>
        <w:color w:val="00000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59A0AC2"/>
    <w:multiLevelType w:val="hybridMultilevel"/>
    <w:tmpl w:val="B518D2F0"/>
    <w:lvl w:ilvl="0" w:tplc="0098038E">
      <w:start w:val="1"/>
      <w:numFmt w:val="decimal"/>
      <w:lvlText w:val="%1."/>
      <w:lvlJc w:val="left"/>
      <w:pPr>
        <w:ind w:left="1490" w:hanging="360"/>
      </w:pPr>
      <w:rPr>
        <w:rFonts w:eastAsiaTheme="minorHAnsi" w:cstheme="minorHAnsi" w:hint="default"/>
        <w:u w:val="none"/>
      </w:r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2" w15:restartNumberingAfterBreak="0">
    <w:nsid w:val="05DE4D41"/>
    <w:multiLevelType w:val="hybridMultilevel"/>
    <w:tmpl w:val="EDF464CC"/>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079631D2"/>
    <w:multiLevelType w:val="hybridMultilevel"/>
    <w:tmpl w:val="ED74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136EAC"/>
    <w:multiLevelType w:val="hybridMultilevel"/>
    <w:tmpl w:val="238629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511570"/>
    <w:multiLevelType w:val="hybridMultilevel"/>
    <w:tmpl w:val="16BEEAE6"/>
    <w:lvl w:ilvl="0" w:tplc="729E7A08">
      <w:start w:val="1"/>
      <w:numFmt w:val="bullet"/>
      <w:lvlText w:val=""/>
      <w:lvlJc w:val="left"/>
      <w:pPr>
        <w:ind w:left="1080" w:hanging="360"/>
      </w:pPr>
      <w:rPr>
        <w:rFonts w:ascii="Symbol" w:hAnsi="Symbol" w:hint="default"/>
      </w:rPr>
    </w:lvl>
    <w:lvl w:ilvl="1" w:tplc="EB40943E" w:tentative="1">
      <w:start w:val="1"/>
      <w:numFmt w:val="bullet"/>
      <w:lvlText w:val="o"/>
      <w:lvlJc w:val="left"/>
      <w:pPr>
        <w:ind w:left="1800" w:hanging="360"/>
      </w:pPr>
      <w:rPr>
        <w:rFonts w:ascii="Courier New" w:hAnsi="Courier New" w:cs="Courier New" w:hint="default"/>
      </w:rPr>
    </w:lvl>
    <w:lvl w:ilvl="2" w:tplc="881CFB2C" w:tentative="1">
      <w:start w:val="1"/>
      <w:numFmt w:val="bullet"/>
      <w:lvlText w:val=""/>
      <w:lvlJc w:val="left"/>
      <w:pPr>
        <w:ind w:left="2520" w:hanging="360"/>
      </w:pPr>
      <w:rPr>
        <w:rFonts w:ascii="Wingdings" w:hAnsi="Wingdings" w:hint="default"/>
      </w:rPr>
    </w:lvl>
    <w:lvl w:ilvl="3" w:tplc="835A9898" w:tentative="1">
      <w:start w:val="1"/>
      <w:numFmt w:val="bullet"/>
      <w:lvlText w:val=""/>
      <w:lvlJc w:val="left"/>
      <w:pPr>
        <w:ind w:left="3240" w:hanging="360"/>
      </w:pPr>
      <w:rPr>
        <w:rFonts w:ascii="Symbol" w:hAnsi="Symbol" w:hint="default"/>
      </w:rPr>
    </w:lvl>
    <w:lvl w:ilvl="4" w:tplc="79369E88" w:tentative="1">
      <w:start w:val="1"/>
      <w:numFmt w:val="bullet"/>
      <w:lvlText w:val="o"/>
      <w:lvlJc w:val="left"/>
      <w:pPr>
        <w:ind w:left="3960" w:hanging="360"/>
      </w:pPr>
      <w:rPr>
        <w:rFonts w:ascii="Courier New" w:hAnsi="Courier New" w:cs="Courier New" w:hint="default"/>
      </w:rPr>
    </w:lvl>
    <w:lvl w:ilvl="5" w:tplc="38D236D8" w:tentative="1">
      <w:start w:val="1"/>
      <w:numFmt w:val="bullet"/>
      <w:lvlText w:val=""/>
      <w:lvlJc w:val="left"/>
      <w:pPr>
        <w:ind w:left="4680" w:hanging="360"/>
      </w:pPr>
      <w:rPr>
        <w:rFonts w:ascii="Wingdings" w:hAnsi="Wingdings" w:hint="default"/>
      </w:rPr>
    </w:lvl>
    <w:lvl w:ilvl="6" w:tplc="63C61CC6" w:tentative="1">
      <w:start w:val="1"/>
      <w:numFmt w:val="bullet"/>
      <w:lvlText w:val=""/>
      <w:lvlJc w:val="left"/>
      <w:pPr>
        <w:ind w:left="5400" w:hanging="360"/>
      </w:pPr>
      <w:rPr>
        <w:rFonts w:ascii="Symbol" w:hAnsi="Symbol" w:hint="default"/>
      </w:rPr>
    </w:lvl>
    <w:lvl w:ilvl="7" w:tplc="2C5E745C" w:tentative="1">
      <w:start w:val="1"/>
      <w:numFmt w:val="bullet"/>
      <w:lvlText w:val="o"/>
      <w:lvlJc w:val="left"/>
      <w:pPr>
        <w:ind w:left="6120" w:hanging="360"/>
      </w:pPr>
      <w:rPr>
        <w:rFonts w:ascii="Courier New" w:hAnsi="Courier New" w:cs="Courier New" w:hint="default"/>
      </w:rPr>
    </w:lvl>
    <w:lvl w:ilvl="8" w:tplc="6CD8F674" w:tentative="1">
      <w:start w:val="1"/>
      <w:numFmt w:val="bullet"/>
      <w:lvlText w:val=""/>
      <w:lvlJc w:val="left"/>
      <w:pPr>
        <w:ind w:left="6840" w:hanging="360"/>
      </w:pPr>
      <w:rPr>
        <w:rFonts w:ascii="Wingdings" w:hAnsi="Wingdings" w:hint="default"/>
      </w:rPr>
    </w:lvl>
  </w:abstractNum>
  <w:abstractNum w:abstractNumId="6" w15:restartNumberingAfterBreak="0">
    <w:nsid w:val="15AA4CA5"/>
    <w:multiLevelType w:val="hybridMultilevel"/>
    <w:tmpl w:val="C18A3F14"/>
    <w:lvl w:ilvl="0" w:tplc="309E66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A356B1"/>
    <w:multiLevelType w:val="multilevel"/>
    <w:tmpl w:val="2BF835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3831DB"/>
    <w:multiLevelType w:val="multilevel"/>
    <w:tmpl w:val="A63E41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3A7B9C"/>
    <w:multiLevelType w:val="hybridMultilevel"/>
    <w:tmpl w:val="AAD410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0DA0738"/>
    <w:multiLevelType w:val="hybridMultilevel"/>
    <w:tmpl w:val="7DA46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B946C0"/>
    <w:multiLevelType w:val="hybridMultilevel"/>
    <w:tmpl w:val="2312D3E0"/>
    <w:lvl w:ilvl="0" w:tplc="41303644">
      <w:start w:val="1"/>
      <w:numFmt w:val="decimal"/>
      <w:lvlText w:val="%1."/>
      <w:lvlJc w:val="left"/>
      <w:pPr>
        <w:ind w:left="720" w:hanging="360"/>
      </w:pPr>
    </w:lvl>
    <w:lvl w:ilvl="1" w:tplc="4C28FAA2">
      <w:start w:val="1"/>
      <w:numFmt w:val="lowerLetter"/>
      <w:lvlText w:val="%2."/>
      <w:lvlJc w:val="left"/>
      <w:pPr>
        <w:ind w:left="1440" w:hanging="360"/>
      </w:pPr>
    </w:lvl>
    <w:lvl w:ilvl="2" w:tplc="B0FAD326">
      <w:start w:val="1"/>
      <w:numFmt w:val="lowerRoman"/>
      <w:lvlText w:val="%3."/>
      <w:lvlJc w:val="right"/>
      <w:pPr>
        <w:ind w:left="2160" w:hanging="180"/>
      </w:pPr>
    </w:lvl>
    <w:lvl w:ilvl="3" w:tplc="EB524A52">
      <w:start w:val="1"/>
      <w:numFmt w:val="decimal"/>
      <w:lvlText w:val="%4."/>
      <w:lvlJc w:val="left"/>
      <w:pPr>
        <w:ind w:left="2880" w:hanging="360"/>
      </w:pPr>
    </w:lvl>
    <w:lvl w:ilvl="4" w:tplc="B0542ADC">
      <w:start w:val="1"/>
      <w:numFmt w:val="lowerLetter"/>
      <w:lvlText w:val="%5."/>
      <w:lvlJc w:val="left"/>
      <w:pPr>
        <w:ind w:left="3600" w:hanging="360"/>
      </w:pPr>
    </w:lvl>
    <w:lvl w:ilvl="5" w:tplc="8DEE7CEA">
      <w:start w:val="1"/>
      <w:numFmt w:val="lowerRoman"/>
      <w:lvlText w:val="%6."/>
      <w:lvlJc w:val="right"/>
      <w:pPr>
        <w:ind w:left="4320" w:hanging="180"/>
      </w:pPr>
    </w:lvl>
    <w:lvl w:ilvl="6" w:tplc="B45CDBC8">
      <w:start w:val="1"/>
      <w:numFmt w:val="decimal"/>
      <w:lvlText w:val="%7."/>
      <w:lvlJc w:val="left"/>
      <w:pPr>
        <w:ind w:left="5040" w:hanging="360"/>
      </w:pPr>
    </w:lvl>
    <w:lvl w:ilvl="7" w:tplc="2E5E1244">
      <w:start w:val="1"/>
      <w:numFmt w:val="lowerLetter"/>
      <w:lvlText w:val="%8."/>
      <w:lvlJc w:val="left"/>
      <w:pPr>
        <w:ind w:left="5760" w:hanging="360"/>
      </w:pPr>
    </w:lvl>
    <w:lvl w:ilvl="8" w:tplc="0478E934">
      <w:start w:val="1"/>
      <w:numFmt w:val="lowerRoman"/>
      <w:lvlText w:val="%9."/>
      <w:lvlJc w:val="right"/>
      <w:pPr>
        <w:ind w:left="6480" w:hanging="180"/>
      </w:pPr>
    </w:lvl>
  </w:abstractNum>
  <w:abstractNum w:abstractNumId="12" w15:restartNumberingAfterBreak="0">
    <w:nsid w:val="258B6CCD"/>
    <w:multiLevelType w:val="multilevel"/>
    <w:tmpl w:val="6C428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C241C65"/>
    <w:multiLevelType w:val="hybridMultilevel"/>
    <w:tmpl w:val="FDCE78AE"/>
    <w:lvl w:ilvl="0" w:tplc="18E8C8A6">
      <w:start w:val="1"/>
      <w:numFmt w:val="decimal"/>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2F730F30"/>
    <w:multiLevelType w:val="hybridMultilevel"/>
    <w:tmpl w:val="CFA6B98A"/>
    <w:lvl w:ilvl="0" w:tplc="824C03CA">
      <w:start w:val="1"/>
      <w:numFmt w:val="decimal"/>
      <w:lvlText w:val="%1."/>
      <w:lvlJc w:val="left"/>
      <w:pPr>
        <w:ind w:left="1080" w:hanging="360"/>
      </w:pPr>
      <w:rPr>
        <w:rFonts w:eastAsia="Time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21F1ABA"/>
    <w:multiLevelType w:val="hybridMultilevel"/>
    <w:tmpl w:val="7D326526"/>
    <w:lvl w:ilvl="0" w:tplc="54B8AD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86078A"/>
    <w:multiLevelType w:val="multilevel"/>
    <w:tmpl w:val="D40A30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9483619"/>
    <w:multiLevelType w:val="hybridMultilevel"/>
    <w:tmpl w:val="17686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5F5B20"/>
    <w:multiLevelType w:val="hybridMultilevel"/>
    <w:tmpl w:val="33FC9AB2"/>
    <w:lvl w:ilvl="0" w:tplc="271CE336">
      <w:start w:val="1"/>
      <w:numFmt w:val="bullet"/>
      <w:lvlText w:val="•"/>
      <w:lvlJc w:val="left"/>
      <w:pPr>
        <w:tabs>
          <w:tab w:val="num" w:pos="720"/>
        </w:tabs>
        <w:ind w:left="720" w:hanging="360"/>
      </w:pPr>
      <w:rPr>
        <w:rFonts w:ascii="Arial" w:hAnsi="Arial" w:hint="default"/>
      </w:rPr>
    </w:lvl>
    <w:lvl w:ilvl="1" w:tplc="20B2B55E">
      <w:start w:val="1"/>
      <w:numFmt w:val="bullet"/>
      <w:lvlText w:val="•"/>
      <w:lvlJc w:val="left"/>
      <w:pPr>
        <w:tabs>
          <w:tab w:val="num" w:pos="1440"/>
        </w:tabs>
        <w:ind w:left="1440" w:hanging="360"/>
      </w:pPr>
      <w:rPr>
        <w:rFonts w:ascii="Arial" w:hAnsi="Arial" w:hint="default"/>
      </w:rPr>
    </w:lvl>
    <w:lvl w:ilvl="2" w:tplc="7D0A5E22" w:tentative="1">
      <w:start w:val="1"/>
      <w:numFmt w:val="bullet"/>
      <w:lvlText w:val="•"/>
      <w:lvlJc w:val="left"/>
      <w:pPr>
        <w:tabs>
          <w:tab w:val="num" w:pos="2160"/>
        </w:tabs>
        <w:ind w:left="2160" w:hanging="360"/>
      </w:pPr>
      <w:rPr>
        <w:rFonts w:ascii="Arial" w:hAnsi="Arial" w:hint="default"/>
      </w:rPr>
    </w:lvl>
    <w:lvl w:ilvl="3" w:tplc="9E3CE460" w:tentative="1">
      <w:start w:val="1"/>
      <w:numFmt w:val="bullet"/>
      <w:lvlText w:val="•"/>
      <w:lvlJc w:val="left"/>
      <w:pPr>
        <w:tabs>
          <w:tab w:val="num" w:pos="2880"/>
        </w:tabs>
        <w:ind w:left="2880" w:hanging="360"/>
      </w:pPr>
      <w:rPr>
        <w:rFonts w:ascii="Arial" w:hAnsi="Arial" w:hint="default"/>
      </w:rPr>
    </w:lvl>
    <w:lvl w:ilvl="4" w:tplc="EE943C5E" w:tentative="1">
      <w:start w:val="1"/>
      <w:numFmt w:val="bullet"/>
      <w:lvlText w:val="•"/>
      <w:lvlJc w:val="left"/>
      <w:pPr>
        <w:tabs>
          <w:tab w:val="num" w:pos="3600"/>
        </w:tabs>
        <w:ind w:left="3600" w:hanging="360"/>
      </w:pPr>
      <w:rPr>
        <w:rFonts w:ascii="Arial" w:hAnsi="Arial" w:hint="default"/>
      </w:rPr>
    </w:lvl>
    <w:lvl w:ilvl="5" w:tplc="63EA693A" w:tentative="1">
      <w:start w:val="1"/>
      <w:numFmt w:val="bullet"/>
      <w:lvlText w:val="•"/>
      <w:lvlJc w:val="left"/>
      <w:pPr>
        <w:tabs>
          <w:tab w:val="num" w:pos="4320"/>
        </w:tabs>
        <w:ind w:left="4320" w:hanging="360"/>
      </w:pPr>
      <w:rPr>
        <w:rFonts w:ascii="Arial" w:hAnsi="Arial" w:hint="default"/>
      </w:rPr>
    </w:lvl>
    <w:lvl w:ilvl="6" w:tplc="4F8C06CC" w:tentative="1">
      <w:start w:val="1"/>
      <w:numFmt w:val="bullet"/>
      <w:lvlText w:val="•"/>
      <w:lvlJc w:val="left"/>
      <w:pPr>
        <w:tabs>
          <w:tab w:val="num" w:pos="5040"/>
        </w:tabs>
        <w:ind w:left="5040" w:hanging="360"/>
      </w:pPr>
      <w:rPr>
        <w:rFonts w:ascii="Arial" w:hAnsi="Arial" w:hint="default"/>
      </w:rPr>
    </w:lvl>
    <w:lvl w:ilvl="7" w:tplc="FD8A2260" w:tentative="1">
      <w:start w:val="1"/>
      <w:numFmt w:val="bullet"/>
      <w:lvlText w:val="•"/>
      <w:lvlJc w:val="left"/>
      <w:pPr>
        <w:tabs>
          <w:tab w:val="num" w:pos="5760"/>
        </w:tabs>
        <w:ind w:left="5760" w:hanging="360"/>
      </w:pPr>
      <w:rPr>
        <w:rFonts w:ascii="Arial" w:hAnsi="Arial" w:hint="default"/>
      </w:rPr>
    </w:lvl>
    <w:lvl w:ilvl="8" w:tplc="29BEE93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CEE2BAB"/>
    <w:multiLevelType w:val="hybridMultilevel"/>
    <w:tmpl w:val="F3522188"/>
    <w:lvl w:ilvl="0" w:tplc="300A0001">
      <w:start w:val="1"/>
      <w:numFmt w:val="bullet"/>
      <w:lvlText w:val=""/>
      <w:lvlJc w:val="left"/>
      <w:pPr>
        <w:ind w:left="1428" w:hanging="360"/>
      </w:pPr>
      <w:rPr>
        <w:rFonts w:ascii="Symbol" w:hAnsi="Symbol"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21" w15:restartNumberingAfterBreak="0">
    <w:nsid w:val="437C3483"/>
    <w:multiLevelType w:val="hybridMultilevel"/>
    <w:tmpl w:val="57B8A406"/>
    <w:lvl w:ilvl="0" w:tplc="93C21FA0">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48D19BC"/>
    <w:multiLevelType w:val="multilevel"/>
    <w:tmpl w:val="D1507426"/>
    <w:lvl w:ilvl="0">
      <w:start w:val="1"/>
      <w:numFmt w:val="bullet"/>
      <w:lvlText w:val="●"/>
      <w:lvlJc w:val="left"/>
      <w:pPr>
        <w:ind w:left="720" w:hanging="360"/>
      </w:pPr>
      <w:rPr>
        <w:rFonts w:ascii="Noto Sans Symbols" w:eastAsia="Noto Sans Symbols" w:hAnsi="Noto Sans Symbols" w:cs="Noto Sans Symbols"/>
        <w:sz w:val="20"/>
        <w:szCs w:val="20"/>
      </w:rPr>
    </w:lvl>
    <w:lvl w:ilvl="1">
      <w:start w:val="6"/>
      <w:numFmt w:val="upperRoman"/>
      <w:lvlText w:val="%2."/>
      <w:lvlJc w:val="left"/>
      <w:pPr>
        <w:ind w:left="1800" w:hanging="72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4521425A"/>
    <w:multiLevelType w:val="hybridMultilevel"/>
    <w:tmpl w:val="33AA7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D75AC3"/>
    <w:multiLevelType w:val="hybridMultilevel"/>
    <w:tmpl w:val="2E247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76497C"/>
    <w:multiLevelType w:val="hybridMultilevel"/>
    <w:tmpl w:val="42E83DB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99B7622"/>
    <w:multiLevelType w:val="hybridMultilevel"/>
    <w:tmpl w:val="614E56EE"/>
    <w:lvl w:ilvl="0" w:tplc="7CC8782A">
      <w:start w:val="4"/>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4AD50589"/>
    <w:multiLevelType w:val="hybridMultilevel"/>
    <w:tmpl w:val="9E3CDDEE"/>
    <w:lvl w:ilvl="0" w:tplc="69B26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B2C22A3"/>
    <w:multiLevelType w:val="multilevel"/>
    <w:tmpl w:val="EB76CC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FE5521A"/>
    <w:multiLevelType w:val="multilevel"/>
    <w:tmpl w:val="E48C8A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2802F2D"/>
    <w:multiLevelType w:val="multilevel"/>
    <w:tmpl w:val="22404B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33F5E9B"/>
    <w:multiLevelType w:val="multilevel"/>
    <w:tmpl w:val="38D0F1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9C11CE6"/>
    <w:multiLevelType w:val="multilevel"/>
    <w:tmpl w:val="AAB8C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9C40923"/>
    <w:multiLevelType w:val="multilevel"/>
    <w:tmpl w:val="8F0EB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D1D6047"/>
    <w:multiLevelType w:val="multilevel"/>
    <w:tmpl w:val="923CA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E1216E9"/>
    <w:multiLevelType w:val="hybridMultilevel"/>
    <w:tmpl w:val="5FD4B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FD362B0"/>
    <w:multiLevelType w:val="hybridMultilevel"/>
    <w:tmpl w:val="75A0F118"/>
    <w:lvl w:ilvl="0" w:tplc="CE006E7E">
      <w:start w:val="1"/>
      <w:numFmt w:val="bullet"/>
      <w:lvlText w:val=""/>
      <w:lvlJc w:val="left"/>
      <w:pPr>
        <w:tabs>
          <w:tab w:val="num" w:pos="720"/>
        </w:tabs>
        <w:ind w:left="720" w:hanging="360"/>
      </w:pPr>
      <w:rPr>
        <w:rFonts w:ascii="Wingdings" w:hAnsi="Wingdings" w:hint="default"/>
      </w:rPr>
    </w:lvl>
    <w:lvl w:ilvl="1" w:tplc="4F4EE2C4" w:tentative="1">
      <w:start w:val="1"/>
      <w:numFmt w:val="bullet"/>
      <w:lvlText w:val=""/>
      <w:lvlJc w:val="left"/>
      <w:pPr>
        <w:tabs>
          <w:tab w:val="num" w:pos="1440"/>
        </w:tabs>
        <w:ind w:left="1440" w:hanging="360"/>
      </w:pPr>
      <w:rPr>
        <w:rFonts w:ascii="Wingdings" w:hAnsi="Wingdings" w:hint="default"/>
      </w:rPr>
    </w:lvl>
    <w:lvl w:ilvl="2" w:tplc="18FAA1CE" w:tentative="1">
      <w:start w:val="1"/>
      <w:numFmt w:val="bullet"/>
      <w:lvlText w:val=""/>
      <w:lvlJc w:val="left"/>
      <w:pPr>
        <w:tabs>
          <w:tab w:val="num" w:pos="2160"/>
        </w:tabs>
        <w:ind w:left="2160" w:hanging="360"/>
      </w:pPr>
      <w:rPr>
        <w:rFonts w:ascii="Wingdings" w:hAnsi="Wingdings" w:hint="default"/>
      </w:rPr>
    </w:lvl>
    <w:lvl w:ilvl="3" w:tplc="CFBCE544" w:tentative="1">
      <w:start w:val="1"/>
      <w:numFmt w:val="bullet"/>
      <w:lvlText w:val=""/>
      <w:lvlJc w:val="left"/>
      <w:pPr>
        <w:tabs>
          <w:tab w:val="num" w:pos="2880"/>
        </w:tabs>
        <w:ind w:left="2880" w:hanging="360"/>
      </w:pPr>
      <w:rPr>
        <w:rFonts w:ascii="Wingdings" w:hAnsi="Wingdings" w:hint="default"/>
      </w:rPr>
    </w:lvl>
    <w:lvl w:ilvl="4" w:tplc="FCECA52A" w:tentative="1">
      <w:start w:val="1"/>
      <w:numFmt w:val="bullet"/>
      <w:lvlText w:val=""/>
      <w:lvlJc w:val="left"/>
      <w:pPr>
        <w:tabs>
          <w:tab w:val="num" w:pos="3600"/>
        </w:tabs>
        <w:ind w:left="3600" w:hanging="360"/>
      </w:pPr>
      <w:rPr>
        <w:rFonts w:ascii="Wingdings" w:hAnsi="Wingdings" w:hint="default"/>
      </w:rPr>
    </w:lvl>
    <w:lvl w:ilvl="5" w:tplc="B9CA0A42" w:tentative="1">
      <w:start w:val="1"/>
      <w:numFmt w:val="bullet"/>
      <w:lvlText w:val=""/>
      <w:lvlJc w:val="left"/>
      <w:pPr>
        <w:tabs>
          <w:tab w:val="num" w:pos="4320"/>
        </w:tabs>
        <w:ind w:left="4320" w:hanging="360"/>
      </w:pPr>
      <w:rPr>
        <w:rFonts w:ascii="Wingdings" w:hAnsi="Wingdings" w:hint="default"/>
      </w:rPr>
    </w:lvl>
    <w:lvl w:ilvl="6" w:tplc="D47A0ABA" w:tentative="1">
      <w:start w:val="1"/>
      <w:numFmt w:val="bullet"/>
      <w:lvlText w:val=""/>
      <w:lvlJc w:val="left"/>
      <w:pPr>
        <w:tabs>
          <w:tab w:val="num" w:pos="5040"/>
        </w:tabs>
        <w:ind w:left="5040" w:hanging="360"/>
      </w:pPr>
      <w:rPr>
        <w:rFonts w:ascii="Wingdings" w:hAnsi="Wingdings" w:hint="default"/>
      </w:rPr>
    </w:lvl>
    <w:lvl w:ilvl="7" w:tplc="DF0A11E0" w:tentative="1">
      <w:start w:val="1"/>
      <w:numFmt w:val="bullet"/>
      <w:lvlText w:val=""/>
      <w:lvlJc w:val="left"/>
      <w:pPr>
        <w:tabs>
          <w:tab w:val="num" w:pos="5760"/>
        </w:tabs>
        <w:ind w:left="5760" w:hanging="360"/>
      </w:pPr>
      <w:rPr>
        <w:rFonts w:ascii="Wingdings" w:hAnsi="Wingdings" w:hint="default"/>
      </w:rPr>
    </w:lvl>
    <w:lvl w:ilvl="8" w:tplc="0CD0C422"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12C1281"/>
    <w:multiLevelType w:val="hybridMultilevel"/>
    <w:tmpl w:val="482C3DE2"/>
    <w:lvl w:ilvl="0" w:tplc="185E5748">
      <w:start w:val="1"/>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15:restartNumberingAfterBreak="0">
    <w:nsid w:val="61BC3554"/>
    <w:multiLevelType w:val="hybridMultilevel"/>
    <w:tmpl w:val="1A64F3C8"/>
    <w:lvl w:ilvl="0" w:tplc="A26459DC">
      <w:start w:val="1"/>
      <w:numFmt w:val="bullet"/>
      <w:lvlText w:val=""/>
      <w:lvlJc w:val="left"/>
      <w:pPr>
        <w:ind w:left="720" w:hanging="360"/>
      </w:pPr>
      <w:rPr>
        <w:rFonts w:ascii="Symbol" w:hAnsi="Symbol" w:hint="default"/>
      </w:rPr>
    </w:lvl>
    <w:lvl w:ilvl="1" w:tplc="C7522030" w:tentative="1">
      <w:start w:val="1"/>
      <w:numFmt w:val="bullet"/>
      <w:lvlText w:val="o"/>
      <w:lvlJc w:val="left"/>
      <w:pPr>
        <w:ind w:left="1440" w:hanging="360"/>
      </w:pPr>
      <w:rPr>
        <w:rFonts w:ascii="Courier New" w:hAnsi="Courier New" w:cs="Courier New" w:hint="default"/>
      </w:rPr>
    </w:lvl>
    <w:lvl w:ilvl="2" w:tplc="31329EB6" w:tentative="1">
      <w:start w:val="1"/>
      <w:numFmt w:val="bullet"/>
      <w:lvlText w:val=""/>
      <w:lvlJc w:val="left"/>
      <w:pPr>
        <w:ind w:left="2160" w:hanging="360"/>
      </w:pPr>
      <w:rPr>
        <w:rFonts w:ascii="Wingdings" w:hAnsi="Wingdings" w:hint="default"/>
      </w:rPr>
    </w:lvl>
    <w:lvl w:ilvl="3" w:tplc="3DC416B0" w:tentative="1">
      <w:start w:val="1"/>
      <w:numFmt w:val="bullet"/>
      <w:lvlText w:val=""/>
      <w:lvlJc w:val="left"/>
      <w:pPr>
        <w:ind w:left="2880" w:hanging="360"/>
      </w:pPr>
      <w:rPr>
        <w:rFonts w:ascii="Symbol" w:hAnsi="Symbol" w:hint="default"/>
      </w:rPr>
    </w:lvl>
    <w:lvl w:ilvl="4" w:tplc="B39AB80E" w:tentative="1">
      <w:start w:val="1"/>
      <w:numFmt w:val="bullet"/>
      <w:lvlText w:val="o"/>
      <w:lvlJc w:val="left"/>
      <w:pPr>
        <w:ind w:left="3600" w:hanging="360"/>
      </w:pPr>
      <w:rPr>
        <w:rFonts w:ascii="Courier New" w:hAnsi="Courier New" w:cs="Courier New" w:hint="default"/>
      </w:rPr>
    </w:lvl>
    <w:lvl w:ilvl="5" w:tplc="75C8FA48" w:tentative="1">
      <w:start w:val="1"/>
      <w:numFmt w:val="bullet"/>
      <w:lvlText w:val=""/>
      <w:lvlJc w:val="left"/>
      <w:pPr>
        <w:ind w:left="4320" w:hanging="360"/>
      </w:pPr>
      <w:rPr>
        <w:rFonts w:ascii="Wingdings" w:hAnsi="Wingdings" w:hint="default"/>
      </w:rPr>
    </w:lvl>
    <w:lvl w:ilvl="6" w:tplc="65D06AD2" w:tentative="1">
      <w:start w:val="1"/>
      <w:numFmt w:val="bullet"/>
      <w:lvlText w:val=""/>
      <w:lvlJc w:val="left"/>
      <w:pPr>
        <w:ind w:left="5040" w:hanging="360"/>
      </w:pPr>
      <w:rPr>
        <w:rFonts w:ascii="Symbol" w:hAnsi="Symbol" w:hint="default"/>
      </w:rPr>
    </w:lvl>
    <w:lvl w:ilvl="7" w:tplc="7D9AD900" w:tentative="1">
      <w:start w:val="1"/>
      <w:numFmt w:val="bullet"/>
      <w:lvlText w:val="o"/>
      <w:lvlJc w:val="left"/>
      <w:pPr>
        <w:ind w:left="5760" w:hanging="360"/>
      </w:pPr>
      <w:rPr>
        <w:rFonts w:ascii="Courier New" w:hAnsi="Courier New" w:cs="Courier New" w:hint="default"/>
      </w:rPr>
    </w:lvl>
    <w:lvl w:ilvl="8" w:tplc="6132544A" w:tentative="1">
      <w:start w:val="1"/>
      <w:numFmt w:val="bullet"/>
      <w:lvlText w:val=""/>
      <w:lvlJc w:val="left"/>
      <w:pPr>
        <w:ind w:left="6480" w:hanging="360"/>
      </w:pPr>
      <w:rPr>
        <w:rFonts w:ascii="Wingdings" w:hAnsi="Wingdings" w:hint="default"/>
      </w:rPr>
    </w:lvl>
  </w:abstractNum>
  <w:abstractNum w:abstractNumId="39" w15:restartNumberingAfterBreak="0">
    <w:nsid w:val="68DB5C9B"/>
    <w:multiLevelType w:val="hybridMultilevel"/>
    <w:tmpl w:val="EDF464CC"/>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0" w15:restartNumberingAfterBreak="0">
    <w:nsid w:val="6A807121"/>
    <w:multiLevelType w:val="hybridMultilevel"/>
    <w:tmpl w:val="83328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983851"/>
    <w:multiLevelType w:val="multilevel"/>
    <w:tmpl w:val="08E2220C"/>
    <w:lvl w:ilvl="0">
      <w:start w:val="2"/>
      <w:numFmt w:val="decimal"/>
      <w:lvlText w:val="%1."/>
      <w:lvlJc w:val="left"/>
      <w:pPr>
        <w:ind w:left="1260" w:hanging="360"/>
      </w:pPr>
      <w:rPr>
        <w:rFonts w:hint="default"/>
        <w:b w:val="0"/>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2" w15:restartNumberingAfterBreak="0">
    <w:nsid w:val="6E84103B"/>
    <w:multiLevelType w:val="hybridMultilevel"/>
    <w:tmpl w:val="00529AA2"/>
    <w:lvl w:ilvl="0" w:tplc="C4AEBEB2">
      <w:start w:val="1"/>
      <w:numFmt w:val="decimal"/>
      <w:lvlText w:val="%1."/>
      <w:lvlJc w:val="left"/>
      <w:pPr>
        <w:ind w:left="1440" w:hanging="360"/>
      </w:pPr>
      <w:rPr>
        <w:sz w:val="20"/>
        <w:szCs w:val="2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3" w15:restartNumberingAfterBreak="0">
    <w:nsid w:val="78B57D26"/>
    <w:multiLevelType w:val="hybridMultilevel"/>
    <w:tmpl w:val="DC5E8800"/>
    <w:lvl w:ilvl="0" w:tplc="C73CF242">
      <w:start w:val="1"/>
      <w:numFmt w:val="bullet"/>
      <w:lvlText w:val=""/>
      <w:lvlJc w:val="left"/>
      <w:pPr>
        <w:ind w:left="720" w:hanging="360"/>
      </w:pPr>
      <w:rPr>
        <w:rFonts w:ascii="Symbol" w:hAnsi="Symbol" w:hint="default"/>
      </w:rPr>
    </w:lvl>
    <w:lvl w:ilvl="1" w:tplc="7CC06F86" w:tentative="1">
      <w:start w:val="1"/>
      <w:numFmt w:val="bullet"/>
      <w:lvlText w:val="o"/>
      <w:lvlJc w:val="left"/>
      <w:pPr>
        <w:ind w:left="1440" w:hanging="360"/>
      </w:pPr>
      <w:rPr>
        <w:rFonts w:ascii="Courier New" w:hAnsi="Courier New" w:cs="Courier New" w:hint="default"/>
      </w:rPr>
    </w:lvl>
    <w:lvl w:ilvl="2" w:tplc="D224567E" w:tentative="1">
      <w:start w:val="1"/>
      <w:numFmt w:val="bullet"/>
      <w:lvlText w:val=""/>
      <w:lvlJc w:val="left"/>
      <w:pPr>
        <w:ind w:left="2160" w:hanging="360"/>
      </w:pPr>
      <w:rPr>
        <w:rFonts w:ascii="Wingdings" w:hAnsi="Wingdings" w:hint="default"/>
      </w:rPr>
    </w:lvl>
    <w:lvl w:ilvl="3" w:tplc="A7D28DD0" w:tentative="1">
      <w:start w:val="1"/>
      <w:numFmt w:val="bullet"/>
      <w:lvlText w:val=""/>
      <w:lvlJc w:val="left"/>
      <w:pPr>
        <w:ind w:left="2880" w:hanging="360"/>
      </w:pPr>
      <w:rPr>
        <w:rFonts w:ascii="Symbol" w:hAnsi="Symbol" w:hint="default"/>
      </w:rPr>
    </w:lvl>
    <w:lvl w:ilvl="4" w:tplc="DB62D2EE" w:tentative="1">
      <w:start w:val="1"/>
      <w:numFmt w:val="bullet"/>
      <w:lvlText w:val="o"/>
      <w:lvlJc w:val="left"/>
      <w:pPr>
        <w:ind w:left="3600" w:hanging="360"/>
      </w:pPr>
      <w:rPr>
        <w:rFonts w:ascii="Courier New" w:hAnsi="Courier New" w:cs="Courier New" w:hint="default"/>
      </w:rPr>
    </w:lvl>
    <w:lvl w:ilvl="5" w:tplc="9B8E2072" w:tentative="1">
      <w:start w:val="1"/>
      <w:numFmt w:val="bullet"/>
      <w:lvlText w:val=""/>
      <w:lvlJc w:val="left"/>
      <w:pPr>
        <w:ind w:left="4320" w:hanging="360"/>
      </w:pPr>
      <w:rPr>
        <w:rFonts w:ascii="Wingdings" w:hAnsi="Wingdings" w:hint="default"/>
      </w:rPr>
    </w:lvl>
    <w:lvl w:ilvl="6" w:tplc="0AD87AA2" w:tentative="1">
      <w:start w:val="1"/>
      <w:numFmt w:val="bullet"/>
      <w:lvlText w:val=""/>
      <w:lvlJc w:val="left"/>
      <w:pPr>
        <w:ind w:left="5040" w:hanging="360"/>
      </w:pPr>
      <w:rPr>
        <w:rFonts w:ascii="Symbol" w:hAnsi="Symbol" w:hint="default"/>
      </w:rPr>
    </w:lvl>
    <w:lvl w:ilvl="7" w:tplc="35CAE6EC" w:tentative="1">
      <w:start w:val="1"/>
      <w:numFmt w:val="bullet"/>
      <w:lvlText w:val="o"/>
      <w:lvlJc w:val="left"/>
      <w:pPr>
        <w:ind w:left="5760" w:hanging="360"/>
      </w:pPr>
      <w:rPr>
        <w:rFonts w:ascii="Courier New" w:hAnsi="Courier New" w:cs="Courier New" w:hint="default"/>
      </w:rPr>
    </w:lvl>
    <w:lvl w:ilvl="8" w:tplc="9F04E446" w:tentative="1">
      <w:start w:val="1"/>
      <w:numFmt w:val="bullet"/>
      <w:lvlText w:val=""/>
      <w:lvlJc w:val="left"/>
      <w:pPr>
        <w:ind w:left="6480" w:hanging="360"/>
      </w:pPr>
      <w:rPr>
        <w:rFonts w:ascii="Wingdings" w:hAnsi="Wingdings" w:hint="default"/>
      </w:rPr>
    </w:lvl>
  </w:abstractNum>
  <w:abstractNum w:abstractNumId="44" w15:restartNumberingAfterBreak="0">
    <w:nsid w:val="7B6D5593"/>
    <w:multiLevelType w:val="hybridMultilevel"/>
    <w:tmpl w:val="665C61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5" w15:restartNumberingAfterBreak="0">
    <w:nsid w:val="7EC113C6"/>
    <w:multiLevelType w:val="hybridMultilevel"/>
    <w:tmpl w:val="BD62DA58"/>
    <w:lvl w:ilvl="0" w:tplc="680291FA">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96611387">
    <w:abstractNumId w:val="38"/>
  </w:num>
  <w:num w:numId="2" w16cid:durableId="1001005055">
    <w:abstractNumId w:val="11"/>
  </w:num>
  <w:num w:numId="3" w16cid:durableId="465244640">
    <w:abstractNumId w:val="5"/>
  </w:num>
  <w:num w:numId="4" w16cid:durableId="1372149543">
    <w:abstractNumId w:val="43"/>
  </w:num>
  <w:num w:numId="5" w16cid:durableId="1666401513">
    <w:abstractNumId w:val="13"/>
  </w:num>
  <w:num w:numId="6" w16cid:durableId="1164122980">
    <w:abstractNumId w:val="11"/>
  </w:num>
  <w:num w:numId="7" w16cid:durableId="10807182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91492506">
    <w:abstractNumId w:val="38"/>
  </w:num>
  <w:num w:numId="9" w16cid:durableId="1342121376">
    <w:abstractNumId w:val="3"/>
  </w:num>
  <w:num w:numId="10" w16cid:durableId="1498495310">
    <w:abstractNumId w:val="21"/>
  </w:num>
  <w:num w:numId="11" w16cid:durableId="1262713633">
    <w:abstractNumId w:val="27"/>
  </w:num>
  <w:num w:numId="12" w16cid:durableId="522785636">
    <w:abstractNumId w:val="45"/>
  </w:num>
  <w:num w:numId="13" w16cid:durableId="541599853">
    <w:abstractNumId w:val="19"/>
  </w:num>
  <w:num w:numId="14" w16cid:durableId="920719220">
    <w:abstractNumId w:val="35"/>
  </w:num>
  <w:num w:numId="15" w16cid:durableId="318077411">
    <w:abstractNumId w:val="18"/>
  </w:num>
  <w:num w:numId="16" w16cid:durableId="258299554">
    <w:abstractNumId w:val="36"/>
  </w:num>
  <w:num w:numId="17" w16cid:durableId="10893050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72185654">
    <w:abstractNumId w:val="26"/>
  </w:num>
  <w:num w:numId="19" w16cid:durableId="1331324434">
    <w:abstractNumId w:val="33"/>
  </w:num>
  <w:num w:numId="20" w16cid:durableId="1855335730">
    <w:abstractNumId w:val="4"/>
  </w:num>
  <w:num w:numId="21" w16cid:durableId="533083854">
    <w:abstractNumId w:val="23"/>
  </w:num>
  <w:num w:numId="22" w16cid:durableId="718163570">
    <w:abstractNumId w:val="6"/>
  </w:num>
  <w:num w:numId="23" w16cid:durableId="466314510">
    <w:abstractNumId w:val="0"/>
  </w:num>
  <w:num w:numId="24" w16cid:durableId="232743474">
    <w:abstractNumId w:val="41"/>
  </w:num>
  <w:num w:numId="25" w16cid:durableId="1064598329">
    <w:abstractNumId w:val="44"/>
  </w:num>
  <w:num w:numId="26" w16cid:durableId="535848941">
    <w:abstractNumId w:val="32"/>
  </w:num>
  <w:num w:numId="27" w16cid:durableId="902374509">
    <w:abstractNumId w:val="10"/>
  </w:num>
  <w:num w:numId="28" w16cid:durableId="272637617">
    <w:abstractNumId w:val="40"/>
  </w:num>
  <w:num w:numId="29" w16cid:durableId="351034938">
    <w:abstractNumId w:val="39"/>
  </w:num>
  <w:num w:numId="30" w16cid:durableId="2005087078">
    <w:abstractNumId w:val="14"/>
  </w:num>
  <w:num w:numId="31" w16cid:durableId="1441337104">
    <w:abstractNumId w:val="15"/>
  </w:num>
  <w:num w:numId="32" w16cid:durableId="536427388">
    <w:abstractNumId w:val="34"/>
  </w:num>
  <w:num w:numId="33" w16cid:durableId="1062094653">
    <w:abstractNumId w:val="9"/>
  </w:num>
  <w:num w:numId="34" w16cid:durableId="255138697">
    <w:abstractNumId w:val="25"/>
  </w:num>
  <w:num w:numId="35" w16cid:durableId="129790701">
    <w:abstractNumId w:val="22"/>
  </w:num>
  <w:num w:numId="36" w16cid:durableId="1873180154">
    <w:abstractNumId w:val="12"/>
  </w:num>
  <w:num w:numId="37" w16cid:durableId="1843546038">
    <w:abstractNumId w:val="28"/>
  </w:num>
  <w:num w:numId="38" w16cid:durableId="192613640">
    <w:abstractNumId w:val="8"/>
  </w:num>
  <w:num w:numId="39" w16cid:durableId="681054494">
    <w:abstractNumId w:val="29"/>
  </w:num>
  <w:num w:numId="40" w16cid:durableId="976228037">
    <w:abstractNumId w:val="7"/>
  </w:num>
  <w:num w:numId="41" w16cid:durableId="1528789918">
    <w:abstractNumId w:val="31"/>
  </w:num>
  <w:num w:numId="42" w16cid:durableId="569392156">
    <w:abstractNumId w:val="17"/>
  </w:num>
  <w:num w:numId="43" w16cid:durableId="485442345">
    <w:abstractNumId w:val="30"/>
  </w:num>
  <w:num w:numId="44" w16cid:durableId="1196427986">
    <w:abstractNumId w:val="2"/>
  </w:num>
  <w:num w:numId="45" w16cid:durableId="1949238355">
    <w:abstractNumId w:val="20"/>
  </w:num>
  <w:num w:numId="46" w16cid:durableId="102070925">
    <w:abstractNumId w:val="1"/>
  </w:num>
  <w:num w:numId="47" w16cid:durableId="325982379">
    <w:abstractNumId w:val="16"/>
  </w:num>
  <w:num w:numId="48" w16cid:durableId="1740057040">
    <w:abstractNumId w:val="24"/>
  </w:num>
  <w:num w:numId="49" w16cid:durableId="1759936499">
    <w:abstractNumId w:val="42"/>
  </w:num>
  <w:num w:numId="50" w16cid:durableId="208922847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3737D5B-8688-4836-905C-7B9ECD5EB404}"/>
    <w:docVar w:name="dgnword-eventsink" w:val="100576536"/>
  </w:docVars>
  <w:rsids>
    <w:rsidRoot w:val="007F2774"/>
    <w:rsid w:val="0000062F"/>
    <w:rsid w:val="00011272"/>
    <w:rsid w:val="000129E8"/>
    <w:rsid w:val="0001300D"/>
    <w:rsid w:val="00016585"/>
    <w:rsid w:val="00017741"/>
    <w:rsid w:val="000205EC"/>
    <w:rsid w:val="00022016"/>
    <w:rsid w:val="0002378D"/>
    <w:rsid w:val="0002644D"/>
    <w:rsid w:val="00032777"/>
    <w:rsid w:val="000328FB"/>
    <w:rsid w:val="0003440C"/>
    <w:rsid w:val="0003503B"/>
    <w:rsid w:val="00035138"/>
    <w:rsid w:val="0003593A"/>
    <w:rsid w:val="000366B7"/>
    <w:rsid w:val="000427B5"/>
    <w:rsid w:val="00043B49"/>
    <w:rsid w:val="0004458F"/>
    <w:rsid w:val="0004513C"/>
    <w:rsid w:val="00045E53"/>
    <w:rsid w:val="000467B1"/>
    <w:rsid w:val="00050886"/>
    <w:rsid w:val="000533B5"/>
    <w:rsid w:val="000534E3"/>
    <w:rsid w:val="0005466E"/>
    <w:rsid w:val="00055019"/>
    <w:rsid w:val="00055B43"/>
    <w:rsid w:val="00060836"/>
    <w:rsid w:val="00060E7D"/>
    <w:rsid w:val="00061861"/>
    <w:rsid w:val="0006212F"/>
    <w:rsid w:val="000623FA"/>
    <w:rsid w:val="000649B1"/>
    <w:rsid w:val="00064A6B"/>
    <w:rsid w:val="00064DCC"/>
    <w:rsid w:val="00065A54"/>
    <w:rsid w:val="000661F4"/>
    <w:rsid w:val="00070537"/>
    <w:rsid w:val="00071E31"/>
    <w:rsid w:val="000736AA"/>
    <w:rsid w:val="00073CCC"/>
    <w:rsid w:val="00074325"/>
    <w:rsid w:val="00074E66"/>
    <w:rsid w:val="000931A9"/>
    <w:rsid w:val="000969F9"/>
    <w:rsid w:val="00097899"/>
    <w:rsid w:val="000A0D59"/>
    <w:rsid w:val="000A55A9"/>
    <w:rsid w:val="000A5C55"/>
    <w:rsid w:val="000A72E3"/>
    <w:rsid w:val="000A72FD"/>
    <w:rsid w:val="000A7902"/>
    <w:rsid w:val="000B1FCF"/>
    <w:rsid w:val="000B285B"/>
    <w:rsid w:val="000B3763"/>
    <w:rsid w:val="000B43F5"/>
    <w:rsid w:val="000B5383"/>
    <w:rsid w:val="000B6478"/>
    <w:rsid w:val="000B6933"/>
    <w:rsid w:val="000B742B"/>
    <w:rsid w:val="000C1C8E"/>
    <w:rsid w:val="000C340C"/>
    <w:rsid w:val="000C3438"/>
    <w:rsid w:val="000C344F"/>
    <w:rsid w:val="000C5EA3"/>
    <w:rsid w:val="000C6047"/>
    <w:rsid w:val="000C6F5C"/>
    <w:rsid w:val="000D112E"/>
    <w:rsid w:val="000D42DB"/>
    <w:rsid w:val="000D4368"/>
    <w:rsid w:val="000D540D"/>
    <w:rsid w:val="000D6070"/>
    <w:rsid w:val="000E2D0F"/>
    <w:rsid w:val="000E313E"/>
    <w:rsid w:val="000E439E"/>
    <w:rsid w:val="000E6C8E"/>
    <w:rsid w:val="000F5FD2"/>
    <w:rsid w:val="000F6782"/>
    <w:rsid w:val="00100FE1"/>
    <w:rsid w:val="001010F8"/>
    <w:rsid w:val="00103208"/>
    <w:rsid w:val="001046FC"/>
    <w:rsid w:val="00104C71"/>
    <w:rsid w:val="001069A4"/>
    <w:rsid w:val="00106D57"/>
    <w:rsid w:val="0011373A"/>
    <w:rsid w:val="00115533"/>
    <w:rsid w:val="001155B8"/>
    <w:rsid w:val="001161FC"/>
    <w:rsid w:val="001170ED"/>
    <w:rsid w:val="0012371A"/>
    <w:rsid w:val="001259E2"/>
    <w:rsid w:val="0012611C"/>
    <w:rsid w:val="001301D2"/>
    <w:rsid w:val="0013037E"/>
    <w:rsid w:val="00133A15"/>
    <w:rsid w:val="001344E8"/>
    <w:rsid w:val="00136B8C"/>
    <w:rsid w:val="001405C9"/>
    <w:rsid w:val="0014140A"/>
    <w:rsid w:val="001416DF"/>
    <w:rsid w:val="00142D34"/>
    <w:rsid w:val="001448F7"/>
    <w:rsid w:val="00146FB1"/>
    <w:rsid w:val="0014761F"/>
    <w:rsid w:val="00150AE4"/>
    <w:rsid w:val="00151498"/>
    <w:rsid w:val="00152D2E"/>
    <w:rsid w:val="00153DD8"/>
    <w:rsid w:val="001570D8"/>
    <w:rsid w:val="00157C02"/>
    <w:rsid w:val="001631D1"/>
    <w:rsid w:val="0016660D"/>
    <w:rsid w:val="00166C73"/>
    <w:rsid w:val="001675EC"/>
    <w:rsid w:val="00171786"/>
    <w:rsid w:val="00171B89"/>
    <w:rsid w:val="00172D57"/>
    <w:rsid w:val="0017356B"/>
    <w:rsid w:val="0017389A"/>
    <w:rsid w:val="00173E59"/>
    <w:rsid w:val="00180746"/>
    <w:rsid w:val="00180924"/>
    <w:rsid w:val="00183C2C"/>
    <w:rsid w:val="001842C2"/>
    <w:rsid w:val="00187D59"/>
    <w:rsid w:val="00194645"/>
    <w:rsid w:val="00194B58"/>
    <w:rsid w:val="0019668A"/>
    <w:rsid w:val="001A0B66"/>
    <w:rsid w:val="001A4F84"/>
    <w:rsid w:val="001B0628"/>
    <w:rsid w:val="001B0828"/>
    <w:rsid w:val="001B0AB0"/>
    <w:rsid w:val="001B193D"/>
    <w:rsid w:val="001B4D32"/>
    <w:rsid w:val="001C6DC5"/>
    <w:rsid w:val="001D0221"/>
    <w:rsid w:val="001D02E9"/>
    <w:rsid w:val="001D738C"/>
    <w:rsid w:val="001E0458"/>
    <w:rsid w:val="001E3150"/>
    <w:rsid w:val="001E34E4"/>
    <w:rsid w:val="001E3C78"/>
    <w:rsid w:val="001E797F"/>
    <w:rsid w:val="001F2739"/>
    <w:rsid w:val="001F7700"/>
    <w:rsid w:val="0020125B"/>
    <w:rsid w:val="0020193C"/>
    <w:rsid w:val="00201C73"/>
    <w:rsid w:val="0020227F"/>
    <w:rsid w:val="002024FE"/>
    <w:rsid w:val="00203839"/>
    <w:rsid w:val="00203F80"/>
    <w:rsid w:val="0020460C"/>
    <w:rsid w:val="002050F0"/>
    <w:rsid w:val="0020534F"/>
    <w:rsid w:val="002069D4"/>
    <w:rsid w:val="00210E31"/>
    <w:rsid w:val="00211F7B"/>
    <w:rsid w:val="00212337"/>
    <w:rsid w:val="00214C2B"/>
    <w:rsid w:val="0021502A"/>
    <w:rsid w:val="00222AFE"/>
    <w:rsid w:val="00224C3F"/>
    <w:rsid w:val="00225597"/>
    <w:rsid w:val="00230EFF"/>
    <w:rsid w:val="00231968"/>
    <w:rsid w:val="00233927"/>
    <w:rsid w:val="00234996"/>
    <w:rsid w:val="00235CB9"/>
    <w:rsid w:val="00236173"/>
    <w:rsid w:val="00250E6D"/>
    <w:rsid w:val="00253995"/>
    <w:rsid w:val="00256DD6"/>
    <w:rsid w:val="002613E4"/>
    <w:rsid w:val="00264202"/>
    <w:rsid w:val="0026449A"/>
    <w:rsid w:val="00265E70"/>
    <w:rsid w:val="002679AF"/>
    <w:rsid w:val="00267E1B"/>
    <w:rsid w:val="00272944"/>
    <w:rsid w:val="0027412E"/>
    <w:rsid w:val="002756AA"/>
    <w:rsid w:val="00277271"/>
    <w:rsid w:val="002772C8"/>
    <w:rsid w:val="00277682"/>
    <w:rsid w:val="00281CAA"/>
    <w:rsid w:val="002822E7"/>
    <w:rsid w:val="0028278B"/>
    <w:rsid w:val="00282ED9"/>
    <w:rsid w:val="00285FE8"/>
    <w:rsid w:val="0028696A"/>
    <w:rsid w:val="00286D8C"/>
    <w:rsid w:val="00291E8B"/>
    <w:rsid w:val="00292E95"/>
    <w:rsid w:val="002A03E9"/>
    <w:rsid w:val="002A1985"/>
    <w:rsid w:val="002A1CB2"/>
    <w:rsid w:val="002A1D17"/>
    <w:rsid w:val="002A2CD7"/>
    <w:rsid w:val="002A3CB5"/>
    <w:rsid w:val="002A63EC"/>
    <w:rsid w:val="002B0898"/>
    <w:rsid w:val="002B2DE0"/>
    <w:rsid w:val="002B44E1"/>
    <w:rsid w:val="002C12AA"/>
    <w:rsid w:val="002C223D"/>
    <w:rsid w:val="002C386D"/>
    <w:rsid w:val="002C6B0D"/>
    <w:rsid w:val="002C7068"/>
    <w:rsid w:val="002D02CC"/>
    <w:rsid w:val="002D15D5"/>
    <w:rsid w:val="002D412D"/>
    <w:rsid w:val="002E1F2D"/>
    <w:rsid w:val="002E2CC7"/>
    <w:rsid w:val="002E3DDA"/>
    <w:rsid w:val="002E4678"/>
    <w:rsid w:val="002E609F"/>
    <w:rsid w:val="002F0A27"/>
    <w:rsid w:val="002F0AF9"/>
    <w:rsid w:val="002F25F2"/>
    <w:rsid w:val="002F5352"/>
    <w:rsid w:val="002F5F9D"/>
    <w:rsid w:val="002F6A12"/>
    <w:rsid w:val="0030066F"/>
    <w:rsid w:val="00305E93"/>
    <w:rsid w:val="00307998"/>
    <w:rsid w:val="00310D3E"/>
    <w:rsid w:val="00310F9B"/>
    <w:rsid w:val="0031130C"/>
    <w:rsid w:val="003116AC"/>
    <w:rsid w:val="00311EA4"/>
    <w:rsid w:val="0031291C"/>
    <w:rsid w:val="003143F1"/>
    <w:rsid w:val="003217F9"/>
    <w:rsid w:val="00321DFD"/>
    <w:rsid w:val="003254F3"/>
    <w:rsid w:val="0032713A"/>
    <w:rsid w:val="003302CF"/>
    <w:rsid w:val="003347BB"/>
    <w:rsid w:val="00335478"/>
    <w:rsid w:val="00335ABE"/>
    <w:rsid w:val="003366D5"/>
    <w:rsid w:val="0034010F"/>
    <w:rsid w:val="00345C27"/>
    <w:rsid w:val="00345DCF"/>
    <w:rsid w:val="00346EA7"/>
    <w:rsid w:val="00347E42"/>
    <w:rsid w:val="00350910"/>
    <w:rsid w:val="00351BC4"/>
    <w:rsid w:val="003529F3"/>
    <w:rsid w:val="00352BB7"/>
    <w:rsid w:val="00353D48"/>
    <w:rsid w:val="00353D7A"/>
    <w:rsid w:val="00356FCD"/>
    <w:rsid w:val="00357684"/>
    <w:rsid w:val="003614A1"/>
    <w:rsid w:val="00362CC1"/>
    <w:rsid w:val="00362D68"/>
    <w:rsid w:val="00363233"/>
    <w:rsid w:val="003677B2"/>
    <w:rsid w:val="00367F9B"/>
    <w:rsid w:val="00371390"/>
    <w:rsid w:val="00371856"/>
    <w:rsid w:val="00372627"/>
    <w:rsid w:val="00373E60"/>
    <w:rsid w:val="0037599C"/>
    <w:rsid w:val="003759C8"/>
    <w:rsid w:val="003775B4"/>
    <w:rsid w:val="003775DE"/>
    <w:rsid w:val="003805E5"/>
    <w:rsid w:val="00383385"/>
    <w:rsid w:val="003836D2"/>
    <w:rsid w:val="00385985"/>
    <w:rsid w:val="00386110"/>
    <w:rsid w:val="0039085C"/>
    <w:rsid w:val="00390A70"/>
    <w:rsid w:val="00390D0F"/>
    <w:rsid w:val="0039119E"/>
    <w:rsid w:val="003923A6"/>
    <w:rsid w:val="003945DC"/>
    <w:rsid w:val="003A2854"/>
    <w:rsid w:val="003A47C6"/>
    <w:rsid w:val="003A5B70"/>
    <w:rsid w:val="003A6437"/>
    <w:rsid w:val="003B0385"/>
    <w:rsid w:val="003B0B19"/>
    <w:rsid w:val="003B40C4"/>
    <w:rsid w:val="003C213C"/>
    <w:rsid w:val="003C2F13"/>
    <w:rsid w:val="003C332F"/>
    <w:rsid w:val="003C448A"/>
    <w:rsid w:val="003D0721"/>
    <w:rsid w:val="003D13AD"/>
    <w:rsid w:val="003D184D"/>
    <w:rsid w:val="003D2362"/>
    <w:rsid w:val="003D4305"/>
    <w:rsid w:val="003D6278"/>
    <w:rsid w:val="003D7152"/>
    <w:rsid w:val="003E04BA"/>
    <w:rsid w:val="003E687F"/>
    <w:rsid w:val="003F023D"/>
    <w:rsid w:val="003F4FA0"/>
    <w:rsid w:val="003F5415"/>
    <w:rsid w:val="003F5AB6"/>
    <w:rsid w:val="003F60E6"/>
    <w:rsid w:val="003F64AA"/>
    <w:rsid w:val="003F6FF7"/>
    <w:rsid w:val="00402DD8"/>
    <w:rsid w:val="004064B3"/>
    <w:rsid w:val="00410E11"/>
    <w:rsid w:val="004113BA"/>
    <w:rsid w:val="00413FE5"/>
    <w:rsid w:val="00414A9D"/>
    <w:rsid w:val="00421AA1"/>
    <w:rsid w:val="00423375"/>
    <w:rsid w:val="004279F5"/>
    <w:rsid w:val="004324F2"/>
    <w:rsid w:val="004357CD"/>
    <w:rsid w:val="004377F5"/>
    <w:rsid w:val="00442E5D"/>
    <w:rsid w:val="00445837"/>
    <w:rsid w:val="004460F9"/>
    <w:rsid w:val="00457B19"/>
    <w:rsid w:val="004600F6"/>
    <w:rsid w:val="00461F49"/>
    <w:rsid w:val="0046301C"/>
    <w:rsid w:val="00463A6B"/>
    <w:rsid w:val="0046512F"/>
    <w:rsid w:val="00467880"/>
    <w:rsid w:val="00467A8F"/>
    <w:rsid w:val="004712B6"/>
    <w:rsid w:val="00472B48"/>
    <w:rsid w:val="004732D7"/>
    <w:rsid w:val="00474A43"/>
    <w:rsid w:val="00476154"/>
    <w:rsid w:val="00476255"/>
    <w:rsid w:val="00477036"/>
    <w:rsid w:val="004774F0"/>
    <w:rsid w:val="004817D4"/>
    <w:rsid w:val="00490731"/>
    <w:rsid w:val="00493B12"/>
    <w:rsid w:val="004943F6"/>
    <w:rsid w:val="00495215"/>
    <w:rsid w:val="0049625D"/>
    <w:rsid w:val="00496643"/>
    <w:rsid w:val="00496977"/>
    <w:rsid w:val="00496BBC"/>
    <w:rsid w:val="00497068"/>
    <w:rsid w:val="004A1D26"/>
    <w:rsid w:val="004A203A"/>
    <w:rsid w:val="004A31FF"/>
    <w:rsid w:val="004A4116"/>
    <w:rsid w:val="004A6065"/>
    <w:rsid w:val="004A7C48"/>
    <w:rsid w:val="004B1B47"/>
    <w:rsid w:val="004B1D9A"/>
    <w:rsid w:val="004B2B39"/>
    <w:rsid w:val="004B301B"/>
    <w:rsid w:val="004B3050"/>
    <w:rsid w:val="004B387B"/>
    <w:rsid w:val="004B5C41"/>
    <w:rsid w:val="004B6550"/>
    <w:rsid w:val="004B6C1E"/>
    <w:rsid w:val="004B7C28"/>
    <w:rsid w:val="004C13FA"/>
    <w:rsid w:val="004C1DF5"/>
    <w:rsid w:val="004C4A50"/>
    <w:rsid w:val="004C73A7"/>
    <w:rsid w:val="004D2279"/>
    <w:rsid w:val="004D3097"/>
    <w:rsid w:val="004D44C9"/>
    <w:rsid w:val="004D5D8F"/>
    <w:rsid w:val="004D5E4E"/>
    <w:rsid w:val="004D691A"/>
    <w:rsid w:val="004D6FE1"/>
    <w:rsid w:val="004E4195"/>
    <w:rsid w:val="004E4E9B"/>
    <w:rsid w:val="004F0AD2"/>
    <w:rsid w:val="004F0EF3"/>
    <w:rsid w:val="004F2141"/>
    <w:rsid w:val="004F29FC"/>
    <w:rsid w:val="004F38E1"/>
    <w:rsid w:val="004F4571"/>
    <w:rsid w:val="004F6805"/>
    <w:rsid w:val="004F793C"/>
    <w:rsid w:val="0050011F"/>
    <w:rsid w:val="005002C9"/>
    <w:rsid w:val="00502854"/>
    <w:rsid w:val="00505843"/>
    <w:rsid w:val="005061E1"/>
    <w:rsid w:val="0050667F"/>
    <w:rsid w:val="005067D7"/>
    <w:rsid w:val="005068AC"/>
    <w:rsid w:val="00510EDF"/>
    <w:rsid w:val="005112C3"/>
    <w:rsid w:val="00513B4E"/>
    <w:rsid w:val="00514EDB"/>
    <w:rsid w:val="00515B70"/>
    <w:rsid w:val="0052023C"/>
    <w:rsid w:val="0052066D"/>
    <w:rsid w:val="0052125B"/>
    <w:rsid w:val="0052162C"/>
    <w:rsid w:val="00522DF5"/>
    <w:rsid w:val="00527F6D"/>
    <w:rsid w:val="005336D0"/>
    <w:rsid w:val="00533D2A"/>
    <w:rsid w:val="0053678B"/>
    <w:rsid w:val="00540938"/>
    <w:rsid w:val="005421E0"/>
    <w:rsid w:val="00543D10"/>
    <w:rsid w:val="005462E3"/>
    <w:rsid w:val="0055186F"/>
    <w:rsid w:val="005518AC"/>
    <w:rsid w:val="005533CC"/>
    <w:rsid w:val="005544E5"/>
    <w:rsid w:val="00556CA2"/>
    <w:rsid w:val="00561183"/>
    <w:rsid w:val="005623CD"/>
    <w:rsid w:val="0056295B"/>
    <w:rsid w:val="0056489C"/>
    <w:rsid w:val="00564C90"/>
    <w:rsid w:val="00564FA3"/>
    <w:rsid w:val="005679D8"/>
    <w:rsid w:val="00572C15"/>
    <w:rsid w:val="00573AF1"/>
    <w:rsid w:val="00575576"/>
    <w:rsid w:val="00576A1A"/>
    <w:rsid w:val="00577517"/>
    <w:rsid w:val="005834B9"/>
    <w:rsid w:val="0058420A"/>
    <w:rsid w:val="00591CC8"/>
    <w:rsid w:val="00594069"/>
    <w:rsid w:val="00597477"/>
    <w:rsid w:val="005A1B6D"/>
    <w:rsid w:val="005A26B7"/>
    <w:rsid w:val="005A32EB"/>
    <w:rsid w:val="005A5372"/>
    <w:rsid w:val="005A53C5"/>
    <w:rsid w:val="005A599A"/>
    <w:rsid w:val="005B2287"/>
    <w:rsid w:val="005B2929"/>
    <w:rsid w:val="005B351B"/>
    <w:rsid w:val="005B5CE1"/>
    <w:rsid w:val="005B5F61"/>
    <w:rsid w:val="005B7D03"/>
    <w:rsid w:val="005C20AF"/>
    <w:rsid w:val="005C3C0B"/>
    <w:rsid w:val="005C617D"/>
    <w:rsid w:val="005C7F84"/>
    <w:rsid w:val="005D1365"/>
    <w:rsid w:val="005D1D57"/>
    <w:rsid w:val="005D2F73"/>
    <w:rsid w:val="005D44CE"/>
    <w:rsid w:val="005D4ECD"/>
    <w:rsid w:val="005D5589"/>
    <w:rsid w:val="005D5A6F"/>
    <w:rsid w:val="005D74F2"/>
    <w:rsid w:val="005E085B"/>
    <w:rsid w:val="005E1785"/>
    <w:rsid w:val="005E4627"/>
    <w:rsid w:val="005F02EC"/>
    <w:rsid w:val="005F0A8C"/>
    <w:rsid w:val="005F1964"/>
    <w:rsid w:val="005F29C1"/>
    <w:rsid w:val="005F78BB"/>
    <w:rsid w:val="005F7B63"/>
    <w:rsid w:val="00601200"/>
    <w:rsid w:val="00601668"/>
    <w:rsid w:val="00602399"/>
    <w:rsid w:val="00602980"/>
    <w:rsid w:val="006049EA"/>
    <w:rsid w:val="006123C5"/>
    <w:rsid w:val="00612E0C"/>
    <w:rsid w:val="006148C2"/>
    <w:rsid w:val="006156C8"/>
    <w:rsid w:val="006174D9"/>
    <w:rsid w:val="00622461"/>
    <w:rsid w:val="00622F41"/>
    <w:rsid w:val="00630084"/>
    <w:rsid w:val="00631FB8"/>
    <w:rsid w:val="00631FB9"/>
    <w:rsid w:val="00632D5D"/>
    <w:rsid w:val="00634E7B"/>
    <w:rsid w:val="0063562A"/>
    <w:rsid w:val="00636DF2"/>
    <w:rsid w:val="00636F9C"/>
    <w:rsid w:val="006374D0"/>
    <w:rsid w:val="00642E66"/>
    <w:rsid w:val="0064648A"/>
    <w:rsid w:val="00647CB9"/>
    <w:rsid w:val="00650EFA"/>
    <w:rsid w:val="00655B90"/>
    <w:rsid w:val="00656B5A"/>
    <w:rsid w:val="00657E95"/>
    <w:rsid w:val="00661424"/>
    <w:rsid w:val="00663D49"/>
    <w:rsid w:val="00665672"/>
    <w:rsid w:val="00666B25"/>
    <w:rsid w:val="00670A7C"/>
    <w:rsid w:val="00670E8A"/>
    <w:rsid w:val="006711F3"/>
    <w:rsid w:val="006734B2"/>
    <w:rsid w:val="00675F54"/>
    <w:rsid w:val="00676625"/>
    <w:rsid w:val="00680EA5"/>
    <w:rsid w:val="006839FF"/>
    <w:rsid w:val="00685580"/>
    <w:rsid w:val="006865F6"/>
    <w:rsid w:val="00686F1B"/>
    <w:rsid w:val="00686FEA"/>
    <w:rsid w:val="00691284"/>
    <w:rsid w:val="00691B9D"/>
    <w:rsid w:val="0069262F"/>
    <w:rsid w:val="00694D58"/>
    <w:rsid w:val="006957F4"/>
    <w:rsid w:val="006A0998"/>
    <w:rsid w:val="006A1A6B"/>
    <w:rsid w:val="006A3162"/>
    <w:rsid w:val="006A483E"/>
    <w:rsid w:val="006A545B"/>
    <w:rsid w:val="006A5FCB"/>
    <w:rsid w:val="006A6025"/>
    <w:rsid w:val="006A67F9"/>
    <w:rsid w:val="006B1932"/>
    <w:rsid w:val="006B21AD"/>
    <w:rsid w:val="006B318C"/>
    <w:rsid w:val="006B3342"/>
    <w:rsid w:val="006B3BA2"/>
    <w:rsid w:val="006B4518"/>
    <w:rsid w:val="006B6411"/>
    <w:rsid w:val="006B710A"/>
    <w:rsid w:val="006C187C"/>
    <w:rsid w:val="006C6F0E"/>
    <w:rsid w:val="006C7485"/>
    <w:rsid w:val="006D11BB"/>
    <w:rsid w:val="006D1E13"/>
    <w:rsid w:val="006D5A66"/>
    <w:rsid w:val="006D7239"/>
    <w:rsid w:val="006E25B8"/>
    <w:rsid w:val="006E30B4"/>
    <w:rsid w:val="006E6990"/>
    <w:rsid w:val="006F0712"/>
    <w:rsid w:val="006F1262"/>
    <w:rsid w:val="006F2224"/>
    <w:rsid w:val="006F4488"/>
    <w:rsid w:val="006F5EF2"/>
    <w:rsid w:val="006F6D5F"/>
    <w:rsid w:val="006F7CC4"/>
    <w:rsid w:val="00700780"/>
    <w:rsid w:val="007026A5"/>
    <w:rsid w:val="00704E36"/>
    <w:rsid w:val="007051B5"/>
    <w:rsid w:val="00705346"/>
    <w:rsid w:val="00707B72"/>
    <w:rsid w:val="00712521"/>
    <w:rsid w:val="00713D82"/>
    <w:rsid w:val="007147F0"/>
    <w:rsid w:val="0071494C"/>
    <w:rsid w:val="00716596"/>
    <w:rsid w:val="00716E9A"/>
    <w:rsid w:val="00721843"/>
    <w:rsid w:val="00722693"/>
    <w:rsid w:val="00723DE2"/>
    <w:rsid w:val="00723EE9"/>
    <w:rsid w:val="0072562F"/>
    <w:rsid w:val="00726214"/>
    <w:rsid w:val="00727758"/>
    <w:rsid w:val="00730E0A"/>
    <w:rsid w:val="00731A03"/>
    <w:rsid w:val="0073209A"/>
    <w:rsid w:val="007325A6"/>
    <w:rsid w:val="0073480E"/>
    <w:rsid w:val="00735782"/>
    <w:rsid w:val="00743DD7"/>
    <w:rsid w:val="007443E9"/>
    <w:rsid w:val="00753C20"/>
    <w:rsid w:val="00753D41"/>
    <w:rsid w:val="00756232"/>
    <w:rsid w:val="00756B07"/>
    <w:rsid w:val="0076198A"/>
    <w:rsid w:val="00762167"/>
    <w:rsid w:val="007638EF"/>
    <w:rsid w:val="007648E4"/>
    <w:rsid w:val="007650CE"/>
    <w:rsid w:val="007661C1"/>
    <w:rsid w:val="007679A2"/>
    <w:rsid w:val="007703A2"/>
    <w:rsid w:val="007714C3"/>
    <w:rsid w:val="00772F05"/>
    <w:rsid w:val="00776BC3"/>
    <w:rsid w:val="00777049"/>
    <w:rsid w:val="00781CB8"/>
    <w:rsid w:val="00781D3F"/>
    <w:rsid w:val="00782512"/>
    <w:rsid w:val="00782CE9"/>
    <w:rsid w:val="00783480"/>
    <w:rsid w:val="007838A3"/>
    <w:rsid w:val="00783F6F"/>
    <w:rsid w:val="00784889"/>
    <w:rsid w:val="00787435"/>
    <w:rsid w:val="00787FE1"/>
    <w:rsid w:val="00790B06"/>
    <w:rsid w:val="00791388"/>
    <w:rsid w:val="00791916"/>
    <w:rsid w:val="00792398"/>
    <w:rsid w:val="00794A66"/>
    <w:rsid w:val="00794BF4"/>
    <w:rsid w:val="00794E46"/>
    <w:rsid w:val="00796149"/>
    <w:rsid w:val="007A307C"/>
    <w:rsid w:val="007A5463"/>
    <w:rsid w:val="007A7017"/>
    <w:rsid w:val="007A7104"/>
    <w:rsid w:val="007B08BF"/>
    <w:rsid w:val="007B0967"/>
    <w:rsid w:val="007B171E"/>
    <w:rsid w:val="007B2937"/>
    <w:rsid w:val="007B2DE5"/>
    <w:rsid w:val="007B3903"/>
    <w:rsid w:val="007B5591"/>
    <w:rsid w:val="007B6A70"/>
    <w:rsid w:val="007B6AD7"/>
    <w:rsid w:val="007B7D90"/>
    <w:rsid w:val="007C19CD"/>
    <w:rsid w:val="007C2A94"/>
    <w:rsid w:val="007C34AB"/>
    <w:rsid w:val="007C38B9"/>
    <w:rsid w:val="007C42A2"/>
    <w:rsid w:val="007C565B"/>
    <w:rsid w:val="007C6CAB"/>
    <w:rsid w:val="007D0B50"/>
    <w:rsid w:val="007D1BF7"/>
    <w:rsid w:val="007D2223"/>
    <w:rsid w:val="007D2690"/>
    <w:rsid w:val="007D3DC1"/>
    <w:rsid w:val="007D5C3E"/>
    <w:rsid w:val="007D6421"/>
    <w:rsid w:val="007D72CB"/>
    <w:rsid w:val="007D764E"/>
    <w:rsid w:val="007E2160"/>
    <w:rsid w:val="007E4931"/>
    <w:rsid w:val="007E4BB3"/>
    <w:rsid w:val="007E57B0"/>
    <w:rsid w:val="007E6A73"/>
    <w:rsid w:val="007E6D06"/>
    <w:rsid w:val="007F13AB"/>
    <w:rsid w:val="007F22EF"/>
    <w:rsid w:val="007F2774"/>
    <w:rsid w:val="007F3CF5"/>
    <w:rsid w:val="007F764A"/>
    <w:rsid w:val="00801C23"/>
    <w:rsid w:val="008023AC"/>
    <w:rsid w:val="008026FE"/>
    <w:rsid w:val="00804323"/>
    <w:rsid w:val="00804CD5"/>
    <w:rsid w:val="00804DA9"/>
    <w:rsid w:val="008109EC"/>
    <w:rsid w:val="00812E45"/>
    <w:rsid w:val="00815597"/>
    <w:rsid w:val="00815A1F"/>
    <w:rsid w:val="00820F66"/>
    <w:rsid w:val="00821E7C"/>
    <w:rsid w:val="0082268A"/>
    <w:rsid w:val="0082444B"/>
    <w:rsid w:val="008260C9"/>
    <w:rsid w:val="00827358"/>
    <w:rsid w:val="00830955"/>
    <w:rsid w:val="00835709"/>
    <w:rsid w:val="008365F4"/>
    <w:rsid w:val="00836740"/>
    <w:rsid w:val="008367CC"/>
    <w:rsid w:val="00836CCC"/>
    <w:rsid w:val="0084046A"/>
    <w:rsid w:val="008439E7"/>
    <w:rsid w:val="00852DA4"/>
    <w:rsid w:val="00855455"/>
    <w:rsid w:val="00856DC9"/>
    <w:rsid w:val="00860083"/>
    <w:rsid w:val="00860DE1"/>
    <w:rsid w:val="00861F80"/>
    <w:rsid w:val="0086271D"/>
    <w:rsid w:val="008632F7"/>
    <w:rsid w:val="0086513E"/>
    <w:rsid w:val="00865686"/>
    <w:rsid w:val="00865B5C"/>
    <w:rsid w:val="0086767B"/>
    <w:rsid w:val="00870FD9"/>
    <w:rsid w:val="00873512"/>
    <w:rsid w:val="00876B09"/>
    <w:rsid w:val="008814B8"/>
    <w:rsid w:val="008819DA"/>
    <w:rsid w:val="00887157"/>
    <w:rsid w:val="00887A65"/>
    <w:rsid w:val="0089063B"/>
    <w:rsid w:val="00890C34"/>
    <w:rsid w:val="008916E8"/>
    <w:rsid w:val="008917B9"/>
    <w:rsid w:val="00894F52"/>
    <w:rsid w:val="00896014"/>
    <w:rsid w:val="008A1ECD"/>
    <w:rsid w:val="008A2F14"/>
    <w:rsid w:val="008A36E6"/>
    <w:rsid w:val="008A5CC5"/>
    <w:rsid w:val="008A7943"/>
    <w:rsid w:val="008B062F"/>
    <w:rsid w:val="008B4134"/>
    <w:rsid w:val="008B5AF8"/>
    <w:rsid w:val="008B5E4C"/>
    <w:rsid w:val="008B7715"/>
    <w:rsid w:val="008C047B"/>
    <w:rsid w:val="008C0C4C"/>
    <w:rsid w:val="008C254E"/>
    <w:rsid w:val="008C408E"/>
    <w:rsid w:val="008C718F"/>
    <w:rsid w:val="008D1CDB"/>
    <w:rsid w:val="008D2C52"/>
    <w:rsid w:val="008D487B"/>
    <w:rsid w:val="008D57AD"/>
    <w:rsid w:val="008D6555"/>
    <w:rsid w:val="008E3561"/>
    <w:rsid w:val="008E4A93"/>
    <w:rsid w:val="008F0291"/>
    <w:rsid w:val="008F2B9A"/>
    <w:rsid w:val="008F3669"/>
    <w:rsid w:val="008F747C"/>
    <w:rsid w:val="00900525"/>
    <w:rsid w:val="00902067"/>
    <w:rsid w:val="0090209F"/>
    <w:rsid w:val="00902338"/>
    <w:rsid w:val="00902E94"/>
    <w:rsid w:val="00903889"/>
    <w:rsid w:val="00903C16"/>
    <w:rsid w:val="009042BF"/>
    <w:rsid w:val="009054CB"/>
    <w:rsid w:val="00907232"/>
    <w:rsid w:val="00910645"/>
    <w:rsid w:val="00916055"/>
    <w:rsid w:val="00917257"/>
    <w:rsid w:val="00920492"/>
    <w:rsid w:val="00920867"/>
    <w:rsid w:val="00920F2A"/>
    <w:rsid w:val="00921838"/>
    <w:rsid w:val="00921B83"/>
    <w:rsid w:val="00921E9E"/>
    <w:rsid w:val="00922D98"/>
    <w:rsid w:val="00924BA1"/>
    <w:rsid w:val="009304AE"/>
    <w:rsid w:val="00934387"/>
    <w:rsid w:val="00934888"/>
    <w:rsid w:val="0093527F"/>
    <w:rsid w:val="00941B38"/>
    <w:rsid w:val="00942059"/>
    <w:rsid w:val="00942174"/>
    <w:rsid w:val="009430C1"/>
    <w:rsid w:val="00943F3F"/>
    <w:rsid w:val="00945D81"/>
    <w:rsid w:val="009571C8"/>
    <w:rsid w:val="0095764C"/>
    <w:rsid w:val="00960E3D"/>
    <w:rsid w:val="0096142F"/>
    <w:rsid w:val="00962EF0"/>
    <w:rsid w:val="009639FB"/>
    <w:rsid w:val="00965A6D"/>
    <w:rsid w:val="0097131C"/>
    <w:rsid w:val="00984450"/>
    <w:rsid w:val="00984C5A"/>
    <w:rsid w:val="00986E8C"/>
    <w:rsid w:val="00997839"/>
    <w:rsid w:val="009979A7"/>
    <w:rsid w:val="009A0557"/>
    <w:rsid w:val="009A194A"/>
    <w:rsid w:val="009A1F40"/>
    <w:rsid w:val="009B2AE9"/>
    <w:rsid w:val="009B2F59"/>
    <w:rsid w:val="009B307F"/>
    <w:rsid w:val="009B7761"/>
    <w:rsid w:val="009C0065"/>
    <w:rsid w:val="009C1419"/>
    <w:rsid w:val="009C21EB"/>
    <w:rsid w:val="009C3EA4"/>
    <w:rsid w:val="009C5117"/>
    <w:rsid w:val="009C530F"/>
    <w:rsid w:val="009C6DA5"/>
    <w:rsid w:val="009C6F26"/>
    <w:rsid w:val="009C75F5"/>
    <w:rsid w:val="009C7AAB"/>
    <w:rsid w:val="009D0AA2"/>
    <w:rsid w:val="009D1BCE"/>
    <w:rsid w:val="009D425A"/>
    <w:rsid w:val="009D477A"/>
    <w:rsid w:val="009E01E7"/>
    <w:rsid w:val="009E628C"/>
    <w:rsid w:val="009E75B1"/>
    <w:rsid w:val="009F0791"/>
    <w:rsid w:val="009F0C3E"/>
    <w:rsid w:val="009F1A7C"/>
    <w:rsid w:val="009F378B"/>
    <w:rsid w:val="009F392F"/>
    <w:rsid w:val="009F5A8B"/>
    <w:rsid w:val="009F5B85"/>
    <w:rsid w:val="009F6D94"/>
    <w:rsid w:val="00A06000"/>
    <w:rsid w:val="00A06676"/>
    <w:rsid w:val="00A06AF5"/>
    <w:rsid w:val="00A06FE9"/>
    <w:rsid w:val="00A115F5"/>
    <w:rsid w:val="00A12EA0"/>
    <w:rsid w:val="00A13023"/>
    <w:rsid w:val="00A13E2C"/>
    <w:rsid w:val="00A143AD"/>
    <w:rsid w:val="00A14C3C"/>
    <w:rsid w:val="00A178FB"/>
    <w:rsid w:val="00A21F96"/>
    <w:rsid w:val="00A232CD"/>
    <w:rsid w:val="00A256AB"/>
    <w:rsid w:val="00A30352"/>
    <w:rsid w:val="00A30FFC"/>
    <w:rsid w:val="00A31AAD"/>
    <w:rsid w:val="00A323C5"/>
    <w:rsid w:val="00A34777"/>
    <w:rsid w:val="00A34E6E"/>
    <w:rsid w:val="00A36552"/>
    <w:rsid w:val="00A374A9"/>
    <w:rsid w:val="00A40903"/>
    <w:rsid w:val="00A40ACF"/>
    <w:rsid w:val="00A42724"/>
    <w:rsid w:val="00A43369"/>
    <w:rsid w:val="00A5263A"/>
    <w:rsid w:val="00A52CAE"/>
    <w:rsid w:val="00A53F92"/>
    <w:rsid w:val="00A61635"/>
    <w:rsid w:val="00A61DEB"/>
    <w:rsid w:val="00A65508"/>
    <w:rsid w:val="00A67CD8"/>
    <w:rsid w:val="00A72B6B"/>
    <w:rsid w:val="00A734B5"/>
    <w:rsid w:val="00A74B2B"/>
    <w:rsid w:val="00A76B3D"/>
    <w:rsid w:val="00A81E45"/>
    <w:rsid w:val="00A840AC"/>
    <w:rsid w:val="00A851C2"/>
    <w:rsid w:val="00A86D6C"/>
    <w:rsid w:val="00A870BA"/>
    <w:rsid w:val="00A87E38"/>
    <w:rsid w:val="00A90B46"/>
    <w:rsid w:val="00A9203C"/>
    <w:rsid w:val="00A924FE"/>
    <w:rsid w:val="00A946F7"/>
    <w:rsid w:val="00A95E01"/>
    <w:rsid w:val="00A96D30"/>
    <w:rsid w:val="00A97B79"/>
    <w:rsid w:val="00AA2A7F"/>
    <w:rsid w:val="00AA2AE0"/>
    <w:rsid w:val="00AA7CBB"/>
    <w:rsid w:val="00AB0A11"/>
    <w:rsid w:val="00AB18ED"/>
    <w:rsid w:val="00AB2F71"/>
    <w:rsid w:val="00AB4DE4"/>
    <w:rsid w:val="00AB6CCE"/>
    <w:rsid w:val="00AB7175"/>
    <w:rsid w:val="00AB7642"/>
    <w:rsid w:val="00AB7A69"/>
    <w:rsid w:val="00AC29B0"/>
    <w:rsid w:val="00AC3A0C"/>
    <w:rsid w:val="00AC3D69"/>
    <w:rsid w:val="00AC4232"/>
    <w:rsid w:val="00AC60B0"/>
    <w:rsid w:val="00AC641C"/>
    <w:rsid w:val="00AC7246"/>
    <w:rsid w:val="00AC7FA2"/>
    <w:rsid w:val="00AD3A51"/>
    <w:rsid w:val="00AD4B7D"/>
    <w:rsid w:val="00AD6394"/>
    <w:rsid w:val="00AD72C9"/>
    <w:rsid w:val="00AE13AF"/>
    <w:rsid w:val="00AF06BC"/>
    <w:rsid w:val="00AF0C03"/>
    <w:rsid w:val="00AF3A9D"/>
    <w:rsid w:val="00AF4F16"/>
    <w:rsid w:val="00AF6E6F"/>
    <w:rsid w:val="00B10D70"/>
    <w:rsid w:val="00B11CDC"/>
    <w:rsid w:val="00B13750"/>
    <w:rsid w:val="00B16016"/>
    <w:rsid w:val="00B16BE4"/>
    <w:rsid w:val="00B1740A"/>
    <w:rsid w:val="00B2310F"/>
    <w:rsid w:val="00B234AF"/>
    <w:rsid w:val="00B27F1B"/>
    <w:rsid w:val="00B304D1"/>
    <w:rsid w:val="00B3069D"/>
    <w:rsid w:val="00B33F4A"/>
    <w:rsid w:val="00B37C1B"/>
    <w:rsid w:val="00B37D65"/>
    <w:rsid w:val="00B40DC8"/>
    <w:rsid w:val="00B41437"/>
    <w:rsid w:val="00B41F9C"/>
    <w:rsid w:val="00B430CF"/>
    <w:rsid w:val="00B43107"/>
    <w:rsid w:val="00B43169"/>
    <w:rsid w:val="00B439EC"/>
    <w:rsid w:val="00B47109"/>
    <w:rsid w:val="00B50945"/>
    <w:rsid w:val="00B5122D"/>
    <w:rsid w:val="00B53242"/>
    <w:rsid w:val="00B5382C"/>
    <w:rsid w:val="00B55A86"/>
    <w:rsid w:val="00B5781C"/>
    <w:rsid w:val="00B60F6F"/>
    <w:rsid w:val="00B624CF"/>
    <w:rsid w:val="00B638D0"/>
    <w:rsid w:val="00B63B4B"/>
    <w:rsid w:val="00B6694A"/>
    <w:rsid w:val="00B71785"/>
    <w:rsid w:val="00B73149"/>
    <w:rsid w:val="00B73384"/>
    <w:rsid w:val="00B739D0"/>
    <w:rsid w:val="00B7684C"/>
    <w:rsid w:val="00B8071C"/>
    <w:rsid w:val="00B8324F"/>
    <w:rsid w:val="00B847B7"/>
    <w:rsid w:val="00B86EA8"/>
    <w:rsid w:val="00B870A7"/>
    <w:rsid w:val="00B87211"/>
    <w:rsid w:val="00B90CD0"/>
    <w:rsid w:val="00B930C9"/>
    <w:rsid w:val="00B94C7D"/>
    <w:rsid w:val="00B96D10"/>
    <w:rsid w:val="00B97D8D"/>
    <w:rsid w:val="00BA0EED"/>
    <w:rsid w:val="00BA3604"/>
    <w:rsid w:val="00BA3A85"/>
    <w:rsid w:val="00BA5A33"/>
    <w:rsid w:val="00BB0341"/>
    <w:rsid w:val="00BB0755"/>
    <w:rsid w:val="00BB0A02"/>
    <w:rsid w:val="00BB4A78"/>
    <w:rsid w:val="00BB5E0B"/>
    <w:rsid w:val="00BB7135"/>
    <w:rsid w:val="00BC149E"/>
    <w:rsid w:val="00BC28DA"/>
    <w:rsid w:val="00BC3CED"/>
    <w:rsid w:val="00BC4E07"/>
    <w:rsid w:val="00BC5445"/>
    <w:rsid w:val="00BC6A7D"/>
    <w:rsid w:val="00BC78C5"/>
    <w:rsid w:val="00BC7B0E"/>
    <w:rsid w:val="00BD02EE"/>
    <w:rsid w:val="00BD2433"/>
    <w:rsid w:val="00BD38B5"/>
    <w:rsid w:val="00BD4B3F"/>
    <w:rsid w:val="00BD6CF4"/>
    <w:rsid w:val="00BD6D0E"/>
    <w:rsid w:val="00BE0DFE"/>
    <w:rsid w:val="00BE2543"/>
    <w:rsid w:val="00BE3015"/>
    <w:rsid w:val="00BE629E"/>
    <w:rsid w:val="00BE743F"/>
    <w:rsid w:val="00BF1293"/>
    <w:rsid w:val="00BF2504"/>
    <w:rsid w:val="00BF3B28"/>
    <w:rsid w:val="00BF5B49"/>
    <w:rsid w:val="00C02DB7"/>
    <w:rsid w:val="00C02DEE"/>
    <w:rsid w:val="00C03EF7"/>
    <w:rsid w:val="00C05556"/>
    <w:rsid w:val="00C05F5D"/>
    <w:rsid w:val="00C11323"/>
    <w:rsid w:val="00C1307A"/>
    <w:rsid w:val="00C14A3E"/>
    <w:rsid w:val="00C15481"/>
    <w:rsid w:val="00C15EF3"/>
    <w:rsid w:val="00C20222"/>
    <w:rsid w:val="00C204A0"/>
    <w:rsid w:val="00C2226C"/>
    <w:rsid w:val="00C223D4"/>
    <w:rsid w:val="00C30643"/>
    <w:rsid w:val="00C3079C"/>
    <w:rsid w:val="00C35FD0"/>
    <w:rsid w:val="00C40395"/>
    <w:rsid w:val="00C41591"/>
    <w:rsid w:val="00C45F98"/>
    <w:rsid w:val="00C4655D"/>
    <w:rsid w:val="00C46BCF"/>
    <w:rsid w:val="00C47A8B"/>
    <w:rsid w:val="00C50089"/>
    <w:rsid w:val="00C506C6"/>
    <w:rsid w:val="00C51CEB"/>
    <w:rsid w:val="00C51DDA"/>
    <w:rsid w:val="00C52216"/>
    <w:rsid w:val="00C53DB0"/>
    <w:rsid w:val="00C607E3"/>
    <w:rsid w:val="00C611B0"/>
    <w:rsid w:val="00C61825"/>
    <w:rsid w:val="00C629B2"/>
    <w:rsid w:val="00C631B9"/>
    <w:rsid w:val="00C6456D"/>
    <w:rsid w:val="00C67644"/>
    <w:rsid w:val="00C70DA7"/>
    <w:rsid w:val="00C74344"/>
    <w:rsid w:val="00C7616A"/>
    <w:rsid w:val="00C804E8"/>
    <w:rsid w:val="00C81A83"/>
    <w:rsid w:val="00C83349"/>
    <w:rsid w:val="00C83518"/>
    <w:rsid w:val="00C83711"/>
    <w:rsid w:val="00C8384A"/>
    <w:rsid w:val="00C853F3"/>
    <w:rsid w:val="00C86998"/>
    <w:rsid w:val="00C86C6A"/>
    <w:rsid w:val="00C878A5"/>
    <w:rsid w:val="00C90BA2"/>
    <w:rsid w:val="00C92818"/>
    <w:rsid w:val="00C93D5F"/>
    <w:rsid w:val="00C93E67"/>
    <w:rsid w:val="00C962B2"/>
    <w:rsid w:val="00CA12D4"/>
    <w:rsid w:val="00CA2349"/>
    <w:rsid w:val="00CA266B"/>
    <w:rsid w:val="00CA3141"/>
    <w:rsid w:val="00CA7537"/>
    <w:rsid w:val="00CB046C"/>
    <w:rsid w:val="00CB0A35"/>
    <w:rsid w:val="00CB1E4F"/>
    <w:rsid w:val="00CB2F2F"/>
    <w:rsid w:val="00CB7811"/>
    <w:rsid w:val="00CB7C5C"/>
    <w:rsid w:val="00CC0341"/>
    <w:rsid w:val="00CC49AE"/>
    <w:rsid w:val="00CC550E"/>
    <w:rsid w:val="00CC5B7C"/>
    <w:rsid w:val="00CC7FAC"/>
    <w:rsid w:val="00CD3A0E"/>
    <w:rsid w:val="00CD3B89"/>
    <w:rsid w:val="00CD472D"/>
    <w:rsid w:val="00CD49CB"/>
    <w:rsid w:val="00CE26A3"/>
    <w:rsid w:val="00CE4110"/>
    <w:rsid w:val="00CE52EB"/>
    <w:rsid w:val="00CE6B61"/>
    <w:rsid w:val="00CF4554"/>
    <w:rsid w:val="00CF4D95"/>
    <w:rsid w:val="00CF5033"/>
    <w:rsid w:val="00CF629A"/>
    <w:rsid w:val="00CF6933"/>
    <w:rsid w:val="00CF6FDB"/>
    <w:rsid w:val="00D01F00"/>
    <w:rsid w:val="00D03F6F"/>
    <w:rsid w:val="00D042A5"/>
    <w:rsid w:val="00D059FA"/>
    <w:rsid w:val="00D07BD9"/>
    <w:rsid w:val="00D108CD"/>
    <w:rsid w:val="00D12A50"/>
    <w:rsid w:val="00D173F8"/>
    <w:rsid w:val="00D174B7"/>
    <w:rsid w:val="00D2028C"/>
    <w:rsid w:val="00D22FE3"/>
    <w:rsid w:val="00D25B4B"/>
    <w:rsid w:val="00D307BF"/>
    <w:rsid w:val="00D30A6A"/>
    <w:rsid w:val="00D3132C"/>
    <w:rsid w:val="00D31989"/>
    <w:rsid w:val="00D324C0"/>
    <w:rsid w:val="00D32A6A"/>
    <w:rsid w:val="00D370B3"/>
    <w:rsid w:val="00D41A87"/>
    <w:rsid w:val="00D454C8"/>
    <w:rsid w:val="00D51443"/>
    <w:rsid w:val="00D52F3D"/>
    <w:rsid w:val="00D57730"/>
    <w:rsid w:val="00D57E47"/>
    <w:rsid w:val="00D601B6"/>
    <w:rsid w:val="00D602AD"/>
    <w:rsid w:val="00D610E3"/>
    <w:rsid w:val="00D643E9"/>
    <w:rsid w:val="00D64EA6"/>
    <w:rsid w:val="00D66FA9"/>
    <w:rsid w:val="00D6766D"/>
    <w:rsid w:val="00D6769E"/>
    <w:rsid w:val="00D676CC"/>
    <w:rsid w:val="00D71ED9"/>
    <w:rsid w:val="00D80335"/>
    <w:rsid w:val="00D8251B"/>
    <w:rsid w:val="00D8755F"/>
    <w:rsid w:val="00D90E57"/>
    <w:rsid w:val="00D93A61"/>
    <w:rsid w:val="00D951E5"/>
    <w:rsid w:val="00D956FD"/>
    <w:rsid w:val="00D958A4"/>
    <w:rsid w:val="00DA3384"/>
    <w:rsid w:val="00DA390C"/>
    <w:rsid w:val="00DA3BBB"/>
    <w:rsid w:val="00DA4A8E"/>
    <w:rsid w:val="00DA67FE"/>
    <w:rsid w:val="00DB360D"/>
    <w:rsid w:val="00DB36EA"/>
    <w:rsid w:val="00DB3B6E"/>
    <w:rsid w:val="00DB4FF9"/>
    <w:rsid w:val="00DB57F5"/>
    <w:rsid w:val="00DB5D3D"/>
    <w:rsid w:val="00DC19D4"/>
    <w:rsid w:val="00DC24A9"/>
    <w:rsid w:val="00DC46A6"/>
    <w:rsid w:val="00DC4BF4"/>
    <w:rsid w:val="00DC520A"/>
    <w:rsid w:val="00DD0139"/>
    <w:rsid w:val="00DD0849"/>
    <w:rsid w:val="00DD0DD6"/>
    <w:rsid w:val="00DD14D2"/>
    <w:rsid w:val="00DD2D47"/>
    <w:rsid w:val="00DD45AE"/>
    <w:rsid w:val="00DD505E"/>
    <w:rsid w:val="00DE0405"/>
    <w:rsid w:val="00DE2DA4"/>
    <w:rsid w:val="00DE2EB1"/>
    <w:rsid w:val="00DE39A3"/>
    <w:rsid w:val="00DF12CD"/>
    <w:rsid w:val="00E0119A"/>
    <w:rsid w:val="00E0149A"/>
    <w:rsid w:val="00E030CA"/>
    <w:rsid w:val="00E03199"/>
    <w:rsid w:val="00E0378E"/>
    <w:rsid w:val="00E0439B"/>
    <w:rsid w:val="00E0528B"/>
    <w:rsid w:val="00E062C7"/>
    <w:rsid w:val="00E06590"/>
    <w:rsid w:val="00E072BE"/>
    <w:rsid w:val="00E115B5"/>
    <w:rsid w:val="00E1293F"/>
    <w:rsid w:val="00E12BDF"/>
    <w:rsid w:val="00E135E4"/>
    <w:rsid w:val="00E16177"/>
    <w:rsid w:val="00E1707C"/>
    <w:rsid w:val="00E209E8"/>
    <w:rsid w:val="00E23168"/>
    <w:rsid w:val="00E24237"/>
    <w:rsid w:val="00E24342"/>
    <w:rsid w:val="00E3284A"/>
    <w:rsid w:val="00E351A1"/>
    <w:rsid w:val="00E40079"/>
    <w:rsid w:val="00E40D0E"/>
    <w:rsid w:val="00E423A7"/>
    <w:rsid w:val="00E5027F"/>
    <w:rsid w:val="00E50C47"/>
    <w:rsid w:val="00E51CC2"/>
    <w:rsid w:val="00E55047"/>
    <w:rsid w:val="00E55725"/>
    <w:rsid w:val="00E55B8A"/>
    <w:rsid w:val="00E61585"/>
    <w:rsid w:val="00E62556"/>
    <w:rsid w:val="00E65892"/>
    <w:rsid w:val="00E75DF0"/>
    <w:rsid w:val="00E768B6"/>
    <w:rsid w:val="00E81A17"/>
    <w:rsid w:val="00E83BE7"/>
    <w:rsid w:val="00E87F6F"/>
    <w:rsid w:val="00E90F30"/>
    <w:rsid w:val="00E946CB"/>
    <w:rsid w:val="00EA008C"/>
    <w:rsid w:val="00EA01A8"/>
    <w:rsid w:val="00EA6F36"/>
    <w:rsid w:val="00EA7DE7"/>
    <w:rsid w:val="00EB09BC"/>
    <w:rsid w:val="00EB693B"/>
    <w:rsid w:val="00EB69E3"/>
    <w:rsid w:val="00EB7237"/>
    <w:rsid w:val="00EB7C4A"/>
    <w:rsid w:val="00EC00D8"/>
    <w:rsid w:val="00EC35C0"/>
    <w:rsid w:val="00EC4BFD"/>
    <w:rsid w:val="00EC4F03"/>
    <w:rsid w:val="00EC5E91"/>
    <w:rsid w:val="00EC7711"/>
    <w:rsid w:val="00ED2AF4"/>
    <w:rsid w:val="00ED2DE0"/>
    <w:rsid w:val="00ED43A1"/>
    <w:rsid w:val="00ED5D59"/>
    <w:rsid w:val="00ED7C6A"/>
    <w:rsid w:val="00ED7F6F"/>
    <w:rsid w:val="00EE1EC8"/>
    <w:rsid w:val="00EE29AE"/>
    <w:rsid w:val="00EE48C2"/>
    <w:rsid w:val="00EE4B48"/>
    <w:rsid w:val="00EE5066"/>
    <w:rsid w:val="00EE51B7"/>
    <w:rsid w:val="00EE7D67"/>
    <w:rsid w:val="00EF06AF"/>
    <w:rsid w:val="00EF382D"/>
    <w:rsid w:val="00EF4600"/>
    <w:rsid w:val="00EF494E"/>
    <w:rsid w:val="00EF5709"/>
    <w:rsid w:val="00EF6C5B"/>
    <w:rsid w:val="00EF76D9"/>
    <w:rsid w:val="00EF772D"/>
    <w:rsid w:val="00EF7F12"/>
    <w:rsid w:val="00F013A1"/>
    <w:rsid w:val="00F013AE"/>
    <w:rsid w:val="00F0248D"/>
    <w:rsid w:val="00F040F8"/>
    <w:rsid w:val="00F0479A"/>
    <w:rsid w:val="00F068C1"/>
    <w:rsid w:val="00F06E39"/>
    <w:rsid w:val="00F0712C"/>
    <w:rsid w:val="00F103CE"/>
    <w:rsid w:val="00F12D31"/>
    <w:rsid w:val="00F13039"/>
    <w:rsid w:val="00F139EA"/>
    <w:rsid w:val="00F213D6"/>
    <w:rsid w:val="00F23305"/>
    <w:rsid w:val="00F256C7"/>
    <w:rsid w:val="00F31B9A"/>
    <w:rsid w:val="00F34932"/>
    <w:rsid w:val="00F35272"/>
    <w:rsid w:val="00F35671"/>
    <w:rsid w:val="00F36B44"/>
    <w:rsid w:val="00F40E48"/>
    <w:rsid w:val="00F411E9"/>
    <w:rsid w:val="00F41616"/>
    <w:rsid w:val="00F416F7"/>
    <w:rsid w:val="00F41F0F"/>
    <w:rsid w:val="00F4735E"/>
    <w:rsid w:val="00F5197F"/>
    <w:rsid w:val="00F524DB"/>
    <w:rsid w:val="00F530B2"/>
    <w:rsid w:val="00F53223"/>
    <w:rsid w:val="00F5469A"/>
    <w:rsid w:val="00F56226"/>
    <w:rsid w:val="00F63010"/>
    <w:rsid w:val="00F663E8"/>
    <w:rsid w:val="00F70A2C"/>
    <w:rsid w:val="00F725A2"/>
    <w:rsid w:val="00F746FE"/>
    <w:rsid w:val="00F760D5"/>
    <w:rsid w:val="00F76DC9"/>
    <w:rsid w:val="00F773E4"/>
    <w:rsid w:val="00F8041D"/>
    <w:rsid w:val="00F8105E"/>
    <w:rsid w:val="00F815A6"/>
    <w:rsid w:val="00F82046"/>
    <w:rsid w:val="00F82C91"/>
    <w:rsid w:val="00F87541"/>
    <w:rsid w:val="00F91F7C"/>
    <w:rsid w:val="00FA607C"/>
    <w:rsid w:val="00FA61C9"/>
    <w:rsid w:val="00FA6A04"/>
    <w:rsid w:val="00FA771B"/>
    <w:rsid w:val="00FA7D08"/>
    <w:rsid w:val="00FB0853"/>
    <w:rsid w:val="00FB33AD"/>
    <w:rsid w:val="00FB46E8"/>
    <w:rsid w:val="00FB4770"/>
    <w:rsid w:val="00FB53DB"/>
    <w:rsid w:val="00FB6445"/>
    <w:rsid w:val="00FC0500"/>
    <w:rsid w:val="00FC0E93"/>
    <w:rsid w:val="00FC16EC"/>
    <w:rsid w:val="00FC715B"/>
    <w:rsid w:val="00FC73C7"/>
    <w:rsid w:val="00FD02D9"/>
    <w:rsid w:val="00FD3002"/>
    <w:rsid w:val="00FD4F65"/>
    <w:rsid w:val="00FD5B50"/>
    <w:rsid w:val="00FE1847"/>
    <w:rsid w:val="00FE24CB"/>
    <w:rsid w:val="00FE356F"/>
    <w:rsid w:val="00FE404F"/>
    <w:rsid w:val="00FE7AA0"/>
    <w:rsid w:val="00FE7F06"/>
    <w:rsid w:val="00FF2762"/>
    <w:rsid w:val="00FF4055"/>
    <w:rsid w:val="00FF4097"/>
    <w:rsid w:val="00FF48BA"/>
    <w:rsid w:val="00FF49E9"/>
    <w:rsid w:val="00FF4ABB"/>
    <w:rsid w:val="00FF7A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603033"/>
  <w15:chartTrackingRefBased/>
  <w15:docId w15:val="{A4F4A650-9BC7-461A-8250-D6B0AAD5D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header" w:uiPriority="99"/>
    <w:lsdException w:name="footer"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outlineLvl w:val="0"/>
    </w:pPr>
    <w:rPr>
      <w:rFonts w:ascii="Arial" w:hAnsi="Arial"/>
      <w:b/>
      <w:bCs/>
      <w:sz w:val="22"/>
    </w:rPr>
  </w:style>
  <w:style w:type="paragraph" w:styleId="Heading2">
    <w:name w:val="heading 2"/>
    <w:basedOn w:val="Normal"/>
    <w:next w:val="Normal"/>
    <w:link w:val="Heading2Char"/>
    <w:semiHidden/>
    <w:unhideWhenUsed/>
    <w:qFormat/>
    <w:rsid w:val="00C7616A"/>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aliases w:val="FA Fu,Footnote Text Char Char Char Char Char,Footnote Text Char Char Char Char,Footnote reference,Footnote Text Char Char Char,Texto nota pie [MM],FA Fußnotentext,FA Fuﬂnotentext,ft,texto de nota al pie, Car1,Ca,fn,Car1,C,Texto nota pie C"/>
    <w:basedOn w:val="Normal"/>
    <w:link w:val="FootnoteTextChar"/>
    <w:uiPriority w:val="99"/>
    <w:qFormat/>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link w:val="Refdenotaalpie"/>
    <w:uiPriority w:val="99"/>
    <w:qFormat/>
    <w:rsid w:val="00653821"/>
    <w:rPr>
      <w:vertAlign w:val="superscript"/>
      <w:lang w:val="fr-FR"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fr-FR"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fr-FR"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fr-FR"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fr-FR" w:eastAsia="en-US"/>
    </w:rPr>
  </w:style>
  <w:style w:type="paragraph" w:styleId="ListParagraph0">
    <w:name w:val="List Paragraph"/>
    <w:basedOn w:val="Normal"/>
    <w:link w:val="ListParagraphChar"/>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fr-FR" w:eastAsia="en-US"/>
    </w:rPr>
  </w:style>
  <w:style w:type="character" w:customStyle="1" w:styleId="style21">
    <w:name w:val="style21"/>
    <w:rsid w:val="00F869FB"/>
    <w:rPr>
      <w:sz w:val="24"/>
      <w:szCs w:val="24"/>
      <w:lang w:val="fr-FR" w:eastAsia="en-US"/>
    </w:rPr>
  </w:style>
  <w:style w:type="character" w:customStyle="1" w:styleId="FootnoteTextChar">
    <w:name w:val="Footnote Text Char"/>
    <w:aliases w:val="FA Fu Char,Footnote Text Char Char Char Char Char Char,Footnote Text Char Char Char Char Char1,Footnote reference Char,Footnote Text Char Char Char Char1,Texto nota pie [MM] Char,FA Fußnotentext Char,FA Fuﬂnotentext Char,ft Char"/>
    <w:link w:val="FootnoteText"/>
    <w:uiPriority w:val="99"/>
    <w:qFormat/>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fr-FR"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uiPriority w:val="99"/>
    <w:rsid w:val="0021348D"/>
    <w:rPr>
      <w:lang w:val="fr-FR"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character" w:customStyle="1" w:styleId="Mencinsinresolver1">
    <w:name w:val="Mención sin resolver1"/>
    <w:uiPriority w:val="99"/>
    <w:semiHidden/>
    <w:unhideWhenUsed/>
    <w:rsid w:val="00C7616A"/>
    <w:rPr>
      <w:color w:val="605E5C"/>
      <w:shd w:val="clear" w:color="auto" w:fill="E1DFDD"/>
    </w:rPr>
  </w:style>
  <w:style w:type="character" w:customStyle="1" w:styleId="Heading2Char">
    <w:name w:val="Heading 2 Char"/>
    <w:link w:val="Heading2"/>
    <w:semiHidden/>
    <w:rsid w:val="00C7616A"/>
    <w:rPr>
      <w:rFonts w:ascii="Calibri Light" w:eastAsia="Times New Roman" w:hAnsi="Calibri Light" w:cs="Times New Roman"/>
      <w:b/>
      <w:bCs/>
      <w:i/>
      <w:iCs/>
      <w:sz w:val="28"/>
      <w:szCs w:val="28"/>
    </w:rPr>
  </w:style>
  <w:style w:type="paragraph" w:styleId="Revision">
    <w:name w:val="Revision"/>
    <w:hidden/>
    <w:uiPriority w:val="99"/>
    <w:semiHidden/>
    <w:rsid w:val="00597477"/>
  </w:style>
  <w:style w:type="paragraph" w:styleId="CommentSubject">
    <w:name w:val="annotation subject"/>
    <w:basedOn w:val="CommentText"/>
    <w:next w:val="CommentText"/>
    <w:link w:val="CommentSubjectChar"/>
    <w:rsid w:val="00631FB8"/>
    <w:pPr>
      <w:spacing w:after="0"/>
    </w:pPr>
    <w:rPr>
      <w:rFonts w:ascii="Times New Roman" w:eastAsia="Times New Roman" w:hAnsi="Times New Roman"/>
      <w:b/>
      <w:bCs/>
    </w:rPr>
  </w:style>
  <w:style w:type="character" w:customStyle="1" w:styleId="CommentSubjectChar">
    <w:name w:val="Comment Subject Char"/>
    <w:basedOn w:val="CommentTextChar"/>
    <w:link w:val="CommentSubject"/>
    <w:rsid w:val="00631FB8"/>
    <w:rPr>
      <w:rFonts w:ascii="Calibri" w:eastAsia="Calibri" w:hAnsi="Calibri"/>
      <w:b/>
      <w:bCs/>
    </w:rPr>
  </w:style>
  <w:style w:type="character" w:customStyle="1" w:styleId="Heading1Char">
    <w:name w:val="Heading 1 Char"/>
    <w:basedOn w:val="DefaultParagraphFont"/>
    <w:link w:val="Heading1"/>
    <w:rsid w:val="00B40DC8"/>
    <w:rPr>
      <w:rFonts w:ascii="Arial" w:hAnsi="Arial"/>
      <w:b/>
      <w:bCs/>
      <w:sz w:val="22"/>
    </w:rPr>
  </w:style>
  <w:style w:type="character" w:styleId="PlaceholderText">
    <w:name w:val="Placeholder Text"/>
    <w:basedOn w:val="DefaultParagraphFont"/>
    <w:uiPriority w:val="99"/>
    <w:semiHidden/>
    <w:rsid w:val="004F38E1"/>
    <w:rPr>
      <w:color w:val="808080"/>
    </w:rPr>
  </w:style>
  <w:style w:type="character" w:customStyle="1" w:styleId="y2iqfc">
    <w:name w:val="y2iqfc"/>
    <w:basedOn w:val="DefaultParagraphFont"/>
    <w:rsid w:val="001416DF"/>
  </w:style>
  <w:style w:type="paragraph" w:customStyle="1" w:styleId="m-4290360834521496077msolistparagraph">
    <w:name w:val="m_-4290360834521496077msolistparagraph"/>
    <w:basedOn w:val="Normal"/>
    <w:rsid w:val="00C83518"/>
    <w:pPr>
      <w:spacing w:before="100" w:beforeAutospacing="1" w:after="100" w:afterAutospacing="1"/>
    </w:pPr>
    <w:rPr>
      <w:sz w:val="24"/>
      <w:szCs w:val="24"/>
      <w:lang w:eastAsia="es-MX"/>
    </w:rPr>
  </w:style>
  <w:style w:type="character" w:customStyle="1" w:styleId="ListParagraphChar">
    <w:name w:val="List Paragraph Char"/>
    <w:basedOn w:val="DefaultParagraphFont"/>
    <w:link w:val="ListParagraph0"/>
    <w:uiPriority w:val="34"/>
    <w:locked/>
    <w:rsid w:val="00B11CDC"/>
    <w:rPr>
      <w:rFonts w:eastAsia="Calibri"/>
      <w:sz w:val="24"/>
      <w:szCs w:val="24"/>
    </w:rPr>
  </w:style>
  <w:style w:type="paragraph" w:customStyle="1" w:styleId="first">
    <w:name w:val="first"/>
    <w:basedOn w:val="Normal"/>
    <w:rsid w:val="00FA771B"/>
    <w:pPr>
      <w:spacing w:before="100" w:beforeAutospacing="1" w:after="100" w:afterAutospacing="1"/>
    </w:pPr>
    <w:rPr>
      <w:sz w:val="24"/>
      <w:szCs w:val="24"/>
      <w:lang w:eastAsia="es-MX"/>
    </w:rPr>
  </w:style>
  <w:style w:type="paragraph" w:customStyle="1" w:styleId="odd">
    <w:name w:val="odd"/>
    <w:basedOn w:val="Normal"/>
    <w:rsid w:val="00FA771B"/>
    <w:pPr>
      <w:spacing w:before="100" w:beforeAutospacing="1" w:after="100" w:afterAutospacing="1"/>
    </w:pPr>
    <w:rPr>
      <w:sz w:val="24"/>
      <w:szCs w:val="24"/>
      <w:lang w:eastAsia="es-MX"/>
    </w:rPr>
  </w:style>
  <w:style w:type="paragraph" w:customStyle="1" w:styleId="even">
    <w:name w:val="even"/>
    <w:basedOn w:val="Normal"/>
    <w:rsid w:val="00FA771B"/>
    <w:pPr>
      <w:spacing w:before="100" w:beforeAutospacing="1" w:after="100" w:afterAutospacing="1"/>
    </w:pPr>
    <w:rPr>
      <w:sz w:val="24"/>
      <w:szCs w:val="24"/>
      <w:lang w:eastAsia="es-MX"/>
    </w:rPr>
  </w:style>
  <w:style w:type="paragraph" w:customStyle="1" w:styleId="last">
    <w:name w:val="last"/>
    <w:basedOn w:val="Normal"/>
    <w:rsid w:val="00FA771B"/>
    <w:pPr>
      <w:spacing w:before="100" w:beforeAutospacing="1" w:after="100" w:afterAutospacing="1"/>
    </w:pPr>
    <w:rPr>
      <w:sz w:val="24"/>
      <w:szCs w:val="24"/>
      <w:lang w:eastAsia="es-MX"/>
    </w:rPr>
  </w:style>
  <w:style w:type="character" w:customStyle="1" w:styleId="UnresolvedMention1">
    <w:name w:val="Unresolved Mention1"/>
    <w:basedOn w:val="DefaultParagraphFont"/>
    <w:uiPriority w:val="99"/>
    <w:semiHidden/>
    <w:unhideWhenUsed/>
    <w:rsid w:val="00F139EA"/>
    <w:rPr>
      <w:color w:val="605E5C"/>
      <w:shd w:val="clear" w:color="auto" w:fill="E1DFDD"/>
    </w:rPr>
  </w:style>
  <w:style w:type="paragraph" w:customStyle="1" w:styleId="Refdenotaalpie">
    <w:name w:val="Ref. de nota al pie."/>
    <w:aliases w:val="Footnote,Ref. de nota al pi,f1"/>
    <w:basedOn w:val="Normal"/>
    <w:link w:val="FootnoteReference"/>
    <w:uiPriority w:val="99"/>
    <w:rsid w:val="00783F6F"/>
    <w:pPr>
      <w:spacing w:before="200" w:after="160" w:line="240" w:lineRule="exact"/>
    </w:pPr>
    <w:rPr>
      <w:vertAlign w:val="superscript"/>
    </w:rPr>
  </w:style>
  <w:style w:type="character" w:customStyle="1" w:styleId="UnresolvedMention2">
    <w:name w:val="Unresolved Mention2"/>
    <w:basedOn w:val="DefaultParagraphFont"/>
    <w:uiPriority w:val="99"/>
    <w:semiHidden/>
    <w:unhideWhenUsed/>
    <w:rsid w:val="002679AF"/>
    <w:rPr>
      <w:color w:val="605E5C"/>
      <w:shd w:val="clear" w:color="auto" w:fill="E1DFDD"/>
    </w:rPr>
  </w:style>
  <w:style w:type="table" w:styleId="TableGrid">
    <w:name w:val="Table Grid"/>
    <w:basedOn w:val="TableNormal"/>
    <w:rsid w:val="00410E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A5F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05447">
      <w:bodyDiv w:val="1"/>
      <w:marLeft w:val="0"/>
      <w:marRight w:val="0"/>
      <w:marTop w:val="0"/>
      <w:marBottom w:val="0"/>
      <w:divBdr>
        <w:top w:val="none" w:sz="0" w:space="0" w:color="auto"/>
        <w:left w:val="none" w:sz="0" w:space="0" w:color="auto"/>
        <w:bottom w:val="none" w:sz="0" w:space="0" w:color="auto"/>
        <w:right w:val="none" w:sz="0" w:space="0" w:color="auto"/>
      </w:divBdr>
    </w:div>
    <w:div w:id="213851460">
      <w:bodyDiv w:val="1"/>
      <w:marLeft w:val="0"/>
      <w:marRight w:val="0"/>
      <w:marTop w:val="0"/>
      <w:marBottom w:val="0"/>
      <w:divBdr>
        <w:top w:val="none" w:sz="0" w:space="0" w:color="auto"/>
        <w:left w:val="none" w:sz="0" w:space="0" w:color="auto"/>
        <w:bottom w:val="none" w:sz="0" w:space="0" w:color="auto"/>
        <w:right w:val="none" w:sz="0" w:space="0" w:color="auto"/>
      </w:divBdr>
    </w:div>
    <w:div w:id="230039763">
      <w:bodyDiv w:val="1"/>
      <w:marLeft w:val="0"/>
      <w:marRight w:val="0"/>
      <w:marTop w:val="0"/>
      <w:marBottom w:val="0"/>
      <w:divBdr>
        <w:top w:val="none" w:sz="0" w:space="0" w:color="auto"/>
        <w:left w:val="none" w:sz="0" w:space="0" w:color="auto"/>
        <w:bottom w:val="none" w:sz="0" w:space="0" w:color="auto"/>
        <w:right w:val="none" w:sz="0" w:space="0" w:color="auto"/>
      </w:divBdr>
    </w:div>
    <w:div w:id="295532544">
      <w:bodyDiv w:val="1"/>
      <w:marLeft w:val="0"/>
      <w:marRight w:val="0"/>
      <w:marTop w:val="0"/>
      <w:marBottom w:val="0"/>
      <w:divBdr>
        <w:top w:val="none" w:sz="0" w:space="0" w:color="auto"/>
        <w:left w:val="none" w:sz="0" w:space="0" w:color="auto"/>
        <w:bottom w:val="none" w:sz="0" w:space="0" w:color="auto"/>
        <w:right w:val="none" w:sz="0" w:space="0" w:color="auto"/>
      </w:divBdr>
    </w:div>
    <w:div w:id="385757831">
      <w:bodyDiv w:val="1"/>
      <w:marLeft w:val="0"/>
      <w:marRight w:val="0"/>
      <w:marTop w:val="0"/>
      <w:marBottom w:val="0"/>
      <w:divBdr>
        <w:top w:val="none" w:sz="0" w:space="0" w:color="auto"/>
        <w:left w:val="none" w:sz="0" w:space="0" w:color="auto"/>
        <w:bottom w:val="none" w:sz="0" w:space="0" w:color="auto"/>
        <w:right w:val="none" w:sz="0" w:space="0" w:color="auto"/>
      </w:divBdr>
      <w:divsChild>
        <w:div w:id="456725306">
          <w:marLeft w:val="0"/>
          <w:marRight w:val="0"/>
          <w:marTop w:val="0"/>
          <w:marBottom w:val="0"/>
          <w:divBdr>
            <w:top w:val="none" w:sz="0" w:space="0" w:color="auto"/>
            <w:left w:val="none" w:sz="0" w:space="0" w:color="auto"/>
            <w:bottom w:val="none" w:sz="0" w:space="0" w:color="auto"/>
            <w:right w:val="none" w:sz="0" w:space="0" w:color="auto"/>
          </w:divBdr>
          <w:divsChild>
            <w:div w:id="244535619">
              <w:marLeft w:val="0"/>
              <w:marRight w:val="0"/>
              <w:marTop w:val="0"/>
              <w:marBottom w:val="0"/>
              <w:divBdr>
                <w:top w:val="none" w:sz="0" w:space="0" w:color="auto"/>
                <w:left w:val="none" w:sz="0" w:space="0" w:color="auto"/>
                <w:bottom w:val="none" w:sz="0" w:space="0" w:color="auto"/>
                <w:right w:val="none" w:sz="0" w:space="0" w:color="auto"/>
              </w:divBdr>
              <w:divsChild>
                <w:div w:id="25841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800064">
      <w:bodyDiv w:val="1"/>
      <w:marLeft w:val="0"/>
      <w:marRight w:val="0"/>
      <w:marTop w:val="0"/>
      <w:marBottom w:val="0"/>
      <w:divBdr>
        <w:top w:val="none" w:sz="0" w:space="0" w:color="auto"/>
        <w:left w:val="none" w:sz="0" w:space="0" w:color="auto"/>
        <w:bottom w:val="none" w:sz="0" w:space="0" w:color="auto"/>
        <w:right w:val="none" w:sz="0" w:space="0" w:color="auto"/>
      </w:divBdr>
      <w:divsChild>
        <w:div w:id="132602173">
          <w:marLeft w:val="0"/>
          <w:marRight w:val="0"/>
          <w:marTop w:val="0"/>
          <w:marBottom w:val="0"/>
          <w:divBdr>
            <w:top w:val="none" w:sz="0" w:space="0" w:color="auto"/>
            <w:left w:val="none" w:sz="0" w:space="0" w:color="auto"/>
            <w:bottom w:val="none" w:sz="0" w:space="0" w:color="auto"/>
            <w:right w:val="none" w:sz="0" w:space="0" w:color="auto"/>
          </w:divBdr>
          <w:divsChild>
            <w:div w:id="930505471">
              <w:marLeft w:val="0"/>
              <w:marRight w:val="0"/>
              <w:marTop w:val="0"/>
              <w:marBottom w:val="0"/>
              <w:divBdr>
                <w:top w:val="none" w:sz="0" w:space="0" w:color="auto"/>
                <w:left w:val="none" w:sz="0" w:space="0" w:color="auto"/>
                <w:bottom w:val="none" w:sz="0" w:space="0" w:color="auto"/>
                <w:right w:val="none" w:sz="0" w:space="0" w:color="auto"/>
              </w:divBdr>
              <w:divsChild>
                <w:div w:id="187592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613424">
      <w:bodyDiv w:val="1"/>
      <w:marLeft w:val="0"/>
      <w:marRight w:val="0"/>
      <w:marTop w:val="0"/>
      <w:marBottom w:val="0"/>
      <w:divBdr>
        <w:top w:val="none" w:sz="0" w:space="0" w:color="auto"/>
        <w:left w:val="none" w:sz="0" w:space="0" w:color="auto"/>
        <w:bottom w:val="none" w:sz="0" w:space="0" w:color="auto"/>
        <w:right w:val="none" w:sz="0" w:space="0" w:color="auto"/>
      </w:divBdr>
    </w:div>
    <w:div w:id="623581886">
      <w:bodyDiv w:val="1"/>
      <w:marLeft w:val="0"/>
      <w:marRight w:val="0"/>
      <w:marTop w:val="0"/>
      <w:marBottom w:val="0"/>
      <w:divBdr>
        <w:top w:val="none" w:sz="0" w:space="0" w:color="auto"/>
        <w:left w:val="none" w:sz="0" w:space="0" w:color="auto"/>
        <w:bottom w:val="none" w:sz="0" w:space="0" w:color="auto"/>
        <w:right w:val="none" w:sz="0" w:space="0" w:color="auto"/>
      </w:divBdr>
      <w:divsChild>
        <w:div w:id="453449947">
          <w:marLeft w:val="0"/>
          <w:marRight w:val="0"/>
          <w:marTop w:val="0"/>
          <w:marBottom w:val="0"/>
          <w:divBdr>
            <w:top w:val="none" w:sz="0" w:space="0" w:color="auto"/>
            <w:left w:val="none" w:sz="0" w:space="0" w:color="auto"/>
            <w:bottom w:val="none" w:sz="0" w:space="0" w:color="auto"/>
            <w:right w:val="none" w:sz="0" w:space="0" w:color="auto"/>
          </w:divBdr>
          <w:divsChild>
            <w:div w:id="743380424">
              <w:marLeft w:val="0"/>
              <w:marRight w:val="0"/>
              <w:marTop w:val="0"/>
              <w:marBottom w:val="0"/>
              <w:divBdr>
                <w:top w:val="none" w:sz="0" w:space="0" w:color="auto"/>
                <w:left w:val="none" w:sz="0" w:space="0" w:color="auto"/>
                <w:bottom w:val="none" w:sz="0" w:space="0" w:color="auto"/>
                <w:right w:val="none" w:sz="0" w:space="0" w:color="auto"/>
              </w:divBdr>
              <w:divsChild>
                <w:div w:id="198319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369444">
      <w:bodyDiv w:val="1"/>
      <w:marLeft w:val="0"/>
      <w:marRight w:val="0"/>
      <w:marTop w:val="0"/>
      <w:marBottom w:val="0"/>
      <w:divBdr>
        <w:top w:val="none" w:sz="0" w:space="0" w:color="auto"/>
        <w:left w:val="none" w:sz="0" w:space="0" w:color="auto"/>
        <w:bottom w:val="none" w:sz="0" w:space="0" w:color="auto"/>
        <w:right w:val="none" w:sz="0" w:space="0" w:color="auto"/>
      </w:divBdr>
      <w:divsChild>
        <w:div w:id="984553611">
          <w:marLeft w:val="0"/>
          <w:marRight w:val="0"/>
          <w:marTop w:val="0"/>
          <w:marBottom w:val="0"/>
          <w:divBdr>
            <w:top w:val="none" w:sz="0" w:space="0" w:color="auto"/>
            <w:left w:val="none" w:sz="0" w:space="0" w:color="auto"/>
            <w:bottom w:val="none" w:sz="0" w:space="0" w:color="auto"/>
            <w:right w:val="none" w:sz="0" w:space="0" w:color="auto"/>
          </w:divBdr>
          <w:divsChild>
            <w:div w:id="880937723">
              <w:marLeft w:val="0"/>
              <w:marRight w:val="0"/>
              <w:marTop w:val="0"/>
              <w:marBottom w:val="0"/>
              <w:divBdr>
                <w:top w:val="none" w:sz="0" w:space="0" w:color="auto"/>
                <w:left w:val="none" w:sz="0" w:space="0" w:color="auto"/>
                <w:bottom w:val="none" w:sz="0" w:space="0" w:color="auto"/>
                <w:right w:val="none" w:sz="0" w:space="0" w:color="auto"/>
              </w:divBdr>
              <w:divsChild>
                <w:div w:id="1852836452">
                  <w:marLeft w:val="0"/>
                  <w:marRight w:val="0"/>
                  <w:marTop w:val="0"/>
                  <w:marBottom w:val="0"/>
                  <w:divBdr>
                    <w:top w:val="none" w:sz="0" w:space="0" w:color="auto"/>
                    <w:left w:val="none" w:sz="0" w:space="0" w:color="auto"/>
                    <w:bottom w:val="none" w:sz="0" w:space="0" w:color="auto"/>
                    <w:right w:val="none" w:sz="0" w:space="0" w:color="auto"/>
                  </w:divBdr>
                  <w:divsChild>
                    <w:div w:id="196426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420964">
      <w:bodyDiv w:val="1"/>
      <w:marLeft w:val="0"/>
      <w:marRight w:val="0"/>
      <w:marTop w:val="0"/>
      <w:marBottom w:val="0"/>
      <w:divBdr>
        <w:top w:val="none" w:sz="0" w:space="0" w:color="auto"/>
        <w:left w:val="none" w:sz="0" w:space="0" w:color="auto"/>
        <w:bottom w:val="none" w:sz="0" w:space="0" w:color="auto"/>
        <w:right w:val="none" w:sz="0" w:space="0" w:color="auto"/>
      </w:divBdr>
      <w:divsChild>
        <w:div w:id="1309356617">
          <w:marLeft w:val="0"/>
          <w:marRight w:val="0"/>
          <w:marTop w:val="0"/>
          <w:marBottom w:val="0"/>
          <w:divBdr>
            <w:top w:val="none" w:sz="0" w:space="0" w:color="auto"/>
            <w:left w:val="none" w:sz="0" w:space="0" w:color="auto"/>
            <w:bottom w:val="none" w:sz="0" w:space="0" w:color="auto"/>
            <w:right w:val="none" w:sz="0" w:space="0" w:color="auto"/>
          </w:divBdr>
          <w:divsChild>
            <w:div w:id="353069833">
              <w:marLeft w:val="0"/>
              <w:marRight w:val="0"/>
              <w:marTop w:val="0"/>
              <w:marBottom w:val="0"/>
              <w:divBdr>
                <w:top w:val="none" w:sz="0" w:space="0" w:color="auto"/>
                <w:left w:val="none" w:sz="0" w:space="0" w:color="auto"/>
                <w:bottom w:val="none" w:sz="0" w:space="0" w:color="auto"/>
                <w:right w:val="none" w:sz="0" w:space="0" w:color="auto"/>
              </w:divBdr>
              <w:divsChild>
                <w:div w:id="20349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45868">
      <w:bodyDiv w:val="1"/>
      <w:marLeft w:val="0"/>
      <w:marRight w:val="0"/>
      <w:marTop w:val="0"/>
      <w:marBottom w:val="0"/>
      <w:divBdr>
        <w:top w:val="none" w:sz="0" w:space="0" w:color="auto"/>
        <w:left w:val="none" w:sz="0" w:space="0" w:color="auto"/>
        <w:bottom w:val="none" w:sz="0" w:space="0" w:color="auto"/>
        <w:right w:val="none" w:sz="0" w:space="0" w:color="auto"/>
      </w:divBdr>
      <w:divsChild>
        <w:div w:id="1319385213">
          <w:marLeft w:val="0"/>
          <w:marRight w:val="0"/>
          <w:marTop w:val="0"/>
          <w:marBottom w:val="0"/>
          <w:divBdr>
            <w:top w:val="none" w:sz="0" w:space="0" w:color="auto"/>
            <w:left w:val="none" w:sz="0" w:space="0" w:color="auto"/>
            <w:bottom w:val="none" w:sz="0" w:space="0" w:color="auto"/>
            <w:right w:val="none" w:sz="0" w:space="0" w:color="auto"/>
          </w:divBdr>
          <w:divsChild>
            <w:div w:id="1511682635">
              <w:marLeft w:val="0"/>
              <w:marRight w:val="0"/>
              <w:marTop w:val="0"/>
              <w:marBottom w:val="0"/>
              <w:divBdr>
                <w:top w:val="none" w:sz="0" w:space="0" w:color="auto"/>
                <w:left w:val="none" w:sz="0" w:space="0" w:color="auto"/>
                <w:bottom w:val="none" w:sz="0" w:space="0" w:color="auto"/>
                <w:right w:val="none" w:sz="0" w:space="0" w:color="auto"/>
              </w:divBdr>
              <w:divsChild>
                <w:div w:id="4583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355737">
      <w:bodyDiv w:val="1"/>
      <w:marLeft w:val="0"/>
      <w:marRight w:val="0"/>
      <w:marTop w:val="0"/>
      <w:marBottom w:val="0"/>
      <w:divBdr>
        <w:top w:val="none" w:sz="0" w:space="0" w:color="auto"/>
        <w:left w:val="none" w:sz="0" w:space="0" w:color="auto"/>
        <w:bottom w:val="none" w:sz="0" w:space="0" w:color="auto"/>
        <w:right w:val="none" w:sz="0" w:space="0" w:color="auto"/>
      </w:divBdr>
      <w:divsChild>
        <w:div w:id="752362790">
          <w:marLeft w:val="0"/>
          <w:marRight w:val="0"/>
          <w:marTop w:val="0"/>
          <w:marBottom w:val="0"/>
          <w:divBdr>
            <w:top w:val="none" w:sz="0" w:space="0" w:color="auto"/>
            <w:left w:val="none" w:sz="0" w:space="0" w:color="auto"/>
            <w:bottom w:val="none" w:sz="0" w:space="0" w:color="auto"/>
            <w:right w:val="none" w:sz="0" w:space="0" w:color="auto"/>
          </w:divBdr>
          <w:divsChild>
            <w:div w:id="1937055013">
              <w:marLeft w:val="0"/>
              <w:marRight w:val="0"/>
              <w:marTop w:val="0"/>
              <w:marBottom w:val="0"/>
              <w:divBdr>
                <w:top w:val="none" w:sz="0" w:space="0" w:color="auto"/>
                <w:left w:val="none" w:sz="0" w:space="0" w:color="auto"/>
                <w:bottom w:val="none" w:sz="0" w:space="0" w:color="auto"/>
                <w:right w:val="none" w:sz="0" w:space="0" w:color="auto"/>
              </w:divBdr>
              <w:divsChild>
                <w:div w:id="491215744">
                  <w:marLeft w:val="0"/>
                  <w:marRight w:val="0"/>
                  <w:marTop w:val="0"/>
                  <w:marBottom w:val="0"/>
                  <w:divBdr>
                    <w:top w:val="none" w:sz="0" w:space="0" w:color="auto"/>
                    <w:left w:val="none" w:sz="0" w:space="0" w:color="auto"/>
                    <w:bottom w:val="none" w:sz="0" w:space="0" w:color="auto"/>
                    <w:right w:val="none" w:sz="0" w:space="0" w:color="auto"/>
                  </w:divBdr>
                  <w:divsChild>
                    <w:div w:id="98377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449829">
      <w:bodyDiv w:val="1"/>
      <w:marLeft w:val="0"/>
      <w:marRight w:val="0"/>
      <w:marTop w:val="0"/>
      <w:marBottom w:val="0"/>
      <w:divBdr>
        <w:top w:val="none" w:sz="0" w:space="0" w:color="auto"/>
        <w:left w:val="none" w:sz="0" w:space="0" w:color="auto"/>
        <w:bottom w:val="none" w:sz="0" w:space="0" w:color="auto"/>
        <w:right w:val="none" w:sz="0" w:space="0" w:color="auto"/>
      </w:divBdr>
      <w:divsChild>
        <w:div w:id="1792478067">
          <w:marLeft w:val="0"/>
          <w:marRight w:val="0"/>
          <w:marTop w:val="0"/>
          <w:marBottom w:val="0"/>
          <w:divBdr>
            <w:top w:val="none" w:sz="0" w:space="0" w:color="auto"/>
            <w:left w:val="none" w:sz="0" w:space="0" w:color="auto"/>
            <w:bottom w:val="none" w:sz="0" w:space="0" w:color="auto"/>
            <w:right w:val="none" w:sz="0" w:space="0" w:color="auto"/>
          </w:divBdr>
          <w:divsChild>
            <w:div w:id="1684940141">
              <w:marLeft w:val="0"/>
              <w:marRight w:val="0"/>
              <w:marTop w:val="0"/>
              <w:marBottom w:val="0"/>
              <w:divBdr>
                <w:top w:val="none" w:sz="0" w:space="0" w:color="auto"/>
                <w:left w:val="none" w:sz="0" w:space="0" w:color="auto"/>
                <w:bottom w:val="none" w:sz="0" w:space="0" w:color="auto"/>
                <w:right w:val="none" w:sz="0" w:space="0" w:color="auto"/>
              </w:divBdr>
              <w:divsChild>
                <w:div w:id="26007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678669">
      <w:bodyDiv w:val="1"/>
      <w:marLeft w:val="0"/>
      <w:marRight w:val="0"/>
      <w:marTop w:val="0"/>
      <w:marBottom w:val="0"/>
      <w:divBdr>
        <w:top w:val="none" w:sz="0" w:space="0" w:color="auto"/>
        <w:left w:val="none" w:sz="0" w:space="0" w:color="auto"/>
        <w:bottom w:val="none" w:sz="0" w:space="0" w:color="auto"/>
        <w:right w:val="none" w:sz="0" w:space="0" w:color="auto"/>
      </w:divBdr>
    </w:div>
    <w:div w:id="1044870142">
      <w:bodyDiv w:val="1"/>
      <w:marLeft w:val="0"/>
      <w:marRight w:val="0"/>
      <w:marTop w:val="0"/>
      <w:marBottom w:val="0"/>
      <w:divBdr>
        <w:top w:val="none" w:sz="0" w:space="0" w:color="auto"/>
        <w:left w:val="none" w:sz="0" w:space="0" w:color="auto"/>
        <w:bottom w:val="none" w:sz="0" w:space="0" w:color="auto"/>
        <w:right w:val="none" w:sz="0" w:space="0" w:color="auto"/>
      </w:divBdr>
    </w:div>
    <w:div w:id="1058819795">
      <w:bodyDiv w:val="1"/>
      <w:marLeft w:val="0"/>
      <w:marRight w:val="0"/>
      <w:marTop w:val="0"/>
      <w:marBottom w:val="0"/>
      <w:divBdr>
        <w:top w:val="none" w:sz="0" w:space="0" w:color="auto"/>
        <w:left w:val="none" w:sz="0" w:space="0" w:color="auto"/>
        <w:bottom w:val="none" w:sz="0" w:space="0" w:color="auto"/>
        <w:right w:val="none" w:sz="0" w:space="0" w:color="auto"/>
      </w:divBdr>
      <w:divsChild>
        <w:div w:id="1172335842">
          <w:marLeft w:val="0"/>
          <w:marRight w:val="0"/>
          <w:marTop w:val="0"/>
          <w:marBottom w:val="0"/>
          <w:divBdr>
            <w:top w:val="none" w:sz="0" w:space="0" w:color="auto"/>
            <w:left w:val="none" w:sz="0" w:space="0" w:color="auto"/>
            <w:bottom w:val="none" w:sz="0" w:space="0" w:color="auto"/>
            <w:right w:val="none" w:sz="0" w:space="0" w:color="auto"/>
          </w:divBdr>
          <w:divsChild>
            <w:div w:id="578178529">
              <w:marLeft w:val="0"/>
              <w:marRight w:val="0"/>
              <w:marTop w:val="0"/>
              <w:marBottom w:val="0"/>
              <w:divBdr>
                <w:top w:val="none" w:sz="0" w:space="0" w:color="auto"/>
                <w:left w:val="none" w:sz="0" w:space="0" w:color="auto"/>
                <w:bottom w:val="none" w:sz="0" w:space="0" w:color="auto"/>
                <w:right w:val="none" w:sz="0" w:space="0" w:color="auto"/>
              </w:divBdr>
              <w:divsChild>
                <w:div w:id="116951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296694">
      <w:bodyDiv w:val="1"/>
      <w:marLeft w:val="0"/>
      <w:marRight w:val="0"/>
      <w:marTop w:val="0"/>
      <w:marBottom w:val="0"/>
      <w:divBdr>
        <w:top w:val="none" w:sz="0" w:space="0" w:color="auto"/>
        <w:left w:val="none" w:sz="0" w:space="0" w:color="auto"/>
        <w:bottom w:val="none" w:sz="0" w:space="0" w:color="auto"/>
        <w:right w:val="none" w:sz="0" w:space="0" w:color="auto"/>
      </w:divBdr>
      <w:divsChild>
        <w:div w:id="993921833">
          <w:marLeft w:val="0"/>
          <w:marRight w:val="0"/>
          <w:marTop w:val="0"/>
          <w:marBottom w:val="0"/>
          <w:divBdr>
            <w:top w:val="none" w:sz="0" w:space="0" w:color="auto"/>
            <w:left w:val="none" w:sz="0" w:space="0" w:color="auto"/>
            <w:bottom w:val="none" w:sz="0" w:space="0" w:color="auto"/>
            <w:right w:val="none" w:sz="0" w:space="0" w:color="auto"/>
          </w:divBdr>
          <w:divsChild>
            <w:div w:id="1564946590">
              <w:marLeft w:val="0"/>
              <w:marRight w:val="0"/>
              <w:marTop w:val="0"/>
              <w:marBottom w:val="0"/>
              <w:divBdr>
                <w:top w:val="none" w:sz="0" w:space="0" w:color="auto"/>
                <w:left w:val="none" w:sz="0" w:space="0" w:color="auto"/>
                <w:bottom w:val="none" w:sz="0" w:space="0" w:color="auto"/>
                <w:right w:val="none" w:sz="0" w:space="0" w:color="auto"/>
              </w:divBdr>
              <w:divsChild>
                <w:div w:id="4445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695015">
      <w:bodyDiv w:val="1"/>
      <w:marLeft w:val="0"/>
      <w:marRight w:val="0"/>
      <w:marTop w:val="0"/>
      <w:marBottom w:val="0"/>
      <w:divBdr>
        <w:top w:val="none" w:sz="0" w:space="0" w:color="auto"/>
        <w:left w:val="none" w:sz="0" w:space="0" w:color="auto"/>
        <w:bottom w:val="none" w:sz="0" w:space="0" w:color="auto"/>
        <w:right w:val="none" w:sz="0" w:space="0" w:color="auto"/>
      </w:divBdr>
      <w:divsChild>
        <w:div w:id="946044735">
          <w:marLeft w:val="0"/>
          <w:marRight w:val="0"/>
          <w:marTop w:val="0"/>
          <w:marBottom w:val="0"/>
          <w:divBdr>
            <w:top w:val="none" w:sz="0" w:space="0" w:color="auto"/>
            <w:left w:val="none" w:sz="0" w:space="0" w:color="auto"/>
            <w:bottom w:val="none" w:sz="0" w:space="0" w:color="auto"/>
            <w:right w:val="none" w:sz="0" w:space="0" w:color="auto"/>
          </w:divBdr>
          <w:divsChild>
            <w:div w:id="86194285">
              <w:marLeft w:val="0"/>
              <w:marRight w:val="0"/>
              <w:marTop w:val="0"/>
              <w:marBottom w:val="0"/>
              <w:divBdr>
                <w:top w:val="none" w:sz="0" w:space="0" w:color="auto"/>
                <w:left w:val="none" w:sz="0" w:space="0" w:color="auto"/>
                <w:bottom w:val="none" w:sz="0" w:space="0" w:color="auto"/>
                <w:right w:val="none" w:sz="0" w:space="0" w:color="auto"/>
              </w:divBdr>
              <w:divsChild>
                <w:div w:id="194079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931357">
      <w:bodyDiv w:val="1"/>
      <w:marLeft w:val="0"/>
      <w:marRight w:val="0"/>
      <w:marTop w:val="0"/>
      <w:marBottom w:val="0"/>
      <w:divBdr>
        <w:top w:val="none" w:sz="0" w:space="0" w:color="auto"/>
        <w:left w:val="none" w:sz="0" w:space="0" w:color="auto"/>
        <w:bottom w:val="none" w:sz="0" w:space="0" w:color="auto"/>
        <w:right w:val="none" w:sz="0" w:space="0" w:color="auto"/>
      </w:divBdr>
      <w:divsChild>
        <w:div w:id="872183518">
          <w:marLeft w:val="0"/>
          <w:marRight w:val="0"/>
          <w:marTop w:val="0"/>
          <w:marBottom w:val="0"/>
          <w:divBdr>
            <w:top w:val="none" w:sz="0" w:space="0" w:color="auto"/>
            <w:left w:val="none" w:sz="0" w:space="0" w:color="auto"/>
            <w:bottom w:val="none" w:sz="0" w:space="0" w:color="auto"/>
            <w:right w:val="none" w:sz="0" w:space="0" w:color="auto"/>
          </w:divBdr>
          <w:divsChild>
            <w:div w:id="28454600">
              <w:marLeft w:val="0"/>
              <w:marRight w:val="0"/>
              <w:marTop w:val="0"/>
              <w:marBottom w:val="0"/>
              <w:divBdr>
                <w:top w:val="none" w:sz="0" w:space="0" w:color="auto"/>
                <w:left w:val="none" w:sz="0" w:space="0" w:color="auto"/>
                <w:bottom w:val="none" w:sz="0" w:space="0" w:color="auto"/>
                <w:right w:val="none" w:sz="0" w:space="0" w:color="auto"/>
              </w:divBdr>
              <w:divsChild>
                <w:div w:id="782964104">
                  <w:marLeft w:val="0"/>
                  <w:marRight w:val="0"/>
                  <w:marTop w:val="0"/>
                  <w:marBottom w:val="0"/>
                  <w:divBdr>
                    <w:top w:val="none" w:sz="0" w:space="0" w:color="auto"/>
                    <w:left w:val="none" w:sz="0" w:space="0" w:color="auto"/>
                    <w:bottom w:val="none" w:sz="0" w:space="0" w:color="auto"/>
                    <w:right w:val="none" w:sz="0" w:space="0" w:color="auto"/>
                  </w:divBdr>
                  <w:divsChild>
                    <w:div w:id="145417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820396">
      <w:bodyDiv w:val="1"/>
      <w:marLeft w:val="0"/>
      <w:marRight w:val="0"/>
      <w:marTop w:val="0"/>
      <w:marBottom w:val="0"/>
      <w:divBdr>
        <w:top w:val="none" w:sz="0" w:space="0" w:color="auto"/>
        <w:left w:val="none" w:sz="0" w:space="0" w:color="auto"/>
        <w:bottom w:val="none" w:sz="0" w:space="0" w:color="auto"/>
        <w:right w:val="none" w:sz="0" w:space="0" w:color="auto"/>
      </w:divBdr>
      <w:divsChild>
        <w:div w:id="1574656612">
          <w:marLeft w:val="0"/>
          <w:marRight w:val="0"/>
          <w:marTop w:val="0"/>
          <w:marBottom w:val="0"/>
          <w:divBdr>
            <w:top w:val="none" w:sz="0" w:space="0" w:color="auto"/>
            <w:left w:val="none" w:sz="0" w:space="0" w:color="auto"/>
            <w:bottom w:val="none" w:sz="0" w:space="0" w:color="auto"/>
            <w:right w:val="none" w:sz="0" w:space="0" w:color="auto"/>
          </w:divBdr>
          <w:divsChild>
            <w:div w:id="1300841529">
              <w:marLeft w:val="0"/>
              <w:marRight w:val="0"/>
              <w:marTop w:val="0"/>
              <w:marBottom w:val="0"/>
              <w:divBdr>
                <w:top w:val="none" w:sz="0" w:space="0" w:color="auto"/>
                <w:left w:val="none" w:sz="0" w:space="0" w:color="auto"/>
                <w:bottom w:val="none" w:sz="0" w:space="0" w:color="auto"/>
                <w:right w:val="none" w:sz="0" w:space="0" w:color="auto"/>
              </w:divBdr>
              <w:divsChild>
                <w:div w:id="29722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513126">
      <w:bodyDiv w:val="1"/>
      <w:marLeft w:val="0"/>
      <w:marRight w:val="0"/>
      <w:marTop w:val="0"/>
      <w:marBottom w:val="0"/>
      <w:divBdr>
        <w:top w:val="none" w:sz="0" w:space="0" w:color="auto"/>
        <w:left w:val="none" w:sz="0" w:space="0" w:color="auto"/>
        <w:bottom w:val="none" w:sz="0" w:space="0" w:color="auto"/>
        <w:right w:val="none" w:sz="0" w:space="0" w:color="auto"/>
      </w:divBdr>
      <w:divsChild>
        <w:div w:id="1582446481">
          <w:marLeft w:val="0"/>
          <w:marRight w:val="0"/>
          <w:marTop w:val="0"/>
          <w:marBottom w:val="0"/>
          <w:divBdr>
            <w:top w:val="none" w:sz="0" w:space="0" w:color="auto"/>
            <w:left w:val="none" w:sz="0" w:space="0" w:color="auto"/>
            <w:bottom w:val="none" w:sz="0" w:space="0" w:color="auto"/>
            <w:right w:val="none" w:sz="0" w:space="0" w:color="auto"/>
          </w:divBdr>
          <w:divsChild>
            <w:div w:id="1635674398">
              <w:marLeft w:val="0"/>
              <w:marRight w:val="0"/>
              <w:marTop w:val="0"/>
              <w:marBottom w:val="0"/>
              <w:divBdr>
                <w:top w:val="none" w:sz="0" w:space="0" w:color="auto"/>
                <w:left w:val="none" w:sz="0" w:space="0" w:color="auto"/>
                <w:bottom w:val="none" w:sz="0" w:space="0" w:color="auto"/>
                <w:right w:val="none" w:sz="0" w:space="0" w:color="auto"/>
              </w:divBdr>
              <w:divsChild>
                <w:div w:id="85576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060323">
          <w:marLeft w:val="0"/>
          <w:marRight w:val="0"/>
          <w:marTop w:val="0"/>
          <w:marBottom w:val="0"/>
          <w:divBdr>
            <w:top w:val="none" w:sz="0" w:space="0" w:color="auto"/>
            <w:left w:val="none" w:sz="0" w:space="0" w:color="auto"/>
            <w:bottom w:val="none" w:sz="0" w:space="0" w:color="auto"/>
            <w:right w:val="none" w:sz="0" w:space="0" w:color="auto"/>
          </w:divBdr>
          <w:divsChild>
            <w:div w:id="346712156">
              <w:marLeft w:val="0"/>
              <w:marRight w:val="0"/>
              <w:marTop w:val="0"/>
              <w:marBottom w:val="0"/>
              <w:divBdr>
                <w:top w:val="none" w:sz="0" w:space="0" w:color="auto"/>
                <w:left w:val="none" w:sz="0" w:space="0" w:color="auto"/>
                <w:bottom w:val="none" w:sz="0" w:space="0" w:color="auto"/>
                <w:right w:val="none" w:sz="0" w:space="0" w:color="auto"/>
              </w:divBdr>
              <w:divsChild>
                <w:div w:id="1278491956">
                  <w:marLeft w:val="0"/>
                  <w:marRight w:val="0"/>
                  <w:marTop w:val="0"/>
                  <w:marBottom w:val="0"/>
                  <w:divBdr>
                    <w:top w:val="none" w:sz="0" w:space="0" w:color="auto"/>
                    <w:left w:val="none" w:sz="0" w:space="0" w:color="auto"/>
                    <w:bottom w:val="none" w:sz="0" w:space="0" w:color="auto"/>
                    <w:right w:val="none" w:sz="0" w:space="0" w:color="auto"/>
                  </w:divBdr>
                </w:div>
              </w:divsChild>
            </w:div>
            <w:div w:id="147478321">
              <w:marLeft w:val="0"/>
              <w:marRight w:val="0"/>
              <w:marTop w:val="0"/>
              <w:marBottom w:val="0"/>
              <w:divBdr>
                <w:top w:val="none" w:sz="0" w:space="0" w:color="auto"/>
                <w:left w:val="none" w:sz="0" w:space="0" w:color="auto"/>
                <w:bottom w:val="none" w:sz="0" w:space="0" w:color="auto"/>
                <w:right w:val="none" w:sz="0" w:space="0" w:color="auto"/>
              </w:divBdr>
              <w:divsChild>
                <w:div w:id="111937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577525">
      <w:bodyDiv w:val="1"/>
      <w:marLeft w:val="0"/>
      <w:marRight w:val="0"/>
      <w:marTop w:val="0"/>
      <w:marBottom w:val="0"/>
      <w:divBdr>
        <w:top w:val="none" w:sz="0" w:space="0" w:color="auto"/>
        <w:left w:val="none" w:sz="0" w:space="0" w:color="auto"/>
        <w:bottom w:val="none" w:sz="0" w:space="0" w:color="auto"/>
        <w:right w:val="none" w:sz="0" w:space="0" w:color="auto"/>
      </w:divBdr>
    </w:div>
    <w:div w:id="1754817236">
      <w:bodyDiv w:val="1"/>
      <w:marLeft w:val="0"/>
      <w:marRight w:val="0"/>
      <w:marTop w:val="0"/>
      <w:marBottom w:val="0"/>
      <w:divBdr>
        <w:top w:val="none" w:sz="0" w:space="0" w:color="auto"/>
        <w:left w:val="none" w:sz="0" w:space="0" w:color="auto"/>
        <w:bottom w:val="none" w:sz="0" w:space="0" w:color="auto"/>
        <w:right w:val="none" w:sz="0" w:space="0" w:color="auto"/>
      </w:divBdr>
      <w:divsChild>
        <w:div w:id="506597243">
          <w:marLeft w:val="0"/>
          <w:marRight w:val="0"/>
          <w:marTop w:val="0"/>
          <w:marBottom w:val="0"/>
          <w:divBdr>
            <w:top w:val="none" w:sz="0" w:space="0" w:color="auto"/>
            <w:left w:val="none" w:sz="0" w:space="0" w:color="auto"/>
            <w:bottom w:val="none" w:sz="0" w:space="0" w:color="auto"/>
            <w:right w:val="none" w:sz="0" w:space="0" w:color="auto"/>
          </w:divBdr>
          <w:divsChild>
            <w:div w:id="2141027864">
              <w:marLeft w:val="0"/>
              <w:marRight w:val="0"/>
              <w:marTop w:val="0"/>
              <w:marBottom w:val="0"/>
              <w:divBdr>
                <w:top w:val="none" w:sz="0" w:space="0" w:color="auto"/>
                <w:left w:val="none" w:sz="0" w:space="0" w:color="auto"/>
                <w:bottom w:val="none" w:sz="0" w:space="0" w:color="auto"/>
                <w:right w:val="none" w:sz="0" w:space="0" w:color="auto"/>
              </w:divBdr>
              <w:divsChild>
                <w:div w:id="206105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759432">
      <w:bodyDiv w:val="1"/>
      <w:marLeft w:val="0"/>
      <w:marRight w:val="0"/>
      <w:marTop w:val="0"/>
      <w:marBottom w:val="0"/>
      <w:divBdr>
        <w:top w:val="none" w:sz="0" w:space="0" w:color="auto"/>
        <w:left w:val="none" w:sz="0" w:space="0" w:color="auto"/>
        <w:bottom w:val="none" w:sz="0" w:space="0" w:color="auto"/>
        <w:right w:val="none" w:sz="0" w:space="0" w:color="auto"/>
      </w:divBdr>
      <w:divsChild>
        <w:div w:id="1944914400">
          <w:marLeft w:val="0"/>
          <w:marRight w:val="0"/>
          <w:marTop w:val="0"/>
          <w:marBottom w:val="0"/>
          <w:divBdr>
            <w:top w:val="none" w:sz="0" w:space="0" w:color="auto"/>
            <w:left w:val="none" w:sz="0" w:space="0" w:color="auto"/>
            <w:bottom w:val="none" w:sz="0" w:space="0" w:color="auto"/>
            <w:right w:val="none" w:sz="0" w:space="0" w:color="auto"/>
          </w:divBdr>
          <w:divsChild>
            <w:div w:id="960763311">
              <w:marLeft w:val="0"/>
              <w:marRight w:val="0"/>
              <w:marTop w:val="0"/>
              <w:marBottom w:val="0"/>
              <w:divBdr>
                <w:top w:val="none" w:sz="0" w:space="0" w:color="auto"/>
                <w:left w:val="none" w:sz="0" w:space="0" w:color="auto"/>
                <w:bottom w:val="none" w:sz="0" w:space="0" w:color="auto"/>
                <w:right w:val="none" w:sz="0" w:space="0" w:color="auto"/>
              </w:divBdr>
              <w:divsChild>
                <w:div w:id="111648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721084">
      <w:bodyDiv w:val="1"/>
      <w:marLeft w:val="0"/>
      <w:marRight w:val="0"/>
      <w:marTop w:val="0"/>
      <w:marBottom w:val="0"/>
      <w:divBdr>
        <w:top w:val="none" w:sz="0" w:space="0" w:color="auto"/>
        <w:left w:val="none" w:sz="0" w:space="0" w:color="auto"/>
        <w:bottom w:val="none" w:sz="0" w:space="0" w:color="auto"/>
        <w:right w:val="none" w:sz="0" w:space="0" w:color="auto"/>
      </w:divBdr>
      <w:divsChild>
        <w:div w:id="247886846">
          <w:marLeft w:val="0"/>
          <w:marRight w:val="0"/>
          <w:marTop w:val="0"/>
          <w:marBottom w:val="0"/>
          <w:divBdr>
            <w:top w:val="none" w:sz="0" w:space="0" w:color="auto"/>
            <w:left w:val="none" w:sz="0" w:space="0" w:color="auto"/>
            <w:bottom w:val="none" w:sz="0" w:space="0" w:color="auto"/>
            <w:right w:val="none" w:sz="0" w:space="0" w:color="auto"/>
          </w:divBdr>
          <w:divsChild>
            <w:div w:id="627706217">
              <w:marLeft w:val="0"/>
              <w:marRight w:val="0"/>
              <w:marTop w:val="0"/>
              <w:marBottom w:val="0"/>
              <w:divBdr>
                <w:top w:val="none" w:sz="0" w:space="0" w:color="auto"/>
                <w:left w:val="none" w:sz="0" w:space="0" w:color="auto"/>
                <w:bottom w:val="none" w:sz="0" w:space="0" w:color="auto"/>
                <w:right w:val="none" w:sz="0" w:space="0" w:color="auto"/>
              </w:divBdr>
              <w:divsChild>
                <w:div w:id="124303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348239">
      <w:bodyDiv w:val="1"/>
      <w:marLeft w:val="0"/>
      <w:marRight w:val="0"/>
      <w:marTop w:val="0"/>
      <w:marBottom w:val="0"/>
      <w:divBdr>
        <w:top w:val="none" w:sz="0" w:space="0" w:color="auto"/>
        <w:left w:val="none" w:sz="0" w:space="0" w:color="auto"/>
        <w:bottom w:val="none" w:sz="0" w:space="0" w:color="auto"/>
        <w:right w:val="none" w:sz="0" w:space="0" w:color="auto"/>
      </w:divBdr>
    </w:div>
    <w:div w:id="2132822510">
      <w:bodyDiv w:val="1"/>
      <w:marLeft w:val="0"/>
      <w:marRight w:val="0"/>
      <w:marTop w:val="0"/>
      <w:marBottom w:val="0"/>
      <w:divBdr>
        <w:top w:val="none" w:sz="0" w:space="0" w:color="auto"/>
        <w:left w:val="none" w:sz="0" w:space="0" w:color="auto"/>
        <w:bottom w:val="none" w:sz="0" w:space="0" w:color="auto"/>
        <w:right w:val="none" w:sz="0" w:space="0" w:color="auto"/>
      </w:divBdr>
      <w:divsChild>
        <w:div w:id="898513050">
          <w:marLeft w:val="0"/>
          <w:marRight w:val="0"/>
          <w:marTop w:val="0"/>
          <w:marBottom w:val="0"/>
          <w:divBdr>
            <w:top w:val="none" w:sz="0" w:space="0" w:color="auto"/>
            <w:left w:val="none" w:sz="0" w:space="0" w:color="auto"/>
            <w:bottom w:val="none" w:sz="0" w:space="0" w:color="auto"/>
            <w:right w:val="none" w:sz="0" w:space="0" w:color="auto"/>
          </w:divBdr>
          <w:divsChild>
            <w:div w:id="1503542331">
              <w:marLeft w:val="0"/>
              <w:marRight w:val="0"/>
              <w:marTop w:val="0"/>
              <w:marBottom w:val="0"/>
              <w:divBdr>
                <w:top w:val="none" w:sz="0" w:space="0" w:color="auto"/>
                <w:left w:val="none" w:sz="0" w:space="0" w:color="auto"/>
                <w:bottom w:val="none" w:sz="0" w:space="0" w:color="auto"/>
                <w:right w:val="none" w:sz="0" w:space="0" w:color="auto"/>
              </w:divBdr>
              <w:divsChild>
                <w:div w:id="1146623774">
                  <w:marLeft w:val="0"/>
                  <w:marRight w:val="0"/>
                  <w:marTop w:val="0"/>
                  <w:marBottom w:val="0"/>
                  <w:divBdr>
                    <w:top w:val="none" w:sz="0" w:space="0" w:color="auto"/>
                    <w:left w:val="none" w:sz="0" w:space="0" w:color="auto"/>
                    <w:bottom w:val="none" w:sz="0" w:space="0" w:color="auto"/>
                    <w:right w:val="none" w:sz="0" w:space="0" w:color="auto"/>
                  </w:divBdr>
                  <w:divsChild>
                    <w:div w:id="182662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scm.oas.org/pdfs/2022/RMEMPARGENTINAANEXOOEA097.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cm.oas.org/pdfs/2022/RMEMPARGENTINAOEA097.pd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0.jpe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2B7353BFE9827438EBF19872927A460" ma:contentTypeVersion="2" ma:contentTypeDescription="Create a new document." ma:contentTypeScope="" ma:versionID="3fac8f4b2963bf67bb1a5529083331b3">
  <xsd:schema xmlns:xsd="http://www.w3.org/2001/XMLSchema" xmlns:xs="http://www.w3.org/2001/XMLSchema" xmlns:p="http://schemas.microsoft.com/office/2006/metadata/properties" xmlns:ns3="d96ab0fc-bb98-41ac-b264-64d49f623ac2" targetNamespace="http://schemas.microsoft.com/office/2006/metadata/properties" ma:root="true" ma:fieldsID="16368bdbdd264b17f260b841c8052a6f" ns3:_="">
    <xsd:import namespace="d96ab0fc-bb98-41ac-b264-64d49f623ac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6ab0fc-bb98-41ac-b264-64d49f623a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14AB09-83A4-4CA2-8304-7ED7600BC08D}">
  <ds:schemaRefs>
    <ds:schemaRef ds:uri="http://schemas.microsoft.com/sharepoint/v3/contenttype/forms"/>
  </ds:schemaRefs>
</ds:datastoreItem>
</file>

<file path=customXml/itemProps2.xml><?xml version="1.0" encoding="utf-8"?>
<ds:datastoreItem xmlns:ds="http://schemas.openxmlformats.org/officeDocument/2006/customXml" ds:itemID="{68CA18C4-1EFF-451F-922F-FD13F120EA4B}">
  <ds:schemaRefs>
    <ds:schemaRef ds:uri="http://schemas.openxmlformats.org/officeDocument/2006/bibliography"/>
  </ds:schemaRefs>
</ds:datastoreItem>
</file>

<file path=customXml/itemProps3.xml><?xml version="1.0" encoding="utf-8"?>
<ds:datastoreItem xmlns:ds="http://schemas.openxmlformats.org/officeDocument/2006/customXml" ds:itemID="{AC371AAC-6C65-4E0A-B317-5080527E3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6ab0fc-bb98-41ac-b264-64d49f623a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6C2610-BCF7-4072-8423-35C735557AB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646</Words>
  <Characters>3687</Characters>
  <Application>Microsoft Office Word</Application>
  <DocSecurity>0</DocSecurity>
  <Lines>30</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PRIMERA REUNIÓN ESPECIAL DE LA COMISIÓN</vt:lpstr>
      <vt:lpstr>PRIMERA REUNIÓN ESPECIAL DE LA COMISIÓN</vt:lpstr>
    </vt:vector>
  </TitlesOfParts>
  <Company>Organization of American States</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Victoria Larco</dc:creator>
  <cp:keywords/>
  <cp:lastModifiedBy>wdadzie pharosriskadvisors.com</cp:lastModifiedBy>
  <cp:revision>4</cp:revision>
  <cp:lastPrinted>2021-06-15T17:56:00Z</cp:lastPrinted>
  <dcterms:created xsi:type="dcterms:W3CDTF">2022-05-26T04:56:00Z</dcterms:created>
  <dcterms:modified xsi:type="dcterms:W3CDTF">2022-05-26T08:03:00Z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y fmtid="{D5CDD505-2E9C-101B-9397-08002B2CF9AE}" pid="6" name="ContentTypeId">
    <vt:lpwstr>0x01010082B7353BFE9827438EBF19872927A460</vt:lpwstr>
  </property>
</Properties>
</file>