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038E" w14:textId="77777777" w:rsidR="00970592" w:rsidRDefault="00970592" w:rsidP="00F825CC">
      <w:pPr>
        <w:tabs>
          <w:tab w:val="left" w:pos="6120"/>
          <w:tab w:val="left" w:pos="6750"/>
        </w:tabs>
        <w:ind w:right="-1080"/>
        <w:rPr>
          <w:b/>
          <w:bCs/>
          <w:sz w:val="22"/>
          <w:szCs w:val="22"/>
        </w:rPr>
      </w:pPr>
    </w:p>
    <w:p w14:paraId="16E81BA8" w14:textId="77777777" w:rsidR="00F825CC" w:rsidRPr="0038465A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  <w:lang w:val="pt-BR"/>
        </w:rPr>
      </w:pPr>
      <w:r w:rsidRPr="009D60ED">
        <w:rPr>
          <w:b/>
          <w:bCs/>
          <w:sz w:val="22"/>
          <w:szCs w:val="22"/>
        </w:rPr>
        <w:tab/>
      </w:r>
      <w:r w:rsidR="00D132FA">
        <w:rPr>
          <w:b/>
          <w:bCs/>
          <w:sz w:val="22"/>
          <w:szCs w:val="22"/>
        </w:rPr>
        <w:tab/>
      </w:r>
      <w:r w:rsidR="00970592" w:rsidRPr="0038465A">
        <w:rPr>
          <w:sz w:val="22"/>
          <w:szCs w:val="22"/>
          <w:lang w:val="pt-BR"/>
        </w:rPr>
        <w:t>OEA/Ser.W</w:t>
      </w:r>
    </w:p>
    <w:p w14:paraId="6179B0EE" w14:textId="2A6E6388" w:rsidR="00F825CC" w:rsidRPr="0038465A" w:rsidRDefault="00F825CC" w:rsidP="003D4309">
      <w:pPr>
        <w:tabs>
          <w:tab w:val="left" w:pos="6120"/>
          <w:tab w:val="left" w:pos="6750"/>
        </w:tabs>
        <w:ind w:right="-1570"/>
        <w:rPr>
          <w:sz w:val="22"/>
          <w:szCs w:val="22"/>
          <w:lang w:val="pt-BR"/>
        </w:rPr>
      </w:pPr>
      <w:r w:rsidRPr="0038465A">
        <w:rPr>
          <w:b/>
          <w:bCs/>
          <w:sz w:val="22"/>
          <w:szCs w:val="22"/>
          <w:lang w:val="pt-BR"/>
        </w:rPr>
        <w:tab/>
      </w:r>
      <w:r w:rsidR="00D132FA" w:rsidRPr="0038465A">
        <w:rPr>
          <w:b/>
          <w:bCs/>
          <w:sz w:val="22"/>
          <w:szCs w:val="22"/>
          <w:lang w:val="pt-BR"/>
        </w:rPr>
        <w:tab/>
      </w:r>
      <w:r w:rsidR="002C7169" w:rsidRPr="0038465A">
        <w:rPr>
          <w:sz w:val="22"/>
          <w:szCs w:val="22"/>
          <w:lang w:val="pt-BR"/>
        </w:rPr>
        <w:t>CIDI/INF.</w:t>
      </w:r>
      <w:r w:rsidR="00E24ACE">
        <w:rPr>
          <w:sz w:val="22"/>
          <w:szCs w:val="22"/>
          <w:lang w:val="pt-BR"/>
        </w:rPr>
        <w:t>50</w:t>
      </w:r>
      <w:r w:rsidR="007B0A87" w:rsidRPr="007B0A87">
        <w:rPr>
          <w:sz w:val="22"/>
          <w:szCs w:val="22"/>
          <w:lang w:val="pt-BR"/>
        </w:rPr>
        <w:t>6</w:t>
      </w:r>
      <w:r w:rsidR="002C7169" w:rsidRPr="007B0A87">
        <w:rPr>
          <w:sz w:val="22"/>
          <w:szCs w:val="22"/>
          <w:lang w:val="pt-BR"/>
        </w:rPr>
        <w:t>/</w:t>
      </w:r>
      <w:r w:rsidR="00036264" w:rsidRPr="007B0A87">
        <w:rPr>
          <w:sz w:val="22"/>
          <w:szCs w:val="22"/>
          <w:lang w:val="pt-BR"/>
        </w:rPr>
        <w:t>2</w:t>
      </w:r>
      <w:r w:rsidR="001A36BD" w:rsidRPr="007B0A87">
        <w:rPr>
          <w:sz w:val="22"/>
          <w:szCs w:val="22"/>
          <w:lang w:val="pt-BR"/>
        </w:rPr>
        <w:t>2</w:t>
      </w:r>
    </w:p>
    <w:p w14:paraId="14857D72" w14:textId="73A239DF" w:rsidR="00F825CC" w:rsidRPr="007D7212" w:rsidRDefault="00F825CC" w:rsidP="00F825CC">
      <w:pPr>
        <w:tabs>
          <w:tab w:val="left" w:pos="6120"/>
          <w:tab w:val="left" w:pos="6750"/>
        </w:tabs>
        <w:ind w:right="-1080"/>
        <w:rPr>
          <w:sz w:val="22"/>
          <w:szCs w:val="22"/>
        </w:rPr>
      </w:pPr>
      <w:r w:rsidRPr="0038465A">
        <w:rPr>
          <w:sz w:val="22"/>
          <w:szCs w:val="22"/>
          <w:lang w:val="pt-BR"/>
        </w:rPr>
        <w:tab/>
      </w:r>
      <w:r w:rsidR="00D132FA" w:rsidRPr="0038465A">
        <w:rPr>
          <w:sz w:val="22"/>
          <w:szCs w:val="22"/>
          <w:lang w:val="pt-BR"/>
        </w:rPr>
        <w:tab/>
      </w:r>
      <w:r w:rsidR="00AE14D4">
        <w:rPr>
          <w:sz w:val="22"/>
          <w:szCs w:val="22"/>
          <w:lang w:val="es-CO"/>
        </w:rPr>
        <w:t>23</w:t>
      </w:r>
      <w:r w:rsidR="001A36BD">
        <w:rPr>
          <w:sz w:val="22"/>
          <w:szCs w:val="22"/>
          <w:lang w:val="es-CO"/>
        </w:rPr>
        <w:t xml:space="preserve"> </w:t>
      </w:r>
      <w:r w:rsidR="00AE14D4">
        <w:rPr>
          <w:sz w:val="22"/>
          <w:szCs w:val="22"/>
          <w:lang w:val="es-CO"/>
        </w:rPr>
        <w:t>junio</w:t>
      </w:r>
      <w:r w:rsidR="00265476">
        <w:rPr>
          <w:sz w:val="22"/>
          <w:szCs w:val="22"/>
          <w:lang w:val="es-CO"/>
        </w:rPr>
        <w:t xml:space="preserve"> </w:t>
      </w:r>
      <w:r w:rsidR="00E128B8" w:rsidRPr="007D7212">
        <w:rPr>
          <w:sz w:val="22"/>
          <w:szCs w:val="22"/>
          <w:lang w:val="es-AR"/>
        </w:rPr>
        <w:t>20</w:t>
      </w:r>
      <w:r w:rsidR="00036264">
        <w:rPr>
          <w:sz w:val="22"/>
          <w:szCs w:val="22"/>
          <w:lang w:val="es-AR"/>
        </w:rPr>
        <w:t>2</w:t>
      </w:r>
      <w:r w:rsidR="001A36BD">
        <w:rPr>
          <w:sz w:val="22"/>
          <w:szCs w:val="22"/>
          <w:lang w:val="es-AR"/>
        </w:rPr>
        <w:t>2</w:t>
      </w:r>
    </w:p>
    <w:p w14:paraId="602A2FDD" w14:textId="77777777" w:rsidR="00F825CC" w:rsidRDefault="00F825CC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  <w:r w:rsidRPr="007D7212">
        <w:rPr>
          <w:sz w:val="22"/>
          <w:szCs w:val="22"/>
        </w:rPr>
        <w:tab/>
      </w:r>
      <w:r w:rsidR="00D132FA" w:rsidRPr="007D7212">
        <w:rPr>
          <w:sz w:val="22"/>
          <w:szCs w:val="22"/>
        </w:rPr>
        <w:tab/>
      </w:r>
      <w:r w:rsidRPr="007D7212">
        <w:rPr>
          <w:bCs/>
          <w:sz w:val="22"/>
          <w:szCs w:val="22"/>
        </w:rPr>
        <w:t>Original: español</w:t>
      </w:r>
      <w:r w:rsidR="00970592">
        <w:rPr>
          <w:bCs/>
          <w:sz w:val="22"/>
          <w:szCs w:val="22"/>
        </w:rPr>
        <w:t>/inglés</w:t>
      </w:r>
    </w:p>
    <w:p w14:paraId="4D7B2CFE" w14:textId="77777777" w:rsidR="00E128B8" w:rsidRPr="00E128B8" w:rsidRDefault="00E128B8" w:rsidP="00F825CC">
      <w:pPr>
        <w:pBdr>
          <w:bottom w:val="single" w:sz="12" w:space="1" w:color="auto"/>
        </w:pBdr>
        <w:tabs>
          <w:tab w:val="left" w:pos="6120"/>
          <w:tab w:val="left" w:pos="6750"/>
        </w:tabs>
        <w:ind w:right="-29"/>
        <w:rPr>
          <w:bCs/>
          <w:sz w:val="22"/>
          <w:szCs w:val="22"/>
        </w:rPr>
      </w:pPr>
    </w:p>
    <w:p w14:paraId="0979E1D8" w14:textId="77777777" w:rsidR="00F825CC" w:rsidRPr="00F825CC" w:rsidRDefault="00F825CC" w:rsidP="00F825CC">
      <w:pPr>
        <w:pStyle w:val="BodyText"/>
        <w:spacing w:after="0"/>
        <w:jc w:val="center"/>
        <w:rPr>
          <w:lang w:val="es-AR"/>
        </w:rPr>
      </w:pPr>
    </w:p>
    <w:p w14:paraId="23D9DF95" w14:textId="77777777" w:rsidR="007D4A31" w:rsidRDefault="007D4A31" w:rsidP="00FF1472">
      <w:pPr>
        <w:jc w:val="center"/>
        <w:outlineLvl w:val="0"/>
        <w:rPr>
          <w:sz w:val="22"/>
          <w:szCs w:val="22"/>
          <w:lang w:val="es-AR"/>
        </w:rPr>
      </w:pPr>
    </w:p>
    <w:p w14:paraId="78630EDF" w14:textId="77777777" w:rsidR="007D7212" w:rsidRPr="005B7AB0" w:rsidRDefault="007D7212" w:rsidP="007D7212">
      <w:pPr>
        <w:jc w:val="center"/>
        <w:rPr>
          <w:sz w:val="22"/>
          <w:szCs w:val="22"/>
        </w:rPr>
      </w:pPr>
    </w:p>
    <w:p w14:paraId="0B3E869D" w14:textId="77777777" w:rsidR="007D7212" w:rsidRDefault="007D7212" w:rsidP="007D7212">
      <w:pPr>
        <w:jc w:val="center"/>
        <w:rPr>
          <w:sz w:val="22"/>
          <w:szCs w:val="22"/>
        </w:rPr>
      </w:pPr>
    </w:p>
    <w:p w14:paraId="78BEE36A" w14:textId="77777777" w:rsidR="007D7212" w:rsidRDefault="007D7212" w:rsidP="007D7212">
      <w:pPr>
        <w:jc w:val="center"/>
        <w:rPr>
          <w:sz w:val="22"/>
          <w:szCs w:val="22"/>
        </w:rPr>
      </w:pPr>
    </w:p>
    <w:p w14:paraId="4E27440E" w14:textId="77777777" w:rsidR="007D7212" w:rsidRDefault="007D7212" w:rsidP="007D7212">
      <w:pPr>
        <w:jc w:val="center"/>
        <w:rPr>
          <w:sz w:val="22"/>
          <w:szCs w:val="22"/>
        </w:rPr>
      </w:pPr>
    </w:p>
    <w:p w14:paraId="536AB250" w14:textId="77777777" w:rsidR="007D7212" w:rsidRDefault="007D7212" w:rsidP="007D7212">
      <w:pPr>
        <w:jc w:val="center"/>
        <w:rPr>
          <w:sz w:val="22"/>
          <w:szCs w:val="22"/>
        </w:rPr>
      </w:pPr>
    </w:p>
    <w:p w14:paraId="3F47901D" w14:textId="77777777" w:rsidR="007D7212" w:rsidRDefault="007D7212" w:rsidP="007D7212">
      <w:pPr>
        <w:jc w:val="center"/>
        <w:rPr>
          <w:sz w:val="22"/>
          <w:szCs w:val="22"/>
        </w:rPr>
      </w:pPr>
    </w:p>
    <w:p w14:paraId="37707556" w14:textId="77777777" w:rsidR="007D7212" w:rsidRDefault="007D7212" w:rsidP="007D7212">
      <w:pPr>
        <w:jc w:val="center"/>
        <w:rPr>
          <w:sz w:val="22"/>
          <w:szCs w:val="22"/>
        </w:rPr>
      </w:pPr>
    </w:p>
    <w:p w14:paraId="7052450C" w14:textId="77777777" w:rsidR="007D7212" w:rsidRDefault="007D7212" w:rsidP="007D7212">
      <w:pPr>
        <w:jc w:val="center"/>
        <w:rPr>
          <w:sz w:val="22"/>
          <w:szCs w:val="22"/>
        </w:rPr>
      </w:pPr>
    </w:p>
    <w:p w14:paraId="1F2FD147" w14:textId="77777777" w:rsidR="007D7212" w:rsidRDefault="007D7212" w:rsidP="007D7212">
      <w:pPr>
        <w:jc w:val="center"/>
        <w:rPr>
          <w:sz w:val="22"/>
          <w:szCs w:val="22"/>
        </w:rPr>
      </w:pPr>
    </w:p>
    <w:p w14:paraId="087C4446" w14:textId="77777777" w:rsidR="007D7212" w:rsidRDefault="007D7212" w:rsidP="007D7212">
      <w:pPr>
        <w:jc w:val="center"/>
        <w:rPr>
          <w:sz w:val="22"/>
          <w:szCs w:val="22"/>
        </w:rPr>
      </w:pPr>
    </w:p>
    <w:p w14:paraId="2253DCBE" w14:textId="77777777" w:rsidR="00EA3B13" w:rsidRDefault="00EA3B13" w:rsidP="007D7212">
      <w:pPr>
        <w:jc w:val="center"/>
        <w:rPr>
          <w:sz w:val="22"/>
          <w:szCs w:val="22"/>
        </w:rPr>
      </w:pPr>
    </w:p>
    <w:p w14:paraId="0648180E" w14:textId="77777777" w:rsidR="00EA3B13" w:rsidRDefault="00EA3B13" w:rsidP="007D7212">
      <w:pPr>
        <w:jc w:val="center"/>
        <w:rPr>
          <w:sz w:val="22"/>
          <w:szCs w:val="22"/>
        </w:rPr>
      </w:pPr>
    </w:p>
    <w:p w14:paraId="16CF78F3" w14:textId="77777777" w:rsidR="00EA3B13" w:rsidRPr="005B7AB0" w:rsidRDefault="00EA3B13" w:rsidP="007D7212">
      <w:pPr>
        <w:jc w:val="center"/>
        <w:rPr>
          <w:sz w:val="22"/>
          <w:szCs w:val="22"/>
        </w:rPr>
      </w:pPr>
    </w:p>
    <w:p w14:paraId="305FCE08" w14:textId="77777777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INFORME FINANCIERO DE LA COMISIÓN INTERAMERICANA DE PUERTOS</w:t>
      </w:r>
    </w:p>
    <w:p w14:paraId="666FD4E2" w14:textId="702ACF81" w:rsidR="00970592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>(</w:t>
      </w:r>
      <w:r w:rsidR="00AE14D4">
        <w:rPr>
          <w:sz w:val="22"/>
          <w:szCs w:val="22"/>
          <w:lang w:val="es-AR"/>
        </w:rPr>
        <w:t>enero</w:t>
      </w:r>
      <w:r w:rsidR="00763C2D">
        <w:rPr>
          <w:sz w:val="22"/>
          <w:szCs w:val="22"/>
          <w:lang w:val="es-AR"/>
        </w:rPr>
        <w:t>-</w:t>
      </w:r>
      <w:r w:rsidR="00AE14D4">
        <w:rPr>
          <w:sz w:val="22"/>
          <w:szCs w:val="22"/>
          <w:lang w:val="es-AR"/>
        </w:rPr>
        <w:t xml:space="preserve">marzo </w:t>
      </w:r>
      <w:r w:rsidR="00D15CDA">
        <w:rPr>
          <w:sz w:val="22"/>
          <w:szCs w:val="22"/>
          <w:lang w:val="es-AR"/>
        </w:rPr>
        <w:t xml:space="preserve">de </w:t>
      </w:r>
      <w:r w:rsidR="007A2E8D">
        <w:rPr>
          <w:sz w:val="22"/>
          <w:szCs w:val="22"/>
          <w:lang w:val="es-AR"/>
        </w:rPr>
        <w:t>20</w:t>
      </w:r>
      <w:r w:rsidR="00265476">
        <w:rPr>
          <w:sz w:val="22"/>
          <w:szCs w:val="22"/>
          <w:lang w:val="es-AR"/>
        </w:rPr>
        <w:t>2</w:t>
      </w:r>
      <w:r w:rsidR="00AE14D4">
        <w:rPr>
          <w:sz w:val="22"/>
          <w:szCs w:val="22"/>
          <w:lang w:val="es-AR"/>
        </w:rPr>
        <w:t>2</w:t>
      </w:r>
      <w:r>
        <w:rPr>
          <w:sz w:val="22"/>
          <w:szCs w:val="22"/>
          <w:lang w:val="es-AR"/>
        </w:rPr>
        <w:t>)</w:t>
      </w:r>
    </w:p>
    <w:p w14:paraId="6B46C2FB" w14:textId="77777777" w:rsidR="00970592" w:rsidRDefault="00970592" w:rsidP="00970592">
      <w:pPr>
        <w:rPr>
          <w:sz w:val="22"/>
          <w:szCs w:val="22"/>
          <w:lang w:val="es-AR"/>
        </w:rPr>
      </w:pPr>
    </w:p>
    <w:p w14:paraId="14B31212" w14:textId="77777777" w:rsidR="00970592" w:rsidRPr="00414643" w:rsidRDefault="00970592" w:rsidP="00970592">
      <w:pPr>
        <w:jc w:val="center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(Presentado por la Secretaría de la Comisión Interamericana de Puertos de conformidad con el párrafo resolutivo 5 de la resolución </w:t>
      </w:r>
      <w:r w:rsidRPr="00414643">
        <w:rPr>
          <w:sz w:val="22"/>
          <w:szCs w:val="22"/>
        </w:rPr>
        <w:t>AG/RES 2648 (XLI-O/11)</w:t>
      </w:r>
      <w:r>
        <w:rPr>
          <w:sz w:val="22"/>
          <w:szCs w:val="22"/>
        </w:rPr>
        <w:t xml:space="preserve"> “M</w:t>
      </w:r>
      <w:r>
        <w:rPr>
          <w:noProof/>
          <w:sz w:val="22"/>
          <w:szCs w:val="22"/>
          <w:lang w:val="es-AR"/>
        </w:rPr>
        <w:t>ejoramiento de la Transparencia y Eficacia de la Comisión Interamericana d</w:t>
      </w:r>
      <w:r w:rsidRPr="00C80B89">
        <w:rPr>
          <w:noProof/>
          <w:sz w:val="22"/>
          <w:szCs w:val="22"/>
          <w:lang w:val="es-AR"/>
        </w:rPr>
        <w:t>e Puertos</w:t>
      </w:r>
      <w:r>
        <w:rPr>
          <w:noProof/>
          <w:sz w:val="22"/>
          <w:szCs w:val="22"/>
          <w:lang w:val="es-AR"/>
        </w:rPr>
        <w:t>”)</w:t>
      </w:r>
    </w:p>
    <w:p w14:paraId="34C8EBD2" w14:textId="77777777" w:rsidR="00084C67" w:rsidRPr="00970592" w:rsidRDefault="00084C67" w:rsidP="007D7212">
      <w:pPr>
        <w:rPr>
          <w:sz w:val="22"/>
          <w:lang w:val="es-AR"/>
        </w:rPr>
      </w:pPr>
    </w:p>
    <w:p w14:paraId="1B0BA25F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*/*</w:t>
      </w:r>
    </w:p>
    <w:p w14:paraId="2860CA24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2437805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FINANCIAL REPORT OF THE INTER-AMERICAN COMMITTEE ON PORTS </w:t>
      </w:r>
    </w:p>
    <w:p w14:paraId="0042C14E" w14:textId="59C63C19" w:rsidR="00970592" w:rsidRPr="00970592" w:rsidRDefault="00970592" w:rsidP="00970592">
      <w:pPr>
        <w:jc w:val="center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>(</w:t>
      </w:r>
      <w:r w:rsidR="00AE14D4">
        <w:rPr>
          <w:sz w:val="22"/>
          <w:szCs w:val="22"/>
          <w:lang w:val="en-US"/>
        </w:rPr>
        <w:t>January</w:t>
      </w:r>
      <w:r w:rsidR="002F2BFA">
        <w:rPr>
          <w:sz w:val="22"/>
          <w:szCs w:val="22"/>
          <w:lang w:val="en-US"/>
        </w:rPr>
        <w:t>-</w:t>
      </w:r>
      <w:r w:rsidR="00AE14D4">
        <w:rPr>
          <w:sz w:val="22"/>
          <w:szCs w:val="22"/>
          <w:lang w:val="en-US"/>
        </w:rPr>
        <w:t>March</w:t>
      </w:r>
      <w:r w:rsidR="0038465A">
        <w:rPr>
          <w:sz w:val="22"/>
          <w:szCs w:val="22"/>
          <w:lang w:val="en-US"/>
        </w:rPr>
        <w:t xml:space="preserve"> </w:t>
      </w:r>
      <w:r w:rsidR="007A2E8D">
        <w:rPr>
          <w:sz w:val="22"/>
          <w:szCs w:val="22"/>
          <w:lang w:val="en-US"/>
        </w:rPr>
        <w:t>20</w:t>
      </w:r>
      <w:r w:rsidR="00265476">
        <w:rPr>
          <w:sz w:val="22"/>
          <w:szCs w:val="22"/>
          <w:lang w:val="en-US"/>
        </w:rPr>
        <w:t>2</w:t>
      </w:r>
      <w:r w:rsidR="00AE14D4">
        <w:rPr>
          <w:sz w:val="22"/>
          <w:szCs w:val="22"/>
          <w:lang w:val="en-US"/>
        </w:rPr>
        <w:t>2</w:t>
      </w:r>
      <w:r w:rsidRPr="00970592">
        <w:rPr>
          <w:sz w:val="22"/>
          <w:szCs w:val="22"/>
          <w:lang w:val="en-US"/>
        </w:rPr>
        <w:t>)</w:t>
      </w:r>
    </w:p>
    <w:p w14:paraId="1BFE75F3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BFFAFFE" w14:textId="77777777" w:rsidR="00970592" w:rsidRPr="00970592" w:rsidRDefault="00970592" w:rsidP="00970592">
      <w:pPr>
        <w:jc w:val="center"/>
        <w:outlineLvl w:val="0"/>
        <w:rPr>
          <w:sz w:val="22"/>
          <w:szCs w:val="22"/>
          <w:lang w:val="en-US"/>
        </w:rPr>
      </w:pPr>
      <w:r w:rsidRPr="00970592">
        <w:rPr>
          <w:sz w:val="22"/>
          <w:szCs w:val="22"/>
          <w:lang w:val="en-US"/>
        </w:rPr>
        <w:t xml:space="preserve">(Presented by the Secretariat of the </w:t>
      </w:r>
      <w:r w:rsidRPr="00970592">
        <w:rPr>
          <w:noProof/>
          <w:sz w:val="22"/>
          <w:szCs w:val="22"/>
          <w:lang w:val="en-US"/>
        </w:rPr>
        <w:t xml:space="preserve">Inter-American Committee on Ports in accordance with operative paragraph 5 of resolution </w:t>
      </w:r>
      <w:r w:rsidRPr="00970592">
        <w:rPr>
          <w:sz w:val="22"/>
          <w:szCs w:val="22"/>
          <w:lang w:val="en-US"/>
        </w:rPr>
        <w:t>AG/RES 2648 (XLI-O/11) “</w:t>
      </w:r>
      <w:r w:rsidRPr="00970592">
        <w:rPr>
          <w:noProof/>
          <w:sz w:val="22"/>
          <w:szCs w:val="22"/>
          <w:lang w:val="en-US"/>
        </w:rPr>
        <w:t>Improving Transparency and Effectiveness of the Inter-American Committee on Ports”</w:t>
      </w:r>
      <w:bookmarkStart w:id="0" w:name="_Toc261947292"/>
      <w:bookmarkStart w:id="1" w:name="_Toc263438626"/>
      <w:r w:rsidRPr="00970592">
        <w:rPr>
          <w:sz w:val="22"/>
          <w:szCs w:val="22"/>
          <w:lang w:val="en-US"/>
        </w:rPr>
        <w:t>)</w:t>
      </w:r>
      <w:r w:rsidRPr="00970592">
        <w:rPr>
          <w:sz w:val="22"/>
          <w:szCs w:val="22"/>
          <w:lang w:val="en-US"/>
        </w:rPr>
        <w:br/>
      </w:r>
      <w:bookmarkEnd w:id="0"/>
      <w:bookmarkEnd w:id="1"/>
    </w:p>
    <w:p w14:paraId="6B0F546D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626B96E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6A49716" w14:textId="77777777" w:rsidR="00970592" w:rsidRPr="00970592" w:rsidRDefault="00970592" w:rsidP="00970592">
      <w:pPr>
        <w:jc w:val="center"/>
        <w:rPr>
          <w:rFonts w:ascii="Calibri" w:hAnsi="Calibri"/>
          <w:b/>
          <w:bCs/>
          <w:sz w:val="22"/>
          <w:szCs w:val="22"/>
          <w:lang w:val="en-US"/>
        </w:rPr>
      </w:pPr>
    </w:p>
    <w:p w14:paraId="034516F0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0C8DB6E7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3AE7ADC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47AC2A92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32E9F9C5" w14:textId="77777777" w:rsidR="00970592" w:rsidRPr="00970592" w:rsidRDefault="00970592" w:rsidP="00970592">
      <w:pPr>
        <w:jc w:val="center"/>
        <w:rPr>
          <w:sz w:val="22"/>
          <w:szCs w:val="22"/>
          <w:lang w:val="en-US"/>
        </w:rPr>
      </w:pPr>
    </w:p>
    <w:p w14:paraId="551FCABD" w14:textId="77777777" w:rsidR="00970592" w:rsidRPr="00414643" w:rsidRDefault="00970592" w:rsidP="00970592">
      <w:pPr>
        <w:pStyle w:val="Header"/>
        <w:tabs>
          <w:tab w:val="left" w:pos="900"/>
        </w:tabs>
        <w:spacing w:line="0" w:lineRule="atLeast"/>
        <w:jc w:val="center"/>
        <w:rPr>
          <w:rFonts w:ascii="Garamond" w:hAnsi="Garamond"/>
          <w:b/>
          <w:sz w:val="28"/>
          <w:lang w:val="en-US"/>
        </w:rPr>
        <w:sectPr w:rsidR="00970592" w:rsidRPr="00414643" w:rsidSect="000D27D9">
          <w:headerReference w:type="default" r:id="rId7"/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FB19C2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1BBFBEA3" w14:textId="77777777" w:rsidR="00970592" w:rsidRPr="00265476" w:rsidRDefault="00970592" w:rsidP="00970592">
      <w:pPr>
        <w:ind w:left="4500" w:hanging="4500"/>
        <w:rPr>
          <w:sz w:val="22"/>
          <w:szCs w:val="22"/>
          <w:lang w:val="en-US"/>
        </w:rPr>
      </w:pPr>
    </w:p>
    <w:p w14:paraId="2601377A" w14:textId="42ABCC18" w:rsidR="00B51016" w:rsidRPr="00265476" w:rsidRDefault="003F0ABF" w:rsidP="00A07A3C">
      <w:pPr>
        <w:ind w:left="5040" w:hanging="5040"/>
        <w:rPr>
          <w:sz w:val="22"/>
          <w:szCs w:val="22"/>
          <w:highlight w:val="lightGray"/>
          <w:lang w:val="en-US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7BA0902" wp14:editId="56F842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FE5D3" w14:textId="71F72A64" w:rsidR="00EC7679" w:rsidRPr="00C76B42" w:rsidRDefault="00EC76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665C8C">
                              <w:rPr>
                                <w:noProof/>
                                <w:sz w:val="18"/>
                              </w:rPr>
                              <w:t>CIDRP03577S01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09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CiImOP3gAAAA0BAAAPAAAAAAAAAAAAAAAAADoEAABkcnMvZG93bnJldi54bWxQSwUG&#10;AAAAAAQABADzAAAARQUAAAAA&#10;" filled="f" stroked="f">
                <v:textbox>
                  <w:txbxContent>
                    <w:p w14:paraId="581FE5D3" w14:textId="71F72A64" w:rsidR="00EC7679" w:rsidRPr="00C76B42" w:rsidRDefault="00EC76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665C8C">
                        <w:rPr>
                          <w:noProof/>
                          <w:sz w:val="18"/>
                        </w:rPr>
                        <w:t>CIDRP03577S01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D16727B" wp14:editId="31328EDC">
                <wp:simplePos x="0" y="0"/>
                <wp:positionH relativeFrom="column">
                  <wp:posOffset>-262890</wp:posOffset>
                </wp:positionH>
                <wp:positionV relativeFrom="page">
                  <wp:posOffset>9363075</wp:posOffset>
                </wp:positionV>
                <wp:extent cx="3383280" cy="22860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84B41" w14:textId="77777777" w:rsidR="00EC7679" w:rsidRPr="000F0C4D" w:rsidRDefault="00EC7679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727B" id="Text Box 7" o:spid="_x0000_s1027" type="#_x0000_t202" style="position:absolute;left:0;text-align:left;margin-left:-20.7pt;margin-top:737.25pt;width:266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E6YMG3eAAAADQEAAA8AAAAAAAAAAAAAAAAAPAQAAGRycy9kb3ducmV2LnhtbFBL&#10;BQYAAAAABAAEAPMAAABHBQAAAAA=&#10;" filled="f" stroked="f">
                <v:textbox>
                  <w:txbxContent>
                    <w:p w14:paraId="2D584B41" w14:textId="77777777" w:rsidR="00EC7679" w:rsidRPr="000F0C4D" w:rsidRDefault="00EC7679">
                      <w:pPr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hyperlink r:id="rId8" w:history="1">
        <w:r w:rsidR="0004543D">
          <w:rPr>
            <w:rStyle w:val="Hyperlink"/>
            <w:sz w:val="22"/>
            <w:szCs w:val="22"/>
            <w:lang w:val="en-US"/>
          </w:rPr>
          <w:t>http://scm.oas.org/pdfs/2022/CIDRP03577.PDF</w:t>
        </w:r>
      </w:hyperlink>
      <w:r w:rsidR="00A07A3C" w:rsidRPr="00265476">
        <w:rPr>
          <w:sz w:val="22"/>
          <w:szCs w:val="22"/>
          <w:lang w:val="en-US"/>
        </w:rPr>
        <w:tab/>
      </w:r>
      <w:r w:rsidR="00970592" w:rsidRPr="00265476">
        <w:rPr>
          <w:sz w:val="22"/>
          <w:szCs w:val="22"/>
          <w:lang w:val="en-US"/>
        </w:rPr>
        <w:t>(Para acceder al documento por favor presione sobre el enlace. / To access the document, please click over the link.</w:t>
      </w:r>
    </w:p>
    <w:sectPr w:rsidR="00B51016" w:rsidRPr="00265476" w:rsidSect="00CC4B6B">
      <w:headerReference w:type="first" r:id="rId9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A57C" w14:textId="77777777" w:rsidR="00EC7679" w:rsidRDefault="00EC7679">
      <w:r>
        <w:separator/>
      </w:r>
    </w:p>
  </w:endnote>
  <w:endnote w:type="continuationSeparator" w:id="0">
    <w:p w14:paraId="36AB87D6" w14:textId="77777777" w:rsidR="00EC7679" w:rsidRDefault="00E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4DE8" w14:textId="77777777" w:rsidR="00EC7679" w:rsidRDefault="00EC7679">
      <w:r>
        <w:separator/>
      </w:r>
    </w:p>
  </w:footnote>
  <w:footnote w:type="continuationSeparator" w:id="0">
    <w:p w14:paraId="323047C7" w14:textId="77777777" w:rsidR="00EC7679" w:rsidRDefault="00EC7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E73C" w14:textId="77777777" w:rsidR="00EC7679" w:rsidRDefault="00EC7679" w:rsidP="000D27D9">
    <w:pPr>
      <w:pStyle w:val="Header"/>
    </w:pPr>
    <w:r>
      <w:rPr>
        <w:lang w:val="en-US"/>
      </w:rPr>
      <w:drawing>
        <wp:anchor distT="0" distB="0" distL="114300" distR="114300" simplePos="0" relativeHeight="251657728" behindDoc="0" locked="0" layoutInCell="1" allowOverlap="1" wp14:anchorId="2C7BF205" wp14:editId="2A007A7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3" name="Picture 1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6059C" wp14:editId="37F2133B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3810" r="4445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034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970592">
                            <w:rPr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68940F1C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1314854F" w14:textId="77777777" w:rsidR="00EC7679" w:rsidRPr="00970592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</w:rPr>
                          </w:pPr>
                          <w:r w:rsidRPr="00970592">
                            <w:rPr>
                              <w:sz w:val="22"/>
                            </w:rPr>
                            <w:t>(CIDI)</w:t>
                          </w:r>
                        </w:p>
                        <w:p w14:paraId="154ADCE7" w14:textId="77777777" w:rsidR="00EC7679" w:rsidRDefault="00EC7679" w:rsidP="000D27D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6059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" stroked="f">
              <v:textbox>
                <w:txbxContent>
                  <w:p w14:paraId="1EA63034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 w:rsidRPr="00970592">
                      <w:rPr>
                        <w:b/>
                        <w:sz w:val="28"/>
                      </w:rPr>
                      <w:t>ORGANIZACIÓN DE LOS ESTADOS AMERICANOS</w:t>
                    </w:r>
                  </w:p>
                  <w:p w14:paraId="68940F1C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Consejo Interamericano para el Desarrollo Integral</w:t>
                    </w:r>
                  </w:p>
                  <w:p w14:paraId="1314854F" w14:textId="77777777" w:rsidR="00EC7679" w:rsidRPr="00970592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</w:rPr>
                    </w:pPr>
                    <w:r w:rsidRPr="00970592">
                      <w:rPr>
                        <w:sz w:val="22"/>
                      </w:rPr>
                      <w:t>(CIDI)</w:t>
                    </w:r>
                  </w:p>
                  <w:p w14:paraId="154ADCE7" w14:textId="77777777" w:rsidR="00EC7679" w:rsidRDefault="00EC7679" w:rsidP="000D27D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88517" wp14:editId="7976A835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2540" r="1905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15FB1" w14:textId="77777777" w:rsidR="00EC7679" w:rsidRDefault="00EC7679" w:rsidP="000D27D9">
                          <w:pPr>
                            <w:ind w:right="-130"/>
                          </w:pPr>
                          <w:r>
                            <w:rPr>
                              <w:noProof/>
                              <w:sz w:val="20"/>
                              <w:lang w:val="en-US"/>
                            </w:rPr>
                            <w:drawing>
                              <wp:inline distT="0" distB="0" distL="0" distR="0" wp14:anchorId="7363EC83" wp14:editId="5B754344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88517" id="Text Box 14" o:spid="_x0000_s1029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21515FB1" w14:textId="77777777" w:rsidR="00EC7679" w:rsidRDefault="00EC7679" w:rsidP="000D27D9">
                    <w:pPr>
                      <w:ind w:right="-130"/>
                    </w:pPr>
                    <w:r>
                      <w:rPr>
                        <w:noProof/>
                        <w:sz w:val="20"/>
                        <w:lang w:val="en-US"/>
                      </w:rPr>
                      <w:drawing>
                        <wp:inline distT="0" distB="0" distL="0" distR="0" wp14:anchorId="7363EC83" wp14:editId="5B754344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A5D2D2" w14:textId="77777777" w:rsidR="00EC7679" w:rsidRDefault="00EC7679" w:rsidP="000D27D9">
    <w:pPr>
      <w:pStyle w:val="Header"/>
    </w:pPr>
  </w:p>
  <w:p w14:paraId="1B959CF4" w14:textId="77777777" w:rsidR="00EC7679" w:rsidRDefault="00EC7679" w:rsidP="000D27D9">
    <w:pPr>
      <w:pStyle w:val="Header"/>
    </w:pPr>
  </w:p>
  <w:p w14:paraId="55B30E3D" w14:textId="77777777" w:rsidR="00EC7679" w:rsidRDefault="00EC7679" w:rsidP="000D27D9">
    <w:pPr>
      <w:pStyle w:val="Header"/>
      <w:jc w:val="center"/>
    </w:pPr>
  </w:p>
  <w:p w14:paraId="51360C95" w14:textId="77777777" w:rsidR="00EC7679" w:rsidRDefault="00EC7679" w:rsidP="000D2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4DB3" w14:textId="77777777" w:rsidR="00EC7679" w:rsidRDefault="00EC7679" w:rsidP="00F825CC">
    <w:pPr>
      <w:pStyle w:val="Header"/>
    </w:pPr>
  </w:p>
  <w:p w14:paraId="61589B86" w14:textId="77777777" w:rsidR="00EC7679" w:rsidRDefault="00EC7679" w:rsidP="00F825CC">
    <w:pPr>
      <w:pStyle w:val="Header"/>
    </w:pPr>
  </w:p>
  <w:p w14:paraId="1F53592B" w14:textId="77777777" w:rsidR="00EC7679" w:rsidRDefault="00EC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DE36CF"/>
    <w:multiLevelType w:val="hybridMultilevel"/>
    <w:tmpl w:val="AFA00EA8"/>
    <w:lvl w:ilvl="0" w:tplc="F3BCFE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gi" w:eastAsia="Maiandra GD" w:hAnsi="Gigi" w:cs="Gig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2B936234"/>
    <w:multiLevelType w:val="hybridMultilevel"/>
    <w:tmpl w:val="6D40A266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CBF5554"/>
    <w:multiLevelType w:val="hybridMultilevel"/>
    <w:tmpl w:val="89D406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464F"/>
    <w:multiLevelType w:val="hybridMultilevel"/>
    <w:tmpl w:val="73CE0816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676D2"/>
    <w:multiLevelType w:val="hybridMultilevel"/>
    <w:tmpl w:val="68727DCE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252EA038"/>
    <w:lvl w:ilvl="0" w:tplc="FFBA1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380868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A132725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ACE7D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4C21B7"/>
    <w:multiLevelType w:val="hybridMultilevel"/>
    <w:tmpl w:val="29ECA98C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67A65"/>
    <w:multiLevelType w:val="hybridMultilevel"/>
    <w:tmpl w:val="BD1ED198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8D66E7D"/>
    <w:multiLevelType w:val="hybridMultilevel"/>
    <w:tmpl w:val="1F0C4EE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CCC00F0"/>
    <w:multiLevelType w:val="hybridMultilevel"/>
    <w:tmpl w:val="60B470F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4F214D"/>
    <w:multiLevelType w:val="hybridMultilevel"/>
    <w:tmpl w:val="60A2C45C"/>
    <w:lvl w:ilvl="0" w:tplc="E5BE66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874B6">
      <w:start w:val="14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" w:eastAsia="Times" w:hAnsi="Times" w:cs="Times" w:hint="default"/>
      </w:rPr>
    </w:lvl>
  </w:abstractNum>
  <w:abstractNum w:abstractNumId="15" w15:restartNumberingAfterBreak="0">
    <w:nsid w:val="5DC9443D"/>
    <w:multiLevelType w:val="hybridMultilevel"/>
    <w:tmpl w:val="20108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C9155D"/>
    <w:multiLevelType w:val="hybridMultilevel"/>
    <w:tmpl w:val="8A48930A"/>
    <w:lvl w:ilvl="0" w:tplc="E5BE66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B0644"/>
    <w:multiLevelType w:val="hybridMultilevel"/>
    <w:tmpl w:val="2CB81468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9874B6">
      <w:start w:val="14"/>
      <w:numFmt w:val="bullet"/>
      <w:lvlText w:val="-"/>
      <w:lvlJc w:val="left"/>
      <w:pPr>
        <w:tabs>
          <w:tab w:val="num" w:pos="7380"/>
        </w:tabs>
        <w:ind w:left="7380" w:hanging="720"/>
      </w:pPr>
      <w:rPr>
        <w:rFonts w:ascii="Times" w:eastAsia="Times" w:hAnsi="Times" w:cs="Times" w:hint="default"/>
      </w:rPr>
    </w:lvl>
  </w:abstractNum>
  <w:abstractNum w:abstractNumId="19" w15:restartNumberingAfterBreak="0">
    <w:nsid w:val="65D30FDD"/>
    <w:multiLevelType w:val="hybridMultilevel"/>
    <w:tmpl w:val="6894645E"/>
    <w:lvl w:ilvl="0" w:tplc="4CAA7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C3F7B"/>
    <w:multiLevelType w:val="hybridMultilevel"/>
    <w:tmpl w:val="28B88760"/>
    <w:lvl w:ilvl="0" w:tplc="0BC4E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5EF4162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B0C5739"/>
    <w:multiLevelType w:val="hybridMultilevel"/>
    <w:tmpl w:val="E884932C"/>
    <w:lvl w:ilvl="0" w:tplc="E7B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8948933">
    <w:abstractNumId w:val="5"/>
  </w:num>
  <w:num w:numId="2" w16cid:durableId="1422874278">
    <w:abstractNumId w:val="14"/>
  </w:num>
  <w:num w:numId="3" w16cid:durableId="1808820750">
    <w:abstractNumId w:val="16"/>
  </w:num>
  <w:num w:numId="4" w16cid:durableId="604270502">
    <w:abstractNumId w:val="8"/>
  </w:num>
  <w:num w:numId="5" w16cid:durableId="940331617">
    <w:abstractNumId w:val="3"/>
  </w:num>
  <w:num w:numId="6" w16cid:durableId="1994331733">
    <w:abstractNumId w:val="18"/>
  </w:num>
  <w:num w:numId="7" w16cid:durableId="1157840969">
    <w:abstractNumId w:val="21"/>
  </w:num>
  <w:num w:numId="8" w16cid:durableId="957679711">
    <w:abstractNumId w:val="4"/>
  </w:num>
  <w:num w:numId="9" w16cid:durableId="1616403134">
    <w:abstractNumId w:val="9"/>
  </w:num>
  <w:num w:numId="10" w16cid:durableId="1474563248">
    <w:abstractNumId w:val="11"/>
  </w:num>
  <w:num w:numId="11" w16cid:durableId="1256401918">
    <w:abstractNumId w:val="0"/>
  </w:num>
  <w:num w:numId="12" w16cid:durableId="643126251">
    <w:abstractNumId w:val="2"/>
  </w:num>
  <w:num w:numId="13" w16cid:durableId="1939557174">
    <w:abstractNumId w:val="6"/>
  </w:num>
  <w:num w:numId="14" w16cid:durableId="666591929">
    <w:abstractNumId w:val="12"/>
  </w:num>
  <w:num w:numId="15" w16cid:durableId="1228146217">
    <w:abstractNumId w:val="10"/>
  </w:num>
  <w:num w:numId="16" w16cid:durableId="381056117">
    <w:abstractNumId w:val="1"/>
  </w:num>
  <w:num w:numId="17" w16cid:durableId="1199506485">
    <w:abstractNumId w:val="20"/>
  </w:num>
  <w:num w:numId="18" w16cid:durableId="16029104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976427">
    <w:abstractNumId w:val="13"/>
  </w:num>
  <w:num w:numId="20" w16cid:durableId="949049144">
    <w:abstractNumId w:val="19"/>
  </w:num>
  <w:num w:numId="21" w16cid:durableId="11540322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70157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19"/>
    <w:rsid w:val="00010E4A"/>
    <w:rsid w:val="00011D11"/>
    <w:rsid w:val="00031330"/>
    <w:rsid w:val="00031565"/>
    <w:rsid w:val="00036264"/>
    <w:rsid w:val="00036E8D"/>
    <w:rsid w:val="00044B10"/>
    <w:rsid w:val="0004543D"/>
    <w:rsid w:val="00051D38"/>
    <w:rsid w:val="00064C61"/>
    <w:rsid w:val="00064FB5"/>
    <w:rsid w:val="00072E16"/>
    <w:rsid w:val="00074E27"/>
    <w:rsid w:val="00080EBD"/>
    <w:rsid w:val="00082EF1"/>
    <w:rsid w:val="00084C67"/>
    <w:rsid w:val="000851BC"/>
    <w:rsid w:val="000A021C"/>
    <w:rsid w:val="000A4ED9"/>
    <w:rsid w:val="000A5954"/>
    <w:rsid w:val="000B2D13"/>
    <w:rsid w:val="000B340B"/>
    <w:rsid w:val="000B67ED"/>
    <w:rsid w:val="000B67F7"/>
    <w:rsid w:val="000C4F73"/>
    <w:rsid w:val="000D0DF0"/>
    <w:rsid w:val="000D27D9"/>
    <w:rsid w:val="000D2E3F"/>
    <w:rsid w:val="000D53C9"/>
    <w:rsid w:val="000E6E07"/>
    <w:rsid w:val="000E6E21"/>
    <w:rsid w:val="000E73A5"/>
    <w:rsid w:val="000E78F8"/>
    <w:rsid w:val="000F0C4D"/>
    <w:rsid w:val="00101317"/>
    <w:rsid w:val="001335F7"/>
    <w:rsid w:val="001353CC"/>
    <w:rsid w:val="00143BBE"/>
    <w:rsid w:val="0015232B"/>
    <w:rsid w:val="00160614"/>
    <w:rsid w:val="00164BC3"/>
    <w:rsid w:val="001665C2"/>
    <w:rsid w:val="001703E2"/>
    <w:rsid w:val="00172724"/>
    <w:rsid w:val="001748FF"/>
    <w:rsid w:val="00181B27"/>
    <w:rsid w:val="00192EF4"/>
    <w:rsid w:val="00193745"/>
    <w:rsid w:val="001A36BD"/>
    <w:rsid w:val="001A7A24"/>
    <w:rsid w:val="001B70DA"/>
    <w:rsid w:val="001C3F63"/>
    <w:rsid w:val="001E016C"/>
    <w:rsid w:val="001E206A"/>
    <w:rsid w:val="001E3855"/>
    <w:rsid w:val="001E4E58"/>
    <w:rsid w:val="001E722B"/>
    <w:rsid w:val="001F0B99"/>
    <w:rsid w:val="001F1CFD"/>
    <w:rsid w:val="001F798A"/>
    <w:rsid w:val="0020058A"/>
    <w:rsid w:val="002078EE"/>
    <w:rsid w:val="00211A4F"/>
    <w:rsid w:val="00211D54"/>
    <w:rsid w:val="002140AE"/>
    <w:rsid w:val="00215704"/>
    <w:rsid w:val="002221DF"/>
    <w:rsid w:val="0022343F"/>
    <w:rsid w:val="00225784"/>
    <w:rsid w:val="00225977"/>
    <w:rsid w:val="00230C67"/>
    <w:rsid w:val="002321E6"/>
    <w:rsid w:val="0023390F"/>
    <w:rsid w:val="00241A37"/>
    <w:rsid w:val="00244034"/>
    <w:rsid w:val="002441DD"/>
    <w:rsid w:val="002639B2"/>
    <w:rsid w:val="00264540"/>
    <w:rsid w:val="00265476"/>
    <w:rsid w:val="002678E7"/>
    <w:rsid w:val="00273EA9"/>
    <w:rsid w:val="0027678A"/>
    <w:rsid w:val="00280EC6"/>
    <w:rsid w:val="00283850"/>
    <w:rsid w:val="002856C8"/>
    <w:rsid w:val="00295A5A"/>
    <w:rsid w:val="002972F1"/>
    <w:rsid w:val="002A1CE6"/>
    <w:rsid w:val="002A34BD"/>
    <w:rsid w:val="002A48FF"/>
    <w:rsid w:val="002A60C7"/>
    <w:rsid w:val="002B172A"/>
    <w:rsid w:val="002B2C0F"/>
    <w:rsid w:val="002B4416"/>
    <w:rsid w:val="002C7169"/>
    <w:rsid w:val="002E1839"/>
    <w:rsid w:val="002E754B"/>
    <w:rsid w:val="002E7A69"/>
    <w:rsid w:val="002F2BFA"/>
    <w:rsid w:val="002F6D79"/>
    <w:rsid w:val="00302888"/>
    <w:rsid w:val="0030510B"/>
    <w:rsid w:val="003109EC"/>
    <w:rsid w:val="0032552A"/>
    <w:rsid w:val="0033009A"/>
    <w:rsid w:val="003301F6"/>
    <w:rsid w:val="00332779"/>
    <w:rsid w:val="0034211A"/>
    <w:rsid w:val="00344636"/>
    <w:rsid w:val="003463B6"/>
    <w:rsid w:val="00346574"/>
    <w:rsid w:val="00362A3F"/>
    <w:rsid w:val="0037093B"/>
    <w:rsid w:val="0037112A"/>
    <w:rsid w:val="003754F9"/>
    <w:rsid w:val="00376BFC"/>
    <w:rsid w:val="00376E99"/>
    <w:rsid w:val="00376F3A"/>
    <w:rsid w:val="00377B5F"/>
    <w:rsid w:val="0038465A"/>
    <w:rsid w:val="00385904"/>
    <w:rsid w:val="00391A8F"/>
    <w:rsid w:val="00393102"/>
    <w:rsid w:val="00393680"/>
    <w:rsid w:val="003A7F87"/>
    <w:rsid w:val="003B1F8B"/>
    <w:rsid w:val="003B2695"/>
    <w:rsid w:val="003B411A"/>
    <w:rsid w:val="003B4783"/>
    <w:rsid w:val="003B479E"/>
    <w:rsid w:val="003B74AD"/>
    <w:rsid w:val="003C35C1"/>
    <w:rsid w:val="003D0663"/>
    <w:rsid w:val="003D1AB0"/>
    <w:rsid w:val="003D4309"/>
    <w:rsid w:val="003D55C9"/>
    <w:rsid w:val="003E353D"/>
    <w:rsid w:val="003E5F2E"/>
    <w:rsid w:val="003F0ABF"/>
    <w:rsid w:val="003F79E6"/>
    <w:rsid w:val="00402CB3"/>
    <w:rsid w:val="004050CC"/>
    <w:rsid w:val="004103FF"/>
    <w:rsid w:val="00413514"/>
    <w:rsid w:val="00414493"/>
    <w:rsid w:val="00422AEA"/>
    <w:rsid w:val="00422F02"/>
    <w:rsid w:val="004265D9"/>
    <w:rsid w:val="00426B37"/>
    <w:rsid w:val="00427474"/>
    <w:rsid w:val="004331FC"/>
    <w:rsid w:val="0044154E"/>
    <w:rsid w:val="004464CF"/>
    <w:rsid w:val="00452D54"/>
    <w:rsid w:val="004545D3"/>
    <w:rsid w:val="004570DE"/>
    <w:rsid w:val="00481FAE"/>
    <w:rsid w:val="00482710"/>
    <w:rsid w:val="004917D7"/>
    <w:rsid w:val="00491AD6"/>
    <w:rsid w:val="004922CB"/>
    <w:rsid w:val="004952BB"/>
    <w:rsid w:val="00496B3F"/>
    <w:rsid w:val="00497CE8"/>
    <w:rsid w:val="004A1B04"/>
    <w:rsid w:val="004A44DA"/>
    <w:rsid w:val="004A5713"/>
    <w:rsid w:val="004A655D"/>
    <w:rsid w:val="004B3806"/>
    <w:rsid w:val="004C0E77"/>
    <w:rsid w:val="004D211C"/>
    <w:rsid w:val="004D50F3"/>
    <w:rsid w:val="004F2509"/>
    <w:rsid w:val="004F445D"/>
    <w:rsid w:val="004F4FAE"/>
    <w:rsid w:val="005000AE"/>
    <w:rsid w:val="00502E37"/>
    <w:rsid w:val="005075E9"/>
    <w:rsid w:val="00516977"/>
    <w:rsid w:val="00517A27"/>
    <w:rsid w:val="00520535"/>
    <w:rsid w:val="005226AD"/>
    <w:rsid w:val="00526014"/>
    <w:rsid w:val="00527430"/>
    <w:rsid w:val="00531E00"/>
    <w:rsid w:val="00561173"/>
    <w:rsid w:val="005623C4"/>
    <w:rsid w:val="00563C2D"/>
    <w:rsid w:val="00570563"/>
    <w:rsid w:val="00570E59"/>
    <w:rsid w:val="00571EB7"/>
    <w:rsid w:val="00572017"/>
    <w:rsid w:val="00572083"/>
    <w:rsid w:val="0057690A"/>
    <w:rsid w:val="005C7D86"/>
    <w:rsid w:val="005E1475"/>
    <w:rsid w:val="005E1FE8"/>
    <w:rsid w:val="005E1FF0"/>
    <w:rsid w:val="005F46EF"/>
    <w:rsid w:val="005F59BC"/>
    <w:rsid w:val="00606901"/>
    <w:rsid w:val="00610178"/>
    <w:rsid w:val="00614AB6"/>
    <w:rsid w:val="00622430"/>
    <w:rsid w:val="00633908"/>
    <w:rsid w:val="00633BE3"/>
    <w:rsid w:val="00636419"/>
    <w:rsid w:val="00644AF3"/>
    <w:rsid w:val="0065053A"/>
    <w:rsid w:val="0065341A"/>
    <w:rsid w:val="006613F1"/>
    <w:rsid w:val="00665C8C"/>
    <w:rsid w:val="00665F50"/>
    <w:rsid w:val="0067007A"/>
    <w:rsid w:val="00670F2D"/>
    <w:rsid w:val="0067300E"/>
    <w:rsid w:val="00673855"/>
    <w:rsid w:val="00683F9D"/>
    <w:rsid w:val="006903B0"/>
    <w:rsid w:val="00696AB7"/>
    <w:rsid w:val="006A10B4"/>
    <w:rsid w:val="006B3775"/>
    <w:rsid w:val="006D4A73"/>
    <w:rsid w:val="006E620C"/>
    <w:rsid w:val="006F0DA5"/>
    <w:rsid w:val="006F2042"/>
    <w:rsid w:val="006F511A"/>
    <w:rsid w:val="00702574"/>
    <w:rsid w:val="00703C71"/>
    <w:rsid w:val="0070601D"/>
    <w:rsid w:val="00710041"/>
    <w:rsid w:val="007163D5"/>
    <w:rsid w:val="0072743D"/>
    <w:rsid w:val="00735A74"/>
    <w:rsid w:val="00742F2D"/>
    <w:rsid w:val="00761007"/>
    <w:rsid w:val="00763C2D"/>
    <w:rsid w:val="0076570B"/>
    <w:rsid w:val="00774D32"/>
    <w:rsid w:val="00777F3D"/>
    <w:rsid w:val="0079283A"/>
    <w:rsid w:val="00794132"/>
    <w:rsid w:val="007A1D90"/>
    <w:rsid w:val="007A2E8D"/>
    <w:rsid w:val="007B0A87"/>
    <w:rsid w:val="007C22C1"/>
    <w:rsid w:val="007C4869"/>
    <w:rsid w:val="007D393E"/>
    <w:rsid w:val="007D4A31"/>
    <w:rsid w:val="007D5EC5"/>
    <w:rsid w:val="007D7089"/>
    <w:rsid w:val="007D7212"/>
    <w:rsid w:val="007E0BE6"/>
    <w:rsid w:val="007E7077"/>
    <w:rsid w:val="007F3C10"/>
    <w:rsid w:val="007F6F38"/>
    <w:rsid w:val="00802451"/>
    <w:rsid w:val="008044A5"/>
    <w:rsid w:val="0080465D"/>
    <w:rsid w:val="0080631E"/>
    <w:rsid w:val="00807D9A"/>
    <w:rsid w:val="00814E85"/>
    <w:rsid w:val="00820428"/>
    <w:rsid w:val="00831604"/>
    <w:rsid w:val="008368C9"/>
    <w:rsid w:val="008425C5"/>
    <w:rsid w:val="00843A37"/>
    <w:rsid w:val="00845DD9"/>
    <w:rsid w:val="0087063B"/>
    <w:rsid w:val="008712F8"/>
    <w:rsid w:val="00877276"/>
    <w:rsid w:val="0088101B"/>
    <w:rsid w:val="0089090C"/>
    <w:rsid w:val="0089165A"/>
    <w:rsid w:val="008958E3"/>
    <w:rsid w:val="008B4AD0"/>
    <w:rsid w:val="008B5C7D"/>
    <w:rsid w:val="008C2AD5"/>
    <w:rsid w:val="008C331A"/>
    <w:rsid w:val="008C4492"/>
    <w:rsid w:val="008D1406"/>
    <w:rsid w:val="008E64B7"/>
    <w:rsid w:val="009073D1"/>
    <w:rsid w:val="00922ACC"/>
    <w:rsid w:val="00932DEE"/>
    <w:rsid w:val="0093555E"/>
    <w:rsid w:val="009369E1"/>
    <w:rsid w:val="00945333"/>
    <w:rsid w:val="009500F8"/>
    <w:rsid w:val="00952772"/>
    <w:rsid w:val="00955FED"/>
    <w:rsid w:val="00957BC7"/>
    <w:rsid w:val="00964400"/>
    <w:rsid w:val="00970592"/>
    <w:rsid w:val="00971742"/>
    <w:rsid w:val="0098099A"/>
    <w:rsid w:val="009A1EC9"/>
    <w:rsid w:val="009A41A6"/>
    <w:rsid w:val="009A7EFA"/>
    <w:rsid w:val="009B0011"/>
    <w:rsid w:val="009B4A6C"/>
    <w:rsid w:val="009E02D0"/>
    <w:rsid w:val="009E0442"/>
    <w:rsid w:val="009E600F"/>
    <w:rsid w:val="009E6E0C"/>
    <w:rsid w:val="009E7E37"/>
    <w:rsid w:val="009F1B3C"/>
    <w:rsid w:val="009F518A"/>
    <w:rsid w:val="00A00507"/>
    <w:rsid w:val="00A07A3C"/>
    <w:rsid w:val="00A1625C"/>
    <w:rsid w:val="00A20FE5"/>
    <w:rsid w:val="00A22D51"/>
    <w:rsid w:val="00A2353E"/>
    <w:rsid w:val="00A26C59"/>
    <w:rsid w:val="00A30CF0"/>
    <w:rsid w:val="00A453FE"/>
    <w:rsid w:val="00A50630"/>
    <w:rsid w:val="00A5169D"/>
    <w:rsid w:val="00A5233F"/>
    <w:rsid w:val="00A6191D"/>
    <w:rsid w:val="00A626FA"/>
    <w:rsid w:val="00A7733D"/>
    <w:rsid w:val="00A7772C"/>
    <w:rsid w:val="00A824E1"/>
    <w:rsid w:val="00A86976"/>
    <w:rsid w:val="00A92B21"/>
    <w:rsid w:val="00A941A3"/>
    <w:rsid w:val="00AD37C6"/>
    <w:rsid w:val="00AE14D4"/>
    <w:rsid w:val="00AF5B64"/>
    <w:rsid w:val="00B0717E"/>
    <w:rsid w:val="00B11F2C"/>
    <w:rsid w:val="00B122BB"/>
    <w:rsid w:val="00B12BE0"/>
    <w:rsid w:val="00B15419"/>
    <w:rsid w:val="00B156F7"/>
    <w:rsid w:val="00B17E37"/>
    <w:rsid w:val="00B22DE9"/>
    <w:rsid w:val="00B251E8"/>
    <w:rsid w:val="00B35E21"/>
    <w:rsid w:val="00B361BA"/>
    <w:rsid w:val="00B365AA"/>
    <w:rsid w:val="00B42A76"/>
    <w:rsid w:val="00B44AE1"/>
    <w:rsid w:val="00B474FD"/>
    <w:rsid w:val="00B47CEC"/>
    <w:rsid w:val="00B51016"/>
    <w:rsid w:val="00B568A1"/>
    <w:rsid w:val="00B625DA"/>
    <w:rsid w:val="00B6356F"/>
    <w:rsid w:val="00B836D6"/>
    <w:rsid w:val="00B845AC"/>
    <w:rsid w:val="00B851CE"/>
    <w:rsid w:val="00B861BE"/>
    <w:rsid w:val="00B94B3E"/>
    <w:rsid w:val="00B95068"/>
    <w:rsid w:val="00BA1A54"/>
    <w:rsid w:val="00BA2D1F"/>
    <w:rsid w:val="00BA47EB"/>
    <w:rsid w:val="00BB5700"/>
    <w:rsid w:val="00BB6329"/>
    <w:rsid w:val="00BC2367"/>
    <w:rsid w:val="00BC3EED"/>
    <w:rsid w:val="00BC4F30"/>
    <w:rsid w:val="00BE43B8"/>
    <w:rsid w:val="00BE4E19"/>
    <w:rsid w:val="00BE7932"/>
    <w:rsid w:val="00C02DC4"/>
    <w:rsid w:val="00C0449A"/>
    <w:rsid w:val="00C06598"/>
    <w:rsid w:val="00C075BB"/>
    <w:rsid w:val="00C115DC"/>
    <w:rsid w:val="00C13A20"/>
    <w:rsid w:val="00C4140A"/>
    <w:rsid w:val="00C426D2"/>
    <w:rsid w:val="00C46E3D"/>
    <w:rsid w:val="00C47A0E"/>
    <w:rsid w:val="00C672FB"/>
    <w:rsid w:val="00C70574"/>
    <w:rsid w:val="00C72080"/>
    <w:rsid w:val="00C745C4"/>
    <w:rsid w:val="00C76B42"/>
    <w:rsid w:val="00C83B6A"/>
    <w:rsid w:val="00C85746"/>
    <w:rsid w:val="00C90BCC"/>
    <w:rsid w:val="00CA0F7A"/>
    <w:rsid w:val="00CA481E"/>
    <w:rsid w:val="00CC32A1"/>
    <w:rsid w:val="00CC4B6B"/>
    <w:rsid w:val="00CD2D4D"/>
    <w:rsid w:val="00CE17F7"/>
    <w:rsid w:val="00CE393F"/>
    <w:rsid w:val="00CF14FB"/>
    <w:rsid w:val="00CF1915"/>
    <w:rsid w:val="00CF7267"/>
    <w:rsid w:val="00D02A9F"/>
    <w:rsid w:val="00D0406C"/>
    <w:rsid w:val="00D132FA"/>
    <w:rsid w:val="00D15CDA"/>
    <w:rsid w:val="00D205A1"/>
    <w:rsid w:val="00D22895"/>
    <w:rsid w:val="00D23805"/>
    <w:rsid w:val="00D23AC1"/>
    <w:rsid w:val="00D25936"/>
    <w:rsid w:val="00D3027D"/>
    <w:rsid w:val="00D31127"/>
    <w:rsid w:val="00D40577"/>
    <w:rsid w:val="00D5576E"/>
    <w:rsid w:val="00D57ADE"/>
    <w:rsid w:val="00D61C2B"/>
    <w:rsid w:val="00D65E5D"/>
    <w:rsid w:val="00D71FAF"/>
    <w:rsid w:val="00D7290E"/>
    <w:rsid w:val="00D816B8"/>
    <w:rsid w:val="00D93A48"/>
    <w:rsid w:val="00DA4CE7"/>
    <w:rsid w:val="00DA7081"/>
    <w:rsid w:val="00DA7A5D"/>
    <w:rsid w:val="00DB444F"/>
    <w:rsid w:val="00DB71C7"/>
    <w:rsid w:val="00DB7D9B"/>
    <w:rsid w:val="00DC351A"/>
    <w:rsid w:val="00DE0895"/>
    <w:rsid w:val="00DE668B"/>
    <w:rsid w:val="00DF68D1"/>
    <w:rsid w:val="00DF7FF9"/>
    <w:rsid w:val="00E030EF"/>
    <w:rsid w:val="00E070ED"/>
    <w:rsid w:val="00E128B8"/>
    <w:rsid w:val="00E24ACE"/>
    <w:rsid w:val="00E369FF"/>
    <w:rsid w:val="00E41CF8"/>
    <w:rsid w:val="00E44887"/>
    <w:rsid w:val="00E50113"/>
    <w:rsid w:val="00E51AB9"/>
    <w:rsid w:val="00E56906"/>
    <w:rsid w:val="00E648E0"/>
    <w:rsid w:val="00E72A1B"/>
    <w:rsid w:val="00E74B69"/>
    <w:rsid w:val="00E76378"/>
    <w:rsid w:val="00E8152F"/>
    <w:rsid w:val="00E817BC"/>
    <w:rsid w:val="00E83D03"/>
    <w:rsid w:val="00EA0E8B"/>
    <w:rsid w:val="00EA131C"/>
    <w:rsid w:val="00EA3B13"/>
    <w:rsid w:val="00EB3D48"/>
    <w:rsid w:val="00EB5AE0"/>
    <w:rsid w:val="00EC38C7"/>
    <w:rsid w:val="00EC7679"/>
    <w:rsid w:val="00ED2991"/>
    <w:rsid w:val="00EE1A17"/>
    <w:rsid w:val="00EE6803"/>
    <w:rsid w:val="00EE68BE"/>
    <w:rsid w:val="00EE7EF2"/>
    <w:rsid w:val="00EF583F"/>
    <w:rsid w:val="00F03BBA"/>
    <w:rsid w:val="00F14E07"/>
    <w:rsid w:val="00F1553D"/>
    <w:rsid w:val="00F3105B"/>
    <w:rsid w:val="00F345D1"/>
    <w:rsid w:val="00F36D68"/>
    <w:rsid w:val="00F37E19"/>
    <w:rsid w:val="00F4083B"/>
    <w:rsid w:val="00F40DFE"/>
    <w:rsid w:val="00F50712"/>
    <w:rsid w:val="00F77761"/>
    <w:rsid w:val="00F825CC"/>
    <w:rsid w:val="00F910E2"/>
    <w:rsid w:val="00FA58C4"/>
    <w:rsid w:val="00FA7204"/>
    <w:rsid w:val="00FB0A85"/>
    <w:rsid w:val="00FB1A4D"/>
    <w:rsid w:val="00FB3F6C"/>
    <w:rsid w:val="00FC27DB"/>
    <w:rsid w:val="00FC42B8"/>
    <w:rsid w:val="00FC494C"/>
    <w:rsid w:val="00FC7044"/>
    <w:rsid w:val="00FD271B"/>
    <w:rsid w:val="00FD4235"/>
    <w:rsid w:val="00FE2FAB"/>
    <w:rsid w:val="00FF147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F5382D6"/>
  <w15:chartTrackingRefBased/>
  <w15:docId w15:val="{71108F14-CA63-4A43-84AA-55AF9A2C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22BB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BE4E19"/>
    <w:pPr>
      <w:tabs>
        <w:tab w:val="center" w:pos="4320"/>
        <w:tab w:val="right" w:pos="8640"/>
      </w:tabs>
    </w:pPr>
    <w:rPr>
      <w:noProof/>
      <w:sz w:val="20"/>
      <w:szCs w:val="20"/>
    </w:rPr>
  </w:style>
  <w:style w:type="paragraph" w:styleId="Footer">
    <w:name w:val="footer"/>
    <w:basedOn w:val="Normal"/>
    <w:rsid w:val="00BE4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E19"/>
  </w:style>
  <w:style w:type="paragraph" w:styleId="BodyText">
    <w:name w:val="Body Text"/>
    <w:basedOn w:val="Normal"/>
    <w:rsid w:val="00BE4E19"/>
    <w:pPr>
      <w:spacing w:after="120"/>
      <w:jc w:val="both"/>
    </w:pPr>
    <w:rPr>
      <w:sz w:val="22"/>
      <w:szCs w:val="20"/>
      <w:lang w:val="pt-PT"/>
    </w:rPr>
  </w:style>
  <w:style w:type="paragraph" w:styleId="BalloonText">
    <w:name w:val="Balloon Text"/>
    <w:basedOn w:val="Normal"/>
    <w:semiHidden/>
    <w:rsid w:val="0022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D54"/>
    <w:pPr>
      <w:ind w:left="720"/>
    </w:pPr>
  </w:style>
  <w:style w:type="character" w:styleId="Hyperlink">
    <w:name w:val="Hyperlink"/>
    <w:rsid w:val="00E72A1B"/>
    <w:rPr>
      <w:color w:val="0000FF"/>
      <w:u w:val="single"/>
    </w:rPr>
  </w:style>
  <w:style w:type="paragraph" w:styleId="Title">
    <w:name w:val="Title"/>
    <w:basedOn w:val="Normal"/>
    <w:qFormat/>
    <w:rsid w:val="00D3027D"/>
    <w:pPr>
      <w:jc w:val="center"/>
    </w:pPr>
    <w:rPr>
      <w:rFonts w:ascii="Century Gothic" w:hAnsi="Century Gothic"/>
      <w:b/>
      <w:bCs/>
      <w:snapToGrid w:val="0"/>
      <w:sz w:val="28"/>
      <w:szCs w:val="28"/>
      <w:lang w:val="es-CO"/>
    </w:rPr>
  </w:style>
  <w:style w:type="character" w:customStyle="1" w:styleId="longtext1">
    <w:name w:val="long_text1"/>
    <w:rsid w:val="00D3027D"/>
    <w:rPr>
      <w:sz w:val="20"/>
      <w:szCs w:val="20"/>
    </w:rPr>
  </w:style>
  <w:style w:type="character" w:styleId="Strong">
    <w:name w:val="Strong"/>
    <w:qFormat/>
    <w:rsid w:val="00D3027D"/>
    <w:rPr>
      <w:b/>
      <w:bCs/>
    </w:rPr>
  </w:style>
  <w:style w:type="character" w:styleId="CommentReference">
    <w:name w:val="annotation reference"/>
    <w:aliases w:val="Normal (Web) Char,Normal (Web) Char1 Char Char Char Char Char,Normal (Web) Char Char Char Char Char Char Char Char Char Char Char"/>
    <w:link w:val="NormalWeb"/>
    <w:semiHidden/>
    <w:rsid w:val="00F40DFE"/>
    <w:rPr>
      <w:sz w:val="16"/>
      <w:szCs w:val="16"/>
    </w:rPr>
  </w:style>
  <w:style w:type="paragraph" w:styleId="CommentText">
    <w:name w:val="annotation text"/>
    <w:basedOn w:val="Normal"/>
    <w:semiHidden/>
    <w:rsid w:val="00F40D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40DFE"/>
    <w:rPr>
      <w:b/>
      <w:bCs/>
    </w:rPr>
  </w:style>
  <w:style w:type="character" w:styleId="FollowedHyperlink">
    <w:name w:val="FollowedHyperlink"/>
    <w:rsid w:val="0065053A"/>
    <w:rPr>
      <w:color w:val="800080"/>
      <w:u w:val="single"/>
    </w:rPr>
  </w:style>
  <w:style w:type="character" w:styleId="FootnoteReference">
    <w:name w:val="footnote reference"/>
    <w:semiHidden/>
    <w:rsid w:val="00E74B69"/>
    <w:rPr>
      <w:color w:val="auto"/>
      <w:vertAlign w:val="baseline"/>
    </w:rPr>
  </w:style>
  <w:style w:type="paragraph" w:customStyle="1" w:styleId="CharChar2CharCarChar">
    <w:name w:val="Char Char2 Char Car Char"/>
    <w:basedOn w:val="Normal"/>
    <w:next w:val="Normal"/>
    <w:rsid w:val="00101317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NormalWeb">
    <w:name w:val="Normal (Web)"/>
    <w:aliases w:val="Normal (Web) Char1 Char Char Char Char,Normal (Web) Char Char Char Char Char Char Char Char Char Char"/>
    <w:basedOn w:val="Normal"/>
    <w:link w:val="CommentReference"/>
    <w:rsid w:val="00636419"/>
    <w:pPr>
      <w:snapToGrid w:val="0"/>
      <w:spacing w:before="100" w:beforeAutospacing="1" w:after="100" w:afterAutospacing="1"/>
    </w:pPr>
    <w:rPr>
      <w:sz w:val="16"/>
      <w:szCs w:val="16"/>
      <w:lang w:val="x-none" w:eastAsia="x-none"/>
    </w:rPr>
  </w:style>
  <w:style w:type="character" w:customStyle="1" w:styleId="HeaderChar">
    <w:name w:val="Header Char"/>
    <w:aliases w:val="encabezado Char1"/>
    <w:link w:val="Header"/>
    <w:uiPriority w:val="99"/>
    <w:rsid w:val="00B51016"/>
    <w:rPr>
      <w:noProof/>
      <w:lang w:val="es-ES"/>
    </w:rPr>
  </w:style>
  <w:style w:type="character" w:customStyle="1" w:styleId="HeaderChar1">
    <w:name w:val="Header Char1"/>
    <w:aliases w:val="encabezado Char"/>
    <w:rsid w:val="00970592"/>
    <w:rPr>
      <w:rFonts w:eastAsia="PMingLiU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IDRP03577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116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Propuesta de Calendario, versión  interna #1</vt:lpstr>
    </vt:vector>
  </TitlesOfParts>
  <Company>OAS</Company>
  <LinksUpToDate>false</LinksUpToDate>
  <CharactersWithSpaces>969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http://scm.oas.org/pdfs/2020/CIDRP02870.pdf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Calendario, versión  interna #1</dc:title>
  <dc:subject/>
  <dc:creator>MVillegas</dc:creator>
  <cp:keywords/>
  <cp:lastModifiedBy>Burns, Sandra</cp:lastModifiedBy>
  <cp:revision>3</cp:revision>
  <cp:lastPrinted>2012-10-09T20:51:00Z</cp:lastPrinted>
  <dcterms:created xsi:type="dcterms:W3CDTF">2022-06-23T16:51:00Z</dcterms:created>
  <dcterms:modified xsi:type="dcterms:W3CDTF">2022-06-23T16:54:00Z</dcterms:modified>
</cp:coreProperties>
</file>