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0CECBC7" w:rsidR="00722693" w:rsidRPr="001F593C" w:rsidRDefault="00FA607C" w:rsidP="001F5229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1F593C">
        <w:rPr>
          <w:sz w:val="22"/>
          <w:szCs w:val="22"/>
          <w:lang w:val="en-US"/>
        </w:rPr>
        <w:tab/>
        <w:t>OEA/Ser.W</w:t>
      </w:r>
    </w:p>
    <w:p w14:paraId="47887D17" w14:textId="38BC3EDB" w:rsidR="00722693" w:rsidRPr="00505920" w:rsidRDefault="00FA607C" w:rsidP="001F5229">
      <w:pPr>
        <w:tabs>
          <w:tab w:val="left" w:pos="7200"/>
        </w:tabs>
        <w:ind w:right="-1080"/>
        <w:rPr>
          <w:sz w:val="22"/>
          <w:szCs w:val="22"/>
        </w:rPr>
      </w:pPr>
      <w:r w:rsidRPr="001F593C">
        <w:rPr>
          <w:sz w:val="22"/>
          <w:szCs w:val="22"/>
          <w:lang w:val="en-US"/>
        </w:rPr>
        <w:tab/>
      </w:r>
      <w:r w:rsidRPr="00505920">
        <w:rPr>
          <w:sz w:val="22"/>
          <w:szCs w:val="22"/>
        </w:rPr>
        <w:t>CIDI/INF.507/22</w:t>
      </w:r>
    </w:p>
    <w:p w14:paraId="5A33C6A7" w14:textId="6AB4B938" w:rsidR="00921E9E" w:rsidRPr="00505920" w:rsidRDefault="001F5229" w:rsidP="001F5229">
      <w:pPr>
        <w:tabs>
          <w:tab w:val="left" w:pos="7200"/>
        </w:tabs>
        <w:ind w:right="-1080"/>
        <w:rPr>
          <w:sz w:val="22"/>
          <w:szCs w:val="22"/>
        </w:rPr>
      </w:pPr>
      <w:r w:rsidRPr="00505920">
        <w:rPr>
          <w:sz w:val="22"/>
          <w:szCs w:val="22"/>
        </w:rPr>
        <w:tab/>
        <w:t>14 julho 2022</w:t>
      </w:r>
    </w:p>
    <w:p w14:paraId="0F58D2B5" w14:textId="77777777" w:rsidR="00921E9E" w:rsidRPr="00505920" w:rsidRDefault="00FA607C" w:rsidP="001F52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505920">
        <w:rPr>
          <w:sz w:val="22"/>
          <w:szCs w:val="22"/>
        </w:rPr>
        <w:tab/>
        <w:t>Original: inglês</w:t>
      </w:r>
    </w:p>
    <w:p w14:paraId="5D981BA8" w14:textId="77777777" w:rsidR="00921E9E" w:rsidRPr="00505920" w:rsidRDefault="00921E9E" w:rsidP="001F52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0DBBE085" w:rsidR="00722693" w:rsidRPr="00505920" w:rsidRDefault="00722693" w:rsidP="00505920">
      <w:pPr>
        <w:tabs>
          <w:tab w:val="left" w:pos="7200"/>
        </w:tabs>
        <w:ind w:right="-1080"/>
        <w:rPr>
          <w:sz w:val="22"/>
          <w:szCs w:val="22"/>
        </w:rPr>
      </w:pPr>
    </w:p>
    <w:p w14:paraId="7BA0FC78" w14:textId="77777777" w:rsidR="00505920" w:rsidRPr="00505920" w:rsidRDefault="00505920" w:rsidP="00505920">
      <w:pPr>
        <w:tabs>
          <w:tab w:val="left" w:pos="7200"/>
        </w:tabs>
        <w:ind w:right="-1080"/>
        <w:rPr>
          <w:sz w:val="22"/>
          <w:szCs w:val="22"/>
        </w:rPr>
      </w:pPr>
    </w:p>
    <w:p w14:paraId="175A517F" w14:textId="177E4B3A" w:rsidR="00921E9E" w:rsidRPr="00505920" w:rsidRDefault="00FA607C" w:rsidP="00505920">
      <w:pPr>
        <w:jc w:val="center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>NOTA CONCEITUAL</w:t>
      </w:r>
    </w:p>
    <w:p w14:paraId="13A22CB2" w14:textId="77777777" w:rsidR="00791388" w:rsidRPr="00505920" w:rsidRDefault="00791388" w:rsidP="00505920">
      <w:pPr>
        <w:jc w:val="center"/>
        <w:rPr>
          <w:caps/>
          <w:sz w:val="22"/>
          <w:szCs w:val="22"/>
        </w:rPr>
      </w:pPr>
    </w:p>
    <w:p w14:paraId="215CDB98" w14:textId="32E33758" w:rsidR="00DD0DD6" w:rsidRPr="00505920" w:rsidRDefault="00FA607C" w:rsidP="00505920">
      <w:pPr>
        <w:jc w:val="center"/>
        <w:rPr>
          <w:rFonts w:eastAsia="Calibri"/>
          <w:caps/>
          <w:sz w:val="22"/>
          <w:szCs w:val="22"/>
        </w:rPr>
      </w:pPr>
      <w:r w:rsidRPr="00505920">
        <w:rPr>
          <w:caps/>
          <w:sz w:val="22"/>
          <w:szCs w:val="22"/>
        </w:rPr>
        <w:t>Reunião ordinária do</w:t>
      </w:r>
    </w:p>
    <w:p w14:paraId="02610FD8" w14:textId="77777777" w:rsidR="00921E9E" w:rsidRPr="00505920" w:rsidRDefault="00FA607C" w:rsidP="00505920">
      <w:pPr>
        <w:jc w:val="center"/>
        <w:rPr>
          <w:rFonts w:eastAsia="Calibri"/>
          <w:caps/>
          <w:sz w:val="22"/>
          <w:szCs w:val="22"/>
        </w:rPr>
      </w:pPr>
      <w:r w:rsidRPr="00505920">
        <w:rPr>
          <w:caps/>
          <w:sz w:val="22"/>
          <w:szCs w:val="22"/>
        </w:rPr>
        <w:t xml:space="preserve">Conselho Interamericano de Desenvolvimento Integral (CIDI) </w:t>
      </w:r>
    </w:p>
    <w:p w14:paraId="60A978BB" w14:textId="6131384D" w:rsidR="00921E9E" w:rsidRPr="00505920" w:rsidRDefault="00860FB8" w:rsidP="00505920">
      <w:pPr>
        <w:jc w:val="center"/>
        <w:rPr>
          <w:rFonts w:eastAsia="Calibri"/>
          <w:caps/>
          <w:sz w:val="22"/>
          <w:szCs w:val="22"/>
        </w:rPr>
      </w:pPr>
      <w:r w:rsidRPr="00505920">
        <w:rPr>
          <w:caps/>
          <w:sz w:val="22"/>
          <w:szCs w:val="22"/>
        </w:rPr>
        <w:t xml:space="preserve">26 </w:t>
      </w:r>
      <w:r w:rsidR="007623EA" w:rsidRPr="00505920">
        <w:rPr>
          <w:caps/>
          <w:sz w:val="22"/>
          <w:szCs w:val="22"/>
        </w:rPr>
        <w:t xml:space="preserve">DE </w:t>
      </w:r>
      <w:r w:rsidRPr="00505920">
        <w:rPr>
          <w:caps/>
          <w:sz w:val="22"/>
          <w:szCs w:val="22"/>
        </w:rPr>
        <w:t xml:space="preserve">julho </w:t>
      </w:r>
      <w:r w:rsidR="007623EA" w:rsidRPr="00505920">
        <w:rPr>
          <w:caps/>
          <w:sz w:val="22"/>
          <w:szCs w:val="22"/>
        </w:rPr>
        <w:t xml:space="preserve">DE </w:t>
      </w:r>
      <w:r w:rsidRPr="00505920">
        <w:rPr>
          <w:caps/>
          <w:sz w:val="22"/>
          <w:szCs w:val="22"/>
        </w:rPr>
        <w:t>2022</w:t>
      </w:r>
    </w:p>
    <w:p w14:paraId="078B800B" w14:textId="77777777" w:rsidR="00505920" w:rsidRPr="00505920" w:rsidRDefault="00505920" w:rsidP="00505920">
      <w:pPr>
        <w:jc w:val="center"/>
        <w:rPr>
          <w:sz w:val="22"/>
          <w:szCs w:val="22"/>
        </w:rPr>
      </w:pPr>
    </w:p>
    <w:p w14:paraId="15CD43B6" w14:textId="28C42350" w:rsidR="007A307C" w:rsidRPr="00505920" w:rsidRDefault="00FA607C" w:rsidP="00505920">
      <w:pPr>
        <w:jc w:val="center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>(Elaborada pela Secretaria Executiva de Desenvolvimento Integral)</w:t>
      </w:r>
    </w:p>
    <w:p w14:paraId="7EAB4B92" w14:textId="77777777" w:rsidR="00DB5D3D" w:rsidRPr="00505920" w:rsidRDefault="00DB5D3D" w:rsidP="00505920">
      <w:pPr>
        <w:rPr>
          <w:rFonts w:eastAsia="Calibri"/>
          <w:sz w:val="22"/>
          <w:szCs w:val="22"/>
        </w:rPr>
      </w:pPr>
    </w:p>
    <w:p w14:paraId="0C7F118F" w14:textId="77777777" w:rsidR="007A307C" w:rsidRPr="00505920" w:rsidRDefault="007A307C" w:rsidP="00505920">
      <w:pPr>
        <w:jc w:val="both"/>
        <w:rPr>
          <w:rFonts w:eastAsia="Calibri"/>
          <w:sz w:val="22"/>
          <w:szCs w:val="22"/>
        </w:rPr>
      </w:pPr>
    </w:p>
    <w:p w14:paraId="01D1559F" w14:textId="6A197894" w:rsidR="00723EE9" w:rsidRPr="00505920" w:rsidRDefault="00902338" w:rsidP="00505920">
      <w:pPr>
        <w:tabs>
          <w:tab w:val="left" w:pos="720"/>
          <w:tab w:val="left" w:pos="1440"/>
          <w:tab w:val="left" w:pos="2160"/>
        </w:tabs>
        <w:ind w:left="2790" w:hanging="207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 xml:space="preserve">TEMA: </w:t>
      </w:r>
      <w:r w:rsidRPr="00505920">
        <w:rPr>
          <w:b/>
          <w:sz w:val="22"/>
          <w:szCs w:val="22"/>
        </w:rPr>
        <w:t>TRANSFORMAÇÃO DIGITAL E DESENVOLVIMENTO INTEGRAL</w:t>
      </w:r>
    </w:p>
    <w:p w14:paraId="6E33A7FE" w14:textId="77777777" w:rsidR="001E6004" w:rsidRPr="00505920" w:rsidRDefault="001E6004" w:rsidP="00505920">
      <w:pPr>
        <w:jc w:val="both"/>
        <w:rPr>
          <w:rFonts w:eastAsia="Calibri"/>
          <w:b/>
          <w:bCs/>
          <w:sz w:val="22"/>
          <w:szCs w:val="22"/>
        </w:rPr>
      </w:pPr>
    </w:p>
    <w:p w14:paraId="1BC24364" w14:textId="6E9BE780" w:rsidR="00902338" w:rsidRPr="00505920" w:rsidRDefault="00902338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1FE97DF8" w14:textId="62E82B9C" w:rsidR="00723EE9" w:rsidRPr="00505920" w:rsidRDefault="00723EE9" w:rsidP="00505920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505920">
        <w:rPr>
          <w:b/>
          <w:sz w:val="22"/>
          <w:szCs w:val="22"/>
        </w:rPr>
        <w:t>Antecedentes/Justificativa</w:t>
      </w:r>
    </w:p>
    <w:p w14:paraId="6DD6009E" w14:textId="5190BC8B" w:rsidR="00A21F96" w:rsidRPr="00505920" w:rsidRDefault="00A21F96" w:rsidP="00505920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7A8D8006" w14:textId="48B0AE4F" w:rsidR="007602E3" w:rsidRPr="00505920" w:rsidRDefault="001F5229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05920">
        <w:rPr>
          <w:sz w:val="22"/>
          <w:szCs w:val="22"/>
        </w:rPr>
        <w:tab/>
        <w:t>As tecnologias digitais têm avançado e transformado as sociedades mais rapidamente do que qualquer outra inovação em nossa história, alcançando cerca de </w:t>
      </w:r>
      <w:hyperlink r:id="rId11" w:history="1">
        <w:r w:rsidRPr="00505920">
          <w:rPr>
            <w:sz w:val="22"/>
            <w:szCs w:val="22"/>
          </w:rPr>
          <w:t>50%</w:t>
        </w:r>
      </w:hyperlink>
      <w:r w:rsidRPr="00505920">
        <w:rPr>
          <w:sz w:val="22"/>
          <w:szCs w:val="22"/>
        </w:rPr>
        <w:t> da população do mundo em desenvolvimento em apenas duas décadas.</w:t>
      </w:r>
      <w:r w:rsidR="007602E3" w:rsidRPr="00505920">
        <w:rPr>
          <w:rStyle w:val="FootnoteReference"/>
          <w:sz w:val="22"/>
          <w:szCs w:val="22"/>
          <w:u w:val="single"/>
        </w:rPr>
        <w:footnoteReference w:id="1"/>
      </w:r>
      <w:r w:rsidRPr="00505920">
        <w:rPr>
          <w:sz w:val="22"/>
          <w:szCs w:val="22"/>
          <w:vertAlign w:val="superscript"/>
        </w:rPr>
        <w:t>/</w:t>
      </w:r>
    </w:p>
    <w:p w14:paraId="51AE4CC9" w14:textId="19291D23" w:rsidR="00001983" w:rsidRPr="00505920" w:rsidRDefault="00001983" w:rsidP="00505920">
      <w:pPr>
        <w:ind w:left="1440" w:hanging="1440"/>
        <w:jc w:val="both"/>
        <w:rPr>
          <w:sz w:val="22"/>
          <w:szCs w:val="22"/>
        </w:rPr>
      </w:pPr>
    </w:p>
    <w:p w14:paraId="5AFEE3E9" w14:textId="51CF96DC" w:rsidR="00001983" w:rsidRPr="00505920" w:rsidRDefault="00001983" w:rsidP="00505920">
      <w:pPr>
        <w:shd w:val="clear" w:color="auto" w:fill="FFFFFF"/>
        <w:ind w:firstLine="720"/>
        <w:jc w:val="both"/>
        <w:rPr>
          <w:rFonts w:eastAsia="Calibri"/>
          <w:bCs/>
          <w:sz w:val="22"/>
          <w:szCs w:val="22"/>
        </w:rPr>
      </w:pPr>
      <w:r w:rsidRPr="00505920">
        <w:rPr>
          <w:sz w:val="22"/>
          <w:szCs w:val="22"/>
        </w:rPr>
        <w:t xml:space="preserve">Como resultado da pandemia, cada setor da economia — educação, saúde, comércio, transporte, energia, comunicações, governos e empresas (de grandes empresas a MPMEs) — </w:t>
      </w:r>
      <w:r w:rsidR="007623EA" w:rsidRPr="00505920">
        <w:rPr>
          <w:sz w:val="22"/>
          <w:szCs w:val="22"/>
        </w:rPr>
        <w:t xml:space="preserve">agiu o mais rápido possível para adotar </w:t>
      </w:r>
      <w:r w:rsidRPr="00505920">
        <w:rPr>
          <w:sz w:val="22"/>
          <w:szCs w:val="22"/>
        </w:rPr>
        <w:t xml:space="preserve">ferramentas e tecnologias digitais </w:t>
      </w:r>
      <w:r w:rsidR="007623EA" w:rsidRPr="00505920">
        <w:rPr>
          <w:sz w:val="22"/>
          <w:szCs w:val="22"/>
        </w:rPr>
        <w:t>a fim de</w:t>
      </w:r>
      <w:r w:rsidRPr="00505920">
        <w:rPr>
          <w:sz w:val="22"/>
          <w:szCs w:val="22"/>
        </w:rPr>
        <w:t xml:space="preserve"> manter as operações do </w:t>
      </w:r>
      <w:r w:rsidR="00735EA1" w:rsidRPr="00505920">
        <w:rPr>
          <w:sz w:val="22"/>
          <w:szCs w:val="22"/>
        </w:rPr>
        <w:t>dia a dia</w:t>
      </w:r>
      <w:r w:rsidRPr="00505920">
        <w:rPr>
          <w:sz w:val="22"/>
          <w:szCs w:val="22"/>
        </w:rPr>
        <w:t>. As transições foram 20 a 25 vezes mais rápidas do que antes se pensava ser possível.</w:t>
      </w:r>
      <w:r w:rsidR="00505920" w:rsidRPr="00A36FAF">
        <w:rPr>
          <w:rStyle w:val="FootnoteReference"/>
          <w:sz w:val="22"/>
          <w:szCs w:val="22"/>
          <w:u w:val="single"/>
        </w:rPr>
        <w:footnoteReference w:id="2"/>
      </w:r>
      <w:r w:rsidR="00505920" w:rsidRPr="00505920">
        <w:rPr>
          <w:sz w:val="22"/>
          <w:szCs w:val="22"/>
          <w:vertAlign w:val="superscript"/>
        </w:rPr>
        <w:t xml:space="preserve"> </w:t>
      </w:r>
      <w:r w:rsidRPr="00505920">
        <w:rPr>
          <w:sz w:val="22"/>
          <w:szCs w:val="22"/>
          <w:vertAlign w:val="superscript"/>
        </w:rPr>
        <w:t>/</w:t>
      </w:r>
      <w:r w:rsidRPr="00505920">
        <w:rPr>
          <w:sz w:val="22"/>
          <w:szCs w:val="22"/>
        </w:rPr>
        <w:t xml:space="preserve"> Entretanto, nem todos os setores ou indivíduos alcançaram o mesmo nível de acesso ou capacidades. Em meio a essa transição, as famílias de baixa renda e as comunidades desfavorecidas enfrentaram mais dificuldades e incertezas financeiras, de saúde, de aprendizagem, sociais e emocionais.</w:t>
      </w:r>
    </w:p>
    <w:p w14:paraId="594F871A" w14:textId="6655B92B" w:rsidR="00001983" w:rsidRPr="00505920" w:rsidRDefault="00001983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25A4BF58" w14:textId="7C7102E9" w:rsidR="00001983" w:rsidRPr="00505920" w:rsidRDefault="001F5229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05920">
        <w:rPr>
          <w:sz w:val="22"/>
          <w:szCs w:val="22"/>
        </w:rPr>
        <w:tab/>
        <w:t xml:space="preserve">No setor da saúde, as tecnologias baseadas em </w:t>
      </w:r>
      <w:r w:rsidR="007623EA" w:rsidRPr="00505920">
        <w:rPr>
          <w:sz w:val="22"/>
          <w:szCs w:val="22"/>
        </w:rPr>
        <w:t>inteligência artificial (</w:t>
      </w:r>
      <w:r w:rsidRPr="00505920">
        <w:rPr>
          <w:sz w:val="22"/>
          <w:szCs w:val="22"/>
        </w:rPr>
        <w:t>IA</w:t>
      </w:r>
      <w:r w:rsidR="007623EA" w:rsidRPr="00505920">
        <w:rPr>
          <w:sz w:val="22"/>
          <w:szCs w:val="22"/>
        </w:rPr>
        <w:t>)</w:t>
      </w:r>
      <w:r w:rsidRPr="00505920">
        <w:rPr>
          <w:sz w:val="22"/>
          <w:szCs w:val="22"/>
        </w:rPr>
        <w:t xml:space="preserve"> estão auxiliando no diagnóstico de doenças e na personalização dos tratamentos. Na educação, o ensino à distância e os ambientes de aprendizagem virtual abriram o acesso a cursos para mais estudantes e comunidades. No setor financeiro, há mais opções de serviços bancários e financiamentos graças às novas soluções tecnológicas, como, por exemplo, as que utilizam </w:t>
      </w:r>
      <w:r w:rsidRPr="00505920">
        <w:rPr>
          <w:i/>
          <w:iCs/>
          <w:sz w:val="22"/>
          <w:szCs w:val="22"/>
        </w:rPr>
        <w:t>blockchain</w:t>
      </w:r>
      <w:r w:rsidRPr="00505920">
        <w:rPr>
          <w:sz w:val="22"/>
          <w:szCs w:val="22"/>
        </w:rPr>
        <w:t xml:space="preserve"> e plataformas digitais. Na agricultura, sensores podem ajudar a otimizar o uso da água, melhorar os ciclos de cultivo e enfrentar as mudanças nos padrões climáticos. O impacto da digitalização atinge todos os setores do desenvolvimento. As tecnologias digitais podem melhorar a conectividade, a inclusão financeira, o acesso à educação, saúde </w:t>
      </w:r>
      <w:r w:rsidRPr="00505920">
        <w:rPr>
          <w:sz w:val="22"/>
          <w:szCs w:val="22"/>
        </w:rPr>
        <w:lastRenderedPageBreak/>
        <w:t>e comércio, bem como fornecer ferramentas para promover o desenvolvimento sustentável e enfrentar a mudança do clima.</w:t>
      </w:r>
    </w:p>
    <w:p w14:paraId="01AD8B8E" w14:textId="77777777" w:rsidR="00001983" w:rsidRPr="00505920" w:rsidRDefault="00001983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68C17046" w14:textId="23204C37" w:rsidR="0024604D" w:rsidRPr="00505920" w:rsidRDefault="0024604D" w:rsidP="00505920">
      <w:pPr>
        <w:shd w:val="clear" w:color="auto" w:fill="FFFFFF"/>
        <w:ind w:firstLine="720"/>
        <w:jc w:val="both"/>
        <w:rPr>
          <w:rFonts w:eastAsia="Calibri"/>
          <w:bCs/>
          <w:sz w:val="22"/>
          <w:szCs w:val="22"/>
        </w:rPr>
      </w:pPr>
      <w:r w:rsidRPr="00505920">
        <w:rPr>
          <w:sz w:val="22"/>
          <w:szCs w:val="22"/>
        </w:rPr>
        <w:t xml:space="preserve">A alavancagem da digitalização acelerada e da economia digital pode fazer uma diferença importante para que os Estados membros da OEA consigam recuperar-se da pandemia de maneira mais rápida e mais inclusiva, buscando estratégias de crescimento mais sustentáveis. Além disso, trata-se de uma oportunidade única para abordar disparidades históricas e crescentes </w:t>
      </w:r>
      <w:r w:rsidR="003468C1" w:rsidRPr="00505920">
        <w:rPr>
          <w:sz w:val="22"/>
          <w:szCs w:val="22"/>
        </w:rPr>
        <w:t xml:space="preserve">em termos de acesso </w:t>
      </w:r>
      <w:r w:rsidR="00735EA1" w:rsidRPr="00505920">
        <w:rPr>
          <w:sz w:val="22"/>
          <w:szCs w:val="22"/>
        </w:rPr>
        <w:t>à</w:t>
      </w:r>
      <w:r w:rsidRPr="00505920">
        <w:rPr>
          <w:sz w:val="22"/>
          <w:szCs w:val="22"/>
        </w:rPr>
        <w:t xml:space="preserve"> tecnologia, habilidades para a economia digital e de inovação, mobilidade social, oportunidades econômicas e melhores serviços para os cidadãos.</w:t>
      </w:r>
    </w:p>
    <w:p w14:paraId="560CD2E9" w14:textId="77777777" w:rsidR="007602E3" w:rsidRPr="00505920" w:rsidRDefault="007602E3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59A074F4" w14:textId="6C31455F" w:rsidR="00723EE9" w:rsidRPr="00505920" w:rsidRDefault="00601668" w:rsidP="00505920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505920">
        <w:rPr>
          <w:b/>
          <w:sz w:val="22"/>
          <w:szCs w:val="22"/>
        </w:rPr>
        <w:t>Propósito da reunião</w:t>
      </w:r>
    </w:p>
    <w:p w14:paraId="7BB3AC86" w14:textId="77777777" w:rsidR="00723EE9" w:rsidRPr="00505920" w:rsidRDefault="00723EE9" w:rsidP="00505920">
      <w:pPr>
        <w:jc w:val="both"/>
        <w:rPr>
          <w:sz w:val="22"/>
          <w:szCs w:val="22"/>
        </w:rPr>
      </w:pPr>
    </w:p>
    <w:p w14:paraId="08AC51D8" w14:textId="04664101" w:rsidR="007602E3" w:rsidRPr="00505920" w:rsidRDefault="001F5229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05920">
        <w:rPr>
          <w:sz w:val="22"/>
          <w:szCs w:val="22"/>
        </w:rPr>
        <w:tab/>
        <w:t>Essa reunião discutirá a importância da transformação digital para o desenvolvimento integral na região, do ponto de vista das políticas públicas. Peritos apresentarão iniciativas de transformação digital que estão acontecendo em setores como, por exemplo</w:t>
      </w:r>
      <w:r w:rsidR="003468C1" w:rsidRPr="00505920">
        <w:rPr>
          <w:sz w:val="22"/>
          <w:szCs w:val="22"/>
        </w:rPr>
        <w:t>,</w:t>
      </w:r>
      <w:r w:rsidRPr="00505920">
        <w:rPr>
          <w:sz w:val="22"/>
          <w:szCs w:val="22"/>
        </w:rPr>
        <w:t xml:space="preserve"> </w:t>
      </w:r>
      <w:r w:rsidR="003468C1" w:rsidRPr="00505920">
        <w:rPr>
          <w:sz w:val="22"/>
          <w:szCs w:val="22"/>
        </w:rPr>
        <w:t>saúde, desenvolvimento sustentável, indústrias criativas, fintech e ativos digitais, inovação e empreendedorismo</w:t>
      </w:r>
      <w:r w:rsidRPr="00505920">
        <w:rPr>
          <w:sz w:val="22"/>
          <w:szCs w:val="22"/>
        </w:rPr>
        <w:t>. Os Estados membros também exporão boas práticas para ilustrar como os governos conseguiram alavancar a transformação digital dentro de suas agendas estratégicas, bem como os desafios e oportunidades que encontraram nesse contexto.</w:t>
      </w:r>
    </w:p>
    <w:p w14:paraId="54F121D4" w14:textId="77777777" w:rsidR="004B301B" w:rsidRPr="00505920" w:rsidRDefault="004B301B" w:rsidP="00505920">
      <w:pPr>
        <w:tabs>
          <w:tab w:val="left" w:pos="720"/>
          <w:tab w:val="left" w:pos="1440"/>
        </w:tabs>
        <w:rPr>
          <w:sz w:val="22"/>
          <w:szCs w:val="22"/>
          <w:u w:val="single"/>
        </w:rPr>
      </w:pPr>
    </w:p>
    <w:p w14:paraId="127A2F1F" w14:textId="472E677E" w:rsidR="00601668" w:rsidRPr="00505920" w:rsidRDefault="00601668" w:rsidP="00505920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</w:rPr>
      </w:pPr>
      <w:r w:rsidRPr="00505920">
        <w:rPr>
          <w:b/>
          <w:sz w:val="22"/>
          <w:szCs w:val="22"/>
        </w:rPr>
        <w:t>3.</w:t>
      </w:r>
      <w:r w:rsidRPr="00505920">
        <w:rPr>
          <w:b/>
          <w:sz w:val="22"/>
          <w:szCs w:val="22"/>
        </w:rPr>
        <w:tab/>
        <w:t>Relevância para a Secretaria Executiva de Desenvolvimento Integral (SEDI) e os mandatos da OEA</w:t>
      </w:r>
    </w:p>
    <w:p w14:paraId="42620451" w14:textId="3B83C41F" w:rsidR="00C53DB0" w:rsidRPr="00505920" w:rsidRDefault="00C53DB0" w:rsidP="00505920">
      <w:pPr>
        <w:tabs>
          <w:tab w:val="left" w:pos="720"/>
          <w:tab w:val="left" w:pos="1440"/>
        </w:tabs>
        <w:rPr>
          <w:sz w:val="22"/>
          <w:szCs w:val="22"/>
          <w:u w:val="single"/>
        </w:rPr>
      </w:pPr>
    </w:p>
    <w:p w14:paraId="69C4902E" w14:textId="662A5D0C" w:rsidR="00202DA1" w:rsidRPr="00505920" w:rsidRDefault="00202DA1" w:rsidP="00505920">
      <w:pPr>
        <w:pStyle w:val="Default"/>
        <w:ind w:firstLine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Chefes de Estado e de Governo das Américas adotaram um “</w:t>
      </w:r>
      <w:r w:rsidRPr="00505920">
        <w:rPr>
          <w:b/>
          <w:bCs/>
          <w:sz w:val="22"/>
          <w:szCs w:val="22"/>
        </w:rPr>
        <w:t>Programa Regional para a Transformação Digital</w:t>
      </w:r>
      <w:r w:rsidRPr="00505920">
        <w:rPr>
          <w:sz w:val="22"/>
          <w:szCs w:val="22"/>
        </w:rPr>
        <w:t>” em 9 de junho de 2022, como parte dos resultados da Nona Cúpula das Américas. O Programa Regional para a Transformação Digital afirma o papel essencial d</w:t>
      </w:r>
      <w:r w:rsidR="005273C8" w:rsidRPr="00505920">
        <w:rPr>
          <w:sz w:val="22"/>
          <w:szCs w:val="22"/>
        </w:rPr>
        <w:t>os</w:t>
      </w:r>
      <w:r w:rsidRPr="00505920">
        <w:rPr>
          <w:sz w:val="22"/>
          <w:szCs w:val="22"/>
        </w:rPr>
        <w:t xml:space="preserve"> ecossistemas digitais dinâmicos e resilientes no apoio a</w:t>
      </w:r>
      <w:r w:rsidR="003468C1" w:rsidRPr="00505920">
        <w:rPr>
          <w:sz w:val="22"/>
          <w:szCs w:val="22"/>
        </w:rPr>
        <w:t xml:space="preserve"> e</w:t>
      </w:r>
      <w:r w:rsidRPr="00505920">
        <w:rPr>
          <w:sz w:val="22"/>
          <w:szCs w:val="22"/>
        </w:rPr>
        <w:t xml:space="preserve">conomias digitais vibrantes, </w:t>
      </w:r>
      <w:r w:rsidR="005273C8" w:rsidRPr="00505920">
        <w:rPr>
          <w:sz w:val="22"/>
          <w:szCs w:val="22"/>
        </w:rPr>
        <w:t>aprimorando</w:t>
      </w:r>
      <w:r w:rsidRPr="00505920">
        <w:rPr>
          <w:sz w:val="22"/>
          <w:szCs w:val="22"/>
        </w:rPr>
        <w:t xml:space="preserve"> a preparação para </w:t>
      </w:r>
      <w:r w:rsidR="005273C8" w:rsidRPr="00505920">
        <w:rPr>
          <w:sz w:val="22"/>
          <w:szCs w:val="22"/>
        </w:rPr>
        <w:t>futuros eventos sanitários e climáticos</w:t>
      </w:r>
      <w:r w:rsidRPr="00505920">
        <w:rPr>
          <w:sz w:val="22"/>
          <w:szCs w:val="22"/>
        </w:rPr>
        <w:t xml:space="preserve">, </w:t>
      </w:r>
      <w:r w:rsidR="005273C8" w:rsidRPr="00505920">
        <w:rPr>
          <w:sz w:val="22"/>
          <w:szCs w:val="22"/>
        </w:rPr>
        <w:t>promovendo a</w:t>
      </w:r>
      <w:r w:rsidRPr="00505920">
        <w:rPr>
          <w:sz w:val="22"/>
          <w:szCs w:val="22"/>
        </w:rPr>
        <w:t xml:space="preserve"> inclusão digital de todas as pessoas,</w:t>
      </w:r>
      <w:r w:rsidR="005273C8" w:rsidRPr="00505920">
        <w:rPr>
          <w:sz w:val="22"/>
          <w:szCs w:val="22"/>
        </w:rPr>
        <w:t xml:space="preserve"> aumentando </w:t>
      </w:r>
      <w:r w:rsidRPr="00505920">
        <w:rPr>
          <w:sz w:val="22"/>
          <w:szCs w:val="22"/>
        </w:rPr>
        <w:t>a inovação, a competitividade e o investimento, entre outros, mediante a alavancagem das tecnologias emergentes e digitais.</w:t>
      </w:r>
      <w:r w:rsidRPr="00505920">
        <w:rPr>
          <w:rStyle w:val="FootnoteReference"/>
          <w:sz w:val="22"/>
          <w:szCs w:val="22"/>
          <w:u w:val="single"/>
        </w:rPr>
        <w:footnoteReference w:id="3"/>
      </w:r>
      <w:r w:rsidRPr="00505920">
        <w:rPr>
          <w:sz w:val="22"/>
          <w:szCs w:val="22"/>
          <w:vertAlign w:val="superscript"/>
        </w:rPr>
        <w:t xml:space="preserve">/ </w:t>
      </w:r>
    </w:p>
    <w:p w14:paraId="34DC2973" w14:textId="77777777" w:rsidR="00202DA1" w:rsidRPr="006D523E" w:rsidRDefault="00202DA1" w:rsidP="00505920">
      <w:pPr>
        <w:jc w:val="both"/>
        <w:rPr>
          <w:bCs/>
          <w:sz w:val="22"/>
          <w:szCs w:val="22"/>
        </w:rPr>
      </w:pPr>
    </w:p>
    <w:p w14:paraId="7D2EFA77" w14:textId="34D4E3F4" w:rsidR="00202DA1" w:rsidRPr="00505920" w:rsidRDefault="001F5229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bookmarkStart w:id="0" w:name="_Hlk77250052"/>
      <w:r w:rsidRPr="00505920">
        <w:rPr>
          <w:sz w:val="22"/>
          <w:szCs w:val="22"/>
        </w:rPr>
        <w:tab/>
        <w:t xml:space="preserve">Na </w:t>
      </w:r>
      <w:r w:rsidRPr="00505920">
        <w:rPr>
          <w:b/>
          <w:bCs/>
          <w:sz w:val="22"/>
          <w:szCs w:val="22"/>
        </w:rPr>
        <w:t>Sexta Reunião de Ministros e Altas Autoridades de Ciência e Tecnologia (REMCYT-IV)</w:t>
      </w:r>
      <w:r w:rsidRPr="00505920">
        <w:rPr>
          <w:sz w:val="22"/>
          <w:szCs w:val="22"/>
        </w:rPr>
        <w:t xml:space="preserve">, os Estados membros da Organização dos Estados Americanos (OEA) adotaram a Declaração da Jamaica, “Aproveitando o poder da ciência e das tecnologias transformadoras para impulsionar nossas comunidades para o futuro”, com foco em aumentar a conectividade para todos nas Américas, proporcionando aos jovens e a outras populações em situação de vulnerabilidade as habilidades e capacidades necessárias para participar da economia digital e de inovação. </w:t>
      </w:r>
    </w:p>
    <w:p w14:paraId="1F904BB2" w14:textId="265E2C52" w:rsidR="009F212C" w:rsidRPr="00505920" w:rsidRDefault="009F212C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7B869826" w14:textId="65F4C8E6" w:rsidR="009F212C" w:rsidRPr="00505920" w:rsidRDefault="003C63DF" w:rsidP="00505920">
      <w:pPr>
        <w:tabs>
          <w:tab w:val="left" w:pos="720"/>
        </w:tabs>
        <w:jc w:val="both"/>
        <w:rPr>
          <w:sz w:val="22"/>
          <w:szCs w:val="22"/>
        </w:rPr>
      </w:pPr>
      <w:r w:rsidRPr="00505920">
        <w:rPr>
          <w:sz w:val="22"/>
          <w:szCs w:val="22"/>
        </w:rPr>
        <w:tab/>
        <w:t>Na Declaração da Jamaica, os Ministros comprometeram-se a “</w:t>
      </w:r>
      <w:bookmarkEnd w:id="0"/>
      <w:r w:rsidRPr="00505920">
        <w:rPr>
          <w:sz w:val="22"/>
          <w:szCs w:val="22"/>
        </w:rPr>
        <w:t xml:space="preserve">6. Fortalecer as ações nacionais e a cooperação regional para conectar a educação à economia, construindo capacidades para a aquisição e a transferência voluntária de habilidades e tecnologia em termos mutuamente acordados para o funcionamento e a operação plena da economia digital e orientada para a inovação em um ambiente propício à plena integração à sociedade” e resolveram “15. Exortar os Estados membros a intercambiarem (...) boas práticas, lições aprendidas, experiências e oportunidades de treinamento, bem como assistência técnica para promover (...) a implementação de tecnologias da Indústria 4.0, o </w:t>
      </w:r>
      <w:r w:rsidRPr="00505920">
        <w:rPr>
          <w:sz w:val="22"/>
          <w:szCs w:val="22"/>
        </w:rPr>
        <w:lastRenderedPageBreak/>
        <w:t xml:space="preserve">desenvolvimento da bioeconomia sustentável e a transformação digital dos Estados membros no âmbito da COMCYT e dos seus quatro </w:t>
      </w:r>
      <w:r w:rsidR="004D398E" w:rsidRPr="00505920">
        <w:rPr>
          <w:sz w:val="22"/>
          <w:szCs w:val="22"/>
        </w:rPr>
        <w:t>grupos de trabalho</w:t>
      </w:r>
      <w:r w:rsidRPr="00505920">
        <w:rPr>
          <w:sz w:val="22"/>
          <w:szCs w:val="22"/>
        </w:rPr>
        <w:t>”.</w:t>
      </w:r>
    </w:p>
    <w:p w14:paraId="6C1DCEBF" w14:textId="7587F518" w:rsidR="00752FC0" w:rsidRPr="00505920" w:rsidRDefault="00752FC0" w:rsidP="00505920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5CB58B58" w14:textId="757AD6F6" w:rsidR="00723EE9" w:rsidRPr="00505920" w:rsidRDefault="00723EE9" w:rsidP="00505920">
      <w:pPr>
        <w:ind w:firstLine="720"/>
        <w:jc w:val="both"/>
        <w:rPr>
          <w:bCs/>
          <w:sz w:val="22"/>
          <w:szCs w:val="22"/>
        </w:rPr>
      </w:pPr>
      <w:r w:rsidRPr="00505920">
        <w:rPr>
          <w:sz w:val="22"/>
          <w:szCs w:val="22"/>
        </w:rPr>
        <w:t xml:space="preserve">“Promover economias inclusivas e competitivas” é uma das linhas estratégicas para o desenvolvimento integral no Plano Estratégico Integral da OEA </w:t>
      </w:r>
      <w:r w:rsidR="004D398E" w:rsidRPr="00505920">
        <w:rPr>
          <w:sz w:val="22"/>
          <w:szCs w:val="22"/>
        </w:rPr>
        <w:t>[</w:t>
      </w:r>
      <w:r w:rsidRPr="00505920">
        <w:rPr>
          <w:b/>
          <w:color w:val="171717"/>
          <w:sz w:val="22"/>
          <w:szCs w:val="22"/>
        </w:rPr>
        <w:t>AG/RES.1 (LI-E/16)</w:t>
      </w:r>
      <w:r w:rsidR="004D398E" w:rsidRPr="00505920">
        <w:rPr>
          <w:b/>
          <w:color w:val="171717"/>
          <w:sz w:val="22"/>
          <w:szCs w:val="22"/>
        </w:rPr>
        <w:t>]</w:t>
      </w:r>
      <w:r w:rsidRPr="00505920">
        <w:rPr>
          <w:color w:val="171717"/>
          <w:sz w:val="22"/>
          <w:szCs w:val="22"/>
        </w:rPr>
        <w:t xml:space="preserve">. Um de seus </w:t>
      </w:r>
      <w:r w:rsidRPr="00505920">
        <w:rPr>
          <w:sz w:val="22"/>
          <w:szCs w:val="22"/>
        </w:rPr>
        <w:t>objetivos estratégicos (1.3) é: “Aumentar a cooperação para fortalecer a capacidade institucional dos Estados membros de incorporar inovação e tecnologias transformadoras que gerem valor agregado e diversificação nas suas economias, de maneira sustentável e inclusiva”.</w:t>
      </w:r>
    </w:p>
    <w:p w14:paraId="3BAF93F9" w14:textId="77777777" w:rsidR="00723EE9" w:rsidRPr="00505920" w:rsidRDefault="00723EE9" w:rsidP="00505920">
      <w:pPr>
        <w:jc w:val="both"/>
        <w:rPr>
          <w:sz w:val="22"/>
          <w:szCs w:val="22"/>
        </w:rPr>
      </w:pPr>
    </w:p>
    <w:p w14:paraId="4ECC8029" w14:textId="5B1E7663" w:rsidR="009F5C9B" w:rsidRPr="00505920" w:rsidRDefault="00723EE9" w:rsidP="00505920">
      <w:pPr>
        <w:ind w:firstLine="720"/>
        <w:jc w:val="both"/>
        <w:rPr>
          <w:sz w:val="22"/>
          <w:szCs w:val="22"/>
        </w:rPr>
      </w:pPr>
      <w:r w:rsidRPr="00505920">
        <w:rPr>
          <w:b/>
          <w:color w:val="171717"/>
          <w:sz w:val="22"/>
          <w:szCs w:val="22"/>
        </w:rPr>
        <w:t xml:space="preserve">Resolução “Promoção de iniciativas hemisféricas em matéria de desenvolvimento integral” 2021: AG/RES. 2967 (LI-O/21), </w:t>
      </w:r>
      <w:r w:rsidRPr="00505920">
        <w:rPr>
          <w:sz w:val="22"/>
          <w:szCs w:val="22"/>
        </w:rPr>
        <w:t>referente à linha estratégica: “Promover economias inclusivas e competitivas”, “3. Instar os Estados membros a que intercambiem boas práticas, experiências, oportunidades de capacitação e assistência técnica para promover (...) a implementação de tecnologias da Indústria 4.0 e a transformação digital dos Estados membros no âmbito da Comissão Interamericana de Ciência e Tecnologia (COMCyT)...</w:t>
      </w:r>
      <w:r w:rsidR="00460EC1">
        <w:rPr>
          <w:sz w:val="22"/>
          <w:szCs w:val="22"/>
        </w:rPr>
        <w:t>”</w:t>
      </w:r>
    </w:p>
    <w:p w14:paraId="602BF67A" w14:textId="77777777" w:rsidR="009F5C9B" w:rsidRPr="00505920" w:rsidRDefault="009F5C9B" w:rsidP="00505920">
      <w:pPr>
        <w:jc w:val="both"/>
        <w:rPr>
          <w:sz w:val="22"/>
          <w:szCs w:val="22"/>
        </w:rPr>
      </w:pPr>
    </w:p>
    <w:p w14:paraId="7E220C95" w14:textId="33B384E9" w:rsidR="00723EE9" w:rsidRPr="00505920" w:rsidRDefault="00601668" w:rsidP="00505920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 w:rsidRPr="00505920">
        <w:rPr>
          <w:b/>
          <w:sz w:val="22"/>
          <w:szCs w:val="22"/>
        </w:rPr>
        <w:t xml:space="preserve">Estrutura da reunião </w:t>
      </w:r>
    </w:p>
    <w:p w14:paraId="1CD6530B" w14:textId="2DA17F24" w:rsidR="00723EE9" w:rsidRPr="00505920" w:rsidRDefault="00723EE9" w:rsidP="00505920">
      <w:pPr>
        <w:jc w:val="both"/>
        <w:rPr>
          <w:rFonts w:eastAsia="Calibri"/>
          <w:sz w:val="22"/>
          <w:szCs w:val="22"/>
        </w:rPr>
      </w:pPr>
    </w:p>
    <w:p w14:paraId="6DB2A7D3" w14:textId="64F35F99" w:rsidR="00DD14D2" w:rsidRPr="00505920" w:rsidRDefault="00DD14D2" w:rsidP="00505920">
      <w:pPr>
        <w:ind w:firstLine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 xml:space="preserve">Os oradores serão peritos convidados a apresentar algumas das principais áreas de oportunidade e desafios relacionados ao impacto da transformação digital no desenvolvimento integral.  Os Estados membros serão convidados a fazer perguntas aos oradores sobre suas apresentações ou sobre os pontos principais abordados em suas intervenções, dentro de um diálogo interativo dirigido pela Presidência. Após a sessão de perguntas e respostas, as delegações serão convidadas a compartilhar boas práticas, ofertas específicas de colaboração ou necessidades relacionadas com o tema. As principais questões orientadoras para essas intervenções dos Estados membros são as seguintes: </w:t>
      </w:r>
    </w:p>
    <w:p w14:paraId="79DD4B80" w14:textId="77777777" w:rsidR="00DD14D2" w:rsidRPr="00505920" w:rsidRDefault="00DD14D2" w:rsidP="00460EC1">
      <w:pPr>
        <w:jc w:val="both"/>
        <w:rPr>
          <w:sz w:val="22"/>
          <w:szCs w:val="22"/>
        </w:rPr>
      </w:pPr>
    </w:p>
    <w:p w14:paraId="1266FF9D" w14:textId="67A754D6" w:rsidR="00202DA1" w:rsidRPr="00505920" w:rsidRDefault="00202DA1" w:rsidP="002447F2">
      <w:pPr>
        <w:ind w:left="1440"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1)</w:t>
      </w:r>
      <w:r w:rsidR="00735EA1" w:rsidRPr="00505920">
        <w:rPr>
          <w:sz w:val="22"/>
          <w:szCs w:val="22"/>
        </w:rPr>
        <w:tab/>
      </w:r>
      <w:r w:rsidRPr="00505920">
        <w:rPr>
          <w:sz w:val="22"/>
          <w:szCs w:val="22"/>
        </w:rPr>
        <w:t>Que tipos de políticas e programas existem em seu país para apoiar a transformação digital para o desenvolvimento?</w:t>
      </w:r>
    </w:p>
    <w:p w14:paraId="1468E887" w14:textId="196E70EF" w:rsidR="00202DA1" w:rsidRPr="00505920" w:rsidRDefault="00202DA1" w:rsidP="002447F2">
      <w:pPr>
        <w:ind w:left="1440"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2)</w:t>
      </w:r>
      <w:r w:rsidR="00735EA1" w:rsidRPr="00505920">
        <w:rPr>
          <w:sz w:val="22"/>
          <w:szCs w:val="22"/>
        </w:rPr>
        <w:tab/>
      </w:r>
      <w:r w:rsidRPr="00505920">
        <w:rPr>
          <w:sz w:val="22"/>
          <w:szCs w:val="22"/>
        </w:rPr>
        <w:t>Que tipos de soluções seu país pode sugerir para eliminar a disparidade digital com vistas ao desenvolvimento?</w:t>
      </w:r>
    </w:p>
    <w:p w14:paraId="17AD4941" w14:textId="3CEF3679" w:rsidR="00202DA1" w:rsidRPr="00505920" w:rsidRDefault="00202DA1" w:rsidP="002447F2">
      <w:pPr>
        <w:ind w:left="1440"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3)</w:t>
      </w:r>
      <w:r w:rsidR="00735EA1" w:rsidRPr="00505920">
        <w:rPr>
          <w:sz w:val="22"/>
          <w:szCs w:val="22"/>
        </w:rPr>
        <w:tab/>
      </w:r>
      <w:r w:rsidRPr="00505920">
        <w:rPr>
          <w:sz w:val="22"/>
          <w:szCs w:val="22"/>
        </w:rPr>
        <w:t>Quais são alguns exemplos de marcos regulatórios ou práticas inovadoras existentes em seu país para apoiar a transformação digital para o desenvolvimento?</w:t>
      </w:r>
    </w:p>
    <w:p w14:paraId="2EC17A52" w14:textId="6DDFFDA8" w:rsidR="00194B58" w:rsidRPr="00505920" w:rsidRDefault="00194B58" w:rsidP="002447F2">
      <w:pPr>
        <w:jc w:val="both"/>
        <w:rPr>
          <w:rFonts w:eastAsia="Calibri"/>
          <w:sz w:val="22"/>
          <w:szCs w:val="22"/>
        </w:rPr>
      </w:pPr>
    </w:p>
    <w:p w14:paraId="413C49C6" w14:textId="7071C690" w:rsidR="004D3097" w:rsidRPr="00505920" w:rsidRDefault="0020125B" w:rsidP="00505920">
      <w:pPr>
        <w:ind w:firstLine="720"/>
        <w:jc w:val="both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>Apresentações dos peritos (7 minutos / 10 minutos no máximo)</w:t>
      </w:r>
    </w:p>
    <w:p w14:paraId="08CCD538" w14:textId="77777777" w:rsidR="004D3097" w:rsidRPr="00505920" w:rsidRDefault="004D3097" w:rsidP="002447F2">
      <w:pPr>
        <w:jc w:val="both"/>
        <w:rPr>
          <w:rFonts w:eastAsia="Calibri"/>
          <w:sz w:val="22"/>
          <w:szCs w:val="22"/>
        </w:rPr>
      </w:pPr>
    </w:p>
    <w:p w14:paraId="4AF61993" w14:textId="39C6E91B" w:rsidR="009E2524" w:rsidRPr="00505920" w:rsidRDefault="007950AA" w:rsidP="0050592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Ramón Sánchez Piña, diretor de Tecnologia e Saúde Sustentável, Faculdade de Saúde Pública T.H. Chan, Universidade de Harvard (confirmado)</w:t>
      </w:r>
    </w:p>
    <w:p w14:paraId="7D6781BD" w14:textId="15BBB2A7" w:rsidR="007950AA" w:rsidRPr="00505920" w:rsidRDefault="007950AA" w:rsidP="0050592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 xml:space="preserve">Bahamas, </w:t>
      </w:r>
      <w:r w:rsidR="00735EA1" w:rsidRPr="00505920">
        <w:rPr>
          <w:sz w:val="22"/>
          <w:szCs w:val="22"/>
        </w:rPr>
        <w:t>o</w:t>
      </w:r>
      <w:r w:rsidRPr="00505920">
        <w:rPr>
          <w:sz w:val="22"/>
          <w:szCs w:val="22"/>
        </w:rPr>
        <w:t>rador (a confirmar)</w:t>
      </w:r>
    </w:p>
    <w:p w14:paraId="2DA9ACEF" w14:textId="2D84271B" w:rsidR="007950AA" w:rsidRPr="00505920" w:rsidRDefault="009E2524" w:rsidP="0050592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Carlos James, Ministro do Turismo, Aviação Civil, Desenvolvimento Sustentável e Cultura, São Vicente e Granadinas (a confirmar)</w:t>
      </w:r>
    </w:p>
    <w:p w14:paraId="27A1D3F2" w14:textId="69929E08" w:rsidR="007950AA" w:rsidRPr="00505920" w:rsidRDefault="007950AA" w:rsidP="0050592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Brasil, Gabinete do Ministro da Economia</w:t>
      </w:r>
    </w:p>
    <w:p w14:paraId="0F84195D" w14:textId="4FF49D6A" w:rsidR="00810042" w:rsidRPr="00505920" w:rsidRDefault="00810042" w:rsidP="0050592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505920">
        <w:rPr>
          <w:sz w:val="22"/>
          <w:szCs w:val="22"/>
        </w:rPr>
        <w:t>Pablo Zamora, Presidente da Fundação Chile (a confirmar)</w:t>
      </w:r>
    </w:p>
    <w:p w14:paraId="38C598CF" w14:textId="77777777" w:rsidR="00810042" w:rsidRPr="00505920" w:rsidRDefault="00810042" w:rsidP="002447F2">
      <w:pPr>
        <w:jc w:val="both"/>
        <w:rPr>
          <w:sz w:val="22"/>
          <w:szCs w:val="22"/>
        </w:rPr>
      </w:pPr>
    </w:p>
    <w:p w14:paraId="412B4FC4" w14:textId="0BA7B699" w:rsidR="00723EE9" w:rsidRPr="00505920" w:rsidRDefault="00723EE9" w:rsidP="002447F2">
      <w:pPr>
        <w:keepNext/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505920">
        <w:rPr>
          <w:b/>
          <w:sz w:val="22"/>
          <w:szCs w:val="22"/>
        </w:rPr>
        <w:lastRenderedPageBreak/>
        <w:t>Resultado da reunião</w:t>
      </w:r>
    </w:p>
    <w:p w14:paraId="359FE12E" w14:textId="77777777" w:rsidR="00723EE9" w:rsidRPr="002447F2" w:rsidRDefault="00723EE9" w:rsidP="002447F2">
      <w:pPr>
        <w:keepNext/>
        <w:jc w:val="both"/>
        <w:rPr>
          <w:sz w:val="22"/>
          <w:szCs w:val="22"/>
        </w:rPr>
      </w:pPr>
    </w:p>
    <w:p w14:paraId="518E666B" w14:textId="1D46CF13" w:rsidR="00723EE9" w:rsidRPr="00505920" w:rsidRDefault="00723EE9" w:rsidP="002447F2">
      <w:pPr>
        <w:keepNext/>
        <w:ind w:firstLine="720"/>
        <w:jc w:val="both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>Espera-se que a reunião contribua para o seguinte:</w:t>
      </w:r>
    </w:p>
    <w:p w14:paraId="5EFC065D" w14:textId="77777777" w:rsidR="00723EE9" w:rsidRPr="002447F2" w:rsidRDefault="00723EE9" w:rsidP="002447F2">
      <w:pPr>
        <w:keepNext/>
        <w:jc w:val="both"/>
        <w:rPr>
          <w:sz w:val="22"/>
          <w:szCs w:val="22"/>
        </w:rPr>
      </w:pPr>
    </w:p>
    <w:p w14:paraId="29E9F850" w14:textId="39BB2F87" w:rsidR="0024604D" w:rsidRPr="00505920" w:rsidRDefault="0024604D" w:rsidP="00505920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>Fornecer informações sobre as principais tendências, desafios e oportunidades em matéria de transformação digital para o desenvolvimento nos Estados membros da OEA;</w:t>
      </w:r>
    </w:p>
    <w:p w14:paraId="4DD67BD5" w14:textId="05B94F87" w:rsidR="0024604D" w:rsidRPr="00505920" w:rsidRDefault="0024604D" w:rsidP="00505920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 xml:space="preserve">Estimular os Estados membros a que apresentem boas práticas com oportunidades de cooperação para reduzir as disparidades existentes em matéria de transformação digital e identificar oportunidades de colaboração dentro dos diferentes setores de desenvolvimento;  </w:t>
      </w:r>
    </w:p>
    <w:p w14:paraId="21954D1D" w14:textId="5A7B5F8C" w:rsidR="000B6478" w:rsidRPr="00505920" w:rsidRDefault="0024604D" w:rsidP="00505920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505920">
        <w:rPr>
          <w:sz w:val="22"/>
          <w:szCs w:val="22"/>
        </w:rPr>
        <w:t xml:space="preserve">Receber </w:t>
      </w:r>
      <w:r w:rsidRPr="00505920">
        <w:rPr>
          <w:i/>
          <w:iCs/>
          <w:sz w:val="22"/>
          <w:szCs w:val="22"/>
        </w:rPr>
        <w:t>feedback</w:t>
      </w:r>
      <w:r w:rsidRPr="00505920">
        <w:rPr>
          <w:sz w:val="22"/>
          <w:szCs w:val="22"/>
        </w:rPr>
        <w:t xml:space="preserve"> e recomendações dos Estados membros para fortalecer o trabalho da Secretaria Executiva de Desenvolvimento Integral a fim de incorporar soluções e enfrentar os desafios apresentados pela transformação digital, bem como buscar ações concretas e parcerias com governos, setor privado e outros líderes no âmbito do trabalho das reuniões ministeriais e de alto nível do CIDI</w:t>
      </w:r>
      <w:r w:rsidR="00735EA1" w:rsidRPr="00505920">
        <w:rPr>
          <w:sz w:val="22"/>
          <w:szCs w:val="22"/>
        </w:rPr>
        <w:t>.</w:t>
      </w:r>
      <w:r w:rsidRPr="005059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840C0B2" wp14:editId="4A0D511B">
                <wp:simplePos x="0" y="0"/>
                <wp:positionH relativeFrom="column">
                  <wp:posOffset>-40640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854B79" w14:textId="573D8635" w:rsidR="00F614D2" w:rsidRPr="00F614D2" w:rsidRDefault="00F614D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623EA">
                              <w:rPr>
                                <w:noProof/>
                                <w:sz w:val="18"/>
                              </w:rPr>
                              <w:t>CIDRP03590P0</w:t>
                            </w:r>
                            <w:r w:rsidR="002447F2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C0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2pt;margin-top:0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" filled="f" stroked="f">
                <v:stroke joinstyle="round"/>
                <v:textbox>
                  <w:txbxContent>
                    <w:p w14:paraId="22854B79" w14:textId="573D8635" w:rsidR="00F614D2" w:rsidRPr="00F614D2" w:rsidRDefault="00F614D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623EA">
                        <w:rPr>
                          <w:noProof/>
                          <w:sz w:val="18"/>
                        </w:rPr>
                        <w:t>CIDRP03590P0</w:t>
                      </w:r>
                      <w:r w:rsidR="002447F2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0B6478" w:rsidRPr="00505920" w:rsidSect="00505920"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B071" w14:textId="77777777" w:rsidR="007728FC" w:rsidRDefault="007728FC">
      <w:r>
        <w:separator/>
      </w:r>
    </w:p>
  </w:endnote>
  <w:endnote w:type="continuationSeparator" w:id="0">
    <w:p w14:paraId="1FF57CA2" w14:textId="77777777" w:rsidR="007728FC" w:rsidRDefault="0077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923C" w14:textId="77777777" w:rsidR="007728FC" w:rsidRDefault="007728FC">
      <w:r>
        <w:separator/>
      </w:r>
    </w:p>
  </w:footnote>
  <w:footnote w:type="continuationSeparator" w:id="0">
    <w:p w14:paraId="798BCC5E" w14:textId="77777777" w:rsidR="007728FC" w:rsidRDefault="007728FC">
      <w:r>
        <w:continuationSeparator/>
      </w:r>
    </w:p>
  </w:footnote>
  <w:footnote w:id="1">
    <w:p w14:paraId="389760C7" w14:textId="1F1FAE2C" w:rsidR="007623EA" w:rsidRPr="00505920" w:rsidRDefault="007602E3" w:rsidP="00505920">
      <w:pPr>
        <w:pStyle w:val="Heading2"/>
        <w:keepNext w:val="0"/>
        <w:shd w:val="clear" w:color="auto" w:fill="FFFFFF"/>
        <w:spacing w:before="0" w:after="0"/>
        <w:ind w:left="720" w:hanging="360"/>
        <w:jc w:val="both"/>
        <w:rPr>
          <w:rFonts w:ascii="Times New Roman" w:hAnsi="Times New Roman"/>
          <w:b w:val="0"/>
          <w:i w:val="0"/>
          <w:sz w:val="20"/>
          <w:lang w:val="fr-FR"/>
        </w:rPr>
      </w:pPr>
      <w:r>
        <w:rPr>
          <w:rStyle w:val="FootnoteReference"/>
          <w:b w:val="0"/>
          <w:bCs w:val="0"/>
          <w:i w:val="0"/>
          <w:iCs w:val="0"/>
          <w:color w:val="000000" w:themeColor="text1"/>
          <w:sz w:val="20"/>
          <w:szCs w:val="20"/>
          <w:vertAlign w:val="baseline"/>
        </w:rPr>
        <w:footnoteRef/>
      </w:r>
      <w:r w:rsidR="007623EA" w:rsidRPr="00505920">
        <w:rPr>
          <w:b w:val="0"/>
          <w:i w:val="0"/>
          <w:color w:val="000000" w:themeColor="text1"/>
          <w:sz w:val="20"/>
          <w:lang w:val="fr-FR"/>
        </w:rPr>
        <w:t>.</w:t>
      </w:r>
      <w:r w:rsidRPr="00505920">
        <w:rPr>
          <w:b w:val="0"/>
          <w:i w:val="0"/>
          <w:color w:val="000000" w:themeColor="text1"/>
          <w:sz w:val="20"/>
          <w:lang w:val="fr-FR"/>
        </w:rPr>
        <w:tab/>
      </w:r>
      <w:r w:rsidRPr="00505920">
        <w:rPr>
          <w:rFonts w:ascii="Times New Roman" w:hAnsi="Times New Roman"/>
          <w:b w:val="0"/>
          <w:i w:val="0"/>
          <w:sz w:val="20"/>
          <w:lang w:val="fr-FR"/>
        </w:rPr>
        <w:t xml:space="preserve">UN75 Dialogue, </w:t>
      </w:r>
      <w:r w:rsidRPr="00505920">
        <w:rPr>
          <w:rFonts w:ascii="Times New Roman" w:hAnsi="Times New Roman"/>
          <w:b w:val="0"/>
          <w:sz w:val="20"/>
          <w:lang w:val="fr-FR"/>
        </w:rPr>
        <w:t>The Impact of Digital Technologies</w:t>
      </w:r>
      <w:r w:rsidRPr="00505920">
        <w:rPr>
          <w:rFonts w:ascii="Times New Roman" w:hAnsi="Times New Roman"/>
          <w:b w:val="0"/>
          <w:i w:val="0"/>
          <w:sz w:val="20"/>
          <w:lang w:val="fr-FR"/>
        </w:rPr>
        <w:t xml:space="preserve">, </w:t>
      </w:r>
      <w:hyperlink r:id="rId1" w:history="1">
        <w:r w:rsidRPr="00505920">
          <w:rPr>
            <w:rStyle w:val="Hyperlink"/>
            <w:b w:val="0"/>
            <w:i w:val="0"/>
            <w:sz w:val="20"/>
            <w:lang w:val="fr-FR"/>
          </w:rPr>
          <w:t>https://www.un.org/en/un75/impact-digital-technologies</w:t>
        </w:r>
      </w:hyperlink>
      <w:r w:rsidRPr="00505920">
        <w:rPr>
          <w:rFonts w:ascii="Times New Roman" w:hAnsi="Times New Roman"/>
          <w:b w:val="0"/>
          <w:i w:val="0"/>
          <w:sz w:val="20"/>
          <w:lang w:val="fr-FR"/>
        </w:rPr>
        <w:t>, setembro de 2021.</w:t>
      </w:r>
    </w:p>
  </w:footnote>
  <w:footnote w:id="2">
    <w:p w14:paraId="23DB6963" w14:textId="339432E1" w:rsidR="00505920" w:rsidRPr="00505920" w:rsidRDefault="00505920" w:rsidP="00505920">
      <w:pPr>
        <w:pStyle w:val="Heading2"/>
        <w:keepNext w:val="0"/>
        <w:shd w:val="clear" w:color="auto" w:fill="FFFFFF"/>
        <w:spacing w:before="0" w:after="0"/>
        <w:ind w:left="720" w:hanging="360"/>
        <w:jc w:val="both"/>
        <w:rPr>
          <w:rFonts w:ascii="Times New Roman" w:hAnsi="Times New Roman"/>
          <w:b w:val="0"/>
          <w:i w:val="0"/>
          <w:sz w:val="20"/>
          <w:lang w:val="en-US"/>
        </w:rPr>
      </w:pPr>
      <w:r w:rsidRPr="00505920">
        <w:rPr>
          <w:rFonts w:ascii="Times New Roman" w:hAnsi="Times New Roman"/>
          <w:b w:val="0"/>
          <w:i w:val="0"/>
          <w:sz w:val="20"/>
          <w:lang w:val="fr-FR"/>
        </w:rPr>
        <w:footnoteRef/>
      </w:r>
      <w:r>
        <w:rPr>
          <w:rFonts w:ascii="Times New Roman" w:hAnsi="Times New Roman"/>
          <w:b w:val="0"/>
          <w:i w:val="0"/>
          <w:sz w:val="20"/>
          <w:lang w:val="fr-FR"/>
        </w:rPr>
        <w:t>.</w:t>
      </w:r>
      <w:r>
        <w:rPr>
          <w:rFonts w:ascii="Times New Roman" w:hAnsi="Times New Roman"/>
          <w:b w:val="0"/>
          <w:i w:val="0"/>
          <w:sz w:val="20"/>
          <w:lang w:val="fr-FR"/>
        </w:rPr>
        <w:tab/>
      </w:r>
      <w:r w:rsidRPr="00505920">
        <w:rPr>
          <w:rFonts w:ascii="Times New Roman" w:hAnsi="Times New Roman"/>
          <w:b w:val="0"/>
          <w:i w:val="0"/>
          <w:sz w:val="20"/>
          <w:lang w:val="en-US"/>
        </w:rPr>
        <w:t xml:space="preserve">McKinsey Global Institute, How Covid-19 has Pushed Companies over the Technology Tipping Point and Transformed Business Forever, </w:t>
      </w:r>
      <w:hyperlink r:id="rId2" w:history="1">
        <w:r w:rsidRPr="00505920">
          <w:rPr>
            <w:rStyle w:val="Hyperlink"/>
            <w:b w:val="0"/>
            <w:i w:val="0"/>
            <w:sz w:val="20"/>
            <w:lang w:val="en-US"/>
          </w:rPr>
          <w:t>https://www.mckinsey.com/business-functions/strategy-and-corporate-finance/our-insights/how-covid-19-has-pushed-companies-over-the-technology-tipping-point-and-transformed-business-forever,</w:t>
        </w:r>
      </w:hyperlink>
      <w:r w:rsidRPr="00505920">
        <w:rPr>
          <w:rFonts w:ascii="Times New Roman" w:hAnsi="Times New Roman"/>
          <w:b w:val="0"/>
          <w:i w:val="0"/>
          <w:sz w:val="20"/>
          <w:lang w:val="en-US"/>
        </w:rPr>
        <w:t>junho 2021.</w:t>
      </w:r>
    </w:p>
  </w:footnote>
  <w:footnote w:id="3">
    <w:p w14:paraId="04132527" w14:textId="77777777" w:rsidR="00202DA1" w:rsidRPr="00020157" w:rsidRDefault="00202DA1" w:rsidP="002E64A9">
      <w:pPr>
        <w:pStyle w:val="FootnoteText"/>
        <w:tabs>
          <w:tab w:val="left" w:pos="360"/>
        </w:tabs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Nona Cúpula das Américas, </w:t>
      </w:r>
      <w:r>
        <w:rPr>
          <w:b/>
        </w:rPr>
        <w:t>Programa Regional para a Transformação Digital</w:t>
      </w:r>
      <w:r>
        <w:t>, 9 de junho de 2022, Los Angeles, Estados Unidos.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50EFA">
      <w:rPr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5C964A59" w:rsidR="0073480E" w:rsidRDefault="001F593C" w:rsidP="002447F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64063118">
              <wp:simplePos x="0" y="0"/>
              <wp:positionH relativeFrom="page">
                <wp:posOffset>1565351</wp:posOffset>
              </wp:positionH>
              <wp:positionV relativeFrom="paragraph">
                <wp:posOffset>-3175</wp:posOffset>
              </wp:positionV>
              <wp:extent cx="4542739" cy="786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39" cy="78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3.25pt;margin-top:-.25pt;width:357.7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" stroked="f">
              <v:textbox>
                <w:txbxContent>
                  <w:p w14:paraId="44131F49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CA4038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447F2"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4698FD39" wp14:editId="255AD944">
          <wp:simplePos x="0" y="0"/>
          <wp:positionH relativeFrom="column">
            <wp:posOffset>5171542</wp:posOffset>
          </wp:positionH>
          <wp:positionV relativeFrom="paragraph">
            <wp:posOffset>-52197</wp:posOffset>
          </wp:positionV>
          <wp:extent cx="1104900" cy="76835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7F2">
      <w:rPr>
        <w:noProof/>
      </w:rPr>
      <w:drawing>
        <wp:anchor distT="0" distB="0" distL="114300" distR="114300" simplePos="0" relativeHeight="251656704" behindDoc="0" locked="0" layoutInCell="1" allowOverlap="1" wp14:anchorId="24749B64" wp14:editId="5170513C">
          <wp:simplePos x="0" y="0"/>
          <wp:positionH relativeFrom="column">
            <wp:posOffset>-444500</wp:posOffset>
          </wp:positionH>
          <wp:positionV relativeFrom="paragraph">
            <wp:posOffset>-117475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</w:lvl>
    <w:lvl w:ilvl="3" w:tplc="0409000F" w:tentative="1">
      <w:start w:val="1"/>
      <w:numFmt w:val="decimal"/>
      <w:lvlText w:val="%4."/>
      <w:lvlJc w:val="left"/>
      <w:pPr>
        <w:ind w:left="9795" w:hanging="360"/>
      </w:p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</w:lvl>
    <w:lvl w:ilvl="6" w:tplc="0409000F" w:tentative="1">
      <w:start w:val="1"/>
      <w:numFmt w:val="decimal"/>
      <w:lvlText w:val="%7."/>
      <w:lvlJc w:val="left"/>
      <w:pPr>
        <w:ind w:left="11955" w:hanging="360"/>
      </w:p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2D4D1C"/>
    <w:multiLevelType w:val="multilevel"/>
    <w:tmpl w:val="E4B8F06A"/>
    <w:lvl w:ilvl="0">
      <w:start w:val="1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95E3C"/>
    <w:multiLevelType w:val="hybridMultilevel"/>
    <w:tmpl w:val="19FAE74C"/>
    <w:lvl w:ilvl="0" w:tplc="0BB0B4DC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404919">
    <w:abstractNumId w:val="16"/>
  </w:num>
  <w:num w:numId="2" w16cid:durableId="52236763">
    <w:abstractNumId w:val="5"/>
  </w:num>
  <w:num w:numId="3" w16cid:durableId="740910464">
    <w:abstractNumId w:val="4"/>
  </w:num>
  <w:num w:numId="4" w16cid:durableId="1735619231">
    <w:abstractNumId w:val="18"/>
  </w:num>
  <w:num w:numId="5" w16cid:durableId="1611936945">
    <w:abstractNumId w:val="6"/>
  </w:num>
  <w:num w:numId="6" w16cid:durableId="1962220705">
    <w:abstractNumId w:val="5"/>
  </w:num>
  <w:num w:numId="7" w16cid:durableId="179852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604450">
    <w:abstractNumId w:val="16"/>
  </w:num>
  <w:num w:numId="9" w16cid:durableId="758986524">
    <w:abstractNumId w:val="2"/>
  </w:num>
  <w:num w:numId="10" w16cid:durableId="900288644">
    <w:abstractNumId w:val="10"/>
  </w:num>
  <w:num w:numId="11" w16cid:durableId="934365462">
    <w:abstractNumId w:val="12"/>
  </w:num>
  <w:num w:numId="12" w16cid:durableId="1514227700">
    <w:abstractNumId w:val="19"/>
  </w:num>
  <w:num w:numId="13" w16cid:durableId="881597836">
    <w:abstractNumId w:val="9"/>
  </w:num>
  <w:num w:numId="14" w16cid:durableId="977689157">
    <w:abstractNumId w:val="14"/>
  </w:num>
  <w:num w:numId="15" w16cid:durableId="264928020">
    <w:abstractNumId w:val="8"/>
  </w:num>
  <w:num w:numId="16" w16cid:durableId="1699891623">
    <w:abstractNumId w:val="15"/>
  </w:num>
  <w:num w:numId="17" w16cid:durableId="1395278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7340171">
    <w:abstractNumId w:val="11"/>
  </w:num>
  <w:num w:numId="19" w16cid:durableId="183331150">
    <w:abstractNumId w:val="13"/>
  </w:num>
  <w:num w:numId="20" w16cid:durableId="960189360">
    <w:abstractNumId w:val="3"/>
  </w:num>
  <w:num w:numId="21" w16cid:durableId="75445547">
    <w:abstractNumId w:val="17"/>
  </w:num>
  <w:num w:numId="22" w16cid:durableId="1319961092">
    <w:abstractNumId w:val="7"/>
  </w:num>
  <w:num w:numId="23" w16cid:durableId="1946234199">
    <w:abstractNumId w:val="0"/>
  </w:num>
  <w:num w:numId="24" w16cid:durableId="182323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1983"/>
    <w:rsid w:val="00011272"/>
    <w:rsid w:val="000129E8"/>
    <w:rsid w:val="000205EC"/>
    <w:rsid w:val="0002644D"/>
    <w:rsid w:val="000427B5"/>
    <w:rsid w:val="00050886"/>
    <w:rsid w:val="00055019"/>
    <w:rsid w:val="00061861"/>
    <w:rsid w:val="00064A6B"/>
    <w:rsid w:val="00064DCC"/>
    <w:rsid w:val="000661F4"/>
    <w:rsid w:val="00070537"/>
    <w:rsid w:val="0007283B"/>
    <w:rsid w:val="000736AA"/>
    <w:rsid w:val="00073CCC"/>
    <w:rsid w:val="00074325"/>
    <w:rsid w:val="00074E66"/>
    <w:rsid w:val="000842A7"/>
    <w:rsid w:val="000969F9"/>
    <w:rsid w:val="00097899"/>
    <w:rsid w:val="000A72E3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E1AE6"/>
    <w:rsid w:val="000E313E"/>
    <w:rsid w:val="000E439E"/>
    <w:rsid w:val="000E6C8E"/>
    <w:rsid w:val="00100FE1"/>
    <w:rsid w:val="00103208"/>
    <w:rsid w:val="001069A4"/>
    <w:rsid w:val="00106D57"/>
    <w:rsid w:val="001170ED"/>
    <w:rsid w:val="0012371A"/>
    <w:rsid w:val="001259E2"/>
    <w:rsid w:val="0012611C"/>
    <w:rsid w:val="0013037E"/>
    <w:rsid w:val="00133A15"/>
    <w:rsid w:val="001405C9"/>
    <w:rsid w:val="00142D34"/>
    <w:rsid w:val="00146EF4"/>
    <w:rsid w:val="00146FB1"/>
    <w:rsid w:val="00150AE4"/>
    <w:rsid w:val="00152D2E"/>
    <w:rsid w:val="00153DD8"/>
    <w:rsid w:val="0016660D"/>
    <w:rsid w:val="00166C73"/>
    <w:rsid w:val="001675EC"/>
    <w:rsid w:val="00171B89"/>
    <w:rsid w:val="00180746"/>
    <w:rsid w:val="00183C2C"/>
    <w:rsid w:val="001842C2"/>
    <w:rsid w:val="00187D59"/>
    <w:rsid w:val="00194B58"/>
    <w:rsid w:val="001B0828"/>
    <w:rsid w:val="001B0AB0"/>
    <w:rsid w:val="001B193D"/>
    <w:rsid w:val="001C6DC5"/>
    <w:rsid w:val="001D0221"/>
    <w:rsid w:val="001D738C"/>
    <w:rsid w:val="001E3150"/>
    <w:rsid w:val="001E3C78"/>
    <w:rsid w:val="001E6004"/>
    <w:rsid w:val="001F2739"/>
    <w:rsid w:val="001F5229"/>
    <w:rsid w:val="001F593C"/>
    <w:rsid w:val="0020125B"/>
    <w:rsid w:val="0020227F"/>
    <w:rsid w:val="002024FE"/>
    <w:rsid w:val="00202DA1"/>
    <w:rsid w:val="00203839"/>
    <w:rsid w:val="00203F80"/>
    <w:rsid w:val="0020460C"/>
    <w:rsid w:val="002050F0"/>
    <w:rsid w:val="00216597"/>
    <w:rsid w:val="00222AFE"/>
    <w:rsid w:val="00224C3F"/>
    <w:rsid w:val="00225597"/>
    <w:rsid w:val="00233927"/>
    <w:rsid w:val="00234996"/>
    <w:rsid w:val="00235CB9"/>
    <w:rsid w:val="002447F2"/>
    <w:rsid w:val="0024604D"/>
    <w:rsid w:val="00256DD6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F2D"/>
    <w:rsid w:val="002E2CC7"/>
    <w:rsid w:val="002E609F"/>
    <w:rsid w:val="002E64A9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713A"/>
    <w:rsid w:val="003302CF"/>
    <w:rsid w:val="00335ABE"/>
    <w:rsid w:val="003366D5"/>
    <w:rsid w:val="00345C27"/>
    <w:rsid w:val="00345DCF"/>
    <w:rsid w:val="003468C1"/>
    <w:rsid w:val="00350910"/>
    <w:rsid w:val="003529F3"/>
    <w:rsid w:val="00352BB7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C332F"/>
    <w:rsid w:val="003C448A"/>
    <w:rsid w:val="003C63DF"/>
    <w:rsid w:val="003D0721"/>
    <w:rsid w:val="003D13AD"/>
    <w:rsid w:val="003D4305"/>
    <w:rsid w:val="003E687F"/>
    <w:rsid w:val="003F023D"/>
    <w:rsid w:val="003F4FA0"/>
    <w:rsid w:val="003F6FF7"/>
    <w:rsid w:val="004113BA"/>
    <w:rsid w:val="00413FE5"/>
    <w:rsid w:val="00414A9D"/>
    <w:rsid w:val="00421AA1"/>
    <w:rsid w:val="004279F5"/>
    <w:rsid w:val="00457B19"/>
    <w:rsid w:val="00460EC1"/>
    <w:rsid w:val="00461F49"/>
    <w:rsid w:val="0046301C"/>
    <w:rsid w:val="00463A6B"/>
    <w:rsid w:val="0046512F"/>
    <w:rsid w:val="00467A8F"/>
    <w:rsid w:val="004712B6"/>
    <w:rsid w:val="004732D7"/>
    <w:rsid w:val="00476255"/>
    <w:rsid w:val="004774F0"/>
    <w:rsid w:val="00490731"/>
    <w:rsid w:val="00493B12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D2279"/>
    <w:rsid w:val="004D3097"/>
    <w:rsid w:val="004D398E"/>
    <w:rsid w:val="004D44C9"/>
    <w:rsid w:val="004F0EF3"/>
    <w:rsid w:val="004F4571"/>
    <w:rsid w:val="004F6805"/>
    <w:rsid w:val="0050011F"/>
    <w:rsid w:val="00502854"/>
    <w:rsid w:val="00505920"/>
    <w:rsid w:val="0050667F"/>
    <w:rsid w:val="005112C3"/>
    <w:rsid w:val="00513B4E"/>
    <w:rsid w:val="00514EDB"/>
    <w:rsid w:val="0052023C"/>
    <w:rsid w:val="005273C8"/>
    <w:rsid w:val="005336D0"/>
    <w:rsid w:val="0053678B"/>
    <w:rsid w:val="00540938"/>
    <w:rsid w:val="005462E3"/>
    <w:rsid w:val="0055186F"/>
    <w:rsid w:val="00563E63"/>
    <w:rsid w:val="00564C90"/>
    <w:rsid w:val="00564FA3"/>
    <w:rsid w:val="005679D8"/>
    <w:rsid w:val="00575576"/>
    <w:rsid w:val="00577517"/>
    <w:rsid w:val="0058420A"/>
    <w:rsid w:val="00594069"/>
    <w:rsid w:val="00597477"/>
    <w:rsid w:val="005A5372"/>
    <w:rsid w:val="005B5F61"/>
    <w:rsid w:val="005B7D03"/>
    <w:rsid w:val="005C20AF"/>
    <w:rsid w:val="005D1365"/>
    <w:rsid w:val="005D1D57"/>
    <w:rsid w:val="005D44CE"/>
    <w:rsid w:val="005D53E3"/>
    <w:rsid w:val="005D74F2"/>
    <w:rsid w:val="005E085B"/>
    <w:rsid w:val="005F1964"/>
    <w:rsid w:val="005F29C1"/>
    <w:rsid w:val="005F78BB"/>
    <w:rsid w:val="005F7B63"/>
    <w:rsid w:val="00601668"/>
    <w:rsid w:val="00602980"/>
    <w:rsid w:val="006123C5"/>
    <w:rsid w:val="00612E0C"/>
    <w:rsid w:val="00622F41"/>
    <w:rsid w:val="00631FB8"/>
    <w:rsid w:val="00634E7B"/>
    <w:rsid w:val="006374D0"/>
    <w:rsid w:val="00642E66"/>
    <w:rsid w:val="0064648A"/>
    <w:rsid w:val="00647CB9"/>
    <w:rsid w:val="00650EFA"/>
    <w:rsid w:val="00655B90"/>
    <w:rsid w:val="00656B5A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6F0E"/>
    <w:rsid w:val="006C7485"/>
    <w:rsid w:val="006D11BB"/>
    <w:rsid w:val="006D1E13"/>
    <w:rsid w:val="006D523E"/>
    <w:rsid w:val="006D5A66"/>
    <w:rsid w:val="006D7239"/>
    <w:rsid w:val="006F0712"/>
    <w:rsid w:val="006F4488"/>
    <w:rsid w:val="006F4828"/>
    <w:rsid w:val="007026A5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EA1"/>
    <w:rsid w:val="00743DD7"/>
    <w:rsid w:val="007443E9"/>
    <w:rsid w:val="00752FC0"/>
    <w:rsid w:val="00756232"/>
    <w:rsid w:val="007602E3"/>
    <w:rsid w:val="0076198A"/>
    <w:rsid w:val="007623EA"/>
    <w:rsid w:val="007648E4"/>
    <w:rsid w:val="007703A2"/>
    <w:rsid w:val="007728FC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50AA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5B1D"/>
    <w:rsid w:val="00810042"/>
    <w:rsid w:val="00815A1F"/>
    <w:rsid w:val="00820F66"/>
    <w:rsid w:val="0082140C"/>
    <w:rsid w:val="00821E7C"/>
    <w:rsid w:val="00827358"/>
    <w:rsid w:val="008365F4"/>
    <w:rsid w:val="00836740"/>
    <w:rsid w:val="00836CCC"/>
    <w:rsid w:val="0084046A"/>
    <w:rsid w:val="00860083"/>
    <w:rsid w:val="00860DE1"/>
    <w:rsid w:val="00860FB8"/>
    <w:rsid w:val="00865686"/>
    <w:rsid w:val="00865B5C"/>
    <w:rsid w:val="008814B8"/>
    <w:rsid w:val="008819DA"/>
    <w:rsid w:val="00887A65"/>
    <w:rsid w:val="0089063B"/>
    <w:rsid w:val="00890C34"/>
    <w:rsid w:val="008916E8"/>
    <w:rsid w:val="008917B9"/>
    <w:rsid w:val="00896014"/>
    <w:rsid w:val="008A010E"/>
    <w:rsid w:val="008A2F14"/>
    <w:rsid w:val="008B4134"/>
    <w:rsid w:val="008B5AF8"/>
    <w:rsid w:val="008C254E"/>
    <w:rsid w:val="008D2C52"/>
    <w:rsid w:val="008D487B"/>
    <w:rsid w:val="008D57AD"/>
    <w:rsid w:val="008D6555"/>
    <w:rsid w:val="008E4A93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979A7"/>
    <w:rsid w:val="009A194A"/>
    <w:rsid w:val="009B27C7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2524"/>
    <w:rsid w:val="009E628C"/>
    <w:rsid w:val="009F0791"/>
    <w:rsid w:val="009F0C3E"/>
    <w:rsid w:val="009F212C"/>
    <w:rsid w:val="009F392F"/>
    <w:rsid w:val="009F5C9B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56AB"/>
    <w:rsid w:val="00A323C5"/>
    <w:rsid w:val="00A34777"/>
    <w:rsid w:val="00A36552"/>
    <w:rsid w:val="00A36FAF"/>
    <w:rsid w:val="00A40903"/>
    <w:rsid w:val="00A5263A"/>
    <w:rsid w:val="00A52CAE"/>
    <w:rsid w:val="00A61635"/>
    <w:rsid w:val="00A61DEB"/>
    <w:rsid w:val="00A63FA0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AE0"/>
    <w:rsid w:val="00AA7CBB"/>
    <w:rsid w:val="00AB18ED"/>
    <w:rsid w:val="00AB7175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37C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307A"/>
    <w:rsid w:val="00C14A3E"/>
    <w:rsid w:val="00C223D4"/>
    <w:rsid w:val="00C31DEE"/>
    <w:rsid w:val="00C41591"/>
    <w:rsid w:val="00C45F98"/>
    <w:rsid w:val="00C4655D"/>
    <w:rsid w:val="00C46BCF"/>
    <w:rsid w:val="00C51DDA"/>
    <w:rsid w:val="00C52216"/>
    <w:rsid w:val="00C53DB0"/>
    <w:rsid w:val="00C607E3"/>
    <w:rsid w:val="00C611B0"/>
    <w:rsid w:val="00C61825"/>
    <w:rsid w:val="00C6456D"/>
    <w:rsid w:val="00C7616A"/>
    <w:rsid w:val="00C81A83"/>
    <w:rsid w:val="00C83711"/>
    <w:rsid w:val="00C8384A"/>
    <w:rsid w:val="00C86C6A"/>
    <w:rsid w:val="00C878A5"/>
    <w:rsid w:val="00C90BA2"/>
    <w:rsid w:val="00C92818"/>
    <w:rsid w:val="00C962B2"/>
    <w:rsid w:val="00CA12D4"/>
    <w:rsid w:val="00CA2349"/>
    <w:rsid w:val="00CA266B"/>
    <w:rsid w:val="00CB0A35"/>
    <w:rsid w:val="00CB2F2F"/>
    <w:rsid w:val="00CC49AE"/>
    <w:rsid w:val="00CC550E"/>
    <w:rsid w:val="00CC7FAC"/>
    <w:rsid w:val="00CD3A0E"/>
    <w:rsid w:val="00CD3B89"/>
    <w:rsid w:val="00CD472D"/>
    <w:rsid w:val="00CE26A3"/>
    <w:rsid w:val="00CE4110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558E"/>
    <w:rsid w:val="00D57730"/>
    <w:rsid w:val="00D57E47"/>
    <w:rsid w:val="00D643E9"/>
    <w:rsid w:val="00D64EA6"/>
    <w:rsid w:val="00D6769E"/>
    <w:rsid w:val="00D676CC"/>
    <w:rsid w:val="00D71ED9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EF772D"/>
    <w:rsid w:val="00F013AE"/>
    <w:rsid w:val="00F0248D"/>
    <w:rsid w:val="00F0479A"/>
    <w:rsid w:val="00F103CE"/>
    <w:rsid w:val="00F16614"/>
    <w:rsid w:val="00F213D6"/>
    <w:rsid w:val="00F256C7"/>
    <w:rsid w:val="00F31B9A"/>
    <w:rsid w:val="00F35272"/>
    <w:rsid w:val="00F41616"/>
    <w:rsid w:val="00F4735E"/>
    <w:rsid w:val="00F5197F"/>
    <w:rsid w:val="00F524DB"/>
    <w:rsid w:val="00F530B2"/>
    <w:rsid w:val="00F53223"/>
    <w:rsid w:val="00F5469A"/>
    <w:rsid w:val="00F614D2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607C"/>
    <w:rsid w:val="00FA61C9"/>
    <w:rsid w:val="00FA6A04"/>
    <w:rsid w:val="00FB0853"/>
    <w:rsid w:val="00FB6445"/>
    <w:rsid w:val="00FC16EC"/>
    <w:rsid w:val="00FC73C7"/>
    <w:rsid w:val="00FD02D9"/>
    <w:rsid w:val="00FD4F65"/>
    <w:rsid w:val="00FE356F"/>
    <w:rsid w:val="00FE404F"/>
    <w:rsid w:val="00FE7AA0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paragraph" w:customStyle="1" w:styleId="Default">
    <w:name w:val="Default"/>
    <w:rsid w:val="00202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0"/>
    <w:uiPriority w:val="34"/>
    <w:locked/>
    <w:rsid w:val="00752FC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en/pdfs/DigitalCooperation-report-for%20we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ckinsey.com/business-functions/strategy-and-corporate-finance/our-insights/how-covid-19-has-pushed-companies-over-the-technology-tipping-point-and-transformed-business-forever" TargetMode="External"/><Relationship Id="rId1" Type="http://schemas.openxmlformats.org/officeDocument/2006/relationships/hyperlink" Target="https://www.un.org/en/un75/impact-digital-technologi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84</TotalTime>
  <Pages>1</Pages>
  <Words>1260</Words>
  <Characters>7586</Characters>
  <Application>Microsoft Office Word</Application>
  <DocSecurity>0</DocSecurity>
  <Lines>148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M Palmer</cp:lastModifiedBy>
  <cp:revision>6</cp:revision>
  <cp:lastPrinted>2021-06-15T17:56:00Z</cp:lastPrinted>
  <dcterms:created xsi:type="dcterms:W3CDTF">2022-07-15T14:21:00Z</dcterms:created>
  <dcterms:modified xsi:type="dcterms:W3CDTF">2022-07-19T14:17:00Z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