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12640" w14:textId="4B62F588" w:rsidR="00DA4B77" w:rsidRPr="002F05C0" w:rsidRDefault="00DA4B77" w:rsidP="002F05C0">
      <w:pPr>
        <w:tabs>
          <w:tab w:val="left" w:pos="7200"/>
        </w:tabs>
        <w:rPr>
          <w:bCs/>
          <w:sz w:val="22"/>
          <w:szCs w:val="22"/>
        </w:rPr>
      </w:pPr>
      <w:r w:rsidRPr="002F05C0">
        <w:rPr>
          <w:bCs/>
          <w:sz w:val="22"/>
          <w:szCs w:val="22"/>
        </w:rPr>
        <w:tab/>
        <w:t xml:space="preserve">OEA/Ser.W </w:t>
      </w:r>
      <w:r w:rsidRPr="002F05C0">
        <w:rPr>
          <w:bCs/>
          <w:sz w:val="22"/>
          <w:szCs w:val="22"/>
        </w:rPr>
        <w:tab/>
        <w:t>CIDI/INF. 516/22</w:t>
      </w:r>
    </w:p>
    <w:p w14:paraId="7955568A" w14:textId="258DE862" w:rsidR="00BA1D03" w:rsidRPr="002F05C0" w:rsidRDefault="00DA4B77" w:rsidP="002F05C0">
      <w:pPr>
        <w:tabs>
          <w:tab w:val="left" w:pos="7200"/>
        </w:tabs>
        <w:rPr>
          <w:bCs/>
          <w:sz w:val="22"/>
          <w:szCs w:val="22"/>
        </w:rPr>
      </w:pPr>
      <w:r w:rsidRPr="002F05C0">
        <w:rPr>
          <w:bCs/>
          <w:sz w:val="22"/>
          <w:szCs w:val="22"/>
        </w:rPr>
        <w:tab/>
        <w:t>1</w:t>
      </w:r>
      <w:r w:rsidRPr="002F05C0">
        <w:rPr>
          <w:bCs/>
          <w:sz w:val="22"/>
          <w:szCs w:val="22"/>
          <w:vertAlign w:val="superscript"/>
        </w:rPr>
        <w:t>o</w:t>
      </w:r>
      <w:r w:rsidRPr="002F05C0">
        <w:rPr>
          <w:bCs/>
          <w:sz w:val="22"/>
          <w:szCs w:val="22"/>
        </w:rPr>
        <w:t xml:space="preserve"> setembro 2022</w:t>
      </w:r>
    </w:p>
    <w:p w14:paraId="59E5DE8C" w14:textId="3E27603C" w:rsidR="00DD1B38" w:rsidRPr="002F05C0" w:rsidRDefault="00853499" w:rsidP="002F05C0">
      <w:pPr>
        <w:tabs>
          <w:tab w:val="left" w:pos="7200"/>
        </w:tabs>
        <w:rPr>
          <w:bCs/>
          <w:sz w:val="22"/>
          <w:szCs w:val="22"/>
        </w:rPr>
      </w:pPr>
      <w:r w:rsidRPr="002F05C0">
        <w:rPr>
          <w:bCs/>
          <w:sz w:val="22"/>
          <w:szCs w:val="22"/>
        </w:rPr>
        <w:tab/>
        <w:t>Original: inglês</w:t>
      </w:r>
    </w:p>
    <w:p w14:paraId="629788C8" w14:textId="77777777" w:rsidR="00853499" w:rsidRPr="002F05C0" w:rsidRDefault="00853499" w:rsidP="00853499">
      <w:pPr>
        <w:pBdr>
          <w:bottom w:val="single" w:sz="12" w:space="1" w:color="auto"/>
        </w:pBdr>
        <w:tabs>
          <w:tab w:val="left" w:pos="6750"/>
        </w:tabs>
        <w:rPr>
          <w:bCs/>
          <w:sz w:val="22"/>
          <w:szCs w:val="22"/>
        </w:rPr>
      </w:pPr>
    </w:p>
    <w:p w14:paraId="6A675E62" w14:textId="77777777" w:rsidR="004E1B3B" w:rsidRPr="002F05C0" w:rsidRDefault="004E1B3B" w:rsidP="004E1B3B">
      <w:pPr>
        <w:rPr>
          <w:bCs/>
          <w:sz w:val="22"/>
          <w:szCs w:val="22"/>
        </w:rPr>
      </w:pPr>
    </w:p>
    <w:p w14:paraId="1A9CCDDD" w14:textId="77777777" w:rsidR="00113C8E" w:rsidRPr="002F05C0" w:rsidRDefault="00113C8E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0C925F38" w14:textId="77777777" w:rsidR="00F32AA1" w:rsidRPr="002F05C0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665BA934" w14:textId="77777777" w:rsidR="00F32AA1" w:rsidRPr="002F05C0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65772321" w14:textId="77777777" w:rsidR="00F32AA1" w:rsidRPr="002F05C0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268B90C4" w14:textId="77777777" w:rsidR="00F32AA1" w:rsidRPr="002F05C0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533D78A2" w14:textId="77777777" w:rsidR="00F32AA1" w:rsidRPr="002F05C0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7849B8FD" w14:textId="77777777" w:rsidR="00F32AA1" w:rsidRPr="002F05C0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3F4AAF75" w14:textId="77777777" w:rsidR="00F32AA1" w:rsidRPr="002F05C0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2F39E48F" w14:textId="77777777" w:rsidR="00F32AA1" w:rsidRPr="002F05C0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5B021F9C" w14:textId="77777777" w:rsidR="00F32AA1" w:rsidRPr="002F05C0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7B837F75" w14:textId="77777777" w:rsidR="00F32AA1" w:rsidRPr="002F05C0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4A9F90E3" w14:textId="77777777" w:rsidR="00F32AA1" w:rsidRPr="002F05C0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66862C81" w14:textId="5D302251" w:rsidR="008A0106" w:rsidRDefault="008A0106" w:rsidP="00F32AA1">
      <w:pPr>
        <w:jc w:val="center"/>
        <w:rPr>
          <w:bCs/>
          <w:sz w:val="22"/>
          <w:szCs w:val="22"/>
        </w:rPr>
      </w:pPr>
    </w:p>
    <w:p w14:paraId="1AA16D99" w14:textId="3DF636D6" w:rsidR="002F05C0" w:rsidRDefault="002F05C0" w:rsidP="00F32AA1">
      <w:pPr>
        <w:jc w:val="center"/>
        <w:rPr>
          <w:bCs/>
          <w:sz w:val="22"/>
          <w:szCs w:val="22"/>
        </w:rPr>
      </w:pPr>
    </w:p>
    <w:p w14:paraId="29A288AF" w14:textId="77777777" w:rsidR="002F05C0" w:rsidRPr="002F05C0" w:rsidRDefault="002F05C0" w:rsidP="00F32AA1">
      <w:pPr>
        <w:jc w:val="center"/>
        <w:rPr>
          <w:bCs/>
          <w:sz w:val="22"/>
          <w:szCs w:val="22"/>
        </w:rPr>
      </w:pPr>
    </w:p>
    <w:p w14:paraId="44663B1D" w14:textId="77777777" w:rsidR="008A0106" w:rsidRPr="002F05C0" w:rsidRDefault="008A0106" w:rsidP="00F32AA1">
      <w:pPr>
        <w:jc w:val="center"/>
        <w:rPr>
          <w:bCs/>
          <w:sz w:val="22"/>
          <w:szCs w:val="22"/>
        </w:rPr>
      </w:pPr>
    </w:p>
    <w:p w14:paraId="39C18EE4" w14:textId="288BC55A" w:rsidR="00376238" w:rsidRPr="002F05C0" w:rsidRDefault="00376238" w:rsidP="00376238">
      <w:pPr>
        <w:jc w:val="center"/>
        <w:rPr>
          <w:bCs/>
          <w:sz w:val="22"/>
          <w:szCs w:val="22"/>
        </w:rPr>
      </w:pPr>
      <w:r w:rsidRPr="002F05C0">
        <w:rPr>
          <w:bCs/>
          <w:sz w:val="22"/>
          <w:szCs w:val="22"/>
        </w:rPr>
        <w:t>NOTA DA MISSÃO PERMANENTE DE GRENADA SOBRE A PRESIDÊNCIA DO CONSELHO INTERAMERICANO DE DESENVOLVIMENTO INTEGRAL</w:t>
      </w:r>
    </w:p>
    <w:p w14:paraId="5193A681" w14:textId="77777777" w:rsidR="00376238" w:rsidRPr="002F05C0" w:rsidRDefault="00376238" w:rsidP="00376238">
      <w:pPr>
        <w:jc w:val="center"/>
        <w:rPr>
          <w:bCs/>
          <w:sz w:val="22"/>
          <w:szCs w:val="22"/>
        </w:rPr>
      </w:pPr>
    </w:p>
    <w:p w14:paraId="28678F5C" w14:textId="77777777" w:rsidR="00376238" w:rsidRPr="002F05C0" w:rsidRDefault="00376238" w:rsidP="00376238">
      <w:pPr>
        <w:jc w:val="center"/>
        <w:rPr>
          <w:bCs/>
          <w:sz w:val="22"/>
          <w:szCs w:val="22"/>
        </w:rPr>
      </w:pPr>
    </w:p>
    <w:p w14:paraId="27F396DD" w14:textId="77777777" w:rsidR="00376238" w:rsidRPr="002F05C0" w:rsidRDefault="00376238" w:rsidP="00376238">
      <w:pPr>
        <w:jc w:val="center"/>
        <w:rPr>
          <w:bCs/>
          <w:sz w:val="22"/>
          <w:szCs w:val="22"/>
        </w:rPr>
      </w:pPr>
    </w:p>
    <w:p w14:paraId="70A7F760" w14:textId="77777777" w:rsidR="00376238" w:rsidRPr="002F05C0" w:rsidRDefault="00376238" w:rsidP="002F05C0">
      <w:pPr>
        <w:rPr>
          <w:bCs/>
          <w:sz w:val="22"/>
          <w:szCs w:val="22"/>
        </w:rPr>
      </w:pPr>
    </w:p>
    <w:p w14:paraId="76CA0D71" w14:textId="77777777" w:rsidR="00376238" w:rsidRPr="002F05C0" w:rsidRDefault="00376238" w:rsidP="00376238">
      <w:pPr>
        <w:jc w:val="center"/>
        <w:rPr>
          <w:bCs/>
          <w:sz w:val="22"/>
          <w:szCs w:val="22"/>
        </w:rPr>
      </w:pPr>
    </w:p>
    <w:p w14:paraId="407293B9" w14:textId="77777777" w:rsidR="00376238" w:rsidRPr="002F05C0" w:rsidRDefault="00376238" w:rsidP="00376238">
      <w:pPr>
        <w:jc w:val="center"/>
        <w:rPr>
          <w:bCs/>
          <w:sz w:val="22"/>
          <w:szCs w:val="22"/>
        </w:rPr>
      </w:pPr>
    </w:p>
    <w:p w14:paraId="0699FACD" w14:textId="77777777" w:rsidR="00376238" w:rsidRPr="002F05C0" w:rsidRDefault="00376238" w:rsidP="00376238">
      <w:pPr>
        <w:jc w:val="center"/>
        <w:rPr>
          <w:bCs/>
          <w:sz w:val="22"/>
          <w:szCs w:val="22"/>
        </w:rPr>
      </w:pPr>
    </w:p>
    <w:p w14:paraId="5C372EBD" w14:textId="77777777" w:rsidR="00376238" w:rsidRPr="002F05C0" w:rsidRDefault="00376238" w:rsidP="00376238">
      <w:pPr>
        <w:jc w:val="center"/>
        <w:rPr>
          <w:bCs/>
          <w:sz w:val="22"/>
          <w:szCs w:val="22"/>
        </w:rPr>
      </w:pPr>
    </w:p>
    <w:p w14:paraId="4C08DF34" w14:textId="77777777" w:rsidR="00376238" w:rsidRPr="002F05C0" w:rsidRDefault="00376238" w:rsidP="00376238">
      <w:pPr>
        <w:jc w:val="center"/>
        <w:rPr>
          <w:bCs/>
          <w:sz w:val="22"/>
          <w:szCs w:val="22"/>
        </w:rPr>
      </w:pPr>
    </w:p>
    <w:p w14:paraId="0B679FDE" w14:textId="77777777" w:rsidR="00376238" w:rsidRPr="002F05C0" w:rsidRDefault="00376238" w:rsidP="00376238">
      <w:pPr>
        <w:jc w:val="center"/>
        <w:rPr>
          <w:bCs/>
          <w:sz w:val="22"/>
          <w:szCs w:val="22"/>
        </w:rPr>
      </w:pPr>
    </w:p>
    <w:p w14:paraId="216CB030" w14:textId="77777777" w:rsidR="00376238" w:rsidRPr="002F05C0" w:rsidRDefault="00376238" w:rsidP="00376238">
      <w:pPr>
        <w:jc w:val="center"/>
        <w:rPr>
          <w:bCs/>
          <w:sz w:val="22"/>
          <w:szCs w:val="22"/>
        </w:rPr>
      </w:pPr>
    </w:p>
    <w:p w14:paraId="61AFDF2D" w14:textId="77777777" w:rsidR="00376238" w:rsidRPr="002F05C0" w:rsidRDefault="00376238" w:rsidP="00376238">
      <w:pPr>
        <w:jc w:val="center"/>
        <w:rPr>
          <w:bCs/>
          <w:sz w:val="22"/>
          <w:szCs w:val="22"/>
        </w:rPr>
      </w:pPr>
    </w:p>
    <w:p w14:paraId="593C254F" w14:textId="77777777" w:rsidR="002F05C0" w:rsidRDefault="002F05C0" w:rsidP="00376238">
      <w:pPr>
        <w:jc w:val="center"/>
        <w:rPr>
          <w:bCs/>
          <w:sz w:val="22"/>
          <w:szCs w:val="22"/>
        </w:rPr>
        <w:sectPr w:rsidR="002F05C0" w:rsidSect="002F05C0">
          <w:headerReference w:type="even" r:id="rId7"/>
          <w:headerReference w:type="default" r:id="rId8"/>
          <w:headerReference w:type="first" r:id="rId9"/>
          <w:type w:val="oddPage"/>
          <w:pgSz w:w="12240" w:h="15840" w:code="1"/>
          <w:pgMar w:top="2160" w:right="1570" w:bottom="1296" w:left="1699" w:header="720" w:footer="720" w:gutter="0"/>
          <w:pgNumType w:start="1"/>
          <w:cols w:space="720"/>
          <w:titlePg/>
        </w:sectPr>
      </w:pPr>
    </w:p>
    <w:p w14:paraId="2B98EE11" w14:textId="16D41D9A" w:rsidR="002F05C0" w:rsidRDefault="001731EA" w:rsidP="002F05C0">
      <w:pPr>
        <w:jc w:val="center"/>
        <w:rPr>
          <w:b/>
          <w:i/>
          <w:iCs/>
          <w:sz w:val="22"/>
          <w:szCs w:val="22"/>
        </w:rPr>
      </w:pPr>
      <w:r w:rsidRPr="002F05C0">
        <w:rPr>
          <w:b/>
          <w:i/>
          <w:iCs/>
          <w:sz w:val="22"/>
          <w:szCs w:val="22"/>
        </w:rPr>
        <w:lastRenderedPageBreak/>
        <w:t>MISSÃO PERMANENTE DE GRENADA</w:t>
      </w:r>
    </w:p>
    <w:p w14:paraId="77EB55E4" w14:textId="62806938" w:rsidR="006F656C" w:rsidRPr="002F05C0" w:rsidRDefault="001731EA" w:rsidP="002F05C0">
      <w:pPr>
        <w:jc w:val="center"/>
        <w:rPr>
          <w:b/>
          <w:i/>
          <w:iCs/>
          <w:sz w:val="22"/>
          <w:szCs w:val="22"/>
        </w:rPr>
      </w:pPr>
      <w:r w:rsidRPr="002F05C0">
        <w:rPr>
          <w:b/>
          <w:i/>
          <w:iCs/>
          <w:sz w:val="22"/>
          <w:szCs w:val="22"/>
        </w:rPr>
        <w:t>JUNTO À</w:t>
      </w:r>
    </w:p>
    <w:p w14:paraId="151AC194" w14:textId="1933EBD7" w:rsidR="001731EA" w:rsidRPr="002F05C0" w:rsidRDefault="001731EA" w:rsidP="002F05C0">
      <w:pPr>
        <w:jc w:val="center"/>
        <w:rPr>
          <w:b/>
          <w:i/>
          <w:iCs/>
          <w:sz w:val="22"/>
          <w:szCs w:val="22"/>
        </w:rPr>
      </w:pPr>
      <w:r w:rsidRPr="002F05C0">
        <w:rPr>
          <w:b/>
          <w:i/>
          <w:iCs/>
          <w:sz w:val="22"/>
          <w:szCs w:val="22"/>
        </w:rPr>
        <w:t>ORGANIZAÇÃO DOS ESTADOS AMERICANOS</w:t>
      </w:r>
    </w:p>
    <w:p w14:paraId="3E810489" w14:textId="77777777" w:rsidR="001731EA" w:rsidRPr="002F05C0" w:rsidRDefault="001731EA" w:rsidP="002F05C0">
      <w:pPr>
        <w:pStyle w:val="BodyText"/>
        <w:jc w:val="left"/>
        <w:rPr>
          <w:rFonts w:ascii="Times New Roman" w:hAnsi="Times New Roman"/>
          <w:b w:val="0"/>
          <w:szCs w:val="22"/>
        </w:rPr>
      </w:pPr>
    </w:p>
    <w:p w14:paraId="71785C2E" w14:textId="77777777" w:rsidR="001731EA" w:rsidRPr="002F05C0" w:rsidRDefault="001731EA" w:rsidP="002F05C0">
      <w:pPr>
        <w:pStyle w:val="BodyText"/>
        <w:jc w:val="left"/>
        <w:rPr>
          <w:rFonts w:ascii="Times New Roman" w:hAnsi="Times New Roman"/>
          <w:b w:val="0"/>
          <w:szCs w:val="22"/>
        </w:rPr>
      </w:pPr>
    </w:p>
    <w:p w14:paraId="31753A70" w14:textId="77777777" w:rsidR="001731EA" w:rsidRPr="002F05C0" w:rsidRDefault="001731EA" w:rsidP="002F05C0">
      <w:pPr>
        <w:pStyle w:val="BodyText"/>
        <w:jc w:val="left"/>
        <w:rPr>
          <w:rFonts w:ascii="Times New Roman" w:hAnsi="Times New Roman"/>
          <w:b w:val="0"/>
          <w:szCs w:val="22"/>
        </w:rPr>
      </w:pPr>
    </w:p>
    <w:p w14:paraId="794F998D" w14:textId="77777777" w:rsidR="001731EA" w:rsidRPr="002F05C0" w:rsidRDefault="001731EA" w:rsidP="002F05C0">
      <w:pPr>
        <w:rPr>
          <w:bCs/>
          <w:i/>
          <w:sz w:val="22"/>
          <w:szCs w:val="22"/>
        </w:rPr>
      </w:pPr>
      <w:r w:rsidRPr="002F05C0">
        <w:rPr>
          <w:bCs/>
          <w:i/>
          <w:sz w:val="22"/>
          <w:szCs w:val="22"/>
        </w:rPr>
        <w:t>GD/OAS/V015/22</w:t>
      </w:r>
    </w:p>
    <w:p w14:paraId="7DC29F45" w14:textId="77777777" w:rsidR="001731EA" w:rsidRPr="002F05C0" w:rsidRDefault="001731EA" w:rsidP="002F05C0">
      <w:pPr>
        <w:pStyle w:val="BodyText"/>
        <w:jc w:val="left"/>
        <w:rPr>
          <w:rFonts w:ascii="Times New Roman" w:hAnsi="Times New Roman"/>
          <w:b w:val="0"/>
          <w:i/>
          <w:szCs w:val="22"/>
        </w:rPr>
      </w:pPr>
    </w:p>
    <w:p w14:paraId="2E650D62" w14:textId="77777777" w:rsidR="001731EA" w:rsidRPr="002F05C0" w:rsidRDefault="001731EA" w:rsidP="002F05C0">
      <w:pPr>
        <w:pStyle w:val="BodyText"/>
        <w:jc w:val="left"/>
        <w:rPr>
          <w:rFonts w:ascii="Times New Roman" w:hAnsi="Times New Roman"/>
          <w:b w:val="0"/>
          <w:i/>
          <w:szCs w:val="22"/>
        </w:rPr>
      </w:pPr>
    </w:p>
    <w:p w14:paraId="75BF310E" w14:textId="6A2F1BC2" w:rsidR="001731EA" w:rsidRPr="002F05C0" w:rsidRDefault="001731EA" w:rsidP="002F05C0">
      <w:pPr>
        <w:pStyle w:val="BodyText"/>
        <w:spacing w:line="360" w:lineRule="auto"/>
        <w:ind w:right="98" w:firstLine="720"/>
        <w:jc w:val="both"/>
        <w:rPr>
          <w:rFonts w:ascii="Times New Roman" w:hAnsi="Times New Roman"/>
          <w:b w:val="0"/>
          <w:szCs w:val="22"/>
        </w:rPr>
      </w:pPr>
      <w:r w:rsidRPr="002F05C0">
        <w:rPr>
          <w:rFonts w:ascii="Times New Roman" w:hAnsi="Times New Roman"/>
          <w:b w:val="0"/>
          <w:szCs w:val="22"/>
        </w:rPr>
        <w:t>A Missão Permanente de Grenada junto à Organização dos Estados Americanos cumprimenta atenciosamente a Secretaria Executiva de Desenvolvimento Integral (SEDI) e tem a honra de notificar a esta última a renúncia de Grenada à Presidência do Conselho Interamericano de Desenvolvimento Integral (CIDI) a partir de 15 de setembro de 2022, com a conclusão do tempo de serviço da Embaixadora Yolande Yvonne Smith como Representante Permanente de Grenada, e na ausência de um sucessor nomeado.</w:t>
      </w:r>
    </w:p>
    <w:p w14:paraId="42C9D8BA" w14:textId="77777777" w:rsidR="001731EA" w:rsidRPr="002F05C0" w:rsidRDefault="001731EA" w:rsidP="002F05C0">
      <w:pPr>
        <w:pStyle w:val="BodyText"/>
        <w:spacing w:line="360" w:lineRule="auto"/>
        <w:jc w:val="left"/>
        <w:rPr>
          <w:rFonts w:ascii="Times New Roman" w:hAnsi="Times New Roman"/>
          <w:b w:val="0"/>
          <w:szCs w:val="22"/>
        </w:rPr>
      </w:pPr>
    </w:p>
    <w:p w14:paraId="548C2E1D" w14:textId="77777777" w:rsidR="001731EA" w:rsidRPr="002F05C0" w:rsidRDefault="001731EA" w:rsidP="002F05C0">
      <w:pPr>
        <w:pStyle w:val="BodyText"/>
        <w:spacing w:line="360" w:lineRule="auto"/>
        <w:ind w:right="98" w:firstLine="720"/>
        <w:jc w:val="both"/>
        <w:rPr>
          <w:rFonts w:ascii="Times New Roman" w:hAnsi="Times New Roman"/>
          <w:b w:val="0"/>
          <w:szCs w:val="22"/>
        </w:rPr>
      </w:pPr>
      <w:r w:rsidRPr="002F05C0">
        <w:rPr>
          <w:rFonts w:ascii="Times New Roman" w:hAnsi="Times New Roman"/>
          <w:b w:val="0"/>
          <w:szCs w:val="22"/>
        </w:rPr>
        <w:t>A Missão Permanente de Grenada junto à Organização dos Estados Americanos aproveita a oportunidade para transmitir à SEDI os protestos de sua mais alta estima e consideração.</w:t>
      </w:r>
    </w:p>
    <w:p w14:paraId="20D1E082" w14:textId="77777777" w:rsidR="001731EA" w:rsidRPr="002F05C0" w:rsidRDefault="001731EA" w:rsidP="002F05C0">
      <w:pPr>
        <w:pStyle w:val="BodyText"/>
        <w:jc w:val="left"/>
        <w:rPr>
          <w:rFonts w:ascii="Times New Roman" w:hAnsi="Times New Roman"/>
          <w:b w:val="0"/>
          <w:szCs w:val="22"/>
        </w:rPr>
      </w:pPr>
    </w:p>
    <w:p w14:paraId="2E9EAA21" w14:textId="77777777" w:rsidR="001731EA" w:rsidRPr="002F05C0" w:rsidRDefault="001731EA" w:rsidP="002F05C0">
      <w:pPr>
        <w:pStyle w:val="BodyText"/>
        <w:jc w:val="left"/>
        <w:rPr>
          <w:rFonts w:ascii="Times New Roman" w:hAnsi="Times New Roman"/>
          <w:b w:val="0"/>
          <w:szCs w:val="22"/>
        </w:rPr>
      </w:pPr>
    </w:p>
    <w:p w14:paraId="173F3892" w14:textId="3E13F681" w:rsidR="001731EA" w:rsidRPr="002F05C0" w:rsidRDefault="001731EA" w:rsidP="002F05C0">
      <w:pPr>
        <w:pStyle w:val="Title"/>
        <w:tabs>
          <w:tab w:val="left" w:pos="7911"/>
        </w:tabs>
        <w:spacing w:before="0"/>
        <w:ind w:left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2F05C0">
        <w:rPr>
          <w:rFonts w:ascii="Times New Roman" w:hAnsi="Times New Roman" w:cs="Times New Roman"/>
          <w:b w:val="0"/>
          <w:sz w:val="22"/>
          <w:szCs w:val="22"/>
        </w:rPr>
        <w:t>Washington, D.C., 31 de agosto de 2022</w:t>
      </w:r>
    </w:p>
    <w:p w14:paraId="4DFF517C" w14:textId="77777777" w:rsidR="001731EA" w:rsidRPr="002F05C0" w:rsidRDefault="001731EA" w:rsidP="002F05C0">
      <w:pPr>
        <w:pStyle w:val="BodyText"/>
        <w:jc w:val="left"/>
        <w:rPr>
          <w:rFonts w:ascii="Times New Roman" w:hAnsi="Times New Roman"/>
          <w:b w:val="0"/>
          <w:szCs w:val="22"/>
        </w:rPr>
      </w:pPr>
    </w:p>
    <w:p w14:paraId="56E5F12A" w14:textId="77777777" w:rsidR="001731EA" w:rsidRPr="002F05C0" w:rsidRDefault="001731EA" w:rsidP="002F05C0">
      <w:pPr>
        <w:pStyle w:val="BodyText"/>
        <w:jc w:val="left"/>
        <w:rPr>
          <w:rFonts w:ascii="Times New Roman" w:hAnsi="Times New Roman"/>
          <w:b w:val="0"/>
          <w:szCs w:val="22"/>
        </w:rPr>
      </w:pPr>
    </w:p>
    <w:p w14:paraId="4E61C068" w14:textId="77777777" w:rsidR="001731EA" w:rsidRPr="002F05C0" w:rsidRDefault="001731EA" w:rsidP="002F05C0">
      <w:pPr>
        <w:pStyle w:val="BodyText"/>
        <w:jc w:val="left"/>
        <w:rPr>
          <w:rFonts w:ascii="Times New Roman" w:hAnsi="Times New Roman"/>
          <w:b w:val="0"/>
          <w:szCs w:val="22"/>
        </w:rPr>
      </w:pPr>
    </w:p>
    <w:p w14:paraId="171F420E" w14:textId="77777777" w:rsidR="001731EA" w:rsidRPr="002F05C0" w:rsidRDefault="001731EA" w:rsidP="002F05C0">
      <w:pPr>
        <w:pStyle w:val="BodyText"/>
        <w:jc w:val="left"/>
        <w:rPr>
          <w:rFonts w:ascii="Times New Roman" w:hAnsi="Times New Roman"/>
          <w:b w:val="0"/>
          <w:szCs w:val="22"/>
        </w:rPr>
      </w:pPr>
    </w:p>
    <w:p w14:paraId="2535D89F" w14:textId="3CED33FB" w:rsidR="001731EA" w:rsidRDefault="001731EA" w:rsidP="002F05C0">
      <w:pPr>
        <w:pStyle w:val="BodyText"/>
        <w:jc w:val="left"/>
        <w:rPr>
          <w:rFonts w:ascii="Times New Roman" w:hAnsi="Times New Roman"/>
          <w:b w:val="0"/>
          <w:szCs w:val="22"/>
        </w:rPr>
      </w:pPr>
    </w:p>
    <w:p w14:paraId="72F007FC" w14:textId="7D6F4CA6" w:rsidR="002F05C0" w:rsidRDefault="002F05C0" w:rsidP="002F05C0">
      <w:pPr>
        <w:pStyle w:val="BodyText"/>
        <w:jc w:val="left"/>
        <w:rPr>
          <w:rFonts w:ascii="Times New Roman" w:hAnsi="Times New Roman"/>
          <w:b w:val="0"/>
          <w:szCs w:val="22"/>
        </w:rPr>
      </w:pPr>
    </w:p>
    <w:p w14:paraId="31DC711E" w14:textId="70EC6CA1" w:rsidR="002F05C0" w:rsidRDefault="002F05C0" w:rsidP="002F05C0">
      <w:pPr>
        <w:pStyle w:val="BodyText"/>
        <w:jc w:val="left"/>
        <w:rPr>
          <w:rFonts w:ascii="Times New Roman" w:hAnsi="Times New Roman"/>
          <w:b w:val="0"/>
          <w:szCs w:val="22"/>
        </w:rPr>
      </w:pPr>
    </w:p>
    <w:p w14:paraId="3910496F" w14:textId="3C6B1B17" w:rsidR="002F05C0" w:rsidRDefault="002F05C0" w:rsidP="002F05C0">
      <w:pPr>
        <w:pStyle w:val="BodyText"/>
        <w:jc w:val="left"/>
        <w:rPr>
          <w:rFonts w:ascii="Times New Roman" w:hAnsi="Times New Roman"/>
          <w:b w:val="0"/>
          <w:szCs w:val="22"/>
        </w:rPr>
      </w:pPr>
    </w:p>
    <w:p w14:paraId="73FB241C" w14:textId="04A52F73" w:rsidR="002F05C0" w:rsidRDefault="002F05C0" w:rsidP="002F05C0">
      <w:pPr>
        <w:pStyle w:val="BodyText"/>
        <w:jc w:val="left"/>
        <w:rPr>
          <w:rFonts w:ascii="Times New Roman" w:hAnsi="Times New Roman"/>
          <w:b w:val="0"/>
          <w:szCs w:val="22"/>
        </w:rPr>
      </w:pPr>
    </w:p>
    <w:p w14:paraId="501A0A32" w14:textId="77777777" w:rsidR="002F05C0" w:rsidRPr="002F05C0" w:rsidRDefault="002F05C0" w:rsidP="002F05C0">
      <w:pPr>
        <w:pStyle w:val="BodyText"/>
        <w:jc w:val="left"/>
        <w:rPr>
          <w:rFonts w:ascii="Times New Roman" w:hAnsi="Times New Roman"/>
          <w:b w:val="0"/>
          <w:szCs w:val="22"/>
        </w:rPr>
      </w:pPr>
    </w:p>
    <w:p w14:paraId="1DC414D2" w14:textId="1F87B4B9" w:rsidR="001731EA" w:rsidRPr="002F05C0" w:rsidRDefault="001731EA" w:rsidP="002F05C0">
      <w:pPr>
        <w:pStyle w:val="BodyText"/>
        <w:ind w:right="3661"/>
        <w:jc w:val="left"/>
        <w:rPr>
          <w:rFonts w:ascii="Times New Roman" w:hAnsi="Times New Roman"/>
          <w:b w:val="0"/>
          <w:szCs w:val="22"/>
        </w:rPr>
      </w:pPr>
      <w:r w:rsidRPr="002F05C0">
        <w:rPr>
          <w:rFonts w:ascii="Times New Roman" w:hAnsi="Times New Roman"/>
          <w:b w:val="0"/>
          <w:szCs w:val="22"/>
        </w:rPr>
        <w:t>Secretaria Executiva de Desenvolvimento Integral da Organização dos Estados Americanos</w:t>
      </w:r>
    </w:p>
    <w:p w14:paraId="065F7397" w14:textId="77777777" w:rsidR="001731EA" w:rsidRPr="002F05C0" w:rsidRDefault="001731EA" w:rsidP="002F05C0">
      <w:pPr>
        <w:pStyle w:val="BodyText"/>
        <w:jc w:val="left"/>
        <w:rPr>
          <w:rFonts w:ascii="Times New Roman" w:hAnsi="Times New Roman"/>
          <w:b w:val="0"/>
          <w:szCs w:val="22"/>
        </w:rPr>
      </w:pPr>
      <w:r w:rsidRPr="002F05C0">
        <w:rPr>
          <w:rFonts w:ascii="Times New Roman" w:hAnsi="Times New Roman"/>
          <w:b w:val="0"/>
          <w:szCs w:val="22"/>
        </w:rPr>
        <w:t>Washington, D.C.</w:t>
      </w:r>
    </w:p>
    <w:p w14:paraId="59EFFB65" w14:textId="71F23318" w:rsidR="006E0441" w:rsidRPr="002F05C0" w:rsidRDefault="00665A8A" w:rsidP="002F05C0">
      <w:pPr>
        <w:tabs>
          <w:tab w:val="left" w:pos="720"/>
        </w:tabs>
        <w:jc w:val="both"/>
        <w:rPr>
          <w:bCs/>
          <w:noProof/>
          <w:sz w:val="22"/>
          <w:szCs w:val="22"/>
        </w:rPr>
      </w:pPr>
      <w:r w:rsidRPr="002F05C0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F2C241A" wp14:editId="739F1D4C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9791FE5" w14:textId="0A912753" w:rsidR="00E77442" w:rsidRPr="00E77442" w:rsidRDefault="00E7744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1731EA">
                              <w:rPr>
                                <w:noProof/>
                                <w:sz w:val="18"/>
                              </w:rPr>
                              <w:t>CIDRP03654P0</w:t>
                            </w:r>
                            <w:r w:rsidR="002F05C0">
                              <w:rPr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C241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79791FE5" w14:textId="0A912753" w:rsidR="00E77442" w:rsidRPr="00E77442" w:rsidRDefault="00E7744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1731EA">
                        <w:rPr>
                          <w:noProof/>
                          <w:sz w:val="18"/>
                        </w:rPr>
                        <w:t>CIDRP03654P0</w:t>
                      </w:r>
                      <w:r w:rsidR="002F05C0">
                        <w:rPr>
                          <w:noProof/>
                          <w:sz w:val="18"/>
                        </w:rPr>
                        <w:t>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E0441" w:rsidRPr="002F05C0" w:rsidSect="002F05C0">
      <w:headerReference w:type="first" r:id="rId10"/>
      <w:type w:val="oddPage"/>
      <w:pgSz w:w="12240" w:h="15840" w:code="1"/>
      <w:pgMar w:top="2160" w:right="1570" w:bottom="1296" w:left="169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8DE65" w14:textId="77777777" w:rsidR="00F06B2A" w:rsidRDefault="00F06B2A">
      <w:r>
        <w:separator/>
      </w:r>
    </w:p>
  </w:endnote>
  <w:endnote w:type="continuationSeparator" w:id="0">
    <w:p w14:paraId="6C99C8C0" w14:textId="77777777" w:rsidR="00F06B2A" w:rsidRDefault="00F06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3A444" w14:textId="77777777" w:rsidR="00F06B2A" w:rsidRDefault="00F06B2A">
      <w:r>
        <w:separator/>
      </w:r>
    </w:p>
  </w:footnote>
  <w:footnote w:type="continuationSeparator" w:id="0">
    <w:p w14:paraId="082B5E35" w14:textId="77777777" w:rsidR="00F06B2A" w:rsidRDefault="00F06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5DCF1" w14:textId="050C2764" w:rsidR="006C5BC5" w:rsidRDefault="006C5BC5" w:rsidP="004E1B3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31E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A89E1AC" w14:textId="77777777" w:rsidR="006C5BC5" w:rsidRDefault="006C5B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166E8" w14:textId="7946236D" w:rsidR="006C5BC5" w:rsidRPr="005A1046" w:rsidRDefault="006C5BC5" w:rsidP="004E1B3B">
    <w:pPr>
      <w:pStyle w:val="Header"/>
      <w:jc w:val="cent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0D5DB" w14:textId="77777777" w:rsidR="006C5BC5" w:rsidRDefault="00AA4F52" w:rsidP="004E1B3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00A80F7" wp14:editId="0E026BF6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E9266E" w14:textId="77777777" w:rsidR="006C5BC5" w:rsidRDefault="00AA4F52" w:rsidP="004E1B3B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5E9DAD41" wp14:editId="620C8894">
                                <wp:extent cx="1105535" cy="771525"/>
                                <wp:effectExtent l="0" t="0" r="0" b="0"/>
                                <wp:docPr id="4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0A80F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00pt;margin-top:-2.8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Ujp8wEAAMo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" stroked="f">
              <v:textbox>
                <w:txbxContent>
                  <w:p w14:paraId="37E9266E" w14:textId="77777777" w:rsidR="006C5BC5" w:rsidRDefault="00AA4F52" w:rsidP="004E1B3B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5E9DAD41" wp14:editId="620C8894">
                          <wp:extent cx="1105535" cy="771525"/>
                          <wp:effectExtent l="0" t="0" r="0" b="0"/>
                          <wp:docPr id="4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0DF462E2" wp14:editId="73823983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2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5E54662" wp14:editId="27C9F7BE">
              <wp:simplePos x="0" y="0"/>
              <wp:positionH relativeFrom="column">
                <wp:posOffset>444500</wp:posOffset>
              </wp:positionH>
              <wp:positionV relativeFrom="paragraph">
                <wp:posOffset>137160</wp:posOffset>
              </wp:positionV>
              <wp:extent cx="4663440" cy="863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A002E6" w14:textId="77777777" w:rsidR="006C5BC5" w:rsidRPr="00815130" w:rsidRDefault="006C5BC5" w:rsidP="004E1B3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815130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ORGANIZAÇÃO DOS ESTADOS AMERICANOS</w:t>
                          </w:r>
                        </w:p>
                        <w:p w14:paraId="6E9C0C5E" w14:textId="77777777" w:rsidR="006C5BC5" w:rsidRPr="00815130" w:rsidRDefault="006C5BC5" w:rsidP="004E1B3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</w:pPr>
                          <w:r w:rsidRPr="00815130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>Conselho Interamericano de Desenvolvimento Integral</w:t>
                          </w:r>
                        </w:p>
                        <w:p w14:paraId="739351AE" w14:textId="77777777" w:rsidR="006C5BC5" w:rsidRPr="00815130" w:rsidRDefault="006C5BC5" w:rsidP="004E1B3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</w:pPr>
                          <w:r w:rsidRPr="00815130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>(CIDI)</w:t>
                          </w:r>
                        </w:p>
                        <w:p w14:paraId="75B170D3" w14:textId="77777777" w:rsidR="006C5BC5" w:rsidRPr="009E107E" w:rsidRDefault="006C5BC5" w:rsidP="004E1B3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E546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5pt;margin-top:10.8pt;width:367.2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" stroked="f">
              <v:textbox>
                <w:txbxContent>
                  <w:p w14:paraId="2DA002E6" w14:textId="77777777" w:rsidR="006C5BC5" w:rsidRPr="00815130" w:rsidRDefault="006C5BC5" w:rsidP="004E1B3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815130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ORGANIZAÇÃO DOS ESTADOS AMERICANOS</w:t>
                    </w:r>
                  </w:p>
                  <w:p w14:paraId="6E9C0C5E" w14:textId="77777777" w:rsidR="006C5BC5" w:rsidRPr="00815130" w:rsidRDefault="006C5BC5" w:rsidP="004E1B3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8"/>
                        <w:szCs w:val="28"/>
                      </w:rPr>
                    </w:pPr>
                    <w:r w:rsidRPr="00815130">
                      <w:rPr>
                        <w:rFonts w:ascii="Garamond" w:hAnsi="Garamond"/>
                        <w:sz w:val="28"/>
                        <w:szCs w:val="28"/>
                      </w:rPr>
                      <w:t>Conselho Interamericano de Desenvolvimento Integral</w:t>
                    </w:r>
                  </w:p>
                  <w:p w14:paraId="739351AE" w14:textId="77777777" w:rsidR="006C5BC5" w:rsidRPr="00815130" w:rsidRDefault="006C5BC5" w:rsidP="004E1B3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8"/>
                        <w:szCs w:val="28"/>
                      </w:rPr>
                    </w:pPr>
                    <w:r w:rsidRPr="00815130">
                      <w:rPr>
                        <w:rFonts w:ascii="Garamond" w:hAnsi="Garamond"/>
                        <w:sz w:val="28"/>
                        <w:szCs w:val="28"/>
                      </w:rPr>
                      <w:t>(CIDI)</w:t>
                    </w:r>
                  </w:p>
                  <w:p w14:paraId="75B170D3" w14:textId="77777777" w:rsidR="006C5BC5" w:rsidRPr="009E107E" w:rsidRDefault="006C5BC5" w:rsidP="004E1B3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2C8E5BC" w14:textId="77777777" w:rsidR="006C5BC5" w:rsidRDefault="006C5BC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03BE3" w14:textId="71815ECB" w:rsidR="002F05C0" w:rsidRDefault="002F05C0" w:rsidP="004E1B3B">
    <w:pPr>
      <w:pStyle w:val="Header"/>
    </w:pPr>
  </w:p>
  <w:p w14:paraId="7CA6746A" w14:textId="77777777" w:rsidR="002F05C0" w:rsidRDefault="002F05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14821AC"/>
    <w:lvl w:ilvl="0">
      <w:numFmt w:val="decimal"/>
      <w:lvlText w:val="*"/>
      <w:lvlJc w:val="left"/>
    </w:lvl>
  </w:abstractNum>
  <w:abstractNum w:abstractNumId="1" w15:restartNumberingAfterBreak="0">
    <w:nsid w:val="011531AA"/>
    <w:multiLevelType w:val="hybridMultilevel"/>
    <w:tmpl w:val="CF96442A"/>
    <w:lvl w:ilvl="0" w:tplc="EE00F36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A06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8676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DC3C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A40D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E8CD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6EF2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00BE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98F0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02B2C"/>
    <w:multiLevelType w:val="hybridMultilevel"/>
    <w:tmpl w:val="D026E136"/>
    <w:lvl w:ilvl="0" w:tplc="7FE026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E5F204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C860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F04C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521F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6830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DCCA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DCFB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E80C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017E4"/>
    <w:multiLevelType w:val="hybridMultilevel"/>
    <w:tmpl w:val="8954CC66"/>
    <w:lvl w:ilvl="0" w:tplc="07825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65C435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31E0C8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4E2300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D829BF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D36CDA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A2008E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DE4A52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B90FF5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07174C"/>
    <w:multiLevelType w:val="hybridMultilevel"/>
    <w:tmpl w:val="E83CC500"/>
    <w:lvl w:ilvl="0" w:tplc="C2DE634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184125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718980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D7CBD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B109F9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D0CBB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3DE509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34EB1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01AB5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67559C"/>
    <w:multiLevelType w:val="hybridMultilevel"/>
    <w:tmpl w:val="6A2C7CB4"/>
    <w:lvl w:ilvl="0" w:tplc="2506A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0E1B74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lang w:val="es-MX"/>
      </w:rPr>
    </w:lvl>
    <w:lvl w:ilvl="2" w:tplc="869C95BA">
      <w:start w:val="3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9A0E96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2A31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7CC9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9292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610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5E98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9313C0"/>
    <w:multiLevelType w:val="hybridMultilevel"/>
    <w:tmpl w:val="B6EAA8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FFF3396"/>
    <w:multiLevelType w:val="multilevel"/>
    <w:tmpl w:val="D3505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DC7C0E"/>
    <w:multiLevelType w:val="hybridMultilevel"/>
    <w:tmpl w:val="DE26FBD8"/>
    <w:lvl w:ilvl="0" w:tplc="1FA8DA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684A344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3F60B3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65436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60E2B7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76AAE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56C1F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FE0D41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EB90809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57346D"/>
    <w:multiLevelType w:val="hybridMultilevel"/>
    <w:tmpl w:val="A95483DE"/>
    <w:lvl w:ilvl="0" w:tplc="F000BBE4">
      <w:start w:val="3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57135B"/>
    <w:multiLevelType w:val="hybridMultilevel"/>
    <w:tmpl w:val="5F92BD4C"/>
    <w:lvl w:ilvl="0" w:tplc="B0145CB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1E4D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CC58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0EAA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3659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BC60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F485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9C97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E6AC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591451"/>
    <w:multiLevelType w:val="hybridMultilevel"/>
    <w:tmpl w:val="460C9B2C"/>
    <w:lvl w:ilvl="0" w:tplc="09D6A48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6A263D"/>
    <w:multiLevelType w:val="hybridMultilevel"/>
    <w:tmpl w:val="5232C520"/>
    <w:lvl w:ilvl="0" w:tplc="697C27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6E6459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A849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B07E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080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4C61A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C617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327B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CCB6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E29AD"/>
    <w:multiLevelType w:val="hybridMultilevel"/>
    <w:tmpl w:val="327E6406"/>
    <w:lvl w:ilvl="0" w:tplc="CBD2B8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E3C52B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780349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90E70A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F8A3AE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EDCB01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26E261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9686A9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AD837F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F6331CB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2436200"/>
    <w:multiLevelType w:val="hybridMultilevel"/>
    <w:tmpl w:val="E4C4C9E8"/>
    <w:lvl w:ilvl="0" w:tplc="225CA84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1" w:tplc="A63613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 w:tplc="494EA4DA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ABE036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7AC67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3E44E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E10B2F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46AF5D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778CB9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8317E7F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4105097"/>
    <w:multiLevelType w:val="hybridMultilevel"/>
    <w:tmpl w:val="D4E00E90"/>
    <w:lvl w:ilvl="0" w:tplc="004CBB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820D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DC3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484A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76AC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1AAD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14B9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5CC8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14D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57266"/>
    <w:multiLevelType w:val="hybridMultilevel"/>
    <w:tmpl w:val="0DFE0A8A"/>
    <w:lvl w:ilvl="0" w:tplc="161C6DA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681DB5"/>
    <w:multiLevelType w:val="hybridMultilevel"/>
    <w:tmpl w:val="B62E96E0"/>
    <w:lvl w:ilvl="0" w:tplc="DE608A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6ABAC4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C497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4DC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CE84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6C17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F68B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8CBD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A463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B6CFB"/>
    <w:multiLevelType w:val="hybridMultilevel"/>
    <w:tmpl w:val="5EA09502"/>
    <w:lvl w:ilvl="0" w:tplc="309ADF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282477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C47C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F04E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ACFC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4218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F8F2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802D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8491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CB2E8E"/>
    <w:multiLevelType w:val="hybridMultilevel"/>
    <w:tmpl w:val="24E007D2"/>
    <w:lvl w:ilvl="0" w:tplc="6DD2A45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805E47"/>
    <w:multiLevelType w:val="hybridMultilevel"/>
    <w:tmpl w:val="6F406320"/>
    <w:lvl w:ilvl="0" w:tplc="5ECC52E2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802201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4A4733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AA0931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709EA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B0C7B3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43A7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A3A4F2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4C8BA5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B3A0242"/>
    <w:multiLevelType w:val="hybridMultilevel"/>
    <w:tmpl w:val="885806CA"/>
    <w:lvl w:ilvl="0" w:tplc="3B3E42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D820F08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60407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3249E9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664671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A72F78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5168F7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716FE1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F92570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B14E16"/>
    <w:multiLevelType w:val="hybridMultilevel"/>
    <w:tmpl w:val="D5F233D2"/>
    <w:lvl w:ilvl="0" w:tplc="7BF03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C4A1AE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15C60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FA25EB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97A53E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F566F9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B3A3B2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93E389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9DCC0E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CAB3675"/>
    <w:multiLevelType w:val="hybridMultilevel"/>
    <w:tmpl w:val="A9DA8112"/>
    <w:lvl w:ilvl="0" w:tplc="87EE20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E5CE97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BACA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3E2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28E2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3A27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A42F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3EAA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8074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114BE"/>
    <w:multiLevelType w:val="hybridMultilevel"/>
    <w:tmpl w:val="C972B150"/>
    <w:lvl w:ilvl="0" w:tplc="9BEE70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9086CC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420D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DAD3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3CAC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ACE3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E4BD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4858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B80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63902"/>
    <w:multiLevelType w:val="hybridMultilevel"/>
    <w:tmpl w:val="36582EE6"/>
    <w:lvl w:ilvl="0" w:tplc="76A639A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8C34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7E9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72E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E0AE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4BF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7243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46D0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561D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0377F1"/>
    <w:multiLevelType w:val="hybridMultilevel"/>
    <w:tmpl w:val="5896CF1E"/>
    <w:lvl w:ilvl="0" w:tplc="20083F5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07E887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2FC4C5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6D08FA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3ECFFC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6D63D2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1B0F85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60C883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456567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B66A42"/>
    <w:multiLevelType w:val="hybridMultilevel"/>
    <w:tmpl w:val="67328966"/>
    <w:lvl w:ilvl="0" w:tplc="5E9E7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B03A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7C73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6485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426E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1853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CC6D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D417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F2D9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D004B4"/>
    <w:multiLevelType w:val="hybridMultilevel"/>
    <w:tmpl w:val="4504FAC8"/>
    <w:lvl w:ilvl="0" w:tplc="8FA2AA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59D820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F662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5C97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865E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A696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88C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AC77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D297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464EC6"/>
    <w:multiLevelType w:val="hybridMultilevel"/>
    <w:tmpl w:val="19DC8602"/>
    <w:lvl w:ilvl="0" w:tplc="064E61EA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B721B1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83ECB3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D4EAB7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1DE003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7427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340682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F0604E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FC68E1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CF640EF"/>
    <w:multiLevelType w:val="hybridMultilevel"/>
    <w:tmpl w:val="A80C78BA"/>
    <w:lvl w:ilvl="0" w:tplc="5B065C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8D8A4A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F858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A7C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F05B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74F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B4B1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88DD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765F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541100"/>
    <w:multiLevelType w:val="multilevel"/>
    <w:tmpl w:val="52C600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 w16cid:durableId="746659536">
    <w:abstractNumId w:val="15"/>
  </w:num>
  <w:num w:numId="2" w16cid:durableId="75759643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 w16cid:durableId="1170292902">
    <w:abstractNumId w:val="2"/>
  </w:num>
  <w:num w:numId="4" w16cid:durableId="1352609992">
    <w:abstractNumId w:val="12"/>
  </w:num>
  <w:num w:numId="5" w16cid:durableId="181745523">
    <w:abstractNumId w:val="30"/>
  </w:num>
  <w:num w:numId="6" w16cid:durableId="2002270891">
    <w:abstractNumId w:val="19"/>
  </w:num>
  <w:num w:numId="7" w16cid:durableId="342825649">
    <w:abstractNumId w:val="20"/>
  </w:num>
  <w:num w:numId="8" w16cid:durableId="130446553">
    <w:abstractNumId w:val="32"/>
  </w:num>
  <w:num w:numId="9" w16cid:durableId="1586647740">
    <w:abstractNumId w:val="26"/>
  </w:num>
  <w:num w:numId="10" w16cid:durableId="1049764556">
    <w:abstractNumId w:val="25"/>
  </w:num>
  <w:num w:numId="11" w16cid:durableId="1126460839">
    <w:abstractNumId w:val="8"/>
  </w:num>
  <w:num w:numId="12" w16cid:durableId="1356805061">
    <w:abstractNumId w:val="4"/>
  </w:num>
  <w:num w:numId="13" w16cid:durableId="2068608260">
    <w:abstractNumId w:val="1"/>
  </w:num>
  <w:num w:numId="14" w16cid:durableId="1778521813">
    <w:abstractNumId w:val="17"/>
  </w:num>
  <w:num w:numId="15" w16cid:durableId="1147749086">
    <w:abstractNumId w:val="28"/>
  </w:num>
  <w:num w:numId="16" w16cid:durableId="566385024">
    <w:abstractNumId w:val="3"/>
  </w:num>
  <w:num w:numId="17" w16cid:durableId="432552178">
    <w:abstractNumId w:val="29"/>
  </w:num>
  <w:num w:numId="18" w16cid:durableId="631520977">
    <w:abstractNumId w:val="23"/>
  </w:num>
  <w:num w:numId="19" w16cid:durableId="2122677196">
    <w:abstractNumId w:val="24"/>
  </w:num>
  <w:num w:numId="20" w16cid:durableId="267126709">
    <w:abstractNumId w:val="14"/>
  </w:num>
  <w:num w:numId="21" w16cid:durableId="992103260">
    <w:abstractNumId w:val="31"/>
  </w:num>
  <w:num w:numId="22" w16cid:durableId="266081459">
    <w:abstractNumId w:val="16"/>
  </w:num>
  <w:num w:numId="23" w16cid:durableId="937638471">
    <w:abstractNumId w:val="10"/>
  </w:num>
  <w:num w:numId="24" w16cid:durableId="638460219">
    <w:abstractNumId w:val="27"/>
  </w:num>
  <w:num w:numId="25" w16cid:durableId="730810167">
    <w:abstractNumId w:val="5"/>
  </w:num>
  <w:num w:numId="26" w16cid:durableId="1684547265">
    <w:abstractNumId w:val="7"/>
  </w:num>
  <w:num w:numId="27" w16cid:durableId="1233348252">
    <w:abstractNumId w:val="33"/>
  </w:num>
  <w:num w:numId="28" w16cid:durableId="981156675">
    <w:abstractNumId w:val="13"/>
  </w:num>
  <w:num w:numId="29" w16cid:durableId="507330196">
    <w:abstractNumId w:val="22"/>
  </w:num>
  <w:num w:numId="30" w16cid:durableId="2040666987">
    <w:abstractNumId w:val="5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75298513">
    <w:abstractNumId w:val="11"/>
  </w:num>
  <w:num w:numId="32" w16cid:durableId="1819106259">
    <w:abstractNumId w:val="18"/>
  </w:num>
  <w:num w:numId="33" w16cid:durableId="464084004">
    <w:abstractNumId w:val="9"/>
  </w:num>
  <w:num w:numId="34" w16cid:durableId="65884977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932984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61416A0-366B-41CD-B81B-20507F4FB809}"/>
    <w:docVar w:name="dgnword-eventsink" w:val="169046360"/>
  </w:docVars>
  <w:rsids>
    <w:rsidRoot w:val="007F2774"/>
    <w:rsid w:val="00013469"/>
    <w:rsid w:val="00026C35"/>
    <w:rsid w:val="0005492E"/>
    <w:rsid w:val="00080AD1"/>
    <w:rsid w:val="00097E2D"/>
    <w:rsid w:val="000D0845"/>
    <w:rsid w:val="00101478"/>
    <w:rsid w:val="00105D45"/>
    <w:rsid w:val="00113C8E"/>
    <w:rsid w:val="00132F73"/>
    <w:rsid w:val="001456F6"/>
    <w:rsid w:val="00152F83"/>
    <w:rsid w:val="001731EA"/>
    <w:rsid w:val="00184B2C"/>
    <w:rsid w:val="00185490"/>
    <w:rsid w:val="001910B7"/>
    <w:rsid w:val="001A7420"/>
    <w:rsid w:val="001C1531"/>
    <w:rsid w:val="001E6A44"/>
    <w:rsid w:val="00205326"/>
    <w:rsid w:val="00221339"/>
    <w:rsid w:val="00222132"/>
    <w:rsid w:val="0023270F"/>
    <w:rsid w:val="00252E3A"/>
    <w:rsid w:val="00261B40"/>
    <w:rsid w:val="00262065"/>
    <w:rsid w:val="0026510A"/>
    <w:rsid w:val="00284FB7"/>
    <w:rsid w:val="002A423E"/>
    <w:rsid w:val="002B1431"/>
    <w:rsid w:val="002C7630"/>
    <w:rsid w:val="002D1FDF"/>
    <w:rsid w:val="002F05C0"/>
    <w:rsid w:val="00322829"/>
    <w:rsid w:val="00376238"/>
    <w:rsid w:val="003A711B"/>
    <w:rsid w:val="003C5EE6"/>
    <w:rsid w:val="00430F72"/>
    <w:rsid w:val="00442835"/>
    <w:rsid w:val="0045785D"/>
    <w:rsid w:val="00490140"/>
    <w:rsid w:val="00491FE5"/>
    <w:rsid w:val="004E1B3B"/>
    <w:rsid w:val="00523A0C"/>
    <w:rsid w:val="00543CCD"/>
    <w:rsid w:val="00544816"/>
    <w:rsid w:val="00552CCF"/>
    <w:rsid w:val="005568BC"/>
    <w:rsid w:val="005807AC"/>
    <w:rsid w:val="00585180"/>
    <w:rsid w:val="005B15DC"/>
    <w:rsid w:val="005B69CC"/>
    <w:rsid w:val="005E12F1"/>
    <w:rsid w:val="005E4C95"/>
    <w:rsid w:val="005E7EC2"/>
    <w:rsid w:val="005F5F5B"/>
    <w:rsid w:val="0060782A"/>
    <w:rsid w:val="00613657"/>
    <w:rsid w:val="00616C85"/>
    <w:rsid w:val="00621F51"/>
    <w:rsid w:val="00646476"/>
    <w:rsid w:val="00665A8A"/>
    <w:rsid w:val="00667276"/>
    <w:rsid w:val="00671697"/>
    <w:rsid w:val="006A135E"/>
    <w:rsid w:val="006A4E4F"/>
    <w:rsid w:val="006B018A"/>
    <w:rsid w:val="006C5BC5"/>
    <w:rsid w:val="006E0441"/>
    <w:rsid w:val="006E72F7"/>
    <w:rsid w:val="006F656C"/>
    <w:rsid w:val="00716DBA"/>
    <w:rsid w:val="0072014F"/>
    <w:rsid w:val="00720F82"/>
    <w:rsid w:val="00721610"/>
    <w:rsid w:val="00741C7F"/>
    <w:rsid w:val="007D5052"/>
    <w:rsid w:val="007E2E8A"/>
    <w:rsid w:val="007F2774"/>
    <w:rsid w:val="0080267D"/>
    <w:rsid w:val="00814670"/>
    <w:rsid w:val="00815130"/>
    <w:rsid w:val="00833A0B"/>
    <w:rsid w:val="00853499"/>
    <w:rsid w:val="00875328"/>
    <w:rsid w:val="00876CE9"/>
    <w:rsid w:val="00886961"/>
    <w:rsid w:val="008A0106"/>
    <w:rsid w:val="008B2F93"/>
    <w:rsid w:val="008B3110"/>
    <w:rsid w:val="008F2D26"/>
    <w:rsid w:val="0091227E"/>
    <w:rsid w:val="00956038"/>
    <w:rsid w:val="00975DD4"/>
    <w:rsid w:val="00977B99"/>
    <w:rsid w:val="009A4FF3"/>
    <w:rsid w:val="009D7A2F"/>
    <w:rsid w:val="009E0576"/>
    <w:rsid w:val="00A401E7"/>
    <w:rsid w:val="00A43541"/>
    <w:rsid w:val="00A464F8"/>
    <w:rsid w:val="00A46A1C"/>
    <w:rsid w:val="00A95C7E"/>
    <w:rsid w:val="00AA4F52"/>
    <w:rsid w:val="00AB027E"/>
    <w:rsid w:val="00AB0ABC"/>
    <w:rsid w:val="00AB1EB8"/>
    <w:rsid w:val="00AD6877"/>
    <w:rsid w:val="00B16538"/>
    <w:rsid w:val="00B23D59"/>
    <w:rsid w:val="00B6260B"/>
    <w:rsid w:val="00B64A26"/>
    <w:rsid w:val="00B6610B"/>
    <w:rsid w:val="00B85518"/>
    <w:rsid w:val="00B96088"/>
    <w:rsid w:val="00BA1D03"/>
    <w:rsid w:val="00BA626E"/>
    <w:rsid w:val="00BB6427"/>
    <w:rsid w:val="00BD7E02"/>
    <w:rsid w:val="00BF7D29"/>
    <w:rsid w:val="00C13C6E"/>
    <w:rsid w:val="00C33C72"/>
    <w:rsid w:val="00C35B0F"/>
    <w:rsid w:val="00C35C31"/>
    <w:rsid w:val="00C420F3"/>
    <w:rsid w:val="00C4730B"/>
    <w:rsid w:val="00C623BF"/>
    <w:rsid w:val="00C70ECF"/>
    <w:rsid w:val="00C94A45"/>
    <w:rsid w:val="00C96C74"/>
    <w:rsid w:val="00CB6969"/>
    <w:rsid w:val="00CC7EC0"/>
    <w:rsid w:val="00CE53B1"/>
    <w:rsid w:val="00D16EBF"/>
    <w:rsid w:val="00D24B6C"/>
    <w:rsid w:val="00D24F7F"/>
    <w:rsid w:val="00D34C91"/>
    <w:rsid w:val="00D43F82"/>
    <w:rsid w:val="00D81DCC"/>
    <w:rsid w:val="00D83D20"/>
    <w:rsid w:val="00DA4B77"/>
    <w:rsid w:val="00DC7B27"/>
    <w:rsid w:val="00DD0E93"/>
    <w:rsid w:val="00DD17FB"/>
    <w:rsid w:val="00DD1B38"/>
    <w:rsid w:val="00DD62A6"/>
    <w:rsid w:val="00E2537E"/>
    <w:rsid w:val="00E46D37"/>
    <w:rsid w:val="00E531D4"/>
    <w:rsid w:val="00E63F37"/>
    <w:rsid w:val="00E77442"/>
    <w:rsid w:val="00E95A79"/>
    <w:rsid w:val="00EF16AF"/>
    <w:rsid w:val="00EF17CB"/>
    <w:rsid w:val="00EF4351"/>
    <w:rsid w:val="00F064C8"/>
    <w:rsid w:val="00F06B2A"/>
    <w:rsid w:val="00F14085"/>
    <w:rsid w:val="00F32AA1"/>
    <w:rsid w:val="00F6778F"/>
    <w:rsid w:val="00F937B6"/>
    <w:rsid w:val="00FA536D"/>
    <w:rsid w:val="00FE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BBACBE"/>
  <w15:chartTrackingRefBased/>
  <w15:docId w15:val="{13F2DDD6-C375-4951-9D4C-EE8635F7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pt-BR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12F1"/>
    <w:pPr>
      <w:ind w:left="720"/>
    </w:pPr>
  </w:style>
  <w:style w:type="character" w:styleId="CommentReference">
    <w:name w:val="annotation reference"/>
    <w:rsid w:val="00284F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4FB7"/>
  </w:style>
  <w:style w:type="character" w:customStyle="1" w:styleId="CommentTextChar">
    <w:name w:val="Comment Text Char"/>
    <w:basedOn w:val="DefaultParagraphFont"/>
    <w:link w:val="CommentText"/>
    <w:rsid w:val="00284FB7"/>
  </w:style>
  <w:style w:type="paragraph" w:styleId="CommentSubject">
    <w:name w:val="annotation subject"/>
    <w:basedOn w:val="CommentText"/>
    <w:next w:val="CommentText"/>
    <w:link w:val="CommentSubjectChar"/>
    <w:rsid w:val="00284FB7"/>
    <w:rPr>
      <w:b/>
      <w:bCs/>
    </w:rPr>
  </w:style>
  <w:style w:type="character" w:customStyle="1" w:styleId="CommentSubjectChar">
    <w:name w:val="Comment Subject Char"/>
    <w:link w:val="CommentSubject"/>
    <w:rsid w:val="00284FB7"/>
    <w:rPr>
      <w:b/>
      <w:bCs/>
    </w:rPr>
  </w:style>
  <w:style w:type="character" w:styleId="Hyperlink">
    <w:name w:val="Hyperlink"/>
    <w:basedOn w:val="DefaultParagraphFont"/>
    <w:rsid w:val="00CB696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CB6969"/>
    <w:rPr>
      <w:color w:val="954F72" w:themeColor="followedHyperlink"/>
      <w:u w:val="single"/>
    </w:rPr>
  </w:style>
  <w:style w:type="paragraph" w:customStyle="1" w:styleId="Cuerpo">
    <w:name w:val="Cuerpo"/>
    <w:rsid w:val="00D24F7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s-ES"/>
    </w:rPr>
  </w:style>
  <w:style w:type="character" w:customStyle="1" w:styleId="Ninguno">
    <w:name w:val="Ninguno"/>
    <w:rsid w:val="00D24F7F"/>
    <w:rPr>
      <w:lang w:val="pt-BR"/>
    </w:rPr>
  </w:style>
  <w:style w:type="paragraph" w:styleId="Title">
    <w:name w:val="Title"/>
    <w:basedOn w:val="Normal"/>
    <w:link w:val="TitleChar"/>
    <w:uiPriority w:val="10"/>
    <w:qFormat/>
    <w:rsid w:val="001731EA"/>
    <w:pPr>
      <w:widowControl w:val="0"/>
      <w:autoSpaceDE w:val="0"/>
      <w:autoSpaceDN w:val="0"/>
      <w:spacing w:before="100"/>
      <w:ind w:left="5571"/>
    </w:pPr>
    <w:rPr>
      <w:rFonts w:ascii="Arial Narrow" w:eastAsia="Arial Narrow" w:hAnsi="Arial Narrow" w:cs="Arial Narrow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731EA"/>
    <w:rPr>
      <w:rFonts w:ascii="Arial Narrow" w:eastAsia="Arial Narrow" w:hAnsi="Arial Narrow" w:cs="Arial Narrow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10</TotalTime>
  <Pages>3</Pages>
  <Words>154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JAMAICA</dc:creator>
  <cp:keywords/>
  <cp:lastModifiedBy>Diaz - Avalos,  Estela</cp:lastModifiedBy>
  <cp:revision>7</cp:revision>
  <cp:lastPrinted>2019-12-03T01:18:00Z</cp:lastPrinted>
  <dcterms:created xsi:type="dcterms:W3CDTF">2022-09-01T19:10:00Z</dcterms:created>
  <dcterms:modified xsi:type="dcterms:W3CDTF">2022-09-08T02:55:00Z</dcterms:modified>
</cp:coreProperties>
</file>