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CC3FF" w14:textId="77777777" w:rsidR="00722693" w:rsidRPr="006E4392" w:rsidRDefault="00AB7175" w:rsidP="0016379C">
      <w:pPr>
        <w:tabs>
          <w:tab w:val="left" w:pos="7200"/>
        </w:tabs>
        <w:ind w:right="-1080"/>
        <w:jc w:val="both"/>
        <w:rPr>
          <w:sz w:val="22"/>
          <w:szCs w:val="22"/>
          <w:lang w:val="pt-BR"/>
        </w:rPr>
      </w:pPr>
      <w:bookmarkStart w:id="0" w:name="_top"/>
      <w:bookmarkEnd w:id="0"/>
      <w:r w:rsidRPr="006E4392">
        <w:rPr>
          <w:sz w:val="22"/>
          <w:szCs w:val="22"/>
          <w:lang w:val="es-ES"/>
        </w:rPr>
        <w:tab/>
      </w:r>
      <w:r w:rsidR="00722693" w:rsidRPr="006E4392">
        <w:rPr>
          <w:sz w:val="22"/>
          <w:szCs w:val="22"/>
          <w:lang w:val="pt-BR"/>
        </w:rPr>
        <w:t>OEA/Ser.W</w:t>
      </w:r>
    </w:p>
    <w:p w14:paraId="63A7DEB5" w14:textId="692C8088" w:rsidR="00722693" w:rsidRPr="00ED134A" w:rsidRDefault="00722693" w:rsidP="0016379C">
      <w:pPr>
        <w:tabs>
          <w:tab w:val="left" w:pos="7200"/>
        </w:tabs>
        <w:ind w:right="-1080"/>
        <w:jc w:val="both"/>
        <w:rPr>
          <w:sz w:val="22"/>
          <w:szCs w:val="22"/>
          <w:lang w:val="pt-BR"/>
        </w:rPr>
      </w:pPr>
      <w:r w:rsidRPr="006E4392">
        <w:rPr>
          <w:sz w:val="22"/>
          <w:szCs w:val="22"/>
          <w:lang w:val="pt-BR"/>
        </w:rPr>
        <w:tab/>
      </w:r>
      <w:r w:rsidRPr="00ED134A">
        <w:rPr>
          <w:sz w:val="22"/>
          <w:szCs w:val="22"/>
          <w:lang w:val="pt-BR"/>
        </w:rPr>
        <w:t>CIDI/INF.</w:t>
      </w:r>
      <w:r w:rsidR="00997C9F" w:rsidRPr="00ED134A">
        <w:rPr>
          <w:sz w:val="22"/>
          <w:szCs w:val="22"/>
          <w:lang w:val="pt-BR"/>
        </w:rPr>
        <w:t xml:space="preserve"> </w:t>
      </w:r>
      <w:r w:rsidR="008D483B">
        <w:rPr>
          <w:sz w:val="22"/>
          <w:szCs w:val="22"/>
          <w:lang w:val="pt-BR"/>
        </w:rPr>
        <w:t>537</w:t>
      </w:r>
      <w:r w:rsidR="003D1EB1" w:rsidRPr="00ED134A">
        <w:rPr>
          <w:sz w:val="22"/>
          <w:szCs w:val="22"/>
          <w:lang w:val="pt-BR"/>
        </w:rPr>
        <w:t>/</w:t>
      </w:r>
      <w:r w:rsidR="005627C6" w:rsidRPr="00ED134A">
        <w:rPr>
          <w:sz w:val="22"/>
          <w:szCs w:val="22"/>
          <w:lang w:val="pt-BR"/>
        </w:rPr>
        <w:t>2</w:t>
      </w:r>
      <w:r w:rsidR="00814C0E" w:rsidRPr="00ED134A">
        <w:rPr>
          <w:sz w:val="22"/>
          <w:szCs w:val="22"/>
          <w:lang w:val="pt-BR"/>
        </w:rPr>
        <w:t>3</w:t>
      </w:r>
      <w:r w:rsidR="005C2D39">
        <w:rPr>
          <w:sz w:val="22"/>
          <w:szCs w:val="22"/>
          <w:lang w:val="pt-BR"/>
        </w:rPr>
        <w:t xml:space="preserve"> rev. 1</w:t>
      </w:r>
    </w:p>
    <w:p w14:paraId="3A17B420" w14:textId="41461600" w:rsidR="00921E9E" w:rsidRPr="006E4392" w:rsidRDefault="00722693" w:rsidP="0016379C">
      <w:pPr>
        <w:tabs>
          <w:tab w:val="left" w:pos="7200"/>
        </w:tabs>
        <w:ind w:right="-1080"/>
        <w:jc w:val="both"/>
        <w:rPr>
          <w:sz w:val="22"/>
          <w:szCs w:val="22"/>
        </w:rPr>
      </w:pPr>
      <w:r w:rsidRPr="00ED134A">
        <w:rPr>
          <w:sz w:val="22"/>
          <w:szCs w:val="22"/>
          <w:lang w:val="pt-BR"/>
        </w:rPr>
        <w:tab/>
      </w:r>
      <w:r w:rsidR="005C2D39">
        <w:rPr>
          <w:sz w:val="22"/>
          <w:szCs w:val="22"/>
        </w:rPr>
        <w:t xml:space="preserve">27 </w:t>
      </w:r>
      <w:r w:rsidR="00814C0E" w:rsidRPr="00814C0E">
        <w:rPr>
          <w:sz w:val="22"/>
          <w:szCs w:val="22"/>
        </w:rPr>
        <w:t>March</w:t>
      </w:r>
      <w:r w:rsidR="006E4392">
        <w:rPr>
          <w:sz w:val="22"/>
          <w:szCs w:val="22"/>
        </w:rPr>
        <w:t xml:space="preserve"> </w:t>
      </w:r>
      <w:r w:rsidR="005627C6" w:rsidRPr="006E4392">
        <w:rPr>
          <w:sz w:val="22"/>
          <w:szCs w:val="22"/>
        </w:rPr>
        <w:t>202</w:t>
      </w:r>
      <w:r w:rsidR="00814C0E">
        <w:rPr>
          <w:sz w:val="22"/>
          <w:szCs w:val="22"/>
        </w:rPr>
        <w:t>3</w:t>
      </w:r>
    </w:p>
    <w:p w14:paraId="74F96942" w14:textId="12E8D15B" w:rsidR="00921E9E" w:rsidRPr="006E4392" w:rsidRDefault="00921E9E" w:rsidP="0016379C">
      <w:pPr>
        <w:pBdr>
          <w:bottom w:val="single" w:sz="12" w:space="1" w:color="auto"/>
        </w:pBdr>
        <w:tabs>
          <w:tab w:val="left" w:pos="7200"/>
        </w:tabs>
        <w:ind w:right="-389"/>
        <w:jc w:val="both"/>
        <w:rPr>
          <w:sz w:val="22"/>
          <w:szCs w:val="22"/>
        </w:rPr>
      </w:pPr>
      <w:r w:rsidRPr="006E4392">
        <w:rPr>
          <w:sz w:val="22"/>
          <w:szCs w:val="22"/>
        </w:rPr>
        <w:tab/>
      </w:r>
      <w:r w:rsidR="0015270D" w:rsidRPr="006E4392">
        <w:rPr>
          <w:sz w:val="22"/>
          <w:szCs w:val="22"/>
        </w:rPr>
        <w:t>TEXTUAL</w:t>
      </w:r>
    </w:p>
    <w:p w14:paraId="1F47F121" w14:textId="77777777" w:rsidR="00722693" w:rsidRPr="006E4392" w:rsidRDefault="00722693" w:rsidP="0016379C">
      <w:pPr>
        <w:tabs>
          <w:tab w:val="left" w:pos="7200"/>
        </w:tabs>
        <w:ind w:right="-1080"/>
        <w:jc w:val="both"/>
        <w:rPr>
          <w:sz w:val="22"/>
          <w:szCs w:val="22"/>
        </w:rPr>
      </w:pPr>
    </w:p>
    <w:p w14:paraId="25FA450C" w14:textId="77777777" w:rsidR="00AB7175" w:rsidRPr="006E4392" w:rsidRDefault="00AB7175" w:rsidP="0016379C">
      <w:pPr>
        <w:jc w:val="both"/>
        <w:outlineLvl w:val="0"/>
        <w:rPr>
          <w:sz w:val="22"/>
          <w:szCs w:val="22"/>
        </w:rPr>
      </w:pPr>
    </w:p>
    <w:p w14:paraId="0D37B0D5" w14:textId="77777777" w:rsidR="00663A6E" w:rsidRPr="006E4392" w:rsidRDefault="00663A6E" w:rsidP="0016379C">
      <w:pPr>
        <w:jc w:val="both"/>
        <w:outlineLvl w:val="0"/>
        <w:rPr>
          <w:sz w:val="22"/>
          <w:szCs w:val="22"/>
        </w:rPr>
      </w:pPr>
    </w:p>
    <w:p w14:paraId="2C879C32" w14:textId="77777777" w:rsidR="00663A6E" w:rsidRPr="006E4392" w:rsidRDefault="00663A6E" w:rsidP="0016379C">
      <w:pPr>
        <w:jc w:val="both"/>
        <w:outlineLvl w:val="0"/>
        <w:rPr>
          <w:sz w:val="22"/>
          <w:szCs w:val="22"/>
        </w:rPr>
      </w:pPr>
    </w:p>
    <w:p w14:paraId="697FE235" w14:textId="77777777" w:rsidR="00663A6E" w:rsidRPr="006E4392" w:rsidRDefault="00663A6E" w:rsidP="0016379C">
      <w:pPr>
        <w:jc w:val="both"/>
        <w:outlineLvl w:val="0"/>
        <w:rPr>
          <w:sz w:val="22"/>
          <w:szCs w:val="22"/>
        </w:rPr>
      </w:pPr>
    </w:p>
    <w:p w14:paraId="6A16065C" w14:textId="77777777" w:rsidR="00663A6E" w:rsidRPr="006E4392" w:rsidRDefault="00663A6E" w:rsidP="0016379C">
      <w:pPr>
        <w:jc w:val="both"/>
        <w:outlineLvl w:val="0"/>
        <w:rPr>
          <w:sz w:val="22"/>
          <w:szCs w:val="22"/>
        </w:rPr>
      </w:pPr>
    </w:p>
    <w:p w14:paraId="69FEE1F8" w14:textId="77777777" w:rsidR="00663A6E" w:rsidRPr="006E4392" w:rsidRDefault="00663A6E" w:rsidP="0016379C">
      <w:pPr>
        <w:jc w:val="both"/>
        <w:outlineLvl w:val="0"/>
        <w:rPr>
          <w:sz w:val="22"/>
          <w:szCs w:val="22"/>
        </w:rPr>
      </w:pPr>
    </w:p>
    <w:p w14:paraId="722FCC2B" w14:textId="77777777" w:rsidR="00663A6E" w:rsidRPr="006E4392" w:rsidRDefault="00663A6E" w:rsidP="0016379C">
      <w:pPr>
        <w:jc w:val="both"/>
        <w:outlineLvl w:val="0"/>
        <w:rPr>
          <w:sz w:val="22"/>
          <w:szCs w:val="22"/>
        </w:rPr>
      </w:pPr>
    </w:p>
    <w:p w14:paraId="7956871F" w14:textId="77777777" w:rsidR="00663A6E" w:rsidRPr="006E4392" w:rsidRDefault="00663A6E" w:rsidP="0016379C">
      <w:pPr>
        <w:jc w:val="both"/>
        <w:outlineLvl w:val="0"/>
        <w:rPr>
          <w:sz w:val="22"/>
          <w:szCs w:val="22"/>
        </w:rPr>
      </w:pPr>
    </w:p>
    <w:p w14:paraId="078AB6B0" w14:textId="77777777" w:rsidR="00663A6E" w:rsidRPr="006E4392" w:rsidRDefault="00663A6E" w:rsidP="0016379C">
      <w:pPr>
        <w:jc w:val="both"/>
        <w:outlineLvl w:val="0"/>
        <w:rPr>
          <w:sz w:val="22"/>
          <w:szCs w:val="22"/>
        </w:rPr>
      </w:pPr>
    </w:p>
    <w:p w14:paraId="6F8F2C51" w14:textId="77777777" w:rsidR="00663A6E" w:rsidRPr="006E4392" w:rsidRDefault="00663A6E" w:rsidP="0016379C">
      <w:pPr>
        <w:jc w:val="both"/>
        <w:outlineLvl w:val="0"/>
        <w:rPr>
          <w:sz w:val="22"/>
          <w:szCs w:val="22"/>
        </w:rPr>
      </w:pPr>
    </w:p>
    <w:p w14:paraId="4A1F7AAF" w14:textId="19121948" w:rsidR="00663A6E" w:rsidRPr="006E4392" w:rsidRDefault="00663A6E" w:rsidP="0016379C">
      <w:pPr>
        <w:jc w:val="center"/>
        <w:outlineLvl w:val="0"/>
        <w:rPr>
          <w:sz w:val="22"/>
          <w:szCs w:val="22"/>
        </w:rPr>
      </w:pPr>
      <w:r w:rsidRPr="006E4392">
        <w:rPr>
          <w:sz w:val="22"/>
          <w:szCs w:val="22"/>
        </w:rPr>
        <w:t>RE</w:t>
      </w:r>
      <w:r w:rsidR="00CE0FCC" w:rsidRPr="006E4392">
        <w:rPr>
          <w:sz w:val="22"/>
          <w:szCs w:val="22"/>
        </w:rPr>
        <w:t>GULAR MEETING OF THE</w:t>
      </w:r>
    </w:p>
    <w:p w14:paraId="34B274A0" w14:textId="6C74F62F" w:rsidR="00663A6E" w:rsidRPr="006E4392" w:rsidRDefault="00CE0FCC" w:rsidP="0016379C">
      <w:pPr>
        <w:jc w:val="center"/>
        <w:outlineLvl w:val="0"/>
        <w:rPr>
          <w:sz w:val="22"/>
          <w:szCs w:val="22"/>
        </w:rPr>
      </w:pPr>
      <w:r w:rsidRPr="006E4392">
        <w:rPr>
          <w:sz w:val="22"/>
          <w:szCs w:val="22"/>
        </w:rPr>
        <w:t xml:space="preserve">INTER-AMERICAN COUNCIL FOR INTEGRAL DEVELOPMENT </w:t>
      </w:r>
      <w:r w:rsidR="00663A6E" w:rsidRPr="006E4392">
        <w:rPr>
          <w:sz w:val="22"/>
          <w:szCs w:val="22"/>
        </w:rPr>
        <w:t>(CIDI)</w:t>
      </w:r>
    </w:p>
    <w:p w14:paraId="3D30EAED" w14:textId="3E1DF0A8" w:rsidR="00663A6E" w:rsidRPr="006E4392" w:rsidRDefault="00814C0E" w:rsidP="0016379C">
      <w:pPr>
        <w:jc w:val="center"/>
        <w:outlineLvl w:val="0"/>
        <w:rPr>
          <w:sz w:val="22"/>
          <w:szCs w:val="22"/>
        </w:rPr>
      </w:pPr>
      <w:r>
        <w:rPr>
          <w:sz w:val="22"/>
          <w:szCs w:val="22"/>
        </w:rPr>
        <w:t xml:space="preserve">MARCH 28, </w:t>
      </w:r>
      <w:r w:rsidR="00663A6E" w:rsidRPr="006E4392">
        <w:rPr>
          <w:sz w:val="22"/>
          <w:szCs w:val="22"/>
        </w:rPr>
        <w:t>20</w:t>
      </w:r>
      <w:r w:rsidR="005627C6" w:rsidRPr="006E4392">
        <w:rPr>
          <w:sz w:val="22"/>
          <w:szCs w:val="22"/>
        </w:rPr>
        <w:t>2</w:t>
      </w:r>
      <w:r>
        <w:rPr>
          <w:sz w:val="22"/>
          <w:szCs w:val="22"/>
        </w:rPr>
        <w:t>3</w:t>
      </w:r>
    </w:p>
    <w:p w14:paraId="18B166E8" w14:textId="77777777" w:rsidR="005627C6" w:rsidRPr="006E4392" w:rsidRDefault="005627C6" w:rsidP="0016379C">
      <w:pPr>
        <w:jc w:val="center"/>
        <w:outlineLvl w:val="0"/>
        <w:rPr>
          <w:sz w:val="22"/>
          <w:szCs w:val="22"/>
        </w:rPr>
      </w:pPr>
    </w:p>
    <w:p w14:paraId="00918826" w14:textId="1B9C2C9F" w:rsidR="005627C6" w:rsidRPr="006E4392" w:rsidRDefault="00CE0FCC" w:rsidP="0016379C">
      <w:pPr>
        <w:tabs>
          <w:tab w:val="left" w:pos="0"/>
        </w:tabs>
        <w:jc w:val="center"/>
        <w:rPr>
          <w:caps/>
          <w:sz w:val="22"/>
          <w:szCs w:val="22"/>
        </w:rPr>
      </w:pPr>
      <w:r w:rsidRPr="006E4392">
        <w:rPr>
          <w:caps/>
          <w:sz w:val="22"/>
          <w:szCs w:val="22"/>
        </w:rPr>
        <w:t>ON</w:t>
      </w:r>
      <w:r w:rsidR="003D1EB1" w:rsidRPr="006E4392">
        <w:rPr>
          <w:caps/>
          <w:sz w:val="22"/>
          <w:szCs w:val="22"/>
        </w:rPr>
        <w:t>:</w:t>
      </w:r>
    </w:p>
    <w:p w14:paraId="6A20BE25" w14:textId="77777777" w:rsidR="00663A6E" w:rsidRPr="006E4392" w:rsidRDefault="00663A6E" w:rsidP="0016379C">
      <w:pPr>
        <w:jc w:val="center"/>
        <w:outlineLvl w:val="0"/>
        <w:rPr>
          <w:sz w:val="22"/>
          <w:szCs w:val="22"/>
        </w:rPr>
      </w:pPr>
    </w:p>
    <w:p w14:paraId="49169251" w14:textId="77777777" w:rsidR="00814C0E" w:rsidRDefault="00A3112A" w:rsidP="0016379C">
      <w:pPr>
        <w:tabs>
          <w:tab w:val="left" w:pos="700"/>
        </w:tabs>
        <w:snapToGrid w:val="0"/>
        <w:ind w:left="700"/>
        <w:jc w:val="center"/>
        <w:rPr>
          <w:caps/>
          <w:sz w:val="22"/>
          <w:szCs w:val="22"/>
        </w:rPr>
      </w:pPr>
      <w:r w:rsidRPr="00814C0E">
        <w:rPr>
          <w:caps/>
          <w:sz w:val="22"/>
          <w:szCs w:val="22"/>
          <w:lang w:val="en"/>
        </w:rPr>
        <w:t>“</w:t>
      </w:r>
      <w:r w:rsidR="00814C0E" w:rsidRPr="00814C0E">
        <w:rPr>
          <w:caps/>
          <w:sz w:val="22"/>
          <w:szCs w:val="22"/>
        </w:rPr>
        <w:t xml:space="preserve">Science and Data for Decision-Making, Resilience and </w:t>
      </w:r>
    </w:p>
    <w:p w14:paraId="461F0E2D" w14:textId="21CCCE64" w:rsidR="00F72FE6" w:rsidRPr="00814C0E" w:rsidRDefault="00814C0E" w:rsidP="0016379C">
      <w:pPr>
        <w:tabs>
          <w:tab w:val="left" w:pos="700"/>
        </w:tabs>
        <w:snapToGrid w:val="0"/>
        <w:ind w:left="700"/>
        <w:jc w:val="center"/>
        <w:rPr>
          <w:caps/>
          <w:sz w:val="22"/>
          <w:szCs w:val="22"/>
          <w:lang w:val="en"/>
        </w:rPr>
      </w:pPr>
      <w:r w:rsidRPr="00814C0E">
        <w:rPr>
          <w:caps/>
          <w:sz w:val="22"/>
          <w:szCs w:val="22"/>
        </w:rPr>
        <w:t>Disaster Risk Management</w:t>
      </w:r>
      <w:r w:rsidR="00A3112A" w:rsidRPr="00814C0E">
        <w:rPr>
          <w:caps/>
          <w:sz w:val="22"/>
          <w:szCs w:val="22"/>
          <w:lang w:val="en"/>
        </w:rPr>
        <w:t>”</w:t>
      </w:r>
    </w:p>
    <w:p w14:paraId="4378A84B" w14:textId="77777777" w:rsidR="00A3112A" w:rsidRPr="001363E9" w:rsidRDefault="00A3112A" w:rsidP="0016379C">
      <w:pPr>
        <w:jc w:val="center"/>
        <w:outlineLvl w:val="0"/>
        <w:rPr>
          <w:sz w:val="22"/>
          <w:szCs w:val="22"/>
          <w:lang w:val="en"/>
        </w:rPr>
      </w:pPr>
    </w:p>
    <w:p w14:paraId="50FB6CC4" w14:textId="3D81D0D2" w:rsidR="00CE0FCC" w:rsidRPr="00814C0E" w:rsidRDefault="00663A6E" w:rsidP="0016379C">
      <w:pPr>
        <w:jc w:val="center"/>
        <w:outlineLvl w:val="0"/>
        <w:rPr>
          <w:color w:val="202124"/>
          <w:sz w:val="22"/>
          <w:szCs w:val="22"/>
        </w:rPr>
      </w:pPr>
      <w:r w:rsidRPr="006E4392">
        <w:rPr>
          <w:sz w:val="22"/>
          <w:szCs w:val="22"/>
        </w:rPr>
        <w:t>BIOGRA</w:t>
      </w:r>
      <w:r w:rsidR="00CE0FCC" w:rsidRPr="006E4392">
        <w:rPr>
          <w:sz w:val="22"/>
          <w:szCs w:val="22"/>
        </w:rPr>
        <w:t>PHY OF THE INVITED SPEAKERS</w:t>
      </w:r>
      <w:r w:rsidRPr="006E4392">
        <w:rPr>
          <w:sz w:val="22"/>
          <w:szCs w:val="22"/>
        </w:rPr>
        <w:br w:type="page"/>
      </w:r>
    </w:p>
    <w:p w14:paraId="378139B4" w14:textId="77777777" w:rsidR="00814C0E" w:rsidRPr="006E4392" w:rsidRDefault="00814C0E" w:rsidP="0016379C">
      <w:pPr>
        <w:jc w:val="center"/>
        <w:outlineLvl w:val="0"/>
        <w:rPr>
          <w:sz w:val="22"/>
          <w:szCs w:val="22"/>
        </w:rPr>
      </w:pPr>
      <w:r w:rsidRPr="006E4392">
        <w:rPr>
          <w:sz w:val="22"/>
          <w:szCs w:val="22"/>
        </w:rPr>
        <w:lastRenderedPageBreak/>
        <w:t>REGULAR MEETING OF THE</w:t>
      </w:r>
    </w:p>
    <w:p w14:paraId="738F714C" w14:textId="77777777" w:rsidR="00814C0E" w:rsidRPr="006E4392" w:rsidRDefault="00814C0E" w:rsidP="0016379C">
      <w:pPr>
        <w:jc w:val="center"/>
        <w:outlineLvl w:val="0"/>
        <w:rPr>
          <w:sz w:val="22"/>
          <w:szCs w:val="22"/>
        </w:rPr>
      </w:pPr>
      <w:r w:rsidRPr="006E4392">
        <w:rPr>
          <w:sz w:val="22"/>
          <w:szCs w:val="22"/>
        </w:rPr>
        <w:t>INTER-AMERICAN COUNCIL FOR INTEGRAL DEVELOPMENT (CIDI)</w:t>
      </w:r>
    </w:p>
    <w:p w14:paraId="0B181F9B" w14:textId="60FA78AD" w:rsidR="00814C0E" w:rsidRPr="006E4392" w:rsidRDefault="00814C0E" w:rsidP="0016379C">
      <w:pPr>
        <w:jc w:val="center"/>
        <w:outlineLvl w:val="0"/>
        <w:rPr>
          <w:sz w:val="22"/>
          <w:szCs w:val="22"/>
        </w:rPr>
      </w:pPr>
      <w:r>
        <w:rPr>
          <w:sz w:val="22"/>
          <w:szCs w:val="22"/>
        </w:rPr>
        <w:t xml:space="preserve">MARCH 28, </w:t>
      </w:r>
      <w:r w:rsidRPr="006E4392">
        <w:rPr>
          <w:sz w:val="22"/>
          <w:szCs w:val="22"/>
        </w:rPr>
        <w:t>202</w:t>
      </w:r>
      <w:r>
        <w:rPr>
          <w:sz w:val="22"/>
          <w:szCs w:val="22"/>
        </w:rPr>
        <w:t>3</w:t>
      </w:r>
    </w:p>
    <w:p w14:paraId="05835E3C" w14:textId="77777777" w:rsidR="00CE0FCC" w:rsidRPr="006E4392" w:rsidRDefault="00CE0FCC" w:rsidP="0016379C">
      <w:pPr>
        <w:jc w:val="center"/>
        <w:outlineLvl w:val="0"/>
        <w:rPr>
          <w:sz w:val="22"/>
          <w:szCs w:val="22"/>
        </w:rPr>
      </w:pPr>
    </w:p>
    <w:p w14:paraId="3CEC6FE2" w14:textId="34F18BF8" w:rsidR="00CE0FCC" w:rsidRPr="006E4392" w:rsidRDefault="00CE0FCC" w:rsidP="0016379C">
      <w:pPr>
        <w:jc w:val="center"/>
        <w:outlineLvl w:val="0"/>
        <w:rPr>
          <w:sz w:val="22"/>
          <w:szCs w:val="22"/>
        </w:rPr>
      </w:pPr>
      <w:r w:rsidRPr="006E4392">
        <w:rPr>
          <w:sz w:val="22"/>
          <w:szCs w:val="22"/>
        </w:rPr>
        <w:t>BIOGRAPHY OF THE INVITED SPEAKERS</w:t>
      </w:r>
    </w:p>
    <w:p w14:paraId="319366E9" w14:textId="4B9239A2" w:rsidR="000E4548" w:rsidRPr="006E4392" w:rsidRDefault="000E4548" w:rsidP="0016379C">
      <w:pPr>
        <w:jc w:val="center"/>
        <w:outlineLvl w:val="0"/>
        <w:rPr>
          <w:sz w:val="22"/>
          <w:szCs w:val="22"/>
        </w:rPr>
      </w:pPr>
    </w:p>
    <w:p w14:paraId="43B9DE75" w14:textId="4C9809D7" w:rsidR="000E4548" w:rsidRPr="006E4392" w:rsidRDefault="000E4548" w:rsidP="0016379C">
      <w:pPr>
        <w:jc w:val="center"/>
        <w:outlineLvl w:val="0"/>
        <w:rPr>
          <w:sz w:val="22"/>
          <w:szCs w:val="22"/>
        </w:rPr>
      </w:pPr>
    </w:p>
    <w:p w14:paraId="72B74348" w14:textId="77777777" w:rsidR="00814C0E" w:rsidRPr="00864455" w:rsidRDefault="00814C0E" w:rsidP="0016379C">
      <w:pPr>
        <w:pStyle w:val="TableHeading"/>
        <w:tabs>
          <w:tab w:val="left" w:pos="720"/>
          <w:tab w:val="left" w:pos="2520"/>
        </w:tabs>
        <w:snapToGrid w:val="0"/>
        <w:jc w:val="left"/>
        <w:rPr>
          <w:b w:val="0"/>
          <w:sz w:val="22"/>
          <w:szCs w:val="22"/>
        </w:rPr>
      </w:pPr>
      <w:bookmarkStart w:id="1" w:name="_Hlk109229865"/>
    </w:p>
    <w:bookmarkEnd w:id="1"/>
    <w:p w14:paraId="2FB7109C" w14:textId="69AA95D6" w:rsidR="00814C0E" w:rsidRDefault="00814C0E" w:rsidP="0016379C">
      <w:pPr>
        <w:tabs>
          <w:tab w:val="left" w:pos="1800"/>
        </w:tabs>
        <w:ind w:left="1800" w:hanging="360"/>
        <w:jc w:val="both"/>
        <w:rPr>
          <w:sz w:val="22"/>
          <w:szCs w:val="22"/>
        </w:rPr>
      </w:pPr>
      <w:r>
        <w:rPr>
          <w:noProof/>
        </w:rPr>
        <w:drawing>
          <wp:inline distT="0" distB="0" distL="0" distR="0" wp14:anchorId="6B46D98B" wp14:editId="2BF5D357">
            <wp:extent cx="4476115" cy="5942890"/>
            <wp:effectExtent l="0" t="0" r="635" b="1270"/>
            <wp:docPr id="6" name="Picture 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0532" cy="5975308"/>
                    </a:xfrm>
                    <a:prstGeom prst="rect">
                      <a:avLst/>
                    </a:prstGeom>
                    <a:noFill/>
                    <a:ln>
                      <a:noFill/>
                    </a:ln>
                  </pic:spPr>
                </pic:pic>
              </a:graphicData>
            </a:graphic>
          </wp:inline>
        </w:drawing>
      </w:r>
    </w:p>
    <w:p w14:paraId="64490295" w14:textId="5FF4E9FD" w:rsidR="00814C0E" w:rsidRDefault="00814C0E" w:rsidP="0016379C">
      <w:pPr>
        <w:tabs>
          <w:tab w:val="left" w:pos="1800"/>
        </w:tabs>
        <w:ind w:left="1800" w:hanging="360"/>
        <w:jc w:val="both"/>
        <w:rPr>
          <w:sz w:val="22"/>
          <w:szCs w:val="22"/>
        </w:rPr>
      </w:pPr>
    </w:p>
    <w:p w14:paraId="51C18346" w14:textId="07D5F1A5" w:rsidR="00814C0E" w:rsidRDefault="00814C0E" w:rsidP="0016379C">
      <w:pPr>
        <w:tabs>
          <w:tab w:val="left" w:pos="1800"/>
        </w:tabs>
        <w:ind w:left="1800" w:hanging="360"/>
        <w:jc w:val="both"/>
        <w:rPr>
          <w:sz w:val="22"/>
          <w:szCs w:val="22"/>
        </w:rPr>
      </w:pPr>
    </w:p>
    <w:p w14:paraId="35A3F8EB" w14:textId="77777777" w:rsidR="00814C0E" w:rsidRDefault="00814C0E" w:rsidP="0016379C">
      <w:pPr>
        <w:tabs>
          <w:tab w:val="left" w:pos="1800"/>
        </w:tabs>
        <w:ind w:left="1800" w:hanging="360"/>
        <w:jc w:val="both"/>
        <w:rPr>
          <w:sz w:val="22"/>
          <w:szCs w:val="22"/>
        </w:rPr>
      </w:pPr>
    </w:p>
    <w:p w14:paraId="538ED557" w14:textId="0FA3FCD0" w:rsidR="00814C0E" w:rsidRDefault="00814C0E" w:rsidP="0016379C">
      <w:pPr>
        <w:tabs>
          <w:tab w:val="left" w:pos="1080"/>
        </w:tabs>
        <w:ind w:left="1800" w:hanging="360"/>
        <w:jc w:val="both"/>
        <w:rPr>
          <w:sz w:val="22"/>
          <w:szCs w:val="22"/>
        </w:rPr>
      </w:pPr>
      <w:r>
        <w:rPr>
          <w:sz w:val="22"/>
          <w:szCs w:val="22"/>
        </w:rPr>
        <w:t>-</w:t>
      </w:r>
      <w:r>
        <w:rPr>
          <w:sz w:val="22"/>
          <w:szCs w:val="22"/>
        </w:rPr>
        <w:tab/>
        <w:t xml:space="preserve">Mr. Raul </w:t>
      </w:r>
      <w:proofErr w:type="spellStart"/>
      <w:r>
        <w:rPr>
          <w:sz w:val="22"/>
          <w:szCs w:val="22"/>
        </w:rPr>
        <w:t>Kulichevsky</w:t>
      </w:r>
      <w:proofErr w:type="spellEnd"/>
      <w:r>
        <w:rPr>
          <w:sz w:val="22"/>
          <w:szCs w:val="22"/>
        </w:rPr>
        <w:t>, Executive and Technical Director, Argentina National Space Activities Commission (CONAE)</w:t>
      </w:r>
    </w:p>
    <w:p w14:paraId="21265E9A" w14:textId="5A391C3D" w:rsidR="00814C0E" w:rsidRDefault="00814C0E" w:rsidP="0016379C">
      <w:pPr>
        <w:tabs>
          <w:tab w:val="left" w:pos="1080"/>
        </w:tabs>
        <w:ind w:left="1800" w:hanging="360"/>
        <w:jc w:val="both"/>
        <w:rPr>
          <w:sz w:val="22"/>
          <w:szCs w:val="22"/>
        </w:rPr>
      </w:pPr>
    </w:p>
    <w:p w14:paraId="5BFD353D" w14:textId="4A68DF90" w:rsidR="00814C0E" w:rsidRDefault="00814C0E" w:rsidP="0016379C">
      <w:pPr>
        <w:tabs>
          <w:tab w:val="left" w:pos="1080"/>
        </w:tabs>
        <w:ind w:left="1800" w:hanging="360"/>
        <w:jc w:val="both"/>
        <w:rPr>
          <w:sz w:val="22"/>
          <w:szCs w:val="22"/>
        </w:rPr>
      </w:pPr>
      <w:r>
        <w:rPr>
          <w:noProof/>
        </w:rPr>
        <w:drawing>
          <wp:inline distT="0" distB="0" distL="0" distR="0" wp14:anchorId="3455793F" wp14:editId="585BA4AB">
            <wp:extent cx="4429125" cy="3211032"/>
            <wp:effectExtent l="0" t="0" r="0" b="8890"/>
            <wp:docPr id="10" name="Picture 10"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in a suit and tie&#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8242" cy="3217642"/>
                    </a:xfrm>
                    <a:prstGeom prst="rect">
                      <a:avLst/>
                    </a:prstGeom>
                    <a:noFill/>
                    <a:ln>
                      <a:noFill/>
                    </a:ln>
                  </pic:spPr>
                </pic:pic>
              </a:graphicData>
            </a:graphic>
          </wp:inline>
        </w:drawing>
      </w:r>
    </w:p>
    <w:p w14:paraId="6ADE9279" w14:textId="77A60C03" w:rsidR="00814C0E" w:rsidRDefault="00814C0E" w:rsidP="0016379C">
      <w:pPr>
        <w:tabs>
          <w:tab w:val="left" w:pos="1080"/>
        </w:tabs>
        <w:ind w:left="1800" w:hanging="360"/>
        <w:jc w:val="both"/>
        <w:rPr>
          <w:sz w:val="22"/>
          <w:szCs w:val="22"/>
        </w:rPr>
      </w:pPr>
    </w:p>
    <w:p w14:paraId="2BD897EE" w14:textId="4A0D2C4F" w:rsidR="00ED134A" w:rsidRPr="00ED134A" w:rsidRDefault="00ED134A" w:rsidP="0016379C">
      <w:pPr>
        <w:pStyle w:val="BodyText"/>
        <w:ind w:left="102"/>
        <w:jc w:val="left"/>
        <w:rPr>
          <w:rFonts w:ascii="Times New Roman" w:hAnsi="Times New Roman"/>
          <w:b w:val="0"/>
          <w:bCs w:val="0"/>
          <w:szCs w:val="22"/>
        </w:rPr>
      </w:pPr>
      <w:r w:rsidRPr="00ED134A">
        <w:rPr>
          <w:rFonts w:ascii="Times New Roman" w:hAnsi="Times New Roman"/>
          <w:b w:val="0"/>
          <w:bCs w:val="0"/>
          <w:spacing w:val="-2"/>
          <w:szCs w:val="22"/>
          <w:u w:val="single"/>
        </w:rPr>
        <w:t>Degrees</w:t>
      </w:r>
      <w:r w:rsidRPr="00ED134A">
        <w:rPr>
          <w:rFonts w:ascii="Times New Roman" w:hAnsi="Times New Roman"/>
          <w:b w:val="0"/>
          <w:bCs w:val="0"/>
          <w:spacing w:val="-2"/>
          <w:szCs w:val="22"/>
        </w:rPr>
        <w:t>:</w:t>
      </w:r>
      <w:r>
        <w:rPr>
          <w:rFonts w:ascii="Times New Roman" w:hAnsi="Times New Roman"/>
          <w:b w:val="0"/>
          <w:bCs w:val="0"/>
          <w:spacing w:val="-2"/>
          <w:szCs w:val="22"/>
        </w:rPr>
        <w:t xml:space="preserve"> </w:t>
      </w:r>
      <w:r>
        <w:rPr>
          <w:rFonts w:ascii="Times New Roman" w:hAnsi="Times New Roman"/>
          <w:b w:val="0"/>
          <w:bCs w:val="0"/>
          <w:spacing w:val="-2"/>
          <w:szCs w:val="22"/>
        </w:rPr>
        <w:tab/>
      </w:r>
      <w:r w:rsidRPr="00ED134A">
        <w:rPr>
          <w:rFonts w:ascii="Times New Roman" w:hAnsi="Times New Roman"/>
          <w:b w:val="0"/>
          <w:bCs w:val="0"/>
          <w:szCs w:val="22"/>
        </w:rPr>
        <w:t>Aeronautical</w:t>
      </w:r>
      <w:r w:rsidRPr="00ED134A">
        <w:rPr>
          <w:rFonts w:ascii="Times New Roman" w:hAnsi="Times New Roman"/>
          <w:b w:val="0"/>
          <w:bCs w:val="0"/>
          <w:spacing w:val="55"/>
          <w:w w:val="150"/>
          <w:szCs w:val="22"/>
        </w:rPr>
        <w:t xml:space="preserve"> </w:t>
      </w:r>
      <w:r w:rsidRPr="00ED134A">
        <w:rPr>
          <w:rFonts w:ascii="Times New Roman" w:hAnsi="Times New Roman"/>
          <w:b w:val="0"/>
          <w:bCs w:val="0"/>
          <w:szCs w:val="22"/>
        </w:rPr>
        <w:t>Engineer</w:t>
      </w:r>
      <w:r w:rsidRPr="00ED134A">
        <w:rPr>
          <w:rFonts w:ascii="Times New Roman" w:hAnsi="Times New Roman"/>
          <w:b w:val="0"/>
          <w:bCs w:val="0"/>
          <w:spacing w:val="57"/>
          <w:w w:val="150"/>
          <w:szCs w:val="22"/>
        </w:rPr>
        <w:t xml:space="preserve"> </w:t>
      </w:r>
      <w:r w:rsidRPr="00ED134A">
        <w:rPr>
          <w:rFonts w:ascii="Times New Roman" w:hAnsi="Times New Roman"/>
          <w:b w:val="0"/>
          <w:bCs w:val="0"/>
          <w:szCs w:val="22"/>
        </w:rPr>
        <w:t>-</w:t>
      </w:r>
      <w:r w:rsidRPr="00ED134A">
        <w:rPr>
          <w:rFonts w:ascii="Times New Roman" w:hAnsi="Times New Roman"/>
          <w:b w:val="0"/>
          <w:bCs w:val="0"/>
          <w:spacing w:val="56"/>
          <w:w w:val="150"/>
          <w:szCs w:val="22"/>
        </w:rPr>
        <w:t xml:space="preserve"> </w:t>
      </w:r>
      <w:r w:rsidRPr="00ED134A">
        <w:rPr>
          <w:rFonts w:ascii="Times New Roman" w:hAnsi="Times New Roman"/>
          <w:b w:val="0"/>
          <w:bCs w:val="0"/>
          <w:szCs w:val="22"/>
        </w:rPr>
        <w:t>National</w:t>
      </w:r>
      <w:r w:rsidRPr="00ED134A">
        <w:rPr>
          <w:rFonts w:ascii="Times New Roman" w:hAnsi="Times New Roman"/>
          <w:b w:val="0"/>
          <w:bCs w:val="0"/>
          <w:spacing w:val="55"/>
          <w:w w:val="150"/>
          <w:szCs w:val="22"/>
        </w:rPr>
        <w:t xml:space="preserve"> </w:t>
      </w:r>
      <w:r w:rsidRPr="00ED134A">
        <w:rPr>
          <w:rFonts w:ascii="Times New Roman" w:hAnsi="Times New Roman"/>
          <w:b w:val="0"/>
          <w:bCs w:val="0"/>
          <w:szCs w:val="22"/>
        </w:rPr>
        <w:t>University</w:t>
      </w:r>
      <w:r w:rsidRPr="00ED134A">
        <w:rPr>
          <w:rFonts w:ascii="Times New Roman" w:hAnsi="Times New Roman"/>
          <w:b w:val="0"/>
          <w:bCs w:val="0"/>
          <w:spacing w:val="56"/>
          <w:w w:val="150"/>
          <w:szCs w:val="22"/>
        </w:rPr>
        <w:t xml:space="preserve"> </w:t>
      </w:r>
      <w:r w:rsidRPr="00ED134A">
        <w:rPr>
          <w:rFonts w:ascii="Times New Roman" w:hAnsi="Times New Roman"/>
          <w:b w:val="0"/>
          <w:bCs w:val="0"/>
          <w:szCs w:val="22"/>
        </w:rPr>
        <w:t>of</w:t>
      </w:r>
      <w:r w:rsidRPr="00ED134A">
        <w:rPr>
          <w:rFonts w:ascii="Times New Roman" w:hAnsi="Times New Roman"/>
          <w:b w:val="0"/>
          <w:bCs w:val="0"/>
          <w:spacing w:val="56"/>
          <w:w w:val="150"/>
          <w:szCs w:val="22"/>
        </w:rPr>
        <w:t xml:space="preserve"> </w:t>
      </w:r>
      <w:r w:rsidRPr="00ED134A">
        <w:rPr>
          <w:rFonts w:ascii="Times New Roman" w:hAnsi="Times New Roman"/>
          <w:b w:val="0"/>
          <w:bCs w:val="0"/>
          <w:szCs w:val="22"/>
        </w:rPr>
        <w:t>La</w:t>
      </w:r>
      <w:r w:rsidRPr="00ED134A">
        <w:rPr>
          <w:rFonts w:ascii="Times New Roman" w:hAnsi="Times New Roman"/>
          <w:b w:val="0"/>
          <w:bCs w:val="0"/>
          <w:spacing w:val="55"/>
          <w:w w:val="150"/>
          <w:szCs w:val="22"/>
        </w:rPr>
        <w:t xml:space="preserve"> </w:t>
      </w:r>
      <w:r w:rsidRPr="00ED134A">
        <w:rPr>
          <w:rFonts w:ascii="Times New Roman" w:hAnsi="Times New Roman"/>
          <w:b w:val="0"/>
          <w:bCs w:val="0"/>
          <w:spacing w:val="-2"/>
          <w:szCs w:val="22"/>
        </w:rPr>
        <w:t>Plata</w:t>
      </w:r>
    </w:p>
    <w:p w14:paraId="27C0D95C" w14:textId="77777777" w:rsidR="00ED134A" w:rsidRPr="00ED134A" w:rsidRDefault="00ED134A" w:rsidP="0016379C">
      <w:pPr>
        <w:pStyle w:val="BodyText"/>
        <w:ind w:left="1440"/>
        <w:jc w:val="left"/>
        <w:rPr>
          <w:rFonts w:ascii="Times New Roman" w:hAnsi="Times New Roman"/>
          <w:b w:val="0"/>
          <w:bCs w:val="0"/>
          <w:szCs w:val="22"/>
        </w:rPr>
      </w:pPr>
      <w:r w:rsidRPr="00ED134A">
        <w:rPr>
          <w:rFonts w:ascii="Times New Roman" w:hAnsi="Times New Roman"/>
          <w:b w:val="0"/>
          <w:bCs w:val="0"/>
          <w:szCs w:val="22"/>
        </w:rPr>
        <w:t>Magister</w:t>
      </w:r>
      <w:r w:rsidRPr="00ED134A">
        <w:rPr>
          <w:rFonts w:ascii="Times New Roman" w:hAnsi="Times New Roman"/>
          <w:b w:val="0"/>
          <w:bCs w:val="0"/>
          <w:spacing w:val="40"/>
          <w:szCs w:val="22"/>
        </w:rPr>
        <w:t xml:space="preserve"> </w:t>
      </w:r>
      <w:r w:rsidRPr="00ED134A">
        <w:rPr>
          <w:rFonts w:ascii="Times New Roman" w:hAnsi="Times New Roman"/>
          <w:b w:val="0"/>
          <w:bCs w:val="0"/>
          <w:szCs w:val="22"/>
        </w:rPr>
        <w:t>in</w:t>
      </w:r>
      <w:r w:rsidRPr="00ED134A">
        <w:rPr>
          <w:rFonts w:ascii="Times New Roman" w:hAnsi="Times New Roman"/>
          <w:b w:val="0"/>
          <w:bCs w:val="0"/>
          <w:spacing w:val="40"/>
          <w:szCs w:val="22"/>
        </w:rPr>
        <w:t xml:space="preserve"> </w:t>
      </w:r>
      <w:r w:rsidRPr="00ED134A">
        <w:rPr>
          <w:rFonts w:ascii="Times New Roman" w:hAnsi="Times New Roman"/>
          <w:b w:val="0"/>
          <w:bCs w:val="0"/>
          <w:szCs w:val="22"/>
        </w:rPr>
        <w:t>Science</w:t>
      </w:r>
      <w:r w:rsidRPr="00ED134A">
        <w:rPr>
          <w:rFonts w:ascii="Times New Roman" w:hAnsi="Times New Roman"/>
          <w:b w:val="0"/>
          <w:bCs w:val="0"/>
          <w:spacing w:val="40"/>
          <w:szCs w:val="22"/>
        </w:rPr>
        <w:t xml:space="preserve"> </w:t>
      </w:r>
      <w:r w:rsidRPr="00ED134A">
        <w:rPr>
          <w:rFonts w:ascii="Times New Roman" w:hAnsi="Times New Roman"/>
          <w:b w:val="0"/>
          <w:bCs w:val="0"/>
          <w:szCs w:val="22"/>
        </w:rPr>
        <w:t>and</w:t>
      </w:r>
      <w:r w:rsidRPr="00ED134A">
        <w:rPr>
          <w:rFonts w:ascii="Times New Roman" w:hAnsi="Times New Roman"/>
          <w:b w:val="0"/>
          <w:bCs w:val="0"/>
          <w:spacing w:val="40"/>
          <w:szCs w:val="22"/>
        </w:rPr>
        <w:t xml:space="preserve"> </w:t>
      </w:r>
      <w:r w:rsidRPr="00ED134A">
        <w:rPr>
          <w:rFonts w:ascii="Times New Roman" w:hAnsi="Times New Roman"/>
          <w:b w:val="0"/>
          <w:bCs w:val="0"/>
          <w:szCs w:val="22"/>
        </w:rPr>
        <w:t>Technology</w:t>
      </w:r>
      <w:r w:rsidRPr="00ED134A">
        <w:rPr>
          <w:rFonts w:ascii="Times New Roman" w:hAnsi="Times New Roman"/>
          <w:b w:val="0"/>
          <w:bCs w:val="0"/>
          <w:spacing w:val="40"/>
          <w:szCs w:val="22"/>
        </w:rPr>
        <w:t xml:space="preserve"> </w:t>
      </w:r>
      <w:r w:rsidRPr="00ED134A">
        <w:rPr>
          <w:rFonts w:ascii="Times New Roman" w:hAnsi="Times New Roman"/>
          <w:b w:val="0"/>
          <w:bCs w:val="0"/>
          <w:szCs w:val="22"/>
        </w:rPr>
        <w:t>of</w:t>
      </w:r>
      <w:r w:rsidRPr="00ED134A">
        <w:rPr>
          <w:rFonts w:ascii="Times New Roman" w:hAnsi="Times New Roman"/>
          <w:b w:val="0"/>
          <w:bCs w:val="0"/>
          <w:spacing w:val="66"/>
          <w:szCs w:val="22"/>
        </w:rPr>
        <w:t xml:space="preserve"> </w:t>
      </w:r>
      <w:r w:rsidRPr="00ED134A">
        <w:rPr>
          <w:rFonts w:ascii="Times New Roman" w:hAnsi="Times New Roman"/>
          <w:b w:val="0"/>
          <w:bCs w:val="0"/>
          <w:szCs w:val="22"/>
        </w:rPr>
        <w:t>Materials</w:t>
      </w:r>
      <w:r w:rsidRPr="00ED134A">
        <w:rPr>
          <w:rFonts w:ascii="Times New Roman" w:hAnsi="Times New Roman"/>
          <w:b w:val="0"/>
          <w:bCs w:val="0"/>
          <w:spacing w:val="66"/>
          <w:szCs w:val="22"/>
        </w:rPr>
        <w:t xml:space="preserve"> </w:t>
      </w:r>
      <w:r w:rsidRPr="00ED134A">
        <w:rPr>
          <w:rFonts w:ascii="Times New Roman" w:hAnsi="Times New Roman"/>
          <w:b w:val="0"/>
          <w:bCs w:val="0"/>
          <w:szCs w:val="22"/>
        </w:rPr>
        <w:t>–</w:t>
      </w:r>
      <w:r w:rsidRPr="00ED134A">
        <w:rPr>
          <w:rFonts w:ascii="Times New Roman" w:hAnsi="Times New Roman"/>
          <w:b w:val="0"/>
          <w:bCs w:val="0"/>
          <w:spacing w:val="-28"/>
          <w:szCs w:val="22"/>
        </w:rPr>
        <w:t xml:space="preserve"> </w:t>
      </w:r>
      <w:r w:rsidRPr="00ED134A">
        <w:rPr>
          <w:rFonts w:ascii="Times New Roman" w:hAnsi="Times New Roman"/>
          <w:b w:val="0"/>
          <w:bCs w:val="0"/>
          <w:szCs w:val="22"/>
        </w:rPr>
        <w:t>National University</w:t>
      </w:r>
      <w:r w:rsidRPr="00ED134A">
        <w:rPr>
          <w:rFonts w:ascii="Times New Roman" w:hAnsi="Times New Roman"/>
          <w:b w:val="0"/>
          <w:bCs w:val="0"/>
          <w:spacing w:val="40"/>
          <w:szCs w:val="22"/>
        </w:rPr>
        <w:t xml:space="preserve"> </w:t>
      </w:r>
      <w:r w:rsidRPr="00ED134A">
        <w:rPr>
          <w:rFonts w:ascii="Times New Roman" w:hAnsi="Times New Roman"/>
          <w:b w:val="0"/>
          <w:bCs w:val="0"/>
          <w:szCs w:val="22"/>
        </w:rPr>
        <w:t>of</w:t>
      </w:r>
      <w:r w:rsidRPr="00ED134A">
        <w:rPr>
          <w:rFonts w:ascii="Times New Roman" w:hAnsi="Times New Roman"/>
          <w:b w:val="0"/>
          <w:bCs w:val="0"/>
          <w:spacing w:val="40"/>
          <w:szCs w:val="22"/>
        </w:rPr>
        <w:t xml:space="preserve"> </w:t>
      </w:r>
      <w:r w:rsidRPr="00ED134A">
        <w:rPr>
          <w:rFonts w:ascii="Times New Roman" w:hAnsi="Times New Roman"/>
          <w:b w:val="0"/>
          <w:bCs w:val="0"/>
          <w:szCs w:val="22"/>
        </w:rPr>
        <w:t>San</w:t>
      </w:r>
      <w:r w:rsidRPr="00ED134A">
        <w:rPr>
          <w:rFonts w:ascii="Times New Roman" w:hAnsi="Times New Roman"/>
          <w:b w:val="0"/>
          <w:bCs w:val="0"/>
          <w:spacing w:val="40"/>
          <w:szCs w:val="22"/>
        </w:rPr>
        <w:t xml:space="preserve"> </w:t>
      </w:r>
      <w:r w:rsidRPr="00ED134A">
        <w:rPr>
          <w:rFonts w:ascii="Times New Roman" w:hAnsi="Times New Roman"/>
          <w:b w:val="0"/>
          <w:bCs w:val="0"/>
          <w:szCs w:val="22"/>
        </w:rPr>
        <w:t>Martín.</w:t>
      </w:r>
    </w:p>
    <w:p w14:paraId="2C5F6EF9" w14:textId="77777777" w:rsidR="00ED134A" w:rsidRPr="00ED134A" w:rsidRDefault="00ED134A" w:rsidP="0016379C">
      <w:pPr>
        <w:pStyle w:val="BodyText"/>
        <w:rPr>
          <w:rFonts w:ascii="Times New Roman" w:hAnsi="Times New Roman"/>
          <w:b w:val="0"/>
          <w:bCs w:val="0"/>
          <w:szCs w:val="22"/>
        </w:rPr>
      </w:pPr>
    </w:p>
    <w:p w14:paraId="6431040C" w14:textId="77777777" w:rsidR="00ED134A" w:rsidRPr="00ED134A" w:rsidRDefault="00ED134A" w:rsidP="0016379C">
      <w:pPr>
        <w:pStyle w:val="BodyText"/>
        <w:jc w:val="left"/>
        <w:rPr>
          <w:rFonts w:ascii="Times New Roman" w:hAnsi="Times New Roman"/>
          <w:b w:val="0"/>
          <w:bCs w:val="0"/>
          <w:szCs w:val="22"/>
        </w:rPr>
      </w:pPr>
      <w:r w:rsidRPr="00ED134A">
        <w:rPr>
          <w:rFonts w:ascii="Times New Roman" w:hAnsi="Times New Roman"/>
          <w:b w:val="0"/>
          <w:bCs w:val="0"/>
          <w:spacing w:val="-2"/>
          <w:szCs w:val="22"/>
          <w:u w:val="single"/>
        </w:rPr>
        <w:t>Background</w:t>
      </w:r>
      <w:r w:rsidRPr="00ED134A">
        <w:rPr>
          <w:rFonts w:ascii="Times New Roman" w:hAnsi="Times New Roman"/>
          <w:b w:val="0"/>
          <w:bCs w:val="0"/>
          <w:spacing w:val="-2"/>
          <w:szCs w:val="22"/>
        </w:rPr>
        <w:t>:</w:t>
      </w:r>
    </w:p>
    <w:p w14:paraId="47752609" w14:textId="77777777" w:rsidR="00ED134A" w:rsidRPr="00ED134A" w:rsidRDefault="00ED134A" w:rsidP="0016379C">
      <w:pPr>
        <w:pStyle w:val="BodyText"/>
        <w:rPr>
          <w:rFonts w:ascii="Times New Roman" w:hAnsi="Times New Roman"/>
          <w:szCs w:val="22"/>
        </w:rPr>
      </w:pPr>
    </w:p>
    <w:p w14:paraId="7FA020A3" w14:textId="30E29724" w:rsidR="00ED134A" w:rsidRPr="00ED134A" w:rsidRDefault="00ED134A" w:rsidP="0016379C">
      <w:pPr>
        <w:pStyle w:val="Heading1"/>
        <w:ind w:firstLine="462"/>
        <w:rPr>
          <w:rFonts w:ascii="Times New Roman" w:hAnsi="Times New Roman"/>
          <w:b w:val="0"/>
          <w:szCs w:val="22"/>
        </w:rPr>
      </w:pPr>
      <w:r w:rsidRPr="00ED134A">
        <w:rPr>
          <w:rFonts w:ascii="Times New Roman" w:hAnsi="Times New Roman"/>
          <w:b w:val="0"/>
          <w:bCs w:val="0"/>
          <w:szCs w:val="22"/>
        </w:rPr>
        <w:t>NATIONAL</w:t>
      </w:r>
      <w:r w:rsidRPr="00ED134A">
        <w:rPr>
          <w:rFonts w:ascii="Times New Roman" w:hAnsi="Times New Roman"/>
          <w:b w:val="0"/>
          <w:bCs w:val="0"/>
          <w:spacing w:val="54"/>
          <w:w w:val="150"/>
          <w:szCs w:val="22"/>
        </w:rPr>
        <w:t xml:space="preserve"> </w:t>
      </w:r>
      <w:r w:rsidRPr="00ED134A">
        <w:rPr>
          <w:rFonts w:ascii="Times New Roman" w:hAnsi="Times New Roman"/>
          <w:b w:val="0"/>
          <w:bCs w:val="0"/>
          <w:szCs w:val="22"/>
        </w:rPr>
        <w:t>ATOMIC</w:t>
      </w:r>
      <w:r w:rsidRPr="00ED134A">
        <w:rPr>
          <w:rFonts w:ascii="Times New Roman" w:hAnsi="Times New Roman"/>
          <w:b w:val="0"/>
          <w:bCs w:val="0"/>
          <w:spacing w:val="54"/>
          <w:w w:val="150"/>
          <w:szCs w:val="22"/>
        </w:rPr>
        <w:t xml:space="preserve"> </w:t>
      </w:r>
      <w:r w:rsidRPr="00ED134A">
        <w:rPr>
          <w:rFonts w:ascii="Times New Roman" w:hAnsi="Times New Roman"/>
          <w:b w:val="0"/>
          <w:bCs w:val="0"/>
          <w:szCs w:val="22"/>
        </w:rPr>
        <w:t>ENERGY</w:t>
      </w:r>
      <w:r w:rsidRPr="00ED134A">
        <w:rPr>
          <w:rFonts w:ascii="Times New Roman" w:hAnsi="Times New Roman"/>
          <w:b w:val="0"/>
          <w:bCs w:val="0"/>
          <w:spacing w:val="56"/>
          <w:w w:val="150"/>
          <w:szCs w:val="22"/>
        </w:rPr>
        <w:t xml:space="preserve"> </w:t>
      </w:r>
      <w:r w:rsidRPr="00ED134A">
        <w:rPr>
          <w:rFonts w:ascii="Times New Roman" w:hAnsi="Times New Roman"/>
          <w:b w:val="0"/>
          <w:bCs w:val="0"/>
          <w:szCs w:val="22"/>
        </w:rPr>
        <w:t>COMMISSION</w:t>
      </w:r>
      <w:r w:rsidRPr="00ED134A">
        <w:rPr>
          <w:rFonts w:ascii="Times New Roman" w:hAnsi="Times New Roman"/>
          <w:b w:val="0"/>
          <w:bCs w:val="0"/>
          <w:spacing w:val="54"/>
          <w:w w:val="150"/>
          <w:szCs w:val="22"/>
        </w:rPr>
        <w:t xml:space="preserve"> </w:t>
      </w:r>
      <w:r w:rsidRPr="00ED134A">
        <w:rPr>
          <w:rFonts w:ascii="Times New Roman" w:hAnsi="Times New Roman"/>
          <w:b w:val="0"/>
          <w:bCs w:val="0"/>
          <w:spacing w:val="-2"/>
          <w:szCs w:val="22"/>
        </w:rPr>
        <w:t>(CNEA):</w:t>
      </w:r>
    </w:p>
    <w:p w14:paraId="3D1116B5" w14:textId="77777777" w:rsidR="00ED134A" w:rsidRPr="00ED134A" w:rsidRDefault="00ED134A" w:rsidP="0016379C">
      <w:pPr>
        <w:pStyle w:val="ListParagraph0"/>
        <w:widowControl w:val="0"/>
        <w:numPr>
          <w:ilvl w:val="0"/>
          <w:numId w:val="17"/>
        </w:numPr>
        <w:tabs>
          <w:tab w:val="left" w:pos="821"/>
          <w:tab w:val="left" w:pos="822"/>
        </w:tabs>
        <w:autoSpaceDE w:val="0"/>
        <w:autoSpaceDN w:val="0"/>
        <w:ind w:right="318"/>
        <w:rPr>
          <w:sz w:val="22"/>
          <w:szCs w:val="22"/>
        </w:rPr>
      </w:pPr>
      <w:r w:rsidRPr="00ED134A">
        <w:rPr>
          <w:sz w:val="22"/>
          <w:szCs w:val="22"/>
        </w:rPr>
        <w:t>Responsible</w:t>
      </w:r>
      <w:r w:rsidRPr="00ED134A">
        <w:rPr>
          <w:spacing w:val="40"/>
          <w:sz w:val="22"/>
          <w:szCs w:val="22"/>
        </w:rPr>
        <w:t xml:space="preserve"> </w:t>
      </w:r>
      <w:r w:rsidRPr="00ED134A">
        <w:rPr>
          <w:sz w:val="22"/>
          <w:szCs w:val="22"/>
        </w:rPr>
        <w:t>of</w:t>
      </w:r>
      <w:r w:rsidRPr="00ED134A">
        <w:rPr>
          <w:spacing w:val="40"/>
          <w:sz w:val="22"/>
          <w:szCs w:val="22"/>
        </w:rPr>
        <w:t xml:space="preserve"> </w:t>
      </w:r>
      <w:r w:rsidRPr="00ED134A">
        <w:rPr>
          <w:sz w:val="22"/>
          <w:szCs w:val="22"/>
        </w:rPr>
        <w:t>Instrumentation</w:t>
      </w:r>
      <w:r w:rsidRPr="00ED134A">
        <w:rPr>
          <w:spacing w:val="40"/>
          <w:sz w:val="22"/>
          <w:szCs w:val="22"/>
        </w:rPr>
        <w:t xml:space="preserve"> </w:t>
      </w:r>
      <w:r w:rsidRPr="00ED134A">
        <w:rPr>
          <w:sz w:val="22"/>
          <w:szCs w:val="22"/>
        </w:rPr>
        <w:t>and</w:t>
      </w:r>
      <w:r w:rsidRPr="00ED134A">
        <w:rPr>
          <w:spacing w:val="40"/>
          <w:sz w:val="22"/>
          <w:szCs w:val="22"/>
        </w:rPr>
        <w:t xml:space="preserve"> </w:t>
      </w:r>
      <w:r w:rsidRPr="00ED134A">
        <w:rPr>
          <w:sz w:val="22"/>
          <w:szCs w:val="22"/>
        </w:rPr>
        <w:t>Operations</w:t>
      </w:r>
      <w:r w:rsidRPr="00ED134A">
        <w:rPr>
          <w:spacing w:val="40"/>
          <w:sz w:val="22"/>
          <w:szCs w:val="22"/>
        </w:rPr>
        <w:t xml:space="preserve"> </w:t>
      </w:r>
      <w:r w:rsidRPr="00ED134A">
        <w:rPr>
          <w:sz w:val="22"/>
          <w:szCs w:val="22"/>
        </w:rPr>
        <w:t>of</w:t>
      </w:r>
      <w:r w:rsidRPr="00ED134A">
        <w:rPr>
          <w:spacing w:val="40"/>
          <w:sz w:val="22"/>
          <w:szCs w:val="22"/>
        </w:rPr>
        <w:t xml:space="preserve"> </w:t>
      </w:r>
      <w:r w:rsidRPr="00ED134A">
        <w:rPr>
          <w:sz w:val="22"/>
          <w:szCs w:val="22"/>
        </w:rPr>
        <w:t>the</w:t>
      </w:r>
      <w:r w:rsidRPr="00ED134A">
        <w:rPr>
          <w:spacing w:val="80"/>
          <w:w w:val="150"/>
          <w:sz w:val="22"/>
          <w:szCs w:val="22"/>
        </w:rPr>
        <w:t xml:space="preserve"> </w:t>
      </w:r>
      <w:r w:rsidRPr="00ED134A">
        <w:rPr>
          <w:sz w:val="22"/>
          <w:szCs w:val="22"/>
        </w:rPr>
        <w:t>Group</w:t>
      </w:r>
      <w:r w:rsidRPr="00ED134A">
        <w:rPr>
          <w:spacing w:val="40"/>
          <w:sz w:val="22"/>
          <w:szCs w:val="22"/>
        </w:rPr>
        <w:t xml:space="preserve"> </w:t>
      </w:r>
      <w:r w:rsidRPr="00ED134A">
        <w:rPr>
          <w:sz w:val="22"/>
          <w:szCs w:val="22"/>
        </w:rPr>
        <w:t>of</w:t>
      </w:r>
      <w:r w:rsidRPr="00ED134A">
        <w:rPr>
          <w:spacing w:val="40"/>
          <w:sz w:val="22"/>
          <w:szCs w:val="22"/>
        </w:rPr>
        <w:t xml:space="preserve"> </w:t>
      </w:r>
      <w:r w:rsidRPr="00ED134A">
        <w:rPr>
          <w:sz w:val="22"/>
          <w:szCs w:val="22"/>
        </w:rPr>
        <w:t>Studies</w:t>
      </w:r>
      <w:r w:rsidRPr="00ED134A">
        <w:rPr>
          <w:spacing w:val="40"/>
          <w:sz w:val="22"/>
          <w:szCs w:val="22"/>
        </w:rPr>
        <w:t xml:space="preserve"> </w:t>
      </w:r>
      <w:r w:rsidRPr="00ED134A">
        <w:rPr>
          <w:sz w:val="22"/>
          <w:szCs w:val="22"/>
        </w:rPr>
        <w:t>and</w:t>
      </w:r>
      <w:r w:rsidRPr="00ED134A">
        <w:rPr>
          <w:spacing w:val="40"/>
          <w:sz w:val="22"/>
          <w:szCs w:val="22"/>
        </w:rPr>
        <w:t xml:space="preserve"> </w:t>
      </w:r>
      <w:r w:rsidRPr="00ED134A">
        <w:rPr>
          <w:sz w:val="22"/>
          <w:szCs w:val="22"/>
        </w:rPr>
        <w:t>Testing</w:t>
      </w:r>
      <w:r w:rsidRPr="00ED134A">
        <w:rPr>
          <w:spacing w:val="40"/>
          <w:sz w:val="22"/>
          <w:szCs w:val="22"/>
        </w:rPr>
        <w:t xml:space="preserve"> </w:t>
      </w:r>
      <w:r w:rsidRPr="00ED134A">
        <w:rPr>
          <w:sz w:val="22"/>
          <w:szCs w:val="22"/>
        </w:rPr>
        <w:t>of</w:t>
      </w:r>
      <w:r w:rsidRPr="00ED134A">
        <w:rPr>
          <w:spacing w:val="40"/>
          <w:sz w:val="22"/>
          <w:szCs w:val="22"/>
        </w:rPr>
        <w:t xml:space="preserve"> </w:t>
      </w:r>
      <w:r w:rsidRPr="00ED134A">
        <w:rPr>
          <w:sz w:val="22"/>
          <w:szCs w:val="22"/>
        </w:rPr>
        <w:t>Structural</w:t>
      </w:r>
      <w:r w:rsidRPr="00ED134A">
        <w:rPr>
          <w:spacing w:val="62"/>
          <w:sz w:val="22"/>
          <w:szCs w:val="22"/>
        </w:rPr>
        <w:t xml:space="preserve"> </w:t>
      </w:r>
      <w:r w:rsidRPr="00ED134A">
        <w:rPr>
          <w:sz w:val="22"/>
          <w:szCs w:val="22"/>
        </w:rPr>
        <w:t>Components- Activity</w:t>
      </w:r>
      <w:r w:rsidRPr="00ED134A">
        <w:rPr>
          <w:spacing w:val="40"/>
          <w:sz w:val="22"/>
          <w:szCs w:val="22"/>
        </w:rPr>
        <w:t xml:space="preserve"> </w:t>
      </w:r>
      <w:r w:rsidRPr="00ED134A">
        <w:rPr>
          <w:sz w:val="22"/>
          <w:szCs w:val="22"/>
        </w:rPr>
        <w:t>Unit</w:t>
      </w:r>
      <w:r w:rsidRPr="00ED134A">
        <w:rPr>
          <w:spacing w:val="40"/>
          <w:sz w:val="22"/>
          <w:szCs w:val="22"/>
        </w:rPr>
        <w:t xml:space="preserve"> </w:t>
      </w:r>
      <w:r w:rsidRPr="00ED134A">
        <w:rPr>
          <w:sz w:val="22"/>
          <w:szCs w:val="22"/>
        </w:rPr>
        <w:t>ENDE</w:t>
      </w:r>
    </w:p>
    <w:p w14:paraId="63133F32" w14:textId="580333EE" w:rsidR="00ED134A" w:rsidRDefault="00ED134A" w:rsidP="0016379C">
      <w:pPr>
        <w:pStyle w:val="ListParagraph0"/>
        <w:widowControl w:val="0"/>
        <w:numPr>
          <w:ilvl w:val="0"/>
          <w:numId w:val="17"/>
        </w:numPr>
        <w:tabs>
          <w:tab w:val="left" w:pos="821"/>
          <w:tab w:val="left" w:pos="822"/>
        </w:tabs>
        <w:autoSpaceDE w:val="0"/>
        <w:autoSpaceDN w:val="0"/>
        <w:ind w:right="463"/>
        <w:rPr>
          <w:sz w:val="22"/>
          <w:szCs w:val="22"/>
        </w:rPr>
      </w:pPr>
      <w:r w:rsidRPr="00ED134A">
        <w:rPr>
          <w:sz w:val="22"/>
          <w:szCs w:val="22"/>
        </w:rPr>
        <w:t>Deputy</w:t>
      </w:r>
      <w:r w:rsidRPr="00ED134A">
        <w:rPr>
          <w:spacing w:val="80"/>
          <w:sz w:val="22"/>
          <w:szCs w:val="22"/>
        </w:rPr>
        <w:t xml:space="preserve"> </w:t>
      </w:r>
      <w:r w:rsidRPr="00ED134A">
        <w:rPr>
          <w:sz w:val="22"/>
          <w:szCs w:val="22"/>
        </w:rPr>
        <w:t>Chief</w:t>
      </w:r>
      <w:r w:rsidRPr="00ED134A">
        <w:rPr>
          <w:spacing w:val="-14"/>
          <w:sz w:val="22"/>
          <w:szCs w:val="22"/>
        </w:rPr>
        <w:t xml:space="preserve"> </w:t>
      </w:r>
      <w:r w:rsidRPr="00ED134A">
        <w:rPr>
          <w:sz w:val="22"/>
          <w:szCs w:val="22"/>
        </w:rPr>
        <w:t>of</w:t>
      </w:r>
      <w:r w:rsidRPr="00ED134A">
        <w:rPr>
          <w:spacing w:val="-14"/>
          <w:sz w:val="22"/>
          <w:szCs w:val="22"/>
        </w:rPr>
        <w:t xml:space="preserve"> </w:t>
      </w:r>
      <w:r w:rsidRPr="00ED134A">
        <w:rPr>
          <w:sz w:val="22"/>
          <w:szCs w:val="22"/>
        </w:rPr>
        <w:t>Sub</w:t>
      </w:r>
      <w:r w:rsidRPr="00ED134A">
        <w:rPr>
          <w:spacing w:val="-14"/>
          <w:sz w:val="22"/>
          <w:szCs w:val="22"/>
        </w:rPr>
        <w:t xml:space="preserve"> </w:t>
      </w:r>
      <w:r w:rsidRPr="00ED134A">
        <w:rPr>
          <w:sz w:val="22"/>
          <w:szCs w:val="22"/>
        </w:rPr>
        <w:t>Project</w:t>
      </w:r>
      <w:r w:rsidRPr="00ED134A">
        <w:rPr>
          <w:spacing w:val="-14"/>
          <w:sz w:val="22"/>
          <w:szCs w:val="22"/>
        </w:rPr>
        <w:t xml:space="preserve"> </w:t>
      </w:r>
      <w:r w:rsidRPr="00ED134A">
        <w:rPr>
          <w:sz w:val="22"/>
          <w:szCs w:val="22"/>
        </w:rPr>
        <w:t>“Synthetic</w:t>
      </w:r>
      <w:r w:rsidRPr="00ED134A">
        <w:rPr>
          <w:spacing w:val="-13"/>
          <w:sz w:val="22"/>
          <w:szCs w:val="22"/>
        </w:rPr>
        <w:t xml:space="preserve"> </w:t>
      </w:r>
      <w:r w:rsidRPr="00ED134A">
        <w:rPr>
          <w:sz w:val="22"/>
          <w:szCs w:val="22"/>
        </w:rPr>
        <w:t>Aperture</w:t>
      </w:r>
      <w:r w:rsidRPr="00ED134A">
        <w:rPr>
          <w:spacing w:val="83"/>
          <w:sz w:val="22"/>
          <w:szCs w:val="22"/>
        </w:rPr>
        <w:t xml:space="preserve"> </w:t>
      </w:r>
      <w:r w:rsidRPr="00ED134A">
        <w:rPr>
          <w:sz w:val="22"/>
          <w:szCs w:val="22"/>
        </w:rPr>
        <w:t>Radar Antenna” (ARAS)</w:t>
      </w:r>
      <w:r w:rsidRPr="00ED134A">
        <w:rPr>
          <w:spacing w:val="80"/>
          <w:sz w:val="22"/>
          <w:szCs w:val="22"/>
        </w:rPr>
        <w:t xml:space="preserve"> </w:t>
      </w:r>
      <w:r w:rsidRPr="00ED134A">
        <w:rPr>
          <w:sz w:val="22"/>
          <w:szCs w:val="22"/>
        </w:rPr>
        <w:t>in</w:t>
      </w:r>
      <w:r w:rsidRPr="00ED134A">
        <w:rPr>
          <w:spacing w:val="80"/>
          <w:sz w:val="22"/>
          <w:szCs w:val="22"/>
        </w:rPr>
        <w:t xml:space="preserve"> </w:t>
      </w:r>
      <w:r w:rsidRPr="00ED134A">
        <w:rPr>
          <w:sz w:val="22"/>
          <w:szCs w:val="22"/>
        </w:rPr>
        <w:t>the</w:t>
      </w:r>
      <w:r w:rsidRPr="00ED134A">
        <w:rPr>
          <w:spacing w:val="80"/>
          <w:sz w:val="22"/>
          <w:szCs w:val="22"/>
        </w:rPr>
        <w:t xml:space="preserve"> </w:t>
      </w:r>
      <w:r w:rsidRPr="00ED134A">
        <w:rPr>
          <w:sz w:val="22"/>
          <w:szCs w:val="22"/>
        </w:rPr>
        <w:t>Agreement</w:t>
      </w:r>
      <w:r w:rsidRPr="00ED134A">
        <w:rPr>
          <w:spacing w:val="80"/>
          <w:sz w:val="22"/>
          <w:szCs w:val="22"/>
        </w:rPr>
        <w:t xml:space="preserve"> </w:t>
      </w:r>
      <w:r w:rsidRPr="00ED134A">
        <w:rPr>
          <w:sz w:val="22"/>
          <w:szCs w:val="22"/>
        </w:rPr>
        <w:t>CNEA-CONAE</w:t>
      </w:r>
      <w:r w:rsidRPr="00ED134A">
        <w:rPr>
          <w:spacing w:val="80"/>
          <w:sz w:val="22"/>
          <w:szCs w:val="22"/>
        </w:rPr>
        <w:t xml:space="preserve"> </w:t>
      </w:r>
      <w:r w:rsidRPr="00ED134A">
        <w:rPr>
          <w:sz w:val="22"/>
          <w:szCs w:val="22"/>
        </w:rPr>
        <w:t>for</w:t>
      </w:r>
      <w:r w:rsidRPr="00ED134A">
        <w:rPr>
          <w:spacing w:val="80"/>
          <w:sz w:val="22"/>
          <w:szCs w:val="22"/>
        </w:rPr>
        <w:t xml:space="preserve"> </w:t>
      </w:r>
      <w:r w:rsidRPr="00ED134A">
        <w:rPr>
          <w:sz w:val="22"/>
          <w:szCs w:val="22"/>
        </w:rPr>
        <w:t>the development</w:t>
      </w:r>
      <w:r w:rsidRPr="00ED134A">
        <w:rPr>
          <w:spacing w:val="80"/>
          <w:sz w:val="22"/>
          <w:szCs w:val="22"/>
        </w:rPr>
        <w:t xml:space="preserve"> </w:t>
      </w:r>
      <w:r w:rsidRPr="00ED134A">
        <w:rPr>
          <w:sz w:val="22"/>
          <w:szCs w:val="22"/>
        </w:rPr>
        <w:t>and</w:t>
      </w:r>
      <w:r w:rsidRPr="00ED134A">
        <w:rPr>
          <w:spacing w:val="80"/>
          <w:sz w:val="22"/>
          <w:szCs w:val="22"/>
        </w:rPr>
        <w:t xml:space="preserve"> </w:t>
      </w:r>
      <w:r w:rsidRPr="00ED134A">
        <w:rPr>
          <w:sz w:val="22"/>
          <w:szCs w:val="22"/>
        </w:rPr>
        <w:t>fabrication</w:t>
      </w:r>
      <w:r w:rsidRPr="00ED134A">
        <w:rPr>
          <w:spacing w:val="80"/>
          <w:sz w:val="22"/>
          <w:szCs w:val="22"/>
        </w:rPr>
        <w:t xml:space="preserve"> </w:t>
      </w:r>
      <w:r w:rsidRPr="00ED134A">
        <w:rPr>
          <w:sz w:val="22"/>
          <w:szCs w:val="22"/>
        </w:rPr>
        <w:t>of</w:t>
      </w:r>
      <w:r w:rsidRPr="00ED134A">
        <w:rPr>
          <w:spacing w:val="80"/>
          <w:sz w:val="22"/>
          <w:szCs w:val="22"/>
        </w:rPr>
        <w:t xml:space="preserve"> </w:t>
      </w:r>
      <w:r w:rsidRPr="00ED134A">
        <w:rPr>
          <w:sz w:val="22"/>
          <w:szCs w:val="22"/>
        </w:rPr>
        <w:t>the</w:t>
      </w:r>
      <w:r w:rsidRPr="00ED134A">
        <w:rPr>
          <w:spacing w:val="80"/>
          <w:sz w:val="22"/>
          <w:szCs w:val="22"/>
        </w:rPr>
        <w:t xml:space="preserve"> </w:t>
      </w:r>
      <w:r w:rsidRPr="00ED134A">
        <w:rPr>
          <w:sz w:val="22"/>
          <w:szCs w:val="22"/>
        </w:rPr>
        <w:t>structure</w:t>
      </w:r>
      <w:r w:rsidRPr="00ED134A">
        <w:rPr>
          <w:spacing w:val="80"/>
          <w:sz w:val="22"/>
          <w:szCs w:val="22"/>
        </w:rPr>
        <w:t xml:space="preserve"> </w:t>
      </w:r>
      <w:r w:rsidRPr="00ED134A">
        <w:rPr>
          <w:sz w:val="22"/>
          <w:szCs w:val="22"/>
        </w:rPr>
        <w:t>and mechanisms</w:t>
      </w:r>
      <w:r w:rsidRPr="00ED134A">
        <w:rPr>
          <w:spacing w:val="80"/>
          <w:sz w:val="22"/>
          <w:szCs w:val="22"/>
        </w:rPr>
        <w:t xml:space="preserve"> </w:t>
      </w:r>
      <w:r w:rsidRPr="00ED134A">
        <w:rPr>
          <w:sz w:val="22"/>
          <w:szCs w:val="22"/>
        </w:rPr>
        <w:t>of</w:t>
      </w:r>
      <w:r w:rsidRPr="00ED134A">
        <w:rPr>
          <w:spacing w:val="80"/>
          <w:sz w:val="22"/>
          <w:szCs w:val="22"/>
        </w:rPr>
        <w:t xml:space="preserve"> </w:t>
      </w:r>
      <w:r w:rsidRPr="00ED134A">
        <w:rPr>
          <w:sz w:val="22"/>
          <w:szCs w:val="22"/>
        </w:rPr>
        <w:t>the</w:t>
      </w:r>
      <w:r w:rsidRPr="00ED134A">
        <w:rPr>
          <w:spacing w:val="80"/>
          <w:sz w:val="22"/>
          <w:szCs w:val="22"/>
        </w:rPr>
        <w:t xml:space="preserve"> </w:t>
      </w:r>
      <w:r w:rsidRPr="00ED134A">
        <w:rPr>
          <w:sz w:val="22"/>
          <w:szCs w:val="22"/>
        </w:rPr>
        <w:t>SAR</w:t>
      </w:r>
      <w:r w:rsidRPr="00ED134A">
        <w:rPr>
          <w:spacing w:val="80"/>
          <w:sz w:val="22"/>
          <w:szCs w:val="22"/>
        </w:rPr>
        <w:t xml:space="preserve"> </w:t>
      </w:r>
      <w:r w:rsidRPr="00ED134A">
        <w:rPr>
          <w:sz w:val="22"/>
          <w:szCs w:val="22"/>
        </w:rPr>
        <w:t>antenna</w:t>
      </w:r>
      <w:r w:rsidRPr="00ED134A">
        <w:rPr>
          <w:spacing w:val="80"/>
          <w:sz w:val="22"/>
          <w:szCs w:val="22"/>
        </w:rPr>
        <w:t xml:space="preserve"> </w:t>
      </w:r>
      <w:r w:rsidRPr="00ED134A">
        <w:rPr>
          <w:sz w:val="22"/>
          <w:szCs w:val="22"/>
        </w:rPr>
        <w:t>of</w:t>
      </w:r>
      <w:r w:rsidRPr="00ED134A">
        <w:rPr>
          <w:spacing w:val="80"/>
          <w:sz w:val="22"/>
          <w:szCs w:val="22"/>
        </w:rPr>
        <w:t xml:space="preserve"> </w:t>
      </w:r>
      <w:r w:rsidRPr="00ED134A">
        <w:rPr>
          <w:sz w:val="22"/>
          <w:szCs w:val="22"/>
        </w:rPr>
        <w:t>the</w:t>
      </w:r>
      <w:r w:rsidRPr="00ED134A">
        <w:rPr>
          <w:spacing w:val="80"/>
          <w:sz w:val="22"/>
          <w:szCs w:val="22"/>
        </w:rPr>
        <w:t xml:space="preserve"> </w:t>
      </w:r>
      <w:r w:rsidRPr="00ED134A">
        <w:rPr>
          <w:sz w:val="22"/>
          <w:szCs w:val="22"/>
        </w:rPr>
        <w:t>SAOCOM</w:t>
      </w:r>
      <w:r w:rsidRPr="00ED134A">
        <w:rPr>
          <w:spacing w:val="81"/>
          <w:sz w:val="22"/>
          <w:szCs w:val="22"/>
        </w:rPr>
        <w:t xml:space="preserve"> </w:t>
      </w:r>
      <w:r w:rsidRPr="00ED134A">
        <w:rPr>
          <w:sz w:val="22"/>
          <w:szCs w:val="22"/>
        </w:rPr>
        <w:t>Project.</w:t>
      </w:r>
    </w:p>
    <w:p w14:paraId="42750E32" w14:textId="77777777" w:rsidR="0016379C" w:rsidRDefault="0016379C" w:rsidP="0016379C">
      <w:pPr>
        <w:pStyle w:val="Heading1"/>
        <w:keepNext w:val="0"/>
        <w:widowControl w:val="0"/>
        <w:tabs>
          <w:tab w:val="left" w:pos="247"/>
        </w:tabs>
        <w:autoSpaceDE w:val="0"/>
        <w:autoSpaceDN w:val="0"/>
        <w:ind w:left="450"/>
        <w:rPr>
          <w:rFonts w:ascii="Times New Roman" w:hAnsi="Times New Roman"/>
          <w:b w:val="0"/>
          <w:bCs w:val="0"/>
          <w:spacing w:val="-4"/>
          <w:szCs w:val="22"/>
        </w:rPr>
      </w:pPr>
      <w:r>
        <w:rPr>
          <w:rFonts w:ascii="Times New Roman" w:hAnsi="Times New Roman"/>
          <w:b w:val="0"/>
          <w:bCs w:val="0"/>
          <w:szCs w:val="22"/>
        </w:rPr>
        <w:t>I.</w:t>
      </w:r>
      <w:r w:rsidR="00ED134A" w:rsidRPr="00ED134A">
        <w:rPr>
          <w:rFonts w:ascii="Times New Roman" w:hAnsi="Times New Roman"/>
          <w:b w:val="0"/>
          <w:bCs w:val="0"/>
          <w:szCs w:val="22"/>
        </w:rPr>
        <w:t>D</w:t>
      </w:r>
      <w:r w:rsidR="00ED134A" w:rsidRPr="00ED134A">
        <w:rPr>
          <w:rFonts w:ascii="Times New Roman" w:hAnsi="Times New Roman"/>
          <w:b w:val="0"/>
          <w:bCs w:val="0"/>
          <w:spacing w:val="55"/>
          <w:w w:val="150"/>
          <w:szCs w:val="22"/>
        </w:rPr>
        <w:t xml:space="preserve"> </w:t>
      </w:r>
      <w:r w:rsidR="00ED134A" w:rsidRPr="00ED134A">
        <w:rPr>
          <w:rFonts w:ascii="Times New Roman" w:hAnsi="Times New Roman"/>
          <w:b w:val="0"/>
          <w:bCs w:val="0"/>
          <w:szCs w:val="22"/>
        </w:rPr>
        <w:t>ENGINEERING</w:t>
      </w:r>
      <w:r w:rsidR="00ED134A" w:rsidRPr="00ED134A">
        <w:rPr>
          <w:rFonts w:ascii="Times New Roman" w:hAnsi="Times New Roman"/>
          <w:b w:val="0"/>
          <w:bCs w:val="0"/>
          <w:spacing w:val="55"/>
          <w:w w:val="150"/>
          <w:szCs w:val="22"/>
        </w:rPr>
        <w:t xml:space="preserve"> </w:t>
      </w:r>
      <w:r w:rsidR="00ED134A" w:rsidRPr="00ED134A">
        <w:rPr>
          <w:rFonts w:ascii="Times New Roman" w:hAnsi="Times New Roman"/>
          <w:b w:val="0"/>
          <w:bCs w:val="0"/>
          <w:spacing w:val="-4"/>
          <w:szCs w:val="22"/>
        </w:rPr>
        <w:t>S.A.</w:t>
      </w:r>
    </w:p>
    <w:p w14:paraId="4DE334D5" w14:textId="384E307E" w:rsidR="00ED134A" w:rsidRDefault="0016379C" w:rsidP="0016379C">
      <w:pPr>
        <w:pStyle w:val="Heading1"/>
        <w:keepNext w:val="0"/>
        <w:widowControl w:val="0"/>
        <w:tabs>
          <w:tab w:val="left" w:pos="247"/>
        </w:tabs>
        <w:autoSpaceDE w:val="0"/>
        <w:autoSpaceDN w:val="0"/>
        <w:ind w:left="720" w:hanging="270"/>
        <w:rPr>
          <w:rFonts w:ascii="Times New Roman" w:hAnsi="Times New Roman"/>
          <w:b w:val="0"/>
          <w:bCs w:val="0"/>
          <w:spacing w:val="-2"/>
          <w:szCs w:val="22"/>
        </w:rPr>
      </w:pPr>
      <w:r>
        <w:rPr>
          <w:rFonts w:ascii="Times New Roman" w:hAnsi="Times New Roman"/>
          <w:b w:val="0"/>
          <w:bCs w:val="0"/>
          <w:szCs w:val="22"/>
        </w:rPr>
        <w:t>-</w:t>
      </w:r>
      <w:r>
        <w:rPr>
          <w:rFonts w:ascii="Times New Roman" w:hAnsi="Times New Roman"/>
          <w:b w:val="0"/>
          <w:bCs w:val="0"/>
          <w:szCs w:val="22"/>
        </w:rPr>
        <w:tab/>
      </w:r>
      <w:r w:rsidR="00ED134A" w:rsidRPr="00ED134A">
        <w:rPr>
          <w:rFonts w:ascii="Times New Roman" w:hAnsi="Times New Roman"/>
          <w:b w:val="0"/>
          <w:bCs w:val="0"/>
          <w:szCs w:val="22"/>
        </w:rPr>
        <w:t>Working</w:t>
      </w:r>
      <w:r w:rsidR="00ED134A" w:rsidRPr="00ED134A">
        <w:rPr>
          <w:rFonts w:ascii="Times New Roman" w:hAnsi="Times New Roman"/>
          <w:b w:val="0"/>
          <w:bCs w:val="0"/>
          <w:spacing w:val="56"/>
          <w:w w:val="150"/>
          <w:szCs w:val="22"/>
        </w:rPr>
        <w:t xml:space="preserve"> </w:t>
      </w:r>
      <w:r w:rsidR="00ED134A" w:rsidRPr="00ED134A">
        <w:rPr>
          <w:rFonts w:ascii="Times New Roman" w:hAnsi="Times New Roman"/>
          <w:b w:val="0"/>
          <w:bCs w:val="0"/>
          <w:szCs w:val="22"/>
        </w:rPr>
        <w:t>Group</w:t>
      </w:r>
      <w:r w:rsidR="00ED134A" w:rsidRPr="00ED134A">
        <w:rPr>
          <w:rFonts w:ascii="Times New Roman" w:hAnsi="Times New Roman"/>
          <w:b w:val="0"/>
          <w:bCs w:val="0"/>
          <w:spacing w:val="56"/>
          <w:w w:val="150"/>
          <w:szCs w:val="22"/>
        </w:rPr>
        <w:t xml:space="preserve"> </w:t>
      </w:r>
      <w:r w:rsidR="00ED134A" w:rsidRPr="00ED134A">
        <w:rPr>
          <w:rFonts w:ascii="Times New Roman" w:hAnsi="Times New Roman"/>
          <w:b w:val="0"/>
          <w:bCs w:val="0"/>
          <w:szCs w:val="22"/>
        </w:rPr>
        <w:t>Leader</w:t>
      </w:r>
      <w:r w:rsidR="00ED134A" w:rsidRPr="00ED134A">
        <w:rPr>
          <w:rFonts w:ascii="Times New Roman" w:hAnsi="Times New Roman"/>
          <w:b w:val="0"/>
          <w:bCs w:val="0"/>
          <w:spacing w:val="57"/>
          <w:w w:val="150"/>
          <w:szCs w:val="22"/>
        </w:rPr>
        <w:t xml:space="preserve"> </w:t>
      </w:r>
      <w:r w:rsidR="00ED134A" w:rsidRPr="00ED134A">
        <w:rPr>
          <w:rFonts w:ascii="Times New Roman" w:hAnsi="Times New Roman"/>
          <w:b w:val="0"/>
          <w:bCs w:val="0"/>
          <w:szCs w:val="22"/>
        </w:rPr>
        <w:t>in</w:t>
      </w:r>
      <w:r w:rsidR="00ED134A" w:rsidRPr="00ED134A">
        <w:rPr>
          <w:rFonts w:ascii="Times New Roman" w:hAnsi="Times New Roman"/>
          <w:b w:val="0"/>
          <w:bCs w:val="0"/>
          <w:spacing w:val="56"/>
          <w:w w:val="150"/>
          <w:szCs w:val="22"/>
        </w:rPr>
        <w:t xml:space="preserve"> </w:t>
      </w:r>
      <w:r w:rsidR="00ED134A" w:rsidRPr="00ED134A">
        <w:rPr>
          <w:rFonts w:ascii="Times New Roman" w:hAnsi="Times New Roman"/>
          <w:b w:val="0"/>
          <w:bCs w:val="0"/>
          <w:szCs w:val="22"/>
        </w:rPr>
        <w:t>services</w:t>
      </w:r>
      <w:r w:rsidR="00ED134A" w:rsidRPr="00ED134A">
        <w:rPr>
          <w:rFonts w:ascii="Times New Roman" w:hAnsi="Times New Roman"/>
          <w:b w:val="0"/>
          <w:bCs w:val="0"/>
          <w:spacing w:val="58"/>
          <w:w w:val="150"/>
          <w:szCs w:val="22"/>
        </w:rPr>
        <w:t xml:space="preserve"> </w:t>
      </w:r>
      <w:r w:rsidR="00ED134A" w:rsidRPr="00ED134A">
        <w:rPr>
          <w:rFonts w:ascii="Times New Roman" w:hAnsi="Times New Roman"/>
          <w:b w:val="0"/>
          <w:bCs w:val="0"/>
          <w:spacing w:val="-4"/>
          <w:szCs w:val="22"/>
        </w:rPr>
        <w:t>for:</w:t>
      </w:r>
      <w:r>
        <w:rPr>
          <w:rFonts w:ascii="Times New Roman" w:hAnsi="Times New Roman"/>
          <w:b w:val="0"/>
          <w:bCs w:val="0"/>
          <w:szCs w:val="22"/>
        </w:rPr>
        <w:t xml:space="preserve"> </w:t>
      </w:r>
      <w:r w:rsidR="00ED134A" w:rsidRPr="0016379C">
        <w:rPr>
          <w:rFonts w:ascii="Times New Roman" w:hAnsi="Times New Roman"/>
          <w:b w:val="0"/>
          <w:bCs w:val="0"/>
          <w:szCs w:val="22"/>
        </w:rPr>
        <w:t>Pirelli</w:t>
      </w:r>
      <w:r w:rsidR="00ED134A" w:rsidRPr="0016379C">
        <w:rPr>
          <w:rFonts w:ascii="Times New Roman" w:hAnsi="Times New Roman"/>
          <w:b w:val="0"/>
          <w:bCs w:val="0"/>
          <w:spacing w:val="56"/>
          <w:w w:val="150"/>
          <w:szCs w:val="22"/>
        </w:rPr>
        <w:t xml:space="preserve"> </w:t>
      </w:r>
      <w:r w:rsidR="00ED134A" w:rsidRPr="0016379C">
        <w:rPr>
          <w:rFonts w:ascii="Times New Roman" w:hAnsi="Times New Roman"/>
          <w:b w:val="0"/>
          <w:bCs w:val="0"/>
          <w:szCs w:val="22"/>
        </w:rPr>
        <w:t>S.A.;</w:t>
      </w:r>
      <w:r w:rsidR="00ED134A" w:rsidRPr="0016379C">
        <w:rPr>
          <w:rFonts w:ascii="Times New Roman" w:hAnsi="Times New Roman"/>
          <w:b w:val="0"/>
          <w:bCs w:val="0"/>
          <w:spacing w:val="56"/>
          <w:w w:val="150"/>
          <w:szCs w:val="22"/>
        </w:rPr>
        <w:t xml:space="preserve"> </w:t>
      </w:r>
      <w:proofErr w:type="spellStart"/>
      <w:r w:rsidR="00ED134A" w:rsidRPr="0016379C">
        <w:rPr>
          <w:rFonts w:ascii="Times New Roman" w:hAnsi="Times New Roman"/>
          <w:b w:val="0"/>
          <w:bCs w:val="0"/>
          <w:szCs w:val="22"/>
        </w:rPr>
        <w:t>Massuh</w:t>
      </w:r>
      <w:proofErr w:type="spellEnd"/>
      <w:r w:rsidR="00ED134A" w:rsidRPr="0016379C">
        <w:rPr>
          <w:rFonts w:ascii="Times New Roman" w:hAnsi="Times New Roman"/>
          <w:b w:val="0"/>
          <w:bCs w:val="0"/>
          <w:spacing w:val="56"/>
          <w:w w:val="150"/>
          <w:szCs w:val="22"/>
        </w:rPr>
        <w:t xml:space="preserve"> </w:t>
      </w:r>
      <w:r w:rsidR="00ED134A" w:rsidRPr="0016379C">
        <w:rPr>
          <w:rFonts w:ascii="Times New Roman" w:hAnsi="Times New Roman"/>
          <w:b w:val="0"/>
          <w:bCs w:val="0"/>
          <w:szCs w:val="22"/>
        </w:rPr>
        <w:t>S.A.;</w:t>
      </w:r>
      <w:r w:rsidR="00ED134A" w:rsidRPr="0016379C">
        <w:rPr>
          <w:rFonts w:ascii="Times New Roman" w:hAnsi="Times New Roman"/>
          <w:b w:val="0"/>
          <w:bCs w:val="0"/>
          <w:spacing w:val="56"/>
          <w:w w:val="150"/>
          <w:szCs w:val="22"/>
        </w:rPr>
        <w:t xml:space="preserve"> </w:t>
      </w:r>
      <w:r w:rsidR="00ED134A" w:rsidRPr="0016379C">
        <w:rPr>
          <w:rFonts w:ascii="Times New Roman" w:hAnsi="Times New Roman"/>
          <w:b w:val="0"/>
          <w:bCs w:val="0"/>
          <w:szCs w:val="22"/>
        </w:rPr>
        <w:t>SIAT</w:t>
      </w:r>
      <w:r w:rsidR="00ED134A" w:rsidRPr="0016379C">
        <w:rPr>
          <w:rFonts w:ascii="Times New Roman" w:hAnsi="Times New Roman"/>
          <w:b w:val="0"/>
          <w:bCs w:val="0"/>
          <w:spacing w:val="56"/>
          <w:w w:val="150"/>
          <w:szCs w:val="22"/>
        </w:rPr>
        <w:t xml:space="preserve"> </w:t>
      </w:r>
      <w:r w:rsidR="00ED134A" w:rsidRPr="0016379C">
        <w:rPr>
          <w:rFonts w:ascii="Times New Roman" w:hAnsi="Times New Roman"/>
          <w:b w:val="0"/>
          <w:bCs w:val="0"/>
          <w:szCs w:val="22"/>
        </w:rPr>
        <w:t>(Tenaris</w:t>
      </w:r>
      <w:r w:rsidR="00ED134A" w:rsidRPr="0016379C">
        <w:rPr>
          <w:rFonts w:ascii="Times New Roman" w:hAnsi="Times New Roman"/>
          <w:b w:val="0"/>
          <w:bCs w:val="0"/>
          <w:spacing w:val="57"/>
          <w:w w:val="150"/>
          <w:szCs w:val="22"/>
        </w:rPr>
        <w:t xml:space="preserve"> </w:t>
      </w:r>
      <w:r w:rsidR="00ED134A" w:rsidRPr="0016379C">
        <w:rPr>
          <w:rFonts w:ascii="Times New Roman" w:hAnsi="Times New Roman"/>
          <w:b w:val="0"/>
          <w:bCs w:val="0"/>
          <w:spacing w:val="-2"/>
          <w:szCs w:val="22"/>
        </w:rPr>
        <w:t>Group)</w:t>
      </w:r>
    </w:p>
    <w:p w14:paraId="2AA72C4A" w14:textId="77777777" w:rsidR="0016379C" w:rsidRPr="0016379C" w:rsidRDefault="0016379C" w:rsidP="0016379C"/>
    <w:p w14:paraId="206E9DD5" w14:textId="77777777" w:rsidR="00ED134A" w:rsidRPr="00ED134A" w:rsidRDefault="00ED134A" w:rsidP="0016379C">
      <w:pPr>
        <w:pStyle w:val="Heading1"/>
        <w:ind w:firstLine="450"/>
        <w:rPr>
          <w:rFonts w:ascii="Times New Roman" w:hAnsi="Times New Roman"/>
          <w:b w:val="0"/>
          <w:bCs w:val="0"/>
          <w:szCs w:val="22"/>
        </w:rPr>
      </w:pPr>
      <w:r w:rsidRPr="00ED134A">
        <w:rPr>
          <w:rFonts w:ascii="Times New Roman" w:hAnsi="Times New Roman"/>
          <w:b w:val="0"/>
          <w:bCs w:val="0"/>
          <w:szCs w:val="22"/>
        </w:rPr>
        <w:t>NATIONAL</w:t>
      </w:r>
      <w:r w:rsidRPr="00ED134A">
        <w:rPr>
          <w:rFonts w:ascii="Times New Roman" w:hAnsi="Times New Roman"/>
          <w:b w:val="0"/>
          <w:bCs w:val="0"/>
          <w:spacing w:val="53"/>
          <w:w w:val="150"/>
          <w:szCs w:val="22"/>
        </w:rPr>
        <w:t xml:space="preserve"> </w:t>
      </w:r>
      <w:r w:rsidRPr="00ED134A">
        <w:rPr>
          <w:rFonts w:ascii="Times New Roman" w:hAnsi="Times New Roman"/>
          <w:b w:val="0"/>
          <w:bCs w:val="0"/>
          <w:szCs w:val="22"/>
        </w:rPr>
        <w:t>SPACE</w:t>
      </w:r>
      <w:r w:rsidRPr="00ED134A">
        <w:rPr>
          <w:rFonts w:ascii="Times New Roman" w:hAnsi="Times New Roman"/>
          <w:b w:val="0"/>
          <w:bCs w:val="0"/>
          <w:spacing w:val="54"/>
          <w:w w:val="150"/>
          <w:szCs w:val="22"/>
        </w:rPr>
        <w:t xml:space="preserve"> </w:t>
      </w:r>
      <w:r w:rsidRPr="00ED134A">
        <w:rPr>
          <w:rFonts w:ascii="Times New Roman" w:hAnsi="Times New Roman"/>
          <w:b w:val="0"/>
          <w:bCs w:val="0"/>
          <w:szCs w:val="22"/>
        </w:rPr>
        <w:t>ACTIVITIES</w:t>
      </w:r>
      <w:r w:rsidRPr="00ED134A">
        <w:rPr>
          <w:rFonts w:ascii="Times New Roman" w:hAnsi="Times New Roman"/>
          <w:b w:val="0"/>
          <w:bCs w:val="0"/>
          <w:spacing w:val="54"/>
          <w:w w:val="150"/>
          <w:szCs w:val="22"/>
        </w:rPr>
        <w:t xml:space="preserve"> </w:t>
      </w:r>
      <w:r w:rsidRPr="00ED134A">
        <w:rPr>
          <w:rFonts w:ascii="Times New Roman" w:hAnsi="Times New Roman"/>
          <w:b w:val="0"/>
          <w:bCs w:val="0"/>
          <w:szCs w:val="22"/>
        </w:rPr>
        <w:t>COMISSION</w:t>
      </w:r>
      <w:r w:rsidRPr="00ED134A">
        <w:rPr>
          <w:rFonts w:ascii="Times New Roman" w:hAnsi="Times New Roman"/>
          <w:b w:val="0"/>
          <w:bCs w:val="0"/>
          <w:spacing w:val="54"/>
          <w:w w:val="150"/>
          <w:szCs w:val="22"/>
        </w:rPr>
        <w:t xml:space="preserve"> </w:t>
      </w:r>
      <w:r w:rsidRPr="00ED134A">
        <w:rPr>
          <w:rFonts w:ascii="Times New Roman" w:hAnsi="Times New Roman"/>
          <w:b w:val="0"/>
          <w:bCs w:val="0"/>
          <w:spacing w:val="-2"/>
          <w:szCs w:val="22"/>
        </w:rPr>
        <w:t>(CONAE)</w:t>
      </w:r>
    </w:p>
    <w:p w14:paraId="78BA43DB" w14:textId="77777777" w:rsidR="00ED134A" w:rsidRPr="00ED134A" w:rsidRDefault="00ED134A" w:rsidP="0016379C">
      <w:pPr>
        <w:pStyle w:val="BodyText"/>
        <w:numPr>
          <w:ilvl w:val="0"/>
          <w:numId w:val="17"/>
        </w:numPr>
        <w:ind w:left="102" w:right="175" w:firstLine="258"/>
        <w:jc w:val="both"/>
        <w:rPr>
          <w:rFonts w:ascii="Times New Roman" w:hAnsi="Times New Roman"/>
          <w:b w:val="0"/>
          <w:bCs w:val="0"/>
          <w:szCs w:val="22"/>
        </w:rPr>
      </w:pPr>
      <w:r w:rsidRPr="00ED134A">
        <w:rPr>
          <w:rFonts w:ascii="Times New Roman" w:hAnsi="Times New Roman"/>
          <w:b w:val="0"/>
          <w:bCs w:val="0"/>
          <w:szCs w:val="22"/>
        </w:rPr>
        <w:t>Until</w:t>
      </w:r>
      <w:r w:rsidRPr="00ED134A">
        <w:rPr>
          <w:rFonts w:ascii="Times New Roman" w:hAnsi="Times New Roman"/>
          <w:b w:val="0"/>
          <w:bCs w:val="0"/>
          <w:spacing w:val="40"/>
          <w:szCs w:val="22"/>
        </w:rPr>
        <w:t xml:space="preserve"> </w:t>
      </w:r>
      <w:r w:rsidRPr="00ED134A">
        <w:rPr>
          <w:rFonts w:ascii="Times New Roman" w:hAnsi="Times New Roman"/>
          <w:b w:val="0"/>
          <w:bCs w:val="0"/>
          <w:szCs w:val="22"/>
        </w:rPr>
        <w:t>June</w:t>
      </w:r>
      <w:r w:rsidRPr="00ED134A">
        <w:rPr>
          <w:rFonts w:ascii="Times New Roman" w:hAnsi="Times New Roman"/>
          <w:b w:val="0"/>
          <w:bCs w:val="0"/>
          <w:spacing w:val="40"/>
          <w:szCs w:val="22"/>
        </w:rPr>
        <w:t xml:space="preserve"> </w:t>
      </w:r>
      <w:r w:rsidRPr="00ED134A">
        <w:rPr>
          <w:rFonts w:ascii="Times New Roman" w:hAnsi="Times New Roman"/>
          <w:b w:val="0"/>
          <w:bCs w:val="0"/>
          <w:szCs w:val="22"/>
        </w:rPr>
        <w:t>2015:</w:t>
      </w:r>
      <w:r w:rsidRPr="00ED134A">
        <w:rPr>
          <w:rFonts w:ascii="Times New Roman" w:hAnsi="Times New Roman"/>
          <w:b w:val="0"/>
          <w:bCs w:val="0"/>
          <w:spacing w:val="40"/>
          <w:szCs w:val="22"/>
        </w:rPr>
        <w:t xml:space="preserve"> </w:t>
      </w:r>
      <w:r w:rsidRPr="00ED134A">
        <w:rPr>
          <w:rFonts w:ascii="Times New Roman" w:hAnsi="Times New Roman"/>
          <w:b w:val="0"/>
          <w:bCs w:val="0"/>
          <w:szCs w:val="22"/>
        </w:rPr>
        <w:t>Flight</w:t>
      </w:r>
      <w:r w:rsidRPr="00ED134A">
        <w:rPr>
          <w:rFonts w:ascii="Times New Roman" w:hAnsi="Times New Roman"/>
          <w:b w:val="0"/>
          <w:bCs w:val="0"/>
          <w:spacing w:val="40"/>
          <w:szCs w:val="22"/>
        </w:rPr>
        <w:t xml:space="preserve"> </w:t>
      </w:r>
      <w:r w:rsidRPr="00ED134A">
        <w:rPr>
          <w:rFonts w:ascii="Times New Roman" w:hAnsi="Times New Roman"/>
          <w:b w:val="0"/>
          <w:bCs w:val="0"/>
          <w:szCs w:val="22"/>
        </w:rPr>
        <w:t>Segment</w:t>
      </w:r>
      <w:r w:rsidRPr="00ED134A">
        <w:rPr>
          <w:rFonts w:ascii="Times New Roman" w:hAnsi="Times New Roman"/>
          <w:b w:val="0"/>
          <w:bCs w:val="0"/>
          <w:spacing w:val="40"/>
          <w:szCs w:val="22"/>
        </w:rPr>
        <w:t xml:space="preserve"> </w:t>
      </w:r>
      <w:r w:rsidRPr="00ED134A">
        <w:rPr>
          <w:rFonts w:ascii="Times New Roman" w:hAnsi="Times New Roman"/>
          <w:b w:val="0"/>
          <w:bCs w:val="0"/>
          <w:szCs w:val="22"/>
        </w:rPr>
        <w:t>Manager</w:t>
      </w:r>
      <w:r w:rsidRPr="00ED134A">
        <w:rPr>
          <w:rFonts w:ascii="Times New Roman" w:hAnsi="Times New Roman"/>
          <w:b w:val="0"/>
          <w:bCs w:val="0"/>
          <w:spacing w:val="40"/>
          <w:szCs w:val="22"/>
        </w:rPr>
        <w:t xml:space="preserve"> </w:t>
      </w:r>
      <w:r w:rsidRPr="00ED134A">
        <w:rPr>
          <w:rFonts w:ascii="Times New Roman" w:hAnsi="Times New Roman"/>
          <w:b w:val="0"/>
          <w:bCs w:val="0"/>
          <w:szCs w:val="22"/>
        </w:rPr>
        <w:t>of</w:t>
      </w:r>
      <w:r w:rsidRPr="00ED134A">
        <w:rPr>
          <w:rFonts w:ascii="Times New Roman" w:hAnsi="Times New Roman"/>
          <w:b w:val="0"/>
          <w:bCs w:val="0"/>
          <w:spacing w:val="40"/>
          <w:szCs w:val="22"/>
        </w:rPr>
        <w:t xml:space="preserve"> </w:t>
      </w:r>
      <w:r w:rsidRPr="00ED134A">
        <w:rPr>
          <w:rFonts w:ascii="Times New Roman" w:hAnsi="Times New Roman"/>
          <w:b w:val="0"/>
          <w:bCs w:val="0"/>
          <w:szCs w:val="22"/>
        </w:rPr>
        <w:t>the</w:t>
      </w:r>
      <w:r w:rsidRPr="00ED134A">
        <w:rPr>
          <w:rFonts w:ascii="Times New Roman" w:hAnsi="Times New Roman"/>
          <w:b w:val="0"/>
          <w:bCs w:val="0"/>
          <w:spacing w:val="40"/>
          <w:szCs w:val="22"/>
        </w:rPr>
        <w:t xml:space="preserve"> </w:t>
      </w:r>
      <w:r w:rsidRPr="00ED134A">
        <w:rPr>
          <w:rFonts w:ascii="Times New Roman" w:hAnsi="Times New Roman"/>
          <w:b w:val="0"/>
          <w:bCs w:val="0"/>
          <w:szCs w:val="22"/>
        </w:rPr>
        <w:t xml:space="preserve">SAOCOM </w:t>
      </w:r>
      <w:r w:rsidRPr="00ED134A">
        <w:rPr>
          <w:rFonts w:ascii="Times New Roman" w:hAnsi="Times New Roman"/>
          <w:b w:val="0"/>
          <w:bCs w:val="0"/>
          <w:spacing w:val="-2"/>
          <w:szCs w:val="22"/>
        </w:rPr>
        <w:t>Project.</w:t>
      </w:r>
    </w:p>
    <w:p w14:paraId="7E81AA20" w14:textId="77777777" w:rsidR="0016379C" w:rsidRPr="00ED134A" w:rsidRDefault="00ED134A" w:rsidP="0016379C">
      <w:pPr>
        <w:pStyle w:val="ListParagraph0"/>
        <w:widowControl w:val="0"/>
        <w:tabs>
          <w:tab w:val="left" w:pos="821"/>
          <w:tab w:val="left" w:pos="822"/>
        </w:tabs>
        <w:autoSpaceDE w:val="0"/>
        <w:autoSpaceDN w:val="0"/>
        <w:ind w:left="822" w:right="463"/>
        <w:rPr>
          <w:sz w:val="22"/>
          <w:szCs w:val="22"/>
        </w:rPr>
      </w:pPr>
      <w:r w:rsidRPr="00ED134A">
        <w:rPr>
          <w:sz w:val="22"/>
          <w:szCs w:val="22"/>
        </w:rPr>
        <w:t>From</w:t>
      </w:r>
      <w:r w:rsidRPr="00ED134A">
        <w:rPr>
          <w:spacing w:val="80"/>
          <w:sz w:val="22"/>
          <w:szCs w:val="22"/>
        </w:rPr>
        <w:t xml:space="preserve"> </w:t>
      </w:r>
      <w:r w:rsidRPr="0016379C">
        <w:rPr>
          <w:sz w:val="22"/>
          <w:szCs w:val="22"/>
        </w:rPr>
        <w:t>June</w:t>
      </w:r>
      <w:r w:rsidRPr="0016379C">
        <w:rPr>
          <w:spacing w:val="80"/>
          <w:sz w:val="22"/>
          <w:szCs w:val="22"/>
        </w:rPr>
        <w:t xml:space="preserve"> </w:t>
      </w:r>
      <w:r w:rsidRPr="0016379C">
        <w:rPr>
          <w:sz w:val="22"/>
          <w:szCs w:val="22"/>
        </w:rPr>
        <w:t>2015:</w:t>
      </w:r>
      <w:r w:rsidRPr="0016379C">
        <w:rPr>
          <w:spacing w:val="80"/>
          <w:sz w:val="22"/>
          <w:szCs w:val="22"/>
        </w:rPr>
        <w:t xml:space="preserve"> </w:t>
      </w:r>
      <w:r w:rsidRPr="0016379C">
        <w:rPr>
          <w:sz w:val="22"/>
          <w:szCs w:val="22"/>
        </w:rPr>
        <w:t>Project</w:t>
      </w:r>
      <w:r w:rsidRPr="0016379C">
        <w:rPr>
          <w:spacing w:val="80"/>
          <w:sz w:val="22"/>
          <w:szCs w:val="22"/>
        </w:rPr>
        <w:t xml:space="preserve"> </w:t>
      </w:r>
      <w:r w:rsidRPr="0016379C">
        <w:rPr>
          <w:sz w:val="22"/>
          <w:szCs w:val="22"/>
        </w:rPr>
        <w:t>Manager</w:t>
      </w:r>
      <w:r w:rsidRPr="0016379C">
        <w:rPr>
          <w:spacing w:val="80"/>
          <w:sz w:val="22"/>
          <w:szCs w:val="22"/>
        </w:rPr>
        <w:t xml:space="preserve"> </w:t>
      </w:r>
      <w:r w:rsidRPr="0016379C">
        <w:rPr>
          <w:sz w:val="22"/>
          <w:szCs w:val="22"/>
        </w:rPr>
        <w:t>of</w:t>
      </w:r>
      <w:r w:rsidRPr="0016379C">
        <w:rPr>
          <w:spacing w:val="80"/>
          <w:sz w:val="22"/>
          <w:szCs w:val="22"/>
        </w:rPr>
        <w:t xml:space="preserve"> </w:t>
      </w:r>
      <w:r w:rsidRPr="0016379C">
        <w:rPr>
          <w:sz w:val="22"/>
          <w:szCs w:val="22"/>
        </w:rPr>
        <w:t>the</w:t>
      </w:r>
      <w:r w:rsidRPr="0016379C">
        <w:rPr>
          <w:spacing w:val="80"/>
          <w:sz w:val="22"/>
          <w:szCs w:val="22"/>
        </w:rPr>
        <w:t xml:space="preserve"> </w:t>
      </w:r>
      <w:r w:rsidRPr="0016379C">
        <w:rPr>
          <w:sz w:val="22"/>
          <w:szCs w:val="22"/>
        </w:rPr>
        <w:t>SARE</w:t>
      </w:r>
      <w:r w:rsidRPr="0016379C">
        <w:rPr>
          <w:spacing w:val="80"/>
          <w:sz w:val="22"/>
          <w:szCs w:val="22"/>
        </w:rPr>
        <w:t xml:space="preserve"> </w:t>
      </w:r>
      <w:r w:rsidRPr="0016379C">
        <w:rPr>
          <w:sz w:val="22"/>
          <w:szCs w:val="22"/>
        </w:rPr>
        <w:t>2A</w:t>
      </w:r>
      <w:r w:rsidRPr="0016379C">
        <w:rPr>
          <w:spacing w:val="80"/>
          <w:sz w:val="22"/>
          <w:szCs w:val="22"/>
        </w:rPr>
        <w:t xml:space="preserve"> </w:t>
      </w:r>
      <w:r w:rsidRPr="0016379C">
        <w:rPr>
          <w:sz w:val="22"/>
          <w:szCs w:val="22"/>
        </w:rPr>
        <w:t>Project (segmented</w:t>
      </w:r>
      <w:r w:rsidRPr="0016379C">
        <w:rPr>
          <w:spacing w:val="40"/>
          <w:sz w:val="22"/>
          <w:szCs w:val="22"/>
        </w:rPr>
        <w:t xml:space="preserve"> </w:t>
      </w:r>
      <w:r w:rsidRPr="0016379C">
        <w:rPr>
          <w:sz w:val="22"/>
          <w:szCs w:val="22"/>
        </w:rPr>
        <w:t>architecture)</w:t>
      </w:r>
      <w:r w:rsidRPr="0016379C">
        <w:rPr>
          <w:spacing w:val="40"/>
          <w:sz w:val="22"/>
          <w:szCs w:val="22"/>
        </w:rPr>
        <w:t xml:space="preserve"> </w:t>
      </w:r>
      <w:r w:rsidRPr="0016379C">
        <w:rPr>
          <w:sz w:val="22"/>
          <w:szCs w:val="22"/>
        </w:rPr>
        <w:t>and</w:t>
      </w:r>
      <w:r w:rsidRPr="0016379C">
        <w:rPr>
          <w:spacing w:val="40"/>
          <w:sz w:val="22"/>
          <w:szCs w:val="22"/>
        </w:rPr>
        <w:t xml:space="preserve"> </w:t>
      </w:r>
      <w:r w:rsidRPr="0016379C">
        <w:rPr>
          <w:sz w:val="22"/>
          <w:szCs w:val="22"/>
        </w:rPr>
        <w:t>Responsible</w:t>
      </w:r>
      <w:r w:rsidRPr="0016379C">
        <w:rPr>
          <w:spacing w:val="40"/>
          <w:sz w:val="22"/>
          <w:szCs w:val="22"/>
        </w:rPr>
        <w:t xml:space="preserve"> </w:t>
      </w:r>
      <w:r w:rsidRPr="0016379C">
        <w:rPr>
          <w:sz w:val="22"/>
          <w:szCs w:val="22"/>
        </w:rPr>
        <w:t>of</w:t>
      </w:r>
      <w:r w:rsidRPr="0016379C">
        <w:rPr>
          <w:spacing w:val="40"/>
          <w:sz w:val="22"/>
          <w:szCs w:val="22"/>
        </w:rPr>
        <w:t xml:space="preserve"> </w:t>
      </w:r>
      <w:r w:rsidRPr="0016379C">
        <w:rPr>
          <w:sz w:val="22"/>
          <w:szCs w:val="22"/>
        </w:rPr>
        <w:t>the</w:t>
      </w:r>
      <w:r w:rsidRPr="0016379C">
        <w:rPr>
          <w:spacing w:val="40"/>
          <w:sz w:val="22"/>
          <w:szCs w:val="22"/>
        </w:rPr>
        <w:t xml:space="preserve"> </w:t>
      </w:r>
      <w:r w:rsidRPr="0016379C">
        <w:rPr>
          <w:sz w:val="22"/>
          <w:szCs w:val="22"/>
        </w:rPr>
        <w:t>development</w:t>
      </w:r>
      <w:r w:rsidRPr="0016379C">
        <w:rPr>
          <w:spacing w:val="80"/>
          <w:sz w:val="22"/>
          <w:szCs w:val="22"/>
        </w:rPr>
        <w:t xml:space="preserve"> </w:t>
      </w:r>
      <w:r w:rsidRPr="0016379C">
        <w:rPr>
          <w:sz w:val="22"/>
          <w:szCs w:val="22"/>
        </w:rPr>
        <w:t>of</w:t>
      </w:r>
      <w:r w:rsidRPr="0016379C">
        <w:rPr>
          <w:spacing w:val="57"/>
          <w:w w:val="150"/>
          <w:sz w:val="22"/>
          <w:szCs w:val="22"/>
        </w:rPr>
        <w:t xml:space="preserve"> </w:t>
      </w:r>
      <w:r w:rsidRPr="0016379C">
        <w:rPr>
          <w:sz w:val="22"/>
          <w:szCs w:val="22"/>
        </w:rPr>
        <w:t>the</w:t>
      </w:r>
      <w:r w:rsidRPr="0016379C">
        <w:rPr>
          <w:spacing w:val="57"/>
          <w:w w:val="150"/>
          <w:sz w:val="22"/>
          <w:szCs w:val="22"/>
        </w:rPr>
        <w:t xml:space="preserve"> </w:t>
      </w:r>
      <w:r w:rsidRPr="0016379C">
        <w:rPr>
          <w:sz w:val="22"/>
          <w:szCs w:val="22"/>
        </w:rPr>
        <w:t>Payload</w:t>
      </w:r>
      <w:r w:rsidRPr="0016379C">
        <w:rPr>
          <w:spacing w:val="57"/>
          <w:w w:val="150"/>
          <w:sz w:val="22"/>
          <w:szCs w:val="22"/>
        </w:rPr>
        <w:t xml:space="preserve"> </w:t>
      </w:r>
      <w:r w:rsidRPr="0016379C">
        <w:rPr>
          <w:sz w:val="22"/>
          <w:szCs w:val="22"/>
        </w:rPr>
        <w:t>for</w:t>
      </w:r>
      <w:r w:rsidRPr="0016379C">
        <w:rPr>
          <w:spacing w:val="58"/>
          <w:w w:val="150"/>
          <w:sz w:val="22"/>
          <w:szCs w:val="22"/>
        </w:rPr>
        <w:t xml:space="preserve"> </w:t>
      </w:r>
      <w:r w:rsidRPr="0016379C">
        <w:rPr>
          <w:sz w:val="22"/>
          <w:szCs w:val="22"/>
        </w:rPr>
        <w:t>the</w:t>
      </w:r>
      <w:r w:rsidRPr="0016379C">
        <w:rPr>
          <w:spacing w:val="57"/>
          <w:w w:val="150"/>
          <w:sz w:val="22"/>
          <w:szCs w:val="22"/>
        </w:rPr>
        <w:t xml:space="preserve"> </w:t>
      </w:r>
      <w:r w:rsidRPr="0016379C">
        <w:rPr>
          <w:sz w:val="22"/>
          <w:szCs w:val="22"/>
        </w:rPr>
        <w:t>Technological</w:t>
      </w:r>
      <w:r w:rsidR="0016379C" w:rsidRPr="0016379C">
        <w:rPr>
          <w:b/>
          <w:bCs/>
          <w:spacing w:val="57"/>
          <w:w w:val="150"/>
          <w:szCs w:val="22"/>
        </w:rPr>
        <w:t xml:space="preserve"> </w:t>
      </w:r>
      <w:r w:rsidRPr="0016379C">
        <w:rPr>
          <w:sz w:val="22"/>
          <w:szCs w:val="22"/>
        </w:rPr>
        <w:t>version</w:t>
      </w:r>
      <w:r w:rsidRPr="0016379C">
        <w:rPr>
          <w:spacing w:val="58"/>
          <w:w w:val="150"/>
          <w:sz w:val="22"/>
          <w:szCs w:val="22"/>
        </w:rPr>
        <w:t xml:space="preserve"> </w:t>
      </w:r>
      <w:r w:rsidRPr="0016379C">
        <w:rPr>
          <w:sz w:val="22"/>
          <w:szCs w:val="22"/>
        </w:rPr>
        <w:t>of</w:t>
      </w:r>
      <w:r w:rsidR="0016379C" w:rsidRPr="0016379C">
        <w:rPr>
          <w:b/>
          <w:bCs/>
          <w:spacing w:val="57"/>
          <w:w w:val="150"/>
          <w:szCs w:val="22"/>
        </w:rPr>
        <w:t xml:space="preserve"> </w:t>
      </w:r>
      <w:r w:rsidR="0016379C">
        <w:rPr>
          <w:sz w:val="22"/>
          <w:szCs w:val="22"/>
        </w:rPr>
        <w:t xml:space="preserve">the </w:t>
      </w:r>
      <w:proofErr w:type="spellStart"/>
      <w:r w:rsidR="0016379C">
        <w:rPr>
          <w:sz w:val="22"/>
          <w:szCs w:val="22"/>
        </w:rPr>
        <w:t>Tronador</w:t>
      </w:r>
      <w:proofErr w:type="spellEnd"/>
      <w:r w:rsidR="0016379C">
        <w:rPr>
          <w:sz w:val="22"/>
          <w:szCs w:val="22"/>
        </w:rPr>
        <w:t xml:space="preserve"> Launch Vehicle</w:t>
      </w:r>
    </w:p>
    <w:p w14:paraId="2BEDAAB0" w14:textId="43A46B77" w:rsidR="00ED134A" w:rsidRPr="0016379C" w:rsidRDefault="00ED134A" w:rsidP="0016379C">
      <w:pPr>
        <w:pStyle w:val="BodyText"/>
        <w:numPr>
          <w:ilvl w:val="0"/>
          <w:numId w:val="17"/>
        </w:numPr>
        <w:jc w:val="left"/>
        <w:rPr>
          <w:rFonts w:ascii="Times New Roman" w:hAnsi="Times New Roman"/>
          <w:b w:val="0"/>
          <w:bCs w:val="0"/>
          <w:szCs w:val="22"/>
        </w:rPr>
      </w:pPr>
      <w:r w:rsidRPr="0016379C">
        <w:rPr>
          <w:rFonts w:ascii="Times New Roman" w:hAnsi="Times New Roman"/>
          <w:b w:val="0"/>
          <w:bCs w:val="0"/>
          <w:szCs w:val="22"/>
        </w:rPr>
        <w:t>September</w:t>
      </w:r>
      <w:r w:rsidRPr="0016379C">
        <w:rPr>
          <w:rFonts w:ascii="Times New Roman" w:hAnsi="Times New Roman"/>
          <w:b w:val="0"/>
          <w:bCs w:val="0"/>
          <w:spacing w:val="40"/>
          <w:szCs w:val="22"/>
        </w:rPr>
        <w:t xml:space="preserve"> </w:t>
      </w:r>
      <w:r w:rsidRPr="0016379C">
        <w:rPr>
          <w:rFonts w:ascii="Times New Roman" w:hAnsi="Times New Roman"/>
          <w:b w:val="0"/>
          <w:bCs w:val="0"/>
          <w:szCs w:val="22"/>
        </w:rPr>
        <w:t>2017-June</w:t>
      </w:r>
      <w:r w:rsidRPr="0016379C">
        <w:rPr>
          <w:rFonts w:ascii="Times New Roman" w:hAnsi="Times New Roman"/>
          <w:b w:val="0"/>
          <w:bCs w:val="0"/>
          <w:spacing w:val="40"/>
          <w:szCs w:val="22"/>
        </w:rPr>
        <w:t xml:space="preserve"> </w:t>
      </w:r>
      <w:r w:rsidRPr="0016379C">
        <w:rPr>
          <w:rFonts w:ascii="Times New Roman" w:hAnsi="Times New Roman"/>
          <w:b w:val="0"/>
          <w:bCs w:val="0"/>
          <w:szCs w:val="22"/>
        </w:rPr>
        <w:t>2018:</w:t>
      </w:r>
      <w:r w:rsidRPr="0016379C">
        <w:rPr>
          <w:rFonts w:ascii="Times New Roman" w:hAnsi="Times New Roman"/>
          <w:b w:val="0"/>
          <w:bCs w:val="0"/>
          <w:spacing w:val="40"/>
          <w:szCs w:val="22"/>
        </w:rPr>
        <w:t xml:space="preserve"> </w:t>
      </w:r>
      <w:r w:rsidRPr="0016379C">
        <w:rPr>
          <w:rFonts w:ascii="Times New Roman" w:hAnsi="Times New Roman"/>
          <w:b w:val="0"/>
          <w:bCs w:val="0"/>
          <w:szCs w:val="22"/>
        </w:rPr>
        <w:t>Deputy</w:t>
      </w:r>
      <w:r w:rsidRPr="0016379C">
        <w:rPr>
          <w:rFonts w:ascii="Times New Roman" w:hAnsi="Times New Roman"/>
          <w:b w:val="0"/>
          <w:bCs w:val="0"/>
          <w:spacing w:val="40"/>
          <w:szCs w:val="22"/>
        </w:rPr>
        <w:t xml:space="preserve"> </w:t>
      </w:r>
      <w:r w:rsidRPr="0016379C">
        <w:rPr>
          <w:rFonts w:ascii="Times New Roman" w:hAnsi="Times New Roman"/>
          <w:b w:val="0"/>
          <w:bCs w:val="0"/>
          <w:szCs w:val="22"/>
        </w:rPr>
        <w:t>Executive</w:t>
      </w:r>
      <w:r w:rsidRPr="0016379C">
        <w:rPr>
          <w:rFonts w:ascii="Times New Roman" w:hAnsi="Times New Roman"/>
          <w:b w:val="0"/>
          <w:bCs w:val="0"/>
          <w:spacing w:val="40"/>
          <w:szCs w:val="22"/>
        </w:rPr>
        <w:t xml:space="preserve"> </w:t>
      </w:r>
      <w:r w:rsidRPr="0016379C">
        <w:rPr>
          <w:rFonts w:ascii="Times New Roman" w:hAnsi="Times New Roman"/>
          <w:b w:val="0"/>
          <w:bCs w:val="0"/>
          <w:szCs w:val="22"/>
        </w:rPr>
        <w:t>and</w:t>
      </w:r>
      <w:r w:rsidRPr="0016379C">
        <w:rPr>
          <w:rFonts w:ascii="Times New Roman" w:hAnsi="Times New Roman"/>
          <w:b w:val="0"/>
          <w:bCs w:val="0"/>
          <w:spacing w:val="40"/>
          <w:szCs w:val="22"/>
        </w:rPr>
        <w:t xml:space="preserve"> </w:t>
      </w:r>
      <w:r w:rsidRPr="0016379C">
        <w:rPr>
          <w:rFonts w:ascii="Times New Roman" w:hAnsi="Times New Roman"/>
          <w:b w:val="0"/>
          <w:bCs w:val="0"/>
          <w:szCs w:val="22"/>
        </w:rPr>
        <w:t>Technical Director</w:t>
      </w:r>
      <w:r w:rsidRPr="0016379C">
        <w:rPr>
          <w:rFonts w:ascii="Times New Roman" w:hAnsi="Times New Roman"/>
          <w:b w:val="0"/>
          <w:bCs w:val="0"/>
          <w:spacing w:val="40"/>
          <w:szCs w:val="22"/>
        </w:rPr>
        <w:t xml:space="preserve"> </w:t>
      </w:r>
      <w:r w:rsidRPr="0016379C">
        <w:rPr>
          <w:rFonts w:ascii="Times New Roman" w:hAnsi="Times New Roman"/>
          <w:b w:val="0"/>
          <w:bCs w:val="0"/>
          <w:szCs w:val="22"/>
        </w:rPr>
        <w:t>of</w:t>
      </w:r>
      <w:r w:rsidRPr="0016379C">
        <w:rPr>
          <w:rFonts w:ascii="Times New Roman" w:hAnsi="Times New Roman"/>
          <w:b w:val="0"/>
          <w:bCs w:val="0"/>
          <w:spacing w:val="40"/>
          <w:szCs w:val="22"/>
        </w:rPr>
        <w:t xml:space="preserve"> </w:t>
      </w:r>
      <w:r w:rsidRPr="0016379C">
        <w:rPr>
          <w:rFonts w:ascii="Times New Roman" w:hAnsi="Times New Roman"/>
          <w:b w:val="0"/>
          <w:bCs w:val="0"/>
          <w:szCs w:val="22"/>
        </w:rPr>
        <w:t>CONAE</w:t>
      </w:r>
    </w:p>
    <w:p w14:paraId="1586CCC3" w14:textId="787AF224" w:rsidR="00ED134A" w:rsidRPr="0016379C" w:rsidRDefault="00ED134A" w:rsidP="0016379C">
      <w:pPr>
        <w:pStyle w:val="BodyText"/>
        <w:numPr>
          <w:ilvl w:val="0"/>
          <w:numId w:val="17"/>
        </w:numPr>
        <w:tabs>
          <w:tab w:val="left" w:pos="1170"/>
        </w:tabs>
        <w:jc w:val="left"/>
        <w:rPr>
          <w:rFonts w:ascii="Times New Roman" w:hAnsi="Times New Roman"/>
          <w:b w:val="0"/>
          <w:bCs w:val="0"/>
          <w:szCs w:val="22"/>
        </w:rPr>
      </w:pPr>
      <w:r w:rsidRPr="0016379C">
        <w:rPr>
          <w:rFonts w:ascii="Times New Roman" w:hAnsi="Times New Roman"/>
          <w:b w:val="0"/>
          <w:bCs w:val="0"/>
          <w:szCs w:val="22"/>
        </w:rPr>
        <w:t>From</w:t>
      </w:r>
      <w:r w:rsidRPr="0016379C">
        <w:rPr>
          <w:rFonts w:ascii="Times New Roman" w:hAnsi="Times New Roman"/>
          <w:b w:val="0"/>
          <w:bCs w:val="0"/>
          <w:spacing w:val="56"/>
          <w:w w:val="150"/>
          <w:szCs w:val="22"/>
        </w:rPr>
        <w:t xml:space="preserve"> </w:t>
      </w:r>
      <w:r w:rsidRPr="0016379C">
        <w:rPr>
          <w:rFonts w:ascii="Times New Roman" w:hAnsi="Times New Roman"/>
          <w:b w:val="0"/>
          <w:bCs w:val="0"/>
          <w:szCs w:val="22"/>
        </w:rPr>
        <w:t>June</w:t>
      </w:r>
      <w:r w:rsidRPr="0016379C">
        <w:rPr>
          <w:rFonts w:ascii="Times New Roman" w:hAnsi="Times New Roman"/>
          <w:b w:val="0"/>
          <w:bCs w:val="0"/>
          <w:spacing w:val="56"/>
          <w:w w:val="150"/>
          <w:szCs w:val="22"/>
        </w:rPr>
        <w:t xml:space="preserve"> </w:t>
      </w:r>
      <w:r w:rsidRPr="0016379C">
        <w:rPr>
          <w:rFonts w:ascii="Times New Roman" w:hAnsi="Times New Roman"/>
          <w:b w:val="0"/>
          <w:bCs w:val="0"/>
          <w:szCs w:val="22"/>
        </w:rPr>
        <w:t>2018:</w:t>
      </w:r>
      <w:r w:rsidRPr="0016379C">
        <w:rPr>
          <w:rFonts w:ascii="Times New Roman" w:hAnsi="Times New Roman"/>
          <w:b w:val="0"/>
          <w:bCs w:val="0"/>
          <w:spacing w:val="58"/>
          <w:w w:val="150"/>
          <w:szCs w:val="22"/>
        </w:rPr>
        <w:t xml:space="preserve"> </w:t>
      </w:r>
      <w:r w:rsidRPr="0016379C">
        <w:rPr>
          <w:rFonts w:ascii="Times New Roman" w:hAnsi="Times New Roman"/>
          <w:b w:val="0"/>
          <w:bCs w:val="0"/>
          <w:szCs w:val="22"/>
        </w:rPr>
        <w:t>Executive</w:t>
      </w:r>
      <w:r w:rsidRPr="0016379C">
        <w:rPr>
          <w:rFonts w:ascii="Times New Roman" w:hAnsi="Times New Roman"/>
          <w:b w:val="0"/>
          <w:bCs w:val="0"/>
          <w:spacing w:val="56"/>
          <w:w w:val="150"/>
          <w:szCs w:val="22"/>
        </w:rPr>
        <w:t xml:space="preserve"> </w:t>
      </w:r>
      <w:r w:rsidRPr="0016379C">
        <w:rPr>
          <w:rFonts w:ascii="Times New Roman" w:hAnsi="Times New Roman"/>
          <w:b w:val="0"/>
          <w:bCs w:val="0"/>
          <w:szCs w:val="22"/>
        </w:rPr>
        <w:t>and</w:t>
      </w:r>
      <w:r w:rsidRPr="0016379C">
        <w:rPr>
          <w:rFonts w:ascii="Times New Roman" w:hAnsi="Times New Roman"/>
          <w:b w:val="0"/>
          <w:bCs w:val="0"/>
          <w:spacing w:val="56"/>
          <w:w w:val="150"/>
          <w:szCs w:val="22"/>
        </w:rPr>
        <w:t xml:space="preserve"> </w:t>
      </w:r>
      <w:r w:rsidRPr="0016379C">
        <w:rPr>
          <w:rFonts w:ascii="Times New Roman" w:hAnsi="Times New Roman"/>
          <w:b w:val="0"/>
          <w:bCs w:val="0"/>
          <w:szCs w:val="22"/>
        </w:rPr>
        <w:t>Technical</w:t>
      </w:r>
      <w:r w:rsidRPr="0016379C">
        <w:rPr>
          <w:rFonts w:ascii="Times New Roman" w:hAnsi="Times New Roman"/>
          <w:b w:val="0"/>
          <w:bCs w:val="0"/>
          <w:spacing w:val="57"/>
          <w:w w:val="150"/>
          <w:szCs w:val="22"/>
        </w:rPr>
        <w:t xml:space="preserve"> </w:t>
      </w:r>
      <w:r w:rsidRPr="0016379C">
        <w:rPr>
          <w:rFonts w:ascii="Times New Roman" w:hAnsi="Times New Roman"/>
          <w:b w:val="0"/>
          <w:bCs w:val="0"/>
          <w:szCs w:val="22"/>
        </w:rPr>
        <w:t>Director</w:t>
      </w:r>
      <w:r w:rsidRPr="0016379C">
        <w:rPr>
          <w:rFonts w:ascii="Times New Roman" w:hAnsi="Times New Roman"/>
          <w:b w:val="0"/>
          <w:bCs w:val="0"/>
          <w:spacing w:val="58"/>
          <w:w w:val="150"/>
          <w:szCs w:val="22"/>
        </w:rPr>
        <w:t xml:space="preserve"> </w:t>
      </w:r>
      <w:r w:rsidRPr="0016379C">
        <w:rPr>
          <w:rFonts w:ascii="Times New Roman" w:hAnsi="Times New Roman"/>
          <w:b w:val="0"/>
          <w:bCs w:val="0"/>
          <w:szCs w:val="22"/>
        </w:rPr>
        <w:t>of</w:t>
      </w:r>
      <w:r w:rsidRPr="0016379C">
        <w:rPr>
          <w:rFonts w:ascii="Times New Roman" w:hAnsi="Times New Roman"/>
          <w:b w:val="0"/>
          <w:bCs w:val="0"/>
          <w:spacing w:val="56"/>
          <w:w w:val="150"/>
          <w:szCs w:val="22"/>
        </w:rPr>
        <w:t xml:space="preserve"> </w:t>
      </w:r>
      <w:r w:rsidRPr="0016379C">
        <w:rPr>
          <w:rFonts w:ascii="Times New Roman" w:hAnsi="Times New Roman"/>
          <w:b w:val="0"/>
          <w:bCs w:val="0"/>
          <w:spacing w:val="-2"/>
          <w:szCs w:val="22"/>
        </w:rPr>
        <w:t>CONAE</w:t>
      </w:r>
    </w:p>
    <w:p w14:paraId="4BA63FA6" w14:textId="7E642526" w:rsidR="002C0623" w:rsidRPr="0016379C" w:rsidRDefault="002C0623" w:rsidP="0016379C">
      <w:pPr>
        <w:tabs>
          <w:tab w:val="left" w:pos="1080"/>
        </w:tabs>
        <w:ind w:left="1800" w:hanging="360"/>
        <w:jc w:val="both"/>
        <w:rPr>
          <w:sz w:val="22"/>
          <w:szCs w:val="22"/>
        </w:rPr>
      </w:pPr>
      <w:r w:rsidRPr="0016379C">
        <w:rPr>
          <w:sz w:val="22"/>
          <w:szCs w:val="22"/>
        </w:rPr>
        <w:br w:type="page"/>
      </w:r>
    </w:p>
    <w:p w14:paraId="299B5887" w14:textId="7ED3EE6F" w:rsidR="00814C0E" w:rsidRDefault="00814C0E" w:rsidP="0016379C">
      <w:pPr>
        <w:tabs>
          <w:tab w:val="left" w:pos="1080"/>
        </w:tabs>
        <w:ind w:left="1800" w:hanging="360"/>
        <w:jc w:val="both"/>
        <w:rPr>
          <w:sz w:val="22"/>
          <w:szCs w:val="22"/>
        </w:rPr>
      </w:pPr>
      <w:r>
        <w:rPr>
          <w:sz w:val="22"/>
          <w:szCs w:val="22"/>
        </w:rPr>
        <w:t>-</w:t>
      </w:r>
      <w:r>
        <w:rPr>
          <w:sz w:val="22"/>
          <w:szCs w:val="22"/>
        </w:rPr>
        <w:tab/>
        <w:t xml:space="preserve">Dr. Roger </w:t>
      </w:r>
      <w:proofErr w:type="spellStart"/>
      <w:r>
        <w:rPr>
          <w:sz w:val="22"/>
          <w:szCs w:val="22"/>
        </w:rPr>
        <w:t>Pulwarty</w:t>
      </w:r>
      <w:proofErr w:type="spellEnd"/>
      <w:r>
        <w:rPr>
          <w:sz w:val="22"/>
          <w:szCs w:val="22"/>
        </w:rPr>
        <w:t>, Senior Scientist, National Oceanic and Atmospheric Administration, United States (NOAA)</w:t>
      </w:r>
    </w:p>
    <w:p w14:paraId="236F032D" w14:textId="77777777" w:rsidR="002C0623" w:rsidRDefault="002C0623" w:rsidP="0016379C">
      <w:pPr>
        <w:tabs>
          <w:tab w:val="left" w:pos="1080"/>
        </w:tabs>
        <w:ind w:left="1800" w:hanging="360"/>
        <w:jc w:val="both"/>
        <w:rPr>
          <w:sz w:val="22"/>
          <w:szCs w:val="22"/>
        </w:rPr>
      </w:pPr>
    </w:p>
    <w:p w14:paraId="0380733C" w14:textId="71D16730" w:rsidR="00E25BD8" w:rsidRDefault="00E25BD8" w:rsidP="0016379C">
      <w:pPr>
        <w:tabs>
          <w:tab w:val="left" w:pos="1080"/>
        </w:tabs>
        <w:ind w:left="1800" w:hanging="360"/>
        <w:jc w:val="both"/>
        <w:rPr>
          <w:sz w:val="22"/>
          <w:szCs w:val="22"/>
        </w:rPr>
      </w:pPr>
    </w:p>
    <w:p w14:paraId="610327E8" w14:textId="77777777" w:rsidR="008E2FE0" w:rsidRPr="008E2FE0" w:rsidRDefault="008E2FE0" w:rsidP="008E2FE0">
      <w:pPr>
        <w:rPr>
          <w:color w:val="000000"/>
          <w:sz w:val="24"/>
          <w:szCs w:val="24"/>
          <w:shd w:val="clear" w:color="auto" w:fill="FFFFFF"/>
        </w:rPr>
      </w:pPr>
      <w:r w:rsidRPr="008E2FE0">
        <w:rPr>
          <w:noProof/>
          <w:color w:val="000000"/>
          <w:sz w:val="24"/>
          <w:szCs w:val="24"/>
          <w:shd w:val="clear" w:color="auto" w:fill="FFFFFF"/>
        </w:rPr>
        <w:drawing>
          <wp:inline distT="0" distB="0" distL="0" distR="0" wp14:anchorId="175BCFF1" wp14:editId="69BC867D">
            <wp:extent cx="2743200" cy="2838450"/>
            <wp:effectExtent l="0" t="0" r="0" b="0"/>
            <wp:docPr id="4" name="Picture 4" descr="A picture containing tree, person,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person, outdoor, pers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57156" cy="2852891"/>
                    </a:xfrm>
                    <a:prstGeom prst="rect">
                      <a:avLst/>
                    </a:prstGeom>
                  </pic:spPr>
                </pic:pic>
              </a:graphicData>
            </a:graphic>
          </wp:inline>
        </w:drawing>
      </w:r>
    </w:p>
    <w:p w14:paraId="5941F758" w14:textId="77777777" w:rsidR="008E2FE0" w:rsidRDefault="008E2FE0" w:rsidP="008E2FE0">
      <w:pPr>
        <w:ind w:firstLine="720"/>
        <w:jc w:val="both"/>
        <w:rPr>
          <w:color w:val="000000"/>
          <w:sz w:val="24"/>
          <w:szCs w:val="24"/>
          <w:shd w:val="clear" w:color="auto" w:fill="FFFFFF"/>
        </w:rPr>
      </w:pPr>
    </w:p>
    <w:p w14:paraId="0588A502" w14:textId="323386EB" w:rsidR="008E2FE0" w:rsidRPr="008E2FE0" w:rsidRDefault="008E2FE0" w:rsidP="008E2FE0">
      <w:pPr>
        <w:ind w:firstLine="720"/>
        <w:jc w:val="both"/>
        <w:rPr>
          <w:color w:val="000000"/>
          <w:sz w:val="24"/>
          <w:szCs w:val="24"/>
          <w:shd w:val="clear" w:color="auto" w:fill="FFFFFF"/>
        </w:rPr>
      </w:pPr>
      <w:r>
        <w:rPr>
          <w:color w:val="000000"/>
          <w:sz w:val="24"/>
          <w:szCs w:val="24"/>
          <w:shd w:val="clear" w:color="auto" w:fill="FFFFFF"/>
        </w:rPr>
        <w:t>Dr.</w:t>
      </w:r>
      <w:r w:rsidRPr="008E2FE0">
        <w:rPr>
          <w:color w:val="000000"/>
          <w:sz w:val="24"/>
          <w:szCs w:val="24"/>
          <w:shd w:val="clear" w:color="auto" w:fill="FFFFFF"/>
        </w:rPr>
        <w:t xml:space="preserve"> </w:t>
      </w:r>
      <w:proofErr w:type="spellStart"/>
      <w:r w:rsidRPr="008E2FE0">
        <w:rPr>
          <w:color w:val="000000"/>
          <w:sz w:val="24"/>
          <w:szCs w:val="24"/>
          <w:shd w:val="clear" w:color="auto" w:fill="FFFFFF"/>
        </w:rPr>
        <w:t>Pulwarty</w:t>
      </w:r>
      <w:proofErr w:type="spellEnd"/>
      <w:r w:rsidRPr="008E2FE0">
        <w:rPr>
          <w:color w:val="000000"/>
          <w:sz w:val="24"/>
          <w:szCs w:val="24"/>
          <w:shd w:val="clear" w:color="auto" w:fill="FFFFFF"/>
        </w:rPr>
        <w:t xml:space="preserve"> is the Senior Scientist in NOAA’s Physical Sciences Laboratory in Boulder, Colorado. Dr. </w:t>
      </w:r>
      <w:proofErr w:type="spellStart"/>
      <w:r w:rsidRPr="008E2FE0">
        <w:rPr>
          <w:color w:val="000000"/>
          <w:sz w:val="24"/>
          <w:szCs w:val="24"/>
          <w:shd w:val="clear" w:color="auto" w:fill="FFFFFF"/>
        </w:rPr>
        <w:t>Pulwartys</w:t>
      </w:r>
      <w:proofErr w:type="spellEnd"/>
      <w:r w:rsidRPr="008E2FE0">
        <w:rPr>
          <w:color w:val="000000"/>
          <w:sz w:val="24"/>
          <w:szCs w:val="24"/>
          <w:shd w:val="clear" w:color="auto" w:fill="FFFFFF"/>
        </w:rPr>
        <w:t xml:space="preserve">’ research and over 120 publications focus on climate, disaster risk reduction, water resources, and resilience. He has also developed and lead landmark programs integrating science and services, including the Regional Integrated Sciences and Assessments, U.S. National Integrated Drought Information System, the GEF-funded Mainstreaming Adaptation in the Caribbean Vulnerability and Capacity assessment, among others. Roger has served as a convening lead author on national and international assessments including for the IPCC on Adaptation, the UNDRR, the EU, the International Science Council, and the U.S. National Academy of Sciences, has provided testimonies before the US Congress, and served on White House Task Forces on Climate and Security and the Water-Energy-Food nexus.  </w:t>
      </w:r>
    </w:p>
    <w:p w14:paraId="662EDED8" w14:textId="77777777" w:rsidR="008E2FE0" w:rsidRPr="008E2FE0" w:rsidRDefault="008E2FE0" w:rsidP="008E2FE0">
      <w:pPr>
        <w:ind w:firstLine="720"/>
        <w:jc w:val="both"/>
        <w:rPr>
          <w:color w:val="000000"/>
          <w:sz w:val="24"/>
          <w:szCs w:val="24"/>
          <w:shd w:val="clear" w:color="auto" w:fill="FFFFFF"/>
        </w:rPr>
      </w:pPr>
    </w:p>
    <w:p w14:paraId="12A22EC9" w14:textId="7A3DA810" w:rsidR="002C0623" w:rsidRDefault="006463D2" w:rsidP="00F821F3">
      <w:pPr>
        <w:ind w:firstLine="720"/>
        <w:jc w:val="both"/>
        <w:rPr>
          <w:sz w:val="22"/>
          <w:szCs w:val="22"/>
        </w:rPr>
      </w:pPr>
      <w:r>
        <w:rPr>
          <w:color w:val="000000"/>
          <w:sz w:val="24"/>
          <w:szCs w:val="24"/>
          <w:shd w:val="clear" w:color="auto" w:fill="FFFFFF"/>
        </w:rPr>
        <w:t xml:space="preserve">Dr. </w:t>
      </w:r>
      <w:proofErr w:type="spellStart"/>
      <w:r>
        <w:rPr>
          <w:color w:val="000000"/>
          <w:sz w:val="24"/>
          <w:szCs w:val="24"/>
          <w:shd w:val="clear" w:color="auto" w:fill="FFFFFF"/>
        </w:rPr>
        <w:t>Pulwarty</w:t>
      </w:r>
      <w:proofErr w:type="spellEnd"/>
      <w:r w:rsidR="008E2FE0" w:rsidRPr="008E2FE0">
        <w:rPr>
          <w:color w:val="000000"/>
          <w:sz w:val="24"/>
          <w:szCs w:val="24"/>
          <w:shd w:val="clear" w:color="auto" w:fill="FFFFFF"/>
        </w:rPr>
        <w:t xml:space="preserve"> co-chairs the White House Subcommittee on Resilience Science and Technology, the UN WMO Climate Services Information </w:t>
      </w:r>
      <w:proofErr w:type="gramStart"/>
      <w:r w:rsidR="008E2FE0" w:rsidRPr="008E2FE0">
        <w:rPr>
          <w:color w:val="000000"/>
          <w:sz w:val="24"/>
          <w:szCs w:val="24"/>
          <w:shd w:val="clear" w:color="auto" w:fill="FFFFFF"/>
        </w:rPr>
        <w:t>System,  and</w:t>
      </w:r>
      <w:proofErr w:type="gramEnd"/>
      <w:r w:rsidR="008E2FE0" w:rsidRPr="008E2FE0">
        <w:rPr>
          <w:color w:val="000000"/>
          <w:sz w:val="24"/>
          <w:szCs w:val="24"/>
          <w:shd w:val="clear" w:color="auto" w:fill="FFFFFF"/>
        </w:rPr>
        <w:t xml:space="preserve"> is on the UNDRR Science and Technology Advisory Group for Latin America and the Caribbean. He has worked closely with CIMH, CDEMA, 5Cs, UWI-Cave Hill and others in the Caribbean for over 25 years and his work has been formally recognized by the Governments of Trinidad and Tobago and the U.S, most recently with 2022 Biden Presidential Distinguished Rank Award. He is a Fellow of the American Meteorological Society, the American Geophysical Union, and the American Indian Science and Engineering Society, and is Professor Adjunct at the University of Colorado and the UWI, Cave Hill. He is the co-editor of “Hurricanes: Climate and Socio-economic Impacts” (Springer, reissued 2012), “Drought and Water Crises” (CRC Press 2017), and “Droughts: from Risk to Resilience” (UN Press, 2021). </w:t>
      </w:r>
      <w:r w:rsidR="002C0623">
        <w:rPr>
          <w:sz w:val="22"/>
          <w:szCs w:val="22"/>
        </w:rPr>
        <w:br w:type="page"/>
      </w:r>
    </w:p>
    <w:p w14:paraId="0E5EB862" w14:textId="77777777" w:rsidR="00814C0E" w:rsidRDefault="00814C0E" w:rsidP="0016379C">
      <w:pPr>
        <w:tabs>
          <w:tab w:val="left" w:pos="1080"/>
        </w:tabs>
        <w:ind w:left="1800" w:hanging="360"/>
        <w:jc w:val="both"/>
        <w:rPr>
          <w:sz w:val="22"/>
          <w:szCs w:val="22"/>
        </w:rPr>
      </w:pPr>
    </w:p>
    <w:p w14:paraId="479FF86D" w14:textId="62D441E5" w:rsidR="00814C0E" w:rsidRDefault="00814C0E" w:rsidP="0016379C">
      <w:pPr>
        <w:tabs>
          <w:tab w:val="left" w:pos="1080"/>
        </w:tabs>
        <w:ind w:left="1800" w:hanging="360"/>
        <w:jc w:val="both"/>
        <w:rPr>
          <w:sz w:val="22"/>
          <w:szCs w:val="22"/>
        </w:rPr>
      </w:pPr>
      <w:r w:rsidRPr="00A632AF">
        <w:rPr>
          <w:sz w:val="22"/>
          <w:szCs w:val="22"/>
        </w:rPr>
        <w:t>-</w:t>
      </w:r>
      <w:r w:rsidRPr="00A632AF">
        <w:rPr>
          <w:sz w:val="22"/>
          <w:szCs w:val="22"/>
        </w:rPr>
        <w:tab/>
        <w:t xml:space="preserve">Mr. Pierre </w:t>
      </w:r>
      <w:proofErr w:type="spellStart"/>
      <w:r w:rsidRPr="00A632AF">
        <w:rPr>
          <w:sz w:val="22"/>
          <w:szCs w:val="22"/>
        </w:rPr>
        <w:t>Chrzanowski</w:t>
      </w:r>
      <w:proofErr w:type="spellEnd"/>
      <w:r w:rsidRPr="00A632AF">
        <w:rPr>
          <w:sz w:val="22"/>
          <w:szCs w:val="22"/>
        </w:rPr>
        <w:t>, Science, Technology and</w:t>
      </w:r>
      <w:r>
        <w:rPr>
          <w:sz w:val="22"/>
          <w:szCs w:val="22"/>
        </w:rPr>
        <w:t xml:space="preserve"> Open Data for Climate and Disaster Risk, Global Facility for Disaster Reduction and Recovery (GFDRR), World Bank</w:t>
      </w:r>
    </w:p>
    <w:p w14:paraId="03F0D42C" w14:textId="490857A1" w:rsidR="002C0623" w:rsidRDefault="002C0623" w:rsidP="0016379C">
      <w:pPr>
        <w:tabs>
          <w:tab w:val="left" w:pos="1080"/>
        </w:tabs>
        <w:ind w:left="1800" w:hanging="360"/>
        <w:jc w:val="both"/>
        <w:rPr>
          <w:sz w:val="22"/>
          <w:szCs w:val="22"/>
        </w:rPr>
      </w:pPr>
    </w:p>
    <w:p w14:paraId="60168571" w14:textId="5064EB84" w:rsidR="002C0623" w:rsidRDefault="002C0623" w:rsidP="0016379C">
      <w:pPr>
        <w:tabs>
          <w:tab w:val="left" w:pos="1080"/>
        </w:tabs>
        <w:ind w:left="1800" w:hanging="360"/>
        <w:jc w:val="both"/>
        <w:rPr>
          <w:sz w:val="22"/>
          <w:szCs w:val="22"/>
        </w:rPr>
      </w:pPr>
    </w:p>
    <w:p w14:paraId="2F2B1F02" w14:textId="33CEABA1" w:rsidR="002C0623" w:rsidRDefault="002C0623" w:rsidP="0016379C">
      <w:pPr>
        <w:tabs>
          <w:tab w:val="left" w:pos="1080"/>
        </w:tabs>
        <w:ind w:left="1800" w:hanging="360"/>
        <w:jc w:val="both"/>
      </w:pPr>
    </w:p>
    <w:p w14:paraId="33A45E09" w14:textId="43B84C5F" w:rsidR="00E25BD8" w:rsidRDefault="00E25BD8" w:rsidP="0016379C">
      <w:pPr>
        <w:tabs>
          <w:tab w:val="left" w:pos="1080"/>
        </w:tabs>
        <w:ind w:left="1800" w:hanging="360"/>
        <w:jc w:val="both"/>
      </w:pPr>
    </w:p>
    <w:p w14:paraId="48CBD858" w14:textId="77777777" w:rsidR="006463D2" w:rsidRPr="006463D2" w:rsidRDefault="006463D2" w:rsidP="006463D2">
      <w:pPr>
        <w:rPr>
          <w:rFonts w:ascii="Calibri" w:eastAsiaTheme="minorHAnsi" w:hAnsi="Calibri" w:cs="Calibri"/>
          <w:sz w:val="22"/>
          <w:szCs w:val="22"/>
        </w:rPr>
      </w:pPr>
      <w:r w:rsidRPr="006463D2">
        <w:rPr>
          <w:rFonts w:ascii="Calibri" w:eastAsiaTheme="minorHAnsi" w:hAnsi="Calibri" w:cs="Calibri"/>
          <w:noProof/>
          <w:sz w:val="22"/>
          <w:szCs w:val="22"/>
        </w:rPr>
        <w:drawing>
          <wp:inline distT="0" distB="0" distL="0" distR="0" wp14:anchorId="6B2B2103" wp14:editId="2BA9BA9B">
            <wp:extent cx="3105150" cy="2990850"/>
            <wp:effectExtent l="0" t="0" r="0" b="0"/>
            <wp:docPr id="7" name="Picture 7"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earing glasses&#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5150" cy="2990850"/>
                    </a:xfrm>
                    <a:prstGeom prst="rect">
                      <a:avLst/>
                    </a:prstGeom>
                    <a:noFill/>
                  </pic:spPr>
                </pic:pic>
              </a:graphicData>
            </a:graphic>
          </wp:inline>
        </w:drawing>
      </w:r>
    </w:p>
    <w:p w14:paraId="4F3796C9" w14:textId="77777777" w:rsidR="006463D2" w:rsidRPr="006463D2" w:rsidRDefault="006463D2" w:rsidP="006463D2">
      <w:pPr>
        <w:rPr>
          <w:rFonts w:ascii="Calibri" w:eastAsiaTheme="minorHAnsi" w:hAnsi="Calibri" w:cs="Calibri"/>
          <w:sz w:val="22"/>
          <w:szCs w:val="22"/>
        </w:rPr>
      </w:pPr>
    </w:p>
    <w:p w14:paraId="22A08FA9" w14:textId="77777777" w:rsidR="006463D2" w:rsidRPr="006463D2" w:rsidRDefault="006463D2" w:rsidP="006463D2">
      <w:pPr>
        <w:rPr>
          <w:rFonts w:eastAsiaTheme="minorHAnsi"/>
          <w:sz w:val="22"/>
          <w:szCs w:val="22"/>
        </w:rPr>
      </w:pPr>
    </w:p>
    <w:p w14:paraId="04B41CCA" w14:textId="40B77635" w:rsidR="006463D2" w:rsidRPr="006463D2" w:rsidRDefault="006463D2" w:rsidP="006463D2">
      <w:pPr>
        <w:jc w:val="both"/>
        <w:rPr>
          <w:rFonts w:eastAsiaTheme="minorHAnsi"/>
          <w:sz w:val="22"/>
          <w:szCs w:val="22"/>
        </w:rPr>
      </w:pPr>
      <w:r w:rsidRPr="006463D2">
        <w:rPr>
          <w:rFonts w:eastAsiaTheme="minorHAnsi"/>
          <w:sz w:val="22"/>
          <w:szCs w:val="22"/>
        </w:rPr>
        <w:t xml:space="preserve">Mr. </w:t>
      </w:r>
      <w:proofErr w:type="spellStart"/>
      <w:r w:rsidRPr="006463D2">
        <w:rPr>
          <w:rFonts w:eastAsiaTheme="minorHAnsi"/>
          <w:sz w:val="22"/>
          <w:szCs w:val="22"/>
        </w:rPr>
        <w:t>Chrzanowski</w:t>
      </w:r>
      <w:proofErr w:type="spellEnd"/>
      <w:r w:rsidRPr="006463D2">
        <w:rPr>
          <w:rFonts w:eastAsiaTheme="minorHAnsi"/>
          <w:sz w:val="22"/>
          <w:szCs w:val="22"/>
        </w:rPr>
        <w:t xml:space="preserve"> is a Disaster Risk Management Specialist at the Global Facility for Disaster and Reduction Recovery (GFDRR) administered by the World Bank. He is part of the Digital Earth team that is supporting countries to harness the new generation of Earth Observation services for development. Pierre's main areas of expertise are digital platforms, open data, and geospatial data. He holds a </w:t>
      </w:r>
      <w:proofErr w:type="gramStart"/>
      <w:r w:rsidRPr="006463D2">
        <w:rPr>
          <w:rFonts w:eastAsiaTheme="minorHAnsi"/>
          <w:sz w:val="22"/>
          <w:szCs w:val="22"/>
        </w:rPr>
        <w:t>master’s degree in Computer Science and Engineering</w:t>
      </w:r>
      <w:proofErr w:type="gramEnd"/>
      <w:r w:rsidRPr="006463D2">
        <w:rPr>
          <w:rFonts w:eastAsiaTheme="minorHAnsi"/>
          <w:sz w:val="22"/>
          <w:szCs w:val="22"/>
        </w:rPr>
        <w:t xml:space="preserve"> from the University of Technology of Troyes in France.</w:t>
      </w:r>
    </w:p>
    <w:p w14:paraId="0CC1356C" w14:textId="77777777" w:rsidR="006463D2" w:rsidRPr="006463D2" w:rsidRDefault="006463D2" w:rsidP="006463D2">
      <w:pPr>
        <w:rPr>
          <w:rFonts w:eastAsiaTheme="minorHAnsi"/>
          <w:sz w:val="22"/>
          <w:szCs w:val="22"/>
        </w:rPr>
      </w:pPr>
    </w:p>
    <w:p w14:paraId="1056AED5" w14:textId="687DDE71" w:rsidR="00E25BD8" w:rsidRPr="006463D2" w:rsidRDefault="00E25BD8" w:rsidP="0016379C">
      <w:pPr>
        <w:tabs>
          <w:tab w:val="left" w:pos="1080"/>
        </w:tabs>
        <w:ind w:left="1800" w:hanging="360"/>
        <w:jc w:val="both"/>
      </w:pPr>
    </w:p>
    <w:p w14:paraId="6026AA0C" w14:textId="1A9B0998" w:rsidR="002C0623" w:rsidRPr="006463D2" w:rsidRDefault="002C0623" w:rsidP="0016379C">
      <w:pPr>
        <w:tabs>
          <w:tab w:val="left" w:pos="1080"/>
        </w:tabs>
        <w:ind w:left="1800" w:hanging="360"/>
        <w:jc w:val="both"/>
        <w:rPr>
          <w:sz w:val="22"/>
          <w:szCs w:val="22"/>
        </w:rPr>
      </w:pPr>
      <w:r w:rsidRPr="006463D2">
        <w:rPr>
          <w:sz w:val="22"/>
          <w:szCs w:val="22"/>
        </w:rPr>
        <w:br w:type="page"/>
      </w:r>
    </w:p>
    <w:p w14:paraId="5F0A4F14" w14:textId="74FF90FC" w:rsidR="00814C0E" w:rsidRDefault="00814C0E" w:rsidP="00F821F3">
      <w:pPr>
        <w:tabs>
          <w:tab w:val="left" w:pos="1080"/>
        </w:tabs>
        <w:ind w:left="990" w:hanging="270"/>
        <w:jc w:val="both"/>
        <w:rPr>
          <w:sz w:val="22"/>
          <w:szCs w:val="22"/>
        </w:rPr>
      </w:pPr>
      <w:r>
        <w:rPr>
          <w:sz w:val="22"/>
          <w:szCs w:val="22"/>
        </w:rPr>
        <w:t>-</w:t>
      </w:r>
      <w:r>
        <w:rPr>
          <w:sz w:val="22"/>
          <w:szCs w:val="22"/>
        </w:rPr>
        <w:tab/>
        <w:t xml:space="preserve">Dr. Juan Villagran de Leon, </w:t>
      </w:r>
      <w:proofErr w:type="spellStart"/>
      <w:r>
        <w:rPr>
          <w:sz w:val="22"/>
          <w:szCs w:val="22"/>
        </w:rPr>
        <w:t>Programme</w:t>
      </w:r>
      <w:proofErr w:type="spellEnd"/>
      <w:r>
        <w:rPr>
          <w:sz w:val="22"/>
          <w:szCs w:val="22"/>
        </w:rPr>
        <w:t xml:space="preserve"> Officer, United Nations Office for Outer Space Affairs (UNSPIDER)</w:t>
      </w:r>
    </w:p>
    <w:p w14:paraId="0B6A0D4F" w14:textId="7E8D499E" w:rsidR="002C0623" w:rsidRDefault="002C0623" w:rsidP="0016379C">
      <w:pPr>
        <w:tabs>
          <w:tab w:val="left" w:pos="1080"/>
        </w:tabs>
        <w:ind w:left="1800" w:hanging="360"/>
        <w:jc w:val="both"/>
        <w:rPr>
          <w:sz w:val="22"/>
          <w:szCs w:val="22"/>
        </w:rPr>
      </w:pPr>
    </w:p>
    <w:p w14:paraId="0D4E1BE7" w14:textId="326A2E57" w:rsidR="002C0623" w:rsidRDefault="002C0623" w:rsidP="0016379C">
      <w:pPr>
        <w:tabs>
          <w:tab w:val="left" w:pos="1080"/>
        </w:tabs>
        <w:ind w:left="1800" w:hanging="360"/>
        <w:jc w:val="both"/>
        <w:rPr>
          <w:sz w:val="22"/>
          <w:szCs w:val="22"/>
        </w:rPr>
      </w:pPr>
    </w:p>
    <w:p w14:paraId="2E808A89" w14:textId="623F0410" w:rsidR="002C0623" w:rsidRDefault="002C0623" w:rsidP="0016379C">
      <w:pPr>
        <w:tabs>
          <w:tab w:val="left" w:pos="1080"/>
        </w:tabs>
        <w:ind w:left="1800" w:hanging="360"/>
        <w:jc w:val="both"/>
        <w:rPr>
          <w:sz w:val="22"/>
          <w:szCs w:val="22"/>
        </w:rPr>
      </w:pPr>
      <w:r>
        <w:rPr>
          <w:noProof/>
        </w:rPr>
        <w:drawing>
          <wp:inline distT="0" distB="0" distL="0" distR="0" wp14:anchorId="268BBEAB" wp14:editId="3E3E4976">
            <wp:extent cx="3457575" cy="3228975"/>
            <wp:effectExtent l="0" t="0" r="9525" b="9525"/>
            <wp:docPr id="14" name="Picture 14"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in a suit&#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7575" cy="3228975"/>
                    </a:xfrm>
                    <a:prstGeom prst="rect">
                      <a:avLst/>
                    </a:prstGeom>
                    <a:noFill/>
                    <a:ln>
                      <a:noFill/>
                    </a:ln>
                  </pic:spPr>
                </pic:pic>
              </a:graphicData>
            </a:graphic>
          </wp:inline>
        </w:drawing>
      </w:r>
    </w:p>
    <w:p w14:paraId="4767E124" w14:textId="7734F279" w:rsidR="002C0623" w:rsidRDefault="002C0623" w:rsidP="0016379C">
      <w:pPr>
        <w:tabs>
          <w:tab w:val="left" w:pos="1080"/>
        </w:tabs>
        <w:ind w:left="1800" w:hanging="360"/>
        <w:jc w:val="both"/>
        <w:rPr>
          <w:sz w:val="22"/>
          <w:szCs w:val="22"/>
        </w:rPr>
      </w:pPr>
    </w:p>
    <w:p w14:paraId="4124A4EB" w14:textId="1402D6D3" w:rsidR="002C0623" w:rsidRPr="00F821F3" w:rsidRDefault="002C0623" w:rsidP="0016379C">
      <w:pPr>
        <w:tabs>
          <w:tab w:val="left" w:pos="1080"/>
        </w:tabs>
        <w:ind w:left="1800" w:hanging="360"/>
        <w:jc w:val="both"/>
        <w:rPr>
          <w:sz w:val="22"/>
          <w:szCs w:val="22"/>
        </w:rPr>
      </w:pPr>
    </w:p>
    <w:p w14:paraId="5D4E6CB0" w14:textId="77777777" w:rsidR="005C2D39" w:rsidRDefault="00F821F3" w:rsidP="00F821F3">
      <w:pPr>
        <w:spacing w:after="160" w:line="259" w:lineRule="auto"/>
        <w:jc w:val="both"/>
        <w:rPr>
          <w:rFonts w:eastAsiaTheme="minorHAnsi"/>
          <w:sz w:val="22"/>
          <w:szCs w:val="22"/>
        </w:rPr>
      </w:pPr>
      <w:r>
        <w:rPr>
          <w:rFonts w:eastAsiaTheme="minorHAnsi"/>
          <w:sz w:val="22"/>
          <w:szCs w:val="22"/>
        </w:rPr>
        <w:t xml:space="preserve">Dr. </w:t>
      </w:r>
      <w:r w:rsidRPr="00F821F3">
        <w:rPr>
          <w:rFonts w:eastAsiaTheme="minorHAnsi"/>
          <w:sz w:val="22"/>
          <w:szCs w:val="22"/>
        </w:rPr>
        <w:t xml:space="preserve">Villagran de Leon is a citizen of Guatemala and joined the UN-SPIDER </w:t>
      </w:r>
      <w:proofErr w:type="spellStart"/>
      <w:r w:rsidRPr="00F821F3">
        <w:rPr>
          <w:rFonts w:eastAsiaTheme="minorHAnsi"/>
          <w:sz w:val="22"/>
          <w:szCs w:val="22"/>
        </w:rPr>
        <w:t>programme</w:t>
      </w:r>
      <w:proofErr w:type="spellEnd"/>
      <w:r w:rsidRPr="00F821F3">
        <w:rPr>
          <w:rFonts w:eastAsiaTheme="minorHAnsi"/>
          <w:sz w:val="22"/>
          <w:szCs w:val="22"/>
        </w:rPr>
        <w:t xml:space="preserve"> of the United Nations Office for Outer Space Affairs in 2009, and since 2011 he has been the Head of the UN-SPIDER Bonn Office. Within UN-SPIDER he oversees knowledge management efforts; is active in the areas of disaster risk management and early warning systems and serves as the focal point for Africa, Latin America, and the Caribbean. He holds a PhD degree in experimental condensed matter physics from the University of Texas at Austin. After completing a post-doctoral </w:t>
      </w:r>
      <w:proofErr w:type="spellStart"/>
      <w:r w:rsidRPr="00F821F3">
        <w:rPr>
          <w:rFonts w:eastAsiaTheme="minorHAnsi"/>
          <w:sz w:val="22"/>
          <w:szCs w:val="22"/>
        </w:rPr>
        <w:t>programme</w:t>
      </w:r>
      <w:proofErr w:type="spellEnd"/>
      <w:r w:rsidRPr="00F821F3">
        <w:rPr>
          <w:rFonts w:eastAsiaTheme="minorHAnsi"/>
          <w:sz w:val="22"/>
          <w:szCs w:val="22"/>
        </w:rPr>
        <w:t xml:space="preserve"> at this University in 1990, he returned to Guatemala and became a faculty member at Francisco Marroquin University and then at the Galileo University in Guatemala. In subsequent years he provided technical assistance to various national disaster management agencies in Central America and contributed to efforts carried out by the German Technical Cooperation Agency (GTZ at that time) on these topics of early warning and disaster risk management between 1999 and 2003. Prior to joining the UN-SPIDER </w:t>
      </w:r>
      <w:proofErr w:type="spellStart"/>
      <w:r w:rsidRPr="00F821F3">
        <w:rPr>
          <w:rFonts w:eastAsiaTheme="minorHAnsi"/>
          <w:sz w:val="22"/>
          <w:szCs w:val="22"/>
        </w:rPr>
        <w:t>programme</w:t>
      </w:r>
      <w:proofErr w:type="spellEnd"/>
      <w:r w:rsidRPr="00F821F3">
        <w:rPr>
          <w:rFonts w:eastAsiaTheme="minorHAnsi"/>
          <w:sz w:val="22"/>
          <w:szCs w:val="22"/>
        </w:rPr>
        <w:t>, he was an Academic Officer in the United Nations University Institute for Environment and Human Security (UNU-EHS) in the UN Campus in Bonn between 2004 and 2008. While at UNU-EHS he carried out research in areas related to risk management and early warning. During this period, he was very active in the topic of early warning systems, with a particular focus on tsunami early warning in the Indian Ocean. At UN-SPIDER he has continued his efforts providing advisory support to developing countries in Africa, Asia, Latin America, and the Caribbean on the use of space technologies in applications related to disaster risk reduction, preparedness, response, and recovery. He also has been responsible for the UN-SPIDER Knowledge Portal since taking his post as Head of the UN-SPIDER Bonn Office.</w:t>
      </w:r>
      <w:r w:rsidR="005C2D39">
        <w:rPr>
          <w:rFonts w:eastAsiaTheme="minorHAnsi"/>
          <w:sz w:val="22"/>
          <w:szCs w:val="22"/>
        </w:rPr>
        <w:br w:type="page"/>
      </w:r>
    </w:p>
    <w:p w14:paraId="6341E26C" w14:textId="08AE4400" w:rsidR="005C2D39" w:rsidRDefault="005C2D39" w:rsidP="005C2D39">
      <w:pPr>
        <w:jc w:val="center"/>
      </w:pPr>
      <w:r>
        <w:rPr>
          <w:noProof/>
        </w:rPr>
        <w:drawing>
          <wp:anchor distT="0" distB="0" distL="114300" distR="114300" simplePos="0" relativeHeight="251661312" behindDoc="0" locked="0" layoutInCell="1" allowOverlap="1" wp14:anchorId="55F997D0" wp14:editId="2C59B62A">
            <wp:simplePos x="0" y="0"/>
            <wp:positionH relativeFrom="column">
              <wp:posOffset>705485</wp:posOffset>
            </wp:positionH>
            <wp:positionV relativeFrom="paragraph">
              <wp:posOffset>-356235</wp:posOffset>
            </wp:positionV>
            <wp:extent cx="4203700" cy="2371725"/>
            <wp:effectExtent l="0" t="0" r="6350" b="9525"/>
            <wp:wrapNone/>
            <wp:docPr id="9" name="Picture 9"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earing glasses&#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3700" cy="2371725"/>
                    </a:xfrm>
                    <a:prstGeom prst="rect">
                      <a:avLst/>
                    </a:prstGeom>
                    <a:noFill/>
                  </pic:spPr>
                </pic:pic>
              </a:graphicData>
            </a:graphic>
            <wp14:sizeRelH relativeFrom="page">
              <wp14:pctWidth>0</wp14:pctWidth>
            </wp14:sizeRelH>
            <wp14:sizeRelV relativeFrom="page">
              <wp14:pctHeight>0</wp14:pctHeight>
            </wp14:sizeRelV>
          </wp:anchor>
        </w:drawing>
      </w:r>
    </w:p>
    <w:p w14:paraId="71983D98" w14:textId="77777777" w:rsidR="005C2D39" w:rsidRDefault="005C2D39" w:rsidP="005C2D39">
      <w:pPr>
        <w:jc w:val="center"/>
      </w:pPr>
    </w:p>
    <w:p w14:paraId="787FF3CA" w14:textId="77777777" w:rsidR="005C2D39" w:rsidRDefault="005C2D39" w:rsidP="005C2D39">
      <w:pPr>
        <w:jc w:val="center"/>
      </w:pPr>
    </w:p>
    <w:p w14:paraId="5FB88B16" w14:textId="77777777" w:rsidR="005C2D39" w:rsidRDefault="005C2D39" w:rsidP="005C2D39">
      <w:pPr>
        <w:jc w:val="center"/>
      </w:pPr>
    </w:p>
    <w:p w14:paraId="45BCAAD3" w14:textId="77777777" w:rsidR="005C2D39" w:rsidRDefault="005C2D39" w:rsidP="005C2D39">
      <w:pPr>
        <w:jc w:val="center"/>
      </w:pPr>
    </w:p>
    <w:p w14:paraId="71F246B4" w14:textId="77777777" w:rsidR="005C2D39" w:rsidRDefault="005C2D39" w:rsidP="005C2D39">
      <w:pPr>
        <w:jc w:val="center"/>
      </w:pPr>
    </w:p>
    <w:p w14:paraId="768F505D" w14:textId="77777777" w:rsidR="005C2D39" w:rsidRDefault="005C2D39" w:rsidP="005C2D39">
      <w:pPr>
        <w:jc w:val="center"/>
      </w:pPr>
    </w:p>
    <w:p w14:paraId="730AEC0E" w14:textId="77777777" w:rsidR="005C2D39" w:rsidRDefault="005C2D39" w:rsidP="005C2D39">
      <w:pPr>
        <w:jc w:val="center"/>
        <w:rPr>
          <w:lang w:val="es-US"/>
        </w:rPr>
      </w:pPr>
      <w:r>
        <w:rPr>
          <w:lang w:val="es-US"/>
        </w:rPr>
        <w:br/>
        <w:t>A</w:t>
      </w:r>
    </w:p>
    <w:p w14:paraId="050EC110" w14:textId="77777777" w:rsidR="005C2D39" w:rsidRDefault="005C2D39" w:rsidP="005C2D39">
      <w:pPr>
        <w:jc w:val="center"/>
        <w:rPr>
          <w:lang w:val="es-US"/>
        </w:rPr>
      </w:pPr>
    </w:p>
    <w:p w14:paraId="22112C8D" w14:textId="77777777" w:rsidR="005C2D39" w:rsidRDefault="005C2D39" w:rsidP="005C2D39">
      <w:pPr>
        <w:jc w:val="center"/>
        <w:rPr>
          <w:lang w:val="es-US"/>
        </w:rPr>
      </w:pPr>
    </w:p>
    <w:p w14:paraId="07E6D75F" w14:textId="77777777" w:rsidR="005C2D39" w:rsidRDefault="005C2D39" w:rsidP="005C2D39">
      <w:pPr>
        <w:jc w:val="center"/>
        <w:rPr>
          <w:lang w:val="es-US"/>
        </w:rPr>
      </w:pPr>
    </w:p>
    <w:p w14:paraId="3DE10931" w14:textId="77777777" w:rsidR="005C2D39" w:rsidRDefault="005C2D39" w:rsidP="005C2D39">
      <w:pPr>
        <w:jc w:val="center"/>
        <w:rPr>
          <w:lang w:val="es-US"/>
        </w:rPr>
      </w:pPr>
    </w:p>
    <w:p w14:paraId="7D2A60AF" w14:textId="77777777" w:rsidR="005C2D39" w:rsidRDefault="005C2D39" w:rsidP="005C2D39">
      <w:pPr>
        <w:jc w:val="center"/>
        <w:rPr>
          <w:b/>
          <w:bCs/>
          <w:lang w:val="es-US"/>
        </w:rPr>
      </w:pPr>
      <w:r>
        <w:rPr>
          <w:b/>
          <w:bCs/>
          <w:lang w:val="es-US"/>
        </w:rPr>
        <w:t>Director de Protección Civil, Prevención y Mitigación de Desastres</w:t>
      </w:r>
    </w:p>
    <w:p w14:paraId="5DCC0924" w14:textId="77777777" w:rsidR="005C2D39" w:rsidRDefault="005C2D39" w:rsidP="005C2D39">
      <w:pPr>
        <w:jc w:val="center"/>
        <w:rPr>
          <w:b/>
          <w:bCs/>
          <w:lang w:val="es-US"/>
        </w:rPr>
      </w:pPr>
      <w:r>
        <w:rPr>
          <w:b/>
          <w:bCs/>
          <w:lang w:val="es-US"/>
        </w:rPr>
        <w:t>Ministerio de Gobernación y Desarrollo Territorial de El Salvador</w:t>
      </w:r>
    </w:p>
    <w:p w14:paraId="778795BF" w14:textId="77777777" w:rsidR="005C2D39" w:rsidRDefault="005C2D39" w:rsidP="005C2D39">
      <w:pPr>
        <w:jc w:val="center"/>
        <w:rPr>
          <w:lang w:val="es-US"/>
        </w:rPr>
      </w:pPr>
    </w:p>
    <w:p w14:paraId="2788C144" w14:textId="77777777" w:rsidR="005C2D39" w:rsidRDefault="005C2D39" w:rsidP="005C2D39">
      <w:pPr>
        <w:jc w:val="both"/>
        <w:rPr>
          <w:b/>
          <w:bCs/>
          <w:lang w:val="es-US"/>
        </w:rPr>
      </w:pPr>
    </w:p>
    <w:p w14:paraId="446B115D" w14:textId="77777777" w:rsidR="005C2D39" w:rsidRDefault="005C2D39" w:rsidP="005C2D39">
      <w:pPr>
        <w:jc w:val="both"/>
        <w:rPr>
          <w:b/>
          <w:bCs/>
        </w:rPr>
      </w:pPr>
      <w:r>
        <w:rPr>
          <w:b/>
          <w:bCs/>
        </w:rPr>
        <w:t>FORMACIÓN ACADÉMICA:</w:t>
      </w:r>
    </w:p>
    <w:p w14:paraId="5A85F772" w14:textId="77777777" w:rsidR="005C2D39" w:rsidRDefault="005C2D39" w:rsidP="005C2D39">
      <w:pPr>
        <w:pStyle w:val="ListParagraph0"/>
        <w:numPr>
          <w:ilvl w:val="0"/>
          <w:numId w:val="18"/>
        </w:numPr>
        <w:contextualSpacing/>
        <w:jc w:val="both"/>
        <w:rPr>
          <w:lang w:val="es-US"/>
        </w:rPr>
      </w:pPr>
      <w:r>
        <w:rPr>
          <w:lang w:val="es-US"/>
        </w:rPr>
        <w:t>Licenciatura en Enfermería, en la Universidad Dr. Andrés Bello de El Salvador.</w:t>
      </w:r>
    </w:p>
    <w:p w14:paraId="6072C85F" w14:textId="77777777" w:rsidR="005C2D39" w:rsidRDefault="005C2D39" w:rsidP="005C2D39">
      <w:pPr>
        <w:pStyle w:val="ListParagraph0"/>
        <w:numPr>
          <w:ilvl w:val="0"/>
          <w:numId w:val="18"/>
        </w:numPr>
        <w:contextualSpacing/>
        <w:jc w:val="both"/>
        <w:rPr>
          <w:lang w:val="es-US"/>
        </w:rPr>
      </w:pPr>
      <w:r>
        <w:rPr>
          <w:lang w:val="es-US"/>
        </w:rPr>
        <w:t>Diplomado en Protección Civil, Prevención, Mitigación de Desastres y Emergencias, otorgado por la Universidad Dr. Alberto Masferrer de San Salvador, de El Salvador.</w:t>
      </w:r>
    </w:p>
    <w:p w14:paraId="2E7DDD4C" w14:textId="77777777" w:rsidR="005C2D39" w:rsidRDefault="005C2D39" w:rsidP="005C2D39">
      <w:pPr>
        <w:pStyle w:val="ListParagraph0"/>
        <w:numPr>
          <w:ilvl w:val="0"/>
          <w:numId w:val="18"/>
        </w:numPr>
        <w:contextualSpacing/>
        <w:jc w:val="both"/>
        <w:rPr>
          <w:lang w:val="es-US"/>
        </w:rPr>
      </w:pPr>
      <w:r>
        <w:rPr>
          <w:lang w:val="es-US"/>
        </w:rPr>
        <w:t>Diplomado de Formación de Capacitadores en Gestión de Riesgo, otorgado por la Fundación Salvadoreña para el Desarrollo Integral (FUSAI), con mención honorífica.</w:t>
      </w:r>
    </w:p>
    <w:p w14:paraId="2D9F7EF5" w14:textId="77777777" w:rsidR="005C2D39" w:rsidRDefault="005C2D39" w:rsidP="005C2D39">
      <w:pPr>
        <w:pStyle w:val="ListParagraph0"/>
        <w:numPr>
          <w:ilvl w:val="0"/>
          <w:numId w:val="18"/>
        </w:numPr>
        <w:contextualSpacing/>
        <w:jc w:val="both"/>
        <w:rPr>
          <w:lang w:val="es-US"/>
        </w:rPr>
      </w:pPr>
      <w:r>
        <w:rPr>
          <w:lang w:val="es-US"/>
        </w:rPr>
        <w:t>Diplomado en Administración Sanitaria de Emergencias, para Situaciones de Desastres, otorgado por la Universidad Dr. Alberto Masferrer, de El Salvador.</w:t>
      </w:r>
    </w:p>
    <w:p w14:paraId="5AD64861" w14:textId="77777777" w:rsidR="005C2D39" w:rsidRDefault="005C2D39" w:rsidP="005C2D39">
      <w:pPr>
        <w:pStyle w:val="ListParagraph0"/>
        <w:numPr>
          <w:ilvl w:val="0"/>
          <w:numId w:val="18"/>
        </w:numPr>
        <w:contextualSpacing/>
        <w:jc w:val="both"/>
        <w:rPr>
          <w:lang w:val="es-US"/>
        </w:rPr>
      </w:pPr>
      <w:r>
        <w:rPr>
          <w:lang w:val="es-US"/>
        </w:rPr>
        <w:t>Diplomado en Gerencia para la Gestión del Riesgo de Desastre de la Universidad Centroamericana “José Simeón Cañas”, de El Salvador.</w:t>
      </w:r>
    </w:p>
    <w:p w14:paraId="69A3A719" w14:textId="77777777" w:rsidR="005C2D39" w:rsidRDefault="005C2D39" w:rsidP="005C2D39">
      <w:pPr>
        <w:pStyle w:val="ListParagraph0"/>
        <w:numPr>
          <w:ilvl w:val="0"/>
          <w:numId w:val="18"/>
        </w:numPr>
        <w:contextualSpacing/>
        <w:jc w:val="both"/>
        <w:rPr>
          <w:lang w:val="es-US"/>
        </w:rPr>
      </w:pPr>
      <w:r>
        <w:rPr>
          <w:lang w:val="es-US"/>
        </w:rPr>
        <w:t>Curso de Auxiliar de Enfermería, de la Escuela de Sanidad Militar del Hospital Militar Central de El Salvador.</w:t>
      </w:r>
    </w:p>
    <w:p w14:paraId="464E5F92" w14:textId="77777777" w:rsidR="005C2D39" w:rsidRDefault="005C2D39" w:rsidP="005C2D39">
      <w:pPr>
        <w:pStyle w:val="ListParagraph0"/>
        <w:numPr>
          <w:ilvl w:val="0"/>
          <w:numId w:val="18"/>
        </w:numPr>
        <w:contextualSpacing/>
        <w:jc w:val="both"/>
        <w:rPr>
          <w:lang w:val="es-US"/>
        </w:rPr>
      </w:pPr>
      <w:r>
        <w:rPr>
          <w:lang w:val="es-US"/>
        </w:rPr>
        <w:t>Curso de Enfermero de Combate y Operaciones Médicas, de la Escuela de Sanidad Militar del Hospital Militar Central de El Salvador.</w:t>
      </w:r>
    </w:p>
    <w:p w14:paraId="47B536AF" w14:textId="77777777" w:rsidR="005C2D39" w:rsidRDefault="005C2D39" w:rsidP="005C2D39">
      <w:pPr>
        <w:pStyle w:val="ListParagraph0"/>
        <w:numPr>
          <w:ilvl w:val="0"/>
          <w:numId w:val="18"/>
        </w:numPr>
        <w:contextualSpacing/>
        <w:jc w:val="both"/>
        <w:rPr>
          <w:lang w:val="es-US"/>
        </w:rPr>
      </w:pPr>
      <w:r>
        <w:rPr>
          <w:lang w:val="es-US"/>
        </w:rPr>
        <w:t>Certificado por la Asociación Americana del Corazón para proveer cursos de soporte básico de vida.</w:t>
      </w:r>
    </w:p>
    <w:p w14:paraId="0DFFBED4" w14:textId="77777777" w:rsidR="005C2D39" w:rsidRDefault="005C2D39" w:rsidP="005C2D39">
      <w:pPr>
        <w:pStyle w:val="ListParagraph0"/>
        <w:numPr>
          <w:ilvl w:val="0"/>
          <w:numId w:val="18"/>
        </w:numPr>
        <w:contextualSpacing/>
        <w:jc w:val="both"/>
        <w:rPr>
          <w:lang w:val="es-US"/>
        </w:rPr>
      </w:pPr>
      <w:r>
        <w:rPr>
          <w:lang w:val="es-US"/>
        </w:rPr>
        <w:t>Graduado como Técnico Básico en Gestión Integral de Riesgo de la Escuela Nacional de Protección Civil del Centro Nacional de Prevención de Desastres de México. </w:t>
      </w:r>
    </w:p>
    <w:p w14:paraId="27488A08" w14:textId="77777777" w:rsidR="005C2D39" w:rsidRDefault="005C2D39" w:rsidP="005C2D39">
      <w:pPr>
        <w:jc w:val="both"/>
        <w:rPr>
          <w:lang w:val="es-US"/>
        </w:rPr>
      </w:pPr>
    </w:p>
    <w:p w14:paraId="24E42588" w14:textId="77777777" w:rsidR="005C2D39" w:rsidRDefault="005C2D39" w:rsidP="005C2D39">
      <w:pPr>
        <w:jc w:val="both"/>
        <w:rPr>
          <w:b/>
          <w:bCs/>
        </w:rPr>
      </w:pPr>
      <w:r>
        <w:rPr>
          <w:b/>
          <w:bCs/>
        </w:rPr>
        <w:t>EXPERIENCIA PROFESIONAL:</w:t>
      </w:r>
    </w:p>
    <w:p w14:paraId="5F8096F7" w14:textId="77777777" w:rsidR="005C2D39" w:rsidRDefault="005C2D39" w:rsidP="005C2D39">
      <w:pPr>
        <w:jc w:val="both"/>
        <w:rPr>
          <w:b/>
          <w:bCs/>
        </w:rPr>
      </w:pPr>
    </w:p>
    <w:p w14:paraId="632C6349" w14:textId="77777777" w:rsidR="005C2D39" w:rsidRDefault="005C2D39" w:rsidP="005C2D39">
      <w:pPr>
        <w:pStyle w:val="ListParagraph0"/>
        <w:numPr>
          <w:ilvl w:val="0"/>
          <w:numId w:val="19"/>
        </w:numPr>
        <w:contextualSpacing/>
        <w:jc w:val="both"/>
        <w:rPr>
          <w:lang w:val="es-US"/>
        </w:rPr>
      </w:pPr>
      <w:r>
        <w:rPr>
          <w:lang w:val="es-US"/>
        </w:rPr>
        <w:t>Miembro del Equipo Internacional de las Naciones Unidas para Evaluaciones y Coordinación en desastres (UNDAC) desde 2015.</w:t>
      </w:r>
    </w:p>
    <w:p w14:paraId="38E9D464" w14:textId="77777777" w:rsidR="005C2D39" w:rsidRDefault="005C2D39" w:rsidP="005C2D39">
      <w:pPr>
        <w:pStyle w:val="ListParagraph0"/>
        <w:numPr>
          <w:ilvl w:val="0"/>
          <w:numId w:val="19"/>
        </w:numPr>
        <w:contextualSpacing/>
        <w:jc w:val="both"/>
        <w:rPr>
          <w:lang w:val="es-US"/>
        </w:rPr>
      </w:pPr>
      <w:r>
        <w:rPr>
          <w:lang w:val="es-US"/>
        </w:rPr>
        <w:t>Diseño, planificación, ejecución y evaluación de simulaciones y simulacros como miembro de la Dirección General de Protección Civil desde 2008.</w:t>
      </w:r>
    </w:p>
    <w:p w14:paraId="7D85D73E" w14:textId="77777777" w:rsidR="005C2D39" w:rsidRDefault="005C2D39" w:rsidP="005C2D39">
      <w:pPr>
        <w:pStyle w:val="ListParagraph0"/>
        <w:numPr>
          <w:ilvl w:val="0"/>
          <w:numId w:val="19"/>
        </w:numPr>
        <w:contextualSpacing/>
        <w:jc w:val="both"/>
        <w:rPr>
          <w:lang w:val="es-US"/>
        </w:rPr>
      </w:pPr>
      <w:r>
        <w:rPr>
          <w:lang w:val="es-US"/>
        </w:rPr>
        <w:t xml:space="preserve">Consultor de proyectos del Programa de Asistencia Humanitaria del Comando Sur del Ejército de los </w:t>
      </w:r>
      <w:proofErr w:type="gramStart"/>
      <w:r>
        <w:rPr>
          <w:lang w:val="es-US"/>
        </w:rPr>
        <w:t>EEUU</w:t>
      </w:r>
      <w:proofErr w:type="gramEnd"/>
      <w:r>
        <w:rPr>
          <w:lang w:val="es-US"/>
        </w:rPr>
        <w:t>, relacionados con el fortalecimiento de capacidades para la respuesta a emergencias y desastres en Centro, Sur América y el Caribe, desde 2007.</w:t>
      </w:r>
    </w:p>
    <w:p w14:paraId="129F5A57" w14:textId="77777777" w:rsidR="005C2D39" w:rsidRDefault="005C2D39" w:rsidP="005C2D39">
      <w:pPr>
        <w:pStyle w:val="ListParagraph0"/>
        <w:numPr>
          <w:ilvl w:val="0"/>
          <w:numId w:val="19"/>
        </w:numPr>
        <w:contextualSpacing/>
        <w:jc w:val="both"/>
        <w:rPr>
          <w:lang w:val="es-US"/>
        </w:rPr>
      </w:pPr>
      <w:r>
        <w:rPr>
          <w:lang w:val="es-US"/>
        </w:rPr>
        <w:t>Coordinación sectorial, institucional e interinstitucional como enlace de la Dirección General de Protección Civil para el sector salud, desde 2006.</w:t>
      </w:r>
    </w:p>
    <w:p w14:paraId="065975FA" w14:textId="77777777" w:rsidR="005C2D39" w:rsidRDefault="005C2D39" w:rsidP="005C2D39">
      <w:pPr>
        <w:pStyle w:val="ListParagraph0"/>
        <w:numPr>
          <w:ilvl w:val="0"/>
          <w:numId w:val="19"/>
        </w:numPr>
        <w:contextualSpacing/>
        <w:jc w:val="both"/>
        <w:rPr>
          <w:lang w:val="es-US"/>
        </w:rPr>
      </w:pPr>
      <w:r>
        <w:rPr>
          <w:lang w:val="es-US"/>
        </w:rPr>
        <w:t xml:space="preserve">Docente de la Escuela de Sanidad Militar, del Comando de Sanidad Militar de la Fuerza Armada de El Salvador y asesor en la temática de </w:t>
      </w:r>
      <w:proofErr w:type="gramStart"/>
      <w:r>
        <w:rPr>
          <w:lang w:val="es-US"/>
        </w:rPr>
        <w:t>asuntos civiles y protección civil</w:t>
      </w:r>
      <w:proofErr w:type="gramEnd"/>
      <w:r>
        <w:rPr>
          <w:lang w:val="es-US"/>
        </w:rPr>
        <w:t xml:space="preserve"> desde 2005.</w:t>
      </w:r>
    </w:p>
    <w:p w14:paraId="310FBE67" w14:textId="77777777" w:rsidR="005C2D39" w:rsidRDefault="005C2D39" w:rsidP="005C2D39">
      <w:pPr>
        <w:pStyle w:val="ListParagraph0"/>
        <w:numPr>
          <w:ilvl w:val="0"/>
          <w:numId w:val="19"/>
        </w:numPr>
        <w:contextualSpacing/>
        <w:jc w:val="both"/>
        <w:rPr>
          <w:lang w:val="es-US"/>
        </w:rPr>
      </w:pPr>
      <w:r>
        <w:rPr>
          <w:lang w:val="es-US"/>
        </w:rPr>
        <w:t>Diseño, planificación, ejecución y evaluación de procesos de fortalecimiento de capacidades para quipos de respuesta a emergencias, de instancias de primer, segundo y tercer nivel de atención del Sistema Nacional de Salud, en colaboración con la Agencia de Cooperación Alemana en El Salvador, la Organización Panamericana de la Salud, la Fundación Salvadoreña Para la Salud y el Desarrollo Humano y la Unidad Técnica para Desastres del Ministerio de Salud, desde 2004. </w:t>
      </w:r>
    </w:p>
    <w:p w14:paraId="4408534E" w14:textId="77777777" w:rsidR="005C2D39" w:rsidRDefault="005C2D39" w:rsidP="005C2D39">
      <w:pPr>
        <w:pStyle w:val="ListParagraph0"/>
        <w:numPr>
          <w:ilvl w:val="0"/>
          <w:numId w:val="19"/>
        </w:numPr>
        <w:contextualSpacing/>
        <w:jc w:val="both"/>
        <w:rPr>
          <w:lang w:val="es-US"/>
        </w:rPr>
      </w:pPr>
      <w:r>
        <w:rPr>
          <w:lang w:val="es-US"/>
        </w:rPr>
        <w:t>Conducción y administración de Centros de Operaciones de Emergencias en eventos regulares y complejos desde 2003.</w:t>
      </w:r>
    </w:p>
    <w:p w14:paraId="0E70A1AB" w14:textId="77777777" w:rsidR="005C2D39" w:rsidRDefault="005C2D39" w:rsidP="005C2D39">
      <w:pPr>
        <w:pStyle w:val="ListParagraph0"/>
        <w:numPr>
          <w:ilvl w:val="0"/>
          <w:numId w:val="19"/>
        </w:numPr>
        <w:contextualSpacing/>
        <w:jc w:val="both"/>
        <w:rPr>
          <w:lang w:val="es-US"/>
        </w:rPr>
      </w:pPr>
      <w:r>
        <w:rPr>
          <w:lang w:val="es-US"/>
        </w:rPr>
        <w:t>Diseño, elaboración y ejecución de planes de respuesta y contingencias, para el Sistema Nacional de Protección Civil de El Salvador desde 2003.</w:t>
      </w:r>
    </w:p>
    <w:p w14:paraId="11F6D7CB" w14:textId="77777777" w:rsidR="005C2D39" w:rsidRDefault="005C2D39" w:rsidP="005C2D39">
      <w:pPr>
        <w:pStyle w:val="ListParagraph0"/>
        <w:numPr>
          <w:ilvl w:val="0"/>
          <w:numId w:val="19"/>
        </w:numPr>
        <w:contextualSpacing/>
        <w:jc w:val="both"/>
        <w:rPr>
          <w:lang w:val="es-US"/>
        </w:rPr>
      </w:pPr>
      <w:r>
        <w:rPr>
          <w:lang w:val="es-US"/>
        </w:rPr>
        <w:t>Planificación, ejecución y evaluación de cursos de preparación y primera respuesta a emergencias y desastres, del portafolio de la Oficina de Asistencia para desastres en el extranjero de la Agencia Internacional para el desarrollo de Los Estados Unidos USAID/OFDA desde 2003.</w:t>
      </w:r>
    </w:p>
    <w:p w14:paraId="45C142D7" w14:textId="77777777" w:rsidR="005C2D39" w:rsidRDefault="005C2D39" w:rsidP="005C2D39">
      <w:pPr>
        <w:pStyle w:val="ListParagraph0"/>
        <w:numPr>
          <w:ilvl w:val="0"/>
          <w:numId w:val="19"/>
        </w:numPr>
        <w:contextualSpacing/>
        <w:jc w:val="both"/>
        <w:rPr>
          <w:lang w:val="es-US"/>
        </w:rPr>
      </w:pPr>
      <w:r>
        <w:rPr>
          <w:lang w:val="es-US"/>
        </w:rPr>
        <w:t>Diseño, elaboración y ejecución de Planes de Respuesta, como miembro del Departamento de Operaciones de la Dirección General de Protección Civil, desde 2001.</w:t>
      </w:r>
    </w:p>
    <w:p w14:paraId="222DFF82" w14:textId="77777777" w:rsidR="005C2D39" w:rsidRDefault="005C2D39" w:rsidP="005C2D39">
      <w:pPr>
        <w:pStyle w:val="ListParagraph0"/>
        <w:numPr>
          <w:ilvl w:val="0"/>
          <w:numId w:val="19"/>
        </w:numPr>
        <w:contextualSpacing/>
        <w:jc w:val="both"/>
        <w:rPr>
          <w:lang w:val="es-US"/>
        </w:rPr>
      </w:pPr>
      <w:r>
        <w:rPr>
          <w:lang w:val="es-US"/>
        </w:rPr>
        <w:t>Diseño y ejecución de operaciones de respuesta en el sector de logística y asistencia humanitaria, nacional e internacional, como responsable de la conducción y operación del Sistema de Soporte Logístico (LSS-SUMA) desde 2001, como miembro del Departamento de Operaciones de la Dirección General de Protección Civil, desde 2001.</w:t>
      </w:r>
    </w:p>
    <w:p w14:paraId="59AFEA0E" w14:textId="77777777" w:rsidR="005C2D39" w:rsidRDefault="005C2D39" w:rsidP="005C2D39">
      <w:pPr>
        <w:pStyle w:val="ListParagraph0"/>
        <w:numPr>
          <w:ilvl w:val="0"/>
          <w:numId w:val="19"/>
        </w:numPr>
        <w:contextualSpacing/>
        <w:jc w:val="both"/>
        <w:rPr>
          <w:lang w:val="es-US"/>
        </w:rPr>
      </w:pPr>
      <w:r>
        <w:rPr>
          <w:lang w:val="es-US"/>
        </w:rPr>
        <w:t>Diseño, planificación y ejecución de procesos de formación y capacitación, relacionados con la gestión integral de reducción de riesgo a desastres, en todas sus áreas y componentes, desde 2001. </w:t>
      </w:r>
    </w:p>
    <w:p w14:paraId="4CB2EE08" w14:textId="77777777" w:rsidR="005C2D39" w:rsidRDefault="005C2D39" w:rsidP="005C2D39">
      <w:pPr>
        <w:pStyle w:val="ListParagraph0"/>
        <w:numPr>
          <w:ilvl w:val="0"/>
          <w:numId w:val="19"/>
        </w:numPr>
        <w:contextualSpacing/>
        <w:jc w:val="both"/>
        <w:rPr>
          <w:lang w:val="es-US"/>
        </w:rPr>
      </w:pPr>
      <w:r>
        <w:rPr>
          <w:lang w:val="es-US"/>
        </w:rPr>
        <w:t>Profesional de Enfermería en las áreas de atención prehospitalaria, urgencias, geriatría y personas con discapacidad, como miembro del Batallón de Sanidad Militar y el Hospital Militar Central desde 1989.</w:t>
      </w:r>
    </w:p>
    <w:p w14:paraId="076285AC" w14:textId="77777777" w:rsidR="005C2D39" w:rsidRDefault="005C2D39" w:rsidP="005C2D39">
      <w:pPr>
        <w:jc w:val="center"/>
        <w:rPr>
          <w:lang w:val="es-US"/>
        </w:rPr>
      </w:pPr>
    </w:p>
    <w:p w14:paraId="69AEC603" w14:textId="77777777" w:rsidR="005C2D39" w:rsidRDefault="005C2D39" w:rsidP="005C2D39">
      <w:pPr>
        <w:jc w:val="center"/>
        <w:rPr>
          <w:lang w:val="es-US"/>
        </w:rPr>
      </w:pPr>
    </w:p>
    <w:p w14:paraId="553F3776" w14:textId="41436805" w:rsidR="000E4548" w:rsidRPr="00F821F3" w:rsidRDefault="000E4548" w:rsidP="00F821F3">
      <w:pPr>
        <w:spacing w:after="160" w:line="259" w:lineRule="auto"/>
        <w:jc w:val="both"/>
        <w:rPr>
          <w:sz w:val="22"/>
          <w:szCs w:val="22"/>
        </w:rPr>
      </w:pPr>
    </w:p>
    <w:sectPr w:rsidR="000E4548" w:rsidRPr="00F821F3" w:rsidSect="003340D0">
      <w:headerReference w:type="default" r:id="rId14"/>
      <w:headerReference w:type="first" r:id="rId15"/>
      <w:type w:val="continuous"/>
      <w:pgSz w:w="12240" w:h="15840" w:code="1"/>
      <w:pgMar w:top="2016" w:right="1570" w:bottom="1296" w:left="1584" w:header="1296" w:footer="432" w:gutter="0"/>
      <w:pgNumType w:fmt="numberInDash"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AB4E3" w14:textId="77777777" w:rsidR="00432208" w:rsidRDefault="00432208">
      <w:r>
        <w:separator/>
      </w:r>
    </w:p>
  </w:endnote>
  <w:endnote w:type="continuationSeparator" w:id="0">
    <w:p w14:paraId="4A366954" w14:textId="77777777" w:rsidR="00432208" w:rsidRDefault="00432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Mono PS">
    <w:altName w:val="Calibri"/>
    <w:charset w:val="01"/>
    <w:family w:val="auto"/>
    <w:pitch w:val="fixed"/>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News Gothic MT">
    <w:altName w:val="News Gothic MT"/>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84731" w14:textId="77777777" w:rsidR="00432208" w:rsidRDefault="00432208">
      <w:r>
        <w:separator/>
      </w:r>
    </w:p>
  </w:footnote>
  <w:footnote w:type="continuationSeparator" w:id="0">
    <w:p w14:paraId="5A02696F" w14:textId="77777777" w:rsidR="00432208" w:rsidRDefault="004322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0DD07" w14:textId="77777777" w:rsidR="0073480E" w:rsidRDefault="0073480E">
    <w:pPr>
      <w:pStyle w:val="Header"/>
      <w:jc w:val="center"/>
    </w:pPr>
    <w:r>
      <w:fldChar w:fldCharType="begin"/>
    </w:r>
    <w:r>
      <w:instrText xml:space="preserve"> PAGE   \* MERGEFORMAT </w:instrText>
    </w:r>
    <w:r>
      <w:fldChar w:fldCharType="separate"/>
    </w:r>
    <w:r w:rsidR="00A62539">
      <w:rPr>
        <w:noProof/>
      </w:rPr>
      <w:t>- 3 -</w:t>
    </w:r>
    <w:r>
      <w:rPr>
        <w:noProof/>
      </w:rPr>
      <w:fldChar w:fldCharType="end"/>
    </w:r>
  </w:p>
  <w:p w14:paraId="287C2E69" w14:textId="77777777" w:rsidR="0073480E" w:rsidRDefault="007348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BA3D" w14:textId="6816E046" w:rsidR="0073480E" w:rsidRDefault="00B03304">
    <w:pPr>
      <w:pStyle w:val="Header"/>
    </w:pPr>
    <w:r>
      <w:rPr>
        <w:noProof/>
      </w:rPr>
      <mc:AlternateContent>
        <mc:Choice Requires="wps">
          <w:drawing>
            <wp:anchor distT="0" distB="0" distL="114300" distR="114300" simplePos="0" relativeHeight="251658752" behindDoc="0" locked="0" layoutInCell="1" allowOverlap="1" wp14:anchorId="6A95F0B2" wp14:editId="6D1F629C">
              <wp:simplePos x="0" y="0"/>
              <wp:positionH relativeFrom="column">
                <wp:posOffset>440690</wp:posOffset>
              </wp:positionH>
              <wp:positionV relativeFrom="paragraph">
                <wp:posOffset>-501650</wp:posOffset>
              </wp:positionV>
              <wp:extent cx="4728845" cy="843280"/>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8845" cy="843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1CF224" w14:textId="686725B3" w:rsidR="00921E9E" w:rsidRPr="008D48CB" w:rsidRDefault="00921E9E" w:rsidP="00921E9E">
                          <w:pPr>
                            <w:pStyle w:val="Header"/>
                            <w:tabs>
                              <w:tab w:val="left" w:pos="900"/>
                            </w:tabs>
                            <w:spacing w:line="0" w:lineRule="atLeast"/>
                            <w:jc w:val="center"/>
                            <w:rPr>
                              <w:rFonts w:ascii="Garamond" w:hAnsi="Garamond"/>
                              <w:b/>
                              <w:sz w:val="28"/>
                            </w:rPr>
                          </w:pPr>
                          <w:r w:rsidRPr="008D48CB">
                            <w:rPr>
                              <w:rFonts w:ascii="Garamond" w:hAnsi="Garamond"/>
                              <w:b/>
                              <w:sz w:val="28"/>
                            </w:rPr>
                            <w:t>ORGANIZA</w:t>
                          </w:r>
                          <w:r w:rsidR="00CE0FCC" w:rsidRPr="008D48CB">
                            <w:rPr>
                              <w:rFonts w:ascii="Garamond" w:hAnsi="Garamond"/>
                              <w:b/>
                              <w:sz w:val="28"/>
                            </w:rPr>
                            <w:t>TION OF AMERICAN STATES</w:t>
                          </w:r>
                          <w:r w:rsidRPr="008D48CB">
                            <w:rPr>
                              <w:rFonts w:ascii="Garamond" w:hAnsi="Garamond"/>
                              <w:b/>
                              <w:sz w:val="28"/>
                            </w:rPr>
                            <w:t xml:space="preserve"> </w:t>
                          </w:r>
                        </w:p>
                        <w:p w14:paraId="09824B50" w14:textId="1223309E" w:rsidR="00921E9E" w:rsidRPr="00CE0FCC" w:rsidRDefault="00CE0FCC" w:rsidP="00921E9E">
                          <w:pPr>
                            <w:pStyle w:val="Header"/>
                            <w:tabs>
                              <w:tab w:val="left" w:pos="900"/>
                            </w:tabs>
                            <w:spacing w:line="0" w:lineRule="atLeast"/>
                            <w:jc w:val="center"/>
                            <w:rPr>
                              <w:rFonts w:ascii="Garamond" w:hAnsi="Garamond"/>
                              <w:b/>
                              <w:szCs w:val="22"/>
                            </w:rPr>
                          </w:pPr>
                          <w:r w:rsidRPr="00CE0FCC">
                            <w:rPr>
                              <w:rFonts w:ascii="Garamond" w:hAnsi="Garamond"/>
                              <w:b/>
                              <w:szCs w:val="22"/>
                            </w:rPr>
                            <w:t xml:space="preserve">Inter-American Council for Integral Development </w:t>
                          </w:r>
                        </w:p>
                        <w:p w14:paraId="668FF5D5" w14:textId="77777777" w:rsidR="00921E9E" w:rsidRPr="00EA7DE7" w:rsidRDefault="00921E9E" w:rsidP="00921E9E">
                          <w:pPr>
                            <w:pStyle w:val="Header"/>
                            <w:tabs>
                              <w:tab w:val="left" w:pos="900"/>
                            </w:tabs>
                            <w:spacing w:line="0" w:lineRule="atLeast"/>
                            <w:jc w:val="center"/>
                            <w:rPr>
                              <w:b/>
                              <w:szCs w:val="22"/>
                              <w:lang w:val="es-AR"/>
                            </w:rPr>
                          </w:pPr>
                          <w:r>
                            <w:rPr>
                              <w:rFonts w:ascii="Garamond" w:hAnsi="Garamond"/>
                              <w:b/>
                              <w:szCs w:val="22"/>
                              <w:lang w:val="es-AR"/>
                            </w:rPr>
                            <w:t>(</w:t>
                          </w:r>
                          <w:r w:rsidRPr="00EA7DE7">
                            <w:rPr>
                              <w:rFonts w:ascii="Garamond" w:hAnsi="Garamond"/>
                              <w:b/>
                              <w:szCs w:val="22"/>
                              <w:lang w:val="es-AR"/>
                            </w:rPr>
                            <w:t>CIDI)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5F0B2" id="_x0000_t202" coordsize="21600,21600" o:spt="202" path="m,l,21600r21600,l21600,xe">
              <v:stroke joinstyle="miter"/>
              <v:path gradientshapeok="t" o:connecttype="rect"/>
            </v:shapetype>
            <v:shape id="Text Box 8" o:spid="_x0000_s1026" type="#_x0000_t202" style="position:absolute;margin-left:34.7pt;margin-top:-39.5pt;width:372.35pt;height:66.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" stroked="f">
              <v:textbox>
                <w:txbxContent>
                  <w:p w14:paraId="781CF224" w14:textId="686725B3" w:rsidR="00921E9E" w:rsidRPr="008D48CB" w:rsidRDefault="00921E9E" w:rsidP="00921E9E">
                    <w:pPr>
                      <w:pStyle w:val="Header"/>
                      <w:tabs>
                        <w:tab w:val="left" w:pos="900"/>
                      </w:tabs>
                      <w:spacing w:line="0" w:lineRule="atLeast"/>
                      <w:jc w:val="center"/>
                      <w:rPr>
                        <w:rFonts w:ascii="Garamond" w:hAnsi="Garamond"/>
                        <w:b/>
                        <w:sz w:val="28"/>
                      </w:rPr>
                    </w:pPr>
                    <w:r w:rsidRPr="008D48CB">
                      <w:rPr>
                        <w:rFonts w:ascii="Garamond" w:hAnsi="Garamond"/>
                        <w:b/>
                        <w:sz w:val="28"/>
                      </w:rPr>
                      <w:t>ORGANIZA</w:t>
                    </w:r>
                    <w:r w:rsidR="00CE0FCC" w:rsidRPr="008D48CB">
                      <w:rPr>
                        <w:rFonts w:ascii="Garamond" w:hAnsi="Garamond"/>
                        <w:b/>
                        <w:sz w:val="28"/>
                      </w:rPr>
                      <w:t>TION OF AMERICAN STATES</w:t>
                    </w:r>
                    <w:r w:rsidRPr="008D48CB">
                      <w:rPr>
                        <w:rFonts w:ascii="Garamond" w:hAnsi="Garamond"/>
                        <w:b/>
                        <w:sz w:val="28"/>
                      </w:rPr>
                      <w:t xml:space="preserve"> </w:t>
                    </w:r>
                  </w:p>
                  <w:p w14:paraId="09824B50" w14:textId="1223309E" w:rsidR="00921E9E" w:rsidRPr="00CE0FCC" w:rsidRDefault="00CE0FCC" w:rsidP="00921E9E">
                    <w:pPr>
                      <w:pStyle w:val="Header"/>
                      <w:tabs>
                        <w:tab w:val="left" w:pos="900"/>
                      </w:tabs>
                      <w:spacing w:line="0" w:lineRule="atLeast"/>
                      <w:jc w:val="center"/>
                      <w:rPr>
                        <w:rFonts w:ascii="Garamond" w:hAnsi="Garamond"/>
                        <w:b/>
                        <w:szCs w:val="22"/>
                      </w:rPr>
                    </w:pPr>
                    <w:r w:rsidRPr="00CE0FCC">
                      <w:rPr>
                        <w:rFonts w:ascii="Garamond" w:hAnsi="Garamond"/>
                        <w:b/>
                        <w:szCs w:val="22"/>
                      </w:rPr>
                      <w:t xml:space="preserve">Inter-American Council for Integral Development </w:t>
                    </w:r>
                  </w:p>
                  <w:p w14:paraId="668FF5D5" w14:textId="77777777" w:rsidR="00921E9E" w:rsidRPr="00EA7DE7" w:rsidRDefault="00921E9E" w:rsidP="00921E9E">
                    <w:pPr>
                      <w:pStyle w:val="Header"/>
                      <w:tabs>
                        <w:tab w:val="left" w:pos="900"/>
                      </w:tabs>
                      <w:spacing w:line="0" w:lineRule="atLeast"/>
                      <w:jc w:val="center"/>
                      <w:rPr>
                        <w:b/>
                        <w:szCs w:val="22"/>
                        <w:lang w:val="es-AR"/>
                      </w:rPr>
                    </w:pPr>
                    <w:r>
                      <w:rPr>
                        <w:rFonts w:ascii="Garamond" w:hAnsi="Garamond"/>
                        <w:b/>
                        <w:szCs w:val="22"/>
                        <w:lang w:val="es-AR"/>
                      </w:rPr>
                      <w:t>(</w:t>
                    </w:r>
                    <w:r w:rsidRPr="00EA7DE7">
                      <w:rPr>
                        <w:rFonts w:ascii="Garamond" w:hAnsi="Garamond"/>
                        <w:b/>
                        <w:szCs w:val="22"/>
                        <w:lang w:val="es-AR"/>
                      </w:rPr>
                      <w:t>CIDI)</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153FD6BA" wp14:editId="003BC3BC">
              <wp:simplePos x="0" y="0"/>
              <wp:positionH relativeFrom="column">
                <wp:posOffset>5080000</wp:posOffset>
              </wp:positionH>
              <wp:positionV relativeFrom="paragraph">
                <wp:posOffset>-483235</wp:posOffset>
              </wp:positionV>
              <wp:extent cx="1287780" cy="86233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862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C1410B" w14:textId="194FEE99" w:rsidR="0073480E" w:rsidRDefault="00B03304" w:rsidP="00AB7175">
                          <w:pPr>
                            <w:ind w:right="-130"/>
                          </w:pPr>
                          <w:r>
                            <w:rPr>
                              <w:rFonts w:ascii="News Gothic MT" w:hAnsi="News Gothic MT"/>
                              <w:noProof/>
                              <w:color w:val="000000"/>
                            </w:rPr>
                            <w:drawing>
                              <wp:inline distT="0" distB="0" distL="0" distR="0" wp14:anchorId="1FE003E8" wp14:editId="74FC9794">
                                <wp:extent cx="1104900" cy="7715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771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FD6BA" id="Text Box 6" o:spid="_x0000_s1027" type="#_x0000_t202" style="position:absolute;margin-left:400pt;margin-top:-38.05pt;width:101.4pt;height:67.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" stroked="f">
              <v:textbox>
                <w:txbxContent>
                  <w:p w14:paraId="39C1410B" w14:textId="194FEE99" w:rsidR="0073480E" w:rsidRDefault="00B03304" w:rsidP="00AB7175">
                    <w:pPr>
                      <w:ind w:right="-130"/>
                    </w:pPr>
                    <w:r>
                      <w:rPr>
                        <w:rFonts w:ascii="News Gothic MT" w:hAnsi="News Gothic MT"/>
                        <w:noProof/>
                        <w:color w:val="000000"/>
                      </w:rPr>
                      <w:drawing>
                        <wp:inline distT="0" distB="0" distL="0" distR="0" wp14:anchorId="1FE003E8" wp14:editId="74FC9794">
                          <wp:extent cx="1104900" cy="7715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771525"/>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656704" behindDoc="0" locked="0" layoutInCell="1" allowOverlap="1" wp14:anchorId="4D1D4CED" wp14:editId="368DF751">
          <wp:simplePos x="0" y="0"/>
          <wp:positionH relativeFrom="column">
            <wp:posOffset>-444500</wp:posOffset>
          </wp:positionH>
          <wp:positionV relativeFrom="paragraph">
            <wp:posOffset>-483235</wp:posOffset>
          </wp:positionV>
          <wp:extent cx="822960" cy="8248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2960" cy="824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4A5E1" w14:textId="77777777" w:rsidR="001B0828" w:rsidRDefault="001B08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25"/>
    <w:lvl w:ilvl="0">
      <w:start w:val="1"/>
      <w:numFmt w:val="bullet"/>
      <w:lvlText w:val=""/>
      <w:lvlJc w:val="left"/>
      <w:pPr>
        <w:ind w:left="360" w:hanging="360"/>
      </w:pPr>
      <w:rPr>
        <w:rFonts w:ascii="Symbol" w:hAnsi="Symbol" w:cs="Symbol"/>
      </w:rPr>
    </w:lvl>
  </w:abstractNum>
  <w:abstractNum w:abstractNumId="1" w15:restartNumberingAfterBreak="0">
    <w:nsid w:val="060F2278"/>
    <w:multiLevelType w:val="hybridMultilevel"/>
    <w:tmpl w:val="BE729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61F0F69"/>
    <w:multiLevelType w:val="hybridMultilevel"/>
    <w:tmpl w:val="58B4683E"/>
    <w:lvl w:ilvl="0" w:tplc="D37CBE2C">
      <w:start w:val="17"/>
      <w:numFmt w:val="bullet"/>
      <w:lvlText w:val="-"/>
      <w:lvlJc w:val="left"/>
      <w:pPr>
        <w:ind w:left="3060" w:hanging="360"/>
      </w:pPr>
      <w:rPr>
        <w:rFonts w:ascii="Times New Roman" w:eastAsia="Times New Roman" w:hAnsi="Times New Roman" w:cs="Times New Roman"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3" w15:restartNumberingAfterBreak="0">
    <w:nsid w:val="0D511570"/>
    <w:multiLevelType w:val="hybridMultilevel"/>
    <w:tmpl w:val="16BEEA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89300EB"/>
    <w:multiLevelType w:val="hybridMultilevel"/>
    <w:tmpl w:val="B7E2D54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D54688D"/>
    <w:multiLevelType w:val="hybridMultilevel"/>
    <w:tmpl w:val="1EE00130"/>
    <w:lvl w:ilvl="0" w:tplc="74600F5A">
      <w:start w:val="1"/>
      <w:numFmt w:val="decimal"/>
      <w:lvlText w:val="%1."/>
      <w:lvlJc w:val="left"/>
      <w:pPr>
        <w:ind w:left="1800" w:hanging="360"/>
      </w:pPr>
      <w:rPr>
        <w:rFonts w:ascii="Times New Roman" w:eastAsia="Times New Roman" w:hAnsi="Times New Roman" w:cs="Times New Roman"/>
      </w:rPr>
    </w:lvl>
    <w:lvl w:ilvl="1" w:tplc="04090005">
      <w:start w:val="1"/>
      <w:numFmt w:val="bullet"/>
      <w:lvlText w:val=""/>
      <w:lvlJc w:val="left"/>
      <w:pPr>
        <w:ind w:left="1890" w:hanging="360"/>
      </w:pPr>
      <w:rPr>
        <w:rFonts w:ascii="Wingdings" w:hAnsi="Wingding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2B946C0"/>
    <w:multiLevelType w:val="hybridMultilevel"/>
    <w:tmpl w:val="E8AA68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5B24B11"/>
    <w:multiLevelType w:val="multilevel"/>
    <w:tmpl w:val="40BCDD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2A13379"/>
    <w:multiLevelType w:val="hybridMultilevel"/>
    <w:tmpl w:val="B1C8CDC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5A2A4D22"/>
    <w:multiLevelType w:val="hybridMultilevel"/>
    <w:tmpl w:val="B54E1078"/>
    <w:lvl w:ilvl="0" w:tplc="1D42D9AC">
      <w:start w:val="1"/>
      <w:numFmt w:val="upperRoman"/>
      <w:lvlText w:val="%1"/>
      <w:lvlJc w:val="left"/>
      <w:pPr>
        <w:ind w:left="246" w:hanging="144"/>
        <w:jc w:val="left"/>
      </w:pPr>
      <w:rPr>
        <w:rFonts w:hint="default"/>
        <w:b/>
        <w:bCs/>
        <w:spacing w:val="-1"/>
        <w:w w:val="100"/>
        <w:lang w:val="en-US" w:eastAsia="en-US" w:bidi="ar-SA"/>
      </w:rPr>
    </w:lvl>
    <w:lvl w:ilvl="1" w:tplc="9098B224">
      <w:numFmt w:val="bullet"/>
      <w:lvlText w:val="•"/>
      <w:lvlJc w:val="left"/>
      <w:pPr>
        <w:ind w:left="1108" w:hanging="144"/>
      </w:pPr>
      <w:rPr>
        <w:rFonts w:hint="default"/>
        <w:lang w:val="en-US" w:eastAsia="en-US" w:bidi="ar-SA"/>
      </w:rPr>
    </w:lvl>
    <w:lvl w:ilvl="2" w:tplc="BD026AF0">
      <w:numFmt w:val="bullet"/>
      <w:lvlText w:val="•"/>
      <w:lvlJc w:val="left"/>
      <w:pPr>
        <w:ind w:left="1976" w:hanging="144"/>
      </w:pPr>
      <w:rPr>
        <w:rFonts w:hint="default"/>
        <w:lang w:val="en-US" w:eastAsia="en-US" w:bidi="ar-SA"/>
      </w:rPr>
    </w:lvl>
    <w:lvl w:ilvl="3" w:tplc="F2900B6E">
      <w:numFmt w:val="bullet"/>
      <w:lvlText w:val="•"/>
      <w:lvlJc w:val="left"/>
      <w:pPr>
        <w:ind w:left="2844" w:hanging="144"/>
      </w:pPr>
      <w:rPr>
        <w:rFonts w:hint="default"/>
        <w:lang w:val="en-US" w:eastAsia="en-US" w:bidi="ar-SA"/>
      </w:rPr>
    </w:lvl>
    <w:lvl w:ilvl="4" w:tplc="F30232D0">
      <w:numFmt w:val="bullet"/>
      <w:lvlText w:val="•"/>
      <w:lvlJc w:val="left"/>
      <w:pPr>
        <w:ind w:left="3712" w:hanging="144"/>
      </w:pPr>
      <w:rPr>
        <w:rFonts w:hint="default"/>
        <w:lang w:val="en-US" w:eastAsia="en-US" w:bidi="ar-SA"/>
      </w:rPr>
    </w:lvl>
    <w:lvl w:ilvl="5" w:tplc="BB96D800">
      <w:numFmt w:val="bullet"/>
      <w:lvlText w:val="•"/>
      <w:lvlJc w:val="left"/>
      <w:pPr>
        <w:ind w:left="4580" w:hanging="144"/>
      </w:pPr>
      <w:rPr>
        <w:rFonts w:hint="default"/>
        <w:lang w:val="en-US" w:eastAsia="en-US" w:bidi="ar-SA"/>
      </w:rPr>
    </w:lvl>
    <w:lvl w:ilvl="6" w:tplc="019E741E">
      <w:numFmt w:val="bullet"/>
      <w:lvlText w:val="•"/>
      <w:lvlJc w:val="left"/>
      <w:pPr>
        <w:ind w:left="5448" w:hanging="144"/>
      </w:pPr>
      <w:rPr>
        <w:rFonts w:hint="default"/>
        <w:lang w:val="en-US" w:eastAsia="en-US" w:bidi="ar-SA"/>
      </w:rPr>
    </w:lvl>
    <w:lvl w:ilvl="7" w:tplc="3DA6881A">
      <w:numFmt w:val="bullet"/>
      <w:lvlText w:val="•"/>
      <w:lvlJc w:val="left"/>
      <w:pPr>
        <w:ind w:left="6316" w:hanging="144"/>
      </w:pPr>
      <w:rPr>
        <w:rFonts w:hint="default"/>
        <w:lang w:val="en-US" w:eastAsia="en-US" w:bidi="ar-SA"/>
      </w:rPr>
    </w:lvl>
    <w:lvl w:ilvl="8" w:tplc="C88E9C84">
      <w:numFmt w:val="bullet"/>
      <w:lvlText w:val="•"/>
      <w:lvlJc w:val="left"/>
      <w:pPr>
        <w:ind w:left="7184" w:hanging="144"/>
      </w:pPr>
      <w:rPr>
        <w:rFonts w:hint="default"/>
        <w:lang w:val="en-US" w:eastAsia="en-US" w:bidi="ar-SA"/>
      </w:rPr>
    </w:lvl>
  </w:abstractNum>
  <w:abstractNum w:abstractNumId="10" w15:restartNumberingAfterBreak="0">
    <w:nsid w:val="5FF20F54"/>
    <w:multiLevelType w:val="hybridMultilevel"/>
    <w:tmpl w:val="55AE4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61BC3554"/>
    <w:multiLevelType w:val="hybridMultilevel"/>
    <w:tmpl w:val="1A64F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547D80"/>
    <w:multiLevelType w:val="hybridMultilevel"/>
    <w:tmpl w:val="FAD0B7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E44B95"/>
    <w:multiLevelType w:val="hybridMultilevel"/>
    <w:tmpl w:val="CF02FF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817FCF"/>
    <w:multiLevelType w:val="multilevel"/>
    <w:tmpl w:val="DB2A8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B57D26"/>
    <w:multiLevelType w:val="hybridMultilevel"/>
    <w:tmpl w:val="DC5E8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BA15C7"/>
    <w:multiLevelType w:val="hybridMultilevel"/>
    <w:tmpl w:val="2DCEA414"/>
    <w:lvl w:ilvl="0" w:tplc="286E5CB8">
      <w:numFmt w:val="bullet"/>
      <w:lvlText w:val="-"/>
      <w:lvlJc w:val="left"/>
      <w:pPr>
        <w:ind w:left="822" w:hanging="360"/>
      </w:pPr>
      <w:rPr>
        <w:rFonts w:ascii="Nimbus Mono PS" w:eastAsia="Nimbus Mono PS" w:hAnsi="Nimbus Mono PS" w:cs="Nimbus Mono PS" w:hint="default"/>
        <w:b w:val="0"/>
        <w:bCs w:val="0"/>
        <w:i w:val="0"/>
        <w:iCs w:val="0"/>
        <w:w w:val="100"/>
        <w:sz w:val="24"/>
        <w:szCs w:val="24"/>
        <w:lang w:val="en-US" w:eastAsia="en-US" w:bidi="ar-SA"/>
      </w:rPr>
    </w:lvl>
    <w:lvl w:ilvl="1" w:tplc="8EDE599C">
      <w:numFmt w:val="bullet"/>
      <w:lvlText w:val="•"/>
      <w:lvlJc w:val="left"/>
      <w:pPr>
        <w:ind w:left="1630" w:hanging="360"/>
      </w:pPr>
      <w:rPr>
        <w:rFonts w:hint="default"/>
        <w:lang w:val="en-US" w:eastAsia="en-US" w:bidi="ar-SA"/>
      </w:rPr>
    </w:lvl>
    <w:lvl w:ilvl="2" w:tplc="26ACE01A">
      <w:numFmt w:val="bullet"/>
      <w:lvlText w:val="•"/>
      <w:lvlJc w:val="left"/>
      <w:pPr>
        <w:ind w:left="2440" w:hanging="360"/>
      </w:pPr>
      <w:rPr>
        <w:rFonts w:hint="default"/>
        <w:lang w:val="en-US" w:eastAsia="en-US" w:bidi="ar-SA"/>
      </w:rPr>
    </w:lvl>
    <w:lvl w:ilvl="3" w:tplc="F64A37CC">
      <w:numFmt w:val="bullet"/>
      <w:lvlText w:val="•"/>
      <w:lvlJc w:val="left"/>
      <w:pPr>
        <w:ind w:left="3250" w:hanging="360"/>
      </w:pPr>
      <w:rPr>
        <w:rFonts w:hint="default"/>
        <w:lang w:val="en-US" w:eastAsia="en-US" w:bidi="ar-SA"/>
      </w:rPr>
    </w:lvl>
    <w:lvl w:ilvl="4" w:tplc="031E0C20">
      <w:numFmt w:val="bullet"/>
      <w:lvlText w:val="•"/>
      <w:lvlJc w:val="left"/>
      <w:pPr>
        <w:ind w:left="4060" w:hanging="360"/>
      </w:pPr>
      <w:rPr>
        <w:rFonts w:hint="default"/>
        <w:lang w:val="en-US" w:eastAsia="en-US" w:bidi="ar-SA"/>
      </w:rPr>
    </w:lvl>
    <w:lvl w:ilvl="5" w:tplc="ACA24526">
      <w:numFmt w:val="bullet"/>
      <w:lvlText w:val="•"/>
      <w:lvlJc w:val="left"/>
      <w:pPr>
        <w:ind w:left="4870" w:hanging="360"/>
      </w:pPr>
      <w:rPr>
        <w:rFonts w:hint="default"/>
        <w:lang w:val="en-US" w:eastAsia="en-US" w:bidi="ar-SA"/>
      </w:rPr>
    </w:lvl>
    <w:lvl w:ilvl="6" w:tplc="2A14BB0C">
      <w:numFmt w:val="bullet"/>
      <w:lvlText w:val="•"/>
      <w:lvlJc w:val="left"/>
      <w:pPr>
        <w:ind w:left="5680" w:hanging="360"/>
      </w:pPr>
      <w:rPr>
        <w:rFonts w:hint="default"/>
        <w:lang w:val="en-US" w:eastAsia="en-US" w:bidi="ar-SA"/>
      </w:rPr>
    </w:lvl>
    <w:lvl w:ilvl="7" w:tplc="387C509E">
      <w:numFmt w:val="bullet"/>
      <w:lvlText w:val="•"/>
      <w:lvlJc w:val="left"/>
      <w:pPr>
        <w:ind w:left="6490" w:hanging="360"/>
      </w:pPr>
      <w:rPr>
        <w:rFonts w:hint="default"/>
        <w:lang w:val="en-US" w:eastAsia="en-US" w:bidi="ar-SA"/>
      </w:rPr>
    </w:lvl>
    <w:lvl w:ilvl="8" w:tplc="1EF643AE">
      <w:numFmt w:val="bullet"/>
      <w:lvlText w:val="•"/>
      <w:lvlJc w:val="left"/>
      <w:pPr>
        <w:ind w:left="7300" w:hanging="360"/>
      </w:pPr>
      <w:rPr>
        <w:rFonts w:hint="default"/>
        <w:lang w:val="en-US" w:eastAsia="en-US" w:bidi="ar-SA"/>
      </w:rPr>
    </w:lvl>
  </w:abstractNum>
  <w:abstractNum w:abstractNumId="17" w15:restartNumberingAfterBreak="0">
    <w:nsid w:val="7E554B4F"/>
    <w:multiLevelType w:val="hybridMultilevel"/>
    <w:tmpl w:val="9C1EC50E"/>
    <w:lvl w:ilvl="0" w:tplc="04090001">
      <w:start w:val="1"/>
      <w:numFmt w:val="bullet"/>
      <w:lvlText w:val=""/>
      <w:lvlJc w:val="left"/>
      <w:pPr>
        <w:ind w:left="720" w:hanging="360"/>
      </w:pPr>
      <w:rPr>
        <w:rFonts w:ascii="Symbol" w:hAnsi="Symbol" w:hint="default"/>
      </w:rPr>
    </w:lvl>
    <w:lvl w:ilvl="1" w:tplc="57968A7A">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521241383">
    <w:abstractNumId w:val="11"/>
  </w:num>
  <w:num w:numId="2" w16cid:durableId="12115734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02681314">
    <w:abstractNumId w:val="3"/>
  </w:num>
  <w:num w:numId="4" w16cid:durableId="973756002">
    <w:abstractNumId w:val="15"/>
  </w:num>
  <w:num w:numId="5" w16cid:durableId="1493792173">
    <w:abstractNumId w:val="7"/>
  </w:num>
  <w:num w:numId="6" w16cid:durableId="2135322673">
    <w:abstractNumId w:val="6"/>
  </w:num>
  <w:num w:numId="7" w16cid:durableId="120150669">
    <w:abstractNumId w:val="4"/>
  </w:num>
  <w:num w:numId="8" w16cid:durableId="967588513">
    <w:abstractNumId w:val="5"/>
  </w:num>
  <w:num w:numId="9" w16cid:durableId="2026134117">
    <w:abstractNumId w:val="14"/>
  </w:num>
  <w:num w:numId="10" w16cid:durableId="583957044">
    <w:abstractNumId w:val="13"/>
  </w:num>
  <w:num w:numId="11" w16cid:durableId="2032564394">
    <w:abstractNumId w:val="12"/>
  </w:num>
  <w:num w:numId="12" w16cid:durableId="1620719661">
    <w:abstractNumId w:val="1"/>
  </w:num>
  <w:num w:numId="13" w16cid:durableId="1989745899">
    <w:abstractNumId w:val="0"/>
  </w:num>
  <w:num w:numId="14" w16cid:durableId="328679297">
    <w:abstractNumId w:val="8"/>
  </w:num>
  <w:num w:numId="15" w16cid:durableId="1778401897">
    <w:abstractNumId w:val="2"/>
  </w:num>
  <w:num w:numId="16" w16cid:durableId="721290408">
    <w:abstractNumId w:val="9"/>
  </w:num>
  <w:num w:numId="17" w16cid:durableId="1103771247">
    <w:abstractNumId w:val="16"/>
  </w:num>
  <w:num w:numId="18" w16cid:durableId="1755010695">
    <w:abstractNumId w:val="17"/>
    <w:lvlOverride w:ilvl="0"/>
    <w:lvlOverride w:ilvl="1"/>
    <w:lvlOverride w:ilvl="2"/>
    <w:lvlOverride w:ilvl="3"/>
    <w:lvlOverride w:ilvl="4"/>
    <w:lvlOverride w:ilvl="5"/>
    <w:lvlOverride w:ilvl="6"/>
    <w:lvlOverride w:ilvl="7"/>
    <w:lvlOverride w:ilvl="8"/>
  </w:num>
  <w:num w:numId="19" w16cid:durableId="834808915">
    <w:abstractNumId w:val="10"/>
    <w:lvlOverride w:ilvl="0"/>
    <w:lvlOverride w:ilvl="1"/>
    <w:lvlOverride w:ilvl="2"/>
    <w:lvlOverride w:ilvl="3"/>
    <w:lvlOverride w:ilvl="4"/>
    <w:lvlOverride w:ilvl="5"/>
    <w:lvlOverride w:ilvl="6"/>
    <w:lvlOverride w:ilvl="7"/>
    <w:lvlOverride w:ilv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5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3737D5B-8688-4836-905C-7B9ECD5EB404}"/>
    <w:docVar w:name="dgnword-eventsink" w:val="100576536"/>
  </w:docVars>
  <w:rsids>
    <w:rsidRoot w:val="007F2774"/>
    <w:rsid w:val="00011272"/>
    <w:rsid w:val="000129E8"/>
    <w:rsid w:val="000205EC"/>
    <w:rsid w:val="000427B5"/>
    <w:rsid w:val="00050886"/>
    <w:rsid w:val="00064A6B"/>
    <w:rsid w:val="00064DCC"/>
    <w:rsid w:val="000661F4"/>
    <w:rsid w:val="000736AA"/>
    <w:rsid w:val="00073CCC"/>
    <w:rsid w:val="00074325"/>
    <w:rsid w:val="00074E66"/>
    <w:rsid w:val="000969F9"/>
    <w:rsid w:val="00097899"/>
    <w:rsid w:val="000A3301"/>
    <w:rsid w:val="000A72E3"/>
    <w:rsid w:val="000B137B"/>
    <w:rsid w:val="000B43F5"/>
    <w:rsid w:val="000C3438"/>
    <w:rsid w:val="000C344F"/>
    <w:rsid w:val="000D4368"/>
    <w:rsid w:val="000D540D"/>
    <w:rsid w:val="000D6070"/>
    <w:rsid w:val="000E313E"/>
    <w:rsid w:val="000E439E"/>
    <w:rsid w:val="000E4548"/>
    <w:rsid w:val="001069A4"/>
    <w:rsid w:val="00106D57"/>
    <w:rsid w:val="001259E2"/>
    <w:rsid w:val="0012611C"/>
    <w:rsid w:val="001363E9"/>
    <w:rsid w:val="001405C9"/>
    <w:rsid w:val="00142D34"/>
    <w:rsid w:val="00150AE4"/>
    <w:rsid w:val="0015270D"/>
    <w:rsid w:val="00152D2E"/>
    <w:rsid w:val="00153DD8"/>
    <w:rsid w:val="0016379C"/>
    <w:rsid w:val="0016660D"/>
    <w:rsid w:val="00166C73"/>
    <w:rsid w:val="00171B89"/>
    <w:rsid w:val="00183C2C"/>
    <w:rsid w:val="001842C2"/>
    <w:rsid w:val="00187D59"/>
    <w:rsid w:val="00193727"/>
    <w:rsid w:val="00196917"/>
    <w:rsid w:val="001B0828"/>
    <w:rsid w:val="001B0AB0"/>
    <w:rsid w:val="001C21CA"/>
    <w:rsid w:val="001C6DC5"/>
    <w:rsid w:val="001D738C"/>
    <w:rsid w:val="001E3150"/>
    <w:rsid w:val="001E3C78"/>
    <w:rsid w:val="001F2739"/>
    <w:rsid w:val="002024FE"/>
    <w:rsid w:val="00203839"/>
    <w:rsid w:val="002050F0"/>
    <w:rsid w:val="00207489"/>
    <w:rsid w:val="00222AFE"/>
    <w:rsid w:val="00224C3F"/>
    <w:rsid w:val="00225597"/>
    <w:rsid w:val="00234996"/>
    <w:rsid w:val="00235CB9"/>
    <w:rsid w:val="002627B8"/>
    <w:rsid w:val="0027412E"/>
    <w:rsid w:val="002746C5"/>
    <w:rsid w:val="00277682"/>
    <w:rsid w:val="00282ED9"/>
    <w:rsid w:val="00284583"/>
    <w:rsid w:val="0028696A"/>
    <w:rsid w:val="00286D8C"/>
    <w:rsid w:val="002A03E9"/>
    <w:rsid w:val="002A1985"/>
    <w:rsid w:val="002A1CB2"/>
    <w:rsid w:val="002A2B4E"/>
    <w:rsid w:val="002A3CB5"/>
    <w:rsid w:val="002B2DE0"/>
    <w:rsid w:val="002C0623"/>
    <w:rsid w:val="002C6B0D"/>
    <w:rsid w:val="002E2CC7"/>
    <w:rsid w:val="002E609F"/>
    <w:rsid w:val="002F0A27"/>
    <w:rsid w:val="002F5352"/>
    <w:rsid w:val="00305E93"/>
    <w:rsid w:val="003116AC"/>
    <w:rsid w:val="0032713A"/>
    <w:rsid w:val="003302CF"/>
    <w:rsid w:val="003340D0"/>
    <w:rsid w:val="003366D5"/>
    <w:rsid w:val="00345C27"/>
    <w:rsid w:val="00345DCF"/>
    <w:rsid w:val="00350910"/>
    <w:rsid w:val="003529F3"/>
    <w:rsid w:val="00352BB7"/>
    <w:rsid w:val="00353D7A"/>
    <w:rsid w:val="00357684"/>
    <w:rsid w:val="00362D68"/>
    <w:rsid w:val="0037599C"/>
    <w:rsid w:val="003775B4"/>
    <w:rsid w:val="003805E5"/>
    <w:rsid w:val="003836D2"/>
    <w:rsid w:val="00390D0F"/>
    <w:rsid w:val="003923A6"/>
    <w:rsid w:val="003A5B70"/>
    <w:rsid w:val="003B2304"/>
    <w:rsid w:val="003B40C4"/>
    <w:rsid w:val="003B6855"/>
    <w:rsid w:val="003C332F"/>
    <w:rsid w:val="003C64B6"/>
    <w:rsid w:val="003D0721"/>
    <w:rsid w:val="003D13AD"/>
    <w:rsid w:val="003D1EB1"/>
    <w:rsid w:val="003D4305"/>
    <w:rsid w:val="003E2A26"/>
    <w:rsid w:val="003E687F"/>
    <w:rsid w:val="003F023D"/>
    <w:rsid w:val="003F4FA0"/>
    <w:rsid w:val="003F6FF7"/>
    <w:rsid w:val="004067EA"/>
    <w:rsid w:val="00413FE5"/>
    <w:rsid w:val="00414A9D"/>
    <w:rsid w:val="00421AA1"/>
    <w:rsid w:val="00424761"/>
    <w:rsid w:val="004279F5"/>
    <w:rsid w:val="00432208"/>
    <w:rsid w:val="00452BAE"/>
    <w:rsid w:val="00457B19"/>
    <w:rsid w:val="00461F49"/>
    <w:rsid w:val="0046301C"/>
    <w:rsid w:val="00463A6B"/>
    <w:rsid w:val="0046512F"/>
    <w:rsid w:val="00467A8F"/>
    <w:rsid w:val="00476255"/>
    <w:rsid w:val="00490731"/>
    <w:rsid w:val="00493B12"/>
    <w:rsid w:val="00496643"/>
    <w:rsid w:val="004A1D26"/>
    <w:rsid w:val="004A6065"/>
    <w:rsid w:val="004B2B39"/>
    <w:rsid w:val="004B387B"/>
    <w:rsid w:val="004B5C41"/>
    <w:rsid w:val="004C489A"/>
    <w:rsid w:val="004D2279"/>
    <w:rsid w:val="004D44C9"/>
    <w:rsid w:val="004F4571"/>
    <w:rsid w:val="004F6805"/>
    <w:rsid w:val="00502854"/>
    <w:rsid w:val="0050667F"/>
    <w:rsid w:val="005112C3"/>
    <w:rsid w:val="00511E65"/>
    <w:rsid w:val="00513B4E"/>
    <w:rsid w:val="005336D0"/>
    <w:rsid w:val="0053678B"/>
    <w:rsid w:val="00540938"/>
    <w:rsid w:val="005462E3"/>
    <w:rsid w:val="0055186F"/>
    <w:rsid w:val="005627C6"/>
    <w:rsid w:val="00564C90"/>
    <w:rsid w:val="00564FA3"/>
    <w:rsid w:val="00577517"/>
    <w:rsid w:val="0058420A"/>
    <w:rsid w:val="00586EFE"/>
    <w:rsid w:val="005A5372"/>
    <w:rsid w:val="005B5F61"/>
    <w:rsid w:val="005B7D03"/>
    <w:rsid w:val="005C20AF"/>
    <w:rsid w:val="005C2D39"/>
    <w:rsid w:val="005D1365"/>
    <w:rsid w:val="005D44CE"/>
    <w:rsid w:val="005D74F2"/>
    <w:rsid w:val="005E085B"/>
    <w:rsid w:val="005F29C1"/>
    <w:rsid w:val="005F314F"/>
    <w:rsid w:val="005F78BB"/>
    <w:rsid w:val="00602980"/>
    <w:rsid w:val="00611029"/>
    <w:rsid w:val="006123C5"/>
    <w:rsid w:val="00612E0C"/>
    <w:rsid w:val="00622F41"/>
    <w:rsid w:val="006374D0"/>
    <w:rsid w:val="00642E66"/>
    <w:rsid w:val="006463D2"/>
    <w:rsid w:val="0064648A"/>
    <w:rsid w:val="00655B90"/>
    <w:rsid w:val="00663A6E"/>
    <w:rsid w:val="00663D49"/>
    <w:rsid w:val="00666B25"/>
    <w:rsid w:val="00670E8A"/>
    <w:rsid w:val="00680EA5"/>
    <w:rsid w:val="006839FF"/>
    <w:rsid w:val="00686AD6"/>
    <w:rsid w:val="00686FEA"/>
    <w:rsid w:val="00691B9D"/>
    <w:rsid w:val="006A1A6B"/>
    <w:rsid w:val="006A2B1C"/>
    <w:rsid w:val="006A483E"/>
    <w:rsid w:val="006A545B"/>
    <w:rsid w:val="006A6025"/>
    <w:rsid w:val="006A67F9"/>
    <w:rsid w:val="006B21AD"/>
    <w:rsid w:val="006B710A"/>
    <w:rsid w:val="006C6F0E"/>
    <w:rsid w:val="006D11BB"/>
    <w:rsid w:val="006D7239"/>
    <w:rsid w:val="006E4392"/>
    <w:rsid w:val="006F0712"/>
    <w:rsid w:val="007115F1"/>
    <w:rsid w:val="00716168"/>
    <w:rsid w:val="00721843"/>
    <w:rsid w:val="00722693"/>
    <w:rsid w:val="00723DE2"/>
    <w:rsid w:val="0072562F"/>
    <w:rsid w:val="00730E0A"/>
    <w:rsid w:val="007325A6"/>
    <w:rsid w:val="0073480E"/>
    <w:rsid w:val="00743799"/>
    <w:rsid w:val="00743DD7"/>
    <w:rsid w:val="007443E9"/>
    <w:rsid w:val="00746177"/>
    <w:rsid w:val="007648E4"/>
    <w:rsid w:val="007703A2"/>
    <w:rsid w:val="00772F05"/>
    <w:rsid w:val="00781CB8"/>
    <w:rsid w:val="00781D3F"/>
    <w:rsid w:val="00783480"/>
    <w:rsid w:val="00787435"/>
    <w:rsid w:val="00791916"/>
    <w:rsid w:val="00794A66"/>
    <w:rsid w:val="00794BF4"/>
    <w:rsid w:val="00796149"/>
    <w:rsid w:val="007A307C"/>
    <w:rsid w:val="007B08BF"/>
    <w:rsid w:val="007B2DE5"/>
    <w:rsid w:val="007B5591"/>
    <w:rsid w:val="007B6A70"/>
    <w:rsid w:val="007B6AD7"/>
    <w:rsid w:val="007B7D90"/>
    <w:rsid w:val="007C2A94"/>
    <w:rsid w:val="007C565B"/>
    <w:rsid w:val="007C6CAB"/>
    <w:rsid w:val="007D0B50"/>
    <w:rsid w:val="007D2223"/>
    <w:rsid w:val="007D3DC1"/>
    <w:rsid w:val="007D764E"/>
    <w:rsid w:val="007E4931"/>
    <w:rsid w:val="007E4BB3"/>
    <w:rsid w:val="007E57B0"/>
    <w:rsid w:val="007E6D06"/>
    <w:rsid w:val="007F13AB"/>
    <w:rsid w:val="007F22EF"/>
    <w:rsid w:val="007F2774"/>
    <w:rsid w:val="007F764A"/>
    <w:rsid w:val="008023AC"/>
    <w:rsid w:val="008026FE"/>
    <w:rsid w:val="00814C0E"/>
    <w:rsid w:val="00815A1F"/>
    <w:rsid w:val="00821E7C"/>
    <w:rsid w:val="00827358"/>
    <w:rsid w:val="0084046A"/>
    <w:rsid w:val="0084434D"/>
    <w:rsid w:val="00847FC2"/>
    <w:rsid w:val="00860083"/>
    <w:rsid w:val="00860DE1"/>
    <w:rsid w:val="00865686"/>
    <w:rsid w:val="00865B5C"/>
    <w:rsid w:val="008814B8"/>
    <w:rsid w:val="008819DA"/>
    <w:rsid w:val="00887A65"/>
    <w:rsid w:val="0089063B"/>
    <w:rsid w:val="00890C34"/>
    <w:rsid w:val="008917B9"/>
    <w:rsid w:val="008A2F14"/>
    <w:rsid w:val="008B5AF8"/>
    <w:rsid w:val="008C254E"/>
    <w:rsid w:val="008D483B"/>
    <w:rsid w:val="008D48CB"/>
    <w:rsid w:val="008E1FD5"/>
    <w:rsid w:val="008E2FE0"/>
    <w:rsid w:val="008F747C"/>
    <w:rsid w:val="0090209F"/>
    <w:rsid w:val="00910645"/>
    <w:rsid w:val="00910BEB"/>
    <w:rsid w:val="00912359"/>
    <w:rsid w:val="00920867"/>
    <w:rsid w:val="00921B83"/>
    <w:rsid w:val="00921E9E"/>
    <w:rsid w:val="009304AE"/>
    <w:rsid w:val="00934888"/>
    <w:rsid w:val="0093527F"/>
    <w:rsid w:val="00935463"/>
    <w:rsid w:val="00942059"/>
    <w:rsid w:val="00945D81"/>
    <w:rsid w:val="009571C8"/>
    <w:rsid w:val="0096142F"/>
    <w:rsid w:val="00962EF0"/>
    <w:rsid w:val="0097131C"/>
    <w:rsid w:val="00986CFD"/>
    <w:rsid w:val="00986E8C"/>
    <w:rsid w:val="009979A7"/>
    <w:rsid w:val="00997C9F"/>
    <w:rsid w:val="009A194A"/>
    <w:rsid w:val="009B2AE9"/>
    <w:rsid w:val="009B2F59"/>
    <w:rsid w:val="009B307F"/>
    <w:rsid w:val="009C3EA4"/>
    <w:rsid w:val="009C6F26"/>
    <w:rsid w:val="009C7AAB"/>
    <w:rsid w:val="009D0DA3"/>
    <w:rsid w:val="009E628C"/>
    <w:rsid w:val="009F0791"/>
    <w:rsid w:val="00A06AF5"/>
    <w:rsid w:val="00A06FE9"/>
    <w:rsid w:val="00A115F5"/>
    <w:rsid w:val="00A12EA0"/>
    <w:rsid w:val="00A13E2C"/>
    <w:rsid w:val="00A232CD"/>
    <w:rsid w:val="00A256AB"/>
    <w:rsid w:val="00A3112A"/>
    <w:rsid w:val="00A323C5"/>
    <w:rsid w:val="00A34777"/>
    <w:rsid w:val="00A36552"/>
    <w:rsid w:val="00A37AFE"/>
    <w:rsid w:val="00A52CAE"/>
    <w:rsid w:val="00A61635"/>
    <w:rsid w:val="00A62539"/>
    <w:rsid w:val="00A67CD8"/>
    <w:rsid w:val="00A74B2B"/>
    <w:rsid w:val="00A851C2"/>
    <w:rsid w:val="00A86D6C"/>
    <w:rsid w:val="00A870BA"/>
    <w:rsid w:val="00A9203C"/>
    <w:rsid w:val="00A946F7"/>
    <w:rsid w:val="00A96D30"/>
    <w:rsid w:val="00A97B79"/>
    <w:rsid w:val="00AA2AE0"/>
    <w:rsid w:val="00AA7CBB"/>
    <w:rsid w:val="00AB7175"/>
    <w:rsid w:val="00AC3A0C"/>
    <w:rsid w:val="00AC4232"/>
    <w:rsid w:val="00AC7FA2"/>
    <w:rsid w:val="00AD6394"/>
    <w:rsid w:val="00AE13AF"/>
    <w:rsid w:val="00AE69A5"/>
    <w:rsid w:val="00AF06BC"/>
    <w:rsid w:val="00AF0C03"/>
    <w:rsid w:val="00B03304"/>
    <w:rsid w:val="00B16016"/>
    <w:rsid w:val="00B234AF"/>
    <w:rsid w:val="00B27F1B"/>
    <w:rsid w:val="00B37049"/>
    <w:rsid w:val="00B43107"/>
    <w:rsid w:val="00B439EC"/>
    <w:rsid w:val="00B47109"/>
    <w:rsid w:val="00B50945"/>
    <w:rsid w:val="00B53242"/>
    <w:rsid w:val="00B5382C"/>
    <w:rsid w:val="00B56076"/>
    <w:rsid w:val="00B5781C"/>
    <w:rsid w:val="00B624CF"/>
    <w:rsid w:val="00B63B4B"/>
    <w:rsid w:val="00B6694A"/>
    <w:rsid w:val="00B820DF"/>
    <w:rsid w:val="00B847B7"/>
    <w:rsid w:val="00B90CD0"/>
    <w:rsid w:val="00B930C9"/>
    <w:rsid w:val="00B94C7D"/>
    <w:rsid w:val="00B97D8D"/>
    <w:rsid w:val="00BA3604"/>
    <w:rsid w:val="00BB4A78"/>
    <w:rsid w:val="00BB7135"/>
    <w:rsid w:val="00BC5445"/>
    <w:rsid w:val="00BC7B0E"/>
    <w:rsid w:val="00BD2433"/>
    <w:rsid w:val="00BD4B3F"/>
    <w:rsid w:val="00BD6CF4"/>
    <w:rsid w:val="00BE3015"/>
    <w:rsid w:val="00BF1293"/>
    <w:rsid w:val="00C02DB7"/>
    <w:rsid w:val="00C02DEE"/>
    <w:rsid w:val="00C05556"/>
    <w:rsid w:val="00C07C3E"/>
    <w:rsid w:val="00C223D4"/>
    <w:rsid w:val="00C41591"/>
    <w:rsid w:val="00C45F98"/>
    <w:rsid w:val="00C46BCF"/>
    <w:rsid w:val="00C51DDA"/>
    <w:rsid w:val="00C52216"/>
    <w:rsid w:val="00C607E3"/>
    <w:rsid w:val="00C61825"/>
    <w:rsid w:val="00C6456D"/>
    <w:rsid w:val="00C81A83"/>
    <w:rsid w:val="00C8384A"/>
    <w:rsid w:val="00C878A5"/>
    <w:rsid w:val="00C90BA2"/>
    <w:rsid w:val="00C92818"/>
    <w:rsid w:val="00C96DB3"/>
    <w:rsid w:val="00CA12D4"/>
    <w:rsid w:val="00CA2349"/>
    <w:rsid w:val="00CB2F2F"/>
    <w:rsid w:val="00CC49AE"/>
    <w:rsid w:val="00CC550E"/>
    <w:rsid w:val="00CC7FAC"/>
    <w:rsid w:val="00CD3A0E"/>
    <w:rsid w:val="00CD3B89"/>
    <w:rsid w:val="00CD472D"/>
    <w:rsid w:val="00CE0FCC"/>
    <w:rsid w:val="00CE52EB"/>
    <w:rsid w:val="00CF4554"/>
    <w:rsid w:val="00CF629A"/>
    <w:rsid w:val="00CF6FDB"/>
    <w:rsid w:val="00D07BD9"/>
    <w:rsid w:val="00D12A50"/>
    <w:rsid w:val="00D307BF"/>
    <w:rsid w:val="00D31989"/>
    <w:rsid w:val="00D324C0"/>
    <w:rsid w:val="00D32A6A"/>
    <w:rsid w:val="00D57730"/>
    <w:rsid w:val="00D643E9"/>
    <w:rsid w:val="00D64EA6"/>
    <w:rsid w:val="00D676CC"/>
    <w:rsid w:val="00D80335"/>
    <w:rsid w:val="00D9223F"/>
    <w:rsid w:val="00DA084A"/>
    <w:rsid w:val="00DA67FE"/>
    <w:rsid w:val="00DB360D"/>
    <w:rsid w:val="00DB36EA"/>
    <w:rsid w:val="00DB3B6E"/>
    <w:rsid w:val="00DB5D3D"/>
    <w:rsid w:val="00DC24A9"/>
    <w:rsid w:val="00DC4BF4"/>
    <w:rsid w:val="00DC520A"/>
    <w:rsid w:val="00DD0139"/>
    <w:rsid w:val="00DD0DD6"/>
    <w:rsid w:val="00E0149A"/>
    <w:rsid w:val="00E0378E"/>
    <w:rsid w:val="00E0439B"/>
    <w:rsid w:val="00E0528B"/>
    <w:rsid w:val="00E06590"/>
    <w:rsid w:val="00E072BE"/>
    <w:rsid w:val="00E16177"/>
    <w:rsid w:val="00E209E8"/>
    <w:rsid w:val="00E23168"/>
    <w:rsid w:val="00E25BD8"/>
    <w:rsid w:val="00E3284A"/>
    <w:rsid w:val="00E40079"/>
    <w:rsid w:val="00E50C47"/>
    <w:rsid w:val="00E51CC2"/>
    <w:rsid w:val="00E55047"/>
    <w:rsid w:val="00E61585"/>
    <w:rsid w:val="00E90F30"/>
    <w:rsid w:val="00E946CB"/>
    <w:rsid w:val="00EB09BC"/>
    <w:rsid w:val="00EB69E3"/>
    <w:rsid w:val="00EC00D8"/>
    <w:rsid w:val="00EC7711"/>
    <w:rsid w:val="00EC7A8A"/>
    <w:rsid w:val="00ED134A"/>
    <w:rsid w:val="00ED2AF4"/>
    <w:rsid w:val="00ED2DE0"/>
    <w:rsid w:val="00EE29AE"/>
    <w:rsid w:val="00EE51B7"/>
    <w:rsid w:val="00EE7D67"/>
    <w:rsid w:val="00EF5709"/>
    <w:rsid w:val="00F013AE"/>
    <w:rsid w:val="00F0479A"/>
    <w:rsid w:val="00F213D6"/>
    <w:rsid w:val="00F256C7"/>
    <w:rsid w:val="00F31B9A"/>
    <w:rsid w:val="00F3324E"/>
    <w:rsid w:val="00F4735E"/>
    <w:rsid w:val="00F5197F"/>
    <w:rsid w:val="00F524DB"/>
    <w:rsid w:val="00F530B2"/>
    <w:rsid w:val="00F53223"/>
    <w:rsid w:val="00F663E8"/>
    <w:rsid w:val="00F72FE6"/>
    <w:rsid w:val="00F76DC9"/>
    <w:rsid w:val="00F773E4"/>
    <w:rsid w:val="00F8041D"/>
    <w:rsid w:val="00F8105E"/>
    <w:rsid w:val="00F821F3"/>
    <w:rsid w:val="00F87541"/>
    <w:rsid w:val="00FA61C9"/>
    <w:rsid w:val="00FA6A04"/>
    <w:rsid w:val="00FB0853"/>
    <w:rsid w:val="00FB6445"/>
    <w:rsid w:val="00FC16EC"/>
    <w:rsid w:val="00FC73C7"/>
    <w:rsid w:val="00FD4F65"/>
    <w:rsid w:val="00FE404F"/>
    <w:rsid w:val="00FE7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ECF2745"/>
  <w15:chartTrackingRefBased/>
  <w15:docId w15:val="{471B4419-B6A8-4B8D-8BB3-377C9306D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434D"/>
  </w:style>
  <w:style w:type="paragraph" w:styleId="Heading1">
    <w:name w:val="heading 1"/>
    <w:basedOn w:val="Normal"/>
    <w:next w:val="Normal"/>
    <w:qFormat/>
    <w:pPr>
      <w:keepNext/>
      <w:outlineLvl w:val="0"/>
    </w:pPr>
    <w:rPr>
      <w:rFonts w:ascii="Arial" w:hAnsi="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pPr>
      <w:jc w:val="center"/>
    </w:pPr>
    <w:rPr>
      <w:rFonts w:ascii="Arial" w:hAnsi="Arial"/>
      <w:b/>
      <w:bCs/>
      <w:sz w:val="22"/>
    </w:rPr>
  </w:style>
  <w:style w:type="paragraph" w:styleId="BodyText2">
    <w:name w:val="Body Text 2"/>
    <w:basedOn w:val="Normal"/>
    <w:pPr>
      <w:spacing w:before="180"/>
    </w:pPr>
    <w:rPr>
      <w:rFonts w:ascii="Arial" w:hAnsi="Arial"/>
      <w:sz w:val="22"/>
    </w:rPr>
  </w:style>
  <w:style w:type="paragraph" w:styleId="BodyTextIndent">
    <w:name w:val="Body Text Indent"/>
    <w:basedOn w:val="Normal"/>
    <w:pPr>
      <w:spacing w:before="180"/>
      <w:ind w:left="720"/>
    </w:pPr>
    <w:rPr>
      <w:rFonts w:ascii="Arial" w:hAnsi="Arial"/>
      <w:sz w:val="22"/>
    </w:rPr>
  </w:style>
  <w:style w:type="paragraph" w:styleId="FootnoteText">
    <w:name w:val="footnote text"/>
    <w:basedOn w:val="Normal"/>
    <w:link w:val="FootnoteTextChar"/>
    <w:uiPriority w:val="99"/>
    <w:rsid w:val="00653821"/>
  </w:style>
  <w:style w:type="character" w:styleId="FootnoteReference">
    <w:name w:val="footnote reference"/>
    <w:semiHidden/>
    <w:rsid w:val="00653821"/>
    <w:rPr>
      <w:vertAlign w:val="superscript"/>
      <w:lang w:val="en-US" w:eastAsia="en-US"/>
    </w:rPr>
  </w:style>
  <w:style w:type="paragraph" w:styleId="BalloonText">
    <w:name w:val="Balloon Text"/>
    <w:basedOn w:val="Normal"/>
    <w:semiHidden/>
    <w:rsid w:val="0005588A"/>
    <w:rPr>
      <w:rFonts w:ascii="Tahoma" w:hAnsi="Tahoma" w:cs="Tahoma"/>
      <w:sz w:val="16"/>
      <w:szCs w:val="16"/>
    </w:rPr>
  </w:style>
  <w:style w:type="character" w:styleId="Hyperlink">
    <w:name w:val="Hyperlink"/>
    <w:rsid w:val="00B348D0"/>
    <w:rPr>
      <w:rFonts w:ascii="Times New Roman" w:hAnsi="Times New Roman" w:cs="Times New Roman" w:hint="default"/>
      <w:color w:val="0000FF"/>
      <w:u w:val="single"/>
      <w:lang w:val="en-US" w:eastAsia="en-US"/>
    </w:rPr>
  </w:style>
  <w:style w:type="paragraph" w:customStyle="1" w:styleId="CPTitle">
    <w:name w:val="CP Title"/>
    <w:basedOn w:val="Normal"/>
    <w:rsid w:val="00B348D0"/>
    <w:pPr>
      <w:tabs>
        <w:tab w:val="left" w:pos="720"/>
        <w:tab w:val="left" w:pos="1440"/>
        <w:tab w:val="left" w:pos="2160"/>
        <w:tab w:val="left" w:pos="2880"/>
        <w:tab w:val="left" w:pos="7200"/>
        <w:tab w:val="left" w:pos="7920"/>
        <w:tab w:val="left" w:pos="8640"/>
      </w:tabs>
      <w:snapToGrid w:val="0"/>
      <w:jc w:val="center"/>
    </w:pPr>
    <w:rPr>
      <w:sz w:val="22"/>
      <w:szCs w:val="22"/>
    </w:rPr>
  </w:style>
  <w:style w:type="character" w:styleId="Strong">
    <w:name w:val="Strong"/>
    <w:uiPriority w:val="22"/>
    <w:qFormat/>
    <w:rsid w:val="00876986"/>
    <w:rPr>
      <w:b/>
      <w:bCs/>
      <w:lang w:val="en-US" w:eastAsia="en-US"/>
    </w:rPr>
  </w:style>
  <w:style w:type="character" w:customStyle="1" w:styleId="apple-converted-space">
    <w:name w:val="apple-converted-space"/>
    <w:basedOn w:val="DefaultParagraphFont"/>
    <w:rsid w:val="00876986"/>
  </w:style>
  <w:style w:type="character" w:styleId="FollowedHyperlink">
    <w:name w:val="FollowedHyperlink"/>
    <w:rsid w:val="003B0B53"/>
    <w:rPr>
      <w:color w:val="800080"/>
      <w:u w:val="single"/>
      <w:lang w:val="en-US" w:eastAsia="en-US"/>
    </w:rPr>
  </w:style>
  <w:style w:type="character" w:customStyle="1" w:styleId="hps">
    <w:name w:val="hps"/>
    <w:basedOn w:val="DefaultParagraphFont"/>
    <w:rsid w:val="004707EB"/>
  </w:style>
  <w:style w:type="paragraph" w:customStyle="1" w:styleId="listparagraph">
    <w:name w:val="listparagraph"/>
    <w:basedOn w:val="Normal"/>
    <w:rsid w:val="00400C8D"/>
    <w:pPr>
      <w:ind w:left="720"/>
    </w:pPr>
    <w:rPr>
      <w:rFonts w:eastAsia="MS Mincho"/>
      <w:sz w:val="24"/>
      <w:szCs w:val="24"/>
    </w:rPr>
  </w:style>
  <w:style w:type="character" w:styleId="Emphasis">
    <w:name w:val="Emphasis"/>
    <w:uiPriority w:val="20"/>
    <w:qFormat/>
    <w:rsid w:val="00400C8D"/>
    <w:rPr>
      <w:i/>
      <w:iCs/>
      <w:lang w:val="en-US" w:eastAsia="en-US"/>
    </w:rPr>
  </w:style>
  <w:style w:type="paragraph" w:styleId="ListParagraph0">
    <w:name w:val="List Paragraph"/>
    <w:aliases w:val="Fundamentacion,Bulleted List,SubPárrafo de lista"/>
    <w:basedOn w:val="Normal"/>
    <w:link w:val="ListParagraphChar"/>
    <w:uiPriority w:val="34"/>
    <w:qFormat/>
    <w:rsid w:val="005A23D1"/>
    <w:pPr>
      <w:ind w:left="720"/>
    </w:pPr>
    <w:rPr>
      <w:rFonts w:eastAsia="Calibri"/>
      <w:sz w:val="24"/>
      <w:szCs w:val="24"/>
    </w:rPr>
  </w:style>
  <w:style w:type="character" w:customStyle="1" w:styleId="user">
    <w:name w:val="user"/>
    <w:semiHidden/>
    <w:rsid w:val="00FB1180"/>
    <w:rPr>
      <w:rFonts w:ascii="Calibri" w:hAnsi="Calibri"/>
      <w:b w:val="0"/>
      <w:bCs w:val="0"/>
      <w:i w:val="0"/>
      <w:iCs w:val="0"/>
      <w:strike w:val="0"/>
      <w:color w:val="0000FF"/>
      <w:sz w:val="24"/>
      <w:szCs w:val="24"/>
      <w:u w:val="none"/>
      <w:lang w:val="en-US" w:eastAsia="en-US"/>
    </w:rPr>
  </w:style>
  <w:style w:type="character" w:customStyle="1" w:styleId="style21">
    <w:name w:val="style21"/>
    <w:rsid w:val="00F869FB"/>
    <w:rPr>
      <w:sz w:val="24"/>
      <w:szCs w:val="24"/>
      <w:lang w:val="en-US" w:eastAsia="en-US"/>
    </w:rPr>
  </w:style>
  <w:style w:type="character" w:customStyle="1" w:styleId="FootnoteTextChar">
    <w:name w:val="Footnote Text Char"/>
    <w:link w:val="FootnoteText"/>
    <w:uiPriority w:val="99"/>
    <w:rsid w:val="00CD18F0"/>
  </w:style>
  <w:style w:type="character" w:customStyle="1" w:styleId="st1">
    <w:name w:val="st1"/>
    <w:rsid w:val="000749FE"/>
  </w:style>
  <w:style w:type="paragraph" w:styleId="PlainText">
    <w:name w:val="Plain Text"/>
    <w:basedOn w:val="Normal"/>
    <w:link w:val="PlainTextChar"/>
    <w:uiPriority w:val="99"/>
    <w:unhideWhenUsed/>
    <w:rsid w:val="000B127B"/>
    <w:rPr>
      <w:rFonts w:ascii="Courier New" w:eastAsia="Calibri" w:hAnsi="Courier New" w:cs="Courier New"/>
    </w:rPr>
  </w:style>
  <w:style w:type="character" w:customStyle="1" w:styleId="PlainTextChar">
    <w:name w:val="Plain Text Char"/>
    <w:link w:val="PlainText"/>
    <w:uiPriority w:val="99"/>
    <w:rsid w:val="000B127B"/>
    <w:rPr>
      <w:rFonts w:ascii="Courier New" w:eastAsia="Calibri" w:hAnsi="Courier New" w:cs="Courier New"/>
      <w:lang w:val="en-US" w:eastAsia="en-US"/>
    </w:rPr>
  </w:style>
  <w:style w:type="paragraph" w:customStyle="1" w:styleId="Style1">
    <w:name w:val="Style 1"/>
    <w:basedOn w:val="Normal"/>
    <w:uiPriority w:val="99"/>
    <w:rsid w:val="002A6D9C"/>
    <w:pPr>
      <w:widowControl w:val="0"/>
      <w:autoSpaceDE w:val="0"/>
      <w:autoSpaceDN w:val="0"/>
      <w:adjustRightInd w:val="0"/>
    </w:pPr>
    <w:rPr>
      <w:sz w:val="24"/>
      <w:szCs w:val="24"/>
    </w:rPr>
  </w:style>
  <w:style w:type="character" w:customStyle="1" w:styleId="HeaderChar">
    <w:name w:val="Header Char"/>
    <w:aliases w:val="encabezado Char"/>
    <w:link w:val="Header"/>
    <w:rsid w:val="0021348D"/>
    <w:rPr>
      <w:lang w:val="en-US" w:eastAsia="en-US"/>
    </w:rPr>
  </w:style>
  <w:style w:type="paragraph" w:styleId="NoSpacing">
    <w:name w:val="No Spacing"/>
    <w:uiPriority w:val="1"/>
    <w:qFormat/>
    <w:rsid w:val="00F916EE"/>
    <w:rPr>
      <w:rFonts w:ascii="Calibri" w:eastAsia="Calibri" w:hAnsi="Calibri"/>
      <w:sz w:val="22"/>
      <w:szCs w:val="22"/>
    </w:rPr>
  </w:style>
  <w:style w:type="paragraph" w:styleId="NormalWeb">
    <w:name w:val="Normal (Web)"/>
    <w:basedOn w:val="Normal"/>
    <w:uiPriority w:val="99"/>
    <w:unhideWhenUsed/>
    <w:rsid w:val="00602980"/>
    <w:pPr>
      <w:spacing w:before="100" w:beforeAutospacing="1" w:after="100" w:afterAutospacing="1"/>
    </w:pPr>
    <w:rPr>
      <w:sz w:val="24"/>
      <w:szCs w:val="24"/>
    </w:rPr>
  </w:style>
  <w:style w:type="character" w:customStyle="1" w:styleId="FooterChar">
    <w:name w:val="Footer Char"/>
    <w:link w:val="Footer"/>
    <w:uiPriority w:val="99"/>
    <w:rsid w:val="00A870BA"/>
  </w:style>
  <w:style w:type="character" w:customStyle="1" w:styleId="list0020paragraphchar">
    <w:name w:val="list0020paragraphchar"/>
    <w:rsid w:val="00FA6A04"/>
  </w:style>
  <w:style w:type="paragraph" w:styleId="HTMLPreformatted">
    <w:name w:val="HTML Preformatted"/>
    <w:basedOn w:val="Normal"/>
    <w:link w:val="HTMLPreformattedChar"/>
    <w:uiPriority w:val="99"/>
    <w:unhideWhenUsed/>
    <w:rsid w:val="00860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rsid w:val="00860DE1"/>
    <w:rPr>
      <w:rFonts w:ascii="Courier New" w:hAnsi="Courier New" w:cs="Courier New"/>
    </w:rPr>
  </w:style>
  <w:style w:type="character" w:customStyle="1" w:styleId="tlid-translation">
    <w:name w:val="tlid-translation"/>
    <w:rsid w:val="007B6A70"/>
  </w:style>
  <w:style w:type="character" w:styleId="CommentReference">
    <w:name w:val="annotation reference"/>
    <w:uiPriority w:val="99"/>
    <w:unhideWhenUsed/>
    <w:rsid w:val="007E6D06"/>
    <w:rPr>
      <w:sz w:val="16"/>
      <w:szCs w:val="16"/>
    </w:rPr>
  </w:style>
  <w:style w:type="paragraph" w:styleId="CommentText">
    <w:name w:val="annotation text"/>
    <w:basedOn w:val="Normal"/>
    <w:link w:val="CommentTextChar"/>
    <w:uiPriority w:val="99"/>
    <w:unhideWhenUsed/>
    <w:rsid w:val="007E6D06"/>
    <w:pPr>
      <w:spacing w:after="200"/>
    </w:pPr>
    <w:rPr>
      <w:rFonts w:ascii="Calibri" w:eastAsia="Calibri" w:hAnsi="Calibri"/>
    </w:rPr>
  </w:style>
  <w:style w:type="character" w:customStyle="1" w:styleId="CommentTextChar">
    <w:name w:val="Comment Text Char"/>
    <w:link w:val="CommentText"/>
    <w:uiPriority w:val="99"/>
    <w:rsid w:val="007E6D06"/>
    <w:rPr>
      <w:rFonts w:ascii="Calibri" w:eastAsia="Calibri" w:hAnsi="Calibri"/>
    </w:rPr>
  </w:style>
  <w:style w:type="paragraph" w:customStyle="1" w:styleId="TableHeading">
    <w:name w:val="Table Heading"/>
    <w:basedOn w:val="Normal"/>
    <w:rsid w:val="005627C6"/>
    <w:pPr>
      <w:suppressLineNumbers/>
      <w:suppressAutoHyphens/>
      <w:jc w:val="center"/>
    </w:pPr>
    <w:rPr>
      <w:b/>
      <w:bCs/>
      <w:sz w:val="24"/>
      <w:szCs w:val="24"/>
      <w:lang w:eastAsia="ar-SA"/>
    </w:rPr>
  </w:style>
  <w:style w:type="paragraph" w:styleId="CommentSubject">
    <w:name w:val="annotation subject"/>
    <w:basedOn w:val="CommentText"/>
    <w:next w:val="CommentText"/>
    <w:link w:val="CommentSubjectChar"/>
    <w:rsid w:val="007115F1"/>
    <w:pPr>
      <w:spacing w:after="0"/>
    </w:pPr>
    <w:rPr>
      <w:rFonts w:ascii="Times New Roman" w:eastAsia="Times New Roman" w:hAnsi="Times New Roman"/>
      <w:b/>
      <w:bCs/>
    </w:rPr>
  </w:style>
  <w:style w:type="character" w:customStyle="1" w:styleId="CommentSubjectChar">
    <w:name w:val="Comment Subject Char"/>
    <w:link w:val="CommentSubject"/>
    <w:rsid w:val="007115F1"/>
    <w:rPr>
      <w:rFonts w:ascii="Calibri" w:eastAsia="Calibri" w:hAnsi="Calibri"/>
      <w:b/>
      <w:bCs/>
    </w:rPr>
  </w:style>
  <w:style w:type="character" w:customStyle="1" w:styleId="ListParagraphChar">
    <w:name w:val="List Paragraph Char"/>
    <w:aliases w:val="Fundamentacion Char,Bulleted List Char,SubPárrafo de lista Char"/>
    <w:link w:val="ListParagraph0"/>
    <w:uiPriority w:val="99"/>
    <w:qFormat/>
    <w:locked/>
    <w:rsid w:val="007115F1"/>
    <w:rPr>
      <w:rFonts w:eastAsia="Calibri"/>
      <w:sz w:val="24"/>
      <w:szCs w:val="24"/>
    </w:rPr>
  </w:style>
  <w:style w:type="character" w:styleId="UnresolvedMention">
    <w:name w:val="Unresolved Mention"/>
    <w:uiPriority w:val="99"/>
    <w:semiHidden/>
    <w:unhideWhenUsed/>
    <w:rsid w:val="007115F1"/>
    <w:rPr>
      <w:color w:val="605E5C"/>
      <w:shd w:val="clear" w:color="auto" w:fill="E1DFDD"/>
    </w:rPr>
  </w:style>
  <w:style w:type="paragraph" w:customStyle="1" w:styleId="bodytext0">
    <w:name w:val="bodytext"/>
    <w:basedOn w:val="Normal"/>
    <w:rsid w:val="003D1EB1"/>
    <w:pPr>
      <w:spacing w:before="100" w:beforeAutospacing="1" w:after="100" w:afterAutospacing="1"/>
    </w:pPr>
    <w:rPr>
      <w:sz w:val="24"/>
      <w:szCs w:val="24"/>
    </w:rPr>
  </w:style>
  <w:style w:type="paragraph" w:customStyle="1" w:styleId="Default">
    <w:name w:val="Default"/>
    <w:rsid w:val="00686AD6"/>
    <w:pPr>
      <w:autoSpaceDE w:val="0"/>
      <w:autoSpaceDN w:val="0"/>
      <w:adjustRightInd w:val="0"/>
    </w:pPr>
    <w:rPr>
      <w:rFonts w:ascii="Arial" w:eastAsiaTheme="minorHAnsi" w:hAnsi="Arial" w:cs="Arial"/>
      <w:color w:val="000000"/>
      <w:sz w:val="24"/>
      <w:szCs w:val="24"/>
      <w:lang w:val="en-GB"/>
    </w:rPr>
  </w:style>
  <w:style w:type="character" w:customStyle="1" w:styleId="css-901oao">
    <w:name w:val="css-901oao"/>
    <w:basedOn w:val="DefaultParagraphFont"/>
    <w:rsid w:val="0015270D"/>
  </w:style>
  <w:style w:type="character" w:customStyle="1" w:styleId="r-18u37iz">
    <w:name w:val="r-18u37iz"/>
    <w:basedOn w:val="DefaultParagraphFont"/>
    <w:rsid w:val="0015270D"/>
  </w:style>
  <w:style w:type="paragraph" w:customStyle="1" w:styleId="big">
    <w:name w:val="big"/>
    <w:basedOn w:val="Normal"/>
    <w:rsid w:val="00A3112A"/>
    <w:pPr>
      <w:spacing w:before="100" w:beforeAutospacing="1" w:after="100" w:afterAutospacing="1"/>
    </w:pPr>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110003">
      <w:bodyDiv w:val="1"/>
      <w:marLeft w:val="0"/>
      <w:marRight w:val="0"/>
      <w:marTop w:val="0"/>
      <w:marBottom w:val="0"/>
      <w:divBdr>
        <w:top w:val="none" w:sz="0" w:space="0" w:color="auto"/>
        <w:left w:val="none" w:sz="0" w:space="0" w:color="auto"/>
        <w:bottom w:val="none" w:sz="0" w:space="0" w:color="auto"/>
        <w:right w:val="none" w:sz="0" w:space="0" w:color="auto"/>
      </w:divBdr>
    </w:div>
    <w:div w:id="285237988">
      <w:bodyDiv w:val="1"/>
      <w:marLeft w:val="0"/>
      <w:marRight w:val="0"/>
      <w:marTop w:val="0"/>
      <w:marBottom w:val="0"/>
      <w:divBdr>
        <w:top w:val="none" w:sz="0" w:space="0" w:color="auto"/>
        <w:left w:val="none" w:sz="0" w:space="0" w:color="auto"/>
        <w:bottom w:val="none" w:sz="0" w:space="0" w:color="auto"/>
        <w:right w:val="none" w:sz="0" w:space="0" w:color="auto"/>
      </w:divBdr>
    </w:div>
    <w:div w:id="346640035">
      <w:bodyDiv w:val="1"/>
      <w:marLeft w:val="0"/>
      <w:marRight w:val="0"/>
      <w:marTop w:val="0"/>
      <w:marBottom w:val="0"/>
      <w:divBdr>
        <w:top w:val="none" w:sz="0" w:space="0" w:color="auto"/>
        <w:left w:val="none" w:sz="0" w:space="0" w:color="auto"/>
        <w:bottom w:val="none" w:sz="0" w:space="0" w:color="auto"/>
        <w:right w:val="none" w:sz="0" w:space="0" w:color="auto"/>
      </w:divBdr>
      <w:divsChild>
        <w:div w:id="1029641421">
          <w:marLeft w:val="0"/>
          <w:marRight w:val="0"/>
          <w:marTop w:val="0"/>
          <w:marBottom w:val="0"/>
          <w:divBdr>
            <w:top w:val="none" w:sz="0" w:space="0" w:color="auto"/>
            <w:left w:val="none" w:sz="0" w:space="0" w:color="auto"/>
            <w:bottom w:val="none" w:sz="0" w:space="0" w:color="auto"/>
            <w:right w:val="none" w:sz="0" w:space="0" w:color="auto"/>
          </w:divBdr>
        </w:div>
        <w:div w:id="1576932779">
          <w:marLeft w:val="0"/>
          <w:marRight w:val="0"/>
          <w:marTop w:val="0"/>
          <w:marBottom w:val="0"/>
          <w:divBdr>
            <w:top w:val="none" w:sz="0" w:space="0" w:color="auto"/>
            <w:left w:val="none" w:sz="0" w:space="0" w:color="auto"/>
            <w:bottom w:val="none" w:sz="0" w:space="0" w:color="auto"/>
            <w:right w:val="none" w:sz="0" w:space="0" w:color="auto"/>
          </w:divBdr>
        </w:div>
      </w:divsChild>
    </w:div>
    <w:div w:id="640577323">
      <w:bodyDiv w:val="1"/>
      <w:marLeft w:val="0"/>
      <w:marRight w:val="0"/>
      <w:marTop w:val="0"/>
      <w:marBottom w:val="0"/>
      <w:divBdr>
        <w:top w:val="none" w:sz="0" w:space="0" w:color="auto"/>
        <w:left w:val="none" w:sz="0" w:space="0" w:color="auto"/>
        <w:bottom w:val="none" w:sz="0" w:space="0" w:color="auto"/>
        <w:right w:val="none" w:sz="0" w:space="0" w:color="auto"/>
      </w:divBdr>
    </w:div>
    <w:div w:id="951475093">
      <w:bodyDiv w:val="1"/>
      <w:marLeft w:val="0"/>
      <w:marRight w:val="0"/>
      <w:marTop w:val="0"/>
      <w:marBottom w:val="0"/>
      <w:divBdr>
        <w:top w:val="none" w:sz="0" w:space="0" w:color="auto"/>
        <w:left w:val="none" w:sz="0" w:space="0" w:color="auto"/>
        <w:bottom w:val="none" w:sz="0" w:space="0" w:color="auto"/>
        <w:right w:val="none" w:sz="0" w:space="0" w:color="auto"/>
      </w:divBdr>
    </w:div>
    <w:div w:id="988636317">
      <w:bodyDiv w:val="1"/>
      <w:marLeft w:val="0"/>
      <w:marRight w:val="0"/>
      <w:marTop w:val="0"/>
      <w:marBottom w:val="0"/>
      <w:divBdr>
        <w:top w:val="none" w:sz="0" w:space="0" w:color="auto"/>
        <w:left w:val="none" w:sz="0" w:space="0" w:color="auto"/>
        <w:bottom w:val="none" w:sz="0" w:space="0" w:color="auto"/>
        <w:right w:val="none" w:sz="0" w:space="0" w:color="auto"/>
      </w:divBdr>
    </w:div>
    <w:div w:id="998117450">
      <w:bodyDiv w:val="1"/>
      <w:marLeft w:val="0"/>
      <w:marRight w:val="0"/>
      <w:marTop w:val="0"/>
      <w:marBottom w:val="0"/>
      <w:divBdr>
        <w:top w:val="none" w:sz="0" w:space="0" w:color="auto"/>
        <w:left w:val="none" w:sz="0" w:space="0" w:color="auto"/>
        <w:bottom w:val="none" w:sz="0" w:space="0" w:color="auto"/>
        <w:right w:val="none" w:sz="0" w:space="0" w:color="auto"/>
      </w:divBdr>
    </w:div>
    <w:div w:id="1026446943">
      <w:bodyDiv w:val="1"/>
      <w:marLeft w:val="0"/>
      <w:marRight w:val="0"/>
      <w:marTop w:val="0"/>
      <w:marBottom w:val="0"/>
      <w:divBdr>
        <w:top w:val="none" w:sz="0" w:space="0" w:color="auto"/>
        <w:left w:val="none" w:sz="0" w:space="0" w:color="auto"/>
        <w:bottom w:val="none" w:sz="0" w:space="0" w:color="auto"/>
        <w:right w:val="none" w:sz="0" w:space="0" w:color="auto"/>
      </w:divBdr>
      <w:divsChild>
        <w:div w:id="1637904600">
          <w:marLeft w:val="0"/>
          <w:marRight w:val="0"/>
          <w:marTop w:val="0"/>
          <w:marBottom w:val="0"/>
          <w:divBdr>
            <w:top w:val="none" w:sz="0" w:space="0" w:color="auto"/>
            <w:left w:val="none" w:sz="0" w:space="0" w:color="auto"/>
            <w:bottom w:val="none" w:sz="0" w:space="0" w:color="auto"/>
            <w:right w:val="none" w:sz="0" w:space="0" w:color="auto"/>
          </w:divBdr>
        </w:div>
      </w:divsChild>
    </w:div>
    <w:div w:id="1034892165">
      <w:bodyDiv w:val="1"/>
      <w:marLeft w:val="0"/>
      <w:marRight w:val="0"/>
      <w:marTop w:val="0"/>
      <w:marBottom w:val="0"/>
      <w:divBdr>
        <w:top w:val="none" w:sz="0" w:space="0" w:color="auto"/>
        <w:left w:val="none" w:sz="0" w:space="0" w:color="auto"/>
        <w:bottom w:val="none" w:sz="0" w:space="0" w:color="auto"/>
        <w:right w:val="none" w:sz="0" w:space="0" w:color="auto"/>
      </w:divBdr>
    </w:div>
    <w:div w:id="1624073818">
      <w:bodyDiv w:val="1"/>
      <w:marLeft w:val="0"/>
      <w:marRight w:val="0"/>
      <w:marTop w:val="0"/>
      <w:marBottom w:val="0"/>
      <w:divBdr>
        <w:top w:val="none" w:sz="0" w:space="0" w:color="auto"/>
        <w:left w:val="none" w:sz="0" w:space="0" w:color="auto"/>
        <w:bottom w:val="none" w:sz="0" w:space="0" w:color="auto"/>
        <w:right w:val="none" w:sz="0" w:space="0" w:color="auto"/>
      </w:divBdr>
    </w:div>
    <w:div w:id="1717658422">
      <w:bodyDiv w:val="1"/>
      <w:marLeft w:val="0"/>
      <w:marRight w:val="0"/>
      <w:marTop w:val="0"/>
      <w:marBottom w:val="0"/>
      <w:divBdr>
        <w:top w:val="none" w:sz="0" w:space="0" w:color="auto"/>
        <w:left w:val="none" w:sz="0" w:space="0" w:color="auto"/>
        <w:bottom w:val="none" w:sz="0" w:space="0" w:color="auto"/>
        <w:right w:val="none" w:sz="0" w:space="0" w:color="auto"/>
      </w:divBdr>
      <w:divsChild>
        <w:div w:id="461311386">
          <w:marLeft w:val="0"/>
          <w:marRight w:val="0"/>
          <w:marTop w:val="0"/>
          <w:marBottom w:val="0"/>
          <w:divBdr>
            <w:top w:val="none" w:sz="0" w:space="0" w:color="auto"/>
            <w:left w:val="none" w:sz="0" w:space="0" w:color="auto"/>
            <w:bottom w:val="none" w:sz="0" w:space="0" w:color="auto"/>
            <w:right w:val="none" w:sz="0" w:space="0" w:color="auto"/>
          </w:divBdr>
          <w:divsChild>
            <w:div w:id="2008048698">
              <w:marLeft w:val="0"/>
              <w:marRight w:val="0"/>
              <w:marTop w:val="0"/>
              <w:marBottom w:val="0"/>
              <w:divBdr>
                <w:top w:val="none" w:sz="0" w:space="0" w:color="auto"/>
                <w:left w:val="none" w:sz="0" w:space="0" w:color="auto"/>
                <w:bottom w:val="single" w:sz="6" w:space="0" w:color="E7E7E7"/>
                <w:right w:val="none" w:sz="0" w:space="0" w:color="auto"/>
              </w:divBdr>
              <w:divsChild>
                <w:div w:id="1161197016">
                  <w:marLeft w:val="0"/>
                  <w:marRight w:val="0"/>
                  <w:marTop w:val="0"/>
                  <w:marBottom w:val="0"/>
                  <w:divBdr>
                    <w:top w:val="none" w:sz="0" w:space="0" w:color="auto"/>
                    <w:left w:val="none" w:sz="0" w:space="0" w:color="auto"/>
                    <w:bottom w:val="none" w:sz="0" w:space="0" w:color="auto"/>
                    <w:right w:val="none" w:sz="0" w:space="0" w:color="auto"/>
                  </w:divBdr>
                  <w:divsChild>
                    <w:div w:id="58404345">
                      <w:marLeft w:val="0"/>
                      <w:marRight w:val="0"/>
                      <w:marTop w:val="0"/>
                      <w:marBottom w:val="0"/>
                      <w:divBdr>
                        <w:top w:val="none" w:sz="0" w:space="0" w:color="auto"/>
                        <w:left w:val="single" w:sz="6" w:space="29" w:color="FFFFFF"/>
                        <w:bottom w:val="none" w:sz="0" w:space="0" w:color="auto"/>
                        <w:right w:val="single" w:sz="6" w:space="29" w:color="FFFFFF"/>
                      </w:divBdr>
                      <w:divsChild>
                        <w:div w:id="115822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Abreu\Local%20Settings\Temporary%20Internet%20Files\OLK35B\04%2001%2013%20DOC02_04%20Draft%20Agend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EAF14-3AAF-4BD1-A0C3-2E418A8DE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04 01 13 DOC02_04 Draft Agenda</Template>
  <TotalTime>4</TotalTime>
  <Pages>8</Pages>
  <Words>1505</Words>
  <Characters>8866</Characters>
  <Application>Microsoft Office Word</Application>
  <DocSecurity>0</DocSecurity>
  <Lines>316</Lines>
  <Paragraphs>104</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PRIMERA REUNIÓN ESPECIAL DE LA COMISIÓN</vt:lpstr>
      <vt:lpstr/>
      <vt:lpstr/>
      <vt:lpstr/>
      <vt:lpstr/>
      <vt:lpstr/>
      <vt:lpstr/>
      <vt:lpstr/>
      <vt:lpstr/>
      <vt:lpstr/>
      <vt:lpstr/>
      <vt:lpstr>REGULAR MEETING OF THE</vt:lpstr>
      <vt:lpstr>INTER-AMERICAN COUNCIL FOR INTEGRAL DEVELOPMENT (CIDI)</vt:lpstr>
      <vt:lpstr>MARCH 28, 2023</vt:lpstr>
      <vt:lpstr/>
      <vt:lpstr/>
      <vt:lpstr/>
      <vt:lpstr>BIOGRAPHY OF THE INVITED SPEAKERS </vt:lpstr>
      <vt:lpstr>REGULAR MEETING OF THE</vt:lpstr>
      <vt:lpstr>INTER-AMERICAN COUNCIL FOR INTEGRAL DEVELOPMENT (CIDI)</vt:lpstr>
      <vt:lpstr>MARCH 28, 2023</vt:lpstr>
      <vt:lpstr/>
      <vt:lpstr>BIOGRAPHY OF THE INVITED SPEAKERS</vt:lpstr>
      <vt:lpstr/>
      <vt:lpstr/>
      <vt:lpstr>NATIONAL ATOMIC ENERGY COMMISSION (CNEA):</vt:lpstr>
      <vt:lpstr>I.D ENGINEERING S.A.</vt:lpstr>
      <vt:lpstr>-	Working Group Leader in services for: Pirelli S.A.; Massuh S.A.; SIAT (Tenaris</vt:lpstr>
      <vt:lpstr>NATIONAL SPACE ACTIVITIES COMISSION (CONAE)</vt:lpstr>
    </vt:vector>
  </TitlesOfParts>
  <Company>Organization of American States</Company>
  <LinksUpToDate>false</LinksUpToDate>
  <CharactersWithSpaces>10267</CharactersWithSpaces>
  <SharedDoc>false</SharedDoc>
  <HLinks>
    <vt:vector size="12" baseType="variant">
      <vt:variant>
        <vt:i4>983130</vt:i4>
      </vt:variant>
      <vt:variant>
        <vt:i4>3</vt:i4>
      </vt:variant>
      <vt:variant>
        <vt:i4>0</vt:i4>
      </vt:variant>
      <vt:variant>
        <vt:i4>5</vt:i4>
      </vt:variant>
      <vt:variant>
        <vt:lpwstr>http://scm.oas.org/pdfs/2021/BIODAVIDCABRERA.pdf</vt:lpwstr>
      </vt:variant>
      <vt:variant>
        <vt:lpwstr/>
      </vt:variant>
      <vt:variant>
        <vt:i4>5242893</vt:i4>
      </vt:variant>
      <vt:variant>
        <vt:i4>0</vt:i4>
      </vt:variant>
      <vt:variant>
        <vt:i4>0</vt:i4>
      </vt:variant>
      <vt:variant>
        <vt:i4>5</vt:i4>
      </vt:variant>
      <vt:variant>
        <vt:lpwstr>http://scm.oas.org/pdfs/2021/BIOALDOELIAS.pdf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REUNIÓN ESPECIAL DE LA COMISIÓN</dc:title>
  <dc:subject/>
  <dc:creator>%username%</dc:creator>
  <cp:keywords/>
  <cp:lastModifiedBy>Diaz - Avalos,  Estela</cp:lastModifiedBy>
  <cp:revision>2</cp:revision>
  <cp:lastPrinted>2018-08-24T15:52:00Z</cp:lastPrinted>
  <dcterms:created xsi:type="dcterms:W3CDTF">2023-03-28T02:01:00Z</dcterms:created>
  <dcterms:modified xsi:type="dcterms:W3CDTF">2023-03-28T02:01:00Z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UFAAhWon0ndq8Ewi26PbwdPO98/JnojRsSI3odWrqEjQsbEIT5u/KiT2TrmuUkD3/AjSdFtDZFyWVNHN_x000d_
g8z+cBdcAmyNelVv8XnQ/uFWyLpuHADRS99XOdn84e6ywz9an4TxDK2HHkmj6QbNg8z+cBdcAmyN_x000d_
elVv8XnQ/uFWyLpuHADRS99XOdn84WAf/DZZKFfXemf/A3UncavOr3jNuxlBXmQdrsW5JgFYjbGR_x000d_
49l+TSv/Rampy0jwR</vt:lpwstr>
  </property>
  <property fmtid="{D5CDD505-2E9C-101B-9397-08002B2CF9AE}" pid="3" name="MAIL_MSG_ID2">
    <vt:lpwstr>5DlMxpL3YkBvOpEoY33bLlNZ1U/oFbVLZLvb2CGDwgknBIBRQeBPjgRZtmA_x000d_
Zp3ht2cmokxaR2vuh8CL8XonvNM=</vt:lpwstr>
  </property>
  <property fmtid="{D5CDD505-2E9C-101B-9397-08002B2CF9AE}" pid="4" name="RESPONSE_SENDER_NAME">
    <vt:lpwstr>sAAA4E8dREqJqIoYVO7W0BwIOSDDCJO7VXUk6QBWjHbMZwE=</vt:lpwstr>
  </property>
  <property fmtid="{D5CDD505-2E9C-101B-9397-08002B2CF9AE}" pid="5" name="EMAIL_OWNER_ADDRESS">
    <vt:lpwstr>sAAA4E8dREqJqIp6VnF5hamP7FrIjGUJs0SlEz76m9YjuqM=</vt:lpwstr>
  </property>
</Properties>
</file>